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975EE" w:rsidRPr="00527A49">
        <w:trPr>
          <w:cantSplit/>
          <w:trHeight w:hRule="exact" w:val="851"/>
        </w:trPr>
        <w:tc>
          <w:tcPr>
            <w:tcW w:w="1276" w:type="dxa"/>
            <w:tcBorders>
              <w:bottom w:val="single" w:sz="4" w:space="0" w:color="auto"/>
            </w:tcBorders>
            <w:vAlign w:val="bottom"/>
          </w:tcPr>
          <w:p w:rsidR="006975EE" w:rsidRPr="00527A49" w:rsidRDefault="006975EE" w:rsidP="006975EE">
            <w:pPr>
              <w:spacing w:after="80"/>
            </w:pPr>
            <w:bookmarkStart w:id="0" w:name="_GoBack"/>
            <w:bookmarkEnd w:id="0"/>
          </w:p>
        </w:tc>
        <w:tc>
          <w:tcPr>
            <w:tcW w:w="2268" w:type="dxa"/>
            <w:tcBorders>
              <w:bottom w:val="single" w:sz="4" w:space="0" w:color="auto"/>
            </w:tcBorders>
            <w:vAlign w:val="bottom"/>
          </w:tcPr>
          <w:p w:rsidR="006975EE" w:rsidRPr="00527A49" w:rsidRDefault="006975EE" w:rsidP="006975EE">
            <w:pPr>
              <w:spacing w:after="80" w:line="300" w:lineRule="exact"/>
              <w:rPr>
                <w:b/>
                <w:sz w:val="24"/>
                <w:szCs w:val="24"/>
              </w:rPr>
            </w:pPr>
            <w:r w:rsidRPr="00527A49">
              <w:rPr>
                <w:sz w:val="28"/>
                <w:szCs w:val="28"/>
              </w:rPr>
              <w:t>United Nations</w:t>
            </w:r>
          </w:p>
        </w:tc>
        <w:tc>
          <w:tcPr>
            <w:tcW w:w="6095" w:type="dxa"/>
            <w:gridSpan w:val="2"/>
            <w:tcBorders>
              <w:bottom w:val="single" w:sz="4" w:space="0" w:color="auto"/>
            </w:tcBorders>
            <w:vAlign w:val="bottom"/>
          </w:tcPr>
          <w:p w:rsidR="006975EE" w:rsidRPr="00527A49" w:rsidRDefault="00535D2B" w:rsidP="00FC64EC">
            <w:pPr>
              <w:jc w:val="right"/>
            </w:pPr>
            <w:r w:rsidRPr="00535D2B">
              <w:rPr>
                <w:sz w:val="40"/>
              </w:rPr>
              <w:t>E</w:t>
            </w:r>
            <w:r w:rsidRPr="00535D2B">
              <w:t>/C.12/POL/Q/6</w:t>
            </w:r>
          </w:p>
        </w:tc>
      </w:tr>
      <w:tr w:rsidR="006975EE" w:rsidRPr="00527A49">
        <w:trPr>
          <w:cantSplit/>
          <w:trHeight w:hRule="exact" w:val="2835"/>
        </w:trPr>
        <w:tc>
          <w:tcPr>
            <w:tcW w:w="1276" w:type="dxa"/>
            <w:tcBorders>
              <w:top w:val="single" w:sz="4" w:space="0" w:color="auto"/>
              <w:bottom w:val="single" w:sz="12" w:space="0" w:color="auto"/>
            </w:tcBorders>
          </w:tcPr>
          <w:p w:rsidR="006975EE" w:rsidRPr="00527A49" w:rsidRDefault="008D75A8" w:rsidP="006975EE">
            <w:pPr>
              <w:spacing w:before="120"/>
            </w:pPr>
            <w:r>
              <w:rPr>
                <w:noProof/>
                <w:lang w:val="en-US" w:eastAsia="zh-CN"/>
              </w:rPr>
              <w:drawing>
                <wp:inline distT="0" distB="0" distL="0" distR="0" wp14:anchorId="49D75CD4" wp14:editId="66111139">
                  <wp:extent cx="713105" cy="59690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975EE" w:rsidRPr="00527A49" w:rsidRDefault="006975EE" w:rsidP="006975EE">
            <w:pPr>
              <w:spacing w:before="120" w:line="420" w:lineRule="exact"/>
              <w:rPr>
                <w:sz w:val="40"/>
                <w:szCs w:val="40"/>
              </w:rPr>
            </w:pPr>
            <w:r w:rsidRPr="00527A49">
              <w:rPr>
                <w:b/>
                <w:sz w:val="40"/>
                <w:szCs w:val="40"/>
              </w:rPr>
              <w:t>Economic and Social Council</w:t>
            </w:r>
          </w:p>
        </w:tc>
        <w:tc>
          <w:tcPr>
            <w:tcW w:w="2835" w:type="dxa"/>
            <w:tcBorders>
              <w:top w:val="single" w:sz="4" w:space="0" w:color="auto"/>
              <w:bottom w:val="single" w:sz="12" w:space="0" w:color="auto"/>
            </w:tcBorders>
          </w:tcPr>
          <w:p w:rsidR="006975EE" w:rsidRDefault="00535D2B" w:rsidP="00535D2B">
            <w:pPr>
              <w:spacing w:before="240" w:line="240" w:lineRule="exact"/>
            </w:pPr>
            <w:r>
              <w:t xml:space="preserve">Distr.: </w:t>
            </w:r>
            <w:r w:rsidR="00475674">
              <w:t>General</w:t>
            </w:r>
          </w:p>
          <w:p w:rsidR="00535D2B" w:rsidRPr="00535D2B" w:rsidRDefault="009C032A" w:rsidP="00535D2B">
            <w:pPr>
              <w:spacing w:line="240" w:lineRule="exact"/>
            </w:pPr>
            <w:r>
              <w:t>2</w:t>
            </w:r>
            <w:r w:rsidR="002B59CE">
              <w:t>6</w:t>
            </w:r>
            <w:r w:rsidR="0076088B">
              <w:t xml:space="preserve"> </w:t>
            </w:r>
            <w:r w:rsidR="00663DE1">
              <w:t xml:space="preserve">April </w:t>
            </w:r>
            <w:r w:rsidR="00535D2B" w:rsidRPr="00535D2B">
              <w:t>2016</w:t>
            </w:r>
          </w:p>
          <w:p w:rsidR="00535D2B" w:rsidRPr="00535D2B" w:rsidRDefault="00535D2B" w:rsidP="00535D2B">
            <w:pPr>
              <w:spacing w:line="240" w:lineRule="exact"/>
            </w:pPr>
          </w:p>
          <w:p w:rsidR="00535D2B" w:rsidRDefault="00535D2B" w:rsidP="00535D2B">
            <w:pPr>
              <w:spacing w:line="240" w:lineRule="exact"/>
            </w:pPr>
            <w:r w:rsidRPr="00535D2B">
              <w:t>Original: English</w:t>
            </w:r>
          </w:p>
          <w:p w:rsidR="00535D2B" w:rsidRPr="00535D2B" w:rsidRDefault="00535D2B" w:rsidP="00FC7600">
            <w:pPr>
              <w:spacing w:line="240" w:lineRule="exact"/>
              <w:ind w:right="1134"/>
            </w:pPr>
            <w:r w:rsidRPr="00FC7600">
              <w:t>English, French and Spanish only</w:t>
            </w:r>
          </w:p>
        </w:tc>
      </w:tr>
    </w:tbl>
    <w:p w:rsidR="00535D2B" w:rsidRPr="009155AF" w:rsidRDefault="00535D2B" w:rsidP="00535D2B">
      <w:pPr>
        <w:spacing w:before="120"/>
      </w:pPr>
      <w:r w:rsidRPr="009155AF">
        <w:rPr>
          <w:rFonts w:eastAsia="SimHei"/>
          <w:b/>
          <w:sz w:val="24"/>
          <w:szCs w:val="24"/>
        </w:rPr>
        <w:t>Committee on Economic, Social and Cultural Rights</w:t>
      </w:r>
    </w:p>
    <w:p w:rsidR="00535D2B" w:rsidRPr="00535D2B" w:rsidRDefault="006975EE" w:rsidP="00137B5A">
      <w:pPr>
        <w:pStyle w:val="HChG"/>
      </w:pPr>
      <w:r w:rsidRPr="0085332C">
        <w:tab/>
      </w:r>
      <w:r w:rsidRPr="0085332C">
        <w:tab/>
      </w:r>
      <w:r w:rsidR="00535D2B" w:rsidRPr="00535D2B">
        <w:t xml:space="preserve">List of issues in relation to the </w:t>
      </w:r>
      <w:r w:rsidR="00535D2B" w:rsidRPr="00535D2B">
        <w:rPr>
          <w:bCs/>
        </w:rPr>
        <w:t xml:space="preserve">sixth </w:t>
      </w:r>
      <w:r w:rsidR="003871CB">
        <w:rPr>
          <w:bCs/>
        </w:rPr>
        <w:t xml:space="preserve">periodic </w:t>
      </w:r>
      <w:proofErr w:type="spellStart"/>
      <w:r w:rsidR="00535D2B" w:rsidRPr="00535D2B">
        <w:rPr>
          <w:bCs/>
        </w:rPr>
        <w:t>repor</w:t>
      </w:r>
      <w:proofErr w:type="spellEnd"/>
      <w:r w:rsidR="00535D2B" w:rsidRPr="00535D2B">
        <w:rPr>
          <w:bCs/>
        </w:rPr>
        <w:t xml:space="preserve"> </w:t>
      </w:r>
      <w:r w:rsidR="00535D2B" w:rsidRPr="00535D2B">
        <w:t xml:space="preserve">of </w:t>
      </w:r>
      <w:r w:rsidR="00535D2B" w:rsidRPr="00535D2B">
        <w:rPr>
          <w:bCs/>
        </w:rPr>
        <w:t>Poland</w:t>
      </w:r>
      <w:r w:rsidR="00535D2B" w:rsidRPr="00535D2B">
        <w:footnoteReference w:customMarkFollows="1" w:id="2"/>
        <w:t>*</w:t>
      </w:r>
    </w:p>
    <w:p w:rsidR="006975EE" w:rsidRPr="00F333AD" w:rsidRDefault="006975EE" w:rsidP="00F333AD">
      <w:pPr>
        <w:pStyle w:val="HChG"/>
      </w:pPr>
      <w:r w:rsidRPr="00F333AD">
        <w:tab/>
        <w:t>I.</w:t>
      </w:r>
      <w:r w:rsidRPr="00F333AD">
        <w:tab/>
        <w:t>General information</w:t>
      </w:r>
    </w:p>
    <w:p w:rsidR="006975EE" w:rsidRPr="00F91E6A" w:rsidRDefault="0088607E" w:rsidP="0088607E">
      <w:pPr>
        <w:pStyle w:val="SingleTxtG"/>
        <w:rPr>
          <w:lang w:val="en-US"/>
        </w:rPr>
      </w:pPr>
      <w:r w:rsidRPr="00F91E6A">
        <w:rPr>
          <w:lang w:val="en-US"/>
        </w:rPr>
        <w:t>1.</w:t>
      </w:r>
      <w:r w:rsidRPr="00F91E6A">
        <w:rPr>
          <w:lang w:val="en-US"/>
        </w:rPr>
        <w:tab/>
      </w:r>
      <w:r w:rsidR="00BB074D" w:rsidRPr="00F91E6A">
        <w:t>P</w:t>
      </w:r>
      <w:r w:rsidR="006975EE" w:rsidRPr="00F91E6A">
        <w:t>lease provide information on measures taken to ensure that the Covenant rights are fully justiciable in the domestic legal order and that effective remedies are available to victims of violations of economic, social and cultural rights. P</w:t>
      </w:r>
      <w:r w:rsidR="006975EE" w:rsidRPr="00F91E6A">
        <w:rPr>
          <w:lang w:val="en-US"/>
        </w:rPr>
        <w:t xml:space="preserve">lease provide information on cases in which the Covenant has been invoked </w:t>
      </w:r>
      <w:proofErr w:type="gramStart"/>
      <w:r w:rsidR="006975EE" w:rsidRPr="00F91E6A">
        <w:rPr>
          <w:lang w:val="en-US"/>
        </w:rPr>
        <w:t>in,</w:t>
      </w:r>
      <w:proofErr w:type="gramEnd"/>
      <w:r w:rsidR="006975EE" w:rsidRPr="00F91E6A">
        <w:rPr>
          <w:lang w:val="en-US"/>
        </w:rPr>
        <w:t xml:space="preserve"> or applied by, courts.</w:t>
      </w:r>
    </w:p>
    <w:p w:rsidR="006975EE" w:rsidRPr="00764D0E" w:rsidRDefault="0088607E" w:rsidP="0088607E">
      <w:pPr>
        <w:pStyle w:val="SingleTxtG"/>
      </w:pPr>
      <w:r w:rsidRPr="00764D0E">
        <w:t>2.</w:t>
      </w:r>
      <w:r w:rsidRPr="00764D0E">
        <w:tab/>
      </w:r>
      <w:r w:rsidR="006975EE" w:rsidRPr="00F91E6A">
        <w:rPr>
          <w:rFonts w:eastAsia="SimSun"/>
          <w:lang w:val="en-US"/>
        </w:rPr>
        <w:t xml:space="preserve">Please indicate whether the </w:t>
      </w:r>
      <w:r w:rsidR="00B76E14" w:rsidRPr="00F91E6A">
        <w:rPr>
          <w:rFonts w:eastAsia="SimSun"/>
          <w:lang w:val="en-US"/>
        </w:rPr>
        <w:t xml:space="preserve">Office of the </w:t>
      </w:r>
      <w:r w:rsidR="006975EE" w:rsidRPr="00F91E6A">
        <w:rPr>
          <w:rFonts w:eastAsia="SimSun"/>
          <w:lang w:val="en-US"/>
        </w:rPr>
        <w:t>Commissioner for Civil Rights Protection</w:t>
      </w:r>
      <w:r w:rsidR="007E77C3" w:rsidRPr="00F91E6A">
        <w:rPr>
          <w:rFonts w:eastAsia="SimSun"/>
          <w:lang w:val="en-US"/>
        </w:rPr>
        <w:t xml:space="preserve"> (Ombudsman)</w:t>
      </w:r>
      <w:r w:rsidR="006975EE" w:rsidRPr="00F91E6A">
        <w:rPr>
          <w:rFonts w:eastAsia="SimSun"/>
          <w:lang w:val="en-US"/>
        </w:rPr>
        <w:t xml:space="preserve"> is provided with adequate financial and </w:t>
      </w:r>
      <w:r w:rsidR="007E77C3" w:rsidRPr="00F91E6A">
        <w:rPr>
          <w:rFonts w:eastAsia="SimSun"/>
          <w:lang w:val="en-US"/>
        </w:rPr>
        <w:t>human</w:t>
      </w:r>
      <w:r w:rsidR="006975EE" w:rsidRPr="00F91E6A">
        <w:rPr>
          <w:rFonts w:eastAsia="SimSun"/>
          <w:lang w:val="en-US"/>
        </w:rPr>
        <w:t xml:space="preserve"> resources</w:t>
      </w:r>
      <w:r w:rsidR="00B76E14" w:rsidRPr="00F91E6A">
        <w:rPr>
          <w:rFonts w:eastAsia="SimSun"/>
          <w:lang w:val="en-US"/>
        </w:rPr>
        <w:t xml:space="preserve"> to enable it</w:t>
      </w:r>
      <w:r w:rsidR="007E77C3" w:rsidRPr="00F91E6A">
        <w:rPr>
          <w:rFonts w:eastAsia="SimSun"/>
          <w:lang w:val="en-US"/>
        </w:rPr>
        <w:t xml:space="preserve"> to </w:t>
      </w:r>
      <w:r w:rsidR="005A4523" w:rsidRPr="00F91E6A">
        <w:rPr>
          <w:rFonts w:eastAsia="SimSun"/>
          <w:lang w:val="en-US"/>
        </w:rPr>
        <w:t xml:space="preserve">effectively </w:t>
      </w:r>
      <w:r w:rsidR="006975EE" w:rsidRPr="00F91E6A">
        <w:rPr>
          <w:rFonts w:eastAsia="SimSun"/>
          <w:lang w:val="en-US"/>
        </w:rPr>
        <w:t>promot</w:t>
      </w:r>
      <w:r w:rsidR="005A4523" w:rsidRPr="00F91E6A">
        <w:rPr>
          <w:rFonts w:eastAsia="SimSun"/>
          <w:lang w:val="en-US"/>
        </w:rPr>
        <w:t>e</w:t>
      </w:r>
      <w:r w:rsidR="006975EE" w:rsidRPr="00F91E6A">
        <w:rPr>
          <w:rFonts w:eastAsia="SimSun"/>
          <w:lang w:val="en-US"/>
        </w:rPr>
        <w:t xml:space="preserve"> and protect </w:t>
      </w:r>
      <w:r w:rsidR="005A4523" w:rsidRPr="00F91E6A">
        <w:rPr>
          <w:rFonts w:eastAsia="SimSun"/>
          <w:lang w:val="en-US"/>
        </w:rPr>
        <w:t>the</w:t>
      </w:r>
      <w:r w:rsidR="006975EE" w:rsidRPr="00F91E6A">
        <w:rPr>
          <w:rFonts w:eastAsia="SimSun"/>
          <w:lang w:val="en-US"/>
        </w:rPr>
        <w:t xml:space="preserve"> economic, social and cultural rights enshrined in the Covenant</w:t>
      </w:r>
      <w:r w:rsidR="005A4523" w:rsidRPr="00F91E6A">
        <w:rPr>
          <w:rFonts w:eastAsia="SimSun"/>
          <w:lang w:val="en-US"/>
        </w:rPr>
        <w:t xml:space="preserve">, including </w:t>
      </w:r>
      <w:r w:rsidR="00B76E14" w:rsidRPr="00F91E6A">
        <w:rPr>
          <w:rFonts w:eastAsia="SimSun"/>
          <w:lang w:val="en-US"/>
        </w:rPr>
        <w:t>in the area of discrimination</w:t>
      </w:r>
      <w:r w:rsidR="00AB5124">
        <w:rPr>
          <w:rFonts w:eastAsia="SimSun"/>
          <w:lang w:val="en-US"/>
        </w:rPr>
        <w:t>,</w:t>
      </w:r>
      <w:r w:rsidR="00B76E14" w:rsidRPr="00F91E6A">
        <w:rPr>
          <w:rFonts w:eastAsia="SimSun"/>
          <w:lang w:val="en-US"/>
        </w:rPr>
        <w:t xml:space="preserve"> as </w:t>
      </w:r>
      <w:r w:rsidR="00B76E14" w:rsidRPr="00F91E6A">
        <w:rPr>
          <w:szCs w:val="22"/>
        </w:rPr>
        <w:t>prescribed</w:t>
      </w:r>
      <w:r w:rsidR="007430B0" w:rsidRPr="00F91E6A">
        <w:rPr>
          <w:szCs w:val="22"/>
        </w:rPr>
        <w:t xml:space="preserve"> under the Equal Treatment Act</w:t>
      </w:r>
      <w:r w:rsidR="005A4523" w:rsidRPr="00F91E6A">
        <w:rPr>
          <w:szCs w:val="22"/>
        </w:rPr>
        <w:t>.</w:t>
      </w:r>
    </w:p>
    <w:p w:rsidR="00764D0E" w:rsidRPr="00F91E6A" w:rsidRDefault="0088607E" w:rsidP="0088607E">
      <w:pPr>
        <w:pStyle w:val="SingleTxtG"/>
      </w:pPr>
      <w:r w:rsidRPr="00F91E6A">
        <w:t>3.</w:t>
      </w:r>
      <w:r w:rsidRPr="00F91E6A">
        <w:tab/>
      </w:r>
      <w:r w:rsidR="00764D0E">
        <w:rPr>
          <w:szCs w:val="22"/>
        </w:rPr>
        <w:t xml:space="preserve">Please indicate whether the </w:t>
      </w:r>
      <w:r w:rsidR="00E17480">
        <w:rPr>
          <w:szCs w:val="22"/>
        </w:rPr>
        <w:t>S</w:t>
      </w:r>
      <w:r w:rsidR="00764D0E">
        <w:rPr>
          <w:szCs w:val="22"/>
        </w:rPr>
        <w:t xml:space="preserve">tate </w:t>
      </w:r>
      <w:r w:rsidR="00DC1D2F">
        <w:rPr>
          <w:szCs w:val="22"/>
        </w:rPr>
        <w:t>p</w:t>
      </w:r>
      <w:r w:rsidR="00764D0E">
        <w:rPr>
          <w:szCs w:val="22"/>
        </w:rPr>
        <w:t>arty plans to adopt the Optional Protocol to the Covenant.</w:t>
      </w:r>
    </w:p>
    <w:p w:rsidR="00E17480" w:rsidRDefault="006975EE" w:rsidP="0077539E">
      <w:pPr>
        <w:pStyle w:val="HChG"/>
      </w:pPr>
      <w:r w:rsidRPr="00F333AD">
        <w:tab/>
        <w:t>II.</w:t>
      </w:r>
      <w:r w:rsidRPr="00F333AD">
        <w:tab/>
        <w:t xml:space="preserve">Issues relating to general provisions of the Covenant </w:t>
      </w:r>
      <w:r w:rsidR="00E930C6">
        <w:t xml:space="preserve">   </w:t>
      </w:r>
      <w:r w:rsidR="000C112B">
        <w:t>(arts.</w:t>
      </w:r>
      <w:r w:rsidR="00E930C6">
        <w:t> </w:t>
      </w:r>
      <w:r w:rsidR="000C112B">
        <w:t>1-</w:t>
      </w:r>
      <w:r w:rsidRPr="00F333AD">
        <w:t>5)</w:t>
      </w:r>
    </w:p>
    <w:p w:rsidR="00E17480" w:rsidRPr="00E17480" w:rsidRDefault="0077539E" w:rsidP="007A6C77">
      <w:pPr>
        <w:pStyle w:val="H1G"/>
      </w:pPr>
      <w:r>
        <w:tab/>
      </w:r>
      <w:r>
        <w:tab/>
      </w:r>
      <w:r w:rsidR="00E17480" w:rsidRPr="0077539E">
        <w:t>Article 2</w:t>
      </w:r>
      <w:r w:rsidR="00802046">
        <w:t xml:space="preserve"> (</w:t>
      </w:r>
      <w:r w:rsidR="004E0D41" w:rsidRPr="0077539E">
        <w:t>1</w:t>
      </w:r>
      <w:r w:rsidR="00802046">
        <w:t>)</w:t>
      </w:r>
      <w:r w:rsidR="004E0D41" w:rsidRPr="0077539E">
        <w:t xml:space="preserve"> </w:t>
      </w:r>
      <w:r w:rsidR="00802046">
        <w:t>—</w:t>
      </w:r>
      <w:r w:rsidR="007823C2">
        <w:t xml:space="preserve"> M</w:t>
      </w:r>
      <w:r w:rsidR="004E0D41" w:rsidRPr="0077539E">
        <w:t>aximum available resources</w:t>
      </w:r>
      <w:r w:rsidR="00137B5A">
        <w:t xml:space="preserve"> </w:t>
      </w:r>
    </w:p>
    <w:p w:rsidR="0076647B" w:rsidRPr="0076647B" w:rsidRDefault="0088607E" w:rsidP="0088607E">
      <w:pPr>
        <w:pStyle w:val="SingleTxtG"/>
      </w:pPr>
      <w:r w:rsidRPr="0076647B">
        <w:t>4.</w:t>
      </w:r>
      <w:r w:rsidRPr="0076647B">
        <w:tab/>
      </w:r>
      <w:r w:rsidR="00273392">
        <w:t xml:space="preserve">Please provide information on the budget allocated to social sectors and </w:t>
      </w:r>
      <w:r w:rsidR="009C781A">
        <w:t xml:space="preserve">on </w:t>
      </w:r>
      <w:r w:rsidR="000C112B">
        <w:t>the</w:t>
      </w:r>
      <w:r w:rsidR="00273392">
        <w:t xml:space="preserve"> implementation </w:t>
      </w:r>
      <w:r w:rsidR="000C112B">
        <w:t xml:space="preserve">of the budget </w:t>
      </w:r>
      <w:r w:rsidR="00273392">
        <w:t xml:space="preserve">during the </w:t>
      </w:r>
      <w:r w:rsidR="009C781A">
        <w:t>p</w:t>
      </w:r>
      <w:r w:rsidR="00273392">
        <w:t xml:space="preserve">ast five years, in particular in the areas of employment, social security, housing, </w:t>
      </w:r>
      <w:r w:rsidR="00273392" w:rsidRPr="0077539E">
        <w:rPr>
          <w:szCs w:val="22"/>
        </w:rPr>
        <w:t>health</w:t>
      </w:r>
      <w:r w:rsidR="00273392">
        <w:t xml:space="preserve"> and education, indicating the percentage of each budget in terms of the national budget and gross domestic product.</w:t>
      </w:r>
      <w:r w:rsidR="004E0D41">
        <w:t xml:space="preserve"> </w:t>
      </w:r>
    </w:p>
    <w:p w:rsidR="006975EE" w:rsidRPr="00902B1D" w:rsidRDefault="006975EE" w:rsidP="00F333AD">
      <w:pPr>
        <w:pStyle w:val="H1G"/>
        <w:rPr>
          <w:lang w:val="en-US"/>
        </w:rPr>
      </w:pPr>
      <w:r w:rsidRPr="00902B1D">
        <w:rPr>
          <w:lang w:val="en-US"/>
        </w:rPr>
        <w:tab/>
      </w:r>
      <w:r w:rsidRPr="00902B1D">
        <w:rPr>
          <w:lang w:val="en-US"/>
        </w:rPr>
        <w:tab/>
        <w:t>Article 2</w:t>
      </w:r>
      <w:r w:rsidR="009C781A">
        <w:rPr>
          <w:lang w:val="en-US"/>
        </w:rPr>
        <w:t xml:space="preserve"> (</w:t>
      </w:r>
      <w:r w:rsidRPr="00902B1D">
        <w:rPr>
          <w:lang w:val="en-US"/>
        </w:rPr>
        <w:t>2</w:t>
      </w:r>
      <w:r w:rsidR="009C781A">
        <w:rPr>
          <w:lang w:val="en-US"/>
        </w:rPr>
        <w:t>)</w:t>
      </w:r>
      <w:r w:rsidRPr="00902B1D">
        <w:rPr>
          <w:lang w:val="en-US"/>
        </w:rPr>
        <w:t xml:space="preserve"> </w:t>
      </w:r>
      <w:r w:rsidR="009C781A">
        <w:rPr>
          <w:lang w:val="en-US"/>
        </w:rPr>
        <w:t>—</w:t>
      </w:r>
      <w:r w:rsidRPr="00902B1D">
        <w:rPr>
          <w:lang w:val="en-US"/>
        </w:rPr>
        <w:t xml:space="preserve"> Non-discrimination</w:t>
      </w:r>
    </w:p>
    <w:p w:rsidR="006975EE" w:rsidRPr="00F91E6A" w:rsidRDefault="00137B5A" w:rsidP="0088607E">
      <w:pPr>
        <w:pStyle w:val="SingleTxtG"/>
      </w:pPr>
      <w:r>
        <w:rPr>
          <w:noProof/>
          <w:lang w:val="en-US"/>
        </w:rPr>
        <w:drawing>
          <wp:anchor distT="0" distB="0" distL="114300" distR="114300" simplePos="0" relativeHeight="251659264" behindDoc="0" locked="0" layoutInCell="1" allowOverlap="1" wp14:anchorId="064457CF" wp14:editId="06E941FF">
            <wp:simplePos x="0" y="0"/>
            <wp:positionH relativeFrom="margin">
              <wp:posOffset>4382770</wp:posOffset>
            </wp:positionH>
            <wp:positionV relativeFrom="margin">
              <wp:posOffset>8171815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88607E" w:rsidRPr="00F91E6A">
        <w:t>5.</w:t>
      </w:r>
      <w:r w:rsidR="0088607E" w:rsidRPr="00F91E6A">
        <w:tab/>
      </w:r>
      <w:r w:rsidR="00385A32" w:rsidRPr="00F91E6A">
        <w:rPr>
          <w:szCs w:val="22"/>
        </w:rPr>
        <w:t xml:space="preserve">Please clarify whether the Equal Treatment Act has been amended to ensure comprehensive protection against discrimination on all the grounds prohibited under the </w:t>
      </w:r>
      <w:r w:rsidR="00385A32" w:rsidRPr="00F91E6A">
        <w:rPr>
          <w:szCs w:val="22"/>
        </w:rPr>
        <w:lastRenderedPageBreak/>
        <w:t xml:space="preserve">Covenant, </w:t>
      </w:r>
      <w:r w:rsidR="00385A32" w:rsidRPr="005C0029">
        <w:t>including</w:t>
      </w:r>
      <w:r w:rsidR="00385A32" w:rsidRPr="00F91E6A">
        <w:rPr>
          <w:szCs w:val="22"/>
        </w:rPr>
        <w:t xml:space="preserve"> colour, social origin, sexual </w:t>
      </w:r>
      <w:r w:rsidR="009D520F" w:rsidRPr="00F91E6A">
        <w:rPr>
          <w:szCs w:val="22"/>
        </w:rPr>
        <w:t>orientation and gender identity</w:t>
      </w:r>
      <w:r w:rsidR="009C781A">
        <w:rPr>
          <w:szCs w:val="22"/>
        </w:rPr>
        <w:t>,</w:t>
      </w:r>
      <w:r w:rsidR="00385A32" w:rsidRPr="00F91E6A">
        <w:rPr>
          <w:szCs w:val="22"/>
        </w:rPr>
        <w:t xml:space="preserve"> and in </w:t>
      </w:r>
      <w:r w:rsidR="005A3124" w:rsidRPr="00F91E6A">
        <w:rPr>
          <w:szCs w:val="22"/>
        </w:rPr>
        <w:t xml:space="preserve">such </w:t>
      </w:r>
      <w:r w:rsidR="00385A32" w:rsidRPr="00F91E6A">
        <w:rPr>
          <w:szCs w:val="22"/>
        </w:rPr>
        <w:t xml:space="preserve">areas </w:t>
      </w:r>
      <w:r w:rsidR="005A3124" w:rsidRPr="00F91E6A">
        <w:rPr>
          <w:szCs w:val="22"/>
        </w:rPr>
        <w:t xml:space="preserve">as </w:t>
      </w:r>
      <w:r w:rsidR="00385A32" w:rsidRPr="00F91E6A">
        <w:rPr>
          <w:szCs w:val="22"/>
        </w:rPr>
        <w:t>employment, education and health</w:t>
      </w:r>
      <w:r w:rsidR="009C781A">
        <w:rPr>
          <w:szCs w:val="22"/>
        </w:rPr>
        <w:t xml:space="preserve"> </w:t>
      </w:r>
      <w:r w:rsidR="00385A32" w:rsidRPr="00F91E6A">
        <w:rPr>
          <w:szCs w:val="22"/>
        </w:rPr>
        <w:t xml:space="preserve">care. </w:t>
      </w:r>
      <w:r w:rsidR="001C6A35" w:rsidRPr="00F91E6A">
        <w:rPr>
          <w:szCs w:val="22"/>
        </w:rPr>
        <w:t>Please also provide data on cases of discrimination in relation to the enjoyment of economic, social and cultural rights examined by dom</w:t>
      </w:r>
      <w:r w:rsidR="00F91E6A">
        <w:rPr>
          <w:szCs w:val="22"/>
        </w:rPr>
        <w:t>estic courts</w:t>
      </w:r>
      <w:r w:rsidR="009C781A">
        <w:rPr>
          <w:szCs w:val="22"/>
        </w:rPr>
        <w:t>,</w:t>
      </w:r>
      <w:r w:rsidR="00F91E6A">
        <w:rPr>
          <w:szCs w:val="22"/>
        </w:rPr>
        <w:t xml:space="preserve"> and their outcome.</w:t>
      </w:r>
    </w:p>
    <w:p w:rsidR="006975EE" w:rsidRPr="00F91E6A" w:rsidRDefault="0088607E" w:rsidP="0088607E">
      <w:pPr>
        <w:pStyle w:val="SingleTxtG"/>
      </w:pPr>
      <w:r w:rsidRPr="00F91E6A">
        <w:t>6.</w:t>
      </w:r>
      <w:r w:rsidRPr="00F91E6A">
        <w:tab/>
      </w:r>
      <w:r w:rsidR="006975EE" w:rsidRPr="00F91E6A">
        <w:rPr>
          <w:szCs w:val="24"/>
        </w:rPr>
        <w:t xml:space="preserve">Please provide information on </w:t>
      </w:r>
      <w:r w:rsidR="00170ED2" w:rsidRPr="00F91E6A">
        <w:rPr>
          <w:szCs w:val="24"/>
        </w:rPr>
        <w:t xml:space="preserve">the impact of </w:t>
      </w:r>
      <w:r w:rsidR="006975EE" w:rsidRPr="00F91E6A">
        <w:rPr>
          <w:szCs w:val="24"/>
        </w:rPr>
        <w:t>measures taken</w:t>
      </w:r>
      <w:r w:rsidR="009A1101" w:rsidRPr="00F91E6A">
        <w:rPr>
          <w:szCs w:val="24"/>
        </w:rPr>
        <w:t>, including in the framework of the Programme for the integration of the Roma community in Poland for the period 2014-2020</w:t>
      </w:r>
      <w:r w:rsidR="00170ED2" w:rsidRPr="00F91E6A">
        <w:rPr>
          <w:szCs w:val="24"/>
        </w:rPr>
        <w:t>,</w:t>
      </w:r>
      <w:r w:rsidR="009A1101" w:rsidRPr="00F91E6A">
        <w:rPr>
          <w:szCs w:val="24"/>
        </w:rPr>
        <w:t xml:space="preserve"> </w:t>
      </w:r>
      <w:r w:rsidR="006975EE" w:rsidRPr="00F91E6A">
        <w:rPr>
          <w:szCs w:val="24"/>
        </w:rPr>
        <w:t xml:space="preserve">to </w:t>
      </w:r>
      <w:r w:rsidR="00170ED2" w:rsidRPr="00F91E6A">
        <w:rPr>
          <w:szCs w:val="24"/>
        </w:rPr>
        <w:t>combat</w:t>
      </w:r>
      <w:r w:rsidR="006975EE" w:rsidRPr="00F91E6A">
        <w:rPr>
          <w:szCs w:val="24"/>
        </w:rPr>
        <w:t xml:space="preserve"> the prejudice and discriminat</w:t>
      </w:r>
      <w:r w:rsidR="009A1101" w:rsidRPr="00F91E6A">
        <w:rPr>
          <w:szCs w:val="24"/>
        </w:rPr>
        <w:t>ion</w:t>
      </w:r>
      <w:r w:rsidR="006975EE" w:rsidRPr="00F91E6A">
        <w:rPr>
          <w:szCs w:val="24"/>
        </w:rPr>
        <w:t xml:space="preserve"> faced by persons belonging to the Roma </w:t>
      </w:r>
      <w:r w:rsidR="00194CAC" w:rsidRPr="00F91E6A">
        <w:rPr>
          <w:szCs w:val="24"/>
        </w:rPr>
        <w:t>ethnic minority,</w:t>
      </w:r>
      <w:r w:rsidR="006975EE" w:rsidRPr="00F91E6A">
        <w:rPr>
          <w:szCs w:val="24"/>
        </w:rPr>
        <w:t xml:space="preserve"> </w:t>
      </w:r>
      <w:r w:rsidR="00194CAC" w:rsidRPr="00F91E6A">
        <w:rPr>
          <w:szCs w:val="24"/>
        </w:rPr>
        <w:t xml:space="preserve">particularly </w:t>
      </w:r>
      <w:r w:rsidR="006975EE" w:rsidRPr="00F91E6A">
        <w:rPr>
          <w:szCs w:val="24"/>
        </w:rPr>
        <w:t>in the fields of employment, housing,</w:t>
      </w:r>
      <w:r w:rsidR="00194CAC" w:rsidRPr="00F91E6A">
        <w:rPr>
          <w:szCs w:val="24"/>
        </w:rPr>
        <w:t xml:space="preserve"> </w:t>
      </w:r>
      <w:r w:rsidR="009A1101" w:rsidRPr="00F91E6A">
        <w:rPr>
          <w:szCs w:val="24"/>
        </w:rPr>
        <w:t xml:space="preserve">health care </w:t>
      </w:r>
      <w:r w:rsidR="00194CAC" w:rsidRPr="00F91E6A">
        <w:rPr>
          <w:szCs w:val="24"/>
        </w:rPr>
        <w:t>and</w:t>
      </w:r>
      <w:r w:rsidR="006975EE" w:rsidRPr="00F91E6A">
        <w:rPr>
          <w:szCs w:val="24"/>
        </w:rPr>
        <w:t xml:space="preserve"> education</w:t>
      </w:r>
      <w:r w:rsidR="00950783" w:rsidRPr="00F91E6A">
        <w:rPr>
          <w:szCs w:val="24"/>
        </w:rPr>
        <w:t>.</w:t>
      </w:r>
    </w:p>
    <w:p w:rsidR="006975EE" w:rsidRPr="00075A13" w:rsidRDefault="006975EE" w:rsidP="00F333AD">
      <w:pPr>
        <w:pStyle w:val="H1G"/>
        <w:rPr>
          <w:lang w:val="en-US"/>
        </w:rPr>
      </w:pPr>
      <w:r w:rsidRPr="00075A13">
        <w:rPr>
          <w:lang w:val="en-US"/>
        </w:rPr>
        <w:tab/>
      </w:r>
      <w:r w:rsidRPr="00075A13">
        <w:rPr>
          <w:lang w:val="en-US"/>
        </w:rPr>
        <w:tab/>
        <w:t xml:space="preserve">Article 3 </w:t>
      </w:r>
      <w:r w:rsidR="009C781A">
        <w:rPr>
          <w:lang w:val="en-US"/>
        </w:rPr>
        <w:t>—</w:t>
      </w:r>
      <w:r w:rsidRPr="00075A13">
        <w:rPr>
          <w:lang w:val="en-US"/>
        </w:rPr>
        <w:t xml:space="preserve"> </w:t>
      </w:r>
      <w:r w:rsidRPr="00075A13">
        <w:t>Equal</w:t>
      </w:r>
      <w:r w:rsidRPr="00075A13">
        <w:rPr>
          <w:lang w:val="en-US"/>
        </w:rPr>
        <w:t xml:space="preserve"> rights of men and women</w:t>
      </w:r>
    </w:p>
    <w:p w:rsidR="006975EE" w:rsidRPr="00F91E6A" w:rsidRDefault="0088607E" w:rsidP="0088607E">
      <w:pPr>
        <w:pStyle w:val="SingleTxtG"/>
      </w:pPr>
      <w:r w:rsidRPr="00F91E6A">
        <w:t>7.</w:t>
      </w:r>
      <w:r w:rsidRPr="00F91E6A">
        <w:tab/>
      </w:r>
      <w:r w:rsidR="00877361" w:rsidRPr="00F91E6A">
        <w:rPr>
          <w:szCs w:val="24"/>
        </w:rPr>
        <w:t xml:space="preserve">Please provide information on the impact of the </w:t>
      </w:r>
      <w:r w:rsidR="00E930C6" w:rsidRPr="00F91E6A">
        <w:rPr>
          <w:szCs w:val="24"/>
        </w:rPr>
        <w:t>2013-2016</w:t>
      </w:r>
      <w:r w:rsidR="00E930C6">
        <w:rPr>
          <w:szCs w:val="24"/>
        </w:rPr>
        <w:t xml:space="preserve"> </w:t>
      </w:r>
      <w:r w:rsidR="00877361" w:rsidRPr="00F91E6A">
        <w:rPr>
          <w:szCs w:val="24"/>
        </w:rPr>
        <w:t xml:space="preserve">National Programme of Activities for Equal Treatment on achieving equality between men and women, including disaggregated statistical data. </w:t>
      </w:r>
      <w:r w:rsidR="006975EE" w:rsidRPr="00F91E6A">
        <w:rPr>
          <w:szCs w:val="24"/>
        </w:rPr>
        <w:t>Please provide information on the representation of women</w:t>
      </w:r>
      <w:r w:rsidR="00923A88" w:rsidRPr="00F91E6A">
        <w:rPr>
          <w:szCs w:val="24"/>
        </w:rPr>
        <w:t>, including from disadvantaged and marginali</w:t>
      </w:r>
      <w:r w:rsidR="009C781A">
        <w:rPr>
          <w:szCs w:val="24"/>
        </w:rPr>
        <w:t>z</w:t>
      </w:r>
      <w:r w:rsidR="00923A88" w:rsidRPr="00F91E6A">
        <w:rPr>
          <w:szCs w:val="24"/>
        </w:rPr>
        <w:t>ed groups,</w:t>
      </w:r>
      <w:r w:rsidR="006975EE" w:rsidRPr="00F91E6A">
        <w:rPr>
          <w:szCs w:val="24"/>
        </w:rPr>
        <w:t xml:space="preserve"> in political and public life, including in parliament, municipal and regional councils</w:t>
      </w:r>
      <w:r w:rsidR="00DA56D1" w:rsidRPr="00F91E6A">
        <w:rPr>
          <w:szCs w:val="24"/>
        </w:rPr>
        <w:t>, and executive authorities at different levels</w:t>
      </w:r>
      <w:r w:rsidR="006975EE" w:rsidRPr="00F91E6A">
        <w:rPr>
          <w:szCs w:val="24"/>
        </w:rPr>
        <w:t xml:space="preserve">. </w:t>
      </w:r>
    </w:p>
    <w:p w:rsidR="006975EE" w:rsidRPr="00F333AD" w:rsidRDefault="006975EE" w:rsidP="00F333AD">
      <w:pPr>
        <w:pStyle w:val="HChG"/>
      </w:pPr>
      <w:r w:rsidRPr="00F333AD">
        <w:tab/>
        <w:t>III.</w:t>
      </w:r>
      <w:r w:rsidRPr="00F333AD">
        <w:tab/>
        <w:t>Issues relating to the specific provisions of the Covenant (arts. 6-15)</w:t>
      </w:r>
    </w:p>
    <w:p w:rsidR="006975EE" w:rsidRPr="00075A13" w:rsidRDefault="006975EE" w:rsidP="00F333AD">
      <w:pPr>
        <w:pStyle w:val="H1G"/>
        <w:rPr>
          <w:lang w:val="en-US"/>
        </w:rPr>
      </w:pPr>
      <w:r w:rsidRPr="00075A13">
        <w:rPr>
          <w:lang w:val="en-US"/>
        </w:rPr>
        <w:tab/>
      </w:r>
      <w:r w:rsidRPr="00075A13">
        <w:rPr>
          <w:lang w:val="en-US"/>
        </w:rPr>
        <w:tab/>
        <w:t xml:space="preserve">Article 6 </w:t>
      </w:r>
      <w:r w:rsidR="009C781A">
        <w:rPr>
          <w:lang w:val="en-US"/>
        </w:rPr>
        <w:t>—</w:t>
      </w:r>
      <w:r w:rsidRPr="00075A13">
        <w:rPr>
          <w:lang w:val="en-US"/>
        </w:rPr>
        <w:t xml:space="preserve"> </w:t>
      </w:r>
      <w:r w:rsidR="009C781A">
        <w:rPr>
          <w:lang w:val="en-US"/>
        </w:rPr>
        <w:t>R</w:t>
      </w:r>
      <w:r w:rsidRPr="00075A13">
        <w:rPr>
          <w:lang w:val="en-US"/>
        </w:rPr>
        <w:t>ight to work</w:t>
      </w:r>
    </w:p>
    <w:p w:rsidR="006975EE" w:rsidRPr="00F91E6A" w:rsidRDefault="0088607E" w:rsidP="0088607E">
      <w:pPr>
        <w:pStyle w:val="SingleTxtG"/>
      </w:pPr>
      <w:r w:rsidRPr="00F91E6A">
        <w:t>8.</w:t>
      </w:r>
      <w:r w:rsidRPr="00F91E6A">
        <w:tab/>
      </w:r>
      <w:r w:rsidR="006975EE" w:rsidRPr="00F91E6A">
        <w:t xml:space="preserve">Please </w:t>
      </w:r>
      <w:r w:rsidR="004720EB" w:rsidRPr="00F91E6A">
        <w:t>indicate</w:t>
      </w:r>
      <w:r w:rsidR="006975EE" w:rsidRPr="00F91E6A">
        <w:t xml:space="preserve"> </w:t>
      </w:r>
      <w:r w:rsidR="004720EB" w:rsidRPr="00F91E6A">
        <w:t>the</w:t>
      </w:r>
      <w:r w:rsidR="006975EE" w:rsidRPr="00F91E6A">
        <w:t xml:space="preserve"> </w:t>
      </w:r>
      <w:r w:rsidR="008645B3" w:rsidRPr="00F91E6A">
        <w:t>measures</w:t>
      </w:r>
      <w:r w:rsidR="006975EE" w:rsidRPr="00F91E6A">
        <w:t xml:space="preserve"> taken</w:t>
      </w:r>
      <w:r w:rsidR="008645B3" w:rsidRPr="00F91E6A">
        <w:t>, and th</w:t>
      </w:r>
      <w:r w:rsidR="00585016" w:rsidRPr="00F91E6A">
        <w:t>e</w:t>
      </w:r>
      <w:r w:rsidR="008645B3" w:rsidRPr="00F91E6A">
        <w:t xml:space="preserve"> impact thereof</w:t>
      </w:r>
      <w:r w:rsidR="006975EE" w:rsidRPr="00F91E6A">
        <w:t xml:space="preserve"> </w:t>
      </w:r>
      <w:r w:rsidR="008645B3" w:rsidRPr="00F91E6A">
        <w:t xml:space="preserve">(a) </w:t>
      </w:r>
      <w:r w:rsidR="006975EE" w:rsidRPr="00F91E6A">
        <w:t xml:space="preserve">to combat unemployment among disadvantaged and marginalized groups, </w:t>
      </w:r>
      <w:r w:rsidR="00810ECE" w:rsidRPr="00F91E6A">
        <w:t xml:space="preserve">in </w:t>
      </w:r>
      <w:r w:rsidR="006975EE" w:rsidRPr="00F91E6A">
        <w:t>particular</w:t>
      </w:r>
      <w:r w:rsidR="00810ECE" w:rsidRPr="00F91E6A">
        <w:t xml:space="preserve"> among Roma and</w:t>
      </w:r>
      <w:r w:rsidR="006975EE" w:rsidRPr="00F91E6A">
        <w:t xml:space="preserve"> youth</w:t>
      </w:r>
      <w:r w:rsidR="00D640DA" w:rsidRPr="00F91E6A">
        <w:t>,</w:t>
      </w:r>
      <w:r w:rsidR="006975EE" w:rsidRPr="00F91E6A">
        <w:t xml:space="preserve"> </w:t>
      </w:r>
      <w:r w:rsidR="008645B3" w:rsidRPr="00F91E6A">
        <w:t xml:space="preserve">and </w:t>
      </w:r>
      <w:r w:rsidR="003E51FF" w:rsidRPr="00F91E6A">
        <w:t xml:space="preserve">to </w:t>
      </w:r>
      <w:r w:rsidR="008645B3" w:rsidRPr="00F91E6A">
        <w:t>reduce long-term unemployment; (b) to impro</w:t>
      </w:r>
      <w:r w:rsidR="00C057E6" w:rsidRPr="00F91E6A">
        <w:t>ve access to employment</w:t>
      </w:r>
      <w:r w:rsidR="004720EB" w:rsidRPr="00F91E6A">
        <w:t xml:space="preserve">, including for </w:t>
      </w:r>
      <w:r w:rsidR="00255F9E" w:rsidRPr="00F91E6A">
        <w:t>women</w:t>
      </w:r>
      <w:r w:rsidR="00CC79C6" w:rsidRPr="00F91E6A">
        <w:t>,</w:t>
      </w:r>
      <w:r w:rsidR="00C057E6" w:rsidRPr="00F91E6A">
        <w:t xml:space="preserve"> </w:t>
      </w:r>
      <w:r w:rsidR="00255F9E" w:rsidRPr="00F91E6A">
        <w:t>persons with disabilities</w:t>
      </w:r>
      <w:r w:rsidR="00CC79C6" w:rsidRPr="00F91E6A">
        <w:t>, older persons</w:t>
      </w:r>
      <w:r w:rsidR="00255F9E" w:rsidRPr="00F91E6A">
        <w:t xml:space="preserve"> and </w:t>
      </w:r>
      <w:r w:rsidR="004720EB" w:rsidRPr="00F91E6A">
        <w:t>other disadvantaged and marginali</w:t>
      </w:r>
      <w:r w:rsidR="009C781A">
        <w:t>z</w:t>
      </w:r>
      <w:r w:rsidR="004720EB" w:rsidRPr="00F91E6A">
        <w:t>ed groups and individuals.</w:t>
      </w:r>
      <w:r w:rsidR="008645B3" w:rsidRPr="00F91E6A">
        <w:t xml:space="preserve"> </w:t>
      </w:r>
      <w:r w:rsidR="00B043EC" w:rsidRPr="00F91E6A">
        <w:t xml:space="preserve">Please also provide information on the impact of services or </w:t>
      </w:r>
      <w:r w:rsidR="00DE6762" w:rsidRPr="00F91E6A">
        <w:t>p</w:t>
      </w:r>
      <w:r w:rsidR="00B043EC" w:rsidRPr="00F91E6A">
        <w:t>rogrammes aimed at assisting the most disadvantaged job</w:t>
      </w:r>
      <w:r w:rsidR="003D2DF8">
        <w:t xml:space="preserve"> </w:t>
      </w:r>
      <w:r w:rsidR="00B043EC" w:rsidRPr="00F91E6A">
        <w:t>seekers</w:t>
      </w:r>
      <w:r w:rsidR="00214263" w:rsidRPr="00F91E6A">
        <w:t xml:space="preserve">, such as </w:t>
      </w:r>
      <w:r w:rsidR="009C781A">
        <w:t xml:space="preserve">the </w:t>
      </w:r>
      <w:r w:rsidR="00214263" w:rsidRPr="00F91E6A">
        <w:t>long-term unemployed,</w:t>
      </w:r>
      <w:r w:rsidR="00B043EC" w:rsidRPr="00F91E6A">
        <w:t xml:space="preserve"> in their job</w:t>
      </w:r>
      <w:r w:rsidR="003D2DF8">
        <w:t>-</w:t>
      </w:r>
      <w:r w:rsidR="00B043EC" w:rsidRPr="00F91E6A">
        <w:t>seeking activities.</w:t>
      </w:r>
    </w:p>
    <w:p w:rsidR="004F2BE1" w:rsidRPr="00F91E6A" w:rsidRDefault="0088607E" w:rsidP="0088607E">
      <w:pPr>
        <w:pStyle w:val="SingleTxtG"/>
      </w:pPr>
      <w:r w:rsidRPr="00F91E6A">
        <w:t>9.</w:t>
      </w:r>
      <w:r w:rsidRPr="00F91E6A">
        <w:tab/>
      </w:r>
      <w:r w:rsidR="004F2BE1" w:rsidRPr="00F91E6A">
        <w:t xml:space="preserve">Please report on measures taken </w:t>
      </w:r>
      <w:r w:rsidR="00470F24" w:rsidRPr="00F91E6A">
        <w:t>(a) t</w:t>
      </w:r>
      <w:r w:rsidR="004F2BE1" w:rsidRPr="00F91E6A">
        <w:t>o reduce the use of temporary</w:t>
      </w:r>
      <w:r w:rsidR="00B267A0" w:rsidRPr="00F91E6A">
        <w:t>/fixed-term</w:t>
      </w:r>
      <w:r w:rsidR="004F2BE1" w:rsidRPr="00F91E6A">
        <w:t xml:space="preserve"> employment</w:t>
      </w:r>
      <w:r w:rsidR="00470F24" w:rsidRPr="00F91E6A">
        <w:t xml:space="preserve"> and </w:t>
      </w:r>
      <w:r w:rsidR="00C371B9" w:rsidRPr="00F91E6A">
        <w:t xml:space="preserve">to </w:t>
      </w:r>
      <w:r w:rsidR="00470F24" w:rsidRPr="00F91E6A">
        <w:t xml:space="preserve">generate </w:t>
      </w:r>
      <w:r w:rsidR="000C689A" w:rsidRPr="00F91E6A">
        <w:t xml:space="preserve">decent </w:t>
      </w:r>
      <w:r w:rsidR="004F2BE1" w:rsidRPr="00F91E6A">
        <w:t>work opportunities</w:t>
      </w:r>
      <w:r w:rsidR="00470F24" w:rsidRPr="00F91E6A">
        <w:t xml:space="preserve">; (b) to limit the use of </w:t>
      </w:r>
      <w:r w:rsidR="00470F24" w:rsidRPr="00F91E6A">
        <w:rPr>
          <w:lang w:val="en-US"/>
        </w:rPr>
        <w:t>civil law contracts and reduce the labour protection gaps in respect of workers employed under such contracts.</w:t>
      </w:r>
    </w:p>
    <w:p w:rsidR="006975EE" w:rsidRPr="008A4AA3" w:rsidRDefault="006975EE" w:rsidP="00F333AD">
      <w:pPr>
        <w:pStyle w:val="H1G"/>
        <w:rPr>
          <w:lang w:val="en-US"/>
        </w:rPr>
      </w:pPr>
      <w:r w:rsidRPr="002D0526">
        <w:rPr>
          <w:lang w:val="en-US"/>
        </w:rPr>
        <w:tab/>
      </w:r>
      <w:r w:rsidRPr="002D0526">
        <w:rPr>
          <w:lang w:val="en-US"/>
        </w:rPr>
        <w:tab/>
      </w:r>
      <w:r w:rsidRPr="008A4AA3">
        <w:rPr>
          <w:lang w:val="en-US"/>
        </w:rPr>
        <w:t xml:space="preserve">Article 7 </w:t>
      </w:r>
      <w:r w:rsidR="003D2DF8">
        <w:rPr>
          <w:lang w:val="en-US"/>
        </w:rPr>
        <w:t>—</w:t>
      </w:r>
      <w:r w:rsidRPr="008A4AA3">
        <w:rPr>
          <w:lang w:val="en-US"/>
        </w:rPr>
        <w:t xml:space="preserve"> </w:t>
      </w:r>
      <w:r w:rsidR="003D2DF8">
        <w:rPr>
          <w:lang w:val="en-US"/>
        </w:rPr>
        <w:t>R</w:t>
      </w:r>
      <w:r w:rsidRPr="008A4AA3">
        <w:rPr>
          <w:lang w:val="en-US"/>
        </w:rPr>
        <w:t>ight to just and favourable conditions of work</w:t>
      </w:r>
    </w:p>
    <w:p w:rsidR="009A5720" w:rsidRPr="00F91E6A" w:rsidRDefault="0088607E" w:rsidP="0088607E">
      <w:pPr>
        <w:pStyle w:val="SingleTxtG"/>
        <w:rPr>
          <w:lang w:val="en-US"/>
        </w:rPr>
      </w:pPr>
      <w:r w:rsidRPr="00F91E6A">
        <w:rPr>
          <w:lang w:val="en-US"/>
        </w:rPr>
        <w:t>10.</w:t>
      </w:r>
      <w:r w:rsidRPr="00F91E6A">
        <w:rPr>
          <w:lang w:val="en-US"/>
        </w:rPr>
        <w:tab/>
      </w:r>
      <w:r w:rsidR="00691099" w:rsidRPr="00F91E6A">
        <w:rPr>
          <w:lang w:val="en-US"/>
        </w:rPr>
        <w:t>Please provide information on the levels of the minimum wage</w:t>
      </w:r>
      <w:r w:rsidR="00BB1BE9" w:rsidRPr="00F91E6A">
        <w:rPr>
          <w:lang w:val="en-US"/>
        </w:rPr>
        <w:t>, including on the existing mechanism f</w:t>
      </w:r>
      <w:r w:rsidR="00D166C5">
        <w:rPr>
          <w:lang w:val="en-US"/>
        </w:rPr>
        <w:t>or</w:t>
      </w:r>
      <w:r w:rsidR="00BB1BE9" w:rsidRPr="00F91E6A">
        <w:rPr>
          <w:lang w:val="en-US"/>
        </w:rPr>
        <w:t xml:space="preserve"> setting it,</w:t>
      </w:r>
      <w:r w:rsidR="00691099" w:rsidRPr="00F91E6A">
        <w:rPr>
          <w:lang w:val="en-US"/>
        </w:rPr>
        <w:t xml:space="preserve"> and</w:t>
      </w:r>
      <w:r w:rsidR="00BB1BE9" w:rsidRPr="00F91E6A">
        <w:rPr>
          <w:lang w:val="en-US"/>
        </w:rPr>
        <w:t xml:space="preserve"> on</w:t>
      </w:r>
      <w:r w:rsidR="00691099" w:rsidRPr="00F91E6A">
        <w:rPr>
          <w:lang w:val="en-US"/>
        </w:rPr>
        <w:t xml:space="preserve"> the subsistence minimum over the past five years. </w:t>
      </w:r>
      <w:r w:rsidR="00C5605A" w:rsidRPr="00F91E6A">
        <w:rPr>
          <w:lang w:val="en-US"/>
        </w:rPr>
        <w:t>Please</w:t>
      </w:r>
      <w:r w:rsidR="0003796D" w:rsidRPr="00F91E6A">
        <w:rPr>
          <w:lang w:val="en-US"/>
        </w:rPr>
        <w:t xml:space="preserve"> </w:t>
      </w:r>
      <w:r w:rsidR="003D2DF8">
        <w:rPr>
          <w:lang w:val="en-US"/>
        </w:rPr>
        <w:t>report on</w:t>
      </w:r>
      <w:r w:rsidR="007E7CE3" w:rsidRPr="00F91E6A">
        <w:rPr>
          <w:lang w:val="en-US"/>
        </w:rPr>
        <w:t xml:space="preserve"> the outcome of the </w:t>
      </w:r>
      <w:r w:rsidR="0003796D" w:rsidRPr="00F91E6A">
        <w:rPr>
          <w:lang w:val="en-US"/>
        </w:rPr>
        <w:t>legislative initiative</w:t>
      </w:r>
      <w:r w:rsidR="00C5605A" w:rsidRPr="00F91E6A">
        <w:rPr>
          <w:lang w:val="en-US"/>
        </w:rPr>
        <w:t>s</w:t>
      </w:r>
      <w:r w:rsidR="0003796D" w:rsidRPr="00F91E6A">
        <w:rPr>
          <w:lang w:val="en-US"/>
        </w:rPr>
        <w:t xml:space="preserve"> </w:t>
      </w:r>
      <w:r w:rsidR="00C5605A" w:rsidRPr="00F91E6A">
        <w:rPr>
          <w:lang w:val="en-US"/>
        </w:rPr>
        <w:t xml:space="preserve">calling for </w:t>
      </w:r>
      <w:r w:rsidR="007E7CE3" w:rsidRPr="00F91E6A">
        <w:rPr>
          <w:lang w:val="en-US"/>
        </w:rPr>
        <w:t xml:space="preserve">the amendment of </w:t>
      </w:r>
      <w:r w:rsidR="0003796D" w:rsidRPr="00F91E6A">
        <w:rPr>
          <w:lang w:val="en-US"/>
        </w:rPr>
        <w:t xml:space="preserve">the Minimum Wage Act </w:t>
      </w:r>
      <w:r w:rsidR="0074010B" w:rsidRPr="00F91E6A">
        <w:rPr>
          <w:lang w:val="en-US"/>
        </w:rPr>
        <w:t>with a view</w:t>
      </w:r>
      <w:r w:rsidR="007E7CE3" w:rsidRPr="00F91E6A">
        <w:rPr>
          <w:lang w:val="en-US"/>
        </w:rPr>
        <w:t xml:space="preserve"> to </w:t>
      </w:r>
      <w:r w:rsidR="0003796D" w:rsidRPr="00F91E6A">
        <w:rPr>
          <w:lang w:val="en-US"/>
        </w:rPr>
        <w:t>permanently fix</w:t>
      </w:r>
      <w:r w:rsidR="0074010B" w:rsidRPr="00F91E6A">
        <w:rPr>
          <w:lang w:val="en-US"/>
        </w:rPr>
        <w:t>ing</w:t>
      </w:r>
      <w:r w:rsidR="0003796D" w:rsidRPr="00F91E6A">
        <w:rPr>
          <w:lang w:val="en-US"/>
        </w:rPr>
        <w:t xml:space="preserve"> the minimum wage at 50 per</w:t>
      </w:r>
      <w:r w:rsidR="003D2DF8">
        <w:rPr>
          <w:lang w:val="en-US"/>
        </w:rPr>
        <w:t xml:space="preserve"> </w:t>
      </w:r>
      <w:r w:rsidR="0003796D" w:rsidRPr="00F91E6A">
        <w:rPr>
          <w:lang w:val="en-US"/>
        </w:rPr>
        <w:t>cent of the national average wage</w:t>
      </w:r>
      <w:r w:rsidR="009905A5" w:rsidRPr="00F91E6A">
        <w:rPr>
          <w:lang w:val="en-US"/>
        </w:rPr>
        <w:t>.</w:t>
      </w:r>
      <w:r w:rsidR="00C5605A" w:rsidRPr="00F91E6A">
        <w:rPr>
          <w:lang w:val="en-US"/>
        </w:rPr>
        <w:t xml:space="preserve"> </w:t>
      </w:r>
      <w:r w:rsidR="00691099" w:rsidRPr="00F91E6A">
        <w:rPr>
          <w:lang w:val="en-US"/>
        </w:rPr>
        <w:t xml:space="preserve">Please also provide information on the evolving situation of wage arrears and on measures taken to address </w:t>
      </w:r>
      <w:r w:rsidR="005B24A1" w:rsidRPr="00F91E6A">
        <w:rPr>
          <w:lang w:val="en-US"/>
        </w:rPr>
        <w:t xml:space="preserve">effectively </w:t>
      </w:r>
      <w:r w:rsidR="00691099" w:rsidRPr="00F91E6A">
        <w:rPr>
          <w:lang w:val="en-US"/>
        </w:rPr>
        <w:t>the practices of non-payment or partial payment of wages.</w:t>
      </w:r>
    </w:p>
    <w:p w:rsidR="00691099" w:rsidRPr="00F91E6A" w:rsidRDefault="0088607E" w:rsidP="0088607E">
      <w:pPr>
        <w:pStyle w:val="SingleTxtG"/>
        <w:rPr>
          <w:lang w:val="en-US"/>
        </w:rPr>
      </w:pPr>
      <w:r w:rsidRPr="00F91E6A">
        <w:rPr>
          <w:lang w:val="en-US"/>
        </w:rPr>
        <w:t>11.</w:t>
      </w:r>
      <w:r w:rsidRPr="00F91E6A">
        <w:rPr>
          <w:lang w:val="en-US"/>
        </w:rPr>
        <w:tab/>
      </w:r>
      <w:r w:rsidR="006975EE" w:rsidRPr="00F91E6A">
        <w:rPr>
          <w:lang w:val="en-US"/>
        </w:rPr>
        <w:t xml:space="preserve">Please provide updated information on the </w:t>
      </w:r>
      <w:r w:rsidR="0039375E" w:rsidRPr="00F91E6A">
        <w:rPr>
          <w:lang w:val="en-US"/>
        </w:rPr>
        <w:t xml:space="preserve">extent </w:t>
      </w:r>
      <w:r w:rsidR="006975EE" w:rsidRPr="00F91E6A">
        <w:rPr>
          <w:lang w:val="en-US"/>
        </w:rPr>
        <w:t xml:space="preserve">of </w:t>
      </w:r>
      <w:r w:rsidR="0039375E" w:rsidRPr="00F91E6A">
        <w:rPr>
          <w:lang w:val="en-US"/>
        </w:rPr>
        <w:t>the</w:t>
      </w:r>
      <w:r w:rsidR="006975EE" w:rsidRPr="00F91E6A">
        <w:rPr>
          <w:lang w:val="en-US"/>
        </w:rPr>
        <w:t xml:space="preserve"> gender wage gap</w:t>
      </w:r>
      <w:r w:rsidR="009A5720" w:rsidRPr="00F91E6A">
        <w:rPr>
          <w:lang w:val="en-US"/>
        </w:rPr>
        <w:t xml:space="preserve"> </w:t>
      </w:r>
      <w:r w:rsidR="006975EE" w:rsidRPr="00F91E6A">
        <w:rPr>
          <w:lang w:val="en-US"/>
        </w:rPr>
        <w:t xml:space="preserve">and </w:t>
      </w:r>
      <w:r w:rsidR="0044404A" w:rsidRPr="00F91E6A">
        <w:rPr>
          <w:lang w:val="en-US"/>
        </w:rPr>
        <w:t xml:space="preserve">on </w:t>
      </w:r>
      <w:r w:rsidR="006975EE" w:rsidRPr="00F91E6A">
        <w:rPr>
          <w:lang w:val="en-US"/>
        </w:rPr>
        <w:t xml:space="preserve">the impact of measures </w:t>
      </w:r>
      <w:r w:rsidR="00273345" w:rsidRPr="00F91E6A">
        <w:rPr>
          <w:rFonts w:cs="Angsana New"/>
        </w:rPr>
        <w:t xml:space="preserve">taken to address </w:t>
      </w:r>
      <w:r w:rsidR="00AE2A45" w:rsidRPr="00F91E6A">
        <w:rPr>
          <w:rFonts w:cs="Angsana New"/>
        </w:rPr>
        <w:t>it</w:t>
      </w:r>
      <w:r w:rsidR="00AE2A45" w:rsidRPr="00F91E6A">
        <w:rPr>
          <w:lang w:val="en-US"/>
        </w:rPr>
        <w:t>, including gender</w:t>
      </w:r>
      <w:r w:rsidR="003D2DF8">
        <w:rPr>
          <w:lang w:val="en-US"/>
        </w:rPr>
        <w:t>-</w:t>
      </w:r>
      <w:r w:rsidR="00AE2A45" w:rsidRPr="00F91E6A">
        <w:rPr>
          <w:lang w:val="en-US"/>
        </w:rPr>
        <w:t>based differences in the payment of bonuses and allowances in the public service</w:t>
      </w:r>
      <w:r w:rsidR="00072475" w:rsidRPr="00F91E6A">
        <w:rPr>
          <w:lang w:val="en-US"/>
        </w:rPr>
        <w:t>.</w:t>
      </w:r>
      <w:r w:rsidR="00AE2A45" w:rsidRPr="00F91E6A">
        <w:rPr>
          <w:lang w:val="en-US"/>
        </w:rPr>
        <w:t xml:space="preserve"> </w:t>
      </w:r>
      <w:r w:rsidR="00072475" w:rsidRPr="00F91E6A">
        <w:rPr>
          <w:lang w:val="en-US"/>
        </w:rPr>
        <w:t xml:space="preserve">Please elaborate on steps taken to </w:t>
      </w:r>
      <w:r w:rsidR="00AE2A45" w:rsidRPr="00F91E6A">
        <w:rPr>
          <w:lang w:val="en-US"/>
        </w:rPr>
        <w:t xml:space="preserve">give effect </w:t>
      </w:r>
      <w:r w:rsidR="00AE2A45" w:rsidRPr="005C0029">
        <w:t>to</w:t>
      </w:r>
      <w:r w:rsidR="00AE2A45" w:rsidRPr="00F91E6A">
        <w:rPr>
          <w:lang w:val="en-US"/>
        </w:rPr>
        <w:t xml:space="preserve"> the principle of e</w:t>
      </w:r>
      <w:r w:rsidR="00072475" w:rsidRPr="00F91E6A">
        <w:rPr>
          <w:lang w:val="en-US"/>
        </w:rPr>
        <w:t>qual pay for work of equal value</w:t>
      </w:r>
      <w:r w:rsidR="006975EE" w:rsidRPr="00F91E6A">
        <w:rPr>
          <w:lang w:val="en-US"/>
        </w:rPr>
        <w:t xml:space="preserve"> </w:t>
      </w:r>
      <w:r w:rsidR="00072475" w:rsidRPr="00F91E6A">
        <w:rPr>
          <w:lang w:val="en-US"/>
        </w:rPr>
        <w:t xml:space="preserve">and </w:t>
      </w:r>
      <w:r w:rsidR="0039375E" w:rsidRPr="00F91E6A">
        <w:rPr>
          <w:lang w:val="en-US"/>
        </w:rPr>
        <w:t xml:space="preserve">to strengthen the capacity of </w:t>
      </w:r>
      <w:r w:rsidR="0039375E" w:rsidRPr="00F91E6A">
        <w:rPr>
          <w:lang w:val="en-US"/>
        </w:rPr>
        <w:lastRenderedPageBreak/>
        <w:t>labour inspectorates with regard to monitoring wage differentials</w:t>
      </w:r>
      <w:r w:rsidR="00AE2A45" w:rsidRPr="00F91E6A">
        <w:rPr>
          <w:lang w:val="en-US"/>
        </w:rPr>
        <w:t>,</w:t>
      </w:r>
      <w:r w:rsidR="0039375E" w:rsidRPr="00F91E6A">
        <w:rPr>
          <w:lang w:val="en-US"/>
        </w:rPr>
        <w:t xml:space="preserve"> </w:t>
      </w:r>
      <w:r w:rsidR="00AE2A45" w:rsidRPr="00F91E6A">
        <w:rPr>
          <w:lang w:val="en-US"/>
        </w:rPr>
        <w:t xml:space="preserve">and </w:t>
      </w:r>
      <w:r w:rsidR="0039375E" w:rsidRPr="00F91E6A">
        <w:rPr>
          <w:lang w:val="en-US"/>
        </w:rPr>
        <w:t xml:space="preserve">provide examples of cases of pay discrimination examined by </w:t>
      </w:r>
      <w:r w:rsidR="003D2DF8">
        <w:rPr>
          <w:lang w:val="en-US"/>
        </w:rPr>
        <w:t xml:space="preserve">the </w:t>
      </w:r>
      <w:r w:rsidR="0039375E" w:rsidRPr="00F91E6A">
        <w:rPr>
          <w:lang w:val="en-US"/>
        </w:rPr>
        <w:t>courts.</w:t>
      </w:r>
      <w:r w:rsidR="00AE2A45" w:rsidRPr="00F91E6A">
        <w:rPr>
          <w:rStyle w:val="FootnoteReference"/>
          <w:sz w:val="20"/>
          <w:lang w:val="en-US"/>
        </w:rPr>
        <w:t xml:space="preserve"> </w:t>
      </w:r>
    </w:p>
    <w:p w:rsidR="006975EE" w:rsidRPr="009A5720" w:rsidRDefault="0088607E" w:rsidP="0088607E">
      <w:pPr>
        <w:pStyle w:val="SingleTxtG"/>
        <w:rPr>
          <w:lang w:val="en-US"/>
        </w:rPr>
      </w:pPr>
      <w:r w:rsidRPr="009A5720">
        <w:rPr>
          <w:lang w:val="en-US"/>
        </w:rPr>
        <w:t>12.</w:t>
      </w:r>
      <w:r w:rsidRPr="009A5720">
        <w:rPr>
          <w:lang w:val="en-US"/>
        </w:rPr>
        <w:tab/>
      </w:r>
      <w:r w:rsidR="006975EE" w:rsidRPr="003C6692">
        <w:rPr>
          <w:lang w:val="en-US"/>
        </w:rPr>
        <w:t xml:space="preserve">Please provide information on measures taken to ensure the effective application of labour legislation protecting the rights of employees to just and favourable conditions of work, particularly </w:t>
      </w:r>
      <w:r w:rsidR="006975EE" w:rsidRPr="003C6692">
        <w:rPr>
          <w:color w:val="000000"/>
          <w:lang w:val="en-US"/>
        </w:rPr>
        <w:t xml:space="preserve">with regard to reports of long working hours and unpaid overtime work in </w:t>
      </w:r>
      <w:r w:rsidR="006975EE" w:rsidRPr="005C0029">
        <w:t>the</w:t>
      </w:r>
      <w:r w:rsidR="006975EE" w:rsidRPr="003C6692">
        <w:rPr>
          <w:color w:val="000000"/>
          <w:lang w:val="en-US"/>
        </w:rPr>
        <w:t xml:space="preserve"> private sector</w:t>
      </w:r>
      <w:r w:rsidR="003C6692" w:rsidRPr="003C6692">
        <w:rPr>
          <w:color w:val="000000"/>
          <w:lang w:val="en-US"/>
        </w:rPr>
        <w:t xml:space="preserve">, and </w:t>
      </w:r>
      <w:r w:rsidR="006975EE" w:rsidRPr="003C6692">
        <w:rPr>
          <w:color w:val="000000"/>
          <w:lang w:val="en-US"/>
        </w:rPr>
        <w:t xml:space="preserve">provide annual </w:t>
      </w:r>
      <w:r w:rsidR="006975EE" w:rsidRPr="003C6692">
        <w:rPr>
          <w:rFonts w:eastAsia="SimSun"/>
          <w:color w:val="000000"/>
          <w:lang w:val="en-US"/>
        </w:rPr>
        <w:t>statistical</w:t>
      </w:r>
      <w:r w:rsidR="006975EE" w:rsidRPr="003C6692">
        <w:rPr>
          <w:color w:val="000000"/>
          <w:lang w:val="en-US"/>
        </w:rPr>
        <w:t xml:space="preserve"> data since 2010, </w:t>
      </w:r>
      <w:r w:rsidR="003C6692" w:rsidRPr="003C6692">
        <w:rPr>
          <w:color w:val="000000"/>
          <w:lang w:val="en-US"/>
        </w:rPr>
        <w:t>on</w:t>
      </w:r>
      <w:r w:rsidR="00E17480">
        <w:rPr>
          <w:color w:val="000000"/>
          <w:lang w:val="en-US"/>
        </w:rPr>
        <w:t xml:space="preserve"> </w:t>
      </w:r>
      <w:r w:rsidR="006975EE" w:rsidRPr="003C6692">
        <w:rPr>
          <w:color w:val="000000"/>
          <w:lang w:val="en-US"/>
        </w:rPr>
        <w:t>inspections carried out in the area of labour and safety at work by the National Labour Inspectorate</w:t>
      </w:r>
      <w:r w:rsidR="003D2DF8">
        <w:rPr>
          <w:color w:val="000000"/>
          <w:lang w:val="en-US"/>
        </w:rPr>
        <w:t>,</w:t>
      </w:r>
      <w:r w:rsidR="006975EE" w:rsidRPr="003C6692">
        <w:rPr>
          <w:color w:val="000000"/>
          <w:lang w:val="en-US"/>
        </w:rPr>
        <w:t xml:space="preserve"> and their </w:t>
      </w:r>
      <w:r w:rsidR="00DB02A6" w:rsidRPr="003C6692">
        <w:rPr>
          <w:color w:val="000000"/>
          <w:lang w:val="en-US"/>
        </w:rPr>
        <w:t>outcome</w:t>
      </w:r>
      <w:r w:rsidR="006975EE" w:rsidRPr="002366F8">
        <w:rPr>
          <w:color w:val="000000"/>
          <w:lang w:val="en-US"/>
        </w:rPr>
        <w:t xml:space="preserve">. </w:t>
      </w:r>
    </w:p>
    <w:p w:rsidR="006975EE" w:rsidRPr="00A97120" w:rsidRDefault="0088607E" w:rsidP="0088607E">
      <w:pPr>
        <w:pStyle w:val="SingleTxtG"/>
        <w:rPr>
          <w:color w:val="000000"/>
          <w:sz w:val="24"/>
          <w:szCs w:val="24"/>
          <w:lang w:eastAsia="en-GB"/>
        </w:rPr>
      </w:pPr>
      <w:r w:rsidRPr="00A97120">
        <w:rPr>
          <w:color w:val="000000"/>
          <w:lang w:eastAsia="en-GB"/>
        </w:rPr>
        <w:t>13.</w:t>
      </w:r>
      <w:r w:rsidRPr="00A97120">
        <w:rPr>
          <w:color w:val="000000"/>
          <w:lang w:eastAsia="en-GB"/>
        </w:rPr>
        <w:tab/>
      </w:r>
      <w:r w:rsidR="006975EE" w:rsidRPr="005C0029">
        <w:t xml:space="preserve">Please report on measures </w:t>
      </w:r>
      <w:r w:rsidR="00A97C53" w:rsidRPr="005C0029">
        <w:t>taken</w:t>
      </w:r>
      <w:r w:rsidR="006975EE" w:rsidRPr="005C0029">
        <w:t xml:space="preserve"> to tackle </w:t>
      </w:r>
      <w:r w:rsidR="00DB02A6" w:rsidRPr="005C0029">
        <w:t>informal work</w:t>
      </w:r>
      <w:r w:rsidR="00E348D3" w:rsidRPr="005C0029">
        <w:t xml:space="preserve"> </w:t>
      </w:r>
      <w:r w:rsidR="006975EE" w:rsidRPr="005C0029">
        <w:t>and to guarantee</w:t>
      </w:r>
      <w:r w:rsidR="006975EE" w:rsidRPr="00371FAB">
        <w:rPr>
          <w:color w:val="000000"/>
          <w:lang w:eastAsia="en-GB"/>
        </w:rPr>
        <w:t xml:space="preserve"> access for persons employed in the informal economy to basic services, social protection and the enjoyment of their rights under the Covenant</w:t>
      </w:r>
      <w:r w:rsidR="006975EE" w:rsidRPr="00371FAB">
        <w:rPr>
          <w:lang w:val="en-US"/>
        </w:rPr>
        <w:t>.</w:t>
      </w:r>
      <w:r w:rsidR="00C9385F" w:rsidRPr="00A97120">
        <w:rPr>
          <w:color w:val="000000"/>
          <w:lang w:eastAsia="en-GB"/>
        </w:rPr>
        <w:t xml:space="preserve"> Please also provide information on </w:t>
      </w:r>
      <w:r w:rsidR="0031690C">
        <w:rPr>
          <w:color w:val="000000"/>
          <w:lang w:eastAsia="en-GB"/>
        </w:rPr>
        <w:t xml:space="preserve">legislation explicitly prohibiting </w:t>
      </w:r>
      <w:r w:rsidR="00C9385F" w:rsidRPr="00A97120">
        <w:rPr>
          <w:color w:val="000000"/>
          <w:lang w:eastAsia="en-GB"/>
        </w:rPr>
        <w:t xml:space="preserve">forced labour </w:t>
      </w:r>
      <w:r w:rsidR="005114E2" w:rsidRPr="00A97120">
        <w:rPr>
          <w:color w:val="000000"/>
          <w:lang w:eastAsia="en-GB"/>
        </w:rPr>
        <w:t>and exploitation</w:t>
      </w:r>
      <w:r w:rsidR="00C9385F" w:rsidRPr="00A97120">
        <w:rPr>
          <w:color w:val="000000"/>
          <w:lang w:eastAsia="en-GB"/>
        </w:rPr>
        <w:t>.</w:t>
      </w:r>
    </w:p>
    <w:p w:rsidR="006975EE" w:rsidRPr="00000270" w:rsidRDefault="006975EE" w:rsidP="00F333AD">
      <w:pPr>
        <w:pStyle w:val="H1G"/>
      </w:pPr>
      <w:r w:rsidRPr="00000270">
        <w:rPr>
          <w:lang w:val="en-US"/>
        </w:rPr>
        <w:tab/>
      </w:r>
      <w:r w:rsidRPr="00000270">
        <w:rPr>
          <w:lang w:val="en-US"/>
        </w:rPr>
        <w:tab/>
        <w:t xml:space="preserve">Article 8 </w:t>
      </w:r>
      <w:r w:rsidR="003D2DF8">
        <w:rPr>
          <w:lang w:val="en-US"/>
        </w:rPr>
        <w:t>—</w:t>
      </w:r>
      <w:r w:rsidRPr="00000270">
        <w:rPr>
          <w:lang w:val="en-US"/>
        </w:rPr>
        <w:t xml:space="preserve"> Trade union rights</w:t>
      </w:r>
    </w:p>
    <w:p w:rsidR="006975EE" w:rsidRPr="00F91E6A" w:rsidRDefault="0088607E" w:rsidP="0088607E">
      <w:pPr>
        <w:pStyle w:val="SingleTxtG"/>
      </w:pPr>
      <w:r w:rsidRPr="00F91E6A">
        <w:t>14.</w:t>
      </w:r>
      <w:r w:rsidRPr="00F91E6A">
        <w:tab/>
      </w:r>
      <w:r w:rsidR="006975EE" w:rsidRPr="00F91E6A">
        <w:t xml:space="preserve">Please provide information on measures taken to guarantee that trade union leaders and members do not face harassment or wrongful dismissal for their trade union activities, including information on judicial </w:t>
      </w:r>
      <w:r w:rsidR="00F87A24" w:rsidRPr="00F91E6A">
        <w:t xml:space="preserve">and other </w:t>
      </w:r>
      <w:r w:rsidR="006975EE" w:rsidRPr="00F91E6A">
        <w:t>remedies available</w:t>
      </w:r>
      <w:r w:rsidR="001C0CBA" w:rsidRPr="00F91E6A">
        <w:t xml:space="preserve"> for such violations</w:t>
      </w:r>
      <w:r w:rsidR="006975EE" w:rsidRPr="00F91E6A">
        <w:t>.</w:t>
      </w:r>
      <w:r w:rsidR="00DE6762" w:rsidRPr="00F91E6A">
        <w:t xml:space="preserve"> </w:t>
      </w:r>
      <w:r w:rsidR="00DE6762" w:rsidRPr="00F91E6A">
        <w:rPr>
          <w:lang w:val="en-US"/>
        </w:rPr>
        <w:t xml:space="preserve">Please also clarify whether legislation has been amended to give effect to the judgment of 2 June 2015 of the Constitutional Tribunal recognizing the right of persons employed under civil law contracts to accede to and establish </w:t>
      </w:r>
      <w:proofErr w:type="spellStart"/>
      <w:r w:rsidR="00DE6762" w:rsidRPr="00F91E6A">
        <w:rPr>
          <w:lang w:val="en-US"/>
        </w:rPr>
        <w:t>labour</w:t>
      </w:r>
      <w:proofErr w:type="spellEnd"/>
      <w:r w:rsidR="00DE6762" w:rsidRPr="00F91E6A">
        <w:rPr>
          <w:lang w:val="en-US"/>
        </w:rPr>
        <w:t xml:space="preserve"> unions.</w:t>
      </w:r>
    </w:p>
    <w:p w:rsidR="006975EE" w:rsidRPr="00CB31BD" w:rsidRDefault="006975EE" w:rsidP="00F333AD">
      <w:pPr>
        <w:pStyle w:val="H1G"/>
      </w:pPr>
      <w:r w:rsidRPr="00CB31BD">
        <w:rPr>
          <w:lang w:val="en-US"/>
        </w:rPr>
        <w:tab/>
      </w:r>
      <w:r w:rsidRPr="00CB31BD">
        <w:rPr>
          <w:lang w:val="en-US"/>
        </w:rPr>
        <w:tab/>
        <w:t xml:space="preserve">Article 9 </w:t>
      </w:r>
      <w:r w:rsidR="003D2DF8">
        <w:rPr>
          <w:lang w:val="en-US"/>
        </w:rPr>
        <w:t>—</w:t>
      </w:r>
      <w:r w:rsidRPr="00CB31BD">
        <w:rPr>
          <w:lang w:val="en-US"/>
        </w:rPr>
        <w:t xml:space="preserve"> </w:t>
      </w:r>
      <w:r w:rsidR="003D2DF8">
        <w:rPr>
          <w:lang w:val="en-US"/>
        </w:rPr>
        <w:t>R</w:t>
      </w:r>
      <w:r w:rsidRPr="00CB31BD">
        <w:t>ight</w:t>
      </w:r>
      <w:r w:rsidRPr="00CB31BD">
        <w:rPr>
          <w:lang w:val="en-US"/>
        </w:rPr>
        <w:t xml:space="preserve"> to social security</w:t>
      </w:r>
    </w:p>
    <w:p w:rsidR="006975EE" w:rsidRPr="00F91E6A" w:rsidRDefault="0088607E" w:rsidP="0088607E">
      <w:pPr>
        <w:pStyle w:val="SingleTxtG"/>
        <w:rPr>
          <w:lang w:val="en-US"/>
        </w:rPr>
      </w:pPr>
      <w:r w:rsidRPr="00F91E6A">
        <w:rPr>
          <w:lang w:val="en-US"/>
        </w:rPr>
        <w:t>15.</w:t>
      </w:r>
      <w:r w:rsidRPr="00F91E6A">
        <w:rPr>
          <w:lang w:val="en-US"/>
        </w:rPr>
        <w:tab/>
      </w:r>
      <w:r w:rsidR="00941B31" w:rsidRPr="00F91E6A">
        <w:rPr>
          <w:lang w:val="en-US"/>
        </w:rPr>
        <w:t xml:space="preserve">Please provide information on progress made towards a </w:t>
      </w:r>
      <w:r w:rsidR="00764D0E">
        <w:rPr>
          <w:lang w:val="en-US"/>
        </w:rPr>
        <w:t xml:space="preserve">unified </w:t>
      </w:r>
      <w:r w:rsidR="00941B31" w:rsidRPr="00F91E6A">
        <w:rPr>
          <w:lang w:val="en-US"/>
        </w:rPr>
        <w:t xml:space="preserve">pension system. </w:t>
      </w:r>
      <w:r w:rsidR="006975EE" w:rsidRPr="00F91E6A">
        <w:rPr>
          <w:lang w:val="en-US"/>
        </w:rPr>
        <w:t xml:space="preserve">Please </w:t>
      </w:r>
      <w:r w:rsidR="00F002D6">
        <w:rPr>
          <w:lang w:val="en-US"/>
        </w:rPr>
        <w:t>provide clarification on</w:t>
      </w:r>
      <w:r w:rsidR="006975EE" w:rsidRPr="00F91E6A">
        <w:rPr>
          <w:lang w:val="en-US"/>
        </w:rPr>
        <w:t xml:space="preserve"> the rationale for the difference in the size of pensions paid to person</w:t>
      </w:r>
      <w:r w:rsidR="004E0D41">
        <w:rPr>
          <w:lang w:val="en-US"/>
        </w:rPr>
        <w:t>s under different schemes</w:t>
      </w:r>
      <w:r w:rsidR="007F3825">
        <w:rPr>
          <w:lang w:val="en-US"/>
        </w:rPr>
        <w:t xml:space="preserve">. Please describe efforts to ensure that </w:t>
      </w:r>
      <w:r w:rsidR="007F3825" w:rsidRPr="00F91E6A">
        <w:rPr>
          <w:lang w:val="en-US"/>
        </w:rPr>
        <w:t>pensioners under all schemes are guaranteed</w:t>
      </w:r>
      <w:r w:rsidR="007F3825" w:rsidRPr="00F91E6A">
        <w:t xml:space="preserve"> an adequate standard of living for themselves and their families</w:t>
      </w:r>
      <w:r w:rsidR="007F3825">
        <w:t>, including clarification on how pensions are indexed and revised</w:t>
      </w:r>
      <w:r w:rsidR="007F3825" w:rsidRPr="00F91E6A">
        <w:rPr>
          <w:lang w:val="en-US"/>
        </w:rPr>
        <w:t>.</w:t>
      </w:r>
    </w:p>
    <w:p w:rsidR="00792F0C" w:rsidRPr="001811EA" w:rsidRDefault="0088607E" w:rsidP="0088607E">
      <w:pPr>
        <w:pStyle w:val="SingleTxtG"/>
        <w:rPr>
          <w:lang w:val="en-US"/>
        </w:rPr>
      </w:pPr>
      <w:r w:rsidRPr="001811EA">
        <w:rPr>
          <w:lang w:val="en-US"/>
        </w:rPr>
        <w:t>16.</w:t>
      </w:r>
      <w:r w:rsidRPr="001811EA">
        <w:rPr>
          <w:lang w:val="en-US"/>
        </w:rPr>
        <w:tab/>
      </w:r>
      <w:r w:rsidR="00307798" w:rsidRPr="001811EA">
        <w:rPr>
          <w:lang w:val="en-US"/>
        </w:rPr>
        <w:t xml:space="preserve">Please </w:t>
      </w:r>
      <w:r w:rsidR="00424152" w:rsidRPr="001811EA">
        <w:rPr>
          <w:lang w:val="en-US"/>
        </w:rPr>
        <w:t>clarify whether</w:t>
      </w:r>
      <w:r w:rsidR="00307798" w:rsidRPr="001811EA">
        <w:rPr>
          <w:lang w:val="en-US"/>
        </w:rPr>
        <w:t xml:space="preserve"> </w:t>
      </w:r>
      <w:r w:rsidR="003D2DF8">
        <w:rPr>
          <w:lang w:val="en-US"/>
        </w:rPr>
        <w:t xml:space="preserve">the </w:t>
      </w:r>
      <w:r w:rsidR="00307798" w:rsidRPr="001811EA">
        <w:rPr>
          <w:lang w:val="en-US"/>
        </w:rPr>
        <w:t xml:space="preserve">income criterion used in granting </w:t>
      </w:r>
      <w:r w:rsidR="009967BE" w:rsidRPr="004F46D1">
        <w:rPr>
          <w:lang w:val="en-US"/>
        </w:rPr>
        <w:t>social</w:t>
      </w:r>
      <w:r w:rsidR="00307798" w:rsidRPr="004F46D1">
        <w:rPr>
          <w:lang w:val="en-US"/>
        </w:rPr>
        <w:t xml:space="preserve"> assistance is </w:t>
      </w:r>
      <w:r w:rsidR="00424152" w:rsidRPr="007823C2">
        <w:rPr>
          <w:lang w:val="en-US"/>
        </w:rPr>
        <w:t>higher than</w:t>
      </w:r>
      <w:r w:rsidR="00307798" w:rsidRPr="00FE40F7">
        <w:rPr>
          <w:lang w:val="en-US"/>
        </w:rPr>
        <w:t xml:space="preserve"> the minimum subsistence level for most families.</w:t>
      </w:r>
      <w:r w:rsidR="009D09D2" w:rsidRPr="001811EA">
        <w:rPr>
          <w:lang w:val="en-US"/>
        </w:rPr>
        <w:t xml:space="preserve"> Please also </w:t>
      </w:r>
      <w:r w:rsidR="009967BE" w:rsidRPr="001811EA">
        <w:rPr>
          <w:lang w:val="en-US"/>
        </w:rPr>
        <w:t>indicate the</w:t>
      </w:r>
      <w:r w:rsidR="009D09D2" w:rsidRPr="001811EA">
        <w:rPr>
          <w:lang w:val="en-US"/>
        </w:rPr>
        <w:t xml:space="preserve"> measures taken to ensure effective identification and monitoring of</w:t>
      </w:r>
      <w:r w:rsidR="009D09D2" w:rsidRPr="004F46D1">
        <w:rPr>
          <w:lang w:val="en-US"/>
        </w:rPr>
        <w:t xml:space="preserve"> those in need</w:t>
      </w:r>
      <w:r w:rsidR="00E17480" w:rsidRPr="007823C2">
        <w:rPr>
          <w:lang w:val="en-US"/>
        </w:rPr>
        <w:t xml:space="preserve"> </w:t>
      </w:r>
      <w:r w:rsidR="007F3825" w:rsidRPr="00FE40F7">
        <w:rPr>
          <w:lang w:val="en-US"/>
        </w:rPr>
        <w:t>of social assistance</w:t>
      </w:r>
      <w:r w:rsidR="00E17480" w:rsidRPr="00FE40F7">
        <w:rPr>
          <w:lang w:val="en-US"/>
        </w:rPr>
        <w:t>, including homeless persons,</w:t>
      </w:r>
      <w:r w:rsidR="007F3825" w:rsidRPr="00FE40F7">
        <w:rPr>
          <w:lang w:val="en-US"/>
        </w:rPr>
        <w:t xml:space="preserve"> </w:t>
      </w:r>
      <w:r w:rsidR="009D09D2" w:rsidRPr="00CC1178">
        <w:rPr>
          <w:lang w:val="en-US"/>
        </w:rPr>
        <w:t>by social welfare cent</w:t>
      </w:r>
      <w:r w:rsidR="003D2DF8">
        <w:rPr>
          <w:lang w:val="en-US"/>
        </w:rPr>
        <w:t>r</w:t>
      </w:r>
      <w:r w:rsidR="009D09D2" w:rsidRPr="00CC1178">
        <w:rPr>
          <w:lang w:val="en-US"/>
        </w:rPr>
        <w:t>es.</w:t>
      </w:r>
    </w:p>
    <w:p w:rsidR="006975EE" w:rsidRPr="00377B97" w:rsidRDefault="00792F0C" w:rsidP="00F333AD">
      <w:pPr>
        <w:pStyle w:val="H1G"/>
        <w:rPr>
          <w:lang w:val="en-US"/>
        </w:rPr>
      </w:pPr>
      <w:r>
        <w:rPr>
          <w:lang w:val="en-US"/>
        </w:rPr>
        <w:tab/>
      </w:r>
      <w:r>
        <w:rPr>
          <w:lang w:val="en-US"/>
        </w:rPr>
        <w:tab/>
      </w:r>
      <w:r w:rsidR="006975EE" w:rsidRPr="00377B97">
        <w:rPr>
          <w:lang w:val="en-US"/>
        </w:rPr>
        <w:t xml:space="preserve">Article </w:t>
      </w:r>
      <w:r w:rsidR="006975EE" w:rsidRPr="00377B97">
        <w:t>11</w:t>
      </w:r>
      <w:r w:rsidR="006975EE" w:rsidRPr="00377B97">
        <w:rPr>
          <w:lang w:val="en-US"/>
        </w:rPr>
        <w:t xml:space="preserve"> </w:t>
      </w:r>
      <w:r w:rsidR="003D2DF8">
        <w:rPr>
          <w:lang w:val="en-US"/>
        </w:rPr>
        <w:t>—</w:t>
      </w:r>
      <w:r w:rsidR="006975EE" w:rsidRPr="00377B97">
        <w:rPr>
          <w:lang w:val="en-US"/>
        </w:rPr>
        <w:t xml:space="preserve"> </w:t>
      </w:r>
      <w:r w:rsidR="003D2DF8">
        <w:rPr>
          <w:lang w:val="en-US"/>
        </w:rPr>
        <w:t>R</w:t>
      </w:r>
      <w:r w:rsidR="006975EE" w:rsidRPr="00377B97">
        <w:rPr>
          <w:lang w:val="en-US"/>
        </w:rPr>
        <w:t>ight to an adequate standard of living</w:t>
      </w:r>
    </w:p>
    <w:p w:rsidR="006975EE" w:rsidRPr="00F91E6A" w:rsidRDefault="0088607E" w:rsidP="0088607E">
      <w:pPr>
        <w:pStyle w:val="SingleTxtG"/>
      </w:pPr>
      <w:r w:rsidRPr="00F91E6A">
        <w:t>17.</w:t>
      </w:r>
      <w:r w:rsidRPr="00F91E6A">
        <w:tab/>
      </w:r>
      <w:r w:rsidR="006975EE" w:rsidRPr="00F91E6A">
        <w:t>Please provide information on efforts made to ensure that all persons have access to adequate and affordable housing</w:t>
      </w:r>
      <w:r w:rsidR="007063B5" w:rsidRPr="00F91E6A">
        <w:t>,</w:t>
      </w:r>
      <w:r w:rsidR="006975EE" w:rsidRPr="00F91E6A">
        <w:t xml:space="preserve"> </w:t>
      </w:r>
      <w:r w:rsidR="007063B5" w:rsidRPr="00F91E6A">
        <w:t xml:space="preserve">and that social housing availability is commensurate with the </w:t>
      </w:r>
      <w:r w:rsidR="003D2DF8">
        <w:t xml:space="preserve">needs </w:t>
      </w:r>
      <w:r w:rsidR="007063B5" w:rsidRPr="00F91E6A">
        <w:t>identified.</w:t>
      </w:r>
      <w:r w:rsidR="00782FD2" w:rsidRPr="00F91E6A">
        <w:t xml:space="preserve"> </w:t>
      </w:r>
      <w:r w:rsidR="006975EE" w:rsidRPr="00F91E6A">
        <w:t xml:space="preserve">What </w:t>
      </w:r>
      <w:r w:rsidR="00941B9B" w:rsidRPr="00F91E6A">
        <w:t>policies</w:t>
      </w:r>
      <w:r w:rsidR="006975EE" w:rsidRPr="00F91E6A">
        <w:t xml:space="preserve"> and strategies are in place to tackle homelessness</w:t>
      </w:r>
      <w:r w:rsidR="00941B9B" w:rsidRPr="00F91E6A">
        <w:t>, including among children</w:t>
      </w:r>
      <w:r w:rsidR="003D2DF8">
        <w:t>,</w:t>
      </w:r>
      <w:r w:rsidR="00024FCB" w:rsidRPr="00F91E6A">
        <w:t xml:space="preserve"> and to provide durable solutions</w:t>
      </w:r>
      <w:r w:rsidR="006975EE" w:rsidRPr="00F91E6A">
        <w:t>?</w:t>
      </w:r>
      <w:r w:rsidR="00FE40F7">
        <w:t xml:space="preserve"> </w:t>
      </w:r>
      <w:r w:rsidR="00170ED2" w:rsidRPr="00F91E6A">
        <w:rPr>
          <w:szCs w:val="24"/>
        </w:rPr>
        <w:t>Please also provide information regarding reports of forced eviction and threats of forced evicti</w:t>
      </w:r>
      <w:r w:rsidR="003C0102" w:rsidRPr="00F91E6A">
        <w:rPr>
          <w:szCs w:val="24"/>
        </w:rPr>
        <w:t>on of Roma families in Wroclaw</w:t>
      </w:r>
      <w:r w:rsidR="007F3825">
        <w:rPr>
          <w:szCs w:val="24"/>
        </w:rPr>
        <w:t>,</w:t>
      </w:r>
      <w:r w:rsidR="002C046B">
        <w:rPr>
          <w:szCs w:val="24"/>
        </w:rPr>
        <w:t xml:space="preserve"> including</w:t>
      </w:r>
      <w:r w:rsidR="007F3825">
        <w:rPr>
          <w:szCs w:val="24"/>
        </w:rPr>
        <w:t xml:space="preserve"> whether such evictions take into account the requirements of </w:t>
      </w:r>
      <w:r w:rsidR="00122B91">
        <w:rPr>
          <w:szCs w:val="24"/>
        </w:rPr>
        <w:t xml:space="preserve">the Committee’s </w:t>
      </w:r>
      <w:r w:rsidR="003D2DF8">
        <w:rPr>
          <w:szCs w:val="24"/>
        </w:rPr>
        <w:t>g</w:t>
      </w:r>
      <w:r w:rsidR="007F3825">
        <w:rPr>
          <w:szCs w:val="24"/>
        </w:rPr>
        <w:t xml:space="preserve">eneral </w:t>
      </w:r>
      <w:r w:rsidR="003D2DF8">
        <w:rPr>
          <w:szCs w:val="24"/>
        </w:rPr>
        <w:t>c</w:t>
      </w:r>
      <w:r w:rsidR="007F3825">
        <w:rPr>
          <w:szCs w:val="24"/>
        </w:rPr>
        <w:t>omment No. 7</w:t>
      </w:r>
      <w:r w:rsidR="003D2DF8">
        <w:rPr>
          <w:szCs w:val="24"/>
        </w:rPr>
        <w:t xml:space="preserve"> (1997) on</w:t>
      </w:r>
      <w:r w:rsidR="007F3825">
        <w:rPr>
          <w:szCs w:val="24"/>
        </w:rPr>
        <w:t xml:space="preserve"> </w:t>
      </w:r>
      <w:r w:rsidR="003D2DF8">
        <w:rPr>
          <w:szCs w:val="24"/>
        </w:rPr>
        <w:t>t</w:t>
      </w:r>
      <w:r w:rsidR="007F3825">
        <w:rPr>
          <w:szCs w:val="24"/>
        </w:rPr>
        <w:t xml:space="preserve">he right to adequate housing: </w:t>
      </w:r>
      <w:r w:rsidR="003D2DF8">
        <w:rPr>
          <w:szCs w:val="24"/>
        </w:rPr>
        <w:t>f</w:t>
      </w:r>
      <w:r w:rsidR="007F3825">
        <w:rPr>
          <w:szCs w:val="24"/>
        </w:rPr>
        <w:t>orced evictions.</w:t>
      </w:r>
    </w:p>
    <w:p w:rsidR="00E4765E" w:rsidRPr="00F91E6A" w:rsidRDefault="0088607E" w:rsidP="0088607E">
      <w:pPr>
        <w:pStyle w:val="SingleTxtG"/>
      </w:pPr>
      <w:r w:rsidRPr="00F91E6A">
        <w:t>18.</w:t>
      </w:r>
      <w:r w:rsidRPr="00F91E6A">
        <w:tab/>
      </w:r>
      <w:r w:rsidR="006975EE" w:rsidRPr="00F91E6A">
        <w:t xml:space="preserve">Please provide information on </w:t>
      </w:r>
      <w:r w:rsidR="00AD7662" w:rsidRPr="00F91E6A">
        <w:t xml:space="preserve">the </w:t>
      </w:r>
      <w:r w:rsidR="00083AD7" w:rsidRPr="00F91E6A">
        <w:t xml:space="preserve">poverty rate and on </w:t>
      </w:r>
      <w:r w:rsidR="00657548" w:rsidRPr="00F91E6A">
        <w:t>measures</w:t>
      </w:r>
      <w:r w:rsidR="006975EE" w:rsidRPr="00F91E6A">
        <w:t xml:space="preserve"> taken to </w:t>
      </w:r>
      <w:r w:rsidR="00083AD7" w:rsidRPr="00F91E6A">
        <w:t>combat</w:t>
      </w:r>
      <w:r w:rsidR="006975EE" w:rsidRPr="00F91E6A">
        <w:t xml:space="preserve"> poverty</w:t>
      </w:r>
      <w:r w:rsidR="001903CF" w:rsidRPr="00F91E6A">
        <w:t>,</w:t>
      </w:r>
      <w:r w:rsidR="006975EE" w:rsidRPr="00F91E6A">
        <w:t xml:space="preserve"> </w:t>
      </w:r>
      <w:r w:rsidR="001903CF" w:rsidRPr="00F91E6A">
        <w:t>in</w:t>
      </w:r>
      <w:r w:rsidR="00A21FC1" w:rsidRPr="00F91E6A">
        <w:t>cluding</w:t>
      </w:r>
      <w:r w:rsidR="001903CF" w:rsidRPr="00F91E6A">
        <w:t xml:space="preserve"> child poverty and poverty among the disadvantaged and marginalized groups </w:t>
      </w:r>
      <w:r w:rsidR="00A4691B">
        <w:t>and</w:t>
      </w:r>
      <w:r w:rsidR="001903CF" w:rsidRPr="00F91E6A">
        <w:t xml:space="preserve"> families </w:t>
      </w:r>
      <w:r w:rsidR="00AD7E7E">
        <w:t>with</w:t>
      </w:r>
      <w:r w:rsidR="001903CF" w:rsidRPr="00F91E6A">
        <w:t xml:space="preserve"> three or more children. </w:t>
      </w:r>
      <w:r w:rsidR="00657548" w:rsidRPr="00F91E6A">
        <w:t>P</w:t>
      </w:r>
      <w:r w:rsidR="006975EE" w:rsidRPr="00F91E6A">
        <w:t xml:space="preserve">lease </w:t>
      </w:r>
      <w:r w:rsidR="00657548" w:rsidRPr="00F91E6A">
        <w:t xml:space="preserve">also </w:t>
      </w:r>
      <w:r w:rsidR="00083AD7" w:rsidRPr="00F91E6A">
        <w:t>outline</w:t>
      </w:r>
      <w:r w:rsidR="006975EE" w:rsidRPr="00F91E6A">
        <w:t xml:space="preserve"> </w:t>
      </w:r>
      <w:r w:rsidR="00083AD7" w:rsidRPr="00F91E6A">
        <w:t>the</w:t>
      </w:r>
      <w:r w:rsidR="006975EE" w:rsidRPr="00F91E6A">
        <w:t xml:space="preserve"> </w:t>
      </w:r>
      <w:r w:rsidR="00D4388B" w:rsidRPr="00F91E6A">
        <w:t>steps</w:t>
      </w:r>
      <w:r w:rsidR="006975EE" w:rsidRPr="00F91E6A">
        <w:t xml:space="preserve"> taken to </w:t>
      </w:r>
      <w:r w:rsidR="00657548" w:rsidRPr="00F91E6A">
        <w:t xml:space="preserve">tackle </w:t>
      </w:r>
      <w:r w:rsidR="002F1CA5" w:rsidRPr="00F91E6A">
        <w:t xml:space="preserve">child </w:t>
      </w:r>
      <w:r w:rsidR="00657548" w:rsidRPr="00F91E6A">
        <w:t xml:space="preserve">malnutrition and to </w:t>
      </w:r>
      <w:r w:rsidR="006975EE" w:rsidRPr="00F91E6A">
        <w:t>ensure that everyone has access to adequate food supplies.</w:t>
      </w:r>
    </w:p>
    <w:p w:rsidR="006975EE" w:rsidRPr="00075A13" w:rsidRDefault="006975EE" w:rsidP="00F333AD">
      <w:pPr>
        <w:pStyle w:val="H1G"/>
      </w:pPr>
      <w:r w:rsidRPr="00075A13">
        <w:rPr>
          <w:lang w:val="en-US"/>
        </w:rPr>
        <w:tab/>
      </w:r>
      <w:r w:rsidRPr="00075A13">
        <w:rPr>
          <w:lang w:val="en-US"/>
        </w:rPr>
        <w:tab/>
        <w:t xml:space="preserve">Article 12 </w:t>
      </w:r>
      <w:r w:rsidR="003D2DF8">
        <w:rPr>
          <w:lang w:val="en-US"/>
        </w:rPr>
        <w:t>—</w:t>
      </w:r>
      <w:r w:rsidRPr="00075A13">
        <w:rPr>
          <w:lang w:val="en-US"/>
        </w:rPr>
        <w:t xml:space="preserve"> </w:t>
      </w:r>
      <w:r w:rsidR="003D2DF8">
        <w:rPr>
          <w:lang w:val="en-US"/>
        </w:rPr>
        <w:t>R</w:t>
      </w:r>
      <w:r w:rsidRPr="00075A13">
        <w:rPr>
          <w:lang w:val="en-US"/>
        </w:rPr>
        <w:t>ight to physical and mental health</w:t>
      </w:r>
    </w:p>
    <w:p w:rsidR="00537F03" w:rsidRPr="0088607E" w:rsidRDefault="0088607E" w:rsidP="0088607E">
      <w:pPr>
        <w:pStyle w:val="SingleTxtG"/>
        <w:rPr>
          <w:spacing w:val="-2"/>
        </w:rPr>
      </w:pPr>
      <w:r w:rsidRPr="0088607E">
        <w:rPr>
          <w:spacing w:val="-2"/>
        </w:rPr>
        <w:t>19.</w:t>
      </w:r>
      <w:r w:rsidRPr="0088607E">
        <w:rPr>
          <w:spacing w:val="-2"/>
        </w:rPr>
        <w:tab/>
      </w:r>
      <w:r w:rsidR="006975EE" w:rsidRPr="0088607E">
        <w:rPr>
          <w:spacing w:val="-2"/>
        </w:rPr>
        <w:t>Please</w:t>
      </w:r>
      <w:r w:rsidR="006975EE" w:rsidRPr="0088607E">
        <w:rPr>
          <w:spacing w:val="-2"/>
          <w:szCs w:val="19"/>
          <w:lang w:val="en-US"/>
        </w:rPr>
        <w:t xml:space="preserve"> provide information on </w:t>
      </w:r>
      <w:r w:rsidR="000F4965" w:rsidRPr="0088607E">
        <w:rPr>
          <w:spacing w:val="-2"/>
          <w:szCs w:val="19"/>
          <w:lang w:val="en-US"/>
        </w:rPr>
        <w:t xml:space="preserve">the </w:t>
      </w:r>
      <w:r w:rsidR="006975EE" w:rsidRPr="0088607E">
        <w:rPr>
          <w:spacing w:val="-2"/>
          <w:szCs w:val="19"/>
          <w:lang w:val="en-US"/>
        </w:rPr>
        <w:t xml:space="preserve">privatization of health care and its impact on the enjoyment of the right to health. </w:t>
      </w:r>
      <w:r w:rsidR="008B7C08" w:rsidRPr="0088607E">
        <w:rPr>
          <w:spacing w:val="-2"/>
        </w:rPr>
        <w:t xml:space="preserve">Please clarify whether the public health insurance system guarantees access to all basic medical services. </w:t>
      </w:r>
      <w:r w:rsidR="007E12E1" w:rsidRPr="0088607E">
        <w:rPr>
          <w:spacing w:val="-2"/>
        </w:rPr>
        <w:t xml:space="preserve">Please </w:t>
      </w:r>
      <w:r w:rsidR="00782FD2" w:rsidRPr="0088607E">
        <w:rPr>
          <w:spacing w:val="-2"/>
        </w:rPr>
        <w:t>indicate the</w:t>
      </w:r>
      <w:r w:rsidR="007E12E1" w:rsidRPr="0088607E">
        <w:rPr>
          <w:spacing w:val="-2"/>
        </w:rPr>
        <w:t xml:space="preserve"> measures in place to ensure access to affordable health care for all</w:t>
      </w:r>
      <w:r w:rsidR="00600C1D" w:rsidRPr="0088607E">
        <w:rPr>
          <w:spacing w:val="-2"/>
        </w:rPr>
        <w:t xml:space="preserve"> </w:t>
      </w:r>
      <w:r w:rsidR="00537F03" w:rsidRPr="0088607E">
        <w:rPr>
          <w:spacing w:val="-2"/>
        </w:rPr>
        <w:t xml:space="preserve">and </w:t>
      </w:r>
      <w:r w:rsidR="00A047DB" w:rsidRPr="0088607E">
        <w:rPr>
          <w:spacing w:val="-2"/>
        </w:rPr>
        <w:t>to improve</w:t>
      </w:r>
      <w:r w:rsidR="007E12E1" w:rsidRPr="0088607E">
        <w:rPr>
          <w:spacing w:val="-2"/>
        </w:rPr>
        <w:t xml:space="preserve"> access to</w:t>
      </w:r>
      <w:r w:rsidR="00ED7D73" w:rsidRPr="0088607E">
        <w:rPr>
          <w:spacing w:val="-2"/>
        </w:rPr>
        <w:t xml:space="preserve">, and </w:t>
      </w:r>
      <w:r w:rsidR="00AD7E7E" w:rsidRPr="0088607E">
        <w:rPr>
          <w:spacing w:val="-2"/>
        </w:rPr>
        <w:t xml:space="preserve">the </w:t>
      </w:r>
      <w:r w:rsidR="00ED7D73" w:rsidRPr="0088607E">
        <w:rPr>
          <w:spacing w:val="-2"/>
        </w:rPr>
        <w:t>quality of,</w:t>
      </w:r>
      <w:r w:rsidR="007E12E1" w:rsidRPr="0088607E">
        <w:rPr>
          <w:spacing w:val="-2"/>
        </w:rPr>
        <w:t xml:space="preserve"> primary care</w:t>
      </w:r>
      <w:r w:rsidR="00537F03" w:rsidRPr="0088607E">
        <w:rPr>
          <w:spacing w:val="-2"/>
        </w:rPr>
        <w:t>.</w:t>
      </w:r>
      <w:r w:rsidR="008B7C08" w:rsidRPr="0088607E">
        <w:rPr>
          <w:spacing w:val="-2"/>
        </w:rPr>
        <w:t xml:space="preserve"> Please also outline any measures taken to provide adequate access to geriatric care.</w:t>
      </w:r>
    </w:p>
    <w:p w:rsidR="006975EE" w:rsidRPr="00F91E6A" w:rsidRDefault="0088607E" w:rsidP="0088607E">
      <w:pPr>
        <w:pStyle w:val="SingleTxtG"/>
      </w:pPr>
      <w:r w:rsidRPr="00F91E6A">
        <w:t>20.</w:t>
      </w:r>
      <w:r w:rsidRPr="00F91E6A">
        <w:tab/>
      </w:r>
      <w:r w:rsidR="00537F03" w:rsidRPr="00F91E6A">
        <w:t xml:space="preserve">Please outline the steps taken, and </w:t>
      </w:r>
      <w:r w:rsidR="00AD7E7E">
        <w:t>the</w:t>
      </w:r>
      <w:r w:rsidR="009C032A">
        <w:t xml:space="preserve"> </w:t>
      </w:r>
      <w:r w:rsidR="00537F03" w:rsidRPr="00F91E6A">
        <w:t>impact thereof,</w:t>
      </w:r>
      <w:r w:rsidR="007E12E1" w:rsidRPr="00F91E6A">
        <w:t xml:space="preserve"> to further reduce </w:t>
      </w:r>
      <w:r w:rsidR="00537F03" w:rsidRPr="00F91E6A">
        <w:t xml:space="preserve">(a) </w:t>
      </w:r>
      <w:r w:rsidR="00051A9C" w:rsidRPr="00F91E6A">
        <w:t>mortality due to cardiovascular diseases</w:t>
      </w:r>
      <w:r w:rsidR="00537F03" w:rsidRPr="00F91E6A">
        <w:t>; (b) t</w:t>
      </w:r>
      <w:r w:rsidR="00B423F3" w:rsidRPr="00F91E6A">
        <w:t xml:space="preserve">he prevalence of </w:t>
      </w:r>
      <w:r w:rsidR="00051A9C" w:rsidRPr="00F91E6A">
        <w:t>diabetes</w:t>
      </w:r>
      <w:r w:rsidR="00537F03" w:rsidRPr="00F91E6A">
        <w:t>;</w:t>
      </w:r>
      <w:r w:rsidR="00AD7E7E">
        <w:t xml:space="preserve"> and</w:t>
      </w:r>
      <w:r w:rsidR="00537F03" w:rsidRPr="00F91E6A">
        <w:t xml:space="preserve"> (c) </w:t>
      </w:r>
      <w:r w:rsidR="00236A41" w:rsidRPr="00F91E6A">
        <w:t>tobacco smoking</w:t>
      </w:r>
      <w:r w:rsidR="00537F03" w:rsidRPr="00F91E6A">
        <w:t>.</w:t>
      </w:r>
      <w:r w:rsidR="00236A41" w:rsidRPr="00F91E6A">
        <w:t xml:space="preserve"> </w:t>
      </w:r>
      <w:r w:rsidR="00AA4403" w:rsidRPr="00F91E6A">
        <w:t>Please also report on measures taken</w:t>
      </w:r>
      <w:r w:rsidR="00A4691B">
        <w:t xml:space="preserve"> </w:t>
      </w:r>
      <w:r w:rsidR="00AA4403" w:rsidRPr="00F91E6A">
        <w:t xml:space="preserve">to address the overweight rate and the increase in </w:t>
      </w:r>
      <w:r w:rsidR="00236A41" w:rsidRPr="00F91E6A">
        <w:t>obesity rates</w:t>
      </w:r>
      <w:r w:rsidR="00A4691B">
        <w:t>, and on the effectiveness of those measures</w:t>
      </w:r>
      <w:r w:rsidR="00AA4403" w:rsidRPr="00F91E6A">
        <w:t>.</w:t>
      </w:r>
    </w:p>
    <w:p w:rsidR="006975EE" w:rsidRPr="00F91E6A" w:rsidRDefault="0088607E" w:rsidP="0088607E">
      <w:pPr>
        <w:pStyle w:val="SingleTxtG"/>
        <w:rPr>
          <w:lang w:val="en-US"/>
        </w:rPr>
      </w:pPr>
      <w:r w:rsidRPr="00F91E6A">
        <w:rPr>
          <w:lang w:val="en-US"/>
        </w:rPr>
        <w:t>21.</w:t>
      </w:r>
      <w:r w:rsidRPr="00F91E6A">
        <w:rPr>
          <w:lang w:val="en-US"/>
        </w:rPr>
        <w:tab/>
      </w:r>
      <w:r w:rsidR="00022C79" w:rsidRPr="00F91E6A">
        <w:t>P</w:t>
      </w:r>
      <w:r w:rsidR="006975EE" w:rsidRPr="00F91E6A">
        <w:t>lease</w:t>
      </w:r>
      <w:r w:rsidR="000F1F2F">
        <w:t xml:space="preserve"> </w:t>
      </w:r>
      <w:r w:rsidR="00883D05" w:rsidRPr="00F91E6A">
        <w:t>indicate</w:t>
      </w:r>
      <w:r w:rsidR="00022C79" w:rsidRPr="00F91E6A">
        <w:t xml:space="preserve"> </w:t>
      </w:r>
      <w:r w:rsidR="00D53E59" w:rsidRPr="00F91E6A">
        <w:t>whether</w:t>
      </w:r>
      <w:r w:rsidR="006975EE" w:rsidRPr="00F91E6A">
        <w:t xml:space="preserve"> a systematic mechanism of timely referral </w:t>
      </w:r>
      <w:r w:rsidR="00D53E59" w:rsidRPr="00F91E6A">
        <w:t xml:space="preserve">to an alternative doctor is in place for women who </w:t>
      </w:r>
      <w:r w:rsidR="000F4965">
        <w:t>have been</w:t>
      </w:r>
      <w:r w:rsidR="000F4965" w:rsidRPr="00F91E6A">
        <w:t xml:space="preserve"> </w:t>
      </w:r>
      <w:r w:rsidR="00D53E59" w:rsidRPr="00F91E6A">
        <w:t>refused abortion by medical practitioners on the basis of conscientious objection</w:t>
      </w:r>
      <w:r w:rsidR="001463B2" w:rsidRPr="00F91E6A">
        <w:t>.</w:t>
      </w:r>
      <w:r w:rsidR="006975EE" w:rsidRPr="00FC7600">
        <w:t xml:space="preserve"> </w:t>
      </w:r>
    </w:p>
    <w:p w:rsidR="006975EE" w:rsidRPr="00F91E6A" w:rsidRDefault="0088607E" w:rsidP="0088607E">
      <w:pPr>
        <w:pStyle w:val="SingleTxtG"/>
      </w:pPr>
      <w:r w:rsidRPr="00F91E6A">
        <w:t>22.</w:t>
      </w:r>
      <w:r w:rsidRPr="00F91E6A">
        <w:tab/>
      </w:r>
      <w:r w:rsidR="006975EE" w:rsidRPr="00F91E6A">
        <w:t>Please</w:t>
      </w:r>
      <w:r w:rsidR="002C046B">
        <w:t xml:space="preserve"> outline</w:t>
      </w:r>
      <w:r w:rsidR="006E30A8" w:rsidRPr="00F91E6A">
        <w:t xml:space="preserve"> the</w:t>
      </w:r>
      <w:r w:rsidR="006975EE" w:rsidRPr="00F91E6A">
        <w:t xml:space="preserve"> measures taken to increase access to basic services in the area of sexual and reproductive health, including by making contraceptives available at affordable prices</w:t>
      </w:r>
      <w:r w:rsidR="00DC1D2F">
        <w:t>.</w:t>
      </w:r>
      <w:r w:rsidR="006975EE" w:rsidRPr="00F91E6A">
        <w:t xml:space="preserve"> Please also provide further information on </w:t>
      </w:r>
      <w:r w:rsidR="006E30A8" w:rsidRPr="00F91E6A">
        <w:t xml:space="preserve">age-appropriate </w:t>
      </w:r>
      <w:r w:rsidR="006975EE" w:rsidRPr="00F91E6A">
        <w:t>sexual and reproductive health education programmes.</w:t>
      </w:r>
    </w:p>
    <w:p w:rsidR="006975EE" w:rsidRPr="00F91E6A" w:rsidRDefault="0088607E" w:rsidP="0088607E">
      <w:pPr>
        <w:pStyle w:val="SingleTxtG"/>
      </w:pPr>
      <w:r w:rsidRPr="00F91E6A">
        <w:t>23.</w:t>
      </w:r>
      <w:r w:rsidRPr="00F91E6A">
        <w:tab/>
      </w:r>
      <w:r w:rsidR="006975EE" w:rsidRPr="00F91E6A">
        <w:t xml:space="preserve">Please provide information on the </w:t>
      </w:r>
      <w:r w:rsidR="0090059E" w:rsidRPr="00F91E6A">
        <w:t xml:space="preserve">outcome of the </w:t>
      </w:r>
      <w:r w:rsidR="00126585" w:rsidRPr="00F91E6A">
        <w:t xml:space="preserve">2011-2016 </w:t>
      </w:r>
      <w:r w:rsidR="006975EE" w:rsidRPr="00F91E6A">
        <w:t xml:space="preserve">National Drug Addiction Programme </w:t>
      </w:r>
      <w:r w:rsidR="0090059E" w:rsidRPr="00F91E6A">
        <w:t xml:space="preserve">and on further measures taken to increase access to </w:t>
      </w:r>
      <w:r w:rsidR="0090059E" w:rsidRPr="00F91E6A">
        <w:rPr>
          <w:lang w:eastAsia="en-GB"/>
        </w:rPr>
        <w:t>opioid substitution treatment for drug dependence</w:t>
      </w:r>
      <w:r w:rsidR="0090059E" w:rsidRPr="00F91E6A">
        <w:t>, including</w:t>
      </w:r>
      <w:r w:rsidR="006975EE" w:rsidRPr="00F91E6A">
        <w:t xml:space="preserve"> </w:t>
      </w:r>
      <w:r w:rsidR="0090059E" w:rsidRPr="00F91E6A">
        <w:t>for drug users held in detention.</w:t>
      </w:r>
      <w:r w:rsidR="0090059E" w:rsidRPr="00F91E6A">
        <w:rPr>
          <w:rStyle w:val="FootnoteReference"/>
          <w:sz w:val="20"/>
        </w:rPr>
        <w:t xml:space="preserve"> </w:t>
      </w:r>
    </w:p>
    <w:p w:rsidR="006975EE" w:rsidRPr="00F91E6A" w:rsidRDefault="0088607E" w:rsidP="0088607E">
      <w:pPr>
        <w:pStyle w:val="SingleTxtG"/>
      </w:pPr>
      <w:r w:rsidRPr="00F91E6A">
        <w:t>24.</w:t>
      </w:r>
      <w:r w:rsidRPr="00F91E6A">
        <w:tab/>
      </w:r>
      <w:r w:rsidR="006975EE" w:rsidRPr="00F91E6A">
        <w:t xml:space="preserve">Please </w:t>
      </w:r>
      <w:r w:rsidR="00924D76" w:rsidRPr="00F91E6A">
        <w:t>report</w:t>
      </w:r>
      <w:r w:rsidR="006975EE" w:rsidRPr="00F91E6A">
        <w:t xml:space="preserve"> on </w:t>
      </w:r>
      <w:r w:rsidR="00924D76" w:rsidRPr="00F91E6A">
        <w:t xml:space="preserve">HIV prevention measures, </w:t>
      </w:r>
      <w:r w:rsidR="00924D76" w:rsidRPr="00F91E6A">
        <w:rPr>
          <w:lang w:eastAsia="en-GB"/>
        </w:rPr>
        <w:t xml:space="preserve">including harm reduction policies and </w:t>
      </w:r>
      <w:r w:rsidR="00761F96" w:rsidRPr="00F91E6A">
        <w:t>programmes</w:t>
      </w:r>
      <w:r w:rsidR="00924D76" w:rsidRPr="00F91E6A">
        <w:rPr>
          <w:lang w:eastAsia="en-GB"/>
        </w:rPr>
        <w:t>,</w:t>
      </w:r>
      <w:r w:rsidR="00F91E6A">
        <w:t xml:space="preserve"> and their impact.</w:t>
      </w:r>
    </w:p>
    <w:p w:rsidR="006975EE" w:rsidRPr="009F1EEF" w:rsidRDefault="006975EE" w:rsidP="00F333AD">
      <w:pPr>
        <w:pStyle w:val="H1G"/>
      </w:pPr>
      <w:r w:rsidRPr="009F1EEF">
        <w:rPr>
          <w:lang w:val="en-US"/>
        </w:rPr>
        <w:tab/>
      </w:r>
      <w:r w:rsidRPr="009F1EEF">
        <w:rPr>
          <w:lang w:val="en-US"/>
        </w:rPr>
        <w:tab/>
        <w:t xml:space="preserve">Articles </w:t>
      </w:r>
      <w:r w:rsidRPr="009F1EEF">
        <w:t>13</w:t>
      </w:r>
      <w:r w:rsidR="009C032A">
        <w:rPr>
          <w:lang w:val="en-US"/>
        </w:rPr>
        <w:t xml:space="preserve"> and</w:t>
      </w:r>
      <w:r w:rsidRPr="009F1EEF">
        <w:rPr>
          <w:lang w:val="en-US"/>
        </w:rPr>
        <w:t xml:space="preserve"> 14 </w:t>
      </w:r>
      <w:r w:rsidR="000F4965">
        <w:rPr>
          <w:lang w:val="en-US"/>
        </w:rPr>
        <w:t>—</w:t>
      </w:r>
      <w:r w:rsidRPr="009F1EEF">
        <w:rPr>
          <w:lang w:val="en-US"/>
        </w:rPr>
        <w:t xml:space="preserve"> </w:t>
      </w:r>
      <w:r w:rsidR="000F4965">
        <w:rPr>
          <w:lang w:val="en-US"/>
        </w:rPr>
        <w:t>R</w:t>
      </w:r>
      <w:r w:rsidRPr="009F1EEF">
        <w:rPr>
          <w:lang w:val="en-US"/>
        </w:rPr>
        <w:t>ight to education</w:t>
      </w:r>
    </w:p>
    <w:p w:rsidR="00C722B6" w:rsidRPr="00F91E6A" w:rsidRDefault="0088607E" w:rsidP="0088607E">
      <w:pPr>
        <w:pStyle w:val="SingleTxtG"/>
      </w:pPr>
      <w:r w:rsidRPr="00F91E6A">
        <w:t>25.</w:t>
      </w:r>
      <w:r w:rsidRPr="00F91E6A">
        <w:tab/>
      </w:r>
      <w:r w:rsidR="00C722B6" w:rsidRPr="00F91E6A">
        <w:t xml:space="preserve">Please report on measures taken (a) to address the disproportionate enrolment of Roma children in special schools and ensure </w:t>
      </w:r>
      <w:r w:rsidR="0001261F">
        <w:t xml:space="preserve">their </w:t>
      </w:r>
      <w:r w:rsidR="00C722B6" w:rsidRPr="00F91E6A">
        <w:t xml:space="preserve">access to preschool facilities, in particular in rural areas; (b) to prevent and combat the high dropout rate from primary schools for Roma children and promote school attendance and retention at all education levels; </w:t>
      </w:r>
      <w:r w:rsidR="00A7463E">
        <w:t xml:space="preserve">and </w:t>
      </w:r>
      <w:r w:rsidR="00C722B6" w:rsidRPr="00F91E6A">
        <w:t>(c) to improve completion rates of secondary and post-secondary education by Roma children. Please also describe the steps taken to improve access to education for asylum-seeking children.</w:t>
      </w:r>
    </w:p>
    <w:p w:rsidR="00255F9E" w:rsidRPr="00F91E6A" w:rsidRDefault="0088607E" w:rsidP="0088607E">
      <w:pPr>
        <w:pStyle w:val="SingleTxtG"/>
      </w:pPr>
      <w:r w:rsidRPr="00F91E6A">
        <w:t>26.</w:t>
      </w:r>
      <w:r w:rsidRPr="00F91E6A">
        <w:tab/>
      </w:r>
      <w:r w:rsidR="006975EE" w:rsidRPr="00F91E6A">
        <w:t xml:space="preserve">In </w:t>
      </w:r>
      <w:r w:rsidR="000F4965">
        <w:t xml:space="preserve">the </w:t>
      </w:r>
      <w:r w:rsidR="006975EE" w:rsidRPr="00F91E6A">
        <w:t xml:space="preserve">light of the Committee’s </w:t>
      </w:r>
      <w:r w:rsidR="000B273C" w:rsidRPr="00F91E6A">
        <w:t xml:space="preserve">previous </w:t>
      </w:r>
      <w:r w:rsidR="006975EE" w:rsidRPr="00F91E6A">
        <w:t>recommendations (</w:t>
      </w:r>
      <w:r w:rsidR="00A7463E">
        <w:t xml:space="preserve">see </w:t>
      </w:r>
      <w:r w:rsidR="006975EE" w:rsidRPr="00F91E6A">
        <w:t>E/C.12/POL/CO/5, para. 33) and the information provided by the State party on the grant programme for students of Roma origin (</w:t>
      </w:r>
      <w:r w:rsidR="00A7463E">
        <w:t xml:space="preserve">see </w:t>
      </w:r>
      <w:r w:rsidR="006975EE" w:rsidRPr="00F91E6A">
        <w:t xml:space="preserve">E/C.12/POL/6, para. 289), please </w:t>
      </w:r>
      <w:r w:rsidR="00DC0343" w:rsidRPr="00F91E6A">
        <w:t>indicate</w:t>
      </w:r>
      <w:r w:rsidR="006975EE" w:rsidRPr="00F91E6A">
        <w:t xml:space="preserve"> </w:t>
      </w:r>
      <w:r w:rsidR="00DC0343" w:rsidRPr="00F91E6A">
        <w:t>the</w:t>
      </w:r>
      <w:r w:rsidR="006975EE" w:rsidRPr="00F91E6A">
        <w:t xml:space="preserve"> measures taken to </w:t>
      </w:r>
      <w:r w:rsidR="00DC0343" w:rsidRPr="00F91E6A">
        <w:t>facilitate</w:t>
      </w:r>
      <w:r w:rsidR="006975EE" w:rsidRPr="00F91E6A">
        <w:t xml:space="preserve"> </w:t>
      </w:r>
      <w:r w:rsidR="00DC0343" w:rsidRPr="00F91E6A">
        <w:t>access to higher education for</w:t>
      </w:r>
      <w:r w:rsidR="006975EE" w:rsidRPr="00F91E6A">
        <w:t xml:space="preserve"> students from marginali</w:t>
      </w:r>
      <w:r w:rsidR="000B273C">
        <w:t>z</w:t>
      </w:r>
      <w:r w:rsidR="006975EE" w:rsidRPr="00F91E6A">
        <w:t>ed communities</w:t>
      </w:r>
      <w:r w:rsidR="00DC0343" w:rsidRPr="00F91E6A">
        <w:t>.</w:t>
      </w:r>
    </w:p>
    <w:p w:rsidR="006975EE" w:rsidRPr="00075A13" w:rsidRDefault="006975EE" w:rsidP="00F333AD">
      <w:pPr>
        <w:pStyle w:val="H1G"/>
        <w:rPr>
          <w:lang w:val="en-US"/>
        </w:rPr>
      </w:pPr>
      <w:r w:rsidRPr="00075A13">
        <w:rPr>
          <w:lang w:val="en-US"/>
        </w:rPr>
        <w:tab/>
      </w:r>
      <w:r w:rsidRPr="00075A13">
        <w:rPr>
          <w:lang w:val="en-US"/>
        </w:rPr>
        <w:tab/>
        <w:t xml:space="preserve">Article </w:t>
      </w:r>
      <w:r w:rsidRPr="00075A13">
        <w:t>15</w:t>
      </w:r>
      <w:r w:rsidRPr="00075A13">
        <w:rPr>
          <w:lang w:val="en-US"/>
        </w:rPr>
        <w:t xml:space="preserve"> </w:t>
      </w:r>
      <w:r w:rsidR="000B273C">
        <w:rPr>
          <w:lang w:val="en-US"/>
        </w:rPr>
        <w:t>—</w:t>
      </w:r>
      <w:r w:rsidRPr="00075A13">
        <w:rPr>
          <w:lang w:val="en-US"/>
        </w:rPr>
        <w:t xml:space="preserve"> Cultural rights</w:t>
      </w:r>
    </w:p>
    <w:p w:rsidR="006975EE" w:rsidRPr="00F91E6A" w:rsidRDefault="0088607E" w:rsidP="0088607E">
      <w:pPr>
        <w:pStyle w:val="SingleTxtG"/>
      </w:pPr>
      <w:r w:rsidRPr="00F91E6A">
        <w:t>27.</w:t>
      </w:r>
      <w:r w:rsidRPr="00F91E6A">
        <w:tab/>
      </w:r>
      <w:r w:rsidR="006975EE" w:rsidRPr="00F91E6A">
        <w:rPr>
          <w:lang w:val="en-US"/>
        </w:rPr>
        <w:t xml:space="preserve">Please provide information as to what extent the implementation of </w:t>
      </w:r>
      <w:r w:rsidR="006975EE" w:rsidRPr="00F91E6A">
        <w:t xml:space="preserve">the </w:t>
      </w:r>
      <w:r w:rsidR="000B273C">
        <w:t xml:space="preserve">2005 </w:t>
      </w:r>
      <w:r w:rsidR="006975EE" w:rsidRPr="00F91E6A">
        <w:rPr>
          <w:szCs w:val="22"/>
        </w:rPr>
        <w:t xml:space="preserve">Act on </w:t>
      </w:r>
      <w:r w:rsidR="006975EE" w:rsidRPr="005C0029">
        <w:t>National</w:t>
      </w:r>
      <w:r w:rsidR="006975EE" w:rsidRPr="00F91E6A">
        <w:rPr>
          <w:szCs w:val="22"/>
        </w:rPr>
        <w:t xml:space="preserve"> and Ethnic Minorities and Regional Language </w:t>
      </w:r>
      <w:r w:rsidR="006975EE" w:rsidRPr="00F91E6A">
        <w:t xml:space="preserve">has </w:t>
      </w:r>
      <w:r w:rsidR="006975EE" w:rsidRPr="00F91E6A">
        <w:rPr>
          <w:color w:val="000000"/>
        </w:rPr>
        <w:t>protected cultural diversity</w:t>
      </w:r>
      <w:r w:rsidR="00FE40F7">
        <w:rPr>
          <w:color w:val="000000"/>
        </w:rPr>
        <w:t xml:space="preserve"> and</w:t>
      </w:r>
      <w:r w:rsidR="006975EE" w:rsidRPr="00F91E6A">
        <w:rPr>
          <w:color w:val="000000"/>
        </w:rPr>
        <w:t xml:space="preserve"> promoted awareness of the cultural heritage of national and ethnic minorities in the State party</w:t>
      </w:r>
      <w:r w:rsidR="009721B9" w:rsidRPr="00F91E6A">
        <w:t>,</w:t>
      </w:r>
      <w:r w:rsidR="006975EE" w:rsidRPr="00F91E6A">
        <w:t xml:space="preserve"> </w:t>
      </w:r>
      <w:r w:rsidR="009721B9" w:rsidRPr="00F91E6A">
        <w:t xml:space="preserve">including of </w:t>
      </w:r>
      <w:r w:rsidR="000F1F2F">
        <w:t>“</w:t>
      </w:r>
      <w:r w:rsidR="009721B9" w:rsidRPr="00F91E6A">
        <w:t>numerically small minorities</w:t>
      </w:r>
      <w:r w:rsidR="000F1F2F">
        <w:t>”</w:t>
      </w:r>
      <w:r w:rsidR="009721B9" w:rsidRPr="00F91E6A">
        <w:t>.</w:t>
      </w:r>
      <w:r w:rsidR="000C794C" w:rsidRPr="00F91E6A">
        <w:t xml:space="preserve"> </w:t>
      </w:r>
    </w:p>
    <w:p w:rsidR="0088607E" w:rsidRDefault="0088607E" w:rsidP="0088607E">
      <w:pPr>
        <w:pStyle w:val="SingleTxtG"/>
      </w:pPr>
      <w:r w:rsidRPr="005C0029">
        <w:t>28.</w:t>
      </w:r>
      <w:r w:rsidRPr="005C0029">
        <w:tab/>
      </w:r>
      <w:r w:rsidR="006975EE" w:rsidRPr="0088607E">
        <w:t>Please</w:t>
      </w:r>
      <w:r w:rsidR="006975EE" w:rsidRPr="00F91E6A">
        <w:t xml:space="preserve"> describe the measures taken by the State party to ensure affordable access to the Internet </w:t>
      </w:r>
      <w:r w:rsidR="006975EE" w:rsidRPr="00F91E6A">
        <w:rPr>
          <w:lang w:eastAsia="ko-KR"/>
        </w:rPr>
        <w:t>for the entire population, in particular disadvantaged and marginalized individuals and groups</w:t>
      </w:r>
      <w:r w:rsidR="006975EE" w:rsidRPr="00F91E6A">
        <w:t>.</w:t>
      </w:r>
    </w:p>
    <w:p w:rsidR="00F91E6A" w:rsidRPr="0088607E" w:rsidRDefault="0088607E" w:rsidP="0088607E">
      <w:pPr>
        <w:pStyle w:val="SingleTxtG"/>
        <w:spacing w:after="0"/>
        <w:jc w:val="center"/>
        <w:rPr>
          <w:u w:val="single"/>
        </w:rPr>
      </w:pPr>
      <w:r>
        <w:rPr>
          <w:u w:val="single"/>
        </w:rPr>
        <w:tab/>
      </w:r>
      <w:r>
        <w:rPr>
          <w:u w:val="single"/>
        </w:rPr>
        <w:tab/>
      </w:r>
      <w:r>
        <w:rPr>
          <w:u w:val="single"/>
        </w:rPr>
        <w:tab/>
      </w:r>
    </w:p>
    <w:sectPr w:rsidR="00F91E6A" w:rsidRPr="0088607E" w:rsidSect="00535D2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99B" w:rsidRDefault="000E599B"/>
  </w:endnote>
  <w:endnote w:type="continuationSeparator" w:id="0">
    <w:p w:rsidR="000E599B" w:rsidRDefault="000E599B"/>
  </w:endnote>
  <w:endnote w:type="continuationNotice" w:id="1">
    <w:p w:rsidR="000E599B" w:rsidRDefault="000E59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notTrueType/>
    <w:pitch w:val="fixed"/>
    <w:sig w:usb0="00000001" w:usb1="080E0000" w:usb2="00000010" w:usb3="00000000" w:csb0="00040000" w:csb1="00000000"/>
  </w:font>
  <w:font w:name="Angsana New">
    <w:panose1 w:val="02020603050405020304"/>
    <w:charset w:val="DE"/>
    <w:family w:val="roman"/>
    <w:notTrueType/>
    <w:pitch w:val="variable"/>
    <w:sig w:usb0="01000001" w:usb1="00000000" w:usb2="00000000" w:usb3="00000000" w:csb0="0001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4" w:rsidRPr="0085332C" w:rsidRDefault="00535D2B" w:rsidP="006975EE">
    <w:pPr>
      <w:pStyle w:val="Footer"/>
      <w:tabs>
        <w:tab w:val="right" w:pos="9638"/>
      </w:tabs>
    </w:pPr>
    <w:r w:rsidRPr="00535D2B">
      <w:rPr>
        <w:sz w:val="18"/>
      </w:rPr>
      <w:fldChar w:fldCharType="begin"/>
    </w:r>
    <w:r w:rsidRPr="00535D2B">
      <w:rPr>
        <w:sz w:val="18"/>
      </w:rPr>
      <w:instrText xml:space="preserve"> PAGE  \* MERGEFORMAT </w:instrText>
    </w:r>
    <w:r w:rsidRPr="00535D2B">
      <w:rPr>
        <w:sz w:val="18"/>
      </w:rPr>
      <w:fldChar w:fldCharType="separate"/>
    </w:r>
    <w:r w:rsidR="00137B5A">
      <w:rPr>
        <w:noProof/>
        <w:sz w:val="18"/>
      </w:rPr>
      <w:t>2</w:t>
    </w:r>
    <w:r w:rsidRPr="00535D2B">
      <w:rPr>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4" w:rsidRPr="00535D2B" w:rsidRDefault="002E4794" w:rsidP="006975EE">
    <w:pPr>
      <w:pStyle w:val="Footer"/>
      <w:tabs>
        <w:tab w:val="right" w:pos="9638"/>
      </w:tabs>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B5A" w:rsidRDefault="00137B5A">
    <w:pPr>
      <w:pStyle w:val="Footer"/>
      <w:rPr>
        <w:sz w:val="20"/>
      </w:rPr>
    </w:pPr>
    <w:r>
      <w:rPr>
        <w:sz w:val="20"/>
      </w:rPr>
      <w:t>GE.16-06706(E)</w:t>
    </w:r>
  </w:p>
  <w:p w:rsidR="00137B5A" w:rsidRPr="00137B5A" w:rsidRDefault="00137B5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1" name="Picture 1" descr="http://undocs.org/m2/QRCode.ashx?DS=CAT/C/USA/CO/3-5/Add.1/Cor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SA/CO/3-5/Add.1/Corr.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99B" w:rsidRPr="000B175B" w:rsidRDefault="000E599B" w:rsidP="006975EE">
      <w:pPr>
        <w:tabs>
          <w:tab w:val="right" w:pos="2155"/>
        </w:tabs>
        <w:spacing w:after="80"/>
        <w:ind w:left="680"/>
        <w:rPr>
          <w:u w:val="single"/>
        </w:rPr>
      </w:pPr>
      <w:r>
        <w:rPr>
          <w:u w:val="single"/>
        </w:rPr>
        <w:tab/>
      </w:r>
    </w:p>
  </w:footnote>
  <w:footnote w:type="continuationSeparator" w:id="0">
    <w:p w:rsidR="000E599B" w:rsidRPr="00FC68B7" w:rsidRDefault="000E599B" w:rsidP="006975EE">
      <w:pPr>
        <w:tabs>
          <w:tab w:val="left" w:pos="2155"/>
        </w:tabs>
        <w:spacing w:after="80"/>
        <w:ind w:left="680"/>
        <w:rPr>
          <w:u w:val="single"/>
        </w:rPr>
      </w:pPr>
      <w:r>
        <w:rPr>
          <w:u w:val="single"/>
        </w:rPr>
        <w:tab/>
      </w:r>
    </w:p>
  </w:footnote>
  <w:footnote w:type="continuationNotice" w:id="1">
    <w:p w:rsidR="000E599B" w:rsidRDefault="000E599B"/>
  </w:footnote>
  <w:footnote w:id="2">
    <w:p w:rsidR="00535D2B" w:rsidRPr="0058396C" w:rsidRDefault="00535D2B" w:rsidP="00535D2B">
      <w:pPr>
        <w:pStyle w:val="FootnoteText"/>
        <w:rPr>
          <w:lang w:val="en-US"/>
        </w:rPr>
      </w:pPr>
      <w:r>
        <w:tab/>
      </w:r>
      <w:r w:rsidRPr="0058396C">
        <w:rPr>
          <w:rStyle w:val="FootnoteReference"/>
          <w:sz w:val="20"/>
          <w:vertAlign w:val="baseline"/>
        </w:rPr>
        <w:t>*</w:t>
      </w:r>
      <w:r>
        <w:rPr>
          <w:sz w:val="20"/>
        </w:rPr>
        <w:tab/>
      </w:r>
      <w:proofErr w:type="gramStart"/>
      <w:r w:rsidR="0074749E" w:rsidRPr="00C51273">
        <w:t xml:space="preserve">Adopted by the pre-sessional working group at its </w:t>
      </w:r>
      <w:r w:rsidR="00663DE1">
        <w:t>f</w:t>
      </w:r>
      <w:r w:rsidR="0074749E" w:rsidRPr="0044387D">
        <w:t>ifty-</w:t>
      </w:r>
      <w:r w:rsidR="0074749E">
        <w:t>seventh</w:t>
      </w:r>
      <w:r w:rsidR="0074749E" w:rsidRPr="0044387D">
        <w:t xml:space="preserve"> session (</w:t>
      </w:r>
      <w:r w:rsidR="0074749E">
        <w:t>7</w:t>
      </w:r>
      <w:r w:rsidR="0074749E" w:rsidRPr="0044387D">
        <w:t>-</w:t>
      </w:r>
      <w:r w:rsidR="0074749E">
        <w:t>11 March 2016)</w:t>
      </w:r>
      <w:r w:rsidR="00663DE1">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4" w:rsidRPr="0085332C" w:rsidRDefault="00535D2B">
    <w:pPr>
      <w:pStyle w:val="Header"/>
    </w:pPr>
    <w:r>
      <w:t>E/C.12/POL/Q/6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4" w:rsidRPr="0085332C" w:rsidRDefault="00535D2B" w:rsidP="00535D2B">
    <w:pPr>
      <w:pStyle w:val="Header"/>
      <w:jc w:val="right"/>
    </w:pPr>
    <w:r>
      <w:t>E/C.12/POL/Q/6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2E2E92"/>
    <w:multiLevelType w:val="hybridMultilevel"/>
    <w:tmpl w:val="490CAC88"/>
    <w:lvl w:ilvl="0" w:tplc="2FEA75A8">
      <w:start w:val="42"/>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055651AB"/>
    <w:multiLevelType w:val="hybridMultilevel"/>
    <w:tmpl w:val="FFBEDA70"/>
    <w:lvl w:ilvl="0" w:tplc="92F41096">
      <w:start w:val="1"/>
      <w:numFmt w:val="decimal"/>
      <w:lvlText w:val="%1."/>
      <w:lvlJc w:val="left"/>
      <w:pPr>
        <w:ind w:left="1530" w:hanging="360"/>
      </w:pPr>
      <w:rPr>
        <w:color w:val="auto"/>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0F5679F1"/>
    <w:multiLevelType w:val="hybridMultilevel"/>
    <w:tmpl w:val="A9025DF4"/>
    <w:lvl w:ilvl="0" w:tplc="9BD258A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4A06F33"/>
    <w:multiLevelType w:val="hybridMultilevel"/>
    <w:tmpl w:val="3E4C5714"/>
    <w:lvl w:ilvl="0" w:tplc="75723266">
      <w:start w:val="1"/>
      <w:numFmt w:val="decimal"/>
      <w:lvlText w:val="%1."/>
      <w:lvlJc w:val="left"/>
      <w:pPr>
        <w:ind w:left="3763" w:hanging="360"/>
      </w:pPr>
      <w:rPr>
        <w:rFonts w:hint="default"/>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6A32CEC"/>
    <w:multiLevelType w:val="hybridMultilevel"/>
    <w:tmpl w:val="39AE5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333200"/>
    <w:multiLevelType w:val="hybridMultilevel"/>
    <w:tmpl w:val="FCC014D8"/>
    <w:lvl w:ilvl="0" w:tplc="6EF2BFA6">
      <w:start w:val="26"/>
      <w:numFmt w:val="decimal"/>
      <w:lvlText w:val="%1."/>
      <w:lvlJc w:val="left"/>
      <w:pPr>
        <w:ind w:left="135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3EE2D81"/>
    <w:multiLevelType w:val="hybridMultilevel"/>
    <w:tmpl w:val="5510C478"/>
    <w:lvl w:ilvl="0" w:tplc="D012B74C">
      <w:start w:val="7"/>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nsid w:val="25C06F51"/>
    <w:multiLevelType w:val="hybridMultilevel"/>
    <w:tmpl w:val="3E4C5714"/>
    <w:lvl w:ilvl="0" w:tplc="75723266">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6EC57FB"/>
    <w:multiLevelType w:val="hybridMultilevel"/>
    <w:tmpl w:val="06DA17F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D9A2797"/>
    <w:multiLevelType w:val="hybridMultilevel"/>
    <w:tmpl w:val="AF46A658"/>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F44462D2">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2E6A44F9"/>
    <w:multiLevelType w:val="hybridMultilevel"/>
    <w:tmpl w:val="94C61E9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30764C40"/>
    <w:multiLevelType w:val="hybridMultilevel"/>
    <w:tmpl w:val="B19C4CB8"/>
    <w:lvl w:ilvl="0" w:tplc="4B30FECE">
      <w:start w:val="3"/>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nsid w:val="30BB269F"/>
    <w:multiLevelType w:val="hybridMultilevel"/>
    <w:tmpl w:val="B54A7FB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37F4B88"/>
    <w:multiLevelType w:val="multilevel"/>
    <w:tmpl w:val="EC52B4D2"/>
    <w:lvl w:ilvl="0">
      <w:start w:val="1"/>
      <w:numFmt w:val="decimal"/>
      <w:lvlText w:val="%1."/>
      <w:lvlJc w:val="left"/>
      <w:pPr>
        <w:tabs>
          <w:tab w:val="num" w:pos="2988"/>
        </w:tabs>
        <w:ind w:left="298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9">
    <w:nsid w:val="3391016C"/>
    <w:multiLevelType w:val="hybridMultilevel"/>
    <w:tmpl w:val="A2029A46"/>
    <w:lvl w:ilvl="0" w:tplc="EC9A978E">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364123C9"/>
    <w:multiLevelType w:val="hybridMultilevel"/>
    <w:tmpl w:val="F0E0684C"/>
    <w:lvl w:ilvl="0" w:tplc="D114AAE0">
      <w:start w:val="2"/>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alibr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alibri"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3FD51683"/>
    <w:multiLevelType w:val="hybridMultilevel"/>
    <w:tmpl w:val="A1D4D03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nsid w:val="43F979EE"/>
    <w:multiLevelType w:val="hybridMultilevel"/>
    <w:tmpl w:val="C928B06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470716F3"/>
    <w:multiLevelType w:val="hybridMultilevel"/>
    <w:tmpl w:val="4808A84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5">
    <w:nsid w:val="4BEC4E97"/>
    <w:multiLevelType w:val="hybridMultilevel"/>
    <w:tmpl w:val="6A744D1C"/>
    <w:lvl w:ilvl="0" w:tplc="0409000F">
      <w:start w:val="1"/>
      <w:numFmt w:val="decimal"/>
      <w:lvlText w:val="%1."/>
      <w:lvlJc w:val="left"/>
      <w:pPr>
        <w:ind w:left="1848" w:hanging="360"/>
      </w:pPr>
    </w:lvl>
    <w:lvl w:ilvl="1" w:tplc="04090019" w:tentative="1">
      <w:start w:val="1"/>
      <w:numFmt w:val="lowerLetter"/>
      <w:lvlText w:val="%2."/>
      <w:lvlJc w:val="left"/>
      <w:pPr>
        <w:ind w:left="2568" w:hanging="360"/>
      </w:pPr>
    </w:lvl>
    <w:lvl w:ilvl="2" w:tplc="0409001B" w:tentative="1">
      <w:start w:val="1"/>
      <w:numFmt w:val="lowerRoman"/>
      <w:lvlText w:val="%3."/>
      <w:lvlJc w:val="right"/>
      <w:pPr>
        <w:ind w:left="3288" w:hanging="180"/>
      </w:pPr>
    </w:lvl>
    <w:lvl w:ilvl="3" w:tplc="0409000F" w:tentative="1">
      <w:start w:val="1"/>
      <w:numFmt w:val="decimal"/>
      <w:lvlText w:val="%4."/>
      <w:lvlJc w:val="left"/>
      <w:pPr>
        <w:ind w:left="4008" w:hanging="360"/>
      </w:pPr>
    </w:lvl>
    <w:lvl w:ilvl="4" w:tplc="04090019" w:tentative="1">
      <w:start w:val="1"/>
      <w:numFmt w:val="lowerLetter"/>
      <w:lvlText w:val="%5."/>
      <w:lvlJc w:val="left"/>
      <w:pPr>
        <w:ind w:left="4728" w:hanging="360"/>
      </w:pPr>
    </w:lvl>
    <w:lvl w:ilvl="5" w:tplc="0409001B" w:tentative="1">
      <w:start w:val="1"/>
      <w:numFmt w:val="lowerRoman"/>
      <w:lvlText w:val="%6."/>
      <w:lvlJc w:val="right"/>
      <w:pPr>
        <w:ind w:left="5448" w:hanging="180"/>
      </w:pPr>
    </w:lvl>
    <w:lvl w:ilvl="6" w:tplc="0409000F" w:tentative="1">
      <w:start w:val="1"/>
      <w:numFmt w:val="decimal"/>
      <w:lvlText w:val="%7."/>
      <w:lvlJc w:val="left"/>
      <w:pPr>
        <w:ind w:left="6168" w:hanging="360"/>
      </w:pPr>
    </w:lvl>
    <w:lvl w:ilvl="7" w:tplc="04090019" w:tentative="1">
      <w:start w:val="1"/>
      <w:numFmt w:val="lowerLetter"/>
      <w:lvlText w:val="%8."/>
      <w:lvlJc w:val="left"/>
      <w:pPr>
        <w:ind w:left="6888" w:hanging="360"/>
      </w:pPr>
    </w:lvl>
    <w:lvl w:ilvl="8" w:tplc="0409001B" w:tentative="1">
      <w:start w:val="1"/>
      <w:numFmt w:val="lowerRoman"/>
      <w:lvlText w:val="%9."/>
      <w:lvlJc w:val="right"/>
      <w:pPr>
        <w:ind w:left="7608" w:hanging="180"/>
      </w:pPr>
    </w:lvl>
  </w:abstractNum>
  <w:abstractNum w:abstractNumId="36">
    <w:nsid w:val="4DB860A7"/>
    <w:multiLevelType w:val="hybridMultilevel"/>
    <w:tmpl w:val="8654D8B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nsid w:val="56222550"/>
    <w:multiLevelType w:val="hybridMultilevel"/>
    <w:tmpl w:val="421EC4C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8">
    <w:nsid w:val="5C6611A0"/>
    <w:multiLevelType w:val="hybridMultilevel"/>
    <w:tmpl w:val="BB844B38"/>
    <w:lvl w:ilvl="0" w:tplc="2C867C48">
      <w:start w:val="1"/>
      <w:numFmt w:val="decimal"/>
      <w:lvlText w:val="%1."/>
      <w:lvlJc w:val="left"/>
      <w:pPr>
        <w:ind w:left="2061"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49C7489"/>
    <w:multiLevelType w:val="hybridMultilevel"/>
    <w:tmpl w:val="D46A8564"/>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alibri"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alibri"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alibri" w:hint="default"/>
      </w:rPr>
    </w:lvl>
    <w:lvl w:ilvl="8" w:tplc="04090005" w:tentative="1">
      <w:start w:val="1"/>
      <w:numFmt w:val="bullet"/>
      <w:lvlText w:val=""/>
      <w:lvlJc w:val="left"/>
      <w:pPr>
        <w:ind w:left="6555" w:hanging="360"/>
      </w:pPr>
      <w:rPr>
        <w:rFonts w:ascii="Wingdings" w:hAnsi="Wingdings" w:hint="default"/>
      </w:rPr>
    </w:lvl>
  </w:abstractNum>
  <w:abstractNum w:abstractNumId="4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alibri"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alibri"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alibri"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C263798"/>
    <w:multiLevelType w:val="hybridMultilevel"/>
    <w:tmpl w:val="E102B01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2">
    <w:nsid w:val="6E8355ED"/>
    <w:multiLevelType w:val="hybridMultilevel"/>
    <w:tmpl w:val="E8A81942"/>
    <w:lvl w:ilvl="0" w:tplc="92F41096">
      <w:start w:val="1"/>
      <w:numFmt w:val="decimal"/>
      <w:lvlText w:val="%1."/>
      <w:lvlJc w:val="left"/>
      <w:pPr>
        <w:ind w:left="1530" w:hanging="360"/>
      </w:pPr>
      <w:rPr>
        <w:color w:val="auto"/>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3">
    <w:nsid w:val="6FB715BC"/>
    <w:multiLevelType w:val="hybridMultilevel"/>
    <w:tmpl w:val="2806C66C"/>
    <w:lvl w:ilvl="0" w:tplc="92F41096">
      <w:start w:val="1"/>
      <w:numFmt w:val="decimal"/>
      <w:lvlText w:val="%1."/>
      <w:lvlJc w:val="left"/>
      <w:pPr>
        <w:ind w:left="1530" w:hanging="360"/>
      </w:pPr>
      <w:rPr>
        <w:color w:val="auto"/>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4">
    <w:nsid w:val="717E35A0"/>
    <w:multiLevelType w:val="hybridMultilevel"/>
    <w:tmpl w:val="2806C66C"/>
    <w:lvl w:ilvl="0" w:tplc="92F41096">
      <w:start w:val="1"/>
      <w:numFmt w:val="decimal"/>
      <w:lvlText w:val="%1."/>
      <w:lvlJc w:val="left"/>
      <w:pPr>
        <w:ind w:left="1530" w:hanging="360"/>
      </w:pPr>
      <w:rPr>
        <w:color w:val="auto"/>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alibri"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alibri"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alibri"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C0E6DAE"/>
    <w:multiLevelType w:val="hybridMultilevel"/>
    <w:tmpl w:val="F57633F2"/>
    <w:lvl w:ilvl="0" w:tplc="7AF0C29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2944A9"/>
    <w:multiLevelType w:val="hybridMultilevel"/>
    <w:tmpl w:val="90FEDD0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7"/>
  </w:num>
  <w:num w:numId="12">
    <w:abstractNumId w:val="19"/>
  </w:num>
  <w:num w:numId="13">
    <w:abstractNumId w:val="10"/>
  </w:num>
  <w:num w:numId="14">
    <w:abstractNumId w:val="17"/>
  </w:num>
  <w:num w:numId="15">
    <w:abstractNumId w:val="30"/>
  </w:num>
  <w:num w:numId="16">
    <w:abstractNumId w:val="18"/>
  </w:num>
  <w:num w:numId="17">
    <w:abstractNumId w:val="40"/>
  </w:num>
  <w:num w:numId="18">
    <w:abstractNumId w:val="45"/>
  </w:num>
  <w:num w:numId="19">
    <w:abstractNumId w:val="14"/>
  </w:num>
  <w:num w:numId="20">
    <w:abstractNumId w:val="39"/>
  </w:num>
  <w:num w:numId="21">
    <w:abstractNumId w:val="31"/>
  </w:num>
  <w:num w:numId="22">
    <w:abstractNumId w:val="25"/>
  </w:num>
  <w:num w:numId="23">
    <w:abstractNumId w:val="20"/>
  </w:num>
  <w:num w:numId="24">
    <w:abstractNumId w:val="29"/>
  </w:num>
  <w:num w:numId="25">
    <w:abstractNumId w:val="16"/>
  </w:num>
  <w:num w:numId="26">
    <w:abstractNumId w:val="11"/>
  </w:num>
  <w:num w:numId="27">
    <w:abstractNumId w:val="21"/>
  </w:num>
  <w:num w:numId="28">
    <w:abstractNumId w:val="23"/>
  </w:num>
  <w:num w:numId="29">
    <w:abstractNumId w:val="28"/>
  </w:num>
  <w:num w:numId="30">
    <w:abstractNumId w:val="13"/>
  </w:num>
  <w:num w:numId="31">
    <w:abstractNumId w:val="42"/>
  </w:num>
  <w:num w:numId="32">
    <w:abstractNumId w:val="33"/>
  </w:num>
  <w:num w:numId="33">
    <w:abstractNumId w:val="36"/>
  </w:num>
  <w:num w:numId="34">
    <w:abstractNumId w:val="37"/>
  </w:num>
  <w:num w:numId="35">
    <w:abstractNumId w:val="41"/>
  </w:num>
  <w:num w:numId="36">
    <w:abstractNumId w:val="26"/>
  </w:num>
  <w:num w:numId="37">
    <w:abstractNumId w:val="32"/>
  </w:num>
  <w:num w:numId="38">
    <w:abstractNumId w:val="34"/>
  </w:num>
  <w:num w:numId="39">
    <w:abstractNumId w:val="35"/>
  </w:num>
  <w:num w:numId="40">
    <w:abstractNumId w:val="47"/>
  </w:num>
  <w:num w:numId="41">
    <w:abstractNumId w:val="15"/>
  </w:num>
  <w:num w:numId="42">
    <w:abstractNumId w:val="22"/>
  </w:num>
  <w:num w:numId="43">
    <w:abstractNumId w:val="24"/>
  </w:num>
  <w:num w:numId="44">
    <w:abstractNumId w:val="43"/>
  </w:num>
  <w:num w:numId="45">
    <w:abstractNumId w:val="44"/>
  </w:num>
  <w:num w:numId="46">
    <w:abstractNumId w:val="12"/>
  </w:num>
  <w:num w:numId="47">
    <w:abstractNumId w:val="46"/>
  </w:num>
  <w:num w:numId="48">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32C"/>
    <w:rsid w:val="000045A1"/>
    <w:rsid w:val="0001169F"/>
    <w:rsid w:val="0001239A"/>
    <w:rsid w:val="0001261F"/>
    <w:rsid w:val="00022C79"/>
    <w:rsid w:val="00024439"/>
    <w:rsid w:val="00024FCB"/>
    <w:rsid w:val="0003796D"/>
    <w:rsid w:val="00050486"/>
    <w:rsid w:val="00050ADA"/>
    <w:rsid w:val="00051A9C"/>
    <w:rsid w:val="0007163D"/>
    <w:rsid w:val="00072475"/>
    <w:rsid w:val="00075235"/>
    <w:rsid w:val="00076D94"/>
    <w:rsid w:val="00083AD7"/>
    <w:rsid w:val="00091552"/>
    <w:rsid w:val="0009270D"/>
    <w:rsid w:val="00097914"/>
    <w:rsid w:val="000A35E8"/>
    <w:rsid w:val="000A4D9A"/>
    <w:rsid w:val="000B273C"/>
    <w:rsid w:val="000C112B"/>
    <w:rsid w:val="000C2D2A"/>
    <w:rsid w:val="000C689A"/>
    <w:rsid w:val="000C794C"/>
    <w:rsid w:val="000D6F63"/>
    <w:rsid w:val="000E599B"/>
    <w:rsid w:val="000E66A2"/>
    <w:rsid w:val="000F1F2F"/>
    <w:rsid w:val="000F2E4C"/>
    <w:rsid w:val="000F4965"/>
    <w:rsid w:val="000F4C2E"/>
    <w:rsid w:val="00107671"/>
    <w:rsid w:val="00122B91"/>
    <w:rsid w:val="00126585"/>
    <w:rsid w:val="00127FD2"/>
    <w:rsid w:val="001368F4"/>
    <w:rsid w:val="00137B5A"/>
    <w:rsid w:val="001463B2"/>
    <w:rsid w:val="00151401"/>
    <w:rsid w:val="00152E24"/>
    <w:rsid w:val="001558C9"/>
    <w:rsid w:val="00162230"/>
    <w:rsid w:val="001663FA"/>
    <w:rsid w:val="00170ED2"/>
    <w:rsid w:val="00172F02"/>
    <w:rsid w:val="00177CA4"/>
    <w:rsid w:val="001811EA"/>
    <w:rsid w:val="001833F3"/>
    <w:rsid w:val="001903CF"/>
    <w:rsid w:val="00193CF9"/>
    <w:rsid w:val="00194CAC"/>
    <w:rsid w:val="001C0CBA"/>
    <w:rsid w:val="001C4D92"/>
    <w:rsid w:val="001C58A9"/>
    <w:rsid w:val="001C6A35"/>
    <w:rsid w:val="001D0BD7"/>
    <w:rsid w:val="001D6A76"/>
    <w:rsid w:val="001E6BC7"/>
    <w:rsid w:val="001F4BA7"/>
    <w:rsid w:val="002073F6"/>
    <w:rsid w:val="00207B9A"/>
    <w:rsid w:val="00207BC3"/>
    <w:rsid w:val="002100F5"/>
    <w:rsid w:val="00214263"/>
    <w:rsid w:val="002301FF"/>
    <w:rsid w:val="00236A41"/>
    <w:rsid w:val="00236E15"/>
    <w:rsid w:val="002430FB"/>
    <w:rsid w:val="0025273C"/>
    <w:rsid w:val="00252913"/>
    <w:rsid w:val="00255F9E"/>
    <w:rsid w:val="00261275"/>
    <w:rsid w:val="00265A32"/>
    <w:rsid w:val="00270172"/>
    <w:rsid w:val="00273345"/>
    <w:rsid w:val="00273392"/>
    <w:rsid w:val="00275FF7"/>
    <w:rsid w:val="00285C48"/>
    <w:rsid w:val="002870DB"/>
    <w:rsid w:val="00290481"/>
    <w:rsid w:val="002A2242"/>
    <w:rsid w:val="002A6BD5"/>
    <w:rsid w:val="002A7F65"/>
    <w:rsid w:val="002B59CE"/>
    <w:rsid w:val="002B6175"/>
    <w:rsid w:val="002B7584"/>
    <w:rsid w:val="002C046B"/>
    <w:rsid w:val="002C7661"/>
    <w:rsid w:val="002D5D87"/>
    <w:rsid w:val="002E0462"/>
    <w:rsid w:val="002E4794"/>
    <w:rsid w:val="002F1CA5"/>
    <w:rsid w:val="002F2958"/>
    <w:rsid w:val="00307798"/>
    <w:rsid w:val="0031690C"/>
    <w:rsid w:val="00317154"/>
    <w:rsid w:val="003231D6"/>
    <w:rsid w:val="00323EB3"/>
    <w:rsid w:val="003245F0"/>
    <w:rsid w:val="00336B02"/>
    <w:rsid w:val="00336B72"/>
    <w:rsid w:val="00341778"/>
    <w:rsid w:val="003422C2"/>
    <w:rsid w:val="00342D7B"/>
    <w:rsid w:val="00345C89"/>
    <w:rsid w:val="00357850"/>
    <w:rsid w:val="00360684"/>
    <w:rsid w:val="00361048"/>
    <w:rsid w:val="00362E51"/>
    <w:rsid w:val="00363459"/>
    <w:rsid w:val="00363614"/>
    <w:rsid w:val="00366812"/>
    <w:rsid w:val="00371FAB"/>
    <w:rsid w:val="00376884"/>
    <w:rsid w:val="0038152C"/>
    <w:rsid w:val="00385A32"/>
    <w:rsid w:val="00386F22"/>
    <w:rsid w:val="003871CB"/>
    <w:rsid w:val="0039276A"/>
    <w:rsid w:val="0039375E"/>
    <w:rsid w:val="003A0E91"/>
    <w:rsid w:val="003C0102"/>
    <w:rsid w:val="003C6692"/>
    <w:rsid w:val="003D2DF8"/>
    <w:rsid w:val="003D6B62"/>
    <w:rsid w:val="003D7700"/>
    <w:rsid w:val="003E1C35"/>
    <w:rsid w:val="003E51FF"/>
    <w:rsid w:val="003E7ECA"/>
    <w:rsid w:val="003F2BFF"/>
    <w:rsid w:val="00404E9A"/>
    <w:rsid w:val="00414EEF"/>
    <w:rsid w:val="00417795"/>
    <w:rsid w:val="00421E8C"/>
    <w:rsid w:val="00424152"/>
    <w:rsid w:val="00426468"/>
    <w:rsid w:val="00427699"/>
    <w:rsid w:val="00432BBF"/>
    <w:rsid w:val="004426EB"/>
    <w:rsid w:val="00442B06"/>
    <w:rsid w:val="0044404A"/>
    <w:rsid w:val="0045102E"/>
    <w:rsid w:val="00452ECD"/>
    <w:rsid w:val="004562EB"/>
    <w:rsid w:val="004565A1"/>
    <w:rsid w:val="00457261"/>
    <w:rsid w:val="00457A94"/>
    <w:rsid w:val="004667A5"/>
    <w:rsid w:val="00466DC0"/>
    <w:rsid w:val="00470F24"/>
    <w:rsid w:val="004720EB"/>
    <w:rsid w:val="00475674"/>
    <w:rsid w:val="004761B5"/>
    <w:rsid w:val="0048603B"/>
    <w:rsid w:val="00486D12"/>
    <w:rsid w:val="004875EC"/>
    <w:rsid w:val="0049338E"/>
    <w:rsid w:val="00494706"/>
    <w:rsid w:val="004C4341"/>
    <w:rsid w:val="004D5B16"/>
    <w:rsid w:val="004E0D41"/>
    <w:rsid w:val="004F2293"/>
    <w:rsid w:val="004F2BE1"/>
    <w:rsid w:val="004F417D"/>
    <w:rsid w:val="004F46D1"/>
    <w:rsid w:val="00501269"/>
    <w:rsid w:val="00503473"/>
    <w:rsid w:val="005114E2"/>
    <w:rsid w:val="00513BCC"/>
    <w:rsid w:val="00535D2B"/>
    <w:rsid w:val="00537F03"/>
    <w:rsid w:val="005418D0"/>
    <w:rsid w:val="00562AAF"/>
    <w:rsid w:val="00572E12"/>
    <w:rsid w:val="00585016"/>
    <w:rsid w:val="005A245B"/>
    <w:rsid w:val="005A3124"/>
    <w:rsid w:val="005A4523"/>
    <w:rsid w:val="005A5761"/>
    <w:rsid w:val="005A5DC8"/>
    <w:rsid w:val="005B24A1"/>
    <w:rsid w:val="005B358D"/>
    <w:rsid w:val="005C0029"/>
    <w:rsid w:val="005C2B9A"/>
    <w:rsid w:val="005E4EF4"/>
    <w:rsid w:val="00600C1D"/>
    <w:rsid w:val="00611F7E"/>
    <w:rsid w:val="00617838"/>
    <w:rsid w:val="00632396"/>
    <w:rsid w:val="0064742D"/>
    <w:rsid w:val="00657548"/>
    <w:rsid w:val="00663DE1"/>
    <w:rsid w:val="00674E3E"/>
    <w:rsid w:val="00676C69"/>
    <w:rsid w:val="00677550"/>
    <w:rsid w:val="006903B5"/>
    <w:rsid w:val="00691012"/>
    <w:rsid w:val="00691099"/>
    <w:rsid w:val="006975EE"/>
    <w:rsid w:val="006A2470"/>
    <w:rsid w:val="006A4E18"/>
    <w:rsid w:val="006A635E"/>
    <w:rsid w:val="006A720C"/>
    <w:rsid w:val="006B7FCD"/>
    <w:rsid w:val="006C1385"/>
    <w:rsid w:val="006E1826"/>
    <w:rsid w:val="006E30A8"/>
    <w:rsid w:val="006E7C2D"/>
    <w:rsid w:val="006F3827"/>
    <w:rsid w:val="006F57D3"/>
    <w:rsid w:val="00705A7E"/>
    <w:rsid w:val="007063B5"/>
    <w:rsid w:val="007308CF"/>
    <w:rsid w:val="00733EBE"/>
    <w:rsid w:val="0074010B"/>
    <w:rsid w:val="007430B0"/>
    <w:rsid w:val="00746FAD"/>
    <w:rsid w:val="0074749E"/>
    <w:rsid w:val="0076088B"/>
    <w:rsid w:val="00761F96"/>
    <w:rsid w:val="0076475C"/>
    <w:rsid w:val="00764D0E"/>
    <w:rsid w:val="0076508D"/>
    <w:rsid w:val="0076647B"/>
    <w:rsid w:val="0077057C"/>
    <w:rsid w:val="00772EBF"/>
    <w:rsid w:val="0077539E"/>
    <w:rsid w:val="007818AC"/>
    <w:rsid w:val="007823C2"/>
    <w:rsid w:val="00782FD2"/>
    <w:rsid w:val="007863DD"/>
    <w:rsid w:val="00792F0C"/>
    <w:rsid w:val="007955AC"/>
    <w:rsid w:val="00797E16"/>
    <w:rsid w:val="007A6C77"/>
    <w:rsid w:val="007B1DDE"/>
    <w:rsid w:val="007B7769"/>
    <w:rsid w:val="007B7A55"/>
    <w:rsid w:val="007C22FA"/>
    <w:rsid w:val="007C59C0"/>
    <w:rsid w:val="007D2A75"/>
    <w:rsid w:val="007E12E1"/>
    <w:rsid w:val="007E3C6F"/>
    <w:rsid w:val="007E77C3"/>
    <w:rsid w:val="007E7CE3"/>
    <w:rsid w:val="007F1C75"/>
    <w:rsid w:val="007F20D9"/>
    <w:rsid w:val="007F3825"/>
    <w:rsid w:val="007F42B9"/>
    <w:rsid w:val="007F5A3C"/>
    <w:rsid w:val="00802046"/>
    <w:rsid w:val="00803474"/>
    <w:rsid w:val="008060CB"/>
    <w:rsid w:val="0081085C"/>
    <w:rsid w:val="00810ECE"/>
    <w:rsid w:val="00811EB8"/>
    <w:rsid w:val="008138DB"/>
    <w:rsid w:val="0081778A"/>
    <w:rsid w:val="00824BBE"/>
    <w:rsid w:val="00825B2B"/>
    <w:rsid w:val="00837C69"/>
    <w:rsid w:val="0085332C"/>
    <w:rsid w:val="00855B62"/>
    <w:rsid w:val="008622D6"/>
    <w:rsid w:val="008645B3"/>
    <w:rsid w:val="00870052"/>
    <w:rsid w:val="00877361"/>
    <w:rsid w:val="00883D05"/>
    <w:rsid w:val="0088607E"/>
    <w:rsid w:val="00886A63"/>
    <w:rsid w:val="00893307"/>
    <w:rsid w:val="008933E7"/>
    <w:rsid w:val="008A376E"/>
    <w:rsid w:val="008A5746"/>
    <w:rsid w:val="008B5B7A"/>
    <w:rsid w:val="008B5D90"/>
    <w:rsid w:val="008B7C08"/>
    <w:rsid w:val="008C248D"/>
    <w:rsid w:val="008D75A8"/>
    <w:rsid w:val="008F0224"/>
    <w:rsid w:val="0090059E"/>
    <w:rsid w:val="0090167A"/>
    <w:rsid w:val="00903797"/>
    <w:rsid w:val="00903D43"/>
    <w:rsid w:val="00912F8C"/>
    <w:rsid w:val="00923A88"/>
    <w:rsid w:val="00924D76"/>
    <w:rsid w:val="00941B31"/>
    <w:rsid w:val="00941B9B"/>
    <w:rsid w:val="0094563F"/>
    <w:rsid w:val="00946665"/>
    <w:rsid w:val="00950783"/>
    <w:rsid w:val="00952E57"/>
    <w:rsid w:val="0095315E"/>
    <w:rsid w:val="00964A80"/>
    <w:rsid w:val="009663C5"/>
    <w:rsid w:val="00971C36"/>
    <w:rsid w:val="009721B9"/>
    <w:rsid w:val="009727E9"/>
    <w:rsid w:val="00987D3F"/>
    <w:rsid w:val="009905A5"/>
    <w:rsid w:val="009942F5"/>
    <w:rsid w:val="00996658"/>
    <w:rsid w:val="009967BE"/>
    <w:rsid w:val="009A1101"/>
    <w:rsid w:val="009A5720"/>
    <w:rsid w:val="009B1E90"/>
    <w:rsid w:val="009B708C"/>
    <w:rsid w:val="009C032A"/>
    <w:rsid w:val="009C3904"/>
    <w:rsid w:val="009C5398"/>
    <w:rsid w:val="009C781A"/>
    <w:rsid w:val="009D09D2"/>
    <w:rsid w:val="009D1028"/>
    <w:rsid w:val="009D1271"/>
    <w:rsid w:val="009D520F"/>
    <w:rsid w:val="009E4EDF"/>
    <w:rsid w:val="009F73CC"/>
    <w:rsid w:val="00A039E3"/>
    <w:rsid w:val="00A047DB"/>
    <w:rsid w:val="00A13E68"/>
    <w:rsid w:val="00A157F2"/>
    <w:rsid w:val="00A21FC1"/>
    <w:rsid w:val="00A245D0"/>
    <w:rsid w:val="00A3239A"/>
    <w:rsid w:val="00A35E6B"/>
    <w:rsid w:val="00A4056C"/>
    <w:rsid w:val="00A41CEA"/>
    <w:rsid w:val="00A4691B"/>
    <w:rsid w:val="00A7271C"/>
    <w:rsid w:val="00A7463E"/>
    <w:rsid w:val="00A93CC9"/>
    <w:rsid w:val="00A97120"/>
    <w:rsid w:val="00A97C53"/>
    <w:rsid w:val="00AA4403"/>
    <w:rsid w:val="00AB0E28"/>
    <w:rsid w:val="00AB5124"/>
    <w:rsid w:val="00AC6DE0"/>
    <w:rsid w:val="00AD56EE"/>
    <w:rsid w:val="00AD7662"/>
    <w:rsid w:val="00AD7BA7"/>
    <w:rsid w:val="00AD7E7E"/>
    <w:rsid w:val="00AE2A45"/>
    <w:rsid w:val="00AE42E0"/>
    <w:rsid w:val="00AE7A79"/>
    <w:rsid w:val="00AF4FF8"/>
    <w:rsid w:val="00B043EC"/>
    <w:rsid w:val="00B2079F"/>
    <w:rsid w:val="00B22582"/>
    <w:rsid w:val="00B267A0"/>
    <w:rsid w:val="00B411B9"/>
    <w:rsid w:val="00B423F3"/>
    <w:rsid w:val="00B43691"/>
    <w:rsid w:val="00B43BC3"/>
    <w:rsid w:val="00B50D72"/>
    <w:rsid w:val="00B63A2C"/>
    <w:rsid w:val="00B665F7"/>
    <w:rsid w:val="00B76E14"/>
    <w:rsid w:val="00B85BBD"/>
    <w:rsid w:val="00B8753D"/>
    <w:rsid w:val="00B9350D"/>
    <w:rsid w:val="00BA3191"/>
    <w:rsid w:val="00BA5772"/>
    <w:rsid w:val="00BB074D"/>
    <w:rsid w:val="00BB1BE9"/>
    <w:rsid w:val="00BD696B"/>
    <w:rsid w:val="00BD6A50"/>
    <w:rsid w:val="00C0131C"/>
    <w:rsid w:val="00C0551E"/>
    <w:rsid w:val="00C057E6"/>
    <w:rsid w:val="00C13610"/>
    <w:rsid w:val="00C17E5B"/>
    <w:rsid w:val="00C371B9"/>
    <w:rsid w:val="00C5425F"/>
    <w:rsid w:val="00C5605A"/>
    <w:rsid w:val="00C6038B"/>
    <w:rsid w:val="00C606C0"/>
    <w:rsid w:val="00C70BF0"/>
    <w:rsid w:val="00C722B6"/>
    <w:rsid w:val="00C73762"/>
    <w:rsid w:val="00C83F0E"/>
    <w:rsid w:val="00C85297"/>
    <w:rsid w:val="00C87EE0"/>
    <w:rsid w:val="00C9385F"/>
    <w:rsid w:val="00C945B3"/>
    <w:rsid w:val="00C956DE"/>
    <w:rsid w:val="00C97C60"/>
    <w:rsid w:val="00CB14FA"/>
    <w:rsid w:val="00CB7186"/>
    <w:rsid w:val="00CC1178"/>
    <w:rsid w:val="00CC1766"/>
    <w:rsid w:val="00CC4AFF"/>
    <w:rsid w:val="00CC7849"/>
    <w:rsid w:val="00CC79C6"/>
    <w:rsid w:val="00CC7F83"/>
    <w:rsid w:val="00CD60A9"/>
    <w:rsid w:val="00D047CC"/>
    <w:rsid w:val="00D166C5"/>
    <w:rsid w:val="00D253B8"/>
    <w:rsid w:val="00D4388B"/>
    <w:rsid w:val="00D4436D"/>
    <w:rsid w:val="00D46AA2"/>
    <w:rsid w:val="00D53E59"/>
    <w:rsid w:val="00D640DA"/>
    <w:rsid w:val="00D86E48"/>
    <w:rsid w:val="00D8712C"/>
    <w:rsid w:val="00D92067"/>
    <w:rsid w:val="00DA1CB3"/>
    <w:rsid w:val="00DA56D1"/>
    <w:rsid w:val="00DB02A6"/>
    <w:rsid w:val="00DB4679"/>
    <w:rsid w:val="00DC0343"/>
    <w:rsid w:val="00DC1D2F"/>
    <w:rsid w:val="00DE6762"/>
    <w:rsid w:val="00DF0098"/>
    <w:rsid w:val="00DF4540"/>
    <w:rsid w:val="00DF73DA"/>
    <w:rsid w:val="00E05CF4"/>
    <w:rsid w:val="00E11937"/>
    <w:rsid w:val="00E17480"/>
    <w:rsid w:val="00E17D69"/>
    <w:rsid w:val="00E22A72"/>
    <w:rsid w:val="00E22E29"/>
    <w:rsid w:val="00E25C9E"/>
    <w:rsid w:val="00E26EA6"/>
    <w:rsid w:val="00E27FBF"/>
    <w:rsid w:val="00E348D3"/>
    <w:rsid w:val="00E3577F"/>
    <w:rsid w:val="00E46E1B"/>
    <w:rsid w:val="00E4765E"/>
    <w:rsid w:val="00E72EFC"/>
    <w:rsid w:val="00E752B5"/>
    <w:rsid w:val="00E836EE"/>
    <w:rsid w:val="00E83891"/>
    <w:rsid w:val="00E90081"/>
    <w:rsid w:val="00E930C6"/>
    <w:rsid w:val="00E94453"/>
    <w:rsid w:val="00EA76E6"/>
    <w:rsid w:val="00EB2908"/>
    <w:rsid w:val="00EC18A2"/>
    <w:rsid w:val="00EC2B1C"/>
    <w:rsid w:val="00EC4053"/>
    <w:rsid w:val="00EC4595"/>
    <w:rsid w:val="00ED7794"/>
    <w:rsid w:val="00ED7D73"/>
    <w:rsid w:val="00ED7E86"/>
    <w:rsid w:val="00EE48A7"/>
    <w:rsid w:val="00EE5B5D"/>
    <w:rsid w:val="00F002D6"/>
    <w:rsid w:val="00F0595B"/>
    <w:rsid w:val="00F14E02"/>
    <w:rsid w:val="00F150FA"/>
    <w:rsid w:val="00F31C8A"/>
    <w:rsid w:val="00F333AD"/>
    <w:rsid w:val="00F33FA4"/>
    <w:rsid w:val="00F35633"/>
    <w:rsid w:val="00F36782"/>
    <w:rsid w:val="00F42281"/>
    <w:rsid w:val="00F432B3"/>
    <w:rsid w:val="00F512FE"/>
    <w:rsid w:val="00F700BB"/>
    <w:rsid w:val="00F72F7C"/>
    <w:rsid w:val="00F73E85"/>
    <w:rsid w:val="00F812D3"/>
    <w:rsid w:val="00F867B2"/>
    <w:rsid w:val="00F87A24"/>
    <w:rsid w:val="00F9097C"/>
    <w:rsid w:val="00F91066"/>
    <w:rsid w:val="00F91E6A"/>
    <w:rsid w:val="00F93881"/>
    <w:rsid w:val="00F97B07"/>
    <w:rsid w:val="00FA14C1"/>
    <w:rsid w:val="00FA72AA"/>
    <w:rsid w:val="00FB17F9"/>
    <w:rsid w:val="00FB718A"/>
    <w:rsid w:val="00FC06A1"/>
    <w:rsid w:val="00FC64EC"/>
    <w:rsid w:val="00FC7600"/>
    <w:rsid w:val="00FD7ACC"/>
    <w:rsid w:val="00FE2841"/>
    <w:rsid w:val="00FE38FC"/>
    <w:rsid w:val="00FE40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eastAsia="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F8784A"/>
    <w:rPr>
      <w:rFonts w:ascii="Times New Roman" w:hAnsi="Times New Roman"/>
      <w:sz w:val="18"/>
      <w:vertAlign w:val="superscript"/>
    </w:rPr>
  </w:style>
  <w:style w:type="paragraph" w:styleId="FootnoteText">
    <w:name w:val="footnote text"/>
    <w:aliases w:val="5_G"/>
    <w:basedOn w:val="Normal"/>
    <w:link w:val="FootnoteTextChar"/>
    <w:uiPriority w:val="99"/>
    <w:rsid w:val="00F8784A"/>
    <w:pPr>
      <w:tabs>
        <w:tab w:val="right" w:pos="1021"/>
      </w:tabs>
      <w:spacing w:line="220" w:lineRule="exact"/>
      <w:ind w:left="1134" w:right="1134" w:hanging="1134"/>
    </w:pPr>
    <w:rPr>
      <w:rFonts w:eastAsia="SimSun"/>
      <w:sz w:val="18"/>
      <w:lang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127FD2"/>
    <w:rPr>
      <w:color w:val="3333FF"/>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E5B5D"/>
    <w:rPr>
      <w:color w:val="3333FF"/>
      <w:u w:val="none"/>
    </w:rPr>
  </w:style>
  <w:style w:type="character" w:customStyle="1" w:styleId="FootnoteTextChar">
    <w:name w:val="Footnote Text Char"/>
    <w:aliases w:val="5_G Char"/>
    <w:link w:val="FootnoteText"/>
    <w:uiPriority w:val="99"/>
    <w:locked/>
    <w:rsid w:val="00AA7F69"/>
    <w:rPr>
      <w:rFonts w:eastAsia="SimSun"/>
      <w:sz w:val="18"/>
      <w:lang w:val="en-GB" w:eastAsia="zh-CN" w:bidi="ar-SA"/>
    </w:rPr>
  </w:style>
  <w:style w:type="paragraph" w:styleId="BalloonText">
    <w:name w:val="Balloon Text"/>
    <w:basedOn w:val="Normal"/>
    <w:link w:val="BalloonTextChar"/>
    <w:rsid w:val="00E76664"/>
    <w:pPr>
      <w:spacing w:line="240" w:lineRule="auto"/>
    </w:pPr>
    <w:rPr>
      <w:rFonts w:ascii="Tahoma" w:hAnsi="Tahoma"/>
      <w:sz w:val="16"/>
      <w:szCs w:val="16"/>
      <w:lang w:val="x-none"/>
    </w:rPr>
  </w:style>
  <w:style w:type="character" w:customStyle="1" w:styleId="BalloonTextChar">
    <w:name w:val="Balloon Text Char"/>
    <w:link w:val="BalloonText"/>
    <w:rsid w:val="00E76664"/>
    <w:rPr>
      <w:rFonts w:ascii="Tahoma" w:hAnsi="Tahoma" w:cs="Tahoma"/>
      <w:sz w:val="16"/>
      <w:szCs w:val="16"/>
      <w:lang w:eastAsia="en-US"/>
    </w:rPr>
  </w:style>
  <w:style w:type="character" w:styleId="CommentReference">
    <w:name w:val="annotation reference"/>
    <w:rsid w:val="00DC5B33"/>
    <w:rPr>
      <w:sz w:val="16"/>
      <w:szCs w:val="16"/>
    </w:rPr>
  </w:style>
  <w:style w:type="paragraph" w:styleId="CommentText">
    <w:name w:val="annotation text"/>
    <w:basedOn w:val="Normal"/>
    <w:link w:val="CommentTextChar"/>
    <w:rsid w:val="00DC5B33"/>
    <w:rPr>
      <w:lang w:val="x-none"/>
    </w:rPr>
  </w:style>
  <w:style w:type="character" w:customStyle="1" w:styleId="CommentTextChar">
    <w:name w:val="Comment Text Char"/>
    <w:link w:val="CommentText"/>
    <w:rsid w:val="00DC5B33"/>
    <w:rPr>
      <w:lang w:eastAsia="en-US"/>
    </w:rPr>
  </w:style>
  <w:style w:type="paragraph" w:styleId="CommentSubject">
    <w:name w:val="annotation subject"/>
    <w:basedOn w:val="CommentText"/>
    <w:next w:val="CommentText"/>
    <w:link w:val="CommentSubjectChar"/>
    <w:rsid w:val="00DC5B33"/>
    <w:rPr>
      <w:b/>
      <w:bCs/>
    </w:rPr>
  </w:style>
  <w:style w:type="character" w:customStyle="1" w:styleId="CommentSubjectChar">
    <w:name w:val="Comment Subject Char"/>
    <w:link w:val="CommentSubject"/>
    <w:rsid w:val="00DC5B33"/>
    <w:rPr>
      <w:b/>
      <w:bCs/>
      <w:lang w:eastAsia="en-US"/>
    </w:rPr>
  </w:style>
  <w:style w:type="paragraph" w:customStyle="1" w:styleId="Default">
    <w:name w:val="Default"/>
    <w:rsid w:val="002D05D2"/>
    <w:pPr>
      <w:autoSpaceDE w:val="0"/>
      <w:autoSpaceDN w:val="0"/>
      <w:adjustRightInd w:val="0"/>
    </w:pPr>
    <w:rPr>
      <w:rFonts w:ascii="Arial" w:hAnsi="Arial" w:cs="Arial"/>
      <w:color w:val="000000"/>
      <w:sz w:val="24"/>
      <w:szCs w:val="24"/>
    </w:rPr>
  </w:style>
  <w:style w:type="character" w:customStyle="1" w:styleId="highlightselected">
    <w:name w:val="highlight selected"/>
    <w:basedOn w:val="DefaultParagraphFont"/>
    <w:rsid w:val="00450DEB"/>
  </w:style>
  <w:style w:type="character" w:customStyle="1" w:styleId="SingleTxtGChar">
    <w:name w:val="_ Single Txt_G Char"/>
    <w:link w:val="SingleTxtG"/>
    <w:locked/>
    <w:rsid w:val="0028738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eastAsia="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F8784A"/>
    <w:rPr>
      <w:rFonts w:ascii="Times New Roman" w:hAnsi="Times New Roman"/>
      <w:sz w:val="18"/>
      <w:vertAlign w:val="superscript"/>
    </w:rPr>
  </w:style>
  <w:style w:type="paragraph" w:styleId="FootnoteText">
    <w:name w:val="footnote text"/>
    <w:aliases w:val="5_G"/>
    <w:basedOn w:val="Normal"/>
    <w:link w:val="FootnoteTextChar"/>
    <w:uiPriority w:val="99"/>
    <w:rsid w:val="00F8784A"/>
    <w:pPr>
      <w:tabs>
        <w:tab w:val="right" w:pos="1021"/>
      </w:tabs>
      <w:spacing w:line="220" w:lineRule="exact"/>
      <w:ind w:left="1134" w:right="1134" w:hanging="1134"/>
    </w:pPr>
    <w:rPr>
      <w:rFonts w:eastAsia="SimSun"/>
      <w:sz w:val="18"/>
      <w:lang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127FD2"/>
    <w:rPr>
      <w:color w:val="3333FF"/>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E5B5D"/>
    <w:rPr>
      <w:color w:val="3333FF"/>
      <w:u w:val="none"/>
    </w:rPr>
  </w:style>
  <w:style w:type="character" w:customStyle="1" w:styleId="FootnoteTextChar">
    <w:name w:val="Footnote Text Char"/>
    <w:aliases w:val="5_G Char"/>
    <w:link w:val="FootnoteText"/>
    <w:uiPriority w:val="99"/>
    <w:locked/>
    <w:rsid w:val="00AA7F69"/>
    <w:rPr>
      <w:rFonts w:eastAsia="SimSun"/>
      <w:sz w:val="18"/>
      <w:lang w:val="en-GB" w:eastAsia="zh-CN" w:bidi="ar-SA"/>
    </w:rPr>
  </w:style>
  <w:style w:type="paragraph" w:styleId="BalloonText">
    <w:name w:val="Balloon Text"/>
    <w:basedOn w:val="Normal"/>
    <w:link w:val="BalloonTextChar"/>
    <w:rsid w:val="00E76664"/>
    <w:pPr>
      <w:spacing w:line="240" w:lineRule="auto"/>
    </w:pPr>
    <w:rPr>
      <w:rFonts w:ascii="Tahoma" w:hAnsi="Tahoma"/>
      <w:sz w:val="16"/>
      <w:szCs w:val="16"/>
      <w:lang w:val="x-none"/>
    </w:rPr>
  </w:style>
  <w:style w:type="character" w:customStyle="1" w:styleId="BalloonTextChar">
    <w:name w:val="Balloon Text Char"/>
    <w:link w:val="BalloonText"/>
    <w:rsid w:val="00E76664"/>
    <w:rPr>
      <w:rFonts w:ascii="Tahoma" w:hAnsi="Tahoma" w:cs="Tahoma"/>
      <w:sz w:val="16"/>
      <w:szCs w:val="16"/>
      <w:lang w:eastAsia="en-US"/>
    </w:rPr>
  </w:style>
  <w:style w:type="character" w:styleId="CommentReference">
    <w:name w:val="annotation reference"/>
    <w:rsid w:val="00DC5B33"/>
    <w:rPr>
      <w:sz w:val="16"/>
      <w:szCs w:val="16"/>
    </w:rPr>
  </w:style>
  <w:style w:type="paragraph" w:styleId="CommentText">
    <w:name w:val="annotation text"/>
    <w:basedOn w:val="Normal"/>
    <w:link w:val="CommentTextChar"/>
    <w:rsid w:val="00DC5B33"/>
    <w:rPr>
      <w:lang w:val="x-none"/>
    </w:rPr>
  </w:style>
  <w:style w:type="character" w:customStyle="1" w:styleId="CommentTextChar">
    <w:name w:val="Comment Text Char"/>
    <w:link w:val="CommentText"/>
    <w:rsid w:val="00DC5B33"/>
    <w:rPr>
      <w:lang w:eastAsia="en-US"/>
    </w:rPr>
  </w:style>
  <w:style w:type="paragraph" w:styleId="CommentSubject">
    <w:name w:val="annotation subject"/>
    <w:basedOn w:val="CommentText"/>
    <w:next w:val="CommentText"/>
    <w:link w:val="CommentSubjectChar"/>
    <w:rsid w:val="00DC5B33"/>
    <w:rPr>
      <w:b/>
      <w:bCs/>
    </w:rPr>
  </w:style>
  <w:style w:type="character" w:customStyle="1" w:styleId="CommentSubjectChar">
    <w:name w:val="Comment Subject Char"/>
    <w:link w:val="CommentSubject"/>
    <w:rsid w:val="00DC5B33"/>
    <w:rPr>
      <w:b/>
      <w:bCs/>
      <w:lang w:eastAsia="en-US"/>
    </w:rPr>
  </w:style>
  <w:style w:type="paragraph" w:customStyle="1" w:styleId="Default">
    <w:name w:val="Default"/>
    <w:rsid w:val="002D05D2"/>
    <w:pPr>
      <w:autoSpaceDE w:val="0"/>
      <w:autoSpaceDN w:val="0"/>
      <w:adjustRightInd w:val="0"/>
    </w:pPr>
    <w:rPr>
      <w:rFonts w:ascii="Arial" w:hAnsi="Arial" w:cs="Arial"/>
      <w:color w:val="000000"/>
      <w:sz w:val="24"/>
      <w:szCs w:val="24"/>
    </w:rPr>
  </w:style>
  <w:style w:type="character" w:customStyle="1" w:styleId="highlightselected">
    <w:name w:val="highlight selected"/>
    <w:basedOn w:val="DefaultParagraphFont"/>
    <w:rsid w:val="00450DEB"/>
  </w:style>
  <w:style w:type="character" w:customStyle="1" w:styleId="SingleTxtGChar">
    <w:name w:val="_ Single Txt_G Char"/>
    <w:link w:val="SingleTxtG"/>
    <w:locked/>
    <w:rsid w:val="0028738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66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7AC48-4DC3-4AA8-A419-17DB2A2E7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4</Pages>
  <Words>1709</Words>
  <Characters>9558</Characters>
  <Application>Microsoft Office Word</Application>
  <DocSecurity>0</DocSecurity>
  <Lines>162</Lines>
  <Paragraphs>51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11268</CharactersWithSpaces>
  <SharedDoc>false</SharedDoc>
  <HLinks>
    <vt:vector size="420" baseType="variant">
      <vt:variant>
        <vt:i4>7667834</vt:i4>
      </vt:variant>
      <vt:variant>
        <vt:i4>222</vt:i4>
      </vt:variant>
      <vt:variant>
        <vt:i4>0</vt:i4>
      </vt:variant>
      <vt:variant>
        <vt:i4>5</vt:i4>
      </vt:variant>
      <vt:variant>
        <vt:lpwstr>https://wcd.coe.int/ViewDoc.jsp?Ref=CM/ResCMN%282015%293&amp;Language=lanEnglish&amp;Ver=original&amp;Site=CM&amp;BackColorInternet=DBDCF2&amp;BackColorIntranet=FDC864&amp;BackColorLogged=FDC864</vt:lpwstr>
      </vt:variant>
      <vt:variant>
        <vt:lpwstr/>
      </vt:variant>
      <vt:variant>
        <vt:i4>6815865</vt:i4>
      </vt:variant>
      <vt:variant>
        <vt:i4>219</vt:i4>
      </vt:variant>
      <vt:variant>
        <vt:i4>0</vt:i4>
      </vt:variant>
      <vt:variant>
        <vt:i4>5</vt:i4>
      </vt:variant>
      <vt:variant>
        <vt:lpwstr>http://www.ilo.org/dyn/normlex/en/f?p=NORMLEXPUB:13100:0::NO:13100:P13100_COMMENT_ID:3188168:NO</vt:lpwstr>
      </vt:variant>
      <vt:variant>
        <vt:lpwstr/>
      </vt:variant>
      <vt:variant>
        <vt:i4>3538947</vt:i4>
      </vt:variant>
      <vt:variant>
        <vt:i4>216</vt:i4>
      </vt:variant>
      <vt:variant>
        <vt:i4>0</vt:i4>
      </vt:variant>
      <vt:variant>
        <vt:i4>5</vt:i4>
      </vt:variant>
      <vt:variant>
        <vt:lpwstr>http://www.coe.int/t/dghl/monitoring/minorities/3_FCNMdocs/PDF_3rd_OP_Poland_en.pdf</vt:lpwstr>
      </vt:variant>
      <vt:variant>
        <vt:lpwstr/>
      </vt:variant>
      <vt:variant>
        <vt:i4>4194396</vt:i4>
      </vt:variant>
      <vt:variant>
        <vt:i4>213</vt:i4>
      </vt:variant>
      <vt:variant>
        <vt:i4>0</vt:i4>
      </vt:variant>
      <vt:variant>
        <vt:i4>5</vt:i4>
      </vt:variant>
      <vt:variant>
        <vt:lpwstr>http://dx.doi.org/10.1787/5jz2pwf4wd41-en</vt:lpwstr>
      </vt:variant>
      <vt:variant>
        <vt:lpwstr/>
      </vt:variant>
      <vt:variant>
        <vt:i4>3538947</vt:i4>
      </vt:variant>
      <vt:variant>
        <vt:i4>210</vt:i4>
      </vt:variant>
      <vt:variant>
        <vt:i4>0</vt:i4>
      </vt:variant>
      <vt:variant>
        <vt:i4>5</vt:i4>
      </vt:variant>
      <vt:variant>
        <vt:lpwstr>http://www.coe.int/t/dghl/monitoring/minorities/3_FCNMdocs/PDF_3rd_OP_Poland_en.pdf</vt:lpwstr>
      </vt:variant>
      <vt:variant>
        <vt:lpwstr/>
      </vt:variant>
      <vt:variant>
        <vt:i4>3538947</vt:i4>
      </vt:variant>
      <vt:variant>
        <vt:i4>207</vt:i4>
      </vt:variant>
      <vt:variant>
        <vt:i4>0</vt:i4>
      </vt:variant>
      <vt:variant>
        <vt:i4>5</vt:i4>
      </vt:variant>
      <vt:variant>
        <vt:lpwstr>http://www.coe.int/t/dghl/monitoring/minorities/3_FCNMdocs/PDF_3rd_OP_Poland_en.pdf</vt:lpwstr>
      </vt:variant>
      <vt:variant>
        <vt:lpwstr/>
      </vt:variant>
      <vt:variant>
        <vt:i4>4587574</vt:i4>
      </vt:variant>
      <vt:variant>
        <vt:i4>204</vt:i4>
      </vt:variant>
      <vt:variant>
        <vt:i4>0</vt:i4>
      </vt:variant>
      <vt:variant>
        <vt:i4>5</vt:i4>
      </vt:variant>
      <vt:variant>
        <vt:lpwstr>http://tbinternet.ohchr.org/_layouts/treatybodyexternal/Download.aspx?symbolno=E%2fC.12%2fPOL%2f6&amp;Lang=en</vt:lpwstr>
      </vt:variant>
      <vt:variant>
        <vt:lpwstr/>
      </vt:variant>
      <vt:variant>
        <vt:i4>4587574</vt:i4>
      </vt:variant>
      <vt:variant>
        <vt:i4>201</vt:i4>
      </vt:variant>
      <vt:variant>
        <vt:i4>0</vt:i4>
      </vt:variant>
      <vt:variant>
        <vt:i4>5</vt:i4>
      </vt:variant>
      <vt:variant>
        <vt:lpwstr>http://tbinternet.ohchr.org/_layouts/treatybodyexternal/Download.aspx?symbolno=E%2fC.12%2fPOL%2f6&amp;Lang=en</vt:lpwstr>
      </vt:variant>
      <vt:variant>
        <vt:lpwstr/>
      </vt:variant>
      <vt:variant>
        <vt:i4>3801178</vt:i4>
      </vt:variant>
      <vt:variant>
        <vt:i4>198</vt:i4>
      </vt:variant>
      <vt:variant>
        <vt:i4>0</vt:i4>
      </vt:variant>
      <vt:variant>
        <vt:i4>5</vt:i4>
      </vt:variant>
      <vt:variant>
        <vt:lpwstr>http://tbinternet.ohchr.org/_layouts/treatybodyexternal/Download.aspx?symbolno=E%2fC.12%2fPOL%2fCO%2f5&amp;Lang=en</vt:lpwstr>
      </vt:variant>
      <vt:variant>
        <vt:lpwstr/>
      </vt:variant>
      <vt:variant>
        <vt:i4>3145777</vt:i4>
      </vt:variant>
      <vt:variant>
        <vt:i4>195</vt:i4>
      </vt:variant>
      <vt:variant>
        <vt:i4>0</vt:i4>
      </vt:variant>
      <vt:variant>
        <vt:i4>5</vt:i4>
      </vt:variant>
      <vt:variant>
        <vt:lpwstr>http://www.oecd.org/poland/Health-at-a-Glance-EUROPE-2014-Briefing-Note-POLAND.pdf</vt:lpwstr>
      </vt:variant>
      <vt:variant>
        <vt:lpwstr/>
      </vt:variant>
      <vt:variant>
        <vt:i4>262144</vt:i4>
      </vt:variant>
      <vt:variant>
        <vt:i4>192</vt:i4>
      </vt:variant>
      <vt:variant>
        <vt:i4>0</vt:i4>
      </vt:variant>
      <vt:variant>
        <vt:i4>5</vt:i4>
      </vt:variant>
      <vt:variant>
        <vt:lpwstr>http://www.oecd.org/poland/Cardiovascular-Disease-and-Diabetes-Policies-for-Better-Health-and-Quality-of-Care-Poland.pdf</vt:lpwstr>
      </vt:variant>
      <vt:variant>
        <vt:lpwstr/>
      </vt:variant>
      <vt:variant>
        <vt:i4>262144</vt:i4>
      </vt:variant>
      <vt:variant>
        <vt:i4>189</vt:i4>
      </vt:variant>
      <vt:variant>
        <vt:i4>0</vt:i4>
      </vt:variant>
      <vt:variant>
        <vt:i4>5</vt:i4>
      </vt:variant>
      <vt:variant>
        <vt:lpwstr>http://www.oecd.org/poland/Cardiovascular-Disease-and-Diabetes-Policies-for-Better-Health-and-Quality-of-Care-Poland.pdf</vt:lpwstr>
      </vt:variant>
      <vt:variant>
        <vt:lpwstr/>
      </vt:variant>
      <vt:variant>
        <vt:i4>262144</vt:i4>
      </vt:variant>
      <vt:variant>
        <vt:i4>186</vt:i4>
      </vt:variant>
      <vt:variant>
        <vt:i4>0</vt:i4>
      </vt:variant>
      <vt:variant>
        <vt:i4>5</vt:i4>
      </vt:variant>
      <vt:variant>
        <vt:lpwstr>http://www.oecd.org/poland/Cardiovascular-Disease-and-Diabetes-Policies-for-Better-Health-and-Quality-of-Care-Poland.pdf</vt:lpwstr>
      </vt:variant>
      <vt:variant>
        <vt:lpwstr/>
      </vt:variant>
      <vt:variant>
        <vt:i4>262144</vt:i4>
      </vt:variant>
      <vt:variant>
        <vt:i4>183</vt:i4>
      </vt:variant>
      <vt:variant>
        <vt:i4>0</vt:i4>
      </vt:variant>
      <vt:variant>
        <vt:i4>5</vt:i4>
      </vt:variant>
      <vt:variant>
        <vt:lpwstr>http://www.oecd.org/poland/Cardiovascular-Disease-and-Diabetes-Policies-for-Better-Health-and-Quality-of-Care-Poland.pdf</vt:lpwstr>
      </vt:variant>
      <vt:variant>
        <vt:lpwstr/>
      </vt:variant>
      <vt:variant>
        <vt:i4>5373968</vt:i4>
      </vt:variant>
      <vt:variant>
        <vt:i4>180</vt:i4>
      </vt:variant>
      <vt:variant>
        <vt:i4>0</vt:i4>
      </vt:variant>
      <vt:variant>
        <vt:i4>5</vt:i4>
      </vt:variant>
      <vt:variant>
        <vt:lpwstr>https://www.wsws.org/en/articles/2014/04/01/pola-a01.html</vt:lpwstr>
      </vt:variant>
      <vt:variant>
        <vt:lpwstr/>
      </vt:variant>
      <vt:variant>
        <vt:i4>4587574</vt:i4>
      </vt:variant>
      <vt:variant>
        <vt:i4>177</vt:i4>
      </vt:variant>
      <vt:variant>
        <vt:i4>0</vt:i4>
      </vt:variant>
      <vt:variant>
        <vt:i4>5</vt:i4>
      </vt:variant>
      <vt:variant>
        <vt:lpwstr>http://tbinternet.ohchr.org/_layouts/treatybodyexternal/Download.aspx?symbolno=E%2fC.12%2fPOL%2f6&amp;Lang=en</vt:lpwstr>
      </vt:variant>
      <vt:variant>
        <vt:lpwstr/>
      </vt:variant>
      <vt:variant>
        <vt:i4>5373968</vt:i4>
      </vt:variant>
      <vt:variant>
        <vt:i4>174</vt:i4>
      </vt:variant>
      <vt:variant>
        <vt:i4>0</vt:i4>
      </vt:variant>
      <vt:variant>
        <vt:i4>5</vt:i4>
      </vt:variant>
      <vt:variant>
        <vt:lpwstr>https://www.wsws.org/en/articles/2014/04/01/pola-a01.html</vt:lpwstr>
      </vt:variant>
      <vt:variant>
        <vt:lpwstr/>
      </vt:variant>
      <vt:variant>
        <vt:i4>5832776</vt:i4>
      </vt:variant>
      <vt:variant>
        <vt:i4>171</vt:i4>
      </vt:variant>
      <vt:variant>
        <vt:i4>0</vt:i4>
      </vt:variant>
      <vt:variant>
        <vt:i4>5</vt:i4>
      </vt:variant>
      <vt:variant>
        <vt:lpwstr>http://www.thenews.pl/1/9/Artykul/160774,14-million-Polish-children-living-in-poverty</vt:lpwstr>
      </vt:variant>
      <vt:variant>
        <vt:lpwstr/>
      </vt:variant>
      <vt:variant>
        <vt:i4>6225923</vt:i4>
      </vt:variant>
      <vt:variant>
        <vt:i4>168</vt:i4>
      </vt:variant>
      <vt:variant>
        <vt:i4>0</vt:i4>
      </vt:variant>
      <vt:variant>
        <vt:i4>5</vt:i4>
      </vt:variant>
      <vt:variant>
        <vt:lpwstr>http://data.worldbank.org/country/poland</vt:lpwstr>
      </vt:variant>
      <vt:variant>
        <vt:lpwstr/>
      </vt:variant>
      <vt:variant>
        <vt:i4>4653150</vt:i4>
      </vt:variant>
      <vt:variant>
        <vt:i4>165</vt:i4>
      </vt:variant>
      <vt:variant>
        <vt:i4>0</vt:i4>
      </vt:variant>
      <vt:variant>
        <vt:i4>5</vt:i4>
      </vt:variant>
      <vt:variant>
        <vt:lpwstr>http://www.coe.int/t/dghl/monitoring/ecri/Country-by-country/Poland/POL-CbC-V-2015-20-ENG.pdf</vt:lpwstr>
      </vt:variant>
      <vt:variant>
        <vt:lpwstr/>
      </vt:variant>
      <vt:variant>
        <vt:i4>3735603</vt:i4>
      </vt:variant>
      <vt:variant>
        <vt:i4>162</vt:i4>
      </vt:variant>
      <vt:variant>
        <vt:i4>0</vt:i4>
      </vt:variant>
      <vt:variant>
        <vt:i4>5</vt:i4>
      </vt:variant>
      <vt:variant>
        <vt:lpwstr>https://www.amnesty.org/en/documents/eur37/005/2013/en/</vt:lpwstr>
      </vt:variant>
      <vt:variant>
        <vt:lpwstr/>
      </vt:variant>
      <vt:variant>
        <vt:i4>7077923</vt:i4>
      </vt:variant>
      <vt:variant>
        <vt:i4>159</vt:i4>
      </vt:variant>
      <vt:variant>
        <vt:i4>0</vt:i4>
      </vt:variant>
      <vt:variant>
        <vt:i4>5</vt:i4>
      </vt:variant>
      <vt:variant>
        <vt:lpwstr>http://www.roma.nomada.info.pl/en/newsy-english/201-statement-by-nomada-association-on-the-demolition-of-the-roma-settlement-in-wroclaw</vt:lpwstr>
      </vt:variant>
      <vt:variant>
        <vt:lpwstr/>
      </vt:variant>
      <vt:variant>
        <vt:i4>7602292</vt:i4>
      </vt:variant>
      <vt:variant>
        <vt:i4>156</vt:i4>
      </vt:variant>
      <vt:variant>
        <vt:i4>0</vt:i4>
      </vt:variant>
      <vt:variant>
        <vt:i4>5</vt:i4>
      </vt:variant>
      <vt:variant>
        <vt:lpwstr>http://www.unhcr.org/4f426c279.html</vt:lpwstr>
      </vt:variant>
      <vt:variant>
        <vt:lpwstr/>
      </vt:variant>
      <vt:variant>
        <vt:i4>1245301</vt:i4>
      </vt:variant>
      <vt:variant>
        <vt:i4>153</vt:i4>
      </vt:variant>
      <vt:variant>
        <vt:i4>0</vt:i4>
      </vt:variant>
      <vt:variant>
        <vt:i4>5</vt:i4>
      </vt:variant>
      <vt:variant>
        <vt:lpwstr>http://www.un.org/apps/news/story.asp?NewsID=45116</vt:lpwstr>
      </vt:variant>
      <vt:variant>
        <vt:lpwstr>.Vo_MT098rr8</vt:lpwstr>
      </vt:variant>
      <vt:variant>
        <vt:i4>7340092</vt:i4>
      </vt:variant>
      <vt:variant>
        <vt:i4>150</vt:i4>
      </vt:variant>
      <vt:variant>
        <vt:i4>0</vt:i4>
      </vt:variant>
      <vt:variant>
        <vt:i4>5</vt:i4>
      </vt:variant>
      <vt:variant>
        <vt:lpwstr>https://www.homelessworldcup.org/homelessness-statistics/</vt:lpwstr>
      </vt:variant>
      <vt:variant>
        <vt:lpwstr>europe</vt:lpwstr>
      </vt:variant>
      <vt:variant>
        <vt:i4>5373968</vt:i4>
      </vt:variant>
      <vt:variant>
        <vt:i4>147</vt:i4>
      </vt:variant>
      <vt:variant>
        <vt:i4>0</vt:i4>
      </vt:variant>
      <vt:variant>
        <vt:i4>5</vt:i4>
      </vt:variant>
      <vt:variant>
        <vt:lpwstr>https://www.wsws.org/en/articles/2014/04/01/pola-a01.html</vt:lpwstr>
      </vt:variant>
      <vt:variant>
        <vt:lpwstr/>
      </vt:variant>
      <vt:variant>
        <vt:i4>2162754</vt:i4>
      </vt:variant>
      <vt:variant>
        <vt:i4>144</vt:i4>
      </vt:variant>
      <vt:variant>
        <vt:i4>0</vt:i4>
      </vt:variant>
      <vt:variant>
        <vt:i4>5</vt:i4>
      </vt:variant>
      <vt:variant>
        <vt:lpwstr>http://ec.europa.eu/eurostat/statistics-explained/index.php/Housing_statistics</vt:lpwstr>
      </vt:variant>
      <vt:variant>
        <vt:lpwstr>Further_Eurostat_information</vt:lpwstr>
      </vt:variant>
      <vt:variant>
        <vt:i4>2818063</vt:i4>
      </vt:variant>
      <vt:variant>
        <vt:i4>141</vt:i4>
      </vt:variant>
      <vt:variant>
        <vt:i4>0</vt:i4>
      </vt:variant>
      <vt:variant>
        <vt:i4>5</vt:i4>
      </vt:variant>
      <vt:variant>
        <vt:lpwstr>http://www.ilo.org/budapest/what-we-do/publications/WCMS_171551/lang--en/index.htm</vt:lpwstr>
      </vt:variant>
      <vt:variant>
        <vt:lpwstr/>
      </vt:variant>
      <vt:variant>
        <vt:i4>2228272</vt:i4>
      </vt:variant>
      <vt:variant>
        <vt:i4>138</vt:i4>
      </vt:variant>
      <vt:variant>
        <vt:i4>0</vt:i4>
      </vt:variant>
      <vt:variant>
        <vt:i4>5</vt:i4>
      </vt:variant>
      <vt:variant>
        <vt:lpwstr>http://dx.doi.org/10.1787/9789264227279-en</vt:lpwstr>
      </vt:variant>
      <vt:variant>
        <vt:lpwstr/>
      </vt:variant>
      <vt:variant>
        <vt:i4>1114134</vt:i4>
      </vt:variant>
      <vt:variant>
        <vt:i4>135</vt:i4>
      </vt:variant>
      <vt:variant>
        <vt:i4>0</vt:i4>
      </vt:variant>
      <vt:variant>
        <vt:i4>5</vt:i4>
      </vt:variant>
      <vt:variant>
        <vt:lpwstr>http://survey.ituc-csi.org/Poland.html</vt:lpwstr>
      </vt:variant>
      <vt:variant>
        <vt:lpwstr>tabs-3</vt:lpwstr>
      </vt:variant>
      <vt:variant>
        <vt:i4>1114134</vt:i4>
      </vt:variant>
      <vt:variant>
        <vt:i4>132</vt:i4>
      </vt:variant>
      <vt:variant>
        <vt:i4>0</vt:i4>
      </vt:variant>
      <vt:variant>
        <vt:i4>5</vt:i4>
      </vt:variant>
      <vt:variant>
        <vt:lpwstr>http://survey.ituc-csi.org/Poland.html</vt:lpwstr>
      </vt:variant>
      <vt:variant>
        <vt:lpwstr>tabs-3</vt:lpwstr>
      </vt:variant>
      <vt:variant>
        <vt:i4>7143536</vt:i4>
      </vt:variant>
      <vt:variant>
        <vt:i4>129</vt:i4>
      </vt:variant>
      <vt:variant>
        <vt:i4>0</vt:i4>
      </vt:variant>
      <vt:variant>
        <vt:i4>5</vt:i4>
      </vt:variant>
      <vt:variant>
        <vt:lpwstr>http://www.ilo.org/dyn/normlex/en/f?p=NORMLEXPUB:13100:0::NO:13100:P13100_COMMENT_ID:3136611:NO</vt:lpwstr>
      </vt:variant>
      <vt:variant>
        <vt:lpwstr/>
      </vt:variant>
      <vt:variant>
        <vt:i4>8257587</vt:i4>
      </vt:variant>
      <vt:variant>
        <vt:i4>126</vt:i4>
      </vt:variant>
      <vt:variant>
        <vt:i4>0</vt:i4>
      </vt:variant>
      <vt:variant>
        <vt:i4>5</vt:i4>
      </vt:variant>
      <vt:variant>
        <vt:lpwstr>http://www.ilo.org/dyn/normlex/en/f?p=1000:13100:0::NO:13100:P13100_COMMENT_ID:3064278</vt:lpwstr>
      </vt:variant>
      <vt:variant>
        <vt:lpwstr/>
      </vt:variant>
      <vt:variant>
        <vt:i4>2818063</vt:i4>
      </vt:variant>
      <vt:variant>
        <vt:i4>123</vt:i4>
      </vt:variant>
      <vt:variant>
        <vt:i4>0</vt:i4>
      </vt:variant>
      <vt:variant>
        <vt:i4>5</vt:i4>
      </vt:variant>
      <vt:variant>
        <vt:lpwstr>http://www.ilo.org/budapest/what-we-do/publications/WCMS_171551/lang--en/index.htm</vt:lpwstr>
      </vt:variant>
      <vt:variant>
        <vt:lpwstr/>
      </vt:variant>
      <vt:variant>
        <vt:i4>6815794</vt:i4>
      </vt:variant>
      <vt:variant>
        <vt:i4>120</vt:i4>
      </vt:variant>
      <vt:variant>
        <vt:i4>0</vt:i4>
      </vt:variant>
      <vt:variant>
        <vt:i4>5</vt:i4>
      </vt:variant>
      <vt:variant>
        <vt:lpwstr>http://stat.gov.pl/en/topics/labour-salaries/studies/unregistered-employment-in-poland-in-2014,5,4.html</vt:lpwstr>
      </vt:variant>
      <vt:variant>
        <vt:lpwstr/>
      </vt:variant>
      <vt:variant>
        <vt:i4>6815794</vt:i4>
      </vt:variant>
      <vt:variant>
        <vt:i4>117</vt:i4>
      </vt:variant>
      <vt:variant>
        <vt:i4>0</vt:i4>
      </vt:variant>
      <vt:variant>
        <vt:i4>5</vt:i4>
      </vt:variant>
      <vt:variant>
        <vt:lpwstr>http://stat.gov.pl/en/topics/labour-salaries/studies/unregistered-employment-in-poland-in-2014,5,4.html</vt:lpwstr>
      </vt:variant>
      <vt:variant>
        <vt:lpwstr/>
      </vt:variant>
      <vt:variant>
        <vt:i4>4194396</vt:i4>
      </vt:variant>
      <vt:variant>
        <vt:i4>114</vt:i4>
      </vt:variant>
      <vt:variant>
        <vt:i4>0</vt:i4>
      </vt:variant>
      <vt:variant>
        <vt:i4>5</vt:i4>
      </vt:variant>
      <vt:variant>
        <vt:lpwstr>http://dx.doi.org/10.1787/5jz2pwf4wd41-en</vt:lpwstr>
      </vt:variant>
      <vt:variant>
        <vt:lpwstr/>
      </vt:variant>
      <vt:variant>
        <vt:i4>6815866</vt:i4>
      </vt:variant>
      <vt:variant>
        <vt:i4>111</vt:i4>
      </vt:variant>
      <vt:variant>
        <vt:i4>0</vt:i4>
      </vt:variant>
      <vt:variant>
        <vt:i4>5</vt:i4>
      </vt:variant>
      <vt:variant>
        <vt:lpwstr>http://www.ilo.org/dyn/normlex/en/f?p=NORMLEXPUB:13100:0::NO:13100:P13100_COMMENT_ID:3188158:NO</vt:lpwstr>
      </vt:variant>
      <vt:variant>
        <vt:lpwstr/>
      </vt:variant>
      <vt:variant>
        <vt:i4>6815866</vt:i4>
      </vt:variant>
      <vt:variant>
        <vt:i4>108</vt:i4>
      </vt:variant>
      <vt:variant>
        <vt:i4>0</vt:i4>
      </vt:variant>
      <vt:variant>
        <vt:i4>5</vt:i4>
      </vt:variant>
      <vt:variant>
        <vt:lpwstr>http://www.ilo.org/dyn/normlex/en/f?p=NORMLEXPUB:13100:0::NO:13100:P13100_COMMENT_ID:3188158:NO</vt:lpwstr>
      </vt:variant>
      <vt:variant>
        <vt:lpwstr/>
      </vt:variant>
      <vt:variant>
        <vt:i4>6815866</vt:i4>
      </vt:variant>
      <vt:variant>
        <vt:i4>105</vt:i4>
      </vt:variant>
      <vt:variant>
        <vt:i4>0</vt:i4>
      </vt:variant>
      <vt:variant>
        <vt:i4>5</vt:i4>
      </vt:variant>
      <vt:variant>
        <vt:lpwstr>http://www.ilo.org/dyn/normlex/en/f?p=NORMLEXPUB:13100:0::NO:13100:P13100_COMMENT_ID:3188158:NO</vt:lpwstr>
      </vt:variant>
      <vt:variant>
        <vt:lpwstr/>
      </vt:variant>
      <vt:variant>
        <vt:i4>6881407</vt:i4>
      </vt:variant>
      <vt:variant>
        <vt:i4>102</vt:i4>
      </vt:variant>
      <vt:variant>
        <vt:i4>0</vt:i4>
      </vt:variant>
      <vt:variant>
        <vt:i4>5</vt:i4>
      </vt:variant>
      <vt:variant>
        <vt:lpwstr>http://www.ilo.org/dyn/normlex/en/f?p=NORMLEXPUB:13100:0::NO:13100:P13100_COMMENT_ID:3150287:NO</vt:lpwstr>
      </vt:variant>
      <vt:variant>
        <vt:lpwstr/>
      </vt:variant>
      <vt:variant>
        <vt:i4>7471153</vt:i4>
      </vt:variant>
      <vt:variant>
        <vt:i4>99</vt:i4>
      </vt:variant>
      <vt:variant>
        <vt:i4>0</vt:i4>
      </vt:variant>
      <vt:variant>
        <vt:i4>5</vt:i4>
      </vt:variant>
      <vt:variant>
        <vt:lpwstr>http://www.ilo.org/dyn/normlex/en/f?p=1000:13100:0::NO:13100:P13100_COMMENT_ID:3080018</vt:lpwstr>
      </vt:variant>
      <vt:variant>
        <vt:lpwstr/>
      </vt:variant>
      <vt:variant>
        <vt:i4>6291571</vt:i4>
      </vt:variant>
      <vt:variant>
        <vt:i4>96</vt:i4>
      </vt:variant>
      <vt:variant>
        <vt:i4>0</vt:i4>
      </vt:variant>
      <vt:variant>
        <vt:i4>5</vt:i4>
      </vt:variant>
      <vt:variant>
        <vt:lpwstr>http://www.ilo.org/dyn/normlex/en/f?p=NORMLEXPUB:13100:0::NO:13100:P13100_COMMENT_ID:3080051:NO</vt:lpwstr>
      </vt:variant>
      <vt:variant>
        <vt:lpwstr/>
      </vt:variant>
      <vt:variant>
        <vt:i4>6750326</vt:i4>
      </vt:variant>
      <vt:variant>
        <vt:i4>93</vt:i4>
      </vt:variant>
      <vt:variant>
        <vt:i4>0</vt:i4>
      </vt:variant>
      <vt:variant>
        <vt:i4>5</vt:i4>
      </vt:variant>
      <vt:variant>
        <vt:lpwstr>http://www.ilo.org/dyn/normlex/en/f?p=NORMLEXPUB:13100:0::NO:13100:P13100_COMMENT_ID:3185147:NO</vt:lpwstr>
      </vt:variant>
      <vt:variant>
        <vt:lpwstr/>
      </vt:variant>
      <vt:variant>
        <vt:i4>4194396</vt:i4>
      </vt:variant>
      <vt:variant>
        <vt:i4>90</vt:i4>
      </vt:variant>
      <vt:variant>
        <vt:i4>0</vt:i4>
      </vt:variant>
      <vt:variant>
        <vt:i4>5</vt:i4>
      </vt:variant>
      <vt:variant>
        <vt:lpwstr>http://dx.doi.org/10.1787/5jz2pwf4wd41-en</vt:lpwstr>
      </vt:variant>
      <vt:variant>
        <vt:lpwstr/>
      </vt:variant>
      <vt:variant>
        <vt:i4>589913</vt:i4>
      </vt:variant>
      <vt:variant>
        <vt:i4>84</vt:i4>
      </vt:variant>
      <vt:variant>
        <vt:i4>0</vt:i4>
      </vt:variant>
      <vt:variant>
        <vt:i4>5</vt:i4>
      </vt:variant>
      <vt:variant>
        <vt:lpwstr>http://www.oecd-ilibrary.org/docserver/download/8115141e.pdf?expires=1454954377&amp;id=id&amp;accname=ocid57015274&amp;checksum=A174B26E7AE9EEC33219BBBE4272C1A0</vt:lpwstr>
      </vt:variant>
      <vt:variant>
        <vt:lpwstr/>
      </vt:variant>
      <vt:variant>
        <vt:i4>4194396</vt:i4>
      </vt:variant>
      <vt:variant>
        <vt:i4>78</vt:i4>
      </vt:variant>
      <vt:variant>
        <vt:i4>0</vt:i4>
      </vt:variant>
      <vt:variant>
        <vt:i4>5</vt:i4>
      </vt:variant>
      <vt:variant>
        <vt:lpwstr>http://dx.doi.org/10.1787/5jz2pwf4wd41-en</vt:lpwstr>
      </vt:variant>
      <vt:variant>
        <vt:lpwstr/>
      </vt:variant>
      <vt:variant>
        <vt:i4>589913</vt:i4>
      </vt:variant>
      <vt:variant>
        <vt:i4>75</vt:i4>
      </vt:variant>
      <vt:variant>
        <vt:i4>0</vt:i4>
      </vt:variant>
      <vt:variant>
        <vt:i4>5</vt:i4>
      </vt:variant>
      <vt:variant>
        <vt:lpwstr>http://www.oecd-ilibrary.org/docserver/download/8115141e.pdf?expires=1454954377&amp;id=id&amp;accname=ocid57015274&amp;checksum=A174B26E7AE9EEC33219BBBE4272C1A0</vt:lpwstr>
      </vt:variant>
      <vt:variant>
        <vt:lpwstr/>
      </vt:variant>
      <vt:variant>
        <vt:i4>589913</vt:i4>
      </vt:variant>
      <vt:variant>
        <vt:i4>72</vt:i4>
      </vt:variant>
      <vt:variant>
        <vt:i4>0</vt:i4>
      </vt:variant>
      <vt:variant>
        <vt:i4>5</vt:i4>
      </vt:variant>
      <vt:variant>
        <vt:lpwstr>http://www.oecd-ilibrary.org/docserver/download/8115141e.pdf?expires=1454954377&amp;id=id&amp;accname=ocid57015274&amp;checksum=A174B26E7AE9EEC33219BBBE4272C1A0</vt:lpwstr>
      </vt:variant>
      <vt:variant>
        <vt:lpwstr/>
      </vt:variant>
      <vt:variant>
        <vt:i4>6750326</vt:i4>
      </vt:variant>
      <vt:variant>
        <vt:i4>69</vt:i4>
      </vt:variant>
      <vt:variant>
        <vt:i4>0</vt:i4>
      </vt:variant>
      <vt:variant>
        <vt:i4>5</vt:i4>
      </vt:variant>
      <vt:variant>
        <vt:lpwstr>http://www.ilo.org/dyn/normlex/en/f?p=NORMLEXPUB:13100:0::NO:13100:P13100_COMMENT_ID:3185147:NO</vt:lpwstr>
      </vt:variant>
      <vt:variant>
        <vt:lpwstr/>
      </vt:variant>
      <vt:variant>
        <vt:i4>2228272</vt:i4>
      </vt:variant>
      <vt:variant>
        <vt:i4>66</vt:i4>
      </vt:variant>
      <vt:variant>
        <vt:i4>0</vt:i4>
      </vt:variant>
      <vt:variant>
        <vt:i4>5</vt:i4>
      </vt:variant>
      <vt:variant>
        <vt:lpwstr>http://dx.doi.org/10.1787/9789264227279-en</vt:lpwstr>
      </vt:variant>
      <vt:variant>
        <vt:lpwstr/>
      </vt:variant>
      <vt:variant>
        <vt:i4>4194396</vt:i4>
      </vt:variant>
      <vt:variant>
        <vt:i4>63</vt:i4>
      </vt:variant>
      <vt:variant>
        <vt:i4>0</vt:i4>
      </vt:variant>
      <vt:variant>
        <vt:i4>5</vt:i4>
      </vt:variant>
      <vt:variant>
        <vt:lpwstr>http://dx.doi.org/10.1787/5jz2pwf4wd41-en</vt:lpwstr>
      </vt:variant>
      <vt:variant>
        <vt:lpwstr/>
      </vt:variant>
      <vt:variant>
        <vt:i4>4194396</vt:i4>
      </vt:variant>
      <vt:variant>
        <vt:i4>60</vt:i4>
      </vt:variant>
      <vt:variant>
        <vt:i4>0</vt:i4>
      </vt:variant>
      <vt:variant>
        <vt:i4>5</vt:i4>
      </vt:variant>
      <vt:variant>
        <vt:lpwstr>http://dx.doi.org/10.1787/5jz2pwf4wd41-en</vt:lpwstr>
      </vt:variant>
      <vt:variant>
        <vt:lpwstr/>
      </vt:variant>
      <vt:variant>
        <vt:i4>6815865</vt:i4>
      </vt:variant>
      <vt:variant>
        <vt:i4>57</vt:i4>
      </vt:variant>
      <vt:variant>
        <vt:i4>0</vt:i4>
      </vt:variant>
      <vt:variant>
        <vt:i4>5</vt:i4>
      </vt:variant>
      <vt:variant>
        <vt:lpwstr>http://www.ilo.org/dyn/normlex/en/f?p=NORMLEXPUB:13100:0::NO:13100:P13100_COMMENT_ID:3188168:NO</vt:lpwstr>
      </vt:variant>
      <vt:variant>
        <vt:lpwstr/>
      </vt:variant>
      <vt:variant>
        <vt:i4>65</vt:i4>
      </vt:variant>
      <vt:variant>
        <vt:i4>54</vt:i4>
      </vt:variant>
      <vt:variant>
        <vt:i4>0</vt:i4>
      </vt:variant>
      <vt:variant>
        <vt:i4>5</vt:i4>
      </vt:variant>
      <vt:variant>
        <vt:lpwstr>http://stat.gov.pl/en/topics/labour-salaries/registered-unemployment/registered-unemployment-i-iii-quarter-2015,2,20.html</vt:lpwstr>
      </vt:variant>
      <vt:variant>
        <vt:lpwstr/>
      </vt:variant>
      <vt:variant>
        <vt:i4>65</vt:i4>
      </vt:variant>
      <vt:variant>
        <vt:i4>51</vt:i4>
      </vt:variant>
      <vt:variant>
        <vt:i4>0</vt:i4>
      </vt:variant>
      <vt:variant>
        <vt:i4>5</vt:i4>
      </vt:variant>
      <vt:variant>
        <vt:lpwstr>http://stat.gov.pl/en/topics/labour-salaries/registered-unemployment/registered-unemployment-i-iii-quarter-2015,2,20.html</vt:lpwstr>
      </vt:variant>
      <vt:variant>
        <vt:lpwstr/>
      </vt:variant>
      <vt:variant>
        <vt:i4>65</vt:i4>
      </vt:variant>
      <vt:variant>
        <vt:i4>48</vt:i4>
      </vt:variant>
      <vt:variant>
        <vt:i4>0</vt:i4>
      </vt:variant>
      <vt:variant>
        <vt:i4>5</vt:i4>
      </vt:variant>
      <vt:variant>
        <vt:lpwstr>http://stat.gov.pl/en/topics/labour-salaries/registered-unemployment/registered-unemployment-i-iii-quarter-2015,2,20.html</vt:lpwstr>
      </vt:variant>
      <vt:variant>
        <vt:lpwstr/>
      </vt:variant>
      <vt:variant>
        <vt:i4>1441885</vt:i4>
      </vt:variant>
      <vt:variant>
        <vt:i4>45</vt:i4>
      </vt:variant>
      <vt:variant>
        <vt:i4>0</vt:i4>
      </vt:variant>
      <vt:variant>
        <vt:i4>5</vt:i4>
      </vt:variant>
      <vt:variant>
        <vt:lpwstr>http://hdr.undp.org/en/countries/profiles/POL</vt:lpwstr>
      </vt:variant>
      <vt:variant>
        <vt:lpwstr/>
      </vt:variant>
      <vt:variant>
        <vt:i4>6291488</vt:i4>
      </vt:variant>
      <vt:variant>
        <vt:i4>42</vt:i4>
      </vt:variant>
      <vt:variant>
        <vt:i4>0</vt:i4>
      </vt:variant>
      <vt:variant>
        <vt:i4>5</vt:i4>
      </vt:variant>
      <vt:variant>
        <vt:lpwstr>https://ycharts.com/indicators/sources/eurostat</vt:lpwstr>
      </vt:variant>
      <vt:variant>
        <vt:lpwstr/>
      </vt:variant>
      <vt:variant>
        <vt:i4>3538947</vt:i4>
      </vt:variant>
      <vt:variant>
        <vt:i4>39</vt:i4>
      </vt:variant>
      <vt:variant>
        <vt:i4>0</vt:i4>
      </vt:variant>
      <vt:variant>
        <vt:i4>5</vt:i4>
      </vt:variant>
      <vt:variant>
        <vt:lpwstr>http://www.coe.int/t/dghl/monitoring/minorities/3_FCNMdocs/PDF_3rd_OP_Poland_en.pdf</vt:lpwstr>
      </vt:variant>
      <vt:variant>
        <vt:lpwstr/>
      </vt:variant>
      <vt:variant>
        <vt:i4>6815865</vt:i4>
      </vt:variant>
      <vt:variant>
        <vt:i4>36</vt:i4>
      </vt:variant>
      <vt:variant>
        <vt:i4>0</vt:i4>
      </vt:variant>
      <vt:variant>
        <vt:i4>5</vt:i4>
      </vt:variant>
      <vt:variant>
        <vt:lpwstr>http://www.ilo.org/dyn/normlex/en/f?p=NORMLEXPUB:13100:0::NO:13100:P13100_COMMENT_ID:3188168:NO</vt:lpwstr>
      </vt:variant>
      <vt:variant>
        <vt:lpwstr/>
      </vt:variant>
      <vt:variant>
        <vt:i4>65</vt:i4>
      </vt:variant>
      <vt:variant>
        <vt:i4>30</vt:i4>
      </vt:variant>
      <vt:variant>
        <vt:i4>0</vt:i4>
      </vt:variant>
      <vt:variant>
        <vt:i4>5</vt:i4>
      </vt:variant>
      <vt:variant>
        <vt:lpwstr>http://stat.gov.pl/en/topics/labour-salaries/registered-unemployment/registered-unemployment-i-iii-quarter-2015,2,20.html</vt:lpwstr>
      </vt:variant>
      <vt:variant>
        <vt:lpwstr/>
      </vt:variant>
      <vt:variant>
        <vt:i4>3538947</vt:i4>
      </vt:variant>
      <vt:variant>
        <vt:i4>24</vt:i4>
      </vt:variant>
      <vt:variant>
        <vt:i4>0</vt:i4>
      </vt:variant>
      <vt:variant>
        <vt:i4>5</vt:i4>
      </vt:variant>
      <vt:variant>
        <vt:lpwstr>http://www.coe.int/t/dghl/monitoring/minorities/3_FCNMdocs/PDF_3rd_OP_Poland_en.pdf</vt:lpwstr>
      </vt:variant>
      <vt:variant>
        <vt:lpwstr/>
      </vt:variant>
      <vt:variant>
        <vt:i4>4653150</vt:i4>
      </vt:variant>
      <vt:variant>
        <vt:i4>18</vt:i4>
      </vt:variant>
      <vt:variant>
        <vt:i4>0</vt:i4>
      </vt:variant>
      <vt:variant>
        <vt:i4>5</vt:i4>
      </vt:variant>
      <vt:variant>
        <vt:lpwstr>http://www.coe.int/t/dghl/monitoring/ecri/Country-by-country/Poland/POL-CbC-V-2015-20-ENG.pdf</vt:lpwstr>
      </vt:variant>
      <vt:variant>
        <vt:lpwstr/>
      </vt:variant>
      <vt:variant>
        <vt:i4>6815865</vt:i4>
      </vt:variant>
      <vt:variant>
        <vt:i4>15</vt:i4>
      </vt:variant>
      <vt:variant>
        <vt:i4>0</vt:i4>
      </vt:variant>
      <vt:variant>
        <vt:i4>5</vt:i4>
      </vt:variant>
      <vt:variant>
        <vt:lpwstr>http://www.ilo.org/dyn/normlex/en/f?p=NORMLEXPUB:13100:0::NO:13100:P13100_COMMENT_ID:3188168:NO</vt:lpwstr>
      </vt:variant>
      <vt:variant>
        <vt:lpwstr/>
      </vt:variant>
      <vt:variant>
        <vt:i4>4653150</vt:i4>
      </vt:variant>
      <vt:variant>
        <vt:i4>12</vt:i4>
      </vt:variant>
      <vt:variant>
        <vt:i4>0</vt:i4>
      </vt:variant>
      <vt:variant>
        <vt:i4>5</vt:i4>
      </vt:variant>
      <vt:variant>
        <vt:lpwstr>http://www.coe.int/t/dghl/monitoring/ecri/Country-by-country/Poland/POL-CbC-V-2015-20-ENG.pdf</vt:lpwstr>
      </vt:variant>
      <vt:variant>
        <vt:lpwstr/>
      </vt:variant>
      <vt:variant>
        <vt:i4>6815865</vt:i4>
      </vt:variant>
      <vt:variant>
        <vt:i4>9</vt:i4>
      </vt:variant>
      <vt:variant>
        <vt:i4>0</vt:i4>
      </vt:variant>
      <vt:variant>
        <vt:i4>5</vt:i4>
      </vt:variant>
      <vt:variant>
        <vt:lpwstr>http://www.ilo.org/dyn/normlex/en/f?p=NORMLEXPUB:13100:0::NO:13100:P13100_COMMENT_ID:3188168:NO</vt:lpwstr>
      </vt:variant>
      <vt:variant>
        <vt:lpwstr/>
      </vt:variant>
      <vt:variant>
        <vt:i4>6815865</vt:i4>
      </vt:variant>
      <vt:variant>
        <vt:i4>6</vt:i4>
      </vt:variant>
      <vt:variant>
        <vt:i4>0</vt:i4>
      </vt:variant>
      <vt:variant>
        <vt:i4>5</vt:i4>
      </vt:variant>
      <vt:variant>
        <vt:lpwstr>http://www.ilo.org/dyn/normlex/en/f?p=NORMLEXPUB:13100:0::NO:13100:P13100_COMMENT_ID:3188168:NO</vt:lpwstr>
      </vt:variant>
      <vt:variant>
        <vt:lpwstr/>
      </vt:variant>
      <vt:variant>
        <vt:i4>3538947</vt:i4>
      </vt:variant>
      <vt:variant>
        <vt:i4>3</vt:i4>
      </vt:variant>
      <vt:variant>
        <vt:i4>0</vt:i4>
      </vt:variant>
      <vt:variant>
        <vt:i4>5</vt:i4>
      </vt:variant>
      <vt:variant>
        <vt:lpwstr>http://www.coe.int/t/dghl/monitoring/minorities/3_FCNMdocs/PDF_3rd_OP_Poland_en.pdf</vt:lpwstr>
      </vt:variant>
      <vt:variant>
        <vt:lpwstr/>
      </vt:variant>
      <vt:variant>
        <vt:i4>4587574</vt:i4>
      </vt:variant>
      <vt:variant>
        <vt:i4>0</vt:i4>
      </vt:variant>
      <vt:variant>
        <vt:i4>0</vt:i4>
      </vt:variant>
      <vt:variant>
        <vt:i4>5</vt:i4>
      </vt:variant>
      <vt:variant>
        <vt:lpwstr>http://tbinternet.ohchr.org/_layouts/treatybodyexternal/Download.aspx?symbolno=E%2fC.12%2fPOL%2f6&amp;Lang=en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1606706</dc:title>
  <dc:subject>CAT/C/USA/CO/3-5/Add.1/Corr.1</dc:subject>
  <dc:creator>Kim Mahoney-Monod</dc:creator>
  <cp:keywords/>
  <dc:description/>
  <cp:lastModifiedBy>pdfeng</cp:lastModifiedBy>
  <cp:revision>2</cp:revision>
  <cp:lastPrinted>2016-02-17T15:13:00Z</cp:lastPrinted>
  <dcterms:created xsi:type="dcterms:W3CDTF">2016-04-26T14:08:00Z</dcterms:created>
  <dcterms:modified xsi:type="dcterms:W3CDTF">2016-04-26T14:08:00Z</dcterms:modified>
</cp:coreProperties>
</file>