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40BB458D" w14:textId="77777777" w:rsidTr="00AB3619">
        <w:trPr>
          <w:trHeight w:hRule="exact" w:val="851"/>
        </w:trPr>
        <w:tc>
          <w:tcPr>
            <w:tcW w:w="1280" w:type="dxa"/>
            <w:tcBorders>
              <w:bottom w:val="single" w:sz="4" w:space="0" w:color="auto"/>
            </w:tcBorders>
          </w:tcPr>
          <w:p w14:paraId="177471E7"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69427C4A"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36A706C3" w14:textId="3A593D3A" w:rsidR="000A2080" w:rsidRPr="00216839" w:rsidRDefault="002C2A7A" w:rsidP="00AB3619">
            <w:pPr>
              <w:spacing w:line="240" w:lineRule="atLeast"/>
              <w:jc w:val="right"/>
              <w:rPr>
                <w:sz w:val="20"/>
                <w:szCs w:val="21"/>
              </w:rPr>
            </w:pPr>
            <w:r w:rsidRPr="002C2A7A">
              <w:rPr>
                <w:sz w:val="40"/>
                <w:szCs w:val="21"/>
              </w:rPr>
              <w:t>E</w:t>
            </w:r>
            <w:r w:rsidRPr="002C2A7A">
              <w:rPr>
                <w:sz w:val="20"/>
                <w:szCs w:val="21"/>
              </w:rPr>
              <w:t>/</w:t>
            </w:r>
            <w:proofErr w:type="spellStart"/>
            <w:r w:rsidRPr="002C2A7A">
              <w:rPr>
                <w:sz w:val="20"/>
                <w:szCs w:val="21"/>
              </w:rPr>
              <w:t>C</w:t>
            </w:r>
            <w:r w:rsidR="00216839" w:rsidRPr="002C2A7A">
              <w:rPr>
                <w:sz w:val="20"/>
                <w:szCs w:val="21"/>
              </w:rPr>
              <w:t>.</w:t>
            </w:r>
            <w:r w:rsidRPr="002C2A7A">
              <w:rPr>
                <w:sz w:val="20"/>
                <w:szCs w:val="21"/>
              </w:rPr>
              <w:t>12</w:t>
            </w:r>
            <w:proofErr w:type="spellEnd"/>
            <w:r w:rsidRPr="002C2A7A">
              <w:rPr>
                <w:sz w:val="20"/>
                <w:szCs w:val="21"/>
              </w:rPr>
              <w:t>/</w:t>
            </w:r>
            <w:proofErr w:type="spellStart"/>
            <w:r w:rsidRPr="002C2A7A">
              <w:rPr>
                <w:sz w:val="20"/>
                <w:szCs w:val="21"/>
              </w:rPr>
              <w:t>KHM</w:t>
            </w:r>
            <w:proofErr w:type="spellEnd"/>
            <w:r w:rsidRPr="002C2A7A">
              <w:rPr>
                <w:sz w:val="20"/>
                <w:szCs w:val="21"/>
              </w:rPr>
              <w:t>/CO/2</w:t>
            </w:r>
          </w:p>
        </w:tc>
      </w:tr>
      <w:tr w:rsidR="000A2080" w:rsidRPr="002C14C6" w14:paraId="71422086" w14:textId="77777777" w:rsidTr="00AB3619">
        <w:trPr>
          <w:trHeight w:hRule="exact" w:val="2835"/>
        </w:trPr>
        <w:tc>
          <w:tcPr>
            <w:tcW w:w="1280" w:type="dxa"/>
            <w:tcBorders>
              <w:top w:val="single" w:sz="4" w:space="0" w:color="auto"/>
              <w:bottom w:val="single" w:sz="12" w:space="0" w:color="auto"/>
            </w:tcBorders>
          </w:tcPr>
          <w:p w14:paraId="6B67FC79" w14:textId="77777777" w:rsidR="000A2080" w:rsidRPr="002C14C6" w:rsidRDefault="000A2080" w:rsidP="00AB3619">
            <w:pPr>
              <w:spacing w:line="120" w:lineRule="atLeast"/>
              <w:rPr>
                <w:sz w:val="10"/>
                <w:szCs w:val="10"/>
              </w:rPr>
            </w:pPr>
          </w:p>
          <w:p w14:paraId="0F4DAE63"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7B4EEF85" wp14:editId="1E47C79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27CC54"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3BD68D7B" w14:textId="36F1A4B4" w:rsidR="000A2080" w:rsidRPr="002C14C6" w:rsidRDefault="002C2A7A" w:rsidP="00AB3619">
            <w:pPr>
              <w:spacing w:before="240" w:line="240" w:lineRule="atLeast"/>
              <w:rPr>
                <w:sz w:val="20"/>
              </w:rPr>
            </w:pPr>
            <w:r>
              <w:rPr>
                <w:sz w:val="20"/>
              </w:rPr>
              <w:t>Distr.: General</w:t>
            </w:r>
          </w:p>
          <w:p w14:paraId="30FE6ECB" w14:textId="0B0CC1B5" w:rsidR="000A2080" w:rsidRPr="002C14C6" w:rsidRDefault="002C2A7A" w:rsidP="00AB3619">
            <w:pPr>
              <w:spacing w:line="240" w:lineRule="atLeast"/>
              <w:rPr>
                <w:sz w:val="20"/>
              </w:rPr>
            </w:pPr>
            <w:r>
              <w:rPr>
                <w:sz w:val="20"/>
              </w:rPr>
              <w:t>27</w:t>
            </w:r>
            <w:r w:rsidR="00CF3F3A">
              <w:rPr>
                <w:sz w:val="20"/>
              </w:rPr>
              <w:t xml:space="preserve"> </w:t>
            </w:r>
            <w:r>
              <w:rPr>
                <w:sz w:val="20"/>
              </w:rPr>
              <w:t>March</w:t>
            </w:r>
            <w:r w:rsidR="00B45B2F">
              <w:rPr>
                <w:sz w:val="20"/>
              </w:rPr>
              <w:t xml:space="preserve"> </w:t>
            </w:r>
            <w:r>
              <w:rPr>
                <w:sz w:val="20"/>
              </w:rPr>
              <w:t>2</w:t>
            </w:r>
            <w:r w:rsidR="00B45B2F">
              <w:rPr>
                <w:sz w:val="20"/>
              </w:rPr>
              <w:t>0</w:t>
            </w:r>
            <w:r>
              <w:rPr>
                <w:sz w:val="20"/>
              </w:rPr>
              <w:t>23</w:t>
            </w:r>
          </w:p>
          <w:p w14:paraId="2BED23AF" w14:textId="3585F719" w:rsidR="000A2080" w:rsidRPr="002C14C6" w:rsidRDefault="002C2A7A" w:rsidP="00AB3619">
            <w:pPr>
              <w:spacing w:line="240" w:lineRule="atLeast"/>
              <w:rPr>
                <w:sz w:val="20"/>
              </w:rPr>
            </w:pPr>
            <w:r>
              <w:rPr>
                <w:sz w:val="20"/>
              </w:rPr>
              <w:t>Chinese</w:t>
            </w:r>
            <w:r w:rsidR="000A2080" w:rsidRPr="002C14C6">
              <w:rPr>
                <w:sz w:val="20"/>
              </w:rPr>
              <w:t xml:space="preserve"> </w:t>
            </w:r>
          </w:p>
          <w:p w14:paraId="437EC46B" w14:textId="1AF89170" w:rsidR="000A2080" w:rsidRPr="002C14C6" w:rsidRDefault="002C2A7A" w:rsidP="00AB3619">
            <w:pPr>
              <w:spacing w:line="240" w:lineRule="atLeast"/>
            </w:pPr>
            <w:r>
              <w:rPr>
                <w:sz w:val="20"/>
              </w:rPr>
              <w:t>Original: English</w:t>
            </w:r>
          </w:p>
        </w:tc>
      </w:tr>
    </w:tbl>
    <w:p w14:paraId="10E6A4DA" w14:textId="4F024B9D" w:rsidR="00216839" w:rsidRDefault="00CF3F3A" w:rsidP="00CF3F3A">
      <w:pPr>
        <w:pStyle w:val="a9"/>
        <w:spacing w:before="120"/>
        <w:rPr>
          <w:rFonts w:ascii="Time New Roman" w:eastAsia="黑体" w:hAnsi="Time New Roman" w:hint="eastAsia"/>
          <w:sz w:val="24"/>
          <w:szCs w:val="24"/>
        </w:rPr>
      </w:pPr>
      <w:r w:rsidRPr="00CF3F3A">
        <w:rPr>
          <w:rFonts w:ascii="Time New Roman" w:eastAsia="黑体" w:hAnsi="Time New Roman" w:hint="eastAsia"/>
          <w:sz w:val="24"/>
          <w:szCs w:val="24"/>
        </w:rPr>
        <w:t>经济、社会及文化权利委员会</w:t>
      </w:r>
    </w:p>
    <w:p w14:paraId="5AB05BFB" w14:textId="77777777" w:rsidR="00CF3F3A" w:rsidRPr="00CF3F3A" w:rsidRDefault="00CF3F3A" w:rsidP="00073743">
      <w:pPr>
        <w:pStyle w:val="HChGC"/>
        <w:spacing w:before="480" w:after="320"/>
      </w:pPr>
      <w:r w:rsidRPr="00CF3F3A">
        <w:tab/>
      </w:r>
      <w:r w:rsidRPr="00CF3F3A">
        <w:tab/>
      </w:r>
      <w:r w:rsidRPr="00CF3F3A">
        <w:t>关于柬埔寨第二次定期报告的结论性意见</w:t>
      </w:r>
      <w:r w:rsidRPr="00CF3F3A">
        <w:footnoteReference w:customMarkFollows="1" w:id="2"/>
        <w:t>*</w:t>
      </w:r>
    </w:p>
    <w:p w14:paraId="3AC59250" w14:textId="3A685604" w:rsidR="00CF3F3A" w:rsidRPr="00CF3F3A" w:rsidRDefault="002C2A7A" w:rsidP="007C2E56">
      <w:pPr>
        <w:pStyle w:val="SingleTxtGC"/>
      </w:pPr>
      <w:bookmarkStart w:id="0" w:name="_Hlk122025014"/>
      <w:r>
        <w:rPr>
          <w:spacing w:val="2"/>
        </w:rPr>
        <w:t>1.</w:t>
      </w:r>
      <w:r w:rsidR="00CF3F3A" w:rsidRPr="00AA65EA">
        <w:rPr>
          <w:spacing w:val="2"/>
        </w:rPr>
        <w:tab/>
      </w:r>
      <w:r w:rsidR="00CF3F3A" w:rsidRPr="00AA65EA">
        <w:rPr>
          <w:spacing w:val="2"/>
        </w:rPr>
        <w:t>委员会在</w:t>
      </w:r>
      <w:r>
        <w:rPr>
          <w:spacing w:val="2"/>
        </w:rPr>
        <w:t>2</w:t>
      </w:r>
      <w:r w:rsidR="00CF3F3A" w:rsidRPr="00AA65EA">
        <w:rPr>
          <w:spacing w:val="2"/>
        </w:rPr>
        <w:t>0</w:t>
      </w:r>
      <w:r>
        <w:rPr>
          <w:spacing w:val="2"/>
        </w:rPr>
        <w:t>23</w:t>
      </w:r>
      <w:r w:rsidR="00CF3F3A" w:rsidRPr="00AA65EA">
        <w:rPr>
          <w:spacing w:val="2"/>
        </w:rPr>
        <w:t>年</w:t>
      </w:r>
      <w:r>
        <w:rPr>
          <w:spacing w:val="2"/>
        </w:rPr>
        <w:t>2</w:t>
      </w:r>
      <w:r w:rsidR="00CF3F3A" w:rsidRPr="00AA65EA">
        <w:rPr>
          <w:spacing w:val="2"/>
        </w:rPr>
        <w:t>月</w:t>
      </w:r>
      <w:r>
        <w:rPr>
          <w:spacing w:val="2"/>
        </w:rPr>
        <w:t>21</w:t>
      </w:r>
      <w:r w:rsidR="00CF3F3A" w:rsidRPr="00AA65EA">
        <w:rPr>
          <w:spacing w:val="2"/>
        </w:rPr>
        <w:t>日和</w:t>
      </w:r>
      <w:r>
        <w:rPr>
          <w:spacing w:val="2"/>
        </w:rPr>
        <w:t>22</w:t>
      </w:r>
      <w:r w:rsidR="00CF3F3A" w:rsidRPr="00AA65EA">
        <w:rPr>
          <w:spacing w:val="2"/>
        </w:rPr>
        <w:t>日举行的第</w:t>
      </w:r>
      <w:r>
        <w:rPr>
          <w:spacing w:val="2"/>
        </w:rPr>
        <w:t>13</w:t>
      </w:r>
      <w:r w:rsidR="00CF3F3A" w:rsidRPr="00AA65EA">
        <w:rPr>
          <w:spacing w:val="2"/>
        </w:rPr>
        <w:t>和第</w:t>
      </w:r>
      <w:r>
        <w:rPr>
          <w:spacing w:val="2"/>
        </w:rPr>
        <w:t>15</w:t>
      </w:r>
      <w:r w:rsidR="00CF3F3A" w:rsidRPr="00AA65EA">
        <w:rPr>
          <w:spacing w:val="2"/>
        </w:rPr>
        <w:t>次会议</w:t>
      </w:r>
      <w:r w:rsidR="00CF3F3A" w:rsidRPr="00AA65EA">
        <w:rPr>
          <w:spacing w:val="2"/>
          <w:vertAlign w:val="superscript"/>
        </w:rPr>
        <w:footnoteReference w:id="3"/>
      </w:r>
      <w:r w:rsidR="002B1C57" w:rsidRPr="00AA65EA">
        <w:rPr>
          <w:rFonts w:hint="eastAsia"/>
          <w:spacing w:val="2"/>
        </w:rPr>
        <w:t xml:space="preserve"> </w:t>
      </w:r>
      <w:r w:rsidR="00CF3F3A" w:rsidRPr="00AA65EA">
        <w:rPr>
          <w:spacing w:val="2"/>
        </w:rPr>
        <w:t>上审议了</w:t>
      </w:r>
      <w:r w:rsidR="00CF3F3A" w:rsidRPr="00C31CE1">
        <w:rPr>
          <w:spacing w:val="2"/>
        </w:rPr>
        <w:t>柬埔寨的第二次定期报告</w:t>
      </w:r>
      <w:r w:rsidR="00CF3F3A" w:rsidRPr="00C31CE1">
        <w:rPr>
          <w:spacing w:val="2"/>
          <w:vertAlign w:val="superscript"/>
        </w:rPr>
        <w:footnoteReference w:id="4"/>
      </w:r>
      <w:r w:rsidRPr="00C31CE1">
        <w:rPr>
          <w:spacing w:val="2"/>
        </w:rPr>
        <w:t>，</w:t>
      </w:r>
      <w:r w:rsidR="00CF3F3A" w:rsidRPr="00C31CE1">
        <w:rPr>
          <w:spacing w:val="2"/>
        </w:rPr>
        <w:t>并在</w:t>
      </w:r>
      <w:r w:rsidRPr="00C31CE1">
        <w:rPr>
          <w:spacing w:val="2"/>
        </w:rPr>
        <w:t>2</w:t>
      </w:r>
      <w:r w:rsidR="00CF3F3A" w:rsidRPr="00C31CE1">
        <w:rPr>
          <w:spacing w:val="2"/>
        </w:rPr>
        <w:t>0</w:t>
      </w:r>
      <w:r w:rsidRPr="00C31CE1">
        <w:rPr>
          <w:spacing w:val="2"/>
        </w:rPr>
        <w:t>23</w:t>
      </w:r>
      <w:r w:rsidR="00CF3F3A" w:rsidRPr="00C31CE1">
        <w:rPr>
          <w:spacing w:val="2"/>
        </w:rPr>
        <w:t>年</w:t>
      </w:r>
      <w:r w:rsidRPr="00C31CE1">
        <w:rPr>
          <w:spacing w:val="2"/>
        </w:rPr>
        <w:t>3</w:t>
      </w:r>
      <w:r w:rsidR="00CF3F3A" w:rsidRPr="00C31CE1">
        <w:rPr>
          <w:spacing w:val="2"/>
        </w:rPr>
        <w:t>月</w:t>
      </w:r>
      <w:r w:rsidRPr="00C31CE1">
        <w:rPr>
          <w:spacing w:val="2"/>
        </w:rPr>
        <w:t>3</w:t>
      </w:r>
      <w:r w:rsidR="00CF3F3A" w:rsidRPr="00C31CE1">
        <w:rPr>
          <w:spacing w:val="2"/>
        </w:rPr>
        <w:t>日举行的第</w:t>
      </w:r>
      <w:r w:rsidRPr="00C31CE1">
        <w:rPr>
          <w:spacing w:val="2"/>
        </w:rPr>
        <w:t>3</w:t>
      </w:r>
      <w:r w:rsidR="00CF3F3A" w:rsidRPr="00C31CE1">
        <w:rPr>
          <w:spacing w:val="2"/>
        </w:rPr>
        <w:t>0</w:t>
      </w:r>
      <w:r w:rsidR="00CF3F3A" w:rsidRPr="00C31CE1">
        <w:rPr>
          <w:spacing w:val="2"/>
        </w:rPr>
        <w:t>次会议上通过了本</w:t>
      </w:r>
      <w:r w:rsidR="00CF3F3A" w:rsidRPr="00CF3F3A">
        <w:t>结论性意见。</w:t>
      </w:r>
      <w:bookmarkStart w:id="4" w:name="_Hlk122024628"/>
      <w:bookmarkStart w:id="5" w:name="_Hlk122024849"/>
      <w:bookmarkStart w:id="6" w:name="_Hlk122025812"/>
      <w:bookmarkEnd w:id="4"/>
      <w:bookmarkEnd w:id="5"/>
      <w:bookmarkEnd w:id="6"/>
    </w:p>
    <w:bookmarkEnd w:id="0"/>
    <w:p w14:paraId="488AD0A4" w14:textId="7132D3F3" w:rsidR="00CF3F3A" w:rsidRPr="00CF3F3A" w:rsidRDefault="008062EF" w:rsidP="008062EF">
      <w:pPr>
        <w:pStyle w:val="H1GC"/>
      </w:pPr>
      <w:r>
        <w:tab/>
      </w:r>
      <w:r w:rsidR="002C2A7A">
        <w:t>A</w:t>
      </w:r>
      <w:r w:rsidR="00CF3F3A" w:rsidRPr="00CF3F3A">
        <w:t>.</w:t>
      </w:r>
      <w:r w:rsidR="00CF3F3A" w:rsidRPr="00CF3F3A">
        <w:tab/>
      </w:r>
      <w:r w:rsidR="00CF3F3A" w:rsidRPr="00CF3F3A">
        <w:t>导言</w:t>
      </w:r>
    </w:p>
    <w:p w14:paraId="10730BA8" w14:textId="32054257" w:rsidR="00CF3F3A" w:rsidRPr="00CF3F3A" w:rsidRDefault="002C2A7A" w:rsidP="007C2E56">
      <w:pPr>
        <w:pStyle w:val="SingleTxtGC"/>
      </w:pPr>
      <w:r>
        <w:t>2.</w:t>
      </w:r>
      <w:r w:rsidR="00CF3F3A" w:rsidRPr="00CF3F3A">
        <w:tab/>
      </w:r>
      <w:r w:rsidR="00CF3F3A" w:rsidRPr="00C31CE1">
        <w:rPr>
          <w:spacing w:val="-4"/>
        </w:rPr>
        <w:t>委员会欢迎缔约国提交第二次定期报告。委员会还欢迎缔约国在对问题清单的</w:t>
      </w:r>
      <w:r w:rsidR="00CF3F3A" w:rsidRPr="00CF3F3A">
        <w:t>答复中提供的补充资料。</w:t>
      </w:r>
      <w:r w:rsidR="00CF3F3A" w:rsidRPr="00CF3F3A">
        <w:rPr>
          <w:vertAlign w:val="superscript"/>
        </w:rPr>
        <w:footnoteReference w:id="5"/>
      </w:r>
      <w:r w:rsidR="002B1C57">
        <w:rPr>
          <w:rFonts w:hint="eastAsia"/>
        </w:rPr>
        <w:t xml:space="preserve"> </w:t>
      </w:r>
      <w:r w:rsidR="00CF3F3A" w:rsidRPr="00CF3F3A">
        <w:t>委员会赞赏与缔约国代表团进行的建设性对话。</w:t>
      </w:r>
    </w:p>
    <w:p w14:paraId="2892EAF9" w14:textId="594AFE90" w:rsidR="00CF3F3A" w:rsidRPr="00CF3F3A" w:rsidRDefault="008062EF" w:rsidP="008062EF">
      <w:pPr>
        <w:pStyle w:val="H1GC"/>
      </w:pPr>
      <w:r>
        <w:tab/>
      </w:r>
      <w:r w:rsidR="002C2A7A">
        <w:t>B</w:t>
      </w:r>
      <w:r w:rsidR="00CF3F3A" w:rsidRPr="00CF3F3A">
        <w:t>.</w:t>
      </w:r>
      <w:r w:rsidR="00CF3F3A" w:rsidRPr="00CF3F3A">
        <w:tab/>
      </w:r>
      <w:r w:rsidR="00CF3F3A" w:rsidRPr="00CF3F3A">
        <w:t>积极方面</w:t>
      </w:r>
    </w:p>
    <w:p w14:paraId="274D1C1D" w14:textId="4A0A03FE" w:rsidR="00CF3F3A" w:rsidRPr="00CF3F3A" w:rsidRDefault="002C2A7A" w:rsidP="007C2E56">
      <w:pPr>
        <w:pStyle w:val="SingleTxtGC"/>
      </w:pPr>
      <w:r w:rsidRPr="00402686">
        <w:rPr>
          <w:spacing w:val="2"/>
        </w:rPr>
        <w:t>3.</w:t>
      </w:r>
      <w:r w:rsidR="00CF3F3A" w:rsidRPr="00402686">
        <w:rPr>
          <w:spacing w:val="2"/>
        </w:rPr>
        <w:tab/>
      </w:r>
      <w:r w:rsidR="00CF3F3A" w:rsidRPr="00402686">
        <w:rPr>
          <w:spacing w:val="2"/>
        </w:rPr>
        <w:t>委员会欢迎缔约国在促进和保护经济、社会和文化权利方面取得的进展</w:t>
      </w:r>
      <w:r w:rsidRPr="00402686">
        <w:rPr>
          <w:spacing w:val="2"/>
        </w:rPr>
        <w:t>，</w:t>
      </w:r>
      <w:r w:rsidR="00CF3F3A" w:rsidRPr="00402686">
        <w:rPr>
          <w:spacing w:val="2"/>
        </w:rPr>
        <w:t>特</w:t>
      </w:r>
      <w:r w:rsidR="00CF3F3A" w:rsidRPr="00CF3F3A">
        <w:t>别是通过了《社会保障计划法》和《</w:t>
      </w:r>
      <w:r>
        <w:t>2</w:t>
      </w:r>
      <w:r w:rsidR="00CF3F3A" w:rsidRPr="00CF3F3A">
        <w:t>0</w:t>
      </w:r>
      <w:r>
        <w:t>16</w:t>
      </w:r>
      <w:r w:rsidR="00CF3F3A" w:rsidRPr="00CF3F3A">
        <w:t>-</w:t>
      </w:r>
      <w:r>
        <w:t>2</w:t>
      </w:r>
      <w:r w:rsidR="00CF3F3A" w:rsidRPr="00CF3F3A">
        <w:t>0</w:t>
      </w:r>
      <w:r>
        <w:t>25</w:t>
      </w:r>
      <w:r w:rsidR="00CF3F3A" w:rsidRPr="00CF3F3A">
        <w:t>年国家社会保护政策框架》</w:t>
      </w:r>
      <w:r>
        <w:t>，</w:t>
      </w:r>
      <w:r w:rsidR="00CF3F3A" w:rsidRPr="00402686">
        <w:rPr>
          <w:spacing w:val="2"/>
        </w:rPr>
        <w:t>扩大了社会保障制度的覆盖范围。委员会还满意地注意到缔约国在降低贫困率</w:t>
      </w:r>
      <w:r w:rsidR="00CF3F3A" w:rsidRPr="00402686">
        <w:rPr>
          <w:rFonts w:hint="eastAsia"/>
          <w:spacing w:val="2"/>
        </w:rPr>
        <w:t>以</w:t>
      </w:r>
      <w:r w:rsidR="00CF3F3A" w:rsidRPr="00CF3F3A">
        <w:rPr>
          <w:rFonts w:hint="eastAsia"/>
        </w:rPr>
        <w:t>及在一定程度上缓解粮食不安全</w:t>
      </w:r>
      <w:r w:rsidR="00CF3F3A" w:rsidRPr="00CF3F3A">
        <w:t>方面取得的进展</w:t>
      </w:r>
      <w:r>
        <w:rPr>
          <w:rFonts w:hint="eastAsia"/>
        </w:rPr>
        <w:t>，</w:t>
      </w:r>
      <w:r w:rsidR="00CF3F3A" w:rsidRPr="00CF3F3A">
        <w:t>以及本结论性意见中提到的措施。</w:t>
      </w:r>
      <w:bookmarkStart w:id="8" w:name="_Hlk130287072"/>
      <w:bookmarkStart w:id="9" w:name="_Hlk130287141"/>
      <w:bookmarkEnd w:id="8"/>
      <w:bookmarkEnd w:id="9"/>
    </w:p>
    <w:p w14:paraId="543C4D37" w14:textId="7E400857" w:rsidR="00CF3F3A" w:rsidRPr="00CF3F3A" w:rsidRDefault="008062EF" w:rsidP="008062EF">
      <w:pPr>
        <w:pStyle w:val="H1GC"/>
      </w:pPr>
      <w:r>
        <w:tab/>
      </w:r>
      <w:r w:rsidR="002C2A7A">
        <w:t>C</w:t>
      </w:r>
      <w:r w:rsidR="00CF3F3A" w:rsidRPr="00CF3F3A">
        <w:t>.</w:t>
      </w:r>
      <w:r w:rsidR="00CF3F3A" w:rsidRPr="00CF3F3A">
        <w:tab/>
      </w:r>
      <w:r w:rsidR="00CF3F3A" w:rsidRPr="00CF3F3A">
        <w:t>关注的主要问题及建议</w:t>
      </w:r>
    </w:p>
    <w:p w14:paraId="286B182A" w14:textId="77777777" w:rsidR="00CF3F3A" w:rsidRPr="00CF3F3A" w:rsidRDefault="00CF3F3A" w:rsidP="00FF3100">
      <w:pPr>
        <w:pStyle w:val="H23GC"/>
        <w:spacing w:after="180"/>
      </w:pPr>
      <w:r w:rsidRPr="00CF3F3A">
        <w:tab/>
      </w:r>
      <w:r w:rsidRPr="00CF3F3A">
        <w:tab/>
      </w:r>
      <w:r w:rsidRPr="00CF3F3A">
        <w:t>《公约》在国内的适用</w:t>
      </w:r>
    </w:p>
    <w:p w14:paraId="2F8ACD4A" w14:textId="25B6AECB" w:rsidR="00CF3F3A" w:rsidRPr="00CF3F3A" w:rsidRDefault="002C2A7A" w:rsidP="007C2E56">
      <w:pPr>
        <w:pStyle w:val="SingleTxtGC"/>
      </w:pPr>
      <w:r>
        <w:t>4.</w:t>
      </w:r>
      <w:r w:rsidR="00CF3F3A" w:rsidRPr="00CF3F3A">
        <w:tab/>
      </w:r>
      <w:r w:rsidR="00CF3F3A" w:rsidRPr="00CA0BE5">
        <w:rPr>
          <w:spacing w:val="-8"/>
        </w:rPr>
        <w:t>委员会关切地注意到</w:t>
      </w:r>
      <w:r w:rsidRPr="00CA0BE5">
        <w:rPr>
          <w:spacing w:val="-24"/>
        </w:rPr>
        <w:t>，</w:t>
      </w:r>
      <w:r w:rsidR="00CF3F3A" w:rsidRPr="00CA0BE5">
        <w:rPr>
          <w:spacing w:val="-8"/>
        </w:rPr>
        <w:t>尽管《宪法》第</w:t>
      </w:r>
      <w:r w:rsidRPr="00CA0BE5">
        <w:rPr>
          <w:spacing w:val="-8"/>
        </w:rPr>
        <w:t>31</w:t>
      </w:r>
      <w:r w:rsidR="00CF3F3A" w:rsidRPr="00CA0BE5">
        <w:rPr>
          <w:spacing w:val="-8"/>
        </w:rPr>
        <w:t>条规定承认和尊重人权</w:t>
      </w:r>
      <w:r w:rsidRPr="00CA0BE5">
        <w:rPr>
          <w:spacing w:val="-24"/>
        </w:rPr>
        <w:t>，</w:t>
      </w:r>
      <w:r w:rsidR="00CF3F3A" w:rsidRPr="009065D2">
        <w:rPr>
          <w:spacing w:val="-4"/>
        </w:rPr>
        <w:t>但在实践</w:t>
      </w:r>
      <w:r w:rsidR="00CF3F3A" w:rsidRPr="00CA0BE5">
        <w:rPr>
          <w:spacing w:val="-8"/>
        </w:rPr>
        <w:t>中</w:t>
      </w:r>
      <w:r w:rsidRPr="00CA0BE5">
        <w:rPr>
          <w:spacing w:val="-8"/>
        </w:rPr>
        <w:t>，</w:t>
      </w:r>
      <w:r w:rsidR="00CF3F3A" w:rsidRPr="009065D2">
        <w:rPr>
          <w:spacing w:val="2"/>
        </w:rPr>
        <w:t>《公约》条款不能在缔约国国内</w:t>
      </w:r>
      <w:bookmarkStart w:id="10" w:name="_Hlk133679856"/>
      <w:r w:rsidR="00CF3F3A" w:rsidRPr="009065D2">
        <w:rPr>
          <w:spacing w:val="2"/>
        </w:rPr>
        <w:t>法院、法庭或行政</w:t>
      </w:r>
      <w:r w:rsidR="00CF3F3A" w:rsidRPr="009065D2">
        <w:rPr>
          <w:rFonts w:hint="eastAsia"/>
          <w:spacing w:val="2"/>
        </w:rPr>
        <w:t>机关</w:t>
      </w:r>
      <w:bookmarkEnd w:id="10"/>
      <w:r w:rsidR="00CF3F3A" w:rsidRPr="009065D2">
        <w:rPr>
          <w:spacing w:val="2"/>
        </w:rPr>
        <w:t>援</w:t>
      </w:r>
      <w:r w:rsidR="00CF3F3A" w:rsidRPr="009065D2">
        <w:rPr>
          <w:rFonts w:hint="eastAsia"/>
          <w:spacing w:val="2"/>
        </w:rPr>
        <w:t>用</w:t>
      </w:r>
      <w:r w:rsidRPr="009065D2">
        <w:rPr>
          <w:spacing w:val="2"/>
        </w:rPr>
        <w:t>，</w:t>
      </w:r>
      <w:r w:rsidR="00CF3F3A" w:rsidRPr="009065D2">
        <w:rPr>
          <w:spacing w:val="2"/>
        </w:rPr>
        <w:t>也不能由法院、法庭或行政机关直接适用。委员会还关切的是</w:t>
      </w:r>
      <w:r w:rsidRPr="009065D2">
        <w:rPr>
          <w:spacing w:val="2"/>
        </w:rPr>
        <w:t>，</w:t>
      </w:r>
      <w:r w:rsidR="00CF3F3A" w:rsidRPr="009065D2">
        <w:rPr>
          <w:spacing w:val="2"/>
        </w:rPr>
        <w:t>国内立法没有为经济、社会和文</w:t>
      </w:r>
      <w:r w:rsidR="00CF3F3A" w:rsidRPr="00CF3F3A">
        <w:t>化权利</w:t>
      </w:r>
      <w:r w:rsidR="00CF3F3A" w:rsidRPr="00CF3F3A">
        <w:rPr>
          <w:rFonts w:hint="eastAsia"/>
        </w:rPr>
        <w:t>受到侵犯的情形</w:t>
      </w:r>
      <w:r w:rsidR="00CF3F3A" w:rsidRPr="00CF3F3A">
        <w:t>提供充分的法律补救。</w:t>
      </w:r>
    </w:p>
    <w:p w14:paraId="7AF2550A" w14:textId="262DAA0D" w:rsidR="00CF3F3A" w:rsidRPr="002C2A7A" w:rsidRDefault="002C2A7A" w:rsidP="00C57A68">
      <w:pPr>
        <w:pStyle w:val="SingleTxtGC"/>
        <w:spacing w:line="336" w:lineRule="exact"/>
        <w:rPr>
          <w:rFonts w:ascii="Time New Roman" w:eastAsia="黑体" w:hAnsi="Time New Roman" w:hint="eastAsia"/>
        </w:rPr>
      </w:pPr>
      <w:r>
        <w:rPr>
          <w:rFonts w:ascii="Time New Roman" w:eastAsia="黑体" w:hAnsi="Time New Roman"/>
        </w:rPr>
        <w:lastRenderedPageBreak/>
        <w:t>5.</w:t>
      </w:r>
      <w:r w:rsidR="00CF3F3A" w:rsidRPr="002C2A7A">
        <w:rPr>
          <w:rFonts w:ascii="Time New Roman" w:eastAsia="黑体" w:hAnsi="Time New Roman"/>
        </w:rPr>
        <w:tab/>
      </w:r>
      <w:r w:rsidR="00CF3F3A" w:rsidRPr="002C2A7A">
        <w:rPr>
          <w:rFonts w:ascii="Time New Roman" w:eastAsia="黑体" w:hAnsi="Time New Roman"/>
          <w:spacing w:val="-2"/>
        </w:rPr>
        <w:t>委员会回顾以往</w:t>
      </w:r>
      <w:r w:rsidR="00CF3F3A" w:rsidRPr="002C2A7A">
        <w:rPr>
          <w:rFonts w:ascii="Time New Roman" w:eastAsia="黑体" w:hAnsi="Time New Roman" w:hint="eastAsia"/>
          <w:spacing w:val="-2"/>
        </w:rPr>
        <w:t>的</w:t>
      </w:r>
      <w:r w:rsidR="00CF3F3A" w:rsidRPr="002C2A7A">
        <w:rPr>
          <w:rFonts w:ascii="Time New Roman" w:eastAsia="黑体" w:hAnsi="Time New Roman"/>
          <w:spacing w:val="-2"/>
        </w:rPr>
        <w:t>建议</w:t>
      </w:r>
      <w:r w:rsidR="00CF3F3A" w:rsidRPr="002C2A7A">
        <w:rPr>
          <w:rFonts w:ascii="Time New Roman" w:eastAsia="黑体" w:hAnsi="Time New Roman"/>
          <w:spacing w:val="-2"/>
          <w:vertAlign w:val="superscript"/>
        </w:rPr>
        <w:footnoteReference w:id="6"/>
      </w:r>
      <w:r>
        <w:rPr>
          <w:rFonts w:ascii="Time New Roman" w:eastAsia="黑体" w:hAnsi="Time New Roman"/>
          <w:spacing w:val="-2"/>
        </w:rPr>
        <w:t>，</w:t>
      </w:r>
      <w:r w:rsidR="00CF3F3A" w:rsidRPr="002C2A7A">
        <w:rPr>
          <w:rFonts w:ascii="Time New Roman" w:eastAsia="黑体" w:hAnsi="Time New Roman"/>
          <w:spacing w:val="-2"/>
        </w:rPr>
        <w:t>建议缔约国采取一切必要措施</w:t>
      </w:r>
      <w:r>
        <w:rPr>
          <w:rFonts w:ascii="Time New Roman" w:eastAsia="黑体" w:hAnsi="Time New Roman"/>
          <w:spacing w:val="-2"/>
        </w:rPr>
        <w:t>，</w:t>
      </w:r>
      <w:r w:rsidR="00CF3F3A" w:rsidRPr="002C2A7A">
        <w:rPr>
          <w:rFonts w:ascii="Time New Roman" w:eastAsia="黑体" w:hAnsi="Time New Roman"/>
          <w:spacing w:val="-2"/>
        </w:rPr>
        <w:t>确保在其国内法律</w:t>
      </w:r>
      <w:r w:rsidR="00CF3F3A" w:rsidRPr="002C2A7A">
        <w:rPr>
          <w:rFonts w:ascii="Time New Roman" w:eastAsia="黑体" w:hAnsi="Time New Roman"/>
        </w:rPr>
        <w:t>秩序中直接适用《公约》条款</w:t>
      </w:r>
      <w:r>
        <w:rPr>
          <w:rFonts w:ascii="Time New Roman" w:eastAsia="黑体" w:hAnsi="Time New Roman"/>
        </w:rPr>
        <w:t>，</w:t>
      </w:r>
      <w:r w:rsidR="00CF3F3A" w:rsidRPr="002C2A7A">
        <w:rPr>
          <w:rFonts w:ascii="Time New Roman" w:eastAsia="黑体" w:hAnsi="Time New Roman"/>
        </w:rPr>
        <w:t>并确保经济、社会和文化权利受到侵犯的受害者</w:t>
      </w:r>
      <w:r w:rsidR="00CF3F3A" w:rsidRPr="00E45E87">
        <w:rPr>
          <w:rFonts w:ascii="Time New Roman" w:eastAsia="黑体" w:hAnsi="Time New Roman"/>
          <w:spacing w:val="-4"/>
        </w:rPr>
        <w:t>能够充分获得有效的法律补救。委员会建议缔约国加强对法官、律师和政府官员的</w:t>
      </w:r>
      <w:r w:rsidR="00CF3F3A" w:rsidRPr="002C2A7A">
        <w:rPr>
          <w:rFonts w:ascii="Time New Roman" w:eastAsia="黑体" w:hAnsi="Time New Roman"/>
          <w:spacing w:val="-4"/>
        </w:rPr>
        <w:t>培训</w:t>
      </w:r>
      <w:r>
        <w:rPr>
          <w:rFonts w:ascii="Time New Roman" w:eastAsia="黑体" w:hAnsi="Time New Roman"/>
          <w:spacing w:val="-4"/>
        </w:rPr>
        <w:t>，</w:t>
      </w:r>
      <w:r w:rsidR="00CF3F3A" w:rsidRPr="002C2A7A">
        <w:rPr>
          <w:rFonts w:ascii="Time New Roman" w:eastAsia="黑体" w:hAnsi="Time New Roman"/>
          <w:spacing w:val="-4"/>
        </w:rPr>
        <w:t>使</w:t>
      </w:r>
      <w:r w:rsidR="00CF3F3A" w:rsidRPr="002C2A7A">
        <w:rPr>
          <w:rFonts w:ascii="Time New Roman" w:eastAsia="黑体" w:hAnsi="Time New Roman" w:hint="eastAsia"/>
          <w:spacing w:val="-4"/>
        </w:rPr>
        <w:t>他们</w:t>
      </w:r>
      <w:r w:rsidR="00CF3F3A" w:rsidRPr="002C2A7A">
        <w:rPr>
          <w:rFonts w:ascii="Time New Roman" w:eastAsia="黑体" w:hAnsi="Time New Roman"/>
          <w:spacing w:val="-4"/>
        </w:rPr>
        <w:t>了解《公约》条款及其可诉性</w:t>
      </w:r>
      <w:r>
        <w:rPr>
          <w:rFonts w:ascii="Time New Roman" w:eastAsia="黑体" w:hAnsi="Time New Roman"/>
          <w:spacing w:val="-4"/>
        </w:rPr>
        <w:t>，</w:t>
      </w:r>
      <w:r w:rsidR="00CF3F3A" w:rsidRPr="002C2A7A">
        <w:rPr>
          <w:rFonts w:ascii="Time New Roman" w:eastAsia="黑体" w:hAnsi="Time New Roman"/>
          <w:spacing w:val="-4"/>
        </w:rPr>
        <w:t>并有效提高权利持有人对《公约》</w:t>
      </w:r>
      <w:r w:rsidR="00CF3F3A" w:rsidRPr="002C2A7A">
        <w:rPr>
          <w:rFonts w:ascii="Time New Roman" w:eastAsia="黑体" w:hAnsi="Time New Roman"/>
        </w:rPr>
        <w:t>的认识。在这方面</w:t>
      </w:r>
      <w:r>
        <w:rPr>
          <w:rFonts w:ascii="Time New Roman" w:eastAsia="黑体" w:hAnsi="Time New Roman"/>
        </w:rPr>
        <w:t>，</w:t>
      </w:r>
      <w:r w:rsidR="00CF3F3A" w:rsidRPr="002C2A7A">
        <w:rPr>
          <w:rFonts w:ascii="Time New Roman" w:eastAsia="黑体" w:hAnsi="Time New Roman"/>
        </w:rPr>
        <w:t>委员会提请缔约国注意第</w:t>
      </w:r>
      <w:r>
        <w:rPr>
          <w:rFonts w:ascii="Time New Roman" w:eastAsia="黑体" w:hAnsi="Time New Roman"/>
        </w:rPr>
        <w:t>9</w:t>
      </w:r>
      <w:r w:rsidR="00CF3F3A" w:rsidRPr="002C2A7A">
        <w:rPr>
          <w:rFonts w:ascii="Time New Roman" w:eastAsia="黑体" w:hAnsi="Time New Roman"/>
        </w:rPr>
        <w:t>号一般性意见</w:t>
      </w:r>
      <w:r>
        <w:rPr>
          <w:rFonts w:ascii="Time New Roman" w:eastAsia="黑体" w:hAnsi="Time New Roman"/>
        </w:rPr>
        <w:t>(1998</w:t>
      </w:r>
      <w:r w:rsidR="00CF3F3A" w:rsidRPr="002C2A7A">
        <w:rPr>
          <w:rFonts w:ascii="Time New Roman" w:eastAsia="黑体" w:hAnsi="Time New Roman"/>
        </w:rPr>
        <w:t>年</w:t>
      </w:r>
      <w:r>
        <w:rPr>
          <w:rFonts w:ascii="Time New Roman" w:eastAsia="黑体" w:hAnsi="Time New Roman"/>
        </w:rPr>
        <w:t>)</w:t>
      </w:r>
      <w:r w:rsidR="00CF3F3A" w:rsidRPr="002C2A7A">
        <w:rPr>
          <w:rFonts w:ascii="Time New Roman" w:eastAsia="黑体" w:hAnsi="Time New Roman"/>
        </w:rPr>
        <w:t>。</w:t>
      </w:r>
    </w:p>
    <w:p w14:paraId="3DB55393" w14:textId="77777777" w:rsidR="00CF3F3A" w:rsidRPr="00CF3F3A" w:rsidRDefault="00CF3F3A" w:rsidP="00C57A68">
      <w:pPr>
        <w:pStyle w:val="H23GC"/>
        <w:spacing w:after="180" w:line="336" w:lineRule="exact"/>
      </w:pPr>
      <w:r w:rsidRPr="00CF3F3A">
        <w:tab/>
      </w:r>
      <w:r w:rsidRPr="00CF3F3A">
        <w:tab/>
      </w:r>
      <w:r w:rsidRPr="00CF3F3A">
        <w:t>国家人权机构</w:t>
      </w:r>
    </w:p>
    <w:p w14:paraId="7053FA74" w14:textId="1BCA328C" w:rsidR="00CF3F3A" w:rsidRPr="00CF3F3A" w:rsidRDefault="002C2A7A" w:rsidP="00C57A68">
      <w:pPr>
        <w:pStyle w:val="SingleTxtGC"/>
        <w:spacing w:line="336" w:lineRule="exact"/>
      </w:pPr>
      <w:r>
        <w:t>6.</w:t>
      </w:r>
      <w:r w:rsidR="00CF3F3A" w:rsidRPr="00CF3F3A">
        <w:tab/>
      </w:r>
      <w:r w:rsidR="00CF3F3A" w:rsidRPr="00CF3F3A">
        <w:t>委员会欢迎缔约国提供资料</w:t>
      </w:r>
      <w:r>
        <w:t>，</w:t>
      </w:r>
      <w:r w:rsidR="00CF3F3A" w:rsidRPr="00CF3F3A">
        <w:t>说明在拟订关于设立国家人权机构的法律草案</w:t>
      </w:r>
      <w:r w:rsidR="00CF3F3A" w:rsidRPr="00E16931">
        <w:rPr>
          <w:spacing w:val="2"/>
        </w:rPr>
        <w:t>方面取得的进展</w:t>
      </w:r>
      <w:r>
        <w:rPr>
          <w:spacing w:val="2"/>
        </w:rPr>
        <w:t>，</w:t>
      </w:r>
      <w:r w:rsidR="00CF3F3A" w:rsidRPr="00E16931">
        <w:rPr>
          <w:spacing w:val="2"/>
        </w:rPr>
        <w:t>但委员会仍然关切的是</w:t>
      </w:r>
      <w:r>
        <w:rPr>
          <w:spacing w:val="2"/>
        </w:rPr>
        <w:t>，</w:t>
      </w:r>
      <w:r w:rsidR="00CF3F3A" w:rsidRPr="00E16931">
        <w:rPr>
          <w:spacing w:val="2"/>
        </w:rPr>
        <w:t>缺乏如民间社会组织所述的真正的</w:t>
      </w:r>
      <w:r w:rsidR="00CF3F3A" w:rsidRPr="00E16931">
        <w:rPr>
          <w:rFonts w:hint="eastAsia"/>
          <w:spacing w:val="2"/>
        </w:rPr>
        <w:t>协</w:t>
      </w:r>
      <w:r w:rsidR="00CF3F3A" w:rsidRPr="00CF3F3A">
        <w:rPr>
          <w:rFonts w:hint="eastAsia"/>
        </w:rPr>
        <w:t>商</w:t>
      </w:r>
      <w:r w:rsidR="00CF3F3A" w:rsidRPr="00CF3F3A">
        <w:t>过程</w:t>
      </w:r>
      <w:r>
        <w:t>，</w:t>
      </w:r>
      <w:r w:rsidR="00CF3F3A" w:rsidRPr="00CF3F3A">
        <w:t>这可能进一步阻碍相关法律的通过。</w:t>
      </w:r>
    </w:p>
    <w:p w14:paraId="60BC1BFD" w14:textId="51286722" w:rsidR="00CF3F3A" w:rsidRPr="00A905AE" w:rsidRDefault="002C2A7A" w:rsidP="00C57A68">
      <w:pPr>
        <w:pStyle w:val="SingleTxtGC"/>
        <w:spacing w:line="336" w:lineRule="exact"/>
        <w:rPr>
          <w:rFonts w:ascii="Time New Roman" w:eastAsia="黑体" w:hAnsi="Time New Roman" w:hint="eastAsia"/>
        </w:rPr>
      </w:pPr>
      <w:r w:rsidRPr="00A905AE">
        <w:rPr>
          <w:rFonts w:ascii="Time New Roman" w:eastAsia="黑体" w:hAnsi="Time New Roman"/>
        </w:rPr>
        <w:t>7.</w:t>
      </w:r>
      <w:r w:rsidR="00CF3F3A" w:rsidRPr="00A905AE">
        <w:rPr>
          <w:rFonts w:ascii="Time New Roman" w:eastAsia="黑体" w:hAnsi="Time New Roman"/>
        </w:rPr>
        <w:tab/>
      </w:r>
      <w:r w:rsidR="00CF3F3A" w:rsidRPr="00A905AE">
        <w:rPr>
          <w:rFonts w:ascii="Time New Roman" w:eastAsia="黑体" w:hAnsi="Time New Roman"/>
        </w:rPr>
        <w:t>委员会敦促缔约国在通过</w:t>
      </w:r>
      <w:r w:rsidR="00CF3F3A" w:rsidRPr="00A905AE">
        <w:rPr>
          <w:rFonts w:ascii="Time New Roman" w:eastAsia="黑体" w:hAnsi="Time New Roman" w:hint="eastAsia"/>
        </w:rPr>
        <w:t>关于</w:t>
      </w:r>
      <w:r w:rsidR="00CF3F3A" w:rsidRPr="00A905AE">
        <w:rPr>
          <w:rFonts w:ascii="Time New Roman" w:eastAsia="黑体" w:hAnsi="Time New Roman"/>
        </w:rPr>
        <w:t>设立国家人权机构的法律方面</w:t>
      </w:r>
      <w:r w:rsidRPr="00A905AE">
        <w:rPr>
          <w:rFonts w:ascii="Time New Roman" w:eastAsia="黑体" w:hAnsi="Time New Roman"/>
        </w:rPr>
        <w:t>，</w:t>
      </w:r>
      <w:r w:rsidR="00CF3F3A" w:rsidRPr="00A905AE">
        <w:rPr>
          <w:rFonts w:ascii="Time New Roman" w:eastAsia="黑体" w:hAnsi="Time New Roman"/>
        </w:rPr>
        <w:t>开展并确保公开、透明和真正的</w:t>
      </w:r>
      <w:r w:rsidR="00CF3F3A" w:rsidRPr="00A905AE">
        <w:rPr>
          <w:rFonts w:ascii="Time New Roman" w:eastAsia="黑体" w:hAnsi="Time New Roman" w:hint="eastAsia"/>
        </w:rPr>
        <w:t>协商</w:t>
      </w:r>
      <w:r w:rsidRPr="00A905AE">
        <w:rPr>
          <w:rFonts w:ascii="Time New Roman" w:eastAsia="黑体" w:hAnsi="Time New Roman"/>
        </w:rPr>
        <w:t>，</w:t>
      </w:r>
      <w:r w:rsidR="00CF3F3A" w:rsidRPr="00A905AE">
        <w:rPr>
          <w:rFonts w:ascii="Time New Roman" w:eastAsia="黑体" w:hAnsi="Time New Roman"/>
        </w:rPr>
        <w:t>让包括民间社会组织在内的广泛利益攸关方参与其中。委员会建议缔约国采取必要措施</w:t>
      </w:r>
      <w:r w:rsidRPr="00A905AE">
        <w:rPr>
          <w:rFonts w:ascii="Time New Roman" w:eastAsia="黑体" w:hAnsi="Time New Roman"/>
        </w:rPr>
        <w:t>，</w:t>
      </w:r>
      <w:r w:rsidR="00CF3F3A" w:rsidRPr="00A905AE">
        <w:rPr>
          <w:rFonts w:ascii="Time New Roman" w:eastAsia="黑体" w:hAnsi="Time New Roman"/>
        </w:rPr>
        <w:t>确保该机构具有独立性</w:t>
      </w:r>
      <w:r w:rsidRPr="00A905AE">
        <w:rPr>
          <w:rFonts w:ascii="Time New Roman" w:eastAsia="黑体" w:hAnsi="Time New Roman"/>
        </w:rPr>
        <w:t>，</w:t>
      </w:r>
      <w:r w:rsidR="00CF3F3A" w:rsidRPr="00A905AE">
        <w:rPr>
          <w:rFonts w:ascii="Time New Roman" w:eastAsia="黑体" w:hAnsi="Time New Roman"/>
        </w:rPr>
        <w:t>在保护和促进人权</w:t>
      </w:r>
      <w:r w:rsidRPr="00A905AE">
        <w:rPr>
          <w:rFonts w:ascii="Time New Roman" w:eastAsia="黑体" w:hAnsi="Time New Roman"/>
        </w:rPr>
        <w:t>，</w:t>
      </w:r>
      <w:r w:rsidR="00CF3F3A" w:rsidRPr="00A905AE">
        <w:rPr>
          <w:rFonts w:ascii="Time New Roman" w:eastAsia="黑体" w:hAnsi="Time New Roman"/>
        </w:rPr>
        <w:t>包括经济、社会和文化权利方面拥有广泛授权</w:t>
      </w:r>
      <w:r w:rsidRPr="00A905AE">
        <w:rPr>
          <w:rFonts w:ascii="Time New Roman" w:eastAsia="黑体" w:hAnsi="Time New Roman"/>
        </w:rPr>
        <w:t>，</w:t>
      </w:r>
      <w:r w:rsidR="00CF3F3A" w:rsidRPr="00A905AE">
        <w:rPr>
          <w:rFonts w:ascii="Time New Roman" w:eastAsia="黑体" w:hAnsi="Time New Roman"/>
        </w:rPr>
        <w:t>为该机构提供充分的人力、技术和财政资源</w:t>
      </w:r>
      <w:r w:rsidRPr="00A905AE">
        <w:rPr>
          <w:rFonts w:ascii="Time New Roman" w:eastAsia="黑体" w:hAnsi="Time New Roman"/>
        </w:rPr>
        <w:t>，</w:t>
      </w:r>
      <w:r w:rsidR="00CF3F3A" w:rsidRPr="00A905AE">
        <w:rPr>
          <w:rFonts w:ascii="Time New Roman" w:eastAsia="黑体" w:hAnsi="Time New Roman"/>
        </w:rPr>
        <w:t>使其能够充分履行任务</w:t>
      </w:r>
      <w:r w:rsidRPr="00A905AE">
        <w:rPr>
          <w:rFonts w:ascii="Time New Roman" w:eastAsia="黑体" w:hAnsi="Time New Roman"/>
        </w:rPr>
        <w:t>，</w:t>
      </w:r>
      <w:r w:rsidR="00CF3F3A" w:rsidRPr="00A905AE">
        <w:rPr>
          <w:rFonts w:ascii="Time New Roman" w:eastAsia="黑体" w:hAnsi="Time New Roman"/>
        </w:rPr>
        <w:t>并确保该机构充分遵守《关于促进和保护人权的国家机构的地位的原则》</w:t>
      </w:r>
      <w:r w:rsidRPr="00A905AE">
        <w:rPr>
          <w:rFonts w:ascii="Time New Roman" w:eastAsia="黑体" w:hAnsi="Time New Roman"/>
        </w:rPr>
        <w:t>(</w:t>
      </w:r>
      <w:r w:rsidR="00CF3F3A" w:rsidRPr="00A905AE">
        <w:rPr>
          <w:rFonts w:ascii="Time New Roman" w:eastAsia="黑体" w:hAnsi="Time New Roman"/>
        </w:rPr>
        <w:t>《巴黎原则》</w:t>
      </w:r>
      <w:r w:rsidRPr="00A905AE">
        <w:rPr>
          <w:rFonts w:ascii="Time New Roman" w:eastAsia="黑体" w:hAnsi="Time New Roman"/>
        </w:rPr>
        <w:t>)</w:t>
      </w:r>
      <w:r w:rsidR="00CF3F3A" w:rsidRPr="00A905AE">
        <w:rPr>
          <w:rFonts w:ascii="Time New Roman" w:eastAsia="黑体" w:hAnsi="Time New Roman"/>
        </w:rPr>
        <w:t>。</w:t>
      </w:r>
    </w:p>
    <w:p w14:paraId="2B8AAFD3" w14:textId="77777777" w:rsidR="00CF3F3A" w:rsidRPr="00CF3F3A" w:rsidRDefault="00CF3F3A" w:rsidP="00C57A68">
      <w:pPr>
        <w:pStyle w:val="H23GC"/>
        <w:spacing w:after="180" w:line="336" w:lineRule="exact"/>
      </w:pPr>
      <w:r w:rsidRPr="00CF3F3A">
        <w:tab/>
      </w:r>
      <w:r w:rsidRPr="00CF3F3A">
        <w:tab/>
      </w:r>
      <w:r w:rsidRPr="00CF3F3A">
        <w:t>人权维护者和民间社会组织空间</w:t>
      </w:r>
    </w:p>
    <w:p w14:paraId="0287EF3F" w14:textId="7796A228" w:rsidR="00CF3F3A" w:rsidRPr="00CF3F3A" w:rsidRDefault="002C2A7A" w:rsidP="00C57A68">
      <w:pPr>
        <w:pStyle w:val="SingleTxtGC"/>
        <w:spacing w:line="336" w:lineRule="exact"/>
      </w:pPr>
      <w:r>
        <w:t>8.</w:t>
      </w:r>
      <w:r w:rsidR="00CF3F3A" w:rsidRPr="00CF3F3A">
        <w:tab/>
      </w:r>
      <w:r w:rsidR="00CF3F3A" w:rsidRPr="00CF3F3A">
        <w:t>委员会深为关切的是</w:t>
      </w:r>
      <w:r>
        <w:t>，</w:t>
      </w:r>
      <w:r w:rsidR="00CF3F3A" w:rsidRPr="00CF3F3A">
        <w:t>有报告称</w:t>
      </w:r>
      <w:r>
        <w:t>，</w:t>
      </w:r>
      <w:r w:rsidR="00CF3F3A" w:rsidRPr="00CF3F3A">
        <w:t>致力于维护经济、社会和文化权利的人权</w:t>
      </w:r>
      <w:r w:rsidR="00CF3F3A" w:rsidRPr="00EA5815">
        <w:rPr>
          <w:spacing w:val="-4"/>
        </w:rPr>
        <w:t>维护者遭到未经正当程序的逮捕、拘留和审判。委员会还关切地注意到</w:t>
      </w:r>
      <w:r w:rsidRPr="00EA5815">
        <w:rPr>
          <w:spacing w:val="-4"/>
        </w:rPr>
        <w:t>，</w:t>
      </w:r>
      <w:r w:rsidR="00CF3F3A" w:rsidRPr="00EA5815">
        <w:rPr>
          <w:spacing w:val="-4"/>
        </w:rPr>
        <w:t>《结社和</w:t>
      </w:r>
      <w:r w:rsidR="00CF3F3A" w:rsidRPr="00CF3F3A">
        <w:t>非政府组织法》尚未得到修订。据报告</w:t>
      </w:r>
      <w:r>
        <w:t>，</w:t>
      </w:r>
      <w:r w:rsidR="00CF3F3A" w:rsidRPr="00CF3F3A">
        <w:t>国家</w:t>
      </w:r>
      <w:r w:rsidR="00CF3F3A" w:rsidRPr="00CF3F3A">
        <w:rPr>
          <w:rFonts w:hint="eastAsia"/>
        </w:rPr>
        <w:t>机关</w:t>
      </w:r>
      <w:r w:rsidR="00CF3F3A" w:rsidRPr="00CF3F3A">
        <w:t>利用该法所载的法律条款关闭开展经济、社会和文化权利工作的民间社会组织或拒绝相关组织的注册。</w:t>
      </w:r>
      <w:bookmarkStart w:id="11" w:name="_Hlk130288552"/>
      <w:bookmarkEnd w:id="11"/>
    </w:p>
    <w:p w14:paraId="33F20334" w14:textId="42A0E781" w:rsidR="00CF3F3A" w:rsidRPr="00A905AE" w:rsidRDefault="002C2A7A" w:rsidP="00C57A68">
      <w:pPr>
        <w:pStyle w:val="SingleTxtGC"/>
        <w:spacing w:line="336" w:lineRule="exact"/>
        <w:rPr>
          <w:rFonts w:ascii="Time New Roman" w:eastAsia="黑体" w:hAnsi="Time New Roman" w:hint="eastAsia"/>
        </w:rPr>
      </w:pPr>
      <w:r w:rsidRPr="00A905AE">
        <w:rPr>
          <w:rFonts w:ascii="Time New Roman" w:eastAsia="黑体" w:hAnsi="Time New Roman"/>
        </w:rPr>
        <w:t>9.</w:t>
      </w:r>
      <w:r w:rsidR="00CF3F3A" w:rsidRPr="00A905AE">
        <w:rPr>
          <w:rFonts w:ascii="Time New Roman" w:eastAsia="黑体" w:hAnsi="Time New Roman"/>
        </w:rPr>
        <w:tab/>
      </w:r>
      <w:r w:rsidR="00CF3F3A" w:rsidRPr="00A905AE">
        <w:rPr>
          <w:rFonts w:ascii="Time New Roman" w:eastAsia="黑体" w:hAnsi="Time New Roman"/>
        </w:rPr>
        <w:t>委员会促请缔约国</w:t>
      </w:r>
      <w:r w:rsidRPr="00A905AE">
        <w:rPr>
          <w:rFonts w:ascii="Time New Roman" w:eastAsia="黑体" w:hAnsi="Time New Roman"/>
        </w:rPr>
        <w:t>：</w:t>
      </w:r>
    </w:p>
    <w:p w14:paraId="6671A806" w14:textId="121D0201" w:rsidR="00CF3F3A" w:rsidRPr="00A905AE" w:rsidRDefault="00CF3F3A" w:rsidP="00C57A68">
      <w:pPr>
        <w:pStyle w:val="SingleTxtGC"/>
        <w:numPr>
          <w:ilvl w:val="0"/>
          <w:numId w:val="7"/>
        </w:numPr>
        <w:spacing w:line="336" w:lineRule="exact"/>
        <w:rPr>
          <w:rFonts w:ascii="Time New Roman" w:eastAsia="黑体" w:hAnsi="Time New Roman" w:hint="eastAsia"/>
        </w:rPr>
      </w:pPr>
      <w:r w:rsidRPr="00FC615B">
        <w:rPr>
          <w:rFonts w:ascii="Time New Roman" w:eastAsia="黑体" w:hAnsi="Time New Roman"/>
          <w:spacing w:val="4"/>
        </w:rPr>
        <w:t>采取有效和及时的措施</w:t>
      </w:r>
      <w:r w:rsidR="002C2A7A" w:rsidRPr="00FC615B">
        <w:rPr>
          <w:rFonts w:ascii="Time New Roman" w:eastAsia="黑体" w:hAnsi="Time New Roman"/>
          <w:spacing w:val="4"/>
        </w:rPr>
        <w:t>，</w:t>
      </w:r>
      <w:r w:rsidRPr="00FC615B">
        <w:rPr>
          <w:rFonts w:ascii="Time New Roman" w:eastAsia="黑体" w:hAnsi="Time New Roman"/>
          <w:spacing w:val="4"/>
        </w:rPr>
        <w:t>有效防止暴力侵害开展经济、社会和文化</w:t>
      </w:r>
      <w:r w:rsidRPr="00FC615B">
        <w:rPr>
          <w:rFonts w:ascii="Time New Roman" w:eastAsia="黑体" w:hAnsi="Time New Roman"/>
          <w:spacing w:val="-4"/>
        </w:rPr>
        <w:t>权利工作的人权维护者以及民间社会组织中的其他积极人士的行为。此外</w:t>
      </w:r>
      <w:r w:rsidR="002C2A7A" w:rsidRPr="00FC615B">
        <w:rPr>
          <w:rFonts w:ascii="Time New Roman" w:eastAsia="黑体" w:hAnsi="Time New Roman"/>
          <w:spacing w:val="-4"/>
        </w:rPr>
        <w:t>，</w:t>
      </w:r>
      <w:r w:rsidRPr="00FC615B">
        <w:rPr>
          <w:rFonts w:ascii="Time New Roman" w:eastAsia="黑体" w:hAnsi="Time New Roman"/>
          <w:spacing w:val="-4"/>
        </w:rPr>
        <w:t>缔约国</w:t>
      </w:r>
      <w:r w:rsidRPr="00FC615B">
        <w:rPr>
          <w:rFonts w:ascii="Time New Roman" w:eastAsia="黑体" w:hAnsi="Time New Roman"/>
          <w:spacing w:val="2"/>
        </w:rPr>
        <w:t>应采取措施保护他们的生命和人身安全</w:t>
      </w:r>
      <w:r w:rsidR="002C2A7A" w:rsidRPr="00FC615B">
        <w:rPr>
          <w:rFonts w:ascii="Time New Roman" w:eastAsia="黑体" w:hAnsi="Time New Roman"/>
          <w:spacing w:val="2"/>
        </w:rPr>
        <w:t>，</w:t>
      </w:r>
      <w:r w:rsidRPr="00FC615B">
        <w:rPr>
          <w:rFonts w:ascii="Time New Roman" w:eastAsia="黑体" w:hAnsi="Time New Roman"/>
          <w:spacing w:val="2"/>
        </w:rPr>
        <w:t>确保在国家和地方</w:t>
      </w:r>
      <w:r w:rsidRPr="00FC615B">
        <w:rPr>
          <w:rFonts w:ascii="Time New Roman" w:eastAsia="黑体" w:hAnsi="Time New Roman" w:hint="eastAsia"/>
          <w:spacing w:val="2"/>
        </w:rPr>
        <w:t>主管部门</w:t>
      </w:r>
      <w:r w:rsidRPr="00FC615B">
        <w:rPr>
          <w:rFonts w:ascii="Time New Roman" w:eastAsia="黑体" w:hAnsi="Time New Roman"/>
          <w:spacing w:val="2"/>
        </w:rPr>
        <w:t>之间进行协</w:t>
      </w:r>
      <w:r w:rsidRPr="00A905AE">
        <w:rPr>
          <w:rFonts w:ascii="Time New Roman" w:eastAsia="黑体" w:hAnsi="Time New Roman"/>
        </w:rPr>
        <w:t>调</w:t>
      </w:r>
      <w:r w:rsidR="002C2A7A" w:rsidRPr="00A905AE">
        <w:rPr>
          <w:rFonts w:ascii="Time New Roman" w:eastAsia="黑体" w:hAnsi="Time New Roman"/>
        </w:rPr>
        <w:t>；</w:t>
      </w:r>
    </w:p>
    <w:p w14:paraId="3147DF9F" w14:textId="39DBA3D3" w:rsidR="00CF3F3A" w:rsidRPr="00A905AE" w:rsidRDefault="00CF3F3A" w:rsidP="00C57A68">
      <w:pPr>
        <w:pStyle w:val="SingleTxtGC"/>
        <w:numPr>
          <w:ilvl w:val="0"/>
          <w:numId w:val="7"/>
        </w:numPr>
        <w:spacing w:line="336" w:lineRule="exact"/>
        <w:rPr>
          <w:rFonts w:ascii="Time New Roman" w:eastAsia="黑体" w:hAnsi="Time New Roman" w:hint="eastAsia"/>
        </w:rPr>
      </w:pPr>
      <w:r w:rsidRPr="00A905AE">
        <w:rPr>
          <w:rFonts w:ascii="Time New Roman" w:eastAsia="黑体" w:hAnsi="Time New Roman"/>
        </w:rPr>
        <w:t>彻底、公正、有效地调查有关开展经济、社会和文化权利工作的人权维护者的生命、人身完整或自由</w:t>
      </w:r>
      <w:r w:rsidRPr="00A905AE">
        <w:rPr>
          <w:rFonts w:ascii="Time New Roman" w:eastAsia="黑体" w:hAnsi="Time New Roman" w:hint="eastAsia"/>
        </w:rPr>
        <w:t>受到攻击</w:t>
      </w:r>
      <w:r w:rsidRPr="00A905AE">
        <w:rPr>
          <w:rFonts w:ascii="Time New Roman" w:eastAsia="黑体" w:hAnsi="Time New Roman"/>
        </w:rPr>
        <w:t>的报告</w:t>
      </w:r>
      <w:r w:rsidR="002C2A7A" w:rsidRPr="00A905AE">
        <w:rPr>
          <w:rFonts w:ascii="Time New Roman" w:eastAsia="黑体" w:hAnsi="Time New Roman"/>
        </w:rPr>
        <w:t>，</w:t>
      </w:r>
      <w:r w:rsidRPr="00A905AE">
        <w:rPr>
          <w:rFonts w:ascii="Time New Roman" w:eastAsia="黑体" w:hAnsi="Time New Roman"/>
        </w:rPr>
        <w:t>以及对他们实施的所有暴力、威胁、骚扰、恐吓和诽谤行为。</w:t>
      </w:r>
    </w:p>
    <w:p w14:paraId="2D5AB0C1" w14:textId="7AD82134" w:rsidR="00CF3F3A" w:rsidRPr="00A905AE" w:rsidRDefault="00CF3F3A" w:rsidP="00C57A68">
      <w:pPr>
        <w:pStyle w:val="SingleTxtGC"/>
        <w:numPr>
          <w:ilvl w:val="0"/>
          <w:numId w:val="7"/>
        </w:numPr>
        <w:spacing w:line="336" w:lineRule="exact"/>
        <w:rPr>
          <w:rFonts w:ascii="Time New Roman" w:eastAsia="黑体" w:hAnsi="Time New Roman" w:hint="eastAsia"/>
        </w:rPr>
      </w:pPr>
      <w:r w:rsidRPr="00A905AE">
        <w:rPr>
          <w:rFonts w:ascii="Time New Roman" w:eastAsia="黑体" w:hAnsi="Time New Roman"/>
        </w:rPr>
        <w:t>采取必要措施</w:t>
      </w:r>
      <w:r w:rsidR="002C2A7A" w:rsidRPr="00A905AE">
        <w:rPr>
          <w:rFonts w:ascii="Time New Roman" w:eastAsia="黑体" w:hAnsi="Time New Roman"/>
        </w:rPr>
        <w:t>，</w:t>
      </w:r>
      <w:r w:rsidRPr="00A905AE">
        <w:rPr>
          <w:rFonts w:ascii="Time New Roman" w:eastAsia="黑体" w:hAnsi="Time New Roman"/>
        </w:rPr>
        <w:t>确保开展经济、社会和文化权利工作的人权维护者和民间社会组织不因</w:t>
      </w:r>
      <w:r w:rsidRPr="00A905AE">
        <w:rPr>
          <w:rFonts w:ascii="Time New Roman" w:eastAsia="黑体" w:hAnsi="Time New Roman" w:hint="eastAsia"/>
        </w:rPr>
        <w:t>开展</w:t>
      </w:r>
      <w:r w:rsidRPr="00A905AE">
        <w:rPr>
          <w:rFonts w:ascii="Time New Roman" w:eastAsia="黑体" w:hAnsi="Time New Roman"/>
        </w:rPr>
        <w:t>其工作而被定罪</w:t>
      </w:r>
      <w:r w:rsidR="002C2A7A" w:rsidRPr="00A905AE">
        <w:rPr>
          <w:rFonts w:ascii="Time New Roman" w:eastAsia="黑体" w:hAnsi="Time New Roman"/>
        </w:rPr>
        <w:t>；</w:t>
      </w:r>
    </w:p>
    <w:p w14:paraId="0B3B955D" w14:textId="2850EF2D" w:rsidR="00CF3F3A" w:rsidRPr="00A905AE" w:rsidRDefault="00CF3F3A" w:rsidP="00C57A68">
      <w:pPr>
        <w:pStyle w:val="SingleTxtGC"/>
        <w:numPr>
          <w:ilvl w:val="0"/>
          <w:numId w:val="7"/>
        </w:numPr>
        <w:spacing w:line="336" w:lineRule="exact"/>
        <w:rPr>
          <w:rFonts w:ascii="Time New Roman" w:eastAsia="黑体" w:hAnsi="Time New Roman" w:hint="eastAsia"/>
        </w:rPr>
      </w:pPr>
      <w:r w:rsidRPr="00A905AE">
        <w:rPr>
          <w:rFonts w:ascii="Time New Roman" w:eastAsia="黑体" w:hAnsi="Time New Roman"/>
        </w:rPr>
        <w:t>在修订和修正《结社和非政府组织法》</w:t>
      </w:r>
      <w:r w:rsidRPr="00A905AE">
        <w:rPr>
          <w:rFonts w:ascii="Time New Roman" w:eastAsia="黑体" w:hAnsi="Time New Roman" w:hint="eastAsia"/>
        </w:rPr>
        <w:t>的</w:t>
      </w:r>
      <w:r w:rsidRPr="00A905AE">
        <w:rPr>
          <w:rFonts w:ascii="Time New Roman" w:eastAsia="黑体" w:hAnsi="Time New Roman"/>
        </w:rPr>
        <w:t>过程中</w:t>
      </w:r>
      <w:r w:rsidR="002C2A7A" w:rsidRPr="00A905AE">
        <w:rPr>
          <w:rFonts w:ascii="Time New Roman" w:eastAsia="黑体" w:hAnsi="Time New Roman"/>
        </w:rPr>
        <w:t>，</w:t>
      </w:r>
      <w:r w:rsidRPr="00A905AE">
        <w:rPr>
          <w:rFonts w:ascii="Time New Roman" w:eastAsia="黑体" w:hAnsi="Time New Roman"/>
        </w:rPr>
        <w:t>与民间社会组织和任何其他相关的利益攸关方进行真正、公开和透明的协商</w:t>
      </w:r>
      <w:r w:rsidR="002C2A7A" w:rsidRPr="00A905AE">
        <w:rPr>
          <w:rFonts w:ascii="Time New Roman" w:eastAsia="黑体" w:hAnsi="Time New Roman"/>
        </w:rPr>
        <w:t>；</w:t>
      </w:r>
    </w:p>
    <w:p w14:paraId="07DDBB93" w14:textId="7D1ABBDD" w:rsidR="00CF3F3A" w:rsidRPr="003D471E" w:rsidRDefault="00CF3F3A" w:rsidP="00C57A68">
      <w:pPr>
        <w:pStyle w:val="SingleTxtGC"/>
        <w:numPr>
          <w:ilvl w:val="0"/>
          <w:numId w:val="7"/>
        </w:numPr>
        <w:spacing w:line="336" w:lineRule="exact"/>
      </w:pPr>
      <w:r w:rsidRPr="00A905AE">
        <w:rPr>
          <w:rFonts w:ascii="Time New Roman" w:eastAsia="黑体" w:hAnsi="Time New Roman"/>
        </w:rPr>
        <w:t>考虑</w:t>
      </w:r>
      <w:r w:rsidRPr="00A905AE">
        <w:rPr>
          <w:rFonts w:ascii="Time New Roman" w:eastAsia="黑体" w:hAnsi="Time New Roman" w:hint="eastAsia"/>
        </w:rPr>
        <w:t>到</w:t>
      </w:r>
      <w:r w:rsidRPr="00A905AE">
        <w:rPr>
          <w:rFonts w:ascii="Time New Roman" w:eastAsia="黑体" w:hAnsi="Time New Roman"/>
        </w:rPr>
        <w:t>委员会关于人权维护者与经济、社会及文化权利的声明。</w:t>
      </w:r>
      <w:r w:rsidRPr="00A905AE">
        <w:rPr>
          <w:rFonts w:ascii="Time New Roman" w:eastAsia="黑体" w:hAnsi="Time New Roman"/>
          <w:vertAlign w:val="superscript"/>
        </w:rPr>
        <w:footnoteReference w:id="7"/>
      </w:r>
    </w:p>
    <w:p w14:paraId="60719F03" w14:textId="77777777" w:rsidR="00CF3F3A" w:rsidRPr="00CF3F3A" w:rsidRDefault="00CF3F3A" w:rsidP="003B28FF">
      <w:pPr>
        <w:pStyle w:val="H23GC"/>
        <w:spacing w:after="180"/>
      </w:pPr>
      <w:r w:rsidRPr="00CF3F3A">
        <w:lastRenderedPageBreak/>
        <w:tab/>
      </w:r>
      <w:r w:rsidRPr="00CF3F3A">
        <w:tab/>
      </w:r>
      <w:r w:rsidRPr="00CF3F3A">
        <w:t>工商企业与经济、社会和文化权利</w:t>
      </w:r>
    </w:p>
    <w:p w14:paraId="01EE212B" w14:textId="5B3C4ECB" w:rsidR="00CF3F3A" w:rsidRPr="00CF3F3A" w:rsidRDefault="002C2A7A" w:rsidP="003B28FF">
      <w:pPr>
        <w:pStyle w:val="SingleTxtGC"/>
        <w:spacing w:line="334" w:lineRule="exact"/>
      </w:pPr>
      <w:r>
        <w:t>10.</w:t>
      </w:r>
      <w:r w:rsidR="00CF3F3A" w:rsidRPr="00CF3F3A">
        <w:tab/>
      </w:r>
      <w:r w:rsidR="00CF3F3A" w:rsidRPr="00836FF9">
        <w:rPr>
          <w:spacing w:val="-6"/>
        </w:rPr>
        <w:t>委员会感到关切的是</w:t>
      </w:r>
      <w:r>
        <w:rPr>
          <w:spacing w:val="-6"/>
        </w:rPr>
        <w:t>，</w:t>
      </w:r>
      <w:r w:rsidR="00CF3F3A" w:rsidRPr="00836FF9">
        <w:rPr>
          <w:spacing w:val="-6"/>
        </w:rPr>
        <w:t>有报告称</w:t>
      </w:r>
      <w:r>
        <w:rPr>
          <w:spacing w:val="-6"/>
        </w:rPr>
        <w:t>，</w:t>
      </w:r>
      <w:r w:rsidR="00CF3F3A" w:rsidRPr="00836FF9">
        <w:rPr>
          <w:spacing w:val="-6"/>
        </w:rPr>
        <w:t>在经济特区等地的商业活动和大型发展项目</w:t>
      </w:r>
      <w:r>
        <w:rPr>
          <w:spacing w:val="-6"/>
        </w:rPr>
        <w:t>，</w:t>
      </w:r>
      <w:r w:rsidR="00CF3F3A" w:rsidRPr="00CF3F3A">
        <w:t>对</w:t>
      </w:r>
      <w:r w:rsidR="00CF3F3A" w:rsidRPr="00CF3F3A">
        <w:rPr>
          <w:rFonts w:hint="eastAsia"/>
        </w:rPr>
        <w:t>人民享有</w:t>
      </w:r>
      <w:r w:rsidR="00CF3F3A" w:rsidRPr="00CF3F3A">
        <w:t>经济、社会和文化权利</w:t>
      </w:r>
      <w:r>
        <w:t>，</w:t>
      </w:r>
      <w:r w:rsidR="00CF3F3A" w:rsidRPr="00CF3F3A">
        <w:t>特别是对</w:t>
      </w:r>
      <w:r w:rsidR="00CF3F3A" w:rsidRPr="00CF3F3A">
        <w:rPr>
          <w:rFonts w:hint="eastAsia"/>
        </w:rPr>
        <w:t>享有</w:t>
      </w:r>
      <w:r w:rsidR="00CF3F3A" w:rsidRPr="00CF3F3A">
        <w:t>获得土地、适当生活水准权、劳工权利和健康</w:t>
      </w:r>
      <w:proofErr w:type="gramStart"/>
      <w:r w:rsidR="00CF3F3A" w:rsidRPr="00CF3F3A">
        <w:t>权产生</w:t>
      </w:r>
      <w:proofErr w:type="gramEnd"/>
      <w:r w:rsidR="00CF3F3A" w:rsidRPr="00CF3F3A">
        <w:t>了负面影响。委员会还感到关切的是</w:t>
      </w:r>
      <w:r>
        <w:t>，</w:t>
      </w:r>
      <w:r w:rsidR="00CF3F3A" w:rsidRPr="00CF3F3A">
        <w:t>虽然在实现投资</w:t>
      </w:r>
      <w:r w:rsidR="00CF3F3A" w:rsidRPr="00CF3F3A">
        <w:rPr>
          <w:rFonts w:hint="eastAsia"/>
        </w:rPr>
        <w:t>、</w:t>
      </w:r>
      <w:r w:rsidR="00CF3F3A" w:rsidRPr="002D292E">
        <w:rPr>
          <w:spacing w:val="2"/>
        </w:rPr>
        <w:t>实施发展项目之前必须进行环境影响评估</w:t>
      </w:r>
      <w:r>
        <w:rPr>
          <w:spacing w:val="2"/>
        </w:rPr>
        <w:t>，</w:t>
      </w:r>
      <w:r w:rsidR="00CF3F3A" w:rsidRPr="002D292E">
        <w:rPr>
          <w:spacing w:val="2"/>
        </w:rPr>
        <w:t>但此类评估可能不是独立进行的</w:t>
      </w:r>
      <w:r>
        <w:rPr>
          <w:spacing w:val="2"/>
        </w:rPr>
        <w:t>，</w:t>
      </w:r>
      <w:r w:rsidR="00CF3F3A" w:rsidRPr="002D292E">
        <w:rPr>
          <w:spacing w:val="2"/>
        </w:rPr>
        <w:t>也</w:t>
      </w:r>
      <w:r w:rsidR="00CF3F3A" w:rsidRPr="00CF3F3A">
        <w:t>没有与受影响的</w:t>
      </w:r>
      <w:r w:rsidR="00CF3F3A" w:rsidRPr="00CF3F3A">
        <w:rPr>
          <w:rFonts w:hint="eastAsia"/>
        </w:rPr>
        <w:t>有关</w:t>
      </w:r>
      <w:r w:rsidR="00CF3F3A" w:rsidRPr="00CF3F3A">
        <w:t>社区或群体协商。</w:t>
      </w:r>
    </w:p>
    <w:p w14:paraId="277B1164" w14:textId="796CEBD5" w:rsidR="00CF3F3A" w:rsidRPr="00A905AE" w:rsidRDefault="002C2A7A" w:rsidP="003B28FF">
      <w:pPr>
        <w:pStyle w:val="SingleTxtGC"/>
        <w:spacing w:line="334" w:lineRule="exact"/>
        <w:rPr>
          <w:rFonts w:ascii="Time New Roman" w:eastAsia="黑体" w:hAnsi="Time New Roman" w:hint="eastAsia"/>
        </w:rPr>
      </w:pPr>
      <w:r w:rsidRPr="00A905AE">
        <w:rPr>
          <w:rFonts w:ascii="Time New Roman" w:eastAsia="黑体" w:hAnsi="Time New Roman"/>
        </w:rPr>
        <w:t>11.</w:t>
      </w:r>
      <w:r w:rsidR="00CF3F3A" w:rsidRPr="00A905AE">
        <w:rPr>
          <w:rFonts w:ascii="Time New Roman" w:eastAsia="黑体" w:hAnsi="Time New Roman"/>
        </w:rPr>
        <w:tab/>
      </w:r>
      <w:r w:rsidR="00CF3F3A" w:rsidRPr="00A905AE">
        <w:rPr>
          <w:rFonts w:ascii="Time New Roman" w:eastAsia="黑体" w:hAnsi="Time New Roman"/>
        </w:rPr>
        <w:t>委员会建议缔约国</w:t>
      </w:r>
      <w:r w:rsidRPr="00A905AE">
        <w:rPr>
          <w:rFonts w:ascii="Time New Roman" w:eastAsia="黑体" w:hAnsi="Time New Roman"/>
        </w:rPr>
        <w:t>：</w:t>
      </w:r>
    </w:p>
    <w:p w14:paraId="3756E799" w14:textId="12DAC0F3" w:rsidR="00CF3F3A" w:rsidRPr="00A905AE" w:rsidRDefault="00CF3F3A" w:rsidP="003B28FF">
      <w:pPr>
        <w:pStyle w:val="SingleTxtGC"/>
        <w:numPr>
          <w:ilvl w:val="0"/>
          <w:numId w:val="9"/>
        </w:numPr>
        <w:spacing w:line="334" w:lineRule="exact"/>
        <w:rPr>
          <w:rFonts w:ascii="Time New Roman" w:eastAsia="黑体" w:hAnsi="Time New Roman" w:hint="eastAsia"/>
        </w:rPr>
      </w:pPr>
      <w:r w:rsidRPr="00A905AE">
        <w:rPr>
          <w:rFonts w:ascii="Time New Roman" w:eastAsia="黑体" w:hAnsi="Time New Roman"/>
        </w:rPr>
        <w:t>加快努力</w:t>
      </w:r>
      <w:r w:rsidR="002C2A7A" w:rsidRPr="00A905AE">
        <w:rPr>
          <w:rFonts w:ascii="Time New Roman" w:eastAsia="黑体" w:hAnsi="Time New Roman"/>
        </w:rPr>
        <w:t>，</w:t>
      </w:r>
      <w:r w:rsidRPr="00A905AE">
        <w:rPr>
          <w:rFonts w:ascii="Time New Roman" w:eastAsia="黑体" w:hAnsi="Time New Roman"/>
        </w:rPr>
        <w:t>争取通过</w:t>
      </w:r>
      <w:r w:rsidRPr="00A905AE">
        <w:rPr>
          <w:rFonts w:ascii="Time New Roman" w:eastAsia="黑体" w:hAnsi="Time New Roman" w:hint="eastAsia"/>
        </w:rPr>
        <w:t>有关</w:t>
      </w:r>
      <w:r w:rsidRPr="00A905AE">
        <w:rPr>
          <w:rFonts w:ascii="Time New Roman" w:eastAsia="黑体" w:hAnsi="Time New Roman"/>
        </w:rPr>
        <w:t>工商企业与人权的国家行动计划</w:t>
      </w:r>
      <w:r w:rsidR="002C2A7A" w:rsidRPr="00A905AE">
        <w:rPr>
          <w:rFonts w:ascii="Time New Roman" w:eastAsia="黑体" w:hAnsi="Time New Roman"/>
        </w:rPr>
        <w:t>，</w:t>
      </w:r>
      <w:r w:rsidRPr="00A905AE">
        <w:rPr>
          <w:rFonts w:ascii="Time New Roman" w:eastAsia="黑体" w:hAnsi="Time New Roman"/>
        </w:rPr>
        <w:t>同时确保</w:t>
      </w:r>
      <w:r w:rsidRPr="00A905AE">
        <w:rPr>
          <w:rFonts w:ascii="Time New Roman" w:eastAsia="黑体" w:hAnsi="Time New Roman"/>
          <w:spacing w:val="2"/>
        </w:rPr>
        <w:t>所有有关各方</w:t>
      </w:r>
      <w:r w:rsidR="002C2A7A" w:rsidRPr="00A905AE">
        <w:rPr>
          <w:rFonts w:ascii="Time New Roman" w:eastAsia="黑体" w:hAnsi="Time New Roman"/>
          <w:spacing w:val="2"/>
        </w:rPr>
        <w:t>，</w:t>
      </w:r>
      <w:r w:rsidRPr="00A905AE">
        <w:rPr>
          <w:rFonts w:ascii="Time New Roman" w:eastAsia="黑体" w:hAnsi="Time New Roman"/>
          <w:spacing w:val="2"/>
        </w:rPr>
        <w:t>包括工商企业、民间社会组织、土著人民、和受影响最严重的社</w:t>
      </w:r>
      <w:r w:rsidRPr="00A905AE">
        <w:rPr>
          <w:rFonts w:ascii="Time New Roman" w:eastAsia="黑体" w:hAnsi="Time New Roman"/>
        </w:rPr>
        <w:t>区</w:t>
      </w:r>
      <w:r w:rsidRPr="00A905AE">
        <w:rPr>
          <w:rFonts w:ascii="Time New Roman" w:eastAsia="黑体" w:hAnsi="Time New Roman" w:hint="eastAsia"/>
        </w:rPr>
        <w:t>代表</w:t>
      </w:r>
      <w:r w:rsidRPr="00A905AE">
        <w:rPr>
          <w:rFonts w:ascii="Time New Roman" w:eastAsia="黑体" w:hAnsi="Time New Roman"/>
        </w:rPr>
        <w:t>参与该计划的制定和执行过程</w:t>
      </w:r>
      <w:r w:rsidR="002C2A7A" w:rsidRPr="00A905AE">
        <w:rPr>
          <w:rFonts w:ascii="Time New Roman" w:eastAsia="黑体" w:hAnsi="Time New Roman"/>
        </w:rPr>
        <w:t>；</w:t>
      </w:r>
    </w:p>
    <w:p w14:paraId="1BFFA0E4" w14:textId="53EFA55D" w:rsidR="00CF3F3A" w:rsidRPr="00A905AE" w:rsidRDefault="00CF3F3A" w:rsidP="003B28FF">
      <w:pPr>
        <w:pStyle w:val="SingleTxtGC"/>
        <w:numPr>
          <w:ilvl w:val="0"/>
          <w:numId w:val="9"/>
        </w:numPr>
        <w:spacing w:line="334" w:lineRule="exact"/>
        <w:rPr>
          <w:rFonts w:ascii="Time New Roman" w:eastAsia="黑体" w:hAnsi="Time New Roman" w:hint="eastAsia"/>
        </w:rPr>
      </w:pPr>
      <w:r w:rsidRPr="00A905AE">
        <w:rPr>
          <w:rFonts w:ascii="Time New Roman" w:eastAsia="黑体" w:hAnsi="Time New Roman"/>
        </w:rPr>
        <w:t>采取适当的立法和行政措施</w:t>
      </w:r>
      <w:r w:rsidR="002C2A7A" w:rsidRPr="00A905AE">
        <w:rPr>
          <w:rFonts w:ascii="Time New Roman" w:eastAsia="黑体" w:hAnsi="Time New Roman"/>
        </w:rPr>
        <w:t>，</w:t>
      </w:r>
      <w:r w:rsidRPr="00A905AE">
        <w:rPr>
          <w:rFonts w:ascii="Time New Roman" w:eastAsia="黑体" w:hAnsi="Time New Roman"/>
        </w:rPr>
        <w:t>确保在缔约国经营或设在其境内的工商</w:t>
      </w:r>
      <w:r w:rsidRPr="00A10487">
        <w:rPr>
          <w:rFonts w:ascii="Time New Roman" w:eastAsia="黑体" w:hAnsi="Time New Roman"/>
          <w:spacing w:val="2"/>
        </w:rPr>
        <w:t>企业实体开展人权尽职调查</w:t>
      </w:r>
      <w:r w:rsidR="002C2A7A" w:rsidRPr="00A10487">
        <w:rPr>
          <w:rFonts w:ascii="Time New Roman" w:eastAsia="黑体" w:hAnsi="Time New Roman"/>
          <w:spacing w:val="2"/>
        </w:rPr>
        <w:t>，</w:t>
      </w:r>
      <w:r w:rsidRPr="00A10487">
        <w:rPr>
          <w:rFonts w:ascii="Time New Roman" w:eastAsia="黑体" w:hAnsi="Time New Roman"/>
          <w:spacing w:val="2"/>
        </w:rPr>
        <w:t>以防止或减轻这些实体对</w:t>
      </w:r>
      <w:r w:rsidRPr="00A10487">
        <w:rPr>
          <w:rFonts w:ascii="Time New Roman" w:eastAsia="黑体" w:hAnsi="Time New Roman" w:hint="eastAsia"/>
          <w:spacing w:val="2"/>
        </w:rPr>
        <w:t>人民行使</w:t>
      </w:r>
      <w:r w:rsidRPr="00A10487">
        <w:rPr>
          <w:rFonts w:ascii="Time New Roman" w:eastAsia="黑体" w:hAnsi="Time New Roman"/>
          <w:spacing w:val="2"/>
        </w:rPr>
        <w:t>经济、社会和文</w:t>
      </w:r>
      <w:r w:rsidRPr="00A905AE">
        <w:rPr>
          <w:rFonts w:ascii="Time New Roman" w:eastAsia="黑体" w:hAnsi="Time New Roman"/>
        </w:rPr>
        <w:t>化权利的负面影响</w:t>
      </w:r>
      <w:r w:rsidR="002C2A7A" w:rsidRPr="00A905AE">
        <w:rPr>
          <w:rFonts w:ascii="Time New Roman" w:eastAsia="黑体" w:hAnsi="Time New Roman"/>
        </w:rPr>
        <w:t>；</w:t>
      </w:r>
    </w:p>
    <w:p w14:paraId="38CC092B" w14:textId="5B95AA78" w:rsidR="00CF3F3A" w:rsidRPr="00A905AE" w:rsidRDefault="00CF3F3A" w:rsidP="003B28FF">
      <w:pPr>
        <w:pStyle w:val="SingleTxtGC"/>
        <w:numPr>
          <w:ilvl w:val="0"/>
          <w:numId w:val="9"/>
        </w:numPr>
        <w:spacing w:line="334" w:lineRule="exact"/>
        <w:rPr>
          <w:rFonts w:ascii="Time New Roman" w:eastAsia="黑体" w:hAnsi="Time New Roman" w:hint="eastAsia"/>
        </w:rPr>
      </w:pPr>
      <w:r w:rsidRPr="00A905AE">
        <w:rPr>
          <w:rFonts w:ascii="Time New Roman" w:eastAsia="黑体" w:hAnsi="Time New Roman"/>
          <w:spacing w:val="-2"/>
        </w:rPr>
        <w:t>采取一切必要措施</w:t>
      </w:r>
      <w:r w:rsidR="002C2A7A" w:rsidRPr="00A905AE">
        <w:rPr>
          <w:rFonts w:ascii="Time New Roman" w:eastAsia="黑体" w:hAnsi="Time New Roman"/>
          <w:spacing w:val="-2"/>
        </w:rPr>
        <w:t>，</w:t>
      </w:r>
      <w:r w:rsidRPr="00A905AE">
        <w:rPr>
          <w:rFonts w:ascii="Time New Roman" w:eastAsia="黑体" w:hAnsi="Time New Roman"/>
          <w:spacing w:val="-2"/>
        </w:rPr>
        <w:t>确保对商业活动和发展项目造成的侵犯经济、社会</w:t>
      </w:r>
      <w:r w:rsidRPr="00A905AE">
        <w:rPr>
          <w:rFonts w:ascii="Time New Roman" w:eastAsia="黑体" w:hAnsi="Time New Roman"/>
        </w:rPr>
        <w:t>和文化权利的行为进行问责</w:t>
      </w:r>
      <w:r w:rsidR="002C2A7A" w:rsidRPr="00A905AE">
        <w:rPr>
          <w:rFonts w:ascii="Time New Roman" w:eastAsia="黑体" w:hAnsi="Time New Roman"/>
        </w:rPr>
        <w:t>，</w:t>
      </w:r>
      <w:r w:rsidRPr="00A905AE">
        <w:rPr>
          <w:rFonts w:ascii="Time New Roman" w:eastAsia="黑体" w:hAnsi="Time New Roman"/>
        </w:rPr>
        <w:t>并确保向受害者提供适当补救</w:t>
      </w:r>
      <w:r w:rsidR="002C2A7A" w:rsidRPr="00A905AE">
        <w:rPr>
          <w:rFonts w:ascii="Time New Roman" w:eastAsia="黑体" w:hAnsi="Time New Roman"/>
        </w:rPr>
        <w:t>；</w:t>
      </w:r>
    </w:p>
    <w:p w14:paraId="06889542" w14:textId="48EA2CDB" w:rsidR="00CF3F3A" w:rsidRPr="00A905AE" w:rsidRDefault="00CF3F3A" w:rsidP="003B28FF">
      <w:pPr>
        <w:pStyle w:val="SingleTxtGC"/>
        <w:numPr>
          <w:ilvl w:val="0"/>
          <w:numId w:val="9"/>
        </w:numPr>
        <w:spacing w:line="334" w:lineRule="exact"/>
        <w:rPr>
          <w:rFonts w:ascii="Time New Roman" w:eastAsia="黑体" w:hAnsi="Time New Roman" w:hint="eastAsia"/>
        </w:rPr>
      </w:pPr>
      <w:r w:rsidRPr="00A10487">
        <w:rPr>
          <w:rFonts w:ascii="Time New Roman" w:eastAsia="黑体" w:hAnsi="Time New Roman"/>
          <w:spacing w:val="-2"/>
        </w:rPr>
        <w:t>在商业活动和发展项目方面</w:t>
      </w:r>
      <w:r w:rsidR="002C2A7A" w:rsidRPr="00A10487">
        <w:rPr>
          <w:rFonts w:ascii="Time New Roman" w:eastAsia="黑体" w:hAnsi="Time New Roman"/>
          <w:spacing w:val="-2"/>
        </w:rPr>
        <w:t>，</w:t>
      </w:r>
      <w:r w:rsidRPr="00A10487">
        <w:rPr>
          <w:rFonts w:ascii="Time New Roman" w:eastAsia="黑体" w:hAnsi="Time New Roman"/>
          <w:spacing w:val="-2"/>
        </w:rPr>
        <w:t>开展系统的</w:t>
      </w:r>
      <w:r w:rsidRPr="00A10487">
        <w:rPr>
          <w:rFonts w:ascii="Time New Roman" w:eastAsia="黑体" w:hAnsi="Time New Roman" w:hint="eastAsia"/>
          <w:spacing w:val="-2"/>
        </w:rPr>
        <w:t>协商</w:t>
      </w:r>
      <w:r w:rsidRPr="00A10487">
        <w:rPr>
          <w:rFonts w:ascii="Time New Roman" w:eastAsia="黑体" w:hAnsi="Time New Roman"/>
          <w:spacing w:val="-2"/>
        </w:rPr>
        <w:t>和独立的人权和环境影响</w:t>
      </w:r>
      <w:r w:rsidRPr="00A905AE">
        <w:rPr>
          <w:rFonts w:ascii="Time New Roman" w:eastAsia="黑体" w:hAnsi="Time New Roman"/>
        </w:rPr>
        <w:t>评估</w:t>
      </w:r>
      <w:r w:rsidR="002C2A7A" w:rsidRPr="00A905AE">
        <w:rPr>
          <w:rFonts w:ascii="Time New Roman" w:eastAsia="黑体" w:hAnsi="Time New Roman"/>
        </w:rPr>
        <w:t>；</w:t>
      </w:r>
    </w:p>
    <w:p w14:paraId="40D2C843" w14:textId="364B9E4D" w:rsidR="00CF3F3A" w:rsidRPr="00A905AE" w:rsidRDefault="00CF3F3A" w:rsidP="003B28FF">
      <w:pPr>
        <w:pStyle w:val="SingleTxtGC"/>
        <w:numPr>
          <w:ilvl w:val="0"/>
          <w:numId w:val="9"/>
        </w:numPr>
        <w:spacing w:line="334" w:lineRule="exact"/>
        <w:rPr>
          <w:rFonts w:ascii="Time New Roman" w:eastAsia="黑体" w:hAnsi="Time New Roman" w:hint="eastAsia"/>
        </w:rPr>
      </w:pPr>
      <w:r w:rsidRPr="00272E2A">
        <w:rPr>
          <w:rFonts w:ascii="Time New Roman" w:eastAsia="黑体" w:hAnsi="Time New Roman"/>
          <w:spacing w:val="-2"/>
        </w:rPr>
        <w:t>以透明和全面的方式提供有关经济特区的信息</w:t>
      </w:r>
      <w:r w:rsidR="002C2A7A" w:rsidRPr="00272E2A">
        <w:rPr>
          <w:rFonts w:ascii="Time New Roman" w:eastAsia="黑体" w:hAnsi="Time New Roman"/>
          <w:spacing w:val="-2"/>
        </w:rPr>
        <w:t>，</w:t>
      </w:r>
      <w:r w:rsidRPr="00272E2A">
        <w:rPr>
          <w:rFonts w:ascii="Time New Roman" w:eastAsia="黑体" w:hAnsi="Time New Roman"/>
          <w:spacing w:val="-2"/>
        </w:rPr>
        <w:t>包括</w:t>
      </w:r>
      <w:r w:rsidRPr="00272E2A">
        <w:rPr>
          <w:rFonts w:ascii="Time New Roman" w:eastAsia="黑体" w:hAnsi="Time New Roman" w:hint="eastAsia"/>
          <w:spacing w:val="-2"/>
        </w:rPr>
        <w:t>经济特区</w:t>
      </w:r>
      <w:r w:rsidRPr="00272E2A">
        <w:rPr>
          <w:rFonts w:ascii="Time New Roman" w:eastAsia="黑体" w:hAnsi="Time New Roman"/>
          <w:spacing w:val="-2"/>
        </w:rPr>
        <w:t>对土地、</w:t>
      </w:r>
      <w:r w:rsidRPr="00A905AE">
        <w:rPr>
          <w:rFonts w:ascii="Time New Roman" w:eastAsia="黑体" w:hAnsi="Time New Roman"/>
        </w:rPr>
        <w:t>当地社区、职工权利和环境的影响</w:t>
      </w:r>
      <w:r w:rsidRPr="00A905AE">
        <w:rPr>
          <w:rFonts w:ascii="Time New Roman" w:eastAsia="黑体" w:hAnsi="Time New Roman" w:hint="eastAsia"/>
        </w:rPr>
        <w:t>评估</w:t>
      </w:r>
      <w:r w:rsidR="002C2A7A" w:rsidRPr="00A905AE">
        <w:rPr>
          <w:rFonts w:ascii="Time New Roman" w:eastAsia="黑体" w:hAnsi="Time New Roman"/>
        </w:rPr>
        <w:t>，</w:t>
      </w:r>
      <w:r w:rsidRPr="00A905AE">
        <w:rPr>
          <w:rFonts w:ascii="Time New Roman" w:eastAsia="黑体" w:hAnsi="Time New Roman"/>
        </w:rPr>
        <w:t>经济特区获得的税收和投资优惠</w:t>
      </w:r>
      <w:r w:rsidR="002C2A7A" w:rsidRPr="00A905AE">
        <w:rPr>
          <w:rFonts w:ascii="Time New Roman" w:eastAsia="黑体" w:hAnsi="Time New Roman"/>
        </w:rPr>
        <w:t>，</w:t>
      </w:r>
      <w:r w:rsidRPr="00A905AE">
        <w:rPr>
          <w:rFonts w:ascii="Time New Roman" w:eastAsia="黑体" w:hAnsi="Time New Roman"/>
        </w:rPr>
        <w:t>以及经济特区针对侵犯权利情形提供的补救措施的有效性</w:t>
      </w:r>
      <w:r w:rsidR="002C2A7A" w:rsidRPr="00A905AE">
        <w:rPr>
          <w:rFonts w:ascii="Time New Roman" w:eastAsia="黑体" w:hAnsi="Time New Roman"/>
        </w:rPr>
        <w:t>；</w:t>
      </w:r>
    </w:p>
    <w:p w14:paraId="71599086" w14:textId="024E5B33" w:rsidR="00CF3F3A" w:rsidRPr="00CF3F3A" w:rsidRDefault="00CF3F3A" w:rsidP="003B28FF">
      <w:pPr>
        <w:pStyle w:val="SingleTxtGC"/>
        <w:numPr>
          <w:ilvl w:val="0"/>
          <w:numId w:val="9"/>
        </w:numPr>
        <w:spacing w:line="334" w:lineRule="exact"/>
      </w:pPr>
      <w:r w:rsidRPr="00E113AB">
        <w:rPr>
          <w:rFonts w:ascii="Time New Roman" w:eastAsia="黑体" w:hAnsi="Time New Roman"/>
          <w:spacing w:val="4"/>
        </w:rPr>
        <w:t>考虑</w:t>
      </w:r>
      <w:r w:rsidRPr="00E113AB">
        <w:rPr>
          <w:rFonts w:ascii="Time New Roman" w:eastAsia="黑体" w:hAnsi="Time New Roman" w:hint="eastAsia"/>
          <w:spacing w:val="4"/>
        </w:rPr>
        <w:t>到</w:t>
      </w:r>
      <w:r w:rsidRPr="00E113AB">
        <w:rPr>
          <w:rFonts w:ascii="Time New Roman" w:eastAsia="黑体" w:hAnsi="Time New Roman"/>
          <w:spacing w:val="4"/>
        </w:rPr>
        <w:t>委员会第</w:t>
      </w:r>
      <w:r w:rsidR="002C2A7A" w:rsidRPr="00E113AB">
        <w:rPr>
          <w:rFonts w:ascii="Time New Roman" w:eastAsia="黑体" w:hAnsi="Time New Roman"/>
          <w:spacing w:val="4"/>
        </w:rPr>
        <w:t>24</w:t>
      </w:r>
      <w:r w:rsidRPr="00E113AB">
        <w:rPr>
          <w:rFonts w:ascii="Time New Roman" w:eastAsia="黑体" w:hAnsi="Time New Roman"/>
          <w:spacing w:val="4"/>
        </w:rPr>
        <w:t>号一般性意见</w:t>
      </w:r>
      <w:r w:rsidR="002C2A7A" w:rsidRPr="00E113AB">
        <w:rPr>
          <w:rFonts w:ascii="Time New Roman" w:eastAsia="黑体" w:hAnsi="Time New Roman"/>
          <w:spacing w:val="4"/>
        </w:rPr>
        <w:t>(2</w:t>
      </w:r>
      <w:r w:rsidRPr="00E113AB">
        <w:rPr>
          <w:rFonts w:ascii="Time New Roman" w:eastAsia="黑体" w:hAnsi="Time New Roman"/>
          <w:spacing w:val="4"/>
        </w:rPr>
        <w:t>0</w:t>
      </w:r>
      <w:r w:rsidR="002C2A7A" w:rsidRPr="00E113AB">
        <w:rPr>
          <w:rFonts w:ascii="Time New Roman" w:eastAsia="黑体" w:hAnsi="Time New Roman"/>
          <w:spacing w:val="4"/>
        </w:rPr>
        <w:t>17</w:t>
      </w:r>
      <w:r w:rsidRPr="00E113AB">
        <w:rPr>
          <w:rFonts w:ascii="Time New Roman" w:eastAsia="黑体" w:hAnsi="Time New Roman"/>
          <w:spacing w:val="4"/>
        </w:rPr>
        <w:t>年</w:t>
      </w:r>
      <w:r w:rsidR="002C2A7A" w:rsidRPr="00E113AB">
        <w:rPr>
          <w:rFonts w:ascii="Time New Roman" w:eastAsia="黑体" w:hAnsi="Time New Roman"/>
          <w:spacing w:val="4"/>
        </w:rPr>
        <w:t>)</w:t>
      </w:r>
      <w:r w:rsidR="002C2A7A" w:rsidRPr="00E113AB">
        <w:rPr>
          <w:rFonts w:ascii="Time New Roman" w:eastAsia="黑体" w:hAnsi="Time New Roman"/>
          <w:spacing w:val="4"/>
        </w:rPr>
        <w:t>，</w:t>
      </w:r>
      <w:r w:rsidRPr="00E113AB">
        <w:rPr>
          <w:rFonts w:ascii="Time New Roman" w:eastAsia="黑体" w:hAnsi="Time New Roman"/>
          <w:spacing w:val="4"/>
        </w:rPr>
        <w:t>特别是开展强制性人权尽</w:t>
      </w:r>
      <w:r w:rsidRPr="00A905AE">
        <w:rPr>
          <w:rFonts w:ascii="Time New Roman" w:eastAsia="黑体" w:hAnsi="Time New Roman"/>
        </w:rPr>
        <w:t>职调查。</w:t>
      </w:r>
    </w:p>
    <w:p w14:paraId="140A4AE3" w14:textId="77777777" w:rsidR="00CF3F3A" w:rsidRPr="00CF3F3A" w:rsidRDefault="00CF3F3A" w:rsidP="003B28FF">
      <w:pPr>
        <w:pStyle w:val="H23GC"/>
        <w:spacing w:after="180" w:line="334" w:lineRule="exact"/>
      </w:pPr>
      <w:r w:rsidRPr="00CF3F3A">
        <w:tab/>
      </w:r>
      <w:r w:rsidRPr="00CF3F3A">
        <w:tab/>
      </w:r>
      <w:r w:rsidRPr="00CF3F3A">
        <w:t>气候变化</w:t>
      </w:r>
    </w:p>
    <w:p w14:paraId="69E790A6" w14:textId="09154230" w:rsidR="00CF3F3A" w:rsidRPr="00CF3F3A" w:rsidRDefault="002C2A7A" w:rsidP="003B28FF">
      <w:pPr>
        <w:pStyle w:val="SingleTxtGC"/>
        <w:spacing w:line="334" w:lineRule="exact"/>
      </w:pPr>
      <w:r>
        <w:t>12.</w:t>
      </w:r>
      <w:r w:rsidR="00CF3F3A" w:rsidRPr="00CF3F3A">
        <w:tab/>
      </w:r>
      <w:r w:rsidR="00CF3F3A" w:rsidRPr="00CF3F3A">
        <w:t>委员会欢迎缔约国制定气候变化战略计划</w:t>
      </w:r>
      <w:r>
        <w:t>(2</w:t>
      </w:r>
      <w:r w:rsidR="00CF3F3A" w:rsidRPr="00CF3F3A">
        <w:t>0</w:t>
      </w:r>
      <w:r>
        <w:t>14</w:t>
      </w:r>
      <w:r w:rsidR="00CF3F3A" w:rsidRPr="00CF3F3A">
        <w:t>-</w:t>
      </w:r>
      <w:r>
        <w:t>2</w:t>
      </w:r>
      <w:r w:rsidR="00CF3F3A" w:rsidRPr="00CF3F3A">
        <w:t>0</w:t>
      </w:r>
      <w:r>
        <w:t>23</w:t>
      </w:r>
      <w:r w:rsidR="00CF3F3A" w:rsidRPr="00CF3F3A">
        <w:t>年</w:t>
      </w:r>
      <w:r>
        <w:t>)</w:t>
      </w:r>
      <w:r>
        <w:t>，</w:t>
      </w:r>
      <w:r w:rsidR="00CF3F3A" w:rsidRPr="00CF3F3A">
        <w:t>并承诺减少温室气体排放</w:t>
      </w:r>
      <w:r>
        <w:t>，</w:t>
      </w:r>
      <w:r w:rsidR="00CF3F3A" w:rsidRPr="00CF3F3A">
        <w:t>但委员会仍然关切的是</w:t>
      </w:r>
      <w:r>
        <w:t>，</w:t>
      </w:r>
      <w:r w:rsidR="00CF3F3A" w:rsidRPr="00CF3F3A">
        <w:t>缔约国没有采取适当的适应措施来应对气候变化对人民的影响。委员会还感到关切的是</w:t>
      </w:r>
      <w:r>
        <w:t>，</w:t>
      </w:r>
      <w:r w:rsidR="00CF3F3A" w:rsidRPr="00CF3F3A">
        <w:t>近年来</w:t>
      </w:r>
      <w:r>
        <w:t>，</w:t>
      </w:r>
      <w:r w:rsidR="00CF3F3A" w:rsidRPr="00CF3F3A">
        <w:t>毁林的情况有所增加</w:t>
      </w:r>
      <w:r>
        <w:t>，</w:t>
      </w:r>
      <w:r w:rsidR="00CF3F3A" w:rsidRPr="00CF3F3A">
        <w:t>并</w:t>
      </w:r>
      <w:r w:rsidR="00CF3F3A" w:rsidRPr="003C1DF0">
        <w:rPr>
          <w:spacing w:val="-4"/>
        </w:rPr>
        <w:t>对气候变化产生影响</w:t>
      </w:r>
      <w:r w:rsidRPr="003C1DF0">
        <w:rPr>
          <w:spacing w:val="-4"/>
        </w:rPr>
        <w:t>，</w:t>
      </w:r>
      <w:r w:rsidR="00CF3F3A" w:rsidRPr="003C1DF0">
        <w:rPr>
          <w:rFonts w:hint="eastAsia"/>
          <w:spacing w:val="-4"/>
        </w:rPr>
        <w:t>这</w:t>
      </w:r>
      <w:r w:rsidR="00CF3F3A" w:rsidRPr="003C1DF0">
        <w:rPr>
          <w:spacing w:val="-4"/>
        </w:rPr>
        <w:t>影响了土著人民和其他受影响社区的生计</w:t>
      </w:r>
      <w:r w:rsidRPr="003C1DF0">
        <w:rPr>
          <w:spacing w:val="-4"/>
        </w:rPr>
        <w:t>，</w:t>
      </w:r>
      <w:r w:rsidR="00CF3F3A" w:rsidRPr="003C1DF0">
        <w:rPr>
          <w:spacing w:val="-4"/>
        </w:rPr>
        <w:t>使他们的处境</w:t>
      </w:r>
      <w:r w:rsidR="00CF3F3A" w:rsidRPr="00CF3F3A">
        <w:t>更加脆弱。</w:t>
      </w:r>
    </w:p>
    <w:p w14:paraId="73A51442" w14:textId="2AC68CCD" w:rsidR="00CF3F3A" w:rsidRPr="00CD2424" w:rsidRDefault="002C2A7A" w:rsidP="003B28FF">
      <w:pPr>
        <w:pStyle w:val="SingleTxtGC"/>
        <w:spacing w:line="334" w:lineRule="exact"/>
        <w:rPr>
          <w:rFonts w:ascii="Time New Roman" w:eastAsia="黑体" w:hAnsi="Time New Roman" w:hint="eastAsia"/>
        </w:rPr>
      </w:pPr>
      <w:r w:rsidRPr="00CD2424">
        <w:rPr>
          <w:rFonts w:ascii="Time New Roman" w:eastAsia="黑体" w:hAnsi="Time New Roman"/>
        </w:rPr>
        <w:t>13.</w:t>
      </w:r>
      <w:r w:rsidR="00CF3F3A" w:rsidRPr="00CD2424">
        <w:rPr>
          <w:rFonts w:ascii="Time New Roman" w:eastAsia="黑体" w:hAnsi="Time New Roman"/>
        </w:rPr>
        <w:tab/>
      </w:r>
      <w:r w:rsidR="00CF3F3A" w:rsidRPr="00CD2424">
        <w:rPr>
          <w:rFonts w:ascii="Time New Roman" w:eastAsia="黑体" w:hAnsi="Time New Roman"/>
        </w:rPr>
        <w:t>委员会建议缔约国</w:t>
      </w:r>
      <w:r w:rsidRPr="00CD2424">
        <w:rPr>
          <w:rFonts w:ascii="Time New Roman" w:eastAsia="黑体" w:hAnsi="Time New Roman"/>
        </w:rPr>
        <w:t>：</w:t>
      </w:r>
    </w:p>
    <w:p w14:paraId="1F070DA8" w14:textId="6549AA11" w:rsidR="00CF3F3A" w:rsidRPr="00CD2424" w:rsidRDefault="00CF3F3A" w:rsidP="003B28FF">
      <w:pPr>
        <w:pStyle w:val="SingleTxtGC"/>
        <w:numPr>
          <w:ilvl w:val="0"/>
          <w:numId w:val="11"/>
        </w:numPr>
        <w:spacing w:line="334" w:lineRule="exact"/>
        <w:rPr>
          <w:rFonts w:ascii="Time New Roman" w:eastAsia="黑体" w:hAnsi="Time New Roman" w:hint="eastAsia"/>
        </w:rPr>
      </w:pPr>
      <w:r w:rsidRPr="00AE761D">
        <w:rPr>
          <w:rFonts w:ascii="Time New Roman" w:eastAsia="黑体" w:hAnsi="Time New Roman"/>
          <w:spacing w:val="-2"/>
        </w:rPr>
        <w:t>制定新的气候变化战略计划</w:t>
      </w:r>
      <w:r w:rsidR="002C2A7A" w:rsidRPr="00AE761D">
        <w:rPr>
          <w:rFonts w:ascii="Time New Roman" w:eastAsia="黑体" w:hAnsi="Time New Roman"/>
          <w:spacing w:val="-2"/>
        </w:rPr>
        <w:t>，</w:t>
      </w:r>
      <w:r w:rsidRPr="00AE761D">
        <w:rPr>
          <w:rFonts w:ascii="Time New Roman" w:eastAsia="黑体" w:hAnsi="Time New Roman"/>
          <w:spacing w:val="-2"/>
        </w:rPr>
        <w:t>其中纳入侧重于气候变化最重大影响的、</w:t>
      </w:r>
      <w:r w:rsidRPr="00CD2424">
        <w:rPr>
          <w:rFonts w:ascii="Time New Roman" w:eastAsia="黑体" w:hAnsi="Time New Roman"/>
        </w:rPr>
        <w:t>充分的适应和减缓措施</w:t>
      </w:r>
      <w:r w:rsidR="002C2A7A" w:rsidRPr="00CD2424">
        <w:rPr>
          <w:rFonts w:ascii="Time New Roman" w:eastAsia="黑体" w:hAnsi="Time New Roman"/>
        </w:rPr>
        <w:t>；</w:t>
      </w:r>
    </w:p>
    <w:p w14:paraId="6CA3AC3D" w14:textId="5FD28089" w:rsidR="00CF3F3A" w:rsidRPr="00CD2424" w:rsidRDefault="00CF3F3A" w:rsidP="003B28FF">
      <w:pPr>
        <w:pStyle w:val="SingleTxtGC"/>
        <w:numPr>
          <w:ilvl w:val="0"/>
          <w:numId w:val="11"/>
        </w:numPr>
        <w:spacing w:line="334" w:lineRule="exact"/>
        <w:rPr>
          <w:rFonts w:ascii="Time New Roman" w:eastAsia="黑体" w:hAnsi="Time New Roman" w:hint="eastAsia"/>
        </w:rPr>
      </w:pPr>
      <w:r w:rsidRPr="00AE761D">
        <w:rPr>
          <w:rFonts w:ascii="Time New Roman" w:eastAsia="黑体" w:hAnsi="Time New Roman"/>
          <w:spacing w:val="-4"/>
        </w:rPr>
        <w:t>确保依据公正和公平的生态保护政策使用包括森林资源在内的自然资源</w:t>
      </w:r>
      <w:r w:rsidR="002C2A7A" w:rsidRPr="00AE761D">
        <w:rPr>
          <w:rFonts w:ascii="Time New Roman" w:eastAsia="黑体" w:hAnsi="Time New Roman"/>
          <w:spacing w:val="-4"/>
        </w:rPr>
        <w:t>，</w:t>
      </w:r>
      <w:r w:rsidRPr="00AE761D">
        <w:rPr>
          <w:rFonts w:ascii="Time New Roman" w:eastAsia="黑体" w:hAnsi="Time New Roman"/>
          <w:spacing w:val="2"/>
        </w:rPr>
        <w:t>确保在生态保护政策的制定过程中</w:t>
      </w:r>
      <w:r w:rsidR="002C2A7A" w:rsidRPr="00AE761D">
        <w:rPr>
          <w:rFonts w:ascii="Time New Roman" w:eastAsia="黑体" w:hAnsi="Time New Roman"/>
          <w:spacing w:val="2"/>
        </w:rPr>
        <w:t>，</w:t>
      </w:r>
      <w:r w:rsidRPr="00AE761D">
        <w:rPr>
          <w:rFonts w:ascii="Time New Roman" w:eastAsia="黑体" w:hAnsi="Time New Roman"/>
          <w:spacing w:val="2"/>
        </w:rPr>
        <w:t>与土著人民等</w:t>
      </w:r>
      <w:r w:rsidRPr="00AE761D">
        <w:rPr>
          <w:rFonts w:ascii="Time New Roman" w:eastAsia="黑体" w:hAnsi="Time New Roman" w:hint="eastAsia"/>
          <w:spacing w:val="2"/>
        </w:rPr>
        <w:t>有关</w:t>
      </w:r>
      <w:r w:rsidRPr="00AE761D">
        <w:rPr>
          <w:rFonts w:ascii="Time New Roman" w:eastAsia="黑体" w:hAnsi="Time New Roman"/>
          <w:spacing w:val="2"/>
        </w:rPr>
        <w:t>社区、民间社会组织和生</w:t>
      </w:r>
      <w:r w:rsidRPr="00CD2424">
        <w:rPr>
          <w:rFonts w:ascii="Time New Roman" w:eastAsia="黑体" w:hAnsi="Time New Roman"/>
        </w:rPr>
        <w:t>态保护主管部门进行协商。</w:t>
      </w:r>
    </w:p>
    <w:p w14:paraId="5E138191" w14:textId="788F2E35" w:rsidR="00CF3F3A" w:rsidRPr="00CD2424" w:rsidRDefault="00CF3F3A" w:rsidP="003B28FF">
      <w:pPr>
        <w:pStyle w:val="SingleTxtGC"/>
        <w:numPr>
          <w:ilvl w:val="0"/>
          <w:numId w:val="11"/>
        </w:numPr>
        <w:spacing w:line="334" w:lineRule="exact"/>
        <w:rPr>
          <w:rFonts w:ascii="Time New Roman" w:eastAsia="黑体" w:hAnsi="Time New Roman" w:hint="eastAsia"/>
        </w:rPr>
      </w:pPr>
      <w:r w:rsidRPr="00CD2424">
        <w:rPr>
          <w:rFonts w:ascii="Time New Roman" w:eastAsia="黑体" w:hAnsi="Time New Roman"/>
        </w:rPr>
        <w:t>停止非法采伐的做法</w:t>
      </w:r>
      <w:r w:rsidR="002C2A7A" w:rsidRPr="00CD2424">
        <w:rPr>
          <w:rFonts w:ascii="Time New Roman" w:eastAsia="黑体" w:hAnsi="Time New Roman"/>
        </w:rPr>
        <w:t>，</w:t>
      </w:r>
      <w:r w:rsidRPr="00CD2424">
        <w:rPr>
          <w:rFonts w:ascii="Time New Roman" w:eastAsia="黑体" w:hAnsi="Time New Roman"/>
        </w:rPr>
        <w:t>并尽可能停止以其他不</w:t>
      </w:r>
      <w:r w:rsidRPr="00CD2424">
        <w:rPr>
          <w:rFonts w:ascii="Time New Roman" w:eastAsia="黑体" w:hAnsi="Time New Roman" w:hint="eastAsia"/>
        </w:rPr>
        <w:t>可</w:t>
      </w:r>
      <w:r w:rsidRPr="00CD2424">
        <w:rPr>
          <w:rFonts w:ascii="Time New Roman" w:eastAsia="黑体" w:hAnsi="Time New Roman"/>
        </w:rPr>
        <w:t>持续的方式使用包括森林在内的自然资源</w:t>
      </w:r>
      <w:r w:rsidR="002C2A7A" w:rsidRPr="00CD2424">
        <w:rPr>
          <w:rFonts w:ascii="Time New Roman" w:eastAsia="黑体" w:hAnsi="Time New Roman"/>
        </w:rPr>
        <w:t>；</w:t>
      </w:r>
    </w:p>
    <w:p w14:paraId="2D5E769D" w14:textId="3C570B75" w:rsidR="00CF3F3A" w:rsidRPr="00CD2424" w:rsidRDefault="00CF3F3A" w:rsidP="008D3EA4">
      <w:pPr>
        <w:pStyle w:val="SingleTxtGC"/>
        <w:numPr>
          <w:ilvl w:val="0"/>
          <w:numId w:val="11"/>
        </w:numPr>
        <w:rPr>
          <w:rFonts w:ascii="Time New Roman" w:eastAsia="黑体" w:hAnsi="Time New Roman" w:hint="eastAsia"/>
        </w:rPr>
      </w:pPr>
      <w:r w:rsidRPr="00E80ADC">
        <w:rPr>
          <w:rFonts w:ascii="Time New Roman" w:eastAsia="黑体" w:hAnsi="Time New Roman"/>
          <w:spacing w:val="4"/>
        </w:rPr>
        <w:lastRenderedPageBreak/>
        <w:t>确保制定国家适应计划</w:t>
      </w:r>
      <w:r w:rsidR="002C2A7A" w:rsidRPr="00E80ADC">
        <w:rPr>
          <w:rFonts w:ascii="Time New Roman" w:eastAsia="黑体" w:hAnsi="Time New Roman"/>
          <w:spacing w:val="4"/>
        </w:rPr>
        <w:t>，</w:t>
      </w:r>
      <w:r w:rsidRPr="00E80ADC">
        <w:rPr>
          <w:rFonts w:ascii="Time New Roman" w:eastAsia="黑体" w:hAnsi="Time New Roman"/>
          <w:spacing w:val="4"/>
        </w:rPr>
        <w:t>同时考虑到特殊边缘化和弱势群体的适应</w:t>
      </w:r>
      <w:r w:rsidRPr="00E80ADC">
        <w:rPr>
          <w:rFonts w:ascii="Time New Roman" w:eastAsia="黑体" w:hAnsi="Time New Roman" w:hint="eastAsia"/>
          <w:spacing w:val="4"/>
        </w:rPr>
        <w:t>需</w:t>
      </w:r>
      <w:r w:rsidRPr="00CD2424">
        <w:rPr>
          <w:rFonts w:ascii="Time New Roman" w:eastAsia="黑体" w:hAnsi="Time New Roman" w:hint="eastAsia"/>
        </w:rPr>
        <w:t>求</w:t>
      </w:r>
      <w:r w:rsidR="002C2A7A" w:rsidRPr="00CD2424">
        <w:rPr>
          <w:rFonts w:ascii="Time New Roman" w:eastAsia="黑体" w:hAnsi="Time New Roman"/>
        </w:rPr>
        <w:t>，</w:t>
      </w:r>
      <w:r w:rsidRPr="00CD2424">
        <w:rPr>
          <w:rFonts w:ascii="Time New Roman" w:eastAsia="黑体" w:hAnsi="Time New Roman"/>
        </w:rPr>
        <w:t>并确保在此计划基础上</w:t>
      </w:r>
      <w:r w:rsidR="002C2A7A" w:rsidRPr="00CD2424">
        <w:rPr>
          <w:rFonts w:ascii="Time New Roman" w:eastAsia="黑体" w:hAnsi="Time New Roman"/>
        </w:rPr>
        <w:t>，</w:t>
      </w:r>
      <w:r w:rsidRPr="00CD2424">
        <w:rPr>
          <w:rFonts w:ascii="Time New Roman" w:eastAsia="黑体" w:hAnsi="Time New Roman" w:hint="eastAsia"/>
        </w:rPr>
        <w:t>制定</w:t>
      </w:r>
      <w:r w:rsidRPr="00CD2424">
        <w:rPr>
          <w:rFonts w:ascii="Time New Roman" w:eastAsia="黑体" w:hAnsi="Time New Roman"/>
        </w:rPr>
        <w:t>尊重经济、社会和文化权利的气候变化适应措施</w:t>
      </w:r>
      <w:r w:rsidR="002C2A7A" w:rsidRPr="00CD2424">
        <w:rPr>
          <w:rFonts w:ascii="Time New Roman" w:eastAsia="黑体" w:hAnsi="Time New Roman"/>
        </w:rPr>
        <w:t>；</w:t>
      </w:r>
    </w:p>
    <w:p w14:paraId="1BF91DD5" w14:textId="38CE16A2" w:rsidR="00CF3F3A" w:rsidRPr="00CF3F3A" w:rsidRDefault="00CF3F3A" w:rsidP="008D3EA4">
      <w:pPr>
        <w:pStyle w:val="SingleTxtGC"/>
        <w:numPr>
          <w:ilvl w:val="0"/>
          <w:numId w:val="11"/>
        </w:numPr>
      </w:pPr>
      <w:r w:rsidRPr="00CD2424">
        <w:rPr>
          <w:rFonts w:ascii="Time New Roman" w:eastAsia="黑体" w:hAnsi="Time New Roman"/>
        </w:rPr>
        <w:t>考虑</w:t>
      </w:r>
      <w:r w:rsidRPr="00CD2424">
        <w:rPr>
          <w:rFonts w:ascii="Time New Roman" w:eastAsia="黑体" w:hAnsi="Time New Roman" w:hint="eastAsia"/>
        </w:rPr>
        <w:t>到</w:t>
      </w:r>
      <w:r w:rsidRPr="00CD2424">
        <w:rPr>
          <w:rFonts w:ascii="Time New Roman" w:eastAsia="黑体" w:hAnsi="Time New Roman"/>
        </w:rPr>
        <w:t>委员会</w:t>
      </w:r>
      <w:r w:rsidR="002C2A7A" w:rsidRPr="00CD2424">
        <w:rPr>
          <w:rFonts w:ascii="Time New Roman" w:eastAsia="黑体" w:hAnsi="Time New Roman"/>
        </w:rPr>
        <w:t>2</w:t>
      </w:r>
      <w:r w:rsidRPr="00CD2424">
        <w:rPr>
          <w:rFonts w:ascii="Time New Roman" w:eastAsia="黑体" w:hAnsi="Time New Roman"/>
        </w:rPr>
        <w:t>0</w:t>
      </w:r>
      <w:r w:rsidR="002C2A7A" w:rsidRPr="00CD2424">
        <w:rPr>
          <w:rFonts w:ascii="Time New Roman" w:eastAsia="黑体" w:hAnsi="Time New Roman"/>
        </w:rPr>
        <w:t>18</w:t>
      </w:r>
      <w:r w:rsidRPr="00CD2424">
        <w:rPr>
          <w:rFonts w:ascii="Time New Roman" w:eastAsia="黑体" w:hAnsi="Time New Roman"/>
        </w:rPr>
        <w:t>年</w:t>
      </w:r>
      <w:r w:rsidR="002C2A7A" w:rsidRPr="00CD2424">
        <w:rPr>
          <w:rFonts w:ascii="Time New Roman" w:eastAsia="黑体" w:hAnsi="Time New Roman"/>
        </w:rPr>
        <w:t>1</w:t>
      </w:r>
      <w:r w:rsidRPr="00CD2424">
        <w:rPr>
          <w:rFonts w:ascii="Time New Roman" w:eastAsia="黑体" w:hAnsi="Time New Roman"/>
        </w:rPr>
        <w:t>0</w:t>
      </w:r>
      <w:r w:rsidRPr="00CD2424">
        <w:rPr>
          <w:rFonts w:ascii="Time New Roman" w:eastAsia="黑体" w:hAnsi="Time New Roman"/>
        </w:rPr>
        <w:t>月通过的关于气候变化与《公约》的声明</w:t>
      </w:r>
      <w:r w:rsidRPr="00CD2424">
        <w:rPr>
          <w:rFonts w:ascii="Time New Roman" w:eastAsia="黑体" w:hAnsi="Time New Roman"/>
          <w:vertAlign w:val="superscript"/>
        </w:rPr>
        <w:footnoteReference w:id="8"/>
      </w:r>
      <w:r w:rsidRPr="00CD2424">
        <w:rPr>
          <w:rFonts w:ascii="Time New Roman" w:eastAsia="黑体" w:hAnsi="Time New Roman"/>
        </w:rPr>
        <w:t>。</w:t>
      </w:r>
    </w:p>
    <w:p w14:paraId="3EFA4214" w14:textId="77777777" w:rsidR="00CF3F3A" w:rsidRPr="00CF3F3A" w:rsidRDefault="00CF3F3A" w:rsidP="00A765AF">
      <w:pPr>
        <w:pStyle w:val="H23GC"/>
      </w:pPr>
      <w:r w:rsidRPr="00CF3F3A">
        <w:tab/>
      </w:r>
      <w:r w:rsidRPr="00CF3F3A">
        <w:tab/>
      </w:r>
      <w:r w:rsidRPr="00CF3F3A">
        <w:t>土著人民权利</w:t>
      </w:r>
    </w:p>
    <w:p w14:paraId="21C5E0F8" w14:textId="749020FD" w:rsidR="00CF3F3A" w:rsidRPr="00CF3F3A" w:rsidRDefault="002C2A7A" w:rsidP="007C2E56">
      <w:pPr>
        <w:pStyle w:val="SingleTxtGC"/>
      </w:pPr>
      <w:r>
        <w:t>14.</w:t>
      </w:r>
      <w:r w:rsidR="00CF3F3A" w:rsidRPr="00CF3F3A">
        <w:tab/>
      </w:r>
      <w:r w:rsidR="00CF3F3A" w:rsidRPr="00A33766">
        <w:rPr>
          <w:spacing w:val="-4"/>
        </w:rPr>
        <w:t>委员会深感关切的是</w:t>
      </w:r>
      <w:r w:rsidRPr="00A33766">
        <w:rPr>
          <w:spacing w:val="-4"/>
        </w:rPr>
        <w:t>，</w:t>
      </w:r>
      <w:r w:rsidR="00CF3F3A" w:rsidRPr="00A33766">
        <w:rPr>
          <w:spacing w:val="-4"/>
        </w:rPr>
        <w:t>有报告称</w:t>
      </w:r>
      <w:r w:rsidRPr="00A33766">
        <w:rPr>
          <w:spacing w:val="-4"/>
        </w:rPr>
        <w:t>，</w:t>
      </w:r>
      <w:r w:rsidR="00CF3F3A" w:rsidRPr="00A33766">
        <w:rPr>
          <w:spacing w:val="-4"/>
        </w:rPr>
        <w:t>土著人民被剥夺土地和领地</w:t>
      </w:r>
      <w:r w:rsidRPr="00A33766">
        <w:rPr>
          <w:spacing w:val="-4"/>
        </w:rPr>
        <w:t>，</w:t>
      </w:r>
      <w:r w:rsidR="00CF3F3A" w:rsidRPr="00A33766">
        <w:rPr>
          <w:spacing w:val="-4"/>
        </w:rPr>
        <w:t>包括土著人民</w:t>
      </w:r>
      <w:r w:rsidR="00CF3F3A" w:rsidRPr="00CF3F3A">
        <w:t>传统上占有的自然保护区</w:t>
      </w:r>
      <w:r>
        <w:t>，</w:t>
      </w:r>
      <w:r w:rsidR="00CF3F3A" w:rsidRPr="00CF3F3A">
        <w:t>被迫流离失所、易地搬迁</w:t>
      </w:r>
      <w:r>
        <w:rPr>
          <w:rFonts w:hint="eastAsia"/>
        </w:rPr>
        <w:t>，</w:t>
      </w:r>
      <w:r w:rsidR="00CF3F3A" w:rsidRPr="00CF3F3A">
        <w:rPr>
          <w:rFonts w:hint="eastAsia"/>
        </w:rPr>
        <w:t>在这一过程中</w:t>
      </w:r>
      <w:r w:rsidR="00CF3F3A" w:rsidRPr="00CF3F3A">
        <w:t>往往不尊重</w:t>
      </w:r>
      <w:r w:rsidR="00CF3F3A" w:rsidRPr="00C15509">
        <w:rPr>
          <w:spacing w:val="-4"/>
        </w:rPr>
        <w:t>土著人民的被协商</w:t>
      </w:r>
      <w:r w:rsidR="00CF3F3A" w:rsidRPr="00C15509">
        <w:rPr>
          <w:rFonts w:hint="eastAsia"/>
          <w:spacing w:val="-4"/>
        </w:rPr>
        <w:t>以获得其</w:t>
      </w:r>
      <w:r w:rsidR="00CF3F3A" w:rsidRPr="00C15509">
        <w:rPr>
          <w:spacing w:val="-4"/>
        </w:rPr>
        <w:t>自由、事先和知情同意</w:t>
      </w:r>
      <w:r w:rsidR="00CF3F3A" w:rsidRPr="00C15509">
        <w:rPr>
          <w:rFonts w:hint="eastAsia"/>
          <w:spacing w:val="-4"/>
        </w:rPr>
        <w:t>的权利</w:t>
      </w:r>
      <w:r w:rsidR="00CF3F3A" w:rsidRPr="00C15509">
        <w:rPr>
          <w:spacing w:val="-4"/>
        </w:rPr>
        <w:t>。委员会感到关切的是</w:t>
      </w:r>
      <w:r w:rsidRPr="00C15509">
        <w:rPr>
          <w:spacing w:val="-4"/>
        </w:rPr>
        <w:t>，</w:t>
      </w:r>
      <w:r w:rsidR="00CF3F3A" w:rsidRPr="00C15509">
        <w:rPr>
          <w:spacing w:val="2"/>
        </w:rPr>
        <w:t>土著人民土地的登记和划界程序复杂而缓慢</w:t>
      </w:r>
      <w:r w:rsidRPr="00C15509">
        <w:rPr>
          <w:spacing w:val="2"/>
        </w:rPr>
        <w:t>，</w:t>
      </w:r>
      <w:r w:rsidR="00CF3F3A" w:rsidRPr="00C15509">
        <w:rPr>
          <w:spacing w:val="2"/>
        </w:rPr>
        <w:t>缺乏有效机制保护土著人民对其土</w:t>
      </w:r>
      <w:r w:rsidR="00CF3F3A" w:rsidRPr="00CF3F3A">
        <w:t>地、领地和资源的权利</w:t>
      </w:r>
      <w:r>
        <w:t>，</w:t>
      </w:r>
      <w:r w:rsidR="00CF3F3A" w:rsidRPr="00CF3F3A">
        <w:t>特别是在尚未登记的土地已经进入征用流程的情况下</w:t>
      </w:r>
      <w:r>
        <w:t>(</w:t>
      </w:r>
      <w:r w:rsidR="00CF3F3A" w:rsidRPr="00CF3F3A">
        <w:t>第一条</w:t>
      </w:r>
      <w:r>
        <w:t>)</w:t>
      </w:r>
      <w:r w:rsidR="00CF3F3A" w:rsidRPr="00CF3F3A">
        <w:t>。</w:t>
      </w:r>
    </w:p>
    <w:p w14:paraId="3F544C8E" w14:textId="305799B0" w:rsidR="00CF3F3A" w:rsidRPr="00CD2424" w:rsidRDefault="002C2A7A" w:rsidP="007C2E56">
      <w:pPr>
        <w:pStyle w:val="SingleTxtGC"/>
        <w:rPr>
          <w:rFonts w:ascii="Time New Roman" w:eastAsia="黑体" w:hAnsi="Time New Roman" w:hint="eastAsia"/>
        </w:rPr>
      </w:pPr>
      <w:r w:rsidRPr="00CD2424">
        <w:rPr>
          <w:rFonts w:ascii="Time New Roman" w:eastAsia="黑体" w:hAnsi="Time New Roman"/>
        </w:rPr>
        <w:t>15.</w:t>
      </w:r>
      <w:r w:rsidR="00CF3F3A" w:rsidRPr="00CD2424">
        <w:rPr>
          <w:rFonts w:ascii="Time New Roman" w:eastAsia="黑体" w:hAnsi="Time New Roman"/>
        </w:rPr>
        <w:tab/>
      </w:r>
      <w:r w:rsidR="00CF3F3A" w:rsidRPr="00CD2424">
        <w:rPr>
          <w:rFonts w:ascii="Time New Roman" w:eastAsia="黑体" w:hAnsi="Time New Roman"/>
        </w:rPr>
        <w:t>委员会建议缔约国</w:t>
      </w:r>
      <w:r w:rsidRPr="00CD2424">
        <w:rPr>
          <w:rFonts w:ascii="Time New Roman" w:eastAsia="黑体" w:hAnsi="Time New Roman"/>
        </w:rPr>
        <w:t>：</w:t>
      </w:r>
    </w:p>
    <w:p w14:paraId="2009C1D9" w14:textId="5206490B" w:rsidR="00CF3F3A" w:rsidRPr="00CD2424" w:rsidRDefault="00CF3F3A" w:rsidP="008D3EA4">
      <w:pPr>
        <w:pStyle w:val="SingleTxtGC"/>
        <w:numPr>
          <w:ilvl w:val="0"/>
          <w:numId w:val="13"/>
        </w:numPr>
        <w:rPr>
          <w:rFonts w:ascii="Time New Roman" w:eastAsia="黑体" w:hAnsi="Time New Roman" w:hint="eastAsia"/>
        </w:rPr>
      </w:pPr>
      <w:r w:rsidRPr="00CD2424">
        <w:rPr>
          <w:rFonts w:ascii="Time New Roman" w:eastAsia="黑体" w:hAnsi="Time New Roman"/>
        </w:rPr>
        <w:t>通过适当的法律框架</w:t>
      </w:r>
      <w:r w:rsidR="002C2A7A" w:rsidRPr="00CD2424">
        <w:rPr>
          <w:rFonts w:ascii="Time New Roman" w:eastAsia="黑体" w:hAnsi="Time New Roman"/>
        </w:rPr>
        <w:t>，</w:t>
      </w:r>
      <w:r w:rsidRPr="00CD2424">
        <w:rPr>
          <w:rFonts w:ascii="Time New Roman" w:eastAsia="黑体" w:hAnsi="Time New Roman"/>
        </w:rPr>
        <w:t>有效承认和保护土著人民拥有、使用、开发和</w:t>
      </w:r>
      <w:r w:rsidRPr="00E52706">
        <w:rPr>
          <w:rFonts w:ascii="Time New Roman" w:eastAsia="黑体" w:hAnsi="Time New Roman"/>
          <w:spacing w:val="2"/>
        </w:rPr>
        <w:t>控制其土地、领土和资源的权利</w:t>
      </w:r>
      <w:r w:rsidR="002C2A7A" w:rsidRPr="00E52706">
        <w:rPr>
          <w:rFonts w:ascii="Time New Roman" w:eastAsia="黑体" w:hAnsi="Time New Roman"/>
          <w:spacing w:val="2"/>
        </w:rPr>
        <w:t>，</w:t>
      </w:r>
      <w:r w:rsidRPr="00E52706">
        <w:rPr>
          <w:rFonts w:ascii="Time New Roman" w:eastAsia="黑体" w:hAnsi="Time New Roman"/>
          <w:spacing w:val="2"/>
        </w:rPr>
        <w:t>并确保建立有效的机制</w:t>
      </w:r>
      <w:r w:rsidR="002C2A7A" w:rsidRPr="00E52706">
        <w:rPr>
          <w:rFonts w:ascii="Time New Roman" w:eastAsia="黑体" w:hAnsi="Time New Roman"/>
          <w:spacing w:val="2"/>
        </w:rPr>
        <w:t>，</w:t>
      </w:r>
      <w:r w:rsidRPr="00E52706">
        <w:rPr>
          <w:rFonts w:ascii="Time New Roman" w:eastAsia="黑体" w:hAnsi="Time New Roman"/>
          <w:spacing w:val="2"/>
        </w:rPr>
        <w:t>配备充足的人力、技</w:t>
      </w:r>
      <w:r w:rsidRPr="00CD2424">
        <w:rPr>
          <w:rFonts w:ascii="Time New Roman" w:eastAsia="黑体" w:hAnsi="Time New Roman"/>
        </w:rPr>
        <w:t>术和财政资源</w:t>
      </w:r>
      <w:r w:rsidR="002C2A7A" w:rsidRPr="00CD2424">
        <w:rPr>
          <w:rFonts w:ascii="Time New Roman" w:eastAsia="黑体" w:hAnsi="Time New Roman"/>
        </w:rPr>
        <w:t>，</w:t>
      </w:r>
      <w:proofErr w:type="gramStart"/>
      <w:r w:rsidRPr="00CD2424">
        <w:rPr>
          <w:rFonts w:ascii="Time New Roman" w:eastAsia="黑体" w:hAnsi="Time New Roman"/>
        </w:rPr>
        <w:t>保障此</w:t>
      </w:r>
      <w:proofErr w:type="gramEnd"/>
      <w:r w:rsidRPr="00CD2424">
        <w:rPr>
          <w:rFonts w:ascii="Time New Roman" w:eastAsia="黑体" w:hAnsi="Time New Roman"/>
        </w:rPr>
        <w:t>法律框架的执行</w:t>
      </w:r>
      <w:r w:rsidR="002C2A7A" w:rsidRPr="00CD2424">
        <w:rPr>
          <w:rFonts w:ascii="Time New Roman" w:eastAsia="黑体" w:hAnsi="Time New Roman"/>
        </w:rPr>
        <w:t>；</w:t>
      </w:r>
    </w:p>
    <w:p w14:paraId="315E68A4" w14:textId="0AF7A90E" w:rsidR="00CF3F3A" w:rsidRPr="00CD2424" w:rsidRDefault="00CF3F3A" w:rsidP="008D3EA4">
      <w:pPr>
        <w:pStyle w:val="SingleTxtGC"/>
        <w:numPr>
          <w:ilvl w:val="0"/>
          <w:numId w:val="13"/>
        </w:numPr>
        <w:rPr>
          <w:rFonts w:ascii="Time New Roman" w:eastAsia="黑体" w:hAnsi="Time New Roman" w:hint="eastAsia"/>
        </w:rPr>
      </w:pPr>
      <w:r w:rsidRPr="00E52706">
        <w:rPr>
          <w:rFonts w:ascii="Time New Roman" w:eastAsia="黑体" w:hAnsi="Time New Roman"/>
          <w:spacing w:val="4"/>
        </w:rPr>
        <w:t>确保</w:t>
      </w:r>
      <w:r w:rsidRPr="00E52706">
        <w:rPr>
          <w:rFonts w:ascii="Time New Roman" w:eastAsia="黑体" w:hAnsi="Time New Roman" w:hint="eastAsia"/>
          <w:spacing w:val="4"/>
        </w:rPr>
        <w:t>如不</w:t>
      </w:r>
      <w:r w:rsidRPr="00E52706">
        <w:rPr>
          <w:rFonts w:ascii="Time New Roman" w:eastAsia="黑体" w:hAnsi="Time New Roman"/>
          <w:spacing w:val="4"/>
        </w:rPr>
        <w:t>遵守所有法律和程序性国际保障</w:t>
      </w:r>
      <w:r w:rsidR="002C2A7A" w:rsidRPr="00E52706">
        <w:rPr>
          <w:rFonts w:ascii="Time New Roman" w:eastAsia="黑体" w:hAnsi="Time New Roman" w:hint="eastAsia"/>
          <w:spacing w:val="4"/>
        </w:rPr>
        <w:t>，</w:t>
      </w:r>
      <w:r w:rsidRPr="00E52706">
        <w:rPr>
          <w:rFonts w:ascii="Time New Roman" w:eastAsia="黑体" w:hAnsi="Time New Roman" w:hint="eastAsia"/>
          <w:spacing w:val="4"/>
        </w:rPr>
        <w:t>则不得剥夺</w:t>
      </w:r>
      <w:r w:rsidRPr="00E52706">
        <w:rPr>
          <w:rFonts w:ascii="Time New Roman" w:eastAsia="黑体" w:hAnsi="Time New Roman"/>
          <w:spacing w:val="4"/>
        </w:rPr>
        <w:t>土著人民</w:t>
      </w:r>
      <w:r w:rsidRPr="00E52706">
        <w:rPr>
          <w:rFonts w:ascii="Time New Roman" w:eastAsia="黑体" w:hAnsi="Time New Roman" w:hint="eastAsia"/>
          <w:spacing w:val="4"/>
        </w:rPr>
        <w:t>的</w:t>
      </w:r>
      <w:r w:rsidRPr="00E52706">
        <w:rPr>
          <w:rFonts w:ascii="Time New Roman" w:eastAsia="黑体" w:hAnsi="Time New Roman"/>
          <w:spacing w:val="4"/>
        </w:rPr>
        <w:t>祖</w:t>
      </w:r>
      <w:r w:rsidRPr="00CD2424">
        <w:rPr>
          <w:rFonts w:ascii="Time New Roman" w:eastAsia="黑体" w:hAnsi="Time New Roman"/>
        </w:rPr>
        <w:t>传土地和领地</w:t>
      </w:r>
      <w:r w:rsidR="002C2A7A" w:rsidRPr="00CD2424">
        <w:rPr>
          <w:rFonts w:ascii="Time New Roman" w:eastAsia="黑体" w:hAnsi="Time New Roman" w:hint="eastAsia"/>
        </w:rPr>
        <w:t>，</w:t>
      </w:r>
      <w:r w:rsidRPr="00CD2424">
        <w:rPr>
          <w:rFonts w:ascii="Time New Roman" w:eastAsia="黑体" w:hAnsi="Time New Roman"/>
        </w:rPr>
        <w:t>不</w:t>
      </w:r>
      <w:r w:rsidRPr="00CD2424">
        <w:rPr>
          <w:rFonts w:ascii="Time New Roman" w:eastAsia="黑体" w:hAnsi="Time New Roman" w:hint="eastAsia"/>
        </w:rPr>
        <w:t>得迫使其</w:t>
      </w:r>
      <w:r w:rsidRPr="00CD2424">
        <w:rPr>
          <w:rFonts w:ascii="Time New Roman" w:eastAsia="黑体" w:hAnsi="Time New Roman"/>
        </w:rPr>
        <w:t>流离失所及迁离</w:t>
      </w:r>
      <w:r w:rsidR="002C2A7A" w:rsidRPr="00CD2424">
        <w:rPr>
          <w:rFonts w:ascii="Time New Roman" w:eastAsia="黑体" w:hAnsi="Time New Roman"/>
        </w:rPr>
        <w:t>，</w:t>
      </w:r>
      <w:r w:rsidRPr="00CD2424">
        <w:rPr>
          <w:rFonts w:ascii="Time New Roman" w:eastAsia="黑体" w:hAnsi="Time New Roman"/>
        </w:rPr>
        <w:t>包括</w:t>
      </w:r>
      <w:r w:rsidRPr="00CD2424">
        <w:rPr>
          <w:rFonts w:ascii="Time New Roman" w:eastAsia="黑体" w:hAnsi="Time New Roman" w:hint="eastAsia"/>
        </w:rPr>
        <w:t>失去</w:t>
      </w:r>
      <w:r w:rsidRPr="00CD2424">
        <w:rPr>
          <w:rFonts w:ascii="Time New Roman" w:eastAsia="黑体" w:hAnsi="Time New Roman"/>
        </w:rPr>
        <w:t>获得自然资源的机会</w:t>
      </w:r>
      <w:r w:rsidR="002C2A7A" w:rsidRPr="00CD2424">
        <w:rPr>
          <w:rFonts w:ascii="Time New Roman" w:eastAsia="黑体" w:hAnsi="Time New Roman"/>
        </w:rPr>
        <w:t>；</w:t>
      </w:r>
      <w:r w:rsidRPr="00CD2424">
        <w:rPr>
          <w:rFonts w:ascii="Time New Roman" w:eastAsia="黑体" w:hAnsi="Time New Roman"/>
        </w:rPr>
        <w:t>在这方面</w:t>
      </w:r>
      <w:r w:rsidR="002C2A7A" w:rsidRPr="00CD2424">
        <w:rPr>
          <w:rFonts w:ascii="Time New Roman" w:eastAsia="黑体" w:hAnsi="Time New Roman"/>
        </w:rPr>
        <w:t>，</w:t>
      </w:r>
      <w:r w:rsidRPr="00CD2424">
        <w:rPr>
          <w:rFonts w:ascii="Time New Roman" w:eastAsia="黑体" w:hAnsi="Time New Roman"/>
        </w:rPr>
        <w:t>缔约国还应尽可能加快这类土著土地和领地的登记和划界进程</w:t>
      </w:r>
      <w:r w:rsidR="002C2A7A" w:rsidRPr="00CD2424">
        <w:rPr>
          <w:rFonts w:ascii="Time New Roman" w:eastAsia="黑体" w:hAnsi="Time New Roman"/>
        </w:rPr>
        <w:t>；</w:t>
      </w:r>
    </w:p>
    <w:p w14:paraId="0DE12802" w14:textId="2E6D62B1" w:rsidR="00CF3F3A" w:rsidRPr="00CD2424" w:rsidRDefault="00CF3F3A" w:rsidP="008D3EA4">
      <w:pPr>
        <w:pStyle w:val="SingleTxtGC"/>
        <w:numPr>
          <w:ilvl w:val="0"/>
          <w:numId w:val="13"/>
        </w:numPr>
        <w:rPr>
          <w:rFonts w:ascii="Time New Roman" w:eastAsia="黑体" w:hAnsi="Time New Roman" w:hint="eastAsia"/>
        </w:rPr>
      </w:pPr>
      <w:r w:rsidRPr="00423B1B">
        <w:rPr>
          <w:rFonts w:ascii="Time New Roman" w:eastAsia="黑体" w:hAnsi="Time New Roman"/>
          <w:spacing w:val="4"/>
        </w:rPr>
        <w:t>与土著人民协商</w:t>
      </w:r>
      <w:r w:rsidR="002C2A7A" w:rsidRPr="00423B1B">
        <w:rPr>
          <w:rFonts w:ascii="Time New Roman" w:eastAsia="黑体" w:hAnsi="Time New Roman"/>
          <w:spacing w:val="4"/>
        </w:rPr>
        <w:t>，</w:t>
      </w:r>
      <w:r w:rsidRPr="00423B1B">
        <w:rPr>
          <w:rFonts w:ascii="Time New Roman" w:eastAsia="黑体" w:hAnsi="Time New Roman"/>
          <w:spacing w:val="4"/>
        </w:rPr>
        <w:t>设计、通过和执行适当程序</w:t>
      </w:r>
      <w:r w:rsidR="002C2A7A" w:rsidRPr="00423B1B">
        <w:rPr>
          <w:rFonts w:ascii="Time New Roman" w:eastAsia="黑体" w:hAnsi="Time New Roman"/>
          <w:spacing w:val="4"/>
        </w:rPr>
        <w:t>，</w:t>
      </w:r>
      <w:r w:rsidRPr="00423B1B">
        <w:rPr>
          <w:rFonts w:ascii="Time New Roman" w:eastAsia="黑体" w:hAnsi="Time New Roman"/>
          <w:spacing w:val="4"/>
        </w:rPr>
        <w:t>保障土著人民的被协</w:t>
      </w:r>
      <w:r w:rsidRPr="00CD2424">
        <w:rPr>
          <w:rFonts w:ascii="Time New Roman" w:eastAsia="黑体" w:hAnsi="Time New Roman"/>
        </w:rPr>
        <w:t>商权</w:t>
      </w:r>
      <w:r w:rsidR="002C2A7A" w:rsidRPr="00CD2424">
        <w:rPr>
          <w:rFonts w:ascii="Time New Roman" w:eastAsia="黑体" w:hAnsi="Time New Roman"/>
        </w:rPr>
        <w:t>，</w:t>
      </w:r>
      <w:r w:rsidRPr="00CD2424">
        <w:rPr>
          <w:rFonts w:ascii="Time New Roman" w:eastAsia="黑体" w:hAnsi="Time New Roman"/>
        </w:rPr>
        <w:t>以期获得他们对可能影响其权利和领地的任何立法或行政措施的自由、事先和知情同意</w:t>
      </w:r>
      <w:r w:rsidR="002C2A7A" w:rsidRPr="00CD2424">
        <w:rPr>
          <w:rFonts w:ascii="Time New Roman" w:eastAsia="黑体" w:hAnsi="Time New Roman"/>
        </w:rPr>
        <w:t>，</w:t>
      </w:r>
      <w:r w:rsidRPr="00CD2424">
        <w:rPr>
          <w:rFonts w:ascii="Time New Roman" w:eastAsia="黑体" w:hAnsi="Time New Roman"/>
        </w:rPr>
        <w:t>并确保该程序</w:t>
      </w:r>
      <w:r w:rsidRPr="00CD2424">
        <w:rPr>
          <w:rFonts w:ascii="Time New Roman" w:eastAsia="黑体" w:hAnsi="Time New Roman" w:hint="eastAsia"/>
        </w:rPr>
        <w:t>尊重</w:t>
      </w:r>
      <w:r w:rsidRPr="00CD2424">
        <w:rPr>
          <w:rFonts w:ascii="Time New Roman" w:eastAsia="黑体" w:hAnsi="Time New Roman"/>
        </w:rPr>
        <w:t>土著人民的传统和文化特点</w:t>
      </w:r>
      <w:r w:rsidR="002C2A7A" w:rsidRPr="00CD2424">
        <w:rPr>
          <w:rFonts w:ascii="Time New Roman" w:eastAsia="黑体" w:hAnsi="Time New Roman"/>
        </w:rPr>
        <w:t>；</w:t>
      </w:r>
    </w:p>
    <w:p w14:paraId="11C892B2" w14:textId="2144B6AA" w:rsidR="00CF3F3A" w:rsidRPr="00CF3F3A" w:rsidRDefault="00CF3F3A" w:rsidP="008D3EA4">
      <w:pPr>
        <w:pStyle w:val="SingleTxtGC"/>
        <w:numPr>
          <w:ilvl w:val="0"/>
          <w:numId w:val="13"/>
        </w:numPr>
      </w:pPr>
      <w:r w:rsidRPr="00CD2424">
        <w:rPr>
          <w:rFonts w:ascii="Time New Roman" w:eastAsia="黑体" w:hAnsi="Time New Roman"/>
        </w:rPr>
        <w:t>批准国际劳工组织《</w:t>
      </w:r>
      <w:r w:rsidR="002C2A7A" w:rsidRPr="00CD2424">
        <w:rPr>
          <w:rFonts w:ascii="Time New Roman" w:eastAsia="黑体" w:hAnsi="Time New Roman"/>
        </w:rPr>
        <w:t>1989</w:t>
      </w:r>
      <w:r w:rsidRPr="00CD2424">
        <w:rPr>
          <w:rFonts w:ascii="Time New Roman" w:eastAsia="黑体" w:hAnsi="Time New Roman"/>
        </w:rPr>
        <w:t>年土著和部落人民公约》</w:t>
      </w:r>
      <w:r w:rsidR="002C2A7A" w:rsidRPr="00CD2424">
        <w:rPr>
          <w:rFonts w:ascii="Time New Roman" w:eastAsia="黑体" w:hAnsi="Time New Roman"/>
        </w:rPr>
        <w:t>(</w:t>
      </w:r>
      <w:r w:rsidRPr="00CD2424">
        <w:rPr>
          <w:rFonts w:ascii="Time New Roman" w:eastAsia="黑体" w:hAnsi="Time New Roman"/>
        </w:rPr>
        <w:t>第</w:t>
      </w:r>
      <w:r w:rsidR="002C2A7A" w:rsidRPr="00CD2424">
        <w:rPr>
          <w:rFonts w:ascii="Time New Roman" w:eastAsia="黑体" w:hAnsi="Time New Roman"/>
        </w:rPr>
        <w:t>169</w:t>
      </w:r>
      <w:r w:rsidRPr="00CD2424">
        <w:rPr>
          <w:rFonts w:ascii="Time New Roman" w:eastAsia="黑体" w:hAnsi="Time New Roman"/>
        </w:rPr>
        <w:t>号</w:t>
      </w:r>
      <w:r w:rsidR="002C2A7A" w:rsidRPr="00CD2424">
        <w:rPr>
          <w:rFonts w:ascii="Time New Roman" w:eastAsia="黑体" w:hAnsi="Time New Roman"/>
        </w:rPr>
        <w:t>)</w:t>
      </w:r>
      <w:r w:rsidRPr="00CD2424">
        <w:rPr>
          <w:rFonts w:ascii="Time New Roman" w:eastAsia="黑体" w:hAnsi="Time New Roman"/>
        </w:rPr>
        <w:t>。</w:t>
      </w:r>
      <w:bookmarkStart w:id="12" w:name="_Hlk130290541"/>
      <w:bookmarkEnd w:id="12"/>
    </w:p>
    <w:p w14:paraId="56B07275" w14:textId="77777777" w:rsidR="00CF3F3A" w:rsidRPr="00CF3F3A" w:rsidRDefault="00CF3F3A" w:rsidP="00A765AF">
      <w:pPr>
        <w:pStyle w:val="H23GC"/>
      </w:pPr>
      <w:r w:rsidRPr="00CF3F3A">
        <w:tab/>
      </w:r>
      <w:r w:rsidRPr="00CF3F3A">
        <w:tab/>
      </w:r>
      <w:r w:rsidRPr="00CF3F3A">
        <w:t>最大可用资源</w:t>
      </w:r>
    </w:p>
    <w:p w14:paraId="4A23CA65" w14:textId="7CF6D9F1" w:rsidR="00CF3F3A" w:rsidRPr="00CF3F3A" w:rsidRDefault="002C2A7A" w:rsidP="007C2E56">
      <w:pPr>
        <w:pStyle w:val="SingleTxtGC"/>
      </w:pPr>
      <w:r>
        <w:t>16.</w:t>
      </w:r>
      <w:r w:rsidR="00CF3F3A" w:rsidRPr="00CF3F3A">
        <w:tab/>
      </w:r>
      <w:r w:rsidR="00CF3F3A" w:rsidRPr="00CF3F3A">
        <w:t>委员会感到遗憾的是</w:t>
      </w:r>
      <w:r>
        <w:t>，</w:t>
      </w:r>
      <w:r w:rsidR="00CF3F3A" w:rsidRPr="00CF3F3A">
        <w:t>没有收到缔约国关于其税收制度以及如何分配资源以保护和实现经济、社会和文化权利</w:t>
      </w:r>
      <w:r>
        <w:t>，</w:t>
      </w:r>
      <w:r w:rsidR="00CF3F3A" w:rsidRPr="00CF3F3A">
        <w:t>特别是消除享受这些权利方面的不平等现象的资料</w:t>
      </w:r>
      <w:r>
        <w:t>(</w:t>
      </w:r>
      <w:r w:rsidR="00CF3F3A" w:rsidRPr="00CF3F3A">
        <w:t>第二条第二款</w:t>
      </w:r>
      <w:r>
        <w:t>)</w:t>
      </w:r>
      <w:r w:rsidR="00CF3F3A" w:rsidRPr="00CF3F3A">
        <w:t>。</w:t>
      </w:r>
    </w:p>
    <w:p w14:paraId="5A186100" w14:textId="0235BA10" w:rsidR="00CF3F3A" w:rsidRPr="00CD2424" w:rsidRDefault="002C2A7A" w:rsidP="007C2E56">
      <w:pPr>
        <w:pStyle w:val="SingleTxtGC"/>
        <w:rPr>
          <w:rFonts w:ascii="Time New Roman" w:eastAsia="黑体" w:hAnsi="Time New Roman" w:hint="eastAsia"/>
        </w:rPr>
      </w:pPr>
      <w:r w:rsidRPr="00076614">
        <w:rPr>
          <w:rFonts w:ascii="Time New Roman" w:eastAsia="黑体" w:hAnsi="Time New Roman"/>
          <w:spacing w:val="2"/>
        </w:rPr>
        <w:t>17.</w:t>
      </w:r>
      <w:r w:rsidR="00CF3F3A" w:rsidRPr="00076614">
        <w:rPr>
          <w:rFonts w:ascii="Time New Roman" w:eastAsia="黑体" w:hAnsi="Time New Roman"/>
          <w:spacing w:val="2"/>
        </w:rPr>
        <w:tab/>
      </w:r>
      <w:r w:rsidR="00CF3F3A" w:rsidRPr="00076614">
        <w:rPr>
          <w:rFonts w:ascii="Time New Roman" w:eastAsia="黑体" w:hAnsi="Time New Roman"/>
          <w:spacing w:val="2"/>
        </w:rPr>
        <w:t>委员会建议缔约国确保逐步实现经济、社会和文化权利</w:t>
      </w:r>
      <w:r w:rsidRPr="00076614">
        <w:rPr>
          <w:rFonts w:ascii="Time New Roman" w:eastAsia="黑体" w:hAnsi="Time New Roman" w:hint="eastAsia"/>
          <w:spacing w:val="2"/>
        </w:rPr>
        <w:t>，</w:t>
      </w:r>
      <w:r w:rsidR="00CF3F3A" w:rsidRPr="00076614">
        <w:rPr>
          <w:rFonts w:ascii="Time New Roman" w:eastAsia="黑体" w:hAnsi="Time New Roman" w:hint="eastAsia"/>
          <w:spacing w:val="2"/>
        </w:rPr>
        <w:t>为此</w:t>
      </w:r>
      <w:r w:rsidR="00CF3F3A" w:rsidRPr="00076614">
        <w:rPr>
          <w:rFonts w:ascii="Time New Roman" w:eastAsia="黑体" w:hAnsi="Time New Roman"/>
          <w:spacing w:val="2"/>
        </w:rPr>
        <w:t>大幅度提高公</w:t>
      </w:r>
      <w:r w:rsidR="00CF3F3A" w:rsidRPr="00CD2424">
        <w:rPr>
          <w:rFonts w:ascii="Time New Roman" w:eastAsia="黑体" w:hAnsi="Time New Roman"/>
        </w:rPr>
        <w:t>共社会支出</w:t>
      </w:r>
      <w:r w:rsidRPr="00CD2424">
        <w:rPr>
          <w:rFonts w:ascii="Time New Roman" w:eastAsia="黑体" w:hAnsi="Time New Roman"/>
        </w:rPr>
        <w:t>，</w:t>
      </w:r>
      <w:r w:rsidR="00CF3F3A" w:rsidRPr="00CD2424">
        <w:rPr>
          <w:rFonts w:ascii="Time New Roman" w:eastAsia="黑体" w:hAnsi="Time New Roman"/>
        </w:rPr>
        <w:t>特别是在社会保障、卫生保健和教育领域</w:t>
      </w:r>
      <w:r w:rsidRPr="00CD2424">
        <w:rPr>
          <w:rFonts w:ascii="Time New Roman" w:eastAsia="黑体" w:hAnsi="Time New Roman"/>
        </w:rPr>
        <w:t>，</w:t>
      </w:r>
      <w:r w:rsidR="00CF3F3A" w:rsidRPr="00CD2424">
        <w:rPr>
          <w:rFonts w:ascii="Time New Roman" w:eastAsia="黑体" w:hAnsi="Time New Roman"/>
        </w:rPr>
        <w:t>以减少享有这些权利</w:t>
      </w:r>
      <w:r w:rsidR="00CF3F3A" w:rsidRPr="00995147">
        <w:rPr>
          <w:rFonts w:ascii="Time New Roman" w:eastAsia="黑体" w:hAnsi="Time New Roman"/>
          <w:spacing w:val="-4"/>
        </w:rPr>
        <w:t>方面的不</w:t>
      </w:r>
      <w:r w:rsidR="00CF3F3A" w:rsidRPr="00995147">
        <w:rPr>
          <w:rFonts w:ascii="Time New Roman" w:eastAsia="黑体" w:hAnsi="Time New Roman"/>
          <w:spacing w:val="-2"/>
        </w:rPr>
        <w:t>平等现象</w:t>
      </w:r>
      <w:r w:rsidR="00CF3F3A" w:rsidRPr="00995147">
        <w:rPr>
          <w:rFonts w:ascii="Time New Roman" w:eastAsia="黑体" w:hAnsi="Time New Roman"/>
          <w:spacing w:val="-4"/>
        </w:rPr>
        <w:t>。</w:t>
      </w:r>
      <w:r w:rsidR="00CF3F3A" w:rsidRPr="00995147">
        <w:rPr>
          <w:rFonts w:ascii="Time New Roman" w:eastAsia="黑体" w:hAnsi="Time New Roman"/>
          <w:spacing w:val="-2"/>
        </w:rPr>
        <w:t>委员会建议缔约国以透明和参与性方式制定和执行国家预算</w:t>
      </w:r>
      <w:r w:rsidR="00CF3F3A" w:rsidRPr="00995147">
        <w:rPr>
          <w:rFonts w:ascii="Time New Roman" w:eastAsia="黑体" w:hAnsi="Time New Roman"/>
          <w:spacing w:val="-24"/>
        </w:rPr>
        <w:t>。</w:t>
      </w:r>
    </w:p>
    <w:p w14:paraId="744E34CF" w14:textId="77777777" w:rsidR="00CF3F3A" w:rsidRPr="00CF3F3A" w:rsidRDefault="00CF3F3A" w:rsidP="00A765AF">
      <w:pPr>
        <w:pStyle w:val="H23GC"/>
      </w:pPr>
      <w:r w:rsidRPr="00CF3F3A">
        <w:tab/>
      </w:r>
      <w:r w:rsidRPr="00CF3F3A">
        <w:tab/>
      </w:r>
      <w:r w:rsidRPr="00CF3F3A">
        <w:t>腐败</w:t>
      </w:r>
    </w:p>
    <w:p w14:paraId="774CD40B" w14:textId="3E18A5FF" w:rsidR="00CF3F3A" w:rsidRPr="00CF3F3A" w:rsidRDefault="002C2A7A" w:rsidP="007C2E56">
      <w:pPr>
        <w:pStyle w:val="SingleTxtGC"/>
      </w:pPr>
      <w:r>
        <w:t>18.</w:t>
      </w:r>
      <w:r w:rsidR="00CF3F3A" w:rsidRPr="00CF3F3A">
        <w:tab/>
      </w:r>
      <w:r w:rsidR="00CF3F3A" w:rsidRPr="003E3108">
        <w:rPr>
          <w:spacing w:val="-6"/>
        </w:rPr>
        <w:t>委员会</w:t>
      </w:r>
      <w:r w:rsidR="00CF3F3A" w:rsidRPr="00E24AD3">
        <w:rPr>
          <w:spacing w:val="-4"/>
        </w:rPr>
        <w:t>感到</w:t>
      </w:r>
      <w:r w:rsidR="00CF3F3A" w:rsidRPr="003E3108">
        <w:rPr>
          <w:spacing w:val="-6"/>
        </w:rPr>
        <w:t>关切的是</w:t>
      </w:r>
      <w:r w:rsidRPr="003E3108">
        <w:rPr>
          <w:spacing w:val="-6"/>
        </w:rPr>
        <w:t>，</w:t>
      </w:r>
      <w:r w:rsidR="00CF3F3A" w:rsidRPr="003E3108">
        <w:rPr>
          <w:spacing w:val="-6"/>
        </w:rPr>
        <w:t>有报告称</w:t>
      </w:r>
      <w:r w:rsidRPr="003E3108">
        <w:rPr>
          <w:spacing w:val="-6"/>
        </w:rPr>
        <w:t>，</w:t>
      </w:r>
      <w:r w:rsidR="00CF3F3A" w:rsidRPr="003E3108">
        <w:rPr>
          <w:spacing w:val="-6"/>
        </w:rPr>
        <w:t>缔约国持续存在严重的</w:t>
      </w:r>
      <w:r w:rsidR="00CF3F3A" w:rsidRPr="00114363">
        <w:rPr>
          <w:spacing w:val="-4"/>
        </w:rPr>
        <w:t>腐败和有罪不罚现</w:t>
      </w:r>
      <w:r w:rsidR="00CF3F3A" w:rsidRPr="003E3108">
        <w:rPr>
          <w:spacing w:val="-6"/>
        </w:rPr>
        <w:t>象</w:t>
      </w:r>
      <w:r w:rsidRPr="00114363">
        <w:rPr>
          <w:spacing w:val="-26"/>
        </w:rPr>
        <w:t>，</w:t>
      </w:r>
      <w:r w:rsidR="00CF3F3A" w:rsidRPr="00CF3F3A">
        <w:t>包括在土地管理、投资和发展项目特许权方面以及卫生和教育部门。委员会还感到关切的是</w:t>
      </w:r>
      <w:r>
        <w:t>，</w:t>
      </w:r>
      <w:r w:rsidR="00CF3F3A" w:rsidRPr="00CF3F3A">
        <w:t>现有资料表明</w:t>
      </w:r>
      <w:r>
        <w:t>，</w:t>
      </w:r>
      <w:r w:rsidR="00CF3F3A" w:rsidRPr="00CF3F3A">
        <w:t>司法系统和其他问责机制存在腐败和缺乏独立性的情况</w:t>
      </w:r>
      <w:r>
        <w:t>，</w:t>
      </w:r>
      <w:r w:rsidR="00CF3F3A" w:rsidRPr="00CF3F3A">
        <w:t>阻碍了人民就经济、社会和文化权利</w:t>
      </w:r>
      <w:r w:rsidR="00CF3F3A" w:rsidRPr="00CF3F3A">
        <w:rPr>
          <w:rFonts w:hint="eastAsia"/>
        </w:rPr>
        <w:t>受到侵犯的情形</w:t>
      </w:r>
      <w:r w:rsidR="00CF3F3A" w:rsidRPr="00CF3F3A">
        <w:t>诉诸司法</w:t>
      </w:r>
      <w:r>
        <w:t>，</w:t>
      </w:r>
      <w:r w:rsidR="00CF3F3A" w:rsidRPr="00CF3F3A">
        <w:t>特别</w:t>
      </w:r>
      <w:r w:rsidR="00CF3F3A" w:rsidRPr="00597D5C">
        <w:rPr>
          <w:spacing w:val="2"/>
        </w:rPr>
        <w:t>是在涉及土地的情况下。此外</w:t>
      </w:r>
      <w:r w:rsidRPr="00597D5C">
        <w:rPr>
          <w:spacing w:val="2"/>
        </w:rPr>
        <w:t>，</w:t>
      </w:r>
      <w:r w:rsidR="00CF3F3A" w:rsidRPr="00597D5C">
        <w:rPr>
          <w:spacing w:val="2"/>
        </w:rPr>
        <w:t>委员会还关切的是</w:t>
      </w:r>
      <w:r w:rsidRPr="00597D5C">
        <w:rPr>
          <w:spacing w:val="2"/>
        </w:rPr>
        <w:t>，</w:t>
      </w:r>
      <w:r w:rsidR="00CF3F3A" w:rsidRPr="00597D5C">
        <w:rPr>
          <w:spacing w:val="2"/>
        </w:rPr>
        <w:t>对腐败案件的举报人缺乏充</w:t>
      </w:r>
      <w:r w:rsidR="00CF3F3A" w:rsidRPr="00CF3F3A">
        <w:t>分保护</w:t>
      </w:r>
      <w:r>
        <w:t>，</w:t>
      </w:r>
      <w:r w:rsidR="00CF3F3A" w:rsidRPr="00CF3F3A">
        <w:t>而且无法全面获取关乎公共利益的信息</w:t>
      </w:r>
      <w:r>
        <w:t>(</w:t>
      </w:r>
      <w:r w:rsidR="00CF3F3A" w:rsidRPr="00CF3F3A">
        <w:t>第二条第一款</w:t>
      </w:r>
      <w:r>
        <w:t>)</w:t>
      </w:r>
      <w:r w:rsidR="00CF3F3A" w:rsidRPr="00CF3F3A">
        <w:t>。</w:t>
      </w:r>
    </w:p>
    <w:p w14:paraId="596FAB19" w14:textId="48A20F8F" w:rsidR="00CF3F3A" w:rsidRPr="00CD2424" w:rsidRDefault="002C2A7A" w:rsidP="000B72CE">
      <w:pPr>
        <w:pStyle w:val="SingleTxtGC"/>
        <w:spacing w:line="340" w:lineRule="exact"/>
        <w:rPr>
          <w:rFonts w:ascii="Time New Roman" w:eastAsia="黑体" w:hAnsi="Time New Roman" w:hint="eastAsia"/>
        </w:rPr>
      </w:pPr>
      <w:r w:rsidRPr="00CD2424">
        <w:rPr>
          <w:rFonts w:ascii="Time New Roman" w:eastAsia="黑体" w:hAnsi="Time New Roman"/>
        </w:rPr>
        <w:lastRenderedPageBreak/>
        <w:t>19.</w:t>
      </w:r>
      <w:r w:rsidR="00CF3F3A" w:rsidRPr="00CD2424">
        <w:rPr>
          <w:rFonts w:ascii="Time New Roman" w:eastAsia="黑体" w:hAnsi="Time New Roman"/>
        </w:rPr>
        <w:tab/>
      </w:r>
      <w:r w:rsidR="00CF3F3A" w:rsidRPr="00CD2424">
        <w:rPr>
          <w:rFonts w:ascii="Time New Roman" w:eastAsia="黑体" w:hAnsi="Time New Roman"/>
        </w:rPr>
        <w:t>委员会建议缔约国加倍努力</w:t>
      </w:r>
      <w:r w:rsidRPr="00CD2424">
        <w:rPr>
          <w:rFonts w:ascii="Time New Roman" w:eastAsia="黑体" w:hAnsi="Time New Roman"/>
        </w:rPr>
        <w:t>，</w:t>
      </w:r>
      <w:r w:rsidR="00CF3F3A" w:rsidRPr="00CD2424">
        <w:rPr>
          <w:rFonts w:ascii="Time New Roman" w:eastAsia="黑体" w:hAnsi="Time New Roman"/>
        </w:rPr>
        <w:t>防止和消除各级腐败</w:t>
      </w:r>
      <w:r w:rsidRPr="00CD2424">
        <w:rPr>
          <w:rFonts w:ascii="Time New Roman" w:eastAsia="黑体" w:hAnsi="Time New Roman"/>
        </w:rPr>
        <w:t>，</w:t>
      </w:r>
      <w:r w:rsidR="00CF3F3A" w:rsidRPr="00CD2424">
        <w:rPr>
          <w:rFonts w:ascii="Time New Roman" w:eastAsia="黑体" w:hAnsi="Time New Roman"/>
        </w:rPr>
        <w:t>包括司法系统的腐败</w:t>
      </w:r>
      <w:r w:rsidRPr="00CD2424">
        <w:rPr>
          <w:rFonts w:ascii="Time New Roman" w:eastAsia="黑体" w:hAnsi="Time New Roman"/>
        </w:rPr>
        <w:t>，</w:t>
      </w:r>
      <w:r w:rsidR="00CF3F3A" w:rsidRPr="00CD2424">
        <w:rPr>
          <w:rFonts w:ascii="Time New Roman" w:eastAsia="黑体" w:hAnsi="Time New Roman"/>
        </w:rPr>
        <w:t>并采取适当措施</w:t>
      </w:r>
      <w:r w:rsidRPr="00CD2424">
        <w:rPr>
          <w:rFonts w:ascii="Time New Roman" w:eastAsia="黑体" w:hAnsi="Time New Roman"/>
        </w:rPr>
        <w:t>，</w:t>
      </w:r>
      <w:r w:rsidR="00CF3F3A" w:rsidRPr="00CD2424">
        <w:rPr>
          <w:rFonts w:ascii="Time New Roman" w:eastAsia="黑体" w:hAnsi="Time New Roman"/>
        </w:rPr>
        <w:t>确保公共行政部门的透明度</w:t>
      </w:r>
      <w:r w:rsidRPr="00CD2424">
        <w:rPr>
          <w:rFonts w:ascii="Time New Roman" w:eastAsia="黑体" w:hAnsi="Time New Roman"/>
        </w:rPr>
        <w:t>，</w:t>
      </w:r>
      <w:r w:rsidR="00CF3F3A" w:rsidRPr="00CD2424">
        <w:rPr>
          <w:rFonts w:ascii="Time New Roman" w:eastAsia="黑体" w:hAnsi="Time New Roman"/>
        </w:rPr>
        <w:t>促进问责制。委员会敦促缔约国</w:t>
      </w:r>
      <w:r w:rsidR="00CF3F3A" w:rsidRPr="00183FEC">
        <w:rPr>
          <w:rFonts w:ascii="Time New Roman" w:eastAsia="黑体" w:hAnsi="Time New Roman"/>
          <w:spacing w:val="2"/>
        </w:rPr>
        <w:t>确保有效执行《反腐败法》</w:t>
      </w:r>
      <w:r w:rsidRPr="00183FEC">
        <w:rPr>
          <w:rFonts w:ascii="Time New Roman" w:eastAsia="黑体" w:hAnsi="Time New Roman"/>
          <w:spacing w:val="2"/>
        </w:rPr>
        <w:t>，</w:t>
      </w:r>
      <w:r w:rsidR="00CF3F3A" w:rsidRPr="00183FEC">
        <w:rPr>
          <w:rFonts w:ascii="Time New Roman" w:eastAsia="黑体" w:hAnsi="Time New Roman" w:hint="eastAsia"/>
          <w:spacing w:val="2"/>
        </w:rPr>
        <w:t>切实</w:t>
      </w:r>
      <w:r w:rsidR="00CF3F3A" w:rsidRPr="00183FEC">
        <w:rPr>
          <w:rFonts w:ascii="Time New Roman" w:eastAsia="黑体" w:hAnsi="Time New Roman"/>
          <w:spacing w:val="2"/>
        </w:rPr>
        <w:t>打击这一领域的有罪不罚现象。委员会建议</w:t>
      </w:r>
      <w:r w:rsidR="00CF3F3A" w:rsidRPr="00183FEC">
        <w:rPr>
          <w:rFonts w:ascii="Time New Roman" w:eastAsia="黑体" w:hAnsi="Time New Roman"/>
          <w:spacing w:val="-4"/>
        </w:rPr>
        <w:t>缔约国在与民间社会和利益攸关方积极</w:t>
      </w:r>
      <w:r w:rsidR="00CF3F3A" w:rsidRPr="00183FEC">
        <w:rPr>
          <w:rFonts w:ascii="Time New Roman" w:eastAsia="黑体" w:hAnsi="Time New Roman" w:hint="eastAsia"/>
          <w:spacing w:val="-4"/>
        </w:rPr>
        <w:t>协商</w:t>
      </w:r>
      <w:r w:rsidRPr="00183FEC">
        <w:rPr>
          <w:rFonts w:ascii="Time New Roman" w:eastAsia="黑体" w:hAnsi="Time New Roman"/>
          <w:spacing w:val="-4"/>
        </w:rPr>
        <w:t>，</w:t>
      </w:r>
      <w:r w:rsidR="00CF3F3A" w:rsidRPr="00183FEC">
        <w:rPr>
          <w:rFonts w:ascii="Time New Roman" w:eastAsia="黑体" w:hAnsi="Time New Roman"/>
          <w:spacing w:val="-4"/>
        </w:rPr>
        <w:t>采取适当的立法和行政措施</w:t>
      </w:r>
      <w:r w:rsidRPr="00183FEC">
        <w:rPr>
          <w:rFonts w:ascii="Time New Roman" w:eastAsia="黑体" w:hAnsi="Time New Roman"/>
          <w:spacing w:val="-4"/>
        </w:rPr>
        <w:t>，</w:t>
      </w:r>
      <w:r w:rsidR="00CF3F3A" w:rsidRPr="00183FEC">
        <w:rPr>
          <w:rFonts w:ascii="Time New Roman" w:eastAsia="黑体" w:hAnsi="Time New Roman"/>
          <w:spacing w:val="-4"/>
        </w:rPr>
        <w:t>为腐败</w:t>
      </w:r>
      <w:r w:rsidR="00CF3F3A" w:rsidRPr="00CD2424">
        <w:rPr>
          <w:rFonts w:ascii="Time New Roman" w:eastAsia="黑体" w:hAnsi="Time New Roman"/>
        </w:rPr>
        <w:t>行为的受害者及其律师、反腐败活动人士、举报人和证人提供有效保护。</w:t>
      </w:r>
    </w:p>
    <w:p w14:paraId="2C03B6B9" w14:textId="77777777" w:rsidR="00CF3F3A" w:rsidRPr="00CF3F3A" w:rsidRDefault="00CF3F3A" w:rsidP="000B72CE">
      <w:pPr>
        <w:pStyle w:val="H23GC"/>
        <w:spacing w:after="200" w:line="340" w:lineRule="exact"/>
      </w:pPr>
      <w:r w:rsidRPr="00CF3F3A">
        <w:tab/>
      </w:r>
      <w:r w:rsidRPr="00CF3F3A">
        <w:tab/>
      </w:r>
      <w:r w:rsidRPr="00CF3F3A">
        <w:t>不歧视</w:t>
      </w:r>
    </w:p>
    <w:p w14:paraId="2585AC7A" w14:textId="7E7EFAC6" w:rsidR="00CF3F3A" w:rsidRPr="00CF3F3A" w:rsidRDefault="002C2A7A" w:rsidP="000B72CE">
      <w:pPr>
        <w:pStyle w:val="SingleTxtGC"/>
        <w:spacing w:line="340" w:lineRule="exact"/>
      </w:pPr>
      <w:r>
        <w:t>20.</w:t>
      </w:r>
      <w:r w:rsidR="00CF3F3A" w:rsidRPr="00CF3F3A">
        <w:tab/>
      </w:r>
      <w:r w:rsidR="00CF3F3A" w:rsidRPr="00183FEC">
        <w:rPr>
          <w:spacing w:val="-4"/>
        </w:rPr>
        <w:t>委员会感到关切的是</w:t>
      </w:r>
      <w:r w:rsidRPr="00183FEC">
        <w:rPr>
          <w:spacing w:val="-4"/>
        </w:rPr>
        <w:t>，</w:t>
      </w:r>
      <w:r w:rsidR="00CF3F3A" w:rsidRPr="00183FEC">
        <w:rPr>
          <w:spacing w:val="-4"/>
        </w:rPr>
        <w:t>缺乏涵盖《公约》所禁止的一切歧视理由的全面反歧视</w:t>
      </w:r>
      <w:r w:rsidR="00CF3F3A" w:rsidRPr="00CF3F3A">
        <w:t>法律框架</w:t>
      </w:r>
      <w:r>
        <w:t>(</w:t>
      </w:r>
      <w:r w:rsidR="00CF3F3A" w:rsidRPr="00CF3F3A">
        <w:t>第二条第二款</w:t>
      </w:r>
      <w:r>
        <w:t>)</w:t>
      </w:r>
      <w:r w:rsidR="00CF3F3A" w:rsidRPr="00CF3F3A">
        <w:t>。</w:t>
      </w:r>
    </w:p>
    <w:p w14:paraId="143692EC" w14:textId="664A657E" w:rsidR="00CF3F3A" w:rsidRPr="00CD2424" w:rsidRDefault="002C2A7A" w:rsidP="000B72CE">
      <w:pPr>
        <w:pStyle w:val="SingleTxtGC"/>
        <w:spacing w:line="340" w:lineRule="exact"/>
        <w:rPr>
          <w:rFonts w:ascii="Time New Roman" w:eastAsia="黑体" w:hAnsi="Time New Roman" w:hint="eastAsia"/>
        </w:rPr>
      </w:pPr>
      <w:r w:rsidRPr="00183FEC">
        <w:rPr>
          <w:rFonts w:ascii="Time New Roman" w:eastAsia="黑体" w:hAnsi="Time New Roman"/>
          <w:spacing w:val="2"/>
        </w:rPr>
        <w:t>21.</w:t>
      </w:r>
      <w:r w:rsidR="00CF3F3A" w:rsidRPr="00183FEC">
        <w:rPr>
          <w:rFonts w:ascii="Time New Roman" w:eastAsia="黑体" w:hAnsi="Time New Roman"/>
          <w:spacing w:val="2"/>
        </w:rPr>
        <w:tab/>
      </w:r>
      <w:r w:rsidR="00CF3F3A" w:rsidRPr="00183FEC">
        <w:rPr>
          <w:rFonts w:ascii="Time New Roman" w:eastAsia="黑体" w:hAnsi="Time New Roman"/>
          <w:spacing w:val="2"/>
        </w:rPr>
        <w:t>委员会建议缔约国通过全面的反歧视法</w:t>
      </w:r>
      <w:r w:rsidRPr="00183FEC">
        <w:rPr>
          <w:rFonts w:ascii="Time New Roman" w:eastAsia="黑体" w:hAnsi="Time New Roman"/>
          <w:spacing w:val="2"/>
        </w:rPr>
        <w:t>，</w:t>
      </w:r>
      <w:r w:rsidR="00CF3F3A" w:rsidRPr="00183FEC">
        <w:rPr>
          <w:rFonts w:ascii="Time New Roman" w:eastAsia="黑体" w:hAnsi="Time New Roman"/>
          <w:spacing w:val="2"/>
        </w:rPr>
        <w:t>根据《公约》第二条提供充分的保</w:t>
      </w:r>
      <w:r w:rsidR="00CF3F3A" w:rsidRPr="00CD2424">
        <w:rPr>
          <w:rFonts w:ascii="Time New Roman" w:eastAsia="黑体" w:hAnsi="Time New Roman"/>
        </w:rPr>
        <w:t>护</w:t>
      </w:r>
      <w:r w:rsidRPr="00CD2424">
        <w:rPr>
          <w:rFonts w:ascii="Time New Roman" w:eastAsia="黑体" w:hAnsi="Time New Roman"/>
        </w:rPr>
        <w:t>，</w:t>
      </w:r>
      <w:r w:rsidR="00CF3F3A" w:rsidRPr="00CD2424">
        <w:rPr>
          <w:rFonts w:ascii="Time New Roman" w:eastAsia="黑体" w:hAnsi="Time New Roman"/>
        </w:rPr>
        <w:t>防止歧视。委员会还建议</w:t>
      </w:r>
      <w:r w:rsidRPr="00CD2424">
        <w:rPr>
          <w:rFonts w:ascii="Time New Roman" w:eastAsia="黑体" w:hAnsi="Time New Roman"/>
        </w:rPr>
        <w:t>：</w:t>
      </w:r>
    </w:p>
    <w:p w14:paraId="0CAF2FF8" w14:textId="6C48743B" w:rsidR="00CF3F3A" w:rsidRPr="00CD2424" w:rsidRDefault="00CF3F3A" w:rsidP="000B72CE">
      <w:pPr>
        <w:pStyle w:val="SingleTxtGC"/>
        <w:numPr>
          <w:ilvl w:val="0"/>
          <w:numId w:val="15"/>
        </w:numPr>
        <w:spacing w:line="340" w:lineRule="exact"/>
        <w:rPr>
          <w:rFonts w:ascii="Time New Roman" w:eastAsia="黑体" w:hAnsi="Time New Roman" w:hint="eastAsia"/>
        </w:rPr>
      </w:pPr>
      <w:r w:rsidRPr="00CD2424">
        <w:rPr>
          <w:rFonts w:ascii="Time New Roman" w:eastAsia="黑体" w:hAnsi="Time New Roman"/>
        </w:rPr>
        <w:t>明确纳入该条和委员会第</w:t>
      </w:r>
      <w:r w:rsidR="002C2A7A" w:rsidRPr="00CD2424">
        <w:rPr>
          <w:rFonts w:ascii="Time New Roman" w:eastAsia="黑体" w:hAnsi="Time New Roman"/>
        </w:rPr>
        <w:t>2</w:t>
      </w:r>
      <w:r w:rsidRPr="00CD2424">
        <w:rPr>
          <w:rFonts w:ascii="Time New Roman" w:eastAsia="黑体" w:hAnsi="Time New Roman"/>
        </w:rPr>
        <w:t>0</w:t>
      </w:r>
      <w:r w:rsidRPr="00CD2424">
        <w:rPr>
          <w:rFonts w:ascii="Time New Roman" w:eastAsia="黑体" w:hAnsi="Time New Roman"/>
        </w:rPr>
        <w:t>号一般性意见</w:t>
      </w:r>
      <w:r w:rsidR="002C2A7A" w:rsidRPr="00CD2424">
        <w:rPr>
          <w:rFonts w:ascii="Time New Roman" w:eastAsia="黑体" w:hAnsi="Time New Roman"/>
        </w:rPr>
        <w:t>(2</w:t>
      </w:r>
      <w:r w:rsidRPr="00CD2424">
        <w:rPr>
          <w:rFonts w:ascii="Time New Roman" w:eastAsia="黑体" w:hAnsi="Time New Roman"/>
        </w:rPr>
        <w:t>00</w:t>
      </w:r>
      <w:r w:rsidR="002C2A7A" w:rsidRPr="00CD2424">
        <w:rPr>
          <w:rFonts w:ascii="Time New Roman" w:eastAsia="黑体" w:hAnsi="Time New Roman"/>
        </w:rPr>
        <w:t>9</w:t>
      </w:r>
      <w:r w:rsidRPr="00CD2424">
        <w:rPr>
          <w:rFonts w:ascii="Time New Roman" w:eastAsia="黑体" w:hAnsi="Time New Roman"/>
        </w:rPr>
        <w:t>年</w:t>
      </w:r>
      <w:r w:rsidR="002C2A7A" w:rsidRPr="00CD2424">
        <w:rPr>
          <w:rFonts w:ascii="Time New Roman" w:eastAsia="黑体" w:hAnsi="Time New Roman"/>
        </w:rPr>
        <w:t>)</w:t>
      </w:r>
      <w:r w:rsidRPr="00CD2424">
        <w:rPr>
          <w:rFonts w:ascii="Time New Roman" w:eastAsia="黑体" w:hAnsi="Time New Roman"/>
        </w:rPr>
        <w:t>中列举的所有禁止的歧视理由</w:t>
      </w:r>
      <w:r w:rsidR="002C2A7A" w:rsidRPr="00CD2424">
        <w:rPr>
          <w:rFonts w:ascii="Time New Roman" w:eastAsia="黑体" w:hAnsi="Time New Roman"/>
        </w:rPr>
        <w:t>；</w:t>
      </w:r>
    </w:p>
    <w:p w14:paraId="37CFF477" w14:textId="1CFD8588" w:rsidR="00CF3F3A" w:rsidRPr="00CD2424" w:rsidRDefault="00CF3F3A" w:rsidP="000B72CE">
      <w:pPr>
        <w:pStyle w:val="SingleTxtGC"/>
        <w:numPr>
          <w:ilvl w:val="0"/>
          <w:numId w:val="15"/>
        </w:numPr>
        <w:spacing w:line="340" w:lineRule="exact"/>
        <w:rPr>
          <w:rFonts w:ascii="Time New Roman" w:eastAsia="黑体" w:hAnsi="Time New Roman" w:hint="eastAsia"/>
        </w:rPr>
      </w:pPr>
      <w:r w:rsidRPr="00CD2424">
        <w:rPr>
          <w:rFonts w:ascii="Time New Roman" w:eastAsia="黑体" w:hAnsi="Time New Roman"/>
        </w:rPr>
        <w:t>根据缔约国在《公约》下的义务</w:t>
      </w:r>
      <w:r w:rsidR="002C2A7A" w:rsidRPr="00CD2424">
        <w:rPr>
          <w:rFonts w:ascii="Time New Roman" w:eastAsia="黑体" w:hAnsi="Time New Roman"/>
        </w:rPr>
        <w:t>，</w:t>
      </w:r>
      <w:r w:rsidRPr="00CD2424">
        <w:rPr>
          <w:rFonts w:ascii="Time New Roman" w:eastAsia="黑体" w:hAnsi="Time New Roman"/>
        </w:rPr>
        <w:t>界定直接和间接歧视</w:t>
      </w:r>
      <w:r w:rsidR="002C2A7A" w:rsidRPr="00CD2424">
        <w:rPr>
          <w:rFonts w:ascii="Time New Roman" w:eastAsia="黑体" w:hAnsi="Time New Roman"/>
        </w:rPr>
        <w:t>；</w:t>
      </w:r>
    </w:p>
    <w:p w14:paraId="3FE25BFC" w14:textId="0A57CA88" w:rsidR="00CF3F3A" w:rsidRPr="00CD2424" w:rsidRDefault="00CF3F3A" w:rsidP="000B72CE">
      <w:pPr>
        <w:pStyle w:val="SingleTxtGC"/>
        <w:numPr>
          <w:ilvl w:val="0"/>
          <w:numId w:val="15"/>
        </w:numPr>
        <w:spacing w:line="340" w:lineRule="exact"/>
        <w:rPr>
          <w:rFonts w:ascii="Time New Roman" w:eastAsia="黑体" w:hAnsi="Time New Roman" w:hint="eastAsia"/>
        </w:rPr>
      </w:pPr>
      <w:r w:rsidRPr="00CD2424">
        <w:rPr>
          <w:rFonts w:ascii="Time New Roman" w:eastAsia="黑体" w:hAnsi="Time New Roman"/>
        </w:rPr>
        <w:t>禁止公共和私人领域的歧视</w:t>
      </w:r>
      <w:r w:rsidR="002C2A7A" w:rsidRPr="00CD2424">
        <w:rPr>
          <w:rFonts w:ascii="Time New Roman" w:eastAsia="黑体" w:hAnsi="Time New Roman"/>
        </w:rPr>
        <w:t>；</w:t>
      </w:r>
    </w:p>
    <w:p w14:paraId="69EFBBD2" w14:textId="09C2F38F" w:rsidR="00CF3F3A" w:rsidRPr="00CD2424" w:rsidRDefault="00CF3F3A" w:rsidP="000B72CE">
      <w:pPr>
        <w:pStyle w:val="SingleTxtGC"/>
        <w:numPr>
          <w:ilvl w:val="0"/>
          <w:numId w:val="15"/>
        </w:numPr>
        <w:spacing w:line="340" w:lineRule="exact"/>
        <w:rPr>
          <w:rFonts w:ascii="Time New Roman" w:eastAsia="黑体" w:hAnsi="Time New Roman" w:hint="eastAsia"/>
        </w:rPr>
      </w:pPr>
      <w:r w:rsidRPr="00CD2424">
        <w:rPr>
          <w:rFonts w:ascii="Time New Roman" w:eastAsia="黑体" w:hAnsi="Time New Roman"/>
        </w:rPr>
        <w:t>建立有效的司法和行政机制</w:t>
      </w:r>
      <w:r w:rsidR="002C2A7A" w:rsidRPr="00CD2424">
        <w:rPr>
          <w:rFonts w:ascii="Time New Roman" w:eastAsia="黑体" w:hAnsi="Time New Roman"/>
        </w:rPr>
        <w:t>，</w:t>
      </w:r>
      <w:r w:rsidRPr="00CD2424">
        <w:rPr>
          <w:rFonts w:ascii="Time New Roman" w:eastAsia="黑体" w:hAnsi="Time New Roman"/>
        </w:rPr>
        <w:t>保护人民免遭歧视</w:t>
      </w:r>
      <w:r w:rsidR="002C2A7A" w:rsidRPr="00CD2424">
        <w:rPr>
          <w:rFonts w:ascii="Time New Roman" w:eastAsia="黑体" w:hAnsi="Time New Roman"/>
        </w:rPr>
        <w:t>，</w:t>
      </w:r>
      <w:r w:rsidRPr="00CD2424">
        <w:rPr>
          <w:rFonts w:ascii="Time New Roman" w:eastAsia="黑体" w:hAnsi="Time New Roman"/>
        </w:rPr>
        <w:t>包括制定</w:t>
      </w:r>
      <w:r w:rsidRPr="00CD2424">
        <w:rPr>
          <w:rFonts w:ascii="Time New Roman" w:eastAsia="黑体" w:hAnsi="Time New Roman" w:hint="eastAsia"/>
        </w:rPr>
        <w:t>有关</w:t>
      </w:r>
      <w:r w:rsidRPr="00CD2424">
        <w:rPr>
          <w:rFonts w:ascii="Time New Roman" w:eastAsia="黑体" w:hAnsi="Time New Roman"/>
        </w:rPr>
        <w:t>歧视案件的赔偿措施的</w:t>
      </w:r>
      <w:r w:rsidRPr="00CD2424">
        <w:rPr>
          <w:rFonts w:ascii="Time New Roman" w:eastAsia="黑体" w:hAnsi="Time New Roman" w:hint="eastAsia"/>
        </w:rPr>
        <w:t>规定</w:t>
      </w:r>
      <w:r w:rsidRPr="00CD2424">
        <w:rPr>
          <w:rFonts w:ascii="Time New Roman" w:eastAsia="黑体" w:hAnsi="Time New Roman"/>
        </w:rPr>
        <w:t>。</w:t>
      </w:r>
    </w:p>
    <w:p w14:paraId="2D0548FF" w14:textId="77777777" w:rsidR="00CF3F3A" w:rsidRPr="00CF3F3A" w:rsidRDefault="00CF3F3A" w:rsidP="000B72CE">
      <w:pPr>
        <w:pStyle w:val="H23GC"/>
        <w:spacing w:after="200" w:line="340" w:lineRule="exact"/>
      </w:pPr>
      <w:r w:rsidRPr="00CF3F3A">
        <w:tab/>
      </w:r>
      <w:r w:rsidRPr="00CF3F3A">
        <w:tab/>
      </w:r>
      <w:r w:rsidRPr="00CF3F3A">
        <w:t>男女平等</w:t>
      </w:r>
    </w:p>
    <w:p w14:paraId="3ECE3315" w14:textId="4745800F" w:rsidR="00CF3F3A" w:rsidRPr="00CF3F3A" w:rsidRDefault="002C2A7A" w:rsidP="000B72CE">
      <w:pPr>
        <w:pStyle w:val="SingleTxtGC"/>
        <w:spacing w:line="340" w:lineRule="exact"/>
      </w:pPr>
      <w:r>
        <w:t>22.</w:t>
      </w:r>
      <w:r w:rsidR="00CF3F3A" w:rsidRPr="00CF3F3A">
        <w:tab/>
      </w:r>
      <w:r w:rsidR="00CF3F3A" w:rsidRPr="00CF3F3A">
        <w:t>委员会关切的是</w:t>
      </w:r>
      <w:r>
        <w:t>，</w:t>
      </w:r>
      <w:r w:rsidR="00CF3F3A" w:rsidRPr="00CF3F3A">
        <w:t>男女之间长期存在不平等现象。这种现象深深植根于家庭</w:t>
      </w:r>
      <w:r w:rsidR="00CF3F3A" w:rsidRPr="003C681D">
        <w:rPr>
          <w:spacing w:val="2"/>
        </w:rPr>
        <w:t>和社会中的性别成见</w:t>
      </w:r>
      <w:r w:rsidRPr="003C681D">
        <w:rPr>
          <w:spacing w:val="2"/>
        </w:rPr>
        <w:t>，</w:t>
      </w:r>
      <w:r w:rsidR="00CF3F3A" w:rsidRPr="003C681D">
        <w:rPr>
          <w:spacing w:val="2"/>
        </w:rPr>
        <w:t>阻碍妇女充分享有经济、社会和文化权利</w:t>
      </w:r>
      <w:r w:rsidRPr="003C681D">
        <w:rPr>
          <w:spacing w:val="2"/>
        </w:rPr>
        <w:t>，</w:t>
      </w:r>
      <w:r w:rsidR="00CF3F3A" w:rsidRPr="003C681D">
        <w:rPr>
          <w:spacing w:val="2"/>
        </w:rPr>
        <w:t>特别是获得体</w:t>
      </w:r>
      <w:r w:rsidR="00CF3F3A" w:rsidRPr="00CF3F3A">
        <w:t>面工作、社会保障、适当生活水准、土地、卫生保健和教育的机会</w:t>
      </w:r>
      <w:r>
        <w:t>(</w:t>
      </w:r>
      <w:r w:rsidR="00CF3F3A" w:rsidRPr="00CF3F3A">
        <w:t>第三条</w:t>
      </w:r>
      <w:r>
        <w:t>)</w:t>
      </w:r>
      <w:r w:rsidR="00CF3F3A" w:rsidRPr="00CF3F3A">
        <w:t>。</w:t>
      </w:r>
    </w:p>
    <w:p w14:paraId="078A7B4F" w14:textId="069467A0" w:rsidR="00CF3F3A" w:rsidRPr="00CD2424" w:rsidRDefault="002C2A7A" w:rsidP="000B72CE">
      <w:pPr>
        <w:pStyle w:val="SingleTxtGC"/>
        <w:spacing w:line="340" w:lineRule="exact"/>
        <w:rPr>
          <w:rFonts w:ascii="Time New Roman" w:eastAsia="黑体" w:hAnsi="Time New Roman" w:hint="eastAsia"/>
        </w:rPr>
      </w:pPr>
      <w:r w:rsidRPr="003C681D">
        <w:rPr>
          <w:rFonts w:ascii="Time New Roman" w:eastAsia="黑体" w:hAnsi="Time New Roman"/>
          <w:spacing w:val="2"/>
        </w:rPr>
        <w:t>23.</w:t>
      </w:r>
      <w:r w:rsidR="00CF3F3A" w:rsidRPr="003C681D">
        <w:rPr>
          <w:rFonts w:ascii="Time New Roman" w:eastAsia="黑体" w:hAnsi="Time New Roman"/>
          <w:spacing w:val="2"/>
        </w:rPr>
        <w:tab/>
      </w:r>
      <w:r w:rsidR="00CF3F3A" w:rsidRPr="003C681D">
        <w:rPr>
          <w:rFonts w:ascii="Time New Roman" w:eastAsia="黑体" w:hAnsi="Time New Roman"/>
          <w:spacing w:val="2"/>
        </w:rPr>
        <w:t>委员会建议缔约国采取一切必要措施</w:t>
      </w:r>
      <w:r w:rsidRPr="003C681D">
        <w:rPr>
          <w:rFonts w:ascii="Time New Roman" w:eastAsia="黑体" w:hAnsi="Time New Roman"/>
          <w:spacing w:val="2"/>
        </w:rPr>
        <w:t>，</w:t>
      </w:r>
      <w:r w:rsidR="00CF3F3A" w:rsidRPr="003C681D">
        <w:rPr>
          <w:rFonts w:ascii="Time New Roman" w:eastAsia="黑体" w:hAnsi="Time New Roman"/>
          <w:spacing w:val="2"/>
        </w:rPr>
        <w:t>消除长期存在的男女不平等现象</w:t>
      </w:r>
      <w:r w:rsidRPr="003C681D">
        <w:rPr>
          <w:rFonts w:ascii="Time New Roman" w:eastAsia="黑体" w:hAnsi="Time New Roman"/>
          <w:spacing w:val="2"/>
        </w:rPr>
        <w:t>，</w:t>
      </w:r>
      <w:r w:rsidR="00CF3F3A" w:rsidRPr="003C681D">
        <w:rPr>
          <w:rFonts w:ascii="Time New Roman" w:eastAsia="黑体" w:hAnsi="Time New Roman"/>
          <w:spacing w:val="2"/>
        </w:rPr>
        <w:t>促</w:t>
      </w:r>
      <w:r w:rsidR="00CF3F3A" w:rsidRPr="00CD2424">
        <w:rPr>
          <w:rFonts w:ascii="Time New Roman" w:eastAsia="黑体" w:hAnsi="Time New Roman"/>
        </w:rPr>
        <w:t>进妇女充分享有获得就业、社会保障、卫生保健服务、教育</w:t>
      </w:r>
      <w:r w:rsidR="00CF3F3A" w:rsidRPr="00CD2424">
        <w:rPr>
          <w:rFonts w:ascii="Time New Roman" w:eastAsia="黑体" w:hAnsi="Time New Roman" w:hint="eastAsia"/>
        </w:rPr>
        <w:t>和</w:t>
      </w:r>
      <w:r w:rsidR="00CF3F3A" w:rsidRPr="00CD2424">
        <w:rPr>
          <w:rFonts w:ascii="Time New Roman" w:eastAsia="黑体" w:hAnsi="Time New Roman"/>
        </w:rPr>
        <w:t>土地</w:t>
      </w:r>
      <w:r w:rsidR="00CF3F3A" w:rsidRPr="00CD2424">
        <w:rPr>
          <w:rFonts w:ascii="Time New Roman" w:eastAsia="黑体" w:hAnsi="Time New Roman" w:hint="eastAsia"/>
        </w:rPr>
        <w:t>及</w:t>
      </w:r>
      <w:r w:rsidR="00CF3F3A" w:rsidRPr="00CD2424">
        <w:rPr>
          <w:rFonts w:ascii="Time New Roman" w:eastAsia="黑体" w:hAnsi="Time New Roman"/>
        </w:rPr>
        <w:t>开展创收项目的机会。委员会请缔约国参考委员会第</w:t>
      </w:r>
      <w:r w:rsidRPr="00CD2424">
        <w:rPr>
          <w:rFonts w:ascii="Time New Roman" w:eastAsia="黑体" w:hAnsi="Time New Roman"/>
        </w:rPr>
        <w:t>16</w:t>
      </w:r>
      <w:r w:rsidR="00CF3F3A" w:rsidRPr="00CD2424">
        <w:rPr>
          <w:rFonts w:ascii="Time New Roman" w:eastAsia="黑体" w:hAnsi="Time New Roman"/>
        </w:rPr>
        <w:t>号一般性意见</w:t>
      </w:r>
      <w:r w:rsidRPr="00CD2424">
        <w:rPr>
          <w:rFonts w:ascii="Time New Roman" w:eastAsia="黑体" w:hAnsi="Time New Roman"/>
        </w:rPr>
        <w:t>(2</w:t>
      </w:r>
      <w:r w:rsidR="00CF3F3A" w:rsidRPr="00CD2424">
        <w:rPr>
          <w:rFonts w:ascii="Time New Roman" w:eastAsia="黑体" w:hAnsi="Time New Roman"/>
        </w:rPr>
        <w:t>00</w:t>
      </w:r>
      <w:r w:rsidRPr="00CD2424">
        <w:rPr>
          <w:rFonts w:ascii="Time New Roman" w:eastAsia="黑体" w:hAnsi="Time New Roman"/>
        </w:rPr>
        <w:t>5</w:t>
      </w:r>
      <w:r w:rsidR="00CF3F3A" w:rsidRPr="00CD2424">
        <w:rPr>
          <w:rFonts w:ascii="Time New Roman" w:eastAsia="黑体" w:hAnsi="Time New Roman"/>
        </w:rPr>
        <w:t>年</w:t>
      </w:r>
      <w:r w:rsidRPr="00CD2424">
        <w:rPr>
          <w:rFonts w:ascii="Time New Roman" w:eastAsia="黑体" w:hAnsi="Time New Roman"/>
        </w:rPr>
        <w:t>)</w:t>
      </w:r>
      <w:r w:rsidR="00CF3F3A" w:rsidRPr="00CD2424">
        <w:rPr>
          <w:rFonts w:ascii="Time New Roman" w:eastAsia="黑体" w:hAnsi="Time New Roman"/>
        </w:rPr>
        <w:t>。</w:t>
      </w:r>
    </w:p>
    <w:p w14:paraId="66A92E88" w14:textId="77777777" w:rsidR="00CF3F3A" w:rsidRPr="00CF3F3A" w:rsidRDefault="00CF3F3A" w:rsidP="000B72CE">
      <w:pPr>
        <w:pStyle w:val="H23GC"/>
        <w:spacing w:after="200" w:line="340" w:lineRule="exact"/>
      </w:pPr>
      <w:r w:rsidRPr="00CF3F3A">
        <w:tab/>
      </w:r>
      <w:r w:rsidRPr="00CF3F3A">
        <w:tab/>
      </w:r>
      <w:r w:rsidRPr="00CF3F3A">
        <w:t>工作权</w:t>
      </w:r>
    </w:p>
    <w:p w14:paraId="036B1763" w14:textId="59238020" w:rsidR="00CF3F3A" w:rsidRPr="00CF3F3A" w:rsidRDefault="002C2A7A" w:rsidP="000B72CE">
      <w:pPr>
        <w:pStyle w:val="SingleTxtGC"/>
        <w:spacing w:line="340" w:lineRule="exact"/>
      </w:pPr>
      <w:r w:rsidRPr="003C681D">
        <w:rPr>
          <w:spacing w:val="2"/>
        </w:rPr>
        <w:t>24.</w:t>
      </w:r>
      <w:r w:rsidR="00CF3F3A" w:rsidRPr="003C681D">
        <w:rPr>
          <w:spacing w:val="2"/>
        </w:rPr>
        <w:tab/>
      </w:r>
      <w:r w:rsidR="00CF3F3A" w:rsidRPr="003C681D">
        <w:rPr>
          <w:spacing w:val="2"/>
        </w:rPr>
        <w:t>委员会关切的是</w:t>
      </w:r>
      <w:r w:rsidRPr="003C681D">
        <w:rPr>
          <w:spacing w:val="2"/>
        </w:rPr>
        <w:t>，</w:t>
      </w:r>
      <w:r w:rsidR="00CF3F3A" w:rsidRPr="003C681D">
        <w:rPr>
          <w:spacing w:val="2"/>
        </w:rPr>
        <w:t>尽管缔约国采取了若干举措促进就业</w:t>
      </w:r>
      <w:r w:rsidRPr="003C681D">
        <w:rPr>
          <w:spacing w:val="2"/>
        </w:rPr>
        <w:t>，</w:t>
      </w:r>
      <w:r w:rsidR="00CF3F3A" w:rsidRPr="003C681D">
        <w:rPr>
          <w:spacing w:val="2"/>
        </w:rPr>
        <w:t>但青年、妇女、残</w:t>
      </w:r>
      <w:r w:rsidR="00CF3F3A" w:rsidRPr="00CF3F3A">
        <w:t>疾人和农村地区居民仍然极易失业、极难获得体面工作。委员会还关切的是</w:t>
      </w:r>
      <w:r>
        <w:t>，</w:t>
      </w:r>
      <w:r w:rsidR="00CF3F3A" w:rsidRPr="00CF3F3A">
        <w:t>大量人员就职于非正规部门</w:t>
      </w:r>
      <w:r>
        <w:t>，</w:t>
      </w:r>
      <w:r w:rsidR="00CF3F3A" w:rsidRPr="00CF3F3A">
        <w:t>同时缺乏充分的劳动和社会保障</w:t>
      </w:r>
      <w:r>
        <w:t>(</w:t>
      </w:r>
      <w:r w:rsidR="00CF3F3A" w:rsidRPr="00CF3F3A">
        <w:t>第六条</w:t>
      </w:r>
      <w:r>
        <w:t>)</w:t>
      </w:r>
      <w:r w:rsidR="00CF3F3A" w:rsidRPr="00CF3F3A">
        <w:t>。</w:t>
      </w:r>
    </w:p>
    <w:p w14:paraId="3E6CEDBB" w14:textId="5C5F009B" w:rsidR="00CF3F3A" w:rsidRPr="00CD2424" w:rsidRDefault="002C2A7A" w:rsidP="000B72CE">
      <w:pPr>
        <w:pStyle w:val="SingleTxtGC"/>
        <w:spacing w:line="340" w:lineRule="exact"/>
        <w:rPr>
          <w:rFonts w:ascii="Time New Roman" w:eastAsia="黑体" w:hAnsi="Time New Roman" w:hint="eastAsia"/>
        </w:rPr>
      </w:pPr>
      <w:r w:rsidRPr="00CD2424">
        <w:rPr>
          <w:rFonts w:ascii="Time New Roman" w:eastAsia="黑体" w:hAnsi="Time New Roman"/>
        </w:rPr>
        <w:t>25.</w:t>
      </w:r>
      <w:r w:rsidR="00CF3F3A" w:rsidRPr="00CD2424">
        <w:rPr>
          <w:rFonts w:ascii="Time New Roman" w:eastAsia="黑体" w:hAnsi="Time New Roman"/>
        </w:rPr>
        <w:tab/>
      </w:r>
      <w:r w:rsidR="00CF3F3A" w:rsidRPr="00CD2424">
        <w:rPr>
          <w:rFonts w:ascii="Time New Roman" w:eastAsia="黑体" w:hAnsi="Time New Roman"/>
        </w:rPr>
        <w:t>委员会建议缔约国与所有社会行为体合作</w:t>
      </w:r>
      <w:r w:rsidRPr="00CD2424">
        <w:rPr>
          <w:rFonts w:ascii="Time New Roman" w:eastAsia="黑体" w:hAnsi="Time New Roman"/>
        </w:rPr>
        <w:t>，</w:t>
      </w:r>
      <w:r w:rsidR="00CF3F3A" w:rsidRPr="00CD2424">
        <w:rPr>
          <w:rFonts w:ascii="Time New Roman" w:eastAsia="黑体" w:hAnsi="Time New Roman"/>
        </w:rPr>
        <w:t>对执行《</w:t>
      </w:r>
      <w:r w:rsidRPr="00CD2424">
        <w:rPr>
          <w:rFonts w:ascii="Time New Roman" w:eastAsia="黑体" w:hAnsi="Time New Roman"/>
        </w:rPr>
        <w:t>2</w:t>
      </w:r>
      <w:r w:rsidR="00CF3F3A" w:rsidRPr="00CD2424">
        <w:rPr>
          <w:rFonts w:ascii="Time New Roman" w:eastAsia="黑体" w:hAnsi="Time New Roman"/>
        </w:rPr>
        <w:t>0</w:t>
      </w:r>
      <w:r w:rsidRPr="00CD2424">
        <w:rPr>
          <w:rFonts w:ascii="Time New Roman" w:eastAsia="黑体" w:hAnsi="Time New Roman"/>
        </w:rPr>
        <w:t>15</w:t>
      </w:r>
      <w:r w:rsidR="00CF3F3A" w:rsidRPr="00CD2424">
        <w:rPr>
          <w:rFonts w:ascii="Time New Roman" w:eastAsia="黑体" w:hAnsi="Time New Roman"/>
        </w:rPr>
        <w:t>-</w:t>
      </w:r>
      <w:r w:rsidRPr="00CD2424">
        <w:rPr>
          <w:rFonts w:ascii="Time New Roman" w:eastAsia="黑体" w:hAnsi="Time New Roman"/>
        </w:rPr>
        <w:t>2</w:t>
      </w:r>
      <w:r w:rsidR="00CF3F3A" w:rsidRPr="00CD2424">
        <w:rPr>
          <w:rFonts w:ascii="Time New Roman" w:eastAsia="黑体" w:hAnsi="Time New Roman"/>
        </w:rPr>
        <w:t>0</w:t>
      </w:r>
      <w:r w:rsidRPr="00CD2424">
        <w:rPr>
          <w:rFonts w:ascii="Time New Roman" w:eastAsia="黑体" w:hAnsi="Time New Roman"/>
        </w:rPr>
        <w:t>25</w:t>
      </w:r>
      <w:r w:rsidR="00CF3F3A" w:rsidRPr="00CD2424">
        <w:rPr>
          <w:rFonts w:ascii="Time New Roman" w:eastAsia="黑体" w:hAnsi="Time New Roman"/>
        </w:rPr>
        <w:t>年工业发展政策》和其他旨在改善就业和获得体面工作机会的政策所取得的进展进行评估</w:t>
      </w:r>
      <w:r w:rsidRPr="00CD2424">
        <w:rPr>
          <w:rFonts w:ascii="Time New Roman" w:eastAsia="黑体" w:hAnsi="Time New Roman"/>
        </w:rPr>
        <w:t>，</w:t>
      </w:r>
      <w:r w:rsidR="00CF3F3A" w:rsidRPr="00F534A1">
        <w:rPr>
          <w:rFonts w:ascii="Time New Roman" w:eastAsia="黑体" w:hAnsi="Time New Roman"/>
          <w:spacing w:val="2"/>
        </w:rPr>
        <w:t>以期解决失业和就业不足的根本原因及其造成的持续挑战。委员会建议缔约国继</w:t>
      </w:r>
      <w:r w:rsidR="00CF3F3A" w:rsidRPr="00CD2424">
        <w:rPr>
          <w:rFonts w:ascii="Time New Roman" w:eastAsia="黑体" w:hAnsi="Time New Roman"/>
        </w:rPr>
        <w:t>续优先制定适合劳动力市场以及最贫困和最边缘化的个人和群体需求的优质技术和职业培训方案。委员会还敦促缔约国采取必要措施</w:t>
      </w:r>
      <w:r w:rsidRPr="00CD2424">
        <w:rPr>
          <w:rFonts w:ascii="Time New Roman" w:eastAsia="黑体" w:hAnsi="Time New Roman"/>
        </w:rPr>
        <w:t>，</w:t>
      </w:r>
      <w:r w:rsidR="00CF3F3A" w:rsidRPr="00CD2424">
        <w:rPr>
          <w:rFonts w:ascii="Time New Roman" w:eastAsia="黑体" w:hAnsi="Time New Roman"/>
        </w:rPr>
        <w:t>确保非正规部门的职工根据劳工法立即得到充分的保护</w:t>
      </w:r>
      <w:r w:rsidRPr="00CD2424">
        <w:rPr>
          <w:rFonts w:ascii="Time New Roman" w:eastAsia="黑体" w:hAnsi="Time New Roman"/>
        </w:rPr>
        <w:t>，</w:t>
      </w:r>
      <w:r w:rsidR="00CF3F3A" w:rsidRPr="00CD2424">
        <w:rPr>
          <w:rFonts w:ascii="Time New Roman" w:eastAsia="黑体" w:hAnsi="Time New Roman"/>
        </w:rPr>
        <w:t>并</w:t>
      </w:r>
      <w:r w:rsidR="00CF3F3A" w:rsidRPr="00CD2424">
        <w:rPr>
          <w:rFonts w:ascii="Time New Roman" w:eastAsia="黑体" w:hAnsi="Time New Roman" w:hint="eastAsia"/>
        </w:rPr>
        <w:t>享有</w:t>
      </w:r>
      <w:r w:rsidR="00CF3F3A" w:rsidRPr="00CD2424">
        <w:rPr>
          <w:rFonts w:ascii="Time New Roman" w:eastAsia="黑体" w:hAnsi="Time New Roman"/>
        </w:rPr>
        <w:t>社会</w:t>
      </w:r>
      <w:r w:rsidR="00CF3F3A" w:rsidRPr="00CD2424">
        <w:rPr>
          <w:rFonts w:ascii="Time New Roman" w:eastAsia="黑体" w:hAnsi="Time New Roman" w:hint="eastAsia"/>
        </w:rPr>
        <w:t>保护</w:t>
      </w:r>
      <w:r w:rsidR="00CF3F3A" w:rsidRPr="00CD2424">
        <w:rPr>
          <w:rFonts w:ascii="Time New Roman" w:eastAsia="黑体" w:hAnsi="Time New Roman"/>
        </w:rPr>
        <w:t>。</w:t>
      </w:r>
    </w:p>
    <w:p w14:paraId="59F7386C" w14:textId="77777777" w:rsidR="00F534A1" w:rsidRDefault="00F534A1">
      <w:pPr>
        <w:tabs>
          <w:tab w:val="clear" w:pos="431"/>
        </w:tabs>
        <w:overflowPunct/>
        <w:adjustRightInd/>
        <w:snapToGrid/>
        <w:spacing w:line="240" w:lineRule="auto"/>
        <w:jc w:val="left"/>
        <w:rPr>
          <w:rFonts w:eastAsia="黑体"/>
          <w:snapToGrid/>
          <w:sz w:val="22"/>
          <w:szCs w:val="22"/>
        </w:rPr>
      </w:pPr>
      <w:r>
        <w:br w:type="page"/>
      </w:r>
    </w:p>
    <w:p w14:paraId="73E904AF" w14:textId="50AEB8E0" w:rsidR="00CF3F3A" w:rsidRPr="00CF3F3A" w:rsidRDefault="00CF3F3A" w:rsidP="005C721B">
      <w:pPr>
        <w:pStyle w:val="H23GC"/>
        <w:spacing w:after="180"/>
      </w:pPr>
      <w:r w:rsidRPr="00CF3F3A">
        <w:lastRenderedPageBreak/>
        <w:tab/>
      </w:r>
      <w:r w:rsidRPr="00CF3F3A">
        <w:tab/>
      </w:r>
      <w:r w:rsidRPr="00CF3F3A">
        <w:t>工作条件</w:t>
      </w:r>
    </w:p>
    <w:p w14:paraId="4D65A10A" w14:textId="7ACED378" w:rsidR="00CF3F3A" w:rsidRPr="00CF3F3A" w:rsidRDefault="002C2A7A" w:rsidP="007C2E56">
      <w:pPr>
        <w:pStyle w:val="SingleTxtGC"/>
      </w:pPr>
      <w:r w:rsidRPr="000407DD">
        <w:rPr>
          <w:spacing w:val="2"/>
        </w:rPr>
        <w:t>26.</w:t>
      </w:r>
      <w:r w:rsidR="00CF3F3A" w:rsidRPr="000407DD">
        <w:rPr>
          <w:spacing w:val="2"/>
        </w:rPr>
        <w:tab/>
      </w:r>
      <w:r w:rsidR="00CF3F3A" w:rsidRPr="000407DD">
        <w:rPr>
          <w:spacing w:val="2"/>
        </w:rPr>
        <w:t>委员会关切地注意到</w:t>
      </w:r>
      <w:r w:rsidRPr="000407DD">
        <w:rPr>
          <w:spacing w:val="2"/>
        </w:rPr>
        <w:t>，</w:t>
      </w:r>
      <w:r w:rsidR="00CF3F3A" w:rsidRPr="000407DD">
        <w:rPr>
          <w:spacing w:val="2"/>
        </w:rPr>
        <w:t>纺织、服装和制鞋部门的从业人员工作条件恶劣</w:t>
      </w:r>
      <w:r w:rsidRPr="000407DD">
        <w:rPr>
          <w:spacing w:val="2"/>
        </w:rPr>
        <w:t>，</w:t>
      </w:r>
      <w:r w:rsidR="00CF3F3A" w:rsidRPr="000407DD">
        <w:rPr>
          <w:spacing w:val="2"/>
        </w:rPr>
        <w:t>包</w:t>
      </w:r>
      <w:r w:rsidR="00CF3F3A" w:rsidRPr="00CF3F3A">
        <w:t>括工作时间过长、工资低和就业保障有限</w:t>
      </w:r>
      <w:r>
        <w:t>，</w:t>
      </w:r>
      <w:r w:rsidR="00CF3F3A" w:rsidRPr="00CF3F3A">
        <w:t>以及面临遭受剥削的风险。委员会对缺乏</w:t>
      </w:r>
      <w:r w:rsidR="00CF3F3A" w:rsidRPr="00CF3F3A">
        <w:rPr>
          <w:rFonts w:hint="eastAsia"/>
        </w:rPr>
        <w:t>家政职工</w:t>
      </w:r>
      <w:r w:rsidR="00CF3F3A" w:rsidRPr="00CF3F3A">
        <w:t>的劳动保护标准表示关切。委员会还感到关切的是</w:t>
      </w:r>
      <w:r>
        <w:t>，</w:t>
      </w:r>
      <w:r w:rsidR="00CF3F3A" w:rsidRPr="00CF3F3A">
        <w:t>缺乏在职业健康和工业事故方面提供充分保护的全面措施</w:t>
      </w:r>
      <w:r>
        <w:t>，</w:t>
      </w:r>
      <w:r w:rsidR="00CF3F3A" w:rsidRPr="00CF3F3A">
        <w:t>开展劳动监察的能力和资源有限</w:t>
      </w:r>
      <w:r>
        <w:t>(</w:t>
      </w:r>
      <w:r w:rsidR="00CF3F3A" w:rsidRPr="00CF3F3A">
        <w:t>第七条</w:t>
      </w:r>
      <w:r>
        <w:t>)</w:t>
      </w:r>
      <w:r w:rsidR="00CF3F3A" w:rsidRPr="00CF3F3A">
        <w:t>。</w:t>
      </w:r>
    </w:p>
    <w:p w14:paraId="4EDFD306" w14:textId="581EBAD3" w:rsidR="00CF3F3A" w:rsidRPr="007A6159" w:rsidRDefault="002C2A7A" w:rsidP="007C2E56">
      <w:pPr>
        <w:pStyle w:val="SingleTxtGC"/>
        <w:rPr>
          <w:rFonts w:ascii="Time New Roman" w:eastAsia="黑体" w:hAnsi="Time New Roman" w:hint="eastAsia"/>
        </w:rPr>
      </w:pPr>
      <w:r w:rsidRPr="007A6159">
        <w:rPr>
          <w:rFonts w:ascii="Time New Roman" w:eastAsia="黑体" w:hAnsi="Time New Roman"/>
        </w:rPr>
        <w:t>27.</w:t>
      </w:r>
      <w:r w:rsidR="00CF3F3A" w:rsidRPr="007A6159">
        <w:rPr>
          <w:rFonts w:ascii="Time New Roman" w:eastAsia="黑体" w:hAnsi="Time New Roman"/>
        </w:rPr>
        <w:tab/>
      </w:r>
      <w:r w:rsidR="00CF3F3A" w:rsidRPr="007A6159">
        <w:rPr>
          <w:rFonts w:ascii="Time New Roman" w:eastAsia="黑体" w:hAnsi="Time New Roman"/>
        </w:rPr>
        <w:t>委员会建议缔约国</w:t>
      </w:r>
      <w:r w:rsidRPr="007A6159">
        <w:rPr>
          <w:rFonts w:ascii="Time New Roman" w:eastAsia="黑体" w:hAnsi="Time New Roman"/>
        </w:rPr>
        <w:t>：</w:t>
      </w:r>
    </w:p>
    <w:p w14:paraId="7BAF7793" w14:textId="072BABE5" w:rsidR="00CF3F3A" w:rsidRPr="007A6159" w:rsidRDefault="00CF3F3A" w:rsidP="00FB631B">
      <w:pPr>
        <w:pStyle w:val="SingleTxtGC"/>
        <w:numPr>
          <w:ilvl w:val="0"/>
          <w:numId w:val="17"/>
        </w:numPr>
        <w:rPr>
          <w:rFonts w:ascii="Time New Roman" w:eastAsia="黑体" w:hAnsi="Time New Roman" w:hint="eastAsia"/>
        </w:rPr>
      </w:pPr>
      <w:r w:rsidRPr="000407DD">
        <w:rPr>
          <w:rFonts w:ascii="Time New Roman" w:eastAsia="黑体" w:hAnsi="Time New Roman"/>
          <w:spacing w:val="4"/>
        </w:rPr>
        <w:t>确保劳工法律有效适用于所有经济部门和所有职工</w:t>
      </w:r>
      <w:r w:rsidR="002C2A7A" w:rsidRPr="000407DD">
        <w:rPr>
          <w:rFonts w:ascii="Time New Roman" w:eastAsia="黑体" w:hAnsi="Time New Roman"/>
          <w:spacing w:val="4"/>
        </w:rPr>
        <w:t>，</w:t>
      </w:r>
      <w:r w:rsidRPr="000407DD">
        <w:rPr>
          <w:rFonts w:ascii="Time New Roman" w:eastAsia="黑体" w:hAnsi="Time New Roman"/>
          <w:spacing w:val="4"/>
        </w:rPr>
        <w:t>采取必要措施改</w:t>
      </w:r>
      <w:r w:rsidRPr="007A6159">
        <w:rPr>
          <w:rFonts w:ascii="Time New Roman" w:eastAsia="黑体" w:hAnsi="Time New Roman"/>
        </w:rPr>
        <w:t>善家政从业者的工作条件</w:t>
      </w:r>
      <w:r w:rsidR="002C2A7A" w:rsidRPr="007A6159">
        <w:rPr>
          <w:rFonts w:ascii="Time New Roman" w:eastAsia="黑体" w:hAnsi="Time New Roman"/>
        </w:rPr>
        <w:t>，</w:t>
      </w:r>
      <w:r w:rsidRPr="007A6159">
        <w:rPr>
          <w:rFonts w:ascii="Time New Roman" w:eastAsia="黑体" w:hAnsi="Time New Roman"/>
        </w:rPr>
        <w:t>使所有职工享有公正和良好的工作条件</w:t>
      </w:r>
      <w:r w:rsidR="002C2A7A" w:rsidRPr="007A6159">
        <w:rPr>
          <w:rFonts w:ascii="Time New Roman" w:eastAsia="黑体" w:hAnsi="Time New Roman"/>
        </w:rPr>
        <w:t>；</w:t>
      </w:r>
    </w:p>
    <w:p w14:paraId="158B3FE9" w14:textId="68753323" w:rsidR="00CF3F3A" w:rsidRPr="00C14D40" w:rsidRDefault="00CF3F3A" w:rsidP="00FB631B">
      <w:pPr>
        <w:pStyle w:val="SingleTxtGC"/>
        <w:numPr>
          <w:ilvl w:val="0"/>
          <w:numId w:val="17"/>
        </w:numPr>
        <w:rPr>
          <w:rFonts w:ascii="Time New Roman" w:eastAsia="黑体" w:hAnsi="Time New Roman" w:hint="eastAsia"/>
          <w:spacing w:val="-4"/>
        </w:rPr>
      </w:pPr>
      <w:r w:rsidRPr="00C14D40">
        <w:rPr>
          <w:rFonts w:ascii="Time New Roman" w:eastAsia="黑体" w:hAnsi="Time New Roman"/>
          <w:spacing w:val="-4"/>
        </w:rPr>
        <w:t>考虑到某些部门职工的弱势处境</w:t>
      </w:r>
      <w:r w:rsidR="002C2A7A" w:rsidRPr="00C14D40">
        <w:rPr>
          <w:rFonts w:ascii="Time New Roman" w:eastAsia="黑体" w:hAnsi="Time New Roman"/>
          <w:spacing w:val="-4"/>
        </w:rPr>
        <w:t>，</w:t>
      </w:r>
      <w:r w:rsidRPr="00C14D40">
        <w:rPr>
          <w:rFonts w:ascii="Time New Roman" w:eastAsia="黑体" w:hAnsi="Time New Roman"/>
          <w:spacing w:val="-4"/>
        </w:rPr>
        <w:t>建立有效机制</w:t>
      </w:r>
      <w:r w:rsidR="002C2A7A" w:rsidRPr="00C14D40">
        <w:rPr>
          <w:rFonts w:ascii="Time New Roman" w:eastAsia="黑体" w:hAnsi="Time New Roman"/>
          <w:spacing w:val="-4"/>
        </w:rPr>
        <w:t>，</w:t>
      </w:r>
      <w:r w:rsidRPr="00C14D40">
        <w:rPr>
          <w:rFonts w:ascii="Time New Roman" w:eastAsia="黑体" w:hAnsi="Time New Roman"/>
          <w:spacing w:val="-4"/>
        </w:rPr>
        <w:t>报告虐待和剥削行为</w:t>
      </w:r>
      <w:r w:rsidR="002C2A7A" w:rsidRPr="00C14D40">
        <w:rPr>
          <w:rFonts w:ascii="Time New Roman" w:eastAsia="黑体" w:hAnsi="Time New Roman"/>
          <w:spacing w:val="-4"/>
        </w:rPr>
        <w:t>；</w:t>
      </w:r>
    </w:p>
    <w:p w14:paraId="1A1F8AB7" w14:textId="3B4975B8" w:rsidR="00CF3F3A" w:rsidRPr="007A6159" w:rsidRDefault="00CF3F3A" w:rsidP="00FB631B">
      <w:pPr>
        <w:pStyle w:val="SingleTxtGC"/>
        <w:numPr>
          <w:ilvl w:val="0"/>
          <w:numId w:val="17"/>
        </w:numPr>
        <w:rPr>
          <w:rFonts w:ascii="Time New Roman" w:eastAsia="黑体" w:hAnsi="Time New Roman" w:hint="eastAsia"/>
        </w:rPr>
      </w:pPr>
      <w:r w:rsidRPr="007A6159">
        <w:rPr>
          <w:rFonts w:ascii="Time New Roman" w:eastAsia="黑体" w:hAnsi="Time New Roman"/>
        </w:rPr>
        <w:t>采取全面的职业危害保护制度</w:t>
      </w:r>
      <w:r w:rsidR="002C2A7A" w:rsidRPr="007A6159">
        <w:rPr>
          <w:rFonts w:ascii="Time New Roman" w:eastAsia="黑体" w:hAnsi="Time New Roman"/>
        </w:rPr>
        <w:t>，</w:t>
      </w:r>
      <w:r w:rsidRPr="007A6159">
        <w:rPr>
          <w:rFonts w:ascii="Time New Roman" w:eastAsia="黑体" w:hAnsi="Time New Roman"/>
        </w:rPr>
        <w:t>在发生工作场所事故和职业病时</w:t>
      </w:r>
      <w:r w:rsidR="002C2A7A" w:rsidRPr="007A6159">
        <w:rPr>
          <w:rFonts w:ascii="Time New Roman" w:eastAsia="黑体" w:hAnsi="Time New Roman"/>
        </w:rPr>
        <w:t>，</w:t>
      </w:r>
      <w:r w:rsidRPr="007A6159">
        <w:rPr>
          <w:rFonts w:ascii="Time New Roman" w:eastAsia="黑体" w:hAnsi="Time New Roman"/>
        </w:rPr>
        <w:t>为所有职工</w:t>
      </w:r>
      <w:r w:rsidR="002C2A7A" w:rsidRPr="007A6159">
        <w:rPr>
          <w:rFonts w:ascii="Time New Roman" w:eastAsia="黑体" w:hAnsi="Time New Roman"/>
        </w:rPr>
        <w:t>，</w:t>
      </w:r>
      <w:r w:rsidRPr="007A6159">
        <w:rPr>
          <w:rFonts w:ascii="Time New Roman" w:eastAsia="黑体" w:hAnsi="Time New Roman"/>
        </w:rPr>
        <w:t>包括非正规部门的职工提供充分保护</w:t>
      </w:r>
      <w:r w:rsidR="002C2A7A" w:rsidRPr="007A6159">
        <w:rPr>
          <w:rFonts w:ascii="Time New Roman" w:eastAsia="黑体" w:hAnsi="Time New Roman"/>
        </w:rPr>
        <w:t>；</w:t>
      </w:r>
    </w:p>
    <w:p w14:paraId="47194361" w14:textId="0BC9A5CD" w:rsidR="00CF3F3A" w:rsidRPr="007A6159" w:rsidRDefault="00CF3F3A" w:rsidP="00FB631B">
      <w:pPr>
        <w:pStyle w:val="SingleTxtGC"/>
        <w:numPr>
          <w:ilvl w:val="0"/>
          <w:numId w:val="17"/>
        </w:numPr>
        <w:rPr>
          <w:rFonts w:ascii="Time New Roman" w:eastAsia="黑体" w:hAnsi="Time New Roman" w:hint="eastAsia"/>
        </w:rPr>
      </w:pPr>
      <w:r w:rsidRPr="00C14D40">
        <w:rPr>
          <w:rFonts w:ascii="Time New Roman" w:eastAsia="黑体" w:hAnsi="Time New Roman"/>
          <w:spacing w:val="-2"/>
        </w:rPr>
        <w:t>确保劳动监察机制配备人力、技术和财政资源</w:t>
      </w:r>
      <w:r w:rsidR="002C2A7A" w:rsidRPr="00C14D40">
        <w:rPr>
          <w:rFonts w:ascii="Time New Roman" w:eastAsia="黑体" w:hAnsi="Time New Roman"/>
          <w:spacing w:val="-2"/>
        </w:rPr>
        <w:t>，</w:t>
      </w:r>
      <w:r w:rsidRPr="00C14D40">
        <w:rPr>
          <w:rFonts w:ascii="Time New Roman" w:eastAsia="黑体" w:hAnsi="Time New Roman"/>
          <w:spacing w:val="-2"/>
        </w:rPr>
        <w:t>为所有职工</w:t>
      </w:r>
      <w:r w:rsidR="002C2A7A" w:rsidRPr="00C14D40">
        <w:rPr>
          <w:rFonts w:ascii="Time New Roman" w:eastAsia="黑体" w:hAnsi="Time New Roman"/>
          <w:spacing w:val="-2"/>
        </w:rPr>
        <w:t>，</w:t>
      </w:r>
      <w:r w:rsidRPr="00C14D40">
        <w:rPr>
          <w:rFonts w:ascii="Time New Roman" w:eastAsia="黑体" w:hAnsi="Time New Roman"/>
          <w:spacing w:val="-2"/>
        </w:rPr>
        <w:t>包括家政</w:t>
      </w:r>
      <w:r w:rsidRPr="007A6159">
        <w:rPr>
          <w:rFonts w:ascii="Time New Roman" w:eastAsia="黑体" w:hAnsi="Time New Roman"/>
        </w:rPr>
        <w:t>行业和非正规部门的职工提供充分保护</w:t>
      </w:r>
      <w:r w:rsidR="002C2A7A" w:rsidRPr="007A6159">
        <w:rPr>
          <w:rFonts w:ascii="Time New Roman" w:eastAsia="黑体" w:hAnsi="Time New Roman"/>
        </w:rPr>
        <w:t>；</w:t>
      </w:r>
    </w:p>
    <w:p w14:paraId="2F3AC338" w14:textId="1AAB1458" w:rsidR="00CF3F3A" w:rsidRPr="007A6159" w:rsidRDefault="00CF3F3A" w:rsidP="00FB631B">
      <w:pPr>
        <w:pStyle w:val="SingleTxtGC"/>
        <w:numPr>
          <w:ilvl w:val="0"/>
          <w:numId w:val="17"/>
        </w:numPr>
        <w:rPr>
          <w:rFonts w:ascii="Time New Roman" w:eastAsia="黑体" w:hAnsi="Time New Roman" w:hint="eastAsia"/>
        </w:rPr>
      </w:pPr>
      <w:r w:rsidRPr="007A6159">
        <w:rPr>
          <w:rFonts w:ascii="Time New Roman" w:eastAsia="黑体" w:hAnsi="Time New Roman" w:hint="eastAsia"/>
        </w:rPr>
        <w:t>落实</w:t>
      </w:r>
      <w:r w:rsidRPr="007A6159">
        <w:rPr>
          <w:rFonts w:ascii="Time New Roman" w:eastAsia="黑体" w:hAnsi="Time New Roman"/>
        </w:rPr>
        <w:t>措施</w:t>
      </w:r>
      <w:r w:rsidR="002C2A7A" w:rsidRPr="007A6159">
        <w:rPr>
          <w:rFonts w:ascii="Time New Roman" w:eastAsia="黑体" w:hAnsi="Time New Roman"/>
        </w:rPr>
        <w:t>，</w:t>
      </w:r>
      <w:r w:rsidRPr="007A6159">
        <w:rPr>
          <w:rFonts w:ascii="Time New Roman" w:eastAsia="黑体" w:hAnsi="Time New Roman"/>
        </w:rPr>
        <w:t>确保职工和</w:t>
      </w:r>
      <w:proofErr w:type="gramStart"/>
      <w:r w:rsidRPr="007A6159">
        <w:rPr>
          <w:rFonts w:ascii="Time New Roman" w:eastAsia="黑体" w:hAnsi="Time New Roman"/>
        </w:rPr>
        <w:t>特定职工</w:t>
      </w:r>
      <w:proofErr w:type="gramEnd"/>
      <w:r w:rsidRPr="007A6159">
        <w:rPr>
          <w:rFonts w:ascii="Time New Roman" w:eastAsia="黑体" w:hAnsi="Time New Roman"/>
        </w:rPr>
        <w:t>群体享有委员会第</w:t>
      </w:r>
      <w:r w:rsidR="002C2A7A" w:rsidRPr="007A6159">
        <w:rPr>
          <w:rFonts w:ascii="Time New Roman" w:eastAsia="黑体" w:hAnsi="Time New Roman"/>
        </w:rPr>
        <w:t>23</w:t>
      </w:r>
      <w:r w:rsidRPr="007A6159">
        <w:rPr>
          <w:rFonts w:ascii="Time New Roman" w:eastAsia="黑体" w:hAnsi="Time New Roman"/>
        </w:rPr>
        <w:t>号一般性意见</w:t>
      </w:r>
      <w:r w:rsidR="002C2A7A" w:rsidRPr="007A6159">
        <w:rPr>
          <w:rFonts w:ascii="Time New Roman" w:eastAsia="黑体" w:hAnsi="Time New Roman"/>
        </w:rPr>
        <w:t>(2</w:t>
      </w:r>
      <w:r w:rsidRPr="007A6159">
        <w:rPr>
          <w:rFonts w:ascii="Time New Roman" w:eastAsia="黑体" w:hAnsi="Time New Roman"/>
        </w:rPr>
        <w:t>0</w:t>
      </w:r>
      <w:r w:rsidR="002C2A7A" w:rsidRPr="007A6159">
        <w:rPr>
          <w:rFonts w:ascii="Time New Roman" w:eastAsia="黑体" w:hAnsi="Time New Roman"/>
        </w:rPr>
        <w:t>16</w:t>
      </w:r>
      <w:r w:rsidRPr="007A6159">
        <w:rPr>
          <w:rFonts w:ascii="Time New Roman" w:eastAsia="黑体" w:hAnsi="Time New Roman"/>
        </w:rPr>
        <w:t>年</w:t>
      </w:r>
      <w:r w:rsidR="002C2A7A" w:rsidRPr="007A6159">
        <w:rPr>
          <w:rFonts w:ascii="Time New Roman" w:eastAsia="黑体" w:hAnsi="Time New Roman"/>
        </w:rPr>
        <w:t>)</w:t>
      </w:r>
      <w:r w:rsidRPr="007A6159">
        <w:rPr>
          <w:rFonts w:ascii="Time New Roman" w:eastAsia="黑体" w:hAnsi="Time New Roman"/>
        </w:rPr>
        <w:t>所述的公正和良好的工作条件</w:t>
      </w:r>
      <w:r w:rsidR="002C2A7A" w:rsidRPr="007A6159">
        <w:rPr>
          <w:rFonts w:ascii="Time New Roman" w:eastAsia="黑体" w:hAnsi="Time New Roman"/>
        </w:rPr>
        <w:t>；</w:t>
      </w:r>
    </w:p>
    <w:p w14:paraId="7C601328" w14:textId="6EA321E9" w:rsidR="00CF3F3A" w:rsidRPr="00CF3F3A" w:rsidRDefault="00CF3F3A" w:rsidP="00FB631B">
      <w:pPr>
        <w:pStyle w:val="SingleTxtGC"/>
        <w:numPr>
          <w:ilvl w:val="0"/>
          <w:numId w:val="17"/>
        </w:numPr>
      </w:pPr>
      <w:r w:rsidRPr="007A6159">
        <w:rPr>
          <w:rFonts w:ascii="Time New Roman" w:eastAsia="黑体" w:hAnsi="Time New Roman"/>
        </w:rPr>
        <w:t>批准国际劳工组织《</w:t>
      </w:r>
      <w:r w:rsidR="002C2A7A" w:rsidRPr="007A6159">
        <w:rPr>
          <w:rFonts w:ascii="Time New Roman" w:eastAsia="黑体" w:hAnsi="Time New Roman"/>
        </w:rPr>
        <w:t>2</w:t>
      </w:r>
      <w:r w:rsidRPr="007A6159">
        <w:rPr>
          <w:rFonts w:ascii="Time New Roman" w:eastAsia="黑体" w:hAnsi="Time New Roman"/>
        </w:rPr>
        <w:t>0</w:t>
      </w:r>
      <w:r w:rsidR="002C2A7A" w:rsidRPr="007A6159">
        <w:rPr>
          <w:rFonts w:ascii="Time New Roman" w:eastAsia="黑体" w:hAnsi="Time New Roman"/>
        </w:rPr>
        <w:t>11</w:t>
      </w:r>
      <w:r w:rsidRPr="007A6159">
        <w:rPr>
          <w:rFonts w:ascii="Time New Roman" w:eastAsia="黑体" w:hAnsi="Time New Roman"/>
        </w:rPr>
        <w:t>年家庭职工公约》</w:t>
      </w:r>
      <w:r w:rsidR="002C2A7A" w:rsidRPr="007A6159">
        <w:rPr>
          <w:rFonts w:ascii="Time New Roman" w:eastAsia="黑体" w:hAnsi="Time New Roman"/>
        </w:rPr>
        <w:t>(</w:t>
      </w:r>
      <w:r w:rsidRPr="007A6159">
        <w:rPr>
          <w:rFonts w:ascii="Time New Roman" w:eastAsia="黑体" w:hAnsi="Time New Roman"/>
        </w:rPr>
        <w:t>第</w:t>
      </w:r>
      <w:r w:rsidR="002C2A7A" w:rsidRPr="007A6159">
        <w:rPr>
          <w:rFonts w:ascii="Time New Roman" w:eastAsia="黑体" w:hAnsi="Time New Roman"/>
        </w:rPr>
        <w:t>189</w:t>
      </w:r>
      <w:r w:rsidRPr="007A6159">
        <w:rPr>
          <w:rFonts w:ascii="Time New Roman" w:eastAsia="黑体" w:hAnsi="Time New Roman"/>
        </w:rPr>
        <w:t>号</w:t>
      </w:r>
      <w:r w:rsidR="002C2A7A" w:rsidRPr="007A6159">
        <w:rPr>
          <w:rFonts w:ascii="Time New Roman" w:eastAsia="黑体" w:hAnsi="Time New Roman"/>
        </w:rPr>
        <w:t>)</w:t>
      </w:r>
      <w:r w:rsidRPr="007A6159">
        <w:rPr>
          <w:rFonts w:ascii="Time New Roman" w:eastAsia="黑体" w:hAnsi="Time New Roman"/>
        </w:rPr>
        <w:t>、《</w:t>
      </w:r>
      <w:r w:rsidR="002C2A7A" w:rsidRPr="007A6159">
        <w:rPr>
          <w:rFonts w:ascii="Time New Roman" w:eastAsia="黑体" w:hAnsi="Time New Roman"/>
        </w:rPr>
        <w:t>1981</w:t>
      </w:r>
      <w:r w:rsidRPr="007A6159">
        <w:rPr>
          <w:rFonts w:ascii="Time New Roman" w:eastAsia="黑体" w:hAnsi="Time New Roman"/>
        </w:rPr>
        <w:t>年职业</w:t>
      </w:r>
      <w:r w:rsidRPr="002970A4">
        <w:rPr>
          <w:rFonts w:ascii="Time New Roman" w:eastAsia="黑体" w:hAnsi="Time New Roman"/>
          <w:spacing w:val="-6"/>
        </w:rPr>
        <w:t>安全与</w:t>
      </w:r>
      <w:r w:rsidRPr="00AF20CE">
        <w:rPr>
          <w:rFonts w:ascii="Time New Roman" w:eastAsia="黑体" w:hAnsi="Time New Roman"/>
          <w:spacing w:val="-2"/>
        </w:rPr>
        <w:t>卫生公约</w:t>
      </w:r>
      <w:r w:rsidRPr="001B4512">
        <w:rPr>
          <w:rFonts w:ascii="Time New Roman" w:eastAsia="黑体" w:hAnsi="Time New Roman"/>
          <w:spacing w:val="-18"/>
        </w:rPr>
        <w:t>》</w:t>
      </w:r>
      <w:r w:rsidR="002C2A7A" w:rsidRPr="002970A4">
        <w:rPr>
          <w:rFonts w:ascii="Time New Roman" w:eastAsia="黑体" w:hAnsi="Time New Roman"/>
          <w:spacing w:val="-6"/>
        </w:rPr>
        <w:t>(</w:t>
      </w:r>
      <w:r w:rsidRPr="002970A4">
        <w:rPr>
          <w:rFonts w:ascii="Time New Roman" w:eastAsia="黑体" w:hAnsi="Time New Roman"/>
          <w:spacing w:val="-6"/>
        </w:rPr>
        <w:t>第</w:t>
      </w:r>
      <w:r w:rsidR="002C2A7A" w:rsidRPr="002970A4">
        <w:rPr>
          <w:rFonts w:ascii="Time New Roman" w:eastAsia="黑体" w:hAnsi="Time New Roman"/>
          <w:spacing w:val="-6"/>
        </w:rPr>
        <w:t>155</w:t>
      </w:r>
      <w:r w:rsidRPr="002970A4">
        <w:rPr>
          <w:rFonts w:ascii="Time New Roman" w:eastAsia="黑体" w:hAnsi="Time New Roman"/>
          <w:spacing w:val="-6"/>
        </w:rPr>
        <w:t>号</w:t>
      </w:r>
      <w:r w:rsidR="002C2A7A" w:rsidRPr="007A3E07">
        <w:rPr>
          <w:rFonts w:ascii="Time New Roman" w:eastAsia="黑体" w:hAnsi="Time New Roman"/>
        </w:rPr>
        <w:t>)</w:t>
      </w:r>
      <w:r w:rsidRPr="001B4512">
        <w:rPr>
          <w:rFonts w:ascii="Time New Roman" w:eastAsia="黑体" w:hAnsi="Time New Roman"/>
          <w:spacing w:val="-18"/>
        </w:rPr>
        <w:t>和</w:t>
      </w:r>
      <w:r w:rsidRPr="002970A4">
        <w:rPr>
          <w:rFonts w:ascii="Time New Roman" w:eastAsia="黑体" w:hAnsi="Time New Roman"/>
          <w:spacing w:val="-6"/>
        </w:rPr>
        <w:t>《</w:t>
      </w:r>
      <w:r w:rsidR="002C2A7A" w:rsidRPr="00AF20CE">
        <w:rPr>
          <w:rFonts w:ascii="Time New Roman" w:eastAsia="黑体" w:hAnsi="Time New Roman"/>
          <w:spacing w:val="-2"/>
        </w:rPr>
        <w:t>2</w:t>
      </w:r>
      <w:r w:rsidRPr="00AF20CE">
        <w:rPr>
          <w:rFonts w:ascii="Time New Roman" w:eastAsia="黑体" w:hAnsi="Time New Roman"/>
          <w:spacing w:val="-2"/>
        </w:rPr>
        <w:t>00</w:t>
      </w:r>
      <w:r w:rsidR="002C2A7A" w:rsidRPr="00AF20CE">
        <w:rPr>
          <w:rFonts w:ascii="Time New Roman" w:eastAsia="黑体" w:hAnsi="Time New Roman"/>
          <w:spacing w:val="-2"/>
        </w:rPr>
        <w:t>6</w:t>
      </w:r>
      <w:r w:rsidRPr="00AF20CE">
        <w:rPr>
          <w:rFonts w:ascii="Time New Roman" w:eastAsia="黑体" w:hAnsi="Time New Roman"/>
          <w:spacing w:val="-2"/>
        </w:rPr>
        <w:t>年促进职业安全与卫生框架公约</w:t>
      </w:r>
      <w:r w:rsidRPr="00AF20CE">
        <w:rPr>
          <w:rFonts w:ascii="Time New Roman" w:eastAsia="黑体" w:hAnsi="Time New Roman"/>
          <w:spacing w:val="-26"/>
        </w:rPr>
        <w:t>》</w:t>
      </w:r>
      <w:r w:rsidR="002C2A7A" w:rsidRPr="002970A4">
        <w:rPr>
          <w:rFonts w:ascii="Time New Roman" w:eastAsia="黑体" w:hAnsi="Time New Roman"/>
          <w:spacing w:val="-6"/>
        </w:rPr>
        <w:t>(</w:t>
      </w:r>
      <w:r w:rsidRPr="002970A4">
        <w:rPr>
          <w:rFonts w:ascii="Time New Roman" w:eastAsia="黑体" w:hAnsi="Time New Roman"/>
          <w:spacing w:val="-6"/>
        </w:rPr>
        <w:t>第</w:t>
      </w:r>
      <w:r w:rsidR="002C2A7A" w:rsidRPr="002970A4">
        <w:rPr>
          <w:rFonts w:ascii="Time New Roman" w:eastAsia="黑体" w:hAnsi="Time New Roman"/>
          <w:spacing w:val="-6"/>
        </w:rPr>
        <w:t>187</w:t>
      </w:r>
      <w:r w:rsidRPr="002970A4">
        <w:rPr>
          <w:rFonts w:ascii="Time New Roman" w:eastAsia="黑体" w:hAnsi="Time New Roman"/>
          <w:spacing w:val="-6"/>
        </w:rPr>
        <w:t>号</w:t>
      </w:r>
      <w:r w:rsidR="002C2A7A" w:rsidRPr="002970A4">
        <w:rPr>
          <w:rFonts w:ascii="Time New Roman" w:eastAsia="黑体" w:hAnsi="Time New Roman"/>
          <w:spacing w:val="-6"/>
        </w:rPr>
        <w:t>)</w:t>
      </w:r>
      <w:r w:rsidRPr="002970A4">
        <w:rPr>
          <w:rFonts w:ascii="Time New Roman" w:eastAsia="黑体" w:hAnsi="Time New Roman"/>
          <w:spacing w:val="-26"/>
        </w:rPr>
        <w:t>。</w:t>
      </w:r>
    </w:p>
    <w:p w14:paraId="0CCBE13E" w14:textId="77777777" w:rsidR="00CF3F3A" w:rsidRPr="00CF3F3A" w:rsidRDefault="00CF3F3A" w:rsidP="005C721B">
      <w:pPr>
        <w:pStyle w:val="H23GC"/>
        <w:spacing w:after="180"/>
      </w:pPr>
      <w:r w:rsidRPr="00CF3F3A">
        <w:tab/>
      </w:r>
      <w:r w:rsidRPr="00CF3F3A">
        <w:tab/>
      </w:r>
      <w:r w:rsidRPr="00CF3F3A">
        <w:t>最低工资</w:t>
      </w:r>
    </w:p>
    <w:p w14:paraId="048CB6CF" w14:textId="23A527F5" w:rsidR="00CF3F3A" w:rsidRPr="00CF3F3A" w:rsidRDefault="002C2A7A" w:rsidP="007C2E56">
      <w:pPr>
        <w:pStyle w:val="SingleTxtGC"/>
      </w:pPr>
      <w:r>
        <w:t>28.</w:t>
      </w:r>
      <w:r w:rsidR="00CF3F3A" w:rsidRPr="00CF3F3A">
        <w:tab/>
      </w:r>
      <w:r w:rsidR="00CF3F3A" w:rsidRPr="00CF3F3A">
        <w:t>委员会感到关切的是</w:t>
      </w:r>
      <w:r>
        <w:t>，</w:t>
      </w:r>
      <w:r w:rsidR="00CF3F3A" w:rsidRPr="00CF3F3A">
        <w:t>最低工资并未适用于所有经济部门</w:t>
      </w:r>
      <w:r>
        <w:t>，</w:t>
      </w:r>
      <w:r w:rsidR="00CF3F3A" w:rsidRPr="00CF3F3A">
        <w:t>而且根据所收到的资料</w:t>
      </w:r>
      <w:r>
        <w:t>，</w:t>
      </w:r>
      <w:r w:rsidR="00CF3F3A" w:rsidRPr="00CF3F3A">
        <w:t>最低工资仍然不足以确保职工及其家庭享有体面的生活水准</w:t>
      </w:r>
      <w:r>
        <w:t>(</w:t>
      </w:r>
      <w:r w:rsidR="00CF3F3A" w:rsidRPr="00CF3F3A">
        <w:t>第七条</w:t>
      </w:r>
      <w:r>
        <w:t>)</w:t>
      </w:r>
      <w:r w:rsidR="00CF3F3A" w:rsidRPr="00CF3F3A">
        <w:t>。</w:t>
      </w:r>
    </w:p>
    <w:p w14:paraId="254DC7EB" w14:textId="4A9B2534" w:rsidR="00CF3F3A" w:rsidRPr="007A6159" w:rsidRDefault="002C2A7A" w:rsidP="007C2E56">
      <w:pPr>
        <w:pStyle w:val="SingleTxtGC"/>
        <w:rPr>
          <w:rFonts w:ascii="Time New Roman" w:eastAsia="黑体" w:hAnsi="Time New Roman" w:hint="eastAsia"/>
        </w:rPr>
      </w:pPr>
      <w:r w:rsidRPr="007A6159">
        <w:rPr>
          <w:rFonts w:ascii="Time New Roman" w:eastAsia="黑体" w:hAnsi="Time New Roman"/>
        </w:rPr>
        <w:t>29.</w:t>
      </w:r>
      <w:r w:rsidR="00CF3F3A" w:rsidRPr="007A6159">
        <w:rPr>
          <w:rFonts w:ascii="Time New Roman" w:eastAsia="黑体" w:hAnsi="Time New Roman"/>
        </w:rPr>
        <w:tab/>
      </w:r>
      <w:r w:rsidR="00CF3F3A" w:rsidRPr="007A6159">
        <w:rPr>
          <w:rFonts w:ascii="Time New Roman" w:eastAsia="黑体" w:hAnsi="Time New Roman"/>
        </w:rPr>
        <w:t>委员会敦促缔约国采取必要的立法和行政措施</w:t>
      </w:r>
      <w:r w:rsidRPr="007A6159">
        <w:rPr>
          <w:rFonts w:ascii="Time New Roman" w:eastAsia="黑体" w:hAnsi="Time New Roman"/>
        </w:rPr>
        <w:t>，</w:t>
      </w:r>
      <w:r w:rsidR="00CF3F3A" w:rsidRPr="007A6159">
        <w:rPr>
          <w:rFonts w:ascii="Time New Roman" w:eastAsia="黑体" w:hAnsi="Time New Roman"/>
        </w:rPr>
        <w:t>确保最低工资适用于劳动力市场的所有部门</w:t>
      </w:r>
      <w:r w:rsidRPr="007A6159">
        <w:rPr>
          <w:rFonts w:ascii="Time New Roman" w:eastAsia="黑体" w:hAnsi="Time New Roman"/>
        </w:rPr>
        <w:t>，</w:t>
      </w:r>
      <w:r w:rsidR="00CF3F3A" w:rsidRPr="007A6159">
        <w:rPr>
          <w:rFonts w:ascii="Time New Roman" w:eastAsia="黑体" w:hAnsi="Time New Roman"/>
        </w:rPr>
        <w:t>并确保所有职工获得</w:t>
      </w:r>
      <w:r w:rsidR="00CF3F3A" w:rsidRPr="007A6159">
        <w:rPr>
          <w:rFonts w:ascii="Time New Roman" w:eastAsia="黑体" w:hAnsi="Time New Roman" w:hint="eastAsia"/>
        </w:rPr>
        <w:t>的</w:t>
      </w:r>
      <w:r w:rsidR="00CF3F3A" w:rsidRPr="007A6159">
        <w:rPr>
          <w:rFonts w:ascii="Time New Roman" w:eastAsia="黑体" w:hAnsi="Time New Roman"/>
        </w:rPr>
        <w:t>最低工资</w:t>
      </w:r>
      <w:r w:rsidR="00CF3F3A" w:rsidRPr="007A6159">
        <w:rPr>
          <w:rFonts w:ascii="Time New Roman" w:eastAsia="黑体" w:hAnsi="Time New Roman" w:hint="eastAsia"/>
        </w:rPr>
        <w:t>足以保障职工及其</w:t>
      </w:r>
      <w:r w:rsidR="00CF3F3A" w:rsidRPr="007A6159">
        <w:rPr>
          <w:rFonts w:ascii="Time New Roman" w:eastAsia="黑体" w:hAnsi="Time New Roman"/>
        </w:rPr>
        <w:t>家人</w:t>
      </w:r>
      <w:r w:rsidR="00CF3F3A" w:rsidRPr="007A6159">
        <w:rPr>
          <w:rFonts w:ascii="Time New Roman" w:eastAsia="黑体" w:hAnsi="Time New Roman" w:hint="eastAsia"/>
        </w:rPr>
        <w:t>享有</w:t>
      </w:r>
      <w:r w:rsidR="00CF3F3A" w:rsidRPr="007A6159">
        <w:rPr>
          <w:rFonts w:ascii="Time New Roman" w:eastAsia="黑体" w:hAnsi="Time New Roman"/>
        </w:rPr>
        <w:t>《公约》第七条</w:t>
      </w:r>
      <w:r w:rsidRPr="007A6159">
        <w:rPr>
          <w:rFonts w:ascii="Time New Roman" w:eastAsia="黑体" w:hAnsi="Time New Roman"/>
        </w:rPr>
        <w:t>(</w:t>
      </w:r>
      <w:r w:rsidR="00CF3F3A" w:rsidRPr="007A6159">
        <w:rPr>
          <w:rFonts w:ascii="Time New Roman" w:eastAsia="黑体" w:hAnsi="Time New Roman"/>
        </w:rPr>
        <w:t>子</w:t>
      </w:r>
      <w:r w:rsidRPr="007A6159">
        <w:rPr>
          <w:rFonts w:ascii="Time New Roman" w:eastAsia="黑体" w:hAnsi="Time New Roman"/>
        </w:rPr>
        <w:t>)</w:t>
      </w:r>
      <w:r w:rsidR="00CF3F3A" w:rsidRPr="007A6159">
        <w:rPr>
          <w:rFonts w:ascii="Time New Roman" w:eastAsia="黑体" w:hAnsi="Time New Roman"/>
        </w:rPr>
        <w:t>款第</w:t>
      </w:r>
      <w:r w:rsidRPr="007A6159">
        <w:rPr>
          <w:rFonts w:ascii="Time New Roman" w:eastAsia="黑体" w:hAnsi="Time New Roman"/>
        </w:rPr>
        <w:t>(</w:t>
      </w:r>
      <w:r w:rsidR="00CF3F3A" w:rsidRPr="007A6159">
        <w:rPr>
          <w:rFonts w:ascii="Time New Roman" w:eastAsia="黑体" w:hAnsi="Time New Roman"/>
        </w:rPr>
        <w:t>二</w:t>
      </w:r>
      <w:r w:rsidRPr="007A6159">
        <w:rPr>
          <w:rFonts w:ascii="Time New Roman" w:eastAsia="黑体" w:hAnsi="Time New Roman"/>
        </w:rPr>
        <w:t>)</w:t>
      </w:r>
      <w:r w:rsidR="00CF3F3A" w:rsidRPr="007A6159">
        <w:rPr>
          <w:rFonts w:ascii="Time New Roman" w:eastAsia="黑体" w:hAnsi="Time New Roman"/>
        </w:rPr>
        <w:t>项</w:t>
      </w:r>
      <w:r w:rsidR="00CF3F3A" w:rsidRPr="007A6159">
        <w:rPr>
          <w:rFonts w:ascii="Time New Roman" w:eastAsia="黑体" w:hAnsi="Time New Roman" w:hint="eastAsia"/>
        </w:rPr>
        <w:t>下的</w:t>
      </w:r>
      <w:r w:rsidR="00CF3F3A" w:rsidRPr="007A6159">
        <w:rPr>
          <w:rFonts w:ascii="Time New Roman" w:eastAsia="黑体" w:hAnsi="Time New Roman"/>
        </w:rPr>
        <w:t>体面生活水准。</w:t>
      </w:r>
    </w:p>
    <w:p w14:paraId="33FB35FF" w14:textId="77777777" w:rsidR="00CF3F3A" w:rsidRPr="00CF3F3A" w:rsidRDefault="00CF3F3A" w:rsidP="005C721B">
      <w:pPr>
        <w:pStyle w:val="H23GC"/>
        <w:spacing w:after="180"/>
      </w:pPr>
      <w:r w:rsidRPr="00CF3F3A">
        <w:tab/>
      </w:r>
      <w:r w:rsidRPr="00CF3F3A">
        <w:tab/>
      </w:r>
      <w:r w:rsidRPr="00CF3F3A">
        <w:t>工会权利</w:t>
      </w:r>
    </w:p>
    <w:p w14:paraId="4753573F" w14:textId="209A18AD" w:rsidR="00CF3F3A" w:rsidRPr="00CF3F3A" w:rsidRDefault="002C2A7A" w:rsidP="007C2E56">
      <w:pPr>
        <w:pStyle w:val="SingleTxtGC"/>
      </w:pPr>
      <w:r>
        <w:t>30.</w:t>
      </w:r>
      <w:r w:rsidR="00CF3F3A" w:rsidRPr="00CF3F3A">
        <w:tab/>
      </w:r>
      <w:r w:rsidR="00CF3F3A" w:rsidRPr="00CF3F3A">
        <w:t>委员会深感关切的是</w:t>
      </w:r>
      <w:r>
        <w:t>，</w:t>
      </w:r>
      <w:r w:rsidR="00CF3F3A" w:rsidRPr="00CF3F3A">
        <w:t>有许多报告称</w:t>
      </w:r>
      <w:r>
        <w:t>，</w:t>
      </w:r>
      <w:r w:rsidR="00CF3F3A" w:rsidRPr="00CF3F3A">
        <w:t>工会领导人和职工因行使工会权利而</w:t>
      </w:r>
      <w:r w:rsidR="00CF3F3A" w:rsidRPr="005C721B">
        <w:rPr>
          <w:spacing w:val="-4"/>
        </w:rPr>
        <w:t>遭受暴力、骚扰、恐吓和歧视。委员会还感到关切的是</w:t>
      </w:r>
      <w:r w:rsidRPr="005C721B">
        <w:rPr>
          <w:spacing w:val="-4"/>
        </w:rPr>
        <w:t>，</w:t>
      </w:r>
      <w:r w:rsidR="00CF3F3A" w:rsidRPr="005C721B">
        <w:rPr>
          <w:spacing w:val="-4"/>
        </w:rPr>
        <w:t>有报告称</w:t>
      </w:r>
      <w:r w:rsidRPr="005C721B">
        <w:rPr>
          <w:spacing w:val="-4"/>
        </w:rPr>
        <w:t>，</w:t>
      </w:r>
      <w:r w:rsidR="00CF3F3A" w:rsidRPr="005C721B">
        <w:rPr>
          <w:spacing w:val="-4"/>
        </w:rPr>
        <w:t>工会成员遭到</w:t>
      </w:r>
      <w:r w:rsidR="00CF3F3A" w:rsidRPr="002970A4">
        <w:rPr>
          <w:spacing w:val="-4"/>
        </w:rPr>
        <w:t>逮捕、起诉和拘留。委员会注意到缔约国在修订《工会法》方面取得了</w:t>
      </w:r>
      <w:r w:rsidR="00CF3F3A" w:rsidRPr="002970A4">
        <w:rPr>
          <w:rFonts w:hint="eastAsia"/>
          <w:spacing w:val="-4"/>
        </w:rPr>
        <w:t>一定</w:t>
      </w:r>
      <w:r w:rsidR="00CF3F3A" w:rsidRPr="002970A4">
        <w:rPr>
          <w:spacing w:val="-4"/>
        </w:rPr>
        <w:t>进展</w:t>
      </w:r>
      <w:r w:rsidRPr="002970A4">
        <w:rPr>
          <w:spacing w:val="-4"/>
        </w:rPr>
        <w:t>，</w:t>
      </w:r>
      <w:r w:rsidR="00CF3F3A" w:rsidRPr="00CF3F3A">
        <w:t>但对工会注册和行使罢工权和集体谈判权方面仍然设有限制性条件</w:t>
      </w:r>
      <w:r>
        <w:t>(</w:t>
      </w:r>
      <w:r w:rsidR="00CF3F3A" w:rsidRPr="00CF3F3A">
        <w:t>第八条</w:t>
      </w:r>
      <w:r>
        <w:t>)</w:t>
      </w:r>
      <w:r w:rsidR="00CF3F3A" w:rsidRPr="00CF3F3A">
        <w:t>。</w:t>
      </w:r>
    </w:p>
    <w:p w14:paraId="6346DD08" w14:textId="6049D985" w:rsidR="00CF3F3A" w:rsidRPr="007A6159" w:rsidRDefault="002C2A7A" w:rsidP="007C2E56">
      <w:pPr>
        <w:pStyle w:val="SingleTxtGC"/>
        <w:rPr>
          <w:rFonts w:ascii="Time New Roman" w:eastAsia="黑体" w:hAnsi="Time New Roman" w:hint="eastAsia"/>
        </w:rPr>
      </w:pPr>
      <w:r w:rsidRPr="007A6159">
        <w:rPr>
          <w:rFonts w:ascii="Time New Roman" w:eastAsia="黑体" w:hAnsi="Time New Roman"/>
        </w:rPr>
        <w:t>31.</w:t>
      </w:r>
      <w:r w:rsidR="00CF3F3A" w:rsidRPr="007A6159">
        <w:rPr>
          <w:rFonts w:ascii="Time New Roman" w:eastAsia="黑体" w:hAnsi="Time New Roman"/>
        </w:rPr>
        <w:tab/>
      </w:r>
      <w:r w:rsidR="00CF3F3A" w:rsidRPr="007A6159">
        <w:rPr>
          <w:rFonts w:ascii="Time New Roman" w:eastAsia="黑体" w:hAnsi="Time New Roman"/>
        </w:rPr>
        <w:t>委员会重申以往</w:t>
      </w:r>
      <w:r w:rsidR="00CF3F3A" w:rsidRPr="007A6159">
        <w:rPr>
          <w:rFonts w:ascii="Time New Roman" w:eastAsia="黑体" w:hAnsi="Time New Roman" w:hint="eastAsia"/>
          <w:lang w:val="fr-CH"/>
        </w:rPr>
        <w:t>的</w:t>
      </w:r>
      <w:r w:rsidR="00CF3F3A" w:rsidRPr="007A6159">
        <w:rPr>
          <w:rFonts w:ascii="Time New Roman" w:eastAsia="黑体" w:hAnsi="Time New Roman"/>
        </w:rPr>
        <w:t>建议</w:t>
      </w:r>
      <w:r w:rsidR="00CF3F3A" w:rsidRPr="007A6159">
        <w:rPr>
          <w:rFonts w:ascii="Time New Roman" w:eastAsia="黑体" w:hAnsi="Time New Roman"/>
          <w:vertAlign w:val="superscript"/>
        </w:rPr>
        <w:footnoteReference w:id="9"/>
      </w:r>
      <w:r w:rsidRPr="007A6159">
        <w:rPr>
          <w:rFonts w:ascii="Time New Roman" w:eastAsia="黑体" w:hAnsi="Time New Roman"/>
        </w:rPr>
        <w:t>，</w:t>
      </w:r>
      <w:r w:rsidR="00CF3F3A" w:rsidRPr="007A6159">
        <w:rPr>
          <w:rFonts w:ascii="Time New Roman" w:eastAsia="黑体" w:hAnsi="Time New Roman"/>
        </w:rPr>
        <w:t>敦促缔约国采取一切必要措施</w:t>
      </w:r>
      <w:r w:rsidRPr="007A6159">
        <w:rPr>
          <w:rFonts w:ascii="Time New Roman" w:eastAsia="黑体" w:hAnsi="Time New Roman"/>
        </w:rPr>
        <w:t>，</w:t>
      </w:r>
      <w:r w:rsidR="00CF3F3A" w:rsidRPr="007A6159">
        <w:rPr>
          <w:rFonts w:ascii="Time New Roman" w:eastAsia="黑体" w:hAnsi="Time New Roman"/>
        </w:rPr>
        <w:t>确保柬埔寨职工的工会权利得到充分尊重</w:t>
      </w:r>
      <w:r w:rsidRPr="007A6159">
        <w:rPr>
          <w:rFonts w:ascii="Time New Roman" w:eastAsia="黑体" w:hAnsi="Time New Roman"/>
        </w:rPr>
        <w:t>，</w:t>
      </w:r>
      <w:r w:rsidR="00CF3F3A" w:rsidRPr="007A6159">
        <w:rPr>
          <w:rFonts w:ascii="Time New Roman" w:eastAsia="黑体" w:hAnsi="Time New Roman"/>
        </w:rPr>
        <w:t>工会成员及领导人能够在不受恐吓、暴力、骚扰和没有人身安全或生命危险的环境中开展活动。委员会还敦促缔约国与社会合作伙伴</w:t>
      </w:r>
      <w:r w:rsidR="00CF3F3A" w:rsidRPr="00081A76">
        <w:rPr>
          <w:rFonts w:ascii="Time New Roman" w:eastAsia="黑体" w:hAnsi="Time New Roman" w:hint="eastAsia"/>
          <w:spacing w:val="-6"/>
        </w:rPr>
        <w:t>协商</w:t>
      </w:r>
      <w:r w:rsidRPr="00081A76">
        <w:rPr>
          <w:rFonts w:ascii="Time New Roman" w:eastAsia="黑体" w:hAnsi="Time New Roman"/>
          <w:spacing w:val="-6"/>
        </w:rPr>
        <w:t>，</w:t>
      </w:r>
      <w:r w:rsidR="00CF3F3A" w:rsidRPr="00081A76">
        <w:rPr>
          <w:rFonts w:ascii="Time New Roman" w:eastAsia="黑体" w:hAnsi="Time New Roman"/>
          <w:spacing w:val="-6"/>
        </w:rPr>
        <w:t>特别是与工会协商</w:t>
      </w:r>
      <w:r w:rsidRPr="00081A76">
        <w:rPr>
          <w:rFonts w:ascii="Time New Roman" w:eastAsia="黑体" w:hAnsi="Time New Roman"/>
          <w:spacing w:val="-6"/>
        </w:rPr>
        <w:t>，</w:t>
      </w:r>
      <w:r w:rsidR="00CF3F3A" w:rsidRPr="00081A76">
        <w:rPr>
          <w:rFonts w:ascii="Time New Roman" w:eastAsia="黑体" w:hAnsi="Time New Roman"/>
          <w:spacing w:val="-6"/>
        </w:rPr>
        <w:t>继续审查和修</w:t>
      </w:r>
      <w:r w:rsidR="00CF3F3A" w:rsidRPr="00081A76">
        <w:rPr>
          <w:rFonts w:ascii="Time New Roman" w:eastAsia="黑体" w:hAnsi="Time New Roman" w:hint="eastAsia"/>
          <w:spacing w:val="-6"/>
        </w:rPr>
        <w:t>正</w:t>
      </w:r>
      <w:r w:rsidR="00CF3F3A" w:rsidRPr="00081A76">
        <w:rPr>
          <w:rFonts w:ascii="Time New Roman" w:eastAsia="黑体" w:hAnsi="Time New Roman"/>
          <w:spacing w:val="-6"/>
        </w:rPr>
        <w:t>《工会法》</w:t>
      </w:r>
      <w:r w:rsidRPr="00081A76">
        <w:rPr>
          <w:rFonts w:ascii="Time New Roman" w:eastAsia="黑体" w:hAnsi="Time New Roman"/>
          <w:spacing w:val="-6"/>
        </w:rPr>
        <w:t>，</w:t>
      </w:r>
      <w:r w:rsidR="00CF3F3A" w:rsidRPr="00081A76">
        <w:rPr>
          <w:rFonts w:ascii="Time New Roman" w:eastAsia="黑体" w:hAnsi="Time New Roman"/>
          <w:spacing w:val="-6"/>
        </w:rPr>
        <w:t>使之符合《公约》第八条</w:t>
      </w:r>
      <w:r w:rsidRPr="00081A76">
        <w:rPr>
          <w:rFonts w:ascii="Time New Roman" w:eastAsia="黑体" w:hAnsi="Time New Roman"/>
          <w:spacing w:val="-6"/>
        </w:rPr>
        <w:t>，</w:t>
      </w:r>
      <w:r w:rsidR="00CF3F3A" w:rsidRPr="007A6159">
        <w:rPr>
          <w:rFonts w:ascii="Time New Roman" w:eastAsia="黑体" w:hAnsi="Time New Roman"/>
        </w:rPr>
        <w:t>同时考虑到国际劳工组织《</w:t>
      </w:r>
      <w:r w:rsidRPr="007A6159">
        <w:rPr>
          <w:rFonts w:ascii="Time New Roman" w:eastAsia="黑体" w:hAnsi="Time New Roman"/>
        </w:rPr>
        <w:t>1948</w:t>
      </w:r>
      <w:r w:rsidR="00CF3F3A" w:rsidRPr="007A6159">
        <w:rPr>
          <w:rFonts w:ascii="Time New Roman" w:eastAsia="黑体" w:hAnsi="Time New Roman"/>
        </w:rPr>
        <w:t>年结社自由和保护组织权利公约》</w:t>
      </w:r>
      <w:r w:rsidRPr="007A6159">
        <w:rPr>
          <w:rFonts w:ascii="Time New Roman" w:eastAsia="黑体" w:hAnsi="Time New Roman"/>
        </w:rPr>
        <w:t>(</w:t>
      </w:r>
      <w:r w:rsidR="00CF3F3A" w:rsidRPr="007A6159">
        <w:rPr>
          <w:rFonts w:ascii="Time New Roman" w:eastAsia="黑体" w:hAnsi="Time New Roman"/>
        </w:rPr>
        <w:t>第</w:t>
      </w:r>
      <w:r w:rsidRPr="007A6159">
        <w:rPr>
          <w:rFonts w:ascii="Time New Roman" w:eastAsia="黑体" w:hAnsi="Time New Roman"/>
        </w:rPr>
        <w:t>87</w:t>
      </w:r>
      <w:r w:rsidR="00CF3F3A" w:rsidRPr="007A6159">
        <w:rPr>
          <w:rFonts w:ascii="Time New Roman" w:eastAsia="黑体" w:hAnsi="Time New Roman"/>
        </w:rPr>
        <w:t>号</w:t>
      </w:r>
      <w:r w:rsidRPr="007A6159">
        <w:rPr>
          <w:rFonts w:ascii="Time New Roman" w:eastAsia="黑体" w:hAnsi="Time New Roman"/>
        </w:rPr>
        <w:t>)</w:t>
      </w:r>
      <w:r w:rsidR="00CF3F3A" w:rsidRPr="007A6159">
        <w:rPr>
          <w:rFonts w:ascii="Time New Roman" w:eastAsia="黑体" w:hAnsi="Time New Roman"/>
        </w:rPr>
        <w:t>和</w:t>
      </w:r>
      <w:r w:rsidRPr="007A6159">
        <w:rPr>
          <w:rFonts w:ascii="Time New Roman" w:eastAsia="黑体" w:hAnsi="Time New Roman"/>
        </w:rPr>
        <w:t>1949</w:t>
      </w:r>
      <w:r w:rsidR="00CF3F3A" w:rsidRPr="007A6159">
        <w:rPr>
          <w:rFonts w:ascii="Time New Roman" w:eastAsia="黑体" w:hAnsi="Time New Roman"/>
        </w:rPr>
        <w:t>年《组织权利和集体谈判权利公约》</w:t>
      </w:r>
      <w:r w:rsidRPr="007A6159">
        <w:rPr>
          <w:rFonts w:ascii="Time New Roman" w:eastAsia="黑体" w:hAnsi="Time New Roman"/>
        </w:rPr>
        <w:t>(</w:t>
      </w:r>
      <w:r w:rsidR="00CF3F3A" w:rsidRPr="007A6159">
        <w:rPr>
          <w:rFonts w:ascii="Time New Roman" w:eastAsia="黑体" w:hAnsi="Time New Roman"/>
        </w:rPr>
        <w:t>第</w:t>
      </w:r>
      <w:r w:rsidRPr="007A6159">
        <w:rPr>
          <w:rFonts w:ascii="Time New Roman" w:eastAsia="黑体" w:hAnsi="Time New Roman"/>
        </w:rPr>
        <w:t>98</w:t>
      </w:r>
      <w:r w:rsidR="00CF3F3A" w:rsidRPr="007A6159">
        <w:rPr>
          <w:rFonts w:ascii="Time New Roman" w:eastAsia="黑体" w:hAnsi="Time New Roman"/>
        </w:rPr>
        <w:t>号</w:t>
      </w:r>
      <w:r w:rsidRPr="007A6159">
        <w:rPr>
          <w:rFonts w:ascii="Time New Roman" w:eastAsia="黑体" w:hAnsi="Time New Roman"/>
        </w:rPr>
        <w:t>)</w:t>
      </w:r>
      <w:r w:rsidR="00CF3F3A" w:rsidRPr="007A6159">
        <w:rPr>
          <w:rFonts w:ascii="Time New Roman" w:eastAsia="黑体" w:hAnsi="Time New Roman"/>
        </w:rPr>
        <w:t>。</w:t>
      </w:r>
    </w:p>
    <w:p w14:paraId="309A713F" w14:textId="77777777" w:rsidR="00CF3F3A" w:rsidRPr="00CF3F3A" w:rsidRDefault="00CF3F3A" w:rsidP="00A765AF">
      <w:pPr>
        <w:pStyle w:val="H23GC"/>
      </w:pPr>
      <w:r w:rsidRPr="00CF3F3A">
        <w:lastRenderedPageBreak/>
        <w:tab/>
      </w:r>
      <w:r w:rsidRPr="00CF3F3A">
        <w:tab/>
      </w:r>
      <w:r w:rsidRPr="00CF3F3A">
        <w:t>社会保障权</w:t>
      </w:r>
    </w:p>
    <w:p w14:paraId="2FF74299" w14:textId="7238A0B4" w:rsidR="00CF3F3A" w:rsidRPr="00CF3F3A" w:rsidRDefault="002C2A7A" w:rsidP="007C2E56">
      <w:pPr>
        <w:pStyle w:val="SingleTxtGC"/>
      </w:pPr>
      <w:r>
        <w:t>32.</w:t>
      </w:r>
      <w:r w:rsidR="00CF3F3A" w:rsidRPr="00CF3F3A">
        <w:tab/>
      </w:r>
      <w:r w:rsidR="00CF3F3A" w:rsidRPr="000A515D">
        <w:rPr>
          <w:spacing w:val="-4"/>
        </w:rPr>
        <w:t>委员会注意到缔约国在扩大社会保障制度覆盖范围方面取得的进展</w:t>
      </w:r>
      <w:r w:rsidRPr="000A515D">
        <w:rPr>
          <w:spacing w:val="-4"/>
        </w:rPr>
        <w:t>，</w:t>
      </w:r>
      <w:r w:rsidR="00CF3F3A" w:rsidRPr="000A515D">
        <w:rPr>
          <w:spacing w:val="-4"/>
        </w:rPr>
        <w:t>但关切地</w:t>
      </w:r>
      <w:r w:rsidR="00CF3F3A" w:rsidRPr="00CF3F3A">
        <w:t>注意到</w:t>
      </w:r>
      <w:r>
        <w:t>，</w:t>
      </w:r>
      <w:r w:rsidR="00CF3F3A" w:rsidRPr="00CF3F3A">
        <w:rPr>
          <w:rFonts w:hint="eastAsia"/>
        </w:rPr>
        <w:t>缔约国</w:t>
      </w:r>
      <w:r w:rsidR="00CF3F3A" w:rsidRPr="00CF3F3A">
        <w:t>社会保障制度仍然主要以正规就业为基础</w:t>
      </w:r>
      <w:r>
        <w:t>，</w:t>
      </w:r>
      <w:r w:rsidR="00CF3F3A" w:rsidRPr="00CF3F3A">
        <w:t>大量人员尚未被纳入</w:t>
      </w:r>
      <w:r w:rsidR="00CF3F3A" w:rsidRPr="00CF3F3A">
        <w:rPr>
          <w:rFonts w:hint="eastAsia"/>
        </w:rPr>
        <w:t>社会保障</w:t>
      </w:r>
      <w:r w:rsidR="00CF3F3A" w:rsidRPr="00CF3F3A">
        <w:t>范围</w:t>
      </w:r>
      <w:r>
        <w:t>，</w:t>
      </w:r>
      <w:r w:rsidR="00CF3F3A" w:rsidRPr="00CF3F3A">
        <w:t>包括非正规经济部门的工人和属于最弱势和边缘化群体的人员</w:t>
      </w:r>
      <w:r>
        <w:t>(</w:t>
      </w:r>
      <w:r w:rsidR="00CF3F3A" w:rsidRPr="00CF3F3A">
        <w:t>第九条</w:t>
      </w:r>
      <w:r>
        <w:t>)</w:t>
      </w:r>
      <w:r w:rsidR="00CF3F3A" w:rsidRPr="00CF3F3A">
        <w:t>。</w:t>
      </w:r>
    </w:p>
    <w:p w14:paraId="3BC2B0B6" w14:textId="59B95AC1" w:rsidR="00CF3F3A" w:rsidRPr="007A6159" w:rsidRDefault="002C2A7A" w:rsidP="007C2E56">
      <w:pPr>
        <w:pStyle w:val="SingleTxtGC"/>
        <w:rPr>
          <w:rFonts w:ascii="Time New Roman" w:eastAsia="黑体" w:hAnsi="Time New Roman" w:hint="eastAsia"/>
        </w:rPr>
      </w:pPr>
      <w:r w:rsidRPr="007A6159">
        <w:rPr>
          <w:rFonts w:ascii="Time New Roman" w:eastAsia="黑体" w:hAnsi="Time New Roman"/>
        </w:rPr>
        <w:t>33.</w:t>
      </w:r>
      <w:r w:rsidR="00CF3F3A" w:rsidRPr="007A6159">
        <w:rPr>
          <w:rFonts w:ascii="Time New Roman" w:eastAsia="黑体" w:hAnsi="Time New Roman"/>
        </w:rPr>
        <w:tab/>
      </w:r>
      <w:r w:rsidR="00CF3F3A" w:rsidRPr="007A6159">
        <w:rPr>
          <w:rFonts w:ascii="Time New Roman" w:eastAsia="黑体" w:hAnsi="Time New Roman"/>
        </w:rPr>
        <w:t>委员会建议缔约国设立包含全民基础社保的社会保障最低标准</w:t>
      </w:r>
      <w:r w:rsidRPr="007A6159">
        <w:rPr>
          <w:rFonts w:ascii="Time New Roman" w:eastAsia="黑体" w:hAnsi="Time New Roman"/>
        </w:rPr>
        <w:t>，</w:t>
      </w:r>
      <w:r w:rsidR="00CF3F3A" w:rsidRPr="007A6159">
        <w:rPr>
          <w:rFonts w:ascii="Time New Roman" w:eastAsia="黑体" w:hAnsi="Time New Roman"/>
        </w:rPr>
        <w:t>并加倍努力改善社会保障制度</w:t>
      </w:r>
      <w:r w:rsidRPr="007A6159">
        <w:rPr>
          <w:rFonts w:ascii="Time New Roman" w:eastAsia="黑体" w:hAnsi="Time New Roman"/>
        </w:rPr>
        <w:t>，</w:t>
      </w:r>
      <w:r w:rsidR="00CF3F3A" w:rsidRPr="007A6159">
        <w:rPr>
          <w:rFonts w:ascii="Time New Roman" w:eastAsia="黑体" w:hAnsi="Time New Roman"/>
        </w:rPr>
        <w:t>保证全民覆盖</w:t>
      </w:r>
      <w:r w:rsidRPr="007A6159">
        <w:rPr>
          <w:rFonts w:ascii="Time New Roman" w:eastAsia="黑体" w:hAnsi="Time New Roman"/>
        </w:rPr>
        <w:t>，</w:t>
      </w:r>
      <w:r w:rsidR="00CF3F3A" w:rsidRPr="007A6159">
        <w:rPr>
          <w:rFonts w:ascii="Time New Roman" w:eastAsia="黑体" w:hAnsi="Time New Roman"/>
        </w:rPr>
        <w:t>为所有人</w:t>
      </w:r>
      <w:r w:rsidRPr="007A6159">
        <w:rPr>
          <w:rFonts w:ascii="Time New Roman" w:eastAsia="黑体" w:hAnsi="Time New Roman"/>
        </w:rPr>
        <w:t>，</w:t>
      </w:r>
      <w:r w:rsidR="00CF3F3A" w:rsidRPr="007A6159">
        <w:rPr>
          <w:rFonts w:ascii="Time New Roman" w:eastAsia="黑体" w:hAnsi="Time New Roman"/>
        </w:rPr>
        <w:t>特别是属于最弱势和边缘化群体</w:t>
      </w:r>
      <w:r w:rsidR="00CF3F3A" w:rsidRPr="000A515D">
        <w:rPr>
          <w:rFonts w:ascii="Time New Roman" w:eastAsia="黑体" w:hAnsi="Time New Roman"/>
          <w:spacing w:val="2"/>
        </w:rPr>
        <w:t>的人员提供充足福利</w:t>
      </w:r>
      <w:r w:rsidRPr="000A515D">
        <w:rPr>
          <w:rFonts w:ascii="Time New Roman" w:eastAsia="黑体" w:hAnsi="Time New Roman"/>
          <w:spacing w:val="2"/>
        </w:rPr>
        <w:t>，</w:t>
      </w:r>
      <w:r w:rsidR="00CF3F3A" w:rsidRPr="000A515D">
        <w:rPr>
          <w:rFonts w:ascii="Time New Roman" w:eastAsia="黑体" w:hAnsi="Time New Roman"/>
          <w:spacing w:val="2"/>
        </w:rPr>
        <w:t>以确保他们享有体面的生活水准。委员会请缔约国注意委</w:t>
      </w:r>
      <w:r w:rsidR="00CF3F3A" w:rsidRPr="007A6159">
        <w:rPr>
          <w:rFonts w:ascii="Time New Roman" w:eastAsia="黑体" w:hAnsi="Time New Roman"/>
        </w:rPr>
        <w:t>员会关于社会保障的权利的第</w:t>
      </w:r>
      <w:r w:rsidRPr="007A6159">
        <w:rPr>
          <w:rFonts w:ascii="Time New Roman" w:eastAsia="黑体" w:hAnsi="Time New Roman"/>
        </w:rPr>
        <w:t>19</w:t>
      </w:r>
      <w:r w:rsidR="00CF3F3A" w:rsidRPr="007A6159">
        <w:rPr>
          <w:rFonts w:ascii="Time New Roman" w:eastAsia="黑体" w:hAnsi="Time New Roman"/>
        </w:rPr>
        <w:t>号一般性意见</w:t>
      </w:r>
      <w:r w:rsidRPr="007A6159">
        <w:rPr>
          <w:rFonts w:ascii="Time New Roman" w:eastAsia="黑体" w:hAnsi="Time New Roman"/>
        </w:rPr>
        <w:t>(2</w:t>
      </w:r>
      <w:r w:rsidR="00CF3F3A" w:rsidRPr="007A6159">
        <w:rPr>
          <w:rFonts w:ascii="Time New Roman" w:eastAsia="黑体" w:hAnsi="Time New Roman"/>
        </w:rPr>
        <w:t>00</w:t>
      </w:r>
      <w:r w:rsidRPr="007A6159">
        <w:rPr>
          <w:rFonts w:ascii="Time New Roman" w:eastAsia="黑体" w:hAnsi="Time New Roman"/>
        </w:rPr>
        <w:t>7</w:t>
      </w:r>
      <w:r w:rsidR="00CF3F3A" w:rsidRPr="007A6159">
        <w:rPr>
          <w:rFonts w:ascii="Time New Roman" w:eastAsia="黑体" w:hAnsi="Time New Roman"/>
        </w:rPr>
        <w:t>年</w:t>
      </w:r>
      <w:r w:rsidRPr="007A6159">
        <w:rPr>
          <w:rFonts w:ascii="Time New Roman" w:eastAsia="黑体" w:hAnsi="Time New Roman"/>
        </w:rPr>
        <w:t>)</w:t>
      </w:r>
      <w:r w:rsidRPr="007A6159">
        <w:rPr>
          <w:rFonts w:ascii="Time New Roman" w:eastAsia="黑体" w:hAnsi="Time New Roman"/>
        </w:rPr>
        <w:t>，</w:t>
      </w:r>
      <w:r w:rsidR="00CF3F3A" w:rsidRPr="007A6159">
        <w:rPr>
          <w:rFonts w:ascii="Time New Roman" w:eastAsia="黑体" w:hAnsi="Time New Roman"/>
        </w:rPr>
        <w:t>尤其是非正规经济部门方面</w:t>
      </w:r>
      <w:r w:rsidRPr="007A6159">
        <w:rPr>
          <w:rFonts w:ascii="Time New Roman" w:eastAsia="黑体" w:hAnsi="Time New Roman"/>
        </w:rPr>
        <w:t>，</w:t>
      </w:r>
      <w:r w:rsidR="00CF3F3A" w:rsidRPr="007A6159">
        <w:rPr>
          <w:rFonts w:ascii="Time New Roman" w:eastAsia="黑体" w:hAnsi="Time New Roman"/>
        </w:rPr>
        <w:t>以及委员会题为</w:t>
      </w:r>
      <w:r w:rsidRPr="007A6159">
        <w:rPr>
          <w:rFonts w:ascii="Time New Roman" w:eastAsia="黑体" w:hAnsi="Time New Roman" w:hint="eastAsia"/>
        </w:rPr>
        <w:t>“</w:t>
      </w:r>
      <w:r w:rsidR="00CF3F3A" w:rsidRPr="007A6159">
        <w:rPr>
          <w:rFonts w:ascii="Time New Roman" w:eastAsia="黑体" w:hAnsi="Time New Roman"/>
        </w:rPr>
        <w:t>社会保护的底线</w:t>
      </w:r>
      <w:r w:rsidRPr="007A6159">
        <w:rPr>
          <w:rFonts w:ascii="Time New Roman" w:eastAsia="黑体" w:hAnsi="Time New Roman"/>
        </w:rPr>
        <w:t>：</w:t>
      </w:r>
      <w:r w:rsidR="00CF3F3A" w:rsidRPr="007A6159">
        <w:rPr>
          <w:rFonts w:ascii="Time New Roman" w:eastAsia="黑体" w:hAnsi="Time New Roman"/>
        </w:rPr>
        <w:t>社会保障权和可持续发展目标的一个基本要素</w:t>
      </w:r>
      <w:r w:rsidRPr="007A6159">
        <w:rPr>
          <w:rFonts w:ascii="Time New Roman" w:eastAsia="黑体" w:hAnsi="Time New Roman" w:hint="eastAsia"/>
        </w:rPr>
        <w:t>”</w:t>
      </w:r>
      <w:r w:rsidR="00CF3F3A" w:rsidRPr="007A6159">
        <w:rPr>
          <w:rFonts w:ascii="Time New Roman" w:eastAsia="黑体" w:hAnsi="Time New Roman"/>
        </w:rPr>
        <w:t>的声明。</w:t>
      </w:r>
      <w:r w:rsidR="00CF3F3A" w:rsidRPr="007A6159">
        <w:rPr>
          <w:rFonts w:ascii="Time New Roman" w:eastAsia="黑体" w:hAnsi="Time New Roman"/>
          <w:vertAlign w:val="superscript"/>
        </w:rPr>
        <w:footnoteReference w:id="10"/>
      </w:r>
    </w:p>
    <w:p w14:paraId="37021ABF" w14:textId="77777777" w:rsidR="00CF3F3A" w:rsidRPr="00CF3F3A" w:rsidRDefault="00CF3F3A" w:rsidP="00A765AF">
      <w:pPr>
        <w:pStyle w:val="H23GC"/>
      </w:pPr>
      <w:r w:rsidRPr="00CF3F3A">
        <w:tab/>
      </w:r>
      <w:r w:rsidRPr="00CF3F3A">
        <w:tab/>
      </w:r>
      <w:r w:rsidRPr="00CF3F3A">
        <w:t>家庭暴力</w:t>
      </w:r>
    </w:p>
    <w:p w14:paraId="66C8E90D" w14:textId="60CA9CEC" w:rsidR="00CF3F3A" w:rsidRPr="00CF3F3A" w:rsidRDefault="002C2A7A" w:rsidP="007C2E56">
      <w:pPr>
        <w:pStyle w:val="SingleTxtGC"/>
      </w:pPr>
      <w:r>
        <w:t>34.</w:t>
      </w:r>
      <w:r w:rsidR="00CF3F3A" w:rsidRPr="00CF3F3A">
        <w:tab/>
      </w:r>
      <w:r w:rsidR="00CF3F3A" w:rsidRPr="00CF3F3A">
        <w:t>委员会感到关切的是</w:t>
      </w:r>
      <w:r>
        <w:t>，</w:t>
      </w:r>
      <w:r w:rsidR="00CF3F3A" w:rsidRPr="00CF3F3A">
        <w:t>缔约国家庭暴力频发</w:t>
      </w:r>
      <w:r>
        <w:t>，</w:t>
      </w:r>
      <w:r w:rsidR="00CF3F3A" w:rsidRPr="00CF3F3A">
        <w:t>而缔约国在修订和修正《防止</w:t>
      </w:r>
      <w:r w:rsidR="00CF3F3A" w:rsidRPr="001B418D">
        <w:rPr>
          <w:spacing w:val="-6"/>
        </w:rPr>
        <w:t>家庭暴力法》方</w:t>
      </w:r>
      <w:r w:rsidR="00CF3F3A" w:rsidRPr="000563CD">
        <w:rPr>
          <w:spacing w:val="-2"/>
        </w:rPr>
        <w:t>面缺乏进</w:t>
      </w:r>
      <w:r w:rsidR="00CF3F3A" w:rsidRPr="001B418D">
        <w:rPr>
          <w:spacing w:val="-6"/>
        </w:rPr>
        <w:t>展</w:t>
      </w:r>
      <w:r w:rsidR="001B418D" w:rsidRPr="001B418D">
        <w:rPr>
          <w:rFonts w:hint="eastAsia"/>
          <w:spacing w:val="-50"/>
        </w:rPr>
        <w:t>―</w:t>
      </w:r>
      <w:r w:rsidR="001B418D" w:rsidRPr="001B418D">
        <w:rPr>
          <w:rFonts w:hint="eastAsia"/>
          <w:spacing w:val="-6"/>
        </w:rPr>
        <w:t>―</w:t>
      </w:r>
      <w:r w:rsidR="00CF3F3A" w:rsidRPr="000563CD">
        <w:rPr>
          <w:spacing w:val="-2"/>
        </w:rPr>
        <w:t>该法载有阻碍受害者充分诉诸司法的条款</w:t>
      </w:r>
      <w:r w:rsidRPr="000563CD">
        <w:rPr>
          <w:spacing w:val="-2"/>
        </w:rPr>
        <w:t>(</w:t>
      </w:r>
      <w:r w:rsidR="00CF3F3A" w:rsidRPr="000563CD">
        <w:rPr>
          <w:spacing w:val="-2"/>
        </w:rPr>
        <w:t>第</w:t>
      </w:r>
      <w:r w:rsidR="00CF3F3A" w:rsidRPr="001B418D">
        <w:rPr>
          <w:spacing w:val="-6"/>
        </w:rPr>
        <w:t>十条</w:t>
      </w:r>
      <w:r w:rsidRPr="001B418D">
        <w:rPr>
          <w:spacing w:val="-6"/>
        </w:rPr>
        <w:t>)</w:t>
      </w:r>
      <w:r w:rsidR="00CF3F3A" w:rsidRPr="001B418D">
        <w:rPr>
          <w:spacing w:val="-26"/>
        </w:rPr>
        <w:t>。</w:t>
      </w:r>
    </w:p>
    <w:p w14:paraId="44A1857E" w14:textId="3A4DF3C7" w:rsidR="00CF3F3A" w:rsidRPr="007A6159" w:rsidRDefault="002C2A7A" w:rsidP="007C2E56">
      <w:pPr>
        <w:pStyle w:val="SingleTxtGC"/>
        <w:rPr>
          <w:rFonts w:ascii="Time New Roman" w:eastAsia="黑体" w:hAnsi="Time New Roman" w:hint="eastAsia"/>
        </w:rPr>
      </w:pPr>
      <w:r w:rsidRPr="007A6159">
        <w:rPr>
          <w:rFonts w:ascii="Time New Roman" w:eastAsia="黑体" w:hAnsi="Time New Roman"/>
        </w:rPr>
        <w:t>35.</w:t>
      </w:r>
      <w:r w:rsidR="00CF3F3A" w:rsidRPr="007A6159">
        <w:rPr>
          <w:rFonts w:ascii="Time New Roman" w:eastAsia="黑体" w:hAnsi="Time New Roman"/>
        </w:rPr>
        <w:tab/>
      </w:r>
      <w:r w:rsidR="00CF3F3A" w:rsidRPr="000563CD">
        <w:rPr>
          <w:rFonts w:ascii="Time New Roman" w:eastAsia="黑体" w:hAnsi="Time New Roman"/>
          <w:spacing w:val="-4"/>
        </w:rPr>
        <w:t>委员会建议缔约国考虑</w:t>
      </w:r>
      <w:r w:rsidR="00CF3F3A" w:rsidRPr="000563CD">
        <w:rPr>
          <w:rFonts w:ascii="Time New Roman" w:eastAsia="黑体" w:hAnsi="Time New Roman" w:hint="eastAsia"/>
          <w:spacing w:val="-4"/>
        </w:rPr>
        <w:t>到</w:t>
      </w:r>
      <w:r w:rsidR="00CF3F3A" w:rsidRPr="000563CD">
        <w:rPr>
          <w:rFonts w:ascii="Time New Roman" w:eastAsia="黑体" w:hAnsi="Time New Roman"/>
          <w:spacing w:val="-4"/>
        </w:rPr>
        <w:t>消除对妇女一切形式歧视委员会在其最新结论性意见</w:t>
      </w:r>
      <w:r w:rsidR="00CF3F3A" w:rsidRPr="007A6159">
        <w:rPr>
          <w:rFonts w:ascii="Time New Roman" w:eastAsia="黑体" w:hAnsi="Time New Roman"/>
        </w:rPr>
        <w:t>第</w:t>
      </w:r>
      <w:r w:rsidRPr="007A6159">
        <w:rPr>
          <w:rFonts w:ascii="Time New Roman" w:eastAsia="黑体" w:hAnsi="Time New Roman"/>
        </w:rPr>
        <w:t>25(b)</w:t>
      </w:r>
      <w:r w:rsidR="00CF3F3A" w:rsidRPr="007A6159">
        <w:rPr>
          <w:rFonts w:ascii="Time New Roman" w:eastAsia="黑体" w:hAnsi="Time New Roman"/>
        </w:rPr>
        <w:t>段中提出的加快修订和修正《防止家庭暴力法》</w:t>
      </w:r>
      <w:r w:rsidR="00CF3F3A" w:rsidRPr="007A6159">
        <w:rPr>
          <w:rFonts w:ascii="Time New Roman" w:eastAsia="黑体" w:hAnsi="Time New Roman" w:hint="eastAsia"/>
        </w:rPr>
        <w:t>的</w:t>
      </w:r>
      <w:r w:rsidR="00CF3F3A" w:rsidRPr="007A6159">
        <w:rPr>
          <w:rFonts w:ascii="Time New Roman" w:eastAsia="黑体" w:hAnsi="Time New Roman"/>
        </w:rPr>
        <w:t>建议</w:t>
      </w:r>
      <w:r w:rsidRPr="007A6159">
        <w:rPr>
          <w:rFonts w:ascii="Time New Roman" w:eastAsia="黑体" w:hAnsi="Time New Roman"/>
        </w:rPr>
        <w:t>，</w:t>
      </w:r>
      <w:r w:rsidR="00CF3F3A" w:rsidRPr="007A6159">
        <w:rPr>
          <w:rFonts w:ascii="Time New Roman" w:eastAsia="黑体" w:hAnsi="Time New Roman"/>
        </w:rPr>
        <w:t>并注意缔约国对此的答复</w:t>
      </w:r>
      <w:r w:rsidR="00CF3F3A" w:rsidRPr="007A6159">
        <w:rPr>
          <w:rFonts w:ascii="Time New Roman" w:eastAsia="黑体" w:hAnsi="Time New Roman" w:hint="eastAsia"/>
        </w:rPr>
        <w:t>。</w:t>
      </w:r>
      <w:r w:rsidR="00CF3F3A" w:rsidRPr="007A6159">
        <w:rPr>
          <w:rFonts w:ascii="Time New Roman" w:eastAsia="黑体" w:hAnsi="Time New Roman"/>
          <w:vertAlign w:val="superscript"/>
        </w:rPr>
        <w:footnoteReference w:id="11"/>
      </w:r>
      <w:r w:rsidR="00AD5875" w:rsidRPr="007A6159">
        <w:rPr>
          <w:rFonts w:ascii="Time New Roman" w:eastAsia="黑体" w:hAnsi="Time New Roman" w:hint="eastAsia"/>
        </w:rPr>
        <w:t xml:space="preserve"> </w:t>
      </w:r>
      <w:r w:rsidR="00CF3F3A" w:rsidRPr="007A6159">
        <w:rPr>
          <w:rFonts w:ascii="Time New Roman" w:eastAsia="黑体" w:hAnsi="Time New Roman"/>
        </w:rPr>
        <w:t>委员会建议缔约国向所有性别暴力受害者提供充分保护</w:t>
      </w:r>
      <w:r w:rsidRPr="007A6159">
        <w:rPr>
          <w:rFonts w:ascii="Time New Roman" w:eastAsia="黑体" w:hAnsi="Time New Roman"/>
        </w:rPr>
        <w:t>，</w:t>
      </w:r>
      <w:r w:rsidR="00CF3F3A" w:rsidRPr="007A6159">
        <w:rPr>
          <w:rFonts w:ascii="Time New Roman" w:eastAsia="黑体" w:hAnsi="Time New Roman"/>
        </w:rPr>
        <w:t>确保受</w:t>
      </w:r>
      <w:r w:rsidR="00CF3F3A" w:rsidRPr="003F5E31">
        <w:rPr>
          <w:rFonts w:ascii="Time New Roman" w:eastAsia="黑体" w:hAnsi="Time New Roman"/>
          <w:spacing w:val="-4"/>
        </w:rPr>
        <w:t>害者能够通过有效补救办法</w:t>
      </w:r>
      <w:r w:rsidRPr="003F5E31">
        <w:rPr>
          <w:rFonts w:ascii="Time New Roman" w:eastAsia="黑体" w:hAnsi="Time New Roman"/>
          <w:spacing w:val="-4"/>
        </w:rPr>
        <w:t>，</w:t>
      </w:r>
      <w:r w:rsidR="00CF3F3A" w:rsidRPr="003F5E31">
        <w:rPr>
          <w:rFonts w:ascii="Time New Roman" w:eastAsia="黑体" w:hAnsi="Time New Roman"/>
          <w:spacing w:val="-4"/>
        </w:rPr>
        <w:t>包括获得补偿和赔偿的方法诉诸司法</w:t>
      </w:r>
      <w:r w:rsidRPr="003F5E31">
        <w:rPr>
          <w:rFonts w:ascii="Time New Roman" w:eastAsia="黑体" w:hAnsi="Time New Roman"/>
          <w:spacing w:val="-4"/>
        </w:rPr>
        <w:t>，</w:t>
      </w:r>
      <w:r w:rsidR="00CF3F3A" w:rsidRPr="003F5E31">
        <w:rPr>
          <w:rFonts w:ascii="Time New Roman" w:eastAsia="黑体" w:hAnsi="Time New Roman"/>
          <w:spacing w:val="-4"/>
        </w:rPr>
        <w:t>并确保庇护所</w:t>
      </w:r>
      <w:r w:rsidR="00CF3F3A" w:rsidRPr="007A6159">
        <w:rPr>
          <w:rFonts w:ascii="Time New Roman" w:eastAsia="黑体" w:hAnsi="Time New Roman"/>
        </w:rPr>
        <w:t>合理接收受害者</w:t>
      </w:r>
      <w:r w:rsidRPr="007A6159">
        <w:rPr>
          <w:rFonts w:ascii="Time New Roman" w:eastAsia="黑体" w:hAnsi="Time New Roman"/>
        </w:rPr>
        <w:t>，</w:t>
      </w:r>
      <w:r w:rsidR="00CF3F3A" w:rsidRPr="007A6159">
        <w:rPr>
          <w:rFonts w:ascii="Time New Roman" w:eastAsia="黑体" w:hAnsi="Time New Roman"/>
        </w:rPr>
        <w:t>使其能够立即获得人身保护、法律咨询和身心保健。</w:t>
      </w:r>
    </w:p>
    <w:p w14:paraId="038B1096" w14:textId="77777777" w:rsidR="00CF3F3A" w:rsidRPr="00CF3F3A" w:rsidRDefault="00CF3F3A" w:rsidP="00A765AF">
      <w:pPr>
        <w:pStyle w:val="H23GC"/>
      </w:pPr>
      <w:r w:rsidRPr="00CF3F3A">
        <w:tab/>
      </w:r>
      <w:r w:rsidRPr="00CF3F3A">
        <w:tab/>
      </w:r>
      <w:r w:rsidRPr="00CF3F3A">
        <w:t>保护儿童</w:t>
      </w:r>
    </w:p>
    <w:p w14:paraId="09080DDB" w14:textId="7BB4E04F" w:rsidR="00CF3F3A" w:rsidRPr="00CF3F3A" w:rsidRDefault="002C2A7A" w:rsidP="007C2E56">
      <w:pPr>
        <w:pStyle w:val="SingleTxtGC"/>
      </w:pPr>
      <w:r>
        <w:t>36.</w:t>
      </w:r>
      <w:r w:rsidR="00CF3F3A" w:rsidRPr="00CF3F3A">
        <w:tab/>
      </w:r>
      <w:r w:rsidR="00CF3F3A" w:rsidRPr="003F5E31">
        <w:rPr>
          <w:spacing w:val="-2"/>
        </w:rPr>
        <w:t>委员会关切地注意到</w:t>
      </w:r>
      <w:r w:rsidRPr="003F5E31">
        <w:rPr>
          <w:spacing w:val="-2"/>
        </w:rPr>
        <w:t>，</w:t>
      </w:r>
      <w:r w:rsidR="00CF3F3A" w:rsidRPr="003F5E31">
        <w:rPr>
          <w:spacing w:val="-2"/>
        </w:rPr>
        <w:t>尽管缔约国为解决童工问题采取了措施</w:t>
      </w:r>
      <w:r w:rsidRPr="003F5E31">
        <w:rPr>
          <w:spacing w:val="-2"/>
        </w:rPr>
        <w:t>，</w:t>
      </w:r>
      <w:r w:rsidR="00CF3F3A" w:rsidRPr="003F5E31">
        <w:rPr>
          <w:spacing w:val="-2"/>
        </w:rPr>
        <w:t>但许多</w:t>
      </w:r>
      <w:r w:rsidRPr="003F5E31">
        <w:rPr>
          <w:spacing w:val="-2"/>
        </w:rPr>
        <w:t>15</w:t>
      </w:r>
      <w:r w:rsidR="00CF3F3A" w:rsidRPr="003F5E31">
        <w:rPr>
          <w:spacing w:val="-2"/>
        </w:rPr>
        <w:t>岁</w:t>
      </w:r>
      <w:r w:rsidR="00CF3F3A" w:rsidRPr="00CF3F3A">
        <w:t>以下的儿童正从事某种形式的经济活动</w:t>
      </w:r>
      <w:r>
        <w:t>，</w:t>
      </w:r>
      <w:r w:rsidR="00CF3F3A" w:rsidRPr="00CF3F3A">
        <w:t>包括危险性工作</w:t>
      </w:r>
      <w:r>
        <w:t>，</w:t>
      </w:r>
      <w:r w:rsidR="00CF3F3A" w:rsidRPr="00CF3F3A">
        <w:t>特别是从事家政业、</w:t>
      </w:r>
      <w:r w:rsidR="00CF3F3A" w:rsidRPr="006B449F">
        <w:rPr>
          <w:spacing w:val="-4"/>
        </w:rPr>
        <w:t>制砖业和农业的儿童</w:t>
      </w:r>
      <w:r w:rsidRPr="006B449F">
        <w:rPr>
          <w:spacing w:val="-4"/>
        </w:rPr>
        <w:t>，</w:t>
      </w:r>
      <w:r w:rsidR="00CF3F3A" w:rsidRPr="006B449F">
        <w:rPr>
          <w:spacing w:val="-4"/>
        </w:rPr>
        <w:t>而且儿童还面临遭受经济剥削和商业性剥削的风险。委员会</w:t>
      </w:r>
      <w:r w:rsidR="00CF3F3A" w:rsidRPr="00CF3F3A">
        <w:t>还对所收到的有关街头流浪儿童的资料表示关切</w:t>
      </w:r>
      <w:r>
        <w:t>(</w:t>
      </w:r>
      <w:r w:rsidR="00CF3F3A" w:rsidRPr="00CF3F3A">
        <w:t>第十条</w:t>
      </w:r>
      <w:r>
        <w:t>)</w:t>
      </w:r>
      <w:r w:rsidR="00CF3F3A" w:rsidRPr="00CF3F3A">
        <w:t>。</w:t>
      </w:r>
    </w:p>
    <w:p w14:paraId="1508495A" w14:textId="5FA5445D" w:rsidR="00CF3F3A" w:rsidRPr="00211E60" w:rsidRDefault="002C2A7A" w:rsidP="007C2E56">
      <w:pPr>
        <w:pStyle w:val="SingleTxtGC"/>
        <w:rPr>
          <w:rFonts w:ascii="Time New Roman" w:eastAsia="黑体" w:hAnsi="Time New Roman" w:hint="eastAsia"/>
        </w:rPr>
      </w:pPr>
      <w:r w:rsidRPr="00211E60">
        <w:rPr>
          <w:rFonts w:ascii="Time New Roman" w:eastAsia="黑体" w:hAnsi="Time New Roman"/>
        </w:rPr>
        <w:t>37.</w:t>
      </w:r>
      <w:r w:rsidR="00CF3F3A" w:rsidRPr="00211E60">
        <w:rPr>
          <w:rFonts w:ascii="Time New Roman" w:eastAsia="黑体" w:hAnsi="Time New Roman"/>
        </w:rPr>
        <w:tab/>
      </w:r>
      <w:r w:rsidR="00CF3F3A" w:rsidRPr="00211E60">
        <w:rPr>
          <w:rFonts w:ascii="Time New Roman" w:eastAsia="黑体" w:hAnsi="Time New Roman"/>
        </w:rPr>
        <w:t>委员会建议缔约国通过并执行消除最恶劣形式童工劳动的国家行动计划</w:t>
      </w:r>
      <w:r w:rsidRPr="00211E60">
        <w:rPr>
          <w:rFonts w:ascii="Time New Roman" w:eastAsia="黑体" w:hAnsi="Time New Roman"/>
        </w:rPr>
        <w:t>；</w:t>
      </w:r>
      <w:r w:rsidR="00CF3F3A" w:rsidRPr="00211E60">
        <w:rPr>
          <w:rFonts w:ascii="Time New Roman" w:eastAsia="黑体" w:hAnsi="Time New Roman"/>
        </w:rPr>
        <w:t>确保严格执行有关童工的法律</w:t>
      </w:r>
      <w:r w:rsidRPr="00211E60">
        <w:rPr>
          <w:rFonts w:ascii="Time New Roman" w:eastAsia="黑体" w:hAnsi="Time New Roman"/>
        </w:rPr>
        <w:t>；</w:t>
      </w:r>
      <w:r w:rsidR="00CF3F3A" w:rsidRPr="00211E60">
        <w:rPr>
          <w:rFonts w:ascii="Time New Roman" w:eastAsia="黑体" w:hAnsi="Time New Roman"/>
        </w:rPr>
        <w:t>加强劳动监察机制</w:t>
      </w:r>
      <w:r w:rsidRPr="00211E60">
        <w:rPr>
          <w:rFonts w:ascii="Time New Roman" w:eastAsia="黑体" w:hAnsi="Time New Roman"/>
        </w:rPr>
        <w:t>，</w:t>
      </w:r>
      <w:r w:rsidR="00CF3F3A" w:rsidRPr="00211E60">
        <w:rPr>
          <w:rFonts w:ascii="Time New Roman" w:eastAsia="黑体" w:hAnsi="Time New Roman"/>
        </w:rPr>
        <w:t>重点关注童工劳动</w:t>
      </w:r>
      <w:r w:rsidRPr="00211E60">
        <w:rPr>
          <w:rFonts w:ascii="Time New Roman" w:eastAsia="黑体" w:hAnsi="Time New Roman"/>
        </w:rPr>
        <w:t>，</w:t>
      </w:r>
      <w:r w:rsidR="00CF3F3A" w:rsidRPr="00211E60">
        <w:rPr>
          <w:rFonts w:ascii="Time New Roman" w:eastAsia="黑体" w:hAnsi="Time New Roman"/>
        </w:rPr>
        <w:t>在非正规经济部门及正规经济部门开展监察。缔约国还应向贫困家庭提供充分支助</w:t>
      </w:r>
      <w:r w:rsidRPr="00211E60">
        <w:rPr>
          <w:rFonts w:ascii="Time New Roman" w:eastAsia="黑体" w:hAnsi="Time New Roman"/>
        </w:rPr>
        <w:t>，</w:t>
      </w:r>
      <w:r w:rsidR="00CF3F3A" w:rsidRPr="00211E60">
        <w:rPr>
          <w:rFonts w:ascii="Time New Roman" w:eastAsia="黑体" w:hAnsi="Time New Roman"/>
        </w:rPr>
        <w:t>使其子女能够继续接受教育。委员会建议缔约国确保彻底调查所有对儿童的经济剥削和性剥削案件以及针对儿童的任何类型的虐待或暴力行为</w:t>
      </w:r>
      <w:r w:rsidRPr="00211E60">
        <w:rPr>
          <w:rFonts w:ascii="Time New Roman" w:eastAsia="黑体" w:hAnsi="Time New Roman"/>
        </w:rPr>
        <w:t>，</w:t>
      </w:r>
      <w:r w:rsidR="00CF3F3A" w:rsidRPr="00211E60">
        <w:rPr>
          <w:rFonts w:ascii="Time New Roman" w:eastAsia="黑体" w:hAnsi="Time New Roman"/>
        </w:rPr>
        <w:t>并适当惩处责任人。</w:t>
      </w:r>
      <w:r w:rsidR="00CF3F3A" w:rsidRPr="006B449F">
        <w:rPr>
          <w:rFonts w:ascii="Time New Roman" w:eastAsia="黑体" w:hAnsi="Time New Roman"/>
          <w:spacing w:val="-4"/>
        </w:rPr>
        <w:t>委员会还建议缔约国采取适当和全面的措施</w:t>
      </w:r>
      <w:r w:rsidRPr="006B449F">
        <w:rPr>
          <w:rFonts w:ascii="Time New Roman" w:eastAsia="黑体" w:hAnsi="Time New Roman"/>
          <w:spacing w:val="-4"/>
        </w:rPr>
        <w:t>，</w:t>
      </w:r>
      <w:r w:rsidR="00CF3F3A" w:rsidRPr="002B3AE7">
        <w:rPr>
          <w:rFonts w:ascii="Time New Roman" w:eastAsia="黑体" w:hAnsi="Time New Roman"/>
          <w:spacing w:val="-2"/>
        </w:rPr>
        <w:t>解决儿童流浪</w:t>
      </w:r>
      <w:proofErr w:type="gramStart"/>
      <w:r w:rsidR="00CF3F3A" w:rsidRPr="002B3AE7">
        <w:rPr>
          <w:rFonts w:ascii="Time New Roman" w:eastAsia="黑体" w:hAnsi="Time New Roman"/>
          <w:spacing w:val="-2"/>
        </w:rPr>
        <w:t>街头</w:t>
      </w:r>
      <w:r w:rsidR="00CF3F3A" w:rsidRPr="002B3AE7">
        <w:rPr>
          <w:rFonts w:ascii="Time New Roman" w:eastAsia="黑体" w:hAnsi="Time New Roman"/>
        </w:rPr>
        <w:t>现象</w:t>
      </w:r>
      <w:proofErr w:type="gramEnd"/>
      <w:r w:rsidR="00CF3F3A" w:rsidRPr="002B3AE7">
        <w:rPr>
          <w:rFonts w:ascii="Time New Roman" w:eastAsia="黑体" w:hAnsi="Time New Roman"/>
          <w:spacing w:val="-2"/>
        </w:rPr>
        <w:t>的根本原</w:t>
      </w:r>
      <w:r w:rsidR="00CF3F3A" w:rsidRPr="006B449F">
        <w:rPr>
          <w:rFonts w:ascii="Time New Roman" w:eastAsia="黑体" w:hAnsi="Time New Roman"/>
          <w:spacing w:val="-4"/>
        </w:rPr>
        <w:t>因</w:t>
      </w:r>
      <w:r w:rsidRPr="002B3AE7">
        <w:rPr>
          <w:rFonts w:ascii="Time New Roman" w:eastAsia="黑体" w:hAnsi="Time New Roman"/>
          <w:spacing w:val="-24"/>
        </w:rPr>
        <w:t>，</w:t>
      </w:r>
      <w:r w:rsidR="00CF3F3A" w:rsidRPr="00211E60">
        <w:rPr>
          <w:rFonts w:ascii="Time New Roman" w:eastAsia="黑体" w:hAnsi="Time New Roman"/>
        </w:rPr>
        <w:t>并确保对街头流浪儿童的保护。</w:t>
      </w:r>
    </w:p>
    <w:p w14:paraId="79F2BD69" w14:textId="77777777" w:rsidR="00CF3F3A" w:rsidRPr="00CF3F3A" w:rsidRDefault="00CF3F3A" w:rsidP="00F2595B">
      <w:pPr>
        <w:pStyle w:val="H23GC"/>
      </w:pPr>
      <w:r w:rsidRPr="00CF3F3A">
        <w:tab/>
      </w:r>
      <w:r w:rsidRPr="00CF3F3A">
        <w:tab/>
      </w:r>
      <w:r w:rsidRPr="00CF3F3A">
        <w:t>贫困</w:t>
      </w:r>
    </w:p>
    <w:p w14:paraId="70595C6E" w14:textId="1E2DCAF3" w:rsidR="00CF3F3A" w:rsidRPr="00CF3F3A" w:rsidRDefault="002C2A7A" w:rsidP="007C2E56">
      <w:pPr>
        <w:pStyle w:val="SingleTxtGC"/>
      </w:pPr>
      <w:r>
        <w:t>38.</w:t>
      </w:r>
      <w:r w:rsidR="00CF3F3A" w:rsidRPr="00CF3F3A">
        <w:tab/>
      </w:r>
      <w:r w:rsidR="00CF3F3A" w:rsidRPr="00CF3F3A">
        <w:t>委员会感到关切的是</w:t>
      </w:r>
      <w:r>
        <w:t>，</w:t>
      </w:r>
      <w:r>
        <w:t>COVID</w:t>
      </w:r>
      <w:r w:rsidR="00CF3F3A" w:rsidRPr="00CF3F3A">
        <w:t>-</w:t>
      </w:r>
      <w:r>
        <w:t>19</w:t>
      </w:r>
      <w:r w:rsidR="00CF3F3A" w:rsidRPr="00CF3F3A">
        <w:t>疫情和最近的通货膨胀率对经济的影响</w:t>
      </w:r>
      <w:r>
        <w:t>，</w:t>
      </w:r>
      <w:r w:rsidR="00CF3F3A" w:rsidRPr="00CF3F3A">
        <w:t>以及由此导致的对缔约国减</w:t>
      </w:r>
      <w:proofErr w:type="gramStart"/>
      <w:r w:rsidR="00CF3F3A" w:rsidRPr="00CF3F3A">
        <w:t>贫工作</w:t>
      </w:r>
      <w:proofErr w:type="gramEnd"/>
      <w:r w:rsidR="00CF3F3A" w:rsidRPr="00CF3F3A">
        <w:t>的影响。委员会还感到关切的是</w:t>
      </w:r>
      <w:r>
        <w:t>，</w:t>
      </w:r>
      <w:r w:rsidR="00CF3F3A" w:rsidRPr="00CF3F3A">
        <w:t>所收到的资料表明</w:t>
      </w:r>
      <w:r>
        <w:t>，</w:t>
      </w:r>
      <w:r w:rsidR="00CF3F3A" w:rsidRPr="00CF3F3A">
        <w:t>许多低收入家庭依靠小额信贷机构的贷款来满足其基本需求</w:t>
      </w:r>
      <w:r>
        <w:t>，</w:t>
      </w:r>
      <w:r w:rsidR="00CF3F3A" w:rsidRPr="00CF3F3A">
        <w:t>这对他们享有适当生活水准</w:t>
      </w:r>
      <w:proofErr w:type="gramStart"/>
      <w:r w:rsidR="00CF3F3A" w:rsidRPr="00CF3F3A">
        <w:t>权产生</w:t>
      </w:r>
      <w:proofErr w:type="gramEnd"/>
      <w:r w:rsidR="00CF3F3A" w:rsidRPr="00CF3F3A">
        <w:t>了不利影响</w:t>
      </w:r>
      <w:r>
        <w:t>(</w:t>
      </w:r>
      <w:r w:rsidR="00CF3F3A" w:rsidRPr="00CF3F3A">
        <w:t>第十一条</w:t>
      </w:r>
      <w:r>
        <w:t>)</w:t>
      </w:r>
      <w:r w:rsidR="00CF3F3A" w:rsidRPr="00CF3F3A">
        <w:t>。</w:t>
      </w:r>
    </w:p>
    <w:p w14:paraId="2F3BC865" w14:textId="009DB02A" w:rsidR="00CF3F3A" w:rsidRPr="00211E60" w:rsidRDefault="002C2A7A" w:rsidP="00C256D2">
      <w:pPr>
        <w:pStyle w:val="SingleTxtGC"/>
        <w:spacing w:line="332" w:lineRule="exact"/>
        <w:rPr>
          <w:rFonts w:ascii="Time New Roman" w:eastAsia="黑体" w:hAnsi="Time New Roman" w:hint="eastAsia"/>
        </w:rPr>
      </w:pPr>
      <w:r w:rsidRPr="00211E60">
        <w:rPr>
          <w:rFonts w:ascii="Time New Roman" w:eastAsia="黑体" w:hAnsi="Time New Roman"/>
        </w:rPr>
        <w:lastRenderedPageBreak/>
        <w:t>39.</w:t>
      </w:r>
      <w:r w:rsidR="00CF3F3A" w:rsidRPr="00211E60">
        <w:rPr>
          <w:rFonts w:ascii="Time New Roman" w:eastAsia="黑体" w:hAnsi="Time New Roman"/>
        </w:rPr>
        <w:tab/>
      </w:r>
      <w:r w:rsidR="00CF3F3A" w:rsidRPr="00211E60">
        <w:rPr>
          <w:rFonts w:ascii="Time New Roman" w:eastAsia="黑体" w:hAnsi="Time New Roman"/>
        </w:rPr>
        <w:t>委员会建议缔约国</w:t>
      </w:r>
      <w:r w:rsidRPr="00211E60">
        <w:rPr>
          <w:rFonts w:ascii="Time New Roman" w:eastAsia="黑体" w:hAnsi="Time New Roman"/>
        </w:rPr>
        <w:t>：</w:t>
      </w:r>
    </w:p>
    <w:p w14:paraId="23839BD7" w14:textId="77324E9C" w:rsidR="00CF3F3A" w:rsidRPr="00211E60" w:rsidRDefault="00CF3F3A" w:rsidP="00C256D2">
      <w:pPr>
        <w:pStyle w:val="SingleTxtGC"/>
        <w:numPr>
          <w:ilvl w:val="0"/>
          <w:numId w:val="19"/>
        </w:numPr>
        <w:spacing w:line="332" w:lineRule="exact"/>
        <w:rPr>
          <w:rFonts w:ascii="Time New Roman" w:eastAsia="黑体" w:hAnsi="Time New Roman" w:hint="eastAsia"/>
        </w:rPr>
      </w:pPr>
      <w:r w:rsidRPr="003A0397">
        <w:rPr>
          <w:rFonts w:ascii="Time New Roman" w:eastAsia="黑体" w:hAnsi="Time New Roman"/>
          <w:spacing w:val="2"/>
        </w:rPr>
        <w:t>审查及调整其消除贫</w:t>
      </w:r>
      <w:r w:rsidRPr="003A0397">
        <w:rPr>
          <w:rFonts w:ascii="Time New Roman" w:eastAsia="黑体" w:hAnsi="Time New Roman" w:hint="eastAsia"/>
          <w:spacing w:val="2"/>
        </w:rPr>
        <w:t>困</w:t>
      </w:r>
      <w:r w:rsidRPr="003A0397">
        <w:rPr>
          <w:rFonts w:ascii="Time New Roman" w:eastAsia="黑体" w:hAnsi="Time New Roman"/>
          <w:spacing w:val="2"/>
        </w:rPr>
        <w:t>策略</w:t>
      </w:r>
      <w:r w:rsidR="002C2A7A" w:rsidRPr="003A0397">
        <w:rPr>
          <w:rFonts w:ascii="Time New Roman" w:eastAsia="黑体" w:hAnsi="Time New Roman"/>
          <w:spacing w:val="2"/>
        </w:rPr>
        <w:t>，</w:t>
      </w:r>
      <w:r w:rsidRPr="003A0397">
        <w:rPr>
          <w:rFonts w:ascii="Time New Roman" w:eastAsia="黑体" w:hAnsi="Time New Roman"/>
          <w:spacing w:val="2"/>
        </w:rPr>
        <w:t>以应对当前的挑战</w:t>
      </w:r>
      <w:r w:rsidR="002C2A7A" w:rsidRPr="003A0397">
        <w:rPr>
          <w:rFonts w:ascii="Time New Roman" w:eastAsia="黑体" w:hAnsi="Time New Roman"/>
          <w:spacing w:val="2"/>
        </w:rPr>
        <w:t>，</w:t>
      </w:r>
      <w:r w:rsidRPr="003A0397">
        <w:rPr>
          <w:rFonts w:ascii="Time New Roman" w:eastAsia="黑体" w:hAnsi="Time New Roman"/>
          <w:spacing w:val="2"/>
        </w:rPr>
        <w:t>并实现</w:t>
      </w:r>
      <w:r w:rsidR="002C2A7A" w:rsidRPr="003A0397">
        <w:rPr>
          <w:rFonts w:ascii="Time New Roman" w:eastAsia="黑体" w:hAnsi="Time New Roman"/>
          <w:spacing w:val="2"/>
        </w:rPr>
        <w:t>COVID</w:t>
      </w:r>
      <w:r w:rsidRPr="003A0397">
        <w:rPr>
          <w:rFonts w:ascii="Time New Roman" w:eastAsia="黑体" w:hAnsi="Time New Roman"/>
          <w:spacing w:val="2"/>
        </w:rPr>
        <w:t>-</w:t>
      </w:r>
      <w:r w:rsidR="002C2A7A" w:rsidRPr="003A0397">
        <w:rPr>
          <w:rFonts w:ascii="Time New Roman" w:eastAsia="黑体" w:hAnsi="Time New Roman"/>
          <w:spacing w:val="2"/>
        </w:rPr>
        <w:t>19</w:t>
      </w:r>
      <w:r w:rsidRPr="003A0397">
        <w:rPr>
          <w:rFonts w:ascii="Time New Roman" w:eastAsia="黑体" w:hAnsi="Time New Roman"/>
          <w:spacing w:val="2"/>
        </w:rPr>
        <w:t>疫</w:t>
      </w:r>
      <w:r w:rsidRPr="00211E60">
        <w:rPr>
          <w:rFonts w:ascii="Time New Roman" w:eastAsia="黑体" w:hAnsi="Time New Roman"/>
        </w:rPr>
        <w:t>情后的复苏。新策略应包括明确和</w:t>
      </w:r>
      <w:proofErr w:type="gramStart"/>
      <w:r w:rsidRPr="00211E60">
        <w:rPr>
          <w:rFonts w:ascii="Time New Roman" w:eastAsia="黑体" w:hAnsi="Time New Roman"/>
        </w:rPr>
        <w:t>可</w:t>
      </w:r>
      <w:proofErr w:type="gramEnd"/>
      <w:r w:rsidRPr="00211E60">
        <w:rPr>
          <w:rFonts w:ascii="Time New Roman" w:eastAsia="黑体" w:hAnsi="Time New Roman"/>
        </w:rPr>
        <w:t>衡量的目标</w:t>
      </w:r>
      <w:r w:rsidR="002C2A7A" w:rsidRPr="00211E60">
        <w:rPr>
          <w:rFonts w:ascii="Time New Roman" w:eastAsia="黑体" w:hAnsi="Time New Roman"/>
        </w:rPr>
        <w:t>，</w:t>
      </w:r>
      <w:r w:rsidRPr="00211E60">
        <w:rPr>
          <w:rFonts w:ascii="Time New Roman" w:eastAsia="黑体" w:hAnsi="Time New Roman"/>
        </w:rPr>
        <w:t>规定为</w:t>
      </w:r>
      <w:r w:rsidRPr="00211E60">
        <w:rPr>
          <w:rFonts w:ascii="Time New Roman" w:eastAsia="黑体" w:hAnsi="Time New Roman" w:hint="eastAsia"/>
        </w:rPr>
        <w:t>目标的落实划拨</w:t>
      </w:r>
      <w:r w:rsidRPr="00211E60">
        <w:rPr>
          <w:rFonts w:ascii="Time New Roman" w:eastAsia="黑体" w:hAnsi="Time New Roman"/>
        </w:rPr>
        <w:t>充足</w:t>
      </w:r>
      <w:r w:rsidRPr="003A0397">
        <w:rPr>
          <w:rFonts w:ascii="Time New Roman" w:eastAsia="黑体" w:hAnsi="Time New Roman"/>
          <w:spacing w:val="2"/>
        </w:rPr>
        <w:t>的资源</w:t>
      </w:r>
      <w:r w:rsidR="002C2A7A" w:rsidRPr="003A0397">
        <w:rPr>
          <w:rFonts w:ascii="Time New Roman" w:eastAsia="黑体" w:hAnsi="Time New Roman"/>
          <w:spacing w:val="2"/>
        </w:rPr>
        <w:t>，</w:t>
      </w:r>
      <w:r w:rsidRPr="003A0397">
        <w:rPr>
          <w:rFonts w:ascii="Time New Roman" w:eastAsia="黑体" w:hAnsi="Time New Roman"/>
          <w:spacing w:val="2"/>
        </w:rPr>
        <w:t>设置有效机制以协调各行为体</w:t>
      </w:r>
      <w:r w:rsidR="002C2A7A" w:rsidRPr="003A0397">
        <w:rPr>
          <w:rFonts w:ascii="Time New Roman" w:eastAsia="黑体" w:hAnsi="Time New Roman"/>
          <w:spacing w:val="2"/>
        </w:rPr>
        <w:t>，</w:t>
      </w:r>
      <w:r w:rsidRPr="003A0397">
        <w:rPr>
          <w:rFonts w:ascii="Time New Roman" w:eastAsia="黑体" w:hAnsi="Time New Roman"/>
          <w:spacing w:val="2"/>
        </w:rPr>
        <w:t>并应根据人权标准和原则加以实施</w:t>
      </w:r>
      <w:r w:rsidR="002C2A7A" w:rsidRPr="003A0397">
        <w:rPr>
          <w:rFonts w:ascii="Time New Roman" w:eastAsia="黑体" w:hAnsi="Time New Roman"/>
          <w:spacing w:val="2"/>
        </w:rPr>
        <w:t>，</w:t>
      </w:r>
      <w:r w:rsidRPr="003A0397">
        <w:rPr>
          <w:rFonts w:ascii="Time New Roman" w:eastAsia="黑体" w:hAnsi="Time New Roman"/>
          <w:spacing w:val="2"/>
        </w:rPr>
        <w:t>同</w:t>
      </w:r>
      <w:r w:rsidRPr="00211E60">
        <w:rPr>
          <w:rFonts w:ascii="Time New Roman" w:eastAsia="黑体" w:hAnsi="Time New Roman"/>
        </w:rPr>
        <w:t>时考虑到最弱势和边缘化的个人和群体的需求</w:t>
      </w:r>
      <w:r w:rsidR="002C2A7A" w:rsidRPr="00211E60">
        <w:rPr>
          <w:rFonts w:ascii="Time New Roman" w:eastAsia="黑体" w:hAnsi="Time New Roman"/>
        </w:rPr>
        <w:t>；</w:t>
      </w:r>
    </w:p>
    <w:p w14:paraId="0AFE5615" w14:textId="465F07B7" w:rsidR="00CF3F3A" w:rsidRPr="00211E60" w:rsidRDefault="00CF3F3A" w:rsidP="00C256D2">
      <w:pPr>
        <w:pStyle w:val="SingleTxtGC"/>
        <w:numPr>
          <w:ilvl w:val="0"/>
          <w:numId w:val="19"/>
        </w:numPr>
        <w:spacing w:line="332" w:lineRule="exact"/>
        <w:rPr>
          <w:rFonts w:ascii="Time New Roman" w:eastAsia="黑体" w:hAnsi="Time New Roman" w:hint="eastAsia"/>
        </w:rPr>
      </w:pPr>
      <w:r w:rsidRPr="003A0397">
        <w:rPr>
          <w:rFonts w:ascii="Time New Roman" w:eastAsia="黑体" w:hAnsi="Time New Roman"/>
          <w:spacing w:val="4"/>
        </w:rPr>
        <w:t>全面评估负债对享有经济、社会和文化权利的影响</w:t>
      </w:r>
      <w:r w:rsidR="002C2A7A" w:rsidRPr="003A0397">
        <w:rPr>
          <w:rFonts w:ascii="Time New Roman" w:eastAsia="黑体" w:hAnsi="Time New Roman"/>
          <w:spacing w:val="4"/>
        </w:rPr>
        <w:t>，</w:t>
      </w:r>
      <w:r w:rsidRPr="003A0397">
        <w:rPr>
          <w:rFonts w:ascii="Time New Roman" w:eastAsia="黑体" w:hAnsi="Time New Roman"/>
          <w:spacing w:val="4"/>
        </w:rPr>
        <w:t>以便采取适当措</w:t>
      </w:r>
      <w:r w:rsidRPr="00211E60">
        <w:rPr>
          <w:rFonts w:ascii="Time New Roman" w:eastAsia="黑体" w:hAnsi="Time New Roman"/>
        </w:rPr>
        <w:t>施保护借款人</w:t>
      </w:r>
      <w:r w:rsidR="002C2A7A" w:rsidRPr="00211E60">
        <w:rPr>
          <w:rFonts w:ascii="Time New Roman" w:eastAsia="黑体" w:hAnsi="Time New Roman"/>
        </w:rPr>
        <w:t>，</w:t>
      </w:r>
      <w:r w:rsidRPr="00211E60">
        <w:rPr>
          <w:rFonts w:ascii="Time New Roman" w:eastAsia="黑体" w:hAnsi="Time New Roman"/>
        </w:rPr>
        <w:t>支持他们摆脱负债状态</w:t>
      </w:r>
      <w:r w:rsidR="002C2A7A" w:rsidRPr="00211E60">
        <w:rPr>
          <w:rFonts w:ascii="Time New Roman" w:eastAsia="黑体" w:hAnsi="Time New Roman"/>
        </w:rPr>
        <w:t>，</w:t>
      </w:r>
      <w:r w:rsidRPr="00211E60">
        <w:rPr>
          <w:rFonts w:ascii="Time New Roman" w:eastAsia="黑体" w:hAnsi="Time New Roman"/>
        </w:rPr>
        <w:t>避免失去被抵押的土地</w:t>
      </w:r>
      <w:r w:rsidR="002C2A7A" w:rsidRPr="00211E60">
        <w:rPr>
          <w:rFonts w:ascii="Time New Roman" w:eastAsia="黑体" w:hAnsi="Time New Roman"/>
        </w:rPr>
        <w:t>，</w:t>
      </w:r>
      <w:r w:rsidRPr="00211E60">
        <w:rPr>
          <w:rFonts w:ascii="Time New Roman" w:eastAsia="黑体" w:hAnsi="Time New Roman"/>
        </w:rPr>
        <w:t>并为自</w:t>
      </w:r>
      <w:r w:rsidR="002C2A7A" w:rsidRPr="00211E60">
        <w:rPr>
          <w:rFonts w:ascii="Time New Roman" w:eastAsia="黑体" w:hAnsi="Time New Roman"/>
        </w:rPr>
        <w:t>COVID</w:t>
      </w:r>
      <w:r w:rsidRPr="00211E60">
        <w:rPr>
          <w:rFonts w:ascii="Time New Roman" w:eastAsia="黑体" w:hAnsi="Time New Roman"/>
        </w:rPr>
        <w:t>-</w:t>
      </w:r>
      <w:r w:rsidR="002C2A7A" w:rsidRPr="00211E60">
        <w:rPr>
          <w:rFonts w:ascii="Time New Roman" w:eastAsia="黑体" w:hAnsi="Time New Roman"/>
        </w:rPr>
        <w:t>19</w:t>
      </w:r>
      <w:r w:rsidRPr="00211E60">
        <w:rPr>
          <w:rFonts w:ascii="Time New Roman" w:eastAsia="黑体" w:hAnsi="Time New Roman"/>
        </w:rPr>
        <w:t>疫情以来情况恶化的过度负债家庭提供支助</w:t>
      </w:r>
      <w:r w:rsidR="002C2A7A" w:rsidRPr="00211E60">
        <w:rPr>
          <w:rFonts w:ascii="Time New Roman" w:eastAsia="黑体" w:hAnsi="Time New Roman"/>
        </w:rPr>
        <w:t>；</w:t>
      </w:r>
    </w:p>
    <w:p w14:paraId="5A392856" w14:textId="200835AE" w:rsidR="00CF3F3A" w:rsidRPr="00211E60" w:rsidRDefault="00CF3F3A" w:rsidP="00C256D2">
      <w:pPr>
        <w:pStyle w:val="SingleTxtGC"/>
        <w:numPr>
          <w:ilvl w:val="0"/>
          <w:numId w:val="19"/>
        </w:numPr>
        <w:spacing w:line="332" w:lineRule="exact"/>
        <w:rPr>
          <w:rFonts w:ascii="Time New Roman" w:eastAsia="黑体" w:hAnsi="Time New Roman" w:hint="eastAsia"/>
        </w:rPr>
      </w:pPr>
      <w:r w:rsidRPr="00882830">
        <w:rPr>
          <w:rFonts w:ascii="Time New Roman" w:eastAsia="黑体" w:hAnsi="Time New Roman"/>
          <w:spacing w:val="-2"/>
        </w:rPr>
        <w:t>制定和执行客户保护法以及独立监测银行和小额信贷机构的机制</w:t>
      </w:r>
      <w:r w:rsidR="002C2A7A" w:rsidRPr="00882830">
        <w:rPr>
          <w:rFonts w:ascii="Time New Roman" w:eastAsia="黑体" w:hAnsi="Time New Roman"/>
          <w:spacing w:val="-2"/>
        </w:rPr>
        <w:t>，</w:t>
      </w:r>
      <w:r w:rsidRPr="00882830">
        <w:rPr>
          <w:rFonts w:ascii="Time New Roman" w:eastAsia="黑体" w:hAnsi="Time New Roman"/>
          <w:spacing w:val="-2"/>
        </w:rPr>
        <w:t>以期</w:t>
      </w:r>
      <w:r w:rsidRPr="00211E60">
        <w:rPr>
          <w:rFonts w:ascii="Time New Roman" w:eastAsia="黑体" w:hAnsi="Time New Roman"/>
        </w:rPr>
        <w:t>保护借款人免受强势放贷和讨债做法的影响。</w:t>
      </w:r>
    </w:p>
    <w:p w14:paraId="5DCD5ABC" w14:textId="77777777" w:rsidR="00CF3F3A" w:rsidRPr="00CF3F3A" w:rsidRDefault="00CF3F3A" w:rsidP="00C256D2">
      <w:pPr>
        <w:pStyle w:val="H23GC"/>
        <w:spacing w:line="332" w:lineRule="exact"/>
      </w:pPr>
      <w:r w:rsidRPr="00CF3F3A">
        <w:tab/>
      </w:r>
      <w:r w:rsidRPr="00CF3F3A">
        <w:tab/>
      </w:r>
      <w:r w:rsidRPr="00CF3F3A">
        <w:t>食物权</w:t>
      </w:r>
    </w:p>
    <w:p w14:paraId="2A1EC2ED" w14:textId="2B8CD732" w:rsidR="00CF3F3A" w:rsidRPr="00CF3F3A" w:rsidRDefault="002C2A7A" w:rsidP="00C256D2">
      <w:pPr>
        <w:pStyle w:val="SingleTxtGC"/>
        <w:spacing w:line="332" w:lineRule="exact"/>
      </w:pPr>
      <w:r>
        <w:t>40.</w:t>
      </w:r>
      <w:r w:rsidR="00CF3F3A" w:rsidRPr="00CF3F3A">
        <w:tab/>
      </w:r>
      <w:r w:rsidR="00CF3F3A" w:rsidRPr="00364AAB">
        <w:rPr>
          <w:spacing w:val="-4"/>
        </w:rPr>
        <w:t>委员会</w:t>
      </w:r>
      <w:r w:rsidR="00CF3F3A" w:rsidRPr="00364AAB">
        <w:rPr>
          <w:rFonts w:hint="eastAsia"/>
          <w:spacing w:val="-4"/>
        </w:rPr>
        <w:t>认可</w:t>
      </w:r>
      <w:r w:rsidR="00CF3F3A" w:rsidRPr="00364AAB">
        <w:rPr>
          <w:spacing w:val="-4"/>
        </w:rPr>
        <w:t>缔约国在减少营养不良、饥饿和粮食不安全方面取得了一定进展</w:t>
      </w:r>
      <w:r w:rsidRPr="00364AAB">
        <w:rPr>
          <w:spacing w:val="-4"/>
        </w:rPr>
        <w:t>，</w:t>
      </w:r>
      <w:r w:rsidR="00CF3F3A" w:rsidRPr="00CF3F3A">
        <w:t>但委员会仍然极为关切的是</w:t>
      </w:r>
      <w:r>
        <w:t>，</w:t>
      </w:r>
      <w:r w:rsidR="00CF3F3A" w:rsidRPr="00CF3F3A">
        <w:t>缔约国长期营养不良和重度粮食不安全的情况严重</w:t>
      </w:r>
      <w:r>
        <w:t>(</w:t>
      </w:r>
      <w:r w:rsidR="00CF3F3A" w:rsidRPr="00CF3F3A">
        <w:t>第十一条</w:t>
      </w:r>
      <w:r>
        <w:t>)</w:t>
      </w:r>
      <w:r w:rsidR="00CF3F3A" w:rsidRPr="00CF3F3A">
        <w:t>。</w:t>
      </w:r>
    </w:p>
    <w:p w14:paraId="7928D5C3" w14:textId="4BFACDE7" w:rsidR="00CF3F3A" w:rsidRPr="00211E60" w:rsidRDefault="002C2A7A" w:rsidP="00C256D2">
      <w:pPr>
        <w:pStyle w:val="SingleTxtGC"/>
        <w:spacing w:line="332" w:lineRule="exact"/>
        <w:rPr>
          <w:rFonts w:ascii="Time New Roman" w:eastAsia="黑体" w:hAnsi="Time New Roman" w:hint="eastAsia"/>
        </w:rPr>
      </w:pPr>
      <w:r w:rsidRPr="00211E60">
        <w:rPr>
          <w:rFonts w:ascii="Time New Roman" w:eastAsia="黑体" w:hAnsi="Time New Roman"/>
        </w:rPr>
        <w:t>41.</w:t>
      </w:r>
      <w:r w:rsidR="00CF3F3A" w:rsidRPr="00211E60">
        <w:rPr>
          <w:rFonts w:ascii="Time New Roman" w:eastAsia="黑体" w:hAnsi="Time New Roman"/>
        </w:rPr>
        <w:tab/>
      </w:r>
      <w:r w:rsidR="00CF3F3A" w:rsidRPr="00211E60">
        <w:rPr>
          <w:rFonts w:ascii="Time New Roman" w:eastAsia="黑体" w:hAnsi="Time New Roman"/>
        </w:rPr>
        <w:t>委员会建议缔约国加倍努力</w:t>
      </w:r>
      <w:r w:rsidRPr="00211E60">
        <w:rPr>
          <w:rFonts w:ascii="Time New Roman" w:eastAsia="黑体" w:hAnsi="Time New Roman"/>
        </w:rPr>
        <w:t>，</w:t>
      </w:r>
      <w:r w:rsidR="00CF3F3A" w:rsidRPr="00211E60">
        <w:rPr>
          <w:rFonts w:ascii="Time New Roman" w:eastAsia="黑体" w:hAnsi="Time New Roman"/>
        </w:rPr>
        <w:t>保护适足食物权</w:t>
      </w:r>
      <w:r w:rsidRPr="00211E60">
        <w:rPr>
          <w:rFonts w:ascii="Time New Roman" w:eastAsia="黑体" w:hAnsi="Time New Roman"/>
        </w:rPr>
        <w:t>，</w:t>
      </w:r>
      <w:r w:rsidR="00CF3F3A" w:rsidRPr="00211E60">
        <w:rPr>
          <w:rFonts w:ascii="Time New Roman" w:eastAsia="黑体" w:hAnsi="Time New Roman"/>
        </w:rPr>
        <w:t>评估《</w:t>
      </w:r>
      <w:r w:rsidRPr="00211E60">
        <w:rPr>
          <w:rFonts w:ascii="Time New Roman" w:eastAsia="黑体" w:hAnsi="Time New Roman"/>
        </w:rPr>
        <w:t>2</w:t>
      </w:r>
      <w:r w:rsidR="00CF3F3A" w:rsidRPr="00211E60">
        <w:rPr>
          <w:rFonts w:ascii="Time New Roman" w:eastAsia="黑体" w:hAnsi="Time New Roman"/>
        </w:rPr>
        <w:t>0</w:t>
      </w:r>
      <w:r w:rsidRPr="00211E60">
        <w:rPr>
          <w:rFonts w:ascii="Time New Roman" w:eastAsia="黑体" w:hAnsi="Time New Roman"/>
        </w:rPr>
        <w:t>19</w:t>
      </w:r>
      <w:r w:rsidR="00CF3F3A" w:rsidRPr="00211E60">
        <w:rPr>
          <w:rFonts w:ascii="Time New Roman" w:eastAsia="黑体" w:hAnsi="Time New Roman"/>
        </w:rPr>
        <w:t>-</w:t>
      </w:r>
      <w:r w:rsidRPr="00211E60">
        <w:rPr>
          <w:rFonts w:ascii="Time New Roman" w:eastAsia="黑体" w:hAnsi="Time New Roman"/>
        </w:rPr>
        <w:t>2</w:t>
      </w:r>
      <w:r w:rsidR="00CF3F3A" w:rsidRPr="00211E60">
        <w:rPr>
          <w:rFonts w:ascii="Time New Roman" w:eastAsia="黑体" w:hAnsi="Time New Roman"/>
        </w:rPr>
        <w:t>0</w:t>
      </w:r>
      <w:r w:rsidRPr="00211E60">
        <w:rPr>
          <w:rFonts w:ascii="Time New Roman" w:eastAsia="黑体" w:hAnsi="Time New Roman"/>
        </w:rPr>
        <w:t>23</w:t>
      </w:r>
      <w:r w:rsidR="00CF3F3A" w:rsidRPr="00211E60">
        <w:rPr>
          <w:rFonts w:ascii="Time New Roman" w:eastAsia="黑体" w:hAnsi="Time New Roman"/>
        </w:rPr>
        <w:t>年第二个国家粮食安全和营养战略》</w:t>
      </w:r>
      <w:r w:rsidRPr="00211E60">
        <w:rPr>
          <w:rFonts w:ascii="Time New Roman" w:eastAsia="黑体" w:hAnsi="Time New Roman"/>
        </w:rPr>
        <w:t>，</w:t>
      </w:r>
      <w:r w:rsidR="00CF3F3A" w:rsidRPr="00211E60">
        <w:rPr>
          <w:rFonts w:ascii="Time New Roman" w:eastAsia="黑体" w:hAnsi="Time New Roman" w:hint="eastAsia"/>
        </w:rPr>
        <w:t>切实、</w:t>
      </w:r>
      <w:r w:rsidR="00CF3F3A" w:rsidRPr="00211E60">
        <w:rPr>
          <w:rFonts w:ascii="Time New Roman" w:eastAsia="黑体" w:hAnsi="Time New Roman"/>
        </w:rPr>
        <w:t>全面解决粮食不安全和营养不良问题</w:t>
      </w:r>
      <w:r w:rsidRPr="00211E60">
        <w:rPr>
          <w:rFonts w:ascii="Time New Roman" w:eastAsia="黑体" w:hAnsi="Time New Roman"/>
        </w:rPr>
        <w:t>，</w:t>
      </w:r>
      <w:r w:rsidR="00CF3F3A" w:rsidRPr="00211E60">
        <w:rPr>
          <w:rFonts w:ascii="Time New Roman" w:eastAsia="黑体" w:hAnsi="Time New Roman"/>
        </w:rPr>
        <w:t>包括</w:t>
      </w:r>
      <w:r w:rsidR="00CF3F3A" w:rsidRPr="00364AAB">
        <w:rPr>
          <w:rFonts w:ascii="Time New Roman" w:eastAsia="黑体" w:hAnsi="Time New Roman"/>
          <w:spacing w:val="2"/>
        </w:rPr>
        <w:t>为此制定提高最低生活保障金水平、促进更健康饮食并纳入贸易、土地管理、教</w:t>
      </w:r>
      <w:r w:rsidR="00CF3F3A" w:rsidRPr="00211E60">
        <w:rPr>
          <w:rFonts w:ascii="Time New Roman" w:eastAsia="黑体" w:hAnsi="Time New Roman"/>
        </w:rPr>
        <w:t>育和财政政策要素的方案</w:t>
      </w:r>
      <w:r w:rsidRPr="00211E60">
        <w:rPr>
          <w:rFonts w:ascii="Time New Roman" w:eastAsia="黑体" w:hAnsi="Time New Roman"/>
        </w:rPr>
        <w:t>，</w:t>
      </w:r>
      <w:r w:rsidR="00CF3F3A" w:rsidRPr="00211E60">
        <w:rPr>
          <w:rFonts w:ascii="Time New Roman" w:eastAsia="黑体" w:hAnsi="Time New Roman"/>
        </w:rPr>
        <w:t>设立明确、有时限的目标和适当机制</w:t>
      </w:r>
      <w:r w:rsidRPr="00211E60">
        <w:rPr>
          <w:rFonts w:ascii="Time New Roman" w:eastAsia="黑体" w:hAnsi="Time New Roman"/>
        </w:rPr>
        <w:t>，</w:t>
      </w:r>
      <w:r w:rsidR="00CF3F3A" w:rsidRPr="00211E60">
        <w:rPr>
          <w:rFonts w:ascii="Time New Roman" w:eastAsia="黑体" w:hAnsi="Time New Roman"/>
        </w:rPr>
        <w:t>以评估取得的进展。委员会建议缔约国建立基本的社会转移支付制度</w:t>
      </w:r>
      <w:r w:rsidRPr="00211E60">
        <w:rPr>
          <w:rFonts w:ascii="Time New Roman" w:eastAsia="黑体" w:hAnsi="Time New Roman"/>
        </w:rPr>
        <w:t>，</w:t>
      </w:r>
      <w:r w:rsidR="00CF3F3A" w:rsidRPr="00211E60">
        <w:rPr>
          <w:rFonts w:ascii="Time New Roman" w:eastAsia="黑体" w:hAnsi="Time New Roman"/>
        </w:rPr>
        <w:t>以解决极端贫困和严重营养不良问题。委员会鼓励缔约国与民间社会组织合作采取这些举措。委员会请缔约国参考委员会第</w:t>
      </w:r>
      <w:r w:rsidRPr="00211E60">
        <w:rPr>
          <w:rFonts w:ascii="Time New Roman" w:eastAsia="黑体" w:hAnsi="Time New Roman"/>
        </w:rPr>
        <w:t>12</w:t>
      </w:r>
      <w:r w:rsidR="00CF3F3A" w:rsidRPr="00211E60">
        <w:rPr>
          <w:rFonts w:ascii="Time New Roman" w:eastAsia="黑体" w:hAnsi="Time New Roman"/>
        </w:rPr>
        <w:t>号一般性意见</w:t>
      </w:r>
      <w:r w:rsidRPr="00211E60">
        <w:rPr>
          <w:rFonts w:ascii="Time New Roman" w:eastAsia="黑体" w:hAnsi="Time New Roman"/>
        </w:rPr>
        <w:t>(1999</w:t>
      </w:r>
      <w:r w:rsidR="00CF3F3A" w:rsidRPr="00211E60">
        <w:rPr>
          <w:rFonts w:ascii="Time New Roman" w:eastAsia="黑体" w:hAnsi="Time New Roman"/>
        </w:rPr>
        <w:t>年</w:t>
      </w:r>
      <w:r w:rsidRPr="00211E60">
        <w:rPr>
          <w:rFonts w:ascii="Time New Roman" w:eastAsia="黑体" w:hAnsi="Time New Roman"/>
        </w:rPr>
        <w:t>)</w:t>
      </w:r>
      <w:r w:rsidRPr="00211E60">
        <w:rPr>
          <w:rFonts w:ascii="Time New Roman" w:eastAsia="黑体" w:hAnsi="Time New Roman"/>
        </w:rPr>
        <w:t>，</w:t>
      </w:r>
      <w:r w:rsidR="00CF3F3A" w:rsidRPr="00211E60">
        <w:rPr>
          <w:rFonts w:ascii="Time New Roman" w:eastAsia="黑体" w:hAnsi="Time New Roman"/>
        </w:rPr>
        <w:t>以及粮农组织理事会通过的《支持在国家粮食安全范围逐步实现充足食物权的自愿准则》。</w:t>
      </w:r>
    </w:p>
    <w:p w14:paraId="2E9D879C" w14:textId="77777777" w:rsidR="00CF3F3A" w:rsidRPr="00CF3F3A" w:rsidRDefault="00CF3F3A" w:rsidP="00C256D2">
      <w:pPr>
        <w:pStyle w:val="H23GC"/>
        <w:spacing w:line="332" w:lineRule="exact"/>
      </w:pPr>
      <w:r w:rsidRPr="00CF3F3A">
        <w:tab/>
      </w:r>
      <w:r w:rsidRPr="00CF3F3A">
        <w:tab/>
      </w:r>
      <w:r w:rsidRPr="00CF3F3A">
        <w:t>土地冲突和强迫迁离</w:t>
      </w:r>
    </w:p>
    <w:p w14:paraId="6C68498E" w14:textId="4D9D5134" w:rsidR="00CF3F3A" w:rsidRPr="00CF3F3A" w:rsidRDefault="002C2A7A" w:rsidP="00C256D2">
      <w:pPr>
        <w:pStyle w:val="SingleTxtGC"/>
        <w:spacing w:line="332" w:lineRule="exact"/>
      </w:pPr>
      <w:r>
        <w:t>42.</w:t>
      </w:r>
      <w:r w:rsidR="00CF3F3A" w:rsidRPr="00CF3F3A">
        <w:tab/>
      </w:r>
      <w:r w:rsidR="00CF3F3A" w:rsidRPr="00CF3F3A">
        <w:t>委员会感到关切的是</w:t>
      </w:r>
      <w:r>
        <w:t>，</w:t>
      </w:r>
      <w:r w:rsidR="00CF3F3A" w:rsidRPr="00CF3F3A">
        <w:t>土地争夺对</w:t>
      </w:r>
      <w:r w:rsidR="00CF3F3A" w:rsidRPr="00CF3F3A">
        <w:rPr>
          <w:rFonts w:hint="eastAsia"/>
        </w:rPr>
        <w:t>人民享有</w:t>
      </w:r>
      <w:r w:rsidR="00CF3F3A" w:rsidRPr="00CF3F3A">
        <w:t>经济、社会和文化权利产生了严重的负面影响。委员会感到关切的是</w:t>
      </w:r>
      <w:r>
        <w:t>，</w:t>
      </w:r>
      <w:r w:rsidR="00CF3F3A" w:rsidRPr="00CF3F3A">
        <w:t>在经济用地特许权计划下长期存在的土地冲突尚未解决</w:t>
      </w:r>
      <w:r>
        <w:t>，</w:t>
      </w:r>
      <w:r w:rsidR="00CF3F3A" w:rsidRPr="00CF3F3A">
        <w:t>对受害者的赔偿措施也未落实。委员会还感到关切的是</w:t>
      </w:r>
      <w:r>
        <w:t>，</w:t>
      </w:r>
      <w:r w:rsidR="00CF3F3A" w:rsidRPr="00CF3F3A">
        <w:t>在农村和城市地区</w:t>
      </w:r>
      <w:r>
        <w:t>，</w:t>
      </w:r>
      <w:r w:rsidR="00CF3F3A" w:rsidRPr="00CF3F3A">
        <w:t>大量社区被迫迁离或可能被迫迁离</w:t>
      </w:r>
      <w:r>
        <w:t>，</w:t>
      </w:r>
      <w:r w:rsidR="00CF3F3A" w:rsidRPr="00CF3F3A">
        <w:t>影响了有关人员的生计和适当住房权</w:t>
      </w:r>
      <w:r>
        <w:t>(</w:t>
      </w:r>
      <w:r w:rsidR="00CF3F3A" w:rsidRPr="00CF3F3A">
        <w:t>第十一条</w:t>
      </w:r>
      <w:r>
        <w:t>)</w:t>
      </w:r>
      <w:r w:rsidR="00CF3F3A" w:rsidRPr="00CF3F3A">
        <w:t>。</w:t>
      </w:r>
    </w:p>
    <w:p w14:paraId="77DABD46" w14:textId="0588CDAA" w:rsidR="00CF3F3A" w:rsidRPr="00132BD5" w:rsidRDefault="002C2A7A" w:rsidP="00C256D2">
      <w:pPr>
        <w:pStyle w:val="SingleTxtGC"/>
        <w:spacing w:line="332" w:lineRule="exact"/>
        <w:rPr>
          <w:rFonts w:ascii="Time New Roman" w:eastAsia="黑体" w:hAnsi="Time New Roman" w:hint="eastAsia"/>
        </w:rPr>
      </w:pPr>
      <w:r w:rsidRPr="00132BD5">
        <w:rPr>
          <w:rFonts w:ascii="Time New Roman" w:eastAsia="黑体" w:hAnsi="Time New Roman"/>
        </w:rPr>
        <w:t>43.</w:t>
      </w:r>
      <w:r w:rsidR="00CF3F3A" w:rsidRPr="00132BD5">
        <w:rPr>
          <w:rFonts w:ascii="Time New Roman" w:eastAsia="黑体" w:hAnsi="Time New Roman"/>
        </w:rPr>
        <w:tab/>
      </w:r>
      <w:r w:rsidR="00CF3F3A" w:rsidRPr="00132BD5">
        <w:rPr>
          <w:rFonts w:ascii="Time New Roman" w:eastAsia="黑体" w:hAnsi="Time New Roman"/>
        </w:rPr>
        <w:t>委员会建议缔约国</w:t>
      </w:r>
      <w:r w:rsidRPr="00132BD5">
        <w:rPr>
          <w:rFonts w:ascii="Time New Roman" w:eastAsia="黑体" w:hAnsi="Time New Roman"/>
        </w:rPr>
        <w:t>：</w:t>
      </w:r>
    </w:p>
    <w:p w14:paraId="1D9C2DD4" w14:textId="0FB65A22" w:rsidR="00CF3F3A" w:rsidRPr="00132BD5" w:rsidRDefault="00CF3F3A" w:rsidP="00C256D2">
      <w:pPr>
        <w:pStyle w:val="SingleTxtGC"/>
        <w:numPr>
          <w:ilvl w:val="0"/>
          <w:numId w:val="21"/>
        </w:numPr>
        <w:spacing w:line="332" w:lineRule="exact"/>
        <w:rPr>
          <w:rFonts w:ascii="Time New Roman" w:eastAsia="黑体" w:hAnsi="Time New Roman" w:hint="eastAsia"/>
        </w:rPr>
      </w:pPr>
      <w:r w:rsidRPr="00132BD5">
        <w:rPr>
          <w:rFonts w:ascii="Time New Roman" w:eastAsia="黑体" w:hAnsi="Time New Roman"/>
        </w:rPr>
        <w:t>采取必要步骤</w:t>
      </w:r>
      <w:r w:rsidR="002C2A7A" w:rsidRPr="00132BD5">
        <w:rPr>
          <w:rFonts w:ascii="Time New Roman" w:eastAsia="黑体" w:hAnsi="Time New Roman"/>
        </w:rPr>
        <w:t>，</w:t>
      </w:r>
      <w:r w:rsidRPr="00132BD5">
        <w:rPr>
          <w:rFonts w:ascii="Time New Roman" w:eastAsia="黑体" w:hAnsi="Time New Roman"/>
        </w:rPr>
        <w:t>尊重和保护公平获得土地和自然资源</w:t>
      </w:r>
      <w:r w:rsidRPr="00132BD5">
        <w:rPr>
          <w:rFonts w:ascii="Time New Roman" w:eastAsia="黑体" w:hAnsi="Time New Roman" w:hint="eastAsia"/>
        </w:rPr>
        <w:t>的机会</w:t>
      </w:r>
      <w:r w:rsidR="002C2A7A" w:rsidRPr="00132BD5">
        <w:rPr>
          <w:rFonts w:ascii="Time New Roman" w:eastAsia="黑体" w:hAnsi="Time New Roman"/>
        </w:rPr>
        <w:t>，</w:t>
      </w:r>
      <w:r w:rsidRPr="00132BD5">
        <w:rPr>
          <w:rFonts w:ascii="Time New Roman" w:eastAsia="黑体" w:hAnsi="Time New Roman"/>
        </w:rPr>
        <w:t>包括保障土地使用权。当投机行为或城市发展导致人口迁移时</w:t>
      </w:r>
      <w:r w:rsidR="002C2A7A" w:rsidRPr="00132BD5">
        <w:rPr>
          <w:rFonts w:ascii="Time New Roman" w:eastAsia="黑体" w:hAnsi="Time New Roman"/>
        </w:rPr>
        <w:t>，</w:t>
      </w:r>
      <w:r w:rsidRPr="00132BD5">
        <w:rPr>
          <w:rFonts w:ascii="Time New Roman" w:eastAsia="黑体" w:hAnsi="Time New Roman"/>
        </w:rPr>
        <w:t>在农村和城市</w:t>
      </w:r>
      <w:r w:rsidRPr="00132BD5">
        <w:rPr>
          <w:rFonts w:ascii="Time New Roman" w:eastAsia="黑体" w:hAnsi="Time New Roman" w:hint="eastAsia"/>
        </w:rPr>
        <w:t>都应采取这一做法</w:t>
      </w:r>
      <w:r w:rsidR="002C2A7A" w:rsidRPr="00132BD5">
        <w:rPr>
          <w:rFonts w:ascii="Time New Roman" w:eastAsia="黑体" w:hAnsi="Time New Roman" w:hint="eastAsia"/>
        </w:rPr>
        <w:t>；</w:t>
      </w:r>
    </w:p>
    <w:p w14:paraId="0B96DA30" w14:textId="35189503" w:rsidR="00CF3F3A" w:rsidRPr="00132BD5" w:rsidRDefault="00CF3F3A" w:rsidP="00C256D2">
      <w:pPr>
        <w:pStyle w:val="SingleTxtGC"/>
        <w:numPr>
          <w:ilvl w:val="0"/>
          <w:numId w:val="21"/>
        </w:numPr>
        <w:spacing w:line="332" w:lineRule="exact"/>
        <w:rPr>
          <w:rFonts w:ascii="Time New Roman" w:eastAsia="黑体" w:hAnsi="Time New Roman" w:hint="eastAsia"/>
        </w:rPr>
      </w:pPr>
      <w:r w:rsidRPr="00BF357C">
        <w:rPr>
          <w:rFonts w:ascii="Time New Roman" w:eastAsia="黑体" w:hAnsi="Time New Roman"/>
          <w:spacing w:val="-2"/>
        </w:rPr>
        <w:t>确保与土地纠纷有关的侵犯人权行为的受害者能够获得有效的法律补救</w:t>
      </w:r>
      <w:r w:rsidRPr="00132BD5">
        <w:rPr>
          <w:rFonts w:ascii="Time New Roman" w:eastAsia="黑体" w:hAnsi="Time New Roman"/>
        </w:rPr>
        <w:t>和赔偿</w:t>
      </w:r>
      <w:r w:rsidR="002C2A7A" w:rsidRPr="00132BD5">
        <w:rPr>
          <w:rFonts w:ascii="Time New Roman" w:eastAsia="黑体" w:hAnsi="Time New Roman"/>
        </w:rPr>
        <w:t>，</w:t>
      </w:r>
      <w:r w:rsidRPr="00132BD5">
        <w:rPr>
          <w:rFonts w:ascii="Time New Roman" w:eastAsia="黑体" w:hAnsi="Time New Roman"/>
        </w:rPr>
        <w:t>特别是与经济用地特许权计划有关的补救和赔偿</w:t>
      </w:r>
      <w:r w:rsidR="002C2A7A" w:rsidRPr="00132BD5">
        <w:rPr>
          <w:rFonts w:ascii="Time New Roman" w:eastAsia="黑体" w:hAnsi="Time New Roman"/>
        </w:rPr>
        <w:t>；</w:t>
      </w:r>
    </w:p>
    <w:p w14:paraId="353D1172" w14:textId="66F4B3A7" w:rsidR="00CF3F3A" w:rsidRPr="00132BD5" w:rsidRDefault="00CF3F3A" w:rsidP="00C256D2">
      <w:pPr>
        <w:pStyle w:val="SingleTxtGC"/>
        <w:numPr>
          <w:ilvl w:val="0"/>
          <w:numId w:val="21"/>
        </w:numPr>
        <w:spacing w:line="332" w:lineRule="exact"/>
        <w:rPr>
          <w:rFonts w:ascii="Time New Roman" w:eastAsia="黑体" w:hAnsi="Time New Roman" w:hint="eastAsia"/>
        </w:rPr>
      </w:pPr>
      <w:r w:rsidRPr="00132BD5">
        <w:rPr>
          <w:rFonts w:ascii="Time New Roman" w:eastAsia="黑体" w:hAnsi="Time New Roman"/>
        </w:rPr>
        <w:t>根据国际人权法采取有效措施</w:t>
      </w:r>
      <w:r w:rsidR="002C2A7A" w:rsidRPr="00132BD5">
        <w:rPr>
          <w:rFonts w:ascii="Time New Roman" w:eastAsia="黑体" w:hAnsi="Time New Roman"/>
        </w:rPr>
        <w:t>，</w:t>
      </w:r>
      <w:r w:rsidRPr="00132BD5">
        <w:rPr>
          <w:rFonts w:ascii="Time New Roman" w:eastAsia="黑体" w:hAnsi="Time New Roman"/>
        </w:rPr>
        <w:t>禁止强迫迁离</w:t>
      </w:r>
      <w:r w:rsidR="002C2A7A" w:rsidRPr="00132BD5">
        <w:rPr>
          <w:rFonts w:ascii="Time New Roman" w:eastAsia="黑体" w:hAnsi="Time New Roman"/>
        </w:rPr>
        <w:t>，</w:t>
      </w:r>
      <w:r w:rsidRPr="00132BD5">
        <w:rPr>
          <w:rFonts w:ascii="Time New Roman" w:eastAsia="黑体" w:hAnsi="Time New Roman"/>
        </w:rPr>
        <w:t>确保受害者能够获得有效补救</w:t>
      </w:r>
      <w:r w:rsidR="002C2A7A" w:rsidRPr="00132BD5">
        <w:rPr>
          <w:rFonts w:ascii="Time New Roman" w:eastAsia="黑体" w:hAnsi="Time New Roman"/>
        </w:rPr>
        <w:t>，</w:t>
      </w:r>
      <w:r w:rsidRPr="00132BD5">
        <w:rPr>
          <w:rFonts w:ascii="Time New Roman" w:eastAsia="黑体" w:hAnsi="Time New Roman"/>
        </w:rPr>
        <w:t>包括采取归还财产、返回家园或土地或其他适当替代办法</w:t>
      </w:r>
      <w:r w:rsidR="002C2A7A" w:rsidRPr="00132BD5">
        <w:rPr>
          <w:rFonts w:ascii="Time New Roman" w:eastAsia="黑体" w:hAnsi="Time New Roman"/>
        </w:rPr>
        <w:t>，</w:t>
      </w:r>
      <w:r w:rsidRPr="00132BD5">
        <w:rPr>
          <w:rFonts w:ascii="Time New Roman" w:eastAsia="黑体" w:hAnsi="Time New Roman"/>
        </w:rPr>
        <w:t>以及</w:t>
      </w:r>
      <w:r w:rsidRPr="00132BD5">
        <w:rPr>
          <w:rFonts w:ascii="Time New Roman" w:eastAsia="黑体" w:hAnsi="Time New Roman" w:hint="eastAsia"/>
        </w:rPr>
        <w:t>获得</w:t>
      </w:r>
      <w:r w:rsidRPr="00132BD5">
        <w:rPr>
          <w:rFonts w:ascii="Time New Roman" w:eastAsia="黑体" w:hAnsi="Time New Roman"/>
        </w:rPr>
        <w:t>适当的赔偿</w:t>
      </w:r>
      <w:r w:rsidR="002C2A7A" w:rsidRPr="00132BD5">
        <w:rPr>
          <w:rFonts w:ascii="Time New Roman" w:eastAsia="黑体" w:hAnsi="Time New Roman"/>
        </w:rPr>
        <w:t>；</w:t>
      </w:r>
    </w:p>
    <w:p w14:paraId="02D30A20" w14:textId="6731512A" w:rsidR="00CF3F3A" w:rsidRPr="00CF3F3A" w:rsidRDefault="00CF3F3A" w:rsidP="00FC0C9F">
      <w:pPr>
        <w:pStyle w:val="SingleTxtGC"/>
        <w:numPr>
          <w:ilvl w:val="0"/>
          <w:numId w:val="21"/>
        </w:numPr>
        <w:spacing w:after="140" w:line="340" w:lineRule="exact"/>
      </w:pPr>
      <w:r w:rsidRPr="00AE7051">
        <w:rPr>
          <w:rFonts w:ascii="Time New Roman" w:eastAsia="黑体" w:hAnsi="Time New Roman"/>
          <w:spacing w:val="-4"/>
        </w:rPr>
        <w:lastRenderedPageBreak/>
        <w:t>考虑</w:t>
      </w:r>
      <w:r w:rsidRPr="00AE7051">
        <w:rPr>
          <w:rFonts w:ascii="Time New Roman" w:eastAsia="黑体" w:hAnsi="Time New Roman" w:hint="eastAsia"/>
          <w:spacing w:val="-4"/>
        </w:rPr>
        <w:t>到</w:t>
      </w:r>
      <w:r w:rsidRPr="00AE7051">
        <w:rPr>
          <w:rFonts w:ascii="Time New Roman" w:eastAsia="黑体" w:hAnsi="Time New Roman"/>
          <w:spacing w:val="-4"/>
        </w:rPr>
        <w:t>委员会第</w:t>
      </w:r>
      <w:r w:rsidR="002C2A7A" w:rsidRPr="00AE7051">
        <w:rPr>
          <w:rFonts w:ascii="Time New Roman" w:eastAsia="黑体" w:hAnsi="Time New Roman"/>
          <w:spacing w:val="-4"/>
        </w:rPr>
        <w:t>26</w:t>
      </w:r>
      <w:r w:rsidRPr="00AE7051">
        <w:rPr>
          <w:rFonts w:ascii="Time New Roman" w:eastAsia="黑体" w:hAnsi="Time New Roman"/>
          <w:spacing w:val="-4"/>
        </w:rPr>
        <w:t>号一般性意见</w:t>
      </w:r>
      <w:r w:rsidR="002C2A7A" w:rsidRPr="00AE7051">
        <w:rPr>
          <w:rFonts w:ascii="Time New Roman" w:eastAsia="黑体" w:hAnsi="Time New Roman"/>
          <w:spacing w:val="-4"/>
        </w:rPr>
        <w:t>(2</w:t>
      </w:r>
      <w:r w:rsidRPr="00AE7051">
        <w:rPr>
          <w:rFonts w:ascii="Time New Roman" w:eastAsia="黑体" w:hAnsi="Time New Roman"/>
          <w:spacing w:val="-4"/>
        </w:rPr>
        <w:t>0</w:t>
      </w:r>
      <w:r w:rsidR="002C2A7A" w:rsidRPr="00AE7051">
        <w:rPr>
          <w:rFonts w:ascii="Time New Roman" w:eastAsia="黑体" w:hAnsi="Time New Roman"/>
          <w:spacing w:val="-4"/>
        </w:rPr>
        <w:t>22</w:t>
      </w:r>
      <w:r w:rsidR="00EC648E" w:rsidRPr="00AE7051">
        <w:rPr>
          <w:rFonts w:ascii="Time New Roman" w:eastAsia="黑体" w:hAnsi="Time New Roman"/>
          <w:spacing w:val="-4"/>
        </w:rPr>
        <w:t>年</w:t>
      </w:r>
      <w:r w:rsidR="002C2A7A" w:rsidRPr="00AE7051">
        <w:rPr>
          <w:rFonts w:ascii="Time New Roman" w:eastAsia="黑体" w:hAnsi="Time New Roman"/>
          <w:spacing w:val="-4"/>
        </w:rPr>
        <w:t>)</w:t>
      </w:r>
      <w:r w:rsidRPr="00AE7051">
        <w:rPr>
          <w:rFonts w:ascii="Time New Roman" w:eastAsia="黑体" w:hAnsi="Time New Roman"/>
          <w:spacing w:val="-4"/>
        </w:rPr>
        <w:t>和第</w:t>
      </w:r>
      <w:r w:rsidR="002C2A7A" w:rsidRPr="00AE7051">
        <w:rPr>
          <w:rFonts w:ascii="Time New Roman" w:eastAsia="黑体" w:hAnsi="Time New Roman"/>
          <w:spacing w:val="-4"/>
        </w:rPr>
        <w:t>7</w:t>
      </w:r>
      <w:r w:rsidRPr="00AE7051">
        <w:rPr>
          <w:rFonts w:ascii="Time New Roman" w:eastAsia="黑体" w:hAnsi="Time New Roman"/>
          <w:spacing w:val="-4"/>
        </w:rPr>
        <w:t>号一般性意见</w:t>
      </w:r>
      <w:r w:rsidR="002C2A7A" w:rsidRPr="00AE7051">
        <w:rPr>
          <w:rFonts w:ascii="Time New Roman" w:eastAsia="黑体" w:hAnsi="Time New Roman"/>
          <w:spacing w:val="-4"/>
        </w:rPr>
        <w:t>(1997</w:t>
      </w:r>
      <w:r w:rsidRPr="00AE7051">
        <w:rPr>
          <w:rFonts w:ascii="Time New Roman" w:eastAsia="黑体" w:hAnsi="Time New Roman"/>
          <w:spacing w:val="-4"/>
        </w:rPr>
        <w:t>年</w:t>
      </w:r>
      <w:r w:rsidR="002C2A7A" w:rsidRPr="00AE7051">
        <w:rPr>
          <w:rFonts w:ascii="Time New Roman" w:eastAsia="黑体" w:hAnsi="Time New Roman"/>
          <w:spacing w:val="-4"/>
        </w:rPr>
        <w:t>)</w:t>
      </w:r>
      <w:r w:rsidR="002C2A7A" w:rsidRPr="00AE7051">
        <w:rPr>
          <w:rFonts w:ascii="Time New Roman" w:eastAsia="黑体" w:hAnsi="Time New Roman"/>
          <w:spacing w:val="-4"/>
        </w:rPr>
        <w:t>，</w:t>
      </w:r>
      <w:r w:rsidRPr="00AE7051">
        <w:rPr>
          <w:rFonts w:ascii="Time New Roman" w:eastAsia="黑体" w:hAnsi="Time New Roman"/>
          <w:spacing w:val="-4"/>
        </w:rPr>
        <w:t>其中包括关于法律补救、赔偿和协商的指导意见等内容</w:t>
      </w:r>
      <w:r w:rsidR="002C2A7A" w:rsidRPr="00AE7051">
        <w:rPr>
          <w:rFonts w:ascii="Time New Roman" w:eastAsia="黑体" w:hAnsi="Time New Roman"/>
          <w:spacing w:val="-4"/>
        </w:rPr>
        <w:t>，</w:t>
      </w:r>
      <w:r w:rsidRPr="00AE7051">
        <w:rPr>
          <w:rFonts w:ascii="Time New Roman" w:eastAsia="黑体" w:hAnsi="Time New Roman"/>
          <w:spacing w:val="-4"/>
        </w:rPr>
        <w:t>并考虑</w:t>
      </w:r>
      <w:r w:rsidRPr="00AE7051">
        <w:rPr>
          <w:rFonts w:ascii="Time New Roman" w:eastAsia="黑体" w:hAnsi="Time New Roman" w:hint="eastAsia"/>
          <w:spacing w:val="-4"/>
        </w:rPr>
        <w:t>到</w:t>
      </w:r>
      <w:r w:rsidRPr="00AE7051">
        <w:rPr>
          <w:rFonts w:ascii="Time New Roman" w:eastAsia="黑体" w:hAnsi="Time New Roman"/>
          <w:spacing w:val="-4"/>
        </w:rPr>
        <w:t>适当生活水准权</w:t>
      </w:r>
      <w:r w:rsidRPr="00AE7051">
        <w:rPr>
          <w:rFonts w:ascii="Time New Roman" w:eastAsia="黑体" w:hAnsi="Time New Roman"/>
          <w:spacing w:val="2"/>
        </w:rPr>
        <w:t>所含适当住房及在此方面不受歧视权问题特别报告员起草的关于出于发展目的的</w:t>
      </w:r>
      <w:r w:rsidRPr="00132BD5">
        <w:rPr>
          <w:rFonts w:ascii="Time New Roman" w:eastAsia="黑体" w:hAnsi="Time New Roman"/>
        </w:rPr>
        <w:t>搬迁和迁离问题的基本原则和准则。</w:t>
      </w:r>
    </w:p>
    <w:p w14:paraId="75381A94" w14:textId="77777777" w:rsidR="00CF3F3A" w:rsidRPr="00CF3F3A" w:rsidRDefault="00CF3F3A" w:rsidP="00A65E37">
      <w:pPr>
        <w:pStyle w:val="H23GC"/>
        <w:spacing w:after="180" w:line="340" w:lineRule="exact"/>
      </w:pPr>
      <w:r w:rsidRPr="00CF3F3A">
        <w:tab/>
      </w:r>
      <w:r w:rsidRPr="00CF3F3A">
        <w:tab/>
      </w:r>
      <w:r w:rsidRPr="00CF3F3A">
        <w:t>身心健康权</w:t>
      </w:r>
    </w:p>
    <w:p w14:paraId="04609F60" w14:textId="39C8276B" w:rsidR="00CF3F3A" w:rsidRPr="00CF3F3A" w:rsidRDefault="002C2A7A" w:rsidP="00374152">
      <w:pPr>
        <w:pStyle w:val="SingleTxtGC"/>
        <w:spacing w:after="140" w:line="336" w:lineRule="exact"/>
      </w:pPr>
      <w:r>
        <w:t>44.</w:t>
      </w:r>
      <w:r w:rsidR="00CF3F3A" w:rsidRPr="00CF3F3A">
        <w:tab/>
      </w:r>
      <w:r w:rsidR="00CF3F3A" w:rsidRPr="00CF3F3A">
        <w:t>委员会注意到缔约国在增加获得卫生保健服务的机会和减少不平等方面取得</w:t>
      </w:r>
      <w:r w:rsidR="00CF3F3A" w:rsidRPr="00082431">
        <w:rPr>
          <w:spacing w:val="-4"/>
        </w:rPr>
        <w:t>的进展。然而</w:t>
      </w:r>
      <w:r w:rsidRPr="00082431">
        <w:rPr>
          <w:spacing w:val="-4"/>
        </w:rPr>
        <w:t>，</w:t>
      </w:r>
      <w:r w:rsidR="00CF3F3A" w:rsidRPr="00082431">
        <w:rPr>
          <w:spacing w:val="-4"/>
        </w:rPr>
        <w:t>委员会感到关切的是</w:t>
      </w:r>
      <w:r w:rsidRPr="00082431">
        <w:rPr>
          <w:spacing w:val="-4"/>
        </w:rPr>
        <w:t>，</w:t>
      </w:r>
      <w:r w:rsidR="00CF3F3A" w:rsidRPr="00082431">
        <w:rPr>
          <w:spacing w:val="-4"/>
        </w:rPr>
        <w:t>最弱势的个人和群体</w:t>
      </w:r>
      <w:r w:rsidRPr="00082431">
        <w:rPr>
          <w:spacing w:val="-4"/>
        </w:rPr>
        <w:t>，</w:t>
      </w:r>
      <w:r w:rsidR="00CF3F3A" w:rsidRPr="00082431">
        <w:rPr>
          <w:spacing w:val="-4"/>
        </w:rPr>
        <w:t>主要是低收入者</w:t>
      </w:r>
      <w:r w:rsidRPr="00082431">
        <w:rPr>
          <w:spacing w:val="-4"/>
        </w:rPr>
        <w:t>，</w:t>
      </w:r>
      <w:r w:rsidR="00CF3F3A" w:rsidRPr="00082431">
        <w:rPr>
          <w:spacing w:val="-4"/>
        </w:rPr>
        <w:t>在</w:t>
      </w:r>
      <w:r w:rsidR="00CF3F3A" w:rsidRPr="00CF3F3A">
        <w:t>获得卫生保健和服务</w:t>
      </w:r>
      <w:r>
        <w:t>，</w:t>
      </w:r>
      <w:r w:rsidR="00CF3F3A" w:rsidRPr="00CF3F3A">
        <w:t>特别是性</w:t>
      </w:r>
      <w:r w:rsidR="00CF3F3A" w:rsidRPr="00CF3F3A">
        <w:rPr>
          <w:rFonts w:hint="eastAsia"/>
        </w:rPr>
        <w:t>健康</w:t>
      </w:r>
      <w:r w:rsidR="00CF3F3A" w:rsidRPr="00CF3F3A">
        <w:t>和生殖健康以及精神健康方面仍然面临挑战</w:t>
      </w:r>
      <w:r>
        <w:t>(</w:t>
      </w:r>
      <w:r w:rsidR="00CF3F3A" w:rsidRPr="00CF3F3A">
        <w:t>第十二条</w:t>
      </w:r>
      <w:r>
        <w:t>)</w:t>
      </w:r>
      <w:r w:rsidR="00CF3F3A" w:rsidRPr="00CF3F3A">
        <w:t>。</w:t>
      </w:r>
      <w:bookmarkStart w:id="13" w:name="_Hlk124858914"/>
      <w:bookmarkEnd w:id="13"/>
    </w:p>
    <w:p w14:paraId="09CED6CF" w14:textId="3374B884" w:rsidR="00CF3F3A" w:rsidRPr="00132BD5" w:rsidRDefault="002C2A7A" w:rsidP="00374152">
      <w:pPr>
        <w:pStyle w:val="SingleTxtGC"/>
        <w:spacing w:after="140" w:line="336" w:lineRule="exact"/>
        <w:rPr>
          <w:rFonts w:ascii="Time New Roman" w:eastAsia="黑体" w:hAnsi="Time New Roman" w:hint="eastAsia"/>
        </w:rPr>
      </w:pPr>
      <w:r w:rsidRPr="00132BD5">
        <w:rPr>
          <w:rFonts w:ascii="Time New Roman" w:eastAsia="黑体" w:hAnsi="Time New Roman"/>
        </w:rPr>
        <w:t>45.</w:t>
      </w:r>
      <w:r w:rsidR="00CF3F3A" w:rsidRPr="00132BD5">
        <w:rPr>
          <w:rFonts w:ascii="Time New Roman" w:eastAsia="黑体" w:hAnsi="Time New Roman"/>
        </w:rPr>
        <w:tab/>
      </w:r>
      <w:r w:rsidR="00CF3F3A" w:rsidRPr="00132BD5">
        <w:rPr>
          <w:rFonts w:ascii="Time New Roman" w:eastAsia="黑体" w:hAnsi="Time New Roman"/>
        </w:rPr>
        <w:t>委员会建议缔约国</w:t>
      </w:r>
      <w:r w:rsidRPr="00132BD5">
        <w:rPr>
          <w:rFonts w:ascii="Time New Roman" w:eastAsia="黑体" w:hAnsi="Time New Roman"/>
        </w:rPr>
        <w:t>：</w:t>
      </w:r>
    </w:p>
    <w:p w14:paraId="5F1367C3" w14:textId="245E6166" w:rsidR="00CF3F3A" w:rsidRPr="00132BD5" w:rsidRDefault="00CF3F3A" w:rsidP="00374152">
      <w:pPr>
        <w:pStyle w:val="SingleTxtGC"/>
        <w:numPr>
          <w:ilvl w:val="0"/>
          <w:numId w:val="23"/>
        </w:numPr>
        <w:spacing w:after="140" w:line="336" w:lineRule="exact"/>
        <w:rPr>
          <w:rFonts w:ascii="Time New Roman" w:eastAsia="黑体" w:hAnsi="Time New Roman" w:hint="eastAsia"/>
        </w:rPr>
      </w:pPr>
      <w:r w:rsidRPr="00132BD5">
        <w:rPr>
          <w:rFonts w:ascii="Time New Roman" w:eastAsia="黑体" w:hAnsi="Time New Roman"/>
        </w:rPr>
        <w:t>继续努力为卫生保健部门划拨充足资源</w:t>
      </w:r>
      <w:r w:rsidR="002C2A7A" w:rsidRPr="00132BD5">
        <w:rPr>
          <w:rFonts w:ascii="Time New Roman" w:eastAsia="黑体" w:hAnsi="Time New Roman"/>
        </w:rPr>
        <w:t>，</w:t>
      </w:r>
      <w:r w:rsidRPr="00132BD5">
        <w:rPr>
          <w:rFonts w:ascii="Time New Roman" w:eastAsia="黑体" w:hAnsi="Time New Roman"/>
        </w:rPr>
        <w:t>以保障和改善卫生保健服务的可及性、可用性和质量</w:t>
      </w:r>
      <w:r w:rsidR="002C2A7A" w:rsidRPr="00132BD5">
        <w:rPr>
          <w:rFonts w:ascii="Time New Roman" w:eastAsia="黑体" w:hAnsi="Time New Roman"/>
        </w:rPr>
        <w:t>；</w:t>
      </w:r>
    </w:p>
    <w:p w14:paraId="06809642" w14:textId="381FD46C" w:rsidR="00CF3F3A" w:rsidRPr="00132BD5" w:rsidRDefault="00CF3F3A" w:rsidP="00374152">
      <w:pPr>
        <w:pStyle w:val="SingleTxtGC"/>
        <w:numPr>
          <w:ilvl w:val="0"/>
          <w:numId w:val="23"/>
        </w:numPr>
        <w:spacing w:after="140" w:line="336" w:lineRule="exact"/>
        <w:rPr>
          <w:rFonts w:ascii="Time New Roman" w:eastAsia="黑体" w:hAnsi="Time New Roman" w:hint="eastAsia"/>
        </w:rPr>
      </w:pPr>
      <w:r w:rsidRPr="00132BD5">
        <w:rPr>
          <w:rFonts w:ascii="Time New Roman" w:eastAsia="黑体" w:hAnsi="Time New Roman"/>
        </w:rPr>
        <w:t>继续采取措施</w:t>
      </w:r>
      <w:r w:rsidR="002C2A7A" w:rsidRPr="00132BD5">
        <w:rPr>
          <w:rFonts w:ascii="Time New Roman" w:eastAsia="黑体" w:hAnsi="Time New Roman"/>
        </w:rPr>
        <w:t>，</w:t>
      </w:r>
      <w:r w:rsidRPr="00132BD5">
        <w:rPr>
          <w:rFonts w:ascii="Time New Roman" w:eastAsia="黑体" w:hAnsi="Time New Roman"/>
        </w:rPr>
        <w:t>减少在享有健康权方面的不平等现象</w:t>
      </w:r>
      <w:r w:rsidR="002C2A7A" w:rsidRPr="00132BD5">
        <w:rPr>
          <w:rFonts w:ascii="Time New Roman" w:eastAsia="黑体" w:hAnsi="Time New Roman"/>
        </w:rPr>
        <w:t>，</w:t>
      </w:r>
      <w:r w:rsidRPr="00132BD5">
        <w:rPr>
          <w:rFonts w:ascii="Time New Roman" w:eastAsia="黑体" w:hAnsi="Time New Roman"/>
        </w:rPr>
        <w:t>例如</w:t>
      </w:r>
      <w:r w:rsidR="002C2A7A" w:rsidRPr="00132BD5">
        <w:rPr>
          <w:rFonts w:ascii="Time New Roman" w:eastAsia="黑体" w:hAnsi="Time New Roman"/>
        </w:rPr>
        <w:t>，</w:t>
      </w:r>
      <w:r w:rsidRPr="00132BD5">
        <w:rPr>
          <w:rFonts w:ascii="Time New Roman" w:eastAsia="黑体" w:hAnsi="Time New Roman"/>
        </w:rPr>
        <w:t>使医疗保险覆盖到最弱势和边缘化群体</w:t>
      </w:r>
      <w:r w:rsidR="002C2A7A" w:rsidRPr="00132BD5">
        <w:rPr>
          <w:rFonts w:ascii="Time New Roman" w:eastAsia="黑体" w:hAnsi="Time New Roman"/>
        </w:rPr>
        <w:t>，</w:t>
      </w:r>
      <w:r w:rsidRPr="00132BD5">
        <w:rPr>
          <w:rFonts w:ascii="Time New Roman" w:eastAsia="黑体" w:hAnsi="Time New Roman"/>
        </w:rPr>
        <w:t>主要是低收入者</w:t>
      </w:r>
      <w:r w:rsidR="002C2A7A" w:rsidRPr="00132BD5">
        <w:rPr>
          <w:rFonts w:ascii="Time New Roman" w:eastAsia="黑体" w:hAnsi="Time New Roman"/>
        </w:rPr>
        <w:t>；</w:t>
      </w:r>
    </w:p>
    <w:p w14:paraId="0E112378" w14:textId="7E7F3A13" w:rsidR="00CF3F3A" w:rsidRPr="00132BD5" w:rsidRDefault="00CF3F3A" w:rsidP="00374152">
      <w:pPr>
        <w:pStyle w:val="SingleTxtGC"/>
        <w:numPr>
          <w:ilvl w:val="0"/>
          <w:numId w:val="23"/>
        </w:numPr>
        <w:spacing w:after="140" w:line="336" w:lineRule="exact"/>
        <w:rPr>
          <w:rFonts w:ascii="Time New Roman" w:eastAsia="黑体" w:hAnsi="Time New Roman" w:hint="eastAsia"/>
        </w:rPr>
      </w:pPr>
      <w:r w:rsidRPr="00132BD5">
        <w:rPr>
          <w:rFonts w:ascii="Time New Roman" w:eastAsia="黑体" w:hAnsi="Time New Roman"/>
        </w:rPr>
        <w:t>确保缔约国所有妇女和青春期少女</w:t>
      </w:r>
      <w:r w:rsidR="002C2A7A" w:rsidRPr="00132BD5">
        <w:rPr>
          <w:rFonts w:ascii="Time New Roman" w:eastAsia="黑体" w:hAnsi="Time New Roman"/>
        </w:rPr>
        <w:t>，</w:t>
      </w:r>
      <w:r w:rsidRPr="00132BD5">
        <w:rPr>
          <w:rFonts w:ascii="Time New Roman" w:eastAsia="黑体" w:hAnsi="Time New Roman"/>
        </w:rPr>
        <w:t>特别是农村或偏远地区的妇女和青春期少女都能获得适当、优质的性</w:t>
      </w:r>
      <w:r w:rsidRPr="00132BD5">
        <w:rPr>
          <w:rFonts w:ascii="Time New Roman" w:eastAsia="黑体" w:hAnsi="Time New Roman" w:hint="eastAsia"/>
        </w:rPr>
        <w:t>健康</w:t>
      </w:r>
      <w:r w:rsidRPr="00132BD5">
        <w:rPr>
          <w:rFonts w:ascii="Time New Roman" w:eastAsia="黑体" w:hAnsi="Time New Roman"/>
        </w:rPr>
        <w:t>和生殖健康服务、信息和避孕药具</w:t>
      </w:r>
      <w:r w:rsidR="002C2A7A" w:rsidRPr="00132BD5">
        <w:rPr>
          <w:rFonts w:ascii="Time New Roman" w:eastAsia="黑体" w:hAnsi="Time New Roman"/>
        </w:rPr>
        <w:t>；</w:t>
      </w:r>
    </w:p>
    <w:p w14:paraId="428A5CA1" w14:textId="018BAD2F" w:rsidR="00CF3F3A" w:rsidRPr="00132BD5" w:rsidRDefault="00CF3F3A" w:rsidP="00374152">
      <w:pPr>
        <w:pStyle w:val="SingleTxtGC"/>
        <w:numPr>
          <w:ilvl w:val="0"/>
          <w:numId w:val="23"/>
        </w:numPr>
        <w:spacing w:after="140" w:line="336" w:lineRule="exact"/>
        <w:rPr>
          <w:rFonts w:ascii="Time New Roman" w:eastAsia="黑体" w:hAnsi="Time New Roman" w:hint="eastAsia"/>
        </w:rPr>
      </w:pPr>
      <w:r w:rsidRPr="007E4538">
        <w:rPr>
          <w:rFonts w:ascii="Time New Roman" w:eastAsia="黑体" w:hAnsi="Time New Roman"/>
          <w:spacing w:val="2"/>
        </w:rPr>
        <w:t>通过有关精神健康的法律框架</w:t>
      </w:r>
      <w:r w:rsidR="002C2A7A" w:rsidRPr="007E4538">
        <w:rPr>
          <w:rFonts w:ascii="Time New Roman" w:eastAsia="黑体" w:hAnsi="Time New Roman"/>
          <w:spacing w:val="2"/>
        </w:rPr>
        <w:t>，</w:t>
      </w:r>
      <w:r w:rsidRPr="007E4538">
        <w:rPr>
          <w:rFonts w:ascii="Time New Roman" w:eastAsia="黑体" w:hAnsi="Time New Roman"/>
          <w:spacing w:val="2"/>
        </w:rPr>
        <w:t>并继续执行《</w:t>
      </w:r>
      <w:r w:rsidR="002C2A7A" w:rsidRPr="007E4538">
        <w:rPr>
          <w:rFonts w:ascii="Time New Roman" w:eastAsia="黑体" w:hAnsi="Time New Roman"/>
          <w:spacing w:val="2"/>
        </w:rPr>
        <w:t>2</w:t>
      </w:r>
      <w:r w:rsidRPr="007E4538">
        <w:rPr>
          <w:rFonts w:ascii="Time New Roman" w:eastAsia="黑体" w:hAnsi="Time New Roman"/>
          <w:spacing w:val="2"/>
        </w:rPr>
        <w:t>0</w:t>
      </w:r>
      <w:r w:rsidR="002C2A7A" w:rsidRPr="007E4538">
        <w:rPr>
          <w:rFonts w:ascii="Time New Roman" w:eastAsia="黑体" w:hAnsi="Time New Roman"/>
          <w:spacing w:val="2"/>
        </w:rPr>
        <w:t>22</w:t>
      </w:r>
      <w:r w:rsidRPr="007E4538">
        <w:rPr>
          <w:rFonts w:ascii="Time New Roman" w:eastAsia="黑体" w:hAnsi="Time New Roman"/>
          <w:spacing w:val="2"/>
        </w:rPr>
        <w:t>-</w:t>
      </w:r>
      <w:r w:rsidR="002C2A7A" w:rsidRPr="007E4538">
        <w:rPr>
          <w:rFonts w:ascii="Time New Roman" w:eastAsia="黑体" w:hAnsi="Time New Roman"/>
          <w:spacing w:val="2"/>
        </w:rPr>
        <w:t>2</w:t>
      </w:r>
      <w:r w:rsidRPr="007E4538">
        <w:rPr>
          <w:rFonts w:ascii="Time New Roman" w:eastAsia="黑体" w:hAnsi="Time New Roman"/>
          <w:spacing w:val="2"/>
        </w:rPr>
        <w:t>0</w:t>
      </w:r>
      <w:r w:rsidR="002C2A7A" w:rsidRPr="007E4538">
        <w:rPr>
          <w:rFonts w:ascii="Time New Roman" w:eastAsia="黑体" w:hAnsi="Time New Roman"/>
          <w:spacing w:val="2"/>
        </w:rPr>
        <w:t>3</w:t>
      </w:r>
      <w:r w:rsidRPr="007E4538">
        <w:rPr>
          <w:rFonts w:ascii="Time New Roman" w:eastAsia="黑体" w:hAnsi="Time New Roman"/>
          <w:spacing w:val="2"/>
        </w:rPr>
        <w:t>0</w:t>
      </w:r>
      <w:r w:rsidRPr="007E4538">
        <w:rPr>
          <w:rFonts w:ascii="Time New Roman" w:eastAsia="黑体" w:hAnsi="Time New Roman"/>
          <w:spacing w:val="2"/>
        </w:rPr>
        <w:t>年精神</w:t>
      </w:r>
      <w:r w:rsidRPr="007E4538">
        <w:rPr>
          <w:rFonts w:ascii="Time New Roman" w:eastAsia="黑体" w:hAnsi="Time New Roman" w:hint="eastAsia"/>
          <w:spacing w:val="2"/>
        </w:rPr>
        <w:t>健康</w:t>
      </w:r>
      <w:r w:rsidRPr="007E4538">
        <w:rPr>
          <w:rFonts w:ascii="Time New Roman" w:eastAsia="黑体" w:hAnsi="Time New Roman"/>
          <w:spacing w:val="2"/>
        </w:rPr>
        <w:t>战略计划》</w:t>
      </w:r>
      <w:r w:rsidR="002C2A7A" w:rsidRPr="007E4538">
        <w:rPr>
          <w:rFonts w:ascii="Time New Roman" w:eastAsia="黑体" w:hAnsi="Time New Roman"/>
          <w:spacing w:val="2"/>
        </w:rPr>
        <w:t>，</w:t>
      </w:r>
      <w:r w:rsidRPr="007E4538">
        <w:rPr>
          <w:rFonts w:ascii="Time New Roman" w:eastAsia="黑体" w:hAnsi="Time New Roman"/>
          <w:spacing w:val="2"/>
        </w:rPr>
        <w:t>以期在缔约国全国范围内改善精神健康服务的可得性、可及性、可</w:t>
      </w:r>
      <w:r w:rsidRPr="00132BD5">
        <w:rPr>
          <w:rFonts w:ascii="Time New Roman" w:eastAsia="黑体" w:hAnsi="Time New Roman"/>
        </w:rPr>
        <w:t>负担性和质量</w:t>
      </w:r>
      <w:r w:rsidR="002C2A7A" w:rsidRPr="00132BD5">
        <w:rPr>
          <w:rFonts w:ascii="Time New Roman" w:eastAsia="黑体" w:hAnsi="Time New Roman"/>
        </w:rPr>
        <w:t>；</w:t>
      </w:r>
    </w:p>
    <w:p w14:paraId="51106281" w14:textId="6CFFC56E" w:rsidR="00CF3F3A" w:rsidRPr="00211052" w:rsidRDefault="00CF3F3A" w:rsidP="00374152">
      <w:pPr>
        <w:pStyle w:val="SingleTxtGC"/>
        <w:numPr>
          <w:ilvl w:val="0"/>
          <w:numId w:val="23"/>
        </w:numPr>
        <w:spacing w:after="140" w:line="336" w:lineRule="exact"/>
        <w:rPr>
          <w:spacing w:val="-4"/>
        </w:rPr>
      </w:pPr>
      <w:r w:rsidRPr="00211052">
        <w:rPr>
          <w:rFonts w:ascii="Time New Roman" w:eastAsia="黑体" w:hAnsi="Time New Roman"/>
          <w:spacing w:val="-4"/>
        </w:rPr>
        <w:t>考虑</w:t>
      </w:r>
      <w:r w:rsidRPr="00211052">
        <w:rPr>
          <w:rFonts w:ascii="Time New Roman" w:eastAsia="黑体" w:hAnsi="Time New Roman" w:hint="eastAsia"/>
          <w:spacing w:val="-4"/>
        </w:rPr>
        <w:t>到</w:t>
      </w:r>
      <w:r w:rsidRPr="00211052">
        <w:rPr>
          <w:rFonts w:ascii="Time New Roman" w:eastAsia="黑体" w:hAnsi="Time New Roman"/>
          <w:spacing w:val="-4"/>
        </w:rPr>
        <w:t>委员会第</w:t>
      </w:r>
      <w:r w:rsidR="002C2A7A" w:rsidRPr="00211052">
        <w:rPr>
          <w:rFonts w:ascii="Time New Roman" w:eastAsia="黑体" w:hAnsi="Time New Roman"/>
          <w:spacing w:val="-4"/>
        </w:rPr>
        <w:t>14</w:t>
      </w:r>
      <w:r w:rsidRPr="00211052">
        <w:rPr>
          <w:rFonts w:ascii="Time New Roman" w:eastAsia="黑体" w:hAnsi="Time New Roman"/>
          <w:spacing w:val="-4"/>
        </w:rPr>
        <w:t>号一般性意见</w:t>
      </w:r>
      <w:r w:rsidR="002C2A7A" w:rsidRPr="00211052">
        <w:rPr>
          <w:rFonts w:ascii="Time New Roman" w:eastAsia="黑体" w:hAnsi="Time New Roman"/>
          <w:spacing w:val="-4"/>
        </w:rPr>
        <w:t>(2</w:t>
      </w:r>
      <w:r w:rsidRPr="00211052">
        <w:rPr>
          <w:rFonts w:ascii="Time New Roman" w:eastAsia="黑体" w:hAnsi="Time New Roman"/>
          <w:spacing w:val="-4"/>
        </w:rPr>
        <w:t>000</w:t>
      </w:r>
      <w:r w:rsidRPr="00211052">
        <w:rPr>
          <w:rFonts w:ascii="Time New Roman" w:eastAsia="黑体" w:hAnsi="Time New Roman"/>
          <w:spacing w:val="-4"/>
        </w:rPr>
        <w:t>年</w:t>
      </w:r>
      <w:r w:rsidR="002C2A7A" w:rsidRPr="00211052">
        <w:rPr>
          <w:rFonts w:ascii="Time New Roman" w:eastAsia="黑体" w:hAnsi="Time New Roman"/>
          <w:spacing w:val="-4"/>
        </w:rPr>
        <w:t>)</w:t>
      </w:r>
      <w:r w:rsidRPr="00211052">
        <w:rPr>
          <w:rFonts w:ascii="Time New Roman" w:eastAsia="黑体" w:hAnsi="Time New Roman"/>
          <w:spacing w:val="-4"/>
        </w:rPr>
        <w:t>和第</w:t>
      </w:r>
      <w:r w:rsidR="002C2A7A" w:rsidRPr="00211052">
        <w:rPr>
          <w:rFonts w:ascii="Time New Roman" w:eastAsia="黑体" w:hAnsi="Time New Roman"/>
          <w:spacing w:val="-4"/>
        </w:rPr>
        <w:t>22</w:t>
      </w:r>
      <w:r w:rsidRPr="00211052">
        <w:rPr>
          <w:rFonts w:ascii="Time New Roman" w:eastAsia="黑体" w:hAnsi="Time New Roman"/>
          <w:spacing w:val="-4"/>
        </w:rPr>
        <w:t>号一般性意见</w:t>
      </w:r>
      <w:r w:rsidR="002C2A7A" w:rsidRPr="00211052">
        <w:rPr>
          <w:rFonts w:ascii="Time New Roman" w:eastAsia="黑体" w:hAnsi="Time New Roman"/>
          <w:spacing w:val="-4"/>
        </w:rPr>
        <w:t>(2</w:t>
      </w:r>
      <w:r w:rsidRPr="00211052">
        <w:rPr>
          <w:rFonts w:ascii="Time New Roman" w:eastAsia="黑体" w:hAnsi="Time New Roman"/>
          <w:spacing w:val="-4"/>
        </w:rPr>
        <w:t>0</w:t>
      </w:r>
      <w:r w:rsidR="002C2A7A" w:rsidRPr="00211052">
        <w:rPr>
          <w:rFonts w:ascii="Time New Roman" w:eastAsia="黑体" w:hAnsi="Time New Roman"/>
          <w:spacing w:val="-4"/>
        </w:rPr>
        <w:t>16</w:t>
      </w:r>
      <w:r w:rsidRPr="00211052">
        <w:rPr>
          <w:rFonts w:ascii="Time New Roman" w:eastAsia="黑体" w:hAnsi="Time New Roman"/>
          <w:spacing w:val="-4"/>
        </w:rPr>
        <w:t>年</w:t>
      </w:r>
      <w:r w:rsidR="002C2A7A" w:rsidRPr="00211052">
        <w:rPr>
          <w:rFonts w:ascii="Time New Roman" w:eastAsia="黑体" w:hAnsi="Time New Roman"/>
          <w:spacing w:val="-4"/>
        </w:rPr>
        <w:t>)</w:t>
      </w:r>
      <w:r w:rsidRPr="005F2245">
        <w:rPr>
          <w:rFonts w:ascii="Time New Roman" w:eastAsia="黑体" w:hAnsi="Time New Roman"/>
          <w:spacing w:val="-24"/>
        </w:rPr>
        <w:t>。</w:t>
      </w:r>
    </w:p>
    <w:p w14:paraId="7C9FDCC8" w14:textId="77777777" w:rsidR="00CF3F3A" w:rsidRPr="00CF3F3A" w:rsidRDefault="00CF3F3A" w:rsidP="00374152">
      <w:pPr>
        <w:pStyle w:val="H23GC"/>
        <w:spacing w:after="180" w:line="336" w:lineRule="exact"/>
      </w:pPr>
      <w:r w:rsidRPr="00CF3F3A">
        <w:tab/>
      </w:r>
      <w:r w:rsidRPr="00CF3F3A">
        <w:tab/>
      </w:r>
      <w:r w:rsidRPr="00CF3F3A">
        <w:t>吸毒者</w:t>
      </w:r>
    </w:p>
    <w:p w14:paraId="1BE5D068" w14:textId="373D8F8F" w:rsidR="00CF3F3A" w:rsidRPr="00CF3F3A" w:rsidRDefault="002C2A7A" w:rsidP="00374152">
      <w:pPr>
        <w:pStyle w:val="SingleTxtGC"/>
        <w:spacing w:after="140" w:line="336" w:lineRule="exact"/>
      </w:pPr>
      <w:r>
        <w:t>46.</w:t>
      </w:r>
      <w:r w:rsidR="00CF3F3A" w:rsidRPr="00CF3F3A">
        <w:tab/>
      </w:r>
      <w:r w:rsidR="00CF3F3A" w:rsidRPr="00CF3F3A">
        <w:t>委员会感到关切的是</w:t>
      </w:r>
      <w:r>
        <w:t>，</w:t>
      </w:r>
      <w:r w:rsidR="00CF3F3A" w:rsidRPr="00CF3F3A">
        <w:t>缔约国开展的禁毒运动使吸毒者无法使用适当的减少伤害方案和尊重其权利的</w:t>
      </w:r>
      <w:r w:rsidR="00CF3F3A" w:rsidRPr="00CF3F3A">
        <w:rPr>
          <w:rFonts w:hint="eastAsia"/>
        </w:rPr>
        <w:t>循证</w:t>
      </w:r>
      <w:r w:rsidR="00CF3F3A" w:rsidRPr="00CF3F3A">
        <w:t>戒毒治疗服务。委员会感到关切的是</w:t>
      </w:r>
      <w:r>
        <w:t>，</w:t>
      </w:r>
      <w:r w:rsidR="00CF3F3A" w:rsidRPr="00CF3F3A">
        <w:t>有报告称</w:t>
      </w:r>
      <w:r>
        <w:t>，</w:t>
      </w:r>
      <w:r w:rsidR="00CF3F3A" w:rsidRPr="005F2245">
        <w:rPr>
          <w:spacing w:val="2"/>
        </w:rPr>
        <w:t>大量吸毒者被关押于监狱、戒毒</w:t>
      </w:r>
      <w:r w:rsidR="00CF3F3A" w:rsidRPr="005F2245">
        <w:rPr>
          <w:rFonts w:hint="eastAsia"/>
          <w:spacing w:val="2"/>
        </w:rPr>
        <w:t>中心</w:t>
      </w:r>
      <w:r w:rsidR="00CF3F3A" w:rsidRPr="005F2245">
        <w:rPr>
          <w:spacing w:val="2"/>
        </w:rPr>
        <w:t>或社会事务中心</w:t>
      </w:r>
      <w:r w:rsidRPr="005F2245">
        <w:rPr>
          <w:spacing w:val="2"/>
        </w:rPr>
        <w:t>，</w:t>
      </w:r>
      <w:r w:rsidR="00CF3F3A" w:rsidRPr="005F2245">
        <w:rPr>
          <w:spacing w:val="2"/>
        </w:rPr>
        <w:t>以及目前仍将吸毒定为刑</w:t>
      </w:r>
      <w:r w:rsidR="00CF3F3A" w:rsidRPr="00CF3F3A">
        <w:t>事犯罪</w:t>
      </w:r>
      <w:r>
        <w:t>(</w:t>
      </w:r>
      <w:r w:rsidR="00CF3F3A" w:rsidRPr="00CF3F3A">
        <w:t>第十二条</w:t>
      </w:r>
      <w:r>
        <w:t>)</w:t>
      </w:r>
      <w:r w:rsidR="00CF3F3A" w:rsidRPr="00CF3F3A">
        <w:t>。</w:t>
      </w:r>
    </w:p>
    <w:p w14:paraId="5A78E10C" w14:textId="616E92ED" w:rsidR="00CF3F3A" w:rsidRPr="00132BD5" w:rsidRDefault="002C2A7A" w:rsidP="00374152">
      <w:pPr>
        <w:pStyle w:val="SingleTxtGC"/>
        <w:spacing w:after="140" w:line="336" w:lineRule="exact"/>
        <w:rPr>
          <w:rFonts w:ascii="Time New Roman" w:eastAsia="黑体" w:hAnsi="Time New Roman" w:hint="eastAsia"/>
        </w:rPr>
      </w:pPr>
      <w:r w:rsidRPr="00A15798">
        <w:rPr>
          <w:rFonts w:ascii="Time New Roman" w:eastAsia="黑体" w:hAnsi="Time New Roman"/>
          <w:spacing w:val="2"/>
        </w:rPr>
        <w:t>47.</w:t>
      </w:r>
      <w:r w:rsidR="00CF3F3A" w:rsidRPr="00A15798">
        <w:rPr>
          <w:rFonts w:ascii="Time New Roman" w:eastAsia="黑体" w:hAnsi="Time New Roman"/>
          <w:spacing w:val="2"/>
        </w:rPr>
        <w:tab/>
      </w:r>
      <w:r w:rsidR="00CF3F3A" w:rsidRPr="00A15798">
        <w:rPr>
          <w:rFonts w:ascii="Time New Roman" w:eastAsia="黑体" w:hAnsi="Time New Roman"/>
          <w:spacing w:val="2"/>
        </w:rPr>
        <w:t>委员会建议缔约国审查本国的立法框架</w:t>
      </w:r>
      <w:r w:rsidRPr="00A15798">
        <w:rPr>
          <w:rFonts w:ascii="Time New Roman" w:eastAsia="黑体" w:hAnsi="Time New Roman"/>
          <w:spacing w:val="2"/>
        </w:rPr>
        <w:t>，</w:t>
      </w:r>
      <w:r w:rsidR="00CF3F3A" w:rsidRPr="00A15798">
        <w:rPr>
          <w:rFonts w:ascii="Time New Roman" w:eastAsia="黑体" w:hAnsi="Time New Roman"/>
          <w:spacing w:val="2"/>
        </w:rPr>
        <w:t>以确保采用基于人权的方法应对吸</w:t>
      </w:r>
      <w:r w:rsidR="00CF3F3A" w:rsidRPr="00132BD5">
        <w:rPr>
          <w:rFonts w:ascii="Time New Roman" w:eastAsia="黑体" w:hAnsi="Time New Roman"/>
        </w:rPr>
        <w:t>毒问题</w:t>
      </w:r>
      <w:r w:rsidRPr="00132BD5">
        <w:rPr>
          <w:rFonts w:ascii="Time New Roman" w:eastAsia="黑体" w:hAnsi="Time New Roman"/>
        </w:rPr>
        <w:t>，</w:t>
      </w:r>
      <w:r w:rsidR="00CF3F3A" w:rsidRPr="00132BD5">
        <w:rPr>
          <w:rFonts w:ascii="Time New Roman" w:eastAsia="黑体" w:hAnsi="Time New Roman"/>
        </w:rPr>
        <w:t>并将基于个人使用而持有毒品的行为非刑罪化。</w:t>
      </w:r>
      <w:r w:rsidR="00CF3F3A" w:rsidRPr="00132BD5">
        <w:rPr>
          <w:rFonts w:ascii="Time New Roman" w:eastAsia="黑体" w:hAnsi="Time New Roman" w:hint="eastAsia"/>
        </w:rPr>
        <w:t>委员会</w:t>
      </w:r>
      <w:r w:rsidR="00CF3F3A" w:rsidRPr="00132BD5">
        <w:rPr>
          <w:rFonts w:ascii="Time New Roman" w:eastAsia="黑体" w:hAnsi="Time New Roman"/>
        </w:rPr>
        <w:t>还建议缔约国制定政策防止药物滥用</w:t>
      </w:r>
      <w:r w:rsidRPr="00132BD5">
        <w:rPr>
          <w:rFonts w:ascii="Time New Roman" w:eastAsia="黑体" w:hAnsi="Time New Roman"/>
        </w:rPr>
        <w:t>，</w:t>
      </w:r>
      <w:r w:rsidR="00CF3F3A" w:rsidRPr="00132BD5">
        <w:rPr>
          <w:rFonts w:ascii="Time New Roman" w:eastAsia="黑体" w:hAnsi="Time New Roman"/>
        </w:rPr>
        <w:t>加强减少伤害方案</w:t>
      </w:r>
      <w:r w:rsidRPr="00132BD5">
        <w:rPr>
          <w:rFonts w:ascii="Time New Roman" w:eastAsia="黑体" w:hAnsi="Time New Roman"/>
        </w:rPr>
        <w:t>，</w:t>
      </w:r>
      <w:r w:rsidR="00CF3F3A" w:rsidRPr="00132BD5">
        <w:rPr>
          <w:rFonts w:ascii="Time New Roman" w:eastAsia="黑体" w:hAnsi="Time New Roman"/>
        </w:rPr>
        <w:t>并向吸毒者提供适当的保健、心理支助和康复服务</w:t>
      </w:r>
      <w:r w:rsidRPr="00132BD5">
        <w:rPr>
          <w:rFonts w:ascii="Time New Roman" w:eastAsia="黑体" w:hAnsi="Time New Roman"/>
        </w:rPr>
        <w:t>，</w:t>
      </w:r>
      <w:r w:rsidR="00CF3F3A" w:rsidRPr="00132BD5">
        <w:rPr>
          <w:rFonts w:ascii="Time New Roman" w:eastAsia="黑体" w:hAnsi="Time New Roman"/>
        </w:rPr>
        <w:t>包括提供类阿片替代疗法。缔约国还应向被关押在康复中心或</w:t>
      </w:r>
      <w:r w:rsidR="00CF3F3A" w:rsidRPr="00A15798">
        <w:rPr>
          <w:rFonts w:ascii="Time New Roman" w:eastAsia="黑体" w:hAnsi="Time New Roman"/>
          <w:spacing w:val="-4"/>
        </w:rPr>
        <w:t>监狱的吸毒成瘾者提供替代疗法。缔约国还应采取必要措施</w:t>
      </w:r>
      <w:r w:rsidRPr="00A15798">
        <w:rPr>
          <w:rFonts w:ascii="Time New Roman" w:eastAsia="黑体" w:hAnsi="Time New Roman"/>
          <w:spacing w:val="-4"/>
        </w:rPr>
        <w:t>，</w:t>
      </w:r>
      <w:r w:rsidR="00CF3F3A" w:rsidRPr="00A15798">
        <w:rPr>
          <w:rFonts w:ascii="Time New Roman" w:eastAsia="黑体" w:hAnsi="Time New Roman"/>
          <w:spacing w:val="-4"/>
        </w:rPr>
        <w:t>通过培训执法人员和</w:t>
      </w:r>
      <w:r w:rsidR="00CF3F3A" w:rsidRPr="00132BD5">
        <w:rPr>
          <w:rFonts w:ascii="Time New Roman" w:eastAsia="黑体" w:hAnsi="Time New Roman" w:hint="eastAsia"/>
        </w:rPr>
        <w:t>医务人员</w:t>
      </w:r>
      <w:r w:rsidRPr="00132BD5">
        <w:rPr>
          <w:rFonts w:ascii="Time New Roman" w:eastAsia="黑体" w:hAnsi="Time New Roman"/>
        </w:rPr>
        <w:t>，</w:t>
      </w:r>
      <w:r w:rsidR="00CF3F3A" w:rsidRPr="00132BD5">
        <w:rPr>
          <w:rFonts w:ascii="Time New Roman" w:eastAsia="黑体" w:hAnsi="Time New Roman"/>
        </w:rPr>
        <w:t>及提高公众认识</w:t>
      </w:r>
      <w:r w:rsidRPr="00132BD5">
        <w:rPr>
          <w:rFonts w:ascii="Time New Roman" w:eastAsia="黑体" w:hAnsi="Time New Roman"/>
        </w:rPr>
        <w:t>，</w:t>
      </w:r>
      <w:r w:rsidR="00CF3F3A" w:rsidRPr="00132BD5">
        <w:rPr>
          <w:rFonts w:ascii="Time New Roman" w:eastAsia="黑体" w:hAnsi="Time New Roman"/>
        </w:rPr>
        <w:t>特别是对吸毒者健康权的认识</w:t>
      </w:r>
      <w:r w:rsidRPr="00132BD5">
        <w:rPr>
          <w:rFonts w:ascii="Time New Roman" w:eastAsia="黑体" w:hAnsi="Time New Roman"/>
        </w:rPr>
        <w:t>，</w:t>
      </w:r>
      <w:r w:rsidR="00CF3F3A" w:rsidRPr="00132BD5">
        <w:rPr>
          <w:rFonts w:ascii="Time New Roman" w:eastAsia="黑体" w:hAnsi="Time New Roman"/>
        </w:rPr>
        <w:t>消除针对吸毒者的社会污名。</w:t>
      </w:r>
    </w:p>
    <w:p w14:paraId="6A5E7D32" w14:textId="69CA53C4" w:rsidR="00CF3F3A" w:rsidRPr="00CF3F3A" w:rsidRDefault="00CF3F3A" w:rsidP="00374152">
      <w:pPr>
        <w:pStyle w:val="H23GC"/>
        <w:spacing w:after="180" w:line="336" w:lineRule="exact"/>
      </w:pPr>
      <w:r w:rsidRPr="00CF3F3A">
        <w:tab/>
      </w:r>
      <w:r w:rsidRPr="00CF3F3A">
        <w:tab/>
      </w:r>
      <w:r w:rsidRPr="00CF3F3A">
        <w:t>受教育权</w:t>
      </w:r>
    </w:p>
    <w:p w14:paraId="45F5E053" w14:textId="3B888861" w:rsidR="00CF3F3A" w:rsidRPr="00FC0C9F" w:rsidRDefault="002C2A7A" w:rsidP="00374152">
      <w:pPr>
        <w:pStyle w:val="SingleTxtGC"/>
        <w:spacing w:after="140" w:line="336" w:lineRule="exact"/>
        <w:rPr>
          <w:spacing w:val="2"/>
        </w:rPr>
      </w:pPr>
      <w:r w:rsidRPr="00FC0C9F">
        <w:rPr>
          <w:spacing w:val="2"/>
        </w:rPr>
        <w:t>48.</w:t>
      </w:r>
      <w:r w:rsidR="00CF3F3A" w:rsidRPr="00FC0C9F">
        <w:rPr>
          <w:spacing w:val="2"/>
        </w:rPr>
        <w:tab/>
      </w:r>
      <w:r w:rsidR="00CF3F3A" w:rsidRPr="00FC0C9F">
        <w:rPr>
          <w:spacing w:val="2"/>
        </w:rPr>
        <w:t>委员会注意到缔约国改善了获得学前教育和初等教育的机会</w:t>
      </w:r>
      <w:r w:rsidRPr="00FC0C9F">
        <w:rPr>
          <w:spacing w:val="2"/>
        </w:rPr>
        <w:t>，</w:t>
      </w:r>
      <w:r w:rsidR="00CF3F3A" w:rsidRPr="00FC0C9F">
        <w:rPr>
          <w:spacing w:val="2"/>
        </w:rPr>
        <w:t>但仍感关切的是</w:t>
      </w:r>
      <w:r w:rsidRPr="00FC0C9F">
        <w:rPr>
          <w:spacing w:val="2"/>
        </w:rPr>
        <w:t>：</w:t>
      </w:r>
    </w:p>
    <w:p w14:paraId="04AB9EFB" w14:textId="7BF4D3A2" w:rsidR="00CF3F3A" w:rsidRPr="00CF3F3A" w:rsidRDefault="00CF3F3A" w:rsidP="009819D5">
      <w:pPr>
        <w:pStyle w:val="SingleTxtGC"/>
        <w:numPr>
          <w:ilvl w:val="0"/>
          <w:numId w:val="25"/>
        </w:numPr>
        <w:spacing w:line="340" w:lineRule="exact"/>
      </w:pPr>
      <w:r w:rsidRPr="00CF3F3A">
        <w:lastRenderedPageBreak/>
        <w:t>辍学率很高</w:t>
      </w:r>
      <w:r w:rsidR="002C2A7A">
        <w:t>，</w:t>
      </w:r>
      <w:r w:rsidRPr="00CF3F3A">
        <w:t>尤其是在中等教育阶段和属于边缘化或弱势群体的学生以及土著儿童中</w:t>
      </w:r>
      <w:r w:rsidR="002C2A7A">
        <w:t>；</w:t>
      </w:r>
    </w:p>
    <w:p w14:paraId="46FEB9F5" w14:textId="7DC8BBFD" w:rsidR="00CF3F3A" w:rsidRPr="00CF3F3A" w:rsidRDefault="00CF3F3A" w:rsidP="009819D5">
      <w:pPr>
        <w:pStyle w:val="SingleTxtGC"/>
        <w:numPr>
          <w:ilvl w:val="0"/>
          <w:numId w:val="25"/>
        </w:numPr>
        <w:spacing w:line="340" w:lineRule="exact"/>
      </w:pPr>
      <w:r w:rsidRPr="00CF3F3A">
        <w:t>学校基础设施质量的缺陷</w:t>
      </w:r>
      <w:r w:rsidR="002C2A7A">
        <w:t>，</w:t>
      </w:r>
      <w:r w:rsidRPr="00CF3F3A">
        <w:t>包括缺乏卫生设施</w:t>
      </w:r>
      <w:r w:rsidR="002C2A7A">
        <w:t>，</w:t>
      </w:r>
      <w:r w:rsidRPr="00CF3F3A">
        <w:t>尤其影响到女童接受教育的机会</w:t>
      </w:r>
      <w:r w:rsidR="002C2A7A">
        <w:t>；</w:t>
      </w:r>
    </w:p>
    <w:p w14:paraId="3530BD61" w14:textId="03695122" w:rsidR="00CF3F3A" w:rsidRPr="00CF3F3A" w:rsidRDefault="00CF3F3A" w:rsidP="009819D5">
      <w:pPr>
        <w:pStyle w:val="SingleTxtGC"/>
        <w:numPr>
          <w:ilvl w:val="0"/>
          <w:numId w:val="25"/>
        </w:numPr>
        <w:spacing w:line="340" w:lineRule="exact"/>
      </w:pPr>
      <w:r w:rsidRPr="00CF3F3A">
        <w:t>缺乏训练有素的教师</w:t>
      </w:r>
      <w:r w:rsidR="002C2A7A">
        <w:t>，</w:t>
      </w:r>
      <w:r w:rsidRPr="00CF3F3A">
        <w:t>教师工作条件欠佳</w:t>
      </w:r>
      <w:r w:rsidR="002C2A7A">
        <w:t>；</w:t>
      </w:r>
    </w:p>
    <w:p w14:paraId="29DDEFC2" w14:textId="723A4F13" w:rsidR="00CF3F3A" w:rsidRPr="00CF3F3A" w:rsidRDefault="00CF3F3A" w:rsidP="009819D5">
      <w:pPr>
        <w:pStyle w:val="SingleTxtGC"/>
        <w:numPr>
          <w:ilvl w:val="0"/>
          <w:numId w:val="25"/>
        </w:numPr>
        <w:spacing w:line="340" w:lineRule="exact"/>
      </w:pPr>
      <w:r w:rsidRPr="00CF3F3A">
        <w:t>缺乏关于为残疾儿童提供</w:t>
      </w:r>
      <w:proofErr w:type="gramStart"/>
      <w:r w:rsidRPr="00CF3F3A">
        <w:t>全纳教育</w:t>
      </w:r>
      <w:proofErr w:type="gramEnd"/>
      <w:r w:rsidRPr="00CF3F3A">
        <w:t>的信息</w:t>
      </w:r>
      <w:r w:rsidR="002C2A7A">
        <w:t>；</w:t>
      </w:r>
    </w:p>
    <w:p w14:paraId="42439DD3" w14:textId="464AC064" w:rsidR="00CF3F3A" w:rsidRPr="00211052" w:rsidRDefault="00CF3F3A" w:rsidP="009819D5">
      <w:pPr>
        <w:pStyle w:val="SingleTxtGC"/>
        <w:numPr>
          <w:ilvl w:val="0"/>
          <w:numId w:val="25"/>
        </w:numPr>
        <w:spacing w:line="340" w:lineRule="exact"/>
        <w:rPr>
          <w:spacing w:val="-8"/>
        </w:rPr>
      </w:pPr>
      <w:r w:rsidRPr="00211052">
        <w:rPr>
          <w:spacing w:val="-8"/>
        </w:rPr>
        <w:t>缺乏关于移民儿童、</w:t>
      </w:r>
      <w:r w:rsidRPr="00FB0883">
        <w:rPr>
          <w:spacing w:val="-4"/>
        </w:rPr>
        <w:t>寻求庇护儿童和难民儿童受教育机会的资</w:t>
      </w:r>
      <w:r w:rsidRPr="00FB0883">
        <w:t>料</w:t>
      </w:r>
      <w:r w:rsidR="002C2A7A" w:rsidRPr="00FB0883">
        <w:rPr>
          <w:spacing w:val="-4"/>
        </w:rPr>
        <w:t>(</w:t>
      </w:r>
      <w:r w:rsidRPr="00211052">
        <w:rPr>
          <w:spacing w:val="-8"/>
        </w:rPr>
        <w:t>第</w:t>
      </w:r>
      <w:r w:rsidR="002C2A7A" w:rsidRPr="00211052">
        <w:rPr>
          <w:spacing w:val="-8"/>
        </w:rPr>
        <w:t>13</w:t>
      </w:r>
      <w:r w:rsidRPr="00211052">
        <w:rPr>
          <w:spacing w:val="-8"/>
        </w:rPr>
        <w:t>条</w:t>
      </w:r>
      <w:r w:rsidR="002C2A7A" w:rsidRPr="00211052">
        <w:rPr>
          <w:spacing w:val="-8"/>
        </w:rPr>
        <w:t>)</w:t>
      </w:r>
      <w:r w:rsidRPr="00FB0883">
        <w:rPr>
          <w:spacing w:val="-28"/>
        </w:rPr>
        <w:t>。</w:t>
      </w:r>
    </w:p>
    <w:p w14:paraId="370A71E8" w14:textId="6C1C0807" w:rsidR="00CF3F3A" w:rsidRPr="00132BD5" w:rsidRDefault="002C2A7A" w:rsidP="009819D5">
      <w:pPr>
        <w:pStyle w:val="SingleTxtGC"/>
        <w:spacing w:line="340" w:lineRule="exact"/>
        <w:rPr>
          <w:rFonts w:ascii="Time New Roman" w:eastAsia="黑体" w:hAnsi="Time New Roman" w:hint="eastAsia"/>
        </w:rPr>
      </w:pPr>
      <w:r w:rsidRPr="00132BD5">
        <w:rPr>
          <w:rFonts w:ascii="Time New Roman" w:eastAsia="黑体" w:hAnsi="Time New Roman"/>
        </w:rPr>
        <w:t>49.</w:t>
      </w:r>
      <w:r w:rsidR="00CF3F3A" w:rsidRPr="00132BD5">
        <w:rPr>
          <w:rFonts w:ascii="Time New Roman" w:eastAsia="黑体" w:hAnsi="Time New Roman"/>
        </w:rPr>
        <w:tab/>
      </w:r>
      <w:r w:rsidR="00CF3F3A" w:rsidRPr="00132BD5">
        <w:rPr>
          <w:rFonts w:ascii="Time New Roman" w:eastAsia="黑体" w:hAnsi="Time New Roman"/>
        </w:rPr>
        <w:t>委员会建议缔约国</w:t>
      </w:r>
      <w:r w:rsidRPr="00132BD5">
        <w:rPr>
          <w:rFonts w:ascii="Time New Roman" w:eastAsia="黑体" w:hAnsi="Time New Roman"/>
        </w:rPr>
        <w:t>：</w:t>
      </w:r>
    </w:p>
    <w:p w14:paraId="26C0AB59" w14:textId="732FE713" w:rsidR="00CF3F3A" w:rsidRPr="00132BD5" w:rsidRDefault="00CF3F3A" w:rsidP="009819D5">
      <w:pPr>
        <w:pStyle w:val="SingleTxtGC"/>
        <w:numPr>
          <w:ilvl w:val="0"/>
          <w:numId w:val="27"/>
        </w:numPr>
        <w:spacing w:line="340" w:lineRule="exact"/>
        <w:rPr>
          <w:rFonts w:ascii="Time New Roman" w:eastAsia="黑体" w:hAnsi="Time New Roman" w:hint="eastAsia"/>
        </w:rPr>
      </w:pPr>
      <w:r w:rsidRPr="00132BD5">
        <w:rPr>
          <w:rFonts w:ascii="Time New Roman" w:eastAsia="黑体" w:hAnsi="Time New Roman"/>
        </w:rPr>
        <w:t>采取适当措施</w:t>
      </w:r>
      <w:r w:rsidR="002C2A7A" w:rsidRPr="00132BD5">
        <w:rPr>
          <w:rFonts w:ascii="Time New Roman" w:eastAsia="黑体" w:hAnsi="Time New Roman"/>
        </w:rPr>
        <w:t>，</w:t>
      </w:r>
      <w:r w:rsidRPr="00132BD5">
        <w:rPr>
          <w:rFonts w:ascii="Time New Roman" w:eastAsia="黑体" w:hAnsi="Time New Roman"/>
        </w:rPr>
        <w:t>降低各级教育的辍学率和留级率</w:t>
      </w:r>
      <w:r w:rsidR="002C2A7A" w:rsidRPr="00132BD5">
        <w:rPr>
          <w:rFonts w:ascii="Time New Roman" w:eastAsia="黑体" w:hAnsi="Time New Roman"/>
        </w:rPr>
        <w:t>，</w:t>
      </w:r>
      <w:r w:rsidRPr="00132BD5">
        <w:rPr>
          <w:rFonts w:ascii="Time New Roman" w:eastAsia="黑体" w:hAnsi="Time New Roman"/>
        </w:rPr>
        <w:t>特别是在中等教育阶段以及属于边缘化和弱势群体的学生中</w:t>
      </w:r>
      <w:r w:rsidR="002C2A7A" w:rsidRPr="00132BD5">
        <w:rPr>
          <w:rFonts w:ascii="Time New Roman" w:eastAsia="黑体" w:hAnsi="Time New Roman"/>
        </w:rPr>
        <w:t>；</w:t>
      </w:r>
    </w:p>
    <w:p w14:paraId="487A358C" w14:textId="711632CB" w:rsidR="00CF3F3A" w:rsidRPr="00132BD5" w:rsidRDefault="00CF3F3A" w:rsidP="009819D5">
      <w:pPr>
        <w:pStyle w:val="SingleTxtGC"/>
        <w:numPr>
          <w:ilvl w:val="0"/>
          <w:numId w:val="27"/>
        </w:numPr>
        <w:spacing w:line="340" w:lineRule="exact"/>
        <w:rPr>
          <w:rFonts w:ascii="Time New Roman" w:eastAsia="黑体" w:hAnsi="Time New Roman" w:hint="eastAsia"/>
        </w:rPr>
      </w:pPr>
      <w:r w:rsidRPr="00132BD5">
        <w:rPr>
          <w:rFonts w:ascii="Time New Roman" w:eastAsia="黑体" w:hAnsi="Time New Roman"/>
        </w:rPr>
        <w:t>评估、采取和实施适当措施</w:t>
      </w:r>
      <w:r w:rsidR="002C2A7A" w:rsidRPr="00132BD5">
        <w:rPr>
          <w:rFonts w:ascii="Time New Roman" w:eastAsia="黑体" w:hAnsi="Time New Roman"/>
        </w:rPr>
        <w:t>，</w:t>
      </w:r>
      <w:r w:rsidRPr="00132BD5">
        <w:rPr>
          <w:rFonts w:ascii="Time New Roman" w:eastAsia="黑体" w:hAnsi="Time New Roman"/>
        </w:rPr>
        <w:t>改善学校基础设施</w:t>
      </w:r>
      <w:r w:rsidR="002C2A7A" w:rsidRPr="00132BD5">
        <w:rPr>
          <w:rFonts w:ascii="Time New Roman" w:eastAsia="黑体" w:hAnsi="Time New Roman"/>
        </w:rPr>
        <w:t>，</w:t>
      </w:r>
      <w:r w:rsidRPr="00132BD5">
        <w:rPr>
          <w:rFonts w:ascii="Time New Roman" w:eastAsia="黑体" w:hAnsi="Time New Roman"/>
        </w:rPr>
        <w:t>特别是卫生设施</w:t>
      </w:r>
      <w:r w:rsidR="002C2A7A" w:rsidRPr="00132BD5">
        <w:rPr>
          <w:rFonts w:ascii="Time New Roman" w:eastAsia="黑体" w:hAnsi="Time New Roman"/>
        </w:rPr>
        <w:t>；</w:t>
      </w:r>
    </w:p>
    <w:p w14:paraId="136508E4" w14:textId="63452A3B" w:rsidR="00CF3F3A" w:rsidRPr="00132BD5" w:rsidRDefault="00CF3F3A" w:rsidP="009819D5">
      <w:pPr>
        <w:pStyle w:val="SingleTxtGC"/>
        <w:numPr>
          <w:ilvl w:val="0"/>
          <w:numId w:val="27"/>
        </w:numPr>
        <w:spacing w:line="340" w:lineRule="exact"/>
        <w:rPr>
          <w:rFonts w:ascii="Time New Roman" w:eastAsia="黑体" w:hAnsi="Time New Roman" w:hint="eastAsia"/>
        </w:rPr>
      </w:pPr>
      <w:r w:rsidRPr="00A70A96">
        <w:rPr>
          <w:rFonts w:ascii="Time New Roman" w:eastAsia="黑体" w:hAnsi="Time New Roman"/>
          <w:spacing w:val="-2"/>
        </w:rPr>
        <w:t>采取一切必要措施</w:t>
      </w:r>
      <w:r w:rsidR="002C2A7A" w:rsidRPr="00A70A96">
        <w:rPr>
          <w:rFonts w:ascii="Time New Roman" w:eastAsia="黑体" w:hAnsi="Time New Roman"/>
          <w:spacing w:val="-2"/>
        </w:rPr>
        <w:t>，</w:t>
      </w:r>
      <w:r w:rsidRPr="00A70A96">
        <w:rPr>
          <w:rFonts w:ascii="Time New Roman" w:eastAsia="黑体" w:hAnsi="Time New Roman"/>
          <w:spacing w:val="-2"/>
        </w:rPr>
        <w:t>提高教育质量</w:t>
      </w:r>
      <w:r w:rsidR="002C2A7A" w:rsidRPr="00A70A96">
        <w:rPr>
          <w:rFonts w:ascii="Time New Roman" w:eastAsia="黑体" w:hAnsi="Time New Roman"/>
          <w:spacing w:val="-2"/>
        </w:rPr>
        <w:t>，</w:t>
      </w:r>
      <w:r w:rsidRPr="00A70A96">
        <w:rPr>
          <w:rFonts w:ascii="Time New Roman" w:eastAsia="黑体" w:hAnsi="Time New Roman"/>
          <w:spacing w:val="-2"/>
        </w:rPr>
        <w:t>为此增加合格教师的人数</w:t>
      </w:r>
      <w:r w:rsidR="002C2A7A" w:rsidRPr="00A70A96">
        <w:rPr>
          <w:rFonts w:ascii="Time New Roman" w:eastAsia="黑体" w:hAnsi="Time New Roman"/>
          <w:spacing w:val="-2"/>
        </w:rPr>
        <w:t>，</w:t>
      </w:r>
      <w:r w:rsidRPr="00A70A96">
        <w:rPr>
          <w:rFonts w:ascii="Time New Roman" w:eastAsia="黑体" w:hAnsi="Time New Roman"/>
          <w:spacing w:val="-2"/>
        </w:rPr>
        <w:t>让他们</w:t>
      </w:r>
      <w:r w:rsidRPr="00132BD5">
        <w:rPr>
          <w:rFonts w:ascii="Time New Roman" w:eastAsia="黑体" w:hAnsi="Time New Roman"/>
        </w:rPr>
        <w:t>更多地参加持续培训方案</w:t>
      </w:r>
      <w:r w:rsidR="002C2A7A" w:rsidRPr="00132BD5">
        <w:rPr>
          <w:rFonts w:ascii="Time New Roman" w:eastAsia="黑体" w:hAnsi="Time New Roman"/>
        </w:rPr>
        <w:t>，</w:t>
      </w:r>
      <w:r w:rsidRPr="00132BD5">
        <w:rPr>
          <w:rFonts w:ascii="Time New Roman" w:eastAsia="黑体" w:hAnsi="Time New Roman"/>
        </w:rPr>
        <w:t>并为此编制和提供教材</w:t>
      </w:r>
      <w:r w:rsidR="002C2A7A" w:rsidRPr="00132BD5">
        <w:rPr>
          <w:rFonts w:ascii="Time New Roman" w:eastAsia="黑体" w:hAnsi="Time New Roman"/>
        </w:rPr>
        <w:t>，</w:t>
      </w:r>
      <w:r w:rsidRPr="00132BD5">
        <w:rPr>
          <w:rFonts w:ascii="Time New Roman" w:eastAsia="黑体" w:hAnsi="Time New Roman"/>
        </w:rPr>
        <w:t>特别是在农村地区</w:t>
      </w:r>
      <w:r w:rsidR="002C2A7A" w:rsidRPr="00132BD5">
        <w:rPr>
          <w:rFonts w:ascii="Time New Roman" w:eastAsia="黑体" w:hAnsi="Time New Roman"/>
        </w:rPr>
        <w:t>；</w:t>
      </w:r>
      <w:bookmarkStart w:id="14" w:name="_Hlk87023808"/>
      <w:bookmarkEnd w:id="14"/>
    </w:p>
    <w:p w14:paraId="2612BBD1" w14:textId="06685E3D" w:rsidR="00CF3F3A" w:rsidRPr="00132BD5" w:rsidRDefault="00CF3F3A" w:rsidP="009819D5">
      <w:pPr>
        <w:pStyle w:val="SingleTxtGC"/>
        <w:numPr>
          <w:ilvl w:val="0"/>
          <w:numId w:val="27"/>
        </w:numPr>
        <w:spacing w:line="340" w:lineRule="exact"/>
        <w:rPr>
          <w:rFonts w:ascii="Time New Roman" w:eastAsia="黑体" w:hAnsi="Time New Roman" w:hint="eastAsia"/>
        </w:rPr>
      </w:pPr>
      <w:r w:rsidRPr="00132BD5">
        <w:rPr>
          <w:rFonts w:ascii="Time New Roman" w:eastAsia="黑体" w:hAnsi="Time New Roman"/>
        </w:rPr>
        <w:t>制定和执行全面政策</w:t>
      </w:r>
      <w:r w:rsidR="002C2A7A" w:rsidRPr="00132BD5">
        <w:rPr>
          <w:rFonts w:ascii="Time New Roman" w:eastAsia="黑体" w:hAnsi="Time New Roman"/>
        </w:rPr>
        <w:t>，</w:t>
      </w:r>
      <w:r w:rsidRPr="00132BD5">
        <w:rPr>
          <w:rFonts w:ascii="Time New Roman" w:eastAsia="黑体" w:hAnsi="Time New Roman"/>
        </w:rPr>
        <w:t>确保向残疾儿童</w:t>
      </w:r>
      <w:proofErr w:type="gramStart"/>
      <w:r w:rsidRPr="00132BD5">
        <w:rPr>
          <w:rFonts w:ascii="Time New Roman" w:eastAsia="黑体" w:hAnsi="Time New Roman"/>
        </w:rPr>
        <w:t>提供全纳教育</w:t>
      </w:r>
      <w:proofErr w:type="gramEnd"/>
      <w:r w:rsidR="002C2A7A" w:rsidRPr="00132BD5">
        <w:rPr>
          <w:rFonts w:ascii="Time New Roman" w:eastAsia="黑体" w:hAnsi="Time New Roman"/>
        </w:rPr>
        <w:t>；</w:t>
      </w:r>
    </w:p>
    <w:p w14:paraId="37BC021D" w14:textId="07AE767A" w:rsidR="00CF3F3A" w:rsidRPr="00CF3F3A" w:rsidRDefault="00CF3F3A" w:rsidP="009819D5">
      <w:pPr>
        <w:pStyle w:val="SingleTxtGC"/>
        <w:numPr>
          <w:ilvl w:val="0"/>
          <w:numId w:val="27"/>
        </w:numPr>
        <w:spacing w:line="340" w:lineRule="exact"/>
      </w:pPr>
      <w:r w:rsidRPr="00132BD5">
        <w:rPr>
          <w:rFonts w:ascii="Time New Roman" w:eastAsia="黑体" w:hAnsi="Time New Roman"/>
        </w:rPr>
        <w:t>确保移民儿童、寻求庇护儿童和难民儿童切实</w:t>
      </w:r>
      <w:r w:rsidRPr="00132BD5">
        <w:rPr>
          <w:rFonts w:ascii="Time New Roman" w:eastAsia="黑体" w:hAnsi="Time New Roman" w:hint="eastAsia"/>
        </w:rPr>
        <w:t>获得</w:t>
      </w:r>
      <w:r w:rsidRPr="00132BD5">
        <w:rPr>
          <w:rFonts w:ascii="Time New Roman" w:eastAsia="黑体" w:hAnsi="Time New Roman"/>
        </w:rPr>
        <w:t>受教育机会。</w:t>
      </w:r>
    </w:p>
    <w:p w14:paraId="42A9ED6C" w14:textId="0F2A29D4" w:rsidR="00CF3F3A" w:rsidRPr="00CF3F3A" w:rsidRDefault="00CF3F3A" w:rsidP="009819D5">
      <w:pPr>
        <w:pStyle w:val="H23GC"/>
        <w:spacing w:before="280" w:after="220" w:line="340" w:lineRule="exact"/>
      </w:pPr>
      <w:r w:rsidRPr="00CF3F3A">
        <w:tab/>
      </w:r>
      <w:r w:rsidRPr="00CF3F3A">
        <w:tab/>
      </w:r>
      <w:r w:rsidR="002C2A7A">
        <w:t>COVID</w:t>
      </w:r>
      <w:r w:rsidRPr="00CF3F3A">
        <w:t>-</w:t>
      </w:r>
      <w:r w:rsidR="002C2A7A">
        <w:t>19</w:t>
      </w:r>
      <w:r w:rsidRPr="00CF3F3A">
        <w:rPr>
          <w:rFonts w:hint="eastAsia"/>
        </w:rPr>
        <w:t>疫情</w:t>
      </w:r>
      <w:r w:rsidRPr="00CF3F3A">
        <w:t>对受教育权的影响</w:t>
      </w:r>
    </w:p>
    <w:p w14:paraId="0C062EBD" w14:textId="277FD42B" w:rsidR="00CF3F3A" w:rsidRPr="00CF3F3A" w:rsidRDefault="002C2A7A" w:rsidP="009819D5">
      <w:pPr>
        <w:pStyle w:val="SingleTxtGC"/>
        <w:spacing w:line="340" w:lineRule="exact"/>
      </w:pPr>
      <w:r>
        <w:t>50.</w:t>
      </w:r>
      <w:r w:rsidR="00CF3F3A" w:rsidRPr="00CF3F3A">
        <w:tab/>
      </w:r>
      <w:r w:rsidR="00CF3F3A" w:rsidRPr="00D66E57">
        <w:rPr>
          <w:spacing w:val="-4"/>
        </w:rPr>
        <w:t>委员会关切地注意到</w:t>
      </w:r>
      <w:r w:rsidRPr="00D66E57">
        <w:rPr>
          <w:spacing w:val="-4"/>
        </w:rPr>
        <w:t>，</w:t>
      </w:r>
      <w:r w:rsidR="00CF3F3A" w:rsidRPr="00D66E57">
        <w:rPr>
          <w:spacing w:val="-4"/>
        </w:rPr>
        <w:t>在</w:t>
      </w:r>
      <w:r w:rsidRPr="00D66E57">
        <w:rPr>
          <w:spacing w:val="-4"/>
        </w:rPr>
        <w:t>COVID</w:t>
      </w:r>
      <w:r w:rsidR="00CF3F3A" w:rsidRPr="00D66E57">
        <w:rPr>
          <w:spacing w:val="-4"/>
        </w:rPr>
        <w:t>-</w:t>
      </w:r>
      <w:r w:rsidRPr="00D66E57">
        <w:rPr>
          <w:spacing w:val="-4"/>
        </w:rPr>
        <w:t>19</w:t>
      </w:r>
      <w:r w:rsidR="00CF3F3A" w:rsidRPr="00D66E57">
        <w:rPr>
          <w:spacing w:val="-4"/>
        </w:rPr>
        <w:t>疫情的背景下采取的预防措施对受教育</w:t>
      </w:r>
      <w:proofErr w:type="gramStart"/>
      <w:r w:rsidR="00CF3F3A" w:rsidRPr="00D66E57">
        <w:rPr>
          <w:spacing w:val="-4"/>
        </w:rPr>
        <w:t>权</w:t>
      </w:r>
      <w:r w:rsidR="00CF3F3A" w:rsidRPr="00CF3F3A">
        <w:t>产生</w:t>
      </w:r>
      <w:proofErr w:type="gramEnd"/>
      <w:r w:rsidR="00CF3F3A" w:rsidRPr="00CF3F3A">
        <w:t>了不成比例的负面影响</w:t>
      </w:r>
      <w:r>
        <w:t>，</w:t>
      </w:r>
      <w:r w:rsidR="00CF3F3A" w:rsidRPr="00CF3F3A">
        <w:t>因为大多数学生过去和现在都无法上网或利用技术和数字资源在线学习。此外</w:t>
      </w:r>
      <w:r>
        <w:t>，</w:t>
      </w:r>
      <w:r w:rsidR="00CF3F3A" w:rsidRPr="00CF3F3A">
        <w:t>委员会关切地注意到</w:t>
      </w:r>
      <w:r>
        <w:t>，</w:t>
      </w:r>
      <w:r>
        <w:t>COVID</w:t>
      </w:r>
      <w:r w:rsidR="00CF3F3A" w:rsidRPr="00CF3F3A">
        <w:t>-</w:t>
      </w:r>
      <w:r>
        <w:t>19</w:t>
      </w:r>
      <w:r w:rsidR="00CF3F3A" w:rsidRPr="00CF3F3A">
        <w:t>措施加剧了整体负债情况</w:t>
      </w:r>
      <w:r>
        <w:t>，</w:t>
      </w:r>
      <w:r w:rsidR="00CF3F3A" w:rsidRPr="00CF3F3A">
        <w:t>影响了贫困家庭儿童的受教育机会</w:t>
      </w:r>
      <w:r>
        <w:t>(</w:t>
      </w:r>
      <w:r w:rsidR="00CF3F3A" w:rsidRPr="00CF3F3A">
        <w:t>第十三至第十四条</w:t>
      </w:r>
      <w:r>
        <w:t>)</w:t>
      </w:r>
      <w:r w:rsidR="00CF3F3A" w:rsidRPr="00CF3F3A">
        <w:t>。</w:t>
      </w:r>
    </w:p>
    <w:p w14:paraId="643BCEB7" w14:textId="556C37BC" w:rsidR="00CF3F3A" w:rsidRPr="006E2439" w:rsidRDefault="002C2A7A" w:rsidP="009819D5">
      <w:pPr>
        <w:pStyle w:val="SingleTxtGC"/>
        <w:spacing w:line="340" w:lineRule="exact"/>
        <w:rPr>
          <w:rFonts w:ascii="Time New Roman" w:eastAsia="黑体" w:hAnsi="Time New Roman" w:hint="eastAsia"/>
        </w:rPr>
      </w:pPr>
      <w:r w:rsidRPr="006E2439">
        <w:rPr>
          <w:rFonts w:ascii="Time New Roman" w:eastAsia="黑体" w:hAnsi="Time New Roman"/>
        </w:rPr>
        <w:t>51.</w:t>
      </w:r>
      <w:r w:rsidR="00CF3F3A" w:rsidRPr="006E2439">
        <w:rPr>
          <w:rFonts w:ascii="Time New Roman" w:eastAsia="黑体" w:hAnsi="Time New Roman"/>
        </w:rPr>
        <w:tab/>
      </w:r>
      <w:r w:rsidR="00CF3F3A" w:rsidRPr="006E2439">
        <w:rPr>
          <w:rFonts w:ascii="Time New Roman" w:eastAsia="黑体" w:hAnsi="Time New Roman"/>
        </w:rPr>
        <w:t>委员会建议缔约国采取一切必要措施</w:t>
      </w:r>
      <w:r w:rsidRPr="006E2439">
        <w:rPr>
          <w:rFonts w:ascii="Time New Roman" w:eastAsia="黑体" w:hAnsi="Time New Roman"/>
        </w:rPr>
        <w:t>，</w:t>
      </w:r>
      <w:r w:rsidR="00CF3F3A" w:rsidRPr="006E2439">
        <w:rPr>
          <w:rFonts w:ascii="Time New Roman" w:eastAsia="黑体" w:hAnsi="Time New Roman"/>
        </w:rPr>
        <w:t>改善学生</w:t>
      </w:r>
      <w:r w:rsidRPr="006E2439">
        <w:rPr>
          <w:rFonts w:ascii="Time New Roman" w:eastAsia="黑体" w:hAnsi="Time New Roman"/>
        </w:rPr>
        <w:t>，</w:t>
      </w:r>
      <w:r w:rsidR="00CF3F3A" w:rsidRPr="006E2439">
        <w:rPr>
          <w:rFonts w:ascii="Time New Roman" w:eastAsia="黑体" w:hAnsi="Time New Roman"/>
        </w:rPr>
        <w:t>特别是来自低收入家庭、</w:t>
      </w:r>
      <w:r w:rsidR="00CF3F3A" w:rsidRPr="00D66E57">
        <w:rPr>
          <w:rFonts w:ascii="Time New Roman" w:eastAsia="黑体" w:hAnsi="Time New Roman"/>
          <w:spacing w:val="-4"/>
        </w:rPr>
        <w:t>生活在农村或偏远地区的学生和土著儿童使用互联网以及技术和数字资源的机会</w:t>
      </w:r>
      <w:r w:rsidRPr="00D66E57">
        <w:rPr>
          <w:rFonts w:ascii="Time New Roman" w:eastAsia="黑体" w:hAnsi="Time New Roman"/>
          <w:spacing w:val="-4"/>
        </w:rPr>
        <w:t>，</w:t>
      </w:r>
      <w:r w:rsidR="00CF3F3A" w:rsidRPr="000B77EA">
        <w:rPr>
          <w:rFonts w:ascii="Time New Roman" w:eastAsia="黑体" w:hAnsi="Time New Roman"/>
          <w:spacing w:val="2"/>
        </w:rPr>
        <w:t>以确保无歧视地提供可获得、可利用和</w:t>
      </w:r>
      <w:proofErr w:type="gramStart"/>
      <w:r w:rsidR="00CF3F3A" w:rsidRPr="000B77EA">
        <w:rPr>
          <w:rFonts w:ascii="Time New Roman" w:eastAsia="黑体" w:hAnsi="Time New Roman"/>
          <w:spacing w:val="2"/>
        </w:rPr>
        <w:t>可</w:t>
      </w:r>
      <w:proofErr w:type="gramEnd"/>
      <w:r w:rsidR="00CF3F3A" w:rsidRPr="000B77EA">
        <w:rPr>
          <w:rFonts w:ascii="Time New Roman" w:eastAsia="黑体" w:hAnsi="Time New Roman"/>
          <w:spacing w:val="2"/>
        </w:rPr>
        <w:t>负担的教育。委员会建议缔约国采取适</w:t>
      </w:r>
      <w:r w:rsidR="00CF3F3A" w:rsidRPr="006E2439">
        <w:rPr>
          <w:rFonts w:ascii="Time New Roman" w:eastAsia="黑体" w:hAnsi="Time New Roman"/>
        </w:rPr>
        <w:t>当措施</w:t>
      </w:r>
      <w:r w:rsidRPr="006E2439">
        <w:rPr>
          <w:rFonts w:ascii="Time New Roman" w:eastAsia="黑体" w:hAnsi="Time New Roman"/>
        </w:rPr>
        <w:t>，</w:t>
      </w:r>
      <w:r w:rsidR="00CF3F3A" w:rsidRPr="006E2439">
        <w:rPr>
          <w:rFonts w:ascii="Time New Roman" w:eastAsia="黑体" w:hAnsi="Time New Roman"/>
        </w:rPr>
        <w:t>确保受债务影响的贫困家庭的儿童拥有充分及切实的受教育机会。</w:t>
      </w:r>
    </w:p>
    <w:p w14:paraId="65763C50" w14:textId="77777777" w:rsidR="00CF3F3A" w:rsidRPr="00CF3F3A" w:rsidRDefault="00CF3F3A" w:rsidP="009819D5">
      <w:pPr>
        <w:pStyle w:val="H23GC"/>
        <w:spacing w:before="280" w:after="220" w:line="340" w:lineRule="exact"/>
      </w:pPr>
      <w:r w:rsidRPr="00CF3F3A">
        <w:tab/>
      </w:r>
      <w:r w:rsidRPr="00CF3F3A">
        <w:tab/>
      </w:r>
      <w:r w:rsidRPr="00CF3F3A">
        <w:t>文化权利</w:t>
      </w:r>
    </w:p>
    <w:p w14:paraId="03F4B03E" w14:textId="106C6202" w:rsidR="00CF3F3A" w:rsidRPr="00CF3F3A" w:rsidRDefault="002C2A7A" w:rsidP="009819D5">
      <w:pPr>
        <w:pStyle w:val="SingleTxtGC"/>
        <w:spacing w:line="340" w:lineRule="exact"/>
      </w:pPr>
      <w:r>
        <w:t>52.</w:t>
      </w:r>
      <w:r w:rsidR="00CF3F3A" w:rsidRPr="00CF3F3A">
        <w:tab/>
      </w:r>
      <w:r w:rsidR="00CF3F3A" w:rsidRPr="00CF3F3A">
        <w:t>委员会感到遗憾的是</w:t>
      </w:r>
      <w:r>
        <w:t>，</w:t>
      </w:r>
      <w:r w:rsidR="00CF3F3A" w:rsidRPr="00CF3F3A">
        <w:t>没有收到资料说明为确保尊重土著人民的文化多样性及</w:t>
      </w:r>
      <w:r w:rsidR="00CF3F3A" w:rsidRPr="00CF3F3A">
        <w:rPr>
          <w:rFonts w:hint="eastAsia"/>
        </w:rPr>
        <w:t>其</w:t>
      </w:r>
      <w:r w:rsidR="00CF3F3A" w:rsidRPr="00CF3F3A">
        <w:t>参与文化生活而采取的具体措施</w:t>
      </w:r>
      <w:r>
        <w:t>，</w:t>
      </w:r>
      <w:r w:rsidR="00CF3F3A" w:rsidRPr="00CF3F3A">
        <w:t>也没有收到资料说明为促进土著人民的传统、语言和文化而采取的措施。委员会感到关切的是</w:t>
      </w:r>
      <w:r>
        <w:t>，</w:t>
      </w:r>
      <w:r w:rsidR="00CF3F3A" w:rsidRPr="00CF3F3A">
        <w:t>未能保护和划定土著人民的祖传土地和领地</w:t>
      </w:r>
      <w:r>
        <w:t>，</w:t>
      </w:r>
      <w:r w:rsidR="00CF3F3A" w:rsidRPr="00CF3F3A">
        <w:t>对土著人民行使文化权利产生了不利影响</w:t>
      </w:r>
      <w:r>
        <w:t>(</w:t>
      </w:r>
      <w:r w:rsidR="00CF3F3A" w:rsidRPr="00CF3F3A">
        <w:t>第十五条</w:t>
      </w:r>
      <w:r>
        <w:t>)</w:t>
      </w:r>
      <w:r w:rsidR="00CF3F3A" w:rsidRPr="00CF3F3A">
        <w:t>。</w:t>
      </w:r>
    </w:p>
    <w:p w14:paraId="5D19F291" w14:textId="67542B20" w:rsidR="00CF3F3A" w:rsidRPr="00C7764D" w:rsidRDefault="002C2A7A" w:rsidP="009819D5">
      <w:pPr>
        <w:pStyle w:val="SingleTxtGC"/>
        <w:spacing w:line="340" w:lineRule="exact"/>
        <w:rPr>
          <w:rFonts w:ascii="Time New Roman" w:eastAsia="黑体" w:hAnsi="Time New Roman" w:hint="eastAsia"/>
          <w:spacing w:val="4"/>
        </w:rPr>
      </w:pPr>
      <w:r w:rsidRPr="00A905AE">
        <w:rPr>
          <w:rFonts w:ascii="Time New Roman" w:eastAsia="黑体" w:hAnsi="Time New Roman"/>
        </w:rPr>
        <w:t>53.</w:t>
      </w:r>
      <w:r w:rsidR="00CF3F3A" w:rsidRPr="00A905AE">
        <w:rPr>
          <w:rFonts w:ascii="Time New Roman" w:eastAsia="黑体" w:hAnsi="Time New Roman"/>
        </w:rPr>
        <w:tab/>
      </w:r>
      <w:r w:rsidR="00CF3F3A" w:rsidRPr="00A905AE">
        <w:rPr>
          <w:rFonts w:ascii="Time New Roman" w:eastAsia="黑体" w:hAnsi="Time New Roman"/>
        </w:rPr>
        <w:t>委员会建议缔约国采取必要步骤</w:t>
      </w:r>
      <w:r w:rsidRPr="00A905AE">
        <w:rPr>
          <w:rFonts w:ascii="Time New Roman" w:eastAsia="黑体" w:hAnsi="Time New Roman"/>
        </w:rPr>
        <w:t>，</w:t>
      </w:r>
      <w:r w:rsidR="00CF3F3A" w:rsidRPr="00A905AE">
        <w:rPr>
          <w:rFonts w:ascii="Time New Roman" w:eastAsia="黑体" w:hAnsi="Time New Roman"/>
        </w:rPr>
        <w:t>加强对文化权利的保护和对文化多样性的尊重。委员会还建议缔约国营造有利环境</w:t>
      </w:r>
      <w:r w:rsidRPr="00A905AE">
        <w:rPr>
          <w:rFonts w:ascii="Time New Roman" w:eastAsia="黑体" w:hAnsi="Time New Roman"/>
        </w:rPr>
        <w:t>，</w:t>
      </w:r>
      <w:r w:rsidR="00CF3F3A" w:rsidRPr="00A905AE">
        <w:rPr>
          <w:rFonts w:ascii="Time New Roman" w:eastAsia="黑体" w:hAnsi="Time New Roman"/>
        </w:rPr>
        <w:t>使土著人民能够保存、发展、表达和</w:t>
      </w:r>
      <w:r w:rsidR="00CF3F3A" w:rsidRPr="00C7764D">
        <w:rPr>
          <w:rFonts w:ascii="Time New Roman" w:eastAsia="黑体" w:hAnsi="Time New Roman"/>
          <w:spacing w:val="2"/>
        </w:rPr>
        <w:t>分享自己的身份认同、历史、文化、语言、传统和习俗</w:t>
      </w:r>
      <w:r w:rsidRPr="00C7764D">
        <w:rPr>
          <w:rFonts w:ascii="Time New Roman" w:eastAsia="黑体" w:hAnsi="Time New Roman"/>
          <w:spacing w:val="2"/>
        </w:rPr>
        <w:t>，</w:t>
      </w:r>
      <w:r w:rsidR="00CF3F3A" w:rsidRPr="00C7764D">
        <w:rPr>
          <w:rFonts w:ascii="Time New Roman" w:eastAsia="黑体" w:hAnsi="Time New Roman"/>
          <w:spacing w:val="2"/>
        </w:rPr>
        <w:t>并保持他们与土地、</w:t>
      </w:r>
      <w:r w:rsidR="00CF3F3A" w:rsidRPr="00C7764D">
        <w:rPr>
          <w:rFonts w:ascii="Time New Roman" w:eastAsia="黑体" w:hAnsi="Time New Roman"/>
          <w:spacing w:val="4"/>
        </w:rPr>
        <w:t>领地和资源的精神联系。</w:t>
      </w:r>
    </w:p>
    <w:p w14:paraId="2A38CECF" w14:textId="77777777" w:rsidR="009819D5" w:rsidRDefault="009819D5">
      <w:pPr>
        <w:tabs>
          <w:tab w:val="clear" w:pos="431"/>
        </w:tabs>
        <w:overflowPunct/>
        <w:adjustRightInd/>
        <w:snapToGrid/>
        <w:spacing w:line="240" w:lineRule="auto"/>
        <w:jc w:val="left"/>
        <w:rPr>
          <w:rFonts w:ascii="Time New Roman" w:eastAsia="黑体" w:hAnsi="Time New Roman" w:hint="eastAsia"/>
          <w:snapToGrid/>
          <w:sz w:val="24"/>
          <w:szCs w:val="24"/>
        </w:rPr>
      </w:pPr>
      <w:r>
        <w:rPr>
          <w:rFonts w:ascii="Time New Roman" w:hAnsi="Time New Roman" w:hint="eastAsia"/>
        </w:rPr>
        <w:br w:type="page"/>
      </w:r>
    </w:p>
    <w:p w14:paraId="477B9FC8" w14:textId="29728A85" w:rsidR="00CF3F3A" w:rsidRPr="00A905AE" w:rsidRDefault="001728AB" w:rsidP="001728AB">
      <w:pPr>
        <w:pStyle w:val="H1GC"/>
        <w:rPr>
          <w:rFonts w:ascii="Time New Roman" w:hAnsi="Time New Roman" w:hint="eastAsia"/>
        </w:rPr>
      </w:pPr>
      <w:r w:rsidRPr="00A905AE">
        <w:rPr>
          <w:rFonts w:ascii="Time New Roman" w:hAnsi="Time New Roman"/>
        </w:rPr>
        <w:lastRenderedPageBreak/>
        <w:tab/>
      </w:r>
      <w:r w:rsidR="002C2A7A" w:rsidRPr="00A905AE">
        <w:rPr>
          <w:rFonts w:ascii="Time New Roman" w:hAnsi="Time New Roman"/>
        </w:rPr>
        <w:t>D</w:t>
      </w:r>
      <w:r w:rsidR="00CF3F3A" w:rsidRPr="00A905AE">
        <w:rPr>
          <w:rFonts w:ascii="Time New Roman" w:hAnsi="Time New Roman"/>
        </w:rPr>
        <w:t>.</w:t>
      </w:r>
      <w:r w:rsidR="00CF3F3A" w:rsidRPr="00A905AE">
        <w:rPr>
          <w:rFonts w:ascii="Time New Roman" w:hAnsi="Time New Roman"/>
        </w:rPr>
        <w:tab/>
      </w:r>
      <w:r w:rsidR="00CF3F3A" w:rsidRPr="00A905AE">
        <w:rPr>
          <w:rFonts w:ascii="Time New Roman" w:hAnsi="Time New Roman"/>
        </w:rPr>
        <w:t>其他建议</w:t>
      </w:r>
    </w:p>
    <w:p w14:paraId="6CADA634" w14:textId="6C0AB62C" w:rsidR="00CF3F3A" w:rsidRPr="00A905AE" w:rsidRDefault="002C2A7A" w:rsidP="007C2E56">
      <w:pPr>
        <w:pStyle w:val="SingleTxtGC"/>
        <w:rPr>
          <w:rFonts w:ascii="Time New Roman" w:eastAsia="黑体" w:hAnsi="Time New Roman" w:hint="eastAsia"/>
        </w:rPr>
      </w:pPr>
      <w:r w:rsidRPr="00A905AE">
        <w:rPr>
          <w:rFonts w:ascii="Time New Roman" w:eastAsia="黑体" w:hAnsi="Time New Roman"/>
        </w:rPr>
        <w:t>54.</w:t>
      </w:r>
      <w:r w:rsidR="00CF3F3A" w:rsidRPr="00A905AE">
        <w:rPr>
          <w:rFonts w:ascii="Time New Roman" w:eastAsia="黑体" w:hAnsi="Time New Roman"/>
        </w:rPr>
        <w:tab/>
      </w:r>
      <w:r w:rsidR="00CF3F3A" w:rsidRPr="00A905AE">
        <w:rPr>
          <w:rFonts w:ascii="Time New Roman" w:eastAsia="黑体" w:hAnsi="Time New Roman"/>
        </w:rPr>
        <w:t>委员会鼓励缔约国批准《经济、社会、文化权利国际公约任择议定书》。</w:t>
      </w:r>
    </w:p>
    <w:p w14:paraId="5CCDFDF8" w14:textId="20FB3E5E" w:rsidR="00CF3F3A" w:rsidRPr="00A905AE" w:rsidRDefault="002C2A7A" w:rsidP="007C2E56">
      <w:pPr>
        <w:pStyle w:val="SingleTxtGC"/>
        <w:rPr>
          <w:rFonts w:ascii="Time New Roman" w:eastAsia="黑体" w:hAnsi="Time New Roman" w:hint="eastAsia"/>
        </w:rPr>
      </w:pPr>
      <w:r w:rsidRPr="00A905AE">
        <w:rPr>
          <w:rFonts w:ascii="Time New Roman" w:eastAsia="黑体" w:hAnsi="Time New Roman"/>
        </w:rPr>
        <w:t>55.</w:t>
      </w:r>
      <w:r w:rsidR="00CF3F3A" w:rsidRPr="00A905AE">
        <w:rPr>
          <w:rFonts w:ascii="Time New Roman" w:eastAsia="黑体" w:hAnsi="Time New Roman"/>
        </w:rPr>
        <w:tab/>
      </w:r>
      <w:r w:rsidR="00CF3F3A" w:rsidRPr="0009649D">
        <w:rPr>
          <w:rFonts w:ascii="Time New Roman" w:eastAsia="黑体" w:hAnsi="Time New Roman"/>
          <w:spacing w:val="-4"/>
        </w:rPr>
        <w:t>委员会建议缔约国考虑批准尚未加入的核心人权文书</w:t>
      </w:r>
      <w:r w:rsidRPr="0009649D">
        <w:rPr>
          <w:rFonts w:ascii="Time New Roman" w:eastAsia="黑体" w:hAnsi="Time New Roman"/>
          <w:spacing w:val="-4"/>
        </w:rPr>
        <w:t>，</w:t>
      </w:r>
      <w:r w:rsidR="00CF3F3A" w:rsidRPr="0009649D">
        <w:rPr>
          <w:rFonts w:ascii="Time New Roman" w:eastAsia="黑体" w:hAnsi="Time New Roman"/>
          <w:spacing w:val="-4"/>
        </w:rPr>
        <w:t>即《保护所有移</w:t>
      </w:r>
      <w:proofErr w:type="gramStart"/>
      <w:r w:rsidR="00CF3F3A" w:rsidRPr="0009649D">
        <w:rPr>
          <w:rFonts w:ascii="Time New Roman" w:eastAsia="黑体" w:hAnsi="Time New Roman"/>
          <w:spacing w:val="-4"/>
        </w:rPr>
        <w:t>徙工</w:t>
      </w:r>
      <w:proofErr w:type="gramEnd"/>
      <w:r w:rsidR="00CF3F3A" w:rsidRPr="0009649D">
        <w:rPr>
          <w:rFonts w:ascii="Time New Roman" w:eastAsia="黑体" w:hAnsi="Time New Roman"/>
          <w:spacing w:val="-4"/>
        </w:rPr>
        <w:t>人及其家庭成员权利国际公约》、《残疾人权利公约任择议定书》及《儿童权利公约</w:t>
      </w:r>
      <w:r w:rsidR="00CF3F3A" w:rsidRPr="00A905AE">
        <w:rPr>
          <w:rFonts w:ascii="Time New Roman" w:eastAsia="黑体" w:hAnsi="Time New Roman"/>
        </w:rPr>
        <w:t>关于设定来文程序的任择议定书》。</w:t>
      </w:r>
    </w:p>
    <w:p w14:paraId="6594EE48" w14:textId="5C2FDE88" w:rsidR="00CF3F3A" w:rsidRPr="00A905AE" w:rsidRDefault="002C2A7A" w:rsidP="007C2E56">
      <w:pPr>
        <w:pStyle w:val="SingleTxtGC"/>
        <w:rPr>
          <w:rFonts w:ascii="Time New Roman" w:eastAsia="黑体" w:hAnsi="Time New Roman" w:hint="eastAsia"/>
        </w:rPr>
      </w:pPr>
      <w:r w:rsidRPr="00A905AE">
        <w:rPr>
          <w:rFonts w:ascii="Time New Roman" w:eastAsia="黑体" w:hAnsi="Time New Roman"/>
        </w:rPr>
        <w:t>56.</w:t>
      </w:r>
      <w:r w:rsidR="00CF3F3A" w:rsidRPr="00A905AE">
        <w:rPr>
          <w:rFonts w:ascii="Time New Roman" w:eastAsia="黑体" w:hAnsi="Time New Roman"/>
        </w:rPr>
        <w:tab/>
      </w:r>
      <w:r w:rsidR="00CF3F3A" w:rsidRPr="00A905AE">
        <w:rPr>
          <w:rFonts w:ascii="Time New Roman" w:eastAsia="黑体" w:hAnsi="Time New Roman"/>
        </w:rPr>
        <w:t>委员会建议缔约国充分考虑根据《公约》承担的义务</w:t>
      </w:r>
      <w:r w:rsidRPr="00A905AE">
        <w:rPr>
          <w:rFonts w:ascii="Time New Roman" w:eastAsia="黑体" w:hAnsi="Time New Roman"/>
        </w:rPr>
        <w:t>，</w:t>
      </w:r>
      <w:r w:rsidR="00CF3F3A" w:rsidRPr="00A905AE">
        <w:rPr>
          <w:rFonts w:ascii="Time New Roman" w:eastAsia="黑体" w:hAnsi="Time New Roman"/>
        </w:rPr>
        <w:t>确保在国家执行《</w:t>
      </w:r>
      <w:r w:rsidRPr="00A905AE">
        <w:rPr>
          <w:rFonts w:ascii="Time New Roman" w:eastAsia="黑体" w:hAnsi="Time New Roman"/>
        </w:rPr>
        <w:t>2</w:t>
      </w:r>
      <w:r w:rsidR="00CF3F3A" w:rsidRPr="00A905AE">
        <w:rPr>
          <w:rFonts w:ascii="Time New Roman" w:eastAsia="黑体" w:hAnsi="Time New Roman"/>
        </w:rPr>
        <w:t>0</w:t>
      </w:r>
      <w:r w:rsidRPr="00A905AE">
        <w:rPr>
          <w:rFonts w:ascii="Time New Roman" w:eastAsia="黑体" w:hAnsi="Time New Roman"/>
        </w:rPr>
        <w:t>3</w:t>
      </w:r>
      <w:r w:rsidR="00CF3F3A" w:rsidRPr="00A905AE">
        <w:rPr>
          <w:rFonts w:ascii="Time New Roman" w:eastAsia="黑体" w:hAnsi="Time New Roman"/>
        </w:rPr>
        <w:t>0</w:t>
      </w:r>
      <w:r w:rsidR="00CF3F3A" w:rsidRPr="00A905AE">
        <w:rPr>
          <w:rFonts w:ascii="Time New Roman" w:eastAsia="黑体" w:hAnsi="Time New Roman"/>
        </w:rPr>
        <w:t>年可持续发展议程》</w:t>
      </w:r>
      <w:r w:rsidR="00CF3F3A" w:rsidRPr="00A905AE">
        <w:rPr>
          <w:rFonts w:ascii="Time New Roman" w:eastAsia="黑体" w:hAnsi="Time New Roman" w:hint="eastAsia"/>
        </w:rPr>
        <w:t>时</w:t>
      </w:r>
      <w:r w:rsidRPr="00A905AE">
        <w:rPr>
          <w:rFonts w:ascii="Time New Roman" w:eastAsia="黑体" w:hAnsi="Time New Roman"/>
        </w:rPr>
        <w:t>，</w:t>
      </w:r>
      <w:r w:rsidR="00CF3F3A" w:rsidRPr="00A905AE">
        <w:rPr>
          <w:rFonts w:ascii="Time New Roman" w:eastAsia="黑体" w:hAnsi="Time New Roman"/>
        </w:rPr>
        <w:t>包括在从</w:t>
      </w:r>
      <w:r w:rsidRPr="00A905AE">
        <w:rPr>
          <w:rFonts w:ascii="Time New Roman" w:eastAsia="黑体" w:hAnsi="Time New Roman"/>
        </w:rPr>
        <w:t>COVID</w:t>
      </w:r>
      <w:r w:rsidR="00CF3F3A" w:rsidRPr="00A905AE">
        <w:rPr>
          <w:rFonts w:ascii="Time New Roman" w:eastAsia="黑体" w:hAnsi="Time New Roman"/>
        </w:rPr>
        <w:t>-</w:t>
      </w:r>
      <w:r w:rsidRPr="00A905AE">
        <w:rPr>
          <w:rFonts w:ascii="Time New Roman" w:eastAsia="黑体" w:hAnsi="Time New Roman"/>
        </w:rPr>
        <w:t>19</w:t>
      </w:r>
      <w:r w:rsidR="00CF3F3A" w:rsidRPr="00A905AE">
        <w:rPr>
          <w:rFonts w:ascii="Time New Roman" w:eastAsia="黑体" w:hAnsi="Time New Roman"/>
        </w:rPr>
        <w:t>疫情恢复的过程中</w:t>
      </w:r>
      <w:r w:rsidRPr="00A905AE">
        <w:rPr>
          <w:rFonts w:ascii="Time New Roman" w:eastAsia="黑体" w:hAnsi="Time New Roman"/>
        </w:rPr>
        <w:t>，</w:t>
      </w:r>
      <w:r w:rsidR="00CF3F3A" w:rsidRPr="00A905AE">
        <w:rPr>
          <w:rFonts w:ascii="Time New Roman" w:eastAsia="黑体" w:hAnsi="Time New Roman"/>
        </w:rPr>
        <w:t>人民得以充分享有《公约》规定的各项权利。缔约国设立监测进展情况的独立机制和将公共方案受益人看作可提出权利主张的权利持有人</w:t>
      </w:r>
      <w:r w:rsidRPr="00A905AE">
        <w:rPr>
          <w:rFonts w:ascii="Time New Roman" w:eastAsia="黑体" w:hAnsi="Time New Roman"/>
        </w:rPr>
        <w:t>，</w:t>
      </w:r>
      <w:r w:rsidR="00CF3F3A" w:rsidRPr="00A905AE">
        <w:rPr>
          <w:rFonts w:ascii="Time New Roman" w:eastAsia="黑体" w:hAnsi="Time New Roman"/>
        </w:rPr>
        <w:t>将极大促进可持续发展目标</w:t>
      </w:r>
      <w:r w:rsidR="00CF3F3A" w:rsidRPr="0084772C">
        <w:rPr>
          <w:rFonts w:ascii="Time New Roman" w:eastAsia="黑体" w:hAnsi="Time New Roman"/>
          <w:spacing w:val="2"/>
        </w:rPr>
        <w:t>的实现。此外</w:t>
      </w:r>
      <w:r w:rsidRPr="0084772C">
        <w:rPr>
          <w:rFonts w:ascii="Time New Roman" w:eastAsia="黑体" w:hAnsi="Time New Roman"/>
          <w:spacing w:val="2"/>
        </w:rPr>
        <w:t>，</w:t>
      </w:r>
      <w:r w:rsidR="00CF3F3A" w:rsidRPr="0084772C">
        <w:rPr>
          <w:rFonts w:ascii="Time New Roman" w:eastAsia="黑体" w:hAnsi="Time New Roman"/>
          <w:spacing w:val="2"/>
        </w:rPr>
        <w:t>委员会建议缔约国支持可持续发展目标行动十年的全球承诺。在</w:t>
      </w:r>
      <w:r w:rsidR="00CF3F3A" w:rsidRPr="00A905AE">
        <w:rPr>
          <w:rFonts w:ascii="Time New Roman" w:eastAsia="黑体" w:hAnsi="Time New Roman"/>
        </w:rPr>
        <w:t>参与、问责和不歧视原则基础上落实可持续发展目标</w:t>
      </w:r>
      <w:r w:rsidRPr="00A905AE">
        <w:rPr>
          <w:rFonts w:ascii="Time New Roman" w:eastAsia="黑体" w:hAnsi="Time New Roman"/>
        </w:rPr>
        <w:t>，</w:t>
      </w:r>
      <w:r w:rsidR="00CF3F3A" w:rsidRPr="00A905AE">
        <w:rPr>
          <w:rFonts w:ascii="Time New Roman" w:eastAsia="黑体" w:hAnsi="Time New Roman"/>
        </w:rPr>
        <w:t>将确保不让任何一个人掉队。在这方面</w:t>
      </w:r>
      <w:r w:rsidRPr="00A905AE">
        <w:rPr>
          <w:rFonts w:ascii="Time New Roman" w:eastAsia="黑体" w:hAnsi="Time New Roman"/>
        </w:rPr>
        <w:t>，</w:t>
      </w:r>
      <w:r w:rsidR="00CF3F3A" w:rsidRPr="00A905AE">
        <w:rPr>
          <w:rFonts w:ascii="Time New Roman" w:eastAsia="黑体" w:hAnsi="Time New Roman"/>
        </w:rPr>
        <w:t>委员会提请缔约国注意委员会关于承诺不让任何一个人掉队的声明</w:t>
      </w:r>
      <w:r w:rsidR="00CF3F3A" w:rsidRPr="00A905AE">
        <w:rPr>
          <w:rFonts w:ascii="Time New Roman" w:eastAsia="黑体" w:hAnsi="Time New Roman"/>
          <w:vertAlign w:val="superscript"/>
        </w:rPr>
        <w:footnoteReference w:id="12"/>
      </w:r>
      <w:r w:rsidR="00CF3F3A" w:rsidRPr="00A905AE">
        <w:rPr>
          <w:rFonts w:ascii="Time New Roman" w:eastAsia="黑体" w:hAnsi="Time New Roman"/>
        </w:rPr>
        <w:t>。</w:t>
      </w:r>
    </w:p>
    <w:p w14:paraId="1D861C2C" w14:textId="3ADA6076" w:rsidR="00CF3F3A" w:rsidRPr="00A905AE" w:rsidRDefault="002C2A7A" w:rsidP="007C2E56">
      <w:pPr>
        <w:pStyle w:val="SingleTxtGC"/>
        <w:rPr>
          <w:rFonts w:ascii="Time New Roman" w:eastAsia="黑体" w:hAnsi="Time New Roman" w:hint="eastAsia"/>
        </w:rPr>
      </w:pPr>
      <w:r w:rsidRPr="00A905AE">
        <w:rPr>
          <w:rFonts w:ascii="Time New Roman" w:eastAsia="黑体" w:hAnsi="Time New Roman"/>
        </w:rPr>
        <w:t>57.</w:t>
      </w:r>
      <w:r w:rsidR="00CF3F3A" w:rsidRPr="00A905AE">
        <w:rPr>
          <w:rFonts w:ascii="Time New Roman" w:eastAsia="黑体" w:hAnsi="Time New Roman"/>
        </w:rPr>
        <w:tab/>
      </w:r>
      <w:r w:rsidR="00CF3F3A" w:rsidRPr="00A905AE">
        <w:rPr>
          <w:rFonts w:ascii="Time New Roman" w:eastAsia="黑体" w:hAnsi="Time New Roman"/>
        </w:rPr>
        <w:t>委员会请缔约国在社会各级</w:t>
      </w:r>
      <w:r w:rsidRPr="00A905AE">
        <w:rPr>
          <w:rFonts w:ascii="Time New Roman" w:eastAsia="黑体" w:hAnsi="Time New Roman"/>
        </w:rPr>
        <w:t>，</w:t>
      </w:r>
      <w:r w:rsidR="00CF3F3A" w:rsidRPr="00A905AE">
        <w:rPr>
          <w:rFonts w:ascii="Time New Roman" w:eastAsia="黑体" w:hAnsi="Time New Roman"/>
        </w:rPr>
        <w:t>包括在省级</w:t>
      </w:r>
      <w:r w:rsidRPr="00A905AE">
        <w:rPr>
          <w:rFonts w:ascii="Time New Roman" w:eastAsia="黑体" w:hAnsi="Time New Roman"/>
        </w:rPr>
        <w:t>，</w:t>
      </w:r>
      <w:r w:rsidR="00CF3F3A" w:rsidRPr="00A905AE">
        <w:rPr>
          <w:rFonts w:ascii="Time New Roman" w:eastAsia="黑体" w:hAnsi="Time New Roman"/>
        </w:rPr>
        <w:t>特别是向议员、公务人员和司法机构广泛传播本结论性意见</w:t>
      </w:r>
      <w:r w:rsidRPr="00A905AE">
        <w:rPr>
          <w:rFonts w:ascii="Time New Roman" w:eastAsia="黑体" w:hAnsi="Time New Roman"/>
        </w:rPr>
        <w:t>，</w:t>
      </w:r>
      <w:r w:rsidR="00CF3F3A" w:rsidRPr="00A905AE">
        <w:rPr>
          <w:rFonts w:ascii="Time New Roman" w:eastAsia="黑体" w:hAnsi="Time New Roman"/>
        </w:rPr>
        <w:t>并在下次定期报告中向委员会通报为落实这些意见</w:t>
      </w:r>
      <w:r w:rsidR="00CF3F3A" w:rsidRPr="00136E05">
        <w:rPr>
          <w:rFonts w:ascii="Time New Roman" w:eastAsia="黑体" w:hAnsi="Time New Roman"/>
          <w:spacing w:val="-4"/>
        </w:rPr>
        <w:t>采取的步骤。委员会强调议会在执行本结论性意见方面的关键作用</w:t>
      </w:r>
      <w:r w:rsidRPr="00136E05">
        <w:rPr>
          <w:rFonts w:ascii="Time New Roman" w:eastAsia="黑体" w:hAnsi="Time New Roman"/>
          <w:spacing w:val="-4"/>
        </w:rPr>
        <w:t>，</w:t>
      </w:r>
      <w:r w:rsidR="00CF3F3A" w:rsidRPr="00136E05">
        <w:rPr>
          <w:rFonts w:ascii="Time New Roman" w:eastAsia="黑体" w:hAnsi="Time New Roman"/>
          <w:spacing w:val="-4"/>
        </w:rPr>
        <w:t>并鼓励缔约国</w:t>
      </w:r>
      <w:r w:rsidR="00CF3F3A" w:rsidRPr="00A905AE">
        <w:rPr>
          <w:rFonts w:ascii="Time New Roman" w:eastAsia="黑体" w:hAnsi="Time New Roman"/>
        </w:rPr>
        <w:t>确保议会参与今后的报告和后续程序。委员会鼓励缔约国邀请非政府组织和民间</w:t>
      </w:r>
      <w:r w:rsidR="00CF3F3A" w:rsidRPr="005733A6">
        <w:rPr>
          <w:rFonts w:ascii="Time New Roman" w:eastAsia="黑体" w:hAnsi="Time New Roman"/>
          <w:spacing w:val="2"/>
        </w:rPr>
        <w:t>社会其他成员参与本结论性意见的后续落实工作和提交下次定期报告前的全国协</w:t>
      </w:r>
      <w:r w:rsidR="00CF3F3A" w:rsidRPr="00A905AE">
        <w:rPr>
          <w:rFonts w:ascii="Time New Roman" w:eastAsia="黑体" w:hAnsi="Time New Roman"/>
        </w:rPr>
        <w:t>商进程。</w:t>
      </w:r>
    </w:p>
    <w:p w14:paraId="3CF3798F" w14:textId="2A7CF927" w:rsidR="00CF3F3A" w:rsidRPr="00A905AE" w:rsidRDefault="002C2A7A" w:rsidP="007C2E56">
      <w:pPr>
        <w:pStyle w:val="SingleTxtGC"/>
        <w:rPr>
          <w:rFonts w:ascii="Time New Roman" w:eastAsia="黑体" w:hAnsi="Time New Roman" w:hint="eastAsia"/>
        </w:rPr>
      </w:pPr>
      <w:r w:rsidRPr="005733A6">
        <w:rPr>
          <w:rFonts w:ascii="Time New Roman" w:eastAsia="黑体" w:hAnsi="Time New Roman"/>
          <w:spacing w:val="2"/>
        </w:rPr>
        <w:t>58.</w:t>
      </w:r>
      <w:r w:rsidR="00CF3F3A" w:rsidRPr="005733A6">
        <w:rPr>
          <w:rFonts w:ascii="Time New Roman" w:eastAsia="黑体" w:hAnsi="Time New Roman"/>
          <w:spacing w:val="2"/>
        </w:rPr>
        <w:tab/>
      </w:r>
      <w:r w:rsidR="00CF3F3A" w:rsidRPr="005733A6">
        <w:rPr>
          <w:rFonts w:ascii="Time New Roman" w:eastAsia="黑体" w:hAnsi="Time New Roman"/>
          <w:spacing w:val="2"/>
        </w:rPr>
        <w:t>按照委员会通过的结论性意见的后续落实程序</w:t>
      </w:r>
      <w:r w:rsidRPr="005733A6">
        <w:rPr>
          <w:rFonts w:ascii="Time New Roman" w:eastAsia="黑体" w:hAnsi="Time New Roman"/>
          <w:spacing w:val="2"/>
        </w:rPr>
        <w:t>，</w:t>
      </w:r>
      <w:r w:rsidR="00CF3F3A" w:rsidRPr="005733A6">
        <w:rPr>
          <w:rFonts w:ascii="Time New Roman" w:eastAsia="黑体" w:hAnsi="Time New Roman"/>
          <w:spacing w:val="2"/>
        </w:rPr>
        <w:t>请缔约国在本结论性意见通过后</w:t>
      </w:r>
      <w:r w:rsidRPr="005733A6">
        <w:rPr>
          <w:rFonts w:ascii="Time New Roman" w:eastAsia="黑体" w:hAnsi="Time New Roman"/>
          <w:spacing w:val="2"/>
        </w:rPr>
        <w:t>24</w:t>
      </w:r>
      <w:r w:rsidR="00CF3F3A" w:rsidRPr="005733A6">
        <w:rPr>
          <w:rFonts w:ascii="Time New Roman" w:eastAsia="黑体" w:hAnsi="Time New Roman"/>
          <w:spacing w:val="2"/>
        </w:rPr>
        <w:t>个月内提供资料</w:t>
      </w:r>
      <w:r w:rsidRPr="005733A6">
        <w:rPr>
          <w:rFonts w:ascii="Time New Roman" w:eastAsia="黑体" w:hAnsi="Time New Roman"/>
          <w:spacing w:val="2"/>
        </w:rPr>
        <w:t>，</w:t>
      </w:r>
      <w:r w:rsidR="00CF3F3A" w:rsidRPr="005733A6">
        <w:rPr>
          <w:rFonts w:ascii="Time New Roman" w:eastAsia="黑体" w:hAnsi="Time New Roman"/>
          <w:spacing w:val="2"/>
        </w:rPr>
        <w:t>说明以上第</w:t>
      </w:r>
      <w:r w:rsidRPr="005733A6">
        <w:rPr>
          <w:rFonts w:ascii="Time New Roman" w:eastAsia="黑体" w:hAnsi="Time New Roman"/>
          <w:spacing w:val="2"/>
        </w:rPr>
        <w:t>9(a)</w:t>
      </w:r>
      <w:r w:rsidR="00CF3F3A" w:rsidRPr="005733A6">
        <w:rPr>
          <w:rFonts w:ascii="Time New Roman" w:eastAsia="黑体" w:hAnsi="Time New Roman"/>
          <w:spacing w:val="2"/>
        </w:rPr>
        <w:t>段</w:t>
      </w:r>
      <w:r w:rsidRPr="005733A6">
        <w:rPr>
          <w:rFonts w:ascii="Time New Roman" w:eastAsia="黑体" w:hAnsi="Time New Roman"/>
          <w:spacing w:val="2"/>
        </w:rPr>
        <w:t>(</w:t>
      </w:r>
      <w:r w:rsidR="00CF3F3A" w:rsidRPr="005733A6">
        <w:rPr>
          <w:rFonts w:ascii="Time New Roman" w:eastAsia="黑体" w:hAnsi="Time New Roman"/>
          <w:spacing w:val="2"/>
        </w:rPr>
        <w:t>人权维护者和民间社会组织</w:t>
      </w:r>
      <w:r w:rsidRPr="005733A6">
        <w:rPr>
          <w:rFonts w:ascii="Time New Roman" w:eastAsia="黑体" w:hAnsi="Time New Roman"/>
          <w:spacing w:val="2"/>
        </w:rPr>
        <w:t>)</w:t>
      </w:r>
      <w:r w:rsidR="00CF3F3A" w:rsidRPr="005733A6">
        <w:rPr>
          <w:rFonts w:ascii="Time New Roman" w:eastAsia="黑体" w:hAnsi="Time New Roman"/>
          <w:spacing w:val="2"/>
        </w:rPr>
        <w:t>、第</w:t>
      </w:r>
      <w:r w:rsidRPr="00A905AE">
        <w:rPr>
          <w:rFonts w:ascii="Time New Roman" w:eastAsia="黑体" w:hAnsi="Time New Roman"/>
        </w:rPr>
        <w:t>15(a)</w:t>
      </w:r>
      <w:r w:rsidR="00CF3F3A" w:rsidRPr="00A905AE">
        <w:rPr>
          <w:rFonts w:ascii="Time New Roman" w:eastAsia="黑体" w:hAnsi="Time New Roman"/>
        </w:rPr>
        <w:t>段</w:t>
      </w:r>
      <w:r w:rsidRPr="00A905AE">
        <w:rPr>
          <w:rFonts w:ascii="Time New Roman" w:eastAsia="黑体" w:hAnsi="Time New Roman"/>
        </w:rPr>
        <w:t>(</w:t>
      </w:r>
      <w:r w:rsidR="00CF3F3A" w:rsidRPr="00A905AE">
        <w:rPr>
          <w:rFonts w:ascii="Time New Roman" w:eastAsia="黑体" w:hAnsi="Time New Roman"/>
        </w:rPr>
        <w:t>土著人</w:t>
      </w:r>
      <w:proofErr w:type="gramStart"/>
      <w:r w:rsidR="00CF3F3A" w:rsidRPr="00A905AE">
        <w:rPr>
          <w:rFonts w:ascii="Time New Roman" w:eastAsia="黑体" w:hAnsi="Time New Roman"/>
        </w:rPr>
        <w:t>民权利</w:t>
      </w:r>
      <w:proofErr w:type="gramEnd"/>
      <w:r w:rsidRPr="00A905AE">
        <w:rPr>
          <w:rFonts w:ascii="Time New Roman" w:eastAsia="黑体" w:hAnsi="Time New Roman"/>
        </w:rPr>
        <w:t>)</w:t>
      </w:r>
      <w:r w:rsidR="00CF3F3A" w:rsidRPr="00A905AE">
        <w:rPr>
          <w:rFonts w:ascii="Time New Roman" w:eastAsia="黑体" w:hAnsi="Time New Roman"/>
        </w:rPr>
        <w:t>及第</w:t>
      </w:r>
      <w:r w:rsidRPr="00A905AE">
        <w:rPr>
          <w:rFonts w:ascii="Time New Roman" w:eastAsia="黑体" w:hAnsi="Time New Roman"/>
        </w:rPr>
        <w:t>39(b)</w:t>
      </w:r>
      <w:r w:rsidR="00CF3F3A" w:rsidRPr="00A905AE">
        <w:rPr>
          <w:rFonts w:ascii="Time New Roman" w:eastAsia="黑体" w:hAnsi="Time New Roman"/>
        </w:rPr>
        <w:t>和</w:t>
      </w:r>
      <w:r w:rsidRPr="00A905AE">
        <w:rPr>
          <w:rFonts w:ascii="Time New Roman" w:eastAsia="黑体" w:hAnsi="Time New Roman"/>
        </w:rPr>
        <w:t>(c)</w:t>
      </w:r>
      <w:r w:rsidR="00CF3F3A" w:rsidRPr="00A905AE">
        <w:rPr>
          <w:rFonts w:ascii="Time New Roman" w:eastAsia="黑体" w:hAnsi="Time New Roman"/>
        </w:rPr>
        <w:t>段</w:t>
      </w:r>
      <w:r w:rsidRPr="00A905AE">
        <w:rPr>
          <w:rFonts w:ascii="Time New Roman" w:eastAsia="黑体" w:hAnsi="Time New Roman"/>
        </w:rPr>
        <w:t>(</w:t>
      </w:r>
      <w:r w:rsidR="00CF3F3A" w:rsidRPr="00A905AE">
        <w:rPr>
          <w:rFonts w:ascii="Time New Roman" w:eastAsia="黑体" w:hAnsi="Time New Roman"/>
        </w:rPr>
        <w:t>贫困</w:t>
      </w:r>
      <w:r w:rsidRPr="00A905AE">
        <w:rPr>
          <w:rFonts w:ascii="Time New Roman" w:eastAsia="黑体" w:hAnsi="Time New Roman"/>
        </w:rPr>
        <w:t>)</w:t>
      </w:r>
      <w:r w:rsidR="00CF3F3A" w:rsidRPr="00A905AE">
        <w:rPr>
          <w:rFonts w:ascii="Time New Roman" w:eastAsia="黑体" w:hAnsi="Time New Roman"/>
        </w:rPr>
        <w:t>所载建议的执行情况。</w:t>
      </w:r>
    </w:p>
    <w:p w14:paraId="261BA8F1" w14:textId="6A4AB444" w:rsidR="00CF3F3A" w:rsidRDefault="002C2A7A" w:rsidP="007C2E56">
      <w:pPr>
        <w:pStyle w:val="SingleTxtGC"/>
      </w:pPr>
      <w:r w:rsidRPr="00205694">
        <w:rPr>
          <w:rFonts w:ascii="Time New Roman" w:eastAsia="黑体" w:hAnsi="Time New Roman"/>
          <w:spacing w:val="2"/>
        </w:rPr>
        <w:t>59.</w:t>
      </w:r>
      <w:r w:rsidR="00CF3F3A" w:rsidRPr="00205694">
        <w:rPr>
          <w:rFonts w:ascii="Time New Roman" w:eastAsia="黑体" w:hAnsi="Time New Roman"/>
          <w:spacing w:val="2"/>
        </w:rPr>
        <w:tab/>
      </w:r>
      <w:r w:rsidR="00CF3F3A" w:rsidRPr="00205694">
        <w:rPr>
          <w:rFonts w:ascii="Time New Roman" w:eastAsia="黑体" w:hAnsi="Time New Roman"/>
          <w:spacing w:val="2"/>
        </w:rPr>
        <w:t>委员会请缔约国在</w:t>
      </w:r>
      <w:r w:rsidRPr="00205694">
        <w:rPr>
          <w:rFonts w:ascii="Time New Roman" w:eastAsia="黑体" w:hAnsi="Time New Roman"/>
          <w:spacing w:val="2"/>
        </w:rPr>
        <w:t>2</w:t>
      </w:r>
      <w:r w:rsidR="00CF3F3A" w:rsidRPr="00205694">
        <w:rPr>
          <w:rFonts w:ascii="Time New Roman" w:eastAsia="黑体" w:hAnsi="Time New Roman"/>
          <w:spacing w:val="2"/>
        </w:rPr>
        <w:t>0</w:t>
      </w:r>
      <w:r w:rsidRPr="00205694">
        <w:rPr>
          <w:rFonts w:ascii="Time New Roman" w:eastAsia="黑体" w:hAnsi="Time New Roman"/>
          <w:spacing w:val="2"/>
        </w:rPr>
        <w:t>28</w:t>
      </w:r>
      <w:r w:rsidR="00CF3F3A" w:rsidRPr="00205694">
        <w:rPr>
          <w:rFonts w:ascii="Time New Roman" w:eastAsia="黑体" w:hAnsi="Time New Roman"/>
          <w:spacing w:val="2"/>
        </w:rPr>
        <w:t>年</w:t>
      </w:r>
      <w:r w:rsidRPr="00205694">
        <w:rPr>
          <w:rFonts w:ascii="Time New Roman" w:eastAsia="黑体" w:hAnsi="Time New Roman"/>
          <w:spacing w:val="2"/>
        </w:rPr>
        <w:t>3</w:t>
      </w:r>
      <w:r w:rsidR="00CF3F3A" w:rsidRPr="00205694">
        <w:rPr>
          <w:rFonts w:ascii="Time New Roman" w:eastAsia="黑体" w:hAnsi="Time New Roman"/>
          <w:spacing w:val="2"/>
        </w:rPr>
        <w:t>月</w:t>
      </w:r>
      <w:r w:rsidRPr="00205694">
        <w:rPr>
          <w:rFonts w:ascii="Time New Roman" w:eastAsia="黑体" w:hAnsi="Time New Roman"/>
          <w:spacing w:val="2"/>
        </w:rPr>
        <w:t>31</w:t>
      </w:r>
      <w:r w:rsidR="00CF3F3A" w:rsidRPr="00205694">
        <w:rPr>
          <w:rFonts w:ascii="Time New Roman" w:eastAsia="黑体" w:hAnsi="Time New Roman"/>
          <w:spacing w:val="2"/>
        </w:rPr>
        <w:t>日前按照《公约》第十六条提交第三次定期报告</w:t>
      </w:r>
      <w:r w:rsidRPr="00205694">
        <w:rPr>
          <w:rFonts w:ascii="Time New Roman" w:eastAsia="黑体" w:hAnsi="Time New Roman"/>
          <w:spacing w:val="2"/>
        </w:rPr>
        <w:t>，</w:t>
      </w:r>
      <w:r w:rsidR="00CF3F3A" w:rsidRPr="00205694">
        <w:rPr>
          <w:rFonts w:ascii="Time New Roman" w:eastAsia="黑体" w:hAnsi="Time New Roman"/>
          <w:spacing w:val="2"/>
        </w:rPr>
        <w:t>除非因审查周期发生变化而另有通知。按照大会第</w:t>
      </w:r>
      <w:r w:rsidRPr="00205694">
        <w:rPr>
          <w:rFonts w:ascii="Time New Roman" w:eastAsia="黑体" w:hAnsi="Time New Roman"/>
          <w:spacing w:val="2"/>
        </w:rPr>
        <w:t>68/268</w:t>
      </w:r>
      <w:r w:rsidR="00CF3F3A" w:rsidRPr="00205694">
        <w:rPr>
          <w:rFonts w:ascii="Time New Roman" w:eastAsia="黑体" w:hAnsi="Time New Roman"/>
          <w:spacing w:val="2"/>
        </w:rPr>
        <w:t>号决议</w:t>
      </w:r>
      <w:r w:rsidRPr="00205694">
        <w:rPr>
          <w:rFonts w:ascii="Time New Roman" w:eastAsia="黑体" w:hAnsi="Time New Roman"/>
          <w:spacing w:val="2"/>
        </w:rPr>
        <w:t>，</w:t>
      </w:r>
      <w:r w:rsidR="00CF3F3A" w:rsidRPr="00205694">
        <w:rPr>
          <w:rFonts w:ascii="Time New Roman" w:eastAsia="黑体" w:hAnsi="Time New Roman"/>
          <w:spacing w:val="2"/>
        </w:rPr>
        <w:t>报</w:t>
      </w:r>
      <w:r w:rsidR="00CF3F3A" w:rsidRPr="00A905AE">
        <w:rPr>
          <w:rFonts w:ascii="Time New Roman" w:eastAsia="黑体" w:hAnsi="Time New Roman"/>
        </w:rPr>
        <w:t>告字数应限制在</w:t>
      </w:r>
      <w:r w:rsidRPr="00A905AE">
        <w:rPr>
          <w:rFonts w:ascii="Time New Roman" w:eastAsia="黑体" w:hAnsi="Time New Roman"/>
        </w:rPr>
        <w:t>21,2</w:t>
      </w:r>
      <w:r w:rsidR="00CF3F3A" w:rsidRPr="00A905AE">
        <w:rPr>
          <w:rFonts w:ascii="Time New Roman" w:eastAsia="黑体" w:hAnsi="Time New Roman"/>
        </w:rPr>
        <w:t>00</w:t>
      </w:r>
      <w:r w:rsidR="00CF3F3A" w:rsidRPr="00A905AE">
        <w:rPr>
          <w:rFonts w:ascii="Time New Roman" w:eastAsia="黑体" w:hAnsi="Time New Roman"/>
        </w:rPr>
        <w:t>字以内。</w:t>
      </w:r>
    </w:p>
    <w:p w14:paraId="501CF3D3" w14:textId="77777777" w:rsidR="00B538A8" w:rsidRPr="002D6A9C" w:rsidRDefault="00B538A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538A8"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C988E" w14:textId="77777777" w:rsidR="003F385E" w:rsidRPr="000D319F" w:rsidRDefault="003F385E" w:rsidP="000D319F">
      <w:pPr>
        <w:pStyle w:val="af0"/>
        <w:spacing w:after="240"/>
        <w:ind w:left="907"/>
        <w:rPr>
          <w:rFonts w:asciiTheme="majorBidi" w:eastAsia="宋体" w:hAnsiTheme="majorBidi" w:cstheme="majorBidi"/>
          <w:sz w:val="21"/>
          <w:szCs w:val="21"/>
          <w:lang w:val="en-US"/>
        </w:rPr>
      </w:pPr>
    </w:p>
    <w:p w14:paraId="00352A4D" w14:textId="77777777" w:rsidR="003F385E" w:rsidRPr="000D319F" w:rsidRDefault="003F385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90E0F3B" w14:textId="77777777" w:rsidR="003F385E" w:rsidRPr="000D319F" w:rsidRDefault="003F385E" w:rsidP="000D319F">
      <w:pPr>
        <w:pStyle w:val="af0"/>
      </w:pPr>
    </w:p>
  </w:endnote>
  <w:endnote w:type="continuationNotice" w:id="1">
    <w:p w14:paraId="17F32FD0" w14:textId="77777777" w:rsidR="003F385E" w:rsidRDefault="003F38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8B4B9" w14:textId="77777777" w:rsidR="00056632" w:rsidRPr="00216839" w:rsidRDefault="00216839" w:rsidP="0021683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16839">
      <w:rPr>
        <w:rStyle w:val="af2"/>
        <w:b w:val="0"/>
        <w:snapToGrid w:val="0"/>
        <w:sz w:val="16"/>
      </w:rPr>
      <w:t>GE.23</w:t>
    </w:r>
    <w:proofErr w:type="spellEnd"/>
    <w:r w:rsidRPr="00216839">
      <w:rPr>
        <w:rStyle w:val="af2"/>
        <w:b w:val="0"/>
        <w:snapToGrid w:val="0"/>
        <w:sz w:val="16"/>
      </w:rPr>
      <w:t>-04640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22011" w14:textId="77777777" w:rsidR="00056632" w:rsidRPr="00216839" w:rsidRDefault="00216839" w:rsidP="00216839">
    <w:pPr>
      <w:pStyle w:val="af0"/>
      <w:tabs>
        <w:tab w:val="clear" w:pos="431"/>
        <w:tab w:val="right" w:pos="9638"/>
      </w:tabs>
      <w:rPr>
        <w:rStyle w:val="af2"/>
      </w:rPr>
    </w:pPr>
    <w:proofErr w:type="spellStart"/>
    <w:r>
      <w:t>GE.23</w:t>
    </w:r>
    <w:proofErr w:type="spellEnd"/>
    <w:r>
      <w:t>-04640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E61D" w14:textId="15A58DC3" w:rsidR="00056632" w:rsidRPr="00487939" w:rsidRDefault="00216839"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62B1CA8" wp14:editId="4EF72C20">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-04640</w:t>
    </w:r>
    <w:r w:rsidR="00731A42" w:rsidRPr="00EE277A">
      <w:rPr>
        <w:sz w:val="20"/>
        <w:lang w:eastAsia="zh-CN"/>
      </w:rPr>
      <w:t xml:space="preserve"> (C)</w:t>
    </w:r>
    <w:r w:rsidR="00B45B2F">
      <w:rPr>
        <w:sz w:val="20"/>
        <w:lang w:eastAsia="zh-CN"/>
      </w:rPr>
      <w:tab/>
      <w:t>0</w:t>
    </w:r>
    <w:r w:rsidR="00C73CEB">
      <w:rPr>
        <w:sz w:val="20"/>
        <w:lang w:eastAsia="zh-CN"/>
      </w:rPr>
      <w:t>1</w:t>
    </w:r>
    <w:r w:rsidR="00B45B2F">
      <w:rPr>
        <w:sz w:val="20"/>
        <w:lang w:eastAsia="zh-CN"/>
      </w:rPr>
      <w:t>0</w:t>
    </w:r>
    <w:r w:rsidR="00C73CEB">
      <w:rPr>
        <w:sz w:val="20"/>
        <w:lang w:eastAsia="zh-CN"/>
      </w:rPr>
      <w:t>5</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C73CEB">
      <w:rPr>
        <w:sz w:val="20"/>
        <w:lang w:eastAsia="zh-CN"/>
      </w:rPr>
      <w:t>1</w:t>
    </w:r>
    <w:r w:rsidR="00731A42">
      <w:rPr>
        <w:sz w:val="20"/>
        <w:lang w:eastAsia="zh-CN"/>
      </w:rPr>
      <w:t>00</w:t>
    </w:r>
    <w:r w:rsidR="00C73CEB">
      <w:rPr>
        <w:sz w:val="20"/>
        <w:lang w:eastAsia="zh-CN"/>
      </w:rPr>
      <w:t>5</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7B64B252" wp14:editId="6119E6C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8BBE7" w14:textId="77777777" w:rsidR="003F385E" w:rsidRPr="000157B1" w:rsidRDefault="003F38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7048D82" w14:textId="77777777" w:rsidR="003F385E" w:rsidRPr="000157B1" w:rsidRDefault="003F38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5CA0052" w14:textId="77777777" w:rsidR="003F385E" w:rsidRDefault="003F385E"/>
  </w:footnote>
  <w:footnote w:id="2">
    <w:p w14:paraId="6EED0B75" w14:textId="7828B30F" w:rsidR="00CF3F3A" w:rsidRPr="00DB45B8" w:rsidRDefault="00CF3F3A" w:rsidP="00073743">
      <w:pPr>
        <w:pStyle w:val="a6"/>
      </w:pPr>
      <w:r>
        <w:rPr>
          <w:lang w:val="zh-CN"/>
        </w:rPr>
        <w:tab/>
      </w:r>
      <w:r w:rsidRPr="005900B2">
        <w:rPr>
          <w:sz w:val="21"/>
          <w:szCs w:val="21"/>
          <w:lang w:val="zh-CN"/>
        </w:rPr>
        <w:t>*</w:t>
      </w:r>
      <w:r w:rsidR="008062EF">
        <w:rPr>
          <w:lang w:val="zh-CN"/>
        </w:rPr>
        <w:tab/>
      </w:r>
      <w:r>
        <w:rPr>
          <w:lang w:val="zh-CN"/>
        </w:rPr>
        <w:t>委员会第七十三届会议</w:t>
      </w:r>
      <w:r>
        <w:rPr>
          <w:lang w:val="zh-CN"/>
        </w:rPr>
        <w:t>(2023</w:t>
      </w:r>
      <w:r>
        <w:rPr>
          <w:lang w:val="zh-CN"/>
        </w:rPr>
        <w:t>年</w:t>
      </w:r>
      <w:r>
        <w:rPr>
          <w:lang w:val="zh-CN"/>
        </w:rPr>
        <w:t>2</w:t>
      </w:r>
      <w:r>
        <w:rPr>
          <w:lang w:val="zh-CN"/>
        </w:rPr>
        <w:t>月</w:t>
      </w:r>
      <w:r>
        <w:rPr>
          <w:lang w:val="zh-CN"/>
        </w:rPr>
        <w:t>13</w:t>
      </w:r>
      <w:r>
        <w:rPr>
          <w:lang w:val="zh-CN"/>
        </w:rPr>
        <w:t>日至</w:t>
      </w:r>
      <w:r>
        <w:rPr>
          <w:lang w:val="zh-CN"/>
        </w:rPr>
        <w:t>3</w:t>
      </w:r>
      <w:r>
        <w:rPr>
          <w:lang w:val="zh-CN"/>
        </w:rPr>
        <w:t>月</w:t>
      </w:r>
      <w:r>
        <w:rPr>
          <w:lang w:val="zh-CN"/>
        </w:rPr>
        <w:t>3</w:t>
      </w:r>
      <w:r>
        <w:rPr>
          <w:lang w:val="zh-CN"/>
        </w:rPr>
        <w:t>日</w:t>
      </w:r>
      <w:r>
        <w:rPr>
          <w:lang w:val="zh-CN"/>
        </w:rPr>
        <w:t>)</w:t>
      </w:r>
      <w:r>
        <w:rPr>
          <w:lang w:val="zh-CN"/>
        </w:rPr>
        <w:t>通过。</w:t>
      </w:r>
    </w:p>
  </w:footnote>
  <w:footnote w:id="3">
    <w:p w14:paraId="16DD8696" w14:textId="3D4FE8A3" w:rsidR="00CF3F3A" w:rsidRPr="002C2A7A" w:rsidRDefault="00CF3F3A" w:rsidP="00073743">
      <w:pPr>
        <w:pStyle w:val="a6"/>
        <w:rPr>
          <w:lang w:val="de-CH"/>
        </w:rPr>
      </w:pPr>
      <w:r w:rsidRPr="00DB45B8">
        <w:rPr>
          <w:lang w:val="zh-CN"/>
        </w:rPr>
        <w:tab/>
      </w:r>
      <w:r w:rsidRPr="005900B2">
        <w:rPr>
          <w:rStyle w:val="a8"/>
          <w:rFonts w:eastAsia="宋体"/>
          <w:color w:val="000000" w:themeColor="text1"/>
          <w:lang w:val="zh-CN"/>
        </w:rPr>
        <w:footnoteRef/>
      </w:r>
      <w:r w:rsidRPr="0098699E">
        <w:rPr>
          <w:lang w:val="de-CH"/>
        </w:rPr>
        <w:tab/>
      </w:r>
      <w:hyperlink r:id="rId1" w:history="1">
        <w:r w:rsidRPr="002C2A7A">
          <w:rPr>
            <w:rStyle w:val="af5"/>
            <w:u w:val="none"/>
            <w:lang w:val="de-CH"/>
          </w:rPr>
          <w:t>E/</w:t>
        </w:r>
        <w:proofErr w:type="spellStart"/>
        <w:r w:rsidRPr="002C2A7A">
          <w:rPr>
            <w:rStyle w:val="af5"/>
            <w:u w:val="none"/>
            <w:lang w:val="de-CH"/>
          </w:rPr>
          <w:t>C.12</w:t>
        </w:r>
        <w:proofErr w:type="spellEnd"/>
        <w:r w:rsidRPr="002C2A7A">
          <w:rPr>
            <w:rStyle w:val="af5"/>
            <w:u w:val="none"/>
            <w:lang w:val="de-CH"/>
          </w:rPr>
          <w:t>/2023/</w:t>
        </w:r>
        <w:proofErr w:type="spellStart"/>
        <w:r w:rsidRPr="002C2A7A">
          <w:rPr>
            <w:rStyle w:val="af5"/>
            <w:u w:val="none"/>
            <w:lang w:val="de-CH"/>
          </w:rPr>
          <w:t>SR.13</w:t>
        </w:r>
        <w:proofErr w:type="spellEnd"/>
      </w:hyperlink>
      <w:r w:rsidRPr="002C2A7A">
        <w:rPr>
          <w:lang w:val="zh-CN"/>
        </w:rPr>
        <w:t>和</w:t>
      </w:r>
      <w:r w:rsidR="002C2A7A" w:rsidRPr="002C2A7A">
        <w:rPr>
          <w:lang w:val="de-CH"/>
        </w:rPr>
        <w:fldChar w:fldCharType="begin"/>
      </w:r>
      <w:r w:rsidR="002C2A7A" w:rsidRPr="002C2A7A">
        <w:rPr>
          <w:lang w:val="de-CH"/>
        </w:rPr>
        <w:instrText xml:space="preserve"> HYPERLINK "http://undocs.org/ch/E/C.12/2023/SR.14" </w:instrText>
      </w:r>
      <w:r w:rsidR="002C2A7A" w:rsidRPr="002C2A7A">
        <w:rPr>
          <w:lang w:val="de-CH"/>
        </w:rPr>
        <w:fldChar w:fldCharType="separate"/>
      </w:r>
      <w:r w:rsidRPr="002C2A7A">
        <w:rPr>
          <w:rStyle w:val="af5"/>
          <w:u w:val="none"/>
          <w:lang w:val="de-CH"/>
        </w:rPr>
        <w:t>E/</w:t>
      </w:r>
      <w:proofErr w:type="spellStart"/>
      <w:r w:rsidRPr="002C2A7A">
        <w:rPr>
          <w:rStyle w:val="af5"/>
          <w:u w:val="none"/>
          <w:lang w:val="de-CH"/>
        </w:rPr>
        <w:t>C.12</w:t>
      </w:r>
      <w:proofErr w:type="spellEnd"/>
      <w:r w:rsidRPr="002C2A7A">
        <w:rPr>
          <w:rStyle w:val="af5"/>
          <w:u w:val="none"/>
          <w:lang w:val="de-CH"/>
        </w:rPr>
        <w:t>/2023/</w:t>
      </w:r>
      <w:proofErr w:type="spellStart"/>
      <w:r w:rsidRPr="002C2A7A">
        <w:rPr>
          <w:rStyle w:val="af5"/>
          <w:u w:val="none"/>
          <w:lang w:val="de-CH"/>
        </w:rPr>
        <w:t>SR.14</w:t>
      </w:r>
      <w:proofErr w:type="spellEnd"/>
      <w:r w:rsidR="002C2A7A" w:rsidRPr="002C2A7A">
        <w:rPr>
          <w:lang w:val="de-CH"/>
        </w:rPr>
        <w:fldChar w:fldCharType="end"/>
      </w:r>
      <w:r w:rsidRPr="002C2A7A">
        <w:rPr>
          <w:lang w:val="zh-CN"/>
        </w:rPr>
        <w:t>。</w:t>
      </w:r>
      <w:bookmarkStart w:id="1" w:name="_Hlk122025911"/>
      <w:bookmarkStart w:id="2" w:name="_Hlk122025197"/>
      <w:bookmarkEnd w:id="1"/>
      <w:bookmarkEnd w:id="2"/>
    </w:p>
  </w:footnote>
  <w:footnote w:id="4">
    <w:p w14:paraId="4B80DE5E" w14:textId="6DF5336C" w:rsidR="00CF3F3A" w:rsidRPr="002C2A7A" w:rsidRDefault="00CF3F3A" w:rsidP="00073743">
      <w:pPr>
        <w:pStyle w:val="a6"/>
        <w:rPr>
          <w:lang w:val="de-CH"/>
        </w:rPr>
      </w:pPr>
      <w:r w:rsidRPr="002C2A7A">
        <w:rPr>
          <w:lang w:val="de-CH"/>
        </w:rPr>
        <w:tab/>
      </w:r>
      <w:r w:rsidRPr="005900B2">
        <w:rPr>
          <w:rStyle w:val="a8"/>
          <w:rFonts w:eastAsia="宋体"/>
          <w:color w:val="000000" w:themeColor="text1"/>
          <w:lang w:val="zh-CN"/>
        </w:rPr>
        <w:footnoteRef/>
      </w:r>
      <w:r w:rsidRPr="002C2A7A">
        <w:rPr>
          <w:lang w:val="de-CH"/>
        </w:rPr>
        <w:tab/>
      </w:r>
      <w:hyperlink r:id="rId2" w:history="1">
        <w:r w:rsidRPr="002C2A7A">
          <w:rPr>
            <w:rStyle w:val="af5"/>
            <w:u w:val="none"/>
            <w:lang w:val="de-CH"/>
          </w:rPr>
          <w:t>E/</w:t>
        </w:r>
        <w:proofErr w:type="spellStart"/>
        <w:r w:rsidRPr="002C2A7A">
          <w:rPr>
            <w:rStyle w:val="af5"/>
            <w:u w:val="none"/>
            <w:lang w:val="de-CH"/>
          </w:rPr>
          <w:t>C.12</w:t>
        </w:r>
        <w:proofErr w:type="spellEnd"/>
        <w:r w:rsidRPr="002C2A7A">
          <w:rPr>
            <w:rStyle w:val="af5"/>
            <w:u w:val="none"/>
            <w:lang w:val="de-CH"/>
          </w:rPr>
          <w:t>/KHM/2</w:t>
        </w:r>
      </w:hyperlink>
      <w:r w:rsidRPr="002C2A7A">
        <w:rPr>
          <w:lang w:val="zh-CN"/>
        </w:rPr>
        <w:t>。</w:t>
      </w:r>
      <w:bookmarkStart w:id="3" w:name="_Hlk122025192"/>
      <w:bookmarkEnd w:id="3"/>
    </w:p>
  </w:footnote>
  <w:footnote w:id="5">
    <w:p w14:paraId="29DF86A1" w14:textId="2F670B41" w:rsidR="00CF3F3A" w:rsidRPr="002C2A7A" w:rsidRDefault="00CF3F3A" w:rsidP="00073743">
      <w:pPr>
        <w:pStyle w:val="a6"/>
        <w:rPr>
          <w:lang w:val="de-CH"/>
        </w:rPr>
      </w:pPr>
      <w:r w:rsidRPr="002C2A7A">
        <w:rPr>
          <w:lang w:val="de-CH"/>
        </w:rPr>
        <w:tab/>
      </w:r>
      <w:r w:rsidRPr="005900B2">
        <w:rPr>
          <w:rStyle w:val="a8"/>
          <w:rFonts w:eastAsia="宋体"/>
          <w:color w:val="000000" w:themeColor="text1"/>
          <w:lang w:val="zh-CN"/>
        </w:rPr>
        <w:footnoteRef/>
      </w:r>
      <w:r w:rsidRPr="002C2A7A">
        <w:rPr>
          <w:lang w:val="de-CH"/>
        </w:rPr>
        <w:tab/>
      </w:r>
      <w:hyperlink r:id="rId3" w:history="1">
        <w:r w:rsidRPr="002C2A7A">
          <w:rPr>
            <w:rStyle w:val="af5"/>
            <w:u w:val="none"/>
            <w:lang w:val="de-CH"/>
          </w:rPr>
          <w:t>E/</w:t>
        </w:r>
        <w:proofErr w:type="spellStart"/>
        <w:r w:rsidRPr="002C2A7A">
          <w:rPr>
            <w:rStyle w:val="af5"/>
            <w:u w:val="none"/>
            <w:lang w:val="de-CH"/>
          </w:rPr>
          <w:t>C.12</w:t>
        </w:r>
        <w:proofErr w:type="spellEnd"/>
        <w:r w:rsidRPr="002C2A7A">
          <w:rPr>
            <w:rStyle w:val="af5"/>
            <w:u w:val="none"/>
            <w:lang w:val="de-CH"/>
          </w:rPr>
          <w:t>/KHM/</w:t>
        </w:r>
        <w:proofErr w:type="spellStart"/>
        <w:r w:rsidRPr="002C2A7A">
          <w:rPr>
            <w:rStyle w:val="af5"/>
            <w:u w:val="none"/>
            <w:lang w:val="de-CH"/>
          </w:rPr>
          <w:t>RQ</w:t>
        </w:r>
        <w:proofErr w:type="spellEnd"/>
        <w:r w:rsidRPr="002C2A7A">
          <w:rPr>
            <w:rStyle w:val="af5"/>
            <w:u w:val="none"/>
            <w:lang w:val="de-CH"/>
          </w:rPr>
          <w:t>/2</w:t>
        </w:r>
      </w:hyperlink>
      <w:r w:rsidRPr="002C2A7A">
        <w:rPr>
          <w:lang w:val="zh-CN"/>
        </w:rPr>
        <w:t>。</w:t>
      </w:r>
      <w:bookmarkStart w:id="7" w:name="_Hlk122025202"/>
      <w:bookmarkEnd w:id="7"/>
    </w:p>
  </w:footnote>
  <w:footnote w:id="6">
    <w:p w14:paraId="7F3C9717" w14:textId="72FFDA7C" w:rsidR="00CF3F3A" w:rsidRPr="002C2A7A" w:rsidRDefault="00CF3F3A" w:rsidP="00073743">
      <w:pPr>
        <w:pStyle w:val="a6"/>
        <w:rPr>
          <w:lang w:val="de-CH"/>
        </w:rPr>
      </w:pPr>
      <w:r w:rsidRPr="002C2A7A">
        <w:rPr>
          <w:lang w:val="de-CH"/>
        </w:rPr>
        <w:tab/>
      </w:r>
      <w:r w:rsidRPr="005900B2">
        <w:rPr>
          <w:rStyle w:val="a8"/>
          <w:rFonts w:eastAsia="宋体"/>
          <w:color w:val="000000" w:themeColor="text1"/>
          <w:lang w:val="zh-CN"/>
        </w:rPr>
        <w:footnoteRef/>
      </w:r>
      <w:r w:rsidRPr="002C2A7A">
        <w:rPr>
          <w:lang w:val="de-CH"/>
        </w:rPr>
        <w:tab/>
      </w:r>
      <w:hyperlink r:id="rId4" w:history="1">
        <w:r w:rsidRPr="002C2A7A">
          <w:rPr>
            <w:rStyle w:val="af5"/>
            <w:u w:val="none"/>
            <w:lang w:val="de-CH"/>
          </w:rPr>
          <w:t>E/</w:t>
        </w:r>
        <w:proofErr w:type="spellStart"/>
        <w:r w:rsidRPr="002C2A7A">
          <w:rPr>
            <w:rStyle w:val="af5"/>
            <w:u w:val="none"/>
            <w:lang w:val="de-CH"/>
          </w:rPr>
          <w:t>C.12</w:t>
        </w:r>
        <w:proofErr w:type="spellEnd"/>
        <w:r w:rsidRPr="002C2A7A">
          <w:rPr>
            <w:rStyle w:val="af5"/>
            <w:u w:val="none"/>
            <w:lang w:val="de-CH"/>
          </w:rPr>
          <w:t>/KHM/CO/1</w:t>
        </w:r>
      </w:hyperlink>
      <w:r w:rsidRPr="002C2A7A">
        <w:rPr>
          <w:lang w:val="de-CH"/>
        </w:rPr>
        <w:t>，</w:t>
      </w:r>
      <w:r w:rsidRPr="002C2A7A">
        <w:rPr>
          <w:lang w:val="zh-CN"/>
        </w:rPr>
        <w:t>第</w:t>
      </w:r>
      <w:r w:rsidRPr="002C2A7A">
        <w:rPr>
          <w:lang w:val="de-CH"/>
        </w:rPr>
        <w:t>12</w:t>
      </w:r>
      <w:r w:rsidRPr="002C2A7A">
        <w:rPr>
          <w:lang w:val="zh-CN"/>
        </w:rPr>
        <w:t>段。</w:t>
      </w:r>
    </w:p>
  </w:footnote>
  <w:footnote w:id="7">
    <w:p w14:paraId="527D4DEE" w14:textId="1C1C5971" w:rsidR="00CF3F3A" w:rsidRPr="002C2A7A" w:rsidRDefault="00CF3F3A" w:rsidP="00073743">
      <w:pPr>
        <w:pStyle w:val="a6"/>
        <w:rPr>
          <w:lang w:val="de-CH"/>
        </w:rPr>
      </w:pPr>
      <w:r w:rsidRPr="002C2A7A">
        <w:rPr>
          <w:lang w:val="de-CH"/>
        </w:rPr>
        <w:tab/>
      </w:r>
      <w:r w:rsidRPr="005900B2">
        <w:rPr>
          <w:rStyle w:val="a8"/>
          <w:rFonts w:eastAsia="宋体"/>
          <w:color w:val="000000" w:themeColor="text1"/>
          <w:lang w:val="zh-CN"/>
        </w:rPr>
        <w:footnoteRef/>
      </w:r>
      <w:r w:rsidRPr="002C2A7A">
        <w:rPr>
          <w:lang w:val="de-CH"/>
        </w:rPr>
        <w:tab/>
      </w:r>
      <w:hyperlink r:id="rId5" w:history="1">
        <w:r w:rsidRPr="002C2A7A">
          <w:rPr>
            <w:rStyle w:val="af5"/>
            <w:u w:val="none"/>
            <w:lang w:val="de-CH"/>
          </w:rPr>
          <w:t>E/</w:t>
        </w:r>
        <w:proofErr w:type="spellStart"/>
        <w:r w:rsidRPr="002C2A7A">
          <w:rPr>
            <w:rStyle w:val="af5"/>
            <w:u w:val="none"/>
            <w:lang w:val="de-CH"/>
          </w:rPr>
          <w:t>C.12</w:t>
        </w:r>
        <w:proofErr w:type="spellEnd"/>
        <w:r w:rsidRPr="002C2A7A">
          <w:rPr>
            <w:rStyle w:val="af5"/>
            <w:u w:val="none"/>
            <w:lang w:val="de-CH"/>
          </w:rPr>
          <w:t>/2016/2</w:t>
        </w:r>
      </w:hyperlink>
      <w:r w:rsidRPr="002C2A7A">
        <w:rPr>
          <w:lang w:val="zh-CN"/>
        </w:rPr>
        <w:t>。</w:t>
      </w:r>
    </w:p>
  </w:footnote>
  <w:footnote w:id="8">
    <w:p w14:paraId="2C2397FA" w14:textId="37E29E72" w:rsidR="00CF3F3A" w:rsidRPr="002C2A7A" w:rsidRDefault="00CF3F3A" w:rsidP="00073743">
      <w:pPr>
        <w:pStyle w:val="a6"/>
        <w:rPr>
          <w:lang w:val="de-CH"/>
        </w:rPr>
      </w:pPr>
      <w:r w:rsidRPr="002C2A7A">
        <w:rPr>
          <w:lang w:val="de-CH"/>
        </w:rPr>
        <w:tab/>
      </w:r>
      <w:r w:rsidRPr="006A1EDA">
        <w:rPr>
          <w:rStyle w:val="a8"/>
          <w:rFonts w:eastAsia="宋体"/>
          <w:color w:val="000000" w:themeColor="text1"/>
          <w:lang w:val="zh-CN"/>
        </w:rPr>
        <w:footnoteRef/>
      </w:r>
      <w:r w:rsidRPr="002C2A7A">
        <w:rPr>
          <w:lang w:val="de-CH"/>
        </w:rPr>
        <w:tab/>
      </w:r>
      <w:hyperlink r:id="rId6" w:history="1">
        <w:r w:rsidRPr="002C2A7A">
          <w:rPr>
            <w:rStyle w:val="af5"/>
            <w:u w:val="none"/>
            <w:lang w:val="de-CH"/>
          </w:rPr>
          <w:t>E/</w:t>
        </w:r>
        <w:proofErr w:type="spellStart"/>
        <w:r w:rsidRPr="002C2A7A">
          <w:rPr>
            <w:rStyle w:val="af5"/>
            <w:u w:val="none"/>
            <w:lang w:val="de-CH"/>
          </w:rPr>
          <w:t>C.12</w:t>
        </w:r>
        <w:proofErr w:type="spellEnd"/>
        <w:r w:rsidRPr="002C2A7A">
          <w:rPr>
            <w:rStyle w:val="af5"/>
            <w:u w:val="none"/>
            <w:lang w:val="de-CH"/>
          </w:rPr>
          <w:t>/2018/1</w:t>
        </w:r>
      </w:hyperlink>
      <w:r w:rsidRPr="002C2A7A">
        <w:rPr>
          <w:lang w:val="zh-CN"/>
        </w:rPr>
        <w:t>。</w:t>
      </w:r>
    </w:p>
  </w:footnote>
  <w:footnote w:id="9">
    <w:p w14:paraId="6C8A169A" w14:textId="294483B9" w:rsidR="00CF3F3A" w:rsidRPr="002C2A7A" w:rsidRDefault="00CF3F3A" w:rsidP="00073743">
      <w:pPr>
        <w:pStyle w:val="a6"/>
        <w:rPr>
          <w:lang w:val="de-CH"/>
        </w:rPr>
      </w:pPr>
      <w:r w:rsidRPr="002C2A7A">
        <w:rPr>
          <w:lang w:val="de-CH"/>
        </w:rPr>
        <w:tab/>
      </w:r>
      <w:r w:rsidRPr="006A1EDA">
        <w:rPr>
          <w:rStyle w:val="a8"/>
          <w:rFonts w:eastAsia="宋体"/>
          <w:color w:val="000000" w:themeColor="text1"/>
          <w:lang w:val="zh-CN"/>
        </w:rPr>
        <w:footnoteRef/>
      </w:r>
      <w:r w:rsidRPr="002C2A7A">
        <w:rPr>
          <w:lang w:val="de-CH"/>
        </w:rPr>
        <w:tab/>
      </w:r>
      <w:hyperlink r:id="rId7" w:history="1">
        <w:r w:rsidRPr="002C2A7A">
          <w:rPr>
            <w:rStyle w:val="af5"/>
            <w:u w:val="none"/>
            <w:lang w:val="de-CH"/>
          </w:rPr>
          <w:t>E/</w:t>
        </w:r>
        <w:proofErr w:type="spellStart"/>
        <w:r w:rsidRPr="002C2A7A">
          <w:rPr>
            <w:rStyle w:val="af5"/>
            <w:u w:val="none"/>
            <w:lang w:val="de-CH"/>
          </w:rPr>
          <w:t>C.12</w:t>
        </w:r>
        <w:proofErr w:type="spellEnd"/>
        <w:r w:rsidRPr="002C2A7A">
          <w:rPr>
            <w:rStyle w:val="af5"/>
            <w:u w:val="none"/>
            <w:lang w:val="de-CH"/>
          </w:rPr>
          <w:t>/KHM/CO/1</w:t>
        </w:r>
      </w:hyperlink>
      <w:r w:rsidRPr="002C2A7A">
        <w:rPr>
          <w:lang w:val="de-CH"/>
        </w:rPr>
        <w:t>，</w:t>
      </w:r>
      <w:r w:rsidRPr="002C2A7A">
        <w:rPr>
          <w:lang w:val="zh-CN"/>
        </w:rPr>
        <w:t>第</w:t>
      </w:r>
      <w:r w:rsidRPr="002C2A7A">
        <w:rPr>
          <w:lang w:val="de-CH"/>
        </w:rPr>
        <w:t>24</w:t>
      </w:r>
      <w:r w:rsidRPr="002C2A7A">
        <w:rPr>
          <w:lang w:val="zh-CN"/>
        </w:rPr>
        <w:t>段。</w:t>
      </w:r>
    </w:p>
  </w:footnote>
  <w:footnote w:id="10">
    <w:p w14:paraId="08920869" w14:textId="10F115C4" w:rsidR="00CF3F3A" w:rsidRPr="002C2A7A" w:rsidRDefault="00CF3F3A" w:rsidP="00073743">
      <w:pPr>
        <w:pStyle w:val="a6"/>
        <w:rPr>
          <w:lang w:val="de-CH"/>
        </w:rPr>
      </w:pPr>
      <w:r w:rsidRPr="002C2A7A">
        <w:rPr>
          <w:lang w:val="de-CH"/>
        </w:rPr>
        <w:tab/>
      </w:r>
      <w:r w:rsidRPr="006A1EDA">
        <w:rPr>
          <w:rStyle w:val="a8"/>
          <w:rFonts w:eastAsia="宋体"/>
          <w:color w:val="000000" w:themeColor="text1"/>
          <w:lang w:val="zh-CN"/>
        </w:rPr>
        <w:footnoteRef/>
      </w:r>
      <w:r w:rsidRPr="002C2A7A">
        <w:rPr>
          <w:lang w:val="de-CH"/>
        </w:rPr>
        <w:tab/>
      </w:r>
      <w:hyperlink r:id="rId8" w:history="1">
        <w:r w:rsidRPr="002C2A7A">
          <w:rPr>
            <w:rStyle w:val="af5"/>
            <w:u w:val="none"/>
            <w:lang w:val="de-CH"/>
          </w:rPr>
          <w:t>E/</w:t>
        </w:r>
        <w:proofErr w:type="spellStart"/>
        <w:r w:rsidRPr="002C2A7A">
          <w:rPr>
            <w:rStyle w:val="af5"/>
            <w:u w:val="none"/>
            <w:lang w:val="de-CH"/>
          </w:rPr>
          <w:t>C.12</w:t>
        </w:r>
        <w:proofErr w:type="spellEnd"/>
        <w:r w:rsidRPr="002C2A7A">
          <w:rPr>
            <w:rStyle w:val="af5"/>
            <w:u w:val="none"/>
            <w:lang w:val="de-CH"/>
          </w:rPr>
          <w:t>/2015/1</w:t>
        </w:r>
      </w:hyperlink>
      <w:r w:rsidRPr="002C2A7A">
        <w:rPr>
          <w:lang w:val="zh-CN"/>
        </w:rPr>
        <w:t>。</w:t>
      </w:r>
    </w:p>
  </w:footnote>
  <w:footnote w:id="11">
    <w:p w14:paraId="65595E5D" w14:textId="6AECA612" w:rsidR="00CF3F3A" w:rsidRPr="002C2A7A" w:rsidRDefault="00CF3F3A" w:rsidP="00073743">
      <w:pPr>
        <w:pStyle w:val="a6"/>
        <w:rPr>
          <w:lang w:val="de-CH"/>
        </w:rPr>
      </w:pPr>
      <w:r w:rsidRPr="002C2A7A">
        <w:rPr>
          <w:lang w:val="de-CH"/>
        </w:rPr>
        <w:tab/>
      </w:r>
      <w:r w:rsidRPr="006A1EDA">
        <w:rPr>
          <w:rStyle w:val="a8"/>
          <w:rFonts w:eastAsia="宋体"/>
          <w:color w:val="000000" w:themeColor="text1"/>
          <w:lang w:val="zh-CN"/>
        </w:rPr>
        <w:footnoteRef/>
      </w:r>
      <w:r w:rsidRPr="002C2A7A">
        <w:rPr>
          <w:lang w:val="de-CH"/>
        </w:rPr>
        <w:tab/>
      </w:r>
      <w:hyperlink r:id="rId9" w:history="1">
        <w:proofErr w:type="spellStart"/>
        <w:r w:rsidRPr="002C2A7A">
          <w:rPr>
            <w:rStyle w:val="af5"/>
            <w:u w:val="none"/>
            <w:lang w:val="de-CH"/>
          </w:rPr>
          <w:t>CEDAW</w:t>
        </w:r>
        <w:proofErr w:type="spellEnd"/>
        <w:r w:rsidRPr="002C2A7A">
          <w:rPr>
            <w:rStyle w:val="af5"/>
            <w:u w:val="none"/>
            <w:lang w:val="de-CH"/>
          </w:rPr>
          <w:t>/C/KHM/CO/6</w:t>
        </w:r>
      </w:hyperlink>
      <w:r w:rsidRPr="002C2A7A">
        <w:rPr>
          <w:lang w:val="de-CH"/>
        </w:rPr>
        <w:t>，</w:t>
      </w:r>
      <w:r w:rsidRPr="002C2A7A">
        <w:rPr>
          <w:lang w:val="zh-CN"/>
        </w:rPr>
        <w:t>第</w:t>
      </w:r>
      <w:r w:rsidRPr="002C2A7A">
        <w:rPr>
          <w:lang w:val="de-CH"/>
        </w:rPr>
        <w:t>25(b)</w:t>
      </w:r>
      <w:r w:rsidRPr="002C2A7A">
        <w:rPr>
          <w:lang w:val="zh-CN"/>
        </w:rPr>
        <w:t>段</w:t>
      </w:r>
      <w:r w:rsidRPr="002C2A7A">
        <w:rPr>
          <w:lang w:val="de-CH"/>
        </w:rPr>
        <w:t>；</w:t>
      </w:r>
      <w:hyperlink r:id="rId10" w:history="1">
        <w:proofErr w:type="spellStart"/>
        <w:r w:rsidRPr="002C2A7A">
          <w:rPr>
            <w:rStyle w:val="af5"/>
            <w:u w:val="none"/>
            <w:lang w:val="de-CH"/>
          </w:rPr>
          <w:t>CEDAW</w:t>
        </w:r>
        <w:proofErr w:type="spellEnd"/>
        <w:r w:rsidRPr="002C2A7A">
          <w:rPr>
            <w:rStyle w:val="af5"/>
            <w:u w:val="none"/>
            <w:lang w:val="de-CH"/>
          </w:rPr>
          <w:t>/C/KHM/FCO/6</w:t>
        </w:r>
      </w:hyperlink>
      <w:r w:rsidRPr="002C2A7A">
        <w:rPr>
          <w:lang w:val="de-CH"/>
        </w:rPr>
        <w:t>，</w:t>
      </w:r>
      <w:r w:rsidRPr="002C2A7A">
        <w:rPr>
          <w:lang w:val="zh-CN"/>
        </w:rPr>
        <w:t>第</w:t>
      </w:r>
      <w:r w:rsidRPr="002C2A7A">
        <w:rPr>
          <w:lang w:val="de-CH"/>
        </w:rPr>
        <w:t>24-39</w:t>
      </w:r>
      <w:r w:rsidRPr="002C2A7A">
        <w:rPr>
          <w:lang w:val="zh-CN"/>
        </w:rPr>
        <w:t>段。</w:t>
      </w:r>
    </w:p>
  </w:footnote>
  <w:footnote w:id="12">
    <w:p w14:paraId="3085F4CC" w14:textId="58C3BEAE" w:rsidR="00CF3F3A" w:rsidRPr="00DB45B8" w:rsidRDefault="00CF3F3A" w:rsidP="00073743">
      <w:pPr>
        <w:pStyle w:val="a6"/>
      </w:pPr>
      <w:r w:rsidRPr="002C2A7A">
        <w:rPr>
          <w:lang w:val="de-CH"/>
        </w:rPr>
        <w:tab/>
      </w:r>
      <w:r w:rsidRPr="006A1EDA">
        <w:rPr>
          <w:rStyle w:val="a8"/>
          <w:rFonts w:eastAsia="宋体"/>
          <w:color w:val="000000" w:themeColor="text1"/>
          <w:lang w:val="zh-CN"/>
        </w:rPr>
        <w:footnoteRef/>
      </w:r>
      <w:r w:rsidRPr="002C2A7A">
        <w:rPr>
          <w:lang w:val="zh-CN"/>
        </w:rPr>
        <w:tab/>
      </w:r>
      <w:hyperlink r:id="rId11" w:history="1">
        <w:r w:rsidRPr="002C2A7A">
          <w:rPr>
            <w:rStyle w:val="af5"/>
            <w:u w:val="none"/>
            <w:lang w:val="zh-CN"/>
          </w:rPr>
          <w:t>E/C.12/2019/1</w:t>
        </w:r>
      </w:hyperlink>
      <w:r w:rsidRPr="002C2A7A">
        <w:rPr>
          <w:lang w:val="zh-CN"/>
        </w:rPr>
        <w:t>。</w:t>
      </w:r>
      <w:bookmarkStart w:id="15" w:name="_Hlk122025482"/>
      <w:bookmarkEnd w:id="1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0E016" w14:textId="77777777" w:rsidR="00056632" w:rsidRDefault="00216839" w:rsidP="00216839">
    <w:pPr>
      <w:pStyle w:val="af3"/>
    </w:pPr>
    <w:r>
      <w:t>E/</w:t>
    </w:r>
    <w:proofErr w:type="spellStart"/>
    <w:r>
      <w:t>C.12</w:t>
    </w:r>
    <w:proofErr w:type="spellEnd"/>
    <w:r>
      <w:t>/</w:t>
    </w:r>
    <w:proofErr w:type="spellStart"/>
    <w:r>
      <w:t>KHM</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12E4B" w14:textId="77777777" w:rsidR="00056632" w:rsidRPr="00202A30" w:rsidRDefault="00216839" w:rsidP="00216839">
    <w:pPr>
      <w:pStyle w:val="af3"/>
      <w:jc w:val="right"/>
    </w:pPr>
    <w:r>
      <w:t>E/</w:t>
    </w:r>
    <w:proofErr w:type="spellStart"/>
    <w:r>
      <w:t>C.12</w:t>
    </w:r>
    <w:proofErr w:type="spellEnd"/>
    <w:r>
      <w:t>/</w:t>
    </w:r>
    <w:proofErr w:type="spellStart"/>
    <w:r>
      <w:t>KHM</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617A2E"/>
    <w:multiLevelType w:val="hybridMultilevel"/>
    <w:tmpl w:val="B4886044"/>
    <w:lvl w:ilvl="0" w:tplc="66867E0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4492086"/>
    <w:multiLevelType w:val="hybridMultilevel"/>
    <w:tmpl w:val="C346E57C"/>
    <w:lvl w:ilvl="0" w:tplc="5F3C16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EB52DB"/>
    <w:multiLevelType w:val="hybridMultilevel"/>
    <w:tmpl w:val="A4C22A44"/>
    <w:lvl w:ilvl="0" w:tplc="A56A51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A200FC5"/>
    <w:multiLevelType w:val="hybridMultilevel"/>
    <w:tmpl w:val="6E16D6F2"/>
    <w:lvl w:ilvl="0" w:tplc="C62069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B0D1933"/>
    <w:multiLevelType w:val="hybridMultilevel"/>
    <w:tmpl w:val="FBE64504"/>
    <w:lvl w:ilvl="0" w:tplc="D1320C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C9A1ED0"/>
    <w:multiLevelType w:val="hybridMultilevel"/>
    <w:tmpl w:val="46B61538"/>
    <w:lvl w:ilvl="0" w:tplc="619E57B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CC33EDB"/>
    <w:multiLevelType w:val="hybridMultilevel"/>
    <w:tmpl w:val="555624BE"/>
    <w:lvl w:ilvl="0" w:tplc="32B831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1B046BC"/>
    <w:multiLevelType w:val="hybridMultilevel"/>
    <w:tmpl w:val="A7701A0A"/>
    <w:lvl w:ilvl="0" w:tplc="FFDC4482">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15:restartNumberingAfterBreak="0">
    <w:nsid w:val="145D6B92"/>
    <w:multiLevelType w:val="hybridMultilevel"/>
    <w:tmpl w:val="289A1E2C"/>
    <w:lvl w:ilvl="0" w:tplc="9190D0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05810BB"/>
    <w:multiLevelType w:val="hybridMultilevel"/>
    <w:tmpl w:val="518A8A04"/>
    <w:lvl w:ilvl="0" w:tplc="79BA333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2B411BEA"/>
    <w:multiLevelType w:val="hybridMultilevel"/>
    <w:tmpl w:val="EA72D2DA"/>
    <w:lvl w:ilvl="0" w:tplc="85FE084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0834ECF"/>
    <w:multiLevelType w:val="hybridMultilevel"/>
    <w:tmpl w:val="3B22D79E"/>
    <w:lvl w:ilvl="0" w:tplc="E9829D62">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7E757A7"/>
    <w:multiLevelType w:val="hybridMultilevel"/>
    <w:tmpl w:val="E84EB6B8"/>
    <w:lvl w:ilvl="0" w:tplc="191CB6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EE7531C"/>
    <w:multiLevelType w:val="hybridMultilevel"/>
    <w:tmpl w:val="E3B66ACE"/>
    <w:lvl w:ilvl="0" w:tplc="BEDED4D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0E971B5"/>
    <w:multiLevelType w:val="hybridMultilevel"/>
    <w:tmpl w:val="18A02AB0"/>
    <w:lvl w:ilvl="0" w:tplc="80301B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7F710E9"/>
    <w:multiLevelType w:val="hybridMultilevel"/>
    <w:tmpl w:val="15EAFC9A"/>
    <w:lvl w:ilvl="0" w:tplc="4942CD6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9212824"/>
    <w:multiLevelType w:val="hybridMultilevel"/>
    <w:tmpl w:val="5148CABC"/>
    <w:lvl w:ilvl="0" w:tplc="3F7279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EC5155D"/>
    <w:multiLevelType w:val="hybridMultilevel"/>
    <w:tmpl w:val="F3AC8F68"/>
    <w:lvl w:ilvl="0" w:tplc="3E0EF85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50E47C8"/>
    <w:multiLevelType w:val="hybridMultilevel"/>
    <w:tmpl w:val="0D409C6A"/>
    <w:lvl w:ilvl="0" w:tplc="284079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D82061B"/>
    <w:multiLevelType w:val="hybridMultilevel"/>
    <w:tmpl w:val="B450FF30"/>
    <w:lvl w:ilvl="0" w:tplc="A776D1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706C34EB"/>
    <w:multiLevelType w:val="hybridMultilevel"/>
    <w:tmpl w:val="8C8C6E20"/>
    <w:lvl w:ilvl="0" w:tplc="3354AEF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BEF498C"/>
    <w:multiLevelType w:val="hybridMultilevel"/>
    <w:tmpl w:val="88B89C4A"/>
    <w:lvl w:ilvl="0" w:tplc="D380974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642732684">
    <w:abstractNumId w:val="9"/>
  </w:num>
  <w:num w:numId="2" w16cid:durableId="1868904062">
    <w:abstractNumId w:val="25"/>
  </w:num>
  <w:num w:numId="3" w16cid:durableId="138035394">
    <w:abstractNumId w:val="11"/>
  </w:num>
  <w:num w:numId="4" w16cid:durableId="991249418">
    <w:abstractNumId w:val="0"/>
  </w:num>
  <w:num w:numId="5" w16cid:durableId="383724423">
    <w:abstractNumId w:val="12"/>
  </w:num>
  <w:num w:numId="6" w16cid:durableId="1742554257">
    <w:abstractNumId w:val="14"/>
  </w:num>
  <w:num w:numId="7" w16cid:durableId="646978516">
    <w:abstractNumId w:val="19"/>
  </w:num>
  <w:num w:numId="8" w16cid:durableId="1799374743">
    <w:abstractNumId w:val="6"/>
  </w:num>
  <w:num w:numId="9" w16cid:durableId="1153373331">
    <w:abstractNumId w:val="5"/>
  </w:num>
  <w:num w:numId="10" w16cid:durableId="1864123300">
    <w:abstractNumId w:val="13"/>
  </w:num>
  <w:num w:numId="11" w16cid:durableId="2073038728">
    <w:abstractNumId w:val="4"/>
  </w:num>
  <w:num w:numId="12" w16cid:durableId="1411272541">
    <w:abstractNumId w:val="16"/>
  </w:num>
  <w:num w:numId="13" w16cid:durableId="643505281">
    <w:abstractNumId w:val="21"/>
  </w:num>
  <w:num w:numId="14" w16cid:durableId="311371472">
    <w:abstractNumId w:val="1"/>
  </w:num>
  <w:num w:numId="15" w16cid:durableId="1522821639">
    <w:abstractNumId w:val="24"/>
  </w:num>
  <w:num w:numId="16" w16cid:durableId="593705491">
    <w:abstractNumId w:val="22"/>
  </w:num>
  <w:num w:numId="17" w16cid:durableId="1945768978">
    <w:abstractNumId w:val="17"/>
  </w:num>
  <w:num w:numId="18" w16cid:durableId="44379395">
    <w:abstractNumId w:val="26"/>
  </w:num>
  <w:num w:numId="19" w16cid:durableId="1088500402">
    <w:abstractNumId w:val="10"/>
  </w:num>
  <w:num w:numId="20" w16cid:durableId="580258915">
    <w:abstractNumId w:val="27"/>
  </w:num>
  <w:num w:numId="21" w16cid:durableId="121003995">
    <w:abstractNumId w:val="7"/>
  </w:num>
  <w:num w:numId="22" w16cid:durableId="732892537">
    <w:abstractNumId w:val="8"/>
  </w:num>
  <w:num w:numId="23" w16cid:durableId="734426907">
    <w:abstractNumId w:val="3"/>
  </w:num>
  <w:num w:numId="24" w16cid:durableId="58408752">
    <w:abstractNumId w:val="18"/>
  </w:num>
  <w:num w:numId="25" w16cid:durableId="1570387573">
    <w:abstractNumId w:val="23"/>
  </w:num>
  <w:num w:numId="26" w16cid:durableId="338700832">
    <w:abstractNumId w:val="15"/>
  </w:num>
  <w:num w:numId="27" w16cid:durableId="931861671">
    <w:abstractNumId w:val="2"/>
  </w:num>
  <w:num w:numId="28" w16cid:durableId="10058590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85E"/>
    <w:rsid w:val="00011483"/>
    <w:rsid w:val="00017791"/>
    <w:rsid w:val="000407DD"/>
    <w:rsid w:val="000563CD"/>
    <w:rsid w:val="00072E35"/>
    <w:rsid w:val="00073743"/>
    <w:rsid w:val="00076614"/>
    <w:rsid w:val="00081A76"/>
    <w:rsid w:val="00082431"/>
    <w:rsid w:val="000844C0"/>
    <w:rsid w:val="0009649D"/>
    <w:rsid w:val="000A2080"/>
    <w:rsid w:val="000A515D"/>
    <w:rsid w:val="000B72CE"/>
    <w:rsid w:val="000B77EA"/>
    <w:rsid w:val="000D319F"/>
    <w:rsid w:val="000E4D0E"/>
    <w:rsid w:val="00114363"/>
    <w:rsid w:val="00121D78"/>
    <w:rsid w:val="0012245C"/>
    <w:rsid w:val="00125AC6"/>
    <w:rsid w:val="00132BD5"/>
    <w:rsid w:val="00136E05"/>
    <w:rsid w:val="00144B69"/>
    <w:rsid w:val="001510F4"/>
    <w:rsid w:val="00153E86"/>
    <w:rsid w:val="0016144A"/>
    <w:rsid w:val="00166B68"/>
    <w:rsid w:val="001728AB"/>
    <w:rsid w:val="0018144A"/>
    <w:rsid w:val="00183FEC"/>
    <w:rsid w:val="001A125E"/>
    <w:rsid w:val="001B1BD1"/>
    <w:rsid w:val="001B418D"/>
    <w:rsid w:val="001B4512"/>
    <w:rsid w:val="001C3EF2"/>
    <w:rsid w:val="001D17F6"/>
    <w:rsid w:val="001D2C3F"/>
    <w:rsid w:val="00204B42"/>
    <w:rsid w:val="00205694"/>
    <w:rsid w:val="00211052"/>
    <w:rsid w:val="00211E60"/>
    <w:rsid w:val="00216839"/>
    <w:rsid w:val="002231C3"/>
    <w:rsid w:val="0024417F"/>
    <w:rsid w:val="00250F8D"/>
    <w:rsid w:val="00251083"/>
    <w:rsid w:val="00272E2A"/>
    <w:rsid w:val="00292BB6"/>
    <w:rsid w:val="002970A4"/>
    <w:rsid w:val="002B1C57"/>
    <w:rsid w:val="002B3AE7"/>
    <w:rsid w:val="002C2A7A"/>
    <w:rsid w:val="002D292E"/>
    <w:rsid w:val="002E1C97"/>
    <w:rsid w:val="002E7261"/>
    <w:rsid w:val="002E7A8F"/>
    <w:rsid w:val="002F46B8"/>
    <w:rsid w:val="002F5834"/>
    <w:rsid w:val="00326EBF"/>
    <w:rsid w:val="00327FE4"/>
    <w:rsid w:val="00364AAB"/>
    <w:rsid w:val="00374152"/>
    <w:rsid w:val="00392F6C"/>
    <w:rsid w:val="003950E9"/>
    <w:rsid w:val="003A0397"/>
    <w:rsid w:val="003B28FF"/>
    <w:rsid w:val="003B5136"/>
    <w:rsid w:val="003C1DF0"/>
    <w:rsid w:val="003C6537"/>
    <w:rsid w:val="003C681D"/>
    <w:rsid w:val="003D471E"/>
    <w:rsid w:val="003D5BCA"/>
    <w:rsid w:val="003D7D4D"/>
    <w:rsid w:val="003E3108"/>
    <w:rsid w:val="003E3190"/>
    <w:rsid w:val="003F385E"/>
    <w:rsid w:val="003F5E31"/>
    <w:rsid w:val="00402686"/>
    <w:rsid w:val="00413D23"/>
    <w:rsid w:val="00423B1B"/>
    <w:rsid w:val="00427F63"/>
    <w:rsid w:val="0043680C"/>
    <w:rsid w:val="0043742D"/>
    <w:rsid w:val="00460DB9"/>
    <w:rsid w:val="004A17D1"/>
    <w:rsid w:val="004A7316"/>
    <w:rsid w:val="004C0E41"/>
    <w:rsid w:val="004C37D9"/>
    <w:rsid w:val="004C4A0A"/>
    <w:rsid w:val="00536821"/>
    <w:rsid w:val="00543EBA"/>
    <w:rsid w:val="00552918"/>
    <w:rsid w:val="005670B6"/>
    <w:rsid w:val="00570473"/>
    <w:rsid w:val="005733A6"/>
    <w:rsid w:val="005900B2"/>
    <w:rsid w:val="00597D5C"/>
    <w:rsid w:val="005C721B"/>
    <w:rsid w:val="005D1FFA"/>
    <w:rsid w:val="005E0D2E"/>
    <w:rsid w:val="005E403A"/>
    <w:rsid w:val="005E47D1"/>
    <w:rsid w:val="005F2245"/>
    <w:rsid w:val="00604A7C"/>
    <w:rsid w:val="00680656"/>
    <w:rsid w:val="006824A2"/>
    <w:rsid w:val="00686126"/>
    <w:rsid w:val="006920A3"/>
    <w:rsid w:val="006A1EDA"/>
    <w:rsid w:val="006A74C5"/>
    <w:rsid w:val="006B1119"/>
    <w:rsid w:val="006B449F"/>
    <w:rsid w:val="006C28DA"/>
    <w:rsid w:val="006C43A8"/>
    <w:rsid w:val="006E2439"/>
    <w:rsid w:val="006E3E46"/>
    <w:rsid w:val="006E71B1"/>
    <w:rsid w:val="006F65A4"/>
    <w:rsid w:val="007029E1"/>
    <w:rsid w:val="00704099"/>
    <w:rsid w:val="00705D89"/>
    <w:rsid w:val="00731A42"/>
    <w:rsid w:val="007400AC"/>
    <w:rsid w:val="00767E69"/>
    <w:rsid w:val="0077079A"/>
    <w:rsid w:val="007A3E07"/>
    <w:rsid w:val="007A5599"/>
    <w:rsid w:val="007A6159"/>
    <w:rsid w:val="007C2E56"/>
    <w:rsid w:val="007C433C"/>
    <w:rsid w:val="007E4538"/>
    <w:rsid w:val="00804D3B"/>
    <w:rsid w:val="008062EF"/>
    <w:rsid w:val="00816936"/>
    <w:rsid w:val="00816FC8"/>
    <w:rsid w:val="00823B07"/>
    <w:rsid w:val="00836FF9"/>
    <w:rsid w:val="0084772C"/>
    <w:rsid w:val="00856233"/>
    <w:rsid w:val="00860F27"/>
    <w:rsid w:val="00882830"/>
    <w:rsid w:val="00884263"/>
    <w:rsid w:val="008B0560"/>
    <w:rsid w:val="008B2BFA"/>
    <w:rsid w:val="008D3D9C"/>
    <w:rsid w:val="008D3EA4"/>
    <w:rsid w:val="008F4C07"/>
    <w:rsid w:val="009065D2"/>
    <w:rsid w:val="009075A8"/>
    <w:rsid w:val="00933E63"/>
    <w:rsid w:val="00936F03"/>
    <w:rsid w:val="00943B69"/>
    <w:rsid w:val="00944CB3"/>
    <w:rsid w:val="009622DA"/>
    <w:rsid w:val="009819D5"/>
    <w:rsid w:val="00995147"/>
    <w:rsid w:val="009A4F2B"/>
    <w:rsid w:val="009B09D7"/>
    <w:rsid w:val="009D35ED"/>
    <w:rsid w:val="00A03CB6"/>
    <w:rsid w:val="00A10487"/>
    <w:rsid w:val="00A1364C"/>
    <w:rsid w:val="00A15798"/>
    <w:rsid w:val="00A21076"/>
    <w:rsid w:val="00A33766"/>
    <w:rsid w:val="00A3739A"/>
    <w:rsid w:val="00A41167"/>
    <w:rsid w:val="00A52DAF"/>
    <w:rsid w:val="00A634A9"/>
    <w:rsid w:val="00A6540D"/>
    <w:rsid w:val="00A65E37"/>
    <w:rsid w:val="00A67BFD"/>
    <w:rsid w:val="00A70A96"/>
    <w:rsid w:val="00A765AF"/>
    <w:rsid w:val="00A84072"/>
    <w:rsid w:val="00A905AE"/>
    <w:rsid w:val="00AA65EA"/>
    <w:rsid w:val="00AB3619"/>
    <w:rsid w:val="00AD4A19"/>
    <w:rsid w:val="00AD5875"/>
    <w:rsid w:val="00AE7051"/>
    <w:rsid w:val="00AE761D"/>
    <w:rsid w:val="00AF20CE"/>
    <w:rsid w:val="00B16570"/>
    <w:rsid w:val="00B2216B"/>
    <w:rsid w:val="00B31454"/>
    <w:rsid w:val="00B423D7"/>
    <w:rsid w:val="00B45B2F"/>
    <w:rsid w:val="00B53320"/>
    <w:rsid w:val="00B538A8"/>
    <w:rsid w:val="00BA2372"/>
    <w:rsid w:val="00BA2AC2"/>
    <w:rsid w:val="00BB158D"/>
    <w:rsid w:val="00BC1CF8"/>
    <w:rsid w:val="00BC6522"/>
    <w:rsid w:val="00BF357C"/>
    <w:rsid w:val="00BF6319"/>
    <w:rsid w:val="00C121D5"/>
    <w:rsid w:val="00C14D40"/>
    <w:rsid w:val="00C15509"/>
    <w:rsid w:val="00C17349"/>
    <w:rsid w:val="00C21165"/>
    <w:rsid w:val="00C256D2"/>
    <w:rsid w:val="00C31CE1"/>
    <w:rsid w:val="00C351AA"/>
    <w:rsid w:val="00C57A68"/>
    <w:rsid w:val="00C7253F"/>
    <w:rsid w:val="00C73CEB"/>
    <w:rsid w:val="00C75930"/>
    <w:rsid w:val="00C7764D"/>
    <w:rsid w:val="00CA0BE5"/>
    <w:rsid w:val="00CD2424"/>
    <w:rsid w:val="00CF3F3A"/>
    <w:rsid w:val="00D142F7"/>
    <w:rsid w:val="00D23152"/>
    <w:rsid w:val="00D26A05"/>
    <w:rsid w:val="00D66E57"/>
    <w:rsid w:val="00D86802"/>
    <w:rsid w:val="00D97B98"/>
    <w:rsid w:val="00DB2024"/>
    <w:rsid w:val="00DB2A28"/>
    <w:rsid w:val="00DC671F"/>
    <w:rsid w:val="00DD5730"/>
    <w:rsid w:val="00DE4DA7"/>
    <w:rsid w:val="00E113AB"/>
    <w:rsid w:val="00E16931"/>
    <w:rsid w:val="00E16D62"/>
    <w:rsid w:val="00E24AD3"/>
    <w:rsid w:val="00E2782B"/>
    <w:rsid w:val="00E33B38"/>
    <w:rsid w:val="00E45E87"/>
    <w:rsid w:val="00E47FE5"/>
    <w:rsid w:val="00E52706"/>
    <w:rsid w:val="00E574AF"/>
    <w:rsid w:val="00E65FDF"/>
    <w:rsid w:val="00E80ADC"/>
    <w:rsid w:val="00EA5815"/>
    <w:rsid w:val="00EC648E"/>
    <w:rsid w:val="00F2595B"/>
    <w:rsid w:val="00F43A3C"/>
    <w:rsid w:val="00F46507"/>
    <w:rsid w:val="00F534A1"/>
    <w:rsid w:val="00F714DA"/>
    <w:rsid w:val="00F90004"/>
    <w:rsid w:val="00FB0883"/>
    <w:rsid w:val="00FB456B"/>
    <w:rsid w:val="00FB631B"/>
    <w:rsid w:val="00FC0C9F"/>
    <w:rsid w:val="00FC615B"/>
    <w:rsid w:val="00FF3100"/>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83FC8"/>
  <w15:docId w15:val="{C6F04C85-B0E7-468D-803B-42DC5C742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2C2A7A"/>
    <w:rPr>
      <w:color w:val="0000FF" w:themeColor="hyperlink"/>
      <w:u w:val="single"/>
    </w:rPr>
  </w:style>
  <w:style w:type="character" w:styleId="af6">
    <w:name w:val="Unresolved Mention"/>
    <w:basedOn w:val="a0"/>
    <w:uiPriority w:val="99"/>
    <w:semiHidden/>
    <w:unhideWhenUsed/>
    <w:rsid w:val="002C2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2015/1" TargetMode="External"/><Relationship Id="rId3" Type="http://schemas.openxmlformats.org/officeDocument/2006/relationships/hyperlink" Target="http://undocs.org/ch/E/C.12/KHM/RQ/2" TargetMode="External"/><Relationship Id="rId7" Type="http://schemas.openxmlformats.org/officeDocument/2006/relationships/hyperlink" Target="http://undocs.org/ch/E/C.12/KHM/CO/1" TargetMode="External"/><Relationship Id="rId2" Type="http://schemas.openxmlformats.org/officeDocument/2006/relationships/hyperlink" Target="http://undocs.org/ch/E/C.12/KHM/2" TargetMode="External"/><Relationship Id="rId1" Type="http://schemas.openxmlformats.org/officeDocument/2006/relationships/hyperlink" Target="http://undocs.org/ch/E/C.12/2023/SR.13" TargetMode="External"/><Relationship Id="rId6" Type="http://schemas.openxmlformats.org/officeDocument/2006/relationships/hyperlink" Target="http://undocs.org/ch/E/C.12/2018/1" TargetMode="External"/><Relationship Id="rId11" Type="http://schemas.openxmlformats.org/officeDocument/2006/relationships/hyperlink" Target="http://undocs.org/ch/E/C.12/2019/1" TargetMode="External"/><Relationship Id="rId5" Type="http://schemas.openxmlformats.org/officeDocument/2006/relationships/hyperlink" Target="http://undocs.org/ch/E/C.12/2016/2" TargetMode="External"/><Relationship Id="rId10" Type="http://schemas.openxmlformats.org/officeDocument/2006/relationships/hyperlink" Target="http://undocs.org/ch/CEDAW/C/KHM/FCO/6" TargetMode="External"/><Relationship Id="rId4" Type="http://schemas.openxmlformats.org/officeDocument/2006/relationships/hyperlink" Target="http://undocs.org/ch/E/C.12/KHM/CO/1" TargetMode="External"/><Relationship Id="rId9" Type="http://schemas.openxmlformats.org/officeDocument/2006/relationships/hyperlink" Target="http://undocs.org/ch/CEDAW/C/KHM/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9655</Words>
  <Characters>10160</Characters>
  <Application>Microsoft Office Word</Application>
  <DocSecurity>0</DocSecurity>
  <Lines>372</Lines>
  <Paragraphs>150</Paragraphs>
  <ScaleCrop>false</ScaleCrop>
  <Company>DCM</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E/C.12/KHM/CO/2</dc:title>
  <dc:subject>2304640</dc:subject>
  <dc:creator>tian</dc:creator>
  <cp:keywords/>
  <dc:description/>
  <cp:lastModifiedBy>Hui Tian</cp:lastModifiedBy>
  <cp:revision>2</cp:revision>
  <cp:lastPrinted>2014-05-09T11:28:00Z</cp:lastPrinted>
  <dcterms:created xsi:type="dcterms:W3CDTF">2023-05-10T12:50:00Z</dcterms:created>
  <dcterms:modified xsi:type="dcterms:W3CDTF">2023-05-10T12:50:00Z</dcterms:modified>
</cp:coreProperties>
</file>