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7F6D55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7F6D55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7F6D55" w:rsidRDefault="00BD33EE" w:rsidP="00E56EE3">
            <w:pPr>
              <w:spacing w:after="80" w:line="300" w:lineRule="exact"/>
              <w:rPr>
                <w:sz w:val="28"/>
              </w:rPr>
            </w:pPr>
            <w:r w:rsidRPr="007F6D55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7F6D55" w:rsidRDefault="00D5730E" w:rsidP="00E56EE3">
            <w:pPr>
              <w:jc w:val="right"/>
            </w:pPr>
            <w:r w:rsidRPr="007F6D55">
              <w:rPr>
                <w:sz w:val="40"/>
              </w:rPr>
              <w:t>CRC</w:t>
            </w:r>
            <w:r w:rsidR="00935A0B" w:rsidRPr="007F6D55">
              <w:t>/</w:t>
            </w:r>
            <w:r w:rsidR="00EB0B11">
              <w:fldChar w:fldCharType="begin"/>
            </w:r>
            <w:r w:rsidR="00EB0B11">
              <w:instrText xml:space="preserve"> DOCPROPERTY  sym1  \* MERGEFORMAT </w:instrText>
            </w:r>
            <w:r w:rsidR="00EB0B11">
              <w:fldChar w:fldCharType="separate"/>
            </w:r>
            <w:r w:rsidR="00935A0B" w:rsidRPr="007F6D55">
              <w:t>C/CRI/Q/5-6</w:t>
            </w:r>
            <w:r w:rsidR="00EB0B11">
              <w:fldChar w:fldCharType="end"/>
            </w:r>
          </w:p>
        </w:tc>
      </w:tr>
      <w:tr w:rsidR="002D5AAC" w:rsidRPr="007F6D55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7F6D55" w:rsidRDefault="00045976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8820" cy="59309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2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7F6D55" w:rsidRDefault="00D5730E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7F6D55">
              <w:rPr>
                <w:b/>
                <w:sz w:val="40"/>
                <w:szCs w:val="40"/>
              </w:rPr>
              <w:t>Convención sobre los</w:t>
            </w:r>
            <w:r w:rsidRPr="007F6D55"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5A0B" w:rsidRPr="007F6D55" w:rsidRDefault="00935A0B" w:rsidP="00935A0B">
            <w:pPr>
              <w:spacing w:before="240" w:line="240" w:lineRule="exact"/>
            </w:pPr>
            <w:r w:rsidRPr="007F6D55">
              <w:t xml:space="preserve">Distr. </w:t>
            </w:r>
            <w:r w:rsidR="00EB0B11">
              <w:fldChar w:fldCharType="begin"/>
            </w:r>
            <w:r w:rsidR="00EB0B11">
              <w:instrText xml:space="preserve"> DOCPROPERTY  dist  \* MERGEFORMAT </w:instrText>
            </w:r>
            <w:r w:rsidR="00EB0B11">
              <w:fldChar w:fldCharType="separate"/>
            </w:r>
            <w:r w:rsidR="006551F6" w:rsidRPr="007F6D55">
              <w:t>general</w:t>
            </w:r>
            <w:r w:rsidR="00EB0B11">
              <w:fldChar w:fldCharType="end"/>
            </w:r>
          </w:p>
          <w:p w:rsidR="00935A0B" w:rsidRPr="007F6D55" w:rsidRDefault="00EB0B11" w:rsidP="005622C9">
            <w:r>
              <w:fldChar w:fldCharType="begin"/>
            </w:r>
            <w:r>
              <w:instrText xml:space="preserve"> DOCPROPERTY  date  \* MERGEFORMAT </w:instrText>
            </w:r>
            <w:r>
              <w:fldChar w:fldCharType="separate"/>
            </w:r>
            <w:r w:rsidR="005622C9">
              <w:t>3</w:t>
            </w:r>
            <w:r w:rsidR="00935A0B" w:rsidRPr="007F6D55">
              <w:t xml:space="preserve"> de ju</w:t>
            </w:r>
            <w:r w:rsidR="009305E6" w:rsidRPr="007F6D55">
              <w:t>l</w:t>
            </w:r>
            <w:r w:rsidR="00935A0B" w:rsidRPr="007F6D55">
              <w:t>io de 2019</w:t>
            </w:r>
            <w:r>
              <w:fldChar w:fldCharType="end"/>
            </w:r>
          </w:p>
          <w:p w:rsidR="0083292C" w:rsidRPr="007F6D55" w:rsidRDefault="0083292C" w:rsidP="00935A0B"/>
          <w:p w:rsidR="00935A0B" w:rsidRPr="007F6D55" w:rsidRDefault="0083292C" w:rsidP="00935A0B">
            <w:r w:rsidRPr="007F6D55">
              <w:t xml:space="preserve">Original: </w:t>
            </w:r>
            <w:r w:rsidR="008630C2" w:rsidRPr="007F6D55">
              <w:t xml:space="preserve">español </w:t>
            </w:r>
            <w:r w:rsidR="00D41B64" w:rsidRPr="007F6D55">
              <w:fldChar w:fldCharType="begin"/>
            </w:r>
            <w:r w:rsidR="00D41B64" w:rsidRPr="007F6D55">
              <w:instrText xml:space="preserve"> DOCPROPERTY  tlang  \* MERGEFORMAT </w:instrText>
            </w:r>
            <w:r w:rsidR="00D41B64" w:rsidRPr="007F6D55">
              <w:fldChar w:fldCharType="end"/>
            </w:r>
          </w:p>
          <w:p w:rsidR="002D5AAC" w:rsidRPr="007F6D55" w:rsidRDefault="00101360" w:rsidP="00935A0B">
            <w:pPr>
              <w:spacing w:line="240" w:lineRule="exact"/>
            </w:pPr>
            <w:fldSimple w:instr=" DOCPROPERTY  virs  \* MERGEFORMAT ">
              <w:r w:rsidR="00935A0B" w:rsidRPr="007F6D55">
                <w:t>Español, francés e inglés únicamente</w:t>
              </w:r>
            </w:fldSimple>
          </w:p>
        </w:tc>
      </w:tr>
    </w:tbl>
    <w:p w:rsidR="00D5730E" w:rsidRDefault="00D5730E" w:rsidP="00D5730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:rsidR="00ED05F1" w:rsidRPr="007E2C6D" w:rsidRDefault="005622C9" w:rsidP="00104D53">
      <w:pPr>
        <w:rPr>
          <w:b/>
        </w:rPr>
      </w:pPr>
      <w:r w:rsidRPr="002C3864">
        <w:rPr>
          <w:b/>
        </w:rPr>
        <w:fldChar w:fldCharType="begin"/>
      </w:r>
      <w:r w:rsidRPr="002C3864">
        <w:rPr>
          <w:b/>
        </w:rPr>
        <w:instrText xml:space="preserve"> DOCPROPERTY  snum  \* MERGEFORMAT </w:instrText>
      </w:r>
      <w:r w:rsidRPr="002C3864">
        <w:rPr>
          <w:b/>
        </w:rPr>
        <w:fldChar w:fldCharType="separate"/>
      </w:r>
      <w:r>
        <w:rPr>
          <w:b/>
        </w:rPr>
        <w:t>83</w:t>
      </w:r>
      <w:r w:rsidRPr="002C3864">
        <w:rPr>
          <w:b/>
        </w:rPr>
        <w:fldChar w:fldCharType="end"/>
      </w:r>
      <w:r w:rsidRPr="00104D53">
        <w:rPr>
          <w:b/>
          <w:vertAlign w:val="superscript"/>
        </w:rPr>
        <w:t>er</w:t>
      </w:r>
      <w:r>
        <w:rPr>
          <w:b/>
        </w:rPr>
        <w:t xml:space="preserve"> </w:t>
      </w:r>
      <w:r w:rsidR="00ED05F1">
        <w:rPr>
          <w:b/>
        </w:rPr>
        <w:t>período de sesiones</w:t>
      </w:r>
    </w:p>
    <w:p w:rsidR="00ED05F1" w:rsidRDefault="00EB0B11" w:rsidP="00ED05F1">
      <w:r>
        <w:fldChar w:fldCharType="begin"/>
      </w:r>
      <w:r>
        <w:instrText xml:space="preserve"> DOCPROPERTY  sdate  \* MERGEFORMAT </w:instrText>
      </w:r>
      <w:r>
        <w:fldChar w:fldCharType="separate"/>
      </w:r>
      <w:r w:rsidR="00ED05F1">
        <w:t>13 a 31 de enero de 2020</w:t>
      </w:r>
      <w:r>
        <w:fldChar w:fldCharType="end"/>
      </w:r>
    </w:p>
    <w:p w:rsidR="00ED05F1" w:rsidRPr="00C16525" w:rsidRDefault="00ED05F1" w:rsidP="00ED05F1">
      <w:r w:rsidRPr="00C16525">
        <w:t xml:space="preserve">Tema </w:t>
      </w:r>
      <w:r w:rsidR="00D41B64">
        <w:fldChar w:fldCharType="begin"/>
      </w:r>
      <w:r w:rsidR="00D41B64" w:rsidRPr="00C16525">
        <w:instrText xml:space="preserve"> DOCPROPERTY  anum  \* MERGEFORMAT </w:instrText>
      </w:r>
      <w:r w:rsidR="00D41B64">
        <w:fldChar w:fldCharType="separate"/>
      </w:r>
      <w:r w:rsidRPr="00C16525">
        <w:t>4</w:t>
      </w:r>
      <w:r w:rsidR="00D41B64">
        <w:fldChar w:fldCharType="end"/>
      </w:r>
      <w:r w:rsidRPr="00C16525">
        <w:t xml:space="preserve"> del programa </w:t>
      </w:r>
      <w:r w:rsidR="00C63C8D" w:rsidRPr="00C16525">
        <w:t>provisional</w:t>
      </w:r>
    </w:p>
    <w:p w:rsidR="003363EA" w:rsidRDefault="003363EA" w:rsidP="003363EA">
      <w:pPr>
        <w:rPr>
          <w:rFonts w:eastAsia="Times New Roman"/>
          <w:b/>
          <w:bCs/>
          <w:lang w:val="es-ES_tradnl"/>
        </w:rPr>
      </w:pPr>
      <w:r>
        <w:rPr>
          <w:b/>
          <w:bCs/>
          <w:lang w:val="es-ES_tradnl"/>
        </w:rPr>
        <w:t>Examen de los informes presentados por los Estados partes</w:t>
      </w:r>
    </w:p>
    <w:p w:rsidR="008D7FFC" w:rsidRPr="001207D3" w:rsidRDefault="008D7FFC" w:rsidP="00104D53">
      <w:pPr>
        <w:pStyle w:val="HChG"/>
      </w:pPr>
      <w:r w:rsidRPr="00C16525">
        <w:tab/>
      </w:r>
      <w:r w:rsidRPr="00C16525">
        <w:tab/>
      </w:r>
      <w:r>
        <w:t xml:space="preserve">Lista de cuestiones relativa </w:t>
      </w:r>
      <w:r w:rsidR="00EB0B11">
        <w:fldChar w:fldCharType="begin"/>
      </w:r>
      <w:r w:rsidR="00EB0B11">
        <w:instrText xml:space="preserve"> DO</w:instrText>
      </w:r>
      <w:r w:rsidR="00EB0B11">
        <w:instrText xml:space="preserve">CPROPERTY  prep  \* MERGEFORMAT </w:instrText>
      </w:r>
      <w:r w:rsidR="00EB0B11">
        <w:fldChar w:fldCharType="separate"/>
      </w:r>
      <w:r>
        <w:t xml:space="preserve">a los informes periódicos </w:t>
      </w:r>
      <w:r w:rsidR="003363EA">
        <w:t>quinto</w:t>
      </w:r>
      <w:r>
        <w:t xml:space="preserve"> </w:t>
      </w:r>
      <w:r w:rsidR="005622C9">
        <w:t>y </w:t>
      </w:r>
      <w:r w:rsidR="003363EA">
        <w:t xml:space="preserve">sexto </w:t>
      </w:r>
      <w:r>
        <w:t>combinados de Costa Rica</w:t>
      </w:r>
      <w:r w:rsidR="00EB0B11">
        <w:fldChar w:fldCharType="end"/>
      </w:r>
    </w:p>
    <w:p w:rsidR="00C63C8D" w:rsidRPr="00150B3B" w:rsidRDefault="005622C9" w:rsidP="00104D53">
      <w:pPr>
        <w:pStyle w:val="SingleTxtG"/>
      </w:pPr>
      <w:r>
        <w:tab/>
      </w:r>
      <w:r w:rsidR="00C63C8D" w:rsidRPr="00150B3B">
        <w:t>Se pide al Estado parte que presente por escrito información adicional actualizada (en un máximo de 10.700 palabras), de ser posible antes de</w:t>
      </w:r>
      <w:r w:rsidR="003363EA">
        <w:t>l</w:t>
      </w:r>
      <w:r w:rsidR="00C63C8D" w:rsidRPr="00150B3B">
        <w:t xml:space="preserve"> </w:t>
      </w:r>
      <w:r w:rsidR="00D41B64" w:rsidRPr="003363EA">
        <w:t>15 de octubre de 2019</w:t>
      </w:r>
      <w:r w:rsidR="00C63C8D" w:rsidRPr="003363EA">
        <w:t xml:space="preserve">. </w:t>
      </w:r>
      <w:r w:rsidR="00C63C8D" w:rsidRPr="00150B3B">
        <w:t>En el diálogo con el Estado parte, el Comité puede abordar todos los aspectos de los derechos del niño contemplados en la Convención.</w:t>
      </w:r>
    </w:p>
    <w:p w:rsidR="00D41B64" w:rsidRPr="00D41B64" w:rsidRDefault="00D41B64" w:rsidP="00D41B64">
      <w:pPr>
        <w:pStyle w:val="HChG"/>
      </w:pPr>
      <w:r w:rsidRPr="00D41B64">
        <w:tab/>
      </w:r>
      <w:r w:rsidRPr="00D41B64">
        <w:tab/>
        <w:t>Parte I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</w:pPr>
      <w:r w:rsidRPr="00D41B64">
        <w:t xml:space="preserve">Sírvanse informar sobre las medidas para asegurar los derechos de las niñas, niños y adolescentes en la aplicación práctica de la legislación y políticas públicas del Estado parte desde la perspectiva de derechos de la niñez y las medidas concretas para proteger a las </w:t>
      </w:r>
      <w:r w:rsidR="008D0F5C" w:rsidRPr="00D41B64">
        <w:t xml:space="preserve">niñas, niños y adolescentes </w:t>
      </w:r>
      <w:r w:rsidRPr="00D41B64">
        <w:t xml:space="preserve">en situación de vulnerabilidad en los </w:t>
      </w:r>
      <w:r w:rsidR="00974B79">
        <w:t>p</w:t>
      </w:r>
      <w:r w:rsidRPr="00D41B64">
        <w:t xml:space="preserve">lanes y las </w:t>
      </w:r>
      <w:r w:rsidR="00974B79">
        <w:t>p</w:t>
      </w:r>
      <w:r w:rsidRPr="00D41B64">
        <w:t xml:space="preserve">olíticas </w:t>
      </w:r>
      <w:r w:rsidR="00974B79">
        <w:t>c</w:t>
      </w:r>
      <w:r w:rsidRPr="00D41B64">
        <w:t xml:space="preserve">antonales de </w:t>
      </w:r>
      <w:r w:rsidR="00974B79">
        <w:t>n</w:t>
      </w:r>
      <w:r w:rsidRPr="00D41B64">
        <w:t xml:space="preserve">iñez y </w:t>
      </w:r>
      <w:r w:rsidR="00974B79">
        <w:t>a</w:t>
      </w:r>
      <w:r w:rsidRPr="00D41B64">
        <w:t>dolescencia. Sírvanse actualizar al Comité sobre la facultad presupuestaria del Patronato Nacional de la Infancia y las medidas para fortalecer sus recursos humanos, técnicos y de coordinación.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  <w:rPr>
          <w:lang w:val="es-MX"/>
        </w:rPr>
      </w:pPr>
      <w:bookmarkStart w:id="0" w:name="_GoBack"/>
      <w:bookmarkEnd w:id="0"/>
      <w:r w:rsidRPr="00D41B64">
        <w:rPr>
          <w:lang w:val="es-MX"/>
        </w:rPr>
        <w:t xml:space="preserve">Sírvanse </w:t>
      </w:r>
      <w:r w:rsidR="0001333E">
        <w:rPr>
          <w:lang w:val="es-ES_tradnl"/>
        </w:rPr>
        <w:t>proporcionar información</w:t>
      </w:r>
      <w:r w:rsidRPr="00D41B64">
        <w:rPr>
          <w:lang w:val="es-MX"/>
        </w:rPr>
        <w:t xml:space="preserve"> sobre las medidas para implementar la Política Nacional para una Sociedad Libre de Racismo, Discriminación Racial y Xenofobia 2014</w:t>
      </w:r>
      <w:r w:rsidR="005622C9">
        <w:rPr>
          <w:lang w:val="es-MX"/>
        </w:rPr>
        <w:noBreakHyphen/>
      </w:r>
      <w:r w:rsidRPr="00D41B64">
        <w:rPr>
          <w:lang w:val="es-MX"/>
        </w:rPr>
        <w:t xml:space="preserve">2025 y para eliminar estereotipos frente a las </w:t>
      </w:r>
      <w:r w:rsidR="008D0F5C" w:rsidRPr="00D41B64">
        <w:t xml:space="preserve">niñas, niños y adolescentes </w:t>
      </w:r>
      <w:r w:rsidRPr="00D41B64">
        <w:rPr>
          <w:lang w:val="es-MX"/>
        </w:rPr>
        <w:t xml:space="preserve">indígenas, </w:t>
      </w:r>
      <w:r w:rsidR="00273638">
        <w:rPr>
          <w:lang w:val="es-MX"/>
        </w:rPr>
        <w:t>a</w:t>
      </w:r>
      <w:r w:rsidRPr="00D41B64">
        <w:rPr>
          <w:lang w:val="es-MX"/>
        </w:rPr>
        <w:t xml:space="preserve">frodescendientes, con discapacidad, migrantes, refugiados y quienes se encuentran bajo formas alternativas de cuidado. Sírvanse informar sobre la inclusión en las encuestas de salud de preguntas sobre identidad de género y sobre medidas para combatir las formas de discriminación contra </w:t>
      </w:r>
      <w:r w:rsidR="0001333E" w:rsidRPr="00D41B64">
        <w:rPr>
          <w:lang w:val="es-CR"/>
        </w:rPr>
        <w:t>niñas, niños y adolescentes</w:t>
      </w:r>
      <w:r w:rsidRPr="00D41B64">
        <w:rPr>
          <w:lang w:val="es-MX"/>
        </w:rPr>
        <w:t xml:space="preserve"> </w:t>
      </w:r>
      <w:r w:rsidR="00273638">
        <w:rPr>
          <w:lang w:val="es-MX"/>
        </w:rPr>
        <w:t>l</w:t>
      </w:r>
      <w:r w:rsidR="00273638" w:rsidRPr="00104D53">
        <w:rPr>
          <w:lang w:val="es-MX"/>
        </w:rPr>
        <w:t>esbianas, gais, bisexuales, transgénero e intersexuales</w:t>
      </w:r>
      <w:r w:rsidRPr="00D41B64">
        <w:rPr>
          <w:lang w:val="es-MX"/>
        </w:rPr>
        <w:t>.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</w:pPr>
      <w:r w:rsidRPr="00D41B64">
        <w:rPr>
          <w:lang w:val="es-CO"/>
        </w:rPr>
        <w:t>Sírvanse informar sobre las medidas concretas en los sectores del turismo, minería y forestal para proteger los derechos de las niñas, niños y adolescentes contra violaciones de sus derechos en el marco de las actividades del sector privado</w:t>
      </w:r>
      <w:r w:rsidRPr="00D41B64">
        <w:t xml:space="preserve">. Informen por favor sobre la manera en que los estudios de impacto de actividades empresariales incluyen consultas con organizaciones de </w:t>
      </w:r>
      <w:r w:rsidR="008D0F5C" w:rsidRPr="00D41B64">
        <w:t>niñas, niños y adolescentes</w:t>
      </w:r>
      <w:r w:rsidR="00273638">
        <w:t>,</w:t>
      </w:r>
      <w:r w:rsidR="008D0F5C" w:rsidRPr="00D41B64">
        <w:t xml:space="preserve"> </w:t>
      </w:r>
      <w:r w:rsidRPr="00D41B64">
        <w:t xml:space="preserve">así como los mecanismos de prevención y las acciones de reparación y compensación de daños que se identifiquen en zonas rurales. </w:t>
      </w:r>
    </w:p>
    <w:p w:rsidR="00D41B64" w:rsidRDefault="00D41B64" w:rsidP="00104D53">
      <w:pPr>
        <w:pStyle w:val="SingleTxtG"/>
        <w:numPr>
          <w:ilvl w:val="0"/>
          <w:numId w:val="17"/>
        </w:numPr>
        <w:ind w:left="1134" w:firstLine="0"/>
      </w:pPr>
      <w:r w:rsidRPr="00D41B64">
        <w:rPr>
          <w:lang w:val="es-CO"/>
        </w:rPr>
        <w:t xml:space="preserve">Sírvanse </w:t>
      </w:r>
      <w:r w:rsidR="0001333E">
        <w:rPr>
          <w:lang w:val="es-ES_tradnl"/>
        </w:rPr>
        <w:t>proporcionar información</w:t>
      </w:r>
      <w:r w:rsidRPr="00D41B64">
        <w:rPr>
          <w:lang w:val="es-CO"/>
        </w:rPr>
        <w:t xml:space="preserve"> sobre las medidas para difundir y crear conciencia sobre los patrones discriminatorios, incluida la cultura patriarcal que ocasiona prácticas nocivas tales como el matrimonio en edad temprana y las relaciones sexuales precoces. As</w:t>
      </w:r>
      <w:r w:rsidR="00273638">
        <w:rPr>
          <w:lang w:val="es-CO"/>
        </w:rPr>
        <w:t>i</w:t>
      </w:r>
      <w:r w:rsidRPr="00D41B64">
        <w:rPr>
          <w:lang w:val="es-CO"/>
        </w:rPr>
        <w:t xml:space="preserve">mismo, sírvanse </w:t>
      </w:r>
      <w:r w:rsidR="00273638">
        <w:rPr>
          <w:lang w:val="es-CO"/>
        </w:rPr>
        <w:t xml:space="preserve">informar </w:t>
      </w:r>
      <w:r w:rsidRPr="00D41B64">
        <w:rPr>
          <w:lang w:val="es-CO"/>
        </w:rPr>
        <w:t>sobre los programas de capacitación a los funcionarios judiciales sobre la Ley 9406 de 2017 que protege a las niñas y adolescentes en relaciones abusivas y los sistemas de monitoreo de su cumplimiento</w:t>
      </w:r>
      <w:r w:rsidRPr="00D41B64">
        <w:t>.</w:t>
      </w:r>
    </w:p>
    <w:p w:rsidR="0001333E" w:rsidRDefault="00D41B64" w:rsidP="00104D53">
      <w:pPr>
        <w:pStyle w:val="SingleTxtG"/>
        <w:keepNext/>
        <w:keepLines/>
        <w:numPr>
          <w:ilvl w:val="0"/>
          <w:numId w:val="17"/>
        </w:numPr>
        <w:ind w:left="1134" w:firstLine="0"/>
        <w:rPr>
          <w:lang w:val="es-CO"/>
        </w:rPr>
      </w:pPr>
      <w:r w:rsidRPr="00D41B64">
        <w:rPr>
          <w:lang w:val="es-CO"/>
        </w:rPr>
        <w:lastRenderedPageBreak/>
        <w:t xml:space="preserve">Sírvanse informar sobre: </w:t>
      </w:r>
    </w:p>
    <w:p w:rsidR="0001333E" w:rsidRDefault="00D41B64" w:rsidP="008D0F5C">
      <w:pPr>
        <w:pStyle w:val="SingleTxtG"/>
        <w:numPr>
          <w:ilvl w:val="1"/>
          <w:numId w:val="21"/>
        </w:numPr>
        <w:ind w:left="1134" w:firstLine="567"/>
        <w:rPr>
          <w:lang w:val="es-CO"/>
        </w:rPr>
      </w:pPr>
      <w:r w:rsidRPr="00D41B64">
        <w:rPr>
          <w:lang w:val="es-CO"/>
        </w:rPr>
        <w:t xml:space="preserve">Las estrategias generales y los recursos humanos, técnicos y financieros para prevenir la separación de </w:t>
      </w:r>
      <w:r w:rsidR="008D0F5C" w:rsidRPr="00D41B64">
        <w:t xml:space="preserve">niñas, niños y adolescentes </w:t>
      </w:r>
      <w:r w:rsidRPr="00D41B64">
        <w:rPr>
          <w:lang w:val="es-CO"/>
        </w:rPr>
        <w:t xml:space="preserve">de sus familias; </w:t>
      </w:r>
    </w:p>
    <w:p w:rsidR="0001333E" w:rsidRDefault="00D41B64" w:rsidP="00104D53">
      <w:pPr>
        <w:pStyle w:val="SingleTxtG"/>
        <w:numPr>
          <w:ilvl w:val="1"/>
          <w:numId w:val="21"/>
        </w:numPr>
        <w:ind w:left="1134" w:firstLine="567"/>
        <w:rPr>
          <w:lang w:val="es-CO"/>
        </w:rPr>
      </w:pPr>
      <w:r w:rsidRPr="00D41B64">
        <w:rPr>
          <w:lang w:val="es-CO"/>
        </w:rPr>
        <w:t xml:space="preserve">Las medidas para apoyar a las familias, incluidas las familias monoparentales, con el fin de prevenir la institucionalización de </w:t>
      </w:r>
      <w:r w:rsidR="008D0F5C" w:rsidRPr="00D41B64">
        <w:t>niñas, niños y adolescentes</w:t>
      </w:r>
      <w:r w:rsidR="0001333E">
        <w:rPr>
          <w:lang w:val="es-CO"/>
        </w:rPr>
        <w:t>;</w:t>
      </w:r>
    </w:p>
    <w:p w:rsidR="0001333E" w:rsidRDefault="00D41B64" w:rsidP="00C16525">
      <w:pPr>
        <w:pStyle w:val="SingleTxtG"/>
        <w:numPr>
          <w:ilvl w:val="1"/>
          <w:numId w:val="21"/>
        </w:numPr>
        <w:ind w:left="1134" w:firstLine="567"/>
        <w:rPr>
          <w:lang w:val="es-CO"/>
        </w:rPr>
      </w:pPr>
      <w:r w:rsidRPr="00D41B64">
        <w:rPr>
          <w:lang w:val="es-CO"/>
        </w:rPr>
        <w:t xml:space="preserve">Los mecanismos para la supervisión de centros de acogimiento e instituciones; </w:t>
      </w:r>
    </w:p>
    <w:p w:rsidR="0001333E" w:rsidRDefault="00D41B64" w:rsidP="008D0F5C">
      <w:pPr>
        <w:pStyle w:val="SingleTxtG"/>
        <w:numPr>
          <w:ilvl w:val="1"/>
          <w:numId w:val="21"/>
        </w:numPr>
        <w:ind w:left="1134" w:firstLine="567"/>
        <w:rPr>
          <w:lang w:val="es-CO"/>
        </w:rPr>
      </w:pPr>
      <w:r w:rsidRPr="00D41B64">
        <w:rPr>
          <w:lang w:val="es-CO"/>
        </w:rPr>
        <w:t xml:space="preserve">Las estrategias para la desinstitucionalización de </w:t>
      </w:r>
      <w:r w:rsidR="008D0F5C" w:rsidRPr="00D41B64">
        <w:t>niñas, niños y adolescentes</w:t>
      </w:r>
      <w:r w:rsidR="0001333E">
        <w:rPr>
          <w:lang w:val="es-CO"/>
        </w:rPr>
        <w:t>;</w:t>
      </w:r>
    </w:p>
    <w:p w:rsidR="00D41B64" w:rsidRPr="00D41B64" w:rsidRDefault="00D41B64" w:rsidP="00C16525">
      <w:pPr>
        <w:pStyle w:val="SingleTxtG"/>
        <w:numPr>
          <w:ilvl w:val="1"/>
          <w:numId w:val="21"/>
        </w:numPr>
        <w:ind w:left="1134" w:firstLine="567"/>
        <w:rPr>
          <w:lang w:val="es-CO"/>
        </w:rPr>
      </w:pPr>
      <w:r w:rsidRPr="00D41B64">
        <w:rPr>
          <w:lang w:val="es-CO"/>
        </w:rPr>
        <w:t xml:space="preserve">Las medidas para implementar modalidades alternativas del cuidado de los niños. 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  <w:rPr>
          <w:lang w:val="es-CO"/>
        </w:rPr>
      </w:pPr>
      <w:r w:rsidRPr="00D41B64">
        <w:rPr>
          <w:lang w:val="es-CO"/>
        </w:rPr>
        <w:t xml:space="preserve">Sírvanse informar sobre las acciones a nivel comunitario, la familia y la escuela para </w:t>
      </w:r>
      <w:r w:rsidRPr="00D41B64">
        <w:rPr>
          <w:lang w:val="es-MX"/>
        </w:rPr>
        <w:t xml:space="preserve">prevenir, identificar y sancionar todas las formas de violencia y malos tratos contra </w:t>
      </w:r>
      <w:r w:rsidR="008D0F5C" w:rsidRPr="00D41B64">
        <w:t>niñas, niños y adolescentes</w:t>
      </w:r>
      <w:r w:rsidRPr="00D41B64">
        <w:rPr>
          <w:lang w:val="es-MX"/>
        </w:rPr>
        <w:t xml:space="preserve">, incluida la violencia sexual, a través de Internet y otras tecnologías de la información y comunicación, </w:t>
      </w:r>
      <w:r w:rsidR="00273638">
        <w:rPr>
          <w:lang w:val="es-MX"/>
        </w:rPr>
        <w:t>la intimi</w:t>
      </w:r>
      <w:r w:rsidR="00795028">
        <w:rPr>
          <w:lang w:val="es-MX"/>
        </w:rPr>
        <w:t>d</w:t>
      </w:r>
      <w:r w:rsidR="00273638">
        <w:rPr>
          <w:lang w:val="es-MX"/>
        </w:rPr>
        <w:t xml:space="preserve">ación </w:t>
      </w:r>
      <w:r w:rsidR="00273638" w:rsidRPr="00104D53">
        <w:rPr>
          <w:i/>
          <w:iCs/>
          <w:lang w:val="es-MX"/>
        </w:rPr>
        <w:t>(</w:t>
      </w:r>
      <w:r w:rsidRPr="00104D53">
        <w:rPr>
          <w:i/>
          <w:iCs/>
          <w:lang w:val="es-MX"/>
        </w:rPr>
        <w:t>bullying</w:t>
      </w:r>
      <w:r w:rsidR="00273638" w:rsidRPr="00104D53">
        <w:rPr>
          <w:i/>
          <w:iCs/>
          <w:lang w:val="es-MX"/>
        </w:rPr>
        <w:t>)</w:t>
      </w:r>
      <w:r w:rsidRPr="00D41B64">
        <w:rPr>
          <w:lang w:val="es-MX"/>
        </w:rPr>
        <w:t xml:space="preserve">, el acoso, la violencia intrafamiliar, y todas las formas de castigo corporal. Sírvanse informar sobre las medidas para prevenir homicidios y feminicidios de </w:t>
      </w:r>
      <w:r w:rsidR="008D0F5C" w:rsidRPr="00D41B64">
        <w:t xml:space="preserve">niñas, niños y adolescentes </w:t>
      </w:r>
      <w:r w:rsidRPr="00D41B64">
        <w:rPr>
          <w:lang w:val="es-MX"/>
        </w:rPr>
        <w:t xml:space="preserve">y violencia relacionada con las pandillas y grupos de narcotráfico y sobre las medidas de reparación y compensación para las víctimas con enfoque de género y edad en casos de violencia. </w:t>
      </w:r>
    </w:p>
    <w:p w:rsidR="00D41B64" w:rsidRPr="00D41B64" w:rsidRDefault="0001333E" w:rsidP="00C16525">
      <w:pPr>
        <w:pStyle w:val="SingleTxtG"/>
        <w:numPr>
          <w:ilvl w:val="0"/>
          <w:numId w:val="17"/>
        </w:numPr>
        <w:ind w:left="1134" w:firstLine="0"/>
        <w:rPr>
          <w:lang w:val="es-CR"/>
        </w:rPr>
      </w:pPr>
      <w:r w:rsidRPr="00D41B64">
        <w:rPr>
          <w:lang w:val="es-CR"/>
        </w:rPr>
        <w:t xml:space="preserve">Sírvanse </w:t>
      </w:r>
      <w:r>
        <w:rPr>
          <w:lang w:val="es-ES_tradnl"/>
        </w:rPr>
        <w:t>proporcionar información</w:t>
      </w:r>
      <w:r w:rsidR="00D41B64" w:rsidRPr="00D41B64">
        <w:rPr>
          <w:lang w:val="es-CR"/>
        </w:rPr>
        <w:t xml:space="preserve"> sobre las medidas adoptadas</w:t>
      </w:r>
      <w:r w:rsidR="00C14BA3">
        <w:rPr>
          <w:lang w:val="es-CR"/>
        </w:rPr>
        <w:t xml:space="preserve"> </w:t>
      </w:r>
      <w:r w:rsidR="00D41B64" w:rsidRPr="00D41B64">
        <w:rPr>
          <w:lang w:val="es-CR"/>
        </w:rPr>
        <w:t xml:space="preserve">para asegurar la autonomía de las niñas, niños y adolescentes con discapacidad a los servicios de salud, incluidos los servicios de salud sexual y reproductiva. Sírvanse informar sobre las medidas para promover los derechos e inclusión de las </w:t>
      </w:r>
      <w:r w:rsidR="008D0F5C">
        <w:rPr>
          <w:lang w:val="es-CR"/>
        </w:rPr>
        <w:t>niñas, niños y adolescentes</w:t>
      </w:r>
      <w:r w:rsidR="00D41B64" w:rsidRPr="00D41B64">
        <w:rPr>
          <w:lang w:val="es-CR"/>
        </w:rPr>
        <w:t xml:space="preserve"> con discapacidad en la comunidad y cómo se consulta con sus organizaciones representativas sobre las políticas públicas. Por favor informen sobre las medidas específicas, las metas y los avances alcanzados en la inclusión de las </w:t>
      </w:r>
      <w:r w:rsidR="008D0F5C">
        <w:rPr>
          <w:lang w:val="es-CR"/>
        </w:rPr>
        <w:t>niñas, niños y adolescentes</w:t>
      </w:r>
      <w:r w:rsidR="00D41B64" w:rsidRPr="00D41B64">
        <w:rPr>
          <w:lang w:val="es-CR"/>
        </w:rPr>
        <w:t xml:space="preserve"> con discapacidad en el sistema educativo.</w:t>
      </w:r>
    </w:p>
    <w:p w:rsidR="0001333E" w:rsidRPr="0001333E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rPr>
          <w:lang w:val="es-CR"/>
        </w:rPr>
        <w:t xml:space="preserve">Sírvanse </w:t>
      </w:r>
      <w:r w:rsidR="0001333E">
        <w:rPr>
          <w:lang w:val="es-CR"/>
        </w:rPr>
        <w:t>especificar las medidas</w:t>
      </w:r>
      <w:r w:rsidRPr="00D41B64">
        <w:rPr>
          <w:lang w:val="es-CR"/>
        </w:rPr>
        <w:t xml:space="preserve">: </w:t>
      </w:r>
    </w:p>
    <w:p w:rsidR="0001333E" w:rsidRDefault="009135D6" w:rsidP="00104D53">
      <w:pPr>
        <w:pStyle w:val="SingleTxtG"/>
        <w:numPr>
          <w:ilvl w:val="1"/>
          <w:numId w:val="22"/>
        </w:numPr>
        <w:ind w:left="1134" w:firstLine="567"/>
        <w:rPr>
          <w:lang w:val="es-CR"/>
        </w:rPr>
      </w:pPr>
      <w:r>
        <w:t>P</w:t>
      </w:r>
      <w:r w:rsidR="00D41B64" w:rsidRPr="00D41B64">
        <w:rPr>
          <w:lang w:val="es-CR"/>
        </w:rPr>
        <w:t xml:space="preserve">ara asegurar el acceso a servicios públicos y sociales de las </w:t>
      </w:r>
      <w:r w:rsidR="008D0F5C">
        <w:rPr>
          <w:lang w:val="es-CR"/>
        </w:rPr>
        <w:t>niñas, niños y adolescentes</w:t>
      </w:r>
      <w:r w:rsidR="00D41B64" w:rsidRPr="00D41B64">
        <w:rPr>
          <w:lang w:val="es-CR"/>
        </w:rPr>
        <w:t xml:space="preserve"> con discapacidad, indígenas, </w:t>
      </w:r>
      <w:r w:rsidR="00795028">
        <w:rPr>
          <w:lang w:val="es-CR"/>
        </w:rPr>
        <w:t>a</w:t>
      </w:r>
      <w:r w:rsidR="00D41B64" w:rsidRPr="00D41B64">
        <w:rPr>
          <w:lang w:val="es-CR"/>
        </w:rPr>
        <w:t xml:space="preserve">frodescendientes y en situación migratoria tales como los </w:t>
      </w:r>
      <w:r w:rsidR="00795028">
        <w:rPr>
          <w:lang w:val="es-CR"/>
        </w:rPr>
        <w:t>n</w:t>
      </w:r>
      <w:r w:rsidR="00D41B64" w:rsidRPr="00D41B64">
        <w:rPr>
          <w:lang w:val="es-CR"/>
        </w:rPr>
        <w:t xml:space="preserve">gaabe y </w:t>
      </w:r>
      <w:r w:rsidR="00795028">
        <w:rPr>
          <w:lang w:val="es-CR"/>
        </w:rPr>
        <w:t>b</w:t>
      </w:r>
      <w:r w:rsidR="00D41B64" w:rsidRPr="00D41B64">
        <w:rPr>
          <w:lang w:val="es-CR"/>
        </w:rPr>
        <w:t xml:space="preserve">uglé; </w:t>
      </w:r>
    </w:p>
    <w:p w:rsidR="0001333E" w:rsidRDefault="009135D6" w:rsidP="00C16525">
      <w:pPr>
        <w:pStyle w:val="SingleTxtG"/>
        <w:numPr>
          <w:ilvl w:val="1"/>
          <w:numId w:val="22"/>
        </w:numPr>
        <w:ind w:left="1134" w:firstLine="567"/>
        <w:rPr>
          <w:lang w:val="es-CO"/>
        </w:rPr>
      </w:pPr>
      <w:r>
        <w:rPr>
          <w:lang w:val="es-CR"/>
        </w:rPr>
        <w:t>P</w:t>
      </w:r>
      <w:r w:rsidR="00D41B64" w:rsidRPr="00D41B64">
        <w:rPr>
          <w:lang w:val="es-CO"/>
        </w:rPr>
        <w:t xml:space="preserve">ara asegurar una educación de calidad y prevenir la deserción escolar de </w:t>
      </w:r>
      <w:r w:rsidR="008D0F5C">
        <w:rPr>
          <w:lang w:val="es-CO"/>
        </w:rPr>
        <w:t>niñas, niños y adolescentes</w:t>
      </w:r>
      <w:r w:rsidR="00D41B64" w:rsidRPr="00D41B64">
        <w:rPr>
          <w:lang w:val="es-CO"/>
        </w:rPr>
        <w:t xml:space="preserve"> de zonas rurales en el nivel secundario</w:t>
      </w:r>
      <w:r w:rsidR="0001333E">
        <w:rPr>
          <w:lang w:val="es-CO"/>
        </w:rPr>
        <w:t>;</w:t>
      </w:r>
    </w:p>
    <w:p w:rsidR="00D41B64" w:rsidRPr="00D41B64" w:rsidRDefault="009135D6" w:rsidP="00C16525">
      <w:pPr>
        <w:pStyle w:val="SingleTxtG"/>
        <w:numPr>
          <w:ilvl w:val="1"/>
          <w:numId w:val="22"/>
        </w:numPr>
        <w:ind w:left="1134" w:firstLine="567"/>
      </w:pPr>
      <w:r>
        <w:rPr>
          <w:lang w:val="es-CO"/>
        </w:rPr>
        <w:t>P</w:t>
      </w:r>
      <w:r w:rsidR="00D41B64" w:rsidRPr="00D41B64">
        <w:rPr>
          <w:lang w:val="es-CO"/>
        </w:rPr>
        <w:t xml:space="preserve">ara asegurar el desarrollo de la educación intercultural en consulta con los niños indígenas, y para incluir a las </w:t>
      </w:r>
      <w:r w:rsidR="008D0F5C">
        <w:rPr>
          <w:lang w:val="es-CO"/>
        </w:rPr>
        <w:t>niñas, niños y adolescentes</w:t>
      </w:r>
      <w:r w:rsidR="00D41B64" w:rsidRPr="00D41B64">
        <w:rPr>
          <w:lang w:val="es-CO"/>
        </w:rPr>
        <w:t xml:space="preserve"> con discapacidad en las modalidades alternativas de cuid</w:t>
      </w:r>
      <w:r w:rsidR="00C14BA3">
        <w:rPr>
          <w:lang w:val="es-CO"/>
        </w:rPr>
        <w:t xml:space="preserve">ado. 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  <w:rPr>
          <w:lang w:val="es-MX"/>
        </w:rPr>
      </w:pPr>
      <w:r w:rsidRPr="00D41B64">
        <w:rPr>
          <w:lang w:val="es-MX"/>
        </w:rPr>
        <w:t xml:space="preserve">Sírvanse informar sobre las medidas para combatir la mortalidad infantil, incluyendo de </w:t>
      </w:r>
      <w:r w:rsidR="008D0F5C">
        <w:rPr>
          <w:lang w:val="es-MX"/>
        </w:rPr>
        <w:t>niñas, niños y adolescentes</w:t>
      </w:r>
      <w:r w:rsidRPr="00D41B64">
        <w:rPr>
          <w:lang w:val="es-MX"/>
        </w:rPr>
        <w:t xml:space="preserve"> indígenas, </w:t>
      </w:r>
      <w:r w:rsidR="00AB5784">
        <w:rPr>
          <w:lang w:val="es-MX"/>
        </w:rPr>
        <w:t xml:space="preserve">y </w:t>
      </w:r>
      <w:r w:rsidRPr="00D41B64">
        <w:rPr>
          <w:lang w:val="es-MX"/>
        </w:rPr>
        <w:t>expandir servicios de salud de calidad. Sírvanse informar sobre las medidas para implementar el modelo intersectorial de prevención del embarazo adolescente</w:t>
      </w:r>
      <w:r w:rsidRPr="00D41B64">
        <w:rPr>
          <w:vertAlign w:val="superscript"/>
          <w:lang w:val="es-MX"/>
        </w:rPr>
        <w:t xml:space="preserve"> </w:t>
      </w:r>
      <w:r w:rsidRPr="00D41B64">
        <w:rPr>
          <w:lang w:val="es-MX"/>
        </w:rPr>
        <w:t>a nivel local; los avances en la prevención del comportamiento suicida</w:t>
      </w:r>
      <w:r w:rsidRPr="00D41B64">
        <w:rPr>
          <w:vertAlign w:val="superscript"/>
          <w:lang w:val="es-MX"/>
        </w:rPr>
        <w:t xml:space="preserve"> </w:t>
      </w:r>
      <w:r w:rsidRPr="00D41B64">
        <w:rPr>
          <w:lang w:val="es-MX"/>
        </w:rPr>
        <w:t>y el consumo de sustancias psicoactivas en el marco de las políticas y estrategias sobre salud mental; y e</w:t>
      </w:r>
      <w:r w:rsidRPr="00D41B64">
        <w:rPr>
          <w:lang w:val="es-CR"/>
        </w:rPr>
        <w:t>l esta</w:t>
      </w:r>
      <w:r w:rsidR="005D5E25">
        <w:rPr>
          <w:lang w:val="es-CR"/>
        </w:rPr>
        <w:t xml:space="preserve">do </w:t>
      </w:r>
      <w:r w:rsidRPr="00D41B64">
        <w:rPr>
          <w:lang w:val="es-CR"/>
        </w:rPr>
        <w:t>actual del proyecto de revisión legislativa sobre el aborto en los servicios de salud.</w:t>
      </w:r>
    </w:p>
    <w:p w:rsidR="00AB5784" w:rsidRDefault="00D41B64" w:rsidP="00C16525">
      <w:pPr>
        <w:pStyle w:val="SingleTxtG"/>
        <w:numPr>
          <w:ilvl w:val="0"/>
          <w:numId w:val="17"/>
        </w:numPr>
        <w:ind w:left="1134" w:firstLine="0"/>
        <w:rPr>
          <w:lang w:val="es-CR"/>
        </w:rPr>
      </w:pPr>
      <w:r w:rsidRPr="00D41B64">
        <w:rPr>
          <w:lang w:val="es-CR"/>
        </w:rPr>
        <w:t xml:space="preserve">Sírvanse </w:t>
      </w:r>
      <w:r w:rsidR="00AB5784">
        <w:rPr>
          <w:lang w:val="es-CR"/>
        </w:rPr>
        <w:t>proporcionar información</w:t>
      </w:r>
      <w:r w:rsidRPr="00D41B64">
        <w:rPr>
          <w:lang w:val="es-CR"/>
        </w:rPr>
        <w:t xml:space="preserve"> sobre: </w:t>
      </w:r>
    </w:p>
    <w:p w:rsidR="00AB5784" w:rsidRDefault="00D41B64" w:rsidP="00C16525">
      <w:pPr>
        <w:pStyle w:val="SingleTxtG"/>
        <w:numPr>
          <w:ilvl w:val="1"/>
          <w:numId w:val="23"/>
        </w:numPr>
        <w:ind w:left="1134" w:firstLine="567"/>
        <w:rPr>
          <w:lang w:val="es-CR"/>
        </w:rPr>
      </w:pPr>
      <w:r w:rsidRPr="00D41B64">
        <w:rPr>
          <w:lang w:val="es-CR"/>
        </w:rPr>
        <w:t xml:space="preserve">Medidas para asegurar el registro civil de niñas y niños hijos de trabajadores migrantes y la aplicación del principio de interés superior del niño en solicitantes de asilo; </w:t>
      </w:r>
    </w:p>
    <w:p w:rsidR="00AB5784" w:rsidRDefault="00D41B64" w:rsidP="00C16525">
      <w:pPr>
        <w:pStyle w:val="SingleTxtG"/>
        <w:numPr>
          <w:ilvl w:val="1"/>
          <w:numId w:val="23"/>
        </w:numPr>
        <w:ind w:left="1134" w:firstLine="567"/>
        <w:rPr>
          <w:lang w:val="es-CR"/>
        </w:rPr>
      </w:pPr>
      <w:r w:rsidRPr="00D41B64">
        <w:rPr>
          <w:lang w:val="es-CR"/>
        </w:rPr>
        <w:t xml:space="preserve">Medidas para aumentar el ingreso y permanencia de </w:t>
      </w:r>
      <w:r w:rsidR="008D0F5C">
        <w:rPr>
          <w:lang w:val="es-CR"/>
        </w:rPr>
        <w:t>niñas, niños y adolescentes</w:t>
      </w:r>
      <w:r w:rsidRPr="00D41B64">
        <w:rPr>
          <w:lang w:val="es-CR"/>
        </w:rPr>
        <w:t xml:space="preserve"> migrantes a la educación, incluso primaria; </w:t>
      </w:r>
    </w:p>
    <w:p w:rsidR="00AB5784" w:rsidRDefault="00D41B64" w:rsidP="00104D53">
      <w:pPr>
        <w:pStyle w:val="SingleTxtG"/>
        <w:numPr>
          <w:ilvl w:val="1"/>
          <w:numId w:val="23"/>
        </w:numPr>
        <w:ind w:left="1134" w:firstLine="567"/>
      </w:pPr>
      <w:r w:rsidRPr="00D41B64">
        <w:rPr>
          <w:lang w:val="es-CR"/>
        </w:rPr>
        <w:t xml:space="preserve">Políticas públicas de </w:t>
      </w:r>
      <w:r w:rsidRPr="00D41B64">
        <w:t>apoyo a las niñas, niños y adolescentes migrantes, refugiados y solicitantes de asilo y sus familias</w:t>
      </w:r>
      <w:r w:rsidR="0037185F">
        <w:t>;</w:t>
      </w:r>
      <w:r w:rsidRPr="00D41B64">
        <w:t xml:space="preserve"> </w:t>
      </w:r>
    </w:p>
    <w:p w:rsidR="00D41B64" w:rsidRPr="00D41B64" w:rsidRDefault="005D5E25" w:rsidP="00104D53">
      <w:pPr>
        <w:pStyle w:val="SingleTxtG"/>
        <w:numPr>
          <w:ilvl w:val="1"/>
          <w:numId w:val="23"/>
        </w:numPr>
        <w:ind w:left="1134" w:firstLine="567"/>
        <w:rPr>
          <w:lang w:val="es-CR"/>
        </w:rPr>
      </w:pPr>
      <w:r>
        <w:t>S</w:t>
      </w:r>
      <w:r w:rsidR="00D41B64" w:rsidRPr="00D41B64">
        <w:t xml:space="preserve">ituación de </w:t>
      </w:r>
      <w:r w:rsidR="008D0F5C">
        <w:t>niñas, niños y adolescentes</w:t>
      </w:r>
      <w:r w:rsidR="00D41B64" w:rsidRPr="00D41B64">
        <w:t xml:space="preserve"> migrantes en centros de detención. 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  <w:rPr>
          <w:lang w:val="es-MX"/>
        </w:rPr>
      </w:pPr>
      <w:r w:rsidRPr="00D41B64">
        <w:t xml:space="preserve">Sírvanse informar sobre las medidas para erradicar el trabajo infantil, incluso el trabajo doméstico de </w:t>
      </w:r>
      <w:r w:rsidR="008D0F5C">
        <w:t>niñas, niños y adolescentes</w:t>
      </w:r>
      <w:r w:rsidRPr="00D41B64">
        <w:t xml:space="preserve"> migrantes y </w:t>
      </w:r>
      <w:r w:rsidRPr="00D41B64">
        <w:rPr>
          <w:lang w:val="es-MX"/>
        </w:rPr>
        <w:t>sobre las estrategias de persecución y sanción del delito de trata con fines de explotación laboral y sexual, incluidos los niños en situación de calle (CRC/C/CRI/CO/4, párr</w:t>
      </w:r>
      <w:r w:rsidR="00852E0F">
        <w:rPr>
          <w:lang w:val="es-MX"/>
        </w:rPr>
        <w:t>s</w:t>
      </w:r>
      <w:r w:rsidRPr="00D41B64">
        <w:rPr>
          <w:lang w:val="es-MX"/>
        </w:rPr>
        <w:t>. 75 y 78)</w:t>
      </w:r>
      <w:r w:rsidRPr="00D41B64">
        <w:t>.</w:t>
      </w:r>
      <w:r w:rsidRPr="00D41B64">
        <w:rPr>
          <w:lang w:val="es-MX"/>
        </w:rPr>
        <w:t xml:space="preserve"> Por favor informen sobre los avances en la implementación del </w:t>
      </w:r>
      <w:r w:rsidRPr="00D41B64">
        <w:rPr>
          <w:lang w:val="es-CR"/>
        </w:rPr>
        <w:t>Plan Nacional contra la Explotación Sexual Comercial (CRC/C/CRI/5-6</w:t>
      </w:r>
      <w:r w:rsidR="00AB5784">
        <w:rPr>
          <w:lang w:val="es-CR"/>
        </w:rPr>
        <w:t>,</w:t>
      </w:r>
      <w:r w:rsidRPr="00D41B64">
        <w:rPr>
          <w:lang w:val="es-CR"/>
        </w:rPr>
        <w:t xml:space="preserve"> párr. 147</w:t>
      </w:r>
      <w:r w:rsidR="00AB5784">
        <w:rPr>
          <w:lang w:val="es-CR"/>
        </w:rPr>
        <w:t xml:space="preserve">) </w:t>
      </w:r>
      <w:r w:rsidRPr="00D41B64">
        <w:rPr>
          <w:lang w:val="es-CR"/>
        </w:rPr>
        <w:t>en el ámbito territorial</w:t>
      </w:r>
      <w:r w:rsidRPr="00D41B64">
        <w:rPr>
          <w:lang w:val="es-MX"/>
        </w:rPr>
        <w:t>.</w:t>
      </w:r>
    </w:p>
    <w:p w:rsidR="00AB5784" w:rsidRPr="00AB578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rPr>
          <w:lang w:val="es-MX"/>
        </w:rPr>
        <w:t xml:space="preserve">Sírvanse </w:t>
      </w:r>
      <w:r w:rsidR="00B81565">
        <w:rPr>
          <w:lang w:val="es-MX"/>
        </w:rPr>
        <w:t>proporcionar información</w:t>
      </w:r>
      <w:r w:rsidRPr="00D41B64">
        <w:rPr>
          <w:lang w:val="es-MX"/>
        </w:rPr>
        <w:t xml:space="preserve"> sobre</w:t>
      </w:r>
      <w:r w:rsidR="00AB5784">
        <w:rPr>
          <w:lang w:val="es-MX"/>
        </w:rPr>
        <w:t>:</w:t>
      </w:r>
    </w:p>
    <w:p w:rsidR="00AB5784" w:rsidRDefault="009135D6" w:rsidP="00C16525">
      <w:pPr>
        <w:pStyle w:val="SingleTxtG"/>
        <w:numPr>
          <w:ilvl w:val="1"/>
          <w:numId w:val="24"/>
        </w:numPr>
        <w:ind w:left="1134" w:firstLine="567"/>
        <w:rPr>
          <w:lang w:val="es-MX"/>
        </w:rPr>
      </w:pPr>
      <w:r>
        <w:t>L</w:t>
      </w:r>
      <w:r w:rsidR="00D41B64" w:rsidRPr="00D41B64">
        <w:rPr>
          <w:lang w:val="es-MX"/>
        </w:rPr>
        <w:t xml:space="preserve">as medidas no privativas de libertad de adolescentes en conflicto con la ley; </w:t>
      </w:r>
    </w:p>
    <w:p w:rsidR="00AB5784" w:rsidRDefault="009135D6" w:rsidP="00C16525">
      <w:pPr>
        <w:pStyle w:val="SingleTxtG"/>
        <w:numPr>
          <w:ilvl w:val="1"/>
          <w:numId w:val="24"/>
        </w:numPr>
        <w:ind w:left="1134" w:firstLine="567"/>
        <w:rPr>
          <w:lang w:val="es-MX"/>
        </w:rPr>
      </w:pPr>
      <w:r>
        <w:rPr>
          <w:lang w:val="es-MX"/>
        </w:rPr>
        <w:t>L</w:t>
      </w:r>
      <w:r w:rsidR="00D41B64" w:rsidRPr="00D41B64">
        <w:rPr>
          <w:lang w:val="es-MX"/>
        </w:rPr>
        <w:t>as condiciones de detención en el centro penal juvenil de Zurquín</w:t>
      </w:r>
      <w:r w:rsidR="00AB5784">
        <w:rPr>
          <w:lang w:val="es-MX"/>
        </w:rPr>
        <w:t>;</w:t>
      </w:r>
      <w:r w:rsidR="00D41B64" w:rsidRPr="00D41B64">
        <w:rPr>
          <w:lang w:val="es-MX"/>
        </w:rPr>
        <w:t xml:space="preserve"> </w:t>
      </w:r>
    </w:p>
    <w:p w:rsidR="00AB5784" w:rsidRDefault="009135D6" w:rsidP="00C16525">
      <w:pPr>
        <w:pStyle w:val="SingleTxtG"/>
        <w:numPr>
          <w:ilvl w:val="1"/>
          <w:numId w:val="24"/>
        </w:numPr>
        <w:ind w:left="1134" w:firstLine="567"/>
        <w:rPr>
          <w:lang w:val="es-MX"/>
        </w:rPr>
      </w:pPr>
      <w:r>
        <w:rPr>
          <w:lang w:val="es-MX"/>
        </w:rPr>
        <w:t>L</w:t>
      </w:r>
      <w:r w:rsidR="00D41B64" w:rsidRPr="00D41B64">
        <w:rPr>
          <w:lang w:val="es-MX"/>
        </w:rPr>
        <w:t xml:space="preserve">os términos de detención y el régimen disciplinario aplicable a adolescentes privados de libertad; </w:t>
      </w:r>
    </w:p>
    <w:p w:rsidR="00AB5784" w:rsidRDefault="009135D6" w:rsidP="00C16525">
      <w:pPr>
        <w:pStyle w:val="SingleTxtG"/>
        <w:numPr>
          <w:ilvl w:val="1"/>
          <w:numId w:val="24"/>
        </w:numPr>
        <w:ind w:left="1134" w:firstLine="567"/>
        <w:rPr>
          <w:lang w:val="es-MX"/>
        </w:rPr>
      </w:pPr>
      <w:r>
        <w:rPr>
          <w:lang w:val="es-MX"/>
        </w:rPr>
        <w:t>L</w:t>
      </w:r>
      <w:r w:rsidR="00D41B64" w:rsidRPr="00D41B64">
        <w:rPr>
          <w:lang w:val="es-MX"/>
        </w:rPr>
        <w:t xml:space="preserve">as medidas de rehabilitación e inclusión social de </w:t>
      </w:r>
      <w:r w:rsidR="008D0F5C">
        <w:rPr>
          <w:lang w:val="es-MX"/>
        </w:rPr>
        <w:t>niñas, niños y adolescentes</w:t>
      </w:r>
      <w:r w:rsidR="00D41B64" w:rsidRPr="00D41B64">
        <w:rPr>
          <w:lang w:val="es-MX"/>
        </w:rPr>
        <w:t xml:space="preserve">, incluyendo en zonas rurales, su presupuesto y los beneficiarios, desglosados por sexo y edad; </w:t>
      </w:r>
    </w:p>
    <w:p w:rsidR="00AB5784" w:rsidRDefault="009135D6" w:rsidP="00C16525">
      <w:pPr>
        <w:pStyle w:val="SingleTxtG"/>
        <w:numPr>
          <w:ilvl w:val="1"/>
          <w:numId w:val="24"/>
        </w:numPr>
        <w:ind w:left="1134" w:firstLine="567"/>
        <w:rPr>
          <w:lang w:val="es-MX"/>
        </w:rPr>
      </w:pPr>
      <w:r>
        <w:rPr>
          <w:lang w:val="es-MX"/>
        </w:rPr>
        <w:t>L</w:t>
      </w:r>
      <w:r w:rsidR="00D41B64" w:rsidRPr="00D41B64">
        <w:rPr>
          <w:lang w:val="es-MX"/>
        </w:rPr>
        <w:t xml:space="preserve">as medidas de prevención de la violencia, los malos tratos y el aislamiento de </w:t>
      </w:r>
      <w:r w:rsidR="008D0F5C">
        <w:rPr>
          <w:lang w:val="es-MX"/>
        </w:rPr>
        <w:t>niñas, niños y adolescentes</w:t>
      </w:r>
      <w:r w:rsidR="00D41B64" w:rsidRPr="00D41B64">
        <w:rPr>
          <w:lang w:val="es-MX"/>
        </w:rPr>
        <w:t xml:space="preserve"> privados de libertad y la respuesta a sus quejas</w:t>
      </w:r>
      <w:r w:rsidR="00AB5784">
        <w:rPr>
          <w:lang w:val="es-MX"/>
        </w:rPr>
        <w:t>;</w:t>
      </w:r>
      <w:r w:rsidR="00D41B64" w:rsidRPr="00D41B64">
        <w:rPr>
          <w:lang w:val="es-MX"/>
        </w:rPr>
        <w:t xml:space="preserve"> </w:t>
      </w:r>
    </w:p>
    <w:p w:rsidR="00D41B64" w:rsidRPr="00D41B64" w:rsidRDefault="009135D6" w:rsidP="00104D53">
      <w:pPr>
        <w:pStyle w:val="SingleTxtG"/>
        <w:numPr>
          <w:ilvl w:val="1"/>
          <w:numId w:val="24"/>
        </w:numPr>
        <w:ind w:left="1134" w:firstLine="567"/>
      </w:pPr>
      <w:r>
        <w:rPr>
          <w:lang w:val="es-MX"/>
        </w:rPr>
        <w:t>L</w:t>
      </w:r>
      <w:r w:rsidR="00D41B64" w:rsidRPr="00D41B64">
        <w:rPr>
          <w:lang w:val="es-MX"/>
        </w:rPr>
        <w:t xml:space="preserve">as medidas contra el acoso policial de </w:t>
      </w:r>
      <w:r w:rsidR="008D0F5C">
        <w:rPr>
          <w:lang w:val="es-MX"/>
        </w:rPr>
        <w:t>niñas, niños y adolescentes</w:t>
      </w:r>
      <w:r w:rsidR="00D41B64" w:rsidRPr="00D41B64">
        <w:rPr>
          <w:lang w:val="es-MX"/>
        </w:rPr>
        <w:t xml:space="preserve"> </w:t>
      </w:r>
      <w:r w:rsidR="006F3BBB">
        <w:rPr>
          <w:lang w:val="es-MX"/>
        </w:rPr>
        <w:t>a</w:t>
      </w:r>
      <w:r w:rsidR="00D41B64" w:rsidRPr="00D41B64">
        <w:rPr>
          <w:lang w:val="es-MX"/>
        </w:rPr>
        <w:t>frodescendientes y de quienes viven en zonas desfavorecidas.</w:t>
      </w:r>
    </w:p>
    <w:p w:rsidR="00D41B64" w:rsidRPr="00D41B64" w:rsidRDefault="00D41B64" w:rsidP="00104D53">
      <w:pPr>
        <w:pStyle w:val="SingleTxtG"/>
        <w:numPr>
          <w:ilvl w:val="0"/>
          <w:numId w:val="17"/>
        </w:numPr>
        <w:ind w:left="1134" w:firstLine="0"/>
        <w:rPr>
          <w:lang w:val="es-MX"/>
        </w:rPr>
      </w:pPr>
      <w:r w:rsidRPr="00D41B64">
        <w:t xml:space="preserve">En relación con el seguimiento de las recomendaciones sobre el Protocolo Facultativo de la Convención relativo a la venta de niños, la prostitución infantil y la utilización de niños en la pornografía, sírvanse informar sobre la investigación, persecución y sanción de estos delitos, </w:t>
      </w:r>
      <w:r w:rsidRPr="00D41B64">
        <w:rPr>
          <w:lang w:val="es-MX"/>
        </w:rPr>
        <w:t xml:space="preserve">y la cobertura de programas de apoyo, rehabilitación y reparación, incluida la compensación a </w:t>
      </w:r>
      <w:r w:rsidR="008D0F5C">
        <w:rPr>
          <w:lang w:val="es-MX"/>
        </w:rPr>
        <w:t>niñas, niños y adolescentes</w:t>
      </w:r>
      <w:r w:rsidRPr="00D41B64">
        <w:rPr>
          <w:lang w:val="es-MX"/>
        </w:rPr>
        <w:t xml:space="preserve"> víctimas y las medidas de cooperación con la sociedad civil en materia de concienciación y capacitación (</w:t>
      </w:r>
      <w:r w:rsidRPr="00D41B64">
        <w:rPr>
          <w:lang w:val="es-ES_tradnl"/>
        </w:rPr>
        <w:t>CRC/C/OPSC/CRI/CO/1</w:t>
      </w:r>
      <w:r w:rsidR="00F4107A">
        <w:rPr>
          <w:lang w:val="es-ES_tradnl"/>
        </w:rPr>
        <w:t>,</w:t>
      </w:r>
      <w:r w:rsidRPr="00D41B64">
        <w:rPr>
          <w:lang w:val="es-ES_tradnl"/>
        </w:rPr>
        <w:t xml:space="preserve"> párr. 10)</w:t>
      </w:r>
      <w:r w:rsidRPr="00D41B64">
        <w:rPr>
          <w:lang w:val="es-MX"/>
        </w:rPr>
        <w:t xml:space="preserve">. 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  <w:rPr>
          <w:lang w:val="es-CO"/>
        </w:rPr>
      </w:pPr>
      <w:r w:rsidRPr="00D41B64">
        <w:t xml:space="preserve">Sírvanse proporcionar información sobre la implementación de las recomendaciones del Comité relativas al Protocolo Facultativo de la Convención relativo a la participación de niños en conflictos armados, en particular las medidas para identificar de manera temprana a </w:t>
      </w:r>
      <w:r w:rsidRPr="00D41B64">
        <w:rPr>
          <w:lang w:val="es-ES_tradnl"/>
        </w:rPr>
        <w:t>los niños refugiados, solicitantes de asilo y migrantes que ingresan al Estado parte que puedan haber sido reclutados o utilizados en hostilidades en terceros Estados y la asistencia proporcionada para su recuperación física y psicológica y su reinserción social (</w:t>
      </w:r>
      <w:r w:rsidRPr="00D41B64">
        <w:rPr>
          <w:lang w:val="es-CO"/>
        </w:rPr>
        <w:t>CRC/C/OPAC/CRI/CO/1, párr. 11).</w:t>
      </w:r>
    </w:p>
    <w:p w:rsidR="00D41B64" w:rsidRPr="00D41B64" w:rsidRDefault="00D41B64" w:rsidP="00D41B64">
      <w:pPr>
        <w:pStyle w:val="HChG"/>
      </w:pPr>
      <w:r w:rsidRPr="00D41B64">
        <w:tab/>
      </w:r>
      <w:r w:rsidRPr="00D41B64">
        <w:tab/>
        <w:t>Parte II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El Comité invita al Estado parte a presentar una breve puesta al día (en tres páginas como máximo) de la información proporcionada en su informe en relación con:</w:t>
      </w:r>
    </w:p>
    <w:p w:rsidR="00D41B64" w:rsidRPr="00D41B64" w:rsidRDefault="00D41B64" w:rsidP="00C16525">
      <w:pPr>
        <w:pStyle w:val="SingleTxtG"/>
        <w:numPr>
          <w:ilvl w:val="1"/>
          <w:numId w:val="20"/>
        </w:numPr>
        <w:ind w:left="1134" w:firstLine="567"/>
      </w:pPr>
      <w:r w:rsidRPr="00D41B64">
        <w:t>Los nuevos proyectos de ley o nuevas leyes y sus respectivos reglamentos;</w:t>
      </w:r>
    </w:p>
    <w:p w:rsidR="00D41B64" w:rsidRPr="00D41B64" w:rsidRDefault="00D41B64" w:rsidP="00C16525">
      <w:pPr>
        <w:pStyle w:val="SingleTxtG"/>
        <w:numPr>
          <w:ilvl w:val="1"/>
          <w:numId w:val="20"/>
        </w:numPr>
        <w:ind w:left="1134" w:firstLine="567"/>
      </w:pPr>
      <w:r w:rsidRPr="00D41B64">
        <w:t>Las nuevas instituciones (y sus mandatos) o reformas institucionales;</w:t>
      </w:r>
    </w:p>
    <w:p w:rsidR="00D41B64" w:rsidRPr="00D41B64" w:rsidRDefault="00D41B64" w:rsidP="00C16525">
      <w:pPr>
        <w:pStyle w:val="SingleTxtG"/>
        <w:numPr>
          <w:ilvl w:val="1"/>
          <w:numId w:val="20"/>
        </w:numPr>
        <w:ind w:left="1134" w:firstLine="567"/>
      </w:pPr>
      <w:r w:rsidRPr="00D41B64">
        <w:t>Las políticas, los programas y los planes de acción adoptados recientemente y su alcance y financiación;</w:t>
      </w:r>
    </w:p>
    <w:p w:rsidR="00D41B64" w:rsidRPr="00D41B64" w:rsidRDefault="00D41B64" w:rsidP="00C16525">
      <w:pPr>
        <w:pStyle w:val="SingleTxtG"/>
        <w:numPr>
          <w:ilvl w:val="1"/>
          <w:numId w:val="20"/>
        </w:numPr>
        <w:ind w:left="1134" w:firstLine="567"/>
      </w:pPr>
      <w:r w:rsidRPr="00D41B64">
        <w:t>Las ratificaciones recientes de instrumentos de derechos humanos.</w:t>
      </w:r>
    </w:p>
    <w:p w:rsidR="00D41B64" w:rsidRPr="00D41B64" w:rsidRDefault="00D41B64" w:rsidP="00D41B64">
      <w:pPr>
        <w:pStyle w:val="HChG"/>
      </w:pPr>
      <w:r w:rsidRPr="00D41B64">
        <w:tab/>
      </w:r>
      <w:r w:rsidRPr="00D41B64">
        <w:tab/>
        <w:t>Parte III</w:t>
      </w:r>
    </w:p>
    <w:p w:rsidR="00D41B64" w:rsidRPr="00D41B64" w:rsidRDefault="00D41B64" w:rsidP="00D41B64">
      <w:pPr>
        <w:pStyle w:val="H1G"/>
      </w:pPr>
      <w:r w:rsidRPr="00D41B64">
        <w:tab/>
      </w:r>
      <w:r w:rsidRPr="00D41B64">
        <w:tab/>
        <w:t>Datos, estadísticas y demás información de que se disponga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 xml:space="preserve">Sírvanse ofrecer un análisis de las tendencias de las asignaciones presupuestarias para </w:t>
      </w:r>
      <w:r w:rsidR="005B05A1">
        <w:rPr>
          <w:lang w:val="es-ES_tradnl"/>
        </w:rPr>
        <w:t>los tres últimos años</w:t>
      </w:r>
      <w:r w:rsidRPr="00D41B64">
        <w:t>, en cifras absolutas y en porcentajes del presupuesto, destinadas a la educación, la salud, los servicios sociales, la protección de la niñez y adolescencia y la promoción de la Convención y sus Protocolos Facultativos.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datos para los años 2016 a 2018, desglosados por zona rural/urbana, sobre mortalidad infantil y materna.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información para los años 2016 a 2018 sobre el número de asesinatos de niños, niñas y adolescentes y la investigación de estos casos, especificando los enjuiciamientos y las reparaciones e indemnizaciones prestadas a las familias de las víctimas.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datos para los años 2016 a 2018, desglosados por sexo, edad, grupo étnico y zona rural/urbana, sobre el número de niños, niñas y adolescentes menores de 18 años: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Casados o que viven en uniones libres;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Privados de su medio familiar y el tipo de cuidado que se les brinda, como hogares de guarda, instituciones u otros, públicos y privados;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En situación de calle;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En situación de migración, desglosados por niños, niñas y adolescentes retornados al Estado parte y desplazados internos;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Involucrados en el trabajo infantil. Proporcione</w:t>
      </w:r>
      <w:r w:rsidR="00AC4AE1">
        <w:t>n</w:t>
      </w:r>
      <w:r w:rsidRPr="00D41B64">
        <w:t xml:space="preserve"> información por tipo de trabajo, incluyendo los trabajos peligrosos;</w:t>
      </w:r>
    </w:p>
    <w:p w:rsidR="00D41B64" w:rsidRPr="00D41B64" w:rsidRDefault="00D41B64" w:rsidP="00C16525">
      <w:pPr>
        <w:pStyle w:val="SingleTxtG"/>
        <w:numPr>
          <w:ilvl w:val="1"/>
          <w:numId w:val="19"/>
        </w:numPr>
        <w:ind w:left="1134" w:firstLine="567"/>
      </w:pPr>
      <w:r w:rsidRPr="00D41B64">
        <w:t>Víctimas de venta, explotación sexual y pornografía.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información desglosada por edad, sexo, discapacidad, nivel socioeconómico, origen étnico, población rural/urbana y ubicación geográfica, para los años 2016 a 2018, en relación con el número de niños, niñas y adolescentes con discapacidad que: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Viven con sus familias;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Viven en instituciones;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Asisten a escuelas primarias ordinarias;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Asisten a escuelas secundarias ordinarias;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Asisten a escuelas especiales;</w:t>
      </w:r>
    </w:p>
    <w:p w:rsidR="00D41B64" w:rsidRPr="00D41B64" w:rsidRDefault="00D41B64" w:rsidP="00C16525">
      <w:pPr>
        <w:pStyle w:val="SingleTxtG"/>
        <w:numPr>
          <w:ilvl w:val="1"/>
          <w:numId w:val="18"/>
        </w:numPr>
        <w:ind w:left="1134" w:firstLine="567"/>
      </w:pPr>
      <w:r w:rsidRPr="00D41B64">
        <w:t>Abandonados por sus familias.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facilitar datos para los años 2016 a 2018 sobre el número de niñas, niños y adolescentes en detención. Sírvanse proporcionar información sobre el número de denuncias de abusos y malos tratos infligidos a niñas, niños y adolescentes durante su detención y/o encarcelamiento, y el seguimiento dado a tales casos.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información sobre la manera en que la planificación, aplicación y supervisión de las medidas para lograr los Objetivos de Desarrollo Sostenible integran un enfoque basado en los derechos del niño, entre otras cosas en cuanto a la participación de los niños y la recopilación de datos, y sobre la manera en que promueven el ejercicio efectivo de los derechos del niño contemplados en la Convención y en sus Protocolos Facultativos.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Sírvanse proporcionar una actualización de los datos del informe que hayan quedado obsoletos por haberse recabado otros más recientes o como resultado de nuevos acontecimientos, incluidos los datos que figuran en los anexos del informe del Estado parte.</w:t>
      </w:r>
    </w:p>
    <w:p w:rsidR="00D41B64" w:rsidRPr="00D41B64" w:rsidRDefault="00D41B64" w:rsidP="00C16525">
      <w:pPr>
        <w:pStyle w:val="SingleTxtG"/>
        <w:numPr>
          <w:ilvl w:val="0"/>
          <w:numId w:val="17"/>
        </w:numPr>
        <w:ind w:left="1134" w:firstLine="0"/>
      </w:pPr>
      <w:r w:rsidRPr="00D41B64">
        <w:t>Además, el Estado parte puede citar otras esferas que afecten a los niños, niñas y adolescentes y que considere prioritarias con respecto a la aplicación de la Convención.</w:t>
      </w:r>
    </w:p>
    <w:p w:rsidR="00794179" w:rsidRPr="00D41B64" w:rsidRDefault="00D41B64" w:rsidP="00D41B6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4179" w:rsidRPr="00D41B64" w:rsidSect="00E56E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936" w:rsidRDefault="00D77936">
      <w:r>
        <w:separator/>
      </w:r>
    </w:p>
  </w:endnote>
  <w:endnote w:type="continuationSeparator" w:id="0">
    <w:p w:rsidR="00D77936" w:rsidRDefault="00D77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1A4396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EB0B11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 w:rsidR="00D41B64">
      <w:fldChar w:fldCharType="begin"/>
    </w:r>
    <w:r w:rsidR="00D41B64">
      <w:instrText xml:space="preserve"> DOCPROPERTY  gdocf  \* MERGEFORMAT </w:instrText>
    </w:r>
    <w:r w:rsidR="00D41B64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D41B64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 w:rsidR="001A4396">
      <w:tab/>
    </w:r>
    <w:r w:rsidR="001A4396" w:rsidRPr="001A4396">
      <w:rPr>
        <w:b/>
        <w:sz w:val="18"/>
      </w:rPr>
      <w:fldChar w:fldCharType="begin"/>
    </w:r>
    <w:r w:rsidR="001A4396" w:rsidRPr="001A4396">
      <w:rPr>
        <w:b/>
        <w:sz w:val="18"/>
      </w:rPr>
      <w:instrText xml:space="preserve"> PAGE  \* MERGEFORMAT </w:instrText>
    </w:r>
    <w:r w:rsidR="001A4396" w:rsidRPr="001A4396">
      <w:rPr>
        <w:b/>
        <w:sz w:val="18"/>
      </w:rPr>
      <w:fldChar w:fldCharType="separate"/>
    </w:r>
    <w:r w:rsidR="00EB0B11">
      <w:rPr>
        <w:b/>
        <w:noProof/>
        <w:sz w:val="18"/>
      </w:rPr>
      <w:t>3</w:t>
    </w:r>
    <w:r w:rsidR="001A4396"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2C9" w:rsidRPr="000358B5" w:rsidRDefault="000358B5" w:rsidP="000358B5">
    <w:pPr>
      <w:pStyle w:val="Footer"/>
      <w:spacing w:before="120" w:line="240" w:lineRule="auto"/>
      <w:rPr>
        <w:sz w:val="20"/>
      </w:rPr>
    </w:pPr>
    <w:r>
      <w:rPr>
        <w:sz w:val="20"/>
      </w:rPr>
      <w:t>GE.19-11230  (S)</w:t>
    </w:r>
    <w:r>
      <w:rPr>
        <w:sz w:val="20"/>
      </w:rPr>
      <w:br/>
    </w:r>
    <w:r w:rsidRPr="000358B5">
      <w:rPr>
        <w:rFonts w:ascii="C39T30Lfz" w:hAnsi="C39T30Lfz"/>
        <w:sz w:val="56"/>
      </w:rPr>
      <w:t></w:t>
    </w:r>
    <w:r w:rsidRPr="000358B5">
      <w:rPr>
        <w:rFonts w:ascii="C39T30Lfz" w:hAnsi="C39T30Lfz"/>
        <w:sz w:val="56"/>
      </w:rPr>
      <w:t></w:t>
    </w:r>
    <w:r w:rsidRPr="000358B5">
      <w:rPr>
        <w:rFonts w:ascii="C39T30Lfz" w:hAnsi="C39T30Lfz"/>
        <w:sz w:val="56"/>
      </w:rPr>
      <w:t></w:t>
    </w:r>
    <w:r w:rsidRPr="000358B5">
      <w:rPr>
        <w:rFonts w:ascii="C39T30Lfz" w:hAnsi="C39T30Lfz"/>
        <w:sz w:val="56"/>
      </w:rPr>
      <w:t></w:t>
    </w:r>
    <w:r w:rsidRPr="000358B5">
      <w:rPr>
        <w:rFonts w:ascii="C39T30Lfz" w:hAnsi="C39T30Lfz"/>
        <w:sz w:val="56"/>
      </w:rPr>
      <w:t></w:t>
    </w:r>
    <w:r w:rsidRPr="000358B5">
      <w:rPr>
        <w:rFonts w:ascii="C39T30Lfz" w:hAnsi="C39T30Lfz"/>
        <w:sz w:val="56"/>
      </w:rPr>
      <w:t></w:t>
    </w:r>
    <w:r w:rsidRPr="000358B5">
      <w:rPr>
        <w:rFonts w:ascii="C39T30Lfz" w:hAnsi="C39T30Lfz"/>
        <w:sz w:val="56"/>
      </w:rPr>
      <w:t></w:t>
    </w:r>
    <w:r w:rsidRPr="000358B5">
      <w:rPr>
        <w:rFonts w:ascii="C39T30Lfz" w:hAnsi="C39T30Lfz"/>
        <w:sz w:val="56"/>
      </w:rPr>
      <w:t></w:t>
    </w:r>
    <w:r w:rsidRPr="000358B5">
      <w:rPr>
        <w:rFonts w:ascii="C39T30Lfz" w:hAnsi="C39T30Lfz"/>
        <w:sz w:val="56"/>
      </w:rPr>
      <w:t></w:t>
    </w:r>
    <w:r w:rsidRPr="000358B5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3" descr="https://undocs.org/m2/QRCode.ashx?DS=CRC/C/CRI/Q/5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undocs.org/m2/QRCode.ashx?DS=CRC/C/CRI/Q/5-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936" w:rsidRPr="001075E9" w:rsidRDefault="00D779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77936" w:rsidRDefault="00D779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EB0B11">
    <w:pPr>
      <w:pStyle w:val="Header"/>
    </w:pPr>
    <w:r>
      <w:fldChar w:fldCharType="begin"/>
    </w:r>
    <w:r>
      <w:instrText xml:space="preserve"> DOCPROPERTY  symh  \* MERGEFORMAT </w:instrText>
    </w:r>
    <w:r>
      <w:fldChar w:fldCharType="separate"/>
    </w:r>
    <w:r>
      <w:t>CRC/C/CRI/Q/5-6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935A0B" w:rsidRDefault="00EB0B11" w:rsidP="00935A0B">
    <w:pPr>
      <w:pStyle w:val="Header"/>
      <w:jc w:val="right"/>
      <w:rPr>
        <w:u w:val="double"/>
      </w:rPr>
    </w:pPr>
    <w:r>
      <w:fldChar w:fldCharType="begin"/>
    </w:r>
    <w:r>
      <w:instrText xml:space="preserve"> DOCPROPERTY  symh  \* MERGEFORMAT </w:instrText>
    </w:r>
    <w:r>
      <w:fldChar w:fldCharType="separate"/>
    </w:r>
    <w:r>
      <w:t>CRC/C/CRI/Q/5-6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1FB" w:rsidRDefault="00A711FB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92D55"/>
    <w:multiLevelType w:val="hybridMultilevel"/>
    <w:tmpl w:val="CC567D2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FA1EF026">
      <w:start w:val="1"/>
      <w:numFmt w:val="lowerLetter"/>
      <w:lvlText w:val="%2)"/>
      <w:lvlJc w:val="left"/>
      <w:pPr>
        <w:ind w:left="2784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34C2881"/>
    <w:multiLevelType w:val="hybridMultilevel"/>
    <w:tmpl w:val="1130AA7A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D43BDD"/>
    <w:multiLevelType w:val="hybridMultilevel"/>
    <w:tmpl w:val="A1BACEC8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20366BEA"/>
    <w:multiLevelType w:val="hybridMultilevel"/>
    <w:tmpl w:val="8AFE9864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2AA946A6"/>
    <w:multiLevelType w:val="hybridMultilevel"/>
    <w:tmpl w:val="496C07E0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9E36DFE"/>
    <w:multiLevelType w:val="hybridMultilevel"/>
    <w:tmpl w:val="E7EE1672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0576E"/>
    <w:multiLevelType w:val="hybridMultilevel"/>
    <w:tmpl w:val="D1ECC7F6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6FC23DD7"/>
    <w:multiLevelType w:val="hybridMultilevel"/>
    <w:tmpl w:val="2736AF36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3"/>
  </w:num>
  <w:num w:numId="2">
    <w:abstractNumId w:val="22"/>
  </w:num>
  <w:num w:numId="3">
    <w:abstractNumId w:val="17"/>
  </w:num>
  <w:num w:numId="4">
    <w:abstractNumId w:val="12"/>
  </w:num>
  <w:num w:numId="5">
    <w:abstractNumId w:val="19"/>
  </w:num>
  <w:num w:numId="6">
    <w:abstractNumId w:val="16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15"/>
  </w:num>
  <w:num w:numId="19">
    <w:abstractNumId w:val="18"/>
  </w:num>
  <w:num w:numId="20">
    <w:abstractNumId w:val="14"/>
  </w:num>
  <w:num w:numId="21">
    <w:abstractNumId w:val="21"/>
  </w:num>
  <w:num w:numId="22">
    <w:abstractNumId w:val="13"/>
  </w:num>
  <w:num w:numId="23">
    <w:abstractNumId w:val="11"/>
  </w:num>
  <w:num w:numId="24">
    <w:abstractNumId w:val="20"/>
  </w:num>
  <w:num w:numId="25">
    <w:abstractNumId w:val="19"/>
  </w:num>
  <w:num w:numId="26">
    <w:abstractNumId w:val="16"/>
  </w:num>
  <w:num w:numId="27">
    <w:abstractNumId w:val="23"/>
  </w:num>
  <w:num w:numId="28">
    <w:abstractNumId w:val="22"/>
  </w:num>
  <w:num w:numId="29">
    <w:abstractNumId w:val="17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embedSystemFonts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0" w:nlCheck="1" w:checkStyle="0"/>
  <w:activeWritingStyle w:appName="MSWord" w:lang="es-CR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activeWritingStyle w:appName="MSWord" w:lang="es-CO" w:vendorID="64" w:dllVersion="131078" w:nlCheck="1" w:checkStyle="0"/>
  <w:activeWritingStyle w:appName="MSWord" w:lang="es-CR" w:vendorID="64" w:dllVersion="131078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6F80"/>
    <w:rsid w:val="000107AA"/>
    <w:rsid w:val="0001333E"/>
    <w:rsid w:val="00033EE1"/>
    <w:rsid w:val="000358B5"/>
    <w:rsid w:val="00042B72"/>
    <w:rsid w:val="00045976"/>
    <w:rsid w:val="00053EA6"/>
    <w:rsid w:val="000558BD"/>
    <w:rsid w:val="00092C58"/>
    <w:rsid w:val="00095B81"/>
    <w:rsid w:val="000B57E7"/>
    <w:rsid w:val="000B6373"/>
    <w:rsid w:val="000D3664"/>
    <w:rsid w:val="000E2D60"/>
    <w:rsid w:val="000F09DF"/>
    <w:rsid w:val="000F61B2"/>
    <w:rsid w:val="00101360"/>
    <w:rsid w:val="00104D53"/>
    <w:rsid w:val="001075E9"/>
    <w:rsid w:val="00180183"/>
    <w:rsid w:val="0018024D"/>
    <w:rsid w:val="0018649F"/>
    <w:rsid w:val="00196389"/>
    <w:rsid w:val="001A4396"/>
    <w:rsid w:val="001B3EF6"/>
    <w:rsid w:val="001C7A89"/>
    <w:rsid w:val="001E0A6D"/>
    <w:rsid w:val="00273638"/>
    <w:rsid w:val="002A02C6"/>
    <w:rsid w:val="002A2EFC"/>
    <w:rsid w:val="002C0E18"/>
    <w:rsid w:val="002D4172"/>
    <w:rsid w:val="002D5AAC"/>
    <w:rsid w:val="002F405F"/>
    <w:rsid w:val="00301299"/>
    <w:rsid w:val="00304988"/>
    <w:rsid w:val="00307865"/>
    <w:rsid w:val="00307FB6"/>
    <w:rsid w:val="00317339"/>
    <w:rsid w:val="00322004"/>
    <w:rsid w:val="003363EA"/>
    <w:rsid w:val="003402C2"/>
    <w:rsid w:val="0037185F"/>
    <w:rsid w:val="00376E4E"/>
    <w:rsid w:val="00381C24"/>
    <w:rsid w:val="003958D0"/>
    <w:rsid w:val="003A3CE4"/>
    <w:rsid w:val="003B00E5"/>
    <w:rsid w:val="003D3526"/>
    <w:rsid w:val="003E0332"/>
    <w:rsid w:val="003F43D1"/>
    <w:rsid w:val="003F6FF0"/>
    <w:rsid w:val="00407B78"/>
    <w:rsid w:val="0041263B"/>
    <w:rsid w:val="00424203"/>
    <w:rsid w:val="00434FCC"/>
    <w:rsid w:val="004452DE"/>
    <w:rsid w:val="00454E07"/>
    <w:rsid w:val="004B6CC2"/>
    <w:rsid w:val="004D1828"/>
    <w:rsid w:val="0050108D"/>
    <w:rsid w:val="00513081"/>
    <w:rsid w:val="005172CB"/>
    <w:rsid w:val="00517901"/>
    <w:rsid w:val="00521DC1"/>
    <w:rsid w:val="00526683"/>
    <w:rsid w:val="005515AD"/>
    <w:rsid w:val="005622C9"/>
    <w:rsid w:val="005709E0"/>
    <w:rsid w:val="00572E19"/>
    <w:rsid w:val="005961C8"/>
    <w:rsid w:val="005A3101"/>
    <w:rsid w:val="005B05A1"/>
    <w:rsid w:val="005D5E25"/>
    <w:rsid w:val="005D7914"/>
    <w:rsid w:val="005F0126"/>
    <w:rsid w:val="005F0B42"/>
    <w:rsid w:val="00615628"/>
    <w:rsid w:val="00621949"/>
    <w:rsid w:val="006551F6"/>
    <w:rsid w:val="00681A10"/>
    <w:rsid w:val="006C2031"/>
    <w:rsid w:val="006D317E"/>
    <w:rsid w:val="006D461A"/>
    <w:rsid w:val="006D597E"/>
    <w:rsid w:val="006E2B47"/>
    <w:rsid w:val="006F35EE"/>
    <w:rsid w:val="006F3BBB"/>
    <w:rsid w:val="007021FF"/>
    <w:rsid w:val="00712895"/>
    <w:rsid w:val="00757357"/>
    <w:rsid w:val="00794179"/>
    <w:rsid w:val="00795028"/>
    <w:rsid w:val="007B6DEF"/>
    <w:rsid w:val="007C333F"/>
    <w:rsid w:val="007E072F"/>
    <w:rsid w:val="007E1B15"/>
    <w:rsid w:val="007F6D55"/>
    <w:rsid w:val="00805D1C"/>
    <w:rsid w:val="00825F8D"/>
    <w:rsid w:val="0083292C"/>
    <w:rsid w:val="00834B71"/>
    <w:rsid w:val="00841CBA"/>
    <w:rsid w:val="00852E0F"/>
    <w:rsid w:val="00857D7D"/>
    <w:rsid w:val="0086148C"/>
    <w:rsid w:val="008630C2"/>
    <w:rsid w:val="0086445C"/>
    <w:rsid w:val="00894693"/>
    <w:rsid w:val="008A08D7"/>
    <w:rsid w:val="008B6909"/>
    <w:rsid w:val="008D0F5C"/>
    <w:rsid w:val="008D7FFC"/>
    <w:rsid w:val="00906890"/>
    <w:rsid w:val="00911BE4"/>
    <w:rsid w:val="009135D6"/>
    <w:rsid w:val="009149EE"/>
    <w:rsid w:val="009305E6"/>
    <w:rsid w:val="00935A0B"/>
    <w:rsid w:val="00951972"/>
    <w:rsid w:val="00953B31"/>
    <w:rsid w:val="009608F3"/>
    <w:rsid w:val="00974B79"/>
    <w:rsid w:val="00986B01"/>
    <w:rsid w:val="009874BF"/>
    <w:rsid w:val="00A156AD"/>
    <w:rsid w:val="00A32382"/>
    <w:rsid w:val="00A44B2D"/>
    <w:rsid w:val="00A711FB"/>
    <w:rsid w:val="00A84021"/>
    <w:rsid w:val="00A86F80"/>
    <w:rsid w:val="00A90C2B"/>
    <w:rsid w:val="00A917B3"/>
    <w:rsid w:val="00AB3D14"/>
    <w:rsid w:val="00AB4B51"/>
    <w:rsid w:val="00AB5784"/>
    <w:rsid w:val="00AC4AE1"/>
    <w:rsid w:val="00AE5F3B"/>
    <w:rsid w:val="00B10CC7"/>
    <w:rsid w:val="00B539E7"/>
    <w:rsid w:val="00B563EB"/>
    <w:rsid w:val="00B62458"/>
    <w:rsid w:val="00B80A93"/>
    <w:rsid w:val="00B81565"/>
    <w:rsid w:val="00B82B62"/>
    <w:rsid w:val="00B962DD"/>
    <w:rsid w:val="00BD33EE"/>
    <w:rsid w:val="00BF2E5C"/>
    <w:rsid w:val="00C106D6"/>
    <w:rsid w:val="00C10B57"/>
    <w:rsid w:val="00C14BA3"/>
    <w:rsid w:val="00C16525"/>
    <w:rsid w:val="00C60F0C"/>
    <w:rsid w:val="00C63C8D"/>
    <w:rsid w:val="00C805C9"/>
    <w:rsid w:val="00C92939"/>
    <w:rsid w:val="00CA1679"/>
    <w:rsid w:val="00CB151C"/>
    <w:rsid w:val="00CB242B"/>
    <w:rsid w:val="00CE5A1A"/>
    <w:rsid w:val="00CF55F6"/>
    <w:rsid w:val="00D04407"/>
    <w:rsid w:val="00D33D63"/>
    <w:rsid w:val="00D41B64"/>
    <w:rsid w:val="00D46FF5"/>
    <w:rsid w:val="00D4778E"/>
    <w:rsid w:val="00D5730E"/>
    <w:rsid w:val="00D7481B"/>
    <w:rsid w:val="00D77936"/>
    <w:rsid w:val="00D82740"/>
    <w:rsid w:val="00D90138"/>
    <w:rsid w:val="00D92F09"/>
    <w:rsid w:val="00DC5695"/>
    <w:rsid w:val="00DE2963"/>
    <w:rsid w:val="00E229A6"/>
    <w:rsid w:val="00E31CF9"/>
    <w:rsid w:val="00E56EE3"/>
    <w:rsid w:val="00E73F76"/>
    <w:rsid w:val="00E86371"/>
    <w:rsid w:val="00EA2C9F"/>
    <w:rsid w:val="00EB0B11"/>
    <w:rsid w:val="00ED05F1"/>
    <w:rsid w:val="00ED0BDA"/>
    <w:rsid w:val="00ED3749"/>
    <w:rsid w:val="00EE7654"/>
    <w:rsid w:val="00EF1360"/>
    <w:rsid w:val="00EF3220"/>
    <w:rsid w:val="00F11DAC"/>
    <w:rsid w:val="00F37BF0"/>
    <w:rsid w:val="00F4107A"/>
    <w:rsid w:val="00F63772"/>
    <w:rsid w:val="00F76A49"/>
    <w:rsid w:val="00F9377E"/>
    <w:rsid w:val="00F94155"/>
    <w:rsid w:val="00FD234F"/>
    <w:rsid w:val="00FD2EF7"/>
    <w:rsid w:val="00FE447E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5622C9"/>
    <w:pPr>
      <w:spacing w:line="240" w:lineRule="atLeast"/>
    </w:pPr>
    <w:rPr>
      <w:rFonts w:eastAsia="SimSun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5622C9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5622C9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5622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5622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5622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5622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5622C9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5622C9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5622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5622C9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622C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622C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="SimSun"/>
      <w:b/>
      <w:sz w:val="34"/>
      <w:lang w:eastAsia="es-ES"/>
    </w:rPr>
  </w:style>
  <w:style w:type="character" w:customStyle="1" w:styleId="HChGChar">
    <w:name w:val="_ H _Ch_G Char"/>
    <w:link w:val="HChG"/>
    <w:rsid w:val="001A4396"/>
    <w:rPr>
      <w:rFonts w:eastAsia="SimSun"/>
      <w:b/>
      <w:sz w:val="28"/>
      <w:lang w:eastAsia="es-ES"/>
    </w:rPr>
  </w:style>
  <w:style w:type="paragraph" w:customStyle="1" w:styleId="H1G">
    <w:name w:val="_ H_1_G"/>
    <w:basedOn w:val="Normal"/>
    <w:next w:val="Normal"/>
    <w:qFormat/>
    <w:rsid w:val="005622C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622C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5622C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5622C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5622C9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622C9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622C9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622C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622C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5622C9"/>
    <w:rPr>
      <w:sz w:val="16"/>
    </w:rPr>
  </w:style>
  <w:style w:type="paragraph" w:customStyle="1" w:styleId="XLargeG">
    <w:name w:val="__XLarge_G"/>
    <w:basedOn w:val="Normal"/>
    <w:next w:val="Normal"/>
    <w:rsid w:val="005622C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5622C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5622C9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5622C9"/>
    <w:pPr>
      <w:numPr>
        <w:numId w:val="1"/>
      </w:numPr>
    </w:pPr>
  </w:style>
  <w:style w:type="numbering" w:styleId="1ai">
    <w:name w:val="Outline List 1"/>
    <w:basedOn w:val="NoList"/>
    <w:semiHidden/>
    <w:rsid w:val="005622C9"/>
    <w:pPr>
      <w:numPr>
        <w:numId w:val="2"/>
      </w:numPr>
    </w:pPr>
  </w:style>
  <w:style w:type="character" w:styleId="HTMLAcronym">
    <w:name w:val="HTML Acronym"/>
    <w:semiHidden/>
    <w:rsid w:val="005622C9"/>
  </w:style>
  <w:style w:type="numbering" w:styleId="ArticleSection">
    <w:name w:val="Outline List 3"/>
    <w:basedOn w:val="NoList"/>
    <w:semiHidden/>
    <w:rsid w:val="005622C9"/>
    <w:pPr>
      <w:numPr>
        <w:numId w:val="3"/>
      </w:numPr>
    </w:pPr>
  </w:style>
  <w:style w:type="paragraph" w:styleId="Closing">
    <w:name w:val="Closing"/>
    <w:basedOn w:val="Normal"/>
    <w:semiHidden/>
    <w:rsid w:val="005622C9"/>
    <w:pPr>
      <w:ind w:left="4252"/>
    </w:pPr>
  </w:style>
  <w:style w:type="character" w:styleId="HTMLCite">
    <w:name w:val="HTML Cite"/>
    <w:semiHidden/>
    <w:rsid w:val="005622C9"/>
    <w:rPr>
      <w:i/>
      <w:iCs/>
    </w:rPr>
  </w:style>
  <w:style w:type="character" w:styleId="HTMLCode">
    <w:name w:val="HTML Code"/>
    <w:semiHidden/>
    <w:rsid w:val="005622C9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5622C9"/>
    <w:pPr>
      <w:spacing w:after="120"/>
      <w:ind w:left="283"/>
    </w:pPr>
  </w:style>
  <w:style w:type="paragraph" w:styleId="ListContinue2">
    <w:name w:val="List Continue 2"/>
    <w:basedOn w:val="Normal"/>
    <w:semiHidden/>
    <w:rsid w:val="005622C9"/>
    <w:pPr>
      <w:spacing w:after="120"/>
      <w:ind w:left="566"/>
    </w:pPr>
  </w:style>
  <w:style w:type="paragraph" w:styleId="ListContinue3">
    <w:name w:val="List Continue 3"/>
    <w:basedOn w:val="Normal"/>
    <w:semiHidden/>
    <w:rsid w:val="005622C9"/>
    <w:pPr>
      <w:spacing w:after="120"/>
      <w:ind w:left="849"/>
    </w:pPr>
  </w:style>
  <w:style w:type="paragraph" w:styleId="ListContinue4">
    <w:name w:val="List Continue 4"/>
    <w:basedOn w:val="Normal"/>
    <w:semiHidden/>
    <w:rsid w:val="005622C9"/>
    <w:pPr>
      <w:spacing w:after="120"/>
      <w:ind w:left="1132"/>
    </w:pPr>
  </w:style>
  <w:style w:type="paragraph" w:styleId="ListContinue5">
    <w:name w:val="List Continue 5"/>
    <w:basedOn w:val="Normal"/>
    <w:semiHidden/>
    <w:rsid w:val="005622C9"/>
    <w:pPr>
      <w:spacing w:after="120"/>
      <w:ind w:left="1415"/>
    </w:pPr>
  </w:style>
  <w:style w:type="character" w:styleId="HTMLDefinition">
    <w:name w:val="HTML Definition"/>
    <w:semiHidden/>
    <w:rsid w:val="005622C9"/>
    <w:rPr>
      <w:i/>
      <w:iCs/>
    </w:rPr>
  </w:style>
  <w:style w:type="paragraph" w:styleId="HTMLAddress">
    <w:name w:val="HTML Address"/>
    <w:basedOn w:val="Normal"/>
    <w:semiHidden/>
    <w:rsid w:val="005622C9"/>
    <w:rPr>
      <w:i/>
      <w:iCs/>
    </w:rPr>
  </w:style>
  <w:style w:type="paragraph" w:styleId="EnvelopeAddress">
    <w:name w:val="envelope address"/>
    <w:basedOn w:val="Normal"/>
    <w:semiHidden/>
    <w:rsid w:val="005622C9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5622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5622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5622C9"/>
  </w:style>
  <w:style w:type="character" w:styleId="Emphasis">
    <w:name w:val="Emphasis"/>
    <w:semiHidden/>
    <w:rsid w:val="005622C9"/>
    <w:rPr>
      <w:i/>
      <w:iCs/>
    </w:rPr>
  </w:style>
  <w:style w:type="paragraph" w:styleId="Date">
    <w:name w:val="Date"/>
    <w:basedOn w:val="Normal"/>
    <w:next w:val="Normal"/>
    <w:semiHidden/>
    <w:rsid w:val="005622C9"/>
  </w:style>
  <w:style w:type="paragraph" w:styleId="Signature">
    <w:name w:val="Signature"/>
    <w:basedOn w:val="Normal"/>
    <w:semiHidden/>
    <w:rsid w:val="005622C9"/>
    <w:pPr>
      <w:ind w:left="4252"/>
    </w:pPr>
  </w:style>
  <w:style w:type="paragraph" w:styleId="E-mailSignature">
    <w:name w:val="E-mail Signature"/>
    <w:basedOn w:val="Normal"/>
    <w:semiHidden/>
    <w:rsid w:val="005622C9"/>
  </w:style>
  <w:style w:type="character" w:styleId="Hyperlink">
    <w:name w:val="Hyperlink"/>
    <w:rsid w:val="005622C9"/>
    <w:rPr>
      <w:color w:val="0000FF"/>
      <w:u w:val="none"/>
    </w:rPr>
  </w:style>
  <w:style w:type="character" w:styleId="FollowedHyperlink">
    <w:name w:val="FollowedHyperlink"/>
    <w:rsid w:val="005622C9"/>
    <w:rPr>
      <w:color w:val="0000FF"/>
      <w:u w:val="none"/>
    </w:rPr>
  </w:style>
  <w:style w:type="paragraph" w:styleId="HTMLPreformatted">
    <w:name w:val="HTML Preformatted"/>
    <w:basedOn w:val="Normal"/>
    <w:semiHidden/>
    <w:rsid w:val="005622C9"/>
    <w:rPr>
      <w:rFonts w:ascii="Courier New" w:hAnsi="Courier New" w:cs="Courier New"/>
    </w:rPr>
  </w:style>
  <w:style w:type="paragraph" w:styleId="List">
    <w:name w:val="List"/>
    <w:basedOn w:val="Normal"/>
    <w:semiHidden/>
    <w:rsid w:val="005622C9"/>
    <w:pPr>
      <w:ind w:left="283" w:hanging="283"/>
    </w:pPr>
  </w:style>
  <w:style w:type="paragraph" w:styleId="List2">
    <w:name w:val="List 2"/>
    <w:basedOn w:val="Normal"/>
    <w:semiHidden/>
    <w:rsid w:val="005622C9"/>
    <w:pPr>
      <w:ind w:left="566" w:hanging="283"/>
    </w:pPr>
  </w:style>
  <w:style w:type="paragraph" w:styleId="List3">
    <w:name w:val="List 3"/>
    <w:basedOn w:val="Normal"/>
    <w:semiHidden/>
    <w:rsid w:val="005622C9"/>
    <w:pPr>
      <w:ind w:left="849" w:hanging="283"/>
    </w:pPr>
  </w:style>
  <w:style w:type="paragraph" w:styleId="List4">
    <w:name w:val="List 4"/>
    <w:basedOn w:val="Normal"/>
    <w:semiHidden/>
    <w:rsid w:val="005622C9"/>
    <w:pPr>
      <w:ind w:left="1132" w:hanging="283"/>
    </w:pPr>
  </w:style>
  <w:style w:type="paragraph" w:styleId="List5">
    <w:name w:val="List 5"/>
    <w:basedOn w:val="Normal"/>
    <w:semiHidden/>
    <w:rsid w:val="005622C9"/>
    <w:pPr>
      <w:ind w:left="1415" w:hanging="283"/>
    </w:pPr>
  </w:style>
  <w:style w:type="paragraph" w:styleId="ListNumber">
    <w:name w:val="List Number"/>
    <w:basedOn w:val="Normal"/>
    <w:semiHidden/>
    <w:rsid w:val="005622C9"/>
    <w:pPr>
      <w:numPr>
        <w:numId w:val="30"/>
      </w:numPr>
    </w:pPr>
  </w:style>
  <w:style w:type="paragraph" w:styleId="ListNumber2">
    <w:name w:val="List Number 2"/>
    <w:basedOn w:val="Normal"/>
    <w:semiHidden/>
    <w:rsid w:val="005622C9"/>
    <w:pPr>
      <w:numPr>
        <w:numId w:val="31"/>
      </w:numPr>
    </w:pPr>
  </w:style>
  <w:style w:type="paragraph" w:styleId="ListNumber3">
    <w:name w:val="List Number 3"/>
    <w:basedOn w:val="Normal"/>
    <w:semiHidden/>
    <w:rsid w:val="005622C9"/>
    <w:pPr>
      <w:numPr>
        <w:numId w:val="32"/>
      </w:numPr>
    </w:pPr>
  </w:style>
  <w:style w:type="paragraph" w:styleId="ListNumber4">
    <w:name w:val="List Number 4"/>
    <w:basedOn w:val="Normal"/>
    <w:semiHidden/>
    <w:rsid w:val="005622C9"/>
    <w:pPr>
      <w:numPr>
        <w:numId w:val="33"/>
      </w:numPr>
    </w:pPr>
  </w:style>
  <w:style w:type="paragraph" w:styleId="ListNumber5">
    <w:name w:val="List Number 5"/>
    <w:basedOn w:val="Normal"/>
    <w:semiHidden/>
    <w:rsid w:val="005622C9"/>
    <w:pPr>
      <w:numPr>
        <w:numId w:val="34"/>
      </w:numPr>
    </w:pPr>
  </w:style>
  <w:style w:type="paragraph" w:styleId="ListBullet">
    <w:name w:val="List Bullet"/>
    <w:basedOn w:val="Normal"/>
    <w:semiHidden/>
    <w:rsid w:val="005622C9"/>
    <w:pPr>
      <w:numPr>
        <w:numId w:val="35"/>
      </w:numPr>
    </w:pPr>
  </w:style>
  <w:style w:type="paragraph" w:styleId="ListBullet2">
    <w:name w:val="List Bullet 2"/>
    <w:basedOn w:val="Normal"/>
    <w:semiHidden/>
    <w:rsid w:val="005622C9"/>
    <w:pPr>
      <w:numPr>
        <w:numId w:val="36"/>
      </w:numPr>
    </w:pPr>
  </w:style>
  <w:style w:type="paragraph" w:styleId="ListBullet3">
    <w:name w:val="List Bullet 3"/>
    <w:basedOn w:val="Normal"/>
    <w:semiHidden/>
    <w:rsid w:val="005622C9"/>
    <w:pPr>
      <w:numPr>
        <w:numId w:val="37"/>
      </w:numPr>
    </w:pPr>
  </w:style>
  <w:style w:type="paragraph" w:styleId="ListBullet4">
    <w:name w:val="List Bullet 4"/>
    <w:basedOn w:val="Normal"/>
    <w:semiHidden/>
    <w:rsid w:val="005622C9"/>
    <w:pPr>
      <w:numPr>
        <w:numId w:val="38"/>
      </w:numPr>
    </w:pPr>
  </w:style>
  <w:style w:type="paragraph" w:styleId="ListBullet5">
    <w:name w:val="List Bullet 5"/>
    <w:basedOn w:val="Normal"/>
    <w:semiHidden/>
    <w:rsid w:val="005622C9"/>
    <w:pPr>
      <w:numPr>
        <w:numId w:val="39"/>
      </w:numPr>
    </w:pPr>
  </w:style>
  <w:style w:type="character" w:styleId="HTMLTypewriter">
    <w:name w:val="HTML Typewriter"/>
    <w:semiHidden/>
    <w:rsid w:val="005622C9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622C9"/>
    <w:rPr>
      <w:sz w:val="24"/>
      <w:szCs w:val="24"/>
    </w:rPr>
  </w:style>
  <w:style w:type="character" w:styleId="LineNumber">
    <w:name w:val="line number"/>
    <w:semiHidden/>
    <w:rsid w:val="005622C9"/>
  </w:style>
  <w:style w:type="character" w:styleId="PageNumber">
    <w:name w:val="page number"/>
    <w:aliases w:val="7_G"/>
    <w:qFormat/>
    <w:rsid w:val="005622C9"/>
    <w:rPr>
      <w:b/>
      <w:sz w:val="18"/>
    </w:rPr>
  </w:style>
  <w:style w:type="character" w:styleId="EndnoteReference">
    <w:name w:val="endnote reference"/>
    <w:aliases w:val="1_G"/>
    <w:qFormat/>
    <w:rsid w:val="005622C9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5622C9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5622C9"/>
  </w:style>
  <w:style w:type="paragraph" w:styleId="BodyTextIndent2">
    <w:name w:val="Body Text Indent 2"/>
    <w:basedOn w:val="Normal"/>
    <w:semiHidden/>
    <w:rsid w:val="005622C9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5622C9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5622C9"/>
    <w:pPr>
      <w:spacing w:after="120"/>
      <w:ind w:left="283"/>
    </w:pPr>
  </w:style>
  <w:style w:type="paragraph" w:styleId="NormalIndent">
    <w:name w:val="Normal Indent"/>
    <w:basedOn w:val="Normal"/>
    <w:semiHidden/>
    <w:rsid w:val="005622C9"/>
    <w:pPr>
      <w:ind w:left="567"/>
    </w:pPr>
  </w:style>
  <w:style w:type="paragraph" w:styleId="Subtitle">
    <w:name w:val="Subtitle"/>
    <w:basedOn w:val="Normal"/>
    <w:semiHidden/>
    <w:rsid w:val="005622C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622C9"/>
    <w:pPr>
      <w:spacing w:line="240" w:lineRule="atLeast"/>
    </w:pPr>
    <w:rPr>
      <w:rFonts w:eastAsia="SimSu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622C9"/>
    <w:pPr>
      <w:spacing w:line="240" w:lineRule="atLeast"/>
    </w:pPr>
    <w:rPr>
      <w:rFonts w:eastAsia="SimSu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5622C9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622C9"/>
    <w:pPr>
      <w:spacing w:line="240" w:lineRule="atLeast"/>
    </w:pPr>
    <w:rPr>
      <w:rFonts w:eastAsia="SimSu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622C9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622C9"/>
    <w:pPr>
      <w:spacing w:line="240" w:lineRule="atLeast"/>
    </w:pPr>
    <w:rPr>
      <w:rFonts w:eastAsia="SimSu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622C9"/>
    <w:pPr>
      <w:spacing w:line="240" w:lineRule="atLeast"/>
    </w:pPr>
    <w:rPr>
      <w:rFonts w:eastAsia="SimSu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622C9"/>
    <w:pPr>
      <w:spacing w:line="240" w:lineRule="atLeast"/>
    </w:pPr>
    <w:rPr>
      <w:rFonts w:eastAsia="SimSu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622C9"/>
    <w:pPr>
      <w:spacing w:line="240" w:lineRule="atLeast"/>
    </w:pPr>
    <w:rPr>
      <w:rFonts w:eastAsia="SimSu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622C9"/>
    <w:pPr>
      <w:spacing w:line="240" w:lineRule="atLeast"/>
    </w:pPr>
    <w:rPr>
      <w:rFonts w:eastAsia="SimSu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5622C9"/>
    <w:pPr>
      <w:spacing w:line="240" w:lineRule="atLeast"/>
    </w:pPr>
    <w:rPr>
      <w:rFonts w:eastAsia="SimSu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622C9"/>
    <w:pPr>
      <w:spacing w:line="240" w:lineRule="atLeast"/>
    </w:pPr>
    <w:rPr>
      <w:rFonts w:eastAsia="SimSu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622C9"/>
    <w:pPr>
      <w:spacing w:line="240" w:lineRule="atLeast"/>
    </w:pPr>
    <w:rPr>
      <w:rFonts w:eastAsia="SimSu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622C9"/>
    <w:pPr>
      <w:spacing w:line="240" w:lineRule="atLeast"/>
    </w:pPr>
    <w:rPr>
      <w:rFonts w:eastAsia="SimSu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622C9"/>
    <w:pPr>
      <w:spacing w:line="240" w:lineRule="atLeast"/>
    </w:pPr>
    <w:rPr>
      <w:rFonts w:eastAsia="SimSu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622C9"/>
    <w:pPr>
      <w:spacing w:line="240" w:lineRule="atLeast"/>
    </w:pPr>
    <w:rPr>
      <w:rFonts w:eastAsia="SimSu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5622C9"/>
    <w:pPr>
      <w:spacing w:line="240" w:lineRule="atLeast"/>
    </w:pPr>
    <w:rPr>
      <w:rFonts w:eastAsia="SimSu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622C9"/>
    <w:pPr>
      <w:spacing w:line="240" w:lineRule="atLeast"/>
    </w:pPr>
    <w:rPr>
      <w:rFonts w:eastAsia="SimSu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622C9"/>
    <w:pPr>
      <w:spacing w:line="240" w:lineRule="atLeast"/>
    </w:pPr>
    <w:rPr>
      <w:rFonts w:eastAsia="SimSu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5622C9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5622C9"/>
    <w:pPr>
      <w:spacing w:after="120"/>
      <w:ind w:left="1440" w:right="1440"/>
    </w:pPr>
  </w:style>
  <w:style w:type="character" w:styleId="Strong">
    <w:name w:val="Strong"/>
    <w:semiHidden/>
    <w:rsid w:val="005622C9"/>
    <w:rPr>
      <w:b/>
      <w:bCs/>
    </w:rPr>
  </w:style>
  <w:style w:type="paragraph" w:styleId="BodyText">
    <w:name w:val="Body Text"/>
    <w:basedOn w:val="Normal"/>
    <w:semiHidden/>
    <w:rsid w:val="005622C9"/>
    <w:pPr>
      <w:spacing w:after="120"/>
    </w:pPr>
  </w:style>
  <w:style w:type="paragraph" w:styleId="BodyText2">
    <w:name w:val="Body Text 2"/>
    <w:basedOn w:val="Normal"/>
    <w:semiHidden/>
    <w:rsid w:val="005622C9"/>
    <w:pPr>
      <w:spacing w:after="120" w:line="480" w:lineRule="auto"/>
    </w:pPr>
  </w:style>
  <w:style w:type="paragraph" w:styleId="BodyText3">
    <w:name w:val="Body Text 3"/>
    <w:basedOn w:val="Normal"/>
    <w:semiHidden/>
    <w:rsid w:val="005622C9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5622C9"/>
    <w:pPr>
      <w:ind w:firstLine="210"/>
    </w:pPr>
  </w:style>
  <w:style w:type="paragraph" w:styleId="BodyTextFirstIndent2">
    <w:name w:val="Body Text First Indent 2"/>
    <w:basedOn w:val="BodyTextIndent"/>
    <w:semiHidden/>
    <w:rsid w:val="005622C9"/>
    <w:pPr>
      <w:ind w:firstLine="210"/>
    </w:pPr>
  </w:style>
  <w:style w:type="paragraph" w:styleId="EndnoteText">
    <w:name w:val="endnote text"/>
    <w:aliases w:val="2_G"/>
    <w:basedOn w:val="FootnoteText"/>
    <w:qFormat/>
    <w:rsid w:val="005622C9"/>
  </w:style>
  <w:style w:type="paragraph" w:styleId="PlainText">
    <w:name w:val="Plain Text"/>
    <w:basedOn w:val="Normal"/>
    <w:semiHidden/>
    <w:rsid w:val="005622C9"/>
    <w:rPr>
      <w:rFonts w:ascii="Courier New" w:hAnsi="Courier New" w:cs="Courier New"/>
    </w:rPr>
  </w:style>
  <w:style w:type="paragraph" w:styleId="Title">
    <w:name w:val="Title"/>
    <w:basedOn w:val="Normal"/>
    <w:semiHidden/>
    <w:rsid w:val="005622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5622C9"/>
    <w:rPr>
      <w:i/>
      <w:iCs/>
    </w:rPr>
  </w:style>
  <w:style w:type="paragraph" w:customStyle="1" w:styleId="Bullet1G">
    <w:name w:val="_Bullet 1_G"/>
    <w:basedOn w:val="Normal"/>
    <w:qFormat/>
    <w:rsid w:val="005622C9"/>
    <w:pPr>
      <w:numPr>
        <w:numId w:val="25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622C9"/>
    <w:pPr>
      <w:numPr>
        <w:numId w:val="26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5622C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5622C9"/>
    <w:rPr>
      <w:rFonts w:eastAsia="SimSun"/>
      <w:b/>
      <w:bCs/>
      <w:i/>
      <w:iCs/>
      <w:color w:val="4F81BD"/>
      <w:lang w:eastAsia="es-ES"/>
    </w:rPr>
  </w:style>
  <w:style w:type="character" w:styleId="IntenseEmphasis">
    <w:name w:val="Intense Emphasis"/>
    <w:uiPriority w:val="21"/>
    <w:semiHidden/>
    <w:rsid w:val="005622C9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link w:val="Heading1"/>
    <w:rsid w:val="005622C9"/>
    <w:rPr>
      <w:rFonts w:eastAsia="SimSun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="Calibr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4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Calibri"/>
      <w:lang w:val="fr-CH" w:eastAsia="en-US"/>
    </w:rPr>
  </w:style>
  <w:style w:type="character" w:customStyle="1" w:styleId="FootnoteTextChar">
    <w:name w:val="Footnote Text Char"/>
    <w:aliases w:val="5_G Char"/>
    <w:link w:val="FootnoteText"/>
    <w:rsid w:val="009149EE"/>
    <w:rPr>
      <w:rFonts w:eastAsia="SimSun"/>
      <w:sz w:val="18"/>
      <w:lang w:eastAsia="es-ES"/>
    </w:rPr>
  </w:style>
  <w:style w:type="character" w:customStyle="1" w:styleId="SingleTxtGChar">
    <w:name w:val="_ Single Txt_G Char"/>
    <w:link w:val="SingleTxtG"/>
    <w:rsid w:val="00D5730E"/>
    <w:rPr>
      <w:rFonts w:eastAsia="SimSu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CD8B9-6EA2-43A7-89C3-2B0F78B4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1984</Words>
  <Characters>10917</Characters>
  <Application>Microsoft Office Word</Application>
  <DocSecurity>0</DocSecurity>
  <Lines>90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CRC/C/CRI/Q/5-6</vt:lpstr>
      <vt:lpstr>CRC/C/CRI/Q/5-6</vt:lpstr>
      <vt:lpstr>CAT/C/XXX/Y</vt:lpstr>
    </vt:vector>
  </TitlesOfParts>
  <Company>DCM</Company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CRC/C/CRI/Q/5-6</dc:title>
  <dc:subject/>
  <dc:creator>Maria Luisa Zeballos Moreno</dc:creator>
  <cp:keywords/>
  <dc:description/>
  <cp:lastModifiedBy>Maria Luisa Zeballos Moreno</cp:lastModifiedBy>
  <cp:revision>3</cp:revision>
  <cp:lastPrinted>2019-07-03T12:23:00Z</cp:lastPrinted>
  <dcterms:created xsi:type="dcterms:W3CDTF">2019-07-03T12:23:00Z</dcterms:created>
  <dcterms:modified xsi:type="dcterms:W3CDTF">2019-07-03T12:23:00Z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C/CRI/Q/5-6</vt:lpwstr>
  </property>
  <property fmtid="{D5CDD505-2E9C-101B-9397-08002B2CF9AE}" pid="4" name="symh">
    <vt:lpwstr>CRC/C/CRI/Q/5-6</vt:lpwstr>
  </property>
  <property fmtid="{D5CDD505-2E9C-101B-9397-08002B2CF9AE}" pid="5" name="dist">
    <vt:lpwstr>general</vt:lpwstr>
  </property>
  <property fmtid="{D5CDD505-2E9C-101B-9397-08002B2CF9AE}" pid="6" name="date">
    <vt:lpwstr>7 de junio de 2019</vt:lpwstr>
  </property>
  <property fmtid="{D5CDD505-2E9C-101B-9397-08002B2CF9AE}" pid="7" name="sdate">
    <vt:lpwstr>13 a 31 de enero de 2020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83ᵉʳ</vt:lpwstr>
  </property>
  <property fmtid="{D5CDD505-2E9C-101B-9397-08002B2CF9AE}" pid="10" name="anum">
    <vt:lpwstr>4</vt:lpwstr>
  </property>
  <property fmtid="{D5CDD505-2E9C-101B-9397-08002B2CF9AE}" pid="11" name="count">
    <vt:lpwstr>de Costa Rica</vt:lpwstr>
  </property>
  <property fmtid="{D5CDD505-2E9C-101B-9397-08002B2CF9AE}" pid="12" name="countw">
    <vt:lpwstr>Costa Rica</vt:lpwstr>
  </property>
  <property fmtid="{D5CDD505-2E9C-101B-9397-08002B2CF9AE}" pid="13" name="countwd">
    <vt:lpwstr>Costa Rica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Consideration of reports of States parties</vt:lpwstr>
  </property>
  <property fmtid="{D5CDD505-2E9C-101B-9397-08002B2CF9AE}" pid="18" name="stitle">
    <vt:lpwstr>[Title]</vt:lpwstr>
  </property>
  <property fmtid="{D5CDD505-2E9C-101B-9397-08002B2CF9AE}" pid="19" name="prep">
    <vt:lpwstr>a los informes periódicos 5ᵒ y 6ᵒ combinados de Costa Rica</vt:lpwstr>
  </property>
  <property fmtid="{D5CDD505-2E9C-101B-9397-08002B2CF9AE}" pid="20" name="preps">
    <vt:lpwstr>informes periódicos 5ᵒ y 6ᵒ combinados de Costa Rica</vt:lpwstr>
  </property>
  <property fmtid="{D5CDD505-2E9C-101B-9397-08002B2CF9AE}" pid="21" name="prepw">
    <vt:lpwstr>a los informes periódicos quinto y sexto combinados</vt:lpwstr>
  </property>
  <property fmtid="{D5CDD505-2E9C-101B-9397-08002B2CF9AE}" pid="22" name="prepws">
    <vt:lpwstr>informes periódicos 5ᵒ y 6ᵒ combinados de Costa Rica</vt:lpwstr>
  </property>
  <property fmtid="{D5CDD505-2E9C-101B-9397-08002B2CF9AE}" pid="23" name="prepwc">
    <vt:lpwstr>Informes periódicos quinto y sexto combinados </vt:lpwstr>
  </property>
  <property fmtid="{D5CDD505-2E9C-101B-9397-08002B2CF9AE}" pid="24" name="olang">
    <vt:lpwstr>español</vt:lpwstr>
  </property>
  <property fmtid="{D5CDD505-2E9C-101B-9397-08002B2CF9AE}" pid="25" name="Date-Generated">
    <vt:filetime>2019-06-06T11:34:02Z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issues</vt:lpwstr>
  </property>
  <property fmtid="{D5CDD505-2E9C-101B-9397-08002B2CF9AE}" pid="30" name="doctype">
    <vt:lpwstr>Final</vt:lpwstr>
  </property>
  <property fmtid="{D5CDD505-2E9C-101B-9397-08002B2CF9AE}" pid="31" name="category">
    <vt:lpwstr>CRC</vt:lpwstr>
  </property>
</Properties>
</file>