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B65B4A" w:rsidRPr="00140117" w14:paraId="208A1CEA" w14:textId="77777777" w:rsidTr="00876159">
        <w:trPr>
          <w:trHeight w:val="851"/>
        </w:trPr>
        <w:tc>
          <w:tcPr>
            <w:tcW w:w="1259" w:type="dxa"/>
            <w:tcBorders>
              <w:top w:val="nil"/>
              <w:left w:val="nil"/>
              <w:bottom w:val="single" w:sz="4" w:space="0" w:color="auto"/>
              <w:right w:val="nil"/>
            </w:tcBorders>
          </w:tcPr>
          <w:p w14:paraId="10B0AEC3" w14:textId="77777777" w:rsidR="00B65B4A" w:rsidRPr="000A1A70" w:rsidRDefault="00B65B4A" w:rsidP="00876159">
            <w:pPr>
              <w:spacing w:after="80" w:line="340" w:lineRule="exact"/>
              <w:rPr>
                <w:lang w:val="es-ES"/>
              </w:rPr>
            </w:pPr>
          </w:p>
        </w:tc>
        <w:tc>
          <w:tcPr>
            <w:tcW w:w="2236" w:type="dxa"/>
            <w:tcBorders>
              <w:top w:val="nil"/>
              <w:left w:val="nil"/>
              <w:bottom w:val="single" w:sz="4" w:space="0" w:color="auto"/>
              <w:right w:val="nil"/>
            </w:tcBorders>
            <w:vAlign w:val="bottom"/>
          </w:tcPr>
          <w:p w14:paraId="652D26CF" w14:textId="4CB773D6" w:rsidR="00B65B4A" w:rsidRPr="00140117" w:rsidRDefault="00356881" w:rsidP="00876159">
            <w:pPr>
              <w:spacing w:after="80" w:line="340" w:lineRule="exact"/>
              <w:rPr>
                <w:sz w:val="28"/>
                <w:szCs w:val="28"/>
                <w:lang w:val="es-ES"/>
              </w:rPr>
            </w:pPr>
            <w:r w:rsidRPr="00140117">
              <w:rPr>
                <w:sz w:val="28"/>
                <w:szCs w:val="28"/>
                <w:lang w:val="es-ES"/>
              </w:rPr>
              <w:t>Naciones Unidas</w:t>
            </w:r>
          </w:p>
        </w:tc>
        <w:tc>
          <w:tcPr>
            <w:tcW w:w="6144" w:type="dxa"/>
            <w:gridSpan w:val="2"/>
            <w:tcBorders>
              <w:top w:val="nil"/>
              <w:left w:val="nil"/>
              <w:bottom w:val="single" w:sz="4" w:space="0" w:color="auto"/>
              <w:right w:val="nil"/>
            </w:tcBorders>
            <w:vAlign w:val="bottom"/>
          </w:tcPr>
          <w:p w14:paraId="1036C757" w14:textId="4574646B" w:rsidR="00B65B4A" w:rsidRPr="00140117" w:rsidRDefault="0070344C" w:rsidP="0070344C">
            <w:pPr>
              <w:suppressAutoHyphens w:val="0"/>
              <w:jc w:val="right"/>
              <w:rPr>
                <w:lang w:val="es-ES"/>
              </w:rPr>
            </w:pPr>
            <w:r w:rsidRPr="00140117">
              <w:rPr>
                <w:sz w:val="40"/>
                <w:lang w:val="es-ES"/>
              </w:rPr>
              <w:t>E</w:t>
            </w:r>
            <w:r w:rsidRPr="00140117">
              <w:rPr>
                <w:lang w:val="es-ES"/>
              </w:rPr>
              <w:t>/C.12/77/</w:t>
            </w:r>
            <w:r w:rsidR="00F9540B" w:rsidRPr="00140117">
              <w:rPr>
                <w:lang w:val="es-ES"/>
              </w:rPr>
              <w:t>3</w:t>
            </w:r>
          </w:p>
        </w:tc>
      </w:tr>
      <w:tr w:rsidR="00B65B4A" w:rsidRPr="00140117" w14:paraId="566E0B7C" w14:textId="77777777" w:rsidTr="00876159">
        <w:trPr>
          <w:trHeight w:val="2835"/>
        </w:trPr>
        <w:tc>
          <w:tcPr>
            <w:tcW w:w="1259" w:type="dxa"/>
            <w:tcBorders>
              <w:top w:val="single" w:sz="4" w:space="0" w:color="auto"/>
              <w:left w:val="nil"/>
              <w:bottom w:val="single" w:sz="12" w:space="0" w:color="auto"/>
              <w:right w:val="nil"/>
            </w:tcBorders>
          </w:tcPr>
          <w:p w14:paraId="6D83FB58" w14:textId="77777777" w:rsidR="00B65B4A" w:rsidRPr="00140117" w:rsidRDefault="00B65B4A" w:rsidP="00876159">
            <w:pPr>
              <w:spacing w:before="120"/>
              <w:jc w:val="center"/>
              <w:rPr>
                <w:lang w:val="es-ES"/>
              </w:rPr>
            </w:pPr>
            <w:r w:rsidRPr="00140117">
              <w:rPr>
                <w:noProof/>
                <w:lang w:val="es-ES" w:eastAsia="en-GB"/>
              </w:rPr>
              <w:drawing>
                <wp:inline distT="0" distB="0" distL="0" distR="0" wp14:anchorId="71833BFF" wp14:editId="52A1925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B4E63F7" w14:textId="40376219" w:rsidR="00B65B4A" w:rsidRPr="00140117" w:rsidRDefault="00356881" w:rsidP="00876159">
            <w:pPr>
              <w:spacing w:before="120" w:line="420" w:lineRule="exact"/>
              <w:rPr>
                <w:b/>
                <w:sz w:val="40"/>
                <w:szCs w:val="40"/>
                <w:lang w:val="es-ES"/>
              </w:rPr>
            </w:pPr>
            <w:r w:rsidRPr="00140117">
              <w:rPr>
                <w:b/>
                <w:sz w:val="40"/>
                <w:szCs w:val="40"/>
                <w:lang w:val="es-ES"/>
              </w:rPr>
              <w:t>Consejo Económico y Social</w:t>
            </w:r>
          </w:p>
        </w:tc>
        <w:tc>
          <w:tcPr>
            <w:tcW w:w="2930" w:type="dxa"/>
            <w:tcBorders>
              <w:top w:val="single" w:sz="4" w:space="0" w:color="auto"/>
              <w:left w:val="nil"/>
              <w:bottom w:val="single" w:sz="12" w:space="0" w:color="auto"/>
              <w:right w:val="nil"/>
            </w:tcBorders>
          </w:tcPr>
          <w:p w14:paraId="5DAFA2FE" w14:textId="5296EAC1" w:rsidR="00EB208C" w:rsidRDefault="00B65B4A" w:rsidP="00B65B4A">
            <w:pPr>
              <w:spacing w:before="240"/>
              <w:rPr>
                <w:lang w:val="es-ES"/>
              </w:rPr>
            </w:pPr>
            <w:r w:rsidRPr="00140117">
              <w:rPr>
                <w:lang w:val="es-ES"/>
              </w:rPr>
              <w:t>Distr.</w:t>
            </w:r>
            <w:r w:rsidR="00EC57D7" w:rsidRPr="00140117">
              <w:rPr>
                <w:lang w:val="es-ES"/>
              </w:rPr>
              <w:t xml:space="preserve"> </w:t>
            </w:r>
            <w:r w:rsidR="00DA4B3B">
              <w:rPr>
                <w:lang w:val="es-ES"/>
              </w:rPr>
              <w:t>g</w:t>
            </w:r>
            <w:r w:rsidR="003D61D4">
              <w:rPr>
                <w:lang w:val="es-ES"/>
              </w:rPr>
              <w:t>eneral</w:t>
            </w:r>
          </w:p>
          <w:p w14:paraId="125C2616" w14:textId="63235639" w:rsidR="00827107" w:rsidRPr="00140117" w:rsidRDefault="00FC4FFD" w:rsidP="00EB208C">
            <w:pPr>
              <w:rPr>
                <w:lang w:val="es-ES"/>
              </w:rPr>
            </w:pPr>
            <w:r w:rsidRPr="00B75CE6">
              <w:rPr>
                <w:lang w:val="es-ES"/>
              </w:rPr>
              <w:t>1</w:t>
            </w:r>
            <w:r w:rsidR="00EB208C">
              <w:rPr>
                <w:lang w:val="es-ES"/>
              </w:rPr>
              <w:t>8</w:t>
            </w:r>
            <w:r w:rsidR="00140117">
              <w:rPr>
                <w:lang w:val="es-ES"/>
              </w:rPr>
              <w:t xml:space="preserve"> de </w:t>
            </w:r>
            <w:r w:rsidR="00F9540B" w:rsidRPr="00140117">
              <w:rPr>
                <w:lang w:val="es-ES"/>
              </w:rPr>
              <w:t xml:space="preserve">marzo </w:t>
            </w:r>
            <w:r w:rsidR="00356881" w:rsidRPr="00140117">
              <w:rPr>
                <w:lang w:val="es-ES"/>
              </w:rPr>
              <w:t xml:space="preserve">de </w:t>
            </w:r>
            <w:r w:rsidR="001B22C8" w:rsidRPr="00140117">
              <w:rPr>
                <w:lang w:val="es-ES"/>
              </w:rPr>
              <w:t>202</w:t>
            </w:r>
            <w:r w:rsidR="00FF0B76" w:rsidRPr="00140117">
              <w:rPr>
                <w:lang w:val="es-ES"/>
              </w:rPr>
              <w:t>5</w:t>
            </w:r>
          </w:p>
          <w:p w14:paraId="3BB0CE33" w14:textId="77777777" w:rsidR="00B65B4A" w:rsidRPr="00140117" w:rsidRDefault="00B65B4A" w:rsidP="00876159">
            <w:pPr>
              <w:suppressAutoHyphens w:val="0"/>
              <w:rPr>
                <w:lang w:val="es-ES"/>
              </w:rPr>
            </w:pPr>
          </w:p>
          <w:p w14:paraId="123A0211" w14:textId="34BE1F22" w:rsidR="00D86CB2" w:rsidRPr="00140117" w:rsidRDefault="00B65B4A" w:rsidP="00EB208C">
            <w:pPr>
              <w:suppressAutoHyphens w:val="0"/>
              <w:rPr>
                <w:lang w:val="es-ES"/>
              </w:rPr>
            </w:pPr>
            <w:r w:rsidRPr="00140117">
              <w:rPr>
                <w:lang w:val="es-ES"/>
              </w:rPr>
              <w:t xml:space="preserve">Original: </w:t>
            </w:r>
            <w:r w:rsidR="00352F76" w:rsidRPr="00140117">
              <w:rPr>
                <w:lang w:val="es-ES"/>
              </w:rPr>
              <w:t>e</w:t>
            </w:r>
            <w:r w:rsidR="00356881" w:rsidRPr="00140117">
              <w:rPr>
                <w:lang w:val="es-ES"/>
              </w:rPr>
              <w:t>spañol</w:t>
            </w:r>
          </w:p>
        </w:tc>
      </w:tr>
    </w:tbl>
    <w:p w14:paraId="25EBEB83" w14:textId="68CC38D2" w:rsidR="00356881" w:rsidRPr="00465E16" w:rsidRDefault="00356881" w:rsidP="00465E16">
      <w:pPr>
        <w:spacing w:before="120"/>
        <w:rPr>
          <w:b/>
          <w:bCs/>
          <w:sz w:val="24"/>
          <w:szCs w:val="24"/>
          <w:lang w:val="es-ES"/>
        </w:rPr>
      </w:pPr>
      <w:r w:rsidRPr="00465E16">
        <w:rPr>
          <w:b/>
          <w:bCs/>
          <w:sz w:val="24"/>
          <w:szCs w:val="24"/>
          <w:lang w:val="es-ES"/>
        </w:rPr>
        <w:t xml:space="preserve">Comité de </w:t>
      </w:r>
      <w:bookmarkStart w:id="0" w:name="_Hlk192166228"/>
      <w:r w:rsidRPr="00465E16">
        <w:rPr>
          <w:b/>
          <w:bCs/>
          <w:sz w:val="24"/>
          <w:szCs w:val="24"/>
          <w:lang w:val="es-ES"/>
        </w:rPr>
        <w:t>Derechos Económicos, Sociales y Culturale</w:t>
      </w:r>
      <w:r w:rsidR="00141A1D" w:rsidRPr="00465E16">
        <w:rPr>
          <w:b/>
          <w:bCs/>
          <w:sz w:val="24"/>
          <w:szCs w:val="24"/>
          <w:lang w:val="es-ES"/>
        </w:rPr>
        <w:t>s</w:t>
      </w:r>
      <w:bookmarkEnd w:id="0"/>
    </w:p>
    <w:p w14:paraId="0902921A" w14:textId="0BEA193E" w:rsidR="00B65B4A" w:rsidRPr="00140117" w:rsidRDefault="00356881" w:rsidP="007D42B8">
      <w:pPr>
        <w:pStyle w:val="HChG"/>
        <w:ind w:right="521"/>
        <w:rPr>
          <w:lang w:val="es-ES"/>
        </w:rPr>
      </w:pPr>
      <w:r w:rsidRPr="00140117">
        <w:rPr>
          <w:lang w:val="es-ES"/>
        </w:rPr>
        <w:tab/>
      </w:r>
      <w:r w:rsidRPr="00140117">
        <w:rPr>
          <w:lang w:val="es-ES"/>
        </w:rPr>
        <w:tab/>
      </w:r>
      <w:r w:rsidRPr="00140117">
        <w:rPr>
          <w:rFonts w:eastAsia="Times New Roman"/>
          <w:spacing w:val="-1"/>
          <w:lang w:val="es-ES" w:eastAsia="es-ES"/>
        </w:rPr>
        <w:t xml:space="preserve">Informe de seguimiento sobre comunicaciones </w:t>
      </w:r>
      <w:r w:rsidR="0070344C" w:rsidRPr="00140117">
        <w:rPr>
          <w:rFonts w:eastAsia="Times New Roman"/>
          <w:spacing w:val="-1"/>
          <w:lang w:val="es-ES" w:eastAsia="es-ES"/>
        </w:rPr>
        <w:br/>
      </w:r>
      <w:r w:rsidRPr="00140117">
        <w:rPr>
          <w:rFonts w:eastAsia="Times New Roman"/>
          <w:spacing w:val="-1"/>
          <w:lang w:val="es-ES" w:eastAsia="es-ES"/>
        </w:rPr>
        <w:t>individuales</w:t>
      </w:r>
      <w:r w:rsidR="000D05B6" w:rsidRPr="00140117">
        <w:rPr>
          <w:rStyle w:val="Refdenotaalpie"/>
          <w:b w:val="0"/>
          <w:bCs/>
          <w:sz w:val="20"/>
          <w:vertAlign w:val="baseline"/>
          <w:lang w:val="es-ES"/>
        </w:rPr>
        <w:footnoteReference w:customMarkFollows="1" w:id="2"/>
        <w:t>*</w:t>
      </w:r>
    </w:p>
    <w:p w14:paraId="4B880113" w14:textId="0BDDCE28" w:rsidR="00B65B4A" w:rsidRPr="00140117" w:rsidRDefault="00B65B4A" w:rsidP="00827107">
      <w:pPr>
        <w:pStyle w:val="HChG"/>
        <w:rPr>
          <w:lang w:val="es-ES"/>
        </w:rPr>
      </w:pPr>
      <w:r w:rsidRPr="00140117">
        <w:rPr>
          <w:lang w:val="es-ES"/>
        </w:rPr>
        <w:tab/>
        <w:t>I.</w:t>
      </w:r>
      <w:r w:rsidRPr="00140117">
        <w:rPr>
          <w:lang w:val="es-ES"/>
        </w:rPr>
        <w:tab/>
        <w:t>Introdu</w:t>
      </w:r>
      <w:r w:rsidR="00746263" w:rsidRPr="00140117">
        <w:rPr>
          <w:lang w:val="es-ES"/>
        </w:rPr>
        <w:t>cción</w:t>
      </w:r>
    </w:p>
    <w:p w14:paraId="3B9E022E" w14:textId="16C2FC7B" w:rsidR="00B65B4A" w:rsidRPr="00140117" w:rsidRDefault="00172A4D" w:rsidP="00EC587C">
      <w:pPr>
        <w:pStyle w:val="SingleTxtG"/>
        <w:ind w:right="522"/>
        <w:rPr>
          <w:lang w:val="es-ES"/>
        </w:rPr>
      </w:pPr>
      <w:r w:rsidRPr="00140117">
        <w:rPr>
          <w:lang w:val="es-ES"/>
        </w:rPr>
        <w:t>1.</w:t>
      </w:r>
      <w:r w:rsidR="00B65B4A" w:rsidRPr="00140117">
        <w:rPr>
          <w:lang w:val="es-ES"/>
        </w:rPr>
        <w:tab/>
      </w:r>
      <w:r w:rsidR="00356881" w:rsidRPr="00140117">
        <w:rPr>
          <w:lang w:val="es-ES"/>
        </w:rPr>
        <w:t>El presente informe constituye una compilación de la información recibida de los Estados</w:t>
      </w:r>
      <w:r w:rsidR="00746263" w:rsidRPr="00140117">
        <w:rPr>
          <w:lang w:val="es-ES"/>
        </w:rPr>
        <w:t xml:space="preserve"> </w:t>
      </w:r>
      <w:r w:rsidR="00356881" w:rsidRPr="00140117">
        <w:rPr>
          <w:lang w:val="es-ES"/>
        </w:rPr>
        <w:t>partes y los autores sobre las medidas adoptadas para aplicar los dictámenes y las recomendaciones referentes a comunicaciones individuales presentadas con arreglo al Protocolo Facultativo del Pacto Internacional de Derechos Económicos, Sociales y Culturales. La información se ha tramitado en el marco del procedimiento de seguimiento establecido con arreglo al artículo 9 del Protocolo Facultativo y al artículo 21 del reglamento del Comité en relación con el Protocolo Facultativo.</w:t>
      </w:r>
    </w:p>
    <w:p w14:paraId="10474220" w14:textId="7CA6CD85" w:rsidR="00356881" w:rsidRPr="00140117" w:rsidRDefault="008D3230" w:rsidP="008D3230">
      <w:pPr>
        <w:pStyle w:val="HChG"/>
        <w:rPr>
          <w:lang w:val="es-ES"/>
        </w:rPr>
      </w:pPr>
      <w:r w:rsidRPr="00140117">
        <w:rPr>
          <w:szCs w:val="28"/>
          <w:lang w:val="es-ES"/>
        </w:rPr>
        <w:tab/>
      </w:r>
      <w:r w:rsidR="00B65B4A" w:rsidRPr="00140117">
        <w:rPr>
          <w:szCs w:val="28"/>
          <w:lang w:val="es-ES"/>
        </w:rPr>
        <w:t>II.</w:t>
      </w:r>
      <w:r w:rsidR="00B65B4A" w:rsidRPr="00140117">
        <w:rPr>
          <w:szCs w:val="28"/>
          <w:lang w:val="es-ES"/>
        </w:rPr>
        <w:tab/>
      </w:r>
      <w:r w:rsidR="00356881" w:rsidRPr="00140117">
        <w:rPr>
          <w:lang w:val="es-ES"/>
        </w:rPr>
        <w:t>Comunicaci</w:t>
      </w:r>
      <w:r w:rsidR="001E0BC0" w:rsidRPr="00140117">
        <w:rPr>
          <w:lang w:val="es-ES"/>
        </w:rPr>
        <w:t>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00"/>
        <w:gridCol w:w="18"/>
      </w:tblGrid>
      <w:tr w:rsidR="00356881" w:rsidRPr="00140117" w14:paraId="2C6E1B0C" w14:textId="77777777" w:rsidTr="00876159">
        <w:trPr>
          <w:trHeight w:val="240"/>
          <w:tblHeader/>
        </w:trPr>
        <w:tc>
          <w:tcPr>
            <w:tcW w:w="7370" w:type="dxa"/>
            <w:gridSpan w:val="3"/>
            <w:tcBorders>
              <w:top w:val="single" w:sz="4" w:space="0" w:color="auto"/>
              <w:bottom w:val="single" w:sz="12" w:space="0" w:color="auto"/>
            </w:tcBorders>
            <w:shd w:val="clear" w:color="auto" w:fill="auto"/>
            <w:vAlign w:val="bottom"/>
          </w:tcPr>
          <w:p w14:paraId="18C082FE" w14:textId="11092C04" w:rsidR="00356881" w:rsidRPr="00140117" w:rsidRDefault="00701BB6" w:rsidP="00876159">
            <w:pPr>
              <w:spacing w:before="80" w:after="80" w:line="200" w:lineRule="exact"/>
              <w:rPr>
                <w:i/>
                <w:sz w:val="16"/>
                <w:lang w:val="es-ES"/>
              </w:rPr>
            </w:pPr>
            <w:r w:rsidRPr="00140117">
              <w:rPr>
                <w:i/>
                <w:sz w:val="16"/>
                <w:lang w:val="es-ES"/>
              </w:rPr>
              <w:t xml:space="preserve">Hernández Cortés </w:t>
            </w:r>
            <w:r w:rsidR="00F728D0" w:rsidRPr="00140117">
              <w:rPr>
                <w:i/>
                <w:sz w:val="16"/>
                <w:lang w:val="es-ES"/>
              </w:rPr>
              <w:t>y otros</w:t>
            </w:r>
            <w:r w:rsidR="008F79B1" w:rsidRPr="00140117">
              <w:rPr>
                <w:i/>
                <w:sz w:val="16"/>
                <w:lang w:val="es-ES"/>
              </w:rPr>
              <w:t xml:space="preserve"> </w:t>
            </w:r>
            <w:r w:rsidRPr="00140117">
              <w:rPr>
                <w:i/>
                <w:sz w:val="16"/>
                <w:lang w:val="es-ES"/>
              </w:rPr>
              <w:t>c. España</w:t>
            </w:r>
            <w:r w:rsidR="00356881" w:rsidRPr="00140117">
              <w:rPr>
                <w:i/>
                <w:sz w:val="16"/>
                <w:lang w:val="es-ES"/>
              </w:rPr>
              <w:t xml:space="preserve"> </w:t>
            </w:r>
            <w:r w:rsidR="00356881" w:rsidRPr="00140117">
              <w:rPr>
                <w:sz w:val="16"/>
                <w:lang w:val="es-ES"/>
              </w:rPr>
              <w:t>(</w:t>
            </w:r>
            <w:bookmarkStart w:id="1" w:name="_Hlk193189877"/>
            <w:r w:rsidR="00EB208C">
              <w:rPr>
                <w:sz w:val="16"/>
                <w:szCs w:val="16"/>
              </w:rPr>
              <w:fldChar w:fldCharType="begin"/>
            </w:r>
            <w:r w:rsidR="00EB208C">
              <w:rPr>
                <w:sz w:val="16"/>
                <w:szCs w:val="16"/>
              </w:rPr>
              <w:instrText>HYPERLINK "https://undocs.org/es/E/C.12/72/D/26/2018"</w:instrText>
            </w:r>
            <w:r w:rsidR="00EB208C">
              <w:rPr>
                <w:sz w:val="16"/>
                <w:szCs w:val="16"/>
              </w:rPr>
            </w:r>
            <w:r w:rsidR="00EB208C">
              <w:rPr>
                <w:sz w:val="16"/>
                <w:szCs w:val="16"/>
              </w:rPr>
              <w:fldChar w:fldCharType="separate"/>
            </w:r>
            <w:r w:rsidR="00606B44" w:rsidRPr="00EB208C">
              <w:rPr>
                <w:rStyle w:val="Hipervnculo"/>
                <w:sz w:val="16"/>
                <w:szCs w:val="16"/>
              </w:rPr>
              <w:t>E/</w:t>
            </w:r>
            <w:proofErr w:type="spellStart"/>
            <w:r w:rsidR="00606B44" w:rsidRPr="00EB208C">
              <w:rPr>
                <w:rStyle w:val="Hipervnculo"/>
                <w:sz w:val="16"/>
                <w:szCs w:val="16"/>
              </w:rPr>
              <w:t>C.12</w:t>
            </w:r>
            <w:proofErr w:type="spellEnd"/>
            <w:r w:rsidR="00606B44" w:rsidRPr="00EB208C">
              <w:rPr>
                <w:rStyle w:val="Hipervnculo"/>
                <w:sz w:val="16"/>
                <w:szCs w:val="16"/>
              </w:rPr>
              <w:t>/72/D/26/2018</w:t>
            </w:r>
            <w:r w:rsidR="00EB208C">
              <w:rPr>
                <w:sz w:val="16"/>
                <w:szCs w:val="16"/>
              </w:rPr>
              <w:fldChar w:fldCharType="end"/>
            </w:r>
            <w:bookmarkEnd w:id="1"/>
            <w:r w:rsidR="00356881" w:rsidRPr="00140117">
              <w:rPr>
                <w:iCs/>
                <w:sz w:val="16"/>
                <w:lang w:val="es-ES"/>
              </w:rPr>
              <w:t>)</w:t>
            </w:r>
          </w:p>
        </w:tc>
      </w:tr>
      <w:tr w:rsidR="00356881" w:rsidRPr="00140117" w14:paraId="515FAFA2" w14:textId="77777777" w:rsidTr="00876159">
        <w:trPr>
          <w:gridAfter w:val="1"/>
          <w:wAfter w:w="18" w:type="dxa"/>
          <w:trHeight w:val="240"/>
        </w:trPr>
        <w:tc>
          <w:tcPr>
            <w:tcW w:w="3052" w:type="dxa"/>
            <w:shd w:val="clear" w:color="auto" w:fill="auto"/>
          </w:tcPr>
          <w:p w14:paraId="17106DDC" w14:textId="77777777" w:rsidR="00356881" w:rsidRPr="00140117" w:rsidRDefault="00356881" w:rsidP="00876159">
            <w:pPr>
              <w:spacing w:before="40" w:after="120"/>
              <w:rPr>
                <w:lang w:val="es-ES"/>
              </w:rPr>
            </w:pPr>
            <w:r w:rsidRPr="00140117">
              <w:rPr>
                <w:lang w:val="es-ES"/>
              </w:rPr>
              <w:t>Fecha de aprobación del dictamen:</w:t>
            </w:r>
          </w:p>
        </w:tc>
        <w:tc>
          <w:tcPr>
            <w:tcW w:w="4300" w:type="dxa"/>
            <w:shd w:val="clear" w:color="auto" w:fill="auto"/>
          </w:tcPr>
          <w:p w14:paraId="6C5343DF" w14:textId="0923A68A" w:rsidR="00356881" w:rsidRPr="00140117" w:rsidRDefault="00356881" w:rsidP="00876159">
            <w:pPr>
              <w:spacing w:before="40" w:after="120"/>
              <w:rPr>
                <w:lang w:val="es-ES"/>
              </w:rPr>
            </w:pPr>
            <w:r w:rsidRPr="00140117">
              <w:rPr>
                <w:lang w:val="es-ES"/>
              </w:rPr>
              <w:t>1</w:t>
            </w:r>
            <w:r w:rsidR="0087528A" w:rsidRPr="00140117">
              <w:rPr>
                <w:lang w:val="es-ES"/>
              </w:rPr>
              <w:t>0</w:t>
            </w:r>
            <w:r w:rsidRPr="00140117">
              <w:rPr>
                <w:lang w:val="es-ES"/>
              </w:rPr>
              <w:t xml:space="preserve"> de octubre de 202</w:t>
            </w:r>
            <w:r w:rsidR="0087528A" w:rsidRPr="00140117">
              <w:rPr>
                <w:lang w:val="es-ES"/>
              </w:rPr>
              <w:t>2</w:t>
            </w:r>
          </w:p>
        </w:tc>
      </w:tr>
      <w:tr w:rsidR="00356881" w:rsidRPr="00140117" w14:paraId="2074B648" w14:textId="77777777" w:rsidTr="00876159">
        <w:trPr>
          <w:trHeight w:val="240"/>
        </w:trPr>
        <w:tc>
          <w:tcPr>
            <w:tcW w:w="3052" w:type="dxa"/>
            <w:shd w:val="clear" w:color="auto" w:fill="auto"/>
          </w:tcPr>
          <w:p w14:paraId="5EE1A9CC" w14:textId="6B025EB3" w:rsidR="004008FD" w:rsidRPr="00140117" w:rsidRDefault="00356881" w:rsidP="00876159">
            <w:pPr>
              <w:spacing w:before="40" w:after="120"/>
              <w:rPr>
                <w:lang w:val="es-ES"/>
              </w:rPr>
            </w:pPr>
            <w:r w:rsidRPr="00140117">
              <w:rPr>
                <w:lang w:val="es-ES"/>
              </w:rPr>
              <w:t>Asunto:</w:t>
            </w:r>
          </w:p>
        </w:tc>
        <w:tc>
          <w:tcPr>
            <w:tcW w:w="4318" w:type="dxa"/>
            <w:gridSpan w:val="2"/>
            <w:shd w:val="clear" w:color="auto" w:fill="auto"/>
          </w:tcPr>
          <w:p w14:paraId="123BF00C" w14:textId="14D931A5" w:rsidR="00356881" w:rsidRPr="00140117" w:rsidRDefault="00AC6A16" w:rsidP="00DA4B3B">
            <w:pPr>
              <w:spacing w:before="40" w:after="120"/>
              <w:rPr>
                <w:lang w:val="es-ES"/>
              </w:rPr>
            </w:pPr>
            <w:r w:rsidRPr="00140117">
              <w:rPr>
                <w:lang w:val="es-ES"/>
              </w:rPr>
              <w:t xml:space="preserve">Los autores de la comunicación recibieron una orden de desalojo por encontrarse ocupando </w:t>
            </w:r>
            <w:r w:rsidR="004008FD" w:rsidRPr="00140117">
              <w:rPr>
                <w:lang w:val="es-ES"/>
              </w:rPr>
              <w:t xml:space="preserve">sin título legal </w:t>
            </w:r>
            <w:r w:rsidRPr="00140117">
              <w:rPr>
                <w:lang w:val="es-ES"/>
              </w:rPr>
              <w:t xml:space="preserve">una vivienda propiedad de una entidad bancaria. La solicitud de vivienda </w:t>
            </w:r>
            <w:r w:rsidR="004008FD" w:rsidRPr="00140117">
              <w:rPr>
                <w:lang w:val="es-ES"/>
              </w:rPr>
              <w:t xml:space="preserve">pública </w:t>
            </w:r>
            <w:r w:rsidRPr="00140117">
              <w:rPr>
                <w:lang w:val="es-ES"/>
              </w:rPr>
              <w:t>de los autores ante la Comunidad de Madrid había sido previamente rechazada, pues las personas que se encuentran ocupando una vivienda sin título habilitante para ello no pueden ser solicitantes de vivienda</w:t>
            </w:r>
            <w:r w:rsidR="004008FD" w:rsidRPr="00140117">
              <w:rPr>
                <w:lang w:val="es-ES"/>
              </w:rPr>
              <w:t xml:space="preserve"> según la legislación vigente en </w:t>
            </w:r>
            <w:r w:rsidR="00606B44" w:rsidRPr="00140117">
              <w:rPr>
                <w:lang w:val="es-ES"/>
              </w:rPr>
              <w:t>esa c</w:t>
            </w:r>
            <w:r w:rsidR="004008FD" w:rsidRPr="00140117">
              <w:rPr>
                <w:lang w:val="es-ES"/>
              </w:rPr>
              <w:t>omunidad</w:t>
            </w:r>
            <w:r w:rsidR="00606B44" w:rsidRPr="00140117">
              <w:rPr>
                <w:lang w:val="es-ES"/>
              </w:rPr>
              <w:t xml:space="preserve"> autónoma</w:t>
            </w:r>
            <w:r w:rsidRPr="00140117">
              <w:rPr>
                <w:lang w:val="es-ES"/>
              </w:rPr>
              <w:t xml:space="preserve">. Los autores consideraban que su desalojo, junto con el de sus hijas, </w:t>
            </w:r>
            <w:r w:rsidR="004008FD" w:rsidRPr="00140117">
              <w:rPr>
                <w:lang w:val="es-ES"/>
              </w:rPr>
              <w:t xml:space="preserve">desalojo que fue </w:t>
            </w:r>
            <w:r w:rsidRPr="00140117">
              <w:rPr>
                <w:lang w:val="es-ES"/>
              </w:rPr>
              <w:t>posteriormente suspendido, suponía una violación del artículo 11, párrafo 1, del Pacto, pues las autoridades judiciales lo ordenaron sin proporcionarles una vivienda alternativa y sin tener en cuenta su situación de necesidad ni el impacto del desalojo en sus derechos. También consideraban que existía un riesgo de vulneración del derecho a una vivienda adecuada en caso de que los desalojasen sin disponer de vivienda alternativa.</w:t>
            </w:r>
          </w:p>
        </w:tc>
      </w:tr>
      <w:tr w:rsidR="00356881" w:rsidRPr="00140117" w14:paraId="32D8CC38" w14:textId="77777777" w:rsidTr="00876159">
        <w:trPr>
          <w:trHeight w:val="240"/>
        </w:trPr>
        <w:tc>
          <w:tcPr>
            <w:tcW w:w="3052" w:type="dxa"/>
            <w:tcBorders>
              <w:bottom w:val="single" w:sz="12" w:space="0" w:color="auto"/>
            </w:tcBorders>
            <w:shd w:val="clear" w:color="auto" w:fill="auto"/>
          </w:tcPr>
          <w:p w14:paraId="3881AB4B" w14:textId="77777777" w:rsidR="00356881" w:rsidRPr="00140117" w:rsidRDefault="00356881" w:rsidP="00876159">
            <w:pPr>
              <w:spacing w:before="40" w:after="120"/>
              <w:rPr>
                <w:lang w:val="es-ES"/>
              </w:rPr>
            </w:pPr>
            <w:r w:rsidRPr="00140117">
              <w:rPr>
                <w:lang w:val="es-ES"/>
              </w:rPr>
              <w:t>Artículo vulnerado:</w:t>
            </w:r>
          </w:p>
        </w:tc>
        <w:tc>
          <w:tcPr>
            <w:tcW w:w="4318" w:type="dxa"/>
            <w:gridSpan w:val="2"/>
            <w:tcBorders>
              <w:bottom w:val="single" w:sz="12" w:space="0" w:color="auto"/>
            </w:tcBorders>
            <w:shd w:val="clear" w:color="auto" w:fill="auto"/>
          </w:tcPr>
          <w:p w14:paraId="61952C7E" w14:textId="77777777" w:rsidR="00356881" w:rsidRPr="00140117" w:rsidRDefault="00356881" w:rsidP="00876159">
            <w:pPr>
              <w:spacing w:before="40" w:after="120"/>
              <w:rPr>
                <w:lang w:val="es-ES"/>
              </w:rPr>
            </w:pPr>
            <w:r w:rsidRPr="00140117">
              <w:rPr>
                <w:lang w:val="es-ES"/>
              </w:rPr>
              <w:t>Artículo 11, párrafo 1, del Pacto</w:t>
            </w:r>
          </w:p>
        </w:tc>
      </w:tr>
    </w:tbl>
    <w:p w14:paraId="421F5025" w14:textId="4E19A6AA" w:rsidR="00356881" w:rsidRPr="00140117" w:rsidRDefault="00356881" w:rsidP="00465E16">
      <w:pPr>
        <w:pStyle w:val="H23G"/>
        <w:rPr>
          <w:lang w:val="es-ES"/>
        </w:rPr>
      </w:pPr>
      <w:r w:rsidRPr="00140117">
        <w:rPr>
          <w:lang w:val="es-ES"/>
        </w:rPr>
        <w:lastRenderedPageBreak/>
        <w:tab/>
        <w:t>1.</w:t>
      </w:r>
      <w:r w:rsidRPr="00140117">
        <w:rPr>
          <w:lang w:val="es-ES"/>
        </w:rPr>
        <w:tab/>
        <w:t xml:space="preserve">Recomendaciones del Comité en relación con </w:t>
      </w:r>
      <w:r w:rsidR="008F6991" w:rsidRPr="00140117">
        <w:rPr>
          <w:lang w:val="es-ES"/>
        </w:rPr>
        <w:t>los autores y sus hijas</w:t>
      </w:r>
    </w:p>
    <w:p w14:paraId="4282F10E" w14:textId="0531F828" w:rsidR="00F72901" w:rsidRPr="00140117" w:rsidRDefault="00172A4D" w:rsidP="00465E16">
      <w:pPr>
        <w:pStyle w:val="SingleTxtG"/>
        <w:rPr>
          <w:lang w:val="es-ES"/>
        </w:rPr>
      </w:pPr>
      <w:r w:rsidRPr="00140117">
        <w:rPr>
          <w:lang w:val="es-ES"/>
        </w:rPr>
        <w:t>2</w:t>
      </w:r>
      <w:r w:rsidR="00356881" w:rsidRPr="00140117">
        <w:rPr>
          <w:lang w:val="es-ES"/>
        </w:rPr>
        <w:t>.</w:t>
      </w:r>
      <w:r w:rsidR="00356881" w:rsidRPr="00140117">
        <w:rPr>
          <w:lang w:val="es-ES"/>
        </w:rPr>
        <w:tab/>
      </w:r>
      <w:r w:rsidR="008F6991" w:rsidRPr="00140117">
        <w:rPr>
          <w:lang w:val="es-ES"/>
        </w:rPr>
        <w:t>El Estado parte tiene la obligación de proporcionar a los autores y sus hijas una reparación efectiva, en particular:</w:t>
      </w:r>
    </w:p>
    <w:p w14:paraId="74B0DDCA" w14:textId="6909D877" w:rsidR="000223B4" w:rsidRPr="00140117" w:rsidRDefault="000223B4" w:rsidP="00465E16">
      <w:pPr>
        <w:pStyle w:val="SingleTxtG"/>
        <w:rPr>
          <w:lang w:val="es-ES"/>
        </w:rPr>
      </w:pPr>
      <w:r w:rsidRPr="00140117">
        <w:rPr>
          <w:lang w:val="es-ES"/>
        </w:rPr>
        <w:tab/>
      </w:r>
      <w:r w:rsidR="008F6991" w:rsidRPr="00140117">
        <w:rPr>
          <w:lang w:val="es-ES"/>
        </w:rPr>
        <w:t>a)</w:t>
      </w:r>
      <w:r w:rsidR="008D3230" w:rsidRPr="00140117">
        <w:rPr>
          <w:lang w:val="es-ES"/>
        </w:rPr>
        <w:tab/>
      </w:r>
      <w:r w:rsidR="00676D34" w:rsidRPr="00140117">
        <w:rPr>
          <w:lang w:val="es-ES"/>
        </w:rPr>
        <w:t>E</w:t>
      </w:r>
      <w:r w:rsidR="008F6991" w:rsidRPr="00140117">
        <w:rPr>
          <w:lang w:val="es-ES"/>
        </w:rPr>
        <w:t>n caso de que no cuenten con una vivienda adecuada, volv</w:t>
      </w:r>
      <w:r w:rsidR="00F71E36" w:rsidRPr="00140117">
        <w:rPr>
          <w:lang w:val="es-ES"/>
        </w:rPr>
        <w:t>er</w:t>
      </w:r>
      <w:r w:rsidR="008F6991" w:rsidRPr="00140117">
        <w:rPr>
          <w:lang w:val="es-ES"/>
        </w:rPr>
        <w:t xml:space="preserve"> a evaluar su estado de necesidad y su prioridad en la lista de espera considerando la antigüedad de su solicitud de vivienda a la Comunidad de Madrid desde la fecha en que la solicit</w:t>
      </w:r>
      <w:r w:rsidR="00606B44" w:rsidRPr="00140117">
        <w:rPr>
          <w:lang w:val="es-ES"/>
        </w:rPr>
        <w:t>aron</w:t>
      </w:r>
      <w:r w:rsidR="008F6991" w:rsidRPr="00140117">
        <w:rPr>
          <w:lang w:val="es-ES"/>
        </w:rPr>
        <w:t>, con el objeto de otorgarles vivienda pública u otra medida que les permita vivir en una vivienda adecuada, tomando en cuenta los criterios establecidos en el dictamen;</w:t>
      </w:r>
    </w:p>
    <w:p w14:paraId="798D81DF" w14:textId="25C52193" w:rsidR="000223B4" w:rsidRPr="00140117" w:rsidRDefault="000223B4" w:rsidP="00465E16">
      <w:pPr>
        <w:pStyle w:val="SingleTxtG"/>
        <w:rPr>
          <w:lang w:val="es-ES"/>
        </w:rPr>
      </w:pPr>
      <w:r w:rsidRPr="00140117">
        <w:rPr>
          <w:lang w:val="es-ES"/>
        </w:rPr>
        <w:tab/>
      </w:r>
      <w:r w:rsidR="008F6991" w:rsidRPr="00140117">
        <w:rPr>
          <w:lang w:val="es-ES"/>
        </w:rPr>
        <w:t>b)</w:t>
      </w:r>
      <w:r w:rsidR="008D3230" w:rsidRPr="00140117">
        <w:rPr>
          <w:lang w:val="es-ES"/>
        </w:rPr>
        <w:tab/>
      </w:r>
      <w:r w:rsidR="00676D34" w:rsidRPr="00140117">
        <w:rPr>
          <w:lang w:val="es-ES"/>
        </w:rPr>
        <w:t>O</w:t>
      </w:r>
      <w:r w:rsidR="008F6991" w:rsidRPr="00140117">
        <w:rPr>
          <w:lang w:val="es-ES"/>
        </w:rPr>
        <w:t>torgar a los autores y sus hij</w:t>
      </w:r>
      <w:r w:rsidR="00606B44" w:rsidRPr="00140117">
        <w:rPr>
          <w:lang w:val="es-ES"/>
        </w:rPr>
        <w:t>a</w:t>
      </w:r>
      <w:r w:rsidR="008F6991" w:rsidRPr="00140117">
        <w:rPr>
          <w:lang w:val="es-ES"/>
        </w:rPr>
        <w:t>s una compensación económica por las violaciones sufridas; y</w:t>
      </w:r>
    </w:p>
    <w:p w14:paraId="45B129A2" w14:textId="550F5359" w:rsidR="008F6991" w:rsidRPr="00140117" w:rsidRDefault="000223B4" w:rsidP="00465E16">
      <w:pPr>
        <w:pStyle w:val="SingleTxtG"/>
        <w:rPr>
          <w:lang w:val="es-ES"/>
        </w:rPr>
      </w:pPr>
      <w:r w:rsidRPr="00140117">
        <w:rPr>
          <w:lang w:val="es-ES"/>
        </w:rPr>
        <w:tab/>
      </w:r>
      <w:r w:rsidR="008F6991" w:rsidRPr="00140117">
        <w:rPr>
          <w:lang w:val="es-ES"/>
        </w:rPr>
        <w:t>c)</w:t>
      </w:r>
      <w:r w:rsidR="008D3230" w:rsidRPr="00140117">
        <w:rPr>
          <w:lang w:val="es-ES"/>
        </w:rPr>
        <w:tab/>
      </w:r>
      <w:r w:rsidR="00676D34" w:rsidRPr="00140117">
        <w:rPr>
          <w:lang w:val="es-ES"/>
        </w:rPr>
        <w:t>R</w:t>
      </w:r>
      <w:r w:rsidR="008F6991" w:rsidRPr="00140117">
        <w:rPr>
          <w:lang w:val="es-ES"/>
        </w:rPr>
        <w:t>eembolsar a los autores los costes legales en que razonablemente hubieran incurrido en la tramitación de esta comunicación, tanto a nivel interno como a nivel internacional.</w:t>
      </w:r>
    </w:p>
    <w:p w14:paraId="7007F120" w14:textId="77777777" w:rsidR="00356881" w:rsidRPr="00140117" w:rsidRDefault="00356881" w:rsidP="00465E16">
      <w:pPr>
        <w:pStyle w:val="H23G"/>
        <w:rPr>
          <w:lang w:val="es-ES"/>
        </w:rPr>
      </w:pPr>
      <w:r w:rsidRPr="00140117">
        <w:rPr>
          <w:lang w:val="es-ES"/>
        </w:rPr>
        <w:tab/>
        <w:t>2.</w:t>
      </w:r>
      <w:r w:rsidRPr="00140117">
        <w:rPr>
          <w:lang w:val="es-ES"/>
        </w:rPr>
        <w:tab/>
        <w:t>Recomendaciones generales del Comité</w:t>
      </w:r>
    </w:p>
    <w:p w14:paraId="7BBA5201" w14:textId="47FD6ED9" w:rsidR="00356881" w:rsidRPr="00140117" w:rsidRDefault="00172A4D" w:rsidP="00465E16">
      <w:pPr>
        <w:pStyle w:val="SingleTxtG"/>
        <w:rPr>
          <w:lang w:val="es-ES"/>
        </w:rPr>
      </w:pPr>
      <w:r w:rsidRPr="00140117">
        <w:rPr>
          <w:lang w:val="es-ES"/>
        </w:rPr>
        <w:t>3</w:t>
      </w:r>
      <w:r w:rsidR="00356881" w:rsidRPr="00140117">
        <w:rPr>
          <w:lang w:val="es-ES"/>
        </w:rPr>
        <w:t>.</w:t>
      </w:r>
      <w:r w:rsidR="00356881" w:rsidRPr="00140117">
        <w:rPr>
          <w:lang w:val="es-ES"/>
        </w:rPr>
        <w:tab/>
        <w:t>El Estado parte tiene las siguientes obligaciones:</w:t>
      </w:r>
    </w:p>
    <w:p w14:paraId="12E0CD92" w14:textId="7F128AFC" w:rsidR="000A1A70" w:rsidRPr="00140117" w:rsidRDefault="00356881" w:rsidP="00465E16">
      <w:pPr>
        <w:pStyle w:val="SingleTxtG"/>
        <w:rPr>
          <w:lang w:val="es-ES"/>
        </w:rPr>
      </w:pPr>
      <w:r w:rsidRPr="00140117">
        <w:rPr>
          <w:lang w:val="es-ES"/>
        </w:rPr>
        <w:tab/>
      </w:r>
      <w:r w:rsidR="000A1A70" w:rsidRPr="00B66370">
        <w:rPr>
          <w:lang w:val="es-ES"/>
        </w:rPr>
        <w:t>a)</w:t>
      </w:r>
      <w:r w:rsidR="008D3230" w:rsidRPr="00140117">
        <w:rPr>
          <w:lang w:val="es-ES"/>
        </w:rPr>
        <w:tab/>
      </w:r>
      <w:r w:rsidR="000A1A70" w:rsidRPr="00140117">
        <w:rPr>
          <w:lang w:val="es-ES"/>
        </w:rPr>
        <w:t>Asegurar que el marco normativo permita que las personas objeto de una orden de desalojo que pudiera exponerlas al riesgo de indigencia o a una violación de sus derechos de conformidad con el Pacto, incluidas aquellas personas que ocupan sin título legal, puedan objetar la decisión ante autoridades judiciales, u otra autoridad imparcial e independiente con el poder de ordenar el cese de la violación y de proporcionar un remedio efectivo, para que estas autoridades examinen la proporcionalidad de la medida a la luz del criterio para las limitaciones de los derechos reconocidos en el Pacto en los términos del artículo 4;</w:t>
      </w:r>
    </w:p>
    <w:p w14:paraId="553B0439" w14:textId="60925BCA" w:rsidR="000A1A70" w:rsidRPr="00140117" w:rsidRDefault="000A1A70" w:rsidP="00465E16">
      <w:pPr>
        <w:pStyle w:val="SingleTxtG"/>
        <w:rPr>
          <w:lang w:val="es-ES"/>
        </w:rPr>
      </w:pPr>
      <w:bookmarkStart w:id="2" w:name="_Hlk185516394"/>
      <w:r w:rsidRPr="00140117">
        <w:rPr>
          <w:lang w:val="es-ES"/>
        </w:rPr>
        <w:tab/>
        <w:t>b)</w:t>
      </w:r>
      <w:r w:rsidR="008D3230" w:rsidRPr="00140117">
        <w:rPr>
          <w:lang w:val="es-ES"/>
        </w:rPr>
        <w:tab/>
      </w:r>
      <w:r w:rsidRPr="00140117">
        <w:rPr>
          <w:lang w:val="es-ES"/>
        </w:rPr>
        <w:t xml:space="preserve">Adoptar las medidas necesarias para eliminar la práctica de excluir de manera automática de las listas de solicitantes de vivienda </w:t>
      </w:r>
      <w:r w:rsidR="00606B44" w:rsidRPr="00140117">
        <w:rPr>
          <w:lang w:val="es-ES"/>
        </w:rPr>
        <w:t xml:space="preserve">a </w:t>
      </w:r>
      <w:r w:rsidRPr="00140117">
        <w:rPr>
          <w:lang w:val="es-ES"/>
        </w:rPr>
        <w:t>todas aquellas personas que se encuentren ocupando una vivienda por estado de necesidad, sin título legal, de manera que todas las personas puedan acceder, en igualdad de condiciones, al parque de vivienda social, eliminando cualquier condición irrazonable que excluya a toda persona en riesgo de indigencia;</w:t>
      </w:r>
    </w:p>
    <w:bookmarkEnd w:id="2"/>
    <w:p w14:paraId="541DE2A9" w14:textId="1748B77B" w:rsidR="000A1A70" w:rsidRPr="00140117" w:rsidRDefault="000A1A70" w:rsidP="00465E16">
      <w:pPr>
        <w:pStyle w:val="SingleTxtG"/>
        <w:rPr>
          <w:lang w:val="es-ES"/>
        </w:rPr>
      </w:pPr>
      <w:r w:rsidRPr="00140117">
        <w:rPr>
          <w:lang w:val="es-ES"/>
        </w:rPr>
        <w:tab/>
        <w:t>c)</w:t>
      </w:r>
      <w:r w:rsidR="008D3230" w:rsidRPr="00140117">
        <w:rPr>
          <w:lang w:val="es-ES"/>
        </w:rPr>
        <w:tab/>
      </w:r>
      <w:r w:rsidRPr="00140117">
        <w:rPr>
          <w:lang w:val="es-ES"/>
        </w:rPr>
        <w:t>Adoptar las medidas necesarias para asegurarse de que los desalojos que afecten a personas sin recursos para procurarse una vivienda alternativa solo se ejecuten después de que haya habido una consulta genuina y efectiva con estas personas</w:t>
      </w:r>
      <w:r w:rsidR="001A75E0" w:rsidRPr="00140117">
        <w:rPr>
          <w:rStyle w:val="Refdenotaalpie"/>
          <w:sz w:val="18"/>
          <w:szCs w:val="18"/>
          <w:lang w:val="es-ES"/>
        </w:rPr>
        <w:footnoteReference w:id="3"/>
      </w:r>
      <w:r w:rsidRPr="00140117">
        <w:rPr>
          <w:lang w:val="es-ES"/>
        </w:rPr>
        <w:t>, y de que el Estado parte haya realizado todos los pasos indispensables, hasta el máximo de sus recursos disponibles, para que las personas desalojadas tengan una vivienda alternativa, en especial en aquellos casos que involucran a familias, personas mayores, niños y/u otras personas en situación de vulnerabilidad;</w:t>
      </w:r>
    </w:p>
    <w:p w14:paraId="198D5313" w14:textId="48A976A4" w:rsidR="000A1A70" w:rsidRPr="00140117" w:rsidRDefault="000A1A70" w:rsidP="00465E16">
      <w:pPr>
        <w:pStyle w:val="SingleTxtG"/>
        <w:rPr>
          <w:lang w:val="es-ES"/>
        </w:rPr>
      </w:pPr>
      <w:r w:rsidRPr="00140117">
        <w:rPr>
          <w:lang w:val="es-ES"/>
        </w:rPr>
        <w:tab/>
        <w:t>d)</w:t>
      </w:r>
      <w:r w:rsidR="008D3230" w:rsidRPr="00140117">
        <w:rPr>
          <w:lang w:val="es-ES"/>
        </w:rPr>
        <w:tab/>
      </w:r>
      <w:r w:rsidRPr="00140117">
        <w:rPr>
          <w:lang w:val="es-ES"/>
        </w:rPr>
        <w:t xml:space="preserve">Formular e implementar, en coordinación con las comunidades autónomas y hasta el máximo de los recursos disponibles, un plan comprehensivo e integral para garantizar el derecho </w:t>
      </w:r>
      <w:r w:rsidR="007402D9" w:rsidRPr="00140117">
        <w:rPr>
          <w:lang w:val="es-ES"/>
        </w:rPr>
        <w:t xml:space="preserve">de las personas con bajos ingresos </w:t>
      </w:r>
      <w:r w:rsidRPr="00140117">
        <w:rPr>
          <w:lang w:val="es-ES"/>
        </w:rPr>
        <w:t xml:space="preserve">a </w:t>
      </w:r>
      <w:r w:rsidR="007402D9" w:rsidRPr="00140117">
        <w:rPr>
          <w:lang w:val="es-ES"/>
        </w:rPr>
        <w:t xml:space="preserve">una </w:t>
      </w:r>
      <w:r w:rsidRPr="00140117">
        <w:rPr>
          <w:lang w:val="es-ES"/>
        </w:rPr>
        <w:t>vivienda adecuada, de conformidad con la observación general núm. 4 (1991) del Comité</w:t>
      </w:r>
      <w:r w:rsidR="00F31BE2" w:rsidRPr="00140117">
        <w:rPr>
          <w:rStyle w:val="Refdenotaalpie"/>
          <w:sz w:val="18"/>
          <w:szCs w:val="18"/>
          <w:lang w:val="es-ES"/>
        </w:rPr>
        <w:footnoteReference w:id="4"/>
      </w:r>
      <w:r w:rsidRPr="00140117">
        <w:rPr>
          <w:lang w:val="es-ES"/>
        </w:rPr>
        <w:t>. Este plan deberá incluir los recursos, las medidas, los plazos y los criterios de evaluación que permitirán</w:t>
      </w:r>
      <w:r w:rsidR="007402D9" w:rsidRPr="00140117">
        <w:rPr>
          <w:lang w:val="es-ES"/>
        </w:rPr>
        <w:t>,</w:t>
      </w:r>
      <w:r w:rsidRPr="00140117">
        <w:rPr>
          <w:lang w:val="es-ES"/>
        </w:rPr>
        <w:t xml:space="preserve"> en forma razonable y verificable</w:t>
      </w:r>
      <w:r w:rsidR="007402D9" w:rsidRPr="00140117">
        <w:rPr>
          <w:lang w:val="es-ES"/>
        </w:rPr>
        <w:t>,</w:t>
      </w:r>
      <w:r w:rsidRPr="00140117">
        <w:rPr>
          <w:lang w:val="es-ES"/>
        </w:rPr>
        <w:t xml:space="preserve"> garantizar el derecho a la vivienda de esas personas.</w:t>
      </w:r>
    </w:p>
    <w:p w14:paraId="14CDFB17" w14:textId="77777777" w:rsidR="00356881" w:rsidRPr="00140117" w:rsidRDefault="00356881" w:rsidP="00465E16">
      <w:pPr>
        <w:pStyle w:val="H23G"/>
        <w:rPr>
          <w:lang w:val="es-ES"/>
        </w:rPr>
      </w:pPr>
      <w:r w:rsidRPr="00140117">
        <w:rPr>
          <w:lang w:val="es-ES"/>
        </w:rPr>
        <w:tab/>
        <w:t>3.</w:t>
      </w:r>
      <w:r w:rsidRPr="00140117">
        <w:rPr>
          <w:lang w:val="es-ES"/>
        </w:rPr>
        <w:tab/>
        <w:t>Información presentada por el Estado parte</w:t>
      </w:r>
    </w:p>
    <w:p w14:paraId="3D2668FD" w14:textId="283958D5" w:rsidR="00356881" w:rsidRPr="00140117" w:rsidRDefault="00172A4D" w:rsidP="00465E16">
      <w:pPr>
        <w:pStyle w:val="SingleTxtG"/>
        <w:rPr>
          <w:lang w:val="es-ES"/>
        </w:rPr>
      </w:pPr>
      <w:r w:rsidRPr="00140117">
        <w:rPr>
          <w:lang w:val="es-ES"/>
        </w:rPr>
        <w:t>4</w:t>
      </w:r>
      <w:r w:rsidR="00356881" w:rsidRPr="00140117">
        <w:rPr>
          <w:lang w:val="es-ES"/>
        </w:rPr>
        <w:t>.</w:t>
      </w:r>
      <w:r w:rsidR="00356881" w:rsidRPr="00140117">
        <w:rPr>
          <w:lang w:val="es-ES"/>
        </w:rPr>
        <w:tab/>
        <w:t xml:space="preserve">Mediante nota verbal de </w:t>
      </w:r>
      <w:r w:rsidR="005954FE" w:rsidRPr="00140117">
        <w:rPr>
          <w:lang w:val="es-ES"/>
        </w:rPr>
        <w:t>14</w:t>
      </w:r>
      <w:r w:rsidR="00356881" w:rsidRPr="00140117">
        <w:rPr>
          <w:lang w:val="es-ES"/>
        </w:rPr>
        <w:t xml:space="preserve"> de </w:t>
      </w:r>
      <w:r w:rsidR="005954FE" w:rsidRPr="00140117">
        <w:rPr>
          <w:lang w:val="es-ES"/>
        </w:rPr>
        <w:t xml:space="preserve">diciembre de </w:t>
      </w:r>
      <w:r w:rsidR="00356881" w:rsidRPr="00140117">
        <w:rPr>
          <w:lang w:val="es-ES"/>
        </w:rPr>
        <w:t>202</w:t>
      </w:r>
      <w:r w:rsidR="00B37A08" w:rsidRPr="00140117">
        <w:rPr>
          <w:lang w:val="es-ES"/>
        </w:rPr>
        <w:t>3</w:t>
      </w:r>
      <w:r w:rsidR="000802AA" w:rsidRPr="00140117">
        <w:rPr>
          <w:lang w:val="es-ES"/>
        </w:rPr>
        <w:t>,</w:t>
      </w:r>
      <w:r w:rsidR="00356881" w:rsidRPr="00140117">
        <w:rPr>
          <w:lang w:val="es-ES"/>
        </w:rPr>
        <w:t xml:space="preserve"> el Estado parte presentó su respuesta a las recomendaciones del Comité.</w:t>
      </w:r>
    </w:p>
    <w:p w14:paraId="05967E44" w14:textId="2EEDAAC4" w:rsidR="00356881" w:rsidRPr="00140117" w:rsidRDefault="00172A4D" w:rsidP="00465E16">
      <w:pPr>
        <w:pStyle w:val="SingleTxtG"/>
        <w:rPr>
          <w:lang w:val="es-ES"/>
        </w:rPr>
      </w:pPr>
      <w:r w:rsidRPr="00140117">
        <w:rPr>
          <w:lang w:val="es-ES"/>
        </w:rPr>
        <w:t>5</w:t>
      </w:r>
      <w:r w:rsidR="00356881" w:rsidRPr="00140117">
        <w:rPr>
          <w:lang w:val="es-ES"/>
        </w:rPr>
        <w:t>.</w:t>
      </w:r>
      <w:r w:rsidR="00356881" w:rsidRPr="00140117">
        <w:rPr>
          <w:lang w:val="es-ES"/>
        </w:rPr>
        <w:tab/>
        <w:t xml:space="preserve">En cuanto a la primera recomendación en relación con </w:t>
      </w:r>
      <w:r w:rsidR="00053E6D" w:rsidRPr="00140117">
        <w:rPr>
          <w:lang w:val="es-ES"/>
        </w:rPr>
        <w:t>los autores y sus hijas</w:t>
      </w:r>
      <w:r w:rsidR="00356881" w:rsidRPr="00140117">
        <w:rPr>
          <w:lang w:val="es-ES"/>
        </w:rPr>
        <w:t xml:space="preserve">, el Estado parte </w:t>
      </w:r>
      <w:r w:rsidR="00DC054C" w:rsidRPr="00140117">
        <w:rPr>
          <w:lang w:val="es-ES"/>
        </w:rPr>
        <w:t xml:space="preserve">se remite al informe recibido de los servicios sociales del Ayuntamiento de Madrid indicando que </w:t>
      </w:r>
      <w:r w:rsidR="00F320DA" w:rsidRPr="00140117">
        <w:rPr>
          <w:lang w:val="es-ES"/>
        </w:rPr>
        <w:t xml:space="preserve">la </w:t>
      </w:r>
      <w:r w:rsidR="006C3912" w:rsidRPr="00140117">
        <w:rPr>
          <w:lang w:val="es-ES"/>
        </w:rPr>
        <w:t xml:space="preserve">familia figura como solicitante de vivienda </w:t>
      </w:r>
      <w:r w:rsidR="00D41074" w:rsidRPr="00140117">
        <w:rPr>
          <w:lang w:val="es-ES"/>
        </w:rPr>
        <w:t>de la Empresa Municipal de la Vivienda y Suelo del Ayuntamiento de Madrid desde 2015</w:t>
      </w:r>
      <w:r w:rsidR="0005057B" w:rsidRPr="00140117">
        <w:rPr>
          <w:lang w:val="es-ES"/>
        </w:rPr>
        <w:t xml:space="preserve">, estando </w:t>
      </w:r>
      <w:r w:rsidR="009C563A" w:rsidRPr="00140117">
        <w:rPr>
          <w:lang w:val="es-ES"/>
        </w:rPr>
        <w:t xml:space="preserve">en </w:t>
      </w:r>
      <w:r w:rsidR="004008FD" w:rsidRPr="00140117">
        <w:rPr>
          <w:lang w:val="es-ES"/>
        </w:rPr>
        <w:t>“</w:t>
      </w:r>
      <w:r w:rsidR="009C563A" w:rsidRPr="00140117">
        <w:rPr>
          <w:lang w:val="es-ES"/>
        </w:rPr>
        <w:t>segunda reserva</w:t>
      </w:r>
      <w:r w:rsidR="004008FD" w:rsidRPr="00140117">
        <w:rPr>
          <w:lang w:val="es-ES"/>
        </w:rPr>
        <w:t>”</w:t>
      </w:r>
      <w:r w:rsidR="009C563A" w:rsidRPr="00140117">
        <w:rPr>
          <w:lang w:val="es-ES"/>
        </w:rPr>
        <w:t xml:space="preserve"> </w:t>
      </w:r>
      <w:r w:rsidR="009C563A" w:rsidRPr="00140117">
        <w:rPr>
          <w:lang w:val="es-ES"/>
        </w:rPr>
        <w:lastRenderedPageBreak/>
        <w:t>en</w:t>
      </w:r>
      <w:r w:rsidR="0070344C" w:rsidRPr="00140117">
        <w:rPr>
          <w:lang w:val="es-ES"/>
        </w:rPr>
        <w:t> </w:t>
      </w:r>
      <w:r w:rsidR="009C563A" w:rsidRPr="00140117">
        <w:rPr>
          <w:lang w:val="es-ES"/>
        </w:rPr>
        <w:t>2020</w:t>
      </w:r>
      <w:r w:rsidR="00E85F90" w:rsidRPr="00140117">
        <w:rPr>
          <w:lang w:val="es-ES"/>
        </w:rPr>
        <w:t xml:space="preserve">, pero sin tener </w:t>
      </w:r>
      <w:r w:rsidR="004008FD" w:rsidRPr="00140117">
        <w:rPr>
          <w:lang w:val="es-ES"/>
        </w:rPr>
        <w:t xml:space="preserve">aún </w:t>
      </w:r>
      <w:r w:rsidR="00E85F90" w:rsidRPr="00140117">
        <w:rPr>
          <w:lang w:val="es-ES"/>
        </w:rPr>
        <w:t xml:space="preserve">asignación. </w:t>
      </w:r>
      <w:r w:rsidR="007A5AD6" w:rsidRPr="00140117">
        <w:rPr>
          <w:lang w:val="es-ES"/>
        </w:rPr>
        <w:t xml:space="preserve">Informa que </w:t>
      </w:r>
      <w:r w:rsidR="0000768E" w:rsidRPr="00140117">
        <w:rPr>
          <w:lang w:val="es-ES"/>
        </w:rPr>
        <w:t>la familia no fue adju</w:t>
      </w:r>
      <w:r w:rsidR="00E45ED0" w:rsidRPr="00140117">
        <w:rPr>
          <w:lang w:val="es-ES"/>
        </w:rPr>
        <w:t>dica</w:t>
      </w:r>
      <w:r w:rsidR="0046140C" w:rsidRPr="00140117">
        <w:rPr>
          <w:lang w:val="es-ES"/>
        </w:rPr>
        <w:t xml:space="preserve">taria de ninguno de los sorteos celebrados </w:t>
      </w:r>
      <w:r w:rsidR="007402D9" w:rsidRPr="00140117">
        <w:rPr>
          <w:lang w:val="es-ES"/>
        </w:rPr>
        <w:t>en</w:t>
      </w:r>
      <w:r w:rsidR="00140D12" w:rsidRPr="00140117">
        <w:rPr>
          <w:lang w:val="es-ES"/>
        </w:rPr>
        <w:t xml:space="preserve"> 2023, ni ha figurado como reserva</w:t>
      </w:r>
      <w:r w:rsidR="00A11C3B" w:rsidRPr="00140117">
        <w:rPr>
          <w:lang w:val="es-ES"/>
        </w:rPr>
        <w:t>, y que actualmente permanece como solic</w:t>
      </w:r>
      <w:r w:rsidR="002A2170" w:rsidRPr="00140117">
        <w:rPr>
          <w:lang w:val="es-ES"/>
        </w:rPr>
        <w:t>itante de vivienda pública en el cupo general y en el de familia n</w:t>
      </w:r>
      <w:r w:rsidR="0003137C" w:rsidRPr="00140117">
        <w:rPr>
          <w:lang w:val="es-ES"/>
        </w:rPr>
        <w:t>u</w:t>
      </w:r>
      <w:r w:rsidR="002A2170" w:rsidRPr="00140117">
        <w:rPr>
          <w:lang w:val="es-ES"/>
        </w:rPr>
        <w:t>merosa y</w:t>
      </w:r>
      <w:r w:rsidR="0003137C" w:rsidRPr="00140117">
        <w:rPr>
          <w:lang w:val="es-ES"/>
        </w:rPr>
        <w:t xml:space="preserve"> participará en las próximas convocatorias</w:t>
      </w:r>
      <w:r w:rsidR="00DF39E9" w:rsidRPr="00140117">
        <w:rPr>
          <w:lang w:val="es-ES"/>
        </w:rPr>
        <w:t xml:space="preserve">. Añade que su solicitud está admitida como familia vulnerable ocupante de vivienda. </w:t>
      </w:r>
      <w:r w:rsidR="005B0108" w:rsidRPr="00140117">
        <w:rPr>
          <w:lang w:val="es-ES"/>
        </w:rPr>
        <w:t xml:space="preserve">El Estado parte también remite </w:t>
      </w:r>
      <w:r w:rsidR="00DA1DCF" w:rsidRPr="00140117">
        <w:rPr>
          <w:lang w:val="es-ES"/>
        </w:rPr>
        <w:t>al informe recibido de la</w:t>
      </w:r>
      <w:r w:rsidR="008A3DAB" w:rsidRPr="00140117">
        <w:rPr>
          <w:lang w:val="es-ES"/>
        </w:rPr>
        <w:t xml:space="preserve"> Comunidad de Madrid, </w:t>
      </w:r>
      <w:r w:rsidR="00DA1DCF" w:rsidRPr="00140117">
        <w:rPr>
          <w:lang w:val="es-ES"/>
        </w:rPr>
        <w:t>indicando que</w:t>
      </w:r>
      <w:r w:rsidR="008A3DAB" w:rsidRPr="00140117">
        <w:rPr>
          <w:lang w:val="es-ES"/>
        </w:rPr>
        <w:t xml:space="preserve"> la última solicitud de vivienda pública presentada por los autores fue </w:t>
      </w:r>
      <w:r w:rsidR="00AB683B" w:rsidRPr="00140117">
        <w:rPr>
          <w:lang w:val="es-ES"/>
        </w:rPr>
        <w:t>el 4 de noviembre de 2022</w:t>
      </w:r>
      <w:r w:rsidR="000B30DA" w:rsidRPr="00140117">
        <w:rPr>
          <w:lang w:val="es-ES"/>
        </w:rPr>
        <w:t>, que se encuentra actualmente archiva</w:t>
      </w:r>
      <w:r w:rsidR="00300724" w:rsidRPr="00140117">
        <w:rPr>
          <w:lang w:val="es-ES"/>
        </w:rPr>
        <w:t>da</w:t>
      </w:r>
      <w:r w:rsidR="000B30DA" w:rsidRPr="00140117">
        <w:rPr>
          <w:lang w:val="es-ES"/>
        </w:rPr>
        <w:t xml:space="preserve"> debido a que los autores no </w:t>
      </w:r>
      <w:r w:rsidR="00AD3F9C" w:rsidRPr="00140117">
        <w:rPr>
          <w:lang w:val="es-ES"/>
        </w:rPr>
        <w:t xml:space="preserve">presentaron la documentación requerida y necesaria </w:t>
      </w:r>
      <w:r w:rsidR="00143EE8" w:rsidRPr="00140117">
        <w:rPr>
          <w:lang w:val="es-ES"/>
        </w:rPr>
        <w:t>para completar su expediente</w:t>
      </w:r>
      <w:r w:rsidR="00066E1F" w:rsidRPr="00140117">
        <w:rPr>
          <w:rStyle w:val="Refdenotaalpie"/>
          <w:sz w:val="18"/>
          <w:szCs w:val="18"/>
          <w:lang w:val="es-ES"/>
        </w:rPr>
        <w:footnoteReference w:id="5"/>
      </w:r>
      <w:r w:rsidR="00066E1F" w:rsidRPr="00140117">
        <w:rPr>
          <w:lang w:val="es-ES"/>
        </w:rPr>
        <w:t>.</w:t>
      </w:r>
      <w:r w:rsidR="00FF2173" w:rsidRPr="00140117">
        <w:rPr>
          <w:lang w:val="es-ES"/>
        </w:rPr>
        <w:t xml:space="preserve"> </w:t>
      </w:r>
      <w:r w:rsidR="00516EE0" w:rsidRPr="00140117">
        <w:rPr>
          <w:lang w:val="es-ES"/>
        </w:rPr>
        <w:t>El Estado</w:t>
      </w:r>
      <w:r w:rsidR="00AE586B" w:rsidRPr="00140117">
        <w:rPr>
          <w:lang w:val="es-ES"/>
        </w:rPr>
        <w:t xml:space="preserve"> parte</w:t>
      </w:r>
      <w:r w:rsidR="00516EE0" w:rsidRPr="00140117">
        <w:rPr>
          <w:lang w:val="es-ES"/>
        </w:rPr>
        <w:t xml:space="preserve"> </w:t>
      </w:r>
      <w:r w:rsidR="003D09F0" w:rsidRPr="00140117">
        <w:rPr>
          <w:lang w:val="es-ES"/>
        </w:rPr>
        <w:t>informa que no consta que los autores hayan presentado solicitud de vivienda por especial necesidad o emergencia social ante la Comunidad de Madrid</w:t>
      </w:r>
      <w:r w:rsidR="00C93972" w:rsidRPr="00140117">
        <w:rPr>
          <w:lang w:val="es-ES"/>
        </w:rPr>
        <w:t xml:space="preserve">, por lo que no existe </w:t>
      </w:r>
      <w:r w:rsidR="00EC6B2E" w:rsidRPr="00140117">
        <w:rPr>
          <w:lang w:val="es-ES"/>
        </w:rPr>
        <w:t xml:space="preserve">actualmente </w:t>
      </w:r>
      <w:r w:rsidR="00C93972" w:rsidRPr="00140117">
        <w:rPr>
          <w:lang w:val="es-ES"/>
        </w:rPr>
        <w:t>ningún procedimiento de concesión de vivienda</w:t>
      </w:r>
      <w:r w:rsidR="00EC6B2E" w:rsidRPr="00140117">
        <w:rPr>
          <w:lang w:val="es-ES"/>
        </w:rPr>
        <w:t xml:space="preserve"> pública en relación con los autores.</w:t>
      </w:r>
    </w:p>
    <w:p w14:paraId="4A9B56A2" w14:textId="6EBCE935" w:rsidR="00DD0F8B" w:rsidRPr="00140117" w:rsidRDefault="00172A4D" w:rsidP="00465E16">
      <w:pPr>
        <w:pStyle w:val="SingleTxtG"/>
        <w:rPr>
          <w:lang w:val="es-ES"/>
        </w:rPr>
      </w:pPr>
      <w:r w:rsidRPr="00140117">
        <w:rPr>
          <w:lang w:val="es-ES"/>
        </w:rPr>
        <w:t>6</w:t>
      </w:r>
      <w:r w:rsidR="00356881" w:rsidRPr="00140117">
        <w:rPr>
          <w:lang w:val="es-ES"/>
        </w:rPr>
        <w:t>.</w:t>
      </w:r>
      <w:r w:rsidR="00356881" w:rsidRPr="00140117">
        <w:rPr>
          <w:lang w:val="es-ES"/>
        </w:rPr>
        <w:tab/>
        <w:t xml:space="preserve">En cuanto a las recomendaciones generales, </w:t>
      </w:r>
      <w:r w:rsidR="00534952" w:rsidRPr="00140117">
        <w:rPr>
          <w:lang w:val="es-ES"/>
        </w:rPr>
        <w:t xml:space="preserve">el Estado </w:t>
      </w:r>
      <w:r w:rsidR="00951EF9" w:rsidRPr="00140117">
        <w:rPr>
          <w:lang w:val="es-ES"/>
        </w:rPr>
        <w:t xml:space="preserve">parte </w:t>
      </w:r>
      <w:r w:rsidR="00767DA8" w:rsidRPr="00140117">
        <w:rPr>
          <w:lang w:val="es-ES"/>
        </w:rPr>
        <w:t xml:space="preserve">informa </w:t>
      </w:r>
      <w:r w:rsidR="002C574C" w:rsidRPr="00140117">
        <w:rPr>
          <w:lang w:val="es-ES"/>
        </w:rPr>
        <w:t xml:space="preserve">sobre </w:t>
      </w:r>
      <w:r w:rsidR="00BC324A" w:rsidRPr="00140117">
        <w:rPr>
          <w:lang w:val="es-ES"/>
        </w:rPr>
        <w:t xml:space="preserve">la cobertura </w:t>
      </w:r>
      <w:r w:rsidR="00F74BE6" w:rsidRPr="00140117">
        <w:rPr>
          <w:lang w:val="es-ES"/>
        </w:rPr>
        <w:t>pública de las necesidades básicas de</w:t>
      </w:r>
      <w:r w:rsidR="006366FE" w:rsidRPr="00140117">
        <w:rPr>
          <w:lang w:val="es-ES"/>
        </w:rPr>
        <w:t xml:space="preserve"> los autores </w:t>
      </w:r>
      <w:r w:rsidR="00AB10CD" w:rsidRPr="00140117">
        <w:rPr>
          <w:lang w:val="es-ES"/>
        </w:rPr>
        <w:t>y de sus hijas</w:t>
      </w:r>
      <w:r w:rsidR="00074F57" w:rsidRPr="00140117">
        <w:rPr>
          <w:lang w:val="es-ES"/>
        </w:rPr>
        <w:t xml:space="preserve">, a través del </w:t>
      </w:r>
      <w:r w:rsidR="00A333BC" w:rsidRPr="00140117">
        <w:rPr>
          <w:lang w:val="es-ES"/>
        </w:rPr>
        <w:t xml:space="preserve">bono social de electricidad, el </w:t>
      </w:r>
      <w:r w:rsidR="00180366" w:rsidRPr="00140117">
        <w:rPr>
          <w:lang w:val="es-ES"/>
        </w:rPr>
        <w:t>bono social térmico</w:t>
      </w:r>
      <w:r w:rsidR="00FA2898" w:rsidRPr="00140117">
        <w:rPr>
          <w:lang w:val="es-ES"/>
        </w:rPr>
        <w:t xml:space="preserve"> y</w:t>
      </w:r>
      <w:r w:rsidR="009A6102" w:rsidRPr="00140117">
        <w:rPr>
          <w:lang w:val="es-ES"/>
        </w:rPr>
        <w:t xml:space="preserve"> el bono social del agua</w:t>
      </w:r>
      <w:r w:rsidR="00FA2898" w:rsidRPr="00140117">
        <w:rPr>
          <w:lang w:val="es-ES"/>
        </w:rPr>
        <w:t>.</w:t>
      </w:r>
      <w:r w:rsidR="004E7EE5" w:rsidRPr="00140117">
        <w:rPr>
          <w:lang w:val="es-ES"/>
        </w:rPr>
        <w:t xml:space="preserve"> </w:t>
      </w:r>
      <w:r w:rsidR="00C07F36" w:rsidRPr="00140117">
        <w:rPr>
          <w:lang w:val="es-ES"/>
        </w:rPr>
        <w:t xml:space="preserve">El Estado parte indica que </w:t>
      </w:r>
      <w:r w:rsidR="00797C48" w:rsidRPr="00140117">
        <w:rPr>
          <w:lang w:val="es-ES"/>
        </w:rPr>
        <w:t xml:space="preserve">mediante el </w:t>
      </w:r>
      <w:r w:rsidR="00EA5D6C" w:rsidRPr="00140117">
        <w:rPr>
          <w:lang w:val="es-ES"/>
        </w:rPr>
        <w:t>Real Decreto</w:t>
      </w:r>
      <w:r w:rsidR="0070344C" w:rsidRPr="00140117">
        <w:rPr>
          <w:lang w:val="es-ES"/>
        </w:rPr>
        <w:t>-l</w:t>
      </w:r>
      <w:r w:rsidR="00EA5D6C" w:rsidRPr="00140117">
        <w:rPr>
          <w:lang w:val="es-ES"/>
        </w:rPr>
        <w:t xml:space="preserve">ey </w:t>
      </w:r>
      <w:r w:rsidR="0070344C" w:rsidRPr="00140117">
        <w:rPr>
          <w:lang w:val="es-ES"/>
        </w:rPr>
        <w:t xml:space="preserve">núm. </w:t>
      </w:r>
      <w:r w:rsidR="00EA5D6C" w:rsidRPr="00140117">
        <w:rPr>
          <w:lang w:val="es-ES"/>
        </w:rPr>
        <w:t>20/2022</w:t>
      </w:r>
      <w:r w:rsidR="004F0A75" w:rsidRPr="00140117">
        <w:rPr>
          <w:lang w:val="es-ES"/>
        </w:rPr>
        <w:t xml:space="preserve"> </w:t>
      </w:r>
      <w:r w:rsidR="007754FA" w:rsidRPr="00140117">
        <w:rPr>
          <w:lang w:val="es-ES"/>
        </w:rPr>
        <w:t xml:space="preserve">se amplió hasta el 31 de diciembre de 2023 la prohibición de corte de suministro </w:t>
      </w:r>
      <w:r w:rsidR="00A563D4" w:rsidRPr="00140117">
        <w:rPr>
          <w:lang w:val="es-ES"/>
        </w:rPr>
        <w:t>de energía</w:t>
      </w:r>
      <w:r w:rsidR="00795B4B" w:rsidRPr="00140117">
        <w:rPr>
          <w:lang w:val="es-ES"/>
        </w:rPr>
        <w:t xml:space="preserve"> eléctrica, gas natural y agua a los consumidores v</w:t>
      </w:r>
      <w:r w:rsidR="00B37E1C" w:rsidRPr="00140117">
        <w:rPr>
          <w:lang w:val="es-ES"/>
        </w:rPr>
        <w:t>ulnerabl</w:t>
      </w:r>
      <w:r w:rsidR="00740AF6" w:rsidRPr="00140117">
        <w:rPr>
          <w:lang w:val="es-ES"/>
        </w:rPr>
        <w:t xml:space="preserve">es o en riesgo de exclusión social. </w:t>
      </w:r>
      <w:r w:rsidR="00F33FFB" w:rsidRPr="00140117">
        <w:rPr>
          <w:lang w:val="es-ES"/>
        </w:rPr>
        <w:t>El mismo Real Decreto</w:t>
      </w:r>
      <w:r w:rsidR="0070344C" w:rsidRPr="00140117">
        <w:rPr>
          <w:lang w:val="es-ES"/>
        </w:rPr>
        <w:t>-l</w:t>
      </w:r>
      <w:r w:rsidR="00F33FFB" w:rsidRPr="00140117">
        <w:rPr>
          <w:lang w:val="es-ES"/>
        </w:rPr>
        <w:t xml:space="preserve">ey limita </w:t>
      </w:r>
      <w:r w:rsidR="003A7758" w:rsidRPr="00140117">
        <w:rPr>
          <w:lang w:val="es-ES"/>
        </w:rPr>
        <w:t>la actualización de la renta de los contratos de arrendamiento</w:t>
      </w:r>
      <w:r w:rsidR="00916438" w:rsidRPr="00140117">
        <w:rPr>
          <w:lang w:val="es-ES"/>
        </w:rPr>
        <w:t xml:space="preserve">. </w:t>
      </w:r>
      <w:r w:rsidR="002B6A2D" w:rsidRPr="00140117">
        <w:rPr>
          <w:lang w:val="es-ES"/>
        </w:rPr>
        <w:t>El Estado parte añade que, el 26 de mayo de</w:t>
      </w:r>
      <w:r w:rsidR="0070344C" w:rsidRPr="00140117">
        <w:rPr>
          <w:lang w:val="es-ES"/>
        </w:rPr>
        <w:t> </w:t>
      </w:r>
      <w:r w:rsidR="002B6A2D" w:rsidRPr="00140117">
        <w:rPr>
          <w:lang w:val="es-ES"/>
        </w:rPr>
        <w:t xml:space="preserve">2023, la Ley </w:t>
      </w:r>
      <w:r w:rsidR="0070344C" w:rsidRPr="00140117">
        <w:rPr>
          <w:lang w:val="es-ES"/>
        </w:rPr>
        <w:t xml:space="preserve">núm. </w:t>
      </w:r>
      <w:r w:rsidR="002B6A2D" w:rsidRPr="00140117">
        <w:rPr>
          <w:lang w:val="es-ES"/>
        </w:rPr>
        <w:t>12/2023</w:t>
      </w:r>
      <w:r w:rsidR="002C6539" w:rsidRPr="00140117">
        <w:rPr>
          <w:lang w:val="es-ES"/>
        </w:rPr>
        <w:t xml:space="preserve"> por el </w:t>
      </w:r>
      <w:r w:rsidR="00A438E3" w:rsidRPr="00140117">
        <w:rPr>
          <w:lang w:val="es-ES"/>
        </w:rPr>
        <w:t>D</w:t>
      </w:r>
      <w:r w:rsidR="002C6539" w:rsidRPr="00140117">
        <w:rPr>
          <w:lang w:val="es-ES"/>
        </w:rPr>
        <w:t xml:space="preserve">erecho a la </w:t>
      </w:r>
      <w:r w:rsidR="00A438E3" w:rsidRPr="00140117">
        <w:rPr>
          <w:lang w:val="es-ES"/>
        </w:rPr>
        <w:t>V</w:t>
      </w:r>
      <w:r w:rsidR="002C6539" w:rsidRPr="00140117">
        <w:rPr>
          <w:lang w:val="es-ES"/>
        </w:rPr>
        <w:t>ivienda</w:t>
      </w:r>
      <w:r w:rsidR="008735C3" w:rsidRPr="00140117">
        <w:rPr>
          <w:lang w:val="es-ES"/>
        </w:rPr>
        <w:t xml:space="preserve"> entró en vigor</w:t>
      </w:r>
      <w:r w:rsidR="00551B5D" w:rsidRPr="00140117">
        <w:rPr>
          <w:lang w:val="es-ES"/>
        </w:rPr>
        <w:t xml:space="preserve">. </w:t>
      </w:r>
      <w:r w:rsidR="009973CE" w:rsidRPr="00140117">
        <w:rPr>
          <w:lang w:val="es-ES"/>
        </w:rPr>
        <w:t xml:space="preserve">Uno de los preceptos modificados </w:t>
      </w:r>
      <w:r w:rsidR="007402D9" w:rsidRPr="00140117">
        <w:rPr>
          <w:lang w:val="es-ES"/>
        </w:rPr>
        <w:t xml:space="preserve">por </w:t>
      </w:r>
      <w:r w:rsidR="009973CE" w:rsidRPr="00140117">
        <w:rPr>
          <w:lang w:val="es-ES"/>
        </w:rPr>
        <w:t>la Ley es el</w:t>
      </w:r>
      <w:r w:rsidR="00252131" w:rsidRPr="00140117">
        <w:rPr>
          <w:lang w:val="es-ES"/>
        </w:rPr>
        <w:t xml:space="preserve"> </w:t>
      </w:r>
      <w:r w:rsidR="007402D9" w:rsidRPr="00140117">
        <w:rPr>
          <w:lang w:val="es-ES"/>
        </w:rPr>
        <w:t xml:space="preserve">párrafo </w:t>
      </w:r>
      <w:r w:rsidR="00710ACD" w:rsidRPr="00140117">
        <w:rPr>
          <w:lang w:val="es-ES"/>
        </w:rPr>
        <w:t xml:space="preserve">5 del </w:t>
      </w:r>
      <w:r w:rsidR="00252131" w:rsidRPr="00140117">
        <w:rPr>
          <w:lang w:val="es-ES"/>
        </w:rPr>
        <w:t>artículo 441 de la Ley de Enjuiciamiento Civil</w:t>
      </w:r>
      <w:r w:rsidR="007402D9" w:rsidRPr="00140117">
        <w:rPr>
          <w:lang w:val="es-ES"/>
        </w:rPr>
        <w:t>,</w:t>
      </w:r>
      <w:r w:rsidR="001E071E" w:rsidRPr="00140117">
        <w:rPr>
          <w:lang w:val="es-ES"/>
        </w:rPr>
        <w:t xml:space="preserve"> que</w:t>
      </w:r>
      <w:r w:rsidR="00472248" w:rsidRPr="00140117">
        <w:rPr>
          <w:lang w:val="es-ES"/>
        </w:rPr>
        <w:t xml:space="preserve"> </w:t>
      </w:r>
      <w:r w:rsidR="002B3165" w:rsidRPr="00140117">
        <w:rPr>
          <w:lang w:val="es-ES"/>
        </w:rPr>
        <w:t>requiere</w:t>
      </w:r>
      <w:r w:rsidR="0072620F" w:rsidRPr="00140117">
        <w:rPr>
          <w:lang w:val="es-ES"/>
        </w:rPr>
        <w:t>:</w:t>
      </w:r>
      <w:r w:rsidR="00CC771A" w:rsidRPr="00140117">
        <w:rPr>
          <w:lang w:val="es-ES"/>
        </w:rPr>
        <w:t xml:space="preserve"> </w:t>
      </w:r>
      <w:r w:rsidR="007402D9" w:rsidRPr="00140117">
        <w:rPr>
          <w:lang w:val="es-ES"/>
        </w:rPr>
        <w:t>a</w:t>
      </w:r>
      <w:r w:rsidR="00CC771A" w:rsidRPr="00140117">
        <w:rPr>
          <w:lang w:val="es-ES"/>
        </w:rPr>
        <w:t xml:space="preserve">) </w:t>
      </w:r>
      <w:r w:rsidR="00702A35" w:rsidRPr="00140117">
        <w:rPr>
          <w:lang w:val="es-ES"/>
        </w:rPr>
        <w:t>informar a la parte demandada</w:t>
      </w:r>
      <w:r w:rsidR="007402D9" w:rsidRPr="00140117">
        <w:rPr>
          <w:lang w:val="es-ES"/>
        </w:rPr>
        <w:t>,</w:t>
      </w:r>
      <w:r w:rsidR="00E32722" w:rsidRPr="00140117">
        <w:rPr>
          <w:lang w:val="es-ES"/>
        </w:rPr>
        <w:t xml:space="preserve"> en el decreto de admisión a trámite de la demanda</w:t>
      </w:r>
      <w:r w:rsidR="003373CD" w:rsidRPr="00140117">
        <w:rPr>
          <w:lang w:val="es-ES"/>
        </w:rPr>
        <w:t xml:space="preserve"> de desalojo</w:t>
      </w:r>
      <w:r w:rsidR="00702A35" w:rsidRPr="00140117">
        <w:rPr>
          <w:lang w:val="es-ES"/>
        </w:rPr>
        <w:t xml:space="preserve">, </w:t>
      </w:r>
      <w:r w:rsidR="00067C07" w:rsidRPr="00140117">
        <w:rPr>
          <w:lang w:val="es-ES"/>
        </w:rPr>
        <w:t>de la posibilidad de acudir</w:t>
      </w:r>
      <w:r w:rsidR="007E5761" w:rsidRPr="00140117">
        <w:rPr>
          <w:lang w:val="es-ES"/>
        </w:rPr>
        <w:t xml:space="preserve"> a las </w:t>
      </w:r>
      <w:r w:rsidR="007402D9" w:rsidRPr="00140117">
        <w:rPr>
          <w:lang w:val="es-ES"/>
        </w:rPr>
        <w:t>A</w:t>
      </w:r>
      <w:r w:rsidR="007E5761" w:rsidRPr="00140117">
        <w:rPr>
          <w:lang w:val="es-ES"/>
        </w:rPr>
        <w:t>dministraciones públicas competentes en materia de vivienda, asistencia social</w:t>
      </w:r>
      <w:r w:rsidR="00B60401" w:rsidRPr="00140117">
        <w:rPr>
          <w:lang w:val="es-ES"/>
        </w:rPr>
        <w:t>, evaluación e información de situaciones de necesidad social y atención inmediata a personas en situación o riesgo de exclusión social</w:t>
      </w:r>
      <w:r w:rsidR="0063785F" w:rsidRPr="00140117">
        <w:rPr>
          <w:lang w:val="es-ES"/>
        </w:rPr>
        <w:t>;</w:t>
      </w:r>
      <w:r w:rsidR="00562F87" w:rsidRPr="00140117">
        <w:rPr>
          <w:lang w:val="es-ES"/>
        </w:rPr>
        <w:t xml:space="preserve"> y</w:t>
      </w:r>
      <w:r w:rsidR="0063785F" w:rsidRPr="00140117">
        <w:rPr>
          <w:lang w:val="es-ES"/>
        </w:rPr>
        <w:t xml:space="preserve"> </w:t>
      </w:r>
      <w:r w:rsidR="007402D9" w:rsidRPr="00140117">
        <w:rPr>
          <w:lang w:val="es-ES"/>
        </w:rPr>
        <w:t>b</w:t>
      </w:r>
      <w:r w:rsidR="0063785F" w:rsidRPr="00140117">
        <w:rPr>
          <w:lang w:val="es-ES"/>
        </w:rPr>
        <w:t>)</w:t>
      </w:r>
      <w:r w:rsidR="00D271E5" w:rsidRPr="00140117">
        <w:rPr>
          <w:lang w:val="es-ES"/>
        </w:rPr>
        <w:t xml:space="preserve"> </w:t>
      </w:r>
      <w:r w:rsidR="00AB4C6B" w:rsidRPr="00140117">
        <w:rPr>
          <w:lang w:val="es-ES"/>
        </w:rPr>
        <w:t xml:space="preserve">que el </w:t>
      </w:r>
      <w:r w:rsidR="007402D9" w:rsidRPr="00140117">
        <w:rPr>
          <w:lang w:val="es-ES"/>
        </w:rPr>
        <w:t>j</w:t>
      </w:r>
      <w:r w:rsidR="00AB4C6B" w:rsidRPr="00140117">
        <w:rPr>
          <w:lang w:val="es-ES"/>
        </w:rPr>
        <w:t xml:space="preserve">uzgado comunique la existencia del procedimiento a </w:t>
      </w:r>
      <w:r w:rsidR="000F1344" w:rsidRPr="00140117">
        <w:rPr>
          <w:lang w:val="es-ES"/>
        </w:rPr>
        <w:t xml:space="preserve">esas mismas </w:t>
      </w:r>
      <w:r w:rsidR="007402D9" w:rsidRPr="00140117">
        <w:rPr>
          <w:lang w:val="es-ES"/>
        </w:rPr>
        <w:t>A</w:t>
      </w:r>
      <w:r w:rsidR="00AB4C6B" w:rsidRPr="00140117">
        <w:rPr>
          <w:lang w:val="es-ES"/>
        </w:rPr>
        <w:t xml:space="preserve">dministraciones </w:t>
      </w:r>
      <w:r w:rsidR="00E0007D" w:rsidRPr="00140117">
        <w:rPr>
          <w:lang w:val="es-ES"/>
        </w:rPr>
        <w:t xml:space="preserve">públicas </w:t>
      </w:r>
      <w:r w:rsidR="00AB4C6B" w:rsidRPr="00140117">
        <w:rPr>
          <w:lang w:val="es-ES"/>
        </w:rPr>
        <w:t>competentes</w:t>
      </w:r>
      <w:r w:rsidR="00E0007D" w:rsidRPr="00140117">
        <w:rPr>
          <w:lang w:val="es-ES"/>
        </w:rPr>
        <w:t xml:space="preserve"> a fin de que pued</w:t>
      </w:r>
      <w:r w:rsidR="0080753A" w:rsidRPr="00140117">
        <w:rPr>
          <w:lang w:val="es-ES"/>
        </w:rPr>
        <w:t>a</w:t>
      </w:r>
      <w:r w:rsidR="00E0007D" w:rsidRPr="00140117">
        <w:rPr>
          <w:lang w:val="es-ES"/>
        </w:rPr>
        <w:t>n verificar la situación de vulnerabilidad</w:t>
      </w:r>
      <w:r w:rsidR="00AB4C6B" w:rsidRPr="00140117">
        <w:rPr>
          <w:lang w:val="es-ES"/>
        </w:rPr>
        <w:t xml:space="preserve"> </w:t>
      </w:r>
      <w:r w:rsidR="000F1344" w:rsidRPr="00140117">
        <w:rPr>
          <w:lang w:val="es-ES"/>
        </w:rPr>
        <w:t>y notif</w:t>
      </w:r>
      <w:r w:rsidR="005A3C36" w:rsidRPr="00140117">
        <w:rPr>
          <w:lang w:val="es-ES"/>
        </w:rPr>
        <w:t xml:space="preserve">icar al </w:t>
      </w:r>
      <w:r w:rsidR="007402D9" w:rsidRPr="00140117">
        <w:rPr>
          <w:lang w:val="es-ES"/>
        </w:rPr>
        <w:t>j</w:t>
      </w:r>
      <w:r w:rsidR="005A3C36" w:rsidRPr="00140117">
        <w:rPr>
          <w:lang w:val="es-ES"/>
        </w:rPr>
        <w:t xml:space="preserve">uzgado a la mayor brevedad </w:t>
      </w:r>
      <w:r w:rsidR="00513572" w:rsidRPr="00140117">
        <w:rPr>
          <w:lang w:val="es-ES"/>
        </w:rPr>
        <w:t xml:space="preserve">en caso </w:t>
      </w:r>
      <w:r w:rsidR="007402D9" w:rsidRPr="00140117">
        <w:rPr>
          <w:lang w:val="es-ES"/>
        </w:rPr>
        <w:t xml:space="preserve">de </w:t>
      </w:r>
      <w:r w:rsidR="00A339E0" w:rsidRPr="00140117">
        <w:rPr>
          <w:lang w:val="es-ES"/>
        </w:rPr>
        <w:t xml:space="preserve">que </w:t>
      </w:r>
      <w:r w:rsidR="00513572" w:rsidRPr="00140117">
        <w:rPr>
          <w:lang w:val="es-ES"/>
        </w:rPr>
        <w:t>el hogar afectado se encuentr</w:t>
      </w:r>
      <w:r w:rsidR="007402D9" w:rsidRPr="00140117">
        <w:rPr>
          <w:lang w:val="es-ES"/>
        </w:rPr>
        <w:t>e</w:t>
      </w:r>
      <w:r w:rsidR="00513572" w:rsidRPr="00140117">
        <w:rPr>
          <w:lang w:val="es-ES"/>
        </w:rPr>
        <w:t xml:space="preserve"> en situación de vulnerabilid</w:t>
      </w:r>
      <w:r w:rsidR="004A174D" w:rsidRPr="00140117">
        <w:rPr>
          <w:lang w:val="es-ES"/>
        </w:rPr>
        <w:t>ad económica.</w:t>
      </w:r>
    </w:p>
    <w:p w14:paraId="716217E6" w14:textId="604B8572" w:rsidR="00356881" w:rsidRPr="00140117" w:rsidRDefault="00172A4D" w:rsidP="00465E16">
      <w:pPr>
        <w:pStyle w:val="SingleTxtG"/>
        <w:rPr>
          <w:lang w:val="es-ES"/>
        </w:rPr>
      </w:pPr>
      <w:r w:rsidRPr="00140117">
        <w:rPr>
          <w:lang w:val="es-ES"/>
        </w:rPr>
        <w:t>7</w:t>
      </w:r>
      <w:r w:rsidR="00DD0F8B" w:rsidRPr="00140117">
        <w:rPr>
          <w:lang w:val="es-ES"/>
        </w:rPr>
        <w:t>.</w:t>
      </w:r>
      <w:r w:rsidR="00DD0F8B" w:rsidRPr="00140117">
        <w:rPr>
          <w:lang w:val="es-ES"/>
        </w:rPr>
        <w:tab/>
        <w:t xml:space="preserve">El Estado parte concluye que </w:t>
      </w:r>
      <w:r w:rsidR="00CC3BF1" w:rsidRPr="00140117">
        <w:rPr>
          <w:lang w:val="es-ES"/>
        </w:rPr>
        <w:t>los autores y sus hijas disponen de un marco normativo estable que</w:t>
      </w:r>
      <w:r w:rsidR="009B6406" w:rsidRPr="00140117">
        <w:rPr>
          <w:lang w:val="es-ES"/>
        </w:rPr>
        <w:t xml:space="preserve"> </w:t>
      </w:r>
      <w:r w:rsidR="001E1269" w:rsidRPr="00140117">
        <w:rPr>
          <w:lang w:val="es-ES"/>
        </w:rPr>
        <w:t>prevé numerosas medidas</w:t>
      </w:r>
      <w:r w:rsidR="00816208" w:rsidRPr="00140117">
        <w:rPr>
          <w:lang w:val="es-ES"/>
        </w:rPr>
        <w:t xml:space="preserve"> para cubrir las necesidades </w:t>
      </w:r>
      <w:r w:rsidR="00180ADC" w:rsidRPr="00140117">
        <w:rPr>
          <w:lang w:val="es-ES"/>
        </w:rPr>
        <w:t xml:space="preserve">de la familia y que las </w:t>
      </w:r>
      <w:r w:rsidR="007402D9" w:rsidRPr="00140117">
        <w:rPr>
          <w:lang w:val="es-ES"/>
        </w:rPr>
        <w:t>A</w:t>
      </w:r>
      <w:r w:rsidR="00180ADC" w:rsidRPr="00140117">
        <w:rPr>
          <w:lang w:val="es-ES"/>
        </w:rPr>
        <w:t xml:space="preserve">dministraciones </w:t>
      </w:r>
      <w:r w:rsidR="0059241C" w:rsidRPr="00140117">
        <w:rPr>
          <w:lang w:val="es-ES"/>
        </w:rPr>
        <w:t xml:space="preserve">han hecho </w:t>
      </w:r>
      <w:r w:rsidR="00646DAE" w:rsidRPr="00140117">
        <w:rPr>
          <w:lang w:val="es-ES"/>
        </w:rPr>
        <w:t>todos los esfuerzos posibles</w:t>
      </w:r>
      <w:r w:rsidR="00153B14" w:rsidRPr="00140117">
        <w:rPr>
          <w:lang w:val="es-ES"/>
        </w:rPr>
        <w:t>, movilizando todos los recursos disponibles.</w:t>
      </w:r>
      <w:r w:rsidR="000972D6" w:rsidRPr="00140117">
        <w:rPr>
          <w:lang w:val="es-ES"/>
        </w:rPr>
        <w:t xml:space="preserve"> </w:t>
      </w:r>
      <w:r w:rsidR="00646DAE" w:rsidRPr="00140117">
        <w:rPr>
          <w:lang w:val="es-ES"/>
        </w:rPr>
        <w:t xml:space="preserve">El Estado parte sostiene que la admisión de </w:t>
      </w:r>
      <w:r w:rsidR="00444D15" w:rsidRPr="00140117">
        <w:rPr>
          <w:lang w:val="es-ES"/>
        </w:rPr>
        <w:t xml:space="preserve">la solicitud de vivienda pública de los autores ante </w:t>
      </w:r>
      <w:r w:rsidR="00424B8F" w:rsidRPr="00140117">
        <w:rPr>
          <w:lang w:val="es-ES"/>
        </w:rPr>
        <w:t xml:space="preserve">la </w:t>
      </w:r>
      <w:r w:rsidR="00606B44" w:rsidRPr="00140117">
        <w:rPr>
          <w:lang w:val="es-ES"/>
        </w:rPr>
        <w:t xml:space="preserve">Empresa Municipal de la Vivienda y Suelo </w:t>
      </w:r>
      <w:r w:rsidR="00444D15" w:rsidRPr="00140117">
        <w:rPr>
          <w:lang w:val="es-ES"/>
        </w:rPr>
        <w:t xml:space="preserve">demuestra </w:t>
      </w:r>
      <w:r w:rsidR="00583321" w:rsidRPr="00140117">
        <w:rPr>
          <w:lang w:val="es-ES"/>
        </w:rPr>
        <w:t xml:space="preserve">que su </w:t>
      </w:r>
      <w:r w:rsidR="00E2524F" w:rsidRPr="00140117">
        <w:rPr>
          <w:lang w:val="es-ES"/>
        </w:rPr>
        <w:t xml:space="preserve">solicitud ha sido valorada positivamente y que han podido acceder en condiciones de igualdad al parque de vivienda pública. </w:t>
      </w:r>
      <w:r w:rsidR="00323105" w:rsidRPr="00140117">
        <w:rPr>
          <w:lang w:val="es-ES"/>
        </w:rPr>
        <w:t>El Estado parte también señala que sigue trabajando en la extensión de los protocolos de colaboración entre las autoridades judiciales y los servicios sociales</w:t>
      </w:r>
      <w:r w:rsidR="0020501A" w:rsidRPr="00140117">
        <w:rPr>
          <w:lang w:val="es-ES"/>
        </w:rPr>
        <w:t>, promoviendo la cooperación entre todas la</w:t>
      </w:r>
      <w:r w:rsidR="00CB216A" w:rsidRPr="00140117">
        <w:rPr>
          <w:lang w:val="es-ES"/>
        </w:rPr>
        <w:t>s</w:t>
      </w:r>
      <w:r w:rsidR="0020501A" w:rsidRPr="00140117">
        <w:rPr>
          <w:lang w:val="es-ES"/>
        </w:rPr>
        <w:t xml:space="preserve"> </w:t>
      </w:r>
      <w:r w:rsidR="007402D9" w:rsidRPr="00140117">
        <w:rPr>
          <w:lang w:val="es-ES"/>
        </w:rPr>
        <w:t>A</w:t>
      </w:r>
      <w:r w:rsidR="0020501A" w:rsidRPr="00140117">
        <w:rPr>
          <w:lang w:val="es-ES"/>
        </w:rPr>
        <w:t xml:space="preserve">dministraciones competentes. </w:t>
      </w:r>
      <w:r w:rsidR="00CB216A" w:rsidRPr="00140117">
        <w:rPr>
          <w:lang w:val="es-ES"/>
        </w:rPr>
        <w:t>En conclusión, el Estado parte considera haber cumplido con las recomendaciones del Comité y solicita el cierre del seguimiento del dictamen.</w:t>
      </w:r>
    </w:p>
    <w:p w14:paraId="5B3BB47C" w14:textId="0B0B70CE" w:rsidR="00356881" w:rsidRPr="00140117" w:rsidRDefault="00356881" w:rsidP="00465E16">
      <w:pPr>
        <w:pStyle w:val="H23G"/>
        <w:rPr>
          <w:lang w:val="es-ES"/>
        </w:rPr>
      </w:pPr>
      <w:r w:rsidRPr="00140117">
        <w:rPr>
          <w:lang w:val="es-ES"/>
        </w:rPr>
        <w:tab/>
        <w:t>4.</w:t>
      </w:r>
      <w:r w:rsidRPr="00140117">
        <w:rPr>
          <w:lang w:val="es-ES"/>
        </w:rPr>
        <w:tab/>
        <w:t>Comentarios de</w:t>
      </w:r>
      <w:r w:rsidR="0080753A" w:rsidRPr="00140117">
        <w:rPr>
          <w:lang w:val="es-ES"/>
        </w:rPr>
        <w:t xml:space="preserve"> los</w:t>
      </w:r>
      <w:r w:rsidRPr="00140117">
        <w:rPr>
          <w:lang w:val="es-ES"/>
        </w:rPr>
        <w:t xml:space="preserve"> autor</w:t>
      </w:r>
      <w:r w:rsidR="0080753A" w:rsidRPr="00140117">
        <w:rPr>
          <w:lang w:val="es-ES"/>
        </w:rPr>
        <w:t>es</w:t>
      </w:r>
    </w:p>
    <w:p w14:paraId="1C87E279" w14:textId="4D3E3716" w:rsidR="00356881" w:rsidRPr="00140117" w:rsidRDefault="00172A4D" w:rsidP="00465E16">
      <w:pPr>
        <w:pStyle w:val="SingleTxtG"/>
        <w:rPr>
          <w:lang w:val="es-ES"/>
        </w:rPr>
      </w:pPr>
      <w:r w:rsidRPr="00140117">
        <w:rPr>
          <w:lang w:val="es-ES"/>
        </w:rPr>
        <w:t>8</w:t>
      </w:r>
      <w:r w:rsidR="00356881" w:rsidRPr="00140117">
        <w:rPr>
          <w:lang w:val="es-ES"/>
        </w:rPr>
        <w:t>.</w:t>
      </w:r>
      <w:r w:rsidR="00356881" w:rsidRPr="00140117">
        <w:rPr>
          <w:lang w:val="es-ES"/>
        </w:rPr>
        <w:tab/>
        <w:t xml:space="preserve">El </w:t>
      </w:r>
      <w:r w:rsidR="00C0085B" w:rsidRPr="00140117">
        <w:rPr>
          <w:lang w:val="es-ES"/>
        </w:rPr>
        <w:t>20 de mayo de 2024,</w:t>
      </w:r>
      <w:r w:rsidR="00356881" w:rsidRPr="00140117">
        <w:rPr>
          <w:lang w:val="es-ES"/>
        </w:rPr>
        <w:t xml:space="preserve"> </w:t>
      </w:r>
      <w:r w:rsidR="005608F2" w:rsidRPr="00140117">
        <w:rPr>
          <w:lang w:val="es-ES"/>
        </w:rPr>
        <w:t xml:space="preserve">los autores </w:t>
      </w:r>
      <w:r w:rsidR="001053D4" w:rsidRPr="00140117">
        <w:rPr>
          <w:lang w:val="es-ES"/>
        </w:rPr>
        <w:t>presentaron</w:t>
      </w:r>
      <w:r w:rsidR="00356881" w:rsidRPr="00140117">
        <w:rPr>
          <w:lang w:val="es-ES"/>
        </w:rPr>
        <w:t xml:space="preserve"> sus comentarios sobre las observaciones del Estado parte.</w:t>
      </w:r>
    </w:p>
    <w:p w14:paraId="2408053D" w14:textId="60365267" w:rsidR="00C5502D" w:rsidRPr="00140117" w:rsidRDefault="00172A4D" w:rsidP="00465E16">
      <w:pPr>
        <w:pStyle w:val="SingleTxtG"/>
        <w:rPr>
          <w:lang w:val="es-ES"/>
        </w:rPr>
      </w:pPr>
      <w:r w:rsidRPr="00140117">
        <w:rPr>
          <w:lang w:val="es-ES"/>
        </w:rPr>
        <w:t>9</w:t>
      </w:r>
      <w:r w:rsidR="00356881" w:rsidRPr="00140117">
        <w:rPr>
          <w:lang w:val="es-ES"/>
        </w:rPr>
        <w:t>.</w:t>
      </w:r>
      <w:r w:rsidR="00356881" w:rsidRPr="00140117">
        <w:rPr>
          <w:lang w:val="es-ES"/>
        </w:rPr>
        <w:tab/>
      </w:r>
      <w:r w:rsidR="00AC4EC8" w:rsidRPr="00140117">
        <w:rPr>
          <w:lang w:val="es-ES"/>
        </w:rPr>
        <w:t>En cuanto a la primera recomendación</w:t>
      </w:r>
      <w:r w:rsidR="00A301F9" w:rsidRPr="00140117">
        <w:rPr>
          <w:lang w:val="es-ES"/>
        </w:rPr>
        <w:t xml:space="preserve">, los autores sostienen que no han tenido acceso </w:t>
      </w:r>
      <w:r w:rsidR="0032281C" w:rsidRPr="00140117">
        <w:rPr>
          <w:lang w:val="es-ES"/>
        </w:rPr>
        <w:t xml:space="preserve">ni facilidades para acceder a una vivienda alternativa. </w:t>
      </w:r>
      <w:r w:rsidR="009D0330" w:rsidRPr="00140117">
        <w:rPr>
          <w:lang w:val="es-ES"/>
        </w:rPr>
        <w:t xml:space="preserve">Informan que se </w:t>
      </w:r>
      <w:r w:rsidR="003D3FEA" w:rsidRPr="00140117">
        <w:rPr>
          <w:lang w:val="es-ES"/>
        </w:rPr>
        <w:t>mantienen en la vivienda p</w:t>
      </w:r>
      <w:r w:rsidR="00FA15C4" w:rsidRPr="00140117">
        <w:rPr>
          <w:lang w:val="es-ES"/>
        </w:rPr>
        <w:t xml:space="preserve">ropiedad de una entidad </w:t>
      </w:r>
      <w:r w:rsidRPr="00140117">
        <w:rPr>
          <w:lang w:val="es-ES"/>
        </w:rPr>
        <w:t xml:space="preserve">bancaria </w:t>
      </w:r>
      <w:r w:rsidR="00FA15C4" w:rsidRPr="00140117">
        <w:rPr>
          <w:lang w:val="es-ES"/>
        </w:rPr>
        <w:t>en la que residían</w:t>
      </w:r>
      <w:r w:rsidR="00B611FA" w:rsidRPr="00140117">
        <w:rPr>
          <w:lang w:val="es-ES"/>
        </w:rPr>
        <w:t xml:space="preserve"> y de la cual aún no han sido desalojados </w:t>
      </w:r>
      <w:r w:rsidR="000947B0" w:rsidRPr="00140117">
        <w:rPr>
          <w:lang w:val="es-ES"/>
        </w:rPr>
        <w:t xml:space="preserve">gracias a la suspensión temporal de desalojos </w:t>
      </w:r>
      <w:r w:rsidR="005265EA" w:rsidRPr="00140117">
        <w:rPr>
          <w:lang w:val="es-ES"/>
        </w:rPr>
        <w:t xml:space="preserve">en </w:t>
      </w:r>
      <w:r w:rsidR="00BF50B2" w:rsidRPr="00140117">
        <w:rPr>
          <w:lang w:val="es-ES"/>
        </w:rPr>
        <w:t>circunstancias de vulnerabilidad mediante el Real Decreto</w:t>
      </w:r>
      <w:r w:rsidR="0070344C" w:rsidRPr="00140117">
        <w:rPr>
          <w:lang w:val="es-ES"/>
        </w:rPr>
        <w:t>-l</w:t>
      </w:r>
      <w:r w:rsidR="00BF50B2" w:rsidRPr="00140117">
        <w:rPr>
          <w:lang w:val="es-ES"/>
        </w:rPr>
        <w:t xml:space="preserve">ey </w:t>
      </w:r>
      <w:r w:rsidR="0070344C" w:rsidRPr="00140117">
        <w:rPr>
          <w:lang w:val="es-ES"/>
        </w:rPr>
        <w:t xml:space="preserve">núm. </w:t>
      </w:r>
      <w:r w:rsidR="00BF50B2" w:rsidRPr="00140117">
        <w:rPr>
          <w:lang w:val="es-ES"/>
        </w:rPr>
        <w:t>11/2020</w:t>
      </w:r>
      <w:r w:rsidR="002C3DCC" w:rsidRPr="00140117">
        <w:rPr>
          <w:lang w:val="es-ES"/>
        </w:rPr>
        <w:t>.</w:t>
      </w:r>
    </w:p>
    <w:p w14:paraId="7B3D17A2" w14:textId="56F675DB" w:rsidR="009516F8" w:rsidRPr="00140117" w:rsidRDefault="00172A4D" w:rsidP="00465E16">
      <w:pPr>
        <w:pStyle w:val="SingleTxtG"/>
        <w:rPr>
          <w:lang w:val="es-ES"/>
        </w:rPr>
      </w:pPr>
      <w:r w:rsidRPr="00140117">
        <w:rPr>
          <w:lang w:val="es-ES"/>
        </w:rPr>
        <w:t>10</w:t>
      </w:r>
      <w:r w:rsidR="009516F8" w:rsidRPr="00140117">
        <w:rPr>
          <w:lang w:val="es-ES"/>
        </w:rPr>
        <w:t>.</w:t>
      </w:r>
      <w:r w:rsidR="009516F8" w:rsidRPr="00140117">
        <w:rPr>
          <w:lang w:val="es-ES"/>
        </w:rPr>
        <w:tab/>
      </w:r>
      <w:r w:rsidR="00714B7F" w:rsidRPr="00140117">
        <w:rPr>
          <w:lang w:val="es-ES"/>
        </w:rPr>
        <w:t xml:space="preserve">Los autores </w:t>
      </w:r>
      <w:r w:rsidR="003754B2" w:rsidRPr="00140117">
        <w:rPr>
          <w:lang w:val="es-ES"/>
        </w:rPr>
        <w:t>informan que</w:t>
      </w:r>
      <w:r w:rsidR="00EB3CC5" w:rsidRPr="00140117">
        <w:rPr>
          <w:lang w:val="es-ES"/>
        </w:rPr>
        <w:t>, en 2022,</w:t>
      </w:r>
      <w:r w:rsidR="003754B2" w:rsidRPr="00140117">
        <w:rPr>
          <w:lang w:val="es-ES"/>
        </w:rPr>
        <w:t xml:space="preserve"> intentaron ser incluidos como solicitantes de vivienda pública</w:t>
      </w:r>
      <w:r w:rsidR="00CA46B1" w:rsidRPr="00140117">
        <w:rPr>
          <w:lang w:val="es-ES"/>
        </w:rPr>
        <w:t xml:space="preserve">, </w:t>
      </w:r>
      <w:r w:rsidR="004A393D" w:rsidRPr="00140117">
        <w:rPr>
          <w:lang w:val="es-ES"/>
        </w:rPr>
        <w:t xml:space="preserve">en </w:t>
      </w:r>
      <w:r w:rsidR="00EB3CC5" w:rsidRPr="00140117">
        <w:rPr>
          <w:lang w:val="es-ES"/>
        </w:rPr>
        <w:t xml:space="preserve">virtud de </w:t>
      </w:r>
      <w:r w:rsidR="002A1990" w:rsidRPr="00140117">
        <w:rPr>
          <w:lang w:val="es-ES"/>
        </w:rPr>
        <w:t xml:space="preserve">la </w:t>
      </w:r>
      <w:r w:rsidR="003C65FB" w:rsidRPr="00140117">
        <w:rPr>
          <w:lang w:val="es-ES"/>
        </w:rPr>
        <w:t xml:space="preserve">segunda recomendación general del </w:t>
      </w:r>
      <w:r w:rsidRPr="00140117">
        <w:rPr>
          <w:lang w:val="es-ES"/>
        </w:rPr>
        <w:t>d</w:t>
      </w:r>
      <w:r w:rsidR="003C65FB" w:rsidRPr="00140117">
        <w:rPr>
          <w:lang w:val="es-ES"/>
        </w:rPr>
        <w:t>ictamen del Comité</w:t>
      </w:r>
      <w:r w:rsidR="00A2169C" w:rsidRPr="00140117">
        <w:rPr>
          <w:lang w:val="es-ES"/>
        </w:rPr>
        <w:t>.</w:t>
      </w:r>
      <w:r w:rsidR="001552D8" w:rsidRPr="00140117">
        <w:rPr>
          <w:lang w:val="es-ES"/>
        </w:rPr>
        <w:t xml:space="preserve"> </w:t>
      </w:r>
      <w:r w:rsidR="00C00546" w:rsidRPr="00140117">
        <w:rPr>
          <w:lang w:val="es-ES"/>
        </w:rPr>
        <w:t xml:space="preserve">Ante </w:t>
      </w:r>
      <w:r w:rsidR="00456DEA" w:rsidRPr="00140117">
        <w:rPr>
          <w:lang w:val="es-ES"/>
        </w:rPr>
        <w:t>el requerimiento</w:t>
      </w:r>
      <w:r w:rsidR="00E2495D" w:rsidRPr="00140117">
        <w:rPr>
          <w:lang w:val="es-ES"/>
        </w:rPr>
        <w:t xml:space="preserve"> de </w:t>
      </w:r>
      <w:r w:rsidR="006F2699" w:rsidRPr="00140117">
        <w:rPr>
          <w:lang w:val="es-ES"/>
        </w:rPr>
        <w:t xml:space="preserve">la Agencia de Vivienda Social </w:t>
      </w:r>
      <w:r w:rsidR="00CA5D4B" w:rsidRPr="00140117">
        <w:rPr>
          <w:lang w:val="es-ES"/>
        </w:rPr>
        <w:t xml:space="preserve">de </w:t>
      </w:r>
      <w:r w:rsidR="00673774" w:rsidRPr="00140117">
        <w:rPr>
          <w:lang w:val="es-ES"/>
        </w:rPr>
        <w:t xml:space="preserve">que los autores aportaran </w:t>
      </w:r>
      <w:r w:rsidR="00E90EE3" w:rsidRPr="00140117">
        <w:rPr>
          <w:lang w:val="es-ES"/>
        </w:rPr>
        <w:t xml:space="preserve">prueba </w:t>
      </w:r>
      <w:r w:rsidR="00E90EE3" w:rsidRPr="00140117">
        <w:rPr>
          <w:lang w:val="es-ES"/>
        </w:rPr>
        <w:lastRenderedPageBreak/>
        <w:t>de título legal de alquiler de la vivienda</w:t>
      </w:r>
      <w:r w:rsidR="00F66345" w:rsidRPr="00140117">
        <w:rPr>
          <w:lang w:val="es-ES"/>
        </w:rPr>
        <w:t xml:space="preserve"> en la que resid</w:t>
      </w:r>
      <w:r w:rsidR="00193DD5" w:rsidRPr="00140117">
        <w:rPr>
          <w:lang w:val="es-ES"/>
        </w:rPr>
        <w:t>ía</w:t>
      </w:r>
      <w:r w:rsidR="00F66345" w:rsidRPr="00140117">
        <w:rPr>
          <w:lang w:val="es-ES"/>
        </w:rPr>
        <w:t>n, lo</w:t>
      </w:r>
      <w:r w:rsidR="00DC57C5" w:rsidRPr="00140117">
        <w:rPr>
          <w:lang w:val="es-ES"/>
        </w:rPr>
        <w:t>s autores</w:t>
      </w:r>
      <w:r w:rsidR="00DA6B4A" w:rsidRPr="00140117">
        <w:rPr>
          <w:lang w:val="es-ES"/>
        </w:rPr>
        <w:t xml:space="preserve"> explicaron su situación y </w:t>
      </w:r>
      <w:r w:rsidR="00193DD5" w:rsidRPr="00140117">
        <w:rPr>
          <w:lang w:val="es-ES"/>
        </w:rPr>
        <w:t xml:space="preserve">aportaron </w:t>
      </w:r>
      <w:r w:rsidR="00DA6B4A" w:rsidRPr="00140117">
        <w:rPr>
          <w:lang w:val="es-ES"/>
        </w:rPr>
        <w:t xml:space="preserve">copia del </w:t>
      </w:r>
      <w:r w:rsidRPr="00140117">
        <w:rPr>
          <w:lang w:val="es-ES"/>
        </w:rPr>
        <w:t>d</w:t>
      </w:r>
      <w:r w:rsidR="00DA6B4A" w:rsidRPr="00140117">
        <w:rPr>
          <w:lang w:val="es-ES"/>
        </w:rPr>
        <w:t>ictamen del Comité</w:t>
      </w:r>
      <w:r w:rsidR="00C55E0D" w:rsidRPr="00140117">
        <w:rPr>
          <w:lang w:val="es-ES"/>
        </w:rPr>
        <w:t>, destacando la segunda recomendación general</w:t>
      </w:r>
      <w:r w:rsidR="002D71BA" w:rsidRPr="00140117">
        <w:rPr>
          <w:lang w:val="es-ES"/>
        </w:rPr>
        <w:t xml:space="preserve">. </w:t>
      </w:r>
      <w:r w:rsidR="00C55E0D" w:rsidRPr="00140117">
        <w:rPr>
          <w:lang w:val="es-ES"/>
        </w:rPr>
        <w:t>Sin embargo,</w:t>
      </w:r>
      <w:r w:rsidR="00750393" w:rsidRPr="00140117">
        <w:rPr>
          <w:lang w:val="es-ES"/>
        </w:rPr>
        <w:t xml:space="preserve"> el 11 de abril de 2023</w:t>
      </w:r>
      <w:r w:rsidR="003F5163" w:rsidRPr="00140117">
        <w:rPr>
          <w:lang w:val="es-ES"/>
        </w:rPr>
        <w:t xml:space="preserve">, la Comunidad de Madrid emitió una resolución </w:t>
      </w:r>
      <w:r w:rsidR="00F5282B" w:rsidRPr="00140117">
        <w:rPr>
          <w:lang w:val="es-ES"/>
        </w:rPr>
        <w:t xml:space="preserve">desestimando la solicitud de </w:t>
      </w:r>
      <w:r w:rsidR="002D78D7" w:rsidRPr="00140117">
        <w:rPr>
          <w:lang w:val="es-ES"/>
        </w:rPr>
        <w:t xml:space="preserve">vivienda pública de los autores por no haber aportado </w:t>
      </w:r>
      <w:r w:rsidR="00DB32F5" w:rsidRPr="00140117">
        <w:rPr>
          <w:lang w:val="es-ES"/>
        </w:rPr>
        <w:t xml:space="preserve">aquella prueba de </w:t>
      </w:r>
      <w:r w:rsidR="001176AE" w:rsidRPr="00140117">
        <w:rPr>
          <w:lang w:val="es-ES"/>
        </w:rPr>
        <w:t>título</w:t>
      </w:r>
      <w:r w:rsidR="002B5C09" w:rsidRPr="00140117">
        <w:rPr>
          <w:lang w:val="es-ES"/>
        </w:rPr>
        <w:t xml:space="preserve"> </w:t>
      </w:r>
      <w:r w:rsidR="001176AE" w:rsidRPr="00140117">
        <w:rPr>
          <w:lang w:val="es-ES"/>
        </w:rPr>
        <w:t>legal de alquiler</w:t>
      </w:r>
      <w:r w:rsidR="00DB32F5" w:rsidRPr="00140117">
        <w:rPr>
          <w:lang w:val="es-ES"/>
        </w:rPr>
        <w:t>.</w:t>
      </w:r>
      <w:r w:rsidR="00E65874" w:rsidRPr="00140117">
        <w:rPr>
          <w:lang w:val="es-ES"/>
        </w:rPr>
        <w:t xml:space="preserve"> Los autores señalan que dicha resolución obvió cualquier mención del </w:t>
      </w:r>
      <w:r w:rsidRPr="00140117">
        <w:rPr>
          <w:lang w:val="es-ES"/>
        </w:rPr>
        <w:t>d</w:t>
      </w:r>
      <w:r w:rsidR="00E65874" w:rsidRPr="00140117">
        <w:rPr>
          <w:lang w:val="es-ES"/>
        </w:rPr>
        <w:t xml:space="preserve">ictamen del Comité que </w:t>
      </w:r>
      <w:r w:rsidR="00F71E36" w:rsidRPr="00140117">
        <w:rPr>
          <w:lang w:val="es-ES"/>
        </w:rPr>
        <w:t>habían aportado</w:t>
      </w:r>
      <w:r w:rsidR="00E65874" w:rsidRPr="00140117">
        <w:rPr>
          <w:lang w:val="es-ES"/>
        </w:rPr>
        <w:t xml:space="preserve">. </w:t>
      </w:r>
      <w:r w:rsidR="00B12D8C" w:rsidRPr="00140117">
        <w:rPr>
          <w:lang w:val="es-ES"/>
        </w:rPr>
        <w:t>El 11 de mayo de 2023, los autores interpusieron un recurso de alzada</w:t>
      </w:r>
      <w:r w:rsidR="00D958A6" w:rsidRPr="00140117">
        <w:rPr>
          <w:lang w:val="es-ES"/>
        </w:rPr>
        <w:t xml:space="preserve"> </w:t>
      </w:r>
      <w:r w:rsidR="00387CB2" w:rsidRPr="00140117">
        <w:rPr>
          <w:lang w:val="es-ES"/>
        </w:rPr>
        <w:t xml:space="preserve">contra </w:t>
      </w:r>
      <w:r w:rsidR="006E0BCE" w:rsidRPr="00140117">
        <w:rPr>
          <w:lang w:val="es-ES"/>
        </w:rPr>
        <w:t>esta resolución</w:t>
      </w:r>
      <w:r w:rsidR="008F3520" w:rsidRPr="00140117">
        <w:rPr>
          <w:lang w:val="es-ES"/>
        </w:rPr>
        <w:t>, que fue desestimad</w:t>
      </w:r>
      <w:r w:rsidR="00CA5D4B" w:rsidRPr="00140117">
        <w:rPr>
          <w:lang w:val="es-ES"/>
        </w:rPr>
        <w:t>o</w:t>
      </w:r>
      <w:r w:rsidR="008F3520" w:rsidRPr="00140117">
        <w:rPr>
          <w:lang w:val="es-ES"/>
        </w:rPr>
        <w:t xml:space="preserve"> por la Agencia de Vivienda Social por resolución de fecha 16 de junio de 2023. </w:t>
      </w:r>
      <w:r w:rsidR="00837221" w:rsidRPr="00140117">
        <w:rPr>
          <w:lang w:val="es-ES"/>
        </w:rPr>
        <w:t>Ante esta desestimación, los autores presentaron un recurso contencioso-administrativo ante el Tribunal Superior de Justicia de Madrid</w:t>
      </w:r>
      <w:r w:rsidRPr="00140117">
        <w:rPr>
          <w:lang w:val="es-ES"/>
        </w:rPr>
        <w:t>,</w:t>
      </w:r>
      <w:r w:rsidR="00F20B39" w:rsidRPr="00140117">
        <w:rPr>
          <w:lang w:val="es-ES"/>
        </w:rPr>
        <w:t xml:space="preserve"> que </w:t>
      </w:r>
      <w:r w:rsidR="00DA001A" w:rsidRPr="00140117">
        <w:rPr>
          <w:lang w:val="es-ES"/>
        </w:rPr>
        <w:t>sigue aún en trámite.</w:t>
      </w:r>
    </w:p>
    <w:p w14:paraId="304FAA5B" w14:textId="48143E75" w:rsidR="007B653E" w:rsidRPr="00140117" w:rsidRDefault="007B653E" w:rsidP="00465E16">
      <w:pPr>
        <w:pStyle w:val="SingleTxtG"/>
        <w:rPr>
          <w:lang w:val="es-ES"/>
        </w:rPr>
      </w:pPr>
      <w:r w:rsidRPr="00140117">
        <w:rPr>
          <w:lang w:val="es-ES"/>
        </w:rPr>
        <w:t>1</w:t>
      </w:r>
      <w:r w:rsidR="00172A4D" w:rsidRPr="00140117">
        <w:rPr>
          <w:lang w:val="es-ES"/>
        </w:rPr>
        <w:t>1</w:t>
      </w:r>
      <w:r w:rsidRPr="00140117">
        <w:rPr>
          <w:lang w:val="es-ES"/>
        </w:rPr>
        <w:t>.</w:t>
      </w:r>
      <w:r w:rsidRPr="00140117">
        <w:rPr>
          <w:lang w:val="es-ES"/>
        </w:rPr>
        <w:tab/>
      </w:r>
      <w:r w:rsidR="0008469E" w:rsidRPr="00140117">
        <w:rPr>
          <w:lang w:val="es-ES"/>
        </w:rPr>
        <w:t>Los autores sostienen que no han recibido</w:t>
      </w:r>
      <w:r w:rsidR="004B571B" w:rsidRPr="00140117">
        <w:rPr>
          <w:lang w:val="es-ES"/>
        </w:rPr>
        <w:t xml:space="preserve"> ninguna reparación </w:t>
      </w:r>
      <w:r w:rsidR="0053232B" w:rsidRPr="00140117">
        <w:rPr>
          <w:lang w:val="es-ES"/>
        </w:rPr>
        <w:t>y que su situación de vivienda sigue idénti</w:t>
      </w:r>
      <w:r w:rsidR="00701776" w:rsidRPr="00140117">
        <w:rPr>
          <w:lang w:val="es-ES"/>
        </w:rPr>
        <w:t>ca.</w:t>
      </w:r>
      <w:r w:rsidR="00F26CCE" w:rsidRPr="00140117">
        <w:rPr>
          <w:lang w:val="es-ES"/>
        </w:rPr>
        <w:t xml:space="preserve"> Ante el impedimento de regularizar su situación</w:t>
      </w:r>
      <w:r w:rsidR="00A77484" w:rsidRPr="00140117">
        <w:rPr>
          <w:lang w:val="es-ES"/>
        </w:rPr>
        <w:t>,</w:t>
      </w:r>
      <w:r w:rsidR="00F26CCE" w:rsidRPr="00140117">
        <w:rPr>
          <w:lang w:val="es-ES"/>
        </w:rPr>
        <w:t xml:space="preserve"> </w:t>
      </w:r>
      <w:r w:rsidR="00A60725" w:rsidRPr="00140117">
        <w:rPr>
          <w:lang w:val="es-ES"/>
        </w:rPr>
        <w:t xml:space="preserve">ya sea </w:t>
      </w:r>
      <w:r w:rsidR="00F26CCE" w:rsidRPr="00140117">
        <w:rPr>
          <w:lang w:val="es-ES"/>
        </w:rPr>
        <w:t xml:space="preserve">por vía del mercado </w:t>
      </w:r>
      <w:r w:rsidR="00A60725" w:rsidRPr="00140117">
        <w:rPr>
          <w:lang w:val="es-ES"/>
        </w:rPr>
        <w:t>o</w:t>
      </w:r>
      <w:r w:rsidR="00A77484" w:rsidRPr="00140117">
        <w:rPr>
          <w:lang w:val="es-ES"/>
        </w:rPr>
        <w:t xml:space="preserve"> por vía del sistema público,</w:t>
      </w:r>
      <w:r w:rsidR="007611E5" w:rsidRPr="00140117">
        <w:rPr>
          <w:lang w:val="es-ES"/>
        </w:rPr>
        <w:t xml:space="preserve"> </w:t>
      </w:r>
      <w:r w:rsidR="00261D4A" w:rsidRPr="00140117">
        <w:rPr>
          <w:lang w:val="es-ES"/>
        </w:rPr>
        <w:t xml:space="preserve">los autores alegan que se </w:t>
      </w:r>
      <w:r w:rsidR="00A3590F" w:rsidRPr="00140117">
        <w:rPr>
          <w:lang w:val="es-ES"/>
        </w:rPr>
        <w:t>está</w:t>
      </w:r>
      <w:r w:rsidR="00261D4A" w:rsidRPr="00140117">
        <w:rPr>
          <w:lang w:val="es-ES"/>
        </w:rPr>
        <w:t xml:space="preserve"> reproduciendo </w:t>
      </w:r>
      <w:r w:rsidR="00DD5E1C" w:rsidRPr="00140117">
        <w:rPr>
          <w:lang w:val="es-ES"/>
        </w:rPr>
        <w:t xml:space="preserve">la vulneración de </w:t>
      </w:r>
      <w:r w:rsidR="00A60725" w:rsidRPr="00140117">
        <w:rPr>
          <w:lang w:val="es-ES"/>
        </w:rPr>
        <w:t>sus derechos</w:t>
      </w:r>
      <w:r w:rsidR="00DD5E1C" w:rsidRPr="00140117">
        <w:rPr>
          <w:lang w:val="es-ES"/>
        </w:rPr>
        <w:t xml:space="preserve"> ya declarad</w:t>
      </w:r>
      <w:r w:rsidR="00A60725" w:rsidRPr="00140117">
        <w:rPr>
          <w:lang w:val="es-ES"/>
        </w:rPr>
        <w:t>o</w:t>
      </w:r>
      <w:r w:rsidR="00DD5E1C" w:rsidRPr="00140117">
        <w:rPr>
          <w:lang w:val="es-ES"/>
        </w:rPr>
        <w:t xml:space="preserve">s por el </w:t>
      </w:r>
      <w:r w:rsidR="00172A4D" w:rsidRPr="00140117">
        <w:rPr>
          <w:lang w:val="es-ES"/>
        </w:rPr>
        <w:t>d</w:t>
      </w:r>
      <w:r w:rsidR="00DD5E1C" w:rsidRPr="00140117">
        <w:rPr>
          <w:lang w:val="es-ES"/>
        </w:rPr>
        <w:t>ictamen del Comité.</w:t>
      </w:r>
    </w:p>
    <w:p w14:paraId="407143A1" w14:textId="428E32D3" w:rsidR="004E43B0" w:rsidRPr="00140117" w:rsidRDefault="00B20D79" w:rsidP="00465E16">
      <w:pPr>
        <w:pStyle w:val="SingleTxtG"/>
        <w:rPr>
          <w:lang w:val="es-ES"/>
        </w:rPr>
      </w:pPr>
      <w:r w:rsidRPr="00140117">
        <w:rPr>
          <w:lang w:val="es-ES"/>
        </w:rPr>
        <w:t>1</w:t>
      </w:r>
      <w:r w:rsidR="00172A4D" w:rsidRPr="00140117">
        <w:rPr>
          <w:lang w:val="es-ES"/>
        </w:rPr>
        <w:t>2</w:t>
      </w:r>
      <w:r w:rsidRPr="00140117">
        <w:rPr>
          <w:lang w:val="es-ES"/>
        </w:rPr>
        <w:t>.</w:t>
      </w:r>
      <w:r w:rsidRPr="00140117">
        <w:rPr>
          <w:lang w:val="es-ES"/>
        </w:rPr>
        <w:tab/>
      </w:r>
      <w:r w:rsidR="00577608" w:rsidRPr="00140117">
        <w:rPr>
          <w:lang w:val="es-ES"/>
        </w:rPr>
        <w:t xml:space="preserve">Con respecto a la </w:t>
      </w:r>
      <w:r w:rsidR="00175923" w:rsidRPr="00140117">
        <w:rPr>
          <w:lang w:val="es-ES"/>
        </w:rPr>
        <w:t>primera recomendación general</w:t>
      </w:r>
      <w:r w:rsidR="00577608" w:rsidRPr="00140117">
        <w:rPr>
          <w:lang w:val="es-ES"/>
        </w:rPr>
        <w:t xml:space="preserve">, los autores </w:t>
      </w:r>
      <w:r w:rsidR="00E279A3" w:rsidRPr="00140117">
        <w:rPr>
          <w:lang w:val="es-ES"/>
        </w:rPr>
        <w:t xml:space="preserve">sostienen que, si </w:t>
      </w:r>
      <w:r w:rsidR="00024F5F" w:rsidRPr="00140117">
        <w:rPr>
          <w:lang w:val="es-ES"/>
        </w:rPr>
        <w:t xml:space="preserve">bien </w:t>
      </w:r>
      <w:r w:rsidR="00E279A3" w:rsidRPr="00140117">
        <w:rPr>
          <w:lang w:val="es-ES"/>
        </w:rPr>
        <w:t>el Real Decreto</w:t>
      </w:r>
      <w:r w:rsidR="0070344C" w:rsidRPr="00140117">
        <w:rPr>
          <w:lang w:val="es-ES"/>
        </w:rPr>
        <w:t>-l</w:t>
      </w:r>
      <w:r w:rsidR="00E279A3" w:rsidRPr="00140117">
        <w:rPr>
          <w:lang w:val="es-ES"/>
        </w:rPr>
        <w:t xml:space="preserve">ey </w:t>
      </w:r>
      <w:r w:rsidR="0070344C" w:rsidRPr="00140117">
        <w:rPr>
          <w:lang w:val="es-ES"/>
        </w:rPr>
        <w:t xml:space="preserve">núm. </w:t>
      </w:r>
      <w:r w:rsidR="00E279A3" w:rsidRPr="00140117">
        <w:rPr>
          <w:lang w:val="es-ES"/>
        </w:rPr>
        <w:t>11/2020</w:t>
      </w:r>
      <w:r w:rsidR="00473D49" w:rsidRPr="00140117">
        <w:rPr>
          <w:lang w:val="es-ES"/>
        </w:rPr>
        <w:t xml:space="preserve"> </w:t>
      </w:r>
      <w:r w:rsidR="00263A47" w:rsidRPr="00140117">
        <w:rPr>
          <w:lang w:val="es-ES"/>
        </w:rPr>
        <w:t>permitió suspender temporalmente</w:t>
      </w:r>
      <w:r w:rsidR="00C25DC0" w:rsidRPr="00140117">
        <w:rPr>
          <w:lang w:val="es-ES"/>
        </w:rPr>
        <w:t xml:space="preserve"> ciertos procesos de desalojo de </w:t>
      </w:r>
      <w:r w:rsidR="00011442" w:rsidRPr="00140117">
        <w:rPr>
          <w:lang w:val="es-ES"/>
        </w:rPr>
        <w:t xml:space="preserve">ocupantes de vivienda sin </w:t>
      </w:r>
      <w:r w:rsidR="00E50524" w:rsidRPr="00140117">
        <w:rPr>
          <w:lang w:val="es-ES"/>
        </w:rPr>
        <w:t>título</w:t>
      </w:r>
      <w:r w:rsidR="00011442" w:rsidRPr="00140117">
        <w:rPr>
          <w:lang w:val="es-ES"/>
        </w:rPr>
        <w:t xml:space="preserve"> legal</w:t>
      </w:r>
      <w:r w:rsidR="00265330" w:rsidRPr="00140117">
        <w:rPr>
          <w:lang w:val="es-ES"/>
        </w:rPr>
        <w:t xml:space="preserve"> cuando concurran</w:t>
      </w:r>
      <w:r w:rsidR="00B659C9" w:rsidRPr="00140117">
        <w:rPr>
          <w:lang w:val="es-ES"/>
        </w:rPr>
        <w:t xml:space="preserve"> </w:t>
      </w:r>
      <w:r w:rsidR="00265330" w:rsidRPr="00140117">
        <w:rPr>
          <w:lang w:val="es-ES"/>
        </w:rPr>
        <w:t>circunstancias</w:t>
      </w:r>
      <w:r w:rsidR="00B659C9" w:rsidRPr="00140117">
        <w:rPr>
          <w:lang w:val="es-ES"/>
        </w:rPr>
        <w:t xml:space="preserve"> muy determinadas, </w:t>
      </w:r>
      <w:r w:rsidR="00296AE2" w:rsidRPr="00140117">
        <w:rPr>
          <w:lang w:val="es-ES"/>
        </w:rPr>
        <w:t>esta medida</w:t>
      </w:r>
      <w:r w:rsidR="00412D02" w:rsidRPr="00140117">
        <w:rPr>
          <w:lang w:val="es-ES"/>
        </w:rPr>
        <w:t xml:space="preserve"> no consiste en un examen de la medida de desalojo a la luz del Pacto</w:t>
      </w:r>
      <w:r w:rsidR="00351ED6" w:rsidRPr="00140117">
        <w:rPr>
          <w:lang w:val="es-ES"/>
        </w:rPr>
        <w:t xml:space="preserve">, ni existe otro trámite a tal efecto. </w:t>
      </w:r>
      <w:r w:rsidR="00D700BC" w:rsidRPr="00140117">
        <w:rPr>
          <w:lang w:val="es-ES"/>
        </w:rPr>
        <w:t xml:space="preserve">Los autores consideran, por consiguiente, que esta recomendación general </w:t>
      </w:r>
      <w:r w:rsidR="004E43B0" w:rsidRPr="00140117">
        <w:rPr>
          <w:lang w:val="es-ES"/>
        </w:rPr>
        <w:t>est</w:t>
      </w:r>
      <w:r w:rsidR="00CA5D4B" w:rsidRPr="00140117">
        <w:rPr>
          <w:lang w:val="es-ES"/>
        </w:rPr>
        <w:t>á</w:t>
      </w:r>
      <w:r w:rsidR="004E43B0" w:rsidRPr="00140117">
        <w:rPr>
          <w:lang w:val="es-ES"/>
        </w:rPr>
        <w:t xml:space="preserve"> cumplida de manera parcial o incumplida en buena parte.</w:t>
      </w:r>
    </w:p>
    <w:p w14:paraId="51570447" w14:textId="1C7046ED" w:rsidR="00A73D3F" w:rsidRPr="00140117" w:rsidRDefault="004E43B0" w:rsidP="00465E16">
      <w:pPr>
        <w:pStyle w:val="SingleTxtG"/>
        <w:rPr>
          <w:lang w:val="es-ES"/>
        </w:rPr>
      </w:pPr>
      <w:r w:rsidRPr="00140117">
        <w:rPr>
          <w:lang w:val="es-ES"/>
        </w:rPr>
        <w:t>1</w:t>
      </w:r>
      <w:r w:rsidR="00172A4D" w:rsidRPr="00140117">
        <w:rPr>
          <w:lang w:val="es-ES"/>
        </w:rPr>
        <w:t>3</w:t>
      </w:r>
      <w:r w:rsidRPr="00140117">
        <w:rPr>
          <w:lang w:val="es-ES"/>
        </w:rPr>
        <w:t>.</w:t>
      </w:r>
      <w:r w:rsidRPr="00140117">
        <w:rPr>
          <w:lang w:val="es-ES"/>
        </w:rPr>
        <w:tab/>
      </w:r>
      <w:r w:rsidR="009D0E4B" w:rsidRPr="00140117">
        <w:rPr>
          <w:lang w:val="es-ES"/>
        </w:rPr>
        <w:t xml:space="preserve">Los autores sostienen que la segunda recomendación general </w:t>
      </w:r>
      <w:r w:rsidR="002C3B77" w:rsidRPr="00140117">
        <w:rPr>
          <w:lang w:val="es-ES"/>
        </w:rPr>
        <w:t>ha sido desconsiderada</w:t>
      </w:r>
      <w:r w:rsidR="007D748F" w:rsidRPr="00140117">
        <w:rPr>
          <w:lang w:val="es-ES"/>
        </w:rPr>
        <w:t xml:space="preserve">, </w:t>
      </w:r>
      <w:r w:rsidR="00C8653A" w:rsidRPr="00140117">
        <w:rPr>
          <w:lang w:val="es-ES"/>
        </w:rPr>
        <w:t xml:space="preserve">como lo acredita </w:t>
      </w:r>
      <w:r w:rsidR="009A0B4C" w:rsidRPr="00140117">
        <w:rPr>
          <w:lang w:val="es-ES"/>
        </w:rPr>
        <w:t>la situación que sigue</w:t>
      </w:r>
      <w:r w:rsidR="008A37B4" w:rsidRPr="00140117">
        <w:rPr>
          <w:lang w:val="es-ES"/>
        </w:rPr>
        <w:t xml:space="preserve">n sufriendo. </w:t>
      </w:r>
      <w:r w:rsidR="004E518B" w:rsidRPr="00140117">
        <w:rPr>
          <w:lang w:val="es-ES"/>
        </w:rPr>
        <w:t>Al respecto, los autores señalan q</w:t>
      </w:r>
      <w:r w:rsidR="004160C1" w:rsidRPr="00140117">
        <w:rPr>
          <w:lang w:val="es-ES"/>
        </w:rPr>
        <w:t xml:space="preserve">ue </w:t>
      </w:r>
      <w:r w:rsidR="000C0982" w:rsidRPr="00140117">
        <w:rPr>
          <w:lang w:val="es-ES"/>
        </w:rPr>
        <w:t xml:space="preserve">la norma </w:t>
      </w:r>
      <w:r w:rsidR="00E500F6" w:rsidRPr="00140117">
        <w:rPr>
          <w:lang w:val="es-ES"/>
        </w:rPr>
        <w:t xml:space="preserve">en </w:t>
      </w:r>
      <w:r w:rsidR="004160C1" w:rsidRPr="00140117">
        <w:rPr>
          <w:lang w:val="es-ES"/>
        </w:rPr>
        <w:t xml:space="preserve">el Decreto </w:t>
      </w:r>
      <w:r w:rsidR="0070344C" w:rsidRPr="00140117">
        <w:rPr>
          <w:lang w:val="es-ES"/>
        </w:rPr>
        <w:t xml:space="preserve">núm. </w:t>
      </w:r>
      <w:r w:rsidR="004160C1" w:rsidRPr="00140117">
        <w:rPr>
          <w:lang w:val="es-ES"/>
        </w:rPr>
        <w:t>52</w:t>
      </w:r>
      <w:r w:rsidR="00555D43" w:rsidRPr="00140117">
        <w:rPr>
          <w:lang w:val="es-ES"/>
        </w:rPr>
        <w:t xml:space="preserve">/2016 de la Comunidad de </w:t>
      </w:r>
      <w:r w:rsidR="00503FE4" w:rsidRPr="00140117">
        <w:rPr>
          <w:lang w:val="es-ES"/>
        </w:rPr>
        <w:t>Madrid</w:t>
      </w:r>
      <w:r w:rsidR="00E500F6" w:rsidRPr="00140117">
        <w:rPr>
          <w:lang w:val="es-ES"/>
        </w:rPr>
        <w:t xml:space="preserve"> </w:t>
      </w:r>
      <w:r w:rsidR="000E2997" w:rsidRPr="00140117">
        <w:rPr>
          <w:lang w:val="es-ES"/>
        </w:rPr>
        <w:t xml:space="preserve">que establece </w:t>
      </w:r>
      <w:r w:rsidR="007C1003" w:rsidRPr="00140117">
        <w:rPr>
          <w:lang w:val="es-ES"/>
        </w:rPr>
        <w:t>como requisito para los solicitantes de vivienda pública</w:t>
      </w:r>
      <w:r w:rsidR="00842945" w:rsidRPr="00140117">
        <w:rPr>
          <w:lang w:val="es-ES"/>
        </w:rPr>
        <w:t xml:space="preserve"> el hecho de no encontrarse ocupando una vivienda sin título suficiente</w:t>
      </w:r>
      <w:r w:rsidR="00172A4D" w:rsidRPr="00140117">
        <w:rPr>
          <w:lang w:val="es-ES"/>
        </w:rPr>
        <w:t xml:space="preserve"> para ello</w:t>
      </w:r>
      <w:r w:rsidR="00842945" w:rsidRPr="00140117">
        <w:rPr>
          <w:lang w:val="es-ES"/>
        </w:rPr>
        <w:t xml:space="preserve"> no ha sido derogad</w:t>
      </w:r>
      <w:r w:rsidR="00511F07" w:rsidRPr="00140117">
        <w:rPr>
          <w:lang w:val="es-ES"/>
        </w:rPr>
        <w:t>a</w:t>
      </w:r>
      <w:r w:rsidR="00842945" w:rsidRPr="00140117">
        <w:rPr>
          <w:lang w:val="es-ES"/>
        </w:rPr>
        <w:t xml:space="preserve"> ni reformad</w:t>
      </w:r>
      <w:r w:rsidR="00511F07" w:rsidRPr="00140117">
        <w:rPr>
          <w:lang w:val="es-ES"/>
        </w:rPr>
        <w:t>a</w:t>
      </w:r>
      <w:r w:rsidR="00842945" w:rsidRPr="00140117">
        <w:rPr>
          <w:lang w:val="es-ES"/>
        </w:rPr>
        <w:t xml:space="preserve">. </w:t>
      </w:r>
      <w:r w:rsidR="00A704CF" w:rsidRPr="00140117">
        <w:rPr>
          <w:lang w:val="es-ES"/>
        </w:rPr>
        <w:t xml:space="preserve">Los autores </w:t>
      </w:r>
      <w:r w:rsidR="0089401F" w:rsidRPr="00140117">
        <w:rPr>
          <w:lang w:val="es-ES"/>
        </w:rPr>
        <w:t xml:space="preserve">sostienen que la tercera recomendación general tampoco </w:t>
      </w:r>
      <w:r w:rsidR="00F5371A" w:rsidRPr="00140117">
        <w:rPr>
          <w:lang w:val="es-ES"/>
        </w:rPr>
        <w:t xml:space="preserve">ha sido cumplida, </w:t>
      </w:r>
      <w:r w:rsidR="003D70A2" w:rsidRPr="00140117">
        <w:rPr>
          <w:lang w:val="es-ES"/>
        </w:rPr>
        <w:t>puesto que los desalojos se siguen produciendo</w:t>
      </w:r>
      <w:r w:rsidR="00411603" w:rsidRPr="00140117">
        <w:rPr>
          <w:lang w:val="es-ES"/>
        </w:rPr>
        <w:t xml:space="preserve"> por diferentes motivos y que el parque de vivienda de emergencia, esencialmente</w:t>
      </w:r>
      <w:r w:rsidR="005F1D94" w:rsidRPr="00140117">
        <w:rPr>
          <w:lang w:val="es-ES"/>
        </w:rPr>
        <w:t xml:space="preserve"> </w:t>
      </w:r>
      <w:r w:rsidR="00A34B38" w:rsidRPr="00140117">
        <w:rPr>
          <w:lang w:val="es-ES"/>
        </w:rPr>
        <w:t xml:space="preserve">de vivienda pública, no </w:t>
      </w:r>
      <w:r w:rsidR="00CA5ADB" w:rsidRPr="00140117">
        <w:rPr>
          <w:lang w:val="es-ES"/>
        </w:rPr>
        <w:t xml:space="preserve">ha sido ampliado para poder responder a los casos </w:t>
      </w:r>
      <w:r w:rsidR="00172A4D" w:rsidRPr="00140117">
        <w:rPr>
          <w:lang w:val="es-ES"/>
        </w:rPr>
        <w:t xml:space="preserve">de </w:t>
      </w:r>
      <w:r w:rsidR="00CA5ADB" w:rsidRPr="00140117">
        <w:rPr>
          <w:lang w:val="es-ES"/>
        </w:rPr>
        <w:t>desalojos sin alternativa habitacional</w:t>
      </w:r>
      <w:r w:rsidR="00AC50CC" w:rsidRPr="00140117">
        <w:rPr>
          <w:lang w:val="es-ES"/>
        </w:rPr>
        <w:t xml:space="preserve">, teniendo en cuenta el nivel </w:t>
      </w:r>
      <w:r w:rsidR="00E139CB" w:rsidRPr="00140117">
        <w:rPr>
          <w:lang w:val="es-ES"/>
        </w:rPr>
        <w:t xml:space="preserve">de </w:t>
      </w:r>
      <w:r w:rsidR="00AC50CC" w:rsidRPr="00140117">
        <w:rPr>
          <w:lang w:val="es-ES"/>
        </w:rPr>
        <w:t>recursos</w:t>
      </w:r>
      <w:r w:rsidR="00436475" w:rsidRPr="00140117">
        <w:rPr>
          <w:lang w:val="es-ES"/>
        </w:rPr>
        <w:t xml:space="preserve"> del Estado parte</w:t>
      </w:r>
      <w:r w:rsidR="00CA5ADB" w:rsidRPr="00140117">
        <w:rPr>
          <w:lang w:val="es-ES"/>
        </w:rPr>
        <w:t>.</w:t>
      </w:r>
    </w:p>
    <w:p w14:paraId="389C85A4" w14:textId="1A5DAB58" w:rsidR="00B20D79" w:rsidRPr="00140117" w:rsidRDefault="00A73D3F" w:rsidP="00465E16">
      <w:pPr>
        <w:pStyle w:val="SingleTxtG"/>
        <w:rPr>
          <w:lang w:val="es-ES"/>
        </w:rPr>
      </w:pPr>
      <w:r w:rsidRPr="00140117">
        <w:rPr>
          <w:lang w:val="es-ES"/>
        </w:rPr>
        <w:t>1</w:t>
      </w:r>
      <w:r w:rsidR="00172A4D" w:rsidRPr="00140117">
        <w:rPr>
          <w:lang w:val="es-ES"/>
        </w:rPr>
        <w:t>4</w:t>
      </w:r>
      <w:r w:rsidRPr="00140117">
        <w:rPr>
          <w:lang w:val="es-ES"/>
        </w:rPr>
        <w:t>.</w:t>
      </w:r>
      <w:r w:rsidRPr="00140117">
        <w:rPr>
          <w:lang w:val="es-ES"/>
        </w:rPr>
        <w:tab/>
      </w:r>
      <w:r w:rsidR="0040217F" w:rsidRPr="00140117">
        <w:rPr>
          <w:lang w:val="es-ES"/>
        </w:rPr>
        <w:t xml:space="preserve">Sobre la cuarta recomendación general, </w:t>
      </w:r>
      <w:r w:rsidR="00B54DAF" w:rsidRPr="00140117">
        <w:rPr>
          <w:lang w:val="es-ES"/>
        </w:rPr>
        <w:t>si bien lo</w:t>
      </w:r>
      <w:r w:rsidR="002356E6" w:rsidRPr="00140117">
        <w:rPr>
          <w:lang w:val="es-ES"/>
        </w:rPr>
        <w:t xml:space="preserve">s autores señalan la aprobación de la Ley por el Derecho a la Vivienda </w:t>
      </w:r>
      <w:r w:rsidR="002A23A1" w:rsidRPr="00140117">
        <w:rPr>
          <w:lang w:val="es-ES"/>
        </w:rPr>
        <w:t xml:space="preserve">como </w:t>
      </w:r>
      <w:r w:rsidR="00E72519" w:rsidRPr="00140117">
        <w:rPr>
          <w:lang w:val="es-ES"/>
        </w:rPr>
        <w:t xml:space="preserve">una </w:t>
      </w:r>
      <w:r w:rsidR="002A23A1" w:rsidRPr="00140117">
        <w:rPr>
          <w:lang w:val="es-ES"/>
        </w:rPr>
        <w:t xml:space="preserve">iniciativa positiva, </w:t>
      </w:r>
      <w:r w:rsidR="0015531E" w:rsidRPr="00140117">
        <w:rPr>
          <w:lang w:val="es-ES"/>
        </w:rPr>
        <w:t xml:space="preserve">destacan que no existe un plan </w:t>
      </w:r>
      <w:r w:rsidR="008C3AF9" w:rsidRPr="00140117">
        <w:rPr>
          <w:lang w:val="es-ES"/>
        </w:rPr>
        <w:t>verificable de acceso progresivo a la vivienda digna y adecuada para personas con escasos recursos.</w:t>
      </w:r>
      <w:r w:rsidR="00756A3E" w:rsidRPr="00140117">
        <w:rPr>
          <w:lang w:val="es-ES"/>
        </w:rPr>
        <w:t xml:space="preserve"> Los autores sostienen </w:t>
      </w:r>
      <w:r w:rsidR="0004087F" w:rsidRPr="00140117">
        <w:rPr>
          <w:lang w:val="es-ES"/>
        </w:rPr>
        <w:t xml:space="preserve">que los planes estatales de vivienda </w:t>
      </w:r>
      <w:r w:rsidR="00826055" w:rsidRPr="00140117">
        <w:rPr>
          <w:lang w:val="es-ES"/>
        </w:rPr>
        <w:t>no cuentan con evaluación ni indicadores de cumplimiento</w:t>
      </w:r>
      <w:r w:rsidR="00EA551E" w:rsidRPr="00140117">
        <w:rPr>
          <w:lang w:val="es-ES"/>
        </w:rPr>
        <w:t xml:space="preserve"> y </w:t>
      </w:r>
      <w:r w:rsidR="0004087F" w:rsidRPr="00140117">
        <w:rPr>
          <w:lang w:val="es-ES"/>
        </w:rPr>
        <w:t xml:space="preserve">contemplan </w:t>
      </w:r>
      <w:r w:rsidR="00CF0D18" w:rsidRPr="00140117">
        <w:rPr>
          <w:lang w:val="es-ES"/>
        </w:rPr>
        <w:t>recursos destinado</w:t>
      </w:r>
      <w:r w:rsidR="00A20CAD" w:rsidRPr="00140117">
        <w:rPr>
          <w:lang w:val="es-ES"/>
        </w:rPr>
        <w:t>s</w:t>
      </w:r>
      <w:r w:rsidR="00CF0D18" w:rsidRPr="00140117">
        <w:rPr>
          <w:lang w:val="es-ES"/>
        </w:rPr>
        <w:t xml:space="preserve"> en su mayoría </w:t>
      </w:r>
      <w:r w:rsidR="00B6707F" w:rsidRPr="00140117">
        <w:rPr>
          <w:lang w:val="es-ES"/>
        </w:rPr>
        <w:t>a apoyos a la clase media</w:t>
      </w:r>
      <w:r w:rsidR="00A20CAD" w:rsidRPr="00140117">
        <w:rPr>
          <w:lang w:val="es-ES"/>
        </w:rPr>
        <w:t xml:space="preserve">, dejando fuera </w:t>
      </w:r>
      <w:r w:rsidR="00247234" w:rsidRPr="00140117">
        <w:rPr>
          <w:lang w:val="es-ES"/>
        </w:rPr>
        <w:t>a menu</w:t>
      </w:r>
      <w:r w:rsidR="00D56474" w:rsidRPr="00140117">
        <w:rPr>
          <w:lang w:val="es-ES"/>
        </w:rPr>
        <w:t xml:space="preserve">do </w:t>
      </w:r>
      <w:r w:rsidR="00A20CAD" w:rsidRPr="00140117">
        <w:rPr>
          <w:lang w:val="es-ES"/>
        </w:rPr>
        <w:t>aquellas personas</w:t>
      </w:r>
      <w:r w:rsidR="00D56474" w:rsidRPr="00140117">
        <w:rPr>
          <w:lang w:val="es-ES"/>
        </w:rPr>
        <w:t xml:space="preserve"> que desde tiempo no logran acceder al mercado inmobil</w:t>
      </w:r>
      <w:r w:rsidR="0015223C" w:rsidRPr="00140117">
        <w:rPr>
          <w:lang w:val="es-ES"/>
        </w:rPr>
        <w:t>iario.</w:t>
      </w:r>
    </w:p>
    <w:p w14:paraId="40463D63" w14:textId="1683201E" w:rsidR="00356881" w:rsidRPr="00140117" w:rsidRDefault="00F34307" w:rsidP="00465E16">
      <w:pPr>
        <w:pStyle w:val="SingleTxtG"/>
        <w:rPr>
          <w:lang w:val="es-ES"/>
        </w:rPr>
      </w:pPr>
      <w:r w:rsidRPr="00140117">
        <w:rPr>
          <w:lang w:val="es-ES"/>
        </w:rPr>
        <w:t>1</w:t>
      </w:r>
      <w:r w:rsidR="00172A4D" w:rsidRPr="00140117">
        <w:rPr>
          <w:lang w:val="es-ES"/>
        </w:rPr>
        <w:t>5</w:t>
      </w:r>
      <w:r w:rsidRPr="00140117">
        <w:rPr>
          <w:lang w:val="es-ES"/>
        </w:rPr>
        <w:t>.</w:t>
      </w:r>
      <w:r w:rsidRPr="00140117">
        <w:rPr>
          <w:lang w:val="es-ES"/>
        </w:rPr>
        <w:tab/>
      </w:r>
      <w:r w:rsidR="00CE5B12" w:rsidRPr="00140117">
        <w:rPr>
          <w:lang w:val="es-ES"/>
        </w:rPr>
        <w:t xml:space="preserve">Los autores </w:t>
      </w:r>
      <w:r w:rsidR="007A0261" w:rsidRPr="00140117">
        <w:rPr>
          <w:lang w:val="es-ES"/>
        </w:rPr>
        <w:t>solicitan al Comité</w:t>
      </w:r>
      <w:r w:rsidR="00B836CB" w:rsidRPr="00140117">
        <w:rPr>
          <w:lang w:val="es-ES"/>
        </w:rPr>
        <w:t xml:space="preserve"> que</w:t>
      </w:r>
      <w:r w:rsidR="00B752EE" w:rsidRPr="00140117">
        <w:rPr>
          <w:lang w:val="es-ES"/>
        </w:rPr>
        <w:t>, antes de tomar una decisión,</w:t>
      </w:r>
      <w:r w:rsidR="00B836CB" w:rsidRPr="00140117">
        <w:rPr>
          <w:lang w:val="es-ES"/>
        </w:rPr>
        <w:t xml:space="preserve"> </w:t>
      </w:r>
      <w:r w:rsidR="00DA525E" w:rsidRPr="00140117">
        <w:rPr>
          <w:lang w:val="es-ES"/>
        </w:rPr>
        <w:t xml:space="preserve">invite al Defensor del Pueblo y </w:t>
      </w:r>
      <w:r w:rsidR="00B752EE" w:rsidRPr="00140117">
        <w:rPr>
          <w:lang w:val="es-ES"/>
        </w:rPr>
        <w:t xml:space="preserve">al </w:t>
      </w:r>
      <w:r w:rsidR="00DA525E" w:rsidRPr="00140117">
        <w:rPr>
          <w:lang w:val="es-ES"/>
        </w:rPr>
        <w:t>Grupo de Monitoreo de la Sociedad Civil para el Cumplimiento de los Dictámenes</w:t>
      </w:r>
      <w:r w:rsidR="000567C9" w:rsidRPr="00140117">
        <w:rPr>
          <w:lang w:val="es-ES"/>
        </w:rPr>
        <w:t xml:space="preserve"> del Comité</w:t>
      </w:r>
      <w:r w:rsidR="004B1344" w:rsidRPr="00140117">
        <w:rPr>
          <w:lang w:val="es-ES"/>
        </w:rPr>
        <w:t xml:space="preserve"> </w:t>
      </w:r>
      <w:r w:rsidR="009F7875" w:rsidRPr="00140117">
        <w:rPr>
          <w:lang w:val="es-ES"/>
        </w:rPr>
        <w:t>para que aporte</w:t>
      </w:r>
      <w:r w:rsidR="00F228DB" w:rsidRPr="00140117">
        <w:rPr>
          <w:lang w:val="es-ES"/>
        </w:rPr>
        <w:t>n</w:t>
      </w:r>
      <w:r w:rsidR="009F7875" w:rsidRPr="00140117">
        <w:rPr>
          <w:lang w:val="es-ES"/>
        </w:rPr>
        <w:t xml:space="preserve"> observaciones</w:t>
      </w:r>
      <w:r w:rsidR="007257A2" w:rsidRPr="00140117">
        <w:rPr>
          <w:lang w:val="es-ES"/>
        </w:rPr>
        <w:t xml:space="preserve">. También solicitan al Comité </w:t>
      </w:r>
      <w:r w:rsidR="00221526" w:rsidRPr="00140117">
        <w:rPr>
          <w:lang w:val="es-ES"/>
        </w:rPr>
        <w:t>mantener abierto el procedimiento de seguimiento</w:t>
      </w:r>
      <w:r w:rsidR="00CA5B37" w:rsidRPr="00140117">
        <w:rPr>
          <w:lang w:val="es-ES"/>
        </w:rPr>
        <w:t xml:space="preserve"> y </w:t>
      </w:r>
      <w:r w:rsidR="00CE702F" w:rsidRPr="00140117">
        <w:rPr>
          <w:lang w:val="es-ES"/>
        </w:rPr>
        <w:t xml:space="preserve">solicitar al Estado parte un plan actualizado de cumplimiento de las recomendaciones del </w:t>
      </w:r>
      <w:r w:rsidR="000567C9" w:rsidRPr="00140117">
        <w:rPr>
          <w:lang w:val="es-ES"/>
        </w:rPr>
        <w:t>d</w:t>
      </w:r>
      <w:r w:rsidR="00CE702F" w:rsidRPr="00140117">
        <w:rPr>
          <w:lang w:val="es-ES"/>
        </w:rPr>
        <w:t>ictamen.</w:t>
      </w:r>
    </w:p>
    <w:p w14:paraId="61ADCCD0" w14:textId="3EF3B125" w:rsidR="00356881" w:rsidRPr="00140117" w:rsidRDefault="00356881" w:rsidP="00465E16">
      <w:pPr>
        <w:pStyle w:val="H23G"/>
        <w:rPr>
          <w:lang w:val="es-ES"/>
        </w:rPr>
      </w:pPr>
      <w:r w:rsidRPr="00140117">
        <w:rPr>
          <w:lang w:val="es-ES"/>
        </w:rPr>
        <w:tab/>
      </w:r>
      <w:r w:rsidR="00294EB7" w:rsidRPr="00140117">
        <w:rPr>
          <w:lang w:val="es-ES"/>
        </w:rPr>
        <w:t>5</w:t>
      </w:r>
      <w:r w:rsidRPr="00140117">
        <w:rPr>
          <w:lang w:val="es-ES"/>
        </w:rPr>
        <w:t>.</w:t>
      </w:r>
      <w:r w:rsidRPr="00140117">
        <w:rPr>
          <w:lang w:val="es-ES"/>
        </w:rPr>
        <w:tab/>
        <w:t>Decisión del Comité</w:t>
      </w:r>
    </w:p>
    <w:p w14:paraId="5F2FCEA3" w14:textId="333FAA71" w:rsidR="002A1726" w:rsidRPr="00140117" w:rsidRDefault="002B723A" w:rsidP="00465E16">
      <w:pPr>
        <w:pStyle w:val="SingleTxtG"/>
        <w:rPr>
          <w:lang w:val="es-ES"/>
        </w:rPr>
      </w:pPr>
      <w:r w:rsidRPr="00140117">
        <w:rPr>
          <w:lang w:val="es-ES"/>
        </w:rPr>
        <w:t>1</w:t>
      </w:r>
      <w:r w:rsidR="00172A4D" w:rsidRPr="00140117">
        <w:rPr>
          <w:lang w:val="es-ES"/>
        </w:rPr>
        <w:t>6</w:t>
      </w:r>
      <w:r w:rsidR="00356881" w:rsidRPr="00140117">
        <w:rPr>
          <w:lang w:val="es-ES"/>
        </w:rPr>
        <w:t>.</w:t>
      </w:r>
      <w:r w:rsidR="002A1726" w:rsidRPr="00140117">
        <w:rPr>
          <w:lang w:val="es-ES"/>
        </w:rPr>
        <w:tab/>
        <w:t xml:space="preserve">El Comité observa que los autores informan que aún no disponen de una vivienda adecuada y que siguen ocupando la misma vivienda. El Comité observa que el Estado parte sostiene que la solicitud de vivienda pública de los autores ante la </w:t>
      </w:r>
      <w:r w:rsidR="00606B44" w:rsidRPr="00140117">
        <w:rPr>
          <w:lang w:val="es-ES"/>
        </w:rPr>
        <w:t xml:space="preserve">Empresa Municipal de la Vivienda y Suelo </w:t>
      </w:r>
      <w:r w:rsidR="002A1726" w:rsidRPr="00140117">
        <w:rPr>
          <w:lang w:val="es-ES"/>
        </w:rPr>
        <w:t>fue admitida, pero que los autores siguen a la espera de la asignación de una vivienda</w:t>
      </w:r>
      <w:r w:rsidR="00810F3E" w:rsidRPr="00140117">
        <w:rPr>
          <w:lang w:val="es-ES"/>
        </w:rPr>
        <w:t xml:space="preserve"> y no se ha establecido ningún criterio de prioridad </w:t>
      </w:r>
      <w:r w:rsidR="00810F3E" w:rsidRPr="008E5BB3">
        <w:rPr>
          <w:lang w:val="es-ES"/>
        </w:rPr>
        <w:t>respe</w:t>
      </w:r>
      <w:r w:rsidR="008E5BB3" w:rsidRPr="008E5BB3">
        <w:rPr>
          <w:lang w:val="es-ES"/>
        </w:rPr>
        <w:t>c</w:t>
      </w:r>
      <w:r w:rsidR="00810F3E" w:rsidRPr="008E5BB3">
        <w:rPr>
          <w:lang w:val="es-ES"/>
        </w:rPr>
        <w:t>to</w:t>
      </w:r>
      <w:r w:rsidR="00810F3E" w:rsidRPr="00140117">
        <w:rPr>
          <w:lang w:val="es-ES"/>
        </w:rPr>
        <w:t xml:space="preserve"> de los denunciantes</w:t>
      </w:r>
      <w:r w:rsidR="002A1726" w:rsidRPr="00140117">
        <w:rPr>
          <w:lang w:val="es-ES"/>
        </w:rPr>
        <w:t xml:space="preserve">. Con respecto a la solicitud de vivienda pública ante la Agencia de Vivienda Social de la Comunidad de Madrid, el Comité observa que ha sido desestimada porque los autores no aportaron prueba de título legal de alquiler, requerimiento bajo el Decreto </w:t>
      </w:r>
      <w:r w:rsidR="0070344C" w:rsidRPr="00140117">
        <w:rPr>
          <w:lang w:val="es-ES"/>
        </w:rPr>
        <w:t xml:space="preserve">núm. </w:t>
      </w:r>
      <w:r w:rsidR="002A1726" w:rsidRPr="00140117">
        <w:rPr>
          <w:lang w:val="es-ES"/>
        </w:rPr>
        <w:t>52/2016 de la Comunidad de Madrid que regula el proceso de adjudicación de viviendas de la Agencia de Vivienda Social. El Comité también observa que los autores sostienen que no han recibido ninguna reparación y que el impedimento de regular su situación habitacional contribuye a revictimizarlos.</w:t>
      </w:r>
    </w:p>
    <w:p w14:paraId="4E38E4F6" w14:textId="16A76820" w:rsidR="0060085D" w:rsidRPr="00140117" w:rsidRDefault="002A1726" w:rsidP="00465E16">
      <w:pPr>
        <w:pStyle w:val="SingleTxtG"/>
        <w:rPr>
          <w:lang w:val="es-ES"/>
        </w:rPr>
      </w:pPr>
      <w:r w:rsidRPr="00140117">
        <w:rPr>
          <w:lang w:val="es-ES"/>
        </w:rPr>
        <w:lastRenderedPageBreak/>
        <w:t>1</w:t>
      </w:r>
      <w:r w:rsidR="00172A4D" w:rsidRPr="00140117">
        <w:rPr>
          <w:lang w:val="es-ES"/>
        </w:rPr>
        <w:t>7</w:t>
      </w:r>
      <w:r w:rsidRPr="00140117">
        <w:rPr>
          <w:lang w:val="es-ES"/>
        </w:rPr>
        <w:t>.</w:t>
      </w:r>
      <w:r w:rsidRPr="00140117">
        <w:rPr>
          <w:lang w:val="es-ES"/>
        </w:rPr>
        <w:tab/>
      </w:r>
      <w:r w:rsidR="00C829A2" w:rsidRPr="00140117">
        <w:rPr>
          <w:lang w:val="es-ES"/>
        </w:rPr>
        <w:t xml:space="preserve">El Comité observa también que, como garante de derechos, es obligación del Estado parte ponerse en contacto de manera proactiva con </w:t>
      </w:r>
      <w:r w:rsidR="00956DCE" w:rsidRPr="00140117">
        <w:rPr>
          <w:lang w:val="es-ES"/>
        </w:rPr>
        <w:t>los autores</w:t>
      </w:r>
      <w:r w:rsidR="00C829A2" w:rsidRPr="00140117">
        <w:rPr>
          <w:lang w:val="es-ES"/>
        </w:rPr>
        <w:t xml:space="preserve"> para consultarle</w:t>
      </w:r>
      <w:r w:rsidR="000567C9" w:rsidRPr="00140117">
        <w:rPr>
          <w:lang w:val="es-ES"/>
        </w:rPr>
        <w:t>s</w:t>
      </w:r>
      <w:r w:rsidR="00C829A2" w:rsidRPr="00140117">
        <w:rPr>
          <w:lang w:val="es-ES"/>
        </w:rPr>
        <w:t xml:space="preserve"> sobre la forma más adecuada de aplicar las recomendaciones del Comité con respecto a </w:t>
      </w:r>
      <w:r w:rsidR="00956DCE" w:rsidRPr="00140117">
        <w:rPr>
          <w:lang w:val="es-ES"/>
        </w:rPr>
        <w:t>ellos</w:t>
      </w:r>
      <w:r w:rsidR="008F4CEF" w:rsidRPr="00140117">
        <w:rPr>
          <w:lang w:val="es-ES"/>
        </w:rPr>
        <w:t>, situación que no ha acontecido hasta el momento</w:t>
      </w:r>
      <w:r w:rsidR="00C829A2" w:rsidRPr="00140117">
        <w:rPr>
          <w:lang w:val="es-ES"/>
        </w:rPr>
        <w:t xml:space="preserve">. El Comité observa que el Estado parte no </w:t>
      </w:r>
      <w:r w:rsidR="00CA5D4B" w:rsidRPr="00140117">
        <w:rPr>
          <w:lang w:val="es-ES"/>
        </w:rPr>
        <w:t xml:space="preserve">ha refutado </w:t>
      </w:r>
      <w:r w:rsidR="00C829A2" w:rsidRPr="00140117">
        <w:rPr>
          <w:lang w:val="es-ES"/>
        </w:rPr>
        <w:t xml:space="preserve">el hecho de que </w:t>
      </w:r>
      <w:r w:rsidR="00901038" w:rsidRPr="00140117">
        <w:rPr>
          <w:lang w:val="es-ES"/>
        </w:rPr>
        <w:t>los autores</w:t>
      </w:r>
      <w:r w:rsidR="00CE221E" w:rsidRPr="00140117">
        <w:rPr>
          <w:lang w:val="es-ES"/>
        </w:rPr>
        <w:t xml:space="preserve"> y sus hijas</w:t>
      </w:r>
      <w:r w:rsidR="00C829A2" w:rsidRPr="00140117">
        <w:rPr>
          <w:lang w:val="es-ES"/>
        </w:rPr>
        <w:t xml:space="preserve"> siga</w:t>
      </w:r>
      <w:r w:rsidR="00901038" w:rsidRPr="00140117">
        <w:rPr>
          <w:lang w:val="es-ES"/>
        </w:rPr>
        <w:t>n</w:t>
      </w:r>
      <w:r w:rsidR="00C829A2" w:rsidRPr="00140117">
        <w:rPr>
          <w:lang w:val="es-ES"/>
        </w:rPr>
        <w:t xml:space="preserve"> careciendo de una vivienda adecuada, que no ha procedido a una nueva evaluación del estado de necesidad de</w:t>
      </w:r>
      <w:r w:rsidR="00901038" w:rsidRPr="00140117">
        <w:rPr>
          <w:lang w:val="es-ES"/>
        </w:rPr>
        <w:t xml:space="preserve"> </w:t>
      </w:r>
      <w:r w:rsidR="00C829A2" w:rsidRPr="00140117">
        <w:rPr>
          <w:lang w:val="es-ES"/>
        </w:rPr>
        <w:t>l</w:t>
      </w:r>
      <w:r w:rsidR="00901038" w:rsidRPr="00140117">
        <w:rPr>
          <w:lang w:val="es-ES"/>
        </w:rPr>
        <w:t>os</w:t>
      </w:r>
      <w:r w:rsidR="00C829A2" w:rsidRPr="00140117">
        <w:rPr>
          <w:lang w:val="es-ES"/>
        </w:rPr>
        <w:t xml:space="preserve"> autor</w:t>
      </w:r>
      <w:r w:rsidR="00901038" w:rsidRPr="00140117">
        <w:rPr>
          <w:lang w:val="es-ES"/>
        </w:rPr>
        <w:t>es</w:t>
      </w:r>
      <w:r w:rsidR="00C829A2" w:rsidRPr="00140117">
        <w:rPr>
          <w:lang w:val="es-ES"/>
        </w:rPr>
        <w:t xml:space="preserve"> y que no ha proporcionado ninguna indemnización por las violaciones sufridas</w:t>
      </w:r>
      <w:r w:rsidR="00252437" w:rsidRPr="00140117">
        <w:rPr>
          <w:lang w:val="es-ES"/>
        </w:rPr>
        <w:t xml:space="preserve"> ni reembolsado los costes legales</w:t>
      </w:r>
      <w:r w:rsidR="00C829A2" w:rsidRPr="00140117">
        <w:rPr>
          <w:lang w:val="es-ES"/>
        </w:rPr>
        <w:t>. Por lo tanto, el Comité considera que aún no se han tomado medidas satisfactorias en relación con las recomendaciones respecto a</w:t>
      </w:r>
      <w:r w:rsidR="00F11615" w:rsidRPr="00140117">
        <w:rPr>
          <w:lang w:val="es-ES"/>
        </w:rPr>
        <w:t xml:space="preserve"> </w:t>
      </w:r>
      <w:r w:rsidR="00C829A2" w:rsidRPr="00140117">
        <w:rPr>
          <w:lang w:val="es-ES"/>
        </w:rPr>
        <w:t>l</w:t>
      </w:r>
      <w:r w:rsidR="00F11615" w:rsidRPr="00140117">
        <w:rPr>
          <w:lang w:val="es-ES"/>
        </w:rPr>
        <w:t>os</w:t>
      </w:r>
      <w:r w:rsidR="00C829A2" w:rsidRPr="00140117">
        <w:rPr>
          <w:lang w:val="es-ES"/>
        </w:rPr>
        <w:t xml:space="preserve"> autor</w:t>
      </w:r>
      <w:r w:rsidR="00F11615" w:rsidRPr="00140117">
        <w:rPr>
          <w:lang w:val="es-ES"/>
        </w:rPr>
        <w:t>es</w:t>
      </w:r>
      <w:r w:rsidR="00CE221E" w:rsidRPr="00140117">
        <w:rPr>
          <w:lang w:val="es-ES"/>
        </w:rPr>
        <w:t xml:space="preserve"> y</w:t>
      </w:r>
      <w:r w:rsidR="00DF53CC" w:rsidRPr="00140117">
        <w:rPr>
          <w:lang w:val="es-ES"/>
        </w:rPr>
        <w:t xml:space="preserve"> sus hijas</w:t>
      </w:r>
      <w:r w:rsidR="00C829A2" w:rsidRPr="00140117">
        <w:rPr>
          <w:lang w:val="es-ES"/>
        </w:rPr>
        <w:t>. El Comité in</w:t>
      </w:r>
      <w:r w:rsidR="003373CD" w:rsidRPr="00140117">
        <w:rPr>
          <w:lang w:val="es-ES"/>
        </w:rPr>
        <w:t>sta</w:t>
      </w:r>
      <w:r w:rsidR="00C829A2" w:rsidRPr="00140117">
        <w:rPr>
          <w:lang w:val="es-ES"/>
        </w:rPr>
        <w:t xml:space="preserve"> al Estado parte a ponerse en contacto con </w:t>
      </w:r>
      <w:r w:rsidR="00F11615" w:rsidRPr="00140117">
        <w:rPr>
          <w:lang w:val="es-ES"/>
        </w:rPr>
        <w:t>los</w:t>
      </w:r>
      <w:r w:rsidR="00C829A2" w:rsidRPr="00140117">
        <w:rPr>
          <w:lang w:val="es-ES"/>
        </w:rPr>
        <w:t xml:space="preserve"> autor</w:t>
      </w:r>
      <w:r w:rsidR="00F11615" w:rsidRPr="00140117">
        <w:rPr>
          <w:lang w:val="es-ES"/>
        </w:rPr>
        <w:t>es</w:t>
      </w:r>
      <w:r w:rsidR="00C829A2" w:rsidRPr="00140117">
        <w:rPr>
          <w:lang w:val="es-ES"/>
        </w:rPr>
        <w:t xml:space="preserve"> para </w:t>
      </w:r>
      <w:r w:rsidR="008F4CEF" w:rsidRPr="00140117">
        <w:rPr>
          <w:lang w:val="es-ES"/>
        </w:rPr>
        <w:t xml:space="preserve">implementar </w:t>
      </w:r>
      <w:r w:rsidR="003373CD" w:rsidRPr="00140117">
        <w:rPr>
          <w:lang w:val="es-ES"/>
        </w:rPr>
        <w:t xml:space="preserve">plenamente </w:t>
      </w:r>
      <w:r w:rsidR="00C829A2" w:rsidRPr="00140117">
        <w:rPr>
          <w:lang w:val="es-ES"/>
        </w:rPr>
        <w:t xml:space="preserve">las recomendaciones relativas </w:t>
      </w:r>
      <w:r w:rsidR="00F11615" w:rsidRPr="00140117">
        <w:rPr>
          <w:lang w:val="es-ES"/>
        </w:rPr>
        <w:t>a ellos</w:t>
      </w:r>
      <w:r w:rsidR="00C829A2" w:rsidRPr="00140117">
        <w:rPr>
          <w:lang w:val="es-ES"/>
        </w:rPr>
        <w:t xml:space="preserve"> que figuran en el dictamen del Comité</w:t>
      </w:r>
      <w:r w:rsidR="00D5039E" w:rsidRPr="00140117">
        <w:rPr>
          <w:lang w:val="es-ES"/>
        </w:rPr>
        <w:t xml:space="preserve"> en un plazo </w:t>
      </w:r>
      <w:r w:rsidR="00F91E32" w:rsidRPr="00140117">
        <w:rPr>
          <w:lang w:val="es-ES"/>
        </w:rPr>
        <w:t xml:space="preserve">máximo </w:t>
      </w:r>
      <w:r w:rsidR="00D5039E" w:rsidRPr="00140117">
        <w:rPr>
          <w:lang w:val="es-ES"/>
        </w:rPr>
        <w:t>de 60</w:t>
      </w:r>
      <w:r w:rsidR="00A71929" w:rsidRPr="00140117">
        <w:rPr>
          <w:lang w:val="es-ES"/>
        </w:rPr>
        <w:t xml:space="preserve"> </w:t>
      </w:r>
      <w:r w:rsidR="00D5039E" w:rsidRPr="00140117">
        <w:rPr>
          <w:lang w:val="es-ES"/>
        </w:rPr>
        <w:t>días desde la publicación de</w:t>
      </w:r>
      <w:r w:rsidR="001E0BC0" w:rsidRPr="00140117">
        <w:rPr>
          <w:lang w:val="es-ES"/>
        </w:rPr>
        <w:t>l</w:t>
      </w:r>
      <w:r w:rsidR="00D5039E" w:rsidRPr="00140117">
        <w:rPr>
          <w:lang w:val="es-ES"/>
        </w:rPr>
        <w:t xml:space="preserve"> </w:t>
      </w:r>
      <w:r w:rsidR="001E0BC0" w:rsidRPr="00140117">
        <w:rPr>
          <w:lang w:val="es-ES"/>
        </w:rPr>
        <w:t xml:space="preserve">presente </w:t>
      </w:r>
      <w:r w:rsidR="00D5039E" w:rsidRPr="00140117">
        <w:rPr>
          <w:lang w:val="es-ES"/>
        </w:rPr>
        <w:t>informe</w:t>
      </w:r>
      <w:r w:rsidR="00C829A2" w:rsidRPr="00140117">
        <w:rPr>
          <w:lang w:val="es-ES"/>
        </w:rPr>
        <w:t>.</w:t>
      </w:r>
    </w:p>
    <w:p w14:paraId="5BFE6B47" w14:textId="08D9D666" w:rsidR="00CB04B6" w:rsidRPr="00140117" w:rsidRDefault="0060085D" w:rsidP="00465E16">
      <w:pPr>
        <w:pStyle w:val="SingleTxtG"/>
        <w:rPr>
          <w:lang w:val="es-ES"/>
        </w:rPr>
      </w:pPr>
      <w:r w:rsidRPr="00140117">
        <w:rPr>
          <w:lang w:val="es-ES"/>
        </w:rPr>
        <w:t>1</w:t>
      </w:r>
      <w:r w:rsidR="00172A4D" w:rsidRPr="00140117">
        <w:rPr>
          <w:lang w:val="es-ES"/>
        </w:rPr>
        <w:t>8</w:t>
      </w:r>
      <w:r w:rsidRPr="00140117">
        <w:rPr>
          <w:lang w:val="es-ES"/>
        </w:rPr>
        <w:t>.</w:t>
      </w:r>
      <w:r w:rsidRPr="00140117">
        <w:rPr>
          <w:lang w:val="es-ES"/>
        </w:rPr>
        <w:tab/>
        <w:t>En c</w:t>
      </w:r>
      <w:r w:rsidR="00BD050B" w:rsidRPr="00140117">
        <w:rPr>
          <w:lang w:val="es-ES"/>
        </w:rPr>
        <w:t>u</w:t>
      </w:r>
      <w:r w:rsidRPr="00140117">
        <w:rPr>
          <w:lang w:val="es-ES"/>
        </w:rPr>
        <w:t xml:space="preserve">anto a las recomendaciones generales, </w:t>
      </w:r>
      <w:r w:rsidR="00CB04B6" w:rsidRPr="00140117">
        <w:rPr>
          <w:lang w:val="es-ES"/>
        </w:rPr>
        <w:t xml:space="preserve">el Comité acoge con satisfacción la entrada </w:t>
      </w:r>
      <w:r w:rsidR="00252437" w:rsidRPr="00140117">
        <w:rPr>
          <w:lang w:val="es-ES"/>
        </w:rPr>
        <w:t xml:space="preserve">en </w:t>
      </w:r>
      <w:r w:rsidR="00CB04B6" w:rsidRPr="00140117">
        <w:rPr>
          <w:lang w:val="es-ES"/>
        </w:rPr>
        <w:t xml:space="preserve">vigor de la Ley por el </w:t>
      </w:r>
      <w:r w:rsidR="000567C9" w:rsidRPr="00140117">
        <w:rPr>
          <w:lang w:val="es-ES"/>
        </w:rPr>
        <w:t>D</w:t>
      </w:r>
      <w:r w:rsidR="00CB04B6" w:rsidRPr="00140117">
        <w:rPr>
          <w:lang w:val="es-ES"/>
        </w:rPr>
        <w:t xml:space="preserve">erecho a la </w:t>
      </w:r>
      <w:r w:rsidR="000567C9" w:rsidRPr="00140117">
        <w:rPr>
          <w:lang w:val="es-ES"/>
        </w:rPr>
        <w:t>V</w:t>
      </w:r>
      <w:r w:rsidR="00CB04B6" w:rsidRPr="00140117">
        <w:rPr>
          <w:lang w:val="es-ES"/>
        </w:rPr>
        <w:t xml:space="preserve">ivienda y las subsiguientes modificaciones a la Ley de Enjuiciamiento Civil con el fin de facilitar la atención inmediata de personas en riesgo de exclusión social y notificar al </w:t>
      </w:r>
      <w:r w:rsidR="000567C9" w:rsidRPr="00140117">
        <w:rPr>
          <w:lang w:val="es-ES"/>
        </w:rPr>
        <w:t>j</w:t>
      </w:r>
      <w:r w:rsidR="00CB04B6" w:rsidRPr="00140117">
        <w:rPr>
          <w:lang w:val="es-ES"/>
        </w:rPr>
        <w:t>uzgado si las personas se encuentran en situación de vulnerabilidad. También observa la adopción del Real Decreto</w:t>
      </w:r>
      <w:r w:rsidR="0070344C" w:rsidRPr="00140117">
        <w:rPr>
          <w:lang w:val="es-ES"/>
        </w:rPr>
        <w:t>-l</w:t>
      </w:r>
      <w:r w:rsidR="00172A4D" w:rsidRPr="00140117">
        <w:rPr>
          <w:lang w:val="es-ES"/>
        </w:rPr>
        <w:t>ey</w:t>
      </w:r>
      <w:r w:rsidR="00CB04B6" w:rsidRPr="00140117">
        <w:rPr>
          <w:lang w:val="es-ES"/>
        </w:rPr>
        <w:t xml:space="preserve"> </w:t>
      </w:r>
      <w:r w:rsidR="0070344C" w:rsidRPr="00140117">
        <w:rPr>
          <w:lang w:val="es-ES"/>
        </w:rPr>
        <w:t xml:space="preserve">núm. </w:t>
      </w:r>
      <w:r w:rsidR="00CB04B6" w:rsidRPr="00140117">
        <w:rPr>
          <w:lang w:val="es-ES"/>
        </w:rPr>
        <w:t xml:space="preserve">11/2020, permitiendo suspender temporalmente los desahucios y lanzamientos de personas en situación de vulnerabilidad económica y social debido a la crisis </w:t>
      </w:r>
      <w:r w:rsidR="000567C9" w:rsidRPr="00140117">
        <w:rPr>
          <w:lang w:val="es-ES"/>
        </w:rPr>
        <w:t>causada</w:t>
      </w:r>
      <w:r w:rsidR="00F71E36" w:rsidRPr="00140117">
        <w:rPr>
          <w:lang w:val="es-ES"/>
        </w:rPr>
        <w:t xml:space="preserve"> </w:t>
      </w:r>
      <w:r w:rsidR="000567C9" w:rsidRPr="00140117">
        <w:rPr>
          <w:lang w:val="es-ES"/>
        </w:rPr>
        <w:t xml:space="preserve">por </w:t>
      </w:r>
      <w:r w:rsidR="00CB04B6" w:rsidRPr="00140117">
        <w:rPr>
          <w:lang w:val="es-ES"/>
        </w:rPr>
        <w:t xml:space="preserve">la </w:t>
      </w:r>
      <w:r w:rsidR="000567C9" w:rsidRPr="00140117">
        <w:rPr>
          <w:rStyle w:val="Title1"/>
          <w:rFonts w:asciiTheme="majorBidi" w:hAnsiTheme="majorBidi" w:cstheme="majorBidi"/>
          <w:color w:val="212529"/>
          <w:shd w:val="clear" w:color="auto" w:fill="FFFFFF"/>
          <w:lang w:val="es-ES"/>
        </w:rPr>
        <w:t>enfermedad por coronavirus (COVID-19)</w:t>
      </w:r>
      <w:r w:rsidR="00CB04B6" w:rsidRPr="00140117">
        <w:rPr>
          <w:lang w:val="es-ES"/>
        </w:rPr>
        <w:t>. El Comité observa, por otro lado, que los autores sostienen que el Real Decreto</w:t>
      </w:r>
      <w:r w:rsidR="0070344C" w:rsidRPr="00140117">
        <w:rPr>
          <w:lang w:val="es-ES"/>
        </w:rPr>
        <w:t>-l</w:t>
      </w:r>
      <w:r w:rsidR="00172A4D" w:rsidRPr="00140117">
        <w:rPr>
          <w:lang w:val="es-ES"/>
        </w:rPr>
        <w:t>ey</w:t>
      </w:r>
      <w:r w:rsidR="00CB04B6" w:rsidRPr="00140117">
        <w:rPr>
          <w:lang w:val="es-ES"/>
        </w:rPr>
        <w:t xml:space="preserve"> </w:t>
      </w:r>
      <w:r w:rsidR="0070344C" w:rsidRPr="00140117">
        <w:rPr>
          <w:lang w:val="es-ES"/>
        </w:rPr>
        <w:t xml:space="preserve">núm. </w:t>
      </w:r>
      <w:r w:rsidR="00CB04B6" w:rsidRPr="00140117">
        <w:rPr>
          <w:lang w:val="es-ES"/>
        </w:rPr>
        <w:t>11/2020 no consiste en un examen de la orden de desalojo a la luz del Pacto, y que tampoco existe un trámite</w:t>
      </w:r>
      <w:r w:rsidR="00F91E32" w:rsidRPr="00140117">
        <w:rPr>
          <w:lang w:val="es-ES"/>
        </w:rPr>
        <w:t xml:space="preserve"> que permita realizar dicho examen</w:t>
      </w:r>
      <w:r w:rsidR="00CB04B6" w:rsidRPr="00140117">
        <w:rPr>
          <w:lang w:val="es-ES"/>
        </w:rPr>
        <w:t>.</w:t>
      </w:r>
    </w:p>
    <w:p w14:paraId="7ABBAB8E" w14:textId="2F5251E4" w:rsidR="00F455A8" w:rsidRPr="00140117" w:rsidRDefault="00540D75" w:rsidP="00465E16">
      <w:pPr>
        <w:pStyle w:val="SingleTxtG"/>
        <w:rPr>
          <w:lang w:val="es-ES"/>
        </w:rPr>
      </w:pPr>
      <w:r w:rsidRPr="00140117">
        <w:rPr>
          <w:lang w:val="es-ES"/>
        </w:rPr>
        <w:t>1</w:t>
      </w:r>
      <w:r w:rsidR="00172A4D" w:rsidRPr="00140117">
        <w:rPr>
          <w:lang w:val="es-ES"/>
        </w:rPr>
        <w:t>9</w:t>
      </w:r>
      <w:r w:rsidR="000852A9" w:rsidRPr="00140117">
        <w:rPr>
          <w:lang w:val="es-ES"/>
        </w:rPr>
        <w:t>.</w:t>
      </w:r>
      <w:r w:rsidR="000852A9" w:rsidRPr="00140117">
        <w:rPr>
          <w:lang w:val="es-ES"/>
        </w:rPr>
        <w:tab/>
      </w:r>
      <w:r w:rsidR="00A356C8" w:rsidRPr="00140117">
        <w:rPr>
          <w:lang w:val="es-ES"/>
        </w:rPr>
        <w:t>C</w:t>
      </w:r>
      <w:r w:rsidR="00446BE3" w:rsidRPr="00140117">
        <w:rPr>
          <w:lang w:val="es-ES"/>
        </w:rPr>
        <w:t xml:space="preserve">on relación a la segunda recomendación general, el Comité observa que el Estado parte no refuta que la solicitud de vivienda pública presentada por los autores ante la Agencia de Vivienda Social de la Comunidad de Madrid fue inadmitida, puesto que los autores no pudieron acreditar título legal de </w:t>
      </w:r>
      <w:r w:rsidR="000567C9" w:rsidRPr="00140117">
        <w:rPr>
          <w:lang w:val="es-ES"/>
        </w:rPr>
        <w:t xml:space="preserve">ocupación de </w:t>
      </w:r>
      <w:r w:rsidR="00446BE3" w:rsidRPr="00140117">
        <w:rPr>
          <w:lang w:val="es-ES"/>
        </w:rPr>
        <w:t xml:space="preserve">la vivienda en la que residen. Observa que el Estado parte tampoco refuta lo señalado por los autores, de que no se ha eliminado el requisito para solicitantes de vivienda pública, </w:t>
      </w:r>
      <w:r w:rsidR="000567C9" w:rsidRPr="00140117">
        <w:rPr>
          <w:lang w:val="es-ES"/>
        </w:rPr>
        <w:t xml:space="preserve">según </w:t>
      </w:r>
      <w:r w:rsidR="00446BE3" w:rsidRPr="00140117">
        <w:rPr>
          <w:lang w:val="es-ES"/>
        </w:rPr>
        <w:t xml:space="preserve">el Decreto </w:t>
      </w:r>
      <w:r w:rsidR="0070344C" w:rsidRPr="00140117">
        <w:rPr>
          <w:lang w:val="es-ES"/>
        </w:rPr>
        <w:t xml:space="preserve">núm. </w:t>
      </w:r>
      <w:r w:rsidR="00446BE3" w:rsidRPr="00140117">
        <w:rPr>
          <w:lang w:val="es-ES"/>
        </w:rPr>
        <w:t xml:space="preserve">52/2016 de la Comunidad de Madrid, de no estar ocupando una vivienda sin título suficiente. </w:t>
      </w:r>
      <w:r w:rsidR="00F455A8" w:rsidRPr="00140117">
        <w:rPr>
          <w:lang w:val="es-ES"/>
        </w:rPr>
        <w:t>El Comité observa que el Estado parte no aportó observaciones sobre las medidas adoptadas en relación con la</w:t>
      </w:r>
      <w:r w:rsidR="000567C9" w:rsidRPr="00140117">
        <w:rPr>
          <w:lang w:val="es-ES"/>
        </w:rPr>
        <w:t>s recomendaciones</w:t>
      </w:r>
      <w:r w:rsidR="00F455A8" w:rsidRPr="00140117">
        <w:rPr>
          <w:lang w:val="es-ES"/>
        </w:rPr>
        <w:t xml:space="preserve"> </w:t>
      </w:r>
      <w:r w:rsidR="000567C9" w:rsidRPr="00140117">
        <w:rPr>
          <w:lang w:val="es-ES"/>
        </w:rPr>
        <w:t xml:space="preserve">generales </w:t>
      </w:r>
      <w:r w:rsidR="00F455A8" w:rsidRPr="00140117">
        <w:rPr>
          <w:lang w:val="es-ES"/>
        </w:rPr>
        <w:t>tercera y cuarta del Comité.</w:t>
      </w:r>
    </w:p>
    <w:p w14:paraId="59C8DF52" w14:textId="041C6F80" w:rsidR="00AD7F38" w:rsidRPr="00140117" w:rsidRDefault="00172A4D" w:rsidP="00465E16">
      <w:pPr>
        <w:pStyle w:val="SingleTxtG"/>
        <w:rPr>
          <w:lang w:val="es-ES"/>
        </w:rPr>
      </w:pPr>
      <w:r w:rsidRPr="00140117">
        <w:rPr>
          <w:lang w:val="es-ES"/>
        </w:rPr>
        <w:t>20</w:t>
      </w:r>
      <w:r w:rsidR="00F455A8" w:rsidRPr="00140117">
        <w:rPr>
          <w:lang w:val="es-ES"/>
        </w:rPr>
        <w:t>.</w:t>
      </w:r>
      <w:r w:rsidR="00F455A8" w:rsidRPr="00140117">
        <w:rPr>
          <w:lang w:val="es-ES"/>
        </w:rPr>
        <w:tab/>
        <w:t xml:space="preserve">Teniendo en cuenta toda la información recibida, el Comité considera que no se han tomado suficientes medidas para el pleno cumplimiento de las recomendaciones del Comité en relación con los autores y sus hijas. </w:t>
      </w:r>
      <w:r w:rsidR="00747569" w:rsidRPr="00140117">
        <w:rPr>
          <w:lang w:val="es-ES"/>
        </w:rPr>
        <w:t>En particular, el Comité observa que l</w:t>
      </w:r>
      <w:r w:rsidR="00D23E03" w:rsidRPr="00140117">
        <w:rPr>
          <w:lang w:val="es-ES"/>
        </w:rPr>
        <w:t xml:space="preserve">os autores y sus hijas siguen excluidos del acceso </w:t>
      </w:r>
      <w:r w:rsidR="006666F4" w:rsidRPr="00140117">
        <w:rPr>
          <w:lang w:val="es-ES"/>
        </w:rPr>
        <w:t xml:space="preserve">a </w:t>
      </w:r>
      <w:r w:rsidR="00957963" w:rsidRPr="00140117">
        <w:rPr>
          <w:lang w:val="es-ES"/>
        </w:rPr>
        <w:t xml:space="preserve">vivienda pública por </w:t>
      </w:r>
      <w:r w:rsidR="00D23E03" w:rsidRPr="00140117">
        <w:rPr>
          <w:lang w:val="es-ES"/>
        </w:rPr>
        <w:t>ocupa</w:t>
      </w:r>
      <w:r w:rsidR="00957963" w:rsidRPr="00140117">
        <w:rPr>
          <w:lang w:val="es-ES"/>
        </w:rPr>
        <w:t>r</w:t>
      </w:r>
      <w:r w:rsidR="00D23E03" w:rsidRPr="00140117">
        <w:rPr>
          <w:lang w:val="es-ES"/>
        </w:rPr>
        <w:t xml:space="preserve"> una vivienda por estado de necesidad, sin título legal</w:t>
      </w:r>
      <w:r w:rsidR="003B069C" w:rsidRPr="00140117">
        <w:rPr>
          <w:lang w:val="es-ES"/>
        </w:rPr>
        <w:t>, a pesar de la recomendación general del Comité</w:t>
      </w:r>
      <w:r w:rsidR="00252437" w:rsidRPr="00140117">
        <w:rPr>
          <w:lang w:val="es-ES"/>
        </w:rPr>
        <w:t xml:space="preserve"> que </w:t>
      </w:r>
      <w:r w:rsidR="00B40DA1" w:rsidRPr="00140117">
        <w:rPr>
          <w:lang w:val="es-ES"/>
        </w:rPr>
        <w:t xml:space="preserve">indica </w:t>
      </w:r>
      <w:r w:rsidR="000567C9" w:rsidRPr="00140117">
        <w:rPr>
          <w:lang w:val="es-ES"/>
        </w:rPr>
        <w:t xml:space="preserve">que el Estado parte tiene la obligación de </w:t>
      </w:r>
      <w:r w:rsidR="00B40DA1" w:rsidRPr="00140117">
        <w:rPr>
          <w:lang w:val="es-ES"/>
        </w:rPr>
        <w:t>adoptar las medidas necesarias para eliminar la práctica de excluir de manera automática</w:t>
      </w:r>
      <w:r w:rsidR="007D2E87" w:rsidRPr="00140117">
        <w:rPr>
          <w:lang w:val="es-ES"/>
        </w:rPr>
        <w:t xml:space="preserve"> de las listas de solicitantes de vivienda a todas aquellas personas que se encuentren ocupando una vivienda por estado de necesidad, sin título legal, de manera que todas las personas pueda</w:t>
      </w:r>
      <w:r w:rsidR="000567C9" w:rsidRPr="00140117">
        <w:rPr>
          <w:lang w:val="es-ES"/>
        </w:rPr>
        <w:t>n</w:t>
      </w:r>
      <w:r w:rsidR="007D2E87" w:rsidRPr="00140117">
        <w:rPr>
          <w:lang w:val="es-ES"/>
        </w:rPr>
        <w:t xml:space="preserve"> acceder, en igualdad de condiciones, al parque de vivienda social, eliminando cualquier condición irrazonable que excluya a toda persona en riesgo de indigencia</w:t>
      </w:r>
      <w:r w:rsidR="00252437" w:rsidRPr="00140117">
        <w:rPr>
          <w:lang w:val="es-ES"/>
        </w:rPr>
        <w:t xml:space="preserve">. </w:t>
      </w:r>
      <w:r w:rsidR="00F455A8" w:rsidRPr="00140117">
        <w:rPr>
          <w:lang w:val="es-ES"/>
        </w:rPr>
        <w:t>Con relación a sus recomendaciones generales, el Comité considera que se han tomado algunas medidas iniciales</w:t>
      </w:r>
      <w:r w:rsidR="000567C9" w:rsidRPr="00140117">
        <w:rPr>
          <w:lang w:val="es-ES"/>
        </w:rPr>
        <w:t>,</w:t>
      </w:r>
      <w:r w:rsidR="00F455A8" w:rsidRPr="00140117">
        <w:rPr>
          <w:lang w:val="es-ES"/>
        </w:rPr>
        <w:t xml:space="preserve"> pero que sigue siendo necesario adoptar otras medidas</w:t>
      </w:r>
      <w:r w:rsidR="00252437" w:rsidRPr="00140117">
        <w:rPr>
          <w:lang w:val="es-ES"/>
        </w:rPr>
        <w:t xml:space="preserve"> para cumplirlas a cabalidad </w:t>
      </w:r>
      <w:r w:rsidR="00F455A8" w:rsidRPr="00140117">
        <w:rPr>
          <w:lang w:val="es-ES"/>
        </w:rPr>
        <w:t xml:space="preserve">y disponer de información adicional en relación con las medidas adoptadas. El Comité </w:t>
      </w:r>
      <w:r w:rsidR="00B40DA1" w:rsidRPr="00140117">
        <w:rPr>
          <w:lang w:val="es-ES"/>
        </w:rPr>
        <w:t xml:space="preserve">se remite expresamente al contenido de </w:t>
      </w:r>
      <w:r w:rsidR="001E0BC0" w:rsidRPr="00140117">
        <w:rPr>
          <w:lang w:val="es-ES"/>
        </w:rPr>
        <w:t xml:space="preserve">todas </w:t>
      </w:r>
      <w:r w:rsidR="00B40DA1" w:rsidRPr="00140117">
        <w:rPr>
          <w:lang w:val="es-ES"/>
        </w:rPr>
        <w:t>las recomendaciones generales</w:t>
      </w:r>
      <w:r w:rsidR="001E0BC0" w:rsidRPr="00140117">
        <w:rPr>
          <w:lang w:val="es-ES"/>
        </w:rPr>
        <w:t xml:space="preserve"> incluidas en el párrafo 13 del dictamen</w:t>
      </w:r>
      <w:r w:rsidR="00B40DA1" w:rsidRPr="00140117">
        <w:rPr>
          <w:lang w:val="es-ES"/>
        </w:rPr>
        <w:t xml:space="preserve"> </w:t>
      </w:r>
      <w:r w:rsidR="00810F3E" w:rsidRPr="00140117">
        <w:rPr>
          <w:lang w:val="es-ES"/>
        </w:rPr>
        <w:t>e</w:t>
      </w:r>
      <w:r w:rsidR="00FB2A3D" w:rsidRPr="00140117">
        <w:rPr>
          <w:lang w:val="es-ES"/>
        </w:rPr>
        <w:t xml:space="preserve"> </w:t>
      </w:r>
      <w:r w:rsidR="00B40DA1" w:rsidRPr="00140117">
        <w:rPr>
          <w:lang w:val="es-ES"/>
        </w:rPr>
        <w:t>insta al Estado parte a su pleno cumplimiento</w:t>
      </w:r>
      <w:r w:rsidR="00D515C6" w:rsidRPr="00140117">
        <w:rPr>
          <w:lang w:val="es-ES"/>
        </w:rPr>
        <w:t>, a la mayor brevedad posible</w:t>
      </w:r>
      <w:r w:rsidR="00F91E32" w:rsidRPr="00140117">
        <w:rPr>
          <w:lang w:val="es-ES"/>
        </w:rPr>
        <w:t>.</w:t>
      </w:r>
      <w:r w:rsidR="00D515C6" w:rsidRPr="00140117">
        <w:rPr>
          <w:lang w:val="es-ES"/>
        </w:rPr>
        <w:t xml:space="preserve"> </w:t>
      </w:r>
      <w:r w:rsidR="00810F3E" w:rsidRPr="00140117">
        <w:rPr>
          <w:lang w:val="es-ES"/>
        </w:rPr>
        <w:t>Asimismo,</w:t>
      </w:r>
      <w:r w:rsidR="00A71929" w:rsidRPr="00140117">
        <w:rPr>
          <w:lang w:val="es-ES"/>
        </w:rPr>
        <w:t xml:space="preserve"> </w:t>
      </w:r>
      <w:r w:rsidR="00F455A8" w:rsidRPr="00140117">
        <w:rPr>
          <w:lang w:val="es-ES"/>
        </w:rPr>
        <w:t xml:space="preserve">decide mantener abierto el procedimiento de seguimiento de esta comunicación e invita al Estado parte a aportar información </w:t>
      </w:r>
      <w:r w:rsidR="00810F3E" w:rsidRPr="00140117">
        <w:rPr>
          <w:lang w:val="es-ES"/>
        </w:rPr>
        <w:t xml:space="preserve">precisa y exhaustiva </w:t>
      </w:r>
      <w:r w:rsidR="00F455A8" w:rsidRPr="00140117">
        <w:rPr>
          <w:lang w:val="es-ES"/>
        </w:rPr>
        <w:t xml:space="preserve">sobre las medidas adoptadas en relación con todas sus recomendaciones. El Comité solicita que se envíe la información requerida en un plazo de </w:t>
      </w:r>
      <w:r w:rsidR="00F91E32" w:rsidRPr="00140117">
        <w:rPr>
          <w:lang w:val="es-ES"/>
        </w:rPr>
        <w:t>90</w:t>
      </w:r>
      <w:r w:rsidR="00F455A8" w:rsidRPr="00140117">
        <w:rPr>
          <w:lang w:val="es-ES"/>
        </w:rPr>
        <w:t xml:space="preserve"> días a partir de la publicación del presente </w:t>
      </w:r>
      <w:r w:rsidR="001E0BC0" w:rsidRPr="00140117">
        <w:rPr>
          <w:lang w:val="es-ES"/>
        </w:rPr>
        <w:t>informe</w:t>
      </w:r>
      <w:r w:rsidR="00F455A8" w:rsidRPr="00140117">
        <w:rPr>
          <w:lang w:val="es-ES"/>
        </w:rPr>
        <w:t>, así como que se informe periódicamente al Comité cuando se produzcan avances en relación con sus recomendaciones.</w:t>
      </w:r>
      <w:r w:rsidR="00F91E32" w:rsidRPr="00140117">
        <w:rPr>
          <w:lang w:val="es-ES"/>
        </w:rPr>
        <w:t xml:space="preserve"> </w:t>
      </w:r>
      <w:r w:rsidR="00494678" w:rsidRPr="00140117">
        <w:rPr>
          <w:lang w:val="es-ES"/>
        </w:rPr>
        <w:t xml:space="preserve">El Comité decide asimismo extender una invitación al Defensor del Pueblo y al Grupo de Monitoreo de la Sociedad Civil para el Cumplimiento de los Dictámenes </w:t>
      </w:r>
      <w:r w:rsidR="000567C9" w:rsidRPr="00140117">
        <w:rPr>
          <w:lang w:val="es-ES"/>
        </w:rPr>
        <w:t xml:space="preserve">del Comité </w:t>
      </w:r>
      <w:r w:rsidR="00494678" w:rsidRPr="00140117">
        <w:rPr>
          <w:lang w:val="es-ES"/>
        </w:rPr>
        <w:t>para que, en caso de interés, presenten información pertinente relativa al cumplimiento de las medidas de reparación generales. Por último, el Comité decide invitar al Estado parte a una reunión de seguimiento del dictamen.</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00"/>
        <w:gridCol w:w="18"/>
      </w:tblGrid>
      <w:tr w:rsidR="00AD7F38" w:rsidRPr="00140117" w14:paraId="5B42DB1D" w14:textId="77777777" w:rsidTr="00876159">
        <w:trPr>
          <w:trHeight w:val="240"/>
          <w:tblHeader/>
        </w:trPr>
        <w:tc>
          <w:tcPr>
            <w:tcW w:w="7370" w:type="dxa"/>
            <w:gridSpan w:val="3"/>
            <w:tcBorders>
              <w:top w:val="single" w:sz="4" w:space="0" w:color="auto"/>
              <w:bottom w:val="single" w:sz="12" w:space="0" w:color="auto"/>
            </w:tcBorders>
            <w:shd w:val="clear" w:color="auto" w:fill="auto"/>
            <w:vAlign w:val="bottom"/>
          </w:tcPr>
          <w:p w14:paraId="0A2C298E" w14:textId="08BBBD80" w:rsidR="00AD7F38" w:rsidRPr="00140117" w:rsidRDefault="00E513B4" w:rsidP="00876159">
            <w:pPr>
              <w:spacing w:before="80" w:after="80" w:line="200" w:lineRule="exact"/>
              <w:rPr>
                <w:i/>
                <w:sz w:val="16"/>
                <w:lang w:val="es-ES"/>
              </w:rPr>
            </w:pPr>
            <w:r w:rsidRPr="00140117">
              <w:rPr>
                <w:i/>
                <w:sz w:val="16"/>
                <w:lang w:val="es-ES"/>
              </w:rPr>
              <w:lastRenderedPageBreak/>
              <w:t>Gómez-Limón Pardo</w:t>
            </w:r>
            <w:r w:rsidR="00AD7F38" w:rsidRPr="00140117">
              <w:rPr>
                <w:i/>
                <w:sz w:val="16"/>
                <w:lang w:val="es-ES"/>
              </w:rPr>
              <w:t xml:space="preserve"> c. España </w:t>
            </w:r>
            <w:r w:rsidR="00AD7F38" w:rsidRPr="00140117">
              <w:rPr>
                <w:sz w:val="16"/>
                <w:szCs w:val="16"/>
                <w:lang w:val="es-ES"/>
              </w:rPr>
              <w:t>(</w:t>
            </w:r>
            <w:bookmarkStart w:id="5" w:name="_Hlk193189555"/>
            <w:r w:rsidR="00DA4B3B" w:rsidRPr="00465E16">
              <w:fldChar w:fldCharType="begin"/>
            </w:r>
            <w:r w:rsidR="00DA4B3B" w:rsidRPr="00465E16">
              <w:rPr>
                <w:sz w:val="16"/>
                <w:szCs w:val="16"/>
              </w:rPr>
              <w:instrText>HYPERLINK "https://undocs.org/es/E/C.12/67/D/52/2018"</w:instrText>
            </w:r>
            <w:r w:rsidR="00DA4B3B" w:rsidRPr="00465E16">
              <w:fldChar w:fldCharType="separate"/>
            </w:r>
            <w:r w:rsidR="000567C9" w:rsidRPr="00465E16">
              <w:rPr>
                <w:rStyle w:val="Hipervnculo"/>
                <w:sz w:val="16"/>
                <w:szCs w:val="16"/>
              </w:rPr>
              <w:t>E/</w:t>
            </w:r>
            <w:proofErr w:type="spellStart"/>
            <w:r w:rsidR="000567C9" w:rsidRPr="00465E16">
              <w:rPr>
                <w:rStyle w:val="Hipervnculo"/>
                <w:sz w:val="16"/>
                <w:szCs w:val="16"/>
              </w:rPr>
              <w:t>C.12</w:t>
            </w:r>
            <w:proofErr w:type="spellEnd"/>
            <w:r w:rsidR="000567C9" w:rsidRPr="00465E16">
              <w:rPr>
                <w:rStyle w:val="Hipervnculo"/>
                <w:sz w:val="16"/>
                <w:szCs w:val="16"/>
              </w:rPr>
              <w:t>/67/D/52/2018</w:t>
            </w:r>
            <w:r w:rsidR="00DA4B3B" w:rsidRPr="00465E16">
              <w:rPr>
                <w:rStyle w:val="Hipervnculo"/>
                <w:sz w:val="16"/>
                <w:szCs w:val="16"/>
              </w:rPr>
              <w:fldChar w:fldCharType="end"/>
            </w:r>
            <w:bookmarkEnd w:id="5"/>
            <w:r w:rsidR="00AD7F38" w:rsidRPr="00140117">
              <w:rPr>
                <w:sz w:val="16"/>
                <w:szCs w:val="16"/>
                <w:lang w:val="es-ES"/>
              </w:rPr>
              <w:t>)</w:t>
            </w:r>
          </w:p>
        </w:tc>
      </w:tr>
      <w:tr w:rsidR="00AD7F38" w:rsidRPr="00140117" w14:paraId="710B6E87" w14:textId="77777777" w:rsidTr="00876159">
        <w:trPr>
          <w:gridAfter w:val="1"/>
          <w:wAfter w:w="18" w:type="dxa"/>
          <w:trHeight w:val="240"/>
        </w:trPr>
        <w:tc>
          <w:tcPr>
            <w:tcW w:w="3052" w:type="dxa"/>
            <w:shd w:val="clear" w:color="auto" w:fill="auto"/>
          </w:tcPr>
          <w:p w14:paraId="2EDCE005" w14:textId="77777777" w:rsidR="00AD7F38" w:rsidRPr="00140117" w:rsidRDefault="00AD7F38" w:rsidP="00876159">
            <w:pPr>
              <w:spacing w:before="40" w:after="120"/>
              <w:rPr>
                <w:lang w:val="es-ES"/>
              </w:rPr>
            </w:pPr>
            <w:r w:rsidRPr="00140117">
              <w:rPr>
                <w:lang w:val="es-ES"/>
              </w:rPr>
              <w:t>Fecha de aprobación del dictamen:</w:t>
            </w:r>
          </w:p>
        </w:tc>
        <w:tc>
          <w:tcPr>
            <w:tcW w:w="4300" w:type="dxa"/>
            <w:shd w:val="clear" w:color="auto" w:fill="auto"/>
          </w:tcPr>
          <w:p w14:paraId="6A8AFCA6" w14:textId="5187E4B6" w:rsidR="00AD7F38" w:rsidRPr="00140117" w:rsidRDefault="00AC4ED5" w:rsidP="00876159">
            <w:pPr>
              <w:spacing w:before="40" w:after="120"/>
              <w:rPr>
                <w:lang w:val="es-ES"/>
              </w:rPr>
            </w:pPr>
            <w:r w:rsidRPr="00140117">
              <w:rPr>
                <w:lang w:val="es-ES"/>
              </w:rPr>
              <w:t>5</w:t>
            </w:r>
            <w:r w:rsidR="00AD7F38" w:rsidRPr="00140117">
              <w:rPr>
                <w:lang w:val="es-ES"/>
              </w:rPr>
              <w:t xml:space="preserve"> de </w:t>
            </w:r>
            <w:r w:rsidRPr="00140117">
              <w:rPr>
                <w:lang w:val="es-ES"/>
              </w:rPr>
              <w:t>marzo</w:t>
            </w:r>
            <w:r w:rsidR="00AD7F38" w:rsidRPr="00140117">
              <w:rPr>
                <w:lang w:val="es-ES"/>
              </w:rPr>
              <w:t xml:space="preserve"> de 202</w:t>
            </w:r>
            <w:r w:rsidRPr="00140117">
              <w:rPr>
                <w:lang w:val="es-ES"/>
              </w:rPr>
              <w:t>0</w:t>
            </w:r>
          </w:p>
        </w:tc>
      </w:tr>
      <w:tr w:rsidR="00AD7F38" w:rsidRPr="00140117" w14:paraId="58613F7C" w14:textId="77777777" w:rsidTr="00876159">
        <w:trPr>
          <w:trHeight w:val="240"/>
        </w:trPr>
        <w:tc>
          <w:tcPr>
            <w:tcW w:w="3052" w:type="dxa"/>
            <w:shd w:val="clear" w:color="auto" w:fill="auto"/>
          </w:tcPr>
          <w:p w14:paraId="5E9C2568" w14:textId="77777777" w:rsidR="00AD7F38" w:rsidRPr="00140117" w:rsidRDefault="00AD7F38" w:rsidP="00876159">
            <w:pPr>
              <w:spacing w:before="40" w:after="120"/>
              <w:rPr>
                <w:lang w:val="es-ES"/>
              </w:rPr>
            </w:pPr>
            <w:r w:rsidRPr="00140117">
              <w:rPr>
                <w:lang w:val="es-ES"/>
              </w:rPr>
              <w:t>Asunto:</w:t>
            </w:r>
          </w:p>
        </w:tc>
        <w:tc>
          <w:tcPr>
            <w:tcW w:w="4318" w:type="dxa"/>
            <w:gridSpan w:val="2"/>
            <w:shd w:val="clear" w:color="auto" w:fill="auto"/>
          </w:tcPr>
          <w:p w14:paraId="2753E412" w14:textId="4CA0788F" w:rsidR="00AD7F38" w:rsidRPr="00140117" w:rsidRDefault="00DA47D1" w:rsidP="00B9475B">
            <w:pPr>
              <w:spacing w:before="40" w:after="120"/>
              <w:rPr>
                <w:lang w:val="es-ES"/>
              </w:rPr>
            </w:pPr>
            <w:r w:rsidRPr="00140117">
              <w:rPr>
                <w:lang w:val="es-ES"/>
              </w:rPr>
              <w:t>La autora de la comunicación recibió una orden de desalojo por encontrarse ocupando una vivienda sin título legal. La autora considera que la orden de desalojo suponía una violación del artículo 11, párrafo 1, del Pacto, puesto que la orden no había tenido en cuenta la situación socioeconómica y que no contaba con una vivienda alternativa adecuada a su situación.</w:t>
            </w:r>
          </w:p>
        </w:tc>
      </w:tr>
      <w:tr w:rsidR="00AD7F38" w:rsidRPr="00140117" w14:paraId="77755C7A" w14:textId="77777777" w:rsidTr="00876159">
        <w:trPr>
          <w:trHeight w:val="240"/>
        </w:trPr>
        <w:tc>
          <w:tcPr>
            <w:tcW w:w="3052" w:type="dxa"/>
            <w:tcBorders>
              <w:bottom w:val="single" w:sz="12" w:space="0" w:color="auto"/>
            </w:tcBorders>
            <w:shd w:val="clear" w:color="auto" w:fill="auto"/>
          </w:tcPr>
          <w:p w14:paraId="25CD53B0" w14:textId="77777777" w:rsidR="00AD7F38" w:rsidRPr="00140117" w:rsidRDefault="00AD7F38" w:rsidP="00876159">
            <w:pPr>
              <w:spacing w:before="40" w:after="120"/>
              <w:rPr>
                <w:lang w:val="es-ES"/>
              </w:rPr>
            </w:pPr>
            <w:r w:rsidRPr="00140117">
              <w:rPr>
                <w:lang w:val="es-ES"/>
              </w:rPr>
              <w:t>Artículo vulnerado:</w:t>
            </w:r>
          </w:p>
        </w:tc>
        <w:tc>
          <w:tcPr>
            <w:tcW w:w="4318" w:type="dxa"/>
            <w:gridSpan w:val="2"/>
            <w:tcBorders>
              <w:bottom w:val="single" w:sz="12" w:space="0" w:color="auto"/>
            </w:tcBorders>
            <w:shd w:val="clear" w:color="auto" w:fill="auto"/>
          </w:tcPr>
          <w:p w14:paraId="51104008" w14:textId="77777777" w:rsidR="00AD7F38" w:rsidRPr="00140117" w:rsidRDefault="00AD7F38" w:rsidP="00876159">
            <w:pPr>
              <w:spacing w:before="40" w:after="120"/>
              <w:rPr>
                <w:lang w:val="es-ES"/>
              </w:rPr>
            </w:pPr>
            <w:r w:rsidRPr="00140117">
              <w:rPr>
                <w:lang w:val="es-ES"/>
              </w:rPr>
              <w:t>Artículo 11, párrafo 1, del Pacto</w:t>
            </w:r>
          </w:p>
        </w:tc>
      </w:tr>
    </w:tbl>
    <w:p w14:paraId="6C69B1E6" w14:textId="0B9A992D" w:rsidR="00AD7F38" w:rsidRPr="00140117" w:rsidRDefault="00AD7F38" w:rsidP="00465E16">
      <w:pPr>
        <w:pStyle w:val="H23G"/>
        <w:rPr>
          <w:lang w:val="es-ES"/>
        </w:rPr>
      </w:pPr>
      <w:r w:rsidRPr="00140117">
        <w:rPr>
          <w:lang w:val="es-ES"/>
        </w:rPr>
        <w:tab/>
        <w:t>1.</w:t>
      </w:r>
      <w:r w:rsidRPr="00140117">
        <w:rPr>
          <w:lang w:val="es-ES"/>
        </w:rPr>
        <w:tab/>
        <w:t xml:space="preserve">Recomendaciones del Comité en relación con </w:t>
      </w:r>
      <w:r w:rsidR="00D43BA9" w:rsidRPr="00140117">
        <w:rPr>
          <w:lang w:val="es-ES"/>
        </w:rPr>
        <w:t>la autora</w:t>
      </w:r>
    </w:p>
    <w:p w14:paraId="2DDAAEE1" w14:textId="39F03C56" w:rsidR="00AD7F38" w:rsidRPr="00140117" w:rsidRDefault="0070222C" w:rsidP="00465E16">
      <w:pPr>
        <w:pStyle w:val="SingleTxtG"/>
        <w:rPr>
          <w:lang w:val="es-ES"/>
        </w:rPr>
      </w:pPr>
      <w:r w:rsidRPr="00140117">
        <w:rPr>
          <w:lang w:val="es-ES"/>
        </w:rPr>
        <w:t>2</w:t>
      </w:r>
      <w:r w:rsidR="00172A4D" w:rsidRPr="00140117">
        <w:rPr>
          <w:lang w:val="es-ES"/>
        </w:rPr>
        <w:t>1</w:t>
      </w:r>
      <w:r w:rsidR="00AD7F38" w:rsidRPr="00140117">
        <w:rPr>
          <w:lang w:val="es-ES"/>
        </w:rPr>
        <w:t>.</w:t>
      </w:r>
      <w:r w:rsidR="00AD7F38" w:rsidRPr="00140117">
        <w:rPr>
          <w:lang w:val="es-ES"/>
        </w:rPr>
        <w:tab/>
        <w:t xml:space="preserve">El Estado parte tiene la obligación de proporcionar a </w:t>
      </w:r>
      <w:r w:rsidR="001739E6" w:rsidRPr="00140117">
        <w:rPr>
          <w:lang w:val="es-ES"/>
        </w:rPr>
        <w:t>la autora</w:t>
      </w:r>
      <w:r w:rsidR="00AD7F38" w:rsidRPr="00140117">
        <w:rPr>
          <w:lang w:val="es-ES"/>
        </w:rPr>
        <w:t xml:space="preserve"> una reparación efectiva, en particular:</w:t>
      </w:r>
    </w:p>
    <w:p w14:paraId="3973BDFD" w14:textId="504787BB" w:rsidR="00AD7F38" w:rsidRPr="00140117" w:rsidRDefault="00AD7F38" w:rsidP="00465E16">
      <w:pPr>
        <w:pStyle w:val="SingleTxtG"/>
        <w:rPr>
          <w:lang w:val="es-ES"/>
        </w:rPr>
      </w:pPr>
      <w:r w:rsidRPr="00140117">
        <w:rPr>
          <w:lang w:val="es-ES"/>
        </w:rPr>
        <w:tab/>
        <w:t>a)</w:t>
      </w:r>
      <w:r w:rsidR="00540D75" w:rsidRPr="00140117">
        <w:rPr>
          <w:lang w:val="es-ES"/>
        </w:rPr>
        <w:tab/>
        <w:t>E</w:t>
      </w:r>
      <w:r w:rsidR="00075096" w:rsidRPr="00140117">
        <w:rPr>
          <w:lang w:val="es-ES"/>
        </w:rPr>
        <w:t>ntablar con la autora una consulta genuina para examinar sus posibles necesidades de vivienda alternativa adecuada, y proporcionarla de ser necesario</w:t>
      </w:r>
      <w:r w:rsidRPr="00140117">
        <w:rPr>
          <w:lang w:val="es-ES"/>
        </w:rPr>
        <w:t>;</w:t>
      </w:r>
    </w:p>
    <w:p w14:paraId="144B9213" w14:textId="49E7EC9A" w:rsidR="00AD7F38" w:rsidRPr="00140117" w:rsidRDefault="00AD7F38" w:rsidP="00465E16">
      <w:pPr>
        <w:pStyle w:val="SingleTxtG"/>
        <w:rPr>
          <w:lang w:val="es-ES"/>
        </w:rPr>
      </w:pPr>
      <w:r w:rsidRPr="00140117">
        <w:rPr>
          <w:lang w:val="es-ES"/>
        </w:rPr>
        <w:tab/>
        <w:t>b)</w:t>
      </w:r>
      <w:r w:rsidR="00540D75" w:rsidRPr="00140117">
        <w:rPr>
          <w:lang w:val="es-ES"/>
        </w:rPr>
        <w:tab/>
        <w:t>R</w:t>
      </w:r>
      <w:r w:rsidR="00E210C2" w:rsidRPr="00140117">
        <w:rPr>
          <w:lang w:val="es-ES"/>
        </w:rPr>
        <w:t xml:space="preserve">eembolsar a la autora los costes legales en que razonablemente hubiera incurrido en la tramitación de </w:t>
      </w:r>
      <w:r w:rsidR="001E0BC0" w:rsidRPr="00140117">
        <w:rPr>
          <w:lang w:val="es-ES"/>
        </w:rPr>
        <w:t>l</w:t>
      </w:r>
      <w:r w:rsidR="00E210C2" w:rsidRPr="00140117">
        <w:rPr>
          <w:lang w:val="es-ES"/>
        </w:rPr>
        <w:t>a comunicación.</w:t>
      </w:r>
    </w:p>
    <w:p w14:paraId="322FA78A" w14:textId="77777777" w:rsidR="00AD7F38" w:rsidRPr="00140117" w:rsidRDefault="00AD7F38" w:rsidP="00465E16">
      <w:pPr>
        <w:pStyle w:val="H23G"/>
        <w:rPr>
          <w:lang w:val="es-ES"/>
        </w:rPr>
      </w:pPr>
      <w:r w:rsidRPr="00140117">
        <w:rPr>
          <w:lang w:val="es-ES"/>
        </w:rPr>
        <w:tab/>
        <w:t>2.</w:t>
      </w:r>
      <w:r w:rsidRPr="00140117">
        <w:rPr>
          <w:lang w:val="es-ES"/>
        </w:rPr>
        <w:tab/>
        <w:t>Recomendaciones generales del Comité</w:t>
      </w:r>
    </w:p>
    <w:p w14:paraId="693B1B4B" w14:textId="616CB279" w:rsidR="00AD7F38" w:rsidRPr="00140117" w:rsidRDefault="00AD7F38" w:rsidP="00465E16">
      <w:pPr>
        <w:pStyle w:val="SingleTxtG"/>
        <w:rPr>
          <w:lang w:val="es-ES"/>
        </w:rPr>
      </w:pPr>
      <w:r w:rsidRPr="00140117">
        <w:rPr>
          <w:lang w:val="es-ES"/>
        </w:rPr>
        <w:t>2</w:t>
      </w:r>
      <w:r w:rsidR="00172A4D" w:rsidRPr="00140117">
        <w:rPr>
          <w:lang w:val="es-ES"/>
        </w:rPr>
        <w:t>2</w:t>
      </w:r>
      <w:r w:rsidRPr="00140117">
        <w:rPr>
          <w:lang w:val="es-ES"/>
        </w:rPr>
        <w:t>.</w:t>
      </w:r>
      <w:r w:rsidRPr="00140117">
        <w:rPr>
          <w:lang w:val="es-ES"/>
        </w:rPr>
        <w:tab/>
        <w:t>El Estado parte tiene las siguientes obligaciones:</w:t>
      </w:r>
    </w:p>
    <w:p w14:paraId="1B92F500" w14:textId="0B2022C6" w:rsidR="00AD7F38" w:rsidRPr="00140117" w:rsidRDefault="00AD7F38" w:rsidP="003575AA">
      <w:pPr>
        <w:pStyle w:val="SingleTxtG"/>
        <w:rPr>
          <w:lang w:val="es-ES"/>
        </w:rPr>
      </w:pPr>
      <w:r w:rsidRPr="00140117">
        <w:rPr>
          <w:lang w:val="es-ES"/>
        </w:rPr>
        <w:tab/>
        <w:t>a)</w:t>
      </w:r>
      <w:r w:rsidR="00540D75" w:rsidRPr="00140117">
        <w:rPr>
          <w:lang w:val="es-ES"/>
        </w:rPr>
        <w:tab/>
      </w:r>
      <w:r w:rsidR="00B06ED8" w:rsidRPr="00140117">
        <w:rPr>
          <w:lang w:val="es-ES"/>
        </w:rPr>
        <w:t>Asegurar que el marco normativo permita que las personas objeto de una orden de desalojo que pudiera exponerlas al riesgo de indigencia o a una violación de sus derechos de conformidad con el Pacto puedan objetar la decisión ante autoridades judiciales, u otra autoridad imparcial e independiente con el poder de ordenar el cese de la violación y de proporcionar un remedio efectivo, para que estas autoridades examinen la proporcionalidad de la medida a la luz del criterio para las limitaciones de los derechos reconocidos en el Pacto en los términos del artículo 4;</w:t>
      </w:r>
    </w:p>
    <w:p w14:paraId="6FCDB1ED" w14:textId="149C973A" w:rsidR="00AD7F38" w:rsidRPr="00140117" w:rsidRDefault="00AD7F38" w:rsidP="003575AA">
      <w:pPr>
        <w:pStyle w:val="SingleTxtG"/>
        <w:rPr>
          <w:lang w:val="es-ES"/>
        </w:rPr>
      </w:pPr>
      <w:r w:rsidRPr="00140117">
        <w:rPr>
          <w:lang w:val="es-ES"/>
        </w:rPr>
        <w:tab/>
        <w:t>b)</w:t>
      </w:r>
      <w:r w:rsidR="00540D75" w:rsidRPr="00140117">
        <w:rPr>
          <w:lang w:val="es-ES"/>
        </w:rPr>
        <w:tab/>
      </w:r>
      <w:r w:rsidR="00B06ED8" w:rsidRPr="00140117">
        <w:rPr>
          <w:lang w:val="es-ES"/>
        </w:rPr>
        <w:t>Establecer un protocolo para el cumplimiento de las solicitudes de medidas provisionales emitidas por el Comité, informando a todas las autoridades pertinentes de la necesidad de respetarlas para asegurar la integridad del procedimiento.</w:t>
      </w:r>
    </w:p>
    <w:p w14:paraId="429C6B17" w14:textId="77777777" w:rsidR="00AD7F38" w:rsidRPr="00140117" w:rsidRDefault="00AD7F38" w:rsidP="003575AA">
      <w:pPr>
        <w:pStyle w:val="H23G"/>
        <w:rPr>
          <w:lang w:val="es-ES"/>
        </w:rPr>
      </w:pPr>
      <w:r w:rsidRPr="00140117">
        <w:rPr>
          <w:lang w:val="es-ES"/>
        </w:rPr>
        <w:tab/>
        <w:t>3.</w:t>
      </w:r>
      <w:r w:rsidRPr="00140117">
        <w:rPr>
          <w:lang w:val="es-ES"/>
        </w:rPr>
        <w:tab/>
        <w:t>Información presentada por el Estado parte</w:t>
      </w:r>
    </w:p>
    <w:p w14:paraId="5A8B25F9" w14:textId="2207C6B1" w:rsidR="00AD7F38" w:rsidRPr="00140117" w:rsidRDefault="0070222C" w:rsidP="003575AA">
      <w:pPr>
        <w:pStyle w:val="SingleTxtG"/>
        <w:rPr>
          <w:lang w:val="es-ES"/>
        </w:rPr>
      </w:pPr>
      <w:r w:rsidRPr="00140117">
        <w:rPr>
          <w:lang w:val="es-ES"/>
        </w:rPr>
        <w:t>2</w:t>
      </w:r>
      <w:r w:rsidR="00172A4D" w:rsidRPr="00140117">
        <w:rPr>
          <w:lang w:val="es-ES"/>
        </w:rPr>
        <w:t>3</w:t>
      </w:r>
      <w:r w:rsidR="00AD7F38" w:rsidRPr="00140117">
        <w:rPr>
          <w:lang w:val="es-ES"/>
        </w:rPr>
        <w:t>.</w:t>
      </w:r>
      <w:r w:rsidR="00AD7F38" w:rsidRPr="00140117">
        <w:rPr>
          <w:lang w:val="es-ES"/>
        </w:rPr>
        <w:tab/>
      </w:r>
      <w:r w:rsidR="00086E74" w:rsidRPr="00140117">
        <w:rPr>
          <w:lang w:val="es-ES"/>
        </w:rPr>
        <w:t xml:space="preserve">Mediante nota verbal de </w:t>
      </w:r>
      <w:r w:rsidR="00E23FF4" w:rsidRPr="00140117">
        <w:rPr>
          <w:lang w:val="es-ES"/>
        </w:rPr>
        <w:t>2 de julio de 2021</w:t>
      </w:r>
      <w:r w:rsidR="000567C9" w:rsidRPr="00140117">
        <w:rPr>
          <w:lang w:val="es-ES"/>
        </w:rPr>
        <w:t>,</w:t>
      </w:r>
      <w:r w:rsidR="00086E74" w:rsidRPr="00140117">
        <w:rPr>
          <w:lang w:val="es-ES"/>
        </w:rPr>
        <w:t xml:space="preserve"> el Estado parte presentó su respuesta a las recomendaciones del Comité.</w:t>
      </w:r>
    </w:p>
    <w:p w14:paraId="22B5A190" w14:textId="0C786878" w:rsidR="00E23FF4" w:rsidRPr="00140117" w:rsidRDefault="00CB14F6" w:rsidP="003575AA">
      <w:pPr>
        <w:pStyle w:val="SingleTxtG"/>
        <w:rPr>
          <w:lang w:val="es-ES"/>
        </w:rPr>
      </w:pPr>
      <w:r w:rsidRPr="00140117">
        <w:rPr>
          <w:lang w:val="es-ES"/>
        </w:rPr>
        <w:t>2</w:t>
      </w:r>
      <w:r w:rsidR="00172A4D" w:rsidRPr="00140117">
        <w:rPr>
          <w:lang w:val="es-ES"/>
        </w:rPr>
        <w:t>4</w:t>
      </w:r>
      <w:r w:rsidR="00E23FF4" w:rsidRPr="00140117">
        <w:rPr>
          <w:lang w:val="es-ES"/>
        </w:rPr>
        <w:t>.</w:t>
      </w:r>
      <w:r w:rsidR="00E23FF4" w:rsidRPr="00140117">
        <w:rPr>
          <w:lang w:val="es-ES"/>
        </w:rPr>
        <w:tab/>
      </w:r>
      <w:r w:rsidR="00C64B88" w:rsidRPr="00140117">
        <w:rPr>
          <w:lang w:val="es-ES"/>
        </w:rPr>
        <w:t xml:space="preserve">Con respecto a la primera recomendación </w:t>
      </w:r>
      <w:r w:rsidR="001602D3" w:rsidRPr="00140117">
        <w:rPr>
          <w:lang w:val="es-ES"/>
        </w:rPr>
        <w:t>con relación a la autora</w:t>
      </w:r>
      <w:r w:rsidR="00317A99" w:rsidRPr="00140117">
        <w:rPr>
          <w:lang w:val="es-ES"/>
        </w:rPr>
        <w:t xml:space="preserve">, </w:t>
      </w:r>
      <w:r w:rsidR="00B8217C" w:rsidRPr="00140117">
        <w:rPr>
          <w:lang w:val="es-ES"/>
        </w:rPr>
        <w:t>el Estado parte recuerda</w:t>
      </w:r>
      <w:r w:rsidR="00366705" w:rsidRPr="00140117">
        <w:rPr>
          <w:lang w:val="es-ES"/>
        </w:rPr>
        <w:t xml:space="preserve"> que la </w:t>
      </w:r>
      <w:r w:rsidR="00D74EE5" w:rsidRPr="00140117">
        <w:rPr>
          <w:lang w:val="es-ES"/>
        </w:rPr>
        <w:t xml:space="preserve">última solicitud de </w:t>
      </w:r>
      <w:r w:rsidR="00570150" w:rsidRPr="00140117">
        <w:rPr>
          <w:lang w:val="es-ES"/>
        </w:rPr>
        <w:t>vivienda pública</w:t>
      </w:r>
      <w:r w:rsidR="002F7D56" w:rsidRPr="00140117">
        <w:rPr>
          <w:lang w:val="es-ES"/>
        </w:rPr>
        <w:t xml:space="preserve">, por </w:t>
      </w:r>
      <w:r w:rsidR="00F01F28" w:rsidRPr="00140117">
        <w:rPr>
          <w:lang w:val="es-ES"/>
        </w:rPr>
        <w:t>e</w:t>
      </w:r>
      <w:r w:rsidR="002F7D56" w:rsidRPr="00140117">
        <w:rPr>
          <w:lang w:val="es-ES"/>
        </w:rPr>
        <w:t>l procedimiento de especial necesidad</w:t>
      </w:r>
      <w:r w:rsidR="00F01F28" w:rsidRPr="00140117">
        <w:rPr>
          <w:lang w:val="es-ES"/>
        </w:rPr>
        <w:t>, fue presentada por la autora el 14 de mayo de 2018</w:t>
      </w:r>
      <w:r w:rsidR="00472395" w:rsidRPr="00140117">
        <w:rPr>
          <w:lang w:val="es-ES"/>
        </w:rPr>
        <w:t xml:space="preserve"> y denegada por </w:t>
      </w:r>
      <w:r w:rsidR="000567C9" w:rsidRPr="00140117">
        <w:rPr>
          <w:lang w:val="es-ES"/>
        </w:rPr>
        <w:t>r</w:t>
      </w:r>
      <w:r w:rsidR="00472395" w:rsidRPr="00140117">
        <w:rPr>
          <w:lang w:val="es-ES"/>
        </w:rPr>
        <w:t>esoluci</w:t>
      </w:r>
      <w:r w:rsidR="00FE1293" w:rsidRPr="00140117">
        <w:rPr>
          <w:lang w:val="es-ES"/>
        </w:rPr>
        <w:t>ón de</w:t>
      </w:r>
      <w:r w:rsidR="0070344C" w:rsidRPr="00140117">
        <w:rPr>
          <w:lang w:val="es-ES"/>
        </w:rPr>
        <w:t> </w:t>
      </w:r>
      <w:r w:rsidR="00FE1293" w:rsidRPr="00140117">
        <w:rPr>
          <w:lang w:val="es-ES"/>
        </w:rPr>
        <w:t>24 de octubre de 2018.</w:t>
      </w:r>
      <w:r w:rsidR="00507008" w:rsidRPr="00140117">
        <w:rPr>
          <w:lang w:val="es-ES"/>
        </w:rPr>
        <w:t xml:space="preserve"> </w:t>
      </w:r>
      <w:r w:rsidR="00115698" w:rsidRPr="00140117">
        <w:rPr>
          <w:lang w:val="es-ES"/>
        </w:rPr>
        <w:t>El Estado parte sostiene que, al</w:t>
      </w:r>
      <w:r w:rsidR="00D70FF1" w:rsidRPr="00140117">
        <w:rPr>
          <w:lang w:val="es-ES"/>
        </w:rPr>
        <w:t xml:space="preserve"> examinar su solicitud, se comprobó que figuraba</w:t>
      </w:r>
      <w:r w:rsidR="00CD5D19" w:rsidRPr="00140117">
        <w:rPr>
          <w:lang w:val="es-ES"/>
        </w:rPr>
        <w:t xml:space="preserve"> a nombre de la autora</w:t>
      </w:r>
      <w:r w:rsidR="00B46EAA" w:rsidRPr="00140117">
        <w:rPr>
          <w:lang w:val="es-ES"/>
        </w:rPr>
        <w:t>, junto con su exmarido</w:t>
      </w:r>
      <w:r w:rsidR="0077679B" w:rsidRPr="00140117">
        <w:rPr>
          <w:lang w:val="es-ES"/>
        </w:rPr>
        <w:t>, el 100</w:t>
      </w:r>
      <w:r w:rsidR="003575AA">
        <w:rPr>
          <w:lang w:val="es-ES"/>
        </w:rPr>
        <w:t xml:space="preserve"> </w:t>
      </w:r>
      <w:r w:rsidR="0077679B" w:rsidRPr="00140117">
        <w:rPr>
          <w:lang w:val="es-ES"/>
        </w:rPr>
        <w:t>% del pleno dominio para su sociedad de gananciales por título de compraventa de una vivienda</w:t>
      </w:r>
      <w:r w:rsidR="003A61ED" w:rsidRPr="00140117">
        <w:rPr>
          <w:lang w:val="es-ES"/>
        </w:rPr>
        <w:t>, incumpliendo</w:t>
      </w:r>
      <w:r w:rsidR="00400843" w:rsidRPr="00140117">
        <w:rPr>
          <w:lang w:val="es-ES"/>
        </w:rPr>
        <w:t xml:space="preserve"> así </w:t>
      </w:r>
      <w:r w:rsidR="001075D6" w:rsidRPr="00140117">
        <w:rPr>
          <w:lang w:val="es-ES"/>
        </w:rPr>
        <w:t>el requisito d</w:t>
      </w:r>
      <w:r w:rsidR="00034C4A" w:rsidRPr="00140117">
        <w:rPr>
          <w:lang w:val="es-ES"/>
        </w:rPr>
        <w:t>ispuesto en el artículo 14</w:t>
      </w:r>
      <w:r w:rsidR="000567C9" w:rsidRPr="00140117">
        <w:rPr>
          <w:lang w:val="es-ES"/>
        </w:rPr>
        <w:t>, párrafo</w:t>
      </w:r>
      <w:r w:rsidR="003575AA">
        <w:rPr>
          <w:lang w:val="es-ES"/>
        </w:rPr>
        <w:t xml:space="preserve"> </w:t>
      </w:r>
      <w:r w:rsidR="00034C4A" w:rsidRPr="00140117">
        <w:rPr>
          <w:lang w:val="es-ES"/>
        </w:rPr>
        <w:t>1 d)</w:t>
      </w:r>
      <w:r w:rsidR="000567C9" w:rsidRPr="00140117">
        <w:rPr>
          <w:lang w:val="es-ES"/>
        </w:rPr>
        <w:t>,</w:t>
      </w:r>
      <w:r w:rsidR="00034C4A" w:rsidRPr="00140117">
        <w:rPr>
          <w:lang w:val="es-ES"/>
        </w:rPr>
        <w:t xml:space="preserve"> del Decreto </w:t>
      </w:r>
      <w:r w:rsidR="0070344C" w:rsidRPr="00140117">
        <w:rPr>
          <w:lang w:val="es-ES"/>
        </w:rPr>
        <w:t xml:space="preserve">núm. </w:t>
      </w:r>
      <w:r w:rsidR="00034C4A" w:rsidRPr="00140117">
        <w:rPr>
          <w:lang w:val="es-ES"/>
        </w:rPr>
        <w:t>5</w:t>
      </w:r>
      <w:r w:rsidR="000567C9" w:rsidRPr="00140117">
        <w:rPr>
          <w:lang w:val="es-ES"/>
        </w:rPr>
        <w:t>2</w:t>
      </w:r>
      <w:r w:rsidR="00034C4A" w:rsidRPr="00140117">
        <w:rPr>
          <w:lang w:val="es-ES"/>
        </w:rPr>
        <w:t>/2016</w:t>
      </w:r>
      <w:r w:rsidR="00572B46" w:rsidRPr="00140117">
        <w:rPr>
          <w:lang w:val="es-ES"/>
        </w:rPr>
        <w:t xml:space="preserve"> de la Comunidad de Madrid</w:t>
      </w:r>
      <w:r w:rsidR="00572B46" w:rsidRPr="00140117">
        <w:rPr>
          <w:rStyle w:val="Refdenotaalpie"/>
          <w:sz w:val="18"/>
          <w:szCs w:val="18"/>
          <w:lang w:val="es-ES"/>
        </w:rPr>
        <w:footnoteReference w:id="6"/>
      </w:r>
      <w:r w:rsidR="00572B46" w:rsidRPr="00140117">
        <w:rPr>
          <w:lang w:val="es-ES"/>
        </w:rPr>
        <w:t>.</w:t>
      </w:r>
      <w:r w:rsidR="00CF6C1C" w:rsidRPr="00140117">
        <w:rPr>
          <w:lang w:val="es-ES"/>
        </w:rPr>
        <w:t xml:space="preserve"> </w:t>
      </w:r>
      <w:r w:rsidR="00FA03C9" w:rsidRPr="00140117">
        <w:rPr>
          <w:lang w:val="es-ES"/>
        </w:rPr>
        <w:t xml:space="preserve">El Estado parte </w:t>
      </w:r>
      <w:r w:rsidR="00C74BF4" w:rsidRPr="00140117">
        <w:rPr>
          <w:lang w:val="es-ES"/>
        </w:rPr>
        <w:t xml:space="preserve">también </w:t>
      </w:r>
      <w:r w:rsidR="00FA03C9" w:rsidRPr="00140117">
        <w:rPr>
          <w:lang w:val="es-ES"/>
        </w:rPr>
        <w:t xml:space="preserve">señala que </w:t>
      </w:r>
      <w:r w:rsidR="00EE2231" w:rsidRPr="00140117">
        <w:rPr>
          <w:lang w:val="es-ES"/>
        </w:rPr>
        <w:t>la autora est</w:t>
      </w:r>
      <w:r w:rsidR="003742E6" w:rsidRPr="00140117">
        <w:rPr>
          <w:lang w:val="es-ES"/>
        </w:rPr>
        <w:t>á</w:t>
      </w:r>
      <w:r w:rsidR="00EE2231" w:rsidRPr="00140117">
        <w:rPr>
          <w:lang w:val="es-ES"/>
        </w:rPr>
        <w:t xml:space="preserve"> empadronada y reside, desde </w:t>
      </w:r>
      <w:r w:rsidR="00EE2231" w:rsidRPr="00140117">
        <w:rPr>
          <w:lang w:val="es-ES"/>
        </w:rPr>
        <w:lastRenderedPageBreak/>
        <w:t>el</w:t>
      </w:r>
      <w:r w:rsidR="0070344C" w:rsidRPr="00140117">
        <w:rPr>
          <w:lang w:val="es-ES"/>
        </w:rPr>
        <w:t> </w:t>
      </w:r>
      <w:r w:rsidR="00EE2231" w:rsidRPr="00140117">
        <w:rPr>
          <w:lang w:val="es-ES"/>
        </w:rPr>
        <w:t>25</w:t>
      </w:r>
      <w:r w:rsidR="0070344C" w:rsidRPr="00140117">
        <w:rPr>
          <w:lang w:val="es-ES"/>
        </w:rPr>
        <w:t> </w:t>
      </w:r>
      <w:r w:rsidR="00EE2231" w:rsidRPr="00140117">
        <w:rPr>
          <w:lang w:val="es-ES"/>
        </w:rPr>
        <w:t>de febrero de 2019,</w:t>
      </w:r>
      <w:r w:rsidR="003E1468" w:rsidRPr="00140117">
        <w:rPr>
          <w:lang w:val="es-ES"/>
        </w:rPr>
        <w:t xml:space="preserve"> en un inmueble proporcionado por la Plataforma de Afectados por la Hipoteca.</w:t>
      </w:r>
    </w:p>
    <w:p w14:paraId="5DEA6D97" w14:textId="024C69AA" w:rsidR="00B27094" w:rsidRPr="00140117" w:rsidRDefault="00CB14F6" w:rsidP="003575AA">
      <w:pPr>
        <w:pStyle w:val="SingleTxtG"/>
        <w:rPr>
          <w:lang w:val="es-ES"/>
        </w:rPr>
      </w:pPr>
      <w:r w:rsidRPr="00140117">
        <w:rPr>
          <w:lang w:val="es-ES"/>
        </w:rPr>
        <w:t>2</w:t>
      </w:r>
      <w:r w:rsidR="00172A4D" w:rsidRPr="00140117">
        <w:rPr>
          <w:lang w:val="es-ES"/>
        </w:rPr>
        <w:t>5</w:t>
      </w:r>
      <w:r w:rsidR="006A1CFF" w:rsidRPr="00140117">
        <w:rPr>
          <w:lang w:val="es-ES"/>
        </w:rPr>
        <w:t>.</w:t>
      </w:r>
      <w:r w:rsidR="006A1CFF" w:rsidRPr="00140117">
        <w:rPr>
          <w:lang w:val="es-ES"/>
        </w:rPr>
        <w:tab/>
        <w:t xml:space="preserve">El Estado </w:t>
      </w:r>
      <w:r w:rsidR="00096B5E" w:rsidRPr="00140117">
        <w:rPr>
          <w:lang w:val="es-ES"/>
        </w:rPr>
        <w:t xml:space="preserve">parte </w:t>
      </w:r>
      <w:r w:rsidR="001D7C51" w:rsidRPr="00140117">
        <w:rPr>
          <w:lang w:val="es-ES"/>
        </w:rPr>
        <w:t xml:space="preserve">expresa su disenso </w:t>
      </w:r>
      <w:r w:rsidR="00A74665" w:rsidRPr="00140117">
        <w:rPr>
          <w:lang w:val="es-ES"/>
        </w:rPr>
        <w:t>respecto a la segunda recomendación</w:t>
      </w:r>
      <w:r w:rsidR="006A1CFF" w:rsidRPr="00140117">
        <w:rPr>
          <w:lang w:val="es-ES"/>
        </w:rPr>
        <w:t xml:space="preserve"> </w:t>
      </w:r>
      <w:r w:rsidR="00A74665" w:rsidRPr="00140117">
        <w:rPr>
          <w:lang w:val="es-ES"/>
        </w:rPr>
        <w:t xml:space="preserve">con relación a la autora. </w:t>
      </w:r>
      <w:r w:rsidR="00096B5E" w:rsidRPr="00140117">
        <w:rPr>
          <w:lang w:val="es-ES"/>
        </w:rPr>
        <w:t>El Estado parte considera que la admisión a trámite de la solicitud de vivienda pública</w:t>
      </w:r>
      <w:r w:rsidR="00D1218C" w:rsidRPr="00140117">
        <w:rPr>
          <w:lang w:val="es-ES"/>
        </w:rPr>
        <w:t xml:space="preserve"> presentada por la autora</w:t>
      </w:r>
      <w:r w:rsidR="001F6326" w:rsidRPr="00140117">
        <w:rPr>
          <w:lang w:val="es-ES"/>
        </w:rPr>
        <w:t xml:space="preserve">, tras un estudio de sus circunstancias particulares </w:t>
      </w:r>
      <w:r w:rsidR="00821B01" w:rsidRPr="00140117">
        <w:rPr>
          <w:lang w:val="es-ES"/>
        </w:rPr>
        <w:t xml:space="preserve">y </w:t>
      </w:r>
      <w:r w:rsidR="00D021A1" w:rsidRPr="00140117">
        <w:rPr>
          <w:lang w:val="es-ES"/>
        </w:rPr>
        <w:t xml:space="preserve">de </w:t>
      </w:r>
      <w:r w:rsidR="00821B01" w:rsidRPr="00140117">
        <w:rPr>
          <w:lang w:val="es-ES"/>
        </w:rPr>
        <w:t xml:space="preserve">un procedimiento </w:t>
      </w:r>
      <w:r w:rsidR="00656E0D" w:rsidRPr="00140117">
        <w:rPr>
          <w:lang w:val="es-ES"/>
        </w:rPr>
        <w:t xml:space="preserve">que recoge los requisitos legalmente exigibles para asegurar el principio de igualdad </w:t>
      </w:r>
      <w:r w:rsidR="00E439E2" w:rsidRPr="00140117">
        <w:rPr>
          <w:lang w:val="es-ES"/>
        </w:rPr>
        <w:t>entre todos los solicitantes</w:t>
      </w:r>
      <w:r w:rsidR="00D021A1" w:rsidRPr="00140117">
        <w:rPr>
          <w:lang w:val="es-ES"/>
        </w:rPr>
        <w:t>, es</w:t>
      </w:r>
      <w:r w:rsidR="004D601B" w:rsidRPr="00140117">
        <w:rPr>
          <w:lang w:val="es-ES"/>
        </w:rPr>
        <w:t>, en la medida de lo razonablemente posible,</w:t>
      </w:r>
      <w:r w:rsidR="00D021A1" w:rsidRPr="00140117">
        <w:rPr>
          <w:lang w:val="es-ES"/>
        </w:rPr>
        <w:t xml:space="preserve"> suficiente para el cumplimiento </w:t>
      </w:r>
      <w:r w:rsidR="00967EB3" w:rsidRPr="00140117">
        <w:rPr>
          <w:lang w:val="es-ES"/>
        </w:rPr>
        <w:t xml:space="preserve">de las recomendaciones particulares </w:t>
      </w:r>
      <w:r w:rsidR="00D021A1" w:rsidRPr="00140117">
        <w:rPr>
          <w:lang w:val="es-ES"/>
        </w:rPr>
        <w:t xml:space="preserve">del </w:t>
      </w:r>
      <w:r w:rsidR="0080753A" w:rsidRPr="00140117">
        <w:rPr>
          <w:lang w:val="es-ES"/>
        </w:rPr>
        <w:t>d</w:t>
      </w:r>
      <w:r w:rsidR="00D021A1" w:rsidRPr="00140117">
        <w:rPr>
          <w:lang w:val="es-ES"/>
        </w:rPr>
        <w:t>ictamen del Comité</w:t>
      </w:r>
      <w:r w:rsidR="00967EB3" w:rsidRPr="00140117">
        <w:rPr>
          <w:lang w:val="es-ES"/>
        </w:rPr>
        <w:t>.</w:t>
      </w:r>
    </w:p>
    <w:p w14:paraId="23BA864B" w14:textId="487E4D5B" w:rsidR="006A1CFF" w:rsidRPr="00140117" w:rsidRDefault="00CB14F6" w:rsidP="003575AA">
      <w:pPr>
        <w:pStyle w:val="SingleTxtG"/>
        <w:rPr>
          <w:lang w:val="es-ES"/>
        </w:rPr>
      </w:pPr>
      <w:r w:rsidRPr="00140117">
        <w:rPr>
          <w:lang w:val="es-ES"/>
        </w:rPr>
        <w:t>2</w:t>
      </w:r>
      <w:r w:rsidR="00172A4D" w:rsidRPr="00140117">
        <w:rPr>
          <w:lang w:val="es-ES"/>
        </w:rPr>
        <w:t>6</w:t>
      </w:r>
      <w:r w:rsidR="00B27094" w:rsidRPr="00140117">
        <w:rPr>
          <w:lang w:val="es-ES"/>
        </w:rPr>
        <w:t>.</w:t>
      </w:r>
      <w:r w:rsidR="00B27094" w:rsidRPr="00140117">
        <w:rPr>
          <w:lang w:val="es-ES"/>
        </w:rPr>
        <w:tab/>
      </w:r>
      <w:r w:rsidR="002B4366" w:rsidRPr="00140117">
        <w:rPr>
          <w:lang w:val="es-ES"/>
        </w:rPr>
        <w:t xml:space="preserve">En cuanto a las recomendaciones generales, </w:t>
      </w:r>
      <w:r w:rsidR="00492035" w:rsidRPr="00140117">
        <w:rPr>
          <w:lang w:val="es-ES"/>
        </w:rPr>
        <w:t xml:space="preserve">el Estado parte se refiere a la serie de medidas </w:t>
      </w:r>
      <w:r w:rsidR="00AC05BF" w:rsidRPr="00140117">
        <w:rPr>
          <w:lang w:val="es-ES"/>
        </w:rPr>
        <w:t xml:space="preserve">adoptadas </w:t>
      </w:r>
      <w:r w:rsidR="00610E62" w:rsidRPr="00140117">
        <w:rPr>
          <w:lang w:val="es-ES"/>
        </w:rPr>
        <w:t>en materia de vivienda</w:t>
      </w:r>
      <w:r w:rsidR="00AC05BF" w:rsidRPr="00140117">
        <w:rPr>
          <w:lang w:val="es-ES"/>
        </w:rPr>
        <w:t xml:space="preserve"> </w:t>
      </w:r>
      <w:r w:rsidR="009E4BA2" w:rsidRPr="00140117">
        <w:rPr>
          <w:lang w:val="es-ES"/>
        </w:rPr>
        <w:t xml:space="preserve">dirigidas a </w:t>
      </w:r>
      <w:r w:rsidR="00410EED" w:rsidRPr="00140117">
        <w:rPr>
          <w:lang w:val="es-ES"/>
        </w:rPr>
        <w:t>amortiguar el impacto de la crisis causada por la COVID-19</w:t>
      </w:r>
      <w:r w:rsidR="00BF404A" w:rsidRPr="00140117">
        <w:rPr>
          <w:lang w:val="es-ES"/>
        </w:rPr>
        <w:t xml:space="preserve">. </w:t>
      </w:r>
      <w:r w:rsidR="00545ACE" w:rsidRPr="00140117">
        <w:rPr>
          <w:lang w:val="es-ES"/>
        </w:rPr>
        <w:t xml:space="preserve">Destaca </w:t>
      </w:r>
      <w:r w:rsidR="00D005DC" w:rsidRPr="00140117">
        <w:rPr>
          <w:lang w:val="es-ES"/>
        </w:rPr>
        <w:t>el Real Decreto</w:t>
      </w:r>
      <w:r w:rsidR="0070344C" w:rsidRPr="00140117">
        <w:rPr>
          <w:lang w:val="es-ES"/>
        </w:rPr>
        <w:t>-l</w:t>
      </w:r>
      <w:r w:rsidR="00172A4D" w:rsidRPr="00140117">
        <w:rPr>
          <w:lang w:val="es-ES"/>
        </w:rPr>
        <w:t>ey</w:t>
      </w:r>
      <w:r w:rsidR="00D005DC" w:rsidRPr="00140117">
        <w:rPr>
          <w:lang w:val="es-ES"/>
        </w:rPr>
        <w:t xml:space="preserve"> </w:t>
      </w:r>
      <w:r w:rsidR="0070344C" w:rsidRPr="00140117">
        <w:rPr>
          <w:lang w:val="es-ES"/>
        </w:rPr>
        <w:t xml:space="preserve">núm. </w:t>
      </w:r>
      <w:r w:rsidR="00D005DC" w:rsidRPr="00140117">
        <w:rPr>
          <w:lang w:val="es-ES"/>
        </w:rPr>
        <w:t>6/2020</w:t>
      </w:r>
      <w:r w:rsidR="009150DB" w:rsidRPr="00140117">
        <w:rPr>
          <w:lang w:val="es-ES"/>
        </w:rPr>
        <w:t xml:space="preserve">, </w:t>
      </w:r>
      <w:r w:rsidR="00325A84" w:rsidRPr="00140117">
        <w:rPr>
          <w:lang w:val="es-ES"/>
        </w:rPr>
        <w:t xml:space="preserve">que </w:t>
      </w:r>
      <w:r w:rsidR="00FE4D6C" w:rsidRPr="00140117">
        <w:rPr>
          <w:lang w:val="es-ES"/>
        </w:rPr>
        <w:t>ref</w:t>
      </w:r>
      <w:r w:rsidR="004502A9" w:rsidRPr="00140117">
        <w:rPr>
          <w:lang w:val="es-ES"/>
        </w:rPr>
        <w:t>uer</w:t>
      </w:r>
      <w:r w:rsidR="00FE4D6C" w:rsidRPr="00140117">
        <w:rPr>
          <w:lang w:val="es-ES"/>
        </w:rPr>
        <w:t>za</w:t>
      </w:r>
      <w:r w:rsidR="00F80B94" w:rsidRPr="00140117">
        <w:rPr>
          <w:lang w:val="es-ES"/>
        </w:rPr>
        <w:t xml:space="preserve"> la protección de personas en riesgo de desahucio hipotecario </w:t>
      </w:r>
      <w:r w:rsidR="004502A9" w:rsidRPr="00140117">
        <w:rPr>
          <w:lang w:val="es-ES"/>
        </w:rPr>
        <w:t>suspendiendo</w:t>
      </w:r>
      <w:r w:rsidR="00F80B94" w:rsidRPr="00140117">
        <w:rPr>
          <w:lang w:val="es-ES"/>
        </w:rPr>
        <w:t xml:space="preserve"> los lanzamientos para deudores vulnerables</w:t>
      </w:r>
      <w:r w:rsidR="004502A9" w:rsidRPr="00140117">
        <w:rPr>
          <w:lang w:val="es-ES"/>
        </w:rPr>
        <w:t xml:space="preserve"> </w:t>
      </w:r>
      <w:r w:rsidR="007C5DBA" w:rsidRPr="00140117">
        <w:rPr>
          <w:lang w:val="es-ES"/>
        </w:rPr>
        <w:t>por impago de la hipoteca. Mediante el Real Decreto</w:t>
      </w:r>
      <w:r w:rsidR="0070344C" w:rsidRPr="00140117">
        <w:rPr>
          <w:lang w:val="es-ES"/>
        </w:rPr>
        <w:t>-l</w:t>
      </w:r>
      <w:r w:rsidR="00172A4D" w:rsidRPr="00140117">
        <w:rPr>
          <w:lang w:val="es-ES"/>
        </w:rPr>
        <w:t>ey</w:t>
      </w:r>
      <w:r w:rsidR="007C5DBA" w:rsidRPr="00140117">
        <w:rPr>
          <w:lang w:val="es-ES"/>
        </w:rPr>
        <w:t xml:space="preserve"> </w:t>
      </w:r>
      <w:r w:rsidR="0070344C" w:rsidRPr="00140117">
        <w:rPr>
          <w:lang w:val="es-ES"/>
        </w:rPr>
        <w:t>núm. </w:t>
      </w:r>
      <w:r w:rsidR="007C5DBA" w:rsidRPr="00140117">
        <w:rPr>
          <w:lang w:val="es-ES"/>
        </w:rPr>
        <w:t xml:space="preserve">8/2020 </w:t>
      </w:r>
      <w:r w:rsidR="00DA3C3D" w:rsidRPr="00140117">
        <w:rPr>
          <w:lang w:val="es-ES"/>
        </w:rPr>
        <w:t xml:space="preserve">se reguló una moratoria </w:t>
      </w:r>
      <w:r w:rsidR="00B25732" w:rsidRPr="00140117">
        <w:rPr>
          <w:lang w:val="es-ES"/>
        </w:rPr>
        <w:t>de la deuda hipotecaria</w:t>
      </w:r>
      <w:r w:rsidR="009F7BC3" w:rsidRPr="00140117">
        <w:rPr>
          <w:lang w:val="es-ES"/>
        </w:rPr>
        <w:t xml:space="preserve"> para la adquisición de vivienda habitual para </w:t>
      </w:r>
      <w:r w:rsidR="00534F28" w:rsidRPr="00140117">
        <w:rPr>
          <w:lang w:val="es-ES"/>
        </w:rPr>
        <w:t xml:space="preserve">las personas </w:t>
      </w:r>
      <w:r w:rsidR="000567C9" w:rsidRPr="00140117">
        <w:rPr>
          <w:lang w:val="es-ES"/>
        </w:rPr>
        <w:t xml:space="preserve">que enfrentan </w:t>
      </w:r>
      <w:r w:rsidR="00534F28" w:rsidRPr="00140117">
        <w:rPr>
          <w:lang w:val="es-ES"/>
        </w:rPr>
        <w:t xml:space="preserve">dificultades para atender su pago como consecuencia de la crisis. </w:t>
      </w:r>
      <w:r w:rsidR="001B45A6" w:rsidRPr="00140117">
        <w:rPr>
          <w:lang w:val="es-ES"/>
        </w:rPr>
        <w:t xml:space="preserve">El Estado parte </w:t>
      </w:r>
      <w:r w:rsidR="00C14966" w:rsidRPr="00140117">
        <w:rPr>
          <w:lang w:val="es-ES"/>
        </w:rPr>
        <w:t>indica que</w:t>
      </w:r>
      <w:r w:rsidR="00CE48AD" w:rsidRPr="00140117">
        <w:rPr>
          <w:lang w:val="es-ES"/>
        </w:rPr>
        <w:t xml:space="preserve"> se aprobó</w:t>
      </w:r>
      <w:r w:rsidR="00C14966" w:rsidRPr="00140117">
        <w:rPr>
          <w:lang w:val="es-ES"/>
        </w:rPr>
        <w:t xml:space="preserve"> el Real Decreto</w:t>
      </w:r>
      <w:r w:rsidR="0070344C" w:rsidRPr="00140117">
        <w:rPr>
          <w:lang w:val="es-ES"/>
        </w:rPr>
        <w:t>-l</w:t>
      </w:r>
      <w:r w:rsidR="00172A4D" w:rsidRPr="00140117">
        <w:rPr>
          <w:lang w:val="es-ES"/>
        </w:rPr>
        <w:t>ey</w:t>
      </w:r>
      <w:r w:rsidR="00C14966" w:rsidRPr="00140117">
        <w:rPr>
          <w:lang w:val="es-ES"/>
        </w:rPr>
        <w:t xml:space="preserve"> </w:t>
      </w:r>
      <w:r w:rsidR="0070344C" w:rsidRPr="00140117">
        <w:rPr>
          <w:lang w:val="es-ES"/>
        </w:rPr>
        <w:t xml:space="preserve">núm. </w:t>
      </w:r>
      <w:r w:rsidR="00C14966" w:rsidRPr="00140117">
        <w:rPr>
          <w:lang w:val="es-ES"/>
        </w:rPr>
        <w:t>11/2020</w:t>
      </w:r>
      <w:r w:rsidR="009463D7" w:rsidRPr="00140117">
        <w:rPr>
          <w:lang w:val="es-ES"/>
        </w:rPr>
        <w:t xml:space="preserve"> </w:t>
      </w:r>
      <w:r w:rsidR="00CE48AD" w:rsidRPr="00140117">
        <w:rPr>
          <w:lang w:val="es-ES"/>
        </w:rPr>
        <w:t xml:space="preserve">para hacer frente a los casos de dificultad para atender </w:t>
      </w:r>
      <w:r w:rsidR="00B066B4" w:rsidRPr="00140117">
        <w:rPr>
          <w:lang w:val="es-ES"/>
        </w:rPr>
        <w:t>al pago del alquiler de la vivienda habitual</w:t>
      </w:r>
      <w:r w:rsidR="009B6061" w:rsidRPr="00140117">
        <w:rPr>
          <w:lang w:val="es-ES"/>
        </w:rPr>
        <w:t>.</w:t>
      </w:r>
    </w:p>
    <w:p w14:paraId="3E48E210" w14:textId="1966F96B" w:rsidR="009B52C6" w:rsidRPr="00140117" w:rsidRDefault="00CB14F6" w:rsidP="003575AA">
      <w:pPr>
        <w:pStyle w:val="SingleTxtG"/>
        <w:rPr>
          <w:lang w:val="es-ES"/>
        </w:rPr>
      </w:pPr>
      <w:r w:rsidRPr="00140117">
        <w:rPr>
          <w:lang w:val="es-ES"/>
        </w:rPr>
        <w:t>2</w:t>
      </w:r>
      <w:r w:rsidR="00172A4D" w:rsidRPr="00140117">
        <w:rPr>
          <w:lang w:val="es-ES"/>
        </w:rPr>
        <w:t>7</w:t>
      </w:r>
      <w:r w:rsidR="009B52C6" w:rsidRPr="00140117">
        <w:rPr>
          <w:lang w:val="es-ES"/>
        </w:rPr>
        <w:t>.</w:t>
      </w:r>
      <w:r w:rsidR="009B52C6" w:rsidRPr="00140117">
        <w:rPr>
          <w:lang w:val="es-ES"/>
        </w:rPr>
        <w:tab/>
      </w:r>
      <w:r w:rsidR="004C0B36" w:rsidRPr="00140117">
        <w:rPr>
          <w:lang w:val="es-ES"/>
        </w:rPr>
        <w:t xml:space="preserve">El Estado parte también </w:t>
      </w:r>
      <w:r w:rsidR="001B31AC" w:rsidRPr="00140117">
        <w:rPr>
          <w:lang w:val="es-ES"/>
        </w:rPr>
        <w:t xml:space="preserve">señala que el Real Decreto </w:t>
      </w:r>
      <w:r w:rsidR="0070344C" w:rsidRPr="00140117">
        <w:rPr>
          <w:lang w:val="es-ES"/>
        </w:rPr>
        <w:t xml:space="preserve">núm. </w:t>
      </w:r>
      <w:r w:rsidR="001B31AC" w:rsidRPr="00140117">
        <w:rPr>
          <w:lang w:val="es-ES"/>
        </w:rPr>
        <w:t>106/2018</w:t>
      </w:r>
      <w:r w:rsidR="00B342A0" w:rsidRPr="00140117">
        <w:rPr>
          <w:lang w:val="es-ES"/>
        </w:rPr>
        <w:t>, por el que se regula el Plan Estatal de Vivienda 2018-2021</w:t>
      </w:r>
      <w:r w:rsidR="000567C9" w:rsidRPr="00140117">
        <w:rPr>
          <w:lang w:val="es-ES"/>
        </w:rPr>
        <w:t>,</w:t>
      </w:r>
      <w:r w:rsidR="00B342A0" w:rsidRPr="00140117">
        <w:rPr>
          <w:lang w:val="es-ES"/>
        </w:rPr>
        <w:t xml:space="preserve"> especifica que s</w:t>
      </w:r>
      <w:r w:rsidR="000B7A75" w:rsidRPr="00140117">
        <w:rPr>
          <w:lang w:val="es-ES"/>
        </w:rPr>
        <w:t>u</w:t>
      </w:r>
      <w:r w:rsidR="00B342A0" w:rsidRPr="00140117">
        <w:rPr>
          <w:lang w:val="es-ES"/>
        </w:rPr>
        <w:t xml:space="preserve"> gestión y ejecución </w:t>
      </w:r>
      <w:r w:rsidR="000B7A75" w:rsidRPr="00140117">
        <w:rPr>
          <w:lang w:val="es-ES"/>
        </w:rPr>
        <w:t xml:space="preserve">se realizará mediante convenios con las </w:t>
      </w:r>
      <w:r w:rsidR="000567C9" w:rsidRPr="00140117">
        <w:rPr>
          <w:lang w:val="es-ES"/>
        </w:rPr>
        <w:t>c</w:t>
      </w:r>
      <w:r w:rsidR="000B7A75" w:rsidRPr="00140117">
        <w:rPr>
          <w:lang w:val="es-ES"/>
        </w:rPr>
        <w:t xml:space="preserve">omunidades </w:t>
      </w:r>
      <w:r w:rsidR="000567C9" w:rsidRPr="00140117">
        <w:rPr>
          <w:lang w:val="es-ES"/>
        </w:rPr>
        <w:t>a</w:t>
      </w:r>
      <w:r w:rsidR="000B7A75" w:rsidRPr="00140117">
        <w:rPr>
          <w:lang w:val="es-ES"/>
        </w:rPr>
        <w:t>utónomas</w:t>
      </w:r>
      <w:r w:rsidR="00F902D7" w:rsidRPr="00140117">
        <w:rPr>
          <w:lang w:val="es-ES"/>
        </w:rPr>
        <w:t xml:space="preserve"> que se suscribieron en los meses de julio y agosto de 2018. </w:t>
      </w:r>
      <w:r w:rsidR="00DF4A8A" w:rsidRPr="00140117">
        <w:rPr>
          <w:lang w:val="es-ES"/>
        </w:rPr>
        <w:t>El Estado parte indica que el Plan incorpora un nuevo programa de ayudas al alquiler</w:t>
      </w:r>
      <w:r w:rsidR="002B372D" w:rsidRPr="00140117">
        <w:rPr>
          <w:lang w:val="es-ES"/>
        </w:rPr>
        <w:t xml:space="preserve"> y sustituye el programa de ayuda </w:t>
      </w:r>
      <w:r w:rsidR="0063690D" w:rsidRPr="00140117">
        <w:rPr>
          <w:lang w:val="es-ES"/>
        </w:rPr>
        <w:t>a las personas en situación de desahucio o</w:t>
      </w:r>
      <w:r w:rsidR="009D1010" w:rsidRPr="00140117">
        <w:rPr>
          <w:lang w:val="es-ES"/>
        </w:rPr>
        <w:t xml:space="preserve"> </w:t>
      </w:r>
      <w:r w:rsidR="0063690D" w:rsidRPr="00140117">
        <w:rPr>
          <w:lang w:val="es-ES"/>
        </w:rPr>
        <w:t>lanzamiento de su vivienda habitual por el nuevo programa de ayuda a las víctimas de violencia de género, personas objeto de desahucio de su vivienda habitual, personas sin hogar y otras personas especialmente vulnerables</w:t>
      </w:r>
      <w:r w:rsidR="00203B75" w:rsidRPr="00140117">
        <w:rPr>
          <w:lang w:val="es-ES"/>
        </w:rPr>
        <w:t>.</w:t>
      </w:r>
      <w:r w:rsidR="00FB4FF4" w:rsidRPr="00140117">
        <w:rPr>
          <w:lang w:val="es-ES"/>
        </w:rPr>
        <w:t xml:space="preserve"> El Plan también modifica el </w:t>
      </w:r>
      <w:r w:rsidR="0063690D" w:rsidRPr="00140117">
        <w:rPr>
          <w:lang w:val="es-ES"/>
        </w:rPr>
        <w:t>programa de fomento del parque de vivienda en alquiler.</w:t>
      </w:r>
      <w:r w:rsidR="00A8110A" w:rsidRPr="00140117">
        <w:rPr>
          <w:lang w:val="es-ES"/>
        </w:rPr>
        <w:t xml:space="preserve"> </w:t>
      </w:r>
      <w:r w:rsidR="00315CC4" w:rsidRPr="00140117">
        <w:rPr>
          <w:lang w:val="es-ES"/>
        </w:rPr>
        <w:t>Mediante la Orden TMA/336/2020</w:t>
      </w:r>
      <w:r w:rsidR="00735F64" w:rsidRPr="00140117">
        <w:rPr>
          <w:lang w:val="es-ES"/>
        </w:rPr>
        <w:t>,</w:t>
      </w:r>
      <w:r w:rsidR="00315CC4" w:rsidRPr="00140117">
        <w:rPr>
          <w:lang w:val="es-ES"/>
        </w:rPr>
        <w:t xml:space="preserve"> dictada por el Ministerio de Transportes, Movilidad y Agenda Urbana, </w:t>
      </w:r>
      <w:r w:rsidR="00050CC3" w:rsidRPr="00140117">
        <w:rPr>
          <w:lang w:val="es-ES"/>
        </w:rPr>
        <w:t xml:space="preserve">se posibilita </w:t>
      </w:r>
      <w:r w:rsidR="00FC4F9F" w:rsidRPr="00140117">
        <w:rPr>
          <w:lang w:val="es-ES"/>
        </w:rPr>
        <w:t xml:space="preserve">que las </w:t>
      </w:r>
      <w:r w:rsidR="000567C9" w:rsidRPr="00140117">
        <w:rPr>
          <w:lang w:val="es-ES"/>
        </w:rPr>
        <w:t>c</w:t>
      </w:r>
      <w:r w:rsidR="00FC4F9F" w:rsidRPr="00140117">
        <w:rPr>
          <w:lang w:val="es-ES"/>
        </w:rPr>
        <w:t xml:space="preserve">omunidades </w:t>
      </w:r>
      <w:r w:rsidR="000567C9" w:rsidRPr="00140117">
        <w:rPr>
          <w:lang w:val="es-ES"/>
        </w:rPr>
        <w:t>a</w:t>
      </w:r>
      <w:r w:rsidR="00FC4F9F" w:rsidRPr="00140117">
        <w:rPr>
          <w:lang w:val="es-ES"/>
        </w:rPr>
        <w:t xml:space="preserve">utónomas puedan disponer de los fondos </w:t>
      </w:r>
      <w:r w:rsidR="00D00FB5" w:rsidRPr="00140117">
        <w:rPr>
          <w:lang w:val="es-ES"/>
        </w:rPr>
        <w:t>comprometidos en los convenios de colaboración</w:t>
      </w:r>
      <w:r w:rsidR="00984325" w:rsidRPr="00140117">
        <w:rPr>
          <w:lang w:val="es-ES"/>
        </w:rPr>
        <w:t xml:space="preserve"> para la ejecución del Plan Estatal de Vivienda</w:t>
      </w:r>
      <w:r w:rsidR="00FD77C5" w:rsidRPr="00140117">
        <w:rPr>
          <w:lang w:val="es-ES"/>
        </w:rPr>
        <w:t xml:space="preserve"> p</w:t>
      </w:r>
      <w:r w:rsidR="00583F8D" w:rsidRPr="00140117">
        <w:rPr>
          <w:lang w:val="es-ES"/>
        </w:rPr>
        <w:t xml:space="preserve">ara la concesión de las ayudas para el alquiler </w:t>
      </w:r>
      <w:r w:rsidR="00654B9D" w:rsidRPr="00140117">
        <w:rPr>
          <w:lang w:val="es-ES"/>
        </w:rPr>
        <w:t xml:space="preserve">de hasta 900 euros mensuales durante un plazo máximo de seis meses; </w:t>
      </w:r>
      <w:r w:rsidR="001578C3" w:rsidRPr="00140117">
        <w:rPr>
          <w:lang w:val="es-ES"/>
        </w:rPr>
        <w:t xml:space="preserve">se posibilita que </w:t>
      </w:r>
      <w:r w:rsidR="003034CB" w:rsidRPr="00140117">
        <w:rPr>
          <w:lang w:val="es-ES"/>
        </w:rPr>
        <w:t>la ayuda se conceda mediante adjudicación directa</w:t>
      </w:r>
      <w:r w:rsidR="000824AE" w:rsidRPr="00140117">
        <w:rPr>
          <w:lang w:val="es-ES"/>
        </w:rPr>
        <w:t xml:space="preserve">, dando margen a las </w:t>
      </w:r>
      <w:r w:rsidR="007402D9" w:rsidRPr="00140117">
        <w:rPr>
          <w:lang w:val="es-ES"/>
        </w:rPr>
        <w:t>A</w:t>
      </w:r>
      <w:r w:rsidR="000824AE" w:rsidRPr="00140117">
        <w:rPr>
          <w:lang w:val="es-ES"/>
        </w:rPr>
        <w:t>dministraciones territoriales</w:t>
      </w:r>
      <w:r w:rsidR="007941C8" w:rsidRPr="00140117">
        <w:rPr>
          <w:lang w:val="es-ES"/>
        </w:rPr>
        <w:t xml:space="preserve"> para definir supuestos de vulnerabilidad más allá de los establecidos por la regulación estatal; se comp</w:t>
      </w:r>
      <w:r w:rsidR="00A72C89" w:rsidRPr="00140117">
        <w:rPr>
          <w:lang w:val="es-ES"/>
        </w:rPr>
        <w:t xml:space="preserve">atibiliza la ayuda al alquiler con las otras ayudas </w:t>
      </w:r>
      <w:r w:rsidR="009B4CE3" w:rsidRPr="00140117">
        <w:rPr>
          <w:lang w:val="es-ES"/>
        </w:rPr>
        <w:t xml:space="preserve">al alquiler que viniera percibiendo la persona arrendataria, </w:t>
      </w:r>
      <w:r w:rsidR="00A84FD6" w:rsidRPr="00140117">
        <w:rPr>
          <w:lang w:val="es-ES"/>
        </w:rPr>
        <w:t>siempre y cuando las ayudas no superen el 100</w:t>
      </w:r>
      <w:r w:rsidR="003575AA">
        <w:rPr>
          <w:lang w:val="es-ES"/>
        </w:rPr>
        <w:t xml:space="preserve"> </w:t>
      </w:r>
      <w:r w:rsidR="00A84FD6" w:rsidRPr="00140117">
        <w:rPr>
          <w:lang w:val="es-ES"/>
        </w:rPr>
        <w:t>% del alquiler</w:t>
      </w:r>
      <w:r w:rsidR="00B77A42" w:rsidRPr="00140117">
        <w:rPr>
          <w:lang w:val="es-ES"/>
        </w:rPr>
        <w:t xml:space="preserve">, y se amplió el plazo para solicitar estas ayudas. </w:t>
      </w:r>
      <w:r w:rsidR="00B97806" w:rsidRPr="00140117">
        <w:rPr>
          <w:lang w:val="es-ES"/>
        </w:rPr>
        <w:t>El Estado parte sostiene que ha facilitado la ges</w:t>
      </w:r>
      <w:r w:rsidR="0011310C" w:rsidRPr="00140117">
        <w:rPr>
          <w:lang w:val="es-ES"/>
        </w:rPr>
        <w:t xml:space="preserve">tión de este Plan por las </w:t>
      </w:r>
      <w:r w:rsidR="000567C9" w:rsidRPr="00140117">
        <w:rPr>
          <w:lang w:val="es-ES"/>
        </w:rPr>
        <w:t>c</w:t>
      </w:r>
      <w:r w:rsidR="0011310C" w:rsidRPr="00140117">
        <w:rPr>
          <w:lang w:val="es-ES"/>
        </w:rPr>
        <w:t xml:space="preserve">omunidades </w:t>
      </w:r>
      <w:r w:rsidR="000567C9" w:rsidRPr="00140117">
        <w:rPr>
          <w:lang w:val="es-ES"/>
        </w:rPr>
        <w:t>a</w:t>
      </w:r>
      <w:r w:rsidR="0011310C" w:rsidRPr="00140117">
        <w:rPr>
          <w:lang w:val="es-ES"/>
        </w:rPr>
        <w:t xml:space="preserve">utónomas </w:t>
      </w:r>
      <w:r w:rsidR="005359A0" w:rsidRPr="00140117">
        <w:rPr>
          <w:lang w:val="es-ES"/>
        </w:rPr>
        <w:t xml:space="preserve">para que dichas ayudas lleguen con mayor brevedad a la ciudadanía. </w:t>
      </w:r>
      <w:r w:rsidR="006A2BCA" w:rsidRPr="00140117">
        <w:rPr>
          <w:lang w:val="es-ES"/>
        </w:rPr>
        <w:t xml:space="preserve">En cuanto a la dotación financiera del Plan, </w:t>
      </w:r>
      <w:r w:rsidR="008472E5" w:rsidRPr="00140117">
        <w:rPr>
          <w:lang w:val="es-ES"/>
        </w:rPr>
        <w:t xml:space="preserve">el Estado parte indica que se dotó a las </w:t>
      </w:r>
      <w:r w:rsidR="000567C9" w:rsidRPr="00140117">
        <w:rPr>
          <w:lang w:val="es-ES"/>
        </w:rPr>
        <w:t>c</w:t>
      </w:r>
      <w:r w:rsidR="008472E5" w:rsidRPr="00140117">
        <w:rPr>
          <w:lang w:val="es-ES"/>
        </w:rPr>
        <w:t xml:space="preserve">omunidades </w:t>
      </w:r>
      <w:r w:rsidR="000567C9" w:rsidRPr="00140117">
        <w:rPr>
          <w:lang w:val="es-ES"/>
        </w:rPr>
        <w:t>a</w:t>
      </w:r>
      <w:r w:rsidR="008472E5" w:rsidRPr="00140117">
        <w:rPr>
          <w:lang w:val="es-ES"/>
        </w:rPr>
        <w:t xml:space="preserve">utónomas </w:t>
      </w:r>
      <w:r w:rsidR="000567C9" w:rsidRPr="00140117">
        <w:rPr>
          <w:lang w:val="es-ES"/>
        </w:rPr>
        <w:t xml:space="preserve">de </w:t>
      </w:r>
      <w:r w:rsidR="008472E5" w:rsidRPr="00140117">
        <w:rPr>
          <w:lang w:val="es-ES"/>
        </w:rPr>
        <w:t>446</w:t>
      </w:r>
      <w:r w:rsidR="003575AA">
        <w:rPr>
          <w:lang w:val="es-ES"/>
        </w:rPr>
        <w:t> </w:t>
      </w:r>
      <w:r w:rsidR="008472E5" w:rsidRPr="00140117">
        <w:rPr>
          <w:lang w:val="es-ES"/>
        </w:rPr>
        <w:t>millones de euros para</w:t>
      </w:r>
      <w:r w:rsidR="008A1B24" w:rsidRPr="00140117">
        <w:rPr>
          <w:lang w:val="es-ES"/>
        </w:rPr>
        <w:t xml:space="preserve"> atender los programas de ayuda del Plan Estatal de Vivienda 2018</w:t>
      </w:r>
      <w:r w:rsidR="00AE7FB1" w:rsidRPr="00140117">
        <w:rPr>
          <w:lang w:val="es-ES"/>
        </w:rPr>
        <w:noBreakHyphen/>
      </w:r>
      <w:r w:rsidR="008A1B24" w:rsidRPr="00140117">
        <w:rPr>
          <w:lang w:val="es-ES"/>
        </w:rPr>
        <w:t>2021.</w:t>
      </w:r>
    </w:p>
    <w:p w14:paraId="0D199092" w14:textId="1E7B3924" w:rsidR="0098237F" w:rsidRPr="00140117" w:rsidRDefault="00CB14F6" w:rsidP="003575AA">
      <w:pPr>
        <w:pStyle w:val="SingleTxtG"/>
        <w:rPr>
          <w:lang w:val="es-ES"/>
        </w:rPr>
      </w:pPr>
      <w:r w:rsidRPr="00140117">
        <w:rPr>
          <w:lang w:val="es-ES"/>
        </w:rPr>
        <w:t>2</w:t>
      </w:r>
      <w:r w:rsidR="00172A4D" w:rsidRPr="00140117">
        <w:rPr>
          <w:lang w:val="es-ES"/>
        </w:rPr>
        <w:t>8</w:t>
      </w:r>
      <w:r w:rsidR="0098237F" w:rsidRPr="00140117">
        <w:rPr>
          <w:lang w:val="es-ES"/>
        </w:rPr>
        <w:t>.</w:t>
      </w:r>
      <w:r w:rsidR="0098237F" w:rsidRPr="00140117">
        <w:rPr>
          <w:lang w:val="es-ES"/>
        </w:rPr>
        <w:tab/>
      </w:r>
      <w:r w:rsidR="000D7F6E" w:rsidRPr="00140117">
        <w:rPr>
          <w:lang w:val="es-ES"/>
        </w:rPr>
        <w:t xml:space="preserve">El Estado parte sostiene que el Ministerio de Transportes, Movilidad y Agenda Urbana </w:t>
      </w:r>
      <w:r w:rsidR="00891B96" w:rsidRPr="00140117">
        <w:rPr>
          <w:lang w:val="es-ES"/>
        </w:rPr>
        <w:t>está impulsando iniciativas para el incremento del parque de vivienda</w:t>
      </w:r>
      <w:r w:rsidR="00735F64" w:rsidRPr="00140117">
        <w:rPr>
          <w:lang w:val="es-ES"/>
        </w:rPr>
        <w:t>s</w:t>
      </w:r>
      <w:r w:rsidR="00891B96" w:rsidRPr="00140117">
        <w:rPr>
          <w:lang w:val="es-ES"/>
        </w:rPr>
        <w:t xml:space="preserve"> en alquiler social o asequible. </w:t>
      </w:r>
      <w:r w:rsidR="005910A0" w:rsidRPr="00140117">
        <w:rPr>
          <w:lang w:val="es-ES"/>
        </w:rPr>
        <w:t>El Estado parte también informa que</w:t>
      </w:r>
      <w:r w:rsidR="008B32F6" w:rsidRPr="00140117">
        <w:rPr>
          <w:lang w:val="es-ES"/>
        </w:rPr>
        <w:t xml:space="preserve"> se está trabajando en una ley estatal por el derecho a la vivienda</w:t>
      </w:r>
      <w:r w:rsidR="00B374ED" w:rsidRPr="00140117">
        <w:rPr>
          <w:lang w:val="es-ES"/>
        </w:rPr>
        <w:t>.</w:t>
      </w:r>
    </w:p>
    <w:p w14:paraId="01675717" w14:textId="784BE78D" w:rsidR="006A51FE" w:rsidRPr="00140117" w:rsidRDefault="00540D75" w:rsidP="003575AA">
      <w:pPr>
        <w:pStyle w:val="SingleTxtG"/>
        <w:rPr>
          <w:lang w:val="es-ES"/>
        </w:rPr>
      </w:pPr>
      <w:r w:rsidRPr="00140117">
        <w:rPr>
          <w:lang w:val="es-ES"/>
        </w:rPr>
        <w:t>2</w:t>
      </w:r>
      <w:r w:rsidR="00172A4D" w:rsidRPr="00140117">
        <w:rPr>
          <w:lang w:val="es-ES"/>
        </w:rPr>
        <w:t>9</w:t>
      </w:r>
      <w:r w:rsidR="006A51FE" w:rsidRPr="00140117">
        <w:rPr>
          <w:lang w:val="es-ES"/>
        </w:rPr>
        <w:t>.</w:t>
      </w:r>
      <w:r w:rsidR="006A51FE" w:rsidRPr="00140117">
        <w:rPr>
          <w:lang w:val="es-ES"/>
        </w:rPr>
        <w:tab/>
        <w:t>El Estado parte considera que ha cumplido con las recomendaciones del Comité y solicita el archivo definitivo de la comunicación.</w:t>
      </w:r>
    </w:p>
    <w:p w14:paraId="273C9CDF" w14:textId="45F1468E" w:rsidR="00AD7F38" w:rsidRPr="00140117" w:rsidRDefault="00AD7F38" w:rsidP="003575AA">
      <w:pPr>
        <w:pStyle w:val="H23G"/>
        <w:rPr>
          <w:lang w:val="es-ES"/>
        </w:rPr>
      </w:pPr>
      <w:r w:rsidRPr="00140117">
        <w:rPr>
          <w:lang w:val="es-ES"/>
        </w:rPr>
        <w:tab/>
        <w:t>4.</w:t>
      </w:r>
      <w:r w:rsidRPr="00140117">
        <w:rPr>
          <w:lang w:val="es-ES"/>
        </w:rPr>
        <w:tab/>
      </w:r>
      <w:r w:rsidR="005F6751" w:rsidRPr="00140117">
        <w:rPr>
          <w:lang w:val="es-ES"/>
        </w:rPr>
        <w:t>Decisión del Comité</w:t>
      </w:r>
    </w:p>
    <w:p w14:paraId="5B5AE190" w14:textId="12FF0563" w:rsidR="00AD7F38" w:rsidRPr="00140117" w:rsidRDefault="00172A4D" w:rsidP="003575AA">
      <w:pPr>
        <w:pStyle w:val="SingleTxtG"/>
        <w:rPr>
          <w:lang w:val="es-ES"/>
        </w:rPr>
      </w:pPr>
      <w:r w:rsidRPr="00140117">
        <w:rPr>
          <w:lang w:val="es-ES"/>
        </w:rPr>
        <w:t>30</w:t>
      </w:r>
      <w:r w:rsidR="00AD7F38" w:rsidRPr="00140117">
        <w:rPr>
          <w:lang w:val="es-ES"/>
        </w:rPr>
        <w:t>.</w:t>
      </w:r>
      <w:r w:rsidR="00AD7F38" w:rsidRPr="00140117">
        <w:rPr>
          <w:lang w:val="es-ES"/>
        </w:rPr>
        <w:tab/>
        <w:t xml:space="preserve">El </w:t>
      </w:r>
      <w:r w:rsidR="00E913DB" w:rsidRPr="00140117">
        <w:rPr>
          <w:lang w:val="es-ES"/>
        </w:rPr>
        <w:t xml:space="preserve">14 de octubre de 2021 </w:t>
      </w:r>
      <w:r w:rsidR="00A6555A" w:rsidRPr="00140117">
        <w:rPr>
          <w:lang w:val="es-ES"/>
        </w:rPr>
        <w:t xml:space="preserve">se </w:t>
      </w:r>
      <w:r w:rsidR="00065CB9" w:rsidRPr="00140117">
        <w:rPr>
          <w:lang w:val="es-ES"/>
        </w:rPr>
        <w:t xml:space="preserve">transmitieron a la autora, por medio de la Secretaría, las observaciones de </w:t>
      </w:r>
      <w:r w:rsidR="003612AC" w:rsidRPr="00140117">
        <w:rPr>
          <w:lang w:val="es-ES"/>
        </w:rPr>
        <w:t>seguimiento del Estado parte</w:t>
      </w:r>
      <w:r w:rsidR="003C36A0" w:rsidRPr="00140117">
        <w:rPr>
          <w:lang w:val="es-ES"/>
        </w:rPr>
        <w:t xml:space="preserve">, dándole </w:t>
      </w:r>
      <w:r w:rsidR="000567C9" w:rsidRPr="00140117">
        <w:rPr>
          <w:lang w:val="es-ES"/>
        </w:rPr>
        <w:t xml:space="preserve">de </w:t>
      </w:r>
      <w:r w:rsidR="003C36A0" w:rsidRPr="00140117">
        <w:rPr>
          <w:lang w:val="es-ES"/>
        </w:rPr>
        <w:t xml:space="preserve">plazo hasta el </w:t>
      </w:r>
      <w:r w:rsidR="007F4A44" w:rsidRPr="00140117">
        <w:rPr>
          <w:lang w:val="es-ES"/>
        </w:rPr>
        <w:t>14 de diciembre de</w:t>
      </w:r>
      <w:r w:rsidR="0070344C" w:rsidRPr="00140117">
        <w:rPr>
          <w:lang w:val="es-ES"/>
        </w:rPr>
        <w:t> </w:t>
      </w:r>
      <w:r w:rsidR="007F4A44" w:rsidRPr="00140117">
        <w:rPr>
          <w:lang w:val="es-ES"/>
        </w:rPr>
        <w:t>2021</w:t>
      </w:r>
      <w:r w:rsidR="000A1D51" w:rsidRPr="00140117">
        <w:rPr>
          <w:lang w:val="es-ES"/>
        </w:rPr>
        <w:t xml:space="preserve"> para aportar sus comentarios al respecto</w:t>
      </w:r>
      <w:r w:rsidR="00AD7F38" w:rsidRPr="00140117">
        <w:rPr>
          <w:lang w:val="es-ES"/>
        </w:rPr>
        <w:t>.</w:t>
      </w:r>
      <w:r w:rsidR="00D933C9" w:rsidRPr="00140117">
        <w:rPr>
          <w:lang w:val="es-ES"/>
        </w:rPr>
        <w:t xml:space="preserve"> </w:t>
      </w:r>
      <w:r w:rsidR="000A1D51" w:rsidRPr="00140117">
        <w:rPr>
          <w:lang w:val="es-ES"/>
        </w:rPr>
        <w:t xml:space="preserve">El </w:t>
      </w:r>
      <w:r w:rsidR="009A2D2E" w:rsidRPr="00140117">
        <w:rPr>
          <w:lang w:val="es-ES"/>
        </w:rPr>
        <w:t xml:space="preserve">21 de julio de 2022, </w:t>
      </w:r>
      <w:r w:rsidR="008C3488" w:rsidRPr="00140117">
        <w:rPr>
          <w:lang w:val="es-ES"/>
        </w:rPr>
        <w:t>por medio de la Secretaría, se envió un recordatorio a la autora</w:t>
      </w:r>
      <w:r w:rsidR="009A3E8B" w:rsidRPr="00140117">
        <w:rPr>
          <w:lang w:val="es-ES"/>
        </w:rPr>
        <w:t xml:space="preserve">, indicándole </w:t>
      </w:r>
      <w:r w:rsidR="00FA76A3" w:rsidRPr="00140117">
        <w:rPr>
          <w:lang w:val="es-ES"/>
        </w:rPr>
        <w:t>que,</w:t>
      </w:r>
      <w:r w:rsidR="009A3E8B" w:rsidRPr="00140117">
        <w:rPr>
          <w:lang w:val="es-ES"/>
        </w:rPr>
        <w:t xml:space="preserve"> en</w:t>
      </w:r>
      <w:r w:rsidR="009E570B" w:rsidRPr="00140117">
        <w:rPr>
          <w:lang w:val="es-ES"/>
        </w:rPr>
        <w:t xml:space="preserve"> ausencia de una respuesta por su parte, el Comité podría considerar que ha perdido el interés en el seguimiento de las recomendaciones de este dictamen y tomar la decisión de archivarlo</w:t>
      </w:r>
      <w:r w:rsidR="009A3E8B" w:rsidRPr="00140117">
        <w:rPr>
          <w:lang w:val="es-ES"/>
        </w:rPr>
        <w:t>.</w:t>
      </w:r>
    </w:p>
    <w:p w14:paraId="08460346" w14:textId="798BB966" w:rsidR="00151721" w:rsidRPr="00140117" w:rsidRDefault="00172A4D" w:rsidP="003575AA">
      <w:pPr>
        <w:pStyle w:val="SingleTxtG"/>
        <w:rPr>
          <w:lang w:val="es-ES"/>
        </w:rPr>
      </w:pPr>
      <w:r w:rsidRPr="00140117">
        <w:rPr>
          <w:lang w:val="es-ES"/>
        </w:rPr>
        <w:t>31</w:t>
      </w:r>
      <w:r w:rsidR="00FA76A3" w:rsidRPr="00140117">
        <w:rPr>
          <w:lang w:val="es-ES"/>
        </w:rPr>
        <w:t>.</w:t>
      </w:r>
      <w:r w:rsidR="00FA76A3" w:rsidRPr="00140117">
        <w:rPr>
          <w:lang w:val="es-ES"/>
        </w:rPr>
        <w:tab/>
      </w:r>
      <w:r w:rsidR="00BB4BCB" w:rsidRPr="00140117">
        <w:rPr>
          <w:lang w:val="es-ES"/>
        </w:rPr>
        <w:t xml:space="preserve">El Comité observa que el Estado parte sostiene que la autora reside desde 2019 en un inmueble proporcionado por la Plataforma de Afectados por la Hipoteca. El Comité también </w:t>
      </w:r>
      <w:r w:rsidR="00BB4BCB" w:rsidRPr="00140117">
        <w:rPr>
          <w:lang w:val="es-ES"/>
        </w:rPr>
        <w:lastRenderedPageBreak/>
        <w:t xml:space="preserve">observa que el Estado parte adoptó medidas en materia de vivienda para amortiguar el impacto de la crisis causada por la COVID-19, entre ellas los </w:t>
      </w:r>
      <w:r w:rsidRPr="00140117">
        <w:rPr>
          <w:lang w:val="es-ES"/>
        </w:rPr>
        <w:t xml:space="preserve">Reales </w:t>
      </w:r>
      <w:r w:rsidR="00BB4BCB" w:rsidRPr="00140117">
        <w:rPr>
          <w:lang w:val="es-ES"/>
        </w:rPr>
        <w:t>Decretos</w:t>
      </w:r>
      <w:r w:rsidR="0070344C" w:rsidRPr="00140117">
        <w:rPr>
          <w:lang w:val="es-ES"/>
        </w:rPr>
        <w:t>-l</w:t>
      </w:r>
      <w:r w:rsidRPr="00140117">
        <w:rPr>
          <w:lang w:val="es-ES"/>
        </w:rPr>
        <w:t xml:space="preserve">eyes </w:t>
      </w:r>
      <w:r w:rsidR="0070344C" w:rsidRPr="00140117">
        <w:rPr>
          <w:lang w:val="es-ES"/>
        </w:rPr>
        <w:t>núms. </w:t>
      </w:r>
      <w:r w:rsidR="00BB4BCB" w:rsidRPr="00140117">
        <w:rPr>
          <w:lang w:val="es-ES"/>
        </w:rPr>
        <w:t>6/2020, 8/2020</w:t>
      </w:r>
      <w:r w:rsidR="000567C9" w:rsidRPr="00140117">
        <w:rPr>
          <w:lang w:val="es-ES"/>
        </w:rPr>
        <w:t xml:space="preserve"> y</w:t>
      </w:r>
      <w:r w:rsidR="00BB4BCB" w:rsidRPr="00140117">
        <w:rPr>
          <w:lang w:val="es-ES"/>
        </w:rPr>
        <w:t xml:space="preserve"> 11/2020 y </w:t>
      </w:r>
      <w:r w:rsidR="000567C9" w:rsidRPr="00140117">
        <w:rPr>
          <w:lang w:val="es-ES"/>
        </w:rPr>
        <w:t xml:space="preserve">el Real Decreto </w:t>
      </w:r>
      <w:r w:rsidR="0070344C" w:rsidRPr="00140117">
        <w:rPr>
          <w:lang w:val="es-ES"/>
        </w:rPr>
        <w:t xml:space="preserve">núm. </w:t>
      </w:r>
      <w:r w:rsidR="00BB4BCB" w:rsidRPr="00140117">
        <w:rPr>
          <w:lang w:val="es-ES"/>
        </w:rPr>
        <w:t>106/2018. Este último regula el Plan Estatal de Vivienda 2018-2021. El Comité toma nota de que el Estado parte indica que el mencionado Plan incorpora un nuevo programa de ayudas al alquiler y sustituye el programa de ayuda a las personas en situación de desahucio o lanzamiento de su vivienda habitual por el nuevo programa de ayuda a las víctimas de violencia de género, personas objeto de desahucio de su vivienda habitual, personas sin hogar y otras personas especialmente vulnerables.</w:t>
      </w:r>
    </w:p>
    <w:p w14:paraId="4574C10A" w14:textId="6BC4BAC6" w:rsidR="00BD7324" w:rsidRPr="00140117" w:rsidRDefault="00172A4D" w:rsidP="003575AA">
      <w:pPr>
        <w:pStyle w:val="SingleTxtG"/>
        <w:rPr>
          <w:lang w:val="es-PE"/>
        </w:rPr>
      </w:pPr>
      <w:r w:rsidRPr="00140117">
        <w:rPr>
          <w:lang w:val="es-ES"/>
        </w:rPr>
        <w:t>32</w:t>
      </w:r>
      <w:r w:rsidR="000C3B84" w:rsidRPr="00140117">
        <w:rPr>
          <w:lang w:val="es-ES"/>
        </w:rPr>
        <w:t>.</w:t>
      </w:r>
      <w:r w:rsidR="00540D75" w:rsidRPr="00140117">
        <w:rPr>
          <w:lang w:val="es-ES"/>
        </w:rPr>
        <w:tab/>
      </w:r>
      <w:r w:rsidR="00530CD8" w:rsidRPr="00140117">
        <w:rPr>
          <w:lang w:val="es-ES"/>
        </w:rPr>
        <w:t xml:space="preserve">Teniendo en cuenta </w:t>
      </w:r>
      <w:r w:rsidR="00F8290F" w:rsidRPr="00140117">
        <w:rPr>
          <w:lang w:val="es-ES"/>
        </w:rPr>
        <w:t>que solo el Estado parte ha proporcio</w:t>
      </w:r>
      <w:r w:rsidR="00063200" w:rsidRPr="00140117">
        <w:rPr>
          <w:lang w:val="es-ES"/>
        </w:rPr>
        <w:t xml:space="preserve">nado </w:t>
      </w:r>
      <w:r w:rsidR="00530CD8" w:rsidRPr="00140117">
        <w:rPr>
          <w:lang w:val="es-ES"/>
        </w:rPr>
        <w:t>información</w:t>
      </w:r>
      <w:r w:rsidR="00CF709E" w:rsidRPr="00140117">
        <w:rPr>
          <w:lang w:val="es-ES"/>
        </w:rPr>
        <w:t xml:space="preserve"> de seguimiento, el Comité otorgará el debido peso a dicha información. En este sentido</w:t>
      </w:r>
      <w:r w:rsidR="00530CD8" w:rsidRPr="00140117">
        <w:rPr>
          <w:lang w:val="es-ES"/>
        </w:rPr>
        <w:t xml:space="preserve">, el Comité </w:t>
      </w:r>
      <w:r w:rsidR="00CF709E" w:rsidRPr="00140117">
        <w:rPr>
          <w:lang w:val="es-ES"/>
        </w:rPr>
        <w:t xml:space="preserve">considera </w:t>
      </w:r>
      <w:r w:rsidR="00530CD8" w:rsidRPr="00140117">
        <w:rPr>
          <w:lang w:val="es-ES"/>
        </w:rPr>
        <w:t xml:space="preserve">que el Estado </w:t>
      </w:r>
      <w:r w:rsidR="00735F64" w:rsidRPr="00140117">
        <w:rPr>
          <w:lang w:val="es-ES"/>
        </w:rPr>
        <w:t xml:space="preserve">parte </w:t>
      </w:r>
      <w:r w:rsidR="00530CD8" w:rsidRPr="00140117">
        <w:rPr>
          <w:lang w:val="es-ES"/>
        </w:rPr>
        <w:t xml:space="preserve">ha </w:t>
      </w:r>
      <w:r w:rsidR="00B7247D" w:rsidRPr="00140117">
        <w:rPr>
          <w:lang w:val="es-ES"/>
        </w:rPr>
        <w:t>adoptado</w:t>
      </w:r>
      <w:r w:rsidR="00530CD8" w:rsidRPr="00140117">
        <w:rPr>
          <w:lang w:val="es-ES"/>
        </w:rPr>
        <w:t xml:space="preserve"> </w:t>
      </w:r>
      <w:r w:rsidR="00791DFC" w:rsidRPr="00140117">
        <w:rPr>
          <w:lang w:val="es-ES"/>
        </w:rPr>
        <w:t>varias medidas</w:t>
      </w:r>
      <w:r w:rsidR="00530CD8" w:rsidRPr="00140117">
        <w:rPr>
          <w:lang w:val="es-ES"/>
        </w:rPr>
        <w:t xml:space="preserve"> satisfactorias para dar cumplimiento a las recomendaciones del Comité respecto a la autora</w:t>
      </w:r>
      <w:r w:rsidR="000567C9" w:rsidRPr="00140117">
        <w:rPr>
          <w:lang w:val="es-ES"/>
        </w:rPr>
        <w:t>. S</w:t>
      </w:r>
      <w:r w:rsidR="00B55558" w:rsidRPr="00140117">
        <w:rPr>
          <w:lang w:val="es-ES"/>
        </w:rPr>
        <w:t xml:space="preserve">in embargo, el Comité toma en cuenta que el Estado </w:t>
      </w:r>
      <w:r w:rsidR="00CF709E" w:rsidRPr="00140117">
        <w:rPr>
          <w:lang w:val="es-ES"/>
        </w:rPr>
        <w:t>parte no ha procedido a compensar a la autora</w:t>
      </w:r>
      <w:r w:rsidR="00A752D4" w:rsidRPr="00140117">
        <w:rPr>
          <w:lang w:val="es-PE"/>
        </w:rPr>
        <w:t xml:space="preserve">. </w:t>
      </w:r>
      <w:bookmarkStart w:id="6" w:name="_Hlk192168122"/>
      <w:r w:rsidR="00CF709E" w:rsidRPr="00140117">
        <w:rPr>
          <w:lang w:val="es-PE"/>
        </w:rPr>
        <w:t xml:space="preserve">A la luz de todo ello, y en ausencia de comentarios de la autora, el Comité decide cerrar el seguimiento </w:t>
      </w:r>
      <w:r w:rsidR="00DA045D" w:rsidRPr="00140117">
        <w:rPr>
          <w:lang w:val="es-PE"/>
        </w:rPr>
        <w:t>de</w:t>
      </w:r>
      <w:r w:rsidR="00CF709E" w:rsidRPr="00140117">
        <w:rPr>
          <w:lang w:val="es-PE"/>
        </w:rPr>
        <w:t xml:space="preserve"> las medidas individuales. Respecto de las medidas generales, el Comité decide </w:t>
      </w:r>
      <w:r w:rsidR="00DA045D" w:rsidRPr="00140117">
        <w:rPr>
          <w:lang w:val="es-PE"/>
        </w:rPr>
        <w:t>mantener el procedimiento de seguimiento abierto e invitar al Estado parte a una reunión.</w:t>
      </w:r>
      <w:bookmarkEnd w:id="6"/>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052"/>
        <w:gridCol w:w="4300"/>
        <w:gridCol w:w="18"/>
      </w:tblGrid>
      <w:tr w:rsidR="00151721" w:rsidRPr="00140117" w14:paraId="50C01762" w14:textId="77777777" w:rsidTr="00876159">
        <w:trPr>
          <w:trHeight w:val="240"/>
          <w:tblHeader/>
        </w:trPr>
        <w:tc>
          <w:tcPr>
            <w:tcW w:w="7370" w:type="dxa"/>
            <w:gridSpan w:val="3"/>
            <w:tcBorders>
              <w:top w:val="single" w:sz="4" w:space="0" w:color="auto"/>
              <w:bottom w:val="single" w:sz="12" w:space="0" w:color="auto"/>
            </w:tcBorders>
            <w:shd w:val="clear" w:color="auto" w:fill="auto"/>
            <w:vAlign w:val="bottom"/>
          </w:tcPr>
          <w:p w14:paraId="00F84D74" w14:textId="05890DCE" w:rsidR="00151721" w:rsidRPr="00140117" w:rsidRDefault="00C4360F" w:rsidP="0006445F">
            <w:pPr>
              <w:spacing w:before="80" w:after="80" w:line="200" w:lineRule="exact"/>
              <w:rPr>
                <w:i/>
                <w:sz w:val="16"/>
                <w:lang w:val="es-ES"/>
              </w:rPr>
            </w:pPr>
            <w:r w:rsidRPr="00140117">
              <w:rPr>
                <w:i/>
                <w:sz w:val="16"/>
                <w:lang w:val="es-ES"/>
              </w:rPr>
              <w:t>Naser</w:t>
            </w:r>
            <w:r w:rsidR="008F79B1" w:rsidRPr="00140117">
              <w:rPr>
                <w:i/>
                <w:sz w:val="16"/>
                <w:lang w:val="es-ES"/>
              </w:rPr>
              <w:t xml:space="preserve"> </w:t>
            </w:r>
            <w:r w:rsidR="00F728D0" w:rsidRPr="00140117">
              <w:rPr>
                <w:i/>
                <w:sz w:val="16"/>
                <w:lang w:val="es-ES"/>
              </w:rPr>
              <w:t>y otros</w:t>
            </w:r>
            <w:r w:rsidR="00151721" w:rsidRPr="00140117">
              <w:rPr>
                <w:i/>
                <w:sz w:val="16"/>
                <w:lang w:val="es-ES"/>
              </w:rPr>
              <w:t xml:space="preserve"> c. España </w:t>
            </w:r>
            <w:r w:rsidR="00151721" w:rsidRPr="00140117">
              <w:rPr>
                <w:rFonts w:asciiTheme="majorBidi" w:hAnsiTheme="majorBidi" w:cstheme="majorBidi"/>
                <w:sz w:val="16"/>
                <w:szCs w:val="16"/>
                <w:lang w:val="es-ES"/>
              </w:rPr>
              <w:t>(</w:t>
            </w:r>
            <w:bookmarkStart w:id="7" w:name="_Hlk193189673"/>
            <w:r w:rsidR="00DA4B3B" w:rsidRPr="00EB208C">
              <w:fldChar w:fldCharType="begin"/>
            </w:r>
            <w:r w:rsidR="00DA4B3B" w:rsidRPr="00EB208C">
              <w:rPr>
                <w:sz w:val="16"/>
                <w:szCs w:val="16"/>
              </w:rPr>
              <w:instrText>HYPERLINK "https://undocs.org/es/E/C.12/71/D/127/2019"</w:instrText>
            </w:r>
            <w:r w:rsidR="00DA4B3B" w:rsidRPr="00EB208C">
              <w:fldChar w:fldCharType="separate"/>
            </w:r>
            <w:r w:rsidR="000567C9" w:rsidRPr="00EB208C">
              <w:rPr>
                <w:rStyle w:val="Hipervnculo"/>
                <w:sz w:val="16"/>
                <w:szCs w:val="16"/>
              </w:rPr>
              <w:t>E/</w:t>
            </w:r>
            <w:proofErr w:type="spellStart"/>
            <w:r w:rsidR="000567C9" w:rsidRPr="00EB208C">
              <w:rPr>
                <w:rStyle w:val="Hipervnculo"/>
                <w:sz w:val="16"/>
                <w:szCs w:val="16"/>
              </w:rPr>
              <w:t>C.12</w:t>
            </w:r>
            <w:proofErr w:type="spellEnd"/>
            <w:r w:rsidR="000567C9" w:rsidRPr="00EB208C">
              <w:rPr>
                <w:rStyle w:val="Hipervnculo"/>
                <w:sz w:val="16"/>
                <w:szCs w:val="16"/>
              </w:rPr>
              <w:t>/71/D/127/2019</w:t>
            </w:r>
            <w:r w:rsidR="00DA4B3B" w:rsidRPr="00EB208C">
              <w:rPr>
                <w:rStyle w:val="Hipervnculo"/>
                <w:sz w:val="16"/>
                <w:szCs w:val="16"/>
              </w:rPr>
              <w:fldChar w:fldCharType="end"/>
            </w:r>
            <w:bookmarkEnd w:id="7"/>
            <w:r w:rsidR="00151721" w:rsidRPr="00140117">
              <w:rPr>
                <w:rFonts w:asciiTheme="majorBidi" w:hAnsiTheme="majorBidi" w:cstheme="majorBidi"/>
                <w:sz w:val="16"/>
                <w:szCs w:val="16"/>
                <w:lang w:val="es-ES"/>
              </w:rPr>
              <w:t>)</w:t>
            </w:r>
          </w:p>
        </w:tc>
      </w:tr>
      <w:tr w:rsidR="00151721" w:rsidRPr="00140117" w14:paraId="6D2B68B2" w14:textId="77777777" w:rsidTr="00876159">
        <w:trPr>
          <w:gridAfter w:val="1"/>
          <w:wAfter w:w="18" w:type="dxa"/>
          <w:trHeight w:val="240"/>
        </w:trPr>
        <w:tc>
          <w:tcPr>
            <w:tcW w:w="3052" w:type="dxa"/>
            <w:shd w:val="clear" w:color="auto" w:fill="auto"/>
          </w:tcPr>
          <w:p w14:paraId="744DE5F0" w14:textId="77777777" w:rsidR="00151721" w:rsidRPr="00140117" w:rsidRDefault="00151721" w:rsidP="0006445F">
            <w:pPr>
              <w:spacing w:before="40" w:after="120"/>
              <w:rPr>
                <w:lang w:val="es-ES"/>
              </w:rPr>
            </w:pPr>
            <w:r w:rsidRPr="00140117">
              <w:rPr>
                <w:lang w:val="es-ES"/>
              </w:rPr>
              <w:t>Fecha de aprobación del dictamen:</w:t>
            </w:r>
          </w:p>
        </w:tc>
        <w:tc>
          <w:tcPr>
            <w:tcW w:w="4300" w:type="dxa"/>
            <w:shd w:val="clear" w:color="auto" w:fill="auto"/>
          </w:tcPr>
          <w:p w14:paraId="6B7B1D99" w14:textId="5931621C" w:rsidR="00151721" w:rsidRPr="00140117" w:rsidRDefault="00C4360F" w:rsidP="0006445F">
            <w:pPr>
              <w:spacing w:before="40" w:after="120"/>
              <w:rPr>
                <w:lang w:val="es-ES"/>
              </w:rPr>
            </w:pPr>
            <w:r w:rsidRPr="00140117">
              <w:rPr>
                <w:lang w:val="es-ES"/>
              </w:rPr>
              <w:t>28</w:t>
            </w:r>
            <w:r w:rsidR="00151721" w:rsidRPr="00140117">
              <w:rPr>
                <w:lang w:val="es-ES"/>
              </w:rPr>
              <w:t xml:space="preserve"> de </w:t>
            </w:r>
            <w:r w:rsidRPr="00140117">
              <w:rPr>
                <w:lang w:val="es-ES"/>
              </w:rPr>
              <w:t>febrero</w:t>
            </w:r>
            <w:r w:rsidR="00151721" w:rsidRPr="00140117">
              <w:rPr>
                <w:lang w:val="es-ES"/>
              </w:rPr>
              <w:t xml:space="preserve"> de 202</w:t>
            </w:r>
            <w:r w:rsidRPr="00140117">
              <w:rPr>
                <w:lang w:val="es-ES"/>
              </w:rPr>
              <w:t>2</w:t>
            </w:r>
          </w:p>
        </w:tc>
      </w:tr>
      <w:tr w:rsidR="00151721" w:rsidRPr="00140117" w14:paraId="42BCF92B" w14:textId="77777777" w:rsidTr="00876159">
        <w:trPr>
          <w:trHeight w:val="240"/>
        </w:trPr>
        <w:tc>
          <w:tcPr>
            <w:tcW w:w="3052" w:type="dxa"/>
            <w:shd w:val="clear" w:color="auto" w:fill="auto"/>
          </w:tcPr>
          <w:p w14:paraId="355C6715" w14:textId="77777777" w:rsidR="00151721" w:rsidRPr="00140117" w:rsidRDefault="00151721" w:rsidP="00F50BFC">
            <w:pPr>
              <w:spacing w:before="40" w:after="120"/>
              <w:rPr>
                <w:lang w:val="es-ES"/>
              </w:rPr>
            </w:pPr>
            <w:r w:rsidRPr="00140117">
              <w:rPr>
                <w:lang w:val="es-ES"/>
              </w:rPr>
              <w:t>Asunto:</w:t>
            </w:r>
          </w:p>
        </w:tc>
        <w:tc>
          <w:tcPr>
            <w:tcW w:w="4318" w:type="dxa"/>
            <w:gridSpan w:val="2"/>
            <w:shd w:val="clear" w:color="auto" w:fill="auto"/>
          </w:tcPr>
          <w:p w14:paraId="34EB5231" w14:textId="2C52D62C" w:rsidR="00151721" w:rsidRPr="00140117" w:rsidRDefault="00167E76" w:rsidP="00F50BFC">
            <w:pPr>
              <w:pStyle w:val="pf0"/>
              <w:spacing w:before="40" w:beforeAutospacing="0" w:after="120" w:afterAutospacing="0"/>
              <w:rPr>
                <w:rFonts w:asciiTheme="majorBidi" w:hAnsiTheme="majorBidi" w:cstheme="majorBidi"/>
              </w:rPr>
            </w:pPr>
            <w:r w:rsidRPr="00140117">
              <w:rPr>
                <w:rFonts w:asciiTheme="majorBidi" w:hAnsiTheme="majorBidi" w:cstheme="majorBidi"/>
                <w:sz w:val="20"/>
                <w:szCs w:val="20"/>
              </w:rPr>
              <w:t>La autora de la comunicación, sus sobrinas mellizas</w:t>
            </w:r>
            <w:r w:rsidR="001E0BC0" w:rsidRPr="00140117">
              <w:rPr>
                <w:rFonts w:asciiTheme="majorBidi" w:hAnsiTheme="majorBidi" w:cstheme="majorBidi"/>
                <w:sz w:val="20"/>
                <w:szCs w:val="20"/>
              </w:rPr>
              <w:t xml:space="preserve"> </w:t>
            </w:r>
            <w:r w:rsidR="001E0BC0" w:rsidRPr="00140117">
              <w:rPr>
                <w:rStyle w:val="cf01"/>
                <w:rFonts w:asciiTheme="majorBidi" w:hAnsiTheme="majorBidi" w:cstheme="majorBidi"/>
                <w:sz w:val="20"/>
                <w:szCs w:val="20"/>
              </w:rPr>
              <w:t>Mariam Ennasiri y Fatima Zohra Ennasiri</w:t>
            </w:r>
            <w:r w:rsidRPr="00140117">
              <w:rPr>
                <w:rFonts w:asciiTheme="majorBidi" w:hAnsiTheme="majorBidi" w:cstheme="majorBidi"/>
                <w:sz w:val="20"/>
                <w:szCs w:val="20"/>
              </w:rPr>
              <w:t xml:space="preserve"> y el menor A</w:t>
            </w:r>
            <w:r w:rsidR="00EA0FBA" w:rsidRPr="00140117">
              <w:rPr>
                <w:rFonts w:asciiTheme="majorBidi" w:hAnsiTheme="majorBidi" w:cstheme="majorBidi"/>
                <w:sz w:val="20"/>
                <w:szCs w:val="20"/>
              </w:rPr>
              <w:t>.</w:t>
            </w:r>
            <w:r w:rsidRPr="00140117">
              <w:rPr>
                <w:rFonts w:asciiTheme="majorBidi" w:hAnsiTheme="majorBidi" w:cstheme="majorBidi"/>
                <w:sz w:val="20"/>
                <w:szCs w:val="20"/>
              </w:rPr>
              <w:t xml:space="preserve"> N</w:t>
            </w:r>
            <w:r w:rsidR="00EA0FBA" w:rsidRPr="00140117">
              <w:rPr>
                <w:rFonts w:asciiTheme="majorBidi" w:hAnsiTheme="majorBidi" w:cstheme="majorBidi"/>
                <w:sz w:val="20"/>
                <w:szCs w:val="20"/>
              </w:rPr>
              <w:t>.</w:t>
            </w:r>
            <w:r w:rsidRPr="00140117">
              <w:rPr>
                <w:rFonts w:asciiTheme="majorBidi" w:hAnsiTheme="majorBidi" w:cstheme="majorBidi"/>
                <w:sz w:val="20"/>
                <w:szCs w:val="20"/>
              </w:rPr>
              <w:t xml:space="preserve"> (hijo de una amiga de la autora) fueron desalojados de la vivienda en la que residían </w:t>
            </w:r>
            <w:r w:rsidR="00DC6F05" w:rsidRPr="00140117">
              <w:rPr>
                <w:rFonts w:asciiTheme="majorBidi" w:hAnsiTheme="majorBidi" w:cstheme="majorBidi"/>
                <w:sz w:val="20"/>
                <w:szCs w:val="20"/>
              </w:rPr>
              <w:t>sin título legal, al haberse extinguido el alquiler</w:t>
            </w:r>
            <w:r w:rsidRPr="00140117">
              <w:rPr>
                <w:rFonts w:asciiTheme="majorBidi" w:hAnsiTheme="majorBidi" w:cstheme="majorBidi"/>
                <w:sz w:val="20"/>
                <w:szCs w:val="20"/>
              </w:rPr>
              <w:t xml:space="preserve"> tras ser el bien inmueble objeto de ejecución hipotecaria. La</w:t>
            </w:r>
            <w:r w:rsidR="00AD474B">
              <w:rPr>
                <w:rFonts w:asciiTheme="majorBidi" w:hAnsiTheme="majorBidi" w:cstheme="majorBidi"/>
                <w:sz w:val="20"/>
                <w:szCs w:val="20"/>
              </w:rPr>
              <w:t> </w:t>
            </w:r>
            <w:r w:rsidRPr="00140117">
              <w:rPr>
                <w:rFonts w:asciiTheme="majorBidi" w:hAnsiTheme="majorBidi" w:cstheme="majorBidi"/>
                <w:sz w:val="20"/>
                <w:szCs w:val="20"/>
              </w:rPr>
              <w:t>autora solicitó la suspensión de tal desalojo en numerosas ocasiones hasta que finalmente tuvo lugar. Además, la autora efectuó numerosas solicitudes de asistencia a los servicios sociales, incluidas solicitudes de vivienda social. Tras el desalojo, el Estado parte ofreció a la autora dos propuestas de alternativa habitacional que la autora rechazó</w:t>
            </w:r>
            <w:r w:rsidR="00735F64" w:rsidRPr="00140117">
              <w:rPr>
                <w:rFonts w:asciiTheme="majorBidi" w:hAnsiTheme="majorBidi" w:cstheme="majorBidi"/>
                <w:sz w:val="20"/>
                <w:szCs w:val="20"/>
              </w:rPr>
              <w:t>.</w:t>
            </w:r>
            <w:r w:rsidR="001E0BC0" w:rsidRPr="00140117">
              <w:rPr>
                <w:rFonts w:asciiTheme="majorBidi" w:hAnsiTheme="majorBidi" w:cstheme="majorBidi"/>
                <w:sz w:val="20"/>
                <w:szCs w:val="20"/>
              </w:rPr>
              <w:t xml:space="preserve"> Las sobrinas de la autora</w:t>
            </w:r>
            <w:r w:rsidRPr="00140117">
              <w:rPr>
                <w:rFonts w:asciiTheme="majorBidi" w:hAnsiTheme="majorBidi" w:cstheme="majorBidi"/>
                <w:sz w:val="20"/>
                <w:szCs w:val="20"/>
              </w:rPr>
              <w:t xml:space="preserve"> pasaron a ocupar sin título legal la misma vivienda de la que habían sido desalojadas, mientras que la autora y el menor a su cargo han estado viviendo sin domicilio fijo. La</w:t>
            </w:r>
            <w:r w:rsidR="00AD474B">
              <w:rPr>
                <w:rFonts w:asciiTheme="majorBidi" w:hAnsiTheme="majorBidi" w:cstheme="majorBidi"/>
                <w:sz w:val="20"/>
                <w:szCs w:val="20"/>
              </w:rPr>
              <w:t> </w:t>
            </w:r>
            <w:r w:rsidRPr="00140117">
              <w:rPr>
                <w:rFonts w:asciiTheme="majorBidi" w:hAnsiTheme="majorBidi" w:cstheme="majorBidi"/>
                <w:sz w:val="20"/>
                <w:szCs w:val="20"/>
              </w:rPr>
              <w:t>autora consideraba que su desalojo de la vivienda que ocupaba supuso una violación del derecho de ella y de los menores a su cargo a una vivienda adecuada en contravención del artículo 11 del Pacto, pues fueron desalojados sin considerar que no tenían vivienda alternativa ni las consecuencias de la orden de desalojo.</w:t>
            </w:r>
          </w:p>
        </w:tc>
      </w:tr>
      <w:tr w:rsidR="00151721" w:rsidRPr="00140117" w14:paraId="73CBEF1C" w14:textId="77777777" w:rsidTr="00876159">
        <w:trPr>
          <w:trHeight w:val="240"/>
        </w:trPr>
        <w:tc>
          <w:tcPr>
            <w:tcW w:w="3052" w:type="dxa"/>
            <w:tcBorders>
              <w:bottom w:val="single" w:sz="12" w:space="0" w:color="auto"/>
            </w:tcBorders>
            <w:shd w:val="clear" w:color="auto" w:fill="auto"/>
          </w:tcPr>
          <w:p w14:paraId="66AFB884" w14:textId="77777777" w:rsidR="00151721" w:rsidRPr="00140117" w:rsidRDefault="00151721" w:rsidP="0006445F">
            <w:pPr>
              <w:spacing w:before="40" w:after="120"/>
              <w:rPr>
                <w:lang w:val="es-ES"/>
              </w:rPr>
            </w:pPr>
            <w:r w:rsidRPr="00140117">
              <w:rPr>
                <w:lang w:val="es-ES"/>
              </w:rPr>
              <w:t>Artículo vulnerado:</w:t>
            </w:r>
          </w:p>
        </w:tc>
        <w:tc>
          <w:tcPr>
            <w:tcW w:w="4318" w:type="dxa"/>
            <w:gridSpan w:val="2"/>
            <w:tcBorders>
              <w:bottom w:val="single" w:sz="12" w:space="0" w:color="auto"/>
            </w:tcBorders>
            <w:shd w:val="clear" w:color="auto" w:fill="auto"/>
          </w:tcPr>
          <w:p w14:paraId="7E468E3E" w14:textId="77777777" w:rsidR="00151721" w:rsidRPr="00140117" w:rsidRDefault="00151721" w:rsidP="0006445F">
            <w:pPr>
              <w:spacing w:before="40" w:after="120"/>
              <w:rPr>
                <w:lang w:val="es-ES"/>
              </w:rPr>
            </w:pPr>
            <w:r w:rsidRPr="00140117">
              <w:rPr>
                <w:lang w:val="es-ES"/>
              </w:rPr>
              <w:t>Artículo 11, párrafo 1, del Pacto</w:t>
            </w:r>
          </w:p>
        </w:tc>
      </w:tr>
    </w:tbl>
    <w:p w14:paraId="71A0F87C" w14:textId="466583B5" w:rsidR="00151721" w:rsidRPr="00140117" w:rsidRDefault="00151721" w:rsidP="00151721">
      <w:pPr>
        <w:pStyle w:val="H23G"/>
        <w:rPr>
          <w:lang w:val="es-ES"/>
        </w:rPr>
      </w:pPr>
      <w:r w:rsidRPr="00140117">
        <w:rPr>
          <w:lang w:val="es-ES"/>
        </w:rPr>
        <w:tab/>
        <w:t>1.</w:t>
      </w:r>
      <w:r w:rsidRPr="00140117">
        <w:rPr>
          <w:lang w:val="es-ES"/>
        </w:rPr>
        <w:tab/>
        <w:t>Recomendaciones del Comité en relación con l</w:t>
      </w:r>
      <w:r w:rsidR="00E95B11" w:rsidRPr="00140117">
        <w:rPr>
          <w:lang w:val="es-ES"/>
        </w:rPr>
        <w:t>a</w:t>
      </w:r>
      <w:r w:rsidRPr="00140117">
        <w:rPr>
          <w:lang w:val="es-ES"/>
        </w:rPr>
        <w:t xml:space="preserve"> autor</w:t>
      </w:r>
      <w:r w:rsidR="00E95B11" w:rsidRPr="00140117">
        <w:rPr>
          <w:lang w:val="es-ES"/>
        </w:rPr>
        <w:t>a</w:t>
      </w:r>
      <w:r w:rsidRPr="00140117">
        <w:rPr>
          <w:lang w:val="es-ES"/>
        </w:rPr>
        <w:t xml:space="preserve"> y su </w:t>
      </w:r>
      <w:r w:rsidR="00E95B11" w:rsidRPr="00140117">
        <w:rPr>
          <w:lang w:val="es-ES"/>
        </w:rPr>
        <w:t>familia</w:t>
      </w:r>
    </w:p>
    <w:p w14:paraId="47699BDE" w14:textId="56D5B7FF" w:rsidR="00151721" w:rsidRPr="00140117" w:rsidRDefault="00876159" w:rsidP="003575AA">
      <w:pPr>
        <w:pStyle w:val="SingleTxtG"/>
        <w:rPr>
          <w:lang w:val="es-ES"/>
        </w:rPr>
      </w:pPr>
      <w:r w:rsidRPr="00140117">
        <w:rPr>
          <w:lang w:val="es-ES"/>
        </w:rPr>
        <w:t>3</w:t>
      </w:r>
      <w:r w:rsidR="00172A4D" w:rsidRPr="00140117">
        <w:rPr>
          <w:lang w:val="es-ES"/>
        </w:rPr>
        <w:t>3</w:t>
      </w:r>
      <w:r w:rsidR="00151721" w:rsidRPr="00140117">
        <w:rPr>
          <w:lang w:val="es-ES"/>
        </w:rPr>
        <w:t>.</w:t>
      </w:r>
      <w:r w:rsidR="00151721" w:rsidRPr="00140117">
        <w:rPr>
          <w:lang w:val="es-ES"/>
        </w:rPr>
        <w:tab/>
        <w:t>El Estado parte tiene la obligación de proporcionar a l</w:t>
      </w:r>
      <w:r w:rsidR="000E5FE3" w:rsidRPr="00140117">
        <w:rPr>
          <w:lang w:val="es-ES"/>
        </w:rPr>
        <w:t>a</w:t>
      </w:r>
      <w:r w:rsidR="00151721" w:rsidRPr="00140117">
        <w:rPr>
          <w:lang w:val="es-ES"/>
        </w:rPr>
        <w:t xml:space="preserve"> autor</w:t>
      </w:r>
      <w:r w:rsidR="000E5FE3" w:rsidRPr="00140117">
        <w:rPr>
          <w:lang w:val="es-ES"/>
        </w:rPr>
        <w:t>a</w:t>
      </w:r>
      <w:r w:rsidR="00151721" w:rsidRPr="00140117">
        <w:rPr>
          <w:lang w:val="es-ES"/>
        </w:rPr>
        <w:t xml:space="preserve"> y su</w:t>
      </w:r>
      <w:r w:rsidR="00AB2A48" w:rsidRPr="00140117">
        <w:rPr>
          <w:lang w:val="es-ES"/>
        </w:rPr>
        <w:t xml:space="preserve"> familia</w:t>
      </w:r>
      <w:r w:rsidR="00151721" w:rsidRPr="00140117">
        <w:rPr>
          <w:lang w:val="es-ES"/>
        </w:rPr>
        <w:t xml:space="preserve"> una reparación efectiva, en particular:</w:t>
      </w:r>
    </w:p>
    <w:p w14:paraId="398D6000" w14:textId="600090F2" w:rsidR="00151721" w:rsidRPr="00140117" w:rsidRDefault="00151721" w:rsidP="003575AA">
      <w:pPr>
        <w:pStyle w:val="SingleTxtG"/>
        <w:rPr>
          <w:lang w:val="es-ES"/>
        </w:rPr>
      </w:pPr>
      <w:r w:rsidRPr="00140117">
        <w:rPr>
          <w:lang w:val="es-ES"/>
        </w:rPr>
        <w:tab/>
        <w:t>a)</w:t>
      </w:r>
      <w:r w:rsidR="00540D75" w:rsidRPr="00140117">
        <w:rPr>
          <w:lang w:val="es-ES"/>
        </w:rPr>
        <w:tab/>
        <w:t>E</w:t>
      </w:r>
      <w:r w:rsidR="008028B5" w:rsidRPr="00140117">
        <w:rPr>
          <w:lang w:val="es-ES"/>
        </w:rPr>
        <w:t>ntablar con la autora una consulta genuina para examinar las posibles necesidades de vivienda alternativa adecuada de la familia, y proporcionarla de ser necesario;</w:t>
      </w:r>
    </w:p>
    <w:p w14:paraId="7FA8BD5B" w14:textId="22A19658" w:rsidR="00151721" w:rsidRPr="00140117" w:rsidRDefault="00151721" w:rsidP="003575AA">
      <w:pPr>
        <w:pStyle w:val="SingleTxtG"/>
        <w:rPr>
          <w:lang w:val="es-ES"/>
        </w:rPr>
      </w:pPr>
      <w:r w:rsidRPr="00140117">
        <w:rPr>
          <w:lang w:val="es-ES"/>
        </w:rPr>
        <w:tab/>
        <w:t>b)</w:t>
      </w:r>
      <w:r w:rsidR="00540D75" w:rsidRPr="00140117">
        <w:rPr>
          <w:lang w:val="es-ES"/>
        </w:rPr>
        <w:tab/>
        <w:t>R</w:t>
      </w:r>
      <w:r w:rsidR="008028B5" w:rsidRPr="00140117">
        <w:rPr>
          <w:lang w:val="es-ES"/>
        </w:rPr>
        <w:t xml:space="preserve">eembolsar a la autora los costes legales en que razonablemente hubiera incurrido en la tramitación de </w:t>
      </w:r>
      <w:r w:rsidR="001E0BC0" w:rsidRPr="00140117">
        <w:rPr>
          <w:lang w:val="es-ES"/>
        </w:rPr>
        <w:t>l</w:t>
      </w:r>
      <w:r w:rsidR="008028B5" w:rsidRPr="00140117">
        <w:rPr>
          <w:lang w:val="es-ES"/>
        </w:rPr>
        <w:t>a comunicación.</w:t>
      </w:r>
    </w:p>
    <w:p w14:paraId="077558B4" w14:textId="77777777" w:rsidR="00151721" w:rsidRPr="00140117" w:rsidRDefault="00151721" w:rsidP="003575AA">
      <w:pPr>
        <w:pStyle w:val="H23G"/>
        <w:rPr>
          <w:lang w:val="es-ES"/>
        </w:rPr>
      </w:pPr>
      <w:r w:rsidRPr="00140117">
        <w:rPr>
          <w:lang w:val="es-ES"/>
        </w:rPr>
        <w:lastRenderedPageBreak/>
        <w:tab/>
        <w:t>2.</w:t>
      </w:r>
      <w:r w:rsidRPr="00140117">
        <w:rPr>
          <w:lang w:val="es-ES"/>
        </w:rPr>
        <w:tab/>
        <w:t>Recomendaciones generales del Comité</w:t>
      </w:r>
    </w:p>
    <w:p w14:paraId="3BD8A29E" w14:textId="2C11827D" w:rsidR="00151721" w:rsidRPr="00140117" w:rsidRDefault="00876159" w:rsidP="003575AA">
      <w:pPr>
        <w:pStyle w:val="SingleTxtG"/>
        <w:keepNext/>
        <w:keepLines/>
        <w:rPr>
          <w:lang w:val="es-ES"/>
        </w:rPr>
      </w:pPr>
      <w:r w:rsidRPr="00140117">
        <w:rPr>
          <w:lang w:val="es-ES"/>
        </w:rPr>
        <w:t>3</w:t>
      </w:r>
      <w:r w:rsidR="00172A4D" w:rsidRPr="00140117">
        <w:rPr>
          <w:lang w:val="es-ES"/>
        </w:rPr>
        <w:t>4</w:t>
      </w:r>
      <w:r w:rsidR="00151721" w:rsidRPr="00140117">
        <w:rPr>
          <w:lang w:val="es-ES"/>
        </w:rPr>
        <w:t>.</w:t>
      </w:r>
      <w:r w:rsidR="00151721" w:rsidRPr="00140117">
        <w:rPr>
          <w:lang w:val="es-ES"/>
        </w:rPr>
        <w:tab/>
        <w:t>El Estado parte tiene las siguientes obligaciones:</w:t>
      </w:r>
    </w:p>
    <w:p w14:paraId="00E36E34" w14:textId="6182AA58" w:rsidR="00151721" w:rsidRPr="00140117" w:rsidRDefault="00151721" w:rsidP="003575AA">
      <w:pPr>
        <w:pStyle w:val="SingleTxtG"/>
        <w:rPr>
          <w:lang w:val="es-ES"/>
        </w:rPr>
      </w:pPr>
      <w:r w:rsidRPr="00140117">
        <w:rPr>
          <w:lang w:val="es-ES"/>
        </w:rPr>
        <w:tab/>
        <w:t>a)</w:t>
      </w:r>
      <w:r w:rsidR="00540D75" w:rsidRPr="00140117">
        <w:rPr>
          <w:lang w:val="es-ES"/>
        </w:rPr>
        <w:tab/>
      </w:r>
      <w:r w:rsidR="00E8653E" w:rsidRPr="00140117">
        <w:rPr>
          <w:lang w:val="es-ES"/>
        </w:rPr>
        <w:t>Asegurar que el marco normativo permita que las personas objeto de una orden de desalojo que pudiera exponerlas al riesgo de indigencia o a una violación de sus derechos de conformidad con el Pacto puedan objetar la decisión ante autoridades judiciales, u otra autoridad imparcial e independiente con el poder de ordenar el cese de la violación y de proporcionar un remedio efectivo, para que estas autoridades examinen la proporcionalidad de la medida a la luz del criterio para las limitaciones de los derechos reconocidos en el Pacto en los términos del artículo 4;</w:t>
      </w:r>
    </w:p>
    <w:p w14:paraId="30077C76" w14:textId="5698B4DF" w:rsidR="00151721" w:rsidRPr="00140117" w:rsidRDefault="00151721" w:rsidP="003575AA">
      <w:pPr>
        <w:pStyle w:val="SingleTxtG"/>
        <w:rPr>
          <w:lang w:val="es-ES"/>
        </w:rPr>
      </w:pPr>
      <w:r w:rsidRPr="00140117">
        <w:rPr>
          <w:lang w:val="es-ES"/>
        </w:rPr>
        <w:tab/>
        <w:t>b)</w:t>
      </w:r>
      <w:r w:rsidR="00540D75" w:rsidRPr="00140117">
        <w:rPr>
          <w:lang w:val="es-ES"/>
        </w:rPr>
        <w:tab/>
      </w:r>
      <w:r w:rsidR="00636C06" w:rsidRPr="00140117">
        <w:rPr>
          <w:lang w:val="es-ES"/>
        </w:rPr>
        <w:t>Adoptar las medidas necesarias para asegurarse de que los desalojos que afecten a personas sin recursos para procurarse una vivienda alternativa solo se ejecuten después de que haya habido una consulta genuina y efectiva con estas personas y de que el Estado parte haya realizado todos los pasos indispensables, hasta el máximo de sus recursos disponibles, para que las personas desalojadas tengan una vivienda alternativa, en especial en aquellos casos que involucran a familias, personas mayores, niños y/u otras personas en situación de vulnerabilidad;</w:t>
      </w:r>
    </w:p>
    <w:p w14:paraId="62742F10" w14:textId="62A0A50D" w:rsidR="00636C06" w:rsidRPr="00140117" w:rsidRDefault="00636C06" w:rsidP="003575AA">
      <w:pPr>
        <w:pStyle w:val="SingleTxtG"/>
        <w:rPr>
          <w:lang w:val="es-ES"/>
        </w:rPr>
      </w:pPr>
      <w:r w:rsidRPr="00140117">
        <w:rPr>
          <w:lang w:val="es-ES"/>
        </w:rPr>
        <w:tab/>
        <w:t>c)</w:t>
      </w:r>
      <w:r w:rsidR="00540D75" w:rsidRPr="00140117">
        <w:rPr>
          <w:lang w:val="es-ES"/>
        </w:rPr>
        <w:tab/>
      </w:r>
      <w:r w:rsidR="002F2388" w:rsidRPr="00140117">
        <w:rPr>
          <w:lang w:val="es-ES"/>
        </w:rPr>
        <w:t>Formular e implementar, en coordinación con las comunidades autónomas y hasta el máximo de los recursos disponibles, un plan amplio e integral para garantizar el derecho a la vivienda adecuada de personas con bajos ingresos, de conformidad con la observación general núm. 4 (1991)</w:t>
      </w:r>
      <w:r w:rsidR="002F2388" w:rsidRPr="00140117">
        <w:rPr>
          <w:rStyle w:val="Refdenotaalpie"/>
          <w:sz w:val="18"/>
          <w:szCs w:val="18"/>
          <w:lang w:val="es-ES"/>
        </w:rPr>
        <w:footnoteReference w:id="7"/>
      </w:r>
      <w:r w:rsidR="002F2388" w:rsidRPr="00140117">
        <w:rPr>
          <w:lang w:val="es-ES"/>
        </w:rPr>
        <w:t>. Este plan deberá incluir los recursos, las medidas, los plazos y los criterios de evaluación que permitirán en forma razonable y verificable garantizar el derecho a la vivienda de esas personas.</w:t>
      </w:r>
    </w:p>
    <w:p w14:paraId="2A3E7DDB" w14:textId="77777777" w:rsidR="00151721" w:rsidRPr="00140117" w:rsidRDefault="00151721" w:rsidP="003575AA">
      <w:pPr>
        <w:pStyle w:val="H23G"/>
        <w:rPr>
          <w:lang w:val="es-ES"/>
        </w:rPr>
      </w:pPr>
      <w:r w:rsidRPr="00140117">
        <w:rPr>
          <w:lang w:val="es-ES"/>
        </w:rPr>
        <w:tab/>
        <w:t>3.</w:t>
      </w:r>
      <w:r w:rsidRPr="00140117">
        <w:rPr>
          <w:lang w:val="es-ES"/>
        </w:rPr>
        <w:tab/>
        <w:t>Información presentada por el Estado parte</w:t>
      </w:r>
    </w:p>
    <w:p w14:paraId="3A6F085F" w14:textId="36C7CB0E" w:rsidR="00151721" w:rsidRPr="00140117" w:rsidRDefault="00876159" w:rsidP="003575AA">
      <w:pPr>
        <w:pStyle w:val="SingleTxtG"/>
        <w:rPr>
          <w:lang w:val="es-ES"/>
        </w:rPr>
      </w:pPr>
      <w:r w:rsidRPr="00140117">
        <w:rPr>
          <w:lang w:val="es-ES"/>
        </w:rPr>
        <w:t>3</w:t>
      </w:r>
      <w:r w:rsidR="00172A4D" w:rsidRPr="00140117">
        <w:rPr>
          <w:lang w:val="es-ES"/>
        </w:rPr>
        <w:t>5</w:t>
      </w:r>
      <w:r w:rsidR="00151721" w:rsidRPr="00140117">
        <w:rPr>
          <w:lang w:val="es-ES"/>
        </w:rPr>
        <w:t>.</w:t>
      </w:r>
      <w:r w:rsidR="00151721" w:rsidRPr="00140117">
        <w:rPr>
          <w:lang w:val="es-ES"/>
        </w:rPr>
        <w:tab/>
        <w:t>Mediante nota verbal de 2</w:t>
      </w:r>
      <w:r w:rsidR="004C6D51" w:rsidRPr="00140117">
        <w:rPr>
          <w:lang w:val="es-ES"/>
        </w:rPr>
        <w:t>1</w:t>
      </w:r>
      <w:r w:rsidR="00151721" w:rsidRPr="00140117">
        <w:rPr>
          <w:lang w:val="es-ES"/>
        </w:rPr>
        <w:t xml:space="preserve"> de </w:t>
      </w:r>
      <w:r w:rsidR="004C6D51" w:rsidRPr="00140117">
        <w:rPr>
          <w:lang w:val="es-ES"/>
        </w:rPr>
        <w:t>diciembre</w:t>
      </w:r>
      <w:r w:rsidR="00151721" w:rsidRPr="00140117">
        <w:rPr>
          <w:lang w:val="es-ES"/>
        </w:rPr>
        <w:t xml:space="preserve"> de 202</w:t>
      </w:r>
      <w:r w:rsidR="004C6D51" w:rsidRPr="00140117">
        <w:rPr>
          <w:lang w:val="es-ES"/>
        </w:rPr>
        <w:t>3</w:t>
      </w:r>
      <w:r w:rsidR="00D15687" w:rsidRPr="00140117">
        <w:rPr>
          <w:lang w:val="es-ES"/>
        </w:rPr>
        <w:t>,</w:t>
      </w:r>
      <w:r w:rsidR="00151721" w:rsidRPr="00140117">
        <w:rPr>
          <w:lang w:val="es-ES"/>
        </w:rPr>
        <w:t xml:space="preserve"> el Estado parte presentó su respuesta a las recomendaciones del Comité.</w:t>
      </w:r>
    </w:p>
    <w:p w14:paraId="003B1075" w14:textId="670E1CD4" w:rsidR="004A69E3" w:rsidRPr="00140117" w:rsidRDefault="00151721" w:rsidP="003575AA">
      <w:pPr>
        <w:pStyle w:val="SingleTxtG"/>
        <w:rPr>
          <w:lang w:val="es-ES"/>
        </w:rPr>
      </w:pPr>
      <w:r w:rsidRPr="00140117">
        <w:rPr>
          <w:lang w:val="es-ES"/>
        </w:rPr>
        <w:t>3</w:t>
      </w:r>
      <w:r w:rsidR="00172A4D" w:rsidRPr="00140117">
        <w:rPr>
          <w:lang w:val="es-ES"/>
        </w:rPr>
        <w:t>6</w:t>
      </w:r>
      <w:r w:rsidRPr="00140117">
        <w:rPr>
          <w:lang w:val="es-ES"/>
        </w:rPr>
        <w:t>.</w:t>
      </w:r>
      <w:r w:rsidRPr="00140117">
        <w:rPr>
          <w:lang w:val="es-ES"/>
        </w:rPr>
        <w:tab/>
      </w:r>
      <w:r w:rsidR="00991D50" w:rsidRPr="00140117">
        <w:rPr>
          <w:lang w:val="es-ES"/>
        </w:rPr>
        <w:t>En cuanto</w:t>
      </w:r>
      <w:r w:rsidR="00272012" w:rsidRPr="00140117">
        <w:rPr>
          <w:lang w:val="es-ES"/>
        </w:rPr>
        <w:t xml:space="preserve"> a la primera </w:t>
      </w:r>
      <w:r w:rsidR="00D156B9" w:rsidRPr="00140117">
        <w:rPr>
          <w:lang w:val="es-ES"/>
        </w:rPr>
        <w:t xml:space="preserve">recomendación con relación a la autora, el Estado parte </w:t>
      </w:r>
      <w:r w:rsidR="004A69E3" w:rsidRPr="00140117">
        <w:rPr>
          <w:lang w:val="es-ES"/>
        </w:rPr>
        <w:t>informa</w:t>
      </w:r>
      <w:r w:rsidR="00D156B9" w:rsidRPr="00140117">
        <w:rPr>
          <w:lang w:val="es-ES"/>
        </w:rPr>
        <w:t xml:space="preserve"> que</w:t>
      </w:r>
      <w:r w:rsidR="004A69E3" w:rsidRPr="00140117">
        <w:rPr>
          <w:lang w:val="es-ES"/>
        </w:rPr>
        <w:t xml:space="preserve"> l</w:t>
      </w:r>
      <w:r w:rsidR="00004090" w:rsidRPr="00140117">
        <w:rPr>
          <w:lang w:val="es-ES"/>
        </w:rPr>
        <w:t>a fami</w:t>
      </w:r>
      <w:r w:rsidR="00A81C8D" w:rsidRPr="00140117">
        <w:rPr>
          <w:lang w:val="es-ES"/>
        </w:rPr>
        <w:t>lia de la autora</w:t>
      </w:r>
      <w:r w:rsidR="00004090" w:rsidRPr="00140117">
        <w:rPr>
          <w:lang w:val="es-ES"/>
        </w:rPr>
        <w:t xml:space="preserve"> no ha sido adjudicataria de vivienda</w:t>
      </w:r>
      <w:r w:rsidR="00C3138D" w:rsidRPr="00140117">
        <w:rPr>
          <w:lang w:val="es-ES"/>
        </w:rPr>
        <w:t xml:space="preserve"> </w:t>
      </w:r>
      <w:r w:rsidR="00A81C8D" w:rsidRPr="00140117">
        <w:rPr>
          <w:lang w:val="es-ES"/>
        </w:rPr>
        <w:t xml:space="preserve">tras su solicitud de vivienda pública presentada ante la Empresa </w:t>
      </w:r>
      <w:r w:rsidR="00D15687" w:rsidRPr="00140117">
        <w:rPr>
          <w:lang w:val="es-ES"/>
        </w:rPr>
        <w:t xml:space="preserve">Municipal </w:t>
      </w:r>
      <w:r w:rsidR="00A81C8D" w:rsidRPr="00140117">
        <w:rPr>
          <w:lang w:val="es-ES"/>
        </w:rPr>
        <w:t xml:space="preserve">de la Vivienda y Suelo del Ayuntamiento de Madrid. Sostiene que tampoco </w:t>
      </w:r>
      <w:r w:rsidR="00C3138D" w:rsidRPr="00140117">
        <w:rPr>
          <w:lang w:val="es-ES"/>
        </w:rPr>
        <w:t>hay previsión de que lo pueda ser en un plazo breve</w:t>
      </w:r>
      <w:r w:rsidR="005745A7" w:rsidRPr="00140117">
        <w:rPr>
          <w:lang w:val="es-ES"/>
        </w:rPr>
        <w:t>, debido al alto número de solicitudes</w:t>
      </w:r>
      <w:r w:rsidR="00507A68" w:rsidRPr="00140117">
        <w:rPr>
          <w:lang w:val="es-ES"/>
        </w:rPr>
        <w:t xml:space="preserve"> y la escasa disponibilidad de viviendas públicas existentes en el municipio.</w:t>
      </w:r>
    </w:p>
    <w:p w14:paraId="76FEC44D" w14:textId="2374DC9D" w:rsidR="00151721" w:rsidRPr="00140117" w:rsidRDefault="009B1620" w:rsidP="003575AA">
      <w:pPr>
        <w:pStyle w:val="SingleTxtG"/>
        <w:rPr>
          <w:lang w:val="es-ES"/>
        </w:rPr>
      </w:pPr>
      <w:r w:rsidRPr="00140117">
        <w:rPr>
          <w:lang w:val="es-ES"/>
        </w:rPr>
        <w:t>3</w:t>
      </w:r>
      <w:r w:rsidR="00172A4D" w:rsidRPr="00140117">
        <w:rPr>
          <w:lang w:val="es-ES"/>
        </w:rPr>
        <w:t>7</w:t>
      </w:r>
      <w:r w:rsidRPr="00140117">
        <w:rPr>
          <w:lang w:val="es-ES"/>
        </w:rPr>
        <w:t>.</w:t>
      </w:r>
      <w:r w:rsidRPr="00140117">
        <w:rPr>
          <w:lang w:val="es-ES"/>
        </w:rPr>
        <w:tab/>
      </w:r>
      <w:r w:rsidR="009178A7" w:rsidRPr="00140117">
        <w:rPr>
          <w:lang w:val="es-ES"/>
        </w:rPr>
        <w:t>El Estado parte también informa que la autora presentó</w:t>
      </w:r>
      <w:r w:rsidR="00B3099B" w:rsidRPr="00140117">
        <w:rPr>
          <w:lang w:val="es-ES"/>
        </w:rPr>
        <w:t>, en septiembre de 2021,</w:t>
      </w:r>
      <w:r w:rsidR="009178A7" w:rsidRPr="00140117">
        <w:rPr>
          <w:lang w:val="es-ES"/>
        </w:rPr>
        <w:t xml:space="preserve"> </w:t>
      </w:r>
      <w:r w:rsidR="00B3099B" w:rsidRPr="00140117">
        <w:rPr>
          <w:lang w:val="es-ES"/>
        </w:rPr>
        <w:t>una solicitud de vivienda pública por situación de especial necesidad ante la Comunidad de Madrid</w:t>
      </w:r>
      <w:r w:rsidR="00A67C26" w:rsidRPr="00140117">
        <w:rPr>
          <w:lang w:val="es-ES"/>
        </w:rPr>
        <w:t xml:space="preserve">, que resultó </w:t>
      </w:r>
      <w:r w:rsidR="007951A1" w:rsidRPr="00140117">
        <w:rPr>
          <w:lang w:val="es-ES"/>
        </w:rPr>
        <w:t>admitida y estuvo vigente durante un año.</w:t>
      </w:r>
    </w:p>
    <w:p w14:paraId="2554E83E" w14:textId="2BB0EDCA" w:rsidR="00AA768B" w:rsidRPr="00140117" w:rsidRDefault="00B741BC" w:rsidP="003575AA">
      <w:pPr>
        <w:pStyle w:val="SingleTxtG"/>
        <w:rPr>
          <w:lang w:val="es-ES"/>
        </w:rPr>
      </w:pPr>
      <w:r w:rsidRPr="00140117">
        <w:rPr>
          <w:lang w:val="es-ES"/>
        </w:rPr>
        <w:t>3</w:t>
      </w:r>
      <w:r w:rsidR="00172A4D" w:rsidRPr="00140117">
        <w:rPr>
          <w:lang w:val="es-ES"/>
        </w:rPr>
        <w:t>8</w:t>
      </w:r>
      <w:r w:rsidRPr="00140117">
        <w:rPr>
          <w:lang w:val="es-ES"/>
        </w:rPr>
        <w:t>.</w:t>
      </w:r>
      <w:r w:rsidRPr="00140117">
        <w:rPr>
          <w:lang w:val="es-ES"/>
        </w:rPr>
        <w:tab/>
      </w:r>
      <w:r w:rsidR="00AA768B" w:rsidRPr="00140117">
        <w:rPr>
          <w:lang w:val="es-ES"/>
        </w:rPr>
        <w:t xml:space="preserve">En cuanto a las recomendaciones generales, el Estado </w:t>
      </w:r>
      <w:r w:rsidR="00951EF9" w:rsidRPr="00140117">
        <w:rPr>
          <w:lang w:val="es-ES"/>
        </w:rPr>
        <w:t xml:space="preserve">parte </w:t>
      </w:r>
      <w:r w:rsidR="00AA768B" w:rsidRPr="00140117">
        <w:rPr>
          <w:lang w:val="es-ES"/>
        </w:rPr>
        <w:t xml:space="preserve">informa sobre la cobertura pública de las necesidades básicas de </w:t>
      </w:r>
      <w:r w:rsidR="002B584E" w:rsidRPr="00140117">
        <w:rPr>
          <w:lang w:val="es-ES"/>
        </w:rPr>
        <w:t>la autora y de los menores a su cargo</w:t>
      </w:r>
      <w:r w:rsidR="00AA768B" w:rsidRPr="00140117">
        <w:rPr>
          <w:lang w:val="es-ES"/>
        </w:rPr>
        <w:t>, a través del bono social de electricidad, el bono social térmico y el bono social del agua. El Estado parte indica que mediante el Real Decreto</w:t>
      </w:r>
      <w:r w:rsidR="0070344C" w:rsidRPr="00140117">
        <w:rPr>
          <w:lang w:val="es-ES"/>
        </w:rPr>
        <w:t>-l</w:t>
      </w:r>
      <w:r w:rsidR="00172A4D" w:rsidRPr="00140117">
        <w:rPr>
          <w:lang w:val="es-ES"/>
        </w:rPr>
        <w:t>ey</w:t>
      </w:r>
      <w:r w:rsidR="00AA768B" w:rsidRPr="00140117">
        <w:rPr>
          <w:lang w:val="es-ES"/>
        </w:rPr>
        <w:t xml:space="preserve"> </w:t>
      </w:r>
      <w:r w:rsidR="0070344C" w:rsidRPr="00140117">
        <w:rPr>
          <w:lang w:val="es-ES"/>
        </w:rPr>
        <w:t xml:space="preserve">núm. </w:t>
      </w:r>
      <w:r w:rsidR="00AA768B" w:rsidRPr="00140117">
        <w:rPr>
          <w:lang w:val="es-ES"/>
        </w:rPr>
        <w:t>20/2022, se amplió hasta el 31 de diciembre de 2023 la prohibición de corte de suministro de energía eléctrica, gas natural y agua a los consumidores vulnerables o en riesgo de exclusión social. El mismo Real Decreto</w:t>
      </w:r>
      <w:r w:rsidR="0070344C" w:rsidRPr="00140117">
        <w:rPr>
          <w:lang w:val="es-ES"/>
        </w:rPr>
        <w:t>-l</w:t>
      </w:r>
      <w:r w:rsidR="00172A4D" w:rsidRPr="00140117">
        <w:rPr>
          <w:lang w:val="es-ES"/>
        </w:rPr>
        <w:t>ey</w:t>
      </w:r>
      <w:r w:rsidR="00AA768B" w:rsidRPr="00140117">
        <w:rPr>
          <w:lang w:val="es-ES"/>
        </w:rPr>
        <w:t xml:space="preserve"> limita la actualización de la renta de los contratos de arrendamiento. El Estado parte añade que, el</w:t>
      </w:r>
      <w:r w:rsidR="0070344C" w:rsidRPr="00140117">
        <w:rPr>
          <w:lang w:val="es-ES"/>
        </w:rPr>
        <w:t> </w:t>
      </w:r>
      <w:r w:rsidR="00AA768B" w:rsidRPr="00140117">
        <w:rPr>
          <w:lang w:val="es-ES"/>
        </w:rPr>
        <w:t xml:space="preserve">26 de mayo de 2023, la Ley </w:t>
      </w:r>
      <w:r w:rsidR="0070344C" w:rsidRPr="00140117">
        <w:rPr>
          <w:lang w:val="es-ES"/>
        </w:rPr>
        <w:t xml:space="preserve">núm. </w:t>
      </w:r>
      <w:r w:rsidR="00AA768B" w:rsidRPr="00140117">
        <w:rPr>
          <w:lang w:val="es-ES"/>
        </w:rPr>
        <w:t xml:space="preserve">12/2023 por el </w:t>
      </w:r>
      <w:r w:rsidR="00A438E3" w:rsidRPr="00140117">
        <w:rPr>
          <w:lang w:val="es-ES"/>
        </w:rPr>
        <w:t>D</w:t>
      </w:r>
      <w:r w:rsidR="00AA768B" w:rsidRPr="00140117">
        <w:rPr>
          <w:lang w:val="es-ES"/>
        </w:rPr>
        <w:t xml:space="preserve">erecho a la </w:t>
      </w:r>
      <w:r w:rsidR="00A438E3" w:rsidRPr="00140117">
        <w:rPr>
          <w:lang w:val="es-ES"/>
        </w:rPr>
        <w:t>V</w:t>
      </w:r>
      <w:r w:rsidR="00AA768B" w:rsidRPr="00140117">
        <w:rPr>
          <w:lang w:val="es-ES"/>
        </w:rPr>
        <w:t>ivienda entró en vigor</w:t>
      </w:r>
      <w:r w:rsidR="005429C4" w:rsidRPr="00140117">
        <w:rPr>
          <w:lang w:val="es-ES"/>
        </w:rPr>
        <w:t xml:space="preserve"> (v</w:t>
      </w:r>
      <w:r w:rsidR="00A438E3" w:rsidRPr="00140117">
        <w:rPr>
          <w:lang w:val="es-ES"/>
        </w:rPr>
        <w:t xml:space="preserve">éase </w:t>
      </w:r>
      <w:r w:rsidR="005429C4" w:rsidRPr="00140117">
        <w:rPr>
          <w:lang w:val="es-ES"/>
        </w:rPr>
        <w:t xml:space="preserve">párr. 6 </w:t>
      </w:r>
      <w:r w:rsidR="005429C4" w:rsidRPr="00140117">
        <w:rPr>
          <w:i/>
          <w:iCs/>
          <w:lang w:val="es-ES"/>
        </w:rPr>
        <w:t>supra</w:t>
      </w:r>
      <w:r w:rsidR="005429C4" w:rsidRPr="00140117">
        <w:rPr>
          <w:lang w:val="es-ES"/>
        </w:rPr>
        <w:t>)</w:t>
      </w:r>
      <w:r w:rsidR="00A438E3" w:rsidRPr="00140117">
        <w:rPr>
          <w:lang w:val="es-ES"/>
        </w:rPr>
        <w:t>.</w:t>
      </w:r>
    </w:p>
    <w:p w14:paraId="1B245D3A" w14:textId="4F1BB83F" w:rsidR="009417F1" w:rsidRPr="00140117" w:rsidRDefault="00540D75" w:rsidP="003575AA">
      <w:pPr>
        <w:pStyle w:val="SingleTxtG"/>
        <w:rPr>
          <w:lang w:val="es-ES"/>
        </w:rPr>
      </w:pPr>
      <w:r w:rsidRPr="00140117">
        <w:rPr>
          <w:lang w:val="es-ES"/>
        </w:rPr>
        <w:t>3</w:t>
      </w:r>
      <w:r w:rsidR="00172A4D" w:rsidRPr="00140117">
        <w:rPr>
          <w:lang w:val="es-ES"/>
        </w:rPr>
        <w:t>9</w:t>
      </w:r>
      <w:r w:rsidR="00515D08" w:rsidRPr="00140117">
        <w:rPr>
          <w:lang w:val="es-ES"/>
        </w:rPr>
        <w:t>.</w:t>
      </w:r>
      <w:r w:rsidR="00515D08" w:rsidRPr="00140117">
        <w:rPr>
          <w:lang w:val="es-ES"/>
        </w:rPr>
        <w:tab/>
      </w:r>
      <w:r w:rsidR="00345B1D" w:rsidRPr="00140117">
        <w:rPr>
          <w:lang w:val="es-ES"/>
        </w:rPr>
        <w:t xml:space="preserve">El Estado parte concluye que la autora y su familia disponen de un marco normativo estable que prevé numerosas medidas para cubrir </w:t>
      </w:r>
      <w:r w:rsidR="00872652" w:rsidRPr="00140117">
        <w:rPr>
          <w:lang w:val="es-ES"/>
        </w:rPr>
        <w:t>sus</w:t>
      </w:r>
      <w:r w:rsidR="00345B1D" w:rsidRPr="00140117">
        <w:rPr>
          <w:lang w:val="es-ES"/>
        </w:rPr>
        <w:t xml:space="preserve"> necesidades y que las </w:t>
      </w:r>
      <w:r w:rsidR="007402D9" w:rsidRPr="00140117">
        <w:rPr>
          <w:lang w:val="es-ES"/>
        </w:rPr>
        <w:t>A</w:t>
      </w:r>
      <w:r w:rsidR="00345B1D" w:rsidRPr="00140117">
        <w:rPr>
          <w:lang w:val="es-ES"/>
        </w:rPr>
        <w:t xml:space="preserve">dministraciones han hecho todos los esfuerzos posibles, movilizando todos los recursos disponibles. El Estado parte sostiene </w:t>
      </w:r>
      <w:r w:rsidR="00981B60" w:rsidRPr="00140117">
        <w:rPr>
          <w:lang w:val="es-ES"/>
        </w:rPr>
        <w:t>que</w:t>
      </w:r>
      <w:r w:rsidR="00F37518" w:rsidRPr="00140117">
        <w:rPr>
          <w:lang w:val="es-ES"/>
        </w:rPr>
        <w:t xml:space="preserve">, </w:t>
      </w:r>
      <w:r w:rsidR="00AF7734" w:rsidRPr="00140117">
        <w:rPr>
          <w:lang w:val="es-ES"/>
        </w:rPr>
        <w:t xml:space="preserve">aunque </w:t>
      </w:r>
      <w:r w:rsidR="008749FF" w:rsidRPr="00140117">
        <w:rPr>
          <w:lang w:val="es-ES"/>
        </w:rPr>
        <w:t>no se haya adjudicado vivienda pública a la autora</w:t>
      </w:r>
      <w:r w:rsidR="00FD5BAC" w:rsidRPr="00140117">
        <w:rPr>
          <w:lang w:val="es-ES"/>
        </w:rPr>
        <w:t>, se tramitó su solicitud de vivienda pública en el ámbito municipal y cabe la posibilidad de que sea adjudicataria en el próximo sorteo</w:t>
      </w:r>
      <w:r w:rsidR="00FE1C0C" w:rsidRPr="00140117">
        <w:rPr>
          <w:lang w:val="es-ES"/>
        </w:rPr>
        <w:t>. Según el Estado parte, esto demostraría que la autora ha podido acceder en condiciones de igualdad al parque de vivienda pública.</w:t>
      </w:r>
      <w:r w:rsidR="00AF7734" w:rsidRPr="00140117">
        <w:rPr>
          <w:lang w:val="es-ES"/>
        </w:rPr>
        <w:t xml:space="preserve"> </w:t>
      </w:r>
      <w:r w:rsidR="00345B1D" w:rsidRPr="00140117">
        <w:rPr>
          <w:lang w:val="es-ES"/>
        </w:rPr>
        <w:t xml:space="preserve">En conclusión, el </w:t>
      </w:r>
      <w:r w:rsidR="00345B1D" w:rsidRPr="00140117">
        <w:rPr>
          <w:lang w:val="es-ES"/>
        </w:rPr>
        <w:lastRenderedPageBreak/>
        <w:t>Estado parte considera haber cumplido con las recomendaciones del Comité y solicita el cierre del seguimiento del dictamen.</w:t>
      </w:r>
    </w:p>
    <w:p w14:paraId="26AD0593" w14:textId="5B5596AE" w:rsidR="004650CB" w:rsidRPr="00140117" w:rsidRDefault="00172A4D" w:rsidP="003575AA">
      <w:pPr>
        <w:pStyle w:val="SingleTxtG"/>
        <w:rPr>
          <w:lang w:val="es-ES"/>
        </w:rPr>
      </w:pPr>
      <w:r w:rsidRPr="00140117">
        <w:rPr>
          <w:lang w:val="es-ES"/>
        </w:rPr>
        <w:t>40</w:t>
      </w:r>
      <w:r w:rsidR="004650CB" w:rsidRPr="00140117">
        <w:rPr>
          <w:lang w:val="es-ES"/>
        </w:rPr>
        <w:t>.</w:t>
      </w:r>
      <w:r w:rsidR="00183468" w:rsidRPr="00140117">
        <w:rPr>
          <w:lang w:val="es-ES"/>
        </w:rPr>
        <w:tab/>
        <w:t>Mediante nota verbal de 11 de enero d</w:t>
      </w:r>
      <w:r w:rsidR="000F1219" w:rsidRPr="00140117">
        <w:rPr>
          <w:lang w:val="es-ES"/>
        </w:rPr>
        <w:t>e</w:t>
      </w:r>
      <w:r w:rsidR="00183468" w:rsidRPr="00140117">
        <w:rPr>
          <w:lang w:val="es-ES"/>
        </w:rPr>
        <w:t xml:space="preserve"> 2024</w:t>
      </w:r>
      <w:r w:rsidR="00BF750A" w:rsidRPr="00140117">
        <w:rPr>
          <w:lang w:val="es-ES"/>
        </w:rPr>
        <w:t>,</w:t>
      </w:r>
      <w:r w:rsidR="00183468" w:rsidRPr="00140117">
        <w:rPr>
          <w:lang w:val="es-ES"/>
        </w:rPr>
        <w:t xml:space="preserve"> el Estado parte presentó</w:t>
      </w:r>
      <w:r w:rsidR="000F1219" w:rsidRPr="00140117">
        <w:rPr>
          <w:lang w:val="es-ES"/>
        </w:rPr>
        <w:t xml:space="preserve"> información adicional</w:t>
      </w:r>
      <w:r w:rsidR="00C61D74" w:rsidRPr="00140117">
        <w:rPr>
          <w:lang w:val="es-ES"/>
        </w:rPr>
        <w:t xml:space="preserve"> remitida por la Comunidad de Madrid. Destaca que la autora ha presentado un total de 17 solicitudes de vivienda pública</w:t>
      </w:r>
      <w:r w:rsidR="000D5615" w:rsidRPr="00140117">
        <w:rPr>
          <w:lang w:val="es-ES"/>
        </w:rPr>
        <w:t xml:space="preserve">, de las cuales </w:t>
      </w:r>
      <w:r w:rsidR="00BF750A" w:rsidRPr="00140117">
        <w:rPr>
          <w:lang w:val="es-ES"/>
        </w:rPr>
        <w:t xml:space="preserve">8 </w:t>
      </w:r>
      <w:r w:rsidR="000D5615" w:rsidRPr="00140117">
        <w:rPr>
          <w:lang w:val="es-ES"/>
        </w:rPr>
        <w:t xml:space="preserve">han resultado </w:t>
      </w:r>
      <w:r w:rsidR="00DD544F" w:rsidRPr="00140117">
        <w:rPr>
          <w:lang w:val="es-ES"/>
        </w:rPr>
        <w:t>admitidas</w:t>
      </w:r>
      <w:r w:rsidR="00901303" w:rsidRPr="00140117">
        <w:rPr>
          <w:lang w:val="es-ES"/>
        </w:rPr>
        <w:t xml:space="preserve"> y el resto han sido archivadas, por no aportar toda la documentación requeri</w:t>
      </w:r>
      <w:r w:rsidR="00A96689" w:rsidRPr="00140117">
        <w:rPr>
          <w:lang w:val="es-ES"/>
        </w:rPr>
        <w:t xml:space="preserve">da, o denegadas. </w:t>
      </w:r>
      <w:r w:rsidR="00EE303B" w:rsidRPr="00140117">
        <w:rPr>
          <w:lang w:val="es-ES"/>
        </w:rPr>
        <w:t xml:space="preserve">El Estado parte indica que la </w:t>
      </w:r>
      <w:r w:rsidR="00C875C8" w:rsidRPr="00140117">
        <w:rPr>
          <w:lang w:val="es-ES"/>
        </w:rPr>
        <w:t>última solicitud de vivienda por especial necesidad</w:t>
      </w:r>
      <w:r w:rsidR="00AC580C" w:rsidRPr="00140117">
        <w:rPr>
          <w:lang w:val="es-ES"/>
        </w:rPr>
        <w:t xml:space="preserve"> presentada por la autora el 12 de diciembre de 2023</w:t>
      </w:r>
      <w:r w:rsidR="00EE303B" w:rsidRPr="00140117">
        <w:rPr>
          <w:lang w:val="es-ES"/>
        </w:rPr>
        <w:t xml:space="preserve"> </w:t>
      </w:r>
      <w:r w:rsidR="007348DD" w:rsidRPr="00140117">
        <w:rPr>
          <w:lang w:val="es-ES"/>
        </w:rPr>
        <w:t xml:space="preserve">sigue en trámite. </w:t>
      </w:r>
      <w:r w:rsidR="009214BD" w:rsidRPr="00140117">
        <w:rPr>
          <w:lang w:val="es-ES"/>
        </w:rPr>
        <w:t>Sostiene que, para ser admitida, la autora debía acreditar</w:t>
      </w:r>
      <w:r w:rsidR="00266B95" w:rsidRPr="00140117">
        <w:rPr>
          <w:lang w:val="es-ES"/>
        </w:rPr>
        <w:t xml:space="preserve"> título de ocupación de la vivienda en </w:t>
      </w:r>
      <w:r w:rsidR="00B37631" w:rsidRPr="00140117">
        <w:rPr>
          <w:lang w:val="es-ES"/>
        </w:rPr>
        <w:t xml:space="preserve">la que reside. Por tal motivo, el 21 de diciembre de 2023, </w:t>
      </w:r>
      <w:r w:rsidR="0035678F" w:rsidRPr="00140117">
        <w:rPr>
          <w:lang w:val="es-ES"/>
        </w:rPr>
        <w:t>se requirió a la autora</w:t>
      </w:r>
      <w:r w:rsidR="00015A21" w:rsidRPr="00140117">
        <w:rPr>
          <w:lang w:val="es-ES"/>
        </w:rPr>
        <w:t xml:space="preserve"> aportar</w:t>
      </w:r>
      <w:r w:rsidR="00735F64" w:rsidRPr="00140117">
        <w:rPr>
          <w:lang w:val="es-ES"/>
        </w:rPr>
        <w:t xml:space="preserve"> lo siguiente</w:t>
      </w:r>
      <w:r w:rsidR="00087B5A" w:rsidRPr="00140117">
        <w:rPr>
          <w:lang w:val="es-ES"/>
        </w:rPr>
        <w:t>: padrón colectivo actualizado</w:t>
      </w:r>
      <w:r w:rsidR="00992509" w:rsidRPr="00140117">
        <w:rPr>
          <w:lang w:val="es-ES"/>
        </w:rPr>
        <w:t>, documento que justifique la tutela legal de A</w:t>
      </w:r>
      <w:r w:rsidR="00EA0FBA" w:rsidRPr="00140117">
        <w:rPr>
          <w:lang w:val="es-ES"/>
        </w:rPr>
        <w:t>.</w:t>
      </w:r>
      <w:r w:rsidR="00992509" w:rsidRPr="00140117">
        <w:rPr>
          <w:lang w:val="es-ES"/>
        </w:rPr>
        <w:t xml:space="preserve"> N</w:t>
      </w:r>
      <w:r w:rsidR="00EA0FBA" w:rsidRPr="00140117">
        <w:rPr>
          <w:lang w:val="es-ES"/>
        </w:rPr>
        <w:t>.</w:t>
      </w:r>
      <w:r w:rsidR="00992509" w:rsidRPr="00140117">
        <w:rPr>
          <w:lang w:val="es-ES"/>
        </w:rPr>
        <w:t>, certifi</w:t>
      </w:r>
      <w:r w:rsidR="00146665" w:rsidRPr="00140117">
        <w:rPr>
          <w:lang w:val="es-ES"/>
        </w:rPr>
        <w:t xml:space="preserve">cado actual de las actuaciones relativas al estado del proceso de lanzamiento y documentación que acredite el título de ocupación </w:t>
      </w:r>
      <w:r w:rsidR="00BF750A" w:rsidRPr="00140117">
        <w:rPr>
          <w:lang w:val="es-ES"/>
        </w:rPr>
        <w:t xml:space="preserve">de la vivienda </w:t>
      </w:r>
      <w:r w:rsidR="00683630" w:rsidRPr="00140117">
        <w:rPr>
          <w:lang w:val="es-ES"/>
        </w:rPr>
        <w:t xml:space="preserve">en la </w:t>
      </w:r>
      <w:r w:rsidR="00DD5EC0" w:rsidRPr="00140117">
        <w:rPr>
          <w:lang w:val="es-ES"/>
        </w:rPr>
        <w:t xml:space="preserve">que </w:t>
      </w:r>
      <w:r w:rsidR="00683630" w:rsidRPr="00140117">
        <w:rPr>
          <w:lang w:val="es-ES"/>
        </w:rPr>
        <w:t xml:space="preserve">reside la unidad familiar. </w:t>
      </w:r>
      <w:r w:rsidR="005E5BDA" w:rsidRPr="00140117">
        <w:rPr>
          <w:lang w:val="es-ES"/>
        </w:rPr>
        <w:t xml:space="preserve">El Estado parte sostiene que, de acuerdo con lo relatado por la autora a </w:t>
      </w:r>
      <w:r w:rsidR="008C705B" w:rsidRPr="00140117">
        <w:rPr>
          <w:lang w:val="es-ES"/>
        </w:rPr>
        <w:t xml:space="preserve">la Comunidad de Madrid, </w:t>
      </w:r>
      <w:r w:rsidR="00AB2ABC" w:rsidRPr="00140117">
        <w:rPr>
          <w:lang w:val="es-ES"/>
        </w:rPr>
        <w:t xml:space="preserve">su </w:t>
      </w:r>
      <w:r w:rsidR="00BE7395" w:rsidRPr="00140117">
        <w:rPr>
          <w:lang w:val="es-ES"/>
        </w:rPr>
        <w:t xml:space="preserve">unidad familiar reside </w:t>
      </w:r>
      <w:r w:rsidR="006F18CF" w:rsidRPr="00140117">
        <w:rPr>
          <w:lang w:val="es-ES"/>
        </w:rPr>
        <w:t>en una vivienda en Madrid que continúa bajo un procedimiento de desahucio</w:t>
      </w:r>
      <w:r w:rsidR="00B46088" w:rsidRPr="00140117">
        <w:rPr>
          <w:lang w:val="es-ES"/>
        </w:rPr>
        <w:t xml:space="preserve">, sin conocer la fecha de lanzamiento. </w:t>
      </w:r>
      <w:r w:rsidR="00CC7453" w:rsidRPr="00140117">
        <w:rPr>
          <w:lang w:val="es-ES"/>
        </w:rPr>
        <w:t>Al 21 de diciembre de 2023, la</w:t>
      </w:r>
      <w:r w:rsidR="007E41F0" w:rsidRPr="00140117">
        <w:rPr>
          <w:lang w:val="es-ES"/>
        </w:rPr>
        <w:t xml:space="preserve"> </w:t>
      </w:r>
      <w:r w:rsidR="00676001" w:rsidRPr="00140117">
        <w:rPr>
          <w:lang w:val="es-ES"/>
        </w:rPr>
        <w:t>Comunidad de Madrid no disponía de la documentación necesaria para contrastar la veracidad de esta información</w:t>
      </w:r>
      <w:r w:rsidR="00755E7D" w:rsidRPr="00140117">
        <w:rPr>
          <w:lang w:val="es-ES"/>
        </w:rPr>
        <w:t>, motivo por el cual se le había requerid</w:t>
      </w:r>
      <w:r w:rsidR="00AC7DC6" w:rsidRPr="00140117">
        <w:rPr>
          <w:lang w:val="es-ES"/>
        </w:rPr>
        <w:t>o</w:t>
      </w:r>
      <w:r w:rsidR="00755E7D" w:rsidRPr="00140117">
        <w:rPr>
          <w:lang w:val="es-ES"/>
        </w:rPr>
        <w:t xml:space="preserve"> </w:t>
      </w:r>
      <w:r w:rsidR="00BB290A" w:rsidRPr="00140117">
        <w:rPr>
          <w:lang w:val="es-ES"/>
        </w:rPr>
        <w:t xml:space="preserve">aportar </w:t>
      </w:r>
      <w:r w:rsidR="00755E7D" w:rsidRPr="00140117">
        <w:rPr>
          <w:lang w:val="es-ES"/>
        </w:rPr>
        <w:t>la documentación mencionada antes.</w:t>
      </w:r>
    </w:p>
    <w:p w14:paraId="26BDA4DA" w14:textId="30FFEDC9" w:rsidR="00151721" w:rsidRPr="00140117" w:rsidRDefault="00151721" w:rsidP="003575AA">
      <w:pPr>
        <w:pStyle w:val="H23G"/>
        <w:rPr>
          <w:lang w:val="es-ES"/>
        </w:rPr>
      </w:pPr>
      <w:r w:rsidRPr="00140117">
        <w:rPr>
          <w:lang w:val="es-ES"/>
        </w:rPr>
        <w:tab/>
      </w:r>
      <w:bookmarkStart w:id="9" w:name="_Hlk183357072"/>
      <w:r w:rsidRPr="00140117">
        <w:rPr>
          <w:lang w:val="es-ES"/>
        </w:rPr>
        <w:t>4.</w:t>
      </w:r>
      <w:r w:rsidRPr="00140117">
        <w:rPr>
          <w:lang w:val="es-ES"/>
        </w:rPr>
        <w:tab/>
      </w:r>
      <w:r w:rsidR="005F6751" w:rsidRPr="00140117">
        <w:rPr>
          <w:lang w:val="es-ES"/>
        </w:rPr>
        <w:t>Comentarios de</w:t>
      </w:r>
      <w:r w:rsidR="005429C4" w:rsidRPr="00140117">
        <w:rPr>
          <w:lang w:val="es-ES"/>
        </w:rPr>
        <w:t xml:space="preserve"> </w:t>
      </w:r>
      <w:r w:rsidR="005F6751" w:rsidRPr="00140117">
        <w:rPr>
          <w:lang w:val="es-ES"/>
        </w:rPr>
        <w:t>l</w:t>
      </w:r>
      <w:r w:rsidR="005429C4" w:rsidRPr="00140117">
        <w:rPr>
          <w:lang w:val="es-ES"/>
        </w:rPr>
        <w:t>a</w:t>
      </w:r>
      <w:r w:rsidR="005F6751" w:rsidRPr="00140117">
        <w:rPr>
          <w:lang w:val="es-ES"/>
        </w:rPr>
        <w:t xml:space="preserve"> autor</w:t>
      </w:r>
      <w:r w:rsidR="005429C4" w:rsidRPr="00140117">
        <w:rPr>
          <w:lang w:val="es-ES"/>
        </w:rPr>
        <w:t>a</w:t>
      </w:r>
      <w:bookmarkEnd w:id="9"/>
    </w:p>
    <w:p w14:paraId="75C42834" w14:textId="7D8270D1" w:rsidR="002E295B" w:rsidRPr="00140117" w:rsidRDefault="00540D75" w:rsidP="003575AA">
      <w:pPr>
        <w:pStyle w:val="SingleTxtG"/>
        <w:rPr>
          <w:lang w:val="es-ES"/>
        </w:rPr>
      </w:pPr>
      <w:r w:rsidRPr="00140117">
        <w:rPr>
          <w:lang w:val="es-ES"/>
        </w:rPr>
        <w:t>4</w:t>
      </w:r>
      <w:r w:rsidR="00172A4D" w:rsidRPr="00140117">
        <w:rPr>
          <w:lang w:val="es-ES"/>
        </w:rPr>
        <w:t>1</w:t>
      </w:r>
      <w:r w:rsidR="002B3630" w:rsidRPr="00140117">
        <w:rPr>
          <w:lang w:val="es-ES"/>
        </w:rPr>
        <w:t>.</w:t>
      </w:r>
      <w:r w:rsidR="002B3630" w:rsidRPr="00140117">
        <w:rPr>
          <w:lang w:val="es-ES"/>
        </w:rPr>
        <w:tab/>
      </w:r>
      <w:r w:rsidR="00E35F99" w:rsidRPr="00140117">
        <w:rPr>
          <w:lang w:val="es-ES"/>
        </w:rPr>
        <w:t>El 27 de mayo de 2024, la autora presentó sus comentarios sobre las observaciones del Estado parte.</w:t>
      </w:r>
    </w:p>
    <w:p w14:paraId="6D3C09EF" w14:textId="102EF971" w:rsidR="002B704F" w:rsidRPr="00140117" w:rsidRDefault="00876159" w:rsidP="003575AA">
      <w:pPr>
        <w:pStyle w:val="SingleTxtG"/>
        <w:rPr>
          <w:lang w:val="es-ES"/>
        </w:rPr>
      </w:pPr>
      <w:r w:rsidRPr="00140117">
        <w:rPr>
          <w:lang w:val="es-ES"/>
        </w:rPr>
        <w:t>4</w:t>
      </w:r>
      <w:r w:rsidR="00172A4D" w:rsidRPr="00140117">
        <w:rPr>
          <w:lang w:val="es-ES"/>
        </w:rPr>
        <w:t>2</w:t>
      </w:r>
      <w:r w:rsidR="00E35F99" w:rsidRPr="00140117">
        <w:rPr>
          <w:lang w:val="es-ES"/>
        </w:rPr>
        <w:t>.</w:t>
      </w:r>
      <w:r w:rsidR="00E35F99" w:rsidRPr="00140117">
        <w:rPr>
          <w:lang w:val="es-ES"/>
        </w:rPr>
        <w:tab/>
      </w:r>
      <w:r w:rsidR="0064174B" w:rsidRPr="00140117">
        <w:rPr>
          <w:lang w:val="es-ES"/>
        </w:rPr>
        <w:t>La autora i</w:t>
      </w:r>
      <w:r w:rsidR="003C3AE6" w:rsidRPr="00140117">
        <w:rPr>
          <w:lang w:val="es-ES"/>
        </w:rPr>
        <w:t xml:space="preserve">nforma que </w:t>
      </w:r>
      <w:r w:rsidR="001324FB" w:rsidRPr="00140117">
        <w:rPr>
          <w:lang w:val="es-ES"/>
        </w:rPr>
        <w:t>tuvo que</w:t>
      </w:r>
      <w:r w:rsidR="001B461E" w:rsidRPr="00140117">
        <w:rPr>
          <w:lang w:val="es-ES"/>
        </w:rPr>
        <w:t xml:space="preserve"> regresar a</w:t>
      </w:r>
      <w:r w:rsidR="0071469C" w:rsidRPr="00140117">
        <w:rPr>
          <w:lang w:val="es-ES"/>
        </w:rPr>
        <w:t xml:space="preserve"> la misma vivienda de la que fue desalojada</w:t>
      </w:r>
      <w:r w:rsidR="003C3AE6" w:rsidRPr="00140117">
        <w:rPr>
          <w:lang w:val="es-ES"/>
        </w:rPr>
        <w:t xml:space="preserve">, </w:t>
      </w:r>
      <w:r w:rsidR="001B461E" w:rsidRPr="00140117">
        <w:rPr>
          <w:lang w:val="es-ES"/>
        </w:rPr>
        <w:t>en la cual convive actualmente con</w:t>
      </w:r>
      <w:r w:rsidR="003C3AE6" w:rsidRPr="00140117">
        <w:rPr>
          <w:lang w:val="es-ES"/>
        </w:rPr>
        <w:t xml:space="preserve"> </w:t>
      </w:r>
      <w:r w:rsidR="00B13957" w:rsidRPr="00140117">
        <w:rPr>
          <w:lang w:val="es-ES"/>
        </w:rPr>
        <w:t>A</w:t>
      </w:r>
      <w:r w:rsidR="00EA0FBA" w:rsidRPr="00140117">
        <w:rPr>
          <w:lang w:val="es-ES"/>
        </w:rPr>
        <w:t>.</w:t>
      </w:r>
      <w:r w:rsidR="00B13957" w:rsidRPr="00140117">
        <w:rPr>
          <w:lang w:val="es-ES"/>
        </w:rPr>
        <w:t xml:space="preserve"> N</w:t>
      </w:r>
      <w:r w:rsidR="00EA0FBA" w:rsidRPr="00140117">
        <w:rPr>
          <w:lang w:val="es-ES"/>
        </w:rPr>
        <w:t>.</w:t>
      </w:r>
      <w:r w:rsidR="00725AD2" w:rsidRPr="00140117">
        <w:rPr>
          <w:lang w:val="es-ES"/>
        </w:rPr>
        <w:t>,</w:t>
      </w:r>
      <w:r w:rsidR="00B13957" w:rsidRPr="00140117">
        <w:rPr>
          <w:lang w:val="es-ES"/>
        </w:rPr>
        <w:t xml:space="preserve"> F</w:t>
      </w:r>
      <w:r w:rsidR="001E0BC0" w:rsidRPr="00140117">
        <w:rPr>
          <w:lang w:val="es-ES"/>
        </w:rPr>
        <w:t>a</w:t>
      </w:r>
      <w:r w:rsidR="00B13957" w:rsidRPr="00140117">
        <w:rPr>
          <w:lang w:val="es-ES"/>
        </w:rPr>
        <w:t xml:space="preserve">tima </w:t>
      </w:r>
      <w:r w:rsidR="001E0BC0" w:rsidRPr="00140117">
        <w:rPr>
          <w:lang w:val="es-ES"/>
        </w:rPr>
        <w:t xml:space="preserve">Zohra Ennassiri </w:t>
      </w:r>
      <w:r w:rsidR="00B13957" w:rsidRPr="00140117">
        <w:rPr>
          <w:lang w:val="es-ES"/>
        </w:rPr>
        <w:t>y Maria</w:t>
      </w:r>
      <w:r w:rsidR="001E0BC0" w:rsidRPr="00140117">
        <w:rPr>
          <w:lang w:val="es-ES"/>
        </w:rPr>
        <w:t>m</w:t>
      </w:r>
      <w:r w:rsidR="00B13957" w:rsidRPr="00140117">
        <w:rPr>
          <w:lang w:val="es-ES"/>
        </w:rPr>
        <w:t xml:space="preserve"> Ennassiri</w:t>
      </w:r>
      <w:r w:rsidR="0071469C" w:rsidRPr="00140117">
        <w:rPr>
          <w:lang w:val="es-ES"/>
        </w:rPr>
        <w:t>, y Mohamed Ennassiri,</w:t>
      </w:r>
      <w:r w:rsidR="003C3AE6" w:rsidRPr="00140117">
        <w:rPr>
          <w:lang w:val="es-ES"/>
        </w:rPr>
        <w:t xml:space="preserve"> </w:t>
      </w:r>
      <w:r w:rsidR="00EE4273" w:rsidRPr="00140117">
        <w:rPr>
          <w:lang w:val="es-ES"/>
        </w:rPr>
        <w:t xml:space="preserve">hijo de esta última nacido el 18 de julio de 2021. </w:t>
      </w:r>
      <w:r w:rsidR="00CC5B10" w:rsidRPr="00140117">
        <w:rPr>
          <w:lang w:val="es-ES"/>
        </w:rPr>
        <w:t>Al volver a ocupar la vivienda de la que habían sido desalojadas, l</w:t>
      </w:r>
      <w:r w:rsidR="007172F8" w:rsidRPr="00140117">
        <w:rPr>
          <w:lang w:val="es-ES"/>
        </w:rPr>
        <w:t xml:space="preserve">as hermanas Ennasiri </w:t>
      </w:r>
      <w:r w:rsidR="000121ED" w:rsidRPr="00140117">
        <w:rPr>
          <w:lang w:val="es-ES"/>
        </w:rPr>
        <w:t>fueron denunciadas por la entidad financiera propietaria de la vivienda</w:t>
      </w:r>
      <w:r w:rsidR="002B316B" w:rsidRPr="00140117">
        <w:rPr>
          <w:lang w:val="es-ES"/>
        </w:rPr>
        <w:t xml:space="preserve"> y condenadas por el delito leve de usurpación</w:t>
      </w:r>
      <w:r w:rsidR="004472BB" w:rsidRPr="00140117">
        <w:rPr>
          <w:lang w:val="es-ES"/>
        </w:rPr>
        <w:t xml:space="preserve"> </w:t>
      </w:r>
      <w:r w:rsidR="00A64FDF" w:rsidRPr="00140117">
        <w:rPr>
          <w:lang w:val="es-ES"/>
        </w:rPr>
        <w:t xml:space="preserve">y al desalojo de la vivienda. </w:t>
      </w:r>
      <w:r w:rsidR="009D7B6D" w:rsidRPr="00140117">
        <w:rPr>
          <w:lang w:val="es-ES"/>
        </w:rPr>
        <w:t>El recurso de apelación de las demandadas fue desestima</w:t>
      </w:r>
      <w:r w:rsidR="003413F6" w:rsidRPr="00140117">
        <w:rPr>
          <w:lang w:val="es-ES"/>
        </w:rPr>
        <w:t>do por la Audiencia Provincial</w:t>
      </w:r>
      <w:r w:rsidR="008325B1" w:rsidRPr="00140117">
        <w:rPr>
          <w:lang w:val="es-ES"/>
        </w:rPr>
        <w:t xml:space="preserve"> y se señaló el 22 de septiembre de 2023 como fecha de lanzamiento de la vivienda. </w:t>
      </w:r>
      <w:r w:rsidR="00020D2A" w:rsidRPr="00140117">
        <w:rPr>
          <w:lang w:val="es-ES"/>
        </w:rPr>
        <w:t>Tras la solicitud de suspensión del lanzamiento presentad</w:t>
      </w:r>
      <w:r w:rsidR="00735F64" w:rsidRPr="00140117">
        <w:rPr>
          <w:lang w:val="es-ES"/>
        </w:rPr>
        <w:t>a</w:t>
      </w:r>
      <w:r w:rsidR="00020D2A" w:rsidRPr="00140117">
        <w:rPr>
          <w:lang w:val="es-ES"/>
        </w:rPr>
        <w:t xml:space="preserve"> por l</w:t>
      </w:r>
      <w:r w:rsidR="004B6BDA" w:rsidRPr="00140117">
        <w:rPr>
          <w:lang w:val="es-ES"/>
        </w:rPr>
        <w:t>as hermanas Ennasiri</w:t>
      </w:r>
      <w:r w:rsidR="00020D2A" w:rsidRPr="00140117">
        <w:rPr>
          <w:lang w:val="es-ES"/>
        </w:rPr>
        <w:t xml:space="preserve">, </w:t>
      </w:r>
      <w:r w:rsidR="00F100E0" w:rsidRPr="00140117">
        <w:rPr>
          <w:lang w:val="es-ES"/>
        </w:rPr>
        <w:t>el desahucio previsto para el 22 de septiembre qued</w:t>
      </w:r>
      <w:r w:rsidR="005429C4" w:rsidRPr="00140117">
        <w:rPr>
          <w:lang w:val="es-ES"/>
        </w:rPr>
        <w:t>ó</w:t>
      </w:r>
      <w:r w:rsidR="00F100E0" w:rsidRPr="00140117">
        <w:rPr>
          <w:lang w:val="es-ES"/>
        </w:rPr>
        <w:t xml:space="preserve"> suspendido sin nueva </w:t>
      </w:r>
      <w:r w:rsidR="00066C36" w:rsidRPr="00140117">
        <w:rPr>
          <w:lang w:val="es-ES"/>
        </w:rPr>
        <w:t xml:space="preserve">orden </w:t>
      </w:r>
      <w:r w:rsidR="00B02920" w:rsidRPr="00140117">
        <w:rPr>
          <w:lang w:val="es-ES"/>
        </w:rPr>
        <w:t>de desalojo hasta la fecha. La autora alega que la falta de provisión de una alternativa de viviend</w:t>
      </w:r>
      <w:r w:rsidR="003938B4" w:rsidRPr="00140117">
        <w:rPr>
          <w:lang w:val="es-ES"/>
        </w:rPr>
        <w:t>a pública</w:t>
      </w:r>
      <w:r w:rsidR="00895DF4" w:rsidRPr="00140117">
        <w:rPr>
          <w:lang w:val="es-ES"/>
        </w:rPr>
        <w:t xml:space="preserve"> </w:t>
      </w:r>
      <w:r w:rsidR="00835E69" w:rsidRPr="00140117">
        <w:rPr>
          <w:lang w:val="es-ES"/>
        </w:rPr>
        <w:t>ha obligado a su unidad familiar a llegar a esta situación</w:t>
      </w:r>
      <w:r w:rsidR="000746E2" w:rsidRPr="00140117">
        <w:rPr>
          <w:lang w:val="es-ES"/>
        </w:rPr>
        <w:t>,</w:t>
      </w:r>
      <w:r w:rsidR="003B7BFB" w:rsidRPr="00140117">
        <w:rPr>
          <w:lang w:val="es-ES"/>
        </w:rPr>
        <w:t xml:space="preserve"> generando gra</w:t>
      </w:r>
      <w:r w:rsidR="002A6193" w:rsidRPr="00140117">
        <w:rPr>
          <w:lang w:val="es-ES"/>
        </w:rPr>
        <w:t>ves consecuencias de inestabilidad e incertidumbre absoluta</w:t>
      </w:r>
      <w:r w:rsidR="002B704F" w:rsidRPr="00140117">
        <w:rPr>
          <w:lang w:val="es-ES"/>
        </w:rPr>
        <w:t>.</w:t>
      </w:r>
    </w:p>
    <w:p w14:paraId="11F3CF29" w14:textId="03097A57" w:rsidR="001C1759" w:rsidRPr="00140117" w:rsidRDefault="00876159" w:rsidP="003575AA">
      <w:pPr>
        <w:pStyle w:val="SingleTxtG"/>
        <w:rPr>
          <w:lang w:val="es-PE"/>
        </w:rPr>
      </w:pPr>
      <w:r w:rsidRPr="00140117">
        <w:rPr>
          <w:lang w:val="es-PE"/>
        </w:rPr>
        <w:t>4</w:t>
      </w:r>
      <w:r w:rsidR="00172A4D" w:rsidRPr="00140117">
        <w:rPr>
          <w:lang w:val="es-PE"/>
        </w:rPr>
        <w:t>3</w:t>
      </w:r>
      <w:r w:rsidR="002B704F" w:rsidRPr="00140117">
        <w:rPr>
          <w:lang w:val="es-PE"/>
        </w:rPr>
        <w:t>.</w:t>
      </w:r>
      <w:r w:rsidR="002B704F" w:rsidRPr="00140117">
        <w:rPr>
          <w:lang w:val="es-PE"/>
        </w:rPr>
        <w:tab/>
      </w:r>
      <w:r w:rsidR="00A503CD" w:rsidRPr="00140117">
        <w:rPr>
          <w:lang w:val="es-PE"/>
        </w:rPr>
        <w:t>Sobre la inadmisibilidad de sus solicitudes de vivienda pública</w:t>
      </w:r>
      <w:r w:rsidR="00B14ED7" w:rsidRPr="00140117">
        <w:rPr>
          <w:lang w:val="es-PE"/>
        </w:rPr>
        <w:t xml:space="preserve">, la autora destaca que </w:t>
      </w:r>
      <w:r w:rsidR="002E2793" w:rsidRPr="00140117">
        <w:rPr>
          <w:lang w:val="es-PE"/>
        </w:rPr>
        <w:t xml:space="preserve">el Decreto </w:t>
      </w:r>
      <w:r w:rsidR="0070344C" w:rsidRPr="00140117">
        <w:rPr>
          <w:lang w:val="es-ES"/>
        </w:rPr>
        <w:t xml:space="preserve">núm. </w:t>
      </w:r>
      <w:r w:rsidR="002E2793" w:rsidRPr="00140117">
        <w:rPr>
          <w:lang w:val="es-PE"/>
        </w:rPr>
        <w:t>52/2016</w:t>
      </w:r>
      <w:r w:rsidR="004C67B7" w:rsidRPr="00140117">
        <w:rPr>
          <w:lang w:val="es-PE"/>
        </w:rPr>
        <w:t xml:space="preserve"> </w:t>
      </w:r>
      <w:r w:rsidR="00B14ED7" w:rsidRPr="00140117">
        <w:rPr>
          <w:lang w:val="es-PE"/>
        </w:rPr>
        <w:t>de la Comunidad de Madrid</w:t>
      </w:r>
      <w:r w:rsidR="00735F64" w:rsidRPr="00140117">
        <w:rPr>
          <w:lang w:val="es-PE"/>
        </w:rPr>
        <w:t>,</w:t>
      </w:r>
      <w:r w:rsidR="00B14ED7" w:rsidRPr="00140117">
        <w:rPr>
          <w:lang w:val="es-PE"/>
        </w:rPr>
        <w:t xml:space="preserve"> que regula la adjudicación de vivienda de la Agencia</w:t>
      </w:r>
      <w:r w:rsidR="00380190" w:rsidRPr="00140117">
        <w:rPr>
          <w:lang w:val="es-PE"/>
        </w:rPr>
        <w:t xml:space="preserve"> de Vivienda Social, </w:t>
      </w:r>
      <w:r w:rsidR="00796BD3" w:rsidRPr="00140117">
        <w:rPr>
          <w:lang w:val="es-PE"/>
        </w:rPr>
        <w:t xml:space="preserve">no contempla la asignación de vivienda de emergencia </w:t>
      </w:r>
      <w:r w:rsidR="008136AB" w:rsidRPr="00140117">
        <w:rPr>
          <w:lang w:val="es-PE"/>
        </w:rPr>
        <w:t>en casos de desalojos inminentes</w:t>
      </w:r>
      <w:r w:rsidR="00585121" w:rsidRPr="00140117">
        <w:rPr>
          <w:lang w:val="es-PE"/>
        </w:rPr>
        <w:t xml:space="preserve"> que no resulten de una reducción de los ingresos de los solicitantes</w:t>
      </w:r>
      <w:r w:rsidR="003602F3" w:rsidRPr="00140117">
        <w:rPr>
          <w:lang w:val="es-PE"/>
        </w:rPr>
        <w:t xml:space="preserve">. La autora alega que este trato discriminatorio </w:t>
      </w:r>
      <w:r w:rsidR="00EF5FD6" w:rsidRPr="00140117">
        <w:rPr>
          <w:lang w:val="es-PE"/>
        </w:rPr>
        <w:t>excluye una parte importante de los solicitantes que se encuentran en una situación de precariedad crónica</w:t>
      </w:r>
      <w:r w:rsidR="00455A5A" w:rsidRPr="00140117">
        <w:rPr>
          <w:lang w:val="es-PE"/>
        </w:rPr>
        <w:t xml:space="preserve">. En su caso, no cumple con los requisitos del </w:t>
      </w:r>
      <w:r w:rsidR="009F42AF" w:rsidRPr="00140117">
        <w:rPr>
          <w:lang w:val="es-PE"/>
        </w:rPr>
        <w:t xml:space="preserve">artículo 18 del Decreto, puesto que su situación se ha mantenido estable, aunque sea </w:t>
      </w:r>
      <w:r w:rsidR="001D727C" w:rsidRPr="00140117">
        <w:rPr>
          <w:lang w:val="es-PE"/>
        </w:rPr>
        <w:t xml:space="preserve">en una </w:t>
      </w:r>
      <w:r w:rsidR="00735F64" w:rsidRPr="00140117">
        <w:rPr>
          <w:lang w:val="es-PE"/>
        </w:rPr>
        <w:t xml:space="preserve">posición </w:t>
      </w:r>
      <w:r w:rsidR="001D727C" w:rsidRPr="00140117">
        <w:rPr>
          <w:lang w:val="es-PE"/>
        </w:rPr>
        <w:t xml:space="preserve">de alta vulnerabilidad y con ingresos que le impide acceder a una vivienda alternativa en el mercado privado. </w:t>
      </w:r>
      <w:r w:rsidR="00726F9E" w:rsidRPr="00140117">
        <w:rPr>
          <w:lang w:val="es-PE"/>
        </w:rPr>
        <w:t xml:space="preserve">La autora alega </w:t>
      </w:r>
      <w:r w:rsidR="000F70F7" w:rsidRPr="00140117">
        <w:rPr>
          <w:lang w:val="es-PE"/>
        </w:rPr>
        <w:t xml:space="preserve">que </w:t>
      </w:r>
      <w:r w:rsidR="00FE1564" w:rsidRPr="00140117">
        <w:rPr>
          <w:lang w:val="es-PE"/>
        </w:rPr>
        <w:t xml:space="preserve">por esta razón </w:t>
      </w:r>
      <w:r w:rsidR="000F70F7" w:rsidRPr="00140117">
        <w:rPr>
          <w:lang w:val="es-PE"/>
        </w:rPr>
        <w:t xml:space="preserve">ha sufrido discriminación indirecta </w:t>
      </w:r>
      <w:r w:rsidR="008879E5" w:rsidRPr="00140117">
        <w:rPr>
          <w:lang w:val="es-PE"/>
        </w:rPr>
        <w:t>respecto</w:t>
      </w:r>
      <w:r w:rsidR="000F70F7" w:rsidRPr="00140117">
        <w:rPr>
          <w:lang w:val="es-PE"/>
        </w:rPr>
        <w:t xml:space="preserve"> a los requisitos de acceso a </w:t>
      </w:r>
      <w:r w:rsidR="008879E5" w:rsidRPr="00140117">
        <w:rPr>
          <w:lang w:val="es-PE"/>
        </w:rPr>
        <w:t>la solicitud de</w:t>
      </w:r>
      <w:r w:rsidR="00D458F3" w:rsidRPr="00140117">
        <w:rPr>
          <w:lang w:val="es-PE"/>
        </w:rPr>
        <w:t xml:space="preserve"> vivienda pública</w:t>
      </w:r>
      <w:r w:rsidR="00645955" w:rsidRPr="00140117">
        <w:rPr>
          <w:lang w:val="es-PE"/>
        </w:rPr>
        <w:t xml:space="preserve"> por emergencia social</w:t>
      </w:r>
      <w:r w:rsidR="00D458F3" w:rsidRPr="00140117">
        <w:rPr>
          <w:lang w:val="es-PE"/>
        </w:rPr>
        <w:t>.</w:t>
      </w:r>
    </w:p>
    <w:p w14:paraId="106FE26B" w14:textId="66545728" w:rsidR="00F77702" w:rsidRPr="00140117" w:rsidRDefault="00876159" w:rsidP="003575AA">
      <w:pPr>
        <w:pStyle w:val="SingleTxtG"/>
        <w:rPr>
          <w:lang w:val="es-ES"/>
        </w:rPr>
      </w:pPr>
      <w:r w:rsidRPr="00140117">
        <w:rPr>
          <w:lang w:val="es-ES"/>
        </w:rPr>
        <w:t>4</w:t>
      </w:r>
      <w:r w:rsidR="00172A4D" w:rsidRPr="00140117">
        <w:rPr>
          <w:lang w:val="es-ES"/>
        </w:rPr>
        <w:t>4</w:t>
      </w:r>
      <w:r w:rsidR="00F77702" w:rsidRPr="00140117">
        <w:rPr>
          <w:lang w:val="es-ES"/>
        </w:rPr>
        <w:t>.</w:t>
      </w:r>
      <w:r w:rsidR="00ED5586" w:rsidRPr="00140117">
        <w:rPr>
          <w:lang w:val="es-ES"/>
        </w:rPr>
        <w:tab/>
        <w:t xml:space="preserve">Con respecto al suministro </w:t>
      </w:r>
      <w:r w:rsidR="00BE5A03" w:rsidRPr="00140117">
        <w:rPr>
          <w:lang w:val="es-ES"/>
        </w:rPr>
        <w:t>de las necesidades básicas</w:t>
      </w:r>
      <w:r w:rsidR="00BA3459" w:rsidRPr="00140117">
        <w:rPr>
          <w:lang w:val="es-ES"/>
        </w:rPr>
        <w:t xml:space="preserve"> señalado por el Estado parte, la autora </w:t>
      </w:r>
      <w:r w:rsidR="00466D9E" w:rsidRPr="00140117">
        <w:rPr>
          <w:lang w:val="es-ES"/>
        </w:rPr>
        <w:t>sostiene</w:t>
      </w:r>
      <w:r w:rsidR="005A5D1D" w:rsidRPr="00140117">
        <w:rPr>
          <w:lang w:val="es-ES"/>
        </w:rPr>
        <w:t xml:space="preserve"> que ninguna de estas medidas tiene relación con su situación habitacional</w:t>
      </w:r>
      <w:r w:rsidR="006F012B" w:rsidRPr="00140117">
        <w:rPr>
          <w:lang w:val="es-ES"/>
        </w:rPr>
        <w:t xml:space="preserve"> </w:t>
      </w:r>
      <w:r w:rsidR="004C26F4" w:rsidRPr="00140117">
        <w:rPr>
          <w:lang w:val="es-ES"/>
        </w:rPr>
        <w:t>ni le</w:t>
      </w:r>
      <w:r w:rsidR="00A35416" w:rsidRPr="00140117">
        <w:rPr>
          <w:lang w:val="es-ES"/>
        </w:rPr>
        <w:t xml:space="preserve"> permitiría garantizar su derecho a la vivienda</w:t>
      </w:r>
      <w:r w:rsidR="008C7FE9" w:rsidRPr="00140117">
        <w:rPr>
          <w:lang w:val="es-ES"/>
        </w:rPr>
        <w:t xml:space="preserve">, </w:t>
      </w:r>
      <w:r w:rsidR="0085061A" w:rsidRPr="00140117">
        <w:rPr>
          <w:lang w:val="es-ES"/>
        </w:rPr>
        <w:t>puesto</w:t>
      </w:r>
      <w:r w:rsidR="008C7FE9" w:rsidRPr="00140117">
        <w:rPr>
          <w:lang w:val="es-ES"/>
        </w:rPr>
        <w:t xml:space="preserve"> que</w:t>
      </w:r>
      <w:r w:rsidR="00E34F5F" w:rsidRPr="00140117">
        <w:rPr>
          <w:lang w:val="es-ES"/>
        </w:rPr>
        <w:t xml:space="preserve"> es</w:t>
      </w:r>
      <w:r w:rsidR="0085061A" w:rsidRPr="00140117">
        <w:rPr>
          <w:lang w:val="es-ES"/>
        </w:rPr>
        <w:t>, además,</w:t>
      </w:r>
      <w:r w:rsidR="00E34F5F" w:rsidRPr="00140117">
        <w:rPr>
          <w:lang w:val="es-ES"/>
        </w:rPr>
        <w:t xml:space="preserve"> necesario previamente contar con una vivienda para poder contratar dichos suministros. </w:t>
      </w:r>
      <w:r w:rsidR="007B3298" w:rsidRPr="00140117">
        <w:rPr>
          <w:lang w:val="es-ES"/>
        </w:rPr>
        <w:t>La autora destaca que</w:t>
      </w:r>
      <w:r w:rsidR="000A24A8" w:rsidRPr="00140117">
        <w:rPr>
          <w:lang w:val="es-ES"/>
        </w:rPr>
        <w:t xml:space="preserve"> </w:t>
      </w:r>
      <w:r w:rsidR="00C570EA" w:rsidRPr="00140117">
        <w:rPr>
          <w:lang w:val="es-ES"/>
        </w:rPr>
        <w:t>se ha</w:t>
      </w:r>
      <w:r w:rsidR="008937F0" w:rsidRPr="00140117">
        <w:rPr>
          <w:lang w:val="es-ES"/>
        </w:rPr>
        <w:t xml:space="preserve"> adjudicado vivienda pública </w:t>
      </w:r>
      <w:r w:rsidR="000A24A8" w:rsidRPr="00140117">
        <w:rPr>
          <w:lang w:val="es-ES"/>
        </w:rPr>
        <w:t>en</w:t>
      </w:r>
      <w:r w:rsidR="007B3298" w:rsidRPr="00140117">
        <w:rPr>
          <w:lang w:val="es-ES"/>
        </w:rPr>
        <w:t xml:space="preserve"> </w:t>
      </w:r>
      <w:r w:rsidR="003E4D50" w:rsidRPr="00140117">
        <w:rPr>
          <w:lang w:val="es-ES"/>
        </w:rPr>
        <w:t>tan solo</w:t>
      </w:r>
      <w:r w:rsidR="000A24A8" w:rsidRPr="00140117">
        <w:rPr>
          <w:lang w:val="es-ES"/>
        </w:rPr>
        <w:t xml:space="preserve"> el 1,88</w:t>
      </w:r>
      <w:r w:rsidR="003575AA">
        <w:rPr>
          <w:lang w:val="es-ES"/>
        </w:rPr>
        <w:t xml:space="preserve"> </w:t>
      </w:r>
      <w:r w:rsidR="000A24A8" w:rsidRPr="00140117">
        <w:rPr>
          <w:lang w:val="es-ES"/>
        </w:rPr>
        <w:t>% de las solicitude</w:t>
      </w:r>
      <w:r w:rsidR="008937F0" w:rsidRPr="00140117">
        <w:rPr>
          <w:lang w:val="es-ES"/>
        </w:rPr>
        <w:t xml:space="preserve">s </w:t>
      </w:r>
      <w:r w:rsidR="009B5854" w:rsidRPr="00140117">
        <w:rPr>
          <w:lang w:val="es-ES"/>
        </w:rPr>
        <w:t xml:space="preserve">ante </w:t>
      </w:r>
      <w:r w:rsidR="00735F64" w:rsidRPr="00140117">
        <w:rPr>
          <w:lang w:val="es-ES"/>
        </w:rPr>
        <w:t xml:space="preserve">la </w:t>
      </w:r>
      <w:r w:rsidR="009B5854" w:rsidRPr="00140117">
        <w:rPr>
          <w:lang w:val="es-ES"/>
        </w:rPr>
        <w:t xml:space="preserve">Agencia de Vivienda Social y </w:t>
      </w:r>
      <w:r w:rsidR="007527E6" w:rsidRPr="00140117">
        <w:rPr>
          <w:lang w:val="es-ES"/>
        </w:rPr>
        <w:t xml:space="preserve">el </w:t>
      </w:r>
      <w:r w:rsidR="009B5854" w:rsidRPr="00140117">
        <w:rPr>
          <w:lang w:val="es-ES"/>
        </w:rPr>
        <w:t>2,5</w:t>
      </w:r>
      <w:r w:rsidR="003575AA">
        <w:rPr>
          <w:lang w:val="es-ES"/>
        </w:rPr>
        <w:t xml:space="preserve"> </w:t>
      </w:r>
      <w:r w:rsidR="009B5854" w:rsidRPr="00140117">
        <w:rPr>
          <w:lang w:val="es-ES"/>
        </w:rPr>
        <w:t xml:space="preserve">% de las solicitudes </w:t>
      </w:r>
      <w:r w:rsidR="007527E6" w:rsidRPr="00140117">
        <w:rPr>
          <w:lang w:val="es-ES"/>
        </w:rPr>
        <w:t xml:space="preserve">ante la </w:t>
      </w:r>
      <w:r w:rsidR="00C97446" w:rsidRPr="00140117">
        <w:rPr>
          <w:lang w:val="es-ES"/>
        </w:rPr>
        <w:t>Empresa Municipal de la Vivienda y Suelo del Ayuntamiento de Madrid</w:t>
      </w:r>
      <w:r w:rsidR="004741D9" w:rsidRPr="00140117">
        <w:rPr>
          <w:lang w:val="es-ES"/>
        </w:rPr>
        <w:t xml:space="preserve">, lo que demuestra que </w:t>
      </w:r>
      <w:r w:rsidR="0019795C" w:rsidRPr="00140117">
        <w:rPr>
          <w:lang w:val="es-ES"/>
        </w:rPr>
        <w:t>no configuran recursos adecuado</w:t>
      </w:r>
      <w:r w:rsidR="00EC603F" w:rsidRPr="00140117">
        <w:rPr>
          <w:lang w:val="es-ES"/>
        </w:rPr>
        <w:t>s</w:t>
      </w:r>
      <w:r w:rsidR="00B3128C" w:rsidRPr="00140117">
        <w:rPr>
          <w:lang w:val="es-ES"/>
        </w:rPr>
        <w:t xml:space="preserve"> para familias vulnerables en riesgo de p</w:t>
      </w:r>
      <w:r w:rsidR="005429C4" w:rsidRPr="00140117">
        <w:rPr>
          <w:lang w:val="es-ES"/>
        </w:rPr>
        <w:t>é</w:t>
      </w:r>
      <w:r w:rsidR="00B3128C" w:rsidRPr="00140117">
        <w:rPr>
          <w:lang w:val="es-ES"/>
        </w:rPr>
        <w:t>rdida de vivienda y sin alternativa de vivienda.</w:t>
      </w:r>
    </w:p>
    <w:p w14:paraId="213F595C" w14:textId="4CA0995C" w:rsidR="0033663F" w:rsidRPr="00140117" w:rsidRDefault="00876159" w:rsidP="003575AA">
      <w:pPr>
        <w:pStyle w:val="SingleTxtG"/>
        <w:rPr>
          <w:lang w:val="es-ES"/>
        </w:rPr>
      </w:pPr>
      <w:r w:rsidRPr="00140117">
        <w:rPr>
          <w:lang w:val="es-ES"/>
        </w:rPr>
        <w:t>4</w:t>
      </w:r>
      <w:r w:rsidR="00172A4D" w:rsidRPr="00140117">
        <w:rPr>
          <w:lang w:val="es-ES"/>
        </w:rPr>
        <w:t>5</w:t>
      </w:r>
      <w:r w:rsidR="0033663F" w:rsidRPr="00140117">
        <w:rPr>
          <w:lang w:val="es-ES"/>
        </w:rPr>
        <w:t>.</w:t>
      </w:r>
      <w:r w:rsidR="0033663F" w:rsidRPr="00140117">
        <w:rPr>
          <w:lang w:val="es-ES"/>
        </w:rPr>
        <w:tab/>
      </w:r>
      <w:r w:rsidR="004309A4" w:rsidRPr="00140117">
        <w:rPr>
          <w:lang w:val="es-ES"/>
        </w:rPr>
        <w:t>La autora también sostiene que</w:t>
      </w:r>
      <w:r w:rsidR="00387F93" w:rsidRPr="00140117">
        <w:rPr>
          <w:lang w:val="es-ES"/>
        </w:rPr>
        <w:t>, además de ser excluida del procedimiento de emergencia social,</w:t>
      </w:r>
      <w:r w:rsidR="004309A4" w:rsidRPr="00140117">
        <w:rPr>
          <w:lang w:val="es-ES"/>
        </w:rPr>
        <w:t xml:space="preserve"> </w:t>
      </w:r>
      <w:r w:rsidR="00130194" w:rsidRPr="00140117">
        <w:rPr>
          <w:lang w:val="es-ES"/>
        </w:rPr>
        <w:t>también está excluida del procedimiento de solicitud</w:t>
      </w:r>
      <w:r w:rsidR="008142DA" w:rsidRPr="00140117">
        <w:rPr>
          <w:lang w:val="es-ES"/>
        </w:rPr>
        <w:t xml:space="preserve"> de vivienda pública </w:t>
      </w:r>
      <w:r w:rsidR="007C4DD8" w:rsidRPr="00140117">
        <w:rPr>
          <w:lang w:val="es-ES"/>
        </w:rPr>
        <w:lastRenderedPageBreak/>
        <w:t xml:space="preserve">ante la Agencia de Vivienda Social por no poder aportar título </w:t>
      </w:r>
      <w:r w:rsidR="005A4640" w:rsidRPr="00140117">
        <w:rPr>
          <w:lang w:val="es-ES"/>
        </w:rPr>
        <w:t>legal</w:t>
      </w:r>
      <w:r w:rsidR="002337AE" w:rsidRPr="00140117">
        <w:rPr>
          <w:lang w:val="es-ES"/>
        </w:rPr>
        <w:t xml:space="preserve"> </w:t>
      </w:r>
      <w:r w:rsidR="002B5913" w:rsidRPr="00140117">
        <w:rPr>
          <w:lang w:val="es-ES"/>
        </w:rPr>
        <w:t>de al</w:t>
      </w:r>
      <w:r w:rsidR="00F35F04" w:rsidRPr="00140117">
        <w:rPr>
          <w:lang w:val="es-ES"/>
        </w:rPr>
        <w:t xml:space="preserve">quiler de la vivienda en la cual reside. </w:t>
      </w:r>
      <w:r w:rsidR="009F1C56" w:rsidRPr="00140117">
        <w:rPr>
          <w:lang w:val="es-ES"/>
        </w:rPr>
        <w:t>La autora sostiene que es</w:t>
      </w:r>
      <w:r w:rsidR="00AD5A57" w:rsidRPr="00140117">
        <w:rPr>
          <w:lang w:val="es-ES"/>
        </w:rPr>
        <w:t>te requisito</w:t>
      </w:r>
      <w:r w:rsidR="0082069E" w:rsidRPr="00140117">
        <w:rPr>
          <w:lang w:val="es-ES"/>
        </w:rPr>
        <w:t xml:space="preserve"> es una práctica discriminatoria y no debería ser </w:t>
      </w:r>
      <w:r w:rsidR="0087138B" w:rsidRPr="00140117">
        <w:rPr>
          <w:lang w:val="es-ES"/>
        </w:rPr>
        <w:t xml:space="preserve">un requisito </w:t>
      </w:r>
      <w:r w:rsidR="00AD5A57" w:rsidRPr="00140117">
        <w:rPr>
          <w:lang w:val="es-ES"/>
        </w:rPr>
        <w:t>excluyente para la solicitud de vivienda pública</w:t>
      </w:r>
      <w:r w:rsidR="000D6A91" w:rsidRPr="00140117">
        <w:rPr>
          <w:lang w:val="es-ES"/>
        </w:rPr>
        <w:t>, puesto que para muchas personas el acceso a la vivienda</w:t>
      </w:r>
      <w:r w:rsidR="00186EE6" w:rsidRPr="00140117">
        <w:rPr>
          <w:lang w:val="es-ES"/>
        </w:rPr>
        <w:t xml:space="preserve"> </w:t>
      </w:r>
      <w:r w:rsidR="0035572C" w:rsidRPr="00140117">
        <w:rPr>
          <w:lang w:val="es-ES"/>
        </w:rPr>
        <w:t xml:space="preserve">pública </w:t>
      </w:r>
      <w:r w:rsidR="00186EE6" w:rsidRPr="00140117">
        <w:rPr>
          <w:lang w:val="es-ES"/>
        </w:rPr>
        <w:t>es su única alternativa habitacional.</w:t>
      </w:r>
    </w:p>
    <w:p w14:paraId="0C503FE7" w14:textId="4828339D" w:rsidR="00BA7408" w:rsidRPr="00140117" w:rsidRDefault="00BA7408" w:rsidP="003575AA">
      <w:pPr>
        <w:pStyle w:val="SingleTxtG"/>
        <w:rPr>
          <w:lang w:val="es-ES"/>
        </w:rPr>
      </w:pPr>
      <w:r w:rsidRPr="00140117">
        <w:rPr>
          <w:lang w:val="es-ES"/>
        </w:rPr>
        <w:t>4</w:t>
      </w:r>
      <w:r w:rsidR="00172A4D" w:rsidRPr="00140117">
        <w:rPr>
          <w:lang w:val="es-ES"/>
        </w:rPr>
        <w:t>6</w:t>
      </w:r>
      <w:r w:rsidR="005B486D" w:rsidRPr="00140117">
        <w:rPr>
          <w:lang w:val="es-ES"/>
        </w:rPr>
        <w:t>.</w:t>
      </w:r>
      <w:r w:rsidRPr="00140117">
        <w:rPr>
          <w:lang w:val="es-ES"/>
        </w:rPr>
        <w:tab/>
        <w:t>La autora solicita al Comité que, antes de tomar una decisión, invite al Defensor del Pueblo y al Grupo de Monitoreo de la Sociedad Civil para el Cumplimiento de los Dictámenes</w:t>
      </w:r>
      <w:r w:rsidR="000567C9" w:rsidRPr="00140117">
        <w:rPr>
          <w:lang w:val="es-ES"/>
        </w:rPr>
        <w:t xml:space="preserve"> del Comité</w:t>
      </w:r>
      <w:r w:rsidRPr="00140117">
        <w:rPr>
          <w:lang w:val="es-ES"/>
        </w:rPr>
        <w:t xml:space="preserve"> para que aporte</w:t>
      </w:r>
      <w:r w:rsidR="00F228DB" w:rsidRPr="00140117">
        <w:rPr>
          <w:lang w:val="es-ES"/>
        </w:rPr>
        <w:t>n</w:t>
      </w:r>
      <w:r w:rsidRPr="00140117">
        <w:rPr>
          <w:lang w:val="es-ES"/>
        </w:rPr>
        <w:t xml:space="preserve"> observaciones</w:t>
      </w:r>
      <w:r w:rsidR="000A1111" w:rsidRPr="00140117">
        <w:rPr>
          <w:lang w:val="es-ES"/>
        </w:rPr>
        <w:t xml:space="preserve">. </w:t>
      </w:r>
      <w:r w:rsidR="001D3DD7" w:rsidRPr="00140117">
        <w:rPr>
          <w:lang w:val="es-ES"/>
        </w:rPr>
        <w:t xml:space="preserve">La autora solicita </w:t>
      </w:r>
      <w:r w:rsidR="00152520" w:rsidRPr="00140117">
        <w:rPr>
          <w:lang w:val="es-ES"/>
        </w:rPr>
        <w:t xml:space="preserve">al Comité </w:t>
      </w:r>
      <w:r w:rsidR="000746E2" w:rsidRPr="00140117">
        <w:rPr>
          <w:lang w:val="es-ES"/>
        </w:rPr>
        <w:t xml:space="preserve">que se pronuncie </w:t>
      </w:r>
      <w:r w:rsidR="0007118A" w:rsidRPr="00140117">
        <w:rPr>
          <w:lang w:val="es-ES"/>
        </w:rPr>
        <w:t>sobre la no provisión de vivienda alternativa</w:t>
      </w:r>
      <w:r w:rsidR="00855D2E" w:rsidRPr="00140117">
        <w:rPr>
          <w:lang w:val="es-ES"/>
        </w:rPr>
        <w:t xml:space="preserve"> de las instituciones tras </w:t>
      </w:r>
      <w:r w:rsidR="009779A1" w:rsidRPr="00140117">
        <w:rPr>
          <w:lang w:val="es-ES"/>
        </w:rPr>
        <w:t>el desalojo forzoso de su unidad familiar</w:t>
      </w:r>
      <w:r w:rsidR="00855D2E" w:rsidRPr="00140117">
        <w:rPr>
          <w:lang w:val="es-ES"/>
        </w:rPr>
        <w:t>.</w:t>
      </w:r>
    </w:p>
    <w:p w14:paraId="63FB7A68" w14:textId="4950FC08" w:rsidR="0094439B" w:rsidRPr="00140117" w:rsidRDefault="0094439B" w:rsidP="003575AA">
      <w:pPr>
        <w:pStyle w:val="H23G"/>
        <w:rPr>
          <w:lang w:val="es-ES"/>
        </w:rPr>
      </w:pPr>
      <w:r w:rsidRPr="00140117">
        <w:rPr>
          <w:lang w:val="es-ES"/>
        </w:rPr>
        <w:tab/>
        <w:t>5.</w:t>
      </w:r>
      <w:r w:rsidRPr="00140117">
        <w:rPr>
          <w:lang w:val="es-ES"/>
        </w:rPr>
        <w:tab/>
        <w:t>Decisión del Comité</w:t>
      </w:r>
    </w:p>
    <w:p w14:paraId="75D30BAF" w14:textId="42E18B42" w:rsidR="009652AF" w:rsidRPr="00140117" w:rsidRDefault="009652AF" w:rsidP="003575AA">
      <w:pPr>
        <w:pStyle w:val="SingleTxtG"/>
        <w:rPr>
          <w:lang w:val="es-ES"/>
        </w:rPr>
      </w:pPr>
      <w:r w:rsidRPr="00140117">
        <w:rPr>
          <w:lang w:val="es-ES"/>
        </w:rPr>
        <w:t>4</w:t>
      </w:r>
      <w:r w:rsidR="00172A4D" w:rsidRPr="00140117">
        <w:rPr>
          <w:lang w:val="es-ES"/>
        </w:rPr>
        <w:t>7</w:t>
      </w:r>
      <w:r w:rsidR="00B1670A" w:rsidRPr="00140117">
        <w:rPr>
          <w:lang w:val="es-ES"/>
        </w:rPr>
        <w:t>.</w:t>
      </w:r>
      <w:r w:rsidR="0094439B" w:rsidRPr="00140117">
        <w:rPr>
          <w:lang w:val="es-ES"/>
        </w:rPr>
        <w:tab/>
      </w:r>
      <w:r w:rsidRPr="00140117">
        <w:rPr>
          <w:lang w:val="es-ES"/>
        </w:rPr>
        <w:t>El Comité observa que la autora informa que, tras haber sido desalojada, tuvo que regresar a la misma vivienda en Madrid que continúa ocupando junto con A</w:t>
      </w:r>
      <w:r w:rsidR="00EA0FBA" w:rsidRPr="00140117">
        <w:rPr>
          <w:lang w:val="es-ES"/>
        </w:rPr>
        <w:t>.</w:t>
      </w:r>
      <w:r w:rsidRPr="00140117">
        <w:rPr>
          <w:lang w:val="es-ES"/>
        </w:rPr>
        <w:t xml:space="preserve"> N</w:t>
      </w:r>
      <w:r w:rsidR="00EA0FBA" w:rsidRPr="00140117">
        <w:rPr>
          <w:lang w:val="es-ES"/>
        </w:rPr>
        <w:t>.</w:t>
      </w:r>
      <w:r w:rsidRPr="00140117">
        <w:rPr>
          <w:lang w:val="es-ES"/>
        </w:rPr>
        <w:t xml:space="preserve">, </w:t>
      </w:r>
      <w:r w:rsidR="00F56ADF" w:rsidRPr="00140117">
        <w:rPr>
          <w:lang w:val="es-ES"/>
        </w:rPr>
        <w:t>Fatima Zohra Ennassiri y Mariam Ennassiri</w:t>
      </w:r>
      <w:r w:rsidRPr="00140117">
        <w:rPr>
          <w:lang w:val="es-ES"/>
        </w:rPr>
        <w:t>, así como el hijo menor de esta última. Asimismo, el Comité toma nota de la observación del Estado parte de que dicha vivienda sigue bajo un procedimiento de desahucio, sin que se haya determinado la fecha de lanzamiento. Además, el Comité advierte que el Estado parte reconoce que la familia de la autora no ha sido adjudicataria de una vivienda pública y que no se prevé que lo sea en un plazo breve debido a la escasez de viviendas públicas disponibles en el municipio. Asimismo, el Comité toma nota de que el Estado parte señala que la solicitud de vivienda por especial necesidad más reciente presentada por la autora sigue en trámite, pero que su admisión está condicionada al cumplimiento de requisitos relacionados con el título legal de ocupación de la vivienda en la que actualmente reside la autora.</w:t>
      </w:r>
    </w:p>
    <w:p w14:paraId="4F519775" w14:textId="61A84056" w:rsidR="009652AF" w:rsidRPr="00140117" w:rsidRDefault="009652AF" w:rsidP="003575AA">
      <w:pPr>
        <w:pStyle w:val="SingleTxtG"/>
        <w:rPr>
          <w:lang w:val="es-ES"/>
        </w:rPr>
      </w:pPr>
      <w:r w:rsidRPr="00140117">
        <w:rPr>
          <w:lang w:val="es-ES"/>
        </w:rPr>
        <w:t>4</w:t>
      </w:r>
      <w:r w:rsidR="00172A4D" w:rsidRPr="00140117">
        <w:rPr>
          <w:lang w:val="es-ES"/>
        </w:rPr>
        <w:t>8</w:t>
      </w:r>
      <w:r w:rsidRPr="00140117">
        <w:rPr>
          <w:lang w:val="es-ES"/>
        </w:rPr>
        <w:t>.</w:t>
      </w:r>
      <w:r w:rsidRPr="00140117">
        <w:rPr>
          <w:lang w:val="es-ES"/>
        </w:rPr>
        <w:tab/>
        <w:t xml:space="preserve">El Comité observa que, como garante de derechos, es obligación del Estado parte adoptar medidas proactivas para garantizar el derecho a una vivienda adecuada de las personas bajo su jurisdicción. Sin embargo, el Comité toma nota de la afirmación de la autora de que no se le ha proporcionado una alternativa habitacional adecuada tras su desalojo, lo que ha generado una situación de grave inestabilidad e incertidumbre para su unidad familiar. Asimismo, el Comité observa que la autora sostiene que los criterios de elegibilidad para acceder a la vivienda social por emergencia establecidos en el Decreto </w:t>
      </w:r>
      <w:r w:rsidR="0070344C" w:rsidRPr="00140117">
        <w:rPr>
          <w:lang w:val="es-ES"/>
        </w:rPr>
        <w:t xml:space="preserve">núm. </w:t>
      </w:r>
      <w:r w:rsidRPr="00140117">
        <w:rPr>
          <w:lang w:val="es-ES"/>
        </w:rPr>
        <w:t>52/2016 de la Comunidad de Madrid excluyen de manera sistemática a un número significativo de solicitantes que enfrentan una precariedad habitacional crónica. Según la autora, ella forma parte de este grupo excluido y dichos requisitos constituyen una forma de discriminación indirecta. Además, el Comité toma nota de que la autora alega que estas medidas no abordan de manera adecuada la situación de emergencia habitacional en la que se encuentra su familia. Asimismo, el Comité observa que la autora señala que está excluida del procedimiento de solicitud de vivienda pública ante la Agencia de Vivienda Social debido a su imposibilidad de acreditar un título legal de ocupación de su vivienda actual.</w:t>
      </w:r>
    </w:p>
    <w:p w14:paraId="23E6CE65" w14:textId="0EB90986" w:rsidR="009652AF" w:rsidRPr="00140117" w:rsidRDefault="00540D75" w:rsidP="003575AA">
      <w:pPr>
        <w:pStyle w:val="SingleTxtG"/>
        <w:rPr>
          <w:lang w:val="es-ES"/>
        </w:rPr>
      </w:pPr>
      <w:r w:rsidRPr="00140117">
        <w:rPr>
          <w:lang w:val="es-ES"/>
        </w:rPr>
        <w:t>4</w:t>
      </w:r>
      <w:r w:rsidR="00172A4D" w:rsidRPr="00140117">
        <w:rPr>
          <w:lang w:val="es-ES"/>
        </w:rPr>
        <w:t>9</w:t>
      </w:r>
      <w:r w:rsidR="009652AF" w:rsidRPr="00140117">
        <w:rPr>
          <w:lang w:val="es-ES"/>
        </w:rPr>
        <w:t>.</w:t>
      </w:r>
      <w:r w:rsidR="009652AF" w:rsidRPr="00140117">
        <w:rPr>
          <w:lang w:val="es-ES"/>
        </w:rPr>
        <w:tab/>
        <w:t xml:space="preserve">El Comité </w:t>
      </w:r>
      <w:r w:rsidR="005429C4" w:rsidRPr="00140117">
        <w:rPr>
          <w:lang w:val="es-ES"/>
        </w:rPr>
        <w:t>toma nota con interés de la información proporcionada por el Estado parte relativa a</w:t>
      </w:r>
      <w:r w:rsidR="009652AF" w:rsidRPr="00140117">
        <w:rPr>
          <w:lang w:val="es-ES"/>
        </w:rPr>
        <w:t xml:space="preserve"> la </w:t>
      </w:r>
      <w:r w:rsidR="00166184" w:rsidRPr="00140117">
        <w:rPr>
          <w:lang w:val="es-ES"/>
        </w:rPr>
        <w:t xml:space="preserve">adopción </w:t>
      </w:r>
      <w:r w:rsidR="009652AF" w:rsidRPr="00140117">
        <w:rPr>
          <w:lang w:val="es-ES"/>
        </w:rPr>
        <w:t xml:space="preserve">de medidas como la prohibición del corte de suministros básicos a consumidores vulnerables, la cobertura pública de las necesidades básicas mediante bonos sociales de electricidad, agua y gas, y la entrada en vigor de la Ley </w:t>
      </w:r>
      <w:r w:rsidR="0070344C" w:rsidRPr="00140117">
        <w:rPr>
          <w:lang w:val="es-ES"/>
        </w:rPr>
        <w:t xml:space="preserve">núm. </w:t>
      </w:r>
      <w:r w:rsidR="009652AF" w:rsidRPr="00140117">
        <w:rPr>
          <w:lang w:val="es-ES"/>
        </w:rPr>
        <w:t xml:space="preserve">12/2023 por el </w:t>
      </w:r>
      <w:r w:rsidR="00A438E3" w:rsidRPr="00140117">
        <w:rPr>
          <w:lang w:val="es-ES"/>
        </w:rPr>
        <w:t>D</w:t>
      </w:r>
      <w:r w:rsidR="009652AF" w:rsidRPr="00140117">
        <w:rPr>
          <w:lang w:val="es-ES"/>
        </w:rPr>
        <w:t xml:space="preserve">erecho a la </w:t>
      </w:r>
      <w:r w:rsidR="00A438E3" w:rsidRPr="00140117">
        <w:rPr>
          <w:lang w:val="es-ES"/>
        </w:rPr>
        <w:t>V</w:t>
      </w:r>
      <w:r w:rsidR="009652AF" w:rsidRPr="00140117">
        <w:rPr>
          <w:lang w:val="es-ES"/>
        </w:rPr>
        <w:t>ivienda</w:t>
      </w:r>
      <w:r w:rsidR="005429C4" w:rsidRPr="00140117">
        <w:rPr>
          <w:lang w:val="es-ES"/>
        </w:rPr>
        <w:t>. Sin embargo, el Comité observa que</w:t>
      </w:r>
      <w:r w:rsidR="009652AF" w:rsidRPr="00140117">
        <w:rPr>
          <w:lang w:val="es-ES"/>
        </w:rPr>
        <w:t xml:space="preserve"> dichas disposiciones</w:t>
      </w:r>
      <w:r w:rsidR="004A3ECA" w:rsidRPr="00140117">
        <w:rPr>
          <w:lang w:val="es-ES"/>
        </w:rPr>
        <w:t xml:space="preserve"> no solucionan la situación de personas que, como la autora, son excluidas del sistema de vivienda social por el hecho de encontrarse ocupando dicha vivienda.</w:t>
      </w:r>
    </w:p>
    <w:p w14:paraId="5EDA1870" w14:textId="3D9F27BD" w:rsidR="009652AF" w:rsidRPr="00140117" w:rsidRDefault="00172A4D" w:rsidP="003575AA">
      <w:pPr>
        <w:pStyle w:val="SingleTxtG"/>
        <w:rPr>
          <w:lang w:val="es-ES"/>
        </w:rPr>
      </w:pPr>
      <w:r w:rsidRPr="00140117">
        <w:rPr>
          <w:lang w:val="es-ES"/>
        </w:rPr>
        <w:t>50</w:t>
      </w:r>
      <w:r w:rsidR="009652AF" w:rsidRPr="00140117">
        <w:rPr>
          <w:lang w:val="es-ES"/>
        </w:rPr>
        <w:t>.</w:t>
      </w:r>
      <w:r w:rsidR="009652AF" w:rsidRPr="00140117">
        <w:rPr>
          <w:lang w:val="es-ES"/>
        </w:rPr>
        <w:tab/>
        <w:t xml:space="preserve">El Comité considera que el Estado parte no ha cumplido con su recomendación específica de entablar con la autora una consulta genuina para evaluar sus necesidades de vivienda alternativa adecuada y proporcionarla en caso necesario. Si bien se han mantenido procedimientos en curso, el Estado </w:t>
      </w:r>
      <w:r w:rsidR="00735F64" w:rsidRPr="00140117">
        <w:rPr>
          <w:lang w:val="es-ES"/>
        </w:rPr>
        <w:t xml:space="preserve">parte </w:t>
      </w:r>
      <w:r w:rsidR="009652AF" w:rsidRPr="00140117">
        <w:rPr>
          <w:lang w:val="es-ES"/>
        </w:rPr>
        <w:t xml:space="preserve">no ha acreditado haber realizado esfuerzos concretos, razonables y efectivos para garantizar que la autora y su familia dispongan de una vivienda adecuada. </w:t>
      </w:r>
      <w:r w:rsidR="007E78E4" w:rsidRPr="00140117">
        <w:rPr>
          <w:lang w:val="es-ES"/>
        </w:rPr>
        <w:t>Por lo tanto, el Comité considera que aún no se han tomado medidas satisfactorias en relación con las recomendaciones respecto a la autora y los menores a su cargo. El Comité in</w:t>
      </w:r>
      <w:r w:rsidR="00410607" w:rsidRPr="00140117">
        <w:rPr>
          <w:lang w:val="es-ES"/>
        </w:rPr>
        <w:t>sta</w:t>
      </w:r>
      <w:r w:rsidR="007E78E4" w:rsidRPr="00140117">
        <w:rPr>
          <w:lang w:val="es-ES"/>
        </w:rPr>
        <w:t xml:space="preserve"> al Estado parte a ponerse en contacto con la autora para </w:t>
      </w:r>
      <w:r w:rsidR="00410607" w:rsidRPr="00140117">
        <w:rPr>
          <w:lang w:val="es-ES"/>
        </w:rPr>
        <w:t xml:space="preserve">implementar </w:t>
      </w:r>
      <w:r w:rsidR="00D5039E" w:rsidRPr="00140117">
        <w:rPr>
          <w:lang w:val="es-ES"/>
        </w:rPr>
        <w:t xml:space="preserve">plenamente </w:t>
      </w:r>
      <w:r w:rsidR="007E78E4" w:rsidRPr="00140117">
        <w:rPr>
          <w:lang w:val="es-ES"/>
        </w:rPr>
        <w:t>las recomendaciones relativas a ellos que figuran en el dictamen del Comité</w:t>
      </w:r>
      <w:r w:rsidR="00D5039E" w:rsidRPr="00140117">
        <w:rPr>
          <w:lang w:val="es-ES"/>
        </w:rPr>
        <w:t xml:space="preserve"> en un plazo </w:t>
      </w:r>
      <w:r w:rsidR="003A4277" w:rsidRPr="00140117">
        <w:rPr>
          <w:lang w:val="es-ES"/>
        </w:rPr>
        <w:t xml:space="preserve">máximo </w:t>
      </w:r>
      <w:r w:rsidR="00D5039E" w:rsidRPr="00140117">
        <w:rPr>
          <w:lang w:val="es-ES"/>
        </w:rPr>
        <w:t>de 60 días desde la publicación de</w:t>
      </w:r>
      <w:r w:rsidR="00F56ADF" w:rsidRPr="00140117">
        <w:rPr>
          <w:lang w:val="es-ES"/>
        </w:rPr>
        <w:t>l presente</w:t>
      </w:r>
      <w:r w:rsidR="00D5039E" w:rsidRPr="00140117">
        <w:rPr>
          <w:lang w:val="es-ES"/>
        </w:rPr>
        <w:t xml:space="preserve"> informe</w:t>
      </w:r>
      <w:r w:rsidR="007E78E4" w:rsidRPr="00140117">
        <w:rPr>
          <w:lang w:val="es-ES"/>
        </w:rPr>
        <w:t xml:space="preserve">. </w:t>
      </w:r>
      <w:r w:rsidR="009652AF" w:rsidRPr="00140117">
        <w:rPr>
          <w:lang w:val="es-ES"/>
        </w:rPr>
        <w:t xml:space="preserve">El Comité recuerda que el derecho a una consulta genuina implica la realización de diálogos efectivos y oportunos con las personas afectadas, que permitan diseñar una solución adaptada a sus </w:t>
      </w:r>
      <w:r w:rsidR="009652AF" w:rsidRPr="00140117">
        <w:rPr>
          <w:lang w:val="es-ES"/>
        </w:rPr>
        <w:lastRenderedPageBreak/>
        <w:t xml:space="preserve">necesidades y circunstancias particulares. En el caso presente, no se ha presentado evidencia de un proceso que cumpla con estos estándares, perpetuando la situación de vulnerabilidad de la autora y </w:t>
      </w:r>
      <w:r w:rsidR="00D054BA" w:rsidRPr="00140117">
        <w:rPr>
          <w:lang w:val="es-ES"/>
        </w:rPr>
        <w:t xml:space="preserve">los menores a su </w:t>
      </w:r>
      <w:r w:rsidR="007A68ED" w:rsidRPr="00140117">
        <w:rPr>
          <w:lang w:val="es-ES"/>
        </w:rPr>
        <w:t>cargo,</w:t>
      </w:r>
      <w:r w:rsidR="00410607" w:rsidRPr="00140117">
        <w:rPr>
          <w:lang w:val="es-ES"/>
        </w:rPr>
        <w:t xml:space="preserve"> </w:t>
      </w:r>
      <w:r w:rsidR="00B220B8" w:rsidRPr="00140117">
        <w:rPr>
          <w:lang w:val="es-ES"/>
        </w:rPr>
        <w:t xml:space="preserve">así como </w:t>
      </w:r>
      <w:r w:rsidR="00410607" w:rsidRPr="00140117">
        <w:rPr>
          <w:lang w:val="es-ES"/>
        </w:rPr>
        <w:t xml:space="preserve">tampoco la </w:t>
      </w:r>
      <w:r w:rsidR="00B37CA8" w:rsidRPr="00140117">
        <w:rPr>
          <w:lang w:val="es-ES"/>
        </w:rPr>
        <w:t>adopción de medidas</w:t>
      </w:r>
      <w:r w:rsidR="00340A16" w:rsidRPr="00140117">
        <w:rPr>
          <w:lang w:val="es-ES"/>
        </w:rPr>
        <w:t xml:space="preserve"> </w:t>
      </w:r>
      <w:r w:rsidR="00B37CA8" w:rsidRPr="00140117">
        <w:rPr>
          <w:lang w:val="es-ES"/>
        </w:rPr>
        <w:t>para proporcionar una vivienda alternativa adecuada, que</w:t>
      </w:r>
      <w:r w:rsidR="00735F64" w:rsidRPr="00140117">
        <w:rPr>
          <w:lang w:val="es-ES"/>
        </w:rPr>
        <w:t>,</w:t>
      </w:r>
      <w:r w:rsidR="00B37CA8" w:rsidRPr="00140117">
        <w:rPr>
          <w:lang w:val="es-ES"/>
        </w:rPr>
        <w:t xml:space="preserve"> tal como surge del caso, resultaba necesario para garantizar los derechos de la autora y su grupo familiar</w:t>
      </w:r>
      <w:r w:rsidR="003A4277" w:rsidRPr="00140117">
        <w:rPr>
          <w:lang w:val="es-ES"/>
        </w:rPr>
        <w:t>.</w:t>
      </w:r>
    </w:p>
    <w:p w14:paraId="4197CB30" w14:textId="6BAF0AD5" w:rsidR="009652AF" w:rsidRPr="00140117" w:rsidRDefault="001053B5" w:rsidP="003575AA">
      <w:pPr>
        <w:pStyle w:val="SingleTxtG"/>
        <w:rPr>
          <w:lang w:val="es-ES"/>
        </w:rPr>
      </w:pPr>
      <w:r w:rsidRPr="00140117">
        <w:rPr>
          <w:lang w:val="es-ES"/>
        </w:rPr>
        <w:t>5</w:t>
      </w:r>
      <w:r w:rsidR="00172A4D" w:rsidRPr="00140117">
        <w:rPr>
          <w:lang w:val="es-ES"/>
        </w:rPr>
        <w:t>1</w:t>
      </w:r>
      <w:r w:rsidR="009652AF" w:rsidRPr="00140117">
        <w:rPr>
          <w:lang w:val="es-ES"/>
        </w:rPr>
        <w:t>.</w:t>
      </w:r>
      <w:r w:rsidR="009652AF" w:rsidRPr="00140117">
        <w:rPr>
          <w:lang w:val="es-ES"/>
        </w:rPr>
        <w:tab/>
        <w:t>Respecto a la recomendación de reembolsar a la autora los cost</w:t>
      </w:r>
      <w:r w:rsidR="003A4277" w:rsidRPr="00140117">
        <w:rPr>
          <w:lang w:val="es-ES"/>
        </w:rPr>
        <w:t>e</w:t>
      </w:r>
      <w:r w:rsidR="009652AF" w:rsidRPr="00140117">
        <w:rPr>
          <w:lang w:val="es-ES"/>
        </w:rPr>
        <w:t xml:space="preserve">s legales en los que razonablemente hubiera incurrido en la tramitación de esta comunicación, el Comité observa que no se ha recibido información del Estado parte que indique el cumplimiento de esta obligación, lo que denota una omisión en la reparación integral </w:t>
      </w:r>
      <w:r w:rsidR="00A92404" w:rsidRPr="00140117">
        <w:rPr>
          <w:lang w:val="es-ES"/>
        </w:rPr>
        <w:t>recomendada</w:t>
      </w:r>
      <w:r w:rsidR="009652AF" w:rsidRPr="00140117">
        <w:rPr>
          <w:lang w:val="es-ES"/>
        </w:rPr>
        <w:t>.</w:t>
      </w:r>
    </w:p>
    <w:p w14:paraId="6FBBA6B9" w14:textId="353F6D37" w:rsidR="009652AF" w:rsidRPr="00140117" w:rsidRDefault="00876159" w:rsidP="003575AA">
      <w:pPr>
        <w:pStyle w:val="SingleTxtG"/>
        <w:rPr>
          <w:lang w:val="es-ES"/>
        </w:rPr>
      </w:pPr>
      <w:r w:rsidRPr="00140117">
        <w:rPr>
          <w:lang w:val="es-ES"/>
        </w:rPr>
        <w:t>5</w:t>
      </w:r>
      <w:r w:rsidR="00172A4D" w:rsidRPr="00140117">
        <w:rPr>
          <w:lang w:val="es-ES"/>
        </w:rPr>
        <w:t>2</w:t>
      </w:r>
      <w:r w:rsidR="009652AF" w:rsidRPr="00140117">
        <w:rPr>
          <w:lang w:val="es-ES"/>
        </w:rPr>
        <w:t>.</w:t>
      </w:r>
      <w:r w:rsidR="009652AF" w:rsidRPr="00140117">
        <w:rPr>
          <w:lang w:val="es-ES"/>
        </w:rPr>
        <w:tab/>
        <w:t>En relación con las recomendaciones generales, el Comité considera que la ampliación de medidas como las descritas en el párrafo 4</w:t>
      </w:r>
      <w:r w:rsidR="003A4277" w:rsidRPr="00140117">
        <w:rPr>
          <w:lang w:val="es-ES"/>
        </w:rPr>
        <w:t>4</w:t>
      </w:r>
      <w:r w:rsidR="009652AF" w:rsidRPr="00140117">
        <w:rPr>
          <w:lang w:val="es-ES"/>
        </w:rPr>
        <w:t xml:space="preserve"> constituye un paso inicial positivo hacia el cumplimiento de la recomendación general de formular un plan integral para garantizar el derecho a la vivienda adecuada. Sin embargo, señala que dichas medidas no son suficientes por sí mismas, ya que carecen de especificidad y mecanismos claros que permitan abordar las necesidades habitacionales urgentes de personas vulnerables, como la autora y los menores a su cargo. El Comité recuerda que esta recomendación busca la implementación de un marco amplio y verificable que garantice el acceso equitativo a la vivienda adecuada</w:t>
      </w:r>
      <w:r w:rsidR="006D71EA" w:rsidRPr="00140117">
        <w:rPr>
          <w:lang w:val="es-ES"/>
        </w:rPr>
        <w:t xml:space="preserve"> priorizando a las personas que se encuentran en situación de </w:t>
      </w:r>
      <w:r w:rsidR="00B220B8" w:rsidRPr="00140117">
        <w:rPr>
          <w:lang w:val="es-ES"/>
        </w:rPr>
        <w:t>vulnerabilidad</w:t>
      </w:r>
      <w:r w:rsidR="009652AF" w:rsidRPr="00140117">
        <w:rPr>
          <w:lang w:val="es-ES"/>
        </w:rPr>
        <w:t>, y exhorta al Estado parte a acelerar los esfuerzos en este sentido.</w:t>
      </w:r>
    </w:p>
    <w:p w14:paraId="050A5DCC" w14:textId="049CE6F8" w:rsidR="00876159" w:rsidRDefault="00876159" w:rsidP="003575AA">
      <w:pPr>
        <w:pStyle w:val="SingleTxtG"/>
        <w:rPr>
          <w:lang w:val="es-ES"/>
        </w:rPr>
      </w:pPr>
      <w:r w:rsidRPr="00140117">
        <w:rPr>
          <w:lang w:val="es-ES"/>
        </w:rPr>
        <w:t>5</w:t>
      </w:r>
      <w:r w:rsidR="00172A4D" w:rsidRPr="00140117">
        <w:rPr>
          <w:lang w:val="es-ES"/>
        </w:rPr>
        <w:t>3</w:t>
      </w:r>
      <w:r w:rsidR="001053B5" w:rsidRPr="00140117">
        <w:rPr>
          <w:lang w:val="es-ES"/>
        </w:rPr>
        <w:t>.</w:t>
      </w:r>
      <w:r w:rsidR="009652AF" w:rsidRPr="00140117">
        <w:rPr>
          <w:lang w:val="es-ES"/>
        </w:rPr>
        <w:tab/>
        <w:t>Teniendo en cuenta toda la información proporcionada, el Comité concluye que el Estado parte no ha tomado medidas satisfactorias para dar cumplimiento a las recomendaciones del Comité respecto a la autora y los menores a su cargo. En particular, persiste la falta de provisión de una vivienda alternativa adecuada tras el desalojo y la exclusión de la autora de los procedimientos de emergencia social por no cumplir con los requisitos de título legal de ocupación. Con relación a sus recomendaciones generales, el Comité considera que se han tomado algunas medidas iniciales, pero que sigue siendo necesario adoptar otras medidas y disponer de información adicional en relación con las medidas adoptadas. El Comité</w:t>
      </w:r>
      <w:r w:rsidR="00FB2A3D" w:rsidRPr="00140117">
        <w:rPr>
          <w:lang w:val="es-ES"/>
        </w:rPr>
        <w:t xml:space="preserve"> se remite expresamente al contenido de </w:t>
      </w:r>
      <w:r w:rsidR="00F56ADF" w:rsidRPr="00140117">
        <w:rPr>
          <w:lang w:val="es-ES"/>
        </w:rPr>
        <w:t xml:space="preserve">todas </w:t>
      </w:r>
      <w:r w:rsidR="00FB2A3D" w:rsidRPr="00140117">
        <w:rPr>
          <w:lang w:val="es-ES"/>
        </w:rPr>
        <w:t xml:space="preserve">las recomendaciones generales </w:t>
      </w:r>
      <w:r w:rsidR="00F56ADF" w:rsidRPr="00140117">
        <w:rPr>
          <w:lang w:val="es-ES"/>
        </w:rPr>
        <w:t xml:space="preserve">incluidas en el párrafo 13 del dictamen </w:t>
      </w:r>
      <w:r w:rsidR="00FB2A3D" w:rsidRPr="00140117">
        <w:rPr>
          <w:lang w:val="es-ES"/>
        </w:rPr>
        <w:t>e insta al Estado parte a su pleno cumplimiento</w:t>
      </w:r>
      <w:r w:rsidR="00D515C6" w:rsidRPr="00140117">
        <w:rPr>
          <w:lang w:val="es-ES"/>
        </w:rPr>
        <w:t xml:space="preserve"> a la </w:t>
      </w:r>
      <w:r w:rsidR="006721BE" w:rsidRPr="00140117">
        <w:rPr>
          <w:lang w:val="es-ES"/>
        </w:rPr>
        <w:t xml:space="preserve">mayor </w:t>
      </w:r>
      <w:r w:rsidR="00D515C6" w:rsidRPr="00140117">
        <w:rPr>
          <w:lang w:val="es-ES"/>
        </w:rPr>
        <w:t xml:space="preserve">brevedad posible. Asimismo, </w:t>
      </w:r>
      <w:r w:rsidR="009652AF" w:rsidRPr="00140117">
        <w:rPr>
          <w:lang w:val="es-ES"/>
        </w:rPr>
        <w:t>decide mantener abierto el procedimiento de seguimiento de esta comunicación e invita al Estado parte a aportar información</w:t>
      </w:r>
      <w:r w:rsidR="00D515C6" w:rsidRPr="00140117">
        <w:rPr>
          <w:lang w:val="es-ES"/>
        </w:rPr>
        <w:t xml:space="preserve"> precisa y exhaustiva</w:t>
      </w:r>
      <w:r w:rsidR="009652AF" w:rsidRPr="00140117">
        <w:rPr>
          <w:lang w:val="es-ES"/>
        </w:rPr>
        <w:t xml:space="preserve"> sobre las medidas adoptadas en relación con todas sus recomendaciones. El Comité solicita que se envíe la información requerida en un plazo de </w:t>
      </w:r>
      <w:r w:rsidR="007A68ED" w:rsidRPr="00140117">
        <w:rPr>
          <w:lang w:val="es-ES"/>
        </w:rPr>
        <w:t xml:space="preserve">90 </w:t>
      </w:r>
      <w:r w:rsidR="009652AF" w:rsidRPr="00140117">
        <w:rPr>
          <w:lang w:val="es-ES"/>
        </w:rPr>
        <w:t xml:space="preserve">días a partir de la publicación del presente </w:t>
      </w:r>
      <w:r w:rsidR="00F56ADF" w:rsidRPr="00140117">
        <w:rPr>
          <w:lang w:val="es-ES"/>
        </w:rPr>
        <w:t>informe</w:t>
      </w:r>
      <w:r w:rsidR="009652AF" w:rsidRPr="00140117">
        <w:rPr>
          <w:lang w:val="es-ES"/>
        </w:rPr>
        <w:t>, así como que se informe periódicamente al Comité cuando se produzcan avances en relación con sus recomendaciones.</w:t>
      </w:r>
      <w:r w:rsidR="00DA045D" w:rsidRPr="00140117">
        <w:rPr>
          <w:lang w:val="es-ES"/>
        </w:rPr>
        <w:t xml:space="preserve"> El Comité decide asimismo extender una invitación al Defensor del Pueblo y al Grupo de Monitoreo de la Sociedad Civil para el Cumplimiento de los Dictámenes </w:t>
      </w:r>
      <w:r w:rsidR="000567C9" w:rsidRPr="00140117">
        <w:rPr>
          <w:lang w:val="es-ES"/>
        </w:rPr>
        <w:t xml:space="preserve">del Comité </w:t>
      </w:r>
      <w:r w:rsidR="00DA045D" w:rsidRPr="00140117">
        <w:rPr>
          <w:lang w:val="es-ES"/>
        </w:rPr>
        <w:t>para que, en caso de interés, presenten información pertinente relativa al cumplimiento de las medidas de reparación generales. Por último, el Comité decide invitar al Estado parte a una reunión de seguimiento del dictamen.</w:t>
      </w:r>
    </w:p>
    <w:p w14:paraId="06931A55" w14:textId="4BFCB05C" w:rsidR="00870D3A" w:rsidRPr="001053B5" w:rsidRDefault="001053B5" w:rsidP="001053B5">
      <w:pPr>
        <w:pStyle w:val="SingleTxtG"/>
        <w:suppressAutoHyphens/>
        <w:spacing w:before="240" w:after="0"/>
        <w:jc w:val="center"/>
        <w:rPr>
          <w:u w:val="single"/>
          <w:lang w:val="es-ES"/>
        </w:rPr>
      </w:pPr>
      <w:r>
        <w:rPr>
          <w:u w:val="single"/>
          <w:lang w:val="es-ES"/>
        </w:rPr>
        <w:tab/>
      </w:r>
      <w:r>
        <w:rPr>
          <w:u w:val="single"/>
          <w:lang w:val="es-ES"/>
        </w:rPr>
        <w:tab/>
      </w:r>
      <w:r>
        <w:rPr>
          <w:u w:val="single"/>
          <w:lang w:val="es-ES"/>
        </w:rPr>
        <w:tab/>
      </w:r>
    </w:p>
    <w:sectPr w:rsidR="00870D3A" w:rsidRPr="001053B5" w:rsidSect="00465E16">
      <w:headerReference w:type="even" r:id="rId12"/>
      <w:headerReference w:type="default" r:id="rId13"/>
      <w:footerReference w:type="even" r:id="rId14"/>
      <w:footerReference w:type="default" r:id="rId15"/>
      <w:footerReference w:type="first" r:id="rId16"/>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8BE5B" w14:textId="77777777" w:rsidR="00881112" w:rsidRDefault="00881112" w:rsidP="00B65B4A">
      <w:pPr>
        <w:spacing w:line="240" w:lineRule="auto"/>
      </w:pPr>
      <w:r>
        <w:separator/>
      </w:r>
    </w:p>
  </w:endnote>
  <w:endnote w:type="continuationSeparator" w:id="0">
    <w:p w14:paraId="4B6B5FF0" w14:textId="77777777" w:rsidR="00881112" w:rsidRDefault="00881112" w:rsidP="00B65B4A">
      <w:pPr>
        <w:spacing w:line="240" w:lineRule="auto"/>
      </w:pPr>
      <w:r>
        <w:continuationSeparator/>
      </w:r>
    </w:p>
  </w:endnote>
  <w:endnote w:type="continuationNotice" w:id="1">
    <w:p w14:paraId="174EED15" w14:textId="77777777" w:rsidR="00881112" w:rsidRDefault="008811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8308B" w14:textId="08D728EE" w:rsidR="004147CE" w:rsidRPr="004147CE" w:rsidRDefault="004147CE">
    <w:pPr>
      <w:pStyle w:val="Piedepgina"/>
      <w:rPr>
        <w:b/>
        <w:bCs/>
        <w:sz w:val="18"/>
        <w:szCs w:val="18"/>
      </w:rPr>
    </w:pPr>
    <w:r w:rsidRPr="004147CE">
      <w:rPr>
        <w:b/>
        <w:bCs/>
        <w:sz w:val="18"/>
        <w:szCs w:val="18"/>
      </w:rPr>
      <w:fldChar w:fldCharType="begin"/>
    </w:r>
    <w:r w:rsidRPr="004147CE">
      <w:rPr>
        <w:b/>
        <w:bCs/>
        <w:sz w:val="18"/>
        <w:szCs w:val="18"/>
      </w:rPr>
      <w:instrText xml:space="preserve"> PAGE   \* MERGEFORMAT </w:instrText>
    </w:r>
    <w:r w:rsidRPr="004147CE">
      <w:rPr>
        <w:b/>
        <w:bCs/>
        <w:sz w:val="18"/>
        <w:szCs w:val="18"/>
      </w:rPr>
      <w:fldChar w:fldCharType="separate"/>
    </w:r>
    <w:r w:rsidRPr="004147CE">
      <w:rPr>
        <w:b/>
        <w:bCs/>
        <w:noProof/>
        <w:sz w:val="18"/>
        <w:szCs w:val="18"/>
      </w:rPr>
      <w:t>1</w:t>
    </w:r>
    <w:r w:rsidRPr="004147CE">
      <w:rPr>
        <w:b/>
        <w:bCs/>
        <w:noProof/>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C9DF5" w14:textId="4149EFC1" w:rsidR="004147CE" w:rsidRPr="004147CE" w:rsidRDefault="004147CE" w:rsidP="004147CE">
    <w:pPr>
      <w:pStyle w:val="Piedepgina"/>
      <w:jc w:val="right"/>
      <w:rPr>
        <w:b/>
        <w:bCs/>
        <w:sz w:val="18"/>
        <w:szCs w:val="18"/>
      </w:rPr>
    </w:pPr>
    <w:r w:rsidRPr="004147CE">
      <w:rPr>
        <w:b/>
        <w:bCs/>
        <w:sz w:val="18"/>
        <w:szCs w:val="18"/>
      </w:rPr>
      <w:fldChar w:fldCharType="begin"/>
    </w:r>
    <w:r w:rsidRPr="004147CE">
      <w:rPr>
        <w:b/>
        <w:bCs/>
        <w:sz w:val="18"/>
        <w:szCs w:val="18"/>
      </w:rPr>
      <w:instrText xml:space="preserve"> PAGE   \* MERGEFORMAT </w:instrText>
    </w:r>
    <w:r w:rsidRPr="004147CE">
      <w:rPr>
        <w:b/>
        <w:bCs/>
        <w:sz w:val="18"/>
        <w:szCs w:val="18"/>
      </w:rPr>
      <w:fldChar w:fldCharType="separate"/>
    </w:r>
    <w:r w:rsidRPr="004147CE">
      <w:rPr>
        <w:b/>
        <w:bCs/>
        <w:noProof/>
        <w:sz w:val="18"/>
        <w:szCs w:val="18"/>
      </w:rPr>
      <w:t>1</w:t>
    </w:r>
    <w:r w:rsidRPr="004147CE">
      <w:rPr>
        <w:b/>
        <w:bCs/>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D1BD0" w14:textId="129C71B6" w:rsidR="0070344C" w:rsidRPr="00465E16" w:rsidRDefault="00465E16" w:rsidP="00465E16">
    <w:pPr>
      <w:pStyle w:val="Piedepgina"/>
      <w:spacing w:before="120"/>
    </w:pPr>
    <w:r>
      <w:t>GE.25-03857  (S)</w:t>
    </w:r>
    <w:r>
      <w:rPr>
        <w:noProof/>
        <w:lang w:val="fr-CH" w:eastAsia="zh-CN"/>
      </w:rPr>
      <w:drawing>
        <wp:anchor distT="0" distB="0" distL="114300" distR="114300" simplePos="0" relativeHeight="251660288" behindDoc="0" locked="0" layoutInCell="1" allowOverlap="1" wp14:anchorId="587FB855" wp14:editId="298E0CC9">
          <wp:simplePos x="0" y="0"/>
          <wp:positionH relativeFrom="margin">
            <wp:posOffset>5489575</wp:posOffset>
          </wp:positionH>
          <wp:positionV relativeFrom="margin">
            <wp:posOffset>8891905</wp:posOffset>
          </wp:positionV>
          <wp:extent cx="628650" cy="628650"/>
          <wp:effectExtent l="0" t="0" r="0" b="0"/>
          <wp:wrapNone/>
          <wp:docPr id="20680265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fr-CH" w:eastAsia="zh-CN"/>
      </w:rPr>
      <w:drawing>
        <wp:anchor distT="0" distB="0" distL="114300" distR="114300" simplePos="0" relativeHeight="251659264" behindDoc="0" locked="1" layoutInCell="1" allowOverlap="1" wp14:anchorId="61EF09D1" wp14:editId="2B3C0B18">
          <wp:simplePos x="0" y="0"/>
          <wp:positionH relativeFrom="margin">
            <wp:posOffset>4319905</wp:posOffset>
          </wp:positionH>
          <wp:positionV relativeFrom="margin">
            <wp:posOffset>9144000</wp:posOffset>
          </wp:positionV>
          <wp:extent cx="1085850" cy="228600"/>
          <wp:effectExtent l="0" t="0" r="0" b="0"/>
          <wp:wrapNone/>
          <wp:docPr id="2"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t xml:space="preserve">    120325    180325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F5326" w14:textId="0F5DC6AF" w:rsidR="00881112" w:rsidRDefault="0070344C" w:rsidP="00EC587C">
      <w:pPr>
        <w:tabs>
          <w:tab w:val="right" w:pos="2155"/>
        </w:tabs>
        <w:spacing w:after="80" w:line="240" w:lineRule="auto"/>
        <w:ind w:left="680"/>
      </w:pPr>
      <w:r>
        <w:rPr>
          <w:u w:val="single"/>
        </w:rPr>
        <w:tab/>
      </w:r>
    </w:p>
  </w:footnote>
  <w:footnote w:type="continuationSeparator" w:id="0">
    <w:p w14:paraId="6652C9C9" w14:textId="77777777" w:rsidR="00881112" w:rsidRDefault="00881112" w:rsidP="00B65B4A">
      <w:pPr>
        <w:spacing w:line="240" w:lineRule="auto"/>
      </w:pPr>
      <w:r>
        <w:continuationSeparator/>
      </w:r>
    </w:p>
  </w:footnote>
  <w:footnote w:type="continuationNotice" w:id="1">
    <w:p w14:paraId="4B48C131" w14:textId="77777777" w:rsidR="00881112" w:rsidRDefault="00881112">
      <w:pPr>
        <w:spacing w:line="240" w:lineRule="auto"/>
      </w:pPr>
    </w:p>
  </w:footnote>
  <w:footnote w:id="2">
    <w:p w14:paraId="33026E3D" w14:textId="52797753" w:rsidR="000D05B6" w:rsidRPr="0070344C" w:rsidRDefault="000D05B6">
      <w:pPr>
        <w:pStyle w:val="Textonotapie"/>
        <w:rPr>
          <w:szCs w:val="18"/>
          <w:lang w:val="es-ES"/>
        </w:rPr>
      </w:pPr>
      <w:r w:rsidRPr="00EC57D7">
        <w:rPr>
          <w:rStyle w:val="Refdenotaalpie"/>
          <w:lang w:val="es-ES"/>
        </w:rPr>
        <w:tab/>
      </w:r>
      <w:r w:rsidRPr="0070344C">
        <w:rPr>
          <w:rStyle w:val="Refdenotaalpie"/>
          <w:sz w:val="20"/>
          <w:vertAlign w:val="baseline"/>
          <w:lang w:val="es-ES"/>
        </w:rPr>
        <w:t>*</w:t>
      </w:r>
      <w:r w:rsidRPr="0070344C">
        <w:rPr>
          <w:rStyle w:val="Refdenotaalpie"/>
          <w:sz w:val="20"/>
          <w:vertAlign w:val="baseline"/>
          <w:lang w:val="es-ES"/>
        </w:rPr>
        <w:tab/>
      </w:r>
      <w:r w:rsidR="00F9540B" w:rsidRPr="00F9540B">
        <w:rPr>
          <w:rStyle w:val="Refdenotaalpie"/>
          <w:szCs w:val="18"/>
          <w:vertAlign w:val="baseline"/>
          <w:lang w:val="es-ES"/>
        </w:rPr>
        <w:t>Aprobado por el Comité en su 7</w:t>
      </w:r>
      <w:r w:rsidR="00F9540B">
        <w:rPr>
          <w:szCs w:val="18"/>
          <w:lang w:val="es-ES"/>
        </w:rPr>
        <w:t>7</w:t>
      </w:r>
      <w:r w:rsidR="00F9540B" w:rsidRPr="00F9540B">
        <w:rPr>
          <w:rStyle w:val="Refdenotaalpie"/>
          <w:szCs w:val="18"/>
          <w:vertAlign w:val="baseline"/>
          <w:lang w:val="es-ES"/>
        </w:rPr>
        <w:t>º período de sesiones (10 a 28 de febrero de 2025).</w:t>
      </w:r>
    </w:p>
  </w:footnote>
  <w:footnote w:id="3">
    <w:p w14:paraId="5631C224" w14:textId="43270998" w:rsidR="001A75E0" w:rsidRPr="00066E1F" w:rsidRDefault="009A3681">
      <w:pPr>
        <w:pStyle w:val="Textonotapie"/>
        <w:rPr>
          <w:lang w:val="es-ES"/>
        </w:rPr>
      </w:pPr>
      <w:r>
        <w:rPr>
          <w:lang w:val="es-ES"/>
        </w:rPr>
        <w:tab/>
      </w:r>
      <w:r w:rsidR="001A75E0">
        <w:rPr>
          <w:rStyle w:val="Refdenotaalpie"/>
        </w:rPr>
        <w:footnoteRef/>
      </w:r>
      <w:r>
        <w:rPr>
          <w:lang w:val="es-ES"/>
        </w:rPr>
        <w:tab/>
      </w:r>
      <w:r w:rsidR="00B95875" w:rsidRPr="00B95875">
        <w:rPr>
          <w:i/>
          <w:iCs/>
          <w:lang w:val="es-ES"/>
        </w:rPr>
        <w:t>Ben Djazia y Bellili c. España</w:t>
      </w:r>
      <w:r w:rsidR="00172A4D">
        <w:rPr>
          <w:i/>
          <w:iCs/>
          <w:lang w:val="es-ES"/>
        </w:rPr>
        <w:t xml:space="preserve"> </w:t>
      </w:r>
      <w:r w:rsidR="00172A4D" w:rsidRPr="0070344C">
        <w:rPr>
          <w:szCs w:val="18"/>
          <w:lang w:val="es-ES"/>
        </w:rPr>
        <w:t>(</w:t>
      </w:r>
      <w:bookmarkStart w:id="3" w:name="_Hlk193196294"/>
      <w:r w:rsidR="002003BD">
        <w:fldChar w:fldCharType="begin"/>
      </w:r>
      <w:r w:rsidR="002003BD">
        <w:instrText>HYPERLINK "https://undocs.org/es/E/C.12/61/D/5/2015"</w:instrText>
      </w:r>
      <w:r w:rsidR="002003BD">
        <w:fldChar w:fldCharType="separate"/>
      </w:r>
      <w:r w:rsidR="00172A4D" w:rsidRPr="00465E16">
        <w:rPr>
          <w:rStyle w:val="Hipervnculo"/>
          <w:szCs w:val="18"/>
          <w:lang w:val="es-ES"/>
        </w:rPr>
        <w:t>E/C.12/61/D/5/2015</w:t>
      </w:r>
      <w:r w:rsidR="002003BD">
        <w:rPr>
          <w:rStyle w:val="Hipervnculo"/>
          <w:szCs w:val="18"/>
          <w:lang w:val="es-ES"/>
        </w:rPr>
        <w:fldChar w:fldCharType="end"/>
      </w:r>
      <w:bookmarkEnd w:id="3"/>
      <w:r w:rsidR="00172A4D" w:rsidRPr="0070344C">
        <w:rPr>
          <w:color w:val="000000"/>
          <w:szCs w:val="18"/>
          <w:lang w:val="es-ES"/>
        </w:rPr>
        <w:t>)</w:t>
      </w:r>
      <w:r w:rsidR="00B95875" w:rsidRPr="00B95875">
        <w:rPr>
          <w:lang w:val="es-ES"/>
        </w:rPr>
        <w:t>, párr. 21 c).</w:t>
      </w:r>
    </w:p>
  </w:footnote>
  <w:footnote w:id="4">
    <w:p w14:paraId="11A33761" w14:textId="1F16FC2A" w:rsidR="00F31BE2" w:rsidRPr="00066E1F" w:rsidRDefault="009A3681" w:rsidP="009A3681">
      <w:pPr>
        <w:pStyle w:val="Textonotapie"/>
        <w:rPr>
          <w:lang w:val="es-ES"/>
        </w:rPr>
      </w:pPr>
      <w:r>
        <w:rPr>
          <w:lang w:val="es-ES"/>
        </w:rPr>
        <w:tab/>
      </w:r>
      <w:r w:rsidR="00F31BE2">
        <w:rPr>
          <w:rStyle w:val="Refdenotaalpie"/>
        </w:rPr>
        <w:footnoteRef/>
      </w:r>
      <w:r>
        <w:rPr>
          <w:lang w:val="es-ES"/>
        </w:rPr>
        <w:tab/>
      </w:r>
      <w:r w:rsidRPr="009A3681">
        <w:rPr>
          <w:lang w:val="es-ES"/>
        </w:rPr>
        <w:t xml:space="preserve">Véase también </w:t>
      </w:r>
      <w:bookmarkStart w:id="4" w:name="_Hlk193189445"/>
      <w:r w:rsidR="00465E16">
        <w:rPr>
          <w:lang w:val="es-ES"/>
        </w:rPr>
        <w:fldChar w:fldCharType="begin"/>
      </w:r>
      <w:r w:rsidR="00465E16">
        <w:rPr>
          <w:lang w:val="es-ES"/>
        </w:rPr>
        <w:instrText>HYPERLINK "https://undocs.org/es/E/C.12/ESP/CO/6"</w:instrText>
      </w:r>
      <w:r w:rsidR="00465E16">
        <w:rPr>
          <w:lang w:val="es-ES"/>
        </w:rPr>
      </w:r>
      <w:r w:rsidR="00465E16">
        <w:rPr>
          <w:lang w:val="es-ES"/>
        </w:rPr>
        <w:fldChar w:fldCharType="separate"/>
      </w:r>
      <w:r w:rsidRPr="00465E16">
        <w:rPr>
          <w:rStyle w:val="Hipervnculo"/>
          <w:lang w:val="es-ES"/>
        </w:rPr>
        <w:t>E/</w:t>
      </w:r>
      <w:proofErr w:type="spellStart"/>
      <w:r w:rsidRPr="00465E16">
        <w:rPr>
          <w:rStyle w:val="Hipervnculo"/>
          <w:lang w:val="es-ES"/>
        </w:rPr>
        <w:t>C.12</w:t>
      </w:r>
      <w:proofErr w:type="spellEnd"/>
      <w:r w:rsidRPr="00465E16">
        <w:rPr>
          <w:rStyle w:val="Hipervnculo"/>
          <w:lang w:val="es-ES"/>
        </w:rPr>
        <w:t>/</w:t>
      </w:r>
      <w:proofErr w:type="spellStart"/>
      <w:r w:rsidRPr="00465E16">
        <w:rPr>
          <w:rStyle w:val="Hipervnculo"/>
          <w:lang w:val="es-ES"/>
        </w:rPr>
        <w:t>ESP</w:t>
      </w:r>
      <w:proofErr w:type="spellEnd"/>
      <w:r w:rsidRPr="00465E16">
        <w:rPr>
          <w:rStyle w:val="Hipervnculo"/>
          <w:lang w:val="es-ES"/>
        </w:rPr>
        <w:t>/CO/6</w:t>
      </w:r>
      <w:r w:rsidR="00465E16">
        <w:rPr>
          <w:lang w:val="es-ES"/>
        </w:rPr>
        <w:fldChar w:fldCharType="end"/>
      </w:r>
      <w:bookmarkEnd w:id="4"/>
      <w:r w:rsidRPr="009A3681">
        <w:rPr>
          <w:lang w:val="es-ES"/>
        </w:rPr>
        <w:t>, párr. 36.</w:t>
      </w:r>
    </w:p>
  </w:footnote>
  <w:footnote w:id="5">
    <w:p w14:paraId="3921AE8E" w14:textId="011D2A90" w:rsidR="00066E1F" w:rsidRPr="00066E1F" w:rsidRDefault="006E03A5">
      <w:pPr>
        <w:pStyle w:val="Textonotapie"/>
        <w:rPr>
          <w:lang w:val="es-ES"/>
        </w:rPr>
      </w:pPr>
      <w:r>
        <w:rPr>
          <w:lang w:val="es-ES"/>
        </w:rPr>
        <w:tab/>
      </w:r>
      <w:r w:rsidR="00066E1F">
        <w:rPr>
          <w:rStyle w:val="Refdenotaalpie"/>
        </w:rPr>
        <w:footnoteRef/>
      </w:r>
      <w:r>
        <w:rPr>
          <w:lang w:val="es-ES"/>
        </w:rPr>
        <w:tab/>
      </w:r>
      <w:r w:rsidR="00066E1F" w:rsidRPr="00066E1F">
        <w:rPr>
          <w:lang w:val="es-ES"/>
        </w:rPr>
        <w:t xml:space="preserve">El Estado </w:t>
      </w:r>
      <w:r w:rsidR="00172A4D">
        <w:rPr>
          <w:lang w:val="es-ES"/>
        </w:rPr>
        <w:t xml:space="preserve">parte </w:t>
      </w:r>
      <w:r w:rsidR="0054267A">
        <w:rPr>
          <w:lang w:val="es-ES"/>
        </w:rPr>
        <w:t xml:space="preserve">se </w:t>
      </w:r>
      <w:r w:rsidR="00066E1F" w:rsidRPr="00066E1F">
        <w:rPr>
          <w:lang w:val="es-ES"/>
        </w:rPr>
        <w:t>refiere al D</w:t>
      </w:r>
      <w:r w:rsidR="00066E1F">
        <w:rPr>
          <w:lang w:val="es-ES"/>
        </w:rPr>
        <w:t xml:space="preserve">ecreto </w:t>
      </w:r>
      <w:r w:rsidR="004605B5">
        <w:rPr>
          <w:lang w:val="es-ES"/>
        </w:rPr>
        <w:t xml:space="preserve">núm. </w:t>
      </w:r>
      <w:r w:rsidR="00066E1F">
        <w:rPr>
          <w:lang w:val="es-ES"/>
        </w:rPr>
        <w:t>52/2016, de 31 de mayo, del Consejo de Gobierno de la Comunidad de Madrid</w:t>
      </w:r>
      <w:r>
        <w:rPr>
          <w:lang w:val="es-ES"/>
        </w:rPr>
        <w:t xml:space="preserve"> mediante el cual se crea el Parque de Viviendas de Emergencia Social y se regula el proceso de adjudicación de viviendas de la Agencia de Vivienda Social.</w:t>
      </w:r>
    </w:p>
  </w:footnote>
  <w:footnote w:id="6">
    <w:p w14:paraId="11E31C54" w14:textId="0337BDC9" w:rsidR="00572B46" w:rsidRPr="00572B46" w:rsidRDefault="00D730CD" w:rsidP="00D730CD">
      <w:pPr>
        <w:pStyle w:val="Textonotapie"/>
        <w:rPr>
          <w:lang w:val="es-ES"/>
        </w:rPr>
      </w:pPr>
      <w:r>
        <w:rPr>
          <w:lang w:val="es-ES"/>
        </w:rPr>
        <w:tab/>
      </w:r>
      <w:r w:rsidR="00572B46">
        <w:rPr>
          <w:rStyle w:val="Refdenotaalpie"/>
        </w:rPr>
        <w:footnoteRef/>
      </w:r>
      <w:r>
        <w:rPr>
          <w:lang w:val="es-ES"/>
        </w:rPr>
        <w:tab/>
        <w:t xml:space="preserve">El artículo </w:t>
      </w:r>
      <w:r w:rsidR="00572B46" w:rsidRPr="00572B46">
        <w:rPr>
          <w:lang w:val="es-ES"/>
        </w:rPr>
        <w:t>14</w:t>
      </w:r>
      <w:r w:rsidR="000567C9">
        <w:rPr>
          <w:lang w:val="es-ES"/>
        </w:rPr>
        <w:t>, párrafo</w:t>
      </w:r>
      <w:r w:rsidR="0070344C">
        <w:rPr>
          <w:lang w:val="es-ES"/>
        </w:rPr>
        <w:t xml:space="preserve"> </w:t>
      </w:r>
      <w:r w:rsidR="00572B46" w:rsidRPr="00572B46">
        <w:rPr>
          <w:lang w:val="es-ES"/>
        </w:rPr>
        <w:t>1 d)</w:t>
      </w:r>
      <w:r w:rsidR="000567C9">
        <w:rPr>
          <w:lang w:val="es-ES"/>
        </w:rPr>
        <w:t>,</w:t>
      </w:r>
      <w:r w:rsidR="00572B46" w:rsidRPr="00572B46">
        <w:rPr>
          <w:lang w:val="es-ES"/>
        </w:rPr>
        <w:t xml:space="preserve"> del Decreto </w:t>
      </w:r>
      <w:r w:rsidR="0070344C">
        <w:rPr>
          <w:lang w:val="es-ES"/>
        </w:rPr>
        <w:t xml:space="preserve">núm. </w:t>
      </w:r>
      <w:r w:rsidR="00572B46" w:rsidRPr="00572B46">
        <w:rPr>
          <w:lang w:val="es-ES"/>
        </w:rPr>
        <w:t>52/2016, de 31 de m</w:t>
      </w:r>
      <w:r w:rsidR="00572B46">
        <w:rPr>
          <w:lang w:val="es-ES"/>
        </w:rPr>
        <w:t>ayo, del Consejo de Gobierno</w:t>
      </w:r>
      <w:r>
        <w:rPr>
          <w:lang w:val="es-ES"/>
        </w:rPr>
        <w:t xml:space="preserve">, </w:t>
      </w:r>
      <w:r w:rsidRPr="00D730CD">
        <w:rPr>
          <w:lang w:val="es-ES"/>
        </w:rPr>
        <w:t>por el que se crea el</w:t>
      </w:r>
      <w:r>
        <w:rPr>
          <w:lang w:val="es-ES"/>
        </w:rPr>
        <w:t xml:space="preserve"> </w:t>
      </w:r>
      <w:r w:rsidRPr="00D730CD">
        <w:rPr>
          <w:lang w:val="es-ES"/>
        </w:rPr>
        <w:t>Parque de Viviendas</w:t>
      </w:r>
      <w:r>
        <w:rPr>
          <w:lang w:val="es-ES"/>
        </w:rPr>
        <w:t xml:space="preserve"> </w:t>
      </w:r>
      <w:r w:rsidRPr="00D730CD">
        <w:rPr>
          <w:lang w:val="es-ES"/>
        </w:rPr>
        <w:t>de Emergencia Social y se regula el proceso de adjudicación de viviendas de la Agencia de</w:t>
      </w:r>
      <w:r>
        <w:rPr>
          <w:lang w:val="es-ES"/>
        </w:rPr>
        <w:t xml:space="preserve"> </w:t>
      </w:r>
      <w:r w:rsidRPr="00D730CD">
        <w:rPr>
          <w:lang w:val="es-ES"/>
        </w:rPr>
        <w:t>Vivienda Social de la Comunidad de Madrid, establece como requisito de acceso</w:t>
      </w:r>
      <w:r>
        <w:rPr>
          <w:lang w:val="es-ES"/>
        </w:rPr>
        <w:t xml:space="preserve"> </w:t>
      </w:r>
      <w:r w:rsidRPr="00D730CD">
        <w:rPr>
          <w:lang w:val="es-ES"/>
        </w:rPr>
        <w:t xml:space="preserve">a las viviendas de titularidad pública </w:t>
      </w:r>
      <w:r w:rsidR="000567C9">
        <w:rPr>
          <w:lang w:val="es-ES"/>
        </w:rPr>
        <w:t>n</w:t>
      </w:r>
      <w:r w:rsidRPr="00D730CD">
        <w:rPr>
          <w:lang w:val="es-ES"/>
        </w:rPr>
        <w:t>o ser titular, ninguno de los miembros de</w:t>
      </w:r>
      <w:r>
        <w:rPr>
          <w:lang w:val="es-ES"/>
        </w:rPr>
        <w:t xml:space="preserve"> </w:t>
      </w:r>
      <w:r w:rsidRPr="00D730CD">
        <w:rPr>
          <w:lang w:val="es-ES"/>
        </w:rPr>
        <w:t>la unidad familiar del interesado, del pleno dominio o de un derecho real de uso o disfrute</w:t>
      </w:r>
      <w:r>
        <w:rPr>
          <w:lang w:val="es-ES"/>
        </w:rPr>
        <w:t xml:space="preserve"> </w:t>
      </w:r>
      <w:r w:rsidRPr="00D730CD">
        <w:rPr>
          <w:lang w:val="es-ES"/>
        </w:rPr>
        <w:t>sobre otra vivienda en todo el territorio nacional</w:t>
      </w:r>
      <w:r w:rsidR="004C5EEB">
        <w:rPr>
          <w:lang w:val="es-ES"/>
        </w:rPr>
        <w:t>.</w:t>
      </w:r>
    </w:p>
  </w:footnote>
  <w:footnote w:id="7">
    <w:p w14:paraId="126E66C1" w14:textId="55404694" w:rsidR="002F2388" w:rsidRPr="004C6D51" w:rsidRDefault="00F360FE" w:rsidP="00F360FE">
      <w:pPr>
        <w:pStyle w:val="Textonotapie"/>
        <w:rPr>
          <w:lang w:val="es-ES"/>
        </w:rPr>
      </w:pPr>
      <w:r>
        <w:rPr>
          <w:lang w:val="es-ES"/>
        </w:rPr>
        <w:tab/>
      </w:r>
      <w:r w:rsidR="002F2388">
        <w:rPr>
          <w:rStyle w:val="Refdenotaalpie"/>
        </w:rPr>
        <w:footnoteRef/>
      </w:r>
      <w:r>
        <w:rPr>
          <w:lang w:val="es-ES"/>
        </w:rPr>
        <w:tab/>
      </w:r>
      <w:r w:rsidRPr="001E0BC0">
        <w:rPr>
          <w:lang w:val="es-ES"/>
        </w:rPr>
        <w:t xml:space="preserve">Véase también </w:t>
      </w:r>
      <w:bookmarkStart w:id="8" w:name="_Hlk193189733"/>
      <w:r w:rsidR="00DA4B3B">
        <w:fldChar w:fldCharType="begin"/>
      </w:r>
      <w:r w:rsidR="00DA4B3B">
        <w:instrText>HYPERLINK "https://undocs.org/es/E/C.12/ESP/CO/6"</w:instrText>
      </w:r>
      <w:r w:rsidR="00DA4B3B">
        <w:fldChar w:fldCharType="separate"/>
      </w:r>
      <w:r w:rsidRPr="00C62C9F">
        <w:rPr>
          <w:rStyle w:val="Hipervnculo"/>
          <w:lang w:val="es-ES"/>
        </w:rPr>
        <w:t>E/</w:t>
      </w:r>
      <w:proofErr w:type="spellStart"/>
      <w:r w:rsidRPr="00C62C9F">
        <w:rPr>
          <w:rStyle w:val="Hipervnculo"/>
          <w:lang w:val="es-ES"/>
        </w:rPr>
        <w:t>C.12</w:t>
      </w:r>
      <w:proofErr w:type="spellEnd"/>
      <w:r w:rsidRPr="00C62C9F">
        <w:rPr>
          <w:rStyle w:val="Hipervnculo"/>
          <w:lang w:val="es-ES"/>
        </w:rPr>
        <w:t>/</w:t>
      </w:r>
      <w:proofErr w:type="spellStart"/>
      <w:r w:rsidRPr="00C62C9F">
        <w:rPr>
          <w:rStyle w:val="Hipervnculo"/>
          <w:lang w:val="es-ES"/>
        </w:rPr>
        <w:t>ESP</w:t>
      </w:r>
      <w:proofErr w:type="spellEnd"/>
      <w:r w:rsidRPr="00C62C9F">
        <w:rPr>
          <w:rStyle w:val="Hipervnculo"/>
          <w:lang w:val="es-ES"/>
        </w:rPr>
        <w:t>/CO/6</w:t>
      </w:r>
      <w:r w:rsidR="00DA4B3B">
        <w:rPr>
          <w:rStyle w:val="Hipervnculo"/>
          <w:lang w:val="es-ES"/>
        </w:rPr>
        <w:fldChar w:fldCharType="end"/>
      </w:r>
      <w:bookmarkEnd w:id="8"/>
      <w:r w:rsidRPr="00F360FE">
        <w:rPr>
          <w:lang w:val="es-ES"/>
        </w:rPr>
        <w:t xml:space="preserve">, párr. </w:t>
      </w:r>
      <w:r w:rsidRPr="004C6D51">
        <w:rPr>
          <w:lang w:val="es-ES"/>
        </w:rPr>
        <w:t>36</w:t>
      </w:r>
      <w:r w:rsidR="00735F64">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7F8BE" w14:textId="6F68B401" w:rsidR="00623810" w:rsidRPr="004147CE" w:rsidRDefault="00356881" w:rsidP="004147CE">
    <w:pPr>
      <w:pStyle w:val="Encabezado"/>
      <w:pBdr>
        <w:bottom w:val="single" w:sz="4" w:space="4" w:color="auto"/>
      </w:pBdr>
      <w:tabs>
        <w:tab w:val="clear" w:pos="4513"/>
        <w:tab w:val="clear" w:pos="9026"/>
      </w:tabs>
      <w:rPr>
        <w:rFonts w:eastAsia="SimSun"/>
        <w:b/>
        <w:sz w:val="18"/>
        <w:lang w:eastAsia="zh-CN"/>
      </w:rPr>
    </w:pPr>
    <w:r>
      <w:rPr>
        <w:rFonts w:eastAsia="SimSun"/>
        <w:b/>
        <w:sz w:val="18"/>
        <w:lang w:eastAsia="zh-CN"/>
      </w:rPr>
      <w:t>E</w:t>
    </w:r>
    <w:r w:rsidR="00623810" w:rsidRPr="004147CE">
      <w:rPr>
        <w:rFonts w:eastAsia="SimSun"/>
        <w:b/>
        <w:sz w:val="18"/>
        <w:lang w:eastAsia="zh-CN"/>
      </w:rPr>
      <w:t>/C</w:t>
    </w:r>
    <w:r>
      <w:rPr>
        <w:rFonts w:eastAsia="SimSun"/>
        <w:b/>
        <w:sz w:val="18"/>
        <w:lang w:eastAsia="zh-CN"/>
      </w:rPr>
      <w:t>.12</w:t>
    </w:r>
    <w:r w:rsidR="00623810" w:rsidRPr="004147CE">
      <w:rPr>
        <w:rFonts w:eastAsia="SimSun"/>
        <w:b/>
        <w:sz w:val="18"/>
        <w:lang w:eastAsia="zh-CN"/>
      </w:rPr>
      <w:t>/</w:t>
    </w:r>
    <w:r>
      <w:rPr>
        <w:rFonts w:eastAsia="SimSun"/>
        <w:b/>
        <w:sz w:val="18"/>
        <w:lang w:eastAsia="zh-CN"/>
      </w:rPr>
      <w:t>77</w:t>
    </w:r>
    <w:r w:rsidR="00623810" w:rsidRPr="004147CE">
      <w:rPr>
        <w:rFonts w:eastAsia="SimSun"/>
        <w:b/>
        <w:sz w:val="18"/>
        <w:lang w:eastAsia="zh-CN"/>
      </w:rPr>
      <w:t>/</w:t>
    </w:r>
    <w:r w:rsidR="00F9540B">
      <w:rPr>
        <w:rFonts w:eastAsia="SimSun"/>
        <w:b/>
        <w:sz w:val="18"/>
        <w:lang w:eastAsia="zh-CN"/>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0CB0D" w14:textId="1ECE6AF3" w:rsidR="00623810" w:rsidRPr="004147CE" w:rsidRDefault="001B2263" w:rsidP="004147CE">
    <w:pPr>
      <w:pStyle w:val="Encabezado"/>
      <w:pBdr>
        <w:bottom w:val="single" w:sz="4" w:space="4" w:color="auto"/>
      </w:pBdr>
      <w:tabs>
        <w:tab w:val="clear" w:pos="4513"/>
        <w:tab w:val="clear" w:pos="9026"/>
      </w:tabs>
      <w:jc w:val="right"/>
      <w:rPr>
        <w:rFonts w:eastAsia="SimSun"/>
        <w:b/>
        <w:sz w:val="18"/>
        <w:lang w:eastAsia="zh-CN"/>
      </w:rPr>
    </w:pPr>
    <w:r>
      <w:rPr>
        <w:rFonts w:eastAsia="SimSun"/>
        <w:b/>
        <w:sz w:val="18"/>
        <w:lang w:eastAsia="zh-CN"/>
      </w:rPr>
      <w:t>E</w:t>
    </w:r>
    <w:r w:rsidR="00BC55DB">
      <w:rPr>
        <w:rFonts w:eastAsia="SimSun"/>
        <w:b/>
        <w:sz w:val="18"/>
        <w:lang w:eastAsia="zh-CN"/>
      </w:rPr>
      <w:t>/</w:t>
    </w:r>
    <w:r>
      <w:rPr>
        <w:rFonts w:eastAsia="SimSun"/>
        <w:b/>
        <w:sz w:val="18"/>
        <w:lang w:eastAsia="zh-CN"/>
      </w:rPr>
      <w:t>C</w:t>
    </w:r>
    <w:r w:rsidR="00BC55DB">
      <w:rPr>
        <w:rFonts w:eastAsia="SimSun"/>
        <w:b/>
        <w:sz w:val="18"/>
        <w:lang w:eastAsia="zh-CN"/>
      </w:rPr>
      <w:t>.</w:t>
    </w:r>
    <w:r>
      <w:rPr>
        <w:rFonts w:eastAsia="SimSun"/>
        <w:b/>
        <w:sz w:val="18"/>
        <w:lang w:eastAsia="zh-CN"/>
      </w:rPr>
      <w:t>12/</w:t>
    </w:r>
    <w:r w:rsidR="00BC55DB">
      <w:rPr>
        <w:rFonts w:eastAsia="SimSun"/>
        <w:b/>
        <w:sz w:val="18"/>
        <w:lang w:eastAsia="zh-CN"/>
      </w:rPr>
      <w:t>77</w:t>
    </w:r>
    <w:r w:rsidR="00623810" w:rsidRPr="004147CE">
      <w:rPr>
        <w:rFonts w:eastAsia="SimSun"/>
        <w:b/>
        <w:sz w:val="18"/>
        <w:lang w:eastAsia="zh-CN"/>
      </w:rPr>
      <w:t>/</w:t>
    </w:r>
    <w:r w:rsidR="00F9540B">
      <w:rPr>
        <w:rFonts w:eastAsia="SimSun"/>
        <w:b/>
        <w:sz w:val="18"/>
        <w:lang w:eastAsia="zh-CN"/>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4B4203"/>
    <w:multiLevelType w:val="hybridMultilevel"/>
    <w:tmpl w:val="6E46D70E"/>
    <w:lvl w:ilvl="0" w:tplc="877C1CDC">
      <w:start w:val="1"/>
      <w:numFmt w:val="decimal"/>
      <w:lvlText w:val="%1."/>
      <w:lvlJc w:val="left"/>
      <w:pPr>
        <w:ind w:left="1129" w:hanging="4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4B4261CD"/>
    <w:multiLevelType w:val="hybridMultilevel"/>
    <w:tmpl w:val="0BDA16E4"/>
    <w:lvl w:ilvl="0" w:tplc="650634FC">
      <w:start w:val="1"/>
      <w:numFmt w:val="upperLetter"/>
      <w:lvlText w:val="%1."/>
      <w:lvlJc w:val="left"/>
      <w:pPr>
        <w:ind w:left="1130" w:hanging="510"/>
      </w:pPr>
      <w:rPr>
        <w:rFonts w:hint="default"/>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num w:numId="1" w16cid:durableId="2087025366">
    <w:abstractNumId w:val="1"/>
  </w:num>
  <w:num w:numId="2" w16cid:durableId="1020199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4A"/>
    <w:rsid w:val="00000905"/>
    <w:rsid w:val="00004090"/>
    <w:rsid w:val="0000582D"/>
    <w:rsid w:val="000058BE"/>
    <w:rsid w:val="000074C1"/>
    <w:rsid w:val="0000768E"/>
    <w:rsid w:val="00007A6C"/>
    <w:rsid w:val="00011442"/>
    <w:rsid w:val="0001145B"/>
    <w:rsid w:val="000114F3"/>
    <w:rsid w:val="000116E4"/>
    <w:rsid w:val="000121ED"/>
    <w:rsid w:val="00013AA2"/>
    <w:rsid w:val="00013D94"/>
    <w:rsid w:val="000148A2"/>
    <w:rsid w:val="00015827"/>
    <w:rsid w:val="00015892"/>
    <w:rsid w:val="00015A21"/>
    <w:rsid w:val="00020D2A"/>
    <w:rsid w:val="00021CA6"/>
    <w:rsid w:val="000223B4"/>
    <w:rsid w:val="00024F5F"/>
    <w:rsid w:val="00025785"/>
    <w:rsid w:val="000272F6"/>
    <w:rsid w:val="00027BD2"/>
    <w:rsid w:val="00027E4D"/>
    <w:rsid w:val="00030E13"/>
    <w:rsid w:val="0003137C"/>
    <w:rsid w:val="0003338A"/>
    <w:rsid w:val="00034C4A"/>
    <w:rsid w:val="00036878"/>
    <w:rsid w:val="0003688A"/>
    <w:rsid w:val="00036DE2"/>
    <w:rsid w:val="00037ABE"/>
    <w:rsid w:val="00040414"/>
    <w:rsid w:val="0004087F"/>
    <w:rsid w:val="00040CAC"/>
    <w:rsid w:val="000414D7"/>
    <w:rsid w:val="00042471"/>
    <w:rsid w:val="00044089"/>
    <w:rsid w:val="00044309"/>
    <w:rsid w:val="0004646B"/>
    <w:rsid w:val="0005057B"/>
    <w:rsid w:val="00050CC3"/>
    <w:rsid w:val="00050EAA"/>
    <w:rsid w:val="000520B9"/>
    <w:rsid w:val="000536A8"/>
    <w:rsid w:val="00053E6D"/>
    <w:rsid w:val="00054E07"/>
    <w:rsid w:val="000567C9"/>
    <w:rsid w:val="00062607"/>
    <w:rsid w:val="00062B3A"/>
    <w:rsid w:val="00062D73"/>
    <w:rsid w:val="00063200"/>
    <w:rsid w:val="0006445F"/>
    <w:rsid w:val="00064675"/>
    <w:rsid w:val="00065CB9"/>
    <w:rsid w:val="00066C36"/>
    <w:rsid w:val="00066E1F"/>
    <w:rsid w:val="00067560"/>
    <w:rsid w:val="00067C07"/>
    <w:rsid w:val="0007118A"/>
    <w:rsid w:val="000712E6"/>
    <w:rsid w:val="0007179E"/>
    <w:rsid w:val="00072242"/>
    <w:rsid w:val="000728AA"/>
    <w:rsid w:val="000746E2"/>
    <w:rsid w:val="00074F57"/>
    <w:rsid w:val="00075096"/>
    <w:rsid w:val="0007658B"/>
    <w:rsid w:val="00076C12"/>
    <w:rsid w:val="00077448"/>
    <w:rsid w:val="000802AA"/>
    <w:rsid w:val="000824AE"/>
    <w:rsid w:val="0008282A"/>
    <w:rsid w:val="0008469E"/>
    <w:rsid w:val="00084981"/>
    <w:rsid w:val="000852A9"/>
    <w:rsid w:val="0008653A"/>
    <w:rsid w:val="00086BD9"/>
    <w:rsid w:val="00086E74"/>
    <w:rsid w:val="00087B4D"/>
    <w:rsid w:val="00087B5A"/>
    <w:rsid w:val="00091ECD"/>
    <w:rsid w:val="000929FE"/>
    <w:rsid w:val="000947B0"/>
    <w:rsid w:val="00095780"/>
    <w:rsid w:val="00096B5E"/>
    <w:rsid w:val="000972D6"/>
    <w:rsid w:val="00097373"/>
    <w:rsid w:val="000A07D2"/>
    <w:rsid w:val="000A1111"/>
    <w:rsid w:val="000A1A70"/>
    <w:rsid w:val="000A1D51"/>
    <w:rsid w:val="000A225A"/>
    <w:rsid w:val="000A24A8"/>
    <w:rsid w:val="000A2D1F"/>
    <w:rsid w:val="000A3DD4"/>
    <w:rsid w:val="000A3EAE"/>
    <w:rsid w:val="000B30DA"/>
    <w:rsid w:val="000B370C"/>
    <w:rsid w:val="000B73A2"/>
    <w:rsid w:val="000B7A75"/>
    <w:rsid w:val="000C0982"/>
    <w:rsid w:val="000C2A19"/>
    <w:rsid w:val="000C3B84"/>
    <w:rsid w:val="000C6FA7"/>
    <w:rsid w:val="000D05B6"/>
    <w:rsid w:val="000D47BA"/>
    <w:rsid w:val="000D5615"/>
    <w:rsid w:val="000D6A91"/>
    <w:rsid w:val="000D7F6E"/>
    <w:rsid w:val="000E14B5"/>
    <w:rsid w:val="000E2997"/>
    <w:rsid w:val="000E2BA4"/>
    <w:rsid w:val="000E5FE3"/>
    <w:rsid w:val="000F0A11"/>
    <w:rsid w:val="000F0D4A"/>
    <w:rsid w:val="000F1219"/>
    <w:rsid w:val="000F1344"/>
    <w:rsid w:val="000F1A76"/>
    <w:rsid w:val="000F374B"/>
    <w:rsid w:val="000F5FE0"/>
    <w:rsid w:val="000F70F7"/>
    <w:rsid w:val="000F72F5"/>
    <w:rsid w:val="000F7FC9"/>
    <w:rsid w:val="00101C9B"/>
    <w:rsid w:val="001053B5"/>
    <w:rsid w:val="001053D4"/>
    <w:rsid w:val="00106390"/>
    <w:rsid w:val="001075D6"/>
    <w:rsid w:val="00112427"/>
    <w:rsid w:val="0011310C"/>
    <w:rsid w:val="00113673"/>
    <w:rsid w:val="00115698"/>
    <w:rsid w:val="00116E3F"/>
    <w:rsid w:val="001176AE"/>
    <w:rsid w:val="00123BAB"/>
    <w:rsid w:val="00127ADE"/>
    <w:rsid w:val="00130194"/>
    <w:rsid w:val="00130511"/>
    <w:rsid w:val="00130667"/>
    <w:rsid w:val="001323DA"/>
    <w:rsid w:val="001324FB"/>
    <w:rsid w:val="0013307C"/>
    <w:rsid w:val="00134508"/>
    <w:rsid w:val="00140117"/>
    <w:rsid w:val="00140D12"/>
    <w:rsid w:val="00141A1D"/>
    <w:rsid w:val="00143D2B"/>
    <w:rsid w:val="00143EE8"/>
    <w:rsid w:val="00146127"/>
    <w:rsid w:val="00146665"/>
    <w:rsid w:val="00146BC0"/>
    <w:rsid w:val="00146FCC"/>
    <w:rsid w:val="001475F3"/>
    <w:rsid w:val="00150F92"/>
    <w:rsid w:val="00151721"/>
    <w:rsid w:val="0015223C"/>
    <w:rsid w:val="00152520"/>
    <w:rsid w:val="00153B14"/>
    <w:rsid w:val="001552D8"/>
    <w:rsid w:val="0015531E"/>
    <w:rsid w:val="00156B3C"/>
    <w:rsid w:val="001578C3"/>
    <w:rsid w:val="001602D3"/>
    <w:rsid w:val="00161064"/>
    <w:rsid w:val="00161BDB"/>
    <w:rsid w:val="00161CC2"/>
    <w:rsid w:val="00161F5A"/>
    <w:rsid w:val="001629F2"/>
    <w:rsid w:val="00166184"/>
    <w:rsid w:val="00167E76"/>
    <w:rsid w:val="00171CF9"/>
    <w:rsid w:val="001728F6"/>
    <w:rsid w:val="00172A4D"/>
    <w:rsid w:val="001739E6"/>
    <w:rsid w:val="00175923"/>
    <w:rsid w:val="0017725C"/>
    <w:rsid w:val="00180366"/>
    <w:rsid w:val="00180ADC"/>
    <w:rsid w:val="00180D29"/>
    <w:rsid w:val="00180F45"/>
    <w:rsid w:val="00183468"/>
    <w:rsid w:val="001839EE"/>
    <w:rsid w:val="00184C86"/>
    <w:rsid w:val="00186EE6"/>
    <w:rsid w:val="00186FE1"/>
    <w:rsid w:val="0018706D"/>
    <w:rsid w:val="00190FBE"/>
    <w:rsid w:val="00191D5D"/>
    <w:rsid w:val="00192866"/>
    <w:rsid w:val="00193530"/>
    <w:rsid w:val="00193DD5"/>
    <w:rsid w:val="0019579C"/>
    <w:rsid w:val="0019795C"/>
    <w:rsid w:val="001A5BED"/>
    <w:rsid w:val="001A5F58"/>
    <w:rsid w:val="001A75E0"/>
    <w:rsid w:val="001B04D5"/>
    <w:rsid w:val="001B2263"/>
    <w:rsid w:val="001B22C8"/>
    <w:rsid w:val="001B2513"/>
    <w:rsid w:val="001B31AC"/>
    <w:rsid w:val="001B45A6"/>
    <w:rsid w:val="001B461E"/>
    <w:rsid w:val="001B47F1"/>
    <w:rsid w:val="001C030D"/>
    <w:rsid w:val="001C0DB4"/>
    <w:rsid w:val="001C14C0"/>
    <w:rsid w:val="001C16F4"/>
    <w:rsid w:val="001C1759"/>
    <w:rsid w:val="001C1EC7"/>
    <w:rsid w:val="001C735C"/>
    <w:rsid w:val="001C7B49"/>
    <w:rsid w:val="001D3DD7"/>
    <w:rsid w:val="001D56B7"/>
    <w:rsid w:val="001D5A1F"/>
    <w:rsid w:val="001D61E7"/>
    <w:rsid w:val="001D727C"/>
    <w:rsid w:val="001D7C51"/>
    <w:rsid w:val="001E071E"/>
    <w:rsid w:val="001E0BC0"/>
    <w:rsid w:val="001E0D25"/>
    <w:rsid w:val="001E1269"/>
    <w:rsid w:val="001E20F5"/>
    <w:rsid w:val="001F33F2"/>
    <w:rsid w:val="001F532B"/>
    <w:rsid w:val="001F56CD"/>
    <w:rsid w:val="001F6326"/>
    <w:rsid w:val="00203B75"/>
    <w:rsid w:val="0020418D"/>
    <w:rsid w:val="0020501A"/>
    <w:rsid w:val="002066B0"/>
    <w:rsid w:val="00206A12"/>
    <w:rsid w:val="00215362"/>
    <w:rsid w:val="002200B1"/>
    <w:rsid w:val="00221526"/>
    <w:rsid w:val="00224365"/>
    <w:rsid w:val="0022519A"/>
    <w:rsid w:val="00225DD2"/>
    <w:rsid w:val="002337AE"/>
    <w:rsid w:val="00234E51"/>
    <w:rsid w:val="002356E6"/>
    <w:rsid w:val="00235B99"/>
    <w:rsid w:val="00235DF4"/>
    <w:rsid w:val="00241C96"/>
    <w:rsid w:val="00243EF3"/>
    <w:rsid w:val="002451B1"/>
    <w:rsid w:val="00247234"/>
    <w:rsid w:val="00250D3F"/>
    <w:rsid w:val="00250FC5"/>
    <w:rsid w:val="00251E5D"/>
    <w:rsid w:val="00252131"/>
    <w:rsid w:val="00252437"/>
    <w:rsid w:val="00255665"/>
    <w:rsid w:val="002559B7"/>
    <w:rsid w:val="0025722B"/>
    <w:rsid w:val="00261A58"/>
    <w:rsid w:val="00261D4A"/>
    <w:rsid w:val="00263A47"/>
    <w:rsid w:val="00265330"/>
    <w:rsid w:val="00266234"/>
    <w:rsid w:val="00266B95"/>
    <w:rsid w:val="0027153B"/>
    <w:rsid w:val="002719F0"/>
    <w:rsid w:val="00272012"/>
    <w:rsid w:val="00275397"/>
    <w:rsid w:val="00275748"/>
    <w:rsid w:val="0027601B"/>
    <w:rsid w:val="00283325"/>
    <w:rsid w:val="0028396F"/>
    <w:rsid w:val="00287F45"/>
    <w:rsid w:val="00290B2D"/>
    <w:rsid w:val="00292321"/>
    <w:rsid w:val="00293E59"/>
    <w:rsid w:val="0029442D"/>
    <w:rsid w:val="00294EB7"/>
    <w:rsid w:val="0029547C"/>
    <w:rsid w:val="00296AE2"/>
    <w:rsid w:val="0029768D"/>
    <w:rsid w:val="00297881"/>
    <w:rsid w:val="002A0383"/>
    <w:rsid w:val="002A0528"/>
    <w:rsid w:val="002A13A1"/>
    <w:rsid w:val="002A1726"/>
    <w:rsid w:val="002A1990"/>
    <w:rsid w:val="002A2170"/>
    <w:rsid w:val="002A23A1"/>
    <w:rsid w:val="002A4036"/>
    <w:rsid w:val="002A45D6"/>
    <w:rsid w:val="002A515A"/>
    <w:rsid w:val="002A6193"/>
    <w:rsid w:val="002B125B"/>
    <w:rsid w:val="002B3165"/>
    <w:rsid w:val="002B316B"/>
    <w:rsid w:val="002B3630"/>
    <w:rsid w:val="002B372D"/>
    <w:rsid w:val="002B4366"/>
    <w:rsid w:val="002B584E"/>
    <w:rsid w:val="002B5913"/>
    <w:rsid w:val="002B5C09"/>
    <w:rsid w:val="002B6A2D"/>
    <w:rsid w:val="002B704F"/>
    <w:rsid w:val="002B723A"/>
    <w:rsid w:val="002C17C6"/>
    <w:rsid w:val="002C3B77"/>
    <w:rsid w:val="002C3DCC"/>
    <w:rsid w:val="002C455F"/>
    <w:rsid w:val="002C574C"/>
    <w:rsid w:val="002C6539"/>
    <w:rsid w:val="002D1F00"/>
    <w:rsid w:val="002D2B1E"/>
    <w:rsid w:val="002D3411"/>
    <w:rsid w:val="002D3FDB"/>
    <w:rsid w:val="002D47FB"/>
    <w:rsid w:val="002D55E5"/>
    <w:rsid w:val="002D580A"/>
    <w:rsid w:val="002D71BA"/>
    <w:rsid w:val="002D78D7"/>
    <w:rsid w:val="002E0E13"/>
    <w:rsid w:val="002E2793"/>
    <w:rsid w:val="002E295B"/>
    <w:rsid w:val="002E2E5A"/>
    <w:rsid w:val="002E3070"/>
    <w:rsid w:val="002E445D"/>
    <w:rsid w:val="002F0D04"/>
    <w:rsid w:val="002F2388"/>
    <w:rsid w:val="002F390B"/>
    <w:rsid w:val="002F7D56"/>
    <w:rsid w:val="00300333"/>
    <w:rsid w:val="00300724"/>
    <w:rsid w:val="00300BA7"/>
    <w:rsid w:val="00301352"/>
    <w:rsid w:val="003034CB"/>
    <w:rsid w:val="00303AC8"/>
    <w:rsid w:val="003044F3"/>
    <w:rsid w:val="003104D5"/>
    <w:rsid w:val="003109F7"/>
    <w:rsid w:val="00314667"/>
    <w:rsid w:val="00315CC4"/>
    <w:rsid w:val="0031661C"/>
    <w:rsid w:val="00317A99"/>
    <w:rsid w:val="0032281C"/>
    <w:rsid w:val="00323105"/>
    <w:rsid w:val="00323876"/>
    <w:rsid w:val="00323E51"/>
    <w:rsid w:val="00325A84"/>
    <w:rsid w:val="0033051D"/>
    <w:rsid w:val="003314C9"/>
    <w:rsid w:val="0033663F"/>
    <w:rsid w:val="00337102"/>
    <w:rsid w:val="003373CD"/>
    <w:rsid w:val="0034062C"/>
    <w:rsid w:val="00340A16"/>
    <w:rsid w:val="003413F6"/>
    <w:rsid w:val="00344394"/>
    <w:rsid w:val="00345B1D"/>
    <w:rsid w:val="00346DA1"/>
    <w:rsid w:val="003471D5"/>
    <w:rsid w:val="00350CED"/>
    <w:rsid w:val="00351ED6"/>
    <w:rsid w:val="00352F76"/>
    <w:rsid w:val="00352FCE"/>
    <w:rsid w:val="003539BC"/>
    <w:rsid w:val="003555BA"/>
    <w:rsid w:val="0035572C"/>
    <w:rsid w:val="0035678F"/>
    <w:rsid w:val="00356881"/>
    <w:rsid w:val="003575AA"/>
    <w:rsid w:val="003602F3"/>
    <w:rsid w:val="003612AC"/>
    <w:rsid w:val="0036280B"/>
    <w:rsid w:val="003632C3"/>
    <w:rsid w:val="003663A1"/>
    <w:rsid w:val="00366705"/>
    <w:rsid w:val="00370825"/>
    <w:rsid w:val="00370ADD"/>
    <w:rsid w:val="00373375"/>
    <w:rsid w:val="00373879"/>
    <w:rsid w:val="003742E6"/>
    <w:rsid w:val="003754B2"/>
    <w:rsid w:val="003760AA"/>
    <w:rsid w:val="003762ED"/>
    <w:rsid w:val="00380190"/>
    <w:rsid w:val="00382A48"/>
    <w:rsid w:val="00385EE5"/>
    <w:rsid w:val="00387CB2"/>
    <w:rsid w:val="00387F93"/>
    <w:rsid w:val="00390315"/>
    <w:rsid w:val="003938B4"/>
    <w:rsid w:val="00394C8E"/>
    <w:rsid w:val="0039501B"/>
    <w:rsid w:val="00396750"/>
    <w:rsid w:val="003A0C88"/>
    <w:rsid w:val="003A1603"/>
    <w:rsid w:val="003A23E7"/>
    <w:rsid w:val="003A4277"/>
    <w:rsid w:val="003A476E"/>
    <w:rsid w:val="003A4F14"/>
    <w:rsid w:val="003A61ED"/>
    <w:rsid w:val="003A6C21"/>
    <w:rsid w:val="003A7758"/>
    <w:rsid w:val="003B069C"/>
    <w:rsid w:val="003B2FB4"/>
    <w:rsid w:val="003B36DA"/>
    <w:rsid w:val="003B4A02"/>
    <w:rsid w:val="003B6D05"/>
    <w:rsid w:val="003B701C"/>
    <w:rsid w:val="003B77C7"/>
    <w:rsid w:val="003B7BFB"/>
    <w:rsid w:val="003C0A41"/>
    <w:rsid w:val="003C151A"/>
    <w:rsid w:val="003C36A0"/>
    <w:rsid w:val="003C3AE6"/>
    <w:rsid w:val="003C61CF"/>
    <w:rsid w:val="003C6549"/>
    <w:rsid w:val="003C65FB"/>
    <w:rsid w:val="003C6B29"/>
    <w:rsid w:val="003C77D7"/>
    <w:rsid w:val="003C7FDB"/>
    <w:rsid w:val="003D0898"/>
    <w:rsid w:val="003D09F0"/>
    <w:rsid w:val="003D0AEC"/>
    <w:rsid w:val="003D0E5B"/>
    <w:rsid w:val="003D121C"/>
    <w:rsid w:val="003D16C6"/>
    <w:rsid w:val="003D3FEA"/>
    <w:rsid w:val="003D57C2"/>
    <w:rsid w:val="003D61D4"/>
    <w:rsid w:val="003D6DF1"/>
    <w:rsid w:val="003D70A2"/>
    <w:rsid w:val="003D7606"/>
    <w:rsid w:val="003E1468"/>
    <w:rsid w:val="003E3E14"/>
    <w:rsid w:val="003E4D50"/>
    <w:rsid w:val="003E6674"/>
    <w:rsid w:val="003E749E"/>
    <w:rsid w:val="003E7C73"/>
    <w:rsid w:val="003F1DE1"/>
    <w:rsid w:val="003F243C"/>
    <w:rsid w:val="003F3302"/>
    <w:rsid w:val="003F5163"/>
    <w:rsid w:val="003F5C9A"/>
    <w:rsid w:val="003F63A8"/>
    <w:rsid w:val="00400843"/>
    <w:rsid w:val="004008FD"/>
    <w:rsid w:val="0040217F"/>
    <w:rsid w:val="00403994"/>
    <w:rsid w:val="004048EF"/>
    <w:rsid w:val="0040535B"/>
    <w:rsid w:val="004067D1"/>
    <w:rsid w:val="00407194"/>
    <w:rsid w:val="00407276"/>
    <w:rsid w:val="00410607"/>
    <w:rsid w:val="00410EED"/>
    <w:rsid w:val="00411603"/>
    <w:rsid w:val="0041178A"/>
    <w:rsid w:val="00412D02"/>
    <w:rsid w:val="0041393E"/>
    <w:rsid w:val="004147CE"/>
    <w:rsid w:val="00414919"/>
    <w:rsid w:val="00415B15"/>
    <w:rsid w:val="004160C1"/>
    <w:rsid w:val="00416129"/>
    <w:rsid w:val="00416FDB"/>
    <w:rsid w:val="0042255C"/>
    <w:rsid w:val="00424127"/>
    <w:rsid w:val="00424B8F"/>
    <w:rsid w:val="00427ADA"/>
    <w:rsid w:val="004309A4"/>
    <w:rsid w:val="00436475"/>
    <w:rsid w:val="00443DF3"/>
    <w:rsid w:val="004449FE"/>
    <w:rsid w:val="00444D15"/>
    <w:rsid w:val="00446BE3"/>
    <w:rsid w:val="004472BB"/>
    <w:rsid w:val="004502A9"/>
    <w:rsid w:val="004523F0"/>
    <w:rsid w:val="004534C6"/>
    <w:rsid w:val="00455A5A"/>
    <w:rsid w:val="00456798"/>
    <w:rsid w:val="00456DEA"/>
    <w:rsid w:val="0045786C"/>
    <w:rsid w:val="004605B5"/>
    <w:rsid w:val="0046140C"/>
    <w:rsid w:val="004650CB"/>
    <w:rsid w:val="0046581D"/>
    <w:rsid w:val="00465D43"/>
    <w:rsid w:val="00465E16"/>
    <w:rsid w:val="00466D9E"/>
    <w:rsid w:val="0047196C"/>
    <w:rsid w:val="00471E3C"/>
    <w:rsid w:val="0047223B"/>
    <w:rsid w:val="00472248"/>
    <w:rsid w:val="00472395"/>
    <w:rsid w:val="004732DA"/>
    <w:rsid w:val="00473D49"/>
    <w:rsid w:val="004741D9"/>
    <w:rsid w:val="00474FFA"/>
    <w:rsid w:val="0047609E"/>
    <w:rsid w:val="0047708F"/>
    <w:rsid w:val="00482C93"/>
    <w:rsid w:val="00483BDF"/>
    <w:rsid w:val="004852CB"/>
    <w:rsid w:val="004855D6"/>
    <w:rsid w:val="00485772"/>
    <w:rsid w:val="00485AAD"/>
    <w:rsid w:val="00492035"/>
    <w:rsid w:val="00494678"/>
    <w:rsid w:val="00494811"/>
    <w:rsid w:val="00496E6C"/>
    <w:rsid w:val="004A02E0"/>
    <w:rsid w:val="004A076A"/>
    <w:rsid w:val="004A1154"/>
    <w:rsid w:val="004A174D"/>
    <w:rsid w:val="004A2309"/>
    <w:rsid w:val="004A393D"/>
    <w:rsid w:val="004A3ECA"/>
    <w:rsid w:val="004A57FA"/>
    <w:rsid w:val="004A5F78"/>
    <w:rsid w:val="004A69E3"/>
    <w:rsid w:val="004A6B7B"/>
    <w:rsid w:val="004A6BCF"/>
    <w:rsid w:val="004B1344"/>
    <w:rsid w:val="004B2C8F"/>
    <w:rsid w:val="004B481E"/>
    <w:rsid w:val="004B51D0"/>
    <w:rsid w:val="004B571B"/>
    <w:rsid w:val="004B6533"/>
    <w:rsid w:val="004B6BDA"/>
    <w:rsid w:val="004B7459"/>
    <w:rsid w:val="004C0AEA"/>
    <w:rsid w:val="004C0B36"/>
    <w:rsid w:val="004C26F4"/>
    <w:rsid w:val="004C4A03"/>
    <w:rsid w:val="004C4E66"/>
    <w:rsid w:val="004C5EEB"/>
    <w:rsid w:val="004C67B7"/>
    <w:rsid w:val="004C6D51"/>
    <w:rsid w:val="004D2233"/>
    <w:rsid w:val="004D23B6"/>
    <w:rsid w:val="004D52E6"/>
    <w:rsid w:val="004D601B"/>
    <w:rsid w:val="004D6460"/>
    <w:rsid w:val="004E2E09"/>
    <w:rsid w:val="004E3A93"/>
    <w:rsid w:val="004E43B0"/>
    <w:rsid w:val="004E518B"/>
    <w:rsid w:val="004E5966"/>
    <w:rsid w:val="004E7EE5"/>
    <w:rsid w:val="004F0A75"/>
    <w:rsid w:val="004F26E1"/>
    <w:rsid w:val="004F4A2C"/>
    <w:rsid w:val="004F79A2"/>
    <w:rsid w:val="004F7AAE"/>
    <w:rsid w:val="00500833"/>
    <w:rsid w:val="00501BA5"/>
    <w:rsid w:val="00501ED3"/>
    <w:rsid w:val="0050210D"/>
    <w:rsid w:val="00503FE4"/>
    <w:rsid w:val="00504A93"/>
    <w:rsid w:val="005051A5"/>
    <w:rsid w:val="00505C1A"/>
    <w:rsid w:val="00507008"/>
    <w:rsid w:val="00507A68"/>
    <w:rsid w:val="00510EE1"/>
    <w:rsid w:val="00511868"/>
    <w:rsid w:val="00511CD6"/>
    <w:rsid w:val="00511F07"/>
    <w:rsid w:val="00513572"/>
    <w:rsid w:val="00513742"/>
    <w:rsid w:val="00515D08"/>
    <w:rsid w:val="00516EE0"/>
    <w:rsid w:val="00522AB8"/>
    <w:rsid w:val="00522F2C"/>
    <w:rsid w:val="0052571F"/>
    <w:rsid w:val="00525B88"/>
    <w:rsid w:val="005265EA"/>
    <w:rsid w:val="00527659"/>
    <w:rsid w:val="00527BAD"/>
    <w:rsid w:val="00530CD8"/>
    <w:rsid w:val="0053232B"/>
    <w:rsid w:val="0053282E"/>
    <w:rsid w:val="005339E1"/>
    <w:rsid w:val="00533BAC"/>
    <w:rsid w:val="00534952"/>
    <w:rsid w:val="00534AA9"/>
    <w:rsid w:val="00534F28"/>
    <w:rsid w:val="005359A0"/>
    <w:rsid w:val="005371E7"/>
    <w:rsid w:val="00537E18"/>
    <w:rsid w:val="00540D75"/>
    <w:rsid w:val="0054267A"/>
    <w:rsid w:val="005429C4"/>
    <w:rsid w:val="005450FB"/>
    <w:rsid w:val="00545ACE"/>
    <w:rsid w:val="005503B1"/>
    <w:rsid w:val="00551B5D"/>
    <w:rsid w:val="00554A2E"/>
    <w:rsid w:val="00555B6F"/>
    <w:rsid w:val="00555D43"/>
    <w:rsid w:val="005608F2"/>
    <w:rsid w:val="00561256"/>
    <w:rsid w:val="00562229"/>
    <w:rsid w:val="00562F87"/>
    <w:rsid w:val="00563A3C"/>
    <w:rsid w:val="00564E99"/>
    <w:rsid w:val="00570150"/>
    <w:rsid w:val="0057158C"/>
    <w:rsid w:val="00571FC9"/>
    <w:rsid w:val="00572871"/>
    <w:rsid w:val="0057287B"/>
    <w:rsid w:val="00572B46"/>
    <w:rsid w:val="0057391E"/>
    <w:rsid w:val="005745A7"/>
    <w:rsid w:val="0057483C"/>
    <w:rsid w:val="00576F86"/>
    <w:rsid w:val="00577608"/>
    <w:rsid w:val="005812DF"/>
    <w:rsid w:val="00581A5D"/>
    <w:rsid w:val="00583321"/>
    <w:rsid w:val="0058335E"/>
    <w:rsid w:val="00583F8D"/>
    <w:rsid w:val="00584075"/>
    <w:rsid w:val="00585121"/>
    <w:rsid w:val="00585855"/>
    <w:rsid w:val="00586186"/>
    <w:rsid w:val="00586465"/>
    <w:rsid w:val="00586E33"/>
    <w:rsid w:val="005910A0"/>
    <w:rsid w:val="00591715"/>
    <w:rsid w:val="0059241C"/>
    <w:rsid w:val="00592979"/>
    <w:rsid w:val="00595107"/>
    <w:rsid w:val="005954FE"/>
    <w:rsid w:val="005957B4"/>
    <w:rsid w:val="005962EB"/>
    <w:rsid w:val="00597A21"/>
    <w:rsid w:val="00597CE3"/>
    <w:rsid w:val="005A0929"/>
    <w:rsid w:val="005A24CA"/>
    <w:rsid w:val="005A39EC"/>
    <w:rsid w:val="005A3C36"/>
    <w:rsid w:val="005A3F16"/>
    <w:rsid w:val="005A4640"/>
    <w:rsid w:val="005A5D1D"/>
    <w:rsid w:val="005A72FB"/>
    <w:rsid w:val="005B0108"/>
    <w:rsid w:val="005B0AB3"/>
    <w:rsid w:val="005B1459"/>
    <w:rsid w:val="005B35D8"/>
    <w:rsid w:val="005B486D"/>
    <w:rsid w:val="005C15F9"/>
    <w:rsid w:val="005C2F58"/>
    <w:rsid w:val="005C3699"/>
    <w:rsid w:val="005C3895"/>
    <w:rsid w:val="005C4703"/>
    <w:rsid w:val="005C5384"/>
    <w:rsid w:val="005C5E90"/>
    <w:rsid w:val="005C7751"/>
    <w:rsid w:val="005D03EB"/>
    <w:rsid w:val="005D3B9A"/>
    <w:rsid w:val="005D408D"/>
    <w:rsid w:val="005D64C5"/>
    <w:rsid w:val="005D6B71"/>
    <w:rsid w:val="005E012F"/>
    <w:rsid w:val="005E18FC"/>
    <w:rsid w:val="005E280E"/>
    <w:rsid w:val="005E2F3C"/>
    <w:rsid w:val="005E5BDA"/>
    <w:rsid w:val="005E7276"/>
    <w:rsid w:val="005F1D94"/>
    <w:rsid w:val="005F305B"/>
    <w:rsid w:val="005F45B4"/>
    <w:rsid w:val="005F625F"/>
    <w:rsid w:val="005F6751"/>
    <w:rsid w:val="0060085D"/>
    <w:rsid w:val="006016E5"/>
    <w:rsid w:val="00601867"/>
    <w:rsid w:val="0060204B"/>
    <w:rsid w:val="0060315E"/>
    <w:rsid w:val="0060494C"/>
    <w:rsid w:val="00604C83"/>
    <w:rsid w:val="00605C52"/>
    <w:rsid w:val="00606B44"/>
    <w:rsid w:val="00607639"/>
    <w:rsid w:val="00610D8D"/>
    <w:rsid w:val="00610E62"/>
    <w:rsid w:val="0061267D"/>
    <w:rsid w:val="00613DDE"/>
    <w:rsid w:val="0061445D"/>
    <w:rsid w:val="00615085"/>
    <w:rsid w:val="006164DC"/>
    <w:rsid w:val="00617642"/>
    <w:rsid w:val="00617C9E"/>
    <w:rsid w:val="00620377"/>
    <w:rsid w:val="006212D3"/>
    <w:rsid w:val="0062144E"/>
    <w:rsid w:val="00621874"/>
    <w:rsid w:val="00623810"/>
    <w:rsid w:val="00624BAA"/>
    <w:rsid w:val="006267F3"/>
    <w:rsid w:val="00627C8D"/>
    <w:rsid w:val="00631522"/>
    <w:rsid w:val="0063209E"/>
    <w:rsid w:val="006320E7"/>
    <w:rsid w:val="0063375C"/>
    <w:rsid w:val="00634049"/>
    <w:rsid w:val="006354A5"/>
    <w:rsid w:val="006366FE"/>
    <w:rsid w:val="00636888"/>
    <w:rsid w:val="0063690D"/>
    <w:rsid w:val="00636C06"/>
    <w:rsid w:val="00636CAC"/>
    <w:rsid w:val="006371A0"/>
    <w:rsid w:val="0063785F"/>
    <w:rsid w:val="006413A7"/>
    <w:rsid w:val="0064174B"/>
    <w:rsid w:val="00641924"/>
    <w:rsid w:val="00645955"/>
    <w:rsid w:val="00646DAE"/>
    <w:rsid w:val="00650A1E"/>
    <w:rsid w:val="00652673"/>
    <w:rsid w:val="00653D1A"/>
    <w:rsid w:val="00654B9D"/>
    <w:rsid w:val="00655B58"/>
    <w:rsid w:val="00655CA0"/>
    <w:rsid w:val="00656E0D"/>
    <w:rsid w:val="00663440"/>
    <w:rsid w:val="00663D62"/>
    <w:rsid w:val="006654BE"/>
    <w:rsid w:val="00665CF0"/>
    <w:rsid w:val="006661D1"/>
    <w:rsid w:val="0066640B"/>
    <w:rsid w:val="006666F4"/>
    <w:rsid w:val="00671A67"/>
    <w:rsid w:val="006721BE"/>
    <w:rsid w:val="00673774"/>
    <w:rsid w:val="00676001"/>
    <w:rsid w:val="00676D34"/>
    <w:rsid w:val="00680FDA"/>
    <w:rsid w:val="00683630"/>
    <w:rsid w:val="006878E3"/>
    <w:rsid w:val="00690274"/>
    <w:rsid w:val="0069122B"/>
    <w:rsid w:val="00694D41"/>
    <w:rsid w:val="006A1CFF"/>
    <w:rsid w:val="006A2BCA"/>
    <w:rsid w:val="006A51FE"/>
    <w:rsid w:val="006B119D"/>
    <w:rsid w:val="006B540A"/>
    <w:rsid w:val="006B662C"/>
    <w:rsid w:val="006B75AD"/>
    <w:rsid w:val="006C286D"/>
    <w:rsid w:val="006C317E"/>
    <w:rsid w:val="006C3912"/>
    <w:rsid w:val="006C5F88"/>
    <w:rsid w:val="006D6E1D"/>
    <w:rsid w:val="006D71EA"/>
    <w:rsid w:val="006D7DBD"/>
    <w:rsid w:val="006E03A5"/>
    <w:rsid w:val="006E0BCE"/>
    <w:rsid w:val="006E1CD1"/>
    <w:rsid w:val="006F012B"/>
    <w:rsid w:val="006F18CF"/>
    <w:rsid w:val="006F2699"/>
    <w:rsid w:val="006F33CD"/>
    <w:rsid w:val="006F3641"/>
    <w:rsid w:val="006F5FD1"/>
    <w:rsid w:val="00700BC5"/>
    <w:rsid w:val="00701776"/>
    <w:rsid w:val="00701BB6"/>
    <w:rsid w:val="0070222C"/>
    <w:rsid w:val="00702A35"/>
    <w:rsid w:val="0070344C"/>
    <w:rsid w:val="0070388E"/>
    <w:rsid w:val="007061D9"/>
    <w:rsid w:val="00710ACD"/>
    <w:rsid w:val="00711F06"/>
    <w:rsid w:val="007143CA"/>
    <w:rsid w:val="0071469C"/>
    <w:rsid w:val="00714B7F"/>
    <w:rsid w:val="007159F2"/>
    <w:rsid w:val="007172F8"/>
    <w:rsid w:val="007173F3"/>
    <w:rsid w:val="00721545"/>
    <w:rsid w:val="00721F8E"/>
    <w:rsid w:val="0072332E"/>
    <w:rsid w:val="007249C3"/>
    <w:rsid w:val="007257A2"/>
    <w:rsid w:val="00725AD2"/>
    <w:rsid w:val="0072620F"/>
    <w:rsid w:val="00726F9E"/>
    <w:rsid w:val="007348DD"/>
    <w:rsid w:val="00735F64"/>
    <w:rsid w:val="007402D9"/>
    <w:rsid w:val="0074052B"/>
    <w:rsid w:val="00740AF6"/>
    <w:rsid w:val="007412CB"/>
    <w:rsid w:val="0074439B"/>
    <w:rsid w:val="00746263"/>
    <w:rsid w:val="00747569"/>
    <w:rsid w:val="00747BA3"/>
    <w:rsid w:val="00750393"/>
    <w:rsid w:val="007527E6"/>
    <w:rsid w:val="00755AE9"/>
    <w:rsid w:val="00755E7D"/>
    <w:rsid w:val="00756A3E"/>
    <w:rsid w:val="007611E5"/>
    <w:rsid w:val="00761F51"/>
    <w:rsid w:val="00763F3C"/>
    <w:rsid w:val="00764E0F"/>
    <w:rsid w:val="00765289"/>
    <w:rsid w:val="0076567C"/>
    <w:rsid w:val="00765947"/>
    <w:rsid w:val="00767AF9"/>
    <w:rsid w:val="00767DA8"/>
    <w:rsid w:val="00770618"/>
    <w:rsid w:val="00770682"/>
    <w:rsid w:val="007709B2"/>
    <w:rsid w:val="00773DD1"/>
    <w:rsid w:val="007754FA"/>
    <w:rsid w:val="0077679B"/>
    <w:rsid w:val="00776CD2"/>
    <w:rsid w:val="00780DB7"/>
    <w:rsid w:val="00781127"/>
    <w:rsid w:val="00781FD6"/>
    <w:rsid w:val="00783074"/>
    <w:rsid w:val="00783C03"/>
    <w:rsid w:val="00783EA4"/>
    <w:rsid w:val="00784ADA"/>
    <w:rsid w:val="00786FD3"/>
    <w:rsid w:val="00790D93"/>
    <w:rsid w:val="00790DD8"/>
    <w:rsid w:val="00791DFC"/>
    <w:rsid w:val="007941C8"/>
    <w:rsid w:val="00794780"/>
    <w:rsid w:val="007947CF"/>
    <w:rsid w:val="007951A1"/>
    <w:rsid w:val="00795B4B"/>
    <w:rsid w:val="00795D81"/>
    <w:rsid w:val="00796BD3"/>
    <w:rsid w:val="00797C48"/>
    <w:rsid w:val="007A0261"/>
    <w:rsid w:val="007A18B8"/>
    <w:rsid w:val="007A19EB"/>
    <w:rsid w:val="007A2D2A"/>
    <w:rsid w:val="007A3A97"/>
    <w:rsid w:val="007A4197"/>
    <w:rsid w:val="007A504B"/>
    <w:rsid w:val="007A57F4"/>
    <w:rsid w:val="007A5AD6"/>
    <w:rsid w:val="007A6431"/>
    <w:rsid w:val="007A68ED"/>
    <w:rsid w:val="007B1118"/>
    <w:rsid w:val="007B27CA"/>
    <w:rsid w:val="007B3298"/>
    <w:rsid w:val="007B4150"/>
    <w:rsid w:val="007B44BD"/>
    <w:rsid w:val="007B4AE5"/>
    <w:rsid w:val="007B5DB7"/>
    <w:rsid w:val="007B61EB"/>
    <w:rsid w:val="007B653E"/>
    <w:rsid w:val="007C07E2"/>
    <w:rsid w:val="007C1003"/>
    <w:rsid w:val="007C27D4"/>
    <w:rsid w:val="007C4DD8"/>
    <w:rsid w:val="007C5665"/>
    <w:rsid w:val="007C5DBA"/>
    <w:rsid w:val="007D15DE"/>
    <w:rsid w:val="007D218C"/>
    <w:rsid w:val="007D2E87"/>
    <w:rsid w:val="007D42B8"/>
    <w:rsid w:val="007D4790"/>
    <w:rsid w:val="007D56C0"/>
    <w:rsid w:val="007D604F"/>
    <w:rsid w:val="007D748F"/>
    <w:rsid w:val="007E119A"/>
    <w:rsid w:val="007E394E"/>
    <w:rsid w:val="007E3FB4"/>
    <w:rsid w:val="007E41F0"/>
    <w:rsid w:val="007E5761"/>
    <w:rsid w:val="007E5CC7"/>
    <w:rsid w:val="007E7257"/>
    <w:rsid w:val="007E76DD"/>
    <w:rsid w:val="007E78E4"/>
    <w:rsid w:val="007E7F4E"/>
    <w:rsid w:val="007F0108"/>
    <w:rsid w:val="007F270B"/>
    <w:rsid w:val="007F3576"/>
    <w:rsid w:val="007F4A44"/>
    <w:rsid w:val="007F5104"/>
    <w:rsid w:val="007F5BCC"/>
    <w:rsid w:val="007F65F8"/>
    <w:rsid w:val="007F7EB1"/>
    <w:rsid w:val="00800D89"/>
    <w:rsid w:val="008028B5"/>
    <w:rsid w:val="0080753A"/>
    <w:rsid w:val="00810512"/>
    <w:rsid w:val="00810F3E"/>
    <w:rsid w:val="008136AB"/>
    <w:rsid w:val="008142DA"/>
    <w:rsid w:val="00816208"/>
    <w:rsid w:val="0081711A"/>
    <w:rsid w:val="00817F76"/>
    <w:rsid w:val="0082069E"/>
    <w:rsid w:val="00821B01"/>
    <w:rsid w:val="00823521"/>
    <w:rsid w:val="008245D4"/>
    <w:rsid w:val="00825BE9"/>
    <w:rsid w:val="00825D26"/>
    <w:rsid w:val="00826055"/>
    <w:rsid w:val="00826FCB"/>
    <w:rsid w:val="00827107"/>
    <w:rsid w:val="00827384"/>
    <w:rsid w:val="008325B1"/>
    <w:rsid w:val="008339B2"/>
    <w:rsid w:val="00835E69"/>
    <w:rsid w:val="00836EFB"/>
    <w:rsid w:val="00837221"/>
    <w:rsid w:val="00842945"/>
    <w:rsid w:val="008440A9"/>
    <w:rsid w:val="0084627A"/>
    <w:rsid w:val="008472E5"/>
    <w:rsid w:val="008477AE"/>
    <w:rsid w:val="00850140"/>
    <w:rsid w:val="0085061A"/>
    <w:rsid w:val="00852C4F"/>
    <w:rsid w:val="008530B7"/>
    <w:rsid w:val="00853874"/>
    <w:rsid w:val="00855D2E"/>
    <w:rsid w:val="008562BF"/>
    <w:rsid w:val="008608CA"/>
    <w:rsid w:val="00863821"/>
    <w:rsid w:val="008653D1"/>
    <w:rsid w:val="00867BA4"/>
    <w:rsid w:val="00870D3A"/>
    <w:rsid w:val="0087138B"/>
    <w:rsid w:val="008716EE"/>
    <w:rsid w:val="0087187C"/>
    <w:rsid w:val="00872652"/>
    <w:rsid w:val="00872830"/>
    <w:rsid w:val="008735C3"/>
    <w:rsid w:val="008749FF"/>
    <w:rsid w:val="00874AED"/>
    <w:rsid w:val="0087528A"/>
    <w:rsid w:val="0087608D"/>
    <w:rsid w:val="00876159"/>
    <w:rsid w:val="00881112"/>
    <w:rsid w:val="00881C53"/>
    <w:rsid w:val="008821C7"/>
    <w:rsid w:val="008879E5"/>
    <w:rsid w:val="00887BFD"/>
    <w:rsid w:val="00890CA6"/>
    <w:rsid w:val="00891B96"/>
    <w:rsid w:val="008937F0"/>
    <w:rsid w:val="0089401F"/>
    <w:rsid w:val="00895DF4"/>
    <w:rsid w:val="008960D9"/>
    <w:rsid w:val="00896F00"/>
    <w:rsid w:val="008A1B24"/>
    <w:rsid w:val="008A1CCD"/>
    <w:rsid w:val="008A37B4"/>
    <w:rsid w:val="008A3DAB"/>
    <w:rsid w:val="008A774D"/>
    <w:rsid w:val="008B0470"/>
    <w:rsid w:val="008B32F6"/>
    <w:rsid w:val="008B472D"/>
    <w:rsid w:val="008B4C2C"/>
    <w:rsid w:val="008B6E84"/>
    <w:rsid w:val="008B7CEE"/>
    <w:rsid w:val="008B7FA4"/>
    <w:rsid w:val="008C3488"/>
    <w:rsid w:val="008C3AF9"/>
    <w:rsid w:val="008C4DB8"/>
    <w:rsid w:val="008C705B"/>
    <w:rsid w:val="008C7FE9"/>
    <w:rsid w:val="008D146C"/>
    <w:rsid w:val="008D1490"/>
    <w:rsid w:val="008D2BB6"/>
    <w:rsid w:val="008D3230"/>
    <w:rsid w:val="008E0005"/>
    <w:rsid w:val="008E13C3"/>
    <w:rsid w:val="008E3F93"/>
    <w:rsid w:val="008E5BB3"/>
    <w:rsid w:val="008F0070"/>
    <w:rsid w:val="008F00A4"/>
    <w:rsid w:val="008F1072"/>
    <w:rsid w:val="008F171A"/>
    <w:rsid w:val="008F1F35"/>
    <w:rsid w:val="008F2F98"/>
    <w:rsid w:val="008F3520"/>
    <w:rsid w:val="008F47A1"/>
    <w:rsid w:val="008F4CEF"/>
    <w:rsid w:val="008F606B"/>
    <w:rsid w:val="008F6991"/>
    <w:rsid w:val="008F72E4"/>
    <w:rsid w:val="008F79B1"/>
    <w:rsid w:val="00901038"/>
    <w:rsid w:val="00901303"/>
    <w:rsid w:val="00901E31"/>
    <w:rsid w:val="0090493D"/>
    <w:rsid w:val="0090532A"/>
    <w:rsid w:val="009059E4"/>
    <w:rsid w:val="0090799C"/>
    <w:rsid w:val="009108FE"/>
    <w:rsid w:val="009117D4"/>
    <w:rsid w:val="00914833"/>
    <w:rsid w:val="00914962"/>
    <w:rsid w:val="00914EAC"/>
    <w:rsid w:val="009150DB"/>
    <w:rsid w:val="00916438"/>
    <w:rsid w:val="009178A7"/>
    <w:rsid w:val="0092061A"/>
    <w:rsid w:val="009214BD"/>
    <w:rsid w:val="00921C7E"/>
    <w:rsid w:val="00923324"/>
    <w:rsid w:val="0092428C"/>
    <w:rsid w:val="00924451"/>
    <w:rsid w:val="009260ED"/>
    <w:rsid w:val="00926435"/>
    <w:rsid w:val="009311B4"/>
    <w:rsid w:val="009341EF"/>
    <w:rsid w:val="00934E17"/>
    <w:rsid w:val="009362D1"/>
    <w:rsid w:val="009404A2"/>
    <w:rsid w:val="00940B82"/>
    <w:rsid w:val="009417F1"/>
    <w:rsid w:val="00943BF2"/>
    <w:rsid w:val="0094439B"/>
    <w:rsid w:val="00944663"/>
    <w:rsid w:val="009450A4"/>
    <w:rsid w:val="009454D2"/>
    <w:rsid w:val="009463D7"/>
    <w:rsid w:val="009475AD"/>
    <w:rsid w:val="0094799C"/>
    <w:rsid w:val="00947D65"/>
    <w:rsid w:val="009516F8"/>
    <w:rsid w:val="00951EF9"/>
    <w:rsid w:val="00952AD9"/>
    <w:rsid w:val="00953A58"/>
    <w:rsid w:val="00953DC6"/>
    <w:rsid w:val="00955FDC"/>
    <w:rsid w:val="00956DCE"/>
    <w:rsid w:val="00957963"/>
    <w:rsid w:val="00962453"/>
    <w:rsid w:val="009652AF"/>
    <w:rsid w:val="00965E32"/>
    <w:rsid w:val="00967EB3"/>
    <w:rsid w:val="00971BC3"/>
    <w:rsid w:val="009723AF"/>
    <w:rsid w:val="0097442F"/>
    <w:rsid w:val="00975E25"/>
    <w:rsid w:val="009775C7"/>
    <w:rsid w:val="009779A1"/>
    <w:rsid w:val="00981B60"/>
    <w:rsid w:val="0098237F"/>
    <w:rsid w:val="00983B93"/>
    <w:rsid w:val="00984325"/>
    <w:rsid w:val="0098438D"/>
    <w:rsid w:val="00986B2F"/>
    <w:rsid w:val="00991213"/>
    <w:rsid w:val="00991D50"/>
    <w:rsid w:val="00992509"/>
    <w:rsid w:val="00992815"/>
    <w:rsid w:val="00993C88"/>
    <w:rsid w:val="00994DC1"/>
    <w:rsid w:val="00995D31"/>
    <w:rsid w:val="00995E51"/>
    <w:rsid w:val="009973CE"/>
    <w:rsid w:val="009A0B4C"/>
    <w:rsid w:val="009A0D40"/>
    <w:rsid w:val="009A10E2"/>
    <w:rsid w:val="009A2D2E"/>
    <w:rsid w:val="009A2FC8"/>
    <w:rsid w:val="009A3681"/>
    <w:rsid w:val="009A3E8B"/>
    <w:rsid w:val="009A6102"/>
    <w:rsid w:val="009A7C63"/>
    <w:rsid w:val="009B1620"/>
    <w:rsid w:val="009B4CE3"/>
    <w:rsid w:val="009B52C6"/>
    <w:rsid w:val="009B5854"/>
    <w:rsid w:val="009B6061"/>
    <w:rsid w:val="009B6406"/>
    <w:rsid w:val="009C563A"/>
    <w:rsid w:val="009C6702"/>
    <w:rsid w:val="009C78B9"/>
    <w:rsid w:val="009D0330"/>
    <w:rsid w:val="009D08A9"/>
    <w:rsid w:val="009D0E4B"/>
    <w:rsid w:val="009D0EB6"/>
    <w:rsid w:val="009D1010"/>
    <w:rsid w:val="009D194C"/>
    <w:rsid w:val="009D2C01"/>
    <w:rsid w:val="009D39BA"/>
    <w:rsid w:val="009D49DE"/>
    <w:rsid w:val="009D78BA"/>
    <w:rsid w:val="009D7B6D"/>
    <w:rsid w:val="009E0391"/>
    <w:rsid w:val="009E1BD6"/>
    <w:rsid w:val="009E2A90"/>
    <w:rsid w:val="009E4BA2"/>
    <w:rsid w:val="009E4CAC"/>
    <w:rsid w:val="009E570B"/>
    <w:rsid w:val="009E6D5B"/>
    <w:rsid w:val="009F1C56"/>
    <w:rsid w:val="009F2D04"/>
    <w:rsid w:val="009F2E1F"/>
    <w:rsid w:val="009F42AF"/>
    <w:rsid w:val="009F4D17"/>
    <w:rsid w:val="009F58CA"/>
    <w:rsid w:val="009F773E"/>
    <w:rsid w:val="009F7875"/>
    <w:rsid w:val="009F7BC3"/>
    <w:rsid w:val="00A001A4"/>
    <w:rsid w:val="00A013FE"/>
    <w:rsid w:val="00A045A6"/>
    <w:rsid w:val="00A05CE2"/>
    <w:rsid w:val="00A07EC5"/>
    <w:rsid w:val="00A10730"/>
    <w:rsid w:val="00A11C3B"/>
    <w:rsid w:val="00A12F3D"/>
    <w:rsid w:val="00A1568F"/>
    <w:rsid w:val="00A20CAD"/>
    <w:rsid w:val="00A2169C"/>
    <w:rsid w:val="00A260EE"/>
    <w:rsid w:val="00A301F9"/>
    <w:rsid w:val="00A333BC"/>
    <w:rsid w:val="00A339E0"/>
    <w:rsid w:val="00A33EED"/>
    <w:rsid w:val="00A34A84"/>
    <w:rsid w:val="00A34B38"/>
    <w:rsid w:val="00A352B4"/>
    <w:rsid w:val="00A35416"/>
    <w:rsid w:val="00A354C1"/>
    <w:rsid w:val="00A356C8"/>
    <w:rsid w:val="00A3590F"/>
    <w:rsid w:val="00A36B61"/>
    <w:rsid w:val="00A438E3"/>
    <w:rsid w:val="00A4523D"/>
    <w:rsid w:val="00A45D17"/>
    <w:rsid w:val="00A503CD"/>
    <w:rsid w:val="00A50D0B"/>
    <w:rsid w:val="00A51518"/>
    <w:rsid w:val="00A563D4"/>
    <w:rsid w:val="00A60725"/>
    <w:rsid w:val="00A64FDF"/>
    <w:rsid w:val="00A6555A"/>
    <w:rsid w:val="00A667DF"/>
    <w:rsid w:val="00A67C26"/>
    <w:rsid w:val="00A70134"/>
    <w:rsid w:val="00A704CF"/>
    <w:rsid w:val="00A71929"/>
    <w:rsid w:val="00A72C89"/>
    <w:rsid w:val="00A7377F"/>
    <w:rsid w:val="00A73D3F"/>
    <w:rsid w:val="00A74665"/>
    <w:rsid w:val="00A752D4"/>
    <w:rsid w:val="00A757C5"/>
    <w:rsid w:val="00A76B4B"/>
    <w:rsid w:val="00A77484"/>
    <w:rsid w:val="00A807A7"/>
    <w:rsid w:val="00A8110A"/>
    <w:rsid w:val="00A813A6"/>
    <w:rsid w:val="00A81C8D"/>
    <w:rsid w:val="00A81D8A"/>
    <w:rsid w:val="00A836AB"/>
    <w:rsid w:val="00A84FD6"/>
    <w:rsid w:val="00A90117"/>
    <w:rsid w:val="00A91A3B"/>
    <w:rsid w:val="00A92404"/>
    <w:rsid w:val="00A93F79"/>
    <w:rsid w:val="00A96689"/>
    <w:rsid w:val="00AA0C98"/>
    <w:rsid w:val="00AA768B"/>
    <w:rsid w:val="00AB10CD"/>
    <w:rsid w:val="00AB1C40"/>
    <w:rsid w:val="00AB2A48"/>
    <w:rsid w:val="00AB2ABC"/>
    <w:rsid w:val="00AB2D8C"/>
    <w:rsid w:val="00AB498A"/>
    <w:rsid w:val="00AB4C6B"/>
    <w:rsid w:val="00AB53FB"/>
    <w:rsid w:val="00AB5A14"/>
    <w:rsid w:val="00AB683B"/>
    <w:rsid w:val="00AB7ACE"/>
    <w:rsid w:val="00AC05BF"/>
    <w:rsid w:val="00AC190C"/>
    <w:rsid w:val="00AC1E93"/>
    <w:rsid w:val="00AC2ABE"/>
    <w:rsid w:val="00AC4EC8"/>
    <w:rsid w:val="00AC4ED5"/>
    <w:rsid w:val="00AC50CC"/>
    <w:rsid w:val="00AC5351"/>
    <w:rsid w:val="00AC580C"/>
    <w:rsid w:val="00AC6A16"/>
    <w:rsid w:val="00AC7DC6"/>
    <w:rsid w:val="00AD0CD6"/>
    <w:rsid w:val="00AD3F9C"/>
    <w:rsid w:val="00AD474B"/>
    <w:rsid w:val="00AD5A57"/>
    <w:rsid w:val="00AD7F38"/>
    <w:rsid w:val="00AE1C6B"/>
    <w:rsid w:val="00AE55D1"/>
    <w:rsid w:val="00AE586B"/>
    <w:rsid w:val="00AE7FB1"/>
    <w:rsid w:val="00AF362D"/>
    <w:rsid w:val="00AF39A2"/>
    <w:rsid w:val="00AF7734"/>
    <w:rsid w:val="00B0013E"/>
    <w:rsid w:val="00B02920"/>
    <w:rsid w:val="00B046DB"/>
    <w:rsid w:val="00B04AE7"/>
    <w:rsid w:val="00B066B4"/>
    <w:rsid w:val="00B06ED8"/>
    <w:rsid w:val="00B12D8C"/>
    <w:rsid w:val="00B13957"/>
    <w:rsid w:val="00B14ED7"/>
    <w:rsid w:val="00B1504D"/>
    <w:rsid w:val="00B15C82"/>
    <w:rsid w:val="00B1670A"/>
    <w:rsid w:val="00B20D79"/>
    <w:rsid w:val="00B215A3"/>
    <w:rsid w:val="00B220B8"/>
    <w:rsid w:val="00B239A0"/>
    <w:rsid w:val="00B25732"/>
    <w:rsid w:val="00B267AC"/>
    <w:rsid w:val="00B27094"/>
    <w:rsid w:val="00B3099B"/>
    <w:rsid w:val="00B3128C"/>
    <w:rsid w:val="00B31AC1"/>
    <w:rsid w:val="00B342A0"/>
    <w:rsid w:val="00B34AFB"/>
    <w:rsid w:val="00B3532B"/>
    <w:rsid w:val="00B35789"/>
    <w:rsid w:val="00B374ED"/>
    <w:rsid w:val="00B37631"/>
    <w:rsid w:val="00B37637"/>
    <w:rsid w:val="00B37A08"/>
    <w:rsid w:val="00B37CA8"/>
    <w:rsid w:val="00B37E1C"/>
    <w:rsid w:val="00B40DA1"/>
    <w:rsid w:val="00B41D90"/>
    <w:rsid w:val="00B46088"/>
    <w:rsid w:val="00B46EAA"/>
    <w:rsid w:val="00B50118"/>
    <w:rsid w:val="00B50EF9"/>
    <w:rsid w:val="00B51871"/>
    <w:rsid w:val="00B52485"/>
    <w:rsid w:val="00B525B8"/>
    <w:rsid w:val="00B54DAF"/>
    <w:rsid w:val="00B55558"/>
    <w:rsid w:val="00B55945"/>
    <w:rsid w:val="00B60278"/>
    <w:rsid w:val="00B60401"/>
    <w:rsid w:val="00B611FA"/>
    <w:rsid w:val="00B64BBC"/>
    <w:rsid w:val="00B654F9"/>
    <w:rsid w:val="00B65608"/>
    <w:rsid w:val="00B659C9"/>
    <w:rsid w:val="00B65B4A"/>
    <w:rsid w:val="00B66370"/>
    <w:rsid w:val="00B6707F"/>
    <w:rsid w:val="00B70A93"/>
    <w:rsid w:val="00B71F2B"/>
    <w:rsid w:val="00B7247D"/>
    <w:rsid w:val="00B741BC"/>
    <w:rsid w:val="00B752EE"/>
    <w:rsid w:val="00B755CE"/>
    <w:rsid w:val="00B75CE6"/>
    <w:rsid w:val="00B77A42"/>
    <w:rsid w:val="00B80954"/>
    <w:rsid w:val="00B8217C"/>
    <w:rsid w:val="00B82D5F"/>
    <w:rsid w:val="00B836CB"/>
    <w:rsid w:val="00B877CD"/>
    <w:rsid w:val="00B913EB"/>
    <w:rsid w:val="00B916C7"/>
    <w:rsid w:val="00B918AA"/>
    <w:rsid w:val="00B93181"/>
    <w:rsid w:val="00B938C4"/>
    <w:rsid w:val="00B9475B"/>
    <w:rsid w:val="00B95875"/>
    <w:rsid w:val="00B97806"/>
    <w:rsid w:val="00B97CFC"/>
    <w:rsid w:val="00BA01E5"/>
    <w:rsid w:val="00BA299A"/>
    <w:rsid w:val="00BA2A29"/>
    <w:rsid w:val="00BA2BF2"/>
    <w:rsid w:val="00BA339A"/>
    <w:rsid w:val="00BA3459"/>
    <w:rsid w:val="00BA4894"/>
    <w:rsid w:val="00BA5299"/>
    <w:rsid w:val="00BA7408"/>
    <w:rsid w:val="00BA7B78"/>
    <w:rsid w:val="00BB0199"/>
    <w:rsid w:val="00BB24D7"/>
    <w:rsid w:val="00BB26F4"/>
    <w:rsid w:val="00BB290A"/>
    <w:rsid w:val="00BB4BCB"/>
    <w:rsid w:val="00BB4E71"/>
    <w:rsid w:val="00BB5D90"/>
    <w:rsid w:val="00BB7B13"/>
    <w:rsid w:val="00BC1F6E"/>
    <w:rsid w:val="00BC3248"/>
    <w:rsid w:val="00BC324A"/>
    <w:rsid w:val="00BC37D8"/>
    <w:rsid w:val="00BC48AE"/>
    <w:rsid w:val="00BC55DB"/>
    <w:rsid w:val="00BC56A6"/>
    <w:rsid w:val="00BD050B"/>
    <w:rsid w:val="00BD5D21"/>
    <w:rsid w:val="00BD7324"/>
    <w:rsid w:val="00BD7D31"/>
    <w:rsid w:val="00BE1743"/>
    <w:rsid w:val="00BE1970"/>
    <w:rsid w:val="00BE19F9"/>
    <w:rsid w:val="00BE27EB"/>
    <w:rsid w:val="00BE33F8"/>
    <w:rsid w:val="00BE436C"/>
    <w:rsid w:val="00BE5A03"/>
    <w:rsid w:val="00BE7395"/>
    <w:rsid w:val="00BF1299"/>
    <w:rsid w:val="00BF404A"/>
    <w:rsid w:val="00BF50B2"/>
    <w:rsid w:val="00BF6F77"/>
    <w:rsid w:val="00BF750A"/>
    <w:rsid w:val="00BF78A1"/>
    <w:rsid w:val="00BF7E24"/>
    <w:rsid w:val="00C00048"/>
    <w:rsid w:val="00C00546"/>
    <w:rsid w:val="00C0085B"/>
    <w:rsid w:val="00C02B6B"/>
    <w:rsid w:val="00C048C7"/>
    <w:rsid w:val="00C061AD"/>
    <w:rsid w:val="00C07F36"/>
    <w:rsid w:val="00C1427F"/>
    <w:rsid w:val="00C14966"/>
    <w:rsid w:val="00C14BB6"/>
    <w:rsid w:val="00C20E92"/>
    <w:rsid w:val="00C2281E"/>
    <w:rsid w:val="00C23A87"/>
    <w:rsid w:val="00C24BB6"/>
    <w:rsid w:val="00C25DC0"/>
    <w:rsid w:val="00C25FAD"/>
    <w:rsid w:val="00C26301"/>
    <w:rsid w:val="00C26B03"/>
    <w:rsid w:val="00C3132F"/>
    <w:rsid w:val="00C3138D"/>
    <w:rsid w:val="00C31C1A"/>
    <w:rsid w:val="00C3267D"/>
    <w:rsid w:val="00C3289D"/>
    <w:rsid w:val="00C40F65"/>
    <w:rsid w:val="00C4360F"/>
    <w:rsid w:val="00C44805"/>
    <w:rsid w:val="00C45093"/>
    <w:rsid w:val="00C4751E"/>
    <w:rsid w:val="00C503F3"/>
    <w:rsid w:val="00C50A11"/>
    <w:rsid w:val="00C52F2E"/>
    <w:rsid w:val="00C54BE3"/>
    <w:rsid w:val="00C5502D"/>
    <w:rsid w:val="00C555D8"/>
    <w:rsid w:val="00C55E0D"/>
    <w:rsid w:val="00C56E59"/>
    <w:rsid w:val="00C570EA"/>
    <w:rsid w:val="00C578F1"/>
    <w:rsid w:val="00C5792B"/>
    <w:rsid w:val="00C601E3"/>
    <w:rsid w:val="00C61D74"/>
    <w:rsid w:val="00C62C9F"/>
    <w:rsid w:val="00C631B6"/>
    <w:rsid w:val="00C64B88"/>
    <w:rsid w:val="00C67EC5"/>
    <w:rsid w:val="00C7039C"/>
    <w:rsid w:val="00C70498"/>
    <w:rsid w:val="00C74BF4"/>
    <w:rsid w:val="00C8269C"/>
    <w:rsid w:val="00C829A2"/>
    <w:rsid w:val="00C83294"/>
    <w:rsid w:val="00C83DC7"/>
    <w:rsid w:val="00C860A0"/>
    <w:rsid w:val="00C8653A"/>
    <w:rsid w:val="00C875C8"/>
    <w:rsid w:val="00C912D7"/>
    <w:rsid w:val="00C91AA6"/>
    <w:rsid w:val="00C927FF"/>
    <w:rsid w:val="00C93972"/>
    <w:rsid w:val="00C951FE"/>
    <w:rsid w:val="00C96E3A"/>
    <w:rsid w:val="00C97446"/>
    <w:rsid w:val="00CA2B12"/>
    <w:rsid w:val="00CA33A1"/>
    <w:rsid w:val="00CA46B1"/>
    <w:rsid w:val="00CA5ADB"/>
    <w:rsid w:val="00CA5B37"/>
    <w:rsid w:val="00CA5D4B"/>
    <w:rsid w:val="00CA6979"/>
    <w:rsid w:val="00CA6FC4"/>
    <w:rsid w:val="00CA78D5"/>
    <w:rsid w:val="00CB04B6"/>
    <w:rsid w:val="00CB14F6"/>
    <w:rsid w:val="00CB216A"/>
    <w:rsid w:val="00CC09FF"/>
    <w:rsid w:val="00CC3BF1"/>
    <w:rsid w:val="00CC5B10"/>
    <w:rsid w:val="00CC5E95"/>
    <w:rsid w:val="00CC6064"/>
    <w:rsid w:val="00CC6A2E"/>
    <w:rsid w:val="00CC7453"/>
    <w:rsid w:val="00CC771A"/>
    <w:rsid w:val="00CD5D19"/>
    <w:rsid w:val="00CD6180"/>
    <w:rsid w:val="00CE1533"/>
    <w:rsid w:val="00CE221E"/>
    <w:rsid w:val="00CE48AD"/>
    <w:rsid w:val="00CE4D40"/>
    <w:rsid w:val="00CE5B12"/>
    <w:rsid w:val="00CE6C9B"/>
    <w:rsid w:val="00CE702F"/>
    <w:rsid w:val="00CF0446"/>
    <w:rsid w:val="00CF0D18"/>
    <w:rsid w:val="00CF0F97"/>
    <w:rsid w:val="00CF246A"/>
    <w:rsid w:val="00CF2863"/>
    <w:rsid w:val="00CF5288"/>
    <w:rsid w:val="00CF616F"/>
    <w:rsid w:val="00CF6C1C"/>
    <w:rsid w:val="00CF709E"/>
    <w:rsid w:val="00D005DC"/>
    <w:rsid w:val="00D00FB5"/>
    <w:rsid w:val="00D00FC5"/>
    <w:rsid w:val="00D01DCA"/>
    <w:rsid w:val="00D02142"/>
    <w:rsid w:val="00D021A1"/>
    <w:rsid w:val="00D02619"/>
    <w:rsid w:val="00D04304"/>
    <w:rsid w:val="00D04EB3"/>
    <w:rsid w:val="00D054BA"/>
    <w:rsid w:val="00D06B4D"/>
    <w:rsid w:val="00D07A73"/>
    <w:rsid w:val="00D1218C"/>
    <w:rsid w:val="00D129B7"/>
    <w:rsid w:val="00D143E9"/>
    <w:rsid w:val="00D14512"/>
    <w:rsid w:val="00D15687"/>
    <w:rsid w:val="00D156B9"/>
    <w:rsid w:val="00D23E03"/>
    <w:rsid w:val="00D2665E"/>
    <w:rsid w:val="00D266B7"/>
    <w:rsid w:val="00D271E5"/>
    <w:rsid w:val="00D27D62"/>
    <w:rsid w:val="00D32CBA"/>
    <w:rsid w:val="00D331D0"/>
    <w:rsid w:val="00D37A9C"/>
    <w:rsid w:val="00D41074"/>
    <w:rsid w:val="00D4214E"/>
    <w:rsid w:val="00D43627"/>
    <w:rsid w:val="00D43BA9"/>
    <w:rsid w:val="00D458F3"/>
    <w:rsid w:val="00D45F7E"/>
    <w:rsid w:val="00D4749C"/>
    <w:rsid w:val="00D5039E"/>
    <w:rsid w:val="00D515C6"/>
    <w:rsid w:val="00D52DDD"/>
    <w:rsid w:val="00D53D86"/>
    <w:rsid w:val="00D53F57"/>
    <w:rsid w:val="00D5417D"/>
    <w:rsid w:val="00D56474"/>
    <w:rsid w:val="00D571D6"/>
    <w:rsid w:val="00D62CA9"/>
    <w:rsid w:val="00D64A4D"/>
    <w:rsid w:val="00D679D8"/>
    <w:rsid w:val="00D67C72"/>
    <w:rsid w:val="00D700BC"/>
    <w:rsid w:val="00D70713"/>
    <w:rsid w:val="00D70FF1"/>
    <w:rsid w:val="00D730CD"/>
    <w:rsid w:val="00D74EE5"/>
    <w:rsid w:val="00D76C7A"/>
    <w:rsid w:val="00D77276"/>
    <w:rsid w:val="00D777A2"/>
    <w:rsid w:val="00D8122A"/>
    <w:rsid w:val="00D84157"/>
    <w:rsid w:val="00D85EE4"/>
    <w:rsid w:val="00D866EC"/>
    <w:rsid w:val="00D86CB2"/>
    <w:rsid w:val="00D870CC"/>
    <w:rsid w:val="00D90569"/>
    <w:rsid w:val="00D90864"/>
    <w:rsid w:val="00D933C9"/>
    <w:rsid w:val="00D94F79"/>
    <w:rsid w:val="00D958A6"/>
    <w:rsid w:val="00D96E0C"/>
    <w:rsid w:val="00D975DB"/>
    <w:rsid w:val="00DA001A"/>
    <w:rsid w:val="00DA045D"/>
    <w:rsid w:val="00DA0597"/>
    <w:rsid w:val="00DA1312"/>
    <w:rsid w:val="00DA1DCF"/>
    <w:rsid w:val="00DA27B1"/>
    <w:rsid w:val="00DA3C3D"/>
    <w:rsid w:val="00DA47D1"/>
    <w:rsid w:val="00DA4B3B"/>
    <w:rsid w:val="00DA525E"/>
    <w:rsid w:val="00DA534E"/>
    <w:rsid w:val="00DA6B4A"/>
    <w:rsid w:val="00DA6BB9"/>
    <w:rsid w:val="00DA6D27"/>
    <w:rsid w:val="00DB0A48"/>
    <w:rsid w:val="00DB1ACA"/>
    <w:rsid w:val="00DB1B6D"/>
    <w:rsid w:val="00DB32F5"/>
    <w:rsid w:val="00DB3770"/>
    <w:rsid w:val="00DB4DC7"/>
    <w:rsid w:val="00DB6173"/>
    <w:rsid w:val="00DC054C"/>
    <w:rsid w:val="00DC125F"/>
    <w:rsid w:val="00DC1E4C"/>
    <w:rsid w:val="00DC2AD0"/>
    <w:rsid w:val="00DC3A4B"/>
    <w:rsid w:val="00DC57C5"/>
    <w:rsid w:val="00DC6F05"/>
    <w:rsid w:val="00DD0612"/>
    <w:rsid w:val="00DD0734"/>
    <w:rsid w:val="00DD0F8B"/>
    <w:rsid w:val="00DD3FE5"/>
    <w:rsid w:val="00DD544F"/>
    <w:rsid w:val="00DD5E1C"/>
    <w:rsid w:val="00DD5EC0"/>
    <w:rsid w:val="00DD6A39"/>
    <w:rsid w:val="00DF0591"/>
    <w:rsid w:val="00DF3156"/>
    <w:rsid w:val="00DF39E9"/>
    <w:rsid w:val="00DF44A3"/>
    <w:rsid w:val="00DF4A8A"/>
    <w:rsid w:val="00DF5060"/>
    <w:rsid w:val="00DF53CC"/>
    <w:rsid w:val="00E0007D"/>
    <w:rsid w:val="00E12337"/>
    <w:rsid w:val="00E135A5"/>
    <w:rsid w:val="00E139CB"/>
    <w:rsid w:val="00E1454F"/>
    <w:rsid w:val="00E15D69"/>
    <w:rsid w:val="00E17261"/>
    <w:rsid w:val="00E17B81"/>
    <w:rsid w:val="00E20AAF"/>
    <w:rsid w:val="00E210C2"/>
    <w:rsid w:val="00E21816"/>
    <w:rsid w:val="00E2337B"/>
    <w:rsid w:val="00E23FF4"/>
    <w:rsid w:val="00E2495D"/>
    <w:rsid w:val="00E2524F"/>
    <w:rsid w:val="00E279A3"/>
    <w:rsid w:val="00E30BEE"/>
    <w:rsid w:val="00E31785"/>
    <w:rsid w:val="00E32722"/>
    <w:rsid w:val="00E33447"/>
    <w:rsid w:val="00E34426"/>
    <w:rsid w:val="00E34F5F"/>
    <w:rsid w:val="00E358FE"/>
    <w:rsid w:val="00E35F99"/>
    <w:rsid w:val="00E363F5"/>
    <w:rsid w:val="00E37CAB"/>
    <w:rsid w:val="00E417C8"/>
    <w:rsid w:val="00E4211D"/>
    <w:rsid w:val="00E431AA"/>
    <w:rsid w:val="00E436AB"/>
    <w:rsid w:val="00E439E2"/>
    <w:rsid w:val="00E45ED0"/>
    <w:rsid w:val="00E46F9D"/>
    <w:rsid w:val="00E4759A"/>
    <w:rsid w:val="00E500F6"/>
    <w:rsid w:val="00E50524"/>
    <w:rsid w:val="00E50552"/>
    <w:rsid w:val="00E505CC"/>
    <w:rsid w:val="00E50B3D"/>
    <w:rsid w:val="00E513B4"/>
    <w:rsid w:val="00E5144C"/>
    <w:rsid w:val="00E52B25"/>
    <w:rsid w:val="00E53BCA"/>
    <w:rsid w:val="00E55307"/>
    <w:rsid w:val="00E56197"/>
    <w:rsid w:val="00E61559"/>
    <w:rsid w:val="00E619FB"/>
    <w:rsid w:val="00E629B5"/>
    <w:rsid w:val="00E65874"/>
    <w:rsid w:val="00E6699F"/>
    <w:rsid w:val="00E6738A"/>
    <w:rsid w:val="00E702E0"/>
    <w:rsid w:val="00E7046E"/>
    <w:rsid w:val="00E70DAB"/>
    <w:rsid w:val="00E72519"/>
    <w:rsid w:val="00E753E1"/>
    <w:rsid w:val="00E81562"/>
    <w:rsid w:val="00E822F7"/>
    <w:rsid w:val="00E82629"/>
    <w:rsid w:val="00E82820"/>
    <w:rsid w:val="00E84784"/>
    <w:rsid w:val="00E85F90"/>
    <w:rsid w:val="00E8653E"/>
    <w:rsid w:val="00E878B5"/>
    <w:rsid w:val="00E90EE3"/>
    <w:rsid w:val="00E913DB"/>
    <w:rsid w:val="00E9358E"/>
    <w:rsid w:val="00E95B11"/>
    <w:rsid w:val="00E964FC"/>
    <w:rsid w:val="00E96613"/>
    <w:rsid w:val="00EA0FBA"/>
    <w:rsid w:val="00EA14DB"/>
    <w:rsid w:val="00EA2141"/>
    <w:rsid w:val="00EA2BA6"/>
    <w:rsid w:val="00EA551E"/>
    <w:rsid w:val="00EA5D6C"/>
    <w:rsid w:val="00EB1D0C"/>
    <w:rsid w:val="00EB208C"/>
    <w:rsid w:val="00EB3CC5"/>
    <w:rsid w:val="00EB5131"/>
    <w:rsid w:val="00EB605A"/>
    <w:rsid w:val="00EB6BD3"/>
    <w:rsid w:val="00EC57D7"/>
    <w:rsid w:val="00EC587C"/>
    <w:rsid w:val="00EC603F"/>
    <w:rsid w:val="00EC6B2E"/>
    <w:rsid w:val="00ED4589"/>
    <w:rsid w:val="00ED5586"/>
    <w:rsid w:val="00ED7F4F"/>
    <w:rsid w:val="00EE2231"/>
    <w:rsid w:val="00EE2B71"/>
    <w:rsid w:val="00EE303B"/>
    <w:rsid w:val="00EE3182"/>
    <w:rsid w:val="00EE4273"/>
    <w:rsid w:val="00EE4487"/>
    <w:rsid w:val="00EE6761"/>
    <w:rsid w:val="00EE6E04"/>
    <w:rsid w:val="00EF02CB"/>
    <w:rsid w:val="00EF41C9"/>
    <w:rsid w:val="00EF5FD6"/>
    <w:rsid w:val="00F0034A"/>
    <w:rsid w:val="00F01F28"/>
    <w:rsid w:val="00F02018"/>
    <w:rsid w:val="00F022C0"/>
    <w:rsid w:val="00F02B7B"/>
    <w:rsid w:val="00F061C4"/>
    <w:rsid w:val="00F06A91"/>
    <w:rsid w:val="00F100E0"/>
    <w:rsid w:val="00F11208"/>
    <w:rsid w:val="00F11615"/>
    <w:rsid w:val="00F1191C"/>
    <w:rsid w:val="00F119EB"/>
    <w:rsid w:val="00F156A9"/>
    <w:rsid w:val="00F15E5B"/>
    <w:rsid w:val="00F170FC"/>
    <w:rsid w:val="00F17776"/>
    <w:rsid w:val="00F20815"/>
    <w:rsid w:val="00F20B39"/>
    <w:rsid w:val="00F21902"/>
    <w:rsid w:val="00F228DB"/>
    <w:rsid w:val="00F22CD2"/>
    <w:rsid w:val="00F24D85"/>
    <w:rsid w:val="00F24FA7"/>
    <w:rsid w:val="00F26628"/>
    <w:rsid w:val="00F26CCE"/>
    <w:rsid w:val="00F314DC"/>
    <w:rsid w:val="00F31BE2"/>
    <w:rsid w:val="00F320DA"/>
    <w:rsid w:val="00F32581"/>
    <w:rsid w:val="00F330E7"/>
    <w:rsid w:val="00F33FFB"/>
    <w:rsid w:val="00F34307"/>
    <w:rsid w:val="00F35F04"/>
    <w:rsid w:val="00F360FE"/>
    <w:rsid w:val="00F37518"/>
    <w:rsid w:val="00F4091A"/>
    <w:rsid w:val="00F41E22"/>
    <w:rsid w:val="00F444DF"/>
    <w:rsid w:val="00F44646"/>
    <w:rsid w:val="00F44DF0"/>
    <w:rsid w:val="00F455A8"/>
    <w:rsid w:val="00F464AC"/>
    <w:rsid w:val="00F478FF"/>
    <w:rsid w:val="00F50BFC"/>
    <w:rsid w:val="00F5282B"/>
    <w:rsid w:val="00F52C8C"/>
    <w:rsid w:val="00F53076"/>
    <w:rsid w:val="00F5371A"/>
    <w:rsid w:val="00F5385C"/>
    <w:rsid w:val="00F543BC"/>
    <w:rsid w:val="00F55010"/>
    <w:rsid w:val="00F56ADF"/>
    <w:rsid w:val="00F60794"/>
    <w:rsid w:val="00F6250A"/>
    <w:rsid w:val="00F62D0E"/>
    <w:rsid w:val="00F62DCF"/>
    <w:rsid w:val="00F633E0"/>
    <w:rsid w:val="00F64269"/>
    <w:rsid w:val="00F657BE"/>
    <w:rsid w:val="00F66345"/>
    <w:rsid w:val="00F66BD0"/>
    <w:rsid w:val="00F67B10"/>
    <w:rsid w:val="00F71769"/>
    <w:rsid w:val="00F71E36"/>
    <w:rsid w:val="00F71E7E"/>
    <w:rsid w:val="00F728D0"/>
    <w:rsid w:val="00F72901"/>
    <w:rsid w:val="00F74BE6"/>
    <w:rsid w:val="00F7690D"/>
    <w:rsid w:val="00F77702"/>
    <w:rsid w:val="00F77E20"/>
    <w:rsid w:val="00F80B94"/>
    <w:rsid w:val="00F8290F"/>
    <w:rsid w:val="00F8349A"/>
    <w:rsid w:val="00F871BB"/>
    <w:rsid w:val="00F902D7"/>
    <w:rsid w:val="00F9121F"/>
    <w:rsid w:val="00F91E32"/>
    <w:rsid w:val="00F925E0"/>
    <w:rsid w:val="00F928CC"/>
    <w:rsid w:val="00F928E2"/>
    <w:rsid w:val="00F945FB"/>
    <w:rsid w:val="00F94DA5"/>
    <w:rsid w:val="00F9540B"/>
    <w:rsid w:val="00F97CF9"/>
    <w:rsid w:val="00FA03C9"/>
    <w:rsid w:val="00FA0C3F"/>
    <w:rsid w:val="00FA0CE0"/>
    <w:rsid w:val="00FA15C4"/>
    <w:rsid w:val="00FA15ED"/>
    <w:rsid w:val="00FA1668"/>
    <w:rsid w:val="00FA2898"/>
    <w:rsid w:val="00FA432E"/>
    <w:rsid w:val="00FA73CB"/>
    <w:rsid w:val="00FA76A3"/>
    <w:rsid w:val="00FB2A3D"/>
    <w:rsid w:val="00FB3A4E"/>
    <w:rsid w:val="00FB4FF4"/>
    <w:rsid w:val="00FB561A"/>
    <w:rsid w:val="00FB70C8"/>
    <w:rsid w:val="00FB7792"/>
    <w:rsid w:val="00FC35C2"/>
    <w:rsid w:val="00FC4F9F"/>
    <w:rsid w:val="00FC4FFD"/>
    <w:rsid w:val="00FC6796"/>
    <w:rsid w:val="00FD1877"/>
    <w:rsid w:val="00FD2ED4"/>
    <w:rsid w:val="00FD3E10"/>
    <w:rsid w:val="00FD5833"/>
    <w:rsid w:val="00FD5BAC"/>
    <w:rsid w:val="00FD6FF3"/>
    <w:rsid w:val="00FD77C5"/>
    <w:rsid w:val="00FE0CF8"/>
    <w:rsid w:val="00FE1293"/>
    <w:rsid w:val="00FE1564"/>
    <w:rsid w:val="00FE1C0C"/>
    <w:rsid w:val="00FE2D90"/>
    <w:rsid w:val="00FE4D6C"/>
    <w:rsid w:val="00FE59EB"/>
    <w:rsid w:val="00FE66F2"/>
    <w:rsid w:val="00FF0B76"/>
    <w:rsid w:val="00FF13DF"/>
    <w:rsid w:val="00FF1BDC"/>
    <w:rsid w:val="00FF2173"/>
    <w:rsid w:val="00FF4CC3"/>
    <w:rsid w:val="00FF68DB"/>
    <w:rsid w:val="00FF72BA"/>
    <w:rsid w:val="769380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B6E4A"/>
  <w15:chartTrackingRefBased/>
  <w15:docId w15:val="{64DBA912-AACD-4CD6-8450-0AEE7C582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B4A"/>
    <w:pPr>
      <w:suppressAutoHyphens/>
      <w:spacing w:after="0" w:line="240" w:lineRule="atLeast"/>
    </w:pPr>
    <w:rPr>
      <w:rFonts w:ascii="Times New Roman" w:eastAsia="Times New Roman" w:hAnsi="Times New Roman"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ChG">
    <w:name w:val="_ H _Ch_G"/>
    <w:basedOn w:val="Normal"/>
    <w:next w:val="Normal"/>
    <w:qFormat/>
    <w:rsid w:val="00B65B4A"/>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B65B4A"/>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B65B4A"/>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SingleTxtG">
    <w:name w:val="_ Single Txt_G"/>
    <w:basedOn w:val="Normal"/>
    <w:link w:val="SingleTxtGChar"/>
    <w:uiPriority w:val="1"/>
    <w:qFormat/>
    <w:rsid w:val="00B65B4A"/>
    <w:pPr>
      <w:tabs>
        <w:tab w:val="left" w:pos="1701"/>
        <w:tab w:val="left" w:pos="2268"/>
      </w:tabs>
      <w:suppressAutoHyphens w:val="0"/>
      <w:spacing w:after="120"/>
      <w:ind w:left="1134" w:right="1134"/>
      <w:jc w:val="both"/>
    </w:pPr>
    <w:rPr>
      <w:rFonts w:eastAsia="SimSun"/>
      <w:lang w:eastAsia="zh-CN"/>
    </w:rPr>
  </w:style>
  <w:style w:type="paragraph" w:styleId="Textonotapie">
    <w:name w:val="footnote text"/>
    <w:aliases w:val="5_G"/>
    <w:basedOn w:val="Normal"/>
    <w:link w:val="TextonotapieCar"/>
    <w:uiPriority w:val="3"/>
    <w:qFormat/>
    <w:rsid w:val="00B65B4A"/>
    <w:pPr>
      <w:tabs>
        <w:tab w:val="right" w:pos="1021"/>
      </w:tabs>
      <w:suppressAutoHyphens w:val="0"/>
      <w:spacing w:line="220" w:lineRule="exact"/>
      <w:ind w:left="1134" w:right="1134" w:hanging="1134"/>
    </w:pPr>
    <w:rPr>
      <w:rFonts w:eastAsia="SimSun"/>
      <w:sz w:val="18"/>
      <w:lang w:eastAsia="zh-CN"/>
    </w:rPr>
  </w:style>
  <w:style w:type="character" w:customStyle="1" w:styleId="TextonotapieCar">
    <w:name w:val="Texto nota pie Car"/>
    <w:aliases w:val="5_G Car"/>
    <w:basedOn w:val="Fuentedeprrafopredeter"/>
    <w:link w:val="Textonotapie"/>
    <w:uiPriority w:val="3"/>
    <w:rsid w:val="00B65B4A"/>
    <w:rPr>
      <w:rFonts w:ascii="Times New Roman" w:eastAsia="SimSun" w:hAnsi="Times New Roman" w:cs="Times New Roman"/>
      <w:sz w:val="18"/>
      <w:szCs w:val="20"/>
      <w:lang w:eastAsia="zh-CN"/>
    </w:rPr>
  </w:style>
  <w:style w:type="character" w:styleId="Refdenotaalpie">
    <w:name w:val="footnote reference"/>
    <w:aliases w:val="4_G"/>
    <w:uiPriority w:val="3"/>
    <w:qFormat/>
    <w:rsid w:val="00B65B4A"/>
    <w:rPr>
      <w:vertAlign w:val="superscript"/>
    </w:rPr>
  </w:style>
  <w:style w:type="table" w:styleId="Tablaconcuadrcula">
    <w:name w:val="Table Grid"/>
    <w:basedOn w:val="Tablanormal"/>
    <w:rsid w:val="00B65B4A"/>
    <w:pPr>
      <w:suppressAutoHyphens/>
      <w:spacing w:after="0" w:line="240" w:lineRule="atLeast"/>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65B4A"/>
    <w:rPr>
      <w:color w:val="0000FF"/>
      <w:u w:val="none"/>
    </w:rPr>
  </w:style>
  <w:style w:type="character" w:styleId="Refdecomentario">
    <w:name w:val="annotation reference"/>
    <w:basedOn w:val="Fuentedeprrafopredeter"/>
    <w:uiPriority w:val="99"/>
    <w:semiHidden/>
    <w:unhideWhenUsed/>
    <w:rsid w:val="00B65B4A"/>
    <w:rPr>
      <w:sz w:val="16"/>
      <w:szCs w:val="16"/>
    </w:rPr>
  </w:style>
  <w:style w:type="paragraph" w:styleId="Textocomentario">
    <w:name w:val="annotation text"/>
    <w:basedOn w:val="Normal"/>
    <w:link w:val="TextocomentarioCar"/>
    <w:uiPriority w:val="99"/>
    <w:unhideWhenUsed/>
    <w:rsid w:val="00B65B4A"/>
    <w:pPr>
      <w:spacing w:line="240" w:lineRule="auto"/>
    </w:pPr>
  </w:style>
  <w:style w:type="character" w:customStyle="1" w:styleId="TextocomentarioCar">
    <w:name w:val="Texto comentario Car"/>
    <w:basedOn w:val="Fuentedeprrafopredeter"/>
    <w:link w:val="Textocomentario"/>
    <w:uiPriority w:val="99"/>
    <w:rsid w:val="00B65B4A"/>
    <w:rPr>
      <w:rFonts w:ascii="Times New Roman" w:eastAsia="Times New Roman" w:hAnsi="Times New Roman" w:cs="Times New Roman"/>
      <w:sz w:val="20"/>
      <w:szCs w:val="20"/>
    </w:rPr>
  </w:style>
  <w:style w:type="paragraph" w:styleId="Encabezado">
    <w:name w:val="header"/>
    <w:aliases w:val="6_G"/>
    <w:basedOn w:val="Normal"/>
    <w:link w:val="EncabezadoCar"/>
    <w:unhideWhenUsed/>
    <w:rsid w:val="00B65B4A"/>
    <w:pPr>
      <w:tabs>
        <w:tab w:val="center" w:pos="4513"/>
        <w:tab w:val="right" w:pos="9026"/>
      </w:tabs>
      <w:spacing w:line="240" w:lineRule="auto"/>
    </w:pPr>
  </w:style>
  <w:style w:type="character" w:customStyle="1" w:styleId="EncabezadoCar">
    <w:name w:val="Encabezado Car"/>
    <w:aliases w:val="6_G Car"/>
    <w:basedOn w:val="Fuentedeprrafopredeter"/>
    <w:link w:val="Encabezado"/>
    <w:rsid w:val="00B65B4A"/>
    <w:rPr>
      <w:rFonts w:ascii="Times New Roman" w:eastAsia="Times New Roman" w:hAnsi="Times New Roman" w:cs="Times New Roman"/>
      <w:sz w:val="20"/>
      <w:szCs w:val="20"/>
    </w:rPr>
  </w:style>
  <w:style w:type="paragraph" w:styleId="Piedepgina">
    <w:name w:val="footer"/>
    <w:basedOn w:val="Normal"/>
    <w:link w:val="PiedepginaCar"/>
    <w:uiPriority w:val="99"/>
    <w:unhideWhenUsed/>
    <w:rsid w:val="00B65B4A"/>
    <w:pPr>
      <w:tabs>
        <w:tab w:val="center" w:pos="4513"/>
        <w:tab w:val="right" w:pos="9026"/>
      </w:tabs>
      <w:spacing w:line="240" w:lineRule="auto"/>
    </w:pPr>
  </w:style>
  <w:style w:type="character" w:customStyle="1" w:styleId="PiedepginaCar">
    <w:name w:val="Pie de página Car"/>
    <w:basedOn w:val="Fuentedeprrafopredeter"/>
    <w:link w:val="Piedepgina"/>
    <w:uiPriority w:val="99"/>
    <w:rsid w:val="00B65B4A"/>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94C8E"/>
    <w:rPr>
      <w:b/>
      <w:bCs/>
    </w:rPr>
  </w:style>
  <w:style w:type="character" w:customStyle="1" w:styleId="AsuntodelcomentarioCar">
    <w:name w:val="Asunto del comentario Car"/>
    <w:basedOn w:val="TextocomentarioCar"/>
    <w:link w:val="Asuntodelcomentario"/>
    <w:uiPriority w:val="99"/>
    <w:semiHidden/>
    <w:rsid w:val="00394C8E"/>
    <w:rPr>
      <w:rFonts w:ascii="Times New Roman" w:eastAsia="Times New Roman" w:hAnsi="Times New Roman" w:cs="Times New Roman"/>
      <w:b/>
      <w:bCs/>
      <w:sz w:val="20"/>
      <w:szCs w:val="20"/>
    </w:rPr>
  </w:style>
  <w:style w:type="paragraph" w:styleId="Revisin">
    <w:name w:val="Revision"/>
    <w:hidden/>
    <w:uiPriority w:val="99"/>
    <w:semiHidden/>
    <w:rsid w:val="00617642"/>
    <w:pPr>
      <w:spacing w:after="0" w:line="240" w:lineRule="auto"/>
    </w:pPr>
    <w:rPr>
      <w:rFonts w:ascii="Times New Roman" w:eastAsia="Times New Roman" w:hAnsi="Times New Roman" w:cs="Times New Roman"/>
      <w:sz w:val="20"/>
      <w:szCs w:val="20"/>
    </w:rPr>
  </w:style>
  <w:style w:type="character" w:styleId="nfasis">
    <w:name w:val="Emphasis"/>
    <w:basedOn w:val="Fuentedeprrafopredeter"/>
    <w:uiPriority w:val="20"/>
    <w:qFormat/>
    <w:rsid w:val="00D571D6"/>
    <w:rPr>
      <w:i/>
      <w:iCs/>
    </w:rPr>
  </w:style>
  <w:style w:type="character" w:styleId="Mencinsinresolver">
    <w:name w:val="Unresolved Mention"/>
    <w:basedOn w:val="Fuentedeprrafopredeter"/>
    <w:uiPriority w:val="99"/>
    <w:semiHidden/>
    <w:unhideWhenUsed/>
    <w:rsid w:val="00F66BD0"/>
    <w:rPr>
      <w:color w:val="605E5C"/>
      <w:shd w:val="clear" w:color="auto" w:fill="E1DFDD"/>
    </w:rPr>
  </w:style>
  <w:style w:type="character" w:customStyle="1" w:styleId="cf01">
    <w:name w:val="cf01"/>
    <w:basedOn w:val="Fuentedeprrafopredeter"/>
    <w:rsid w:val="00595107"/>
    <w:rPr>
      <w:rFonts w:ascii="Segoe UI" w:hAnsi="Segoe UI" w:cs="Segoe UI" w:hint="default"/>
      <w:sz w:val="18"/>
      <w:szCs w:val="18"/>
    </w:rPr>
  </w:style>
  <w:style w:type="character" w:styleId="Hipervnculovisitado">
    <w:name w:val="FollowedHyperlink"/>
    <w:basedOn w:val="Fuentedeprrafopredeter"/>
    <w:uiPriority w:val="99"/>
    <w:semiHidden/>
    <w:unhideWhenUsed/>
    <w:rsid w:val="007F270B"/>
    <w:rPr>
      <w:color w:val="0000FF"/>
      <w:u w:val="single"/>
    </w:rPr>
  </w:style>
  <w:style w:type="paragraph" w:styleId="Prrafodelista">
    <w:name w:val="List Paragraph"/>
    <w:basedOn w:val="Normal"/>
    <w:uiPriority w:val="34"/>
    <w:qFormat/>
    <w:rsid w:val="00193530"/>
    <w:pPr>
      <w:ind w:left="720"/>
      <w:contextualSpacing/>
    </w:pPr>
  </w:style>
  <w:style w:type="character" w:customStyle="1" w:styleId="SingleTxtGChar">
    <w:name w:val="_ Single Txt_G Char"/>
    <w:link w:val="SingleTxtG"/>
    <w:uiPriority w:val="1"/>
    <w:rsid w:val="00356881"/>
    <w:rPr>
      <w:rFonts w:ascii="Times New Roman" w:eastAsia="SimSun" w:hAnsi="Times New Roman" w:cs="Times New Roman"/>
      <w:sz w:val="20"/>
      <w:szCs w:val="20"/>
      <w:lang w:eastAsia="zh-CN"/>
    </w:rPr>
  </w:style>
  <w:style w:type="paragraph" w:styleId="NormalWeb">
    <w:name w:val="Normal (Web)"/>
    <w:basedOn w:val="Normal"/>
    <w:uiPriority w:val="99"/>
    <w:semiHidden/>
    <w:unhideWhenUsed/>
    <w:rsid w:val="000A1A70"/>
    <w:rPr>
      <w:sz w:val="24"/>
      <w:szCs w:val="24"/>
    </w:rPr>
  </w:style>
  <w:style w:type="character" w:customStyle="1" w:styleId="Title1">
    <w:name w:val="Title1"/>
    <w:basedOn w:val="Fuentedeprrafopredeter"/>
    <w:rsid w:val="000567C9"/>
  </w:style>
  <w:style w:type="paragraph" w:customStyle="1" w:styleId="HCh">
    <w:name w:val="_ H _Ch"/>
    <w:basedOn w:val="Normal"/>
    <w:next w:val="Normal"/>
    <w:qFormat/>
    <w:rsid w:val="003C0A41"/>
    <w:pPr>
      <w:keepNext/>
      <w:keepLines/>
      <w:spacing w:line="300" w:lineRule="exact"/>
      <w:outlineLvl w:val="0"/>
    </w:pPr>
    <w:rPr>
      <w:rFonts w:eastAsiaTheme="minorHAnsi"/>
      <w:b/>
      <w:spacing w:val="-2"/>
      <w:w w:val="103"/>
      <w:kern w:val="14"/>
      <w:sz w:val="28"/>
      <w:szCs w:val="22"/>
      <w:lang w:val="es-ES"/>
    </w:rPr>
  </w:style>
  <w:style w:type="paragraph" w:customStyle="1" w:styleId="pf0">
    <w:name w:val="pf0"/>
    <w:basedOn w:val="Normal"/>
    <w:rsid w:val="001E0BC0"/>
    <w:pPr>
      <w:suppressAutoHyphens w:val="0"/>
      <w:spacing w:before="100" w:beforeAutospacing="1" w:after="100" w:afterAutospacing="1" w:line="240" w:lineRule="auto"/>
    </w:pPr>
    <w:rPr>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467953">
      <w:bodyDiv w:val="1"/>
      <w:marLeft w:val="0"/>
      <w:marRight w:val="0"/>
      <w:marTop w:val="0"/>
      <w:marBottom w:val="0"/>
      <w:divBdr>
        <w:top w:val="none" w:sz="0" w:space="0" w:color="auto"/>
        <w:left w:val="none" w:sz="0" w:space="0" w:color="auto"/>
        <w:bottom w:val="none" w:sz="0" w:space="0" w:color="auto"/>
        <w:right w:val="none" w:sz="0" w:space="0" w:color="auto"/>
      </w:divBdr>
    </w:div>
    <w:div w:id="708147768">
      <w:bodyDiv w:val="1"/>
      <w:marLeft w:val="0"/>
      <w:marRight w:val="0"/>
      <w:marTop w:val="0"/>
      <w:marBottom w:val="0"/>
      <w:divBdr>
        <w:top w:val="none" w:sz="0" w:space="0" w:color="auto"/>
        <w:left w:val="none" w:sz="0" w:space="0" w:color="auto"/>
        <w:bottom w:val="none" w:sz="0" w:space="0" w:color="auto"/>
        <w:right w:val="none" w:sz="0" w:space="0" w:color="auto"/>
      </w:divBdr>
    </w:div>
    <w:div w:id="973295124">
      <w:bodyDiv w:val="1"/>
      <w:marLeft w:val="0"/>
      <w:marRight w:val="0"/>
      <w:marTop w:val="0"/>
      <w:marBottom w:val="0"/>
      <w:divBdr>
        <w:top w:val="none" w:sz="0" w:space="0" w:color="auto"/>
        <w:left w:val="none" w:sz="0" w:space="0" w:color="auto"/>
        <w:bottom w:val="none" w:sz="0" w:space="0" w:color="auto"/>
        <w:right w:val="none" w:sz="0" w:space="0" w:color="auto"/>
      </w:divBdr>
    </w:div>
    <w:div w:id="1064911993">
      <w:bodyDiv w:val="1"/>
      <w:marLeft w:val="0"/>
      <w:marRight w:val="0"/>
      <w:marTop w:val="0"/>
      <w:marBottom w:val="0"/>
      <w:divBdr>
        <w:top w:val="none" w:sz="0" w:space="0" w:color="auto"/>
        <w:left w:val="none" w:sz="0" w:space="0" w:color="auto"/>
        <w:bottom w:val="none" w:sz="0" w:space="0" w:color="auto"/>
        <w:right w:val="none" w:sz="0" w:space="0" w:color="auto"/>
      </w:divBdr>
    </w:div>
    <w:div w:id="1307668304">
      <w:bodyDiv w:val="1"/>
      <w:marLeft w:val="0"/>
      <w:marRight w:val="0"/>
      <w:marTop w:val="0"/>
      <w:marBottom w:val="0"/>
      <w:divBdr>
        <w:top w:val="none" w:sz="0" w:space="0" w:color="auto"/>
        <w:left w:val="none" w:sz="0" w:space="0" w:color="auto"/>
        <w:bottom w:val="none" w:sz="0" w:space="0" w:color="auto"/>
        <w:right w:val="none" w:sz="0" w:space="0" w:color="auto"/>
      </w:divBdr>
    </w:div>
    <w:div w:id="1451582480">
      <w:bodyDiv w:val="1"/>
      <w:marLeft w:val="0"/>
      <w:marRight w:val="0"/>
      <w:marTop w:val="0"/>
      <w:marBottom w:val="0"/>
      <w:divBdr>
        <w:top w:val="none" w:sz="0" w:space="0" w:color="auto"/>
        <w:left w:val="none" w:sz="0" w:space="0" w:color="auto"/>
        <w:bottom w:val="none" w:sz="0" w:space="0" w:color="auto"/>
        <w:right w:val="none" w:sz="0" w:space="0" w:color="auto"/>
      </w:divBdr>
    </w:div>
    <w:div w:id="208457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368326-7BF1-4D9D-9F00-1CC709073BB1}">
  <ds:schemaRefs>
    <ds:schemaRef ds:uri="http://schemas.openxmlformats.org/officeDocument/2006/bibliography"/>
  </ds:schemaRefs>
</ds:datastoreItem>
</file>

<file path=customXml/itemProps2.xml><?xml version="1.0" encoding="utf-8"?>
<ds:datastoreItem xmlns:ds="http://schemas.openxmlformats.org/officeDocument/2006/customXml" ds:itemID="{9B00D0AA-6F39-4063-8FB1-EA8FF3A45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A7A3D2-238B-4B0C-9E7B-36F0BE2E01A7}">
  <ds:schemaRefs>
    <ds:schemaRef ds:uri="b47b01ec-b686-462f-80b6-238ef07377b0"/>
    <ds:schemaRef ds:uri="http://purl.org/dc/terms/"/>
    <ds:schemaRef ds:uri="http://schemas.microsoft.com/office/2006/documentManagement/types"/>
    <ds:schemaRef ds:uri="1cc5c2d4-3a9a-4df6-8e99-fae67f903462"/>
    <ds:schemaRef ds:uri="http://schemas.microsoft.com/office/2006/metadata/properties"/>
    <ds:schemaRef ds:uri="http://schemas.microsoft.com/office/infopath/2007/PartnerControls"/>
    <ds:schemaRef ds:uri="http://purl.org/dc/dcmitype/"/>
    <ds:schemaRef ds:uri="http://schemas.openxmlformats.org/package/2006/metadata/core-properties"/>
    <ds:schemaRef ds:uri="http://www.w3.org/XML/1998/namespace"/>
    <ds:schemaRef ds:uri="http://purl.org/dc/elements/1.1/"/>
    <ds:schemaRef ds:uri="985ec44e-1bab-4c0b-9df0-6ba128686fc9"/>
    <ds:schemaRef ds:uri="26f64be0-bbb7-4b08-87cb-17d7462398e0"/>
  </ds:schemaRefs>
</ds:datastoreItem>
</file>

<file path=customXml/itemProps4.xml><?xml version="1.0" encoding="utf-8"?>
<ds:datastoreItem xmlns:ds="http://schemas.openxmlformats.org/officeDocument/2006/customXml" ds:itemID="{14A03238-5D0D-4ED8-B9FB-03456DE99AC4}">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7001</Words>
  <Characters>39912</Characters>
  <Application>Microsoft Office Word</Application>
  <DocSecurity>0</DocSecurity>
  <Lines>332</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E/C.12/77/R.2</vt:lpstr>
      <vt:lpstr>E/C.12/77/R.2</vt:lpstr>
    </vt:vector>
  </TitlesOfParts>
  <Company/>
  <LinksUpToDate>false</LinksUpToDate>
  <CharactersWithSpaces>46820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E/C.12/77/R.2</dc:title>
  <dc:subject/>
  <dc:creator>Hannah Jewel Reach (OHCHR Intern)</dc:creator>
  <cp:keywords/>
  <dc:description/>
  <cp:lastModifiedBy>Luz Urquizu Marroquin</cp:lastModifiedBy>
  <cp:revision>2</cp:revision>
  <cp:lastPrinted>2025-01-06T08:06:00Z</cp:lastPrinted>
  <dcterms:created xsi:type="dcterms:W3CDTF">2025-03-18T13:42:00Z</dcterms:created>
  <dcterms:modified xsi:type="dcterms:W3CDTF">2025-03-18T13:42:00Z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MediaServiceImageTags">
    <vt:lpwstr/>
  </property>
  <property fmtid="{D5CDD505-2E9C-101B-9397-08002B2CF9AE}" pid="4" name="GrammarlyDocumentId">
    <vt:lpwstr>3a0609be4408dfe6bf412c937013344ae848c1650fea0079f3a6ebbdec4cf1ea</vt:lpwstr>
  </property>
</Properties>
</file>