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A40A7">
                <w:t>C/KGZ/CO/2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6A40A7">
                <w:rPr>
                  <w:lang w:val="en-US"/>
                </w:rPr>
                <w:t>23 April 2014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AD785A" w:rsidRPr="00B6166F" w:rsidRDefault="00AD785A" w:rsidP="00AD785A">
      <w:pPr>
        <w:spacing w:before="120"/>
        <w:rPr>
          <w:b/>
          <w:sz w:val="24"/>
          <w:szCs w:val="24"/>
        </w:rPr>
      </w:pPr>
      <w:r w:rsidRPr="00B6166F">
        <w:rPr>
          <w:b/>
          <w:sz w:val="24"/>
          <w:szCs w:val="24"/>
        </w:rPr>
        <w:t xml:space="preserve">Комитет по правам человека </w:t>
      </w:r>
    </w:p>
    <w:p w:rsidR="00AD785A" w:rsidRPr="00D47D8F" w:rsidRDefault="00AD785A" w:rsidP="00AD785A">
      <w:pPr>
        <w:pStyle w:val="HChGR"/>
      </w:pPr>
      <w:r>
        <w:tab/>
      </w:r>
      <w:r>
        <w:tab/>
      </w:r>
      <w:r w:rsidRPr="00D47D8F">
        <w:t>Заключительные замечания по второму периодическому докладу Кыргызстана</w:t>
      </w:r>
      <w:r w:rsidRPr="00AD785A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 xml:space="preserve">* </w:t>
      </w:r>
    </w:p>
    <w:p w:rsidR="00AD785A" w:rsidRPr="00D47D8F" w:rsidRDefault="00AD785A" w:rsidP="00AD785A">
      <w:pPr>
        <w:pStyle w:val="SingleTxtGR"/>
      </w:pPr>
      <w:r w:rsidRPr="00D47D8F">
        <w:t>1.</w:t>
      </w:r>
      <w:r w:rsidRPr="00D47D8F">
        <w:tab/>
        <w:t>Комитет рассмотрел второй периодический доклад, представленный Кыргызстаном (CCPR/C/C/KGZ/2)</w:t>
      </w:r>
      <w:r w:rsidR="009520A0">
        <w:t>,</w:t>
      </w:r>
      <w:r w:rsidRPr="00D47D8F">
        <w:t xml:space="preserve"> на своих 3038-м и 3039-м заседаниях (CCPR/C/SR.3038 и 3039), состоявшихся соответственно 10 и 11</w:t>
      </w:r>
      <w:r w:rsidR="0020029E">
        <w:t xml:space="preserve"> </w:t>
      </w:r>
      <w:r w:rsidRPr="00D47D8F">
        <w:t>марта 2014 г</w:t>
      </w:r>
      <w:r w:rsidRPr="00D47D8F">
        <w:t>о</w:t>
      </w:r>
      <w:r w:rsidRPr="00D47D8F">
        <w:t>да. На своем 3060-м заседании (CCPR/C/SR.3060), состоявше</w:t>
      </w:r>
      <w:r w:rsidRPr="00D47D8F">
        <w:t>м</w:t>
      </w:r>
      <w:r w:rsidRPr="00D47D8F">
        <w:t>ся 25 марта 2014</w:t>
      </w:r>
      <w:r w:rsidR="0020029E">
        <w:t> </w:t>
      </w:r>
      <w:r w:rsidRPr="00D47D8F">
        <w:t>года, он принял следующие заключительные замечания.</w:t>
      </w:r>
    </w:p>
    <w:p w:rsidR="00AD785A" w:rsidRPr="00D47D8F" w:rsidRDefault="00AD785A" w:rsidP="00AD785A">
      <w:pPr>
        <w:pStyle w:val="H1GR"/>
      </w:pPr>
      <w:r>
        <w:tab/>
      </w:r>
      <w:r w:rsidRPr="00D47D8F">
        <w:rPr>
          <w:lang w:val="fr-CH"/>
        </w:rPr>
        <w:t>A</w:t>
      </w:r>
      <w:r w:rsidRPr="00D47D8F">
        <w:t>.</w:t>
      </w:r>
      <w:r w:rsidRPr="00D47D8F">
        <w:tab/>
        <w:t>Введение</w:t>
      </w:r>
    </w:p>
    <w:p w:rsidR="00AD785A" w:rsidRPr="00D47D8F" w:rsidRDefault="00AD785A" w:rsidP="00AD785A">
      <w:pPr>
        <w:pStyle w:val="SingleTxtGR"/>
      </w:pPr>
      <w:r w:rsidRPr="00D47D8F">
        <w:t>2.</w:t>
      </w:r>
      <w:r w:rsidRPr="00D47D8F">
        <w:tab/>
        <w:t>Комитет приветствует представление второго периодического доклада Кыргызстана и содержащуюся в нем информаци</w:t>
      </w:r>
      <w:r w:rsidR="0020029E">
        <w:t>ю</w:t>
      </w:r>
      <w:r w:rsidRPr="00D47D8F">
        <w:t>, несмотря на то, что этот доклад подлежал представлению в 2004 году. Он выражает удовлетворение в связи с возможностью возобновить свой конструктивный диалог с делегацией высокого уровня государства-участника по вопросу о мерах, принятых госуда</w:t>
      </w:r>
      <w:r w:rsidRPr="00D47D8F">
        <w:t>р</w:t>
      </w:r>
      <w:r w:rsidRPr="00D47D8F">
        <w:t>ством-участником за отчетный период с целью осуществления положений Па</w:t>
      </w:r>
      <w:r w:rsidRPr="00D47D8F">
        <w:t>к</w:t>
      </w:r>
      <w:r w:rsidRPr="00D47D8F">
        <w:t>та. Комитет благодарит государство-участник за его письменные ответы (</w:t>
      </w:r>
      <w:r w:rsidRPr="00D47D8F">
        <w:rPr>
          <w:lang w:val="fr-CH"/>
        </w:rPr>
        <w:t>CCPR</w:t>
      </w:r>
      <w:r w:rsidRPr="00D47D8F">
        <w:t>/</w:t>
      </w:r>
      <w:r w:rsidRPr="00D47D8F">
        <w:rPr>
          <w:lang w:val="fr-CH"/>
        </w:rPr>
        <w:t>C</w:t>
      </w:r>
      <w:r w:rsidRPr="00D47D8F">
        <w:t>/</w:t>
      </w:r>
      <w:r w:rsidRPr="00D47D8F">
        <w:rPr>
          <w:lang w:val="fr-CH"/>
        </w:rPr>
        <w:t>KGZ</w:t>
      </w:r>
      <w:r w:rsidRPr="00D47D8F">
        <w:t>/</w:t>
      </w:r>
      <w:r w:rsidRPr="00D47D8F">
        <w:rPr>
          <w:lang w:val="fr-CH"/>
        </w:rPr>
        <w:t>Q</w:t>
      </w:r>
      <w:r w:rsidRPr="00D47D8F">
        <w:t>/2/</w:t>
      </w:r>
      <w:r w:rsidRPr="00D47D8F">
        <w:rPr>
          <w:lang w:val="fr-CH"/>
        </w:rPr>
        <w:t>Add</w:t>
      </w:r>
      <w:r w:rsidRPr="00D47D8F">
        <w:t>.1) на перечень вопросов, представленны</w:t>
      </w:r>
      <w:r w:rsidR="0020029E">
        <w:t>е</w:t>
      </w:r>
      <w:r w:rsidRPr="00D47D8F">
        <w:t xml:space="preserve"> на одном из официальных языков государства-участника вместе с переводом на один из р</w:t>
      </w:r>
      <w:r w:rsidRPr="00D47D8F">
        <w:t>а</w:t>
      </w:r>
      <w:r w:rsidRPr="00D47D8F">
        <w:t>бочих языков Комитета, которые были дополнены устными ответами делегации в ходе диалога, и за дополнительную информ</w:t>
      </w:r>
      <w:r w:rsidRPr="00D47D8F">
        <w:t>а</w:t>
      </w:r>
      <w:r w:rsidRPr="00D47D8F">
        <w:t xml:space="preserve">цию, представленную ему в письменном виде. </w:t>
      </w:r>
    </w:p>
    <w:p w:rsidR="00AD785A" w:rsidRPr="00AD785A" w:rsidRDefault="00AD785A" w:rsidP="00AD785A">
      <w:pPr>
        <w:pStyle w:val="H1GR"/>
      </w:pPr>
      <w:r>
        <w:tab/>
      </w:r>
      <w:r w:rsidRPr="00B6166F">
        <w:rPr>
          <w:lang w:val="fr-CH"/>
        </w:rPr>
        <w:t>B</w:t>
      </w:r>
      <w:r w:rsidRPr="00AD785A">
        <w:t>.</w:t>
      </w:r>
      <w:r w:rsidRPr="00AD785A">
        <w:tab/>
        <w:t>Позитивные аспекты</w:t>
      </w:r>
    </w:p>
    <w:p w:rsidR="00AD785A" w:rsidRPr="00D47D8F" w:rsidRDefault="00AD785A" w:rsidP="00AD785A">
      <w:pPr>
        <w:pStyle w:val="SingleTxtGR"/>
      </w:pPr>
      <w:r>
        <w:t>3.</w:t>
      </w:r>
      <w:r>
        <w:tab/>
      </w:r>
      <w:r w:rsidR="0020029E">
        <w:t>Коми</w:t>
      </w:r>
      <w:r w:rsidRPr="00D47D8F">
        <w:t>тет приветствует следующие законодательные и институционал</w:t>
      </w:r>
      <w:r w:rsidRPr="00D47D8F">
        <w:t>ь</w:t>
      </w:r>
      <w:r w:rsidRPr="00D47D8F">
        <w:t>ные меры, принятые государс</w:t>
      </w:r>
      <w:r w:rsidRPr="00D47D8F">
        <w:t>т</w:t>
      </w:r>
      <w:r w:rsidRPr="00D47D8F">
        <w:t>вом-участником:</w:t>
      </w:r>
    </w:p>
    <w:p w:rsidR="00AD785A" w:rsidRPr="00D47D8F" w:rsidRDefault="00AD785A" w:rsidP="00AD785A">
      <w:pPr>
        <w:pStyle w:val="SingleTxtGR"/>
      </w:pPr>
      <w:r w:rsidRPr="00D47D8F">
        <w:tab/>
      </w:r>
      <w:r w:rsidRPr="00D47D8F">
        <w:rPr>
          <w:lang w:val="fr-CH"/>
        </w:rPr>
        <w:t>a</w:t>
      </w:r>
      <w:r w:rsidRPr="00D47D8F">
        <w:t>)</w:t>
      </w:r>
      <w:r w:rsidRPr="00D47D8F">
        <w:tab/>
        <w:t>принятие Закона № 91 от 25 июня 2007 года, предусматривающего отмену смертной казни;</w:t>
      </w:r>
    </w:p>
    <w:p w:rsidR="00AD785A" w:rsidRPr="00D47D8F" w:rsidRDefault="00AD785A" w:rsidP="0020029E">
      <w:pPr>
        <w:pStyle w:val="SingleTxtGR"/>
        <w:keepNext/>
        <w:keepLines/>
      </w:pPr>
      <w:r w:rsidRPr="00D47D8F">
        <w:tab/>
        <w:t>b)</w:t>
      </w:r>
      <w:r w:rsidRPr="00D47D8F">
        <w:tab/>
        <w:t>принятие 27 июня 2010 года Конституции, которая содержит пол</w:t>
      </w:r>
      <w:r w:rsidRPr="00D47D8F">
        <w:t>о</w:t>
      </w:r>
      <w:r w:rsidRPr="00D47D8F">
        <w:t>жения о защите прав человека, включая права, закрепленные в Пакте, и о в</w:t>
      </w:r>
      <w:r w:rsidRPr="00D47D8F">
        <w:t>ы</w:t>
      </w:r>
      <w:r w:rsidRPr="00D47D8F">
        <w:t>полнении рекомендаций международных органов по правам человека (ст</w:t>
      </w:r>
      <w:r w:rsidRPr="00D47D8F">
        <w:t>а</w:t>
      </w:r>
      <w:r w:rsidRPr="00D47D8F">
        <w:t>тья</w:t>
      </w:r>
      <w:r w:rsidR="0020029E">
        <w:t> </w:t>
      </w:r>
      <w:r w:rsidRPr="00D47D8F">
        <w:t>41</w:t>
      </w:r>
      <w:r w:rsidR="0020029E">
        <w:t> </w:t>
      </w:r>
      <w:r w:rsidRPr="00D47D8F">
        <w:t>(2) Конституции);</w:t>
      </w:r>
    </w:p>
    <w:p w:rsidR="00AD785A" w:rsidRPr="00D47D8F" w:rsidRDefault="00AD785A" w:rsidP="00AD785A">
      <w:pPr>
        <w:pStyle w:val="SingleTxtGR"/>
      </w:pPr>
      <w:r w:rsidRPr="00D47D8F">
        <w:tab/>
        <w:t>c)</w:t>
      </w:r>
      <w:r w:rsidRPr="00D47D8F">
        <w:tab/>
        <w:t>создание Совета по координации вопросов прав человека на осн</w:t>
      </w:r>
      <w:r w:rsidRPr="00D47D8F">
        <w:t>о</w:t>
      </w:r>
      <w:r w:rsidRPr="00D47D8F">
        <w:t>вании решения правительства от 18 ноября 2013 года, которому поручено обе</w:t>
      </w:r>
      <w:r w:rsidRPr="00D47D8F">
        <w:t>с</w:t>
      </w:r>
      <w:r w:rsidRPr="00D47D8F">
        <w:t>печивать выполнение международных обязательств в области прав человека.</w:t>
      </w:r>
    </w:p>
    <w:p w:rsidR="00AD785A" w:rsidRPr="00D47D8F" w:rsidRDefault="00AD785A" w:rsidP="00AD785A">
      <w:pPr>
        <w:pStyle w:val="SingleTxtGR"/>
      </w:pPr>
      <w:r w:rsidRPr="00D47D8F">
        <w:t>4.</w:t>
      </w:r>
      <w:r w:rsidRPr="00D47D8F">
        <w:tab/>
        <w:t>Комитет приветствует ратификацию государством-участником следу</w:t>
      </w:r>
      <w:r w:rsidRPr="00D47D8F">
        <w:t>ю</w:t>
      </w:r>
      <w:r w:rsidRPr="00D47D8F">
        <w:t>щих международных дог</w:t>
      </w:r>
      <w:r w:rsidRPr="00D47D8F">
        <w:t>о</w:t>
      </w:r>
      <w:r w:rsidRPr="00D47D8F">
        <w:t>воров:</w:t>
      </w:r>
    </w:p>
    <w:p w:rsidR="00AD785A" w:rsidRPr="00D47D8F" w:rsidRDefault="00AD785A" w:rsidP="00AD785A">
      <w:pPr>
        <w:pStyle w:val="SingleTxtGR"/>
      </w:pPr>
      <w:r w:rsidRPr="00D47D8F">
        <w:tab/>
        <w:t>a)</w:t>
      </w:r>
      <w:r w:rsidRPr="00D47D8F">
        <w:tab/>
        <w:t>второго Факультативного протокола к Международному пакту о гражданских и политич</w:t>
      </w:r>
      <w:r w:rsidRPr="00D47D8F">
        <w:t>е</w:t>
      </w:r>
      <w:r w:rsidRPr="00D47D8F">
        <w:t>ских правах, направленного на отмену смертной казни, 6 декабря 2010 года;</w:t>
      </w:r>
    </w:p>
    <w:p w:rsidR="00AD785A" w:rsidRPr="00D47D8F" w:rsidRDefault="00AD785A" w:rsidP="00AD785A">
      <w:pPr>
        <w:pStyle w:val="SingleTxtGR"/>
      </w:pPr>
      <w:r w:rsidRPr="00D47D8F">
        <w:tab/>
        <w:t>b)</w:t>
      </w:r>
      <w:r w:rsidRPr="00D47D8F">
        <w:tab/>
        <w:t>Факультативного протокола к Конвенции о ликвидации всех форм дискриминации в отн</w:t>
      </w:r>
      <w:r w:rsidRPr="00D47D8F">
        <w:t>о</w:t>
      </w:r>
      <w:r w:rsidRPr="00D47D8F">
        <w:t>шении женщин 22 июля 2002 года;</w:t>
      </w:r>
    </w:p>
    <w:p w:rsidR="00AD785A" w:rsidRPr="00D47D8F" w:rsidRDefault="00AD785A" w:rsidP="00AD785A">
      <w:pPr>
        <w:pStyle w:val="SingleTxtGR"/>
      </w:pPr>
      <w:r w:rsidRPr="00D47D8F">
        <w:tab/>
        <w:t>c)</w:t>
      </w:r>
      <w:r w:rsidRPr="00D47D8F">
        <w:tab/>
        <w:t>Факультативного протокола к Конвенции о правах ребенка, каса</w:t>
      </w:r>
      <w:r w:rsidRPr="00D47D8F">
        <w:t>ю</w:t>
      </w:r>
      <w:r w:rsidR="009520A0">
        <w:t>щегося торговли детьми,</w:t>
      </w:r>
      <w:r w:rsidRPr="00D47D8F">
        <w:t xml:space="preserve"> детской проституции и детской порнографии, 12 фе</w:t>
      </w:r>
      <w:r w:rsidRPr="00D47D8F">
        <w:t>в</w:t>
      </w:r>
      <w:r w:rsidRPr="00D47D8F">
        <w:t>раля 2003 года, и Факультативного протокола к Конвенции о правах ребенка, касающегося участия детей в вооруженных конфликтах, 13 августа 2003 года;</w:t>
      </w:r>
    </w:p>
    <w:p w:rsidR="00AD785A" w:rsidRPr="00D47D8F" w:rsidRDefault="00AD785A" w:rsidP="00AD785A">
      <w:pPr>
        <w:pStyle w:val="SingleTxtGR"/>
      </w:pPr>
      <w:r w:rsidRPr="00D47D8F">
        <w:tab/>
        <w:t>d)</w:t>
      </w:r>
      <w:r w:rsidRPr="00D47D8F">
        <w:tab/>
        <w:t>Международной конвенции о защите прав всех трудящихся-мигрантов и членов их семей 29 сентября 2003 года;</w:t>
      </w:r>
    </w:p>
    <w:p w:rsidR="00AD785A" w:rsidRPr="00D47D8F" w:rsidRDefault="00AD785A" w:rsidP="00AD785A">
      <w:pPr>
        <w:pStyle w:val="SingleTxtGR"/>
      </w:pPr>
      <w:r w:rsidRPr="00D47D8F">
        <w:tab/>
        <w:t>e)</w:t>
      </w:r>
      <w:r w:rsidRPr="00D47D8F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D47D8F">
        <w:t>а</w:t>
      </w:r>
      <w:r w:rsidRPr="00D47D8F">
        <w:t xml:space="preserve">казания 29 декабря 2008 года. </w:t>
      </w:r>
    </w:p>
    <w:p w:rsidR="00AD785A" w:rsidRPr="00D47D8F" w:rsidRDefault="00AD785A" w:rsidP="00AD785A">
      <w:pPr>
        <w:pStyle w:val="H1GR"/>
      </w:pPr>
      <w:r>
        <w:tab/>
      </w:r>
      <w:r w:rsidRPr="00D47D8F">
        <w:rPr>
          <w:lang w:val="fr-CH"/>
        </w:rPr>
        <w:t>C</w:t>
      </w:r>
      <w:r w:rsidRPr="00D47D8F">
        <w:t>.</w:t>
      </w:r>
      <w:r w:rsidRPr="00D47D8F">
        <w:tab/>
        <w:t>Основные вопросы, вызывающие озабоченность, и</w:t>
      </w:r>
      <w:r w:rsidR="0000379A">
        <w:t> </w:t>
      </w:r>
      <w:r w:rsidRPr="00D47D8F">
        <w:t>рекомендации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Применимость Пакта в национальных судах</w:t>
      </w:r>
    </w:p>
    <w:p w:rsidR="00AD785A" w:rsidRPr="00D47D8F" w:rsidRDefault="00AD785A" w:rsidP="00AD785A">
      <w:pPr>
        <w:pStyle w:val="SingleTxtGR"/>
      </w:pPr>
      <w:r w:rsidRPr="00D47D8F">
        <w:t>5.</w:t>
      </w:r>
      <w:r w:rsidRPr="00D47D8F">
        <w:tab/>
        <w:t>Комитет отмечает, что согласно статье 6 (3) Конституции Кыргызской Республики международные договоры о правах человека являются составной частью внутригосударственного права. Вместе с тем он выражает сожаление в связи с отсутствием информации о том, что национальные суды применяют п</w:t>
      </w:r>
      <w:r w:rsidRPr="00D47D8F">
        <w:t>о</w:t>
      </w:r>
      <w:r w:rsidRPr="00D47D8F">
        <w:t>ложения Пакта (статья 2).</w:t>
      </w:r>
    </w:p>
    <w:p w:rsidR="00AD785A" w:rsidRPr="0047061B" w:rsidRDefault="00AD785A" w:rsidP="00AD785A">
      <w:pPr>
        <w:pStyle w:val="SingleTxtGR"/>
        <w:rPr>
          <w:b/>
        </w:rPr>
      </w:pPr>
      <w:r w:rsidRPr="0047061B">
        <w:rPr>
          <w:b/>
        </w:rPr>
        <w:t>Государству-участнику следует принять надлежащие меры для повышения уровня информированности судей, адвокатов и прокуроров о положениях Пакта и о прямой применимости его пол</w:t>
      </w:r>
      <w:r w:rsidRPr="0047061B">
        <w:rPr>
          <w:b/>
        </w:rPr>
        <w:t>о</w:t>
      </w:r>
      <w:r w:rsidRPr="0047061B">
        <w:rPr>
          <w:b/>
        </w:rPr>
        <w:t>жений во внутригосударственном праве для обеспечения того, чтобы они учитывались национальными с</w:t>
      </w:r>
      <w:r w:rsidRPr="0047061B">
        <w:rPr>
          <w:b/>
        </w:rPr>
        <w:t>у</w:t>
      </w:r>
      <w:r w:rsidRPr="0047061B">
        <w:rPr>
          <w:b/>
        </w:rPr>
        <w:t>дами. Государству-участнику следует включить в свой следующий пери</w:t>
      </w:r>
      <w:r w:rsidRPr="0047061B">
        <w:rPr>
          <w:b/>
        </w:rPr>
        <w:t>о</w:t>
      </w:r>
      <w:r w:rsidRPr="0047061B">
        <w:rPr>
          <w:b/>
        </w:rPr>
        <w:t>дический доклад подробные примеры применения положений Пакта н</w:t>
      </w:r>
      <w:r w:rsidRPr="0047061B">
        <w:rPr>
          <w:b/>
        </w:rPr>
        <w:t>а</w:t>
      </w:r>
      <w:r w:rsidRPr="0047061B">
        <w:rPr>
          <w:b/>
        </w:rPr>
        <w:t xml:space="preserve">циональными судами. 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 xml:space="preserve">Выполнение рекомендаций, содержащихся в </w:t>
      </w:r>
      <w:r w:rsidR="009520A0">
        <w:t>С</w:t>
      </w:r>
      <w:r w:rsidRPr="0047061B">
        <w:t>оображениях Комитета</w:t>
      </w:r>
    </w:p>
    <w:p w:rsidR="00AD785A" w:rsidRPr="00D47D8F" w:rsidRDefault="00AD785A" w:rsidP="00AD785A">
      <w:pPr>
        <w:pStyle w:val="SingleTxtGR"/>
      </w:pPr>
      <w:r w:rsidRPr="00D47D8F">
        <w:t>6.</w:t>
      </w:r>
      <w:r w:rsidRPr="00D47D8F">
        <w:tab/>
        <w:t>Приветствуя статью 41 (2) Конституции государства-участника, которая закрепляет обязательство о принятии мер в целях восстановления прав жертв и предоставления компенсации в тех случаях, когда международными догово</w:t>
      </w:r>
      <w:r w:rsidRPr="00D47D8F">
        <w:t>р</w:t>
      </w:r>
      <w:r w:rsidRPr="00D47D8F">
        <w:t>ными органами были обнаружены нарушения, Комитет выражает обеспокое</w:t>
      </w:r>
      <w:r w:rsidRPr="00D47D8F">
        <w:t>н</w:t>
      </w:r>
      <w:r w:rsidRPr="00D47D8F">
        <w:t>ность по поводу невыполнения рекомендаций, содержащихся в Соображениях Комитета, принятых в отношении государства-участника, и по поводу утве</w:t>
      </w:r>
      <w:r w:rsidRPr="00D47D8F">
        <w:t>р</w:t>
      </w:r>
      <w:r w:rsidRPr="00D47D8F">
        <w:t>ждений о том, что просители убежища по-прежнему высылаются в страны их происхождения, несмотря не рекомендации Комитета по данному вопросу. Н</w:t>
      </w:r>
      <w:r w:rsidRPr="00D47D8F">
        <w:t>е</w:t>
      </w:r>
      <w:r w:rsidRPr="00D47D8F">
        <w:t>смотря на представленную в ходе диалога информацию, Комитет выражает с</w:t>
      </w:r>
      <w:r w:rsidRPr="00D47D8F">
        <w:t>о</w:t>
      </w:r>
      <w:r w:rsidRPr="00D47D8F">
        <w:t>жаление по поводу отсутствия ясности в вопросе о роли вновь созданного С</w:t>
      </w:r>
      <w:r w:rsidRPr="00D47D8F">
        <w:t>о</w:t>
      </w:r>
      <w:r w:rsidRPr="00D47D8F">
        <w:t>вета по координации вопросов прав человека в отношении выполнения рек</w:t>
      </w:r>
      <w:r w:rsidRPr="00D47D8F">
        <w:t>о</w:t>
      </w:r>
      <w:r w:rsidRPr="00D47D8F">
        <w:t>мендаций, содержащихся в Соображениях Комитета (статья 2).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принять все необходимые меры для обесп</w:t>
      </w:r>
      <w:r w:rsidRPr="00D47D8F">
        <w:rPr>
          <w:b/>
        </w:rPr>
        <w:t>е</w:t>
      </w:r>
      <w:r w:rsidRPr="00D47D8F">
        <w:rPr>
          <w:b/>
        </w:rPr>
        <w:t>чения полного выпо</w:t>
      </w:r>
      <w:r w:rsidRPr="00D47D8F">
        <w:rPr>
          <w:b/>
        </w:rPr>
        <w:t>л</w:t>
      </w:r>
      <w:r w:rsidRPr="00D47D8F">
        <w:rPr>
          <w:b/>
        </w:rPr>
        <w:t>нения рекомендаций, содержащихся в Соображениях Комитета, принятых в отношении государства-участника. Совету по коо</w:t>
      </w:r>
      <w:r w:rsidRPr="00D47D8F">
        <w:rPr>
          <w:b/>
        </w:rPr>
        <w:t>р</w:t>
      </w:r>
      <w:r w:rsidRPr="00D47D8F">
        <w:rPr>
          <w:b/>
        </w:rPr>
        <w:t>динации вопросов прав человека следует также поручить функцию по ко</w:t>
      </w:r>
      <w:r w:rsidRPr="00D47D8F">
        <w:rPr>
          <w:b/>
        </w:rPr>
        <w:t>н</w:t>
      </w:r>
      <w:r w:rsidRPr="00D47D8F">
        <w:rPr>
          <w:b/>
        </w:rPr>
        <w:t>тролю за выполнением содержащихся в Соображениях Комитета рекоме</w:t>
      </w:r>
      <w:r w:rsidRPr="00D47D8F">
        <w:rPr>
          <w:b/>
        </w:rPr>
        <w:t>н</w:t>
      </w:r>
      <w:r w:rsidRPr="00D47D8F">
        <w:rPr>
          <w:b/>
        </w:rPr>
        <w:t>даций</w:t>
      </w:r>
      <w:r w:rsidR="0000379A">
        <w:rPr>
          <w:b/>
        </w:rPr>
        <w:t>,</w:t>
      </w:r>
      <w:r w:rsidRPr="00D47D8F">
        <w:rPr>
          <w:b/>
        </w:rPr>
        <w:t xml:space="preserve"> и ему след</w:t>
      </w:r>
      <w:r w:rsidRPr="00D47D8F">
        <w:rPr>
          <w:b/>
        </w:rPr>
        <w:t>у</w:t>
      </w:r>
      <w:r w:rsidRPr="00D47D8F">
        <w:rPr>
          <w:b/>
        </w:rPr>
        <w:t xml:space="preserve">ет заняться этим вопросом на приоритетной основе. </w:t>
      </w:r>
    </w:p>
    <w:p w:rsidR="00AD785A" w:rsidRPr="0047061B" w:rsidRDefault="00AD785A" w:rsidP="00AD785A">
      <w:pPr>
        <w:pStyle w:val="H23GR"/>
      </w:pPr>
      <w:r w:rsidRPr="0047061B">
        <w:tab/>
      </w:r>
      <w:r w:rsidRPr="0047061B">
        <w:tab/>
        <w:t>Национальное правозащитное учреждение</w:t>
      </w:r>
    </w:p>
    <w:p w:rsidR="00AD785A" w:rsidRPr="00D47D8F" w:rsidRDefault="00AD785A" w:rsidP="00AD785A">
      <w:pPr>
        <w:pStyle w:val="SingleTxtGR"/>
      </w:pPr>
      <w:r w:rsidRPr="00D47D8F">
        <w:t>7.</w:t>
      </w:r>
      <w:r w:rsidRPr="00D47D8F">
        <w:tab/>
        <w:t>Комитет обеспокоен недостаточными гарантиями независимости Канц</w:t>
      </w:r>
      <w:r w:rsidRPr="00D47D8F">
        <w:t>е</w:t>
      </w:r>
      <w:r w:rsidRPr="00D47D8F">
        <w:t>лярии Омбудсмена (акы</w:t>
      </w:r>
      <w:r w:rsidRPr="00D47D8F">
        <w:t>й</w:t>
      </w:r>
      <w:r w:rsidRPr="00D47D8F">
        <w:t>катчы). Комитет приветствует усилия государства-участника по внесению поправок в Закон об Омбудсмене с целью обеспечения его соответствия принципам, касающимся статуса национальных учреждений по поощрению и защите прав человека (Парижские принципы) (резол</w:t>
      </w:r>
      <w:r w:rsidRPr="00D47D8F">
        <w:t>ю</w:t>
      </w:r>
      <w:r w:rsidRPr="00D47D8F">
        <w:t>ция</w:t>
      </w:r>
      <w:r w:rsidRPr="00D47D8F">
        <w:rPr>
          <w:lang w:val="fr-CH"/>
        </w:rPr>
        <w:t> </w:t>
      </w:r>
      <w:r w:rsidRPr="00D47D8F">
        <w:t>48/134 Генеральной А</w:t>
      </w:r>
      <w:r w:rsidRPr="00D47D8F">
        <w:t>с</w:t>
      </w:r>
      <w:r w:rsidRPr="00D47D8F">
        <w:t xml:space="preserve">самблеи, приложение) (статья 2). 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незамедлительно привести мандат Омбу</w:t>
      </w:r>
      <w:r w:rsidRPr="00D47D8F">
        <w:rPr>
          <w:b/>
        </w:rPr>
        <w:t>д</w:t>
      </w:r>
      <w:r w:rsidRPr="00D47D8F">
        <w:rPr>
          <w:b/>
        </w:rPr>
        <w:t>смена (акыйкатчы) в полное соответствие с Парижскими принципами и предоставить ему необходимые финансовые и людские ресурсы, с тем чт</w:t>
      </w:r>
      <w:r w:rsidRPr="00D47D8F">
        <w:rPr>
          <w:b/>
        </w:rPr>
        <w:t>о</w:t>
      </w:r>
      <w:r w:rsidRPr="00D47D8F">
        <w:rPr>
          <w:b/>
        </w:rPr>
        <w:t>бы он имел возможность эффективно и независимо осуществлять свой мандат.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Недискриминация и равенство</w:t>
      </w:r>
    </w:p>
    <w:p w:rsidR="00AD785A" w:rsidRPr="00D47D8F" w:rsidRDefault="00AD785A" w:rsidP="00AD785A">
      <w:pPr>
        <w:pStyle w:val="SingleTxtGR"/>
      </w:pPr>
      <w:r w:rsidRPr="00D47D8F">
        <w:t>8.</w:t>
      </w:r>
      <w:r w:rsidRPr="00D47D8F">
        <w:tab/>
        <w:t>Комитет по-прежнему обеспокоен отсутствием всеобъемлющего ант</w:t>
      </w:r>
      <w:r w:rsidRPr="00D47D8F">
        <w:t>и</w:t>
      </w:r>
      <w:r w:rsidRPr="00D47D8F">
        <w:t>дискриминационного законодательства, запрещающего дискриминацию по т</w:t>
      </w:r>
      <w:r w:rsidRPr="00D47D8F">
        <w:t>а</w:t>
      </w:r>
      <w:r w:rsidRPr="00D47D8F">
        <w:t>ким признакам, как раса, язык, инвалидность и этническое происхождение, а также по поводу отсутствия дисциплинарных санкций в отношении государс</w:t>
      </w:r>
      <w:r w:rsidRPr="00D47D8F">
        <w:t>т</w:t>
      </w:r>
      <w:r w:rsidRPr="00D47D8F">
        <w:t>венных должностных лиц, допускающих дискриминационное поведение (ст</w:t>
      </w:r>
      <w:r w:rsidRPr="00D47D8F">
        <w:t>а</w:t>
      </w:r>
      <w:r w:rsidRPr="00D47D8F">
        <w:t>тьи</w:t>
      </w:r>
      <w:r w:rsidRPr="00D47D8F">
        <w:rPr>
          <w:lang w:val="en-US"/>
        </w:rPr>
        <w:t> </w:t>
      </w:r>
      <w:r w:rsidRPr="00D47D8F">
        <w:t>2 и 26).</w:t>
      </w:r>
    </w:p>
    <w:p w:rsidR="00AD785A" w:rsidRPr="00D47D8F" w:rsidRDefault="00AD785A" w:rsidP="00AD785A">
      <w:pPr>
        <w:pStyle w:val="SingleTxtGR"/>
      </w:pPr>
      <w:r w:rsidRPr="00D47D8F">
        <w:rPr>
          <w:b/>
        </w:rPr>
        <w:t>Государству–участнику следует пересмотреть свое национальное законод</w:t>
      </w:r>
      <w:r w:rsidRPr="00D47D8F">
        <w:rPr>
          <w:b/>
        </w:rPr>
        <w:t>а</w:t>
      </w:r>
      <w:r w:rsidRPr="00D47D8F">
        <w:rPr>
          <w:b/>
        </w:rPr>
        <w:t>тельство и привести его в соответствие с принципом недискриминации для обеспечения того, чтобы оно содержало всеобъемлющий запрет на дискр</w:t>
      </w:r>
      <w:r w:rsidRPr="00D47D8F">
        <w:rPr>
          <w:b/>
        </w:rPr>
        <w:t>и</w:t>
      </w:r>
      <w:r w:rsidRPr="00D47D8F">
        <w:rPr>
          <w:b/>
        </w:rPr>
        <w:t>минацию по всем признакам, о которых говорится в Пакте. Гос</w:t>
      </w:r>
      <w:r w:rsidRPr="00D47D8F">
        <w:rPr>
          <w:b/>
        </w:rPr>
        <w:t>у</w:t>
      </w:r>
      <w:r w:rsidRPr="00D47D8F">
        <w:rPr>
          <w:b/>
        </w:rPr>
        <w:t>дарству-участнику следует также обеспечить систематический сбор достоверных и публичных данных о случаях дискриминации и их рассмотрение комп</w:t>
      </w:r>
      <w:r w:rsidRPr="00D47D8F">
        <w:rPr>
          <w:b/>
        </w:rPr>
        <w:t>е</w:t>
      </w:r>
      <w:r w:rsidRPr="00D47D8F">
        <w:rPr>
          <w:b/>
        </w:rPr>
        <w:t>тентными судебными властями.</w:t>
      </w:r>
    </w:p>
    <w:p w:rsidR="00AD785A" w:rsidRPr="00D47D8F" w:rsidRDefault="00AD785A" w:rsidP="00AD785A">
      <w:pPr>
        <w:pStyle w:val="SingleTxtGR"/>
      </w:pPr>
      <w:r w:rsidRPr="00D47D8F">
        <w:t>9.</w:t>
      </w:r>
      <w:r w:rsidRPr="00D47D8F">
        <w:tab/>
        <w:t>Комитет обеспокоен сообщениями о случаях насилия в отношении ле</w:t>
      </w:r>
      <w:r w:rsidRPr="00D47D8F">
        <w:t>с</w:t>
      </w:r>
      <w:r w:rsidRPr="00D47D8F">
        <w:t>биянок, гомосексуалистов, бисексуалов и трансгендеров (ЛГБТ) со стороны г</w:t>
      </w:r>
      <w:r w:rsidRPr="00D47D8F">
        <w:t>о</w:t>
      </w:r>
      <w:r w:rsidRPr="00D47D8F">
        <w:t>сударственных и негосударственных субъектов, а также о непринятии госуда</w:t>
      </w:r>
      <w:r w:rsidRPr="00D47D8F">
        <w:t>р</w:t>
      </w:r>
      <w:r w:rsidRPr="00D47D8F">
        <w:t>ством-участником мер в связи с таким насилием (статьи</w:t>
      </w:r>
      <w:r w:rsidR="0000379A">
        <w:t xml:space="preserve"> </w:t>
      </w:r>
      <w:r w:rsidRPr="00D47D8F">
        <w:t>2 и</w:t>
      </w:r>
      <w:r w:rsidR="0000379A">
        <w:t xml:space="preserve"> </w:t>
      </w:r>
      <w:r w:rsidRPr="00D47D8F">
        <w:t>26).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обеспечить, чтобы случаи насилия в отн</w:t>
      </w:r>
      <w:r w:rsidRPr="00D47D8F">
        <w:rPr>
          <w:b/>
        </w:rPr>
        <w:t>о</w:t>
      </w:r>
      <w:r w:rsidRPr="00D47D8F">
        <w:rPr>
          <w:b/>
        </w:rPr>
        <w:t>шении лиц, принадлежащих к сообществу ЛГБТ, тщательно расследов</w:t>
      </w:r>
      <w:r w:rsidRPr="00D47D8F">
        <w:rPr>
          <w:b/>
        </w:rPr>
        <w:t>а</w:t>
      </w:r>
      <w:r w:rsidRPr="00D47D8F">
        <w:rPr>
          <w:b/>
        </w:rPr>
        <w:t>лись, чтобы виновные привлекались к судебной ответственности и чтобы в случае осуждения к ним применялись надлежащие санкции, а также обе</w:t>
      </w:r>
      <w:r w:rsidRPr="00D47D8F">
        <w:rPr>
          <w:b/>
        </w:rPr>
        <w:t>с</w:t>
      </w:r>
      <w:r w:rsidRPr="00D47D8F">
        <w:rPr>
          <w:b/>
        </w:rPr>
        <w:t>печить, чтобы жертвы получали адекватную компенсацию и надлежащую защиту от репре</w:t>
      </w:r>
      <w:r w:rsidRPr="00D47D8F">
        <w:rPr>
          <w:b/>
        </w:rPr>
        <w:t>с</w:t>
      </w:r>
      <w:r w:rsidRPr="00D47D8F">
        <w:rPr>
          <w:b/>
        </w:rPr>
        <w:t>сий.</w:t>
      </w:r>
    </w:p>
    <w:p w:rsidR="00AD785A" w:rsidRPr="00D47D8F" w:rsidRDefault="00AD785A" w:rsidP="00AD785A">
      <w:pPr>
        <w:pStyle w:val="H23GR"/>
      </w:pPr>
      <w:r>
        <w:tab/>
      </w:r>
      <w:r>
        <w:tab/>
      </w:r>
      <w:r w:rsidRPr="0047061B">
        <w:t>Чрезвычайное положение</w:t>
      </w:r>
    </w:p>
    <w:p w:rsidR="00AD785A" w:rsidRPr="00D47D8F" w:rsidRDefault="00AD785A" w:rsidP="00AD785A">
      <w:pPr>
        <w:pStyle w:val="SingleTxtGR"/>
      </w:pPr>
      <w:r w:rsidRPr="00D47D8F">
        <w:t>10.</w:t>
      </w:r>
      <w:r w:rsidRPr="00D47D8F">
        <w:tab/>
        <w:t>Комитет выражает сожаление по поводу отсутствия информации о пр</w:t>
      </w:r>
      <w:r w:rsidRPr="00D47D8F">
        <w:t>о</w:t>
      </w:r>
      <w:r w:rsidRPr="00D47D8F">
        <w:t>грессе по пересмотру законодательства, регулирующего чрезвычайные полож</w:t>
      </w:r>
      <w:r w:rsidRPr="00D47D8F">
        <w:t>е</w:t>
      </w:r>
      <w:r w:rsidRPr="00D47D8F">
        <w:t>ния, с цель</w:t>
      </w:r>
      <w:r w:rsidR="0000379A">
        <w:t>ю</w:t>
      </w:r>
      <w:r w:rsidRPr="00D47D8F">
        <w:t xml:space="preserve"> приведения его в соответствие с положениями статьи 4 Пакта, в частности разделов, касающихся возможности отступления от конкретных п</w:t>
      </w:r>
      <w:r w:rsidRPr="00D47D8F">
        <w:t>о</w:t>
      </w:r>
      <w:r w:rsidRPr="00D47D8F">
        <w:t>ложений Пакта (</w:t>
      </w:r>
      <w:r w:rsidRPr="00D47D8F">
        <w:rPr>
          <w:lang w:val="en-US"/>
        </w:rPr>
        <w:t>CCPR</w:t>
      </w:r>
      <w:r w:rsidRPr="00D47D8F">
        <w:t>/</w:t>
      </w:r>
      <w:r w:rsidRPr="00D47D8F">
        <w:rPr>
          <w:lang w:val="en-US"/>
        </w:rPr>
        <w:t>CO</w:t>
      </w:r>
      <w:r w:rsidRPr="00D47D8F">
        <w:t>/69/</w:t>
      </w:r>
      <w:r w:rsidRPr="00D47D8F">
        <w:rPr>
          <w:lang w:val="en-US"/>
        </w:rPr>
        <w:t>KGZ</w:t>
      </w:r>
      <w:r w:rsidRPr="00D47D8F">
        <w:t>, пункт</w:t>
      </w:r>
      <w:r w:rsidRPr="00D47D8F">
        <w:rPr>
          <w:lang w:val="en-US"/>
        </w:rPr>
        <w:t> </w:t>
      </w:r>
      <w:r w:rsidRPr="00D47D8F">
        <w:t>12). Комитет обеспокоен сообщени</w:t>
      </w:r>
      <w:r w:rsidRPr="00D47D8F">
        <w:t>я</w:t>
      </w:r>
      <w:r w:rsidRPr="00D47D8F">
        <w:t>ми о том, что введенное 2010 году чрезвычайное положение не соответствовало закрепленным в статье 4 Пакта гарантиям, включая информацию о том, что не были приняты меры для защиты некоторых прав, от которых не допускаются отступления, таких как право на жизнь и запрет на применение пыток (статьи</w:t>
      </w:r>
      <w:r w:rsidRPr="00D47D8F">
        <w:rPr>
          <w:lang w:val="en-US"/>
        </w:rPr>
        <w:t> </w:t>
      </w:r>
      <w:r w:rsidRPr="00D47D8F">
        <w:t>4, 6 и 7).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 xml:space="preserve">Государству-участнику следует обеспечить, чтобы его законодательство о чрезвычайных положениях и его применение полностью соответствовали положениям статьи 4 Пакта. </w:t>
      </w:r>
    </w:p>
    <w:p w:rsidR="00AD785A" w:rsidRPr="00D47D8F" w:rsidRDefault="00AD785A" w:rsidP="00AD785A">
      <w:pPr>
        <w:pStyle w:val="H23GR"/>
      </w:pPr>
      <w:r>
        <w:tab/>
      </w:r>
      <w:r>
        <w:tab/>
      </w:r>
      <w:r w:rsidRPr="0047061B">
        <w:t>Насилие в отношении женщин</w:t>
      </w:r>
    </w:p>
    <w:p w:rsidR="00AD785A" w:rsidRPr="00D47D8F" w:rsidRDefault="00AD785A" w:rsidP="00AD785A">
      <w:pPr>
        <w:pStyle w:val="SingleTxtGR"/>
      </w:pPr>
      <w:r w:rsidRPr="00D47D8F">
        <w:t>11.</w:t>
      </w:r>
      <w:r w:rsidRPr="00D47D8F">
        <w:tab/>
        <w:t>Приветствуя принятие мер по борьбе с насилием в отношении женщин, Комитет с сожалением отмечает продолжающие поступать сообщения об актах насилия в отношении женщин, включая случаи похищения невест, изнасилов</w:t>
      </w:r>
      <w:r w:rsidRPr="00D47D8F">
        <w:t>а</w:t>
      </w:r>
      <w:r w:rsidRPr="00D47D8F">
        <w:t>ния в браке и бытового насилия. Комитет обеспокоен тем, что случа</w:t>
      </w:r>
      <w:r w:rsidR="0000379A">
        <w:t>и</w:t>
      </w:r>
      <w:r w:rsidRPr="00D47D8F">
        <w:t xml:space="preserve"> насилия в отношении женщин по-прежнему не всегда регистриру</w:t>
      </w:r>
      <w:r w:rsidR="0000379A">
        <w:t>ю</w:t>
      </w:r>
      <w:r w:rsidRPr="00D47D8F">
        <w:t>тся и что бытовое н</w:t>
      </w:r>
      <w:r w:rsidRPr="00D47D8F">
        <w:t>а</w:t>
      </w:r>
      <w:r w:rsidRPr="00D47D8F">
        <w:t>силие в целом принимается обществом (статьи 2, 3 и 7).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принять всеобъемлющий подход в целях предупреждения и пресечения всех форм насилия в отношении женщин, включая случаи похищения невест, изнасилования в браке и бытового н</w:t>
      </w:r>
      <w:r w:rsidRPr="00D47D8F">
        <w:rPr>
          <w:b/>
        </w:rPr>
        <w:t>а</w:t>
      </w:r>
      <w:r w:rsidRPr="00D47D8F">
        <w:rPr>
          <w:b/>
        </w:rPr>
        <w:t>силия</w:t>
      </w:r>
      <w:r w:rsidR="002313E5">
        <w:rPr>
          <w:b/>
        </w:rPr>
        <w:t>,</w:t>
      </w:r>
      <w:r w:rsidRPr="00D47D8F">
        <w:rPr>
          <w:b/>
        </w:rPr>
        <w:t xml:space="preserve"> и: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ab/>
        <w:t>а)</w:t>
      </w:r>
      <w:r w:rsidRPr="00D47D8F">
        <w:rPr>
          <w:b/>
        </w:rPr>
        <w:tab/>
        <w:t>усилить подготовку полиции в целях предупреждения и прес</w:t>
      </w:r>
      <w:r w:rsidRPr="00D47D8F">
        <w:rPr>
          <w:b/>
        </w:rPr>
        <w:t>е</w:t>
      </w:r>
      <w:r w:rsidRPr="00D47D8F">
        <w:rPr>
          <w:b/>
        </w:rPr>
        <w:t>чения случаев насилия в отношении женщин, в особенности случаев п</w:t>
      </w:r>
      <w:r w:rsidRPr="00D47D8F">
        <w:rPr>
          <w:b/>
        </w:rPr>
        <w:t>о</w:t>
      </w:r>
      <w:r w:rsidRPr="00D47D8F">
        <w:rPr>
          <w:b/>
        </w:rPr>
        <w:t>хищения невест, изнасилования в браке и других актов бытового насилия;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ab/>
      </w:r>
      <w:r w:rsidRPr="0047061B">
        <w:rPr>
          <w:b/>
        </w:rPr>
        <w:t>b</w:t>
      </w:r>
      <w:r w:rsidRPr="00D47D8F">
        <w:rPr>
          <w:b/>
        </w:rPr>
        <w:t>)</w:t>
      </w:r>
      <w:r w:rsidRPr="00D47D8F">
        <w:rPr>
          <w:b/>
        </w:rPr>
        <w:tab/>
        <w:t>гарантировать, чтобы случаи насилия в отношении женщин подлежали тщательному расследованию, чтобы виновные предавались правосудию и, в случае их осуждения, чтобы к ним применялись соотве</w:t>
      </w:r>
      <w:r w:rsidRPr="00D47D8F">
        <w:rPr>
          <w:b/>
        </w:rPr>
        <w:t>т</w:t>
      </w:r>
      <w:r w:rsidRPr="00D47D8F">
        <w:rPr>
          <w:b/>
        </w:rPr>
        <w:t>ствующие санкции, а также гарантировать, чтобы жертвы получали аде</w:t>
      </w:r>
      <w:r w:rsidRPr="00D47D8F">
        <w:rPr>
          <w:b/>
        </w:rPr>
        <w:t>к</w:t>
      </w:r>
      <w:r w:rsidRPr="00D47D8F">
        <w:rPr>
          <w:b/>
        </w:rPr>
        <w:t>ватную компенсацию;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ab/>
        <w:t>с)</w:t>
      </w:r>
      <w:r w:rsidRPr="00D47D8F">
        <w:rPr>
          <w:b/>
        </w:rPr>
        <w:tab/>
        <w:t>обеспечить наличие достаточного числа должным образом о</w:t>
      </w:r>
      <w:r w:rsidRPr="00D47D8F">
        <w:rPr>
          <w:b/>
        </w:rPr>
        <w:t>с</w:t>
      </w:r>
      <w:r w:rsidRPr="00D47D8F">
        <w:rPr>
          <w:b/>
        </w:rPr>
        <w:t>нащенных приютов;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ab/>
      </w:r>
      <w:r w:rsidRPr="0047061B">
        <w:rPr>
          <w:b/>
        </w:rPr>
        <w:t>d</w:t>
      </w:r>
      <w:r w:rsidRPr="00D47D8F">
        <w:rPr>
          <w:b/>
        </w:rPr>
        <w:t>)</w:t>
      </w:r>
      <w:r w:rsidRPr="00D47D8F">
        <w:rPr>
          <w:b/>
        </w:rPr>
        <w:tab/>
        <w:t>проводить информационно-просветительские кампании среди мужчин и женщин по вопросам о пагубном воздействии насилия в отнош</w:t>
      </w:r>
      <w:r w:rsidRPr="00D47D8F">
        <w:rPr>
          <w:b/>
        </w:rPr>
        <w:t>е</w:t>
      </w:r>
      <w:r w:rsidRPr="00D47D8F">
        <w:rPr>
          <w:b/>
        </w:rPr>
        <w:t>нии женщин.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Торговля людьми</w:t>
      </w:r>
    </w:p>
    <w:p w:rsidR="00AD785A" w:rsidRPr="00D47D8F" w:rsidRDefault="00AD785A" w:rsidP="00AD785A">
      <w:pPr>
        <w:pStyle w:val="SingleTxtGR"/>
      </w:pPr>
      <w:r w:rsidRPr="00D47D8F">
        <w:t>12.</w:t>
      </w:r>
      <w:r w:rsidRPr="00D47D8F">
        <w:tab/>
        <w:t>Комитет обеспокоен тем, что в государстве-участнике по-прежнему о</w:t>
      </w:r>
      <w:r w:rsidRPr="00D47D8F">
        <w:t>т</w:t>
      </w:r>
      <w:r w:rsidRPr="00D47D8F">
        <w:t>сутствуют надлежащие м</w:t>
      </w:r>
      <w:r w:rsidRPr="00D47D8F">
        <w:t>е</w:t>
      </w:r>
      <w:r w:rsidRPr="00D47D8F">
        <w:t>ханизмы для обнаружения жертв торговли людьми и для их перенаправления и что правоохранительные органы и другие должнос</w:t>
      </w:r>
      <w:r w:rsidRPr="00D47D8F">
        <w:t>т</w:t>
      </w:r>
      <w:r w:rsidRPr="00D47D8F">
        <w:t>ные лица не располагают возможностями для работы с жертвами. Комитет та</w:t>
      </w:r>
      <w:r w:rsidRPr="00D47D8F">
        <w:t>к</w:t>
      </w:r>
      <w:r w:rsidRPr="00D47D8F">
        <w:t>же обеспокоен утверждениями о случаях торговли новорожденными и отсутс</w:t>
      </w:r>
      <w:r w:rsidRPr="00D47D8F">
        <w:t>т</w:t>
      </w:r>
      <w:r w:rsidRPr="00D47D8F">
        <w:t>вием положений, рег</w:t>
      </w:r>
      <w:r w:rsidRPr="00D47D8F">
        <w:t>у</w:t>
      </w:r>
      <w:r w:rsidRPr="00D47D8F">
        <w:t>лирующих усыновление (статьи</w:t>
      </w:r>
      <w:r w:rsidR="002313E5">
        <w:t xml:space="preserve"> </w:t>
      </w:r>
      <w:r w:rsidRPr="00D47D8F">
        <w:t>3, 8 и 24).</w:t>
      </w:r>
    </w:p>
    <w:p w:rsidR="00AD785A" w:rsidRPr="00D47D8F" w:rsidRDefault="00AD785A" w:rsidP="00AD785A">
      <w:pPr>
        <w:pStyle w:val="SingleTxtGR"/>
      </w:pPr>
      <w:r w:rsidRPr="00D47D8F">
        <w:rPr>
          <w:b/>
        </w:rPr>
        <w:t>Государству-участнику следует продолжать свои усилия по предупрежд</w:t>
      </w:r>
      <w:r w:rsidRPr="00D47D8F">
        <w:rPr>
          <w:b/>
        </w:rPr>
        <w:t>е</w:t>
      </w:r>
      <w:r w:rsidRPr="00D47D8F">
        <w:rPr>
          <w:b/>
        </w:rPr>
        <w:t>нию и искоренению то</w:t>
      </w:r>
      <w:r w:rsidRPr="00D47D8F">
        <w:rPr>
          <w:b/>
        </w:rPr>
        <w:t>р</w:t>
      </w:r>
      <w:r w:rsidRPr="00D47D8F">
        <w:rPr>
          <w:b/>
        </w:rPr>
        <w:t>говли людьми, в том числе путем эффективного осуществления соответствующего законодательства и приведения закон</w:t>
      </w:r>
      <w:r w:rsidRPr="00D47D8F">
        <w:rPr>
          <w:b/>
        </w:rPr>
        <w:t>о</w:t>
      </w:r>
      <w:r w:rsidRPr="00D47D8F">
        <w:rPr>
          <w:b/>
        </w:rPr>
        <w:t>дательства об усыновлении детей в соответствие с требованиями междун</w:t>
      </w:r>
      <w:r w:rsidRPr="00D47D8F">
        <w:rPr>
          <w:b/>
        </w:rPr>
        <w:t>а</w:t>
      </w:r>
      <w:r w:rsidRPr="00D47D8F">
        <w:rPr>
          <w:b/>
        </w:rPr>
        <w:t>родного права. Ему следует также создать надлежащие механизмы для в</w:t>
      </w:r>
      <w:r w:rsidRPr="00D47D8F">
        <w:rPr>
          <w:b/>
        </w:rPr>
        <w:t>ы</w:t>
      </w:r>
      <w:r w:rsidRPr="00D47D8F">
        <w:rPr>
          <w:b/>
        </w:rPr>
        <w:t>явления жертв торговли людьми и перенаправления их соответствующим службам, а также продолжать подготовку сотрудников правоохранител</w:t>
      </w:r>
      <w:r w:rsidRPr="00D47D8F">
        <w:rPr>
          <w:b/>
        </w:rPr>
        <w:t>ь</w:t>
      </w:r>
      <w:r w:rsidRPr="00D47D8F">
        <w:rPr>
          <w:b/>
        </w:rPr>
        <w:t>ных органов и других соответствующих специалистов по вопросам, к</w:t>
      </w:r>
      <w:r w:rsidRPr="00D47D8F">
        <w:rPr>
          <w:b/>
        </w:rPr>
        <w:t>а</w:t>
      </w:r>
      <w:r w:rsidRPr="00D47D8F">
        <w:rPr>
          <w:b/>
        </w:rPr>
        <w:t>сающимся выявления жертв торговли людьми и оказания им помощи.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Меры по борьбе с терроризмом</w:t>
      </w:r>
    </w:p>
    <w:p w:rsidR="00AD785A" w:rsidRPr="00D47D8F" w:rsidRDefault="00AD785A" w:rsidP="00AD785A">
      <w:pPr>
        <w:pStyle w:val="SingleTxtGR"/>
      </w:pPr>
      <w:r w:rsidRPr="00D47D8F">
        <w:t>13.</w:t>
      </w:r>
      <w:r w:rsidRPr="00D47D8F">
        <w:tab/>
        <w:t>Комитет выражает сожаление по поводу отсутствия информации о с</w:t>
      </w:r>
      <w:r w:rsidRPr="00D47D8F">
        <w:t>о</w:t>
      </w:r>
      <w:r w:rsidRPr="00D47D8F">
        <w:t>держании и применении действующего в государстве-участнике законодател</w:t>
      </w:r>
      <w:r w:rsidRPr="00D47D8F">
        <w:t>ь</w:t>
      </w:r>
      <w:r w:rsidRPr="00D47D8F">
        <w:t>ства по борьбе с терроризмом. Комитет обеспокоен сообщениями о чрезмерном применении смертоносной силы в ходе специальных операций и непредоста</w:t>
      </w:r>
      <w:r w:rsidRPr="00D47D8F">
        <w:t>в</w:t>
      </w:r>
      <w:r w:rsidRPr="00D47D8F">
        <w:t>лением государством-участником информации о применимых правовых нормах, ограничивающих применение смертоносной силы до строго необходимого м</w:t>
      </w:r>
      <w:r w:rsidRPr="00D47D8F">
        <w:t>и</w:t>
      </w:r>
      <w:r w:rsidRPr="00D47D8F">
        <w:t>нимума (статья 6).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 в первоочередном порядке, чт</w:t>
      </w:r>
      <w:r w:rsidRPr="00D47D8F">
        <w:rPr>
          <w:b/>
        </w:rPr>
        <w:t>о</w:t>
      </w:r>
      <w:r w:rsidRPr="00D47D8F">
        <w:rPr>
          <w:b/>
        </w:rPr>
        <w:t>бы его законодательство по борьбе с терроризмом и его применение, в ос</w:t>
      </w:r>
      <w:r w:rsidRPr="00D47D8F">
        <w:rPr>
          <w:b/>
        </w:rPr>
        <w:t>о</w:t>
      </w:r>
      <w:r w:rsidRPr="00D47D8F">
        <w:rPr>
          <w:b/>
        </w:rPr>
        <w:t>бенности положения о применении силы, соответствовали положениям Пакта, в частности в том, что касается права на жизнь. Государству-участнику следует оперативно расследовать утверждения о чрезмерном применении силы сотрудниками специальных служб, привлекать к суде</w:t>
      </w:r>
      <w:r w:rsidRPr="00D47D8F">
        <w:rPr>
          <w:b/>
        </w:rPr>
        <w:t>б</w:t>
      </w:r>
      <w:r w:rsidRPr="00D47D8F">
        <w:rPr>
          <w:b/>
        </w:rPr>
        <w:t>ной ответственности виновных и предоставлять компенсацию семьям жертв.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Межэтническое насилие</w:t>
      </w:r>
    </w:p>
    <w:p w:rsidR="00AD785A" w:rsidRPr="00D47D8F" w:rsidRDefault="00AD785A" w:rsidP="00AD785A">
      <w:pPr>
        <w:pStyle w:val="SingleTxtGR"/>
      </w:pPr>
      <w:r w:rsidRPr="00D47D8F">
        <w:t>14.</w:t>
      </w:r>
      <w:r w:rsidRPr="00D47D8F">
        <w:tab/>
        <w:t>Принимая к сведению представленную в ходе диалога информацию, К</w:t>
      </w:r>
      <w:r w:rsidRPr="00D47D8F">
        <w:t>о</w:t>
      </w:r>
      <w:r w:rsidRPr="00D47D8F">
        <w:t>митет обеспокоен сообщениями о непринятии государством-участником мер для полного и эффективного расследования без какой-либо дискриминации н</w:t>
      </w:r>
      <w:r w:rsidRPr="00D47D8F">
        <w:t>а</w:t>
      </w:r>
      <w:r w:rsidRPr="00D47D8F">
        <w:t>рушений прав человека, совершенных во время этнического конфликта в июне 2010 года на юге Кыргызстана и в период после него, включая утверждения о пытках и жестоком обращении, серьезных нарушениях норм справедливого с</w:t>
      </w:r>
      <w:r w:rsidRPr="00D47D8F">
        <w:t>у</w:t>
      </w:r>
      <w:r w:rsidRPr="00D47D8F">
        <w:t>дебного разбирательства в ходе судебных процедур, включая нападения на а</w:t>
      </w:r>
      <w:r w:rsidRPr="00D47D8F">
        <w:t>д</w:t>
      </w:r>
      <w:r w:rsidRPr="00D47D8F">
        <w:t>вокатов, защищавших этнических узбеков, а также о дискрим</w:t>
      </w:r>
      <w:r w:rsidRPr="00D47D8F">
        <w:t>и</w:t>
      </w:r>
      <w:r w:rsidRPr="00D47D8F">
        <w:t>нации в доступе к правосудию по признаку этнической принадлежности.</w:t>
      </w:r>
      <w:r w:rsidR="002313E5">
        <w:t xml:space="preserve"> </w:t>
      </w:r>
      <w:r w:rsidRPr="00D47D8F">
        <w:t>Комитет также обесп</w:t>
      </w:r>
      <w:r w:rsidRPr="00D47D8F">
        <w:t>о</w:t>
      </w:r>
      <w:r w:rsidRPr="00D47D8F">
        <w:t>коен тем, что причины этого конфликта не были в полной мере устранены гос</w:t>
      </w:r>
      <w:r w:rsidRPr="00D47D8F">
        <w:t>у</w:t>
      </w:r>
      <w:r w:rsidRPr="00D47D8F">
        <w:t>дарством-участником и могут продолжать оказывать во</w:t>
      </w:r>
      <w:r w:rsidRPr="00D47D8F">
        <w:t>з</w:t>
      </w:r>
      <w:r w:rsidRPr="00D47D8F">
        <w:t>действие (статьи 2, 7, 9, 14, 26 и 27).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принять эффективные меры для обеспеч</w:t>
      </w:r>
      <w:r w:rsidRPr="00D47D8F">
        <w:rPr>
          <w:b/>
        </w:rPr>
        <w:t>е</w:t>
      </w:r>
      <w:r w:rsidRPr="00D47D8F">
        <w:rPr>
          <w:b/>
        </w:rPr>
        <w:t>ния того, чтобы все предполагаемые нарушения прав человека, связанные с этническим конфликтом 2010 года, были в полном объеме беспристрас</w:t>
      </w:r>
      <w:r w:rsidRPr="00D47D8F">
        <w:rPr>
          <w:b/>
        </w:rPr>
        <w:t>т</w:t>
      </w:r>
      <w:r w:rsidRPr="00D47D8F">
        <w:rPr>
          <w:b/>
        </w:rPr>
        <w:t>но расследованы, чтобы виновные предстали перед судом и чтобы жер</w:t>
      </w:r>
      <w:r w:rsidRPr="00D47D8F">
        <w:rPr>
          <w:b/>
        </w:rPr>
        <w:t>т</w:t>
      </w:r>
      <w:r w:rsidRPr="00D47D8F">
        <w:rPr>
          <w:b/>
        </w:rPr>
        <w:t>вы получили компенсацию без какой-либо дискриминации по этническому признаку. Гос</w:t>
      </w:r>
      <w:r w:rsidRPr="00D47D8F">
        <w:rPr>
          <w:b/>
        </w:rPr>
        <w:t>у</w:t>
      </w:r>
      <w:r w:rsidRPr="00D47D8F">
        <w:rPr>
          <w:b/>
        </w:rPr>
        <w:t>дарству-участнику следует безотлагательно активизировать свои усилия по устранению коренных причин, препятствующих мирному сосуществованию различных этнических групп на его территории, и по п</w:t>
      </w:r>
      <w:r w:rsidRPr="00D47D8F">
        <w:rPr>
          <w:b/>
        </w:rPr>
        <w:t>о</w:t>
      </w:r>
      <w:r w:rsidRPr="00D47D8F">
        <w:rPr>
          <w:b/>
        </w:rPr>
        <w:t xml:space="preserve">ощрению этнической терпимости и взаимного доверия. 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Пытки и жестокое обращение</w:t>
      </w:r>
    </w:p>
    <w:p w:rsidR="00AD785A" w:rsidRPr="00D47D8F" w:rsidRDefault="00AD785A" w:rsidP="00AD785A">
      <w:pPr>
        <w:pStyle w:val="SingleTxtGR"/>
      </w:pPr>
      <w:r w:rsidRPr="00D47D8F">
        <w:t>15.</w:t>
      </w:r>
      <w:r w:rsidRPr="00D47D8F">
        <w:tab/>
        <w:t>Приветствуя законодательные и административные меры, направленные на предупреждение и искоренение пыток, включая внесение поправок в Уг</w:t>
      </w:r>
      <w:r w:rsidRPr="00D47D8F">
        <w:t>о</w:t>
      </w:r>
      <w:r w:rsidRPr="00D47D8F">
        <w:t>ловный кодекс, Комитет по-прежнему обеспокоен сохраняющейся и широко распространенной практикой применения пыток и жестокого обращения в о</w:t>
      </w:r>
      <w:r w:rsidRPr="00D47D8F">
        <w:t>т</w:t>
      </w:r>
      <w:r w:rsidRPr="00D47D8F">
        <w:t>ношении лишенных свободы лиц для получения от них признаний, в частности во время содержания под стражей в полиции; числом смертных случаев во вр</w:t>
      </w:r>
      <w:r w:rsidRPr="00D47D8F">
        <w:t>е</w:t>
      </w:r>
      <w:r w:rsidRPr="00D47D8F">
        <w:t>мя содержания под стражей и тем фактом, что ни по одному из случаев, о кот</w:t>
      </w:r>
      <w:r w:rsidRPr="00D47D8F">
        <w:t>о</w:t>
      </w:r>
      <w:r w:rsidRPr="00D47D8F">
        <w:t>рых было сообщено Комитету, не было вынесено обвинительных приговоров; непринятием государством-участником мер для оперативного, беспристрастн</w:t>
      </w:r>
      <w:r w:rsidRPr="00D47D8F">
        <w:t>о</w:t>
      </w:r>
      <w:r w:rsidRPr="00D47D8F">
        <w:t>го и полного ра</w:t>
      </w:r>
      <w:r w:rsidRPr="00D47D8F">
        <w:t>с</w:t>
      </w:r>
      <w:r w:rsidRPr="00D47D8F">
        <w:t>следования случаев смерти во время содержания под стражей; а также отсутствием судебного преследования и наказания виновных в прим</w:t>
      </w:r>
      <w:r w:rsidRPr="00D47D8F">
        <w:t>е</w:t>
      </w:r>
      <w:r w:rsidRPr="00D47D8F">
        <w:t>нении пыток и жестокого обращения и предоставления компенсации жертвам. Комитет также обеспокоен утверждениями о применении пыток в отношении Азимжана Аскарова и о допущенных в ходе рассмотрения его дела судебных ошибках (статьи 6, 7 и 10).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незамедлительно активизировать свои ус</w:t>
      </w:r>
      <w:r w:rsidRPr="00D47D8F">
        <w:rPr>
          <w:b/>
        </w:rPr>
        <w:t>и</w:t>
      </w:r>
      <w:r w:rsidRPr="00D47D8F">
        <w:rPr>
          <w:b/>
        </w:rPr>
        <w:t>лия для принятия мер по предупреждению актов пыток и жестокого обр</w:t>
      </w:r>
      <w:r w:rsidRPr="00D47D8F">
        <w:rPr>
          <w:b/>
        </w:rPr>
        <w:t>а</w:t>
      </w:r>
      <w:r w:rsidRPr="00D47D8F">
        <w:rPr>
          <w:b/>
        </w:rPr>
        <w:t>щения и обеспечению оперативного и беспристрастного расследования ж</w:t>
      </w:r>
      <w:r w:rsidRPr="00D47D8F">
        <w:rPr>
          <w:b/>
        </w:rPr>
        <w:t>а</w:t>
      </w:r>
      <w:r w:rsidRPr="00D47D8F">
        <w:rPr>
          <w:b/>
        </w:rPr>
        <w:t>лоб в отношении пыток или жестокого обращения, включая дело Азимж</w:t>
      </w:r>
      <w:r w:rsidRPr="00D47D8F">
        <w:rPr>
          <w:b/>
        </w:rPr>
        <w:t>а</w:t>
      </w:r>
      <w:r w:rsidRPr="00D47D8F">
        <w:rPr>
          <w:b/>
        </w:rPr>
        <w:t>на Аскарова; инициировать уголовное разбирательство по делам вино</w:t>
      </w:r>
      <w:r w:rsidRPr="00D47D8F">
        <w:rPr>
          <w:b/>
        </w:rPr>
        <w:t>в</w:t>
      </w:r>
      <w:r w:rsidRPr="00D47D8F">
        <w:rPr>
          <w:b/>
        </w:rPr>
        <w:t>ных; вынести надлежащие приговоры подсудимым и предоставить ко</w:t>
      </w:r>
      <w:r w:rsidRPr="00D47D8F">
        <w:rPr>
          <w:b/>
        </w:rPr>
        <w:t>м</w:t>
      </w:r>
      <w:r w:rsidRPr="00D47D8F">
        <w:rPr>
          <w:b/>
        </w:rPr>
        <w:t>пенсацию жертвам. Государству-участнику следует принять меры для обеспечения того, чтобы никакие доказательства, полученные под пыткой, нельзя было использовать в судах. Государству-участнику следует также ускорить начало эффективной деятельности Национального центра по предупреждению пыток путем предоставл</w:t>
      </w:r>
      <w:r w:rsidRPr="00D47D8F">
        <w:rPr>
          <w:b/>
        </w:rPr>
        <w:t>е</w:t>
      </w:r>
      <w:r w:rsidRPr="00D47D8F">
        <w:rPr>
          <w:b/>
        </w:rPr>
        <w:t>ния ему необходимых ресурсов, с тем чтобы он имел возможность выполнять свой мандат независимым и эффективным образом.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Свобода и личная неприкосновенность</w:t>
      </w:r>
    </w:p>
    <w:p w:rsidR="00AD785A" w:rsidRPr="00D47D8F" w:rsidRDefault="00AD785A" w:rsidP="00AD785A">
      <w:pPr>
        <w:pStyle w:val="SingleTxtGR"/>
      </w:pPr>
      <w:r w:rsidRPr="00D47D8F">
        <w:t>16.</w:t>
      </w:r>
      <w:r w:rsidRPr="00D47D8F">
        <w:tab/>
        <w:t>Комитет обеспокоен несоблюдением основополагающих гарантий в о</w:t>
      </w:r>
      <w:r w:rsidRPr="00D47D8F">
        <w:t>т</w:t>
      </w:r>
      <w:r w:rsidRPr="00D47D8F">
        <w:t>ношении всех лишенных свободы лиц, включая необеспечение регистрации всех задержанных сразу же после задержания; отсу</w:t>
      </w:r>
      <w:r w:rsidRPr="00D47D8F">
        <w:t>т</w:t>
      </w:r>
      <w:r w:rsidRPr="00D47D8F">
        <w:t>ствием доступа к адвокату по их выбору; отсутствием медицинского освидетельствования сразу же п</w:t>
      </w:r>
      <w:r w:rsidRPr="00D47D8F">
        <w:t>о</w:t>
      </w:r>
      <w:r w:rsidRPr="00D47D8F">
        <w:t>сле их задержания и отсутствием доступа к медицинской помощи (статьи 9 и 14).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 незамедлительную регистрацию всех задержанных лиц после их задержания в центральном реестре, пров</w:t>
      </w:r>
      <w:r w:rsidRPr="00D47D8F">
        <w:rPr>
          <w:b/>
        </w:rPr>
        <w:t>е</w:t>
      </w:r>
      <w:r w:rsidRPr="00D47D8F">
        <w:rPr>
          <w:b/>
        </w:rPr>
        <w:t>дение медицинского освидетельствования и предоставлени</w:t>
      </w:r>
      <w:r w:rsidR="002313E5">
        <w:rPr>
          <w:b/>
        </w:rPr>
        <w:t>е</w:t>
      </w:r>
      <w:r w:rsidRPr="00D47D8F">
        <w:rPr>
          <w:b/>
        </w:rPr>
        <w:t xml:space="preserve"> доступа к а</w:t>
      </w:r>
      <w:r w:rsidRPr="00D47D8F">
        <w:rPr>
          <w:b/>
        </w:rPr>
        <w:t>д</w:t>
      </w:r>
      <w:r w:rsidRPr="00D47D8F">
        <w:rPr>
          <w:b/>
        </w:rPr>
        <w:t>вокату по их выбору, а также доступа к медицинской помощи.</w:t>
      </w:r>
    </w:p>
    <w:p w:rsidR="00AD785A" w:rsidRPr="00D47D8F" w:rsidRDefault="00AD785A" w:rsidP="00AD785A">
      <w:pPr>
        <w:pStyle w:val="H23GR"/>
      </w:pPr>
      <w:r>
        <w:tab/>
      </w:r>
      <w:r>
        <w:tab/>
      </w:r>
      <w:r w:rsidRPr="00D47D8F">
        <w:t>Условия содержания под стражей</w:t>
      </w:r>
    </w:p>
    <w:p w:rsidR="00AD785A" w:rsidRPr="00D47D8F" w:rsidRDefault="00AD785A" w:rsidP="00AD785A">
      <w:pPr>
        <w:pStyle w:val="SingleTxtGR"/>
      </w:pPr>
      <w:r w:rsidRPr="00D47D8F">
        <w:t>17.</w:t>
      </w:r>
      <w:r w:rsidRPr="00D47D8F">
        <w:tab/>
        <w:t>Комитет обеспокоен крайне суровыми условиями содержания в местах лишения свободы, включая переполненность, отсутствие гигиены и нехватку питания и питьевой воды (статья 10).</w:t>
      </w:r>
    </w:p>
    <w:p w:rsidR="00AD785A" w:rsidRPr="009520A0" w:rsidRDefault="00AD785A" w:rsidP="00AD785A">
      <w:pPr>
        <w:pStyle w:val="SingleTxtGR"/>
        <w:rPr>
          <w:b/>
        </w:rPr>
      </w:pPr>
      <w:r w:rsidRPr="009520A0">
        <w:rPr>
          <w:b/>
        </w:rPr>
        <w:t>Государству-участнику следует активизировать усилия по улучшению у</w:t>
      </w:r>
      <w:r w:rsidRPr="009520A0">
        <w:rPr>
          <w:b/>
        </w:rPr>
        <w:t>с</w:t>
      </w:r>
      <w:r w:rsidRPr="009520A0">
        <w:rPr>
          <w:b/>
        </w:rPr>
        <w:t>ловий содержания под стражей с целью приведения их в соответствие с п</w:t>
      </w:r>
      <w:r w:rsidRPr="009520A0">
        <w:rPr>
          <w:b/>
        </w:rPr>
        <w:t>о</w:t>
      </w:r>
      <w:r w:rsidRPr="009520A0">
        <w:rPr>
          <w:b/>
        </w:rPr>
        <w:t>ложениями статьи 10 Пакта.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Независимость судебных органов</w:t>
      </w:r>
    </w:p>
    <w:p w:rsidR="00AD785A" w:rsidRPr="00D47D8F" w:rsidRDefault="00AD785A" w:rsidP="00AD785A">
      <w:pPr>
        <w:pStyle w:val="SingleTxtGR"/>
      </w:pPr>
      <w:r w:rsidRPr="00D47D8F">
        <w:t>18.</w:t>
      </w:r>
      <w:r w:rsidRPr="00D47D8F">
        <w:tab/>
        <w:t>Приветствуя усилия, направленные на укрепление судебных органов, К</w:t>
      </w:r>
      <w:r w:rsidRPr="00D47D8F">
        <w:t>о</w:t>
      </w:r>
      <w:r w:rsidRPr="00D47D8F">
        <w:t>митет обеспокоен отсутствием полной независимости судей, в том числе в пр</w:t>
      </w:r>
      <w:r w:rsidRPr="00D47D8F">
        <w:t>о</w:t>
      </w:r>
      <w:r w:rsidRPr="00D47D8F">
        <w:t>цессе отбора судей и их отстранения от должности; потенциальным влиянием исполнительной власти на Совет по отбору судей и сообщениями о ко</w:t>
      </w:r>
      <w:r w:rsidRPr="00D47D8F">
        <w:t>р</w:t>
      </w:r>
      <w:r w:rsidRPr="00D47D8F">
        <w:t>рупции в судебных органах (статья 14).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продолжать судебные реформы с целью обеспечения полностью независимых и беспристрастных судебных орг</w:t>
      </w:r>
      <w:r w:rsidRPr="00D47D8F">
        <w:rPr>
          <w:b/>
        </w:rPr>
        <w:t>а</w:t>
      </w:r>
      <w:r w:rsidRPr="00D47D8F">
        <w:rPr>
          <w:b/>
        </w:rPr>
        <w:t>нов, включая установление объективных и тран</w:t>
      </w:r>
      <w:r w:rsidRPr="00D47D8F">
        <w:rPr>
          <w:b/>
        </w:rPr>
        <w:t>с</w:t>
      </w:r>
      <w:r w:rsidRPr="00D47D8F">
        <w:rPr>
          <w:b/>
        </w:rPr>
        <w:t>парентных критериев для отбора и отстранения от должности судей в соответствии с международн</w:t>
      </w:r>
      <w:r w:rsidRPr="00D47D8F">
        <w:rPr>
          <w:b/>
        </w:rPr>
        <w:t>ы</w:t>
      </w:r>
      <w:r w:rsidRPr="00D47D8F">
        <w:rPr>
          <w:b/>
        </w:rPr>
        <w:t>ми стандартами, в частности Основными принципами независимости с</w:t>
      </w:r>
      <w:r w:rsidRPr="00D47D8F">
        <w:rPr>
          <w:b/>
        </w:rPr>
        <w:t>у</w:t>
      </w:r>
      <w:r w:rsidRPr="00D47D8F">
        <w:rPr>
          <w:b/>
        </w:rPr>
        <w:t>дебных органов (1985 года)</w:t>
      </w:r>
      <w:r w:rsidR="009520A0">
        <w:rPr>
          <w:b/>
        </w:rPr>
        <w:t>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Суды старейшин</w:t>
      </w:r>
    </w:p>
    <w:p w:rsidR="00AD785A" w:rsidRPr="00D47D8F" w:rsidRDefault="00AD785A" w:rsidP="00AD785A">
      <w:pPr>
        <w:pStyle w:val="SingleTxtGR"/>
      </w:pPr>
      <w:r w:rsidRPr="00D47D8F">
        <w:t>19.</w:t>
      </w:r>
      <w:r w:rsidRPr="00D47D8F">
        <w:tab/>
        <w:t>Комитет по-прежнему обеспокоен тем, что функционирование Судов ст</w:t>
      </w:r>
      <w:r w:rsidRPr="00D47D8F">
        <w:t>а</w:t>
      </w:r>
      <w:r w:rsidRPr="00D47D8F">
        <w:t>рейшин (аксакалов) может ставить под угрозу осуществление права на справе</w:t>
      </w:r>
      <w:r w:rsidRPr="00D47D8F">
        <w:t>д</w:t>
      </w:r>
      <w:r w:rsidRPr="00D47D8F">
        <w:t>ливое судебное разбирательство, в частности в силу того факта, что решения принимаются лицами, не имеющими юридической подготовки, на основе кул</w:t>
      </w:r>
      <w:r w:rsidRPr="00D47D8F">
        <w:t>ь</w:t>
      </w:r>
      <w:r w:rsidRPr="00D47D8F">
        <w:t>турных и моральных норм и что решения по семейным вопросам могут небл</w:t>
      </w:r>
      <w:r w:rsidRPr="00D47D8F">
        <w:t>а</w:t>
      </w:r>
      <w:r w:rsidRPr="00D47D8F">
        <w:t>гоприятно отражаться на женщинах (статьи 2, 3 и 14).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обеспечить, чтобы Суды старейшин фун</w:t>
      </w:r>
      <w:r w:rsidRPr="00D47D8F">
        <w:rPr>
          <w:b/>
        </w:rPr>
        <w:t>к</w:t>
      </w:r>
      <w:r w:rsidRPr="00D47D8F">
        <w:rPr>
          <w:b/>
        </w:rPr>
        <w:t>ционировали в полном соответствии с положениями Пакта, в частности с соблюдением гарантий справедливого судебного разбирательства и неди</w:t>
      </w:r>
      <w:r w:rsidRPr="00D47D8F">
        <w:rPr>
          <w:b/>
        </w:rPr>
        <w:t>с</w:t>
      </w:r>
      <w:r w:rsidRPr="00D47D8F">
        <w:rPr>
          <w:b/>
        </w:rPr>
        <w:t>криминации, и чтобы их члены проходили подготовку по защищаемым Пактом</w:t>
      </w:r>
      <w:r w:rsidR="000526B0" w:rsidRPr="000526B0">
        <w:rPr>
          <w:b/>
        </w:rPr>
        <w:t xml:space="preserve"> </w:t>
      </w:r>
      <w:r w:rsidR="000526B0" w:rsidRPr="00D47D8F">
        <w:rPr>
          <w:b/>
        </w:rPr>
        <w:t>правам</w:t>
      </w:r>
      <w:r w:rsidRPr="00D47D8F">
        <w:rPr>
          <w:b/>
        </w:rPr>
        <w:t>.</w:t>
      </w:r>
    </w:p>
    <w:p w:rsidR="00AD785A" w:rsidRPr="00D47D8F" w:rsidRDefault="00AD785A" w:rsidP="00AD785A">
      <w:pPr>
        <w:pStyle w:val="H23GR"/>
      </w:pPr>
      <w:r>
        <w:tab/>
      </w:r>
      <w:r>
        <w:tab/>
      </w:r>
      <w:r w:rsidRPr="00D47D8F">
        <w:t>Военные трибуналы</w:t>
      </w:r>
    </w:p>
    <w:p w:rsidR="00AD785A" w:rsidRPr="00D47D8F" w:rsidRDefault="00AD785A" w:rsidP="00AD785A">
      <w:pPr>
        <w:pStyle w:val="SingleTxtGR"/>
      </w:pPr>
      <w:r w:rsidRPr="00D47D8F">
        <w:t>20.</w:t>
      </w:r>
      <w:r w:rsidRPr="00D47D8F">
        <w:tab/>
        <w:t>Комитет обеспокоен тем, что военные суды продолжают осуществлять юрисдикцию в связи с рассмотрением уголовных дел, по которым совместно проходят военнослужащие и гражданские лица (ст</w:t>
      </w:r>
      <w:r w:rsidRPr="00D47D8F">
        <w:t>а</w:t>
      </w:r>
      <w:r w:rsidRPr="00D47D8F">
        <w:t>тья 14).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незамедлительно лишить военные триб</w:t>
      </w:r>
      <w:r w:rsidRPr="00D47D8F">
        <w:rPr>
          <w:b/>
        </w:rPr>
        <w:t>у</w:t>
      </w:r>
      <w:r w:rsidRPr="00D47D8F">
        <w:rPr>
          <w:b/>
        </w:rPr>
        <w:t>налы полномочий осущ</w:t>
      </w:r>
      <w:r w:rsidRPr="00D47D8F">
        <w:rPr>
          <w:b/>
        </w:rPr>
        <w:t>е</w:t>
      </w:r>
      <w:r w:rsidRPr="00D47D8F">
        <w:rPr>
          <w:b/>
        </w:rPr>
        <w:t>ствлять юрисдикцию над гражданскими лицами.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Телесные наказания</w:t>
      </w:r>
    </w:p>
    <w:p w:rsidR="00AD785A" w:rsidRPr="00D47D8F" w:rsidRDefault="00AD785A" w:rsidP="00AD785A">
      <w:pPr>
        <w:pStyle w:val="SingleTxtGR"/>
      </w:pPr>
      <w:r w:rsidRPr="00D47D8F">
        <w:t>21.</w:t>
      </w:r>
      <w:r w:rsidRPr="00D47D8F">
        <w:tab/>
        <w:t>Отмечая тот факт, что насилие в отношении детей и телесные наказания официально запрещены в школах и в некоторых учреждениях, Комитет по-прежнему обеспокоен тем, что применение телесных наказаний продолжается, в особенности в семьях, где оно традиционно принимается и практикуется в к</w:t>
      </w:r>
      <w:r w:rsidRPr="00D47D8F">
        <w:t>а</w:t>
      </w:r>
      <w:r w:rsidRPr="00D47D8F">
        <w:t>честве одной из мер дисциплинарного воздействия родителями и опекунами (статьи 7 и 24).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принять практические шаги, в том числе с помощью законод</w:t>
      </w:r>
      <w:r w:rsidRPr="00D47D8F">
        <w:rPr>
          <w:b/>
        </w:rPr>
        <w:t>а</w:t>
      </w:r>
      <w:r w:rsidRPr="00D47D8F">
        <w:rPr>
          <w:b/>
        </w:rPr>
        <w:t>тельных мер, при необходимости, с тем чтобы положить конец практик</w:t>
      </w:r>
      <w:r w:rsidR="000526B0">
        <w:rPr>
          <w:b/>
        </w:rPr>
        <w:t>е</w:t>
      </w:r>
      <w:r w:rsidRPr="00D47D8F">
        <w:rPr>
          <w:b/>
        </w:rPr>
        <w:t xml:space="preserve"> применения телесных наказаний при любых обстоятел</w:t>
      </w:r>
      <w:r w:rsidRPr="00D47D8F">
        <w:rPr>
          <w:b/>
        </w:rPr>
        <w:t>ь</w:t>
      </w:r>
      <w:r w:rsidRPr="00D47D8F">
        <w:rPr>
          <w:b/>
        </w:rPr>
        <w:t>ствах. Ему следует поощрять ненасильственные формы дисциплины в к</w:t>
      </w:r>
      <w:r w:rsidRPr="00D47D8F">
        <w:rPr>
          <w:b/>
        </w:rPr>
        <w:t>а</w:t>
      </w:r>
      <w:r w:rsidRPr="00D47D8F">
        <w:rPr>
          <w:b/>
        </w:rPr>
        <w:t>честве альтернатив телесному наказанию и проводить информационно-просветительские кампании с целью повышения уровня информированн</w:t>
      </w:r>
      <w:r w:rsidRPr="00D47D8F">
        <w:rPr>
          <w:b/>
        </w:rPr>
        <w:t>о</w:t>
      </w:r>
      <w:r w:rsidRPr="00D47D8F">
        <w:rPr>
          <w:b/>
        </w:rPr>
        <w:t>сти о его пагубных п</w:t>
      </w:r>
      <w:r w:rsidRPr="00D47D8F">
        <w:rPr>
          <w:b/>
        </w:rPr>
        <w:t>о</w:t>
      </w:r>
      <w:r w:rsidRPr="00D47D8F">
        <w:rPr>
          <w:b/>
        </w:rPr>
        <w:t>следствиях.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Свобода совести и религиозных убеждений</w:t>
      </w:r>
    </w:p>
    <w:p w:rsidR="00AD785A" w:rsidRPr="00D47D8F" w:rsidRDefault="00AD785A" w:rsidP="00AD785A">
      <w:pPr>
        <w:pStyle w:val="SingleTxtGR"/>
      </w:pPr>
      <w:r w:rsidRPr="00D47D8F">
        <w:t>22.</w:t>
      </w:r>
      <w:r w:rsidRPr="00D47D8F">
        <w:tab/>
        <w:t>Принимая во внимание планы по внесению поправок к Закону 2008 года о свободе совести и религиозных организаций в Кыргызской Республике, К</w:t>
      </w:r>
      <w:r w:rsidRPr="00D47D8F">
        <w:t>о</w:t>
      </w:r>
      <w:r w:rsidRPr="00D47D8F">
        <w:t>митет обеспокоен ограничениями в действующем законодательстве, которые несовместимы с положениями Пакта, в том числе в отношении миссионе</w:t>
      </w:r>
      <w:r w:rsidRPr="00D47D8F">
        <w:t>р</w:t>
      </w:r>
      <w:r w:rsidRPr="00D47D8F">
        <w:t>ской деятельности, процедуры регистрации и распространения религиозной литер</w:t>
      </w:r>
      <w:r w:rsidRPr="00D47D8F">
        <w:t>а</w:t>
      </w:r>
      <w:r w:rsidRPr="00D47D8F">
        <w:t>туры. Комитет также обеспокоен сообщениями о случаях религиозной нете</w:t>
      </w:r>
      <w:r w:rsidRPr="00D47D8F">
        <w:t>р</w:t>
      </w:r>
      <w:r w:rsidRPr="00D47D8F">
        <w:t>пимости в отношении лиц, обращенных в другую веру и покинувших религию большинства, включая инциденты, связанные с ненавистническими высказыв</w:t>
      </w:r>
      <w:r w:rsidRPr="00D47D8F">
        <w:t>а</w:t>
      </w:r>
      <w:r w:rsidRPr="00D47D8F">
        <w:t>ниями (статьи 18, 19, 26 и 27).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обеспечить, чтобы поправки к Закону 2008</w:t>
      </w:r>
      <w:r w:rsidR="009520A0">
        <w:rPr>
          <w:b/>
        </w:rPr>
        <w:t> </w:t>
      </w:r>
      <w:r w:rsidRPr="00D47D8F">
        <w:rPr>
          <w:b/>
        </w:rPr>
        <w:t>года о свободе совести и религиозных организаций в Кыргызской Ре</w:t>
      </w:r>
      <w:r w:rsidRPr="00D47D8F">
        <w:rPr>
          <w:b/>
        </w:rPr>
        <w:t>с</w:t>
      </w:r>
      <w:r w:rsidRPr="00D47D8F">
        <w:rPr>
          <w:b/>
        </w:rPr>
        <w:t>публике привели к отмене всех ограничений, которые несовместимы со стат</w:t>
      </w:r>
      <w:r w:rsidRPr="00D47D8F">
        <w:rPr>
          <w:b/>
        </w:rPr>
        <w:t>ь</w:t>
      </w:r>
      <w:r w:rsidRPr="00D47D8F">
        <w:rPr>
          <w:b/>
        </w:rPr>
        <w:t>ей 18 Пакта, и обеспечили наличие транспарентного, открытого и справе</w:t>
      </w:r>
      <w:r w:rsidRPr="00D47D8F">
        <w:rPr>
          <w:b/>
        </w:rPr>
        <w:t>д</w:t>
      </w:r>
      <w:r w:rsidRPr="00D47D8F">
        <w:rPr>
          <w:b/>
        </w:rPr>
        <w:t>ливого процесса регистрации для религиозных организаций, а также ликвидировали различия между религиями, которые могут прив</w:t>
      </w:r>
      <w:r w:rsidRPr="00D47D8F">
        <w:rPr>
          <w:b/>
        </w:rPr>
        <w:t>о</w:t>
      </w:r>
      <w:r w:rsidRPr="00D47D8F">
        <w:rPr>
          <w:b/>
        </w:rPr>
        <w:t>дить к дискриминации.</w:t>
      </w:r>
      <w:r>
        <w:rPr>
          <w:b/>
        </w:rPr>
        <w:t xml:space="preserve"> </w:t>
      </w:r>
      <w:r w:rsidRPr="00D47D8F">
        <w:rPr>
          <w:b/>
        </w:rPr>
        <w:t>Государству-участнику следует принять меры, в том числе путем публи</w:t>
      </w:r>
      <w:r w:rsidRPr="00D47D8F">
        <w:rPr>
          <w:b/>
        </w:rPr>
        <w:t>ч</w:t>
      </w:r>
      <w:r w:rsidRPr="00D47D8F">
        <w:rPr>
          <w:b/>
        </w:rPr>
        <w:t xml:space="preserve">ных заявлений </w:t>
      </w:r>
      <w:r w:rsidR="009520A0">
        <w:rPr>
          <w:b/>
        </w:rPr>
        <w:t xml:space="preserve">и </w:t>
      </w:r>
      <w:r w:rsidRPr="00D47D8F">
        <w:rPr>
          <w:b/>
        </w:rPr>
        <w:t>информационно-просвети</w:t>
      </w:r>
      <w:r w:rsidR="009520A0">
        <w:rPr>
          <w:b/>
        </w:rPr>
        <w:t>-</w:t>
      </w:r>
      <w:r w:rsidRPr="00D47D8F">
        <w:rPr>
          <w:b/>
        </w:rPr>
        <w:t>тельских кампаний, с целью поощрения религиозной терпимости и осу</w:t>
      </w:r>
      <w:r w:rsidRPr="00D47D8F">
        <w:rPr>
          <w:b/>
        </w:rPr>
        <w:t>ж</w:t>
      </w:r>
      <w:r w:rsidRPr="00D47D8F">
        <w:rPr>
          <w:b/>
        </w:rPr>
        <w:t>дения любых актов религиозной нетерпимости и ненависти. Гос</w:t>
      </w:r>
      <w:r w:rsidRPr="00D47D8F">
        <w:rPr>
          <w:b/>
        </w:rPr>
        <w:t>у</w:t>
      </w:r>
      <w:r w:rsidRPr="00D47D8F">
        <w:rPr>
          <w:b/>
        </w:rPr>
        <w:t>дарству-участнику следует также расследовать все случаи насилия, в основе кот</w:t>
      </w:r>
      <w:r w:rsidRPr="00D47D8F">
        <w:rPr>
          <w:b/>
        </w:rPr>
        <w:t>о</w:t>
      </w:r>
      <w:r w:rsidRPr="00D47D8F">
        <w:rPr>
          <w:b/>
        </w:rPr>
        <w:t>рых лежит религия, привлечь к судебной ответственности вино</w:t>
      </w:r>
      <w:r w:rsidRPr="00D47D8F">
        <w:rPr>
          <w:b/>
        </w:rPr>
        <w:t>в</w:t>
      </w:r>
      <w:r w:rsidRPr="00D47D8F">
        <w:rPr>
          <w:b/>
        </w:rPr>
        <w:t>ных и предоставить компенс</w:t>
      </w:r>
      <w:r w:rsidRPr="00D47D8F">
        <w:rPr>
          <w:b/>
        </w:rPr>
        <w:t>а</w:t>
      </w:r>
      <w:r w:rsidRPr="00D47D8F">
        <w:rPr>
          <w:b/>
        </w:rPr>
        <w:t>цию жертвам.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Право на отказ от военной службы по соображениям совести</w:t>
      </w:r>
    </w:p>
    <w:p w:rsidR="00AD785A" w:rsidRPr="00D47D8F" w:rsidRDefault="00AD785A" w:rsidP="00AD785A">
      <w:pPr>
        <w:pStyle w:val="SingleTxtGR"/>
      </w:pPr>
      <w:r w:rsidRPr="00D47D8F">
        <w:t>23.</w:t>
      </w:r>
      <w:r w:rsidRPr="00D47D8F">
        <w:tab/>
        <w:t>Комитет вновь выражает свои предыдущие обеспокоенности (</w:t>
      </w:r>
      <w:r w:rsidRPr="00D47D8F">
        <w:rPr>
          <w:lang w:val="en-US"/>
        </w:rPr>
        <w:t>CCPR</w:t>
      </w:r>
      <w:r w:rsidRPr="00D47D8F">
        <w:t>/</w:t>
      </w:r>
      <w:r w:rsidRPr="00D47D8F">
        <w:rPr>
          <w:lang w:val="en-US"/>
        </w:rPr>
        <w:t>CO</w:t>
      </w:r>
      <w:r w:rsidRPr="00D47D8F">
        <w:t>/</w:t>
      </w:r>
      <w:r w:rsidR="000526B0">
        <w:t xml:space="preserve"> </w:t>
      </w:r>
      <w:r w:rsidRPr="00D47D8F">
        <w:t>69/</w:t>
      </w:r>
      <w:r w:rsidRPr="00D47D8F">
        <w:rPr>
          <w:lang w:val="en-US"/>
        </w:rPr>
        <w:t>KGZ</w:t>
      </w:r>
      <w:r w:rsidRPr="00D47D8F">
        <w:t>, пункт 18) в отношении ограничения возможности испол</w:t>
      </w:r>
      <w:r w:rsidRPr="00D47D8F">
        <w:t>ь</w:t>
      </w:r>
      <w:r w:rsidRPr="00D47D8F">
        <w:t>зования права на отказ от военной службы по соображениям совести лишь членами зарегис</w:t>
      </w:r>
      <w:r w:rsidRPr="00D47D8F">
        <w:t>т</w:t>
      </w:r>
      <w:r w:rsidRPr="00D47D8F">
        <w:t xml:space="preserve">рированных религиозных организаций, учения которых запрещают </w:t>
      </w:r>
      <w:r w:rsidR="000526B0">
        <w:t>их</w:t>
      </w:r>
      <w:r w:rsidRPr="00D47D8F">
        <w:t xml:space="preserve"> послед</w:t>
      </w:r>
      <w:r w:rsidRPr="00D47D8F">
        <w:t>о</w:t>
      </w:r>
      <w:r w:rsidRPr="00D47D8F">
        <w:t>вателям применять оружие, а также положения в отношении сокращения срока несения военной и альтернативной службы для лиц с высшим образованием. Комитет отмечает инициативу государства-участника по внесению по</w:t>
      </w:r>
      <w:r w:rsidR="000526B0">
        <w:t>правок в З</w:t>
      </w:r>
      <w:r w:rsidRPr="00D47D8F">
        <w:t>акон о всеобщем призыве граждан Кыргызской Республики на военную и ал</w:t>
      </w:r>
      <w:r w:rsidRPr="00D47D8F">
        <w:t>ь</w:t>
      </w:r>
      <w:r w:rsidRPr="00D47D8F">
        <w:t>тернативную службу (статьи 2, 18 и 26).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 xml:space="preserve">Государству-участнику следует обеспечить, чтобы поправки к </w:t>
      </w:r>
      <w:r w:rsidR="000526B0">
        <w:rPr>
          <w:b/>
        </w:rPr>
        <w:t>З</w:t>
      </w:r>
      <w:r w:rsidRPr="00D47D8F">
        <w:rPr>
          <w:b/>
        </w:rPr>
        <w:t>акону о всеобщем призыве граждан Кыргызской Республики на военную и альте</w:t>
      </w:r>
      <w:r w:rsidRPr="00D47D8F">
        <w:rPr>
          <w:b/>
        </w:rPr>
        <w:t>р</w:t>
      </w:r>
      <w:r w:rsidRPr="00D47D8F">
        <w:rPr>
          <w:b/>
        </w:rPr>
        <w:t>нативную службу предусматривали возможность отказа от прохождения военной службой в соответствии с положениями статей 18 и 26 Пакта, с учетом того факта, что статья 18 также защищает свободу совести лиц, не являющихся верующими. Ему следует также установить сроки несения в</w:t>
      </w:r>
      <w:r w:rsidRPr="00D47D8F">
        <w:rPr>
          <w:b/>
        </w:rPr>
        <w:t>о</w:t>
      </w:r>
      <w:r w:rsidRPr="00D47D8F">
        <w:rPr>
          <w:b/>
        </w:rPr>
        <w:t>енной и альтернативной служб</w:t>
      </w:r>
      <w:r w:rsidR="000526B0">
        <w:rPr>
          <w:b/>
        </w:rPr>
        <w:t>ы</w:t>
      </w:r>
      <w:r w:rsidRPr="00D47D8F">
        <w:rPr>
          <w:b/>
        </w:rPr>
        <w:t xml:space="preserve"> на недискр</w:t>
      </w:r>
      <w:r w:rsidRPr="00D47D8F">
        <w:rPr>
          <w:b/>
        </w:rPr>
        <w:t>и</w:t>
      </w:r>
      <w:r w:rsidRPr="00D47D8F">
        <w:rPr>
          <w:b/>
        </w:rPr>
        <w:t xml:space="preserve">минационной основе. 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Свобода выражения мнений</w:t>
      </w:r>
    </w:p>
    <w:p w:rsidR="00AD785A" w:rsidRPr="00D47D8F" w:rsidRDefault="00AD785A" w:rsidP="00AD785A">
      <w:pPr>
        <w:pStyle w:val="SingleTxtGR"/>
      </w:pPr>
      <w:r w:rsidRPr="00D47D8F">
        <w:t>24.</w:t>
      </w:r>
      <w:r w:rsidRPr="00D47D8F">
        <w:tab/>
        <w:t>Комитет выражает обеспокоенность по поводу сообщений о преследов</w:t>
      </w:r>
      <w:r w:rsidRPr="00D47D8F">
        <w:t>а</w:t>
      </w:r>
      <w:r w:rsidRPr="00D47D8F">
        <w:t>нии правозащитников, журналистов и других лиц за выражение их мнений, в частности мнений, в которых высказывается критика в отношении государс</w:t>
      </w:r>
      <w:r w:rsidRPr="00D47D8F">
        <w:t>т</w:t>
      </w:r>
      <w:r w:rsidRPr="00D47D8F">
        <w:t>венных институтов в связи с событиями, имевшими место в июне 2010 года. Комитет также обеспокоен сообщениями об оказании давления на отдельных лиц и организации, кот</w:t>
      </w:r>
      <w:r w:rsidRPr="00D47D8F">
        <w:t>о</w:t>
      </w:r>
      <w:r w:rsidRPr="00D47D8F">
        <w:t>рые представляли информацию Комитету (статья 19).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обеспечить, чтобы журналисты, правоз</w:t>
      </w:r>
      <w:r w:rsidRPr="00D47D8F">
        <w:rPr>
          <w:b/>
        </w:rPr>
        <w:t>а</w:t>
      </w:r>
      <w:r w:rsidRPr="00D47D8F">
        <w:rPr>
          <w:b/>
        </w:rPr>
        <w:t>щитники и другие лица имели возможность свободно осуществлять свое право на свободу выражения мнений в соответс</w:t>
      </w:r>
      <w:r w:rsidRPr="00D47D8F">
        <w:rPr>
          <w:b/>
        </w:rPr>
        <w:t>т</w:t>
      </w:r>
      <w:r w:rsidRPr="00D47D8F">
        <w:rPr>
          <w:b/>
        </w:rPr>
        <w:t>вии со статьей 19 Пакта и принятым Комитетом замечанием общего порядка № 34 (2011) о свободе мнений и их выражени</w:t>
      </w:r>
      <w:r w:rsidR="000526B0">
        <w:rPr>
          <w:b/>
        </w:rPr>
        <w:t>я</w:t>
      </w:r>
      <w:r w:rsidRPr="00D47D8F">
        <w:rPr>
          <w:b/>
        </w:rPr>
        <w:t>. Кроме того, государству-участнику следует обе</w:t>
      </w:r>
      <w:r w:rsidRPr="00D47D8F">
        <w:rPr>
          <w:b/>
        </w:rPr>
        <w:t>с</w:t>
      </w:r>
      <w:r w:rsidRPr="00D47D8F">
        <w:rPr>
          <w:b/>
        </w:rPr>
        <w:t>печить, чтобы угрозы, запугивания и насилие в отношении правозащи</w:t>
      </w:r>
      <w:r w:rsidRPr="00D47D8F">
        <w:rPr>
          <w:b/>
        </w:rPr>
        <w:t>т</w:t>
      </w:r>
      <w:r w:rsidRPr="00D47D8F">
        <w:rPr>
          <w:b/>
        </w:rPr>
        <w:t>ников и журналистов расследовались, чтобы виновные привлекались к о</w:t>
      </w:r>
      <w:r w:rsidRPr="00D47D8F">
        <w:rPr>
          <w:b/>
        </w:rPr>
        <w:t>т</w:t>
      </w:r>
      <w:r w:rsidRPr="00D47D8F">
        <w:rPr>
          <w:b/>
        </w:rPr>
        <w:t>ветственности и в случае признания их вины подлежали наказанию и чт</w:t>
      </w:r>
      <w:r w:rsidRPr="00D47D8F">
        <w:rPr>
          <w:b/>
        </w:rPr>
        <w:t>о</w:t>
      </w:r>
      <w:r w:rsidRPr="00D47D8F">
        <w:rPr>
          <w:b/>
        </w:rPr>
        <w:t>бы жертвам предоставлялась компенсация. Государству-участнику следует также обеспечить, чтобы все лица или организации могли свободно пре</w:t>
      </w:r>
      <w:r w:rsidRPr="00D47D8F">
        <w:rPr>
          <w:b/>
        </w:rPr>
        <w:t>д</w:t>
      </w:r>
      <w:r w:rsidRPr="00D47D8F">
        <w:rPr>
          <w:b/>
        </w:rPr>
        <w:t>ставлять информацию Комитету, и следует защищать их от любых репре</w:t>
      </w:r>
      <w:r w:rsidRPr="00D47D8F">
        <w:rPr>
          <w:b/>
        </w:rPr>
        <w:t>с</w:t>
      </w:r>
      <w:r w:rsidRPr="00D47D8F">
        <w:rPr>
          <w:b/>
        </w:rPr>
        <w:t xml:space="preserve">сий за представление такой информации. 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Свобода ассоциации</w:t>
      </w:r>
    </w:p>
    <w:p w:rsidR="00AD785A" w:rsidRPr="00D47D8F" w:rsidRDefault="00AD785A" w:rsidP="00AD785A">
      <w:pPr>
        <w:pStyle w:val="SingleTxtGR"/>
      </w:pPr>
      <w:r w:rsidRPr="00D47D8F">
        <w:t>25.</w:t>
      </w:r>
      <w:r w:rsidRPr="00D47D8F">
        <w:tab/>
        <w:t>Комитет отмечает сообщения о возможных ограничениях деятельности неправительственных о</w:t>
      </w:r>
      <w:r w:rsidRPr="00D47D8F">
        <w:t>р</w:t>
      </w:r>
      <w:r w:rsidRPr="00D47D8F">
        <w:t>ганизаций в ряде законодательных предложений, включая ограничительные обязанности по представл</w:t>
      </w:r>
      <w:r w:rsidRPr="00D47D8F">
        <w:t>е</w:t>
      </w:r>
      <w:r w:rsidRPr="00D47D8F">
        <w:t>нию государственным властям информации, которые предусмотрены в законопроекте о противодейс</w:t>
      </w:r>
      <w:r w:rsidRPr="00D47D8F">
        <w:t>т</w:t>
      </w:r>
      <w:r w:rsidRPr="00D47D8F">
        <w:t>вии легализации (отмыванию) преступных доходов и финансированию терр</w:t>
      </w:r>
      <w:r w:rsidRPr="00D47D8F">
        <w:t>о</w:t>
      </w:r>
      <w:r w:rsidRPr="00D47D8F">
        <w:t>ристической или экстрем</w:t>
      </w:r>
      <w:r w:rsidRPr="00D47D8F">
        <w:t>и</w:t>
      </w:r>
      <w:r w:rsidRPr="00D47D8F">
        <w:t>стской деятельности (статьи 2, 22 и 26).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 свободу ассоциации в соотве</w:t>
      </w:r>
      <w:r w:rsidRPr="00D47D8F">
        <w:rPr>
          <w:b/>
        </w:rPr>
        <w:t>т</w:t>
      </w:r>
      <w:r w:rsidRPr="00D47D8F">
        <w:rPr>
          <w:b/>
        </w:rPr>
        <w:t>ствии со статьей 22 Пакта и воздерживаться от введения несоразмерных или дискриминационных ограничений в отношении свободы ассоциации.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Регистрация рождений</w:t>
      </w:r>
    </w:p>
    <w:p w:rsidR="00AD785A" w:rsidRPr="00D47D8F" w:rsidRDefault="00AD785A" w:rsidP="00AD785A">
      <w:pPr>
        <w:pStyle w:val="SingleTxtGR"/>
      </w:pPr>
      <w:r w:rsidRPr="00D47D8F">
        <w:t>26.</w:t>
      </w:r>
      <w:r w:rsidRPr="00D47D8F">
        <w:tab/>
        <w:t xml:space="preserve">Комитет обеспокоен отсутствием системы регистрации новорожденных в Ошской и </w:t>
      </w:r>
      <w:r w:rsidR="00632357">
        <w:t>Дж</w:t>
      </w:r>
      <w:r w:rsidRPr="00D47D8F">
        <w:t>алал-Абадской областях, а также трудностями, с которыми ста</w:t>
      </w:r>
      <w:r w:rsidRPr="00D47D8F">
        <w:t>л</w:t>
      </w:r>
      <w:r w:rsidRPr="00D47D8F">
        <w:t>киваются женщины, не имеющие паспортов</w:t>
      </w:r>
      <w:r w:rsidR="00632357">
        <w:t>,</w:t>
      </w:r>
      <w:r w:rsidRPr="00D47D8F">
        <w:t xml:space="preserve"> в связи с регистрацией своих н</w:t>
      </w:r>
      <w:r w:rsidRPr="00D47D8F">
        <w:t>о</w:t>
      </w:r>
      <w:r w:rsidRPr="00D47D8F">
        <w:t>ворожденных (статья 24).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обеспечить, чтобы каждый ребенок сразу же регистрировался после рождения, и принять меры, в том числе путем повышения уровня информированности, для облегчения процесса регис</w:t>
      </w:r>
      <w:r w:rsidRPr="00D47D8F">
        <w:rPr>
          <w:b/>
        </w:rPr>
        <w:t>т</w:t>
      </w:r>
      <w:r w:rsidRPr="00D47D8F">
        <w:rPr>
          <w:b/>
        </w:rPr>
        <w:t>рации детей родителей, которые могут иметь конкретные трудности с предъявлением необходимых удостоверений личности.</w:t>
      </w:r>
    </w:p>
    <w:p w:rsidR="00AD785A" w:rsidRPr="0047061B" w:rsidRDefault="00AD785A" w:rsidP="00AD785A">
      <w:pPr>
        <w:pStyle w:val="H23GR"/>
      </w:pPr>
      <w:r>
        <w:tab/>
      </w:r>
      <w:r>
        <w:tab/>
      </w:r>
      <w:r w:rsidRPr="0047061B">
        <w:t>Права меньшинств</w:t>
      </w:r>
    </w:p>
    <w:p w:rsidR="00AD785A" w:rsidRPr="00D47D8F" w:rsidRDefault="00AD785A" w:rsidP="00AD785A">
      <w:pPr>
        <w:pStyle w:val="SingleTxtGR"/>
      </w:pPr>
      <w:r w:rsidRPr="00D47D8F">
        <w:t>27.</w:t>
      </w:r>
      <w:r w:rsidRPr="00D47D8F">
        <w:tab/>
        <w:t>Отмечая усилия государства-участника по интеграции меньшинств в п</w:t>
      </w:r>
      <w:r w:rsidRPr="00D47D8F">
        <w:t>о</w:t>
      </w:r>
      <w:r w:rsidRPr="00D47D8F">
        <w:t>литическую и обществе</w:t>
      </w:r>
      <w:r w:rsidRPr="00D47D8F">
        <w:t>н</w:t>
      </w:r>
      <w:r w:rsidRPr="00D47D8F">
        <w:t>ную жизнь, Комитет по-прежнему обеспокоен низким уровнем представленности меньшинств в политических и государственных и</w:t>
      </w:r>
      <w:r w:rsidRPr="00D47D8F">
        <w:t>н</w:t>
      </w:r>
      <w:r w:rsidRPr="00D47D8F">
        <w:t>ститутах как на общенациональном, так и на местном уровнях. Комитет обе</w:t>
      </w:r>
      <w:r w:rsidRPr="00D47D8F">
        <w:t>с</w:t>
      </w:r>
      <w:r w:rsidRPr="00D47D8F">
        <w:t>покоен сообщениями о том, что в ряде школ язык обучения был изменен с яз</w:t>
      </w:r>
      <w:r w:rsidRPr="00D47D8F">
        <w:t>ы</w:t>
      </w:r>
      <w:r w:rsidRPr="00D47D8F">
        <w:t>ка меньшинства на киргизский язык и что некоторые узбекоязычные средства массовой информации были закрыты, включая два независимых узбекских т</w:t>
      </w:r>
      <w:r w:rsidRPr="00D47D8F">
        <w:t>е</w:t>
      </w:r>
      <w:r w:rsidRPr="00D47D8F">
        <w:t>леканала, которые базировались в Оше − Мезон ТВ и Ош ТВ</w:t>
      </w:r>
      <w:r w:rsidR="009520A0">
        <w:t>,</w:t>
      </w:r>
      <w:r w:rsidRPr="00D47D8F">
        <w:t xml:space="preserve"> − после событий, имевших место в июне 2010 года (статья 27).</w:t>
      </w:r>
    </w:p>
    <w:p w:rsidR="00AD785A" w:rsidRPr="00D47D8F" w:rsidRDefault="00AD785A" w:rsidP="00AD785A">
      <w:pPr>
        <w:pStyle w:val="SingleTxtGR"/>
        <w:rPr>
          <w:b/>
        </w:rPr>
      </w:pPr>
      <w:r w:rsidRPr="00D47D8F">
        <w:rPr>
          <w:b/>
        </w:rPr>
        <w:t>Государству-участнику следует активизировать усилия по обеспечению представленности меньшинств в политических и общественных органах на всех уровнях, включая судебные и правоохранительные органы, соде</w:t>
      </w:r>
      <w:r w:rsidRPr="00D47D8F">
        <w:rPr>
          <w:b/>
        </w:rPr>
        <w:t>й</w:t>
      </w:r>
      <w:r w:rsidRPr="00D47D8F">
        <w:rPr>
          <w:b/>
        </w:rPr>
        <w:t>ствовать получению образования на языках меньшинств детьми, прина</w:t>
      </w:r>
      <w:r w:rsidRPr="00D47D8F">
        <w:rPr>
          <w:b/>
        </w:rPr>
        <w:t>д</w:t>
      </w:r>
      <w:r w:rsidRPr="00D47D8F">
        <w:rPr>
          <w:b/>
        </w:rPr>
        <w:t xml:space="preserve">лежащими </w:t>
      </w:r>
      <w:r w:rsidR="00632357">
        <w:rPr>
          <w:b/>
        </w:rPr>
        <w:t xml:space="preserve">к </w:t>
      </w:r>
      <w:r w:rsidRPr="00D47D8F">
        <w:rPr>
          <w:b/>
        </w:rPr>
        <w:t>группам этнических меньшинств, и поощрять использование языков меньшинств в средствах массовой информации, в том числе путем воссоздания телеканалов, вещавших на узбе</w:t>
      </w:r>
      <w:r w:rsidRPr="00D47D8F">
        <w:rPr>
          <w:b/>
        </w:rPr>
        <w:t>к</w:t>
      </w:r>
      <w:r w:rsidRPr="00D47D8F">
        <w:rPr>
          <w:b/>
        </w:rPr>
        <w:t>ском языке.</w:t>
      </w:r>
    </w:p>
    <w:p w:rsidR="00AD785A" w:rsidRPr="00D47D8F" w:rsidRDefault="00AD785A" w:rsidP="00AD785A">
      <w:pPr>
        <w:pStyle w:val="H23GR"/>
      </w:pPr>
      <w:r>
        <w:tab/>
      </w:r>
      <w:r>
        <w:tab/>
      </w:r>
      <w:r w:rsidRPr="00D47D8F">
        <w:t xml:space="preserve">Распространение </w:t>
      </w:r>
      <w:r w:rsidR="004B3241">
        <w:t>информации, касающейся Пакта и Ф</w:t>
      </w:r>
      <w:r w:rsidRPr="00D47D8F">
        <w:t>акультативных протоколов</w:t>
      </w:r>
    </w:p>
    <w:p w:rsidR="00AD785A" w:rsidRPr="00D47D8F" w:rsidRDefault="00AD785A" w:rsidP="00AD785A">
      <w:pPr>
        <w:pStyle w:val="SingleTxtGR"/>
      </w:pPr>
      <w:r w:rsidRPr="00D47D8F">
        <w:t>28.</w:t>
      </w:r>
      <w:r w:rsidRPr="00D47D8F">
        <w:tab/>
        <w:t xml:space="preserve">Государству-участнику следует обеспечить широкое распространение Пакта, обоих </w:t>
      </w:r>
      <w:r w:rsidR="00632357">
        <w:t>Ф</w:t>
      </w:r>
      <w:r w:rsidRPr="00D47D8F">
        <w:t>акультативных протоколов к Пакту, текста его второго период</w:t>
      </w:r>
      <w:r w:rsidRPr="00D47D8F">
        <w:t>и</w:t>
      </w:r>
      <w:r w:rsidRPr="00D47D8F">
        <w:t>ческого доклада, письменных ответов на подготовленный Комитетом перечень вопросов и настоящие заключительные замечания среди работников с</w:t>
      </w:r>
      <w:r w:rsidRPr="00D47D8F">
        <w:t>у</w:t>
      </w:r>
      <w:r w:rsidRPr="00D47D8F">
        <w:t>дебных, законодательных и административных органов, гражданского общества и де</w:t>
      </w:r>
      <w:r w:rsidRPr="00D47D8F">
        <w:t>й</w:t>
      </w:r>
      <w:r w:rsidRPr="00D47D8F">
        <w:t>ствующих в стране неправительственных организаций, а также широкой общ</w:t>
      </w:r>
      <w:r w:rsidRPr="00D47D8F">
        <w:t>е</w:t>
      </w:r>
      <w:r w:rsidRPr="00D47D8F">
        <w:t>ственности. Комитет также рекомендует перевести на другой официал</w:t>
      </w:r>
      <w:r w:rsidRPr="00D47D8F">
        <w:t>ь</w:t>
      </w:r>
      <w:r w:rsidRPr="00D47D8F">
        <w:t>ный язык государства-участника доклад и заключительные замечания (статья 2).</w:t>
      </w:r>
    </w:p>
    <w:p w:rsidR="00AD785A" w:rsidRPr="00D47D8F" w:rsidRDefault="00AD785A" w:rsidP="00AD785A">
      <w:pPr>
        <w:pStyle w:val="SingleTxtGR"/>
      </w:pPr>
      <w:r w:rsidRPr="00D47D8F">
        <w:t>29.</w:t>
      </w:r>
      <w:r w:rsidRPr="00D47D8F">
        <w:tab/>
        <w:t>В соответствии с пунктом 5 правила 71 правил процедуры Комитета г</w:t>
      </w:r>
      <w:r w:rsidRPr="00D47D8F">
        <w:t>о</w:t>
      </w:r>
      <w:r w:rsidRPr="00D47D8F">
        <w:t>сударству-участнику следует представить в течение одного года соответству</w:t>
      </w:r>
      <w:r w:rsidRPr="00D47D8F">
        <w:t>ю</w:t>
      </w:r>
      <w:r w:rsidRPr="00D47D8F">
        <w:t>щую информацию о выполнении им рекомендаций Комитета, изложенных в пунктах 14, 15 и 24 выше.</w:t>
      </w:r>
    </w:p>
    <w:p w:rsidR="006E7AF7" w:rsidRDefault="00AD785A" w:rsidP="00AD785A">
      <w:pPr>
        <w:pStyle w:val="SingleTxtGR"/>
      </w:pPr>
      <w:r w:rsidRPr="00D47D8F">
        <w:t>30.</w:t>
      </w:r>
      <w:r w:rsidRPr="00D47D8F">
        <w:tab/>
        <w:t>Комитет просит государство-участник представить в его следующем п</w:t>
      </w:r>
      <w:r w:rsidRPr="00D47D8F">
        <w:t>е</w:t>
      </w:r>
      <w:r w:rsidRPr="00D47D8F">
        <w:t>риодическом докладе, подлежащем представлению 28 марта 2018 года, ко</w:t>
      </w:r>
      <w:r w:rsidRPr="00D47D8F">
        <w:t>н</w:t>
      </w:r>
      <w:r w:rsidRPr="00D47D8F">
        <w:t>кретную обновленную информацию о выполнении всех его рекомендаций и п</w:t>
      </w:r>
      <w:r w:rsidRPr="00D47D8F">
        <w:t>о</w:t>
      </w:r>
      <w:r w:rsidRPr="00D47D8F">
        <w:t>ложений Пакта в целом. Комитет также просит государство-участник при по</w:t>
      </w:r>
      <w:r w:rsidRPr="00D47D8F">
        <w:t>д</w:t>
      </w:r>
      <w:r w:rsidRPr="00D47D8F">
        <w:t>готовке следующего периодического доклада широко консультироваться с гр</w:t>
      </w:r>
      <w:r w:rsidRPr="00D47D8F">
        <w:t>а</w:t>
      </w:r>
      <w:r w:rsidRPr="00D47D8F">
        <w:t>жданским обществом и действующими в стране неправительственными орган</w:t>
      </w:r>
      <w:r w:rsidRPr="00D47D8F">
        <w:t>и</w:t>
      </w:r>
      <w:r w:rsidRPr="00D47D8F">
        <w:t>зациями.</w:t>
      </w:r>
    </w:p>
    <w:p w:rsidR="00AD785A" w:rsidRPr="00AD785A" w:rsidRDefault="00AD785A" w:rsidP="00AD785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785A" w:rsidRPr="00AD785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D28" w:rsidRDefault="008E1D28">
      <w:r>
        <w:rPr>
          <w:lang w:val="en-US"/>
        </w:rPr>
        <w:tab/>
      </w:r>
      <w:r>
        <w:separator/>
      </w:r>
    </w:p>
  </w:endnote>
  <w:endnote w:type="continuationSeparator" w:id="0">
    <w:p w:rsidR="008E1D28" w:rsidRDefault="008E1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60" w:rsidRPr="009520A0" w:rsidRDefault="00CB376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4041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42668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60" w:rsidRPr="005F0588" w:rsidRDefault="00CB3760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42668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4041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CB3760" w:rsidTr="00611264">
      <w:trPr>
        <w:trHeight w:val="438"/>
      </w:trPr>
      <w:tc>
        <w:tcPr>
          <w:tcW w:w="4068" w:type="dxa"/>
          <w:vAlign w:val="bottom"/>
        </w:tcPr>
        <w:p w:rsidR="00CB3760" w:rsidRDefault="00CB3760" w:rsidP="00611264">
          <w:r>
            <w:rPr>
              <w:lang w:val="en-US"/>
            </w:rPr>
            <w:t>GE.14-42668  (R)  180614  180614</w:t>
          </w:r>
        </w:p>
      </w:tc>
      <w:tc>
        <w:tcPr>
          <w:tcW w:w="4663" w:type="dxa"/>
          <w:vMerge w:val="restart"/>
          <w:vAlign w:val="bottom"/>
        </w:tcPr>
        <w:p w:rsidR="00CB3760" w:rsidRDefault="00CB3760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B3760" w:rsidRDefault="00CB3760" w:rsidP="00611264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CB3760" w:rsidRPr="00797A78" w:rsidTr="00611264">
      <w:tc>
        <w:tcPr>
          <w:tcW w:w="4068" w:type="dxa"/>
          <w:vAlign w:val="bottom"/>
        </w:tcPr>
        <w:p w:rsidR="00CB3760" w:rsidRPr="0020029E" w:rsidRDefault="00CB3760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002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B3760" w:rsidRDefault="00CB3760" w:rsidP="00611264"/>
      </w:tc>
      <w:tc>
        <w:tcPr>
          <w:tcW w:w="1124" w:type="dxa"/>
          <w:vMerge/>
        </w:tcPr>
        <w:p w:rsidR="00CB3760" w:rsidRDefault="00CB3760" w:rsidP="00611264"/>
      </w:tc>
    </w:tr>
  </w:tbl>
  <w:p w:rsidR="00CB3760" w:rsidRDefault="00CB3760" w:rsidP="00381289">
    <w:pPr>
      <w:spacing w:line="240" w:lineRule="auto"/>
      <w:rPr>
        <w:sz w:val="2"/>
        <w:szCs w:val="2"/>
        <w:lang w:val="en-US"/>
      </w:rPr>
    </w:pPr>
  </w:p>
  <w:p w:rsidR="00CB3760" w:rsidRPr="002D7E3C" w:rsidRDefault="00CB3760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CB3760" w:rsidRDefault="00CB3760" w:rsidP="006E7AF7">
                <w:pPr>
                  <w:rPr>
                    <w:lang w:val="en-US"/>
                  </w:rPr>
                </w:pPr>
              </w:p>
              <w:p w:rsidR="00CB3760" w:rsidRDefault="00CB3760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284041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D28" w:rsidRPr="00F71F63" w:rsidRDefault="008E1D2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E1D28" w:rsidRPr="00F71F63" w:rsidRDefault="008E1D2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E1D28" w:rsidRPr="00635E86" w:rsidRDefault="008E1D28" w:rsidP="00635E86">
      <w:pPr>
        <w:pStyle w:val="Footer"/>
      </w:pPr>
    </w:p>
  </w:footnote>
  <w:footnote w:id="1">
    <w:p w:rsidR="00CB3760" w:rsidRPr="008E4B7C" w:rsidRDefault="00CB3760" w:rsidP="00AD785A">
      <w:pPr>
        <w:pStyle w:val="FootnoteText"/>
        <w:rPr>
          <w:sz w:val="20"/>
          <w:lang w:val="ru-RU"/>
        </w:rPr>
      </w:pPr>
      <w:r>
        <w:tab/>
      </w:r>
      <w:r w:rsidRPr="008E4B7C">
        <w:rPr>
          <w:rStyle w:val="FootnoteReference"/>
          <w:sz w:val="20"/>
          <w:vertAlign w:val="baseline"/>
          <w:lang w:val="ru-RU"/>
        </w:rPr>
        <w:t>*</w:t>
      </w:r>
      <w:r w:rsidRPr="008E4B7C">
        <w:rPr>
          <w:lang w:val="ru-RU"/>
        </w:rPr>
        <w:tab/>
      </w:r>
      <w:r>
        <w:rPr>
          <w:lang w:val="ru-RU"/>
        </w:rPr>
        <w:t>Приняты Комитетом на его 110-й сессии (10−28 марта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60" w:rsidRPr="005F0588" w:rsidRDefault="00CB3760">
    <w:pPr>
      <w:pStyle w:val="Header"/>
      <w:rPr>
        <w:lang w:val="en-US"/>
      </w:rPr>
    </w:pPr>
    <w:r>
      <w:rPr>
        <w:lang w:val="en-US"/>
      </w:rPr>
      <w:t>CCPR/C/KGZ/CO/2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60" w:rsidRPr="005F0588" w:rsidRDefault="00CB3760">
    <w:pPr>
      <w:pStyle w:val="Header"/>
      <w:rPr>
        <w:lang w:val="en-US"/>
      </w:rPr>
    </w:pPr>
    <w:r>
      <w:rPr>
        <w:lang w:val="en-US"/>
      </w:rPr>
      <w:tab/>
      <w:t>CCPR/C/KGZ/CO/2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0A7"/>
    <w:rsid w:val="000033D8"/>
    <w:rsid w:val="0000379A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26B0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28D0"/>
    <w:rsid w:val="0015769C"/>
    <w:rsid w:val="00165104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29E"/>
    <w:rsid w:val="0020059C"/>
    <w:rsid w:val="002019BD"/>
    <w:rsid w:val="002313E5"/>
    <w:rsid w:val="00232D42"/>
    <w:rsid w:val="00237334"/>
    <w:rsid w:val="002444F4"/>
    <w:rsid w:val="002629A0"/>
    <w:rsid w:val="00284041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3241"/>
    <w:rsid w:val="004C03DE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07292"/>
    <w:rsid w:val="00611264"/>
    <w:rsid w:val="006115AA"/>
    <w:rsid w:val="006120AE"/>
    <w:rsid w:val="00632357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0A7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1A7D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1D28"/>
    <w:rsid w:val="008E3E87"/>
    <w:rsid w:val="008E7F13"/>
    <w:rsid w:val="008F3185"/>
    <w:rsid w:val="00915B0A"/>
    <w:rsid w:val="00926904"/>
    <w:rsid w:val="009372F0"/>
    <w:rsid w:val="009520A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785A"/>
    <w:rsid w:val="00AE60E2"/>
    <w:rsid w:val="00B0169F"/>
    <w:rsid w:val="00B05F21"/>
    <w:rsid w:val="00B14EA9"/>
    <w:rsid w:val="00B30A3C"/>
    <w:rsid w:val="00B81305"/>
    <w:rsid w:val="00BB0214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39D"/>
    <w:rsid w:val="00C90723"/>
    <w:rsid w:val="00C90D5C"/>
    <w:rsid w:val="00CA609E"/>
    <w:rsid w:val="00CA7DA4"/>
    <w:rsid w:val="00CB31FB"/>
    <w:rsid w:val="00CB376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D4E67"/>
    <w:rsid w:val="00DF18FA"/>
    <w:rsid w:val="00DF49CA"/>
    <w:rsid w:val="00DF775B"/>
    <w:rsid w:val="00E007F3"/>
    <w:rsid w:val="00E00DEA"/>
    <w:rsid w:val="00E0357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7530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2</TotalTime>
  <Pages>1</Pages>
  <Words>3234</Words>
  <Characters>22900</Characters>
  <Application>Microsoft Office Outlook</Application>
  <DocSecurity>4</DocSecurity>
  <Lines>440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4</cp:revision>
  <cp:lastPrinted>2014-06-18T09:18:00Z</cp:lastPrinted>
  <dcterms:created xsi:type="dcterms:W3CDTF">2014-06-18T09:18:00Z</dcterms:created>
  <dcterms:modified xsi:type="dcterms:W3CDTF">2014-06-18T09:19:00Z</dcterms:modified>
</cp:coreProperties>
</file>