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3260"/>
        <w:gridCol w:w="141"/>
        <w:gridCol w:w="2127"/>
        <w:gridCol w:w="2835"/>
      </w:tblGrid>
      <w:tr w:rsidR="0084613B" w:rsidTr="00D76358">
        <w:trPr>
          <w:cantSplit/>
          <w:trHeight w:hRule="exact" w:val="851"/>
        </w:trPr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:rsidR="0084613B" w:rsidRPr="00B97172" w:rsidRDefault="0084613B" w:rsidP="00D76358">
            <w:pPr>
              <w:spacing w:after="80" w:line="300" w:lineRule="exact"/>
              <w:rPr>
                <w:b/>
                <w:sz w:val="24"/>
                <w:szCs w:val="24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41" w:type="dxa"/>
            <w:tcBorders>
              <w:bottom w:val="single" w:sz="4" w:space="0" w:color="auto"/>
            </w:tcBorders>
            <w:vAlign w:val="bottom"/>
          </w:tcPr>
          <w:p w:rsidR="0084613B" w:rsidRPr="00EA2819" w:rsidRDefault="0084613B" w:rsidP="00D76358">
            <w:pPr>
              <w:spacing w:after="80" w:line="240" w:lineRule="auto"/>
              <w:jc w:val="right"/>
            </w:pPr>
          </w:p>
        </w:tc>
        <w:tc>
          <w:tcPr>
            <w:tcW w:w="4962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84613B" w:rsidRPr="00414448" w:rsidRDefault="0084613B" w:rsidP="00D76358">
            <w:pPr>
              <w:spacing w:after="80"/>
              <w:jc w:val="right"/>
              <w:rPr>
                <w:lang w:val="en-US"/>
              </w:rPr>
            </w:pPr>
            <w:proofErr w:type="spellStart"/>
            <w:r w:rsidRPr="000B4B07">
              <w:rPr>
                <w:sz w:val="40"/>
                <w:szCs w:val="40"/>
                <w:lang w:val="en-US"/>
              </w:rPr>
              <w:t>CCPR</w:t>
            </w:r>
            <w:proofErr w:type="spellEnd"/>
            <w:r>
              <w:rPr>
                <w:lang w:val="en-US"/>
              </w:rPr>
              <w:t>/</w:t>
            </w:r>
            <w:r>
              <w:fldChar w:fldCharType="begin"/>
            </w:r>
            <w:r>
              <w:instrText xml:space="preserve"> FILLIN  "Введите часть символа после CCPR/"  \* MERGEFORMAT </w:instrText>
            </w:r>
            <w:r>
              <w:fldChar w:fldCharType="separate"/>
            </w:r>
            <w:proofErr w:type="spellStart"/>
            <w:r w:rsidR="005211BF">
              <w:t>C</w:t>
            </w:r>
            <w:proofErr w:type="spellEnd"/>
            <w:r w:rsidR="005211BF">
              <w:t>/</w:t>
            </w:r>
            <w:proofErr w:type="spellStart"/>
            <w:r w:rsidR="005211BF">
              <w:t>UZB</w:t>
            </w:r>
            <w:proofErr w:type="spellEnd"/>
            <w:r w:rsidR="005211BF">
              <w:t>/</w:t>
            </w:r>
            <w:proofErr w:type="spellStart"/>
            <w:r w:rsidR="005211BF">
              <w:t>CO</w:t>
            </w:r>
            <w:proofErr w:type="spellEnd"/>
            <w:r w:rsidR="005211BF">
              <w:t>/3</w:t>
            </w:r>
            <w:r>
              <w:fldChar w:fldCharType="end"/>
            </w:r>
          </w:p>
        </w:tc>
      </w:tr>
      <w:tr w:rsidR="0084613B" w:rsidRPr="002C048B" w:rsidTr="00D76358">
        <w:trPr>
          <w:cantSplit/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84613B" w:rsidRDefault="0084613B" w:rsidP="00D76358">
            <w:pPr>
              <w:spacing w:before="120"/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28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84613B" w:rsidRPr="0084613B" w:rsidRDefault="0084613B" w:rsidP="00D76358">
            <w:pPr>
              <w:spacing w:before="120" w:line="380" w:lineRule="exact"/>
              <w:rPr>
                <w:spacing w:val="-4"/>
                <w:w w:val="100"/>
                <w:sz w:val="34"/>
                <w:szCs w:val="34"/>
              </w:rPr>
            </w:pPr>
            <w:r w:rsidRPr="0084613B">
              <w:rPr>
                <w:b/>
                <w:spacing w:val="-4"/>
                <w:w w:val="100"/>
                <w:sz w:val="34"/>
                <w:szCs w:val="34"/>
              </w:rPr>
              <w:t xml:space="preserve">Международный пакт </w:t>
            </w:r>
            <w:r w:rsidRPr="0084613B">
              <w:rPr>
                <w:b/>
                <w:spacing w:val="-4"/>
                <w:w w:val="100"/>
                <w:sz w:val="34"/>
                <w:szCs w:val="34"/>
              </w:rPr>
              <w:br/>
              <w:t>о гражданских и политических правах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84613B" w:rsidRDefault="0084613B" w:rsidP="00D76358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</w:t>
            </w:r>
            <w:r>
              <w:t>.:</w:t>
            </w:r>
            <w:r>
              <w:rPr>
                <w:lang w:val="en-US"/>
              </w:rPr>
              <w:t xml:space="preserve"> </w:t>
            </w:r>
            <w:bookmarkStart w:id="0" w:name="ПолеСоСписком1"/>
            <w: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>
              <w:fldChar w:fldCharType="end"/>
            </w:r>
            <w:bookmarkEnd w:id="0"/>
          </w:p>
          <w:p w:rsidR="0084613B" w:rsidRDefault="0084613B" w:rsidP="00D76358">
            <w:pPr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FILLIN  "Введите дату документа" \* MERGEFORMAT </w:instrText>
            </w:r>
            <w:r w:rsidR="005211BF">
              <w:rPr>
                <w:lang w:val="en-US"/>
              </w:rPr>
              <w:fldChar w:fldCharType="separate"/>
            </w:r>
            <w:r w:rsidR="005211BF">
              <w:rPr>
                <w:lang w:val="en-US"/>
              </w:rPr>
              <w:t>7 April 2010</w:t>
            </w:r>
            <w:r>
              <w:rPr>
                <w:lang w:val="en-US"/>
              </w:rPr>
              <w:fldChar w:fldCharType="end"/>
            </w:r>
          </w:p>
          <w:p w:rsidR="0084613B" w:rsidRDefault="0084613B" w:rsidP="00D76358">
            <w:r>
              <w:rPr>
                <w:lang w:val="en-US"/>
              </w:rPr>
              <w:t>Russian</w:t>
            </w:r>
          </w:p>
          <w:p w:rsidR="0084613B" w:rsidRDefault="0084613B" w:rsidP="00D76358">
            <w:r>
              <w:rPr>
                <w:lang w:val="en-US"/>
              </w:rPr>
              <w:t>Original</w:t>
            </w:r>
            <w:r>
              <w:t xml:space="preserve">: </w:t>
            </w:r>
            <w:bookmarkStart w:id="1" w:name="ПолеСоСписком2"/>
            <w: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>
              <w:fldChar w:fldCharType="end"/>
            </w:r>
            <w:bookmarkEnd w:id="1"/>
          </w:p>
          <w:p w:rsidR="0084613B" w:rsidRPr="002C048B" w:rsidRDefault="0084613B" w:rsidP="00D76358"/>
        </w:tc>
      </w:tr>
    </w:tbl>
    <w:p w:rsidR="003E0DBD" w:rsidRPr="00A40054" w:rsidRDefault="003E0DBD" w:rsidP="00A40054">
      <w:pPr>
        <w:spacing w:before="120"/>
        <w:rPr>
          <w:b/>
          <w:sz w:val="24"/>
          <w:szCs w:val="24"/>
        </w:rPr>
      </w:pPr>
      <w:r w:rsidRPr="00A40054">
        <w:rPr>
          <w:b/>
          <w:sz w:val="24"/>
          <w:szCs w:val="24"/>
        </w:rPr>
        <w:t>Комитет по правам человека</w:t>
      </w:r>
    </w:p>
    <w:p w:rsidR="003E0DBD" w:rsidRPr="003E0DBD" w:rsidRDefault="003E0DBD" w:rsidP="003E0DBD">
      <w:pPr>
        <w:rPr>
          <w:b/>
        </w:rPr>
      </w:pPr>
      <w:r w:rsidRPr="003E0DBD">
        <w:rPr>
          <w:b/>
        </w:rPr>
        <w:t>Девяносто восьмая сессия</w:t>
      </w:r>
    </w:p>
    <w:p w:rsidR="003E0DBD" w:rsidRPr="003E0DBD" w:rsidRDefault="003E0DBD" w:rsidP="003E0DBD">
      <w:r w:rsidRPr="003E0DBD">
        <w:t>Нью-Йорк, 8–26 марта 2010 года</w:t>
      </w:r>
    </w:p>
    <w:p w:rsidR="003E0DBD" w:rsidRPr="003E0DBD" w:rsidRDefault="00A40054" w:rsidP="00A40054">
      <w:pPr>
        <w:pStyle w:val="H1GR"/>
      </w:pPr>
      <w:r>
        <w:rPr>
          <w:lang w:val="en-US"/>
        </w:rPr>
        <w:tab/>
      </w:r>
      <w:r>
        <w:rPr>
          <w:lang w:val="en-US"/>
        </w:rPr>
        <w:tab/>
      </w:r>
      <w:r w:rsidR="003E0DBD" w:rsidRPr="003E0DBD">
        <w:t>Заключительные замечания Комитета по правам человека</w:t>
      </w:r>
    </w:p>
    <w:p w:rsidR="003E0DBD" w:rsidRPr="003E0DBD" w:rsidRDefault="00A40054" w:rsidP="00A40054">
      <w:pPr>
        <w:pStyle w:val="HChGR"/>
      </w:pPr>
      <w:r>
        <w:rPr>
          <w:lang w:val="en-US"/>
        </w:rPr>
        <w:tab/>
      </w:r>
      <w:r>
        <w:rPr>
          <w:lang w:val="en-US"/>
        </w:rPr>
        <w:tab/>
      </w:r>
      <w:r w:rsidR="003E0DBD" w:rsidRPr="003E0DBD">
        <w:t>Рассмотрение докладов, представленных государствами-участниками в соответствии со</w:t>
      </w:r>
      <w:r w:rsidR="003E0DBD" w:rsidRPr="003E0DBD">
        <w:rPr>
          <w:lang w:val="en-US"/>
        </w:rPr>
        <w:t> </w:t>
      </w:r>
      <w:r w:rsidR="003E0DBD" w:rsidRPr="003E0DBD">
        <w:t>статьей</w:t>
      </w:r>
      <w:r w:rsidR="003E0DBD" w:rsidRPr="003E0DBD">
        <w:rPr>
          <w:lang w:val="en-US"/>
        </w:rPr>
        <w:t> </w:t>
      </w:r>
      <w:r w:rsidR="003E0DBD" w:rsidRPr="003E0DBD">
        <w:t>40 Пакта</w:t>
      </w:r>
    </w:p>
    <w:p w:rsidR="003E0DBD" w:rsidRPr="003E0DBD" w:rsidRDefault="003E0DBD" w:rsidP="00AA182A">
      <w:pPr>
        <w:pStyle w:val="HChGR"/>
      </w:pPr>
      <w:r w:rsidRPr="003E0DBD">
        <w:tab/>
      </w:r>
      <w:r w:rsidRPr="003E0DBD">
        <w:tab/>
        <w:t>Узбекистан</w:t>
      </w:r>
    </w:p>
    <w:p w:rsidR="003E0DBD" w:rsidRPr="003E0DBD" w:rsidRDefault="003E0DBD" w:rsidP="00AA182A">
      <w:pPr>
        <w:pStyle w:val="SingleTxtGR"/>
      </w:pPr>
      <w:r w:rsidRPr="003E0DBD">
        <w:t>1.</w:t>
      </w:r>
      <w:r w:rsidRPr="003E0DBD">
        <w:tab/>
        <w:t>Комитет по правам человека рассмотрел третий</w:t>
      </w:r>
      <w:r w:rsidR="000623BD">
        <w:t xml:space="preserve"> периодический</w:t>
      </w:r>
      <w:r w:rsidRPr="003E0DBD">
        <w:t xml:space="preserve"> доклад Узбекистана (CCPR/C/UZB/3) на своих 2692, 2693 и 2694</w:t>
      </w:r>
      <w:r w:rsidR="00AA182A">
        <w:t>-</w:t>
      </w:r>
      <w:r w:rsidRPr="003E0DBD">
        <w:t>м заседаниях 11 и 12 марта 2010 года (CCRP/C/SR.2692, 2693 и 2694). На своем 2710-м заседании, состоявшемся 24 марта 2010 года (CCRP/C/SR.2710), он утвердил следующие заключительные замечания.</w:t>
      </w:r>
    </w:p>
    <w:p w:rsidR="003E0DBD" w:rsidRPr="003E0DBD" w:rsidRDefault="003E0DBD" w:rsidP="00AA182A">
      <w:pPr>
        <w:pStyle w:val="H1GR"/>
      </w:pPr>
      <w:r w:rsidRPr="003E0DBD">
        <w:tab/>
      </w:r>
      <w:r w:rsidRPr="003E0DBD">
        <w:rPr>
          <w:lang w:val="en-US"/>
        </w:rPr>
        <w:t>A</w:t>
      </w:r>
      <w:r w:rsidRPr="003E0DBD">
        <w:t>.</w:t>
      </w:r>
      <w:r w:rsidRPr="003E0DBD">
        <w:tab/>
        <w:t>Введение</w:t>
      </w:r>
    </w:p>
    <w:p w:rsidR="003E0DBD" w:rsidRPr="003E0DBD" w:rsidRDefault="003E0DBD" w:rsidP="003E0DBD">
      <w:pPr>
        <w:pStyle w:val="SingleTxtGR"/>
      </w:pPr>
      <w:r w:rsidRPr="003E0DBD">
        <w:t>2.</w:t>
      </w:r>
      <w:r w:rsidRPr="003E0DBD">
        <w:tab/>
        <w:t>Комитет приветствует своевременное представление государством-участником третьего периодического доклада, в котором содержится информ</w:t>
      </w:r>
      <w:r w:rsidRPr="003E0DBD">
        <w:t>а</w:t>
      </w:r>
      <w:r w:rsidRPr="003E0DBD">
        <w:t>ция о мерах, принятых в связи с рядом рекомендаций, изложенных в предыд</w:t>
      </w:r>
      <w:r w:rsidRPr="003E0DBD">
        <w:t>у</w:t>
      </w:r>
      <w:r w:rsidRPr="003E0DBD">
        <w:t>щих заключительных замечаниях Комитета (CCPR/C</w:t>
      </w:r>
      <w:r w:rsidRPr="003E0DBD">
        <w:rPr>
          <w:lang w:val="en-US"/>
        </w:rPr>
        <w:t>O</w:t>
      </w:r>
      <w:r w:rsidRPr="003E0DBD">
        <w:t>/83/UZB). Он также пр</w:t>
      </w:r>
      <w:r w:rsidRPr="003E0DBD">
        <w:t>и</w:t>
      </w:r>
      <w:r w:rsidRPr="003E0DBD">
        <w:t>ветствует письменные ответы (CCPR/C/UZB/</w:t>
      </w:r>
      <w:r w:rsidRPr="003E0DBD">
        <w:rPr>
          <w:lang w:val="en-US"/>
        </w:rPr>
        <w:t>Q</w:t>
      </w:r>
      <w:r w:rsidRPr="003E0DBD">
        <w:t>/3/</w:t>
      </w:r>
      <w:r w:rsidRPr="003E0DBD">
        <w:rPr>
          <w:lang w:val="en-US"/>
        </w:rPr>
        <w:t>Add</w:t>
      </w:r>
      <w:r w:rsidRPr="003E0DBD">
        <w:t>.1) на перечень вопросов Комитета, диалог, проведенный с делегацией, и д</w:t>
      </w:r>
      <w:r w:rsidRPr="003E0DBD">
        <w:t>о</w:t>
      </w:r>
      <w:r w:rsidRPr="003E0DBD">
        <w:t>полнительную информацию и уточнения, предста</w:t>
      </w:r>
      <w:r w:rsidRPr="003E0DBD">
        <w:t>в</w:t>
      </w:r>
      <w:r w:rsidRPr="003E0DBD">
        <w:t xml:space="preserve">ленные делегацией в устной и письменной форме. </w:t>
      </w:r>
    </w:p>
    <w:p w:rsidR="003E0DBD" w:rsidRPr="003E0DBD" w:rsidRDefault="003E0DBD" w:rsidP="00AA182A">
      <w:pPr>
        <w:pStyle w:val="H1GR"/>
      </w:pPr>
      <w:r w:rsidRPr="003E0DBD">
        <w:tab/>
      </w:r>
      <w:r w:rsidRPr="003E0DBD">
        <w:rPr>
          <w:lang w:val="en-US"/>
        </w:rPr>
        <w:t>B</w:t>
      </w:r>
      <w:r w:rsidRPr="003E0DBD">
        <w:t>.</w:t>
      </w:r>
      <w:r w:rsidRPr="003E0DBD">
        <w:tab/>
        <w:t>Позитивные аспекты</w:t>
      </w:r>
    </w:p>
    <w:p w:rsidR="003E0DBD" w:rsidRPr="003E0DBD" w:rsidRDefault="003E0DBD" w:rsidP="003E0DBD">
      <w:pPr>
        <w:pStyle w:val="SingleTxtGR"/>
      </w:pPr>
      <w:r w:rsidRPr="003E0DBD">
        <w:t>3.</w:t>
      </w:r>
      <w:r w:rsidRPr="003E0DBD">
        <w:tab/>
        <w:t>Комитет приветствует следующие законодательные и другие меры, пр</w:t>
      </w:r>
      <w:r w:rsidRPr="003E0DBD">
        <w:t>и</w:t>
      </w:r>
      <w:r w:rsidRPr="003E0DBD">
        <w:t>нятые после рассмотрения второго периодического доклада государства-участника:</w:t>
      </w:r>
    </w:p>
    <w:p w:rsidR="003E0DBD" w:rsidRPr="003E0DBD" w:rsidRDefault="003E0DBD" w:rsidP="003E0DBD">
      <w:pPr>
        <w:pStyle w:val="SingleTxtGR"/>
      </w:pPr>
      <w:r w:rsidRPr="003E0DBD">
        <w:tab/>
      </w:r>
      <w:r w:rsidRPr="003E0DBD">
        <w:rPr>
          <w:lang w:val="en-US"/>
        </w:rPr>
        <w:t>a</w:t>
      </w:r>
      <w:r w:rsidRPr="003E0DBD">
        <w:t>)</w:t>
      </w:r>
      <w:r w:rsidRPr="003E0DBD">
        <w:tab/>
        <w:t>отмену смертной казни с 1 января 2008 года и присоединение гос</w:t>
      </w:r>
      <w:r w:rsidRPr="003E0DBD">
        <w:t>у</w:t>
      </w:r>
      <w:r w:rsidRPr="003E0DBD">
        <w:t>дарства-участника ко второму Факультативному протоколу к Пакту в декабре 2008 года;</w:t>
      </w:r>
    </w:p>
    <w:p w:rsidR="003E0DBD" w:rsidRPr="003E0DBD" w:rsidRDefault="003E0DBD" w:rsidP="003E0DBD">
      <w:pPr>
        <w:pStyle w:val="SingleTxtGR"/>
      </w:pPr>
      <w:r w:rsidRPr="003E0DBD">
        <w:tab/>
      </w:r>
      <w:r w:rsidRPr="003E0DBD">
        <w:rPr>
          <w:lang w:val="en-US"/>
        </w:rPr>
        <w:t>b</w:t>
      </w:r>
      <w:r w:rsidRPr="003E0DBD">
        <w:t>)</w:t>
      </w:r>
      <w:r w:rsidRPr="003E0DBD">
        <w:tab/>
        <w:t>принятие в апреле 2009 года поправок к ряду законодательных а</w:t>
      </w:r>
      <w:r w:rsidRPr="003E0DBD">
        <w:t>к</w:t>
      </w:r>
      <w:r w:rsidRPr="003E0DBD">
        <w:t xml:space="preserve">тов, включая поправки к Уголовно-процессуальному кодексу и </w:t>
      </w:r>
      <w:r w:rsidR="00AA182A">
        <w:t>Уголовно-исполнительному к</w:t>
      </w:r>
      <w:r w:rsidRPr="003E0DBD">
        <w:t>одексу, реформ</w:t>
      </w:r>
      <w:r w:rsidR="00AA182A">
        <w:t>ы</w:t>
      </w:r>
      <w:r w:rsidRPr="003E0DBD">
        <w:t>, которые привели, в частности, к укрепл</w:t>
      </w:r>
      <w:r w:rsidRPr="003E0DBD">
        <w:t>е</w:t>
      </w:r>
      <w:r w:rsidRPr="003E0DBD">
        <w:t>нию Канцелярии Уполномоченного по правам человека и предоставили ему возможность посещать заключенных без получения предварительного разреш</w:t>
      </w:r>
      <w:r w:rsidRPr="003E0DBD">
        <w:t>е</w:t>
      </w:r>
      <w:r w:rsidRPr="003E0DBD">
        <w:t>ния и общаться с н</w:t>
      </w:r>
      <w:r w:rsidRPr="003E0DBD">
        <w:t>и</w:t>
      </w:r>
      <w:r w:rsidRPr="003E0DBD">
        <w:t>ми наедине;</w:t>
      </w:r>
    </w:p>
    <w:p w:rsidR="003E0DBD" w:rsidRPr="003E0DBD" w:rsidRDefault="003E0DBD" w:rsidP="003E0DBD">
      <w:pPr>
        <w:pStyle w:val="SingleTxtGR"/>
      </w:pPr>
      <w:r w:rsidRPr="003E0DBD">
        <w:tab/>
      </w:r>
      <w:r w:rsidRPr="003E0DBD">
        <w:rPr>
          <w:lang w:val="en-US"/>
        </w:rPr>
        <w:t>c</w:t>
      </w:r>
      <w:r w:rsidRPr="003E0DBD">
        <w:t>)</w:t>
      </w:r>
      <w:r w:rsidRPr="003E0DBD">
        <w:tab/>
        <w:t>введение судебного контроля за решениями о заключении под стражу (хабеас корпус) в январе 2008 года;</w:t>
      </w:r>
    </w:p>
    <w:p w:rsidR="003E0DBD" w:rsidRPr="003E0DBD" w:rsidRDefault="003E0DBD" w:rsidP="003E0DBD">
      <w:pPr>
        <w:pStyle w:val="SingleTxtGR"/>
      </w:pPr>
      <w:r w:rsidRPr="003E0DBD">
        <w:tab/>
      </w:r>
      <w:r w:rsidRPr="003E0DBD">
        <w:rPr>
          <w:lang w:val="en-US"/>
        </w:rPr>
        <w:t>d</w:t>
      </w:r>
      <w:r w:rsidRPr="003E0DBD">
        <w:t>)</w:t>
      </w:r>
      <w:r w:rsidRPr="003E0DBD">
        <w:tab/>
        <w:t>внесение в 2008</w:t>
      </w:r>
      <w:r w:rsidRPr="003E0DBD">
        <w:rPr>
          <w:lang w:val="en-US"/>
        </w:rPr>
        <w:t> </w:t>
      </w:r>
      <w:r w:rsidRPr="003E0DBD">
        <w:t>году изменений в правила, регулирующие право на защиту для лиц, лише</w:t>
      </w:r>
      <w:r w:rsidRPr="003E0DBD">
        <w:t>н</w:t>
      </w:r>
      <w:r w:rsidRPr="003E0DBD">
        <w:t>ных свободы, которые позволяют им общаться со своим адвокатом и родственниками с момента их фа</w:t>
      </w:r>
      <w:r w:rsidRPr="003E0DBD">
        <w:t>к</w:t>
      </w:r>
      <w:r w:rsidRPr="003E0DBD">
        <w:t xml:space="preserve">тического </w:t>
      </w:r>
      <w:r w:rsidR="0087505D">
        <w:t>задержания</w:t>
      </w:r>
      <w:r w:rsidRPr="003E0DBD">
        <w:t>;</w:t>
      </w:r>
    </w:p>
    <w:p w:rsidR="003E0DBD" w:rsidRPr="003E0DBD" w:rsidRDefault="003E0DBD" w:rsidP="003E0DBD">
      <w:pPr>
        <w:pStyle w:val="SingleTxtGR"/>
      </w:pPr>
      <w:r w:rsidRPr="003E0DBD">
        <w:tab/>
        <w:t>e)</w:t>
      </w:r>
      <w:r w:rsidRPr="003E0DBD">
        <w:tab/>
        <w:t>принятие в апреле 2008 года Закона о борьбе с торговлей людьми; создание общенаци</w:t>
      </w:r>
      <w:r w:rsidRPr="003E0DBD">
        <w:t>о</w:t>
      </w:r>
      <w:r w:rsidRPr="003E0DBD">
        <w:t>нальной межведомственной Комиссии по предотвращению торговли людьми; принятие Национального плана действий (2008–2010 годы), направленного на усиление борьбы с торговлей людьми; и присоединение в а</w:t>
      </w:r>
      <w:r w:rsidRPr="003E0DBD">
        <w:t>в</w:t>
      </w:r>
      <w:r w:rsidRPr="003E0DBD">
        <w:t>густе 2008 года к Протоколу о предупреждении и пресечении торговли людьми, особенно женщинами и детьми, и наказании за нее, дополняющему Конвенцию Организации Объединенных Н</w:t>
      </w:r>
      <w:r w:rsidRPr="003E0DBD">
        <w:t>а</w:t>
      </w:r>
      <w:r w:rsidRPr="003E0DBD">
        <w:t>ций против транснациональной организованной преступности;</w:t>
      </w:r>
    </w:p>
    <w:p w:rsidR="003E0DBD" w:rsidRPr="003E0DBD" w:rsidRDefault="003E0DBD" w:rsidP="003E0DBD">
      <w:pPr>
        <w:pStyle w:val="SingleTxtGR"/>
      </w:pPr>
      <w:r w:rsidRPr="003E0DBD">
        <w:tab/>
      </w:r>
      <w:r w:rsidRPr="003E0DBD">
        <w:rPr>
          <w:lang w:val="en-US"/>
        </w:rPr>
        <w:t>f</w:t>
      </w:r>
      <w:r w:rsidRPr="003E0DBD">
        <w:t>)</w:t>
      </w:r>
      <w:r w:rsidRPr="003E0DBD">
        <w:tab/>
        <w:t>меры, принятые для борьбы с детским трудом</w:t>
      </w:r>
      <w:r w:rsidR="000623BD">
        <w:t>,</w:t>
      </w:r>
      <w:r w:rsidRPr="003E0DBD">
        <w:t xml:space="preserve"> и присоединение в 2008 году к Конвенциям МОТ № 138 (1973 год) (о минимальном возрасте для приема на работу) и № 182 (1999 год) (о запрещении и немедленных мерах по искоренению наихудших форм детского труда), а также присоединение в дека</w:t>
      </w:r>
      <w:r w:rsidRPr="003E0DBD">
        <w:t>б</w:t>
      </w:r>
      <w:r w:rsidRPr="003E0DBD">
        <w:t>ре 2008 года к факультативным протоколам к Конвенции о правах ребенка, к</w:t>
      </w:r>
      <w:r w:rsidRPr="003E0DBD">
        <w:t>а</w:t>
      </w:r>
      <w:r w:rsidRPr="003E0DBD">
        <w:t>сающимся участия детей в вооруженных конфликтах и торговли детьми, де</w:t>
      </w:r>
      <w:r w:rsidRPr="003E0DBD">
        <w:t>т</w:t>
      </w:r>
      <w:r w:rsidRPr="003E0DBD">
        <w:t>ской проституции и детской порнографии.</w:t>
      </w:r>
    </w:p>
    <w:p w:rsidR="003E0DBD" w:rsidRPr="003E0DBD" w:rsidRDefault="003E0DBD" w:rsidP="0087505D">
      <w:pPr>
        <w:pStyle w:val="H1GR"/>
      </w:pPr>
      <w:r w:rsidRPr="003E0DBD">
        <w:tab/>
      </w:r>
      <w:r w:rsidRPr="003E0DBD">
        <w:rPr>
          <w:lang w:val="en-US"/>
        </w:rPr>
        <w:t>C</w:t>
      </w:r>
      <w:r w:rsidRPr="003E0DBD">
        <w:t>.</w:t>
      </w:r>
      <w:r w:rsidRPr="003E0DBD">
        <w:tab/>
        <w:t>Основные проблемы, вызывающие озабоченность, и рекомендации</w:t>
      </w:r>
    </w:p>
    <w:p w:rsidR="003E0DBD" w:rsidRPr="003E0DBD" w:rsidRDefault="003E0DBD" w:rsidP="003E0DBD">
      <w:pPr>
        <w:pStyle w:val="SingleTxtGR"/>
      </w:pPr>
      <w:r w:rsidRPr="003E0DBD">
        <w:t>4.</w:t>
      </w:r>
      <w:r w:rsidRPr="003E0DBD">
        <w:tab/>
        <w:t>Комитет выражает озабоченность по поводу отсутствия какого-либо с</w:t>
      </w:r>
      <w:r w:rsidRPr="003E0DBD">
        <w:t>у</w:t>
      </w:r>
      <w:r w:rsidRPr="003E0DBD">
        <w:t>щественного прогресса в выполнении ряда предыдущих рекомендаций Комит</w:t>
      </w:r>
      <w:r w:rsidRPr="003E0DBD">
        <w:t>е</w:t>
      </w:r>
      <w:r w:rsidRPr="003E0DBD">
        <w:t>та (CCPR/C</w:t>
      </w:r>
      <w:r w:rsidRPr="003E0DBD">
        <w:rPr>
          <w:lang w:val="en-US"/>
        </w:rPr>
        <w:t>O</w:t>
      </w:r>
      <w:r w:rsidRPr="003E0DBD">
        <w:t>/83/UZB), а также сожаление по поводу того, что до сих пор не приняты меры для решения значительного числа вызывающих озабоченность проблем (статья 2).</w:t>
      </w:r>
    </w:p>
    <w:p w:rsidR="003E0DBD" w:rsidRPr="003E0DBD" w:rsidRDefault="003E0DBD" w:rsidP="0087505D">
      <w:pPr>
        <w:pStyle w:val="SingleTxtGR"/>
        <w:ind w:left="1701"/>
        <w:rPr>
          <w:b/>
        </w:rPr>
      </w:pPr>
      <w:r w:rsidRPr="003E0DBD">
        <w:rPr>
          <w:b/>
        </w:rPr>
        <w:t>Государству-участнику следует принять все необходимые меры для всестороннего выполнения всех рекомендаций, принятых Комит</w:t>
      </w:r>
      <w:r w:rsidRPr="003E0DBD">
        <w:rPr>
          <w:b/>
        </w:rPr>
        <w:t>е</w:t>
      </w:r>
      <w:r w:rsidRPr="003E0DBD">
        <w:rPr>
          <w:b/>
        </w:rPr>
        <w:t>том.</w:t>
      </w:r>
    </w:p>
    <w:p w:rsidR="003E0DBD" w:rsidRPr="003E0DBD" w:rsidRDefault="003E0DBD" w:rsidP="003E0DBD">
      <w:pPr>
        <w:pStyle w:val="SingleTxtGR"/>
      </w:pPr>
      <w:r w:rsidRPr="003E0DBD">
        <w:t>5.</w:t>
      </w:r>
      <w:r w:rsidRPr="003E0DBD">
        <w:tab/>
        <w:t>Комитет отмечает, что в соответствии с Законом о международных дог</w:t>
      </w:r>
      <w:r w:rsidRPr="003E0DBD">
        <w:t>о</w:t>
      </w:r>
      <w:r w:rsidRPr="003E0DBD">
        <w:t>ворах от 25 декабря 1995 года международные договоры, участником которых является Узбекистан, подлежат прямому и обязательному осуществлению, и принимает к сведению содержащиеся в докладе и письменных ответах заявл</w:t>
      </w:r>
      <w:r w:rsidRPr="003E0DBD">
        <w:t>е</w:t>
      </w:r>
      <w:r w:rsidRPr="003E0DBD">
        <w:t>ния государства-участника о том, что международное право превалирует над внутренним правом в случае конфликта, но при этом у него до сих пор вызыв</w:t>
      </w:r>
      <w:r w:rsidRPr="003E0DBD">
        <w:t>а</w:t>
      </w:r>
      <w:r w:rsidRPr="003E0DBD">
        <w:t>ют озабоченность недостаточная степень о</w:t>
      </w:r>
      <w:r w:rsidRPr="003E0DBD">
        <w:t>с</w:t>
      </w:r>
      <w:r w:rsidRPr="003E0DBD">
        <w:t>ведомленности о положениях Пакта и их практическое применение в рамках внутренней правовой сис</w:t>
      </w:r>
      <w:r w:rsidR="0087505D">
        <w:t>темы (ст</w:t>
      </w:r>
      <w:r w:rsidR="0087505D">
        <w:t>а</w:t>
      </w:r>
      <w:r w:rsidR="0087505D">
        <w:t>тья </w:t>
      </w:r>
      <w:r w:rsidRPr="003E0DBD">
        <w:t>2).</w:t>
      </w:r>
    </w:p>
    <w:p w:rsidR="003E0DBD" w:rsidRPr="003E0DBD" w:rsidRDefault="00F968D0" w:rsidP="0087505D">
      <w:pPr>
        <w:pStyle w:val="SingleTxtGR"/>
        <w:ind w:left="1701"/>
        <w:rPr>
          <w:b/>
        </w:rPr>
      </w:pPr>
      <w:r>
        <w:rPr>
          <w:b/>
        </w:rPr>
        <w:br w:type="page"/>
      </w:r>
      <w:r w:rsidR="003E0DBD" w:rsidRPr="003E0DBD">
        <w:rPr>
          <w:b/>
        </w:rPr>
        <w:t>Государству-участнику следует принять меры для обеспечения того, чтобы его органы власти, включая суды, были всесторонним образом осведомл</w:t>
      </w:r>
      <w:r w:rsidR="003E0DBD" w:rsidRPr="003E0DBD">
        <w:rPr>
          <w:b/>
        </w:rPr>
        <w:t>е</w:t>
      </w:r>
      <w:r w:rsidR="003E0DBD" w:rsidRPr="003E0DBD">
        <w:rPr>
          <w:b/>
        </w:rPr>
        <w:t>ны о правах и свободах, предусмотренных в Пакте, и об их обязанности обеспечивать их эффективное осуществление.</w:t>
      </w:r>
    </w:p>
    <w:p w:rsidR="003E0DBD" w:rsidRPr="003E0DBD" w:rsidRDefault="003E0DBD" w:rsidP="003E0DBD">
      <w:pPr>
        <w:pStyle w:val="SingleTxtGR"/>
      </w:pPr>
      <w:r w:rsidRPr="003E0DBD">
        <w:t>6.</w:t>
      </w:r>
      <w:r w:rsidRPr="003E0DBD">
        <w:tab/>
        <w:t>Комитет выражает сожаление по поводу того, что государство-участник не приняло мер ни по одному из его соображений, принятых по индивидуал</w:t>
      </w:r>
      <w:r w:rsidRPr="003E0DBD">
        <w:t>ь</w:t>
      </w:r>
      <w:r w:rsidRPr="003E0DBD">
        <w:t>ным сообщениям, представленным в соответствии с Факультативным проток</w:t>
      </w:r>
      <w:r w:rsidRPr="003E0DBD">
        <w:t>о</w:t>
      </w:r>
      <w:r w:rsidRPr="003E0DBD">
        <w:t>лом к Пакту. Он также выражает сожаление по поводу отсутствия информации об органе, уполномоченном осуществлять наблюдение за принимаемыми мер</w:t>
      </w:r>
      <w:r w:rsidRPr="003E0DBD">
        <w:t>а</w:t>
      </w:r>
      <w:r w:rsidRPr="003E0DBD">
        <w:t>ми для обеспечения того, чтобы заключениям Комитета уделялось должное внимание (статьи 2 и 7).</w:t>
      </w:r>
    </w:p>
    <w:p w:rsidR="003E0DBD" w:rsidRPr="003E0DBD" w:rsidRDefault="003E0DBD" w:rsidP="0087505D">
      <w:pPr>
        <w:pStyle w:val="SingleTxtGR"/>
        <w:ind w:left="1701"/>
        <w:rPr>
          <w:b/>
        </w:rPr>
      </w:pPr>
      <w:r w:rsidRPr="003E0DBD">
        <w:rPr>
          <w:b/>
        </w:rPr>
        <w:t>Государству-участнику следует всесторонним образом выполнять свои об</w:t>
      </w:r>
      <w:r w:rsidRPr="003E0DBD">
        <w:rPr>
          <w:b/>
        </w:rPr>
        <w:t>я</w:t>
      </w:r>
      <w:r w:rsidRPr="003E0DBD">
        <w:rPr>
          <w:b/>
        </w:rPr>
        <w:t>зательства по Пакту и Факультативному протоколу. Ему следует предоставлять всем жертвам нарушений Пакта, установле</w:t>
      </w:r>
      <w:r w:rsidRPr="003E0DBD">
        <w:rPr>
          <w:b/>
        </w:rPr>
        <w:t>н</w:t>
      </w:r>
      <w:r w:rsidRPr="003E0DBD">
        <w:rPr>
          <w:b/>
        </w:rPr>
        <w:t>ных в соображениях Комитета, эффективные средства правовой з</w:t>
      </w:r>
      <w:r w:rsidRPr="003E0DBD">
        <w:rPr>
          <w:b/>
        </w:rPr>
        <w:t>а</w:t>
      </w:r>
      <w:r w:rsidRPr="003E0DBD">
        <w:rPr>
          <w:b/>
        </w:rPr>
        <w:t>щиты и обеспечивать, чтобы аналогичные нарушения не соверш</w:t>
      </w:r>
      <w:r w:rsidRPr="003E0DBD">
        <w:rPr>
          <w:b/>
        </w:rPr>
        <w:t>а</w:t>
      </w:r>
      <w:r w:rsidRPr="003E0DBD">
        <w:rPr>
          <w:b/>
        </w:rPr>
        <w:t>лись в будущем. Ему следует также представить в своем следующем периодическом докладе информацию об органах, уполномоченных осуществлять наблюдение за мерами, принимаемыми для выполн</w:t>
      </w:r>
      <w:r w:rsidRPr="003E0DBD">
        <w:rPr>
          <w:b/>
        </w:rPr>
        <w:t>е</w:t>
      </w:r>
      <w:r w:rsidRPr="003E0DBD">
        <w:rPr>
          <w:b/>
        </w:rPr>
        <w:t>ния соображений Комитета в соответствии с Факультативным пр</w:t>
      </w:r>
      <w:r w:rsidRPr="003E0DBD">
        <w:rPr>
          <w:b/>
        </w:rPr>
        <w:t>о</w:t>
      </w:r>
      <w:r w:rsidRPr="003E0DBD">
        <w:rPr>
          <w:b/>
        </w:rPr>
        <w:t xml:space="preserve">токолом. </w:t>
      </w:r>
    </w:p>
    <w:p w:rsidR="003E0DBD" w:rsidRPr="003E0DBD" w:rsidRDefault="003E0DBD" w:rsidP="003E0DBD">
      <w:pPr>
        <w:pStyle w:val="SingleTxtGR"/>
      </w:pPr>
      <w:r w:rsidRPr="003E0DBD">
        <w:t>7.</w:t>
      </w:r>
      <w:r w:rsidRPr="003E0DBD">
        <w:tab/>
        <w:t xml:space="preserve">У Комитета также вызывает озабоченность то, что государство-участник не </w:t>
      </w:r>
      <w:r w:rsidR="006403E3">
        <w:t>про</w:t>
      </w:r>
      <w:r w:rsidRPr="003E0DBD">
        <w:t xml:space="preserve">информировало родственников приговоренных к смерти и казненных </w:t>
      </w:r>
      <w:r w:rsidR="006403E3" w:rsidRPr="003E0DBD">
        <w:t xml:space="preserve">до отмены смертной казни в 2008 году </w:t>
      </w:r>
      <w:r w:rsidRPr="003E0DBD">
        <w:t xml:space="preserve">лиц о конкретной дате и месте </w:t>
      </w:r>
      <w:r w:rsidR="006403E3">
        <w:t xml:space="preserve">их </w:t>
      </w:r>
      <w:r w:rsidRPr="003E0DBD">
        <w:t>захорон</w:t>
      </w:r>
      <w:r w:rsidRPr="003E0DBD">
        <w:t>е</w:t>
      </w:r>
      <w:r w:rsidRPr="003E0DBD">
        <w:t>ния в нарушение статьи 7 Пакта (статьи 2 и 7).</w:t>
      </w:r>
    </w:p>
    <w:p w:rsidR="003E0DBD" w:rsidRPr="003E0DBD" w:rsidRDefault="003E0DBD" w:rsidP="006403E3">
      <w:pPr>
        <w:pStyle w:val="SingleTxtGR"/>
        <w:ind w:left="1701"/>
        <w:rPr>
          <w:b/>
        </w:rPr>
      </w:pPr>
      <w:r w:rsidRPr="003E0DBD">
        <w:rPr>
          <w:b/>
        </w:rPr>
        <w:t>Государству-участнику следует принять необходимые меры для и</w:t>
      </w:r>
      <w:r w:rsidRPr="003E0DBD">
        <w:rPr>
          <w:b/>
        </w:rPr>
        <w:t>н</w:t>
      </w:r>
      <w:r w:rsidRPr="003E0DBD">
        <w:rPr>
          <w:b/>
        </w:rPr>
        <w:t>формирования семей заключенных, смертные приговоры в отнош</w:t>
      </w:r>
      <w:r w:rsidRPr="003E0DBD">
        <w:rPr>
          <w:b/>
        </w:rPr>
        <w:t>е</w:t>
      </w:r>
      <w:r w:rsidRPr="003E0DBD">
        <w:rPr>
          <w:b/>
        </w:rPr>
        <w:t>нии которых были исполнены до отмены высшей меры нак</w:t>
      </w:r>
      <w:r w:rsidRPr="003E0DBD">
        <w:rPr>
          <w:b/>
        </w:rPr>
        <w:t>а</w:t>
      </w:r>
      <w:r w:rsidRPr="003E0DBD">
        <w:rPr>
          <w:b/>
        </w:rPr>
        <w:t>зания, о дате казни и месте захоронения их родственников.</w:t>
      </w:r>
    </w:p>
    <w:p w:rsidR="003E0DBD" w:rsidRPr="003E0DBD" w:rsidRDefault="003E0DBD" w:rsidP="003E0DBD">
      <w:pPr>
        <w:pStyle w:val="SingleTxtGR"/>
      </w:pPr>
      <w:r w:rsidRPr="003E0DBD">
        <w:t>8.</w:t>
      </w:r>
      <w:r w:rsidRPr="003E0DBD">
        <w:tab/>
        <w:t>Комитет принимает к сведению заявление государства-участника о том, что им были проведены все необходимые расследования событий в Андижане в 2005 году и что в этой связи уже осуждено несколько лиц, но при этом выск</w:t>
      </w:r>
      <w:r w:rsidRPr="003E0DBD">
        <w:t>а</w:t>
      </w:r>
      <w:r w:rsidRPr="003E0DBD">
        <w:t>зывает озабоченность в связи с тем, что не было проведено всестороннее и полностью независимое расследование конкретных обстоятельств событий, в ходе которых военными и службами безопасности было убито 700 гражданских лиц, включая женщин и детей. Он также отмечает с сожалением, что государс</w:t>
      </w:r>
      <w:r w:rsidRPr="003E0DBD">
        <w:t>т</w:t>
      </w:r>
      <w:r w:rsidRPr="003E0DBD">
        <w:t>во-участник не представило запрошенную информацию о национальных прав</w:t>
      </w:r>
      <w:r w:rsidRPr="003E0DBD">
        <w:t>и</w:t>
      </w:r>
      <w:r w:rsidRPr="003E0DBD">
        <w:t>лах применения огнестрельного оружия силами безопасности против гражда</w:t>
      </w:r>
      <w:r w:rsidRPr="003E0DBD">
        <w:t>н</w:t>
      </w:r>
      <w:r w:rsidRPr="003E0DBD">
        <w:t>ского населения (статьи 2, 6 и 7).</w:t>
      </w:r>
    </w:p>
    <w:p w:rsidR="003E0DBD" w:rsidRPr="003E0DBD" w:rsidRDefault="003E0DBD" w:rsidP="006403E3">
      <w:pPr>
        <w:pStyle w:val="SingleTxtGR"/>
        <w:ind w:left="1701"/>
        <w:rPr>
          <w:b/>
        </w:rPr>
      </w:pPr>
      <w:r w:rsidRPr="003E0DBD">
        <w:rPr>
          <w:b/>
        </w:rPr>
        <w:t>Государству-участнику следует провести полностью независимое ра</w:t>
      </w:r>
      <w:r w:rsidRPr="003E0DBD">
        <w:rPr>
          <w:b/>
        </w:rPr>
        <w:t>с</w:t>
      </w:r>
      <w:r w:rsidRPr="003E0DBD">
        <w:rPr>
          <w:b/>
        </w:rPr>
        <w:t>следование и обеспечить судебное преследование лиц, несущих отве</w:t>
      </w:r>
      <w:r w:rsidRPr="003E0DBD">
        <w:rPr>
          <w:b/>
        </w:rPr>
        <w:t>т</w:t>
      </w:r>
      <w:r w:rsidRPr="003E0DBD">
        <w:rPr>
          <w:b/>
        </w:rPr>
        <w:t>ственность за убийство людей в ходе событий в Андиж</w:t>
      </w:r>
      <w:r w:rsidRPr="003E0DBD">
        <w:rPr>
          <w:b/>
        </w:rPr>
        <w:t>а</w:t>
      </w:r>
      <w:r w:rsidRPr="003E0DBD">
        <w:rPr>
          <w:b/>
        </w:rPr>
        <w:t xml:space="preserve">не, и в случае установления их виновности </w:t>
      </w:r>
      <w:r w:rsidR="000623BD">
        <w:rPr>
          <w:b/>
        </w:rPr>
        <w:t xml:space="preserve">− </w:t>
      </w:r>
      <w:r w:rsidRPr="003E0DBD">
        <w:rPr>
          <w:b/>
        </w:rPr>
        <w:t>наказание и выплату полной компе</w:t>
      </w:r>
      <w:r w:rsidRPr="003E0DBD">
        <w:rPr>
          <w:b/>
        </w:rPr>
        <w:t>н</w:t>
      </w:r>
      <w:r w:rsidRPr="003E0DBD">
        <w:rPr>
          <w:b/>
        </w:rPr>
        <w:t>сации потерпевшим и их родственникам. Государству-участнику сл</w:t>
      </w:r>
      <w:r w:rsidRPr="003E0DBD">
        <w:rPr>
          <w:b/>
        </w:rPr>
        <w:t>е</w:t>
      </w:r>
      <w:r w:rsidRPr="003E0DBD">
        <w:rPr>
          <w:b/>
        </w:rPr>
        <w:t>дует провести обзор своих правил, регулирующих применение огн</w:t>
      </w:r>
      <w:r w:rsidRPr="003E0DBD">
        <w:rPr>
          <w:b/>
        </w:rPr>
        <w:t>е</w:t>
      </w:r>
      <w:r w:rsidRPr="003E0DBD">
        <w:rPr>
          <w:b/>
        </w:rPr>
        <w:t>стрельного оружия органами власти</w:t>
      </w:r>
      <w:r w:rsidR="006403E3">
        <w:rPr>
          <w:b/>
        </w:rPr>
        <w:t>,</w:t>
      </w:r>
      <w:r w:rsidRPr="003E0DBD">
        <w:rPr>
          <w:b/>
        </w:rPr>
        <w:t xml:space="preserve"> в целях обеспечения их полного соответствия положениям Пакта и Основным принципам примен</w:t>
      </w:r>
      <w:r w:rsidRPr="003E0DBD">
        <w:rPr>
          <w:b/>
        </w:rPr>
        <w:t>е</w:t>
      </w:r>
      <w:r w:rsidRPr="003E0DBD">
        <w:rPr>
          <w:b/>
        </w:rPr>
        <w:t>ния силы и огнестрельного оружия должностными лицами по по</w:t>
      </w:r>
      <w:r w:rsidRPr="003E0DBD">
        <w:rPr>
          <w:b/>
        </w:rPr>
        <w:t>д</w:t>
      </w:r>
      <w:r w:rsidRPr="003E0DBD">
        <w:rPr>
          <w:b/>
        </w:rPr>
        <w:t>держанию правопорядка Организации Объединенных Наций (1990 год).</w:t>
      </w:r>
    </w:p>
    <w:p w:rsidR="003E0DBD" w:rsidRPr="003E0DBD" w:rsidRDefault="003E0DBD" w:rsidP="003E0DBD">
      <w:pPr>
        <w:pStyle w:val="SingleTxtGR"/>
      </w:pPr>
      <w:r w:rsidRPr="003E0DBD">
        <w:t>9.</w:t>
      </w:r>
      <w:r w:rsidRPr="003E0DBD">
        <w:tab/>
        <w:t>У Комитета вызывает озабоченность то, что действующие правила введ</w:t>
      </w:r>
      <w:r w:rsidRPr="003E0DBD">
        <w:t>е</w:t>
      </w:r>
      <w:r w:rsidRPr="003E0DBD">
        <w:t>ния чрезвычайного положения соответствуют не всем требованиям статьи 4 Пакта и не предусматривают всех гарантий. Он принимает к сведению разъя</w:t>
      </w:r>
      <w:r w:rsidRPr="003E0DBD">
        <w:t>с</w:t>
      </w:r>
      <w:r w:rsidRPr="003E0DBD">
        <w:t>нение государства-участника о том, что в настоящее время ведется подготовка законопроекта о чрезвычайном положении (статьи 2 и 4).</w:t>
      </w:r>
    </w:p>
    <w:p w:rsidR="003E0DBD" w:rsidRPr="003E0DBD" w:rsidRDefault="003E0DBD" w:rsidP="006403E3">
      <w:pPr>
        <w:pStyle w:val="SingleTxtGR"/>
        <w:ind w:left="1701"/>
        <w:rPr>
          <w:b/>
        </w:rPr>
      </w:pPr>
      <w:r w:rsidRPr="003E0DBD">
        <w:rPr>
          <w:b/>
        </w:rPr>
        <w:t>Государству-участнику следует обеспечить, чтобы все его законы и иные нормативные акты, касающиеся чрезвычайного положения, полностью соответствовали статье 4 Пакта. В этой связи Комитет о</w:t>
      </w:r>
      <w:r w:rsidRPr="003E0DBD">
        <w:rPr>
          <w:b/>
        </w:rPr>
        <w:t>б</w:t>
      </w:r>
      <w:r w:rsidRPr="003E0DBD">
        <w:rPr>
          <w:b/>
        </w:rPr>
        <w:t>ращает внимание государства-участника на его замечание общего порядка № 29 (2001 год) об отступлениях от прав в связи с чрезв</w:t>
      </w:r>
      <w:r w:rsidRPr="003E0DBD">
        <w:rPr>
          <w:b/>
        </w:rPr>
        <w:t>ы</w:t>
      </w:r>
      <w:r w:rsidRPr="003E0DBD">
        <w:rPr>
          <w:b/>
        </w:rPr>
        <w:t>чайным положением.</w:t>
      </w:r>
    </w:p>
    <w:p w:rsidR="003E0DBD" w:rsidRPr="003E0DBD" w:rsidRDefault="003E0DBD" w:rsidP="003E0DBD">
      <w:pPr>
        <w:pStyle w:val="SingleTxtGR"/>
      </w:pPr>
      <w:r w:rsidRPr="003E0DBD">
        <w:t>10.</w:t>
      </w:r>
      <w:r w:rsidRPr="003E0DBD">
        <w:tab/>
        <w:t>У Комитета по</w:t>
      </w:r>
      <w:r w:rsidR="006403E3">
        <w:t>-</w:t>
      </w:r>
      <w:r w:rsidRPr="003E0DBD">
        <w:t>прежнему вызывают озабоченность сообщения, согласно которым определение пыток в Уголовном кодексе государства-участника (ст</w:t>
      </w:r>
      <w:r w:rsidRPr="003E0DBD">
        <w:t>а</w:t>
      </w:r>
      <w:r w:rsidRPr="003E0DBD">
        <w:t>тья 235) может не обеспечивать соответствия между законодательством гос</w:t>
      </w:r>
      <w:r w:rsidRPr="003E0DBD">
        <w:t>у</w:t>
      </w:r>
      <w:r w:rsidRPr="003E0DBD">
        <w:t>дарства-участника и определением, содержащимся в статье 1 Конвенции против пыток и других жестоких, бесчеловечных или унижающих достоинство видов обращения и наказания, и что это оказывает воздействие на обвинения, пред</w:t>
      </w:r>
      <w:r w:rsidRPr="003E0DBD">
        <w:t>ъ</w:t>
      </w:r>
      <w:r w:rsidRPr="003E0DBD">
        <w:t>являемые подозреваемым в совершении правонарушений. Комитет также отм</w:t>
      </w:r>
      <w:r w:rsidRPr="003E0DBD">
        <w:t>е</w:t>
      </w:r>
      <w:r w:rsidRPr="003E0DBD">
        <w:t xml:space="preserve">чает очевидное противоречие между </w:t>
      </w:r>
      <w:r w:rsidR="006403E3">
        <w:t xml:space="preserve">устными и письменными </w:t>
      </w:r>
      <w:r w:rsidRPr="003E0DBD">
        <w:t>заявлени</w:t>
      </w:r>
      <w:r w:rsidR="006403E3">
        <w:t>я</w:t>
      </w:r>
      <w:r w:rsidRPr="003E0DBD">
        <w:t>м</w:t>
      </w:r>
      <w:r w:rsidR="006403E3">
        <w:t>и</w:t>
      </w:r>
      <w:r w:rsidRPr="003E0DBD">
        <w:t xml:space="preserve"> г</w:t>
      </w:r>
      <w:r w:rsidRPr="003E0DBD">
        <w:t>о</w:t>
      </w:r>
      <w:r w:rsidRPr="003E0DBD">
        <w:t>сударства-участника о том, что законодательство соответствует этому опред</w:t>
      </w:r>
      <w:r w:rsidRPr="003E0DBD">
        <w:t>е</w:t>
      </w:r>
      <w:r w:rsidRPr="003E0DBD">
        <w:t xml:space="preserve">лению, и </w:t>
      </w:r>
      <w:r w:rsidR="004C543C">
        <w:t xml:space="preserve">его </w:t>
      </w:r>
      <w:r w:rsidRPr="003E0DBD">
        <w:t>письменны</w:t>
      </w:r>
      <w:r w:rsidR="004C543C">
        <w:t>м</w:t>
      </w:r>
      <w:r w:rsidRPr="003E0DBD">
        <w:t xml:space="preserve"> ответ</w:t>
      </w:r>
      <w:r w:rsidR="004C543C">
        <w:t>ом</w:t>
      </w:r>
      <w:r w:rsidRPr="003E0DBD">
        <w:t xml:space="preserve"> на перечень вопросов, </w:t>
      </w:r>
      <w:r w:rsidR="004C543C">
        <w:t xml:space="preserve">в котором сообщается о </w:t>
      </w:r>
      <w:r w:rsidRPr="003E0DBD">
        <w:t>намерени</w:t>
      </w:r>
      <w:r w:rsidR="004C543C">
        <w:t>и</w:t>
      </w:r>
      <w:r w:rsidRPr="003E0DBD">
        <w:t xml:space="preserve"> государства-участника внести изменения в свое законодательство для его приведения в соответствие со статьей 1 Конвенции против пыток и стат</w:t>
      </w:r>
      <w:r w:rsidRPr="003E0DBD">
        <w:t>ь</w:t>
      </w:r>
      <w:r w:rsidRPr="003E0DBD">
        <w:t>ей 7 Пакта в рамках осуществления своего Национального плана действий по выполнению рекомендаций К</w:t>
      </w:r>
      <w:r w:rsidRPr="003E0DBD">
        <w:t>о</w:t>
      </w:r>
      <w:r w:rsidRPr="003E0DBD">
        <w:t>митета против пыток за 2007 год (</w:t>
      </w:r>
      <w:r w:rsidRPr="003E0DBD">
        <w:rPr>
          <w:lang w:val="en-US"/>
        </w:rPr>
        <w:t>CAT</w:t>
      </w:r>
      <w:r w:rsidRPr="003E0DBD">
        <w:t>/</w:t>
      </w:r>
      <w:r w:rsidRPr="003E0DBD">
        <w:rPr>
          <w:lang w:val="en-US"/>
        </w:rPr>
        <w:t>C</w:t>
      </w:r>
      <w:r w:rsidRPr="003E0DBD">
        <w:t>/</w:t>
      </w:r>
      <w:r w:rsidRPr="003E0DBD">
        <w:rPr>
          <w:lang w:val="en-US"/>
        </w:rPr>
        <w:t>UZB</w:t>
      </w:r>
      <w:r w:rsidRPr="003E0DBD">
        <w:t>/</w:t>
      </w:r>
      <w:r w:rsidRPr="003E0DBD">
        <w:rPr>
          <w:lang w:val="en-US"/>
        </w:rPr>
        <w:t>CO</w:t>
      </w:r>
      <w:r w:rsidRPr="003E0DBD">
        <w:t>/3). Комитет принимает к сведению вынесенное в 2003 году решение Верховного суда Узбекистана о том, что положения национального з</w:t>
      </w:r>
      <w:r w:rsidRPr="003E0DBD">
        <w:t>а</w:t>
      </w:r>
      <w:r w:rsidRPr="003E0DBD">
        <w:t>конодательства, касающиеся пыток, необходимо рассматр</w:t>
      </w:r>
      <w:r w:rsidRPr="003E0DBD">
        <w:t>и</w:t>
      </w:r>
      <w:r w:rsidRPr="003E0DBD">
        <w:t>вать в свете статьи 1 Конвенции против пыток, но при этом он по</w:t>
      </w:r>
      <w:r w:rsidR="004C543C">
        <w:t>-</w:t>
      </w:r>
      <w:r w:rsidRPr="003E0DBD">
        <w:t>прежнему не убежден в том, что национальное законодательство полностью соответствует всем требованиям, установленным в статье 1 Конвенции против пыток (ст</w:t>
      </w:r>
      <w:r w:rsidRPr="003E0DBD">
        <w:t>а</w:t>
      </w:r>
      <w:r w:rsidRPr="003E0DBD">
        <w:t>тья 7).</w:t>
      </w:r>
    </w:p>
    <w:p w:rsidR="0084613B" w:rsidRDefault="003E0DBD" w:rsidP="004C543C">
      <w:pPr>
        <w:pStyle w:val="SingleTxtGR"/>
        <w:ind w:left="1701"/>
        <w:rPr>
          <w:b/>
          <w:lang w:val="en-US"/>
        </w:rPr>
      </w:pPr>
      <w:r w:rsidRPr="003E0DBD">
        <w:rPr>
          <w:b/>
        </w:rPr>
        <w:t>Комитет вновь подтверждает, что государству-участнику следует провести обзор своего уголовного законодательства, как указано в письменных ответах на перечень вопросов, в том числе статьи 235 Уголовного кодекса, для обеспечения их полного соответствия ст</w:t>
      </w:r>
      <w:r w:rsidRPr="003E0DBD">
        <w:rPr>
          <w:b/>
        </w:rPr>
        <w:t>а</w:t>
      </w:r>
      <w:r w:rsidRPr="003E0DBD">
        <w:rPr>
          <w:b/>
        </w:rPr>
        <w:t>тье 1 Конвенции против п</w:t>
      </w:r>
      <w:r w:rsidRPr="003E0DBD">
        <w:rPr>
          <w:b/>
        </w:rPr>
        <w:t>ы</w:t>
      </w:r>
      <w:r w:rsidRPr="003E0DBD">
        <w:rPr>
          <w:b/>
        </w:rPr>
        <w:t>ток и статье 7 Пакта.</w:t>
      </w:r>
    </w:p>
    <w:p w:rsidR="00F968D0" w:rsidRPr="00682EC7" w:rsidRDefault="00F968D0" w:rsidP="00F968D0">
      <w:pPr>
        <w:pStyle w:val="SingleTxtGR"/>
      </w:pPr>
      <w:r>
        <w:t>11</w:t>
      </w:r>
      <w:r w:rsidRPr="00682EC7">
        <w:t>.</w:t>
      </w:r>
      <w:r w:rsidRPr="00682EC7">
        <w:tab/>
        <w:t xml:space="preserve">Комитет отмечает с озабоченностью </w:t>
      </w:r>
      <w:r>
        <w:t>продолжающие</w:t>
      </w:r>
      <w:r w:rsidRPr="00682EC7">
        <w:t xml:space="preserve"> поступа</w:t>
      </w:r>
      <w:r>
        <w:t>ть</w:t>
      </w:r>
      <w:r w:rsidRPr="00682EC7">
        <w:t xml:space="preserve"> сообщ</w:t>
      </w:r>
      <w:r w:rsidRPr="00682EC7">
        <w:t>е</w:t>
      </w:r>
      <w:r w:rsidRPr="00682EC7">
        <w:t>ния</w:t>
      </w:r>
      <w:r>
        <w:t xml:space="preserve"> о пытках и жестоком обращении</w:t>
      </w:r>
      <w:r w:rsidRPr="00682EC7">
        <w:t>, ограниченное число обвинительных пр</w:t>
      </w:r>
      <w:r w:rsidRPr="00682EC7">
        <w:t>и</w:t>
      </w:r>
      <w:r w:rsidRPr="00682EC7">
        <w:t xml:space="preserve">говоров </w:t>
      </w:r>
      <w:r>
        <w:t>в отношении виновных</w:t>
      </w:r>
      <w:r w:rsidRPr="00682EC7">
        <w:t xml:space="preserve"> и в целом </w:t>
      </w:r>
      <w:r>
        <w:t>мягкость</w:t>
      </w:r>
      <w:r w:rsidRPr="00682EC7">
        <w:t xml:space="preserve"> применяемых мер наказ</w:t>
      </w:r>
      <w:r w:rsidRPr="00682EC7">
        <w:t>а</w:t>
      </w:r>
      <w:r w:rsidRPr="00682EC7">
        <w:t>ния, включая простые дисциплинарные меры, а также свидетельства того, что лица, несущие ответственность за такие деяния, были амнистированы</w:t>
      </w:r>
      <w:r>
        <w:t>,</w:t>
      </w:r>
      <w:r w:rsidRPr="00682EC7">
        <w:t xml:space="preserve"> и что расследования утверждений о пытках/жестоком обращении носят в целом н</w:t>
      </w:r>
      <w:r w:rsidRPr="00682EC7">
        <w:t>е</w:t>
      </w:r>
      <w:r w:rsidRPr="00682EC7">
        <w:t>адекватный или недостаточный характер. У него также вызывают озабоче</w:t>
      </w:r>
      <w:r w:rsidRPr="00682EC7">
        <w:t>н</w:t>
      </w:r>
      <w:r w:rsidRPr="00682EC7">
        <w:t xml:space="preserve">ность сообщения об использовании судами доказательств, полученных </w:t>
      </w:r>
      <w:r>
        <w:t xml:space="preserve">под </w:t>
      </w:r>
      <w:r w:rsidRPr="00682EC7">
        <w:t>прину</w:t>
      </w:r>
      <w:r>
        <w:t>ж</w:t>
      </w:r>
      <w:r w:rsidRPr="00682EC7">
        <w:t>д</w:t>
      </w:r>
      <w:r>
        <w:t>ением</w:t>
      </w:r>
      <w:r w:rsidRPr="00682EC7">
        <w:t>, несмотря на решение Верховного суда 2004 года о не</w:t>
      </w:r>
      <w:r>
        <w:t>допуст</w:t>
      </w:r>
      <w:r>
        <w:t>и</w:t>
      </w:r>
      <w:r w:rsidRPr="00682EC7">
        <w:t>мости доказательств, полученных нез</w:t>
      </w:r>
      <w:r w:rsidRPr="00682EC7">
        <w:t>а</w:t>
      </w:r>
      <w:r w:rsidRPr="00682EC7">
        <w:t>конным путем (статьи 2, 7 и 14).</w:t>
      </w:r>
    </w:p>
    <w:p w:rsidR="00F968D0" w:rsidRPr="00682EC7" w:rsidRDefault="00F968D0" w:rsidP="00F968D0">
      <w:pPr>
        <w:pStyle w:val="SingleTxtGR"/>
        <w:rPr>
          <w:b/>
        </w:rPr>
      </w:pPr>
      <w:r w:rsidRPr="00682EC7">
        <w:rPr>
          <w:b/>
        </w:rPr>
        <w:t>Государству-участнику следует:</w:t>
      </w:r>
    </w:p>
    <w:p w:rsidR="00F968D0" w:rsidRPr="00682EC7" w:rsidRDefault="005D7FE9" w:rsidP="00F968D0">
      <w:pPr>
        <w:pStyle w:val="SingleTxtGR"/>
        <w:ind w:left="1701" w:hanging="567"/>
        <w:rPr>
          <w:b/>
        </w:rPr>
      </w:pPr>
      <w:r>
        <w:rPr>
          <w:b/>
          <w:lang w:val="en-US"/>
        </w:rPr>
        <w:br w:type="page"/>
      </w:r>
      <w:r>
        <w:rPr>
          <w:b/>
          <w:lang w:val="en-US"/>
        </w:rPr>
        <w:tab/>
      </w:r>
      <w:r>
        <w:rPr>
          <w:b/>
          <w:lang w:val="en-US"/>
        </w:rPr>
        <w:tab/>
      </w:r>
      <w:r w:rsidR="00F968D0" w:rsidRPr="00682EC7">
        <w:rPr>
          <w:b/>
          <w:lang w:val="en-US"/>
        </w:rPr>
        <w:t>a</w:t>
      </w:r>
      <w:r w:rsidR="00F968D0" w:rsidRPr="00682EC7">
        <w:rPr>
          <w:b/>
        </w:rPr>
        <w:t>)</w:t>
      </w:r>
      <w:r w:rsidR="00F968D0" w:rsidRPr="00682EC7">
        <w:rPr>
          <w:b/>
        </w:rPr>
        <w:tab/>
        <w:t xml:space="preserve">обеспечивать проведение расследования </w:t>
      </w:r>
      <w:r w:rsidR="00F968D0">
        <w:rPr>
          <w:b/>
        </w:rPr>
        <w:t xml:space="preserve">независимым органом </w:t>
      </w:r>
      <w:r w:rsidR="00F968D0" w:rsidRPr="00682EC7">
        <w:rPr>
          <w:b/>
        </w:rPr>
        <w:t>в связи с каждым предположительным случаем применения п</w:t>
      </w:r>
      <w:r w:rsidR="00F968D0" w:rsidRPr="00682EC7">
        <w:rPr>
          <w:b/>
        </w:rPr>
        <w:t>ы</w:t>
      </w:r>
      <w:r w:rsidR="00F968D0" w:rsidRPr="00682EC7">
        <w:rPr>
          <w:b/>
        </w:rPr>
        <w:t>ток;</w:t>
      </w:r>
    </w:p>
    <w:p w:rsidR="00F968D0" w:rsidRPr="00682EC7" w:rsidRDefault="005D7FE9" w:rsidP="00F968D0">
      <w:pPr>
        <w:pStyle w:val="SingleTxtGR"/>
        <w:ind w:left="1701" w:hanging="567"/>
        <w:rPr>
          <w:b/>
        </w:rPr>
      </w:pPr>
      <w:r>
        <w:rPr>
          <w:b/>
          <w:lang w:val="en-US"/>
        </w:rPr>
        <w:tab/>
      </w:r>
      <w:r w:rsidR="00F968D0" w:rsidRPr="00682EC7">
        <w:rPr>
          <w:b/>
        </w:rPr>
        <w:tab/>
      </w:r>
      <w:r w:rsidR="00F968D0" w:rsidRPr="00682EC7">
        <w:rPr>
          <w:b/>
          <w:lang w:val="en-US"/>
        </w:rPr>
        <w:t>b</w:t>
      </w:r>
      <w:r w:rsidR="00F968D0" w:rsidRPr="00682EC7">
        <w:rPr>
          <w:b/>
        </w:rPr>
        <w:t>)</w:t>
      </w:r>
      <w:r w:rsidR="00F968D0" w:rsidRPr="00682EC7">
        <w:rPr>
          <w:b/>
        </w:rPr>
        <w:tab/>
        <w:t>ужесточить принимаемые меры, с тем чтобы положить конец пыткам и другим формам жестокого обращения, осуществлять н</w:t>
      </w:r>
      <w:r w:rsidR="00F968D0" w:rsidRPr="00682EC7">
        <w:rPr>
          <w:b/>
        </w:rPr>
        <w:t>а</w:t>
      </w:r>
      <w:r w:rsidR="00F968D0" w:rsidRPr="00682EC7">
        <w:rPr>
          <w:b/>
        </w:rPr>
        <w:t>блюдение, проводить расследования и, в соответствующих случаях, привлекать к судебной ответственности и обеспечивать наказание всех виновных в совершении актов жестокого обращения в целях н</w:t>
      </w:r>
      <w:r w:rsidR="00F968D0" w:rsidRPr="00682EC7">
        <w:rPr>
          <w:b/>
        </w:rPr>
        <w:t>е</w:t>
      </w:r>
      <w:r w:rsidR="00F968D0" w:rsidRPr="00682EC7">
        <w:rPr>
          <w:b/>
        </w:rPr>
        <w:t>допущения безнаказанн</w:t>
      </w:r>
      <w:r w:rsidR="00F968D0" w:rsidRPr="00682EC7">
        <w:rPr>
          <w:b/>
        </w:rPr>
        <w:t>о</w:t>
      </w:r>
      <w:r w:rsidR="00F968D0" w:rsidRPr="00682EC7">
        <w:rPr>
          <w:b/>
        </w:rPr>
        <w:t>сти;</w:t>
      </w:r>
    </w:p>
    <w:p w:rsidR="00F968D0" w:rsidRPr="00682EC7" w:rsidRDefault="005D7FE9" w:rsidP="00F968D0">
      <w:pPr>
        <w:pStyle w:val="SingleTxtGR"/>
        <w:ind w:left="1701" w:hanging="567"/>
        <w:rPr>
          <w:b/>
        </w:rPr>
      </w:pPr>
      <w:r>
        <w:rPr>
          <w:b/>
          <w:lang w:val="en-US"/>
        </w:rPr>
        <w:tab/>
      </w:r>
      <w:r w:rsidR="00F968D0" w:rsidRPr="00682EC7">
        <w:rPr>
          <w:b/>
        </w:rPr>
        <w:tab/>
      </w:r>
      <w:r w:rsidR="00F968D0" w:rsidRPr="00682EC7">
        <w:rPr>
          <w:b/>
          <w:lang w:val="en-US"/>
        </w:rPr>
        <w:t>c</w:t>
      </w:r>
      <w:r w:rsidR="00F968D0" w:rsidRPr="00682EC7">
        <w:rPr>
          <w:b/>
        </w:rPr>
        <w:t>)</w:t>
      </w:r>
      <w:r w:rsidR="00F968D0" w:rsidRPr="00682EC7">
        <w:rPr>
          <w:b/>
        </w:rPr>
        <w:tab/>
        <w:t>выплачивать компенсацию жертвам пыток и жестокого обращения;</w:t>
      </w:r>
    </w:p>
    <w:p w:rsidR="00F968D0" w:rsidRPr="00682EC7" w:rsidRDefault="005D7FE9" w:rsidP="00F968D0">
      <w:pPr>
        <w:pStyle w:val="SingleTxtGR"/>
        <w:ind w:left="1701" w:hanging="567"/>
        <w:rPr>
          <w:b/>
        </w:rPr>
      </w:pPr>
      <w:r>
        <w:rPr>
          <w:b/>
          <w:lang w:val="en-US"/>
        </w:rPr>
        <w:tab/>
      </w:r>
      <w:r w:rsidR="00F968D0" w:rsidRPr="00682EC7">
        <w:rPr>
          <w:b/>
        </w:rPr>
        <w:tab/>
      </w:r>
      <w:r w:rsidR="00F968D0" w:rsidRPr="00682EC7">
        <w:rPr>
          <w:b/>
          <w:lang w:val="en-US"/>
        </w:rPr>
        <w:t>d</w:t>
      </w:r>
      <w:r w:rsidR="00F968D0" w:rsidRPr="00682EC7">
        <w:rPr>
          <w:b/>
        </w:rPr>
        <w:t>)</w:t>
      </w:r>
      <w:r w:rsidR="00F968D0" w:rsidRPr="00682EC7">
        <w:rPr>
          <w:b/>
        </w:rPr>
        <w:tab/>
        <w:t>предусмотреть осуществление аудиовизуальной записи допросов во всех полицейских участках и местах содержания под стражей;</w:t>
      </w:r>
    </w:p>
    <w:p w:rsidR="00F968D0" w:rsidRPr="00682EC7" w:rsidRDefault="005D7FE9" w:rsidP="00F968D0">
      <w:pPr>
        <w:pStyle w:val="SingleTxtGR"/>
        <w:ind w:left="1701" w:hanging="567"/>
        <w:rPr>
          <w:b/>
        </w:rPr>
      </w:pPr>
      <w:r>
        <w:rPr>
          <w:b/>
          <w:lang w:val="en-US"/>
        </w:rPr>
        <w:tab/>
      </w:r>
      <w:r w:rsidR="00F968D0" w:rsidRPr="00682EC7">
        <w:rPr>
          <w:b/>
        </w:rPr>
        <w:tab/>
      </w:r>
      <w:r w:rsidR="00F968D0" w:rsidRPr="00682EC7">
        <w:rPr>
          <w:b/>
          <w:lang w:val="en-US"/>
        </w:rPr>
        <w:t>e</w:t>
      </w:r>
      <w:r w:rsidR="00F968D0" w:rsidRPr="00682EC7">
        <w:rPr>
          <w:b/>
        </w:rPr>
        <w:t>)</w:t>
      </w:r>
      <w:r w:rsidR="00F968D0" w:rsidRPr="00682EC7">
        <w:rPr>
          <w:b/>
        </w:rPr>
        <w:tab/>
        <w:t>обеспечить, чтобы в предположительных случаях жест</w:t>
      </w:r>
      <w:r w:rsidR="00F968D0" w:rsidRPr="00682EC7">
        <w:rPr>
          <w:b/>
        </w:rPr>
        <w:t>о</w:t>
      </w:r>
      <w:r w:rsidR="00F968D0" w:rsidRPr="00682EC7">
        <w:rPr>
          <w:b/>
        </w:rPr>
        <w:t>кого обращения проводились специальные медико-психологические обследования в соответствии с Руководством по эффективному ра</w:t>
      </w:r>
      <w:r w:rsidR="00F968D0" w:rsidRPr="00682EC7">
        <w:rPr>
          <w:b/>
        </w:rPr>
        <w:t>с</w:t>
      </w:r>
      <w:r w:rsidR="00F968D0" w:rsidRPr="00682EC7">
        <w:rPr>
          <w:b/>
        </w:rPr>
        <w:t>следованию и документированию пыток и других жестоких, бесчел</w:t>
      </w:r>
      <w:r w:rsidR="00F968D0" w:rsidRPr="00682EC7">
        <w:rPr>
          <w:b/>
        </w:rPr>
        <w:t>о</w:t>
      </w:r>
      <w:r w:rsidR="00F968D0" w:rsidRPr="00682EC7">
        <w:rPr>
          <w:b/>
        </w:rPr>
        <w:t>вечных или унижающих достоинство видов обращения или наказ</w:t>
      </w:r>
      <w:r w:rsidR="00F968D0" w:rsidRPr="00682EC7">
        <w:rPr>
          <w:b/>
        </w:rPr>
        <w:t>а</w:t>
      </w:r>
      <w:r w:rsidR="00F968D0" w:rsidRPr="00682EC7">
        <w:rPr>
          <w:b/>
        </w:rPr>
        <w:t>ния (Стамбульский прот</w:t>
      </w:r>
      <w:r w:rsidR="00F968D0" w:rsidRPr="00682EC7">
        <w:rPr>
          <w:b/>
        </w:rPr>
        <w:t>о</w:t>
      </w:r>
      <w:r w:rsidR="00F968D0" w:rsidRPr="00682EC7">
        <w:rPr>
          <w:b/>
        </w:rPr>
        <w:t>кол);</w:t>
      </w:r>
      <w:r w:rsidR="00F968D0">
        <w:rPr>
          <w:b/>
        </w:rPr>
        <w:t xml:space="preserve"> </w:t>
      </w:r>
      <w:r w:rsidR="00F968D0" w:rsidRPr="00682EC7">
        <w:rPr>
          <w:b/>
        </w:rPr>
        <w:t xml:space="preserve"> </w:t>
      </w:r>
    </w:p>
    <w:p w:rsidR="00F968D0" w:rsidRPr="00682EC7" w:rsidRDefault="005D7FE9" w:rsidP="00F968D0">
      <w:pPr>
        <w:pStyle w:val="SingleTxtGR"/>
        <w:ind w:left="1701" w:hanging="567"/>
        <w:rPr>
          <w:b/>
        </w:rPr>
      </w:pPr>
      <w:r>
        <w:rPr>
          <w:b/>
          <w:lang w:val="en-US"/>
        </w:rPr>
        <w:tab/>
      </w:r>
      <w:r w:rsidR="00F968D0" w:rsidRPr="00682EC7">
        <w:rPr>
          <w:b/>
        </w:rPr>
        <w:tab/>
      </w:r>
      <w:r w:rsidR="00F968D0" w:rsidRPr="00682EC7">
        <w:rPr>
          <w:b/>
          <w:lang w:val="en-US"/>
        </w:rPr>
        <w:t>f</w:t>
      </w:r>
      <w:r w:rsidR="00F968D0" w:rsidRPr="00682EC7">
        <w:rPr>
          <w:b/>
        </w:rPr>
        <w:t>)</w:t>
      </w:r>
      <w:r w:rsidR="00F968D0" w:rsidRPr="00682EC7">
        <w:rPr>
          <w:b/>
        </w:rPr>
        <w:tab/>
        <w:t>пересмотреть все уголовные дела, основанные на призн</w:t>
      </w:r>
      <w:r w:rsidR="00F968D0" w:rsidRPr="00682EC7">
        <w:rPr>
          <w:b/>
        </w:rPr>
        <w:t>а</w:t>
      </w:r>
      <w:r w:rsidR="00F968D0" w:rsidRPr="00682EC7">
        <w:rPr>
          <w:b/>
        </w:rPr>
        <w:t>ниях, предположительно добытых принудительным путем и за счет применения пыток и жестокого обращения, и провести проверку на предмет надлежащего рассмотрения этих утверждений в целях нед</w:t>
      </w:r>
      <w:r w:rsidR="00F968D0" w:rsidRPr="00682EC7">
        <w:rPr>
          <w:b/>
        </w:rPr>
        <w:t>о</w:t>
      </w:r>
      <w:r w:rsidR="00F968D0" w:rsidRPr="00682EC7">
        <w:rPr>
          <w:b/>
        </w:rPr>
        <w:t>пущения безнак</w:t>
      </w:r>
      <w:r w:rsidR="00F968D0" w:rsidRPr="00682EC7">
        <w:rPr>
          <w:b/>
        </w:rPr>
        <w:t>а</w:t>
      </w:r>
      <w:r w:rsidR="00F968D0" w:rsidRPr="00682EC7">
        <w:rPr>
          <w:b/>
        </w:rPr>
        <w:t>занности.</w:t>
      </w:r>
    </w:p>
    <w:p w:rsidR="00F968D0" w:rsidRDefault="00F968D0" w:rsidP="00F968D0">
      <w:pPr>
        <w:pStyle w:val="SingleTxtGR"/>
      </w:pPr>
      <w:r>
        <w:t>12</w:t>
      </w:r>
      <w:r w:rsidRPr="00682EC7">
        <w:t>.</w:t>
      </w:r>
      <w:r w:rsidRPr="00682EC7">
        <w:tab/>
        <w:t xml:space="preserve">У Комитета </w:t>
      </w:r>
      <w:proofErr w:type="spellStart"/>
      <w:r w:rsidRPr="00682EC7">
        <w:t>по</w:t>
      </w:r>
      <w:r w:rsidRPr="00682EC7">
        <w:noBreakHyphen/>
        <w:t>прежнему</w:t>
      </w:r>
      <w:proofErr w:type="spellEnd"/>
      <w:r w:rsidRPr="00682EC7">
        <w:t xml:space="preserve"> вызывает озабоченность отсутствие законод</w:t>
      </w:r>
      <w:r w:rsidRPr="00682EC7">
        <w:t>а</w:t>
      </w:r>
      <w:r>
        <w:t>тельства, регулирующего</w:t>
      </w:r>
      <w:r w:rsidRPr="00682EC7">
        <w:t xml:space="preserve"> высылку иностранцев, и то, что вопросы, </w:t>
      </w:r>
      <w:r>
        <w:t>к</w:t>
      </w:r>
      <w:r w:rsidRPr="00682EC7">
        <w:t>асающиеся в</w:t>
      </w:r>
      <w:r w:rsidRPr="00682EC7">
        <w:t>ы</w:t>
      </w:r>
      <w:r w:rsidRPr="00682EC7">
        <w:t>сылки и выдачи, регулируются главным образом положениями двусторонних соглашений, которые могут предусматривать принудительное выдворение ин</w:t>
      </w:r>
      <w:r w:rsidRPr="00682EC7">
        <w:t>о</w:t>
      </w:r>
      <w:r w:rsidRPr="00682EC7">
        <w:t>странцев в государства, в которых они могут подвергнуться пыткам или жест</w:t>
      </w:r>
      <w:r w:rsidRPr="00682EC7">
        <w:t>о</w:t>
      </w:r>
      <w:r w:rsidRPr="00682EC7">
        <w:t>кому обращению</w:t>
      </w:r>
      <w:r>
        <w:t>,</w:t>
      </w:r>
      <w:r w:rsidRPr="00682EC7">
        <w:t xml:space="preserve"> в нарушение положений статей 7 и 13 Па</w:t>
      </w:r>
      <w:r w:rsidRPr="00682EC7">
        <w:t>к</w:t>
      </w:r>
      <w:r>
        <w:t>та (статьи 6, 7 и </w:t>
      </w:r>
      <w:r w:rsidRPr="00682EC7">
        <w:t xml:space="preserve">13). </w:t>
      </w:r>
    </w:p>
    <w:p w:rsidR="00F968D0" w:rsidRPr="00682EC7" w:rsidRDefault="00F968D0" w:rsidP="00F968D0">
      <w:pPr>
        <w:pStyle w:val="SingleTxtGR"/>
        <w:ind w:left="1701" w:hanging="567"/>
        <w:rPr>
          <w:b/>
        </w:rPr>
      </w:pPr>
      <w:r>
        <w:rPr>
          <w:b/>
        </w:rPr>
        <w:tab/>
      </w:r>
      <w:r w:rsidRPr="00682EC7">
        <w:rPr>
          <w:b/>
        </w:rPr>
        <w:t>Государству-участнику следует предпринять шаги для принятия внутренних законодательных актов, регулирующих обращение с б</w:t>
      </w:r>
      <w:r w:rsidRPr="00682EC7">
        <w:rPr>
          <w:b/>
        </w:rPr>
        <w:t>е</w:t>
      </w:r>
      <w:r w:rsidRPr="00682EC7">
        <w:rPr>
          <w:b/>
        </w:rPr>
        <w:t xml:space="preserve">женцами и </w:t>
      </w:r>
      <w:r>
        <w:rPr>
          <w:b/>
        </w:rPr>
        <w:t>просителями</w:t>
      </w:r>
      <w:r w:rsidRPr="00682EC7">
        <w:rPr>
          <w:b/>
        </w:rPr>
        <w:t xml:space="preserve"> убежища, в соответствии с Пактом и</w:t>
      </w:r>
      <w:r>
        <w:rPr>
          <w:b/>
        </w:rPr>
        <w:t xml:space="preserve"> межд</w:t>
      </w:r>
      <w:r>
        <w:rPr>
          <w:b/>
        </w:rPr>
        <w:t>у</w:t>
      </w:r>
      <w:r>
        <w:rPr>
          <w:b/>
        </w:rPr>
        <w:t>народным беженским правом</w:t>
      </w:r>
      <w:r w:rsidRPr="00682EC7">
        <w:rPr>
          <w:b/>
        </w:rPr>
        <w:t>. Гос</w:t>
      </w:r>
      <w:r w:rsidRPr="00682EC7">
        <w:rPr>
          <w:b/>
        </w:rPr>
        <w:t>у</w:t>
      </w:r>
      <w:r w:rsidRPr="00682EC7">
        <w:rPr>
          <w:b/>
        </w:rPr>
        <w:t>дарству-участнику также следует:</w:t>
      </w:r>
    </w:p>
    <w:p w:rsidR="00F968D0" w:rsidRPr="00682EC7" w:rsidRDefault="00F968D0" w:rsidP="00F968D0">
      <w:pPr>
        <w:pStyle w:val="SingleTxtGR"/>
        <w:ind w:left="1701" w:hanging="567"/>
        <w:rPr>
          <w:b/>
        </w:rPr>
      </w:pPr>
      <w:r w:rsidRPr="00682EC7">
        <w:rPr>
          <w:b/>
        </w:rPr>
        <w:tab/>
      </w:r>
      <w:r w:rsidR="005D7FE9">
        <w:rPr>
          <w:b/>
          <w:lang w:val="en-US"/>
        </w:rPr>
        <w:tab/>
      </w:r>
      <w:r w:rsidRPr="00682EC7">
        <w:rPr>
          <w:b/>
          <w:lang w:val="en-US"/>
        </w:rPr>
        <w:t>a</w:t>
      </w:r>
      <w:r w:rsidRPr="00682EC7">
        <w:rPr>
          <w:b/>
        </w:rPr>
        <w:t>)</w:t>
      </w:r>
      <w:r w:rsidRPr="00682EC7">
        <w:rPr>
          <w:b/>
        </w:rPr>
        <w:tab/>
        <w:t>обеспечить, чтобы никто не мог быть выдан, выслан, д</w:t>
      </w:r>
      <w:r w:rsidRPr="00682EC7">
        <w:rPr>
          <w:b/>
        </w:rPr>
        <w:t>е</w:t>
      </w:r>
      <w:r w:rsidRPr="00682EC7">
        <w:rPr>
          <w:b/>
        </w:rPr>
        <w:t xml:space="preserve">портирован или принудительно возвращен в страну, где </w:t>
      </w:r>
      <w:r>
        <w:rPr>
          <w:b/>
        </w:rPr>
        <w:t xml:space="preserve">существует опасность применения к </w:t>
      </w:r>
      <w:r w:rsidRPr="00682EC7">
        <w:rPr>
          <w:b/>
        </w:rPr>
        <w:t>это</w:t>
      </w:r>
      <w:r>
        <w:rPr>
          <w:b/>
        </w:rPr>
        <w:t>му лицу</w:t>
      </w:r>
      <w:r w:rsidRPr="00682EC7">
        <w:rPr>
          <w:b/>
        </w:rPr>
        <w:t xml:space="preserve"> пыт</w:t>
      </w:r>
      <w:r>
        <w:rPr>
          <w:b/>
        </w:rPr>
        <w:t>о</w:t>
      </w:r>
      <w:r w:rsidRPr="00682EC7">
        <w:rPr>
          <w:b/>
        </w:rPr>
        <w:t>к или жестоко</w:t>
      </w:r>
      <w:r>
        <w:rPr>
          <w:b/>
        </w:rPr>
        <w:t>го обращения</w:t>
      </w:r>
      <w:r w:rsidRPr="00682EC7">
        <w:rPr>
          <w:b/>
        </w:rPr>
        <w:t xml:space="preserve"> или н</w:t>
      </w:r>
      <w:r w:rsidRPr="00682EC7">
        <w:rPr>
          <w:b/>
        </w:rPr>
        <w:t>а</w:t>
      </w:r>
      <w:r w:rsidRPr="00682EC7">
        <w:rPr>
          <w:b/>
        </w:rPr>
        <w:t>рушен</w:t>
      </w:r>
      <w:r>
        <w:rPr>
          <w:b/>
        </w:rPr>
        <w:t>ия его права</w:t>
      </w:r>
      <w:r w:rsidRPr="00682EC7">
        <w:rPr>
          <w:b/>
        </w:rPr>
        <w:t xml:space="preserve"> на жизнь;</w:t>
      </w:r>
    </w:p>
    <w:p w:rsidR="00F968D0" w:rsidRPr="00682EC7" w:rsidRDefault="00F968D0" w:rsidP="00F968D0">
      <w:pPr>
        <w:pStyle w:val="SingleTxtGR"/>
        <w:ind w:left="1701" w:hanging="567"/>
      </w:pPr>
      <w:r w:rsidRPr="00682EC7">
        <w:rPr>
          <w:b/>
        </w:rPr>
        <w:tab/>
      </w:r>
      <w:r>
        <w:rPr>
          <w:b/>
        </w:rPr>
        <w:tab/>
      </w:r>
      <w:r w:rsidRPr="00682EC7">
        <w:rPr>
          <w:b/>
          <w:lang w:val="en-US"/>
        </w:rPr>
        <w:t>b</w:t>
      </w:r>
      <w:r w:rsidRPr="00682EC7">
        <w:rPr>
          <w:b/>
        </w:rPr>
        <w:t>)</w:t>
      </w:r>
      <w:r w:rsidRPr="00682EC7">
        <w:rPr>
          <w:b/>
        </w:rPr>
        <w:tab/>
        <w:t>создать механизм, позволяющий лицам, для которых, по их мне</w:t>
      </w:r>
      <w:r>
        <w:rPr>
          <w:b/>
        </w:rPr>
        <w:t>нию, такое принудительное</w:t>
      </w:r>
      <w:r w:rsidRPr="00682EC7">
        <w:rPr>
          <w:b/>
        </w:rPr>
        <w:t xml:space="preserve"> выдворение создает угрозу, обж</w:t>
      </w:r>
      <w:r w:rsidRPr="00682EC7">
        <w:rPr>
          <w:b/>
        </w:rPr>
        <w:t>а</w:t>
      </w:r>
      <w:r w:rsidRPr="00682EC7">
        <w:rPr>
          <w:b/>
        </w:rPr>
        <w:t>ловать решения о выдворении с приостановлением их действия.</w:t>
      </w:r>
      <w:r>
        <w:rPr>
          <w:b/>
        </w:rPr>
        <w:t xml:space="preserve"> </w:t>
      </w:r>
      <w:r w:rsidRPr="00682EC7">
        <w:rPr>
          <w:b/>
        </w:rPr>
        <w:t>В</w:t>
      </w:r>
      <w:r>
        <w:rPr>
          <w:b/>
        </w:rPr>
        <w:t xml:space="preserve"> этой </w:t>
      </w:r>
      <w:r w:rsidRPr="00682EC7">
        <w:rPr>
          <w:b/>
        </w:rPr>
        <w:t>связи государству-участнику следует обратиться за помощью к соответству</w:t>
      </w:r>
      <w:r>
        <w:rPr>
          <w:b/>
        </w:rPr>
        <w:t>ющим международным организац</w:t>
      </w:r>
      <w:r>
        <w:rPr>
          <w:b/>
        </w:rPr>
        <w:t>и</w:t>
      </w:r>
      <w:r>
        <w:rPr>
          <w:b/>
        </w:rPr>
        <w:t>ям.</w:t>
      </w:r>
      <w:r w:rsidRPr="00682EC7">
        <w:rPr>
          <w:b/>
        </w:rPr>
        <w:tab/>
      </w:r>
    </w:p>
    <w:p w:rsidR="00F968D0" w:rsidRPr="00D3425B" w:rsidRDefault="00F968D0" w:rsidP="00F968D0">
      <w:pPr>
        <w:pStyle w:val="SingleTxtGR"/>
      </w:pPr>
      <w:r w:rsidRPr="00D3425B">
        <w:t>13.</w:t>
      </w:r>
      <w:r w:rsidRPr="00D3425B">
        <w:tab/>
        <w:t>У Комитета продолжают вызывать озабоченность постоянно поступа</w:t>
      </w:r>
      <w:r w:rsidRPr="00D3425B">
        <w:t>ю</w:t>
      </w:r>
      <w:r w:rsidRPr="00D3425B">
        <w:t>щие сообщения о насилии в отношении женщин, в частности о бытовом нас</w:t>
      </w:r>
      <w:r w:rsidRPr="00D3425B">
        <w:t>и</w:t>
      </w:r>
      <w:r w:rsidRPr="00D3425B">
        <w:t>лии, несмотря на различные меры, принятые государс</w:t>
      </w:r>
      <w:r w:rsidRPr="00D3425B">
        <w:t>т</w:t>
      </w:r>
      <w:r w:rsidRPr="00D3425B">
        <w:t>вом-участником. У него по</w:t>
      </w:r>
      <w:r w:rsidRPr="00202D0B">
        <w:t>-</w:t>
      </w:r>
      <w:r w:rsidRPr="00D3425B">
        <w:t xml:space="preserve">прежнему вызывает озабоченность то, что бытовое насилие не является </w:t>
      </w:r>
      <w:r>
        <w:t>о</w:t>
      </w:r>
      <w:r>
        <w:t>т</w:t>
      </w:r>
      <w:r>
        <w:t xml:space="preserve">дельным </w:t>
      </w:r>
      <w:r w:rsidRPr="00D3425B">
        <w:t>преступлением, наказуемым в соответствии с уголовным правом. У</w:t>
      </w:r>
      <w:r w:rsidR="00482FEA">
        <w:rPr>
          <w:lang w:val="en-US"/>
        </w:rPr>
        <w:t> </w:t>
      </w:r>
      <w:r w:rsidRPr="00D3425B">
        <w:t>него также вызывают озабоченность сообщения о принудительных браках и сохранении обычая похищения невесты в некоторых регионах страны. В связи с</w:t>
      </w:r>
      <w:r w:rsidR="00482FEA">
        <w:rPr>
          <w:lang w:val="en-US"/>
        </w:rPr>
        <w:t> </w:t>
      </w:r>
      <w:r w:rsidRPr="00D3425B">
        <w:t>этим у него вызывает обеспокоенность то, что в Уголовном кодексе госуда</w:t>
      </w:r>
      <w:r w:rsidRPr="00D3425B">
        <w:t>р</w:t>
      </w:r>
      <w:r w:rsidRPr="00D3425B">
        <w:t>ства-участника не имеется положений, в которых был бы конкретно установлен запрет на похищение невесты и предусмотрены соответствующие меры наказ</w:t>
      </w:r>
      <w:r w:rsidRPr="00D3425B">
        <w:t>а</w:t>
      </w:r>
      <w:r w:rsidRPr="00D3425B">
        <w:t>ния (статьи</w:t>
      </w:r>
      <w:r>
        <w:t xml:space="preserve"> </w:t>
      </w:r>
      <w:r w:rsidRPr="00D3425B">
        <w:t>2, 3, 7 и 26).</w:t>
      </w:r>
    </w:p>
    <w:p w:rsidR="00F968D0" w:rsidRPr="00D3425B" w:rsidRDefault="00F968D0" w:rsidP="00F968D0">
      <w:pPr>
        <w:pStyle w:val="SingleTxtGR"/>
        <w:ind w:left="1701" w:hanging="567"/>
      </w:pPr>
      <w:r w:rsidRPr="00D3425B">
        <w:rPr>
          <w:b/>
        </w:rPr>
        <w:tab/>
        <w:t>Государству-участнику следует принять законодательство, содерж</w:t>
      </w:r>
      <w:r w:rsidRPr="00D3425B">
        <w:rPr>
          <w:b/>
        </w:rPr>
        <w:t>а</w:t>
      </w:r>
      <w:r w:rsidRPr="00D3425B">
        <w:rPr>
          <w:b/>
        </w:rPr>
        <w:t>щее конкретные положения об уголовной ответственности за все а</w:t>
      </w:r>
      <w:r w:rsidRPr="00D3425B">
        <w:rPr>
          <w:b/>
        </w:rPr>
        <w:t>с</w:t>
      </w:r>
      <w:r w:rsidRPr="00D3425B">
        <w:rPr>
          <w:b/>
        </w:rPr>
        <w:t>пекты бытового насилия, запрещении похищения невесты и соотве</w:t>
      </w:r>
      <w:r w:rsidRPr="00D3425B">
        <w:rPr>
          <w:b/>
        </w:rPr>
        <w:t>т</w:t>
      </w:r>
      <w:r w:rsidRPr="00D3425B">
        <w:rPr>
          <w:b/>
        </w:rPr>
        <w:t>ствующих мерах наказания. Государству-участнику следует продо</w:t>
      </w:r>
      <w:r w:rsidRPr="00D3425B">
        <w:rPr>
          <w:b/>
        </w:rPr>
        <w:t>л</w:t>
      </w:r>
      <w:r w:rsidRPr="00D3425B">
        <w:rPr>
          <w:b/>
        </w:rPr>
        <w:t>жать проводить целенаправленные кампании по повышению степени информированности населения об этих пр</w:t>
      </w:r>
      <w:r w:rsidRPr="00D3425B">
        <w:rPr>
          <w:b/>
        </w:rPr>
        <w:t>о</w:t>
      </w:r>
      <w:r w:rsidRPr="00D3425B">
        <w:rPr>
          <w:b/>
        </w:rPr>
        <w:t>блемах, в том числе через органы власти на местах и общественные комитеты. Необходимо обеспечить подготовку должностных лиц местных органов власти, правоохранительных органов и полиции, а также социальных и м</w:t>
      </w:r>
      <w:r w:rsidRPr="00D3425B">
        <w:rPr>
          <w:b/>
        </w:rPr>
        <w:t>е</w:t>
      </w:r>
      <w:r w:rsidRPr="00D3425B">
        <w:rPr>
          <w:b/>
        </w:rPr>
        <w:t>дицинских работников по вопросам выявления и надлежащего ко</w:t>
      </w:r>
      <w:r w:rsidRPr="00D3425B">
        <w:rPr>
          <w:b/>
        </w:rPr>
        <w:t>н</w:t>
      </w:r>
      <w:r w:rsidRPr="00D3425B">
        <w:rPr>
          <w:b/>
        </w:rPr>
        <w:t>сультирования жертв бытового насилия. Государству-участнику сл</w:t>
      </w:r>
      <w:r w:rsidRPr="00D3425B">
        <w:rPr>
          <w:b/>
        </w:rPr>
        <w:t>е</w:t>
      </w:r>
      <w:r w:rsidRPr="00D3425B">
        <w:rPr>
          <w:b/>
        </w:rPr>
        <w:t>дует также обеспечить, чтобы во всех частях страны имелось дост</w:t>
      </w:r>
      <w:r w:rsidRPr="00D3425B">
        <w:rPr>
          <w:b/>
        </w:rPr>
        <w:t>а</w:t>
      </w:r>
      <w:r w:rsidRPr="00D3425B">
        <w:rPr>
          <w:b/>
        </w:rPr>
        <w:t>точное количество полностью функционирующих приютов для жертв бытового насилия.</w:t>
      </w:r>
    </w:p>
    <w:p w:rsidR="00F968D0" w:rsidRPr="00D3425B" w:rsidRDefault="00F968D0" w:rsidP="00F968D0">
      <w:pPr>
        <w:pStyle w:val="SingleTxtGR"/>
      </w:pPr>
      <w:r w:rsidRPr="00D3425B">
        <w:t>14.</w:t>
      </w:r>
      <w:r w:rsidRPr="00D3425B">
        <w:tab/>
        <w:t>Комитет вновь выражает озабоченность по поводу того, что продолж</w:t>
      </w:r>
      <w:r w:rsidRPr="00D3425B">
        <w:t>и</w:t>
      </w:r>
      <w:r w:rsidRPr="00D3425B">
        <w:t>тельность содержания под стражей подозреваемых или обвиняемых в течение 72</w:t>
      </w:r>
      <w:r>
        <w:t xml:space="preserve"> </w:t>
      </w:r>
      <w:r w:rsidRPr="00D3425B">
        <w:t>часов до предъявления им обвинения является чрезмерной. У него также в</w:t>
      </w:r>
      <w:r w:rsidRPr="00D3425B">
        <w:t>ы</w:t>
      </w:r>
      <w:r w:rsidRPr="00D3425B">
        <w:t>зывает озабоченность то, что на практике арестованные могут содержаться в следственных изоляторах еще в течение 48</w:t>
      </w:r>
      <w:r>
        <w:t xml:space="preserve"> </w:t>
      </w:r>
      <w:r w:rsidRPr="00D3425B">
        <w:t>часов, если судье потребуется д</w:t>
      </w:r>
      <w:r w:rsidRPr="00D3425B">
        <w:t>о</w:t>
      </w:r>
      <w:r w:rsidRPr="00D3425B">
        <w:t>полнительная информация для принятия решения об освобождении лица или помещения его под стражу до суда. Комитет разделяет выраженную государс</w:t>
      </w:r>
      <w:r w:rsidRPr="00D3425B">
        <w:t>т</w:t>
      </w:r>
      <w:r w:rsidRPr="00D3425B">
        <w:t>вом-участником в ходе диалога озабоченность в отношении того, что, несмотря на введение в действие нового законодательства о судебном контроле за закл</w:t>
      </w:r>
      <w:r w:rsidRPr="00D3425B">
        <w:t>ю</w:t>
      </w:r>
      <w:r w:rsidRPr="00D3425B">
        <w:t>чением под стражу (</w:t>
      </w:r>
      <w:proofErr w:type="spellStart"/>
      <w:r w:rsidRPr="00D3425B">
        <w:t>хабеас</w:t>
      </w:r>
      <w:proofErr w:type="spellEnd"/>
      <w:r w:rsidRPr="00D3425B">
        <w:t xml:space="preserve"> корпус), полностью этот процесс еще не завершен, поскольку на практике судьи, обвинители и адвокаты руководствуются пред</w:t>
      </w:r>
      <w:r w:rsidRPr="00D3425B">
        <w:t>ы</w:t>
      </w:r>
      <w:r w:rsidRPr="00D3425B">
        <w:t>дущими правовыми принципами (статья</w:t>
      </w:r>
      <w:r>
        <w:t xml:space="preserve"> </w:t>
      </w:r>
      <w:r w:rsidRPr="00D3425B">
        <w:t>9).</w:t>
      </w:r>
    </w:p>
    <w:p w:rsidR="00F968D0" w:rsidRPr="00D3425B" w:rsidRDefault="00F968D0" w:rsidP="00F968D0">
      <w:pPr>
        <w:pStyle w:val="SingleTxtGR"/>
        <w:rPr>
          <w:b/>
        </w:rPr>
      </w:pPr>
      <w:r w:rsidRPr="00D3425B">
        <w:rPr>
          <w:b/>
        </w:rPr>
        <w:t>Государству-участнику следует:</w:t>
      </w:r>
    </w:p>
    <w:p w:rsidR="00F968D0" w:rsidRPr="00D3425B" w:rsidRDefault="005D7FE9" w:rsidP="00F968D0">
      <w:pPr>
        <w:pStyle w:val="SingleTxtGR"/>
        <w:ind w:left="1701" w:hanging="567"/>
        <w:rPr>
          <w:b/>
        </w:rPr>
      </w:pPr>
      <w:r>
        <w:rPr>
          <w:b/>
          <w:lang w:val="en-US"/>
        </w:rPr>
        <w:tab/>
      </w:r>
      <w:r w:rsidR="00F968D0" w:rsidRPr="00F968D0">
        <w:rPr>
          <w:b/>
        </w:rPr>
        <w:tab/>
      </w:r>
      <w:r w:rsidR="00F968D0" w:rsidRPr="00D3425B">
        <w:rPr>
          <w:b/>
        </w:rPr>
        <w:t>а)</w:t>
      </w:r>
      <w:r w:rsidRPr="005D7FE9">
        <w:rPr>
          <w:b/>
        </w:rPr>
        <w:tab/>
      </w:r>
      <w:r w:rsidR="00F968D0" w:rsidRPr="00D3425B">
        <w:rPr>
          <w:b/>
        </w:rPr>
        <w:t>внести поправки в законодательство в целях обеспечения того, чтобы сроки содержания под стражей полностью соответств</w:t>
      </w:r>
      <w:r w:rsidR="00F968D0" w:rsidRPr="00D3425B">
        <w:rPr>
          <w:b/>
        </w:rPr>
        <w:t>о</w:t>
      </w:r>
      <w:r w:rsidR="00F968D0" w:rsidRPr="00D3425B">
        <w:rPr>
          <w:b/>
        </w:rPr>
        <w:t xml:space="preserve">вали положениям статьи 9 Пакта; </w:t>
      </w:r>
    </w:p>
    <w:p w:rsidR="00F968D0" w:rsidRPr="00D3425B" w:rsidRDefault="005D7FE9" w:rsidP="00F968D0">
      <w:pPr>
        <w:pStyle w:val="SingleTxtGR"/>
        <w:ind w:left="1701" w:hanging="567"/>
        <w:rPr>
          <w:b/>
        </w:rPr>
      </w:pPr>
      <w:r>
        <w:rPr>
          <w:lang w:val="en-US"/>
        </w:rPr>
        <w:tab/>
      </w:r>
      <w:r w:rsidR="00F968D0" w:rsidRPr="00D3425B">
        <w:tab/>
      </w:r>
      <w:r w:rsidR="00F968D0" w:rsidRPr="00D3425B">
        <w:rPr>
          <w:b/>
          <w:lang w:val="en-US"/>
        </w:rPr>
        <w:t>b</w:t>
      </w:r>
      <w:r w:rsidR="00F968D0" w:rsidRPr="00D3425B">
        <w:rPr>
          <w:b/>
        </w:rPr>
        <w:t>)</w:t>
      </w:r>
      <w:r w:rsidRPr="005D7FE9">
        <w:rPr>
          <w:b/>
        </w:rPr>
        <w:tab/>
      </w:r>
      <w:r w:rsidR="00F968D0" w:rsidRPr="00D3425B">
        <w:rPr>
          <w:b/>
        </w:rPr>
        <w:t>обеспечить, чтобы законодательство о судебном контроле за заключением под стражу (</w:t>
      </w:r>
      <w:proofErr w:type="spellStart"/>
      <w:r w:rsidR="00F968D0" w:rsidRPr="00D3425B">
        <w:rPr>
          <w:b/>
        </w:rPr>
        <w:t>хабеас</w:t>
      </w:r>
      <w:proofErr w:type="spellEnd"/>
      <w:r w:rsidR="00F968D0" w:rsidRPr="00D3425B">
        <w:rPr>
          <w:b/>
        </w:rPr>
        <w:t xml:space="preserve"> корпус) в полной мере примен</w:t>
      </w:r>
      <w:r w:rsidR="00F968D0" w:rsidRPr="00D3425B">
        <w:rPr>
          <w:b/>
        </w:rPr>
        <w:t>я</w:t>
      </w:r>
      <w:r w:rsidR="00F968D0" w:rsidRPr="00D3425B">
        <w:rPr>
          <w:b/>
        </w:rPr>
        <w:t>лось по всей стране в соответствии со статьей 9 Пакта.</w:t>
      </w:r>
    </w:p>
    <w:p w:rsidR="00F968D0" w:rsidRPr="00D3425B" w:rsidRDefault="00F968D0" w:rsidP="00F968D0">
      <w:pPr>
        <w:pStyle w:val="SingleTxtGR"/>
      </w:pPr>
      <w:r w:rsidRPr="00D3425B">
        <w:t>15.</w:t>
      </w:r>
      <w:r w:rsidRPr="00D3425B">
        <w:tab/>
        <w:t>Комитет принял к сведению разъяснения государства-участника относ</w:t>
      </w:r>
      <w:r w:rsidRPr="00D3425B">
        <w:t>и</w:t>
      </w:r>
      <w:r w:rsidRPr="00D3425B">
        <w:t xml:space="preserve">тельно сферы применения понятий </w:t>
      </w:r>
      <w:r>
        <w:t>"т</w:t>
      </w:r>
      <w:r w:rsidRPr="00D3425B">
        <w:t>ерроризм</w:t>
      </w:r>
      <w:r>
        <w:t>"</w:t>
      </w:r>
      <w:r w:rsidRPr="00D3425B">
        <w:t xml:space="preserve"> и </w:t>
      </w:r>
      <w:r>
        <w:t>"</w:t>
      </w:r>
      <w:r w:rsidRPr="00D3425B">
        <w:t>террористическая деятел</w:t>
      </w:r>
      <w:r w:rsidRPr="00D3425B">
        <w:t>ь</w:t>
      </w:r>
      <w:r w:rsidRPr="00D3425B">
        <w:t>ность</w:t>
      </w:r>
      <w:r>
        <w:t>"</w:t>
      </w:r>
      <w:r w:rsidRPr="00D3425B">
        <w:t>, содержащихся в Законе о борьбе с терроризмом (статья</w:t>
      </w:r>
      <w:r>
        <w:t xml:space="preserve"> </w:t>
      </w:r>
      <w:r w:rsidRPr="00D3425B">
        <w:t>2) и Уголовном кодексе (статья</w:t>
      </w:r>
      <w:r>
        <w:t xml:space="preserve"> </w:t>
      </w:r>
      <w:r w:rsidRPr="00D3425B">
        <w:t>155) государства-участника. Комитет отмечает заявление гос</w:t>
      </w:r>
      <w:r w:rsidRPr="00D3425B">
        <w:t>у</w:t>
      </w:r>
      <w:r w:rsidRPr="00D3425B">
        <w:t>дарства-участника о том, что законодательство о борьбе с терроризмом полн</w:t>
      </w:r>
      <w:r w:rsidRPr="00D3425B">
        <w:t>о</w:t>
      </w:r>
      <w:r w:rsidRPr="00D3425B">
        <w:t>стью соответствует положениям Пакта, но у Комитета по</w:t>
      </w:r>
      <w:r>
        <w:t>-</w:t>
      </w:r>
      <w:r w:rsidRPr="00D3425B">
        <w:t>прежнему сохраняе</w:t>
      </w:r>
      <w:r w:rsidRPr="00D3425B">
        <w:t>т</w:t>
      </w:r>
      <w:r w:rsidRPr="00D3425B">
        <w:t>ся озабоченность в отношении того, каким образом предусмотренные в Пакте гарантии применяются на практике по отношению к лицам, подозреваемым или обвиняемым в совершении таких преступлений. У Комитета также вызывает озабоченность число лиц, которые, по сообщениям, содержатся под стражей по подозрению в причастности к террор</w:t>
      </w:r>
      <w:r w:rsidRPr="00D3425B">
        <w:t>и</w:t>
      </w:r>
      <w:r w:rsidRPr="00D3425B">
        <w:t>стической/экстремистской деятельности или по обвинению в терроризме (статьи</w:t>
      </w:r>
      <w:r>
        <w:t xml:space="preserve"> </w:t>
      </w:r>
      <w:r w:rsidRPr="00D3425B">
        <w:t>9 и 14).</w:t>
      </w:r>
    </w:p>
    <w:p w:rsidR="00F968D0" w:rsidRPr="00D3425B" w:rsidRDefault="00F968D0" w:rsidP="00F968D0">
      <w:pPr>
        <w:pStyle w:val="SingleTxtGR"/>
        <w:ind w:left="1701" w:hanging="567"/>
        <w:rPr>
          <w:b/>
        </w:rPr>
      </w:pPr>
      <w:r w:rsidRPr="00D3425B">
        <w:rPr>
          <w:b/>
        </w:rPr>
        <w:tab/>
        <w:t>Государству-участнику следует обеспечить всестороннюю защиту предусмотренных Пактом прав всех лиц, подозреваемых в причас</w:t>
      </w:r>
      <w:r w:rsidRPr="00D3425B">
        <w:rPr>
          <w:b/>
        </w:rPr>
        <w:t>т</w:t>
      </w:r>
      <w:r w:rsidRPr="00D3425B">
        <w:rPr>
          <w:b/>
        </w:rPr>
        <w:t>ности к террористической деятельности. В частности, государству-участнику сл</w:t>
      </w:r>
      <w:r w:rsidRPr="00D3425B">
        <w:rPr>
          <w:b/>
        </w:rPr>
        <w:t>е</w:t>
      </w:r>
      <w:r w:rsidRPr="00D3425B">
        <w:rPr>
          <w:b/>
        </w:rPr>
        <w:t>дует обеспечить, чтобы всем лицам, арестованным или заключенным под стражу по обвинению в совершении уголовного преступления, включая лиц, подозреваемых в терроризме, немедле</w:t>
      </w:r>
      <w:r w:rsidRPr="00D3425B">
        <w:rPr>
          <w:b/>
        </w:rPr>
        <w:t>н</w:t>
      </w:r>
      <w:r w:rsidRPr="00D3425B">
        <w:rPr>
          <w:b/>
        </w:rPr>
        <w:t>но предоставлялся доступ к у</w:t>
      </w:r>
      <w:r w:rsidRPr="00D3425B">
        <w:rPr>
          <w:b/>
        </w:rPr>
        <w:t>с</w:t>
      </w:r>
      <w:r w:rsidRPr="00D3425B">
        <w:rPr>
          <w:b/>
        </w:rPr>
        <w:t>лугам адвоката, а вопрос о заключении под стражу решался судом.</w:t>
      </w:r>
    </w:p>
    <w:p w:rsidR="00F968D0" w:rsidRPr="00D3425B" w:rsidRDefault="00F968D0" w:rsidP="00F968D0">
      <w:pPr>
        <w:pStyle w:val="SingleTxtGR"/>
      </w:pPr>
      <w:r w:rsidRPr="00D3425B">
        <w:t>16.</w:t>
      </w:r>
      <w:r w:rsidRPr="00D3425B">
        <w:tab/>
        <w:t xml:space="preserve">У Комитета </w:t>
      </w:r>
      <w:proofErr w:type="spellStart"/>
      <w:r w:rsidRPr="00D3425B">
        <w:t>по</w:t>
      </w:r>
      <w:r>
        <w:t>−</w:t>
      </w:r>
      <w:r w:rsidRPr="00D3425B">
        <w:t>прежнему</w:t>
      </w:r>
      <w:proofErr w:type="spellEnd"/>
      <w:r w:rsidRPr="00D3425B">
        <w:t xml:space="preserve"> вызывает озабоченность то, что судебные о</w:t>
      </w:r>
      <w:r w:rsidRPr="00D3425B">
        <w:t>р</w:t>
      </w:r>
      <w:r w:rsidRPr="00D3425B">
        <w:t>ганы государства-участника не являются полностью независимыми, особенно в связи с тем, что срок пребывания судей на своих должностях фактически пр</w:t>
      </w:r>
      <w:r w:rsidRPr="00D3425B">
        <w:t>о</w:t>
      </w:r>
      <w:r w:rsidRPr="00D3425B">
        <w:t>длевается органами исполнительной власти каждые пять лет (статьи</w:t>
      </w:r>
      <w:r>
        <w:t xml:space="preserve"> </w:t>
      </w:r>
      <w:r w:rsidRPr="00D3425B">
        <w:t>2 и 14).</w:t>
      </w:r>
    </w:p>
    <w:p w:rsidR="00F968D0" w:rsidRPr="00D3425B" w:rsidRDefault="00F968D0" w:rsidP="00F968D0">
      <w:pPr>
        <w:pStyle w:val="SingleTxtGR"/>
        <w:ind w:left="1701" w:hanging="567"/>
      </w:pPr>
      <w:r w:rsidRPr="00D3425B">
        <w:rPr>
          <w:b/>
        </w:rPr>
        <w:tab/>
        <w:t xml:space="preserve">Государству-участнику следует обеспечить полную независимость и беспристрастность судебных органов посредством гарантирования </w:t>
      </w:r>
      <w:r>
        <w:rPr>
          <w:b/>
        </w:rPr>
        <w:t>несменяемости</w:t>
      </w:r>
      <w:r w:rsidRPr="00D3425B">
        <w:rPr>
          <w:b/>
        </w:rPr>
        <w:t xml:space="preserve"> судей.</w:t>
      </w:r>
    </w:p>
    <w:p w:rsidR="00F968D0" w:rsidRPr="00D3425B" w:rsidRDefault="00F968D0" w:rsidP="00F968D0">
      <w:pPr>
        <w:pStyle w:val="SingleTxtGR"/>
      </w:pPr>
      <w:r w:rsidRPr="00D3425B">
        <w:t>17.</w:t>
      </w:r>
      <w:r w:rsidRPr="00D3425B">
        <w:tab/>
        <w:t>Комитет отмечает с интересом внесенные в законодательство в 2008</w:t>
      </w:r>
      <w:r>
        <w:t xml:space="preserve"> </w:t>
      </w:r>
      <w:r w:rsidRPr="00D3425B">
        <w:t>году изменения, согласно к</w:t>
      </w:r>
      <w:r w:rsidRPr="00D3425B">
        <w:t>о</w:t>
      </w:r>
      <w:r w:rsidRPr="00D3425B">
        <w:t>торым каждый содержащийся под стражей обвиняемый или подозреваемый имеет право на общение с адвокатом или родственниками с момента фактического задержания, но при этом у него вызывает оз</w:t>
      </w:r>
      <w:r w:rsidRPr="00D3425B">
        <w:t>а</w:t>
      </w:r>
      <w:r w:rsidRPr="00D3425B">
        <w:t>боченность отсутствие информации о применении таких гарантий на практике. У Комитета также вызывает озабоченность то, что в соответствии с изменениями, недавно внесенными в правила, регулиру</w:t>
      </w:r>
      <w:r w:rsidRPr="00D3425B">
        <w:t>ю</w:t>
      </w:r>
      <w:r w:rsidRPr="00D3425B">
        <w:t>щие деятельность адвокатов, была расширена роль Министерства юстиции в вопросах, касающихся профессии адвоката, включая применение мер дисциплинарного воздействия в отношении адвок</w:t>
      </w:r>
      <w:r w:rsidRPr="00D3425B">
        <w:t>а</w:t>
      </w:r>
      <w:r w:rsidRPr="00D3425B">
        <w:t>тов. У Комитета также вызывает озабоченность практика, в соответствии с к</w:t>
      </w:r>
      <w:r w:rsidRPr="00D3425B">
        <w:t>о</w:t>
      </w:r>
      <w:r w:rsidRPr="00D3425B">
        <w:t>торой срок действия лицензии адвоката составляет только три года и продлев</w:t>
      </w:r>
      <w:r w:rsidRPr="00D3425B">
        <w:t>а</w:t>
      </w:r>
      <w:r w:rsidRPr="00D3425B">
        <w:t>ется квалификационной комиссией в составе представителей Министерства ю</w:t>
      </w:r>
      <w:r w:rsidRPr="00D3425B">
        <w:t>с</w:t>
      </w:r>
      <w:r w:rsidRPr="00D3425B">
        <w:t>тиции и</w:t>
      </w:r>
      <w:r>
        <w:t xml:space="preserve"> </w:t>
      </w:r>
      <w:r w:rsidRPr="00D3425B">
        <w:t>Коллегии адвокатов (статьи</w:t>
      </w:r>
      <w:r>
        <w:t xml:space="preserve"> </w:t>
      </w:r>
      <w:r w:rsidRPr="00D3425B">
        <w:t>7, 9 и 14).</w:t>
      </w:r>
    </w:p>
    <w:p w:rsidR="00F968D0" w:rsidRPr="00D3425B" w:rsidRDefault="00F968D0" w:rsidP="00F968D0">
      <w:pPr>
        <w:pStyle w:val="SingleTxtGR"/>
        <w:ind w:left="1701" w:hanging="567"/>
      </w:pPr>
      <w:r w:rsidRPr="00D3425B">
        <w:rPr>
          <w:b/>
        </w:rPr>
        <w:tab/>
        <w:t>Государству-участнику следует обеспечить, чтобы все задержанные имели право на общение с родственниками и адвокатом. Государству-участнику следует провести обзор своих законов и практики и внести в них изменения для обеспечения независимости адвокатов, в том числе посре</w:t>
      </w:r>
      <w:r w:rsidRPr="00D3425B">
        <w:rPr>
          <w:b/>
        </w:rPr>
        <w:t>д</w:t>
      </w:r>
      <w:r w:rsidRPr="00D3425B">
        <w:rPr>
          <w:b/>
        </w:rPr>
        <w:t>ством пересмотра системы выдачи лицензий.</w:t>
      </w:r>
    </w:p>
    <w:p w:rsidR="00F968D0" w:rsidRPr="00D3425B" w:rsidRDefault="00F968D0" w:rsidP="00F968D0">
      <w:pPr>
        <w:pStyle w:val="SingleTxtGR"/>
      </w:pPr>
      <w:r w:rsidRPr="00D3425B">
        <w:t>18.</w:t>
      </w:r>
      <w:r w:rsidRPr="00D3425B">
        <w:tab/>
        <w:t>У Комитета по</w:t>
      </w:r>
      <w:r w:rsidRPr="00202D0B">
        <w:t>-</w:t>
      </w:r>
      <w:r w:rsidRPr="00D3425B">
        <w:t>прежнему вызывает обеспокоенность необходимость п</w:t>
      </w:r>
      <w:r w:rsidRPr="00D3425B">
        <w:t>о</w:t>
      </w:r>
      <w:r w:rsidRPr="00D3425B">
        <w:t>лучения лицами выездной визы для поездок за границу. У него также вызывает обеспокоенность то, что в государстве-участнике сохраняется практика обяз</w:t>
      </w:r>
      <w:r w:rsidRPr="00D3425B">
        <w:t>а</w:t>
      </w:r>
      <w:r w:rsidRPr="00D3425B">
        <w:t>тельной регистрации по месту проживания (прописка), которая может препя</w:t>
      </w:r>
      <w:r w:rsidRPr="00D3425B">
        <w:t>т</w:t>
      </w:r>
      <w:r w:rsidRPr="00D3425B">
        <w:t>ствовать осуществлению ряда других прав в соответствии с Пактом, приводить к нарушениям и со</w:t>
      </w:r>
      <w:r w:rsidRPr="00D3425B">
        <w:t>з</w:t>
      </w:r>
      <w:r w:rsidRPr="00D3425B">
        <w:t>давать возможности для коррупции (статья</w:t>
      </w:r>
      <w:r>
        <w:t xml:space="preserve"> </w:t>
      </w:r>
      <w:r w:rsidRPr="00D3425B">
        <w:t>12).</w:t>
      </w:r>
    </w:p>
    <w:p w:rsidR="00F968D0" w:rsidRPr="007F7553" w:rsidRDefault="00F968D0" w:rsidP="00F968D0">
      <w:pPr>
        <w:pStyle w:val="SingleTxtGR"/>
        <w:ind w:left="1701" w:hanging="567"/>
      </w:pPr>
      <w:r w:rsidRPr="00D3425B">
        <w:rPr>
          <w:b/>
        </w:rPr>
        <w:tab/>
        <w:t>Государству-участнику следует отменить систему выдачи выездных виз и также обеспечить, чтобы его система регистрации проживания (пр</w:t>
      </w:r>
      <w:r w:rsidRPr="00D3425B">
        <w:rPr>
          <w:b/>
        </w:rPr>
        <w:t>о</w:t>
      </w:r>
      <w:r w:rsidRPr="00D3425B">
        <w:rPr>
          <w:b/>
        </w:rPr>
        <w:t>писка) соответствовала положениям статьи</w:t>
      </w:r>
      <w:r>
        <w:rPr>
          <w:b/>
        </w:rPr>
        <w:t xml:space="preserve"> </w:t>
      </w:r>
      <w:r w:rsidRPr="00D3425B">
        <w:rPr>
          <w:b/>
        </w:rPr>
        <w:t>12 Пакта.</w:t>
      </w:r>
    </w:p>
    <w:p w:rsidR="00D30EC3" w:rsidRPr="00461696" w:rsidRDefault="00D30EC3" w:rsidP="00D30EC3">
      <w:pPr>
        <w:pStyle w:val="SingleTxtGR"/>
      </w:pPr>
      <w:r w:rsidRPr="00461696">
        <w:t>19.</w:t>
      </w:r>
      <w:r w:rsidRPr="00461696">
        <w:tab/>
        <w:t>У Комитета вызывают озабоченность установленные ограничения на св</w:t>
      </w:r>
      <w:r w:rsidRPr="00461696">
        <w:t>о</w:t>
      </w:r>
      <w:r w:rsidRPr="00461696">
        <w:t>боду вероисповедания и убеждений, в том числе для членов незарегистрир</w:t>
      </w:r>
      <w:r w:rsidRPr="00461696">
        <w:t>о</w:t>
      </w:r>
      <w:r w:rsidRPr="00461696">
        <w:t xml:space="preserve">ванных религиозных групп. У него вызывает обеспокоенность </w:t>
      </w:r>
      <w:proofErr w:type="spellStart"/>
      <w:r w:rsidRPr="00461696">
        <w:t>по</w:t>
      </w:r>
      <w:r>
        <w:t>−</w:t>
      </w:r>
      <w:r w:rsidRPr="00461696">
        <w:t>прежнему</w:t>
      </w:r>
      <w:proofErr w:type="spellEnd"/>
      <w:r w:rsidRPr="00461696">
        <w:t xml:space="preserve"> поступающие сообщения о предъявлении обвинений таким лицам и лишении их свободы. У него также вызывает озабоченность установленная в статье</w:t>
      </w:r>
      <w:r>
        <w:t xml:space="preserve"> </w:t>
      </w:r>
      <w:r w:rsidRPr="00461696">
        <w:t>216</w:t>
      </w:r>
      <w:r>
        <w:noBreakHyphen/>
      </w:r>
      <w:r w:rsidRPr="00461696">
        <w:t xml:space="preserve">2 Уголовного кодекса уголовная ответственность за </w:t>
      </w:r>
      <w:r>
        <w:t>"</w:t>
      </w:r>
      <w:r w:rsidRPr="00461696">
        <w:t>обращение верующих о</w:t>
      </w:r>
      <w:r w:rsidRPr="00461696">
        <w:t>д</w:t>
      </w:r>
      <w:r w:rsidRPr="00461696">
        <w:t xml:space="preserve">них </w:t>
      </w:r>
      <w:proofErr w:type="spellStart"/>
      <w:r w:rsidRPr="00461696">
        <w:t>конфессий</w:t>
      </w:r>
      <w:proofErr w:type="spellEnd"/>
      <w:r w:rsidRPr="00461696">
        <w:t xml:space="preserve"> в другие (прозелитизм) и другую миссионерскую деятельность</w:t>
      </w:r>
      <w:r>
        <w:t>"</w:t>
      </w:r>
      <w:r w:rsidRPr="00461696">
        <w:t xml:space="preserve"> (</w:t>
      </w:r>
      <w:proofErr w:type="spellStart"/>
      <w:r w:rsidRPr="00461696">
        <w:rPr>
          <w:lang w:val="en-US"/>
        </w:rPr>
        <w:t>CCPR</w:t>
      </w:r>
      <w:proofErr w:type="spellEnd"/>
      <w:r w:rsidRPr="00461696">
        <w:t>/</w:t>
      </w:r>
      <w:r w:rsidRPr="00461696">
        <w:rPr>
          <w:lang w:val="en-US"/>
        </w:rPr>
        <w:t>C</w:t>
      </w:r>
      <w:r w:rsidRPr="00461696">
        <w:t>/</w:t>
      </w:r>
      <w:proofErr w:type="spellStart"/>
      <w:r w:rsidRPr="00461696">
        <w:rPr>
          <w:lang w:val="en-US"/>
        </w:rPr>
        <w:t>UZB</w:t>
      </w:r>
      <w:proofErr w:type="spellEnd"/>
      <w:r w:rsidRPr="00461696">
        <w:t>/3, пункт</w:t>
      </w:r>
      <w:r>
        <w:t xml:space="preserve"> </w:t>
      </w:r>
      <w:r w:rsidRPr="00461696">
        <w:t>707) (статья</w:t>
      </w:r>
      <w:r>
        <w:t xml:space="preserve"> </w:t>
      </w:r>
      <w:r w:rsidRPr="00461696">
        <w:t>18).</w:t>
      </w:r>
    </w:p>
    <w:p w:rsidR="00D30EC3" w:rsidRPr="00461696" w:rsidRDefault="00D30EC3" w:rsidP="00D30EC3">
      <w:pPr>
        <w:pStyle w:val="SingleTxtGR"/>
        <w:ind w:left="1701"/>
        <w:rPr>
          <w:b/>
        </w:rPr>
      </w:pPr>
      <w:r w:rsidRPr="00461696">
        <w:rPr>
          <w:b/>
        </w:rPr>
        <w:t>Государству-участнику следует внести изменения и дополнения в свое законодательство, в частности в статью 216-2 Уголовного коде</w:t>
      </w:r>
      <w:r w:rsidRPr="00461696">
        <w:rPr>
          <w:b/>
        </w:rPr>
        <w:t>к</w:t>
      </w:r>
      <w:r w:rsidRPr="00461696">
        <w:rPr>
          <w:b/>
        </w:rPr>
        <w:t>са, в соответствии с требованиями статьи 18 Пакта. В этой связи К</w:t>
      </w:r>
      <w:r w:rsidRPr="00461696">
        <w:rPr>
          <w:b/>
        </w:rPr>
        <w:t>о</w:t>
      </w:r>
      <w:r w:rsidRPr="00461696">
        <w:rPr>
          <w:b/>
        </w:rPr>
        <w:t>митет нап</w:t>
      </w:r>
      <w:r w:rsidRPr="00461696">
        <w:rPr>
          <w:b/>
        </w:rPr>
        <w:t>о</w:t>
      </w:r>
      <w:r w:rsidRPr="00461696">
        <w:rPr>
          <w:b/>
        </w:rPr>
        <w:t>минает о своем замечании общего порядка № 22 (1993 год) о свободе мы</w:t>
      </w:r>
      <w:r w:rsidRPr="00461696">
        <w:rPr>
          <w:b/>
        </w:rPr>
        <w:t>с</w:t>
      </w:r>
      <w:r>
        <w:rPr>
          <w:b/>
        </w:rPr>
        <w:t>ли, совести и религии.</w:t>
      </w:r>
    </w:p>
    <w:p w:rsidR="00D30EC3" w:rsidRPr="00461696" w:rsidRDefault="00D30EC3" w:rsidP="00D30EC3">
      <w:pPr>
        <w:pStyle w:val="SingleTxtGR"/>
      </w:pPr>
      <w:r w:rsidRPr="00461696">
        <w:t>20.</w:t>
      </w:r>
      <w:r w:rsidRPr="00461696">
        <w:tab/>
        <w:t>У Комитета вызывает озабоченность сохранение неравенства между мужчинами и женщинами во многих сферах жизни, включая сферу занятости и участие в политической жизни, несмотря на прогресс, достигнутый в после</w:t>
      </w:r>
      <w:r w:rsidRPr="00461696">
        <w:t>д</w:t>
      </w:r>
      <w:r w:rsidRPr="00461696">
        <w:t>ние годы, как, например, увеличение числа женщин среди членов парламента в результате последних парламентских выборов, что было обеспечено за счет принятых позитивных мер. В целом у него вызывает озабоченность сохранение стереотипных взглядов на место женщины в обществе, в том числе в средс</w:t>
      </w:r>
      <w:r w:rsidRPr="00461696">
        <w:t>т</w:t>
      </w:r>
      <w:r w:rsidRPr="00461696">
        <w:t>вах</w:t>
      </w:r>
      <w:r w:rsidRPr="00DD1266">
        <w:t xml:space="preserve"> </w:t>
      </w:r>
      <w:r w:rsidRPr="00461696">
        <w:t>массовой информации (статьи</w:t>
      </w:r>
      <w:r>
        <w:t xml:space="preserve"> </w:t>
      </w:r>
      <w:r w:rsidRPr="00461696">
        <w:t>2, 3, 25 и 26).</w:t>
      </w:r>
    </w:p>
    <w:p w:rsidR="00D30EC3" w:rsidRPr="00461696" w:rsidRDefault="00D30EC3" w:rsidP="00D30EC3">
      <w:pPr>
        <w:pStyle w:val="SingleTxtGR"/>
        <w:ind w:left="1701"/>
        <w:rPr>
          <w:b/>
        </w:rPr>
      </w:pPr>
      <w:r w:rsidRPr="00461696">
        <w:rPr>
          <w:b/>
        </w:rPr>
        <w:t>Государству-участнику следует вести борьбу с дискриминацией в о</w:t>
      </w:r>
      <w:r w:rsidRPr="00461696">
        <w:rPr>
          <w:b/>
        </w:rPr>
        <w:t>т</w:t>
      </w:r>
      <w:r w:rsidRPr="00461696">
        <w:rPr>
          <w:b/>
        </w:rPr>
        <w:t>нош</w:t>
      </w:r>
      <w:r w:rsidRPr="00461696">
        <w:rPr>
          <w:b/>
        </w:rPr>
        <w:t>е</w:t>
      </w:r>
      <w:r w:rsidRPr="00461696">
        <w:rPr>
          <w:b/>
        </w:rPr>
        <w:t>нии женщин, особенно в области занятости, в том числе за счет принятия временных целенаправленных мер. В более общем плане ему следует активизировать свои меры по обеспечению равенства между мужчинами и женщинами во всех сферах общества и жизни, в том числе расширить участие женщин в политической жизни посре</w:t>
      </w:r>
      <w:r w:rsidRPr="00461696">
        <w:rPr>
          <w:b/>
        </w:rPr>
        <w:t>д</w:t>
      </w:r>
      <w:r w:rsidRPr="00461696">
        <w:rPr>
          <w:b/>
        </w:rPr>
        <w:t>ством, в частности, проведения информационно-просветительских кампаний в целях изменения взглядов и предотвращения формир</w:t>
      </w:r>
      <w:r w:rsidRPr="00461696">
        <w:rPr>
          <w:b/>
        </w:rPr>
        <w:t>о</w:t>
      </w:r>
      <w:r w:rsidRPr="00461696">
        <w:rPr>
          <w:b/>
        </w:rPr>
        <w:t>вания стереотипных предста</w:t>
      </w:r>
      <w:r w:rsidRPr="00461696">
        <w:rPr>
          <w:b/>
        </w:rPr>
        <w:t>в</w:t>
      </w:r>
      <w:r w:rsidRPr="00461696">
        <w:rPr>
          <w:b/>
        </w:rPr>
        <w:t>лений.</w:t>
      </w:r>
    </w:p>
    <w:p w:rsidR="00D30EC3" w:rsidRPr="00461696" w:rsidRDefault="00D30EC3" w:rsidP="00D30EC3">
      <w:pPr>
        <w:pStyle w:val="SingleTxtGR"/>
      </w:pPr>
      <w:r w:rsidRPr="00461696">
        <w:t>21.</w:t>
      </w:r>
      <w:r w:rsidRPr="00461696">
        <w:tab/>
        <w:t>У Комитета сохраняется озабоченность в связи с тем, что, хотя де-юре полигами</w:t>
      </w:r>
      <w:r>
        <w:t>я</w:t>
      </w:r>
      <w:r w:rsidRPr="00DD1266">
        <w:t xml:space="preserve"> </w:t>
      </w:r>
      <w:r w:rsidRPr="00461696">
        <w:t>запрещена в соответствии с Уголовным кодексом государства-участника (статья</w:t>
      </w:r>
      <w:r>
        <w:t xml:space="preserve"> </w:t>
      </w:r>
      <w:r w:rsidRPr="00461696">
        <w:t xml:space="preserve">126), де-факто полигамия </w:t>
      </w:r>
      <w:proofErr w:type="spellStart"/>
      <w:r w:rsidRPr="00461696">
        <w:t>по</w:t>
      </w:r>
      <w:r>
        <w:t>−</w:t>
      </w:r>
      <w:r w:rsidRPr="00461696">
        <w:t>прежнему</w:t>
      </w:r>
      <w:proofErr w:type="spellEnd"/>
      <w:r w:rsidRPr="00461696">
        <w:t xml:space="preserve"> существует. Помимо этого, в уголовном законодательстве установлена уголовная ответственность только для лиц, совместно проживающих в одном домохозяйстве. Комитет вновь подтверждает свое мнение о том, что полигамия ущемляет достоинство женщин (см. замечание</w:t>
      </w:r>
      <w:r>
        <w:t xml:space="preserve"> </w:t>
      </w:r>
      <w:r w:rsidRPr="00461696">
        <w:t>общего порядка №</w:t>
      </w:r>
      <w:r>
        <w:t xml:space="preserve"> </w:t>
      </w:r>
      <w:r w:rsidRPr="00461696">
        <w:t>28 (2000 год) о равноправии мужчин и женщин, пункт 24), (статьи</w:t>
      </w:r>
      <w:r>
        <w:t xml:space="preserve"> </w:t>
      </w:r>
      <w:r w:rsidRPr="00461696">
        <w:t>2, 3 и 26).</w:t>
      </w:r>
    </w:p>
    <w:p w:rsidR="00D30EC3" w:rsidRPr="00461696" w:rsidRDefault="00D30EC3" w:rsidP="00D30EC3">
      <w:pPr>
        <w:pStyle w:val="SingleTxtGR"/>
        <w:ind w:left="1701"/>
        <w:rPr>
          <w:b/>
        </w:rPr>
      </w:pPr>
      <w:r w:rsidRPr="00461696">
        <w:rPr>
          <w:b/>
        </w:rPr>
        <w:t>Государству-участнику следует внести изменения в свое законод</w:t>
      </w:r>
      <w:r w:rsidRPr="00461696">
        <w:rPr>
          <w:b/>
        </w:rPr>
        <w:t>а</w:t>
      </w:r>
      <w:r w:rsidRPr="00461696">
        <w:rPr>
          <w:b/>
        </w:rPr>
        <w:t>тельство и обеспечить, чтобы все формы полигамии были запрещ</w:t>
      </w:r>
      <w:r w:rsidRPr="00461696">
        <w:rPr>
          <w:b/>
        </w:rPr>
        <w:t>е</w:t>
      </w:r>
      <w:r w:rsidRPr="00461696">
        <w:rPr>
          <w:b/>
        </w:rPr>
        <w:t>ны</w:t>
      </w:r>
      <w:r>
        <w:rPr>
          <w:b/>
        </w:rPr>
        <w:t xml:space="preserve"> </w:t>
      </w:r>
      <w:r w:rsidRPr="00461696">
        <w:rPr>
          <w:b/>
        </w:rPr>
        <w:t>законом и подлежали преследованию в судебном порядке. В более общем плане государству-участнику следует</w:t>
      </w:r>
      <w:r w:rsidRPr="00461696">
        <w:t xml:space="preserve"> </w:t>
      </w:r>
      <w:r w:rsidRPr="00461696">
        <w:rPr>
          <w:b/>
        </w:rPr>
        <w:t>также систематически</w:t>
      </w:r>
      <w:r w:rsidRPr="00461696">
        <w:t xml:space="preserve"> </w:t>
      </w:r>
      <w:r w:rsidRPr="00461696">
        <w:rPr>
          <w:b/>
        </w:rPr>
        <w:t>осуществлять информационно-просветительские кампании и пр</w:t>
      </w:r>
      <w:r w:rsidRPr="00461696">
        <w:rPr>
          <w:b/>
        </w:rPr>
        <w:t>о</w:t>
      </w:r>
      <w:r w:rsidRPr="00461696">
        <w:rPr>
          <w:b/>
        </w:rPr>
        <w:t>граммы в целях повышения степени осведомленности населения по этому вопросу, изменения мышления и стереотипов и искоренения полигамии.</w:t>
      </w:r>
    </w:p>
    <w:p w:rsidR="00D30EC3" w:rsidRPr="00461696" w:rsidRDefault="00D30EC3" w:rsidP="00D30EC3">
      <w:pPr>
        <w:pStyle w:val="SingleTxtGR"/>
      </w:pPr>
      <w:r w:rsidRPr="00461696">
        <w:t>22.</w:t>
      </w:r>
      <w:r w:rsidRPr="00461696">
        <w:tab/>
        <w:t>У Комитета вызывают озабоченность сообщения о домогательствах, ф</w:t>
      </w:r>
      <w:r w:rsidRPr="00461696">
        <w:t>и</w:t>
      </w:r>
      <w:r w:rsidRPr="00461696">
        <w:t>зических нападениях и дискриминации в отношении лиц по признаку их секс</w:t>
      </w:r>
      <w:r w:rsidRPr="00461696">
        <w:t>у</w:t>
      </w:r>
      <w:r w:rsidRPr="00461696">
        <w:t>альной ориентации в государстве-участнике. У него также вызывает обеспок</w:t>
      </w:r>
      <w:r w:rsidRPr="00461696">
        <w:t>о</w:t>
      </w:r>
      <w:r w:rsidRPr="00461696">
        <w:t>енность установленная в статье</w:t>
      </w:r>
      <w:r>
        <w:t xml:space="preserve"> </w:t>
      </w:r>
      <w:r w:rsidRPr="00461696">
        <w:t>120 Уголовного кодекса уголовная ответстве</w:t>
      </w:r>
      <w:r w:rsidRPr="00461696">
        <w:t>н</w:t>
      </w:r>
      <w:r w:rsidRPr="00461696">
        <w:t>ность за сексуальные отношения между взрослыми мужчинами по взаимному согласию (статьи</w:t>
      </w:r>
      <w:r>
        <w:t xml:space="preserve"> </w:t>
      </w:r>
      <w:r w:rsidRPr="00461696">
        <w:t>7, 17 и 26).</w:t>
      </w:r>
    </w:p>
    <w:p w:rsidR="00D30EC3" w:rsidRPr="00461696" w:rsidRDefault="005D7FE9" w:rsidP="00D30EC3">
      <w:pPr>
        <w:pStyle w:val="SingleTxtGR"/>
        <w:ind w:left="1701"/>
        <w:rPr>
          <w:b/>
        </w:rPr>
      </w:pPr>
      <w:r>
        <w:rPr>
          <w:b/>
        </w:rPr>
        <w:br w:type="page"/>
      </w:r>
      <w:r w:rsidR="00D30EC3" w:rsidRPr="00461696">
        <w:rPr>
          <w:b/>
        </w:rPr>
        <w:t>Государству-участнику следует пересмотреть свое законодательство и пр</w:t>
      </w:r>
      <w:r w:rsidR="00D30EC3" w:rsidRPr="00461696">
        <w:rPr>
          <w:b/>
        </w:rPr>
        <w:t>и</w:t>
      </w:r>
      <w:r w:rsidR="00D30EC3" w:rsidRPr="00461696">
        <w:rPr>
          <w:b/>
        </w:rPr>
        <w:t>вести его в соответствие со статьей</w:t>
      </w:r>
      <w:r w:rsidR="00D30EC3">
        <w:rPr>
          <w:b/>
        </w:rPr>
        <w:t xml:space="preserve"> </w:t>
      </w:r>
      <w:r w:rsidR="00D30EC3" w:rsidRPr="00461696">
        <w:rPr>
          <w:b/>
        </w:rPr>
        <w:t>26 Пакта. Ему также следует обесп</w:t>
      </w:r>
      <w:r w:rsidR="00D30EC3" w:rsidRPr="00461696">
        <w:rPr>
          <w:b/>
        </w:rPr>
        <w:t>е</w:t>
      </w:r>
      <w:r w:rsidR="00D30EC3" w:rsidRPr="00461696">
        <w:rPr>
          <w:b/>
        </w:rPr>
        <w:t>чить эффективные меры защиты от насилия и дискриминации по призн</w:t>
      </w:r>
      <w:r w:rsidR="00D30EC3" w:rsidRPr="00461696">
        <w:rPr>
          <w:b/>
        </w:rPr>
        <w:t>а</w:t>
      </w:r>
      <w:r w:rsidR="00D30EC3" w:rsidRPr="00461696">
        <w:rPr>
          <w:b/>
        </w:rPr>
        <w:t>ку сексуальной ориентации.</w:t>
      </w:r>
    </w:p>
    <w:p w:rsidR="00D30EC3" w:rsidRPr="00461696" w:rsidRDefault="00D30EC3" w:rsidP="00D30EC3">
      <w:pPr>
        <w:pStyle w:val="SingleTxtGR"/>
      </w:pPr>
      <w:r w:rsidRPr="00461696">
        <w:t>23.</w:t>
      </w:r>
      <w:r w:rsidRPr="00461696">
        <w:tab/>
        <w:t>Комитет с интересом отмечает различные меры, принятые государством-участником для усиления защиты прав ребенка, и в частности принятие Закона о правах ребенка (гарантиях) в январе 2008</w:t>
      </w:r>
      <w:r>
        <w:t xml:space="preserve"> </w:t>
      </w:r>
      <w:r w:rsidRPr="00461696">
        <w:t>года и уже упоминавшееся присо</w:t>
      </w:r>
      <w:r w:rsidRPr="00461696">
        <w:t>е</w:t>
      </w:r>
      <w:r w:rsidRPr="00461696">
        <w:t>динение к двум конвенциям МОТ (№</w:t>
      </w:r>
      <w:r>
        <w:t xml:space="preserve"> </w:t>
      </w:r>
      <w:r w:rsidRPr="00461696">
        <w:t>138 и 182), но при этом у него сохраняе</w:t>
      </w:r>
      <w:r w:rsidRPr="00461696">
        <w:t>т</w:t>
      </w:r>
      <w:r w:rsidRPr="00461696">
        <w:t xml:space="preserve">ся озабоченность по поводу сообщений, согласно которым дети </w:t>
      </w:r>
      <w:proofErr w:type="spellStart"/>
      <w:r w:rsidRPr="00461696">
        <w:t>по</w:t>
      </w:r>
      <w:r>
        <w:t>−</w:t>
      </w:r>
      <w:r w:rsidRPr="00461696">
        <w:t>прежнему</w:t>
      </w:r>
      <w:proofErr w:type="spellEnd"/>
      <w:r w:rsidRPr="00461696">
        <w:t xml:space="preserve"> привлекаются к труду и работают в тяжелых условиях, в частности во время уборки хлопка (статья</w:t>
      </w:r>
      <w:r>
        <w:t xml:space="preserve"> </w:t>
      </w:r>
      <w:r w:rsidRPr="00461696">
        <w:t>24).</w:t>
      </w:r>
    </w:p>
    <w:p w:rsidR="00D30EC3" w:rsidRPr="00461696" w:rsidRDefault="00D30EC3" w:rsidP="00D30EC3">
      <w:pPr>
        <w:pStyle w:val="SingleTxtGR"/>
        <w:ind w:left="1701"/>
      </w:pPr>
      <w:r w:rsidRPr="00461696">
        <w:rPr>
          <w:b/>
        </w:rPr>
        <w:t>Государству-участнику следует обеспечить полное соблюдение на практике национального законодательства и международных обяз</w:t>
      </w:r>
      <w:r w:rsidRPr="00461696">
        <w:rPr>
          <w:b/>
        </w:rPr>
        <w:t>а</w:t>
      </w:r>
      <w:r w:rsidRPr="00461696">
        <w:rPr>
          <w:b/>
        </w:rPr>
        <w:t>тельств, касающихся детского труда и защиты детей, гарантирова</w:t>
      </w:r>
      <w:r w:rsidRPr="00461696">
        <w:rPr>
          <w:b/>
        </w:rPr>
        <w:t>н</w:t>
      </w:r>
      <w:r w:rsidRPr="00461696">
        <w:rPr>
          <w:b/>
        </w:rPr>
        <w:t>ной статьей</w:t>
      </w:r>
      <w:r>
        <w:rPr>
          <w:b/>
        </w:rPr>
        <w:t xml:space="preserve"> </w:t>
      </w:r>
      <w:r w:rsidRPr="00461696">
        <w:rPr>
          <w:b/>
        </w:rPr>
        <w:t>24 Пакта.</w:t>
      </w:r>
    </w:p>
    <w:p w:rsidR="00D30EC3" w:rsidRDefault="00D30EC3" w:rsidP="00D30EC3">
      <w:pPr>
        <w:pStyle w:val="SingleTxtGR"/>
      </w:pPr>
      <w:r w:rsidRPr="00461696">
        <w:t>24.</w:t>
      </w:r>
      <w:r w:rsidRPr="00461696">
        <w:tab/>
        <w:t xml:space="preserve">У Комитета </w:t>
      </w:r>
      <w:proofErr w:type="spellStart"/>
      <w:r w:rsidRPr="00461696">
        <w:t>по</w:t>
      </w:r>
      <w:r>
        <w:t>−</w:t>
      </w:r>
      <w:r w:rsidRPr="00461696">
        <w:t>прежнему</w:t>
      </w:r>
      <w:proofErr w:type="spellEnd"/>
      <w:r w:rsidRPr="00461696">
        <w:t xml:space="preserve"> вызывает озабоченность большое количество представителей независимых неправительственных организаций (НПО), жу</w:t>
      </w:r>
      <w:r w:rsidRPr="00461696">
        <w:t>р</w:t>
      </w:r>
      <w:r w:rsidRPr="00461696">
        <w:t>налистов и правозащитников, которых лишают свободы и которые подвергаю</w:t>
      </w:r>
      <w:r w:rsidRPr="00461696">
        <w:t>т</w:t>
      </w:r>
      <w:r w:rsidRPr="00461696">
        <w:t>ся физическим нападениям, притеснениям и запугиванию в связи с выполнен</w:t>
      </w:r>
      <w:r w:rsidRPr="00461696">
        <w:t>и</w:t>
      </w:r>
      <w:r w:rsidRPr="00461696">
        <w:t>ем ими своих профессиональных обязанностей. Комитет также отмечает с оз</w:t>
      </w:r>
      <w:r w:rsidRPr="00461696">
        <w:t>а</w:t>
      </w:r>
      <w:r w:rsidRPr="00461696">
        <w:t>боченностью, что н</w:t>
      </w:r>
      <w:r w:rsidRPr="00461696">
        <w:t>е</w:t>
      </w:r>
      <w:r w:rsidRPr="00461696">
        <w:t>которым представителям международных организаций, включая НПО, отказывают во въезде на терр</w:t>
      </w:r>
      <w:r w:rsidRPr="00461696">
        <w:t>и</w:t>
      </w:r>
      <w:r w:rsidRPr="00461696">
        <w:t>торию государства-участника. Кроме того, у него вызывает озабоченность проведение недостаточного колич</w:t>
      </w:r>
      <w:r w:rsidRPr="00461696">
        <w:t>е</w:t>
      </w:r>
      <w:r w:rsidRPr="00461696">
        <w:t>ства расследований по всем предположительным случаям физического насилия и угроз в отношении журналистов и правозащитников и их притеснения. Нак</w:t>
      </w:r>
      <w:r w:rsidRPr="00461696">
        <w:t>о</w:t>
      </w:r>
      <w:r w:rsidRPr="00461696">
        <w:t>нец, Комитет обеспокоен содержащимися в статьях</w:t>
      </w:r>
      <w:r>
        <w:t xml:space="preserve"> </w:t>
      </w:r>
      <w:r w:rsidRPr="00461696">
        <w:t>139 и 140 Уголовного к</w:t>
      </w:r>
      <w:r w:rsidRPr="00461696">
        <w:t>о</w:t>
      </w:r>
      <w:r w:rsidRPr="00461696">
        <w:t>декса положениями о диффамации и оскорблении, которые могут использоват</w:t>
      </w:r>
      <w:r w:rsidRPr="00461696">
        <w:t>ь</w:t>
      </w:r>
      <w:r w:rsidRPr="00461696">
        <w:t>ся для наказания лиц, выступающих с критикой существующего режима (ст</w:t>
      </w:r>
      <w:r w:rsidRPr="00461696">
        <w:t>а</w:t>
      </w:r>
      <w:r w:rsidRPr="00461696">
        <w:t>тьи</w:t>
      </w:r>
      <w:r>
        <w:t> </w:t>
      </w:r>
      <w:r w:rsidRPr="00461696">
        <w:t>19, 22 и 7).</w:t>
      </w:r>
    </w:p>
    <w:p w:rsidR="005D7FE9" w:rsidRPr="004502C1" w:rsidRDefault="005D7FE9" w:rsidP="005D7FE9">
      <w:pPr>
        <w:pStyle w:val="SingleTxtGR"/>
        <w:ind w:left="1701"/>
        <w:rPr>
          <w:b/>
        </w:rPr>
      </w:pPr>
      <w:r w:rsidRPr="004502C1">
        <w:rPr>
          <w:b/>
        </w:rPr>
        <w:t>Государству-участнику следует позволить представителям междун</w:t>
      </w:r>
      <w:r w:rsidRPr="004502C1">
        <w:rPr>
          <w:b/>
        </w:rPr>
        <w:t>а</w:t>
      </w:r>
      <w:r w:rsidRPr="004502C1">
        <w:rPr>
          <w:b/>
        </w:rPr>
        <w:t>родных и неправительственных организаций въезжать на террит</w:t>
      </w:r>
      <w:r w:rsidRPr="004502C1">
        <w:rPr>
          <w:b/>
        </w:rPr>
        <w:t>о</w:t>
      </w:r>
      <w:r w:rsidRPr="004502C1">
        <w:rPr>
          <w:b/>
        </w:rPr>
        <w:t>рию страны и осуществлять свою деятельность, а также гарантир</w:t>
      </w:r>
      <w:r w:rsidRPr="004502C1">
        <w:rPr>
          <w:b/>
        </w:rPr>
        <w:t>о</w:t>
      </w:r>
      <w:r w:rsidRPr="004502C1">
        <w:rPr>
          <w:b/>
        </w:rPr>
        <w:t>вать журналистам и правозащитникам в Узбекистане право на св</w:t>
      </w:r>
      <w:r w:rsidRPr="004502C1">
        <w:rPr>
          <w:b/>
        </w:rPr>
        <w:t>о</w:t>
      </w:r>
      <w:r w:rsidRPr="004502C1">
        <w:rPr>
          <w:b/>
        </w:rPr>
        <w:t>боду слова при осуществлении ими своей деятельности. Ему также следует:</w:t>
      </w:r>
    </w:p>
    <w:p w:rsidR="005D7FE9" w:rsidRPr="004502C1" w:rsidRDefault="005D7FE9" w:rsidP="005D7FE9">
      <w:pPr>
        <w:pStyle w:val="SingleTxtGR"/>
        <w:ind w:left="1701"/>
        <w:rPr>
          <w:b/>
        </w:rPr>
      </w:pPr>
      <w:r w:rsidRPr="004502C1">
        <w:rPr>
          <w:b/>
        </w:rPr>
        <w:tab/>
        <w:t>а)</w:t>
      </w:r>
      <w:r w:rsidRPr="004502C1">
        <w:rPr>
          <w:b/>
        </w:rPr>
        <w:tab/>
        <w:t>немедленно принять меры для обеспечения эффективной защиты журналистов и правозащитников, которые подвергались ф</w:t>
      </w:r>
      <w:r w:rsidRPr="004502C1">
        <w:rPr>
          <w:b/>
        </w:rPr>
        <w:t>и</w:t>
      </w:r>
      <w:r w:rsidRPr="004502C1">
        <w:rPr>
          <w:b/>
        </w:rPr>
        <w:t>зическому насилию, угрозам и запугиванию в связи с их професси</w:t>
      </w:r>
      <w:r w:rsidRPr="004502C1">
        <w:rPr>
          <w:b/>
        </w:rPr>
        <w:t>о</w:t>
      </w:r>
      <w:r w:rsidRPr="004502C1">
        <w:rPr>
          <w:b/>
        </w:rPr>
        <w:t>нальной деятел</w:t>
      </w:r>
      <w:r w:rsidRPr="004502C1">
        <w:rPr>
          <w:b/>
        </w:rPr>
        <w:t>ь</w:t>
      </w:r>
      <w:r w:rsidRPr="004502C1">
        <w:rPr>
          <w:b/>
        </w:rPr>
        <w:t>ностью;</w:t>
      </w:r>
    </w:p>
    <w:p w:rsidR="005D7FE9" w:rsidRPr="004502C1" w:rsidRDefault="005D7FE9" w:rsidP="005D7FE9">
      <w:pPr>
        <w:pStyle w:val="SingleTxtGR"/>
        <w:ind w:left="1701"/>
        <w:rPr>
          <w:b/>
        </w:rPr>
      </w:pPr>
      <w:r w:rsidRPr="004502C1">
        <w:rPr>
          <w:b/>
        </w:rPr>
        <w:tab/>
      </w:r>
      <w:r w:rsidRPr="004502C1">
        <w:rPr>
          <w:b/>
          <w:lang w:val="en-US"/>
        </w:rPr>
        <w:t>b</w:t>
      </w:r>
      <w:r w:rsidRPr="004502C1">
        <w:rPr>
          <w:b/>
        </w:rPr>
        <w:t>)</w:t>
      </w:r>
      <w:r w:rsidRPr="004502C1">
        <w:rPr>
          <w:b/>
        </w:rPr>
        <w:tab/>
        <w:t>обеспечить проведение оперативных, эффективных и беспристрастных расследований по фактам запугивания и притесн</w:t>
      </w:r>
      <w:r w:rsidRPr="004502C1">
        <w:rPr>
          <w:b/>
        </w:rPr>
        <w:t>е</w:t>
      </w:r>
      <w:r w:rsidRPr="004502C1">
        <w:rPr>
          <w:b/>
        </w:rPr>
        <w:t>ния журналистов и правозащитников и применения к ним физич</w:t>
      </w:r>
      <w:r w:rsidRPr="004502C1">
        <w:rPr>
          <w:b/>
        </w:rPr>
        <w:t>е</w:t>
      </w:r>
      <w:r w:rsidRPr="004502C1">
        <w:rPr>
          <w:b/>
        </w:rPr>
        <w:t>ского насилия и в соответствующих случаях возбуждать уголовные дела и привлекать к суду виновных в таких деяниях;</w:t>
      </w:r>
    </w:p>
    <w:p w:rsidR="005D7FE9" w:rsidRPr="004502C1" w:rsidRDefault="005D7FE9" w:rsidP="005D7FE9">
      <w:pPr>
        <w:pStyle w:val="SingleTxtGR"/>
        <w:ind w:left="1701"/>
        <w:rPr>
          <w:b/>
        </w:rPr>
      </w:pPr>
      <w:r w:rsidRPr="004502C1">
        <w:rPr>
          <w:b/>
        </w:rPr>
        <w:tab/>
      </w:r>
      <w:r w:rsidRPr="004502C1">
        <w:rPr>
          <w:b/>
          <w:lang w:val="en-US"/>
        </w:rPr>
        <w:t>c</w:t>
      </w:r>
      <w:r w:rsidRPr="004502C1">
        <w:rPr>
          <w:b/>
        </w:rPr>
        <w:t>)</w:t>
      </w:r>
      <w:r w:rsidRPr="004502C1">
        <w:rPr>
          <w:b/>
        </w:rPr>
        <w:tab/>
        <w:t>представить Комитету в его следующем периодическом докладе подробную информацию о</w:t>
      </w:r>
      <w:r>
        <w:rPr>
          <w:b/>
        </w:rPr>
        <w:t>бо</w:t>
      </w:r>
      <w:r w:rsidRPr="004502C1">
        <w:rPr>
          <w:b/>
        </w:rPr>
        <w:t xml:space="preserve"> всех случаях уголовного пр</w:t>
      </w:r>
      <w:r w:rsidRPr="004502C1">
        <w:rPr>
          <w:b/>
        </w:rPr>
        <w:t>е</w:t>
      </w:r>
      <w:r w:rsidRPr="004502C1">
        <w:rPr>
          <w:b/>
        </w:rPr>
        <w:t>следования в государстве-участнике в связи с угрозами в адрес жу</w:t>
      </w:r>
      <w:r w:rsidRPr="004502C1">
        <w:rPr>
          <w:b/>
        </w:rPr>
        <w:t>р</w:t>
      </w:r>
      <w:r w:rsidRPr="004502C1">
        <w:rPr>
          <w:b/>
        </w:rPr>
        <w:t>налистов и правозащитников, их запугиванием и применением к ним физического насилия;</w:t>
      </w:r>
    </w:p>
    <w:p w:rsidR="005D7FE9" w:rsidRPr="004502C1" w:rsidRDefault="005D7FE9" w:rsidP="005D7FE9">
      <w:pPr>
        <w:pStyle w:val="SingleTxtGR"/>
        <w:ind w:left="1701"/>
        <w:rPr>
          <w:b/>
        </w:rPr>
      </w:pPr>
      <w:r w:rsidRPr="004502C1">
        <w:rPr>
          <w:b/>
        </w:rPr>
        <w:tab/>
      </w:r>
      <w:r w:rsidRPr="004502C1">
        <w:rPr>
          <w:b/>
          <w:lang w:val="en-US"/>
        </w:rPr>
        <w:t>d</w:t>
      </w:r>
      <w:r w:rsidRPr="004502C1">
        <w:rPr>
          <w:b/>
        </w:rPr>
        <w:t>)</w:t>
      </w:r>
      <w:r w:rsidRPr="004502C1">
        <w:rPr>
          <w:b/>
        </w:rPr>
        <w:tab/>
        <w:t>пересмотреть положения о диффамации и оскорблении (статьи 139 и 140 Уголовного кодекса) и обеспечить, чтобы они не и</w:t>
      </w:r>
      <w:r w:rsidRPr="004502C1">
        <w:rPr>
          <w:b/>
        </w:rPr>
        <w:t>с</w:t>
      </w:r>
      <w:r w:rsidRPr="004502C1">
        <w:rPr>
          <w:b/>
        </w:rPr>
        <w:t>пользовались для притеснения, запугивания или осуждения журн</w:t>
      </w:r>
      <w:r w:rsidRPr="004502C1">
        <w:rPr>
          <w:b/>
        </w:rPr>
        <w:t>а</w:t>
      </w:r>
      <w:r w:rsidRPr="004502C1">
        <w:rPr>
          <w:b/>
        </w:rPr>
        <w:t>листов или правозащи</w:t>
      </w:r>
      <w:r w:rsidRPr="004502C1">
        <w:rPr>
          <w:b/>
        </w:rPr>
        <w:t>т</w:t>
      </w:r>
      <w:r w:rsidRPr="004502C1">
        <w:rPr>
          <w:b/>
        </w:rPr>
        <w:t>ников.</w:t>
      </w:r>
    </w:p>
    <w:p w:rsidR="005D7FE9" w:rsidRPr="00682EC7" w:rsidRDefault="005D7FE9" w:rsidP="005D7FE9">
      <w:pPr>
        <w:pStyle w:val="SingleTxtGR"/>
      </w:pPr>
      <w:r>
        <w:t>25</w:t>
      </w:r>
      <w:r w:rsidRPr="00682EC7">
        <w:t>.</w:t>
      </w:r>
      <w:r w:rsidRPr="00682EC7">
        <w:tab/>
        <w:t>Комитет вновь заявляет о своей обеспокоенности в отношении существ</w:t>
      </w:r>
      <w:r w:rsidRPr="00682EC7">
        <w:t>о</w:t>
      </w:r>
      <w:r w:rsidRPr="00682EC7">
        <w:t xml:space="preserve">вания и применения на практике </w:t>
      </w:r>
      <w:r>
        <w:t xml:space="preserve">положений </w:t>
      </w:r>
      <w:r w:rsidRPr="00682EC7">
        <w:t>законо</w:t>
      </w:r>
      <w:r>
        <w:t>в</w:t>
      </w:r>
      <w:r w:rsidRPr="00682EC7">
        <w:t>, ограничивающих регис</w:t>
      </w:r>
      <w:r w:rsidRPr="00682EC7">
        <w:t>т</w:t>
      </w:r>
      <w:r>
        <w:t>рацию М</w:t>
      </w:r>
      <w:r w:rsidRPr="00682EC7">
        <w:t>инистерством юстиции политических партий и общественных асс</w:t>
      </w:r>
      <w:r w:rsidRPr="00682EC7">
        <w:t>о</w:t>
      </w:r>
      <w:r w:rsidRPr="00682EC7">
        <w:t>циаций, которые могут создавать серьезные практические препятствия для о</w:t>
      </w:r>
      <w:r w:rsidRPr="00682EC7">
        <w:t>п</w:t>
      </w:r>
      <w:r w:rsidRPr="00682EC7">
        <w:t>позицион</w:t>
      </w:r>
      <w:r>
        <w:t>ных партий и о</w:t>
      </w:r>
      <w:r>
        <w:t>р</w:t>
      </w:r>
      <w:r>
        <w:t>ганизаций (</w:t>
      </w:r>
      <w:r w:rsidRPr="00682EC7">
        <w:t>статьи 19, 22 и 25).</w:t>
      </w:r>
    </w:p>
    <w:p w:rsidR="005D7FE9" w:rsidRPr="004502C1" w:rsidRDefault="005D7FE9" w:rsidP="005D7FE9">
      <w:pPr>
        <w:pStyle w:val="SingleTxtGR"/>
        <w:ind w:left="1701"/>
        <w:rPr>
          <w:b/>
          <w:bCs/>
        </w:rPr>
      </w:pPr>
      <w:r w:rsidRPr="004502C1">
        <w:rPr>
          <w:b/>
          <w:bCs/>
        </w:rPr>
        <w:t>Государству-участнику следует привести свое законодательство, по</w:t>
      </w:r>
      <w:r w:rsidRPr="004502C1">
        <w:rPr>
          <w:b/>
          <w:bCs/>
        </w:rPr>
        <w:t>д</w:t>
      </w:r>
      <w:r w:rsidRPr="004502C1">
        <w:rPr>
          <w:b/>
          <w:bCs/>
        </w:rPr>
        <w:t>законные акты и практику, регулирующие регистрацию политич</w:t>
      </w:r>
      <w:r w:rsidRPr="004502C1">
        <w:rPr>
          <w:b/>
          <w:bCs/>
        </w:rPr>
        <w:t>е</w:t>
      </w:r>
      <w:r w:rsidRPr="004502C1">
        <w:rPr>
          <w:b/>
          <w:bCs/>
        </w:rPr>
        <w:t>ских партий, в соответствие с положениями статей 19, 22 и 25 Пакта.</w:t>
      </w:r>
    </w:p>
    <w:p w:rsidR="005D7FE9" w:rsidRPr="00682EC7" w:rsidRDefault="005D7FE9" w:rsidP="005D7FE9">
      <w:pPr>
        <w:pStyle w:val="SingleTxtGR"/>
      </w:pPr>
      <w:r w:rsidRPr="00682EC7">
        <w:t>2</w:t>
      </w:r>
      <w:r>
        <w:t>6</w:t>
      </w:r>
      <w:r w:rsidRPr="00682EC7">
        <w:t>.</w:t>
      </w:r>
      <w:r w:rsidRPr="00682EC7">
        <w:tab/>
        <w:t xml:space="preserve">У Комитета вызывает обеспокоенность то, что </w:t>
      </w:r>
      <w:r>
        <w:t xml:space="preserve">в настоящее время </w:t>
      </w:r>
      <w:r w:rsidRPr="00682EC7">
        <w:t xml:space="preserve">с просьбами о предоставлении возможности </w:t>
      </w:r>
      <w:r>
        <w:t>прохождения</w:t>
      </w:r>
      <w:r w:rsidRPr="00682EC7">
        <w:t xml:space="preserve"> альтернативной вои</w:t>
      </w:r>
      <w:r w:rsidRPr="00682EC7">
        <w:t>н</w:t>
      </w:r>
      <w:r w:rsidRPr="00682EC7">
        <w:t>ской службы могут обращаться представители лишь весьма ограниченного чи</w:t>
      </w:r>
      <w:r w:rsidRPr="00682EC7">
        <w:t>с</w:t>
      </w:r>
      <w:r w:rsidRPr="00682EC7">
        <w:t>ла зарегистрированных религиозных групп. В связи с этим у Комитета вызыв</w:t>
      </w:r>
      <w:r w:rsidRPr="00682EC7">
        <w:t>а</w:t>
      </w:r>
      <w:r w:rsidRPr="00682EC7">
        <w:t>ет озабоченность то, что незначительное число лиц, отказавшихся от воинской службы по политическим или религиозным убеждениям (семь человек), кот</w:t>
      </w:r>
      <w:r w:rsidRPr="00682EC7">
        <w:t>о</w:t>
      </w:r>
      <w:r w:rsidRPr="00682EC7">
        <w:t>рые проходили альтернативную воинскую службу в 2003–2007 годах, может я</w:t>
      </w:r>
      <w:r w:rsidRPr="00682EC7">
        <w:t>в</w:t>
      </w:r>
      <w:r w:rsidRPr="00682EC7">
        <w:t xml:space="preserve">ляться свидетельством </w:t>
      </w:r>
      <w:r>
        <w:t>страха подвергнуться преследованиям</w:t>
      </w:r>
      <w:r w:rsidRPr="00682EC7">
        <w:t xml:space="preserve"> у тех, кто мог бы воспользоваться существующими положениями об альтернативной воинской службе. Помимо этого, Комитет обеспокоен тем, что действие постановлений государства-участника об альтернативной службе не распространяется на тех, кто отказывается от воинской службы по этическим сообр</w:t>
      </w:r>
      <w:r w:rsidRPr="00682EC7">
        <w:t>а</w:t>
      </w:r>
      <w:r w:rsidRPr="00682EC7">
        <w:t>жениям. И наконец, у него</w:t>
      </w:r>
      <w:r>
        <w:t xml:space="preserve"> вызывае</w:t>
      </w:r>
      <w:r w:rsidRPr="00682EC7">
        <w:t>т озабоченность отсутствие подробной информации о функци</w:t>
      </w:r>
      <w:r w:rsidRPr="00682EC7">
        <w:t>о</w:t>
      </w:r>
      <w:r w:rsidRPr="00682EC7">
        <w:t>нировании этой системы на практике</w:t>
      </w:r>
      <w:r>
        <w:t>,</w:t>
      </w:r>
      <w:r w:rsidRPr="00682EC7">
        <w:t xml:space="preserve"> и в частности сообщения о том, что р</w:t>
      </w:r>
      <w:r w:rsidRPr="00682EC7">
        <w:t>е</w:t>
      </w:r>
      <w:r w:rsidRPr="00682EC7">
        <w:t>шения о предоставлении возможности несения альтернативной службы прин</w:t>
      </w:r>
      <w:r w:rsidRPr="00682EC7">
        <w:t>и</w:t>
      </w:r>
      <w:r w:rsidRPr="00682EC7">
        <w:t>маются военным орг</w:t>
      </w:r>
      <w:r w:rsidRPr="00682EC7">
        <w:t>а</w:t>
      </w:r>
      <w:r w:rsidRPr="00682EC7">
        <w:t>ном (статья 18).</w:t>
      </w:r>
    </w:p>
    <w:p w:rsidR="005D7FE9" w:rsidRPr="004502C1" w:rsidRDefault="005D7FE9" w:rsidP="005D7FE9">
      <w:pPr>
        <w:pStyle w:val="SingleTxtGR"/>
        <w:ind w:left="1701"/>
        <w:rPr>
          <w:b/>
          <w:bCs/>
        </w:rPr>
      </w:pPr>
      <w:r w:rsidRPr="004502C1">
        <w:rPr>
          <w:b/>
          <w:bCs/>
        </w:rPr>
        <w:t>Государству-участнику следует принять законодательство, недв</w:t>
      </w:r>
      <w:r w:rsidRPr="004502C1">
        <w:rPr>
          <w:b/>
          <w:bCs/>
        </w:rPr>
        <w:t>у</w:t>
      </w:r>
      <w:r w:rsidRPr="004502C1">
        <w:rPr>
          <w:b/>
          <w:bCs/>
        </w:rPr>
        <w:t>смысленно признающее право на отказ от военной службы по пол</w:t>
      </w:r>
      <w:r w:rsidRPr="004502C1">
        <w:rPr>
          <w:b/>
          <w:bCs/>
        </w:rPr>
        <w:t>и</w:t>
      </w:r>
      <w:r w:rsidRPr="004502C1">
        <w:rPr>
          <w:b/>
          <w:bCs/>
        </w:rPr>
        <w:t>тическим или религиозным убеждениям и обеспечивающее, чтобы лица, отказывающиеся от военной службы по политическим или р</w:t>
      </w:r>
      <w:r w:rsidRPr="004502C1">
        <w:rPr>
          <w:b/>
          <w:bCs/>
        </w:rPr>
        <w:t>е</w:t>
      </w:r>
      <w:r w:rsidRPr="004502C1">
        <w:rPr>
          <w:b/>
          <w:bCs/>
        </w:rPr>
        <w:t>лигиозным убеждениям, не подвергались дискриминации или нак</w:t>
      </w:r>
      <w:r w:rsidRPr="004502C1">
        <w:rPr>
          <w:b/>
          <w:bCs/>
        </w:rPr>
        <w:t>а</w:t>
      </w:r>
      <w:r w:rsidRPr="004502C1">
        <w:rPr>
          <w:b/>
          <w:bCs/>
        </w:rPr>
        <w:t>занию. В состав органа, предоста</w:t>
      </w:r>
      <w:r w:rsidRPr="004502C1">
        <w:rPr>
          <w:b/>
          <w:bCs/>
        </w:rPr>
        <w:t>в</w:t>
      </w:r>
      <w:r w:rsidRPr="004502C1">
        <w:rPr>
          <w:b/>
          <w:bCs/>
        </w:rPr>
        <w:t>ляющего лицам возможность нести альтернативную службу, должны вх</w:t>
      </w:r>
      <w:r w:rsidRPr="004502C1">
        <w:rPr>
          <w:b/>
          <w:bCs/>
        </w:rPr>
        <w:t>о</w:t>
      </w:r>
      <w:r w:rsidRPr="004502C1">
        <w:rPr>
          <w:b/>
          <w:bCs/>
        </w:rPr>
        <w:t>дить гражданские лица.</w:t>
      </w:r>
    </w:p>
    <w:p w:rsidR="005D7FE9" w:rsidRPr="00682EC7" w:rsidRDefault="005D7FE9" w:rsidP="005D7FE9">
      <w:pPr>
        <w:pStyle w:val="SingleTxtGR"/>
      </w:pPr>
      <w:r>
        <w:t>27</w:t>
      </w:r>
      <w:r w:rsidRPr="00682EC7">
        <w:t>.</w:t>
      </w:r>
      <w:r w:rsidRPr="00682EC7">
        <w:tab/>
        <w:t>Государству-участнику следует обеспечить широкое распространение текста его третьего периодического доклада, письменных ответов, предста</w:t>
      </w:r>
      <w:r w:rsidRPr="00682EC7">
        <w:t>в</w:t>
      </w:r>
      <w:r w:rsidRPr="00682EC7">
        <w:t>ленных им на перечень вопросов Комитета, и настоящих заключительных зам</w:t>
      </w:r>
      <w:r w:rsidRPr="00682EC7">
        <w:t>е</w:t>
      </w:r>
      <w:r w:rsidRPr="00682EC7">
        <w:t>чаний среди судебных, законодательных и административных органов, гра</w:t>
      </w:r>
      <w:r w:rsidRPr="00682EC7">
        <w:t>ж</w:t>
      </w:r>
      <w:r w:rsidRPr="00682EC7">
        <w:t xml:space="preserve">данского общества и действующих </w:t>
      </w:r>
      <w:r>
        <w:t>НПО</w:t>
      </w:r>
      <w:r w:rsidRPr="00682EC7">
        <w:t xml:space="preserve">, а также </w:t>
      </w:r>
      <w:r>
        <w:t xml:space="preserve">среди </w:t>
      </w:r>
      <w:r w:rsidRPr="00682EC7">
        <w:t>широкой общественн</w:t>
      </w:r>
      <w:r w:rsidRPr="00682EC7">
        <w:t>о</w:t>
      </w:r>
      <w:r w:rsidRPr="00682EC7">
        <w:t>сти. Печатные копии этих документов следует направить в университеты, о</w:t>
      </w:r>
      <w:r w:rsidRPr="00682EC7">
        <w:t>б</w:t>
      </w:r>
      <w:r w:rsidRPr="00682EC7">
        <w:t>щественные библиотеки и другие соответс</w:t>
      </w:r>
      <w:r w:rsidRPr="00682EC7">
        <w:t>т</w:t>
      </w:r>
      <w:r w:rsidRPr="00682EC7">
        <w:t xml:space="preserve">вующие </w:t>
      </w:r>
      <w:r>
        <w:t>учреждения</w:t>
      </w:r>
      <w:r w:rsidRPr="00682EC7">
        <w:t>.</w:t>
      </w:r>
    </w:p>
    <w:p w:rsidR="005D7FE9" w:rsidRPr="00682EC7" w:rsidRDefault="005D7FE9" w:rsidP="005D7FE9">
      <w:pPr>
        <w:pStyle w:val="SingleTxtGR"/>
      </w:pPr>
      <w:r>
        <w:t>28</w:t>
      </w:r>
      <w:r w:rsidRPr="00682EC7">
        <w:t>.</w:t>
      </w:r>
      <w:r w:rsidRPr="00682EC7">
        <w:tab/>
        <w:t>В соответствии с пунктом 5 правила 71 правил процедуры Комитета г</w:t>
      </w:r>
      <w:r w:rsidRPr="00682EC7">
        <w:t>о</w:t>
      </w:r>
      <w:r w:rsidRPr="00682EC7">
        <w:t>сударству-участнику следует представить в течение одного года соответству</w:t>
      </w:r>
      <w:r w:rsidRPr="00682EC7">
        <w:t>ю</w:t>
      </w:r>
      <w:r w:rsidRPr="00682EC7">
        <w:t>щую информацию о выполнении рекомендаций Комитета, содержащихся в пунктах </w:t>
      </w:r>
      <w:r>
        <w:t>8, 11, 14 и 24</w:t>
      </w:r>
      <w:r w:rsidRPr="00682EC7">
        <w:t>.</w:t>
      </w:r>
    </w:p>
    <w:p w:rsidR="005D7FE9" w:rsidRDefault="009A636F" w:rsidP="005D7FE9">
      <w:pPr>
        <w:pStyle w:val="SingleTxtGR"/>
      </w:pPr>
      <w:r>
        <w:br w:type="page"/>
      </w:r>
      <w:r w:rsidR="005D7FE9">
        <w:t>29</w:t>
      </w:r>
      <w:r w:rsidR="005D7FE9" w:rsidRPr="00682EC7">
        <w:t>.</w:t>
      </w:r>
      <w:r w:rsidR="005D7FE9" w:rsidRPr="00682EC7">
        <w:tab/>
        <w:t>Комитет просит государство-участник включить в его четвертый пери</w:t>
      </w:r>
      <w:r w:rsidR="005D7FE9" w:rsidRPr="00682EC7">
        <w:t>о</w:t>
      </w:r>
      <w:r w:rsidR="005D7FE9" w:rsidRPr="00682EC7">
        <w:t xml:space="preserve">дический доклад, который должен быть представлен к 30 марта </w:t>
      </w:r>
      <w:r w:rsidR="005D7FE9">
        <w:t>2013 года</w:t>
      </w:r>
      <w:r w:rsidR="005D7FE9" w:rsidRPr="00682EC7">
        <w:t>, ко</w:t>
      </w:r>
      <w:r w:rsidR="005D7FE9" w:rsidRPr="00682EC7">
        <w:t>н</w:t>
      </w:r>
      <w:r w:rsidR="005D7FE9" w:rsidRPr="00682EC7">
        <w:t xml:space="preserve">кретную, </w:t>
      </w:r>
      <w:r w:rsidR="005D7FE9">
        <w:t>актуальную</w:t>
      </w:r>
      <w:r w:rsidR="005D7FE9" w:rsidRPr="00682EC7">
        <w:t xml:space="preserve"> информацию по всем его рекомендациям и Пакту в ц</w:t>
      </w:r>
      <w:r w:rsidR="005D7FE9" w:rsidRPr="00682EC7">
        <w:t>е</w:t>
      </w:r>
      <w:r w:rsidR="005D7FE9" w:rsidRPr="00682EC7">
        <w:t>лом. Комитет также просит государство-участник провести при подготовке его че</w:t>
      </w:r>
      <w:r w:rsidR="005D7FE9" w:rsidRPr="00682EC7">
        <w:t>т</w:t>
      </w:r>
      <w:r w:rsidR="005D7FE9" w:rsidRPr="00682EC7">
        <w:t>вертого периодического доклада консультации с действующими в стране орг</w:t>
      </w:r>
      <w:r w:rsidR="005D7FE9" w:rsidRPr="00682EC7">
        <w:t>а</w:t>
      </w:r>
      <w:r w:rsidR="005D7FE9" w:rsidRPr="00682EC7">
        <w:t>низациями гражданского общества и неправительственными организаци</w:t>
      </w:r>
      <w:r w:rsidR="005D7FE9" w:rsidRPr="00682EC7">
        <w:t>я</w:t>
      </w:r>
      <w:r w:rsidR="005D7FE9" w:rsidRPr="00682EC7">
        <w:t>ми.</w:t>
      </w:r>
    </w:p>
    <w:p w:rsidR="005D7FE9" w:rsidRPr="004502C1" w:rsidRDefault="005D7FE9" w:rsidP="005D7FE9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D30EC3" w:rsidRPr="007F7553" w:rsidRDefault="00D30EC3" w:rsidP="00D30EC3">
      <w:pPr>
        <w:pStyle w:val="SingleTxtGR"/>
      </w:pPr>
    </w:p>
    <w:sectPr w:rsidR="00D30EC3" w:rsidRPr="007F7553" w:rsidSect="0084613B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206E0" w:rsidRDefault="007206E0">
      <w:r>
        <w:rPr>
          <w:lang w:val="en-US"/>
        </w:rPr>
        <w:tab/>
      </w:r>
      <w:r>
        <w:separator/>
      </w:r>
    </w:p>
  </w:endnote>
  <w:endnote w:type="continuationSeparator" w:id="0">
    <w:p w:rsidR="007206E0" w:rsidRDefault="007206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06E0" w:rsidRPr="005F0588" w:rsidRDefault="007206E0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10</w:t>
    </w:r>
    <w:r>
      <w:rPr>
        <w:rStyle w:val="PageNumber"/>
      </w:rPr>
      <w:fldChar w:fldCharType="end"/>
    </w:r>
    <w:r>
      <w:rPr>
        <w:lang w:val="en-US"/>
      </w:rPr>
      <w:tab/>
      <w:t>GE.10-41527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06E0" w:rsidRPr="005F0588" w:rsidRDefault="007206E0">
    <w:pPr>
      <w:pStyle w:val="Footer"/>
      <w:rPr>
        <w:lang w:val="en-US"/>
      </w:rPr>
    </w:pPr>
    <w:r>
      <w:rPr>
        <w:lang w:val="en-US"/>
      </w:rPr>
      <w:t>GE.10-41527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7A570E">
      <w:rPr>
        <w:rStyle w:val="PageNumber"/>
        <w:noProof/>
      </w:rPr>
      <w:t>11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06E0" w:rsidRPr="007B2C3F" w:rsidRDefault="007206E0">
    <w:pPr>
      <w:pStyle w:val="Footer"/>
      <w:rPr>
        <w:sz w:val="20"/>
        <w:lang w:val="en-US"/>
      </w:rPr>
    </w:pPr>
    <w:r>
      <w:rPr>
        <w:sz w:val="20"/>
        <w:lang w:val="en-US"/>
      </w:rPr>
      <w:t>GE.10-41527  (R)  050510  060510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206E0" w:rsidRPr="00F71F63" w:rsidRDefault="007206E0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7206E0" w:rsidRPr="00F71F63" w:rsidRDefault="007206E0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7206E0" w:rsidRPr="00635E86" w:rsidRDefault="007206E0" w:rsidP="00635E86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06E0" w:rsidRPr="005F0588" w:rsidRDefault="007206E0">
    <w:pPr>
      <w:pStyle w:val="Header"/>
      <w:rPr>
        <w:lang w:val="en-US"/>
      </w:rPr>
    </w:pPr>
    <w:r>
      <w:rPr>
        <w:lang w:val="en-US"/>
      </w:rPr>
      <w:t>CCPR/C/UZB/CO/3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06E0" w:rsidRPr="005F0588" w:rsidRDefault="007206E0">
    <w:pPr>
      <w:pStyle w:val="Header"/>
      <w:rPr>
        <w:lang w:val="en-US"/>
      </w:rPr>
    </w:pPr>
    <w:r>
      <w:rPr>
        <w:lang w:val="en-US"/>
      </w:rPr>
      <w:tab/>
      <w:t>CCPR/C/UZB/CO/3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7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211BF"/>
    <w:rsid w:val="000016D9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23BD"/>
    <w:rsid w:val="0006401A"/>
    <w:rsid w:val="00072C27"/>
    <w:rsid w:val="00086182"/>
    <w:rsid w:val="00090891"/>
    <w:rsid w:val="00092E62"/>
    <w:rsid w:val="00097975"/>
    <w:rsid w:val="000A3DDF"/>
    <w:rsid w:val="000A60A0"/>
    <w:rsid w:val="000C3688"/>
    <w:rsid w:val="000D6863"/>
    <w:rsid w:val="00117AEE"/>
    <w:rsid w:val="001463F7"/>
    <w:rsid w:val="0015769C"/>
    <w:rsid w:val="001755A4"/>
    <w:rsid w:val="00180752"/>
    <w:rsid w:val="00185076"/>
    <w:rsid w:val="0018543C"/>
    <w:rsid w:val="00190231"/>
    <w:rsid w:val="00192ABD"/>
    <w:rsid w:val="001A75D5"/>
    <w:rsid w:val="001A7D40"/>
    <w:rsid w:val="001D07F7"/>
    <w:rsid w:val="001D7B8F"/>
    <w:rsid w:val="001E48EE"/>
    <w:rsid w:val="001F2D04"/>
    <w:rsid w:val="0020059C"/>
    <w:rsid w:val="002019BD"/>
    <w:rsid w:val="00232D42"/>
    <w:rsid w:val="00237334"/>
    <w:rsid w:val="002444F4"/>
    <w:rsid w:val="002629A0"/>
    <w:rsid w:val="0028492B"/>
    <w:rsid w:val="00291C8F"/>
    <w:rsid w:val="002A6C54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56BB2"/>
    <w:rsid w:val="00360477"/>
    <w:rsid w:val="00367FC9"/>
    <w:rsid w:val="003711A1"/>
    <w:rsid w:val="00372032"/>
    <w:rsid w:val="00372123"/>
    <w:rsid w:val="00386581"/>
    <w:rsid w:val="00387100"/>
    <w:rsid w:val="003951D3"/>
    <w:rsid w:val="003978C6"/>
    <w:rsid w:val="003B40A9"/>
    <w:rsid w:val="003C016E"/>
    <w:rsid w:val="003D5EBD"/>
    <w:rsid w:val="003E0DBD"/>
    <w:rsid w:val="00401CE0"/>
    <w:rsid w:val="00403234"/>
    <w:rsid w:val="00407AC3"/>
    <w:rsid w:val="00414586"/>
    <w:rsid w:val="00415059"/>
    <w:rsid w:val="00424FDD"/>
    <w:rsid w:val="0043033D"/>
    <w:rsid w:val="00435FE4"/>
    <w:rsid w:val="00457634"/>
    <w:rsid w:val="00474F42"/>
    <w:rsid w:val="0048244D"/>
    <w:rsid w:val="00482FEA"/>
    <w:rsid w:val="004A0DE8"/>
    <w:rsid w:val="004A4CB7"/>
    <w:rsid w:val="004A57B5"/>
    <w:rsid w:val="004B19DA"/>
    <w:rsid w:val="004C2A53"/>
    <w:rsid w:val="004C3B35"/>
    <w:rsid w:val="004C43EC"/>
    <w:rsid w:val="004C543C"/>
    <w:rsid w:val="004E6729"/>
    <w:rsid w:val="004F0E47"/>
    <w:rsid w:val="0051339C"/>
    <w:rsid w:val="0051412F"/>
    <w:rsid w:val="005211BF"/>
    <w:rsid w:val="00522B6F"/>
    <w:rsid w:val="0052430E"/>
    <w:rsid w:val="005276AD"/>
    <w:rsid w:val="00540A9A"/>
    <w:rsid w:val="00543522"/>
    <w:rsid w:val="00545680"/>
    <w:rsid w:val="0056618E"/>
    <w:rsid w:val="00576F59"/>
    <w:rsid w:val="00577A34"/>
    <w:rsid w:val="00580AAD"/>
    <w:rsid w:val="00593A04"/>
    <w:rsid w:val="005A6D5A"/>
    <w:rsid w:val="005B1B28"/>
    <w:rsid w:val="005B7D51"/>
    <w:rsid w:val="005B7F35"/>
    <w:rsid w:val="005C2081"/>
    <w:rsid w:val="005C678A"/>
    <w:rsid w:val="005D346D"/>
    <w:rsid w:val="005D7FE9"/>
    <w:rsid w:val="005E74AB"/>
    <w:rsid w:val="00606A3E"/>
    <w:rsid w:val="006115AA"/>
    <w:rsid w:val="006120AE"/>
    <w:rsid w:val="00635E86"/>
    <w:rsid w:val="00636A37"/>
    <w:rsid w:val="006403E3"/>
    <w:rsid w:val="006501A5"/>
    <w:rsid w:val="0065127D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206E0"/>
    <w:rsid w:val="00735602"/>
    <w:rsid w:val="0075279B"/>
    <w:rsid w:val="00753748"/>
    <w:rsid w:val="00762446"/>
    <w:rsid w:val="00781ACB"/>
    <w:rsid w:val="007A570E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27B3D"/>
    <w:rsid w:val="00830402"/>
    <w:rsid w:val="008305D7"/>
    <w:rsid w:val="00834887"/>
    <w:rsid w:val="00842FED"/>
    <w:rsid w:val="008455CF"/>
    <w:rsid w:val="0084613B"/>
    <w:rsid w:val="00847689"/>
    <w:rsid w:val="00861C52"/>
    <w:rsid w:val="008727A1"/>
    <w:rsid w:val="0087505D"/>
    <w:rsid w:val="00886B0F"/>
    <w:rsid w:val="00887A27"/>
    <w:rsid w:val="00891C08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15B0A"/>
    <w:rsid w:val="00926904"/>
    <w:rsid w:val="009372F0"/>
    <w:rsid w:val="00955022"/>
    <w:rsid w:val="00957B4D"/>
    <w:rsid w:val="00964EEA"/>
    <w:rsid w:val="00980C86"/>
    <w:rsid w:val="009A636F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7232"/>
    <w:rsid w:val="00A14799"/>
    <w:rsid w:val="00A14800"/>
    <w:rsid w:val="00A156DE"/>
    <w:rsid w:val="00A157ED"/>
    <w:rsid w:val="00A2446A"/>
    <w:rsid w:val="00A40054"/>
    <w:rsid w:val="00A4025D"/>
    <w:rsid w:val="00A800D1"/>
    <w:rsid w:val="00A92699"/>
    <w:rsid w:val="00AA182A"/>
    <w:rsid w:val="00AB5BF0"/>
    <w:rsid w:val="00AC1C95"/>
    <w:rsid w:val="00AC2CCB"/>
    <w:rsid w:val="00AC443A"/>
    <w:rsid w:val="00AE60E2"/>
    <w:rsid w:val="00B0169F"/>
    <w:rsid w:val="00B05F21"/>
    <w:rsid w:val="00B14EA9"/>
    <w:rsid w:val="00B30A3C"/>
    <w:rsid w:val="00B81305"/>
    <w:rsid w:val="00BB17DC"/>
    <w:rsid w:val="00BB1AF9"/>
    <w:rsid w:val="00BB4C4A"/>
    <w:rsid w:val="00BD3CAE"/>
    <w:rsid w:val="00BD5F3C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25D5"/>
    <w:rsid w:val="00D26B13"/>
    <w:rsid w:val="00D26CC1"/>
    <w:rsid w:val="00D30662"/>
    <w:rsid w:val="00D30EC3"/>
    <w:rsid w:val="00D32A0B"/>
    <w:rsid w:val="00D53F7F"/>
    <w:rsid w:val="00D6236B"/>
    <w:rsid w:val="00D73429"/>
    <w:rsid w:val="00D76358"/>
    <w:rsid w:val="00D809D1"/>
    <w:rsid w:val="00D84ECF"/>
    <w:rsid w:val="00DA2851"/>
    <w:rsid w:val="00DA2B7C"/>
    <w:rsid w:val="00DA5686"/>
    <w:rsid w:val="00DB2FC0"/>
    <w:rsid w:val="00DE10BF"/>
    <w:rsid w:val="00DF18FA"/>
    <w:rsid w:val="00DF49CA"/>
    <w:rsid w:val="00DF775B"/>
    <w:rsid w:val="00E007F3"/>
    <w:rsid w:val="00E00DEA"/>
    <w:rsid w:val="00E06EF0"/>
    <w:rsid w:val="00E11679"/>
    <w:rsid w:val="00E307D1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71F63"/>
    <w:rsid w:val="00F87506"/>
    <w:rsid w:val="00F92C41"/>
    <w:rsid w:val="00F968D0"/>
    <w:rsid w:val="00FA5522"/>
    <w:rsid w:val="00FA6E4A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84613B"/>
    <w:pPr>
      <w:suppressAutoHyphens/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CPR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CCPR</Template>
  <TotalTime>0</TotalTime>
  <Pages>11</Pages>
  <Words>4352</Words>
  <Characters>24807</Characters>
  <Application>Microsoft Office Word</Application>
  <DocSecurity>4</DocSecurity>
  <Lines>206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1041527.doc</vt:lpstr>
    </vt:vector>
  </TitlesOfParts>
  <Company>CSD</Company>
  <LinksUpToDate>false</LinksUpToDate>
  <CharactersWithSpaces>29101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1041527.doc</dc:title>
  <dc:subject>Kouzmenko</dc:subject>
  <dc:creator>Beliaeva</dc:creator>
  <cp:keywords/>
  <dc:description/>
  <cp:lastModifiedBy>Беляева Светлана</cp:lastModifiedBy>
  <cp:revision>2</cp:revision>
  <cp:lastPrinted>2010-05-06T10:17:00Z</cp:lastPrinted>
  <dcterms:created xsi:type="dcterms:W3CDTF">2010-05-06T10:18:00Z</dcterms:created>
  <dcterms:modified xsi:type="dcterms:W3CDTF">2010-05-06T10:18:00Z</dcterms:modified>
</cp:coreProperties>
</file>