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1568D4">
        <w:trPr>
          <w:cantSplit/>
          <w:trHeight w:hRule="exact" w:val="851"/>
        </w:trPr>
        <w:tc>
          <w:tcPr>
            <w:tcW w:w="1276" w:type="dxa"/>
            <w:tcBorders>
              <w:bottom w:val="single" w:sz="4" w:space="0" w:color="auto"/>
            </w:tcBorders>
            <w:vAlign w:val="bottom"/>
          </w:tcPr>
          <w:p w:rsidR="00523650" w:rsidRPr="001568D4" w:rsidRDefault="00523650" w:rsidP="003B4E47">
            <w:pPr>
              <w:pStyle w:val="SingleTxtG"/>
              <w:jc w:val="left"/>
              <w:rPr>
                <w:lang w:val="fr-FR"/>
              </w:rPr>
            </w:pPr>
          </w:p>
        </w:tc>
        <w:tc>
          <w:tcPr>
            <w:tcW w:w="2268" w:type="dxa"/>
            <w:tcBorders>
              <w:bottom w:val="single" w:sz="4" w:space="0" w:color="auto"/>
            </w:tcBorders>
            <w:vAlign w:val="bottom"/>
          </w:tcPr>
          <w:p w:rsidR="00523650" w:rsidRPr="001568D4" w:rsidRDefault="000C1CAE" w:rsidP="000C1CAE">
            <w:pPr>
              <w:spacing w:after="80" w:line="300" w:lineRule="exact"/>
              <w:rPr>
                <w:b/>
                <w:sz w:val="24"/>
                <w:szCs w:val="24"/>
                <w:lang w:val="fr-FR"/>
              </w:rPr>
            </w:pPr>
            <w:r w:rsidRPr="001568D4">
              <w:rPr>
                <w:sz w:val="28"/>
                <w:szCs w:val="28"/>
                <w:lang w:val="fr-FR"/>
              </w:rPr>
              <w:t xml:space="preserve">Nations </w:t>
            </w:r>
            <w:r w:rsidR="00523650" w:rsidRPr="001568D4">
              <w:rPr>
                <w:sz w:val="28"/>
                <w:szCs w:val="28"/>
                <w:lang w:val="fr-FR"/>
              </w:rPr>
              <w:t>Uni</w:t>
            </w:r>
            <w:r w:rsidRPr="001568D4">
              <w:rPr>
                <w:sz w:val="28"/>
                <w:szCs w:val="28"/>
                <w:lang w:val="fr-FR"/>
              </w:rPr>
              <w:t>es</w:t>
            </w:r>
            <w:r w:rsidR="00523650" w:rsidRPr="001568D4">
              <w:rPr>
                <w:sz w:val="28"/>
                <w:szCs w:val="28"/>
                <w:lang w:val="fr-FR"/>
              </w:rPr>
              <w:t xml:space="preserve"> </w:t>
            </w:r>
          </w:p>
        </w:tc>
        <w:tc>
          <w:tcPr>
            <w:tcW w:w="6095" w:type="dxa"/>
            <w:gridSpan w:val="2"/>
            <w:tcBorders>
              <w:bottom w:val="single" w:sz="4" w:space="0" w:color="auto"/>
            </w:tcBorders>
            <w:vAlign w:val="bottom"/>
          </w:tcPr>
          <w:p w:rsidR="00523650" w:rsidRPr="001568D4" w:rsidRDefault="00BB74AF" w:rsidP="00EC28C4">
            <w:pPr>
              <w:jc w:val="right"/>
              <w:rPr>
                <w:lang w:val="fr-FR"/>
              </w:rPr>
            </w:pPr>
            <w:r w:rsidRPr="001568D4">
              <w:rPr>
                <w:sz w:val="40"/>
                <w:lang w:val="fr-FR"/>
              </w:rPr>
              <w:t>CERD</w:t>
            </w:r>
            <w:r w:rsidR="00EC28C4" w:rsidRPr="001568D4">
              <w:rPr>
                <w:lang w:val="fr-FR"/>
              </w:rPr>
              <w:t>/</w:t>
            </w:r>
            <w:r w:rsidRPr="001568D4">
              <w:rPr>
                <w:lang w:val="fr-FR"/>
              </w:rPr>
              <w:t>C</w:t>
            </w:r>
            <w:r w:rsidR="00EC28C4" w:rsidRPr="001568D4">
              <w:rPr>
                <w:lang w:val="fr-FR"/>
              </w:rPr>
              <w:t>/</w:t>
            </w:r>
            <w:r w:rsidRPr="001568D4">
              <w:rPr>
                <w:lang w:val="fr-FR"/>
              </w:rPr>
              <w:t>DEU</w:t>
            </w:r>
            <w:r w:rsidR="00EC28C4" w:rsidRPr="001568D4">
              <w:rPr>
                <w:lang w:val="fr-FR"/>
              </w:rPr>
              <w:t>/</w:t>
            </w:r>
            <w:r w:rsidRPr="001568D4">
              <w:rPr>
                <w:lang w:val="fr-FR"/>
              </w:rPr>
              <w:t>19-22</w:t>
            </w:r>
          </w:p>
        </w:tc>
      </w:tr>
      <w:tr w:rsidR="00523650" w:rsidRPr="001568D4">
        <w:trPr>
          <w:cantSplit/>
          <w:trHeight w:hRule="exact" w:val="2835"/>
        </w:trPr>
        <w:tc>
          <w:tcPr>
            <w:tcW w:w="1276" w:type="dxa"/>
            <w:tcBorders>
              <w:top w:val="single" w:sz="4" w:space="0" w:color="auto"/>
              <w:bottom w:val="single" w:sz="12" w:space="0" w:color="auto"/>
            </w:tcBorders>
          </w:tcPr>
          <w:p w:rsidR="00523650" w:rsidRPr="001568D4" w:rsidRDefault="00B462D0" w:rsidP="003B4E47">
            <w:pPr>
              <w:spacing w:before="120"/>
              <w:jc w:val="center"/>
              <w:rPr>
                <w:lang w:val="fr-FR"/>
              </w:rPr>
            </w:pPr>
            <w:r w:rsidRPr="001568D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1568D4" w:rsidRDefault="000C1CAE" w:rsidP="003B4E47">
            <w:pPr>
              <w:spacing w:before="120" w:line="380" w:lineRule="exact"/>
              <w:rPr>
                <w:b/>
                <w:sz w:val="34"/>
                <w:szCs w:val="40"/>
                <w:lang w:val="fr-FR"/>
              </w:rPr>
            </w:pPr>
            <w:r w:rsidRPr="001568D4">
              <w:rPr>
                <w:b/>
                <w:sz w:val="34"/>
                <w:szCs w:val="40"/>
                <w:lang w:val="fr-FR"/>
              </w:rPr>
              <w:t xml:space="preserve">Convention internationale sur </w:t>
            </w:r>
            <w:r w:rsidR="00523650" w:rsidRPr="001568D4">
              <w:rPr>
                <w:b/>
                <w:sz w:val="34"/>
                <w:szCs w:val="40"/>
                <w:lang w:val="fr-FR"/>
              </w:rPr>
              <w:br/>
            </w:r>
            <w:r w:rsidRPr="001568D4">
              <w:rPr>
                <w:lang w:val="fr-FR"/>
              </w:rPr>
              <w:t xml:space="preserve"> </w:t>
            </w:r>
            <w:r w:rsidRPr="001568D4">
              <w:rPr>
                <w:b/>
                <w:sz w:val="34"/>
                <w:szCs w:val="40"/>
                <w:lang w:val="fr-FR"/>
              </w:rPr>
              <w:t xml:space="preserve">l’élimination de toutes les formes </w:t>
            </w:r>
            <w:r w:rsidR="00523650" w:rsidRPr="001568D4">
              <w:rPr>
                <w:b/>
                <w:sz w:val="34"/>
                <w:szCs w:val="40"/>
                <w:lang w:val="fr-FR"/>
              </w:rPr>
              <w:br/>
            </w:r>
            <w:r w:rsidRPr="001568D4">
              <w:rPr>
                <w:lang w:val="fr-FR"/>
              </w:rPr>
              <w:t xml:space="preserve"> </w:t>
            </w:r>
            <w:r w:rsidRPr="001568D4">
              <w:rPr>
                <w:b/>
                <w:sz w:val="34"/>
                <w:szCs w:val="40"/>
                <w:lang w:val="fr-FR"/>
              </w:rPr>
              <w:t>de discrimination raciale</w:t>
            </w:r>
          </w:p>
          <w:p w:rsidR="00523650" w:rsidRPr="001568D4" w:rsidRDefault="00523650" w:rsidP="003B4E47">
            <w:pPr>
              <w:spacing w:before="120" w:line="420" w:lineRule="exact"/>
              <w:rPr>
                <w:lang w:val="fr-FR"/>
              </w:rPr>
            </w:pPr>
          </w:p>
        </w:tc>
        <w:tc>
          <w:tcPr>
            <w:tcW w:w="2835" w:type="dxa"/>
            <w:tcBorders>
              <w:top w:val="single" w:sz="4" w:space="0" w:color="auto"/>
              <w:bottom w:val="single" w:sz="12" w:space="0" w:color="auto"/>
            </w:tcBorders>
          </w:tcPr>
          <w:p w:rsidR="00523650" w:rsidRPr="001568D4" w:rsidRDefault="000C1CAE" w:rsidP="00BB74AF">
            <w:pPr>
              <w:spacing w:before="240" w:line="240" w:lineRule="exact"/>
              <w:rPr>
                <w:lang w:val="fr-FR"/>
              </w:rPr>
            </w:pPr>
            <w:r w:rsidRPr="001568D4">
              <w:rPr>
                <w:lang w:val="fr-FR"/>
              </w:rPr>
              <w:t>Distr.</w:t>
            </w:r>
            <w:r w:rsidR="00BB74AF" w:rsidRPr="001568D4">
              <w:rPr>
                <w:lang w:val="fr-FR"/>
              </w:rPr>
              <w:t xml:space="preserve"> </w:t>
            </w:r>
            <w:r w:rsidRPr="001568D4">
              <w:rPr>
                <w:lang w:val="fr-FR"/>
              </w:rPr>
              <w:t>gé</w:t>
            </w:r>
            <w:r w:rsidR="00BB74AF" w:rsidRPr="001568D4">
              <w:rPr>
                <w:lang w:val="fr-FR"/>
              </w:rPr>
              <w:t>n</w:t>
            </w:r>
            <w:r w:rsidRPr="001568D4">
              <w:rPr>
                <w:lang w:val="fr-FR"/>
              </w:rPr>
              <w:t>é</w:t>
            </w:r>
            <w:r w:rsidR="00BB74AF" w:rsidRPr="001568D4">
              <w:rPr>
                <w:lang w:val="fr-FR"/>
              </w:rPr>
              <w:t>ral</w:t>
            </w:r>
            <w:r w:rsidRPr="001568D4">
              <w:rPr>
                <w:lang w:val="fr-FR"/>
              </w:rPr>
              <w:t>e</w:t>
            </w:r>
          </w:p>
          <w:p w:rsidR="00BB74AF" w:rsidRPr="001568D4" w:rsidRDefault="00693C26" w:rsidP="00BB74AF">
            <w:pPr>
              <w:spacing w:line="240" w:lineRule="exact"/>
              <w:rPr>
                <w:lang w:val="fr-FR"/>
              </w:rPr>
            </w:pPr>
            <w:r w:rsidRPr="001568D4">
              <w:rPr>
                <w:lang w:val="fr-FR"/>
              </w:rPr>
              <w:t>18</w:t>
            </w:r>
            <w:r w:rsidR="00D63A8C" w:rsidRPr="001568D4">
              <w:rPr>
                <w:lang w:val="fr-FR"/>
              </w:rPr>
              <w:t xml:space="preserve"> </w:t>
            </w:r>
            <w:r w:rsidR="000C1CAE" w:rsidRPr="001568D4">
              <w:rPr>
                <w:lang w:val="fr-FR"/>
              </w:rPr>
              <w:t>octobre</w:t>
            </w:r>
            <w:r w:rsidR="00BB74AF" w:rsidRPr="001568D4">
              <w:rPr>
                <w:lang w:val="fr-FR"/>
              </w:rPr>
              <w:t xml:space="preserve"> 2013</w:t>
            </w:r>
          </w:p>
          <w:p w:rsidR="00BB74AF" w:rsidRPr="001568D4" w:rsidRDefault="00D11120" w:rsidP="00BB74AF">
            <w:pPr>
              <w:spacing w:line="240" w:lineRule="exact"/>
              <w:rPr>
                <w:lang w:val="fr-FR"/>
              </w:rPr>
            </w:pPr>
            <w:r>
              <w:rPr>
                <w:lang w:val="fr-FR"/>
              </w:rPr>
              <w:t>Français</w:t>
            </w:r>
          </w:p>
          <w:p w:rsidR="00BB74AF" w:rsidRPr="001568D4" w:rsidRDefault="00BB74AF" w:rsidP="000849C4">
            <w:pPr>
              <w:spacing w:line="240" w:lineRule="exact"/>
              <w:rPr>
                <w:lang w:val="fr-FR"/>
              </w:rPr>
            </w:pPr>
            <w:r w:rsidRPr="001568D4">
              <w:rPr>
                <w:lang w:val="fr-FR"/>
              </w:rPr>
              <w:t xml:space="preserve">Original: </w:t>
            </w:r>
            <w:r w:rsidR="000849C4" w:rsidRPr="001568D4">
              <w:rPr>
                <w:lang w:val="fr-FR"/>
              </w:rPr>
              <w:t>anglais</w:t>
            </w:r>
          </w:p>
        </w:tc>
      </w:tr>
    </w:tbl>
    <w:p w:rsidR="002A2A34" w:rsidRPr="001568D4" w:rsidRDefault="000C1CAE" w:rsidP="002A2A34">
      <w:pPr>
        <w:spacing w:before="120"/>
        <w:rPr>
          <w:b/>
          <w:sz w:val="24"/>
          <w:szCs w:val="24"/>
          <w:lang w:val="fr-FR"/>
        </w:rPr>
      </w:pPr>
      <w:r w:rsidRPr="001568D4">
        <w:rPr>
          <w:b/>
          <w:sz w:val="24"/>
          <w:szCs w:val="24"/>
          <w:lang w:val="fr-FR"/>
        </w:rPr>
        <w:t>Comité pour l’élimination de la discrimination r</w:t>
      </w:r>
      <w:r w:rsidR="002A2A34" w:rsidRPr="001568D4">
        <w:rPr>
          <w:b/>
          <w:sz w:val="24"/>
          <w:szCs w:val="24"/>
          <w:lang w:val="fr-FR"/>
        </w:rPr>
        <w:t>acial</w:t>
      </w:r>
      <w:r w:rsidRPr="001568D4">
        <w:rPr>
          <w:b/>
          <w:sz w:val="24"/>
          <w:szCs w:val="24"/>
          <w:lang w:val="fr-FR"/>
        </w:rPr>
        <w:t>e</w:t>
      </w:r>
    </w:p>
    <w:p w:rsidR="001B76BE" w:rsidRPr="001568D4" w:rsidRDefault="002A2A34" w:rsidP="00C469A8">
      <w:pPr>
        <w:pStyle w:val="HMG"/>
        <w:rPr>
          <w:lang w:val="fr-FR"/>
        </w:rPr>
      </w:pPr>
      <w:r w:rsidRPr="001568D4">
        <w:rPr>
          <w:lang w:val="fr-FR"/>
        </w:rPr>
        <w:tab/>
      </w:r>
      <w:r w:rsidRPr="001568D4">
        <w:rPr>
          <w:lang w:val="fr-FR"/>
        </w:rPr>
        <w:tab/>
      </w:r>
      <w:r w:rsidR="000C1CAE" w:rsidRPr="001568D4">
        <w:rPr>
          <w:lang w:val="fr-FR"/>
        </w:rPr>
        <w:t xml:space="preserve">Rapports </w:t>
      </w:r>
      <w:r w:rsidR="00D11120">
        <w:rPr>
          <w:lang w:val="fr-FR"/>
        </w:rPr>
        <w:t>soumis</w:t>
      </w:r>
      <w:r w:rsidR="000C1CAE" w:rsidRPr="001568D4">
        <w:rPr>
          <w:lang w:val="fr-FR"/>
        </w:rPr>
        <w:t xml:space="preserve"> par les États parties en vertu</w:t>
      </w:r>
      <w:r w:rsidR="00C469A8">
        <w:rPr>
          <w:lang w:val="fr-FR"/>
        </w:rPr>
        <w:br/>
      </w:r>
      <w:r w:rsidR="000C1CAE" w:rsidRPr="001568D4">
        <w:rPr>
          <w:lang w:val="fr-FR"/>
        </w:rPr>
        <w:t>de l’article 9 de la</w:t>
      </w:r>
      <w:r w:rsidR="001B76BE" w:rsidRPr="001568D4">
        <w:rPr>
          <w:lang w:val="fr-FR"/>
        </w:rPr>
        <w:t xml:space="preserve"> Convention</w:t>
      </w:r>
    </w:p>
    <w:p w:rsidR="00961987" w:rsidRPr="001568D4" w:rsidRDefault="001B76BE" w:rsidP="006D60F6">
      <w:pPr>
        <w:pStyle w:val="HChG"/>
        <w:rPr>
          <w:lang w:val="fr-FR"/>
        </w:rPr>
      </w:pPr>
      <w:r w:rsidRPr="001568D4">
        <w:rPr>
          <w:lang w:val="fr-FR"/>
        </w:rPr>
        <w:tab/>
      </w:r>
      <w:r w:rsidRPr="001568D4">
        <w:rPr>
          <w:lang w:val="fr-FR"/>
        </w:rPr>
        <w:tab/>
      </w:r>
      <w:r w:rsidR="000C1CAE" w:rsidRPr="001568D4">
        <w:rPr>
          <w:lang w:val="fr-FR"/>
        </w:rPr>
        <w:t>Dix-neuvième à</w:t>
      </w:r>
      <w:r w:rsidR="000E3364" w:rsidRPr="001568D4">
        <w:rPr>
          <w:lang w:val="fr-FR"/>
        </w:rPr>
        <w:t xml:space="preserve"> </w:t>
      </w:r>
      <w:r w:rsidR="000C1CAE" w:rsidRPr="001568D4">
        <w:rPr>
          <w:lang w:val="fr-FR"/>
        </w:rPr>
        <w:t>vingt-deuxième</w:t>
      </w:r>
      <w:r w:rsidR="002A2A34" w:rsidRPr="001568D4">
        <w:rPr>
          <w:lang w:val="fr-FR"/>
        </w:rPr>
        <w:t xml:space="preserve"> </w:t>
      </w:r>
      <w:r w:rsidR="000C1CAE" w:rsidRPr="001568D4">
        <w:rPr>
          <w:lang w:val="fr-FR"/>
        </w:rPr>
        <w:t>rapports périodiques</w:t>
      </w:r>
      <w:r w:rsidR="006D60F6">
        <w:rPr>
          <w:lang w:val="fr-FR"/>
        </w:rPr>
        <w:br/>
      </w:r>
      <w:r w:rsidR="000C1CAE" w:rsidRPr="001568D4">
        <w:rPr>
          <w:lang w:val="fr-FR"/>
        </w:rPr>
        <w:t xml:space="preserve">des États parties </w:t>
      </w:r>
      <w:r w:rsidR="00ED6671">
        <w:rPr>
          <w:lang w:val="fr-FR"/>
        </w:rPr>
        <w:t xml:space="preserve">attendus </w:t>
      </w:r>
      <w:r w:rsidR="000C1CAE" w:rsidRPr="001568D4">
        <w:rPr>
          <w:lang w:val="fr-FR"/>
        </w:rPr>
        <w:t>e</w:t>
      </w:r>
      <w:r w:rsidR="00FE079B" w:rsidRPr="001568D4">
        <w:rPr>
          <w:lang w:val="fr-FR"/>
        </w:rPr>
        <w:t>n</w:t>
      </w:r>
      <w:r w:rsidRPr="001568D4">
        <w:rPr>
          <w:lang w:val="fr-FR"/>
        </w:rPr>
        <w:t xml:space="preserve"> 2012</w:t>
      </w:r>
    </w:p>
    <w:p w:rsidR="002A2A34" w:rsidRPr="001568D4" w:rsidRDefault="002A2A34" w:rsidP="00D11120">
      <w:pPr>
        <w:pStyle w:val="HMG"/>
        <w:rPr>
          <w:sz w:val="20"/>
          <w:lang w:val="fr-FR"/>
        </w:rPr>
      </w:pPr>
      <w:r w:rsidRPr="001568D4">
        <w:rPr>
          <w:lang w:val="fr-FR"/>
        </w:rPr>
        <w:tab/>
      </w:r>
      <w:r w:rsidRPr="001568D4">
        <w:rPr>
          <w:lang w:val="fr-FR"/>
        </w:rPr>
        <w:tab/>
      </w:r>
      <w:r w:rsidR="000C1CAE" w:rsidRPr="001568D4">
        <w:rPr>
          <w:lang w:val="fr-FR"/>
        </w:rPr>
        <w:t>Allemagne</w:t>
      </w:r>
      <w:r w:rsidRPr="00D11120">
        <w:rPr>
          <w:rStyle w:val="FootnoteReference"/>
          <w:b w:val="0"/>
          <w:position w:val="6"/>
          <w:sz w:val="20"/>
          <w:vertAlign w:val="baseline"/>
          <w:lang w:val="fr-FR"/>
        </w:rPr>
        <w:footnoteReference w:customMarkFollows="1" w:id="2"/>
        <w:t>*</w:t>
      </w:r>
      <w:r w:rsidR="00D11120" w:rsidRPr="00D11120">
        <w:rPr>
          <w:b w:val="0"/>
          <w:position w:val="6"/>
          <w:sz w:val="20"/>
          <w:vertAlign w:val="superscript"/>
          <w:lang w:val="fr-FR"/>
        </w:rPr>
        <w:t>,</w:t>
      </w:r>
      <w:r w:rsidR="00D11120" w:rsidRPr="00D11120">
        <w:rPr>
          <w:b w:val="0"/>
          <w:position w:val="6"/>
          <w:sz w:val="20"/>
          <w:lang w:val="fr-FR"/>
        </w:rPr>
        <w:t xml:space="preserve"> </w:t>
      </w:r>
      <w:r w:rsidRPr="00D11120">
        <w:rPr>
          <w:rStyle w:val="FootnoteReference"/>
          <w:b w:val="0"/>
          <w:position w:val="6"/>
          <w:sz w:val="20"/>
          <w:vertAlign w:val="baseline"/>
          <w:lang w:val="fr-FR"/>
        </w:rPr>
        <w:footnoteReference w:customMarkFollows="1" w:id="3"/>
        <w:t>**</w:t>
      </w:r>
      <w:r w:rsidR="00D11120" w:rsidRPr="00D11120">
        <w:rPr>
          <w:b w:val="0"/>
          <w:position w:val="6"/>
          <w:sz w:val="20"/>
          <w:vertAlign w:val="superscript"/>
          <w:lang w:val="fr-FR"/>
        </w:rPr>
        <w:t>,</w:t>
      </w:r>
      <w:r w:rsidR="00D11120" w:rsidRPr="00D11120">
        <w:rPr>
          <w:b w:val="0"/>
          <w:position w:val="6"/>
          <w:sz w:val="20"/>
          <w:lang w:val="fr-FR"/>
        </w:rPr>
        <w:t xml:space="preserve"> </w:t>
      </w:r>
      <w:r w:rsidRPr="00D11120">
        <w:rPr>
          <w:rStyle w:val="FootnoteReference"/>
          <w:b w:val="0"/>
          <w:position w:val="6"/>
          <w:sz w:val="20"/>
          <w:vertAlign w:val="baseline"/>
          <w:lang w:val="fr-FR"/>
        </w:rPr>
        <w:footnoteReference w:customMarkFollows="1" w:id="4"/>
        <w:t>***</w:t>
      </w:r>
    </w:p>
    <w:p w:rsidR="003B58EF" w:rsidRPr="001568D4" w:rsidRDefault="00226398" w:rsidP="00807A26">
      <w:pPr>
        <w:pStyle w:val="SingleTxtG"/>
        <w:jc w:val="right"/>
        <w:rPr>
          <w:lang w:val="fr-FR"/>
        </w:rPr>
      </w:pPr>
      <w:r w:rsidRPr="001568D4">
        <w:rPr>
          <w:lang w:val="fr-FR"/>
        </w:rPr>
        <w:t>[</w:t>
      </w:r>
      <w:r w:rsidR="003B58EF" w:rsidRPr="001568D4">
        <w:rPr>
          <w:lang w:val="fr-FR"/>
        </w:rPr>
        <w:t xml:space="preserve">8 </w:t>
      </w:r>
      <w:r w:rsidR="000C1CAE" w:rsidRPr="001568D4">
        <w:rPr>
          <w:lang w:val="fr-FR"/>
        </w:rPr>
        <w:t>av</w:t>
      </w:r>
      <w:r w:rsidR="003B58EF" w:rsidRPr="001568D4">
        <w:rPr>
          <w:lang w:val="fr-FR"/>
        </w:rPr>
        <w:t>ril 2013</w:t>
      </w:r>
      <w:r w:rsidRPr="001568D4">
        <w:rPr>
          <w:lang w:val="fr-FR"/>
        </w:rPr>
        <w:t>]</w:t>
      </w:r>
    </w:p>
    <w:p w:rsidR="00973EBE" w:rsidRPr="001568D4" w:rsidRDefault="003B58EF" w:rsidP="00973EBE">
      <w:pPr>
        <w:spacing w:after="120"/>
        <w:rPr>
          <w:sz w:val="28"/>
          <w:lang w:val="fr-FR"/>
        </w:rPr>
      </w:pPr>
      <w:r w:rsidRPr="001568D4">
        <w:rPr>
          <w:lang w:val="fr-FR"/>
        </w:rPr>
        <w:br w:type="page"/>
      </w:r>
      <w:bookmarkStart w:id="0" w:name="_Toc346806469"/>
      <w:r w:rsidR="001F4552" w:rsidRPr="001568D4">
        <w:rPr>
          <w:sz w:val="28"/>
          <w:lang w:val="fr-FR"/>
        </w:rPr>
        <w:t>Sommaire</w:t>
      </w:r>
    </w:p>
    <w:p w:rsidR="00973EBE" w:rsidRPr="001568D4" w:rsidRDefault="00973EBE" w:rsidP="00973EBE">
      <w:pPr>
        <w:tabs>
          <w:tab w:val="right" w:pos="8929"/>
          <w:tab w:val="right" w:pos="9638"/>
        </w:tabs>
        <w:spacing w:after="120"/>
        <w:ind w:left="283"/>
        <w:rPr>
          <w:lang w:val="fr-FR"/>
        </w:rPr>
      </w:pPr>
      <w:r w:rsidRPr="001568D4">
        <w:rPr>
          <w:i/>
          <w:sz w:val="18"/>
          <w:lang w:val="fr-FR"/>
        </w:rPr>
        <w:tab/>
        <w:t>Paragraph</w:t>
      </w:r>
      <w:r w:rsidR="001F4552" w:rsidRPr="001568D4">
        <w:rPr>
          <w:i/>
          <w:sz w:val="18"/>
          <w:lang w:val="fr-FR"/>
        </w:rPr>
        <w:t>e</w:t>
      </w:r>
      <w:r w:rsidRPr="001568D4">
        <w:rPr>
          <w:i/>
          <w:sz w:val="18"/>
          <w:lang w:val="fr-FR"/>
        </w:rPr>
        <w:t>s</w:t>
      </w:r>
      <w:r w:rsidRPr="001568D4">
        <w:rPr>
          <w:i/>
          <w:sz w:val="18"/>
          <w:lang w:val="fr-FR"/>
        </w:rPr>
        <w:tab/>
        <w:t>Page</w:t>
      </w:r>
    </w:p>
    <w:p w:rsidR="00973EBE" w:rsidRPr="001568D4" w:rsidRDefault="00973EBE" w:rsidP="00C43247">
      <w:pPr>
        <w:tabs>
          <w:tab w:val="right" w:pos="850"/>
          <w:tab w:val="left" w:pos="1134"/>
          <w:tab w:val="left" w:pos="1559"/>
          <w:tab w:val="left" w:leader="dot" w:pos="7654"/>
          <w:tab w:val="right" w:pos="8929"/>
          <w:tab w:val="right" w:pos="9638"/>
        </w:tabs>
        <w:spacing w:after="120"/>
        <w:rPr>
          <w:lang w:val="fr-FR"/>
        </w:rPr>
      </w:pPr>
      <w:r w:rsidRPr="001568D4">
        <w:rPr>
          <w:lang w:val="fr-FR"/>
        </w:rPr>
        <w:tab/>
      </w:r>
      <w:r w:rsidR="00C43247" w:rsidRPr="001568D4">
        <w:rPr>
          <w:lang w:val="fr-FR"/>
        </w:rPr>
        <w:t>I</w:t>
      </w:r>
      <w:r w:rsidRPr="001568D4">
        <w:rPr>
          <w:lang w:val="fr-FR"/>
        </w:rPr>
        <w:t>.</w:t>
      </w:r>
      <w:r w:rsidRPr="001568D4">
        <w:rPr>
          <w:lang w:val="fr-FR"/>
        </w:rPr>
        <w:tab/>
        <w:t>G</w:t>
      </w:r>
      <w:r w:rsidR="00FC54CB" w:rsidRPr="001568D4">
        <w:rPr>
          <w:lang w:val="fr-FR"/>
        </w:rPr>
        <w:t>é</w:t>
      </w:r>
      <w:r w:rsidRPr="001568D4">
        <w:rPr>
          <w:lang w:val="fr-FR"/>
        </w:rPr>
        <w:t>n</w:t>
      </w:r>
      <w:r w:rsidR="00FC54CB" w:rsidRPr="001568D4">
        <w:rPr>
          <w:lang w:val="fr-FR"/>
        </w:rPr>
        <w:t>é</w:t>
      </w:r>
      <w:r w:rsidRPr="001568D4">
        <w:rPr>
          <w:lang w:val="fr-FR"/>
        </w:rPr>
        <w:t>ral</w:t>
      </w:r>
      <w:r w:rsidR="00FC54CB" w:rsidRPr="001568D4">
        <w:rPr>
          <w:lang w:val="fr-FR"/>
        </w:rPr>
        <w:t>ités</w:t>
      </w:r>
      <w:r w:rsidRPr="001568D4">
        <w:rPr>
          <w:lang w:val="fr-FR"/>
        </w:rPr>
        <w:t xml:space="preserve"> </w:t>
      </w:r>
      <w:r w:rsidRPr="001568D4">
        <w:rPr>
          <w:lang w:val="fr-FR"/>
        </w:rPr>
        <w:tab/>
      </w:r>
      <w:r w:rsidRPr="001568D4">
        <w:rPr>
          <w:lang w:val="fr-FR"/>
        </w:rPr>
        <w:tab/>
        <w:t>1–5</w:t>
      </w:r>
      <w:r w:rsidRPr="001568D4">
        <w:rPr>
          <w:lang w:val="fr-FR"/>
        </w:rPr>
        <w:tab/>
        <w:t>3</w:t>
      </w:r>
    </w:p>
    <w:p w:rsidR="00973EBE" w:rsidRPr="001568D4" w:rsidRDefault="00973EBE" w:rsidP="00ED6671">
      <w:pPr>
        <w:tabs>
          <w:tab w:val="right" w:pos="850"/>
          <w:tab w:val="left" w:pos="1134"/>
          <w:tab w:val="left" w:pos="1559"/>
          <w:tab w:val="left" w:pos="1984"/>
          <w:tab w:val="left" w:leader="dot" w:pos="7654"/>
          <w:tab w:val="right" w:pos="8929"/>
          <w:tab w:val="right" w:pos="9638"/>
        </w:tabs>
        <w:spacing w:after="120" w:line="240" w:lineRule="auto"/>
        <w:rPr>
          <w:lang w:val="fr-FR"/>
        </w:rPr>
      </w:pPr>
      <w:r w:rsidRPr="001568D4">
        <w:rPr>
          <w:lang w:val="fr-FR"/>
        </w:rPr>
        <w:tab/>
      </w:r>
      <w:r w:rsidR="00C43247" w:rsidRPr="001568D4">
        <w:rPr>
          <w:lang w:val="fr-FR"/>
        </w:rPr>
        <w:t>II</w:t>
      </w:r>
      <w:r w:rsidRPr="001568D4">
        <w:rPr>
          <w:lang w:val="fr-FR"/>
        </w:rPr>
        <w:t>.</w:t>
      </w:r>
      <w:r w:rsidRPr="001568D4">
        <w:rPr>
          <w:lang w:val="fr-FR"/>
        </w:rPr>
        <w:tab/>
      </w:r>
      <w:r w:rsidR="00FC54CB" w:rsidRPr="001568D4">
        <w:rPr>
          <w:lang w:val="fr-FR"/>
        </w:rPr>
        <w:t xml:space="preserve">Respect et mise en </w:t>
      </w:r>
      <w:r w:rsidR="001568D4" w:rsidRPr="001568D4">
        <w:rPr>
          <w:lang w:val="fr-FR"/>
        </w:rPr>
        <w:t>œuvre</w:t>
      </w:r>
      <w:r w:rsidR="00FC54CB" w:rsidRPr="001568D4">
        <w:rPr>
          <w:lang w:val="fr-FR"/>
        </w:rPr>
        <w:t xml:space="preserve"> des</w:t>
      </w:r>
      <w:r w:rsidRPr="001568D4">
        <w:rPr>
          <w:lang w:val="fr-FR"/>
        </w:rPr>
        <w:t xml:space="preserve"> </w:t>
      </w:r>
      <w:r w:rsidR="00C43247" w:rsidRPr="001568D4">
        <w:rPr>
          <w:lang w:val="fr-FR"/>
        </w:rPr>
        <w:t>a</w:t>
      </w:r>
      <w:r w:rsidRPr="001568D4">
        <w:rPr>
          <w:lang w:val="fr-FR"/>
        </w:rPr>
        <w:t>rticles 1</w:t>
      </w:r>
      <w:r w:rsidR="00ED6671" w:rsidRPr="00ED6671">
        <w:rPr>
          <w:vertAlign w:val="superscript"/>
          <w:lang w:val="fr-FR"/>
        </w:rPr>
        <w:t>er</w:t>
      </w:r>
      <w:r w:rsidR="00ED6671">
        <w:rPr>
          <w:lang w:val="fr-FR"/>
        </w:rPr>
        <w:t xml:space="preserve"> </w:t>
      </w:r>
      <w:r w:rsidR="00FC54CB" w:rsidRPr="001568D4">
        <w:rPr>
          <w:lang w:val="fr-FR"/>
        </w:rPr>
        <w:t>à</w:t>
      </w:r>
      <w:r w:rsidRPr="001568D4">
        <w:rPr>
          <w:lang w:val="fr-FR"/>
        </w:rPr>
        <w:t xml:space="preserve"> 7 </w:t>
      </w:r>
      <w:r w:rsidR="00FC54CB" w:rsidRPr="001568D4">
        <w:rPr>
          <w:lang w:val="fr-FR"/>
        </w:rPr>
        <w:t>de la</w:t>
      </w:r>
      <w:r w:rsidRPr="001568D4">
        <w:rPr>
          <w:lang w:val="fr-FR"/>
        </w:rPr>
        <w:t xml:space="preserve"> Convention</w:t>
      </w:r>
      <w:r w:rsidRPr="001568D4">
        <w:rPr>
          <w:lang w:val="fr-FR"/>
        </w:rPr>
        <w:tab/>
      </w:r>
      <w:r w:rsidRPr="001568D4">
        <w:rPr>
          <w:lang w:val="fr-FR"/>
        </w:rPr>
        <w:tab/>
        <w:t>6</w:t>
      </w:r>
      <w:r w:rsidR="00492C05" w:rsidRPr="001568D4">
        <w:rPr>
          <w:lang w:val="fr-FR"/>
        </w:rPr>
        <w:t>–</w:t>
      </w:r>
      <w:r w:rsidR="000E72C2" w:rsidRPr="001568D4">
        <w:rPr>
          <w:lang w:val="fr-FR"/>
        </w:rPr>
        <w:t>166</w:t>
      </w:r>
      <w:r w:rsidRPr="001568D4">
        <w:rPr>
          <w:lang w:val="fr-FR"/>
        </w:rPr>
        <w:tab/>
        <w:t>3</w:t>
      </w:r>
    </w:p>
    <w:p w:rsidR="00973EBE" w:rsidRPr="001568D4" w:rsidRDefault="00973EBE" w:rsidP="00C469A8">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00C43247" w:rsidRPr="001568D4">
        <w:rPr>
          <w:lang w:val="fr-FR"/>
        </w:rPr>
        <w:tab/>
        <w:t>A</w:t>
      </w:r>
      <w:r w:rsidRPr="001568D4">
        <w:rPr>
          <w:lang w:val="fr-FR"/>
        </w:rPr>
        <w:t>.</w:t>
      </w:r>
      <w:r w:rsidRPr="001568D4">
        <w:rPr>
          <w:lang w:val="fr-FR"/>
        </w:rPr>
        <w:tab/>
        <w:t>Article 1</w:t>
      </w:r>
      <w:r w:rsidR="00D11120" w:rsidRPr="00D11120">
        <w:rPr>
          <w:vertAlign w:val="superscript"/>
          <w:lang w:val="fr-FR"/>
        </w:rPr>
        <w:t>er</w:t>
      </w:r>
      <w:r w:rsidR="00C469A8">
        <w:rPr>
          <w:lang w:val="fr-FR"/>
        </w:rPr>
        <w:t>.</w:t>
      </w:r>
      <w:r w:rsidR="00C469A8">
        <w:rPr>
          <w:lang w:val="fr-FR"/>
        </w:rPr>
        <w:tab/>
      </w:r>
      <w:r w:rsidRPr="001568D4">
        <w:rPr>
          <w:lang w:val="fr-FR"/>
        </w:rPr>
        <w:t>D</w:t>
      </w:r>
      <w:r w:rsidR="00FC54CB" w:rsidRPr="001568D4">
        <w:rPr>
          <w:lang w:val="fr-FR"/>
        </w:rPr>
        <w:t>é</w:t>
      </w:r>
      <w:r w:rsidRPr="001568D4">
        <w:rPr>
          <w:lang w:val="fr-FR"/>
        </w:rPr>
        <w:t xml:space="preserve">finition </w:t>
      </w:r>
      <w:r w:rsidR="00FC54CB" w:rsidRPr="001568D4">
        <w:rPr>
          <w:lang w:val="fr-FR"/>
        </w:rPr>
        <w:t>de la</w:t>
      </w:r>
      <w:r w:rsidRPr="001568D4">
        <w:rPr>
          <w:lang w:val="fr-FR"/>
        </w:rPr>
        <w:t xml:space="preserve"> </w:t>
      </w:r>
      <w:r w:rsidR="00FC54CB" w:rsidRPr="001568D4">
        <w:rPr>
          <w:lang w:val="fr-FR"/>
        </w:rPr>
        <w:t xml:space="preserve">discrimination </w:t>
      </w:r>
      <w:r w:rsidRPr="001568D4">
        <w:rPr>
          <w:lang w:val="fr-FR"/>
        </w:rPr>
        <w:t>racial</w:t>
      </w:r>
      <w:r w:rsidR="00FC54CB" w:rsidRPr="001568D4">
        <w:rPr>
          <w:lang w:val="fr-FR"/>
        </w:rPr>
        <w:t>e</w:t>
      </w:r>
      <w:r w:rsidRPr="001568D4">
        <w:rPr>
          <w:lang w:val="fr-FR"/>
        </w:rPr>
        <w:tab/>
      </w:r>
      <w:r w:rsidRPr="001568D4">
        <w:rPr>
          <w:lang w:val="fr-FR"/>
        </w:rPr>
        <w:tab/>
        <w:t>7–10</w:t>
      </w:r>
      <w:r w:rsidRPr="001568D4">
        <w:rPr>
          <w:lang w:val="fr-FR"/>
        </w:rPr>
        <w:tab/>
        <w:t>3</w:t>
      </w:r>
    </w:p>
    <w:p w:rsidR="00973EBE" w:rsidRPr="001568D4" w:rsidRDefault="00706FD6" w:rsidP="00C76D77">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00C43247" w:rsidRPr="001568D4">
        <w:rPr>
          <w:lang w:val="fr-FR"/>
        </w:rPr>
        <w:tab/>
        <w:t>B</w:t>
      </w:r>
      <w:r w:rsidRPr="001568D4">
        <w:rPr>
          <w:lang w:val="fr-FR"/>
        </w:rPr>
        <w:t>.</w:t>
      </w:r>
      <w:r w:rsidRPr="001568D4">
        <w:rPr>
          <w:lang w:val="fr-FR"/>
        </w:rPr>
        <w:tab/>
        <w:t>Article </w:t>
      </w:r>
      <w:r w:rsidR="00973EBE" w:rsidRPr="001568D4">
        <w:rPr>
          <w:lang w:val="fr-FR"/>
        </w:rPr>
        <w:t>2</w:t>
      </w:r>
      <w:r w:rsidR="00C469A8">
        <w:rPr>
          <w:lang w:val="fr-FR"/>
        </w:rPr>
        <w:t>.</w:t>
      </w:r>
      <w:r w:rsidR="00C469A8">
        <w:rPr>
          <w:lang w:val="fr-FR"/>
        </w:rPr>
        <w:tab/>
      </w:r>
      <w:r w:rsidR="00973EBE" w:rsidRPr="001568D4">
        <w:rPr>
          <w:lang w:val="fr-FR"/>
        </w:rPr>
        <w:t>Cond</w:t>
      </w:r>
      <w:r w:rsidR="00FC54CB" w:rsidRPr="001568D4">
        <w:rPr>
          <w:lang w:val="fr-FR"/>
        </w:rPr>
        <w:t>a</w:t>
      </w:r>
      <w:r w:rsidR="00973EBE" w:rsidRPr="001568D4">
        <w:rPr>
          <w:lang w:val="fr-FR"/>
        </w:rPr>
        <w:t xml:space="preserve">mnation </w:t>
      </w:r>
      <w:r w:rsidR="00FC54CB" w:rsidRPr="001568D4">
        <w:rPr>
          <w:lang w:val="fr-FR"/>
        </w:rPr>
        <w:t>de la discrimination raciale</w:t>
      </w:r>
      <w:r w:rsidR="00636C00">
        <w:rPr>
          <w:lang w:val="fr-FR"/>
        </w:rPr>
        <w:t xml:space="preserve"> </w:t>
      </w:r>
      <w:r w:rsidR="00FC54CB" w:rsidRPr="001568D4">
        <w:rPr>
          <w:lang w:val="fr-FR"/>
        </w:rPr>
        <w:t>et</w:t>
      </w:r>
      <w:r w:rsidR="00973EBE" w:rsidRPr="001568D4">
        <w:rPr>
          <w:lang w:val="fr-FR"/>
        </w:rPr>
        <w:t xml:space="preserve"> protection</w:t>
      </w:r>
      <w:r w:rsidR="00636C00">
        <w:rPr>
          <w:lang w:val="fr-FR"/>
        </w:rPr>
        <w:br/>
      </w:r>
      <w:r w:rsidR="00C76D77">
        <w:rPr>
          <w:lang w:val="fr-FR"/>
        </w:rPr>
        <w:tab/>
      </w:r>
      <w:r w:rsidR="00C76D77">
        <w:rPr>
          <w:lang w:val="fr-FR"/>
        </w:rPr>
        <w:tab/>
      </w:r>
      <w:r w:rsidR="00C76D77">
        <w:rPr>
          <w:lang w:val="fr-FR"/>
        </w:rPr>
        <w:tab/>
      </w:r>
      <w:r w:rsidR="00FC54CB" w:rsidRPr="001568D4">
        <w:rPr>
          <w:lang w:val="fr-FR"/>
        </w:rPr>
        <w:t>de</w:t>
      </w:r>
      <w:r w:rsidR="00973EBE" w:rsidRPr="001568D4">
        <w:rPr>
          <w:lang w:val="fr-FR"/>
        </w:rPr>
        <w:t xml:space="preserve"> certain</w:t>
      </w:r>
      <w:r w:rsidR="00FC54CB" w:rsidRPr="001568D4">
        <w:rPr>
          <w:lang w:val="fr-FR"/>
        </w:rPr>
        <w:t>s</w:t>
      </w:r>
      <w:r w:rsidR="00973EBE" w:rsidRPr="001568D4">
        <w:rPr>
          <w:lang w:val="fr-FR"/>
        </w:rPr>
        <w:t xml:space="preserve"> </w:t>
      </w:r>
      <w:r w:rsidR="00FC54CB" w:rsidRPr="001568D4">
        <w:rPr>
          <w:lang w:val="fr-FR"/>
        </w:rPr>
        <w:t xml:space="preserve">groupes </w:t>
      </w:r>
      <w:r w:rsidR="00973EBE" w:rsidRPr="001568D4">
        <w:rPr>
          <w:lang w:val="fr-FR"/>
        </w:rPr>
        <w:t>ethni</w:t>
      </w:r>
      <w:r w:rsidR="00FC54CB" w:rsidRPr="001568D4">
        <w:rPr>
          <w:lang w:val="fr-FR"/>
        </w:rPr>
        <w:t>ques</w:t>
      </w:r>
      <w:r w:rsidR="00973EBE" w:rsidRPr="001568D4">
        <w:rPr>
          <w:lang w:val="fr-FR"/>
        </w:rPr>
        <w:tab/>
      </w:r>
      <w:r w:rsidR="00973EBE" w:rsidRPr="001568D4">
        <w:rPr>
          <w:lang w:val="fr-FR"/>
        </w:rPr>
        <w:tab/>
        <w:t>11</w:t>
      </w:r>
      <w:r w:rsidR="00492C05" w:rsidRPr="001568D4">
        <w:rPr>
          <w:lang w:val="fr-FR"/>
        </w:rPr>
        <w:t>–48</w:t>
      </w:r>
      <w:r w:rsidR="00973EBE" w:rsidRPr="001568D4">
        <w:rPr>
          <w:lang w:val="fr-FR"/>
        </w:rPr>
        <w:tab/>
        <w:t>5</w:t>
      </w:r>
    </w:p>
    <w:p w:rsidR="00973EBE" w:rsidRPr="001568D4" w:rsidRDefault="00973EBE" w:rsidP="00C469A8">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Pr="001568D4">
        <w:rPr>
          <w:lang w:val="fr-FR"/>
        </w:rPr>
        <w:tab/>
      </w:r>
      <w:r w:rsidR="00C43247" w:rsidRPr="001568D4">
        <w:rPr>
          <w:lang w:val="fr-FR"/>
        </w:rPr>
        <w:t>C</w:t>
      </w:r>
      <w:r w:rsidRPr="001568D4">
        <w:rPr>
          <w:lang w:val="fr-FR"/>
        </w:rPr>
        <w:t>.</w:t>
      </w:r>
      <w:r w:rsidRPr="001568D4">
        <w:rPr>
          <w:lang w:val="fr-FR"/>
        </w:rPr>
        <w:tab/>
        <w:t>Article 3</w:t>
      </w:r>
      <w:r w:rsidR="00C469A8">
        <w:rPr>
          <w:lang w:val="fr-FR"/>
        </w:rPr>
        <w:t>.</w:t>
      </w:r>
      <w:r w:rsidR="00C469A8">
        <w:rPr>
          <w:lang w:val="fr-FR"/>
        </w:rPr>
        <w:tab/>
      </w:r>
      <w:r w:rsidR="00C43247" w:rsidRPr="001568D4">
        <w:rPr>
          <w:lang w:val="fr-FR"/>
        </w:rPr>
        <w:t>Cond</w:t>
      </w:r>
      <w:r w:rsidR="00FC54CB" w:rsidRPr="001568D4">
        <w:rPr>
          <w:lang w:val="fr-FR"/>
        </w:rPr>
        <w:t>a</w:t>
      </w:r>
      <w:r w:rsidR="00C43247" w:rsidRPr="001568D4">
        <w:rPr>
          <w:lang w:val="fr-FR"/>
        </w:rPr>
        <w:t xml:space="preserve">mnation </w:t>
      </w:r>
      <w:r w:rsidR="00FC54CB" w:rsidRPr="001568D4">
        <w:rPr>
          <w:lang w:val="fr-FR"/>
        </w:rPr>
        <w:t>de la</w:t>
      </w:r>
      <w:r w:rsidRPr="001568D4">
        <w:rPr>
          <w:lang w:val="fr-FR"/>
        </w:rPr>
        <w:t xml:space="preserve"> s</w:t>
      </w:r>
      <w:r w:rsidR="00FC54CB" w:rsidRPr="001568D4">
        <w:rPr>
          <w:lang w:val="fr-FR"/>
        </w:rPr>
        <w:t>é</w:t>
      </w:r>
      <w:r w:rsidRPr="001568D4">
        <w:rPr>
          <w:lang w:val="fr-FR"/>
        </w:rPr>
        <w:t>gr</w:t>
      </w:r>
      <w:r w:rsidR="00FC54CB" w:rsidRPr="001568D4">
        <w:rPr>
          <w:lang w:val="fr-FR"/>
        </w:rPr>
        <w:t>é</w:t>
      </w:r>
      <w:r w:rsidRPr="001568D4">
        <w:rPr>
          <w:lang w:val="fr-FR"/>
        </w:rPr>
        <w:t xml:space="preserve">gation </w:t>
      </w:r>
      <w:r w:rsidR="00FC54CB" w:rsidRPr="001568D4">
        <w:rPr>
          <w:lang w:val="fr-FR"/>
        </w:rPr>
        <w:t>et de</w:t>
      </w:r>
      <w:r w:rsidRPr="001568D4">
        <w:rPr>
          <w:lang w:val="fr-FR"/>
        </w:rPr>
        <w:t xml:space="preserve"> </w:t>
      </w:r>
      <w:r w:rsidR="00FC54CB" w:rsidRPr="001568D4">
        <w:rPr>
          <w:lang w:val="fr-FR"/>
        </w:rPr>
        <w:t>l’</w:t>
      </w:r>
      <w:r w:rsidRPr="001568D4">
        <w:rPr>
          <w:lang w:val="fr-FR"/>
        </w:rPr>
        <w:t>apartheid</w:t>
      </w:r>
      <w:r w:rsidR="00C43247" w:rsidRPr="001568D4">
        <w:rPr>
          <w:lang w:val="fr-FR"/>
        </w:rPr>
        <w:t xml:space="preserve"> </w:t>
      </w:r>
      <w:r w:rsidR="00C76D77">
        <w:rPr>
          <w:lang w:val="fr-FR"/>
        </w:rPr>
        <w:tab/>
      </w:r>
      <w:r w:rsidR="00C76D77">
        <w:rPr>
          <w:lang w:val="fr-FR"/>
        </w:rPr>
        <w:tab/>
        <w:t>49–54</w:t>
      </w:r>
      <w:r w:rsidR="00C76D77">
        <w:rPr>
          <w:lang w:val="fr-FR"/>
        </w:rPr>
        <w:tab/>
        <w:t>12</w:t>
      </w:r>
    </w:p>
    <w:p w:rsidR="00973EBE" w:rsidRPr="001568D4" w:rsidRDefault="00973EBE" w:rsidP="00C469A8">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00C43247" w:rsidRPr="001568D4">
        <w:rPr>
          <w:lang w:val="fr-FR"/>
        </w:rPr>
        <w:tab/>
        <w:t>D</w:t>
      </w:r>
      <w:r w:rsidRPr="001568D4">
        <w:rPr>
          <w:lang w:val="fr-FR"/>
        </w:rPr>
        <w:t>.</w:t>
      </w:r>
      <w:r w:rsidRPr="001568D4">
        <w:rPr>
          <w:lang w:val="fr-FR"/>
        </w:rPr>
        <w:tab/>
        <w:t>Article 4</w:t>
      </w:r>
      <w:r w:rsidR="00C469A8">
        <w:rPr>
          <w:lang w:val="fr-FR"/>
        </w:rPr>
        <w:t>.</w:t>
      </w:r>
      <w:r w:rsidR="00C469A8">
        <w:rPr>
          <w:lang w:val="fr-FR"/>
        </w:rPr>
        <w:tab/>
      </w:r>
      <w:r w:rsidR="00FC54CB" w:rsidRPr="001568D4">
        <w:rPr>
          <w:lang w:val="fr-FR"/>
        </w:rPr>
        <w:t>Lutte contre la</w:t>
      </w:r>
      <w:r w:rsidRPr="001568D4">
        <w:rPr>
          <w:lang w:val="fr-FR"/>
        </w:rPr>
        <w:t xml:space="preserve"> propag</w:t>
      </w:r>
      <w:r w:rsidR="001B76BE" w:rsidRPr="001568D4">
        <w:rPr>
          <w:lang w:val="fr-FR"/>
        </w:rPr>
        <w:t>and</w:t>
      </w:r>
      <w:r w:rsidR="00FC54CB" w:rsidRPr="001568D4">
        <w:rPr>
          <w:lang w:val="fr-FR"/>
        </w:rPr>
        <w:t>e</w:t>
      </w:r>
      <w:r w:rsidR="001B76BE" w:rsidRPr="001568D4">
        <w:rPr>
          <w:lang w:val="fr-FR"/>
        </w:rPr>
        <w:t xml:space="preserve"> </w:t>
      </w:r>
      <w:r w:rsidR="00FC54CB" w:rsidRPr="001568D4">
        <w:rPr>
          <w:lang w:val="fr-FR"/>
        </w:rPr>
        <w:t>et les</w:t>
      </w:r>
      <w:r w:rsidR="001B76BE" w:rsidRPr="001568D4">
        <w:rPr>
          <w:lang w:val="fr-FR"/>
        </w:rPr>
        <w:t xml:space="preserve"> </w:t>
      </w:r>
      <w:r w:rsidR="006376F3" w:rsidRPr="001568D4">
        <w:rPr>
          <w:lang w:val="fr-FR"/>
        </w:rPr>
        <w:t>organisation</w:t>
      </w:r>
      <w:r w:rsidR="001B76BE" w:rsidRPr="001568D4">
        <w:rPr>
          <w:lang w:val="fr-FR"/>
        </w:rPr>
        <w:t>s</w:t>
      </w:r>
      <w:r w:rsidR="00FC54CB" w:rsidRPr="001568D4">
        <w:rPr>
          <w:lang w:val="fr-FR"/>
        </w:rPr>
        <w:t xml:space="preserve"> racistes</w:t>
      </w:r>
      <w:r w:rsidRPr="001568D4">
        <w:rPr>
          <w:lang w:val="fr-FR"/>
        </w:rPr>
        <w:tab/>
      </w:r>
      <w:r w:rsidRPr="001568D4">
        <w:rPr>
          <w:lang w:val="fr-FR"/>
        </w:rPr>
        <w:tab/>
        <w:t>55</w:t>
      </w:r>
      <w:r w:rsidR="00492C05" w:rsidRPr="001568D4">
        <w:rPr>
          <w:lang w:val="fr-FR"/>
        </w:rPr>
        <w:t>–96</w:t>
      </w:r>
      <w:r w:rsidR="00C76D77">
        <w:rPr>
          <w:lang w:val="fr-FR"/>
        </w:rPr>
        <w:tab/>
        <w:t>13</w:t>
      </w:r>
    </w:p>
    <w:p w:rsidR="00973EBE" w:rsidRPr="001568D4" w:rsidRDefault="00973EBE" w:rsidP="00C469A8">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Pr="001568D4">
        <w:rPr>
          <w:lang w:val="fr-FR"/>
        </w:rPr>
        <w:tab/>
      </w:r>
      <w:r w:rsidR="00C43247" w:rsidRPr="001568D4">
        <w:rPr>
          <w:lang w:val="fr-FR"/>
        </w:rPr>
        <w:t>E</w:t>
      </w:r>
      <w:r w:rsidRPr="001568D4">
        <w:rPr>
          <w:lang w:val="fr-FR"/>
        </w:rPr>
        <w:t>.</w:t>
      </w:r>
      <w:r w:rsidRPr="001568D4">
        <w:rPr>
          <w:lang w:val="fr-FR"/>
        </w:rPr>
        <w:tab/>
        <w:t>Article 5</w:t>
      </w:r>
      <w:r w:rsidR="00C469A8">
        <w:rPr>
          <w:lang w:val="fr-FR"/>
        </w:rPr>
        <w:t>.</w:t>
      </w:r>
      <w:r w:rsidR="00C469A8">
        <w:rPr>
          <w:lang w:val="fr-FR"/>
        </w:rPr>
        <w:tab/>
      </w:r>
      <w:r w:rsidR="00004F5F" w:rsidRPr="001568D4">
        <w:rPr>
          <w:lang w:val="fr-FR"/>
        </w:rPr>
        <w:t>Protection globale des droits de l’homme</w:t>
      </w:r>
      <w:r w:rsidRPr="001568D4">
        <w:rPr>
          <w:lang w:val="fr-FR"/>
        </w:rPr>
        <w:tab/>
      </w:r>
      <w:r w:rsidRPr="001568D4">
        <w:rPr>
          <w:lang w:val="fr-FR"/>
        </w:rPr>
        <w:tab/>
        <w:t>97</w:t>
      </w:r>
      <w:r w:rsidR="00492C05" w:rsidRPr="001568D4">
        <w:rPr>
          <w:lang w:val="fr-FR"/>
        </w:rPr>
        <w:t>–</w:t>
      </w:r>
      <w:r w:rsidR="00A41E50" w:rsidRPr="001568D4">
        <w:rPr>
          <w:lang w:val="fr-FR"/>
        </w:rPr>
        <w:t>136</w:t>
      </w:r>
      <w:r w:rsidR="00C76D77">
        <w:rPr>
          <w:lang w:val="fr-FR"/>
        </w:rPr>
        <w:tab/>
        <w:t>22</w:t>
      </w:r>
    </w:p>
    <w:p w:rsidR="00973EBE" w:rsidRPr="001568D4" w:rsidRDefault="00973EBE" w:rsidP="00C469A8">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0001499F" w:rsidRPr="001568D4">
        <w:rPr>
          <w:lang w:val="fr-FR"/>
        </w:rPr>
        <w:tab/>
      </w:r>
      <w:r w:rsidR="00C43247" w:rsidRPr="001568D4">
        <w:rPr>
          <w:lang w:val="fr-FR"/>
        </w:rPr>
        <w:t>F</w:t>
      </w:r>
      <w:r w:rsidRPr="001568D4">
        <w:rPr>
          <w:lang w:val="fr-FR"/>
        </w:rPr>
        <w:t>.</w:t>
      </w:r>
      <w:r w:rsidRPr="001568D4">
        <w:rPr>
          <w:lang w:val="fr-FR"/>
        </w:rPr>
        <w:tab/>
        <w:t>Article 6</w:t>
      </w:r>
      <w:r w:rsidR="00C469A8">
        <w:rPr>
          <w:lang w:val="fr-FR"/>
        </w:rPr>
        <w:t>.</w:t>
      </w:r>
      <w:r w:rsidR="00C469A8">
        <w:rPr>
          <w:lang w:val="fr-FR"/>
        </w:rPr>
        <w:tab/>
      </w:r>
      <w:r w:rsidRPr="001568D4">
        <w:rPr>
          <w:lang w:val="fr-FR"/>
        </w:rPr>
        <w:t xml:space="preserve">Protection </w:t>
      </w:r>
      <w:r w:rsidR="00004F5F" w:rsidRPr="001568D4">
        <w:rPr>
          <w:lang w:val="fr-FR"/>
        </w:rPr>
        <w:t>contre les</w:t>
      </w:r>
      <w:r w:rsidRPr="001568D4">
        <w:rPr>
          <w:lang w:val="fr-FR"/>
        </w:rPr>
        <w:t xml:space="preserve"> act</w:t>
      </w:r>
      <w:r w:rsidR="00004F5F" w:rsidRPr="001568D4">
        <w:rPr>
          <w:lang w:val="fr-FR"/>
        </w:rPr>
        <w:t>e</w:t>
      </w:r>
      <w:r w:rsidRPr="001568D4">
        <w:rPr>
          <w:lang w:val="fr-FR"/>
        </w:rPr>
        <w:t xml:space="preserve">s </w:t>
      </w:r>
      <w:r w:rsidR="00004F5F" w:rsidRPr="001568D4">
        <w:rPr>
          <w:lang w:val="fr-FR"/>
        </w:rPr>
        <w:t>de</w:t>
      </w:r>
      <w:r w:rsidRPr="001568D4">
        <w:rPr>
          <w:lang w:val="fr-FR"/>
        </w:rPr>
        <w:t xml:space="preserve"> </w:t>
      </w:r>
      <w:r w:rsidR="00004F5F" w:rsidRPr="001568D4">
        <w:rPr>
          <w:lang w:val="fr-FR"/>
        </w:rPr>
        <w:t xml:space="preserve">discrimination </w:t>
      </w:r>
      <w:r w:rsidRPr="001568D4">
        <w:rPr>
          <w:lang w:val="fr-FR"/>
        </w:rPr>
        <w:t>racial</w:t>
      </w:r>
      <w:r w:rsidR="00004F5F" w:rsidRPr="001568D4">
        <w:rPr>
          <w:lang w:val="fr-FR"/>
        </w:rPr>
        <w:t>e</w:t>
      </w:r>
      <w:r w:rsidRPr="001568D4">
        <w:rPr>
          <w:lang w:val="fr-FR"/>
        </w:rPr>
        <w:tab/>
      </w:r>
      <w:r w:rsidRPr="001568D4">
        <w:rPr>
          <w:lang w:val="fr-FR"/>
        </w:rPr>
        <w:tab/>
        <w:t>137–1</w:t>
      </w:r>
      <w:r w:rsidR="00A41E50" w:rsidRPr="001568D4">
        <w:rPr>
          <w:lang w:val="fr-FR"/>
        </w:rPr>
        <w:t>51</w:t>
      </w:r>
      <w:r w:rsidR="00636C00">
        <w:rPr>
          <w:lang w:val="fr-FR"/>
        </w:rPr>
        <w:tab/>
        <w:t>31</w:t>
      </w:r>
    </w:p>
    <w:p w:rsidR="00973EBE" w:rsidRPr="001568D4" w:rsidRDefault="00973EBE" w:rsidP="00C76D77">
      <w:pPr>
        <w:tabs>
          <w:tab w:val="right" w:pos="850"/>
          <w:tab w:val="left" w:pos="1134"/>
          <w:tab w:val="left" w:pos="1559"/>
          <w:tab w:val="left" w:pos="2552"/>
          <w:tab w:val="left" w:leader="dot" w:pos="7654"/>
          <w:tab w:val="right" w:pos="8929"/>
          <w:tab w:val="right" w:pos="9638"/>
        </w:tabs>
        <w:spacing w:after="120" w:line="240" w:lineRule="auto"/>
        <w:rPr>
          <w:lang w:val="fr-FR"/>
        </w:rPr>
      </w:pPr>
      <w:r w:rsidRPr="001568D4">
        <w:rPr>
          <w:lang w:val="fr-FR"/>
        </w:rPr>
        <w:tab/>
      </w:r>
      <w:r w:rsidRPr="001568D4">
        <w:rPr>
          <w:lang w:val="fr-FR"/>
        </w:rPr>
        <w:tab/>
      </w:r>
      <w:r w:rsidR="00C43247" w:rsidRPr="001568D4">
        <w:rPr>
          <w:lang w:val="fr-FR"/>
        </w:rPr>
        <w:t>G</w:t>
      </w:r>
      <w:r w:rsidRPr="001568D4">
        <w:rPr>
          <w:lang w:val="fr-FR"/>
        </w:rPr>
        <w:t>.</w:t>
      </w:r>
      <w:r w:rsidRPr="001568D4">
        <w:rPr>
          <w:lang w:val="fr-FR"/>
        </w:rPr>
        <w:tab/>
        <w:t>Article 7</w:t>
      </w:r>
      <w:r w:rsidR="00C469A8">
        <w:rPr>
          <w:lang w:val="fr-FR"/>
        </w:rPr>
        <w:t>.</w:t>
      </w:r>
      <w:r w:rsidR="00C469A8">
        <w:rPr>
          <w:lang w:val="fr-FR"/>
        </w:rPr>
        <w:tab/>
      </w:r>
      <w:r w:rsidR="00C43247" w:rsidRPr="001568D4">
        <w:rPr>
          <w:lang w:val="fr-FR"/>
        </w:rPr>
        <w:t>M</w:t>
      </w:r>
      <w:r w:rsidRPr="001568D4">
        <w:rPr>
          <w:lang w:val="fr-FR"/>
        </w:rPr>
        <w:t>esures</w:t>
      </w:r>
      <w:r w:rsidR="00004F5F" w:rsidRPr="001568D4">
        <w:rPr>
          <w:lang w:val="fr-FR"/>
        </w:rPr>
        <w:t xml:space="preserve"> prises dans les domaines de l’enseignement, </w:t>
      </w:r>
      <w:r w:rsidR="00A41E50" w:rsidRPr="001568D4">
        <w:rPr>
          <w:lang w:val="fr-FR"/>
        </w:rPr>
        <w:br/>
      </w:r>
      <w:r w:rsidR="00C76D77">
        <w:rPr>
          <w:lang w:val="fr-FR"/>
        </w:rPr>
        <w:tab/>
      </w:r>
      <w:r w:rsidR="00C76D77">
        <w:rPr>
          <w:lang w:val="fr-FR"/>
        </w:rPr>
        <w:tab/>
      </w:r>
      <w:r w:rsidR="00C76D77">
        <w:rPr>
          <w:lang w:val="fr-FR"/>
        </w:rPr>
        <w:tab/>
      </w:r>
      <w:r w:rsidR="00004F5F" w:rsidRPr="001568D4">
        <w:rPr>
          <w:lang w:val="fr-FR"/>
        </w:rPr>
        <w:t>de l’éducation, de la culture et de</w:t>
      </w:r>
      <w:r w:rsidR="00C43247" w:rsidRPr="001568D4">
        <w:rPr>
          <w:lang w:val="fr-FR"/>
        </w:rPr>
        <w:t xml:space="preserve"> </w:t>
      </w:r>
      <w:r w:rsidR="00004F5F" w:rsidRPr="001568D4">
        <w:rPr>
          <w:lang w:val="fr-FR"/>
        </w:rPr>
        <w:t>l’</w:t>
      </w:r>
      <w:r w:rsidRPr="001568D4">
        <w:rPr>
          <w:lang w:val="fr-FR"/>
        </w:rPr>
        <w:t>information</w:t>
      </w:r>
      <w:r w:rsidRPr="001568D4">
        <w:rPr>
          <w:lang w:val="fr-FR"/>
        </w:rPr>
        <w:tab/>
      </w:r>
      <w:r w:rsidRPr="001568D4">
        <w:rPr>
          <w:lang w:val="fr-FR"/>
        </w:rPr>
        <w:tab/>
      </w:r>
      <w:r w:rsidR="00A41E50" w:rsidRPr="001568D4">
        <w:rPr>
          <w:lang w:val="fr-FR"/>
        </w:rPr>
        <w:t>152–166</w:t>
      </w:r>
      <w:r w:rsidR="00636C00">
        <w:rPr>
          <w:lang w:val="fr-FR"/>
        </w:rPr>
        <w:tab/>
        <w:t>34</w:t>
      </w:r>
    </w:p>
    <w:p w:rsidR="00973EBE" w:rsidRPr="001568D4" w:rsidRDefault="00973EBE" w:rsidP="00C43247">
      <w:pPr>
        <w:tabs>
          <w:tab w:val="right" w:pos="850"/>
          <w:tab w:val="left" w:pos="1134"/>
          <w:tab w:val="left" w:pos="1559"/>
          <w:tab w:val="left" w:pos="1984"/>
          <w:tab w:val="left" w:leader="dot" w:pos="7654"/>
          <w:tab w:val="right" w:pos="8929"/>
          <w:tab w:val="right" w:pos="9638"/>
        </w:tabs>
        <w:spacing w:after="100" w:line="240" w:lineRule="auto"/>
        <w:rPr>
          <w:lang w:val="fr-FR"/>
        </w:rPr>
      </w:pPr>
      <w:r w:rsidRPr="001568D4">
        <w:rPr>
          <w:lang w:val="fr-FR"/>
        </w:rPr>
        <w:tab/>
      </w:r>
      <w:r w:rsidR="00A41E50" w:rsidRPr="001568D4">
        <w:rPr>
          <w:lang w:val="fr-FR"/>
        </w:rPr>
        <w:t>III.</w:t>
      </w:r>
      <w:r w:rsidRPr="001568D4">
        <w:rPr>
          <w:lang w:val="fr-FR"/>
        </w:rPr>
        <w:tab/>
        <w:t>Conclu</w:t>
      </w:r>
      <w:r w:rsidR="00C469A8">
        <w:rPr>
          <w:lang w:val="fr-FR"/>
        </w:rPr>
        <w:t>sion</w:t>
      </w:r>
      <w:r w:rsidR="00C76D77">
        <w:rPr>
          <w:lang w:val="fr-FR"/>
        </w:rPr>
        <w:tab/>
      </w:r>
      <w:r w:rsidR="00C76D77">
        <w:rPr>
          <w:lang w:val="fr-FR"/>
        </w:rPr>
        <w:tab/>
        <w:t>167</w:t>
      </w:r>
      <w:r w:rsidR="00C76D77">
        <w:rPr>
          <w:lang w:val="fr-FR"/>
        </w:rPr>
        <w:tab/>
        <w:t>37</w:t>
      </w:r>
    </w:p>
    <w:p w:rsidR="003B58EF" w:rsidRPr="001568D4" w:rsidRDefault="00395E6C" w:rsidP="00395E6C">
      <w:pPr>
        <w:pStyle w:val="HChG"/>
        <w:rPr>
          <w:lang w:val="fr-FR"/>
        </w:rPr>
      </w:pPr>
      <w:r w:rsidRPr="001568D4">
        <w:rPr>
          <w:lang w:val="fr-FR"/>
        </w:rPr>
        <w:br w:type="page"/>
      </w:r>
      <w:r w:rsidRPr="001568D4">
        <w:rPr>
          <w:lang w:val="fr-FR"/>
        </w:rPr>
        <w:tab/>
      </w:r>
      <w:r w:rsidR="00C43247" w:rsidRPr="001568D4">
        <w:rPr>
          <w:lang w:val="fr-FR"/>
        </w:rPr>
        <w:t>I</w:t>
      </w:r>
      <w:r w:rsidRPr="001568D4">
        <w:rPr>
          <w:lang w:val="fr-FR"/>
        </w:rPr>
        <w:t>.</w:t>
      </w:r>
      <w:r w:rsidRPr="001568D4">
        <w:rPr>
          <w:lang w:val="fr-FR"/>
        </w:rPr>
        <w:tab/>
        <w:t>G</w:t>
      </w:r>
      <w:r w:rsidR="00004F5F" w:rsidRPr="001568D4">
        <w:rPr>
          <w:lang w:val="fr-FR"/>
        </w:rPr>
        <w:t>é</w:t>
      </w:r>
      <w:r w:rsidR="006376F3" w:rsidRPr="001568D4">
        <w:rPr>
          <w:lang w:val="fr-FR"/>
        </w:rPr>
        <w:t>n</w:t>
      </w:r>
      <w:r w:rsidR="00004F5F" w:rsidRPr="001568D4">
        <w:rPr>
          <w:lang w:val="fr-FR"/>
        </w:rPr>
        <w:t>é</w:t>
      </w:r>
      <w:r w:rsidR="006376F3" w:rsidRPr="001568D4">
        <w:rPr>
          <w:lang w:val="fr-FR"/>
        </w:rPr>
        <w:t>ral</w:t>
      </w:r>
      <w:r w:rsidR="00004F5F" w:rsidRPr="001568D4">
        <w:rPr>
          <w:lang w:val="fr-FR"/>
        </w:rPr>
        <w:t>ités</w:t>
      </w:r>
      <w:r w:rsidR="006376F3" w:rsidRPr="001568D4">
        <w:rPr>
          <w:lang w:val="fr-FR"/>
        </w:rPr>
        <w:t xml:space="preserve"> </w:t>
      </w:r>
      <w:bookmarkEnd w:id="0"/>
    </w:p>
    <w:p w:rsidR="003B58EF" w:rsidRPr="001568D4" w:rsidRDefault="00E8262B" w:rsidP="009F68F2">
      <w:pPr>
        <w:pStyle w:val="SingleTxtG"/>
        <w:spacing w:before="120"/>
        <w:rPr>
          <w:lang w:val="fr-FR"/>
        </w:rPr>
      </w:pPr>
      <w:r w:rsidRPr="001568D4">
        <w:rPr>
          <w:lang w:val="fr-FR"/>
        </w:rPr>
        <w:t>1.</w:t>
      </w:r>
      <w:r w:rsidRPr="001568D4">
        <w:rPr>
          <w:lang w:val="fr-FR"/>
        </w:rPr>
        <w:tab/>
      </w:r>
      <w:r w:rsidR="00156EC1" w:rsidRPr="001568D4">
        <w:rPr>
          <w:lang w:val="fr-FR"/>
        </w:rPr>
        <w:t>La</w:t>
      </w:r>
      <w:r w:rsidR="003B58EF" w:rsidRPr="001568D4">
        <w:rPr>
          <w:lang w:val="fr-FR"/>
        </w:rPr>
        <w:t xml:space="preserve"> protection </w:t>
      </w:r>
      <w:r w:rsidR="00156EC1" w:rsidRPr="001568D4">
        <w:rPr>
          <w:lang w:val="fr-FR"/>
        </w:rPr>
        <w:t>de toutes les personnes contre la</w:t>
      </w:r>
      <w:r w:rsidR="003B58EF" w:rsidRPr="001568D4">
        <w:rPr>
          <w:lang w:val="fr-FR"/>
        </w:rPr>
        <w:t xml:space="preserve"> </w:t>
      </w:r>
      <w:r w:rsidR="00156EC1" w:rsidRPr="001568D4">
        <w:rPr>
          <w:lang w:val="fr-FR"/>
        </w:rPr>
        <w:t xml:space="preserve">discrimination </w:t>
      </w:r>
      <w:r w:rsidR="003B58EF" w:rsidRPr="001568D4">
        <w:rPr>
          <w:lang w:val="fr-FR"/>
        </w:rPr>
        <w:t>racial</w:t>
      </w:r>
      <w:r w:rsidR="00156EC1" w:rsidRPr="001568D4">
        <w:rPr>
          <w:lang w:val="fr-FR"/>
        </w:rPr>
        <w:t>e</w:t>
      </w:r>
      <w:r w:rsidR="003B58EF" w:rsidRPr="001568D4">
        <w:rPr>
          <w:lang w:val="fr-FR"/>
        </w:rPr>
        <w:t xml:space="preserve"> </w:t>
      </w:r>
      <w:r w:rsidR="00156EC1" w:rsidRPr="001568D4">
        <w:rPr>
          <w:lang w:val="fr-FR"/>
        </w:rPr>
        <w:t>est un</w:t>
      </w:r>
      <w:r w:rsidR="003B58EF" w:rsidRPr="001568D4">
        <w:rPr>
          <w:lang w:val="fr-FR"/>
        </w:rPr>
        <w:t xml:space="preserve"> objecti</w:t>
      </w:r>
      <w:r w:rsidR="00156EC1" w:rsidRPr="001568D4">
        <w:rPr>
          <w:lang w:val="fr-FR"/>
        </w:rPr>
        <w:t>f primordial de la législation et de la politique allemandes.</w:t>
      </w:r>
      <w:r w:rsidR="003B58EF" w:rsidRPr="001568D4">
        <w:rPr>
          <w:lang w:val="fr-FR"/>
        </w:rPr>
        <w:t xml:space="preserve"> </w:t>
      </w:r>
      <w:r w:rsidR="00156EC1" w:rsidRPr="001568D4">
        <w:rPr>
          <w:lang w:val="fr-FR"/>
        </w:rPr>
        <w:t xml:space="preserve">La République fédérale d’Allemagne </w:t>
      </w:r>
      <w:r w:rsidR="008978A9" w:rsidRPr="001568D4">
        <w:rPr>
          <w:lang w:val="fr-FR"/>
        </w:rPr>
        <w:t>a donc</w:t>
      </w:r>
      <w:r w:rsidR="003B58EF" w:rsidRPr="001568D4">
        <w:rPr>
          <w:lang w:val="fr-FR"/>
        </w:rPr>
        <w:t xml:space="preserve"> ratifi</w:t>
      </w:r>
      <w:r w:rsidR="008978A9" w:rsidRPr="001568D4">
        <w:rPr>
          <w:lang w:val="fr-FR"/>
        </w:rPr>
        <w:t>é</w:t>
      </w:r>
      <w:r w:rsidR="003B58EF" w:rsidRPr="001568D4">
        <w:rPr>
          <w:lang w:val="fr-FR"/>
        </w:rPr>
        <w:t xml:space="preserve"> </w:t>
      </w:r>
      <w:r w:rsidR="00CF744B" w:rsidRPr="001568D4">
        <w:rPr>
          <w:lang w:val="fr-FR"/>
        </w:rPr>
        <w:t>en 1969</w:t>
      </w:r>
      <w:r w:rsidR="00CF744B">
        <w:rPr>
          <w:lang w:val="fr-FR"/>
        </w:rPr>
        <w:t xml:space="preserve"> </w:t>
      </w:r>
      <w:r w:rsidR="008978A9" w:rsidRPr="001568D4">
        <w:rPr>
          <w:lang w:val="fr-FR"/>
        </w:rPr>
        <w:t>la</w:t>
      </w:r>
      <w:r w:rsidR="003B58EF" w:rsidRPr="001568D4">
        <w:rPr>
          <w:lang w:val="fr-FR"/>
        </w:rPr>
        <w:t xml:space="preserve"> </w:t>
      </w:r>
      <w:r w:rsidR="008978A9" w:rsidRPr="001568D4">
        <w:rPr>
          <w:lang w:val="fr-FR"/>
        </w:rPr>
        <w:t>Convention internationale sur l’élimination de toutes les formes de discrimination raciale du 7</w:t>
      </w:r>
      <w:r w:rsidR="009F68F2">
        <w:rPr>
          <w:lang w:val="fr-FR"/>
        </w:rPr>
        <w:t xml:space="preserve"> </w:t>
      </w:r>
      <w:r w:rsidR="008978A9" w:rsidRPr="001568D4">
        <w:rPr>
          <w:lang w:val="fr-FR"/>
        </w:rPr>
        <w:t xml:space="preserve">mars </w:t>
      </w:r>
      <w:r w:rsidR="003B58EF" w:rsidRPr="001568D4">
        <w:rPr>
          <w:lang w:val="fr-FR"/>
        </w:rPr>
        <w:t xml:space="preserve">1966. </w:t>
      </w:r>
      <w:r w:rsidR="008978A9" w:rsidRPr="001568D4">
        <w:rPr>
          <w:lang w:val="fr-FR"/>
        </w:rPr>
        <w:t>Depuis lors, le Gouvernement allemand présente régulièrement des rapports périodiques au</w:t>
      </w:r>
      <w:r w:rsidR="003B58EF" w:rsidRPr="001568D4">
        <w:rPr>
          <w:lang w:val="fr-FR"/>
        </w:rPr>
        <w:t xml:space="preserve"> </w:t>
      </w:r>
      <w:r w:rsidR="008978A9" w:rsidRPr="001568D4">
        <w:rPr>
          <w:lang w:val="fr-FR"/>
        </w:rPr>
        <w:t>Comité pour l’élimination de la discrimination raciale (ci</w:t>
      </w:r>
      <w:r w:rsidR="008978A9" w:rsidRPr="001568D4">
        <w:rPr>
          <w:lang w:val="fr-FR"/>
        </w:rPr>
        <w:noBreakHyphen/>
        <w:t>après dénommé le Comité), dans lesquels il fournit des informations sur les mesures prises par les</w:t>
      </w:r>
      <w:r w:rsidR="003B58EF" w:rsidRPr="001568D4">
        <w:rPr>
          <w:lang w:val="fr-FR"/>
        </w:rPr>
        <w:t xml:space="preserve"> </w:t>
      </w:r>
      <w:r w:rsidR="008978A9" w:rsidRPr="001568D4">
        <w:rPr>
          <w:lang w:val="fr-FR"/>
        </w:rPr>
        <w:t>organes de l’État pour prévenir et éliminer la</w:t>
      </w:r>
      <w:r w:rsidR="003B58EF" w:rsidRPr="001568D4">
        <w:rPr>
          <w:lang w:val="fr-FR"/>
        </w:rPr>
        <w:t xml:space="preserve"> discrimination</w:t>
      </w:r>
      <w:r w:rsidR="008978A9" w:rsidRPr="001568D4">
        <w:rPr>
          <w:lang w:val="fr-FR"/>
        </w:rPr>
        <w:t xml:space="preserve"> raciale</w:t>
      </w:r>
      <w:r w:rsidR="003B58EF" w:rsidRPr="001568D4">
        <w:rPr>
          <w:lang w:val="fr-FR"/>
        </w:rPr>
        <w:t>.</w:t>
      </w:r>
    </w:p>
    <w:p w:rsidR="003B58EF" w:rsidRPr="001568D4" w:rsidRDefault="00E8262B" w:rsidP="00E8262B">
      <w:pPr>
        <w:pStyle w:val="SingleTxtG"/>
        <w:spacing w:before="120"/>
        <w:rPr>
          <w:lang w:val="fr-FR"/>
        </w:rPr>
      </w:pPr>
      <w:r w:rsidRPr="001568D4">
        <w:rPr>
          <w:lang w:val="fr-FR"/>
        </w:rPr>
        <w:t>2.</w:t>
      </w:r>
      <w:r w:rsidRPr="001568D4">
        <w:rPr>
          <w:lang w:val="fr-FR"/>
        </w:rPr>
        <w:tab/>
      </w:r>
      <w:r w:rsidR="008978A9" w:rsidRPr="001568D4">
        <w:rPr>
          <w:lang w:val="fr-FR"/>
        </w:rPr>
        <w:t xml:space="preserve">La République fédérale a soumis son dernier rapport en </w:t>
      </w:r>
      <w:r w:rsidR="003B58EF" w:rsidRPr="001568D4">
        <w:rPr>
          <w:lang w:val="fr-FR"/>
        </w:rPr>
        <w:t xml:space="preserve">2007. </w:t>
      </w:r>
      <w:r w:rsidR="008978A9" w:rsidRPr="001568D4">
        <w:rPr>
          <w:lang w:val="fr-FR"/>
        </w:rPr>
        <w:t>Dans ses observations finales du</w:t>
      </w:r>
      <w:r w:rsidR="003B58EF" w:rsidRPr="001568D4">
        <w:rPr>
          <w:lang w:val="fr-FR"/>
        </w:rPr>
        <w:t xml:space="preserve"> 13 </w:t>
      </w:r>
      <w:r w:rsidR="008978A9" w:rsidRPr="001568D4">
        <w:rPr>
          <w:lang w:val="fr-FR"/>
        </w:rPr>
        <w:t>août</w:t>
      </w:r>
      <w:r w:rsidR="003B58EF" w:rsidRPr="001568D4">
        <w:rPr>
          <w:lang w:val="fr-FR"/>
        </w:rPr>
        <w:t xml:space="preserve"> 2008 </w:t>
      </w:r>
      <w:r w:rsidR="00960C1E" w:rsidRPr="001568D4">
        <w:rPr>
          <w:lang w:val="fr-FR"/>
        </w:rPr>
        <w:t>relatives à</w:t>
      </w:r>
      <w:r w:rsidR="008978A9" w:rsidRPr="001568D4">
        <w:rPr>
          <w:lang w:val="fr-FR"/>
        </w:rPr>
        <w:t xml:space="preserve"> ce rapport, le Comité</w:t>
      </w:r>
      <w:r w:rsidR="003B58EF" w:rsidRPr="001568D4">
        <w:rPr>
          <w:lang w:val="fr-FR"/>
        </w:rPr>
        <w:t xml:space="preserve"> </w:t>
      </w:r>
      <w:r w:rsidR="008978A9" w:rsidRPr="001568D4">
        <w:rPr>
          <w:lang w:val="fr-FR"/>
        </w:rPr>
        <w:t>a autorisé l’Allemagne à présenter ses dix-neuvième, vingtième, vingt et unième et vingt-deuxième rapports en même temps que son</w:t>
      </w:r>
      <w:r w:rsidR="003B58EF" w:rsidRPr="001568D4">
        <w:rPr>
          <w:lang w:val="fr-FR"/>
        </w:rPr>
        <w:t xml:space="preserve"> </w:t>
      </w:r>
      <w:r w:rsidR="00185C7B" w:rsidRPr="001568D4">
        <w:rPr>
          <w:lang w:val="fr-FR"/>
        </w:rPr>
        <w:t>vingt-deuxième rapport</w:t>
      </w:r>
      <w:r w:rsidR="003B58EF" w:rsidRPr="001568D4">
        <w:rPr>
          <w:lang w:val="fr-FR"/>
        </w:rPr>
        <w:t xml:space="preserve">. </w:t>
      </w:r>
      <w:r w:rsidR="00185C7B" w:rsidRPr="001568D4">
        <w:rPr>
          <w:lang w:val="fr-FR"/>
        </w:rPr>
        <w:t xml:space="preserve">La période </w:t>
      </w:r>
      <w:r w:rsidR="00A256E4" w:rsidRPr="001568D4">
        <w:rPr>
          <w:lang w:val="fr-FR"/>
        </w:rPr>
        <w:t>à l’examen</w:t>
      </w:r>
      <w:r w:rsidR="00185C7B" w:rsidRPr="001568D4">
        <w:rPr>
          <w:lang w:val="fr-FR"/>
        </w:rPr>
        <w:t xml:space="preserve"> </w:t>
      </w:r>
      <w:r w:rsidR="00CF744B">
        <w:rPr>
          <w:lang w:val="fr-FR"/>
        </w:rPr>
        <w:t>couvre la période comprise entr</w:t>
      </w:r>
      <w:r w:rsidR="00A256E4" w:rsidRPr="001568D4">
        <w:rPr>
          <w:lang w:val="fr-FR"/>
        </w:rPr>
        <w:t>e</w:t>
      </w:r>
      <w:r w:rsidR="00185C7B" w:rsidRPr="001568D4">
        <w:rPr>
          <w:lang w:val="fr-FR"/>
        </w:rPr>
        <w:t xml:space="preserve"> janvier 2006 </w:t>
      </w:r>
      <w:r w:rsidR="00CF744B">
        <w:rPr>
          <w:lang w:val="fr-FR"/>
        </w:rPr>
        <w:t>et</w:t>
      </w:r>
      <w:r w:rsidR="00185C7B" w:rsidRPr="001568D4">
        <w:rPr>
          <w:lang w:val="fr-FR"/>
        </w:rPr>
        <w:t xml:space="preserve"> novembre </w:t>
      </w:r>
      <w:r w:rsidR="003B58EF" w:rsidRPr="001568D4">
        <w:rPr>
          <w:lang w:val="fr-FR"/>
        </w:rPr>
        <w:t xml:space="preserve">2012. </w:t>
      </w:r>
      <w:r w:rsidR="00185C7B" w:rsidRPr="001568D4">
        <w:rPr>
          <w:lang w:val="fr-FR"/>
        </w:rPr>
        <w:t xml:space="preserve">Le rapport sera publié sur le site Internet du Ministère fédéral de la justice </w:t>
      </w:r>
      <w:r w:rsidR="003B58EF" w:rsidRPr="001568D4">
        <w:rPr>
          <w:lang w:val="fr-FR"/>
        </w:rPr>
        <w:t>(www.bmj.bund.de) (</w:t>
      </w:r>
      <w:r w:rsidR="00185C7B" w:rsidRPr="001568D4">
        <w:rPr>
          <w:lang w:val="fr-FR"/>
        </w:rPr>
        <w:t xml:space="preserve">voir </w:t>
      </w:r>
      <w:r w:rsidR="0048326F" w:rsidRPr="001568D4">
        <w:rPr>
          <w:lang w:val="fr-FR"/>
        </w:rPr>
        <w:t>par</w:t>
      </w:r>
      <w:r w:rsidR="008675AF" w:rsidRPr="001568D4">
        <w:rPr>
          <w:lang w:val="fr-FR"/>
        </w:rPr>
        <w:t xml:space="preserve">. </w:t>
      </w:r>
      <w:r w:rsidR="0048326F" w:rsidRPr="001568D4">
        <w:rPr>
          <w:lang w:val="fr-FR"/>
        </w:rPr>
        <w:t xml:space="preserve">31 des observations finales </w:t>
      </w:r>
      <w:r w:rsidR="003334B6" w:rsidRPr="001568D4">
        <w:rPr>
          <w:lang w:val="fr-FR"/>
        </w:rPr>
        <w:t xml:space="preserve">relatives au </w:t>
      </w:r>
      <w:r w:rsidR="00185C7B" w:rsidRPr="001568D4">
        <w:rPr>
          <w:lang w:val="fr-FR"/>
        </w:rPr>
        <w:t>dernier rapport périodique</w:t>
      </w:r>
      <w:r w:rsidR="003B58EF" w:rsidRPr="001568D4">
        <w:rPr>
          <w:lang w:val="fr-FR"/>
        </w:rPr>
        <w:t xml:space="preserve">). </w:t>
      </w:r>
      <w:r w:rsidR="00185C7B" w:rsidRPr="001568D4">
        <w:rPr>
          <w:lang w:val="fr-FR"/>
        </w:rPr>
        <w:t xml:space="preserve">Le rapport et les observations ne seront pas traduits dans les langues minoritaires </w:t>
      </w:r>
      <w:r w:rsidR="00CF744B">
        <w:rPr>
          <w:lang w:val="fr-FR"/>
        </w:rPr>
        <w:t xml:space="preserve">car </w:t>
      </w:r>
      <w:r w:rsidR="00185C7B" w:rsidRPr="001568D4">
        <w:rPr>
          <w:lang w:val="fr-FR"/>
        </w:rPr>
        <w:t>il sera diffusé auprès des minorités en allemand et en anglais</w:t>
      </w:r>
      <w:r w:rsidR="00936AE9" w:rsidRPr="001568D4">
        <w:rPr>
          <w:lang w:val="fr-FR"/>
        </w:rPr>
        <w:t>.</w:t>
      </w:r>
      <w:r w:rsidR="00A256E4" w:rsidRPr="001568D4">
        <w:rPr>
          <w:lang w:val="fr-FR"/>
        </w:rPr>
        <w:t xml:space="preserve"> </w:t>
      </w:r>
    </w:p>
    <w:p w:rsidR="003B58EF" w:rsidRPr="001568D4" w:rsidRDefault="00E8262B" w:rsidP="00ED6671">
      <w:pPr>
        <w:pStyle w:val="SingleTxtG"/>
        <w:spacing w:before="120"/>
        <w:rPr>
          <w:lang w:val="fr-FR"/>
        </w:rPr>
      </w:pPr>
      <w:r w:rsidRPr="001568D4">
        <w:rPr>
          <w:lang w:val="fr-FR"/>
        </w:rPr>
        <w:t>3.</w:t>
      </w:r>
      <w:r w:rsidRPr="001568D4">
        <w:rPr>
          <w:lang w:val="fr-FR"/>
        </w:rPr>
        <w:tab/>
      </w:r>
      <w:r w:rsidR="00185C7B" w:rsidRPr="001568D4">
        <w:rPr>
          <w:lang w:val="fr-FR"/>
        </w:rPr>
        <w:t xml:space="preserve">Le document de base commun de </w:t>
      </w:r>
      <w:r w:rsidR="00156EC1" w:rsidRPr="001568D4">
        <w:rPr>
          <w:lang w:val="fr-FR"/>
        </w:rPr>
        <w:t xml:space="preserve">la République fédérale d’Allemagne </w:t>
      </w:r>
      <w:r w:rsidR="00A256E4" w:rsidRPr="001568D4">
        <w:rPr>
          <w:lang w:val="fr-FR"/>
        </w:rPr>
        <w:t xml:space="preserve">pour les rapports périodiques sur les </w:t>
      </w:r>
      <w:r w:rsidR="00ED6671">
        <w:rPr>
          <w:lang w:val="fr-FR"/>
        </w:rPr>
        <w:t>instruments des Nations Unies relatif</w:t>
      </w:r>
      <w:r w:rsidR="00A256E4" w:rsidRPr="001568D4">
        <w:rPr>
          <w:lang w:val="fr-FR"/>
        </w:rPr>
        <w:t>s aux droits de l’homme</w:t>
      </w:r>
      <w:r w:rsidR="003B58EF" w:rsidRPr="001568D4">
        <w:rPr>
          <w:lang w:val="fr-FR"/>
        </w:rPr>
        <w:t xml:space="preserve">, </w:t>
      </w:r>
      <w:r w:rsidR="00A256E4" w:rsidRPr="001568D4">
        <w:rPr>
          <w:lang w:val="fr-FR"/>
        </w:rPr>
        <w:t xml:space="preserve">qui contient les informations générales sur le pays et sa population, est également </w:t>
      </w:r>
      <w:r w:rsidR="00B72869" w:rsidRPr="001568D4">
        <w:rPr>
          <w:lang w:val="fr-FR"/>
        </w:rPr>
        <w:t>consultable</w:t>
      </w:r>
      <w:r w:rsidR="007577A9">
        <w:rPr>
          <w:lang w:val="fr-FR"/>
        </w:rPr>
        <w:t xml:space="preserve"> sur le site Internet sus</w:t>
      </w:r>
      <w:r w:rsidR="00A256E4" w:rsidRPr="001568D4">
        <w:rPr>
          <w:lang w:val="fr-FR"/>
        </w:rPr>
        <w:t>mentionné et figure dans les annexes au présent rapport (version allemande, annexe 1</w:t>
      </w:r>
      <w:r w:rsidR="00692214">
        <w:rPr>
          <w:lang w:val="fr-FR"/>
        </w:rPr>
        <w:t>;</w:t>
      </w:r>
      <w:r w:rsidR="00A256E4" w:rsidRPr="001568D4">
        <w:rPr>
          <w:lang w:val="fr-FR"/>
        </w:rPr>
        <w:t xml:space="preserve"> version anglaise, annexe 2). Une version mise à jour, en cours d’élaboration (voir </w:t>
      </w:r>
      <w:r w:rsidR="0048326F" w:rsidRPr="001568D4">
        <w:rPr>
          <w:lang w:val="fr-FR"/>
        </w:rPr>
        <w:t>par</w:t>
      </w:r>
      <w:r w:rsidR="008675AF" w:rsidRPr="001568D4">
        <w:rPr>
          <w:lang w:val="fr-FR"/>
        </w:rPr>
        <w:t>.</w:t>
      </w:r>
      <w:r w:rsidR="0048326F" w:rsidRPr="001568D4">
        <w:rPr>
          <w:lang w:val="fr-FR"/>
        </w:rPr>
        <w:t xml:space="preserve"> 34 des observations finales</w:t>
      </w:r>
      <w:r w:rsidR="00A256E4" w:rsidRPr="001568D4">
        <w:rPr>
          <w:lang w:val="fr-FR"/>
        </w:rPr>
        <w:t>)</w:t>
      </w:r>
      <w:r w:rsidR="00BB6FFE" w:rsidRPr="001568D4">
        <w:rPr>
          <w:lang w:val="fr-FR"/>
        </w:rPr>
        <w:t>,</w:t>
      </w:r>
      <w:r w:rsidR="00A256E4" w:rsidRPr="001568D4">
        <w:rPr>
          <w:lang w:val="fr-FR"/>
        </w:rPr>
        <w:t xml:space="preserve"> sera </w:t>
      </w:r>
      <w:r w:rsidR="00BB6FFE" w:rsidRPr="001568D4">
        <w:rPr>
          <w:lang w:val="fr-FR"/>
        </w:rPr>
        <w:t>présentée ultérieurement</w:t>
      </w:r>
      <w:r w:rsidR="00936AE9" w:rsidRPr="001568D4">
        <w:rPr>
          <w:lang w:val="fr-FR"/>
        </w:rPr>
        <w:t>.</w:t>
      </w:r>
      <w:r w:rsidR="002C6C59" w:rsidRPr="001568D4">
        <w:rPr>
          <w:lang w:val="fr-FR"/>
        </w:rPr>
        <w:t xml:space="preserve"> </w:t>
      </w:r>
    </w:p>
    <w:p w:rsidR="003B58EF" w:rsidRPr="001568D4" w:rsidRDefault="00E8262B" w:rsidP="00E8262B">
      <w:pPr>
        <w:pStyle w:val="SingleTxtG"/>
        <w:spacing w:before="120"/>
        <w:rPr>
          <w:lang w:val="fr-FR"/>
        </w:rPr>
      </w:pPr>
      <w:r w:rsidRPr="001568D4">
        <w:rPr>
          <w:lang w:val="fr-FR"/>
        </w:rPr>
        <w:t>4.</w:t>
      </w:r>
      <w:r w:rsidRPr="001568D4">
        <w:rPr>
          <w:lang w:val="fr-FR"/>
        </w:rPr>
        <w:tab/>
      </w:r>
      <w:r w:rsidR="00BB6FFE" w:rsidRPr="001568D4">
        <w:rPr>
          <w:lang w:val="fr-FR"/>
        </w:rPr>
        <w:t xml:space="preserve">Conformément </w:t>
      </w:r>
      <w:r w:rsidR="0048326F" w:rsidRPr="001568D4">
        <w:rPr>
          <w:lang w:val="fr-FR"/>
        </w:rPr>
        <w:t>au</w:t>
      </w:r>
      <w:r w:rsidR="00BB6FFE" w:rsidRPr="001568D4">
        <w:rPr>
          <w:lang w:val="fr-FR"/>
        </w:rPr>
        <w:t xml:space="preserve"> </w:t>
      </w:r>
      <w:r w:rsidR="0048326F" w:rsidRPr="001568D4">
        <w:rPr>
          <w:lang w:val="fr-FR"/>
        </w:rPr>
        <w:t xml:space="preserve">paragraphe 35 des observations finales </w:t>
      </w:r>
      <w:r w:rsidR="003334B6" w:rsidRPr="001568D4">
        <w:rPr>
          <w:lang w:val="fr-FR"/>
        </w:rPr>
        <w:t>relatives au</w:t>
      </w:r>
      <w:r w:rsidR="003334B6" w:rsidRPr="001568D4">
        <w:rPr>
          <w:shd w:val="clear" w:color="auto" w:fill="FFFFFF"/>
          <w:lang w:val="fr-FR"/>
        </w:rPr>
        <w:t xml:space="preserve"> </w:t>
      </w:r>
      <w:r w:rsidR="00BB6FFE" w:rsidRPr="001568D4">
        <w:rPr>
          <w:lang w:val="fr-FR"/>
        </w:rPr>
        <w:t xml:space="preserve">dernier rapport périodique, le présent rapport </w:t>
      </w:r>
      <w:r w:rsidR="00CF744B">
        <w:rPr>
          <w:lang w:val="fr-FR"/>
        </w:rPr>
        <w:t>traite</w:t>
      </w:r>
      <w:r w:rsidR="00841833" w:rsidRPr="001568D4">
        <w:rPr>
          <w:lang w:val="fr-FR"/>
        </w:rPr>
        <w:t xml:space="preserve"> tous les points soulevés</w:t>
      </w:r>
      <w:r w:rsidR="00501E45" w:rsidRPr="001568D4">
        <w:rPr>
          <w:lang w:val="fr-FR"/>
        </w:rPr>
        <w:t xml:space="preserve"> </w:t>
      </w:r>
      <w:r w:rsidR="00BB6FFE" w:rsidRPr="001568D4">
        <w:rPr>
          <w:lang w:val="fr-FR"/>
        </w:rPr>
        <w:t>dans les</w:t>
      </w:r>
      <w:r w:rsidR="003B58EF" w:rsidRPr="001568D4">
        <w:rPr>
          <w:lang w:val="fr-FR"/>
        </w:rPr>
        <w:t xml:space="preserve"> observations</w:t>
      </w:r>
      <w:r w:rsidR="00BB6FFE" w:rsidRPr="001568D4">
        <w:rPr>
          <w:lang w:val="fr-FR"/>
        </w:rPr>
        <w:t xml:space="preserve"> finales</w:t>
      </w:r>
      <w:r w:rsidR="003B58EF" w:rsidRPr="001568D4">
        <w:rPr>
          <w:lang w:val="fr-FR"/>
        </w:rPr>
        <w:t xml:space="preserve">. </w:t>
      </w:r>
      <w:r w:rsidR="002C6C59" w:rsidRPr="001568D4">
        <w:rPr>
          <w:lang w:val="fr-FR"/>
        </w:rPr>
        <w:t xml:space="preserve">L’annexe 3 </w:t>
      </w:r>
      <w:r w:rsidR="004C2263" w:rsidRPr="001568D4">
        <w:rPr>
          <w:lang w:val="fr-FR"/>
        </w:rPr>
        <w:t xml:space="preserve">indique </w:t>
      </w:r>
      <w:r w:rsidR="00CF744B">
        <w:rPr>
          <w:lang w:val="fr-FR"/>
        </w:rPr>
        <w:t>à</w:t>
      </w:r>
      <w:r w:rsidR="004C2263" w:rsidRPr="001568D4">
        <w:rPr>
          <w:lang w:val="fr-FR"/>
        </w:rPr>
        <w:t xml:space="preserve"> quel paragraphe du présent rapport est traité</w:t>
      </w:r>
      <w:r w:rsidR="0048326F" w:rsidRPr="001568D4">
        <w:rPr>
          <w:lang w:val="fr-FR"/>
        </w:rPr>
        <w:t>e</w:t>
      </w:r>
      <w:r w:rsidR="004C2263" w:rsidRPr="001568D4">
        <w:rPr>
          <w:lang w:val="fr-FR"/>
        </w:rPr>
        <w:t xml:space="preserve"> chaque</w:t>
      </w:r>
      <w:r w:rsidR="003B58EF" w:rsidRPr="001568D4">
        <w:rPr>
          <w:lang w:val="fr-FR"/>
        </w:rPr>
        <w:t xml:space="preserve"> </w:t>
      </w:r>
      <w:r w:rsidR="0078717B" w:rsidRPr="001568D4">
        <w:rPr>
          <w:lang w:val="fr-FR"/>
        </w:rPr>
        <w:t>observation finale</w:t>
      </w:r>
      <w:r w:rsidR="00936AE9" w:rsidRPr="001568D4">
        <w:rPr>
          <w:lang w:val="fr-FR"/>
        </w:rPr>
        <w:t>.</w:t>
      </w:r>
    </w:p>
    <w:p w:rsidR="003B58EF" w:rsidRPr="001568D4" w:rsidRDefault="00E8262B" w:rsidP="00E8262B">
      <w:pPr>
        <w:pStyle w:val="SingleTxtG"/>
        <w:spacing w:before="120"/>
        <w:rPr>
          <w:lang w:val="fr-FR"/>
        </w:rPr>
      </w:pPr>
      <w:r w:rsidRPr="001568D4">
        <w:rPr>
          <w:lang w:val="fr-FR"/>
        </w:rPr>
        <w:t>5.</w:t>
      </w:r>
      <w:r w:rsidRPr="001568D4">
        <w:rPr>
          <w:lang w:val="fr-FR"/>
        </w:rPr>
        <w:tab/>
      </w:r>
      <w:r w:rsidR="00CF744B">
        <w:rPr>
          <w:lang w:val="fr-FR"/>
        </w:rPr>
        <w:t>Au cours</w:t>
      </w:r>
      <w:r w:rsidR="00841833" w:rsidRPr="001568D4">
        <w:rPr>
          <w:lang w:val="fr-FR"/>
        </w:rPr>
        <w:t xml:space="preserve"> de l’élaboration du présent rapport, les représentants des organisations de la société civile œuvrant à la protection des droits de l’homme, en particulier celles luttant contre </w:t>
      </w:r>
      <w:r w:rsidR="00501E45" w:rsidRPr="001568D4">
        <w:rPr>
          <w:lang w:val="fr-FR"/>
        </w:rPr>
        <w:t xml:space="preserve">la discrimination </w:t>
      </w:r>
      <w:r w:rsidR="003B58EF" w:rsidRPr="001568D4">
        <w:rPr>
          <w:lang w:val="fr-FR"/>
        </w:rPr>
        <w:t>racial</w:t>
      </w:r>
      <w:r w:rsidR="00501E45" w:rsidRPr="001568D4">
        <w:rPr>
          <w:lang w:val="fr-FR"/>
        </w:rPr>
        <w:t>e</w:t>
      </w:r>
      <w:r w:rsidR="003B58EF" w:rsidRPr="001568D4">
        <w:rPr>
          <w:lang w:val="fr-FR"/>
        </w:rPr>
        <w:t xml:space="preserve">, </w:t>
      </w:r>
      <w:r w:rsidR="00841833" w:rsidRPr="001568D4">
        <w:rPr>
          <w:lang w:val="fr-FR"/>
        </w:rPr>
        <w:t xml:space="preserve">ont été consultés lors d’une réunion qui s’est tenue </w:t>
      </w:r>
      <w:r w:rsidR="00E928FF" w:rsidRPr="001568D4">
        <w:rPr>
          <w:lang w:val="fr-FR"/>
        </w:rPr>
        <w:t>le 6 juin</w:t>
      </w:r>
      <w:r w:rsidR="003B58EF" w:rsidRPr="001568D4">
        <w:rPr>
          <w:lang w:val="fr-FR"/>
        </w:rPr>
        <w:t xml:space="preserve"> 2012. </w:t>
      </w:r>
      <w:r w:rsidR="00841833" w:rsidRPr="001568D4">
        <w:rPr>
          <w:lang w:val="fr-FR"/>
        </w:rPr>
        <w:t xml:space="preserve">Cette procédure, conforme </w:t>
      </w:r>
      <w:r w:rsidR="0048326F" w:rsidRPr="001568D4">
        <w:rPr>
          <w:lang w:val="fr-FR"/>
        </w:rPr>
        <w:t>au</w:t>
      </w:r>
      <w:r w:rsidR="00841833" w:rsidRPr="001568D4">
        <w:rPr>
          <w:lang w:val="fr-FR"/>
        </w:rPr>
        <w:t xml:space="preserve"> </w:t>
      </w:r>
      <w:r w:rsidR="0048326F" w:rsidRPr="001568D4">
        <w:rPr>
          <w:lang w:val="fr-FR"/>
        </w:rPr>
        <w:t xml:space="preserve">paragraphe 32 des observations finales </w:t>
      </w:r>
      <w:r w:rsidR="003334B6" w:rsidRPr="001568D4">
        <w:rPr>
          <w:lang w:val="fr-FR"/>
        </w:rPr>
        <w:t>relatives aux</w:t>
      </w:r>
      <w:r w:rsidR="003334B6" w:rsidRPr="001568D4">
        <w:rPr>
          <w:shd w:val="clear" w:color="auto" w:fill="FFFFFF"/>
          <w:lang w:val="fr-FR"/>
        </w:rPr>
        <w:t xml:space="preserve"> </w:t>
      </w:r>
      <w:r w:rsidR="00841833" w:rsidRPr="001568D4">
        <w:rPr>
          <w:lang w:val="fr-FR"/>
        </w:rPr>
        <w:t>seizième à dix-huitième rapports périodiques</w:t>
      </w:r>
      <w:r w:rsidR="003B58EF" w:rsidRPr="001568D4">
        <w:rPr>
          <w:lang w:val="fr-FR"/>
        </w:rPr>
        <w:t xml:space="preserve">, </w:t>
      </w:r>
      <w:r w:rsidR="002C6C59" w:rsidRPr="001568D4">
        <w:rPr>
          <w:lang w:val="fr-FR"/>
        </w:rPr>
        <w:t>a fait ses preuves pour les précédents rapports périodiques</w:t>
      </w:r>
      <w:r w:rsidR="003B58EF" w:rsidRPr="001568D4">
        <w:rPr>
          <w:lang w:val="fr-FR"/>
        </w:rPr>
        <w:t xml:space="preserve"> </w:t>
      </w:r>
      <w:r w:rsidR="002C6C59" w:rsidRPr="001568D4">
        <w:rPr>
          <w:lang w:val="fr-FR"/>
        </w:rPr>
        <w:t>et, désormais, constitue la pratique du</w:t>
      </w:r>
      <w:r w:rsidR="003B58EF" w:rsidRPr="001568D4">
        <w:rPr>
          <w:lang w:val="fr-FR"/>
        </w:rPr>
        <w:t xml:space="preserve"> </w:t>
      </w:r>
      <w:r w:rsidR="000E7AB9" w:rsidRPr="001568D4">
        <w:rPr>
          <w:lang w:val="fr-FR"/>
        </w:rPr>
        <w:t>Gouvernement fédéral</w:t>
      </w:r>
      <w:r w:rsidR="00936AE9" w:rsidRPr="001568D4">
        <w:rPr>
          <w:lang w:val="fr-FR"/>
        </w:rPr>
        <w:t>.</w:t>
      </w:r>
      <w:r w:rsidR="004C2263" w:rsidRPr="001568D4">
        <w:rPr>
          <w:lang w:val="fr-FR"/>
        </w:rPr>
        <w:t xml:space="preserve"> </w:t>
      </w:r>
    </w:p>
    <w:p w:rsidR="003B58EF" w:rsidRPr="001568D4" w:rsidRDefault="00715D09" w:rsidP="00ED6671">
      <w:pPr>
        <w:pStyle w:val="HChG"/>
        <w:rPr>
          <w:lang w:val="fr-FR"/>
        </w:rPr>
      </w:pPr>
      <w:bookmarkStart w:id="1" w:name="_Toc346806470"/>
      <w:r w:rsidRPr="001568D4">
        <w:rPr>
          <w:lang w:val="fr-FR"/>
        </w:rPr>
        <w:tab/>
      </w:r>
      <w:r w:rsidR="00C43247" w:rsidRPr="001568D4">
        <w:rPr>
          <w:lang w:val="fr-FR"/>
        </w:rPr>
        <w:t>II</w:t>
      </w:r>
      <w:r w:rsidR="001A3966" w:rsidRPr="001568D4">
        <w:rPr>
          <w:lang w:val="fr-FR"/>
        </w:rPr>
        <w:t>.</w:t>
      </w:r>
      <w:r w:rsidRPr="001568D4">
        <w:rPr>
          <w:lang w:val="fr-FR"/>
        </w:rPr>
        <w:tab/>
      </w:r>
      <w:bookmarkEnd w:id="1"/>
      <w:r w:rsidR="00004F5F" w:rsidRPr="001568D4">
        <w:rPr>
          <w:lang w:val="fr-FR"/>
        </w:rPr>
        <w:t xml:space="preserve">Respect et mise en </w:t>
      </w:r>
      <w:r w:rsidR="007577A9" w:rsidRPr="001568D4">
        <w:rPr>
          <w:lang w:val="fr-FR"/>
        </w:rPr>
        <w:t>œuvre</w:t>
      </w:r>
      <w:r w:rsidR="00004F5F" w:rsidRPr="001568D4">
        <w:rPr>
          <w:lang w:val="fr-FR"/>
        </w:rPr>
        <w:t xml:space="preserve"> des articles 1</w:t>
      </w:r>
      <w:r w:rsidR="00ED6671" w:rsidRPr="00ED6671">
        <w:rPr>
          <w:vertAlign w:val="superscript"/>
          <w:lang w:val="fr-FR"/>
        </w:rPr>
        <w:t>er</w:t>
      </w:r>
      <w:r w:rsidR="00ED6671">
        <w:rPr>
          <w:lang w:val="fr-FR"/>
        </w:rPr>
        <w:t xml:space="preserve"> </w:t>
      </w:r>
      <w:r w:rsidR="00004F5F" w:rsidRPr="001568D4">
        <w:rPr>
          <w:lang w:val="fr-FR"/>
        </w:rPr>
        <w:t>à 7 de la Convention</w:t>
      </w:r>
    </w:p>
    <w:p w:rsidR="003B58EF" w:rsidRPr="001568D4" w:rsidRDefault="00E8262B" w:rsidP="00ED6671">
      <w:pPr>
        <w:pStyle w:val="SingleTxtG"/>
        <w:spacing w:before="120"/>
        <w:rPr>
          <w:lang w:val="fr-FR"/>
        </w:rPr>
      </w:pPr>
      <w:r w:rsidRPr="001568D4">
        <w:rPr>
          <w:lang w:val="fr-FR"/>
        </w:rPr>
        <w:t>6.</w:t>
      </w:r>
      <w:r w:rsidRPr="001568D4">
        <w:rPr>
          <w:lang w:val="fr-FR"/>
        </w:rPr>
        <w:tab/>
      </w:r>
      <w:r w:rsidR="004C2263" w:rsidRPr="001568D4">
        <w:rPr>
          <w:lang w:val="fr-FR"/>
        </w:rPr>
        <w:t>Le rejet de toutes les formes concevables de racisme et d’extrémisme est un principe fondamental de toutes les actions législatives, judiciaires et administratives. Les articles 1</w:t>
      </w:r>
      <w:r w:rsidR="00ED6671" w:rsidRPr="00ED6671">
        <w:rPr>
          <w:vertAlign w:val="superscript"/>
          <w:lang w:val="fr-FR"/>
        </w:rPr>
        <w:t>er</w:t>
      </w:r>
      <w:r w:rsidR="00ED6671">
        <w:rPr>
          <w:lang w:val="fr-FR"/>
        </w:rPr>
        <w:t xml:space="preserve"> </w:t>
      </w:r>
      <w:r w:rsidR="004C2263" w:rsidRPr="001568D4">
        <w:rPr>
          <w:lang w:val="fr-FR"/>
        </w:rPr>
        <w:t>à 7 de la Convention sont systématiquement respectés et mis en œuvre conformément à ce principe</w:t>
      </w:r>
      <w:r w:rsidR="0079370F" w:rsidRPr="001568D4">
        <w:rPr>
          <w:lang w:val="fr-FR"/>
        </w:rPr>
        <w:t>.</w:t>
      </w:r>
    </w:p>
    <w:p w:rsidR="003B58EF" w:rsidRPr="001568D4" w:rsidRDefault="002E7D56" w:rsidP="00C469A8">
      <w:pPr>
        <w:pStyle w:val="H1G"/>
        <w:rPr>
          <w:lang w:val="fr-FR"/>
        </w:rPr>
      </w:pPr>
      <w:r w:rsidRPr="001568D4">
        <w:rPr>
          <w:lang w:val="fr-FR"/>
        </w:rPr>
        <w:tab/>
      </w:r>
      <w:r w:rsidR="00C43247" w:rsidRPr="001568D4">
        <w:rPr>
          <w:lang w:val="fr-FR"/>
        </w:rPr>
        <w:t>A</w:t>
      </w:r>
      <w:r w:rsidRPr="001568D4">
        <w:rPr>
          <w:lang w:val="fr-FR"/>
        </w:rPr>
        <w:t>.</w:t>
      </w:r>
      <w:bookmarkStart w:id="2" w:name="_Toc346806471"/>
      <w:r w:rsidR="003B58EF" w:rsidRPr="001568D4">
        <w:rPr>
          <w:lang w:val="fr-FR"/>
        </w:rPr>
        <w:tab/>
        <w:t>Article 1</w:t>
      </w:r>
      <w:r w:rsidR="00D11120" w:rsidRPr="00D11120">
        <w:rPr>
          <w:vertAlign w:val="superscript"/>
          <w:lang w:val="fr-FR"/>
        </w:rPr>
        <w:t>er</w:t>
      </w:r>
      <w:bookmarkEnd w:id="2"/>
      <w:r w:rsidR="00C469A8">
        <w:rPr>
          <w:lang w:val="fr-FR"/>
        </w:rPr>
        <w:br/>
      </w:r>
      <w:r w:rsidR="00004F5F" w:rsidRPr="001568D4">
        <w:rPr>
          <w:lang w:val="fr-FR"/>
        </w:rPr>
        <w:t>Définition de la discrimination raciale</w:t>
      </w:r>
    </w:p>
    <w:p w:rsidR="003B58EF" w:rsidRPr="001568D4" w:rsidRDefault="00E8262B" w:rsidP="00A14B2C">
      <w:pPr>
        <w:pStyle w:val="SingleTxtG"/>
        <w:spacing w:before="120"/>
        <w:rPr>
          <w:lang w:val="fr-FR"/>
        </w:rPr>
      </w:pPr>
      <w:r w:rsidRPr="001568D4">
        <w:rPr>
          <w:lang w:val="fr-FR"/>
        </w:rPr>
        <w:t>7.</w:t>
      </w:r>
      <w:r w:rsidRPr="001568D4">
        <w:rPr>
          <w:lang w:val="fr-FR"/>
        </w:rPr>
        <w:tab/>
      </w:r>
      <w:r w:rsidR="004C2263" w:rsidRPr="001568D4">
        <w:rPr>
          <w:lang w:val="fr-FR"/>
        </w:rPr>
        <w:t xml:space="preserve">La législation allemande traite toutes les formes de discrimination </w:t>
      </w:r>
      <w:r w:rsidR="00501E45" w:rsidRPr="001568D4">
        <w:rPr>
          <w:lang w:val="fr-FR"/>
        </w:rPr>
        <w:t xml:space="preserve">raciale </w:t>
      </w:r>
      <w:r w:rsidR="009C48E6" w:rsidRPr="001568D4">
        <w:rPr>
          <w:lang w:val="fr-FR"/>
        </w:rPr>
        <w:t>visée</w:t>
      </w:r>
      <w:r w:rsidR="00CF744B">
        <w:rPr>
          <w:lang w:val="fr-FR"/>
        </w:rPr>
        <w:t>s</w:t>
      </w:r>
      <w:r w:rsidR="009C48E6" w:rsidRPr="001568D4">
        <w:rPr>
          <w:lang w:val="fr-FR"/>
        </w:rPr>
        <w:t xml:space="preserve"> à l’article 1</w:t>
      </w:r>
      <w:r w:rsidR="00D11120" w:rsidRPr="00D11120">
        <w:rPr>
          <w:vertAlign w:val="superscript"/>
          <w:lang w:val="fr-FR"/>
        </w:rPr>
        <w:t>er</w:t>
      </w:r>
      <w:r w:rsidR="00D11120">
        <w:rPr>
          <w:lang w:val="fr-FR"/>
        </w:rPr>
        <w:t xml:space="preserve"> </w:t>
      </w:r>
      <w:r w:rsidR="009C48E6" w:rsidRPr="001568D4">
        <w:rPr>
          <w:lang w:val="fr-FR"/>
        </w:rPr>
        <w:t xml:space="preserve">de la Convention. </w:t>
      </w:r>
      <w:r w:rsidR="00AE68E3">
        <w:rPr>
          <w:lang w:val="fr-FR"/>
        </w:rPr>
        <w:t>Ce principe</w:t>
      </w:r>
      <w:r w:rsidR="00CF744B">
        <w:rPr>
          <w:lang w:val="fr-FR"/>
        </w:rPr>
        <w:t xml:space="preserve"> procède</w:t>
      </w:r>
      <w:r w:rsidR="009C48E6" w:rsidRPr="001568D4">
        <w:rPr>
          <w:lang w:val="fr-FR"/>
        </w:rPr>
        <w:t xml:space="preserve"> du droit de tous au respect et à la protection de la dignité humaine. La dignité humaine est définie dans la Loi fondamentale de la République fédérale d’Allemagne comme un droit suprême. Le paragraphe 1 de l’article 1</w:t>
      </w:r>
      <w:r w:rsidR="00D11120" w:rsidRPr="00D11120">
        <w:rPr>
          <w:vertAlign w:val="superscript"/>
          <w:lang w:val="fr-FR"/>
        </w:rPr>
        <w:t>er</w:t>
      </w:r>
      <w:r w:rsidR="00D11120">
        <w:rPr>
          <w:lang w:val="fr-FR"/>
        </w:rPr>
        <w:t xml:space="preserve"> </w:t>
      </w:r>
      <w:r w:rsidR="009C48E6" w:rsidRPr="001568D4">
        <w:rPr>
          <w:lang w:val="fr-FR"/>
        </w:rPr>
        <w:t>de la Loi fondamentale (Grundgesetz – GG) est libellé comme suit</w:t>
      </w:r>
      <w:r w:rsidR="00692214">
        <w:rPr>
          <w:lang w:val="fr-FR"/>
        </w:rPr>
        <w:t>:</w:t>
      </w:r>
      <w:r w:rsidR="009C48E6" w:rsidRPr="001568D4">
        <w:rPr>
          <w:lang w:val="fr-FR"/>
        </w:rPr>
        <w:t xml:space="preserve"> </w:t>
      </w:r>
      <w:r w:rsidR="00C469A8">
        <w:rPr>
          <w:lang w:val="fr-FR"/>
        </w:rPr>
        <w:t>«</w:t>
      </w:r>
      <w:r w:rsidR="009C48E6" w:rsidRPr="001568D4">
        <w:rPr>
          <w:lang w:val="fr-FR"/>
        </w:rPr>
        <w:t>La dignité de l’être humain est intangible. Tous les pouvoirs publics ont l’obligation de la respecter et de la protéger</w:t>
      </w:r>
      <w:r w:rsidR="00C469A8">
        <w:rPr>
          <w:lang w:val="fr-FR"/>
        </w:rPr>
        <w:t>»</w:t>
      </w:r>
      <w:r w:rsidR="009C48E6" w:rsidRPr="001568D4">
        <w:rPr>
          <w:lang w:val="fr-FR"/>
        </w:rPr>
        <w:t>. L’article</w:t>
      </w:r>
      <w:r w:rsidR="00A14B2C">
        <w:rPr>
          <w:lang w:val="fr-FR"/>
        </w:rPr>
        <w:t xml:space="preserve"> </w:t>
      </w:r>
      <w:r w:rsidR="009C48E6" w:rsidRPr="001568D4">
        <w:rPr>
          <w:lang w:val="fr-FR"/>
        </w:rPr>
        <w:t xml:space="preserve">3 de la Loi fondamentale </w:t>
      </w:r>
      <w:r w:rsidR="005F3D40" w:rsidRPr="001568D4">
        <w:rPr>
          <w:lang w:val="fr-FR"/>
        </w:rPr>
        <w:t xml:space="preserve">est également une disposition essentielle. Aux termes du paragraphe 1 dudit article, </w:t>
      </w:r>
      <w:r w:rsidR="005F3D40" w:rsidRPr="001568D4">
        <w:rPr>
          <w:rStyle w:val="sc"/>
          <w:lang w:val="fr-FR"/>
        </w:rPr>
        <w:t>tous les êtres humains sont égaux devant la loi</w:t>
      </w:r>
      <w:r w:rsidR="005F3D40" w:rsidRPr="001568D4">
        <w:rPr>
          <w:lang w:val="fr-FR"/>
        </w:rPr>
        <w:t xml:space="preserve">. Ce droit d’exiger l’égalité de traitement de la part de l’État </w:t>
      </w:r>
      <w:r w:rsidR="00FE7ECA" w:rsidRPr="001568D4">
        <w:rPr>
          <w:lang w:val="fr-FR"/>
        </w:rPr>
        <w:t>est traité spécifiquement au paragraphe 3, qui interdit d’établir toute distinction. La première phrase du paragraphe 3 de l’article 3 de la Loi fondamentale est libellé comme suit</w:t>
      </w:r>
      <w:r w:rsidR="00692214">
        <w:rPr>
          <w:lang w:val="fr-FR"/>
        </w:rPr>
        <w:t>:</w:t>
      </w:r>
      <w:r w:rsidR="00FE7ECA" w:rsidRPr="001568D4">
        <w:rPr>
          <w:lang w:val="fr-FR"/>
        </w:rPr>
        <w:t xml:space="preserve"> </w:t>
      </w:r>
      <w:r w:rsidR="00C469A8">
        <w:rPr>
          <w:lang w:val="fr-FR"/>
        </w:rPr>
        <w:t>«</w:t>
      </w:r>
      <w:r w:rsidR="00FE7ECA" w:rsidRPr="001568D4">
        <w:rPr>
          <w:rStyle w:val="sc"/>
          <w:lang w:val="fr-FR"/>
        </w:rPr>
        <w:t xml:space="preserve">Nul ne doit être </w:t>
      </w:r>
      <w:r w:rsidR="00D11120">
        <w:rPr>
          <w:rStyle w:val="sc"/>
          <w:lang w:val="fr-FR"/>
        </w:rPr>
        <w:t>désavantagé</w:t>
      </w:r>
      <w:r w:rsidR="00FE7ECA" w:rsidRPr="001568D4">
        <w:rPr>
          <w:rStyle w:val="sc"/>
          <w:lang w:val="fr-FR"/>
        </w:rPr>
        <w:t xml:space="preserve"> ni privilégié en raison de son sexe, de son ascendance, de sa race, de sa langue, de sa patrie et de son origine, de sa croyance</w:t>
      </w:r>
      <w:r w:rsidR="00AE68E3">
        <w:rPr>
          <w:rStyle w:val="sc"/>
          <w:lang w:val="fr-FR"/>
        </w:rPr>
        <w:t xml:space="preserve"> ou</w:t>
      </w:r>
      <w:r w:rsidR="00FE7ECA" w:rsidRPr="001568D4">
        <w:rPr>
          <w:rStyle w:val="sc"/>
          <w:lang w:val="fr-FR"/>
        </w:rPr>
        <w:t xml:space="preserve"> de ses opinions religieuses ou politiques</w:t>
      </w:r>
      <w:r w:rsidR="00C469A8">
        <w:rPr>
          <w:rStyle w:val="sc"/>
          <w:lang w:val="fr-FR"/>
        </w:rPr>
        <w:t>»</w:t>
      </w:r>
      <w:r w:rsidR="00FE7ECA" w:rsidRPr="001568D4">
        <w:rPr>
          <w:rStyle w:val="sc"/>
          <w:lang w:val="fr-FR"/>
        </w:rPr>
        <w:t xml:space="preserve">. </w:t>
      </w:r>
      <w:r w:rsidR="00FE7ECA" w:rsidRPr="001568D4">
        <w:rPr>
          <w:lang w:val="fr-FR"/>
        </w:rPr>
        <w:t xml:space="preserve">Selon la jurisprudence de la Cour constitutionnelle fédérale, les particularités énumérées au paragraphe 3 de l’article 3 de la Loi fondamentale ne sauraient </w:t>
      </w:r>
      <w:r w:rsidR="00C469A8">
        <w:rPr>
          <w:lang w:val="fr-FR"/>
        </w:rPr>
        <w:t>«</w:t>
      </w:r>
      <w:r w:rsidR="00FE7ECA" w:rsidRPr="001568D4">
        <w:rPr>
          <w:lang w:val="fr-FR"/>
        </w:rPr>
        <w:t>justifier un traitement inégal devant la loi. Cette règle vaut également lorsqu’une disposition ne vise pas spécialement à créer l’inégalité de traitement interdite au paragraphe 3 de l’article 3, mais a essentiellement d’autres finalités</w:t>
      </w:r>
      <w:r w:rsidR="00C469A8">
        <w:rPr>
          <w:lang w:val="fr-FR"/>
        </w:rPr>
        <w:t>»</w:t>
      </w:r>
      <w:r w:rsidR="00FE7ECA" w:rsidRPr="001568D4">
        <w:rPr>
          <w:lang w:val="fr-FR"/>
        </w:rPr>
        <w:t xml:space="preserve"> (arrêts de la Cour constitutionnelle fédérale – BVerfGE 85, 191 &lt;206&gt;). Les principes d’égalité énoncés à l’article 3 de la Loi fondamentale s’applique</w:t>
      </w:r>
      <w:r w:rsidR="00AE68E3">
        <w:rPr>
          <w:lang w:val="fr-FR"/>
        </w:rPr>
        <w:t>nt</w:t>
      </w:r>
      <w:r w:rsidR="00FE7ECA" w:rsidRPr="001568D4">
        <w:rPr>
          <w:lang w:val="fr-FR"/>
        </w:rPr>
        <w:t xml:space="preserve"> dans la</w:t>
      </w:r>
      <w:r w:rsidR="00A14B2C">
        <w:rPr>
          <w:lang w:val="fr-FR"/>
        </w:rPr>
        <w:t xml:space="preserve"> </w:t>
      </w:r>
      <w:r w:rsidR="00FE7ECA" w:rsidRPr="001568D4">
        <w:rPr>
          <w:lang w:val="fr-FR"/>
        </w:rPr>
        <w:t>même mesure aux organes exécutifs, judiciaires et législatifs, et protège</w:t>
      </w:r>
      <w:r w:rsidR="00AE68E3">
        <w:rPr>
          <w:lang w:val="fr-FR"/>
        </w:rPr>
        <w:t>nt</w:t>
      </w:r>
      <w:r w:rsidR="00FE7ECA" w:rsidRPr="001568D4">
        <w:rPr>
          <w:lang w:val="fr-FR"/>
        </w:rPr>
        <w:t xml:space="preserve"> non seulement les</w:t>
      </w:r>
      <w:r w:rsidR="00A14B2C">
        <w:rPr>
          <w:lang w:val="fr-FR"/>
        </w:rPr>
        <w:t xml:space="preserve"> </w:t>
      </w:r>
      <w:r w:rsidR="00FE7ECA" w:rsidRPr="001568D4">
        <w:rPr>
          <w:lang w:val="fr-FR"/>
        </w:rPr>
        <w:t>personnes physiques, mais aussi les personnes morales et les associations de personnes dans la mesure où les droits fondamentaux s’appliquent également à elles lorsque leur nature le permet (art</w:t>
      </w:r>
      <w:r w:rsidR="00AE68E3">
        <w:rPr>
          <w:lang w:val="fr-FR"/>
        </w:rPr>
        <w:t>.</w:t>
      </w:r>
      <w:r w:rsidR="00FE7ECA" w:rsidRPr="001568D4">
        <w:rPr>
          <w:lang w:val="fr-FR"/>
        </w:rPr>
        <w:t> 19</w:t>
      </w:r>
      <w:r w:rsidR="00AE68E3">
        <w:rPr>
          <w:lang w:val="fr-FR"/>
        </w:rPr>
        <w:t>,</w:t>
      </w:r>
      <w:r w:rsidR="00FE7ECA" w:rsidRPr="001568D4">
        <w:rPr>
          <w:lang w:val="fr-FR"/>
        </w:rPr>
        <w:t xml:space="preserve"> </w:t>
      </w:r>
      <w:r w:rsidR="00AE68E3" w:rsidRPr="001568D4">
        <w:rPr>
          <w:lang w:val="fr-FR"/>
        </w:rPr>
        <w:t xml:space="preserve">par. 3 </w:t>
      </w:r>
      <w:r w:rsidR="00FE7ECA" w:rsidRPr="001568D4">
        <w:rPr>
          <w:lang w:val="fr-FR"/>
        </w:rPr>
        <w:t xml:space="preserve">de la Loi fondamentale). </w:t>
      </w:r>
      <w:r w:rsidR="007577A9" w:rsidRPr="001568D4">
        <w:rPr>
          <w:lang w:val="fr-FR"/>
        </w:rPr>
        <w:t>Les</w:t>
      </w:r>
      <w:r w:rsidR="00FE7ECA" w:rsidRPr="001568D4">
        <w:rPr>
          <w:lang w:val="fr-FR"/>
        </w:rPr>
        <w:t xml:space="preserve"> constitutions des Länder prévoient des dispositions comparables</w:t>
      </w:r>
      <w:r w:rsidR="00FE7ECA" w:rsidRPr="001568D4">
        <w:rPr>
          <w:rStyle w:val="FootnoteCharacters"/>
          <w:lang w:val="fr-FR"/>
        </w:rPr>
        <w:footnoteReference w:id="5"/>
      </w:r>
      <w:r w:rsidR="00FE7ECA" w:rsidRPr="001568D4">
        <w:rPr>
          <w:lang w:val="fr-FR"/>
        </w:rPr>
        <w:t xml:space="preserve">. Ce principe fondamental interdit la discrimination directe et indirecte dans tous les domaines de la vie publique et s’applique aux relations juridiques entre </w:t>
      </w:r>
      <w:r w:rsidR="00440F12" w:rsidRPr="001568D4">
        <w:rPr>
          <w:lang w:val="fr-FR"/>
        </w:rPr>
        <w:t>particuliers</w:t>
      </w:r>
      <w:r w:rsidR="003B58EF" w:rsidRPr="001568D4">
        <w:rPr>
          <w:lang w:val="fr-FR"/>
        </w:rPr>
        <w:t>.</w:t>
      </w:r>
    </w:p>
    <w:p w:rsidR="003B58EF" w:rsidRPr="001568D4" w:rsidRDefault="00E8262B" w:rsidP="00E8262B">
      <w:pPr>
        <w:pStyle w:val="SingleTxtG"/>
        <w:spacing w:before="120"/>
        <w:rPr>
          <w:lang w:val="fr-FR"/>
        </w:rPr>
      </w:pPr>
      <w:r w:rsidRPr="001568D4">
        <w:rPr>
          <w:lang w:val="fr-FR"/>
        </w:rPr>
        <w:t>8.</w:t>
      </w:r>
      <w:r w:rsidRPr="001568D4">
        <w:rPr>
          <w:lang w:val="fr-FR"/>
        </w:rPr>
        <w:tab/>
      </w:r>
      <w:r w:rsidR="00FC76E0" w:rsidRPr="001568D4">
        <w:rPr>
          <w:lang w:val="fr-FR"/>
        </w:rPr>
        <w:t xml:space="preserve">La loi générale sur l’égalité de traitement </w:t>
      </w:r>
      <w:r w:rsidR="003B58EF" w:rsidRPr="001568D4">
        <w:rPr>
          <w:lang w:val="fr-FR"/>
        </w:rPr>
        <w:t xml:space="preserve">(Allgemeines Gleichbehandlungsgesetz – AGG), </w:t>
      </w:r>
      <w:r w:rsidR="00FC76E0" w:rsidRPr="001568D4">
        <w:rPr>
          <w:lang w:val="fr-FR"/>
        </w:rPr>
        <w:t>entrée en vigueur le 18 août</w:t>
      </w:r>
      <w:r w:rsidR="003B58EF" w:rsidRPr="001568D4">
        <w:rPr>
          <w:lang w:val="fr-FR"/>
        </w:rPr>
        <w:t xml:space="preserve"> 2006, </w:t>
      </w:r>
      <w:r w:rsidR="00FC76E0" w:rsidRPr="001568D4">
        <w:rPr>
          <w:lang w:val="fr-FR"/>
        </w:rPr>
        <w:t>en témoigne</w:t>
      </w:r>
      <w:r w:rsidR="003B58EF" w:rsidRPr="001568D4">
        <w:rPr>
          <w:lang w:val="fr-FR"/>
        </w:rPr>
        <w:t xml:space="preserve">. </w:t>
      </w:r>
      <w:r w:rsidR="00430D6A" w:rsidRPr="001568D4">
        <w:rPr>
          <w:lang w:val="fr-FR"/>
        </w:rPr>
        <w:t xml:space="preserve">Cette loi vise à assurer la protection la plus complète possible contre la </w:t>
      </w:r>
      <w:r w:rsidR="00065D4D" w:rsidRPr="001568D4">
        <w:rPr>
          <w:lang w:val="fr-FR"/>
        </w:rPr>
        <w:t>discrimination fondée sur l’origine ethnique</w:t>
      </w:r>
      <w:r w:rsidR="003B58EF" w:rsidRPr="001568D4">
        <w:rPr>
          <w:lang w:val="fr-FR"/>
        </w:rPr>
        <w:t xml:space="preserve">. </w:t>
      </w:r>
      <w:r w:rsidR="00430D6A" w:rsidRPr="001568D4">
        <w:rPr>
          <w:lang w:val="fr-FR"/>
        </w:rPr>
        <w:t xml:space="preserve">Pour de plus amples détails, se reporter au </w:t>
      </w:r>
      <w:r w:rsidR="003B58EF" w:rsidRPr="001568D4">
        <w:rPr>
          <w:lang w:val="fr-FR"/>
        </w:rPr>
        <w:t>paragraph</w:t>
      </w:r>
      <w:r w:rsidR="002D5689" w:rsidRPr="001568D4">
        <w:rPr>
          <w:lang w:val="fr-FR"/>
        </w:rPr>
        <w:t>e</w:t>
      </w:r>
      <w:r w:rsidR="003B58EF" w:rsidRPr="001568D4">
        <w:rPr>
          <w:lang w:val="fr-FR"/>
        </w:rPr>
        <w:t xml:space="preserve"> 129 et </w:t>
      </w:r>
      <w:r w:rsidR="002D5689" w:rsidRPr="001568D4">
        <w:rPr>
          <w:lang w:val="fr-FR"/>
        </w:rPr>
        <w:t>suivants</w:t>
      </w:r>
      <w:r w:rsidR="003B58EF" w:rsidRPr="001568D4">
        <w:rPr>
          <w:lang w:val="fr-FR"/>
        </w:rPr>
        <w:t xml:space="preserve"> </w:t>
      </w:r>
      <w:r w:rsidR="00430D6A" w:rsidRPr="001568D4">
        <w:rPr>
          <w:lang w:val="fr-FR"/>
        </w:rPr>
        <w:t>du présent rapport</w:t>
      </w:r>
      <w:r w:rsidR="003B58EF" w:rsidRPr="001568D4">
        <w:rPr>
          <w:lang w:val="fr-FR"/>
        </w:rPr>
        <w:t>.</w:t>
      </w:r>
    </w:p>
    <w:p w:rsidR="00430D6A" w:rsidRPr="001568D4" w:rsidRDefault="00E8262B" w:rsidP="00A14B2C">
      <w:pPr>
        <w:pStyle w:val="SingleTxtG"/>
        <w:spacing w:before="120"/>
        <w:rPr>
          <w:lang w:val="fr-FR"/>
        </w:rPr>
      </w:pPr>
      <w:r w:rsidRPr="001568D4">
        <w:rPr>
          <w:lang w:val="fr-FR"/>
        </w:rPr>
        <w:t>9.</w:t>
      </w:r>
      <w:r w:rsidRPr="001568D4">
        <w:rPr>
          <w:lang w:val="fr-FR"/>
        </w:rPr>
        <w:tab/>
      </w:r>
      <w:r w:rsidR="00430D6A" w:rsidRPr="001568D4">
        <w:rPr>
          <w:lang w:val="fr-FR"/>
        </w:rPr>
        <w:t xml:space="preserve">Les dispositions </w:t>
      </w:r>
      <w:r w:rsidR="007577A9" w:rsidRPr="001568D4">
        <w:rPr>
          <w:lang w:val="fr-FR"/>
        </w:rPr>
        <w:t>susmentionnées</w:t>
      </w:r>
      <w:r w:rsidR="00430D6A" w:rsidRPr="001568D4">
        <w:rPr>
          <w:lang w:val="fr-FR"/>
        </w:rPr>
        <w:t xml:space="preserve"> fournissent un cadre juridique permettant d’adopter une large approche pour </w:t>
      </w:r>
      <w:r w:rsidR="0038423D" w:rsidRPr="001568D4">
        <w:rPr>
          <w:lang w:val="fr-FR"/>
        </w:rPr>
        <w:t>combattre</w:t>
      </w:r>
      <w:r w:rsidR="00430D6A" w:rsidRPr="001568D4">
        <w:rPr>
          <w:lang w:val="fr-FR"/>
        </w:rPr>
        <w:t xml:space="preserve"> </w:t>
      </w:r>
      <w:r w:rsidR="00A648DD" w:rsidRPr="001568D4">
        <w:rPr>
          <w:lang w:val="fr-FR"/>
        </w:rPr>
        <w:t xml:space="preserve">la discrimination raciale dans toutes ses dimensions. Il n’est pas </w:t>
      </w:r>
      <w:r w:rsidR="007577A9" w:rsidRPr="001568D4">
        <w:rPr>
          <w:lang w:val="fr-FR"/>
        </w:rPr>
        <w:t>nécessaire</w:t>
      </w:r>
      <w:r w:rsidR="00A648DD" w:rsidRPr="001568D4">
        <w:rPr>
          <w:lang w:val="fr-FR"/>
        </w:rPr>
        <w:t xml:space="preserve"> de définir explicitement la discrimination raciale dans ces dispositions puisque cette définition figure au paragraphe 1 de l’article</w:t>
      </w:r>
      <w:r w:rsidR="00A14B2C">
        <w:rPr>
          <w:lang w:val="fr-FR"/>
        </w:rPr>
        <w:t xml:space="preserve"> </w:t>
      </w:r>
      <w:r w:rsidR="00A648DD" w:rsidRPr="001568D4">
        <w:rPr>
          <w:lang w:val="fr-FR"/>
        </w:rPr>
        <w:t>1</w:t>
      </w:r>
      <w:r w:rsidR="00D11120" w:rsidRPr="00D11120">
        <w:rPr>
          <w:vertAlign w:val="superscript"/>
          <w:lang w:val="fr-FR"/>
        </w:rPr>
        <w:t>er</w:t>
      </w:r>
      <w:r w:rsidR="00A648DD" w:rsidRPr="001568D4">
        <w:rPr>
          <w:lang w:val="fr-FR"/>
        </w:rPr>
        <w:t xml:space="preserve"> de la Convention internationale sur l’élimination de toutes les formes de discrimination raciale </w:t>
      </w:r>
      <w:r w:rsidR="0038423D" w:rsidRPr="001568D4">
        <w:rPr>
          <w:lang w:val="fr-FR"/>
        </w:rPr>
        <w:t>et, par conséquent, e</w:t>
      </w:r>
      <w:r w:rsidR="00DF0D50">
        <w:rPr>
          <w:lang w:val="fr-FR"/>
        </w:rPr>
        <w:t>st</w:t>
      </w:r>
      <w:r w:rsidR="0038423D" w:rsidRPr="001568D4">
        <w:rPr>
          <w:lang w:val="fr-FR"/>
        </w:rPr>
        <w:t xml:space="preserve"> valable en droit allemand (voir </w:t>
      </w:r>
      <w:r w:rsidR="0048326F" w:rsidRPr="001568D4">
        <w:rPr>
          <w:lang w:val="fr-FR"/>
        </w:rPr>
        <w:t>par</w:t>
      </w:r>
      <w:r w:rsidR="008675AF" w:rsidRPr="001568D4">
        <w:rPr>
          <w:lang w:val="fr-FR"/>
        </w:rPr>
        <w:t>.</w:t>
      </w:r>
      <w:r w:rsidR="0048326F" w:rsidRPr="001568D4">
        <w:rPr>
          <w:lang w:val="fr-FR"/>
        </w:rPr>
        <w:t xml:space="preserve"> 15 des observations finales </w:t>
      </w:r>
      <w:r w:rsidR="003334B6" w:rsidRPr="001568D4">
        <w:rPr>
          <w:lang w:val="fr-FR"/>
        </w:rPr>
        <w:t>relatives au</w:t>
      </w:r>
      <w:r w:rsidR="003334B6" w:rsidRPr="001568D4">
        <w:rPr>
          <w:shd w:val="clear" w:color="auto" w:fill="FFFFFF"/>
          <w:lang w:val="fr-FR"/>
        </w:rPr>
        <w:t xml:space="preserve"> </w:t>
      </w:r>
      <w:r w:rsidR="0038423D" w:rsidRPr="001568D4">
        <w:rPr>
          <w:lang w:val="fr-FR"/>
        </w:rPr>
        <w:t>dernier rapport périodique). Bien entendu, il incombe aux organismes publics et à la société civile de veiller en permanence à l’application de ce cadre dans la réalité juridique.</w:t>
      </w:r>
    </w:p>
    <w:p w:rsidR="0038423D" w:rsidRPr="001568D4" w:rsidRDefault="00E8262B" w:rsidP="00E8262B">
      <w:pPr>
        <w:pStyle w:val="SingleTxtG"/>
        <w:spacing w:before="120"/>
        <w:rPr>
          <w:lang w:val="fr-FR"/>
        </w:rPr>
      </w:pPr>
      <w:r w:rsidRPr="001568D4">
        <w:rPr>
          <w:lang w:val="fr-FR"/>
        </w:rPr>
        <w:t>10.</w:t>
      </w:r>
      <w:r w:rsidRPr="001568D4">
        <w:rPr>
          <w:lang w:val="fr-FR"/>
        </w:rPr>
        <w:tab/>
      </w:r>
      <w:r w:rsidR="0038423D" w:rsidRPr="001568D4">
        <w:rPr>
          <w:lang w:val="fr-FR"/>
        </w:rPr>
        <w:t xml:space="preserve">À cet égard, rappelons que le terme </w:t>
      </w:r>
      <w:r w:rsidR="00C469A8">
        <w:rPr>
          <w:lang w:val="fr-FR"/>
        </w:rPr>
        <w:t>«</w:t>
      </w:r>
      <w:r w:rsidR="0038423D" w:rsidRPr="001568D4">
        <w:rPr>
          <w:lang w:val="fr-FR"/>
        </w:rPr>
        <w:t>race</w:t>
      </w:r>
      <w:r w:rsidR="00C469A8">
        <w:rPr>
          <w:lang w:val="fr-FR"/>
        </w:rPr>
        <w:t>»</w:t>
      </w:r>
      <w:r w:rsidR="0038423D" w:rsidRPr="001568D4">
        <w:rPr>
          <w:lang w:val="fr-FR"/>
        </w:rPr>
        <w:t xml:space="preserve"> </w:t>
      </w:r>
      <w:r w:rsidR="002D7DAC" w:rsidRPr="001568D4">
        <w:rPr>
          <w:lang w:val="fr-FR"/>
        </w:rPr>
        <w:t>fait actuellement débat en République fédérale d’Allemagne et que d’autres termes ont été suggérés pour le remplacer</w:t>
      </w:r>
      <w:r w:rsidR="002D7DAC" w:rsidRPr="001568D4">
        <w:rPr>
          <w:rStyle w:val="FootnoteReference"/>
          <w:lang w:val="fr-FR"/>
        </w:rPr>
        <w:footnoteReference w:id="6"/>
      </w:r>
      <w:r w:rsidR="002D7DAC" w:rsidRPr="001568D4">
        <w:rPr>
          <w:lang w:val="fr-FR"/>
        </w:rPr>
        <w:t xml:space="preserve">. Le supprimer </w:t>
      </w:r>
      <w:r w:rsidR="002D7DAC" w:rsidRPr="00A05EA0">
        <w:rPr>
          <w:lang w:val="fr-FR"/>
        </w:rPr>
        <w:t>entraînerait une lacune</w:t>
      </w:r>
      <w:r w:rsidR="002D7DAC" w:rsidRPr="001568D4">
        <w:rPr>
          <w:lang w:val="fr-FR"/>
        </w:rPr>
        <w:t xml:space="preserve"> en termes de protection. C’est le racisme qui crée la race, et non le contraire. Il est donc plus efficace de lutter contre le racisme en partant du terme </w:t>
      </w:r>
      <w:r w:rsidR="00C469A8">
        <w:rPr>
          <w:lang w:val="fr-FR"/>
        </w:rPr>
        <w:t>«</w:t>
      </w:r>
      <w:r w:rsidR="002D7DAC" w:rsidRPr="001568D4">
        <w:rPr>
          <w:lang w:val="fr-FR"/>
        </w:rPr>
        <w:t>race</w:t>
      </w:r>
      <w:r w:rsidR="00C469A8">
        <w:rPr>
          <w:lang w:val="fr-FR"/>
        </w:rPr>
        <w:t>»</w:t>
      </w:r>
      <w:r w:rsidR="002D7DAC" w:rsidRPr="001568D4">
        <w:rPr>
          <w:lang w:val="fr-FR"/>
        </w:rPr>
        <w:t xml:space="preserve"> et en interdisant la discrimination fondée sur cette base précise. Le terme </w:t>
      </w:r>
      <w:r w:rsidR="00C469A8">
        <w:rPr>
          <w:lang w:val="fr-FR"/>
        </w:rPr>
        <w:t>«</w:t>
      </w:r>
      <w:r w:rsidR="002D7DAC" w:rsidRPr="001568D4">
        <w:rPr>
          <w:lang w:val="fr-FR"/>
        </w:rPr>
        <w:t>couleur de peau</w:t>
      </w:r>
      <w:r w:rsidR="00C469A8">
        <w:rPr>
          <w:lang w:val="fr-FR"/>
        </w:rPr>
        <w:t>»</w:t>
      </w:r>
      <w:r w:rsidR="002D7DAC" w:rsidRPr="001568D4">
        <w:rPr>
          <w:lang w:val="fr-FR"/>
        </w:rPr>
        <w:t xml:space="preserve"> n’est pas synonyme de race et ne recouvrirait pas, par exemple, toutes les formes de discrimination raciste. La République fédérale </w:t>
      </w:r>
      <w:r w:rsidR="000F3B27" w:rsidRPr="001568D4">
        <w:rPr>
          <w:lang w:val="fr-FR"/>
        </w:rPr>
        <w:t xml:space="preserve">tient à réaffirmer qu’elle rejette explicitement les théories </w:t>
      </w:r>
      <w:r w:rsidR="0001769C" w:rsidRPr="001568D4">
        <w:rPr>
          <w:lang w:val="fr-FR"/>
        </w:rPr>
        <w:t>cherchant</w:t>
      </w:r>
      <w:r w:rsidR="000F3B27" w:rsidRPr="001568D4">
        <w:rPr>
          <w:lang w:val="fr-FR"/>
        </w:rPr>
        <w:t xml:space="preserve"> à prouver </w:t>
      </w:r>
      <w:r w:rsidR="0001769C" w:rsidRPr="001568D4">
        <w:rPr>
          <w:lang w:val="fr-FR"/>
        </w:rPr>
        <w:t>qu’il existe différentes races humaines</w:t>
      </w:r>
      <w:r w:rsidR="0001769C" w:rsidRPr="001568D4">
        <w:rPr>
          <w:rStyle w:val="FootnoteReference"/>
          <w:lang w:val="fr-FR"/>
        </w:rPr>
        <w:footnoteReference w:id="7"/>
      </w:r>
      <w:r w:rsidR="0001769C" w:rsidRPr="001568D4">
        <w:rPr>
          <w:lang w:val="fr-FR"/>
        </w:rPr>
        <w:t>.</w:t>
      </w:r>
    </w:p>
    <w:p w:rsidR="003B58EF" w:rsidRPr="001568D4" w:rsidRDefault="003B58EF" w:rsidP="00C469A8">
      <w:pPr>
        <w:pStyle w:val="H1G"/>
        <w:rPr>
          <w:lang w:val="fr-FR"/>
        </w:rPr>
      </w:pPr>
      <w:r w:rsidRPr="001568D4">
        <w:rPr>
          <w:lang w:val="fr-FR"/>
        </w:rPr>
        <w:t xml:space="preserve"> </w:t>
      </w:r>
      <w:bookmarkStart w:id="3" w:name="_Toc346806472"/>
      <w:r w:rsidR="008151E7" w:rsidRPr="001568D4">
        <w:rPr>
          <w:lang w:val="fr-FR"/>
        </w:rPr>
        <w:tab/>
      </w:r>
      <w:r w:rsidR="00C43247" w:rsidRPr="001568D4">
        <w:rPr>
          <w:lang w:val="fr-FR"/>
        </w:rPr>
        <w:t>B</w:t>
      </w:r>
      <w:r w:rsidR="008151E7" w:rsidRPr="001568D4">
        <w:rPr>
          <w:lang w:val="fr-FR"/>
        </w:rPr>
        <w:t>.</w:t>
      </w:r>
      <w:r w:rsidR="008151E7" w:rsidRPr="001568D4">
        <w:rPr>
          <w:lang w:val="fr-FR"/>
        </w:rPr>
        <w:tab/>
      </w:r>
      <w:r w:rsidRPr="001568D4">
        <w:rPr>
          <w:lang w:val="fr-FR"/>
        </w:rPr>
        <w:t>Article 2</w:t>
      </w:r>
      <w:bookmarkEnd w:id="3"/>
      <w:r w:rsidR="00C469A8">
        <w:rPr>
          <w:lang w:val="fr-FR"/>
        </w:rPr>
        <w:br/>
      </w:r>
      <w:r w:rsidR="00004F5F" w:rsidRPr="001568D4">
        <w:rPr>
          <w:lang w:val="fr-FR"/>
        </w:rPr>
        <w:t>Condamnation de la discrimination raciale</w:t>
      </w:r>
      <w:r w:rsidR="00FC76E0" w:rsidRPr="001568D4">
        <w:rPr>
          <w:lang w:val="fr-FR"/>
        </w:rPr>
        <w:t xml:space="preserve"> </w:t>
      </w:r>
      <w:r w:rsidR="00004F5F" w:rsidRPr="001568D4">
        <w:rPr>
          <w:lang w:val="fr-FR"/>
        </w:rPr>
        <w:t>et protection de certains groupes ethniques</w:t>
      </w:r>
    </w:p>
    <w:p w:rsidR="003B58EF" w:rsidRPr="001568D4" w:rsidRDefault="00E8262B" w:rsidP="00E8262B">
      <w:pPr>
        <w:pStyle w:val="SingleTxtG"/>
        <w:spacing w:before="120"/>
        <w:rPr>
          <w:lang w:val="fr-FR"/>
        </w:rPr>
      </w:pPr>
      <w:r w:rsidRPr="001568D4">
        <w:rPr>
          <w:lang w:val="fr-FR"/>
        </w:rPr>
        <w:t>11.</w:t>
      </w:r>
      <w:r w:rsidRPr="001568D4">
        <w:rPr>
          <w:lang w:val="fr-FR"/>
        </w:rPr>
        <w:tab/>
      </w:r>
      <w:r w:rsidR="00156EC1" w:rsidRPr="001568D4">
        <w:rPr>
          <w:lang w:val="fr-FR"/>
        </w:rPr>
        <w:t xml:space="preserve">La République fédérale d’Allemagne </w:t>
      </w:r>
      <w:r w:rsidR="003B58EF" w:rsidRPr="001568D4">
        <w:rPr>
          <w:lang w:val="fr-FR"/>
        </w:rPr>
        <w:t>cond</w:t>
      </w:r>
      <w:r w:rsidR="00CA557F" w:rsidRPr="001568D4">
        <w:rPr>
          <w:lang w:val="fr-FR"/>
        </w:rPr>
        <w:t xml:space="preserve">amne toutes les formes de </w:t>
      </w:r>
      <w:r w:rsidR="00501E45" w:rsidRPr="001568D4">
        <w:rPr>
          <w:lang w:val="fr-FR"/>
        </w:rPr>
        <w:t>discrimination raciale</w:t>
      </w:r>
      <w:r w:rsidR="00CA557F" w:rsidRPr="001568D4">
        <w:rPr>
          <w:lang w:val="fr-FR"/>
        </w:rPr>
        <w:t>, à tous les niveaux,</w:t>
      </w:r>
      <w:r w:rsidR="003B58EF" w:rsidRPr="001568D4">
        <w:rPr>
          <w:lang w:val="fr-FR"/>
        </w:rPr>
        <w:t xml:space="preserve"> </w:t>
      </w:r>
      <w:r w:rsidR="00CA557F" w:rsidRPr="001568D4">
        <w:rPr>
          <w:lang w:val="fr-FR"/>
        </w:rPr>
        <w:t>et s’emploie à ce que tous les groupes menacés de la population</w:t>
      </w:r>
      <w:r w:rsidR="00692214">
        <w:rPr>
          <w:lang w:val="fr-FR"/>
        </w:rPr>
        <w:t xml:space="preserve"> </w:t>
      </w:r>
      <w:r w:rsidR="00CA557F" w:rsidRPr="001568D4">
        <w:rPr>
          <w:lang w:val="fr-FR"/>
        </w:rPr>
        <w:t>soient protégés contre</w:t>
      </w:r>
      <w:r w:rsidR="003B58EF" w:rsidRPr="001568D4">
        <w:rPr>
          <w:lang w:val="fr-FR"/>
        </w:rPr>
        <w:t xml:space="preserve"> </w:t>
      </w:r>
      <w:r w:rsidR="00501E45" w:rsidRPr="001568D4">
        <w:rPr>
          <w:lang w:val="fr-FR"/>
        </w:rPr>
        <w:t>la discrimination raciale</w:t>
      </w:r>
      <w:r w:rsidR="003B58EF" w:rsidRPr="001568D4">
        <w:rPr>
          <w:lang w:val="fr-FR"/>
        </w:rPr>
        <w:t xml:space="preserve"> </w:t>
      </w:r>
      <w:r w:rsidR="00CA557F" w:rsidRPr="001568D4">
        <w:rPr>
          <w:lang w:val="fr-FR"/>
        </w:rPr>
        <w:t>par l’État et les</w:t>
      </w:r>
      <w:r w:rsidR="003B58EF" w:rsidRPr="001568D4">
        <w:rPr>
          <w:lang w:val="fr-FR"/>
        </w:rPr>
        <w:t xml:space="preserve"> </w:t>
      </w:r>
      <w:r w:rsidR="00CA557F" w:rsidRPr="001568D4">
        <w:rPr>
          <w:lang w:val="fr-FR"/>
        </w:rPr>
        <w:t>organisations de la société civile</w:t>
      </w:r>
      <w:r w:rsidR="003B58EF" w:rsidRPr="001568D4">
        <w:rPr>
          <w:lang w:val="fr-FR"/>
        </w:rPr>
        <w:t>.</w:t>
      </w:r>
    </w:p>
    <w:p w:rsidR="003B58EF" w:rsidRPr="001568D4" w:rsidRDefault="00B152BB" w:rsidP="001A3966">
      <w:pPr>
        <w:pStyle w:val="H23G"/>
        <w:rPr>
          <w:lang w:val="fr-FR"/>
        </w:rPr>
      </w:pPr>
      <w:bookmarkStart w:id="4" w:name="_Toc346806473"/>
      <w:r w:rsidRPr="001568D4">
        <w:rPr>
          <w:lang w:val="fr-FR"/>
        </w:rPr>
        <w:tab/>
        <w:t>1.</w:t>
      </w:r>
      <w:r w:rsidRPr="001568D4">
        <w:rPr>
          <w:lang w:val="fr-FR"/>
        </w:rPr>
        <w:tab/>
      </w:r>
      <w:r w:rsidR="00004F5F" w:rsidRPr="001568D4">
        <w:rPr>
          <w:lang w:val="fr-FR"/>
        </w:rPr>
        <w:t>P</w:t>
      </w:r>
      <w:r w:rsidR="003B58EF" w:rsidRPr="001568D4">
        <w:rPr>
          <w:lang w:val="fr-FR"/>
        </w:rPr>
        <w:t>ara</w:t>
      </w:r>
      <w:r w:rsidR="00C43247" w:rsidRPr="001568D4">
        <w:rPr>
          <w:lang w:val="fr-FR"/>
        </w:rPr>
        <w:t>graph</w:t>
      </w:r>
      <w:r w:rsidR="00004F5F" w:rsidRPr="001568D4">
        <w:rPr>
          <w:lang w:val="fr-FR"/>
        </w:rPr>
        <w:t>e</w:t>
      </w:r>
      <w:r w:rsidR="003B58EF" w:rsidRPr="001568D4">
        <w:rPr>
          <w:lang w:val="fr-FR"/>
        </w:rPr>
        <w:t xml:space="preserve"> 1 a) </w:t>
      </w:r>
      <w:r w:rsidR="00004F5F" w:rsidRPr="001568D4">
        <w:rPr>
          <w:lang w:val="fr-FR"/>
        </w:rPr>
        <w:t>et</w:t>
      </w:r>
      <w:r w:rsidR="003B58EF" w:rsidRPr="001568D4">
        <w:rPr>
          <w:lang w:val="fr-FR"/>
        </w:rPr>
        <w:t xml:space="preserve"> b)</w:t>
      </w:r>
      <w:r w:rsidR="00004F5F" w:rsidRPr="001568D4">
        <w:rPr>
          <w:lang w:val="fr-FR"/>
        </w:rPr>
        <w:t xml:space="preserve"> de l’article 2</w:t>
      </w:r>
      <w:r w:rsidR="00692214">
        <w:rPr>
          <w:lang w:val="fr-FR"/>
        </w:rPr>
        <w:t>:</w:t>
      </w:r>
      <w:r w:rsidR="003B58EF" w:rsidRPr="001568D4">
        <w:rPr>
          <w:lang w:val="fr-FR"/>
        </w:rPr>
        <w:t xml:space="preserve"> Obligation </w:t>
      </w:r>
      <w:r w:rsidR="00F22497" w:rsidRPr="001568D4">
        <w:rPr>
          <w:lang w:val="fr-FR"/>
        </w:rPr>
        <w:t xml:space="preserve">pour les organes de l’État de ne pas pratiquer </w:t>
      </w:r>
      <w:bookmarkEnd w:id="4"/>
      <w:r w:rsidR="00501E45" w:rsidRPr="001568D4">
        <w:rPr>
          <w:lang w:val="fr-FR"/>
        </w:rPr>
        <w:t>la discrimination raciale</w:t>
      </w:r>
    </w:p>
    <w:p w:rsidR="0001769C" w:rsidRPr="001568D4" w:rsidRDefault="00E8262B" w:rsidP="00797007">
      <w:pPr>
        <w:pStyle w:val="SingleTxtG"/>
        <w:spacing w:before="120"/>
        <w:rPr>
          <w:lang w:val="fr-FR"/>
        </w:rPr>
      </w:pPr>
      <w:r w:rsidRPr="001568D4">
        <w:rPr>
          <w:lang w:val="fr-FR"/>
        </w:rPr>
        <w:t>12.</w:t>
      </w:r>
      <w:r w:rsidRPr="001568D4">
        <w:rPr>
          <w:lang w:val="fr-FR"/>
        </w:rPr>
        <w:tab/>
      </w:r>
      <w:r w:rsidR="00FC76E0" w:rsidRPr="001568D4">
        <w:rPr>
          <w:lang w:val="fr-FR"/>
        </w:rPr>
        <w:t>Tous les pouvoirs publics ont</w:t>
      </w:r>
      <w:r w:rsidR="00F22497" w:rsidRPr="001568D4">
        <w:rPr>
          <w:lang w:val="fr-FR"/>
        </w:rPr>
        <w:t xml:space="preserve"> </w:t>
      </w:r>
      <w:r w:rsidR="00FC76E0" w:rsidRPr="001568D4">
        <w:rPr>
          <w:lang w:val="fr-FR"/>
        </w:rPr>
        <w:t>l’obligation de respecter le paragraphe 1 de l’article 1</w:t>
      </w:r>
      <w:r w:rsidR="00D11120" w:rsidRPr="00D11120">
        <w:rPr>
          <w:vertAlign w:val="superscript"/>
          <w:lang w:val="fr-FR"/>
        </w:rPr>
        <w:t>er</w:t>
      </w:r>
      <w:r w:rsidR="00D11120">
        <w:rPr>
          <w:lang w:val="fr-FR"/>
        </w:rPr>
        <w:t xml:space="preserve"> </w:t>
      </w:r>
      <w:r w:rsidR="00FC76E0" w:rsidRPr="001568D4">
        <w:rPr>
          <w:lang w:val="fr-FR"/>
        </w:rPr>
        <w:t>et le paragraphe 3 de l’a</w:t>
      </w:r>
      <w:r w:rsidR="003B58EF" w:rsidRPr="001568D4">
        <w:rPr>
          <w:lang w:val="fr-FR"/>
        </w:rPr>
        <w:t>rticle</w:t>
      </w:r>
      <w:r w:rsidR="00797007">
        <w:rPr>
          <w:lang w:val="fr-FR"/>
        </w:rPr>
        <w:t xml:space="preserve"> </w:t>
      </w:r>
      <w:r w:rsidR="003B58EF" w:rsidRPr="001568D4">
        <w:rPr>
          <w:lang w:val="fr-FR"/>
        </w:rPr>
        <w:t xml:space="preserve">3 </w:t>
      </w:r>
      <w:r w:rsidR="00FC76E0" w:rsidRPr="001568D4">
        <w:rPr>
          <w:lang w:val="fr-FR"/>
        </w:rPr>
        <w:t>de</w:t>
      </w:r>
      <w:r w:rsidR="003B58EF" w:rsidRPr="001568D4">
        <w:rPr>
          <w:lang w:val="fr-FR"/>
        </w:rPr>
        <w:t xml:space="preserve"> </w:t>
      </w:r>
      <w:r w:rsidR="00D33376" w:rsidRPr="001568D4">
        <w:rPr>
          <w:lang w:val="fr-FR"/>
        </w:rPr>
        <w:t>la Loi fondamentale</w:t>
      </w:r>
      <w:r w:rsidR="003B58EF" w:rsidRPr="001568D4">
        <w:rPr>
          <w:lang w:val="fr-FR"/>
        </w:rPr>
        <w:t xml:space="preserve">. </w:t>
      </w:r>
      <w:r w:rsidR="0001769C" w:rsidRPr="001568D4">
        <w:rPr>
          <w:lang w:val="fr-FR"/>
        </w:rPr>
        <w:t>Il est donc interdit à tous les organismes publics de pratiquer toute forme de discrimination à l’encontre d’une personne en raison de sa race.</w:t>
      </w:r>
    </w:p>
    <w:p w:rsidR="003B58EF" w:rsidRPr="001568D4" w:rsidRDefault="00B152BB" w:rsidP="001A3966">
      <w:pPr>
        <w:pStyle w:val="H23G"/>
        <w:rPr>
          <w:lang w:val="fr-FR"/>
        </w:rPr>
      </w:pPr>
      <w:bookmarkStart w:id="5" w:name="_Toc346806474"/>
      <w:r w:rsidRPr="001568D4">
        <w:rPr>
          <w:lang w:val="fr-FR"/>
        </w:rPr>
        <w:tab/>
        <w:t>2.</w:t>
      </w:r>
      <w:r w:rsidRPr="001568D4">
        <w:rPr>
          <w:lang w:val="fr-FR"/>
        </w:rPr>
        <w:tab/>
      </w:r>
      <w:r w:rsidR="00004F5F" w:rsidRPr="001568D4">
        <w:rPr>
          <w:lang w:val="fr-FR"/>
        </w:rPr>
        <w:t>P</w:t>
      </w:r>
      <w:r w:rsidR="003B58EF" w:rsidRPr="001568D4">
        <w:rPr>
          <w:lang w:val="fr-FR"/>
        </w:rPr>
        <w:t>ara</w:t>
      </w:r>
      <w:r w:rsidR="00C43247" w:rsidRPr="001568D4">
        <w:rPr>
          <w:lang w:val="fr-FR"/>
        </w:rPr>
        <w:t>graph</w:t>
      </w:r>
      <w:r w:rsidR="00004F5F" w:rsidRPr="001568D4">
        <w:rPr>
          <w:lang w:val="fr-FR"/>
        </w:rPr>
        <w:t>e</w:t>
      </w:r>
      <w:r w:rsidR="003B58EF" w:rsidRPr="001568D4">
        <w:rPr>
          <w:lang w:val="fr-FR"/>
        </w:rPr>
        <w:t xml:space="preserve"> 1 c)</w:t>
      </w:r>
      <w:r w:rsidR="00004F5F" w:rsidRPr="001568D4">
        <w:rPr>
          <w:lang w:val="fr-FR"/>
        </w:rPr>
        <w:t xml:space="preserve"> de l’article 2</w:t>
      </w:r>
      <w:r w:rsidR="00692214">
        <w:rPr>
          <w:lang w:val="fr-FR"/>
        </w:rPr>
        <w:t>:</w:t>
      </w:r>
      <w:r w:rsidR="003B58EF" w:rsidRPr="001568D4">
        <w:rPr>
          <w:lang w:val="fr-FR"/>
        </w:rPr>
        <w:t xml:space="preserve"> </w:t>
      </w:r>
      <w:r w:rsidR="00F22497" w:rsidRPr="001568D4">
        <w:rPr>
          <w:lang w:val="fr-FR"/>
        </w:rPr>
        <w:t>Mécanismes permettant de revoir les procédures appliquées par les organes de l’État et</w:t>
      </w:r>
      <w:r w:rsidR="003B58EF" w:rsidRPr="001568D4">
        <w:rPr>
          <w:lang w:val="fr-FR"/>
        </w:rPr>
        <w:t xml:space="preserve"> </w:t>
      </w:r>
      <w:r w:rsidR="00A05EA0">
        <w:rPr>
          <w:lang w:val="fr-FR"/>
        </w:rPr>
        <w:t xml:space="preserve">les </w:t>
      </w:r>
      <w:r w:rsidR="00F22497" w:rsidRPr="001568D4">
        <w:rPr>
          <w:lang w:val="fr-FR"/>
        </w:rPr>
        <w:t>dispositions législatives ayant pour</w:t>
      </w:r>
      <w:r w:rsidR="00945DB4">
        <w:rPr>
          <w:lang w:val="fr-FR"/>
        </w:rPr>
        <w:t xml:space="preserve"> effet</w:t>
      </w:r>
      <w:r w:rsidR="00945DB4">
        <w:rPr>
          <w:lang w:val="fr-FR"/>
        </w:rPr>
        <w:br/>
      </w:r>
      <w:r w:rsidR="00F22497" w:rsidRPr="001568D4">
        <w:rPr>
          <w:lang w:val="fr-FR"/>
        </w:rPr>
        <w:t>de créer</w:t>
      </w:r>
      <w:r w:rsidR="003B58EF" w:rsidRPr="001568D4">
        <w:rPr>
          <w:lang w:val="fr-FR"/>
        </w:rPr>
        <w:t xml:space="preserve"> </w:t>
      </w:r>
      <w:bookmarkEnd w:id="5"/>
      <w:r w:rsidR="00501E45" w:rsidRPr="001568D4">
        <w:rPr>
          <w:lang w:val="fr-FR"/>
        </w:rPr>
        <w:t>la discrimination raciale</w:t>
      </w:r>
    </w:p>
    <w:p w:rsidR="0001769C" w:rsidRPr="001568D4" w:rsidRDefault="00E8262B" w:rsidP="00E8262B">
      <w:pPr>
        <w:pStyle w:val="SingleTxtG"/>
        <w:spacing w:before="120"/>
        <w:rPr>
          <w:lang w:val="fr-FR"/>
        </w:rPr>
      </w:pPr>
      <w:r w:rsidRPr="001568D4">
        <w:rPr>
          <w:lang w:val="fr-FR"/>
        </w:rPr>
        <w:t>13.</w:t>
      </w:r>
      <w:r w:rsidRPr="001568D4">
        <w:rPr>
          <w:lang w:val="fr-FR"/>
        </w:rPr>
        <w:tab/>
      </w:r>
      <w:r w:rsidR="00F22497" w:rsidRPr="001568D4">
        <w:rPr>
          <w:lang w:val="fr-FR"/>
        </w:rPr>
        <w:t>En République fédérale d’Allemagne, la mise en œuvre de la Convention est suivi</w:t>
      </w:r>
      <w:r w:rsidR="000849C4" w:rsidRPr="001568D4">
        <w:rPr>
          <w:lang w:val="fr-FR"/>
        </w:rPr>
        <w:t>e</w:t>
      </w:r>
      <w:r w:rsidR="00F22497" w:rsidRPr="001568D4">
        <w:rPr>
          <w:lang w:val="fr-FR"/>
        </w:rPr>
        <w:t xml:space="preserve"> à </w:t>
      </w:r>
      <w:r w:rsidR="000849C4" w:rsidRPr="001568D4">
        <w:rPr>
          <w:lang w:val="fr-FR"/>
        </w:rPr>
        <w:t xml:space="preserve">plusieurs </w:t>
      </w:r>
      <w:r w:rsidR="00F22497" w:rsidRPr="001568D4">
        <w:rPr>
          <w:lang w:val="fr-FR"/>
        </w:rPr>
        <w:t>niveaux</w:t>
      </w:r>
      <w:r w:rsidR="003B58EF" w:rsidRPr="001568D4">
        <w:rPr>
          <w:lang w:val="fr-FR"/>
        </w:rPr>
        <w:t>.</w:t>
      </w:r>
      <w:r w:rsidR="0001769C" w:rsidRPr="001568D4">
        <w:rPr>
          <w:lang w:val="fr-FR"/>
        </w:rPr>
        <w:t xml:space="preserve"> </w:t>
      </w:r>
      <w:r w:rsidR="00D95F9F" w:rsidRPr="001568D4">
        <w:rPr>
          <w:lang w:val="fr-FR"/>
        </w:rPr>
        <w:t xml:space="preserve">Tout projet de loi fédéral fait l’objet d’un examen juridique, conformément à l’article 46 des règles de procédure communes des ministères fédéraux (Gemeinsame Geschäftsordnung der Bundesministerien – GGO). Les Länder </w:t>
      </w:r>
      <w:r w:rsidR="000E582C" w:rsidRPr="001568D4">
        <w:rPr>
          <w:lang w:val="fr-FR"/>
        </w:rPr>
        <w:t>disposent de règles de procédure équivalentes</w:t>
      </w:r>
      <w:r w:rsidR="000E582C" w:rsidRPr="001568D4">
        <w:rPr>
          <w:rStyle w:val="FootnoteReference"/>
          <w:lang w:val="fr-FR"/>
        </w:rPr>
        <w:footnoteReference w:id="8"/>
      </w:r>
      <w:r w:rsidR="000E582C" w:rsidRPr="001568D4">
        <w:rPr>
          <w:lang w:val="fr-FR"/>
        </w:rPr>
        <w:t xml:space="preserve">. </w:t>
      </w:r>
      <w:r w:rsidR="004F18C9" w:rsidRPr="001568D4">
        <w:rPr>
          <w:lang w:val="fr-FR"/>
        </w:rPr>
        <w:t>La Commissaire du Gouvernement fédéral pour l</w:t>
      </w:r>
      <w:r w:rsidR="000C74DA" w:rsidRPr="001568D4">
        <w:rPr>
          <w:lang w:val="fr-FR"/>
        </w:rPr>
        <w:t>’im</w:t>
      </w:r>
      <w:r w:rsidR="004F18C9" w:rsidRPr="001568D4">
        <w:rPr>
          <w:lang w:val="fr-FR"/>
        </w:rPr>
        <w:t xml:space="preserve">migration, les réfugiés et l’intégration s’emploie également à ce que la discrimination structurelle soit reconnue et réduite dans le cadre des procédures législatives et des processus politiques. </w:t>
      </w:r>
      <w:r w:rsidR="000C74DA" w:rsidRPr="001568D4">
        <w:rPr>
          <w:lang w:val="fr-FR"/>
        </w:rPr>
        <w:t xml:space="preserve">L’Allemagne participe également à des contrôles à l’échelon européen, notamment au travers de la Commission européenne contre le racisme et l’intolérance (ECRI). L’Agence des droits fondamentaux de l’Union européenne (FRA) </w:t>
      </w:r>
      <w:r w:rsidR="00A010A7" w:rsidRPr="001568D4">
        <w:rPr>
          <w:lang w:val="fr-FR"/>
        </w:rPr>
        <w:t xml:space="preserve">a succédé à l’Observatoire européen des phénomènes racistes et xénophobes (EUMC), </w:t>
      </w:r>
      <w:r w:rsidR="00A05EA0">
        <w:rPr>
          <w:lang w:val="fr-FR"/>
        </w:rPr>
        <w:t>qui a cessé</w:t>
      </w:r>
      <w:r w:rsidR="00A010A7" w:rsidRPr="001568D4">
        <w:rPr>
          <w:lang w:val="fr-FR"/>
        </w:rPr>
        <w:t xml:space="preserve"> </w:t>
      </w:r>
      <w:r w:rsidR="00A05EA0">
        <w:rPr>
          <w:lang w:val="fr-FR"/>
        </w:rPr>
        <w:t>s</w:t>
      </w:r>
      <w:r w:rsidR="00A010A7" w:rsidRPr="001568D4">
        <w:rPr>
          <w:lang w:val="fr-FR"/>
        </w:rPr>
        <w:t xml:space="preserve">es activités en 2007. La FRA établit des rapports annuels concernant, notamment, </w:t>
      </w:r>
      <w:r w:rsidR="007577A9" w:rsidRPr="001568D4">
        <w:rPr>
          <w:lang w:val="fr-FR"/>
        </w:rPr>
        <w:t>le</w:t>
      </w:r>
      <w:r w:rsidR="00A010A7" w:rsidRPr="001568D4">
        <w:rPr>
          <w:lang w:val="fr-FR"/>
        </w:rPr>
        <w:t xml:space="preserve"> racisme et la discrimination ethnique dans les États membres.</w:t>
      </w:r>
    </w:p>
    <w:p w:rsidR="003B58EF" w:rsidRPr="001568D4" w:rsidRDefault="00E8262B" w:rsidP="00C37B26">
      <w:pPr>
        <w:pStyle w:val="SingleTxtG"/>
        <w:spacing w:before="120"/>
        <w:rPr>
          <w:lang w:val="fr-FR"/>
        </w:rPr>
      </w:pPr>
      <w:r w:rsidRPr="001568D4">
        <w:rPr>
          <w:lang w:val="fr-FR"/>
        </w:rPr>
        <w:t>14.</w:t>
      </w:r>
      <w:r w:rsidRPr="001568D4">
        <w:rPr>
          <w:lang w:val="fr-FR"/>
        </w:rPr>
        <w:tab/>
      </w:r>
      <w:r w:rsidR="007B5B42" w:rsidRPr="001568D4">
        <w:rPr>
          <w:lang w:val="fr-FR"/>
        </w:rPr>
        <w:t xml:space="preserve">La protection accordée par les tribunaux est </w:t>
      </w:r>
      <w:r w:rsidR="0036011C" w:rsidRPr="001568D4">
        <w:rPr>
          <w:lang w:val="fr-FR"/>
        </w:rPr>
        <w:t>primordiale</w:t>
      </w:r>
      <w:r w:rsidR="007B5B42" w:rsidRPr="001568D4">
        <w:rPr>
          <w:lang w:val="fr-FR"/>
        </w:rPr>
        <w:t xml:space="preserve"> pour suivre les activités d’un État. Aux termes de la première phrase du paragraphe 4 de l’article 19 de la Loi fondamentale, quiconque est lésé dans ses droits par la puissance publique dispose d’un recours juridictionnel. Aux termes de l’alinéa 4a du paragraphe 1 de l’article 93 de la Loi fondamentale, associé </w:t>
      </w:r>
      <w:r w:rsidR="0036011C" w:rsidRPr="001568D4">
        <w:rPr>
          <w:lang w:val="fr-FR"/>
        </w:rPr>
        <w:t xml:space="preserve">au paragraphe 1 de l’article 90 </w:t>
      </w:r>
      <w:r w:rsidR="001A0194" w:rsidRPr="001568D4">
        <w:rPr>
          <w:lang w:val="fr-FR"/>
        </w:rPr>
        <w:t>de</w:t>
      </w:r>
      <w:r w:rsidR="003B58EF" w:rsidRPr="001568D4">
        <w:rPr>
          <w:lang w:val="fr-FR"/>
        </w:rPr>
        <w:t xml:space="preserve"> </w:t>
      </w:r>
      <w:r w:rsidR="001A0194" w:rsidRPr="001568D4">
        <w:rPr>
          <w:lang w:val="fr-FR"/>
        </w:rPr>
        <w:t xml:space="preserve">la loi relative à la Cour constitutionnelle fédérale </w:t>
      </w:r>
      <w:r w:rsidR="003B58EF" w:rsidRPr="001568D4">
        <w:rPr>
          <w:lang w:val="fr-FR"/>
        </w:rPr>
        <w:t>(Bundes</w:t>
      </w:r>
      <w:r w:rsidR="001A0194" w:rsidRPr="001568D4">
        <w:rPr>
          <w:lang w:val="fr-FR"/>
        </w:rPr>
        <w:t>verfassungs</w:t>
      </w:r>
      <w:r w:rsidR="001A0194" w:rsidRPr="001568D4">
        <w:rPr>
          <w:lang w:val="fr-FR"/>
        </w:rPr>
        <w:softHyphen/>
        <w:t>gerichts</w:t>
      </w:r>
      <w:r w:rsidR="003B58EF" w:rsidRPr="001568D4">
        <w:rPr>
          <w:lang w:val="fr-FR"/>
        </w:rPr>
        <w:t xml:space="preserve">gesetz – BVerfGG), </w:t>
      </w:r>
      <w:r w:rsidR="009B175D" w:rsidRPr="001568D4">
        <w:rPr>
          <w:lang w:val="fr-FR"/>
        </w:rPr>
        <w:t xml:space="preserve">quiconque affirme que la puissance étatique a porté atteinte à l’un de ses droits fondamentaux, notamment son droit à l’égalité, peut introduire un recours en matière constitutionnelle devant la Cour constitutionnelle fédérale. </w:t>
      </w:r>
      <w:r w:rsidR="009443DD" w:rsidRPr="001568D4">
        <w:rPr>
          <w:lang w:val="fr-FR"/>
        </w:rPr>
        <w:t>Par ailleurs</w:t>
      </w:r>
      <w:r w:rsidR="009B175D" w:rsidRPr="001568D4">
        <w:rPr>
          <w:lang w:val="fr-FR"/>
        </w:rPr>
        <w:t>, la</w:t>
      </w:r>
      <w:r w:rsidR="003B58EF" w:rsidRPr="001568D4">
        <w:rPr>
          <w:lang w:val="fr-FR"/>
        </w:rPr>
        <w:t xml:space="preserve"> </w:t>
      </w:r>
      <w:r w:rsidR="001A0194" w:rsidRPr="001568D4">
        <w:rPr>
          <w:lang w:val="fr-FR"/>
        </w:rPr>
        <w:t xml:space="preserve">Cour constitutionnelle </w:t>
      </w:r>
      <w:r w:rsidR="000066F7" w:rsidRPr="001568D4">
        <w:rPr>
          <w:lang w:val="fr-FR"/>
        </w:rPr>
        <w:t xml:space="preserve">fédérale </w:t>
      </w:r>
      <w:r w:rsidR="009443DD" w:rsidRPr="001568D4">
        <w:rPr>
          <w:lang w:val="fr-FR"/>
        </w:rPr>
        <w:t xml:space="preserve">procède à l’examen des dispositions légales dans le cadre du contrôle abstrait ou concret de la compatibilité des normes avec </w:t>
      </w:r>
      <w:r w:rsidR="00D33376" w:rsidRPr="001568D4">
        <w:rPr>
          <w:lang w:val="fr-FR"/>
        </w:rPr>
        <w:t>l’a</w:t>
      </w:r>
      <w:r w:rsidR="003B58EF" w:rsidRPr="001568D4">
        <w:rPr>
          <w:lang w:val="fr-FR"/>
        </w:rPr>
        <w:t xml:space="preserve">rticle 3 </w:t>
      </w:r>
      <w:r w:rsidR="00D33376" w:rsidRPr="001568D4">
        <w:rPr>
          <w:lang w:val="fr-FR"/>
        </w:rPr>
        <w:t>de</w:t>
      </w:r>
      <w:r w:rsidR="003B58EF" w:rsidRPr="001568D4">
        <w:rPr>
          <w:lang w:val="fr-FR"/>
        </w:rPr>
        <w:t xml:space="preserve"> </w:t>
      </w:r>
      <w:r w:rsidR="00D33376" w:rsidRPr="001568D4">
        <w:rPr>
          <w:lang w:val="fr-FR"/>
        </w:rPr>
        <w:t xml:space="preserve">la Loi fondamentale </w:t>
      </w:r>
      <w:r w:rsidR="00C37B26" w:rsidRPr="001568D4">
        <w:rPr>
          <w:lang w:val="fr-FR"/>
        </w:rPr>
        <w:t xml:space="preserve">et, par conséquent, également du point de vue de </w:t>
      </w:r>
      <w:r w:rsidR="00501E45" w:rsidRPr="001568D4">
        <w:rPr>
          <w:lang w:val="fr-FR"/>
        </w:rPr>
        <w:t>la discrimination raciale</w:t>
      </w:r>
      <w:r w:rsidR="003B58EF" w:rsidRPr="001568D4">
        <w:rPr>
          <w:lang w:val="fr-FR"/>
        </w:rPr>
        <w:t>.</w:t>
      </w:r>
      <w:r w:rsidR="00C37B26" w:rsidRPr="001568D4">
        <w:rPr>
          <w:lang w:val="fr-FR"/>
        </w:rPr>
        <w:t xml:space="preserve"> Ces procédures existent également devant les </w:t>
      </w:r>
      <w:r w:rsidR="001A0194" w:rsidRPr="001568D4">
        <w:rPr>
          <w:lang w:val="fr-FR"/>
        </w:rPr>
        <w:t>Cours constitutionnelles des</w:t>
      </w:r>
      <w:r w:rsidR="003B58EF" w:rsidRPr="001568D4">
        <w:rPr>
          <w:lang w:val="fr-FR"/>
        </w:rPr>
        <w:t xml:space="preserve"> Länder.</w:t>
      </w:r>
      <w:r w:rsidR="00C37B26" w:rsidRPr="001568D4">
        <w:rPr>
          <w:lang w:val="fr-FR"/>
        </w:rPr>
        <w:t xml:space="preserve"> </w:t>
      </w:r>
      <w:r w:rsidR="007577A9" w:rsidRPr="001568D4">
        <w:rPr>
          <w:lang w:val="fr-FR"/>
        </w:rPr>
        <w:t>Une</w:t>
      </w:r>
      <w:r w:rsidR="00C37B26" w:rsidRPr="001568D4">
        <w:rPr>
          <w:lang w:val="fr-FR"/>
        </w:rPr>
        <w:t xml:space="preserve"> fois les recours nationaux épuisés, l’intéressé peut saisir la Cour européenne des droits de l’homme et porter plainte pour violation de </w:t>
      </w:r>
      <w:r w:rsidR="00F22497" w:rsidRPr="001568D4">
        <w:rPr>
          <w:lang w:val="fr-FR"/>
        </w:rPr>
        <w:t>l’a</w:t>
      </w:r>
      <w:r w:rsidR="00797007">
        <w:rPr>
          <w:lang w:val="fr-FR"/>
        </w:rPr>
        <w:t xml:space="preserve">rticle </w:t>
      </w:r>
      <w:r w:rsidR="003B58EF" w:rsidRPr="001568D4">
        <w:rPr>
          <w:lang w:val="fr-FR"/>
        </w:rPr>
        <w:t xml:space="preserve">14 </w:t>
      </w:r>
      <w:r w:rsidR="00F22497" w:rsidRPr="001568D4">
        <w:rPr>
          <w:lang w:val="fr-FR"/>
        </w:rPr>
        <w:t>de</w:t>
      </w:r>
      <w:r w:rsidR="003B58EF" w:rsidRPr="001568D4">
        <w:rPr>
          <w:lang w:val="fr-FR"/>
        </w:rPr>
        <w:t xml:space="preserve"> </w:t>
      </w:r>
      <w:r w:rsidR="00F22497" w:rsidRPr="001568D4">
        <w:rPr>
          <w:lang w:val="fr-FR"/>
        </w:rPr>
        <w:t xml:space="preserve">la Convention européenne des droits de l’homme </w:t>
      </w:r>
      <w:r w:rsidR="00C37B26" w:rsidRPr="001568D4">
        <w:rPr>
          <w:lang w:val="fr-FR"/>
        </w:rPr>
        <w:t>s’il considère que la jouissance de</w:t>
      </w:r>
      <w:r w:rsidR="00B34443" w:rsidRPr="001568D4">
        <w:rPr>
          <w:lang w:val="fr-FR"/>
        </w:rPr>
        <w:t xml:space="preserve"> </w:t>
      </w:r>
      <w:r w:rsidR="00C37B26" w:rsidRPr="001568D4">
        <w:rPr>
          <w:lang w:val="fr-FR"/>
        </w:rPr>
        <w:t>s</w:t>
      </w:r>
      <w:r w:rsidR="00B34443" w:rsidRPr="001568D4">
        <w:rPr>
          <w:lang w:val="fr-FR"/>
        </w:rPr>
        <w:t>es</w:t>
      </w:r>
      <w:r w:rsidR="00C37B26" w:rsidRPr="001568D4">
        <w:rPr>
          <w:lang w:val="fr-FR"/>
        </w:rPr>
        <w:t xml:space="preserve"> </w:t>
      </w:r>
      <w:r w:rsidR="00C469A8">
        <w:rPr>
          <w:lang w:val="fr-FR"/>
        </w:rPr>
        <w:t>«</w:t>
      </w:r>
      <w:r w:rsidR="00C37B26" w:rsidRPr="001568D4">
        <w:rPr>
          <w:lang w:val="fr-FR"/>
        </w:rPr>
        <w:t>droits et libertés reconnus dans la présente Convention</w:t>
      </w:r>
      <w:r w:rsidR="00C469A8">
        <w:rPr>
          <w:lang w:val="fr-FR"/>
        </w:rPr>
        <w:t>»</w:t>
      </w:r>
      <w:r w:rsidR="003B58EF" w:rsidRPr="001568D4">
        <w:rPr>
          <w:lang w:val="fr-FR"/>
        </w:rPr>
        <w:t xml:space="preserve"> </w:t>
      </w:r>
      <w:r w:rsidR="00B34443" w:rsidRPr="001568D4">
        <w:rPr>
          <w:lang w:val="fr-FR"/>
        </w:rPr>
        <w:t xml:space="preserve">n’a pas été </w:t>
      </w:r>
      <w:r w:rsidR="00C469A8">
        <w:rPr>
          <w:lang w:val="fr-FR"/>
        </w:rPr>
        <w:t>«</w:t>
      </w:r>
      <w:r w:rsidR="00B34443" w:rsidRPr="001568D4">
        <w:rPr>
          <w:lang w:val="fr-FR"/>
        </w:rPr>
        <w:t>assurée, sans distinction aucune</w:t>
      </w:r>
      <w:r w:rsidR="00C469A8">
        <w:rPr>
          <w:lang w:val="fr-FR"/>
        </w:rPr>
        <w:t>»</w:t>
      </w:r>
      <w:r w:rsidR="003B58EF" w:rsidRPr="001568D4">
        <w:rPr>
          <w:lang w:val="fr-FR"/>
        </w:rPr>
        <w:t xml:space="preserve">. </w:t>
      </w:r>
      <w:r w:rsidR="00B34443" w:rsidRPr="001568D4">
        <w:rPr>
          <w:lang w:val="fr-FR"/>
        </w:rPr>
        <w:t xml:space="preserve">Les motifs de discrimination interdits sont, notamment, la race, la couleur, la langue, la religion, l’origine nationale ou sociale </w:t>
      </w:r>
      <w:r w:rsidR="00A05EA0">
        <w:rPr>
          <w:lang w:val="fr-FR"/>
        </w:rPr>
        <w:t>et</w:t>
      </w:r>
      <w:r w:rsidR="00B34443" w:rsidRPr="001568D4">
        <w:rPr>
          <w:lang w:val="fr-FR"/>
        </w:rPr>
        <w:t xml:space="preserve"> l’appartenance à une minorité </w:t>
      </w:r>
      <w:r w:rsidR="007E7D73" w:rsidRPr="001568D4">
        <w:rPr>
          <w:lang w:val="fr-FR"/>
        </w:rPr>
        <w:t>nationale</w:t>
      </w:r>
      <w:r w:rsidR="003B58EF" w:rsidRPr="001568D4">
        <w:rPr>
          <w:lang w:val="fr-FR"/>
        </w:rPr>
        <w:t>.</w:t>
      </w:r>
    </w:p>
    <w:p w:rsidR="003B58EF" w:rsidRPr="001568D4" w:rsidRDefault="001A3966" w:rsidP="001A3966">
      <w:pPr>
        <w:pStyle w:val="H23G"/>
        <w:rPr>
          <w:lang w:val="fr-FR"/>
        </w:rPr>
      </w:pPr>
      <w:bookmarkStart w:id="6" w:name="_Toc346806475"/>
      <w:r w:rsidRPr="001568D4">
        <w:rPr>
          <w:lang w:val="fr-FR"/>
        </w:rPr>
        <w:tab/>
        <w:t>3.</w:t>
      </w:r>
      <w:r w:rsidRPr="001568D4">
        <w:rPr>
          <w:lang w:val="fr-FR"/>
        </w:rPr>
        <w:tab/>
      </w:r>
      <w:r w:rsidR="00004F5F" w:rsidRPr="001568D4">
        <w:rPr>
          <w:lang w:val="fr-FR"/>
        </w:rPr>
        <w:t>P</w:t>
      </w:r>
      <w:r w:rsidR="003B58EF" w:rsidRPr="001568D4">
        <w:rPr>
          <w:lang w:val="fr-FR"/>
        </w:rPr>
        <w:t>ara</w:t>
      </w:r>
      <w:r w:rsidR="00D75F1B" w:rsidRPr="001568D4">
        <w:rPr>
          <w:lang w:val="fr-FR"/>
        </w:rPr>
        <w:t>graph</w:t>
      </w:r>
      <w:r w:rsidR="00004F5F" w:rsidRPr="001568D4">
        <w:rPr>
          <w:lang w:val="fr-FR"/>
        </w:rPr>
        <w:t>e</w:t>
      </w:r>
      <w:r w:rsidR="003B58EF" w:rsidRPr="001568D4">
        <w:rPr>
          <w:lang w:val="fr-FR"/>
        </w:rPr>
        <w:t xml:space="preserve"> 1 d)</w:t>
      </w:r>
      <w:r w:rsidR="00004F5F" w:rsidRPr="001568D4">
        <w:rPr>
          <w:lang w:val="fr-FR"/>
        </w:rPr>
        <w:t xml:space="preserve"> de l’article 2</w:t>
      </w:r>
      <w:r w:rsidR="00692214">
        <w:rPr>
          <w:lang w:val="fr-FR"/>
        </w:rPr>
        <w:t>:</w:t>
      </w:r>
      <w:r w:rsidR="00D75F1B" w:rsidRPr="001568D4">
        <w:rPr>
          <w:lang w:val="fr-FR"/>
        </w:rPr>
        <w:t xml:space="preserve"> </w:t>
      </w:r>
      <w:r w:rsidR="00F22497" w:rsidRPr="001568D4">
        <w:rPr>
          <w:lang w:val="fr-FR"/>
        </w:rPr>
        <w:t>Interdiction</w:t>
      </w:r>
      <w:r w:rsidR="003B58EF" w:rsidRPr="001568D4">
        <w:rPr>
          <w:lang w:val="fr-FR"/>
        </w:rPr>
        <w:t xml:space="preserve"> </w:t>
      </w:r>
      <w:r w:rsidR="00F22497" w:rsidRPr="001568D4">
        <w:rPr>
          <w:lang w:val="fr-FR"/>
        </w:rPr>
        <w:t>et</w:t>
      </w:r>
      <w:r w:rsidR="003B58EF" w:rsidRPr="001568D4">
        <w:rPr>
          <w:lang w:val="fr-FR"/>
        </w:rPr>
        <w:t xml:space="preserve"> </w:t>
      </w:r>
      <w:r w:rsidR="00F22497" w:rsidRPr="001568D4">
        <w:rPr>
          <w:lang w:val="fr-FR"/>
        </w:rPr>
        <w:t>é</w:t>
      </w:r>
      <w:r w:rsidR="003B58EF" w:rsidRPr="001568D4">
        <w:rPr>
          <w:lang w:val="fr-FR"/>
        </w:rPr>
        <w:t xml:space="preserve">limination </w:t>
      </w:r>
      <w:r w:rsidR="00F22497" w:rsidRPr="001568D4">
        <w:rPr>
          <w:lang w:val="fr-FR"/>
        </w:rPr>
        <w:t>de</w:t>
      </w:r>
      <w:r w:rsidR="003B58EF" w:rsidRPr="001568D4">
        <w:rPr>
          <w:lang w:val="fr-FR"/>
        </w:rPr>
        <w:t xml:space="preserve"> </w:t>
      </w:r>
      <w:r w:rsidR="00501E45" w:rsidRPr="001568D4">
        <w:rPr>
          <w:lang w:val="fr-FR"/>
        </w:rPr>
        <w:t>la discrimination raciale</w:t>
      </w:r>
      <w:r w:rsidR="003B58EF" w:rsidRPr="001568D4">
        <w:rPr>
          <w:lang w:val="fr-FR"/>
        </w:rPr>
        <w:t xml:space="preserve"> </w:t>
      </w:r>
      <w:bookmarkEnd w:id="6"/>
      <w:r w:rsidR="00F22497" w:rsidRPr="001568D4">
        <w:rPr>
          <w:lang w:val="fr-FR"/>
        </w:rPr>
        <w:t>pratiquée par des personnes privées</w:t>
      </w:r>
    </w:p>
    <w:p w:rsidR="003B58EF" w:rsidRPr="001568D4" w:rsidRDefault="00E8262B" w:rsidP="00797007">
      <w:pPr>
        <w:pStyle w:val="SingleTxtG"/>
        <w:spacing w:before="120"/>
        <w:rPr>
          <w:lang w:val="fr-FR"/>
        </w:rPr>
      </w:pPr>
      <w:r w:rsidRPr="001568D4">
        <w:rPr>
          <w:lang w:val="fr-FR"/>
        </w:rPr>
        <w:t>15.</w:t>
      </w:r>
      <w:r w:rsidRPr="001568D4">
        <w:rPr>
          <w:lang w:val="fr-FR"/>
        </w:rPr>
        <w:tab/>
      </w:r>
      <w:r w:rsidR="00004F5F" w:rsidRPr="001568D4">
        <w:rPr>
          <w:lang w:val="fr-FR"/>
        </w:rPr>
        <w:t>L’a</w:t>
      </w:r>
      <w:r w:rsidR="003B58EF" w:rsidRPr="001568D4">
        <w:rPr>
          <w:lang w:val="fr-FR"/>
        </w:rPr>
        <w:t xml:space="preserve">rticle 4 </w:t>
      </w:r>
      <w:r w:rsidR="00004F5F" w:rsidRPr="001568D4">
        <w:rPr>
          <w:lang w:val="fr-FR"/>
        </w:rPr>
        <w:t>de la</w:t>
      </w:r>
      <w:r w:rsidR="003B58EF" w:rsidRPr="001568D4">
        <w:rPr>
          <w:lang w:val="fr-FR"/>
        </w:rPr>
        <w:t xml:space="preserve"> Convention</w:t>
      </w:r>
      <w:r w:rsidR="00B34443" w:rsidRPr="001568D4">
        <w:rPr>
          <w:lang w:val="fr-FR"/>
        </w:rPr>
        <w:t xml:space="preserve"> </w:t>
      </w:r>
      <w:r w:rsidR="000066F7" w:rsidRPr="001568D4">
        <w:rPr>
          <w:lang w:val="fr-FR"/>
        </w:rPr>
        <w:t xml:space="preserve">porte sur les aspects relevant du droit pénal de la lutte contre le racisme </w:t>
      </w:r>
      <w:r w:rsidR="003B58EF" w:rsidRPr="001568D4">
        <w:rPr>
          <w:lang w:val="fr-FR"/>
        </w:rPr>
        <w:t>(</w:t>
      </w:r>
      <w:r w:rsidR="008B3FAA" w:rsidRPr="001568D4">
        <w:rPr>
          <w:lang w:val="fr-FR"/>
        </w:rPr>
        <w:t xml:space="preserve">voir </w:t>
      </w:r>
      <w:r w:rsidR="003B58EF" w:rsidRPr="001568D4">
        <w:rPr>
          <w:lang w:val="fr-FR"/>
        </w:rPr>
        <w:t>par</w:t>
      </w:r>
      <w:r w:rsidR="008B3FAA" w:rsidRPr="001568D4">
        <w:rPr>
          <w:lang w:val="fr-FR"/>
        </w:rPr>
        <w:t>.</w:t>
      </w:r>
      <w:r w:rsidR="003B58EF" w:rsidRPr="001568D4">
        <w:rPr>
          <w:lang w:val="fr-FR"/>
        </w:rPr>
        <w:t xml:space="preserve"> 56 et </w:t>
      </w:r>
      <w:r w:rsidR="002D5689" w:rsidRPr="001568D4">
        <w:rPr>
          <w:lang w:val="fr-FR"/>
        </w:rPr>
        <w:t>suiv</w:t>
      </w:r>
      <w:r w:rsidR="00797007">
        <w:rPr>
          <w:lang w:val="fr-FR"/>
        </w:rPr>
        <w:t>.</w:t>
      </w:r>
      <w:r w:rsidR="003B58EF" w:rsidRPr="001568D4">
        <w:rPr>
          <w:lang w:val="fr-FR"/>
        </w:rPr>
        <w:t xml:space="preserve">). </w:t>
      </w:r>
      <w:r w:rsidR="005276CE" w:rsidRPr="001568D4">
        <w:rPr>
          <w:lang w:val="fr-FR"/>
        </w:rPr>
        <w:t xml:space="preserve">Les actions à l’encontre des organisations à but raciste (interdiction d’associations et de partis) sont visées à </w:t>
      </w:r>
      <w:r w:rsidR="008B3FAA" w:rsidRPr="001568D4">
        <w:rPr>
          <w:lang w:val="fr-FR"/>
        </w:rPr>
        <w:t>l’a</w:t>
      </w:r>
      <w:r w:rsidR="003B58EF" w:rsidRPr="001568D4">
        <w:rPr>
          <w:lang w:val="fr-FR"/>
        </w:rPr>
        <w:t>rticle</w:t>
      </w:r>
      <w:r w:rsidR="00797007">
        <w:rPr>
          <w:lang w:val="fr-FR"/>
        </w:rPr>
        <w:t xml:space="preserve"> </w:t>
      </w:r>
      <w:r w:rsidR="003B58EF" w:rsidRPr="001568D4">
        <w:rPr>
          <w:lang w:val="fr-FR"/>
        </w:rPr>
        <w:t xml:space="preserve">4 </w:t>
      </w:r>
      <w:r w:rsidR="008B3FAA" w:rsidRPr="001568D4">
        <w:rPr>
          <w:lang w:val="fr-FR"/>
        </w:rPr>
        <w:t>de la</w:t>
      </w:r>
      <w:r w:rsidR="003B58EF" w:rsidRPr="001568D4">
        <w:rPr>
          <w:lang w:val="fr-FR"/>
        </w:rPr>
        <w:t xml:space="preserve"> Convention (</w:t>
      </w:r>
      <w:r w:rsidR="008B3FAA" w:rsidRPr="001568D4">
        <w:rPr>
          <w:lang w:val="fr-FR"/>
        </w:rPr>
        <w:t xml:space="preserve">voir </w:t>
      </w:r>
      <w:r w:rsidR="003B58EF" w:rsidRPr="001568D4">
        <w:rPr>
          <w:lang w:val="fr-FR"/>
        </w:rPr>
        <w:t>par</w:t>
      </w:r>
      <w:r w:rsidR="008B3FAA" w:rsidRPr="001568D4">
        <w:rPr>
          <w:lang w:val="fr-FR"/>
        </w:rPr>
        <w:t xml:space="preserve">. </w:t>
      </w:r>
      <w:r w:rsidR="003B58EF" w:rsidRPr="001568D4">
        <w:rPr>
          <w:lang w:val="fr-FR"/>
        </w:rPr>
        <w:t xml:space="preserve">89 et </w:t>
      </w:r>
      <w:r w:rsidR="002D5689" w:rsidRPr="001568D4">
        <w:rPr>
          <w:lang w:val="fr-FR"/>
        </w:rPr>
        <w:t>suiv</w:t>
      </w:r>
      <w:r w:rsidR="00797007">
        <w:rPr>
          <w:lang w:val="fr-FR"/>
        </w:rPr>
        <w:t>.</w:t>
      </w:r>
      <w:r w:rsidR="003B58EF" w:rsidRPr="001568D4">
        <w:rPr>
          <w:lang w:val="fr-FR"/>
        </w:rPr>
        <w:t>).</w:t>
      </w:r>
      <w:r w:rsidR="005276CE" w:rsidRPr="001568D4">
        <w:rPr>
          <w:lang w:val="fr-FR"/>
        </w:rPr>
        <w:t xml:space="preserve"> Se reporter au </w:t>
      </w:r>
      <w:r w:rsidR="003B58EF" w:rsidRPr="001568D4">
        <w:rPr>
          <w:lang w:val="fr-FR"/>
        </w:rPr>
        <w:t>paragraph</w:t>
      </w:r>
      <w:r w:rsidR="002D5689" w:rsidRPr="001568D4">
        <w:rPr>
          <w:lang w:val="fr-FR"/>
        </w:rPr>
        <w:t>e</w:t>
      </w:r>
      <w:r w:rsidR="003B58EF" w:rsidRPr="001568D4">
        <w:rPr>
          <w:lang w:val="fr-FR"/>
        </w:rPr>
        <w:t xml:space="preserve"> 129 et </w:t>
      </w:r>
      <w:r w:rsidR="002D5689" w:rsidRPr="001568D4">
        <w:rPr>
          <w:lang w:val="fr-FR"/>
        </w:rPr>
        <w:t>suivants</w:t>
      </w:r>
      <w:r w:rsidR="005276CE" w:rsidRPr="001568D4">
        <w:rPr>
          <w:lang w:val="fr-FR"/>
        </w:rPr>
        <w:t xml:space="preserve"> pour ce qui concerne les actions civiles contre </w:t>
      </w:r>
      <w:r w:rsidR="00501E45" w:rsidRPr="001568D4">
        <w:rPr>
          <w:lang w:val="fr-FR"/>
        </w:rPr>
        <w:t>la discrimination raciale</w:t>
      </w:r>
      <w:r w:rsidR="003B58EF" w:rsidRPr="001568D4">
        <w:rPr>
          <w:lang w:val="fr-FR"/>
        </w:rPr>
        <w:t xml:space="preserve"> </w:t>
      </w:r>
      <w:r w:rsidR="008B3FAA" w:rsidRPr="001568D4">
        <w:rPr>
          <w:lang w:val="fr-FR"/>
        </w:rPr>
        <w:t>pratiquée par des personnes privées</w:t>
      </w:r>
      <w:r w:rsidR="003B58EF" w:rsidRPr="001568D4">
        <w:rPr>
          <w:lang w:val="fr-FR"/>
        </w:rPr>
        <w:t>.</w:t>
      </w:r>
      <w:r w:rsidR="00DE2BC2" w:rsidRPr="001568D4">
        <w:rPr>
          <w:lang w:val="fr-FR"/>
        </w:rPr>
        <w:t xml:space="preserve"> </w:t>
      </w:r>
    </w:p>
    <w:p w:rsidR="003B58EF" w:rsidRPr="001568D4" w:rsidRDefault="001A3966" w:rsidP="005276CE">
      <w:pPr>
        <w:pStyle w:val="H23G"/>
        <w:rPr>
          <w:lang w:val="fr-FR"/>
        </w:rPr>
      </w:pPr>
      <w:bookmarkStart w:id="7" w:name="_Toc346806476"/>
      <w:r w:rsidRPr="001568D4">
        <w:rPr>
          <w:lang w:val="fr-FR"/>
        </w:rPr>
        <w:tab/>
        <w:t>4.</w:t>
      </w:r>
      <w:r w:rsidRPr="001568D4">
        <w:rPr>
          <w:lang w:val="fr-FR"/>
        </w:rPr>
        <w:tab/>
      </w:r>
      <w:r w:rsidR="00004F5F" w:rsidRPr="001568D4">
        <w:rPr>
          <w:lang w:val="fr-FR"/>
        </w:rPr>
        <w:t>P</w:t>
      </w:r>
      <w:r w:rsidR="003B58EF" w:rsidRPr="001568D4">
        <w:rPr>
          <w:lang w:val="fr-FR"/>
        </w:rPr>
        <w:t>ara</w:t>
      </w:r>
      <w:r w:rsidR="00D75F1B" w:rsidRPr="001568D4">
        <w:rPr>
          <w:lang w:val="fr-FR"/>
        </w:rPr>
        <w:t>graph</w:t>
      </w:r>
      <w:r w:rsidR="00004F5F" w:rsidRPr="001568D4">
        <w:rPr>
          <w:lang w:val="fr-FR"/>
        </w:rPr>
        <w:t>e</w:t>
      </w:r>
      <w:r w:rsidR="003B58EF" w:rsidRPr="001568D4">
        <w:rPr>
          <w:lang w:val="fr-FR"/>
        </w:rPr>
        <w:t xml:space="preserve"> 1 e)</w:t>
      </w:r>
      <w:r w:rsidR="00004F5F" w:rsidRPr="001568D4">
        <w:rPr>
          <w:lang w:val="fr-FR"/>
        </w:rPr>
        <w:t xml:space="preserve"> de l’article 2</w:t>
      </w:r>
      <w:r w:rsidR="00692214">
        <w:rPr>
          <w:lang w:val="fr-FR"/>
        </w:rPr>
        <w:t>:</w:t>
      </w:r>
      <w:r w:rsidR="005276CE" w:rsidRPr="001568D4">
        <w:rPr>
          <w:lang w:val="fr-FR"/>
        </w:rPr>
        <w:t xml:space="preserve"> Lutte contre le racisme et promotion de l’intégration, en particulier en favorisant les organisations et mouvements intégrationnistes</w:t>
      </w:r>
      <w:bookmarkEnd w:id="7"/>
    </w:p>
    <w:p w:rsidR="002E3207" w:rsidRPr="001568D4" w:rsidRDefault="00E8262B" w:rsidP="007279ED">
      <w:pPr>
        <w:pStyle w:val="SingleTxtG"/>
        <w:spacing w:before="120"/>
        <w:rPr>
          <w:lang w:val="fr-FR"/>
        </w:rPr>
      </w:pPr>
      <w:r w:rsidRPr="001568D4">
        <w:rPr>
          <w:lang w:val="fr-FR"/>
        </w:rPr>
        <w:t>16.</w:t>
      </w:r>
      <w:r w:rsidRPr="001568D4">
        <w:rPr>
          <w:lang w:val="fr-FR"/>
        </w:rPr>
        <w:tab/>
      </w:r>
      <w:r w:rsidR="00156EC1" w:rsidRPr="001568D4">
        <w:rPr>
          <w:lang w:val="fr-FR"/>
        </w:rPr>
        <w:t>La République fédérale d’</w:t>
      </w:r>
      <w:r w:rsidR="005276CE" w:rsidRPr="001568D4">
        <w:rPr>
          <w:lang w:val="fr-FR"/>
        </w:rPr>
        <w:t xml:space="preserve">Allemagne </w:t>
      </w:r>
      <w:r w:rsidR="006939ED" w:rsidRPr="001568D4">
        <w:rPr>
          <w:lang w:val="fr-FR"/>
        </w:rPr>
        <w:t xml:space="preserve">reconnaît qu’il est de sa pleine et entière responsabilité tant de lutter contre le racisme que de réussir l’intégration. La </w:t>
      </w:r>
      <w:r w:rsidR="00DE2BC2" w:rsidRPr="001568D4">
        <w:rPr>
          <w:lang w:val="fr-FR"/>
        </w:rPr>
        <w:t xml:space="preserve">lutte contre le racisme est </w:t>
      </w:r>
      <w:r w:rsidR="007279ED" w:rsidRPr="001568D4">
        <w:rPr>
          <w:lang w:val="fr-FR"/>
        </w:rPr>
        <w:t>un point majeur de sa politique étrangère (voir al</w:t>
      </w:r>
      <w:r w:rsidR="00A05EA0">
        <w:rPr>
          <w:lang w:val="fr-FR"/>
        </w:rPr>
        <w:t xml:space="preserve">. </w:t>
      </w:r>
      <w:r w:rsidR="007279ED" w:rsidRPr="001568D4">
        <w:rPr>
          <w:lang w:val="fr-FR"/>
        </w:rPr>
        <w:t xml:space="preserve">a) ci-après). Par ailleurs, le Gouvernement soutient les organisations de la société civile qui combattent le racisme </w:t>
      </w:r>
      <w:r w:rsidR="003B58EF" w:rsidRPr="001568D4">
        <w:rPr>
          <w:lang w:val="fr-FR"/>
        </w:rPr>
        <w:t>(</w:t>
      </w:r>
      <w:r w:rsidR="007279ED" w:rsidRPr="001568D4">
        <w:rPr>
          <w:lang w:val="fr-FR"/>
        </w:rPr>
        <w:t xml:space="preserve">voir </w:t>
      </w:r>
      <w:r w:rsidR="00A05EA0">
        <w:rPr>
          <w:lang w:val="fr-FR"/>
        </w:rPr>
        <w:t>al.</w:t>
      </w:r>
      <w:r w:rsidR="003B58EF" w:rsidRPr="001568D4">
        <w:rPr>
          <w:lang w:val="fr-FR"/>
        </w:rPr>
        <w:t xml:space="preserve"> b) </w:t>
      </w:r>
      <w:r w:rsidR="007279ED" w:rsidRPr="001568D4">
        <w:rPr>
          <w:lang w:val="fr-FR"/>
        </w:rPr>
        <w:t>ci-après</w:t>
      </w:r>
      <w:r w:rsidR="003B58EF" w:rsidRPr="001568D4">
        <w:rPr>
          <w:lang w:val="fr-FR"/>
        </w:rPr>
        <w:t>).</w:t>
      </w:r>
      <w:bookmarkStart w:id="8" w:name="_Toc346806477"/>
    </w:p>
    <w:p w:rsidR="003B58EF" w:rsidRPr="001568D4" w:rsidRDefault="002E3207" w:rsidP="00693C26">
      <w:pPr>
        <w:pStyle w:val="H4G"/>
        <w:rPr>
          <w:lang w:val="fr-FR"/>
        </w:rPr>
      </w:pPr>
      <w:r w:rsidRPr="001568D4">
        <w:rPr>
          <w:lang w:val="fr-FR"/>
        </w:rPr>
        <w:tab/>
        <w:t>a)</w:t>
      </w:r>
      <w:r w:rsidRPr="001568D4">
        <w:rPr>
          <w:lang w:val="fr-FR"/>
        </w:rPr>
        <w:tab/>
      </w:r>
      <w:r w:rsidR="00FC3D41" w:rsidRPr="001568D4">
        <w:rPr>
          <w:lang w:val="fr-FR"/>
        </w:rPr>
        <w:t>Lutte contre le racisme dans le cadre des relations extérieures</w:t>
      </w:r>
      <w:bookmarkEnd w:id="8"/>
    </w:p>
    <w:p w:rsidR="003B58EF" w:rsidRPr="00C469A8" w:rsidRDefault="00E8262B" w:rsidP="00C469A8">
      <w:pPr>
        <w:pStyle w:val="SingleTxtG"/>
      </w:pPr>
      <w:r w:rsidRPr="001568D4">
        <w:rPr>
          <w:lang w:val="fr-FR"/>
        </w:rPr>
        <w:t>17.</w:t>
      </w:r>
      <w:r w:rsidRPr="001568D4">
        <w:rPr>
          <w:lang w:val="fr-FR"/>
        </w:rPr>
        <w:tab/>
      </w:r>
      <w:r w:rsidR="00897BAE" w:rsidRPr="001568D4">
        <w:rPr>
          <w:lang w:val="fr-FR"/>
        </w:rPr>
        <w:t>La Conférence d’examen de Durban contre le racisme</w:t>
      </w:r>
      <w:r w:rsidR="003B58EF" w:rsidRPr="001568D4">
        <w:rPr>
          <w:lang w:val="fr-FR"/>
        </w:rPr>
        <w:t xml:space="preserve">, </w:t>
      </w:r>
      <w:r w:rsidR="00501E45" w:rsidRPr="001568D4">
        <w:rPr>
          <w:lang w:val="fr-FR"/>
        </w:rPr>
        <w:t>la discrimination raciale</w:t>
      </w:r>
      <w:r w:rsidR="003B58EF" w:rsidRPr="001568D4">
        <w:rPr>
          <w:lang w:val="fr-FR"/>
        </w:rPr>
        <w:t xml:space="preserve">, </w:t>
      </w:r>
      <w:r w:rsidR="00897BAE" w:rsidRPr="001568D4">
        <w:rPr>
          <w:lang w:val="fr-FR"/>
        </w:rPr>
        <w:t>la xé</w:t>
      </w:r>
      <w:r w:rsidR="003B58EF" w:rsidRPr="001568D4">
        <w:rPr>
          <w:lang w:val="fr-FR"/>
        </w:rPr>
        <w:t>nophobi</w:t>
      </w:r>
      <w:r w:rsidR="00897BAE" w:rsidRPr="001568D4">
        <w:rPr>
          <w:lang w:val="fr-FR"/>
        </w:rPr>
        <w:t>e</w:t>
      </w:r>
      <w:r w:rsidR="003B58EF" w:rsidRPr="001568D4">
        <w:rPr>
          <w:lang w:val="fr-FR"/>
        </w:rPr>
        <w:t xml:space="preserve"> </w:t>
      </w:r>
      <w:r w:rsidR="00897BAE" w:rsidRPr="001568D4">
        <w:rPr>
          <w:lang w:val="fr-FR"/>
        </w:rPr>
        <w:t>et l’intolérance qui y est associée s’est tenue à Genève du 20 au 24 avril</w:t>
      </w:r>
      <w:r w:rsidR="003B58EF" w:rsidRPr="001568D4">
        <w:rPr>
          <w:lang w:val="fr-FR"/>
        </w:rPr>
        <w:t xml:space="preserve"> 2009.</w:t>
      </w:r>
      <w:r w:rsidR="00897BAE" w:rsidRPr="001568D4">
        <w:rPr>
          <w:lang w:val="fr-FR"/>
        </w:rPr>
        <w:t xml:space="preserve"> Conformément à la recommandation </w:t>
      </w:r>
      <w:r w:rsidR="0048326F" w:rsidRPr="001568D4">
        <w:rPr>
          <w:lang w:val="fr-FR"/>
        </w:rPr>
        <w:t xml:space="preserve">formulée au paragraphe 30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 xml:space="preserve">, </w:t>
      </w:r>
      <w:r w:rsidR="00897297" w:rsidRPr="001568D4">
        <w:rPr>
          <w:lang w:val="fr-FR"/>
        </w:rPr>
        <w:t>l</w:t>
      </w:r>
      <w:r w:rsidR="003B58EF" w:rsidRPr="001568D4">
        <w:rPr>
          <w:lang w:val="fr-FR"/>
        </w:rPr>
        <w:t xml:space="preserve">e </w:t>
      </w:r>
      <w:r w:rsidR="000E7AB9" w:rsidRPr="001568D4">
        <w:rPr>
          <w:lang w:val="fr-FR"/>
        </w:rPr>
        <w:t>Gouvernement fédéral</w:t>
      </w:r>
      <w:r w:rsidR="00897BAE" w:rsidRPr="001568D4">
        <w:rPr>
          <w:lang w:val="fr-FR"/>
        </w:rPr>
        <w:t xml:space="preserve"> </w:t>
      </w:r>
      <w:r w:rsidR="0000729D" w:rsidRPr="001568D4">
        <w:rPr>
          <w:lang w:val="fr-FR"/>
        </w:rPr>
        <w:t>a largement encouragé, lors des préparatifs de la Conférence, la participation la plus large possible à la Conférence d’examen et pris une part active aux négociations sur le document final, qui a été adopté par consensus</w:t>
      </w:r>
      <w:r w:rsidR="003B58EF" w:rsidRPr="001568D4">
        <w:rPr>
          <w:lang w:val="fr-FR"/>
        </w:rPr>
        <w:t>.</w:t>
      </w:r>
    </w:p>
    <w:p w:rsidR="003B58EF" w:rsidRPr="00C469A8" w:rsidRDefault="00E8262B" w:rsidP="00797007">
      <w:pPr>
        <w:pStyle w:val="SingleTxtG"/>
      </w:pPr>
      <w:r w:rsidRPr="001568D4">
        <w:rPr>
          <w:lang w:val="fr-FR"/>
        </w:rPr>
        <w:t>18.</w:t>
      </w:r>
      <w:r w:rsidRPr="001568D4">
        <w:rPr>
          <w:lang w:val="fr-FR"/>
        </w:rPr>
        <w:tab/>
      </w:r>
      <w:r w:rsidR="00014B34"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00729D" w:rsidRPr="001568D4">
        <w:rPr>
          <w:lang w:val="fr-FR"/>
        </w:rPr>
        <w:t>a appuyé financièrement le travail du Haut-Commissa</w:t>
      </w:r>
      <w:r w:rsidR="00BE685D">
        <w:rPr>
          <w:lang w:val="fr-FR"/>
        </w:rPr>
        <w:t>riat</w:t>
      </w:r>
      <w:r w:rsidR="0000729D" w:rsidRPr="001568D4">
        <w:rPr>
          <w:lang w:val="fr-FR"/>
        </w:rPr>
        <w:t xml:space="preserve"> des Nations Unies aux droits de l</w:t>
      </w:r>
      <w:r w:rsidR="00797007">
        <w:rPr>
          <w:lang w:val="fr-FR"/>
        </w:rPr>
        <w:t>’</w:t>
      </w:r>
      <w:r w:rsidR="0000729D" w:rsidRPr="001568D4">
        <w:rPr>
          <w:lang w:val="fr-FR"/>
        </w:rPr>
        <w:t>homme</w:t>
      </w:r>
      <w:r w:rsidR="003B58EF" w:rsidRPr="001568D4">
        <w:rPr>
          <w:lang w:val="fr-FR"/>
        </w:rPr>
        <w:t xml:space="preserve">. </w:t>
      </w:r>
      <w:r w:rsidR="0000729D" w:rsidRPr="001568D4">
        <w:rPr>
          <w:lang w:val="fr-FR"/>
        </w:rPr>
        <w:t>Le Rapporteur spécial des Nations Unies sur les formes contemporaines de racisme, de discrimination raciale, de xénophobie et de l’intolérance qui y est associée</w:t>
      </w:r>
      <w:r w:rsidR="003B58EF" w:rsidRPr="001568D4">
        <w:rPr>
          <w:lang w:val="fr-FR"/>
        </w:rPr>
        <w:t xml:space="preserve">, Githu Muigai, </w:t>
      </w:r>
      <w:r w:rsidR="00BA19DB" w:rsidRPr="001568D4">
        <w:rPr>
          <w:lang w:val="fr-FR"/>
        </w:rPr>
        <w:t xml:space="preserve">a été accueilli par la </w:t>
      </w:r>
      <w:r w:rsidR="00156EC1" w:rsidRPr="001568D4">
        <w:rPr>
          <w:lang w:val="fr-FR"/>
        </w:rPr>
        <w:t xml:space="preserve">République fédérale d’Allemagne </w:t>
      </w:r>
      <w:r w:rsidR="00014B34" w:rsidRPr="001568D4">
        <w:rPr>
          <w:lang w:val="fr-FR"/>
        </w:rPr>
        <w:t>du</w:t>
      </w:r>
      <w:r w:rsidR="003B58EF" w:rsidRPr="001568D4">
        <w:rPr>
          <w:lang w:val="fr-FR"/>
        </w:rPr>
        <w:t xml:space="preserve"> 22 </w:t>
      </w:r>
      <w:r w:rsidR="00014B34" w:rsidRPr="001568D4">
        <w:rPr>
          <w:lang w:val="fr-FR"/>
        </w:rPr>
        <w:t>juin au</w:t>
      </w:r>
      <w:r w:rsidR="003B58EF" w:rsidRPr="001568D4">
        <w:rPr>
          <w:lang w:val="fr-FR"/>
        </w:rPr>
        <w:t xml:space="preserve"> 1</w:t>
      </w:r>
      <w:r w:rsidR="00014B34" w:rsidRPr="001568D4">
        <w:rPr>
          <w:vertAlign w:val="superscript"/>
          <w:lang w:val="fr-FR"/>
        </w:rPr>
        <w:t>er</w:t>
      </w:r>
      <w:r w:rsidR="00014B34" w:rsidRPr="001568D4">
        <w:rPr>
          <w:lang w:val="fr-FR"/>
        </w:rPr>
        <w:t xml:space="preserve"> juillet</w:t>
      </w:r>
      <w:r w:rsidR="003B58EF" w:rsidRPr="001568D4">
        <w:rPr>
          <w:lang w:val="fr-FR"/>
        </w:rPr>
        <w:t xml:space="preserve"> 2009</w:t>
      </w:r>
      <w:r w:rsidR="00BA19DB" w:rsidRPr="001568D4">
        <w:rPr>
          <w:lang w:val="fr-FR"/>
        </w:rPr>
        <w:t>. Il a publié un rapport sur sa visite</w:t>
      </w:r>
      <w:r w:rsidR="000539A4" w:rsidRPr="001568D4">
        <w:rPr>
          <w:lang w:val="fr-FR"/>
        </w:rPr>
        <w:t>.</w:t>
      </w:r>
      <w:r w:rsidR="00A010A7" w:rsidRPr="001568D4">
        <w:rPr>
          <w:lang w:val="fr-FR"/>
        </w:rPr>
        <w:t xml:space="preserve"> </w:t>
      </w:r>
    </w:p>
    <w:p w:rsidR="003B58EF" w:rsidRPr="00C469A8" w:rsidRDefault="00E8262B" w:rsidP="00797007">
      <w:pPr>
        <w:pStyle w:val="SingleTxtG"/>
        <w:rPr>
          <w:highlight w:val="yellow"/>
        </w:rPr>
      </w:pPr>
      <w:r w:rsidRPr="001568D4">
        <w:rPr>
          <w:lang w:val="fr-FR"/>
        </w:rPr>
        <w:t>19.</w:t>
      </w:r>
      <w:r w:rsidRPr="001568D4">
        <w:rPr>
          <w:lang w:val="fr-FR"/>
        </w:rPr>
        <w:tab/>
      </w:r>
      <w:r w:rsidR="00014B34"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0C74DA" w:rsidRPr="001568D4">
        <w:rPr>
          <w:lang w:val="fr-FR"/>
        </w:rPr>
        <w:t>travaille en étroite collaborati</w:t>
      </w:r>
      <w:r w:rsidR="00BA19DB" w:rsidRPr="001568D4">
        <w:rPr>
          <w:lang w:val="fr-FR"/>
        </w:rPr>
        <w:t>o</w:t>
      </w:r>
      <w:r w:rsidR="000C74DA" w:rsidRPr="001568D4">
        <w:rPr>
          <w:lang w:val="fr-FR"/>
        </w:rPr>
        <w:t>n avec le Conseil de l’Europe au sein de</w:t>
      </w:r>
      <w:r w:rsidR="003B58EF" w:rsidRPr="001568D4">
        <w:rPr>
          <w:lang w:val="fr-FR"/>
        </w:rPr>
        <w:t xml:space="preserve"> </w:t>
      </w:r>
      <w:r w:rsidR="0078717B" w:rsidRPr="001568D4">
        <w:rPr>
          <w:lang w:val="fr-FR"/>
        </w:rPr>
        <w:t>la Commission européenne contre le racisme et l’intolérance</w:t>
      </w:r>
      <w:r w:rsidR="003B58EF" w:rsidRPr="001568D4">
        <w:rPr>
          <w:lang w:val="fr-FR"/>
        </w:rPr>
        <w:t xml:space="preserve"> (ECRI).</w:t>
      </w:r>
      <w:r w:rsidR="00BA19DB" w:rsidRPr="001568D4">
        <w:rPr>
          <w:lang w:val="fr-FR"/>
        </w:rPr>
        <w:t xml:space="preserve"> À l’issue de sa visite en République fédérale d’</w:t>
      </w:r>
      <w:r w:rsidR="00BE685D">
        <w:rPr>
          <w:lang w:val="fr-FR"/>
        </w:rPr>
        <w:t>Allemagne,</w:t>
      </w:r>
      <w:r w:rsidR="00BA19DB" w:rsidRPr="001568D4">
        <w:rPr>
          <w:lang w:val="fr-FR"/>
        </w:rPr>
        <w:t xml:space="preserve"> en septembre 2008, une </w:t>
      </w:r>
      <w:r w:rsidR="00797007">
        <w:rPr>
          <w:lang w:val="fr-FR"/>
        </w:rPr>
        <w:t>c</w:t>
      </w:r>
      <w:r w:rsidR="00BA19DB" w:rsidRPr="001568D4">
        <w:rPr>
          <w:lang w:val="fr-FR"/>
        </w:rPr>
        <w:t>ommission de l’ECRI a publié</w:t>
      </w:r>
      <w:r w:rsidR="003B58EF" w:rsidRPr="001568D4">
        <w:rPr>
          <w:lang w:val="fr-FR"/>
        </w:rPr>
        <w:t xml:space="preserve"> </w:t>
      </w:r>
      <w:r w:rsidR="00BA19DB" w:rsidRPr="001568D4">
        <w:rPr>
          <w:lang w:val="fr-FR"/>
        </w:rPr>
        <w:t>un rapport en mai</w:t>
      </w:r>
      <w:r w:rsidR="003B58EF" w:rsidRPr="001568D4">
        <w:rPr>
          <w:lang w:val="fr-FR"/>
        </w:rPr>
        <w:t xml:space="preserve"> 2009. </w:t>
      </w:r>
      <w:r w:rsidR="00BA19DB" w:rsidRPr="001568D4">
        <w:rPr>
          <w:lang w:val="fr-FR"/>
        </w:rPr>
        <w:t>L’</w:t>
      </w:r>
      <w:r w:rsidR="003B58EF" w:rsidRPr="001568D4">
        <w:rPr>
          <w:lang w:val="fr-FR"/>
        </w:rPr>
        <w:t xml:space="preserve">ECRI </w:t>
      </w:r>
      <w:r w:rsidR="0015694D" w:rsidRPr="001568D4">
        <w:rPr>
          <w:lang w:val="fr-FR"/>
        </w:rPr>
        <w:t xml:space="preserve">a organisé une conférence à Berlin en mai 2010 en coopération avec </w:t>
      </w:r>
      <w:r w:rsidR="0078717B" w:rsidRPr="001568D4">
        <w:rPr>
          <w:lang w:val="fr-FR"/>
        </w:rPr>
        <w:t>l’Institut allemand des droits de l’homme et</w:t>
      </w:r>
      <w:r w:rsidR="0015694D" w:rsidRPr="001568D4">
        <w:rPr>
          <w:lang w:val="fr-FR"/>
        </w:rPr>
        <w:t xml:space="preserve"> des représentants du </w:t>
      </w:r>
      <w:r w:rsidR="000E7AB9" w:rsidRPr="001568D4">
        <w:rPr>
          <w:lang w:val="fr-FR"/>
        </w:rPr>
        <w:t>Gouvernement fédéral</w:t>
      </w:r>
      <w:r w:rsidR="0015694D" w:rsidRPr="001568D4">
        <w:rPr>
          <w:lang w:val="fr-FR"/>
        </w:rPr>
        <w:t xml:space="preserve"> </w:t>
      </w:r>
      <w:r w:rsidR="009C0A5B" w:rsidRPr="001568D4">
        <w:rPr>
          <w:lang w:val="fr-FR"/>
        </w:rPr>
        <w:t>pour discuter des résultats du rapport d’évaluation. L’Allemagne ayant été très satisfaite de cette expérience, le Ministère fédéral des affaires étrangères</w:t>
      </w:r>
      <w:r w:rsidR="003B58EF" w:rsidRPr="001568D4">
        <w:rPr>
          <w:lang w:val="fr-FR"/>
        </w:rPr>
        <w:t xml:space="preserve"> </w:t>
      </w:r>
      <w:r w:rsidR="003968E7" w:rsidRPr="001568D4">
        <w:rPr>
          <w:lang w:val="fr-FR"/>
        </w:rPr>
        <w:t xml:space="preserve">a financé des tables rondes similaires dans d’autres États. L’ECRI a perçu à cet effet une somme de 50 000 euros en </w:t>
      </w:r>
      <w:r w:rsidR="003B58EF" w:rsidRPr="001568D4">
        <w:rPr>
          <w:lang w:val="fr-FR"/>
        </w:rPr>
        <w:t xml:space="preserve">2011. </w:t>
      </w:r>
      <w:r w:rsidR="003968E7" w:rsidRPr="001568D4">
        <w:rPr>
          <w:lang w:val="fr-FR"/>
        </w:rPr>
        <w:t>Par ailleurs</w:t>
      </w:r>
      <w:r w:rsidR="003B58EF" w:rsidRPr="001568D4">
        <w:rPr>
          <w:lang w:val="fr-FR"/>
        </w:rPr>
        <w:t xml:space="preserve">, </w:t>
      </w:r>
      <w:r w:rsidR="00156EC1" w:rsidRPr="001568D4">
        <w:rPr>
          <w:lang w:val="fr-FR"/>
        </w:rPr>
        <w:t xml:space="preserve">la République fédérale </w:t>
      </w:r>
      <w:r w:rsidR="00A8084A" w:rsidRPr="001568D4">
        <w:rPr>
          <w:lang w:val="fr-FR"/>
        </w:rPr>
        <w:t xml:space="preserve">a encouragé le travail du Conseil de l’Europe dans le domaine de la formation initiale et de la formation continue des médiateurs roms par le biais d’une dotation de </w:t>
      </w:r>
      <w:r w:rsidR="003B58EF" w:rsidRPr="001568D4">
        <w:rPr>
          <w:lang w:val="fr-FR"/>
        </w:rPr>
        <w:t>50</w:t>
      </w:r>
      <w:r w:rsidR="00014B34" w:rsidRPr="001568D4">
        <w:rPr>
          <w:lang w:val="fr-FR"/>
        </w:rPr>
        <w:t xml:space="preserve"> </w:t>
      </w:r>
      <w:r w:rsidR="003B58EF" w:rsidRPr="001568D4">
        <w:rPr>
          <w:lang w:val="fr-FR"/>
        </w:rPr>
        <w:t>000 </w:t>
      </w:r>
      <w:r w:rsidR="00014B34" w:rsidRPr="001568D4">
        <w:rPr>
          <w:lang w:val="fr-FR"/>
        </w:rPr>
        <w:t>e</w:t>
      </w:r>
      <w:r w:rsidR="003B58EF" w:rsidRPr="001568D4">
        <w:rPr>
          <w:lang w:val="fr-FR"/>
        </w:rPr>
        <w:t>uro</w:t>
      </w:r>
      <w:r w:rsidR="0079370F" w:rsidRPr="001568D4">
        <w:rPr>
          <w:lang w:val="fr-FR"/>
        </w:rPr>
        <w:t>s</w:t>
      </w:r>
      <w:r w:rsidR="003B58EF" w:rsidRPr="001568D4">
        <w:rPr>
          <w:lang w:val="fr-FR"/>
        </w:rPr>
        <w:t xml:space="preserve"> </w:t>
      </w:r>
      <w:r w:rsidR="00014B34" w:rsidRPr="001568D4">
        <w:rPr>
          <w:lang w:val="fr-FR"/>
        </w:rPr>
        <w:t>e</w:t>
      </w:r>
      <w:r w:rsidR="003B58EF" w:rsidRPr="001568D4">
        <w:rPr>
          <w:lang w:val="fr-FR"/>
        </w:rPr>
        <w:t>n 2011.</w:t>
      </w:r>
    </w:p>
    <w:p w:rsidR="003B58EF" w:rsidRPr="00C469A8" w:rsidRDefault="00E8262B" w:rsidP="00C469A8">
      <w:pPr>
        <w:pStyle w:val="SingleTxtG"/>
      </w:pPr>
      <w:r w:rsidRPr="001568D4">
        <w:rPr>
          <w:lang w:val="fr-FR"/>
        </w:rPr>
        <w:t>20.</w:t>
      </w:r>
      <w:r w:rsidRPr="001568D4">
        <w:rPr>
          <w:lang w:val="fr-FR"/>
        </w:rPr>
        <w:tab/>
      </w:r>
      <w:r w:rsidR="00014B34" w:rsidRPr="001568D4">
        <w:rPr>
          <w:lang w:val="fr-FR"/>
        </w:rPr>
        <w:t xml:space="preserve">L’Organisation pour la sécurité et la coopération en Europe </w:t>
      </w:r>
      <w:r w:rsidR="003B58EF" w:rsidRPr="001568D4">
        <w:rPr>
          <w:lang w:val="fr-FR"/>
        </w:rPr>
        <w:t>(OSCE)</w:t>
      </w:r>
      <w:r w:rsidR="00A8084A" w:rsidRPr="001568D4">
        <w:rPr>
          <w:lang w:val="fr-FR"/>
        </w:rPr>
        <w:t xml:space="preserve"> </w:t>
      </w:r>
      <w:r w:rsidR="00814D86" w:rsidRPr="001568D4">
        <w:rPr>
          <w:lang w:val="fr-FR"/>
        </w:rPr>
        <w:t xml:space="preserve">a considérablement renforcé ses activités de lutte contre la discrimination à motivation raciale au cours de la période à l’examen. </w:t>
      </w:r>
      <w:r w:rsidR="00EB2261" w:rsidRPr="001568D4">
        <w:rPr>
          <w:lang w:val="fr-FR"/>
        </w:rPr>
        <w:t xml:space="preserve">L’heure n’est plus aux résolutions fondamentales, comme lors de la précédente période considérée, mais à la mise en œuvre concrète. </w:t>
      </w:r>
      <w:r w:rsidR="00156EC1" w:rsidRPr="001568D4">
        <w:rPr>
          <w:lang w:val="fr-FR"/>
        </w:rPr>
        <w:t>La République fédérale d’</w:t>
      </w:r>
      <w:r w:rsidR="00EB2261" w:rsidRPr="001568D4">
        <w:rPr>
          <w:lang w:val="fr-FR"/>
        </w:rPr>
        <w:t xml:space="preserve">Allemagne considère cette évolution </w:t>
      </w:r>
      <w:r w:rsidR="00C15409" w:rsidRPr="001568D4">
        <w:rPr>
          <w:lang w:val="fr-FR"/>
        </w:rPr>
        <w:t xml:space="preserve">comme l’aboutissement de </w:t>
      </w:r>
      <w:r w:rsidR="001A7445" w:rsidRPr="001568D4">
        <w:rPr>
          <w:lang w:val="fr-FR"/>
        </w:rPr>
        <w:t>l’importance particulière</w:t>
      </w:r>
      <w:r w:rsidR="00C15409" w:rsidRPr="001568D4">
        <w:rPr>
          <w:lang w:val="fr-FR"/>
        </w:rPr>
        <w:t xml:space="preserve"> qu’elle a </w:t>
      </w:r>
      <w:r w:rsidR="001A7445" w:rsidRPr="001568D4">
        <w:rPr>
          <w:lang w:val="fr-FR"/>
        </w:rPr>
        <w:t>accordée à</w:t>
      </w:r>
      <w:r w:rsidR="00C15409" w:rsidRPr="001568D4">
        <w:rPr>
          <w:lang w:val="fr-FR"/>
        </w:rPr>
        <w:t xml:space="preserve"> ces questions lorsqu’elle travaillait au sein des organes </w:t>
      </w:r>
      <w:r w:rsidR="00014B34" w:rsidRPr="001568D4">
        <w:rPr>
          <w:lang w:val="fr-FR"/>
        </w:rPr>
        <w:t>de l’</w:t>
      </w:r>
      <w:r w:rsidR="003B58EF" w:rsidRPr="001568D4">
        <w:rPr>
          <w:lang w:val="fr-FR"/>
        </w:rPr>
        <w:t>OSCE.</w:t>
      </w:r>
    </w:p>
    <w:p w:rsidR="003B58EF" w:rsidRPr="00C469A8" w:rsidRDefault="00E8262B" w:rsidP="00C469A8">
      <w:pPr>
        <w:pStyle w:val="SingleTxtG"/>
      </w:pPr>
      <w:r w:rsidRPr="001568D4">
        <w:rPr>
          <w:lang w:val="fr-FR"/>
        </w:rPr>
        <w:t>21.</w:t>
      </w:r>
      <w:r w:rsidRPr="001568D4">
        <w:rPr>
          <w:lang w:val="fr-FR"/>
        </w:rPr>
        <w:tab/>
      </w:r>
      <w:r w:rsidR="004F79E9" w:rsidRPr="001568D4">
        <w:rPr>
          <w:lang w:val="fr-FR"/>
        </w:rPr>
        <w:t>L’Allemagne œuvre également contre le racisme et la xénophobie dans le cadre de ses relations bilatérales. En 2011, par exemple, la République fédérale a versé une subvention à une ONG pour promouvoir, en coopération avec le Gouvernement roumain, un projet de création d’une base de données sur la situation des Roms de Roumanie en termes de résidence, d’emploi, d’enseignement et de santé, et pour établir des recommandations à l’intention des autorités roumaines</w:t>
      </w:r>
      <w:r w:rsidR="003B58EF" w:rsidRPr="001568D4">
        <w:rPr>
          <w:lang w:val="fr-FR"/>
        </w:rPr>
        <w:t>.</w:t>
      </w:r>
    </w:p>
    <w:p w:rsidR="003B58EF" w:rsidRPr="001568D4" w:rsidRDefault="00E8262B" w:rsidP="00D644EF">
      <w:pPr>
        <w:pStyle w:val="SingleTxtG"/>
        <w:spacing w:before="120"/>
        <w:rPr>
          <w:lang w:val="fr-FR"/>
        </w:rPr>
      </w:pPr>
      <w:r w:rsidRPr="001568D4">
        <w:rPr>
          <w:lang w:val="fr-FR"/>
        </w:rPr>
        <w:t>22.</w:t>
      </w:r>
      <w:r w:rsidRPr="001568D4">
        <w:rPr>
          <w:lang w:val="fr-FR"/>
        </w:rPr>
        <w:tab/>
      </w:r>
      <w:r w:rsidR="00014B34"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A312F0" w:rsidRPr="001568D4">
        <w:rPr>
          <w:lang w:val="fr-FR"/>
        </w:rPr>
        <w:t xml:space="preserve">demeure convaincu que signer et ratifier la Convention internationale sur la protection des droits de tous les travailleurs migrants et des membres de leur famille </w:t>
      </w:r>
      <w:r w:rsidR="000E72C2" w:rsidRPr="001568D4">
        <w:rPr>
          <w:lang w:val="fr-FR"/>
        </w:rPr>
        <w:t xml:space="preserve">(1990) </w:t>
      </w:r>
      <w:r w:rsidR="005B26CF" w:rsidRPr="001568D4">
        <w:rPr>
          <w:lang w:val="fr-FR"/>
        </w:rPr>
        <w:t xml:space="preserve">est inapproprié </w:t>
      </w:r>
      <w:r w:rsidR="003B58EF" w:rsidRPr="001568D4">
        <w:rPr>
          <w:lang w:val="fr-FR"/>
        </w:rPr>
        <w:t>(</w:t>
      </w:r>
      <w:r w:rsidR="00897297" w:rsidRPr="001568D4">
        <w:rPr>
          <w:lang w:val="fr-FR"/>
        </w:rPr>
        <w:t>voir</w:t>
      </w:r>
      <w:r w:rsidR="003B58EF" w:rsidRPr="001568D4">
        <w:rPr>
          <w:lang w:val="fr-FR"/>
        </w:rPr>
        <w:t xml:space="preserve"> </w:t>
      </w:r>
      <w:r w:rsidR="0048326F" w:rsidRPr="001568D4">
        <w:rPr>
          <w:lang w:val="fr-FR"/>
        </w:rPr>
        <w:t>par</w:t>
      </w:r>
      <w:r w:rsidR="00273B59" w:rsidRPr="001568D4">
        <w:rPr>
          <w:lang w:val="fr-FR"/>
        </w:rPr>
        <w:t>.</w:t>
      </w:r>
      <w:r w:rsidR="0048326F" w:rsidRPr="001568D4">
        <w:rPr>
          <w:lang w:val="fr-FR"/>
        </w:rPr>
        <w:t xml:space="preserve"> 29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w:t>
      </w:r>
      <w:r w:rsidR="00A312F0" w:rsidRPr="001568D4">
        <w:rPr>
          <w:lang w:val="fr-FR"/>
        </w:rPr>
        <w:t xml:space="preserve"> La République fédérale d’Allemagne a indiqué les raisons majeures de sa position dès 1990, dans une déclaration </w:t>
      </w:r>
      <w:r w:rsidR="006D6CFA" w:rsidRPr="001568D4">
        <w:rPr>
          <w:lang w:val="fr-FR"/>
        </w:rPr>
        <w:t>déposée lors de l’adoption de la Convention par l’Assem</w:t>
      </w:r>
      <w:r w:rsidR="005B26CF" w:rsidRPr="001568D4">
        <w:rPr>
          <w:lang w:val="fr-FR"/>
        </w:rPr>
        <w:t xml:space="preserve">blée générale des Nations Unies. Ces raisons demeurent valables. Entre autres, le Gouvernement fédéral considère que le terme </w:t>
      </w:r>
      <w:r w:rsidR="00C469A8">
        <w:rPr>
          <w:lang w:val="fr-FR"/>
        </w:rPr>
        <w:t>«</w:t>
      </w:r>
      <w:r w:rsidR="005B26CF" w:rsidRPr="001568D4">
        <w:rPr>
          <w:lang w:val="fr-FR"/>
        </w:rPr>
        <w:t>travailleur migrant</w:t>
      </w:r>
      <w:r w:rsidR="00C469A8">
        <w:rPr>
          <w:lang w:val="fr-FR"/>
        </w:rPr>
        <w:t>»</w:t>
      </w:r>
      <w:r w:rsidR="005B26CF" w:rsidRPr="001568D4">
        <w:rPr>
          <w:lang w:val="fr-FR"/>
        </w:rPr>
        <w:t xml:space="preserve"> employé dans la Convention </w:t>
      </w:r>
      <w:r w:rsidR="00D644EF" w:rsidRPr="001568D4">
        <w:rPr>
          <w:lang w:val="fr-FR"/>
        </w:rPr>
        <w:t>n’établit</w:t>
      </w:r>
      <w:r w:rsidR="005B26CF" w:rsidRPr="001568D4">
        <w:rPr>
          <w:lang w:val="fr-FR"/>
        </w:rPr>
        <w:t xml:space="preserve"> pas </w:t>
      </w:r>
      <w:r w:rsidR="00D644EF" w:rsidRPr="001568D4">
        <w:rPr>
          <w:lang w:val="fr-FR"/>
        </w:rPr>
        <w:t xml:space="preserve">une distinction </w:t>
      </w:r>
      <w:r w:rsidR="005B26CF" w:rsidRPr="001568D4">
        <w:rPr>
          <w:lang w:val="fr-FR"/>
        </w:rPr>
        <w:t>suffisamment précis</w:t>
      </w:r>
      <w:r w:rsidR="00D644EF" w:rsidRPr="001568D4">
        <w:rPr>
          <w:lang w:val="fr-FR"/>
        </w:rPr>
        <w:t>e</w:t>
      </w:r>
      <w:r w:rsidR="005B26CF" w:rsidRPr="001568D4">
        <w:rPr>
          <w:lang w:val="fr-FR"/>
        </w:rPr>
        <w:t xml:space="preserve">. Il inclut les personnes qui </w:t>
      </w:r>
      <w:r w:rsidR="00BE685D">
        <w:rPr>
          <w:lang w:val="fr-FR"/>
        </w:rPr>
        <w:t>séjournent et travaillent</w:t>
      </w:r>
      <w:r w:rsidR="005B26CF" w:rsidRPr="001568D4">
        <w:rPr>
          <w:lang w:val="fr-FR"/>
        </w:rPr>
        <w:t xml:space="preserve"> en République fédérale d’Allemagne sans </w:t>
      </w:r>
      <w:r w:rsidR="00BE685D">
        <w:rPr>
          <w:lang w:val="fr-FR"/>
        </w:rPr>
        <w:t>y être autorisé</w:t>
      </w:r>
      <w:r w:rsidR="00797007">
        <w:rPr>
          <w:lang w:val="fr-FR"/>
        </w:rPr>
        <w:t>e</w:t>
      </w:r>
      <w:r w:rsidR="00BE685D">
        <w:rPr>
          <w:lang w:val="fr-FR"/>
        </w:rPr>
        <w:t>s</w:t>
      </w:r>
      <w:r w:rsidR="005B26CF" w:rsidRPr="001568D4">
        <w:rPr>
          <w:lang w:val="fr-FR"/>
        </w:rPr>
        <w:t xml:space="preserve">. Leur situation est protégée d’une façon qui va bien au-delà de l’incontestable nécessité de </w:t>
      </w:r>
      <w:r w:rsidR="00D644EF" w:rsidRPr="001568D4">
        <w:rPr>
          <w:lang w:val="fr-FR"/>
        </w:rPr>
        <w:t>leur accorder</w:t>
      </w:r>
      <w:r w:rsidR="005B26CF" w:rsidRPr="001568D4">
        <w:rPr>
          <w:lang w:val="fr-FR"/>
        </w:rPr>
        <w:t xml:space="preserve"> tous le</w:t>
      </w:r>
      <w:r w:rsidR="00D644EF" w:rsidRPr="001568D4">
        <w:rPr>
          <w:lang w:val="fr-FR"/>
        </w:rPr>
        <w:t>s</w:t>
      </w:r>
      <w:r w:rsidR="005B26CF" w:rsidRPr="001568D4">
        <w:rPr>
          <w:lang w:val="fr-FR"/>
        </w:rPr>
        <w:t xml:space="preserve"> droits fondamentaux. Le Gouvernement fédéral n’envisage pas de ratifier la Convention puisqu’il a l’intention de renforcer la lutte contre le travail illégal </w:t>
      </w:r>
      <w:r w:rsidR="00D644EF" w:rsidRPr="001568D4">
        <w:rPr>
          <w:lang w:val="fr-FR"/>
        </w:rPr>
        <w:t>et qu’il s’est fixé pour objectif, au travers de la loi sur l’immigration (Zuwanderungsgesetz), de lutter contre l’immigration clandestine</w:t>
      </w:r>
      <w:r w:rsidR="003B58EF" w:rsidRPr="001568D4">
        <w:rPr>
          <w:lang w:val="fr-FR"/>
        </w:rPr>
        <w:t>.</w:t>
      </w:r>
    </w:p>
    <w:p w:rsidR="003B58EF" w:rsidRPr="001568D4" w:rsidRDefault="002E3207" w:rsidP="00693C26">
      <w:pPr>
        <w:pStyle w:val="H4G"/>
        <w:rPr>
          <w:lang w:val="fr-FR"/>
        </w:rPr>
      </w:pPr>
      <w:bookmarkStart w:id="9" w:name="_Toc346806478"/>
      <w:r w:rsidRPr="001568D4">
        <w:rPr>
          <w:lang w:val="fr-FR"/>
        </w:rPr>
        <w:tab/>
        <w:t>b)</w:t>
      </w:r>
      <w:r w:rsidRPr="001568D4">
        <w:rPr>
          <w:lang w:val="fr-FR"/>
        </w:rPr>
        <w:tab/>
      </w:r>
      <w:r w:rsidR="003B58EF" w:rsidRPr="001568D4">
        <w:rPr>
          <w:lang w:val="fr-FR"/>
        </w:rPr>
        <w:t xml:space="preserve">Promotion </w:t>
      </w:r>
      <w:r w:rsidR="00D644EF" w:rsidRPr="001568D4">
        <w:rPr>
          <w:lang w:val="fr-FR"/>
        </w:rPr>
        <w:t>des</w:t>
      </w:r>
      <w:r w:rsidR="003B58EF" w:rsidRPr="001568D4">
        <w:rPr>
          <w:lang w:val="fr-FR"/>
        </w:rPr>
        <w:t xml:space="preserve"> </w:t>
      </w:r>
      <w:r w:rsidR="006376F3" w:rsidRPr="001568D4">
        <w:rPr>
          <w:lang w:val="fr-FR"/>
        </w:rPr>
        <w:t>organisation</w:t>
      </w:r>
      <w:r w:rsidR="003B58EF" w:rsidRPr="001568D4">
        <w:rPr>
          <w:lang w:val="fr-FR"/>
        </w:rPr>
        <w:t xml:space="preserve">s </w:t>
      </w:r>
      <w:bookmarkEnd w:id="9"/>
      <w:r w:rsidR="00FD0F54" w:rsidRPr="001568D4">
        <w:rPr>
          <w:lang w:val="fr-FR"/>
        </w:rPr>
        <w:t>qui luttent contre le racisme</w:t>
      </w:r>
      <w:r w:rsidR="003B58EF" w:rsidRPr="001568D4">
        <w:rPr>
          <w:lang w:val="fr-FR"/>
        </w:rPr>
        <w:t xml:space="preserve"> </w:t>
      </w:r>
    </w:p>
    <w:p w:rsidR="003B58EF" w:rsidRPr="00C469A8" w:rsidRDefault="00E8262B" w:rsidP="00C469A8">
      <w:pPr>
        <w:pStyle w:val="SingleTxtG"/>
      </w:pPr>
      <w:r w:rsidRPr="001568D4">
        <w:rPr>
          <w:lang w:val="fr-FR"/>
        </w:rPr>
        <w:t>23.</w:t>
      </w:r>
      <w:r w:rsidRPr="001568D4">
        <w:rPr>
          <w:lang w:val="fr-FR"/>
        </w:rPr>
        <w:tab/>
      </w:r>
      <w:r w:rsidR="009D0C53" w:rsidRPr="001568D4">
        <w:rPr>
          <w:lang w:val="fr-FR"/>
        </w:rPr>
        <w:t>L</w:t>
      </w:r>
      <w:r w:rsidR="003B58EF" w:rsidRPr="001568D4">
        <w:rPr>
          <w:lang w:val="fr-FR"/>
        </w:rPr>
        <w:t xml:space="preserve">e </w:t>
      </w:r>
      <w:r w:rsidR="009D0C53" w:rsidRPr="001568D4">
        <w:rPr>
          <w:lang w:val="fr-FR"/>
        </w:rPr>
        <w:t>Plan d’action national contre le racisme</w:t>
      </w:r>
      <w:r w:rsidR="003B58EF" w:rsidRPr="001568D4">
        <w:rPr>
          <w:rStyle w:val="FootnoteReference"/>
          <w:lang w:val="fr-FR"/>
        </w:rPr>
        <w:footnoteReference w:id="9"/>
      </w:r>
      <w:r w:rsidR="009D0C53" w:rsidRPr="001568D4">
        <w:rPr>
          <w:lang w:val="fr-FR"/>
        </w:rPr>
        <w:t xml:space="preserve"> du</w:t>
      </w:r>
      <w:r w:rsidR="003B58EF" w:rsidRPr="001568D4">
        <w:rPr>
          <w:lang w:val="fr-FR"/>
        </w:rPr>
        <w:t xml:space="preserve"> </w:t>
      </w:r>
      <w:r w:rsidR="009D0C53" w:rsidRPr="001568D4">
        <w:rPr>
          <w:lang w:val="fr-FR"/>
        </w:rPr>
        <w:t>Gouvernement fédéral</w:t>
      </w:r>
      <w:r w:rsidR="001941C2">
        <w:rPr>
          <w:lang w:val="fr-FR"/>
        </w:rPr>
        <w:t>,</w:t>
      </w:r>
      <w:r w:rsidR="009D0C53" w:rsidRPr="001568D4">
        <w:rPr>
          <w:lang w:val="fr-FR"/>
        </w:rPr>
        <w:t xml:space="preserve"> établi en concertation</w:t>
      </w:r>
      <w:r w:rsidR="003B58EF" w:rsidRPr="001568D4">
        <w:rPr>
          <w:lang w:val="fr-FR"/>
        </w:rPr>
        <w:t xml:space="preserve"> </w:t>
      </w:r>
      <w:r w:rsidR="009D0C53" w:rsidRPr="001568D4">
        <w:rPr>
          <w:lang w:val="fr-FR"/>
        </w:rPr>
        <w:t>avec des ONG</w:t>
      </w:r>
      <w:r w:rsidR="003932F3" w:rsidRPr="001568D4">
        <w:rPr>
          <w:lang w:val="fr-FR"/>
        </w:rPr>
        <w:t xml:space="preserve"> </w:t>
      </w:r>
      <w:r w:rsidR="009D0C53" w:rsidRPr="001568D4">
        <w:rPr>
          <w:lang w:val="fr-FR"/>
        </w:rPr>
        <w:t xml:space="preserve">conformément </w:t>
      </w:r>
      <w:r w:rsidR="0048326F" w:rsidRPr="001568D4">
        <w:rPr>
          <w:lang w:val="fr-FR"/>
        </w:rPr>
        <w:t xml:space="preserve">au paragraphe 30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FD0F54" w:rsidRPr="001568D4">
        <w:rPr>
          <w:lang w:val="fr-FR"/>
        </w:rPr>
        <w:t>,</w:t>
      </w:r>
      <w:r w:rsidR="003B58EF" w:rsidRPr="001568D4">
        <w:rPr>
          <w:lang w:val="fr-FR"/>
        </w:rPr>
        <w:t xml:space="preserve"> </w:t>
      </w:r>
      <w:r w:rsidR="009D0C53" w:rsidRPr="001568D4">
        <w:rPr>
          <w:lang w:val="fr-FR"/>
        </w:rPr>
        <w:t>illustre</w:t>
      </w:r>
      <w:r w:rsidR="00FD0F54" w:rsidRPr="001568D4">
        <w:rPr>
          <w:lang w:val="fr-FR"/>
        </w:rPr>
        <w:t xml:space="preserve"> les efforts permanents du Gouvernement fédéral pour améliorer la situation en matière de droits de l’homme. Soutenir la société civile en est un élément majeur car le racisme ne saurait être </w:t>
      </w:r>
      <w:r w:rsidR="00DB76D3" w:rsidRPr="001568D4">
        <w:rPr>
          <w:lang w:val="fr-FR"/>
        </w:rPr>
        <w:t>combattu avec succès sans sa précieuse contribution. Les programmes et mesures décrits ci-après donnent un aperçu du soutien apporté à la société civile et ne sont en rien exhaustifs (</w:t>
      </w:r>
      <w:r w:rsidR="003543E3" w:rsidRPr="001568D4">
        <w:rPr>
          <w:lang w:val="fr-FR"/>
        </w:rPr>
        <w:t>en raison du nombre de pages limité du présent rapport</w:t>
      </w:r>
      <w:r w:rsidR="003B58EF" w:rsidRPr="001568D4">
        <w:rPr>
          <w:lang w:val="fr-FR"/>
        </w:rPr>
        <w:t>). P</w:t>
      </w:r>
      <w:r w:rsidR="00376C50" w:rsidRPr="001568D4">
        <w:rPr>
          <w:lang w:val="fr-FR"/>
        </w:rPr>
        <w:t>our plus de détails, se reporter au Plan d’action</w:t>
      </w:r>
      <w:r w:rsidR="003B58EF" w:rsidRPr="001568D4">
        <w:rPr>
          <w:lang w:val="fr-FR"/>
        </w:rPr>
        <w:t>.</w:t>
      </w:r>
    </w:p>
    <w:p w:rsidR="003B58EF" w:rsidRPr="00C469A8" w:rsidRDefault="00E8262B" w:rsidP="00C469A8">
      <w:pPr>
        <w:pStyle w:val="SingleTxtG"/>
      </w:pPr>
      <w:r w:rsidRPr="001568D4">
        <w:rPr>
          <w:lang w:val="fr-FR"/>
        </w:rPr>
        <w:t>24.</w:t>
      </w:r>
      <w:r w:rsidRPr="001568D4">
        <w:rPr>
          <w:lang w:val="fr-FR"/>
        </w:rPr>
        <w:tab/>
      </w:r>
      <w:r w:rsidR="00D7582D" w:rsidRPr="001568D4">
        <w:rPr>
          <w:lang w:val="fr-FR"/>
        </w:rPr>
        <w:t>L</w:t>
      </w:r>
      <w:r w:rsidR="003B58EF" w:rsidRPr="001568D4">
        <w:rPr>
          <w:lang w:val="fr-FR"/>
        </w:rPr>
        <w:t xml:space="preserve">e </w:t>
      </w:r>
      <w:r w:rsidR="000E7AB9" w:rsidRPr="001568D4">
        <w:rPr>
          <w:lang w:val="fr-FR"/>
        </w:rPr>
        <w:t>Gouvernement fédéral</w:t>
      </w:r>
      <w:r w:rsidR="003543E3" w:rsidRPr="001568D4">
        <w:rPr>
          <w:lang w:val="fr-FR"/>
        </w:rPr>
        <w:t xml:space="preserve"> </w:t>
      </w:r>
      <w:r w:rsidR="00631B9F" w:rsidRPr="001568D4">
        <w:rPr>
          <w:lang w:val="fr-FR"/>
        </w:rPr>
        <w:t>échange régulièrement des informations avec 55 ONG, notamment par le biais du Forum contre le racisme, sur les problèmes et possibilités concernant la lutte contre le racisme et la xénophobie. Le Forum a été créé en 1998 suite à</w:t>
      </w:r>
      <w:r w:rsidR="00692214">
        <w:rPr>
          <w:lang w:val="fr-FR"/>
        </w:rPr>
        <w:t xml:space="preserve"> </w:t>
      </w:r>
      <w:r w:rsidR="00631B9F" w:rsidRPr="001568D4">
        <w:rPr>
          <w:szCs w:val="24"/>
          <w:lang w:val="fr-FR"/>
        </w:rPr>
        <w:t xml:space="preserve">l’Année européenne contre le racisme et, depuis, constitue une </w:t>
      </w:r>
      <w:r w:rsidR="00631B9F" w:rsidRPr="001568D4">
        <w:rPr>
          <w:lang w:val="fr-FR"/>
        </w:rPr>
        <w:t>plate-forme de dialogue pour ses membres</w:t>
      </w:r>
      <w:r w:rsidR="003B58EF" w:rsidRPr="001568D4">
        <w:rPr>
          <w:lang w:val="fr-FR"/>
        </w:rPr>
        <w:t>.</w:t>
      </w:r>
      <w:r w:rsidR="00631B9F" w:rsidRPr="001568D4">
        <w:rPr>
          <w:lang w:val="fr-FR"/>
        </w:rPr>
        <w:t xml:space="preserve"> </w:t>
      </w:r>
    </w:p>
    <w:p w:rsidR="003B58EF" w:rsidRPr="001568D4" w:rsidRDefault="00E8262B" w:rsidP="004E4444">
      <w:pPr>
        <w:pStyle w:val="SingleTxtG"/>
        <w:spacing w:before="120"/>
        <w:rPr>
          <w:lang w:val="fr-FR"/>
        </w:rPr>
      </w:pPr>
      <w:r w:rsidRPr="001568D4">
        <w:rPr>
          <w:lang w:val="fr-FR"/>
        </w:rPr>
        <w:t>25.</w:t>
      </w:r>
      <w:r w:rsidRPr="001568D4">
        <w:rPr>
          <w:lang w:val="fr-FR"/>
        </w:rPr>
        <w:tab/>
      </w:r>
      <w:r w:rsidR="003C7CA8" w:rsidRPr="001568D4">
        <w:rPr>
          <w:lang w:val="fr-FR"/>
        </w:rPr>
        <w:t>L</w:t>
      </w:r>
      <w:r w:rsidR="003B58EF" w:rsidRPr="001568D4">
        <w:rPr>
          <w:lang w:val="fr-FR"/>
        </w:rPr>
        <w:t xml:space="preserve">e </w:t>
      </w:r>
      <w:r w:rsidR="003C7CA8" w:rsidRPr="001568D4">
        <w:rPr>
          <w:lang w:val="fr-FR"/>
        </w:rPr>
        <w:t>Plan national pour l’intégration</w:t>
      </w:r>
      <w:r w:rsidR="003B58EF" w:rsidRPr="001568D4">
        <w:rPr>
          <w:lang w:val="fr-FR"/>
        </w:rPr>
        <w:t xml:space="preserve"> </w:t>
      </w:r>
      <w:r w:rsidR="00D7582D" w:rsidRPr="001568D4">
        <w:rPr>
          <w:lang w:val="fr-FR"/>
        </w:rPr>
        <w:t>a été élaboré en</w:t>
      </w:r>
      <w:r w:rsidR="003B58EF" w:rsidRPr="001568D4">
        <w:rPr>
          <w:lang w:val="fr-FR"/>
        </w:rPr>
        <w:t xml:space="preserve"> 2007 </w:t>
      </w:r>
      <w:r w:rsidR="00D7582D" w:rsidRPr="001568D4">
        <w:rPr>
          <w:lang w:val="fr-FR"/>
        </w:rPr>
        <w:t>conformément à l’obligation visée au paragraphe 1 e) de l’article 2</w:t>
      </w:r>
      <w:r w:rsidR="009E322F" w:rsidRPr="001568D4">
        <w:rPr>
          <w:lang w:val="fr-FR"/>
        </w:rPr>
        <w:t xml:space="preserve"> </w:t>
      </w:r>
      <w:r w:rsidR="009D0C53" w:rsidRPr="001568D4">
        <w:rPr>
          <w:lang w:val="fr-FR"/>
        </w:rPr>
        <w:t>de la Convention de promouvoir l’</w:t>
      </w:r>
      <w:r w:rsidR="004E4444">
        <w:rPr>
          <w:lang w:val="fr-FR"/>
        </w:rPr>
        <w:t>«</w:t>
      </w:r>
      <w:r w:rsidR="009D0C53" w:rsidRPr="001568D4">
        <w:rPr>
          <w:lang w:val="fr-FR"/>
        </w:rPr>
        <w:t>intégration raciale</w:t>
      </w:r>
      <w:r w:rsidR="00C469A8">
        <w:rPr>
          <w:lang w:val="fr-FR"/>
        </w:rPr>
        <w:t>»</w:t>
      </w:r>
      <w:r w:rsidR="003B58EF" w:rsidRPr="001568D4">
        <w:rPr>
          <w:rStyle w:val="FootnoteReference"/>
          <w:lang w:val="fr-FR"/>
        </w:rPr>
        <w:footnoteReference w:id="10"/>
      </w:r>
      <w:r w:rsidR="003B58EF" w:rsidRPr="001568D4">
        <w:rPr>
          <w:lang w:val="fr-FR"/>
        </w:rPr>
        <w:t>.</w:t>
      </w:r>
      <w:r w:rsidR="00631B9F" w:rsidRPr="001568D4">
        <w:rPr>
          <w:lang w:val="fr-FR"/>
        </w:rPr>
        <w:t xml:space="preserve"> </w:t>
      </w:r>
      <w:r w:rsidR="00840DCE" w:rsidRPr="001568D4">
        <w:rPr>
          <w:lang w:val="fr-FR"/>
        </w:rPr>
        <w:t xml:space="preserve">Ce </w:t>
      </w:r>
      <w:r w:rsidR="004E4444">
        <w:rPr>
          <w:lang w:val="fr-FR"/>
        </w:rPr>
        <w:t>p</w:t>
      </w:r>
      <w:r w:rsidR="00840DCE" w:rsidRPr="001568D4">
        <w:rPr>
          <w:lang w:val="fr-FR"/>
        </w:rPr>
        <w:t xml:space="preserve">lan a été renforcé en 2012 pour devenir le </w:t>
      </w:r>
      <w:r w:rsidR="009D0C53" w:rsidRPr="001568D4">
        <w:rPr>
          <w:lang w:val="fr-FR"/>
        </w:rPr>
        <w:t>Plan d’action national pour l’intégration</w:t>
      </w:r>
      <w:r w:rsidR="003B58EF" w:rsidRPr="001568D4">
        <w:rPr>
          <w:rStyle w:val="FootnoteReference"/>
          <w:lang w:val="fr-FR"/>
        </w:rPr>
        <w:footnoteReference w:id="11"/>
      </w:r>
      <w:r w:rsidR="003B58EF" w:rsidRPr="001568D4">
        <w:rPr>
          <w:lang w:val="fr-FR"/>
        </w:rPr>
        <w:t xml:space="preserve">. </w:t>
      </w:r>
      <w:r w:rsidR="009D0C53" w:rsidRPr="001568D4">
        <w:rPr>
          <w:lang w:val="fr-FR"/>
        </w:rPr>
        <w:t>L</w:t>
      </w:r>
      <w:r w:rsidR="003B58EF" w:rsidRPr="001568D4">
        <w:rPr>
          <w:lang w:val="fr-FR"/>
        </w:rPr>
        <w:t xml:space="preserve">e Plan </w:t>
      </w:r>
      <w:r w:rsidR="00840DCE" w:rsidRPr="001568D4">
        <w:rPr>
          <w:lang w:val="fr-FR"/>
        </w:rPr>
        <w:t xml:space="preserve">d’action </w:t>
      </w:r>
      <w:r w:rsidR="009D0C53" w:rsidRPr="001568D4">
        <w:rPr>
          <w:lang w:val="fr-FR"/>
        </w:rPr>
        <w:t>rassemble les actions de la Fédération, des Länder et des municipalités en matière d’intégration et</w:t>
      </w:r>
      <w:r w:rsidR="00840DCE" w:rsidRPr="001568D4">
        <w:rPr>
          <w:lang w:val="fr-FR"/>
        </w:rPr>
        <w:t xml:space="preserve"> </w:t>
      </w:r>
      <w:r w:rsidR="001573A0" w:rsidRPr="001568D4">
        <w:rPr>
          <w:lang w:val="fr-FR"/>
        </w:rPr>
        <w:t xml:space="preserve">souligne que l’intégration requiert des efforts de la part de tous, de l’État comme de la société et des personnes issues ou non de l’immigration. Il comprend des mesures prises par </w:t>
      </w:r>
      <w:r w:rsidR="00376C50" w:rsidRPr="001568D4">
        <w:rPr>
          <w:lang w:val="fr-FR"/>
        </w:rPr>
        <w:t>la Fédération et les Länder</w:t>
      </w:r>
      <w:r w:rsidR="003B58EF" w:rsidRPr="001568D4">
        <w:rPr>
          <w:lang w:val="fr-FR"/>
        </w:rPr>
        <w:t xml:space="preserve">, </w:t>
      </w:r>
      <w:r w:rsidR="001573A0" w:rsidRPr="001568D4">
        <w:rPr>
          <w:lang w:val="fr-FR"/>
        </w:rPr>
        <w:t>des contributions des municipalités et la participation volontaire d’ONG et autres parties prenantes</w:t>
      </w:r>
      <w:r w:rsidR="003B58EF" w:rsidRPr="001568D4">
        <w:rPr>
          <w:lang w:val="fr-FR"/>
        </w:rPr>
        <w:t>.</w:t>
      </w:r>
      <w:r w:rsidR="001573A0" w:rsidRPr="001568D4">
        <w:rPr>
          <w:lang w:val="fr-FR"/>
        </w:rPr>
        <w:t xml:space="preserve"> </w:t>
      </w:r>
    </w:p>
    <w:p w:rsidR="003B58EF" w:rsidRPr="001568D4" w:rsidRDefault="00E8262B" w:rsidP="00AB23C4">
      <w:pPr>
        <w:pStyle w:val="SingleTxtG"/>
        <w:spacing w:before="120"/>
        <w:rPr>
          <w:lang w:val="fr-FR"/>
        </w:rPr>
      </w:pPr>
      <w:r w:rsidRPr="001568D4">
        <w:rPr>
          <w:lang w:val="fr-FR"/>
        </w:rPr>
        <w:t>26.</w:t>
      </w:r>
      <w:r w:rsidRPr="001568D4">
        <w:rPr>
          <w:lang w:val="fr-FR"/>
        </w:rPr>
        <w:tab/>
      </w:r>
      <w:r w:rsidR="001573A0" w:rsidRPr="001568D4">
        <w:rPr>
          <w:lang w:val="fr-FR"/>
        </w:rPr>
        <w:t xml:space="preserve">L’objectif de </w:t>
      </w:r>
      <w:r w:rsidR="00BB6FFE" w:rsidRPr="001568D4">
        <w:rPr>
          <w:lang w:val="fr-FR"/>
        </w:rPr>
        <w:t>l’Alliance pour la démocratie et la tolérance</w:t>
      </w:r>
      <w:r w:rsidR="001573A0" w:rsidRPr="001568D4">
        <w:rPr>
          <w:lang w:val="fr-FR"/>
        </w:rPr>
        <w:t xml:space="preserve"> </w:t>
      </w:r>
      <w:r w:rsidR="00B960A8" w:rsidRPr="001568D4">
        <w:rPr>
          <w:lang w:val="fr-FR"/>
        </w:rPr>
        <w:t>est de mettre en réseau et rendre publiques toutes les initiatives de la société civile dans ce domaine. L’A</w:t>
      </w:r>
      <w:r w:rsidR="003B58EF" w:rsidRPr="001568D4">
        <w:rPr>
          <w:lang w:val="fr-FR"/>
        </w:rPr>
        <w:t xml:space="preserve">lliance </w:t>
      </w:r>
      <w:r w:rsidR="00BB6FFE" w:rsidRPr="001568D4">
        <w:rPr>
          <w:lang w:val="fr-FR"/>
        </w:rPr>
        <w:t>a été créée en</w:t>
      </w:r>
      <w:r w:rsidR="003B58EF" w:rsidRPr="001568D4">
        <w:rPr>
          <w:lang w:val="fr-FR"/>
        </w:rPr>
        <w:t xml:space="preserve"> 2000 </w:t>
      </w:r>
      <w:r w:rsidR="003B4EF2" w:rsidRPr="001568D4">
        <w:rPr>
          <w:lang w:val="fr-FR"/>
        </w:rPr>
        <w:t>par les Ministères fédéraux de l’intérieur et de la justice</w:t>
      </w:r>
      <w:r w:rsidR="003B58EF" w:rsidRPr="001568D4">
        <w:rPr>
          <w:lang w:val="fr-FR"/>
        </w:rPr>
        <w:t xml:space="preserve">. </w:t>
      </w:r>
      <w:r w:rsidR="001573A0" w:rsidRPr="001568D4">
        <w:rPr>
          <w:lang w:val="fr-FR"/>
        </w:rPr>
        <w:t xml:space="preserve">Son bureau a été </w:t>
      </w:r>
      <w:r w:rsidR="00AB23C4" w:rsidRPr="001568D4">
        <w:rPr>
          <w:lang w:val="fr-FR"/>
        </w:rPr>
        <w:t>installé</w:t>
      </w:r>
      <w:r w:rsidR="001573A0" w:rsidRPr="001568D4">
        <w:rPr>
          <w:lang w:val="fr-FR"/>
        </w:rPr>
        <w:t xml:space="preserve"> </w:t>
      </w:r>
      <w:r w:rsidR="00AB23C4" w:rsidRPr="001568D4">
        <w:rPr>
          <w:lang w:val="fr-FR"/>
        </w:rPr>
        <w:t>au sein de</w:t>
      </w:r>
      <w:r w:rsidR="003B58EF" w:rsidRPr="001568D4">
        <w:rPr>
          <w:lang w:val="fr-FR"/>
        </w:rPr>
        <w:t xml:space="preserve"> </w:t>
      </w:r>
      <w:r w:rsidR="003B4EF2" w:rsidRPr="001568D4">
        <w:rPr>
          <w:szCs w:val="24"/>
          <w:lang w:val="fr-FR"/>
        </w:rPr>
        <w:t xml:space="preserve">l’Agence fédérale pour </w:t>
      </w:r>
      <w:r w:rsidR="00AB23C4" w:rsidRPr="001568D4">
        <w:rPr>
          <w:szCs w:val="24"/>
          <w:lang w:val="fr-FR"/>
        </w:rPr>
        <w:t>l’instruction</w:t>
      </w:r>
      <w:r w:rsidR="003B4EF2" w:rsidRPr="001568D4">
        <w:rPr>
          <w:szCs w:val="24"/>
          <w:lang w:val="fr-FR"/>
        </w:rPr>
        <w:t xml:space="preserve"> civique (BpB) </w:t>
      </w:r>
      <w:r w:rsidR="003B4EF2" w:rsidRPr="001568D4">
        <w:rPr>
          <w:lang w:val="fr-FR"/>
        </w:rPr>
        <w:t>e</w:t>
      </w:r>
      <w:r w:rsidR="003B58EF" w:rsidRPr="001568D4">
        <w:rPr>
          <w:lang w:val="fr-FR"/>
        </w:rPr>
        <w:t>n 2011</w:t>
      </w:r>
      <w:r w:rsidR="00B960A8" w:rsidRPr="001568D4">
        <w:rPr>
          <w:lang w:val="fr-FR"/>
        </w:rPr>
        <w:t xml:space="preserve">, dont elle constitue un service indépendant chargé </w:t>
      </w:r>
      <w:r w:rsidR="00AB23C4" w:rsidRPr="001568D4">
        <w:rPr>
          <w:lang w:val="fr-FR"/>
        </w:rPr>
        <w:t>de créer</w:t>
      </w:r>
      <w:r w:rsidR="00B960A8" w:rsidRPr="001568D4">
        <w:rPr>
          <w:lang w:val="fr-FR"/>
        </w:rPr>
        <w:t xml:space="preserve"> des effets de synergie entre les deux </w:t>
      </w:r>
      <w:r w:rsidR="00AB23C4" w:rsidRPr="001568D4">
        <w:rPr>
          <w:lang w:val="fr-FR"/>
        </w:rPr>
        <w:t xml:space="preserve">organismes. </w:t>
      </w:r>
      <w:r w:rsidR="000A23D2" w:rsidRPr="001568D4">
        <w:rPr>
          <w:lang w:val="fr-FR"/>
        </w:rPr>
        <w:t>L’</w:t>
      </w:r>
      <w:r w:rsidR="003B58EF" w:rsidRPr="001568D4">
        <w:rPr>
          <w:lang w:val="fr-FR"/>
        </w:rPr>
        <w:t xml:space="preserve">Alliance </w:t>
      </w:r>
      <w:r w:rsidR="00AB23C4" w:rsidRPr="001568D4">
        <w:rPr>
          <w:lang w:val="fr-FR"/>
        </w:rPr>
        <w:t>soutient spécifiquement les partenaires de la société civile qui s’engagent en faveur de la démocratie et de la tolérance</w:t>
      </w:r>
      <w:r w:rsidR="003B58EF" w:rsidRPr="001568D4">
        <w:rPr>
          <w:lang w:val="fr-FR"/>
        </w:rPr>
        <w:t>.</w:t>
      </w:r>
    </w:p>
    <w:p w:rsidR="003B58EF" w:rsidRPr="001568D4" w:rsidRDefault="00E8262B" w:rsidP="004E4444">
      <w:pPr>
        <w:pStyle w:val="SingleTxtG"/>
        <w:spacing w:before="120"/>
        <w:rPr>
          <w:lang w:val="fr-FR"/>
        </w:rPr>
      </w:pPr>
      <w:r w:rsidRPr="001568D4">
        <w:rPr>
          <w:lang w:val="fr-FR"/>
        </w:rPr>
        <w:t>27.</w:t>
      </w:r>
      <w:r w:rsidRPr="001568D4">
        <w:rPr>
          <w:lang w:val="fr-FR"/>
        </w:rPr>
        <w:tab/>
      </w:r>
      <w:r w:rsidR="00C349E7" w:rsidRPr="001568D4">
        <w:rPr>
          <w:lang w:val="fr-FR"/>
        </w:rPr>
        <w:t>L</w:t>
      </w:r>
      <w:r w:rsidR="003B58EF" w:rsidRPr="001568D4">
        <w:rPr>
          <w:lang w:val="fr-FR"/>
        </w:rPr>
        <w:t xml:space="preserve">e </w:t>
      </w:r>
      <w:r w:rsidR="00C349E7" w:rsidRPr="001568D4">
        <w:rPr>
          <w:lang w:val="fr-FR"/>
        </w:rPr>
        <w:t xml:space="preserve">programme </w:t>
      </w:r>
      <w:r w:rsidR="00C469A8">
        <w:rPr>
          <w:lang w:val="fr-FR"/>
        </w:rPr>
        <w:t>«</w:t>
      </w:r>
      <w:r w:rsidR="003B58EF" w:rsidRPr="001568D4">
        <w:rPr>
          <w:lang w:val="fr-FR"/>
        </w:rPr>
        <w:t>XENOS – Int</w:t>
      </w:r>
      <w:r w:rsidR="00C349E7" w:rsidRPr="001568D4">
        <w:rPr>
          <w:lang w:val="fr-FR"/>
        </w:rPr>
        <w:t>é</w:t>
      </w:r>
      <w:r w:rsidR="003B58EF" w:rsidRPr="001568D4">
        <w:rPr>
          <w:lang w:val="fr-FR"/>
        </w:rPr>
        <w:t xml:space="preserve">gration </w:t>
      </w:r>
      <w:r w:rsidR="00C349E7" w:rsidRPr="001568D4">
        <w:rPr>
          <w:lang w:val="fr-FR"/>
        </w:rPr>
        <w:t>et</w:t>
      </w:r>
      <w:r w:rsidR="003B58EF" w:rsidRPr="001568D4">
        <w:rPr>
          <w:lang w:val="fr-FR"/>
        </w:rPr>
        <w:t xml:space="preserve"> </w:t>
      </w:r>
      <w:r w:rsidR="00C349E7" w:rsidRPr="001568D4">
        <w:rPr>
          <w:lang w:val="fr-FR"/>
        </w:rPr>
        <w:t>d</w:t>
      </w:r>
      <w:r w:rsidR="003B58EF" w:rsidRPr="001568D4">
        <w:rPr>
          <w:lang w:val="fr-FR"/>
        </w:rPr>
        <w:t>iversit</w:t>
      </w:r>
      <w:r w:rsidR="00C349E7" w:rsidRPr="001568D4">
        <w:rPr>
          <w:lang w:val="fr-FR"/>
        </w:rPr>
        <w:t>é</w:t>
      </w:r>
      <w:r w:rsidR="00C469A8">
        <w:rPr>
          <w:lang w:val="fr-FR"/>
        </w:rPr>
        <w:t>»</w:t>
      </w:r>
      <w:r w:rsidR="003B58EF" w:rsidRPr="001568D4">
        <w:rPr>
          <w:lang w:val="fr-FR"/>
        </w:rPr>
        <w:t xml:space="preserve"> </w:t>
      </w:r>
      <w:r w:rsidR="00AB23C4" w:rsidRPr="001568D4">
        <w:rPr>
          <w:lang w:val="fr-FR"/>
        </w:rPr>
        <w:t>favorise les</w:t>
      </w:r>
      <w:r w:rsidR="003B58EF" w:rsidRPr="001568D4">
        <w:rPr>
          <w:lang w:val="fr-FR"/>
        </w:rPr>
        <w:t xml:space="preserve"> mesures </w:t>
      </w:r>
      <w:r w:rsidR="00C349E7" w:rsidRPr="001568D4">
        <w:rPr>
          <w:lang w:val="fr-FR"/>
        </w:rPr>
        <w:t>de lutte contre la</w:t>
      </w:r>
      <w:r w:rsidR="003B58EF" w:rsidRPr="001568D4">
        <w:rPr>
          <w:lang w:val="fr-FR"/>
        </w:rPr>
        <w:t xml:space="preserve"> marginalisation </w:t>
      </w:r>
      <w:r w:rsidR="00C349E7" w:rsidRPr="001568D4">
        <w:rPr>
          <w:lang w:val="fr-FR"/>
        </w:rPr>
        <w:t>et la</w:t>
      </w:r>
      <w:r w:rsidR="003B58EF" w:rsidRPr="001568D4">
        <w:rPr>
          <w:lang w:val="fr-FR"/>
        </w:rPr>
        <w:t xml:space="preserve"> discrimination </w:t>
      </w:r>
      <w:r w:rsidR="00C349E7" w:rsidRPr="001568D4">
        <w:rPr>
          <w:lang w:val="fr-FR"/>
        </w:rPr>
        <w:t>lors de la</w:t>
      </w:r>
      <w:r w:rsidR="003B58EF" w:rsidRPr="001568D4">
        <w:rPr>
          <w:lang w:val="fr-FR"/>
        </w:rPr>
        <w:t xml:space="preserve"> transition </w:t>
      </w:r>
      <w:r w:rsidR="00C349E7" w:rsidRPr="001568D4">
        <w:rPr>
          <w:lang w:val="fr-FR"/>
        </w:rPr>
        <w:t>entre l’école, la formation et le monde du travail</w:t>
      </w:r>
      <w:r w:rsidR="003B58EF" w:rsidRPr="001568D4">
        <w:rPr>
          <w:lang w:val="fr-FR"/>
        </w:rPr>
        <w:t xml:space="preserve">. </w:t>
      </w:r>
      <w:r w:rsidR="00C349E7" w:rsidRPr="001568D4">
        <w:rPr>
          <w:lang w:val="fr-FR"/>
        </w:rPr>
        <w:t xml:space="preserve">Intégré dans le Plan d’action national pour l’intégration du Gouvernement fédéral, </w:t>
      </w:r>
      <w:r w:rsidR="003B58EF" w:rsidRPr="001568D4">
        <w:rPr>
          <w:lang w:val="fr-FR"/>
        </w:rPr>
        <w:t xml:space="preserve">XENOS </w:t>
      </w:r>
      <w:r w:rsidR="00AB23C4" w:rsidRPr="001568D4">
        <w:rPr>
          <w:lang w:val="fr-FR"/>
        </w:rPr>
        <w:t xml:space="preserve">est appuyé </w:t>
      </w:r>
      <w:r w:rsidR="00C349E7" w:rsidRPr="001568D4">
        <w:rPr>
          <w:lang w:val="fr-FR"/>
        </w:rPr>
        <w:t>par le</w:t>
      </w:r>
      <w:r w:rsidR="003B58EF" w:rsidRPr="001568D4">
        <w:rPr>
          <w:lang w:val="fr-FR"/>
        </w:rPr>
        <w:t xml:space="preserve"> </w:t>
      </w:r>
      <w:r w:rsidR="000A23D2" w:rsidRPr="001568D4">
        <w:rPr>
          <w:szCs w:val="24"/>
          <w:lang w:val="fr-FR"/>
        </w:rPr>
        <w:t>Ministère fédéral du travail et</w:t>
      </w:r>
      <w:r w:rsidR="004E4444">
        <w:rPr>
          <w:szCs w:val="24"/>
          <w:lang w:val="fr-FR"/>
        </w:rPr>
        <w:t xml:space="preserve"> </w:t>
      </w:r>
      <w:r w:rsidR="000A23D2" w:rsidRPr="001568D4">
        <w:rPr>
          <w:szCs w:val="24"/>
          <w:lang w:val="fr-FR"/>
        </w:rPr>
        <w:t>des affaires sociales</w:t>
      </w:r>
      <w:r w:rsidR="000A23D2" w:rsidRPr="001568D4">
        <w:rPr>
          <w:lang w:val="fr-FR"/>
        </w:rPr>
        <w:t xml:space="preserve"> </w:t>
      </w:r>
      <w:r w:rsidR="00C349E7" w:rsidRPr="001568D4">
        <w:rPr>
          <w:lang w:val="fr-FR"/>
        </w:rPr>
        <w:t>et le</w:t>
      </w:r>
      <w:r w:rsidR="003B58EF" w:rsidRPr="001568D4">
        <w:rPr>
          <w:lang w:val="fr-FR"/>
        </w:rPr>
        <w:t xml:space="preserve"> </w:t>
      </w:r>
      <w:r w:rsidR="00C349E7" w:rsidRPr="001568D4">
        <w:rPr>
          <w:lang w:val="fr-FR"/>
        </w:rPr>
        <w:t xml:space="preserve">Fonds social européen </w:t>
      </w:r>
      <w:r w:rsidR="003B58EF" w:rsidRPr="001568D4">
        <w:rPr>
          <w:lang w:val="fr-FR"/>
        </w:rPr>
        <w:t>(</w:t>
      </w:r>
      <w:r w:rsidR="00C349E7" w:rsidRPr="001568D4">
        <w:rPr>
          <w:lang w:val="fr-FR"/>
        </w:rPr>
        <w:t>FSE</w:t>
      </w:r>
      <w:r w:rsidR="003B58EF" w:rsidRPr="001568D4">
        <w:rPr>
          <w:lang w:val="fr-FR"/>
        </w:rPr>
        <w:t xml:space="preserve">). </w:t>
      </w:r>
      <w:r w:rsidR="00C349E7" w:rsidRPr="001568D4">
        <w:rPr>
          <w:lang w:val="fr-FR"/>
        </w:rPr>
        <w:t xml:space="preserve">Le programme s’adresse principalement aux jeunes et aux jeunes adultes, </w:t>
      </w:r>
      <w:r w:rsidR="00D22519" w:rsidRPr="001568D4">
        <w:rPr>
          <w:lang w:val="fr-FR"/>
        </w:rPr>
        <w:t xml:space="preserve">issus </w:t>
      </w:r>
      <w:r w:rsidR="00955632" w:rsidRPr="001568D4">
        <w:rPr>
          <w:lang w:val="fr-FR"/>
        </w:rPr>
        <w:t xml:space="preserve">ou non </w:t>
      </w:r>
      <w:r w:rsidR="00D22519" w:rsidRPr="001568D4">
        <w:rPr>
          <w:lang w:val="fr-FR"/>
        </w:rPr>
        <w:t>de l’immigration</w:t>
      </w:r>
      <w:r w:rsidR="00C349E7" w:rsidRPr="001568D4">
        <w:rPr>
          <w:lang w:val="fr-FR"/>
        </w:rPr>
        <w:t xml:space="preserve">, qui rencontrent des difficultés particulières </w:t>
      </w:r>
      <w:r w:rsidR="003C3542" w:rsidRPr="001568D4">
        <w:rPr>
          <w:lang w:val="fr-FR"/>
        </w:rPr>
        <w:t>d</w:t>
      </w:r>
      <w:r w:rsidR="00C349E7" w:rsidRPr="001568D4">
        <w:rPr>
          <w:lang w:val="fr-FR"/>
        </w:rPr>
        <w:t>’accès à l’enseignement, la formation professionnelle et l’emploi.</w:t>
      </w:r>
      <w:r w:rsidR="003B58EF" w:rsidRPr="001568D4">
        <w:rPr>
          <w:lang w:val="fr-FR"/>
        </w:rPr>
        <w:t xml:space="preserve"> XENOS </w:t>
      </w:r>
      <w:r w:rsidR="00955632" w:rsidRPr="001568D4">
        <w:rPr>
          <w:lang w:val="fr-FR"/>
        </w:rPr>
        <w:t xml:space="preserve">vise à doter ces jeunes de qualifications </w:t>
      </w:r>
      <w:r w:rsidR="00187AB3" w:rsidRPr="001568D4">
        <w:rPr>
          <w:lang w:val="fr-FR"/>
        </w:rPr>
        <w:t>spécifiques, à renforcer les structures qui s’emploient à réduire les attitudes discriminatoires et racistes, et tout particulièrement à aider les migrants entrant sur le marché du travail pour qu’ils s’intègrent de façon durable dans la société</w:t>
      </w:r>
      <w:r w:rsidR="003B58EF" w:rsidRPr="001568D4">
        <w:rPr>
          <w:lang w:val="fr-FR"/>
        </w:rPr>
        <w:t>.</w:t>
      </w:r>
    </w:p>
    <w:p w:rsidR="00AF6588" w:rsidRPr="001568D4" w:rsidRDefault="00E8262B" w:rsidP="00E8262B">
      <w:pPr>
        <w:pStyle w:val="SingleTxtG"/>
        <w:spacing w:before="120"/>
        <w:rPr>
          <w:lang w:val="fr-FR"/>
        </w:rPr>
      </w:pPr>
      <w:r w:rsidRPr="001568D4">
        <w:rPr>
          <w:lang w:val="fr-FR"/>
        </w:rPr>
        <w:t>28.</w:t>
      </w:r>
      <w:r w:rsidRPr="001568D4">
        <w:rPr>
          <w:lang w:val="fr-FR"/>
        </w:rPr>
        <w:tab/>
      </w:r>
      <w:r w:rsidR="00B70E39" w:rsidRPr="001568D4">
        <w:rPr>
          <w:lang w:val="fr-FR"/>
        </w:rPr>
        <w:t>L</w:t>
      </w:r>
      <w:r w:rsidR="003B58EF" w:rsidRPr="001568D4">
        <w:rPr>
          <w:lang w:val="fr-FR"/>
        </w:rPr>
        <w:t xml:space="preserve">e </w:t>
      </w:r>
      <w:r w:rsidR="00B70E39" w:rsidRPr="001568D4">
        <w:rPr>
          <w:lang w:val="fr-FR"/>
        </w:rPr>
        <w:t>programme fé</w:t>
      </w:r>
      <w:r w:rsidR="003B58EF" w:rsidRPr="001568D4">
        <w:rPr>
          <w:lang w:val="fr-FR"/>
        </w:rPr>
        <w:t>d</w:t>
      </w:r>
      <w:r w:rsidR="00B70E39" w:rsidRPr="001568D4">
        <w:rPr>
          <w:lang w:val="fr-FR"/>
        </w:rPr>
        <w:t>é</w:t>
      </w:r>
      <w:r w:rsidR="003B58EF" w:rsidRPr="001568D4">
        <w:rPr>
          <w:lang w:val="fr-FR"/>
        </w:rPr>
        <w:t xml:space="preserve">ral </w:t>
      </w:r>
      <w:r w:rsidR="00C469A8">
        <w:rPr>
          <w:lang w:val="fr-FR"/>
        </w:rPr>
        <w:t>«</w:t>
      </w:r>
      <w:r w:rsidR="003B58EF" w:rsidRPr="001568D4">
        <w:rPr>
          <w:lang w:val="fr-FR"/>
        </w:rPr>
        <w:t>Prom</w:t>
      </w:r>
      <w:r w:rsidR="00B70E39" w:rsidRPr="001568D4">
        <w:rPr>
          <w:lang w:val="fr-FR"/>
        </w:rPr>
        <w:t>ouvoir la</w:t>
      </w:r>
      <w:r w:rsidR="003B58EF" w:rsidRPr="001568D4">
        <w:rPr>
          <w:lang w:val="fr-FR"/>
        </w:rPr>
        <w:t xml:space="preserve"> </w:t>
      </w:r>
      <w:r w:rsidR="00B70E39" w:rsidRPr="001568D4">
        <w:rPr>
          <w:lang w:val="fr-FR"/>
        </w:rPr>
        <w:t>t</w:t>
      </w:r>
      <w:r w:rsidR="003B58EF" w:rsidRPr="001568D4">
        <w:rPr>
          <w:lang w:val="fr-FR"/>
        </w:rPr>
        <w:t>ol</w:t>
      </w:r>
      <w:r w:rsidR="00B70E39" w:rsidRPr="001568D4">
        <w:rPr>
          <w:lang w:val="fr-FR"/>
        </w:rPr>
        <w:t>é</w:t>
      </w:r>
      <w:r w:rsidR="003B58EF" w:rsidRPr="001568D4">
        <w:rPr>
          <w:lang w:val="fr-FR"/>
        </w:rPr>
        <w:t xml:space="preserve">rance – </w:t>
      </w:r>
      <w:r w:rsidR="00B70E39" w:rsidRPr="001568D4">
        <w:rPr>
          <w:lang w:val="fr-FR"/>
        </w:rPr>
        <w:t>Renforcer les compétences</w:t>
      </w:r>
      <w:r w:rsidR="00C469A8">
        <w:rPr>
          <w:lang w:val="fr-FR"/>
        </w:rPr>
        <w:t>»</w:t>
      </w:r>
      <w:r w:rsidR="003B58EF" w:rsidRPr="001568D4">
        <w:rPr>
          <w:lang w:val="fr-FR"/>
        </w:rPr>
        <w:t xml:space="preserve"> </w:t>
      </w:r>
      <w:r w:rsidR="00B70E39" w:rsidRPr="001568D4">
        <w:rPr>
          <w:lang w:val="fr-FR"/>
        </w:rPr>
        <w:t xml:space="preserve">vise à promouvoir et appuyer les </w:t>
      </w:r>
      <w:r w:rsidR="003B58EF" w:rsidRPr="001568D4">
        <w:rPr>
          <w:lang w:val="fr-FR"/>
        </w:rPr>
        <w:t xml:space="preserve">initiatives, organisations </w:t>
      </w:r>
      <w:r w:rsidR="00B70E39" w:rsidRPr="001568D4">
        <w:rPr>
          <w:lang w:val="fr-FR"/>
        </w:rPr>
        <w:t xml:space="preserve">et réseaux </w:t>
      </w:r>
      <w:r w:rsidR="00312A40" w:rsidRPr="001568D4">
        <w:rPr>
          <w:lang w:val="fr-FR"/>
        </w:rPr>
        <w:t xml:space="preserve">qui, </w:t>
      </w:r>
      <w:r w:rsidR="004E4444">
        <w:rPr>
          <w:lang w:val="fr-FR"/>
        </w:rPr>
        <w:t xml:space="preserve">aux </w:t>
      </w:r>
      <w:r w:rsidR="00B70E39" w:rsidRPr="001568D4">
        <w:rPr>
          <w:lang w:val="fr-FR"/>
        </w:rPr>
        <w:t>échelon</w:t>
      </w:r>
      <w:r w:rsidR="004E4444">
        <w:rPr>
          <w:lang w:val="fr-FR"/>
        </w:rPr>
        <w:t>s</w:t>
      </w:r>
      <w:r w:rsidR="003B58EF" w:rsidRPr="001568D4">
        <w:rPr>
          <w:lang w:val="fr-FR"/>
        </w:rPr>
        <w:t xml:space="preserve"> local, r</w:t>
      </w:r>
      <w:r w:rsidR="00B70E39" w:rsidRPr="001568D4">
        <w:rPr>
          <w:lang w:val="fr-FR"/>
        </w:rPr>
        <w:t>é</w:t>
      </w:r>
      <w:r w:rsidR="003B58EF" w:rsidRPr="001568D4">
        <w:rPr>
          <w:lang w:val="fr-FR"/>
        </w:rPr>
        <w:t xml:space="preserve">gional </w:t>
      </w:r>
      <w:r w:rsidR="00B70E39" w:rsidRPr="001568D4">
        <w:rPr>
          <w:lang w:val="fr-FR"/>
        </w:rPr>
        <w:t>et</w:t>
      </w:r>
      <w:r w:rsidR="003B58EF" w:rsidRPr="001568D4">
        <w:rPr>
          <w:lang w:val="fr-FR"/>
        </w:rPr>
        <w:t xml:space="preserve"> national</w:t>
      </w:r>
      <w:r w:rsidR="00312A40" w:rsidRPr="001568D4">
        <w:rPr>
          <w:lang w:val="fr-FR"/>
        </w:rPr>
        <w:t>,</w:t>
      </w:r>
      <w:r w:rsidR="00B70E39" w:rsidRPr="001568D4">
        <w:rPr>
          <w:lang w:val="fr-FR"/>
        </w:rPr>
        <w:t xml:space="preserve"> œuvr</w:t>
      </w:r>
      <w:r w:rsidR="00312A40" w:rsidRPr="001568D4">
        <w:rPr>
          <w:lang w:val="fr-FR"/>
        </w:rPr>
        <w:t>e</w:t>
      </w:r>
      <w:r w:rsidR="00B70E39" w:rsidRPr="001568D4">
        <w:rPr>
          <w:lang w:val="fr-FR"/>
        </w:rPr>
        <w:t>nt à renforcer</w:t>
      </w:r>
      <w:r w:rsidR="003B58EF" w:rsidRPr="001568D4">
        <w:rPr>
          <w:lang w:val="fr-FR"/>
        </w:rPr>
        <w:t xml:space="preserve"> </w:t>
      </w:r>
      <w:r w:rsidR="00B70E39" w:rsidRPr="001568D4">
        <w:rPr>
          <w:lang w:val="fr-FR"/>
        </w:rPr>
        <w:t>la démocratie</w:t>
      </w:r>
      <w:r w:rsidR="003B58EF" w:rsidRPr="001568D4">
        <w:rPr>
          <w:lang w:val="fr-FR"/>
        </w:rPr>
        <w:t xml:space="preserve"> </w:t>
      </w:r>
      <w:r w:rsidR="00B70E39" w:rsidRPr="001568D4">
        <w:rPr>
          <w:lang w:val="fr-FR"/>
        </w:rPr>
        <w:t xml:space="preserve">et </w:t>
      </w:r>
      <w:r w:rsidR="00312A40" w:rsidRPr="001568D4">
        <w:rPr>
          <w:lang w:val="fr-FR"/>
        </w:rPr>
        <w:t>combattent</w:t>
      </w:r>
      <w:r w:rsidR="003B58EF" w:rsidRPr="001568D4">
        <w:rPr>
          <w:lang w:val="fr-FR"/>
        </w:rPr>
        <w:t xml:space="preserve">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misme de droite</w:t>
      </w:r>
      <w:r w:rsidR="003B58EF" w:rsidRPr="001568D4">
        <w:rPr>
          <w:lang w:val="fr-FR"/>
        </w:rPr>
        <w:t xml:space="preserve">, </w:t>
      </w:r>
      <w:r w:rsidR="00B70E39" w:rsidRPr="001568D4">
        <w:rPr>
          <w:lang w:val="fr-FR"/>
        </w:rPr>
        <w:t xml:space="preserve">la </w:t>
      </w:r>
      <w:r w:rsidR="003B58EF" w:rsidRPr="001568D4">
        <w:rPr>
          <w:lang w:val="fr-FR"/>
        </w:rPr>
        <w:t>x</w:t>
      </w:r>
      <w:r w:rsidR="00B70E39" w:rsidRPr="001568D4">
        <w:rPr>
          <w:lang w:val="fr-FR"/>
        </w:rPr>
        <w:t>é</w:t>
      </w:r>
      <w:r w:rsidR="003B58EF" w:rsidRPr="001568D4">
        <w:rPr>
          <w:lang w:val="fr-FR"/>
        </w:rPr>
        <w:t>nophobi</w:t>
      </w:r>
      <w:r w:rsidR="00B70E39" w:rsidRPr="001568D4">
        <w:rPr>
          <w:lang w:val="fr-FR"/>
        </w:rPr>
        <w:t>e</w:t>
      </w:r>
      <w:r w:rsidR="003B58EF" w:rsidRPr="001568D4">
        <w:rPr>
          <w:lang w:val="fr-FR"/>
        </w:rPr>
        <w:t xml:space="preserve"> </w:t>
      </w:r>
      <w:r w:rsidR="00B70E39" w:rsidRPr="001568D4">
        <w:rPr>
          <w:lang w:val="fr-FR"/>
        </w:rPr>
        <w:t>et l’</w:t>
      </w:r>
      <w:r w:rsidR="003B58EF" w:rsidRPr="001568D4">
        <w:rPr>
          <w:lang w:val="fr-FR"/>
        </w:rPr>
        <w:t>anti</w:t>
      </w:r>
      <w:r w:rsidR="00B70E39" w:rsidRPr="001568D4">
        <w:rPr>
          <w:lang w:val="fr-FR"/>
        </w:rPr>
        <w:t>sé</w:t>
      </w:r>
      <w:r w:rsidR="003B58EF" w:rsidRPr="001568D4">
        <w:rPr>
          <w:lang w:val="fr-FR"/>
        </w:rPr>
        <w:t>mitism</w:t>
      </w:r>
      <w:r w:rsidR="00B70E39" w:rsidRPr="001568D4">
        <w:rPr>
          <w:lang w:val="fr-FR"/>
        </w:rPr>
        <w:t>e</w:t>
      </w:r>
      <w:r w:rsidR="003B58EF" w:rsidRPr="001568D4">
        <w:rPr>
          <w:lang w:val="fr-FR"/>
        </w:rPr>
        <w:t xml:space="preserve">. </w:t>
      </w:r>
      <w:r w:rsidR="008D37D5" w:rsidRPr="001568D4">
        <w:rPr>
          <w:lang w:val="fr-FR"/>
        </w:rPr>
        <w:t xml:space="preserve">Il s’agit d’aider les stratégies adoptées localement à promouvoir la présence des jeunes au sein des plans d’action locaux au travers de </w:t>
      </w:r>
      <w:r w:rsidR="00312A40" w:rsidRPr="001568D4">
        <w:rPr>
          <w:lang w:val="fr-FR"/>
        </w:rPr>
        <w:t>projets</w:t>
      </w:r>
      <w:r w:rsidR="001941C2">
        <w:rPr>
          <w:lang w:val="fr-FR"/>
        </w:rPr>
        <w:t>-types</w:t>
      </w:r>
      <w:r w:rsidR="00312A40" w:rsidRPr="001568D4">
        <w:rPr>
          <w:lang w:val="fr-FR"/>
        </w:rPr>
        <w:t xml:space="preserve"> </w:t>
      </w:r>
      <w:r w:rsidR="003B58EF" w:rsidRPr="001568D4">
        <w:rPr>
          <w:lang w:val="fr-FR"/>
        </w:rPr>
        <w:t>r</w:t>
      </w:r>
      <w:r w:rsidR="00312A40" w:rsidRPr="001568D4">
        <w:rPr>
          <w:lang w:val="fr-FR"/>
        </w:rPr>
        <w:t>é</w:t>
      </w:r>
      <w:r w:rsidR="003B58EF" w:rsidRPr="001568D4">
        <w:rPr>
          <w:lang w:val="fr-FR"/>
        </w:rPr>
        <w:t>giona</w:t>
      </w:r>
      <w:r w:rsidR="001941C2">
        <w:rPr>
          <w:lang w:val="fr-FR"/>
        </w:rPr>
        <w:t>ux</w:t>
      </w:r>
      <w:r w:rsidR="008D37D5" w:rsidRPr="001568D4">
        <w:rPr>
          <w:lang w:val="fr-FR"/>
        </w:rPr>
        <w:t xml:space="preserve"> permettant aux institutions organisatrices d’expérimenter des idées et méthodes nouvelles dans leur travail de prévention auprès des enfants et des jeunes, et au travers de réseaux nationaux de conseils contre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misme de droite</w:t>
      </w:r>
      <w:r w:rsidR="000539A4" w:rsidRPr="001568D4">
        <w:rPr>
          <w:lang w:val="fr-FR"/>
        </w:rPr>
        <w:t>.</w:t>
      </w:r>
    </w:p>
    <w:p w:rsidR="003B58EF" w:rsidRPr="001568D4" w:rsidRDefault="00E8262B" w:rsidP="004E4444">
      <w:pPr>
        <w:pStyle w:val="SingleTxtG"/>
        <w:spacing w:before="120"/>
        <w:rPr>
          <w:lang w:val="fr-FR"/>
        </w:rPr>
      </w:pPr>
      <w:r w:rsidRPr="001568D4">
        <w:rPr>
          <w:lang w:val="fr-FR"/>
        </w:rPr>
        <w:t>29.</w:t>
      </w:r>
      <w:r w:rsidRPr="001568D4">
        <w:rPr>
          <w:lang w:val="fr-FR"/>
        </w:rPr>
        <w:tab/>
      </w:r>
      <w:r w:rsidR="00D22519" w:rsidRPr="001568D4">
        <w:rPr>
          <w:lang w:val="fr-FR"/>
        </w:rPr>
        <w:t>Par ailleurs</w:t>
      </w:r>
      <w:r w:rsidR="003B58EF" w:rsidRPr="001568D4">
        <w:rPr>
          <w:lang w:val="fr-FR"/>
        </w:rPr>
        <w:t xml:space="preserve">, </w:t>
      </w:r>
      <w:r w:rsidR="00D22519" w:rsidRPr="001568D4">
        <w:rPr>
          <w:lang w:val="fr-FR"/>
        </w:rPr>
        <w:t>un grand nombre de projets</w:t>
      </w:r>
      <w:r w:rsidR="003B58EF" w:rsidRPr="001568D4">
        <w:rPr>
          <w:lang w:val="fr-FR"/>
        </w:rPr>
        <w:t xml:space="preserve"> organis</w:t>
      </w:r>
      <w:r w:rsidR="00D22519" w:rsidRPr="001568D4">
        <w:rPr>
          <w:lang w:val="fr-FR"/>
        </w:rPr>
        <w:t>és</w:t>
      </w:r>
      <w:r w:rsidR="003B58EF" w:rsidRPr="001568D4">
        <w:rPr>
          <w:lang w:val="fr-FR"/>
        </w:rPr>
        <w:t xml:space="preserve"> </w:t>
      </w:r>
      <w:r w:rsidR="00D22519" w:rsidRPr="001568D4">
        <w:rPr>
          <w:lang w:val="fr-FR"/>
        </w:rPr>
        <w:t>par les</w:t>
      </w:r>
      <w:r w:rsidR="003B58EF" w:rsidRPr="001568D4">
        <w:rPr>
          <w:lang w:val="fr-FR"/>
        </w:rPr>
        <w:t xml:space="preserve"> Länder </w:t>
      </w:r>
      <w:r w:rsidR="00D22519" w:rsidRPr="001568D4">
        <w:rPr>
          <w:lang w:val="fr-FR"/>
        </w:rPr>
        <w:t>et les autorités</w:t>
      </w:r>
      <w:r w:rsidR="003B58EF" w:rsidRPr="001568D4">
        <w:rPr>
          <w:lang w:val="fr-FR"/>
        </w:rPr>
        <w:t xml:space="preserve"> local</w:t>
      </w:r>
      <w:r w:rsidR="00D22519" w:rsidRPr="001568D4">
        <w:rPr>
          <w:lang w:val="fr-FR"/>
        </w:rPr>
        <w:t>es</w:t>
      </w:r>
      <w:r w:rsidR="003B58EF" w:rsidRPr="001568D4">
        <w:rPr>
          <w:lang w:val="fr-FR"/>
        </w:rPr>
        <w:t xml:space="preserve"> </w:t>
      </w:r>
      <w:r w:rsidR="00D22519" w:rsidRPr="001568D4">
        <w:rPr>
          <w:lang w:val="fr-FR"/>
        </w:rPr>
        <w:t xml:space="preserve">visent à renforcer la société civile et à lutter contre le </w:t>
      </w:r>
      <w:r w:rsidR="003B58EF" w:rsidRPr="001568D4">
        <w:rPr>
          <w:lang w:val="fr-FR"/>
        </w:rPr>
        <w:t>racism</w:t>
      </w:r>
      <w:r w:rsidR="00D22519" w:rsidRPr="001568D4">
        <w:rPr>
          <w:lang w:val="fr-FR"/>
        </w:rPr>
        <w:t>e</w:t>
      </w:r>
      <w:r w:rsidR="003B58EF" w:rsidRPr="001568D4">
        <w:rPr>
          <w:lang w:val="fr-FR"/>
        </w:rPr>
        <w:t xml:space="preserve"> </w:t>
      </w:r>
      <w:r w:rsidR="00D22519" w:rsidRPr="001568D4">
        <w:rPr>
          <w:lang w:val="fr-FR"/>
        </w:rPr>
        <w:t>et la</w:t>
      </w:r>
      <w:r w:rsidR="003B58EF" w:rsidRPr="001568D4">
        <w:rPr>
          <w:lang w:val="fr-FR"/>
        </w:rPr>
        <w:t xml:space="preserve"> discrimination. </w:t>
      </w:r>
      <w:r w:rsidR="00D22519" w:rsidRPr="001568D4">
        <w:rPr>
          <w:lang w:val="fr-FR"/>
        </w:rPr>
        <w:t>Par exemple</w:t>
      </w:r>
      <w:r w:rsidR="003B58EF" w:rsidRPr="001568D4">
        <w:rPr>
          <w:lang w:val="fr-FR"/>
        </w:rPr>
        <w:t xml:space="preserve">, </w:t>
      </w:r>
      <w:r w:rsidR="00D22519" w:rsidRPr="001568D4">
        <w:rPr>
          <w:lang w:val="fr-FR"/>
        </w:rPr>
        <w:t>cinq</w:t>
      </w:r>
      <w:r w:rsidR="003B58EF" w:rsidRPr="001568D4">
        <w:rPr>
          <w:lang w:val="fr-FR"/>
        </w:rPr>
        <w:t xml:space="preserve"> </w:t>
      </w:r>
      <w:r w:rsidR="00D22519" w:rsidRPr="001568D4">
        <w:rPr>
          <w:lang w:val="fr-FR"/>
        </w:rPr>
        <w:t>projets anti</w:t>
      </w:r>
      <w:r w:rsidR="003B58EF" w:rsidRPr="001568D4">
        <w:rPr>
          <w:lang w:val="fr-FR"/>
        </w:rPr>
        <w:t>discrimination</w:t>
      </w:r>
      <w:r w:rsidR="008D37D5" w:rsidRPr="001568D4">
        <w:rPr>
          <w:lang w:val="fr-FR"/>
        </w:rPr>
        <w:t xml:space="preserve"> mis en place depuis 2009 </w:t>
      </w:r>
      <w:r w:rsidR="00D22519" w:rsidRPr="001568D4">
        <w:rPr>
          <w:lang w:val="fr-FR"/>
        </w:rPr>
        <w:t>e</w:t>
      </w:r>
      <w:r w:rsidR="003B58EF" w:rsidRPr="001568D4">
        <w:rPr>
          <w:lang w:val="fr-FR"/>
        </w:rPr>
        <w:t xml:space="preserve">n </w:t>
      </w:r>
      <w:r w:rsidR="000B6148" w:rsidRPr="001568D4">
        <w:rPr>
          <w:szCs w:val="24"/>
          <w:lang w:val="fr-FR"/>
        </w:rPr>
        <w:t>Rhénanie du Nord</w:t>
      </w:r>
      <w:r w:rsidR="004E4444">
        <w:rPr>
          <w:szCs w:val="24"/>
          <w:lang w:val="fr-FR"/>
        </w:rPr>
        <w:t>-</w:t>
      </w:r>
      <w:r w:rsidR="000B6148" w:rsidRPr="001568D4">
        <w:rPr>
          <w:szCs w:val="24"/>
          <w:lang w:val="fr-FR"/>
        </w:rPr>
        <w:t>Westphalie</w:t>
      </w:r>
      <w:r w:rsidR="003B58EF" w:rsidRPr="001568D4">
        <w:rPr>
          <w:lang w:val="fr-FR"/>
        </w:rPr>
        <w:t xml:space="preserve"> </w:t>
      </w:r>
      <w:r w:rsidR="008D37D5" w:rsidRPr="001568D4">
        <w:rPr>
          <w:lang w:val="fr-FR"/>
        </w:rPr>
        <w:t xml:space="preserve">sont dédiés aux conseils, à la mise en réseau, à </w:t>
      </w:r>
      <w:r w:rsidR="001941C2">
        <w:rPr>
          <w:lang w:val="fr-FR"/>
        </w:rPr>
        <w:t>l</w:t>
      </w:r>
      <w:r w:rsidR="008D37D5" w:rsidRPr="001568D4">
        <w:rPr>
          <w:lang w:val="fr-FR"/>
        </w:rPr>
        <w:t xml:space="preserve">’information et à l’acquisition de compétences au sein du travail antidiscrimination. Un projet sera mis en place dans </w:t>
      </w:r>
      <w:r w:rsidR="003B58EF" w:rsidRPr="001568D4">
        <w:rPr>
          <w:lang w:val="fr-FR"/>
        </w:rPr>
        <w:t xml:space="preserve">32 </w:t>
      </w:r>
      <w:r w:rsidR="00D22519" w:rsidRPr="001568D4">
        <w:rPr>
          <w:lang w:val="fr-FR"/>
        </w:rPr>
        <w:t xml:space="preserve">districts </w:t>
      </w:r>
      <w:r w:rsidR="003B58EF" w:rsidRPr="001568D4">
        <w:rPr>
          <w:lang w:val="fr-FR"/>
        </w:rPr>
        <w:t>rura</w:t>
      </w:r>
      <w:r w:rsidR="00D22519" w:rsidRPr="001568D4">
        <w:rPr>
          <w:lang w:val="fr-FR"/>
        </w:rPr>
        <w:t>ux</w:t>
      </w:r>
      <w:r w:rsidR="003B58EF" w:rsidRPr="001568D4">
        <w:rPr>
          <w:lang w:val="fr-FR"/>
        </w:rPr>
        <w:t xml:space="preserve"> </w:t>
      </w:r>
      <w:r w:rsidR="00D22519" w:rsidRPr="001568D4">
        <w:rPr>
          <w:lang w:val="fr-FR"/>
        </w:rPr>
        <w:t>de Basse-</w:t>
      </w:r>
      <w:r w:rsidR="003B58EF" w:rsidRPr="001568D4">
        <w:rPr>
          <w:lang w:val="fr-FR"/>
        </w:rPr>
        <w:t>Sax</w:t>
      </w:r>
      <w:r w:rsidR="00314EA1" w:rsidRPr="001568D4">
        <w:rPr>
          <w:lang w:val="fr-FR"/>
        </w:rPr>
        <w:t>e</w:t>
      </w:r>
      <w:r w:rsidR="003B58EF" w:rsidRPr="001568D4">
        <w:rPr>
          <w:lang w:val="fr-FR"/>
        </w:rPr>
        <w:t xml:space="preserve"> </w:t>
      </w:r>
      <w:r w:rsidR="00D22519" w:rsidRPr="001568D4">
        <w:rPr>
          <w:lang w:val="fr-FR"/>
        </w:rPr>
        <w:t>d’ici</w:t>
      </w:r>
      <w:r w:rsidR="003B58EF" w:rsidRPr="001568D4">
        <w:rPr>
          <w:lang w:val="fr-FR"/>
        </w:rPr>
        <w:t xml:space="preserve"> 2014 </w:t>
      </w:r>
      <w:r w:rsidR="00D22519" w:rsidRPr="001568D4">
        <w:rPr>
          <w:lang w:val="fr-FR"/>
        </w:rPr>
        <w:t>pour</w:t>
      </w:r>
      <w:r w:rsidR="003B58EF" w:rsidRPr="001568D4">
        <w:rPr>
          <w:lang w:val="fr-FR"/>
        </w:rPr>
        <w:t xml:space="preserve"> </w:t>
      </w:r>
      <w:r w:rsidR="00D22519" w:rsidRPr="001568D4">
        <w:rPr>
          <w:lang w:val="fr-FR"/>
        </w:rPr>
        <w:t>éliminer</w:t>
      </w:r>
      <w:r w:rsidR="003B58EF" w:rsidRPr="001568D4">
        <w:rPr>
          <w:lang w:val="fr-FR"/>
        </w:rPr>
        <w:t xml:space="preserve"> </w:t>
      </w:r>
      <w:r w:rsidR="008D37D5" w:rsidRPr="001568D4">
        <w:rPr>
          <w:lang w:val="fr-FR"/>
        </w:rPr>
        <w:t xml:space="preserve">les difficultés et </w:t>
      </w:r>
      <w:r w:rsidR="003B58EF" w:rsidRPr="001568D4">
        <w:rPr>
          <w:lang w:val="fr-FR"/>
        </w:rPr>
        <w:t xml:space="preserve">obstacles </w:t>
      </w:r>
      <w:r w:rsidR="00D22519" w:rsidRPr="001568D4">
        <w:rPr>
          <w:lang w:val="fr-FR"/>
        </w:rPr>
        <w:t>empêchant les</w:t>
      </w:r>
      <w:r w:rsidR="003B58EF" w:rsidRPr="001568D4">
        <w:rPr>
          <w:lang w:val="fr-FR"/>
        </w:rPr>
        <w:t xml:space="preserve"> pe</w:t>
      </w:r>
      <w:r w:rsidR="00D22519" w:rsidRPr="001568D4">
        <w:rPr>
          <w:lang w:val="fr-FR"/>
        </w:rPr>
        <w:t>rsonnes</w:t>
      </w:r>
      <w:r w:rsidR="003B58EF" w:rsidRPr="001568D4">
        <w:rPr>
          <w:lang w:val="fr-FR"/>
        </w:rPr>
        <w:t xml:space="preserve"> </w:t>
      </w:r>
      <w:r w:rsidR="00D22519" w:rsidRPr="001568D4">
        <w:rPr>
          <w:lang w:val="fr-FR"/>
        </w:rPr>
        <w:t>issues de l’immigration</w:t>
      </w:r>
      <w:r w:rsidR="003B58EF" w:rsidRPr="001568D4">
        <w:rPr>
          <w:lang w:val="fr-FR"/>
        </w:rPr>
        <w:t xml:space="preserve"> </w:t>
      </w:r>
      <w:r w:rsidR="00737896" w:rsidRPr="001568D4">
        <w:rPr>
          <w:lang w:val="fr-FR"/>
        </w:rPr>
        <w:t>d’accéder aux organismes d’entraide</w:t>
      </w:r>
      <w:r w:rsidR="00C7062B" w:rsidRPr="001568D4">
        <w:rPr>
          <w:lang w:val="fr-FR"/>
        </w:rPr>
        <w:t>.</w:t>
      </w:r>
      <w:r w:rsidR="00335F06" w:rsidRPr="001568D4">
        <w:rPr>
          <w:lang w:val="fr-FR"/>
        </w:rPr>
        <w:t xml:space="preserve"> </w:t>
      </w:r>
    </w:p>
    <w:p w:rsidR="003B58EF" w:rsidRPr="001568D4" w:rsidRDefault="00F04108" w:rsidP="004B4855">
      <w:pPr>
        <w:pStyle w:val="H23G"/>
        <w:rPr>
          <w:lang w:val="fr-FR"/>
        </w:rPr>
      </w:pPr>
      <w:bookmarkStart w:id="10" w:name="_Toc346806479"/>
      <w:r w:rsidRPr="001568D4">
        <w:rPr>
          <w:lang w:val="fr-FR"/>
        </w:rPr>
        <w:tab/>
        <w:t>5.</w:t>
      </w:r>
      <w:r w:rsidRPr="001568D4">
        <w:rPr>
          <w:lang w:val="fr-FR"/>
        </w:rPr>
        <w:tab/>
      </w:r>
      <w:r w:rsidR="00004F5F" w:rsidRPr="001568D4">
        <w:rPr>
          <w:lang w:val="fr-FR"/>
        </w:rPr>
        <w:t>P</w:t>
      </w:r>
      <w:r w:rsidR="003B58EF" w:rsidRPr="001568D4">
        <w:rPr>
          <w:lang w:val="fr-FR"/>
        </w:rPr>
        <w:t>ara</w:t>
      </w:r>
      <w:r w:rsidR="002B5F19" w:rsidRPr="001568D4">
        <w:rPr>
          <w:lang w:val="fr-FR"/>
        </w:rPr>
        <w:t>graph</w:t>
      </w:r>
      <w:r w:rsidR="00004F5F" w:rsidRPr="001568D4">
        <w:rPr>
          <w:lang w:val="fr-FR"/>
        </w:rPr>
        <w:t>e</w:t>
      </w:r>
      <w:r w:rsidR="003B58EF" w:rsidRPr="001568D4">
        <w:rPr>
          <w:lang w:val="fr-FR"/>
        </w:rPr>
        <w:t> 2</w:t>
      </w:r>
      <w:r w:rsidR="00004F5F" w:rsidRPr="001568D4">
        <w:rPr>
          <w:lang w:val="fr-FR"/>
        </w:rPr>
        <w:t xml:space="preserve"> de l’article 2</w:t>
      </w:r>
      <w:r w:rsidR="00692214">
        <w:rPr>
          <w:lang w:val="fr-FR"/>
        </w:rPr>
        <w:t>:</w:t>
      </w:r>
      <w:r w:rsidR="002B5F19" w:rsidRPr="001568D4">
        <w:rPr>
          <w:lang w:val="fr-FR"/>
        </w:rPr>
        <w:t xml:space="preserve"> P</w:t>
      </w:r>
      <w:r w:rsidR="003B58EF" w:rsidRPr="001568D4">
        <w:rPr>
          <w:lang w:val="fr-FR"/>
        </w:rPr>
        <w:t xml:space="preserve">rotection </w:t>
      </w:r>
      <w:r w:rsidR="00335F06" w:rsidRPr="001568D4">
        <w:rPr>
          <w:lang w:val="fr-FR"/>
        </w:rPr>
        <w:t>de</w:t>
      </w:r>
      <w:r w:rsidR="003B58EF" w:rsidRPr="001568D4">
        <w:rPr>
          <w:lang w:val="fr-FR"/>
        </w:rPr>
        <w:t xml:space="preserve"> </w:t>
      </w:r>
      <w:r w:rsidR="00335F06" w:rsidRPr="001568D4">
        <w:rPr>
          <w:lang w:val="fr-FR"/>
        </w:rPr>
        <w:t>certains</w:t>
      </w:r>
      <w:r w:rsidR="003B58EF" w:rsidRPr="001568D4">
        <w:rPr>
          <w:lang w:val="fr-FR"/>
        </w:rPr>
        <w:t xml:space="preserve"> </w:t>
      </w:r>
      <w:r w:rsidR="00335F06" w:rsidRPr="001568D4">
        <w:rPr>
          <w:lang w:val="fr-FR"/>
        </w:rPr>
        <w:t xml:space="preserve">groupes </w:t>
      </w:r>
      <w:r w:rsidR="00FA5A93" w:rsidRPr="001568D4">
        <w:rPr>
          <w:lang w:val="fr-FR"/>
        </w:rPr>
        <w:t>démographiques</w:t>
      </w:r>
      <w:r w:rsidR="003B58EF" w:rsidRPr="001568D4">
        <w:rPr>
          <w:lang w:val="fr-FR"/>
        </w:rPr>
        <w:t xml:space="preserve"> </w:t>
      </w:r>
      <w:bookmarkEnd w:id="10"/>
    </w:p>
    <w:p w:rsidR="003B58EF" w:rsidRPr="001568D4" w:rsidRDefault="00E8262B" w:rsidP="00FA5A93">
      <w:pPr>
        <w:pStyle w:val="SingleTxtG"/>
        <w:spacing w:before="120"/>
        <w:rPr>
          <w:lang w:val="fr-FR"/>
        </w:rPr>
      </w:pPr>
      <w:r w:rsidRPr="001568D4">
        <w:rPr>
          <w:lang w:val="fr-FR"/>
        </w:rPr>
        <w:t>30.</w:t>
      </w:r>
      <w:r w:rsidRPr="001568D4">
        <w:rPr>
          <w:lang w:val="fr-FR"/>
        </w:rPr>
        <w:tab/>
      </w:r>
      <w:r w:rsidR="00156EC1" w:rsidRPr="001568D4">
        <w:rPr>
          <w:lang w:val="fr-FR"/>
        </w:rPr>
        <w:t xml:space="preserve">La République fédérale d’Allemagne </w:t>
      </w:r>
      <w:r w:rsidR="00335F06" w:rsidRPr="001568D4">
        <w:rPr>
          <w:lang w:val="fr-FR"/>
        </w:rPr>
        <w:t xml:space="preserve">accorde une grande importance </w:t>
      </w:r>
      <w:r w:rsidR="0048326F" w:rsidRPr="001568D4">
        <w:rPr>
          <w:lang w:val="fr-FR"/>
        </w:rPr>
        <w:t xml:space="preserve">au paragraphe 14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35F06" w:rsidRPr="001568D4">
        <w:rPr>
          <w:lang w:val="fr-FR"/>
        </w:rPr>
        <w:t xml:space="preserve">, qui recommande la collecte de données permettant d’évaluer la composition de la population et sa situation dans les domaines économique, social et culturel. Cependant, aucune donnée statistique à caractère démographique et socioéconomique </w:t>
      </w:r>
      <w:r w:rsidR="00F82AB3" w:rsidRPr="001568D4">
        <w:rPr>
          <w:lang w:val="fr-FR"/>
        </w:rPr>
        <w:t xml:space="preserve">fondée sur l’appartenance ethnique </w:t>
      </w:r>
      <w:r w:rsidR="00335F06" w:rsidRPr="001568D4">
        <w:rPr>
          <w:lang w:val="fr-FR"/>
        </w:rPr>
        <w:t>n’</w:t>
      </w:r>
      <w:r w:rsidR="00F82AB3" w:rsidRPr="001568D4">
        <w:rPr>
          <w:lang w:val="fr-FR"/>
        </w:rPr>
        <w:t>a été</w:t>
      </w:r>
      <w:r w:rsidR="00335F06" w:rsidRPr="001568D4">
        <w:rPr>
          <w:lang w:val="fr-FR"/>
        </w:rPr>
        <w:t xml:space="preserve"> recueillie en Allemagne depuis la fin </w:t>
      </w:r>
      <w:r w:rsidR="00F82AB3" w:rsidRPr="001568D4">
        <w:rPr>
          <w:lang w:val="fr-FR"/>
        </w:rPr>
        <w:t xml:space="preserve">de la Deuxième Guerre mondiale. Cela est dû, entre autres, au passé historique de l’Allemagne, en particulier à la persécution des minorités sous le régime national-socialiste. De plus, des </w:t>
      </w:r>
      <w:r w:rsidR="00393CCA" w:rsidRPr="001568D4">
        <w:rPr>
          <w:lang w:val="fr-FR"/>
        </w:rPr>
        <w:t>arguments</w:t>
      </w:r>
      <w:r w:rsidR="00F82AB3" w:rsidRPr="001568D4">
        <w:rPr>
          <w:lang w:val="fr-FR"/>
        </w:rPr>
        <w:t xml:space="preserve"> juridiques </w:t>
      </w:r>
      <w:r w:rsidR="00393CCA" w:rsidRPr="001568D4">
        <w:rPr>
          <w:lang w:val="fr-FR"/>
        </w:rPr>
        <w:t>s’opposent à</w:t>
      </w:r>
      <w:r w:rsidR="00F82AB3" w:rsidRPr="001568D4">
        <w:rPr>
          <w:lang w:val="fr-FR"/>
        </w:rPr>
        <w:t xml:space="preserve"> la collecte de données ethniques</w:t>
      </w:r>
      <w:r w:rsidR="00692214">
        <w:rPr>
          <w:lang w:val="fr-FR"/>
        </w:rPr>
        <w:t>:</w:t>
      </w:r>
      <w:r w:rsidR="00F82AB3" w:rsidRPr="001568D4">
        <w:rPr>
          <w:lang w:val="fr-FR"/>
        </w:rPr>
        <w:t xml:space="preserve"> </w:t>
      </w:r>
      <w:r w:rsidR="00393CCA" w:rsidRPr="001568D4">
        <w:rPr>
          <w:lang w:val="fr-FR"/>
        </w:rPr>
        <w:t>chacun est libre de déclarer ou non son appartenance à une minorité nationale</w:t>
      </w:r>
      <w:r w:rsidR="006C4768" w:rsidRPr="001568D4">
        <w:rPr>
          <w:lang w:val="fr-FR"/>
        </w:rPr>
        <w:t>, conformément à l’article 3</w:t>
      </w:r>
      <w:r w:rsidR="003B58EF" w:rsidRPr="001568D4">
        <w:rPr>
          <w:lang w:val="fr-FR"/>
        </w:rPr>
        <w:t xml:space="preserve"> </w:t>
      </w:r>
      <w:r w:rsidR="006C4768" w:rsidRPr="001568D4">
        <w:rPr>
          <w:lang w:val="fr-FR"/>
        </w:rPr>
        <w:t>de la</w:t>
      </w:r>
      <w:r w:rsidR="003B58EF" w:rsidRPr="001568D4">
        <w:rPr>
          <w:lang w:val="fr-FR"/>
        </w:rPr>
        <w:t xml:space="preserve"> </w:t>
      </w:r>
      <w:r w:rsidR="006C4768" w:rsidRPr="001568D4">
        <w:rPr>
          <w:lang w:val="fr-FR"/>
        </w:rPr>
        <w:t>Convention-cadre pour la protection des minorités nationales du Conseil de l’Europe</w:t>
      </w:r>
      <w:r w:rsidR="003B58EF" w:rsidRPr="001568D4">
        <w:rPr>
          <w:lang w:val="fr-FR"/>
        </w:rPr>
        <w:t>.</w:t>
      </w:r>
      <w:r w:rsidR="00697061" w:rsidRPr="001568D4">
        <w:rPr>
          <w:lang w:val="fr-FR"/>
        </w:rPr>
        <w:t xml:space="preserve"> L’appartenance à une minorité, décision personnelle de chaque individu, n’est ni enregistrée, ni vérifiée, ni contestée par l’État. C’est pourquoi aucune donnée n’est collectée selon des indicateurs de </w:t>
      </w:r>
      <w:r w:rsidR="00FA5A93" w:rsidRPr="001568D4">
        <w:rPr>
          <w:lang w:val="fr-FR"/>
        </w:rPr>
        <w:t xml:space="preserve">la </w:t>
      </w:r>
      <w:r w:rsidR="00697061" w:rsidRPr="001568D4">
        <w:rPr>
          <w:lang w:val="fr-FR"/>
        </w:rPr>
        <w:t xml:space="preserve">diversité ethnique tels que </w:t>
      </w:r>
      <w:r w:rsidR="00FA5A93" w:rsidRPr="001568D4">
        <w:rPr>
          <w:lang w:val="fr-FR"/>
        </w:rPr>
        <w:t>l’utilisation de la langue maternelle et les langues communément utilisées</w:t>
      </w:r>
      <w:r w:rsidR="003B58EF" w:rsidRPr="001568D4">
        <w:rPr>
          <w:lang w:val="fr-FR"/>
        </w:rPr>
        <w:t xml:space="preserve"> (</w:t>
      </w:r>
      <w:r w:rsidR="00897297" w:rsidRPr="001568D4">
        <w:rPr>
          <w:lang w:val="fr-FR"/>
        </w:rPr>
        <w:t>voir</w:t>
      </w:r>
      <w:r w:rsidR="003B58EF" w:rsidRPr="001568D4">
        <w:rPr>
          <w:lang w:val="fr-FR"/>
        </w:rPr>
        <w:t xml:space="preserve"> </w:t>
      </w:r>
      <w:r w:rsidR="0048326F" w:rsidRPr="001568D4">
        <w:rPr>
          <w:lang w:val="fr-FR"/>
        </w:rPr>
        <w:t>par</w:t>
      </w:r>
      <w:r w:rsidR="00273B59" w:rsidRPr="001568D4">
        <w:rPr>
          <w:lang w:val="fr-FR"/>
        </w:rPr>
        <w:t>.</w:t>
      </w:r>
      <w:r w:rsidR="0048326F" w:rsidRPr="001568D4">
        <w:rPr>
          <w:lang w:val="fr-FR"/>
        </w:rPr>
        <w:t xml:space="preserve"> 14 des observations finales</w:t>
      </w:r>
      <w:r w:rsidR="003B58EF" w:rsidRPr="001568D4">
        <w:rPr>
          <w:lang w:val="fr-FR"/>
        </w:rPr>
        <w:t xml:space="preserve">). </w:t>
      </w:r>
      <w:r w:rsidR="006C4768" w:rsidRPr="001568D4">
        <w:rPr>
          <w:lang w:val="fr-FR"/>
        </w:rPr>
        <w:t>Enfin</w:t>
      </w:r>
      <w:r w:rsidR="003B58EF" w:rsidRPr="001568D4">
        <w:rPr>
          <w:lang w:val="fr-FR"/>
        </w:rPr>
        <w:t xml:space="preserve">, </w:t>
      </w:r>
      <w:r w:rsidR="006C4768" w:rsidRPr="001568D4">
        <w:rPr>
          <w:lang w:val="fr-FR"/>
        </w:rPr>
        <w:t>les minorités</w:t>
      </w:r>
      <w:r w:rsidR="003B58EF" w:rsidRPr="001568D4">
        <w:rPr>
          <w:lang w:val="fr-FR"/>
        </w:rPr>
        <w:t xml:space="preserve"> national</w:t>
      </w:r>
      <w:r w:rsidR="006C4768" w:rsidRPr="001568D4">
        <w:rPr>
          <w:lang w:val="fr-FR"/>
        </w:rPr>
        <w:t>es</w:t>
      </w:r>
      <w:r w:rsidR="003B58EF" w:rsidRPr="001568D4">
        <w:rPr>
          <w:lang w:val="fr-FR"/>
        </w:rPr>
        <w:t xml:space="preserve"> </w:t>
      </w:r>
      <w:r w:rsidR="006C4768" w:rsidRPr="001568D4">
        <w:rPr>
          <w:lang w:val="fr-FR"/>
        </w:rPr>
        <w:t>elles-mêmes</w:t>
      </w:r>
      <w:r w:rsidR="00FA5A93" w:rsidRPr="001568D4">
        <w:rPr>
          <w:lang w:val="fr-FR"/>
        </w:rPr>
        <w:t xml:space="preserve"> sont réservées quant à la collecte de données ethniques </w:t>
      </w:r>
      <w:r w:rsidR="007E7D73" w:rsidRPr="001568D4">
        <w:rPr>
          <w:lang w:val="fr-FR"/>
        </w:rPr>
        <w:t>sur l</w:t>
      </w:r>
      <w:r w:rsidR="001941C2">
        <w:rPr>
          <w:lang w:val="fr-FR"/>
        </w:rPr>
        <w:t>eur</w:t>
      </w:r>
      <w:r w:rsidR="003B58EF" w:rsidRPr="001568D4">
        <w:rPr>
          <w:lang w:val="fr-FR"/>
        </w:rPr>
        <w:t xml:space="preserve"> situation </w:t>
      </w:r>
      <w:r w:rsidR="007E7D73" w:rsidRPr="001568D4">
        <w:rPr>
          <w:lang w:val="fr-FR"/>
        </w:rPr>
        <w:t>en Allemagne</w:t>
      </w:r>
      <w:r w:rsidR="003B58EF" w:rsidRPr="001568D4">
        <w:rPr>
          <w:rStyle w:val="FootnoteReference"/>
          <w:lang w:val="fr-FR"/>
        </w:rPr>
        <w:footnoteReference w:id="12"/>
      </w:r>
      <w:r w:rsidR="006C4768" w:rsidRPr="001568D4">
        <w:rPr>
          <w:lang w:val="fr-FR"/>
        </w:rPr>
        <w:t>.</w:t>
      </w:r>
    </w:p>
    <w:p w:rsidR="003B58EF" w:rsidRPr="001568D4" w:rsidRDefault="007308BC" w:rsidP="007308BC">
      <w:pPr>
        <w:pStyle w:val="SingleTxtG"/>
        <w:spacing w:before="120"/>
        <w:rPr>
          <w:lang w:val="fr-FR"/>
        </w:rPr>
      </w:pPr>
      <w:r w:rsidRPr="001568D4">
        <w:rPr>
          <w:lang w:val="fr-FR"/>
        </w:rPr>
        <w:t>31.</w:t>
      </w:r>
      <w:r w:rsidRPr="001568D4">
        <w:rPr>
          <w:lang w:val="fr-FR"/>
        </w:rPr>
        <w:tab/>
      </w:r>
      <w:r w:rsidR="00FA5A93" w:rsidRPr="001568D4">
        <w:rPr>
          <w:lang w:val="fr-FR"/>
        </w:rPr>
        <w:t>Les différents groupes</w:t>
      </w:r>
      <w:r w:rsidR="003B58EF" w:rsidRPr="001568D4">
        <w:rPr>
          <w:lang w:val="fr-FR"/>
        </w:rPr>
        <w:t xml:space="preserve"> </w:t>
      </w:r>
      <w:r w:rsidR="00FA5A93" w:rsidRPr="001568D4">
        <w:rPr>
          <w:lang w:val="fr-FR"/>
        </w:rPr>
        <w:t>démographiques</w:t>
      </w:r>
      <w:r w:rsidR="00692214">
        <w:rPr>
          <w:lang w:val="fr-FR"/>
        </w:rPr>
        <w:t>:</w:t>
      </w:r>
    </w:p>
    <w:p w:rsidR="003B58EF" w:rsidRPr="001568D4" w:rsidRDefault="009E322F" w:rsidP="00693C26">
      <w:pPr>
        <w:pStyle w:val="H4G"/>
        <w:rPr>
          <w:lang w:val="fr-FR"/>
        </w:rPr>
      </w:pPr>
      <w:bookmarkStart w:id="11" w:name="_Toc346806480"/>
      <w:r w:rsidRPr="001568D4">
        <w:rPr>
          <w:lang w:val="fr-FR"/>
        </w:rPr>
        <w:tab/>
        <w:t>a)</w:t>
      </w:r>
      <w:r w:rsidRPr="001568D4">
        <w:rPr>
          <w:lang w:val="fr-FR"/>
        </w:rPr>
        <w:tab/>
      </w:r>
      <w:r w:rsidR="006E7948" w:rsidRPr="001568D4">
        <w:rPr>
          <w:lang w:val="fr-FR"/>
        </w:rPr>
        <w:t xml:space="preserve">Les </w:t>
      </w:r>
      <w:r w:rsidR="003B58EF" w:rsidRPr="001568D4">
        <w:rPr>
          <w:lang w:val="fr-FR"/>
        </w:rPr>
        <w:t>Sinti</w:t>
      </w:r>
      <w:r w:rsidR="006E7948" w:rsidRPr="001568D4">
        <w:rPr>
          <w:lang w:val="fr-FR"/>
        </w:rPr>
        <w:t>s</w:t>
      </w:r>
      <w:r w:rsidR="003B58EF" w:rsidRPr="001568D4">
        <w:rPr>
          <w:lang w:val="fr-FR"/>
        </w:rPr>
        <w:t xml:space="preserve"> </w:t>
      </w:r>
      <w:r w:rsidR="006E7948" w:rsidRPr="001568D4">
        <w:rPr>
          <w:lang w:val="fr-FR"/>
        </w:rPr>
        <w:t>et les</w:t>
      </w:r>
      <w:r w:rsidR="003B58EF" w:rsidRPr="001568D4">
        <w:rPr>
          <w:lang w:val="fr-FR"/>
        </w:rPr>
        <w:t xml:space="preserve"> Rom</w:t>
      </w:r>
      <w:r w:rsidR="006E7948" w:rsidRPr="001568D4">
        <w:rPr>
          <w:lang w:val="fr-FR"/>
        </w:rPr>
        <w:t>s</w:t>
      </w:r>
      <w:r w:rsidR="003B58EF" w:rsidRPr="001568D4">
        <w:rPr>
          <w:lang w:val="fr-FR"/>
        </w:rPr>
        <w:t xml:space="preserve"> </w:t>
      </w:r>
      <w:bookmarkEnd w:id="11"/>
      <w:r w:rsidR="00927EA3" w:rsidRPr="001568D4">
        <w:rPr>
          <w:lang w:val="fr-FR"/>
        </w:rPr>
        <w:t>d’</w:t>
      </w:r>
      <w:r w:rsidR="006E7948" w:rsidRPr="001568D4">
        <w:rPr>
          <w:lang w:val="fr-FR"/>
        </w:rPr>
        <w:t>Allemagne</w:t>
      </w:r>
    </w:p>
    <w:p w:rsidR="003B58EF" w:rsidRPr="001568D4" w:rsidRDefault="007308BC" w:rsidP="00A43AA1">
      <w:pPr>
        <w:pStyle w:val="SingleTxtG"/>
        <w:spacing w:before="120"/>
        <w:rPr>
          <w:lang w:val="fr-FR"/>
        </w:rPr>
      </w:pPr>
      <w:r w:rsidRPr="001568D4">
        <w:rPr>
          <w:lang w:val="fr-FR"/>
        </w:rPr>
        <w:t>32.</w:t>
      </w:r>
      <w:r w:rsidRPr="001568D4">
        <w:rPr>
          <w:lang w:val="fr-FR"/>
        </w:rPr>
        <w:tab/>
      </w:r>
      <w:r w:rsidR="00156EC1" w:rsidRPr="001568D4">
        <w:rPr>
          <w:lang w:val="fr-FR"/>
        </w:rPr>
        <w:t>La République fédérale d’</w:t>
      </w:r>
      <w:r w:rsidRPr="001568D4">
        <w:rPr>
          <w:lang w:val="fr-FR"/>
        </w:rPr>
        <w:t>Allemagne</w:t>
      </w:r>
      <w:r w:rsidR="00156EC1" w:rsidRPr="001568D4">
        <w:rPr>
          <w:lang w:val="fr-FR"/>
        </w:rPr>
        <w:t xml:space="preserve"> </w:t>
      </w:r>
      <w:r w:rsidR="003560DC" w:rsidRPr="001568D4">
        <w:rPr>
          <w:lang w:val="fr-FR"/>
        </w:rPr>
        <w:t>soutient les mesures prises</w:t>
      </w:r>
      <w:r w:rsidR="003B58EF" w:rsidRPr="001568D4">
        <w:rPr>
          <w:lang w:val="fr-FR"/>
        </w:rPr>
        <w:t xml:space="preserve"> </w:t>
      </w:r>
      <w:r w:rsidR="007E7D73" w:rsidRPr="001568D4">
        <w:rPr>
          <w:lang w:val="fr-FR"/>
        </w:rPr>
        <w:t xml:space="preserve">sous la </w:t>
      </w:r>
      <w:r w:rsidR="00A43AA1">
        <w:rPr>
          <w:lang w:val="fr-FR"/>
        </w:rPr>
        <w:t>p</w:t>
      </w:r>
      <w:r w:rsidR="007E7D73" w:rsidRPr="001568D4">
        <w:rPr>
          <w:lang w:val="fr-FR"/>
        </w:rPr>
        <w:t>résidence hongroise du Conseil</w:t>
      </w:r>
      <w:r w:rsidR="003B58EF" w:rsidRPr="001568D4">
        <w:rPr>
          <w:rStyle w:val="FootnoteReference"/>
          <w:lang w:val="fr-FR"/>
        </w:rPr>
        <w:footnoteReference w:id="13"/>
      </w:r>
      <w:r w:rsidR="003560DC" w:rsidRPr="001568D4">
        <w:rPr>
          <w:lang w:val="fr-FR"/>
        </w:rPr>
        <w:t xml:space="preserve"> pour améliorer la situation des Roms en Europe</w:t>
      </w:r>
      <w:r w:rsidR="006C4768" w:rsidRPr="001568D4">
        <w:rPr>
          <w:lang w:val="fr-FR"/>
        </w:rPr>
        <w:t>.</w:t>
      </w:r>
      <w:r w:rsidR="003B58EF" w:rsidRPr="001568D4">
        <w:rPr>
          <w:lang w:val="fr-FR"/>
        </w:rPr>
        <w:t xml:space="preserve"> </w:t>
      </w:r>
      <w:r w:rsidR="003560DC"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202207" w:rsidRPr="001568D4">
        <w:rPr>
          <w:lang w:val="fr-FR"/>
        </w:rPr>
        <w:t>a présenté</w:t>
      </w:r>
      <w:r w:rsidR="003B58EF" w:rsidRPr="001568D4">
        <w:rPr>
          <w:lang w:val="fr-FR"/>
        </w:rPr>
        <w:t xml:space="preserve"> </w:t>
      </w:r>
      <w:r w:rsidR="00202207" w:rsidRPr="001568D4">
        <w:rPr>
          <w:lang w:val="fr-FR"/>
        </w:rPr>
        <w:t>s</w:t>
      </w:r>
      <w:r w:rsidR="000247BD" w:rsidRPr="001568D4">
        <w:rPr>
          <w:rStyle w:val="at9"/>
          <w:lang w:val="fr-FR"/>
        </w:rPr>
        <w:t>es stratégies nationales d</w:t>
      </w:r>
      <w:r w:rsidRPr="001568D4">
        <w:rPr>
          <w:rStyle w:val="at9"/>
          <w:lang w:val="fr-FR"/>
        </w:rPr>
        <w:t>’</w:t>
      </w:r>
      <w:r w:rsidR="000247BD" w:rsidRPr="001568D4">
        <w:rPr>
          <w:rStyle w:val="at9"/>
          <w:lang w:val="fr-FR"/>
        </w:rPr>
        <w:t>intégration des Roms pour la période allant jusqu</w:t>
      </w:r>
      <w:r w:rsidRPr="001568D4">
        <w:rPr>
          <w:rStyle w:val="at9"/>
          <w:lang w:val="fr-FR"/>
        </w:rPr>
        <w:t>’</w:t>
      </w:r>
      <w:r w:rsidR="000247BD" w:rsidRPr="001568D4">
        <w:rPr>
          <w:rStyle w:val="at9"/>
          <w:lang w:val="fr-FR"/>
        </w:rPr>
        <w:t>à 2020</w:t>
      </w:r>
      <w:r w:rsidR="000247BD" w:rsidRPr="001568D4">
        <w:rPr>
          <w:lang w:val="fr-FR"/>
        </w:rPr>
        <w:t xml:space="preserve"> </w:t>
      </w:r>
      <w:r w:rsidR="00202207" w:rsidRPr="001568D4">
        <w:rPr>
          <w:lang w:val="fr-FR"/>
        </w:rPr>
        <w:t>dans un rapport détaillé à</w:t>
      </w:r>
      <w:r w:rsidR="003B58EF" w:rsidRPr="001568D4">
        <w:rPr>
          <w:lang w:val="fr-FR"/>
        </w:rPr>
        <w:t xml:space="preserve"> </w:t>
      </w:r>
      <w:r w:rsidR="0078717B" w:rsidRPr="001568D4">
        <w:rPr>
          <w:lang w:val="fr-FR"/>
        </w:rPr>
        <w:t>la</w:t>
      </w:r>
      <w:r w:rsidR="003B58EF" w:rsidRPr="001568D4">
        <w:rPr>
          <w:lang w:val="fr-FR"/>
        </w:rPr>
        <w:t xml:space="preserve"> Commission</w:t>
      </w:r>
      <w:r w:rsidR="0078717B" w:rsidRPr="001568D4">
        <w:rPr>
          <w:lang w:val="fr-FR"/>
        </w:rPr>
        <w:t xml:space="preserve"> européenne</w:t>
      </w:r>
      <w:r w:rsidR="003B58EF" w:rsidRPr="001568D4">
        <w:rPr>
          <w:lang w:val="fr-FR"/>
        </w:rPr>
        <w:t>.</w:t>
      </w:r>
      <w:r w:rsidR="00927EA3" w:rsidRPr="001568D4">
        <w:rPr>
          <w:lang w:val="fr-FR"/>
        </w:rPr>
        <w:t xml:space="preserve"> Il prévoit des mesures sur </w:t>
      </w:r>
      <w:r w:rsidR="006E7948" w:rsidRPr="001568D4">
        <w:rPr>
          <w:lang w:val="fr-FR"/>
        </w:rPr>
        <w:t>l’é</w:t>
      </w:r>
      <w:r w:rsidR="003B58EF" w:rsidRPr="001568D4">
        <w:rPr>
          <w:lang w:val="fr-FR"/>
        </w:rPr>
        <w:t xml:space="preserve">limination </w:t>
      </w:r>
      <w:r w:rsidR="006E7948" w:rsidRPr="001568D4">
        <w:rPr>
          <w:lang w:val="fr-FR"/>
        </w:rPr>
        <w:t>de la</w:t>
      </w:r>
      <w:r w:rsidR="003B58EF" w:rsidRPr="001568D4">
        <w:rPr>
          <w:lang w:val="fr-FR"/>
        </w:rPr>
        <w:t xml:space="preserve"> discrimination </w:t>
      </w:r>
      <w:r w:rsidR="00927EA3" w:rsidRPr="001568D4">
        <w:rPr>
          <w:lang w:val="fr-FR"/>
        </w:rPr>
        <w:t xml:space="preserve">dans tous les domaines énumérés </w:t>
      </w:r>
      <w:r w:rsidR="0048326F" w:rsidRPr="001568D4">
        <w:rPr>
          <w:lang w:val="fr-FR"/>
        </w:rPr>
        <w:t xml:space="preserve">au paragraphe 21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 xml:space="preserve">, </w:t>
      </w:r>
      <w:r w:rsidR="00927EA3" w:rsidRPr="001568D4">
        <w:rPr>
          <w:lang w:val="fr-FR"/>
        </w:rPr>
        <w:t>et au-delà</w:t>
      </w:r>
      <w:r w:rsidR="003B58EF" w:rsidRPr="001568D4">
        <w:rPr>
          <w:lang w:val="fr-FR"/>
        </w:rPr>
        <w:t xml:space="preserve">. </w:t>
      </w:r>
      <w:r w:rsidR="00927EA3" w:rsidRPr="001568D4">
        <w:rPr>
          <w:lang w:val="fr-FR"/>
        </w:rPr>
        <w:t xml:space="preserve">Se reporter audit rapport </w:t>
      </w:r>
      <w:r w:rsidR="003B58EF" w:rsidRPr="001568D4">
        <w:rPr>
          <w:lang w:val="fr-FR"/>
        </w:rPr>
        <w:t>(</w:t>
      </w:r>
      <w:r w:rsidR="00927EA3" w:rsidRPr="001568D4">
        <w:rPr>
          <w:lang w:val="fr-FR"/>
        </w:rPr>
        <w:t>joint à l’a</w:t>
      </w:r>
      <w:r w:rsidR="003B58EF" w:rsidRPr="001568D4">
        <w:rPr>
          <w:lang w:val="fr-FR"/>
        </w:rPr>
        <w:t>nnex</w:t>
      </w:r>
      <w:r w:rsidR="00927EA3" w:rsidRPr="001568D4">
        <w:rPr>
          <w:lang w:val="fr-FR"/>
        </w:rPr>
        <w:t>e</w:t>
      </w:r>
      <w:r w:rsidR="003B58EF" w:rsidRPr="001568D4">
        <w:rPr>
          <w:lang w:val="fr-FR"/>
        </w:rPr>
        <w:t> 4)</w:t>
      </w:r>
      <w:r w:rsidR="00927EA3" w:rsidRPr="001568D4">
        <w:rPr>
          <w:lang w:val="fr-FR"/>
        </w:rPr>
        <w:t xml:space="preserve"> pour chaque train de mesures</w:t>
      </w:r>
      <w:r w:rsidR="003B58EF" w:rsidRPr="001568D4">
        <w:rPr>
          <w:lang w:val="fr-FR"/>
        </w:rPr>
        <w:t>.</w:t>
      </w:r>
    </w:p>
    <w:p w:rsidR="003B58EF" w:rsidRPr="004B4855" w:rsidRDefault="007308BC" w:rsidP="00A43AA1">
      <w:pPr>
        <w:pStyle w:val="SingleTxtG"/>
      </w:pPr>
      <w:r w:rsidRPr="001568D4">
        <w:rPr>
          <w:lang w:val="fr-FR"/>
        </w:rPr>
        <w:t>33.</w:t>
      </w:r>
      <w:r w:rsidRPr="001568D4">
        <w:rPr>
          <w:lang w:val="fr-FR"/>
        </w:rPr>
        <w:tab/>
      </w:r>
      <w:r w:rsidR="007E7D73" w:rsidRPr="001568D4">
        <w:rPr>
          <w:lang w:val="fr-FR"/>
        </w:rPr>
        <w:t>Par ailleurs</w:t>
      </w:r>
      <w:r w:rsidR="003B58EF" w:rsidRPr="001568D4">
        <w:rPr>
          <w:lang w:val="fr-FR"/>
        </w:rPr>
        <w:t xml:space="preserve">, </w:t>
      </w:r>
      <w:r w:rsidR="006E7948" w:rsidRPr="001568D4">
        <w:rPr>
          <w:lang w:val="fr-FR"/>
        </w:rPr>
        <w:t>le Comité a</w:t>
      </w:r>
      <w:r w:rsidR="003B58EF" w:rsidRPr="001568D4">
        <w:rPr>
          <w:lang w:val="fr-FR"/>
        </w:rPr>
        <w:t xml:space="preserve"> recomm</w:t>
      </w:r>
      <w:r w:rsidR="006E7948" w:rsidRPr="001568D4">
        <w:rPr>
          <w:lang w:val="fr-FR"/>
        </w:rPr>
        <w:t>a</w:t>
      </w:r>
      <w:r w:rsidR="003B58EF" w:rsidRPr="001568D4">
        <w:rPr>
          <w:lang w:val="fr-FR"/>
        </w:rPr>
        <w:t>nd</w:t>
      </w:r>
      <w:r w:rsidR="006E7948" w:rsidRPr="001568D4">
        <w:rPr>
          <w:lang w:val="fr-FR"/>
        </w:rPr>
        <w:t xml:space="preserve">é </w:t>
      </w:r>
      <w:r w:rsidR="0048326F" w:rsidRPr="001568D4">
        <w:rPr>
          <w:lang w:val="fr-FR"/>
        </w:rPr>
        <w:t xml:space="preserve">au paragraphe 21 des observations finales </w:t>
      </w:r>
      <w:r w:rsidR="006E7948" w:rsidRPr="001568D4">
        <w:rPr>
          <w:lang w:val="fr-FR"/>
        </w:rPr>
        <w:t>la</w:t>
      </w:r>
      <w:r w:rsidR="003B58EF" w:rsidRPr="001568D4">
        <w:rPr>
          <w:lang w:val="fr-FR"/>
        </w:rPr>
        <w:t xml:space="preserve"> conclusion </w:t>
      </w:r>
      <w:r w:rsidR="006E7948" w:rsidRPr="001568D4">
        <w:rPr>
          <w:lang w:val="fr-FR"/>
        </w:rPr>
        <w:t>entre les</w:t>
      </w:r>
      <w:r w:rsidR="003B58EF" w:rsidRPr="001568D4">
        <w:rPr>
          <w:lang w:val="fr-FR"/>
        </w:rPr>
        <w:t xml:space="preserve"> Länder </w:t>
      </w:r>
      <w:r w:rsidR="006E7948" w:rsidRPr="001568D4">
        <w:rPr>
          <w:lang w:val="fr-FR"/>
        </w:rPr>
        <w:t>et</w:t>
      </w:r>
      <w:r w:rsidR="003B58EF" w:rsidRPr="001568D4">
        <w:rPr>
          <w:lang w:val="fr-FR"/>
        </w:rPr>
        <w:t xml:space="preserve"> </w:t>
      </w:r>
      <w:r w:rsidR="006E7948" w:rsidRPr="001568D4">
        <w:rPr>
          <w:lang w:val="fr-FR"/>
        </w:rPr>
        <w:t>les associations du Conseil</w:t>
      </w:r>
      <w:r w:rsidR="003B58EF" w:rsidRPr="001568D4">
        <w:rPr>
          <w:lang w:val="fr-FR"/>
        </w:rPr>
        <w:t xml:space="preserve"> </w:t>
      </w:r>
      <w:r w:rsidR="001941C2">
        <w:rPr>
          <w:lang w:val="fr-FR"/>
        </w:rPr>
        <w:t>c</w:t>
      </w:r>
      <w:r w:rsidR="003B58EF" w:rsidRPr="001568D4">
        <w:rPr>
          <w:lang w:val="fr-FR"/>
        </w:rPr>
        <w:t xml:space="preserve">entral </w:t>
      </w:r>
      <w:r w:rsidR="007E7D73" w:rsidRPr="001568D4">
        <w:rPr>
          <w:szCs w:val="24"/>
          <w:lang w:val="fr-FR"/>
        </w:rPr>
        <w:t>des Sintis et des Roms d’</w:t>
      </w:r>
      <w:r w:rsidRPr="001568D4">
        <w:rPr>
          <w:szCs w:val="24"/>
          <w:lang w:val="fr-FR"/>
        </w:rPr>
        <w:t>Allemagne</w:t>
      </w:r>
      <w:r w:rsidR="006E7948" w:rsidRPr="001568D4">
        <w:rPr>
          <w:lang w:val="fr-FR"/>
        </w:rPr>
        <w:t xml:space="preserve"> </w:t>
      </w:r>
      <w:r w:rsidR="007E7D73" w:rsidRPr="001568D4">
        <w:rPr>
          <w:lang w:val="fr-FR"/>
        </w:rPr>
        <w:t>de</w:t>
      </w:r>
      <w:r w:rsidR="006E7948" w:rsidRPr="001568D4">
        <w:rPr>
          <w:lang w:val="fr-FR"/>
        </w:rPr>
        <w:t xml:space="preserve"> chaque Land</w:t>
      </w:r>
      <w:r w:rsidR="007E7D73" w:rsidRPr="001568D4">
        <w:rPr>
          <w:lang w:val="fr-FR"/>
        </w:rPr>
        <w:t xml:space="preserve"> d’accords-cadres</w:t>
      </w:r>
      <w:r w:rsidR="003B58EF" w:rsidRPr="001568D4">
        <w:rPr>
          <w:lang w:val="fr-FR"/>
        </w:rPr>
        <w:t xml:space="preserve"> </w:t>
      </w:r>
      <w:r w:rsidR="007E7D73" w:rsidRPr="001568D4">
        <w:rPr>
          <w:lang w:val="fr-FR"/>
        </w:rPr>
        <w:t>similaires à celui qui a été conclu en</w:t>
      </w:r>
      <w:r w:rsidR="003B58EF" w:rsidRPr="001568D4">
        <w:rPr>
          <w:lang w:val="fr-FR"/>
        </w:rPr>
        <w:t xml:space="preserve"> </w:t>
      </w:r>
      <w:r w:rsidR="000B6148" w:rsidRPr="001568D4">
        <w:rPr>
          <w:szCs w:val="24"/>
          <w:lang w:val="fr-FR"/>
        </w:rPr>
        <w:t>Rhénanie</w:t>
      </w:r>
      <w:r w:rsidR="000B6148" w:rsidRPr="001568D4">
        <w:rPr>
          <w:szCs w:val="24"/>
          <w:lang w:val="fr-FR"/>
        </w:rPr>
        <w:noBreakHyphen/>
        <w:t>Palatinat</w:t>
      </w:r>
      <w:r w:rsidR="000B6148" w:rsidRPr="001568D4">
        <w:rPr>
          <w:lang w:val="fr-FR"/>
        </w:rPr>
        <w:t xml:space="preserve"> </w:t>
      </w:r>
      <w:r w:rsidR="007E7D73" w:rsidRPr="001568D4">
        <w:rPr>
          <w:lang w:val="fr-FR"/>
        </w:rPr>
        <w:t>en</w:t>
      </w:r>
      <w:r w:rsidR="003B58EF" w:rsidRPr="001568D4">
        <w:rPr>
          <w:lang w:val="fr-FR"/>
        </w:rPr>
        <w:t xml:space="preserve"> 2005.</w:t>
      </w:r>
      <w:r w:rsidR="00927EA3" w:rsidRPr="001568D4">
        <w:rPr>
          <w:lang w:val="fr-FR"/>
        </w:rPr>
        <w:t xml:space="preserve"> </w:t>
      </w:r>
      <w:r w:rsidR="004F6C31" w:rsidRPr="001568D4">
        <w:rPr>
          <w:lang w:val="fr-FR"/>
        </w:rPr>
        <w:t xml:space="preserve">Un accord-cadre similaire a </w:t>
      </w:r>
      <w:r w:rsidR="006E7948" w:rsidRPr="001568D4">
        <w:rPr>
          <w:lang w:val="fr-FR"/>
        </w:rPr>
        <w:t>été</w:t>
      </w:r>
      <w:r w:rsidR="003B58EF" w:rsidRPr="001568D4">
        <w:rPr>
          <w:lang w:val="fr-FR"/>
        </w:rPr>
        <w:t xml:space="preserve"> sign</w:t>
      </w:r>
      <w:r w:rsidR="006E7948" w:rsidRPr="001568D4">
        <w:rPr>
          <w:lang w:val="fr-FR"/>
        </w:rPr>
        <w:t>é</w:t>
      </w:r>
      <w:r w:rsidR="003B58EF" w:rsidRPr="001568D4">
        <w:rPr>
          <w:lang w:val="fr-FR"/>
        </w:rPr>
        <w:t xml:space="preserve"> </w:t>
      </w:r>
      <w:r w:rsidR="006E7948" w:rsidRPr="001568D4">
        <w:rPr>
          <w:lang w:val="fr-FR"/>
        </w:rPr>
        <w:t>à Brême</w:t>
      </w:r>
      <w:r w:rsidR="003B58EF" w:rsidRPr="001568D4">
        <w:rPr>
          <w:lang w:val="fr-FR"/>
        </w:rPr>
        <w:t xml:space="preserve"> </w:t>
      </w:r>
      <w:r w:rsidR="006E7948" w:rsidRPr="001568D4">
        <w:rPr>
          <w:lang w:val="fr-FR"/>
        </w:rPr>
        <w:t>le</w:t>
      </w:r>
      <w:r w:rsidR="003B58EF" w:rsidRPr="001568D4">
        <w:rPr>
          <w:lang w:val="fr-FR"/>
        </w:rPr>
        <w:t xml:space="preserve"> 17 </w:t>
      </w:r>
      <w:r w:rsidR="006E7948" w:rsidRPr="001568D4">
        <w:rPr>
          <w:lang w:val="fr-FR"/>
        </w:rPr>
        <w:t>juillet</w:t>
      </w:r>
      <w:r w:rsidR="00AD57DC" w:rsidRPr="001568D4">
        <w:rPr>
          <w:lang w:val="fr-FR"/>
        </w:rPr>
        <w:t xml:space="preserve"> 2012 et des négociations plus concrètes seront organisées prochainement en </w:t>
      </w:r>
      <w:r w:rsidR="00366C2E" w:rsidRPr="001568D4">
        <w:rPr>
          <w:szCs w:val="24"/>
          <w:lang w:val="fr-FR"/>
        </w:rPr>
        <w:t>Bade</w:t>
      </w:r>
      <w:r w:rsidR="00366C2E" w:rsidRPr="001568D4">
        <w:rPr>
          <w:szCs w:val="24"/>
          <w:lang w:val="fr-FR"/>
        </w:rPr>
        <w:noBreakHyphen/>
        <w:t>Wurtemberg</w:t>
      </w:r>
      <w:r w:rsidR="003B58EF" w:rsidRPr="001568D4">
        <w:rPr>
          <w:lang w:val="fr-FR"/>
        </w:rPr>
        <w:t xml:space="preserve">. </w:t>
      </w:r>
      <w:r w:rsidR="00366C2E" w:rsidRPr="001568D4">
        <w:rPr>
          <w:lang w:val="fr-FR"/>
        </w:rPr>
        <w:t>E</w:t>
      </w:r>
      <w:r w:rsidR="003B58EF" w:rsidRPr="001568D4">
        <w:rPr>
          <w:lang w:val="fr-FR"/>
        </w:rPr>
        <w:t xml:space="preserve">n </w:t>
      </w:r>
      <w:r w:rsidR="00366C2E" w:rsidRPr="001568D4">
        <w:rPr>
          <w:lang w:val="fr-FR"/>
        </w:rPr>
        <w:t>Bavière</w:t>
      </w:r>
      <w:r w:rsidR="003B58EF" w:rsidRPr="001568D4">
        <w:rPr>
          <w:lang w:val="fr-FR"/>
        </w:rPr>
        <w:t>,</w:t>
      </w:r>
      <w:r w:rsidR="00AD57DC" w:rsidRPr="001568D4">
        <w:rPr>
          <w:lang w:val="fr-FR"/>
        </w:rPr>
        <w:t xml:space="preserve"> une déclaration commune </w:t>
      </w:r>
      <w:r w:rsidR="007E7D73" w:rsidRPr="001568D4">
        <w:rPr>
          <w:lang w:val="fr-FR"/>
        </w:rPr>
        <w:t>a été</w:t>
      </w:r>
      <w:r w:rsidR="003B58EF" w:rsidRPr="001568D4">
        <w:rPr>
          <w:lang w:val="fr-FR"/>
        </w:rPr>
        <w:t xml:space="preserve"> sign</w:t>
      </w:r>
      <w:r w:rsidR="007E7D73" w:rsidRPr="001568D4">
        <w:rPr>
          <w:lang w:val="fr-FR"/>
        </w:rPr>
        <w:t>ée</w:t>
      </w:r>
      <w:r w:rsidR="003B58EF" w:rsidRPr="001568D4">
        <w:rPr>
          <w:lang w:val="fr-FR"/>
        </w:rPr>
        <w:t xml:space="preserve"> </w:t>
      </w:r>
      <w:r w:rsidR="007E7D73" w:rsidRPr="001568D4">
        <w:rPr>
          <w:lang w:val="fr-FR"/>
        </w:rPr>
        <w:t>le</w:t>
      </w:r>
      <w:r w:rsidR="003B58EF" w:rsidRPr="001568D4">
        <w:rPr>
          <w:lang w:val="fr-FR"/>
        </w:rPr>
        <w:t xml:space="preserve"> 16 </w:t>
      </w:r>
      <w:r w:rsidR="007E7D73" w:rsidRPr="001568D4">
        <w:rPr>
          <w:lang w:val="fr-FR"/>
        </w:rPr>
        <w:t>mai</w:t>
      </w:r>
      <w:r w:rsidR="003B58EF" w:rsidRPr="001568D4">
        <w:rPr>
          <w:lang w:val="fr-FR"/>
        </w:rPr>
        <w:t xml:space="preserve"> 2007 </w:t>
      </w:r>
      <w:r w:rsidR="00AD57DC" w:rsidRPr="001568D4">
        <w:rPr>
          <w:lang w:val="fr-FR"/>
        </w:rPr>
        <w:t>par</w:t>
      </w:r>
      <w:r w:rsidR="007E7D73" w:rsidRPr="001568D4">
        <w:rPr>
          <w:lang w:val="fr-FR"/>
        </w:rPr>
        <w:t xml:space="preserve"> le Gouvernement </w:t>
      </w:r>
      <w:r w:rsidR="00366C2E" w:rsidRPr="001568D4">
        <w:rPr>
          <w:lang w:val="fr-FR"/>
        </w:rPr>
        <w:t xml:space="preserve">bavarois </w:t>
      </w:r>
      <w:r w:rsidR="007E7D73" w:rsidRPr="001568D4">
        <w:rPr>
          <w:lang w:val="fr-FR"/>
        </w:rPr>
        <w:t>et</w:t>
      </w:r>
      <w:r w:rsidR="003B58EF" w:rsidRPr="001568D4">
        <w:rPr>
          <w:lang w:val="fr-FR"/>
        </w:rPr>
        <w:t xml:space="preserve"> </w:t>
      </w:r>
      <w:r w:rsidR="007E7D73" w:rsidRPr="001568D4">
        <w:rPr>
          <w:lang w:val="fr-FR"/>
        </w:rPr>
        <w:t>l’</w:t>
      </w:r>
      <w:r w:rsidR="003B58EF" w:rsidRPr="001568D4">
        <w:rPr>
          <w:lang w:val="fr-FR"/>
        </w:rPr>
        <w:t xml:space="preserve">association </w:t>
      </w:r>
      <w:r w:rsidR="007E7D73" w:rsidRPr="001568D4">
        <w:rPr>
          <w:lang w:val="fr-FR"/>
        </w:rPr>
        <w:t>des</w:t>
      </w:r>
      <w:r w:rsidR="003B58EF" w:rsidRPr="001568D4">
        <w:rPr>
          <w:lang w:val="fr-FR"/>
        </w:rPr>
        <w:t xml:space="preserve"> Sinti</w:t>
      </w:r>
      <w:r w:rsidR="007E7D73" w:rsidRPr="001568D4">
        <w:rPr>
          <w:lang w:val="fr-FR"/>
        </w:rPr>
        <w:t>s</w:t>
      </w:r>
      <w:r w:rsidR="003B58EF" w:rsidRPr="001568D4">
        <w:rPr>
          <w:lang w:val="fr-FR"/>
        </w:rPr>
        <w:t xml:space="preserve"> </w:t>
      </w:r>
      <w:r w:rsidR="007E7D73" w:rsidRPr="001568D4">
        <w:rPr>
          <w:lang w:val="fr-FR"/>
        </w:rPr>
        <w:t>et des</w:t>
      </w:r>
      <w:r w:rsidR="003B58EF" w:rsidRPr="001568D4">
        <w:rPr>
          <w:lang w:val="fr-FR"/>
        </w:rPr>
        <w:t xml:space="preserve"> Rom</w:t>
      </w:r>
      <w:r w:rsidR="007E7D73" w:rsidRPr="001568D4">
        <w:rPr>
          <w:lang w:val="fr-FR"/>
        </w:rPr>
        <w:t>s</w:t>
      </w:r>
      <w:r w:rsidR="003B58EF" w:rsidRPr="001568D4">
        <w:rPr>
          <w:lang w:val="fr-FR"/>
        </w:rPr>
        <w:t xml:space="preserve"> </w:t>
      </w:r>
      <w:r w:rsidR="007E7D73" w:rsidRPr="001568D4">
        <w:rPr>
          <w:lang w:val="fr-FR"/>
        </w:rPr>
        <w:t>allemands du Land de Bavière,</w:t>
      </w:r>
      <w:r w:rsidR="00AD57DC" w:rsidRPr="001568D4">
        <w:rPr>
          <w:lang w:val="fr-FR"/>
        </w:rPr>
        <w:t xml:space="preserve"> </w:t>
      </w:r>
      <w:r w:rsidR="00D13BDE" w:rsidRPr="001568D4">
        <w:rPr>
          <w:lang w:val="fr-FR"/>
        </w:rPr>
        <w:t xml:space="preserve">par laquelle le Gouvernement du Land a confirmé sa responsabilité historique particulière envers les membres de cette minorité nationale vivant en </w:t>
      </w:r>
      <w:r w:rsidR="00366C2E" w:rsidRPr="001568D4">
        <w:rPr>
          <w:lang w:val="fr-FR"/>
        </w:rPr>
        <w:t>Bavière</w:t>
      </w:r>
      <w:r w:rsidR="003B58EF" w:rsidRPr="001568D4">
        <w:rPr>
          <w:lang w:val="fr-FR"/>
        </w:rPr>
        <w:t xml:space="preserve">. </w:t>
      </w:r>
      <w:r w:rsidR="006E7948" w:rsidRPr="001568D4">
        <w:rPr>
          <w:lang w:val="fr-FR"/>
        </w:rPr>
        <w:t>E</w:t>
      </w:r>
      <w:r w:rsidR="003B58EF" w:rsidRPr="001568D4">
        <w:rPr>
          <w:lang w:val="fr-FR"/>
        </w:rPr>
        <w:t xml:space="preserve">n </w:t>
      </w:r>
      <w:r w:rsidR="000B6148" w:rsidRPr="001568D4">
        <w:rPr>
          <w:szCs w:val="24"/>
          <w:lang w:val="fr-FR"/>
        </w:rPr>
        <w:t>Rhénanie du Nord</w:t>
      </w:r>
      <w:r w:rsidR="00A43AA1">
        <w:rPr>
          <w:szCs w:val="24"/>
          <w:lang w:val="fr-FR"/>
        </w:rPr>
        <w:t>-</w:t>
      </w:r>
      <w:r w:rsidR="000B6148" w:rsidRPr="001568D4">
        <w:rPr>
          <w:szCs w:val="24"/>
          <w:lang w:val="fr-FR"/>
        </w:rPr>
        <w:t>Westphalie</w:t>
      </w:r>
      <w:r w:rsidR="003B58EF" w:rsidRPr="001568D4">
        <w:rPr>
          <w:lang w:val="fr-FR"/>
        </w:rPr>
        <w:t>,</w:t>
      </w:r>
      <w:r w:rsidR="00D13BDE" w:rsidRPr="001568D4">
        <w:rPr>
          <w:lang w:val="fr-FR"/>
        </w:rPr>
        <w:t xml:space="preserve"> </w:t>
      </w:r>
      <w:r w:rsidR="00C66C3A" w:rsidRPr="001568D4">
        <w:rPr>
          <w:lang w:val="fr-FR"/>
        </w:rPr>
        <w:t>le travail de conseil de l’association locale du Conseil central des Sintis allemands et, en Basse-Saxe, celui de l’Agence consultative des Sintis et des Roms de Basse-Saxe, reçoit une aide financière depuis des années</w:t>
      </w:r>
      <w:r w:rsidR="00C7062B" w:rsidRPr="001568D4">
        <w:rPr>
          <w:lang w:val="fr-FR"/>
        </w:rPr>
        <w:t>.</w:t>
      </w:r>
    </w:p>
    <w:p w:rsidR="003B58EF" w:rsidRPr="001568D4" w:rsidRDefault="009E322F" w:rsidP="00693C26">
      <w:pPr>
        <w:pStyle w:val="H4G"/>
        <w:rPr>
          <w:lang w:val="fr-FR"/>
        </w:rPr>
      </w:pPr>
      <w:bookmarkStart w:id="12" w:name="_Toc346806481"/>
      <w:r w:rsidRPr="001568D4">
        <w:rPr>
          <w:lang w:val="fr-FR"/>
        </w:rPr>
        <w:tab/>
        <w:t>b)</w:t>
      </w:r>
      <w:r w:rsidRPr="001568D4">
        <w:rPr>
          <w:lang w:val="fr-FR"/>
        </w:rPr>
        <w:tab/>
      </w:r>
      <w:r w:rsidR="00202207" w:rsidRPr="001568D4">
        <w:rPr>
          <w:lang w:val="fr-FR"/>
        </w:rPr>
        <w:t>La communauté juive</w:t>
      </w:r>
      <w:r w:rsidR="003B58EF" w:rsidRPr="001568D4">
        <w:rPr>
          <w:lang w:val="fr-FR"/>
        </w:rPr>
        <w:t xml:space="preserve"> </w:t>
      </w:r>
      <w:bookmarkEnd w:id="12"/>
      <w:r w:rsidR="00202207" w:rsidRPr="001568D4">
        <w:rPr>
          <w:lang w:val="fr-FR"/>
        </w:rPr>
        <w:t>d’</w:t>
      </w:r>
      <w:r w:rsidR="007308BC" w:rsidRPr="001568D4">
        <w:rPr>
          <w:lang w:val="fr-FR"/>
        </w:rPr>
        <w:t>Allemagne</w:t>
      </w:r>
    </w:p>
    <w:p w:rsidR="003B58EF" w:rsidRPr="004B4855" w:rsidRDefault="007308BC" w:rsidP="004B4855">
      <w:pPr>
        <w:pStyle w:val="SingleTxtG"/>
      </w:pPr>
      <w:r w:rsidRPr="001568D4">
        <w:rPr>
          <w:lang w:val="fr-FR"/>
        </w:rPr>
        <w:t>34.</w:t>
      </w:r>
      <w:r w:rsidRPr="001568D4">
        <w:rPr>
          <w:lang w:val="fr-FR"/>
        </w:rPr>
        <w:tab/>
      </w:r>
      <w:r w:rsidR="00202207" w:rsidRPr="001568D4">
        <w:rPr>
          <w:lang w:val="fr-FR"/>
        </w:rPr>
        <w:t>La communauté juive de</w:t>
      </w:r>
      <w:r w:rsidR="003B58EF" w:rsidRPr="001568D4">
        <w:rPr>
          <w:lang w:val="fr-FR"/>
        </w:rPr>
        <w:t xml:space="preserve"> </w:t>
      </w:r>
      <w:r w:rsidR="00156EC1" w:rsidRPr="001568D4">
        <w:rPr>
          <w:lang w:val="fr-FR"/>
        </w:rPr>
        <w:t xml:space="preserve">la République fédérale d’Allemagne </w:t>
      </w:r>
      <w:r w:rsidR="00202207" w:rsidRPr="001568D4">
        <w:rPr>
          <w:lang w:val="fr-FR"/>
        </w:rPr>
        <w:t>se définit elle-même comme</w:t>
      </w:r>
      <w:r w:rsidR="003B58EF" w:rsidRPr="001568D4">
        <w:rPr>
          <w:lang w:val="fr-FR"/>
        </w:rPr>
        <w:t xml:space="preserve"> </w:t>
      </w:r>
      <w:r w:rsidR="00202207" w:rsidRPr="001568D4">
        <w:rPr>
          <w:lang w:val="fr-FR"/>
        </w:rPr>
        <w:t>une communauté religieuse, bien que tous les juifs ne soient pas membres d’une organisation religieuse</w:t>
      </w:r>
      <w:r w:rsidR="003B58EF" w:rsidRPr="001568D4">
        <w:rPr>
          <w:lang w:val="fr-FR"/>
        </w:rPr>
        <w:t xml:space="preserve">. </w:t>
      </w:r>
      <w:r w:rsidR="00202207" w:rsidRPr="001568D4">
        <w:rPr>
          <w:lang w:val="fr-FR"/>
        </w:rPr>
        <w:t xml:space="preserve">En 2010, </w:t>
      </w:r>
      <w:r w:rsidR="00C66C3A" w:rsidRPr="001568D4">
        <w:rPr>
          <w:lang w:val="fr-FR"/>
        </w:rPr>
        <w:t>elle</w:t>
      </w:r>
      <w:r w:rsidR="00202207" w:rsidRPr="001568D4">
        <w:rPr>
          <w:lang w:val="fr-FR"/>
        </w:rPr>
        <w:t xml:space="preserve"> comptait quelque </w:t>
      </w:r>
      <w:r w:rsidR="003B58EF" w:rsidRPr="001568D4">
        <w:rPr>
          <w:lang w:val="fr-FR"/>
        </w:rPr>
        <w:t>110</w:t>
      </w:r>
      <w:r w:rsidR="003C7CA8" w:rsidRPr="001568D4">
        <w:rPr>
          <w:lang w:val="fr-FR"/>
        </w:rPr>
        <w:t xml:space="preserve"> </w:t>
      </w:r>
      <w:r w:rsidR="003B58EF" w:rsidRPr="001568D4">
        <w:rPr>
          <w:lang w:val="fr-FR"/>
        </w:rPr>
        <w:t>000 memb</w:t>
      </w:r>
      <w:r w:rsidR="003C7CA8" w:rsidRPr="001568D4">
        <w:rPr>
          <w:lang w:val="fr-FR"/>
        </w:rPr>
        <w:t>re</w:t>
      </w:r>
      <w:r w:rsidR="003B58EF" w:rsidRPr="001568D4">
        <w:rPr>
          <w:lang w:val="fr-FR"/>
        </w:rPr>
        <w:t xml:space="preserve">s. </w:t>
      </w:r>
      <w:r w:rsidR="00202207" w:rsidRPr="001568D4">
        <w:rPr>
          <w:lang w:val="fr-FR"/>
        </w:rPr>
        <w:t xml:space="preserve">La représentation politique de la plupart des communautés juives </w:t>
      </w:r>
      <w:r w:rsidR="003B58EF" w:rsidRPr="001568D4">
        <w:rPr>
          <w:lang w:val="fr-FR"/>
        </w:rPr>
        <w:t>(</w:t>
      </w:r>
      <w:r w:rsidR="00202207" w:rsidRPr="001568D4">
        <w:rPr>
          <w:lang w:val="fr-FR"/>
        </w:rPr>
        <w:t xml:space="preserve">au nombre de </w:t>
      </w:r>
      <w:r w:rsidR="003B58EF" w:rsidRPr="001568D4">
        <w:rPr>
          <w:lang w:val="fr-FR"/>
        </w:rPr>
        <w:t xml:space="preserve">108) </w:t>
      </w:r>
      <w:r w:rsidR="00202207" w:rsidRPr="001568D4">
        <w:rPr>
          <w:lang w:val="fr-FR"/>
        </w:rPr>
        <w:t>est assurée par le Conseil central des juifs d’Allemagne</w:t>
      </w:r>
      <w:r w:rsidR="003B58EF" w:rsidRPr="001568D4">
        <w:rPr>
          <w:lang w:val="fr-FR"/>
        </w:rPr>
        <w:t xml:space="preserve">, </w:t>
      </w:r>
      <w:r w:rsidR="00C66C3A" w:rsidRPr="001568D4">
        <w:rPr>
          <w:lang w:val="fr-FR"/>
        </w:rPr>
        <w:t xml:space="preserve">qui </w:t>
      </w:r>
      <w:r w:rsidR="00710B55" w:rsidRPr="001568D4">
        <w:rPr>
          <w:lang w:val="fr-FR"/>
        </w:rPr>
        <w:t>reçoit un financement annuel pour ses tâches nationales</w:t>
      </w:r>
      <w:r w:rsidR="003B58EF" w:rsidRPr="001568D4">
        <w:rPr>
          <w:lang w:val="fr-FR"/>
        </w:rPr>
        <w:t xml:space="preserve">. </w:t>
      </w:r>
      <w:r w:rsidR="00772CC3" w:rsidRPr="001568D4">
        <w:rPr>
          <w:lang w:val="fr-FR"/>
        </w:rPr>
        <w:t>Par ailleurs, l’Union des juifs progressistes d’Allemagne représente</w:t>
      </w:r>
      <w:r w:rsidR="003B58EF" w:rsidRPr="001568D4">
        <w:rPr>
          <w:lang w:val="fr-FR"/>
        </w:rPr>
        <w:t xml:space="preserve"> 22 </w:t>
      </w:r>
      <w:r w:rsidR="00772CC3" w:rsidRPr="001568D4">
        <w:rPr>
          <w:lang w:val="fr-FR"/>
        </w:rPr>
        <w:t>communautés juives</w:t>
      </w:r>
      <w:r w:rsidR="00C66C3A" w:rsidRPr="001568D4">
        <w:rPr>
          <w:lang w:val="fr-FR"/>
        </w:rPr>
        <w:t xml:space="preserve"> s’inscrivant dans la tendance libérale progressiste du judaïsme.</w:t>
      </w:r>
      <w:r w:rsidR="00692214">
        <w:rPr>
          <w:lang w:val="fr-FR"/>
        </w:rPr>
        <w:t xml:space="preserve"> </w:t>
      </w:r>
      <w:r w:rsidR="00772CC3" w:rsidRPr="001568D4">
        <w:rPr>
          <w:lang w:val="fr-FR"/>
        </w:rPr>
        <w:t xml:space="preserve">Comme toutes les autres communautés religieuses, les organisations juives jouissent de la liberté de religion </w:t>
      </w:r>
      <w:r w:rsidR="003B58EF" w:rsidRPr="001568D4">
        <w:rPr>
          <w:lang w:val="fr-FR"/>
        </w:rPr>
        <w:t>(</w:t>
      </w:r>
      <w:r w:rsidR="00B03119" w:rsidRPr="001568D4">
        <w:rPr>
          <w:lang w:val="fr-FR"/>
        </w:rPr>
        <w:t>ar</w:t>
      </w:r>
      <w:r w:rsidR="00B03119">
        <w:rPr>
          <w:lang w:val="fr-FR"/>
        </w:rPr>
        <w:t>t.</w:t>
      </w:r>
      <w:r w:rsidR="003B58EF" w:rsidRPr="001568D4">
        <w:rPr>
          <w:lang w:val="fr-FR"/>
        </w:rPr>
        <w:t xml:space="preserve"> 4 </w:t>
      </w:r>
      <w:r w:rsidR="003C7CA8" w:rsidRPr="001568D4">
        <w:rPr>
          <w:lang w:val="fr-FR"/>
        </w:rPr>
        <w:t>de</w:t>
      </w:r>
      <w:r w:rsidR="003B58EF" w:rsidRPr="001568D4">
        <w:rPr>
          <w:lang w:val="fr-FR"/>
        </w:rPr>
        <w:t xml:space="preserve"> </w:t>
      </w:r>
      <w:r w:rsidR="003C7CA8" w:rsidRPr="001568D4">
        <w:rPr>
          <w:lang w:val="fr-FR"/>
        </w:rPr>
        <w:t>la Loi fondamentale</w:t>
      </w:r>
      <w:r w:rsidR="003B58EF" w:rsidRPr="001568D4">
        <w:rPr>
          <w:lang w:val="fr-FR"/>
        </w:rPr>
        <w:t xml:space="preserve">, </w:t>
      </w:r>
      <w:r w:rsidR="003C7CA8" w:rsidRPr="001568D4">
        <w:rPr>
          <w:lang w:val="fr-FR"/>
        </w:rPr>
        <w:t>a</w:t>
      </w:r>
      <w:r w:rsidR="003B58EF" w:rsidRPr="001568D4">
        <w:rPr>
          <w:lang w:val="fr-FR"/>
        </w:rPr>
        <w:t>rt</w:t>
      </w:r>
      <w:r w:rsidR="002A2933">
        <w:rPr>
          <w:lang w:val="fr-FR"/>
        </w:rPr>
        <w:t>.</w:t>
      </w:r>
      <w:r w:rsidR="003B58EF" w:rsidRPr="001568D4">
        <w:rPr>
          <w:lang w:val="fr-FR"/>
        </w:rPr>
        <w:t xml:space="preserve"> 9 </w:t>
      </w:r>
      <w:r w:rsidR="00772CC3" w:rsidRPr="001568D4">
        <w:rPr>
          <w:lang w:val="fr-FR"/>
        </w:rPr>
        <w:t xml:space="preserve">de la Convention pour la protection des droits de l’homme et des libertés fondamentales et </w:t>
      </w:r>
      <w:r w:rsidR="003C7CA8" w:rsidRPr="001568D4">
        <w:rPr>
          <w:lang w:val="fr-FR"/>
        </w:rPr>
        <w:t>a</w:t>
      </w:r>
      <w:r w:rsidR="003B58EF" w:rsidRPr="001568D4">
        <w:rPr>
          <w:lang w:val="fr-FR"/>
        </w:rPr>
        <w:t>rt</w:t>
      </w:r>
      <w:r w:rsidR="002A2933">
        <w:rPr>
          <w:lang w:val="fr-FR"/>
        </w:rPr>
        <w:t>.</w:t>
      </w:r>
      <w:r w:rsidR="003B58EF" w:rsidRPr="001568D4">
        <w:rPr>
          <w:lang w:val="fr-FR"/>
        </w:rPr>
        <w:t xml:space="preserve"> 18 </w:t>
      </w:r>
      <w:r w:rsidR="00772CC3" w:rsidRPr="001568D4">
        <w:rPr>
          <w:lang w:val="fr-FR"/>
        </w:rPr>
        <w:t>du Pacte international relatif aux droits civils et politiques</w:t>
      </w:r>
      <w:r w:rsidR="003B58EF" w:rsidRPr="001568D4">
        <w:rPr>
          <w:lang w:val="fr-FR"/>
        </w:rPr>
        <w:t xml:space="preserve">). </w:t>
      </w:r>
      <w:r w:rsidR="00A179FE" w:rsidRPr="001568D4">
        <w:rPr>
          <w:lang w:val="fr-FR"/>
        </w:rPr>
        <w:t>En outre, tous les Länder reconnaissent les communautés locales, les associations de Land et le Conseil central des juifs d’Allemagne comme des personnes morales de droit public</w:t>
      </w:r>
      <w:r w:rsidR="003B58EF" w:rsidRPr="001568D4">
        <w:rPr>
          <w:lang w:val="fr-FR"/>
        </w:rPr>
        <w:t xml:space="preserve">. </w:t>
      </w:r>
      <w:r w:rsidR="00A179FE" w:rsidRPr="001568D4">
        <w:rPr>
          <w:lang w:val="fr-FR"/>
        </w:rPr>
        <w:t>Ce statut constitutionnel</w:t>
      </w:r>
      <w:r w:rsidR="003B58EF" w:rsidRPr="001568D4">
        <w:rPr>
          <w:lang w:val="fr-FR"/>
        </w:rPr>
        <w:t xml:space="preserve"> sp</w:t>
      </w:r>
      <w:r w:rsidR="00A179FE" w:rsidRPr="001568D4">
        <w:rPr>
          <w:lang w:val="fr-FR"/>
        </w:rPr>
        <w:t>é</w:t>
      </w:r>
      <w:r w:rsidR="003B58EF" w:rsidRPr="001568D4">
        <w:rPr>
          <w:lang w:val="fr-FR"/>
        </w:rPr>
        <w:t xml:space="preserve">cial </w:t>
      </w:r>
      <w:r w:rsidR="00A179FE" w:rsidRPr="001568D4">
        <w:rPr>
          <w:lang w:val="fr-FR"/>
        </w:rPr>
        <w:t>leur garantit</w:t>
      </w:r>
      <w:r w:rsidR="003B58EF" w:rsidRPr="001568D4">
        <w:rPr>
          <w:lang w:val="fr-FR"/>
        </w:rPr>
        <w:t xml:space="preserve"> </w:t>
      </w:r>
      <w:r w:rsidR="00710B55" w:rsidRPr="001568D4">
        <w:rPr>
          <w:lang w:val="fr-FR"/>
        </w:rPr>
        <w:t>certains privilèges, par exemple la possibilité de lever un impôt ecclésiastique avec l’aide des autorités publiques, possibilité dont certaines communautés juives font usage</w:t>
      </w:r>
      <w:r w:rsidR="003B58EF" w:rsidRPr="001568D4">
        <w:rPr>
          <w:lang w:val="fr-FR"/>
        </w:rPr>
        <w:t xml:space="preserve">. </w:t>
      </w:r>
      <w:r w:rsidR="00710B55" w:rsidRPr="001568D4">
        <w:rPr>
          <w:lang w:val="fr-FR"/>
        </w:rPr>
        <w:t xml:space="preserve">Les relations entre les associations de Land des communautés juives et les Länder sont régies par des </w:t>
      </w:r>
      <w:r w:rsidR="003B58EF" w:rsidRPr="001568D4">
        <w:rPr>
          <w:lang w:val="fr-FR"/>
        </w:rPr>
        <w:t xml:space="preserve">contrats </w:t>
      </w:r>
      <w:r w:rsidR="00710B55" w:rsidRPr="001568D4">
        <w:rPr>
          <w:lang w:val="fr-FR"/>
        </w:rPr>
        <w:t>qui prévoient notamment des dispositions régissant le soutien financier régulier accordé aux associations de Land</w:t>
      </w:r>
      <w:r w:rsidR="003B58EF" w:rsidRPr="001568D4">
        <w:rPr>
          <w:lang w:val="fr-FR"/>
        </w:rPr>
        <w:t>.</w:t>
      </w:r>
    </w:p>
    <w:p w:rsidR="003B58EF" w:rsidRPr="001568D4" w:rsidRDefault="007308BC" w:rsidP="00A43AA1">
      <w:pPr>
        <w:pStyle w:val="SingleTxtG"/>
        <w:spacing w:before="120"/>
        <w:rPr>
          <w:lang w:val="fr-FR"/>
        </w:rPr>
      </w:pPr>
      <w:r w:rsidRPr="001568D4">
        <w:rPr>
          <w:lang w:val="fr-FR"/>
        </w:rPr>
        <w:t>35.</w:t>
      </w:r>
      <w:r w:rsidRPr="001568D4">
        <w:rPr>
          <w:lang w:val="fr-FR"/>
        </w:rPr>
        <w:tab/>
      </w:r>
      <w:r w:rsidR="00710B55" w:rsidRPr="001568D4">
        <w:rPr>
          <w:lang w:val="fr-FR"/>
        </w:rPr>
        <w:t>Malheureusement</w:t>
      </w:r>
      <w:r w:rsidR="003B58EF" w:rsidRPr="001568D4">
        <w:rPr>
          <w:lang w:val="fr-FR"/>
        </w:rPr>
        <w:t xml:space="preserve">, </w:t>
      </w:r>
      <w:r w:rsidR="00710B55" w:rsidRPr="001568D4">
        <w:rPr>
          <w:lang w:val="fr-FR"/>
        </w:rPr>
        <w:t xml:space="preserve">des infractions pénales </w:t>
      </w:r>
      <w:r w:rsidR="003B58EF" w:rsidRPr="001568D4">
        <w:rPr>
          <w:lang w:val="fr-FR"/>
        </w:rPr>
        <w:t>anti</w:t>
      </w:r>
      <w:r w:rsidR="00710B55" w:rsidRPr="001568D4">
        <w:rPr>
          <w:lang w:val="fr-FR"/>
        </w:rPr>
        <w:t>sé</w:t>
      </w:r>
      <w:r w:rsidR="003B58EF" w:rsidRPr="001568D4">
        <w:rPr>
          <w:lang w:val="fr-FR"/>
        </w:rPr>
        <w:t>mit</w:t>
      </w:r>
      <w:r w:rsidR="00710B55" w:rsidRPr="001568D4">
        <w:rPr>
          <w:lang w:val="fr-FR"/>
        </w:rPr>
        <w:t>es</w:t>
      </w:r>
      <w:r w:rsidR="003B58EF" w:rsidRPr="001568D4">
        <w:rPr>
          <w:lang w:val="fr-FR"/>
        </w:rPr>
        <w:t xml:space="preserve"> </w:t>
      </w:r>
      <w:r w:rsidR="00710B55" w:rsidRPr="001568D4">
        <w:rPr>
          <w:lang w:val="fr-FR"/>
        </w:rPr>
        <w:t>continuent d’être commises en</w:t>
      </w:r>
      <w:r w:rsidR="003B58EF" w:rsidRPr="001568D4">
        <w:rPr>
          <w:lang w:val="fr-FR"/>
        </w:rPr>
        <w:t xml:space="preserve"> </w:t>
      </w:r>
      <w:r w:rsidR="00156EC1" w:rsidRPr="001568D4">
        <w:rPr>
          <w:lang w:val="fr-FR"/>
        </w:rPr>
        <w:t>République fédérale d’Allemagne</w:t>
      </w:r>
      <w:r w:rsidR="003B58EF" w:rsidRPr="001568D4">
        <w:rPr>
          <w:lang w:val="fr-FR"/>
        </w:rPr>
        <w:t>.</w:t>
      </w:r>
      <w:r w:rsidR="00C66C3A" w:rsidRPr="001568D4">
        <w:rPr>
          <w:lang w:val="fr-FR"/>
        </w:rPr>
        <w:t xml:space="preserve"> Toutefois, leur nombre régresse</w:t>
      </w:r>
      <w:r w:rsidR="00692214">
        <w:rPr>
          <w:lang w:val="fr-FR"/>
        </w:rPr>
        <w:t>:</w:t>
      </w:r>
      <w:r w:rsidR="00C66C3A" w:rsidRPr="001568D4">
        <w:rPr>
          <w:lang w:val="fr-FR"/>
        </w:rPr>
        <w:t xml:space="preserve"> un total de 1</w:t>
      </w:r>
      <w:r w:rsidR="002A2933">
        <w:rPr>
          <w:lang w:val="fr-FR"/>
        </w:rPr>
        <w:t> </w:t>
      </w:r>
      <w:r w:rsidR="00C66C3A" w:rsidRPr="001568D4">
        <w:rPr>
          <w:lang w:val="fr-FR"/>
        </w:rPr>
        <w:t>239</w:t>
      </w:r>
      <w:r w:rsidR="002A2933">
        <w:rPr>
          <w:lang w:val="fr-FR"/>
        </w:rPr>
        <w:t> </w:t>
      </w:r>
      <w:r w:rsidR="0084285C" w:rsidRPr="001568D4">
        <w:rPr>
          <w:lang w:val="fr-FR"/>
        </w:rPr>
        <w:t xml:space="preserve">infractions ont été enregistrées en 2011, le </w:t>
      </w:r>
      <w:r w:rsidR="00C66C3A" w:rsidRPr="001568D4">
        <w:rPr>
          <w:lang w:val="fr-FR"/>
        </w:rPr>
        <w:t xml:space="preserve">plus faible </w:t>
      </w:r>
      <w:r w:rsidR="002A2933" w:rsidRPr="001568D4">
        <w:rPr>
          <w:lang w:val="fr-FR"/>
        </w:rPr>
        <w:t xml:space="preserve">nombre </w:t>
      </w:r>
      <w:r w:rsidR="00C66C3A" w:rsidRPr="001568D4">
        <w:rPr>
          <w:lang w:val="fr-FR"/>
        </w:rPr>
        <w:t xml:space="preserve">depuis </w:t>
      </w:r>
      <w:r w:rsidR="00A43AA1">
        <w:rPr>
          <w:lang w:val="fr-FR"/>
        </w:rPr>
        <w:t>dix</w:t>
      </w:r>
      <w:r w:rsidR="00C66C3A" w:rsidRPr="001568D4">
        <w:rPr>
          <w:lang w:val="fr-FR"/>
        </w:rPr>
        <w:t xml:space="preserve"> ans</w:t>
      </w:r>
      <w:r w:rsidR="003B58EF" w:rsidRPr="001568D4">
        <w:rPr>
          <w:lang w:val="fr-FR"/>
        </w:rPr>
        <w:t xml:space="preserve">. </w:t>
      </w:r>
      <w:r w:rsidR="00710B55" w:rsidRPr="001568D4">
        <w:rPr>
          <w:lang w:val="fr-FR"/>
        </w:rPr>
        <w:t>En règle générale</w:t>
      </w:r>
      <w:r w:rsidR="003B58EF" w:rsidRPr="001568D4">
        <w:rPr>
          <w:lang w:val="fr-FR"/>
        </w:rPr>
        <w:t xml:space="preserve">, </w:t>
      </w:r>
      <w:r w:rsidR="005837E4" w:rsidRPr="001568D4">
        <w:rPr>
          <w:lang w:val="fr-FR"/>
        </w:rPr>
        <w:t xml:space="preserve">dans </w:t>
      </w:r>
      <w:r w:rsidR="00710B55" w:rsidRPr="001568D4">
        <w:rPr>
          <w:lang w:val="fr-FR"/>
        </w:rPr>
        <w:t>plus de</w:t>
      </w:r>
      <w:r w:rsidR="003B58EF" w:rsidRPr="001568D4">
        <w:rPr>
          <w:lang w:val="fr-FR"/>
        </w:rPr>
        <w:t xml:space="preserve"> 90 % </w:t>
      </w:r>
      <w:r w:rsidR="00710B55" w:rsidRPr="001568D4">
        <w:rPr>
          <w:lang w:val="fr-FR"/>
        </w:rPr>
        <w:t>de</w:t>
      </w:r>
      <w:r w:rsidR="005837E4" w:rsidRPr="001568D4">
        <w:rPr>
          <w:lang w:val="fr-FR"/>
        </w:rPr>
        <w:t>s cas</w:t>
      </w:r>
      <w:r w:rsidR="00710B55" w:rsidRPr="001568D4">
        <w:rPr>
          <w:lang w:val="fr-FR"/>
        </w:rPr>
        <w:t xml:space="preserve"> </w:t>
      </w:r>
      <w:r w:rsidR="003B58EF" w:rsidRPr="001568D4">
        <w:rPr>
          <w:lang w:val="fr-FR"/>
        </w:rPr>
        <w:t>(1</w:t>
      </w:r>
      <w:r w:rsidR="00710B55" w:rsidRPr="001568D4">
        <w:rPr>
          <w:lang w:val="fr-FR"/>
        </w:rPr>
        <w:t> </w:t>
      </w:r>
      <w:r w:rsidR="003B58EF" w:rsidRPr="001568D4">
        <w:rPr>
          <w:lang w:val="fr-FR"/>
        </w:rPr>
        <w:t>188</w:t>
      </w:r>
      <w:r w:rsidR="00710B55" w:rsidRPr="001568D4">
        <w:rPr>
          <w:lang w:val="fr-FR"/>
        </w:rPr>
        <w:t xml:space="preserve"> en 2011</w:t>
      </w:r>
      <w:r w:rsidR="003B58EF" w:rsidRPr="001568D4">
        <w:rPr>
          <w:lang w:val="fr-FR"/>
        </w:rPr>
        <w:t xml:space="preserve">) </w:t>
      </w:r>
      <w:r w:rsidR="005837E4" w:rsidRPr="001568D4">
        <w:rPr>
          <w:lang w:val="fr-FR"/>
        </w:rPr>
        <w:t>ces infractions pénales sont à motivation politique d’extrême droite</w:t>
      </w:r>
      <w:r w:rsidR="003B58EF" w:rsidRPr="001568D4">
        <w:rPr>
          <w:lang w:val="fr-FR"/>
        </w:rPr>
        <w:t xml:space="preserve">. </w:t>
      </w:r>
      <w:r w:rsidR="00710B55"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710B55" w:rsidRPr="001568D4">
        <w:rPr>
          <w:lang w:val="fr-FR"/>
        </w:rPr>
        <w:t xml:space="preserve">n’en partage pas moins les inquiétudes des </w:t>
      </w:r>
      <w:r w:rsidR="00710B55" w:rsidRPr="001568D4">
        <w:rPr>
          <w:szCs w:val="24"/>
          <w:lang w:val="fr-FR"/>
        </w:rPr>
        <w:t>organisations juives internationales</w:t>
      </w:r>
      <w:r w:rsidR="00710B55" w:rsidRPr="001568D4">
        <w:rPr>
          <w:lang w:val="fr-FR"/>
        </w:rPr>
        <w:t xml:space="preserve"> à ce sujet</w:t>
      </w:r>
      <w:r w:rsidR="003B58EF" w:rsidRPr="001568D4">
        <w:rPr>
          <w:lang w:val="fr-FR"/>
        </w:rPr>
        <w:t>.</w:t>
      </w:r>
    </w:p>
    <w:p w:rsidR="003B58EF" w:rsidRPr="001568D4" w:rsidRDefault="007308BC" w:rsidP="004B4855">
      <w:pPr>
        <w:pStyle w:val="SingleTxtG"/>
        <w:rPr>
          <w:lang w:val="fr-FR"/>
        </w:rPr>
      </w:pPr>
      <w:r w:rsidRPr="001568D4">
        <w:rPr>
          <w:lang w:val="fr-FR"/>
        </w:rPr>
        <w:t>36.</w:t>
      </w:r>
      <w:r w:rsidRPr="001568D4">
        <w:rPr>
          <w:lang w:val="fr-FR"/>
        </w:rPr>
        <w:tab/>
      </w:r>
      <w:r w:rsidR="005837E4" w:rsidRPr="001568D4">
        <w:rPr>
          <w:lang w:val="fr-FR"/>
        </w:rPr>
        <w:t>Par sa</w:t>
      </w:r>
      <w:r w:rsidR="003B58EF" w:rsidRPr="001568D4">
        <w:rPr>
          <w:lang w:val="fr-FR"/>
        </w:rPr>
        <w:t xml:space="preserve"> r</w:t>
      </w:r>
      <w:r w:rsidR="005837E4" w:rsidRPr="001568D4">
        <w:rPr>
          <w:lang w:val="fr-FR"/>
        </w:rPr>
        <w:t>é</w:t>
      </w:r>
      <w:r w:rsidR="003B58EF" w:rsidRPr="001568D4">
        <w:rPr>
          <w:lang w:val="fr-FR"/>
        </w:rPr>
        <w:t xml:space="preserve">solution </w:t>
      </w:r>
      <w:r w:rsidR="005837E4" w:rsidRPr="001568D4">
        <w:rPr>
          <w:lang w:val="fr-FR"/>
        </w:rPr>
        <w:t xml:space="preserve">du 4 novembre 2008, le Parlement fédéral allemand a appelé le </w:t>
      </w:r>
      <w:r w:rsidR="000E7AB9" w:rsidRPr="001568D4">
        <w:rPr>
          <w:lang w:val="fr-FR"/>
        </w:rPr>
        <w:t>Gouvernement fédéral</w:t>
      </w:r>
      <w:r w:rsidR="005837E4" w:rsidRPr="001568D4">
        <w:rPr>
          <w:lang w:val="fr-FR"/>
        </w:rPr>
        <w:t xml:space="preserve"> à intensifier la lutte contre l’antisémitisme et</w:t>
      </w:r>
      <w:r w:rsidR="0084285C" w:rsidRPr="001568D4">
        <w:rPr>
          <w:lang w:val="fr-FR"/>
        </w:rPr>
        <w:t xml:space="preserve"> </w:t>
      </w:r>
      <w:r w:rsidR="00CA27E0" w:rsidRPr="001568D4">
        <w:rPr>
          <w:lang w:val="fr-FR"/>
        </w:rPr>
        <w:t xml:space="preserve">favoriser la vie des juifs en Allemagne. Pour ce faire, un groupe indépendant d’experts a été créé avec </w:t>
      </w:r>
      <w:r w:rsidR="002B0CC8" w:rsidRPr="001568D4">
        <w:rPr>
          <w:lang w:val="fr-FR"/>
        </w:rPr>
        <w:t>l’appui</w:t>
      </w:r>
      <w:r w:rsidR="00CA27E0" w:rsidRPr="001568D4">
        <w:rPr>
          <w:lang w:val="fr-FR"/>
        </w:rPr>
        <w:t xml:space="preserve"> logistique et financier du </w:t>
      </w:r>
      <w:r w:rsidR="003B4EF2" w:rsidRPr="001568D4">
        <w:rPr>
          <w:lang w:val="fr-FR"/>
        </w:rPr>
        <w:t>Minis</w:t>
      </w:r>
      <w:r w:rsidR="00CA27E0" w:rsidRPr="001568D4">
        <w:rPr>
          <w:lang w:val="fr-FR"/>
        </w:rPr>
        <w:t>tè</w:t>
      </w:r>
      <w:r w:rsidR="003B4EF2" w:rsidRPr="001568D4">
        <w:rPr>
          <w:lang w:val="fr-FR"/>
        </w:rPr>
        <w:t>re fédéral de l’intérieur</w:t>
      </w:r>
      <w:r w:rsidR="003B58EF" w:rsidRPr="001568D4">
        <w:rPr>
          <w:lang w:val="fr-FR"/>
        </w:rPr>
        <w:t>.</w:t>
      </w:r>
      <w:r w:rsidR="001876F4" w:rsidRPr="001568D4">
        <w:rPr>
          <w:lang w:val="fr-FR"/>
        </w:rPr>
        <w:t xml:space="preserve"> </w:t>
      </w:r>
    </w:p>
    <w:p w:rsidR="003B58EF" w:rsidRPr="004B4855" w:rsidRDefault="007308BC" w:rsidP="004B4855">
      <w:pPr>
        <w:pStyle w:val="SingleTxtG"/>
      </w:pPr>
      <w:r w:rsidRPr="001568D4">
        <w:rPr>
          <w:lang w:val="fr-FR"/>
        </w:rPr>
        <w:t>37.</w:t>
      </w:r>
      <w:r w:rsidRPr="001568D4">
        <w:rPr>
          <w:lang w:val="fr-FR"/>
        </w:rPr>
        <w:tab/>
      </w:r>
      <w:r w:rsidR="002A2933">
        <w:rPr>
          <w:lang w:val="fr-FR"/>
        </w:rPr>
        <w:t>Après</w:t>
      </w:r>
      <w:r w:rsidR="001876F4" w:rsidRPr="001568D4">
        <w:rPr>
          <w:lang w:val="fr-FR"/>
        </w:rPr>
        <w:t xml:space="preserve"> deux ans</w:t>
      </w:r>
      <w:r w:rsidR="00CA27E0" w:rsidRPr="001568D4">
        <w:rPr>
          <w:lang w:val="fr-FR"/>
        </w:rPr>
        <w:t xml:space="preserve"> de travail, les experts (praticiens et universitaires) ont achevé leur rapport et ses recommandations</w:t>
      </w:r>
      <w:r w:rsidR="003B58EF" w:rsidRPr="001568D4">
        <w:rPr>
          <w:rStyle w:val="FootnoteReference"/>
          <w:lang w:val="fr-FR"/>
        </w:rPr>
        <w:footnoteReference w:id="14"/>
      </w:r>
      <w:r w:rsidR="005837E4" w:rsidRPr="001568D4">
        <w:rPr>
          <w:lang w:val="fr-FR"/>
        </w:rPr>
        <w:t>.</w:t>
      </w:r>
      <w:r w:rsidR="003B58EF" w:rsidRPr="001568D4">
        <w:rPr>
          <w:lang w:val="fr-FR"/>
        </w:rPr>
        <w:t xml:space="preserve"> </w:t>
      </w:r>
      <w:r w:rsidR="002B0CC8" w:rsidRPr="001568D4">
        <w:rPr>
          <w:lang w:val="fr-FR"/>
        </w:rPr>
        <w:t xml:space="preserve">Ce rapport contient, notamment, des informations sur les manifestations de l’antisémitisme </w:t>
      </w:r>
      <w:r w:rsidR="002A2933">
        <w:rPr>
          <w:lang w:val="fr-FR"/>
        </w:rPr>
        <w:t>et</w:t>
      </w:r>
      <w:r w:rsidR="002B0CC8" w:rsidRPr="001568D4">
        <w:rPr>
          <w:lang w:val="fr-FR"/>
        </w:rPr>
        <w:t xml:space="preserve"> sur les conditions et méthodes de prévention en Allemagne. Ce document illustre les multiples facettes de l’antisémitisme et, de ce fait, constitue une bonne base pour </w:t>
      </w:r>
      <w:r w:rsidR="00FD24E9" w:rsidRPr="001568D4">
        <w:rPr>
          <w:lang w:val="fr-FR"/>
        </w:rPr>
        <w:t>poursuivre les débats au Parlement sur les approches à adopter</w:t>
      </w:r>
      <w:r w:rsidR="003B58EF" w:rsidRPr="001568D4">
        <w:rPr>
          <w:lang w:val="fr-FR"/>
        </w:rPr>
        <w:t>.</w:t>
      </w:r>
    </w:p>
    <w:p w:rsidR="00071EFB" w:rsidRPr="004B4855" w:rsidRDefault="007308BC" w:rsidP="004B4855">
      <w:pPr>
        <w:pStyle w:val="SingleTxtG"/>
      </w:pPr>
      <w:r w:rsidRPr="001568D4">
        <w:rPr>
          <w:lang w:val="fr-FR"/>
        </w:rPr>
        <w:t>38.</w:t>
      </w:r>
      <w:r w:rsidRPr="001568D4">
        <w:rPr>
          <w:lang w:val="fr-FR"/>
        </w:rPr>
        <w:tab/>
      </w:r>
      <w:r w:rsidR="00FD24E9" w:rsidRPr="001568D4">
        <w:rPr>
          <w:lang w:val="fr-FR"/>
        </w:rPr>
        <w:t>Par ailleurs, le dialogue sur la xénophobie et l’antisémitisme en Allemagne, engagé en 1993 entre le Gouvernement allemand, le Congrès juif mondial et d’autres organisations</w:t>
      </w:r>
      <w:r w:rsidR="007E6B91" w:rsidRPr="001568D4">
        <w:rPr>
          <w:lang w:val="fr-FR"/>
        </w:rPr>
        <w:t>, se poursuit</w:t>
      </w:r>
      <w:r w:rsidR="00071EFB" w:rsidRPr="001568D4">
        <w:rPr>
          <w:lang w:val="fr-FR"/>
        </w:rPr>
        <w:t>.</w:t>
      </w:r>
    </w:p>
    <w:p w:rsidR="003B58EF" w:rsidRPr="004B4855" w:rsidRDefault="007308BC" w:rsidP="004B4855">
      <w:pPr>
        <w:pStyle w:val="SingleTxtG"/>
      </w:pPr>
      <w:r w:rsidRPr="001568D4">
        <w:rPr>
          <w:lang w:val="fr-FR"/>
        </w:rPr>
        <w:t>39.</w:t>
      </w:r>
      <w:r w:rsidRPr="001568D4">
        <w:rPr>
          <w:lang w:val="fr-FR"/>
        </w:rPr>
        <w:tab/>
      </w:r>
      <w:r w:rsidR="005829F6" w:rsidRPr="001568D4">
        <w:rPr>
          <w:lang w:val="fr-FR"/>
        </w:rPr>
        <w:t>Dans p</w:t>
      </w:r>
      <w:r w:rsidR="00FD24E9" w:rsidRPr="001568D4">
        <w:rPr>
          <w:lang w:val="fr-FR"/>
        </w:rPr>
        <w:t>resque toutes les universités et de nombreux instituts spécialisés</w:t>
      </w:r>
      <w:r w:rsidR="005829F6" w:rsidRPr="001568D4">
        <w:rPr>
          <w:lang w:val="fr-FR"/>
        </w:rPr>
        <w:t>,</w:t>
      </w:r>
      <w:r w:rsidR="00FD24E9" w:rsidRPr="001568D4">
        <w:rPr>
          <w:lang w:val="fr-FR"/>
        </w:rPr>
        <w:t xml:space="preserve"> des recherches universitaires </w:t>
      </w:r>
      <w:r w:rsidR="005829F6" w:rsidRPr="001568D4">
        <w:rPr>
          <w:lang w:val="fr-FR"/>
        </w:rPr>
        <w:t>sont consacrées à</w:t>
      </w:r>
      <w:r w:rsidR="00FD24E9" w:rsidRPr="001568D4">
        <w:rPr>
          <w:lang w:val="fr-FR"/>
        </w:rPr>
        <w:t xml:space="preserve"> l’histoire des juifs en Allemagne </w:t>
      </w:r>
      <w:r w:rsidR="007E6B91" w:rsidRPr="001568D4">
        <w:rPr>
          <w:lang w:val="fr-FR"/>
        </w:rPr>
        <w:t>et à l’</w:t>
      </w:r>
      <w:r w:rsidR="000E5DA3" w:rsidRPr="001568D4">
        <w:rPr>
          <w:lang w:val="fr-FR"/>
        </w:rPr>
        <w:t>H</w:t>
      </w:r>
      <w:r w:rsidR="007E6B91" w:rsidRPr="001568D4">
        <w:rPr>
          <w:lang w:val="fr-FR"/>
        </w:rPr>
        <w:t xml:space="preserve">olocauste. Des monuments et des centres de documentation nationaux et régionaux </w:t>
      </w:r>
      <w:r w:rsidR="005829F6" w:rsidRPr="001568D4">
        <w:rPr>
          <w:lang w:val="fr-FR"/>
        </w:rPr>
        <w:t>rappellent la vie des juifs autrefois en Allemagne et les crimes nazis</w:t>
      </w:r>
      <w:r w:rsidR="003B58EF" w:rsidRPr="001568D4">
        <w:rPr>
          <w:lang w:val="fr-FR"/>
        </w:rPr>
        <w:t>.</w:t>
      </w:r>
    </w:p>
    <w:p w:rsidR="003B58EF" w:rsidRPr="001568D4" w:rsidRDefault="00071EFB" w:rsidP="00693C26">
      <w:pPr>
        <w:pStyle w:val="H4G"/>
        <w:rPr>
          <w:lang w:val="fr-FR"/>
        </w:rPr>
      </w:pPr>
      <w:r w:rsidRPr="001568D4">
        <w:rPr>
          <w:lang w:val="fr-FR"/>
        </w:rPr>
        <w:tab/>
        <w:t>c)</w:t>
      </w:r>
      <w:r w:rsidRPr="001568D4">
        <w:rPr>
          <w:lang w:val="fr-FR"/>
        </w:rPr>
        <w:tab/>
      </w:r>
      <w:r w:rsidR="005829F6" w:rsidRPr="001568D4">
        <w:rPr>
          <w:lang w:val="fr-FR"/>
        </w:rPr>
        <w:t>Les musulmans d’Allemagne</w:t>
      </w:r>
    </w:p>
    <w:p w:rsidR="003B58EF" w:rsidRPr="001568D4" w:rsidRDefault="007308BC" w:rsidP="0060475C">
      <w:pPr>
        <w:pStyle w:val="SingleTxtG"/>
        <w:spacing w:before="120"/>
        <w:rPr>
          <w:lang w:val="fr-FR"/>
        </w:rPr>
      </w:pPr>
      <w:r w:rsidRPr="001568D4">
        <w:rPr>
          <w:lang w:val="fr-FR"/>
        </w:rPr>
        <w:t>40.</w:t>
      </w:r>
      <w:r w:rsidRPr="001568D4">
        <w:rPr>
          <w:lang w:val="fr-FR"/>
        </w:rPr>
        <w:tab/>
      </w:r>
      <w:r w:rsidR="005829F6" w:rsidRPr="001568D4">
        <w:rPr>
          <w:lang w:val="fr-FR"/>
        </w:rPr>
        <w:t>Environ</w:t>
      </w:r>
      <w:r w:rsidR="0060475C">
        <w:rPr>
          <w:lang w:val="fr-FR"/>
        </w:rPr>
        <w:t xml:space="preserve"> </w:t>
      </w:r>
      <w:r w:rsidR="003B58EF" w:rsidRPr="001568D4">
        <w:rPr>
          <w:lang w:val="fr-FR"/>
        </w:rPr>
        <w:t>4 million</w:t>
      </w:r>
      <w:r w:rsidR="005829F6" w:rsidRPr="001568D4">
        <w:rPr>
          <w:lang w:val="fr-FR"/>
        </w:rPr>
        <w:t>s</w:t>
      </w:r>
      <w:r w:rsidR="003B58EF" w:rsidRPr="001568D4">
        <w:rPr>
          <w:lang w:val="fr-FR"/>
        </w:rPr>
        <w:t xml:space="preserve"> </w:t>
      </w:r>
      <w:r w:rsidR="005829F6" w:rsidRPr="001568D4">
        <w:rPr>
          <w:lang w:val="fr-FR"/>
        </w:rPr>
        <w:t>de musulmans</w:t>
      </w:r>
      <w:r w:rsidR="003B58EF" w:rsidRPr="001568D4">
        <w:rPr>
          <w:lang w:val="fr-FR"/>
        </w:rPr>
        <w:t xml:space="preserve"> (74</w:t>
      </w:r>
      <w:r w:rsidR="00FD24E9" w:rsidRPr="001568D4">
        <w:rPr>
          <w:lang w:val="fr-FR"/>
        </w:rPr>
        <w:t xml:space="preserve"> </w:t>
      </w:r>
      <w:r w:rsidR="003B58EF" w:rsidRPr="001568D4">
        <w:rPr>
          <w:lang w:val="fr-FR"/>
        </w:rPr>
        <w:t xml:space="preserve">% </w:t>
      </w:r>
      <w:r w:rsidR="00FD24E9" w:rsidRPr="001568D4">
        <w:rPr>
          <w:lang w:val="fr-FR"/>
        </w:rPr>
        <w:t xml:space="preserve">de </w:t>
      </w:r>
      <w:r w:rsidR="005829F6" w:rsidRPr="001568D4">
        <w:rPr>
          <w:lang w:val="fr-FR"/>
        </w:rPr>
        <w:t>s</w:t>
      </w:r>
      <w:r w:rsidR="003B58EF" w:rsidRPr="001568D4">
        <w:rPr>
          <w:lang w:val="fr-FR"/>
        </w:rPr>
        <w:t>unni</w:t>
      </w:r>
      <w:r w:rsidR="005829F6" w:rsidRPr="001568D4">
        <w:rPr>
          <w:lang w:val="fr-FR"/>
        </w:rPr>
        <w:t>te</w:t>
      </w:r>
      <w:r w:rsidR="003B58EF" w:rsidRPr="001568D4">
        <w:rPr>
          <w:lang w:val="fr-FR"/>
        </w:rPr>
        <w:t>s, 13</w:t>
      </w:r>
      <w:r w:rsidR="00FD24E9" w:rsidRPr="001568D4">
        <w:rPr>
          <w:lang w:val="fr-FR"/>
        </w:rPr>
        <w:t xml:space="preserve"> </w:t>
      </w:r>
      <w:r w:rsidR="003B58EF" w:rsidRPr="001568D4">
        <w:rPr>
          <w:lang w:val="fr-FR"/>
        </w:rPr>
        <w:t xml:space="preserve">% </w:t>
      </w:r>
      <w:r w:rsidR="002A2933">
        <w:rPr>
          <w:lang w:val="fr-FR"/>
        </w:rPr>
        <w:t>d’</w:t>
      </w:r>
      <w:r w:rsidR="005829F6" w:rsidRPr="001568D4">
        <w:rPr>
          <w:lang w:val="fr-FR"/>
        </w:rPr>
        <w:t>alouites</w:t>
      </w:r>
      <w:r w:rsidR="003B58EF" w:rsidRPr="001568D4">
        <w:rPr>
          <w:lang w:val="fr-FR"/>
        </w:rPr>
        <w:t xml:space="preserve"> </w:t>
      </w:r>
      <w:r w:rsidR="00FD24E9" w:rsidRPr="001568D4">
        <w:rPr>
          <w:lang w:val="fr-FR"/>
        </w:rPr>
        <w:t>et</w:t>
      </w:r>
      <w:r w:rsidR="003B58EF" w:rsidRPr="001568D4">
        <w:rPr>
          <w:lang w:val="fr-FR"/>
        </w:rPr>
        <w:t xml:space="preserve"> 7</w:t>
      </w:r>
      <w:r w:rsidR="00FD24E9" w:rsidRPr="001568D4">
        <w:rPr>
          <w:lang w:val="fr-FR"/>
        </w:rPr>
        <w:t xml:space="preserve"> </w:t>
      </w:r>
      <w:r w:rsidR="003B58EF" w:rsidRPr="001568D4">
        <w:rPr>
          <w:lang w:val="fr-FR"/>
        </w:rPr>
        <w:t xml:space="preserve">% </w:t>
      </w:r>
      <w:r w:rsidR="00FD24E9" w:rsidRPr="001568D4">
        <w:rPr>
          <w:lang w:val="fr-FR"/>
        </w:rPr>
        <w:t xml:space="preserve">de </w:t>
      </w:r>
      <w:r w:rsidR="005829F6" w:rsidRPr="001568D4">
        <w:rPr>
          <w:lang w:val="fr-FR"/>
        </w:rPr>
        <w:t>c</w:t>
      </w:r>
      <w:r w:rsidR="003B58EF" w:rsidRPr="001568D4">
        <w:rPr>
          <w:lang w:val="fr-FR"/>
        </w:rPr>
        <w:t xml:space="preserve">hiites) </w:t>
      </w:r>
      <w:r w:rsidR="00FD24E9" w:rsidRPr="001568D4">
        <w:rPr>
          <w:lang w:val="fr-FR"/>
        </w:rPr>
        <w:t>v</w:t>
      </w:r>
      <w:r w:rsidR="003B58EF" w:rsidRPr="001568D4">
        <w:rPr>
          <w:lang w:val="fr-FR"/>
        </w:rPr>
        <w:t>ive</w:t>
      </w:r>
      <w:r w:rsidR="00FD24E9" w:rsidRPr="001568D4">
        <w:rPr>
          <w:lang w:val="fr-FR"/>
        </w:rPr>
        <w:t>nt</w:t>
      </w:r>
      <w:r w:rsidR="003B58EF" w:rsidRPr="001568D4">
        <w:rPr>
          <w:lang w:val="fr-FR"/>
        </w:rPr>
        <w:t xml:space="preserve"> </w:t>
      </w:r>
      <w:r w:rsidR="00FD24E9" w:rsidRPr="001568D4">
        <w:rPr>
          <w:lang w:val="fr-FR"/>
        </w:rPr>
        <w:t>en</w:t>
      </w:r>
      <w:r w:rsidR="00156EC1" w:rsidRPr="001568D4">
        <w:rPr>
          <w:lang w:val="fr-FR"/>
        </w:rPr>
        <w:t xml:space="preserve"> République fédérale d’</w:t>
      </w:r>
      <w:r w:rsidRPr="001568D4">
        <w:rPr>
          <w:lang w:val="fr-FR"/>
        </w:rPr>
        <w:t>Allemagne</w:t>
      </w:r>
      <w:r w:rsidR="003B58EF" w:rsidRPr="001568D4">
        <w:rPr>
          <w:lang w:val="fr-FR"/>
        </w:rPr>
        <w:t xml:space="preserve">. </w:t>
      </w:r>
      <w:r w:rsidR="005829F6" w:rsidRPr="001568D4">
        <w:rPr>
          <w:lang w:val="fr-FR"/>
        </w:rPr>
        <w:t xml:space="preserve">Soixante-trois pour cent </w:t>
      </w:r>
      <w:r w:rsidR="002A2933">
        <w:rPr>
          <w:lang w:val="fr-FR"/>
        </w:rPr>
        <w:t>d’entre eux</w:t>
      </w:r>
      <w:r w:rsidR="005829F6" w:rsidRPr="001568D4">
        <w:rPr>
          <w:lang w:val="fr-FR"/>
        </w:rPr>
        <w:t xml:space="preserve"> sont originaires de Turquie</w:t>
      </w:r>
      <w:r w:rsidR="00B46663" w:rsidRPr="001568D4">
        <w:rPr>
          <w:lang w:val="fr-FR"/>
        </w:rPr>
        <w:t xml:space="preserve"> et près de la moitié ont la nationalité allemande (2009)</w:t>
      </w:r>
      <w:r w:rsidR="003B58EF" w:rsidRPr="001568D4">
        <w:rPr>
          <w:lang w:val="fr-FR"/>
        </w:rPr>
        <w:t>.</w:t>
      </w:r>
      <w:r w:rsidR="00692214">
        <w:rPr>
          <w:lang w:val="fr-FR"/>
        </w:rPr>
        <w:t xml:space="preserve"> </w:t>
      </w:r>
      <w:r w:rsidR="00B46663" w:rsidRPr="001568D4">
        <w:rPr>
          <w:lang w:val="fr-FR"/>
        </w:rPr>
        <w:t>Environ 20 % des musulmans appartiennent à une organisation religieuse</w:t>
      </w:r>
      <w:r w:rsidR="00692214">
        <w:rPr>
          <w:lang w:val="fr-FR"/>
        </w:rPr>
        <w:t>:</w:t>
      </w:r>
      <w:r w:rsidR="00B46663" w:rsidRPr="001568D4">
        <w:rPr>
          <w:lang w:val="fr-FR"/>
        </w:rPr>
        <w:t xml:space="preserve"> les musulmans d’Allemagne </w:t>
      </w:r>
      <w:r w:rsidR="002A2933">
        <w:rPr>
          <w:lang w:val="fr-FR"/>
        </w:rPr>
        <w:t>n</w:t>
      </w:r>
      <w:r w:rsidR="00B46663" w:rsidRPr="001568D4">
        <w:rPr>
          <w:lang w:val="fr-FR"/>
        </w:rPr>
        <w:t xml:space="preserve">e disposent pas </w:t>
      </w:r>
      <w:r w:rsidR="00596AA5" w:rsidRPr="001568D4">
        <w:rPr>
          <w:lang w:val="fr-FR"/>
        </w:rPr>
        <w:t xml:space="preserve">d’une organisation religieuse unifiée ou d’une organisation de coordination </w:t>
      </w:r>
      <w:r w:rsidR="00947902" w:rsidRPr="001568D4">
        <w:rPr>
          <w:lang w:val="fr-FR"/>
        </w:rPr>
        <w:t>habilitée à</w:t>
      </w:r>
      <w:r w:rsidR="00596AA5" w:rsidRPr="001568D4">
        <w:rPr>
          <w:lang w:val="fr-FR"/>
        </w:rPr>
        <w:t xml:space="preserve"> s’exprimer au nom de tous les groupes</w:t>
      </w:r>
      <w:r w:rsidR="003B58EF" w:rsidRPr="001568D4">
        <w:rPr>
          <w:lang w:val="fr-FR"/>
        </w:rPr>
        <w:t>.</w:t>
      </w:r>
      <w:r w:rsidR="00596AA5" w:rsidRPr="001568D4">
        <w:rPr>
          <w:lang w:val="fr-FR"/>
        </w:rPr>
        <w:t xml:space="preserve"> </w:t>
      </w:r>
      <w:r w:rsidR="00947902" w:rsidRPr="001568D4">
        <w:rPr>
          <w:lang w:val="fr-FR"/>
        </w:rPr>
        <w:t>La plupart des associations islamiques ont le statut juridique d’association enregistrée. L’Allemagne compte quelque 2 350 communautés islamique</w:t>
      </w:r>
      <w:r w:rsidR="00CD6C65" w:rsidRPr="001568D4">
        <w:rPr>
          <w:lang w:val="fr-FR"/>
        </w:rPr>
        <w:t>s</w:t>
      </w:r>
      <w:r w:rsidR="003B58EF" w:rsidRPr="001568D4">
        <w:rPr>
          <w:lang w:val="fr-FR"/>
        </w:rPr>
        <w:t>.</w:t>
      </w:r>
    </w:p>
    <w:p w:rsidR="003B58EF" w:rsidRPr="001568D4" w:rsidRDefault="007308BC" w:rsidP="001876F4">
      <w:pPr>
        <w:pStyle w:val="SingleTxtG"/>
        <w:spacing w:before="120"/>
        <w:rPr>
          <w:lang w:val="fr-FR"/>
        </w:rPr>
      </w:pPr>
      <w:r w:rsidRPr="001568D4">
        <w:rPr>
          <w:lang w:val="fr-FR"/>
        </w:rPr>
        <w:t>41.</w:t>
      </w:r>
      <w:r w:rsidRPr="001568D4">
        <w:rPr>
          <w:lang w:val="fr-FR"/>
        </w:rPr>
        <w:tab/>
      </w:r>
      <w:r w:rsidR="00A4691A" w:rsidRPr="001568D4">
        <w:rPr>
          <w:lang w:val="fr-FR"/>
        </w:rPr>
        <w:t>Les musulmans vivant en</w:t>
      </w:r>
      <w:r w:rsidR="003B58EF" w:rsidRPr="001568D4">
        <w:rPr>
          <w:lang w:val="fr-FR"/>
        </w:rPr>
        <w:t xml:space="preserve"> </w:t>
      </w:r>
      <w:r w:rsidR="00156EC1" w:rsidRPr="001568D4">
        <w:rPr>
          <w:lang w:val="fr-FR"/>
        </w:rPr>
        <w:t xml:space="preserve">République fédérale d’Allemagne </w:t>
      </w:r>
      <w:r w:rsidR="00A4691A" w:rsidRPr="001568D4">
        <w:rPr>
          <w:lang w:val="fr-FR"/>
        </w:rPr>
        <w:t>ne</w:t>
      </w:r>
      <w:r w:rsidR="003B58EF" w:rsidRPr="001568D4">
        <w:rPr>
          <w:lang w:val="fr-FR"/>
        </w:rPr>
        <w:t xml:space="preserve"> form</w:t>
      </w:r>
      <w:r w:rsidR="00A4691A" w:rsidRPr="001568D4">
        <w:rPr>
          <w:lang w:val="fr-FR"/>
        </w:rPr>
        <w:t>ent pas un groupe ethnique homogène</w:t>
      </w:r>
      <w:r w:rsidR="003B58EF" w:rsidRPr="001568D4">
        <w:rPr>
          <w:lang w:val="fr-FR"/>
        </w:rPr>
        <w:t>.</w:t>
      </w:r>
      <w:r w:rsidR="00947902" w:rsidRPr="001568D4">
        <w:rPr>
          <w:lang w:val="fr-FR"/>
        </w:rPr>
        <w:t xml:space="preserve"> </w:t>
      </w:r>
      <w:r w:rsidR="0034599B" w:rsidRPr="001568D4">
        <w:rPr>
          <w:lang w:val="fr-FR"/>
        </w:rPr>
        <w:t xml:space="preserve">Le lien entre eux </w:t>
      </w:r>
      <w:r w:rsidR="001876F4" w:rsidRPr="001568D4">
        <w:rPr>
          <w:lang w:val="fr-FR"/>
        </w:rPr>
        <w:t xml:space="preserve">est leur foi commune. Les musulmans sont menacés ou affectés par la discrimination </w:t>
      </w:r>
      <w:r w:rsidR="002A2933">
        <w:rPr>
          <w:lang w:val="fr-FR"/>
        </w:rPr>
        <w:t>du</w:t>
      </w:r>
      <w:r w:rsidR="001876F4" w:rsidRPr="001568D4">
        <w:rPr>
          <w:lang w:val="fr-FR"/>
        </w:rPr>
        <w:t xml:space="preserve"> fait que la majorité d’entre eux sont issus de l’immigration, mais également </w:t>
      </w:r>
      <w:r w:rsidR="002A2933">
        <w:rPr>
          <w:lang w:val="fr-FR"/>
        </w:rPr>
        <w:t>en raison de</w:t>
      </w:r>
      <w:r w:rsidR="001876F4" w:rsidRPr="001568D4">
        <w:rPr>
          <w:lang w:val="fr-FR"/>
        </w:rPr>
        <w:t xml:space="preserve"> leur appartenance religieuse </w:t>
      </w:r>
      <w:r w:rsidR="003B58EF" w:rsidRPr="001568D4">
        <w:rPr>
          <w:lang w:val="fr-FR"/>
        </w:rPr>
        <w:t>(</w:t>
      </w:r>
      <w:r w:rsidR="00A4691A" w:rsidRPr="001568D4">
        <w:rPr>
          <w:lang w:val="fr-FR"/>
        </w:rPr>
        <w:t>i</w:t>
      </w:r>
      <w:r w:rsidR="003B58EF" w:rsidRPr="001568D4">
        <w:rPr>
          <w:lang w:val="fr-FR"/>
        </w:rPr>
        <w:t>slamophobi</w:t>
      </w:r>
      <w:r w:rsidR="00A4691A" w:rsidRPr="001568D4">
        <w:rPr>
          <w:lang w:val="fr-FR"/>
        </w:rPr>
        <w:t>e</w:t>
      </w:r>
      <w:r w:rsidR="003B58EF" w:rsidRPr="001568D4">
        <w:rPr>
          <w:lang w:val="fr-FR"/>
        </w:rPr>
        <w:t>).</w:t>
      </w:r>
      <w:r w:rsidR="00CD6C65" w:rsidRPr="001568D4">
        <w:rPr>
          <w:lang w:val="fr-FR"/>
        </w:rPr>
        <w:t xml:space="preserve"> </w:t>
      </w:r>
    </w:p>
    <w:p w:rsidR="003B58EF" w:rsidRPr="001568D4" w:rsidRDefault="007308BC" w:rsidP="00DF21B3">
      <w:pPr>
        <w:pStyle w:val="SingleTxtG"/>
        <w:spacing w:before="120"/>
        <w:rPr>
          <w:lang w:val="fr-FR"/>
        </w:rPr>
      </w:pPr>
      <w:r w:rsidRPr="001568D4">
        <w:rPr>
          <w:lang w:val="fr-FR"/>
        </w:rPr>
        <w:t>42.</w:t>
      </w:r>
      <w:r w:rsidRPr="001568D4">
        <w:rPr>
          <w:lang w:val="fr-FR"/>
        </w:rPr>
        <w:tab/>
      </w:r>
      <w:r w:rsidR="00A4691A" w:rsidRPr="001568D4">
        <w:rPr>
          <w:lang w:val="fr-FR"/>
        </w:rPr>
        <w:t>La</w:t>
      </w:r>
      <w:r w:rsidR="003B58EF" w:rsidRPr="001568D4">
        <w:rPr>
          <w:lang w:val="fr-FR"/>
        </w:rPr>
        <w:t xml:space="preserve"> F</w:t>
      </w:r>
      <w:r w:rsidR="00A4691A" w:rsidRPr="001568D4">
        <w:rPr>
          <w:lang w:val="fr-FR"/>
        </w:rPr>
        <w:t>é</w:t>
      </w:r>
      <w:r w:rsidR="003B58EF" w:rsidRPr="001568D4">
        <w:rPr>
          <w:lang w:val="fr-FR"/>
        </w:rPr>
        <w:t>d</w:t>
      </w:r>
      <w:r w:rsidR="00A4691A" w:rsidRPr="001568D4">
        <w:rPr>
          <w:lang w:val="fr-FR"/>
        </w:rPr>
        <w:t>é</w:t>
      </w:r>
      <w:r w:rsidR="003B58EF" w:rsidRPr="001568D4">
        <w:rPr>
          <w:lang w:val="fr-FR"/>
        </w:rPr>
        <w:t xml:space="preserve">ration </w:t>
      </w:r>
      <w:r w:rsidR="00A4691A" w:rsidRPr="001568D4">
        <w:rPr>
          <w:lang w:val="fr-FR"/>
        </w:rPr>
        <w:t>et les</w:t>
      </w:r>
      <w:r w:rsidR="003B58EF" w:rsidRPr="001568D4">
        <w:rPr>
          <w:lang w:val="fr-FR"/>
        </w:rPr>
        <w:t xml:space="preserve"> Länder</w:t>
      </w:r>
      <w:r w:rsidR="001876F4" w:rsidRPr="001568D4">
        <w:rPr>
          <w:lang w:val="fr-FR"/>
        </w:rPr>
        <w:t xml:space="preserve"> mettent le dialogue avec les musulmans vivant en Allemagne au cœur de leur politique d’intégration. Par la </w:t>
      </w:r>
      <w:r w:rsidR="00B72869" w:rsidRPr="001568D4">
        <w:rPr>
          <w:lang w:val="fr-FR"/>
        </w:rPr>
        <w:t>Conférence islamique allemande</w:t>
      </w:r>
      <w:r w:rsidR="003B58EF" w:rsidRPr="001568D4">
        <w:rPr>
          <w:lang w:val="fr-FR"/>
        </w:rPr>
        <w:t xml:space="preserve">, </w:t>
      </w:r>
      <w:r w:rsidR="00DF5677" w:rsidRPr="001568D4">
        <w:rPr>
          <w:lang w:val="fr-FR"/>
        </w:rPr>
        <w:t>fondée en</w:t>
      </w:r>
      <w:r w:rsidR="003B58EF" w:rsidRPr="001568D4">
        <w:rPr>
          <w:lang w:val="fr-FR"/>
        </w:rPr>
        <w:t xml:space="preserve"> 2006, </w:t>
      </w:r>
      <w:r w:rsidR="00A4691A" w:rsidRPr="001568D4">
        <w:rPr>
          <w:lang w:val="fr-FR"/>
        </w:rPr>
        <w:t>l</w:t>
      </w:r>
      <w:r w:rsidR="003B58EF" w:rsidRPr="001568D4">
        <w:rPr>
          <w:lang w:val="fr-FR"/>
        </w:rPr>
        <w:t xml:space="preserve">e </w:t>
      </w:r>
      <w:r w:rsidR="003B4EF2" w:rsidRPr="001568D4">
        <w:rPr>
          <w:lang w:val="fr-FR"/>
        </w:rPr>
        <w:t>Ministère fédéral de l’intérieur</w:t>
      </w:r>
      <w:r w:rsidR="00DF5677" w:rsidRPr="001568D4">
        <w:rPr>
          <w:lang w:val="fr-FR"/>
        </w:rPr>
        <w:t xml:space="preserve"> a institutionnalisé de façon durable le dialogue entre l’État </w:t>
      </w:r>
      <w:r w:rsidR="003B58EF" w:rsidRPr="001568D4">
        <w:rPr>
          <w:lang w:val="fr-FR"/>
        </w:rPr>
        <w:t>(F</w:t>
      </w:r>
      <w:r w:rsidR="00A4691A" w:rsidRPr="001568D4">
        <w:rPr>
          <w:lang w:val="fr-FR"/>
        </w:rPr>
        <w:t>é</w:t>
      </w:r>
      <w:r w:rsidR="003B58EF" w:rsidRPr="001568D4">
        <w:rPr>
          <w:lang w:val="fr-FR"/>
        </w:rPr>
        <w:t>d</w:t>
      </w:r>
      <w:r w:rsidR="00A4691A" w:rsidRPr="001568D4">
        <w:rPr>
          <w:lang w:val="fr-FR"/>
        </w:rPr>
        <w:t>é</w:t>
      </w:r>
      <w:r w:rsidR="003B58EF" w:rsidRPr="001568D4">
        <w:rPr>
          <w:lang w:val="fr-FR"/>
        </w:rPr>
        <w:t xml:space="preserve">ration, Länder </w:t>
      </w:r>
      <w:r w:rsidR="00A4691A" w:rsidRPr="001568D4">
        <w:rPr>
          <w:lang w:val="fr-FR"/>
        </w:rPr>
        <w:t xml:space="preserve">et </w:t>
      </w:r>
      <w:r w:rsidR="003B58EF" w:rsidRPr="001568D4">
        <w:rPr>
          <w:lang w:val="fr-FR"/>
        </w:rPr>
        <w:t>municipalit</w:t>
      </w:r>
      <w:r w:rsidR="00A4691A" w:rsidRPr="001568D4">
        <w:rPr>
          <w:lang w:val="fr-FR"/>
        </w:rPr>
        <w:t>é</w:t>
      </w:r>
      <w:r w:rsidR="003B58EF" w:rsidRPr="001568D4">
        <w:rPr>
          <w:lang w:val="fr-FR"/>
        </w:rPr>
        <w:t xml:space="preserve">s) </w:t>
      </w:r>
      <w:r w:rsidR="00DF5677" w:rsidRPr="001568D4">
        <w:rPr>
          <w:lang w:val="fr-FR"/>
        </w:rPr>
        <w:t>et les représentants des musulmans d’Allemagne.</w:t>
      </w:r>
      <w:r w:rsidR="00CD6C65" w:rsidRPr="001568D4">
        <w:rPr>
          <w:lang w:val="fr-FR"/>
        </w:rPr>
        <w:t xml:space="preserve"> </w:t>
      </w:r>
      <w:r w:rsidR="0034599B" w:rsidRPr="001568D4">
        <w:rPr>
          <w:lang w:val="fr-FR"/>
        </w:rPr>
        <w:t xml:space="preserve">L’objectif est d’améliorer l’intégration des musulmans </w:t>
      </w:r>
      <w:r w:rsidR="00DF21B3" w:rsidRPr="001568D4">
        <w:rPr>
          <w:lang w:val="fr-FR"/>
        </w:rPr>
        <w:t>dans</w:t>
      </w:r>
      <w:r w:rsidR="007577A9">
        <w:rPr>
          <w:lang w:val="fr-FR"/>
        </w:rPr>
        <w:t xml:space="preserve"> </w:t>
      </w:r>
      <w:r w:rsidR="00DF21B3" w:rsidRPr="001568D4">
        <w:rPr>
          <w:lang w:val="fr-FR"/>
        </w:rPr>
        <w:t>le pays,</w:t>
      </w:r>
      <w:r w:rsidR="0034599B" w:rsidRPr="001568D4">
        <w:rPr>
          <w:lang w:val="fr-FR"/>
        </w:rPr>
        <w:t xml:space="preserve"> tant en termes institutionnels (</w:t>
      </w:r>
      <w:r w:rsidR="002F0695" w:rsidRPr="001568D4">
        <w:rPr>
          <w:lang w:val="fr-FR"/>
        </w:rPr>
        <w:t>droit de culte) que sociaux</w:t>
      </w:r>
      <w:r w:rsidR="003B58EF" w:rsidRPr="001568D4">
        <w:rPr>
          <w:lang w:val="fr-FR"/>
        </w:rPr>
        <w:t xml:space="preserve">. </w:t>
      </w:r>
      <w:r w:rsidR="008610A1" w:rsidRPr="001568D4">
        <w:rPr>
          <w:lang w:val="fr-FR"/>
        </w:rPr>
        <w:t xml:space="preserve">Le dialogue instauré au sein de </w:t>
      </w:r>
      <w:r w:rsidR="00B72869" w:rsidRPr="001568D4">
        <w:rPr>
          <w:lang w:val="fr-FR"/>
        </w:rPr>
        <w:t>la</w:t>
      </w:r>
      <w:r w:rsidR="003B58EF" w:rsidRPr="001568D4">
        <w:rPr>
          <w:lang w:val="fr-FR"/>
        </w:rPr>
        <w:t xml:space="preserve"> </w:t>
      </w:r>
      <w:r w:rsidR="00B72869" w:rsidRPr="001568D4">
        <w:rPr>
          <w:lang w:val="fr-FR"/>
        </w:rPr>
        <w:t xml:space="preserve">Conférence islamique allemande </w:t>
      </w:r>
      <w:r w:rsidR="008610A1" w:rsidRPr="001568D4">
        <w:rPr>
          <w:lang w:val="fr-FR"/>
        </w:rPr>
        <w:t xml:space="preserve">permet par ailleurs d’améliorer les relations entre la </w:t>
      </w:r>
      <w:r w:rsidR="003C3542" w:rsidRPr="001568D4">
        <w:rPr>
          <w:lang w:val="fr-FR"/>
        </w:rPr>
        <w:t>population</w:t>
      </w:r>
      <w:r w:rsidR="008610A1" w:rsidRPr="001568D4">
        <w:rPr>
          <w:lang w:val="fr-FR"/>
        </w:rPr>
        <w:t xml:space="preserve"> majoritaire et la communauté musulmane. </w:t>
      </w:r>
      <w:r w:rsidR="00036A6E" w:rsidRPr="001568D4">
        <w:rPr>
          <w:lang w:val="fr-FR"/>
        </w:rPr>
        <w:t xml:space="preserve">La Conférence a donné lieu, notamment, à l’adoption de différentes recommandations </w:t>
      </w:r>
      <w:r w:rsidR="00036A6E" w:rsidRPr="003814D2">
        <w:rPr>
          <w:lang w:val="fr-FR"/>
        </w:rPr>
        <w:t xml:space="preserve">pour que les informations sur les musulmans et l’islam dans les médias soient sans préjugés et nuancées, </w:t>
      </w:r>
      <w:r w:rsidR="003814D2" w:rsidRPr="003814D2">
        <w:rPr>
          <w:lang w:val="fr-FR"/>
        </w:rPr>
        <w:t>pour</w:t>
      </w:r>
      <w:r w:rsidR="00036A6E" w:rsidRPr="003814D2">
        <w:rPr>
          <w:lang w:val="fr-FR"/>
        </w:rPr>
        <w:t xml:space="preserve"> </w:t>
      </w:r>
      <w:r w:rsidR="003B58EF" w:rsidRPr="003814D2">
        <w:rPr>
          <w:lang w:val="fr-FR"/>
        </w:rPr>
        <w:t>introdu</w:t>
      </w:r>
      <w:r w:rsidR="003814D2" w:rsidRPr="003814D2">
        <w:rPr>
          <w:lang w:val="fr-FR"/>
        </w:rPr>
        <w:t>ire</w:t>
      </w:r>
      <w:r w:rsidR="003B58EF" w:rsidRPr="003814D2">
        <w:rPr>
          <w:lang w:val="fr-FR"/>
        </w:rPr>
        <w:t xml:space="preserve"> </w:t>
      </w:r>
      <w:r w:rsidR="0034599B" w:rsidRPr="003814D2">
        <w:rPr>
          <w:lang w:val="fr-FR"/>
        </w:rPr>
        <w:t>l’islam</w:t>
      </w:r>
      <w:r w:rsidR="00036A6E" w:rsidRPr="003814D2">
        <w:rPr>
          <w:lang w:val="fr-FR"/>
        </w:rPr>
        <w:t xml:space="preserve"> </w:t>
      </w:r>
      <w:r w:rsidR="00CD427F" w:rsidRPr="003814D2">
        <w:rPr>
          <w:lang w:val="fr-FR"/>
        </w:rPr>
        <w:t xml:space="preserve">comme matière </w:t>
      </w:r>
      <w:r w:rsidR="00942070" w:rsidRPr="003814D2">
        <w:rPr>
          <w:lang w:val="fr-FR"/>
        </w:rPr>
        <w:t>d’enseignement régulière</w:t>
      </w:r>
      <w:r w:rsidR="00CD427F" w:rsidRPr="003814D2">
        <w:rPr>
          <w:lang w:val="fr-FR"/>
        </w:rPr>
        <w:t xml:space="preserve"> dans les écoles,</w:t>
      </w:r>
      <w:r w:rsidR="003B58EF" w:rsidRPr="003814D2">
        <w:rPr>
          <w:lang w:val="fr-FR"/>
        </w:rPr>
        <w:t xml:space="preserve"> </w:t>
      </w:r>
      <w:r w:rsidR="003814D2" w:rsidRPr="003814D2">
        <w:rPr>
          <w:lang w:val="fr-FR"/>
        </w:rPr>
        <w:t>pour créer</w:t>
      </w:r>
      <w:r w:rsidR="002F0695" w:rsidRPr="003814D2">
        <w:rPr>
          <w:lang w:val="fr-FR"/>
        </w:rPr>
        <w:t xml:space="preserve"> un cycle d’études</w:t>
      </w:r>
      <w:r w:rsidR="003B58EF" w:rsidRPr="003814D2">
        <w:rPr>
          <w:lang w:val="fr-FR"/>
        </w:rPr>
        <w:t xml:space="preserve"> </w:t>
      </w:r>
      <w:r w:rsidR="0034599B" w:rsidRPr="003814D2">
        <w:rPr>
          <w:lang w:val="fr-FR"/>
        </w:rPr>
        <w:t>de la</w:t>
      </w:r>
      <w:r w:rsidR="003B58EF" w:rsidRPr="003814D2">
        <w:rPr>
          <w:lang w:val="fr-FR"/>
        </w:rPr>
        <w:t xml:space="preserve"> th</w:t>
      </w:r>
      <w:r w:rsidR="0034599B" w:rsidRPr="003814D2">
        <w:rPr>
          <w:lang w:val="fr-FR"/>
        </w:rPr>
        <w:t>é</w:t>
      </w:r>
      <w:r w:rsidR="003B58EF" w:rsidRPr="003814D2">
        <w:rPr>
          <w:lang w:val="fr-FR"/>
        </w:rPr>
        <w:t>olog</w:t>
      </w:r>
      <w:r w:rsidR="0034599B" w:rsidRPr="003814D2">
        <w:rPr>
          <w:lang w:val="fr-FR"/>
        </w:rPr>
        <w:t>ie islamique</w:t>
      </w:r>
      <w:r w:rsidR="003B58EF" w:rsidRPr="003814D2">
        <w:rPr>
          <w:lang w:val="fr-FR"/>
        </w:rPr>
        <w:t xml:space="preserve"> </w:t>
      </w:r>
      <w:r w:rsidR="0034599B" w:rsidRPr="003814D2">
        <w:rPr>
          <w:lang w:val="fr-FR"/>
        </w:rPr>
        <w:t>à l’université</w:t>
      </w:r>
      <w:r w:rsidR="003B58EF" w:rsidRPr="003814D2">
        <w:rPr>
          <w:lang w:val="fr-FR"/>
        </w:rPr>
        <w:t>,</w:t>
      </w:r>
      <w:r w:rsidR="00CD427F" w:rsidRPr="003814D2">
        <w:rPr>
          <w:lang w:val="fr-FR"/>
        </w:rPr>
        <w:t xml:space="preserve"> sur</w:t>
      </w:r>
      <w:r w:rsidR="003B58EF" w:rsidRPr="003814D2">
        <w:rPr>
          <w:lang w:val="fr-FR"/>
        </w:rPr>
        <w:t xml:space="preserve"> </w:t>
      </w:r>
      <w:r w:rsidR="00CD427F" w:rsidRPr="003814D2">
        <w:rPr>
          <w:lang w:val="fr-FR"/>
        </w:rPr>
        <w:t>la</w:t>
      </w:r>
      <w:r w:rsidR="003B58EF" w:rsidRPr="003814D2">
        <w:rPr>
          <w:lang w:val="fr-FR"/>
        </w:rPr>
        <w:t xml:space="preserve"> construction </w:t>
      </w:r>
      <w:r w:rsidR="00CD427F" w:rsidRPr="003814D2">
        <w:rPr>
          <w:lang w:val="fr-FR"/>
        </w:rPr>
        <w:t xml:space="preserve">et le fonctionnement des mosquées en </w:t>
      </w:r>
      <w:r w:rsidR="00156EC1" w:rsidRPr="003814D2">
        <w:rPr>
          <w:lang w:val="fr-FR"/>
        </w:rPr>
        <w:t>République fédérale d’Allemagne</w:t>
      </w:r>
      <w:r w:rsidR="003B58EF" w:rsidRPr="003814D2">
        <w:rPr>
          <w:lang w:val="fr-FR"/>
        </w:rPr>
        <w:t xml:space="preserve">, </w:t>
      </w:r>
      <w:r w:rsidR="00CD427F" w:rsidRPr="003814D2">
        <w:rPr>
          <w:lang w:val="fr-FR"/>
        </w:rPr>
        <w:t>sur</w:t>
      </w:r>
      <w:r w:rsidR="003B58EF" w:rsidRPr="003814D2">
        <w:rPr>
          <w:lang w:val="fr-FR"/>
        </w:rPr>
        <w:t xml:space="preserve"> </w:t>
      </w:r>
      <w:r w:rsidR="00CD427F" w:rsidRPr="003814D2">
        <w:rPr>
          <w:lang w:val="fr-FR"/>
        </w:rPr>
        <w:t>les enterrements musulmans et sur</w:t>
      </w:r>
      <w:r w:rsidR="00CD427F" w:rsidRPr="001568D4">
        <w:rPr>
          <w:lang w:val="fr-FR"/>
        </w:rPr>
        <w:t xml:space="preserve"> les questions de pratiques dans les écoles religieuses. L</w:t>
      </w:r>
      <w:r w:rsidR="00B72869" w:rsidRPr="001568D4">
        <w:rPr>
          <w:lang w:val="fr-FR"/>
        </w:rPr>
        <w:t>a</w:t>
      </w:r>
      <w:r w:rsidR="003B58EF" w:rsidRPr="001568D4">
        <w:rPr>
          <w:lang w:val="fr-FR"/>
        </w:rPr>
        <w:t xml:space="preserve"> </w:t>
      </w:r>
      <w:r w:rsidR="00B72869" w:rsidRPr="001568D4">
        <w:rPr>
          <w:lang w:val="fr-FR"/>
        </w:rPr>
        <w:t>Conférence islamique allemande</w:t>
      </w:r>
      <w:r w:rsidR="00CD427F" w:rsidRPr="001568D4">
        <w:rPr>
          <w:lang w:val="fr-FR"/>
        </w:rPr>
        <w:t xml:space="preserve"> travaille actuellement sur la formation initiale et continue d’imams </w:t>
      </w:r>
      <w:r w:rsidR="0034599B" w:rsidRPr="001568D4">
        <w:rPr>
          <w:lang w:val="fr-FR"/>
        </w:rPr>
        <w:t>et la</w:t>
      </w:r>
      <w:r w:rsidR="003B58EF" w:rsidRPr="001568D4">
        <w:rPr>
          <w:lang w:val="fr-FR"/>
        </w:rPr>
        <w:t xml:space="preserve"> promotion </w:t>
      </w:r>
      <w:r w:rsidR="0034599B" w:rsidRPr="001568D4">
        <w:rPr>
          <w:lang w:val="fr-FR"/>
        </w:rPr>
        <w:t>de l’égalité entre les</w:t>
      </w:r>
      <w:r w:rsidR="003B58EF" w:rsidRPr="001568D4">
        <w:rPr>
          <w:lang w:val="fr-FR"/>
        </w:rPr>
        <w:t xml:space="preserve"> sexes. </w:t>
      </w:r>
      <w:r w:rsidR="00DF21B3" w:rsidRPr="001568D4">
        <w:rPr>
          <w:lang w:val="fr-FR"/>
        </w:rPr>
        <w:t>Parallèlement</w:t>
      </w:r>
      <w:r w:rsidR="003B58EF" w:rsidRPr="001568D4">
        <w:rPr>
          <w:lang w:val="fr-FR"/>
        </w:rPr>
        <w:t>,</w:t>
      </w:r>
      <w:r w:rsidR="00DF21B3" w:rsidRPr="001568D4">
        <w:rPr>
          <w:lang w:val="fr-FR"/>
        </w:rPr>
        <w:t xml:space="preserve"> elle a créé un groupe de travail dédié aux questions de </w:t>
      </w:r>
      <w:r w:rsidR="003B58EF" w:rsidRPr="001568D4">
        <w:rPr>
          <w:lang w:val="fr-FR"/>
        </w:rPr>
        <w:t>pr</w:t>
      </w:r>
      <w:r w:rsidR="0034599B" w:rsidRPr="001568D4">
        <w:rPr>
          <w:lang w:val="fr-FR"/>
        </w:rPr>
        <w:t>é</w:t>
      </w:r>
      <w:r w:rsidR="003B58EF" w:rsidRPr="001568D4">
        <w:rPr>
          <w:lang w:val="fr-FR"/>
        </w:rPr>
        <w:t xml:space="preserve">vention </w:t>
      </w:r>
      <w:r w:rsidR="0034599B" w:rsidRPr="001568D4">
        <w:rPr>
          <w:lang w:val="fr-FR"/>
        </w:rPr>
        <w:t>de l’i</w:t>
      </w:r>
      <w:r w:rsidR="003B58EF" w:rsidRPr="001568D4">
        <w:rPr>
          <w:lang w:val="fr-FR"/>
        </w:rPr>
        <w:t>slamophobi</w:t>
      </w:r>
      <w:r w:rsidR="0034599B" w:rsidRPr="001568D4">
        <w:rPr>
          <w:lang w:val="fr-FR"/>
        </w:rPr>
        <w:t>e</w:t>
      </w:r>
      <w:r w:rsidR="003B58EF" w:rsidRPr="001568D4">
        <w:rPr>
          <w:lang w:val="fr-FR"/>
        </w:rPr>
        <w:t xml:space="preserve">, </w:t>
      </w:r>
      <w:r w:rsidR="0034599B" w:rsidRPr="001568D4">
        <w:rPr>
          <w:lang w:val="fr-FR"/>
        </w:rPr>
        <w:t>entre autres</w:t>
      </w:r>
      <w:r w:rsidR="003B58EF" w:rsidRPr="001568D4">
        <w:rPr>
          <w:lang w:val="fr-FR"/>
        </w:rPr>
        <w:t>.</w:t>
      </w:r>
    </w:p>
    <w:p w:rsidR="003B58EF" w:rsidRPr="001568D4" w:rsidRDefault="007308BC" w:rsidP="0060475C">
      <w:pPr>
        <w:pStyle w:val="SingleTxtG"/>
        <w:spacing w:before="120"/>
        <w:rPr>
          <w:lang w:val="fr-FR"/>
        </w:rPr>
      </w:pPr>
      <w:r w:rsidRPr="001568D4">
        <w:rPr>
          <w:lang w:val="fr-FR"/>
        </w:rPr>
        <w:t>43.</w:t>
      </w:r>
      <w:r w:rsidRPr="001568D4">
        <w:rPr>
          <w:lang w:val="fr-FR"/>
        </w:rPr>
        <w:tab/>
      </w:r>
      <w:r w:rsidR="00B72869" w:rsidRPr="001568D4">
        <w:rPr>
          <w:lang w:val="fr-FR"/>
        </w:rPr>
        <w:t>La</w:t>
      </w:r>
      <w:r w:rsidR="003B58EF" w:rsidRPr="001568D4">
        <w:rPr>
          <w:lang w:val="fr-FR"/>
        </w:rPr>
        <w:t xml:space="preserve"> </w:t>
      </w:r>
      <w:r w:rsidR="00B72869" w:rsidRPr="001568D4">
        <w:rPr>
          <w:lang w:val="fr-FR"/>
        </w:rPr>
        <w:t>Conférence islamique allemande</w:t>
      </w:r>
      <w:r w:rsidR="00DF21B3" w:rsidRPr="001568D4">
        <w:rPr>
          <w:lang w:val="fr-FR"/>
        </w:rPr>
        <w:t xml:space="preserve"> a posé d’importants jalons pour introduire l’enseignement de l’islam dans les écoles publiques. Grâce à ses recommandations, largement acceptées, elle </w:t>
      </w:r>
      <w:r w:rsidR="00611CB0" w:rsidRPr="001568D4">
        <w:rPr>
          <w:lang w:val="fr-FR"/>
        </w:rPr>
        <w:t xml:space="preserve">a contribué à ce que les Länder introduisent </w:t>
      </w:r>
      <w:r w:rsidR="0034599B" w:rsidRPr="001568D4">
        <w:rPr>
          <w:lang w:val="fr-FR"/>
        </w:rPr>
        <w:t>l’enseignement de l’i</w:t>
      </w:r>
      <w:r w:rsidR="003B58EF" w:rsidRPr="001568D4">
        <w:rPr>
          <w:lang w:val="fr-FR"/>
        </w:rPr>
        <w:t xml:space="preserve">slam </w:t>
      </w:r>
      <w:r w:rsidR="00DF21B3" w:rsidRPr="001568D4">
        <w:rPr>
          <w:lang w:val="fr-FR"/>
        </w:rPr>
        <w:t>à l’école</w:t>
      </w:r>
      <w:r w:rsidR="00611CB0" w:rsidRPr="001568D4">
        <w:rPr>
          <w:lang w:val="fr-FR"/>
        </w:rPr>
        <w:t xml:space="preserve">, conformément aux </w:t>
      </w:r>
      <w:r w:rsidR="00942070" w:rsidRPr="001568D4">
        <w:rPr>
          <w:lang w:val="fr-FR"/>
        </w:rPr>
        <w:t>principes</w:t>
      </w:r>
      <w:r w:rsidR="00611CB0" w:rsidRPr="001568D4">
        <w:rPr>
          <w:lang w:val="fr-FR"/>
        </w:rPr>
        <w:t xml:space="preserve"> de la communauté religieuse concernée</w:t>
      </w:r>
      <w:r w:rsidR="003B58EF" w:rsidRPr="001568D4">
        <w:rPr>
          <w:lang w:val="fr-FR"/>
        </w:rPr>
        <w:t xml:space="preserve">, </w:t>
      </w:r>
      <w:r w:rsidR="00611CB0" w:rsidRPr="001568D4">
        <w:rPr>
          <w:lang w:val="fr-FR"/>
        </w:rPr>
        <w:t>par exemple</w:t>
      </w:r>
      <w:r w:rsidR="003B58EF" w:rsidRPr="001568D4">
        <w:rPr>
          <w:lang w:val="fr-FR"/>
        </w:rPr>
        <w:t xml:space="preserve"> </w:t>
      </w:r>
      <w:r w:rsidR="00942070" w:rsidRPr="001568D4">
        <w:rPr>
          <w:lang w:val="fr-FR"/>
        </w:rPr>
        <w:t>dans l’ensemble du territoire</w:t>
      </w:r>
      <w:r w:rsidR="003B58EF" w:rsidRPr="001568D4">
        <w:rPr>
          <w:lang w:val="fr-FR"/>
        </w:rPr>
        <w:t xml:space="preserve"> </w:t>
      </w:r>
      <w:r w:rsidR="00942070" w:rsidRPr="001568D4">
        <w:rPr>
          <w:lang w:val="fr-FR"/>
        </w:rPr>
        <w:t>d</w:t>
      </w:r>
      <w:r w:rsidR="000B6148" w:rsidRPr="001568D4">
        <w:rPr>
          <w:lang w:val="fr-FR"/>
        </w:rPr>
        <w:t>es</w:t>
      </w:r>
      <w:r w:rsidR="003B58EF" w:rsidRPr="001568D4">
        <w:rPr>
          <w:lang w:val="fr-FR"/>
        </w:rPr>
        <w:t xml:space="preserve"> Länder </w:t>
      </w:r>
      <w:r w:rsidR="000B6148" w:rsidRPr="001568D4">
        <w:rPr>
          <w:lang w:val="fr-FR"/>
        </w:rPr>
        <w:t xml:space="preserve">de </w:t>
      </w:r>
      <w:r w:rsidR="00314EA1" w:rsidRPr="001568D4">
        <w:rPr>
          <w:szCs w:val="24"/>
          <w:lang w:val="fr-FR"/>
        </w:rPr>
        <w:t>Basse</w:t>
      </w:r>
      <w:r w:rsidR="0060475C">
        <w:rPr>
          <w:szCs w:val="24"/>
          <w:lang w:val="fr-FR"/>
        </w:rPr>
        <w:t>-</w:t>
      </w:r>
      <w:r w:rsidR="00314EA1" w:rsidRPr="001568D4">
        <w:rPr>
          <w:szCs w:val="24"/>
          <w:lang w:val="fr-FR"/>
        </w:rPr>
        <w:t>Saxe</w:t>
      </w:r>
      <w:r w:rsidR="00314EA1" w:rsidRPr="001568D4">
        <w:rPr>
          <w:lang w:val="fr-FR"/>
        </w:rPr>
        <w:t xml:space="preserve"> </w:t>
      </w:r>
      <w:r w:rsidR="000B6148" w:rsidRPr="001568D4">
        <w:rPr>
          <w:lang w:val="fr-FR"/>
        </w:rPr>
        <w:t>et de</w:t>
      </w:r>
      <w:r w:rsidR="003B58EF" w:rsidRPr="001568D4">
        <w:rPr>
          <w:lang w:val="fr-FR"/>
        </w:rPr>
        <w:t xml:space="preserve"> </w:t>
      </w:r>
      <w:r w:rsidR="00A4691A" w:rsidRPr="001568D4">
        <w:rPr>
          <w:szCs w:val="24"/>
          <w:lang w:val="fr-FR"/>
        </w:rPr>
        <w:t>Rhénanie du Nord</w:t>
      </w:r>
      <w:r w:rsidR="0060475C">
        <w:rPr>
          <w:szCs w:val="24"/>
          <w:lang w:val="fr-FR"/>
        </w:rPr>
        <w:t>-</w:t>
      </w:r>
      <w:r w:rsidR="00A4691A" w:rsidRPr="001568D4">
        <w:rPr>
          <w:szCs w:val="24"/>
          <w:lang w:val="fr-FR"/>
        </w:rPr>
        <w:t>Westphalie</w:t>
      </w:r>
      <w:r w:rsidR="003B58EF" w:rsidRPr="001568D4">
        <w:rPr>
          <w:lang w:val="fr-FR"/>
        </w:rPr>
        <w:t>.</w:t>
      </w:r>
    </w:p>
    <w:p w:rsidR="003B58EF" w:rsidRPr="001568D4" w:rsidRDefault="007308BC" w:rsidP="00EC6848">
      <w:pPr>
        <w:pStyle w:val="SingleTxtG"/>
        <w:spacing w:before="120"/>
        <w:rPr>
          <w:lang w:val="fr-FR"/>
        </w:rPr>
      </w:pPr>
      <w:r w:rsidRPr="001568D4">
        <w:rPr>
          <w:lang w:val="fr-FR"/>
        </w:rPr>
        <w:t>44.</w:t>
      </w:r>
      <w:r w:rsidRPr="001568D4">
        <w:rPr>
          <w:lang w:val="fr-FR"/>
        </w:rPr>
        <w:tab/>
      </w:r>
      <w:r w:rsidR="00942070" w:rsidRPr="001568D4">
        <w:rPr>
          <w:lang w:val="fr-FR"/>
        </w:rPr>
        <w:t xml:space="preserve">Sur la recommandation de </w:t>
      </w:r>
      <w:r w:rsidR="00B72869" w:rsidRPr="001568D4">
        <w:rPr>
          <w:lang w:val="fr-FR"/>
        </w:rPr>
        <w:t>la</w:t>
      </w:r>
      <w:r w:rsidR="003B58EF" w:rsidRPr="001568D4">
        <w:rPr>
          <w:lang w:val="fr-FR"/>
        </w:rPr>
        <w:t xml:space="preserve"> </w:t>
      </w:r>
      <w:r w:rsidR="00B72869" w:rsidRPr="001568D4">
        <w:rPr>
          <w:lang w:val="fr-FR"/>
        </w:rPr>
        <w:t xml:space="preserve">Conférence islamique allemande </w:t>
      </w:r>
      <w:r w:rsidR="003B58EF" w:rsidRPr="001568D4">
        <w:rPr>
          <w:lang w:val="fr-FR"/>
        </w:rPr>
        <w:t xml:space="preserve">(2009) </w:t>
      </w:r>
      <w:r w:rsidR="00942070" w:rsidRPr="001568D4">
        <w:rPr>
          <w:lang w:val="fr-FR"/>
        </w:rPr>
        <w:t>et du Conseil</w:t>
      </w:r>
      <w:r w:rsidR="00EC6848">
        <w:rPr>
          <w:lang w:val="fr-FR"/>
        </w:rPr>
        <w:t xml:space="preserve"> scientifique</w:t>
      </w:r>
      <w:r w:rsidR="00942070" w:rsidRPr="001568D4">
        <w:rPr>
          <w:lang w:val="fr-FR"/>
        </w:rPr>
        <w:t xml:space="preserve"> </w:t>
      </w:r>
      <w:r w:rsidR="003814D2">
        <w:rPr>
          <w:lang w:val="fr-FR"/>
        </w:rPr>
        <w:t xml:space="preserve">allemand </w:t>
      </w:r>
      <w:r w:rsidR="00942070" w:rsidRPr="001568D4">
        <w:rPr>
          <w:lang w:val="fr-FR"/>
        </w:rPr>
        <w:t xml:space="preserve">(2010), quatre </w:t>
      </w:r>
      <w:r w:rsidR="00EC6848">
        <w:rPr>
          <w:lang w:val="fr-FR"/>
        </w:rPr>
        <w:t>i</w:t>
      </w:r>
      <w:r w:rsidR="00942070" w:rsidRPr="001568D4">
        <w:rPr>
          <w:lang w:val="fr-FR"/>
        </w:rPr>
        <w:t xml:space="preserve">nstituts universitaires de théologie islamique sont actuellement établis, ou en cours d’établissement, à </w:t>
      </w:r>
      <w:r w:rsidR="003B58EF" w:rsidRPr="001568D4">
        <w:rPr>
          <w:lang w:val="fr-FR"/>
        </w:rPr>
        <w:t>Erlangen-Nuremberg, Fran</w:t>
      </w:r>
      <w:r w:rsidR="00D72D85" w:rsidRPr="001568D4">
        <w:rPr>
          <w:lang w:val="fr-FR"/>
        </w:rPr>
        <w:t>cfo</w:t>
      </w:r>
      <w:r w:rsidR="003B58EF" w:rsidRPr="001568D4">
        <w:rPr>
          <w:lang w:val="fr-FR"/>
        </w:rPr>
        <w:t xml:space="preserve">rt-Gießen, Münster-Osnabrück </w:t>
      </w:r>
      <w:r w:rsidR="00D72D85" w:rsidRPr="001568D4">
        <w:rPr>
          <w:lang w:val="fr-FR"/>
        </w:rPr>
        <w:t>et</w:t>
      </w:r>
      <w:r w:rsidR="003B58EF" w:rsidRPr="001568D4">
        <w:rPr>
          <w:lang w:val="fr-FR"/>
        </w:rPr>
        <w:t xml:space="preserve"> Tübingen. </w:t>
      </w:r>
      <w:r w:rsidR="00C65902" w:rsidRPr="001568D4">
        <w:rPr>
          <w:lang w:val="fr-FR"/>
        </w:rPr>
        <w:t>L</w:t>
      </w:r>
      <w:r w:rsidR="003B58EF" w:rsidRPr="001568D4">
        <w:rPr>
          <w:lang w:val="fr-FR"/>
        </w:rPr>
        <w:t xml:space="preserve">e </w:t>
      </w:r>
      <w:r w:rsidR="000A23D2" w:rsidRPr="001568D4">
        <w:rPr>
          <w:lang w:val="fr-FR"/>
        </w:rPr>
        <w:t>Ministère fédéral de l’éducation et de la recherche</w:t>
      </w:r>
      <w:r w:rsidR="00D72D85" w:rsidRPr="001568D4">
        <w:rPr>
          <w:lang w:val="fr-FR"/>
        </w:rPr>
        <w:t xml:space="preserve"> appuie financièrement ces quatre instituts pour une période de cinq ans, </w:t>
      </w:r>
      <w:r w:rsidR="00F54500">
        <w:rPr>
          <w:lang w:val="fr-FR"/>
        </w:rPr>
        <w:t>à hauteur</w:t>
      </w:r>
      <w:r w:rsidR="00D72D85" w:rsidRPr="001568D4">
        <w:rPr>
          <w:lang w:val="fr-FR"/>
        </w:rPr>
        <w:t xml:space="preserve"> </w:t>
      </w:r>
      <w:r w:rsidR="00F54500">
        <w:rPr>
          <w:lang w:val="fr-FR"/>
        </w:rPr>
        <w:t>d’un</w:t>
      </w:r>
      <w:r w:rsidR="00D72D85" w:rsidRPr="001568D4">
        <w:rPr>
          <w:lang w:val="fr-FR"/>
        </w:rPr>
        <w:t xml:space="preserve"> total d’environ </w:t>
      </w:r>
      <w:r w:rsidR="003B58EF" w:rsidRPr="001568D4">
        <w:rPr>
          <w:lang w:val="fr-FR"/>
        </w:rPr>
        <w:t>20 million</w:t>
      </w:r>
      <w:r w:rsidR="00D72D85" w:rsidRPr="001568D4">
        <w:rPr>
          <w:lang w:val="fr-FR"/>
        </w:rPr>
        <w:t>s</w:t>
      </w:r>
      <w:r w:rsidR="003B58EF" w:rsidRPr="001568D4">
        <w:rPr>
          <w:lang w:val="fr-FR"/>
        </w:rPr>
        <w:t xml:space="preserve"> </w:t>
      </w:r>
      <w:r w:rsidR="00D72D85" w:rsidRPr="001568D4">
        <w:rPr>
          <w:lang w:val="fr-FR"/>
        </w:rPr>
        <w:t>d’e</w:t>
      </w:r>
      <w:r w:rsidR="00AE5FD4" w:rsidRPr="001568D4">
        <w:rPr>
          <w:lang w:val="fr-FR"/>
        </w:rPr>
        <w:t>uros</w:t>
      </w:r>
      <w:r w:rsidR="003B58EF" w:rsidRPr="001568D4">
        <w:rPr>
          <w:lang w:val="fr-FR"/>
        </w:rPr>
        <w:t>.</w:t>
      </w:r>
    </w:p>
    <w:p w:rsidR="003B58EF" w:rsidRPr="001568D4" w:rsidRDefault="007308BC" w:rsidP="00623893">
      <w:pPr>
        <w:pStyle w:val="SingleTxtG"/>
        <w:spacing w:before="120"/>
        <w:rPr>
          <w:lang w:val="fr-FR"/>
        </w:rPr>
      </w:pPr>
      <w:r w:rsidRPr="001568D4">
        <w:rPr>
          <w:lang w:val="fr-FR"/>
        </w:rPr>
        <w:t>45.</w:t>
      </w:r>
      <w:r w:rsidRPr="001568D4">
        <w:rPr>
          <w:lang w:val="fr-FR"/>
        </w:rPr>
        <w:tab/>
      </w:r>
      <w:r w:rsidR="00B36C82" w:rsidRPr="001568D4">
        <w:rPr>
          <w:lang w:val="fr-FR"/>
        </w:rPr>
        <w:t>Pour lutter contre la radicalisation islamiste des jeunes et des jeunes adultes</w:t>
      </w:r>
      <w:r w:rsidR="003B58EF" w:rsidRPr="001568D4">
        <w:rPr>
          <w:lang w:val="fr-FR"/>
        </w:rPr>
        <w:t xml:space="preserve">, </w:t>
      </w:r>
      <w:r w:rsidR="00B36C82" w:rsidRPr="001568D4">
        <w:rPr>
          <w:lang w:val="fr-FR"/>
        </w:rPr>
        <w:t>l</w:t>
      </w:r>
      <w:r w:rsidR="003B58EF" w:rsidRPr="001568D4">
        <w:rPr>
          <w:lang w:val="fr-FR"/>
        </w:rPr>
        <w:t xml:space="preserve">e </w:t>
      </w:r>
      <w:r w:rsidR="003B4EF2" w:rsidRPr="001568D4">
        <w:rPr>
          <w:lang w:val="fr-FR"/>
        </w:rPr>
        <w:t>Ministère fédéral de l’intérieur</w:t>
      </w:r>
      <w:r w:rsidR="00B36C82" w:rsidRPr="001568D4">
        <w:rPr>
          <w:lang w:val="fr-FR"/>
        </w:rPr>
        <w:t xml:space="preserve"> a mis en place </w:t>
      </w:r>
      <w:r w:rsidR="00F54500" w:rsidRPr="001568D4">
        <w:rPr>
          <w:lang w:val="fr-FR"/>
        </w:rPr>
        <w:t>en juin 2011</w:t>
      </w:r>
      <w:r w:rsidR="00F54500">
        <w:rPr>
          <w:lang w:val="fr-FR"/>
        </w:rPr>
        <w:t xml:space="preserve"> </w:t>
      </w:r>
      <w:r w:rsidR="00B36C82" w:rsidRPr="001568D4">
        <w:rPr>
          <w:lang w:val="fr-FR"/>
        </w:rPr>
        <w:t xml:space="preserve">l’Initiative </w:t>
      </w:r>
      <w:r w:rsidR="00A94575" w:rsidRPr="001568D4">
        <w:rPr>
          <w:lang w:val="fr-FR"/>
        </w:rPr>
        <w:t xml:space="preserve">Partenariat de Sécurité </w:t>
      </w:r>
      <w:r w:rsidR="003B58EF" w:rsidRPr="001568D4">
        <w:rPr>
          <w:lang w:val="fr-FR"/>
        </w:rPr>
        <w:t xml:space="preserve">– </w:t>
      </w:r>
      <w:r w:rsidR="00A94575" w:rsidRPr="001568D4">
        <w:rPr>
          <w:lang w:val="fr-FR"/>
        </w:rPr>
        <w:t>Ensemble avec les musulmans pour la sécurité</w:t>
      </w:r>
      <w:r w:rsidR="003B58EF" w:rsidRPr="001568D4">
        <w:rPr>
          <w:lang w:val="fr-FR"/>
        </w:rPr>
        <w:t xml:space="preserve">. </w:t>
      </w:r>
      <w:r w:rsidR="00B36C82" w:rsidRPr="001568D4">
        <w:rPr>
          <w:lang w:val="fr-FR"/>
        </w:rPr>
        <w:t xml:space="preserve">Cette initiative a été déclenchée par l’attentat </w:t>
      </w:r>
      <w:r w:rsidR="000158DA" w:rsidRPr="001568D4">
        <w:rPr>
          <w:lang w:val="fr-FR"/>
        </w:rPr>
        <w:t xml:space="preserve">mortel </w:t>
      </w:r>
      <w:r w:rsidR="00B36C82" w:rsidRPr="001568D4">
        <w:rPr>
          <w:lang w:val="fr-FR"/>
        </w:rPr>
        <w:t xml:space="preserve">perpétré le 2 mars 2011 à l’aéroport de Francfort contre des </w:t>
      </w:r>
      <w:r w:rsidR="000158DA" w:rsidRPr="001568D4">
        <w:rPr>
          <w:lang w:val="fr-FR"/>
        </w:rPr>
        <w:t>soldats américains</w:t>
      </w:r>
      <w:r w:rsidR="003B58EF" w:rsidRPr="001568D4">
        <w:rPr>
          <w:lang w:val="fr-FR"/>
        </w:rPr>
        <w:t xml:space="preserve">. </w:t>
      </w:r>
      <w:r w:rsidR="00A94575" w:rsidRPr="001568D4">
        <w:rPr>
          <w:lang w:val="fr-FR"/>
        </w:rPr>
        <w:t xml:space="preserve">Cet acte a montré qu’il était possible de mobiliser, </w:t>
      </w:r>
      <w:r w:rsidR="00B90C2E" w:rsidRPr="001568D4">
        <w:rPr>
          <w:lang w:val="fr-FR"/>
        </w:rPr>
        <w:t xml:space="preserve">exalter et radicaliser des individus qui n’appartiennent à aucune </w:t>
      </w:r>
      <w:r w:rsidR="003B58EF" w:rsidRPr="001568D4">
        <w:rPr>
          <w:lang w:val="fr-FR"/>
        </w:rPr>
        <w:t xml:space="preserve">organisation. </w:t>
      </w:r>
      <w:r w:rsidR="00B90C2E" w:rsidRPr="001568D4">
        <w:rPr>
          <w:lang w:val="fr-FR"/>
        </w:rPr>
        <w:t>Ce</w:t>
      </w:r>
      <w:r w:rsidR="003B58EF" w:rsidRPr="001568D4">
        <w:rPr>
          <w:lang w:val="fr-FR"/>
        </w:rPr>
        <w:t xml:space="preserve"> danger </w:t>
      </w:r>
      <w:r w:rsidR="00B90C2E" w:rsidRPr="001568D4">
        <w:rPr>
          <w:lang w:val="fr-FR"/>
        </w:rPr>
        <w:t xml:space="preserve">est de plus en plus présent, en particulier </w:t>
      </w:r>
      <w:r w:rsidR="00F54500">
        <w:rPr>
          <w:lang w:val="fr-FR"/>
        </w:rPr>
        <w:t>du fait</w:t>
      </w:r>
      <w:r w:rsidR="00B90C2E" w:rsidRPr="001568D4">
        <w:rPr>
          <w:lang w:val="fr-FR"/>
        </w:rPr>
        <w:t xml:space="preserve"> des activités accrues de</w:t>
      </w:r>
      <w:r w:rsidR="00623893" w:rsidRPr="001568D4">
        <w:rPr>
          <w:lang w:val="fr-FR"/>
        </w:rPr>
        <w:t>s prédicateurs</w:t>
      </w:r>
      <w:r w:rsidR="00B90C2E" w:rsidRPr="001568D4">
        <w:rPr>
          <w:lang w:val="fr-FR"/>
        </w:rPr>
        <w:t xml:space="preserve"> </w:t>
      </w:r>
      <w:r w:rsidR="00A94575" w:rsidRPr="001568D4">
        <w:rPr>
          <w:lang w:val="fr-FR"/>
        </w:rPr>
        <w:t>s</w:t>
      </w:r>
      <w:r w:rsidR="003B58EF" w:rsidRPr="001568D4">
        <w:rPr>
          <w:lang w:val="fr-FR"/>
        </w:rPr>
        <w:t>alafist</w:t>
      </w:r>
      <w:r w:rsidR="00A94575" w:rsidRPr="001568D4">
        <w:rPr>
          <w:lang w:val="fr-FR"/>
        </w:rPr>
        <w:t>es prêchant la haine</w:t>
      </w:r>
      <w:r w:rsidR="003B58EF" w:rsidRPr="001568D4">
        <w:rPr>
          <w:lang w:val="fr-FR"/>
        </w:rPr>
        <w:t>.</w:t>
      </w:r>
    </w:p>
    <w:p w:rsidR="003B58EF" w:rsidRPr="001568D4" w:rsidRDefault="007308BC" w:rsidP="0079261D">
      <w:pPr>
        <w:pStyle w:val="SingleTxtG"/>
        <w:spacing w:before="120"/>
        <w:rPr>
          <w:lang w:val="fr-FR"/>
        </w:rPr>
      </w:pPr>
      <w:r w:rsidRPr="001568D4">
        <w:rPr>
          <w:lang w:val="fr-FR"/>
        </w:rPr>
        <w:t>46.</w:t>
      </w:r>
      <w:r w:rsidRPr="001568D4">
        <w:rPr>
          <w:lang w:val="fr-FR"/>
        </w:rPr>
        <w:tab/>
      </w:r>
      <w:r w:rsidR="00623893" w:rsidRPr="001568D4">
        <w:rPr>
          <w:lang w:val="fr-FR"/>
        </w:rPr>
        <w:t xml:space="preserve">L’un des objectifs de l’Initiative partenariat de sécurité est de renforcer la coopération entre les </w:t>
      </w:r>
      <w:r w:rsidR="00B0229C" w:rsidRPr="001568D4">
        <w:rPr>
          <w:lang w:val="fr-FR"/>
        </w:rPr>
        <w:t>services de</w:t>
      </w:r>
      <w:r w:rsidR="00623893" w:rsidRPr="001568D4">
        <w:rPr>
          <w:lang w:val="fr-FR"/>
        </w:rPr>
        <w:t xml:space="preserve"> sécurité et les musulmans. Cette coopération se fait par des échanges réguliers entre les partenaires et</w:t>
      </w:r>
      <w:r w:rsidR="00A6623C" w:rsidRPr="001568D4">
        <w:rPr>
          <w:lang w:val="fr-FR"/>
        </w:rPr>
        <w:t xml:space="preserve"> par la mise en œuvre de divers projets et activités conjoints. Par exemple, un Centre de conseil sur la radicalisation a été créé au sein de l’Office fédéral des migrations et des réfugiés, qui est le premier interlocuteur dans l’entourage des jeunes qui se radicalisent</w:t>
      </w:r>
      <w:r w:rsidR="0079261D" w:rsidRPr="001568D4">
        <w:rPr>
          <w:lang w:val="fr-FR"/>
        </w:rPr>
        <w:t>. Il contribue à constituer un réseau de conseil composé de partenaires expérimentés de la société civile,</w:t>
      </w:r>
      <w:r w:rsidR="00A6623C" w:rsidRPr="001568D4">
        <w:rPr>
          <w:lang w:val="fr-FR"/>
        </w:rPr>
        <w:t xml:space="preserve"> </w:t>
      </w:r>
      <w:r w:rsidR="0079261D" w:rsidRPr="001568D4">
        <w:rPr>
          <w:lang w:val="fr-FR"/>
        </w:rPr>
        <w:t xml:space="preserve">qui offre des services </w:t>
      </w:r>
      <w:r w:rsidR="00F54500">
        <w:rPr>
          <w:lang w:val="fr-FR"/>
        </w:rPr>
        <w:t>dédiés</w:t>
      </w:r>
      <w:r w:rsidR="00F54500" w:rsidRPr="001568D4">
        <w:rPr>
          <w:lang w:val="fr-FR"/>
        </w:rPr>
        <w:t xml:space="preserve"> </w:t>
      </w:r>
      <w:r w:rsidR="0079261D" w:rsidRPr="001568D4">
        <w:rPr>
          <w:lang w:val="fr-FR"/>
        </w:rPr>
        <w:t>de conseils personnels et d’orientation</w:t>
      </w:r>
      <w:r w:rsidR="003B58EF" w:rsidRPr="001568D4">
        <w:rPr>
          <w:lang w:val="fr-FR"/>
        </w:rPr>
        <w:t>.</w:t>
      </w:r>
    </w:p>
    <w:p w:rsidR="003B58EF" w:rsidRPr="001568D4" w:rsidRDefault="00F04108" w:rsidP="00693C26">
      <w:pPr>
        <w:pStyle w:val="H4G"/>
        <w:rPr>
          <w:lang w:val="fr-FR"/>
        </w:rPr>
      </w:pPr>
      <w:bookmarkStart w:id="13" w:name="_Toc346806483"/>
      <w:r w:rsidRPr="001568D4">
        <w:rPr>
          <w:lang w:val="fr-FR"/>
        </w:rPr>
        <w:tab/>
        <w:t>d)</w:t>
      </w:r>
      <w:r w:rsidRPr="001568D4">
        <w:rPr>
          <w:lang w:val="fr-FR"/>
        </w:rPr>
        <w:tab/>
      </w:r>
      <w:bookmarkEnd w:id="13"/>
      <w:r w:rsidR="0079261D" w:rsidRPr="001568D4">
        <w:rPr>
          <w:lang w:val="fr-FR"/>
        </w:rPr>
        <w:t>Les Noirs d’Allemagne</w:t>
      </w:r>
    </w:p>
    <w:p w:rsidR="003B58EF" w:rsidRPr="001568D4" w:rsidRDefault="007308BC" w:rsidP="00C81933">
      <w:pPr>
        <w:pStyle w:val="SingleTxtG"/>
        <w:spacing w:before="120"/>
        <w:rPr>
          <w:lang w:val="fr-FR"/>
        </w:rPr>
      </w:pPr>
      <w:r w:rsidRPr="001568D4">
        <w:rPr>
          <w:lang w:val="fr-FR"/>
        </w:rPr>
        <w:t>47.</w:t>
      </w:r>
      <w:r w:rsidRPr="001568D4">
        <w:rPr>
          <w:lang w:val="fr-FR"/>
        </w:rPr>
        <w:tab/>
      </w:r>
      <w:r w:rsidR="0079261D" w:rsidRPr="001568D4">
        <w:rPr>
          <w:lang w:val="fr-FR"/>
        </w:rPr>
        <w:t xml:space="preserve">Les individus </w:t>
      </w:r>
      <w:r w:rsidR="002F0997" w:rsidRPr="001568D4">
        <w:rPr>
          <w:lang w:val="fr-FR"/>
        </w:rPr>
        <w:t>dont l’apparence indique qu’ils appartiennent à une minorité risquent encore plus que les autres d’être victimes</w:t>
      </w:r>
      <w:r w:rsidR="0079261D" w:rsidRPr="001568D4">
        <w:rPr>
          <w:lang w:val="fr-FR"/>
        </w:rPr>
        <w:t xml:space="preserve"> </w:t>
      </w:r>
      <w:r w:rsidR="002F0997" w:rsidRPr="001568D4">
        <w:rPr>
          <w:lang w:val="fr-FR"/>
        </w:rPr>
        <w:t>d</w:t>
      </w:r>
      <w:r w:rsidR="0079261D" w:rsidRPr="001568D4">
        <w:rPr>
          <w:lang w:val="fr-FR"/>
        </w:rPr>
        <w:t>e racisme</w:t>
      </w:r>
      <w:r w:rsidR="002F0997" w:rsidRPr="001568D4">
        <w:rPr>
          <w:lang w:val="fr-FR"/>
        </w:rPr>
        <w:t xml:space="preserve">. Cela s’applique en particulier aux Noirs. Ces personnes sont malheureusement souvent victimes du racisme quotidien, voire d’infractions </w:t>
      </w:r>
      <w:r w:rsidR="007577A9" w:rsidRPr="001568D4">
        <w:rPr>
          <w:lang w:val="fr-FR"/>
        </w:rPr>
        <w:t>xénophobes</w:t>
      </w:r>
      <w:r w:rsidR="002F0997" w:rsidRPr="001568D4">
        <w:rPr>
          <w:lang w:val="fr-FR"/>
        </w:rPr>
        <w:t xml:space="preserve"> et racistes. Les membres de la communauté noire seraient </w:t>
      </w:r>
      <w:r w:rsidR="00FA1BBE">
        <w:rPr>
          <w:lang w:val="fr-FR"/>
        </w:rPr>
        <w:t>entre</w:t>
      </w:r>
      <w:r w:rsidR="002F0997" w:rsidRPr="001568D4">
        <w:rPr>
          <w:lang w:val="fr-FR"/>
        </w:rPr>
        <w:t xml:space="preserve"> </w:t>
      </w:r>
      <w:r w:rsidR="003B58EF" w:rsidRPr="001568D4">
        <w:rPr>
          <w:lang w:val="fr-FR"/>
        </w:rPr>
        <w:t>200</w:t>
      </w:r>
      <w:r w:rsidR="00C65902" w:rsidRPr="001568D4">
        <w:rPr>
          <w:lang w:val="fr-FR"/>
        </w:rPr>
        <w:t xml:space="preserve"> </w:t>
      </w:r>
      <w:r w:rsidR="003B58EF" w:rsidRPr="001568D4">
        <w:rPr>
          <w:lang w:val="fr-FR"/>
        </w:rPr>
        <w:t xml:space="preserve">000 </w:t>
      </w:r>
      <w:r w:rsidR="00C65902" w:rsidRPr="001568D4">
        <w:rPr>
          <w:lang w:val="fr-FR"/>
        </w:rPr>
        <w:t>à</w:t>
      </w:r>
      <w:r w:rsidR="003B58EF" w:rsidRPr="001568D4">
        <w:rPr>
          <w:lang w:val="fr-FR"/>
        </w:rPr>
        <w:t xml:space="preserve"> 300</w:t>
      </w:r>
      <w:r w:rsidR="00C65902" w:rsidRPr="001568D4">
        <w:rPr>
          <w:lang w:val="fr-FR"/>
        </w:rPr>
        <w:t xml:space="preserve"> </w:t>
      </w:r>
      <w:r w:rsidR="003B58EF" w:rsidRPr="001568D4">
        <w:rPr>
          <w:lang w:val="fr-FR"/>
        </w:rPr>
        <w:t xml:space="preserve">000 </w:t>
      </w:r>
      <w:r w:rsidR="002F0997" w:rsidRPr="001568D4">
        <w:rPr>
          <w:lang w:val="fr-FR"/>
        </w:rPr>
        <w:t>en Allemagne</w:t>
      </w:r>
      <w:r w:rsidR="003B58EF" w:rsidRPr="001568D4">
        <w:rPr>
          <w:lang w:val="fr-FR"/>
        </w:rPr>
        <w:t xml:space="preserve">. </w:t>
      </w:r>
      <w:r w:rsidR="002F0997" w:rsidRPr="001568D4">
        <w:rPr>
          <w:lang w:val="fr-FR"/>
        </w:rPr>
        <w:t>On ignore le nombre exact d’infractions pénales à caractère raciste commises à l’encontre de ce groupe démographique puisque ces infractions ne</w:t>
      </w:r>
      <w:r w:rsidR="00C81933" w:rsidRPr="001568D4">
        <w:rPr>
          <w:lang w:val="fr-FR"/>
        </w:rPr>
        <w:t xml:space="preserve"> sont pas ventilées par groupe dans les statistiques. Voir à ce sujet les paragraphes 10 et 30</w:t>
      </w:r>
      <w:r w:rsidR="003B58EF" w:rsidRPr="001568D4">
        <w:rPr>
          <w:lang w:val="fr-FR"/>
        </w:rPr>
        <w:t>.</w:t>
      </w:r>
    </w:p>
    <w:p w:rsidR="003B58EF" w:rsidRPr="001568D4" w:rsidRDefault="007308BC" w:rsidP="00E6186E">
      <w:pPr>
        <w:pStyle w:val="SingleTxtG"/>
        <w:spacing w:before="120"/>
        <w:rPr>
          <w:lang w:val="fr-FR"/>
        </w:rPr>
      </w:pPr>
      <w:r w:rsidRPr="001568D4">
        <w:rPr>
          <w:lang w:val="fr-FR"/>
        </w:rPr>
        <w:t>48.</w:t>
      </w:r>
      <w:r w:rsidRPr="001568D4">
        <w:rPr>
          <w:lang w:val="fr-FR"/>
        </w:rPr>
        <w:tab/>
      </w:r>
      <w:r w:rsidR="00C81933" w:rsidRPr="001568D4">
        <w:rPr>
          <w:lang w:val="fr-FR"/>
        </w:rPr>
        <w:t xml:space="preserve">Pour un aperçu des </w:t>
      </w:r>
      <w:r w:rsidR="00140FC8" w:rsidRPr="001568D4">
        <w:rPr>
          <w:lang w:val="fr-FR"/>
        </w:rPr>
        <w:t>polémiques</w:t>
      </w:r>
      <w:r w:rsidR="00C81933" w:rsidRPr="001568D4">
        <w:rPr>
          <w:lang w:val="fr-FR"/>
        </w:rPr>
        <w:t xml:space="preserve"> et </w:t>
      </w:r>
      <w:r w:rsidR="00140FC8" w:rsidRPr="001568D4">
        <w:rPr>
          <w:lang w:val="fr-FR"/>
        </w:rPr>
        <w:t xml:space="preserve">discours </w:t>
      </w:r>
      <w:r w:rsidR="00E6186E" w:rsidRPr="001568D4">
        <w:rPr>
          <w:lang w:val="fr-FR"/>
        </w:rPr>
        <w:t xml:space="preserve">sociaux qui ont conduit à </w:t>
      </w:r>
      <w:r w:rsidR="00223C3A" w:rsidRPr="001568D4">
        <w:rPr>
          <w:lang w:val="fr-FR"/>
        </w:rPr>
        <w:t>l’émergence</w:t>
      </w:r>
      <w:r w:rsidR="003B58EF" w:rsidRPr="001568D4">
        <w:rPr>
          <w:lang w:val="fr-FR"/>
        </w:rPr>
        <w:t xml:space="preserve"> </w:t>
      </w:r>
      <w:r w:rsidR="00140FC8" w:rsidRPr="001568D4">
        <w:rPr>
          <w:lang w:val="fr-FR"/>
        </w:rPr>
        <w:t>d’une</w:t>
      </w:r>
      <w:r w:rsidR="003B58EF" w:rsidRPr="001568D4">
        <w:rPr>
          <w:lang w:val="fr-FR"/>
        </w:rPr>
        <w:t xml:space="preserve"> </w:t>
      </w:r>
      <w:r w:rsidR="00C469A8">
        <w:rPr>
          <w:lang w:val="fr-FR"/>
        </w:rPr>
        <w:t>«</w:t>
      </w:r>
      <w:r w:rsidR="00140FC8" w:rsidRPr="001568D4">
        <w:rPr>
          <w:lang w:val="fr-FR"/>
        </w:rPr>
        <w:t>communauté noire</w:t>
      </w:r>
      <w:r w:rsidR="00C469A8">
        <w:rPr>
          <w:lang w:val="fr-FR"/>
        </w:rPr>
        <w:t>»</w:t>
      </w:r>
      <w:r w:rsidR="003B58EF" w:rsidRPr="001568D4">
        <w:rPr>
          <w:lang w:val="fr-FR"/>
        </w:rPr>
        <w:t xml:space="preserve"> </w:t>
      </w:r>
      <w:r w:rsidR="00C81933" w:rsidRPr="001568D4">
        <w:rPr>
          <w:lang w:val="fr-FR"/>
        </w:rPr>
        <w:t>en</w:t>
      </w:r>
      <w:r w:rsidR="00156EC1" w:rsidRPr="001568D4">
        <w:rPr>
          <w:lang w:val="fr-FR"/>
        </w:rPr>
        <w:t xml:space="preserve"> République fédérale d’</w:t>
      </w:r>
      <w:r w:rsidR="00C81933" w:rsidRPr="001568D4">
        <w:rPr>
          <w:lang w:val="fr-FR"/>
        </w:rPr>
        <w:t xml:space="preserve">Allemagne, </w:t>
      </w:r>
      <w:r w:rsidR="00B03119">
        <w:rPr>
          <w:lang w:val="fr-FR"/>
        </w:rPr>
        <w:t>consulter</w:t>
      </w:r>
      <w:r w:rsidR="00FA1BBE">
        <w:rPr>
          <w:lang w:val="fr-FR"/>
        </w:rPr>
        <w:t xml:space="preserve"> le</w:t>
      </w:r>
      <w:r w:rsidR="00156EC1" w:rsidRPr="001568D4">
        <w:rPr>
          <w:lang w:val="fr-FR"/>
        </w:rPr>
        <w:t xml:space="preserve"> </w:t>
      </w:r>
      <w:r w:rsidR="003B58EF" w:rsidRPr="001568D4">
        <w:rPr>
          <w:lang w:val="fr-FR"/>
        </w:rPr>
        <w:t xml:space="preserve">dossier </w:t>
      </w:r>
      <w:r w:rsidR="00C81933" w:rsidRPr="001568D4">
        <w:rPr>
          <w:lang w:val="fr-FR"/>
        </w:rPr>
        <w:t>intitulé</w:t>
      </w:r>
      <w:r w:rsidR="003B58EF" w:rsidRPr="001568D4">
        <w:rPr>
          <w:lang w:val="fr-FR"/>
        </w:rPr>
        <w:t xml:space="preserve"> </w:t>
      </w:r>
      <w:r w:rsidR="00C469A8">
        <w:rPr>
          <w:lang w:val="fr-FR"/>
        </w:rPr>
        <w:t>«</w:t>
      </w:r>
      <w:r w:rsidR="00C81933" w:rsidRPr="001568D4">
        <w:rPr>
          <w:lang w:val="fr-FR"/>
        </w:rPr>
        <w:t xml:space="preserve">La communauté noire </w:t>
      </w:r>
      <w:r w:rsidR="00223C3A" w:rsidRPr="001568D4">
        <w:rPr>
          <w:lang w:val="fr-FR"/>
        </w:rPr>
        <w:t>d’</w:t>
      </w:r>
      <w:r w:rsidR="00C81933" w:rsidRPr="001568D4">
        <w:rPr>
          <w:lang w:val="fr-FR"/>
        </w:rPr>
        <w:t>Allemagne</w:t>
      </w:r>
      <w:r w:rsidR="00C469A8">
        <w:rPr>
          <w:lang w:val="fr-FR"/>
        </w:rPr>
        <w:t>»</w:t>
      </w:r>
      <w:r w:rsidR="003B58EF" w:rsidRPr="001568D4">
        <w:rPr>
          <w:lang w:val="fr-FR"/>
        </w:rPr>
        <w:t xml:space="preserve"> publi</w:t>
      </w:r>
      <w:r w:rsidR="00C81933" w:rsidRPr="001568D4">
        <w:rPr>
          <w:lang w:val="fr-FR"/>
        </w:rPr>
        <w:t>é</w:t>
      </w:r>
      <w:r w:rsidR="003B58EF" w:rsidRPr="001568D4">
        <w:rPr>
          <w:lang w:val="fr-FR"/>
        </w:rPr>
        <w:t xml:space="preserve"> </w:t>
      </w:r>
      <w:r w:rsidR="00FA1BBE">
        <w:rPr>
          <w:lang w:val="fr-FR"/>
        </w:rPr>
        <w:t xml:space="preserve">en 2006 </w:t>
      </w:r>
      <w:r w:rsidR="00C81933" w:rsidRPr="001568D4">
        <w:rPr>
          <w:lang w:val="fr-FR"/>
        </w:rPr>
        <w:t>par la</w:t>
      </w:r>
      <w:r w:rsidR="003B58EF" w:rsidRPr="001568D4">
        <w:rPr>
          <w:lang w:val="fr-FR"/>
        </w:rPr>
        <w:t xml:space="preserve"> </w:t>
      </w:r>
      <w:r w:rsidR="00C81933" w:rsidRPr="001568D4">
        <w:rPr>
          <w:lang w:val="fr-FR"/>
        </w:rPr>
        <w:t xml:space="preserve">Fondation </w:t>
      </w:r>
      <w:r w:rsidR="003B58EF" w:rsidRPr="001568D4">
        <w:rPr>
          <w:lang w:val="fr-FR"/>
        </w:rPr>
        <w:t>H</w:t>
      </w:r>
      <w:r w:rsidR="00156EC1" w:rsidRPr="001568D4">
        <w:rPr>
          <w:lang w:val="fr-FR"/>
        </w:rPr>
        <w:t>einrich Böll</w:t>
      </w:r>
      <w:r w:rsidR="003B58EF" w:rsidRPr="001568D4">
        <w:rPr>
          <w:rStyle w:val="FootnoteReference"/>
          <w:lang w:val="fr-FR"/>
        </w:rPr>
        <w:footnoteReference w:id="15"/>
      </w:r>
      <w:r w:rsidR="00156EC1" w:rsidRPr="001568D4">
        <w:rPr>
          <w:lang w:val="fr-FR"/>
        </w:rPr>
        <w:t>.</w:t>
      </w:r>
    </w:p>
    <w:p w:rsidR="003B58EF" w:rsidRPr="001568D4" w:rsidRDefault="00C519D5" w:rsidP="00EC6848">
      <w:pPr>
        <w:pStyle w:val="H1G"/>
        <w:rPr>
          <w:lang w:val="fr-FR"/>
        </w:rPr>
      </w:pPr>
      <w:bookmarkStart w:id="14" w:name="_Toc346806484"/>
      <w:r w:rsidRPr="001568D4">
        <w:rPr>
          <w:lang w:val="fr-FR"/>
        </w:rPr>
        <w:tab/>
      </w:r>
      <w:r w:rsidR="002B5F19" w:rsidRPr="001568D4">
        <w:rPr>
          <w:lang w:val="fr-FR"/>
        </w:rPr>
        <w:t>C</w:t>
      </w:r>
      <w:r w:rsidRPr="001568D4">
        <w:rPr>
          <w:lang w:val="fr-FR"/>
        </w:rPr>
        <w:t>.</w:t>
      </w:r>
      <w:r w:rsidRPr="001568D4">
        <w:rPr>
          <w:lang w:val="fr-FR"/>
        </w:rPr>
        <w:tab/>
      </w:r>
      <w:r w:rsidR="003B58EF" w:rsidRPr="001568D4">
        <w:rPr>
          <w:lang w:val="fr-FR"/>
        </w:rPr>
        <w:t>Article 3</w:t>
      </w:r>
      <w:r w:rsidR="00EC6848">
        <w:rPr>
          <w:lang w:val="fr-FR"/>
        </w:rPr>
        <w:br/>
      </w:r>
      <w:r w:rsidR="002B5F19" w:rsidRPr="001568D4">
        <w:rPr>
          <w:lang w:val="fr-FR"/>
        </w:rPr>
        <w:t>Cond</w:t>
      </w:r>
      <w:r w:rsidR="00004F5F" w:rsidRPr="001568D4">
        <w:rPr>
          <w:lang w:val="fr-FR"/>
        </w:rPr>
        <w:t>a</w:t>
      </w:r>
      <w:r w:rsidR="002B5F19" w:rsidRPr="001568D4">
        <w:rPr>
          <w:lang w:val="fr-FR"/>
        </w:rPr>
        <w:t xml:space="preserve">mnation </w:t>
      </w:r>
      <w:r w:rsidR="00004F5F" w:rsidRPr="001568D4">
        <w:rPr>
          <w:lang w:val="fr-FR"/>
        </w:rPr>
        <w:t>de la</w:t>
      </w:r>
      <w:r w:rsidR="003B58EF" w:rsidRPr="001568D4">
        <w:rPr>
          <w:lang w:val="fr-FR"/>
        </w:rPr>
        <w:t xml:space="preserve"> s</w:t>
      </w:r>
      <w:r w:rsidR="00004F5F" w:rsidRPr="001568D4">
        <w:rPr>
          <w:lang w:val="fr-FR"/>
        </w:rPr>
        <w:t>é</w:t>
      </w:r>
      <w:r w:rsidR="003B58EF" w:rsidRPr="001568D4">
        <w:rPr>
          <w:lang w:val="fr-FR"/>
        </w:rPr>
        <w:t>gr</w:t>
      </w:r>
      <w:r w:rsidR="00004F5F" w:rsidRPr="001568D4">
        <w:rPr>
          <w:lang w:val="fr-FR"/>
        </w:rPr>
        <w:t>é</w:t>
      </w:r>
      <w:r w:rsidR="003B58EF" w:rsidRPr="001568D4">
        <w:rPr>
          <w:lang w:val="fr-FR"/>
        </w:rPr>
        <w:t xml:space="preserve">gation </w:t>
      </w:r>
      <w:r w:rsidR="00004F5F" w:rsidRPr="001568D4">
        <w:rPr>
          <w:lang w:val="fr-FR"/>
        </w:rPr>
        <w:t>et de</w:t>
      </w:r>
      <w:r w:rsidR="003B58EF" w:rsidRPr="001568D4">
        <w:rPr>
          <w:lang w:val="fr-FR"/>
        </w:rPr>
        <w:t xml:space="preserve"> </w:t>
      </w:r>
      <w:r w:rsidR="00004F5F" w:rsidRPr="001568D4">
        <w:rPr>
          <w:lang w:val="fr-FR"/>
        </w:rPr>
        <w:t>l’</w:t>
      </w:r>
      <w:r w:rsidR="003B58EF" w:rsidRPr="001568D4">
        <w:rPr>
          <w:lang w:val="fr-FR"/>
        </w:rPr>
        <w:t>apartheid</w:t>
      </w:r>
      <w:bookmarkEnd w:id="14"/>
    </w:p>
    <w:p w:rsidR="003B58EF" w:rsidRPr="001568D4" w:rsidRDefault="007308BC" w:rsidP="00E5194D">
      <w:pPr>
        <w:pStyle w:val="SingleTxtG"/>
        <w:spacing w:before="120"/>
        <w:rPr>
          <w:lang w:val="fr-FR"/>
        </w:rPr>
      </w:pPr>
      <w:r w:rsidRPr="001568D4">
        <w:rPr>
          <w:lang w:val="fr-FR"/>
        </w:rPr>
        <w:t>49.</w:t>
      </w:r>
      <w:r w:rsidRPr="001568D4">
        <w:rPr>
          <w:lang w:val="fr-FR"/>
        </w:rPr>
        <w:tab/>
      </w:r>
      <w:r w:rsidR="00D22519" w:rsidRPr="001568D4">
        <w:rPr>
          <w:lang w:val="fr-FR"/>
        </w:rPr>
        <w:t>L’objectif de la politique d’intégration de</w:t>
      </w:r>
      <w:r w:rsidR="003B58EF" w:rsidRPr="001568D4">
        <w:rPr>
          <w:lang w:val="fr-FR"/>
        </w:rPr>
        <w:t xml:space="preserve"> </w:t>
      </w:r>
      <w:r w:rsidR="00156EC1" w:rsidRPr="001568D4">
        <w:rPr>
          <w:lang w:val="fr-FR"/>
        </w:rPr>
        <w:t>la République fédérale d’</w:t>
      </w:r>
      <w:r w:rsidR="00E6186E" w:rsidRPr="001568D4">
        <w:rPr>
          <w:lang w:val="fr-FR"/>
        </w:rPr>
        <w:t>Allemagne est de combattre efficacement la ségrégation sociale, ethnique et économique. La configuration d</w:t>
      </w:r>
      <w:r w:rsidR="002C5F5C" w:rsidRPr="001568D4">
        <w:rPr>
          <w:lang w:val="fr-FR"/>
        </w:rPr>
        <w:t>e l’environnement résidentiel et des espaces publics, les services d’infrastructure publics et privés</w:t>
      </w:r>
      <w:r w:rsidR="00E5194D" w:rsidRPr="001568D4">
        <w:rPr>
          <w:lang w:val="fr-FR"/>
        </w:rPr>
        <w:t>, et l’offre de logements fournissent un cadre favorable à la cohabitation sociale à l’intégration locale</w:t>
      </w:r>
      <w:r w:rsidR="003B58EF" w:rsidRPr="001568D4">
        <w:rPr>
          <w:lang w:val="fr-FR"/>
        </w:rPr>
        <w:t>.</w:t>
      </w:r>
    </w:p>
    <w:p w:rsidR="003B58EF" w:rsidRPr="001568D4" w:rsidRDefault="007308BC" w:rsidP="00757015">
      <w:pPr>
        <w:pStyle w:val="SingleTxtG"/>
        <w:spacing w:before="120"/>
        <w:rPr>
          <w:lang w:val="fr-FR"/>
        </w:rPr>
      </w:pPr>
      <w:r w:rsidRPr="001568D4">
        <w:rPr>
          <w:lang w:val="fr-FR"/>
        </w:rPr>
        <w:t>50.</w:t>
      </w:r>
      <w:r w:rsidRPr="001568D4">
        <w:rPr>
          <w:lang w:val="fr-FR"/>
        </w:rPr>
        <w:tab/>
      </w:r>
      <w:r w:rsidR="00E5194D" w:rsidRPr="001568D4">
        <w:rPr>
          <w:lang w:val="fr-FR"/>
        </w:rPr>
        <w:t>Certaines villes allemandes enregistrent une plus forte concentration d’habitants</w:t>
      </w:r>
      <w:r w:rsidR="00757015" w:rsidRPr="001568D4">
        <w:rPr>
          <w:highlight w:val="yellow"/>
          <w:lang w:val="fr-FR"/>
        </w:rPr>
        <w:t xml:space="preserve"> </w:t>
      </w:r>
      <w:r w:rsidR="00757015" w:rsidRPr="001568D4">
        <w:rPr>
          <w:lang w:val="fr-FR"/>
        </w:rPr>
        <w:t>issus de l’immigration</w:t>
      </w:r>
      <w:r w:rsidR="00E5194D" w:rsidRPr="001568D4">
        <w:rPr>
          <w:lang w:val="fr-FR"/>
        </w:rPr>
        <w:t xml:space="preserve">, mais la ségrégation ethnique </w:t>
      </w:r>
      <w:r w:rsidR="00757015" w:rsidRPr="001568D4">
        <w:rPr>
          <w:lang w:val="fr-FR"/>
        </w:rPr>
        <w:t>d</w:t>
      </w:r>
      <w:r w:rsidR="00E5194D" w:rsidRPr="001568D4">
        <w:rPr>
          <w:lang w:val="fr-FR"/>
        </w:rPr>
        <w:t xml:space="preserve">es quartiers résidentiels reste </w:t>
      </w:r>
      <w:r w:rsidR="00757015" w:rsidRPr="001568D4">
        <w:rPr>
          <w:lang w:val="fr-FR"/>
        </w:rPr>
        <w:t>plutôt faible par rapport aux autres villes européennes</w:t>
      </w:r>
      <w:r w:rsidR="00692214">
        <w:rPr>
          <w:lang w:val="fr-FR"/>
        </w:rPr>
        <w:t>:</w:t>
      </w:r>
      <w:r w:rsidR="00757015" w:rsidRPr="001568D4">
        <w:rPr>
          <w:lang w:val="fr-FR"/>
        </w:rPr>
        <w:t xml:space="preserve"> globalement, elle correspond à la ségrégation sociale. Ce qui rassemble les habitants dans ces quartiers est davantage leur situation sociale que leur origine</w:t>
      </w:r>
      <w:r w:rsidR="003B58EF" w:rsidRPr="001568D4">
        <w:rPr>
          <w:rStyle w:val="FootnoteReference"/>
          <w:lang w:val="fr-FR"/>
        </w:rPr>
        <w:footnoteReference w:id="16"/>
      </w:r>
      <w:r w:rsidR="00C65902" w:rsidRPr="001568D4">
        <w:rPr>
          <w:lang w:val="fr-FR"/>
        </w:rPr>
        <w:t>.</w:t>
      </w:r>
      <w:r w:rsidR="00757015" w:rsidRPr="001568D4">
        <w:rPr>
          <w:lang w:val="fr-FR"/>
        </w:rPr>
        <w:t xml:space="preserve"> </w:t>
      </w:r>
    </w:p>
    <w:p w:rsidR="003B58EF" w:rsidRPr="001568D4" w:rsidRDefault="007308BC" w:rsidP="002911D5">
      <w:pPr>
        <w:pStyle w:val="SingleTxtG"/>
        <w:spacing w:before="120"/>
        <w:rPr>
          <w:lang w:val="fr-FR"/>
        </w:rPr>
      </w:pPr>
      <w:r w:rsidRPr="001568D4">
        <w:rPr>
          <w:lang w:val="fr-FR"/>
        </w:rPr>
        <w:t>51.</w:t>
      </w:r>
      <w:r w:rsidRPr="001568D4">
        <w:rPr>
          <w:lang w:val="fr-FR"/>
        </w:rPr>
        <w:tab/>
      </w:r>
      <w:r w:rsidR="00757015" w:rsidRPr="001568D4">
        <w:rPr>
          <w:lang w:val="fr-FR"/>
        </w:rPr>
        <w:t>La mixité spatiale des différents groupes démographiques existe depuis longtemps en</w:t>
      </w:r>
      <w:r w:rsidR="00156EC1" w:rsidRPr="001568D4">
        <w:rPr>
          <w:lang w:val="fr-FR"/>
        </w:rPr>
        <w:t xml:space="preserve"> République fédérale d’</w:t>
      </w:r>
      <w:r w:rsidRPr="001568D4">
        <w:rPr>
          <w:lang w:val="fr-FR"/>
        </w:rPr>
        <w:t>Allemagne</w:t>
      </w:r>
      <w:r w:rsidR="003B58EF" w:rsidRPr="001568D4">
        <w:rPr>
          <w:lang w:val="fr-FR"/>
        </w:rPr>
        <w:t>.</w:t>
      </w:r>
      <w:r w:rsidR="00757015" w:rsidRPr="001568D4">
        <w:rPr>
          <w:lang w:val="fr-FR"/>
        </w:rPr>
        <w:t xml:space="preserve"> </w:t>
      </w:r>
      <w:r w:rsidR="006E21B2" w:rsidRPr="001568D4">
        <w:rPr>
          <w:lang w:val="fr-FR"/>
        </w:rPr>
        <w:t xml:space="preserve">La mixité, entre </w:t>
      </w:r>
      <w:r w:rsidR="0038285E" w:rsidRPr="001568D4">
        <w:rPr>
          <w:lang w:val="fr-FR"/>
        </w:rPr>
        <w:t xml:space="preserve">résidents </w:t>
      </w:r>
      <w:r w:rsidR="006E21B2" w:rsidRPr="001568D4">
        <w:rPr>
          <w:lang w:val="fr-FR"/>
        </w:rPr>
        <w:t xml:space="preserve">jeunes et plus âgés ou entre foyers à faible revenu et à revenu élevé, est la meilleure façon de garantir la stabilité sociale dans </w:t>
      </w:r>
      <w:r w:rsidR="00F0717B" w:rsidRPr="001568D4">
        <w:rPr>
          <w:lang w:val="fr-FR"/>
        </w:rPr>
        <w:t>un</w:t>
      </w:r>
      <w:r w:rsidR="006E21B2" w:rsidRPr="001568D4">
        <w:rPr>
          <w:lang w:val="fr-FR"/>
        </w:rPr>
        <w:t xml:space="preserve"> quartier. Le financement de logements sociaux y contribue largement. </w:t>
      </w:r>
      <w:r w:rsidR="002911D5" w:rsidRPr="001568D4">
        <w:rPr>
          <w:lang w:val="fr-FR"/>
        </w:rPr>
        <w:t xml:space="preserve">Avant toute adoption de mesures et tout octroi de subventions, </w:t>
      </w:r>
      <w:r w:rsidR="002760B1" w:rsidRPr="001568D4">
        <w:rPr>
          <w:lang w:val="fr-FR"/>
        </w:rPr>
        <w:t xml:space="preserve">la répartition géographique des logements sociaux </w:t>
      </w:r>
      <w:r w:rsidR="002911D5" w:rsidRPr="001568D4">
        <w:rPr>
          <w:lang w:val="fr-FR"/>
        </w:rPr>
        <w:t xml:space="preserve">dans les quartiers de la ville </w:t>
      </w:r>
      <w:r w:rsidR="002760B1" w:rsidRPr="001568D4">
        <w:rPr>
          <w:lang w:val="fr-FR"/>
        </w:rPr>
        <w:t xml:space="preserve">est vérifiée </w:t>
      </w:r>
      <w:r w:rsidR="002911D5" w:rsidRPr="001568D4">
        <w:rPr>
          <w:lang w:val="fr-FR"/>
        </w:rPr>
        <w:t>afin d’éviter la ségrégation</w:t>
      </w:r>
      <w:r w:rsidR="00F04108" w:rsidRPr="001568D4">
        <w:rPr>
          <w:lang w:val="fr-FR"/>
        </w:rPr>
        <w:t>.</w:t>
      </w:r>
    </w:p>
    <w:p w:rsidR="003B58EF" w:rsidRPr="001568D4" w:rsidRDefault="007308BC" w:rsidP="002E3F3A">
      <w:pPr>
        <w:pStyle w:val="SingleTxtG"/>
        <w:spacing w:before="120"/>
        <w:rPr>
          <w:lang w:val="fr-FR"/>
        </w:rPr>
      </w:pPr>
      <w:r w:rsidRPr="001568D4">
        <w:rPr>
          <w:lang w:val="fr-FR"/>
        </w:rPr>
        <w:t>52.</w:t>
      </w:r>
      <w:r w:rsidRPr="001568D4">
        <w:rPr>
          <w:lang w:val="fr-FR"/>
        </w:rPr>
        <w:tab/>
      </w:r>
      <w:r w:rsidR="00477F54" w:rsidRPr="001568D4">
        <w:rPr>
          <w:lang w:val="fr-FR"/>
        </w:rPr>
        <w:t>Un</w:t>
      </w:r>
      <w:r w:rsidR="0038285E" w:rsidRPr="001568D4">
        <w:rPr>
          <w:lang w:val="fr-FR"/>
        </w:rPr>
        <w:t xml:space="preserve"> déséquilibre </w:t>
      </w:r>
      <w:r w:rsidR="002E3F3A" w:rsidRPr="001568D4">
        <w:rPr>
          <w:lang w:val="fr-FR"/>
        </w:rPr>
        <w:t>de l</w:t>
      </w:r>
      <w:r w:rsidR="0038285E" w:rsidRPr="001568D4">
        <w:rPr>
          <w:lang w:val="fr-FR"/>
        </w:rPr>
        <w:t xml:space="preserve">’occupation </w:t>
      </w:r>
      <w:r w:rsidR="002E3F3A" w:rsidRPr="001568D4">
        <w:rPr>
          <w:lang w:val="fr-FR"/>
        </w:rPr>
        <w:t>du parc social</w:t>
      </w:r>
      <w:r w:rsidR="0038285E" w:rsidRPr="001568D4">
        <w:rPr>
          <w:lang w:val="fr-FR"/>
        </w:rPr>
        <w:t xml:space="preserve"> </w:t>
      </w:r>
      <w:r w:rsidR="002E3F3A" w:rsidRPr="001568D4">
        <w:rPr>
          <w:lang w:val="fr-FR"/>
        </w:rPr>
        <w:t>d’</w:t>
      </w:r>
      <w:r w:rsidR="00477F54" w:rsidRPr="001568D4">
        <w:rPr>
          <w:lang w:val="fr-FR"/>
        </w:rPr>
        <w:t>un</w:t>
      </w:r>
      <w:r w:rsidR="0038285E" w:rsidRPr="001568D4">
        <w:rPr>
          <w:lang w:val="fr-FR"/>
        </w:rPr>
        <w:t xml:space="preserve"> quartier peut être évité ou corrigé en veillant, lors de l’attribution des logements, à une certaine mixité sociale. </w:t>
      </w:r>
      <w:r w:rsidR="00773BA1" w:rsidRPr="001568D4">
        <w:rPr>
          <w:lang w:val="fr-FR"/>
        </w:rPr>
        <w:t>Encore faut-il avoir</w:t>
      </w:r>
      <w:r w:rsidR="0038285E" w:rsidRPr="001568D4">
        <w:rPr>
          <w:lang w:val="fr-FR"/>
        </w:rPr>
        <w:t xml:space="preserve"> une certaine latitude dans le choix des locataires. </w:t>
      </w:r>
      <w:r w:rsidR="00477F54" w:rsidRPr="001568D4">
        <w:rPr>
          <w:lang w:val="fr-FR"/>
        </w:rPr>
        <w:t xml:space="preserve">Cette latitude est prévue par </w:t>
      </w:r>
      <w:r w:rsidR="007A18B9" w:rsidRPr="001568D4">
        <w:rPr>
          <w:lang w:val="fr-FR"/>
        </w:rPr>
        <w:t>une</w:t>
      </w:r>
      <w:r w:rsidR="00773BA1" w:rsidRPr="001568D4">
        <w:rPr>
          <w:lang w:val="fr-FR"/>
        </w:rPr>
        <w:t xml:space="preserve"> </w:t>
      </w:r>
      <w:r w:rsidR="007A18B9" w:rsidRPr="001568D4">
        <w:rPr>
          <w:lang w:val="fr-FR"/>
        </w:rPr>
        <w:t>disposition d’exception</w:t>
      </w:r>
      <w:r w:rsidR="00477F54" w:rsidRPr="001568D4">
        <w:rPr>
          <w:lang w:val="fr-FR"/>
        </w:rPr>
        <w:t xml:space="preserve"> </w:t>
      </w:r>
      <w:r w:rsidR="007A18B9" w:rsidRPr="001568D4">
        <w:rPr>
          <w:lang w:val="fr-FR"/>
        </w:rPr>
        <w:t>visée a</w:t>
      </w:r>
      <w:r w:rsidR="00477F54" w:rsidRPr="001568D4">
        <w:rPr>
          <w:lang w:val="fr-FR"/>
        </w:rPr>
        <w:t xml:space="preserve">u paragraphe 3 de l’article 19 </w:t>
      </w:r>
      <w:r w:rsidR="00FC76E0" w:rsidRPr="001568D4">
        <w:rPr>
          <w:lang w:val="fr-FR"/>
        </w:rPr>
        <w:t>de</w:t>
      </w:r>
      <w:r w:rsidR="003B58EF" w:rsidRPr="001568D4">
        <w:rPr>
          <w:lang w:val="fr-FR"/>
        </w:rPr>
        <w:t xml:space="preserve"> </w:t>
      </w:r>
      <w:r w:rsidR="00FC76E0" w:rsidRPr="001568D4">
        <w:rPr>
          <w:lang w:val="fr-FR"/>
        </w:rPr>
        <w:t>la loi générale sur l’égalité de traitement</w:t>
      </w:r>
      <w:r w:rsidR="003B58EF" w:rsidRPr="001568D4">
        <w:rPr>
          <w:lang w:val="fr-FR"/>
        </w:rPr>
        <w:t>.</w:t>
      </w:r>
      <w:r w:rsidR="007A18B9" w:rsidRPr="001568D4">
        <w:rPr>
          <w:lang w:val="fr-FR"/>
        </w:rPr>
        <w:t xml:space="preserve"> En vertu de cette disposition, une différence de traitement entre les groupes démographiques pour l’attribution d’un logement est admissible si elle est nécessaire pour créer </w:t>
      </w:r>
      <w:r w:rsidR="00F0717B" w:rsidRPr="001568D4">
        <w:rPr>
          <w:lang w:val="fr-FR"/>
        </w:rPr>
        <w:t xml:space="preserve">des relations sociales stables entre les habitants </w:t>
      </w:r>
      <w:r w:rsidR="002E3F3A" w:rsidRPr="001568D4">
        <w:rPr>
          <w:lang w:val="fr-FR"/>
        </w:rPr>
        <w:t>et des</w:t>
      </w:r>
      <w:r w:rsidR="007A18B9" w:rsidRPr="001568D4">
        <w:rPr>
          <w:lang w:val="fr-FR"/>
        </w:rPr>
        <w:t xml:space="preserve"> conditions économiques, sociales et culturelles équilibrées. Il ne s’agit pas d’autoriser des pratiques discriminatoires </w:t>
      </w:r>
      <w:r w:rsidR="002E3F3A" w:rsidRPr="001568D4">
        <w:rPr>
          <w:lang w:val="fr-FR"/>
        </w:rPr>
        <w:t xml:space="preserve">dans l’exploitation et la location des logements (ce danger a été invoqué </w:t>
      </w:r>
      <w:r w:rsidR="0048326F" w:rsidRPr="001568D4">
        <w:rPr>
          <w:lang w:val="fr-FR"/>
        </w:rPr>
        <w:t xml:space="preserve">au paragraphe 17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w:t>
      </w:r>
      <w:r w:rsidR="002E3F3A" w:rsidRPr="001568D4">
        <w:rPr>
          <w:lang w:val="fr-FR"/>
        </w:rPr>
        <w:t xml:space="preserve"> En outre, l’inégalité de traitement autorisée par ladite disposition dans des cas rigoureusement définis est justifiée pour éviter la formation de ghettos</w:t>
      </w:r>
      <w:r w:rsidR="00F04108" w:rsidRPr="001568D4">
        <w:rPr>
          <w:lang w:val="fr-FR"/>
        </w:rPr>
        <w:t>.</w:t>
      </w:r>
      <w:r w:rsidR="002E3F3A" w:rsidRPr="001568D4">
        <w:rPr>
          <w:lang w:val="fr-FR"/>
        </w:rPr>
        <w:t xml:space="preserve"> </w:t>
      </w:r>
    </w:p>
    <w:p w:rsidR="003B58EF" w:rsidRPr="001568D4" w:rsidRDefault="007308BC" w:rsidP="009836A8">
      <w:pPr>
        <w:pStyle w:val="SingleTxtG"/>
        <w:spacing w:before="120"/>
        <w:rPr>
          <w:lang w:val="fr-FR"/>
        </w:rPr>
      </w:pPr>
      <w:r w:rsidRPr="001568D4">
        <w:rPr>
          <w:lang w:val="fr-FR"/>
        </w:rPr>
        <w:t>53.</w:t>
      </w:r>
      <w:r w:rsidRPr="001568D4">
        <w:rPr>
          <w:lang w:val="fr-FR"/>
        </w:rPr>
        <w:tab/>
      </w:r>
      <w:r w:rsidR="00B24387">
        <w:rPr>
          <w:lang w:val="fr-FR"/>
        </w:rPr>
        <w:t>S’agissant</w:t>
      </w:r>
      <w:r w:rsidR="00DA403F" w:rsidRPr="001568D4">
        <w:rPr>
          <w:lang w:val="fr-FR"/>
        </w:rPr>
        <w:t xml:space="preserve"> </w:t>
      </w:r>
      <w:r w:rsidR="00B24387">
        <w:rPr>
          <w:lang w:val="fr-FR"/>
        </w:rPr>
        <w:t>d</w:t>
      </w:r>
      <w:r w:rsidR="00DC29D6" w:rsidRPr="001568D4">
        <w:rPr>
          <w:lang w:val="fr-FR"/>
        </w:rPr>
        <w:t xml:space="preserve">es mesures </w:t>
      </w:r>
      <w:r w:rsidR="002B718E" w:rsidRPr="001568D4">
        <w:rPr>
          <w:lang w:val="fr-FR"/>
        </w:rPr>
        <w:t>intégrées</w:t>
      </w:r>
      <w:r w:rsidR="00DA403F" w:rsidRPr="001568D4">
        <w:rPr>
          <w:lang w:val="fr-FR"/>
        </w:rPr>
        <w:t xml:space="preserve"> à caractère urbain, économique, social et écologique, le programme </w:t>
      </w:r>
      <w:r w:rsidR="002B718E" w:rsidRPr="001568D4">
        <w:rPr>
          <w:lang w:val="fr-FR"/>
        </w:rPr>
        <w:t xml:space="preserve">conjoint de la Fédération et des Länder </w:t>
      </w:r>
      <w:r w:rsidR="00C469A8">
        <w:rPr>
          <w:lang w:val="fr-FR"/>
        </w:rPr>
        <w:t>«</w:t>
      </w:r>
      <w:r w:rsidR="00DA403F" w:rsidRPr="001568D4">
        <w:rPr>
          <w:lang w:val="fr-FR"/>
        </w:rPr>
        <w:t>Ville sociale</w:t>
      </w:r>
      <w:r w:rsidR="00C469A8">
        <w:rPr>
          <w:lang w:val="fr-FR"/>
        </w:rPr>
        <w:t>»</w:t>
      </w:r>
      <w:r w:rsidR="00DA403F" w:rsidRPr="001568D4">
        <w:rPr>
          <w:lang w:val="fr-FR"/>
        </w:rPr>
        <w:t xml:space="preserve"> </w:t>
      </w:r>
      <w:r w:rsidR="002B718E" w:rsidRPr="001568D4">
        <w:rPr>
          <w:lang w:val="fr-FR"/>
        </w:rPr>
        <w:t>joue un rôle majeur</w:t>
      </w:r>
      <w:r w:rsidR="003B58EF" w:rsidRPr="001568D4">
        <w:rPr>
          <w:lang w:val="fr-FR"/>
        </w:rPr>
        <w:t xml:space="preserve">, </w:t>
      </w:r>
      <w:r w:rsidR="00DA403F" w:rsidRPr="001568D4">
        <w:rPr>
          <w:lang w:val="fr-FR"/>
        </w:rPr>
        <w:t>notamment en termes</w:t>
      </w:r>
      <w:r w:rsidR="003B58EF" w:rsidRPr="001568D4">
        <w:rPr>
          <w:lang w:val="fr-FR"/>
        </w:rPr>
        <w:t xml:space="preserve"> </w:t>
      </w:r>
      <w:r w:rsidR="00DA403F" w:rsidRPr="001568D4">
        <w:rPr>
          <w:lang w:val="fr-FR"/>
        </w:rPr>
        <w:t xml:space="preserve">de </w:t>
      </w:r>
      <w:r w:rsidR="003B58EF" w:rsidRPr="001568D4">
        <w:rPr>
          <w:lang w:val="fr-FR"/>
        </w:rPr>
        <w:t xml:space="preserve">promotion </w:t>
      </w:r>
      <w:r w:rsidR="00DC29D6" w:rsidRPr="001568D4">
        <w:rPr>
          <w:lang w:val="fr-FR"/>
        </w:rPr>
        <w:t>de l’</w:t>
      </w:r>
      <w:r w:rsidR="003B58EF" w:rsidRPr="001568D4">
        <w:rPr>
          <w:lang w:val="fr-FR"/>
        </w:rPr>
        <w:t>int</w:t>
      </w:r>
      <w:r w:rsidR="00DC29D6" w:rsidRPr="001568D4">
        <w:rPr>
          <w:lang w:val="fr-FR"/>
        </w:rPr>
        <w:t>é</w:t>
      </w:r>
      <w:r w:rsidR="003B58EF" w:rsidRPr="001568D4">
        <w:rPr>
          <w:lang w:val="fr-FR"/>
        </w:rPr>
        <w:t xml:space="preserve">gration </w:t>
      </w:r>
      <w:r w:rsidR="00DC29D6" w:rsidRPr="001568D4">
        <w:rPr>
          <w:lang w:val="fr-FR"/>
        </w:rPr>
        <w:t>des personnes</w:t>
      </w:r>
      <w:r w:rsidR="003B58EF" w:rsidRPr="001568D4">
        <w:rPr>
          <w:lang w:val="fr-FR"/>
        </w:rPr>
        <w:t xml:space="preserve"> </w:t>
      </w:r>
      <w:r w:rsidR="00D22519" w:rsidRPr="001568D4">
        <w:rPr>
          <w:lang w:val="fr-FR"/>
        </w:rPr>
        <w:t>issues de l’immigration</w:t>
      </w:r>
      <w:r w:rsidR="003B58EF" w:rsidRPr="001568D4">
        <w:rPr>
          <w:lang w:val="fr-FR"/>
        </w:rPr>
        <w:t xml:space="preserve">. </w:t>
      </w:r>
      <w:r w:rsidR="00DC29D6" w:rsidRPr="001568D4">
        <w:rPr>
          <w:lang w:val="fr-FR"/>
        </w:rPr>
        <w:t>La mise en œuvre du programme relève des</w:t>
      </w:r>
      <w:r w:rsidR="003B58EF" w:rsidRPr="001568D4">
        <w:rPr>
          <w:lang w:val="fr-FR"/>
        </w:rPr>
        <w:t xml:space="preserve"> Länder </w:t>
      </w:r>
      <w:r w:rsidR="00D22519" w:rsidRPr="001568D4">
        <w:rPr>
          <w:lang w:val="fr-FR"/>
        </w:rPr>
        <w:t xml:space="preserve">et </w:t>
      </w:r>
      <w:r w:rsidR="00DC29D6" w:rsidRPr="001568D4">
        <w:rPr>
          <w:lang w:val="fr-FR"/>
        </w:rPr>
        <w:t>d</w:t>
      </w:r>
      <w:r w:rsidR="00D22519" w:rsidRPr="001568D4">
        <w:rPr>
          <w:lang w:val="fr-FR"/>
        </w:rPr>
        <w:t>es</w:t>
      </w:r>
      <w:r w:rsidR="003B58EF" w:rsidRPr="001568D4">
        <w:rPr>
          <w:lang w:val="fr-FR"/>
        </w:rPr>
        <w:t xml:space="preserve"> municipalit</w:t>
      </w:r>
      <w:r w:rsidR="00D22519" w:rsidRPr="001568D4">
        <w:rPr>
          <w:lang w:val="fr-FR"/>
        </w:rPr>
        <w:t>é</w:t>
      </w:r>
      <w:r w:rsidR="003B58EF" w:rsidRPr="001568D4">
        <w:rPr>
          <w:lang w:val="fr-FR"/>
        </w:rPr>
        <w:t>s</w:t>
      </w:r>
      <w:r w:rsidR="00DC29D6" w:rsidRPr="001568D4">
        <w:rPr>
          <w:lang w:val="fr-FR"/>
        </w:rPr>
        <w:t xml:space="preserve"> qui, par conséquent, sont également chargés de</w:t>
      </w:r>
      <w:r w:rsidR="003B58EF" w:rsidRPr="001568D4">
        <w:rPr>
          <w:lang w:val="fr-FR"/>
        </w:rPr>
        <w:t xml:space="preserve"> </w:t>
      </w:r>
      <w:r w:rsidR="00141219" w:rsidRPr="001568D4">
        <w:rPr>
          <w:lang w:val="fr-FR"/>
        </w:rPr>
        <w:t>la sélection des sites</w:t>
      </w:r>
      <w:r w:rsidR="003B58EF" w:rsidRPr="001568D4">
        <w:rPr>
          <w:lang w:val="fr-FR"/>
        </w:rPr>
        <w:t>.</w:t>
      </w:r>
      <w:r w:rsidR="002B718E" w:rsidRPr="001568D4">
        <w:rPr>
          <w:lang w:val="fr-FR"/>
        </w:rPr>
        <w:t xml:space="preserve"> Cela garantit que les décisions </w:t>
      </w:r>
      <w:r w:rsidR="009E48E3" w:rsidRPr="001568D4">
        <w:rPr>
          <w:lang w:val="fr-FR"/>
        </w:rPr>
        <w:t xml:space="preserve">sont bien prises localement. </w:t>
      </w:r>
      <w:r w:rsidR="00B24387">
        <w:rPr>
          <w:lang w:val="fr-FR"/>
        </w:rPr>
        <w:t>C</w:t>
      </w:r>
      <w:r w:rsidR="009E48E3" w:rsidRPr="001568D4">
        <w:rPr>
          <w:lang w:val="fr-FR"/>
        </w:rPr>
        <w:t>e programme</w:t>
      </w:r>
      <w:r w:rsidR="00B24387">
        <w:rPr>
          <w:lang w:val="fr-FR"/>
        </w:rPr>
        <w:t xml:space="preserve"> donne une place essentielle aux</w:t>
      </w:r>
      <w:r w:rsidR="009E48E3" w:rsidRPr="001568D4">
        <w:rPr>
          <w:lang w:val="fr-FR"/>
        </w:rPr>
        <w:t xml:space="preserve"> établissements éducatifs et communautaires d</w:t>
      </w:r>
      <w:r w:rsidR="00EC7F17" w:rsidRPr="001568D4">
        <w:rPr>
          <w:lang w:val="fr-FR"/>
        </w:rPr>
        <w:t xml:space="preserve">ans </w:t>
      </w:r>
      <w:r w:rsidR="009E48E3" w:rsidRPr="001568D4">
        <w:rPr>
          <w:lang w:val="fr-FR"/>
        </w:rPr>
        <w:t>un quartier</w:t>
      </w:r>
      <w:r w:rsidR="00EC7F17" w:rsidRPr="001568D4">
        <w:rPr>
          <w:lang w:val="fr-FR"/>
        </w:rPr>
        <w:t xml:space="preserve">, en tant que </w:t>
      </w:r>
      <w:r w:rsidR="00C469A8">
        <w:rPr>
          <w:lang w:val="fr-FR"/>
        </w:rPr>
        <w:t>«</w:t>
      </w:r>
      <w:r w:rsidR="00EC7F17" w:rsidRPr="001568D4">
        <w:rPr>
          <w:lang w:val="fr-FR"/>
        </w:rPr>
        <w:t>lieux d’intégration</w:t>
      </w:r>
      <w:r w:rsidR="00C469A8">
        <w:rPr>
          <w:lang w:val="fr-FR"/>
        </w:rPr>
        <w:t>»</w:t>
      </w:r>
      <w:r w:rsidR="003B58EF" w:rsidRPr="001568D4">
        <w:rPr>
          <w:lang w:val="fr-FR"/>
        </w:rPr>
        <w:t xml:space="preserve">. </w:t>
      </w:r>
      <w:r w:rsidR="009836A8" w:rsidRPr="001568D4">
        <w:rPr>
          <w:lang w:val="fr-FR"/>
        </w:rPr>
        <w:t>Offrant des services intergénérationnels et situés au cœur des quartiers, ces lieux contribuent largement à renforcer les communautés et créer des structures locales durables</w:t>
      </w:r>
      <w:r w:rsidR="00C519D5" w:rsidRPr="001568D4">
        <w:rPr>
          <w:lang w:val="fr-FR"/>
        </w:rPr>
        <w:t>.</w:t>
      </w:r>
      <w:r w:rsidR="009836A8" w:rsidRPr="001568D4">
        <w:rPr>
          <w:lang w:val="fr-FR"/>
        </w:rPr>
        <w:t xml:space="preserve"> </w:t>
      </w:r>
    </w:p>
    <w:p w:rsidR="003B58EF" w:rsidRPr="001568D4" w:rsidRDefault="007308BC" w:rsidP="009836A8">
      <w:pPr>
        <w:pStyle w:val="SingleTxtG"/>
        <w:spacing w:before="120"/>
        <w:rPr>
          <w:lang w:val="fr-FR"/>
        </w:rPr>
      </w:pPr>
      <w:r w:rsidRPr="001568D4">
        <w:rPr>
          <w:lang w:val="fr-FR"/>
        </w:rPr>
        <w:t>54.</w:t>
      </w:r>
      <w:r w:rsidRPr="001568D4">
        <w:rPr>
          <w:lang w:val="fr-FR"/>
        </w:rPr>
        <w:tab/>
      </w:r>
      <w:r w:rsidR="009836A8" w:rsidRPr="001568D4">
        <w:rPr>
          <w:lang w:val="fr-FR"/>
        </w:rPr>
        <w:t>À ce jour, quelque 600 mesures globales ont été mises en place dans environ 375</w:t>
      </w:r>
      <w:r w:rsidR="00B24387">
        <w:rPr>
          <w:lang w:val="fr-FR"/>
        </w:rPr>
        <w:t> </w:t>
      </w:r>
      <w:r w:rsidR="003B58EF" w:rsidRPr="001568D4">
        <w:rPr>
          <w:lang w:val="fr-FR"/>
        </w:rPr>
        <w:t>municipalit</w:t>
      </w:r>
      <w:r w:rsidR="009836A8" w:rsidRPr="001568D4">
        <w:rPr>
          <w:lang w:val="fr-FR"/>
        </w:rPr>
        <w:t>é</w:t>
      </w:r>
      <w:r w:rsidR="003B58EF" w:rsidRPr="001568D4">
        <w:rPr>
          <w:lang w:val="fr-FR"/>
        </w:rPr>
        <w:t xml:space="preserve">s. </w:t>
      </w:r>
      <w:r w:rsidR="009836A8" w:rsidRPr="001568D4">
        <w:rPr>
          <w:lang w:val="fr-FR"/>
        </w:rPr>
        <w:t xml:space="preserve">Le programme bénéficiera d’un financement de 40 millions d’euros en </w:t>
      </w:r>
      <w:r w:rsidR="003B58EF" w:rsidRPr="001568D4">
        <w:rPr>
          <w:lang w:val="fr-FR"/>
        </w:rPr>
        <w:t>2012.</w:t>
      </w:r>
      <w:r w:rsidR="00AB455C" w:rsidRPr="001568D4">
        <w:rPr>
          <w:lang w:val="fr-FR"/>
        </w:rPr>
        <w:t xml:space="preserve"> </w:t>
      </w:r>
    </w:p>
    <w:p w:rsidR="003B58EF" w:rsidRPr="001568D4" w:rsidRDefault="00C519D5" w:rsidP="00EC6848">
      <w:pPr>
        <w:pStyle w:val="H1G"/>
        <w:rPr>
          <w:lang w:val="fr-FR"/>
        </w:rPr>
      </w:pPr>
      <w:bookmarkStart w:id="15" w:name="_Toc346806485"/>
      <w:r w:rsidRPr="001568D4">
        <w:rPr>
          <w:lang w:val="fr-FR"/>
        </w:rPr>
        <w:tab/>
      </w:r>
      <w:r w:rsidR="002B5F19" w:rsidRPr="001568D4">
        <w:rPr>
          <w:lang w:val="fr-FR"/>
        </w:rPr>
        <w:t>D</w:t>
      </w:r>
      <w:r w:rsidRPr="001568D4">
        <w:rPr>
          <w:lang w:val="fr-FR"/>
        </w:rPr>
        <w:t>.</w:t>
      </w:r>
      <w:r w:rsidRPr="001568D4">
        <w:rPr>
          <w:lang w:val="fr-FR"/>
        </w:rPr>
        <w:tab/>
      </w:r>
      <w:r w:rsidR="003B58EF" w:rsidRPr="001568D4">
        <w:rPr>
          <w:lang w:val="fr-FR"/>
        </w:rPr>
        <w:t>Article 4</w:t>
      </w:r>
      <w:r w:rsidR="00EC6848">
        <w:rPr>
          <w:lang w:val="fr-FR"/>
        </w:rPr>
        <w:br/>
      </w:r>
      <w:r w:rsidR="00004F5F" w:rsidRPr="001568D4">
        <w:rPr>
          <w:lang w:val="fr-FR"/>
        </w:rPr>
        <w:t>Lutte contre la</w:t>
      </w:r>
      <w:r w:rsidR="003B58EF" w:rsidRPr="001568D4">
        <w:rPr>
          <w:lang w:val="fr-FR"/>
        </w:rPr>
        <w:t xml:space="preserve"> </w:t>
      </w:r>
      <w:r w:rsidR="00004F5F" w:rsidRPr="001568D4">
        <w:rPr>
          <w:lang w:val="fr-FR"/>
        </w:rPr>
        <w:t xml:space="preserve">propagande et les organisations </w:t>
      </w:r>
      <w:r w:rsidR="003B58EF" w:rsidRPr="001568D4">
        <w:rPr>
          <w:lang w:val="fr-FR"/>
        </w:rPr>
        <w:t>racist</w:t>
      </w:r>
      <w:r w:rsidR="00004F5F" w:rsidRPr="001568D4">
        <w:rPr>
          <w:lang w:val="fr-FR"/>
        </w:rPr>
        <w:t>es</w:t>
      </w:r>
      <w:r w:rsidR="003B58EF" w:rsidRPr="001568D4">
        <w:rPr>
          <w:lang w:val="fr-FR"/>
        </w:rPr>
        <w:t xml:space="preserve"> </w:t>
      </w:r>
      <w:bookmarkEnd w:id="15"/>
    </w:p>
    <w:p w:rsidR="003B58EF" w:rsidRPr="001568D4" w:rsidRDefault="007308BC" w:rsidP="008C3C34">
      <w:pPr>
        <w:pStyle w:val="SingleTxtG"/>
        <w:spacing w:before="120"/>
        <w:rPr>
          <w:lang w:val="fr-FR"/>
        </w:rPr>
      </w:pPr>
      <w:r w:rsidRPr="001568D4">
        <w:rPr>
          <w:lang w:val="fr-FR"/>
        </w:rPr>
        <w:t>55.</w:t>
      </w:r>
      <w:r w:rsidRPr="001568D4">
        <w:rPr>
          <w:lang w:val="fr-FR"/>
        </w:rPr>
        <w:tab/>
      </w:r>
      <w:r w:rsidR="00156EC1" w:rsidRPr="001568D4">
        <w:rPr>
          <w:lang w:val="fr-FR"/>
        </w:rPr>
        <w:t>La République fédérale d’</w:t>
      </w:r>
      <w:r w:rsidR="00AB455C" w:rsidRPr="001568D4">
        <w:rPr>
          <w:lang w:val="fr-FR"/>
        </w:rPr>
        <w:t xml:space="preserve">Allemagne lutte contre toutes les formes de propagande raciste en appliquant systématiquement sa législation pénale </w:t>
      </w:r>
      <w:r w:rsidR="003B58EF" w:rsidRPr="001568D4">
        <w:rPr>
          <w:lang w:val="fr-FR"/>
        </w:rPr>
        <w:t>(</w:t>
      </w:r>
      <w:r w:rsidR="00AB455C" w:rsidRPr="001568D4">
        <w:rPr>
          <w:lang w:val="fr-FR"/>
        </w:rPr>
        <w:t>voir par. 1. ci-après</w:t>
      </w:r>
      <w:r w:rsidR="003B58EF" w:rsidRPr="001568D4">
        <w:rPr>
          <w:lang w:val="fr-FR"/>
        </w:rPr>
        <w:t xml:space="preserve">). </w:t>
      </w:r>
      <w:r w:rsidR="00AB455C" w:rsidRPr="001568D4">
        <w:rPr>
          <w:lang w:val="fr-FR"/>
        </w:rPr>
        <w:t xml:space="preserve">En outre, </w:t>
      </w:r>
      <w:r w:rsidR="00711D20" w:rsidRPr="001568D4">
        <w:rPr>
          <w:lang w:val="fr-FR"/>
        </w:rPr>
        <w:t>les organisations et associations sont surveillées de près</w:t>
      </w:r>
      <w:r w:rsidR="008C3C34" w:rsidRPr="001568D4">
        <w:rPr>
          <w:lang w:val="fr-FR"/>
        </w:rPr>
        <w:t xml:space="preserve"> de façon à vérifier qu’elles n’ont pas de tendances racistes ou n’adoptent pas de telles tendances. Si c’est le cas, des mesures sont prises à leur encontre </w:t>
      </w:r>
      <w:r w:rsidR="003B58EF" w:rsidRPr="001568D4">
        <w:rPr>
          <w:lang w:val="fr-FR"/>
        </w:rPr>
        <w:t>(</w:t>
      </w:r>
      <w:r w:rsidR="00AB455C" w:rsidRPr="001568D4">
        <w:rPr>
          <w:lang w:val="fr-FR"/>
        </w:rPr>
        <w:t>voir par. 2. ci-après</w:t>
      </w:r>
      <w:r w:rsidR="003B58EF" w:rsidRPr="001568D4">
        <w:rPr>
          <w:lang w:val="fr-FR"/>
        </w:rPr>
        <w:t xml:space="preserve">). </w:t>
      </w:r>
      <w:r w:rsidR="008C3C34" w:rsidRPr="001568D4">
        <w:rPr>
          <w:lang w:val="fr-FR"/>
        </w:rPr>
        <w:t>L</w:t>
      </w:r>
      <w:r w:rsidR="00156EC1" w:rsidRPr="001568D4">
        <w:rPr>
          <w:lang w:val="fr-FR"/>
        </w:rPr>
        <w:t>a</w:t>
      </w:r>
      <w:r w:rsidR="008C3C34" w:rsidRPr="001568D4">
        <w:rPr>
          <w:lang w:val="fr-FR"/>
        </w:rPr>
        <w:t xml:space="preserve"> </w:t>
      </w:r>
      <w:r w:rsidR="00156EC1" w:rsidRPr="001568D4">
        <w:rPr>
          <w:lang w:val="fr-FR"/>
        </w:rPr>
        <w:t>République fédérale d’</w:t>
      </w:r>
      <w:r w:rsidRPr="001568D4">
        <w:rPr>
          <w:lang w:val="fr-FR"/>
        </w:rPr>
        <w:t>Allemagne</w:t>
      </w:r>
      <w:r w:rsidR="00156EC1" w:rsidRPr="001568D4">
        <w:rPr>
          <w:lang w:val="fr-FR"/>
        </w:rPr>
        <w:t xml:space="preserve"> </w:t>
      </w:r>
      <w:r w:rsidR="008C3C34" w:rsidRPr="001568D4">
        <w:rPr>
          <w:lang w:val="fr-FR"/>
        </w:rPr>
        <w:t>s’emploie tout particulièrement à éliminer toute forme de</w:t>
      </w:r>
      <w:r w:rsidR="003B58EF" w:rsidRPr="001568D4">
        <w:rPr>
          <w:lang w:val="fr-FR"/>
        </w:rPr>
        <w:t xml:space="preserve"> </w:t>
      </w:r>
      <w:r w:rsidR="00501E45" w:rsidRPr="001568D4">
        <w:rPr>
          <w:lang w:val="fr-FR"/>
        </w:rPr>
        <w:t>discrimination raciale</w:t>
      </w:r>
      <w:r w:rsidR="003B58EF" w:rsidRPr="001568D4">
        <w:rPr>
          <w:lang w:val="fr-FR"/>
        </w:rPr>
        <w:t xml:space="preserve"> </w:t>
      </w:r>
      <w:r w:rsidR="008C3C34" w:rsidRPr="001568D4">
        <w:rPr>
          <w:lang w:val="fr-FR"/>
        </w:rPr>
        <w:t xml:space="preserve">au sein des autorités publiques </w:t>
      </w:r>
      <w:r w:rsidR="003B58EF" w:rsidRPr="001568D4">
        <w:rPr>
          <w:lang w:val="fr-FR"/>
        </w:rPr>
        <w:t>(</w:t>
      </w:r>
      <w:r w:rsidR="00AB455C" w:rsidRPr="001568D4">
        <w:rPr>
          <w:lang w:val="fr-FR"/>
        </w:rPr>
        <w:t>voir par. 3. ci-après</w:t>
      </w:r>
      <w:r w:rsidR="003B58EF" w:rsidRPr="001568D4">
        <w:rPr>
          <w:lang w:val="fr-FR"/>
        </w:rPr>
        <w:t>).</w:t>
      </w:r>
      <w:r w:rsidR="008C3C34" w:rsidRPr="001568D4">
        <w:rPr>
          <w:lang w:val="fr-FR"/>
        </w:rPr>
        <w:t xml:space="preserve"> </w:t>
      </w:r>
    </w:p>
    <w:p w:rsidR="003B58EF" w:rsidRPr="001568D4" w:rsidRDefault="00F04108" w:rsidP="00936AE9">
      <w:pPr>
        <w:pStyle w:val="H23G"/>
        <w:rPr>
          <w:lang w:val="fr-FR"/>
        </w:rPr>
      </w:pPr>
      <w:bookmarkStart w:id="16" w:name="_Toc346806486"/>
      <w:r w:rsidRPr="001568D4">
        <w:rPr>
          <w:lang w:val="fr-FR"/>
        </w:rPr>
        <w:tab/>
        <w:t>1</w:t>
      </w:r>
      <w:r w:rsidR="00936AE9" w:rsidRPr="001568D4">
        <w:rPr>
          <w:lang w:val="fr-FR"/>
        </w:rPr>
        <w:t>.</w:t>
      </w:r>
      <w:r w:rsidR="00936AE9" w:rsidRPr="001568D4">
        <w:rPr>
          <w:lang w:val="fr-FR"/>
        </w:rPr>
        <w:tab/>
      </w:r>
      <w:r w:rsidR="003B58EF" w:rsidRPr="001568D4">
        <w:rPr>
          <w:lang w:val="fr-FR"/>
        </w:rPr>
        <w:t>Article 4 a)</w:t>
      </w:r>
      <w:r w:rsidR="00692214">
        <w:rPr>
          <w:lang w:val="fr-FR"/>
        </w:rPr>
        <w:t>:</w:t>
      </w:r>
      <w:r w:rsidR="003B58EF" w:rsidRPr="001568D4">
        <w:rPr>
          <w:lang w:val="fr-FR"/>
        </w:rPr>
        <w:t xml:space="preserve"> </w:t>
      </w:r>
      <w:bookmarkEnd w:id="16"/>
      <w:r w:rsidR="008C3C34" w:rsidRPr="001568D4">
        <w:rPr>
          <w:lang w:val="fr-FR"/>
        </w:rPr>
        <w:t>Dispositions du droit pénal et leur efficacité</w:t>
      </w:r>
    </w:p>
    <w:p w:rsidR="003B58EF" w:rsidRPr="001568D4" w:rsidRDefault="007308BC" w:rsidP="00EC7F17">
      <w:pPr>
        <w:pStyle w:val="SingleTxtG"/>
        <w:spacing w:before="120"/>
        <w:rPr>
          <w:lang w:val="fr-FR"/>
        </w:rPr>
      </w:pPr>
      <w:r w:rsidRPr="001568D4">
        <w:rPr>
          <w:lang w:val="fr-FR"/>
        </w:rPr>
        <w:t>56.</w:t>
      </w:r>
      <w:r w:rsidRPr="001568D4">
        <w:rPr>
          <w:lang w:val="fr-FR"/>
        </w:rPr>
        <w:tab/>
      </w:r>
      <w:r w:rsidR="0008121E" w:rsidRPr="001568D4">
        <w:rPr>
          <w:lang w:val="fr-FR"/>
        </w:rPr>
        <w:t xml:space="preserve">Un ensemble de dispositions pénales </w:t>
      </w:r>
      <w:r w:rsidR="003B58EF" w:rsidRPr="001568D4">
        <w:rPr>
          <w:lang w:val="fr-FR"/>
        </w:rPr>
        <w:t>(</w:t>
      </w:r>
      <w:r w:rsidR="003A6211" w:rsidRPr="001568D4">
        <w:rPr>
          <w:lang w:val="fr-FR"/>
        </w:rPr>
        <w:t>voir al.</w:t>
      </w:r>
      <w:r w:rsidR="00711D20" w:rsidRPr="001568D4">
        <w:rPr>
          <w:lang w:val="fr-FR"/>
        </w:rPr>
        <w:t xml:space="preserve"> </w:t>
      </w:r>
      <w:r w:rsidR="00711D20" w:rsidRPr="0060475C">
        <w:rPr>
          <w:i/>
          <w:iCs/>
          <w:lang w:val="fr-FR"/>
        </w:rPr>
        <w:t>a</w:t>
      </w:r>
      <w:r w:rsidR="003B58EF" w:rsidRPr="001568D4">
        <w:rPr>
          <w:lang w:val="fr-FR"/>
        </w:rPr>
        <w:t xml:space="preserve">) </w:t>
      </w:r>
      <w:r w:rsidR="0008121E" w:rsidRPr="001568D4">
        <w:rPr>
          <w:lang w:val="fr-FR"/>
        </w:rPr>
        <w:t>permettent de lutter contre les infractions à caractère raciste dans le cadre des p</w:t>
      </w:r>
      <w:r w:rsidR="004A1613" w:rsidRPr="001568D4">
        <w:rPr>
          <w:lang w:val="fr-FR"/>
        </w:rPr>
        <w:t xml:space="preserve">rocédures judiciaires </w:t>
      </w:r>
      <w:r w:rsidR="003B58EF" w:rsidRPr="001568D4">
        <w:rPr>
          <w:lang w:val="fr-FR"/>
        </w:rPr>
        <w:t>(</w:t>
      </w:r>
      <w:r w:rsidR="003A6211" w:rsidRPr="001568D4">
        <w:rPr>
          <w:lang w:val="fr-FR"/>
        </w:rPr>
        <w:t xml:space="preserve">voir </w:t>
      </w:r>
      <w:r w:rsidR="00711D20" w:rsidRPr="001568D4">
        <w:rPr>
          <w:lang w:val="fr-FR"/>
        </w:rPr>
        <w:t xml:space="preserve">al. </w:t>
      </w:r>
      <w:r w:rsidR="003B58EF" w:rsidRPr="0060475C">
        <w:rPr>
          <w:i/>
          <w:iCs/>
          <w:lang w:val="fr-FR"/>
        </w:rPr>
        <w:t>b</w:t>
      </w:r>
      <w:r w:rsidR="003B58EF" w:rsidRPr="001568D4">
        <w:rPr>
          <w:lang w:val="fr-FR"/>
        </w:rPr>
        <w:t xml:space="preserve">) </w:t>
      </w:r>
      <w:r w:rsidR="004A1613" w:rsidRPr="001568D4">
        <w:rPr>
          <w:lang w:val="fr-FR"/>
        </w:rPr>
        <w:t xml:space="preserve">et des procédures d’enquête </w:t>
      </w:r>
      <w:r w:rsidR="003B58EF" w:rsidRPr="001568D4">
        <w:rPr>
          <w:lang w:val="fr-FR"/>
        </w:rPr>
        <w:t>(</w:t>
      </w:r>
      <w:r w:rsidR="003A6211" w:rsidRPr="001568D4">
        <w:rPr>
          <w:lang w:val="fr-FR"/>
        </w:rPr>
        <w:t xml:space="preserve">voir </w:t>
      </w:r>
      <w:r w:rsidR="00711D20" w:rsidRPr="001568D4">
        <w:rPr>
          <w:lang w:val="fr-FR"/>
        </w:rPr>
        <w:t xml:space="preserve">al. </w:t>
      </w:r>
      <w:r w:rsidR="003B58EF" w:rsidRPr="0060475C">
        <w:rPr>
          <w:i/>
          <w:iCs/>
          <w:lang w:val="fr-FR"/>
        </w:rPr>
        <w:t>c</w:t>
      </w:r>
      <w:r w:rsidR="003B58EF" w:rsidRPr="001568D4">
        <w:rPr>
          <w:lang w:val="fr-FR"/>
        </w:rPr>
        <w:t xml:space="preserve">). </w:t>
      </w:r>
      <w:r w:rsidR="008C3C34" w:rsidRPr="001568D4">
        <w:rPr>
          <w:lang w:val="fr-FR"/>
        </w:rPr>
        <w:t>L</w:t>
      </w:r>
      <w:r w:rsidR="00376C50" w:rsidRPr="001568D4">
        <w:rPr>
          <w:lang w:val="fr-FR"/>
        </w:rPr>
        <w:t>a Fédération et les Länder</w:t>
      </w:r>
      <w:r w:rsidR="004A1613" w:rsidRPr="001568D4">
        <w:rPr>
          <w:lang w:val="fr-FR"/>
        </w:rPr>
        <w:t xml:space="preserve"> sont </w:t>
      </w:r>
      <w:r w:rsidR="005F20A2" w:rsidRPr="001568D4">
        <w:rPr>
          <w:lang w:val="fr-FR"/>
        </w:rPr>
        <w:t>déterminés</w:t>
      </w:r>
      <w:r w:rsidR="004A1613" w:rsidRPr="001568D4">
        <w:rPr>
          <w:lang w:val="fr-FR"/>
        </w:rPr>
        <w:t xml:space="preserve"> à prendre des mesures fermes contre les infractions pénales à caractère raciste</w:t>
      </w:r>
      <w:r w:rsidR="003B58EF" w:rsidRPr="001568D4">
        <w:rPr>
          <w:lang w:val="fr-FR"/>
        </w:rPr>
        <w:t xml:space="preserve">. </w:t>
      </w:r>
      <w:r w:rsidR="00B228A4" w:rsidRPr="001568D4">
        <w:rPr>
          <w:lang w:val="fr-FR"/>
        </w:rPr>
        <w:t>En témoigne l</w:t>
      </w:r>
      <w:r w:rsidR="004D6D93" w:rsidRPr="001568D4">
        <w:rPr>
          <w:lang w:val="fr-FR"/>
        </w:rPr>
        <w:t>e</w:t>
      </w:r>
      <w:r w:rsidR="00EC7F17" w:rsidRPr="001568D4">
        <w:rPr>
          <w:lang w:val="fr-FR"/>
        </w:rPr>
        <w:t xml:space="preserve"> </w:t>
      </w:r>
      <w:r w:rsidR="004D6D93" w:rsidRPr="001568D4">
        <w:rPr>
          <w:lang w:val="fr-FR"/>
        </w:rPr>
        <w:t>débat critique</w:t>
      </w:r>
      <w:r w:rsidR="00EC7F17" w:rsidRPr="001568D4">
        <w:rPr>
          <w:lang w:val="fr-FR"/>
        </w:rPr>
        <w:t xml:space="preserve"> concernant l</w:t>
      </w:r>
      <w:r w:rsidR="00B05488" w:rsidRPr="001568D4">
        <w:rPr>
          <w:lang w:val="fr-FR"/>
        </w:rPr>
        <w:t xml:space="preserve">e travail d’enquête </w:t>
      </w:r>
      <w:r w:rsidR="00EC7F17" w:rsidRPr="001568D4">
        <w:rPr>
          <w:lang w:val="fr-FR"/>
        </w:rPr>
        <w:t xml:space="preserve">dans le cadre des poursuites </w:t>
      </w:r>
      <w:r w:rsidR="00AA7BD1" w:rsidRPr="001568D4">
        <w:rPr>
          <w:lang w:val="fr-FR"/>
        </w:rPr>
        <w:t>contre les</w:t>
      </w:r>
      <w:r w:rsidR="003B58EF" w:rsidRPr="001568D4">
        <w:rPr>
          <w:lang w:val="fr-FR"/>
        </w:rPr>
        <w:t xml:space="preserve"> memb</w:t>
      </w:r>
      <w:r w:rsidR="005F20A2" w:rsidRPr="001568D4">
        <w:rPr>
          <w:lang w:val="fr-FR"/>
        </w:rPr>
        <w:t>re</w:t>
      </w:r>
      <w:r w:rsidR="003B58EF" w:rsidRPr="001568D4">
        <w:rPr>
          <w:lang w:val="fr-FR"/>
        </w:rPr>
        <w:t xml:space="preserve">s </w:t>
      </w:r>
      <w:r w:rsidR="005F20A2" w:rsidRPr="001568D4">
        <w:rPr>
          <w:lang w:val="fr-FR"/>
        </w:rPr>
        <w:t>du</w:t>
      </w:r>
      <w:r w:rsidR="003B58EF" w:rsidRPr="001568D4">
        <w:rPr>
          <w:lang w:val="fr-FR"/>
        </w:rPr>
        <w:t xml:space="preserve"> </w:t>
      </w:r>
      <w:r w:rsidR="005F20A2" w:rsidRPr="001568D4">
        <w:rPr>
          <w:lang w:val="fr-FR"/>
        </w:rPr>
        <w:t xml:space="preserve">groupe terroriste </w:t>
      </w:r>
      <w:r w:rsidR="00C469A8">
        <w:rPr>
          <w:lang w:val="fr-FR"/>
        </w:rPr>
        <w:t>«</w:t>
      </w:r>
      <w:r w:rsidR="005F20A2" w:rsidRPr="001568D4">
        <w:rPr>
          <w:lang w:val="fr-FR"/>
        </w:rPr>
        <w:t>Clandestinité national</w:t>
      </w:r>
      <w:r w:rsidR="00EC0264">
        <w:rPr>
          <w:lang w:val="fr-FR"/>
        </w:rPr>
        <w:t>e</w:t>
      </w:r>
      <w:r w:rsidR="005F20A2" w:rsidRPr="001568D4">
        <w:rPr>
          <w:lang w:val="fr-FR"/>
        </w:rPr>
        <w:t>-socialiste</w:t>
      </w:r>
      <w:r w:rsidR="00C469A8">
        <w:rPr>
          <w:lang w:val="fr-FR"/>
        </w:rPr>
        <w:t>»</w:t>
      </w:r>
      <w:r w:rsidR="003B58EF" w:rsidRPr="001568D4">
        <w:rPr>
          <w:lang w:val="fr-FR"/>
        </w:rPr>
        <w:t xml:space="preserve"> (NSU, </w:t>
      </w:r>
      <w:r w:rsidR="00711D20" w:rsidRPr="001568D4">
        <w:rPr>
          <w:lang w:val="fr-FR"/>
        </w:rPr>
        <w:t>voir</w:t>
      </w:r>
      <w:r w:rsidR="003B58EF" w:rsidRPr="001568D4">
        <w:rPr>
          <w:lang w:val="fr-FR"/>
        </w:rPr>
        <w:t xml:space="preserve"> </w:t>
      </w:r>
      <w:r w:rsidR="00711D20" w:rsidRPr="001568D4">
        <w:rPr>
          <w:lang w:val="fr-FR"/>
        </w:rPr>
        <w:t xml:space="preserve">al. </w:t>
      </w:r>
      <w:r w:rsidR="003B58EF" w:rsidRPr="0060475C">
        <w:rPr>
          <w:i/>
          <w:iCs/>
          <w:lang w:val="fr-FR"/>
        </w:rPr>
        <w:t>d</w:t>
      </w:r>
      <w:r w:rsidR="003B58EF" w:rsidRPr="001568D4">
        <w:rPr>
          <w:lang w:val="fr-FR"/>
        </w:rPr>
        <w:t>).</w:t>
      </w:r>
      <w:r w:rsidR="00EC7F17" w:rsidRPr="001568D4">
        <w:rPr>
          <w:lang w:val="fr-FR"/>
        </w:rPr>
        <w:t xml:space="preserve"> </w:t>
      </w:r>
    </w:p>
    <w:p w:rsidR="003B58EF" w:rsidRPr="001568D4" w:rsidRDefault="00936AE9" w:rsidP="00693C26">
      <w:pPr>
        <w:pStyle w:val="H4G"/>
        <w:rPr>
          <w:lang w:val="fr-FR"/>
        </w:rPr>
      </w:pPr>
      <w:bookmarkStart w:id="17" w:name="_Toc346806487"/>
      <w:r w:rsidRPr="001568D4">
        <w:rPr>
          <w:lang w:val="fr-FR"/>
        </w:rPr>
        <w:tab/>
        <w:t>a)</w:t>
      </w:r>
      <w:r w:rsidRPr="001568D4">
        <w:rPr>
          <w:lang w:val="fr-FR"/>
        </w:rPr>
        <w:tab/>
      </w:r>
      <w:bookmarkEnd w:id="17"/>
      <w:r w:rsidR="008C3C34" w:rsidRPr="001568D4">
        <w:rPr>
          <w:lang w:val="fr-FR"/>
        </w:rPr>
        <w:t>Bases juridiques</w:t>
      </w:r>
    </w:p>
    <w:p w:rsidR="003B58EF" w:rsidRPr="001568D4" w:rsidRDefault="007308BC" w:rsidP="000732D6">
      <w:pPr>
        <w:pStyle w:val="SingleTxtG"/>
        <w:spacing w:before="120"/>
        <w:rPr>
          <w:lang w:val="fr-FR"/>
        </w:rPr>
      </w:pPr>
      <w:r w:rsidRPr="001568D4">
        <w:rPr>
          <w:lang w:val="fr-FR"/>
        </w:rPr>
        <w:t>57.</w:t>
      </w:r>
      <w:r w:rsidRPr="001568D4">
        <w:rPr>
          <w:lang w:val="fr-FR"/>
        </w:rPr>
        <w:tab/>
      </w:r>
      <w:r w:rsidR="00711D20" w:rsidRPr="001568D4">
        <w:rPr>
          <w:lang w:val="fr-FR"/>
        </w:rPr>
        <w:t>L’article</w:t>
      </w:r>
      <w:r w:rsidR="00EC0264">
        <w:rPr>
          <w:lang w:val="fr-FR"/>
        </w:rPr>
        <w:t xml:space="preserve"> </w:t>
      </w:r>
      <w:r w:rsidR="003B58EF" w:rsidRPr="001568D4">
        <w:rPr>
          <w:lang w:val="fr-FR"/>
        </w:rPr>
        <w:t xml:space="preserve">86 </w:t>
      </w:r>
      <w:r w:rsidR="00711D20" w:rsidRPr="001568D4">
        <w:rPr>
          <w:lang w:val="fr-FR"/>
        </w:rPr>
        <w:t>du Code pénal</w:t>
      </w:r>
      <w:r w:rsidR="003B58EF" w:rsidRPr="001568D4">
        <w:rPr>
          <w:lang w:val="fr-FR"/>
        </w:rPr>
        <w:t xml:space="preserve"> (Strafgesetzbuch – StGB) </w:t>
      </w:r>
      <w:r w:rsidR="00711D20" w:rsidRPr="001568D4">
        <w:rPr>
          <w:lang w:val="fr-FR"/>
        </w:rPr>
        <w:t>érige en infraction</w:t>
      </w:r>
      <w:r w:rsidR="003B58EF" w:rsidRPr="001568D4">
        <w:rPr>
          <w:lang w:val="fr-FR"/>
        </w:rPr>
        <w:t xml:space="preserve"> </w:t>
      </w:r>
      <w:r w:rsidR="00711D20" w:rsidRPr="001568D4">
        <w:rPr>
          <w:lang w:val="fr-FR"/>
        </w:rPr>
        <w:t xml:space="preserve">la diffusion de matériel de propagande pour des organisations </w:t>
      </w:r>
      <w:r w:rsidR="008C3C34" w:rsidRPr="001568D4">
        <w:rPr>
          <w:lang w:val="fr-FR"/>
        </w:rPr>
        <w:t>in</w:t>
      </w:r>
      <w:r w:rsidR="00711D20" w:rsidRPr="001568D4">
        <w:rPr>
          <w:lang w:val="fr-FR"/>
        </w:rPr>
        <w:t>constitutionnelles</w:t>
      </w:r>
      <w:r w:rsidR="003B58EF" w:rsidRPr="001568D4">
        <w:rPr>
          <w:lang w:val="fr-FR"/>
        </w:rPr>
        <w:t xml:space="preserve">. </w:t>
      </w:r>
      <w:r w:rsidR="00711D20" w:rsidRPr="001568D4">
        <w:rPr>
          <w:lang w:val="fr-FR"/>
        </w:rPr>
        <w:t xml:space="preserve">Aux termes de l’article </w:t>
      </w:r>
      <w:r w:rsidR="003B58EF" w:rsidRPr="001568D4">
        <w:rPr>
          <w:lang w:val="fr-FR"/>
        </w:rPr>
        <w:t xml:space="preserve">86a </w:t>
      </w:r>
      <w:r w:rsidR="00711D20" w:rsidRPr="001568D4">
        <w:rPr>
          <w:lang w:val="fr-FR"/>
        </w:rPr>
        <w:t>du Code pénal</w:t>
      </w:r>
      <w:r w:rsidR="003B58EF" w:rsidRPr="001568D4">
        <w:rPr>
          <w:lang w:val="fr-FR"/>
        </w:rPr>
        <w:t xml:space="preserve">, </w:t>
      </w:r>
      <w:r w:rsidR="00711D20" w:rsidRPr="001568D4">
        <w:rPr>
          <w:lang w:val="fr-FR"/>
        </w:rPr>
        <w:t>utiliser les emblèmes de certains partis et associations interdits par décision définitive de la</w:t>
      </w:r>
      <w:r w:rsidR="003B58EF" w:rsidRPr="001568D4">
        <w:rPr>
          <w:lang w:val="fr-FR"/>
        </w:rPr>
        <w:t xml:space="preserve"> </w:t>
      </w:r>
      <w:r w:rsidR="001A0194" w:rsidRPr="001568D4">
        <w:rPr>
          <w:lang w:val="fr-FR"/>
        </w:rPr>
        <w:t xml:space="preserve">Cour constitutionnelle fédérale </w:t>
      </w:r>
      <w:r w:rsidR="00711D20" w:rsidRPr="001568D4">
        <w:rPr>
          <w:lang w:val="fr-FR"/>
        </w:rPr>
        <w:t xml:space="preserve">ou des autorités </w:t>
      </w:r>
      <w:r w:rsidR="008C3C34" w:rsidRPr="001568D4">
        <w:rPr>
          <w:lang w:val="fr-FR"/>
        </w:rPr>
        <w:t>compétentes</w:t>
      </w:r>
      <w:r w:rsidR="003B58EF" w:rsidRPr="001568D4">
        <w:rPr>
          <w:lang w:val="fr-FR"/>
        </w:rPr>
        <w:t xml:space="preserve">, </w:t>
      </w:r>
      <w:r w:rsidR="00B92434" w:rsidRPr="001568D4">
        <w:rPr>
          <w:lang w:val="fr-FR"/>
        </w:rPr>
        <w:t>en particulier les anciennes organisations national</w:t>
      </w:r>
      <w:r w:rsidR="00EC0264">
        <w:rPr>
          <w:lang w:val="fr-FR"/>
        </w:rPr>
        <w:t>es</w:t>
      </w:r>
      <w:r w:rsidR="00B92434" w:rsidRPr="001568D4">
        <w:rPr>
          <w:lang w:val="fr-FR"/>
        </w:rPr>
        <w:t>-socialistes</w:t>
      </w:r>
      <w:r w:rsidR="003B58EF" w:rsidRPr="001568D4">
        <w:rPr>
          <w:lang w:val="fr-FR"/>
        </w:rPr>
        <w:t xml:space="preserve">, </w:t>
      </w:r>
      <w:r w:rsidR="00B92434" w:rsidRPr="001568D4">
        <w:rPr>
          <w:lang w:val="fr-FR"/>
        </w:rPr>
        <w:t>est passible de poursuites</w:t>
      </w:r>
      <w:r w:rsidR="003B58EF" w:rsidRPr="001568D4">
        <w:rPr>
          <w:lang w:val="fr-FR"/>
        </w:rPr>
        <w:t xml:space="preserve">. </w:t>
      </w:r>
      <w:r w:rsidR="00990697" w:rsidRPr="001568D4">
        <w:rPr>
          <w:lang w:val="fr-FR"/>
        </w:rPr>
        <w:t xml:space="preserve">L’infraction d’incitation à la haine </w:t>
      </w:r>
      <w:r w:rsidR="003B58EF" w:rsidRPr="001568D4">
        <w:rPr>
          <w:lang w:val="fr-FR"/>
        </w:rPr>
        <w:t>(</w:t>
      </w:r>
      <w:r w:rsidR="00990697" w:rsidRPr="001568D4">
        <w:rPr>
          <w:lang w:val="fr-FR"/>
        </w:rPr>
        <w:t>art</w:t>
      </w:r>
      <w:r w:rsidR="003A6211" w:rsidRPr="001568D4">
        <w:rPr>
          <w:lang w:val="fr-FR"/>
        </w:rPr>
        <w:t>.</w:t>
      </w:r>
      <w:r w:rsidR="003B58EF" w:rsidRPr="001568D4">
        <w:rPr>
          <w:lang w:val="fr-FR"/>
        </w:rPr>
        <w:t xml:space="preserve"> 130 </w:t>
      </w:r>
      <w:r w:rsidR="00990697" w:rsidRPr="001568D4">
        <w:rPr>
          <w:lang w:val="fr-FR"/>
        </w:rPr>
        <w:t>du Code pénal</w:t>
      </w:r>
      <w:r w:rsidR="003B58EF" w:rsidRPr="001568D4">
        <w:rPr>
          <w:lang w:val="fr-FR"/>
        </w:rPr>
        <w:t xml:space="preserve">), </w:t>
      </w:r>
      <w:r w:rsidR="00990697" w:rsidRPr="001568D4">
        <w:rPr>
          <w:lang w:val="fr-FR"/>
        </w:rPr>
        <w:t>qui comprend aussi l’incitation à la haine raciale</w:t>
      </w:r>
      <w:r w:rsidR="003B58EF" w:rsidRPr="001568D4">
        <w:rPr>
          <w:lang w:val="fr-FR"/>
        </w:rPr>
        <w:t xml:space="preserve">, </w:t>
      </w:r>
      <w:r w:rsidR="00990697" w:rsidRPr="001568D4">
        <w:rPr>
          <w:lang w:val="fr-FR"/>
        </w:rPr>
        <w:t>est l’une des dispositions pénales les plus importantes du Code pénal allemand pour lutter contre</w:t>
      </w:r>
      <w:r w:rsidR="003B58EF" w:rsidRPr="001568D4">
        <w:rPr>
          <w:lang w:val="fr-FR"/>
        </w:rPr>
        <w:t xml:space="preserve"> </w:t>
      </w:r>
      <w:r w:rsidR="00990697" w:rsidRPr="001568D4">
        <w:rPr>
          <w:szCs w:val="24"/>
          <w:lang w:val="fr-FR"/>
        </w:rPr>
        <w:t>la propagande d’extrême droite et la propagande xénophobe</w:t>
      </w:r>
      <w:r w:rsidR="003B58EF" w:rsidRPr="001568D4">
        <w:rPr>
          <w:lang w:val="fr-FR"/>
        </w:rPr>
        <w:t>.</w:t>
      </w:r>
      <w:r w:rsidR="00EC7F17" w:rsidRPr="001568D4">
        <w:rPr>
          <w:lang w:val="fr-FR"/>
        </w:rPr>
        <w:t xml:space="preserve"> </w:t>
      </w:r>
      <w:r w:rsidR="004B0C47" w:rsidRPr="001568D4">
        <w:rPr>
          <w:lang w:val="fr-FR"/>
        </w:rPr>
        <w:t>À compter du</w:t>
      </w:r>
      <w:r w:rsidR="005B6C77" w:rsidRPr="001568D4">
        <w:rPr>
          <w:lang w:val="fr-FR"/>
        </w:rPr>
        <w:t xml:space="preserve"> 22 mars 2011, les </w:t>
      </w:r>
      <w:r w:rsidR="004B0C47" w:rsidRPr="001568D4">
        <w:rPr>
          <w:lang w:val="fr-FR"/>
        </w:rPr>
        <w:t>cas</w:t>
      </w:r>
      <w:r w:rsidR="005B6C77" w:rsidRPr="001568D4">
        <w:rPr>
          <w:lang w:val="fr-FR"/>
        </w:rPr>
        <w:t xml:space="preserve"> auxquels s’appliquent cette disposition, notamment l’incitation </w:t>
      </w:r>
      <w:r w:rsidR="004D6D93" w:rsidRPr="001568D4">
        <w:rPr>
          <w:lang w:val="fr-FR"/>
        </w:rPr>
        <w:t xml:space="preserve">à la haine </w:t>
      </w:r>
      <w:r w:rsidR="005B6C77" w:rsidRPr="001568D4">
        <w:rPr>
          <w:lang w:val="fr-FR"/>
        </w:rPr>
        <w:t xml:space="preserve">contre </w:t>
      </w:r>
      <w:r w:rsidR="00C469A8">
        <w:rPr>
          <w:lang w:val="fr-FR"/>
        </w:rPr>
        <w:t>«</w:t>
      </w:r>
      <w:r w:rsidR="005B6C77" w:rsidRPr="001568D4">
        <w:rPr>
          <w:lang w:val="fr-FR"/>
        </w:rPr>
        <w:t xml:space="preserve">des </w:t>
      </w:r>
      <w:r w:rsidR="004D6D93" w:rsidRPr="001568D4">
        <w:rPr>
          <w:lang w:val="fr-FR"/>
        </w:rPr>
        <w:t xml:space="preserve">groupes </w:t>
      </w:r>
      <w:r w:rsidR="00502BC8" w:rsidRPr="001568D4">
        <w:rPr>
          <w:lang w:val="fr-FR"/>
        </w:rPr>
        <w:t xml:space="preserve">définis par leur </w:t>
      </w:r>
      <w:r w:rsidR="004D6D93" w:rsidRPr="001568D4">
        <w:rPr>
          <w:lang w:val="fr-FR"/>
        </w:rPr>
        <w:t>nationa</w:t>
      </w:r>
      <w:r w:rsidR="00502BC8" w:rsidRPr="001568D4">
        <w:rPr>
          <w:lang w:val="fr-FR"/>
        </w:rPr>
        <w:t>lité</w:t>
      </w:r>
      <w:r w:rsidR="004D6D93" w:rsidRPr="001568D4">
        <w:rPr>
          <w:lang w:val="fr-FR"/>
        </w:rPr>
        <w:t xml:space="preserve">, </w:t>
      </w:r>
      <w:r w:rsidR="00502BC8" w:rsidRPr="001568D4">
        <w:rPr>
          <w:lang w:val="fr-FR"/>
        </w:rPr>
        <w:t>leur race</w:t>
      </w:r>
      <w:r w:rsidR="004D6D93" w:rsidRPr="001568D4">
        <w:rPr>
          <w:lang w:val="fr-FR"/>
        </w:rPr>
        <w:t xml:space="preserve">, </w:t>
      </w:r>
      <w:r w:rsidR="00502BC8" w:rsidRPr="001568D4">
        <w:rPr>
          <w:lang w:val="fr-FR"/>
        </w:rPr>
        <w:t xml:space="preserve">leur </w:t>
      </w:r>
      <w:r w:rsidR="004D6D93" w:rsidRPr="001568D4">
        <w:rPr>
          <w:lang w:val="fr-FR"/>
        </w:rPr>
        <w:t>religi</w:t>
      </w:r>
      <w:r w:rsidR="00502BC8" w:rsidRPr="001568D4">
        <w:rPr>
          <w:lang w:val="fr-FR"/>
        </w:rPr>
        <w:t>on</w:t>
      </w:r>
      <w:r w:rsidR="004D6D93" w:rsidRPr="001568D4">
        <w:rPr>
          <w:lang w:val="fr-FR"/>
        </w:rPr>
        <w:t xml:space="preserve"> ou </w:t>
      </w:r>
      <w:r w:rsidR="00502BC8" w:rsidRPr="001568D4">
        <w:rPr>
          <w:lang w:val="fr-FR"/>
        </w:rPr>
        <w:t>leur</w:t>
      </w:r>
      <w:r w:rsidR="004B0C47" w:rsidRPr="001568D4">
        <w:rPr>
          <w:lang w:val="fr-FR"/>
        </w:rPr>
        <w:t xml:space="preserve"> origine ethnique</w:t>
      </w:r>
      <w:r w:rsidR="00C469A8">
        <w:rPr>
          <w:lang w:val="fr-FR"/>
        </w:rPr>
        <w:t>»</w:t>
      </w:r>
      <w:r w:rsidR="004B0C47" w:rsidRPr="001568D4">
        <w:rPr>
          <w:lang w:val="fr-FR"/>
        </w:rPr>
        <w:t xml:space="preserve">, ont été ajoutés dans le libellé </w:t>
      </w:r>
      <w:r w:rsidR="00187979" w:rsidRPr="00187979">
        <w:rPr>
          <w:lang w:val="fr-FR"/>
        </w:rPr>
        <w:t>de l’alinéa</w:t>
      </w:r>
      <w:r w:rsidR="004B0C47" w:rsidRPr="00187979">
        <w:rPr>
          <w:lang w:val="fr-FR"/>
        </w:rPr>
        <w:t xml:space="preserve"> 1</w:t>
      </w:r>
      <w:r w:rsidR="000732D6">
        <w:rPr>
          <w:lang w:val="fr-FR"/>
        </w:rPr>
        <w:t xml:space="preserve"> du paragraphe </w:t>
      </w:r>
      <w:r w:rsidR="004B0C47" w:rsidRPr="001568D4">
        <w:rPr>
          <w:lang w:val="fr-FR"/>
        </w:rPr>
        <w:t xml:space="preserve">1. De plus, il a été précisé que </w:t>
      </w:r>
      <w:r w:rsidR="00502BC8" w:rsidRPr="001568D4">
        <w:rPr>
          <w:lang w:val="fr-FR"/>
        </w:rPr>
        <w:t>l’incitation à la haine contre un individu du fait de sa race constituait également une infraction d’incitation à la haine</w:t>
      </w:r>
      <w:r w:rsidR="003B58EF" w:rsidRPr="001568D4">
        <w:rPr>
          <w:lang w:val="fr-FR"/>
        </w:rPr>
        <w:t xml:space="preserve">. </w:t>
      </w:r>
      <w:r w:rsidR="00FE4069" w:rsidRPr="001568D4">
        <w:rPr>
          <w:lang w:val="fr-FR"/>
        </w:rPr>
        <w:t>Par cette modification, l</w:t>
      </w:r>
      <w:r w:rsidR="00156EC1" w:rsidRPr="001568D4">
        <w:rPr>
          <w:lang w:val="fr-FR"/>
        </w:rPr>
        <w:t>a République fédérale d’</w:t>
      </w:r>
      <w:r w:rsidRPr="001568D4">
        <w:rPr>
          <w:lang w:val="fr-FR"/>
        </w:rPr>
        <w:t>Allemagne</w:t>
      </w:r>
      <w:r w:rsidR="00156EC1" w:rsidRPr="001568D4">
        <w:rPr>
          <w:lang w:val="fr-FR"/>
        </w:rPr>
        <w:t xml:space="preserve"> </w:t>
      </w:r>
      <w:r w:rsidR="00FE4069" w:rsidRPr="001568D4">
        <w:rPr>
          <w:lang w:val="fr-FR"/>
        </w:rPr>
        <w:t xml:space="preserve">a </w:t>
      </w:r>
      <w:r w:rsidR="003B58EF" w:rsidRPr="001568D4">
        <w:rPr>
          <w:lang w:val="fr-FR"/>
        </w:rPr>
        <w:t>transpo</w:t>
      </w:r>
      <w:r w:rsidR="00FE4069" w:rsidRPr="001568D4">
        <w:rPr>
          <w:lang w:val="fr-FR"/>
        </w:rPr>
        <w:t>sé</w:t>
      </w:r>
      <w:r w:rsidR="003B58EF" w:rsidRPr="001568D4">
        <w:rPr>
          <w:lang w:val="fr-FR"/>
        </w:rPr>
        <w:t xml:space="preserve"> </w:t>
      </w:r>
      <w:r w:rsidR="00FE4069" w:rsidRPr="001568D4">
        <w:rPr>
          <w:lang w:val="fr-FR"/>
        </w:rPr>
        <w:t xml:space="preserve">dans son droit interne la décision-cadre </w:t>
      </w:r>
      <w:r w:rsidR="003B58EF" w:rsidRPr="001568D4">
        <w:rPr>
          <w:lang w:val="fr-FR"/>
        </w:rPr>
        <w:t>2008</w:t>
      </w:r>
      <w:r w:rsidR="00EC28C4" w:rsidRPr="001568D4">
        <w:rPr>
          <w:lang w:val="fr-FR"/>
        </w:rPr>
        <w:t>/</w:t>
      </w:r>
      <w:r w:rsidR="003B58EF" w:rsidRPr="001568D4">
        <w:rPr>
          <w:lang w:val="fr-FR"/>
        </w:rPr>
        <w:t>913</w:t>
      </w:r>
      <w:r w:rsidR="00EC28C4" w:rsidRPr="001568D4">
        <w:rPr>
          <w:lang w:val="fr-FR"/>
        </w:rPr>
        <w:t>/</w:t>
      </w:r>
      <w:r w:rsidR="003B58EF" w:rsidRPr="001568D4">
        <w:rPr>
          <w:lang w:val="fr-FR"/>
        </w:rPr>
        <w:t>J</w:t>
      </w:r>
      <w:r w:rsidR="00FE4069" w:rsidRPr="001568D4">
        <w:rPr>
          <w:lang w:val="fr-FR"/>
        </w:rPr>
        <w:t>AI du Conseil de l’Europe</w:t>
      </w:r>
      <w:r w:rsidR="003B58EF" w:rsidRPr="001568D4">
        <w:rPr>
          <w:lang w:val="fr-FR"/>
        </w:rPr>
        <w:t xml:space="preserve"> </w:t>
      </w:r>
      <w:r w:rsidR="00FE4069" w:rsidRPr="001568D4">
        <w:rPr>
          <w:lang w:val="fr-FR"/>
        </w:rPr>
        <w:t>du</w:t>
      </w:r>
      <w:r w:rsidR="003B58EF" w:rsidRPr="001568D4">
        <w:rPr>
          <w:lang w:val="fr-FR"/>
        </w:rPr>
        <w:t xml:space="preserve"> 28</w:t>
      </w:r>
      <w:r w:rsidR="000732D6">
        <w:rPr>
          <w:lang w:val="fr-FR"/>
        </w:rPr>
        <w:t xml:space="preserve"> </w:t>
      </w:r>
      <w:r w:rsidR="00FE4069" w:rsidRPr="001568D4">
        <w:rPr>
          <w:lang w:val="fr-FR"/>
        </w:rPr>
        <w:t>n</w:t>
      </w:r>
      <w:r w:rsidR="003B58EF" w:rsidRPr="001568D4">
        <w:rPr>
          <w:lang w:val="fr-FR"/>
        </w:rPr>
        <w:t>ovemb</w:t>
      </w:r>
      <w:r w:rsidR="00FE4069" w:rsidRPr="001568D4">
        <w:rPr>
          <w:lang w:val="fr-FR"/>
        </w:rPr>
        <w:t>re</w:t>
      </w:r>
      <w:r w:rsidR="003B58EF" w:rsidRPr="001568D4">
        <w:rPr>
          <w:lang w:val="fr-FR"/>
        </w:rPr>
        <w:t xml:space="preserve"> 2008 </w:t>
      </w:r>
      <w:r w:rsidR="00FE4069" w:rsidRPr="001568D4">
        <w:rPr>
          <w:lang w:val="fr-FR"/>
        </w:rPr>
        <w:t xml:space="preserve">sur la lutte contre certaines formes et manifestations de racisme et de xénophobie au moyen du droit pénal </w:t>
      </w:r>
      <w:r w:rsidR="003B58EF" w:rsidRPr="001568D4">
        <w:rPr>
          <w:lang w:val="fr-FR"/>
        </w:rPr>
        <w:t>(</w:t>
      </w:r>
      <w:r w:rsidR="00C469A8">
        <w:rPr>
          <w:lang w:val="fr-FR"/>
        </w:rPr>
        <w:t>«</w:t>
      </w:r>
      <w:r w:rsidR="00FE4069" w:rsidRPr="001568D4">
        <w:rPr>
          <w:lang w:val="fr-FR"/>
        </w:rPr>
        <w:t>décision-cadre sur le</w:t>
      </w:r>
      <w:r w:rsidR="003B58EF" w:rsidRPr="001568D4">
        <w:rPr>
          <w:lang w:val="fr-FR"/>
        </w:rPr>
        <w:t xml:space="preserve"> racism</w:t>
      </w:r>
      <w:r w:rsidR="00FE4069" w:rsidRPr="001568D4">
        <w:rPr>
          <w:lang w:val="fr-FR"/>
        </w:rPr>
        <w:t>e</w:t>
      </w:r>
      <w:r w:rsidR="00C469A8">
        <w:rPr>
          <w:lang w:val="fr-FR"/>
        </w:rPr>
        <w:t>»</w:t>
      </w:r>
      <w:r w:rsidR="003B58EF" w:rsidRPr="001568D4">
        <w:rPr>
          <w:lang w:val="fr-FR"/>
        </w:rPr>
        <w:t xml:space="preserve">) </w:t>
      </w:r>
      <w:r w:rsidR="00FE4069" w:rsidRPr="001568D4">
        <w:rPr>
          <w:lang w:val="fr-FR"/>
        </w:rPr>
        <w:t>et le</w:t>
      </w:r>
      <w:r w:rsidR="003B58EF" w:rsidRPr="001568D4">
        <w:rPr>
          <w:lang w:val="fr-FR"/>
        </w:rPr>
        <w:t xml:space="preserve"> </w:t>
      </w:r>
      <w:r w:rsidR="00B53632" w:rsidRPr="001568D4">
        <w:rPr>
          <w:lang w:val="fr-FR"/>
        </w:rPr>
        <w:t>P</w:t>
      </w:r>
      <w:r w:rsidR="00FE4069" w:rsidRPr="001568D4">
        <w:rPr>
          <w:lang w:val="fr-FR"/>
        </w:rPr>
        <w:t>rotocole additionnel du 28 janvier 2003 à la Convention du Conseil de l’Europe du 23 novembre 2001 sur la cybercriminalité</w:t>
      </w:r>
      <w:r w:rsidR="003B58EF" w:rsidRPr="001568D4">
        <w:rPr>
          <w:lang w:val="fr-FR"/>
        </w:rPr>
        <w:t xml:space="preserve">, </w:t>
      </w:r>
      <w:r w:rsidR="00FE4069" w:rsidRPr="001568D4">
        <w:rPr>
          <w:lang w:val="fr-FR"/>
        </w:rPr>
        <w:t>relatif à l’incrimination d’actes de nature raciste et xénophobe commis par le biais de systèmes informatiques</w:t>
      </w:r>
      <w:r w:rsidR="003B58EF" w:rsidRPr="001568D4">
        <w:rPr>
          <w:lang w:val="fr-FR"/>
        </w:rPr>
        <w:t xml:space="preserve"> (</w:t>
      </w:r>
      <w:r w:rsidR="00C469A8">
        <w:rPr>
          <w:lang w:val="fr-FR"/>
        </w:rPr>
        <w:t>«</w:t>
      </w:r>
      <w:r w:rsidR="00B53632" w:rsidRPr="001568D4">
        <w:rPr>
          <w:lang w:val="fr-FR"/>
        </w:rPr>
        <w:t>Protocole additionnel sur la cybercriminalité</w:t>
      </w:r>
      <w:r w:rsidR="00C469A8">
        <w:rPr>
          <w:lang w:val="fr-FR"/>
        </w:rPr>
        <w:t>»</w:t>
      </w:r>
      <w:r w:rsidR="003B58EF" w:rsidRPr="001568D4">
        <w:rPr>
          <w:lang w:val="fr-FR"/>
        </w:rPr>
        <w:t xml:space="preserve">), </w:t>
      </w:r>
      <w:r w:rsidR="00FE4069" w:rsidRPr="001568D4">
        <w:rPr>
          <w:lang w:val="fr-FR"/>
        </w:rPr>
        <w:t>que</w:t>
      </w:r>
      <w:r w:rsidR="003B58EF" w:rsidRPr="001568D4">
        <w:rPr>
          <w:lang w:val="fr-FR"/>
        </w:rPr>
        <w:t xml:space="preserve"> </w:t>
      </w:r>
      <w:r w:rsidR="00156EC1" w:rsidRPr="001568D4">
        <w:rPr>
          <w:lang w:val="fr-FR"/>
        </w:rPr>
        <w:t>la République fédérale d’</w:t>
      </w:r>
      <w:r w:rsidRPr="001568D4">
        <w:rPr>
          <w:lang w:val="fr-FR"/>
        </w:rPr>
        <w:t>Allemagne</w:t>
      </w:r>
      <w:r w:rsidR="00156EC1" w:rsidRPr="001568D4">
        <w:rPr>
          <w:lang w:val="fr-FR"/>
        </w:rPr>
        <w:t xml:space="preserve"> </w:t>
      </w:r>
      <w:r w:rsidR="00FE4069" w:rsidRPr="001568D4">
        <w:rPr>
          <w:lang w:val="fr-FR"/>
        </w:rPr>
        <w:t xml:space="preserve">a </w:t>
      </w:r>
      <w:r w:rsidR="003B58EF" w:rsidRPr="001568D4">
        <w:rPr>
          <w:lang w:val="fr-FR"/>
        </w:rPr>
        <w:t>ratifi</w:t>
      </w:r>
      <w:r w:rsidR="00FE4069" w:rsidRPr="001568D4">
        <w:rPr>
          <w:lang w:val="fr-FR"/>
        </w:rPr>
        <w:t>é</w:t>
      </w:r>
      <w:r w:rsidR="003B58EF" w:rsidRPr="001568D4">
        <w:rPr>
          <w:lang w:val="fr-FR"/>
        </w:rPr>
        <w:t xml:space="preserve"> </w:t>
      </w:r>
      <w:r w:rsidR="00FE4069" w:rsidRPr="001568D4">
        <w:rPr>
          <w:lang w:val="fr-FR"/>
        </w:rPr>
        <w:t>le</w:t>
      </w:r>
      <w:r w:rsidR="003B58EF" w:rsidRPr="001568D4">
        <w:rPr>
          <w:lang w:val="fr-FR"/>
        </w:rPr>
        <w:t xml:space="preserve"> 10</w:t>
      </w:r>
      <w:r w:rsidR="000732D6">
        <w:rPr>
          <w:lang w:val="fr-FR"/>
        </w:rPr>
        <w:t xml:space="preserve"> </w:t>
      </w:r>
      <w:r w:rsidR="00FE4069" w:rsidRPr="001568D4">
        <w:rPr>
          <w:lang w:val="fr-FR"/>
        </w:rPr>
        <w:t>juin</w:t>
      </w:r>
      <w:r w:rsidR="003B58EF" w:rsidRPr="001568D4">
        <w:rPr>
          <w:lang w:val="fr-FR"/>
        </w:rPr>
        <w:t xml:space="preserve"> 2011. </w:t>
      </w:r>
      <w:r w:rsidR="00FE4069" w:rsidRPr="001568D4">
        <w:rPr>
          <w:lang w:val="fr-FR"/>
        </w:rPr>
        <w:t>L</w:t>
      </w:r>
      <w:r w:rsidR="00156EC1" w:rsidRPr="001568D4">
        <w:rPr>
          <w:lang w:val="fr-FR"/>
        </w:rPr>
        <w:t>a République fédérale d’</w:t>
      </w:r>
      <w:r w:rsidRPr="001568D4">
        <w:rPr>
          <w:lang w:val="fr-FR"/>
        </w:rPr>
        <w:t>Allemagne</w:t>
      </w:r>
      <w:r w:rsidR="00156EC1" w:rsidRPr="001568D4">
        <w:rPr>
          <w:lang w:val="fr-FR"/>
        </w:rPr>
        <w:t xml:space="preserve"> </w:t>
      </w:r>
      <w:r w:rsidR="00FE4069" w:rsidRPr="001568D4">
        <w:rPr>
          <w:lang w:val="fr-FR"/>
        </w:rPr>
        <w:t xml:space="preserve">s’est donc conformée à la recommandation formulée par le Comité </w:t>
      </w:r>
      <w:r w:rsidR="0048326F" w:rsidRPr="001568D4">
        <w:rPr>
          <w:lang w:val="fr-FR"/>
        </w:rPr>
        <w:t xml:space="preserve">au paragraphe 16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w:t>
      </w:r>
    </w:p>
    <w:p w:rsidR="003B58EF" w:rsidRPr="001568D4" w:rsidRDefault="00990697" w:rsidP="002348FC">
      <w:pPr>
        <w:pStyle w:val="SingleTxtG"/>
        <w:rPr>
          <w:lang w:val="fr-FR"/>
        </w:rPr>
      </w:pPr>
      <w:r w:rsidRPr="001568D4">
        <w:rPr>
          <w:lang w:val="fr-FR"/>
        </w:rPr>
        <w:t>On trouvera à l’annexe 5 le texte intégral de ces dispositions pénales</w:t>
      </w:r>
      <w:r w:rsidR="003B58EF" w:rsidRPr="001568D4">
        <w:rPr>
          <w:lang w:val="fr-FR"/>
        </w:rPr>
        <w:t>.</w:t>
      </w:r>
    </w:p>
    <w:p w:rsidR="003B58EF" w:rsidRPr="001568D4" w:rsidRDefault="007308BC" w:rsidP="000732D6">
      <w:pPr>
        <w:pStyle w:val="SingleTxtG"/>
        <w:spacing w:before="120"/>
        <w:rPr>
          <w:lang w:val="fr-FR"/>
        </w:rPr>
      </w:pPr>
      <w:r w:rsidRPr="001568D4">
        <w:rPr>
          <w:lang w:val="fr-FR"/>
        </w:rPr>
        <w:t>58.</w:t>
      </w:r>
      <w:r w:rsidRPr="001568D4">
        <w:rPr>
          <w:lang w:val="fr-FR"/>
        </w:rPr>
        <w:tab/>
      </w:r>
      <w:r w:rsidR="00502BC8" w:rsidRPr="001568D4">
        <w:rPr>
          <w:lang w:val="fr-FR"/>
        </w:rPr>
        <w:t>La motivation raciste est une circonstance aggravante</w:t>
      </w:r>
      <w:r w:rsidR="008B5C94" w:rsidRPr="001568D4">
        <w:rPr>
          <w:lang w:val="fr-FR"/>
        </w:rPr>
        <w:t xml:space="preserve"> </w:t>
      </w:r>
      <w:r w:rsidR="0063636F" w:rsidRPr="001568D4">
        <w:rPr>
          <w:lang w:val="fr-FR"/>
        </w:rPr>
        <w:t>pour toutes les autres infractions</w:t>
      </w:r>
      <w:r w:rsidR="003B58EF" w:rsidRPr="001568D4">
        <w:rPr>
          <w:lang w:val="fr-FR"/>
        </w:rPr>
        <w:t xml:space="preserve">. </w:t>
      </w:r>
      <w:r w:rsidR="00502BC8" w:rsidRPr="001568D4">
        <w:rPr>
          <w:lang w:val="fr-FR"/>
        </w:rPr>
        <w:t xml:space="preserve">Aucune disposition spécifique </w:t>
      </w:r>
      <w:r w:rsidR="008B5C94" w:rsidRPr="001568D4">
        <w:rPr>
          <w:lang w:val="fr-FR"/>
        </w:rPr>
        <w:t>ne prévoit explicitement</w:t>
      </w:r>
      <w:r w:rsidR="00502BC8" w:rsidRPr="001568D4">
        <w:rPr>
          <w:lang w:val="fr-FR"/>
        </w:rPr>
        <w:t xml:space="preserve"> que l</w:t>
      </w:r>
      <w:r w:rsidR="008B5C94" w:rsidRPr="001568D4">
        <w:rPr>
          <w:lang w:val="fr-FR"/>
        </w:rPr>
        <w:t>es</w:t>
      </w:r>
      <w:r w:rsidR="00502BC8" w:rsidRPr="001568D4">
        <w:rPr>
          <w:lang w:val="fr-FR"/>
        </w:rPr>
        <w:t xml:space="preserve"> motivation</w:t>
      </w:r>
      <w:r w:rsidR="008B5C94" w:rsidRPr="001568D4">
        <w:rPr>
          <w:lang w:val="fr-FR"/>
        </w:rPr>
        <w:t>s fondées sur la</w:t>
      </w:r>
      <w:r w:rsidR="00502BC8" w:rsidRPr="001568D4">
        <w:rPr>
          <w:lang w:val="fr-FR"/>
        </w:rPr>
        <w:t xml:space="preserve"> haine ethnique, raciale ou religieuse </w:t>
      </w:r>
      <w:r w:rsidR="008B5C94" w:rsidRPr="001568D4">
        <w:rPr>
          <w:lang w:val="fr-FR"/>
        </w:rPr>
        <w:t>doi</w:t>
      </w:r>
      <w:r w:rsidR="00B24387">
        <w:rPr>
          <w:lang w:val="fr-FR"/>
        </w:rPr>
        <w:t>ven</w:t>
      </w:r>
      <w:r w:rsidR="008B5C94" w:rsidRPr="001568D4">
        <w:rPr>
          <w:lang w:val="fr-FR"/>
        </w:rPr>
        <w:t xml:space="preserve">t être </w:t>
      </w:r>
      <w:r w:rsidR="00B24387">
        <w:rPr>
          <w:lang w:val="fr-FR"/>
        </w:rPr>
        <w:t>considérées comme des</w:t>
      </w:r>
      <w:r w:rsidR="008B5C94" w:rsidRPr="001568D4">
        <w:rPr>
          <w:lang w:val="fr-FR"/>
        </w:rPr>
        <w:t xml:space="preserve"> circonstance</w:t>
      </w:r>
      <w:r w:rsidR="00B24387">
        <w:rPr>
          <w:lang w:val="fr-FR"/>
        </w:rPr>
        <w:t>s</w:t>
      </w:r>
      <w:r w:rsidR="008B5C94" w:rsidRPr="001568D4">
        <w:rPr>
          <w:lang w:val="fr-FR"/>
        </w:rPr>
        <w:t xml:space="preserve"> aggravante</w:t>
      </w:r>
      <w:r w:rsidR="00B24387">
        <w:rPr>
          <w:lang w:val="fr-FR"/>
        </w:rPr>
        <w:t>s</w:t>
      </w:r>
      <w:r w:rsidR="008B5C94" w:rsidRPr="001568D4">
        <w:rPr>
          <w:lang w:val="fr-FR"/>
        </w:rPr>
        <w:t xml:space="preserve"> </w:t>
      </w:r>
      <w:r w:rsidR="00B24387">
        <w:rPr>
          <w:lang w:val="fr-FR"/>
        </w:rPr>
        <w:t>dans la</w:t>
      </w:r>
      <w:r w:rsidR="008B5C94" w:rsidRPr="001568D4">
        <w:rPr>
          <w:lang w:val="fr-FR"/>
        </w:rPr>
        <w:t xml:space="preserve"> détermin</w:t>
      </w:r>
      <w:r w:rsidR="00B24387">
        <w:rPr>
          <w:lang w:val="fr-FR"/>
        </w:rPr>
        <w:t>ation de</w:t>
      </w:r>
      <w:r w:rsidR="008B5C94" w:rsidRPr="001568D4">
        <w:rPr>
          <w:lang w:val="fr-FR"/>
        </w:rPr>
        <w:t xml:space="preserve"> la peine à imposer dans le cadre des procédures pénales</w:t>
      </w:r>
      <w:r w:rsidR="003B58EF" w:rsidRPr="001568D4">
        <w:rPr>
          <w:lang w:val="fr-FR"/>
        </w:rPr>
        <w:t xml:space="preserve">, </w:t>
      </w:r>
      <w:r w:rsidR="008B5C94" w:rsidRPr="001568D4">
        <w:rPr>
          <w:lang w:val="fr-FR"/>
        </w:rPr>
        <w:t>contrairement à la recommandation formulée</w:t>
      </w:r>
      <w:r w:rsidR="003B58EF" w:rsidRPr="001568D4">
        <w:rPr>
          <w:lang w:val="fr-FR"/>
        </w:rPr>
        <w:t xml:space="preserve"> </w:t>
      </w:r>
      <w:r w:rsidR="0048326F" w:rsidRPr="001568D4">
        <w:rPr>
          <w:lang w:val="fr-FR"/>
        </w:rPr>
        <w:t xml:space="preserve">au paragraphe 26 des observations finales </w:t>
      </w:r>
      <w:r w:rsidR="0078717B" w:rsidRPr="001568D4">
        <w:rPr>
          <w:lang w:val="fr-FR"/>
        </w:rPr>
        <w:t>du Comité. 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B24387">
        <w:rPr>
          <w:lang w:val="fr-FR"/>
        </w:rPr>
        <w:t>estime</w:t>
      </w:r>
      <w:r w:rsidR="0063636F" w:rsidRPr="001568D4">
        <w:rPr>
          <w:lang w:val="fr-FR"/>
        </w:rPr>
        <w:t xml:space="preserve"> cependant que, sur le fond, ce point a été pris en compte de façon appropriée dans la disposition générale du </w:t>
      </w:r>
      <w:r w:rsidR="00502BC8" w:rsidRPr="001568D4">
        <w:rPr>
          <w:lang w:val="fr-FR"/>
        </w:rPr>
        <w:t>paragraphe 2 de l’article</w:t>
      </w:r>
      <w:r w:rsidR="000732D6">
        <w:rPr>
          <w:lang w:val="fr-FR"/>
        </w:rPr>
        <w:t xml:space="preserve"> </w:t>
      </w:r>
      <w:r w:rsidR="003B58EF" w:rsidRPr="001568D4">
        <w:rPr>
          <w:lang w:val="fr-FR"/>
        </w:rPr>
        <w:t xml:space="preserve">46 </w:t>
      </w:r>
      <w:r w:rsidR="00502BC8" w:rsidRPr="001568D4">
        <w:rPr>
          <w:lang w:val="fr-FR"/>
        </w:rPr>
        <w:t>du</w:t>
      </w:r>
      <w:r w:rsidR="003B58EF" w:rsidRPr="001568D4">
        <w:rPr>
          <w:lang w:val="fr-FR"/>
        </w:rPr>
        <w:t xml:space="preserve"> </w:t>
      </w:r>
      <w:r w:rsidR="00990697" w:rsidRPr="001568D4">
        <w:rPr>
          <w:lang w:val="fr-FR"/>
        </w:rPr>
        <w:t>Code pénal</w:t>
      </w:r>
      <w:r w:rsidR="003B58EF" w:rsidRPr="001568D4">
        <w:rPr>
          <w:lang w:val="fr-FR"/>
        </w:rPr>
        <w:t xml:space="preserve">, </w:t>
      </w:r>
      <w:r w:rsidR="00B24387">
        <w:rPr>
          <w:lang w:val="fr-FR"/>
        </w:rPr>
        <w:t>qui impose au</w:t>
      </w:r>
      <w:r w:rsidR="0063636F" w:rsidRPr="001568D4">
        <w:rPr>
          <w:lang w:val="fr-FR"/>
        </w:rPr>
        <w:t xml:space="preserve"> tribunal, dans la détermination de la peine, </w:t>
      </w:r>
      <w:r w:rsidR="00B24387">
        <w:rPr>
          <w:lang w:val="fr-FR"/>
        </w:rPr>
        <w:t xml:space="preserve">de </w:t>
      </w:r>
      <w:r w:rsidR="0063636F" w:rsidRPr="001568D4">
        <w:rPr>
          <w:lang w:val="fr-FR"/>
        </w:rPr>
        <w:t>considérer les mo</w:t>
      </w:r>
      <w:r w:rsidR="008D3D21" w:rsidRPr="001568D4">
        <w:rPr>
          <w:lang w:val="fr-FR"/>
        </w:rPr>
        <w:t>tif</w:t>
      </w:r>
      <w:r w:rsidR="0063636F" w:rsidRPr="001568D4">
        <w:rPr>
          <w:lang w:val="fr-FR"/>
        </w:rPr>
        <w:t>s et les buts de l’auteur</w:t>
      </w:r>
      <w:r w:rsidR="008D3D21" w:rsidRPr="001568D4">
        <w:rPr>
          <w:lang w:val="fr-FR"/>
        </w:rPr>
        <w:t xml:space="preserve">, ainsi que l’attitude manifestée lors de l’infraction. Il est admis dans la pratique juridique allemande, compte tenu de ces exigences, que le paragraphe 2 de l’article 46 du Code pénal </w:t>
      </w:r>
      <w:r w:rsidR="00EF7C9D" w:rsidRPr="001568D4">
        <w:rPr>
          <w:lang w:val="fr-FR"/>
        </w:rPr>
        <w:t>emporte aggravation de la peine, en particulier lorsque la motivation est raciste</w:t>
      </w:r>
      <w:r w:rsidR="003B58EF" w:rsidRPr="001568D4">
        <w:rPr>
          <w:lang w:val="fr-FR"/>
        </w:rPr>
        <w:t>.</w:t>
      </w:r>
    </w:p>
    <w:p w:rsidR="003B58EF" w:rsidRPr="00EC6848" w:rsidRDefault="007308BC" w:rsidP="000732D6">
      <w:pPr>
        <w:pStyle w:val="SingleTxtG"/>
      </w:pPr>
      <w:r w:rsidRPr="001568D4">
        <w:rPr>
          <w:lang w:val="fr-FR"/>
        </w:rPr>
        <w:t>59.</w:t>
      </w:r>
      <w:r w:rsidRPr="001568D4">
        <w:rPr>
          <w:lang w:val="fr-FR"/>
        </w:rPr>
        <w:tab/>
      </w:r>
      <w:r w:rsidR="00EC28C4" w:rsidRPr="001568D4">
        <w:rPr>
          <w:lang w:val="fr-FR"/>
        </w:rPr>
        <w:t xml:space="preserve">Le </w:t>
      </w:r>
      <w:r w:rsidR="003B58EF" w:rsidRPr="001568D4">
        <w:rPr>
          <w:lang w:val="fr-FR"/>
        </w:rPr>
        <w:t>group</w:t>
      </w:r>
      <w:r w:rsidR="00EC28C4" w:rsidRPr="001568D4">
        <w:rPr>
          <w:lang w:val="fr-FR"/>
        </w:rPr>
        <w:t>e</w:t>
      </w:r>
      <w:r w:rsidR="003B58EF" w:rsidRPr="001568D4">
        <w:rPr>
          <w:lang w:val="fr-FR"/>
        </w:rPr>
        <w:t xml:space="preserve"> </w:t>
      </w:r>
      <w:r w:rsidR="00EC28C4" w:rsidRPr="001568D4">
        <w:rPr>
          <w:lang w:val="fr-FR"/>
        </w:rPr>
        <w:t xml:space="preserve">parlementaire du SPD au </w:t>
      </w:r>
      <w:r w:rsidR="001A0194" w:rsidRPr="001568D4">
        <w:rPr>
          <w:lang w:val="fr-FR"/>
        </w:rPr>
        <w:t xml:space="preserve">Parlement </w:t>
      </w:r>
      <w:r w:rsidR="001A0194" w:rsidRPr="00C469A8">
        <w:rPr>
          <w:lang w:val="fr-FR"/>
        </w:rPr>
        <w:t>fédéral</w:t>
      </w:r>
      <w:r w:rsidR="003B58EF" w:rsidRPr="001568D4">
        <w:rPr>
          <w:lang w:val="fr-FR"/>
        </w:rPr>
        <w:t xml:space="preserve"> </w:t>
      </w:r>
      <w:r w:rsidR="00C469A8">
        <w:rPr>
          <w:lang w:val="fr-FR"/>
        </w:rPr>
        <w:t>et le</w:t>
      </w:r>
      <w:r w:rsidR="003B58EF" w:rsidRPr="001568D4">
        <w:rPr>
          <w:lang w:val="fr-FR"/>
        </w:rPr>
        <w:t xml:space="preserve"> </w:t>
      </w:r>
      <w:r w:rsidR="003B0E6C" w:rsidRPr="001568D4">
        <w:rPr>
          <w:lang w:val="fr-FR"/>
        </w:rPr>
        <w:t>Conseil fédéral</w:t>
      </w:r>
      <w:r w:rsidR="00EF7C9D" w:rsidRPr="001568D4">
        <w:rPr>
          <w:lang w:val="fr-FR"/>
        </w:rPr>
        <w:t xml:space="preserve"> ont déposé des projets de loi </w:t>
      </w:r>
      <w:r w:rsidR="003B58EF" w:rsidRPr="001568D4">
        <w:rPr>
          <w:lang w:val="fr-FR"/>
        </w:rPr>
        <w:t>(</w:t>
      </w:r>
      <w:r w:rsidR="006E23B5" w:rsidRPr="001568D4">
        <w:rPr>
          <w:lang w:val="fr-FR"/>
        </w:rPr>
        <w:t>impressions du Bundestag</w:t>
      </w:r>
      <w:r w:rsidR="003B58EF" w:rsidRPr="001568D4">
        <w:rPr>
          <w:lang w:val="fr-FR"/>
        </w:rPr>
        <w:t xml:space="preserve"> 17</w:t>
      </w:r>
      <w:r w:rsidR="003B0E6C" w:rsidRPr="001568D4">
        <w:rPr>
          <w:lang w:val="fr-FR"/>
        </w:rPr>
        <w:t>/</w:t>
      </w:r>
      <w:r w:rsidR="003B58EF" w:rsidRPr="001568D4">
        <w:rPr>
          <w:lang w:val="fr-FR"/>
        </w:rPr>
        <w:t xml:space="preserve">8131 </w:t>
      </w:r>
      <w:r w:rsidR="006E23B5" w:rsidRPr="001568D4">
        <w:rPr>
          <w:lang w:val="fr-FR"/>
        </w:rPr>
        <w:t>et</w:t>
      </w:r>
      <w:r w:rsidR="003B58EF" w:rsidRPr="001568D4">
        <w:rPr>
          <w:lang w:val="fr-FR"/>
        </w:rPr>
        <w:t xml:space="preserve"> 17</w:t>
      </w:r>
      <w:r w:rsidR="003B0E6C" w:rsidRPr="001568D4">
        <w:rPr>
          <w:lang w:val="fr-FR"/>
        </w:rPr>
        <w:t>/</w:t>
      </w:r>
      <w:r w:rsidR="003B58EF" w:rsidRPr="001568D4">
        <w:rPr>
          <w:lang w:val="fr-FR"/>
        </w:rPr>
        <w:t>9345)</w:t>
      </w:r>
      <w:r w:rsidR="003B58EF" w:rsidRPr="001568D4">
        <w:rPr>
          <w:rStyle w:val="FootnoteReference"/>
          <w:lang w:val="fr-FR"/>
        </w:rPr>
        <w:footnoteReference w:id="17"/>
      </w:r>
      <w:r w:rsidR="003B58EF" w:rsidRPr="001568D4">
        <w:rPr>
          <w:lang w:val="fr-FR"/>
        </w:rPr>
        <w:t xml:space="preserve"> </w:t>
      </w:r>
      <w:r w:rsidR="00EF7C9D" w:rsidRPr="001568D4">
        <w:rPr>
          <w:lang w:val="fr-FR"/>
        </w:rPr>
        <w:t xml:space="preserve">visant à </w:t>
      </w:r>
      <w:r w:rsidR="00A9338C">
        <w:rPr>
          <w:lang w:val="fr-FR"/>
        </w:rPr>
        <w:t>insérer</w:t>
      </w:r>
      <w:r w:rsidR="00EF7C9D" w:rsidRPr="001568D4">
        <w:rPr>
          <w:lang w:val="fr-FR"/>
        </w:rPr>
        <w:t xml:space="preserve"> explicitement dans le paragraphe 2 de l’article 46 du Code pénal les motifs et buts racistes, xénophobes ou </w:t>
      </w:r>
      <w:r w:rsidR="001448AC" w:rsidRPr="001568D4">
        <w:rPr>
          <w:lang w:val="fr-FR"/>
        </w:rPr>
        <w:t>portant atteinte à</w:t>
      </w:r>
      <w:r w:rsidR="00EF7C9D" w:rsidRPr="001568D4">
        <w:rPr>
          <w:lang w:val="fr-FR"/>
        </w:rPr>
        <w:t xml:space="preserve"> la dignité humaine d’un auteur comme </w:t>
      </w:r>
      <w:r w:rsidR="00A9338C">
        <w:rPr>
          <w:lang w:val="fr-FR"/>
        </w:rPr>
        <w:t xml:space="preserve">des </w:t>
      </w:r>
      <w:r w:rsidR="00EF7C9D" w:rsidRPr="001568D4">
        <w:rPr>
          <w:lang w:val="fr-FR"/>
        </w:rPr>
        <w:t xml:space="preserve">circonstances </w:t>
      </w:r>
      <w:r w:rsidR="00A9338C">
        <w:rPr>
          <w:lang w:val="fr-FR"/>
        </w:rPr>
        <w:t>particulières à prendre en compte</w:t>
      </w:r>
      <w:r w:rsidR="00EF7C9D" w:rsidRPr="001568D4">
        <w:rPr>
          <w:lang w:val="fr-FR"/>
        </w:rPr>
        <w:t xml:space="preserve">. Après avoir entendu les experts </w:t>
      </w:r>
      <w:r w:rsidR="001A0194" w:rsidRPr="001568D4">
        <w:rPr>
          <w:lang w:val="fr-FR"/>
        </w:rPr>
        <w:t>le</w:t>
      </w:r>
      <w:r w:rsidR="003B58EF" w:rsidRPr="001568D4">
        <w:rPr>
          <w:lang w:val="fr-FR"/>
        </w:rPr>
        <w:t xml:space="preserve"> 13</w:t>
      </w:r>
      <w:r w:rsidR="000732D6">
        <w:rPr>
          <w:lang w:val="fr-FR"/>
        </w:rPr>
        <w:t xml:space="preserve"> </w:t>
      </w:r>
      <w:r w:rsidR="001A0194" w:rsidRPr="001568D4">
        <w:rPr>
          <w:lang w:val="fr-FR"/>
        </w:rPr>
        <w:t>juin</w:t>
      </w:r>
      <w:r w:rsidR="003B58EF" w:rsidRPr="001568D4">
        <w:rPr>
          <w:lang w:val="fr-FR"/>
        </w:rPr>
        <w:t xml:space="preserve"> 2012</w:t>
      </w:r>
      <w:r w:rsidR="003B58EF" w:rsidRPr="001568D4">
        <w:rPr>
          <w:rStyle w:val="FootnoteReference"/>
          <w:lang w:val="fr-FR"/>
        </w:rPr>
        <w:footnoteReference w:id="18"/>
      </w:r>
      <w:r w:rsidR="003B58EF" w:rsidRPr="001568D4">
        <w:rPr>
          <w:lang w:val="fr-FR"/>
        </w:rPr>
        <w:t xml:space="preserve">, </w:t>
      </w:r>
      <w:r w:rsidR="00EF7C9D" w:rsidRPr="001568D4">
        <w:rPr>
          <w:lang w:val="fr-FR"/>
        </w:rPr>
        <w:t>dont la grande majorité étaient opposés à ces propositions</w:t>
      </w:r>
      <w:r w:rsidR="003B58EF" w:rsidRPr="001568D4">
        <w:rPr>
          <w:lang w:val="fr-FR"/>
        </w:rPr>
        <w:t xml:space="preserve">, </w:t>
      </w:r>
      <w:r w:rsidR="003A6211" w:rsidRPr="001568D4">
        <w:rPr>
          <w:lang w:val="fr-FR"/>
        </w:rPr>
        <w:t>la Commission des lois</w:t>
      </w:r>
      <w:r w:rsidR="003B58EF" w:rsidRPr="001568D4">
        <w:rPr>
          <w:lang w:val="fr-FR"/>
        </w:rPr>
        <w:t xml:space="preserve"> </w:t>
      </w:r>
      <w:r w:rsidR="001A0194" w:rsidRPr="001568D4">
        <w:rPr>
          <w:lang w:val="fr-FR"/>
        </w:rPr>
        <w:t>du</w:t>
      </w:r>
      <w:r w:rsidR="003B58EF" w:rsidRPr="001568D4">
        <w:rPr>
          <w:lang w:val="fr-FR"/>
        </w:rPr>
        <w:t xml:space="preserve"> </w:t>
      </w:r>
      <w:r w:rsidR="001A0194" w:rsidRPr="001568D4">
        <w:rPr>
          <w:lang w:val="fr-FR"/>
        </w:rPr>
        <w:t>Parlement fédéral</w:t>
      </w:r>
      <w:r w:rsidR="00826F12" w:rsidRPr="001568D4">
        <w:rPr>
          <w:lang w:val="fr-FR"/>
        </w:rPr>
        <w:t xml:space="preserve"> a recommandé le rejet des deux propositions de loi </w:t>
      </w:r>
      <w:r w:rsidR="003B58EF" w:rsidRPr="001568D4">
        <w:rPr>
          <w:lang w:val="fr-FR"/>
        </w:rPr>
        <w:t>(</w:t>
      </w:r>
      <w:r w:rsidR="006E23B5" w:rsidRPr="001568D4">
        <w:rPr>
          <w:lang w:val="fr-FR"/>
        </w:rPr>
        <w:t xml:space="preserve">impression du Bundestag </w:t>
      </w:r>
      <w:r w:rsidR="003B58EF" w:rsidRPr="001568D4">
        <w:rPr>
          <w:lang w:val="fr-FR"/>
        </w:rPr>
        <w:t>17</w:t>
      </w:r>
      <w:r w:rsidR="003B0E6C" w:rsidRPr="001568D4">
        <w:rPr>
          <w:lang w:val="fr-FR"/>
        </w:rPr>
        <w:t>/</w:t>
      </w:r>
      <w:r w:rsidR="003B58EF" w:rsidRPr="001568D4">
        <w:rPr>
          <w:lang w:val="fr-FR"/>
        </w:rPr>
        <w:t>11061)</w:t>
      </w:r>
      <w:r w:rsidR="003B58EF" w:rsidRPr="001568D4">
        <w:rPr>
          <w:rStyle w:val="FootnoteReference"/>
          <w:lang w:val="fr-FR"/>
        </w:rPr>
        <w:footnoteReference w:id="19"/>
      </w:r>
      <w:r w:rsidR="003B58EF" w:rsidRPr="001568D4">
        <w:rPr>
          <w:lang w:val="fr-FR"/>
        </w:rPr>
        <w:t>.</w:t>
      </w:r>
      <w:r w:rsidR="00826F12" w:rsidRPr="001568D4">
        <w:rPr>
          <w:lang w:val="fr-FR"/>
        </w:rPr>
        <w:t xml:space="preserve"> Conformément à cette recommandation</w:t>
      </w:r>
      <w:r w:rsidR="003B58EF" w:rsidRPr="001568D4">
        <w:rPr>
          <w:lang w:val="fr-FR"/>
        </w:rPr>
        <w:t xml:space="preserve">, </w:t>
      </w:r>
      <w:r w:rsidR="006E23B5" w:rsidRPr="001568D4">
        <w:rPr>
          <w:lang w:val="fr-FR"/>
        </w:rPr>
        <w:t>le Parlement fédéral</w:t>
      </w:r>
      <w:r w:rsidR="003B58EF" w:rsidRPr="001568D4">
        <w:rPr>
          <w:lang w:val="fr-FR"/>
        </w:rPr>
        <w:t xml:space="preserve"> </w:t>
      </w:r>
      <w:r w:rsidR="00826F12" w:rsidRPr="001568D4">
        <w:rPr>
          <w:lang w:val="fr-FR"/>
        </w:rPr>
        <w:t xml:space="preserve">les a rejetés </w:t>
      </w:r>
      <w:r w:rsidR="006E23B5" w:rsidRPr="001568D4">
        <w:rPr>
          <w:lang w:val="fr-FR"/>
        </w:rPr>
        <w:t>le</w:t>
      </w:r>
      <w:r w:rsidR="003B58EF" w:rsidRPr="001568D4">
        <w:rPr>
          <w:lang w:val="fr-FR"/>
        </w:rPr>
        <w:t xml:space="preserve"> 18 </w:t>
      </w:r>
      <w:r w:rsidR="006E23B5" w:rsidRPr="001568D4">
        <w:rPr>
          <w:lang w:val="fr-FR"/>
        </w:rPr>
        <w:t>o</w:t>
      </w:r>
      <w:r w:rsidR="003B58EF" w:rsidRPr="001568D4">
        <w:rPr>
          <w:lang w:val="fr-FR"/>
        </w:rPr>
        <w:t>ctob</w:t>
      </w:r>
      <w:r w:rsidR="006E23B5" w:rsidRPr="001568D4">
        <w:rPr>
          <w:lang w:val="fr-FR"/>
        </w:rPr>
        <w:t>re</w:t>
      </w:r>
      <w:r w:rsidR="003B58EF" w:rsidRPr="001568D4">
        <w:rPr>
          <w:lang w:val="fr-FR"/>
        </w:rPr>
        <w:t xml:space="preserve"> 2012 </w:t>
      </w:r>
      <w:r w:rsidR="006E23B5" w:rsidRPr="001568D4">
        <w:rPr>
          <w:lang w:val="fr-FR"/>
        </w:rPr>
        <w:t>en</w:t>
      </w:r>
      <w:r w:rsidR="003B58EF" w:rsidRPr="001568D4">
        <w:rPr>
          <w:lang w:val="fr-FR"/>
        </w:rPr>
        <w:t xml:space="preserve"> </w:t>
      </w:r>
      <w:r w:rsidR="006E23B5" w:rsidRPr="001568D4">
        <w:rPr>
          <w:lang w:val="fr-FR"/>
        </w:rPr>
        <w:t xml:space="preserve">seconde lecture </w:t>
      </w:r>
      <w:r w:rsidR="003B58EF" w:rsidRPr="001568D4">
        <w:rPr>
          <w:lang w:val="fr-FR"/>
        </w:rPr>
        <w:t>(</w:t>
      </w:r>
      <w:r w:rsidR="006E23B5" w:rsidRPr="001568D4">
        <w:rPr>
          <w:lang w:val="fr-FR"/>
        </w:rPr>
        <w:t xml:space="preserve">impression du Conseil fédéral </w:t>
      </w:r>
      <w:r w:rsidR="003B58EF" w:rsidRPr="001568D4">
        <w:rPr>
          <w:lang w:val="fr-FR"/>
        </w:rPr>
        <w:t>26</w:t>
      </w:r>
      <w:r w:rsidR="003B0E6C" w:rsidRPr="001568D4">
        <w:rPr>
          <w:lang w:val="fr-FR"/>
        </w:rPr>
        <w:t>/</w:t>
      </w:r>
      <w:r w:rsidR="003B58EF" w:rsidRPr="001568D4">
        <w:rPr>
          <w:lang w:val="fr-FR"/>
        </w:rPr>
        <w:t xml:space="preserve">12 </w:t>
      </w:r>
      <w:r w:rsidR="003B0E6C" w:rsidRPr="001568D4">
        <w:rPr>
          <w:lang w:val="fr-FR"/>
        </w:rPr>
        <w:t>et</w:t>
      </w:r>
      <w:r w:rsidR="003B58EF" w:rsidRPr="001568D4">
        <w:rPr>
          <w:lang w:val="fr-FR"/>
        </w:rPr>
        <w:t xml:space="preserve"> </w:t>
      </w:r>
      <w:r w:rsidR="006E23B5" w:rsidRPr="001568D4">
        <w:rPr>
          <w:lang w:val="fr-FR"/>
        </w:rPr>
        <w:t>compte rendu de séance</w:t>
      </w:r>
      <w:r w:rsidR="0015332E" w:rsidRPr="001568D4">
        <w:rPr>
          <w:lang w:val="fr-FR"/>
        </w:rPr>
        <w:t xml:space="preserve"> (Plenarprotokoll)</w:t>
      </w:r>
      <w:r w:rsidR="003B58EF" w:rsidRPr="001568D4">
        <w:rPr>
          <w:lang w:val="fr-FR"/>
        </w:rPr>
        <w:t xml:space="preserve"> 17</w:t>
      </w:r>
      <w:r w:rsidR="003B0E6C" w:rsidRPr="001568D4">
        <w:rPr>
          <w:lang w:val="fr-FR"/>
        </w:rPr>
        <w:t>/</w:t>
      </w:r>
      <w:r w:rsidR="003B58EF" w:rsidRPr="001568D4">
        <w:rPr>
          <w:lang w:val="fr-FR"/>
        </w:rPr>
        <w:t>198)</w:t>
      </w:r>
      <w:r w:rsidR="003B58EF" w:rsidRPr="001568D4">
        <w:rPr>
          <w:rStyle w:val="FootnoteReference"/>
          <w:lang w:val="fr-FR"/>
        </w:rPr>
        <w:footnoteReference w:id="20"/>
      </w:r>
      <w:r w:rsidR="003B58EF" w:rsidRPr="001568D4">
        <w:rPr>
          <w:lang w:val="fr-FR"/>
        </w:rPr>
        <w:t>.</w:t>
      </w:r>
    </w:p>
    <w:p w:rsidR="003B58EF" w:rsidRPr="001568D4" w:rsidRDefault="00936AE9" w:rsidP="00693C26">
      <w:pPr>
        <w:pStyle w:val="H4G"/>
        <w:rPr>
          <w:lang w:val="fr-FR"/>
        </w:rPr>
      </w:pPr>
      <w:r w:rsidRPr="001568D4">
        <w:rPr>
          <w:lang w:val="fr-FR"/>
        </w:rPr>
        <w:tab/>
        <w:t>b)</w:t>
      </w:r>
      <w:r w:rsidRPr="001568D4">
        <w:rPr>
          <w:lang w:val="fr-FR"/>
        </w:rPr>
        <w:tab/>
      </w:r>
      <w:bookmarkStart w:id="18" w:name="_Toc346806488"/>
      <w:r w:rsidR="003B58EF" w:rsidRPr="001568D4">
        <w:rPr>
          <w:lang w:val="fr-FR"/>
        </w:rPr>
        <w:t xml:space="preserve">Application </w:t>
      </w:r>
      <w:r w:rsidR="00826F12" w:rsidRPr="001568D4">
        <w:rPr>
          <w:lang w:val="fr-FR"/>
        </w:rPr>
        <w:t>des dispositions pénales dans les procédures judiciaires</w:t>
      </w:r>
      <w:bookmarkEnd w:id="18"/>
    </w:p>
    <w:p w:rsidR="003B58EF" w:rsidRPr="001568D4" w:rsidRDefault="007308BC" w:rsidP="000732D6">
      <w:pPr>
        <w:pStyle w:val="SingleTxtG"/>
        <w:spacing w:before="120"/>
        <w:rPr>
          <w:lang w:val="fr-FR"/>
        </w:rPr>
      </w:pPr>
      <w:r w:rsidRPr="001568D4">
        <w:rPr>
          <w:lang w:val="fr-FR"/>
        </w:rPr>
        <w:t>60.</w:t>
      </w:r>
      <w:r w:rsidRPr="001568D4">
        <w:rPr>
          <w:lang w:val="fr-FR"/>
        </w:rPr>
        <w:tab/>
      </w:r>
      <w:r w:rsidR="00990697" w:rsidRPr="001568D4">
        <w:rPr>
          <w:lang w:val="fr-FR"/>
        </w:rPr>
        <w:t>Le nombre de condamnations prononcées en vertu des articles</w:t>
      </w:r>
      <w:r w:rsidR="000732D6">
        <w:rPr>
          <w:lang w:val="fr-FR"/>
        </w:rPr>
        <w:t xml:space="preserve"> </w:t>
      </w:r>
      <w:r w:rsidR="003B58EF" w:rsidRPr="001568D4">
        <w:rPr>
          <w:lang w:val="fr-FR"/>
        </w:rPr>
        <w:t xml:space="preserve">86, 86a </w:t>
      </w:r>
      <w:r w:rsidR="00990697" w:rsidRPr="001568D4">
        <w:rPr>
          <w:lang w:val="fr-FR"/>
        </w:rPr>
        <w:t>et</w:t>
      </w:r>
      <w:r w:rsidR="003B58EF" w:rsidRPr="001568D4">
        <w:rPr>
          <w:lang w:val="fr-FR"/>
        </w:rPr>
        <w:t xml:space="preserve"> 130 </w:t>
      </w:r>
      <w:r w:rsidR="00990697" w:rsidRPr="001568D4">
        <w:rPr>
          <w:lang w:val="fr-FR"/>
        </w:rPr>
        <w:t>du</w:t>
      </w:r>
      <w:r w:rsidR="003B58EF" w:rsidRPr="001568D4">
        <w:rPr>
          <w:lang w:val="fr-FR"/>
        </w:rPr>
        <w:t xml:space="preserve"> </w:t>
      </w:r>
      <w:r w:rsidR="00990697" w:rsidRPr="001568D4">
        <w:rPr>
          <w:lang w:val="fr-FR"/>
        </w:rPr>
        <w:t>Code pénal</w:t>
      </w:r>
      <w:r w:rsidR="003B58EF" w:rsidRPr="001568D4">
        <w:rPr>
          <w:lang w:val="fr-FR"/>
        </w:rPr>
        <w:t xml:space="preserve"> </w:t>
      </w:r>
      <w:r w:rsidR="00990697" w:rsidRPr="001568D4">
        <w:rPr>
          <w:lang w:val="fr-FR"/>
        </w:rPr>
        <w:t>de</w:t>
      </w:r>
      <w:r w:rsidR="003B58EF" w:rsidRPr="001568D4">
        <w:rPr>
          <w:lang w:val="fr-FR"/>
        </w:rPr>
        <w:t xml:space="preserve"> 2004 </w:t>
      </w:r>
      <w:r w:rsidR="00990697" w:rsidRPr="001568D4">
        <w:rPr>
          <w:lang w:val="fr-FR"/>
        </w:rPr>
        <w:t>à</w:t>
      </w:r>
      <w:r w:rsidR="003B58EF" w:rsidRPr="001568D4">
        <w:rPr>
          <w:lang w:val="fr-FR"/>
        </w:rPr>
        <w:t xml:space="preserve"> 2010 </w:t>
      </w:r>
      <w:r w:rsidR="003A6211" w:rsidRPr="001568D4">
        <w:rPr>
          <w:lang w:val="fr-FR"/>
        </w:rPr>
        <w:t>est présenté et illustré dans le tableau figurant à l’annexe</w:t>
      </w:r>
      <w:r w:rsidR="003B58EF" w:rsidRPr="001568D4">
        <w:rPr>
          <w:lang w:val="fr-FR"/>
        </w:rPr>
        <w:t xml:space="preserve"> 6. </w:t>
      </w:r>
      <w:r w:rsidR="003A6211" w:rsidRPr="001568D4">
        <w:rPr>
          <w:lang w:val="fr-FR"/>
        </w:rPr>
        <w:t xml:space="preserve">Les chiffres de 2004 à 2006 ne concernent que le territoire de l’ancienne Allemagne de l’Ouest et l’ensemble de la ville de </w:t>
      </w:r>
      <w:r w:rsidR="003B58EF" w:rsidRPr="001568D4">
        <w:rPr>
          <w:lang w:val="fr-FR"/>
        </w:rPr>
        <w:t xml:space="preserve">Berlin. </w:t>
      </w:r>
      <w:r w:rsidR="003A6211" w:rsidRPr="001568D4">
        <w:rPr>
          <w:lang w:val="fr-FR"/>
        </w:rPr>
        <w:t>À partir de</w:t>
      </w:r>
      <w:r w:rsidR="003B58EF" w:rsidRPr="001568D4">
        <w:rPr>
          <w:lang w:val="fr-FR"/>
        </w:rPr>
        <w:t xml:space="preserve"> 2007, </w:t>
      </w:r>
      <w:r w:rsidR="003A6211" w:rsidRPr="001568D4">
        <w:rPr>
          <w:lang w:val="fr-FR"/>
        </w:rPr>
        <w:t xml:space="preserve">les statistiques concernent l’ensemble de </w:t>
      </w:r>
      <w:r w:rsidR="00156EC1" w:rsidRPr="001568D4">
        <w:rPr>
          <w:lang w:val="fr-FR"/>
        </w:rPr>
        <w:t>la République fédérale d’</w:t>
      </w:r>
      <w:r w:rsidRPr="001568D4">
        <w:rPr>
          <w:lang w:val="fr-FR"/>
        </w:rPr>
        <w:t>Allemagne</w:t>
      </w:r>
      <w:r w:rsidR="003B58EF" w:rsidRPr="001568D4">
        <w:rPr>
          <w:lang w:val="fr-FR"/>
        </w:rPr>
        <w:t>.</w:t>
      </w:r>
      <w:r w:rsidR="00826F12" w:rsidRPr="001568D4">
        <w:rPr>
          <w:lang w:val="fr-FR"/>
        </w:rPr>
        <w:t xml:space="preserve"> </w:t>
      </w:r>
      <w:r w:rsidR="0025377A">
        <w:rPr>
          <w:lang w:val="fr-FR"/>
        </w:rPr>
        <w:t>Lesdits articles</w:t>
      </w:r>
      <w:r w:rsidR="00BF4024" w:rsidRPr="001568D4">
        <w:rPr>
          <w:lang w:val="fr-FR"/>
        </w:rPr>
        <w:t xml:space="preserve"> s’appliquant également aux actes sans motivation raciste, dans certains cas seules certaines des condamnations indiquées </w:t>
      </w:r>
      <w:r w:rsidR="00501E45" w:rsidRPr="001568D4">
        <w:rPr>
          <w:lang w:val="fr-FR"/>
        </w:rPr>
        <w:t>entrent dans le champ d’application de la Convention</w:t>
      </w:r>
      <w:r w:rsidR="003B58EF" w:rsidRPr="001568D4">
        <w:rPr>
          <w:lang w:val="fr-FR"/>
        </w:rPr>
        <w:t>.</w:t>
      </w:r>
    </w:p>
    <w:p w:rsidR="003B58EF" w:rsidRPr="001568D4" w:rsidRDefault="001F4315" w:rsidP="000732D6">
      <w:pPr>
        <w:pStyle w:val="H56G"/>
        <w:rPr>
          <w:lang w:val="fr-FR"/>
        </w:rPr>
      </w:pPr>
      <w:bookmarkStart w:id="19" w:name="_Toc346806489"/>
      <w:r w:rsidRPr="001568D4">
        <w:rPr>
          <w:lang w:val="fr-FR"/>
        </w:rPr>
        <w:tab/>
      </w:r>
      <w:r w:rsidR="00F04108" w:rsidRPr="001568D4">
        <w:rPr>
          <w:lang w:val="fr-FR"/>
        </w:rPr>
        <w:tab/>
      </w:r>
      <w:r w:rsidR="003A6211" w:rsidRPr="001568D4">
        <w:rPr>
          <w:lang w:val="fr-FR"/>
        </w:rPr>
        <w:t>Condamnations en vertu de</w:t>
      </w:r>
      <w:r w:rsidR="003B58EF" w:rsidRPr="001568D4">
        <w:rPr>
          <w:lang w:val="fr-FR"/>
        </w:rPr>
        <w:t>s</w:t>
      </w:r>
      <w:r w:rsidR="003A6211" w:rsidRPr="001568D4">
        <w:rPr>
          <w:lang w:val="fr-FR"/>
        </w:rPr>
        <w:t xml:space="preserve"> articles</w:t>
      </w:r>
      <w:r w:rsidR="000732D6">
        <w:rPr>
          <w:lang w:val="fr-FR"/>
        </w:rPr>
        <w:t xml:space="preserve"> </w:t>
      </w:r>
      <w:r w:rsidR="003B58EF" w:rsidRPr="001568D4">
        <w:rPr>
          <w:lang w:val="fr-FR"/>
        </w:rPr>
        <w:t xml:space="preserve">86 </w:t>
      </w:r>
      <w:r w:rsidR="003A6211" w:rsidRPr="001568D4">
        <w:rPr>
          <w:lang w:val="fr-FR"/>
        </w:rPr>
        <w:t>et</w:t>
      </w:r>
      <w:r w:rsidR="000732D6">
        <w:rPr>
          <w:lang w:val="fr-FR"/>
        </w:rPr>
        <w:t xml:space="preserve"> </w:t>
      </w:r>
      <w:r w:rsidR="003B58EF" w:rsidRPr="001568D4">
        <w:rPr>
          <w:lang w:val="fr-FR"/>
        </w:rPr>
        <w:t xml:space="preserve">86a </w:t>
      </w:r>
      <w:r w:rsidR="003A6211" w:rsidRPr="001568D4">
        <w:rPr>
          <w:lang w:val="fr-FR"/>
        </w:rPr>
        <w:t>du</w:t>
      </w:r>
      <w:r w:rsidR="003B58EF" w:rsidRPr="001568D4">
        <w:rPr>
          <w:lang w:val="fr-FR"/>
        </w:rPr>
        <w:t xml:space="preserve"> </w:t>
      </w:r>
      <w:bookmarkEnd w:id="19"/>
      <w:r w:rsidR="00990697" w:rsidRPr="001568D4">
        <w:rPr>
          <w:lang w:val="fr-FR"/>
        </w:rPr>
        <w:t>Code pénal</w:t>
      </w:r>
    </w:p>
    <w:p w:rsidR="003B58EF" w:rsidRPr="001568D4" w:rsidRDefault="007308BC" w:rsidP="00AF1543">
      <w:pPr>
        <w:pStyle w:val="SingleTxtG"/>
        <w:spacing w:before="120"/>
        <w:rPr>
          <w:lang w:val="fr-FR"/>
        </w:rPr>
      </w:pPr>
      <w:r w:rsidRPr="001568D4">
        <w:rPr>
          <w:lang w:val="fr-FR"/>
        </w:rPr>
        <w:t>61.</w:t>
      </w:r>
      <w:r w:rsidRPr="001568D4">
        <w:rPr>
          <w:lang w:val="fr-FR"/>
        </w:rPr>
        <w:tab/>
      </w:r>
      <w:r w:rsidR="005A1217" w:rsidRPr="001568D4">
        <w:rPr>
          <w:lang w:val="fr-FR"/>
        </w:rPr>
        <w:t>D’une manière</w:t>
      </w:r>
      <w:r w:rsidR="00BF4024" w:rsidRPr="001568D4">
        <w:rPr>
          <w:lang w:val="fr-FR"/>
        </w:rPr>
        <w:t xml:space="preserve"> générale, les infractions à l’article 86 du Code pénal ont augmenté dans le nombre de condamnations prononcées (</w:t>
      </w:r>
      <w:r w:rsidR="0025377A">
        <w:rPr>
          <w:lang w:val="fr-FR"/>
        </w:rPr>
        <w:t>pour</w:t>
      </w:r>
      <w:r w:rsidR="00BF4024" w:rsidRPr="001568D4">
        <w:rPr>
          <w:lang w:val="fr-FR"/>
        </w:rPr>
        <w:t xml:space="preserve"> l’ancien territoire fédéral et l’ensemble de la ville de Berlin), passant de 402 en 2004 à 554 en </w:t>
      </w:r>
      <w:r w:rsidR="003B58EF" w:rsidRPr="001568D4">
        <w:rPr>
          <w:lang w:val="fr-FR"/>
        </w:rPr>
        <w:t xml:space="preserve">2006. </w:t>
      </w:r>
      <w:r w:rsidR="00BF4024" w:rsidRPr="001568D4">
        <w:rPr>
          <w:lang w:val="fr-FR"/>
        </w:rPr>
        <w:t xml:space="preserve">Les condamnations pour l’ensemble de la République fédérale </w:t>
      </w:r>
      <w:r w:rsidR="00F537D8" w:rsidRPr="001568D4">
        <w:rPr>
          <w:lang w:val="fr-FR"/>
        </w:rPr>
        <w:t>ont</w:t>
      </w:r>
      <w:r w:rsidR="00BF4024" w:rsidRPr="001568D4">
        <w:rPr>
          <w:lang w:val="fr-FR"/>
        </w:rPr>
        <w:t xml:space="preserve"> atteint </w:t>
      </w:r>
      <w:r w:rsidR="00F537D8" w:rsidRPr="001568D4">
        <w:rPr>
          <w:lang w:val="fr-FR"/>
        </w:rPr>
        <w:t>le</w:t>
      </w:r>
      <w:r w:rsidR="00BF4024" w:rsidRPr="001568D4">
        <w:rPr>
          <w:lang w:val="fr-FR"/>
        </w:rPr>
        <w:t xml:space="preserve"> nombre record de 1 139 en 2008, puis ont reculé (voir tableau 1). </w:t>
      </w:r>
      <w:r w:rsidR="005A1217" w:rsidRPr="001568D4">
        <w:rPr>
          <w:lang w:val="fr-FR"/>
        </w:rPr>
        <w:t>L’évolution du nombre de condamnations en vertu de l’article 86 a du Code pénal est comparable (590 en 2004 et 681 en 2006). Le nombre le plus élevé a été enregistré en 2008, soit 816 condamnations (voir tableau 2). Dans la majorité des cas, des amendes ont été infligées aux adultes et aux adolescents condamnés en vertu du droit pénal général. Et les peines prononcées en vertu du droit pénal pour mineurs à des adolescents et des jeunes ont été le plus souvent des mesures disciplinaires (</w:t>
      </w:r>
      <w:r w:rsidR="00485403" w:rsidRPr="001568D4">
        <w:rPr>
          <w:lang w:val="fr-FR"/>
        </w:rPr>
        <w:t>mise aux arrêts</w:t>
      </w:r>
      <w:r w:rsidR="00AF1543" w:rsidRPr="001568D4">
        <w:rPr>
          <w:lang w:val="fr-FR"/>
        </w:rPr>
        <w:t>, obligations, avertissement solennel</w:t>
      </w:r>
      <w:r w:rsidR="003B58EF" w:rsidRPr="001568D4">
        <w:rPr>
          <w:lang w:val="fr-FR"/>
        </w:rPr>
        <w:t xml:space="preserve">, </w:t>
      </w:r>
      <w:r w:rsidR="005A1217" w:rsidRPr="001568D4">
        <w:rPr>
          <w:lang w:val="fr-FR"/>
        </w:rPr>
        <w:t>voir</w:t>
      </w:r>
      <w:r w:rsidR="003B58EF" w:rsidRPr="001568D4">
        <w:rPr>
          <w:lang w:val="fr-FR"/>
        </w:rPr>
        <w:t xml:space="preserve"> </w:t>
      </w:r>
      <w:r w:rsidR="005A1217" w:rsidRPr="001568D4">
        <w:rPr>
          <w:lang w:val="fr-FR"/>
        </w:rPr>
        <w:t>t</w:t>
      </w:r>
      <w:r w:rsidR="003B58EF" w:rsidRPr="001568D4">
        <w:rPr>
          <w:lang w:val="fr-FR"/>
        </w:rPr>
        <w:t>able</w:t>
      </w:r>
      <w:r w:rsidR="005A1217" w:rsidRPr="001568D4">
        <w:rPr>
          <w:lang w:val="fr-FR"/>
        </w:rPr>
        <w:t>aux</w:t>
      </w:r>
      <w:r w:rsidR="003B58EF" w:rsidRPr="001568D4">
        <w:rPr>
          <w:lang w:val="fr-FR"/>
        </w:rPr>
        <w:t xml:space="preserve"> 3 </w:t>
      </w:r>
      <w:r w:rsidR="005A1217" w:rsidRPr="001568D4">
        <w:rPr>
          <w:lang w:val="fr-FR"/>
        </w:rPr>
        <w:t>et</w:t>
      </w:r>
      <w:r w:rsidR="003B58EF" w:rsidRPr="001568D4">
        <w:rPr>
          <w:lang w:val="fr-FR"/>
        </w:rPr>
        <w:t> 4).</w:t>
      </w:r>
    </w:p>
    <w:p w:rsidR="003B58EF" w:rsidRPr="001568D4" w:rsidRDefault="00F04108" w:rsidP="00693C26">
      <w:pPr>
        <w:pStyle w:val="H56G"/>
        <w:rPr>
          <w:lang w:val="fr-FR"/>
        </w:rPr>
      </w:pPr>
      <w:bookmarkStart w:id="20" w:name="_Toc346806490"/>
      <w:r w:rsidRPr="001568D4">
        <w:rPr>
          <w:lang w:val="fr-FR"/>
        </w:rPr>
        <w:tab/>
      </w:r>
      <w:r w:rsidRPr="001568D4">
        <w:rPr>
          <w:lang w:val="fr-FR"/>
        </w:rPr>
        <w:tab/>
      </w:r>
      <w:r w:rsidR="00FA3252" w:rsidRPr="001568D4">
        <w:rPr>
          <w:lang w:val="fr-FR"/>
        </w:rPr>
        <w:t>Condamnations en vertu</w:t>
      </w:r>
      <w:r w:rsidR="00FA3252" w:rsidRPr="001568D4">
        <w:rPr>
          <w:rStyle w:val="H23GChar"/>
          <w:b w:val="0"/>
          <w:lang w:val="fr-FR"/>
        </w:rPr>
        <w:t xml:space="preserve"> de l’article</w:t>
      </w:r>
      <w:r w:rsidR="003B58EF" w:rsidRPr="001568D4">
        <w:rPr>
          <w:rStyle w:val="H23GChar"/>
          <w:b w:val="0"/>
          <w:lang w:val="fr-FR"/>
        </w:rPr>
        <w:t xml:space="preserve"> 130 </w:t>
      </w:r>
      <w:r w:rsidR="00FA3252" w:rsidRPr="001568D4">
        <w:rPr>
          <w:rStyle w:val="H23GChar"/>
          <w:b w:val="0"/>
          <w:lang w:val="fr-FR"/>
        </w:rPr>
        <w:t>du</w:t>
      </w:r>
      <w:r w:rsidR="003B58EF" w:rsidRPr="001568D4">
        <w:rPr>
          <w:rStyle w:val="H23GChar"/>
          <w:b w:val="0"/>
          <w:lang w:val="fr-FR"/>
        </w:rPr>
        <w:t xml:space="preserve"> </w:t>
      </w:r>
      <w:bookmarkEnd w:id="20"/>
      <w:r w:rsidR="00990697" w:rsidRPr="001568D4">
        <w:rPr>
          <w:lang w:val="fr-FR"/>
        </w:rPr>
        <w:t>Code pénal</w:t>
      </w:r>
    </w:p>
    <w:p w:rsidR="003B58EF" w:rsidRPr="001568D4" w:rsidRDefault="007308BC" w:rsidP="00485403">
      <w:pPr>
        <w:pStyle w:val="SingleTxtG"/>
        <w:spacing w:before="120"/>
        <w:rPr>
          <w:lang w:val="fr-FR"/>
        </w:rPr>
      </w:pPr>
      <w:r w:rsidRPr="001568D4">
        <w:rPr>
          <w:lang w:val="fr-FR"/>
        </w:rPr>
        <w:t>62.</w:t>
      </w:r>
      <w:r w:rsidRPr="001568D4">
        <w:rPr>
          <w:lang w:val="fr-FR"/>
        </w:rPr>
        <w:tab/>
      </w:r>
      <w:r w:rsidR="00FA3252" w:rsidRPr="001568D4">
        <w:rPr>
          <w:lang w:val="fr-FR"/>
        </w:rPr>
        <w:t xml:space="preserve">Concernant les condamnations pour incitation à la haine </w:t>
      </w:r>
      <w:r w:rsidR="003B58EF" w:rsidRPr="001568D4">
        <w:rPr>
          <w:lang w:val="fr-FR"/>
        </w:rPr>
        <w:t>(</w:t>
      </w:r>
      <w:r w:rsidR="0025377A">
        <w:rPr>
          <w:lang w:val="fr-FR"/>
        </w:rPr>
        <w:t xml:space="preserve">art. 130, </w:t>
      </w:r>
      <w:r w:rsidR="00FA3252" w:rsidRPr="001568D4">
        <w:rPr>
          <w:lang w:val="fr-FR"/>
        </w:rPr>
        <w:t>par. 1 du</w:t>
      </w:r>
      <w:r w:rsidR="003B58EF" w:rsidRPr="001568D4">
        <w:rPr>
          <w:lang w:val="fr-FR"/>
        </w:rPr>
        <w:t xml:space="preserve"> </w:t>
      </w:r>
      <w:r w:rsidR="00990697" w:rsidRPr="001568D4">
        <w:rPr>
          <w:lang w:val="fr-FR"/>
        </w:rPr>
        <w:t>Code pénal</w:t>
      </w:r>
      <w:r w:rsidR="003B58EF" w:rsidRPr="001568D4">
        <w:rPr>
          <w:lang w:val="fr-FR"/>
        </w:rPr>
        <w:t xml:space="preserve">), </w:t>
      </w:r>
      <w:r w:rsidR="00236190" w:rsidRPr="001568D4">
        <w:rPr>
          <w:lang w:val="fr-FR"/>
        </w:rPr>
        <w:t xml:space="preserve">le nombre le plus élevé a été enregistré en 2007, soit 318 condamnations. Il a ensuite diminué pour s’établir à 184 en </w:t>
      </w:r>
      <w:r w:rsidR="003B58EF" w:rsidRPr="001568D4">
        <w:rPr>
          <w:lang w:val="fr-FR"/>
        </w:rPr>
        <w:t>2010 (</w:t>
      </w:r>
      <w:r w:rsidR="00FA3252" w:rsidRPr="001568D4">
        <w:rPr>
          <w:lang w:val="fr-FR"/>
        </w:rPr>
        <w:t>voir t</w:t>
      </w:r>
      <w:r w:rsidR="003B58EF" w:rsidRPr="001568D4">
        <w:rPr>
          <w:lang w:val="fr-FR"/>
        </w:rPr>
        <w:t>able</w:t>
      </w:r>
      <w:r w:rsidR="00FA3252" w:rsidRPr="001568D4">
        <w:rPr>
          <w:lang w:val="fr-FR"/>
        </w:rPr>
        <w:t>au</w:t>
      </w:r>
      <w:r w:rsidR="003B58EF" w:rsidRPr="001568D4">
        <w:rPr>
          <w:lang w:val="fr-FR"/>
        </w:rPr>
        <w:t xml:space="preserve"> 5).</w:t>
      </w:r>
      <w:r w:rsidR="00236190" w:rsidRPr="001568D4">
        <w:rPr>
          <w:lang w:val="fr-FR"/>
        </w:rPr>
        <w:t xml:space="preserve"> Si les peines privatives de liberté se sont élevées à environ 20 % de toutes les peines prononcées en vertu du droit pénal général, celles prononcées entre 2004 et 2010 en vertu </w:t>
      </w:r>
      <w:r w:rsidR="00FA3252" w:rsidRPr="001568D4">
        <w:rPr>
          <w:lang w:val="fr-FR"/>
        </w:rPr>
        <w:t>du</w:t>
      </w:r>
      <w:r w:rsidR="003B58EF" w:rsidRPr="001568D4">
        <w:rPr>
          <w:lang w:val="fr-FR"/>
        </w:rPr>
        <w:t xml:space="preserve"> </w:t>
      </w:r>
      <w:r w:rsidR="00FA3252" w:rsidRPr="001568D4">
        <w:rPr>
          <w:lang w:val="fr-FR"/>
        </w:rPr>
        <w:t xml:space="preserve">paragraphe 1 de l’article </w:t>
      </w:r>
      <w:r w:rsidR="003B58EF" w:rsidRPr="001568D4">
        <w:rPr>
          <w:lang w:val="fr-FR"/>
        </w:rPr>
        <w:t xml:space="preserve">130 </w:t>
      </w:r>
      <w:r w:rsidR="00FA3252" w:rsidRPr="001568D4">
        <w:rPr>
          <w:lang w:val="fr-FR"/>
        </w:rPr>
        <w:t>du</w:t>
      </w:r>
      <w:r w:rsidR="003B58EF" w:rsidRPr="001568D4">
        <w:rPr>
          <w:lang w:val="fr-FR"/>
        </w:rPr>
        <w:t xml:space="preserve"> </w:t>
      </w:r>
      <w:r w:rsidR="00990697" w:rsidRPr="001568D4">
        <w:rPr>
          <w:lang w:val="fr-FR"/>
        </w:rPr>
        <w:t>Code pénal</w:t>
      </w:r>
      <w:r w:rsidR="003B58EF" w:rsidRPr="001568D4">
        <w:rPr>
          <w:lang w:val="fr-FR"/>
        </w:rPr>
        <w:t xml:space="preserve"> </w:t>
      </w:r>
      <w:r w:rsidR="00236190" w:rsidRPr="001568D4">
        <w:rPr>
          <w:lang w:val="fr-FR"/>
        </w:rPr>
        <w:t>allaient de</w:t>
      </w:r>
      <w:r w:rsidR="003B58EF" w:rsidRPr="001568D4">
        <w:rPr>
          <w:lang w:val="fr-FR"/>
        </w:rPr>
        <w:t xml:space="preserve"> 37 % </w:t>
      </w:r>
      <w:r w:rsidR="00FA3252" w:rsidRPr="001568D4">
        <w:rPr>
          <w:lang w:val="fr-FR"/>
        </w:rPr>
        <w:t>à</w:t>
      </w:r>
      <w:r w:rsidR="003B58EF" w:rsidRPr="001568D4">
        <w:rPr>
          <w:lang w:val="fr-FR"/>
        </w:rPr>
        <w:t xml:space="preserve"> 46 % (2004</w:t>
      </w:r>
      <w:r w:rsidR="00692214">
        <w:rPr>
          <w:lang w:val="fr-FR"/>
        </w:rPr>
        <w:t>:</w:t>
      </w:r>
      <w:r w:rsidR="003B58EF" w:rsidRPr="001568D4">
        <w:rPr>
          <w:lang w:val="fr-FR"/>
        </w:rPr>
        <w:t xml:space="preserve"> 41 %</w:t>
      </w:r>
      <w:r w:rsidR="00692214">
        <w:rPr>
          <w:lang w:val="fr-FR"/>
        </w:rPr>
        <w:t>;</w:t>
      </w:r>
      <w:r w:rsidR="003B58EF" w:rsidRPr="001568D4">
        <w:rPr>
          <w:lang w:val="fr-FR"/>
        </w:rPr>
        <w:t xml:space="preserve"> 2005</w:t>
      </w:r>
      <w:r w:rsidR="00692214">
        <w:rPr>
          <w:lang w:val="fr-FR"/>
        </w:rPr>
        <w:t>:</w:t>
      </w:r>
      <w:r w:rsidR="003B58EF" w:rsidRPr="001568D4">
        <w:rPr>
          <w:lang w:val="fr-FR"/>
        </w:rPr>
        <w:t xml:space="preserve"> 46 %</w:t>
      </w:r>
      <w:r w:rsidR="00692214">
        <w:rPr>
          <w:lang w:val="fr-FR"/>
        </w:rPr>
        <w:t>;</w:t>
      </w:r>
      <w:r w:rsidR="003B58EF" w:rsidRPr="001568D4">
        <w:rPr>
          <w:lang w:val="fr-FR"/>
        </w:rPr>
        <w:t xml:space="preserve"> 2006</w:t>
      </w:r>
      <w:r w:rsidR="00692214">
        <w:rPr>
          <w:lang w:val="fr-FR"/>
        </w:rPr>
        <w:t>:</w:t>
      </w:r>
      <w:r w:rsidR="003B58EF" w:rsidRPr="001568D4">
        <w:rPr>
          <w:lang w:val="fr-FR"/>
        </w:rPr>
        <w:t xml:space="preserve"> 40 %</w:t>
      </w:r>
      <w:r w:rsidR="00692214">
        <w:rPr>
          <w:lang w:val="fr-FR"/>
        </w:rPr>
        <w:t>;</w:t>
      </w:r>
      <w:r w:rsidR="003B58EF" w:rsidRPr="001568D4">
        <w:rPr>
          <w:lang w:val="fr-FR"/>
        </w:rPr>
        <w:t xml:space="preserve"> 2007</w:t>
      </w:r>
      <w:r w:rsidR="00692214">
        <w:rPr>
          <w:lang w:val="fr-FR"/>
        </w:rPr>
        <w:t>:</w:t>
      </w:r>
      <w:r w:rsidR="005944C9">
        <w:rPr>
          <w:lang w:val="fr-FR"/>
        </w:rPr>
        <w:t xml:space="preserve"> 45 </w:t>
      </w:r>
      <w:r w:rsidR="003B58EF" w:rsidRPr="001568D4">
        <w:rPr>
          <w:lang w:val="fr-FR"/>
        </w:rPr>
        <w:t>%</w:t>
      </w:r>
      <w:r w:rsidR="00692214">
        <w:rPr>
          <w:lang w:val="fr-FR"/>
        </w:rPr>
        <w:t>;</w:t>
      </w:r>
      <w:r w:rsidR="003B58EF" w:rsidRPr="001568D4">
        <w:rPr>
          <w:lang w:val="fr-FR"/>
        </w:rPr>
        <w:t xml:space="preserve"> 2008</w:t>
      </w:r>
      <w:r w:rsidR="00692214">
        <w:rPr>
          <w:lang w:val="fr-FR"/>
        </w:rPr>
        <w:t>:</w:t>
      </w:r>
      <w:r w:rsidR="003B58EF" w:rsidRPr="001568D4">
        <w:rPr>
          <w:lang w:val="fr-FR"/>
        </w:rPr>
        <w:t xml:space="preserve"> 40 %</w:t>
      </w:r>
      <w:r w:rsidR="00692214">
        <w:rPr>
          <w:lang w:val="fr-FR"/>
        </w:rPr>
        <w:t>;</w:t>
      </w:r>
      <w:r w:rsidR="003B58EF" w:rsidRPr="001568D4">
        <w:rPr>
          <w:lang w:val="fr-FR"/>
        </w:rPr>
        <w:t xml:space="preserve"> 2009</w:t>
      </w:r>
      <w:r w:rsidR="00692214">
        <w:rPr>
          <w:lang w:val="fr-FR"/>
        </w:rPr>
        <w:t>:</w:t>
      </w:r>
      <w:r w:rsidR="003B58EF" w:rsidRPr="001568D4">
        <w:rPr>
          <w:lang w:val="fr-FR"/>
        </w:rPr>
        <w:t xml:space="preserve"> 41 %</w:t>
      </w:r>
      <w:r w:rsidR="00692214">
        <w:rPr>
          <w:lang w:val="fr-FR"/>
        </w:rPr>
        <w:t>;</w:t>
      </w:r>
      <w:r w:rsidR="003B58EF" w:rsidRPr="001568D4">
        <w:rPr>
          <w:lang w:val="fr-FR"/>
        </w:rPr>
        <w:t xml:space="preserve"> 2010</w:t>
      </w:r>
      <w:r w:rsidR="00692214">
        <w:rPr>
          <w:lang w:val="fr-FR"/>
        </w:rPr>
        <w:t>:</w:t>
      </w:r>
      <w:r w:rsidR="003B58EF" w:rsidRPr="001568D4">
        <w:rPr>
          <w:lang w:val="fr-FR"/>
        </w:rPr>
        <w:t xml:space="preserve"> 37 %, </w:t>
      </w:r>
      <w:r w:rsidR="00FA3252" w:rsidRPr="001568D4">
        <w:rPr>
          <w:lang w:val="fr-FR"/>
        </w:rPr>
        <w:t>voir t</w:t>
      </w:r>
      <w:r w:rsidR="003B58EF" w:rsidRPr="001568D4">
        <w:rPr>
          <w:lang w:val="fr-FR"/>
        </w:rPr>
        <w:t>able</w:t>
      </w:r>
      <w:r w:rsidR="00FA3252" w:rsidRPr="001568D4">
        <w:rPr>
          <w:lang w:val="fr-FR"/>
        </w:rPr>
        <w:t>au</w:t>
      </w:r>
      <w:r w:rsidR="003B58EF" w:rsidRPr="001568D4">
        <w:rPr>
          <w:lang w:val="fr-FR"/>
        </w:rPr>
        <w:t xml:space="preserve"> 6).</w:t>
      </w:r>
      <w:r w:rsidR="00236190" w:rsidRPr="001568D4">
        <w:rPr>
          <w:lang w:val="fr-FR"/>
        </w:rPr>
        <w:t xml:space="preserve"> Quant aux sanctions prononcées en vertu du droit pénal des mineurs</w:t>
      </w:r>
      <w:r w:rsidR="00485403" w:rsidRPr="001568D4">
        <w:rPr>
          <w:lang w:val="fr-FR"/>
        </w:rPr>
        <w:t xml:space="preserve">, il s’agissait en majorité de mesures disciplinaires </w:t>
      </w:r>
      <w:r w:rsidR="003B58EF" w:rsidRPr="001568D4">
        <w:rPr>
          <w:lang w:val="fr-FR"/>
        </w:rPr>
        <w:t>(2004</w:t>
      </w:r>
      <w:r w:rsidR="00692214">
        <w:rPr>
          <w:lang w:val="fr-FR"/>
        </w:rPr>
        <w:t>:</w:t>
      </w:r>
      <w:r w:rsidR="003B58EF" w:rsidRPr="001568D4">
        <w:rPr>
          <w:lang w:val="fr-FR"/>
        </w:rPr>
        <w:t xml:space="preserve"> 82</w:t>
      </w:r>
      <w:r w:rsidR="00FA3252" w:rsidRPr="001568D4">
        <w:rPr>
          <w:lang w:val="fr-FR"/>
        </w:rPr>
        <w:t xml:space="preserve"> </w:t>
      </w:r>
      <w:r w:rsidR="003B58EF" w:rsidRPr="001568D4">
        <w:rPr>
          <w:lang w:val="fr-FR"/>
        </w:rPr>
        <w:t>%</w:t>
      </w:r>
      <w:r w:rsidR="00692214">
        <w:rPr>
          <w:lang w:val="fr-FR"/>
        </w:rPr>
        <w:t>;</w:t>
      </w:r>
      <w:r w:rsidR="003B58EF" w:rsidRPr="001568D4">
        <w:rPr>
          <w:lang w:val="fr-FR"/>
        </w:rPr>
        <w:t xml:space="preserve"> 2005</w:t>
      </w:r>
      <w:r w:rsidR="00692214">
        <w:rPr>
          <w:lang w:val="fr-FR"/>
        </w:rPr>
        <w:t>:</w:t>
      </w:r>
      <w:r w:rsidR="003B58EF" w:rsidRPr="001568D4">
        <w:rPr>
          <w:lang w:val="fr-FR"/>
        </w:rPr>
        <w:t xml:space="preserve"> 82 %</w:t>
      </w:r>
      <w:r w:rsidR="00692214">
        <w:rPr>
          <w:lang w:val="fr-FR"/>
        </w:rPr>
        <w:t>;</w:t>
      </w:r>
      <w:r w:rsidR="003B58EF" w:rsidRPr="001568D4">
        <w:rPr>
          <w:lang w:val="fr-FR"/>
        </w:rPr>
        <w:t xml:space="preserve"> 2006</w:t>
      </w:r>
      <w:r w:rsidR="00692214">
        <w:rPr>
          <w:lang w:val="fr-FR"/>
        </w:rPr>
        <w:t>:</w:t>
      </w:r>
      <w:r w:rsidR="003B58EF" w:rsidRPr="001568D4">
        <w:rPr>
          <w:lang w:val="fr-FR"/>
        </w:rPr>
        <w:t xml:space="preserve"> 84 %</w:t>
      </w:r>
      <w:r w:rsidR="00692214">
        <w:rPr>
          <w:lang w:val="fr-FR"/>
        </w:rPr>
        <w:t>;</w:t>
      </w:r>
      <w:r w:rsidR="003B58EF" w:rsidRPr="001568D4">
        <w:rPr>
          <w:lang w:val="fr-FR"/>
        </w:rPr>
        <w:t xml:space="preserve"> 2007</w:t>
      </w:r>
      <w:r w:rsidR="00692214">
        <w:rPr>
          <w:lang w:val="fr-FR"/>
        </w:rPr>
        <w:t>:</w:t>
      </w:r>
      <w:r w:rsidR="003B58EF" w:rsidRPr="001568D4">
        <w:rPr>
          <w:lang w:val="fr-FR"/>
        </w:rPr>
        <w:t xml:space="preserve"> 81 %</w:t>
      </w:r>
      <w:r w:rsidR="00692214">
        <w:rPr>
          <w:lang w:val="fr-FR"/>
        </w:rPr>
        <w:t>;</w:t>
      </w:r>
      <w:r w:rsidR="003B58EF" w:rsidRPr="001568D4">
        <w:rPr>
          <w:lang w:val="fr-FR"/>
        </w:rPr>
        <w:t xml:space="preserve"> 2008</w:t>
      </w:r>
      <w:r w:rsidR="00692214">
        <w:rPr>
          <w:lang w:val="fr-FR"/>
        </w:rPr>
        <w:t>:</w:t>
      </w:r>
      <w:r w:rsidR="003B58EF" w:rsidRPr="001568D4">
        <w:rPr>
          <w:lang w:val="fr-FR"/>
        </w:rPr>
        <w:t xml:space="preserve"> 82 %</w:t>
      </w:r>
      <w:r w:rsidR="00692214">
        <w:rPr>
          <w:lang w:val="fr-FR"/>
        </w:rPr>
        <w:t>;</w:t>
      </w:r>
      <w:r w:rsidR="00FA3252" w:rsidRPr="001568D4">
        <w:rPr>
          <w:lang w:val="fr-FR"/>
        </w:rPr>
        <w:t xml:space="preserve"> </w:t>
      </w:r>
      <w:r w:rsidR="003B58EF" w:rsidRPr="001568D4">
        <w:rPr>
          <w:lang w:val="fr-FR"/>
        </w:rPr>
        <w:t>2009</w:t>
      </w:r>
      <w:r w:rsidR="00692214">
        <w:rPr>
          <w:lang w:val="fr-FR"/>
        </w:rPr>
        <w:t>:</w:t>
      </w:r>
      <w:r w:rsidR="003B58EF" w:rsidRPr="001568D4">
        <w:rPr>
          <w:lang w:val="fr-FR"/>
        </w:rPr>
        <w:t xml:space="preserve"> 86 %</w:t>
      </w:r>
      <w:r w:rsidR="00692214">
        <w:rPr>
          <w:lang w:val="fr-FR"/>
        </w:rPr>
        <w:t>;</w:t>
      </w:r>
      <w:r w:rsidR="003B58EF" w:rsidRPr="001568D4">
        <w:rPr>
          <w:lang w:val="fr-FR"/>
        </w:rPr>
        <w:t xml:space="preserve"> 2010</w:t>
      </w:r>
      <w:r w:rsidR="00692214">
        <w:rPr>
          <w:lang w:val="fr-FR"/>
        </w:rPr>
        <w:t>:</w:t>
      </w:r>
      <w:r w:rsidR="003B58EF" w:rsidRPr="001568D4">
        <w:rPr>
          <w:lang w:val="fr-FR"/>
        </w:rPr>
        <w:t xml:space="preserve"> 68 %).</w:t>
      </w:r>
    </w:p>
    <w:p w:rsidR="003B58EF" w:rsidRPr="001568D4" w:rsidRDefault="007308BC" w:rsidP="00047E65">
      <w:pPr>
        <w:pStyle w:val="SingleTxtG"/>
        <w:spacing w:before="120"/>
        <w:rPr>
          <w:lang w:val="fr-FR"/>
        </w:rPr>
      </w:pPr>
      <w:r w:rsidRPr="001568D4">
        <w:rPr>
          <w:lang w:val="fr-FR"/>
        </w:rPr>
        <w:t>63.</w:t>
      </w:r>
      <w:r w:rsidRPr="001568D4">
        <w:rPr>
          <w:lang w:val="fr-FR"/>
        </w:rPr>
        <w:tab/>
      </w:r>
      <w:r w:rsidR="00FA3252" w:rsidRPr="001568D4">
        <w:rPr>
          <w:lang w:val="fr-FR"/>
        </w:rPr>
        <w:t>Le paragraphe 2 de l’article</w:t>
      </w:r>
      <w:r w:rsidR="003B58EF" w:rsidRPr="001568D4">
        <w:rPr>
          <w:lang w:val="fr-FR"/>
        </w:rPr>
        <w:t xml:space="preserve"> 130 </w:t>
      </w:r>
      <w:r w:rsidR="00FA3252" w:rsidRPr="001568D4">
        <w:rPr>
          <w:lang w:val="fr-FR"/>
        </w:rPr>
        <w:t>du</w:t>
      </w:r>
      <w:r w:rsidR="003B58EF" w:rsidRPr="001568D4">
        <w:rPr>
          <w:lang w:val="fr-FR"/>
        </w:rPr>
        <w:t xml:space="preserve"> </w:t>
      </w:r>
      <w:r w:rsidR="00990697" w:rsidRPr="001568D4">
        <w:rPr>
          <w:lang w:val="fr-FR"/>
        </w:rPr>
        <w:t>Code pénal</w:t>
      </w:r>
      <w:r w:rsidR="00485403" w:rsidRPr="001568D4">
        <w:rPr>
          <w:lang w:val="fr-FR"/>
        </w:rPr>
        <w:t xml:space="preserve"> </w:t>
      </w:r>
      <w:r w:rsidR="00682835" w:rsidRPr="001568D4">
        <w:rPr>
          <w:lang w:val="fr-FR"/>
        </w:rPr>
        <w:t xml:space="preserve">incrimine </w:t>
      </w:r>
      <w:r w:rsidR="00535186" w:rsidRPr="001568D4">
        <w:rPr>
          <w:lang w:val="fr-FR"/>
        </w:rPr>
        <w:t xml:space="preserve">l’incitation à la haine par </w:t>
      </w:r>
      <w:r w:rsidR="00682835" w:rsidRPr="001568D4">
        <w:rPr>
          <w:lang w:val="fr-FR"/>
        </w:rPr>
        <w:t xml:space="preserve">la diffusion de </w:t>
      </w:r>
      <w:r w:rsidR="00047E65" w:rsidRPr="001568D4">
        <w:rPr>
          <w:lang w:val="fr-FR"/>
        </w:rPr>
        <w:t xml:space="preserve">publications, par voie radiodiffusée, par les médias ou par les services de télécommunication. </w:t>
      </w:r>
      <w:r w:rsidR="00682835" w:rsidRPr="001568D4">
        <w:rPr>
          <w:lang w:val="fr-FR"/>
        </w:rPr>
        <w:t xml:space="preserve">Le nombre de condamnations a reculé de 47 en 2004 à 34 en </w:t>
      </w:r>
      <w:r w:rsidR="003B58EF" w:rsidRPr="001568D4">
        <w:rPr>
          <w:lang w:val="fr-FR"/>
        </w:rPr>
        <w:t>2006</w:t>
      </w:r>
      <w:r w:rsidR="00682835" w:rsidRPr="001568D4">
        <w:rPr>
          <w:lang w:val="fr-FR"/>
        </w:rPr>
        <w:t xml:space="preserve"> et</w:t>
      </w:r>
      <w:r w:rsidR="003B58EF" w:rsidRPr="001568D4">
        <w:rPr>
          <w:lang w:val="fr-FR"/>
        </w:rPr>
        <w:t xml:space="preserve">, </w:t>
      </w:r>
      <w:r w:rsidR="00682835" w:rsidRPr="001568D4">
        <w:rPr>
          <w:lang w:val="fr-FR"/>
        </w:rPr>
        <w:t>depuis</w:t>
      </w:r>
      <w:r w:rsidR="003B58EF" w:rsidRPr="001568D4">
        <w:rPr>
          <w:lang w:val="fr-FR"/>
        </w:rPr>
        <w:t xml:space="preserve"> 2007</w:t>
      </w:r>
      <w:r w:rsidR="00682835" w:rsidRPr="001568D4">
        <w:rPr>
          <w:lang w:val="fr-FR"/>
        </w:rPr>
        <w:t>,</w:t>
      </w:r>
      <w:r w:rsidR="003B58EF" w:rsidRPr="001568D4">
        <w:rPr>
          <w:lang w:val="fr-FR"/>
        </w:rPr>
        <w:t xml:space="preserve"> </w:t>
      </w:r>
      <w:r w:rsidR="00682835" w:rsidRPr="001568D4">
        <w:rPr>
          <w:lang w:val="fr-FR"/>
        </w:rPr>
        <w:t xml:space="preserve">s’est établi entre 60 et 68 pour l’ensemble du territoire fédéral </w:t>
      </w:r>
      <w:r w:rsidR="003B58EF" w:rsidRPr="001568D4">
        <w:rPr>
          <w:lang w:val="fr-FR"/>
        </w:rPr>
        <w:t>(</w:t>
      </w:r>
      <w:r w:rsidR="00FA3252" w:rsidRPr="001568D4">
        <w:rPr>
          <w:lang w:val="fr-FR"/>
        </w:rPr>
        <w:t>voir t</w:t>
      </w:r>
      <w:r w:rsidR="003B58EF" w:rsidRPr="001568D4">
        <w:rPr>
          <w:lang w:val="fr-FR"/>
        </w:rPr>
        <w:t>able</w:t>
      </w:r>
      <w:r w:rsidR="00FA3252" w:rsidRPr="001568D4">
        <w:rPr>
          <w:lang w:val="fr-FR"/>
        </w:rPr>
        <w:t>aux</w:t>
      </w:r>
      <w:r w:rsidR="003B58EF" w:rsidRPr="001568D4">
        <w:rPr>
          <w:lang w:val="fr-FR"/>
        </w:rPr>
        <w:t xml:space="preserve"> 7 </w:t>
      </w:r>
      <w:r w:rsidR="00FA3252" w:rsidRPr="001568D4">
        <w:rPr>
          <w:lang w:val="fr-FR"/>
        </w:rPr>
        <w:t>et</w:t>
      </w:r>
      <w:r w:rsidR="003B58EF" w:rsidRPr="001568D4">
        <w:rPr>
          <w:lang w:val="fr-FR"/>
        </w:rPr>
        <w:t> 8).</w:t>
      </w:r>
      <w:r w:rsidR="00047E65" w:rsidRPr="001568D4">
        <w:rPr>
          <w:lang w:val="fr-FR"/>
        </w:rPr>
        <w:t xml:space="preserve"> </w:t>
      </w:r>
    </w:p>
    <w:p w:rsidR="003B58EF" w:rsidRPr="001568D4" w:rsidRDefault="007308BC" w:rsidP="000E5DA3">
      <w:pPr>
        <w:pStyle w:val="SingleTxtG"/>
        <w:spacing w:before="120"/>
        <w:rPr>
          <w:lang w:val="fr-FR"/>
        </w:rPr>
      </w:pPr>
      <w:r w:rsidRPr="001568D4">
        <w:rPr>
          <w:lang w:val="fr-FR"/>
        </w:rPr>
        <w:t>64.</w:t>
      </w:r>
      <w:r w:rsidRPr="001568D4">
        <w:rPr>
          <w:lang w:val="fr-FR"/>
        </w:rPr>
        <w:tab/>
      </w:r>
      <w:r w:rsidR="00FA3252" w:rsidRPr="001568D4">
        <w:rPr>
          <w:lang w:val="fr-FR"/>
        </w:rPr>
        <w:t xml:space="preserve">Le paragraphe 3 de l’article </w:t>
      </w:r>
      <w:r w:rsidR="003B58EF" w:rsidRPr="001568D4">
        <w:rPr>
          <w:lang w:val="fr-FR"/>
        </w:rPr>
        <w:t xml:space="preserve">130 </w:t>
      </w:r>
      <w:r w:rsidR="00FA3252" w:rsidRPr="001568D4">
        <w:rPr>
          <w:lang w:val="fr-FR"/>
        </w:rPr>
        <w:t>du</w:t>
      </w:r>
      <w:r w:rsidR="003B58EF" w:rsidRPr="001568D4">
        <w:rPr>
          <w:lang w:val="fr-FR"/>
        </w:rPr>
        <w:t xml:space="preserve"> </w:t>
      </w:r>
      <w:r w:rsidR="00990697" w:rsidRPr="001568D4">
        <w:rPr>
          <w:lang w:val="fr-FR"/>
        </w:rPr>
        <w:t>Code pénal</w:t>
      </w:r>
      <w:r w:rsidR="00047E65" w:rsidRPr="001568D4">
        <w:rPr>
          <w:lang w:val="fr-FR"/>
        </w:rPr>
        <w:t xml:space="preserve"> incrimine </w:t>
      </w:r>
      <w:r w:rsidR="0027283E" w:rsidRPr="001568D4">
        <w:rPr>
          <w:lang w:val="fr-FR"/>
        </w:rPr>
        <w:t xml:space="preserve">l’approbation, la négation ou la minimisation d’un acte commis sous le régime national-socialiste visé au </w:t>
      </w:r>
      <w:r w:rsidR="00047E65" w:rsidRPr="001568D4">
        <w:rPr>
          <w:lang w:val="fr-FR"/>
        </w:rPr>
        <w:t xml:space="preserve">paragraphe 1 de l’article </w:t>
      </w:r>
      <w:r w:rsidR="003B58EF" w:rsidRPr="001568D4">
        <w:rPr>
          <w:lang w:val="fr-FR"/>
        </w:rPr>
        <w:t xml:space="preserve">6 </w:t>
      </w:r>
      <w:r w:rsidR="00047E65" w:rsidRPr="001568D4">
        <w:rPr>
          <w:lang w:val="fr-FR"/>
        </w:rPr>
        <w:t>du</w:t>
      </w:r>
      <w:r w:rsidR="003B58EF" w:rsidRPr="001568D4">
        <w:rPr>
          <w:lang w:val="fr-FR"/>
        </w:rPr>
        <w:t xml:space="preserve"> </w:t>
      </w:r>
      <w:r w:rsidR="00047E65" w:rsidRPr="001568D4">
        <w:rPr>
          <w:lang w:val="fr-FR"/>
        </w:rPr>
        <w:t xml:space="preserve">Code allemand </w:t>
      </w:r>
      <w:r w:rsidR="0027283E" w:rsidRPr="001568D4">
        <w:rPr>
          <w:lang w:val="fr-FR"/>
        </w:rPr>
        <w:t>du</w:t>
      </w:r>
      <w:r w:rsidR="00047E65" w:rsidRPr="001568D4">
        <w:rPr>
          <w:lang w:val="fr-FR"/>
        </w:rPr>
        <w:t xml:space="preserve"> droit pénal international</w:t>
      </w:r>
      <w:r w:rsidR="003B58EF" w:rsidRPr="001568D4">
        <w:rPr>
          <w:lang w:val="fr-FR"/>
        </w:rPr>
        <w:t xml:space="preserve">. </w:t>
      </w:r>
      <w:r w:rsidR="000E5DA3" w:rsidRPr="001568D4">
        <w:rPr>
          <w:lang w:val="fr-FR"/>
        </w:rPr>
        <w:t>Cela inclut la négation de</w:t>
      </w:r>
      <w:r w:rsidR="003B58EF" w:rsidRPr="001568D4">
        <w:rPr>
          <w:lang w:val="fr-FR"/>
        </w:rPr>
        <w:t xml:space="preserve"> </w:t>
      </w:r>
      <w:r w:rsidR="000E5DA3" w:rsidRPr="001568D4">
        <w:rPr>
          <w:lang w:val="fr-FR"/>
        </w:rPr>
        <w:t>l’Holocauste</w:t>
      </w:r>
      <w:r w:rsidR="003B58EF" w:rsidRPr="001568D4">
        <w:rPr>
          <w:lang w:val="fr-FR"/>
        </w:rPr>
        <w:t xml:space="preserve">. </w:t>
      </w:r>
      <w:r w:rsidR="000E5DA3" w:rsidRPr="001568D4">
        <w:rPr>
          <w:lang w:val="fr-FR"/>
        </w:rPr>
        <w:t xml:space="preserve">Le nombre de condamnations est passé de 24 en </w:t>
      </w:r>
      <w:r w:rsidR="003B58EF" w:rsidRPr="001568D4">
        <w:rPr>
          <w:lang w:val="fr-FR"/>
        </w:rPr>
        <w:t>2004 (</w:t>
      </w:r>
      <w:r w:rsidR="0027283E" w:rsidRPr="001568D4">
        <w:rPr>
          <w:lang w:val="fr-FR"/>
        </w:rPr>
        <w:t>ancien territoire fédéral et ensemble de la ville de Berlin</w:t>
      </w:r>
      <w:r w:rsidR="003B58EF" w:rsidRPr="001568D4">
        <w:rPr>
          <w:lang w:val="fr-FR"/>
        </w:rPr>
        <w:t xml:space="preserve">) </w:t>
      </w:r>
      <w:r w:rsidR="000E5DA3" w:rsidRPr="001568D4">
        <w:rPr>
          <w:lang w:val="fr-FR"/>
        </w:rPr>
        <w:t>à</w:t>
      </w:r>
      <w:r w:rsidR="003B58EF" w:rsidRPr="001568D4">
        <w:rPr>
          <w:lang w:val="fr-FR"/>
        </w:rPr>
        <w:t xml:space="preserve"> 60 </w:t>
      </w:r>
      <w:r w:rsidR="000E5DA3" w:rsidRPr="001568D4">
        <w:rPr>
          <w:lang w:val="fr-FR"/>
        </w:rPr>
        <w:t>e</w:t>
      </w:r>
      <w:r w:rsidR="003B58EF" w:rsidRPr="001568D4">
        <w:rPr>
          <w:lang w:val="fr-FR"/>
        </w:rPr>
        <w:t>n 2011 (</w:t>
      </w:r>
      <w:r w:rsidR="0027283E" w:rsidRPr="001568D4">
        <w:rPr>
          <w:lang w:val="fr-FR"/>
        </w:rPr>
        <w:t>ensemble du territoire fédéral</w:t>
      </w:r>
      <w:r w:rsidR="003B58EF" w:rsidRPr="001568D4">
        <w:rPr>
          <w:lang w:val="fr-FR"/>
        </w:rPr>
        <w:t>)</w:t>
      </w:r>
      <w:r w:rsidR="0027283E" w:rsidRPr="001568D4">
        <w:rPr>
          <w:lang w:val="fr-FR"/>
        </w:rPr>
        <w:t>. Voir tableau</w:t>
      </w:r>
      <w:r w:rsidR="003B58EF" w:rsidRPr="001568D4">
        <w:rPr>
          <w:lang w:val="fr-FR"/>
        </w:rPr>
        <w:t xml:space="preserve"> 9.</w:t>
      </w:r>
      <w:r w:rsidR="000E5DA3" w:rsidRPr="001568D4">
        <w:rPr>
          <w:lang w:val="fr-FR"/>
        </w:rPr>
        <w:t xml:space="preserve"> </w:t>
      </w:r>
    </w:p>
    <w:p w:rsidR="003B58EF" w:rsidRPr="001568D4" w:rsidRDefault="007308BC" w:rsidP="005944C9">
      <w:pPr>
        <w:pStyle w:val="SingleTxtG"/>
        <w:spacing w:before="120"/>
        <w:rPr>
          <w:lang w:val="fr-FR"/>
        </w:rPr>
      </w:pPr>
      <w:r w:rsidRPr="001568D4">
        <w:rPr>
          <w:lang w:val="fr-FR"/>
        </w:rPr>
        <w:t>65.</w:t>
      </w:r>
      <w:r w:rsidRPr="001568D4">
        <w:rPr>
          <w:lang w:val="fr-FR"/>
        </w:rPr>
        <w:tab/>
      </w:r>
      <w:r w:rsidR="00FA3252" w:rsidRPr="001568D4">
        <w:rPr>
          <w:lang w:val="fr-FR"/>
        </w:rPr>
        <w:t xml:space="preserve">La loi portant modification de la loi sur les </w:t>
      </w:r>
      <w:r w:rsidR="004B0DC9">
        <w:rPr>
          <w:lang w:val="fr-FR"/>
        </w:rPr>
        <w:t>réunions</w:t>
      </w:r>
      <w:r w:rsidR="003B58EF" w:rsidRPr="001568D4">
        <w:rPr>
          <w:lang w:val="fr-FR"/>
        </w:rPr>
        <w:t xml:space="preserve"> </w:t>
      </w:r>
      <w:r w:rsidR="00FA3252" w:rsidRPr="001568D4">
        <w:rPr>
          <w:lang w:val="fr-FR"/>
        </w:rPr>
        <w:t>et du</w:t>
      </w:r>
      <w:r w:rsidR="003B58EF" w:rsidRPr="001568D4">
        <w:rPr>
          <w:lang w:val="fr-FR"/>
        </w:rPr>
        <w:t xml:space="preserve"> </w:t>
      </w:r>
      <w:r w:rsidR="00990697" w:rsidRPr="001568D4">
        <w:rPr>
          <w:lang w:val="fr-FR"/>
        </w:rPr>
        <w:t>Code pénal</w:t>
      </w:r>
      <w:r w:rsidR="003B58EF" w:rsidRPr="001568D4">
        <w:rPr>
          <w:lang w:val="fr-FR"/>
        </w:rPr>
        <w:t xml:space="preserve"> (Gesetz zur Änderung des Versammlungsgesetzes und des Strafgesetzbuchs) </w:t>
      </w:r>
      <w:r w:rsidR="00FA3252" w:rsidRPr="001568D4">
        <w:rPr>
          <w:lang w:val="fr-FR"/>
        </w:rPr>
        <w:t>du</w:t>
      </w:r>
      <w:r w:rsidR="003B58EF" w:rsidRPr="001568D4">
        <w:rPr>
          <w:lang w:val="fr-FR"/>
        </w:rPr>
        <w:t xml:space="preserve"> 24 </w:t>
      </w:r>
      <w:r w:rsidR="00FA3252" w:rsidRPr="001568D4">
        <w:rPr>
          <w:lang w:val="fr-FR"/>
        </w:rPr>
        <w:t>mars</w:t>
      </w:r>
      <w:r w:rsidR="003B58EF" w:rsidRPr="001568D4">
        <w:rPr>
          <w:lang w:val="fr-FR"/>
        </w:rPr>
        <w:t xml:space="preserve"> 2</w:t>
      </w:r>
      <w:r w:rsidR="009A5EDA" w:rsidRPr="001568D4">
        <w:rPr>
          <w:lang w:val="fr-FR"/>
        </w:rPr>
        <w:t>005 (</w:t>
      </w:r>
      <w:r w:rsidR="008A272A" w:rsidRPr="001568D4">
        <w:rPr>
          <w:lang w:val="fr-FR"/>
        </w:rPr>
        <w:t>Journal officiel fé</w:t>
      </w:r>
      <w:r w:rsidR="009A5EDA" w:rsidRPr="001568D4">
        <w:rPr>
          <w:lang w:val="fr-FR"/>
        </w:rPr>
        <w:t>d</w:t>
      </w:r>
      <w:r w:rsidR="008A272A" w:rsidRPr="001568D4">
        <w:rPr>
          <w:lang w:val="fr-FR"/>
        </w:rPr>
        <w:t>é</w:t>
      </w:r>
      <w:r w:rsidR="009A5EDA" w:rsidRPr="001568D4">
        <w:rPr>
          <w:lang w:val="fr-FR"/>
        </w:rPr>
        <w:t>ral (BGBl.)</w:t>
      </w:r>
      <w:r w:rsidR="003B58EF" w:rsidRPr="001568D4">
        <w:rPr>
          <w:lang w:val="fr-FR"/>
        </w:rPr>
        <w:t xml:space="preserve"> </w:t>
      </w:r>
      <w:r w:rsidR="008A272A" w:rsidRPr="001568D4">
        <w:rPr>
          <w:lang w:val="fr-FR"/>
        </w:rPr>
        <w:t>p</w:t>
      </w:r>
      <w:r w:rsidR="003B58EF" w:rsidRPr="001568D4">
        <w:rPr>
          <w:lang w:val="fr-FR"/>
        </w:rPr>
        <w:t>art</w:t>
      </w:r>
      <w:r w:rsidR="008A272A" w:rsidRPr="001568D4">
        <w:rPr>
          <w:lang w:val="fr-FR"/>
        </w:rPr>
        <w:t>ie</w:t>
      </w:r>
      <w:r w:rsidR="005944C9">
        <w:rPr>
          <w:lang w:val="fr-FR"/>
        </w:rPr>
        <w:t xml:space="preserve"> </w:t>
      </w:r>
      <w:r w:rsidR="003B58EF" w:rsidRPr="001568D4">
        <w:rPr>
          <w:lang w:val="fr-FR"/>
        </w:rPr>
        <w:t>I 969)</w:t>
      </w:r>
      <w:r w:rsidR="000E5DA3" w:rsidRPr="001568D4">
        <w:rPr>
          <w:lang w:val="fr-FR"/>
        </w:rPr>
        <w:t xml:space="preserve"> a inséré dans l’article 130 du Code pénal</w:t>
      </w:r>
      <w:r w:rsidR="00AC50D7" w:rsidRPr="001568D4">
        <w:rPr>
          <w:lang w:val="fr-FR"/>
        </w:rPr>
        <w:t xml:space="preserve"> un paragraphe 4 portant sur l’apologie du despotisme du national-socialisme. Les condamnations prononcées en vertu de cette disposition </w:t>
      </w:r>
      <w:r w:rsidR="0025377A">
        <w:rPr>
          <w:lang w:val="fr-FR"/>
        </w:rPr>
        <w:t>figurent dans les</w:t>
      </w:r>
      <w:r w:rsidR="00AC50D7" w:rsidRPr="001568D4">
        <w:rPr>
          <w:lang w:val="fr-FR"/>
        </w:rPr>
        <w:t xml:space="preserve"> statistiques sur les poursuites pénales depuis </w:t>
      </w:r>
      <w:r w:rsidR="003B58EF" w:rsidRPr="001568D4">
        <w:rPr>
          <w:lang w:val="fr-FR"/>
        </w:rPr>
        <w:t xml:space="preserve">2006. </w:t>
      </w:r>
      <w:r w:rsidR="00AC50D7" w:rsidRPr="001568D4">
        <w:rPr>
          <w:lang w:val="fr-FR"/>
        </w:rPr>
        <w:t xml:space="preserve">Leur nombre total s’est maintenu entre trois et huit par an depuis 2006 </w:t>
      </w:r>
      <w:r w:rsidR="003B58EF" w:rsidRPr="001568D4">
        <w:rPr>
          <w:lang w:val="fr-FR"/>
        </w:rPr>
        <w:t>(</w:t>
      </w:r>
      <w:r w:rsidR="008A272A" w:rsidRPr="001568D4">
        <w:rPr>
          <w:lang w:val="fr-FR"/>
        </w:rPr>
        <w:t>voir t</w:t>
      </w:r>
      <w:r w:rsidR="003B58EF" w:rsidRPr="001568D4">
        <w:rPr>
          <w:lang w:val="fr-FR"/>
        </w:rPr>
        <w:t>able</w:t>
      </w:r>
      <w:r w:rsidR="008A272A" w:rsidRPr="001568D4">
        <w:rPr>
          <w:lang w:val="fr-FR"/>
        </w:rPr>
        <w:t>aux</w:t>
      </w:r>
      <w:r w:rsidR="005944C9">
        <w:rPr>
          <w:lang w:val="fr-FR"/>
        </w:rPr>
        <w:t xml:space="preserve"> </w:t>
      </w:r>
      <w:r w:rsidR="003B58EF" w:rsidRPr="001568D4">
        <w:rPr>
          <w:lang w:val="fr-FR"/>
        </w:rPr>
        <w:t xml:space="preserve">11 </w:t>
      </w:r>
      <w:r w:rsidR="008A272A" w:rsidRPr="001568D4">
        <w:rPr>
          <w:lang w:val="fr-FR"/>
        </w:rPr>
        <w:t>et</w:t>
      </w:r>
      <w:r w:rsidR="005944C9">
        <w:rPr>
          <w:lang w:val="fr-FR"/>
        </w:rPr>
        <w:t xml:space="preserve"> </w:t>
      </w:r>
      <w:r w:rsidR="003B58EF" w:rsidRPr="001568D4">
        <w:rPr>
          <w:lang w:val="fr-FR"/>
        </w:rPr>
        <w:t>12).</w:t>
      </w:r>
    </w:p>
    <w:p w:rsidR="003B58EF" w:rsidRPr="001568D4" w:rsidRDefault="001F4315" w:rsidP="00693C26">
      <w:pPr>
        <w:pStyle w:val="H4G"/>
        <w:rPr>
          <w:lang w:val="fr-FR"/>
        </w:rPr>
      </w:pPr>
      <w:bookmarkStart w:id="21" w:name="_Toc346806491"/>
      <w:r w:rsidRPr="001568D4">
        <w:rPr>
          <w:lang w:val="fr-FR"/>
        </w:rPr>
        <w:tab/>
      </w:r>
      <w:r w:rsidR="001A4F75" w:rsidRPr="001568D4">
        <w:rPr>
          <w:lang w:val="fr-FR"/>
        </w:rPr>
        <w:t>c)</w:t>
      </w:r>
      <w:r w:rsidR="001A4F75" w:rsidRPr="001568D4">
        <w:rPr>
          <w:lang w:val="fr-FR"/>
        </w:rPr>
        <w:tab/>
      </w:r>
      <w:r w:rsidR="003B58EF" w:rsidRPr="001568D4">
        <w:rPr>
          <w:lang w:val="fr-FR"/>
        </w:rPr>
        <w:t xml:space="preserve">Application </w:t>
      </w:r>
      <w:r w:rsidR="00047E65" w:rsidRPr="001568D4">
        <w:rPr>
          <w:lang w:val="fr-FR"/>
        </w:rPr>
        <w:t>des dispositions dans les procédures d’enquête</w:t>
      </w:r>
      <w:bookmarkEnd w:id="21"/>
    </w:p>
    <w:p w:rsidR="003B58EF" w:rsidRPr="001568D4" w:rsidRDefault="007308BC" w:rsidP="00AC50D7">
      <w:pPr>
        <w:pStyle w:val="SingleTxtG"/>
        <w:spacing w:before="120"/>
        <w:rPr>
          <w:lang w:val="fr-FR"/>
        </w:rPr>
      </w:pPr>
      <w:r w:rsidRPr="001568D4">
        <w:rPr>
          <w:lang w:val="fr-FR"/>
        </w:rPr>
        <w:t>66.</w:t>
      </w:r>
      <w:r w:rsidRPr="001568D4">
        <w:rPr>
          <w:lang w:val="fr-FR"/>
        </w:rPr>
        <w:tab/>
      </w:r>
      <w:r w:rsidR="00AC50D7" w:rsidRPr="001568D4">
        <w:rPr>
          <w:lang w:val="fr-FR"/>
        </w:rPr>
        <w:t xml:space="preserve">Les données sur les procédures d’enquête judiciaire portant sur les infractions pénales à caractère raciste sont collectées par le pouvoir judiciaire de chaque Land et par le </w:t>
      </w:r>
      <w:r w:rsidR="008A272A" w:rsidRPr="001568D4">
        <w:rPr>
          <w:lang w:val="fr-FR"/>
        </w:rPr>
        <w:t>Bureau de la Police judiciaire fédérale</w:t>
      </w:r>
      <w:r w:rsidR="00692214">
        <w:rPr>
          <w:lang w:val="fr-FR"/>
        </w:rPr>
        <w:t>:</w:t>
      </w:r>
    </w:p>
    <w:p w:rsidR="003B58EF" w:rsidRPr="001568D4" w:rsidRDefault="001A4F75" w:rsidP="00693C26">
      <w:pPr>
        <w:pStyle w:val="H56G"/>
        <w:rPr>
          <w:lang w:val="fr-FR"/>
        </w:rPr>
      </w:pPr>
      <w:bookmarkStart w:id="22" w:name="_Toc346806492"/>
      <w:r w:rsidRPr="001568D4">
        <w:rPr>
          <w:lang w:val="fr-FR"/>
        </w:rPr>
        <w:tab/>
      </w:r>
      <w:r w:rsidRPr="001568D4">
        <w:rPr>
          <w:lang w:val="fr-FR"/>
        </w:rPr>
        <w:tab/>
      </w:r>
      <w:r w:rsidR="003B58EF" w:rsidRPr="001568D4">
        <w:rPr>
          <w:rStyle w:val="H23GChar"/>
          <w:b w:val="0"/>
          <w:lang w:val="fr-FR"/>
        </w:rPr>
        <w:t>D</w:t>
      </w:r>
      <w:r w:rsidR="008A272A" w:rsidRPr="001568D4">
        <w:rPr>
          <w:rStyle w:val="H23GChar"/>
          <w:b w:val="0"/>
          <w:lang w:val="fr-FR"/>
        </w:rPr>
        <w:t>onnées</w:t>
      </w:r>
      <w:r w:rsidR="003B58EF" w:rsidRPr="001568D4">
        <w:rPr>
          <w:rStyle w:val="H23GChar"/>
          <w:b w:val="0"/>
          <w:lang w:val="fr-FR"/>
        </w:rPr>
        <w:t xml:space="preserve"> </w:t>
      </w:r>
      <w:r w:rsidR="008A272A" w:rsidRPr="001568D4">
        <w:rPr>
          <w:rStyle w:val="H23GChar"/>
          <w:b w:val="0"/>
          <w:lang w:val="fr-FR"/>
        </w:rPr>
        <w:t>du Bureau de</w:t>
      </w:r>
      <w:r w:rsidR="008A272A" w:rsidRPr="001568D4">
        <w:rPr>
          <w:lang w:val="fr-FR"/>
        </w:rPr>
        <w:t xml:space="preserve"> la Police judiciaire fédérale </w:t>
      </w:r>
      <w:bookmarkEnd w:id="22"/>
    </w:p>
    <w:p w:rsidR="003B58EF" w:rsidRPr="001568D4" w:rsidRDefault="007308BC" w:rsidP="005729EC">
      <w:pPr>
        <w:pStyle w:val="SingleTxtG"/>
        <w:spacing w:before="120"/>
        <w:rPr>
          <w:lang w:val="fr-FR"/>
        </w:rPr>
      </w:pPr>
      <w:r w:rsidRPr="001568D4">
        <w:rPr>
          <w:lang w:val="fr-FR"/>
        </w:rPr>
        <w:t>67.</w:t>
      </w:r>
      <w:r w:rsidRPr="001568D4">
        <w:rPr>
          <w:lang w:val="fr-FR"/>
        </w:rPr>
        <w:tab/>
      </w:r>
      <w:r w:rsidR="00AC50D7" w:rsidRPr="001568D4">
        <w:rPr>
          <w:lang w:val="fr-FR"/>
        </w:rPr>
        <w:t xml:space="preserve">Les données sur les infractions pénales à caractère raciste, xénophobe ou antisémite sont collectées par le </w:t>
      </w:r>
      <w:r w:rsidR="008A272A" w:rsidRPr="001568D4">
        <w:rPr>
          <w:lang w:val="fr-FR"/>
        </w:rPr>
        <w:t xml:space="preserve">Bureau de la Police judiciaire fédérale </w:t>
      </w:r>
      <w:r w:rsidR="0005634D" w:rsidRPr="001568D4">
        <w:rPr>
          <w:lang w:val="fr-FR"/>
        </w:rPr>
        <w:t xml:space="preserve">via </w:t>
      </w:r>
      <w:r w:rsidR="001725E3" w:rsidRPr="001568D4">
        <w:rPr>
          <w:lang w:val="fr-FR"/>
        </w:rPr>
        <w:t xml:space="preserve">le </w:t>
      </w:r>
      <w:r w:rsidR="005729EC" w:rsidRPr="001568D4">
        <w:rPr>
          <w:lang w:val="fr-FR"/>
        </w:rPr>
        <w:t>Système</w:t>
      </w:r>
      <w:r w:rsidR="001725E3" w:rsidRPr="001568D4">
        <w:rPr>
          <w:lang w:val="fr-FR"/>
        </w:rPr>
        <w:t xml:space="preserve"> de signalement à la police des infrac</w:t>
      </w:r>
      <w:r w:rsidR="005729EC" w:rsidRPr="001568D4">
        <w:rPr>
          <w:lang w:val="fr-FR"/>
        </w:rPr>
        <w:t>tions pénales, introduit le 1</w:t>
      </w:r>
      <w:r w:rsidR="005729EC" w:rsidRPr="001568D4">
        <w:rPr>
          <w:vertAlign w:val="superscript"/>
          <w:lang w:val="fr-FR"/>
        </w:rPr>
        <w:t>er</w:t>
      </w:r>
      <w:r w:rsidR="005729EC" w:rsidRPr="001568D4">
        <w:rPr>
          <w:lang w:val="fr-FR"/>
        </w:rPr>
        <w:t xml:space="preserve"> janvier 2001, sous la rubrique </w:t>
      </w:r>
      <w:r w:rsidR="00C469A8">
        <w:rPr>
          <w:lang w:val="fr-FR"/>
        </w:rPr>
        <w:t>«</w:t>
      </w:r>
      <w:r w:rsidR="008A272A" w:rsidRPr="001568D4">
        <w:rPr>
          <w:lang w:val="fr-FR"/>
        </w:rPr>
        <w:t>crime de haine</w:t>
      </w:r>
      <w:r w:rsidR="00C469A8">
        <w:rPr>
          <w:lang w:val="fr-FR"/>
        </w:rPr>
        <w:t>»</w:t>
      </w:r>
      <w:r w:rsidR="005729EC" w:rsidRPr="001568D4">
        <w:rPr>
          <w:lang w:val="fr-FR"/>
        </w:rPr>
        <w:t xml:space="preserve"> </w:t>
      </w:r>
      <w:r w:rsidR="004B0DC9" w:rsidRPr="001568D4">
        <w:rPr>
          <w:lang w:val="fr-FR"/>
        </w:rPr>
        <w:t>des infractions pénales à caractère politique</w:t>
      </w:r>
      <w:r w:rsidR="004B0DC9">
        <w:rPr>
          <w:lang w:val="fr-FR"/>
        </w:rPr>
        <w:t>.</w:t>
      </w:r>
    </w:p>
    <w:p w:rsidR="003B58EF" w:rsidRPr="001568D4" w:rsidRDefault="007308BC" w:rsidP="000C4A39">
      <w:pPr>
        <w:pStyle w:val="SingleTxtG"/>
        <w:spacing w:before="120"/>
        <w:rPr>
          <w:lang w:val="fr-FR"/>
        </w:rPr>
      </w:pPr>
      <w:r w:rsidRPr="001568D4">
        <w:rPr>
          <w:lang w:val="fr-FR"/>
        </w:rPr>
        <w:t>68.</w:t>
      </w:r>
      <w:r w:rsidRPr="001568D4">
        <w:rPr>
          <w:lang w:val="fr-FR"/>
        </w:rPr>
        <w:tab/>
      </w:r>
      <w:r w:rsidR="005729EC" w:rsidRPr="001568D4">
        <w:rPr>
          <w:lang w:val="fr-FR"/>
        </w:rPr>
        <w:t>Selon la définition du Système de signalement, il y a crime de haine lorsque les circonstances de l’infraction ou le comportement de l’auteur laisse supposer que celui-ci s’en est pris à la victime en raison de ses positions politiques, de sa nationalité, de son appartenance ethnique, de sa race, de sa couleur de peau, de sa religion, de sa philosophie, de son origine, de son orientation sexuelle, de son handicap</w:t>
      </w:r>
      <w:r w:rsidR="004B0DC9">
        <w:rPr>
          <w:lang w:val="fr-FR"/>
        </w:rPr>
        <w:t>,</w:t>
      </w:r>
      <w:r w:rsidR="005729EC" w:rsidRPr="001568D4">
        <w:rPr>
          <w:lang w:val="fr-FR"/>
        </w:rPr>
        <w:t xml:space="preserve"> </w:t>
      </w:r>
      <w:r w:rsidR="004B0DC9">
        <w:rPr>
          <w:lang w:val="fr-FR"/>
        </w:rPr>
        <w:t>de</w:t>
      </w:r>
      <w:r w:rsidR="005729EC" w:rsidRPr="001568D4">
        <w:rPr>
          <w:lang w:val="fr-FR"/>
        </w:rPr>
        <w:t xml:space="preserve"> son apparence ou de son statut social. </w:t>
      </w:r>
      <w:r w:rsidR="000C4A39" w:rsidRPr="001568D4">
        <w:rPr>
          <w:lang w:val="fr-FR"/>
        </w:rPr>
        <w:t>L’infraction peut avoir été commise non pas directement à l’encontre d’un individu, mais, dans le contexte qui précède, contre une institution ou un objet</w:t>
      </w:r>
      <w:r w:rsidR="003B58EF" w:rsidRPr="001568D4">
        <w:rPr>
          <w:lang w:val="fr-FR"/>
        </w:rPr>
        <w:t>.</w:t>
      </w:r>
      <w:r w:rsidR="000C4A39" w:rsidRPr="001568D4">
        <w:rPr>
          <w:lang w:val="fr-FR"/>
        </w:rPr>
        <w:t xml:space="preserve"> </w:t>
      </w:r>
    </w:p>
    <w:p w:rsidR="003B58EF" w:rsidRPr="001568D4" w:rsidRDefault="007308BC" w:rsidP="00C57E96">
      <w:pPr>
        <w:pStyle w:val="SingleTxtG"/>
        <w:spacing w:before="120"/>
        <w:rPr>
          <w:lang w:val="fr-FR"/>
        </w:rPr>
      </w:pPr>
      <w:r w:rsidRPr="001568D4">
        <w:rPr>
          <w:lang w:val="fr-FR"/>
        </w:rPr>
        <w:t>69.</w:t>
      </w:r>
      <w:r w:rsidRPr="001568D4">
        <w:rPr>
          <w:lang w:val="fr-FR"/>
        </w:rPr>
        <w:tab/>
      </w:r>
      <w:r w:rsidR="000C4A39" w:rsidRPr="001568D4">
        <w:rPr>
          <w:lang w:val="fr-FR"/>
        </w:rPr>
        <w:t xml:space="preserve">Le crime de haine est un terme générique </w:t>
      </w:r>
      <w:r w:rsidR="001A4E3F" w:rsidRPr="001568D4">
        <w:rPr>
          <w:lang w:val="fr-FR"/>
        </w:rPr>
        <w:t>englobant les champs</w:t>
      </w:r>
      <w:r w:rsidR="000C4A39" w:rsidRPr="001568D4">
        <w:rPr>
          <w:lang w:val="fr-FR"/>
        </w:rPr>
        <w:t xml:space="preserve"> suivants</w:t>
      </w:r>
      <w:r w:rsidR="00692214">
        <w:rPr>
          <w:lang w:val="fr-FR"/>
        </w:rPr>
        <w:t>:</w:t>
      </w:r>
      <w:r w:rsidR="000C4A39" w:rsidRPr="001568D4">
        <w:rPr>
          <w:lang w:val="fr-FR"/>
        </w:rPr>
        <w:t xml:space="preserve"> </w:t>
      </w:r>
      <w:r w:rsidR="001A4E3F" w:rsidRPr="001568D4">
        <w:rPr>
          <w:lang w:val="fr-FR"/>
        </w:rPr>
        <w:t xml:space="preserve">antisémitisme, handicap, </w:t>
      </w:r>
      <w:r w:rsidR="007577A9" w:rsidRPr="001568D4">
        <w:rPr>
          <w:lang w:val="fr-FR"/>
        </w:rPr>
        <w:t>xénophobie</w:t>
      </w:r>
      <w:r w:rsidR="001A4E3F" w:rsidRPr="001568D4">
        <w:rPr>
          <w:lang w:val="fr-FR"/>
        </w:rPr>
        <w:t xml:space="preserve">, statut social, racisme, religion et orientation sexuelle. Ce mode </w:t>
      </w:r>
      <w:r w:rsidR="00726636">
        <w:rPr>
          <w:lang w:val="fr-FR"/>
        </w:rPr>
        <w:t xml:space="preserve">éprouvé </w:t>
      </w:r>
      <w:r w:rsidR="001A4E3F" w:rsidRPr="001568D4">
        <w:rPr>
          <w:lang w:val="fr-FR"/>
        </w:rPr>
        <w:t xml:space="preserve">de classification du crime de haine permet d’enregistrer une même infraction </w:t>
      </w:r>
      <w:r w:rsidR="00C57E96" w:rsidRPr="001568D4">
        <w:rPr>
          <w:lang w:val="fr-FR"/>
        </w:rPr>
        <w:t>dans</w:t>
      </w:r>
      <w:r w:rsidR="001A4E3F" w:rsidRPr="001568D4">
        <w:rPr>
          <w:lang w:val="fr-FR"/>
        </w:rPr>
        <w:t xml:space="preserve"> plusieurs </w:t>
      </w:r>
      <w:r w:rsidR="00C57E96" w:rsidRPr="001568D4">
        <w:rPr>
          <w:lang w:val="fr-FR"/>
        </w:rPr>
        <w:t>catégories</w:t>
      </w:r>
      <w:r w:rsidR="001A4E3F" w:rsidRPr="001568D4">
        <w:rPr>
          <w:lang w:val="fr-FR"/>
        </w:rPr>
        <w:t xml:space="preserve">, par exemple </w:t>
      </w:r>
      <w:r w:rsidR="00C469A8">
        <w:rPr>
          <w:lang w:val="fr-FR"/>
        </w:rPr>
        <w:t>«</w:t>
      </w:r>
      <w:r w:rsidR="001A4E3F" w:rsidRPr="001568D4">
        <w:rPr>
          <w:lang w:val="fr-FR"/>
        </w:rPr>
        <w:t>xénophobie</w:t>
      </w:r>
      <w:r w:rsidR="00C469A8">
        <w:rPr>
          <w:lang w:val="fr-FR"/>
        </w:rPr>
        <w:t>»</w:t>
      </w:r>
      <w:r w:rsidR="001A4E3F" w:rsidRPr="001568D4">
        <w:rPr>
          <w:lang w:val="fr-FR"/>
        </w:rPr>
        <w:t xml:space="preserve"> et </w:t>
      </w:r>
      <w:r w:rsidR="00C469A8">
        <w:rPr>
          <w:lang w:val="fr-FR"/>
        </w:rPr>
        <w:t>«</w:t>
      </w:r>
      <w:r w:rsidR="001A4E3F" w:rsidRPr="001568D4">
        <w:rPr>
          <w:lang w:val="fr-FR"/>
        </w:rPr>
        <w:t>racisme</w:t>
      </w:r>
      <w:r w:rsidR="00C469A8">
        <w:rPr>
          <w:lang w:val="fr-FR"/>
        </w:rPr>
        <w:t>»</w:t>
      </w:r>
      <w:r w:rsidR="00926687" w:rsidRPr="001568D4">
        <w:rPr>
          <w:lang w:val="fr-FR"/>
        </w:rPr>
        <w:t>.</w:t>
      </w:r>
      <w:r w:rsidR="00C57E96" w:rsidRPr="001568D4">
        <w:rPr>
          <w:lang w:val="fr-FR"/>
        </w:rPr>
        <w:t xml:space="preserve"> </w:t>
      </w:r>
    </w:p>
    <w:p w:rsidR="003B58EF" w:rsidRPr="001568D4" w:rsidRDefault="007308BC" w:rsidP="005F531C">
      <w:pPr>
        <w:pStyle w:val="SingleTxtG"/>
        <w:spacing w:before="120"/>
        <w:rPr>
          <w:lang w:val="fr-FR"/>
        </w:rPr>
      </w:pPr>
      <w:r w:rsidRPr="001568D4">
        <w:rPr>
          <w:lang w:val="fr-FR"/>
        </w:rPr>
        <w:t>70.</w:t>
      </w:r>
      <w:r w:rsidRPr="001568D4">
        <w:rPr>
          <w:lang w:val="fr-FR"/>
        </w:rPr>
        <w:tab/>
      </w:r>
      <w:r w:rsidR="00C57E96" w:rsidRPr="001568D4">
        <w:rPr>
          <w:lang w:val="fr-FR"/>
        </w:rPr>
        <w:t>Le tableau 13 porte sur la période comprise entre 2004 et 2011. Le nombre d’infractions pénales antisémites à motivation politique d</w:t>
      </w:r>
      <w:r w:rsidR="0056347C" w:rsidRPr="001568D4">
        <w:rPr>
          <w:lang w:val="fr-FR"/>
        </w:rPr>
        <w:t>’extrêm</w:t>
      </w:r>
      <w:r w:rsidR="00C57E96" w:rsidRPr="001568D4">
        <w:rPr>
          <w:lang w:val="fr-FR"/>
        </w:rPr>
        <w:t xml:space="preserve">e droite </w:t>
      </w:r>
      <w:r w:rsidR="0056347C" w:rsidRPr="001568D4">
        <w:rPr>
          <w:lang w:val="fr-FR"/>
        </w:rPr>
        <w:t xml:space="preserve">a </w:t>
      </w:r>
      <w:r w:rsidR="00726636">
        <w:rPr>
          <w:lang w:val="fr-FR"/>
        </w:rPr>
        <w:t>nett</w:t>
      </w:r>
      <w:r w:rsidR="0056347C" w:rsidRPr="001568D4">
        <w:rPr>
          <w:lang w:val="fr-FR"/>
        </w:rPr>
        <w:t>ement diminué depuis le chiffre record de 1 682 enregistré en 2005. Il était de 1 188 en 2011. En revanche, le nombre d’infractions à caractère xénophobe a augmenté, passant de 2 083 en 2010 à 2 423 l’année suivante. Quant aux infractions à caractère raciste, elles sont passées de 349 en 2005 à 530 en 2006</w:t>
      </w:r>
      <w:r w:rsidR="00692214">
        <w:rPr>
          <w:lang w:val="fr-FR"/>
        </w:rPr>
        <w:t xml:space="preserve"> </w:t>
      </w:r>
      <w:r w:rsidR="005F531C" w:rsidRPr="001568D4">
        <w:rPr>
          <w:lang w:val="fr-FR"/>
        </w:rPr>
        <w:t xml:space="preserve">et </w:t>
      </w:r>
      <w:r w:rsidR="0056347C" w:rsidRPr="001568D4">
        <w:rPr>
          <w:lang w:val="fr-FR"/>
        </w:rPr>
        <w:t xml:space="preserve">479 en 2011. </w:t>
      </w:r>
      <w:r w:rsidR="005F531C" w:rsidRPr="001568D4">
        <w:rPr>
          <w:lang w:val="fr-FR"/>
        </w:rPr>
        <w:t xml:space="preserve">Si, en 2011, le nombre d’infractions à caractère antisémite enregistré a été le plus faible depuis l’introduction du système de définition du </w:t>
      </w:r>
      <w:r w:rsidR="00C469A8">
        <w:rPr>
          <w:lang w:val="fr-FR"/>
        </w:rPr>
        <w:t>«</w:t>
      </w:r>
      <w:r w:rsidR="005F531C" w:rsidRPr="001568D4">
        <w:rPr>
          <w:lang w:val="fr-FR"/>
        </w:rPr>
        <w:t>crime</w:t>
      </w:r>
      <w:r w:rsidR="00A324CA" w:rsidRPr="001568D4">
        <w:rPr>
          <w:lang w:val="fr-FR"/>
        </w:rPr>
        <w:t xml:space="preserve"> </w:t>
      </w:r>
      <w:r w:rsidR="005F531C" w:rsidRPr="001568D4">
        <w:rPr>
          <w:lang w:val="fr-FR"/>
        </w:rPr>
        <w:t>à motivation politique</w:t>
      </w:r>
      <w:r w:rsidR="00C469A8">
        <w:rPr>
          <w:lang w:val="fr-FR"/>
        </w:rPr>
        <w:t>»</w:t>
      </w:r>
      <w:r w:rsidR="005F531C" w:rsidRPr="001568D4">
        <w:rPr>
          <w:lang w:val="fr-FR"/>
        </w:rPr>
        <w:t xml:space="preserve"> en 2001</w:t>
      </w:r>
      <w:r w:rsidR="003B58EF" w:rsidRPr="001568D4">
        <w:rPr>
          <w:lang w:val="fr-FR"/>
        </w:rPr>
        <w:t xml:space="preserve">, </w:t>
      </w:r>
      <w:r w:rsidR="005F531C"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5F531C" w:rsidRPr="001568D4">
        <w:rPr>
          <w:lang w:val="fr-FR"/>
        </w:rPr>
        <w:t>est préoccupé par la hausse d</w:t>
      </w:r>
      <w:r w:rsidR="00A324CA" w:rsidRPr="001568D4">
        <w:rPr>
          <w:lang w:val="fr-FR"/>
        </w:rPr>
        <w:t xml:space="preserve">es </w:t>
      </w:r>
      <w:r w:rsidR="005F531C" w:rsidRPr="001568D4">
        <w:rPr>
          <w:lang w:val="fr-FR"/>
        </w:rPr>
        <w:t xml:space="preserve">infractions à caractère xénophobe et raciste </w:t>
      </w:r>
      <w:r w:rsidR="00A324CA" w:rsidRPr="001568D4">
        <w:rPr>
          <w:lang w:val="fr-FR"/>
        </w:rPr>
        <w:t>en</w:t>
      </w:r>
      <w:r w:rsidR="003B58EF" w:rsidRPr="001568D4">
        <w:rPr>
          <w:lang w:val="fr-FR"/>
        </w:rPr>
        <w:t xml:space="preserve"> 2011 </w:t>
      </w:r>
      <w:r w:rsidR="005F531C" w:rsidRPr="001568D4">
        <w:rPr>
          <w:lang w:val="fr-FR"/>
        </w:rPr>
        <w:t>par rapport à 2010</w:t>
      </w:r>
      <w:r w:rsidR="003B58EF" w:rsidRPr="001568D4">
        <w:rPr>
          <w:lang w:val="fr-FR"/>
        </w:rPr>
        <w:t xml:space="preserve">. </w:t>
      </w:r>
      <w:r w:rsidR="00A324CA" w:rsidRPr="001568D4">
        <w:rPr>
          <w:lang w:val="fr-FR"/>
        </w:rPr>
        <w:t xml:space="preserve">Toutefois, ce chiffre a été nettement supérieur les années précédentes, de sorte que l’évolution suivrait plutôt une courbe irrégulière. La hausse de 2011 ne permet pas de conclure </w:t>
      </w:r>
      <w:r w:rsidR="00337544" w:rsidRPr="001568D4">
        <w:rPr>
          <w:lang w:val="fr-FR"/>
        </w:rPr>
        <w:t>à une</w:t>
      </w:r>
      <w:r w:rsidR="00A324CA" w:rsidRPr="001568D4">
        <w:rPr>
          <w:lang w:val="fr-FR"/>
        </w:rPr>
        <w:t xml:space="preserve"> tendance croissante à long terme</w:t>
      </w:r>
      <w:r w:rsidR="003B58EF" w:rsidRPr="001568D4">
        <w:rPr>
          <w:lang w:val="fr-FR"/>
        </w:rPr>
        <w:t>.</w:t>
      </w:r>
      <w:r w:rsidR="00337544" w:rsidRPr="001568D4">
        <w:rPr>
          <w:lang w:val="fr-FR"/>
        </w:rPr>
        <w:t xml:space="preserve"> </w:t>
      </w:r>
    </w:p>
    <w:p w:rsidR="003B58EF" w:rsidRPr="001568D4" w:rsidRDefault="003B58EF" w:rsidP="005944C9">
      <w:pPr>
        <w:pStyle w:val="H56G"/>
        <w:rPr>
          <w:lang w:val="fr-FR"/>
        </w:rPr>
      </w:pPr>
      <w:r w:rsidRPr="001568D4">
        <w:rPr>
          <w:lang w:val="fr-FR"/>
        </w:rPr>
        <w:t xml:space="preserve"> </w:t>
      </w:r>
      <w:bookmarkStart w:id="23" w:name="_Toc346806493"/>
      <w:r w:rsidR="006D7E77" w:rsidRPr="001568D4">
        <w:rPr>
          <w:lang w:val="fr-FR"/>
        </w:rPr>
        <w:tab/>
      </w:r>
      <w:r w:rsidR="001A4F75" w:rsidRPr="001568D4">
        <w:rPr>
          <w:lang w:val="fr-FR"/>
        </w:rPr>
        <w:tab/>
      </w:r>
      <w:r w:rsidRPr="001568D4">
        <w:rPr>
          <w:rStyle w:val="H23GChar"/>
          <w:b w:val="0"/>
          <w:lang w:val="fr-FR"/>
        </w:rPr>
        <w:t xml:space="preserve">Communication </w:t>
      </w:r>
      <w:r w:rsidR="007308BC" w:rsidRPr="001568D4">
        <w:rPr>
          <w:rStyle w:val="H23GChar"/>
          <w:b w:val="0"/>
          <w:lang w:val="fr-FR"/>
        </w:rPr>
        <w:t>n</w:t>
      </w:r>
      <w:r w:rsidR="005944C9" w:rsidRPr="005944C9">
        <w:rPr>
          <w:rStyle w:val="H23GChar"/>
          <w:b w:val="0"/>
          <w:vertAlign w:val="superscript"/>
          <w:lang w:val="fr-FR"/>
        </w:rPr>
        <w:t>o</w:t>
      </w:r>
      <w:r w:rsidRPr="001568D4">
        <w:rPr>
          <w:rStyle w:val="H23GChar"/>
          <w:b w:val="0"/>
          <w:lang w:val="fr-FR"/>
        </w:rPr>
        <w:t> 48</w:t>
      </w:r>
      <w:r w:rsidR="007308BC" w:rsidRPr="001568D4">
        <w:rPr>
          <w:rStyle w:val="H23GChar"/>
          <w:b w:val="0"/>
          <w:lang w:val="fr-FR"/>
        </w:rPr>
        <w:t>/</w:t>
      </w:r>
      <w:r w:rsidRPr="001568D4">
        <w:rPr>
          <w:rStyle w:val="H23GChar"/>
          <w:b w:val="0"/>
          <w:lang w:val="fr-FR"/>
        </w:rPr>
        <w:t>2010 (</w:t>
      </w:r>
      <w:r w:rsidR="00C6362E" w:rsidRPr="001568D4">
        <w:rPr>
          <w:rStyle w:val="H23GChar"/>
          <w:b w:val="0"/>
          <w:lang w:val="fr-FR"/>
        </w:rPr>
        <w:t xml:space="preserve">classement de l’enquête judiciaire à l’encontre de </w:t>
      </w:r>
      <w:r w:rsidR="00295DD3" w:rsidRPr="001568D4">
        <w:rPr>
          <w:rStyle w:val="H23GChar"/>
          <w:b w:val="0"/>
          <w:lang w:val="fr-FR"/>
        </w:rPr>
        <w:t xml:space="preserve">M. </w:t>
      </w:r>
      <w:r w:rsidRPr="001568D4">
        <w:rPr>
          <w:rStyle w:val="H23GChar"/>
          <w:b w:val="0"/>
          <w:lang w:val="fr-FR"/>
        </w:rPr>
        <w:t>Sarrazin)</w:t>
      </w:r>
      <w:bookmarkEnd w:id="23"/>
    </w:p>
    <w:p w:rsidR="003B58EF" w:rsidRPr="001568D4" w:rsidRDefault="007308BC" w:rsidP="005944C9">
      <w:pPr>
        <w:pStyle w:val="SingleTxtG"/>
        <w:spacing w:before="120"/>
        <w:rPr>
          <w:lang w:val="fr-FR"/>
        </w:rPr>
      </w:pPr>
      <w:r w:rsidRPr="001568D4">
        <w:rPr>
          <w:lang w:val="fr-FR"/>
        </w:rPr>
        <w:t>71.</w:t>
      </w:r>
      <w:r w:rsidRPr="001568D4">
        <w:rPr>
          <w:lang w:val="fr-FR"/>
        </w:rPr>
        <w:tab/>
      </w:r>
      <w:r w:rsidR="000D7242" w:rsidRPr="001568D4">
        <w:rPr>
          <w:lang w:val="fr-FR"/>
        </w:rPr>
        <w:t>Mentionnons ici la seule communication actuellement en instance contre la République fédérale d’Allemagne en vertu de</w:t>
      </w:r>
      <w:r w:rsidR="003B58EF" w:rsidRPr="001568D4">
        <w:rPr>
          <w:lang w:val="fr-FR"/>
        </w:rPr>
        <w:t xml:space="preserve"> </w:t>
      </w:r>
      <w:r w:rsidR="00501E45" w:rsidRPr="001568D4">
        <w:rPr>
          <w:lang w:val="fr-FR"/>
        </w:rPr>
        <w:t>l’a</w:t>
      </w:r>
      <w:r w:rsidR="003B58EF" w:rsidRPr="001568D4">
        <w:rPr>
          <w:lang w:val="fr-FR"/>
        </w:rPr>
        <w:t>rticle</w:t>
      </w:r>
      <w:r w:rsidR="005944C9">
        <w:rPr>
          <w:lang w:val="fr-FR"/>
        </w:rPr>
        <w:t xml:space="preserve"> </w:t>
      </w:r>
      <w:r w:rsidR="003B58EF" w:rsidRPr="001568D4">
        <w:rPr>
          <w:lang w:val="fr-FR"/>
        </w:rPr>
        <w:t xml:space="preserve">14 </w:t>
      </w:r>
      <w:r w:rsidR="00501E45" w:rsidRPr="001568D4">
        <w:rPr>
          <w:lang w:val="fr-FR"/>
        </w:rPr>
        <w:t>de la Convention</w:t>
      </w:r>
      <w:r w:rsidR="003B58EF" w:rsidRPr="001568D4">
        <w:rPr>
          <w:lang w:val="fr-FR"/>
        </w:rPr>
        <w:t xml:space="preserve">, </w:t>
      </w:r>
      <w:r w:rsidR="00AF7FB6" w:rsidRPr="001568D4">
        <w:rPr>
          <w:lang w:val="fr-FR"/>
        </w:rPr>
        <w:t>qui se rapporte à une enquête judiciaire pour présomption d’infraction pénale raciste</w:t>
      </w:r>
      <w:r w:rsidR="003B58EF" w:rsidRPr="001568D4">
        <w:rPr>
          <w:lang w:val="fr-FR"/>
        </w:rPr>
        <w:t xml:space="preserve">. </w:t>
      </w:r>
      <w:r w:rsidR="005E3D6B" w:rsidRPr="001568D4">
        <w:rPr>
          <w:lang w:val="fr-FR"/>
        </w:rPr>
        <w:t xml:space="preserve">La plaignante, la </w:t>
      </w:r>
      <w:r w:rsidR="00AF7FB6" w:rsidRPr="001568D4">
        <w:rPr>
          <w:lang w:val="fr-FR"/>
        </w:rPr>
        <w:t>Conf</w:t>
      </w:r>
      <w:r w:rsidR="005E3D6B" w:rsidRPr="001568D4">
        <w:rPr>
          <w:lang w:val="fr-FR"/>
        </w:rPr>
        <w:t xml:space="preserve">édération turque de Berlin </w:t>
      </w:r>
      <w:r w:rsidR="003B58EF" w:rsidRPr="001568D4">
        <w:rPr>
          <w:lang w:val="fr-FR"/>
        </w:rPr>
        <w:t>Brandeb</w:t>
      </w:r>
      <w:r w:rsidR="00344B51" w:rsidRPr="001568D4">
        <w:rPr>
          <w:lang w:val="fr-FR"/>
        </w:rPr>
        <w:t>o</w:t>
      </w:r>
      <w:r w:rsidR="003B58EF" w:rsidRPr="001568D4">
        <w:rPr>
          <w:lang w:val="fr-FR"/>
        </w:rPr>
        <w:t>urg</w:t>
      </w:r>
      <w:r w:rsidR="005E3D6B" w:rsidRPr="001568D4">
        <w:rPr>
          <w:lang w:val="fr-FR"/>
        </w:rPr>
        <w:t>, a porté plainte pour</w:t>
      </w:r>
      <w:r w:rsidR="003B58EF" w:rsidRPr="001568D4">
        <w:rPr>
          <w:lang w:val="fr-FR"/>
        </w:rPr>
        <w:t xml:space="preserve"> violation </w:t>
      </w:r>
      <w:r w:rsidR="00501E45" w:rsidRPr="001568D4">
        <w:rPr>
          <w:lang w:val="fr-FR"/>
        </w:rPr>
        <w:t>du paragraphe 1</w:t>
      </w:r>
      <w:r w:rsidR="00726636">
        <w:rPr>
          <w:lang w:val="fr-FR"/>
        </w:rPr>
        <w:t> </w:t>
      </w:r>
      <w:r w:rsidR="00501E45" w:rsidRPr="001568D4">
        <w:rPr>
          <w:lang w:val="fr-FR"/>
        </w:rPr>
        <w:t>d) de l’article 2</w:t>
      </w:r>
      <w:r w:rsidR="003B58EF" w:rsidRPr="001568D4">
        <w:rPr>
          <w:lang w:val="fr-FR"/>
        </w:rPr>
        <w:t xml:space="preserve"> </w:t>
      </w:r>
      <w:r w:rsidR="00501E45" w:rsidRPr="001568D4">
        <w:rPr>
          <w:lang w:val="fr-FR"/>
        </w:rPr>
        <w:t>et de l’a</w:t>
      </w:r>
      <w:r w:rsidR="003B58EF" w:rsidRPr="001568D4">
        <w:rPr>
          <w:lang w:val="fr-FR"/>
        </w:rPr>
        <w:t>rticle</w:t>
      </w:r>
      <w:r w:rsidR="005944C9">
        <w:rPr>
          <w:lang w:val="fr-FR"/>
        </w:rPr>
        <w:t xml:space="preserve"> </w:t>
      </w:r>
      <w:r w:rsidR="003B58EF" w:rsidRPr="001568D4">
        <w:rPr>
          <w:lang w:val="fr-FR"/>
        </w:rPr>
        <w:t xml:space="preserve">6 </w:t>
      </w:r>
      <w:r w:rsidR="00501E45" w:rsidRPr="001568D4">
        <w:rPr>
          <w:lang w:val="fr-FR"/>
        </w:rPr>
        <w:t>de la Convention</w:t>
      </w:r>
      <w:r w:rsidR="003B58EF" w:rsidRPr="001568D4">
        <w:rPr>
          <w:lang w:val="fr-FR"/>
        </w:rPr>
        <w:t xml:space="preserve">. </w:t>
      </w:r>
      <w:r w:rsidR="00AF7FB6" w:rsidRPr="001568D4">
        <w:rPr>
          <w:lang w:val="fr-FR"/>
        </w:rPr>
        <w:t>Elle considère que la République fédérale n’a pas assuré une protection appropriée contre l’incitation à la haine et les déclarations offensantes à l’égard des Turcs et des Arabes. Cette accusation est fondée sur une interview au cours de laquelle Thilo Sarrazin</w:t>
      </w:r>
      <w:r w:rsidR="00805ACA" w:rsidRPr="001568D4">
        <w:rPr>
          <w:lang w:val="fr-FR"/>
        </w:rPr>
        <w:t>, ancien sénateur des finances de</w:t>
      </w:r>
      <w:r w:rsidR="003B58EF" w:rsidRPr="001568D4">
        <w:rPr>
          <w:lang w:val="fr-FR"/>
        </w:rPr>
        <w:t xml:space="preserve"> Berlin</w:t>
      </w:r>
      <w:r w:rsidR="00805ACA" w:rsidRPr="001568D4">
        <w:rPr>
          <w:lang w:val="fr-FR"/>
        </w:rPr>
        <w:t>,</w:t>
      </w:r>
      <w:r w:rsidR="003B58EF" w:rsidRPr="001568D4">
        <w:rPr>
          <w:lang w:val="fr-FR"/>
        </w:rPr>
        <w:t xml:space="preserve"> </w:t>
      </w:r>
      <w:r w:rsidR="00AF7FB6" w:rsidRPr="001568D4">
        <w:rPr>
          <w:lang w:val="fr-FR"/>
        </w:rPr>
        <w:t xml:space="preserve">a tenu des propos </w:t>
      </w:r>
      <w:r w:rsidR="00295DD3" w:rsidRPr="001568D4">
        <w:rPr>
          <w:lang w:val="fr-FR"/>
        </w:rPr>
        <w:t xml:space="preserve">désobligeants à l’égard des Turcs et des Arabes </w:t>
      </w:r>
      <w:r w:rsidR="00726636">
        <w:rPr>
          <w:lang w:val="fr-FR"/>
        </w:rPr>
        <w:t>concernant l</w:t>
      </w:r>
      <w:r w:rsidR="00295DD3" w:rsidRPr="001568D4">
        <w:rPr>
          <w:lang w:val="fr-FR"/>
        </w:rPr>
        <w:t xml:space="preserve">es problèmes d’intégration à Berlin. La plaignante a donc engagé des poursuites à l’encontre de </w:t>
      </w:r>
      <w:r w:rsidR="00295DD3" w:rsidRPr="001568D4">
        <w:rPr>
          <w:rStyle w:val="H23GChar"/>
          <w:b w:val="0"/>
          <w:lang w:val="fr-FR"/>
        </w:rPr>
        <w:t>M.</w:t>
      </w:r>
      <w:r w:rsidR="00726636">
        <w:rPr>
          <w:rStyle w:val="H23GChar"/>
          <w:b w:val="0"/>
          <w:lang w:val="fr-FR"/>
        </w:rPr>
        <w:t> </w:t>
      </w:r>
      <w:r w:rsidR="00295DD3" w:rsidRPr="001568D4">
        <w:rPr>
          <w:lang w:val="fr-FR"/>
        </w:rPr>
        <w:t>Sarrazin, mais l’enquête a été classée et les recours contre la décision de classement n’ont pas abouti</w:t>
      </w:r>
      <w:r w:rsidR="00926687" w:rsidRPr="001568D4">
        <w:rPr>
          <w:lang w:val="fr-FR"/>
        </w:rPr>
        <w:t>.</w:t>
      </w:r>
      <w:r w:rsidR="00295DD3" w:rsidRPr="001568D4">
        <w:rPr>
          <w:lang w:val="fr-FR"/>
        </w:rPr>
        <w:t xml:space="preserve"> </w:t>
      </w:r>
    </w:p>
    <w:p w:rsidR="003B58EF" w:rsidRPr="001568D4" w:rsidRDefault="007308BC" w:rsidP="005944C9">
      <w:pPr>
        <w:pStyle w:val="SingleTxtG"/>
        <w:spacing w:before="120"/>
        <w:rPr>
          <w:lang w:val="fr-FR"/>
        </w:rPr>
      </w:pPr>
      <w:r w:rsidRPr="001568D4">
        <w:rPr>
          <w:lang w:val="fr-FR"/>
        </w:rPr>
        <w:t>72.</w:t>
      </w:r>
      <w:r w:rsidRPr="001568D4">
        <w:rPr>
          <w:lang w:val="fr-FR"/>
        </w:rPr>
        <w:tab/>
      </w:r>
      <w:r w:rsidR="00501E45" w:rsidRPr="001568D4">
        <w:rPr>
          <w:lang w:val="fr-FR"/>
        </w:rPr>
        <w:t>L</w:t>
      </w:r>
      <w:r w:rsidR="003B58EF" w:rsidRPr="001568D4">
        <w:rPr>
          <w:lang w:val="fr-FR"/>
        </w:rPr>
        <w:t xml:space="preserve">e </w:t>
      </w:r>
      <w:r w:rsidR="000E7AB9" w:rsidRPr="001568D4">
        <w:rPr>
          <w:lang w:val="fr-FR"/>
        </w:rPr>
        <w:t>Gouvernement fédéral</w:t>
      </w:r>
      <w:r w:rsidR="00295DD3" w:rsidRPr="001568D4">
        <w:rPr>
          <w:lang w:val="fr-FR"/>
        </w:rPr>
        <w:t xml:space="preserve"> réaffirme qu’il condamne les propos de </w:t>
      </w:r>
      <w:r w:rsidR="00FF7A8B" w:rsidRPr="001568D4">
        <w:rPr>
          <w:lang w:val="fr-FR"/>
        </w:rPr>
        <w:t xml:space="preserve">M. </w:t>
      </w:r>
      <w:r w:rsidR="00295DD3" w:rsidRPr="001568D4">
        <w:rPr>
          <w:lang w:val="fr-FR"/>
        </w:rPr>
        <w:t xml:space="preserve">Sarrazin et qu’il comprend à quel point ils sont blessants. </w:t>
      </w:r>
      <w:r w:rsidR="00501E45" w:rsidRPr="001568D4">
        <w:rPr>
          <w:lang w:val="fr-FR"/>
        </w:rPr>
        <w:t>L</w:t>
      </w:r>
      <w:r w:rsidR="003B58EF" w:rsidRPr="001568D4">
        <w:rPr>
          <w:lang w:val="fr-FR"/>
        </w:rPr>
        <w:t xml:space="preserve">e </w:t>
      </w:r>
      <w:r w:rsidR="000E7AB9" w:rsidRPr="001568D4">
        <w:rPr>
          <w:lang w:val="fr-FR"/>
        </w:rPr>
        <w:t>Gouvernement fédéral</w:t>
      </w:r>
      <w:r w:rsidR="00295DD3" w:rsidRPr="001568D4">
        <w:rPr>
          <w:lang w:val="fr-FR"/>
        </w:rPr>
        <w:t xml:space="preserve"> a exprimé ses regrets de différentes façons, notamment par des déclarations publiques de la </w:t>
      </w:r>
      <w:r w:rsidR="00DC0B1F" w:rsidRPr="001568D4">
        <w:rPr>
          <w:lang w:val="fr-FR"/>
        </w:rPr>
        <w:t>Chancelière fédérale</w:t>
      </w:r>
      <w:r w:rsidR="003B58EF" w:rsidRPr="001568D4">
        <w:rPr>
          <w:lang w:val="fr-FR"/>
        </w:rPr>
        <w:t xml:space="preserve"> Angela Merkel. </w:t>
      </w:r>
      <w:r w:rsidR="000E7AB9" w:rsidRPr="001568D4">
        <w:rPr>
          <w:lang w:val="fr-FR"/>
        </w:rPr>
        <w:t>Le Gouvernement fédéral</w:t>
      </w:r>
      <w:r w:rsidR="00295DD3" w:rsidRPr="001568D4">
        <w:rPr>
          <w:lang w:val="fr-FR"/>
        </w:rPr>
        <w:t xml:space="preserve"> n’en est pas moins convaincu que la Convention internationale sur l’élimination de toutes les formes de discrimination raciale n’</w:t>
      </w:r>
      <w:r w:rsidR="00FF7A8B" w:rsidRPr="001568D4">
        <w:rPr>
          <w:lang w:val="fr-FR"/>
        </w:rPr>
        <w:t>impos</w:t>
      </w:r>
      <w:r w:rsidR="00295DD3" w:rsidRPr="001568D4">
        <w:rPr>
          <w:lang w:val="fr-FR"/>
        </w:rPr>
        <w:t>e en rien</w:t>
      </w:r>
      <w:r w:rsidR="00FF7A8B" w:rsidRPr="001568D4">
        <w:rPr>
          <w:lang w:val="fr-FR"/>
        </w:rPr>
        <w:t xml:space="preserve"> l’obligation</w:t>
      </w:r>
      <w:r w:rsidR="00295DD3" w:rsidRPr="001568D4">
        <w:rPr>
          <w:lang w:val="fr-FR"/>
        </w:rPr>
        <w:t xml:space="preserve">, dans ce cas d’espèce, </w:t>
      </w:r>
      <w:r w:rsidR="00FF7A8B" w:rsidRPr="001568D4">
        <w:rPr>
          <w:lang w:val="fr-FR"/>
        </w:rPr>
        <w:t>d’</w:t>
      </w:r>
      <w:r w:rsidR="00805ACA" w:rsidRPr="001568D4">
        <w:rPr>
          <w:lang w:val="fr-FR"/>
        </w:rPr>
        <w:t xml:space="preserve">engager une action pénale </w:t>
      </w:r>
      <w:r w:rsidR="00295DD3" w:rsidRPr="001568D4">
        <w:rPr>
          <w:lang w:val="fr-FR"/>
        </w:rPr>
        <w:t>concernant</w:t>
      </w:r>
      <w:r w:rsidR="00805ACA" w:rsidRPr="001568D4">
        <w:rPr>
          <w:lang w:val="fr-FR"/>
        </w:rPr>
        <w:t xml:space="preserve"> </w:t>
      </w:r>
      <w:r w:rsidR="00295DD3" w:rsidRPr="001568D4">
        <w:rPr>
          <w:lang w:val="fr-FR"/>
        </w:rPr>
        <w:t>l</w:t>
      </w:r>
      <w:r w:rsidR="00805ACA" w:rsidRPr="001568D4">
        <w:rPr>
          <w:lang w:val="fr-FR"/>
        </w:rPr>
        <w:t>e</w:t>
      </w:r>
      <w:r w:rsidR="00295DD3" w:rsidRPr="001568D4">
        <w:rPr>
          <w:lang w:val="fr-FR"/>
        </w:rPr>
        <w:t>s propos de M.</w:t>
      </w:r>
      <w:r w:rsidR="00805ACA" w:rsidRPr="001568D4">
        <w:rPr>
          <w:lang w:val="fr-FR"/>
        </w:rPr>
        <w:t xml:space="preserve"> </w:t>
      </w:r>
      <w:r w:rsidR="003B58EF" w:rsidRPr="001568D4">
        <w:rPr>
          <w:lang w:val="fr-FR"/>
        </w:rPr>
        <w:t xml:space="preserve">Sarrazin, </w:t>
      </w:r>
      <w:r w:rsidR="00FF7A8B" w:rsidRPr="001568D4">
        <w:rPr>
          <w:lang w:val="fr-FR"/>
        </w:rPr>
        <w:t xml:space="preserve">action qui serait incompatible avec le principe de liberté d’opinion. </w:t>
      </w:r>
      <w:r w:rsidR="007577A9">
        <w:rPr>
          <w:lang w:val="fr-FR"/>
        </w:rPr>
        <w:t>Pour</w:t>
      </w:r>
      <w:r w:rsidR="00FF7A8B" w:rsidRPr="001568D4">
        <w:rPr>
          <w:lang w:val="fr-FR"/>
        </w:rPr>
        <w:t xml:space="preserve"> plus de détails, se reporter aux déclarations du </w:t>
      </w:r>
      <w:r w:rsidR="000E7AB9" w:rsidRPr="001568D4">
        <w:rPr>
          <w:lang w:val="fr-FR"/>
        </w:rPr>
        <w:t xml:space="preserve">Gouvernement fédéral </w:t>
      </w:r>
      <w:r w:rsidR="00501E45" w:rsidRPr="001568D4">
        <w:rPr>
          <w:lang w:val="fr-FR"/>
        </w:rPr>
        <w:t>des</w:t>
      </w:r>
      <w:r w:rsidR="003B58EF" w:rsidRPr="001568D4">
        <w:rPr>
          <w:lang w:val="fr-FR"/>
        </w:rPr>
        <w:t xml:space="preserve"> 22 </w:t>
      </w:r>
      <w:r w:rsidR="00501E45" w:rsidRPr="001568D4">
        <w:rPr>
          <w:lang w:val="fr-FR"/>
        </w:rPr>
        <w:t>décembre</w:t>
      </w:r>
      <w:r w:rsidR="003B58EF" w:rsidRPr="001568D4">
        <w:rPr>
          <w:lang w:val="fr-FR"/>
        </w:rPr>
        <w:t xml:space="preserve"> 2010, 1</w:t>
      </w:r>
      <w:r w:rsidR="00501E45" w:rsidRPr="001568D4">
        <w:rPr>
          <w:vertAlign w:val="superscript"/>
          <w:lang w:val="fr-FR"/>
        </w:rPr>
        <w:t>er</w:t>
      </w:r>
      <w:r w:rsidR="00501E45" w:rsidRPr="001568D4">
        <w:rPr>
          <w:lang w:val="fr-FR"/>
        </w:rPr>
        <w:t xml:space="preserve"> juin</w:t>
      </w:r>
      <w:r w:rsidR="003B58EF" w:rsidRPr="001568D4">
        <w:rPr>
          <w:lang w:val="fr-FR"/>
        </w:rPr>
        <w:t xml:space="preserve"> 2011 </w:t>
      </w:r>
      <w:r w:rsidR="00501E45" w:rsidRPr="001568D4">
        <w:rPr>
          <w:lang w:val="fr-FR"/>
        </w:rPr>
        <w:t>et</w:t>
      </w:r>
      <w:r w:rsidR="003B58EF" w:rsidRPr="001568D4">
        <w:rPr>
          <w:lang w:val="fr-FR"/>
        </w:rPr>
        <w:t xml:space="preserve"> 9</w:t>
      </w:r>
      <w:r w:rsidR="005944C9">
        <w:rPr>
          <w:lang w:val="fr-FR"/>
        </w:rPr>
        <w:t xml:space="preserve"> </w:t>
      </w:r>
      <w:r w:rsidR="00501E45" w:rsidRPr="001568D4">
        <w:rPr>
          <w:lang w:val="fr-FR"/>
        </w:rPr>
        <w:t>février</w:t>
      </w:r>
      <w:r w:rsidR="003B58EF" w:rsidRPr="001568D4">
        <w:rPr>
          <w:lang w:val="fr-FR"/>
        </w:rPr>
        <w:t xml:space="preserve"> 2012, </w:t>
      </w:r>
      <w:r w:rsidR="00805ACA" w:rsidRPr="001568D4">
        <w:rPr>
          <w:lang w:val="fr-FR"/>
        </w:rPr>
        <w:t>qui ont été mises à la disposition du Comité</w:t>
      </w:r>
      <w:r w:rsidR="003B58EF" w:rsidRPr="001568D4">
        <w:rPr>
          <w:lang w:val="fr-FR"/>
        </w:rPr>
        <w:t>.</w:t>
      </w:r>
      <w:r w:rsidR="00FF7A8B" w:rsidRPr="001568D4">
        <w:rPr>
          <w:lang w:val="fr-FR"/>
        </w:rPr>
        <w:t xml:space="preserve"> </w:t>
      </w:r>
    </w:p>
    <w:p w:rsidR="003B58EF" w:rsidRPr="001568D4" w:rsidRDefault="007308BC" w:rsidP="003C158D">
      <w:pPr>
        <w:pStyle w:val="SingleTxtG"/>
        <w:spacing w:before="120"/>
        <w:rPr>
          <w:lang w:val="fr-FR"/>
        </w:rPr>
      </w:pPr>
      <w:r w:rsidRPr="001568D4">
        <w:rPr>
          <w:lang w:val="fr-FR"/>
        </w:rPr>
        <w:t>73.</w:t>
      </w:r>
      <w:r w:rsidRPr="001568D4">
        <w:rPr>
          <w:lang w:val="fr-FR"/>
        </w:rPr>
        <w:tab/>
      </w:r>
      <w:r w:rsidR="00FF7A8B" w:rsidRPr="001568D4">
        <w:rPr>
          <w:lang w:val="fr-FR"/>
        </w:rPr>
        <w:t>Indépendamment de la décision prise par les autorités judiciaires sur les propos de M. Sarrazin</w:t>
      </w:r>
      <w:r w:rsidR="003B58EF" w:rsidRPr="001568D4">
        <w:rPr>
          <w:lang w:val="fr-FR"/>
        </w:rPr>
        <w:t xml:space="preserve">, </w:t>
      </w:r>
      <w:r w:rsidR="00FF7A8B" w:rsidRPr="001568D4">
        <w:rPr>
          <w:lang w:val="fr-FR"/>
        </w:rPr>
        <w:t xml:space="preserve">l’opinion publique a vivement réagi. </w:t>
      </w:r>
      <w:r w:rsidR="00A11A3D" w:rsidRPr="001568D4">
        <w:rPr>
          <w:lang w:val="fr-FR"/>
        </w:rPr>
        <w:t xml:space="preserve">Cette réaction a été provoquée par l’interview en question, mais également par le livre intitulé </w:t>
      </w:r>
      <w:r w:rsidR="00327501" w:rsidRPr="001568D4">
        <w:rPr>
          <w:i/>
          <w:lang w:val="fr-FR"/>
        </w:rPr>
        <w:t>Deutschland schafft sich ab</w:t>
      </w:r>
      <w:r w:rsidR="00327501" w:rsidRPr="001568D4">
        <w:rPr>
          <w:lang w:val="fr-FR"/>
        </w:rPr>
        <w:t xml:space="preserve"> </w:t>
      </w:r>
      <w:r w:rsidR="003B58EF" w:rsidRPr="001568D4">
        <w:rPr>
          <w:lang w:val="fr-FR"/>
        </w:rPr>
        <w:t>(</w:t>
      </w:r>
      <w:r w:rsidR="00327501" w:rsidRPr="001568D4">
        <w:rPr>
          <w:i/>
          <w:lang w:val="fr-FR"/>
        </w:rPr>
        <w:t>L’Allemagne court à sa perte</w:t>
      </w:r>
      <w:r w:rsidR="002A0230" w:rsidRPr="001568D4">
        <w:rPr>
          <w:lang w:val="fr-FR"/>
        </w:rPr>
        <w:t>)</w:t>
      </w:r>
      <w:r w:rsidR="003B58EF" w:rsidRPr="001568D4">
        <w:rPr>
          <w:lang w:val="fr-FR"/>
        </w:rPr>
        <w:t xml:space="preserve"> </w:t>
      </w:r>
      <w:r w:rsidR="00A11A3D" w:rsidRPr="001568D4">
        <w:rPr>
          <w:lang w:val="fr-FR"/>
        </w:rPr>
        <w:t>publié par M.</w:t>
      </w:r>
      <w:r w:rsidR="003B58EF" w:rsidRPr="001568D4">
        <w:rPr>
          <w:lang w:val="fr-FR"/>
        </w:rPr>
        <w:t xml:space="preserve"> Sarrazin </w:t>
      </w:r>
      <w:r w:rsidR="00A11A3D" w:rsidRPr="001568D4">
        <w:rPr>
          <w:lang w:val="fr-FR"/>
        </w:rPr>
        <w:t>à l’été</w:t>
      </w:r>
      <w:r w:rsidR="003B58EF" w:rsidRPr="001568D4">
        <w:rPr>
          <w:lang w:val="fr-FR"/>
        </w:rPr>
        <w:t xml:space="preserve"> 2010. </w:t>
      </w:r>
      <w:r w:rsidR="00A11A3D" w:rsidRPr="001568D4">
        <w:rPr>
          <w:lang w:val="fr-FR"/>
        </w:rPr>
        <w:t>L</w:t>
      </w:r>
      <w:r w:rsidR="003B58EF" w:rsidRPr="001568D4">
        <w:rPr>
          <w:lang w:val="fr-FR"/>
        </w:rPr>
        <w:t xml:space="preserve">e </w:t>
      </w:r>
      <w:r w:rsidR="000E7AB9" w:rsidRPr="001568D4">
        <w:rPr>
          <w:lang w:val="fr-FR"/>
        </w:rPr>
        <w:t>Gouvernement fédéral</w:t>
      </w:r>
      <w:r w:rsidR="00A11A3D" w:rsidRPr="001568D4">
        <w:rPr>
          <w:lang w:val="fr-FR"/>
        </w:rPr>
        <w:t xml:space="preserve"> s’inquiète du fait que certaines thèses de M. Sarrazin ont trouvé un écho favorable et, dans certains cas, ont même été développées plus avant pour </w:t>
      </w:r>
      <w:r w:rsidR="002A0230" w:rsidRPr="001568D4">
        <w:rPr>
          <w:lang w:val="fr-FR"/>
        </w:rPr>
        <w:t xml:space="preserve">formuler ou justifier des propos racistes. </w:t>
      </w:r>
      <w:r w:rsidR="0078748C" w:rsidRPr="001568D4">
        <w:rPr>
          <w:lang w:val="fr-FR"/>
        </w:rPr>
        <w:t>Il était donc primordial que la classe politique et l’ensemble de la société s’insurgent massivement contre les propos de M. Sarrazin</w:t>
      </w:r>
      <w:r w:rsidR="00327501">
        <w:rPr>
          <w:lang w:val="fr-FR"/>
        </w:rPr>
        <w:t>. Par suite</w:t>
      </w:r>
      <w:r w:rsidR="0078748C" w:rsidRPr="001568D4">
        <w:rPr>
          <w:lang w:val="fr-FR"/>
        </w:rPr>
        <w:t xml:space="preserve">, </w:t>
      </w:r>
      <w:r w:rsidR="0078748C" w:rsidRPr="00327501">
        <w:rPr>
          <w:lang w:val="fr-FR"/>
        </w:rPr>
        <w:t>ce dernier</w:t>
      </w:r>
      <w:r w:rsidR="0078748C" w:rsidRPr="001568D4">
        <w:rPr>
          <w:lang w:val="fr-FR"/>
        </w:rPr>
        <w:t xml:space="preserve"> a dû </w:t>
      </w:r>
      <w:r w:rsidR="005B6C77" w:rsidRPr="001568D4">
        <w:rPr>
          <w:lang w:val="fr-FR"/>
        </w:rPr>
        <w:t xml:space="preserve">démissionner </w:t>
      </w:r>
      <w:r w:rsidR="001C4ECB" w:rsidRPr="001568D4">
        <w:rPr>
          <w:lang w:val="fr-FR"/>
        </w:rPr>
        <w:t>du directoire</w:t>
      </w:r>
      <w:r w:rsidR="005B6C77" w:rsidRPr="001568D4">
        <w:rPr>
          <w:lang w:val="fr-FR"/>
        </w:rPr>
        <w:t xml:space="preserve"> de la Bundesbank allemande.</w:t>
      </w:r>
      <w:r w:rsidR="0078748C" w:rsidRPr="001568D4">
        <w:rPr>
          <w:lang w:val="fr-FR"/>
        </w:rPr>
        <w:t xml:space="preserve"> </w:t>
      </w:r>
      <w:r w:rsidR="001448AC" w:rsidRPr="001568D4">
        <w:rPr>
          <w:lang w:val="fr-FR"/>
        </w:rPr>
        <w:t xml:space="preserve">Un débat ouvert, de fond, </w:t>
      </w:r>
      <w:r w:rsidR="003C158D" w:rsidRPr="001568D4">
        <w:rPr>
          <w:lang w:val="fr-FR"/>
        </w:rPr>
        <w:t xml:space="preserve">sur l’intégration </w:t>
      </w:r>
      <w:r w:rsidR="00112709">
        <w:rPr>
          <w:lang w:val="fr-FR"/>
        </w:rPr>
        <w:t>a donc eu lieu</w:t>
      </w:r>
      <w:r w:rsidR="003C158D" w:rsidRPr="001568D4">
        <w:rPr>
          <w:lang w:val="fr-FR"/>
        </w:rPr>
        <w:t xml:space="preserve"> au sein de l’ensemble de la société, lors duquel les problèmes actuels ont été abordés avec une grande sincérité. Ce débat doit être encouragé</w:t>
      </w:r>
      <w:r w:rsidR="00926687" w:rsidRPr="001568D4">
        <w:rPr>
          <w:lang w:val="fr-FR"/>
        </w:rPr>
        <w:t>.</w:t>
      </w:r>
    </w:p>
    <w:p w:rsidR="003B58EF" w:rsidRPr="001568D4" w:rsidRDefault="00052648" w:rsidP="00693C26">
      <w:pPr>
        <w:pStyle w:val="H4G"/>
        <w:rPr>
          <w:lang w:val="fr-FR"/>
        </w:rPr>
      </w:pPr>
      <w:bookmarkStart w:id="24" w:name="_Toc346806494"/>
      <w:r w:rsidRPr="001568D4">
        <w:rPr>
          <w:lang w:val="fr-FR"/>
        </w:rPr>
        <w:tab/>
        <w:t>d)</w:t>
      </w:r>
      <w:r w:rsidRPr="001568D4">
        <w:rPr>
          <w:lang w:val="fr-FR"/>
        </w:rPr>
        <w:tab/>
      </w:r>
      <w:r w:rsidR="005B6C77" w:rsidRPr="001568D4">
        <w:rPr>
          <w:lang w:val="fr-FR"/>
        </w:rPr>
        <w:t xml:space="preserve">Mesures fermes contre les infractions </w:t>
      </w:r>
      <w:r w:rsidR="001E0C62" w:rsidRPr="001568D4">
        <w:rPr>
          <w:lang w:val="fr-FR"/>
        </w:rPr>
        <w:t>pénales à caractère racial – l</w:t>
      </w:r>
      <w:r w:rsidR="00F8009F" w:rsidRPr="001568D4">
        <w:rPr>
          <w:lang w:val="fr-FR"/>
        </w:rPr>
        <w:t>a</w:t>
      </w:r>
      <w:r w:rsidR="003B58EF" w:rsidRPr="001568D4">
        <w:rPr>
          <w:lang w:val="fr-FR"/>
        </w:rPr>
        <w:t xml:space="preserve"> NSU</w:t>
      </w:r>
      <w:bookmarkEnd w:id="24"/>
    </w:p>
    <w:p w:rsidR="003B58EF" w:rsidRPr="001568D4" w:rsidRDefault="007308BC" w:rsidP="003C158D">
      <w:pPr>
        <w:pStyle w:val="SingleTxtG"/>
        <w:spacing w:before="120"/>
        <w:rPr>
          <w:lang w:val="fr-FR"/>
        </w:rPr>
      </w:pPr>
      <w:r w:rsidRPr="001568D4">
        <w:rPr>
          <w:lang w:val="fr-FR"/>
        </w:rPr>
        <w:t>74.</w:t>
      </w:r>
      <w:r w:rsidRPr="001568D4">
        <w:rPr>
          <w:lang w:val="fr-FR"/>
        </w:rPr>
        <w:tab/>
      </w:r>
      <w:r w:rsidR="008978A9" w:rsidRPr="001568D4">
        <w:rPr>
          <w:lang w:val="fr-FR"/>
        </w:rPr>
        <w:t>La République fédérale d’</w:t>
      </w:r>
      <w:r w:rsidR="003C158D" w:rsidRPr="001568D4">
        <w:rPr>
          <w:lang w:val="fr-FR"/>
        </w:rPr>
        <w:t xml:space="preserve">Allemagne accorde une grande importance </w:t>
      </w:r>
      <w:r w:rsidR="0048326F" w:rsidRPr="001568D4">
        <w:rPr>
          <w:lang w:val="fr-FR"/>
        </w:rPr>
        <w:t xml:space="preserve">au paragraphe 18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5B6C77" w:rsidRPr="001568D4">
        <w:rPr>
          <w:lang w:val="fr-FR"/>
        </w:rPr>
        <w:t xml:space="preserve"> et prend des mesures fermes contre les infractions à caractère raciste.</w:t>
      </w:r>
      <w:r w:rsidR="003C158D" w:rsidRPr="001568D4">
        <w:rPr>
          <w:lang w:val="fr-FR"/>
        </w:rPr>
        <w:t xml:space="preserve"> Cela comprend un examen permanent des méthodes d’enquête et de la coopération entre les différentes agences dans ce domaine en vue d’identifier les améliorations nécessaires et de les mettre en œuvre</w:t>
      </w:r>
      <w:r w:rsidR="003B58EF" w:rsidRPr="001568D4">
        <w:rPr>
          <w:lang w:val="fr-FR"/>
        </w:rPr>
        <w:t>.</w:t>
      </w:r>
      <w:r w:rsidR="003C158D" w:rsidRPr="001568D4">
        <w:rPr>
          <w:lang w:val="fr-FR"/>
        </w:rPr>
        <w:t xml:space="preserve"> </w:t>
      </w:r>
    </w:p>
    <w:p w:rsidR="003B58EF" w:rsidRPr="001568D4" w:rsidRDefault="006D7E77" w:rsidP="00693C26">
      <w:pPr>
        <w:pStyle w:val="H56G"/>
        <w:rPr>
          <w:lang w:val="fr-FR"/>
        </w:rPr>
      </w:pPr>
      <w:bookmarkStart w:id="25" w:name="_Toc346806495"/>
      <w:r w:rsidRPr="001568D4">
        <w:rPr>
          <w:lang w:val="fr-FR"/>
        </w:rPr>
        <w:tab/>
      </w:r>
      <w:r w:rsidR="00052648" w:rsidRPr="001568D4">
        <w:rPr>
          <w:lang w:val="fr-FR"/>
        </w:rPr>
        <w:tab/>
      </w:r>
      <w:r w:rsidRPr="001568D4">
        <w:rPr>
          <w:rStyle w:val="H23GChar"/>
          <w:b w:val="0"/>
          <w:lang w:val="fr-FR"/>
        </w:rPr>
        <w:t>NSU</w:t>
      </w:r>
      <w:r w:rsidR="0001499F" w:rsidRPr="001568D4">
        <w:rPr>
          <w:rStyle w:val="H23GChar"/>
          <w:b w:val="0"/>
          <w:lang w:val="fr-FR"/>
        </w:rPr>
        <w:t xml:space="preserve"> </w:t>
      </w:r>
      <w:r w:rsidRPr="001568D4">
        <w:rPr>
          <w:rStyle w:val="H23GChar"/>
          <w:b w:val="0"/>
          <w:lang w:val="fr-FR"/>
        </w:rPr>
        <w:t>–</w:t>
      </w:r>
      <w:r w:rsidR="0001499F" w:rsidRPr="001568D4">
        <w:rPr>
          <w:rStyle w:val="H23GChar"/>
          <w:b w:val="0"/>
          <w:lang w:val="fr-FR"/>
        </w:rPr>
        <w:t xml:space="preserve"> </w:t>
      </w:r>
      <w:r w:rsidR="00B228A4" w:rsidRPr="001568D4">
        <w:rPr>
          <w:rStyle w:val="H23GChar"/>
          <w:b w:val="0"/>
          <w:lang w:val="fr-FR"/>
        </w:rPr>
        <w:t>débat critique sur</w:t>
      </w:r>
      <w:r w:rsidR="003B58EF" w:rsidRPr="001568D4">
        <w:rPr>
          <w:rStyle w:val="H23GChar"/>
          <w:b w:val="0"/>
          <w:lang w:val="fr-FR"/>
        </w:rPr>
        <w:t xml:space="preserve"> </w:t>
      </w:r>
      <w:bookmarkEnd w:id="25"/>
      <w:r w:rsidR="002538B8" w:rsidRPr="001568D4">
        <w:rPr>
          <w:rStyle w:val="H23GChar"/>
          <w:b w:val="0"/>
          <w:lang w:val="fr-FR"/>
        </w:rPr>
        <w:t>l’enquête</w:t>
      </w:r>
    </w:p>
    <w:p w:rsidR="003B58EF" w:rsidRPr="001568D4" w:rsidRDefault="007308BC" w:rsidP="005944C9">
      <w:pPr>
        <w:pStyle w:val="SingleTxtG"/>
        <w:spacing w:before="120"/>
        <w:rPr>
          <w:lang w:val="fr-FR"/>
        </w:rPr>
      </w:pPr>
      <w:r w:rsidRPr="001568D4">
        <w:rPr>
          <w:lang w:val="fr-FR"/>
        </w:rPr>
        <w:t>75.</w:t>
      </w:r>
      <w:r w:rsidRPr="001568D4">
        <w:rPr>
          <w:lang w:val="fr-FR"/>
        </w:rPr>
        <w:tab/>
      </w:r>
      <w:r w:rsidR="002538B8" w:rsidRPr="001568D4">
        <w:rPr>
          <w:lang w:val="fr-FR"/>
        </w:rPr>
        <w:t xml:space="preserve">La découverte de l’existence du groupe terroriste d’extrême droite </w:t>
      </w:r>
      <w:r w:rsidR="00C469A8">
        <w:rPr>
          <w:lang w:val="fr-FR"/>
        </w:rPr>
        <w:t>«</w:t>
      </w:r>
      <w:r w:rsidR="00B228A4" w:rsidRPr="001568D4">
        <w:rPr>
          <w:lang w:val="fr-FR"/>
        </w:rPr>
        <w:t>Clandestinité national</w:t>
      </w:r>
      <w:r w:rsidR="005944C9">
        <w:rPr>
          <w:lang w:val="fr-FR"/>
        </w:rPr>
        <w:t>e</w:t>
      </w:r>
      <w:r w:rsidR="00B228A4" w:rsidRPr="001568D4">
        <w:rPr>
          <w:lang w:val="fr-FR"/>
        </w:rPr>
        <w:t>-socialiste</w:t>
      </w:r>
      <w:r w:rsidR="00C469A8">
        <w:rPr>
          <w:lang w:val="fr-FR"/>
        </w:rPr>
        <w:t>»</w:t>
      </w:r>
      <w:r w:rsidR="00B228A4" w:rsidRPr="001568D4">
        <w:rPr>
          <w:lang w:val="fr-FR"/>
        </w:rPr>
        <w:t xml:space="preserve"> </w:t>
      </w:r>
      <w:r w:rsidR="003B58EF" w:rsidRPr="001568D4">
        <w:rPr>
          <w:lang w:val="fr-FR"/>
        </w:rPr>
        <w:t xml:space="preserve">(NSU) </w:t>
      </w:r>
      <w:r w:rsidR="002538B8" w:rsidRPr="001568D4">
        <w:rPr>
          <w:lang w:val="fr-FR"/>
        </w:rPr>
        <w:t>e</w:t>
      </w:r>
      <w:r w:rsidR="003B58EF" w:rsidRPr="001568D4">
        <w:rPr>
          <w:lang w:val="fr-FR"/>
        </w:rPr>
        <w:t xml:space="preserve">n </w:t>
      </w:r>
      <w:r w:rsidR="002538B8" w:rsidRPr="001568D4">
        <w:rPr>
          <w:lang w:val="fr-FR"/>
        </w:rPr>
        <w:t>n</w:t>
      </w:r>
      <w:r w:rsidR="003B58EF" w:rsidRPr="001568D4">
        <w:rPr>
          <w:lang w:val="fr-FR"/>
        </w:rPr>
        <w:t>ovemb</w:t>
      </w:r>
      <w:r w:rsidR="002538B8" w:rsidRPr="001568D4">
        <w:rPr>
          <w:lang w:val="fr-FR"/>
        </w:rPr>
        <w:t>re</w:t>
      </w:r>
      <w:r w:rsidR="003B58EF" w:rsidRPr="001568D4">
        <w:rPr>
          <w:lang w:val="fr-FR"/>
        </w:rPr>
        <w:t xml:space="preserve"> 2011 </w:t>
      </w:r>
      <w:r w:rsidR="002538B8" w:rsidRPr="001568D4">
        <w:rPr>
          <w:lang w:val="fr-FR"/>
        </w:rPr>
        <w:t xml:space="preserve">a suscité un débat critique sur </w:t>
      </w:r>
      <w:r w:rsidR="001B08E4" w:rsidRPr="001568D4">
        <w:rPr>
          <w:lang w:val="fr-FR"/>
        </w:rPr>
        <w:t>la façon dont l’enquête a été menée</w:t>
      </w:r>
      <w:r w:rsidR="003B58EF" w:rsidRPr="001568D4">
        <w:rPr>
          <w:lang w:val="fr-FR"/>
        </w:rPr>
        <w:t xml:space="preserve">. </w:t>
      </w:r>
      <w:r w:rsidR="002538B8" w:rsidRPr="001568D4">
        <w:rPr>
          <w:lang w:val="fr-FR"/>
        </w:rPr>
        <w:t>De fait</w:t>
      </w:r>
      <w:r w:rsidR="005B6C77" w:rsidRPr="001568D4">
        <w:rPr>
          <w:lang w:val="fr-FR"/>
        </w:rPr>
        <w:t xml:space="preserve">, les membres de ce groupe ont pu vivre de nombreuses années dans la </w:t>
      </w:r>
      <w:r w:rsidR="008978A9" w:rsidRPr="001568D4">
        <w:rPr>
          <w:lang w:val="fr-FR"/>
        </w:rPr>
        <w:t>République fédérale d’</w:t>
      </w:r>
      <w:r w:rsidRPr="001568D4">
        <w:rPr>
          <w:lang w:val="fr-FR"/>
        </w:rPr>
        <w:t>Allemagne</w:t>
      </w:r>
      <w:r w:rsidR="003B58EF" w:rsidRPr="001568D4">
        <w:rPr>
          <w:lang w:val="fr-FR"/>
        </w:rPr>
        <w:t xml:space="preserve"> </w:t>
      </w:r>
      <w:r w:rsidR="005B6C77" w:rsidRPr="001568D4">
        <w:rPr>
          <w:lang w:val="fr-FR"/>
        </w:rPr>
        <w:t xml:space="preserve">sans </w:t>
      </w:r>
      <w:r w:rsidR="00390BCE" w:rsidRPr="001568D4">
        <w:rPr>
          <w:lang w:val="fr-FR"/>
        </w:rPr>
        <w:t>être repérés</w:t>
      </w:r>
      <w:r w:rsidR="003B58EF" w:rsidRPr="001568D4">
        <w:rPr>
          <w:lang w:val="fr-FR"/>
        </w:rPr>
        <w:t xml:space="preserve">, </w:t>
      </w:r>
      <w:r w:rsidR="005B6C77" w:rsidRPr="001568D4">
        <w:rPr>
          <w:lang w:val="fr-FR"/>
        </w:rPr>
        <w:t>années pendant lesquelles ils ont commis des infractions pénales graves dans plusieurs endroits du pays.</w:t>
      </w:r>
      <w:r w:rsidR="001B08E4" w:rsidRPr="001568D4">
        <w:rPr>
          <w:lang w:val="fr-FR"/>
        </w:rPr>
        <w:t xml:space="preserve"> Il s’agit notamment d</w:t>
      </w:r>
      <w:r w:rsidR="005622AA" w:rsidRPr="001568D4">
        <w:rPr>
          <w:lang w:val="fr-FR"/>
        </w:rPr>
        <w:t>es</w:t>
      </w:r>
      <w:r w:rsidR="001B08E4" w:rsidRPr="001568D4">
        <w:rPr>
          <w:lang w:val="fr-FR"/>
        </w:rPr>
        <w:t xml:space="preserve"> meurtre</w:t>
      </w:r>
      <w:r w:rsidR="005622AA" w:rsidRPr="001568D4">
        <w:rPr>
          <w:lang w:val="fr-FR"/>
        </w:rPr>
        <w:t>s</w:t>
      </w:r>
      <w:r w:rsidR="001B08E4" w:rsidRPr="001568D4">
        <w:rPr>
          <w:lang w:val="fr-FR"/>
        </w:rPr>
        <w:t xml:space="preserve"> de </w:t>
      </w:r>
      <w:r w:rsidR="00735E06">
        <w:rPr>
          <w:lang w:val="fr-FR"/>
        </w:rPr>
        <w:t>9</w:t>
      </w:r>
      <w:r w:rsidR="001B08E4" w:rsidRPr="001568D4">
        <w:rPr>
          <w:lang w:val="fr-FR"/>
        </w:rPr>
        <w:t xml:space="preserve"> </w:t>
      </w:r>
      <w:r w:rsidR="005622AA" w:rsidRPr="001568D4">
        <w:rPr>
          <w:lang w:val="fr-FR"/>
        </w:rPr>
        <w:t>commerçants</w:t>
      </w:r>
      <w:r w:rsidR="003B58EF" w:rsidRPr="001568D4">
        <w:rPr>
          <w:lang w:val="fr-FR"/>
        </w:rPr>
        <w:t xml:space="preserve">, </w:t>
      </w:r>
      <w:r w:rsidR="005B6C77" w:rsidRPr="001568D4">
        <w:rPr>
          <w:lang w:val="fr-FR"/>
        </w:rPr>
        <w:t xml:space="preserve">dont </w:t>
      </w:r>
      <w:r w:rsidR="00735E06">
        <w:rPr>
          <w:lang w:val="fr-FR"/>
        </w:rPr>
        <w:t>8</w:t>
      </w:r>
      <w:r w:rsidR="005B6C77" w:rsidRPr="001568D4">
        <w:rPr>
          <w:lang w:val="fr-FR"/>
        </w:rPr>
        <w:t xml:space="preserve"> d’origine turque et </w:t>
      </w:r>
      <w:r w:rsidR="00735E06">
        <w:rPr>
          <w:lang w:val="fr-FR"/>
        </w:rPr>
        <w:t>1</w:t>
      </w:r>
      <w:r w:rsidR="005B6C77" w:rsidRPr="001568D4">
        <w:rPr>
          <w:lang w:val="fr-FR"/>
        </w:rPr>
        <w:t xml:space="preserve"> d’origine grecque,</w:t>
      </w:r>
      <w:r w:rsidR="003B58EF" w:rsidRPr="001568D4">
        <w:rPr>
          <w:lang w:val="fr-FR"/>
        </w:rPr>
        <w:t xml:space="preserve"> </w:t>
      </w:r>
      <w:r w:rsidR="005B6C77" w:rsidRPr="001568D4">
        <w:rPr>
          <w:lang w:val="fr-FR"/>
        </w:rPr>
        <w:t>entre le</w:t>
      </w:r>
      <w:r w:rsidR="003B58EF" w:rsidRPr="001568D4">
        <w:rPr>
          <w:lang w:val="fr-FR"/>
        </w:rPr>
        <w:t xml:space="preserve"> 9</w:t>
      </w:r>
      <w:r w:rsidR="005944C9">
        <w:rPr>
          <w:lang w:val="fr-FR"/>
        </w:rPr>
        <w:t xml:space="preserve"> </w:t>
      </w:r>
      <w:r w:rsidR="005B6C77" w:rsidRPr="001568D4">
        <w:rPr>
          <w:lang w:val="fr-FR"/>
        </w:rPr>
        <w:t>s</w:t>
      </w:r>
      <w:r w:rsidR="003B58EF" w:rsidRPr="001568D4">
        <w:rPr>
          <w:lang w:val="fr-FR"/>
        </w:rPr>
        <w:t>eptemb</w:t>
      </w:r>
      <w:r w:rsidR="005B6C77" w:rsidRPr="001568D4">
        <w:rPr>
          <w:lang w:val="fr-FR"/>
        </w:rPr>
        <w:t>re</w:t>
      </w:r>
      <w:r w:rsidR="003B58EF" w:rsidRPr="001568D4">
        <w:rPr>
          <w:lang w:val="fr-FR"/>
        </w:rPr>
        <w:t xml:space="preserve"> 2000 </w:t>
      </w:r>
      <w:r w:rsidR="005B6C77" w:rsidRPr="001568D4">
        <w:rPr>
          <w:lang w:val="fr-FR"/>
        </w:rPr>
        <w:t>et le</w:t>
      </w:r>
      <w:r w:rsidR="003B58EF" w:rsidRPr="001568D4">
        <w:rPr>
          <w:lang w:val="fr-FR"/>
        </w:rPr>
        <w:t xml:space="preserve"> 6</w:t>
      </w:r>
      <w:r w:rsidR="005944C9">
        <w:rPr>
          <w:lang w:val="fr-FR"/>
        </w:rPr>
        <w:t xml:space="preserve"> </w:t>
      </w:r>
      <w:r w:rsidR="005B6C77" w:rsidRPr="001568D4">
        <w:rPr>
          <w:lang w:val="fr-FR"/>
        </w:rPr>
        <w:t>av</w:t>
      </w:r>
      <w:r w:rsidR="003B58EF" w:rsidRPr="001568D4">
        <w:rPr>
          <w:lang w:val="fr-FR"/>
        </w:rPr>
        <w:t>ril 2006</w:t>
      </w:r>
      <w:r w:rsidR="005622AA" w:rsidRPr="001568D4">
        <w:rPr>
          <w:lang w:val="fr-FR"/>
        </w:rPr>
        <w:t xml:space="preserve"> (</w:t>
      </w:r>
      <w:r w:rsidR="00CA5901" w:rsidRPr="001568D4">
        <w:rPr>
          <w:lang w:val="fr-FR"/>
        </w:rPr>
        <w:t>affaire</w:t>
      </w:r>
      <w:r w:rsidR="005622AA" w:rsidRPr="001568D4">
        <w:rPr>
          <w:lang w:val="fr-FR"/>
        </w:rPr>
        <w:t xml:space="preserve"> </w:t>
      </w:r>
      <w:r w:rsidR="00CA5901" w:rsidRPr="001568D4">
        <w:rPr>
          <w:lang w:val="fr-FR"/>
        </w:rPr>
        <w:t>d</w:t>
      </w:r>
      <w:r w:rsidR="005622AA" w:rsidRPr="001568D4">
        <w:rPr>
          <w:lang w:val="fr-FR"/>
        </w:rPr>
        <w:t xml:space="preserve">es </w:t>
      </w:r>
      <w:r w:rsidR="00C469A8">
        <w:rPr>
          <w:lang w:val="fr-FR"/>
        </w:rPr>
        <w:t>«</w:t>
      </w:r>
      <w:r w:rsidR="005622AA" w:rsidRPr="001568D4">
        <w:rPr>
          <w:lang w:val="fr-FR"/>
        </w:rPr>
        <w:t>meurtres au Ceska</w:t>
      </w:r>
      <w:r w:rsidR="00C469A8">
        <w:rPr>
          <w:lang w:val="fr-FR"/>
        </w:rPr>
        <w:t>»</w:t>
      </w:r>
      <w:r w:rsidR="00390BCE" w:rsidRPr="001568D4">
        <w:rPr>
          <w:lang w:val="fr-FR"/>
        </w:rPr>
        <w:t xml:space="preserve">), </w:t>
      </w:r>
      <w:r w:rsidR="00CA5901" w:rsidRPr="001568D4">
        <w:rPr>
          <w:lang w:val="fr-FR"/>
        </w:rPr>
        <w:t>d’un attentat à l’explosif contre un</w:t>
      </w:r>
      <w:r w:rsidR="004472AD" w:rsidRPr="001568D4">
        <w:rPr>
          <w:lang w:val="fr-FR"/>
        </w:rPr>
        <w:t>e</w:t>
      </w:r>
      <w:r w:rsidR="00CA5901" w:rsidRPr="001568D4">
        <w:rPr>
          <w:lang w:val="fr-FR"/>
        </w:rPr>
        <w:t xml:space="preserve"> </w:t>
      </w:r>
      <w:r w:rsidR="004472AD" w:rsidRPr="001568D4">
        <w:rPr>
          <w:lang w:val="fr-FR"/>
        </w:rPr>
        <w:t>épicerie</w:t>
      </w:r>
      <w:r w:rsidR="00CA5901" w:rsidRPr="001568D4">
        <w:rPr>
          <w:lang w:val="fr-FR"/>
        </w:rPr>
        <w:t xml:space="preserve"> iranien</w:t>
      </w:r>
      <w:r w:rsidR="004472AD" w:rsidRPr="001568D4">
        <w:rPr>
          <w:lang w:val="fr-FR"/>
        </w:rPr>
        <w:t>ne</w:t>
      </w:r>
      <w:r w:rsidR="00CA5901" w:rsidRPr="001568D4">
        <w:rPr>
          <w:lang w:val="fr-FR"/>
        </w:rPr>
        <w:t xml:space="preserve"> le 9 juin 2004 (affaire de la </w:t>
      </w:r>
      <w:r w:rsidR="00C469A8">
        <w:rPr>
          <w:lang w:val="fr-FR"/>
        </w:rPr>
        <w:t>«</w:t>
      </w:r>
      <w:r w:rsidR="00CA5901" w:rsidRPr="001568D4">
        <w:rPr>
          <w:lang w:val="fr-FR"/>
        </w:rPr>
        <w:t>bombe à clous</w:t>
      </w:r>
      <w:r w:rsidR="00C469A8">
        <w:rPr>
          <w:lang w:val="fr-FR"/>
        </w:rPr>
        <w:t>»</w:t>
      </w:r>
      <w:r w:rsidR="00CA5901" w:rsidRPr="001568D4">
        <w:rPr>
          <w:lang w:val="fr-FR"/>
        </w:rPr>
        <w:t>) et d</w:t>
      </w:r>
      <w:r w:rsidR="004472AD" w:rsidRPr="001568D4">
        <w:rPr>
          <w:lang w:val="fr-FR"/>
        </w:rPr>
        <w:t>e l’agression de deux policiers à Heilbronn, le 25 avril 2007, au cours de laquelle une policière a été tuée et son collègue gr</w:t>
      </w:r>
      <w:r w:rsidR="00735E06">
        <w:rPr>
          <w:lang w:val="fr-FR"/>
        </w:rPr>
        <w:t>iè</w:t>
      </w:r>
      <w:r w:rsidR="004472AD" w:rsidRPr="001568D4">
        <w:rPr>
          <w:lang w:val="fr-FR"/>
        </w:rPr>
        <w:t>vement blessé. Le groupe est également accusé d’au moins 15 attaques de banque</w:t>
      </w:r>
      <w:r w:rsidR="00160C39" w:rsidRPr="001568D4">
        <w:rPr>
          <w:lang w:val="fr-FR"/>
        </w:rPr>
        <w:t xml:space="preserve"> qui ont fait plusieurs blessés. Ces infractions pénales ont révélé une nouvelle dimension terroriste de la violence d’extrême droite en Allemagne</w:t>
      </w:r>
      <w:r w:rsidR="003B58EF" w:rsidRPr="001568D4">
        <w:rPr>
          <w:lang w:val="fr-FR"/>
        </w:rPr>
        <w:t>.</w:t>
      </w:r>
      <w:r w:rsidR="00160C39" w:rsidRPr="001568D4">
        <w:rPr>
          <w:lang w:val="fr-FR"/>
        </w:rPr>
        <w:t xml:space="preserve"> </w:t>
      </w:r>
    </w:p>
    <w:p w:rsidR="003B58EF" w:rsidRPr="001568D4" w:rsidRDefault="007308BC" w:rsidP="00084D79">
      <w:pPr>
        <w:pStyle w:val="SingleTxtG"/>
        <w:spacing w:before="120"/>
        <w:rPr>
          <w:lang w:val="fr-FR"/>
        </w:rPr>
      </w:pPr>
      <w:r w:rsidRPr="001568D4">
        <w:rPr>
          <w:lang w:val="fr-FR"/>
        </w:rPr>
        <w:t>76.</w:t>
      </w:r>
      <w:r w:rsidRPr="001568D4">
        <w:rPr>
          <w:lang w:val="fr-FR"/>
        </w:rPr>
        <w:tab/>
      </w:r>
      <w:r w:rsidR="00160C39" w:rsidRPr="001568D4">
        <w:rPr>
          <w:lang w:val="fr-FR"/>
        </w:rPr>
        <w:t xml:space="preserve">Le Procureur général fédéral de la Cour fédérale de justice a ouvert une information judiciaire le 11 novembre 2011 pour suspicion d’organisation terroriste et de meurtre </w:t>
      </w:r>
      <w:r w:rsidR="003B58EF" w:rsidRPr="001568D4">
        <w:rPr>
          <w:lang w:val="fr-FR"/>
        </w:rPr>
        <w:t>(</w:t>
      </w:r>
      <w:r w:rsidR="008A272A" w:rsidRPr="001568D4">
        <w:rPr>
          <w:lang w:val="fr-FR"/>
        </w:rPr>
        <w:t>art</w:t>
      </w:r>
      <w:r w:rsidR="005944C9">
        <w:rPr>
          <w:lang w:val="fr-FR"/>
        </w:rPr>
        <w:t>. </w:t>
      </w:r>
      <w:r w:rsidR="003B58EF" w:rsidRPr="001568D4">
        <w:rPr>
          <w:lang w:val="fr-FR"/>
        </w:rPr>
        <w:t xml:space="preserve">129a </w:t>
      </w:r>
      <w:r w:rsidR="008A272A" w:rsidRPr="001568D4">
        <w:rPr>
          <w:lang w:val="fr-FR"/>
        </w:rPr>
        <w:t>et</w:t>
      </w:r>
      <w:r w:rsidR="003B58EF" w:rsidRPr="001568D4">
        <w:rPr>
          <w:lang w:val="fr-FR"/>
        </w:rPr>
        <w:t xml:space="preserve"> 211 </w:t>
      </w:r>
      <w:r w:rsidR="008A272A" w:rsidRPr="001568D4">
        <w:rPr>
          <w:lang w:val="fr-FR"/>
        </w:rPr>
        <w:t>du</w:t>
      </w:r>
      <w:r w:rsidR="003B58EF" w:rsidRPr="001568D4">
        <w:rPr>
          <w:lang w:val="fr-FR"/>
        </w:rPr>
        <w:t xml:space="preserve"> </w:t>
      </w:r>
      <w:r w:rsidR="00990697" w:rsidRPr="001568D4">
        <w:rPr>
          <w:lang w:val="fr-FR"/>
        </w:rPr>
        <w:t>Code pénal</w:t>
      </w:r>
      <w:r w:rsidR="003B58EF" w:rsidRPr="001568D4">
        <w:rPr>
          <w:lang w:val="fr-FR"/>
        </w:rPr>
        <w:t>)</w:t>
      </w:r>
      <w:r w:rsidR="003E67FD" w:rsidRPr="001568D4">
        <w:rPr>
          <w:lang w:val="fr-FR"/>
        </w:rPr>
        <w:t xml:space="preserve"> et d’autres infractions pénales, et chargé le </w:t>
      </w:r>
      <w:r w:rsidR="008A272A" w:rsidRPr="001568D4">
        <w:rPr>
          <w:lang w:val="fr-FR"/>
        </w:rPr>
        <w:t xml:space="preserve">Bureau de la Police judiciaire fédérale </w:t>
      </w:r>
      <w:r w:rsidR="003E67FD" w:rsidRPr="001568D4">
        <w:rPr>
          <w:lang w:val="fr-FR"/>
        </w:rPr>
        <w:t xml:space="preserve">d’ouvrir une enquête. </w:t>
      </w:r>
      <w:r w:rsidR="00200B7E" w:rsidRPr="001568D4">
        <w:rPr>
          <w:lang w:val="fr-FR"/>
        </w:rPr>
        <w:t>Depuis l</w:t>
      </w:r>
      <w:r w:rsidR="003E67FD" w:rsidRPr="001568D4">
        <w:rPr>
          <w:lang w:val="fr-FR"/>
        </w:rPr>
        <w:t>’élucidation de</w:t>
      </w:r>
      <w:r w:rsidR="00200B7E" w:rsidRPr="001568D4">
        <w:rPr>
          <w:lang w:val="fr-FR"/>
        </w:rPr>
        <w:t xml:space="preserve">s faits, la découverte des </w:t>
      </w:r>
      <w:r w:rsidR="007577A9" w:rsidRPr="001568D4">
        <w:rPr>
          <w:lang w:val="fr-FR"/>
        </w:rPr>
        <w:t>structures</w:t>
      </w:r>
      <w:r w:rsidR="00200B7E" w:rsidRPr="001568D4">
        <w:rPr>
          <w:lang w:val="fr-FR"/>
        </w:rPr>
        <w:t xml:space="preserve"> qui les ont permis et l’identification de leurs auteurs ont été un objectif permanent. </w:t>
      </w:r>
      <w:r w:rsidR="005622AA" w:rsidRPr="001568D4">
        <w:rPr>
          <w:lang w:val="fr-FR"/>
        </w:rPr>
        <w:t>Le</w:t>
      </w:r>
      <w:r w:rsidR="003B58EF" w:rsidRPr="001568D4">
        <w:rPr>
          <w:lang w:val="fr-FR"/>
        </w:rPr>
        <w:t xml:space="preserve"> 8</w:t>
      </w:r>
      <w:r w:rsidR="005944C9">
        <w:rPr>
          <w:lang w:val="fr-FR"/>
        </w:rPr>
        <w:t xml:space="preserve"> </w:t>
      </w:r>
      <w:r w:rsidR="005622AA" w:rsidRPr="001568D4">
        <w:rPr>
          <w:lang w:val="fr-FR"/>
        </w:rPr>
        <w:t>n</w:t>
      </w:r>
      <w:r w:rsidR="003B58EF" w:rsidRPr="001568D4">
        <w:rPr>
          <w:lang w:val="fr-FR"/>
        </w:rPr>
        <w:t>ovemb</w:t>
      </w:r>
      <w:r w:rsidR="005622AA" w:rsidRPr="001568D4">
        <w:rPr>
          <w:lang w:val="fr-FR"/>
        </w:rPr>
        <w:t>re</w:t>
      </w:r>
      <w:r w:rsidR="003B58EF" w:rsidRPr="001568D4">
        <w:rPr>
          <w:lang w:val="fr-FR"/>
        </w:rPr>
        <w:t xml:space="preserve"> 2012, </w:t>
      </w:r>
      <w:r w:rsidR="00200B7E" w:rsidRPr="001568D4">
        <w:rPr>
          <w:lang w:val="fr-FR"/>
        </w:rPr>
        <w:t xml:space="preserve">le Procureur général fédéral a mis en accusation </w:t>
      </w:r>
      <w:r w:rsidR="00076A4D" w:rsidRPr="001568D4">
        <w:rPr>
          <w:lang w:val="fr-FR"/>
        </w:rPr>
        <w:t>l’unique survivante</w:t>
      </w:r>
      <w:r w:rsidR="00200B7E" w:rsidRPr="001568D4">
        <w:rPr>
          <w:lang w:val="fr-FR"/>
        </w:rPr>
        <w:t xml:space="preserve"> de la NSU (</w:t>
      </w:r>
      <w:r w:rsidR="00FB37A6" w:rsidRPr="001568D4">
        <w:rPr>
          <w:lang w:val="fr-FR"/>
        </w:rPr>
        <w:t>s</w:t>
      </w:r>
      <w:r w:rsidR="00200B7E" w:rsidRPr="001568D4">
        <w:rPr>
          <w:lang w:val="fr-FR"/>
        </w:rPr>
        <w:t xml:space="preserve">es deux complices se sont suicidés avant que l’on puisse les arrêter) pour </w:t>
      </w:r>
      <w:r w:rsidR="00735E06">
        <w:rPr>
          <w:lang w:val="fr-FR"/>
        </w:rPr>
        <w:t>10</w:t>
      </w:r>
      <w:r w:rsidR="00200B7E" w:rsidRPr="001568D4">
        <w:rPr>
          <w:lang w:val="fr-FR"/>
        </w:rPr>
        <w:t xml:space="preserve"> meurtres, appartenance à une organisation terroriste et </w:t>
      </w:r>
      <w:r w:rsidR="00735E06">
        <w:rPr>
          <w:lang w:val="fr-FR"/>
        </w:rPr>
        <w:t>d’</w:t>
      </w:r>
      <w:r w:rsidR="00200B7E" w:rsidRPr="001568D4">
        <w:rPr>
          <w:lang w:val="fr-FR"/>
        </w:rPr>
        <w:t xml:space="preserve">autres infractions pénales devant </w:t>
      </w:r>
      <w:r w:rsidR="00430919" w:rsidRPr="001568D4">
        <w:rPr>
          <w:lang w:val="fr-FR"/>
        </w:rPr>
        <w:t xml:space="preserve">la Chambre des infractions contre la sûreté de l’État de la Cour d’appel de Munich. Quatre complices ont également été mis en accusation. </w:t>
      </w:r>
      <w:r w:rsidR="00735E06" w:rsidRPr="00735E06">
        <w:rPr>
          <w:lang w:val="fr-FR"/>
        </w:rPr>
        <w:t>La motivation</w:t>
      </w:r>
      <w:r w:rsidR="00430919" w:rsidRPr="00735E06">
        <w:rPr>
          <w:lang w:val="fr-FR"/>
        </w:rPr>
        <w:t xml:space="preserve"> d’extrême droite des infractions pénales n’ayant été identifiée qu’après la dé</w:t>
      </w:r>
      <w:r w:rsidR="00430919" w:rsidRPr="001568D4">
        <w:rPr>
          <w:lang w:val="fr-FR"/>
        </w:rPr>
        <w:t xml:space="preserve">couverte de la NSU, les enquêtes qui avaient été menées auparavant avaient suivi toutes les pistes possibles, de sorte que </w:t>
      </w:r>
      <w:r w:rsidR="004A1761" w:rsidRPr="001568D4">
        <w:rPr>
          <w:lang w:val="fr-FR"/>
        </w:rPr>
        <w:t>l</w:t>
      </w:r>
      <w:r w:rsidR="00430919" w:rsidRPr="001568D4">
        <w:rPr>
          <w:lang w:val="fr-FR"/>
        </w:rPr>
        <w:t xml:space="preserve">es familles des victimes </w:t>
      </w:r>
      <w:r w:rsidR="00F506A9" w:rsidRPr="001568D4">
        <w:rPr>
          <w:lang w:val="fr-FR"/>
        </w:rPr>
        <w:t xml:space="preserve">avaient </w:t>
      </w:r>
      <w:r w:rsidR="004A1761" w:rsidRPr="001568D4">
        <w:rPr>
          <w:lang w:val="fr-FR"/>
        </w:rPr>
        <w:t>elles</w:t>
      </w:r>
      <w:r w:rsidR="00F506A9" w:rsidRPr="001568D4">
        <w:rPr>
          <w:lang w:val="fr-FR"/>
        </w:rPr>
        <w:t>-mêmes été inquiété</w:t>
      </w:r>
      <w:r w:rsidR="004A1761" w:rsidRPr="001568D4">
        <w:rPr>
          <w:lang w:val="fr-FR"/>
        </w:rPr>
        <w:t>e</w:t>
      </w:r>
      <w:r w:rsidR="00F506A9" w:rsidRPr="001568D4">
        <w:rPr>
          <w:lang w:val="fr-FR"/>
        </w:rPr>
        <w:t>s, voire accusé</w:t>
      </w:r>
      <w:r w:rsidR="004A1761" w:rsidRPr="001568D4">
        <w:rPr>
          <w:lang w:val="fr-FR"/>
        </w:rPr>
        <w:t>e</w:t>
      </w:r>
      <w:r w:rsidR="00F506A9" w:rsidRPr="001568D4">
        <w:rPr>
          <w:lang w:val="fr-FR"/>
        </w:rPr>
        <w:t>s</w:t>
      </w:r>
      <w:r w:rsidR="008D40F7" w:rsidRPr="001568D4">
        <w:rPr>
          <w:lang w:val="fr-FR"/>
        </w:rPr>
        <w:t xml:space="preserve"> à tort</w:t>
      </w:r>
      <w:r w:rsidR="00F506A9" w:rsidRPr="001568D4">
        <w:rPr>
          <w:lang w:val="fr-FR"/>
        </w:rPr>
        <w:t xml:space="preserve">. Cette expérience particulièrement douloureuse, surtout compte tenu de la situation, aurait pu leur être épargnée si la NSU avait été découverte plus tôt. </w:t>
      </w:r>
      <w:r w:rsidR="004A1761" w:rsidRPr="001568D4">
        <w:rPr>
          <w:lang w:val="fr-FR"/>
        </w:rPr>
        <w:t xml:space="preserve">Les familles ont également été blessées, dans certains cas, par des articles à sensation dans les médias sur la série de meurtres, par exemple l’emploi récurrent de l’expression </w:t>
      </w:r>
      <w:r w:rsidR="00C469A8">
        <w:rPr>
          <w:lang w:val="fr-FR"/>
        </w:rPr>
        <w:t>«</w:t>
      </w:r>
      <w:r w:rsidR="00390BCE" w:rsidRPr="001568D4">
        <w:rPr>
          <w:lang w:val="fr-FR"/>
        </w:rPr>
        <w:t xml:space="preserve">meurtres </w:t>
      </w:r>
      <w:r w:rsidR="003B58EF" w:rsidRPr="001568D4">
        <w:rPr>
          <w:lang w:val="fr-FR"/>
        </w:rPr>
        <w:t>kebab</w:t>
      </w:r>
      <w:r w:rsidR="00C469A8">
        <w:rPr>
          <w:lang w:val="fr-FR"/>
        </w:rPr>
        <w:t>»</w:t>
      </w:r>
      <w:r w:rsidR="003B58EF" w:rsidRPr="001568D4">
        <w:rPr>
          <w:lang w:val="fr-FR"/>
        </w:rPr>
        <w:t>.</w:t>
      </w:r>
      <w:r w:rsidR="004A1761" w:rsidRPr="001568D4">
        <w:rPr>
          <w:lang w:val="fr-FR"/>
        </w:rPr>
        <w:t xml:space="preserve"> </w:t>
      </w:r>
      <w:r w:rsidR="008D40F7" w:rsidRPr="001568D4">
        <w:rPr>
          <w:lang w:val="fr-FR"/>
        </w:rPr>
        <w:t>La cérémonie solen</w:t>
      </w:r>
      <w:r w:rsidR="006455D6" w:rsidRPr="001568D4">
        <w:rPr>
          <w:lang w:val="fr-FR"/>
        </w:rPr>
        <w:t>n</w:t>
      </w:r>
      <w:r w:rsidR="008D40F7" w:rsidRPr="001568D4">
        <w:rPr>
          <w:lang w:val="fr-FR"/>
        </w:rPr>
        <w:t xml:space="preserve">elle </w:t>
      </w:r>
      <w:r w:rsidR="00735E06">
        <w:rPr>
          <w:lang w:val="fr-FR"/>
        </w:rPr>
        <w:t>du</w:t>
      </w:r>
      <w:r w:rsidR="00735E06" w:rsidRPr="001568D4">
        <w:rPr>
          <w:lang w:val="fr-FR"/>
        </w:rPr>
        <w:t xml:space="preserve"> 23 février 2012</w:t>
      </w:r>
      <w:r w:rsidR="00735E06">
        <w:rPr>
          <w:lang w:val="fr-FR"/>
        </w:rPr>
        <w:t xml:space="preserve"> </w:t>
      </w:r>
      <w:r w:rsidR="006455D6" w:rsidRPr="001568D4">
        <w:rPr>
          <w:lang w:val="fr-FR"/>
        </w:rPr>
        <w:t>en hommage aux victimes de la NSU a donc été un signe important. L</w:t>
      </w:r>
      <w:r w:rsidR="00DC0B1F" w:rsidRPr="001568D4">
        <w:rPr>
          <w:lang w:val="fr-FR"/>
        </w:rPr>
        <w:t xml:space="preserve">a Chancelière fédérale Angela Merkel </w:t>
      </w:r>
      <w:r w:rsidR="004A1761" w:rsidRPr="001568D4">
        <w:rPr>
          <w:lang w:val="fr-FR"/>
        </w:rPr>
        <w:t>s’</w:t>
      </w:r>
      <w:r w:rsidR="006455D6" w:rsidRPr="001568D4">
        <w:rPr>
          <w:lang w:val="fr-FR"/>
        </w:rPr>
        <w:t xml:space="preserve">y </w:t>
      </w:r>
      <w:r w:rsidR="004A1761" w:rsidRPr="001568D4">
        <w:rPr>
          <w:lang w:val="fr-FR"/>
        </w:rPr>
        <w:t>est p</w:t>
      </w:r>
      <w:r w:rsidR="008D40F7" w:rsidRPr="001568D4">
        <w:rPr>
          <w:lang w:val="fr-FR"/>
        </w:rPr>
        <w:t>e</w:t>
      </w:r>
      <w:r w:rsidR="004A1761" w:rsidRPr="001568D4">
        <w:rPr>
          <w:lang w:val="fr-FR"/>
        </w:rPr>
        <w:t>rsonnellement excusée auprès des familles des victimes</w:t>
      </w:r>
      <w:r w:rsidR="003B58EF" w:rsidRPr="001568D4">
        <w:rPr>
          <w:lang w:val="fr-FR"/>
        </w:rPr>
        <w:t xml:space="preserve"> </w:t>
      </w:r>
      <w:r w:rsidR="004A1761" w:rsidRPr="001568D4">
        <w:rPr>
          <w:lang w:val="fr-FR"/>
        </w:rPr>
        <w:t>pour</w:t>
      </w:r>
      <w:r w:rsidR="003B58EF" w:rsidRPr="001568D4">
        <w:rPr>
          <w:lang w:val="fr-FR"/>
        </w:rPr>
        <w:t xml:space="preserve"> </w:t>
      </w:r>
      <w:r w:rsidR="008D40F7" w:rsidRPr="001568D4">
        <w:rPr>
          <w:lang w:val="fr-FR"/>
        </w:rPr>
        <w:t xml:space="preserve">les </w:t>
      </w:r>
      <w:r w:rsidR="00EC5602" w:rsidRPr="001568D4">
        <w:rPr>
          <w:lang w:val="fr-FR"/>
        </w:rPr>
        <w:t>défaillances des</w:t>
      </w:r>
      <w:r w:rsidR="008D40F7" w:rsidRPr="001568D4">
        <w:rPr>
          <w:lang w:val="fr-FR"/>
        </w:rPr>
        <w:t xml:space="preserve"> </w:t>
      </w:r>
      <w:r w:rsidR="00B0229C" w:rsidRPr="001568D4">
        <w:rPr>
          <w:lang w:val="fr-FR"/>
        </w:rPr>
        <w:t>services fédéraux</w:t>
      </w:r>
      <w:r w:rsidR="008D40F7" w:rsidRPr="001568D4">
        <w:rPr>
          <w:lang w:val="fr-FR"/>
        </w:rPr>
        <w:t xml:space="preserve"> de sécurité, qui ont été mises au jour </w:t>
      </w:r>
      <w:r w:rsidR="006455D6" w:rsidRPr="001568D4">
        <w:rPr>
          <w:lang w:val="fr-FR"/>
        </w:rPr>
        <w:t>une fois la série de meurtres élucidée</w:t>
      </w:r>
      <w:r w:rsidR="003B58EF" w:rsidRPr="001568D4">
        <w:rPr>
          <w:lang w:val="fr-FR"/>
        </w:rPr>
        <w:t>.</w:t>
      </w:r>
    </w:p>
    <w:p w:rsidR="003B58EF" w:rsidRPr="001568D4" w:rsidRDefault="007308BC" w:rsidP="00084D79">
      <w:pPr>
        <w:pStyle w:val="SingleTxtG"/>
        <w:spacing w:before="120"/>
        <w:rPr>
          <w:lang w:val="fr-FR"/>
        </w:rPr>
      </w:pPr>
      <w:r w:rsidRPr="001568D4">
        <w:rPr>
          <w:lang w:val="fr-FR"/>
        </w:rPr>
        <w:t>77.</w:t>
      </w:r>
      <w:r w:rsidRPr="001568D4">
        <w:rPr>
          <w:lang w:val="fr-FR"/>
        </w:rPr>
        <w:tab/>
      </w:r>
      <w:r w:rsidR="006455D6" w:rsidRPr="001568D4">
        <w:rPr>
          <w:lang w:val="fr-FR"/>
        </w:rPr>
        <w:t xml:space="preserve">Soulignons l’importance, dans ce contexte, de la </w:t>
      </w:r>
      <w:r w:rsidR="00786607" w:rsidRPr="001568D4">
        <w:rPr>
          <w:lang w:val="fr-FR"/>
        </w:rPr>
        <w:t>nomination</w:t>
      </w:r>
      <w:r w:rsidR="006455D6" w:rsidRPr="001568D4">
        <w:rPr>
          <w:lang w:val="fr-FR"/>
        </w:rPr>
        <w:t xml:space="preserve"> par le Gouvernement fédéral </w:t>
      </w:r>
      <w:r w:rsidR="00786607" w:rsidRPr="001568D4">
        <w:rPr>
          <w:lang w:val="fr-FR"/>
        </w:rPr>
        <w:t>de M</w:t>
      </w:r>
      <w:r w:rsidR="00786607" w:rsidRPr="00EC6848">
        <w:rPr>
          <w:vertAlign w:val="superscript"/>
          <w:lang w:val="fr-FR"/>
        </w:rPr>
        <w:t>me</w:t>
      </w:r>
      <w:r w:rsidR="00786607" w:rsidRPr="001568D4">
        <w:rPr>
          <w:lang w:val="fr-FR"/>
        </w:rPr>
        <w:t xml:space="preserve"> Barbara John comme médiat</w:t>
      </w:r>
      <w:r w:rsidR="004747C2" w:rsidRPr="001568D4">
        <w:rPr>
          <w:lang w:val="fr-FR"/>
        </w:rPr>
        <w:t>rice</w:t>
      </w:r>
      <w:r w:rsidR="00786607" w:rsidRPr="001568D4">
        <w:rPr>
          <w:lang w:val="fr-FR"/>
        </w:rPr>
        <w:t>, par la résolution du 23 décembre 2011</w:t>
      </w:r>
      <w:r w:rsidR="004747C2" w:rsidRPr="001568D4">
        <w:rPr>
          <w:lang w:val="fr-FR"/>
        </w:rPr>
        <w:t>, chargée de soutenir les victimes de la NSU et leur famille</w:t>
      </w:r>
      <w:r w:rsidR="003B58EF" w:rsidRPr="001568D4">
        <w:rPr>
          <w:lang w:val="fr-FR"/>
        </w:rPr>
        <w:t xml:space="preserve">. </w:t>
      </w:r>
      <w:r w:rsidR="004747C2" w:rsidRPr="001568D4">
        <w:rPr>
          <w:lang w:val="fr-FR"/>
        </w:rPr>
        <w:t>M</w:t>
      </w:r>
      <w:r w:rsidR="004747C2" w:rsidRPr="00EC6848">
        <w:rPr>
          <w:vertAlign w:val="superscript"/>
          <w:lang w:val="fr-FR"/>
        </w:rPr>
        <w:t>me</w:t>
      </w:r>
      <w:r w:rsidR="003B58EF" w:rsidRPr="001568D4">
        <w:rPr>
          <w:lang w:val="fr-FR"/>
        </w:rPr>
        <w:t xml:space="preserve"> John </w:t>
      </w:r>
      <w:r w:rsidR="004747C2" w:rsidRPr="001568D4">
        <w:rPr>
          <w:lang w:val="fr-FR"/>
        </w:rPr>
        <w:t>est particulièrement qualifiée pour cette fonction</w:t>
      </w:r>
      <w:r w:rsidR="00047A82" w:rsidRPr="001568D4">
        <w:rPr>
          <w:lang w:val="fr-FR"/>
        </w:rPr>
        <w:t>.</w:t>
      </w:r>
      <w:r w:rsidR="004747C2" w:rsidRPr="001568D4">
        <w:rPr>
          <w:lang w:val="fr-FR"/>
        </w:rPr>
        <w:t xml:space="preserve"> </w:t>
      </w:r>
      <w:r w:rsidR="00047A82" w:rsidRPr="001568D4">
        <w:rPr>
          <w:lang w:val="fr-FR"/>
        </w:rPr>
        <w:t xml:space="preserve">Commissaire à l’immigration du Sénat de Berlin </w:t>
      </w:r>
      <w:r w:rsidR="004747C2" w:rsidRPr="001568D4">
        <w:rPr>
          <w:lang w:val="fr-FR"/>
        </w:rPr>
        <w:t xml:space="preserve">pendant de nombreuses années </w:t>
      </w:r>
      <w:r w:rsidR="00621066" w:rsidRPr="001568D4">
        <w:rPr>
          <w:lang w:val="fr-FR"/>
        </w:rPr>
        <w:t xml:space="preserve">et actuellement membre de </w:t>
      </w:r>
      <w:r w:rsidR="000E7AB9" w:rsidRPr="001568D4">
        <w:rPr>
          <w:lang w:val="fr-FR"/>
        </w:rPr>
        <w:t xml:space="preserve">la Commission européenne contre le racisme et l’intolérance </w:t>
      </w:r>
      <w:r w:rsidR="003B58EF" w:rsidRPr="001568D4">
        <w:rPr>
          <w:lang w:val="fr-FR"/>
        </w:rPr>
        <w:t>(ECRI)</w:t>
      </w:r>
      <w:r w:rsidR="00621066" w:rsidRPr="001568D4">
        <w:rPr>
          <w:lang w:val="fr-FR"/>
        </w:rPr>
        <w:t xml:space="preserve"> au titre de l’Allemagne</w:t>
      </w:r>
      <w:r w:rsidR="003B58EF" w:rsidRPr="001568D4">
        <w:rPr>
          <w:lang w:val="fr-FR"/>
        </w:rPr>
        <w:t>,</w:t>
      </w:r>
      <w:r w:rsidR="00621066" w:rsidRPr="001568D4">
        <w:rPr>
          <w:lang w:val="fr-FR"/>
        </w:rPr>
        <w:t xml:space="preserve"> une institution du Conseil de l’Europe</w:t>
      </w:r>
      <w:r w:rsidR="00047A82" w:rsidRPr="001568D4">
        <w:rPr>
          <w:lang w:val="fr-FR"/>
        </w:rPr>
        <w:t>, M</w:t>
      </w:r>
      <w:r w:rsidR="00047A82" w:rsidRPr="00EC6848">
        <w:rPr>
          <w:vertAlign w:val="superscript"/>
          <w:lang w:val="fr-FR"/>
        </w:rPr>
        <w:t>me</w:t>
      </w:r>
      <w:r w:rsidR="00047A82" w:rsidRPr="001568D4">
        <w:rPr>
          <w:lang w:val="fr-FR"/>
        </w:rPr>
        <w:t xml:space="preserve"> John est expérimentée en matière de discrimination. Voir le paragraphe 146 sur l’aide aux victimes sous forme d’indemnisation</w:t>
      </w:r>
      <w:r w:rsidR="00C7062B" w:rsidRPr="001568D4">
        <w:rPr>
          <w:lang w:val="fr-FR"/>
        </w:rPr>
        <w:t>.</w:t>
      </w:r>
    </w:p>
    <w:p w:rsidR="003B58EF" w:rsidRPr="001568D4" w:rsidRDefault="007308BC" w:rsidP="00076A4D">
      <w:pPr>
        <w:pStyle w:val="SingleTxtG"/>
        <w:spacing w:before="120"/>
        <w:rPr>
          <w:lang w:val="fr-FR"/>
        </w:rPr>
      </w:pPr>
      <w:r w:rsidRPr="001568D4">
        <w:rPr>
          <w:lang w:val="fr-FR"/>
        </w:rPr>
        <w:t>78.</w:t>
      </w:r>
      <w:r w:rsidRPr="001568D4">
        <w:rPr>
          <w:lang w:val="fr-FR"/>
        </w:rPr>
        <w:tab/>
      </w:r>
      <w:r w:rsidR="001A0194" w:rsidRPr="001568D4">
        <w:rPr>
          <w:lang w:val="fr-FR"/>
        </w:rPr>
        <w:t>L</w:t>
      </w:r>
      <w:r w:rsidR="003B58EF" w:rsidRPr="001568D4">
        <w:rPr>
          <w:lang w:val="fr-FR"/>
        </w:rPr>
        <w:t xml:space="preserve">e </w:t>
      </w:r>
      <w:r w:rsidR="001A0194" w:rsidRPr="001568D4">
        <w:rPr>
          <w:lang w:val="fr-FR"/>
        </w:rPr>
        <w:t xml:space="preserve">Parlement fédéral allemand </w:t>
      </w:r>
      <w:r w:rsidR="004F004F" w:rsidRPr="001568D4">
        <w:rPr>
          <w:lang w:val="fr-FR"/>
        </w:rPr>
        <w:t>a créé une commission d’enquête le 26 janvier</w:t>
      </w:r>
      <w:r w:rsidR="003B58EF" w:rsidRPr="001568D4">
        <w:rPr>
          <w:lang w:val="fr-FR"/>
        </w:rPr>
        <w:t xml:space="preserve"> 2012</w:t>
      </w:r>
      <w:r w:rsidR="00047A82" w:rsidRPr="001568D4">
        <w:rPr>
          <w:lang w:val="fr-FR"/>
        </w:rPr>
        <w:t xml:space="preserve"> </w:t>
      </w:r>
      <w:r w:rsidR="00076A4D" w:rsidRPr="001568D4">
        <w:rPr>
          <w:lang w:val="fr-FR"/>
        </w:rPr>
        <w:t xml:space="preserve">pour </w:t>
      </w:r>
      <w:r w:rsidR="00766102" w:rsidRPr="001568D4">
        <w:rPr>
          <w:lang w:val="fr-FR"/>
        </w:rPr>
        <w:t xml:space="preserve">contribuer à l’enquête approfondie et rapide menée sur </w:t>
      </w:r>
      <w:r w:rsidR="00076A4D" w:rsidRPr="001568D4">
        <w:rPr>
          <w:lang w:val="fr-FR"/>
        </w:rPr>
        <w:t xml:space="preserve">l’affaire et tirer les conclusions qui s’imposaient. La commission est chargée de dresser un portrait du </w:t>
      </w:r>
      <w:r w:rsidR="00351CE6" w:rsidRPr="001568D4">
        <w:rPr>
          <w:lang w:val="fr-FR"/>
        </w:rPr>
        <w:t xml:space="preserve">groupe terroriste </w:t>
      </w:r>
      <w:r w:rsidR="003B58EF" w:rsidRPr="001568D4">
        <w:rPr>
          <w:lang w:val="fr-FR"/>
        </w:rPr>
        <w:t xml:space="preserve">NSU, </w:t>
      </w:r>
      <w:r w:rsidR="00076A4D" w:rsidRPr="001568D4">
        <w:rPr>
          <w:lang w:val="fr-FR"/>
        </w:rPr>
        <w:t xml:space="preserve">de ses membres, des infractions qu’il a commises, de son entourage et de ses complices, mais également de clarifier pourquoi </w:t>
      </w:r>
      <w:r w:rsidR="00351CE6" w:rsidRPr="001568D4">
        <w:rPr>
          <w:lang w:val="fr-FR"/>
        </w:rPr>
        <w:t>il a pu commettre des</w:t>
      </w:r>
      <w:r w:rsidR="003B58EF" w:rsidRPr="001568D4">
        <w:rPr>
          <w:lang w:val="fr-FR"/>
        </w:rPr>
        <w:t xml:space="preserve"> crimes </w:t>
      </w:r>
      <w:r w:rsidR="00351CE6" w:rsidRPr="001568D4">
        <w:rPr>
          <w:lang w:val="fr-FR"/>
        </w:rPr>
        <w:t>de haine pendant si longtemps sans être repéré</w:t>
      </w:r>
      <w:r w:rsidR="003B58EF" w:rsidRPr="001568D4">
        <w:rPr>
          <w:lang w:val="fr-FR"/>
        </w:rPr>
        <w:t xml:space="preserve">. </w:t>
      </w:r>
      <w:r w:rsidR="00351CE6" w:rsidRPr="001568D4">
        <w:rPr>
          <w:lang w:val="fr-FR"/>
        </w:rPr>
        <w:t>En fonction des informations obtenues, la commission d’enquête devra notamment examiner</w:t>
      </w:r>
      <w:r w:rsidR="00692214">
        <w:rPr>
          <w:lang w:val="fr-FR"/>
        </w:rPr>
        <w:t>:</w:t>
      </w:r>
      <w:r w:rsidR="00563FE3" w:rsidRPr="001568D4">
        <w:rPr>
          <w:lang w:val="fr-FR"/>
        </w:rPr>
        <w:t xml:space="preserve"> </w:t>
      </w:r>
    </w:p>
    <w:p w:rsidR="003B58EF" w:rsidRPr="001568D4" w:rsidRDefault="00EC6848" w:rsidP="00EC6848">
      <w:pPr>
        <w:pStyle w:val="Bullet1G"/>
        <w:rPr>
          <w:lang w:val="fr-FR"/>
        </w:rPr>
      </w:pPr>
      <w:r w:rsidRPr="001568D4">
        <w:rPr>
          <w:lang w:val="fr-FR"/>
        </w:rPr>
        <w:t xml:space="preserve">Les </w:t>
      </w:r>
      <w:r w:rsidR="003B58EF" w:rsidRPr="001568D4">
        <w:rPr>
          <w:lang w:val="fr-FR"/>
        </w:rPr>
        <w:t xml:space="preserve">conclusions </w:t>
      </w:r>
      <w:r w:rsidR="00351CE6" w:rsidRPr="001568D4">
        <w:rPr>
          <w:lang w:val="fr-FR"/>
        </w:rPr>
        <w:t>à tirer concernant la</w:t>
      </w:r>
      <w:r w:rsidR="003B58EF" w:rsidRPr="001568D4">
        <w:rPr>
          <w:lang w:val="fr-FR"/>
        </w:rPr>
        <w:t xml:space="preserve"> structure </w:t>
      </w:r>
      <w:r w:rsidR="00351CE6" w:rsidRPr="001568D4">
        <w:rPr>
          <w:lang w:val="fr-FR"/>
        </w:rPr>
        <w:t>et l’</w:t>
      </w:r>
      <w:r w:rsidR="003B58EF" w:rsidRPr="001568D4">
        <w:rPr>
          <w:lang w:val="fr-FR"/>
        </w:rPr>
        <w:t xml:space="preserve">organisation </w:t>
      </w:r>
      <w:r w:rsidR="00351CE6" w:rsidRPr="001568D4">
        <w:rPr>
          <w:lang w:val="fr-FR"/>
        </w:rPr>
        <w:t xml:space="preserve">des </w:t>
      </w:r>
      <w:r w:rsidR="00B0229C" w:rsidRPr="001568D4">
        <w:rPr>
          <w:lang w:val="fr-FR"/>
        </w:rPr>
        <w:t>services</w:t>
      </w:r>
      <w:r w:rsidR="00351CE6" w:rsidRPr="001568D4">
        <w:rPr>
          <w:lang w:val="fr-FR"/>
        </w:rPr>
        <w:t xml:space="preserve"> fédéra</w:t>
      </w:r>
      <w:r w:rsidR="00B0229C" w:rsidRPr="001568D4">
        <w:rPr>
          <w:lang w:val="fr-FR"/>
        </w:rPr>
        <w:t>ux</w:t>
      </w:r>
      <w:r w:rsidR="00351CE6" w:rsidRPr="001568D4">
        <w:rPr>
          <w:lang w:val="fr-FR"/>
        </w:rPr>
        <w:t xml:space="preserve"> </w:t>
      </w:r>
      <w:r w:rsidR="00B0229C" w:rsidRPr="001568D4">
        <w:rPr>
          <w:lang w:val="fr-FR"/>
        </w:rPr>
        <w:t>de</w:t>
      </w:r>
      <w:r w:rsidR="00351CE6" w:rsidRPr="001568D4">
        <w:rPr>
          <w:lang w:val="fr-FR"/>
        </w:rPr>
        <w:t xml:space="preserve"> sécurité et d</w:t>
      </w:r>
      <w:r w:rsidR="00B0229C" w:rsidRPr="001568D4">
        <w:rPr>
          <w:lang w:val="fr-FR"/>
        </w:rPr>
        <w:t>’</w:t>
      </w:r>
      <w:r w:rsidR="00351CE6" w:rsidRPr="001568D4">
        <w:rPr>
          <w:lang w:val="fr-FR"/>
        </w:rPr>
        <w:t>enquête</w:t>
      </w:r>
      <w:r w:rsidR="003B58EF" w:rsidRPr="001568D4">
        <w:rPr>
          <w:lang w:val="fr-FR"/>
        </w:rPr>
        <w:t xml:space="preserve">, </w:t>
      </w:r>
      <w:r w:rsidR="00351CE6" w:rsidRPr="001568D4">
        <w:rPr>
          <w:lang w:val="fr-FR"/>
        </w:rPr>
        <w:t>la</w:t>
      </w:r>
      <w:r w:rsidR="003B58EF" w:rsidRPr="001568D4">
        <w:rPr>
          <w:lang w:val="fr-FR"/>
        </w:rPr>
        <w:t xml:space="preserve"> coop</w:t>
      </w:r>
      <w:r w:rsidR="00351CE6" w:rsidRPr="001568D4">
        <w:rPr>
          <w:lang w:val="fr-FR"/>
        </w:rPr>
        <w:t>é</w:t>
      </w:r>
      <w:r w:rsidR="003B58EF" w:rsidRPr="001568D4">
        <w:rPr>
          <w:lang w:val="fr-FR"/>
        </w:rPr>
        <w:t xml:space="preserve">ration </w:t>
      </w:r>
      <w:r w:rsidR="00351CE6" w:rsidRPr="001568D4">
        <w:rPr>
          <w:lang w:val="fr-FR"/>
        </w:rPr>
        <w:t>à l’échelon</w:t>
      </w:r>
      <w:r w:rsidR="003B58EF" w:rsidRPr="001568D4">
        <w:rPr>
          <w:lang w:val="fr-FR"/>
        </w:rPr>
        <w:t xml:space="preserve"> </w:t>
      </w:r>
      <w:r w:rsidR="007577A9" w:rsidRPr="001568D4">
        <w:rPr>
          <w:lang w:val="fr-FR"/>
        </w:rPr>
        <w:t>fédéral</w:t>
      </w:r>
      <w:r w:rsidR="003B58EF" w:rsidRPr="001568D4">
        <w:rPr>
          <w:lang w:val="fr-FR"/>
        </w:rPr>
        <w:t xml:space="preserve"> </w:t>
      </w:r>
      <w:r w:rsidR="00351CE6" w:rsidRPr="001568D4">
        <w:rPr>
          <w:lang w:val="fr-FR"/>
        </w:rPr>
        <w:t>et du</w:t>
      </w:r>
      <w:r w:rsidR="003B58EF" w:rsidRPr="001568D4">
        <w:rPr>
          <w:lang w:val="fr-FR"/>
        </w:rPr>
        <w:t xml:space="preserve"> Land</w:t>
      </w:r>
      <w:r w:rsidR="00351CE6" w:rsidRPr="001568D4">
        <w:rPr>
          <w:lang w:val="fr-FR"/>
        </w:rPr>
        <w:t xml:space="preserve">, ainsi que l’obtention et l’échange d’informations entre </w:t>
      </w:r>
      <w:r w:rsidR="00376C50" w:rsidRPr="001568D4">
        <w:rPr>
          <w:lang w:val="fr-FR"/>
        </w:rPr>
        <w:t>la Fédération et les Länder</w:t>
      </w:r>
      <w:r>
        <w:rPr>
          <w:lang w:val="fr-FR"/>
        </w:rPr>
        <w:t>;</w:t>
      </w:r>
      <w:r w:rsidR="00563FE3" w:rsidRPr="001568D4">
        <w:rPr>
          <w:lang w:val="fr-FR"/>
        </w:rPr>
        <w:t xml:space="preserve"> </w:t>
      </w:r>
    </w:p>
    <w:p w:rsidR="003B58EF" w:rsidRPr="001568D4" w:rsidRDefault="00EC6848" w:rsidP="00084D79">
      <w:pPr>
        <w:pStyle w:val="Bullet1G"/>
        <w:rPr>
          <w:lang w:val="fr-FR"/>
        </w:rPr>
      </w:pPr>
      <w:r w:rsidRPr="001568D4">
        <w:rPr>
          <w:lang w:val="fr-FR"/>
        </w:rPr>
        <w:t xml:space="preserve">Si </w:t>
      </w:r>
      <w:r w:rsidR="00076A4D" w:rsidRPr="001568D4">
        <w:rPr>
          <w:lang w:val="fr-FR"/>
        </w:rPr>
        <w:t xml:space="preserve">et </w:t>
      </w:r>
      <w:r w:rsidR="00735E06">
        <w:rPr>
          <w:lang w:val="fr-FR"/>
        </w:rPr>
        <w:t>de quelle façon</w:t>
      </w:r>
      <w:r w:rsidR="00076A4D" w:rsidRPr="001568D4">
        <w:rPr>
          <w:lang w:val="fr-FR"/>
        </w:rPr>
        <w:t xml:space="preserve"> </w:t>
      </w:r>
      <w:r w:rsidR="005276BB" w:rsidRPr="001568D4">
        <w:rPr>
          <w:lang w:val="fr-FR"/>
        </w:rPr>
        <w:t xml:space="preserve">des </w:t>
      </w:r>
      <w:r w:rsidR="005276BB" w:rsidRPr="00735E06">
        <w:rPr>
          <w:lang w:val="fr-FR"/>
        </w:rPr>
        <w:t>mesures</w:t>
      </w:r>
      <w:r w:rsidR="005276BB" w:rsidRPr="001568D4">
        <w:rPr>
          <w:lang w:val="fr-FR"/>
        </w:rPr>
        <w:t xml:space="preserve"> d’enquête pourraient éviter plus efficacement les souffrances infligées aux victimes de la criminalité d’extrême droite </w:t>
      </w:r>
      <w:r w:rsidR="00563FE3" w:rsidRPr="001568D4">
        <w:rPr>
          <w:lang w:val="fr-FR"/>
        </w:rPr>
        <w:t>et leur</w:t>
      </w:r>
      <w:r w:rsidR="00084D79">
        <w:rPr>
          <w:lang w:val="fr-FR"/>
        </w:rPr>
        <w:t xml:space="preserve"> </w:t>
      </w:r>
      <w:r w:rsidR="00563FE3" w:rsidRPr="001568D4">
        <w:rPr>
          <w:lang w:val="fr-FR"/>
        </w:rPr>
        <w:t>famille</w:t>
      </w:r>
      <w:r>
        <w:rPr>
          <w:lang w:val="fr-FR"/>
        </w:rPr>
        <w:t>;</w:t>
      </w:r>
    </w:p>
    <w:p w:rsidR="003B58EF" w:rsidRPr="001568D4" w:rsidRDefault="00EC6848" w:rsidP="00563FE3">
      <w:pPr>
        <w:pStyle w:val="Bullet1G"/>
        <w:rPr>
          <w:lang w:val="fr-FR"/>
        </w:rPr>
      </w:pPr>
      <w:r w:rsidRPr="001568D4">
        <w:rPr>
          <w:lang w:val="fr-FR"/>
        </w:rPr>
        <w:t xml:space="preserve">Si </w:t>
      </w:r>
      <w:r w:rsidR="00563FE3" w:rsidRPr="001568D4">
        <w:rPr>
          <w:lang w:val="fr-FR"/>
        </w:rPr>
        <w:t xml:space="preserve">et </w:t>
      </w:r>
      <w:r w:rsidR="00735E06">
        <w:rPr>
          <w:lang w:val="fr-FR"/>
        </w:rPr>
        <w:t>de quelle façon</w:t>
      </w:r>
      <w:r w:rsidR="00563FE3" w:rsidRPr="001568D4">
        <w:rPr>
          <w:lang w:val="fr-FR"/>
        </w:rPr>
        <w:t xml:space="preserve"> tous les aspects de la lutte contre la </w:t>
      </w:r>
      <w:r w:rsidR="00E65799" w:rsidRPr="001568D4">
        <w:rPr>
          <w:lang w:val="fr-FR"/>
        </w:rPr>
        <w:t>violence d’extrême droite</w:t>
      </w:r>
      <w:r w:rsidR="003B58EF" w:rsidRPr="001568D4">
        <w:rPr>
          <w:lang w:val="fr-FR"/>
        </w:rPr>
        <w:t xml:space="preserve"> (r</w:t>
      </w:r>
      <w:r w:rsidR="00E65799" w:rsidRPr="001568D4">
        <w:rPr>
          <w:lang w:val="fr-FR"/>
        </w:rPr>
        <w:t>é</w:t>
      </w:r>
      <w:r w:rsidR="003B58EF" w:rsidRPr="001568D4">
        <w:rPr>
          <w:lang w:val="fr-FR"/>
        </w:rPr>
        <w:t>pression, pr</w:t>
      </w:r>
      <w:r w:rsidR="00E65799" w:rsidRPr="001568D4">
        <w:rPr>
          <w:lang w:val="fr-FR"/>
        </w:rPr>
        <w:t>é</w:t>
      </w:r>
      <w:r w:rsidR="003B58EF" w:rsidRPr="001568D4">
        <w:rPr>
          <w:lang w:val="fr-FR"/>
        </w:rPr>
        <w:t xml:space="preserve">vention, </w:t>
      </w:r>
      <w:r w:rsidR="00E65799" w:rsidRPr="001568D4">
        <w:rPr>
          <w:lang w:val="fr-FR"/>
        </w:rPr>
        <w:t>sensibilisation</w:t>
      </w:r>
      <w:r w:rsidR="003B58EF" w:rsidRPr="001568D4">
        <w:rPr>
          <w:lang w:val="fr-FR"/>
        </w:rPr>
        <w:t xml:space="preserve"> </w:t>
      </w:r>
      <w:r w:rsidR="00563FE3" w:rsidRPr="001568D4">
        <w:rPr>
          <w:lang w:val="fr-FR"/>
        </w:rPr>
        <w:t>des autorités concernées</w:t>
      </w:r>
      <w:r w:rsidR="003B58EF" w:rsidRPr="001568D4">
        <w:rPr>
          <w:lang w:val="fr-FR"/>
        </w:rPr>
        <w:t xml:space="preserve">) </w:t>
      </w:r>
      <w:r w:rsidR="00735E06" w:rsidRPr="001568D4">
        <w:rPr>
          <w:lang w:val="fr-FR"/>
        </w:rPr>
        <w:t xml:space="preserve">pourraient </w:t>
      </w:r>
      <w:r w:rsidR="00563FE3" w:rsidRPr="001568D4">
        <w:rPr>
          <w:lang w:val="fr-FR"/>
        </w:rPr>
        <w:t>et d</w:t>
      </w:r>
      <w:r w:rsidR="00735E06">
        <w:rPr>
          <w:lang w:val="fr-FR"/>
        </w:rPr>
        <w:t>evrai</w:t>
      </w:r>
      <w:r w:rsidR="00563FE3" w:rsidRPr="001568D4">
        <w:rPr>
          <w:lang w:val="fr-FR"/>
        </w:rPr>
        <w:t>ent être améliorés</w:t>
      </w:r>
      <w:r w:rsidR="003B58EF" w:rsidRPr="001568D4">
        <w:rPr>
          <w:lang w:val="fr-FR"/>
        </w:rPr>
        <w:t>.</w:t>
      </w:r>
      <w:r w:rsidR="00563FE3" w:rsidRPr="001568D4">
        <w:rPr>
          <w:lang w:val="fr-FR"/>
        </w:rPr>
        <w:t xml:space="preserve"> </w:t>
      </w:r>
    </w:p>
    <w:p w:rsidR="003B58EF" w:rsidRPr="001568D4" w:rsidRDefault="007308BC" w:rsidP="001F5F7B">
      <w:pPr>
        <w:pStyle w:val="SingleTxtG"/>
        <w:spacing w:before="120"/>
        <w:rPr>
          <w:lang w:val="fr-FR"/>
        </w:rPr>
      </w:pPr>
      <w:r w:rsidRPr="001568D4">
        <w:rPr>
          <w:lang w:val="fr-FR"/>
        </w:rPr>
        <w:t>79.</w:t>
      </w:r>
      <w:r w:rsidRPr="001568D4">
        <w:rPr>
          <w:lang w:val="fr-FR"/>
        </w:rPr>
        <w:tab/>
      </w:r>
      <w:r w:rsidR="00563FE3" w:rsidRPr="001568D4">
        <w:rPr>
          <w:lang w:val="fr-FR"/>
        </w:rPr>
        <w:t>Outre la</w:t>
      </w:r>
      <w:r w:rsidR="003B58EF" w:rsidRPr="001568D4">
        <w:rPr>
          <w:lang w:val="fr-FR"/>
        </w:rPr>
        <w:t xml:space="preserve"> F</w:t>
      </w:r>
      <w:r w:rsidR="00563FE3" w:rsidRPr="001568D4">
        <w:rPr>
          <w:lang w:val="fr-FR"/>
        </w:rPr>
        <w:t>é</w:t>
      </w:r>
      <w:r w:rsidR="003B58EF" w:rsidRPr="001568D4">
        <w:rPr>
          <w:lang w:val="fr-FR"/>
        </w:rPr>
        <w:t>d</w:t>
      </w:r>
      <w:r w:rsidR="00563FE3" w:rsidRPr="001568D4">
        <w:rPr>
          <w:lang w:val="fr-FR"/>
        </w:rPr>
        <w:t>é</w:t>
      </w:r>
      <w:r w:rsidR="003B58EF" w:rsidRPr="001568D4">
        <w:rPr>
          <w:lang w:val="fr-FR"/>
        </w:rPr>
        <w:t xml:space="preserve">ration, </w:t>
      </w:r>
      <w:r w:rsidR="004F004F" w:rsidRPr="001568D4">
        <w:rPr>
          <w:lang w:val="fr-FR"/>
        </w:rPr>
        <w:t>les</w:t>
      </w:r>
      <w:r w:rsidR="003B58EF" w:rsidRPr="001568D4">
        <w:rPr>
          <w:lang w:val="fr-FR"/>
        </w:rPr>
        <w:t xml:space="preserve"> Länder </w:t>
      </w:r>
      <w:r w:rsidR="004F004F" w:rsidRPr="001568D4">
        <w:rPr>
          <w:lang w:val="fr-FR"/>
        </w:rPr>
        <w:t xml:space="preserve">de </w:t>
      </w:r>
      <w:r w:rsidR="00E65799" w:rsidRPr="001568D4">
        <w:rPr>
          <w:szCs w:val="24"/>
          <w:lang w:val="fr-FR"/>
        </w:rPr>
        <w:t>Thuringe</w:t>
      </w:r>
      <w:r w:rsidR="003B58EF" w:rsidRPr="001568D4">
        <w:rPr>
          <w:lang w:val="fr-FR"/>
        </w:rPr>
        <w:t xml:space="preserve">, </w:t>
      </w:r>
      <w:r w:rsidR="004F004F" w:rsidRPr="001568D4">
        <w:rPr>
          <w:lang w:val="fr-FR"/>
        </w:rPr>
        <w:t xml:space="preserve">de </w:t>
      </w:r>
      <w:r w:rsidR="003B58EF" w:rsidRPr="001568D4">
        <w:rPr>
          <w:lang w:val="fr-FR"/>
        </w:rPr>
        <w:t>Sax</w:t>
      </w:r>
      <w:r w:rsidR="004F004F" w:rsidRPr="001568D4">
        <w:rPr>
          <w:lang w:val="fr-FR"/>
        </w:rPr>
        <w:t>e</w:t>
      </w:r>
      <w:r w:rsidR="003B58EF" w:rsidRPr="001568D4">
        <w:rPr>
          <w:lang w:val="fr-FR"/>
        </w:rPr>
        <w:t xml:space="preserve"> </w:t>
      </w:r>
      <w:r w:rsidR="004F004F" w:rsidRPr="001568D4">
        <w:rPr>
          <w:lang w:val="fr-FR"/>
        </w:rPr>
        <w:t>et de</w:t>
      </w:r>
      <w:r w:rsidR="003B58EF" w:rsidRPr="001568D4">
        <w:rPr>
          <w:lang w:val="fr-FR"/>
        </w:rPr>
        <w:t xml:space="preserve"> </w:t>
      </w:r>
      <w:r w:rsidR="00366C2E" w:rsidRPr="001568D4">
        <w:rPr>
          <w:lang w:val="fr-FR"/>
        </w:rPr>
        <w:t>Bavière</w:t>
      </w:r>
      <w:r w:rsidR="00563FE3" w:rsidRPr="001568D4">
        <w:rPr>
          <w:lang w:val="fr-FR"/>
        </w:rPr>
        <w:t xml:space="preserve"> ont eux aussi créé des commissions d’enquête pour clarifier les possibles manquements des services de sécurité et </w:t>
      </w:r>
      <w:r w:rsidR="00355BB9" w:rsidRPr="001568D4">
        <w:rPr>
          <w:lang w:val="fr-FR"/>
        </w:rPr>
        <w:t>d</w:t>
      </w:r>
      <w:r w:rsidR="001F5F7B" w:rsidRPr="001568D4">
        <w:rPr>
          <w:lang w:val="fr-FR"/>
        </w:rPr>
        <w:t xml:space="preserve">es autorités judiciaires à l’échelon </w:t>
      </w:r>
      <w:r w:rsidR="00355BB9" w:rsidRPr="001568D4">
        <w:rPr>
          <w:lang w:val="fr-FR"/>
        </w:rPr>
        <w:t>régional</w:t>
      </w:r>
      <w:r w:rsidR="003B58EF" w:rsidRPr="001568D4">
        <w:rPr>
          <w:lang w:val="fr-FR"/>
        </w:rPr>
        <w:t>.</w:t>
      </w:r>
      <w:r w:rsidR="001F5F7B" w:rsidRPr="001568D4">
        <w:rPr>
          <w:lang w:val="fr-FR"/>
        </w:rPr>
        <w:t xml:space="preserve"> </w:t>
      </w:r>
    </w:p>
    <w:p w:rsidR="003B58EF" w:rsidRPr="001568D4" w:rsidRDefault="006D7E77" w:rsidP="00693C26">
      <w:pPr>
        <w:pStyle w:val="H56G"/>
        <w:rPr>
          <w:lang w:val="fr-FR"/>
        </w:rPr>
      </w:pPr>
      <w:bookmarkStart w:id="26" w:name="_Toc346806496"/>
      <w:r w:rsidRPr="001568D4">
        <w:rPr>
          <w:lang w:val="fr-FR"/>
        </w:rPr>
        <w:tab/>
      </w:r>
      <w:r w:rsidR="00052648" w:rsidRPr="001568D4">
        <w:rPr>
          <w:lang w:val="fr-FR"/>
        </w:rPr>
        <w:tab/>
      </w:r>
      <w:r w:rsidR="001F5F7B" w:rsidRPr="001568D4">
        <w:rPr>
          <w:rStyle w:val="H23GChar"/>
          <w:b w:val="0"/>
          <w:lang w:val="fr-FR"/>
        </w:rPr>
        <w:t>M</w:t>
      </w:r>
      <w:r w:rsidR="00DD019C" w:rsidRPr="001568D4">
        <w:rPr>
          <w:rStyle w:val="H23GChar"/>
          <w:b w:val="0"/>
          <w:lang w:val="fr-FR"/>
        </w:rPr>
        <w:t>e</w:t>
      </w:r>
      <w:r w:rsidR="003B58EF" w:rsidRPr="001568D4">
        <w:rPr>
          <w:rStyle w:val="H23GChar"/>
          <w:b w:val="0"/>
          <w:lang w:val="fr-FR"/>
        </w:rPr>
        <w:t xml:space="preserve">sures </w:t>
      </w:r>
      <w:bookmarkEnd w:id="26"/>
      <w:r w:rsidR="001F5F7B" w:rsidRPr="001568D4">
        <w:rPr>
          <w:rStyle w:val="H23GChar"/>
          <w:b w:val="0"/>
          <w:lang w:val="fr-FR"/>
        </w:rPr>
        <w:t>prises</w:t>
      </w:r>
    </w:p>
    <w:p w:rsidR="003B58EF" w:rsidRPr="001568D4" w:rsidRDefault="007308BC" w:rsidP="000B3BF6">
      <w:pPr>
        <w:pStyle w:val="SingleTxtG"/>
        <w:spacing w:before="120"/>
        <w:rPr>
          <w:lang w:val="fr-FR"/>
        </w:rPr>
      </w:pPr>
      <w:r w:rsidRPr="001568D4">
        <w:rPr>
          <w:lang w:val="fr-FR"/>
        </w:rPr>
        <w:t>80.</w:t>
      </w:r>
      <w:r w:rsidRPr="001568D4">
        <w:rPr>
          <w:lang w:val="fr-FR"/>
        </w:rPr>
        <w:tab/>
      </w:r>
      <w:r w:rsidR="001F5F7B" w:rsidRPr="001568D4">
        <w:rPr>
          <w:lang w:val="fr-FR"/>
        </w:rPr>
        <w:t xml:space="preserve">Une semaine après la découverte de la NSU, le </w:t>
      </w:r>
      <w:r w:rsidR="003B4EF2" w:rsidRPr="001568D4">
        <w:rPr>
          <w:lang w:val="fr-FR"/>
        </w:rPr>
        <w:t>Ministre fédéral de l’intérieur</w:t>
      </w:r>
      <w:r w:rsidR="001F5F7B" w:rsidRPr="001568D4">
        <w:rPr>
          <w:lang w:val="fr-FR"/>
        </w:rPr>
        <w:t xml:space="preserve"> a proposé une liste de mesures pour remédier le plus rapidement possible aux </w:t>
      </w:r>
      <w:r w:rsidR="00766102" w:rsidRPr="001568D4">
        <w:rPr>
          <w:lang w:val="fr-FR"/>
        </w:rPr>
        <w:t>insuffisances manifestes de la</w:t>
      </w:r>
      <w:r w:rsidR="001F5F7B" w:rsidRPr="001568D4">
        <w:rPr>
          <w:lang w:val="fr-FR"/>
        </w:rPr>
        <w:t xml:space="preserve"> coopération entre les </w:t>
      </w:r>
      <w:r w:rsidR="00766102" w:rsidRPr="001568D4">
        <w:rPr>
          <w:lang w:val="fr-FR"/>
        </w:rPr>
        <w:t>organes</w:t>
      </w:r>
      <w:r w:rsidR="001F5F7B" w:rsidRPr="001568D4">
        <w:rPr>
          <w:lang w:val="fr-FR"/>
        </w:rPr>
        <w:t xml:space="preserve"> de sécurité. </w:t>
      </w:r>
      <w:r w:rsidR="000B3BF6" w:rsidRPr="001568D4">
        <w:rPr>
          <w:lang w:val="fr-FR"/>
        </w:rPr>
        <w:t>Ces mesures, qui</w:t>
      </w:r>
      <w:r w:rsidR="001F5F7B" w:rsidRPr="001568D4">
        <w:rPr>
          <w:lang w:val="fr-FR"/>
        </w:rPr>
        <w:t xml:space="preserve"> vise</w:t>
      </w:r>
      <w:r w:rsidR="000B3BF6" w:rsidRPr="001568D4">
        <w:rPr>
          <w:lang w:val="fr-FR"/>
        </w:rPr>
        <w:t>nt</w:t>
      </w:r>
      <w:r w:rsidR="001F5F7B" w:rsidRPr="001568D4">
        <w:rPr>
          <w:lang w:val="fr-FR"/>
        </w:rPr>
        <w:t xml:space="preserve"> à mieux coordonner </w:t>
      </w:r>
      <w:r w:rsidR="000B3BF6" w:rsidRPr="001568D4">
        <w:rPr>
          <w:lang w:val="fr-FR"/>
        </w:rPr>
        <w:t xml:space="preserve">à l’avenir </w:t>
      </w:r>
      <w:r w:rsidR="001F5F7B" w:rsidRPr="001568D4">
        <w:rPr>
          <w:lang w:val="fr-FR"/>
        </w:rPr>
        <w:t xml:space="preserve">le travail de la police et des autorités </w:t>
      </w:r>
      <w:r w:rsidR="000B3BF6" w:rsidRPr="001568D4">
        <w:rPr>
          <w:lang w:val="fr-FR"/>
        </w:rPr>
        <w:t>de protection de la Constitution, ont déjà été largement mises en œuvre</w:t>
      </w:r>
      <w:r w:rsidR="00052648" w:rsidRPr="001568D4">
        <w:rPr>
          <w:lang w:val="fr-FR"/>
        </w:rPr>
        <w:t>.</w:t>
      </w:r>
    </w:p>
    <w:p w:rsidR="00084D79" w:rsidRDefault="00DC5A89" w:rsidP="00084D79">
      <w:pPr>
        <w:pStyle w:val="SingleTxtG"/>
        <w:spacing w:before="120"/>
        <w:rPr>
          <w:lang w:val="fr-FR"/>
        </w:rPr>
      </w:pPr>
      <w:r w:rsidRPr="001568D4">
        <w:rPr>
          <w:lang w:val="fr-FR"/>
        </w:rPr>
        <w:t>81.</w:t>
      </w:r>
      <w:r w:rsidRPr="001568D4">
        <w:rPr>
          <w:lang w:val="fr-FR"/>
        </w:rPr>
        <w:tab/>
      </w:r>
      <w:r w:rsidR="000B3BF6" w:rsidRPr="001568D4">
        <w:rPr>
          <w:lang w:val="fr-FR"/>
        </w:rPr>
        <w:t xml:space="preserve">Lesdites mesures </w:t>
      </w:r>
      <w:r w:rsidR="00766102" w:rsidRPr="001568D4">
        <w:rPr>
          <w:lang w:val="fr-FR"/>
        </w:rPr>
        <w:t xml:space="preserve">s’attachent à améliorer la coordination et l’échange d’informations entre la police et les autorités chargées de la protection de la Constitution de la Fédération et des Länder. Par exemple, un Centre de défense commune contre l’extrémisme de droite (GAR) a été créé en décembre 2011, au sein duquel </w:t>
      </w:r>
      <w:r w:rsidR="009B245B" w:rsidRPr="001568D4">
        <w:rPr>
          <w:lang w:val="fr-FR"/>
        </w:rPr>
        <w:t xml:space="preserve">ces </w:t>
      </w:r>
      <w:r w:rsidR="00831B08" w:rsidRPr="001568D4">
        <w:rPr>
          <w:lang w:val="fr-FR"/>
        </w:rPr>
        <w:t>organes</w:t>
      </w:r>
      <w:r w:rsidR="00766102" w:rsidRPr="001568D4">
        <w:rPr>
          <w:lang w:val="fr-FR"/>
        </w:rPr>
        <w:t xml:space="preserve"> se réunissent pour analyser la situation, perfectionne</w:t>
      </w:r>
      <w:r w:rsidR="009B245B" w:rsidRPr="001568D4">
        <w:rPr>
          <w:lang w:val="fr-FR"/>
        </w:rPr>
        <w:t>r</w:t>
      </w:r>
      <w:r w:rsidR="00766102" w:rsidRPr="001568D4">
        <w:rPr>
          <w:lang w:val="fr-FR"/>
        </w:rPr>
        <w:t xml:space="preserve"> la lutte contre l’extrémisme et coordonne</w:t>
      </w:r>
      <w:r w:rsidR="009B245B" w:rsidRPr="001568D4">
        <w:rPr>
          <w:lang w:val="fr-FR"/>
        </w:rPr>
        <w:t>r</w:t>
      </w:r>
      <w:r w:rsidR="00766102" w:rsidRPr="001568D4">
        <w:rPr>
          <w:lang w:val="fr-FR"/>
        </w:rPr>
        <w:t xml:space="preserve"> leurs actions respectives. </w:t>
      </w:r>
      <w:r w:rsidR="002B3646" w:rsidRPr="001568D4">
        <w:rPr>
          <w:lang w:val="fr-FR"/>
        </w:rPr>
        <w:t xml:space="preserve">La police et les autorités chargées de la protection de la Constitution de la Fédération et des Länder, ainsi que le Procureur général fédéral, travaillent ensemble sous l’égide du </w:t>
      </w:r>
      <w:r w:rsidR="008A272A" w:rsidRPr="001568D4">
        <w:rPr>
          <w:lang w:val="fr-FR"/>
        </w:rPr>
        <w:t>Bureau de la Police judiciaire fédérale et</w:t>
      </w:r>
      <w:r w:rsidR="003B58EF" w:rsidRPr="001568D4">
        <w:rPr>
          <w:lang w:val="fr-FR"/>
        </w:rPr>
        <w:t xml:space="preserve"> </w:t>
      </w:r>
      <w:r w:rsidR="002B3646" w:rsidRPr="001568D4">
        <w:rPr>
          <w:lang w:val="fr-FR"/>
        </w:rPr>
        <w:t xml:space="preserve">de </w:t>
      </w:r>
      <w:r w:rsidR="00014B34" w:rsidRPr="001568D4">
        <w:rPr>
          <w:szCs w:val="24"/>
          <w:lang w:val="fr-FR"/>
        </w:rPr>
        <w:t>l’Office fédéral de protection de la Constitution</w:t>
      </w:r>
      <w:r w:rsidR="003B58EF" w:rsidRPr="001568D4">
        <w:rPr>
          <w:lang w:val="fr-FR"/>
        </w:rPr>
        <w:t>.</w:t>
      </w:r>
      <w:r w:rsidR="002B3646" w:rsidRPr="001568D4">
        <w:rPr>
          <w:lang w:val="fr-FR"/>
        </w:rPr>
        <w:t xml:space="preserve"> Lors des réunions et au sein des groupes de travail communs, ces instances échangent des informations, analysent en détail les manifestations et potentiels de risque de l’extrémisme de droite et du terrorisme d’extrême droite et </w:t>
      </w:r>
      <w:r w:rsidR="009B245B" w:rsidRPr="001568D4">
        <w:rPr>
          <w:lang w:val="fr-FR"/>
        </w:rPr>
        <w:t>font un travail de conception</w:t>
      </w:r>
      <w:r w:rsidR="002B3646" w:rsidRPr="001568D4">
        <w:rPr>
          <w:lang w:val="fr-FR"/>
        </w:rPr>
        <w:t xml:space="preserve"> comme l’élaboration de nouvelles approches e</w:t>
      </w:r>
      <w:r w:rsidR="009B245B" w:rsidRPr="001568D4">
        <w:rPr>
          <w:lang w:val="fr-FR"/>
        </w:rPr>
        <w:t xml:space="preserve">n matière d’enquête et de lutte. </w:t>
      </w:r>
      <w:r w:rsidR="00025DF7" w:rsidRPr="001568D4">
        <w:rPr>
          <w:lang w:val="fr-FR"/>
        </w:rPr>
        <w:t>Le groupe de travail</w:t>
      </w:r>
      <w:r w:rsidR="003B58EF" w:rsidRPr="001568D4">
        <w:rPr>
          <w:lang w:val="fr-FR"/>
        </w:rPr>
        <w:t xml:space="preserve"> </w:t>
      </w:r>
      <w:r w:rsidR="00C469A8">
        <w:rPr>
          <w:lang w:val="fr-FR"/>
        </w:rPr>
        <w:t>«</w:t>
      </w:r>
      <w:r w:rsidR="004856F4" w:rsidRPr="001568D4">
        <w:rPr>
          <w:lang w:val="fr-FR"/>
        </w:rPr>
        <w:t>étude de cas</w:t>
      </w:r>
      <w:r w:rsidR="00C469A8">
        <w:rPr>
          <w:lang w:val="fr-FR"/>
        </w:rPr>
        <w:t>»</w:t>
      </w:r>
      <w:r w:rsidR="003B58EF" w:rsidRPr="001568D4">
        <w:rPr>
          <w:lang w:val="fr-FR"/>
        </w:rPr>
        <w:t xml:space="preserve">, </w:t>
      </w:r>
      <w:r w:rsidR="00025DF7" w:rsidRPr="001568D4">
        <w:rPr>
          <w:lang w:val="fr-FR"/>
        </w:rPr>
        <w:t>par exemple</w:t>
      </w:r>
      <w:r w:rsidR="003B58EF" w:rsidRPr="001568D4">
        <w:rPr>
          <w:lang w:val="fr-FR"/>
        </w:rPr>
        <w:t xml:space="preserve">, </w:t>
      </w:r>
      <w:r w:rsidR="00025DF7" w:rsidRPr="001568D4">
        <w:rPr>
          <w:lang w:val="fr-FR"/>
        </w:rPr>
        <w:t>coordonne</w:t>
      </w:r>
      <w:r w:rsidR="004856F4" w:rsidRPr="001568D4">
        <w:rPr>
          <w:lang w:val="fr-FR"/>
        </w:rPr>
        <w:t xml:space="preserve"> </w:t>
      </w:r>
      <w:r w:rsidR="00355BB9" w:rsidRPr="001568D4">
        <w:rPr>
          <w:lang w:val="fr-FR"/>
        </w:rPr>
        <w:t>l’analyse des affaires antérieures pour déterminer si elles auraient pu avoir une motivation ignorée d’extrême droite ou de terrorisme. Depuis novembre 2012, l</w:t>
      </w:r>
      <w:r w:rsidR="00025DF7" w:rsidRPr="001568D4">
        <w:rPr>
          <w:lang w:val="fr-FR"/>
        </w:rPr>
        <w:t>e</w:t>
      </w:r>
      <w:r w:rsidR="003B58EF" w:rsidRPr="001568D4">
        <w:rPr>
          <w:lang w:val="fr-FR"/>
        </w:rPr>
        <w:t xml:space="preserve"> </w:t>
      </w:r>
      <w:r w:rsidR="00025DF7" w:rsidRPr="001568D4">
        <w:rPr>
          <w:lang w:val="fr-FR"/>
        </w:rPr>
        <w:t>Centre de défense commune contre l’extrémisme de droite</w:t>
      </w:r>
      <w:r w:rsidR="00355BB9" w:rsidRPr="001568D4">
        <w:rPr>
          <w:lang w:val="fr-FR"/>
        </w:rPr>
        <w:t xml:space="preserve"> a été intégré dans le </w:t>
      </w:r>
      <w:r w:rsidR="00025DF7" w:rsidRPr="001568D4">
        <w:rPr>
          <w:lang w:val="fr-FR"/>
        </w:rPr>
        <w:t>Centre commun de lutte contre l’</w:t>
      </w:r>
      <w:r w:rsidR="007577A9" w:rsidRPr="001568D4">
        <w:rPr>
          <w:lang w:val="fr-FR"/>
        </w:rPr>
        <w:t>extrémisme</w:t>
      </w:r>
      <w:r w:rsidR="00025DF7" w:rsidRPr="001568D4">
        <w:rPr>
          <w:lang w:val="fr-FR"/>
        </w:rPr>
        <w:t xml:space="preserve"> et le terrorisme </w:t>
      </w:r>
      <w:r w:rsidR="003B58EF" w:rsidRPr="001568D4">
        <w:rPr>
          <w:lang w:val="fr-FR"/>
        </w:rPr>
        <w:t>(GETZ).</w:t>
      </w:r>
    </w:p>
    <w:p w:rsidR="003B58EF" w:rsidRPr="001568D4" w:rsidRDefault="00DC5A89" w:rsidP="00084D79">
      <w:pPr>
        <w:pStyle w:val="SingleTxtG"/>
        <w:spacing w:before="120"/>
        <w:rPr>
          <w:lang w:val="fr-FR"/>
        </w:rPr>
      </w:pPr>
      <w:r w:rsidRPr="001568D4">
        <w:rPr>
          <w:lang w:val="fr-FR"/>
        </w:rPr>
        <w:t>82.</w:t>
      </w:r>
      <w:r w:rsidRPr="001568D4">
        <w:rPr>
          <w:lang w:val="fr-FR"/>
        </w:rPr>
        <w:tab/>
      </w:r>
      <w:r w:rsidR="00355BB9" w:rsidRPr="001568D4">
        <w:rPr>
          <w:lang w:val="fr-FR"/>
        </w:rPr>
        <w:t>Tous les</w:t>
      </w:r>
      <w:r w:rsidR="003B58EF" w:rsidRPr="001568D4">
        <w:rPr>
          <w:lang w:val="fr-FR"/>
        </w:rPr>
        <w:t xml:space="preserve"> Länder </w:t>
      </w:r>
      <w:r w:rsidR="00355BB9" w:rsidRPr="001568D4">
        <w:rPr>
          <w:lang w:val="fr-FR"/>
        </w:rPr>
        <w:t>co</w:t>
      </w:r>
      <w:r w:rsidR="00735E06">
        <w:rPr>
          <w:lang w:val="fr-FR"/>
        </w:rPr>
        <w:t>opè</w:t>
      </w:r>
      <w:r w:rsidR="00355BB9" w:rsidRPr="001568D4">
        <w:rPr>
          <w:lang w:val="fr-FR"/>
        </w:rPr>
        <w:t>rent</w:t>
      </w:r>
      <w:r w:rsidR="003B58EF" w:rsidRPr="001568D4">
        <w:rPr>
          <w:lang w:val="fr-FR"/>
        </w:rPr>
        <w:t xml:space="preserve"> </w:t>
      </w:r>
      <w:r w:rsidR="00355BB9" w:rsidRPr="001568D4">
        <w:rPr>
          <w:lang w:val="fr-FR"/>
        </w:rPr>
        <w:t>en déléguant des représentants</w:t>
      </w:r>
      <w:r w:rsidR="003B58EF" w:rsidRPr="001568D4">
        <w:rPr>
          <w:lang w:val="fr-FR"/>
        </w:rPr>
        <w:t xml:space="preserve"> </w:t>
      </w:r>
      <w:r w:rsidR="00355BB9" w:rsidRPr="001568D4">
        <w:rPr>
          <w:lang w:val="fr-FR"/>
        </w:rPr>
        <w:t xml:space="preserve">de leur </w:t>
      </w:r>
      <w:r w:rsidR="003B58EF" w:rsidRPr="001568D4">
        <w:rPr>
          <w:lang w:val="fr-FR"/>
        </w:rPr>
        <w:t xml:space="preserve">Office </w:t>
      </w:r>
      <w:r w:rsidR="00355BB9" w:rsidRPr="001568D4">
        <w:rPr>
          <w:lang w:val="fr-FR"/>
        </w:rPr>
        <w:t>de</w:t>
      </w:r>
      <w:r w:rsidR="003B58EF" w:rsidRPr="001568D4">
        <w:rPr>
          <w:lang w:val="fr-FR"/>
        </w:rPr>
        <w:t xml:space="preserve"> </w:t>
      </w:r>
      <w:r w:rsidR="00355BB9" w:rsidRPr="001568D4">
        <w:rPr>
          <w:lang w:val="fr-FR"/>
        </w:rPr>
        <w:t>protection de la Constitution et de leur</w:t>
      </w:r>
      <w:r w:rsidR="003B58EF" w:rsidRPr="001568D4">
        <w:rPr>
          <w:lang w:val="fr-FR"/>
        </w:rPr>
        <w:t xml:space="preserve"> </w:t>
      </w:r>
      <w:r w:rsidR="008A272A" w:rsidRPr="001568D4">
        <w:rPr>
          <w:lang w:val="fr-FR"/>
        </w:rPr>
        <w:t xml:space="preserve">Bureau de la Police judiciaire </w:t>
      </w:r>
      <w:r w:rsidR="007C7CB8" w:rsidRPr="001568D4">
        <w:rPr>
          <w:lang w:val="fr-FR"/>
        </w:rPr>
        <w:t>a</w:t>
      </w:r>
      <w:r w:rsidR="00355BB9" w:rsidRPr="001568D4">
        <w:rPr>
          <w:lang w:val="fr-FR"/>
        </w:rPr>
        <w:t>u</w:t>
      </w:r>
      <w:r w:rsidR="003B58EF" w:rsidRPr="001568D4">
        <w:rPr>
          <w:lang w:val="fr-FR"/>
        </w:rPr>
        <w:t xml:space="preserve"> </w:t>
      </w:r>
      <w:r w:rsidR="009B245B" w:rsidRPr="001568D4">
        <w:rPr>
          <w:lang w:val="fr-FR"/>
        </w:rPr>
        <w:t>Centre de défense commune contre l’extrémisme de droite</w:t>
      </w:r>
      <w:r w:rsidR="003B58EF" w:rsidRPr="001568D4">
        <w:rPr>
          <w:lang w:val="fr-FR"/>
        </w:rPr>
        <w:t xml:space="preserve">. </w:t>
      </w:r>
      <w:r w:rsidR="00B42C81" w:rsidRPr="001568D4">
        <w:rPr>
          <w:lang w:val="fr-FR"/>
        </w:rPr>
        <w:t>Le Centre</w:t>
      </w:r>
      <w:r w:rsidR="00355BB9" w:rsidRPr="001568D4">
        <w:rPr>
          <w:lang w:val="fr-FR"/>
        </w:rPr>
        <w:t xml:space="preserve"> </w:t>
      </w:r>
      <w:r w:rsidR="00B42C81" w:rsidRPr="001568D4">
        <w:rPr>
          <w:lang w:val="fr-FR"/>
        </w:rPr>
        <w:t xml:space="preserve">a déjà considérablement amélioré la coopération entre les autorités concernées </w:t>
      </w:r>
      <w:r w:rsidR="00BF2708" w:rsidRPr="001568D4">
        <w:rPr>
          <w:lang w:val="fr-FR"/>
        </w:rPr>
        <w:t>et la coordination d</w:t>
      </w:r>
      <w:r w:rsidR="00B42C81" w:rsidRPr="001568D4">
        <w:rPr>
          <w:lang w:val="fr-FR"/>
        </w:rPr>
        <w:t xml:space="preserve">es </w:t>
      </w:r>
      <w:r w:rsidR="001E0C62" w:rsidRPr="001568D4">
        <w:rPr>
          <w:lang w:val="fr-FR"/>
        </w:rPr>
        <w:t>actions</w:t>
      </w:r>
      <w:r w:rsidR="00B42C81" w:rsidRPr="001568D4">
        <w:rPr>
          <w:lang w:val="fr-FR"/>
        </w:rPr>
        <w:t xml:space="preserve"> nécessaires pour lutter contre </w:t>
      </w:r>
      <w:r w:rsidR="00BF2708" w:rsidRPr="001568D4">
        <w:rPr>
          <w:lang w:val="fr-FR"/>
        </w:rPr>
        <w:t>l’extrémisme</w:t>
      </w:r>
      <w:r w:rsidR="003B58EF" w:rsidRPr="001568D4">
        <w:rPr>
          <w:lang w:val="fr-FR"/>
        </w:rPr>
        <w:t>.</w:t>
      </w:r>
      <w:r w:rsidR="00BF2708" w:rsidRPr="001568D4">
        <w:rPr>
          <w:lang w:val="fr-FR"/>
        </w:rPr>
        <w:t xml:space="preserve"> </w:t>
      </w:r>
    </w:p>
    <w:p w:rsidR="003B58EF" w:rsidRPr="001568D4" w:rsidRDefault="00DC5A89" w:rsidP="00084D79">
      <w:pPr>
        <w:pStyle w:val="SingleTxtG"/>
        <w:spacing w:before="120"/>
        <w:rPr>
          <w:lang w:val="fr-FR"/>
        </w:rPr>
      </w:pPr>
      <w:r w:rsidRPr="001568D4">
        <w:rPr>
          <w:lang w:val="fr-FR"/>
        </w:rPr>
        <w:t>83.</w:t>
      </w:r>
      <w:r w:rsidRPr="001568D4">
        <w:rPr>
          <w:lang w:val="fr-FR"/>
        </w:rPr>
        <w:tab/>
      </w:r>
      <w:r w:rsidR="007C7CB8" w:rsidRPr="001568D4">
        <w:rPr>
          <w:lang w:val="fr-FR"/>
        </w:rPr>
        <w:t xml:space="preserve">Un autre volet du plan d’action est la création d’un fichier sur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misme de droite</w:t>
      </w:r>
      <w:r w:rsidR="007C7CB8" w:rsidRPr="001568D4">
        <w:rPr>
          <w:iCs/>
          <w:shd w:val="clear" w:color="auto" w:fill="FFFFFF"/>
          <w:lang w:val="fr-FR"/>
        </w:rPr>
        <w:t xml:space="preserve"> </w:t>
      </w:r>
      <w:r w:rsidR="007C7CB8" w:rsidRPr="001568D4">
        <w:rPr>
          <w:lang w:val="fr-FR"/>
        </w:rPr>
        <w:t xml:space="preserve">commun aux </w:t>
      </w:r>
      <w:r w:rsidR="001E0C62" w:rsidRPr="001568D4">
        <w:rPr>
          <w:lang w:val="fr-FR"/>
        </w:rPr>
        <w:t>forces de police</w:t>
      </w:r>
      <w:r w:rsidR="00381FE4" w:rsidRPr="001568D4">
        <w:rPr>
          <w:lang w:val="fr-FR"/>
        </w:rPr>
        <w:t>,</w:t>
      </w:r>
      <w:r w:rsidR="001E0C62" w:rsidRPr="001568D4">
        <w:rPr>
          <w:lang w:val="fr-FR"/>
        </w:rPr>
        <w:t xml:space="preserve"> </w:t>
      </w:r>
      <w:r w:rsidR="00381FE4" w:rsidRPr="001568D4">
        <w:rPr>
          <w:lang w:val="fr-FR"/>
        </w:rPr>
        <w:t xml:space="preserve">aux autorités chargées de la protection de la Constitution et au </w:t>
      </w:r>
      <w:r w:rsidR="00BC418E" w:rsidRPr="001568D4">
        <w:rPr>
          <w:lang w:val="fr-FR"/>
        </w:rPr>
        <w:t xml:space="preserve">Service de </w:t>
      </w:r>
      <w:r w:rsidR="003649A3" w:rsidRPr="001568D4">
        <w:rPr>
          <w:lang w:val="fr-FR"/>
        </w:rPr>
        <w:t>renseignement</w:t>
      </w:r>
      <w:r w:rsidR="00BC418E" w:rsidRPr="001568D4">
        <w:rPr>
          <w:lang w:val="fr-FR"/>
        </w:rPr>
        <w:t xml:space="preserve"> militaire </w:t>
      </w:r>
      <w:r w:rsidR="003B58EF" w:rsidRPr="001568D4">
        <w:rPr>
          <w:lang w:val="fr-FR"/>
        </w:rPr>
        <w:t xml:space="preserve">(MAD), </w:t>
      </w:r>
      <w:r w:rsidR="000165F8" w:rsidRPr="001568D4">
        <w:rPr>
          <w:lang w:val="fr-FR"/>
        </w:rPr>
        <w:t>qui permet de dresser un tableau plus précis</w:t>
      </w:r>
      <w:r w:rsidR="00692214">
        <w:rPr>
          <w:lang w:val="fr-FR"/>
        </w:rPr>
        <w:t>:</w:t>
      </w:r>
      <w:r w:rsidR="000165F8" w:rsidRPr="001568D4">
        <w:rPr>
          <w:lang w:val="fr-FR"/>
        </w:rPr>
        <w:t xml:space="preserve"> </w:t>
      </w:r>
      <w:r w:rsidR="00735E06">
        <w:rPr>
          <w:lang w:val="fr-FR"/>
        </w:rPr>
        <w:t>c</w:t>
      </w:r>
      <w:r w:rsidR="00035D85" w:rsidRPr="001568D4">
        <w:rPr>
          <w:lang w:val="fr-FR"/>
        </w:rPr>
        <w:t xml:space="preserve">e fichier centralisé rassemble tous les éléments d’information intéressant la lutte contre la violence d’extrême droite, qui sont ainsi reliés et plus faciles d’accès pour les autorités compétentes. Ces dernières sont tenues de saisir dans le fichier les données pertinentes sur les individus et les objets. La possibilité d’extraire les données du fichier simplifie la procédure et, par conséquent, optimise l’échange des informations. </w:t>
      </w:r>
      <w:r w:rsidR="00C145AA" w:rsidRPr="001568D4">
        <w:rPr>
          <w:lang w:val="fr-FR"/>
        </w:rPr>
        <w:t xml:space="preserve">La loi autorisant la création du fichier est entrée en vigueur </w:t>
      </w:r>
      <w:r w:rsidR="004F004F" w:rsidRPr="001568D4">
        <w:rPr>
          <w:lang w:val="fr-FR"/>
        </w:rPr>
        <w:t>le</w:t>
      </w:r>
      <w:r w:rsidR="003B58EF" w:rsidRPr="001568D4">
        <w:rPr>
          <w:lang w:val="fr-FR"/>
        </w:rPr>
        <w:t xml:space="preserve"> 31</w:t>
      </w:r>
      <w:r w:rsidR="00084D79">
        <w:rPr>
          <w:lang w:val="fr-FR"/>
        </w:rPr>
        <w:t xml:space="preserve"> </w:t>
      </w:r>
      <w:r w:rsidR="004F004F" w:rsidRPr="001568D4">
        <w:rPr>
          <w:lang w:val="fr-FR"/>
        </w:rPr>
        <w:t>août</w:t>
      </w:r>
      <w:r w:rsidR="003B58EF" w:rsidRPr="001568D4">
        <w:rPr>
          <w:lang w:val="fr-FR"/>
        </w:rPr>
        <w:t xml:space="preserve"> 2012</w:t>
      </w:r>
      <w:r w:rsidR="00C145AA" w:rsidRPr="001568D4">
        <w:rPr>
          <w:lang w:val="fr-FR"/>
        </w:rPr>
        <w:t xml:space="preserve"> et le fichier est opérationnel depuis</w:t>
      </w:r>
      <w:r w:rsidR="003B58EF" w:rsidRPr="001568D4">
        <w:rPr>
          <w:lang w:val="fr-FR"/>
        </w:rPr>
        <w:t xml:space="preserve"> </w:t>
      </w:r>
      <w:r w:rsidR="004F004F" w:rsidRPr="001568D4">
        <w:rPr>
          <w:lang w:val="fr-FR"/>
        </w:rPr>
        <w:t>le</w:t>
      </w:r>
      <w:r w:rsidR="003B58EF" w:rsidRPr="001568D4">
        <w:rPr>
          <w:lang w:val="fr-FR"/>
        </w:rPr>
        <w:t xml:space="preserve"> 19</w:t>
      </w:r>
      <w:r w:rsidR="00084D79">
        <w:rPr>
          <w:lang w:val="fr-FR"/>
        </w:rPr>
        <w:t xml:space="preserve"> </w:t>
      </w:r>
      <w:r w:rsidR="004F004F" w:rsidRPr="001568D4">
        <w:rPr>
          <w:lang w:val="fr-FR"/>
        </w:rPr>
        <w:t>s</w:t>
      </w:r>
      <w:r w:rsidR="003B58EF" w:rsidRPr="001568D4">
        <w:rPr>
          <w:lang w:val="fr-FR"/>
        </w:rPr>
        <w:t>eptemb</w:t>
      </w:r>
      <w:r w:rsidR="004F004F" w:rsidRPr="001568D4">
        <w:rPr>
          <w:lang w:val="fr-FR"/>
        </w:rPr>
        <w:t>re</w:t>
      </w:r>
      <w:r w:rsidR="003B58EF" w:rsidRPr="001568D4">
        <w:rPr>
          <w:lang w:val="fr-FR"/>
        </w:rPr>
        <w:t xml:space="preserve"> 2012.</w:t>
      </w:r>
    </w:p>
    <w:p w:rsidR="003B58EF" w:rsidRPr="001568D4" w:rsidRDefault="00DC5A89" w:rsidP="00084D79">
      <w:pPr>
        <w:pStyle w:val="SingleTxtG"/>
        <w:spacing w:before="120"/>
        <w:rPr>
          <w:lang w:val="fr-FR"/>
        </w:rPr>
      </w:pPr>
      <w:r w:rsidRPr="001568D4">
        <w:rPr>
          <w:lang w:val="fr-FR"/>
        </w:rPr>
        <w:t>84.</w:t>
      </w:r>
      <w:r w:rsidRPr="001568D4">
        <w:rPr>
          <w:lang w:val="fr-FR"/>
        </w:rPr>
        <w:tab/>
      </w:r>
      <w:r w:rsidR="00D42B1C" w:rsidRPr="001568D4">
        <w:rPr>
          <w:lang w:val="fr-FR"/>
        </w:rPr>
        <w:t xml:space="preserve">L’Internet est pour les extrémistes et les terroristes </w:t>
      </w:r>
      <w:r w:rsidR="003D6A78" w:rsidRPr="001568D4">
        <w:rPr>
          <w:lang w:val="fr-FR"/>
        </w:rPr>
        <w:t xml:space="preserve">un </w:t>
      </w:r>
      <w:r w:rsidR="003D6A78">
        <w:rPr>
          <w:lang w:val="fr-FR"/>
        </w:rPr>
        <w:t>support</w:t>
      </w:r>
      <w:r w:rsidR="003D6A78" w:rsidRPr="001568D4">
        <w:rPr>
          <w:lang w:val="fr-FR"/>
        </w:rPr>
        <w:t xml:space="preserve"> important </w:t>
      </w:r>
      <w:r w:rsidR="00D42B1C" w:rsidRPr="001568D4">
        <w:rPr>
          <w:lang w:val="fr-FR"/>
        </w:rPr>
        <w:t xml:space="preserve">en termes de propagande, de logistique, de mobilisation, de recrutement, de communication </w:t>
      </w:r>
      <w:r w:rsidR="00494753" w:rsidRPr="001568D4">
        <w:rPr>
          <w:lang w:val="fr-FR"/>
        </w:rPr>
        <w:t xml:space="preserve">secrète ou non et d’interaction collective. La police et les autorités chargées de la protection de la Constitution aimeraient également combattre ce moyen au travers du Centre de défense commune contre l’extrémisme de droite. À cet effet, </w:t>
      </w:r>
      <w:r w:rsidR="00FC769A" w:rsidRPr="001568D4">
        <w:rPr>
          <w:lang w:val="fr-FR"/>
        </w:rPr>
        <w:t>l’</w:t>
      </w:r>
      <w:r w:rsidR="00084D79">
        <w:rPr>
          <w:lang w:val="fr-FR"/>
        </w:rPr>
        <w:t>«</w:t>
      </w:r>
      <w:r w:rsidR="00FC769A" w:rsidRPr="001568D4">
        <w:rPr>
          <w:lang w:val="fr-FR"/>
        </w:rPr>
        <w:t>Analyse</w:t>
      </w:r>
      <w:r w:rsidR="00AC06BA" w:rsidRPr="001568D4">
        <w:rPr>
          <w:lang w:val="fr-FR"/>
        </w:rPr>
        <w:t xml:space="preserve"> coordonnée de l’extrémisme de droite sur l’Internet</w:t>
      </w:r>
      <w:r w:rsidR="00C469A8">
        <w:rPr>
          <w:lang w:val="fr-FR"/>
        </w:rPr>
        <w:t>»</w:t>
      </w:r>
      <w:r w:rsidR="003B58EF" w:rsidRPr="001568D4">
        <w:rPr>
          <w:lang w:val="fr-FR"/>
        </w:rPr>
        <w:t xml:space="preserve"> (KIAR)</w:t>
      </w:r>
      <w:r w:rsidR="00AC06BA" w:rsidRPr="001568D4">
        <w:rPr>
          <w:lang w:val="fr-FR"/>
        </w:rPr>
        <w:t xml:space="preserve"> a été créée </w:t>
      </w:r>
      <w:r w:rsidR="003D6A78" w:rsidRPr="001568D4">
        <w:rPr>
          <w:lang w:val="fr-FR"/>
        </w:rPr>
        <w:t xml:space="preserve">début décembre </w:t>
      </w:r>
      <w:r w:rsidR="00B03119" w:rsidRPr="001568D4">
        <w:rPr>
          <w:lang w:val="fr-FR"/>
        </w:rPr>
        <w:t>2001 en</w:t>
      </w:r>
      <w:r w:rsidR="00AC06BA" w:rsidRPr="001568D4">
        <w:rPr>
          <w:lang w:val="fr-FR"/>
        </w:rPr>
        <w:t xml:space="preserve"> parallèle</w:t>
      </w:r>
      <w:r w:rsidR="003B58EF" w:rsidRPr="001568D4">
        <w:rPr>
          <w:lang w:val="fr-FR"/>
        </w:rPr>
        <w:t xml:space="preserve"> </w:t>
      </w:r>
      <w:r w:rsidR="00AC06BA" w:rsidRPr="001568D4">
        <w:rPr>
          <w:lang w:val="fr-FR"/>
        </w:rPr>
        <w:t xml:space="preserve">du Centre de défense commune contre l’extrémisme de droite. Présidée par </w:t>
      </w:r>
      <w:r w:rsidR="00014B34" w:rsidRPr="001568D4">
        <w:rPr>
          <w:szCs w:val="24"/>
          <w:lang w:val="fr-FR"/>
        </w:rPr>
        <w:t>l’Office fédéral de protection de la Constitution</w:t>
      </w:r>
      <w:r w:rsidR="003B58EF" w:rsidRPr="001568D4">
        <w:rPr>
          <w:lang w:val="fr-FR"/>
        </w:rPr>
        <w:t xml:space="preserve">, </w:t>
      </w:r>
      <w:r w:rsidR="00AC06BA" w:rsidRPr="001568D4">
        <w:rPr>
          <w:lang w:val="fr-FR"/>
        </w:rPr>
        <w:t>elle réunit</w:t>
      </w:r>
      <w:r w:rsidR="003B58EF" w:rsidRPr="001568D4">
        <w:rPr>
          <w:lang w:val="fr-FR"/>
        </w:rPr>
        <w:t xml:space="preserve"> </w:t>
      </w:r>
      <w:r w:rsidR="00AC06BA" w:rsidRPr="001568D4">
        <w:rPr>
          <w:lang w:val="fr-FR"/>
        </w:rPr>
        <w:t>des représentants du</w:t>
      </w:r>
      <w:r w:rsidR="003B58EF" w:rsidRPr="001568D4">
        <w:rPr>
          <w:lang w:val="fr-FR"/>
        </w:rPr>
        <w:t xml:space="preserve"> </w:t>
      </w:r>
      <w:r w:rsidR="008A272A" w:rsidRPr="001568D4">
        <w:rPr>
          <w:lang w:val="fr-FR"/>
        </w:rPr>
        <w:t>Bureau de la Police judiciaire fédérale et de</w:t>
      </w:r>
      <w:r w:rsidR="003B58EF" w:rsidRPr="001568D4">
        <w:rPr>
          <w:lang w:val="fr-FR"/>
        </w:rPr>
        <w:t xml:space="preserve"> </w:t>
      </w:r>
      <w:r w:rsidR="00014B34" w:rsidRPr="001568D4">
        <w:rPr>
          <w:szCs w:val="24"/>
          <w:lang w:val="fr-FR"/>
        </w:rPr>
        <w:t>l’Office fédéral de protection de la Constitution</w:t>
      </w:r>
      <w:r w:rsidR="003B58EF" w:rsidRPr="001568D4">
        <w:rPr>
          <w:lang w:val="fr-FR"/>
        </w:rPr>
        <w:t>,</w:t>
      </w:r>
      <w:r w:rsidR="00FC769A" w:rsidRPr="001568D4">
        <w:rPr>
          <w:lang w:val="fr-FR"/>
        </w:rPr>
        <w:t xml:space="preserve"> ainsi que, le cas échéant, d’autres services de sécurité et de la justice. Elle est progressivement élargie. L’Analyse</w:t>
      </w:r>
      <w:r w:rsidR="00AC06BA" w:rsidRPr="001568D4">
        <w:rPr>
          <w:lang w:val="fr-FR"/>
        </w:rPr>
        <w:t xml:space="preserve"> coordonnée de l’extrémisme de droite </w:t>
      </w:r>
      <w:r w:rsidR="00FC769A" w:rsidRPr="001568D4">
        <w:rPr>
          <w:lang w:val="fr-FR"/>
        </w:rPr>
        <w:t xml:space="preserve">sur l’Internet </w:t>
      </w:r>
      <w:r w:rsidR="003D15D3" w:rsidRPr="001568D4">
        <w:rPr>
          <w:lang w:val="fr-FR"/>
        </w:rPr>
        <w:t xml:space="preserve">est une mesure importante pour donner suite </w:t>
      </w:r>
      <w:r w:rsidR="0048326F" w:rsidRPr="001568D4">
        <w:rPr>
          <w:lang w:val="fr-FR"/>
        </w:rPr>
        <w:t xml:space="preserve">au paragraphe 16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 xml:space="preserve">dernier rapport périodique </w:t>
      </w:r>
      <w:r w:rsidR="003D15D3" w:rsidRPr="001568D4">
        <w:rPr>
          <w:lang w:val="fr-FR"/>
        </w:rPr>
        <w:t>et lutter contre la propagande</w:t>
      </w:r>
      <w:r w:rsidR="003B58EF" w:rsidRPr="001568D4">
        <w:rPr>
          <w:lang w:val="fr-FR"/>
        </w:rPr>
        <w:t xml:space="preserve"> racist</w:t>
      </w:r>
      <w:r w:rsidR="003D15D3" w:rsidRPr="001568D4">
        <w:rPr>
          <w:lang w:val="fr-FR"/>
        </w:rPr>
        <w:t>e</w:t>
      </w:r>
      <w:r w:rsidR="003B58EF" w:rsidRPr="001568D4">
        <w:rPr>
          <w:lang w:val="fr-FR"/>
        </w:rPr>
        <w:t xml:space="preserve"> </w:t>
      </w:r>
      <w:r w:rsidR="003D15D3" w:rsidRPr="001568D4">
        <w:rPr>
          <w:lang w:val="fr-FR"/>
        </w:rPr>
        <w:t>sur l’</w:t>
      </w:r>
      <w:r w:rsidR="003B58EF" w:rsidRPr="001568D4">
        <w:rPr>
          <w:lang w:val="fr-FR"/>
        </w:rPr>
        <w:t>Internet.</w:t>
      </w:r>
    </w:p>
    <w:p w:rsidR="003B58EF" w:rsidRPr="001568D4" w:rsidRDefault="00DC5A89" w:rsidP="00801AD3">
      <w:pPr>
        <w:pStyle w:val="SingleTxtG"/>
        <w:spacing w:before="120"/>
        <w:rPr>
          <w:lang w:val="fr-FR"/>
        </w:rPr>
      </w:pPr>
      <w:r w:rsidRPr="001568D4">
        <w:rPr>
          <w:lang w:val="fr-FR"/>
        </w:rPr>
        <w:t>85.</w:t>
      </w:r>
      <w:r w:rsidRPr="001568D4">
        <w:rPr>
          <w:lang w:val="fr-FR"/>
        </w:rPr>
        <w:tab/>
      </w:r>
      <w:r w:rsidR="003D15D3" w:rsidRPr="001568D4">
        <w:rPr>
          <w:lang w:val="fr-FR"/>
        </w:rPr>
        <w:t xml:space="preserve">La principale tâche </w:t>
      </w:r>
      <w:r w:rsidR="00FC769A" w:rsidRPr="001568D4">
        <w:rPr>
          <w:lang w:val="fr-FR"/>
        </w:rPr>
        <w:t>de l’Analyse</w:t>
      </w:r>
      <w:r w:rsidR="00AC06BA" w:rsidRPr="001568D4">
        <w:rPr>
          <w:lang w:val="fr-FR"/>
        </w:rPr>
        <w:t xml:space="preserve"> coordonnée de l’extrémisme de droite </w:t>
      </w:r>
      <w:r w:rsidR="003649A3" w:rsidRPr="001568D4">
        <w:rPr>
          <w:lang w:val="fr-FR"/>
        </w:rPr>
        <w:t>sur l’Internet</w:t>
      </w:r>
      <w:r w:rsidR="003D15D3" w:rsidRPr="001568D4">
        <w:rPr>
          <w:lang w:val="fr-FR"/>
        </w:rPr>
        <w:t xml:space="preserve"> est la surveillance thématique ad hoc de l’Internet. </w:t>
      </w:r>
      <w:r w:rsidR="0087619E" w:rsidRPr="001568D4">
        <w:rPr>
          <w:lang w:val="fr-FR"/>
        </w:rPr>
        <w:t xml:space="preserve">Il s’agit notamment de rechercher systématiquement et constamment les contenus Internet extrémistes et terroristes, et de les analyser. Dans l’idéal, cela aide à repérer les </w:t>
      </w:r>
      <w:r w:rsidR="0087619E" w:rsidRPr="003D6A78">
        <w:rPr>
          <w:lang w:val="fr-FR"/>
        </w:rPr>
        <w:t>manifestations</w:t>
      </w:r>
      <w:r w:rsidR="0087619E" w:rsidRPr="001568D4">
        <w:rPr>
          <w:lang w:val="fr-FR"/>
        </w:rPr>
        <w:t xml:space="preserve"> de radicalisation qui n’auraient pas encore été traduit</w:t>
      </w:r>
      <w:r w:rsidR="003D6A78">
        <w:rPr>
          <w:lang w:val="fr-FR"/>
        </w:rPr>
        <w:t>e</w:t>
      </w:r>
      <w:r w:rsidR="0087619E" w:rsidRPr="001568D4">
        <w:rPr>
          <w:lang w:val="fr-FR"/>
        </w:rPr>
        <w:t xml:space="preserve">s dans des actes. Outre </w:t>
      </w:r>
      <w:r w:rsidR="00801AD3" w:rsidRPr="001568D4">
        <w:rPr>
          <w:lang w:val="fr-FR"/>
        </w:rPr>
        <w:t xml:space="preserve">obtenir plus efficacement des informations, un autre objectif est d’établir les liens entre </w:t>
      </w:r>
      <w:r w:rsidR="00E65799" w:rsidRPr="001568D4">
        <w:rPr>
          <w:lang w:val="fr-FR"/>
        </w:rPr>
        <w:t>la propagande extrémiste de droite</w:t>
      </w:r>
      <w:r w:rsidR="003B58EF" w:rsidRPr="001568D4">
        <w:rPr>
          <w:lang w:val="fr-FR"/>
        </w:rPr>
        <w:t xml:space="preserve">, </w:t>
      </w:r>
      <w:r w:rsidR="00E65799" w:rsidRPr="001568D4">
        <w:rPr>
          <w:lang w:val="fr-FR"/>
        </w:rPr>
        <w:t>les actes de violence d’extrême droite et</w:t>
      </w:r>
      <w:r w:rsidR="003B58EF" w:rsidRPr="001568D4">
        <w:rPr>
          <w:lang w:val="fr-FR"/>
        </w:rPr>
        <w:t xml:space="preserve"> </w:t>
      </w:r>
      <w:r w:rsidR="00801AD3" w:rsidRPr="001568D4">
        <w:rPr>
          <w:lang w:val="fr-FR"/>
        </w:rPr>
        <w:t>les structures terroristes d’extrême droite</w:t>
      </w:r>
      <w:r w:rsidR="003B58EF" w:rsidRPr="001568D4">
        <w:rPr>
          <w:lang w:val="fr-FR"/>
        </w:rPr>
        <w:t>.</w:t>
      </w:r>
      <w:r w:rsidR="00801AD3" w:rsidRPr="001568D4">
        <w:rPr>
          <w:lang w:val="fr-FR"/>
        </w:rPr>
        <w:t xml:space="preserve"> </w:t>
      </w:r>
    </w:p>
    <w:p w:rsidR="003B58EF" w:rsidRPr="001568D4" w:rsidRDefault="00DC5A89" w:rsidP="00801AD3">
      <w:pPr>
        <w:pStyle w:val="SingleTxtG"/>
        <w:spacing w:before="120"/>
        <w:rPr>
          <w:lang w:val="fr-FR"/>
        </w:rPr>
      </w:pPr>
      <w:r w:rsidRPr="001568D4">
        <w:rPr>
          <w:lang w:val="fr-FR"/>
        </w:rPr>
        <w:t>86.</w:t>
      </w:r>
      <w:r w:rsidRPr="001568D4">
        <w:rPr>
          <w:lang w:val="fr-FR"/>
        </w:rPr>
        <w:tab/>
      </w:r>
      <w:r w:rsidR="00381FE4" w:rsidRPr="001568D4">
        <w:rPr>
          <w:shd w:val="clear" w:color="auto" w:fill="FFFFFF"/>
          <w:lang w:val="fr-FR"/>
        </w:rPr>
        <w:t xml:space="preserve">En décembre 2011, la Conférence des ministres </w:t>
      </w:r>
      <w:r w:rsidR="00381FE4" w:rsidRPr="001568D4">
        <w:rPr>
          <w:lang w:val="fr-FR"/>
        </w:rPr>
        <w:t>de l’intérieur</w:t>
      </w:r>
      <w:r w:rsidR="003B58EF" w:rsidRPr="001568D4">
        <w:rPr>
          <w:lang w:val="fr-FR"/>
        </w:rPr>
        <w:t xml:space="preserve"> </w:t>
      </w:r>
      <w:r w:rsidR="00801AD3" w:rsidRPr="001568D4">
        <w:rPr>
          <w:lang w:val="fr-FR"/>
        </w:rPr>
        <w:t xml:space="preserve">a décidé de créer un Groupe de coordination sur la criminalité politique d’extrême droite pour optimiser la lutte contre cette criminalité. </w:t>
      </w:r>
      <w:r w:rsidR="003D6A78">
        <w:rPr>
          <w:lang w:val="fr-FR"/>
        </w:rPr>
        <w:t>Dispositif essentiel pour</w:t>
      </w:r>
      <w:r w:rsidR="00801AD3" w:rsidRPr="001568D4">
        <w:rPr>
          <w:lang w:val="fr-FR"/>
        </w:rPr>
        <w:t xml:space="preserve"> renforcer la coopération entre la police et les autorités chargées de la protection de la Constitution, ce groupe a pour fonction de définir des mesures de lutte à la fois structurelles et axées sur les individus</w:t>
      </w:r>
      <w:r w:rsidR="003B58EF" w:rsidRPr="001568D4">
        <w:rPr>
          <w:lang w:val="fr-FR"/>
        </w:rPr>
        <w:t>.</w:t>
      </w:r>
      <w:r w:rsidR="00801AD3" w:rsidRPr="001568D4">
        <w:rPr>
          <w:lang w:val="fr-FR"/>
        </w:rPr>
        <w:t xml:space="preserve"> </w:t>
      </w:r>
    </w:p>
    <w:p w:rsidR="003B58EF" w:rsidRPr="001568D4" w:rsidRDefault="00DC5A89" w:rsidP="00084D79">
      <w:pPr>
        <w:pStyle w:val="SingleTxtG"/>
        <w:spacing w:before="120"/>
        <w:rPr>
          <w:lang w:val="fr-FR"/>
        </w:rPr>
      </w:pPr>
      <w:r w:rsidRPr="001568D4">
        <w:rPr>
          <w:lang w:val="fr-FR"/>
        </w:rPr>
        <w:t>87.</w:t>
      </w:r>
      <w:r w:rsidRPr="001568D4">
        <w:rPr>
          <w:lang w:val="fr-FR"/>
        </w:rPr>
        <w:tab/>
      </w:r>
      <w:r w:rsidR="00EC5602" w:rsidRPr="001568D4">
        <w:rPr>
          <w:lang w:val="fr-FR"/>
        </w:rPr>
        <w:t>Par la résolution du 6</w:t>
      </w:r>
      <w:r w:rsidR="00084D79">
        <w:rPr>
          <w:lang w:val="fr-FR"/>
        </w:rPr>
        <w:t xml:space="preserve"> </w:t>
      </w:r>
      <w:r w:rsidR="00EC5602" w:rsidRPr="001568D4">
        <w:rPr>
          <w:lang w:val="fr-FR"/>
        </w:rPr>
        <w:t xml:space="preserve">février 2012, les </w:t>
      </w:r>
      <w:r w:rsidR="00084D79">
        <w:rPr>
          <w:lang w:val="fr-FR"/>
        </w:rPr>
        <w:t>m</w:t>
      </w:r>
      <w:r w:rsidR="00EC5602" w:rsidRPr="001568D4">
        <w:rPr>
          <w:lang w:val="fr-FR"/>
        </w:rPr>
        <w:t xml:space="preserve">inistres et les </w:t>
      </w:r>
      <w:r w:rsidR="00084D79">
        <w:rPr>
          <w:lang w:val="fr-FR"/>
        </w:rPr>
        <w:t>s</w:t>
      </w:r>
      <w:r w:rsidR="00EC5602" w:rsidRPr="001568D4">
        <w:rPr>
          <w:lang w:val="fr-FR"/>
        </w:rPr>
        <w:t>énateurs de l’intérieur des Länder ont également créé une Commission gouvernementale composée en nombre paritaire de représentants de</w:t>
      </w:r>
      <w:r w:rsidR="003B58EF" w:rsidRPr="001568D4">
        <w:rPr>
          <w:lang w:val="fr-FR"/>
        </w:rPr>
        <w:t xml:space="preserve"> </w:t>
      </w:r>
      <w:r w:rsidR="00376C50" w:rsidRPr="001568D4">
        <w:rPr>
          <w:lang w:val="fr-FR"/>
        </w:rPr>
        <w:t>la Fédération et les Länder</w:t>
      </w:r>
      <w:r w:rsidR="003B58EF" w:rsidRPr="001568D4">
        <w:rPr>
          <w:lang w:val="fr-FR"/>
        </w:rPr>
        <w:t>.</w:t>
      </w:r>
      <w:r w:rsidR="00801AD3" w:rsidRPr="001568D4">
        <w:rPr>
          <w:lang w:val="fr-FR"/>
        </w:rPr>
        <w:t xml:space="preserve"> Le Cabinet fédéral a pris acte de cette résolution le 8 février 2012 </w:t>
      </w:r>
      <w:r w:rsidR="00897A02" w:rsidRPr="001568D4">
        <w:rPr>
          <w:lang w:val="fr-FR"/>
        </w:rPr>
        <w:t xml:space="preserve">et désigné deux membres de la Fédération. L’objectif de la Commission est d’examiner la situation générale, d’analyser et évaluer les formes </w:t>
      </w:r>
      <w:r w:rsidR="00EC5602" w:rsidRPr="001568D4">
        <w:rPr>
          <w:lang w:val="fr-FR"/>
        </w:rPr>
        <w:t>de</w:t>
      </w:r>
      <w:r w:rsidR="003B58EF" w:rsidRPr="001568D4">
        <w:rPr>
          <w:lang w:val="fr-FR"/>
        </w:rPr>
        <w:t xml:space="preserve"> coop</w:t>
      </w:r>
      <w:r w:rsidR="00EC5602" w:rsidRPr="001568D4">
        <w:rPr>
          <w:lang w:val="fr-FR"/>
        </w:rPr>
        <w:t>é</w:t>
      </w:r>
      <w:r w:rsidR="003B58EF" w:rsidRPr="001568D4">
        <w:rPr>
          <w:lang w:val="fr-FR"/>
        </w:rPr>
        <w:t xml:space="preserve">ration </w:t>
      </w:r>
      <w:r w:rsidR="00EC5602" w:rsidRPr="001568D4">
        <w:rPr>
          <w:lang w:val="fr-FR"/>
        </w:rPr>
        <w:t>entre les</w:t>
      </w:r>
      <w:r w:rsidR="003B58EF" w:rsidRPr="001568D4">
        <w:rPr>
          <w:lang w:val="fr-FR"/>
        </w:rPr>
        <w:t xml:space="preserve"> </w:t>
      </w:r>
      <w:r w:rsidR="00EC5602" w:rsidRPr="001568D4">
        <w:rPr>
          <w:lang w:val="fr-FR"/>
        </w:rPr>
        <w:t>services de sécurité des</w:t>
      </w:r>
      <w:r w:rsidR="003B58EF" w:rsidRPr="001568D4">
        <w:rPr>
          <w:lang w:val="fr-FR"/>
        </w:rPr>
        <w:t xml:space="preserve"> Länder </w:t>
      </w:r>
      <w:r w:rsidR="00EC5602" w:rsidRPr="001568D4">
        <w:rPr>
          <w:lang w:val="fr-FR"/>
        </w:rPr>
        <w:t>et les autorités fédérales</w:t>
      </w:r>
      <w:r w:rsidR="003B58EF" w:rsidRPr="001568D4">
        <w:rPr>
          <w:lang w:val="fr-FR"/>
        </w:rPr>
        <w:t xml:space="preserve">, </w:t>
      </w:r>
      <w:r w:rsidR="00897A02" w:rsidRPr="001568D4">
        <w:rPr>
          <w:lang w:val="fr-FR"/>
        </w:rPr>
        <w:t xml:space="preserve">notamment au regard de la lutte contre la violence d’extrême droite, et </w:t>
      </w:r>
      <w:r w:rsidR="003D6A78">
        <w:rPr>
          <w:lang w:val="fr-FR"/>
        </w:rPr>
        <w:t>d’émettre</w:t>
      </w:r>
      <w:r w:rsidR="00897A02" w:rsidRPr="001568D4">
        <w:rPr>
          <w:lang w:val="fr-FR"/>
        </w:rPr>
        <w:t xml:space="preserve"> des propositions pour améliorer la coopération entre ces organes. Son </w:t>
      </w:r>
      <w:r w:rsidR="00EC5602" w:rsidRPr="001568D4">
        <w:rPr>
          <w:lang w:val="fr-FR"/>
        </w:rPr>
        <w:t xml:space="preserve">rapport final est attendu pour le printemps </w:t>
      </w:r>
      <w:r w:rsidR="003B58EF" w:rsidRPr="001568D4">
        <w:rPr>
          <w:lang w:val="fr-FR"/>
        </w:rPr>
        <w:t>2013.</w:t>
      </w:r>
      <w:r w:rsidR="00897A02" w:rsidRPr="001568D4">
        <w:rPr>
          <w:lang w:val="fr-FR"/>
        </w:rPr>
        <w:t xml:space="preserve"> </w:t>
      </w:r>
    </w:p>
    <w:p w:rsidR="003B58EF" w:rsidRPr="001568D4" w:rsidRDefault="004724A3" w:rsidP="00EE0040">
      <w:pPr>
        <w:pStyle w:val="H23G"/>
        <w:rPr>
          <w:lang w:val="fr-FR"/>
        </w:rPr>
      </w:pPr>
      <w:bookmarkStart w:id="27" w:name="_Toc346806497"/>
      <w:r w:rsidRPr="001568D4">
        <w:rPr>
          <w:lang w:val="fr-FR"/>
        </w:rPr>
        <w:tab/>
        <w:t>2.</w:t>
      </w:r>
      <w:r w:rsidRPr="001568D4">
        <w:rPr>
          <w:lang w:val="fr-FR"/>
        </w:rPr>
        <w:tab/>
      </w:r>
      <w:r w:rsidR="003B58EF" w:rsidRPr="001568D4">
        <w:rPr>
          <w:lang w:val="fr-FR"/>
        </w:rPr>
        <w:t>Article</w:t>
      </w:r>
      <w:r w:rsidR="00EE0040">
        <w:rPr>
          <w:lang w:val="fr-FR"/>
        </w:rPr>
        <w:t xml:space="preserve"> </w:t>
      </w:r>
      <w:r w:rsidR="003B58EF" w:rsidRPr="001568D4">
        <w:rPr>
          <w:lang w:val="fr-FR"/>
        </w:rPr>
        <w:t>4 b)</w:t>
      </w:r>
      <w:r w:rsidR="00692214">
        <w:rPr>
          <w:lang w:val="fr-FR"/>
        </w:rPr>
        <w:t>:</w:t>
      </w:r>
      <w:r w:rsidR="003B58EF" w:rsidRPr="001568D4">
        <w:rPr>
          <w:lang w:val="fr-FR"/>
        </w:rPr>
        <w:t xml:space="preserve"> </w:t>
      </w:r>
      <w:r w:rsidR="000215BA" w:rsidRPr="001568D4">
        <w:rPr>
          <w:lang w:val="fr-FR"/>
        </w:rPr>
        <w:t>M</w:t>
      </w:r>
      <w:r w:rsidR="003B58EF" w:rsidRPr="001568D4">
        <w:rPr>
          <w:lang w:val="fr-FR"/>
        </w:rPr>
        <w:t xml:space="preserve">esures </w:t>
      </w:r>
      <w:r w:rsidR="005612EC" w:rsidRPr="001568D4">
        <w:rPr>
          <w:lang w:val="fr-FR"/>
        </w:rPr>
        <w:t>contre</w:t>
      </w:r>
      <w:r w:rsidR="003B58EF" w:rsidRPr="001568D4">
        <w:rPr>
          <w:lang w:val="fr-FR"/>
        </w:rPr>
        <w:t xml:space="preserve"> </w:t>
      </w:r>
      <w:r w:rsidR="00897A02" w:rsidRPr="001568D4">
        <w:rPr>
          <w:lang w:val="fr-FR"/>
        </w:rPr>
        <w:t xml:space="preserve">les </w:t>
      </w:r>
      <w:r w:rsidR="003B58EF" w:rsidRPr="001568D4">
        <w:rPr>
          <w:lang w:val="fr-FR"/>
        </w:rPr>
        <w:t xml:space="preserve">organisations </w:t>
      </w:r>
      <w:bookmarkEnd w:id="27"/>
      <w:r w:rsidR="00706A01" w:rsidRPr="001568D4">
        <w:rPr>
          <w:lang w:val="fr-FR"/>
        </w:rPr>
        <w:t>à buts racistes</w:t>
      </w:r>
    </w:p>
    <w:p w:rsidR="003B58EF" w:rsidRPr="001568D4" w:rsidRDefault="00DC5A89" w:rsidP="005612EC">
      <w:pPr>
        <w:pStyle w:val="SingleTxtG"/>
        <w:spacing w:before="120"/>
        <w:rPr>
          <w:lang w:val="fr-FR"/>
        </w:rPr>
      </w:pPr>
      <w:r w:rsidRPr="001568D4">
        <w:rPr>
          <w:lang w:val="fr-FR"/>
        </w:rPr>
        <w:t>88.</w:t>
      </w:r>
      <w:r w:rsidRPr="001568D4">
        <w:rPr>
          <w:lang w:val="fr-FR"/>
        </w:rPr>
        <w:tab/>
      </w:r>
      <w:r w:rsidR="00014B34" w:rsidRPr="001568D4">
        <w:rPr>
          <w:lang w:val="fr-FR"/>
        </w:rPr>
        <w:t>L</w:t>
      </w:r>
      <w:r w:rsidR="003B58EF" w:rsidRPr="001568D4">
        <w:rPr>
          <w:lang w:val="fr-FR"/>
        </w:rPr>
        <w:t xml:space="preserve">e </w:t>
      </w:r>
      <w:r w:rsidR="000E7AB9" w:rsidRPr="001568D4">
        <w:rPr>
          <w:lang w:val="fr-FR"/>
        </w:rPr>
        <w:t>Gouvernement fédéral</w:t>
      </w:r>
      <w:r w:rsidR="003B58EF" w:rsidRPr="001568D4">
        <w:rPr>
          <w:lang w:val="fr-FR"/>
        </w:rPr>
        <w:t xml:space="preserve"> </w:t>
      </w:r>
      <w:r w:rsidR="00014B34" w:rsidRPr="001568D4">
        <w:rPr>
          <w:lang w:val="fr-FR"/>
        </w:rPr>
        <w:t>et les</w:t>
      </w:r>
      <w:r w:rsidR="003B58EF" w:rsidRPr="001568D4">
        <w:rPr>
          <w:lang w:val="fr-FR"/>
        </w:rPr>
        <w:t xml:space="preserve"> Länder</w:t>
      </w:r>
      <w:r w:rsidR="005612EC" w:rsidRPr="001568D4">
        <w:rPr>
          <w:lang w:val="fr-FR"/>
        </w:rPr>
        <w:t xml:space="preserve"> lutte</w:t>
      </w:r>
      <w:r w:rsidR="003D6A78">
        <w:rPr>
          <w:lang w:val="fr-FR"/>
        </w:rPr>
        <w:t>nt</w:t>
      </w:r>
      <w:r w:rsidR="005612EC" w:rsidRPr="001568D4">
        <w:rPr>
          <w:lang w:val="fr-FR"/>
        </w:rPr>
        <w:t xml:space="preserve"> contre les organisations qui incitent ou appellent à </w:t>
      </w:r>
      <w:r w:rsidR="00501E45" w:rsidRPr="001568D4">
        <w:rPr>
          <w:lang w:val="fr-FR"/>
        </w:rPr>
        <w:t>la discrimination raciale</w:t>
      </w:r>
      <w:r w:rsidR="003B58EF" w:rsidRPr="001568D4">
        <w:rPr>
          <w:lang w:val="fr-FR"/>
        </w:rPr>
        <w:t>.</w:t>
      </w:r>
      <w:r w:rsidR="005612EC" w:rsidRPr="001568D4">
        <w:rPr>
          <w:lang w:val="fr-FR"/>
        </w:rPr>
        <w:t xml:space="preserve"> C’est pourquoi ils ont interdit un total de 20</w:t>
      </w:r>
      <w:r w:rsidR="003D6A78">
        <w:rPr>
          <w:lang w:val="fr-FR"/>
        </w:rPr>
        <w:t> </w:t>
      </w:r>
      <w:r w:rsidR="005612EC" w:rsidRPr="001568D4">
        <w:rPr>
          <w:lang w:val="fr-FR"/>
        </w:rPr>
        <w:t xml:space="preserve">organisations d’extrême droite entre </w:t>
      </w:r>
      <w:r w:rsidR="004F004F" w:rsidRPr="001568D4">
        <w:rPr>
          <w:lang w:val="fr-FR"/>
        </w:rPr>
        <w:t>mars</w:t>
      </w:r>
      <w:r w:rsidR="003B58EF" w:rsidRPr="001568D4">
        <w:rPr>
          <w:lang w:val="fr-FR"/>
        </w:rPr>
        <w:t xml:space="preserve"> 2005 </w:t>
      </w:r>
      <w:r w:rsidR="005612EC" w:rsidRPr="001568D4">
        <w:rPr>
          <w:lang w:val="fr-FR"/>
        </w:rPr>
        <w:t>et</w:t>
      </w:r>
      <w:r w:rsidR="004F004F" w:rsidRPr="001568D4">
        <w:rPr>
          <w:lang w:val="fr-FR"/>
        </w:rPr>
        <w:t xml:space="preserve"> septembre</w:t>
      </w:r>
      <w:r w:rsidR="003B58EF" w:rsidRPr="001568D4">
        <w:rPr>
          <w:lang w:val="fr-FR"/>
        </w:rPr>
        <w:t xml:space="preserve"> 2012.</w:t>
      </w:r>
      <w:r w:rsidR="005612EC" w:rsidRPr="001568D4">
        <w:rPr>
          <w:lang w:val="fr-FR"/>
        </w:rPr>
        <w:t xml:space="preserve"> </w:t>
      </w:r>
    </w:p>
    <w:p w:rsidR="003B58EF" w:rsidRPr="001568D4" w:rsidRDefault="006D7E77" w:rsidP="00693C26">
      <w:pPr>
        <w:pStyle w:val="H4G"/>
        <w:rPr>
          <w:lang w:val="fr-FR"/>
        </w:rPr>
      </w:pPr>
      <w:bookmarkStart w:id="28" w:name="_Toc346806498"/>
      <w:r w:rsidRPr="001568D4">
        <w:rPr>
          <w:lang w:val="fr-FR"/>
        </w:rPr>
        <w:tab/>
        <w:t>a)</w:t>
      </w:r>
      <w:r w:rsidRPr="001568D4">
        <w:rPr>
          <w:lang w:val="fr-FR"/>
        </w:rPr>
        <w:tab/>
      </w:r>
      <w:bookmarkEnd w:id="28"/>
      <w:r w:rsidR="005612EC" w:rsidRPr="001568D4">
        <w:rPr>
          <w:lang w:val="fr-FR"/>
        </w:rPr>
        <w:t>Associations interdites</w:t>
      </w:r>
    </w:p>
    <w:p w:rsidR="003B58EF" w:rsidRPr="001568D4" w:rsidRDefault="00DC5A89" w:rsidP="00CC2A28">
      <w:pPr>
        <w:pStyle w:val="SingleTxtG"/>
        <w:spacing w:before="120"/>
        <w:rPr>
          <w:lang w:val="fr-FR"/>
        </w:rPr>
      </w:pPr>
      <w:r w:rsidRPr="001568D4">
        <w:rPr>
          <w:lang w:val="fr-FR"/>
        </w:rPr>
        <w:t>89.</w:t>
      </w:r>
      <w:r w:rsidRPr="001568D4">
        <w:rPr>
          <w:lang w:val="fr-FR"/>
        </w:rPr>
        <w:tab/>
      </w:r>
      <w:r w:rsidR="003B4EF2" w:rsidRPr="001568D4">
        <w:rPr>
          <w:lang w:val="fr-FR"/>
        </w:rPr>
        <w:t>L</w:t>
      </w:r>
      <w:r w:rsidR="003B58EF" w:rsidRPr="001568D4">
        <w:rPr>
          <w:lang w:val="fr-FR"/>
        </w:rPr>
        <w:t xml:space="preserve">e </w:t>
      </w:r>
      <w:r w:rsidR="005612EC" w:rsidRPr="001568D4">
        <w:rPr>
          <w:lang w:val="fr-FR"/>
        </w:rPr>
        <w:t xml:space="preserve">7 mai 2008, le </w:t>
      </w:r>
      <w:r w:rsidR="003B4EF2" w:rsidRPr="001568D4">
        <w:rPr>
          <w:lang w:val="fr-FR"/>
        </w:rPr>
        <w:t xml:space="preserve">Ministre fédéral de l’intérieur </w:t>
      </w:r>
      <w:r w:rsidR="005612EC" w:rsidRPr="001568D4">
        <w:rPr>
          <w:lang w:val="fr-FR"/>
        </w:rPr>
        <w:t>a interdit le</w:t>
      </w:r>
      <w:r w:rsidR="003B58EF" w:rsidRPr="001568D4">
        <w:rPr>
          <w:lang w:val="fr-FR"/>
        </w:rPr>
        <w:t xml:space="preserve"> Collegium Humanum, </w:t>
      </w:r>
      <w:r w:rsidR="001F68E3" w:rsidRPr="001568D4">
        <w:rPr>
          <w:lang w:val="fr-FR"/>
        </w:rPr>
        <w:t xml:space="preserve">qui opérait sur l’ensemble du territoire, </w:t>
      </w:r>
      <w:r w:rsidR="005612EC" w:rsidRPr="001568D4">
        <w:rPr>
          <w:lang w:val="fr-FR"/>
        </w:rPr>
        <w:t xml:space="preserve">y compris sa </w:t>
      </w:r>
      <w:r w:rsidR="001F68E3" w:rsidRPr="001568D4">
        <w:rPr>
          <w:lang w:val="fr-FR"/>
        </w:rPr>
        <w:t xml:space="preserve">branche </w:t>
      </w:r>
      <w:r w:rsidR="00C469A8">
        <w:rPr>
          <w:lang w:val="fr-FR"/>
        </w:rPr>
        <w:t>«</w:t>
      </w:r>
      <w:r w:rsidR="0026414A" w:rsidRPr="001568D4">
        <w:rPr>
          <w:lang w:val="fr-FR"/>
        </w:rPr>
        <w:t>Aide paysanne</w:t>
      </w:r>
      <w:r w:rsidR="00C469A8">
        <w:rPr>
          <w:lang w:val="fr-FR"/>
        </w:rPr>
        <w:t>»</w:t>
      </w:r>
      <w:r w:rsidR="003B58EF" w:rsidRPr="001568D4">
        <w:rPr>
          <w:lang w:val="fr-FR"/>
        </w:rPr>
        <w:t xml:space="preserve"> (Bauernhilfe e.V.)</w:t>
      </w:r>
      <w:r w:rsidR="001F68E3" w:rsidRPr="001568D4">
        <w:rPr>
          <w:lang w:val="fr-FR"/>
        </w:rPr>
        <w:t>, ainsi que</w:t>
      </w:r>
      <w:r w:rsidR="003B58EF" w:rsidRPr="001568D4">
        <w:rPr>
          <w:lang w:val="fr-FR"/>
        </w:rPr>
        <w:t xml:space="preserve"> </w:t>
      </w:r>
      <w:r w:rsidR="001F68E3" w:rsidRPr="001568D4">
        <w:rPr>
          <w:lang w:val="fr-FR"/>
        </w:rPr>
        <w:t>l’</w:t>
      </w:r>
      <w:r w:rsidR="003B58EF" w:rsidRPr="001568D4">
        <w:rPr>
          <w:lang w:val="fr-FR"/>
        </w:rPr>
        <w:t xml:space="preserve">Association </w:t>
      </w:r>
      <w:r w:rsidR="007F19DD" w:rsidRPr="001568D4">
        <w:rPr>
          <w:lang w:val="fr-FR"/>
        </w:rPr>
        <w:t>pour la</w:t>
      </w:r>
      <w:r w:rsidR="003B58EF" w:rsidRPr="001568D4">
        <w:rPr>
          <w:lang w:val="fr-FR"/>
        </w:rPr>
        <w:t xml:space="preserve"> </w:t>
      </w:r>
      <w:r w:rsidR="007F19DD" w:rsidRPr="001568D4">
        <w:rPr>
          <w:lang w:val="fr-FR"/>
        </w:rPr>
        <w:t>ré</w:t>
      </w:r>
      <w:r w:rsidR="003B58EF" w:rsidRPr="001568D4">
        <w:rPr>
          <w:lang w:val="fr-FR"/>
        </w:rPr>
        <w:t xml:space="preserve">habilitation </w:t>
      </w:r>
      <w:r w:rsidR="007F19DD" w:rsidRPr="001568D4">
        <w:rPr>
          <w:lang w:val="fr-FR"/>
        </w:rPr>
        <w:t>des personnes</w:t>
      </w:r>
      <w:r w:rsidR="003B58EF" w:rsidRPr="001568D4">
        <w:rPr>
          <w:lang w:val="fr-FR"/>
        </w:rPr>
        <w:t xml:space="preserve"> </w:t>
      </w:r>
      <w:r w:rsidR="0026414A" w:rsidRPr="001568D4">
        <w:rPr>
          <w:lang w:val="fr-FR"/>
        </w:rPr>
        <w:t>poursuivies pour négation de</w:t>
      </w:r>
      <w:r w:rsidR="003B58EF" w:rsidRPr="001568D4">
        <w:rPr>
          <w:lang w:val="fr-FR"/>
        </w:rPr>
        <w:t xml:space="preserve"> </w:t>
      </w:r>
      <w:r w:rsidR="0026414A" w:rsidRPr="001568D4">
        <w:rPr>
          <w:lang w:val="fr-FR"/>
        </w:rPr>
        <w:t>l’</w:t>
      </w:r>
      <w:r w:rsidR="003B58EF" w:rsidRPr="001568D4">
        <w:rPr>
          <w:lang w:val="fr-FR"/>
        </w:rPr>
        <w:t>Holocaust</w:t>
      </w:r>
      <w:r w:rsidR="0026414A" w:rsidRPr="001568D4">
        <w:rPr>
          <w:lang w:val="fr-FR"/>
        </w:rPr>
        <w:t>e</w:t>
      </w:r>
      <w:r w:rsidR="003D6A78">
        <w:rPr>
          <w:lang w:val="fr-FR"/>
        </w:rPr>
        <w:t xml:space="preserve"> </w:t>
      </w:r>
      <w:r w:rsidR="003B58EF" w:rsidRPr="001568D4">
        <w:rPr>
          <w:lang w:val="fr-FR"/>
        </w:rPr>
        <w:t xml:space="preserve">(Verein zur Rehabilitierung der wegen Betreibens des Holocaust Verfolgten – VRBHV), </w:t>
      </w:r>
      <w:r w:rsidR="001F68E3" w:rsidRPr="001568D4">
        <w:rPr>
          <w:lang w:val="fr-FR"/>
        </w:rPr>
        <w:t>suivis</w:t>
      </w:r>
      <w:r w:rsidR="003B58EF" w:rsidRPr="001568D4">
        <w:rPr>
          <w:lang w:val="fr-FR"/>
        </w:rPr>
        <w:t xml:space="preserve"> </w:t>
      </w:r>
      <w:r w:rsidR="000A23D2" w:rsidRPr="001568D4">
        <w:rPr>
          <w:lang w:val="fr-FR"/>
        </w:rPr>
        <w:t>le</w:t>
      </w:r>
      <w:r w:rsidR="003B58EF" w:rsidRPr="001568D4">
        <w:rPr>
          <w:lang w:val="fr-FR"/>
        </w:rPr>
        <w:t xml:space="preserve"> 31</w:t>
      </w:r>
      <w:r w:rsidR="00CC2A28">
        <w:rPr>
          <w:lang w:val="fr-FR"/>
        </w:rPr>
        <w:t xml:space="preserve"> </w:t>
      </w:r>
      <w:r w:rsidR="003B4EF2" w:rsidRPr="001568D4">
        <w:rPr>
          <w:lang w:val="fr-FR"/>
        </w:rPr>
        <w:t>mars</w:t>
      </w:r>
      <w:r w:rsidR="003B58EF" w:rsidRPr="001568D4">
        <w:rPr>
          <w:lang w:val="fr-FR"/>
        </w:rPr>
        <w:t xml:space="preserve"> 2009 </w:t>
      </w:r>
      <w:r w:rsidR="001F68E3" w:rsidRPr="001568D4">
        <w:rPr>
          <w:lang w:val="fr-FR"/>
        </w:rPr>
        <w:t>de</w:t>
      </w:r>
      <w:r w:rsidR="003B58EF" w:rsidRPr="001568D4">
        <w:rPr>
          <w:lang w:val="fr-FR"/>
        </w:rPr>
        <w:t xml:space="preserve"> </w:t>
      </w:r>
      <w:r w:rsidR="001F68E3" w:rsidRPr="001568D4">
        <w:rPr>
          <w:lang w:val="fr-FR"/>
        </w:rPr>
        <w:t>l’organisation de jeunes néonazis</w:t>
      </w:r>
      <w:r w:rsidR="003B58EF" w:rsidRPr="001568D4">
        <w:rPr>
          <w:lang w:val="fr-FR"/>
        </w:rPr>
        <w:t xml:space="preserve"> </w:t>
      </w:r>
      <w:r w:rsidR="00C469A8">
        <w:rPr>
          <w:lang w:val="fr-FR"/>
        </w:rPr>
        <w:t>«</w:t>
      </w:r>
      <w:r w:rsidR="001F68E3" w:rsidRPr="001568D4">
        <w:rPr>
          <w:lang w:val="fr-FR"/>
        </w:rPr>
        <w:t xml:space="preserve">Jeunesse allemande fidèle à la patrie </w:t>
      </w:r>
      <w:r w:rsidR="003B58EF" w:rsidRPr="001568D4">
        <w:rPr>
          <w:lang w:val="fr-FR"/>
        </w:rPr>
        <w:t xml:space="preserve">– </w:t>
      </w:r>
      <w:r w:rsidR="0026414A" w:rsidRPr="001568D4">
        <w:rPr>
          <w:lang w:val="fr-FR"/>
        </w:rPr>
        <w:t>Union de</w:t>
      </w:r>
      <w:r w:rsidR="003B58EF" w:rsidRPr="001568D4">
        <w:rPr>
          <w:lang w:val="fr-FR"/>
        </w:rPr>
        <w:t xml:space="preserve"> </w:t>
      </w:r>
      <w:r w:rsidR="001F68E3" w:rsidRPr="001568D4">
        <w:rPr>
          <w:lang w:val="fr-FR"/>
        </w:rPr>
        <w:t>p</w:t>
      </w:r>
      <w:r w:rsidR="003B58EF" w:rsidRPr="001568D4">
        <w:rPr>
          <w:lang w:val="fr-FR"/>
        </w:rPr>
        <w:t xml:space="preserve">rotection </w:t>
      </w:r>
      <w:r w:rsidR="001F68E3" w:rsidRPr="001568D4">
        <w:rPr>
          <w:lang w:val="fr-FR"/>
        </w:rPr>
        <w:t>de l’e</w:t>
      </w:r>
      <w:r w:rsidR="003B58EF" w:rsidRPr="001568D4">
        <w:rPr>
          <w:lang w:val="fr-FR"/>
        </w:rPr>
        <w:t>nviron</w:t>
      </w:r>
      <w:r w:rsidR="001F68E3" w:rsidRPr="001568D4">
        <w:rPr>
          <w:lang w:val="fr-FR"/>
        </w:rPr>
        <w:t>ne</w:t>
      </w:r>
      <w:r w:rsidR="003B58EF" w:rsidRPr="001568D4">
        <w:rPr>
          <w:lang w:val="fr-FR"/>
        </w:rPr>
        <w:t xml:space="preserve">ment, </w:t>
      </w:r>
      <w:r w:rsidR="0026414A" w:rsidRPr="001568D4">
        <w:rPr>
          <w:lang w:val="fr-FR"/>
        </w:rPr>
        <w:t>du monde qui nous entoure</w:t>
      </w:r>
      <w:r w:rsidR="003B58EF" w:rsidRPr="001568D4">
        <w:rPr>
          <w:lang w:val="fr-FR"/>
        </w:rPr>
        <w:t xml:space="preserve"> </w:t>
      </w:r>
      <w:r w:rsidR="001F68E3" w:rsidRPr="001568D4">
        <w:rPr>
          <w:lang w:val="fr-FR"/>
        </w:rPr>
        <w:t>et de la patrie</w:t>
      </w:r>
      <w:r w:rsidR="00C469A8">
        <w:rPr>
          <w:lang w:val="fr-FR"/>
        </w:rPr>
        <w:t>»</w:t>
      </w:r>
      <w:r w:rsidR="003B58EF" w:rsidRPr="001568D4">
        <w:rPr>
          <w:lang w:val="fr-FR"/>
        </w:rPr>
        <w:t xml:space="preserve"> (Heimattreue Deutsche Jugend – Bund zum Schutz für Umwelt, Mitwelt und Heimat e.V. – HDJ).</w:t>
      </w:r>
      <w:r w:rsidR="0026414A" w:rsidRPr="001568D4">
        <w:rPr>
          <w:lang w:val="fr-FR"/>
        </w:rPr>
        <w:t xml:space="preserve"> </w:t>
      </w:r>
      <w:r w:rsidR="00954AD3" w:rsidRPr="001568D4">
        <w:rPr>
          <w:lang w:val="fr-FR"/>
        </w:rPr>
        <w:t>Association de jeunes présente sur l’ensemble du terr</w:t>
      </w:r>
      <w:r w:rsidR="007577A9">
        <w:rPr>
          <w:lang w:val="fr-FR"/>
        </w:rPr>
        <w:t>it</w:t>
      </w:r>
      <w:r w:rsidR="00954AD3" w:rsidRPr="001568D4">
        <w:rPr>
          <w:lang w:val="fr-FR"/>
        </w:rPr>
        <w:t>oire</w:t>
      </w:r>
      <w:r w:rsidR="003B58EF" w:rsidRPr="001568D4">
        <w:rPr>
          <w:lang w:val="fr-FR"/>
        </w:rPr>
        <w:t xml:space="preserve">, </w:t>
      </w:r>
      <w:r w:rsidR="001F68E3" w:rsidRPr="001568D4">
        <w:rPr>
          <w:lang w:val="fr-FR"/>
        </w:rPr>
        <w:t>cette dernière diffusait</w:t>
      </w:r>
      <w:r w:rsidR="003B58EF" w:rsidRPr="001568D4">
        <w:rPr>
          <w:lang w:val="fr-FR"/>
        </w:rPr>
        <w:t xml:space="preserve"> </w:t>
      </w:r>
      <w:r w:rsidR="00344B51" w:rsidRPr="001568D4">
        <w:rPr>
          <w:lang w:val="fr-FR"/>
        </w:rPr>
        <w:t xml:space="preserve">des idées </w:t>
      </w:r>
      <w:r w:rsidR="003B58EF" w:rsidRPr="001568D4">
        <w:rPr>
          <w:lang w:val="fr-FR"/>
        </w:rPr>
        <w:t>racist</w:t>
      </w:r>
      <w:r w:rsidR="00344B51" w:rsidRPr="001568D4">
        <w:rPr>
          <w:lang w:val="fr-FR"/>
        </w:rPr>
        <w:t>es</w:t>
      </w:r>
      <w:r w:rsidR="003B58EF" w:rsidRPr="001568D4">
        <w:rPr>
          <w:lang w:val="fr-FR"/>
        </w:rPr>
        <w:t xml:space="preserve"> </w:t>
      </w:r>
      <w:r w:rsidR="00344B51" w:rsidRPr="001568D4">
        <w:rPr>
          <w:lang w:val="fr-FR"/>
        </w:rPr>
        <w:t>et</w:t>
      </w:r>
      <w:r w:rsidR="003B58EF" w:rsidRPr="001568D4">
        <w:rPr>
          <w:lang w:val="fr-FR"/>
        </w:rPr>
        <w:t xml:space="preserve"> </w:t>
      </w:r>
      <w:r w:rsidR="00344B51" w:rsidRPr="001568D4">
        <w:rPr>
          <w:lang w:val="fr-FR"/>
        </w:rPr>
        <w:t>n</w:t>
      </w:r>
      <w:r w:rsidR="003B58EF" w:rsidRPr="001568D4">
        <w:rPr>
          <w:lang w:val="fr-FR"/>
        </w:rPr>
        <w:t>ational</w:t>
      </w:r>
      <w:r w:rsidR="00C8269E">
        <w:rPr>
          <w:lang w:val="fr-FR"/>
        </w:rPr>
        <w:t>es</w:t>
      </w:r>
      <w:r w:rsidR="00344B51" w:rsidRPr="001568D4">
        <w:rPr>
          <w:lang w:val="fr-FR"/>
        </w:rPr>
        <w:t>-s</w:t>
      </w:r>
      <w:r w:rsidR="003B58EF" w:rsidRPr="001568D4">
        <w:rPr>
          <w:lang w:val="fr-FR"/>
        </w:rPr>
        <w:t>ocialist</w:t>
      </w:r>
      <w:r w:rsidR="00344B51" w:rsidRPr="001568D4">
        <w:rPr>
          <w:lang w:val="fr-FR"/>
        </w:rPr>
        <w:t>es</w:t>
      </w:r>
      <w:r w:rsidR="003B58EF" w:rsidRPr="001568D4">
        <w:rPr>
          <w:lang w:val="fr-FR"/>
        </w:rPr>
        <w:t xml:space="preserve">. </w:t>
      </w:r>
      <w:r w:rsidR="00344B51" w:rsidRPr="001568D4">
        <w:rPr>
          <w:lang w:val="fr-FR"/>
        </w:rPr>
        <w:t xml:space="preserve">Dans le cadre d’activités de loisirs en apparence non politiques, l’association transmettait </w:t>
      </w:r>
      <w:r w:rsidR="00234049">
        <w:rPr>
          <w:lang w:val="fr-FR"/>
        </w:rPr>
        <w:t xml:space="preserve">à des enfants et des jeunes </w:t>
      </w:r>
      <w:r w:rsidR="00344B51" w:rsidRPr="001568D4">
        <w:rPr>
          <w:lang w:val="fr-FR"/>
        </w:rPr>
        <w:t xml:space="preserve">sa vision du monde </w:t>
      </w:r>
      <w:r w:rsidR="00234049">
        <w:rPr>
          <w:lang w:val="fr-FR"/>
        </w:rPr>
        <w:t>imprégnée du</w:t>
      </w:r>
      <w:r w:rsidR="00344B51" w:rsidRPr="001568D4">
        <w:rPr>
          <w:lang w:val="fr-FR"/>
        </w:rPr>
        <w:t xml:space="preserve"> national-socialisme</w:t>
      </w:r>
      <w:r w:rsidR="003B58EF" w:rsidRPr="001568D4">
        <w:rPr>
          <w:lang w:val="fr-FR"/>
        </w:rPr>
        <w:t>.</w:t>
      </w:r>
    </w:p>
    <w:p w:rsidR="003B58EF" w:rsidRPr="001568D4" w:rsidRDefault="00DC5A89" w:rsidP="00C8269E">
      <w:pPr>
        <w:pStyle w:val="SingleTxtG"/>
        <w:spacing w:before="120"/>
        <w:rPr>
          <w:lang w:val="fr-FR"/>
        </w:rPr>
      </w:pPr>
      <w:r w:rsidRPr="001568D4">
        <w:rPr>
          <w:lang w:val="fr-FR"/>
        </w:rPr>
        <w:t>90.</w:t>
      </w:r>
      <w:r w:rsidRPr="001568D4">
        <w:rPr>
          <w:lang w:val="fr-FR"/>
        </w:rPr>
        <w:tab/>
      </w:r>
      <w:r w:rsidR="003B4EF2" w:rsidRPr="001568D4">
        <w:rPr>
          <w:lang w:val="fr-FR"/>
        </w:rPr>
        <w:t>Le</w:t>
      </w:r>
      <w:r w:rsidR="003B58EF" w:rsidRPr="001568D4">
        <w:rPr>
          <w:lang w:val="fr-FR"/>
        </w:rPr>
        <w:t xml:space="preserve"> 21</w:t>
      </w:r>
      <w:r w:rsidR="00C8269E">
        <w:rPr>
          <w:lang w:val="fr-FR"/>
        </w:rPr>
        <w:t xml:space="preserve"> </w:t>
      </w:r>
      <w:r w:rsidR="003B4EF2" w:rsidRPr="001568D4">
        <w:rPr>
          <w:lang w:val="fr-FR"/>
        </w:rPr>
        <w:t>s</w:t>
      </w:r>
      <w:r w:rsidR="003B58EF" w:rsidRPr="001568D4">
        <w:rPr>
          <w:lang w:val="fr-FR"/>
        </w:rPr>
        <w:t>eptemb</w:t>
      </w:r>
      <w:r w:rsidR="003B4EF2" w:rsidRPr="001568D4">
        <w:rPr>
          <w:lang w:val="fr-FR"/>
        </w:rPr>
        <w:t>re</w:t>
      </w:r>
      <w:r w:rsidR="003B58EF" w:rsidRPr="001568D4">
        <w:rPr>
          <w:lang w:val="fr-FR"/>
        </w:rPr>
        <w:t xml:space="preserve"> 2011, </w:t>
      </w:r>
      <w:r w:rsidR="003B4EF2" w:rsidRPr="001568D4">
        <w:rPr>
          <w:lang w:val="fr-FR"/>
        </w:rPr>
        <w:t>l</w:t>
      </w:r>
      <w:r w:rsidR="003B58EF" w:rsidRPr="001568D4">
        <w:rPr>
          <w:lang w:val="fr-FR"/>
        </w:rPr>
        <w:t xml:space="preserve">e </w:t>
      </w:r>
      <w:r w:rsidR="003B4EF2" w:rsidRPr="001568D4">
        <w:rPr>
          <w:lang w:val="fr-FR"/>
        </w:rPr>
        <w:t xml:space="preserve">Ministre fédéral de l’intérieur </w:t>
      </w:r>
      <w:r w:rsidR="000E45E0" w:rsidRPr="001568D4">
        <w:rPr>
          <w:lang w:val="fr-FR"/>
        </w:rPr>
        <w:t>a dissous</w:t>
      </w:r>
      <w:r w:rsidR="003B58EF" w:rsidRPr="001568D4">
        <w:rPr>
          <w:lang w:val="fr-FR"/>
        </w:rPr>
        <w:t xml:space="preserve"> </w:t>
      </w:r>
      <w:r w:rsidR="000E45E0" w:rsidRPr="001568D4">
        <w:rPr>
          <w:lang w:val="fr-FR"/>
        </w:rPr>
        <w:t>l’</w:t>
      </w:r>
      <w:r w:rsidR="00C8269E">
        <w:rPr>
          <w:lang w:val="fr-FR"/>
        </w:rPr>
        <w:t>«</w:t>
      </w:r>
      <w:r w:rsidR="003B58EF" w:rsidRPr="001568D4">
        <w:rPr>
          <w:lang w:val="fr-FR"/>
        </w:rPr>
        <w:t xml:space="preserve">Organisation </w:t>
      </w:r>
      <w:r w:rsidR="007B1531" w:rsidRPr="001568D4">
        <w:rPr>
          <w:lang w:val="fr-FR"/>
        </w:rPr>
        <w:t xml:space="preserve">d’aide aux </w:t>
      </w:r>
      <w:r w:rsidR="00954AD3" w:rsidRPr="001568D4">
        <w:rPr>
          <w:lang w:val="fr-FR"/>
        </w:rPr>
        <w:t xml:space="preserve">nationaux </w:t>
      </w:r>
      <w:r w:rsidR="007B1531" w:rsidRPr="001568D4">
        <w:rPr>
          <w:lang w:val="fr-FR"/>
        </w:rPr>
        <w:t>prisonniers politiques et leurs familles</w:t>
      </w:r>
      <w:r w:rsidR="00C469A8">
        <w:rPr>
          <w:lang w:val="fr-FR"/>
        </w:rPr>
        <w:t>»</w:t>
      </w:r>
      <w:r w:rsidR="003B58EF" w:rsidRPr="001568D4">
        <w:rPr>
          <w:lang w:val="fr-FR"/>
        </w:rPr>
        <w:t xml:space="preserve"> (Hilfsorganisation für nationale politische Gefangene und deren Angehörige e.V – HNG). </w:t>
      </w:r>
      <w:r w:rsidR="007B1531" w:rsidRPr="001568D4">
        <w:rPr>
          <w:lang w:val="fr-FR"/>
        </w:rPr>
        <w:t xml:space="preserve">Cette organisation avait pour objectif d’empêcher systématiquement la resocialisation des </w:t>
      </w:r>
      <w:r w:rsidR="0026414A" w:rsidRPr="001568D4">
        <w:rPr>
          <w:lang w:val="fr-FR"/>
        </w:rPr>
        <w:t>extrémistes de droite emprisonnés</w:t>
      </w:r>
      <w:r w:rsidR="00344B51" w:rsidRPr="001568D4">
        <w:rPr>
          <w:lang w:val="fr-FR"/>
        </w:rPr>
        <w:t xml:space="preserve"> en </w:t>
      </w:r>
      <w:r w:rsidR="00631E05" w:rsidRPr="001568D4">
        <w:rPr>
          <w:lang w:val="fr-FR"/>
        </w:rPr>
        <w:t>e</w:t>
      </w:r>
      <w:r w:rsidR="00344B51" w:rsidRPr="001568D4">
        <w:rPr>
          <w:lang w:val="fr-FR"/>
        </w:rPr>
        <w:t xml:space="preserve">xaltant leur haine et leur agressivité envers </w:t>
      </w:r>
      <w:r w:rsidR="00124EE5" w:rsidRPr="001568D4">
        <w:rPr>
          <w:lang w:val="fr-FR"/>
        </w:rPr>
        <w:t>l’ordre constitutionnel libéral et démocratique</w:t>
      </w:r>
      <w:r w:rsidR="003B58EF" w:rsidRPr="001568D4">
        <w:rPr>
          <w:lang w:val="fr-FR"/>
        </w:rPr>
        <w:t>.</w:t>
      </w:r>
    </w:p>
    <w:p w:rsidR="00A62762" w:rsidRPr="001568D4" w:rsidRDefault="00DC5A89" w:rsidP="002C33C7">
      <w:pPr>
        <w:pStyle w:val="SingleTxtG"/>
        <w:spacing w:before="120"/>
        <w:rPr>
          <w:lang w:val="fr-FR"/>
        </w:rPr>
      </w:pPr>
      <w:r w:rsidRPr="001568D4">
        <w:rPr>
          <w:lang w:val="fr-FR"/>
        </w:rPr>
        <w:t>91.</w:t>
      </w:r>
      <w:r w:rsidRPr="001568D4">
        <w:rPr>
          <w:lang w:val="fr-FR"/>
        </w:rPr>
        <w:tab/>
      </w:r>
      <w:r w:rsidR="00631E05" w:rsidRPr="001568D4">
        <w:rPr>
          <w:lang w:val="fr-FR"/>
        </w:rPr>
        <w:t>Des</w:t>
      </w:r>
      <w:r w:rsidR="003C5563" w:rsidRPr="001568D4">
        <w:rPr>
          <w:lang w:val="fr-FR"/>
        </w:rPr>
        <w:t xml:space="preserve"> groupes islamistes, par ailleurs, prônent souvent des idées racistes, en particulier antisémites. </w:t>
      </w:r>
      <w:r w:rsidR="00631E05" w:rsidRPr="001568D4">
        <w:rPr>
          <w:lang w:val="fr-FR"/>
        </w:rPr>
        <w:t xml:space="preserve">Ils attribuent collectivement aux juifs des caractéristiques sociales, culturelles, religieuses et politiques négatives qui justifieraient de les rejeter et les combattre, voire </w:t>
      </w:r>
      <w:r w:rsidR="00234049">
        <w:rPr>
          <w:lang w:val="fr-FR"/>
        </w:rPr>
        <w:t>d’</w:t>
      </w:r>
      <w:r w:rsidR="00631E05" w:rsidRPr="001568D4">
        <w:rPr>
          <w:lang w:val="fr-FR"/>
        </w:rPr>
        <w:t xml:space="preserve">anéantir leur peuple. </w:t>
      </w:r>
      <w:r w:rsidR="003B4EF2" w:rsidRPr="001568D4">
        <w:rPr>
          <w:lang w:val="fr-FR"/>
        </w:rPr>
        <w:t>L</w:t>
      </w:r>
      <w:r w:rsidR="003B58EF" w:rsidRPr="001568D4">
        <w:rPr>
          <w:lang w:val="fr-FR"/>
        </w:rPr>
        <w:t xml:space="preserve">e </w:t>
      </w:r>
      <w:r w:rsidR="003B4EF2" w:rsidRPr="001568D4">
        <w:rPr>
          <w:lang w:val="fr-FR"/>
        </w:rPr>
        <w:t>Ministre fédéral de l’intérieur</w:t>
      </w:r>
      <w:r w:rsidR="003B58EF" w:rsidRPr="001568D4">
        <w:rPr>
          <w:lang w:val="fr-FR"/>
        </w:rPr>
        <w:t xml:space="preserve"> </w:t>
      </w:r>
      <w:r w:rsidR="003C5563" w:rsidRPr="001568D4">
        <w:rPr>
          <w:lang w:val="fr-FR"/>
        </w:rPr>
        <w:t>a donc pris les mesures suivantes</w:t>
      </w:r>
      <w:r w:rsidR="00692214">
        <w:rPr>
          <w:lang w:val="fr-FR"/>
        </w:rPr>
        <w:t>:</w:t>
      </w:r>
      <w:r w:rsidR="003B58EF" w:rsidRPr="001568D4">
        <w:rPr>
          <w:lang w:val="fr-FR"/>
        </w:rPr>
        <w:t xml:space="preserve"> </w:t>
      </w:r>
      <w:r w:rsidR="003C5563" w:rsidRPr="001568D4">
        <w:rPr>
          <w:lang w:val="fr-FR"/>
        </w:rPr>
        <w:t>l’association</w:t>
      </w:r>
      <w:r w:rsidR="003B58EF" w:rsidRPr="001568D4">
        <w:rPr>
          <w:lang w:val="fr-FR"/>
        </w:rPr>
        <w:t xml:space="preserve"> Al-Aqsa e.V. </w:t>
      </w:r>
      <w:r w:rsidR="003C5563" w:rsidRPr="001568D4">
        <w:rPr>
          <w:lang w:val="fr-FR"/>
        </w:rPr>
        <w:t>a été dissoute le</w:t>
      </w:r>
      <w:r w:rsidR="003B58EF" w:rsidRPr="001568D4">
        <w:rPr>
          <w:lang w:val="fr-FR"/>
        </w:rPr>
        <w:t xml:space="preserve"> </w:t>
      </w:r>
      <w:r w:rsidR="003C5563" w:rsidRPr="001568D4">
        <w:rPr>
          <w:lang w:val="fr-FR"/>
        </w:rPr>
        <w:t>31 juillet</w:t>
      </w:r>
      <w:r w:rsidR="003B58EF" w:rsidRPr="001568D4">
        <w:rPr>
          <w:lang w:val="fr-FR"/>
        </w:rPr>
        <w:t xml:space="preserve"> 2002 </w:t>
      </w:r>
      <w:r w:rsidR="003C5563" w:rsidRPr="001568D4">
        <w:rPr>
          <w:lang w:val="fr-FR"/>
        </w:rPr>
        <w:t xml:space="preserve">en raison de son soutien financier au </w:t>
      </w:r>
      <w:r w:rsidR="003B58EF" w:rsidRPr="001568D4">
        <w:rPr>
          <w:lang w:val="fr-FR"/>
        </w:rPr>
        <w:t xml:space="preserve">HAMAS, </w:t>
      </w:r>
      <w:r w:rsidR="003C5563" w:rsidRPr="001568D4">
        <w:rPr>
          <w:lang w:val="fr-FR"/>
        </w:rPr>
        <w:t>dont la charte ne reconnaît pas l’existence de l’État d’Israël et qui combat ce pays par des activités terroristes</w:t>
      </w:r>
      <w:r w:rsidR="003B58EF" w:rsidRPr="001568D4">
        <w:rPr>
          <w:lang w:val="fr-FR"/>
        </w:rPr>
        <w:t xml:space="preserve">. </w:t>
      </w:r>
      <w:r w:rsidR="003C5563" w:rsidRPr="001568D4">
        <w:rPr>
          <w:lang w:val="fr-FR"/>
        </w:rPr>
        <w:t xml:space="preserve">L’interdiction de l’association enregistrée qui lui a succédé, </w:t>
      </w:r>
      <w:r w:rsidR="00C469A8">
        <w:rPr>
          <w:lang w:val="fr-FR"/>
        </w:rPr>
        <w:t>«</w:t>
      </w:r>
      <w:r w:rsidR="003C5563" w:rsidRPr="001568D4">
        <w:rPr>
          <w:lang w:val="fr-FR"/>
        </w:rPr>
        <w:t xml:space="preserve">Aide aux enfants </w:t>
      </w:r>
      <w:r w:rsidR="003B58EF" w:rsidRPr="001568D4">
        <w:rPr>
          <w:lang w:val="fr-FR"/>
        </w:rPr>
        <w:t>Yatim</w:t>
      </w:r>
      <w:r w:rsidR="00C469A8">
        <w:rPr>
          <w:lang w:val="fr-FR"/>
        </w:rPr>
        <w:t>»</w:t>
      </w:r>
      <w:r w:rsidR="003B58EF" w:rsidRPr="001568D4">
        <w:rPr>
          <w:lang w:val="fr-FR"/>
        </w:rPr>
        <w:t xml:space="preserve"> (Yatim-Kinderhilfe e.V.) </w:t>
      </w:r>
      <w:r w:rsidR="003C5563" w:rsidRPr="001568D4">
        <w:rPr>
          <w:lang w:val="fr-FR"/>
        </w:rPr>
        <w:t>a suivi</w:t>
      </w:r>
      <w:r w:rsidR="003B58EF" w:rsidRPr="001568D4">
        <w:rPr>
          <w:lang w:val="fr-FR"/>
        </w:rPr>
        <w:t xml:space="preserve"> </w:t>
      </w:r>
      <w:r w:rsidR="003B4EF2" w:rsidRPr="001568D4">
        <w:rPr>
          <w:lang w:val="fr-FR"/>
        </w:rPr>
        <w:t>le</w:t>
      </w:r>
      <w:r w:rsidR="003B58EF" w:rsidRPr="001568D4">
        <w:rPr>
          <w:lang w:val="fr-FR"/>
        </w:rPr>
        <w:t xml:space="preserve"> 30</w:t>
      </w:r>
      <w:r w:rsidR="002C33C7">
        <w:rPr>
          <w:lang w:val="fr-FR"/>
        </w:rPr>
        <w:t xml:space="preserve"> </w:t>
      </w:r>
      <w:r w:rsidR="003B4EF2" w:rsidRPr="001568D4">
        <w:rPr>
          <w:lang w:val="fr-FR"/>
        </w:rPr>
        <w:t>août</w:t>
      </w:r>
      <w:r w:rsidR="003B58EF" w:rsidRPr="001568D4">
        <w:rPr>
          <w:lang w:val="fr-FR"/>
        </w:rPr>
        <w:t xml:space="preserve"> 2005.</w:t>
      </w:r>
      <w:r w:rsidR="00631E05" w:rsidRPr="001568D4">
        <w:rPr>
          <w:lang w:val="fr-FR"/>
        </w:rPr>
        <w:t xml:space="preserve"> La société d’édition</w:t>
      </w:r>
      <w:r w:rsidR="007577A9">
        <w:rPr>
          <w:lang w:val="fr-FR"/>
        </w:rPr>
        <w:t xml:space="preserve"> </w:t>
      </w:r>
      <w:r w:rsidR="00631E05" w:rsidRPr="001568D4">
        <w:rPr>
          <w:lang w:val="fr-FR"/>
        </w:rPr>
        <w:t>Yeni Akit GmbH, qui publie</w:t>
      </w:r>
      <w:r w:rsidR="002C33C7">
        <w:rPr>
          <w:lang w:val="fr-FR"/>
        </w:rPr>
        <w:t xml:space="preserve"> </w:t>
      </w:r>
      <w:r w:rsidR="003B58EF" w:rsidRPr="001568D4">
        <w:rPr>
          <w:i/>
          <w:lang w:val="fr-FR"/>
        </w:rPr>
        <w:t>Anadoluda Vakit</w:t>
      </w:r>
      <w:r w:rsidR="003B58EF" w:rsidRPr="001568D4">
        <w:rPr>
          <w:lang w:val="fr-FR"/>
        </w:rPr>
        <w:t xml:space="preserve">, </w:t>
      </w:r>
      <w:r w:rsidR="009E44E5" w:rsidRPr="001568D4">
        <w:rPr>
          <w:lang w:val="fr-FR"/>
        </w:rPr>
        <w:t xml:space="preserve">a été interdite pour les mêmes raisons le 22 février </w:t>
      </w:r>
      <w:r w:rsidR="003B58EF" w:rsidRPr="001568D4">
        <w:rPr>
          <w:lang w:val="fr-FR"/>
        </w:rPr>
        <w:t xml:space="preserve">2006. </w:t>
      </w:r>
      <w:r w:rsidR="009E44E5" w:rsidRPr="001568D4">
        <w:rPr>
          <w:lang w:val="fr-FR"/>
        </w:rPr>
        <w:t xml:space="preserve">Dans des articles, elle avait nié </w:t>
      </w:r>
      <w:r w:rsidR="00CC037E" w:rsidRPr="001568D4">
        <w:rPr>
          <w:lang w:val="fr-FR"/>
        </w:rPr>
        <w:t xml:space="preserve">et minimisé l’Holocauste à des fins </w:t>
      </w:r>
      <w:r w:rsidR="0065212B" w:rsidRPr="001568D4">
        <w:rPr>
          <w:lang w:val="fr-FR"/>
        </w:rPr>
        <w:t xml:space="preserve">d’incitation à l’agitation publique. La chaîne Al Manar TV a été interdite de diffusion en Allemagne </w:t>
      </w:r>
      <w:r w:rsidR="00CC037E" w:rsidRPr="001568D4">
        <w:rPr>
          <w:lang w:val="fr-FR"/>
        </w:rPr>
        <w:t>le</w:t>
      </w:r>
      <w:r w:rsidR="003B58EF" w:rsidRPr="001568D4">
        <w:rPr>
          <w:lang w:val="fr-FR"/>
        </w:rPr>
        <w:t xml:space="preserve"> 29</w:t>
      </w:r>
      <w:r w:rsidR="002C33C7">
        <w:rPr>
          <w:lang w:val="fr-FR"/>
        </w:rPr>
        <w:t xml:space="preserve"> </w:t>
      </w:r>
      <w:r w:rsidR="004F004F" w:rsidRPr="001568D4">
        <w:rPr>
          <w:lang w:val="fr-FR"/>
        </w:rPr>
        <w:t>o</w:t>
      </w:r>
      <w:r w:rsidR="003B58EF" w:rsidRPr="001568D4">
        <w:rPr>
          <w:lang w:val="fr-FR"/>
        </w:rPr>
        <w:t>ctob</w:t>
      </w:r>
      <w:r w:rsidR="004F004F" w:rsidRPr="001568D4">
        <w:rPr>
          <w:lang w:val="fr-FR"/>
        </w:rPr>
        <w:t>re</w:t>
      </w:r>
      <w:r w:rsidR="003B58EF" w:rsidRPr="001568D4">
        <w:rPr>
          <w:lang w:val="fr-FR"/>
        </w:rPr>
        <w:t xml:space="preserve"> 2008</w:t>
      </w:r>
      <w:r w:rsidR="0065212B" w:rsidRPr="001568D4">
        <w:rPr>
          <w:lang w:val="fr-FR"/>
        </w:rPr>
        <w:t xml:space="preserve"> en raison de son opposition à l’idée </w:t>
      </w:r>
      <w:r w:rsidR="00D439C7" w:rsidRPr="001568D4">
        <w:rPr>
          <w:lang w:val="fr-FR"/>
        </w:rPr>
        <w:t>d’entente</w:t>
      </w:r>
      <w:r w:rsidR="0065212B" w:rsidRPr="001568D4">
        <w:rPr>
          <w:lang w:val="fr-FR"/>
        </w:rPr>
        <w:t xml:space="preserve"> entre les peuples et </w:t>
      </w:r>
      <w:r w:rsidR="00234049">
        <w:rPr>
          <w:lang w:val="fr-FR"/>
        </w:rPr>
        <w:t>de la</w:t>
      </w:r>
      <w:r w:rsidR="0065212B" w:rsidRPr="001568D4">
        <w:rPr>
          <w:lang w:val="fr-FR"/>
        </w:rPr>
        <w:t xml:space="preserve"> menace </w:t>
      </w:r>
      <w:r w:rsidR="00234049">
        <w:rPr>
          <w:lang w:val="fr-FR"/>
        </w:rPr>
        <w:t xml:space="preserve">qu’elle constitue pour </w:t>
      </w:r>
      <w:r w:rsidR="0065212B" w:rsidRPr="001568D4">
        <w:rPr>
          <w:lang w:val="fr-FR"/>
        </w:rPr>
        <w:t xml:space="preserve">la coexistence pacifique entre les Allemands et les étrangers, et différents groupes d’étrangers en Allemagne. </w:t>
      </w:r>
      <w:r w:rsidR="0083731A" w:rsidRPr="001568D4">
        <w:rPr>
          <w:lang w:val="fr-FR"/>
        </w:rPr>
        <w:t xml:space="preserve">L’Organisation d’aide humanitaire internationale (IHH), </w:t>
      </w:r>
      <w:r w:rsidR="0065212B" w:rsidRPr="001568D4">
        <w:rPr>
          <w:lang w:val="fr-FR"/>
        </w:rPr>
        <w:t>quant à elle</w:t>
      </w:r>
      <w:r w:rsidR="003B58EF" w:rsidRPr="001568D4">
        <w:rPr>
          <w:lang w:val="fr-FR"/>
        </w:rPr>
        <w:t xml:space="preserve">, </w:t>
      </w:r>
      <w:r w:rsidR="0065212B" w:rsidRPr="001568D4">
        <w:rPr>
          <w:lang w:val="fr-FR"/>
        </w:rPr>
        <w:t>a été interdite le</w:t>
      </w:r>
      <w:r w:rsidR="003B58EF" w:rsidRPr="001568D4">
        <w:rPr>
          <w:lang w:val="fr-FR"/>
        </w:rPr>
        <w:t xml:space="preserve"> 23</w:t>
      </w:r>
      <w:r w:rsidR="002C33C7">
        <w:rPr>
          <w:lang w:val="fr-FR"/>
        </w:rPr>
        <w:t xml:space="preserve"> </w:t>
      </w:r>
      <w:r w:rsidR="0065212B" w:rsidRPr="001568D4">
        <w:rPr>
          <w:lang w:val="fr-FR"/>
        </w:rPr>
        <w:t>juin</w:t>
      </w:r>
      <w:r w:rsidR="003B58EF" w:rsidRPr="001568D4">
        <w:rPr>
          <w:lang w:val="fr-FR"/>
        </w:rPr>
        <w:t xml:space="preserve"> 2010 </w:t>
      </w:r>
      <w:r w:rsidR="0083731A" w:rsidRPr="001568D4">
        <w:rPr>
          <w:lang w:val="fr-FR"/>
        </w:rPr>
        <w:t>en raison de ses actions contre l’État d’Israël contraires à</w:t>
      </w:r>
      <w:r w:rsidR="003B58EF" w:rsidRPr="001568D4">
        <w:rPr>
          <w:lang w:val="fr-FR"/>
        </w:rPr>
        <w:t xml:space="preserve"> </w:t>
      </w:r>
      <w:r w:rsidR="00D439C7" w:rsidRPr="001568D4">
        <w:rPr>
          <w:lang w:val="fr-FR"/>
        </w:rPr>
        <w:t>l’entente</w:t>
      </w:r>
      <w:r w:rsidR="0083731A" w:rsidRPr="001568D4">
        <w:rPr>
          <w:lang w:val="fr-FR"/>
        </w:rPr>
        <w:t xml:space="preserve"> entre les peuples</w:t>
      </w:r>
      <w:r w:rsidR="00A62762" w:rsidRPr="001568D4">
        <w:rPr>
          <w:lang w:val="fr-FR"/>
        </w:rPr>
        <w:t>.</w:t>
      </w:r>
      <w:r w:rsidR="0093250C" w:rsidRPr="001568D4">
        <w:rPr>
          <w:lang w:val="fr-FR"/>
        </w:rPr>
        <w:t xml:space="preserve"> </w:t>
      </w:r>
    </w:p>
    <w:p w:rsidR="003B58EF" w:rsidRPr="001568D4" w:rsidRDefault="00DC5A89" w:rsidP="002C33C7">
      <w:pPr>
        <w:pStyle w:val="SingleTxtG"/>
        <w:spacing w:before="120"/>
        <w:rPr>
          <w:highlight w:val="yellow"/>
          <w:lang w:val="fr-FR"/>
        </w:rPr>
      </w:pPr>
      <w:r w:rsidRPr="001568D4">
        <w:rPr>
          <w:lang w:val="fr-FR"/>
        </w:rPr>
        <w:t>92.</w:t>
      </w:r>
      <w:r w:rsidRPr="001568D4">
        <w:rPr>
          <w:lang w:val="fr-FR"/>
        </w:rPr>
        <w:tab/>
      </w:r>
      <w:r w:rsidR="0093250C" w:rsidRPr="001568D4">
        <w:rPr>
          <w:lang w:val="fr-FR"/>
        </w:rPr>
        <w:t>À l’échelon régional</w:t>
      </w:r>
      <w:r w:rsidR="003B58EF" w:rsidRPr="001568D4">
        <w:rPr>
          <w:lang w:val="fr-FR"/>
        </w:rPr>
        <w:t xml:space="preserve">, </w:t>
      </w:r>
      <w:r w:rsidR="0093250C" w:rsidRPr="001568D4">
        <w:rPr>
          <w:lang w:val="fr-FR"/>
        </w:rPr>
        <w:t>une</w:t>
      </w:r>
      <w:r w:rsidR="003B58EF" w:rsidRPr="001568D4">
        <w:rPr>
          <w:lang w:val="fr-FR"/>
        </w:rPr>
        <w:t xml:space="preserve"> action </w:t>
      </w:r>
      <w:r w:rsidR="0093250C" w:rsidRPr="001568D4">
        <w:rPr>
          <w:lang w:val="fr-FR"/>
        </w:rPr>
        <w:t xml:space="preserve">ciblée est menée contre les </w:t>
      </w:r>
      <w:r w:rsidR="003B58EF" w:rsidRPr="001568D4">
        <w:rPr>
          <w:lang w:val="fr-FR"/>
        </w:rPr>
        <w:t>organisations</w:t>
      </w:r>
      <w:r w:rsidR="00124EE5" w:rsidRPr="001568D4">
        <w:rPr>
          <w:lang w:val="fr-FR"/>
        </w:rPr>
        <w:t xml:space="preserve"> à idéologie raciste</w:t>
      </w:r>
      <w:r w:rsidR="00692214">
        <w:rPr>
          <w:lang w:val="fr-FR"/>
        </w:rPr>
        <w:t>:</w:t>
      </w:r>
      <w:r w:rsidR="003B58EF" w:rsidRPr="001568D4">
        <w:rPr>
          <w:lang w:val="fr-FR"/>
        </w:rPr>
        <w:t xml:space="preserve"> </w:t>
      </w:r>
      <w:r w:rsidR="0093250C" w:rsidRPr="001568D4">
        <w:rPr>
          <w:lang w:val="fr-FR"/>
        </w:rPr>
        <w:t>e</w:t>
      </w:r>
      <w:r w:rsidR="003B58EF" w:rsidRPr="001568D4">
        <w:rPr>
          <w:lang w:val="fr-FR"/>
        </w:rPr>
        <w:t xml:space="preserve">n </w:t>
      </w:r>
      <w:r w:rsidR="000B6148" w:rsidRPr="001568D4">
        <w:rPr>
          <w:szCs w:val="24"/>
          <w:lang w:val="fr-FR"/>
        </w:rPr>
        <w:t>Rhénanie du Nord</w:t>
      </w:r>
      <w:r w:rsidR="002C33C7">
        <w:rPr>
          <w:szCs w:val="24"/>
          <w:lang w:val="fr-FR"/>
        </w:rPr>
        <w:t>-</w:t>
      </w:r>
      <w:r w:rsidR="000B6148" w:rsidRPr="001568D4">
        <w:rPr>
          <w:szCs w:val="24"/>
          <w:lang w:val="fr-FR"/>
        </w:rPr>
        <w:t>Westphalie</w:t>
      </w:r>
      <w:r w:rsidR="003B58EF" w:rsidRPr="001568D4">
        <w:rPr>
          <w:lang w:val="fr-FR"/>
        </w:rPr>
        <w:t xml:space="preserve">, </w:t>
      </w:r>
      <w:r w:rsidR="0093250C" w:rsidRPr="001568D4">
        <w:rPr>
          <w:lang w:val="fr-FR"/>
        </w:rPr>
        <w:t>par exemple, les</w:t>
      </w:r>
      <w:r w:rsidR="003B58EF" w:rsidRPr="001568D4">
        <w:rPr>
          <w:lang w:val="fr-FR"/>
        </w:rPr>
        <w:t xml:space="preserve"> </w:t>
      </w:r>
      <w:r w:rsidR="0093250C" w:rsidRPr="001568D4">
        <w:rPr>
          <w:lang w:val="fr-FR"/>
        </w:rPr>
        <w:t xml:space="preserve">Amicales (Kameradschaften) </w:t>
      </w:r>
      <w:r w:rsidR="003B58EF" w:rsidRPr="001568D4">
        <w:rPr>
          <w:lang w:val="fr-FR"/>
        </w:rPr>
        <w:t xml:space="preserve">Aachener Land </w:t>
      </w:r>
      <w:r w:rsidR="0093250C" w:rsidRPr="001568D4">
        <w:rPr>
          <w:lang w:val="fr-FR"/>
        </w:rPr>
        <w:t>et</w:t>
      </w:r>
      <w:r w:rsidR="003B58EF" w:rsidRPr="001568D4">
        <w:rPr>
          <w:lang w:val="fr-FR"/>
        </w:rPr>
        <w:t xml:space="preserve"> Hamm</w:t>
      </w:r>
      <w:r w:rsidR="0093250C" w:rsidRPr="001568D4">
        <w:rPr>
          <w:lang w:val="fr-FR"/>
        </w:rPr>
        <w:t xml:space="preserve">, de même que l’organisation </w:t>
      </w:r>
      <w:r w:rsidR="00C469A8">
        <w:rPr>
          <w:lang w:val="fr-FR"/>
        </w:rPr>
        <w:t>«</w:t>
      </w:r>
      <w:r w:rsidR="0093250C" w:rsidRPr="001568D4">
        <w:rPr>
          <w:lang w:val="fr-FR"/>
        </w:rPr>
        <w:t>Résistance nationale</w:t>
      </w:r>
      <w:r w:rsidR="003B58EF" w:rsidRPr="001568D4">
        <w:rPr>
          <w:lang w:val="fr-FR"/>
        </w:rPr>
        <w:t xml:space="preserve"> </w:t>
      </w:r>
      <w:r w:rsidR="0093250C" w:rsidRPr="001568D4">
        <w:rPr>
          <w:lang w:val="fr-FR"/>
        </w:rPr>
        <w:t>de</w:t>
      </w:r>
      <w:r w:rsidR="003B58EF" w:rsidRPr="001568D4">
        <w:rPr>
          <w:lang w:val="fr-FR"/>
        </w:rPr>
        <w:t xml:space="preserve"> Dortmund</w:t>
      </w:r>
      <w:r w:rsidR="00C469A8">
        <w:rPr>
          <w:lang w:val="fr-FR"/>
        </w:rPr>
        <w:t>»</w:t>
      </w:r>
      <w:r w:rsidR="003B58EF" w:rsidRPr="001568D4">
        <w:rPr>
          <w:lang w:val="fr-FR"/>
        </w:rPr>
        <w:t xml:space="preserve"> (Nationaler Widerstand Dortmund), </w:t>
      </w:r>
      <w:r w:rsidR="0093250C" w:rsidRPr="001568D4">
        <w:rPr>
          <w:lang w:val="fr-FR"/>
        </w:rPr>
        <w:t>considérées comme des groupes d’extrême droite</w:t>
      </w:r>
      <w:r w:rsidR="003B58EF" w:rsidRPr="001568D4">
        <w:rPr>
          <w:lang w:val="fr-FR"/>
        </w:rPr>
        <w:t xml:space="preserve">, </w:t>
      </w:r>
      <w:r w:rsidR="0093250C" w:rsidRPr="001568D4">
        <w:rPr>
          <w:lang w:val="fr-FR"/>
        </w:rPr>
        <w:t>ont été interdites en</w:t>
      </w:r>
      <w:r w:rsidR="003B58EF" w:rsidRPr="001568D4">
        <w:rPr>
          <w:lang w:val="fr-FR"/>
        </w:rPr>
        <w:t xml:space="preserve"> 2012. </w:t>
      </w:r>
      <w:r w:rsidR="0093250C" w:rsidRPr="001568D4">
        <w:rPr>
          <w:lang w:val="fr-FR"/>
        </w:rPr>
        <w:t xml:space="preserve">D’autres groupes d’extrême droite ont ensuite été dissous </w:t>
      </w:r>
      <w:r w:rsidR="00366C2E" w:rsidRPr="001568D4">
        <w:rPr>
          <w:lang w:val="fr-FR"/>
        </w:rPr>
        <w:t>dans les</w:t>
      </w:r>
      <w:r w:rsidR="003B58EF" w:rsidRPr="001568D4">
        <w:rPr>
          <w:lang w:val="fr-FR"/>
        </w:rPr>
        <w:t xml:space="preserve"> Länder </w:t>
      </w:r>
      <w:r w:rsidR="00366C2E" w:rsidRPr="001568D4">
        <w:rPr>
          <w:lang w:val="fr-FR"/>
        </w:rPr>
        <w:t>de Brandebourg</w:t>
      </w:r>
      <w:r w:rsidR="003B58EF" w:rsidRPr="001568D4">
        <w:rPr>
          <w:lang w:val="fr-FR"/>
        </w:rPr>
        <w:t xml:space="preserve"> (</w:t>
      </w:r>
      <w:r w:rsidR="00C469A8">
        <w:rPr>
          <w:lang w:val="fr-FR"/>
        </w:rPr>
        <w:t>«</w:t>
      </w:r>
      <w:r w:rsidR="0093250C" w:rsidRPr="001568D4">
        <w:rPr>
          <w:lang w:val="fr-FR"/>
        </w:rPr>
        <w:t>Mouvement de résistance du Sud du</w:t>
      </w:r>
      <w:r w:rsidR="003B58EF" w:rsidRPr="001568D4">
        <w:rPr>
          <w:lang w:val="fr-FR"/>
        </w:rPr>
        <w:t xml:space="preserve"> Brandeb</w:t>
      </w:r>
      <w:r w:rsidR="0093250C" w:rsidRPr="001568D4">
        <w:rPr>
          <w:lang w:val="fr-FR"/>
        </w:rPr>
        <w:t>o</w:t>
      </w:r>
      <w:r w:rsidR="003B58EF" w:rsidRPr="001568D4">
        <w:rPr>
          <w:lang w:val="fr-FR"/>
        </w:rPr>
        <w:t>urg</w:t>
      </w:r>
      <w:r w:rsidR="00C469A8">
        <w:rPr>
          <w:lang w:val="fr-FR"/>
        </w:rPr>
        <w:t>»</w:t>
      </w:r>
      <w:r w:rsidR="00056172" w:rsidRPr="001568D4">
        <w:rPr>
          <w:lang w:val="fr-FR"/>
        </w:rPr>
        <w:t xml:space="preserve"> (Widerstandsbewegung Südbrandenburg)</w:t>
      </w:r>
      <w:r w:rsidR="003B58EF" w:rsidRPr="001568D4">
        <w:rPr>
          <w:lang w:val="fr-FR"/>
        </w:rPr>
        <w:t xml:space="preserve">), </w:t>
      </w:r>
      <w:r w:rsidR="00366C2E" w:rsidRPr="001568D4">
        <w:rPr>
          <w:lang w:val="fr-FR"/>
        </w:rPr>
        <w:t xml:space="preserve">de </w:t>
      </w:r>
      <w:r w:rsidR="003B58EF" w:rsidRPr="001568D4">
        <w:rPr>
          <w:lang w:val="fr-FR"/>
        </w:rPr>
        <w:t>Sax</w:t>
      </w:r>
      <w:r w:rsidR="00366C2E" w:rsidRPr="001568D4">
        <w:rPr>
          <w:lang w:val="fr-FR"/>
        </w:rPr>
        <w:t>e</w:t>
      </w:r>
      <w:r w:rsidR="003B58EF" w:rsidRPr="001568D4">
        <w:rPr>
          <w:lang w:val="fr-FR"/>
        </w:rPr>
        <w:t xml:space="preserve">, </w:t>
      </w:r>
      <w:r w:rsidR="00366C2E" w:rsidRPr="001568D4">
        <w:rPr>
          <w:lang w:val="fr-FR"/>
        </w:rPr>
        <w:t xml:space="preserve">de </w:t>
      </w:r>
      <w:r w:rsidR="00314EA1" w:rsidRPr="001568D4">
        <w:rPr>
          <w:szCs w:val="24"/>
          <w:lang w:val="fr-FR"/>
        </w:rPr>
        <w:t>Basse</w:t>
      </w:r>
      <w:r w:rsidR="00314EA1" w:rsidRPr="001568D4">
        <w:rPr>
          <w:szCs w:val="24"/>
          <w:lang w:val="fr-FR"/>
        </w:rPr>
        <w:noBreakHyphen/>
        <w:t>Saxe</w:t>
      </w:r>
      <w:r w:rsidR="00314EA1" w:rsidRPr="001568D4">
        <w:rPr>
          <w:lang w:val="fr-FR"/>
        </w:rPr>
        <w:t xml:space="preserve"> </w:t>
      </w:r>
      <w:r w:rsidR="00366C2E" w:rsidRPr="001568D4">
        <w:rPr>
          <w:lang w:val="fr-FR"/>
        </w:rPr>
        <w:t>et de</w:t>
      </w:r>
      <w:r w:rsidR="003B58EF" w:rsidRPr="001568D4">
        <w:rPr>
          <w:lang w:val="fr-FR"/>
        </w:rPr>
        <w:t xml:space="preserve"> Meckle</w:t>
      </w:r>
      <w:r w:rsidR="00366C2E" w:rsidRPr="001568D4">
        <w:rPr>
          <w:lang w:val="fr-FR"/>
        </w:rPr>
        <w:t>m</w:t>
      </w:r>
      <w:r w:rsidR="003B58EF" w:rsidRPr="001568D4">
        <w:rPr>
          <w:lang w:val="fr-FR"/>
        </w:rPr>
        <w:t>burg-</w:t>
      </w:r>
      <w:r w:rsidR="00366C2E" w:rsidRPr="001568D4">
        <w:rPr>
          <w:lang w:val="fr-FR"/>
        </w:rPr>
        <w:t xml:space="preserve">Poméranie occidentale, et </w:t>
      </w:r>
      <w:r w:rsidR="00234049">
        <w:rPr>
          <w:lang w:val="fr-FR"/>
        </w:rPr>
        <w:t xml:space="preserve">dans </w:t>
      </w:r>
      <w:r w:rsidR="00366C2E" w:rsidRPr="001568D4">
        <w:rPr>
          <w:lang w:val="fr-FR"/>
        </w:rPr>
        <w:t>la ville de Berlin</w:t>
      </w:r>
      <w:r w:rsidR="003B58EF" w:rsidRPr="001568D4">
        <w:rPr>
          <w:lang w:val="fr-FR"/>
        </w:rPr>
        <w:t>.</w:t>
      </w:r>
      <w:r w:rsidR="00124EE5" w:rsidRPr="001568D4">
        <w:rPr>
          <w:lang w:val="fr-FR"/>
        </w:rPr>
        <w:t xml:space="preserve"> </w:t>
      </w:r>
    </w:p>
    <w:p w:rsidR="003B58EF" w:rsidRPr="001568D4" w:rsidRDefault="006D7E77" w:rsidP="00693C26">
      <w:pPr>
        <w:pStyle w:val="H4G"/>
        <w:rPr>
          <w:lang w:val="fr-FR"/>
        </w:rPr>
      </w:pPr>
      <w:bookmarkStart w:id="29" w:name="_Toc346806499"/>
      <w:r w:rsidRPr="001568D4">
        <w:rPr>
          <w:lang w:val="fr-FR"/>
        </w:rPr>
        <w:tab/>
        <w:t>b)</w:t>
      </w:r>
      <w:r w:rsidRPr="001568D4">
        <w:rPr>
          <w:lang w:val="fr-FR"/>
        </w:rPr>
        <w:tab/>
      </w:r>
      <w:r w:rsidR="00124EE5" w:rsidRPr="001568D4">
        <w:rPr>
          <w:lang w:val="fr-FR"/>
        </w:rPr>
        <w:t xml:space="preserve">Procédure d’interdiction du </w:t>
      </w:r>
      <w:r w:rsidR="003B58EF" w:rsidRPr="001568D4">
        <w:rPr>
          <w:lang w:val="fr-FR"/>
        </w:rPr>
        <w:t>NPD</w:t>
      </w:r>
      <w:bookmarkEnd w:id="29"/>
    </w:p>
    <w:p w:rsidR="003B58EF" w:rsidRPr="001568D4" w:rsidRDefault="00DC5A89" w:rsidP="002C33C7">
      <w:pPr>
        <w:pStyle w:val="SingleTxtG"/>
        <w:spacing w:before="120"/>
        <w:rPr>
          <w:lang w:val="fr-FR"/>
        </w:rPr>
      </w:pPr>
      <w:r w:rsidRPr="001568D4">
        <w:rPr>
          <w:lang w:val="fr-FR"/>
        </w:rPr>
        <w:t>93.</w:t>
      </w:r>
      <w:r w:rsidRPr="001568D4">
        <w:rPr>
          <w:lang w:val="fr-FR"/>
        </w:rPr>
        <w:tab/>
      </w:r>
      <w:r w:rsidR="00124EE5" w:rsidRPr="001568D4">
        <w:rPr>
          <w:lang w:val="fr-FR"/>
        </w:rPr>
        <w:t xml:space="preserve">La possibilité </w:t>
      </w:r>
      <w:r w:rsidR="008F764E" w:rsidRPr="001568D4">
        <w:rPr>
          <w:lang w:val="fr-FR"/>
        </w:rPr>
        <w:t>d’engager une</w:t>
      </w:r>
      <w:r w:rsidR="00124EE5" w:rsidRPr="001568D4">
        <w:rPr>
          <w:lang w:val="fr-FR"/>
        </w:rPr>
        <w:t xml:space="preserve"> procédure d’interdiction d’un parti</w:t>
      </w:r>
      <w:r w:rsidR="003B58EF" w:rsidRPr="001568D4">
        <w:rPr>
          <w:lang w:val="fr-FR"/>
        </w:rPr>
        <w:t xml:space="preserve"> </w:t>
      </w:r>
      <w:r w:rsidR="008F764E" w:rsidRPr="001568D4">
        <w:rPr>
          <w:lang w:val="fr-FR"/>
        </w:rPr>
        <w:t>auprès de la</w:t>
      </w:r>
      <w:r w:rsidR="003B58EF" w:rsidRPr="001568D4">
        <w:rPr>
          <w:lang w:val="fr-FR"/>
        </w:rPr>
        <w:t xml:space="preserve"> </w:t>
      </w:r>
      <w:r w:rsidR="001A0194" w:rsidRPr="001568D4">
        <w:rPr>
          <w:lang w:val="fr-FR"/>
        </w:rPr>
        <w:t>Cour constitutionnelle fédérale</w:t>
      </w:r>
      <w:r w:rsidR="003B58EF" w:rsidRPr="001568D4">
        <w:rPr>
          <w:lang w:val="fr-FR"/>
        </w:rPr>
        <w:t xml:space="preserve"> </w:t>
      </w:r>
      <w:r w:rsidR="008F764E" w:rsidRPr="001568D4">
        <w:rPr>
          <w:lang w:val="fr-FR"/>
        </w:rPr>
        <w:t xml:space="preserve">est </w:t>
      </w:r>
      <w:r w:rsidR="00836B0F" w:rsidRPr="001568D4">
        <w:rPr>
          <w:lang w:val="fr-FR"/>
        </w:rPr>
        <w:t xml:space="preserve">consacrée à </w:t>
      </w:r>
      <w:r w:rsidR="00D33376" w:rsidRPr="001568D4">
        <w:rPr>
          <w:lang w:val="fr-FR"/>
        </w:rPr>
        <w:t>la deuxième phrase du paragraphe 2 de l’a</w:t>
      </w:r>
      <w:r w:rsidR="003B58EF" w:rsidRPr="001568D4">
        <w:rPr>
          <w:lang w:val="fr-FR"/>
        </w:rPr>
        <w:t>rticle</w:t>
      </w:r>
      <w:r w:rsidR="002C33C7">
        <w:rPr>
          <w:lang w:val="fr-FR"/>
        </w:rPr>
        <w:t xml:space="preserve"> </w:t>
      </w:r>
      <w:r w:rsidR="003B58EF" w:rsidRPr="001568D4">
        <w:rPr>
          <w:lang w:val="fr-FR"/>
        </w:rPr>
        <w:t xml:space="preserve">21 </w:t>
      </w:r>
      <w:r w:rsidR="00D33376" w:rsidRPr="001568D4">
        <w:rPr>
          <w:lang w:val="fr-FR"/>
        </w:rPr>
        <w:t>de</w:t>
      </w:r>
      <w:r w:rsidR="003B58EF" w:rsidRPr="001568D4">
        <w:rPr>
          <w:lang w:val="fr-FR"/>
        </w:rPr>
        <w:t xml:space="preserve"> </w:t>
      </w:r>
      <w:r w:rsidR="003C7CA8" w:rsidRPr="001568D4">
        <w:rPr>
          <w:lang w:val="fr-FR"/>
        </w:rPr>
        <w:t>la Loi fondamentale</w:t>
      </w:r>
      <w:r w:rsidR="00836B0F" w:rsidRPr="001568D4">
        <w:rPr>
          <w:lang w:val="fr-FR"/>
        </w:rPr>
        <w:t>, ainsi qu’à l’alinéa 2 de l’article</w:t>
      </w:r>
      <w:r w:rsidR="002C33C7">
        <w:rPr>
          <w:lang w:val="fr-FR"/>
        </w:rPr>
        <w:t xml:space="preserve"> </w:t>
      </w:r>
      <w:r w:rsidR="003B58EF" w:rsidRPr="001568D4">
        <w:rPr>
          <w:lang w:val="fr-FR"/>
        </w:rPr>
        <w:t xml:space="preserve">13 </w:t>
      </w:r>
      <w:r w:rsidR="00836B0F" w:rsidRPr="001568D4">
        <w:rPr>
          <w:lang w:val="fr-FR"/>
        </w:rPr>
        <w:t xml:space="preserve">et </w:t>
      </w:r>
      <w:r w:rsidR="00234049">
        <w:rPr>
          <w:lang w:val="fr-FR"/>
        </w:rPr>
        <w:t>à l’</w:t>
      </w:r>
      <w:r w:rsidR="00836B0F" w:rsidRPr="001568D4">
        <w:rPr>
          <w:lang w:val="fr-FR"/>
        </w:rPr>
        <w:t>article</w:t>
      </w:r>
      <w:r w:rsidR="003B58EF" w:rsidRPr="001568D4">
        <w:rPr>
          <w:lang w:val="fr-FR"/>
        </w:rPr>
        <w:t xml:space="preserve"> 43 et </w:t>
      </w:r>
      <w:r w:rsidR="002D5689" w:rsidRPr="001568D4">
        <w:rPr>
          <w:lang w:val="fr-FR"/>
        </w:rPr>
        <w:t>suivants</w:t>
      </w:r>
      <w:r w:rsidR="003B58EF" w:rsidRPr="001568D4">
        <w:rPr>
          <w:lang w:val="fr-FR"/>
        </w:rPr>
        <w:t xml:space="preserve"> </w:t>
      </w:r>
      <w:r w:rsidR="001A0194" w:rsidRPr="001568D4">
        <w:rPr>
          <w:lang w:val="fr-FR"/>
        </w:rPr>
        <w:t>d</w:t>
      </w:r>
      <w:r w:rsidR="003B58EF" w:rsidRPr="001568D4">
        <w:rPr>
          <w:lang w:val="fr-FR"/>
        </w:rPr>
        <w:t xml:space="preserve">e </w:t>
      </w:r>
      <w:r w:rsidR="001A0194" w:rsidRPr="001568D4">
        <w:rPr>
          <w:lang w:val="fr-FR"/>
        </w:rPr>
        <w:t xml:space="preserve">la loi relative à la Cour constitutionnelle fédérale </w:t>
      </w:r>
      <w:r w:rsidR="003B58EF" w:rsidRPr="001568D4">
        <w:rPr>
          <w:lang w:val="fr-FR"/>
        </w:rPr>
        <w:t>(BVerfGG).</w:t>
      </w:r>
      <w:r w:rsidR="00836B0F" w:rsidRPr="001568D4">
        <w:rPr>
          <w:lang w:val="fr-FR"/>
        </w:rPr>
        <w:t xml:space="preserve"> Un parti ne peut toutefois être interdit que si, d’après ses buts ou le comportement de ses adhérents, il tend à porter atteinte à l’ordre constitutionnel libéral et démocratique, ou à le renverser, ou à mettre en péril l’existence de </w:t>
      </w:r>
      <w:r w:rsidR="008978A9" w:rsidRPr="001568D4">
        <w:rPr>
          <w:lang w:val="fr-FR"/>
        </w:rPr>
        <w:t>la République fédérale d’Allemagne</w:t>
      </w:r>
      <w:r w:rsidR="003B58EF" w:rsidRPr="001568D4">
        <w:rPr>
          <w:lang w:val="fr-FR"/>
        </w:rPr>
        <w:t>.</w:t>
      </w:r>
      <w:r w:rsidR="00836B0F" w:rsidRPr="001568D4">
        <w:rPr>
          <w:lang w:val="fr-FR"/>
        </w:rPr>
        <w:t xml:space="preserve"> </w:t>
      </w:r>
      <w:r w:rsidR="0000232A" w:rsidRPr="001568D4">
        <w:rPr>
          <w:lang w:val="fr-FR"/>
        </w:rPr>
        <w:t>Les obstacles à l’interdiction d’un parti sont nombreux en raison des abus commis sous la dictature national</w:t>
      </w:r>
      <w:r w:rsidR="002C33C7">
        <w:rPr>
          <w:lang w:val="fr-FR"/>
        </w:rPr>
        <w:t>e</w:t>
      </w:r>
      <w:r w:rsidR="0000232A" w:rsidRPr="001568D4">
        <w:rPr>
          <w:lang w:val="fr-FR"/>
        </w:rPr>
        <w:t xml:space="preserve">-socialiste. </w:t>
      </w:r>
      <w:r w:rsidR="001A0194" w:rsidRPr="001568D4">
        <w:rPr>
          <w:lang w:val="fr-FR"/>
        </w:rPr>
        <w:t>La Cour constitutionnelle fédérale</w:t>
      </w:r>
      <w:r w:rsidR="003B58EF" w:rsidRPr="001568D4">
        <w:rPr>
          <w:lang w:val="fr-FR"/>
        </w:rPr>
        <w:t xml:space="preserve"> </w:t>
      </w:r>
      <w:r w:rsidR="003B58EF" w:rsidRPr="004C3578">
        <w:rPr>
          <w:lang w:val="fr-FR"/>
        </w:rPr>
        <w:t>impose</w:t>
      </w:r>
      <w:r w:rsidR="0000232A" w:rsidRPr="001568D4">
        <w:rPr>
          <w:lang w:val="fr-FR"/>
        </w:rPr>
        <w:t xml:space="preserve"> des</w:t>
      </w:r>
      <w:r w:rsidR="00D439C7" w:rsidRPr="001568D4">
        <w:rPr>
          <w:lang w:val="fr-FR"/>
        </w:rPr>
        <w:t xml:space="preserve"> conditions très strictes. En outre, le cadre juridique </w:t>
      </w:r>
      <w:r w:rsidR="004C3578">
        <w:rPr>
          <w:lang w:val="fr-FR"/>
        </w:rPr>
        <w:t>défini</w:t>
      </w:r>
      <w:r w:rsidR="00D439C7" w:rsidRPr="001568D4">
        <w:rPr>
          <w:lang w:val="fr-FR"/>
        </w:rPr>
        <w:t xml:space="preserve"> par la Convention européenne des droits de l’homme</w:t>
      </w:r>
      <w:r w:rsidR="00D7607C" w:rsidRPr="001568D4">
        <w:rPr>
          <w:lang w:val="fr-FR"/>
        </w:rPr>
        <w:t>,</w:t>
      </w:r>
      <w:r w:rsidR="00D439C7" w:rsidRPr="001568D4">
        <w:rPr>
          <w:lang w:val="fr-FR"/>
        </w:rPr>
        <w:t xml:space="preserve"> tel qu’interprété par la Cour européenne des droits de l’homme</w:t>
      </w:r>
      <w:r w:rsidR="00D7607C" w:rsidRPr="001568D4">
        <w:rPr>
          <w:lang w:val="fr-FR"/>
        </w:rPr>
        <w:t>, doit être respecté</w:t>
      </w:r>
      <w:r w:rsidR="003B58EF" w:rsidRPr="001568D4">
        <w:rPr>
          <w:lang w:val="fr-FR"/>
        </w:rPr>
        <w:t xml:space="preserve">. </w:t>
      </w:r>
      <w:r w:rsidR="00D7607C" w:rsidRPr="001568D4">
        <w:rPr>
          <w:lang w:val="fr-FR"/>
        </w:rPr>
        <w:t xml:space="preserve">Engager une nouvelle procédure d’interdiction du </w:t>
      </w:r>
      <w:r w:rsidR="003B58EF" w:rsidRPr="001568D4">
        <w:rPr>
          <w:lang w:val="fr-FR"/>
        </w:rPr>
        <w:t>NPD (</w:t>
      </w:r>
      <w:r w:rsidR="00D7607C" w:rsidRPr="001568D4">
        <w:rPr>
          <w:lang w:val="fr-FR"/>
        </w:rPr>
        <w:t>Parti national-démocrate allemand</w:t>
      </w:r>
      <w:r w:rsidR="003B58EF" w:rsidRPr="001568D4">
        <w:rPr>
          <w:lang w:val="fr-FR"/>
        </w:rPr>
        <w:t xml:space="preserve">) </w:t>
      </w:r>
      <w:r w:rsidR="00D7607C" w:rsidRPr="001568D4">
        <w:rPr>
          <w:lang w:val="fr-FR"/>
        </w:rPr>
        <w:t>est actuel</w:t>
      </w:r>
      <w:r w:rsidR="00A309C4" w:rsidRPr="001568D4">
        <w:rPr>
          <w:lang w:val="fr-FR"/>
        </w:rPr>
        <w:t>l</w:t>
      </w:r>
      <w:r w:rsidR="00D7607C" w:rsidRPr="001568D4">
        <w:rPr>
          <w:lang w:val="fr-FR"/>
        </w:rPr>
        <w:t>ement à l’étude</w:t>
      </w:r>
      <w:r w:rsidR="003B58EF" w:rsidRPr="001568D4">
        <w:rPr>
          <w:lang w:val="fr-FR"/>
        </w:rPr>
        <w:t xml:space="preserve">. </w:t>
      </w:r>
      <w:r w:rsidR="00A309C4" w:rsidRPr="001568D4">
        <w:rPr>
          <w:lang w:val="fr-FR"/>
        </w:rPr>
        <w:t>Avant de prendre une telle décision, il faut considérer que les forces d’extrême droite risquent de sortir renforcées si la procédure échoue</w:t>
      </w:r>
      <w:r w:rsidR="003B58EF" w:rsidRPr="001568D4">
        <w:rPr>
          <w:lang w:val="fr-FR"/>
        </w:rPr>
        <w:t xml:space="preserve">, </w:t>
      </w:r>
      <w:r w:rsidR="00D7607C" w:rsidRPr="001568D4">
        <w:rPr>
          <w:lang w:val="fr-FR"/>
        </w:rPr>
        <w:t xml:space="preserve">ce qui </w:t>
      </w:r>
      <w:r w:rsidR="00A309C4" w:rsidRPr="001568D4">
        <w:rPr>
          <w:lang w:val="fr-FR"/>
        </w:rPr>
        <w:t>irait à l’encontre de</w:t>
      </w:r>
      <w:r w:rsidR="00D7607C" w:rsidRPr="001568D4">
        <w:rPr>
          <w:lang w:val="fr-FR"/>
        </w:rPr>
        <w:t xml:space="preserve"> l’objectif recherché</w:t>
      </w:r>
      <w:r w:rsidR="003B58EF" w:rsidRPr="001568D4">
        <w:rPr>
          <w:lang w:val="fr-FR"/>
        </w:rPr>
        <w:t>.</w:t>
      </w:r>
      <w:r w:rsidR="00A309C4" w:rsidRPr="001568D4">
        <w:rPr>
          <w:lang w:val="fr-FR"/>
        </w:rPr>
        <w:t xml:space="preserve"> </w:t>
      </w:r>
    </w:p>
    <w:p w:rsidR="003B58EF" w:rsidRPr="001568D4" w:rsidRDefault="00A62762" w:rsidP="00926687">
      <w:pPr>
        <w:pStyle w:val="H23G"/>
        <w:rPr>
          <w:lang w:val="fr-FR"/>
        </w:rPr>
      </w:pPr>
      <w:bookmarkStart w:id="30" w:name="_Toc346806500"/>
      <w:r w:rsidRPr="001568D4">
        <w:rPr>
          <w:sz w:val="24"/>
          <w:lang w:val="fr-FR"/>
        </w:rPr>
        <w:tab/>
      </w:r>
      <w:r w:rsidR="00926687" w:rsidRPr="001568D4">
        <w:rPr>
          <w:sz w:val="24"/>
          <w:lang w:val="fr-FR"/>
        </w:rPr>
        <w:t>3.</w:t>
      </w:r>
      <w:r w:rsidRPr="001568D4">
        <w:rPr>
          <w:lang w:val="fr-FR"/>
        </w:rPr>
        <w:tab/>
      </w:r>
      <w:r w:rsidR="003B58EF" w:rsidRPr="001568D4">
        <w:rPr>
          <w:lang w:val="fr-FR"/>
        </w:rPr>
        <w:t>Article 4 c)</w:t>
      </w:r>
      <w:r w:rsidR="00692214">
        <w:rPr>
          <w:lang w:val="fr-FR"/>
        </w:rPr>
        <w:t>:</w:t>
      </w:r>
      <w:r w:rsidR="000215BA" w:rsidRPr="001568D4">
        <w:rPr>
          <w:lang w:val="fr-FR"/>
        </w:rPr>
        <w:t xml:space="preserve"> </w:t>
      </w:r>
      <w:r w:rsidR="009B6DEB" w:rsidRPr="001568D4">
        <w:rPr>
          <w:lang w:val="fr-FR"/>
        </w:rPr>
        <w:t>I</w:t>
      </w:r>
      <w:r w:rsidR="00574181" w:rsidRPr="001568D4">
        <w:rPr>
          <w:lang w:val="fr-FR"/>
        </w:rPr>
        <w:t xml:space="preserve">nterdiction </w:t>
      </w:r>
      <w:r w:rsidR="009B6DEB" w:rsidRPr="001568D4">
        <w:rPr>
          <w:lang w:val="fr-FR"/>
        </w:rPr>
        <w:t>de</w:t>
      </w:r>
      <w:r w:rsidR="003B58EF" w:rsidRPr="001568D4">
        <w:rPr>
          <w:lang w:val="fr-FR"/>
        </w:rPr>
        <w:t xml:space="preserve"> </w:t>
      </w:r>
      <w:r w:rsidR="00501E45" w:rsidRPr="001568D4">
        <w:rPr>
          <w:lang w:val="fr-FR"/>
        </w:rPr>
        <w:t>la discrimination raciale</w:t>
      </w:r>
      <w:r w:rsidR="003B58EF" w:rsidRPr="001568D4">
        <w:rPr>
          <w:lang w:val="fr-FR"/>
        </w:rPr>
        <w:t xml:space="preserve"> </w:t>
      </w:r>
      <w:bookmarkEnd w:id="30"/>
      <w:r w:rsidR="009B6DEB" w:rsidRPr="001568D4">
        <w:rPr>
          <w:lang w:val="fr-FR"/>
        </w:rPr>
        <w:t>par les autorités publiques</w:t>
      </w:r>
    </w:p>
    <w:p w:rsidR="003B58EF" w:rsidRPr="001568D4" w:rsidRDefault="00DC5A89" w:rsidP="002C33C7">
      <w:pPr>
        <w:pStyle w:val="SingleTxtG"/>
        <w:spacing w:before="120"/>
        <w:rPr>
          <w:lang w:val="fr-FR"/>
        </w:rPr>
      </w:pPr>
      <w:r w:rsidRPr="001568D4">
        <w:rPr>
          <w:lang w:val="fr-FR"/>
        </w:rPr>
        <w:t>94.</w:t>
      </w:r>
      <w:r w:rsidRPr="001568D4">
        <w:rPr>
          <w:lang w:val="fr-FR"/>
        </w:rPr>
        <w:tab/>
      </w:r>
      <w:r w:rsidR="00376C50" w:rsidRPr="001568D4">
        <w:rPr>
          <w:lang w:val="fr-FR"/>
        </w:rPr>
        <w:t>L’interdiction de</w:t>
      </w:r>
      <w:r w:rsidR="003B58EF" w:rsidRPr="001568D4">
        <w:rPr>
          <w:lang w:val="fr-FR"/>
        </w:rPr>
        <w:t xml:space="preserve"> </w:t>
      </w:r>
      <w:r w:rsidR="00501E45" w:rsidRPr="001568D4">
        <w:rPr>
          <w:lang w:val="fr-FR"/>
        </w:rPr>
        <w:t>la discrimination raciale</w:t>
      </w:r>
      <w:r w:rsidR="003B58EF" w:rsidRPr="001568D4">
        <w:rPr>
          <w:lang w:val="fr-FR"/>
        </w:rPr>
        <w:t xml:space="preserve"> </w:t>
      </w:r>
      <w:r w:rsidR="00376C50" w:rsidRPr="001568D4">
        <w:rPr>
          <w:lang w:val="fr-FR"/>
        </w:rPr>
        <w:t>visée au paragraphe c) de l’a</w:t>
      </w:r>
      <w:r w:rsidR="003B58EF" w:rsidRPr="001568D4">
        <w:rPr>
          <w:lang w:val="fr-FR"/>
        </w:rPr>
        <w:t>rticle</w:t>
      </w:r>
      <w:r w:rsidR="002C33C7">
        <w:rPr>
          <w:lang w:val="fr-FR"/>
        </w:rPr>
        <w:t xml:space="preserve"> </w:t>
      </w:r>
      <w:r w:rsidR="003B58EF" w:rsidRPr="001568D4">
        <w:rPr>
          <w:lang w:val="fr-FR"/>
        </w:rPr>
        <w:t xml:space="preserve">4 </w:t>
      </w:r>
      <w:r w:rsidR="00376C50" w:rsidRPr="001568D4">
        <w:rPr>
          <w:lang w:val="fr-FR"/>
        </w:rPr>
        <w:t>de la Convention</w:t>
      </w:r>
      <w:r w:rsidR="003B58EF" w:rsidRPr="001568D4">
        <w:rPr>
          <w:lang w:val="fr-FR"/>
        </w:rPr>
        <w:t xml:space="preserve">, applicable </w:t>
      </w:r>
      <w:r w:rsidR="00376C50" w:rsidRPr="001568D4">
        <w:rPr>
          <w:lang w:val="fr-FR"/>
        </w:rPr>
        <w:t>à toutes les autorités publiques</w:t>
      </w:r>
      <w:r w:rsidR="003B58EF" w:rsidRPr="001568D4">
        <w:rPr>
          <w:lang w:val="fr-FR"/>
        </w:rPr>
        <w:t xml:space="preserve">, </w:t>
      </w:r>
      <w:r w:rsidR="00376C50" w:rsidRPr="001568D4">
        <w:rPr>
          <w:lang w:val="fr-FR"/>
        </w:rPr>
        <w:t>est intégrée dans la législation de</w:t>
      </w:r>
      <w:r w:rsidR="003B58EF" w:rsidRPr="001568D4">
        <w:rPr>
          <w:lang w:val="fr-FR"/>
        </w:rPr>
        <w:t xml:space="preserve"> </w:t>
      </w:r>
      <w:r w:rsidR="008978A9" w:rsidRPr="001568D4">
        <w:rPr>
          <w:lang w:val="fr-FR"/>
        </w:rPr>
        <w:t>la République fédérale d’</w:t>
      </w:r>
      <w:r w:rsidRPr="001568D4">
        <w:rPr>
          <w:lang w:val="fr-FR"/>
        </w:rPr>
        <w:t>Allemagne</w:t>
      </w:r>
      <w:r w:rsidR="003B58EF" w:rsidRPr="001568D4">
        <w:rPr>
          <w:lang w:val="fr-FR"/>
        </w:rPr>
        <w:t>.</w:t>
      </w:r>
      <w:r w:rsidR="009B6DEB" w:rsidRPr="001568D4">
        <w:rPr>
          <w:lang w:val="fr-FR"/>
        </w:rPr>
        <w:t xml:space="preserve"> </w:t>
      </w:r>
      <w:r w:rsidR="003157BD" w:rsidRPr="001568D4">
        <w:rPr>
          <w:lang w:val="fr-FR"/>
        </w:rPr>
        <w:t xml:space="preserve">Ainsi qu’il a été indiqué plus haut, l’interdiction de la discrimination énoncée à </w:t>
      </w:r>
      <w:r w:rsidR="00D33376" w:rsidRPr="001568D4">
        <w:rPr>
          <w:lang w:val="fr-FR"/>
        </w:rPr>
        <w:t>la première phrase du paragraphe 3 de l’a</w:t>
      </w:r>
      <w:r w:rsidR="003B58EF" w:rsidRPr="001568D4">
        <w:rPr>
          <w:lang w:val="fr-FR"/>
        </w:rPr>
        <w:t xml:space="preserve">rticle 3 </w:t>
      </w:r>
      <w:r w:rsidR="00D33376" w:rsidRPr="001568D4">
        <w:rPr>
          <w:lang w:val="fr-FR"/>
        </w:rPr>
        <w:t>de</w:t>
      </w:r>
      <w:r w:rsidR="003B58EF" w:rsidRPr="001568D4">
        <w:rPr>
          <w:lang w:val="fr-FR"/>
        </w:rPr>
        <w:t xml:space="preserve"> </w:t>
      </w:r>
      <w:r w:rsidR="003C7CA8" w:rsidRPr="001568D4">
        <w:rPr>
          <w:lang w:val="fr-FR"/>
        </w:rPr>
        <w:t>la Loi fondamental</w:t>
      </w:r>
      <w:r w:rsidR="007577A9">
        <w:rPr>
          <w:lang w:val="fr-FR"/>
        </w:rPr>
        <w:t>e</w:t>
      </w:r>
      <w:r w:rsidR="003B58EF" w:rsidRPr="001568D4">
        <w:rPr>
          <w:lang w:val="fr-FR"/>
        </w:rPr>
        <w:t xml:space="preserve"> </w:t>
      </w:r>
      <w:r w:rsidR="003157BD" w:rsidRPr="001568D4">
        <w:rPr>
          <w:lang w:val="fr-FR"/>
        </w:rPr>
        <w:t>et le</w:t>
      </w:r>
      <w:r w:rsidR="003B58EF" w:rsidRPr="001568D4">
        <w:rPr>
          <w:lang w:val="fr-FR"/>
        </w:rPr>
        <w:t xml:space="preserve"> respect </w:t>
      </w:r>
      <w:r w:rsidR="00014B34" w:rsidRPr="001568D4">
        <w:rPr>
          <w:lang w:val="fr-FR"/>
        </w:rPr>
        <w:t>de la dignité humaine visé au paragraphe 1 de l’article</w:t>
      </w:r>
      <w:r w:rsidR="003B58EF" w:rsidRPr="001568D4">
        <w:rPr>
          <w:lang w:val="fr-FR"/>
        </w:rPr>
        <w:t xml:space="preserve"> </w:t>
      </w:r>
      <w:r w:rsidR="00014B34" w:rsidRPr="001568D4">
        <w:rPr>
          <w:lang w:val="fr-FR"/>
        </w:rPr>
        <w:t>1</w:t>
      </w:r>
      <w:r w:rsidR="00D11120" w:rsidRPr="00D11120">
        <w:rPr>
          <w:vertAlign w:val="superscript"/>
          <w:lang w:val="fr-FR"/>
        </w:rPr>
        <w:t>er</w:t>
      </w:r>
      <w:r w:rsidR="00014B34" w:rsidRPr="001568D4">
        <w:rPr>
          <w:lang w:val="fr-FR"/>
        </w:rPr>
        <w:t xml:space="preserve"> de</w:t>
      </w:r>
      <w:r w:rsidR="003B58EF" w:rsidRPr="001568D4">
        <w:rPr>
          <w:lang w:val="fr-FR"/>
        </w:rPr>
        <w:t xml:space="preserve"> </w:t>
      </w:r>
      <w:r w:rsidR="003C7CA8" w:rsidRPr="001568D4">
        <w:rPr>
          <w:lang w:val="fr-FR"/>
        </w:rPr>
        <w:t>la Loi fondamentale</w:t>
      </w:r>
      <w:r w:rsidR="003157BD" w:rsidRPr="001568D4">
        <w:rPr>
          <w:lang w:val="fr-FR"/>
        </w:rPr>
        <w:t xml:space="preserve"> s’appliquent</w:t>
      </w:r>
      <w:r w:rsidR="003B58EF" w:rsidRPr="001568D4">
        <w:rPr>
          <w:lang w:val="fr-FR"/>
        </w:rPr>
        <w:t xml:space="preserve"> </w:t>
      </w:r>
      <w:r w:rsidR="003157BD" w:rsidRPr="001568D4">
        <w:rPr>
          <w:lang w:val="fr-FR"/>
        </w:rPr>
        <w:t>également à</w:t>
      </w:r>
      <w:r w:rsidR="003B58EF" w:rsidRPr="001568D4">
        <w:rPr>
          <w:lang w:val="fr-FR"/>
        </w:rPr>
        <w:t xml:space="preserve"> </w:t>
      </w:r>
      <w:r w:rsidR="00376C50" w:rsidRPr="001568D4">
        <w:rPr>
          <w:lang w:val="fr-FR"/>
        </w:rPr>
        <w:t>toutes les autorités allemandes</w:t>
      </w:r>
      <w:r w:rsidR="003B58EF" w:rsidRPr="001568D4">
        <w:rPr>
          <w:lang w:val="fr-FR"/>
        </w:rPr>
        <w:t>.</w:t>
      </w:r>
      <w:r w:rsidR="003157BD" w:rsidRPr="001568D4">
        <w:rPr>
          <w:lang w:val="fr-FR"/>
        </w:rPr>
        <w:t xml:space="preserve"> Un moyen efficace de lutter concrètement contre </w:t>
      </w:r>
      <w:r w:rsidR="00501E45" w:rsidRPr="001568D4">
        <w:rPr>
          <w:lang w:val="fr-FR"/>
        </w:rPr>
        <w:t>la discrimination raciale</w:t>
      </w:r>
      <w:r w:rsidR="003B58EF" w:rsidRPr="001568D4">
        <w:rPr>
          <w:lang w:val="fr-FR"/>
        </w:rPr>
        <w:t xml:space="preserve"> </w:t>
      </w:r>
      <w:r w:rsidR="004D162D" w:rsidRPr="001568D4">
        <w:rPr>
          <w:lang w:val="fr-FR"/>
        </w:rPr>
        <w:t xml:space="preserve">par les autorités est d’augmenter le pourcentage de personnel issu de l’immigration au sein de la fonction publique. L’un des éléments du </w:t>
      </w:r>
      <w:r w:rsidR="003B58EF" w:rsidRPr="001568D4">
        <w:rPr>
          <w:lang w:val="fr-FR"/>
        </w:rPr>
        <w:t xml:space="preserve">Plan </w:t>
      </w:r>
      <w:r w:rsidR="00376C50" w:rsidRPr="001568D4">
        <w:rPr>
          <w:lang w:val="fr-FR"/>
        </w:rPr>
        <w:t xml:space="preserve">d’action national pour l’intégration </w:t>
      </w:r>
      <w:r w:rsidR="004D162D" w:rsidRPr="001568D4">
        <w:rPr>
          <w:lang w:val="fr-FR"/>
        </w:rPr>
        <w:t>est le</w:t>
      </w:r>
      <w:r w:rsidR="003B58EF" w:rsidRPr="001568D4">
        <w:rPr>
          <w:lang w:val="fr-FR"/>
        </w:rPr>
        <w:t xml:space="preserve"> </w:t>
      </w:r>
      <w:r w:rsidR="004D162D" w:rsidRPr="001568D4">
        <w:rPr>
          <w:lang w:val="fr-FR"/>
        </w:rPr>
        <w:t xml:space="preserve">forum de </w:t>
      </w:r>
      <w:r w:rsidR="003B58EF" w:rsidRPr="001568D4">
        <w:rPr>
          <w:lang w:val="fr-FR"/>
        </w:rPr>
        <w:t xml:space="preserve">dialogue </w:t>
      </w:r>
      <w:r w:rsidR="00C469A8">
        <w:rPr>
          <w:lang w:val="fr-FR"/>
        </w:rPr>
        <w:t>«</w:t>
      </w:r>
      <w:r w:rsidR="00A309C4" w:rsidRPr="001568D4">
        <w:rPr>
          <w:lang w:val="fr-FR"/>
        </w:rPr>
        <w:t>Les m</w:t>
      </w:r>
      <w:r w:rsidR="003B58EF" w:rsidRPr="001568D4">
        <w:rPr>
          <w:lang w:val="fr-FR"/>
        </w:rPr>
        <w:t xml:space="preserve">igrants </w:t>
      </w:r>
      <w:r w:rsidR="00A309C4" w:rsidRPr="001568D4">
        <w:rPr>
          <w:lang w:val="fr-FR"/>
        </w:rPr>
        <w:t>dans le</w:t>
      </w:r>
      <w:r w:rsidR="003B58EF" w:rsidRPr="001568D4">
        <w:rPr>
          <w:lang w:val="fr-FR"/>
        </w:rPr>
        <w:t xml:space="preserve"> service</w:t>
      </w:r>
      <w:r w:rsidR="002C33C7">
        <w:rPr>
          <w:lang w:val="fr-FR"/>
        </w:rPr>
        <w:t xml:space="preserve"> </w:t>
      </w:r>
      <w:r w:rsidR="00A309C4" w:rsidRPr="001568D4">
        <w:rPr>
          <w:lang w:val="fr-FR"/>
        </w:rPr>
        <w:t>public</w:t>
      </w:r>
      <w:r w:rsidR="00C469A8">
        <w:rPr>
          <w:lang w:val="fr-FR"/>
        </w:rPr>
        <w:t>»</w:t>
      </w:r>
      <w:r w:rsidR="004D162D" w:rsidRPr="001568D4">
        <w:rPr>
          <w:lang w:val="fr-FR"/>
        </w:rPr>
        <w:t xml:space="preserve">, qui s’est traduit en mesures concrètes pour </w:t>
      </w:r>
      <w:r w:rsidR="00A74340" w:rsidRPr="001568D4">
        <w:rPr>
          <w:lang w:val="fr-FR"/>
        </w:rPr>
        <w:t>donner</w:t>
      </w:r>
      <w:r w:rsidR="004D162D" w:rsidRPr="001568D4">
        <w:rPr>
          <w:lang w:val="fr-FR"/>
        </w:rPr>
        <w:t xml:space="preserve"> à tous les candidats un accès égal à tous les échelons de</w:t>
      </w:r>
      <w:r w:rsidR="003B58EF" w:rsidRPr="001568D4">
        <w:rPr>
          <w:lang w:val="fr-FR"/>
        </w:rPr>
        <w:t xml:space="preserve"> </w:t>
      </w:r>
      <w:r w:rsidR="004D162D" w:rsidRPr="001568D4">
        <w:rPr>
          <w:lang w:val="fr-FR"/>
        </w:rPr>
        <w:t>l’</w:t>
      </w:r>
      <w:r w:rsidR="003B58EF" w:rsidRPr="001568D4">
        <w:rPr>
          <w:lang w:val="fr-FR"/>
        </w:rPr>
        <w:t>administration</w:t>
      </w:r>
      <w:r w:rsidR="004D162D" w:rsidRPr="001568D4">
        <w:rPr>
          <w:lang w:val="fr-FR"/>
        </w:rPr>
        <w:t>,</w:t>
      </w:r>
      <w:r w:rsidR="003B58EF" w:rsidRPr="001568D4">
        <w:rPr>
          <w:lang w:val="fr-FR"/>
        </w:rPr>
        <w:t xml:space="preserve"> </w:t>
      </w:r>
      <w:r w:rsidR="004D162D" w:rsidRPr="001568D4">
        <w:rPr>
          <w:lang w:val="fr-FR"/>
        </w:rPr>
        <w:t>notamment</w:t>
      </w:r>
      <w:r w:rsidR="00692214">
        <w:rPr>
          <w:lang w:val="fr-FR"/>
        </w:rPr>
        <w:t>:</w:t>
      </w:r>
    </w:p>
    <w:p w:rsidR="004D162D" w:rsidRPr="001568D4" w:rsidRDefault="00EC6848" w:rsidP="00926687">
      <w:pPr>
        <w:pStyle w:val="Bullet1G"/>
        <w:rPr>
          <w:lang w:val="fr-FR"/>
        </w:rPr>
      </w:pPr>
      <w:r w:rsidRPr="001568D4">
        <w:rPr>
          <w:lang w:val="fr-FR"/>
        </w:rPr>
        <w:t xml:space="preserve">Un </w:t>
      </w:r>
      <w:r w:rsidR="004D162D" w:rsidRPr="001568D4">
        <w:rPr>
          <w:lang w:val="fr-FR"/>
        </w:rPr>
        <w:t>site Internet</w:t>
      </w:r>
      <w:r w:rsidR="003B58EF" w:rsidRPr="001568D4">
        <w:rPr>
          <w:lang w:val="fr-FR"/>
        </w:rPr>
        <w:t xml:space="preserve"> central </w:t>
      </w:r>
      <w:r w:rsidR="004D162D" w:rsidRPr="001568D4">
        <w:rPr>
          <w:lang w:val="fr-FR"/>
        </w:rPr>
        <w:t xml:space="preserve">sur les formations et les postes vacants </w:t>
      </w:r>
      <w:r w:rsidR="003B58EF" w:rsidRPr="001568D4">
        <w:rPr>
          <w:lang w:val="fr-FR"/>
        </w:rPr>
        <w:t>(</w:t>
      </w:r>
      <w:hyperlink r:id="rId8" w:history="1">
        <w:r w:rsidR="003B58EF" w:rsidRPr="001568D4">
          <w:rPr>
            <w:lang w:val="fr-FR"/>
          </w:rPr>
          <w:t>www.wir-sind-bund.de</w:t>
        </w:r>
      </w:hyperlink>
      <w:r w:rsidR="003B58EF" w:rsidRPr="001568D4">
        <w:rPr>
          <w:lang w:val="fr-FR"/>
        </w:rPr>
        <w:t xml:space="preserve">), </w:t>
      </w:r>
      <w:r w:rsidR="004D162D" w:rsidRPr="001568D4">
        <w:rPr>
          <w:lang w:val="fr-FR"/>
        </w:rPr>
        <w:t>sur lequel figurent les offres de formation de la Fédération, des</w:t>
      </w:r>
      <w:r w:rsidR="003B58EF" w:rsidRPr="001568D4">
        <w:rPr>
          <w:lang w:val="fr-FR"/>
        </w:rPr>
        <w:t xml:space="preserve"> Länder </w:t>
      </w:r>
      <w:r w:rsidR="004D162D" w:rsidRPr="001568D4">
        <w:rPr>
          <w:lang w:val="fr-FR"/>
        </w:rPr>
        <w:t>et</w:t>
      </w:r>
      <w:r w:rsidR="003B58EF" w:rsidRPr="001568D4">
        <w:rPr>
          <w:lang w:val="fr-FR"/>
        </w:rPr>
        <w:t xml:space="preserve"> </w:t>
      </w:r>
      <w:r w:rsidR="004D162D" w:rsidRPr="001568D4">
        <w:rPr>
          <w:lang w:val="fr-FR"/>
        </w:rPr>
        <w:t>des</w:t>
      </w:r>
      <w:r w:rsidR="003B58EF" w:rsidRPr="001568D4">
        <w:rPr>
          <w:lang w:val="fr-FR"/>
        </w:rPr>
        <w:t xml:space="preserve"> m</w:t>
      </w:r>
      <w:r w:rsidR="006D7E77" w:rsidRPr="001568D4">
        <w:rPr>
          <w:lang w:val="fr-FR"/>
        </w:rPr>
        <w:t>unicipalit</w:t>
      </w:r>
      <w:r w:rsidR="004D162D" w:rsidRPr="001568D4">
        <w:rPr>
          <w:lang w:val="fr-FR"/>
        </w:rPr>
        <w:t>é</w:t>
      </w:r>
      <w:r w:rsidR="006D7E77" w:rsidRPr="001568D4">
        <w:rPr>
          <w:lang w:val="fr-FR"/>
        </w:rPr>
        <w:t>s</w:t>
      </w:r>
      <w:r>
        <w:rPr>
          <w:lang w:val="fr-FR"/>
        </w:rPr>
        <w:t>;</w:t>
      </w:r>
      <w:r w:rsidR="00A11447" w:rsidRPr="001568D4">
        <w:rPr>
          <w:lang w:val="fr-FR"/>
        </w:rPr>
        <w:t xml:space="preserve"> </w:t>
      </w:r>
    </w:p>
    <w:p w:rsidR="003B58EF" w:rsidRPr="001568D4" w:rsidRDefault="003D78FC" w:rsidP="00926687">
      <w:pPr>
        <w:pStyle w:val="Bullet1G"/>
        <w:rPr>
          <w:lang w:val="fr-FR"/>
        </w:rPr>
      </w:pPr>
      <w:r w:rsidRPr="001568D4">
        <w:rPr>
          <w:lang w:val="fr-FR"/>
        </w:rPr>
        <w:t xml:space="preserve">Une </w:t>
      </w:r>
      <w:r w:rsidR="003B58EF" w:rsidRPr="001568D4">
        <w:rPr>
          <w:lang w:val="fr-FR"/>
        </w:rPr>
        <w:t>coop</w:t>
      </w:r>
      <w:r w:rsidR="00A74340" w:rsidRPr="001568D4">
        <w:rPr>
          <w:lang w:val="fr-FR"/>
        </w:rPr>
        <w:t>é</w:t>
      </w:r>
      <w:r w:rsidR="003B58EF" w:rsidRPr="001568D4">
        <w:rPr>
          <w:lang w:val="fr-FR"/>
        </w:rPr>
        <w:t xml:space="preserve">ration </w:t>
      </w:r>
      <w:r w:rsidR="00A74340" w:rsidRPr="001568D4">
        <w:rPr>
          <w:lang w:val="fr-FR"/>
        </w:rPr>
        <w:t>plus étroite avec</w:t>
      </w:r>
      <w:r w:rsidR="003B58EF" w:rsidRPr="001568D4">
        <w:rPr>
          <w:lang w:val="fr-FR"/>
        </w:rPr>
        <w:t xml:space="preserve"> </w:t>
      </w:r>
      <w:r>
        <w:rPr>
          <w:lang w:val="fr-FR"/>
        </w:rPr>
        <w:t>l’Agence fédérale p</w:t>
      </w:r>
      <w:r w:rsidR="002C33C7">
        <w:rPr>
          <w:lang w:val="fr-FR"/>
        </w:rPr>
        <w:t>o</w:t>
      </w:r>
      <w:r>
        <w:rPr>
          <w:lang w:val="fr-FR"/>
        </w:rPr>
        <w:t>ur l’emploi;</w:t>
      </w:r>
    </w:p>
    <w:p w:rsidR="003B58EF" w:rsidRPr="001568D4" w:rsidRDefault="003D78FC" w:rsidP="00926687">
      <w:pPr>
        <w:pStyle w:val="Bullet1G"/>
        <w:rPr>
          <w:lang w:val="fr-FR"/>
        </w:rPr>
      </w:pPr>
      <w:r w:rsidRPr="001568D4">
        <w:rPr>
          <w:lang w:val="fr-FR"/>
        </w:rPr>
        <w:t xml:space="preserve">Des </w:t>
      </w:r>
      <w:r w:rsidR="00A74340" w:rsidRPr="001568D4">
        <w:rPr>
          <w:lang w:val="fr-FR"/>
        </w:rPr>
        <w:t>stages scolaires dans l’ensemble de l’administration</w:t>
      </w:r>
      <w:r w:rsidR="003B58EF" w:rsidRPr="001568D4">
        <w:rPr>
          <w:lang w:val="fr-FR"/>
        </w:rPr>
        <w:t>.</w:t>
      </w:r>
    </w:p>
    <w:p w:rsidR="003B58EF" w:rsidRPr="001568D4" w:rsidRDefault="00DC5A89" w:rsidP="002C33C7">
      <w:pPr>
        <w:pStyle w:val="SingleTxtG"/>
        <w:spacing w:before="120"/>
        <w:rPr>
          <w:highlight w:val="yellow"/>
          <w:lang w:val="fr-FR"/>
        </w:rPr>
      </w:pPr>
      <w:r w:rsidRPr="001568D4">
        <w:rPr>
          <w:lang w:val="fr-FR"/>
        </w:rPr>
        <w:t>95.</w:t>
      </w:r>
      <w:r w:rsidRPr="001568D4">
        <w:rPr>
          <w:lang w:val="fr-FR"/>
        </w:rPr>
        <w:tab/>
      </w:r>
      <w:r w:rsidR="00A74340" w:rsidRPr="001568D4">
        <w:rPr>
          <w:lang w:val="fr-FR"/>
        </w:rPr>
        <w:t xml:space="preserve">Les </w:t>
      </w:r>
      <w:r w:rsidR="003B58EF" w:rsidRPr="001568D4">
        <w:rPr>
          <w:lang w:val="fr-FR"/>
        </w:rPr>
        <w:t xml:space="preserve">Länder </w:t>
      </w:r>
      <w:r w:rsidR="00A74340" w:rsidRPr="001568D4">
        <w:rPr>
          <w:lang w:val="fr-FR"/>
        </w:rPr>
        <w:t xml:space="preserve">s’attachent en particulier à attirer les jeunes dans le service public et à former des individus </w:t>
      </w:r>
      <w:r w:rsidR="00346AD6" w:rsidRPr="001568D4">
        <w:rPr>
          <w:lang w:val="fr-FR"/>
        </w:rPr>
        <w:t xml:space="preserve">issus de l’immigration </w:t>
      </w:r>
      <w:r w:rsidR="003B58EF" w:rsidRPr="001568D4">
        <w:rPr>
          <w:lang w:val="fr-FR"/>
        </w:rPr>
        <w:t>(</w:t>
      </w:r>
      <w:r w:rsidR="00346AD6" w:rsidRPr="001568D4">
        <w:rPr>
          <w:lang w:val="fr-FR"/>
        </w:rPr>
        <w:t xml:space="preserve">voir aussi </w:t>
      </w:r>
      <w:r w:rsidR="003B58EF" w:rsidRPr="001568D4">
        <w:rPr>
          <w:lang w:val="fr-FR"/>
        </w:rPr>
        <w:t>par. 106).</w:t>
      </w:r>
      <w:r w:rsidR="00A74340" w:rsidRPr="001568D4">
        <w:rPr>
          <w:lang w:val="fr-FR"/>
        </w:rPr>
        <w:t xml:space="preserve"> À Berlin, par exemple, la </w:t>
      </w:r>
      <w:r w:rsidR="00346AD6" w:rsidRPr="001568D4">
        <w:rPr>
          <w:lang w:val="fr-FR"/>
        </w:rPr>
        <w:t xml:space="preserve">campagne </w:t>
      </w:r>
      <w:r w:rsidR="00C469A8">
        <w:rPr>
          <w:lang w:val="fr-FR"/>
        </w:rPr>
        <w:t>«</w:t>
      </w:r>
      <w:r w:rsidR="003B58EF" w:rsidRPr="001568D4">
        <w:rPr>
          <w:lang w:val="fr-FR"/>
        </w:rPr>
        <w:t>Berlin braucht dich!</w:t>
      </w:r>
      <w:r w:rsidR="00C469A8">
        <w:rPr>
          <w:lang w:val="fr-FR"/>
        </w:rPr>
        <w:t>»</w:t>
      </w:r>
      <w:r w:rsidR="003B58EF" w:rsidRPr="001568D4">
        <w:rPr>
          <w:lang w:val="fr-FR"/>
        </w:rPr>
        <w:t xml:space="preserve"> (</w:t>
      </w:r>
      <w:r w:rsidR="00C469A8">
        <w:rPr>
          <w:lang w:val="fr-FR"/>
        </w:rPr>
        <w:t>«</w:t>
      </w:r>
      <w:r w:rsidR="003B58EF" w:rsidRPr="001568D4">
        <w:rPr>
          <w:lang w:val="fr-FR"/>
        </w:rPr>
        <w:t xml:space="preserve">Berlin </w:t>
      </w:r>
      <w:r w:rsidR="00346AD6" w:rsidRPr="001568D4">
        <w:rPr>
          <w:lang w:val="fr-FR"/>
        </w:rPr>
        <w:t>a besoin de toi</w:t>
      </w:r>
      <w:r w:rsidR="003B58EF" w:rsidRPr="001568D4">
        <w:rPr>
          <w:lang w:val="fr-FR"/>
        </w:rPr>
        <w:t>!</w:t>
      </w:r>
      <w:r w:rsidR="00C469A8">
        <w:rPr>
          <w:lang w:val="fr-FR"/>
        </w:rPr>
        <w:t>»</w:t>
      </w:r>
      <w:r w:rsidR="003B58EF" w:rsidRPr="001568D4">
        <w:rPr>
          <w:lang w:val="fr-FR"/>
        </w:rPr>
        <w:t>)</w:t>
      </w:r>
      <w:r w:rsidR="00A74340" w:rsidRPr="001568D4">
        <w:rPr>
          <w:lang w:val="fr-FR"/>
        </w:rPr>
        <w:t xml:space="preserve"> s’adresse aux jeunes, aux parents et aux enseignants</w:t>
      </w:r>
      <w:r w:rsidR="003B58EF" w:rsidRPr="001568D4">
        <w:rPr>
          <w:lang w:val="fr-FR"/>
        </w:rPr>
        <w:t xml:space="preserve">. </w:t>
      </w:r>
      <w:r w:rsidR="00A74340" w:rsidRPr="001568D4">
        <w:rPr>
          <w:lang w:val="fr-FR"/>
        </w:rPr>
        <w:t xml:space="preserve">Elle fournit des </w:t>
      </w:r>
      <w:r w:rsidR="004C3578">
        <w:rPr>
          <w:lang w:val="fr-FR"/>
        </w:rPr>
        <w:t>renseignements</w:t>
      </w:r>
      <w:r w:rsidR="00A74340" w:rsidRPr="001568D4">
        <w:rPr>
          <w:lang w:val="fr-FR"/>
        </w:rPr>
        <w:t xml:space="preserve"> sur les formations, crée un réseau d’institutions participantes et incite les jeunes à présenter leur candidature. Cette campagne offre donc de nouvelles perspectives et contribue </w:t>
      </w:r>
      <w:r w:rsidR="009A60C0" w:rsidRPr="001568D4">
        <w:rPr>
          <w:lang w:val="fr-FR"/>
        </w:rPr>
        <w:t>à une économie et une administration diversifiées et cosmopolite</w:t>
      </w:r>
      <w:r w:rsidR="004C3578">
        <w:rPr>
          <w:lang w:val="fr-FR"/>
        </w:rPr>
        <w:t>s</w:t>
      </w:r>
      <w:r w:rsidR="009A60C0" w:rsidRPr="001568D4">
        <w:rPr>
          <w:lang w:val="fr-FR"/>
        </w:rPr>
        <w:t xml:space="preserve">, et, par conséquent, plus performantes. </w:t>
      </w:r>
      <w:r w:rsidR="00346AD6" w:rsidRPr="001568D4">
        <w:rPr>
          <w:lang w:val="fr-FR"/>
        </w:rPr>
        <w:t>De la même façon</w:t>
      </w:r>
      <w:r w:rsidR="003B58EF" w:rsidRPr="001568D4">
        <w:rPr>
          <w:lang w:val="fr-FR"/>
        </w:rPr>
        <w:t xml:space="preserve">, </w:t>
      </w:r>
      <w:r w:rsidR="00346AD6" w:rsidRPr="001568D4">
        <w:rPr>
          <w:lang w:val="fr-FR"/>
        </w:rPr>
        <w:t>la</w:t>
      </w:r>
      <w:r w:rsidR="003B58EF" w:rsidRPr="001568D4">
        <w:rPr>
          <w:lang w:val="fr-FR"/>
        </w:rPr>
        <w:t xml:space="preserve"> police </w:t>
      </w:r>
      <w:r w:rsidR="00346AD6" w:rsidRPr="001568D4">
        <w:rPr>
          <w:lang w:val="fr-FR"/>
        </w:rPr>
        <w:t>du</w:t>
      </w:r>
      <w:r w:rsidR="003B58EF" w:rsidRPr="001568D4">
        <w:rPr>
          <w:lang w:val="fr-FR"/>
        </w:rPr>
        <w:t xml:space="preserve"> </w:t>
      </w:r>
      <w:r w:rsidR="00366C2E" w:rsidRPr="001568D4">
        <w:rPr>
          <w:szCs w:val="24"/>
          <w:lang w:val="fr-FR"/>
        </w:rPr>
        <w:t>Bade</w:t>
      </w:r>
      <w:r w:rsidR="002C33C7">
        <w:rPr>
          <w:szCs w:val="24"/>
          <w:lang w:val="fr-FR"/>
        </w:rPr>
        <w:t>-</w:t>
      </w:r>
      <w:r w:rsidR="00366C2E" w:rsidRPr="001568D4">
        <w:rPr>
          <w:szCs w:val="24"/>
          <w:lang w:val="fr-FR"/>
        </w:rPr>
        <w:t>Wurtemberg</w:t>
      </w:r>
      <w:r w:rsidR="00366C2E" w:rsidRPr="001568D4">
        <w:rPr>
          <w:lang w:val="fr-FR"/>
        </w:rPr>
        <w:t xml:space="preserve"> </w:t>
      </w:r>
      <w:r w:rsidR="009A60C0" w:rsidRPr="001568D4">
        <w:rPr>
          <w:lang w:val="fr-FR"/>
        </w:rPr>
        <w:t xml:space="preserve">s’emploie à recruter davantage de fonctionnaires parmi les migrants. À cette fin, elle a remanié son site Internet </w:t>
      </w:r>
      <w:r w:rsidR="003B58EF" w:rsidRPr="001568D4">
        <w:rPr>
          <w:lang w:val="fr-FR"/>
        </w:rPr>
        <w:t>(</w:t>
      </w:r>
      <w:hyperlink r:id="rId9" w:history="1">
        <w:r w:rsidR="003B58EF" w:rsidRPr="001568D4">
          <w:rPr>
            <w:lang w:val="fr-FR"/>
          </w:rPr>
          <w:t>www.polizei-bw.de</w:t>
        </w:r>
      </w:hyperlink>
      <w:r w:rsidR="003B58EF" w:rsidRPr="001568D4">
        <w:rPr>
          <w:lang w:val="fr-FR"/>
        </w:rPr>
        <w:t xml:space="preserve">) </w:t>
      </w:r>
      <w:r w:rsidR="009A60C0" w:rsidRPr="001568D4">
        <w:rPr>
          <w:lang w:val="fr-FR"/>
        </w:rPr>
        <w:t>et ses</w:t>
      </w:r>
      <w:r w:rsidR="003B58EF" w:rsidRPr="001568D4">
        <w:rPr>
          <w:lang w:val="fr-FR"/>
        </w:rPr>
        <w:t xml:space="preserve"> brochures </w:t>
      </w:r>
      <w:r w:rsidR="009A60C0" w:rsidRPr="001568D4">
        <w:rPr>
          <w:lang w:val="fr-FR"/>
        </w:rPr>
        <w:t>d’information</w:t>
      </w:r>
      <w:r w:rsidR="003B58EF" w:rsidRPr="001568D4">
        <w:rPr>
          <w:lang w:val="fr-FR"/>
        </w:rPr>
        <w:t xml:space="preserve">. </w:t>
      </w:r>
      <w:r w:rsidR="009A60C0" w:rsidRPr="001568D4">
        <w:rPr>
          <w:lang w:val="fr-FR"/>
        </w:rPr>
        <w:t xml:space="preserve">Par ailleurs, elle a lancé un projet pilote </w:t>
      </w:r>
      <w:r w:rsidR="003B58EF" w:rsidRPr="001568D4">
        <w:rPr>
          <w:lang w:val="fr-FR"/>
        </w:rPr>
        <w:t>(</w:t>
      </w:r>
      <w:hyperlink r:id="rId10" w:history="1">
        <w:r w:rsidR="003B58EF" w:rsidRPr="001568D4">
          <w:rPr>
            <w:lang w:val="fr-FR"/>
          </w:rPr>
          <w:t>www.Streife-im-Quadrat.de</w:t>
        </w:r>
      </w:hyperlink>
      <w:r w:rsidR="003B58EF" w:rsidRPr="001568D4">
        <w:rPr>
          <w:lang w:val="fr-FR"/>
        </w:rPr>
        <w:t xml:space="preserve">) </w:t>
      </w:r>
      <w:r w:rsidR="00346AD6" w:rsidRPr="001568D4">
        <w:rPr>
          <w:lang w:val="fr-FR"/>
        </w:rPr>
        <w:t>à</w:t>
      </w:r>
      <w:r w:rsidR="003B58EF" w:rsidRPr="001568D4">
        <w:rPr>
          <w:lang w:val="fr-FR"/>
        </w:rPr>
        <w:t xml:space="preserve"> Mannheim.</w:t>
      </w:r>
    </w:p>
    <w:p w:rsidR="003B58EF" w:rsidRPr="001568D4" w:rsidRDefault="00DC5A89" w:rsidP="002C33C7">
      <w:pPr>
        <w:pStyle w:val="SingleTxtG"/>
        <w:spacing w:before="120"/>
        <w:rPr>
          <w:lang w:val="fr-FR"/>
        </w:rPr>
      </w:pPr>
      <w:r w:rsidRPr="001568D4">
        <w:rPr>
          <w:szCs w:val="24"/>
          <w:lang w:val="fr-FR"/>
        </w:rPr>
        <w:t>96.</w:t>
      </w:r>
      <w:r w:rsidRPr="001568D4">
        <w:rPr>
          <w:szCs w:val="24"/>
          <w:lang w:val="fr-FR"/>
        </w:rPr>
        <w:tab/>
      </w:r>
      <w:r w:rsidR="00173706" w:rsidRPr="001568D4">
        <w:rPr>
          <w:szCs w:val="24"/>
          <w:lang w:val="fr-FR"/>
        </w:rPr>
        <w:t>E</w:t>
      </w:r>
      <w:r w:rsidR="00173706" w:rsidRPr="001568D4">
        <w:rPr>
          <w:lang w:val="fr-FR"/>
        </w:rPr>
        <w:t>n 2011</w:t>
      </w:r>
      <w:r w:rsidR="002C33C7">
        <w:rPr>
          <w:lang w:val="fr-FR"/>
        </w:rPr>
        <w:t>/12</w:t>
      </w:r>
      <w:r w:rsidR="004C3578">
        <w:rPr>
          <w:lang w:val="fr-FR"/>
        </w:rPr>
        <w:t>,</w:t>
      </w:r>
      <w:r w:rsidR="00173706" w:rsidRPr="001568D4">
        <w:rPr>
          <w:lang w:val="fr-FR"/>
        </w:rPr>
        <w:t xml:space="preserve"> </w:t>
      </w:r>
      <w:r w:rsidR="004C3578">
        <w:rPr>
          <w:lang w:val="fr-FR"/>
        </w:rPr>
        <w:t>l</w:t>
      </w:r>
      <w:r w:rsidR="00346AD6" w:rsidRPr="001568D4">
        <w:rPr>
          <w:szCs w:val="24"/>
          <w:lang w:val="fr-FR"/>
        </w:rPr>
        <w:t xml:space="preserve">a </w:t>
      </w:r>
      <w:r w:rsidR="00314EA1" w:rsidRPr="001568D4">
        <w:rPr>
          <w:szCs w:val="24"/>
          <w:lang w:val="fr-FR"/>
        </w:rPr>
        <w:t>Basse</w:t>
      </w:r>
      <w:r w:rsidR="00314EA1" w:rsidRPr="001568D4">
        <w:rPr>
          <w:szCs w:val="24"/>
          <w:lang w:val="fr-FR"/>
        </w:rPr>
        <w:noBreakHyphen/>
        <w:t>Saxe</w:t>
      </w:r>
      <w:r w:rsidR="009A60C0" w:rsidRPr="001568D4">
        <w:rPr>
          <w:szCs w:val="24"/>
          <w:lang w:val="fr-FR"/>
        </w:rPr>
        <w:t xml:space="preserve"> </w:t>
      </w:r>
      <w:r w:rsidR="00173706" w:rsidRPr="001568D4">
        <w:rPr>
          <w:szCs w:val="24"/>
          <w:lang w:val="fr-FR"/>
        </w:rPr>
        <w:t xml:space="preserve">a mené auprès des fonctionnaires du Land une enquête représentative encadrée par des spécialistes pour déterminer le nombre d’employés issus de l’immigration dans son personnel. L’enquête a révélé que </w:t>
      </w:r>
      <w:r w:rsidR="003B58EF" w:rsidRPr="001568D4">
        <w:rPr>
          <w:lang w:val="fr-FR"/>
        </w:rPr>
        <w:t>8</w:t>
      </w:r>
      <w:r w:rsidR="00346AD6" w:rsidRPr="001568D4">
        <w:rPr>
          <w:lang w:val="fr-FR"/>
        </w:rPr>
        <w:t>,</w:t>
      </w:r>
      <w:r w:rsidR="003B58EF" w:rsidRPr="001568D4">
        <w:rPr>
          <w:lang w:val="fr-FR"/>
        </w:rPr>
        <w:t xml:space="preserve">1 % </w:t>
      </w:r>
      <w:r w:rsidR="00346AD6" w:rsidRPr="001568D4">
        <w:rPr>
          <w:lang w:val="fr-FR"/>
        </w:rPr>
        <w:t>des fonctionnaires du</w:t>
      </w:r>
      <w:r w:rsidR="003B58EF" w:rsidRPr="001568D4">
        <w:rPr>
          <w:lang w:val="fr-FR"/>
        </w:rPr>
        <w:t xml:space="preserve"> Land </w:t>
      </w:r>
      <w:r w:rsidR="00346AD6" w:rsidRPr="001568D4">
        <w:rPr>
          <w:lang w:val="fr-FR"/>
        </w:rPr>
        <w:t>étaient d’origine immigrée</w:t>
      </w:r>
      <w:r w:rsidR="003B58EF" w:rsidRPr="001568D4">
        <w:rPr>
          <w:lang w:val="fr-FR"/>
        </w:rPr>
        <w:t xml:space="preserve"> </w:t>
      </w:r>
      <w:r w:rsidR="00346AD6" w:rsidRPr="001568D4">
        <w:rPr>
          <w:lang w:val="fr-FR"/>
        </w:rPr>
        <w:t>et</w:t>
      </w:r>
      <w:r w:rsidR="003B58EF" w:rsidRPr="001568D4">
        <w:rPr>
          <w:lang w:val="fr-FR"/>
        </w:rPr>
        <w:t xml:space="preserve"> </w:t>
      </w:r>
      <w:r w:rsidR="00173706" w:rsidRPr="001568D4">
        <w:rPr>
          <w:lang w:val="fr-FR"/>
        </w:rPr>
        <w:t>que ce pourcentage avait constamment augmenté ces dernières année</w:t>
      </w:r>
      <w:r w:rsidR="00C3483B" w:rsidRPr="001568D4">
        <w:rPr>
          <w:lang w:val="fr-FR"/>
        </w:rPr>
        <w:t>s</w:t>
      </w:r>
      <w:r w:rsidR="004C3578">
        <w:rPr>
          <w:lang w:val="fr-FR"/>
        </w:rPr>
        <w:t>.</w:t>
      </w:r>
      <w:r w:rsidR="00173706" w:rsidRPr="001568D4">
        <w:rPr>
          <w:lang w:val="fr-FR"/>
        </w:rPr>
        <w:t xml:space="preserve"> </w:t>
      </w:r>
      <w:r w:rsidR="004C3578">
        <w:rPr>
          <w:lang w:val="fr-FR"/>
        </w:rPr>
        <w:t>S</w:t>
      </w:r>
      <w:r w:rsidR="00C3483B" w:rsidRPr="001568D4">
        <w:rPr>
          <w:lang w:val="fr-FR"/>
        </w:rPr>
        <w:t>’élevant</w:t>
      </w:r>
      <w:r w:rsidR="004C3578">
        <w:rPr>
          <w:lang w:val="fr-FR"/>
        </w:rPr>
        <w:t xml:space="preserve"> </w:t>
      </w:r>
      <w:r w:rsidR="00C3483B" w:rsidRPr="001568D4">
        <w:rPr>
          <w:lang w:val="fr-FR"/>
        </w:rPr>
        <w:t>à</w:t>
      </w:r>
      <w:r w:rsidR="00173706" w:rsidRPr="001568D4">
        <w:rPr>
          <w:lang w:val="fr-FR"/>
        </w:rPr>
        <w:t xml:space="preserve"> 11,5 % en 2010/11</w:t>
      </w:r>
      <w:r w:rsidR="00C3483B" w:rsidRPr="001568D4">
        <w:rPr>
          <w:lang w:val="fr-FR"/>
        </w:rPr>
        <w:t>,</w:t>
      </w:r>
      <w:r w:rsidR="00173706" w:rsidRPr="001568D4">
        <w:rPr>
          <w:lang w:val="fr-FR"/>
        </w:rPr>
        <w:t xml:space="preserve"> </w:t>
      </w:r>
      <w:r w:rsidR="004C3578">
        <w:rPr>
          <w:lang w:val="fr-FR"/>
        </w:rPr>
        <w:t>sa hausse va se poursuivre</w:t>
      </w:r>
      <w:r w:rsidR="003B58EF" w:rsidRPr="001568D4">
        <w:rPr>
          <w:lang w:val="fr-FR"/>
        </w:rPr>
        <w:t>.</w:t>
      </w:r>
      <w:r w:rsidR="00173706" w:rsidRPr="001568D4">
        <w:rPr>
          <w:lang w:val="fr-FR"/>
        </w:rPr>
        <w:t xml:space="preserve"> </w:t>
      </w:r>
    </w:p>
    <w:p w:rsidR="003B58EF" w:rsidRPr="001568D4" w:rsidRDefault="00926687" w:rsidP="006D60F6">
      <w:pPr>
        <w:pStyle w:val="H1G"/>
        <w:rPr>
          <w:lang w:val="fr-FR"/>
        </w:rPr>
      </w:pPr>
      <w:bookmarkStart w:id="31" w:name="_Toc346806501"/>
      <w:r w:rsidRPr="001568D4">
        <w:rPr>
          <w:lang w:val="fr-FR"/>
        </w:rPr>
        <w:tab/>
      </w:r>
      <w:r w:rsidR="000215BA" w:rsidRPr="001568D4">
        <w:rPr>
          <w:lang w:val="fr-FR"/>
        </w:rPr>
        <w:t>E</w:t>
      </w:r>
      <w:r w:rsidRPr="001568D4">
        <w:rPr>
          <w:lang w:val="fr-FR"/>
        </w:rPr>
        <w:t>.</w:t>
      </w:r>
      <w:r w:rsidRPr="001568D4">
        <w:rPr>
          <w:lang w:val="fr-FR"/>
        </w:rPr>
        <w:tab/>
      </w:r>
      <w:r w:rsidR="003B58EF" w:rsidRPr="001568D4">
        <w:rPr>
          <w:lang w:val="fr-FR"/>
        </w:rPr>
        <w:t>Article 5</w:t>
      </w:r>
      <w:bookmarkEnd w:id="31"/>
      <w:r w:rsidR="006D60F6">
        <w:rPr>
          <w:lang w:val="fr-FR"/>
        </w:rPr>
        <w:br/>
      </w:r>
      <w:r w:rsidR="001F4315" w:rsidRPr="001568D4">
        <w:rPr>
          <w:lang w:val="fr-FR"/>
        </w:rPr>
        <w:t>Protection globale des droits de l’homme</w:t>
      </w:r>
    </w:p>
    <w:p w:rsidR="003B58EF" w:rsidRPr="001568D4" w:rsidRDefault="00DC5A89" w:rsidP="003D78FC">
      <w:pPr>
        <w:pStyle w:val="SingleTxtG"/>
        <w:spacing w:before="120"/>
        <w:rPr>
          <w:lang w:val="fr-FR"/>
        </w:rPr>
      </w:pPr>
      <w:r w:rsidRPr="001568D4">
        <w:rPr>
          <w:lang w:val="fr-FR"/>
        </w:rPr>
        <w:t>97.</w:t>
      </w:r>
      <w:r w:rsidRPr="001568D4">
        <w:rPr>
          <w:lang w:val="fr-FR"/>
        </w:rPr>
        <w:tab/>
      </w:r>
      <w:r w:rsidR="00AD7E80" w:rsidRPr="001568D4">
        <w:rPr>
          <w:lang w:val="fr-FR"/>
        </w:rPr>
        <w:t>L</w:t>
      </w:r>
      <w:r w:rsidR="00422764" w:rsidRPr="001568D4">
        <w:rPr>
          <w:lang w:val="fr-FR"/>
        </w:rPr>
        <w:t>es dispositions de la Loi fondamentale assurant l</w:t>
      </w:r>
      <w:r w:rsidR="00AD7E80" w:rsidRPr="001568D4">
        <w:rPr>
          <w:lang w:val="fr-FR"/>
        </w:rPr>
        <w:t xml:space="preserve">a protection des </w:t>
      </w:r>
      <w:r w:rsidR="00AD7E80" w:rsidRPr="004C3578">
        <w:rPr>
          <w:lang w:val="fr-FR"/>
        </w:rPr>
        <w:t>droits fondamentaux de l’homme</w:t>
      </w:r>
      <w:r w:rsidR="00AD7E80" w:rsidRPr="001568D4">
        <w:rPr>
          <w:lang w:val="fr-FR"/>
        </w:rPr>
        <w:t xml:space="preserve"> </w:t>
      </w:r>
      <w:r w:rsidR="00422764" w:rsidRPr="001568D4">
        <w:rPr>
          <w:lang w:val="fr-FR"/>
        </w:rPr>
        <w:t>sont</w:t>
      </w:r>
      <w:r w:rsidR="00AD7E80" w:rsidRPr="001568D4">
        <w:rPr>
          <w:lang w:val="fr-FR"/>
        </w:rPr>
        <w:t xml:space="preserve"> présentée</w:t>
      </w:r>
      <w:r w:rsidR="00422764" w:rsidRPr="001568D4">
        <w:rPr>
          <w:lang w:val="fr-FR"/>
        </w:rPr>
        <w:t>s</w:t>
      </w:r>
      <w:r w:rsidR="003B58EF" w:rsidRPr="001568D4">
        <w:rPr>
          <w:lang w:val="fr-FR"/>
        </w:rPr>
        <w:t xml:space="preserve"> </w:t>
      </w:r>
      <w:r w:rsidR="00AD7E80" w:rsidRPr="001568D4">
        <w:rPr>
          <w:lang w:val="fr-FR"/>
        </w:rPr>
        <w:t>à l’alinéa</w:t>
      </w:r>
      <w:r w:rsidR="000148E9" w:rsidRPr="001568D4">
        <w:rPr>
          <w:lang w:val="fr-FR"/>
        </w:rPr>
        <w:t xml:space="preserve"> </w:t>
      </w:r>
      <w:r w:rsidR="003B58EF" w:rsidRPr="001568D4">
        <w:rPr>
          <w:lang w:val="fr-FR"/>
        </w:rPr>
        <w:t>1</w:t>
      </w:r>
      <w:r w:rsidR="00AD7E80" w:rsidRPr="001568D4">
        <w:rPr>
          <w:lang w:val="fr-FR"/>
        </w:rPr>
        <w:t xml:space="preserve"> ci-dessous, suivi</w:t>
      </w:r>
      <w:r w:rsidR="00422764" w:rsidRPr="001568D4">
        <w:rPr>
          <w:lang w:val="fr-FR"/>
        </w:rPr>
        <w:t>es</w:t>
      </w:r>
      <w:r w:rsidR="00AD7E80" w:rsidRPr="001568D4">
        <w:rPr>
          <w:lang w:val="fr-FR"/>
        </w:rPr>
        <w:t xml:space="preserve"> d’exemples de garanties et de protection concrètes des différents droits</w:t>
      </w:r>
      <w:r w:rsidR="003B58EF" w:rsidRPr="001568D4">
        <w:rPr>
          <w:lang w:val="fr-FR"/>
        </w:rPr>
        <w:t xml:space="preserve"> (</w:t>
      </w:r>
      <w:r w:rsidR="000148E9" w:rsidRPr="001568D4">
        <w:rPr>
          <w:lang w:val="fr-FR"/>
        </w:rPr>
        <w:t>al</w:t>
      </w:r>
      <w:r w:rsidR="003D78FC">
        <w:rPr>
          <w:lang w:val="fr-FR"/>
        </w:rPr>
        <w:t>.</w:t>
      </w:r>
      <w:r w:rsidR="000148E9" w:rsidRPr="001568D4">
        <w:rPr>
          <w:lang w:val="fr-FR"/>
        </w:rPr>
        <w:t xml:space="preserve"> </w:t>
      </w:r>
      <w:r w:rsidR="003B58EF" w:rsidRPr="001568D4">
        <w:rPr>
          <w:lang w:val="fr-FR"/>
        </w:rPr>
        <w:t>2</w:t>
      </w:r>
      <w:r w:rsidR="000148E9" w:rsidRPr="001568D4">
        <w:rPr>
          <w:lang w:val="fr-FR"/>
        </w:rPr>
        <w:t xml:space="preserve"> à </w:t>
      </w:r>
      <w:r w:rsidR="003B58EF" w:rsidRPr="001568D4">
        <w:rPr>
          <w:lang w:val="fr-FR"/>
        </w:rPr>
        <w:t>4).</w:t>
      </w:r>
      <w:r w:rsidR="00AD7E80" w:rsidRPr="001568D4">
        <w:rPr>
          <w:lang w:val="fr-FR"/>
        </w:rPr>
        <w:t xml:space="preserve"> </w:t>
      </w:r>
    </w:p>
    <w:p w:rsidR="003B58EF" w:rsidRPr="001568D4" w:rsidRDefault="00700661" w:rsidP="00700661">
      <w:pPr>
        <w:pStyle w:val="H23G"/>
        <w:rPr>
          <w:lang w:val="fr-FR"/>
        </w:rPr>
      </w:pPr>
      <w:bookmarkStart w:id="32" w:name="_Toc346806502"/>
      <w:r w:rsidRPr="001568D4">
        <w:rPr>
          <w:lang w:val="fr-FR"/>
        </w:rPr>
        <w:tab/>
        <w:t>1.</w:t>
      </w:r>
      <w:r w:rsidRPr="001568D4">
        <w:rPr>
          <w:lang w:val="fr-FR"/>
        </w:rPr>
        <w:tab/>
      </w:r>
      <w:r w:rsidR="003B58EF" w:rsidRPr="001568D4">
        <w:rPr>
          <w:lang w:val="fr-FR"/>
        </w:rPr>
        <w:t>Introduction</w:t>
      </w:r>
      <w:r w:rsidR="00692214">
        <w:rPr>
          <w:lang w:val="fr-FR"/>
        </w:rPr>
        <w:t>:</w:t>
      </w:r>
      <w:r w:rsidR="003B58EF" w:rsidRPr="001568D4">
        <w:rPr>
          <w:lang w:val="fr-FR"/>
        </w:rPr>
        <w:t xml:space="preserve"> </w:t>
      </w:r>
      <w:r w:rsidR="00422764" w:rsidRPr="001568D4">
        <w:rPr>
          <w:lang w:val="fr-FR"/>
        </w:rPr>
        <w:t>Droit constitutionnel de</w:t>
      </w:r>
      <w:r w:rsidR="003B58EF" w:rsidRPr="001568D4">
        <w:rPr>
          <w:lang w:val="fr-FR"/>
        </w:rPr>
        <w:t xml:space="preserve"> </w:t>
      </w:r>
      <w:bookmarkEnd w:id="32"/>
      <w:r w:rsidR="008978A9" w:rsidRPr="001568D4">
        <w:rPr>
          <w:lang w:val="fr-FR"/>
        </w:rPr>
        <w:t>la République fédérale d’</w:t>
      </w:r>
      <w:r w:rsidR="00DC5A89" w:rsidRPr="001568D4">
        <w:rPr>
          <w:lang w:val="fr-FR"/>
        </w:rPr>
        <w:t>Allemagne</w:t>
      </w:r>
    </w:p>
    <w:p w:rsidR="003B58EF" w:rsidRPr="001568D4" w:rsidRDefault="00DC5A89" w:rsidP="002C33C7">
      <w:pPr>
        <w:pStyle w:val="SingleTxtG"/>
        <w:spacing w:before="120"/>
        <w:rPr>
          <w:lang w:val="fr-FR"/>
        </w:rPr>
      </w:pPr>
      <w:r w:rsidRPr="001568D4">
        <w:rPr>
          <w:lang w:val="fr-FR"/>
        </w:rPr>
        <w:t>98.</w:t>
      </w:r>
      <w:r w:rsidRPr="001568D4">
        <w:rPr>
          <w:lang w:val="fr-FR"/>
        </w:rPr>
        <w:tab/>
      </w:r>
      <w:r w:rsidR="00422764" w:rsidRPr="001568D4">
        <w:rPr>
          <w:lang w:val="fr-FR"/>
        </w:rPr>
        <w:t>Aux termes de</w:t>
      </w:r>
      <w:r w:rsidR="003B58EF" w:rsidRPr="001568D4">
        <w:rPr>
          <w:lang w:val="fr-FR"/>
        </w:rPr>
        <w:t xml:space="preserve"> </w:t>
      </w:r>
      <w:r w:rsidR="003C7CA8" w:rsidRPr="001568D4">
        <w:rPr>
          <w:lang w:val="fr-FR"/>
        </w:rPr>
        <w:t xml:space="preserve">la Loi fondamentale </w:t>
      </w:r>
      <w:r w:rsidR="00422764" w:rsidRPr="001568D4">
        <w:rPr>
          <w:lang w:val="fr-FR"/>
        </w:rPr>
        <w:t>de</w:t>
      </w:r>
      <w:r w:rsidR="003B58EF" w:rsidRPr="001568D4">
        <w:rPr>
          <w:lang w:val="fr-FR"/>
        </w:rPr>
        <w:t xml:space="preserve"> </w:t>
      </w:r>
      <w:r w:rsidR="008978A9" w:rsidRPr="001568D4">
        <w:rPr>
          <w:lang w:val="fr-FR"/>
        </w:rPr>
        <w:t>la République fédérale d’Allemagne</w:t>
      </w:r>
      <w:r w:rsidR="003B58EF" w:rsidRPr="001568D4">
        <w:rPr>
          <w:lang w:val="fr-FR"/>
        </w:rPr>
        <w:t>,</w:t>
      </w:r>
      <w:r w:rsidR="00422764" w:rsidRPr="001568D4">
        <w:rPr>
          <w:lang w:val="fr-FR"/>
        </w:rPr>
        <w:t xml:space="preserve"> chacun peut faire valoir les droits fondamentaux suivants quelle que soit sa nationalité</w:t>
      </w:r>
      <w:r w:rsidR="00692214">
        <w:rPr>
          <w:lang w:val="fr-FR"/>
        </w:rPr>
        <w:t>:</w:t>
      </w:r>
      <w:r w:rsidR="00422764" w:rsidRPr="001568D4">
        <w:rPr>
          <w:lang w:val="fr-FR"/>
        </w:rPr>
        <w:t xml:space="preserve"> libre épanouissement de la personnalité (ar</w:t>
      </w:r>
      <w:r w:rsidR="00273B59" w:rsidRPr="001568D4">
        <w:rPr>
          <w:lang w:val="fr-FR"/>
        </w:rPr>
        <w:t>t.</w:t>
      </w:r>
      <w:r w:rsidR="00422764" w:rsidRPr="001568D4">
        <w:rPr>
          <w:lang w:val="fr-FR"/>
        </w:rPr>
        <w:t xml:space="preserve"> 2</w:t>
      </w:r>
      <w:r w:rsidR="00187979">
        <w:rPr>
          <w:lang w:val="fr-FR"/>
        </w:rPr>
        <w:t xml:space="preserve">, </w:t>
      </w:r>
      <w:r w:rsidR="00187979" w:rsidRPr="001568D4">
        <w:rPr>
          <w:lang w:val="fr-FR"/>
        </w:rPr>
        <w:t>par. 1</w:t>
      </w:r>
      <w:r w:rsidR="00422764" w:rsidRPr="001568D4">
        <w:rPr>
          <w:lang w:val="fr-FR"/>
        </w:rPr>
        <w:t>), droit à la vie et à l’intégrité physique, et liberté de la personne (art</w:t>
      </w:r>
      <w:r w:rsidR="00273B59" w:rsidRPr="001568D4">
        <w:rPr>
          <w:lang w:val="fr-FR"/>
        </w:rPr>
        <w:t>.</w:t>
      </w:r>
      <w:r w:rsidR="00422764" w:rsidRPr="001568D4">
        <w:rPr>
          <w:lang w:val="fr-FR"/>
        </w:rPr>
        <w:t xml:space="preserve"> 2</w:t>
      </w:r>
      <w:r w:rsidR="00187979">
        <w:rPr>
          <w:lang w:val="fr-FR"/>
        </w:rPr>
        <w:t xml:space="preserve">, </w:t>
      </w:r>
      <w:r w:rsidR="00187979" w:rsidRPr="001568D4">
        <w:rPr>
          <w:lang w:val="fr-FR"/>
        </w:rPr>
        <w:t>par. 2</w:t>
      </w:r>
      <w:r w:rsidR="00422764" w:rsidRPr="001568D4">
        <w:rPr>
          <w:lang w:val="fr-FR"/>
        </w:rPr>
        <w:t>), égalité devant la loi (art</w:t>
      </w:r>
      <w:r w:rsidR="00273B59" w:rsidRPr="001568D4">
        <w:rPr>
          <w:lang w:val="fr-FR"/>
        </w:rPr>
        <w:t>.</w:t>
      </w:r>
      <w:r w:rsidR="00422764" w:rsidRPr="001568D4">
        <w:rPr>
          <w:lang w:val="fr-FR"/>
        </w:rPr>
        <w:t xml:space="preserve"> 3), liberté de croyance et de </w:t>
      </w:r>
      <w:r w:rsidR="003B58EF" w:rsidRPr="001568D4">
        <w:rPr>
          <w:lang w:val="fr-FR"/>
        </w:rPr>
        <w:t>conscience</w:t>
      </w:r>
      <w:r w:rsidR="00422764" w:rsidRPr="001568D4">
        <w:rPr>
          <w:lang w:val="fr-FR"/>
        </w:rPr>
        <w:t xml:space="preserve"> (art</w:t>
      </w:r>
      <w:r w:rsidR="00273B59" w:rsidRPr="001568D4">
        <w:rPr>
          <w:lang w:val="fr-FR"/>
        </w:rPr>
        <w:t>.</w:t>
      </w:r>
      <w:r w:rsidR="00422764" w:rsidRPr="001568D4">
        <w:rPr>
          <w:lang w:val="fr-FR"/>
        </w:rPr>
        <w:t xml:space="preserve"> 4)</w:t>
      </w:r>
      <w:r w:rsidR="003B58EF" w:rsidRPr="001568D4">
        <w:rPr>
          <w:lang w:val="fr-FR"/>
        </w:rPr>
        <w:t xml:space="preserve">, </w:t>
      </w:r>
      <w:r w:rsidR="00422764" w:rsidRPr="001568D4">
        <w:rPr>
          <w:lang w:val="fr-FR"/>
        </w:rPr>
        <w:t>liberté d’opinion,</w:t>
      </w:r>
      <w:r w:rsidR="003B58EF" w:rsidRPr="001568D4">
        <w:rPr>
          <w:lang w:val="fr-FR"/>
        </w:rPr>
        <w:t xml:space="preserve"> </w:t>
      </w:r>
      <w:r w:rsidR="00422764" w:rsidRPr="001568D4">
        <w:rPr>
          <w:lang w:val="fr-FR"/>
        </w:rPr>
        <w:t>liberté de la</w:t>
      </w:r>
      <w:r w:rsidR="003B58EF" w:rsidRPr="001568D4">
        <w:rPr>
          <w:lang w:val="fr-FR"/>
        </w:rPr>
        <w:t xml:space="preserve"> press</w:t>
      </w:r>
      <w:r w:rsidR="00422764" w:rsidRPr="001568D4">
        <w:rPr>
          <w:lang w:val="fr-FR"/>
        </w:rPr>
        <w:t xml:space="preserve">e et </w:t>
      </w:r>
      <w:r w:rsidR="00CF4A44" w:rsidRPr="001568D4">
        <w:rPr>
          <w:lang w:val="fr-FR"/>
        </w:rPr>
        <w:t xml:space="preserve">liberté de l’art et de la science </w:t>
      </w:r>
      <w:r w:rsidR="00422764" w:rsidRPr="001568D4">
        <w:rPr>
          <w:lang w:val="fr-FR"/>
        </w:rPr>
        <w:t>(art</w:t>
      </w:r>
      <w:r w:rsidR="00273B59" w:rsidRPr="001568D4">
        <w:rPr>
          <w:lang w:val="fr-FR"/>
        </w:rPr>
        <w:t>.</w:t>
      </w:r>
      <w:r w:rsidR="00422764" w:rsidRPr="001568D4">
        <w:rPr>
          <w:lang w:val="fr-FR"/>
        </w:rPr>
        <w:t xml:space="preserve"> 5)</w:t>
      </w:r>
      <w:r w:rsidR="003B58EF" w:rsidRPr="001568D4">
        <w:rPr>
          <w:lang w:val="fr-FR"/>
        </w:rPr>
        <w:t xml:space="preserve">, </w:t>
      </w:r>
      <w:r w:rsidR="00CF4A44" w:rsidRPr="001568D4">
        <w:rPr>
          <w:lang w:val="fr-FR"/>
        </w:rPr>
        <w:t>secret de la correspondance, de la poste et des télécommunications (art</w:t>
      </w:r>
      <w:r w:rsidR="00273B59" w:rsidRPr="001568D4">
        <w:rPr>
          <w:lang w:val="fr-FR"/>
        </w:rPr>
        <w:t>.</w:t>
      </w:r>
      <w:r w:rsidR="00CF4A44" w:rsidRPr="001568D4">
        <w:rPr>
          <w:lang w:val="fr-FR"/>
        </w:rPr>
        <w:t xml:space="preserve"> 10), inviolabilité du domicile (art</w:t>
      </w:r>
      <w:r w:rsidR="00273B59" w:rsidRPr="001568D4">
        <w:rPr>
          <w:lang w:val="fr-FR"/>
        </w:rPr>
        <w:t>.</w:t>
      </w:r>
      <w:r w:rsidR="00CF4A44" w:rsidRPr="001568D4">
        <w:rPr>
          <w:lang w:val="fr-FR"/>
        </w:rPr>
        <w:t xml:space="preserve"> 13), protection particulière du mariage et de la famille (art</w:t>
      </w:r>
      <w:r w:rsidR="00273B59" w:rsidRPr="001568D4">
        <w:rPr>
          <w:lang w:val="fr-FR"/>
        </w:rPr>
        <w:t>.</w:t>
      </w:r>
      <w:r w:rsidR="00CF4A44" w:rsidRPr="001568D4">
        <w:rPr>
          <w:lang w:val="fr-FR"/>
        </w:rPr>
        <w:t xml:space="preserve"> 6</w:t>
      </w:r>
      <w:r w:rsidR="00187979">
        <w:rPr>
          <w:lang w:val="fr-FR"/>
        </w:rPr>
        <w:t xml:space="preserve">, </w:t>
      </w:r>
      <w:r w:rsidR="00187979" w:rsidRPr="001568D4">
        <w:rPr>
          <w:lang w:val="fr-FR"/>
        </w:rPr>
        <w:t>par. 1</w:t>
      </w:r>
      <w:r w:rsidR="00CF4A44" w:rsidRPr="001568D4">
        <w:rPr>
          <w:lang w:val="fr-FR"/>
        </w:rPr>
        <w:t xml:space="preserve">) et droit à la propriété </w:t>
      </w:r>
      <w:r w:rsidR="003B58EF" w:rsidRPr="001568D4">
        <w:rPr>
          <w:lang w:val="fr-FR"/>
        </w:rPr>
        <w:t>(</w:t>
      </w:r>
      <w:r w:rsidR="000C74DA" w:rsidRPr="001568D4">
        <w:rPr>
          <w:lang w:val="fr-FR"/>
        </w:rPr>
        <w:t>a</w:t>
      </w:r>
      <w:r w:rsidR="003B58EF" w:rsidRPr="001568D4">
        <w:rPr>
          <w:lang w:val="fr-FR"/>
        </w:rPr>
        <w:t>rt</w:t>
      </w:r>
      <w:r w:rsidR="00273B59" w:rsidRPr="001568D4">
        <w:rPr>
          <w:lang w:val="fr-FR"/>
        </w:rPr>
        <w:t>.</w:t>
      </w:r>
      <w:r w:rsidR="002C33C7">
        <w:rPr>
          <w:lang w:val="fr-FR"/>
        </w:rPr>
        <w:t xml:space="preserve"> </w:t>
      </w:r>
      <w:r w:rsidR="003B58EF" w:rsidRPr="001568D4">
        <w:rPr>
          <w:lang w:val="fr-FR"/>
        </w:rPr>
        <w:t>14).</w:t>
      </w:r>
      <w:r w:rsidR="00CF4A44" w:rsidRPr="001568D4">
        <w:rPr>
          <w:lang w:val="fr-FR"/>
        </w:rPr>
        <w:t xml:space="preserve"> Certains droits fondamentaux sont réservés aux ressortissants allemands, dont la liberté de réunion (art</w:t>
      </w:r>
      <w:r w:rsidR="00273B59" w:rsidRPr="001568D4">
        <w:rPr>
          <w:lang w:val="fr-FR"/>
        </w:rPr>
        <w:t>.</w:t>
      </w:r>
      <w:r w:rsidR="00CF4A44" w:rsidRPr="001568D4">
        <w:rPr>
          <w:lang w:val="fr-FR"/>
        </w:rPr>
        <w:t xml:space="preserve"> 8), la liberté d’association (art</w:t>
      </w:r>
      <w:r w:rsidR="00273B59" w:rsidRPr="001568D4">
        <w:rPr>
          <w:lang w:val="fr-FR"/>
        </w:rPr>
        <w:t>.</w:t>
      </w:r>
      <w:r w:rsidR="00CF4A44" w:rsidRPr="001568D4">
        <w:rPr>
          <w:lang w:val="fr-FR"/>
        </w:rPr>
        <w:t xml:space="preserve"> 9), la liberté de circulation et d’établissement sur l’ensemble du territoire fédéral (ar</w:t>
      </w:r>
      <w:r w:rsidR="00273B59" w:rsidRPr="001568D4">
        <w:rPr>
          <w:lang w:val="fr-FR"/>
        </w:rPr>
        <w:t>t.</w:t>
      </w:r>
      <w:r w:rsidR="00CF4A44" w:rsidRPr="001568D4">
        <w:rPr>
          <w:lang w:val="fr-FR"/>
        </w:rPr>
        <w:t xml:space="preserve"> 11) et la liberté de la profession (art</w:t>
      </w:r>
      <w:r w:rsidR="00273B59" w:rsidRPr="001568D4">
        <w:rPr>
          <w:lang w:val="fr-FR"/>
        </w:rPr>
        <w:t>.</w:t>
      </w:r>
      <w:r w:rsidR="00CF4A44" w:rsidRPr="001568D4">
        <w:rPr>
          <w:lang w:val="fr-FR"/>
        </w:rPr>
        <w:t xml:space="preserve"> 12). Néanmoins, ces droits sont garantis pour l’essentiel aux étrangers par le paragraphe 1 de l’article 2 puisque le droit au libre épanouissement de la personnalité inclut le droit à la liberté d’agir en général</w:t>
      </w:r>
      <w:r w:rsidR="00C7062B" w:rsidRPr="001568D4">
        <w:rPr>
          <w:lang w:val="fr-FR"/>
        </w:rPr>
        <w:t>.</w:t>
      </w:r>
      <w:r w:rsidR="00CF4A44" w:rsidRPr="001568D4">
        <w:rPr>
          <w:lang w:val="fr-FR"/>
        </w:rPr>
        <w:t xml:space="preserve"> </w:t>
      </w:r>
    </w:p>
    <w:p w:rsidR="003B58EF" w:rsidRPr="001568D4" w:rsidRDefault="00700661" w:rsidP="00700661">
      <w:pPr>
        <w:pStyle w:val="H23G"/>
        <w:rPr>
          <w:lang w:val="fr-FR"/>
        </w:rPr>
      </w:pPr>
      <w:bookmarkStart w:id="33" w:name="_Toc346806503"/>
      <w:r w:rsidRPr="001568D4">
        <w:rPr>
          <w:lang w:val="fr-FR"/>
        </w:rPr>
        <w:tab/>
        <w:t>2.</w:t>
      </w:r>
      <w:r w:rsidRPr="001568D4">
        <w:rPr>
          <w:lang w:val="fr-FR"/>
        </w:rPr>
        <w:tab/>
      </w:r>
      <w:r w:rsidR="00CF4A44" w:rsidRPr="001568D4">
        <w:rPr>
          <w:lang w:val="fr-FR"/>
        </w:rPr>
        <w:t xml:space="preserve">Droit à l’égalité de traitement devant les tribunaux et tout autre organe </w:t>
      </w:r>
      <w:r w:rsidR="00C22AF9" w:rsidRPr="001568D4">
        <w:rPr>
          <w:lang w:val="fr-FR"/>
        </w:rPr>
        <w:t>d’</w:t>
      </w:r>
      <w:r w:rsidR="003B58EF" w:rsidRPr="001568D4">
        <w:rPr>
          <w:lang w:val="fr-FR"/>
        </w:rPr>
        <w:t xml:space="preserve">administration </w:t>
      </w:r>
      <w:r w:rsidR="00C22AF9" w:rsidRPr="001568D4">
        <w:rPr>
          <w:lang w:val="fr-FR"/>
        </w:rPr>
        <w:t>de la</w:t>
      </w:r>
      <w:r w:rsidR="003B58EF" w:rsidRPr="001568D4">
        <w:rPr>
          <w:lang w:val="fr-FR"/>
        </w:rPr>
        <w:t xml:space="preserve"> justice</w:t>
      </w:r>
      <w:bookmarkEnd w:id="33"/>
    </w:p>
    <w:p w:rsidR="003B58EF" w:rsidRPr="001568D4" w:rsidRDefault="00DC5A89" w:rsidP="002C33C7">
      <w:pPr>
        <w:pStyle w:val="SingleTxtG"/>
        <w:spacing w:before="120"/>
        <w:rPr>
          <w:lang w:val="fr-FR"/>
        </w:rPr>
      </w:pPr>
      <w:r w:rsidRPr="001568D4">
        <w:rPr>
          <w:lang w:val="fr-FR"/>
        </w:rPr>
        <w:t>99.</w:t>
      </w:r>
      <w:r w:rsidRPr="001568D4">
        <w:rPr>
          <w:lang w:val="fr-FR"/>
        </w:rPr>
        <w:tab/>
      </w:r>
      <w:r w:rsidR="00C22AF9" w:rsidRPr="001568D4">
        <w:rPr>
          <w:lang w:val="fr-FR"/>
        </w:rPr>
        <w:t>Ainsi qu’il a été indiqué plus haut</w:t>
      </w:r>
      <w:r w:rsidR="003B58EF" w:rsidRPr="001568D4">
        <w:rPr>
          <w:lang w:val="fr-FR"/>
        </w:rPr>
        <w:t xml:space="preserve">, </w:t>
      </w:r>
      <w:r w:rsidR="00C22AF9" w:rsidRPr="001568D4">
        <w:rPr>
          <w:lang w:val="fr-FR"/>
        </w:rPr>
        <w:t>conformément au</w:t>
      </w:r>
      <w:r w:rsidR="00A4691A" w:rsidRPr="001568D4">
        <w:rPr>
          <w:lang w:val="fr-FR"/>
        </w:rPr>
        <w:t xml:space="preserve"> paragraphe 1 de l’article 3 de </w:t>
      </w:r>
      <w:r w:rsidR="003C7CA8" w:rsidRPr="001568D4">
        <w:rPr>
          <w:lang w:val="fr-FR"/>
        </w:rPr>
        <w:t>la Loi fondamentale</w:t>
      </w:r>
      <w:r w:rsidR="003B58EF" w:rsidRPr="001568D4">
        <w:rPr>
          <w:lang w:val="fr-FR"/>
        </w:rPr>
        <w:t xml:space="preserve"> </w:t>
      </w:r>
      <w:r w:rsidR="00A4691A" w:rsidRPr="001568D4">
        <w:rPr>
          <w:lang w:val="fr-FR"/>
        </w:rPr>
        <w:t>tous les êtres humains sont égaux devant la loi et</w:t>
      </w:r>
      <w:r w:rsidR="003B58EF" w:rsidRPr="001568D4">
        <w:rPr>
          <w:lang w:val="fr-FR"/>
        </w:rPr>
        <w:t xml:space="preserve">, </w:t>
      </w:r>
      <w:r w:rsidR="00C22AF9" w:rsidRPr="001568D4">
        <w:rPr>
          <w:lang w:val="fr-FR"/>
        </w:rPr>
        <w:t>conformément au</w:t>
      </w:r>
      <w:r w:rsidR="00A4691A" w:rsidRPr="001568D4">
        <w:rPr>
          <w:lang w:val="fr-FR"/>
        </w:rPr>
        <w:t xml:space="preserve"> paragraphe 3 de l’a</w:t>
      </w:r>
      <w:r w:rsidR="003B58EF" w:rsidRPr="001568D4">
        <w:rPr>
          <w:lang w:val="fr-FR"/>
        </w:rPr>
        <w:t>rticle</w:t>
      </w:r>
      <w:r w:rsidR="002C33C7">
        <w:rPr>
          <w:lang w:val="fr-FR"/>
        </w:rPr>
        <w:t xml:space="preserve"> </w:t>
      </w:r>
      <w:r w:rsidR="003B58EF" w:rsidRPr="001568D4">
        <w:rPr>
          <w:lang w:val="fr-FR"/>
        </w:rPr>
        <w:t xml:space="preserve">3 </w:t>
      </w:r>
      <w:r w:rsidR="00A4691A" w:rsidRPr="001568D4">
        <w:rPr>
          <w:lang w:val="fr-FR"/>
        </w:rPr>
        <w:t>de</w:t>
      </w:r>
      <w:r w:rsidR="003B58EF" w:rsidRPr="001568D4">
        <w:rPr>
          <w:lang w:val="fr-FR"/>
        </w:rPr>
        <w:t xml:space="preserve"> </w:t>
      </w:r>
      <w:r w:rsidR="003C7CA8" w:rsidRPr="001568D4">
        <w:rPr>
          <w:lang w:val="fr-FR"/>
        </w:rPr>
        <w:t>la Loi fondamentale</w:t>
      </w:r>
      <w:r w:rsidR="003B58EF" w:rsidRPr="001568D4">
        <w:rPr>
          <w:lang w:val="fr-FR"/>
        </w:rPr>
        <w:t xml:space="preserve">, </w:t>
      </w:r>
      <w:r w:rsidR="00C22AF9" w:rsidRPr="001568D4">
        <w:rPr>
          <w:lang w:val="fr-FR"/>
        </w:rPr>
        <w:t xml:space="preserve">la </w:t>
      </w:r>
      <w:r w:rsidR="003B58EF" w:rsidRPr="001568D4">
        <w:rPr>
          <w:lang w:val="fr-FR"/>
        </w:rPr>
        <w:t xml:space="preserve">discrimination </w:t>
      </w:r>
      <w:r w:rsidR="00C22AF9" w:rsidRPr="001568D4">
        <w:rPr>
          <w:lang w:val="fr-FR"/>
        </w:rPr>
        <w:t>fondée, notamment, sur la race, la langue, la patrie et l’origine est interdite. Ces droits globaux à l’égalité s’appliquent donc tant en droit commun que dans la pratique administrative courante</w:t>
      </w:r>
      <w:r w:rsidR="003B58EF" w:rsidRPr="001568D4">
        <w:rPr>
          <w:lang w:val="fr-FR"/>
        </w:rPr>
        <w:t>.</w:t>
      </w:r>
      <w:r w:rsidR="00C22AF9" w:rsidRPr="001568D4">
        <w:rPr>
          <w:lang w:val="fr-FR"/>
        </w:rPr>
        <w:t xml:space="preserve"> </w:t>
      </w:r>
    </w:p>
    <w:p w:rsidR="003B58EF" w:rsidRPr="001568D4" w:rsidRDefault="00DC5A89" w:rsidP="007B526F">
      <w:pPr>
        <w:pStyle w:val="SingleTxtG"/>
        <w:spacing w:before="120"/>
        <w:rPr>
          <w:lang w:val="fr-FR"/>
        </w:rPr>
      </w:pPr>
      <w:r w:rsidRPr="001568D4">
        <w:rPr>
          <w:lang w:val="fr-FR"/>
        </w:rPr>
        <w:t>100.</w:t>
      </w:r>
      <w:r w:rsidRPr="001568D4">
        <w:rPr>
          <w:lang w:val="fr-FR"/>
        </w:rPr>
        <w:tab/>
      </w:r>
      <w:r w:rsidR="00C22AF9" w:rsidRPr="001568D4">
        <w:rPr>
          <w:lang w:val="fr-FR"/>
        </w:rPr>
        <w:t>Le</w:t>
      </w:r>
      <w:r w:rsidR="003B58EF" w:rsidRPr="001568D4">
        <w:rPr>
          <w:lang w:val="fr-FR"/>
        </w:rPr>
        <w:t xml:space="preserve"> </w:t>
      </w:r>
      <w:r w:rsidR="00C469A8">
        <w:rPr>
          <w:lang w:val="fr-FR"/>
        </w:rPr>
        <w:t>«</w:t>
      </w:r>
      <w:r w:rsidR="000C74DA" w:rsidRPr="001568D4">
        <w:rPr>
          <w:lang w:val="fr-FR"/>
        </w:rPr>
        <w:t>profilage</w:t>
      </w:r>
      <w:r w:rsidR="00692214">
        <w:rPr>
          <w:lang w:val="fr-FR"/>
        </w:rPr>
        <w:t xml:space="preserve"> </w:t>
      </w:r>
      <w:r w:rsidR="003B58EF" w:rsidRPr="001568D4">
        <w:rPr>
          <w:lang w:val="fr-FR"/>
        </w:rPr>
        <w:t>racial</w:t>
      </w:r>
      <w:r w:rsidR="00C469A8">
        <w:rPr>
          <w:lang w:val="fr-FR"/>
        </w:rPr>
        <w:t>»</w:t>
      </w:r>
      <w:r w:rsidR="003B58EF" w:rsidRPr="001568D4">
        <w:rPr>
          <w:lang w:val="fr-FR"/>
        </w:rPr>
        <w:t xml:space="preserve"> </w:t>
      </w:r>
      <w:r w:rsidR="000C74DA" w:rsidRPr="001568D4">
        <w:rPr>
          <w:lang w:val="fr-FR"/>
        </w:rPr>
        <w:t xml:space="preserve">ou </w:t>
      </w:r>
      <w:r w:rsidR="00C469A8">
        <w:rPr>
          <w:lang w:val="fr-FR"/>
        </w:rPr>
        <w:t>«</w:t>
      </w:r>
      <w:r w:rsidR="000C74DA" w:rsidRPr="001568D4">
        <w:rPr>
          <w:lang w:val="fr-FR"/>
        </w:rPr>
        <w:t>profilage</w:t>
      </w:r>
      <w:r w:rsidR="00692214">
        <w:rPr>
          <w:lang w:val="fr-FR"/>
        </w:rPr>
        <w:t xml:space="preserve"> </w:t>
      </w:r>
      <w:r w:rsidR="003B58EF" w:rsidRPr="001568D4">
        <w:rPr>
          <w:lang w:val="fr-FR"/>
        </w:rPr>
        <w:t>ethni</w:t>
      </w:r>
      <w:r w:rsidR="000C74DA" w:rsidRPr="001568D4">
        <w:rPr>
          <w:lang w:val="fr-FR"/>
        </w:rPr>
        <w:t>que</w:t>
      </w:r>
      <w:r w:rsidR="00C469A8">
        <w:rPr>
          <w:lang w:val="fr-FR"/>
        </w:rPr>
        <w:t>»</w:t>
      </w:r>
      <w:r w:rsidR="00C22AF9" w:rsidRPr="001568D4">
        <w:rPr>
          <w:lang w:val="fr-FR"/>
        </w:rPr>
        <w:t xml:space="preserve"> est une forme d’inégalité de traitement pratiquée par la police. </w:t>
      </w:r>
      <w:r w:rsidR="00096577" w:rsidRPr="001568D4">
        <w:rPr>
          <w:lang w:val="fr-FR"/>
        </w:rPr>
        <w:t xml:space="preserve">Cette pratique consiste à classer, contrôler ou soupçonner des individus de façon systématique sur le fondement de leur race, leur origine ethnique, leur religion ou leur origine nationale en l’absence de toute suspicion légitime ou indice de comportement particulier. Les forces de police des Länder et de la Fédération ne recourent ni au </w:t>
      </w:r>
      <w:r w:rsidR="00C469A8">
        <w:rPr>
          <w:lang w:val="fr-FR"/>
        </w:rPr>
        <w:t>«</w:t>
      </w:r>
      <w:r w:rsidR="00096577" w:rsidRPr="001568D4">
        <w:rPr>
          <w:lang w:val="fr-FR"/>
        </w:rPr>
        <w:t>profilage ethnique</w:t>
      </w:r>
      <w:r w:rsidR="00C469A8">
        <w:rPr>
          <w:lang w:val="fr-FR"/>
        </w:rPr>
        <w:t>»</w:t>
      </w:r>
      <w:r w:rsidR="00096577" w:rsidRPr="001568D4">
        <w:rPr>
          <w:lang w:val="fr-FR"/>
        </w:rPr>
        <w:t xml:space="preserve"> ni à aucun principe similaire. Le traitement différencié de certains individus en fonction de leur race, leur origine ou leur religion n’est pas prévu par la loi sur la police fédérale (Bundespolizeigesetz)</w:t>
      </w:r>
      <w:r w:rsidR="003B58EF" w:rsidRPr="001568D4">
        <w:rPr>
          <w:lang w:val="fr-FR"/>
        </w:rPr>
        <w:t xml:space="preserve"> </w:t>
      </w:r>
      <w:r w:rsidR="00096577" w:rsidRPr="001568D4">
        <w:rPr>
          <w:lang w:val="fr-FR"/>
        </w:rPr>
        <w:t xml:space="preserve">ni </w:t>
      </w:r>
      <w:r w:rsidR="004C3578">
        <w:rPr>
          <w:lang w:val="fr-FR"/>
        </w:rPr>
        <w:t>par</w:t>
      </w:r>
      <w:r w:rsidR="00096577" w:rsidRPr="001568D4">
        <w:rPr>
          <w:lang w:val="fr-FR"/>
        </w:rPr>
        <w:t xml:space="preserve"> les dispositions et </w:t>
      </w:r>
      <w:r w:rsidR="007B526F" w:rsidRPr="001568D4">
        <w:rPr>
          <w:lang w:val="fr-FR"/>
        </w:rPr>
        <w:t xml:space="preserve">décrets applicables à la police fédérale, tout simplement parce que de telles méthodes sont incompatibles avec le travail de la police tel qu’il s’entend dans un État </w:t>
      </w:r>
      <w:r w:rsidR="00587BBD" w:rsidRPr="001568D4">
        <w:rPr>
          <w:shd w:val="clear" w:color="auto" w:fill="FFFFFF"/>
          <w:lang w:val="fr-FR"/>
        </w:rPr>
        <w:t>de droit</w:t>
      </w:r>
      <w:r w:rsidR="00587BBD" w:rsidRPr="001568D4">
        <w:rPr>
          <w:lang w:val="fr-FR"/>
        </w:rPr>
        <w:t xml:space="preserve"> </w:t>
      </w:r>
      <w:r w:rsidR="007B526F" w:rsidRPr="001568D4">
        <w:rPr>
          <w:lang w:val="fr-FR"/>
        </w:rPr>
        <w:t>démocratique</w:t>
      </w:r>
      <w:r w:rsidR="003B58EF" w:rsidRPr="001568D4">
        <w:rPr>
          <w:lang w:val="fr-FR"/>
        </w:rPr>
        <w:t>.</w:t>
      </w:r>
      <w:r w:rsidR="007B526F" w:rsidRPr="001568D4">
        <w:rPr>
          <w:lang w:val="fr-FR"/>
        </w:rPr>
        <w:t xml:space="preserve"> </w:t>
      </w:r>
    </w:p>
    <w:p w:rsidR="003B58EF" w:rsidRPr="001568D4" w:rsidRDefault="00DC5A89" w:rsidP="008013E2">
      <w:pPr>
        <w:pStyle w:val="SingleTxtG"/>
        <w:spacing w:before="120"/>
        <w:rPr>
          <w:lang w:val="fr-FR"/>
        </w:rPr>
      </w:pPr>
      <w:r w:rsidRPr="001568D4">
        <w:rPr>
          <w:lang w:val="fr-FR"/>
        </w:rPr>
        <w:t>101.</w:t>
      </w:r>
      <w:r w:rsidRPr="001568D4">
        <w:rPr>
          <w:lang w:val="fr-FR"/>
        </w:rPr>
        <w:tab/>
      </w:r>
      <w:r w:rsidR="007B526F" w:rsidRPr="001568D4">
        <w:rPr>
          <w:lang w:val="fr-FR"/>
        </w:rPr>
        <w:t xml:space="preserve">S’agissant d’empêcher ou d’interdire les entrées illégales sur le territoire et pour lutter contre </w:t>
      </w:r>
      <w:r w:rsidR="00580B3B" w:rsidRPr="001568D4">
        <w:rPr>
          <w:lang w:val="fr-FR"/>
        </w:rPr>
        <w:t xml:space="preserve">le trafic illicite de migrants, la police procède ponctuellement à des interrogatoires et des contrôles aléatoires. Dans ce contexte, </w:t>
      </w:r>
      <w:r w:rsidR="00A116D1" w:rsidRPr="001568D4">
        <w:rPr>
          <w:lang w:val="fr-FR"/>
        </w:rPr>
        <w:t xml:space="preserve">interroger des individus dans une situation </w:t>
      </w:r>
      <w:r w:rsidR="008013E2" w:rsidRPr="001568D4">
        <w:rPr>
          <w:lang w:val="fr-FR"/>
        </w:rPr>
        <w:t>donnée</w:t>
      </w:r>
      <w:r w:rsidR="00A116D1" w:rsidRPr="001568D4">
        <w:rPr>
          <w:lang w:val="fr-FR"/>
        </w:rPr>
        <w:t xml:space="preserve"> n’induit pas qu’ils soient soupçonnés d’un acte répréhensible. Un grand nombre de critères sont employés pour sélectionner les individus à contrôler, notamment les connaissances des fonctionnaires de police et les informations dont ils disposent, le comportement de l’individu, </w:t>
      </w:r>
      <w:r w:rsidR="008013E2" w:rsidRPr="001568D4">
        <w:rPr>
          <w:lang w:val="fr-FR"/>
        </w:rPr>
        <w:t xml:space="preserve">la façon dont il est vêtu, ses bagages, le lieu et le moment, et d’autres signes extérieurs. Son origine et sa nationalité peuvent également entrer en jeu mais ne sont pas </w:t>
      </w:r>
      <w:r w:rsidR="00AC7C4F" w:rsidRPr="001568D4">
        <w:rPr>
          <w:lang w:val="fr-FR"/>
        </w:rPr>
        <w:t>déterminants</w:t>
      </w:r>
      <w:r w:rsidR="008013E2" w:rsidRPr="001568D4">
        <w:rPr>
          <w:lang w:val="fr-FR"/>
        </w:rPr>
        <w:t>. La décision de procéder à un contrôle policier est prise au cas par cas après évaluation de ces différents critères dans une situation donnée</w:t>
      </w:r>
      <w:r w:rsidR="003B58EF" w:rsidRPr="001568D4">
        <w:rPr>
          <w:lang w:val="fr-FR"/>
        </w:rPr>
        <w:t>.</w:t>
      </w:r>
      <w:r w:rsidR="008013E2" w:rsidRPr="001568D4">
        <w:rPr>
          <w:lang w:val="fr-FR"/>
        </w:rPr>
        <w:t xml:space="preserve"> </w:t>
      </w:r>
    </w:p>
    <w:p w:rsidR="003B58EF" w:rsidRPr="001568D4" w:rsidRDefault="00DC5A89" w:rsidP="00DD43C5">
      <w:pPr>
        <w:pStyle w:val="SingleTxtG"/>
        <w:spacing w:before="120"/>
        <w:rPr>
          <w:lang w:val="fr-FR"/>
        </w:rPr>
      </w:pPr>
      <w:r w:rsidRPr="001568D4">
        <w:rPr>
          <w:lang w:val="fr-FR"/>
        </w:rPr>
        <w:t>102.</w:t>
      </w:r>
      <w:r w:rsidRPr="001568D4">
        <w:rPr>
          <w:lang w:val="fr-FR"/>
        </w:rPr>
        <w:tab/>
      </w:r>
      <w:r w:rsidR="008013E2" w:rsidRPr="001568D4">
        <w:rPr>
          <w:lang w:val="fr-FR"/>
        </w:rPr>
        <w:t xml:space="preserve">Un débat a eu lieu en </w:t>
      </w:r>
      <w:r w:rsidR="008978A9" w:rsidRPr="001568D4">
        <w:rPr>
          <w:lang w:val="fr-FR"/>
        </w:rPr>
        <w:t xml:space="preserve">République fédérale d’Allemagne </w:t>
      </w:r>
      <w:r w:rsidR="00AC7C4F" w:rsidRPr="001568D4">
        <w:rPr>
          <w:lang w:val="fr-FR"/>
        </w:rPr>
        <w:t>à l’issue d’</w:t>
      </w:r>
      <w:r w:rsidR="008013E2" w:rsidRPr="001568D4">
        <w:rPr>
          <w:lang w:val="fr-FR"/>
        </w:rPr>
        <w:t xml:space="preserve">un jugement du tribunal administratif de Coblence </w:t>
      </w:r>
      <w:r w:rsidR="00AC7C4F" w:rsidRPr="001568D4">
        <w:rPr>
          <w:lang w:val="fr-FR"/>
        </w:rPr>
        <w:t xml:space="preserve">rejetant une action engagée suite à une intervention policière. Le plaignant avait invoqué qu’il avait fait l’objet d’un contrôle d’identité fondé sur la couleur de sa peau. Le tribunal administratif de Coblence lui avait opposé les différents critères qui avaient été employés </w:t>
      </w:r>
      <w:r w:rsidR="00BC3FDD" w:rsidRPr="001568D4">
        <w:rPr>
          <w:lang w:val="fr-FR"/>
        </w:rPr>
        <w:t xml:space="preserve">en l’espèce </w:t>
      </w:r>
      <w:r w:rsidR="00AC7C4F" w:rsidRPr="001568D4">
        <w:rPr>
          <w:lang w:val="fr-FR"/>
        </w:rPr>
        <w:t xml:space="preserve">pour vérifier son identité. En appel, la Cour </w:t>
      </w:r>
      <w:r w:rsidR="00BC3FDD" w:rsidRPr="001568D4">
        <w:rPr>
          <w:lang w:val="fr-FR"/>
        </w:rPr>
        <w:t>administrative d’appel avait statué que nul ne pouvait être contrôlé en raison de sa couleur de peau. Aucune décision de justice n’a été prise quant aux faits et l</w:t>
      </w:r>
      <w:r w:rsidR="00DD43C5" w:rsidRPr="001568D4">
        <w:rPr>
          <w:lang w:val="fr-FR"/>
        </w:rPr>
        <w:t>e procès a été déclaré clos</w:t>
      </w:r>
      <w:r w:rsidR="003B58EF" w:rsidRPr="001568D4">
        <w:rPr>
          <w:lang w:val="fr-FR"/>
        </w:rPr>
        <w:t>.</w:t>
      </w:r>
      <w:r w:rsidR="00DD43C5" w:rsidRPr="001568D4">
        <w:rPr>
          <w:lang w:val="fr-FR"/>
        </w:rPr>
        <w:t xml:space="preserve"> </w:t>
      </w:r>
    </w:p>
    <w:p w:rsidR="003B58EF" w:rsidRPr="001568D4" w:rsidRDefault="00700661" w:rsidP="00700661">
      <w:pPr>
        <w:pStyle w:val="H23G"/>
        <w:rPr>
          <w:lang w:val="fr-FR"/>
        </w:rPr>
      </w:pPr>
      <w:bookmarkStart w:id="34" w:name="_Toc346806504"/>
      <w:r w:rsidRPr="001568D4">
        <w:rPr>
          <w:lang w:val="fr-FR"/>
        </w:rPr>
        <w:tab/>
        <w:t>3.</w:t>
      </w:r>
      <w:r w:rsidRPr="001568D4">
        <w:rPr>
          <w:lang w:val="fr-FR"/>
        </w:rPr>
        <w:tab/>
      </w:r>
      <w:r w:rsidR="00DD43C5" w:rsidRPr="001568D4">
        <w:rPr>
          <w:lang w:val="fr-FR"/>
        </w:rPr>
        <w:t xml:space="preserve">Droit à la sûreté de la personne et à la protection de </w:t>
      </w:r>
      <w:r w:rsidR="00587BBD" w:rsidRPr="001568D4">
        <w:rPr>
          <w:lang w:val="fr-FR"/>
        </w:rPr>
        <w:t xml:space="preserve">l’État </w:t>
      </w:r>
      <w:r w:rsidR="00DD43C5" w:rsidRPr="001568D4">
        <w:rPr>
          <w:lang w:val="fr-FR"/>
        </w:rPr>
        <w:t xml:space="preserve">contre les voies de fait ou les sévices </w:t>
      </w:r>
      <w:r w:rsidR="003B58EF" w:rsidRPr="001568D4">
        <w:rPr>
          <w:lang w:val="fr-FR"/>
        </w:rPr>
        <w:t xml:space="preserve">– </w:t>
      </w:r>
      <w:r w:rsidR="000148E9" w:rsidRPr="001568D4">
        <w:rPr>
          <w:lang w:val="fr-FR"/>
        </w:rPr>
        <w:t>sensibilisation au</w:t>
      </w:r>
      <w:r w:rsidR="003B58EF" w:rsidRPr="001568D4">
        <w:rPr>
          <w:lang w:val="fr-FR"/>
        </w:rPr>
        <w:t xml:space="preserve"> racism</w:t>
      </w:r>
      <w:bookmarkEnd w:id="34"/>
      <w:r w:rsidR="000148E9" w:rsidRPr="001568D4">
        <w:rPr>
          <w:lang w:val="fr-FR"/>
        </w:rPr>
        <w:t>e</w:t>
      </w:r>
    </w:p>
    <w:p w:rsidR="003B58EF" w:rsidRPr="001568D4" w:rsidRDefault="00DC5A89" w:rsidP="00F4631D">
      <w:pPr>
        <w:pStyle w:val="SingleTxtG"/>
        <w:spacing w:before="120"/>
        <w:rPr>
          <w:lang w:val="fr-FR"/>
        </w:rPr>
      </w:pPr>
      <w:r w:rsidRPr="001568D4">
        <w:rPr>
          <w:lang w:val="fr-FR"/>
        </w:rPr>
        <w:t>103.</w:t>
      </w:r>
      <w:r w:rsidRPr="001568D4">
        <w:rPr>
          <w:lang w:val="fr-FR"/>
        </w:rPr>
        <w:tab/>
      </w:r>
      <w:r w:rsidR="006757B9" w:rsidRPr="001568D4">
        <w:rPr>
          <w:lang w:val="fr-FR"/>
        </w:rPr>
        <w:t xml:space="preserve">Non seulement les infractions pénales doivent faire l’objet de poursuites systématiques mais, par ailleurs, il est nécessaire de prendre des mesures globales pour sensibiliser les fonctionnaires de police aux motivations racistes de sorte qu’ils soient en mesure de les reconnaître et d’en tenir compte dès </w:t>
      </w:r>
      <w:r w:rsidR="004F3D72" w:rsidRPr="001568D4">
        <w:rPr>
          <w:lang w:val="fr-FR"/>
        </w:rPr>
        <w:t>l’ouverture</w:t>
      </w:r>
      <w:r w:rsidR="006757B9" w:rsidRPr="001568D4">
        <w:rPr>
          <w:lang w:val="fr-FR"/>
        </w:rPr>
        <w:t xml:space="preserve"> de l’enquête </w:t>
      </w:r>
      <w:r w:rsidR="008209E7">
        <w:rPr>
          <w:lang w:val="fr-FR"/>
        </w:rPr>
        <w:t>judiciaire</w:t>
      </w:r>
      <w:r w:rsidR="006757B9" w:rsidRPr="001568D4">
        <w:rPr>
          <w:lang w:val="fr-FR"/>
        </w:rPr>
        <w:t>. Lorsqu’un fonctionnaire de police identifie et consigne en temps utile une</w:t>
      </w:r>
      <w:r w:rsidR="00F4631D" w:rsidRPr="001568D4">
        <w:rPr>
          <w:lang w:val="fr-FR"/>
        </w:rPr>
        <w:t xml:space="preserve"> possible motivation raciste, cela permet par la suite au tribunal d’établir cette motivation et de la considérer comme une circonstance aggravante</w:t>
      </w:r>
      <w:r w:rsidR="003B58EF" w:rsidRPr="001568D4">
        <w:rPr>
          <w:lang w:val="fr-FR"/>
        </w:rPr>
        <w:t>.</w:t>
      </w:r>
      <w:r w:rsidR="00F4631D" w:rsidRPr="001568D4">
        <w:rPr>
          <w:lang w:val="fr-FR"/>
        </w:rPr>
        <w:t xml:space="preserve"> </w:t>
      </w:r>
    </w:p>
    <w:p w:rsidR="003B58EF" w:rsidRPr="001568D4" w:rsidRDefault="00DC5A89" w:rsidP="00B838E7">
      <w:pPr>
        <w:pStyle w:val="SingleTxtG"/>
        <w:spacing w:before="120"/>
        <w:rPr>
          <w:lang w:val="fr-FR"/>
        </w:rPr>
      </w:pPr>
      <w:r w:rsidRPr="001568D4">
        <w:rPr>
          <w:lang w:val="fr-FR"/>
        </w:rPr>
        <w:t>104.</w:t>
      </w:r>
      <w:r w:rsidRPr="001568D4">
        <w:rPr>
          <w:lang w:val="fr-FR"/>
        </w:rPr>
        <w:tab/>
      </w:r>
      <w:r w:rsidR="00F4631D" w:rsidRPr="001568D4">
        <w:rPr>
          <w:lang w:val="fr-FR"/>
        </w:rPr>
        <w:t xml:space="preserve">C’est pourquoi les fonctionnaires de police sont sensibilisés au racisme au cours de leur formation initiale et continue, ce qui contribue à la lutte contre ce phénomène. Les sujets </w:t>
      </w:r>
      <w:r w:rsidR="00C469A8">
        <w:rPr>
          <w:lang w:val="fr-FR"/>
        </w:rPr>
        <w:t>«</w:t>
      </w:r>
      <w:r w:rsidR="000148E9" w:rsidRPr="001568D4">
        <w:rPr>
          <w:lang w:val="fr-FR"/>
        </w:rPr>
        <w:t>droits de l’homme</w:t>
      </w:r>
      <w:r w:rsidR="003B58EF" w:rsidRPr="001568D4">
        <w:rPr>
          <w:lang w:val="fr-FR"/>
        </w:rPr>
        <w:t xml:space="preserve">, </w:t>
      </w:r>
      <w:r w:rsidR="000148E9" w:rsidRPr="001568D4">
        <w:rPr>
          <w:lang w:val="fr-FR"/>
        </w:rPr>
        <w:t>droits fondamentaux</w:t>
      </w:r>
      <w:r w:rsidR="003B58EF" w:rsidRPr="001568D4">
        <w:rPr>
          <w:lang w:val="fr-FR"/>
        </w:rPr>
        <w:t xml:space="preserve"> </w:t>
      </w:r>
      <w:r w:rsidR="000148E9" w:rsidRPr="001568D4">
        <w:rPr>
          <w:lang w:val="fr-FR"/>
        </w:rPr>
        <w:t>et</w:t>
      </w:r>
      <w:r w:rsidR="003B58EF" w:rsidRPr="001568D4">
        <w:rPr>
          <w:lang w:val="fr-FR"/>
        </w:rPr>
        <w:t xml:space="preserve"> </w:t>
      </w:r>
      <w:r w:rsidR="000148E9" w:rsidRPr="001568D4">
        <w:rPr>
          <w:lang w:val="fr-FR"/>
        </w:rPr>
        <w:t>interdiction de la</w:t>
      </w:r>
      <w:r w:rsidR="003B58EF" w:rsidRPr="001568D4">
        <w:rPr>
          <w:lang w:val="fr-FR"/>
        </w:rPr>
        <w:t xml:space="preserve"> discrimination</w:t>
      </w:r>
      <w:r w:rsidR="00C469A8">
        <w:rPr>
          <w:lang w:val="fr-FR"/>
        </w:rPr>
        <w:t>»</w:t>
      </w:r>
      <w:r w:rsidR="003B58EF" w:rsidRPr="001568D4">
        <w:rPr>
          <w:lang w:val="fr-FR"/>
        </w:rPr>
        <w:t xml:space="preserve"> </w:t>
      </w:r>
      <w:r w:rsidR="00F4631D" w:rsidRPr="001568D4">
        <w:rPr>
          <w:lang w:val="fr-FR"/>
        </w:rPr>
        <w:t xml:space="preserve">sont interdisciplinaires dans la formation initiale et continue de la police fédérale, et sont traités de façon approfondie en fonction des contextes. Les fonctionnaires de police </w:t>
      </w:r>
      <w:r w:rsidR="00587BBD" w:rsidRPr="001568D4">
        <w:rPr>
          <w:lang w:val="fr-FR"/>
        </w:rPr>
        <w:t xml:space="preserve">acquièrent la </w:t>
      </w:r>
      <w:r w:rsidR="00EE4ECA" w:rsidRPr="001568D4">
        <w:rPr>
          <w:lang w:val="fr-FR"/>
        </w:rPr>
        <w:t>conviction</w:t>
      </w:r>
      <w:r w:rsidR="00587BBD" w:rsidRPr="001568D4">
        <w:rPr>
          <w:lang w:val="fr-FR"/>
        </w:rPr>
        <w:t xml:space="preserve">, les comportements et les prises de position nécessaires pour </w:t>
      </w:r>
      <w:r w:rsidR="00EE4ECA" w:rsidRPr="001568D4">
        <w:rPr>
          <w:lang w:val="fr-FR"/>
        </w:rPr>
        <w:t>assumer</w:t>
      </w:r>
      <w:r w:rsidR="00587BBD" w:rsidRPr="001568D4">
        <w:rPr>
          <w:lang w:val="fr-FR"/>
        </w:rPr>
        <w:t xml:space="preserve"> le</w:t>
      </w:r>
      <w:r w:rsidR="00692214">
        <w:rPr>
          <w:lang w:val="fr-FR"/>
        </w:rPr>
        <w:t xml:space="preserve"> </w:t>
      </w:r>
      <w:r w:rsidR="00587BBD" w:rsidRPr="001568D4">
        <w:rPr>
          <w:lang w:val="fr-FR"/>
        </w:rPr>
        <w:t>rôle</w:t>
      </w:r>
      <w:r w:rsidR="003B58EF" w:rsidRPr="001568D4">
        <w:rPr>
          <w:lang w:val="fr-FR"/>
        </w:rPr>
        <w:t xml:space="preserve"> </w:t>
      </w:r>
      <w:r w:rsidR="00587BBD" w:rsidRPr="001568D4">
        <w:rPr>
          <w:lang w:val="fr-FR"/>
        </w:rPr>
        <w:t>et les</w:t>
      </w:r>
      <w:r w:rsidR="003B58EF" w:rsidRPr="001568D4">
        <w:rPr>
          <w:lang w:val="fr-FR"/>
        </w:rPr>
        <w:t xml:space="preserve"> respons</w:t>
      </w:r>
      <w:r w:rsidR="00EE4ECA" w:rsidRPr="001568D4">
        <w:rPr>
          <w:lang w:val="fr-FR"/>
        </w:rPr>
        <w:t>a</w:t>
      </w:r>
      <w:r w:rsidR="003B58EF" w:rsidRPr="001568D4">
        <w:rPr>
          <w:lang w:val="fr-FR"/>
        </w:rPr>
        <w:t>bilit</w:t>
      </w:r>
      <w:r w:rsidR="00587BBD" w:rsidRPr="001568D4">
        <w:rPr>
          <w:lang w:val="fr-FR"/>
        </w:rPr>
        <w:t>és</w:t>
      </w:r>
      <w:r w:rsidR="003B58EF" w:rsidRPr="001568D4">
        <w:rPr>
          <w:lang w:val="fr-FR"/>
        </w:rPr>
        <w:t xml:space="preserve"> </w:t>
      </w:r>
      <w:r w:rsidR="00587BBD" w:rsidRPr="001568D4">
        <w:rPr>
          <w:lang w:val="fr-FR"/>
        </w:rPr>
        <w:t>dévolus à la</w:t>
      </w:r>
      <w:r w:rsidR="003B58EF" w:rsidRPr="001568D4">
        <w:rPr>
          <w:lang w:val="fr-FR"/>
        </w:rPr>
        <w:t xml:space="preserve"> police </w:t>
      </w:r>
      <w:r w:rsidR="00587BBD" w:rsidRPr="001568D4">
        <w:rPr>
          <w:lang w:val="fr-FR"/>
        </w:rPr>
        <w:t>dans un État de droit libre et démocratique</w:t>
      </w:r>
      <w:r w:rsidR="003B58EF" w:rsidRPr="001568D4">
        <w:rPr>
          <w:lang w:val="fr-FR"/>
        </w:rPr>
        <w:t>.</w:t>
      </w:r>
      <w:r w:rsidR="00587BBD" w:rsidRPr="001568D4">
        <w:rPr>
          <w:lang w:val="fr-FR"/>
        </w:rPr>
        <w:t xml:space="preserve"> </w:t>
      </w:r>
      <w:r w:rsidR="00EE4ECA" w:rsidRPr="001568D4">
        <w:rPr>
          <w:lang w:val="fr-FR"/>
        </w:rPr>
        <w:t xml:space="preserve">L’enseignement des connaissances théoriques de base est complété par une formation pratique, notamment des jeux de rôle et une formation en situation. Les compétences interculturelles font également partie de la formation initiale et continue. Les fonctionnaires de la police fédérale apprennent ainsi individuellement à connaître et reconnaître la discrimination </w:t>
      </w:r>
      <w:r w:rsidR="00B838E7" w:rsidRPr="001568D4">
        <w:rPr>
          <w:lang w:val="fr-FR"/>
        </w:rPr>
        <w:t>cachée et les préjugés</w:t>
      </w:r>
      <w:r w:rsidR="003B58EF" w:rsidRPr="001568D4">
        <w:rPr>
          <w:lang w:val="fr-FR"/>
        </w:rPr>
        <w:t>.</w:t>
      </w:r>
      <w:r w:rsidR="00B838E7" w:rsidRPr="001568D4">
        <w:rPr>
          <w:lang w:val="fr-FR"/>
        </w:rPr>
        <w:t xml:space="preserve"> </w:t>
      </w:r>
    </w:p>
    <w:p w:rsidR="003B58EF" w:rsidRPr="001568D4" w:rsidRDefault="00DC5A89" w:rsidP="001112AD">
      <w:pPr>
        <w:pStyle w:val="SingleTxtG"/>
        <w:spacing w:before="120"/>
        <w:rPr>
          <w:lang w:val="fr-FR"/>
        </w:rPr>
      </w:pPr>
      <w:r w:rsidRPr="001568D4">
        <w:rPr>
          <w:lang w:val="fr-FR"/>
        </w:rPr>
        <w:t>105.</w:t>
      </w:r>
      <w:r w:rsidRPr="001568D4">
        <w:rPr>
          <w:lang w:val="fr-FR"/>
        </w:rPr>
        <w:tab/>
      </w:r>
      <w:r w:rsidR="00B838E7" w:rsidRPr="001568D4">
        <w:rPr>
          <w:lang w:val="fr-FR"/>
        </w:rPr>
        <w:t>Des mesures comparables ont été prises à l’échelon des Länder. L’École de police du</w:t>
      </w:r>
      <w:r w:rsidR="003B58EF" w:rsidRPr="001568D4">
        <w:rPr>
          <w:lang w:val="fr-FR"/>
        </w:rPr>
        <w:t xml:space="preserve"> </w:t>
      </w:r>
      <w:r w:rsidR="00366C2E" w:rsidRPr="001568D4">
        <w:rPr>
          <w:lang w:val="fr-FR"/>
        </w:rPr>
        <w:t>Brandebourg</w:t>
      </w:r>
      <w:r w:rsidR="00B838E7" w:rsidRPr="001568D4">
        <w:rPr>
          <w:lang w:val="fr-FR"/>
        </w:rPr>
        <w:t xml:space="preserve">, par exemple, a intégré des mesures ciblées dans ses programmes de formation pour prévenir toute manifestation de discrimination raciste. Dans le </w:t>
      </w:r>
      <w:r w:rsidR="00366C2E" w:rsidRPr="001568D4">
        <w:rPr>
          <w:szCs w:val="24"/>
          <w:lang w:val="fr-FR"/>
        </w:rPr>
        <w:t>Bade</w:t>
      </w:r>
      <w:r w:rsidR="00366C2E" w:rsidRPr="001568D4">
        <w:rPr>
          <w:szCs w:val="24"/>
          <w:lang w:val="fr-FR"/>
        </w:rPr>
        <w:noBreakHyphen/>
        <w:t>Wurtemberg</w:t>
      </w:r>
      <w:r w:rsidR="003B58EF" w:rsidRPr="001568D4">
        <w:rPr>
          <w:lang w:val="fr-FR"/>
        </w:rPr>
        <w:t xml:space="preserve">, </w:t>
      </w:r>
      <w:r w:rsidR="00B838E7" w:rsidRPr="001568D4">
        <w:rPr>
          <w:lang w:val="fr-FR"/>
        </w:rPr>
        <w:t xml:space="preserve">les fonctionnaires de police sont formés à reconnaître les motivations xénophobes ou racistes dans les infractions pénales. Par ailleurs, l’École de police dispense plusieurs cours de formation continue </w:t>
      </w:r>
      <w:r w:rsidR="00891786" w:rsidRPr="001568D4">
        <w:rPr>
          <w:lang w:val="fr-FR"/>
        </w:rPr>
        <w:t>portant</w:t>
      </w:r>
      <w:r w:rsidR="00B838E7" w:rsidRPr="001568D4">
        <w:rPr>
          <w:lang w:val="fr-FR"/>
        </w:rPr>
        <w:t xml:space="preserve"> spécifiquement </w:t>
      </w:r>
      <w:r w:rsidR="00891786" w:rsidRPr="001568D4">
        <w:rPr>
          <w:lang w:val="fr-FR"/>
        </w:rPr>
        <w:t xml:space="preserve">sur les </w:t>
      </w:r>
      <w:r w:rsidR="00C469A8">
        <w:rPr>
          <w:lang w:val="fr-FR"/>
        </w:rPr>
        <w:t>«</w:t>
      </w:r>
      <w:r w:rsidR="00891786" w:rsidRPr="001568D4">
        <w:rPr>
          <w:lang w:val="fr-FR"/>
        </w:rPr>
        <w:t>compétences interculturelles</w:t>
      </w:r>
      <w:r w:rsidR="00C469A8">
        <w:rPr>
          <w:lang w:val="fr-FR"/>
        </w:rPr>
        <w:t>»</w:t>
      </w:r>
      <w:r w:rsidR="00891786" w:rsidRPr="001568D4">
        <w:rPr>
          <w:lang w:val="fr-FR"/>
        </w:rPr>
        <w:t xml:space="preserve">. La </w:t>
      </w:r>
      <w:r w:rsidR="00891786" w:rsidRPr="001568D4">
        <w:rPr>
          <w:szCs w:val="24"/>
          <w:lang w:val="fr-FR"/>
        </w:rPr>
        <w:t>Thuringe</w:t>
      </w:r>
      <w:r w:rsidR="00891786" w:rsidRPr="001568D4">
        <w:rPr>
          <w:lang w:val="fr-FR"/>
        </w:rPr>
        <w:t xml:space="preserve">, la Saxe et la Basse-Saxe ont adopté des mesures similaires. </w:t>
      </w:r>
      <w:r w:rsidR="00346AD6" w:rsidRPr="001568D4">
        <w:rPr>
          <w:lang w:val="fr-FR"/>
        </w:rPr>
        <w:t xml:space="preserve">La </w:t>
      </w:r>
      <w:r w:rsidR="000B6148" w:rsidRPr="001568D4">
        <w:rPr>
          <w:szCs w:val="24"/>
          <w:lang w:val="fr-FR"/>
        </w:rPr>
        <w:t>Rhénanie</w:t>
      </w:r>
      <w:r w:rsidR="001112AD">
        <w:rPr>
          <w:szCs w:val="24"/>
          <w:lang w:val="fr-FR"/>
        </w:rPr>
        <w:t>-</w:t>
      </w:r>
      <w:r w:rsidR="000B6148" w:rsidRPr="001568D4">
        <w:rPr>
          <w:szCs w:val="24"/>
          <w:lang w:val="fr-FR"/>
        </w:rPr>
        <w:t>Palatinat</w:t>
      </w:r>
      <w:r w:rsidR="00891786" w:rsidRPr="001568D4">
        <w:rPr>
          <w:szCs w:val="24"/>
          <w:lang w:val="fr-FR"/>
        </w:rPr>
        <w:t xml:space="preserve"> a formé une centaine de contacts et de coordinateurs du siège de la police pour entretenir un dialogue intensif avec les institutions musulmanes. </w:t>
      </w:r>
      <w:r w:rsidR="00346AD6" w:rsidRPr="001568D4">
        <w:rPr>
          <w:lang w:val="fr-FR"/>
        </w:rPr>
        <w:t>La</w:t>
      </w:r>
      <w:r w:rsidR="003B58EF" w:rsidRPr="001568D4">
        <w:rPr>
          <w:lang w:val="fr-FR"/>
        </w:rPr>
        <w:t xml:space="preserve"> </w:t>
      </w:r>
      <w:r w:rsidR="00346AD6" w:rsidRPr="001568D4">
        <w:rPr>
          <w:lang w:val="fr-FR"/>
        </w:rPr>
        <w:t xml:space="preserve">police de la </w:t>
      </w:r>
      <w:r w:rsidR="003B58EF" w:rsidRPr="001568D4">
        <w:rPr>
          <w:lang w:val="fr-FR"/>
        </w:rPr>
        <w:t>Hesse</w:t>
      </w:r>
      <w:r w:rsidR="00891786" w:rsidRPr="001568D4">
        <w:rPr>
          <w:lang w:val="fr-FR"/>
        </w:rPr>
        <w:t xml:space="preserve"> dispose elle aussi d’un vaste réseau de </w:t>
      </w:r>
      <w:r w:rsidR="00C469A8">
        <w:rPr>
          <w:lang w:val="fr-FR"/>
        </w:rPr>
        <w:t>«</w:t>
      </w:r>
      <w:r w:rsidR="00C04DCD" w:rsidRPr="001568D4">
        <w:rPr>
          <w:lang w:val="fr-FR"/>
        </w:rPr>
        <w:t>chargés de</w:t>
      </w:r>
      <w:r w:rsidR="00891786" w:rsidRPr="001568D4">
        <w:rPr>
          <w:lang w:val="fr-FR"/>
        </w:rPr>
        <w:t xml:space="preserve"> </w:t>
      </w:r>
      <w:r w:rsidR="00C04DCD" w:rsidRPr="001568D4">
        <w:rPr>
          <w:lang w:val="fr-FR"/>
        </w:rPr>
        <w:t>l’im</w:t>
      </w:r>
      <w:r w:rsidR="00891786" w:rsidRPr="001568D4">
        <w:rPr>
          <w:lang w:val="fr-FR"/>
        </w:rPr>
        <w:t>migration</w:t>
      </w:r>
      <w:r w:rsidR="00C469A8">
        <w:rPr>
          <w:lang w:val="fr-FR"/>
        </w:rPr>
        <w:t>»</w:t>
      </w:r>
      <w:r w:rsidR="00891786" w:rsidRPr="001568D4">
        <w:rPr>
          <w:lang w:val="fr-FR"/>
        </w:rPr>
        <w:t xml:space="preserve"> </w:t>
      </w:r>
      <w:r w:rsidR="00C04DCD" w:rsidRPr="001568D4">
        <w:rPr>
          <w:lang w:val="fr-FR"/>
        </w:rPr>
        <w:t xml:space="preserve">qui font le lien entre </w:t>
      </w:r>
      <w:r w:rsidR="00346AD6" w:rsidRPr="001568D4">
        <w:rPr>
          <w:lang w:val="fr-FR"/>
        </w:rPr>
        <w:t>la</w:t>
      </w:r>
      <w:r w:rsidR="003B58EF" w:rsidRPr="001568D4">
        <w:rPr>
          <w:lang w:val="fr-FR"/>
        </w:rPr>
        <w:t xml:space="preserve"> police </w:t>
      </w:r>
      <w:r w:rsidR="00346AD6" w:rsidRPr="001568D4">
        <w:rPr>
          <w:lang w:val="fr-FR"/>
        </w:rPr>
        <w:t>et les personnes</w:t>
      </w:r>
      <w:r w:rsidR="003B58EF" w:rsidRPr="001568D4">
        <w:rPr>
          <w:lang w:val="fr-FR"/>
        </w:rPr>
        <w:t xml:space="preserve"> </w:t>
      </w:r>
      <w:r w:rsidR="00346AD6" w:rsidRPr="001568D4">
        <w:rPr>
          <w:lang w:val="fr-FR"/>
        </w:rPr>
        <w:t>issues de l’immigration</w:t>
      </w:r>
      <w:r w:rsidR="003B58EF" w:rsidRPr="001568D4">
        <w:rPr>
          <w:lang w:val="fr-FR"/>
        </w:rPr>
        <w:t xml:space="preserve">, </w:t>
      </w:r>
      <w:r w:rsidR="00C04DCD" w:rsidRPr="001568D4">
        <w:rPr>
          <w:lang w:val="fr-FR"/>
        </w:rPr>
        <w:t>ainsi que leurs</w:t>
      </w:r>
      <w:r w:rsidR="003B58EF" w:rsidRPr="001568D4">
        <w:rPr>
          <w:lang w:val="fr-FR"/>
        </w:rPr>
        <w:t xml:space="preserve"> institutions. </w:t>
      </w:r>
      <w:r w:rsidR="00C04DCD" w:rsidRPr="001568D4">
        <w:rPr>
          <w:lang w:val="fr-FR"/>
        </w:rPr>
        <w:t xml:space="preserve">De plus, un groupe de travail a été créé sur le thème </w:t>
      </w:r>
      <w:r w:rsidR="00C469A8">
        <w:rPr>
          <w:lang w:val="fr-FR"/>
        </w:rPr>
        <w:t>«</w:t>
      </w:r>
      <w:r w:rsidR="00C04DCD" w:rsidRPr="001568D4">
        <w:rPr>
          <w:lang w:val="fr-FR"/>
        </w:rPr>
        <w:t xml:space="preserve">La sécurité pour tous </w:t>
      </w:r>
      <w:r w:rsidR="003B58EF" w:rsidRPr="001568D4">
        <w:rPr>
          <w:lang w:val="fr-FR"/>
        </w:rPr>
        <w:t xml:space="preserve">– </w:t>
      </w:r>
      <w:r w:rsidR="00C04DCD" w:rsidRPr="001568D4">
        <w:rPr>
          <w:lang w:val="fr-FR"/>
        </w:rPr>
        <w:t xml:space="preserve">un partenariat entre les organisations d’entraide </w:t>
      </w:r>
      <w:r w:rsidR="000F5DB4" w:rsidRPr="001568D4">
        <w:rPr>
          <w:lang w:val="fr-FR"/>
        </w:rPr>
        <w:t xml:space="preserve">de migrants </w:t>
      </w:r>
      <w:r w:rsidR="00C04DCD" w:rsidRPr="001568D4">
        <w:rPr>
          <w:lang w:val="fr-FR"/>
        </w:rPr>
        <w:t>et la</w:t>
      </w:r>
      <w:r w:rsidR="003B58EF" w:rsidRPr="001568D4">
        <w:rPr>
          <w:lang w:val="fr-FR"/>
        </w:rPr>
        <w:t xml:space="preserve"> police </w:t>
      </w:r>
      <w:r w:rsidR="00C04DCD" w:rsidRPr="001568D4">
        <w:rPr>
          <w:lang w:val="fr-FR"/>
        </w:rPr>
        <w:t>de</w:t>
      </w:r>
      <w:r w:rsidR="003B58EF" w:rsidRPr="001568D4">
        <w:rPr>
          <w:lang w:val="fr-FR"/>
        </w:rPr>
        <w:t xml:space="preserve"> Hesse</w:t>
      </w:r>
      <w:r w:rsidR="00C469A8">
        <w:rPr>
          <w:lang w:val="fr-FR"/>
        </w:rPr>
        <w:t>»</w:t>
      </w:r>
      <w:r w:rsidR="003B58EF" w:rsidRPr="001568D4">
        <w:rPr>
          <w:lang w:val="fr-FR"/>
        </w:rPr>
        <w:t xml:space="preserve">. </w:t>
      </w:r>
      <w:r w:rsidR="000F5DB4" w:rsidRPr="001568D4">
        <w:rPr>
          <w:lang w:val="fr-FR"/>
        </w:rPr>
        <w:t xml:space="preserve">Ce </w:t>
      </w:r>
      <w:r w:rsidR="00C469A8">
        <w:rPr>
          <w:lang w:val="fr-FR"/>
        </w:rPr>
        <w:t>«</w:t>
      </w:r>
      <w:r w:rsidR="00DE154C" w:rsidRPr="001568D4">
        <w:rPr>
          <w:lang w:val="fr-FR"/>
        </w:rPr>
        <w:t>service</w:t>
      </w:r>
      <w:r w:rsidR="000F5DB4" w:rsidRPr="001568D4">
        <w:rPr>
          <w:lang w:val="fr-FR"/>
        </w:rPr>
        <w:t xml:space="preserve"> d’échanges</w:t>
      </w:r>
      <w:r w:rsidR="00C469A8">
        <w:rPr>
          <w:lang w:val="fr-FR"/>
        </w:rPr>
        <w:t>»</w:t>
      </w:r>
      <w:r w:rsidR="000F5DB4" w:rsidRPr="001568D4">
        <w:rPr>
          <w:lang w:val="fr-FR"/>
        </w:rPr>
        <w:t xml:space="preserve"> </w:t>
      </w:r>
      <w:r w:rsidR="00DE154C" w:rsidRPr="001568D4">
        <w:rPr>
          <w:lang w:val="fr-FR"/>
        </w:rPr>
        <w:t>fonctionne efficacement au sein de la police de Berlin depuis plusieurs années déjà. Doté de fonctions interculturelles, il aide les personnes issues de l’immigration à participer activement et sur un pied d’égalité aux affaires publiques</w:t>
      </w:r>
      <w:r w:rsidR="003B58EF" w:rsidRPr="001568D4">
        <w:rPr>
          <w:lang w:val="fr-FR"/>
        </w:rPr>
        <w:t>.</w:t>
      </w:r>
      <w:r w:rsidR="00DE154C" w:rsidRPr="001568D4">
        <w:rPr>
          <w:lang w:val="fr-FR"/>
        </w:rPr>
        <w:t xml:space="preserve"> </w:t>
      </w:r>
    </w:p>
    <w:p w:rsidR="003B58EF" w:rsidRPr="001568D4" w:rsidRDefault="00DC5A89" w:rsidP="001112AD">
      <w:pPr>
        <w:pStyle w:val="SingleTxtG"/>
        <w:spacing w:before="120"/>
        <w:rPr>
          <w:lang w:val="fr-FR"/>
        </w:rPr>
      </w:pPr>
      <w:r w:rsidRPr="001568D4">
        <w:rPr>
          <w:lang w:val="fr-FR"/>
        </w:rPr>
        <w:t>106.</w:t>
      </w:r>
      <w:r w:rsidRPr="001568D4">
        <w:rPr>
          <w:lang w:val="fr-FR"/>
        </w:rPr>
        <w:tab/>
      </w:r>
      <w:r w:rsidR="00DE154C" w:rsidRPr="001568D4">
        <w:rPr>
          <w:lang w:val="fr-FR"/>
        </w:rPr>
        <w:t xml:space="preserve">En termes de sensibilisation au racisme, il est intéressant </w:t>
      </w:r>
      <w:r w:rsidR="00272589" w:rsidRPr="001568D4">
        <w:rPr>
          <w:lang w:val="fr-FR"/>
        </w:rPr>
        <w:t xml:space="preserve">pour les Länder </w:t>
      </w:r>
      <w:r w:rsidR="00DE154C" w:rsidRPr="001568D4">
        <w:rPr>
          <w:lang w:val="fr-FR"/>
        </w:rPr>
        <w:t xml:space="preserve">de recruter un plus grand nombre de </w:t>
      </w:r>
      <w:r w:rsidR="00346AD6" w:rsidRPr="001568D4">
        <w:rPr>
          <w:lang w:val="fr-FR"/>
        </w:rPr>
        <w:t xml:space="preserve">fonctionnaires de </w:t>
      </w:r>
      <w:r w:rsidR="003B58EF" w:rsidRPr="001568D4">
        <w:rPr>
          <w:lang w:val="fr-FR"/>
        </w:rPr>
        <w:t xml:space="preserve">police </w:t>
      </w:r>
      <w:r w:rsidR="00346AD6" w:rsidRPr="001568D4">
        <w:rPr>
          <w:lang w:val="fr-FR"/>
        </w:rPr>
        <w:t>issus de l’immigration</w:t>
      </w:r>
      <w:r w:rsidR="003B58EF" w:rsidRPr="001568D4">
        <w:rPr>
          <w:lang w:val="fr-FR"/>
        </w:rPr>
        <w:t xml:space="preserve">. </w:t>
      </w:r>
      <w:r w:rsidR="00346AD6" w:rsidRPr="001568D4">
        <w:rPr>
          <w:lang w:val="fr-FR"/>
        </w:rPr>
        <w:t>E</w:t>
      </w:r>
      <w:r w:rsidR="003B58EF" w:rsidRPr="001568D4">
        <w:rPr>
          <w:lang w:val="fr-FR"/>
        </w:rPr>
        <w:t xml:space="preserve">n </w:t>
      </w:r>
      <w:r w:rsidR="000B6148" w:rsidRPr="001568D4">
        <w:rPr>
          <w:szCs w:val="24"/>
          <w:lang w:val="fr-FR"/>
        </w:rPr>
        <w:t>Rhénanie</w:t>
      </w:r>
      <w:r w:rsidR="001112AD">
        <w:rPr>
          <w:szCs w:val="24"/>
          <w:lang w:val="fr-FR"/>
        </w:rPr>
        <w:t>-</w:t>
      </w:r>
      <w:r w:rsidR="000B6148" w:rsidRPr="001568D4">
        <w:rPr>
          <w:szCs w:val="24"/>
          <w:lang w:val="fr-FR"/>
        </w:rPr>
        <w:t>Palatinat</w:t>
      </w:r>
      <w:r w:rsidR="003B58EF" w:rsidRPr="001568D4">
        <w:rPr>
          <w:lang w:val="fr-FR"/>
        </w:rPr>
        <w:t xml:space="preserve">, </w:t>
      </w:r>
      <w:r w:rsidR="00272589" w:rsidRPr="001568D4">
        <w:rPr>
          <w:lang w:val="fr-FR"/>
        </w:rPr>
        <w:t xml:space="preserve">une brochure </w:t>
      </w:r>
      <w:r w:rsidR="006A498D">
        <w:rPr>
          <w:lang w:val="fr-FR"/>
        </w:rPr>
        <w:t xml:space="preserve">d’information </w:t>
      </w:r>
      <w:r w:rsidR="006A498D" w:rsidRPr="001568D4">
        <w:rPr>
          <w:lang w:val="fr-FR"/>
        </w:rPr>
        <w:t xml:space="preserve">sur les services de police </w:t>
      </w:r>
      <w:r w:rsidR="006A498D">
        <w:rPr>
          <w:lang w:val="fr-FR"/>
        </w:rPr>
        <w:t xml:space="preserve">a été </w:t>
      </w:r>
      <w:r w:rsidR="00272589" w:rsidRPr="001568D4">
        <w:rPr>
          <w:lang w:val="fr-FR"/>
        </w:rPr>
        <w:t xml:space="preserve">traduite en six langues. En Hesse, un conseiller en recrutement de la police organise des sessions d’information, par exemple dans les écoles comptant un certain pourcentage de migrants. </w:t>
      </w:r>
      <w:r w:rsidR="00B968CC" w:rsidRPr="001568D4">
        <w:rPr>
          <w:lang w:val="fr-FR"/>
        </w:rPr>
        <w:t xml:space="preserve">Au siège de la police fédérale de l’aéroport de Francfort, le projet pilote du Ministère fédéral de l’intérieur intitulé </w:t>
      </w:r>
      <w:r w:rsidR="00C469A8">
        <w:rPr>
          <w:lang w:val="fr-FR"/>
        </w:rPr>
        <w:t>«</w:t>
      </w:r>
      <w:r w:rsidR="00B968CC" w:rsidRPr="001568D4">
        <w:rPr>
          <w:lang w:val="fr-FR"/>
        </w:rPr>
        <w:t>Recruter de</w:t>
      </w:r>
      <w:r w:rsidR="006A498D">
        <w:rPr>
          <w:lang w:val="fr-FR"/>
        </w:rPr>
        <w:t>s</w:t>
      </w:r>
      <w:r w:rsidR="00B968CC" w:rsidRPr="001568D4">
        <w:rPr>
          <w:lang w:val="fr-FR"/>
        </w:rPr>
        <w:t xml:space="preserve"> jeunes fonctionnaires de police issus de l’immigration</w:t>
      </w:r>
      <w:r w:rsidR="00C469A8">
        <w:rPr>
          <w:lang w:val="fr-FR"/>
        </w:rPr>
        <w:t>»</w:t>
      </w:r>
      <w:r w:rsidR="006A498D">
        <w:rPr>
          <w:lang w:val="fr-FR"/>
        </w:rPr>
        <w:t>,</w:t>
      </w:r>
      <w:r w:rsidR="00B968CC" w:rsidRPr="001568D4">
        <w:rPr>
          <w:lang w:val="fr-FR"/>
        </w:rPr>
        <w:t xml:space="preserve"> en place depuis plus de deux ans</w:t>
      </w:r>
      <w:r w:rsidR="006A498D">
        <w:rPr>
          <w:lang w:val="fr-FR"/>
        </w:rPr>
        <w:t>,</w:t>
      </w:r>
      <w:r w:rsidR="00B968CC" w:rsidRPr="001568D4">
        <w:rPr>
          <w:lang w:val="fr-FR"/>
        </w:rPr>
        <w:t xml:space="preserve"> a permis d’augmenter notablement le nombre de postulants d’origine immigrée. Un projet similaire est en préparation au siège de la police fédérale de Munich</w:t>
      </w:r>
      <w:r w:rsidR="003B58EF" w:rsidRPr="001568D4">
        <w:rPr>
          <w:lang w:val="fr-FR"/>
        </w:rPr>
        <w:t>.</w:t>
      </w:r>
      <w:r w:rsidR="00B968CC" w:rsidRPr="001568D4">
        <w:rPr>
          <w:lang w:val="fr-FR"/>
        </w:rPr>
        <w:t xml:space="preserve"> </w:t>
      </w:r>
    </w:p>
    <w:p w:rsidR="003B58EF" w:rsidRPr="001568D4" w:rsidRDefault="00DC5A89" w:rsidP="001112AD">
      <w:pPr>
        <w:pStyle w:val="SingleTxtG"/>
        <w:spacing w:before="120"/>
        <w:rPr>
          <w:lang w:val="fr-FR"/>
        </w:rPr>
      </w:pPr>
      <w:r w:rsidRPr="001568D4">
        <w:rPr>
          <w:lang w:val="fr-FR"/>
        </w:rPr>
        <w:t>107.</w:t>
      </w:r>
      <w:r w:rsidRPr="001568D4">
        <w:rPr>
          <w:lang w:val="fr-FR"/>
        </w:rPr>
        <w:tab/>
      </w:r>
      <w:r w:rsidR="00B968CC" w:rsidRPr="001568D4">
        <w:rPr>
          <w:lang w:val="fr-FR"/>
        </w:rPr>
        <w:t xml:space="preserve">Les mesures susmentionnées permettront d’éviter à l’avenir des incidents tels que celui qui a fait l’objet de la communication du 22 août </w:t>
      </w:r>
      <w:r w:rsidR="00B968CC" w:rsidRPr="00516FA2">
        <w:rPr>
          <w:lang w:val="fr-FR"/>
        </w:rPr>
        <w:t>200</w:t>
      </w:r>
      <w:r w:rsidR="00383F8D" w:rsidRPr="00516FA2">
        <w:rPr>
          <w:lang w:val="fr-FR"/>
        </w:rPr>
        <w:t>6</w:t>
      </w:r>
      <w:r w:rsidR="00B968CC" w:rsidRPr="001568D4">
        <w:rPr>
          <w:lang w:val="fr-FR"/>
        </w:rPr>
        <w:t xml:space="preserve"> du Conseil central des Sintis et Roms allemands contre </w:t>
      </w:r>
      <w:r w:rsidR="008978A9" w:rsidRPr="001568D4">
        <w:rPr>
          <w:lang w:val="fr-FR"/>
        </w:rPr>
        <w:t xml:space="preserve">la République fédérale d’Allemagne </w:t>
      </w:r>
      <w:r w:rsidR="003B58EF" w:rsidRPr="001568D4">
        <w:rPr>
          <w:lang w:val="fr-FR"/>
        </w:rPr>
        <w:t>(</w:t>
      </w:r>
      <w:r w:rsidR="000148E9" w:rsidRPr="001568D4">
        <w:rPr>
          <w:lang w:val="fr-FR"/>
        </w:rPr>
        <w:t>n</w:t>
      </w:r>
      <w:r w:rsidR="001112AD" w:rsidRPr="001112AD">
        <w:rPr>
          <w:vertAlign w:val="superscript"/>
          <w:lang w:val="fr-FR"/>
        </w:rPr>
        <w:t>o</w:t>
      </w:r>
      <w:r w:rsidR="003B58EF" w:rsidRPr="001568D4">
        <w:rPr>
          <w:lang w:val="fr-FR"/>
        </w:rPr>
        <w:t> 38</w:t>
      </w:r>
      <w:r w:rsidR="00EC28C4" w:rsidRPr="001568D4">
        <w:rPr>
          <w:lang w:val="fr-FR"/>
        </w:rPr>
        <w:t>/</w:t>
      </w:r>
      <w:r w:rsidR="003B58EF" w:rsidRPr="001568D4">
        <w:rPr>
          <w:lang w:val="fr-FR"/>
        </w:rPr>
        <w:t xml:space="preserve">2006). </w:t>
      </w:r>
      <w:r w:rsidR="00B968CC" w:rsidRPr="001568D4">
        <w:rPr>
          <w:lang w:val="fr-FR"/>
        </w:rPr>
        <w:t>L</w:t>
      </w:r>
      <w:r w:rsidR="003B58EF" w:rsidRPr="001568D4">
        <w:rPr>
          <w:lang w:val="fr-FR"/>
        </w:rPr>
        <w:t xml:space="preserve">e </w:t>
      </w:r>
      <w:r w:rsidR="000E7AB9" w:rsidRPr="001568D4">
        <w:rPr>
          <w:lang w:val="fr-FR"/>
        </w:rPr>
        <w:t>Gouvernement fédéral</w:t>
      </w:r>
      <w:r w:rsidR="00B968CC" w:rsidRPr="001568D4">
        <w:rPr>
          <w:lang w:val="fr-FR"/>
        </w:rPr>
        <w:t xml:space="preserve"> </w:t>
      </w:r>
      <w:r w:rsidR="007272CC" w:rsidRPr="001568D4">
        <w:rPr>
          <w:lang w:val="fr-FR"/>
        </w:rPr>
        <w:t xml:space="preserve">a appris </w:t>
      </w:r>
      <w:r w:rsidR="007272CC" w:rsidRPr="006A498D">
        <w:rPr>
          <w:lang w:val="fr-FR"/>
        </w:rPr>
        <w:t xml:space="preserve">avec </w:t>
      </w:r>
      <w:r w:rsidR="006A498D">
        <w:rPr>
          <w:lang w:val="fr-FR"/>
        </w:rPr>
        <w:t>inquiétude</w:t>
      </w:r>
      <w:r w:rsidR="007272CC" w:rsidRPr="001568D4">
        <w:rPr>
          <w:lang w:val="fr-FR"/>
        </w:rPr>
        <w:t xml:space="preserve"> la teneur des déclarations faites par un haut fonctionnaire de police à propos des Sintis et des Roms dans une lettre adressée au rédacteur en chef de la revue de l’Association des fonctionnaires de la police judiciaire allemande </w:t>
      </w:r>
      <w:r w:rsidR="007272CC" w:rsidRPr="001568D4">
        <w:rPr>
          <w:i/>
          <w:lang w:val="fr-FR"/>
        </w:rPr>
        <w:t>Der Kriminalist</w:t>
      </w:r>
      <w:r w:rsidR="007272CC" w:rsidRPr="001568D4">
        <w:rPr>
          <w:lang w:val="fr-FR"/>
        </w:rPr>
        <w:t xml:space="preserve"> et accorde la plus grande importance </w:t>
      </w:r>
      <w:r w:rsidR="0048326F" w:rsidRPr="001568D4">
        <w:rPr>
          <w:lang w:val="fr-FR"/>
        </w:rPr>
        <w:t xml:space="preserve">au paragraphe 28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 xml:space="preserve">. </w:t>
      </w:r>
      <w:r w:rsidR="007272CC" w:rsidRPr="001568D4">
        <w:rPr>
          <w:lang w:val="fr-FR"/>
        </w:rPr>
        <w:t xml:space="preserve">Le Gouvernement fédéral estime que les mesures préventives présentées sont le meilleur moyen </w:t>
      </w:r>
      <w:r w:rsidR="009D52E1" w:rsidRPr="001568D4">
        <w:rPr>
          <w:lang w:val="fr-FR"/>
        </w:rPr>
        <w:t>de prévenir</w:t>
      </w:r>
      <w:r w:rsidR="007272CC" w:rsidRPr="001568D4">
        <w:rPr>
          <w:lang w:val="fr-FR"/>
        </w:rPr>
        <w:t xml:space="preserve"> de tels incidents puisqu’elles visent à les </w:t>
      </w:r>
      <w:r w:rsidR="009D52E1" w:rsidRPr="001568D4">
        <w:rPr>
          <w:lang w:val="fr-FR"/>
        </w:rPr>
        <w:t>empêcher d’emblée</w:t>
      </w:r>
      <w:r w:rsidR="003B58EF" w:rsidRPr="001568D4">
        <w:rPr>
          <w:lang w:val="fr-FR"/>
        </w:rPr>
        <w:t>.</w:t>
      </w:r>
    </w:p>
    <w:p w:rsidR="003B58EF" w:rsidRPr="001568D4" w:rsidRDefault="00700661" w:rsidP="00700661">
      <w:pPr>
        <w:pStyle w:val="H23G"/>
        <w:ind w:left="0" w:firstLine="0"/>
        <w:rPr>
          <w:lang w:val="fr-FR"/>
        </w:rPr>
      </w:pPr>
      <w:bookmarkStart w:id="35" w:name="_Toc346806505"/>
      <w:r w:rsidRPr="001568D4">
        <w:rPr>
          <w:lang w:val="fr-FR"/>
        </w:rPr>
        <w:tab/>
        <w:t>4.</w:t>
      </w:r>
      <w:r w:rsidRPr="001568D4">
        <w:rPr>
          <w:lang w:val="fr-FR"/>
        </w:rPr>
        <w:tab/>
      </w:r>
      <w:r w:rsidR="003B58EF" w:rsidRPr="001568D4">
        <w:rPr>
          <w:lang w:val="fr-FR"/>
        </w:rPr>
        <w:t>Participation</w:t>
      </w:r>
      <w:bookmarkEnd w:id="35"/>
    </w:p>
    <w:p w:rsidR="003B58EF" w:rsidRPr="001568D4" w:rsidRDefault="00DC5A89" w:rsidP="001112AD">
      <w:pPr>
        <w:pStyle w:val="SingleTxtG"/>
        <w:spacing w:before="120"/>
        <w:rPr>
          <w:lang w:val="fr-FR"/>
        </w:rPr>
      </w:pPr>
      <w:r w:rsidRPr="001568D4">
        <w:rPr>
          <w:lang w:val="fr-FR"/>
        </w:rPr>
        <w:t>108.</w:t>
      </w:r>
      <w:r w:rsidRPr="001568D4">
        <w:rPr>
          <w:lang w:val="fr-FR"/>
        </w:rPr>
        <w:tab/>
      </w:r>
      <w:r w:rsidR="009D52E1" w:rsidRPr="001568D4">
        <w:rPr>
          <w:lang w:val="fr-FR"/>
        </w:rPr>
        <w:t xml:space="preserve">Pour protéger concrètement les droits de l’homme </w:t>
      </w:r>
      <w:r w:rsidR="003157BD" w:rsidRPr="001568D4">
        <w:rPr>
          <w:lang w:val="fr-FR"/>
        </w:rPr>
        <w:t>conformément à l’a</w:t>
      </w:r>
      <w:r w:rsidR="003B58EF" w:rsidRPr="001568D4">
        <w:rPr>
          <w:lang w:val="fr-FR"/>
        </w:rPr>
        <w:t>rticle</w:t>
      </w:r>
      <w:r w:rsidR="001112AD">
        <w:rPr>
          <w:lang w:val="fr-FR"/>
        </w:rPr>
        <w:t xml:space="preserve"> </w:t>
      </w:r>
      <w:r w:rsidR="003B58EF" w:rsidRPr="001568D4">
        <w:rPr>
          <w:lang w:val="fr-FR"/>
        </w:rPr>
        <w:t xml:space="preserve">5 </w:t>
      </w:r>
      <w:r w:rsidR="003157BD" w:rsidRPr="001568D4">
        <w:rPr>
          <w:lang w:val="fr-FR"/>
        </w:rPr>
        <w:t>de la</w:t>
      </w:r>
      <w:r w:rsidR="003B58EF" w:rsidRPr="001568D4">
        <w:rPr>
          <w:lang w:val="fr-FR"/>
        </w:rPr>
        <w:t xml:space="preserve"> Convention,</w:t>
      </w:r>
      <w:r w:rsidR="009D52E1" w:rsidRPr="001568D4">
        <w:rPr>
          <w:lang w:val="fr-FR"/>
        </w:rPr>
        <w:t xml:space="preserve"> </w:t>
      </w:r>
      <w:r w:rsidR="00E01A03" w:rsidRPr="001568D4">
        <w:rPr>
          <w:lang w:val="fr-FR"/>
        </w:rPr>
        <w:t xml:space="preserve">il est important que chaque individu participe pleinement à la vie sociale et </w:t>
      </w:r>
      <w:r w:rsidR="007577A9" w:rsidRPr="001568D4">
        <w:rPr>
          <w:lang w:val="fr-FR"/>
        </w:rPr>
        <w:t>la</w:t>
      </w:r>
      <w:r w:rsidR="00E01A03" w:rsidRPr="001568D4">
        <w:rPr>
          <w:lang w:val="fr-FR"/>
        </w:rPr>
        <w:t xml:space="preserve"> vie publique sans faire l’objet de discrimination raciste. La vie publique et la vie politique </w:t>
      </w:r>
      <w:r w:rsidR="003B58EF" w:rsidRPr="001568D4">
        <w:rPr>
          <w:lang w:val="fr-FR"/>
        </w:rPr>
        <w:t>(</w:t>
      </w:r>
      <w:r w:rsidR="000148E9" w:rsidRPr="001568D4">
        <w:rPr>
          <w:lang w:val="fr-FR"/>
        </w:rPr>
        <w:t xml:space="preserve">al. </w:t>
      </w:r>
      <w:r w:rsidR="003B58EF" w:rsidRPr="001112AD">
        <w:rPr>
          <w:i/>
          <w:iCs/>
          <w:lang w:val="fr-FR"/>
        </w:rPr>
        <w:t>a</w:t>
      </w:r>
      <w:r w:rsidR="003B58EF" w:rsidRPr="001568D4">
        <w:rPr>
          <w:lang w:val="fr-FR"/>
        </w:rPr>
        <w:t xml:space="preserve">), </w:t>
      </w:r>
      <w:r w:rsidR="00E01A03" w:rsidRPr="001568D4">
        <w:rPr>
          <w:lang w:val="fr-FR"/>
        </w:rPr>
        <w:t>l’enseignement</w:t>
      </w:r>
      <w:r w:rsidR="003B58EF" w:rsidRPr="001568D4">
        <w:rPr>
          <w:lang w:val="fr-FR"/>
        </w:rPr>
        <w:t xml:space="preserve"> (</w:t>
      </w:r>
      <w:r w:rsidR="000148E9" w:rsidRPr="001568D4">
        <w:rPr>
          <w:lang w:val="fr-FR"/>
        </w:rPr>
        <w:t xml:space="preserve">al. </w:t>
      </w:r>
      <w:r w:rsidR="003B58EF" w:rsidRPr="001112AD">
        <w:rPr>
          <w:i/>
          <w:iCs/>
          <w:lang w:val="fr-FR"/>
        </w:rPr>
        <w:t>b</w:t>
      </w:r>
      <w:r w:rsidR="003B58EF" w:rsidRPr="001568D4">
        <w:rPr>
          <w:lang w:val="fr-FR"/>
        </w:rPr>
        <w:t xml:space="preserve">), </w:t>
      </w:r>
      <w:r w:rsidR="00E01A03" w:rsidRPr="001568D4">
        <w:rPr>
          <w:lang w:val="fr-FR"/>
        </w:rPr>
        <w:t xml:space="preserve">l’emploi et la vie économique </w:t>
      </w:r>
      <w:r w:rsidR="003B58EF" w:rsidRPr="001568D4">
        <w:rPr>
          <w:lang w:val="fr-FR"/>
        </w:rPr>
        <w:t>(</w:t>
      </w:r>
      <w:r w:rsidR="000148E9" w:rsidRPr="001568D4">
        <w:rPr>
          <w:lang w:val="fr-FR"/>
        </w:rPr>
        <w:t xml:space="preserve">al. </w:t>
      </w:r>
      <w:r w:rsidR="003B58EF" w:rsidRPr="001112AD">
        <w:rPr>
          <w:i/>
          <w:iCs/>
          <w:lang w:val="fr-FR"/>
        </w:rPr>
        <w:t>c</w:t>
      </w:r>
      <w:r w:rsidR="003B58EF" w:rsidRPr="001568D4">
        <w:rPr>
          <w:lang w:val="fr-FR"/>
        </w:rPr>
        <w:t xml:space="preserve">), </w:t>
      </w:r>
      <w:r w:rsidR="00E01A03" w:rsidRPr="001568D4">
        <w:rPr>
          <w:lang w:val="fr-FR"/>
        </w:rPr>
        <w:t xml:space="preserve">ainsi que le système de santé et le système de sécurité sociale </w:t>
      </w:r>
      <w:r w:rsidR="003B58EF" w:rsidRPr="001568D4">
        <w:rPr>
          <w:lang w:val="fr-FR"/>
        </w:rPr>
        <w:t>(</w:t>
      </w:r>
      <w:r w:rsidR="000148E9" w:rsidRPr="001568D4">
        <w:rPr>
          <w:lang w:val="fr-FR"/>
        </w:rPr>
        <w:t xml:space="preserve">al. </w:t>
      </w:r>
      <w:r w:rsidR="003B58EF" w:rsidRPr="001112AD">
        <w:rPr>
          <w:i/>
          <w:iCs/>
          <w:lang w:val="fr-FR"/>
        </w:rPr>
        <w:t>d</w:t>
      </w:r>
      <w:r w:rsidR="003B58EF" w:rsidRPr="001568D4">
        <w:rPr>
          <w:lang w:val="fr-FR"/>
        </w:rPr>
        <w:t>)</w:t>
      </w:r>
      <w:r w:rsidR="00E01A03" w:rsidRPr="001568D4">
        <w:rPr>
          <w:lang w:val="fr-FR"/>
        </w:rPr>
        <w:t xml:space="preserve"> sont traités ci-après au travers d’exemples</w:t>
      </w:r>
      <w:r w:rsidR="009A5EDA" w:rsidRPr="001568D4">
        <w:rPr>
          <w:lang w:val="fr-FR"/>
        </w:rPr>
        <w:t>.</w:t>
      </w:r>
    </w:p>
    <w:p w:rsidR="003B58EF" w:rsidRPr="001568D4" w:rsidRDefault="00700661" w:rsidP="00693C26">
      <w:pPr>
        <w:pStyle w:val="H4G"/>
        <w:rPr>
          <w:lang w:val="fr-FR"/>
        </w:rPr>
      </w:pPr>
      <w:bookmarkStart w:id="36" w:name="_Toc346806506"/>
      <w:r w:rsidRPr="001568D4">
        <w:rPr>
          <w:lang w:val="fr-FR"/>
        </w:rPr>
        <w:tab/>
        <w:t>a)</w:t>
      </w:r>
      <w:r w:rsidRPr="001568D4">
        <w:rPr>
          <w:lang w:val="fr-FR"/>
        </w:rPr>
        <w:tab/>
      </w:r>
      <w:r w:rsidR="003B58EF" w:rsidRPr="001568D4">
        <w:rPr>
          <w:lang w:val="fr-FR"/>
        </w:rPr>
        <w:t xml:space="preserve">Participation </w:t>
      </w:r>
      <w:r w:rsidR="00E50078" w:rsidRPr="001568D4">
        <w:rPr>
          <w:lang w:val="fr-FR"/>
        </w:rPr>
        <w:t>à la vie</w:t>
      </w:r>
      <w:r w:rsidR="003B58EF" w:rsidRPr="001568D4">
        <w:rPr>
          <w:lang w:val="fr-FR"/>
        </w:rPr>
        <w:t xml:space="preserve"> publi</w:t>
      </w:r>
      <w:r w:rsidR="00E50078" w:rsidRPr="001568D4">
        <w:rPr>
          <w:lang w:val="fr-FR"/>
        </w:rPr>
        <w:t>que et à la vie politique</w:t>
      </w:r>
      <w:bookmarkEnd w:id="36"/>
    </w:p>
    <w:p w:rsidR="003B58EF" w:rsidRPr="001568D4" w:rsidRDefault="00DC5A89" w:rsidP="00DC5A89">
      <w:pPr>
        <w:pStyle w:val="SingleTxtG"/>
        <w:spacing w:before="120"/>
        <w:rPr>
          <w:lang w:val="fr-FR"/>
        </w:rPr>
      </w:pPr>
      <w:r w:rsidRPr="001568D4">
        <w:rPr>
          <w:lang w:val="fr-FR"/>
        </w:rPr>
        <w:t>109.</w:t>
      </w:r>
      <w:r w:rsidRPr="001568D4">
        <w:rPr>
          <w:lang w:val="fr-FR"/>
        </w:rPr>
        <w:tab/>
      </w:r>
      <w:r w:rsidR="008978A9" w:rsidRPr="001568D4">
        <w:rPr>
          <w:lang w:val="fr-FR"/>
        </w:rPr>
        <w:t>La République fédérale d’</w:t>
      </w:r>
      <w:r w:rsidRPr="001568D4">
        <w:rPr>
          <w:lang w:val="fr-FR"/>
        </w:rPr>
        <w:t>Allemagne</w:t>
      </w:r>
      <w:r w:rsidR="008978A9" w:rsidRPr="001568D4">
        <w:rPr>
          <w:lang w:val="fr-FR"/>
        </w:rPr>
        <w:t xml:space="preserve"> </w:t>
      </w:r>
      <w:r w:rsidR="00E50078" w:rsidRPr="001568D4">
        <w:rPr>
          <w:lang w:val="fr-FR"/>
        </w:rPr>
        <w:t xml:space="preserve">s’efforce en permanence d’améliorer la </w:t>
      </w:r>
      <w:r w:rsidR="003B58EF" w:rsidRPr="001568D4">
        <w:rPr>
          <w:lang w:val="fr-FR"/>
        </w:rPr>
        <w:t xml:space="preserve">participation </w:t>
      </w:r>
      <w:r w:rsidR="00E50078" w:rsidRPr="001568D4">
        <w:rPr>
          <w:lang w:val="fr-FR"/>
        </w:rPr>
        <w:t>des personnes issues de l’immigration à la vie publique et politique</w:t>
      </w:r>
      <w:r w:rsidR="003B58EF" w:rsidRPr="001568D4">
        <w:rPr>
          <w:lang w:val="fr-FR"/>
        </w:rPr>
        <w:t>.</w:t>
      </w:r>
    </w:p>
    <w:p w:rsidR="003B58EF" w:rsidRPr="001568D4" w:rsidRDefault="00700661" w:rsidP="00693C26">
      <w:pPr>
        <w:pStyle w:val="H56G"/>
        <w:rPr>
          <w:lang w:val="fr-FR"/>
        </w:rPr>
      </w:pPr>
      <w:bookmarkStart w:id="37" w:name="_Toc346806507"/>
      <w:r w:rsidRPr="001568D4">
        <w:rPr>
          <w:lang w:val="fr-FR"/>
        </w:rPr>
        <w:tab/>
      </w:r>
      <w:r w:rsidR="00A139A7" w:rsidRPr="001568D4">
        <w:rPr>
          <w:lang w:val="fr-FR"/>
        </w:rPr>
        <w:tab/>
      </w:r>
      <w:r w:rsidR="003B58EF" w:rsidRPr="001568D4">
        <w:rPr>
          <w:rStyle w:val="H23GChar"/>
          <w:b w:val="0"/>
          <w:lang w:val="fr-FR"/>
        </w:rPr>
        <w:t xml:space="preserve">Acquisition </w:t>
      </w:r>
      <w:bookmarkEnd w:id="37"/>
      <w:r w:rsidR="00E50078" w:rsidRPr="001568D4">
        <w:rPr>
          <w:rStyle w:val="H23GChar"/>
          <w:b w:val="0"/>
          <w:lang w:val="fr-FR"/>
        </w:rPr>
        <w:t>de la citoyenneté</w:t>
      </w:r>
    </w:p>
    <w:p w:rsidR="003B58EF" w:rsidRPr="001568D4" w:rsidRDefault="00DC5A89" w:rsidP="00D9130E">
      <w:pPr>
        <w:pStyle w:val="SingleTxtG"/>
        <w:spacing w:before="120"/>
        <w:rPr>
          <w:lang w:val="fr-FR"/>
        </w:rPr>
      </w:pPr>
      <w:r w:rsidRPr="001568D4">
        <w:rPr>
          <w:lang w:val="fr-FR"/>
        </w:rPr>
        <w:t>110.</w:t>
      </w:r>
      <w:r w:rsidRPr="001568D4">
        <w:rPr>
          <w:lang w:val="fr-FR"/>
        </w:rPr>
        <w:tab/>
      </w:r>
      <w:r w:rsidR="002A3DA8" w:rsidRPr="001568D4">
        <w:rPr>
          <w:lang w:val="fr-FR"/>
        </w:rPr>
        <w:t xml:space="preserve">Pour participer pleinement à la vie politique, le meilleur moyen est d’acquérir la nationalité allemande. </w:t>
      </w:r>
      <w:r w:rsidR="00E50078" w:rsidRPr="001568D4">
        <w:rPr>
          <w:lang w:val="fr-FR"/>
        </w:rPr>
        <w:t>Les étrangers vivant en</w:t>
      </w:r>
      <w:r w:rsidR="008978A9" w:rsidRPr="001568D4">
        <w:rPr>
          <w:lang w:val="fr-FR"/>
        </w:rPr>
        <w:t xml:space="preserve"> République fédérale d’</w:t>
      </w:r>
      <w:r w:rsidRPr="001568D4">
        <w:rPr>
          <w:lang w:val="fr-FR"/>
        </w:rPr>
        <w:t>Allemagne</w:t>
      </w:r>
      <w:r w:rsidR="008978A9" w:rsidRPr="001568D4">
        <w:rPr>
          <w:lang w:val="fr-FR"/>
        </w:rPr>
        <w:t xml:space="preserve"> </w:t>
      </w:r>
      <w:r w:rsidR="00E50078" w:rsidRPr="001568D4">
        <w:rPr>
          <w:lang w:val="fr-FR"/>
        </w:rPr>
        <w:t xml:space="preserve">peuvent </w:t>
      </w:r>
      <w:r w:rsidR="005E4D47" w:rsidRPr="001568D4">
        <w:rPr>
          <w:lang w:val="fr-FR"/>
        </w:rPr>
        <w:t>l’obtenir</w:t>
      </w:r>
      <w:r w:rsidR="00E50078" w:rsidRPr="001568D4">
        <w:rPr>
          <w:lang w:val="fr-FR"/>
        </w:rPr>
        <w:t xml:space="preserve"> par</w:t>
      </w:r>
      <w:r w:rsidR="003B58EF" w:rsidRPr="001568D4">
        <w:rPr>
          <w:lang w:val="fr-FR"/>
        </w:rPr>
        <w:t xml:space="preserve"> naturalisation.</w:t>
      </w:r>
      <w:r w:rsidR="002A3DA8" w:rsidRPr="001568D4">
        <w:rPr>
          <w:lang w:val="fr-FR"/>
        </w:rPr>
        <w:t xml:space="preserve"> </w:t>
      </w:r>
      <w:r w:rsidR="005E4D47" w:rsidRPr="001568D4">
        <w:rPr>
          <w:lang w:val="fr-FR"/>
        </w:rPr>
        <w:t xml:space="preserve">Après un séjour légal de huit ans </w:t>
      </w:r>
      <w:r w:rsidR="0025305A" w:rsidRPr="001568D4">
        <w:rPr>
          <w:lang w:val="fr-FR"/>
        </w:rPr>
        <w:t>sur le sol allemand</w:t>
      </w:r>
      <w:r w:rsidR="005E4D47" w:rsidRPr="001568D4">
        <w:rPr>
          <w:lang w:val="fr-FR"/>
        </w:rPr>
        <w:t xml:space="preserve">, ils peuvent bénéficier du droit à la naturalisation </w:t>
      </w:r>
      <w:r w:rsidR="0025305A" w:rsidRPr="001568D4">
        <w:rPr>
          <w:lang w:val="fr-FR"/>
        </w:rPr>
        <w:t>s</w:t>
      </w:r>
      <w:r w:rsidR="005E4D47" w:rsidRPr="001568D4">
        <w:rPr>
          <w:lang w:val="fr-FR"/>
        </w:rPr>
        <w:t>’</w:t>
      </w:r>
      <w:r w:rsidR="0025305A" w:rsidRPr="001568D4">
        <w:rPr>
          <w:lang w:val="fr-FR"/>
        </w:rPr>
        <w:t>ils répondent</w:t>
      </w:r>
      <w:r w:rsidR="005E4D47" w:rsidRPr="001568D4">
        <w:rPr>
          <w:lang w:val="fr-FR"/>
        </w:rPr>
        <w:t xml:space="preserve"> à certaines conditions d’intégration. Depuis 2000, </w:t>
      </w:r>
      <w:r w:rsidR="0025305A" w:rsidRPr="001568D4">
        <w:rPr>
          <w:lang w:val="fr-FR"/>
        </w:rPr>
        <w:t>l</w:t>
      </w:r>
      <w:r w:rsidR="005E4D47" w:rsidRPr="001568D4">
        <w:rPr>
          <w:lang w:val="fr-FR"/>
        </w:rPr>
        <w:t xml:space="preserve">es enfants nés en République fédérale d’Allemagne de parents étrangers obtiennent la nationalité allemande en vertu du principe du lieu de naissance </w:t>
      </w:r>
      <w:r w:rsidR="003B58EF" w:rsidRPr="001568D4">
        <w:rPr>
          <w:lang w:val="fr-FR"/>
        </w:rPr>
        <w:t>(</w:t>
      </w:r>
      <w:r w:rsidR="00E50078" w:rsidRPr="001568D4">
        <w:rPr>
          <w:lang w:val="fr-FR"/>
        </w:rPr>
        <w:t>droit du sol</w:t>
      </w:r>
      <w:r w:rsidR="003B58EF" w:rsidRPr="001568D4">
        <w:rPr>
          <w:lang w:val="fr-FR"/>
        </w:rPr>
        <w:t xml:space="preserve">) </w:t>
      </w:r>
      <w:r w:rsidR="005E4D47" w:rsidRPr="001568D4">
        <w:rPr>
          <w:lang w:val="fr-FR"/>
        </w:rPr>
        <w:t xml:space="preserve">si l’un des parents réside légalement en Allemagne depuis huit ans et dispose d’un permis de séjour illimité. Pour être naturalisé, il faut par ailleurs renoncer à sa nationalité étrangère dans la mesure du possible et du raisonnable. Les individus qui ont acquis la citoyenneté allemande au titre du droit du sol peuvent choisir à leur majorité s’ils souhaitent conserver la nationalité allemande ou la nationalité étrangère. </w:t>
      </w:r>
      <w:r w:rsidR="00EF259F" w:rsidRPr="001568D4">
        <w:rPr>
          <w:lang w:val="fr-FR"/>
        </w:rPr>
        <w:t xml:space="preserve">Comme l’a indiqué le Comité </w:t>
      </w:r>
      <w:r w:rsidR="0048326F" w:rsidRPr="001568D4">
        <w:rPr>
          <w:lang w:val="fr-FR"/>
        </w:rPr>
        <w:t>au paragraphe 20 des</w:t>
      </w:r>
      <w:r w:rsidR="00EF259F" w:rsidRPr="001568D4">
        <w:rPr>
          <w:lang w:val="fr-FR"/>
        </w:rPr>
        <w:t xml:space="preserve"> </w:t>
      </w:r>
      <w:r w:rsidR="0078717B" w:rsidRPr="001568D4">
        <w:rPr>
          <w:lang w:val="fr-FR"/>
        </w:rPr>
        <w:t>observation</w:t>
      </w:r>
      <w:r w:rsidR="0048326F" w:rsidRPr="001568D4">
        <w:rPr>
          <w:lang w:val="fr-FR"/>
        </w:rPr>
        <w:t>s</w:t>
      </w:r>
      <w:r w:rsidR="0078717B" w:rsidRPr="001568D4">
        <w:rPr>
          <w:lang w:val="fr-FR"/>
        </w:rPr>
        <w:t xml:space="preserve"> finale</w:t>
      </w:r>
      <w:r w:rsidR="0048326F" w:rsidRPr="001568D4">
        <w:rPr>
          <w:lang w:val="fr-FR"/>
        </w:rPr>
        <w:t>s</w:t>
      </w:r>
      <w:r w:rsidR="0078717B" w:rsidRPr="001568D4">
        <w:rPr>
          <w:lang w:val="fr-FR"/>
        </w:rPr>
        <w:t xml:space="preserve">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w:t>
      </w:r>
      <w:r w:rsidR="00EF259F" w:rsidRPr="001568D4">
        <w:rPr>
          <w:lang w:val="fr-FR"/>
        </w:rPr>
        <w:t xml:space="preserve"> la possibilité d’être naturalisé est envisagée avec une certaine réserve, bien que le nombre de naturalisations n’a</w:t>
      </w:r>
      <w:r w:rsidR="005A5F5C" w:rsidRPr="001568D4">
        <w:rPr>
          <w:lang w:val="fr-FR"/>
        </w:rPr>
        <w:t>it</w:t>
      </w:r>
      <w:r w:rsidR="00EF259F" w:rsidRPr="001568D4">
        <w:rPr>
          <w:lang w:val="fr-FR"/>
        </w:rPr>
        <w:t xml:space="preserve"> cessé de croître depuis 2009. Cela dit, cette réserve ne tient pas exclusivement au fait que, pour acquérir la nationalité, il faut renoncer à la nationalité </w:t>
      </w:r>
      <w:r w:rsidR="005A5F5C" w:rsidRPr="001568D4">
        <w:rPr>
          <w:lang w:val="fr-FR"/>
        </w:rPr>
        <w:t>d’origine</w:t>
      </w:r>
      <w:r w:rsidR="00EF259F" w:rsidRPr="001568D4">
        <w:rPr>
          <w:lang w:val="fr-FR"/>
        </w:rPr>
        <w:t xml:space="preserve">. </w:t>
      </w:r>
      <w:r w:rsidR="00B369E6" w:rsidRPr="001568D4">
        <w:rPr>
          <w:lang w:val="fr-FR"/>
        </w:rPr>
        <w:t xml:space="preserve">Plusieurs raisons peuvent conduire un ressortissant non allemand </w:t>
      </w:r>
      <w:r w:rsidR="00D9130E" w:rsidRPr="001568D4">
        <w:rPr>
          <w:lang w:val="fr-FR"/>
        </w:rPr>
        <w:t xml:space="preserve">à renoncer à sa double nationalité et à être réticent à se faire naturaliser. Au contraire, des raisons multiples et complexes entrent en ligne de compte qui, dans une large mesure, sont influencées par le cadre social, familial et professionnel </w:t>
      </w:r>
      <w:r w:rsidR="00B369E6" w:rsidRPr="001568D4">
        <w:rPr>
          <w:lang w:val="fr-FR"/>
        </w:rPr>
        <w:t>des intéressés</w:t>
      </w:r>
      <w:r w:rsidR="003B58EF" w:rsidRPr="001568D4">
        <w:rPr>
          <w:lang w:val="fr-FR"/>
        </w:rPr>
        <w:t>.</w:t>
      </w:r>
    </w:p>
    <w:p w:rsidR="003B58EF" w:rsidRPr="001568D4" w:rsidRDefault="00DC5A89" w:rsidP="001112AD">
      <w:pPr>
        <w:pStyle w:val="SingleTxtG"/>
        <w:spacing w:before="120"/>
        <w:rPr>
          <w:lang w:val="fr-FR"/>
        </w:rPr>
      </w:pPr>
      <w:r w:rsidRPr="001568D4">
        <w:rPr>
          <w:lang w:val="fr-FR"/>
        </w:rPr>
        <w:t>111.</w:t>
      </w:r>
      <w:r w:rsidRPr="001568D4">
        <w:rPr>
          <w:lang w:val="fr-FR"/>
        </w:rPr>
        <w:tab/>
      </w:r>
      <w:r w:rsidR="005A5F5C" w:rsidRPr="001568D4">
        <w:rPr>
          <w:lang w:val="fr-FR"/>
        </w:rPr>
        <w:t xml:space="preserve">Il faut </w:t>
      </w:r>
      <w:r w:rsidR="009172D6" w:rsidRPr="001568D4">
        <w:rPr>
          <w:lang w:val="fr-FR"/>
        </w:rPr>
        <w:t>se soumettre</w:t>
      </w:r>
      <w:r w:rsidR="005A5F5C" w:rsidRPr="001568D4">
        <w:rPr>
          <w:lang w:val="fr-FR"/>
        </w:rPr>
        <w:t xml:space="preserve"> </w:t>
      </w:r>
      <w:r w:rsidR="00F52CF4" w:rsidRPr="001568D4">
        <w:rPr>
          <w:lang w:val="fr-FR"/>
        </w:rPr>
        <w:t xml:space="preserve">à </w:t>
      </w:r>
      <w:r w:rsidR="005A5F5C" w:rsidRPr="001568D4">
        <w:rPr>
          <w:lang w:val="fr-FR"/>
        </w:rPr>
        <w:t>un test national de naturalisation (</w:t>
      </w:r>
      <w:r w:rsidR="00187979">
        <w:rPr>
          <w:lang w:val="fr-FR"/>
        </w:rPr>
        <w:t xml:space="preserve">art. 10, par. 1, </w:t>
      </w:r>
      <w:r w:rsidR="00AE68E3" w:rsidRPr="001568D4">
        <w:rPr>
          <w:lang w:val="fr-FR"/>
        </w:rPr>
        <w:t>première phrase</w:t>
      </w:r>
      <w:r w:rsidR="00AE68E3">
        <w:rPr>
          <w:lang w:val="fr-FR"/>
        </w:rPr>
        <w:t>,</w:t>
      </w:r>
      <w:r w:rsidR="00AE68E3" w:rsidRPr="001568D4">
        <w:rPr>
          <w:lang w:val="fr-FR"/>
        </w:rPr>
        <w:t xml:space="preserve"> </w:t>
      </w:r>
      <w:r w:rsidR="009172D6" w:rsidRPr="001568D4">
        <w:rPr>
          <w:lang w:val="fr-FR"/>
        </w:rPr>
        <w:t>al</w:t>
      </w:r>
      <w:r w:rsidR="00273B59" w:rsidRPr="001568D4">
        <w:rPr>
          <w:lang w:val="fr-FR"/>
        </w:rPr>
        <w:t>.</w:t>
      </w:r>
      <w:r w:rsidR="009172D6" w:rsidRPr="001568D4">
        <w:rPr>
          <w:lang w:val="fr-FR"/>
        </w:rPr>
        <w:t xml:space="preserve"> 7 et art</w:t>
      </w:r>
      <w:r w:rsidR="00273B59" w:rsidRPr="001568D4">
        <w:rPr>
          <w:lang w:val="fr-FR"/>
        </w:rPr>
        <w:t>.</w:t>
      </w:r>
      <w:r w:rsidR="009172D6" w:rsidRPr="001568D4">
        <w:rPr>
          <w:lang w:val="fr-FR"/>
        </w:rPr>
        <w:t xml:space="preserve"> 10</w:t>
      </w:r>
      <w:r w:rsidR="00AE68E3">
        <w:rPr>
          <w:lang w:val="fr-FR"/>
        </w:rPr>
        <w:t>,</w:t>
      </w:r>
      <w:r w:rsidR="009172D6" w:rsidRPr="001568D4">
        <w:rPr>
          <w:lang w:val="fr-FR"/>
        </w:rPr>
        <w:t xml:space="preserve"> </w:t>
      </w:r>
      <w:r w:rsidR="00AE68E3" w:rsidRPr="001568D4">
        <w:rPr>
          <w:lang w:val="fr-FR"/>
        </w:rPr>
        <w:t xml:space="preserve">par. 5 </w:t>
      </w:r>
      <w:r w:rsidR="00E50078" w:rsidRPr="001568D4">
        <w:rPr>
          <w:lang w:val="fr-FR"/>
        </w:rPr>
        <w:t xml:space="preserve">de la loi </w:t>
      </w:r>
      <w:r w:rsidR="00B369E6" w:rsidRPr="001568D4">
        <w:rPr>
          <w:lang w:val="fr-FR"/>
        </w:rPr>
        <w:t>sur</w:t>
      </w:r>
      <w:r w:rsidR="00E50078" w:rsidRPr="001568D4">
        <w:rPr>
          <w:lang w:val="fr-FR"/>
        </w:rPr>
        <w:t xml:space="preserve"> la</w:t>
      </w:r>
      <w:r w:rsidR="006376F3" w:rsidRPr="001568D4">
        <w:rPr>
          <w:lang w:val="fr-FR"/>
        </w:rPr>
        <w:t xml:space="preserve"> </w:t>
      </w:r>
      <w:r w:rsidR="00E50078" w:rsidRPr="001568D4">
        <w:rPr>
          <w:lang w:val="fr-FR"/>
        </w:rPr>
        <w:t>n</w:t>
      </w:r>
      <w:r w:rsidR="006376F3" w:rsidRPr="001568D4">
        <w:rPr>
          <w:lang w:val="fr-FR"/>
        </w:rPr>
        <w:t>ationalit</w:t>
      </w:r>
      <w:r w:rsidR="00E50078" w:rsidRPr="001568D4">
        <w:rPr>
          <w:lang w:val="fr-FR"/>
        </w:rPr>
        <w:t>é</w:t>
      </w:r>
      <w:r w:rsidR="006376F3" w:rsidRPr="001568D4">
        <w:rPr>
          <w:lang w:val="fr-FR"/>
        </w:rPr>
        <w:t xml:space="preserve"> </w:t>
      </w:r>
      <w:r w:rsidR="009172D6" w:rsidRPr="001568D4">
        <w:rPr>
          <w:lang w:val="fr-FR"/>
        </w:rPr>
        <w:t xml:space="preserve">– </w:t>
      </w:r>
      <w:r w:rsidR="003B58EF" w:rsidRPr="001568D4">
        <w:rPr>
          <w:lang w:val="fr-FR"/>
        </w:rPr>
        <w:t>Staatsangehörigkeitsgesetz</w:t>
      </w:r>
      <w:r w:rsidR="009172D6" w:rsidRPr="001568D4">
        <w:rPr>
          <w:lang w:val="fr-FR"/>
        </w:rPr>
        <w:t>, associés à l’ordonnance sur le test de naturalisation</w:t>
      </w:r>
      <w:r w:rsidR="003B58EF" w:rsidRPr="001568D4">
        <w:rPr>
          <w:lang w:val="fr-FR"/>
        </w:rPr>
        <w:t xml:space="preserve"> </w:t>
      </w:r>
      <w:r w:rsidR="009172D6" w:rsidRPr="001568D4">
        <w:rPr>
          <w:lang w:val="fr-FR"/>
        </w:rPr>
        <w:t xml:space="preserve">– </w:t>
      </w:r>
      <w:r w:rsidR="003B58EF" w:rsidRPr="001568D4">
        <w:rPr>
          <w:lang w:val="fr-FR"/>
        </w:rPr>
        <w:t>Einb</w:t>
      </w:r>
      <w:r w:rsidR="009172D6" w:rsidRPr="001568D4">
        <w:rPr>
          <w:lang w:val="fr-FR"/>
        </w:rPr>
        <w:t>ü</w:t>
      </w:r>
      <w:r w:rsidR="005A5F5C" w:rsidRPr="001568D4">
        <w:rPr>
          <w:lang w:val="fr-FR"/>
        </w:rPr>
        <w:t>rgerungst</w:t>
      </w:r>
      <w:r w:rsidR="003B58EF" w:rsidRPr="001568D4">
        <w:rPr>
          <w:lang w:val="fr-FR"/>
        </w:rPr>
        <w:t xml:space="preserve">est) </w:t>
      </w:r>
      <w:r w:rsidR="009172D6" w:rsidRPr="001568D4">
        <w:rPr>
          <w:lang w:val="fr-FR"/>
        </w:rPr>
        <w:t xml:space="preserve">pour </w:t>
      </w:r>
      <w:r w:rsidR="006A498D">
        <w:rPr>
          <w:lang w:val="fr-FR"/>
        </w:rPr>
        <w:t>montrer</w:t>
      </w:r>
      <w:r w:rsidR="009172D6" w:rsidRPr="001568D4">
        <w:rPr>
          <w:lang w:val="fr-FR"/>
        </w:rPr>
        <w:t xml:space="preserve">, au cours de la procédure de naturalisation, sa connaissance du système juridique et social de </w:t>
      </w:r>
      <w:r w:rsidR="008978A9" w:rsidRPr="001568D4">
        <w:rPr>
          <w:lang w:val="fr-FR"/>
        </w:rPr>
        <w:t>la République fédérale d’</w:t>
      </w:r>
      <w:r w:rsidRPr="001568D4">
        <w:rPr>
          <w:lang w:val="fr-FR"/>
        </w:rPr>
        <w:t>Allemagne</w:t>
      </w:r>
      <w:r w:rsidR="003B58EF" w:rsidRPr="001568D4">
        <w:rPr>
          <w:lang w:val="fr-FR"/>
        </w:rPr>
        <w:t xml:space="preserve">. </w:t>
      </w:r>
      <w:r w:rsidR="00D9130E" w:rsidRPr="001568D4">
        <w:rPr>
          <w:lang w:val="fr-FR"/>
        </w:rPr>
        <w:t xml:space="preserve">Les questions posées n’ont aucun contenu discriminatoire. </w:t>
      </w:r>
      <w:r w:rsidR="009172D6" w:rsidRPr="001568D4">
        <w:rPr>
          <w:lang w:val="fr-FR"/>
        </w:rPr>
        <w:t>Le questionnaire d</w:t>
      </w:r>
      <w:r w:rsidR="00D9130E" w:rsidRPr="001568D4">
        <w:rPr>
          <w:lang w:val="fr-FR"/>
        </w:rPr>
        <w:t>u</w:t>
      </w:r>
      <w:r w:rsidR="003B58EF" w:rsidRPr="001568D4">
        <w:rPr>
          <w:lang w:val="fr-FR"/>
        </w:rPr>
        <w:t xml:space="preserve"> </w:t>
      </w:r>
      <w:r w:rsidR="00366C2E" w:rsidRPr="001568D4">
        <w:rPr>
          <w:szCs w:val="24"/>
          <w:lang w:val="fr-FR"/>
        </w:rPr>
        <w:t>Bade</w:t>
      </w:r>
      <w:r w:rsidR="003D78FC">
        <w:rPr>
          <w:szCs w:val="24"/>
          <w:lang w:val="fr-FR"/>
        </w:rPr>
        <w:t>-</w:t>
      </w:r>
      <w:r w:rsidR="00366C2E" w:rsidRPr="001568D4">
        <w:rPr>
          <w:szCs w:val="24"/>
          <w:lang w:val="fr-FR"/>
        </w:rPr>
        <w:t>Wurtemberg</w:t>
      </w:r>
      <w:r w:rsidR="00D9130E" w:rsidRPr="001568D4">
        <w:rPr>
          <w:szCs w:val="24"/>
          <w:lang w:val="fr-FR"/>
        </w:rPr>
        <w:t xml:space="preserve">, critiqué </w:t>
      </w:r>
      <w:r w:rsidR="0048326F" w:rsidRPr="001568D4">
        <w:rPr>
          <w:lang w:val="fr-FR"/>
        </w:rPr>
        <w:t xml:space="preserve">au paragraphe 19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9172D6" w:rsidRPr="001568D4">
        <w:rPr>
          <w:lang w:val="fr-FR"/>
        </w:rPr>
        <w:t xml:space="preserve">, était un mémento interne aux autorités que le </w:t>
      </w:r>
      <w:r w:rsidR="003B58EF" w:rsidRPr="001568D4">
        <w:rPr>
          <w:lang w:val="fr-FR"/>
        </w:rPr>
        <w:t>Minist</w:t>
      </w:r>
      <w:r w:rsidR="00E50078" w:rsidRPr="001568D4">
        <w:rPr>
          <w:lang w:val="fr-FR"/>
        </w:rPr>
        <w:t>ère de l’intérieur</w:t>
      </w:r>
      <w:r w:rsidR="003B58EF" w:rsidRPr="001568D4">
        <w:rPr>
          <w:lang w:val="fr-FR"/>
        </w:rPr>
        <w:t xml:space="preserve"> </w:t>
      </w:r>
      <w:r w:rsidR="00E50078" w:rsidRPr="001568D4">
        <w:rPr>
          <w:lang w:val="fr-FR"/>
        </w:rPr>
        <w:t>du</w:t>
      </w:r>
      <w:r w:rsidR="003B58EF" w:rsidRPr="001568D4">
        <w:rPr>
          <w:lang w:val="fr-FR"/>
        </w:rPr>
        <w:t xml:space="preserve"> Land</w:t>
      </w:r>
      <w:r w:rsidR="009172D6" w:rsidRPr="001568D4">
        <w:rPr>
          <w:lang w:val="fr-FR"/>
        </w:rPr>
        <w:t xml:space="preserve"> avait communiqué à son administration à titre indicatif. Ce mémento a été annulé </w:t>
      </w:r>
      <w:r w:rsidR="002925EC" w:rsidRPr="001568D4">
        <w:rPr>
          <w:lang w:val="fr-FR"/>
        </w:rPr>
        <w:t xml:space="preserve">avec effet immédiat </w:t>
      </w:r>
      <w:r w:rsidR="009172D6" w:rsidRPr="001568D4">
        <w:rPr>
          <w:lang w:val="fr-FR"/>
        </w:rPr>
        <w:t xml:space="preserve">par lettre </w:t>
      </w:r>
      <w:r w:rsidR="00E50078" w:rsidRPr="001568D4">
        <w:rPr>
          <w:lang w:val="fr-FR"/>
        </w:rPr>
        <w:t>du</w:t>
      </w:r>
      <w:r w:rsidR="003B58EF" w:rsidRPr="001568D4">
        <w:rPr>
          <w:lang w:val="fr-FR"/>
        </w:rPr>
        <w:t xml:space="preserve"> Minist</w:t>
      </w:r>
      <w:r w:rsidR="00E50078" w:rsidRPr="001568D4">
        <w:rPr>
          <w:lang w:val="fr-FR"/>
        </w:rPr>
        <w:t>ère</w:t>
      </w:r>
      <w:r w:rsidR="003B58EF" w:rsidRPr="001568D4">
        <w:rPr>
          <w:lang w:val="fr-FR"/>
        </w:rPr>
        <w:t xml:space="preserve"> </w:t>
      </w:r>
      <w:r w:rsidR="00E50078" w:rsidRPr="001568D4">
        <w:rPr>
          <w:lang w:val="fr-FR"/>
        </w:rPr>
        <w:t>de</w:t>
      </w:r>
      <w:r w:rsidR="003B58EF" w:rsidRPr="001568D4">
        <w:rPr>
          <w:lang w:val="fr-FR"/>
        </w:rPr>
        <w:t xml:space="preserve"> </w:t>
      </w:r>
      <w:r w:rsidR="00E50078" w:rsidRPr="001568D4">
        <w:rPr>
          <w:lang w:val="fr-FR"/>
        </w:rPr>
        <w:t>l’i</w:t>
      </w:r>
      <w:r w:rsidR="003B58EF" w:rsidRPr="001568D4">
        <w:rPr>
          <w:lang w:val="fr-FR"/>
        </w:rPr>
        <w:t>nt</w:t>
      </w:r>
      <w:r w:rsidR="000A3272" w:rsidRPr="001568D4">
        <w:rPr>
          <w:lang w:val="fr-FR"/>
        </w:rPr>
        <w:t>é</w:t>
      </w:r>
      <w:r w:rsidR="003B58EF" w:rsidRPr="001568D4">
        <w:rPr>
          <w:lang w:val="fr-FR"/>
        </w:rPr>
        <w:t xml:space="preserve">gration </w:t>
      </w:r>
      <w:r w:rsidR="00E50078" w:rsidRPr="001568D4">
        <w:rPr>
          <w:lang w:val="fr-FR"/>
        </w:rPr>
        <w:t>du</w:t>
      </w:r>
      <w:r w:rsidR="003B58EF" w:rsidRPr="001568D4">
        <w:rPr>
          <w:lang w:val="fr-FR"/>
        </w:rPr>
        <w:t xml:space="preserve"> 29</w:t>
      </w:r>
      <w:r w:rsidR="001112AD">
        <w:rPr>
          <w:lang w:val="fr-FR"/>
        </w:rPr>
        <w:t xml:space="preserve"> </w:t>
      </w:r>
      <w:r w:rsidR="00E50078" w:rsidRPr="001568D4">
        <w:rPr>
          <w:lang w:val="fr-FR"/>
        </w:rPr>
        <w:t>juillet</w:t>
      </w:r>
      <w:r w:rsidR="003B58EF" w:rsidRPr="001568D4">
        <w:rPr>
          <w:lang w:val="fr-FR"/>
        </w:rPr>
        <w:t xml:space="preserve"> 2011.</w:t>
      </w:r>
      <w:r w:rsidR="00F52CF4" w:rsidRPr="001568D4">
        <w:rPr>
          <w:lang w:val="fr-FR"/>
        </w:rPr>
        <w:t xml:space="preserve"> </w:t>
      </w:r>
    </w:p>
    <w:p w:rsidR="003B58EF" w:rsidRPr="001568D4" w:rsidRDefault="00DC5A89" w:rsidP="004C47E8">
      <w:pPr>
        <w:pStyle w:val="SingleTxtG"/>
        <w:spacing w:before="120"/>
        <w:rPr>
          <w:lang w:val="fr-FR"/>
        </w:rPr>
      </w:pPr>
      <w:r w:rsidRPr="001568D4">
        <w:rPr>
          <w:lang w:val="fr-FR"/>
        </w:rPr>
        <w:t>112.</w:t>
      </w:r>
      <w:r w:rsidRPr="001568D4">
        <w:rPr>
          <w:lang w:val="fr-FR"/>
        </w:rPr>
        <w:tab/>
      </w:r>
      <w:r w:rsidR="00404362" w:rsidRPr="001568D4">
        <w:rPr>
          <w:lang w:val="fr-FR"/>
        </w:rPr>
        <w:t>Les</w:t>
      </w:r>
      <w:r w:rsidR="003B58EF" w:rsidRPr="001568D4">
        <w:rPr>
          <w:lang w:val="fr-FR"/>
        </w:rPr>
        <w:t xml:space="preserve"> Länder</w:t>
      </w:r>
      <w:r w:rsidR="002925EC" w:rsidRPr="001568D4">
        <w:rPr>
          <w:lang w:val="fr-FR"/>
        </w:rPr>
        <w:t xml:space="preserve"> </w:t>
      </w:r>
      <w:r w:rsidR="000A3272" w:rsidRPr="001568D4">
        <w:rPr>
          <w:lang w:val="fr-FR"/>
        </w:rPr>
        <w:t>souhaitent eux aussi augmenter le nombre de naturalisation</w:t>
      </w:r>
      <w:r w:rsidR="00F52CF4" w:rsidRPr="001568D4">
        <w:rPr>
          <w:lang w:val="fr-FR"/>
        </w:rPr>
        <w:t>s</w:t>
      </w:r>
      <w:r w:rsidR="000A3272" w:rsidRPr="001568D4">
        <w:rPr>
          <w:lang w:val="fr-FR"/>
        </w:rPr>
        <w:t xml:space="preserve">. </w:t>
      </w:r>
      <w:r w:rsidR="00F52CF4" w:rsidRPr="001568D4">
        <w:rPr>
          <w:lang w:val="fr-FR"/>
        </w:rPr>
        <w:t>L</w:t>
      </w:r>
      <w:r w:rsidR="000A3272" w:rsidRPr="001568D4">
        <w:rPr>
          <w:lang w:val="fr-FR"/>
        </w:rPr>
        <w:t xml:space="preserve">es </w:t>
      </w:r>
      <w:r w:rsidR="004C47E8">
        <w:rPr>
          <w:lang w:val="fr-FR"/>
        </w:rPr>
        <w:t>m</w:t>
      </w:r>
      <w:r w:rsidR="000A3272" w:rsidRPr="001568D4">
        <w:rPr>
          <w:lang w:val="fr-FR"/>
        </w:rPr>
        <w:t xml:space="preserve">inistres et </w:t>
      </w:r>
      <w:r w:rsidR="004C47E8">
        <w:rPr>
          <w:lang w:val="fr-FR"/>
        </w:rPr>
        <w:t>s</w:t>
      </w:r>
      <w:r w:rsidR="000A3272" w:rsidRPr="001568D4">
        <w:rPr>
          <w:lang w:val="fr-FR"/>
        </w:rPr>
        <w:t xml:space="preserve">énateurs de l’intégration des Länder </w:t>
      </w:r>
      <w:r w:rsidR="00F52CF4" w:rsidRPr="001568D4">
        <w:rPr>
          <w:lang w:val="fr-FR"/>
        </w:rPr>
        <w:t xml:space="preserve">l’ont rappelé </w:t>
      </w:r>
      <w:r w:rsidR="000A3272" w:rsidRPr="001568D4">
        <w:rPr>
          <w:lang w:val="fr-FR"/>
        </w:rPr>
        <w:t xml:space="preserve">lors de leur </w:t>
      </w:r>
      <w:r w:rsidR="003D78FC">
        <w:rPr>
          <w:lang w:val="fr-FR"/>
        </w:rPr>
        <w:t xml:space="preserve">cinquième </w:t>
      </w:r>
      <w:r w:rsidR="000A3272" w:rsidRPr="001568D4">
        <w:rPr>
          <w:lang w:val="fr-FR"/>
        </w:rPr>
        <w:t xml:space="preserve">conférence, le </w:t>
      </w:r>
      <w:r w:rsidR="003B58EF" w:rsidRPr="001568D4">
        <w:rPr>
          <w:lang w:val="fr-FR"/>
        </w:rPr>
        <w:t>19</w:t>
      </w:r>
      <w:r w:rsidR="004C47E8">
        <w:rPr>
          <w:lang w:val="fr-FR"/>
        </w:rPr>
        <w:t xml:space="preserve"> </w:t>
      </w:r>
      <w:r w:rsidR="005E22E7" w:rsidRPr="001568D4">
        <w:rPr>
          <w:lang w:val="fr-FR"/>
        </w:rPr>
        <w:t>mars</w:t>
      </w:r>
      <w:r w:rsidR="003B58EF" w:rsidRPr="001568D4">
        <w:rPr>
          <w:lang w:val="fr-FR"/>
        </w:rPr>
        <w:t xml:space="preserve"> 2010. Hamb</w:t>
      </w:r>
      <w:r w:rsidR="000A3272" w:rsidRPr="001568D4">
        <w:rPr>
          <w:lang w:val="fr-FR"/>
        </w:rPr>
        <w:t>o</w:t>
      </w:r>
      <w:r w:rsidR="003B58EF" w:rsidRPr="001568D4">
        <w:rPr>
          <w:lang w:val="fr-FR"/>
        </w:rPr>
        <w:t xml:space="preserve">urg </w:t>
      </w:r>
      <w:r w:rsidR="000A3272" w:rsidRPr="001568D4">
        <w:rPr>
          <w:lang w:val="fr-FR"/>
        </w:rPr>
        <w:t xml:space="preserve">a donc lancé une campagne de naturalisation en novembre 2010 sous la forme d’une lettre personnelle du </w:t>
      </w:r>
      <w:r w:rsidR="004C47E8">
        <w:rPr>
          <w:lang w:val="fr-FR"/>
        </w:rPr>
        <w:t>p</w:t>
      </w:r>
      <w:r w:rsidR="000A3272" w:rsidRPr="001568D4">
        <w:rPr>
          <w:lang w:val="fr-FR"/>
        </w:rPr>
        <w:t xml:space="preserve">remier </w:t>
      </w:r>
      <w:r w:rsidR="004C47E8" w:rsidRPr="001568D4">
        <w:rPr>
          <w:lang w:val="fr-FR"/>
        </w:rPr>
        <w:t xml:space="preserve">Maire </w:t>
      </w:r>
      <w:r w:rsidR="00404362" w:rsidRPr="001568D4">
        <w:rPr>
          <w:lang w:val="fr-FR"/>
        </w:rPr>
        <w:t>aux</w:t>
      </w:r>
      <w:r w:rsidR="003B58EF" w:rsidRPr="001568D4">
        <w:rPr>
          <w:lang w:val="fr-FR"/>
        </w:rPr>
        <w:t xml:space="preserve"> 137</w:t>
      </w:r>
      <w:r w:rsidR="00404362" w:rsidRPr="001568D4">
        <w:rPr>
          <w:lang w:val="fr-FR"/>
        </w:rPr>
        <w:t> </w:t>
      </w:r>
      <w:r w:rsidR="003B58EF" w:rsidRPr="001568D4">
        <w:rPr>
          <w:lang w:val="fr-FR"/>
        </w:rPr>
        <w:t xml:space="preserve">000 </w:t>
      </w:r>
      <w:r w:rsidR="00404362" w:rsidRPr="001568D4">
        <w:rPr>
          <w:lang w:val="fr-FR"/>
        </w:rPr>
        <w:t>résidents étrangers de</w:t>
      </w:r>
      <w:r w:rsidR="003B58EF" w:rsidRPr="001568D4">
        <w:rPr>
          <w:lang w:val="fr-FR"/>
        </w:rPr>
        <w:t xml:space="preserve"> Hamb</w:t>
      </w:r>
      <w:r w:rsidR="00404362" w:rsidRPr="001568D4">
        <w:rPr>
          <w:lang w:val="fr-FR"/>
        </w:rPr>
        <w:t>o</w:t>
      </w:r>
      <w:r w:rsidR="003B58EF" w:rsidRPr="001568D4">
        <w:rPr>
          <w:lang w:val="fr-FR"/>
        </w:rPr>
        <w:t xml:space="preserve">urg </w:t>
      </w:r>
      <w:r w:rsidR="00404362" w:rsidRPr="001568D4">
        <w:rPr>
          <w:lang w:val="fr-FR"/>
        </w:rPr>
        <w:t>âgés de</w:t>
      </w:r>
      <w:r w:rsidR="003B58EF" w:rsidRPr="001568D4">
        <w:rPr>
          <w:lang w:val="fr-FR"/>
        </w:rPr>
        <w:t xml:space="preserve"> 16 </w:t>
      </w:r>
      <w:r w:rsidR="00404362" w:rsidRPr="001568D4">
        <w:rPr>
          <w:lang w:val="fr-FR"/>
        </w:rPr>
        <w:t>ans révolus</w:t>
      </w:r>
      <w:r w:rsidR="000A3272" w:rsidRPr="001568D4">
        <w:rPr>
          <w:lang w:val="fr-FR"/>
        </w:rPr>
        <w:t xml:space="preserve"> répondant aux conditions de résidence requises. </w:t>
      </w:r>
      <w:r w:rsidR="003B0E6C" w:rsidRPr="001568D4">
        <w:rPr>
          <w:lang w:val="fr-FR"/>
        </w:rPr>
        <w:t xml:space="preserve">La </w:t>
      </w:r>
      <w:r w:rsidR="000B6148" w:rsidRPr="001568D4">
        <w:rPr>
          <w:szCs w:val="24"/>
          <w:lang w:val="fr-FR"/>
        </w:rPr>
        <w:t>Rhénanie</w:t>
      </w:r>
      <w:r w:rsidR="003D78FC">
        <w:rPr>
          <w:szCs w:val="24"/>
          <w:lang w:val="fr-FR"/>
        </w:rPr>
        <w:t>-</w:t>
      </w:r>
      <w:r w:rsidR="000B6148" w:rsidRPr="001568D4">
        <w:rPr>
          <w:szCs w:val="24"/>
          <w:lang w:val="fr-FR"/>
        </w:rPr>
        <w:t>Palatinat</w:t>
      </w:r>
      <w:r w:rsidR="000A3272" w:rsidRPr="001568D4">
        <w:rPr>
          <w:szCs w:val="24"/>
          <w:lang w:val="fr-FR"/>
        </w:rPr>
        <w:t xml:space="preserve">, </w:t>
      </w:r>
      <w:r w:rsidR="006A498D">
        <w:rPr>
          <w:szCs w:val="24"/>
          <w:lang w:val="fr-FR"/>
        </w:rPr>
        <w:t>pour sa part</w:t>
      </w:r>
      <w:r w:rsidR="000A3272" w:rsidRPr="001568D4">
        <w:rPr>
          <w:szCs w:val="24"/>
          <w:lang w:val="fr-FR"/>
        </w:rPr>
        <w:t xml:space="preserve">, </w:t>
      </w:r>
      <w:r w:rsidR="00F52CF4" w:rsidRPr="001568D4">
        <w:rPr>
          <w:szCs w:val="24"/>
          <w:lang w:val="fr-FR"/>
        </w:rPr>
        <w:t xml:space="preserve">a mis en place une campagne de naturalisation depuis l’été 2009 dans le cadre d’un concept d’intégration du Land. Il s’agit essentiellement d’affiches et de </w:t>
      </w:r>
      <w:r w:rsidR="00550A1D" w:rsidRPr="001568D4">
        <w:rPr>
          <w:szCs w:val="24"/>
          <w:lang w:val="fr-FR"/>
        </w:rPr>
        <w:t xml:space="preserve">documents, de manifestations d’information à l’intention des personnes-relais et d’un site Internet propre au Land </w:t>
      </w:r>
      <w:r w:rsidR="003B58EF" w:rsidRPr="001568D4">
        <w:rPr>
          <w:lang w:val="fr-FR"/>
        </w:rPr>
        <w:t>(</w:t>
      </w:r>
      <w:hyperlink r:id="rId11" w:history="1">
        <w:r w:rsidR="003B58EF" w:rsidRPr="001568D4">
          <w:rPr>
            <w:lang w:val="fr-FR"/>
          </w:rPr>
          <w:t>www.einbuergerung.rlp.de</w:t>
        </w:r>
      </w:hyperlink>
      <w:r w:rsidR="003B58EF" w:rsidRPr="001568D4">
        <w:rPr>
          <w:lang w:val="fr-FR"/>
        </w:rPr>
        <w:t xml:space="preserve">). </w:t>
      </w:r>
      <w:r w:rsidR="00550A1D" w:rsidRPr="001568D4">
        <w:rPr>
          <w:lang w:val="fr-FR"/>
        </w:rPr>
        <w:t>D’autres Länder et municipalités préparent actuellement des campagnes de naturalisation</w:t>
      </w:r>
      <w:r w:rsidR="003B58EF" w:rsidRPr="001568D4">
        <w:rPr>
          <w:lang w:val="fr-FR"/>
        </w:rPr>
        <w:t>.</w:t>
      </w:r>
      <w:r w:rsidR="00550A1D" w:rsidRPr="001568D4">
        <w:rPr>
          <w:lang w:val="fr-FR"/>
        </w:rPr>
        <w:t xml:space="preserve"> </w:t>
      </w:r>
    </w:p>
    <w:p w:rsidR="003B58EF" w:rsidRPr="001568D4" w:rsidRDefault="00DC5A89" w:rsidP="00E66A46">
      <w:pPr>
        <w:pStyle w:val="SingleTxtG"/>
        <w:spacing w:before="120"/>
        <w:rPr>
          <w:lang w:val="fr-FR"/>
        </w:rPr>
      </w:pPr>
      <w:r w:rsidRPr="001568D4">
        <w:rPr>
          <w:lang w:val="fr-FR"/>
        </w:rPr>
        <w:t>113.</w:t>
      </w:r>
      <w:r w:rsidRPr="001568D4">
        <w:rPr>
          <w:lang w:val="fr-FR"/>
        </w:rPr>
        <w:tab/>
      </w:r>
      <w:r w:rsidR="00404362" w:rsidRPr="001568D4">
        <w:rPr>
          <w:lang w:val="fr-FR"/>
        </w:rPr>
        <w:t>L</w:t>
      </w:r>
      <w:r w:rsidR="003B58EF" w:rsidRPr="001568D4">
        <w:rPr>
          <w:lang w:val="fr-FR"/>
        </w:rPr>
        <w:t xml:space="preserve">e </w:t>
      </w:r>
      <w:r w:rsidR="000E7AB9" w:rsidRPr="001568D4">
        <w:rPr>
          <w:lang w:val="fr-FR"/>
        </w:rPr>
        <w:t>Gouvernement fédéral</w:t>
      </w:r>
      <w:r w:rsidR="00550A1D" w:rsidRPr="001568D4">
        <w:rPr>
          <w:lang w:val="fr-FR"/>
        </w:rPr>
        <w:t xml:space="preserve"> est conscient du fait que la seule naturalisation ne suffit pas pour participer à la vie publique et politique. Une personne naturalisée</w:t>
      </w:r>
      <w:r w:rsidR="00E66A46" w:rsidRPr="001568D4">
        <w:rPr>
          <w:lang w:val="fr-FR"/>
        </w:rPr>
        <w:t xml:space="preserve"> doit aussi être perçue comme faisant partie de la population allemande et avoir le sentiment d’y appartenir. La naturalisation formelle est néanmoins une étape majeure vers la pleine participation politique</w:t>
      </w:r>
      <w:r w:rsidR="003B58EF" w:rsidRPr="001568D4">
        <w:rPr>
          <w:lang w:val="fr-FR"/>
        </w:rPr>
        <w:t>.</w:t>
      </w:r>
      <w:r w:rsidR="00E66A46" w:rsidRPr="001568D4">
        <w:rPr>
          <w:lang w:val="fr-FR"/>
        </w:rPr>
        <w:t xml:space="preserve"> </w:t>
      </w:r>
    </w:p>
    <w:p w:rsidR="003B58EF" w:rsidRPr="001568D4" w:rsidRDefault="002116D4" w:rsidP="00693C26">
      <w:pPr>
        <w:pStyle w:val="H56G"/>
        <w:rPr>
          <w:lang w:val="fr-FR"/>
        </w:rPr>
      </w:pPr>
      <w:bookmarkStart w:id="38" w:name="_Toc346806508"/>
      <w:r w:rsidRPr="001568D4">
        <w:rPr>
          <w:lang w:val="fr-FR"/>
        </w:rPr>
        <w:tab/>
      </w:r>
      <w:r w:rsidR="00A139A7" w:rsidRPr="001568D4">
        <w:rPr>
          <w:lang w:val="fr-FR"/>
        </w:rPr>
        <w:tab/>
      </w:r>
      <w:bookmarkEnd w:id="38"/>
      <w:r w:rsidR="00E66A46" w:rsidRPr="001568D4">
        <w:rPr>
          <w:rStyle w:val="H23GChar"/>
          <w:b w:val="0"/>
          <w:lang w:val="fr-FR"/>
        </w:rPr>
        <w:t>Mesures législatives</w:t>
      </w:r>
    </w:p>
    <w:p w:rsidR="003B58EF" w:rsidRPr="001568D4" w:rsidRDefault="00DC5A89" w:rsidP="004C47E8">
      <w:pPr>
        <w:pStyle w:val="SingleTxtG"/>
        <w:spacing w:before="120"/>
        <w:rPr>
          <w:lang w:val="fr-FR"/>
        </w:rPr>
      </w:pPr>
      <w:r w:rsidRPr="001568D4">
        <w:rPr>
          <w:lang w:val="fr-FR"/>
        </w:rPr>
        <w:t>114.</w:t>
      </w:r>
      <w:r w:rsidRPr="001568D4">
        <w:rPr>
          <w:lang w:val="fr-FR"/>
        </w:rPr>
        <w:tab/>
      </w:r>
      <w:r w:rsidR="00404362" w:rsidRPr="001568D4">
        <w:rPr>
          <w:lang w:val="fr-FR"/>
        </w:rPr>
        <w:t>La loi relative à la participation sociale et à l’intégration</w:t>
      </w:r>
      <w:r w:rsidR="003B58EF" w:rsidRPr="001568D4">
        <w:rPr>
          <w:lang w:val="fr-FR"/>
        </w:rPr>
        <w:t xml:space="preserve"> </w:t>
      </w:r>
      <w:r w:rsidR="00404362" w:rsidRPr="001568D4">
        <w:rPr>
          <w:lang w:val="fr-FR"/>
        </w:rPr>
        <w:t xml:space="preserve">à </w:t>
      </w:r>
      <w:r w:rsidR="003B58EF" w:rsidRPr="001568D4">
        <w:rPr>
          <w:lang w:val="fr-FR"/>
        </w:rPr>
        <w:t xml:space="preserve">Berlin </w:t>
      </w:r>
      <w:r w:rsidR="00404362" w:rsidRPr="001568D4">
        <w:rPr>
          <w:lang w:val="fr-FR"/>
        </w:rPr>
        <w:t>(Berliner Partizipations</w:t>
      </w:r>
      <w:r w:rsidR="004C47E8">
        <w:rPr>
          <w:lang w:val="fr-FR"/>
        </w:rPr>
        <w:t xml:space="preserve"> –</w:t>
      </w:r>
      <w:r w:rsidR="009A5EDA" w:rsidRPr="001568D4">
        <w:rPr>
          <w:lang w:val="fr-FR"/>
        </w:rPr>
        <w:t xml:space="preserve"> </w:t>
      </w:r>
      <w:r w:rsidR="003B58EF" w:rsidRPr="001568D4">
        <w:rPr>
          <w:lang w:val="fr-FR"/>
        </w:rPr>
        <w:t xml:space="preserve">und Integrationsgesetz – </w:t>
      </w:r>
      <w:r w:rsidR="00404362" w:rsidRPr="001568D4">
        <w:rPr>
          <w:lang w:val="fr-FR"/>
        </w:rPr>
        <w:t>a</w:t>
      </w:r>
      <w:r w:rsidR="003B58EF" w:rsidRPr="001568D4">
        <w:rPr>
          <w:lang w:val="fr-FR"/>
        </w:rPr>
        <w:t>nnex</w:t>
      </w:r>
      <w:r w:rsidR="00404362" w:rsidRPr="001568D4">
        <w:rPr>
          <w:lang w:val="fr-FR"/>
        </w:rPr>
        <w:t>e</w:t>
      </w:r>
      <w:r w:rsidR="003B58EF" w:rsidRPr="001568D4">
        <w:rPr>
          <w:lang w:val="fr-FR"/>
        </w:rPr>
        <w:t xml:space="preserve"> 7), </w:t>
      </w:r>
      <w:r w:rsidR="00404362" w:rsidRPr="001568D4">
        <w:rPr>
          <w:lang w:val="fr-FR"/>
        </w:rPr>
        <w:t>adoptée par</w:t>
      </w:r>
      <w:r w:rsidR="00E66A46" w:rsidRPr="001568D4">
        <w:rPr>
          <w:lang w:val="fr-FR"/>
        </w:rPr>
        <w:t xml:space="preserve"> la Chambre des députés de Berlin </w:t>
      </w:r>
      <w:r w:rsidR="006C2700" w:rsidRPr="001568D4">
        <w:rPr>
          <w:lang w:val="fr-FR"/>
        </w:rPr>
        <w:t>e</w:t>
      </w:r>
      <w:r w:rsidR="003B58EF" w:rsidRPr="001568D4">
        <w:rPr>
          <w:lang w:val="fr-FR"/>
        </w:rPr>
        <w:t xml:space="preserve">n </w:t>
      </w:r>
      <w:r w:rsidR="006C2700" w:rsidRPr="001568D4">
        <w:rPr>
          <w:lang w:val="fr-FR"/>
        </w:rPr>
        <w:t>dé</w:t>
      </w:r>
      <w:r w:rsidR="003B58EF" w:rsidRPr="001568D4">
        <w:rPr>
          <w:lang w:val="fr-FR"/>
        </w:rPr>
        <w:t>cemb</w:t>
      </w:r>
      <w:r w:rsidR="006C2700" w:rsidRPr="001568D4">
        <w:rPr>
          <w:lang w:val="fr-FR"/>
        </w:rPr>
        <w:t>re</w:t>
      </w:r>
      <w:r w:rsidR="003B58EF" w:rsidRPr="001568D4">
        <w:rPr>
          <w:lang w:val="fr-FR"/>
        </w:rPr>
        <w:t xml:space="preserve"> 2010</w:t>
      </w:r>
      <w:r w:rsidR="00A66C42" w:rsidRPr="001568D4">
        <w:rPr>
          <w:lang w:val="fr-FR"/>
        </w:rPr>
        <w:t xml:space="preserve">, a fourni un fondement juridique </w:t>
      </w:r>
      <w:r w:rsidR="006A498D">
        <w:rPr>
          <w:lang w:val="fr-FR"/>
        </w:rPr>
        <w:t>pour</w:t>
      </w:r>
      <w:r w:rsidR="00A66C42" w:rsidRPr="001568D4">
        <w:rPr>
          <w:lang w:val="fr-FR"/>
        </w:rPr>
        <w:t xml:space="preserve"> amélior</w:t>
      </w:r>
      <w:r w:rsidR="006A498D">
        <w:rPr>
          <w:lang w:val="fr-FR"/>
        </w:rPr>
        <w:t>er</w:t>
      </w:r>
      <w:r w:rsidR="00A66C42" w:rsidRPr="001568D4">
        <w:rPr>
          <w:lang w:val="fr-FR"/>
        </w:rPr>
        <w:t xml:space="preserve"> la participation des personnes issues de l’immigration. </w:t>
      </w:r>
      <w:r w:rsidR="006913AB" w:rsidRPr="001568D4">
        <w:rPr>
          <w:lang w:val="fr-FR"/>
        </w:rPr>
        <w:t>Elle consacre, notamment, l’ouverture interculturelle des administrations et des services sociaux dans tous les champs d’action politiques</w:t>
      </w:r>
      <w:r w:rsidR="003B58EF" w:rsidRPr="001568D4">
        <w:rPr>
          <w:lang w:val="fr-FR"/>
        </w:rPr>
        <w:t>.</w:t>
      </w:r>
    </w:p>
    <w:p w:rsidR="003B58EF" w:rsidRPr="001568D4" w:rsidRDefault="00DC5A89" w:rsidP="004C47E8">
      <w:pPr>
        <w:pStyle w:val="SingleTxtG"/>
        <w:spacing w:before="120"/>
        <w:rPr>
          <w:lang w:val="fr-FR"/>
        </w:rPr>
      </w:pPr>
      <w:r w:rsidRPr="001568D4">
        <w:rPr>
          <w:lang w:val="fr-FR"/>
        </w:rPr>
        <w:t>115.</w:t>
      </w:r>
      <w:r w:rsidRPr="001568D4">
        <w:rPr>
          <w:lang w:val="fr-FR"/>
        </w:rPr>
        <w:tab/>
      </w:r>
      <w:r w:rsidR="006C2700" w:rsidRPr="001568D4">
        <w:rPr>
          <w:lang w:val="fr-FR"/>
        </w:rPr>
        <w:t>E</w:t>
      </w:r>
      <w:r w:rsidR="003B58EF" w:rsidRPr="001568D4">
        <w:rPr>
          <w:lang w:val="fr-FR"/>
        </w:rPr>
        <w:t xml:space="preserve">n </w:t>
      </w:r>
      <w:r w:rsidR="000B6148" w:rsidRPr="001568D4">
        <w:rPr>
          <w:szCs w:val="24"/>
          <w:lang w:val="fr-FR"/>
        </w:rPr>
        <w:t>Rhénanie</w:t>
      </w:r>
      <w:r w:rsidR="004C47E8">
        <w:rPr>
          <w:szCs w:val="24"/>
          <w:lang w:val="fr-FR"/>
        </w:rPr>
        <w:t>-</w:t>
      </w:r>
      <w:r w:rsidR="000B6148" w:rsidRPr="001568D4">
        <w:rPr>
          <w:szCs w:val="24"/>
          <w:lang w:val="fr-FR"/>
        </w:rPr>
        <w:t>Palatinat</w:t>
      </w:r>
      <w:r w:rsidR="003B58EF" w:rsidRPr="001568D4">
        <w:rPr>
          <w:lang w:val="fr-FR"/>
        </w:rPr>
        <w:t>,</w:t>
      </w:r>
      <w:r w:rsidR="006913AB" w:rsidRPr="001568D4">
        <w:rPr>
          <w:lang w:val="fr-FR"/>
        </w:rPr>
        <w:t xml:space="preserve"> les possibilités de participation politique offertes aux migrants ont été améliorées par </w:t>
      </w:r>
      <w:r w:rsidR="000148E9" w:rsidRPr="001568D4">
        <w:rPr>
          <w:lang w:val="fr-FR"/>
        </w:rPr>
        <w:t>la loi portant création</w:t>
      </w:r>
      <w:r w:rsidR="006913AB" w:rsidRPr="001568D4">
        <w:rPr>
          <w:lang w:val="fr-FR"/>
        </w:rPr>
        <w:t xml:space="preserve"> des Conseils consultatifs municipaux pour la migration et l’intégration </w:t>
      </w:r>
      <w:r w:rsidR="003B58EF" w:rsidRPr="001568D4">
        <w:rPr>
          <w:lang w:val="fr-FR"/>
        </w:rPr>
        <w:t xml:space="preserve">(Gesetz über die Einrichtung von kommunalen Beiräten für Migration und Integration – </w:t>
      </w:r>
      <w:r w:rsidR="000148E9" w:rsidRPr="001568D4">
        <w:rPr>
          <w:lang w:val="fr-FR"/>
        </w:rPr>
        <w:t>a</w:t>
      </w:r>
      <w:r w:rsidR="003B58EF" w:rsidRPr="001568D4">
        <w:rPr>
          <w:lang w:val="fr-FR"/>
        </w:rPr>
        <w:t>nnex</w:t>
      </w:r>
      <w:r w:rsidR="000148E9" w:rsidRPr="001568D4">
        <w:rPr>
          <w:lang w:val="fr-FR"/>
        </w:rPr>
        <w:t>e</w:t>
      </w:r>
      <w:r w:rsidR="003B58EF" w:rsidRPr="001568D4">
        <w:rPr>
          <w:lang w:val="fr-FR"/>
        </w:rPr>
        <w:t> 8) adopt</w:t>
      </w:r>
      <w:r w:rsidR="000148E9" w:rsidRPr="001568D4">
        <w:rPr>
          <w:lang w:val="fr-FR"/>
        </w:rPr>
        <w:t>ée</w:t>
      </w:r>
      <w:r w:rsidR="003B58EF" w:rsidRPr="001568D4">
        <w:rPr>
          <w:lang w:val="fr-FR"/>
        </w:rPr>
        <w:t xml:space="preserve"> </w:t>
      </w:r>
      <w:r w:rsidR="000148E9" w:rsidRPr="001568D4">
        <w:rPr>
          <w:lang w:val="fr-FR"/>
        </w:rPr>
        <w:t>le</w:t>
      </w:r>
      <w:r w:rsidR="003B58EF" w:rsidRPr="001568D4">
        <w:rPr>
          <w:lang w:val="fr-FR"/>
        </w:rPr>
        <w:t xml:space="preserve"> 12</w:t>
      </w:r>
      <w:r w:rsidR="004C47E8">
        <w:rPr>
          <w:lang w:val="fr-FR"/>
        </w:rPr>
        <w:t xml:space="preserve"> </w:t>
      </w:r>
      <w:r w:rsidR="000148E9" w:rsidRPr="001568D4">
        <w:rPr>
          <w:lang w:val="fr-FR"/>
        </w:rPr>
        <w:t>n</w:t>
      </w:r>
      <w:r w:rsidR="003B58EF" w:rsidRPr="001568D4">
        <w:rPr>
          <w:lang w:val="fr-FR"/>
        </w:rPr>
        <w:t>ovemb</w:t>
      </w:r>
      <w:r w:rsidR="000148E9" w:rsidRPr="001568D4">
        <w:rPr>
          <w:lang w:val="fr-FR"/>
        </w:rPr>
        <w:t>re</w:t>
      </w:r>
      <w:r w:rsidR="003B58EF" w:rsidRPr="001568D4">
        <w:rPr>
          <w:lang w:val="fr-FR"/>
        </w:rPr>
        <w:t xml:space="preserve"> 2008.</w:t>
      </w:r>
    </w:p>
    <w:p w:rsidR="003B58EF" w:rsidRPr="001568D4" w:rsidRDefault="002116D4" w:rsidP="00693C26">
      <w:pPr>
        <w:pStyle w:val="H56G"/>
        <w:rPr>
          <w:lang w:val="fr-FR"/>
        </w:rPr>
      </w:pPr>
      <w:bookmarkStart w:id="39" w:name="_Toc346806509"/>
      <w:r w:rsidRPr="001568D4">
        <w:rPr>
          <w:lang w:val="fr-FR"/>
        </w:rPr>
        <w:tab/>
      </w:r>
      <w:r w:rsidR="00A139A7" w:rsidRPr="001568D4">
        <w:rPr>
          <w:lang w:val="fr-FR"/>
        </w:rPr>
        <w:tab/>
      </w:r>
      <w:r w:rsidR="007E2F76" w:rsidRPr="001568D4">
        <w:rPr>
          <w:rStyle w:val="H23GChar"/>
          <w:b w:val="0"/>
          <w:lang w:val="fr-FR"/>
        </w:rPr>
        <w:t>Dispositions spéciales de la législation électorale</w:t>
      </w:r>
      <w:bookmarkEnd w:id="39"/>
    </w:p>
    <w:p w:rsidR="003B58EF" w:rsidRPr="001568D4" w:rsidRDefault="00DC5A89" w:rsidP="004C47E8">
      <w:pPr>
        <w:pStyle w:val="SingleTxtG"/>
        <w:spacing w:before="120"/>
        <w:rPr>
          <w:lang w:val="fr-FR"/>
        </w:rPr>
      </w:pPr>
      <w:r w:rsidRPr="001568D4">
        <w:rPr>
          <w:lang w:val="fr-FR"/>
        </w:rPr>
        <w:t>116.</w:t>
      </w:r>
      <w:r w:rsidRPr="001568D4">
        <w:rPr>
          <w:lang w:val="fr-FR"/>
        </w:rPr>
        <w:tab/>
      </w:r>
      <w:r w:rsidR="0055464D">
        <w:rPr>
          <w:lang w:val="fr-FR"/>
        </w:rPr>
        <w:t>En</w:t>
      </w:r>
      <w:r w:rsidR="003B58EF" w:rsidRPr="001568D4">
        <w:rPr>
          <w:lang w:val="fr-FR"/>
        </w:rPr>
        <w:t xml:space="preserve"> Schleswig-Holstein, </w:t>
      </w:r>
      <w:r w:rsidR="006C2700" w:rsidRPr="001568D4">
        <w:rPr>
          <w:lang w:val="fr-FR"/>
        </w:rPr>
        <w:t>la participation politique</w:t>
      </w:r>
      <w:r w:rsidR="003B58EF" w:rsidRPr="001568D4">
        <w:rPr>
          <w:lang w:val="fr-FR"/>
        </w:rPr>
        <w:t xml:space="preserve"> </w:t>
      </w:r>
      <w:r w:rsidR="006C2700" w:rsidRPr="001568D4">
        <w:rPr>
          <w:lang w:val="fr-FR"/>
        </w:rPr>
        <w:t>de la</w:t>
      </w:r>
      <w:r w:rsidR="003D78FC">
        <w:rPr>
          <w:lang w:val="fr-FR"/>
        </w:rPr>
        <w:t xml:space="preserve"> minorité</w:t>
      </w:r>
      <w:r w:rsidR="006C2700" w:rsidRPr="001568D4">
        <w:rPr>
          <w:lang w:val="fr-FR"/>
        </w:rPr>
        <w:t xml:space="preserve"> danoise</w:t>
      </w:r>
      <w:r w:rsidR="003B58EF" w:rsidRPr="001568D4">
        <w:rPr>
          <w:lang w:val="fr-FR"/>
        </w:rPr>
        <w:t xml:space="preserve"> (</w:t>
      </w:r>
      <w:r w:rsidR="006C2700" w:rsidRPr="001568D4">
        <w:rPr>
          <w:lang w:val="fr-FR"/>
        </w:rPr>
        <w:t>environ</w:t>
      </w:r>
      <w:r w:rsidR="003B58EF" w:rsidRPr="001568D4">
        <w:rPr>
          <w:lang w:val="fr-FR"/>
        </w:rPr>
        <w:t xml:space="preserve"> 50</w:t>
      </w:r>
      <w:r w:rsidR="0055464D">
        <w:rPr>
          <w:lang w:val="fr-FR"/>
        </w:rPr>
        <w:t> </w:t>
      </w:r>
      <w:r w:rsidR="003B58EF" w:rsidRPr="001568D4">
        <w:rPr>
          <w:lang w:val="fr-FR"/>
        </w:rPr>
        <w:t>000 person</w:t>
      </w:r>
      <w:r w:rsidR="006C2700" w:rsidRPr="001568D4">
        <w:rPr>
          <w:lang w:val="fr-FR"/>
        </w:rPr>
        <w:t>ne</w:t>
      </w:r>
      <w:r w:rsidR="003B58EF" w:rsidRPr="001568D4">
        <w:rPr>
          <w:lang w:val="fr-FR"/>
        </w:rPr>
        <w:t xml:space="preserve">s) </w:t>
      </w:r>
      <w:r w:rsidR="006C2700" w:rsidRPr="001568D4">
        <w:rPr>
          <w:lang w:val="fr-FR"/>
        </w:rPr>
        <w:t xml:space="preserve">a été </w:t>
      </w:r>
      <w:r w:rsidR="007577A9" w:rsidRPr="001568D4">
        <w:rPr>
          <w:lang w:val="fr-FR"/>
        </w:rPr>
        <w:t>facilitée</w:t>
      </w:r>
      <w:r w:rsidR="006C2700" w:rsidRPr="001568D4">
        <w:rPr>
          <w:lang w:val="fr-FR"/>
        </w:rPr>
        <w:t xml:space="preserve"> par l’adoption de règles électorales spéciales</w:t>
      </w:r>
      <w:r w:rsidR="00692214">
        <w:rPr>
          <w:lang w:val="fr-FR"/>
        </w:rPr>
        <w:t>:</w:t>
      </w:r>
      <w:r w:rsidR="003B58EF" w:rsidRPr="001568D4">
        <w:rPr>
          <w:lang w:val="fr-FR"/>
        </w:rPr>
        <w:t xml:space="preserve"> </w:t>
      </w:r>
      <w:r w:rsidR="006C2700" w:rsidRPr="001568D4">
        <w:rPr>
          <w:lang w:val="fr-FR"/>
        </w:rPr>
        <w:t xml:space="preserve">la Fédération des électeurs du Schleswig méridional </w:t>
      </w:r>
      <w:r w:rsidR="003B58EF" w:rsidRPr="001568D4">
        <w:rPr>
          <w:lang w:val="fr-FR"/>
        </w:rPr>
        <w:t xml:space="preserve">(SSW), </w:t>
      </w:r>
      <w:r w:rsidR="006C2700" w:rsidRPr="001568D4">
        <w:rPr>
          <w:szCs w:val="24"/>
          <w:lang w:val="fr-FR"/>
        </w:rPr>
        <w:t xml:space="preserve">organisation politique de la </w:t>
      </w:r>
      <w:r w:rsidR="003D78FC">
        <w:rPr>
          <w:szCs w:val="24"/>
          <w:lang w:val="fr-FR"/>
        </w:rPr>
        <w:t xml:space="preserve">minorité </w:t>
      </w:r>
      <w:r w:rsidR="006C2700" w:rsidRPr="001568D4">
        <w:rPr>
          <w:szCs w:val="24"/>
          <w:lang w:val="fr-FR"/>
        </w:rPr>
        <w:t xml:space="preserve">danoise et des </w:t>
      </w:r>
      <w:r w:rsidR="00AE029E" w:rsidRPr="001568D4">
        <w:rPr>
          <w:szCs w:val="24"/>
          <w:lang w:val="fr-FR"/>
        </w:rPr>
        <w:t>F</w:t>
      </w:r>
      <w:r w:rsidR="006C2700" w:rsidRPr="001568D4">
        <w:rPr>
          <w:szCs w:val="24"/>
          <w:lang w:val="fr-FR"/>
        </w:rPr>
        <w:t xml:space="preserve">risons, n’est pas soumise au seuil des 5 % de </w:t>
      </w:r>
      <w:r w:rsidR="006A498D">
        <w:rPr>
          <w:szCs w:val="24"/>
          <w:lang w:val="fr-FR"/>
        </w:rPr>
        <w:t>suffrages</w:t>
      </w:r>
      <w:r w:rsidR="006C2700" w:rsidRPr="001568D4">
        <w:rPr>
          <w:szCs w:val="24"/>
          <w:lang w:val="fr-FR"/>
        </w:rPr>
        <w:t xml:space="preserve"> nécessaires pour qu’un parti obtienne des sièges </w:t>
      </w:r>
      <w:r w:rsidR="00EC28C4" w:rsidRPr="001568D4">
        <w:rPr>
          <w:lang w:val="fr-FR"/>
        </w:rPr>
        <w:t>au</w:t>
      </w:r>
      <w:r w:rsidR="003B58EF" w:rsidRPr="001568D4">
        <w:rPr>
          <w:lang w:val="fr-FR"/>
        </w:rPr>
        <w:t xml:space="preserve"> </w:t>
      </w:r>
      <w:r w:rsidR="00EC28C4" w:rsidRPr="001568D4">
        <w:rPr>
          <w:lang w:val="fr-FR"/>
        </w:rPr>
        <w:t xml:space="preserve">Parlement du </w:t>
      </w:r>
      <w:r w:rsidR="003B58EF" w:rsidRPr="001568D4">
        <w:rPr>
          <w:lang w:val="fr-FR"/>
        </w:rPr>
        <w:t xml:space="preserve">Land. </w:t>
      </w:r>
      <w:r w:rsidR="00D10B83" w:rsidRPr="001568D4">
        <w:rPr>
          <w:lang w:val="fr-FR"/>
        </w:rPr>
        <w:t xml:space="preserve">C’est ainsi que la Fédération a pu entrer au </w:t>
      </w:r>
      <w:r w:rsidR="00EC28C4" w:rsidRPr="001568D4">
        <w:rPr>
          <w:lang w:val="fr-FR"/>
        </w:rPr>
        <w:t xml:space="preserve">Parlement </w:t>
      </w:r>
      <w:r w:rsidR="00D10B83" w:rsidRPr="001568D4">
        <w:rPr>
          <w:lang w:val="fr-FR"/>
        </w:rPr>
        <w:t>du Schleswig-Holstein après les élections régionales du 6</w:t>
      </w:r>
      <w:r w:rsidR="004C47E8">
        <w:rPr>
          <w:lang w:val="fr-FR"/>
        </w:rPr>
        <w:t xml:space="preserve"> </w:t>
      </w:r>
      <w:r w:rsidR="00D10B83" w:rsidRPr="001568D4">
        <w:rPr>
          <w:lang w:val="fr-FR"/>
        </w:rPr>
        <w:t>mai 2012 alors qu’elle n’avait recueilli que</w:t>
      </w:r>
      <w:r w:rsidR="003B58EF" w:rsidRPr="001568D4">
        <w:rPr>
          <w:lang w:val="fr-FR"/>
        </w:rPr>
        <w:t xml:space="preserve"> 4</w:t>
      </w:r>
      <w:r w:rsidR="00D10B83" w:rsidRPr="001568D4">
        <w:rPr>
          <w:lang w:val="fr-FR"/>
        </w:rPr>
        <w:t>,</w:t>
      </w:r>
      <w:r w:rsidR="003B58EF" w:rsidRPr="001568D4">
        <w:rPr>
          <w:lang w:val="fr-FR"/>
        </w:rPr>
        <w:t xml:space="preserve">6 </w:t>
      </w:r>
      <w:r w:rsidR="00D10B83" w:rsidRPr="001568D4">
        <w:rPr>
          <w:lang w:val="fr-FR"/>
        </w:rPr>
        <w:t>%</w:t>
      </w:r>
      <w:r w:rsidR="003B58EF" w:rsidRPr="001568D4">
        <w:rPr>
          <w:lang w:val="fr-FR"/>
        </w:rPr>
        <w:t xml:space="preserve"> </w:t>
      </w:r>
      <w:r w:rsidR="00E00800" w:rsidRPr="001568D4">
        <w:rPr>
          <w:lang w:val="fr-FR"/>
        </w:rPr>
        <w:t>des secondes voix</w:t>
      </w:r>
      <w:r w:rsidR="003B58EF" w:rsidRPr="001568D4">
        <w:rPr>
          <w:lang w:val="fr-FR"/>
        </w:rPr>
        <w:t xml:space="preserve"> (61</w:t>
      </w:r>
      <w:r w:rsidR="00D10B83" w:rsidRPr="001568D4">
        <w:rPr>
          <w:lang w:val="fr-FR"/>
        </w:rPr>
        <w:t xml:space="preserve"> </w:t>
      </w:r>
      <w:r w:rsidR="003B58EF" w:rsidRPr="001568D4">
        <w:rPr>
          <w:lang w:val="fr-FR"/>
        </w:rPr>
        <w:t>025).</w:t>
      </w:r>
      <w:r w:rsidR="00E00800" w:rsidRPr="001568D4">
        <w:rPr>
          <w:lang w:val="fr-FR"/>
        </w:rPr>
        <w:t xml:space="preserve"> La Fédération a donc obtenu trois sièges</w:t>
      </w:r>
      <w:r w:rsidR="003B58EF" w:rsidRPr="001568D4">
        <w:rPr>
          <w:lang w:val="fr-FR"/>
        </w:rPr>
        <w:t xml:space="preserve"> </w:t>
      </w:r>
      <w:r w:rsidR="004C47E8">
        <w:rPr>
          <w:lang w:val="fr-FR"/>
        </w:rPr>
        <w:t>pour la dix-huitième</w:t>
      </w:r>
      <w:r w:rsidR="00E00800" w:rsidRPr="001568D4">
        <w:rPr>
          <w:lang w:val="fr-FR"/>
        </w:rPr>
        <w:t xml:space="preserve"> législature</w:t>
      </w:r>
      <w:r w:rsidR="00AE029E" w:rsidRPr="001568D4">
        <w:rPr>
          <w:lang w:val="fr-FR"/>
        </w:rPr>
        <w:t>, mais</w:t>
      </w:r>
      <w:r w:rsidR="003B58EF" w:rsidRPr="001568D4">
        <w:rPr>
          <w:lang w:val="fr-FR"/>
        </w:rPr>
        <w:t xml:space="preserve"> </w:t>
      </w:r>
      <w:r w:rsidR="00AE029E" w:rsidRPr="001568D4">
        <w:rPr>
          <w:lang w:val="fr-FR"/>
        </w:rPr>
        <w:t>aucun mandat direct</w:t>
      </w:r>
      <w:r w:rsidR="003B58EF" w:rsidRPr="001568D4">
        <w:rPr>
          <w:lang w:val="fr-FR"/>
        </w:rPr>
        <w:t xml:space="preserve">. </w:t>
      </w:r>
      <w:r w:rsidR="00AE029E" w:rsidRPr="001568D4">
        <w:rPr>
          <w:lang w:val="fr-FR"/>
        </w:rPr>
        <w:t>Elle avait recueilli</w:t>
      </w:r>
      <w:r w:rsidR="003B58EF" w:rsidRPr="001568D4">
        <w:rPr>
          <w:lang w:val="fr-FR"/>
        </w:rPr>
        <w:t xml:space="preserve"> 32</w:t>
      </w:r>
      <w:r w:rsidR="006A498D">
        <w:rPr>
          <w:lang w:val="fr-FR"/>
        </w:rPr>
        <w:t> </w:t>
      </w:r>
      <w:r w:rsidR="003B58EF" w:rsidRPr="001568D4">
        <w:rPr>
          <w:lang w:val="fr-FR"/>
        </w:rPr>
        <w:t xml:space="preserve">565 </w:t>
      </w:r>
      <w:r w:rsidR="00AE029E" w:rsidRPr="001568D4">
        <w:rPr>
          <w:lang w:val="fr-FR"/>
        </w:rPr>
        <w:t>premières voix</w:t>
      </w:r>
      <w:r w:rsidR="003B58EF" w:rsidRPr="001568D4">
        <w:rPr>
          <w:lang w:val="fr-FR"/>
        </w:rPr>
        <w:t>.</w:t>
      </w:r>
    </w:p>
    <w:p w:rsidR="003B58EF" w:rsidRPr="001568D4" w:rsidRDefault="002116D4" w:rsidP="00693C26">
      <w:pPr>
        <w:pStyle w:val="H56G"/>
        <w:rPr>
          <w:lang w:val="fr-FR"/>
        </w:rPr>
      </w:pPr>
      <w:bookmarkStart w:id="40" w:name="_Toc346806510"/>
      <w:r w:rsidRPr="001568D4">
        <w:rPr>
          <w:lang w:val="fr-FR"/>
        </w:rPr>
        <w:tab/>
      </w:r>
      <w:r w:rsidR="00F5499F" w:rsidRPr="001568D4">
        <w:rPr>
          <w:lang w:val="fr-FR"/>
        </w:rPr>
        <w:tab/>
      </w:r>
      <w:bookmarkEnd w:id="40"/>
      <w:r w:rsidR="007E2F76" w:rsidRPr="001568D4">
        <w:rPr>
          <w:rStyle w:val="H23GChar"/>
          <w:b w:val="0"/>
          <w:lang w:val="fr-FR"/>
        </w:rPr>
        <w:t>Projets de promotion</w:t>
      </w:r>
    </w:p>
    <w:p w:rsidR="003B58EF" w:rsidRPr="001568D4" w:rsidRDefault="00DC5A89" w:rsidP="004C47E8">
      <w:pPr>
        <w:pStyle w:val="SingleTxtG"/>
        <w:spacing w:before="120"/>
        <w:rPr>
          <w:lang w:val="fr-FR"/>
        </w:rPr>
      </w:pPr>
      <w:r w:rsidRPr="001568D4">
        <w:rPr>
          <w:lang w:val="fr-FR"/>
        </w:rPr>
        <w:t>117.</w:t>
      </w:r>
      <w:r w:rsidRPr="001568D4">
        <w:rPr>
          <w:lang w:val="fr-FR"/>
        </w:rPr>
        <w:tab/>
      </w:r>
      <w:r w:rsidR="009B6DEB" w:rsidRPr="001568D4">
        <w:rPr>
          <w:lang w:val="fr-FR"/>
        </w:rPr>
        <w:t>L</w:t>
      </w:r>
      <w:r w:rsidR="003B58EF" w:rsidRPr="001568D4">
        <w:rPr>
          <w:lang w:val="fr-FR"/>
        </w:rPr>
        <w:t xml:space="preserve">e </w:t>
      </w:r>
      <w:r w:rsidR="009B6DEB" w:rsidRPr="001568D4">
        <w:rPr>
          <w:lang w:val="fr-FR"/>
        </w:rPr>
        <w:t xml:space="preserve">programme </w:t>
      </w:r>
      <w:r w:rsidR="003B58EF" w:rsidRPr="001568D4">
        <w:rPr>
          <w:lang w:val="fr-FR"/>
        </w:rPr>
        <w:t>f</w:t>
      </w:r>
      <w:r w:rsidR="009B6DEB" w:rsidRPr="001568D4">
        <w:rPr>
          <w:lang w:val="fr-FR"/>
        </w:rPr>
        <w:t>é</w:t>
      </w:r>
      <w:r w:rsidR="003B58EF" w:rsidRPr="001568D4">
        <w:rPr>
          <w:lang w:val="fr-FR"/>
        </w:rPr>
        <w:t>d</w:t>
      </w:r>
      <w:r w:rsidR="009B6DEB" w:rsidRPr="001568D4">
        <w:rPr>
          <w:lang w:val="fr-FR"/>
        </w:rPr>
        <w:t>é</w:t>
      </w:r>
      <w:r w:rsidR="003B58EF" w:rsidRPr="001568D4">
        <w:rPr>
          <w:lang w:val="fr-FR"/>
        </w:rPr>
        <w:t xml:space="preserve">ral </w:t>
      </w:r>
      <w:r w:rsidR="009B6DEB" w:rsidRPr="001568D4">
        <w:rPr>
          <w:lang w:val="fr-FR"/>
        </w:rPr>
        <w:t>intitulé</w:t>
      </w:r>
      <w:r w:rsidR="003B58EF" w:rsidRPr="001568D4">
        <w:rPr>
          <w:lang w:val="fr-FR"/>
        </w:rPr>
        <w:t xml:space="preserve"> </w:t>
      </w:r>
      <w:r w:rsidR="00C469A8">
        <w:rPr>
          <w:lang w:val="fr-FR"/>
        </w:rPr>
        <w:t>«</w:t>
      </w:r>
      <w:r w:rsidR="009B6DEB" w:rsidRPr="001568D4">
        <w:rPr>
          <w:lang w:val="fr-FR"/>
        </w:rPr>
        <w:t>La s</w:t>
      </w:r>
      <w:r w:rsidR="0001499F" w:rsidRPr="001568D4">
        <w:rPr>
          <w:lang w:val="fr-FR"/>
        </w:rPr>
        <w:t>olidarit</w:t>
      </w:r>
      <w:r w:rsidR="009B6DEB" w:rsidRPr="001568D4">
        <w:rPr>
          <w:lang w:val="fr-FR"/>
        </w:rPr>
        <w:t>é</w:t>
      </w:r>
      <w:r w:rsidR="0001499F" w:rsidRPr="001568D4">
        <w:rPr>
          <w:lang w:val="fr-FR"/>
        </w:rPr>
        <w:t xml:space="preserve"> </w:t>
      </w:r>
      <w:r w:rsidR="009B6DEB" w:rsidRPr="001568D4">
        <w:rPr>
          <w:lang w:val="fr-FR"/>
        </w:rPr>
        <w:t>par la</w:t>
      </w:r>
      <w:r w:rsidR="0001499F" w:rsidRPr="001568D4">
        <w:rPr>
          <w:lang w:val="fr-FR"/>
        </w:rPr>
        <w:t xml:space="preserve"> participation</w:t>
      </w:r>
      <w:r w:rsidR="00C469A8">
        <w:rPr>
          <w:lang w:val="fr-FR"/>
        </w:rPr>
        <w:t>»</w:t>
      </w:r>
      <w:r w:rsidR="007E2F76" w:rsidRPr="001568D4">
        <w:rPr>
          <w:lang w:val="fr-FR"/>
        </w:rPr>
        <w:t>, qui vise à promouvoir les projets de participation démocratique et lutte contre l’extrémisme e</w:t>
      </w:r>
      <w:r w:rsidR="003B58EF" w:rsidRPr="001568D4">
        <w:rPr>
          <w:lang w:val="fr-FR"/>
        </w:rPr>
        <w:t xml:space="preserve">n </w:t>
      </w:r>
      <w:r w:rsidR="000148E9" w:rsidRPr="001568D4">
        <w:rPr>
          <w:lang w:val="fr-FR"/>
        </w:rPr>
        <w:t>Allemagne de l’Est</w:t>
      </w:r>
      <w:r w:rsidR="007E2F76" w:rsidRPr="001568D4">
        <w:rPr>
          <w:lang w:val="fr-FR"/>
        </w:rPr>
        <w:t xml:space="preserve">, a permis de renforcer et d’élargir </w:t>
      </w:r>
      <w:r w:rsidR="00D6089E" w:rsidRPr="001568D4">
        <w:rPr>
          <w:lang w:val="fr-FR"/>
        </w:rPr>
        <w:t xml:space="preserve">une culture communautaire </w:t>
      </w:r>
      <w:r w:rsidR="00AD7318" w:rsidRPr="001568D4">
        <w:rPr>
          <w:lang w:val="fr-FR"/>
        </w:rPr>
        <w:t xml:space="preserve">confiante, </w:t>
      </w:r>
      <w:r w:rsidR="00D6089E" w:rsidRPr="001568D4">
        <w:rPr>
          <w:lang w:val="fr-FR"/>
        </w:rPr>
        <w:t xml:space="preserve">vivante et démocratique </w:t>
      </w:r>
      <w:r w:rsidR="007E2F76" w:rsidRPr="001568D4">
        <w:rPr>
          <w:lang w:val="fr-FR"/>
        </w:rPr>
        <w:t>dans laquelle</w:t>
      </w:r>
      <w:r w:rsidR="003B58EF" w:rsidRPr="001568D4">
        <w:rPr>
          <w:lang w:val="fr-FR"/>
        </w:rPr>
        <w:t xml:space="preserve"> </w:t>
      </w:r>
      <w:r w:rsidR="007E2F76" w:rsidRPr="001568D4">
        <w:rPr>
          <w:lang w:val="fr-FR"/>
        </w:rPr>
        <w:t>les mouvements extrémistes et anticonstitution</w:t>
      </w:r>
      <w:r w:rsidR="00AD7318" w:rsidRPr="001568D4">
        <w:rPr>
          <w:lang w:val="fr-FR"/>
        </w:rPr>
        <w:t>ne</w:t>
      </w:r>
      <w:r w:rsidR="007E2F76" w:rsidRPr="001568D4">
        <w:rPr>
          <w:lang w:val="fr-FR"/>
        </w:rPr>
        <w:t>l</w:t>
      </w:r>
      <w:r w:rsidR="00AD7318" w:rsidRPr="001568D4">
        <w:rPr>
          <w:lang w:val="fr-FR"/>
        </w:rPr>
        <w:t>s</w:t>
      </w:r>
      <w:r w:rsidR="007E2F76" w:rsidRPr="001568D4">
        <w:rPr>
          <w:lang w:val="fr-FR"/>
        </w:rPr>
        <w:t xml:space="preserve"> n’ont pas leur place</w:t>
      </w:r>
      <w:r w:rsidR="003B58EF" w:rsidRPr="001568D4">
        <w:rPr>
          <w:lang w:val="fr-FR"/>
        </w:rPr>
        <w:t>.</w:t>
      </w:r>
      <w:r w:rsidR="00AD7318" w:rsidRPr="001568D4">
        <w:rPr>
          <w:lang w:val="fr-FR"/>
        </w:rPr>
        <w:t xml:space="preserve"> Portant sur la période 2010/13, le programme mettra en place des mesures pour un montant de </w:t>
      </w:r>
      <w:r w:rsidR="003B58EF" w:rsidRPr="001568D4">
        <w:rPr>
          <w:lang w:val="fr-FR"/>
        </w:rPr>
        <w:t>18</w:t>
      </w:r>
      <w:r w:rsidR="004C47E8">
        <w:rPr>
          <w:lang w:val="fr-FR"/>
        </w:rPr>
        <w:t xml:space="preserve"> </w:t>
      </w:r>
      <w:r w:rsidR="003B58EF" w:rsidRPr="001568D4">
        <w:rPr>
          <w:lang w:val="fr-FR"/>
        </w:rPr>
        <w:t>million</w:t>
      </w:r>
      <w:r w:rsidR="000148E9" w:rsidRPr="001568D4">
        <w:rPr>
          <w:lang w:val="fr-FR"/>
        </w:rPr>
        <w:t>s</w:t>
      </w:r>
      <w:r w:rsidR="003B58EF" w:rsidRPr="001568D4">
        <w:rPr>
          <w:lang w:val="fr-FR"/>
        </w:rPr>
        <w:t xml:space="preserve"> </w:t>
      </w:r>
      <w:r w:rsidR="000148E9" w:rsidRPr="001568D4">
        <w:rPr>
          <w:lang w:val="fr-FR"/>
        </w:rPr>
        <w:t>d’e</w:t>
      </w:r>
      <w:r w:rsidR="00AE5FD4" w:rsidRPr="001568D4">
        <w:rPr>
          <w:lang w:val="fr-FR"/>
        </w:rPr>
        <w:t>uros</w:t>
      </w:r>
      <w:r w:rsidR="003B58EF" w:rsidRPr="001568D4">
        <w:rPr>
          <w:lang w:val="fr-FR"/>
        </w:rPr>
        <w:t>.</w:t>
      </w:r>
      <w:r w:rsidR="00AD7318" w:rsidRPr="001568D4">
        <w:rPr>
          <w:lang w:val="fr-FR"/>
        </w:rPr>
        <w:t xml:space="preserve"> Il est dédié au renforcement des compétence</w:t>
      </w:r>
      <w:r w:rsidR="00216124" w:rsidRPr="001568D4">
        <w:rPr>
          <w:lang w:val="fr-FR"/>
        </w:rPr>
        <w:t>s des personnels et bénévoles d’associations, de clubs et d’administrations municipales, à la coopération entre les acteurs publics et privés, et à la promotion d’alliances civiles dans les régions d’Allemagne de l’Est manquant de structures. Le programme porte sur 104 projets</w:t>
      </w:r>
      <w:r w:rsidR="003B58EF" w:rsidRPr="001568D4">
        <w:rPr>
          <w:lang w:val="fr-FR"/>
        </w:rPr>
        <w:t>.</w:t>
      </w:r>
    </w:p>
    <w:p w:rsidR="003B58EF" w:rsidRPr="001568D4" w:rsidRDefault="00DC5A89" w:rsidP="003D78FC">
      <w:pPr>
        <w:pStyle w:val="SingleTxtG"/>
        <w:spacing w:before="120"/>
        <w:rPr>
          <w:lang w:val="fr-FR"/>
        </w:rPr>
      </w:pPr>
      <w:r w:rsidRPr="001568D4">
        <w:rPr>
          <w:lang w:val="fr-FR"/>
        </w:rPr>
        <w:t>118.</w:t>
      </w:r>
      <w:r w:rsidRPr="001568D4">
        <w:rPr>
          <w:lang w:val="fr-FR"/>
        </w:rPr>
        <w:tab/>
      </w:r>
      <w:r w:rsidR="00216124" w:rsidRPr="001568D4">
        <w:rPr>
          <w:lang w:val="fr-FR"/>
        </w:rPr>
        <w:t xml:space="preserve">Pour améliorer la participation des migrants à la vie publique et politique, certains Länder ont mis en place des projets visant à professionnaliser les organisations de migrants et à les mettre en réseau pour former des organisations de défense et des institutions d’activités d’intégration sociale. Par ailleurs, l’ouverture interculturelle des équipements et des institutions sera soutenue de façon à réduire les </w:t>
      </w:r>
      <w:r w:rsidR="00F97598" w:rsidRPr="001568D4">
        <w:rPr>
          <w:lang w:val="fr-FR"/>
        </w:rPr>
        <w:t xml:space="preserve">difficultés d’accès des migrants. Par exemple, le Ministère des affaires sociales du </w:t>
      </w:r>
      <w:r w:rsidR="00366C2E" w:rsidRPr="001568D4">
        <w:rPr>
          <w:szCs w:val="24"/>
          <w:lang w:val="fr-FR"/>
        </w:rPr>
        <w:t>Bade</w:t>
      </w:r>
      <w:r w:rsidR="003D78FC">
        <w:rPr>
          <w:szCs w:val="24"/>
          <w:lang w:val="fr-FR"/>
        </w:rPr>
        <w:t>-</w:t>
      </w:r>
      <w:r w:rsidR="00366C2E" w:rsidRPr="001568D4">
        <w:rPr>
          <w:szCs w:val="24"/>
          <w:lang w:val="fr-FR"/>
        </w:rPr>
        <w:t>Wurtemberg</w:t>
      </w:r>
      <w:r w:rsidR="00366C2E" w:rsidRPr="001568D4">
        <w:rPr>
          <w:lang w:val="fr-FR"/>
        </w:rPr>
        <w:t xml:space="preserve"> </w:t>
      </w:r>
      <w:r w:rsidR="00F97598" w:rsidRPr="001568D4">
        <w:rPr>
          <w:lang w:val="fr-FR"/>
        </w:rPr>
        <w:t xml:space="preserve">encourage la participation des personnes issues de l’immigration </w:t>
      </w:r>
      <w:r w:rsidR="0055464D">
        <w:rPr>
          <w:lang w:val="fr-FR"/>
        </w:rPr>
        <w:t>à</w:t>
      </w:r>
      <w:r w:rsidR="00F97598" w:rsidRPr="001568D4">
        <w:rPr>
          <w:lang w:val="fr-FR"/>
        </w:rPr>
        <w:t xml:space="preserve"> l’encadrement des jeunes. Les projets d’ouverture interculturelle pour les activités </w:t>
      </w:r>
      <w:r w:rsidR="0055464D">
        <w:rPr>
          <w:lang w:val="fr-FR"/>
        </w:rPr>
        <w:t xml:space="preserve">en faveur </w:t>
      </w:r>
      <w:r w:rsidR="00F97598" w:rsidRPr="001568D4">
        <w:rPr>
          <w:lang w:val="fr-FR"/>
        </w:rPr>
        <w:t xml:space="preserve">des enfants et des jeunes, qu’elles soient organisées en associations ou non, </w:t>
      </w:r>
      <w:r w:rsidR="005D4FEB" w:rsidRPr="001568D4">
        <w:rPr>
          <w:lang w:val="fr-FR"/>
        </w:rPr>
        <w:t xml:space="preserve">sont </w:t>
      </w:r>
      <w:r w:rsidR="008E1EDF" w:rsidRPr="001568D4">
        <w:rPr>
          <w:lang w:val="fr-FR"/>
        </w:rPr>
        <w:t>appuyés</w:t>
      </w:r>
      <w:r w:rsidR="005D4FEB" w:rsidRPr="001568D4">
        <w:rPr>
          <w:lang w:val="fr-FR"/>
        </w:rPr>
        <w:t xml:space="preserve"> depuis 2006 dans le cadre d’une opération d’intégration</w:t>
      </w:r>
      <w:r w:rsidR="003B58EF" w:rsidRPr="001568D4">
        <w:rPr>
          <w:lang w:val="fr-FR"/>
        </w:rPr>
        <w:t>.</w:t>
      </w:r>
    </w:p>
    <w:p w:rsidR="003B58EF" w:rsidRPr="001568D4" w:rsidRDefault="002116D4" w:rsidP="00693C26">
      <w:pPr>
        <w:pStyle w:val="H4G"/>
        <w:rPr>
          <w:lang w:val="fr-FR"/>
        </w:rPr>
      </w:pPr>
      <w:bookmarkStart w:id="41" w:name="_Toc346806511"/>
      <w:r w:rsidRPr="001568D4">
        <w:rPr>
          <w:lang w:val="fr-FR"/>
        </w:rPr>
        <w:tab/>
        <w:t>b)</w:t>
      </w:r>
      <w:r w:rsidRPr="001568D4">
        <w:rPr>
          <w:lang w:val="fr-FR"/>
        </w:rPr>
        <w:tab/>
      </w:r>
      <w:r w:rsidR="003B58EF" w:rsidRPr="001568D4">
        <w:rPr>
          <w:lang w:val="fr-FR"/>
        </w:rPr>
        <w:t xml:space="preserve">Participation </w:t>
      </w:r>
      <w:bookmarkEnd w:id="41"/>
      <w:r w:rsidR="005D4FEB" w:rsidRPr="001568D4">
        <w:rPr>
          <w:lang w:val="fr-FR"/>
        </w:rPr>
        <w:t>à l’enseignement</w:t>
      </w:r>
    </w:p>
    <w:p w:rsidR="003B58EF" w:rsidRPr="001568D4" w:rsidRDefault="00DC5A89" w:rsidP="00C81B09">
      <w:pPr>
        <w:pStyle w:val="SingleTxtG"/>
        <w:spacing w:before="120"/>
        <w:rPr>
          <w:lang w:val="fr-FR"/>
        </w:rPr>
      </w:pPr>
      <w:r w:rsidRPr="001568D4">
        <w:rPr>
          <w:lang w:val="fr-FR"/>
        </w:rPr>
        <w:t>119.</w:t>
      </w:r>
      <w:r w:rsidRPr="001568D4">
        <w:rPr>
          <w:lang w:val="fr-FR"/>
        </w:rPr>
        <w:tab/>
      </w:r>
      <w:r w:rsidR="005D4FEB" w:rsidRPr="001568D4">
        <w:rPr>
          <w:lang w:val="fr-FR"/>
        </w:rPr>
        <w:t xml:space="preserve">L’accès des migrants à l’enseignement est primordial pour améliorer leurs chances d’intégration dans la société et leur permettre de tirer le meilleur parti de leur potentiel. </w:t>
      </w:r>
      <w:r w:rsidR="00376C50" w:rsidRPr="001568D4">
        <w:rPr>
          <w:lang w:val="fr-FR"/>
        </w:rPr>
        <w:t>Dans le</w:t>
      </w:r>
      <w:r w:rsidR="003B58EF" w:rsidRPr="001568D4">
        <w:rPr>
          <w:lang w:val="fr-FR"/>
        </w:rPr>
        <w:t xml:space="preserve"> </w:t>
      </w:r>
      <w:r w:rsidR="00376C50" w:rsidRPr="001568D4">
        <w:rPr>
          <w:lang w:val="fr-FR"/>
        </w:rPr>
        <w:t>Plan d’action national pour l’intégration</w:t>
      </w:r>
      <w:r w:rsidR="003B58EF" w:rsidRPr="001568D4">
        <w:rPr>
          <w:lang w:val="fr-FR"/>
        </w:rPr>
        <w:t xml:space="preserve">, </w:t>
      </w:r>
      <w:r w:rsidR="00376C50" w:rsidRPr="001568D4">
        <w:rPr>
          <w:lang w:val="fr-FR"/>
        </w:rPr>
        <w:t>la</w:t>
      </w:r>
      <w:r w:rsidR="003B58EF" w:rsidRPr="001568D4">
        <w:rPr>
          <w:lang w:val="fr-FR"/>
        </w:rPr>
        <w:t xml:space="preserve"> F</w:t>
      </w:r>
      <w:r w:rsidR="00376C50" w:rsidRPr="001568D4">
        <w:rPr>
          <w:lang w:val="fr-FR"/>
        </w:rPr>
        <w:t>é</w:t>
      </w:r>
      <w:r w:rsidR="003B58EF" w:rsidRPr="001568D4">
        <w:rPr>
          <w:lang w:val="fr-FR"/>
        </w:rPr>
        <w:t>d</w:t>
      </w:r>
      <w:r w:rsidR="00376C50" w:rsidRPr="001568D4">
        <w:rPr>
          <w:lang w:val="fr-FR"/>
        </w:rPr>
        <w:t>é</w:t>
      </w:r>
      <w:r w:rsidR="003B58EF" w:rsidRPr="001568D4">
        <w:rPr>
          <w:lang w:val="fr-FR"/>
        </w:rPr>
        <w:t xml:space="preserve">ration </w:t>
      </w:r>
      <w:r w:rsidR="00376C50" w:rsidRPr="001568D4">
        <w:rPr>
          <w:lang w:val="fr-FR"/>
        </w:rPr>
        <w:t>et les</w:t>
      </w:r>
      <w:r w:rsidR="003B58EF" w:rsidRPr="001568D4">
        <w:rPr>
          <w:lang w:val="fr-FR"/>
        </w:rPr>
        <w:t xml:space="preserve"> Länder</w:t>
      </w:r>
      <w:r w:rsidR="005D4FEB" w:rsidRPr="001568D4">
        <w:rPr>
          <w:lang w:val="fr-FR"/>
        </w:rPr>
        <w:t xml:space="preserve"> </w:t>
      </w:r>
      <w:r w:rsidR="00C81B09" w:rsidRPr="001568D4">
        <w:rPr>
          <w:lang w:val="fr-FR"/>
        </w:rPr>
        <w:t>ont mis l’accent sur l’importance de l’enseignement pour l’intégration. Des succès ont été enregistrés ces dernières années</w:t>
      </w:r>
      <w:r w:rsidR="002116D4" w:rsidRPr="001568D4">
        <w:rPr>
          <w:lang w:val="fr-FR"/>
        </w:rPr>
        <w:t>.</w:t>
      </w:r>
      <w:r w:rsidR="00C81B09" w:rsidRPr="001568D4">
        <w:rPr>
          <w:lang w:val="fr-FR"/>
        </w:rPr>
        <w:t xml:space="preserve"> </w:t>
      </w:r>
    </w:p>
    <w:p w:rsidR="003B58EF" w:rsidRPr="001568D4" w:rsidRDefault="00DC5A89" w:rsidP="00084797">
      <w:pPr>
        <w:pStyle w:val="SingleTxtG"/>
        <w:spacing w:before="120"/>
        <w:rPr>
          <w:lang w:val="fr-FR"/>
        </w:rPr>
      </w:pPr>
      <w:r w:rsidRPr="001568D4">
        <w:rPr>
          <w:lang w:val="fr-FR"/>
        </w:rPr>
        <w:t>120.</w:t>
      </w:r>
      <w:r w:rsidRPr="001568D4">
        <w:rPr>
          <w:lang w:val="fr-FR"/>
        </w:rPr>
        <w:tab/>
      </w:r>
      <w:r w:rsidR="003B58EF" w:rsidRPr="001568D4">
        <w:rPr>
          <w:lang w:val="fr-FR"/>
        </w:rPr>
        <w:t>I</w:t>
      </w:r>
      <w:r w:rsidR="00C81B09" w:rsidRPr="001568D4">
        <w:rPr>
          <w:lang w:val="fr-FR"/>
        </w:rPr>
        <w:t>l</w:t>
      </w:r>
      <w:r w:rsidR="003B58EF" w:rsidRPr="001568D4">
        <w:rPr>
          <w:lang w:val="fr-FR"/>
        </w:rPr>
        <w:t xml:space="preserve"> </w:t>
      </w:r>
      <w:r w:rsidR="00C81B09" w:rsidRPr="001568D4">
        <w:rPr>
          <w:lang w:val="fr-FR"/>
        </w:rPr>
        <w:t>est particulièrement</w:t>
      </w:r>
      <w:r w:rsidR="003B58EF" w:rsidRPr="001568D4">
        <w:rPr>
          <w:lang w:val="fr-FR"/>
        </w:rPr>
        <w:t xml:space="preserve"> important </w:t>
      </w:r>
      <w:r w:rsidR="00C81B09" w:rsidRPr="001568D4">
        <w:rPr>
          <w:lang w:val="fr-FR"/>
        </w:rPr>
        <w:t xml:space="preserve">d’initier les enfants non germanophones à l’allemand d’une façon qui leur </w:t>
      </w:r>
      <w:r w:rsidR="0055464D">
        <w:rPr>
          <w:lang w:val="fr-FR"/>
        </w:rPr>
        <w:t>soit</w:t>
      </w:r>
      <w:r w:rsidR="00C81B09" w:rsidRPr="001568D4">
        <w:rPr>
          <w:lang w:val="fr-FR"/>
        </w:rPr>
        <w:t xml:space="preserve"> adaptée tout en acceptant leur langue maternelle. Promouvoir la langue allemande dès la maternelle et à l’école, de façon précoce, est au centre de la politique éducative, familiale et d’intégration des Länder. Ces derniers déploient des efforts considérables pour impliquer les parents le plus tôt possible en leur </w:t>
      </w:r>
      <w:r w:rsidR="00084797" w:rsidRPr="001568D4">
        <w:rPr>
          <w:lang w:val="fr-FR"/>
        </w:rPr>
        <w:t>permettant d’acquérir les connaissances nécessaires sur le système d’enseignement et en renforçant leurs compétences pédagogiques</w:t>
      </w:r>
      <w:r w:rsidR="002116D4" w:rsidRPr="001568D4">
        <w:rPr>
          <w:lang w:val="fr-FR"/>
        </w:rPr>
        <w:t>.</w:t>
      </w:r>
      <w:r w:rsidR="00084797" w:rsidRPr="001568D4">
        <w:rPr>
          <w:lang w:val="fr-FR"/>
        </w:rPr>
        <w:t xml:space="preserve"> </w:t>
      </w:r>
    </w:p>
    <w:p w:rsidR="003B58EF" w:rsidRPr="001568D4" w:rsidRDefault="00DC5A89" w:rsidP="00AF4F80">
      <w:pPr>
        <w:pStyle w:val="SingleTxtG"/>
        <w:spacing w:before="120"/>
        <w:rPr>
          <w:highlight w:val="yellow"/>
          <w:lang w:val="fr-FR"/>
        </w:rPr>
      </w:pPr>
      <w:r w:rsidRPr="001568D4">
        <w:rPr>
          <w:lang w:val="fr-FR"/>
        </w:rPr>
        <w:t>121.</w:t>
      </w:r>
      <w:r w:rsidRPr="001568D4">
        <w:rPr>
          <w:lang w:val="fr-FR"/>
        </w:rPr>
        <w:tab/>
      </w:r>
      <w:r w:rsidR="00084797" w:rsidRPr="001568D4">
        <w:rPr>
          <w:lang w:val="fr-FR"/>
        </w:rPr>
        <w:t xml:space="preserve">Les élèves dont les parents ont un faible niveau d’instruction ou ne sont pas allés à l’école en Allemagne sont moins susceptibles de réussir à l’école. Les Länder </w:t>
      </w:r>
      <w:r w:rsidR="00F8419A">
        <w:rPr>
          <w:lang w:val="fr-FR"/>
        </w:rPr>
        <w:t xml:space="preserve">ne </w:t>
      </w:r>
      <w:r w:rsidR="00B03119">
        <w:rPr>
          <w:lang w:val="fr-FR"/>
        </w:rPr>
        <w:t>ménagent pas</w:t>
      </w:r>
      <w:r w:rsidR="00F8419A">
        <w:rPr>
          <w:lang w:val="fr-FR"/>
        </w:rPr>
        <w:t xml:space="preserve"> leurs</w:t>
      </w:r>
      <w:r w:rsidR="00084797" w:rsidRPr="001568D4">
        <w:rPr>
          <w:lang w:val="fr-FR"/>
        </w:rPr>
        <w:t xml:space="preserve"> efforts pour briser ce lien de cause à effet. Certaines mesures </w:t>
      </w:r>
      <w:r w:rsidR="00F8419A">
        <w:rPr>
          <w:lang w:val="fr-FR"/>
        </w:rPr>
        <w:t>vis</w:t>
      </w:r>
      <w:r w:rsidR="007577A9" w:rsidRPr="001568D4">
        <w:rPr>
          <w:lang w:val="fr-FR"/>
        </w:rPr>
        <w:t>ent</w:t>
      </w:r>
      <w:r w:rsidR="00084797" w:rsidRPr="001568D4">
        <w:rPr>
          <w:lang w:val="fr-FR"/>
        </w:rPr>
        <w:t xml:space="preserve"> directement les parents. </w:t>
      </w:r>
      <w:r w:rsidR="00AF4F80" w:rsidRPr="001568D4">
        <w:rPr>
          <w:lang w:val="fr-FR"/>
        </w:rPr>
        <w:t>À l</w:t>
      </w:r>
      <w:r w:rsidR="00084797" w:rsidRPr="001568D4">
        <w:rPr>
          <w:lang w:val="fr-FR"/>
        </w:rPr>
        <w:t>’éducation familiale ciblée sur la petite enfance (par exemple, les centres pour les familles)</w:t>
      </w:r>
      <w:r w:rsidR="00692214">
        <w:rPr>
          <w:lang w:val="fr-FR"/>
        </w:rPr>
        <w:t xml:space="preserve"> </w:t>
      </w:r>
      <w:r w:rsidR="00084797" w:rsidRPr="001568D4">
        <w:rPr>
          <w:lang w:val="fr-FR"/>
        </w:rPr>
        <w:t xml:space="preserve">s’ajoutent des </w:t>
      </w:r>
      <w:r w:rsidR="003B58EF" w:rsidRPr="001568D4">
        <w:rPr>
          <w:lang w:val="fr-FR"/>
        </w:rPr>
        <w:t xml:space="preserve">mesures </w:t>
      </w:r>
      <w:r w:rsidR="00AF4F80" w:rsidRPr="001568D4">
        <w:rPr>
          <w:lang w:val="fr-FR"/>
        </w:rPr>
        <w:t>d’éducation parentale</w:t>
      </w:r>
      <w:r w:rsidR="003B58EF" w:rsidRPr="001568D4">
        <w:rPr>
          <w:lang w:val="fr-FR"/>
        </w:rPr>
        <w:t xml:space="preserve"> (</w:t>
      </w:r>
      <w:r w:rsidR="00084797" w:rsidRPr="001568D4">
        <w:rPr>
          <w:lang w:val="fr-FR"/>
        </w:rPr>
        <w:t>par exemple,</w:t>
      </w:r>
      <w:r w:rsidR="003B58EF" w:rsidRPr="001568D4">
        <w:rPr>
          <w:lang w:val="fr-FR"/>
        </w:rPr>
        <w:t xml:space="preserve"> </w:t>
      </w:r>
      <w:r w:rsidR="00C469A8">
        <w:rPr>
          <w:lang w:val="fr-FR"/>
        </w:rPr>
        <w:t>«</w:t>
      </w:r>
      <w:r w:rsidR="003B58EF" w:rsidRPr="001568D4">
        <w:rPr>
          <w:lang w:val="fr-FR"/>
        </w:rPr>
        <w:t>M</w:t>
      </w:r>
      <w:r w:rsidR="00084797" w:rsidRPr="001568D4">
        <w:rPr>
          <w:lang w:val="fr-FR"/>
        </w:rPr>
        <w:t>aman apprend l’allemand</w:t>
      </w:r>
      <w:r w:rsidR="00C469A8">
        <w:rPr>
          <w:lang w:val="fr-FR"/>
        </w:rPr>
        <w:t>»</w:t>
      </w:r>
      <w:r w:rsidR="003B58EF" w:rsidRPr="001568D4">
        <w:rPr>
          <w:lang w:val="fr-FR"/>
        </w:rPr>
        <w:t xml:space="preserve">). </w:t>
      </w:r>
      <w:r w:rsidR="00C65730" w:rsidRPr="001568D4">
        <w:rPr>
          <w:lang w:val="fr-FR"/>
        </w:rPr>
        <w:t xml:space="preserve">Les ONG et les organisations d’entraide de </w:t>
      </w:r>
      <w:r w:rsidR="003B58EF" w:rsidRPr="001568D4">
        <w:rPr>
          <w:lang w:val="fr-FR"/>
        </w:rPr>
        <w:t>migrants</w:t>
      </w:r>
      <w:r w:rsidR="00AF4F80" w:rsidRPr="001568D4">
        <w:rPr>
          <w:lang w:val="fr-FR"/>
        </w:rPr>
        <w:t xml:space="preserve"> sont également actives dans ce domaine </w:t>
      </w:r>
      <w:r w:rsidR="00C65730" w:rsidRPr="001568D4">
        <w:rPr>
          <w:lang w:val="fr-FR"/>
        </w:rPr>
        <w:t>et sont soutenues</w:t>
      </w:r>
      <w:r w:rsidR="003B58EF" w:rsidRPr="001568D4">
        <w:rPr>
          <w:lang w:val="fr-FR"/>
        </w:rPr>
        <w:t xml:space="preserve"> </w:t>
      </w:r>
      <w:r w:rsidR="00C65730" w:rsidRPr="001568D4">
        <w:rPr>
          <w:lang w:val="fr-FR"/>
        </w:rPr>
        <w:t>par la Fédération et les Länder</w:t>
      </w:r>
      <w:r w:rsidR="00AF4F80" w:rsidRPr="001568D4">
        <w:rPr>
          <w:lang w:val="fr-FR"/>
        </w:rPr>
        <w:t>, tant d’un point de vue conceptuel que, parfois, financier</w:t>
      </w:r>
      <w:r w:rsidR="002116D4" w:rsidRPr="001568D4">
        <w:rPr>
          <w:lang w:val="fr-FR"/>
        </w:rPr>
        <w:t>.</w:t>
      </w:r>
      <w:r w:rsidR="00AF4F80" w:rsidRPr="001568D4">
        <w:rPr>
          <w:lang w:val="fr-FR"/>
        </w:rPr>
        <w:t xml:space="preserve"> </w:t>
      </w:r>
    </w:p>
    <w:p w:rsidR="003B58EF" w:rsidRPr="001568D4" w:rsidRDefault="00DC5A89" w:rsidP="008E1EDF">
      <w:pPr>
        <w:pStyle w:val="SingleTxtG"/>
        <w:spacing w:before="120"/>
        <w:rPr>
          <w:lang w:val="fr-FR"/>
        </w:rPr>
      </w:pPr>
      <w:r w:rsidRPr="001568D4">
        <w:rPr>
          <w:lang w:val="fr-FR"/>
        </w:rPr>
        <w:t>122.</w:t>
      </w:r>
      <w:r w:rsidRPr="001568D4">
        <w:rPr>
          <w:lang w:val="fr-FR"/>
        </w:rPr>
        <w:tab/>
      </w:r>
      <w:r w:rsidR="00C65730" w:rsidRPr="001568D4">
        <w:rPr>
          <w:lang w:val="fr-FR"/>
        </w:rPr>
        <w:t xml:space="preserve">Une étude thématique réalisée par </w:t>
      </w:r>
      <w:r w:rsidR="00543766" w:rsidRPr="001568D4">
        <w:rPr>
          <w:lang w:val="fr-FR"/>
        </w:rPr>
        <w:t xml:space="preserve">l’Agence fédérale de lutte contre la discrimination </w:t>
      </w:r>
      <w:r w:rsidR="00C65730" w:rsidRPr="001568D4">
        <w:rPr>
          <w:lang w:val="fr-FR"/>
        </w:rPr>
        <w:t>a révélé que les personnes</w:t>
      </w:r>
      <w:r w:rsidR="003B58EF" w:rsidRPr="001568D4">
        <w:rPr>
          <w:lang w:val="fr-FR"/>
        </w:rPr>
        <w:t xml:space="preserve"> </w:t>
      </w:r>
      <w:r w:rsidR="00A66C42" w:rsidRPr="001568D4">
        <w:rPr>
          <w:lang w:val="fr-FR"/>
        </w:rPr>
        <w:t xml:space="preserve">issues de l’immigration </w:t>
      </w:r>
      <w:r w:rsidR="00C65730" w:rsidRPr="001568D4">
        <w:rPr>
          <w:lang w:val="fr-FR"/>
        </w:rPr>
        <w:t>se sentaient souvent</w:t>
      </w:r>
      <w:r w:rsidR="003B58EF" w:rsidRPr="001568D4">
        <w:rPr>
          <w:lang w:val="fr-FR"/>
        </w:rPr>
        <w:t xml:space="preserve"> </w:t>
      </w:r>
      <w:r w:rsidR="00C65730" w:rsidRPr="001568D4">
        <w:rPr>
          <w:lang w:val="fr-FR"/>
        </w:rPr>
        <w:t>particulièrement désavantagées</w:t>
      </w:r>
      <w:r w:rsidR="003B58EF" w:rsidRPr="001568D4">
        <w:rPr>
          <w:lang w:val="fr-FR"/>
        </w:rPr>
        <w:t xml:space="preserve"> </w:t>
      </w:r>
      <w:r w:rsidR="00C65730" w:rsidRPr="001568D4">
        <w:rPr>
          <w:lang w:val="fr-FR"/>
        </w:rPr>
        <w:t>dans les écoles et les établissements de formation</w:t>
      </w:r>
      <w:r w:rsidR="003B58EF" w:rsidRPr="001568D4">
        <w:rPr>
          <w:rStyle w:val="FootnoteReference"/>
          <w:lang w:val="fr-FR"/>
        </w:rPr>
        <w:footnoteReference w:id="21"/>
      </w:r>
      <w:r w:rsidR="00543766" w:rsidRPr="001568D4">
        <w:rPr>
          <w:lang w:val="fr-FR"/>
        </w:rPr>
        <w:t>.</w:t>
      </w:r>
      <w:r w:rsidR="003B58EF" w:rsidRPr="001568D4">
        <w:rPr>
          <w:lang w:val="fr-FR"/>
        </w:rPr>
        <w:t xml:space="preserve"> </w:t>
      </w:r>
      <w:r w:rsidR="0069328E" w:rsidRPr="001568D4">
        <w:rPr>
          <w:lang w:val="fr-FR"/>
        </w:rPr>
        <w:t>À ce propos</w:t>
      </w:r>
      <w:r w:rsidR="003B58EF" w:rsidRPr="001568D4">
        <w:rPr>
          <w:lang w:val="fr-FR"/>
        </w:rPr>
        <w:t xml:space="preserve">, </w:t>
      </w:r>
      <w:r w:rsidR="00543766" w:rsidRPr="001568D4">
        <w:rPr>
          <w:lang w:val="fr-FR"/>
        </w:rPr>
        <w:t>l’Agence</w:t>
      </w:r>
      <w:r w:rsidR="0069328E" w:rsidRPr="001568D4">
        <w:rPr>
          <w:lang w:val="fr-FR"/>
        </w:rPr>
        <w:t xml:space="preserve"> invoque que le sentiment de discrimination est souvent exacerbé par la sensibilité</w:t>
      </w:r>
      <w:r w:rsidR="00F8419A">
        <w:rPr>
          <w:lang w:val="fr-FR"/>
        </w:rPr>
        <w:t xml:space="preserve"> personnelle</w:t>
      </w:r>
      <w:r w:rsidR="003B58EF" w:rsidRPr="001568D4">
        <w:rPr>
          <w:lang w:val="fr-FR"/>
        </w:rPr>
        <w:t xml:space="preserve">. </w:t>
      </w:r>
      <w:r w:rsidR="0069328E" w:rsidRPr="001568D4">
        <w:rPr>
          <w:lang w:val="fr-FR"/>
        </w:rPr>
        <w:t xml:space="preserve">Quoi qu’il en soit, ce sentiment ne peut être </w:t>
      </w:r>
      <w:r w:rsidR="00F8419A">
        <w:rPr>
          <w:lang w:val="fr-FR"/>
        </w:rPr>
        <w:t>atténué</w:t>
      </w:r>
      <w:r w:rsidR="0069328E" w:rsidRPr="001568D4">
        <w:rPr>
          <w:lang w:val="fr-FR"/>
        </w:rPr>
        <w:t xml:space="preserve"> qu’en </w:t>
      </w:r>
      <w:r w:rsidR="00F8419A">
        <w:rPr>
          <w:lang w:val="fr-FR"/>
        </w:rPr>
        <w:t>empêchant</w:t>
      </w:r>
      <w:r w:rsidR="0069328E" w:rsidRPr="001568D4">
        <w:rPr>
          <w:lang w:val="fr-FR"/>
        </w:rPr>
        <w:t xml:space="preserve"> la discrimination objective</w:t>
      </w:r>
      <w:r w:rsidR="003B58EF" w:rsidRPr="001568D4">
        <w:rPr>
          <w:lang w:val="fr-FR"/>
        </w:rPr>
        <w:t xml:space="preserve">, </w:t>
      </w:r>
      <w:r w:rsidR="0069328E" w:rsidRPr="001568D4">
        <w:rPr>
          <w:lang w:val="fr-FR"/>
        </w:rPr>
        <w:t>ce à quoi</w:t>
      </w:r>
      <w:r w:rsidR="003B58EF" w:rsidRPr="001568D4">
        <w:rPr>
          <w:lang w:val="fr-FR"/>
        </w:rPr>
        <w:t xml:space="preserve"> </w:t>
      </w:r>
      <w:r w:rsidR="00376C50" w:rsidRPr="001568D4">
        <w:rPr>
          <w:lang w:val="fr-FR"/>
        </w:rPr>
        <w:t>la Fédération et les Länder</w:t>
      </w:r>
      <w:r w:rsidR="003B58EF" w:rsidRPr="001568D4">
        <w:rPr>
          <w:lang w:val="fr-FR"/>
        </w:rPr>
        <w:t xml:space="preserve"> </w:t>
      </w:r>
      <w:r w:rsidR="0069328E" w:rsidRPr="001568D4">
        <w:rPr>
          <w:lang w:val="fr-FR"/>
        </w:rPr>
        <w:t>s’emploient depuis longtemps</w:t>
      </w:r>
      <w:r w:rsidR="003B58EF" w:rsidRPr="001568D4">
        <w:rPr>
          <w:lang w:val="fr-FR"/>
        </w:rPr>
        <w:t xml:space="preserve">. </w:t>
      </w:r>
      <w:r w:rsidR="0069328E" w:rsidRPr="001568D4">
        <w:rPr>
          <w:lang w:val="fr-FR"/>
        </w:rPr>
        <w:t>Ils veillent tout particulièrement à ce que les enfants issus de l’immigration ne soient pas désavantagés lors du passage du primaire au secondaire</w:t>
      </w:r>
      <w:r w:rsidR="003B58EF" w:rsidRPr="001568D4">
        <w:rPr>
          <w:lang w:val="fr-FR"/>
        </w:rPr>
        <w:t>.</w:t>
      </w:r>
      <w:r w:rsidR="00AF4F80" w:rsidRPr="001568D4">
        <w:rPr>
          <w:lang w:val="fr-FR"/>
        </w:rPr>
        <w:t xml:space="preserve"> C’est pourquoi, dans la formation des enseignants par exemple, le </w:t>
      </w:r>
      <w:r w:rsidR="003C3542" w:rsidRPr="001568D4">
        <w:rPr>
          <w:lang w:val="fr-FR"/>
        </w:rPr>
        <w:t>diagnostic</w:t>
      </w:r>
      <w:r w:rsidR="00AF4F80" w:rsidRPr="001568D4">
        <w:rPr>
          <w:lang w:val="fr-FR"/>
        </w:rPr>
        <w:t xml:space="preserve"> pédagogique (évaluation des résultats d’apprentissage, acquis de l’élève, etc.), la promotion et l’orientation </w:t>
      </w:r>
      <w:r w:rsidR="003C3542" w:rsidRPr="001568D4">
        <w:rPr>
          <w:lang w:val="fr-FR"/>
        </w:rPr>
        <w:t>individue</w:t>
      </w:r>
      <w:r w:rsidR="00AF4F80" w:rsidRPr="001568D4">
        <w:rPr>
          <w:lang w:val="fr-FR"/>
        </w:rPr>
        <w:t xml:space="preserve">lles, et l’aptitude à reconnaître et gérer </w:t>
      </w:r>
      <w:r w:rsidR="00010D45" w:rsidRPr="001568D4">
        <w:rPr>
          <w:lang w:val="fr-FR"/>
        </w:rPr>
        <w:t>l’hétérogénéité</w:t>
      </w:r>
      <w:r w:rsidR="00AF4F80" w:rsidRPr="001568D4">
        <w:rPr>
          <w:lang w:val="fr-FR"/>
        </w:rPr>
        <w:t xml:space="preserve"> </w:t>
      </w:r>
      <w:r w:rsidR="00D50AC8" w:rsidRPr="001568D4">
        <w:rPr>
          <w:lang w:val="fr-FR"/>
        </w:rPr>
        <w:t xml:space="preserve">sont de plus en plus importants. </w:t>
      </w:r>
      <w:r w:rsidR="00334E6B" w:rsidRPr="001568D4">
        <w:rPr>
          <w:lang w:val="fr-FR"/>
        </w:rPr>
        <w:t xml:space="preserve">C’est ce que reflète, notamment, le projet financé conjointement par tous les Länder, </w:t>
      </w:r>
      <w:r w:rsidR="00C469A8">
        <w:rPr>
          <w:lang w:val="fr-FR"/>
        </w:rPr>
        <w:t>«</w:t>
      </w:r>
      <w:r w:rsidR="003B58EF" w:rsidRPr="001568D4">
        <w:rPr>
          <w:lang w:val="fr-FR"/>
        </w:rPr>
        <w:t xml:space="preserve">UDiKom – </w:t>
      </w:r>
      <w:r w:rsidR="003C3542" w:rsidRPr="001568D4">
        <w:rPr>
          <w:lang w:val="fr-FR"/>
        </w:rPr>
        <w:t>formation initiale et continue des enseignants en vue d’améliorer leur capacité de diagnostic, condition préalable à la gestion de l’hétérogénéité et de la promotion individuelle</w:t>
      </w:r>
      <w:r w:rsidR="00C469A8">
        <w:rPr>
          <w:lang w:val="fr-FR"/>
        </w:rPr>
        <w:t>»</w:t>
      </w:r>
      <w:r w:rsidR="003B58EF" w:rsidRPr="001568D4">
        <w:rPr>
          <w:lang w:val="fr-FR"/>
        </w:rPr>
        <w:t xml:space="preserve">. </w:t>
      </w:r>
      <w:r w:rsidR="00334E6B" w:rsidRPr="001568D4">
        <w:rPr>
          <w:lang w:val="fr-FR"/>
        </w:rPr>
        <w:t>Des techniques d’évaluation linguistique</w:t>
      </w:r>
      <w:r w:rsidR="003B58EF" w:rsidRPr="001568D4">
        <w:rPr>
          <w:lang w:val="fr-FR"/>
        </w:rPr>
        <w:t xml:space="preserve"> (</w:t>
      </w:r>
      <w:r w:rsidR="003C3542" w:rsidRPr="001568D4">
        <w:rPr>
          <w:lang w:val="fr-FR"/>
        </w:rPr>
        <w:t>par exemple, l’utilisation d’</w:t>
      </w:r>
      <w:r w:rsidR="00EE711A" w:rsidRPr="001568D4">
        <w:rPr>
          <w:lang w:val="fr-FR"/>
        </w:rPr>
        <w:t>outils de suivi du développement linguistique</w:t>
      </w:r>
      <w:r w:rsidR="003B58EF" w:rsidRPr="001568D4">
        <w:rPr>
          <w:lang w:val="fr-FR"/>
        </w:rPr>
        <w:t xml:space="preserve">) </w:t>
      </w:r>
      <w:r w:rsidR="00334E6B" w:rsidRPr="001568D4">
        <w:rPr>
          <w:lang w:val="fr-FR"/>
        </w:rPr>
        <w:t>et de promotion des capacités linguistiques</w:t>
      </w:r>
      <w:r w:rsidR="003B58EF" w:rsidRPr="001568D4">
        <w:rPr>
          <w:lang w:val="fr-FR"/>
        </w:rPr>
        <w:t xml:space="preserve"> (</w:t>
      </w:r>
      <w:r w:rsidR="00AF05A9" w:rsidRPr="001568D4">
        <w:rPr>
          <w:lang w:val="fr-FR"/>
        </w:rPr>
        <w:t>dont la lecture et l’écriture</w:t>
      </w:r>
      <w:r w:rsidR="003B58EF" w:rsidRPr="001568D4">
        <w:rPr>
          <w:lang w:val="fr-FR"/>
        </w:rPr>
        <w:t xml:space="preserve">) </w:t>
      </w:r>
      <w:r w:rsidR="00334E6B" w:rsidRPr="001568D4">
        <w:rPr>
          <w:lang w:val="fr-FR"/>
        </w:rPr>
        <w:t>ont été intégrées dans le programme-type</w:t>
      </w:r>
      <w:r w:rsidR="003B58EF" w:rsidRPr="001568D4">
        <w:rPr>
          <w:lang w:val="fr-FR"/>
        </w:rPr>
        <w:t xml:space="preserve"> FÖRMIG (</w:t>
      </w:r>
      <w:r w:rsidR="00C469A8">
        <w:rPr>
          <w:lang w:val="fr-FR"/>
        </w:rPr>
        <w:t>«</w:t>
      </w:r>
      <w:r w:rsidR="00AF05A9" w:rsidRPr="001568D4">
        <w:rPr>
          <w:lang w:val="fr-FR"/>
        </w:rPr>
        <w:t>Soutien aux enfants et adolescents issus de l’immigration</w:t>
      </w:r>
      <w:r w:rsidR="00C469A8">
        <w:rPr>
          <w:lang w:val="fr-FR"/>
        </w:rPr>
        <w:t>»</w:t>
      </w:r>
      <w:r w:rsidR="003B58EF" w:rsidRPr="001568D4">
        <w:rPr>
          <w:lang w:val="fr-FR"/>
        </w:rPr>
        <w:t>)</w:t>
      </w:r>
      <w:r w:rsidR="003C3542" w:rsidRPr="001568D4">
        <w:rPr>
          <w:lang w:val="fr-FR"/>
        </w:rPr>
        <w:t xml:space="preserve"> de la Commission Fédération-Länder pour la planification des formations et la promotion de la recherche</w:t>
      </w:r>
      <w:r w:rsidR="003B58EF" w:rsidRPr="001568D4">
        <w:rPr>
          <w:lang w:val="fr-FR"/>
        </w:rPr>
        <w:t xml:space="preserve">. </w:t>
      </w:r>
      <w:r w:rsidR="00381FE4" w:rsidRPr="001568D4">
        <w:rPr>
          <w:shd w:val="clear" w:color="auto" w:fill="FFFFFF"/>
          <w:lang w:val="fr-FR"/>
        </w:rPr>
        <w:t>La Conférence des ministres de l’éducation et de la culture</w:t>
      </w:r>
      <w:r w:rsidR="003C3542" w:rsidRPr="001568D4">
        <w:rPr>
          <w:shd w:val="clear" w:color="auto" w:fill="FFFFFF"/>
          <w:lang w:val="fr-FR"/>
        </w:rPr>
        <w:t xml:space="preserve"> est convenue de faire de la promotion ciblée des élèves en difficulté l’un des axes des actions communes de sa Stratégie de promotion des élèves en difficulté </w:t>
      </w:r>
      <w:r w:rsidR="003B58EF" w:rsidRPr="001568D4">
        <w:rPr>
          <w:rFonts w:eastAsia="Batang"/>
          <w:lang w:val="fr-FR"/>
        </w:rPr>
        <w:t>(r</w:t>
      </w:r>
      <w:r w:rsidR="00FF5BEB" w:rsidRPr="001568D4">
        <w:rPr>
          <w:rFonts w:eastAsia="Batang"/>
          <w:lang w:val="fr-FR"/>
        </w:rPr>
        <w:t>é</w:t>
      </w:r>
      <w:r w:rsidR="003B58EF" w:rsidRPr="001568D4">
        <w:rPr>
          <w:rFonts w:eastAsia="Batang"/>
          <w:lang w:val="fr-FR"/>
        </w:rPr>
        <w:t xml:space="preserve">solution </w:t>
      </w:r>
      <w:r w:rsidR="00FF5BEB" w:rsidRPr="001568D4">
        <w:rPr>
          <w:rFonts w:eastAsia="Batang"/>
          <w:lang w:val="fr-FR"/>
        </w:rPr>
        <w:t>du 4</w:t>
      </w:r>
      <w:r w:rsidR="008E1EDF">
        <w:rPr>
          <w:rFonts w:eastAsia="Batang"/>
          <w:lang w:val="fr-FR"/>
        </w:rPr>
        <w:t xml:space="preserve"> </w:t>
      </w:r>
      <w:r w:rsidR="00FF5BEB" w:rsidRPr="001568D4">
        <w:rPr>
          <w:rFonts w:eastAsia="Batang"/>
          <w:lang w:val="fr-FR"/>
        </w:rPr>
        <w:t>mars 2010</w:t>
      </w:r>
      <w:r w:rsidR="003B58EF" w:rsidRPr="001568D4">
        <w:rPr>
          <w:rFonts w:eastAsia="Batang"/>
          <w:lang w:val="fr-FR"/>
        </w:rPr>
        <w:t>)</w:t>
      </w:r>
      <w:r w:rsidR="003B58EF" w:rsidRPr="001568D4">
        <w:rPr>
          <w:lang w:val="fr-FR"/>
        </w:rPr>
        <w:t xml:space="preserve">. </w:t>
      </w:r>
      <w:r w:rsidR="00FF5BEB" w:rsidRPr="001568D4">
        <w:rPr>
          <w:lang w:val="fr-FR"/>
        </w:rPr>
        <w:t>L’objectif majeur est de réduire considérablement le pourcentage d’élèves</w:t>
      </w:r>
      <w:r w:rsidR="003C3542" w:rsidRPr="001568D4">
        <w:rPr>
          <w:lang w:val="fr-FR"/>
        </w:rPr>
        <w:t xml:space="preserve"> qui n’atteignent pas un niveau de compétences minimum </w:t>
      </w:r>
      <w:r w:rsidR="00FC5B1D" w:rsidRPr="001568D4">
        <w:rPr>
          <w:lang w:val="fr-FR"/>
        </w:rPr>
        <w:t>à la fin de leur scolarité</w:t>
      </w:r>
      <w:r w:rsidR="003B58EF" w:rsidRPr="001568D4">
        <w:rPr>
          <w:lang w:val="fr-FR"/>
        </w:rPr>
        <w:t xml:space="preserve"> </w:t>
      </w:r>
      <w:r w:rsidR="00FC5B1D" w:rsidRPr="001568D4">
        <w:rPr>
          <w:lang w:val="fr-FR"/>
        </w:rPr>
        <w:t>et,</w:t>
      </w:r>
      <w:r w:rsidR="003B58EF" w:rsidRPr="001568D4">
        <w:rPr>
          <w:lang w:val="fr-FR"/>
        </w:rPr>
        <w:t xml:space="preserve"> </w:t>
      </w:r>
      <w:r w:rsidR="003C3542" w:rsidRPr="001568D4">
        <w:rPr>
          <w:lang w:val="fr-FR"/>
        </w:rPr>
        <w:t xml:space="preserve">de ce fait, </w:t>
      </w:r>
      <w:r w:rsidR="0048326F" w:rsidRPr="001568D4">
        <w:rPr>
          <w:lang w:val="fr-FR"/>
        </w:rPr>
        <w:t>n’obtiennent pas leur diplôme de fin d’études</w:t>
      </w:r>
      <w:r w:rsidR="003B58EF" w:rsidRPr="001568D4">
        <w:rPr>
          <w:lang w:val="fr-FR"/>
        </w:rPr>
        <w:t>.</w:t>
      </w:r>
    </w:p>
    <w:p w:rsidR="003B58EF" w:rsidRPr="001568D4" w:rsidRDefault="00DC5A89" w:rsidP="008E1EDF">
      <w:pPr>
        <w:pStyle w:val="SingleTxtG"/>
        <w:spacing w:before="120"/>
        <w:rPr>
          <w:lang w:val="fr-FR"/>
        </w:rPr>
      </w:pPr>
      <w:r w:rsidRPr="001568D4">
        <w:rPr>
          <w:rFonts w:eastAsia="Batang"/>
          <w:lang w:val="fr-FR"/>
        </w:rPr>
        <w:t>123.</w:t>
      </w:r>
      <w:r w:rsidRPr="001568D4">
        <w:rPr>
          <w:rFonts w:eastAsia="Batang"/>
          <w:lang w:val="fr-FR"/>
        </w:rPr>
        <w:tab/>
      </w:r>
      <w:r w:rsidR="0048326F" w:rsidRPr="001568D4">
        <w:rPr>
          <w:rFonts w:eastAsia="Batang"/>
          <w:lang w:val="fr-FR"/>
        </w:rPr>
        <w:t xml:space="preserve">Les enfants et les jeunes qui n’ont pas une connaissance suffisante de l’allemand </w:t>
      </w:r>
      <w:r w:rsidR="003B58EF" w:rsidRPr="001568D4">
        <w:rPr>
          <w:rFonts w:eastAsia="Batang"/>
          <w:lang w:val="fr-FR"/>
        </w:rPr>
        <w:t xml:space="preserve">– </w:t>
      </w:r>
      <w:r w:rsidR="0048326F" w:rsidRPr="001568D4">
        <w:rPr>
          <w:rFonts w:eastAsia="Batang"/>
          <w:lang w:val="fr-FR"/>
        </w:rPr>
        <w:t>par exemple</w:t>
      </w:r>
      <w:r w:rsidR="003B58EF" w:rsidRPr="001568D4">
        <w:rPr>
          <w:rFonts w:eastAsia="Batang"/>
          <w:lang w:val="fr-FR"/>
        </w:rPr>
        <w:t xml:space="preserve"> </w:t>
      </w:r>
      <w:r w:rsidR="00A66C42" w:rsidRPr="001568D4">
        <w:rPr>
          <w:rFonts w:eastAsia="Batang"/>
          <w:lang w:val="fr-FR"/>
        </w:rPr>
        <w:t>en raison de leur origine immigrée</w:t>
      </w:r>
      <w:r w:rsidR="003B58EF" w:rsidRPr="001568D4">
        <w:rPr>
          <w:rFonts w:eastAsia="Batang"/>
          <w:lang w:val="fr-FR"/>
        </w:rPr>
        <w:t xml:space="preserve"> – </w:t>
      </w:r>
      <w:r w:rsidR="0048326F" w:rsidRPr="001568D4">
        <w:rPr>
          <w:rFonts w:eastAsia="Batang"/>
          <w:lang w:val="fr-FR"/>
        </w:rPr>
        <w:t>doivent bénéficier d’un soutien individuel renforcé en classe. Un manque de maîtrise de l’allemand ne suffit pas pour engager une procédure d’évaluation des besoins éducatifs particuliers</w:t>
      </w:r>
      <w:r w:rsidR="003B58EF" w:rsidRPr="001568D4">
        <w:rPr>
          <w:rStyle w:val="FootnoteReference"/>
          <w:rFonts w:eastAsia="Batang"/>
          <w:lang w:val="fr-FR"/>
        </w:rPr>
        <w:footnoteReference w:id="22"/>
      </w:r>
      <w:r w:rsidR="003B58EF" w:rsidRPr="001568D4">
        <w:rPr>
          <w:rFonts w:eastAsia="Batang"/>
          <w:lang w:val="fr-FR"/>
        </w:rPr>
        <w:t>.</w:t>
      </w:r>
      <w:r w:rsidR="003B58EF" w:rsidRPr="001568D4">
        <w:rPr>
          <w:lang w:val="fr-FR"/>
        </w:rPr>
        <w:t xml:space="preserve"> </w:t>
      </w:r>
      <w:r w:rsidR="0048326F" w:rsidRPr="001568D4">
        <w:rPr>
          <w:lang w:val="fr-FR"/>
        </w:rPr>
        <w:t xml:space="preserve">Se reporter au paragraphe 23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3B58EF" w:rsidRPr="001568D4">
        <w:rPr>
          <w:lang w:val="fr-FR"/>
        </w:rPr>
        <w:t xml:space="preserve">. </w:t>
      </w:r>
      <w:r w:rsidR="000B6148" w:rsidRPr="001568D4">
        <w:rPr>
          <w:lang w:val="fr-FR"/>
        </w:rPr>
        <w:t>E</w:t>
      </w:r>
      <w:r w:rsidR="003B58EF" w:rsidRPr="001568D4">
        <w:rPr>
          <w:lang w:val="fr-FR"/>
        </w:rPr>
        <w:t xml:space="preserve">n </w:t>
      </w:r>
      <w:r w:rsidR="000B6148" w:rsidRPr="001568D4">
        <w:rPr>
          <w:szCs w:val="24"/>
          <w:lang w:val="fr-FR"/>
        </w:rPr>
        <w:t>Rhénanie</w:t>
      </w:r>
      <w:r w:rsidR="008E1EDF">
        <w:rPr>
          <w:szCs w:val="24"/>
          <w:lang w:val="fr-FR"/>
        </w:rPr>
        <w:t>-</w:t>
      </w:r>
      <w:r w:rsidR="000B6148" w:rsidRPr="001568D4">
        <w:rPr>
          <w:szCs w:val="24"/>
          <w:lang w:val="fr-FR"/>
        </w:rPr>
        <w:t>Palatinat</w:t>
      </w:r>
      <w:r w:rsidR="003B58EF" w:rsidRPr="001568D4">
        <w:rPr>
          <w:lang w:val="fr-FR"/>
        </w:rPr>
        <w:t>,</w:t>
      </w:r>
      <w:r w:rsidR="0048326F" w:rsidRPr="001568D4">
        <w:rPr>
          <w:lang w:val="fr-FR"/>
        </w:rPr>
        <w:t xml:space="preserve"> par exemple, la documentation sur l’évaluation des besoins éducatifs particuliers contient les instructions suivantes pour guider les écoles</w:t>
      </w:r>
      <w:r w:rsidR="00692214">
        <w:rPr>
          <w:lang w:val="fr-FR"/>
        </w:rPr>
        <w:t>:</w:t>
      </w:r>
    </w:p>
    <w:p w:rsidR="003B58EF" w:rsidRPr="001568D4" w:rsidRDefault="00C469A8" w:rsidP="005F6EBE">
      <w:pPr>
        <w:pStyle w:val="SingleTxtG"/>
        <w:spacing w:before="120"/>
        <w:ind w:left="1701"/>
        <w:rPr>
          <w:lang w:val="fr-FR"/>
        </w:rPr>
      </w:pPr>
      <w:r>
        <w:rPr>
          <w:lang w:val="fr-FR"/>
        </w:rPr>
        <w:t>«</w:t>
      </w:r>
      <w:r w:rsidR="0048326F" w:rsidRPr="001568D4">
        <w:rPr>
          <w:rFonts w:eastAsia="Batang"/>
          <w:lang w:val="fr-FR"/>
        </w:rPr>
        <w:t>Un manque de maîtrise de l’allemand ne suffit pas pour engager une procédure d’évaluation des besoins éducatifs particuliers</w:t>
      </w:r>
      <w:r w:rsidR="003D78FC">
        <w:rPr>
          <w:rFonts w:eastAsia="Batang"/>
          <w:lang w:val="fr-FR"/>
        </w:rPr>
        <w:t>.</w:t>
      </w:r>
      <w:r>
        <w:rPr>
          <w:rFonts w:eastAsia="Batang"/>
          <w:lang w:val="fr-FR"/>
        </w:rPr>
        <w:t>»</w:t>
      </w:r>
      <w:r w:rsidR="001F4315" w:rsidRPr="001568D4">
        <w:rPr>
          <w:rFonts w:eastAsia="Batang"/>
          <w:lang w:val="fr-FR"/>
        </w:rPr>
        <w:t>.</w:t>
      </w:r>
      <w:r w:rsidR="0048326F" w:rsidRPr="001568D4">
        <w:rPr>
          <w:lang w:val="fr-FR"/>
        </w:rPr>
        <w:t xml:space="preserve"> </w:t>
      </w:r>
    </w:p>
    <w:p w:rsidR="003B58EF" w:rsidRPr="001568D4" w:rsidRDefault="0048326F" w:rsidP="00052648">
      <w:pPr>
        <w:pStyle w:val="SingleTxtG"/>
        <w:rPr>
          <w:lang w:val="fr-FR"/>
        </w:rPr>
      </w:pPr>
      <w:r w:rsidRPr="001568D4">
        <w:rPr>
          <w:lang w:val="fr-FR"/>
        </w:rPr>
        <w:t>Et</w:t>
      </w:r>
      <w:r w:rsidR="00692214">
        <w:rPr>
          <w:lang w:val="fr-FR"/>
        </w:rPr>
        <w:t>:</w:t>
      </w:r>
    </w:p>
    <w:p w:rsidR="003B58EF" w:rsidRPr="001568D4" w:rsidRDefault="00C469A8" w:rsidP="005F6EBE">
      <w:pPr>
        <w:pStyle w:val="SingleTxtG"/>
        <w:spacing w:before="120"/>
        <w:ind w:left="1701"/>
        <w:rPr>
          <w:lang w:val="fr-FR"/>
        </w:rPr>
      </w:pPr>
      <w:r>
        <w:rPr>
          <w:lang w:val="fr-FR"/>
        </w:rPr>
        <w:t>«</w:t>
      </w:r>
      <w:r w:rsidR="0048326F" w:rsidRPr="001568D4">
        <w:rPr>
          <w:lang w:val="fr-FR"/>
        </w:rPr>
        <w:t>Suggérer de déclarer des besoins éducatifs particuliers à dominante linguistique doit être expressément justifié et ne pas être fondé uniquement sur des difficultés en allemand</w:t>
      </w:r>
      <w:r w:rsidR="003D78FC">
        <w:rPr>
          <w:lang w:val="fr-FR"/>
        </w:rPr>
        <w:t>.</w:t>
      </w:r>
      <w:r>
        <w:rPr>
          <w:lang w:val="fr-FR"/>
        </w:rPr>
        <w:t>»</w:t>
      </w:r>
      <w:r w:rsidR="001F4315" w:rsidRPr="001568D4">
        <w:rPr>
          <w:lang w:val="fr-FR"/>
        </w:rPr>
        <w:t>.</w:t>
      </w:r>
    </w:p>
    <w:p w:rsidR="005F6EBE" w:rsidRPr="001568D4" w:rsidRDefault="0048326F" w:rsidP="005F6EBE">
      <w:pPr>
        <w:pStyle w:val="SingleTxtG"/>
        <w:rPr>
          <w:lang w:val="fr-FR"/>
        </w:rPr>
      </w:pPr>
      <w:r w:rsidRPr="001568D4">
        <w:rPr>
          <w:lang w:val="fr-FR"/>
        </w:rPr>
        <w:t>D’autres Länder ont adopté des dispositions c</w:t>
      </w:r>
      <w:r w:rsidR="003B58EF" w:rsidRPr="001568D4">
        <w:rPr>
          <w:lang w:val="fr-FR"/>
        </w:rPr>
        <w:t>omparable</w:t>
      </w:r>
      <w:r w:rsidRPr="001568D4">
        <w:rPr>
          <w:lang w:val="fr-FR"/>
        </w:rPr>
        <w:t>s</w:t>
      </w:r>
      <w:r w:rsidR="003B58EF" w:rsidRPr="001568D4">
        <w:rPr>
          <w:lang w:val="fr-FR"/>
        </w:rPr>
        <w:t>.</w:t>
      </w:r>
    </w:p>
    <w:p w:rsidR="003B58EF" w:rsidRPr="001568D4" w:rsidRDefault="00FC5B1D" w:rsidP="005F6EBE">
      <w:pPr>
        <w:pStyle w:val="SingleTxtG"/>
        <w:rPr>
          <w:lang w:val="fr-FR"/>
        </w:rPr>
      </w:pPr>
      <w:r w:rsidRPr="001568D4">
        <w:rPr>
          <w:lang w:val="fr-FR"/>
        </w:rPr>
        <w:t>Concernant</w:t>
      </w:r>
      <w:r w:rsidR="003B58EF" w:rsidRPr="001568D4">
        <w:rPr>
          <w:lang w:val="fr-FR"/>
        </w:rPr>
        <w:t xml:space="preserve"> </w:t>
      </w:r>
      <w:r w:rsidR="0078717B" w:rsidRPr="001568D4">
        <w:rPr>
          <w:lang w:val="fr-FR"/>
        </w:rPr>
        <w:t>l</w:t>
      </w:r>
      <w:r w:rsidR="0048326F" w:rsidRPr="001568D4">
        <w:rPr>
          <w:lang w:val="fr-FR"/>
        </w:rPr>
        <w:t xml:space="preserve">e paragraphe 22 des </w:t>
      </w:r>
      <w:r w:rsidR="0078717B" w:rsidRPr="001568D4">
        <w:rPr>
          <w:lang w:val="fr-FR"/>
        </w:rPr>
        <w:t>observation</w:t>
      </w:r>
      <w:r w:rsidR="0048326F" w:rsidRPr="001568D4">
        <w:rPr>
          <w:lang w:val="fr-FR"/>
        </w:rPr>
        <w:t>s</w:t>
      </w:r>
      <w:r w:rsidR="0078717B" w:rsidRPr="001568D4">
        <w:rPr>
          <w:lang w:val="fr-FR"/>
        </w:rPr>
        <w:t xml:space="preserve"> finale</w:t>
      </w:r>
      <w:r w:rsidR="0048326F" w:rsidRPr="001568D4">
        <w:rPr>
          <w:lang w:val="fr-FR"/>
        </w:rPr>
        <w:t xml:space="preserve">s </w:t>
      </w:r>
      <w:r w:rsidR="003334B6" w:rsidRPr="001568D4">
        <w:rPr>
          <w:lang w:val="fr-FR"/>
        </w:rPr>
        <w:t>relatives au</w:t>
      </w:r>
      <w:r w:rsidR="003334B6" w:rsidRPr="001568D4">
        <w:rPr>
          <w:shd w:val="clear" w:color="auto" w:fill="FFFFFF"/>
          <w:lang w:val="fr-FR"/>
        </w:rPr>
        <w:t xml:space="preserve"> </w:t>
      </w:r>
      <w:r w:rsidR="00897297" w:rsidRPr="001568D4">
        <w:rPr>
          <w:lang w:val="fr-FR"/>
        </w:rPr>
        <w:t xml:space="preserve">dernier rapport périodique </w:t>
      </w:r>
      <w:r w:rsidR="003B58EF" w:rsidRPr="001568D4">
        <w:rPr>
          <w:lang w:val="fr-FR"/>
        </w:rPr>
        <w:t xml:space="preserve">(obstacles </w:t>
      </w:r>
      <w:r w:rsidRPr="001568D4">
        <w:rPr>
          <w:lang w:val="fr-FR"/>
        </w:rPr>
        <w:t>empêchant la scolarisation des enfants des demandeurs d’asile</w:t>
      </w:r>
      <w:r w:rsidR="003B58EF" w:rsidRPr="001568D4">
        <w:rPr>
          <w:lang w:val="fr-FR"/>
        </w:rPr>
        <w:t xml:space="preserve">), </w:t>
      </w:r>
      <w:r w:rsidRPr="001568D4">
        <w:rPr>
          <w:lang w:val="fr-FR"/>
        </w:rPr>
        <w:t>se reporter aux</w:t>
      </w:r>
      <w:r w:rsidR="003B58EF" w:rsidRPr="001568D4">
        <w:rPr>
          <w:lang w:val="fr-FR"/>
        </w:rPr>
        <w:t xml:space="preserve"> </w:t>
      </w:r>
      <w:r w:rsidRPr="001568D4">
        <w:rPr>
          <w:lang w:val="fr-FR"/>
        </w:rPr>
        <w:t>informations communiquées par le</w:t>
      </w:r>
      <w:r w:rsidR="003B58EF" w:rsidRPr="001568D4">
        <w:rPr>
          <w:lang w:val="fr-FR"/>
        </w:rPr>
        <w:t xml:space="preserve"> </w:t>
      </w:r>
      <w:r w:rsidR="000E7AB9" w:rsidRPr="001568D4">
        <w:rPr>
          <w:lang w:val="fr-FR"/>
        </w:rPr>
        <w:t>Gouvernement fédéral</w:t>
      </w:r>
      <w:r w:rsidR="003B58EF" w:rsidRPr="001568D4">
        <w:rPr>
          <w:lang w:val="fr-FR"/>
        </w:rPr>
        <w:t xml:space="preserve"> </w:t>
      </w:r>
      <w:r w:rsidRPr="001568D4">
        <w:rPr>
          <w:lang w:val="fr-FR"/>
        </w:rPr>
        <w:t>sur</w:t>
      </w:r>
      <w:r w:rsidR="003B58EF" w:rsidRPr="001568D4">
        <w:rPr>
          <w:lang w:val="fr-FR"/>
        </w:rPr>
        <w:t xml:space="preserve"> </w:t>
      </w:r>
      <w:r w:rsidR="0078717B" w:rsidRPr="001568D4">
        <w:rPr>
          <w:lang w:val="fr-FR"/>
        </w:rPr>
        <w:t>les observations finales</w:t>
      </w:r>
      <w:r w:rsidR="003B58EF" w:rsidRPr="001568D4">
        <w:rPr>
          <w:lang w:val="fr-FR"/>
        </w:rPr>
        <w:t>.</w:t>
      </w:r>
      <w:r w:rsidR="0048326F" w:rsidRPr="001568D4">
        <w:rPr>
          <w:lang w:val="fr-FR"/>
        </w:rPr>
        <w:t xml:space="preserve"> </w:t>
      </w:r>
    </w:p>
    <w:p w:rsidR="003B58EF" w:rsidRPr="001568D4" w:rsidRDefault="00DC5A89" w:rsidP="0048326F">
      <w:pPr>
        <w:pStyle w:val="SingleTxtG"/>
        <w:spacing w:before="120"/>
        <w:rPr>
          <w:lang w:val="fr-FR"/>
        </w:rPr>
      </w:pPr>
      <w:r w:rsidRPr="001568D4">
        <w:rPr>
          <w:lang w:val="fr-FR"/>
        </w:rPr>
        <w:t>124.</w:t>
      </w:r>
      <w:r w:rsidRPr="001568D4">
        <w:rPr>
          <w:lang w:val="fr-FR"/>
        </w:rPr>
        <w:tab/>
      </w:r>
      <w:r w:rsidR="00F8419A">
        <w:rPr>
          <w:lang w:val="fr-FR"/>
        </w:rPr>
        <w:t>L</w:t>
      </w:r>
      <w:r w:rsidR="0048326F" w:rsidRPr="001568D4">
        <w:rPr>
          <w:lang w:val="fr-FR"/>
        </w:rPr>
        <w:t>’intégration de groupes démographiques spécifiques dans le système scolaire</w:t>
      </w:r>
      <w:r w:rsidR="00F8419A" w:rsidRPr="00F8419A">
        <w:rPr>
          <w:lang w:val="fr-FR"/>
        </w:rPr>
        <w:t xml:space="preserve"> </w:t>
      </w:r>
      <w:r w:rsidR="00F8419A">
        <w:rPr>
          <w:lang w:val="fr-FR"/>
        </w:rPr>
        <w:t>est</w:t>
      </w:r>
      <w:r w:rsidR="00F8419A" w:rsidRPr="001568D4">
        <w:rPr>
          <w:lang w:val="fr-FR"/>
        </w:rPr>
        <w:t xml:space="preserve"> important</w:t>
      </w:r>
      <w:r w:rsidR="00F8419A">
        <w:rPr>
          <w:lang w:val="fr-FR"/>
        </w:rPr>
        <w:t>e</w:t>
      </w:r>
      <w:r w:rsidR="003B58EF" w:rsidRPr="001568D4">
        <w:rPr>
          <w:lang w:val="fr-FR"/>
        </w:rPr>
        <w:t xml:space="preserve">. </w:t>
      </w:r>
      <w:r w:rsidR="00552E89" w:rsidRPr="001568D4">
        <w:rPr>
          <w:lang w:val="fr-FR"/>
        </w:rPr>
        <w:t>L</w:t>
      </w:r>
      <w:r w:rsidR="0048326F" w:rsidRPr="001568D4">
        <w:rPr>
          <w:lang w:val="fr-FR"/>
        </w:rPr>
        <w:t xml:space="preserve">e paragraphe 24 des </w:t>
      </w:r>
      <w:r w:rsidR="00552E89" w:rsidRPr="001568D4">
        <w:rPr>
          <w:lang w:val="fr-FR"/>
        </w:rPr>
        <w:t>observation</w:t>
      </w:r>
      <w:r w:rsidR="0048326F" w:rsidRPr="001568D4">
        <w:rPr>
          <w:lang w:val="fr-FR"/>
        </w:rPr>
        <w:t xml:space="preserve">s finales </w:t>
      </w:r>
      <w:r w:rsidR="003334B6" w:rsidRPr="001568D4">
        <w:rPr>
          <w:lang w:val="fr-FR"/>
        </w:rPr>
        <w:t>relatives au</w:t>
      </w:r>
      <w:r w:rsidR="003334B6" w:rsidRPr="001568D4">
        <w:rPr>
          <w:shd w:val="clear" w:color="auto" w:fill="FFFFFF"/>
          <w:lang w:val="fr-FR"/>
        </w:rPr>
        <w:t xml:space="preserve"> </w:t>
      </w:r>
      <w:r w:rsidR="00552E89" w:rsidRPr="001568D4">
        <w:rPr>
          <w:lang w:val="fr-FR"/>
        </w:rPr>
        <w:t xml:space="preserve">dernier rapport périodique, qui recommande de veiller à l’utilisation des langues minoritaires dans le système scolaire, de renforcer la participation de la minorité sorabe à la prise de décisions et d’assurer la viabilité du réseau d’écoles sorabes, </w:t>
      </w:r>
      <w:r w:rsidR="0048326F" w:rsidRPr="001568D4">
        <w:rPr>
          <w:lang w:val="fr-FR"/>
        </w:rPr>
        <w:t xml:space="preserve">a été pris en compte dans </w:t>
      </w:r>
      <w:r w:rsidR="0048326F" w:rsidRPr="001568D4">
        <w:rPr>
          <w:szCs w:val="24"/>
          <w:lang w:val="fr-FR"/>
        </w:rPr>
        <w:t xml:space="preserve">l’État libre de Saxe. En collaboration avec les organisations et groupes de défense sorabes, un concept interécoles a été élaboré et évalué scientifiquement pour garantir un cadre de soutien optimal à cette langue minoritaire dans le système scolaire saxon. Ce concept sera mis en </w:t>
      </w:r>
      <w:r w:rsidR="007577A9" w:rsidRPr="001568D4">
        <w:rPr>
          <w:szCs w:val="24"/>
          <w:lang w:val="fr-FR"/>
        </w:rPr>
        <w:t>œuvre</w:t>
      </w:r>
      <w:r w:rsidR="0048326F" w:rsidRPr="001568D4">
        <w:rPr>
          <w:szCs w:val="24"/>
          <w:lang w:val="fr-FR"/>
        </w:rPr>
        <w:t xml:space="preserve"> </w:t>
      </w:r>
      <w:r w:rsidR="0048326F" w:rsidRPr="001568D4">
        <w:rPr>
          <w:lang w:val="fr-FR"/>
        </w:rPr>
        <w:t>à la rentrée</w:t>
      </w:r>
      <w:r w:rsidR="00D66A26" w:rsidRPr="001568D4">
        <w:rPr>
          <w:lang w:val="fr-FR"/>
        </w:rPr>
        <w:t xml:space="preserve"> scolaire</w:t>
      </w:r>
      <w:r w:rsidR="003B58EF" w:rsidRPr="001568D4">
        <w:rPr>
          <w:lang w:val="fr-FR"/>
        </w:rPr>
        <w:t xml:space="preserve"> 2013</w:t>
      </w:r>
      <w:r w:rsidR="00D66A26" w:rsidRPr="001568D4">
        <w:rPr>
          <w:lang w:val="fr-FR"/>
        </w:rPr>
        <w:t>/</w:t>
      </w:r>
      <w:r w:rsidR="003B58EF" w:rsidRPr="001568D4">
        <w:rPr>
          <w:lang w:val="fr-FR"/>
        </w:rPr>
        <w:t>14.</w:t>
      </w:r>
      <w:r w:rsidR="0048326F" w:rsidRPr="001568D4">
        <w:rPr>
          <w:lang w:val="fr-FR"/>
        </w:rPr>
        <w:t xml:space="preserve"> </w:t>
      </w:r>
    </w:p>
    <w:p w:rsidR="003B58EF" w:rsidRPr="001568D4" w:rsidRDefault="00DC5A89" w:rsidP="00F24321">
      <w:pPr>
        <w:pStyle w:val="SingleTxtG"/>
        <w:spacing w:before="120"/>
        <w:rPr>
          <w:lang w:val="fr-FR"/>
        </w:rPr>
      </w:pPr>
      <w:r w:rsidRPr="001568D4">
        <w:rPr>
          <w:lang w:val="fr-FR"/>
        </w:rPr>
        <w:t>125.</w:t>
      </w:r>
      <w:r w:rsidRPr="001568D4">
        <w:rPr>
          <w:lang w:val="fr-FR"/>
        </w:rPr>
        <w:tab/>
      </w:r>
      <w:r w:rsidR="00552E89" w:rsidRPr="001568D4">
        <w:rPr>
          <w:lang w:val="fr-FR"/>
        </w:rPr>
        <w:t xml:space="preserve">Le </w:t>
      </w:r>
      <w:r w:rsidR="00366C2E" w:rsidRPr="001568D4">
        <w:rPr>
          <w:lang w:val="fr-FR"/>
        </w:rPr>
        <w:t>Brandebourg</w:t>
      </w:r>
      <w:r w:rsidR="0048326F" w:rsidRPr="001568D4">
        <w:rPr>
          <w:lang w:val="fr-FR"/>
        </w:rPr>
        <w:t xml:space="preserve"> a lui aussi œuvré très activement ces dernières années pour faire participer la </w:t>
      </w:r>
      <w:r w:rsidR="003D78FC">
        <w:rPr>
          <w:lang w:val="fr-FR"/>
        </w:rPr>
        <w:t xml:space="preserve">minorité </w:t>
      </w:r>
      <w:r w:rsidR="0048326F" w:rsidRPr="001568D4">
        <w:rPr>
          <w:lang w:val="fr-FR"/>
        </w:rPr>
        <w:t>sorabe aux projets scolaires. À cette fin, un groupe de travail comprenant des Sorabes a été constitué il y a plusieurs années. Le sorabe (wende) est proposé</w:t>
      </w:r>
      <w:r w:rsidR="003B58EF" w:rsidRPr="001568D4">
        <w:rPr>
          <w:lang w:val="fr-FR"/>
        </w:rPr>
        <w:t xml:space="preserve"> </w:t>
      </w:r>
      <w:r w:rsidR="0048326F" w:rsidRPr="001568D4">
        <w:rPr>
          <w:lang w:val="fr-FR"/>
        </w:rPr>
        <w:t>comme langue d’enseignement dans</w:t>
      </w:r>
      <w:r w:rsidR="003B58EF" w:rsidRPr="001568D4">
        <w:rPr>
          <w:lang w:val="fr-FR"/>
        </w:rPr>
        <w:t xml:space="preserve"> 20 </w:t>
      </w:r>
      <w:r w:rsidR="0048326F" w:rsidRPr="001568D4">
        <w:rPr>
          <w:lang w:val="fr-FR"/>
        </w:rPr>
        <w:t>écoles primaires à raison de</w:t>
      </w:r>
      <w:r w:rsidR="003B58EF" w:rsidRPr="001568D4">
        <w:rPr>
          <w:lang w:val="fr-FR"/>
        </w:rPr>
        <w:t xml:space="preserve"> 150</w:t>
      </w:r>
      <w:r w:rsidR="00552E89" w:rsidRPr="001568D4">
        <w:rPr>
          <w:lang w:val="fr-FR"/>
        </w:rPr>
        <w:t xml:space="preserve"> </w:t>
      </w:r>
      <w:r w:rsidR="003B58EF" w:rsidRPr="001568D4">
        <w:rPr>
          <w:lang w:val="fr-FR"/>
        </w:rPr>
        <w:t xml:space="preserve">92 </w:t>
      </w:r>
      <w:r w:rsidR="0048326F" w:rsidRPr="001568D4">
        <w:rPr>
          <w:lang w:val="fr-FR"/>
        </w:rPr>
        <w:t>heures-enseignant par semaine</w:t>
      </w:r>
      <w:r w:rsidR="003B58EF" w:rsidRPr="001568D4">
        <w:rPr>
          <w:lang w:val="fr-FR"/>
        </w:rPr>
        <w:t xml:space="preserve">. </w:t>
      </w:r>
      <w:r w:rsidR="0048326F" w:rsidRPr="001568D4">
        <w:rPr>
          <w:lang w:val="fr-FR"/>
        </w:rPr>
        <w:t xml:space="preserve">Et l’on compte </w:t>
      </w:r>
      <w:r w:rsidR="003B58EF" w:rsidRPr="001568D4">
        <w:rPr>
          <w:lang w:val="fr-FR"/>
        </w:rPr>
        <w:t>211</w:t>
      </w:r>
      <w:r w:rsidR="00552E89" w:rsidRPr="001568D4">
        <w:rPr>
          <w:lang w:val="fr-FR"/>
        </w:rPr>
        <w:t xml:space="preserve"> </w:t>
      </w:r>
      <w:r w:rsidR="003B58EF" w:rsidRPr="001568D4">
        <w:rPr>
          <w:lang w:val="fr-FR"/>
        </w:rPr>
        <w:t xml:space="preserve">96 </w:t>
      </w:r>
      <w:r w:rsidR="0048326F" w:rsidRPr="001568D4">
        <w:rPr>
          <w:lang w:val="fr-FR"/>
        </w:rPr>
        <w:t>heures-enseignant par semaine pou</w:t>
      </w:r>
      <w:r w:rsidR="003B58EF" w:rsidRPr="001568D4">
        <w:rPr>
          <w:lang w:val="fr-FR"/>
        </w:rPr>
        <w:t xml:space="preserve">r </w:t>
      </w:r>
      <w:r w:rsidR="0048326F" w:rsidRPr="001568D4">
        <w:rPr>
          <w:lang w:val="fr-FR"/>
        </w:rPr>
        <w:t>les cours bilingues</w:t>
      </w:r>
      <w:r w:rsidR="003B58EF" w:rsidRPr="001568D4">
        <w:rPr>
          <w:lang w:val="fr-FR"/>
        </w:rPr>
        <w:t xml:space="preserve">. </w:t>
      </w:r>
      <w:r w:rsidR="0048326F" w:rsidRPr="001568D4">
        <w:rPr>
          <w:lang w:val="fr-FR"/>
        </w:rPr>
        <w:t>Les a</w:t>
      </w:r>
      <w:r w:rsidR="003B58EF" w:rsidRPr="001568D4">
        <w:rPr>
          <w:lang w:val="fr-FR"/>
        </w:rPr>
        <w:t>nnexes</w:t>
      </w:r>
      <w:r w:rsidR="00F24321">
        <w:rPr>
          <w:lang w:val="fr-FR"/>
        </w:rPr>
        <w:t xml:space="preserve"> </w:t>
      </w:r>
      <w:r w:rsidR="003B58EF" w:rsidRPr="001568D4">
        <w:rPr>
          <w:lang w:val="fr-FR"/>
        </w:rPr>
        <w:t xml:space="preserve">9 </w:t>
      </w:r>
      <w:r w:rsidR="0048326F" w:rsidRPr="001568D4">
        <w:rPr>
          <w:lang w:val="fr-FR"/>
        </w:rPr>
        <w:t>et</w:t>
      </w:r>
      <w:r w:rsidR="00F24321">
        <w:rPr>
          <w:lang w:val="fr-FR"/>
        </w:rPr>
        <w:t xml:space="preserve"> </w:t>
      </w:r>
      <w:r w:rsidR="003B58EF" w:rsidRPr="001568D4">
        <w:rPr>
          <w:lang w:val="fr-FR"/>
        </w:rPr>
        <w:t xml:space="preserve">10 </w:t>
      </w:r>
      <w:r w:rsidR="0048326F" w:rsidRPr="001568D4">
        <w:rPr>
          <w:lang w:val="fr-FR"/>
        </w:rPr>
        <w:t>fournissent un aperçu du nombre (parfois très faible) d’élèves suivant ces cours.</w:t>
      </w:r>
      <w:r w:rsidR="003B58EF" w:rsidRPr="001568D4">
        <w:rPr>
          <w:lang w:val="fr-FR"/>
        </w:rPr>
        <w:t xml:space="preserve"> </w:t>
      </w:r>
      <w:r w:rsidR="0048326F" w:rsidRPr="001568D4">
        <w:rPr>
          <w:lang w:val="fr-FR"/>
        </w:rPr>
        <w:t>La demande de cours de sorabe (wende) est infime dans le secondaire</w:t>
      </w:r>
      <w:r w:rsidR="003B58EF" w:rsidRPr="001568D4">
        <w:rPr>
          <w:lang w:val="fr-FR"/>
        </w:rPr>
        <w:t>.</w:t>
      </w:r>
      <w:r w:rsidR="0048326F" w:rsidRPr="001568D4">
        <w:rPr>
          <w:lang w:val="fr-FR"/>
        </w:rPr>
        <w:t xml:space="preserve"> </w:t>
      </w:r>
    </w:p>
    <w:p w:rsidR="003B58EF" w:rsidRPr="001568D4" w:rsidRDefault="00DC5A89" w:rsidP="00F24321">
      <w:pPr>
        <w:pStyle w:val="SingleTxtG"/>
        <w:spacing w:before="120"/>
        <w:rPr>
          <w:lang w:val="fr-FR"/>
        </w:rPr>
      </w:pPr>
      <w:r w:rsidRPr="001568D4">
        <w:rPr>
          <w:lang w:val="fr-FR"/>
        </w:rPr>
        <w:t>126.</w:t>
      </w:r>
      <w:r w:rsidRPr="001568D4">
        <w:rPr>
          <w:lang w:val="fr-FR"/>
        </w:rPr>
        <w:tab/>
      </w:r>
      <w:r w:rsidR="00FF5BEB" w:rsidRPr="001568D4">
        <w:rPr>
          <w:lang w:val="fr-FR"/>
        </w:rPr>
        <w:t xml:space="preserve">En </w:t>
      </w:r>
      <w:r w:rsidR="00FF5BEB" w:rsidRPr="001568D4">
        <w:rPr>
          <w:szCs w:val="24"/>
          <w:lang w:val="fr-FR"/>
        </w:rPr>
        <w:t>Schleswig</w:t>
      </w:r>
      <w:r w:rsidR="00F24321">
        <w:rPr>
          <w:szCs w:val="24"/>
          <w:lang w:val="fr-FR"/>
        </w:rPr>
        <w:t>-</w:t>
      </w:r>
      <w:r w:rsidR="00FF5BEB" w:rsidRPr="001568D4">
        <w:rPr>
          <w:szCs w:val="24"/>
          <w:lang w:val="fr-FR"/>
        </w:rPr>
        <w:t>Holstein,</w:t>
      </w:r>
      <w:r w:rsidR="00FF5BEB" w:rsidRPr="001568D4">
        <w:rPr>
          <w:lang w:val="fr-FR"/>
        </w:rPr>
        <w:t xml:space="preserve"> le frison est enseigné dans 15 écoles publiques</w:t>
      </w:r>
      <w:r w:rsidR="003B58EF" w:rsidRPr="001568D4">
        <w:rPr>
          <w:lang w:val="fr-FR"/>
        </w:rPr>
        <w:t xml:space="preserve"> </w:t>
      </w:r>
      <w:r w:rsidR="0048326F" w:rsidRPr="001568D4">
        <w:rPr>
          <w:lang w:val="fr-FR"/>
        </w:rPr>
        <w:t xml:space="preserve">de la communauté linguistique du frison du nord </w:t>
      </w:r>
      <w:r w:rsidR="00FF5BEB" w:rsidRPr="001568D4">
        <w:rPr>
          <w:lang w:val="fr-FR"/>
        </w:rPr>
        <w:t>et sur l’île de</w:t>
      </w:r>
      <w:r w:rsidR="003B58EF" w:rsidRPr="001568D4">
        <w:rPr>
          <w:lang w:val="fr-FR"/>
        </w:rPr>
        <w:t xml:space="preserve"> Helgoland,</w:t>
      </w:r>
      <w:r w:rsidR="0048326F" w:rsidRPr="001568D4">
        <w:rPr>
          <w:lang w:val="fr-FR"/>
        </w:rPr>
        <w:t xml:space="preserve"> essentiellement dans les écoles primaires et sur la base du volontariat. Des cours sont également proposés dans </w:t>
      </w:r>
      <w:r w:rsidR="00FF5BEB" w:rsidRPr="001568D4">
        <w:rPr>
          <w:lang w:val="fr-FR"/>
        </w:rPr>
        <w:t>deux écoles de la minorité danoise</w:t>
      </w:r>
      <w:r w:rsidR="003B58EF" w:rsidRPr="001568D4">
        <w:rPr>
          <w:lang w:val="fr-FR"/>
        </w:rPr>
        <w:t xml:space="preserve">. </w:t>
      </w:r>
      <w:r w:rsidR="00FF5BEB" w:rsidRPr="001568D4">
        <w:rPr>
          <w:lang w:val="fr-FR"/>
        </w:rPr>
        <w:t xml:space="preserve">Selon les informations fournies par le </w:t>
      </w:r>
      <w:r w:rsidR="0048326F" w:rsidRPr="001568D4">
        <w:rPr>
          <w:lang w:val="fr-FR"/>
        </w:rPr>
        <w:t>Conseil frison</w:t>
      </w:r>
      <w:r w:rsidR="003B58EF" w:rsidRPr="001568D4">
        <w:rPr>
          <w:lang w:val="fr-FR"/>
        </w:rPr>
        <w:t xml:space="preserve">, </w:t>
      </w:r>
      <w:r w:rsidR="00FF5BEB" w:rsidRPr="001568D4">
        <w:rPr>
          <w:lang w:val="fr-FR"/>
        </w:rPr>
        <w:t xml:space="preserve">le frison était enseigné dans 17 </w:t>
      </w:r>
      <w:r w:rsidR="00326426" w:rsidRPr="001568D4">
        <w:rPr>
          <w:lang w:val="fr-FR"/>
        </w:rPr>
        <w:t>écoles maternelles</w:t>
      </w:r>
      <w:r w:rsidR="00FF5BEB" w:rsidRPr="001568D4">
        <w:rPr>
          <w:lang w:val="fr-FR"/>
        </w:rPr>
        <w:t xml:space="preserve"> en </w:t>
      </w:r>
      <w:r w:rsidR="003B58EF" w:rsidRPr="001568D4">
        <w:rPr>
          <w:lang w:val="fr-FR"/>
        </w:rPr>
        <w:t>2010.</w:t>
      </w:r>
      <w:r w:rsidR="0048326F" w:rsidRPr="001568D4">
        <w:rPr>
          <w:lang w:val="fr-FR"/>
        </w:rPr>
        <w:t xml:space="preserve"> </w:t>
      </w:r>
    </w:p>
    <w:p w:rsidR="003B58EF" w:rsidRPr="001568D4" w:rsidRDefault="003B58EF" w:rsidP="00693C26">
      <w:pPr>
        <w:pStyle w:val="H4G"/>
        <w:rPr>
          <w:lang w:val="fr-FR"/>
        </w:rPr>
      </w:pPr>
      <w:r w:rsidRPr="001568D4">
        <w:rPr>
          <w:lang w:val="fr-FR"/>
        </w:rPr>
        <w:t xml:space="preserve"> </w:t>
      </w:r>
      <w:bookmarkStart w:id="42" w:name="_Toc346806512"/>
      <w:r w:rsidR="005F6EBE" w:rsidRPr="001568D4">
        <w:rPr>
          <w:lang w:val="fr-FR"/>
        </w:rPr>
        <w:tab/>
        <w:t>c)</w:t>
      </w:r>
      <w:r w:rsidR="005F6EBE" w:rsidRPr="001568D4">
        <w:rPr>
          <w:lang w:val="fr-FR"/>
        </w:rPr>
        <w:tab/>
      </w:r>
      <w:r w:rsidRPr="001568D4">
        <w:rPr>
          <w:lang w:val="fr-FR"/>
        </w:rPr>
        <w:t xml:space="preserve">Participation </w:t>
      </w:r>
      <w:r w:rsidR="0048326F" w:rsidRPr="001568D4">
        <w:rPr>
          <w:lang w:val="fr-FR"/>
        </w:rPr>
        <w:t>à la vie professionnelle et économique</w:t>
      </w:r>
      <w:bookmarkEnd w:id="42"/>
    </w:p>
    <w:p w:rsidR="003B58EF" w:rsidRPr="001568D4" w:rsidRDefault="005F6EBE" w:rsidP="00693C26">
      <w:pPr>
        <w:pStyle w:val="H56G"/>
        <w:rPr>
          <w:lang w:val="fr-FR"/>
        </w:rPr>
      </w:pPr>
      <w:bookmarkStart w:id="43" w:name="_Toc346806513"/>
      <w:r w:rsidRPr="001568D4">
        <w:rPr>
          <w:lang w:val="fr-FR"/>
        </w:rPr>
        <w:tab/>
      </w:r>
      <w:r w:rsidRPr="001568D4">
        <w:rPr>
          <w:lang w:val="fr-FR"/>
        </w:rPr>
        <w:tab/>
      </w:r>
      <w:r w:rsidR="003B58EF" w:rsidRPr="001568D4">
        <w:rPr>
          <w:lang w:val="fr-FR"/>
        </w:rPr>
        <w:t>Int</w:t>
      </w:r>
      <w:r w:rsidR="0048326F" w:rsidRPr="001568D4">
        <w:rPr>
          <w:lang w:val="fr-FR"/>
        </w:rPr>
        <w:t>é</w:t>
      </w:r>
      <w:r w:rsidR="003B58EF" w:rsidRPr="001568D4">
        <w:rPr>
          <w:lang w:val="fr-FR"/>
        </w:rPr>
        <w:t xml:space="preserve">gration </w:t>
      </w:r>
      <w:bookmarkEnd w:id="43"/>
      <w:r w:rsidR="0048326F" w:rsidRPr="001568D4">
        <w:rPr>
          <w:lang w:val="fr-FR"/>
        </w:rPr>
        <w:t>dans le marché du travail</w:t>
      </w:r>
    </w:p>
    <w:p w:rsidR="003B58EF" w:rsidRPr="001568D4" w:rsidRDefault="00DC5A89" w:rsidP="00F24321">
      <w:pPr>
        <w:pStyle w:val="SingleTxtG"/>
        <w:spacing w:before="120"/>
        <w:rPr>
          <w:lang w:val="fr-FR"/>
        </w:rPr>
      </w:pPr>
      <w:r w:rsidRPr="001568D4">
        <w:rPr>
          <w:lang w:val="fr-FR"/>
        </w:rPr>
        <w:t>127.</w:t>
      </w:r>
      <w:r w:rsidRPr="001568D4">
        <w:rPr>
          <w:lang w:val="fr-FR"/>
        </w:rPr>
        <w:tab/>
      </w:r>
      <w:r w:rsidR="0048326F" w:rsidRPr="001568D4">
        <w:rPr>
          <w:lang w:val="fr-FR"/>
        </w:rPr>
        <w:t xml:space="preserve">Les quelque </w:t>
      </w:r>
      <w:r w:rsidR="003B58EF" w:rsidRPr="001568D4">
        <w:rPr>
          <w:lang w:val="fr-FR"/>
        </w:rPr>
        <w:t>16 million</w:t>
      </w:r>
      <w:r w:rsidR="0048326F" w:rsidRPr="001568D4">
        <w:rPr>
          <w:lang w:val="fr-FR"/>
        </w:rPr>
        <w:t>s de</w:t>
      </w:r>
      <w:r w:rsidR="003B58EF" w:rsidRPr="001568D4">
        <w:rPr>
          <w:lang w:val="fr-FR"/>
        </w:rPr>
        <w:t xml:space="preserve"> person</w:t>
      </w:r>
      <w:r w:rsidR="0048326F" w:rsidRPr="001568D4">
        <w:rPr>
          <w:lang w:val="fr-FR"/>
        </w:rPr>
        <w:t>ne</w:t>
      </w:r>
      <w:r w:rsidR="003B58EF" w:rsidRPr="001568D4">
        <w:rPr>
          <w:lang w:val="fr-FR"/>
        </w:rPr>
        <w:t xml:space="preserve">s </w:t>
      </w:r>
      <w:r w:rsidR="00A66C42" w:rsidRPr="001568D4">
        <w:rPr>
          <w:lang w:val="fr-FR"/>
        </w:rPr>
        <w:t xml:space="preserve">d’origine immigrée vivant en </w:t>
      </w:r>
      <w:r w:rsidR="008978A9" w:rsidRPr="001568D4">
        <w:rPr>
          <w:lang w:val="fr-FR"/>
        </w:rPr>
        <w:t>République fédérale d’</w:t>
      </w:r>
      <w:r w:rsidR="0048326F" w:rsidRPr="001568D4">
        <w:rPr>
          <w:lang w:val="fr-FR"/>
        </w:rPr>
        <w:t xml:space="preserve">Allemagne sont insuffisamment intégrées dans le marché du travail allemand. Par exemple, le taux de chômage pour l’ensemble de la population civile active étrangère (l’origine immigrée ne figure pas dans les statistiques </w:t>
      </w:r>
      <w:r w:rsidR="000C10E7" w:rsidRPr="001568D4">
        <w:rPr>
          <w:lang w:val="fr-FR"/>
        </w:rPr>
        <w:t xml:space="preserve">sur le chômage </w:t>
      </w:r>
      <w:r w:rsidR="0048326F" w:rsidRPr="001568D4">
        <w:rPr>
          <w:lang w:val="fr-FR"/>
        </w:rPr>
        <w:t>de l’Agence fédérale pour l’emploi) s’élevait en moyenne à</w:t>
      </w:r>
      <w:r w:rsidR="003B58EF" w:rsidRPr="001568D4">
        <w:rPr>
          <w:lang w:val="fr-FR"/>
        </w:rPr>
        <w:t xml:space="preserve"> 14</w:t>
      </w:r>
      <w:r w:rsidR="00A66C42" w:rsidRPr="001568D4">
        <w:rPr>
          <w:lang w:val="fr-FR"/>
        </w:rPr>
        <w:t>,</w:t>
      </w:r>
      <w:r w:rsidR="003B58EF" w:rsidRPr="001568D4">
        <w:rPr>
          <w:lang w:val="fr-FR"/>
        </w:rPr>
        <w:t xml:space="preserve">6 % </w:t>
      </w:r>
      <w:r w:rsidR="0048326F" w:rsidRPr="001568D4">
        <w:rPr>
          <w:lang w:val="fr-FR"/>
        </w:rPr>
        <w:t>e</w:t>
      </w:r>
      <w:r w:rsidR="003B58EF" w:rsidRPr="001568D4">
        <w:rPr>
          <w:lang w:val="fr-FR"/>
        </w:rPr>
        <w:t>n 2011 (2010</w:t>
      </w:r>
      <w:r w:rsidR="00692214">
        <w:rPr>
          <w:lang w:val="fr-FR"/>
        </w:rPr>
        <w:t>:</w:t>
      </w:r>
      <w:r w:rsidR="003B58EF" w:rsidRPr="001568D4">
        <w:rPr>
          <w:lang w:val="fr-FR"/>
        </w:rPr>
        <w:t xml:space="preserve"> 15</w:t>
      </w:r>
      <w:r w:rsidR="00A66C42" w:rsidRPr="001568D4">
        <w:rPr>
          <w:lang w:val="fr-FR"/>
        </w:rPr>
        <w:t>,</w:t>
      </w:r>
      <w:r w:rsidR="003B58EF" w:rsidRPr="001568D4">
        <w:rPr>
          <w:lang w:val="fr-FR"/>
        </w:rPr>
        <w:t>7 %).</w:t>
      </w:r>
      <w:r w:rsidR="0048326F" w:rsidRPr="001568D4">
        <w:rPr>
          <w:lang w:val="fr-FR"/>
        </w:rPr>
        <w:t xml:space="preserve"> Cela représente plus du double du taux de chômage des Allemands, qui s’établissait à </w:t>
      </w:r>
      <w:r w:rsidR="003B58EF" w:rsidRPr="001568D4">
        <w:rPr>
          <w:lang w:val="fr-FR"/>
        </w:rPr>
        <w:t>6</w:t>
      </w:r>
      <w:r w:rsidR="00A66C42" w:rsidRPr="001568D4">
        <w:rPr>
          <w:lang w:val="fr-FR"/>
        </w:rPr>
        <w:t>,</w:t>
      </w:r>
      <w:r w:rsidR="003B58EF" w:rsidRPr="001568D4">
        <w:rPr>
          <w:lang w:val="fr-FR"/>
        </w:rPr>
        <w:t>4 % (2010</w:t>
      </w:r>
      <w:r w:rsidR="00692214">
        <w:rPr>
          <w:lang w:val="fr-FR"/>
        </w:rPr>
        <w:t>:</w:t>
      </w:r>
      <w:r w:rsidR="003B58EF" w:rsidRPr="001568D4">
        <w:rPr>
          <w:lang w:val="fr-FR"/>
        </w:rPr>
        <w:t xml:space="preserve"> 7</w:t>
      </w:r>
      <w:r w:rsidR="00A66C42" w:rsidRPr="001568D4">
        <w:rPr>
          <w:lang w:val="fr-FR"/>
        </w:rPr>
        <w:t>,</w:t>
      </w:r>
      <w:r w:rsidR="003B58EF" w:rsidRPr="001568D4">
        <w:rPr>
          <w:lang w:val="fr-FR"/>
        </w:rPr>
        <w:t xml:space="preserve">0 %). </w:t>
      </w:r>
      <w:r w:rsidR="006D4E69" w:rsidRPr="001568D4">
        <w:rPr>
          <w:lang w:val="fr-FR"/>
        </w:rPr>
        <w:t xml:space="preserve">À cet égard, il n’est pas surprenant que les </w:t>
      </w:r>
      <w:r w:rsidR="003B58EF" w:rsidRPr="001568D4">
        <w:rPr>
          <w:lang w:val="fr-FR"/>
        </w:rPr>
        <w:t>person</w:t>
      </w:r>
      <w:r w:rsidR="006913AB" w:rsidRPr="001568D4">
        <w:rPr>
          <w:lang w:val="fr-FR"/>
        </w:rPr>
        <w:t>ne</w:t>
      </w:r>
      <w:r w:rsidR="003B58EF" w:rsidRPr="001568D4">
        <w:rPr>
          <w:lang w:val="fr-FR"/>
        </w:rPr>
        <w:t xml:space="preserve">s </w:t>
      </w:r>
      <w:r w:rsidR="006913AB" w:rsidRPr="001568D4">
        <w:rPr>
          <w:lang w:val="fr-FR"/>
        </w:rPr>
        <w:t>issues de l’immigration</w:t>
      </w:r>
      <w:r w:rsidR="006D4E69" w:rsidRPr="001568D4">
        <w:rPr>
          <w:lang w:val="fr-FR"/>
        </w:rPr>
        <w:t xml:space="preserve"> se sentent souvent plus défavorisées que la moyenne</w:t>
      </w:r>
      <w:r w:rsidR="003B58EF" w:rsidRPr="001568D4">
        <w:rPr>
          <w:rStyle w:val="FootnoteReference"/>
          <w:lang w:val="fr-FR"/>
        </w:rPr>
        <w:footnoteReference w:id="23"/>
      </w:r>
      <w:r w:rsidR="001F4315" w:rsidRPr="001568D4">
        <w:rPr>
          <w:lang w:val="fr-FR"/>
        </w:rPr>
        <w:t>.</w:t>
      </w:r>
      <w:r w:rsidR="003B58EF" w:rsidRPr="001568D4">
        <w:rPr>
          <w:lang w:val="fr-FR"/>
        </w:rPr>
        <w:t xml:space="preserve"> </w:t>
      </w:r>
      <w:r w:rsidR="006D4E69" w:rsidRPr="001568D4">
        <w:rPr>
          <w:lang w:val="fr-FR"/>
        </w:rPr>
        <w:t>Agissant pour le compte du</w:t>
      </w:r>
      <w:r w:rsidR="003B58EF" w:rsidRPr="001568D4">
        <w:rPr>
          <w:lang w:val="fr-FR"/>
        </w:rPr>
        <w:t xml:space="preserve"> </w:t>
      </w:r>
      <w:r w:rsidR="000A23D2" w:rsidRPr="001568D4">
        <w:rPr>
          <w:szCs w:val="24"/>
          <w:lang w:val="fr-FR"/>
        </w:rPr>
        <w:t>Ministère fédéral du travail et</w:t>
      </w:r>
      <w:r w:rsidR="00F24321">
        <w:rPr>
          <w:szCs w:val="24"/>
          <w:lang w:val="fr-FR"/>
        </w:rPr>
        <w:t xml:space="preserve"> </w:t>
      </w:r>
      <w:r w:rsidR="000A23D2" w:rsidRPr="001568D4">
        <w:rPr>
          <w:szCs w:val="24"/>
          <w:lang w:val="fr-FR"/>
        </w:rPr>
        <w:t>des affaires sociales</w:t>
      </w:r>
      <w:r w:rsidR="003B58EF" w:rsidRPr="001568D4">
        <w:rPr>
          <w:lang w:val="fr-FR"/>
        </w:rPr>
        <w:t xml:space="preserve">, </w:t>
      </w:r>
      <w:r w:rsidR="006913AB" w:rsidRPr="001568D4">
        <w:rPr>
          <w:lang w:val="fr-FR"/>
        </w:rPr>
        <w:t>et en</w:t>
      </w:r>
      <w:r w:rsidR="003B58EF" w:rsidRPr="001568D4">
        <w:rPr>
          <w:lang w:val="fr-FR"/>
        </w:rPr>
        <w:t xml:space="preserve"> coop</w:t>
      </w:r>
      <w:r w:rsidR="006913AB" w:rsidRPr="001568D4">
        <w:rPr>
          <w:lang w:val="fr-FR"/>
        </w:rPr>
        <w:t>é</w:t>
      </w:r>
      <w:r w:rsidR="003B58EF" w:rsidRPr="001568D4">
        <w:rPr>
          <w:lang w:val="fr-FR"/>
        </w:rPr>
        <w:t xml:space="preserve">ration </w:t>
      </w:r>
      <w:r w:rsidR="006913AB" w:rsidRPr="001568D4">
        <w:rPr>
          <w:lang w:val="fr-FR"/>
        </w:rPr>
        <w:t>avec</w:t>
      </w:r>
      <w:r w:rsidR="003B58EF" w:rsidRPr="001568D4">
        <w:rPr>
          <w:lang w:val="fr-FR"/>
        </w:rPr>
        <w:t xml:space="preserve"> </w:t>
      </w:r>
      <w:r w:rsidR="00A74340" w:rsidRPr="001568D4">
        <w:rPr>
          <w:lang w:val="fr-FR"/>
        </w:rPr>
        <w:t>l’Agence fédérale p</w:t>
      </w:r>
      <w:r w:rsidR="006D4E69" w:rsidRPr="001568D4">
        <w:rPr>
          <w:lang w:val="fr-FR"/>
        </w:rPr>
        <w:t>o</w:t>
      </w:r>
      <w:r w:rsidR="00A74340" w:rsidRPr="001568D4">
        <w:rPr>
          <w:lang w:val="fr-FR"/>
        </w:rPr>
        <w:t>ur l’emploi</w:t>
      </w:r>
      <w:r w:rsidR="003B58EF" w:rsidRPr="001568D4">
        <w:rPr>
          <w:lang w:val="fr-FR"/>
        </w:rPr>
        <w:t>,</w:t>
      </w:r>
      <w:r w:rsidR="006D4E69" w:rsidRPr="001568D4">
        <w:rPr>
          <w:lang w:val="fr-FR"/>
        </w:rPr>
        <w:t xml:space="preserve"> le réseau </w:t>
      </w:r>
      <w:r w:rsidR="00C469A8">
        <w:rPr>
          <w:lang w:val="fr-FR"/>
        </w:rPr>
        <w:t>«</w:t>
      </w:r>
      <w:r w:rsidR="006D4E69" w:rsidRPr="001568D4">
        <w:rPr>
          <w:lang w:val="fr-FR"/>
        </w:rPr>
        <w:t xml:space="preserve">Intégration par la qualification </w:t>
      </w:r>
      <w:r w:rsidR="003B58EF" w:rsidRPr="001568D4">
        <w:rPr>
          <w:lang w:val="fr-FR"/>
        </w:rPr>
        <w:t>– IQ</w:t>
      </w:r>
      <w:r w:rsidR="00C469A8">
        <w:rPr>
          <w:lang w:val="fr-FR"/>
        </w:rPr>
        <w:t>»</w:t>
      </w:r>
      <w:r w:rsidR="003B58EF" w:rsidRPr="001568D4">
        <w:rPr>
          <w:lang w:val="fr-FR"/>
        </w:rPr>
        <w:t xml:space="preserve"> </w:t>
      </w:r>
      <w:r w:rsidR="006D4E69" w:rsidRPr="001568D4">
        <w:rPr>
          <w:lang w:val="fr-FR"/>
        </w:rPr>
        <w:t xml:space="preserve">élabore et expérimente depuis 2005 des approches visant à améliorer l’intégration dans le marché du travail, en particulier pour les </w:t>
      </w:r>
      <w:r w:rsidR="003B58EF" w:rsidRPr="001568D4">
        <w:rPr>
          <w:lang w:val="fr-FR"/>
        </w:rPr>
        <w:t>adult</w:t>
      </w:r>
      <w:r w:rsidR="00A66C42" w:rsidRPr="001568D4">
        <w:rPr>
          <w:lang w:val="fr-FR"/>
        </w:rPr>
        <w:t>e</w:t>
      </w:r>
      <w:r w:rsidR="003B58EF" w:rsidRPr="001568D4">
        <w:rPr>
          <w:lang w:val="fr-FR"/>
        </w:rPr>
        <w:t xml:space="preserve">s </w:t>
      </w:r>
      <w:r w:rsidR="00A66C42" w:rsidRPr="001568D4">
        <w:rPr>
          <w:lang w:val="fr-FR"/>
        </w:rPr>
        <w:t>issus de l’immigration</w:t>
      </w:r>
      <w:r w:rsidR="003B58EF" w:rsidRPr="001568D4">
        <w:rPr>
          <w:lang w:val="fr-FR"/>
        </w:rPr>
        <w:t>,</w:t>
      </w:r>
      <w:r w:rsidR="006D4E69" w:rsidRPr="001568D4">
        <w:rPr>
          <w:lang w:val="fr-FR"/>
        </w:rPr>
        <w:t xml:space="preserve"> en développant plus avant et en concevant des instruments de politique d’emploi adaptés aux migrants</w:t>
      </w:r>
      <w:r w:rsidR="003B58EF" w:rsidRPr="001568D4">
        <w:rPr>
          <w:lang w:val="fr-FR"/>
        </w:rPr>
        <w:t>.</w:t>
      </w:r>
    </w:p>
    <w:p w:rsidR="003B58EF" w:rsidRPr="001568D4" w:rsidRDefault="00DC5A89" w:rsidP="006D4E69">
      <w:pPr>
        <w:pStyle w:val="SingleTxtG"/>
        <w:spacing w:before="120"/>
        <w:rPr>
          <w:lang w:val="fr-FR"/>
        </w:rPr>
      </w:pPr>
      <w:r w:rsidRPr="001568D4">
        <w:rPr>
          <w:lang w:val="fr-FR"/>
        </w:rPr>
        <w:t>128.</w:t>
      </w:r>
      <w:r w:rsidRPr="001568D4">
        <w:rPr>
          <w:lang w:val="fr-FR"/>
        </w:rPr>
        <w:tab/>
      </w:r>
      <w:r w:rsidR="006D4E69" w:rsidRPr="001568D4">
        <w:rPr>
          <w:lang w:val="fr-FR"/>
        </w:rPr>
        <w:t xml:space="preserve">Le programme </w:t>
      </w:r>
      <w:r w:rsidR="00C469A8">
        <w:rPr>
          <w:lang w:val="fr-FR"/>
        </w:rPr>
        <w:t>«</w:t>
      </w:r>
      <w:r w:rsidR="006D4E69" w:rsidRPr="001568D4">
        <w:rPr>
          <w:lang w:val="fr-FR"/>
        </w:rPr>
        <w:t>Intégration par la qualification</w:t>
      </w:r>
      <w:r w:rsidR="00C469A8">
        <w:rPr>
          <w:lang w:val="fr-FR"/>
        </w:rPr>
        <w:t>»</w:t>
      </w:r>
      <w:r w:rsidR="006D4E69" w:rsidRPr="001568D4">
        <w:rPr>
          <w:lang w:val="fr-FR"/>
        </w:rPr>
        <w:t xml:space="preserve"> a été élargi et développé depuis le milieu de 2011, en collaboration avec le </w:t>
      </w:r>
      <w:r w:rsidR="000A23D2" w:rsidRPr="001568D4">
        <w:rPr>
          <w:lang w:val="fr-FR"/>
        </w:rPr>
        <w:t>Ministère fédéral de l’éducation et de la recherche</w:t>
      </w:r>
      <w:r w:rsidR="006D4E69" w:rsidRPr="001568D4">
        <w:rPr>
          <w:lang w:val="fr-FR"/>
        </w:rPr>
        <w:t xml:space="preserve">, de sorte qu’il constitue désormais une structure nationale de réseaux régionaux </w:t>
      </w:r>
      <w:r w:rsidR="00485FE7" w:rsidRPr="001568D4">
        <w:rPr>
          <w:lang w:val="fr-FR"/>
        </w:rPr>
        <w:t>chargée</w:t>
      </w:r>
      <w:r w:rsidR="006D4E69" w:rsidRPr="001568D4">
        <w:rPr>
          <w:lang w:val="fr-FR"/>
        </w:rPr>
        <w:t xml:space="preserve"> de trois tâches principales</w:t>
      </w:r>
      <w:r w:rsidR="00692214">
        <w:rPr>
          <w:lang w:val="fr-FR"/>
        </w:rPr>
        <w:t>:</w:t>
      </w:r>
    </w:p>
    <w:p w:rsidR="003B58EF" w:rsidRPr="001568D4" w:rsidRDefault="003D78FC" w:rsidP="003D78FC">
      <w:pPr>
        <w:pStyle w:val="Bullet1G"/>
        <w:rPr>
          <w:lang w:val="fr-FR"/>
        </w:rPr>
      </w:pPr>
      <w:r w:rsidRPr="001568D4">
        <w:rPr>
          <w:lang w:val="fr-FR"/>
        </w:rPr>
        <w:t xml:space="preserve">Créer </w:t>
      </w:r>
      <w:r w:rsidR="006D4E69" w:rsidRPr="001568D4">
        <w:rPr>
          <w:lang w:val="fr-FR"/>
        </w:rPr>
        <w:t>des structures d’aide</w:t>
      </w:r>
      <w:r w:rsidR="00A107A7">
        <w:rPr>
          <w:lang w:val="fr-FR"/>
        </w:rPr>
        <w:t>,</w:t>
      </w:r>
      <w:r w:rsidR="006D4E69" w:rsidRPr="001568D4">
        <w:rPr>
          <w:lang w:val="fr-FR"/>
        </w:rPr>
        <w:t xml:space="preserve"> telles que des agences de conseil</w:t>
      </w:r>
      <w:r w:rsidR="00A107A7">
        <w:rPr>
          <w:lang w:val="fr-FR"/>
        </w:rPr>
        <w:t>,</w:t>
      </w:r>
      <w:r w:rsidR="00485FE7" w:rsidRPr="001568D4">
        <w:rPr>
          <w:lang w:val="fr-FR"/>
        </w:rPr>
        <w:t xml:space="preserve"> </w:t>
      </w:r>
      <w:r w:rsidR="00A107A7">
        <w:rPr>
          <w:lang w:val="fr-FR"/>
        </w:rPr>
        <w:t>à</w:t>
      </w:r>
      <w:r w:rsidR="00485FE7" w:rsidRPr="001568D4">
        <w:rPr>
          <w:lang w:val="fr-FR"/>
        </w:rPr>
        <w:t xml:space="preserve"> la mise en œuvre de la loi d’amélioration de l’évaluation et de la reconnaissance des qualifications professionnelles acquises à l’étranger </w:t>
      </w:r>
      <w:r w:rsidR="003B58EF" w:rsidRPr="001568D4">
        <w:rPr>
          <w:lang w:val="fr-FR"/>
        </w:rPr>
        <w:t xml:space="preserve">(Gesetz zur Verbesserung der Feststellung und Anerkennung im Ausland erworbener Berufsqualifikationen), </w:t>
      </w:r>
      <w:r w:rsidR="00485FE7" w:rsidRPr="001568D4">
        <w:rPr>
          <w:lang w:val="fr-FR"/>
        </w:rPr>
        <w:t>entrée en vigueur le 1</w:t>
      </w:r>
      <w:r w:rsidR="00485FE7" w:rsidRPr="001568D4">
        <w:rPr>
          <w:vertAlign w:val="superscript"/>
          <w:lang w:val="fr-FR"/>
        </w:rPr>
        <w:t>er</w:t>
      </w:r>
      <w:r w:rsidR="00485FE7" w:rsidRPr="001568D4">
        <w:rPr>
          <w:lang w:val="fr-FR"/>
        </w:rPr>
        <w:t xml:space="preserve"> avril </w:t>
      </w:r>
      <w:r w:rsidR="00A11447" w:rsidRPr="001568D4">
        <w:rPr>
          <w:lang w:val="fr-FR"/>
        </w:rPr>
        <w:t>2012</w:t>
      </w:r>
      <w:r>
        <w:rPr>
          <w:lang w:val="fr-FR"/>
        </w:rPr>
        <w:t>;</w:t>
      </w:r>
    </w:p>
    <w:p w:rsidR="003B58EF" w:rsidRPr="001568D4" w:rsidRDefault="003D78FC" w:rsidP="00F24321">
      <w:pPr>
        <w:pStyle w:val="Bullet1G"/>
        <w:rPr>
          <w:lang w:val="fr-FR"/>
        </w:rPr>
      </w:pPr>
      <w:r w:rsidRPr="001568D4">
        <w:rPr>
          <w:lang w:val="fr-FR"/>
        </w:rPr>
        <w:t xml:space="preserve">Dispenser </w:t>
      </w:r>
      <w:r w:rsidR="00485FE7" w:rsidRPr="001568D4">
        <w:rPr>
          <w:lang w:val="fr-FR"/>
        </w:rPr>
        <w:t xml:space="preserve">une </w:t>
      </w:r>
      <w:r w:rsidR="006D4E69" w:rsidRPr="001568D4">
        <w:rPr>
          <w:lang w:val="fr-FR"/>
        </w:rPr>
        <w:t xml:space="preserve">formation </w:t>
      </w:r>
      <w:r w:rsidR="009B3D3B" w:rsidRPr="001568D4">
        <w:rPr>
          <w:lang w:val="fr-FR"/>
        </w:rPr>
        <w:t>i</w:t>
      </w:r>
      <w:r w:rsidR="003B58EF" w:rsidRPr="001568D4">
        <w:rPr>
          <w:lang w:val="fr-FR"/>
        </w:rPr>
        <w:t>ntercultur</w:t>
      </w:r>
      <w:r w:rsidR="006D4E69" w:rsidRPr="001568D4">
        <w:rPr>
          <w:lang w:val="fr-FR"/>
        </w:rPr>
        <w:t xml:space="preserve">elle </w:t>
      </w:r>
      <w:r w:rsidR="00485FE7" w:rsidRPr="001568D4">
        <w:rPr>
          <w:lang w:val="fr-FR"/>
        </w:rPr>
        <w:t>a</w:t>
      </w:r>
      <w:r w:rsidR="006D4E69" w:rsidRPr="001568D4">
        <w:rPr>
          <w:lang w:val="fr-FR"/>
        </w:rPr>
        <w:t>u personnel</w:t>
      </w:r>
      <w:r w:rsidR="003B58EF" w:rsidRPr="001568D4">
        <w:rPr>
          <w:lang w:val="fr-FR"/>
        </w:rPr>
        <w:t xml:space="preserve">, </w:t>
      </w:r>
      <w:r w:rsidR="006D4E69" w:rsidRPr="001568D4">
        <w:rPr>
          <w:lang w:val="fr-FR"/>
        </w:rPr>
        <w:t xml:space="preserve">en particulier </w:t>
      </w:r>
      <w:r w:rsidR="00485FE7" w:rsidRPr="001568D4">
        <w:rPr>
          <w:lang w:val="fr-FR"/>
        </w:rPr>
        <w:t xml:space="preserve">celui </w:t>
      </w:r>
      <w:r w:rsidR="006D4E69" w:rsidRPr="001568D4">
        <w:rPr>
          <w:lang w:val="fr-FR"/>
        </w:rPr>
        <w:t>des</w:t>
      </w:r>
      <w:r w:rsidR="003B58EF" w:rsidRPr="001568D4">
        <w:rPr>
          <w:lang w:val="fr-FR"/>
        </w:rPr>
        <w:t xml:space="preserve"> </w:t>
      </w:r>
      <w:r w:rsidR="00F24321">
        <w:rPr>
          <w:lang w:val="fr-FR"/>
        </w:rPr>
        <w:t>a</w:t>
      </w:r>
      <w:r w:rsidR="006D4E69" w:rsidRPr="001568D4">
        <w:rPr>
          <w:lang w:val="fr-FR"/>
        </w:rPr>
        <w:t xml:space="preserve">gences pour l’emploi et des </w:t>
      </w:r>
      <w:r w:rsidR="00F24321">
        <w:rPr>
          <w:lang w:val="fr-FR"/>
        </w:rPr>
        <w:t>c</w:t>
      </w:r>
      <w:r w:rsidR="006D4E69" w:rsidRPr="001568D4">
        <w:rPr>
          <w:lang w:val="fr-FR"/>
        </w:rPr>
        <w:t>entres pour l’emploi</w:t>
      </w:r>
      <w:r>
        <w:rPr>
          <w:lang w:val="fr-FR"/>
        </w:rPr>
        <w:t>;</w:t>
      </w:r>
    </w:p>
    <w:p w:rsidR="003B58EF" w:rsidRPr="001568D4" w:rsidRDefault="003D78FC" w:rsidP="005F6EBE">
      <w:pPr>
        <w:pStyle w:val="Bullet1G"/>
        <w:rPr>
          <w:lang w:val="fr-FR"/>
        </w:rPr>
      </w:pPr>
      <w:r w:rsidRPr="001568D4">
        <w:rPr>
          <w:lang w:val="fr-FR"/>
        </w:rPr>
        <w:t xml:space="preserve">Relier </w:t>
      </w:r>
      <w:r w:rsidR="00485FE7" w:rsidRPr="001568D4">
        <w:rPr>
          <w:lang w:val="fr-FR"/>
        </w:rPr>
        <w:t>entre eux les différents services d’aide portant sur le marché de l’emploi</w:t>
      </w:r>
      <w:r w:rsidR="003B58EF" w:rsidRPr="001568D4">
        <w:rPr>
          <w:lang w:val="fr-FR"/>
        </w:rPr>
        <w:t>.</w:t>
      </w:r>
    </w:p>
    <w:p w:rsidR="003B58EF" w:rsidRPr="001568D4" w:rsidRDefault="003C3542" w:rsidP="005F6EBE">
      <w:pPr>
        <w:pStyle w:val="SingleTxtG"/>
        <w:spacing w:before="120"/>
        <w:rPr>
          <w:lang w:val="fr-FR"/>
        </w:rPr>
      </w:pPr>
      <w:r w:rsidRPr="001568D4">
        <w:rPr>
          <w:lang w:val="fr-FR"/>
        </w:rPr>
        <w:t xml:space="preserve">Pour promouvoir la diversité dans l’entreprise, la Charte de la diversité est une initiative visant à promouvoir la reconnaissance, l’appréciation et l’inclusion de la diversité dans la culture d’entreprise en </w:t>
      </w:r>
      <w:r w:rsidR="008978A9" w:rsidRPr="001568D4">
        <w:rPr>
          <w:lang w:val="fr-FR"/>
        </w:rPr>
        <w:t>République fédérale d’</w:t>
      </w:r>
      <w:r w:rsidR="00DC5A89" w:rsidRPr="001568D4">
        <w:rPr>
          <w:lang w:val="fr-FR"/>
        </w:rPr>
        <w:t>Allemagne</w:t>
      </w:r>
      <w:r w:rsidR="003B58EF" w:rsidRPr="001568D4">
        <w:rPr>
          <w:lang w:val="fr-FR"/>
        </w:rPr>
        <w:t xml:space="preserve">. </w:t>
      </w:r>
      <w:r w:rsidRPr="001568D4">
        <w:rPr>
          <w:lang w:val="fr-FR"/>
        </w:rPr>
        <w:t>À ce jour, la Charte a été signée par plus de 1 250 entreprises et plusieurs Länder en leur qualité d’employeur</w:t>
      </w:r>
      <w:r w:rsidR="003B58EF" w:rsidRPr="001568D4">
        <w:rPr>
          <w:lang w:val="fr-FR"/>
        </w:rPr>
        <w:t>.</w:t>
      </w:r>
    </w:p>
    <w:p w:rsidR="003B58EF" w:rsidRPr="00ED7E33" w:rsidRDefault="005F6EBE" w:rsidP="00ED7E33">
      <w:pPr>
        <w:pStyle w:val="H56G"/>
        <w:rPr>
          <w:lang w:val="fr-CH"/>
        </w:rPr>
      </w:pPr>
      <w:bookmarkStart w:id="44" w:name="_Toc346806514"/>
      <w:r w:rsidRPr="001568D4">
        <w:rPr>
          <w:lang w:val="fr-FR"/>
        </w:rPr>
        <w:tab/>
      </w:r>
      <w:r w:rsidRPr="001568D4">
        <w:rPr>
          <w:lang w:val="fr-FR"/>
        </w:rPr>
        <w:tab/>
      </w:r>
      <w:r w:rsidR="003B58EF" w:rsidRPr="00ED7E33">
        <w:rPr>
          <w:lang w:val="fr-CH"/>
        </w:rPr>
        <w:t xml:space="preserve">Protection </w:t>
      </w:r>
      <w:r w:rsidR="001F4315" w:rsidRPr="00ED7E33">
        <w:rPr>
          <w:lang w:val="fr-CH"/>
        </w:rPr>
        <w:t>contre la</w:t>
      </w:r>
      <w:r w:rsidR="003B58EF" w:rsidRPr="00ED7E33">
        <w:rPr>
          <w:lang w:val="fr-CH"/>
        </w:rPr>
        <w:t xml:space="preserve"> discrimination</w:t>
      </w:r>
      <w:bookmarkEnd w:id="44"/>
    </w:p>
    <w:p w:rsidR="003B58EF" w:rsidRPr="00ED7E33" w:rsidRDefault="00DC5A89" w:rsidP="00F24321">
      <w:pPr>
        <w:pStyle w:val="SingleTxtG"/>
      </w:pPr>
      <w:r w:rsidRPr="001568D4">
        <w:rPr>
          <w:lang w:val="fr-FR"/>
        </w:rPr>
        <w:t>129.</w:t>
      </w:r>
      <w:r w:rsidRPr="001568D4">
        <w:rPr>
          <w:lang w:val="fr-FR"/>
        </w:rPr>
        <w:tab/>
      </w:r>
      <w:r w:rsidR="00FC76E0" w:rsidRPr="001568D4">
        <w:rPr>
          <w:lang w:val="fr-FR"/>
        </w:rPr>
        <w:t>La loi générale sur l’égalité de traitement</w:t>
      </w:r>
      <w:r w:rsidR="003B58EF" w:rsidRPr="001568D4">
        <w:rPr>
          <w:lang w:val="fr-FR"/>
        </w:rPr>
        <w:t xml:space="preserve">, </w:t>
      </w:r>
      <w:r w:rsidR="00FC76E0" w:rsidRPr="001568D4">
        <w:rPr>
          <w:lang w:val="fr-FR"/>
        </w:rPr>
        <w:t>entrée en vigueur le 18 août</w:t>
      </w:r>
      <w:r w:rsidR="003B58EF" w:rsidRPr="001568D4">
        <w:rPr>
          <w:lang w:val="fr-FR"/>
        </w:rPr>
        <w:t xml:space="preserve"> 2006, </w:t>
      </w:r>
      <w:r w:rsidR="00210D39" w:rsidRPr="001568D4">
        <w:rPr>
          <w:lang w:val="fr-FR"/>
        </w:rPr>
        <w:t xml:space="preserve">dont le vaste champ d’application inclut le droit du travail </w:t>
      </w:r>
      <w:r w:rsidR="003B58EF" w:rsidRPr="001568D4">
        <w:rPr>
          <w:lang w:val="fr-FR"/>
        </w:rPr>
        <w:t>(</w:t>
      </w:r>
      <w:r w:rsidR="00A200AA" w:rsidRPr="001568D4">
        <w:rPr>
          <w:lang w:val="fr-FR"/>
        </w:rPr>
        <w:t>voir les</w:t>
      </w:r>
      <w:r w:rsidR="003B58EF" w:rsidRPr="001568D4">
        <w:rPr>
          <w:lang w:val="fr-FR"/>
        </w:rPr>
        <w:t xml:space="preserve"> </w:t>
      </w:r>
      <w:r w:rsidR="00840DCE" w:rsidRPr="001568D4">
        <w:rPr>
          <w:lang w:val="fr-FR"/>
        </w:rPr>
        <w:t>seizième à dix</w:t>
      </w:r>
      <w:r w:rsidR="00F24321">
        <w:rPr>
          <w:lang w:val="fr-FR"/>
        </w:rPr>
        <w:t>-</w:t>
      </w:r>
      <w:r w:rsidR="00840DCE" w:rsidRPr="001568D4">
        <w:rPr>
          <w:lang w:val="fr-FR"/>
        </w:rPr>
        <w:t xml:space="preserve">huitième </w:t>
      </w:r>
      <w:r w:rsidR="00A200AA" w:rsidRPr="001568D4">
        <w:rPr>
          <w:lang w:val="fr-FR"/>
        </w:rPr>
        <w:t>rapports périodiques</w:t>
      </w:r>
      <w:r w:rsidR="003B58EF" w:rsidRPr="001568D4">
        <w:rPr>
          <w:lang w:val="fr-FR"/>
        </w:rPr>
        <w:t>, IV.8.b)</w:t>
      </w:r>
      <w:r w:rsidR="00210D39" w:rsidRPr="001568D4">
        <w:rPr>
          <w:lang w:val="fr-FR"/>
        </w:rPr>
        <w:t>, interdit</w:t>
      </w:r>
      <w:r w:rsidR="003B58EF" w:rsidRPr="001568D4">
        <w:rPr>
          <w:lang w:val="fr-FR"/>
        </w:rPr>
        <w:t xml:space="preserve"> </w:t>
      </w:r>
      <w:r w:rsidR="00210D39" w:rsidRPr="001568D4">
        <w:rPr>
          <w:lang w:val="fr-FR"/>
        </w:rPr>
        <w:t>la</w:t>
      </w:r>
      <w:r w:rsidR="003B58EF" w:rsidRPr="001568D4">
        <w:rPr>
          <w:lang w:val="fr-FR"/>
        </w:rPr>
        <w:t xml:space="preserve"> discrimination </w:t>
      </w:r>
      <w:r w:rsidR="00210D39" w:rsidRPr="001568D4">
        <w:rPr>
          <w:lang w:val="fr-FR"/>
        </w:rPr>
        <w:t>dans l’emploi et sur le lieu de travail</w:t>
      </w:r>
      <w:r w:rsidR="003B58EF" w:rsidRPr="001568D4">
        <w:rPr>
          <w:lang w:val="fr-FR"/>
        </w:rPr>
        <w:t xml:space="preserve"> (</w:t>
      </w:r>
      <w:r w:rsidR="00210D39" w:rsidRPr="001568D4">
        <w:rPr>
          <w:lang w:val="fr-FR"/>
        </w:rPr>
        <w:t>art</w:t>
      </w:r>
      <w:r w:rsidR="00A107A7">
        <w:rPr>
          <w:lang w:val="fr-FR"/>
        </w:rPr>
        <w:t>.</w:t>
      </w:r>
      <w:r w:rsidR="003B58EF" w:rsidRPr="001568D4">
        <w:rPr>
          <w:lang w:val="fr-FR"/>
        </w:rPr>
        <w:t xml:space="preserve"> 7) </w:t>
      </w:r>
      <w:r w:rsidR="00840DCE" w:rsidRPr="001568D4">
        <w:rPr>
          <w:lang w:val="fr-FR"/>
        </w:rPr>
        <w:t>fondée sur l’origine ethnique ou la</w:t>
      </w:r>
      <w:r w:rsidR="003B58EF" w:rsidRPr="001568D4">
        <w:rPr>
          <w:lang w:val="fr-FR"/>
        </w:rPr>
        <w:t xml:space="preserve"> race, </w:t>
      </w:r>
      <w:r w:rsidR="00840DCE" w:rsidRPr="001568D4">
        <w:rPr>
          <w:lang w:val="fr-FR"/>
        </w:rPr>
        <w:t>le sexe, l’âge, le handicap, l’orientation sexuelle</w:t>
      </w:r>
      <w:r w:rsidR="003B58EF" w:rsidRPr="001568D4">
        <w:rPr>
          <w:lang w:val="fr-FR"/>
        </w:rPr>
        <w:t xml:space="preserve">, </w:t>
      </w:r>
      <w:r w:rsidR="00840DCE" w:rsidRPr="001568D4">
        <w:rPr>
          <w:lang w:val="fr-FR"/>
        </w:rPr>
        <w:t>la</w:t>
      </w:r>
      <w:r w:rsidR="003B58EF" w:rsidRPr="001568D4">
        <w:rPr>
          <w:lang w:val="fr-FR"/>
        </w:rPr>
        <w:t xml:space="preserve"> religion o</w:t>
      </w:r>
      <w:r w:rsidR="00840DCE" w:rsidRPr="001568D4">
        <w:rPr>
          <w:lang w:val="fr-FR"/>
        </w:rPr>
        <w:t>u la conviction</w:t>
      </w:r>
      <w:r w:rsidR="003B58EF" w:rsidRPr="001568D4">
        <w:rPr>
          <w:lang w:val="fr-FR"/>
        </w:rPr>
        <w:t>.</w:t>
      </w:r>
      <w:r w:rsidR="009B1389" w:rsidRPr="001568D4">
        <w:rPr>
          <w:lang w:val="fr-FR"/>
        </w:rPr>
        <w:t xml:space="preserve"> </w:t>
      </w:r>
    </w:p>
    <w:p w:rsidR="003B58EF" w:rsidRPr="00ED7E33" w:rsidRDefault="00DC5A89" w:rsidP="00ED7E33">
      <w:pPr>
        <w:pStyle w:val="SingleTxtG"/>
      </w:pPr>
      <w:r w:rsidRPr="001568D4">
        <w:rPr>
          <w:lang w:val="fr-FR"/>
        </w:rPr>
        <w:t>130.</w:t>
      </w:r>
      <w:r w:rsidRPr="001568D4">
        <w:rPr>
          <w:lang w:val="fr-FR"/>
        </w:rPr>
        <w:tab/>
      </w:r>
      <w:r w:rsidR="00075D0E" w:rsidRPr="001568D4">
        <w:rPr>
          <w:lang w:val="fr-FR"/>
        </w:rPr>
        <w:t xml:space="preserve">L’Agence fédérale de lutte contre la discrimination </w:t>
      </w:r>
      <w:r w:rsidR="00631B9F" w:rsidRPr="001568D4">
        <w:rPr>
          <w:lang w:val="fr-FR"/>
        </w:rPr>
        <w:t>a été créée au sein du</w:t>
      </w:r>
      <w:r w:rsidR="003B58EF" w:rsidRPr="001568D4">
        <w:rPr>
          <w:lang w:val="fr-FR"/>
        </w:rPr>
        <w:t xml:space="preserve"> </w:t>
      </w:r>
      <w:r w:rsidR="000A23D2" w:rsidRPr="001568D4">
        <w:rPr>
          <w:lang w:val="fr-FR"/>
        </w:rPr>
        <w:t xml:space="preserve">Ministère fédéral de la famille, des personnes âgées, des femmes et de la jeunesse </w:t>
      </w:r>
      <w:r w:rsidR="00631B9F" w:rsidRPr="001568D4">
        <w:rPr>
          <w:lang w:val="fr-FR"/>
        </w:rPr>
        <w:t>après l’entrée en vigueur de</w:t>
      </w:r>
      <w:r w:rsidR="003B58EF" w:rsidRPr="001568D4">
        <w:rPr>
          <w:lang w:val="fr-FR"/>
        </w:rPr>
        <w:t xml:space="preserve"> </w:t>
      </w:r>
      <w:r w:rsidR="00FC76E0" w:rsidRPr="001568D4">
        <w:rPr>
          <w:lang w:val="fr-FR"/>
        </w:rPr>
        <w:t>la loi générale sur l’égalité de traitement</w:t>
      </w:r>
      <w:r w:rsidR="003B58EF" w:rsidRPr="001568D4">
        <w:rPr>
          <w:lang w:val="fr-FR"/>
        </w:rPr>
        <w:t xml:space="preserve">. </w:t>
      </w:r>
      <w:r w:rsidR="00A200AA" w:rsidRPr="001568D4">
        <w:rPr>
          <w:lang w:val="fr-FR"/>
        </w:rPr>
        <w:t>Conformément à la deuxième phrase du paragraphe 2 de l’article 26</w:t>
      </w:r>
      <w:r w:rsidR="003B58EF" w:rsidRPr="001568D4">
        <w:rPr>
          <w:lang w:val="fr-FR"/>
        </w:rPr>
        <w:t xml:space="preserve"> </w:t>
      </w:r>
      <w:r w:rsidR="00A200AA" w:rsidRPr="001568D4">
        <w:rPr>
          <w:lang w:val="fr-FR"/>
        </w:rPr>
        <w:t>de</w:t>
      </w:r>
      <w:r w:rsidR="003B58EF" w:rsidRPr="001568D4">
        <w:rPr>
          <w:lang w:val="fr-FR"/>
        </w:rPr>
        <w:t xml:space="preserve"> </w:t>
      </w:r>
      <w:r w:rsidR="00075D0E" w:rsidRPr="001568D4">
        <w:rPr>
          <w:lang w:val="fr-FR"/>
        </w:rPr>
        <w:t>la loi générale sur l’égalité de traitement</w:t>
      </w:r>
      <w:r w:rsidR="003B58EF" w:rsidRPr="001568D4">
        <w:rPr>
          <w:lang w:val="fr-FR"/>
        </w:rPr>
        <w:t xml:space="preserve">, </w:t>
      </w:r>
      <w:r w:rsidR="00075D0E" w:rsidRPr="001568D4">
        <w:rPr>
          <w:lang w:val="fr-FR"/>
        </w:rPr>
        <w:t xml:space="preserve">l’Agence </w:t>
      </w:r>
      <w:r w:rsidR="00A200AA" w:rsidRPr="001568D4">
        <w:rPr>
          <w:lang w:val="fr-FR"/>
        </w:rPr>
        <w:t>est indépendante dans l’exercice de ses fonctions</w:t>
      </w:r>
      <w:r w:rsidR="003B58EF" w:rsidRPr="001568D4">
        <w:rPr>
          <w:lang w:val="fr-FR"/>
        </w:rPr>
        <w:t xml:space="preserve"> </w:t>
      </w:r>
      <w:r w:rsidR="00A200AA" w:rsidRPr="001568D4">
        <w:rPr>
          <w:lang w:val="fr-FR"/>
        </w:rPr>
        <w:t>et</w:t>
      </w:r>
      <w:r w:rsidR="009B1389" w:rsidRPr="001568D4">
        <w:rPr>
          <w:lang w:val="fr-FR"/>
        </w:rPr>
        <w:t xml:space="preserve"> n’est soumise qu’à la loi</w:t>
      </w:r>
      <w:r w:rsidR="003B58EF" w:rsidRPr="001568D4">
        <w:rPr>
          <w:lang w:val="fr-FR"/>
        </w:rPr>
        <w:t xml:space="preserve">. </w:t>
      </w:r>
      <w:r w:rsidR="00075D0E" w:rsidRPr="001568D4">
        <w:rPr>
          <w:lang w:val="fr-FR"/>
        </w:rPr>
        <w:t>Quiconque estime</w:t>
      </w:r>
      <w:r w:rsidR="009B1389" w:rsidRPr="001568D4">
        <w:rPr>
          <w:lang w:val="fr-FR"/>
        </w:rPr>
        <w:t xml:space="preserve"> avoir été </w:t>
      </w:r>
      <w:r w:rsidR="007577A9" w:rsidRPr="001568D4">
        <w:rPr>
          <w:lang w:val="fr-FR"/>
        </w:rPr>
        <w:t>désavantagé</w:t>
      </w:r>
      <w:r w:rsidR="009B1389" w:rsidRPr="001568D4">
        <w:rPr>
          <w:lang w:val="fr-FR"/>
        </w:rPr>
        <w:t xml:space="preserve"> en raison de sa race, de son origine ethnique, de son sexe, de sa religion ou sa croyance, de son handicap, de son âge ou de son identité sexuelle peut </w:t>
      </w:r>
      <w:r w:rsidR="00075D0E" w:rsidRPr="001568D4">
        <w:rPr>
          <w:lang w:val="fr-FR"/>
        </w:rPr>
        <w:t xml:space="preserve">s’adresser à </w:t>
      </w:r>
      <w:r w:rsidR="00A107A7">
        <w:rPr>
          <w:lang w:val="fr-FR"/>
        </w:rPr>
        <w:t>elle</w:t>
      </w:r>
      <w:r w:rsidR="003B58EF" w:rsidRPr="001568D4">
        <w:rPr>
          <w:lang w:val="fr-FR"/>
        </w:rPr>
        <w:t xml:space="preserve">. </w:t>
      </w:r>
      <w:r w:rsidR="00075D0E" w:rsidRPr="001568D4">
        <w:rPr>
          <w:lang w:val="fr-FR"/>
        </w:rPr>
        <w:t>L’Agence travaille en étroite collaboration avec d’autres</w:t>
      </w:r>
      <w:r w:rsidR="009B1389" w:rsidRPr="001568D4">
        <w:rPr>
          <w:lang w:val="fr-FR"/>
        </w:rPr>
        <w:t xml:space="preserve"> </w:t>
      </w:r>
      <w:r w:rsidR="005B0DC2" w:rsidRPr="001568D4">
        <w:rPr>
          <w:lang w:val="fr-FR"/>
        </w:rPr>
        <w:t>commissaires du Gouvernement fédéral, dont le Commissaire aux questions de handicap et le Commissaire pour l’immigration, les réfugiés et l’intégration. Les fonctions de ce dernier incluent la lutte contre la discrimination à l’égard des étrangers (ar</w:t>
      </w:r>
      <w:r w:rsidR="007577A9">
        <w:rPr>
          <w:lang w:val="fr-FR"/>
        </w:rPr>
        <w:t>t</w:t>
      </w:r>
      <w:r w:rsidR="00273B59" w:rsidRPr="001568D4">
        <w:rPr>
          <w:lang w:val="fr-FR"/>
        </w:rPr>
        <w:t>.</w:t>
      </w:r>
      <w:r w:rsidR="005B0DC2" w:rsidRPr="001568D4">
        <w:rPr>
          <w:lang w:val="fr-FR"/>
        </w:rPr>
        <w:t xml:space="preserve"> 93</w:t>
      </w:r>
      <w:r w:rsidR="00AE68E3">
        <w:rPr>
          <w:lang w:val="fr-FR"/>
        </w:rPr>
        <w:t>,</w:t>
      </w:r>
      <w:r w:rsidR="005B0DC2" w:rsidRPr="001568D4">
        <w:rPr>
          <w:lang w:val="fr-FR"/>
        </w:rPr>
        <w:t xml:space="preserve"> </w:t>
      </w:r>
      <w:r w:rsidR="00AE68E3" w:rsidRPr="001568D4">
        <w:rPr>
          <w:lang w:val="fr-FR"/>
        </w:rPr>
        <w:t xml:space="preserve">par. 3 </w:t>
      </w:r>
      <w:r w:rsidR="005B0DC2" w:rsidRPr="001568D4">
        <w:rPr>
          <w:lang w:val="fr-FR"/>
        </w:rPr>
        <w:t xml:space="preserve">de la loi sur le séjour </w:t>
      </w:r>
      <w:r w:rsidR="00F53280" w:rsidRPr="001568D4">
        <w:rPr>
          <w:lang w:val="fr-FR"/>
        </w:rPr>
        <w:t>(AufenthG)</w:t>
      </w:r>
      <w:r w:rsidR="003B58EF" w:rsidRPr="001568D4">
        <w:rPr>
          <w:lang w:val="fr-FR"/>
        </w:rPr>
        <w:t xml:space="preserve">) </w:t>
      </w:r>
      <w:r w:rsidR="005B0DC2" w:rsidRPr="001568D4">
        <w:rPr>
          <w:lang w:val="fr-FR"/>
        </w:rPr>
        <w:t xml:space="preserve">et l’aide à ceux qui </w:t>
      </w:r>
      <w:r w:rsidR="00F55ED8" w:rsidRPr="001568D4">
        <w:rPr>
          <w:lang w:val="fr-FR"/>
        </w:rPr>
        <w:t>s’</w:t>
      </w:r>
      <w:r w:rsidR="005B0DC2" w:rsidRPr="001568D4">
        <w:rPr>
          <w:lang w:val="fr-FR"/>
        </w:rPr>
        <w:t>estiment victimes de discrimination</w:t>
      </w:r>
      <w:r w:rsidR="00F55ED8" w:rsidRPr="001568D4">
        <w:rPr>
          <w:lang w:val="fr-FR"/>
        </w:rPr>
        <w:t xml:space="preserve">, y compris au-delà du champ d’application de </w:t>
      </w:r>
      <w:r w:rsidR="00075D0E" w:rsidRPr="001568D4">
        <w:rPr>
          <w:lang w:val="fr-FR"/>
        </w:rPr>
        <w:t>la loi générale sur l’égalité de traitement</w:t>
      </w:r>
      <w:r w:rsidR="003B58EF" w:rsidRPr="001568D4">
        <w:rPr>
          <w:lang w:val="fr-FR"/>
        </w:rPr>
        <w:t>.</w:t>
      </w:r>
      <w:r w:rsidR="00F55ED8" w:rsidRPr="001568D4">
        <w:rPr>
          <w:lang w:val="fr-FR"/>
        </w:rPr>
        <w:t xml:space="preserve"> À cette fin, il peut par exemple exiger une prise de position des pouvoirs publics </w:t>
      </w:r>
      <w:r w:rsidR="003B58EF" w:rsidRPr="001568D4">
        <w:rPr>
          <w:lang w:val="fr-FR"/>
        </w:rPr>
        <w:t>(</w:t>
      </w:r>
      <w:r w:rsidR="00D937F8" w:rsidRPr="001568D4">
        <w:rPr>
          <w:lang w:val="fr-FR"/>
        </w:rPr>
        <w:t>art</w:t>
      </w:r>
      <w:r w:rsidR="00273B59" w:rsidRPr="001568D4">
        <w:rPr>
          <w:lang w:val="fr-FR"/>
        </w:rPr>
        <w:t>.</w:t>
      </w:r>
      <w:r w:rsidR="00D937F8" w:rsidRPr="001568D4">
        <w:rPr>
          <w:lang w:val="fr-FR"/>
        </w:rPr>
        <w:t xml:space="preserve"> 93</w:t>
      </w:r>
      <w:r w:rsidR="00AE68E3">
        <w:rPr>
          <w:lang w:val="fr-FR"/>
        </w:rPr>
        <w:t>,</w:t>
      </w:r>
      <w:r w:rsidR="00D937F8" w:rsidRPr="001568D4">
        <w:rPr>
          <w:lang w:val="fr-FR"/>
        </w:rPr>
        <w:t xml:space="preserve"> </w:t>
      </w:r>
      <w:r w:rsidR="00AE68E3" w:rsidRPr="001568D4">
        <w:rPr>
          <w:lang w:val="fr-FR"/>
        </w:rPr>
        <w:t xml:space="preserve">par. 3 </w:t>
      </w:r>
      <w:r w:rsidR="00D937F8" w:rsidRPr="001568D4">
        <w:rPr>
          <w:lang w:val="fr-FR"/>
        </w:rPr>
        <w:t>de la loi sur le séjour</w:t>
      </w:r>
      <w:r w:rsidR="005F6EBE" w:rsidRPr="001568D4">
        <w:rPr>
          <w:lang w:val="fr-FR"/>
        </w:rPr>
        <w:t>).</w:t>
      </w:r>
    </w:p>
    <w:p w:rsidR="003B58EF" w:rsidRPr="001568D4" w:rsidRDefault="00DC5A89" w:rsidP="00F17405">
      <w:pPr>
        <w:pStyle w:val="SingleTxtG"/>
        <w:spacing w:before="120"/>
        <w:rPr>
          <w:lang w:val="fr-FR"/>
        </w:rPr>
      </w:pPr>
      <w:r w:rsidRPr="001568D4">
        <w:rPr>
          <w:lang w:val="fr-FR"/>
        </w:rPr>
        <w:t>131.</w:t>
      </w:r>
      <w:r w:rsidRPr="001568D4">
        <w:rPr>
          <w:lang w:val="fr-FR"/>
        </w:rPr>
        <w:tab/>
      </w:r>
      <w:r w:rsidR="00D937F8" w:rsidRPr="001568D4">
        <w:rPr>
          <w:lang w:val="fr-FR"/>
        </w:rPr>
        <w:t xml:space="preserve">Les fonctions de </w:t>
      </w:r>
      <w:r w:rsidR="00075D0E" w:rsidRPr="001568D4">
        <w:rPr>
          <w:lang w:val="fr-FR"/>
        </w:rPr>
        <w:t xml:space="preserve">l’Agence fédérale de lutte contre la discrimination </w:t>
      </w:r>
      <w:r w:rsidR="00D937F8" w:rsidRPr="001568D4">
        <w:rPr>
          <w:lang w:val="fr-FR"/>
        </w:rPr>
        <w:t>sont, notamment</w:t>
      </w:r>
      <w:r w:rsidR="00692214">
        <w:rPr>
          <w:lang w:val="fr-FR"/>
        </w:rPr>
        <w:t>:</w:t>
      </w:r>
    </w:p>
    <w:p w:rsidR="003B58EF" w:rsidRPr="001568D4" w:rsidRDefault="00ED7E33" w:rsidP="00ED7E33">
      <w:pPr>
        <w:pStyle w:val="Bullet1G"/>
        <w:rPr>
          <w:lang w:val="fr-FR"/>
        </w:rPr>
      </w:pPr>
      <w:r w:rsidRPr="001568D4">
        <w:rPr>
          <w:lang w:val="fr-FR"/>
        </w:rPr>
        <w:t xml:space="preserve">Fournir </w:t>
      </w:r>
      <w:r w:rsidR="00D937F8" w:rsidRPr="001568D4">
        <w:rPr>
          <w:lang w:val="fr-FR"/>
        </w:rPr>
        <w:t>gratuitement des conseils et des informations aux personnes qui s’adressent à elle ou les orienter vers des services de conseil</w:t>
      </w:r>
      <w:r>
        <w:rPr>
          <w:lang w:val="fr-FR"/>
        </w:rPr>
        <w:t>;</w:t>
      </w:r>
    </w:p>
    <w:p w:rsidR="003B58EF" w:rsidRPr="001568D4" w:rsidRDefault="00ED7E33" w:rsidP="00ED7E33">
      <w:pPr>
        <w:pStyle w:val="Bullet1G"/>
        <w:rPr>
          <w:lang w:val="fr-FR"/>
        </w:rPr>
      </w:pPr>
      <w:r w:rsidRPr="001568D4">
        <w:rPr>
          <w:lang w:val="fr-FR"/>
        </w:rPr>
        <w:t xml:space="preserve">S’employer </w:t>
      </w:r>
      <w:r w:rsidR="00D937F8" w:rsidRPr="001568D4">
        <w:rPr>
          <w:lang w:val="fr-FR"/>
        </w:rPr>
        <w:t>à régler à l’amiable tout différend</w:t>
      </w:r>
      <w:r>
        <w:rPr>
          <w:lang w:val="fr-FR"/>
        </w:rPr>
        <w:t>;</w:t>
      </w:r>
    </w:p>
    <w:p w:rsidR="003B58EF" w:rsidRPr="001568D4" w:rsidRDefault="00ED7E33" w:rsidP="00ED7E33">
      <w:pPr>
        <w:pStyle w:val="Bullet1G"/>
        <w:rPr>
          <w:lang w:val="fr-FR"/>
        </w:rPr>
      </w:pPr>
      <w:r w:rsidRPr="001568D4">
        <w:rPr>
          <w:lang w:val="fr-FR"/>
        </w:rPr>
        <w:t xml:space="preserve">Faire </w:t>
      </w:r>
      <w:r w:rsidR="00D937F8" w:rsidRPr="001568D4">
        <w:rPr>
          <w:lang w:val="fr-FR"/>
        </w:rPr>
        <w:t xml:space="preserve">un travail d’information sur </w:t>
      </w:r>
      <w:r w:rsidR="00075D0E" w:rsidRPr="001568D4">
        <w:rPr>
          <w:lang w:val="fr-FR"/>
        </w:rPr>
        <w:t xml:space="preserve">la loi générale sur l’égalité de traitement </w:t>
      </w:r>
      <w:r w:rsidR="00D937F8" w:rsidRPr="001568D4">
        <w:rPr>
          <w:lang w:val="fr-FR"/>
        </w:rPr>
        <w:t>et les fonctions</w:t>
      </w:r>
      <w:r w:rsidR="009B3D3B" w:rsidRPr="001568D4">
        <w:rPr>
          <w:lang w:val="fr-FR"/>
        </w:rPr>
        <w:t xml:space="preserve"> </w:t>
      </w:r>
      <w:r w:rsidR="00075D0E" w:rsidRPr="001568D4">
        <w:rPr>
          <w:lang w:val="fr-FR"/>
        </w:rPr>
        <w:t>de</w:t>
      </w:r>
      <w:r w:rsidR="009B3D3B" w:rsidRPr="001568D4">
        <w:rPr>
          <w:lang w:val="fr-FR"/>
        </w:rPr>
        <w:t xml:space="preserve"> </w:t>
      </w:r>
      <w:r w:rsidR="00075D0E" w:rsidRPr="001568D4">
        <w:rPr>
          <w:lang w:val="fr-FR"/>
        </w:rPr>
        <w:t>l’Agence</w:t>
      </w:r>
      <w:r>
        <w:rPr>
          <w:lang w:val="fr-FR"/>
        </w:rPr>
        <w:t>;</w:t>
      </w:r>
    </w:p>
    <w:p w:rsidR="003B58EF" w:rsidRPr="001568D4" w:rsidRDefault="00ED7E33" w:rsidP="00ED7E33">
      <w:pPr>
        <w:pStyle w:val="Bullet1G"/>
        <w:rPr>
          <w:lang w:val="fr-FR"/>
        </w:rPr>
      </w:pPr>
      <w:r w:rsidRPr="001568D4">
        <w:rPr>
          <w:lang w:val="fr-FR"/>
        </w:rPr>
        <w:t xml:space="preserve">Prévenir </w:t>
      </w:r>
      <w:r w:rsidR="00D937F8" w:rsidRPr="001568D4">
        <w:rPr>
          <w:lang w:val="fr-FR"/>
        </w:rPr>
        <w:t>la</w:t>
      </w:r>
      <w:r w:rsidR="009B3D3B" w:rsidRPr="001568D4">
        <w:rPr>
          <w:lang w:val="fr-FR"/>
        </w:rPr>
        <w:t xml:space="preserve"> discrimination</w:t>
      </w:r>
      <w:r>
        <w:rPr>
          <w:lang w:val="fr-FR"/>
        </w:rPr>
        <w:t>;</w:t>
      </w:r>
    </w:p>
    <w:p w:rsidR="003B58EF" w:rsidRPr="001568D4" w:rsidRDefault="00ED7E33" w:rsidP="005F6EBE">
      <w:pPr>
        <w:pStyle w:val="Bullet1G"/>
        <w:rPr>
          <w:lang w:val="fr-FR"/>
        </w:rPr>
      </w:pPr>
      <w:r w:rsidRPr="001568D4">
        <w:rPr>
          <w:lang w:val="fr-FR"/>
        </w:rPr>
        <w:t xml:space="preserve">Réaliser </w:t>
      </w:r>
      <w:r w:rsidR="00D937F8" w:rsidRPr="001568D4">
        <w:rPr>
          <w:lang w:val="fr-FR"/>
        </w:rPr>
        <w:t xml:space="preserve">des études </w:t>
      </w:r>
      <w:r w:rsidR="00F42941" w:rsidRPr="001568D4">
        <w:rPr>
          <w:lang w:val="fr-FR"/>
        </w:rPr>
        <w:t>universitaires</w:t>
      </w:r>
      <w:r>
        <w:rPr>
          <w:lang w:val="fr-FR"/>
        </w:rPr>
        <w:t>;</w:t>
      </w:r>
    </w:p>
    <w:p w:rsidR="003B58EF" w:rsidRPr="001568D4" w:rsidRDefault="00ED7E33" w:rsidP="005F6EBE">
      <w:pPr>
        <w:pStyle w:val="Bullet1G"/>
        <w:rPr>
          <w:lang w:val="fr-FR"/>
        </w:rPr>
      </w:pPr>
      <w:r w:rsidRPr="001568D4">
        <w:rPr>
          <w:lang w:val="fr-FR"/>
        </w:rPr>
        <w:t xml:space="preserve">Présenter </w:t>
      </w:r>
      <w:r w:rsidR="00D937F8" w:rsidRPr="001568D4">
        <w:rPr>
          <w:lang w:val="fr-FR"/>
        </w:rPr>
        <w:t xml:space="preserve">au </w:t>
      </w:r>
      <w:r w:rsidR="001A0194" w:rsidRPr="001568D4">
        <w:rPr>
          <w:lang w:val="fr-FR"/>
        </w:rPr>
        <w:t>Parlement fédéral allemand</w:t>
      </w:r>
      <w:r w:rsidR="00D937F8" w:rsidRPr="001568D4">
        <w:rPr>
          <w:lang w:val="fr-FR"/>
        </w:rPr>
        <w:t xml:space="preserve"> des rapports réguliers accompagnés de</w:t>
      </w:r>
      <w:r w:rsidR="003B58EF" w:rsidRPr="001568D4">
        <w:rPr>
          <w:lang w:val="fr-FR"/>
        </w:rPr>
        <w:t xml:space="preserve"> recomm</w:t>
      </w:r>
      <w:r w:rsidR="00D937F8" w:rsidRPr="001568D4">
        <w:rPr>
          <w:lang w:val="fr-FR"/>
        </w:rPr>
        <w:t>a</w:t>
      </w:r>
      <w:r w:rsidR="003B58EF" w:rsidRPr="001568D4">
        <w:rPr>
          <w:lang w:val="fr-FR"/>
        </w:rPr>
        <w:t>ndations.</w:t>
      </w:r>
    </w:p>
    <w:p w:rsidR="003B58EF" w:rsidRPr="001568D4" w:rsidRDefault="00D937F8" w:rsidP="0015752A">
      <w:pPr>
        <w:pStyle w:val="SingleTxtG"/>
        <w:spacing w:before="120"/>
        <w:rPr>
          <w:lang w:val="fr-FR"/>
        </w:rPr>
      </w:pPr>
      <w:r w:rsidRPr="001568D4">
        <w:rPr>
          <w:lang w:val="fr-FR"/>
        </w:rPr>
        <w:t>Toutes les autorités fédérales et autres organismes publics de la Fédération sont tenus d’appuyer l’Agence et de lui fournir les informations dont elle a besoin. Depuis sa création, en octobre 2012, l’Agence a dispensé 1 914 conseils portant sur les critères d</w:t>
      </w:r>
      <w:r w:rsidR="0015752A" w:rsidRPr="001568D4">
        <w:rPr>
          <w:lang w:val="fr-FR"/>
        </w:rPr>
        <w:t>e l</w:t>
      </w:r>
      <w:r w:rsidRPr="001568D4">
        <w:rPr>
          <w:lang w:val="fr-FR"/>
        </w:rPr>
        <w:t>’origine ethnique</w:t>
      </w:r>
      <w:r w:rsidR="003B58EF" w:rsidRPr="001568D4">
        <w:rPr>
          <w:lang w:val="fr-FR"/>
        </w:rPr>
        <w:t>.</w:t>
      </w:r>
      <w:r w:rsidR="0015752A" w:rsidRPr="001568D4">
        <w:rPr>
          <w:lang w:val="fr-FR"/>
        </w:rPr>
        <w:t xml:space="preserve"> </w:t>
      </w:r>
    </w:p>
    <w:p w:rsidR="003B58EF" w:rsidRPr="001568D4" w:rsidRDefault="00DC5A89" w:rsidP="00A8397B">
      <w:pPr>
        <w:pStyle w:val="SingleTxtG"/>
        <w:spacing w:before="120"/>
        <w:rPr>
          <w:lang w:val="fr-FR"/>
        </w:rPr>
      </w:pPr>
      <w:r w:rsidRPr="001568D4">
        <w:rPr>
          <w:lang w:val="fr-FR"/>
        </w:rPr>
        <w:t>132.</w:t>
      </w:r>
      <w:r w:rsidRPr="001568D4">
        <w:rPr>
          <w:lang w:val="fr-FR"/>
        </w:rPr>
        <w:tab/>
      </w:r>
      <w:r w:rsidR="00A66C42" w:rsidRPr="001568D4">
        <w:rPr>
          <w:lang w:val="fr-FR"/>
        </w:rPr>
        <w:t>Depuis le premier trimestre</w:t>
      </w:r>
      <w:r w:rsidR="003B58EF" w:rsidRPr="001568D4">
        <w:rPr>
          <w:lang w:val="fr-FR"/>
        </w:rPr>
        <w:t xml:space="preserve"> 2011, </w:t>
      </w:r>
      <w:r w:rsidR="00075D0E" w:rsidRPr="001568D4">
        <w:rPr>
          <w:lang w:val="fr-FR"/>
        </w:rPr>
        <w:t>l’Agence fédérale de lutte contre la discrimination</w:t>
      </w:r>
      <w:r w:rsidR="0015752A" w:rsidRPr="001568D4">
        <w:rPr>
          <w:lang w:val="fr-FR"/>
        </w:rPr>
        <w:t xml:space="preserve"> propose sur son site Internet (</w:t>
      </w:r>
      <w:hyperlink r:id="rId12" w:history="1">
        <w:r w:rsidR="003B58EF" w:rsidRPr="001568D4">
          <w:rPr>
            <w:lang w:val="fr-FR"/>
          </w:rPr>
          <w:t>www.antidiskriminierungsstelle.de</w:t>
        </w:r>
      </w:hyperlink>
      <w:r w:rsidR="0015752A" w:rsidRPr="001568D4">
        <w:rPr>
          <w:lang w:val="fr-FR"/>
        </w:rPr>
        <w:t>)</w:t>
      </w:r>
      <w:r w:rsidR="003B58EF" w:rsidRPr="001568D4">
        <w:rPr>
          <w:lang w:val="fr-FR"/>
        </w:rPr>
        <w:t xml:space="preserve"> </w:t>
      </w:r>
      <w:r w:rsidR="0015752A" w:rsidRPr="001568D4">
        <w:rPr>
          <w:lang w:val="fr-FR"/>
        </w:rPr>
        <w:t xml:space="preserve">un service de recherche d’agences de conseil et une base de données. Les personnes victimes de discrimination peuvent utiliser le service de recherche pour trouver une agence de conseil proche de chez elles. </w:t>
      </w:r>
      <w:r w:rsidR="00A66C42" w:rsidRPr="001568D4">
        <w:rPr>
          <w:lang w:val="fr-FR"/>
        </w:rPr>
        <w:t>Il suffit de saisir un code postal ou une ville et de sélectionner</w:t>
      </w:r>
      <w:r w:rsidR="003B58EF" w:rsidRPr="001568D4">
        <w:rPr>
          <w:lang w:val="fr-FR"/>
        </w:rPr>
        <w:t xml:space="preserve"> </w:t>
      </w:r>
      <w:r w:rsidR="0015752A" w:rsidRPr="001568D4">
        <w:rPr>
          <w:lang w:val="fr-FR"/>
        </w:rPr>
        <w:t>une zone</w:t>
      </w:r>
      <w:r w:rsidR="003B58EF" w:rsidRPr="001568D4">
        <w:rPr>
          <w:lang w:val="fr-FR"/>
        </w:rPr>
        <w:t>.</w:t>
      </w:r>
      <w:r w:rsidR="0015752A" w:rsidRPr="001568D4">
        <w:rPr>
          <w:lang w:val="fr-FR"/>
        </w:rPr>
        <w:t xml:space="preserve"> </w:t>
      </w:r>
      <w:r w:rsidR="009275AD" w:rsidRPr="001568D4">
        <w:rPr>
          <w:lang w:val="fr-FR"/>
        </w:rPr>
        <w:t xml:space="preserve">Les coordonnées s’affichent sur une carte et dans une liste en format accessible. Par ailleurs, les institutions et associations peuvent y trouver d’autres organisations travaillant dans leur domaine et créer un réseau avec elles. La base de données fournit aux individus et institutions œuvrant contre la discrimination, ou s’y intéressant, les jugements, communiqués de presse, rapports de recherche </w:t>
      </w:r>
      <w:r w:rsidR="00A8397B" w:rsidRPr="001568D4">
        <w:rPr>
          <w:lang w:val="fr-FR"/>
        </w:rPr>
        <w:t>et autre documentation sur le sujet</w:t>
      </w:r>
      <w:r w:rsidR="003B58EF" w:rsidRPr="001568D4">
        <w:rPr>
          <w:lang w:val="fr-FR"/>
        </w:rPr>
        <w:t>.</w:t>
      </w:r>
    </w:p>
    <w:p w:rsidR="003B58EF" w:rsidRPr="00ED7E33" w:rsidRDefault="00E8569C" w:rsidP="00ED7E33">
      <w:pPr>
        <w:pStyle w:val="H56G"/>
        <w:rPr>
          <w:lang w:val="fr-CH"/>
        </w:rPr>
      </w:pPr>
      <w:bookmarkStart w:id="45" w:name="_Toc346806515"/>
      <w:r w:rsidRPr="001568D4">
        <w:rPr>
          <w:lang w:val="fr-FR"/>
        </w:rPr>
        <w:tab/>
      </w:r>
      <w:r w:rsidRPr="001568D4">
        <w:rPr>
          <w:lang w:val="fr-FR"/>
        </w:rPr>
        <w:tab/>
      </w:r>
      <w:r w:rsidR="003B58EF" w:rsidRPr="00ED7E33">
        <w:rPr>
          <w:rStyle w:val="H23GChar"/>
          <w:b w:val="0"/>
          <w:lang w:val="fr-CH"/>
        </w:rPr>
        <w:t>P</w:t>
      </w:r>
      <w:r w:rsidR="00A66C42" w:rsidRPr="00ED7E33">
        <w:rPr>
          <w:rStyle w:val="H23GChar"/>
          <w:b w:val="0"/>
          <w:lang w:val="fr-CH"/>
        </w:rPr>
        <w:t>rojet p</w:t>
      </w:r>
      <w:r w:rsidR="003B58EF" w:rsidRPr="00ED7E33">
        <w:rPr>
          <w:rStyle w:val="H23GChar"/>
          <w:b w:val="0"/>
          <w:lang w:val="fr-CH"/>
        </w:rPr>
        <w:t>ilot</w:t>
      </w:r>
      <w:r w:rsidR="00A66C42" w:rsidRPr="00ED7E33">
        <w:rPr>
          <w:rStyle w:val="H23GChar"/>
          <w:b w:val="0"/>
          <w:lang w:val="fr-CH"/>
        </w:rPr>
        <w:t>e</w:t>
      </w:r>
      <w:r w:rsidR="00692214" w:rsidRPr="00ED7E33">
        <w:rPr>
          <w:rStyle w:val="H23GChar"/>
          <w:b w:val="0"/>
          <w:lang w:val="fr-CH"/>
        </w:rPr>
        <w:t>:</w:t>
      </w:r>
      <w:r w:rsidR="003B58EF" w:rsidRPr="00ED7E33">
        <w:rPr>
          <w:rStyle w:val="H23GChar"/>
          <w:b w:val="0"/>
          <w:lang w:val="fr-CH"/>
        </w:rPr>
        <w:t xml:space="preserve"> </w:t>
      </w:r>
      <w:bookmarkEnd w:id="45"/>
      <w:r w:rsidR="00ED7E33" w:rsidRPr="00ED7E33">
        <w:rPr>
          <w:rStyle w:val="H23GChar"/>
          <w:b w:val="0"/>
          <w:lang w:val="fr-CH"/>
        </w:rPr>
        <w:t xml:space="preserve">Procédures </w:t>
      </w:r>
      <w:r w:rsidR="00334E6B" w:rsidRPr="00ED7E33">
        <w:rPr>
          <w:rStyle w:val="H23GChar"/>
          <w:b w:val="0"/>
          <w:lang w:val="fr-CH"/>
        </w:rPr>
        <w:t xml:space="preserve">de </w:t>
      </w:r>
      <w:r w:rsidR="00A66C42" w:rsidRPr="00ED7E33">
        <w:rPr>
          <w:rStyle w:val="H23GChar"/>
          <w:b w:val="0"/>
          <w:lang w:val="fr-CH"/>
        </w:rPr>
        <w:t>candidature anonyme</w:t>
      </w:r>
      <w:r w:rsidR="000C10E7" w:rsidRPr="00ED7E33">
        <w:rPr>
          <w:lang w:val="fr-CH"/>
        </w:rPr>
        <w:t xml:space="preserve"> </w:t>
      </w:r>
    </w:p>
    <w:p w:rsidR="003B58EF" w:rsidRPr="001568D4" w:rsidRDefault="00DC5A89" w:rsidP="00F24321">
      <w:pPr>
        <w:pStyle w:val="SingleTxtG"/>
        <w:spacing w:before="120"/>
        <w:rPr>
          <w:lang w:val="fr-FR"/>
        </w:rPr>
      </w:pPr>
      <w:r w:rsidRPr="001568D4">
        <w:rPr>
          <w:lang w:val="fr-FR"/>
        </w:rPr>
        <w:t>133.</w:t>
      </w:r>
      <w:r w:rsidRPr="001568D4">
        <w:rPr>
          <w:lang w:val="fr-FR"/>
        </w:rPr>
        <w:tab/>
      </w:r>
      <w:r w:rsidR="00334E6B" w:rsidRPr="001568D4">
        <w:rPr>
          <w:lang w:val="fr-FR"/>
        </w:rPr>
        <w:t>L</w:t>
      </w:r>
      <w:r w:rsidR="00EE711A" w:rsidRPr="001568D4">
        <w:rPr>
          <w:lang w:val="fr-FR"/>
        </w:rPr>
        <w:t>a</w:t>
      </w:r>
      <w:r w:rsidR="00334E6B" w:rsidRPr="001568D4">
        <w:rPr>
          <w:lang w:val="fr-FR"/>
        </w:rPr>
        <w:t xml:space="preserve"> procédure de candidature anonyme </w:t>
      </w:r>
      <w:r w:rsidR="00EE711A" w:rsidRPr="001568D4">
        <w:rPr>
          <w:lang w:val="fr-FR"/>
        </w:rPr>
        <w:t>est un moyen de lutter contre la discrimination consciente ou inconsciente.</w:t>
      </w:r>
      <w:r w:rsidR="00A8397B" w:rsidRPr="001568D4">
        <w:rPr>
          <w:lang w:val="fr-FR"/>
        </w:rPr>
        <w:t xml:space="preserve"> </w:t>
      </w:r>
      <w:r w:rsidR="000C10E7" w:rsidRPr="001568D4">
        <w:rPr>
          <w:lang w:val="fr-FR"/>
        </w:rPr>
        <w:t>S’appuyant</w:t>
      </w:r>
      <w:r w:rsidR="00A8397B" w:rsidRPr="001568D4">
        <w:rPr>
          <w:lang w:val="fr-FR"/>
        </w:rPr>
        <w:t xml:space="preserve"> sur l’expérience d’autres pays</w:t>
      </w:r>
      <w:r w:rsidR="003B58EF" w:rsidRPr="001568D4">
        <w:rPr>
          <w:lang w:val="fr-FR"/>
        </w:rPr>
        <w:t xml:space="preserve">, </w:t>
      </w:r>
      <w:r w:rsidR="00A8397B" w:rsidRPr="001568D4">
        <w:rPr>
          <w:lang w:val="fr-FR"/>
        </w:rPr>
        <w:t xml:space="preserve">en novembre 2010 </w:t>
      </w:r>
      <w:r w:rsidR="00075D0E" w:rsidRPr="001568D4">
        <w:rPr>
          <w:lang w:val="fr-FR"/>
        </w:rPr>
        <w:t>l’Agence fédérale de lutte contre la discrimination</w:t>
      </w:r>
      <w:r w:rsidR="00A8397B" w:rsidRPr="001568D4">
        <w:rPr>
          <w:lang w:val="fr-FR"/>
        </w:rPr>
        <w:t xml:space="preserve"> a mis en place </w:t>
      </w:r>
      <w:r w:rsidR="005618B1" w:rsidRPr="001568D4">
        <w:rPr>
          <w:lang w:val="fr-FR"/>
        </w:rPr>
        <w:t xml:space="preserve">un projet-type </w:t>
      </w:r>
      <w:r w:rsidR="00A8397B" w:rsidRPr="001568D4">
        <w:rPr>
          <w:lang w:val="fr-FR"/>
        </w:rPr>
        <w:t>à l’échelon national</w:t>
      </w:r>
      <w:r w:rsidR="005618B1" w:rsidRPr="001568D4">
        <w:rPr>
          <w:lang w:val="fr-FR"/>
        </w:rPr>
        <w:t>,</w:t>
      </w:r>
      <w:r w:rsidR="00A8397B" w:rsidRPr="001568D4">
        <w:rPr>
          <w:lang w:val="fr-FR"/>
        </w:rPr>
        <w:t xml:space="preserve"> dans le cadre duquel différentes entreprises et </w:t>
      </w:r>
      <w:r w:rsidR="005618B1" w:rsidRPr="001568D4">
        <w:rPr>
          <w:lang w:val="fr-FR"/>
        </w:rPr>
        <w:t>administrations publiques ont expérimenté l</w:t>
      </w:r>
      <w:r w:rsidR="00A8397B" w:rsidRPr="001568D4">
        <w:rPr>
          <w:lang w:val="fr-FR"/>
        </w:rPr>
        <w:t xml:space="preserve">es procédures de candidature anonyme pendant </w:t>
      </w:r>
      <w:r w:rsidR="00F24321">
        <w:rPr>
          <w:lang w:val="fr-FR"/>
        </w:rPr>
        <w:t>douze</w:t>
      </w:r>
      <w:r w:rsidR="00A8397B" w:rsidRPr="001568D4">
        <w:rPr>
          <w:lang w:val="fr-FR"/>
        </w:rPr>
        <w:t xml:space="preserve"> mois. Les résultats ont été présentés en avril 2012. Si l’étude menée en parallèle n’est pas représentative, </w:t>
      </w:r>
      <w:r w:rsidR="005618B1" w:rsidRPr="001568D4">
        <w:rPr>
          <w:lang w:val="fr-FR"/>
        </w:rPr>
        <w:t>le premier bilan</w:t>
      </w:r>
      <w:r w:rsidR="00A8397B" w:rsidRPr="001568D4">
        <w:rPr>
          <w:lang w:val="fr-FR"/>
        </w:rPr>
        <w:t xml:space="preserve"> </w:t>
      </w:r>
      <w:r w:rsidR="000C10E7" w:rsidRPr="001568D4">
        <w:rPr>
          <w:lang w:val="fr-FR"/>
        </w:rPr>
        <w:t xml:space="preserve">du projet expérimental </w:t>
      </w:r>
      <w:r w:rsidR="005618B1" w:rsidRPr="001568D4">
        <w:rPr>
          <w:lang w:val="fr-FR"/>
        </w:rPr>
        <w:t>est prometteur</w:t>
      </w:r>
      <w:r w:rsidR="003B58EF" w:rsidRPr="001568D4">
        <w:rPr>
          <w:lang w:val="fr-FR"/>
        </w:rPr>
        <w:t xml:space="preserve">. </w:t>
      </w:r>
      <w:r w:rsidR="005618B1" w:rsidRPr="001568D4">
        <w:rPr>
          <w:lang w:val="fr-FR"/>
        </w:rPr>
        <w:t>Grâce au curriculum vit</w:t>
      </w:r>
      <w:r w:rsidR="005618B1" w:rsidRPr="001568D4">
        <w:rPr>
          <w:bCs/>
          <w:lang w:val="fr-FR"/>
        </w:rPr>
        <w:t>æ</w:t>
      </w:r>
      <w:r w:rsidR="005618B1" w:rsidRPr="001568D4">
        <w:rPr>
          <w:lang w:val="fr-FR"/>
        </w:rPr>
        <w:t xml:space="preserve"> anonyme, tous les groupes de candidats ont la même chance </w:t>
      </w:r>
      <w:r w:rsidR="000C10E7" w:rsidRPr="001568D4">
        <w:rPr>
          <w:lang w:val="fr-FR"/>
        </w:rPr>
        <w:t>d’obtenir un entretien d’embauche</w:t>
      </w:r>
      <w:r w:rsidR="003B58EF" w:rsidRPr="001568D4">
        <w:rPr>
          <w:lang w:val="fr-FR"/>
        </w:rPr>
        <w:t xml:space="preserve">. </w:t>
      </w:r>
      <w:r w:rsidR="005618B1" w:rsidRPr="001568D4">
        <w:rPr>
          <w:lang w:val="fr-FR"/>
        </w:rPr>
        <w:t>Les candidats issus de l’immigration considèrent que, alors que la procédure traditionnelle les défavorisait, ce n’</w:t>
      </w:r>
      <w:r w:rsidR="007B3720">
        <w:rPr>
          <w:lang w:val="fr-FR"/>
        </w:rPr>
        <w:t>es</w:t>
      </w:r>
      <w:r w:rsidR="005618B1" w:rsidRPr="001568D4">
        <w:rPr>
          <w:lang w:val="fr-FR"/>
        </w:rPr>
        <w:t xml:space="preserve">t plus le cas avec la candidature anonyme et </w:t>
      </w:r>
      <w:r w:rsidR="00B41B52" w:rsidRPr="001568D4">
        <w:rPr>
          <w:lang w:val="fr-FR"/>
        </w:rPr>
        <w:t xml:space="preserve">que </w:t>
      </w:r>
      <w:r w:rsidR="007B3720">
        <w:rPr>
          <w:lang w:val="fr-FR"/>
        </w:rPr>
        <w:t>leurs chances s’en trouv</w:t>
      </w:r>
      <w:r w:rsidR="005618B1" w:rsidRPr="001568D4">
        <w:rPr>
          <w:lang w:val="fr-FR"/>
        </w:rPr>
        <w:t xml:space="preserve">ent améliorées. </w:t>
      </w:r>
      <w:r w:rsidR="00B41B52" w:rsidRPr="001568D4">
        <w:rPr>
          <w:lang w:val="fr-FR"/>
        </w:rPr>
        <w:t>Cette année, l</w:t>
      </w:r>
      <w:r w:rsidR="00075D0E" w:rsidRPr="001568D4">
        <w:rPr>
          <w:lang w:val="fr-FR"/>
        </w:rPr>
        <w:t>’Agence</w:t>
      </w:r>
      <w:r w:rsidR="00A66C42" w:rsidRPr="001568D4">
        <w:rPr>
          <w:lang w:val="fr-FR"/>
        </w:rPr>
        <w:t xml:space="preserve"> </w:t>
      </w:r>
      <w:r w:rsidR="00075D0E" w:rsidRPr="001568D4">
        <w:rPr>
          <w:lang w:val="fr-FR"/>
        </w:rPr>
        <w:t xml:space="preserve">fédérale de lutte contre la discrimination </w:t>
      </w:r>
      <w:r w:rsidR="00B41B52" w:rsidRPr="001568D4">
        <w:rPr>
          <w:lang w:val="fr-FR"/>
        </w:rPr>
        <w:t>proposera des cours de formation aux employeurs privés et publics intéressés</w:t>
      </w:r>
      <w:r w:rsidR="003B58EF" w:rsidRPr="001568D4">
        <w:rPr>
          <w:lang w:val="fr-FR"/>
        </w:rPr>
        <w:t>.</w:t>
      </w:r>
      <w:r w:rsidR="00B41B52" w:rsidRPr="001568D4">
        <w:rPr>
          <w:lang w:val="fr-FR"/>
        </w:rPr>
        <w:t xml:space="preserve"> </w:t>
      </w:r>
    </w:p>
    <w:p w:rsidR="003B58EF" w:rsidRPr="001568D4" w:rsidRDefault="00E8569C" w:rsidP="00693C26">
      <w:pPr>
        <w:pStyle w:val="H4G"/>
        <w:rPr>
          <w:lang w:val="fr-FR"/>
        </w:rPr>
      </w:pPr>
      <w:bookmarkStart w:id="46" w:name="_Toc346806516"/>
      <w:r w:rsidRPr="001568D4">
        <w:rPr>
          <w:lang w:val="fr-FR"/>
        </w:rPr>
        <w:tab/>
        <w:t>d)</w:t>
      </w:r>
      <w:r w:rsidRPr="001568D4">
        <w:rPr>
          <w:lang w:val="fr-FR"/>
        </w:rPr>
        <w:tab/>
      </w:r>
      <w:r w:rsidR="003B58EF" w:rsidRPr="001568D4">
        <w:rPr>
          <w:lang w:val="fr-FR"/>
        </w:rPr>
        <w:t xml:space="preserve">Participation </w:t>
      </w:r>
      <w:r w:rsidR="00B41B52" w:rsidRPr="001568D4">
        <w:rPr>
          <w:lang w:val="fr-FR"/>
        </w:rPr>
        <w:t>au système de santé et au système de sécurité sociale</w:t>
      </w:r>
      <w:bookmarkEnd w:id="46"/>
    </w:p>
    <w:p w:rsidR="003B58EF" w:rsidRPr="001568D4" w:rsidRDefault="00F17405" w:rsidP="00F8386A">
      <w:pPr>
        <w:pStyle w:val="SingleTxtG"/>
        <w:spacing w:before="120"/>
        <w:rPr>
          <w:lang w:val="fr-FR"/>
        </w:rPr>
      </w:pPr>
      <w:r w:rsidRPr="001568D4">
        <w:rPr>
          <w:lang w:val="fr-FR"/>
        </w:rPr>
        <w:t>134.</w:t>
      </w:r>
      <w:r w:rsidRPr="001568D4">
        <w:rPr>
          <w:lang w:val="fr-FR"/>
        </w:rPr>
        <w:tab/>
      </w:r>
      <w:r w:rsidR="00B41B52" w:rsidRPr="001568D4">
        <w:rPr>
          <w:lang w:val="fr-FR"/>
        </w:rPr>
        <w:t xml:space="preserve">En République fédérale d’Allemagne, </w:t>
      </w:r>
      <w:r w:rsidR="00CB3810" w:rsidRPr="001568D4">
        <w:rPr>
          <w:lang w:val="fr-FR"/>
        </w:rPr>
        <w:t xml:space="preserve">l’accès au régime d’assurance maladie obligatoire </w:t>
      </w:r>
      <w:r w:rsidR="00241671" w:rsidRPr="001568D4">
        <w:rPr>
          <w:lang w:val="fr-FR"/>
        </w:rPr>
        <w:t xml:space="preserve">est ouvert à tous les assurés, quelle que soit leur nationalité ou leur origine. Les caractéristiques énoncées au paragraphe 1 de l’article premier de la Convention n’entrent pas en ligne de compte. S’agissant des demandeurs d’asile et des personnes </w:t>
      </w:r>
      <w:r w:rsidR="007F1183" w:rsidRPr="001568D4">
        <w:rPr>
          <w:lang w:val="fr-FR"/>
        </w:rPr>
        <w:t>ayant fait l’objet d’une décision exécutoire</w:t>
      </w:r>
      <w:r w:rsidR="00241671" w:rsidRPr="001568D4">
        <w:rPr>
          <w:lang w:val="fr-FR"/>
        </w:rPr>
        <w:t xml:space="preserve"> de quitter le </w:t>
      </w:r>
      <w:r w:rsidR="007F1183" w:rsidRPr="001568D4">
        <w:rPr>
          <w:lang w:val="fr-FR"/>
        </w:rPr>
        <w:t>territoire</w:t>
      </w:r>
      <w:r w:rsidR="00241671" w:rsidRPr="001568D4">
        <w:rPr>
          <w:lang w:val="fr-FR"/>
        </w:rPr>
        <w:t xml:space="preserve">, les soins de santé auxquels ils ont droit sont limités </w:t>
      </w:r>
      <w:r w:rsidR="00F8386A" w:rsidRPr="001568D4">
        <w:rPr>
          <w:lang w:val="fr-FR"/>
        </w:rPr>
        <w:t xml:space="preserve">en principe </w:t>
      </w:r>
      <w:r w:rsidR="00241671" w:rsidRPr="001568D4">
        <w:rPr>
          <w:lang w:val="fr-FR"/>
        </w:rPr>
        <w:t xml:space="preserve">au traitement des maladies et des états douloureux aigus. </w:t>
      </w:r>
      <w:r w:rsidR="00F8386A" w:rsidRPr="001568D4">
        <w:rPr>
          <w:lang w:val="fr-FR"/>
        </w:rPr>
        <w:t>D’autres prestations de santé peuvent leur être accordées dans certains cas. Ces soins sont dispensés hors du cadre de l’assurance maladie obligatoire</w:t>
      </w:r>
      <w:r w:rsidR="003B58EF" w:rsidRPr="001568D4">
        <w:rPr>
          <w:lang w:val="fr-FR"/>
        </w:rPr>
        <w:t>.</w:t>
      </w:r>
      <w:r w:rsidR="00F8386A" w:rsidRPr="001568D4">
        <w:rPr>
          <w:lang w:val="fr-FR"/>
        </w:rPr>
        <w:t xml:space="preserve"> </w:t>
      </w:r>
    </w:p>
    <w:p w:rsidR="003B58EF" w:rsidRPr="001568D4" w:rsidRDefault="00F17405" w:rsidP="00970935">
      <w:pPr>
        <w:pStyle w:val="SingleTxtG"/>
        <w:spacing w:before="120"/>
        <w:rPr>
          <w:lang w:val="fr-FR"/>
        </w:rPr>
      </w:pPr>
      <w:r w:rsidRPr="001568D4">
        <w:rPr>
          <w:lang w:val="fr-FR"/>
        </w:rPr>
        <w:t>135.</w:t>
      </w:r>
      <w:r w:rsidRPr="001568D4">
        <w:rPr>
          <w:lang w:val="fr-FR"/>
        </w:rPr>
        <w:tab/>
      </w:r>
      <w:r w:rsidR="00F8386A" w:rsidRPr="001568D4">
        <w:rPr>
          <w:lang w:val="fr-FR"/>
        </w:rPr>
        <w:t xml:space="preserve">L’assurance </w:t>
      </w:r>
      <w:r w:rsidR="00A85FBD" w:rsidRPr="001568D4">
        <w:rPr>
          <w:lang w:val="fr-FR"/>
        </w:rPr>
        <w:t xml:space="preserve">dépendance </w:t>
      </w:r>
      <w:r w:rsidR="00970935" w:rsidRPr="001568D4">
        <w:rPr>
          <w:lang w:val="fr-FR"/>
        </w:rPr>
        <w:t>couvre les prestations de soins à domicile, ambulatoires ou hospitaliers. Ces prestations ne sont pas liées à l’âge, aux revenus ou au patrimoine, au sexe, à l’origine ou à la religion de l’assuré. L’assurance dépendance est structurée de telle façon qu’elle peut être adaptée aux besoins à caractère ethn</w:t>
      </w:r>
      <w:r w:rsidR="00832E20">
        <w:rPr>
          <w:lang w:val="fr-FR"/>
        </w:rPr>
        <w:t>ique ou culturel des différents </w:t>
      </w:r>
      <w:r w:rsidR="00970935" w:rsidRPr="001568D4">
        <w:rPr>
          <w:lang w:val="fr-FR"/>
        </w:rPr>
        <w:t>groupes ethniques</w:t>
      </w:r>
      <w:r w:rsidR="003B58EF" w:rsidRPr="001568D4">
        <w:rPr>
          <w:lang w:val="fr-FR"/>
        </w:rPr>
        <w:t xml:space="preserve">. </w:t>
      </w:r>
      <w:r w:rsidR="00970935" w:rsidRPr="001568D4">
        <w:rPr>
          <w:lang w:val="fr-FR"/>
        </w:rPr>
        <w:t>L’article</w:t>
      </w:r>
      <w:r w:rsidR="003B58EF" w:rsidRPr="001568D4">
        <w:rPr>
          <w:lang w:val="fr-FR"/>
        </w:rPr>
        <w:t> 1</w:t>
      </w:r>
      <w:r w:rsidR="00D11120" w:rsidRPr="00D11120">
        <w:rPr>
          <w:vertAlign w:val="superscript"/>
          <w:lang w:val="fr-FR"/>
        </w:rPr>
        <w:t>er</w:t>
      </w:r>
      <w:r w:rsidR="003B58EF" w:rsidRPr="001568D4">
        <w:rPr>
          <w:lang w:val="fr-FR"/>
        </w:rPr>
        <w:t xml:space="preserve"> </w:t>
      </w:r>
      <w:r w:rsidR="00970935" w:rsidRPr="001568D4">
        <w:rPr>
          <w:lang w:val="fr-FR"/>
        </w:rPr>
        <w:t>de la loi</w:t>
      </w:r>
      <w:r w:rsidR="003B58EF" w:rsidRPr="001568D4">
        <w:rPr>
          <w:lang w:val="fr-FR"/>
        </w:rPr>
        <w:t xml:space="preserve"> </w:t>
      </w:r>
      <w:r w:rsidR="00970935" w:rsidRPr="001568D4">
        <w:rPr>
          <w:lang w:val="fr-FR"/>
        </w:rPr>
        <w:t>sur l’assurance dépendance</w:t>
      </w:r>
      <w:r w:rsidR="00A85FBD" w:rsidRPr="001568D4">
        <w:rPr>
          <w:lang w:val="fr-FR"/>
        </w:rPr>
        <w:t xml:space="preserve"> (Pflege</w:t>
      </w:r>
      <w:r w:rsidR="003B58EF" w:rsidRPr="001568D4">
        <w:rPr>
          <w:lang w:val="fr-FR"/>
        </w:rPr>
        <w:t>versicherungsgesetz)</w:t>
      </w:r>
      <w:r w:rsidR="00970935" w:rsidRPr="001568D4">
        <w:rPr>
          <w:lang w:val="fr-FR"/>
        </w:rPr>
        <w:t xml:space="preserve"> </w:t>
      </w:r>
      <w:r w:rsidR="002B6E92" w:rsidRPr="001568D4">
        <w:rPr>
          <w:lang w:val="fr-FR"/>
        </w:rPr>
        <w:t>indique explicitement que l’offre de prestations doit être adaptée s’agissant des personnes appartenant à d’autres cultures, c’est-à-dire que les établissements de soins de longue durée, tant ambulatoires qu’hospitaliers, doivent leur fournir les soins dont ils ont besoin d’une façon adaptée à leur culture</w:t>
      </w:r>
      <w:r w:rsidR="003B58EF" w:rsidRPr="001568D4">
        <w:rPr>
          <w:lang w:val="fr-FR"/>
        </w:rPr>
        <w:t>.</w:t>
      </w:r>
    </w:p>
    <w:p w:rsidR="003B58EF" w:rsidRPr="001568D4" w:rsidRDefault="00F17405" w:rsidP="00832E20">
      <w:pPr>
        <w:pStyle w:val="SingleTxtG"/>
        <w:spacing w:before="120"/>
        <w:rPr>
          <w:lang w:val="fr-FR"/>
        </w:rPr>
      </w:pPr>
      <w:r w:rsidRPr="001568D4">
        <w:rPr>
          <w:lang w:val="fr-FR"/>
        </w:rPr>
        <w:t>136.</w:t>
      </w:r>
      <w:r w:rsidRPr="001568D4">
        <w:rPr>
          <w:lang w:val="fr-FR"/>
        </w:rPr>
        <w:tab/>
      </w:r>
      <w:r w:rsidR="00F8386A" w:rsidRPr="001568D4">
        <w:rPr>
          <w:lang w:val="fr-FR"/>
        </w:rPr>
        <w:t>Pour les autres dispositions, se reporter aux paragraphes des seizième à dix</w:t>
      </w:r>
      <w:r w:rsidR="00832E20">
        <w:rPr>
          <w:lang w:val="fr-FR"/>
        </w:rPr>
        <w:t>-</w:t>
      </w:r>
      <w:r w:rsidR="00F8386A" w:rsidRPr="001568D4">
        <w:rPr>
          <w:lang w:val="fr-FR"/>
        </w:rPr>
        <w:t>huitième rapports périodiques</w:t>
      </w:r>
      <w:r w:rsidR="003B58EF" w:rsidRPr="001568D4">
        <w:rPr>
          <w:lang w:val="fr-FR"/>
        </w:rPr>
        <w:t xml:space="preserve"> </w:t>
      </w:r>
      <w:r w:rsidR="00F8386A" w:rsidRPr="001568D4">
        <w:rPr>
          <w:lang w:val="fr-FR"/>
        </w:rPr>
        <w:t>consacré</w:t>
      </w:r>
      <w:r w:rsidR="00A85FBD" w:rsidRPr="001568D4">
        <w:rPr>
          <w:lang w:val="fr-FR"/>
        </w:rPr>
        <w:t>s</w:t>
      </w:r>
      <w:r w:rsidR="00F8386A" w:rsidRPr="001568D4">
        <w:rPr>
          <w:lang w:val="fr-FR"/>
        </w:rPr>
        <w:t xml:space="preserve"> aux systèmes de sécurité</w:t>
      </w:r>
      <w:r w:rsidR="00E8569C" w:rsidRPr="001568D4">
        <w:rPr>
          <w:lang w:val="fr-FR"/>
        </w:rPr>
        <w:t xml:space="preserve"> social</w:t>
      </w:r>
      <w:r w:rsidR="00F8386A" w:rsidRPr="001568D4">
        <w:rPr>
          <w:lang w:val="fr-FR"/>
        </w:rPr>
        <w:t>e</w:t>
      </w:r>
      <w:r w:rsidR="00E8569C" w:rsidRPr="001568D4">
        <w:rPr>
          <w:lang w:val="fr-FR"/>
        </w:rPr>
        <w:t>.</w:t>
      </w:r>
      <w:r w:rsidR="002B6E92" w:rsidRPr="001568D4">
        <w:rPr>
          <w:lang w:val="fr-FR"/>
        </w:rPr>
        <w:t xml:space="preserve"> </w:t>
      </w:r>
    </w:p>
    <w:p w:rsidR="00E8569C" w:rsidRPr="001568D4" w:rsidRDefault="00E8569C" w:rsidP="006D60F6">
      <w:pPr>
        <w:pStyle w:val="H1G"/>
        <w:rPr>
          <w:shd w:val="clear" w:color="auto" w:fill="FFFFFF"/>
          <w:lang w:val="fr-FR"/>
        </w:rPr>
      </w:pPr>
      <w:bookmarkStart w:id="47" w:name="_Toc346806517"/>
      <w:r w:rsidRPr="001568D4">
        <w:rPr>
          <w:shd w:val="clear" w:color="auto" w:fill="FFFFFF"/>
          <w:lang w:val="fr-FR"/>
        </w:rPr>
        <w:tab/>
      </w:r>
      <w:r w:rsidR="00F5499F" w:rsidRPr="001568D4">
        <w:rPr>
          <w:shd w:val="clear" w:color="auto" w:fill="FFFFFF"/>
          <w:lang w:val="fr-FR"/>
        </w:rPr>
        <w:t>F</w:t>
      </w:r>
      <w:r w:rsidRPr="001568D4">
        <w:rPr>
          <w:shd w:val="clear" w:color="auto" w:fill="FFFFFF"/>
          <w:lang w:val="fr-FR"/>
        </w:rPr>
        <w:t>.</w:t>
      </w:r>
      <w:r w:rsidRPr="001568D4">
        <w:rPr>
          <w:shd w:val="clear" w:color="auto" w:fill="FFFFFF"/>
          <w:lang w:val="fr-FR"/>
        </w:rPr>
        <w:tab/>
        <w:t>Article 6</w:t>
      </w:r>
      <w:r w:rsidR="006D60F6">
        <w:rPr>
          <w:shd w:val="clear" w:color="auto" w:fill="FFFFFF"/>
          <w:lang w:val="fr-FR"/>
        </w:rPr>
        <w:br/>
      </w:r>
      <w:r w:rsidRPr="001568D4">
        <w:rPr>
          <w:shd w:val="clear" w:color="auto" w:fill="FFFFFF"/>
          <w:lang w:val="fr-FR"/>
        </w:rPr>
        <w:t xml:space="preserve">Protection </w:t>
      </w:r>
      <w:r w:rsidR="001F4315" w:rsidRPr="001568D4">
        <w:rPr>
          <w:shd w:val="clear" w:color="auto" w:fill="FFFFFF"/>
          <w:lang w:val="fr-FR"/>
        </w:rPr>
        <w:t xml:space="preserve">contre les </w:t>
      </w:r>
      <w:r w:rsidRPr="001568D4">
        <w:rPr>
          <w:shd w:val="clear" w:color="auto" w:fill="FFFFFF"/>
          <w:lang w:val="fr-FR"/>
        </w:rPr>
        <w:t>act</w:t>
      </w:r>
      <w:r w:rsidR="001F4315" w:rsidRPr="001568D4">
        <w:rPr>
          <w:shd w:val="clear" w:color="auto" w:fill="FFFFFF"/>
          <w:lang w:val="fr-FR"/>
        </w:rPr>
        <w:t>e</w:t>
      </w:r>
      <w:r w:rsidRPr="001568D4">
        <w:rPr>
          <w:shd w:val="clear" w:color="auto" w:fill="FFFFFF"/>
          <w:lang w:val="fr-FR"/>
        </w:rPr>
        <w:t xml:space="preserve">s </w:t>
      </w:r>
      <w:r w:rsidR="001F4315" w:rsidRPr="001568D4">
        <w:rPr>
          <w:shd w:val="clear" w:color="auto" w:fill="FFFFFF"/>
          <w:lang w:val="fr-FR"/>
        </w:rPr>
        <w:t>de</w:t>
      </w:r>
      <w:r w:rsidRPr="001568D4">
        <w:rPr>
          <w:shd w:val="clear" w:color="auto" w:fill="FFFFFF"/>
          <w:lang w:val="fr-FR"/>
        </w:rPr>
        <w:t xml:space="preserve"> </w:t>
      </w:r>
      <w:r w:rsidR="001F4315" w:rsidRPr="001568D4">
        <w:rPr>
          <w:shd w:val="clear" w:color="auto" w:fill="FFFFFF"/>
          <w:lang w:val="fr-FR"/>
        </w:rPr>
        <w:t xml:space="preserve">discrimination </w:t>
      </w:r>
      <w:r w:rsidRPr="001568D4">
        <w:rPr>
          <w:shd w:val="clear" w:color="auto" w:fill="FFFFFF"/>
          <w:lang w:val="fr-FR"/>
        </w:rPr>
        <w:t>racial</w:t>
      </w:r>
      <w:r w:rsidR="001F4315" w:rsidRPr="001568D4">
        <w:rPr>
          <w:shd w:val="clear" w:color="auto" w:fill="FFFFFF"/>
          <w:lang w:val="fr-FR"/>
        </w:rPr>
        <w:t>e</w:t>
      </w:r>
      <w:r w:rsidRPr="001568D4">
        <w:rPr>
          <w:shd w:val="clear" w:color="auto" w:fill="FFFFFF"/>
          <w:lang w:val="fr-FR"/>
        </w:rPr>
        <w:t xml:space="preserve"> </w:t>
      </w:r>
      <w:bookmarkEnd w:id="47"/>
    </w:p>
    <w:p w:rsidR="00E8569C" w:rsidRPr="001568D4" w:rsidRDefault="00F17405" w:rsidP="002B02CB">
      <w:pPr>
        <w:pStyle w:val="SingleTxtG"/>
        <w:spacing w:before="120"/>
        <w:rPr>
          <w:lang w:val="fr-FR"/>
        </w:rPr>
      </w:pPr>
      <w:r w:rsidRPr="001568D4">
        <w:rPr>
          <w:lang w:val="fr-FR"/>
        </w:rPr>
        <w:t>137.</w:t>
      </w:r>
      <w:r w:rsidRPr="001568D4">
        <w:rPr>
          <w:lang w:val="fr-FR"/>
        </w:rPr>
        <w:tab/>
      </w:r>
      <w:r w:rsidR="00D21FFC" w:rsidRPr="001568D4">
        <w:rPr>
          <w:lang w:val="fr-FR"/>
        </w:rPr>
        <w:t xml:space="preserve">Eu égard aux poursuites concernant les infractions pénales à caractère raciste, se reporter aux observations relatives à </w:t>
      </w:r>
      <w:r w:rsidR="002D5689" w:rsidRPr="001568D4">
        <w:rPr>
          <w:lang w:val="fr-FR"/>
        </w:rPr>
        <w:t>l’a</w:t>
      </w:r>
      <w:r w:rsidR="0001499F" w:rsidRPr="001568D4">
        <w:rPr>
          <w:lang w:val="fr-FR"/>
        </w:rPr>
        <w:t>rticle</w:t>
      </w:r>
      <w:r w:rsidR="002B02CB">
        <w:rPr>
          <w:lang w:val="fr-FR"/>
        </w:rPr>
        <w:t xml:space="preserve"> </w:t>
      </w:r>
      <w:r w:rsidR="0001499F" w:rsidRPr="001568D4">
        <w:rPr>
          <w:lang w:val="fr-FR"/>
        </w:rPr>
        <w:t>4 (par. </w:t>
      </w:r>
      <w:r w:rsidR="00E8569C" w:rsidRPr="001568D4">
        <w:rPr>
          <w:lang w:val="fr-FR"/>
        </w:rPr>
        <w:t xml:space="preserve">56 et </w:t>
      </w:r>
      <w:r w:rsidR="002D5689" w:rsidRPr="001568D4">
        <w:rPr>
          <w:lang w:val="fr-FR"/>
        </w:rPr>
        <w:t>suiv</w:t>
      </w:r>
      <w:r w:rsidR="00ED7E33">
        <w:rPr>
          <w:lang w:val="fr-FR"/>
        </w:rPr>
        <w:t>.</w:t>
      </w:r>
      <w:r w:rsidR="00E8569C" w:rsidRPr="001568D4">
        <w:rPr>
          <w:lang w:val="fr-FR"/>
        </w:rPr>
        <w:t xml:space="preserve"> </w:t>
      </w:r>
      <w:r w:rsidR="002D5689" w:rsidRPr="001568D4">
        <w:rPr>
          <w:lang w:val="fr-FR"/>
        </w:rPr>
        <w:t>et</w:t>
      </w:r>
      <w:r w:rsidR="00E8569C" w:rsidRPr="001568D4">
        <w:rPr>
          <w:lang w:val="fr-FR"/>
        </w:rPr>
        <w:t xml:space="preserve"> </w:t>
      </w:r>
      <w:r w:rsidR="00D21FFC" w:rsidRPr="001568D4">
        <w:rPr>
          <w:lang w:val="fr-FR"/>
        </w:rPr>
        <w:t xml:space="preserve">par. </w:t>
      </w:r>
      <w:r w:rsidR="00E8569C" w:rsidRPr="001568D4">
        <w:rPr>
          <w:lang w:val="fr-FR"/>
        </w:rPr>
        <w:t xml:space="preserve">66 et </w:t>
      </w:r>
      <w:r w:rsidR="002D5689" w:rsidRPr="001568D4">
        <w:rPr>
          <w:lang w:val="fr-FR"/>
        </w:rPr>
        <w:t>suiv</w:t>
      </w:r>
      <w:r w:rsidR="00ED7E33">
        <w:rPr>
          <w:lang w:val="fr-FR"/>
        </w:rPr>
        <w:t>.</w:t>
      </w:r>
      <w:r w:rsidR="00E8569C" w:rsidRPr="001568D4">
        <w:rPr>
          <w:lang w:val="fr-FR"/>
        </w:rPr>
        <w:t>).</w:t>
      </w:r>
      <w:r w:rsidR="00D21FFC" w:rsidRPr="001568D4">
        <w:rPr>
          <w:lang w:val="fr-FR"/>
        </w:rPr>
        <w:t xml:space="preserve"> </w:t>
      </w:r>
      <w:r w:rsidR="004F3D72" w:rsidRPr="001568D4">
        <w:rPr>
          <w:lang w:val="fr-FR"/>
        </w:rPr>
        <w:t xml:space="preserve">Concernant la sensibilisation des autorités d’enquête aux motivations racistes, se reporter en particulier aux observations relatives à </w:t>
      </w:r>
      <w:r w:rsidR="002D5689" w:rsidRPr="001568D4">
        <w:rPr>
          <w:lang w:val="fr-FR"/>
        </w:rPr>
        <w:t>l’a</w:t>
      </w:r>
      <w:r w:rsidR="003932F3" w:rsidRPr="001568D4">
        <w:rPr>
          <w:lang w:val="fr-FR"/>
        </w:rPr>
        <w:t>rticle</w:t>
      </w:r>
      <w:r w:rsidR="002B02CB">
        <w:rPr>
          <w:lang w:val="fr-FR"/>
        </w:rPr>
        <w:t xml:space="preserve"> </w:t>
      </w:r>
      <w:r w:rsidR="003932F3" w:rsidRPr="001568D4">
        <w:rPr>
          <w:lang w:val="fr-FR"/>
        </w:rPr>
        <w:t>5 (par</w:t>
      </w:r>
      <w:r w:rsidR="0001499F" w:rsidRPr="001568D4">
        <w:rPr>
          <w:lang w:val="fr-FR"/>
        </w:rPr>
        <w:t>.</w:t>
      </w:r>
      <w:r w:rsidR="002B02CB">
        <w:rPr>
          <w:lang w:val="fr-FR"/>
        </w:rPr>
        <w:t xml:space="preserve"> </w:t>
      </w:r>
      <w:r w:rsidR="00E8569C" w:rsidRPr="001568D4">
        <w:rPr>
          <w:lang w:val="fr-FR"/>
        </w:rPr>
        <w:t xml:space="preserve">103 et </w:t>
      </w:r>
      <w:r w:rsidR="002D5689" w:rsidRPr="001568D4">
        <w:rPr>
          <w:lang w:val="fr-FR"/>
        </w:rPr>
        <w:t>suiv</w:t>
      </w:r>
      <w:r w:rsidR="00ED7E33">
        <w:rPr>
          <w:lang w:val="fr-FR"/>
        </w:rPr>
        <w:t>.</w:t>
      </w:r>
      <w:r w:rsidR="00E8569C" w:rsidRPr="001568D4">
        <w:rPr>
          <w:lang w:val="fr-FR"/>
        </w:rPr>
        <w:t xml:space="preserve">). </w:t>
      </w:r>
      <w:r w:rsidR="00D21FFC" w:rsidRPr="001568D4">
        <w:rPr>
          <w:lang w:val="fr-FR"/>
        </w:rPr>
        <w:t xml:space="preserve">Pour les actes de discrimination commis par l’État, un recours juridictionnel est garanti par le </w:t>
      </w:r>
      <w:r w:rsidR="00501E45" w:rsidRPr="001568D4">
        <w:rPr>
          <w:lang w:val="fr-FR"/>
        </w:rPr>
        <w:t>paragraphe 4 de l’article 9 de</w:t>
      </w:r>
      <w:r w:rsidR="00E8569C" w:rsidRPr="001568D4">
        <w:rPr>
          <w:lang w:val="fr-FR"/>
        </w:rPr>
        <w:t xml:space="preserve"> </w:t>
      </w:r>
      <w:r w:rsidR="003C7CA8" w:rsidRPr="001568D4">
        <w:rPr>
          <w:lang w:val="fr-FR"/>
        </w:rPr>
        <w:t xml:space="preserve">la Loi fondamentale </w:t>
      </w:r>
      <w:r w:rsidR="0001499F" w:rsidRPr="001568D4">
        <w:rPr>
          <w:lang w:val="fr-FR"/>
        </w:rPr>
        <w:t>(</w:t>
      </w:r>
      <w:r w:rsidR="00501E45" w:rsidRPr="001568D4">
        <w:rPr>
          <w:lang w:val="fr-FR"/>
        </w:rPr>
        <w:t>voir</w:t>
      </w:r>
      <w:r w:rsidR="0001499F" w:rsidRPr="001568D4">
        <w:rPr>
          <w:lang w:val="fr-FR"/>
        </w:rPr>
        <w:t xml:space="preserve"> par.</w:t>
      </w:r>
      <w:r w:rsidR="002B02CB">
        <w:rPr>
          <w:lang w:val="fr-FR"/>
        </w:rPr>
        <w:t xml:space="preserve"> </w:t>
      </w:r>
      <w:r w:rsidR="00E8569C" w:rsidRPr="001568D4">
        <w:rPr>
          <w:lang w:val="fr-FR"/>
        </w:rPr>
        <w:t>14).</w:t>
      </w:r>
      <w:r w:rsidR="004F3D72" w:rsidRPr="001568D4">
        <w:rPr>
          <w:lang w:val="fr-FR"/>
        </w:rPr>
        <w:t xml:space="preserve"> Les plaintes individuelles pour discrimination raciale peuvent être adressées au pouvoir judiciaire indépendant, mais la victime dispose d’une autre possibilité, à son entière discrétion, </w:t>
      </w:r>
      <w:r w:rsidR="005F2777" w:rsidRPr="001568D4">
        <w:rPr>
          <w:lang w:val="fr-FR"/>
        </w:rPr>
        <w:t>celle de saisir les institutions des droits de l’homme pour avis. En sa qualité d’organisme consultatif,</w:t>
      </w:r>
      <w:r w:rsidR="00692214">
        <w:rPr>
          <w:lang w:val="fr-FR"/>
        </w:rPr>
        <w:t xml:space="preserve"> </w:t>
      </w:r>
      <w:r w:rsidR="005F2777" w:rsidRPr="001568D4">
        <w:rPr>
          <w:lang w:val="fr-FR"/>
        </w:rPr>
        <w:t>l</w:t>
      </w:r>
      <w:r w:rsidR="00075D0E" w:rsidRPr="001568D4">
        <w:rPr>
          <w:lang w:val="fr-FR"/>
        </w:rPr>
        <w:t xml:space="preserve">’Agence fédérale de lutte contre la discrimination </w:t>
      </w:r>
      <w:r w:rsidR="005F2777" w:rsidRPr="001568D4">
        <w:rPr>
          <w:lang w:val="fr-FR"/>
        </w:rPr>
        <w:t>joue à cet égard un rôle de premier plan</w:t>
      </w:r>
      <w:r w:rsidR="00501E45" w:rsidRPr="001568D4">
        <w:rPr>
          <w:lang w:val="fr-FR"/>
        </w:rPr>
        <w:t xml:space="preserve"> (</w:t>
      </w:r>
      <w:r w:rsidR="002D5689" w:rsidRPr="001568D4">
        <w:rPr>
          <w:lang w:val="fr-FR"/>
        </w:rPr>
        <w:t xml:space="preserve">voir </w:t>
      </w:r>
      <w:r w:rsidR="003932F3" w:rsidRPr="001568D4">
        <w:rPr>
          <w:lang w:val="fr-FR"/>
        </w:rPr>
        <w:t>par</w:t>
      </w:r>
      <w:r w:rsidR="00501E45" w:rsidRPr="001568D4">
        <w:rPr>
          <w:lang w:val="fr-FR"/>
        </w:rPr>
        <w:t>.</w:t>
      </w:r>
      <w:r w:rsidR="002B02CB">
        <w:rPr>
          <w:lang w:val="fr-FR"/>
        </w:rPr>
        <w:t xml:space="preserve"> </w:t>
      </w:r>
      <w:r w:rsidR="00E8569C" w:rsidRPr="001568D4">
        <w:rPr>
          <w:lang w:val="fr-FR"/>
        </w:rPr>
        <w:t xml:space="preserve">130 et </w:t>
      </w:r>
      <w:r w:rsidR="002D5689" w:rsidRPr="001568D4">
        <w:rPr>
          <w:lang w:val="fr-FR"/>
        </w:rPr>
        <w:t>suiv</w:t>
      </w:r>
      <w:r w:rsidR="00ED7E33">
        <w:rPr>
          <w:lang w:val="fr-FR"/>
        </w:rPr>
        <w:t>.</w:t>
      </w:r>
      <w:r w:rsidR="00501E45" w:rsidRPr="001568D4">
        <w:rPr>
          <w:lang w:val="fr-FR"/>
        </w:rPr>
        <w:t>).</w:t>
      </w:r>
      <w:r w:rsidR="005F2777" w:rsidRPr="001568D4">
        <w:rPr>
          <w:lang w:val="fr-FR"/>
        </w:rPr>
        <w:t xml:space="preserve"> </w:t>
      </w:r>
    </w:p>
    <w:p w:rsidR="00E8569C" w:rsidRPr="001568D4" w:rsidRDefault="00F17405" w:rsidP="002B02CB">
      <w:pPr>
        <w:pStyle w:val="SingleTxtG"/>
        <w:spacing w:before="120"/>
        <w:rPr>
          <w:shd w:val="clear" w:color="auto" w:fill="FFFFFF"/>
          <w:lang w:val="fr-FR"/>
        </w:rPr>
      </w:pPr>
      <w:r w:rsidRPr="001568D4">
        <w:rPr>
          <w:shd w:val="clear" w:color="auto" w:fill="FFFFFF"/>
          <w:lang w:val="fr-FR"/>
        </w:rPr>
        <w:t>138.</w:t>
      </w:r>
      <w:r w:rsidRPr="001568D4">
        <w:rPr>
          <w:shd w:val="clear" w:color="auto" w:fill="FFFFFF"/>
          <w:lang w:val="fr-FR"/>
        </w:rPr>
        <w:tab/>
      </w:r>
      <w:r w:rsidR="005F2777" w:rsidRPr="001568D4">
        <w:rPr>
          <w:shd w:val="clear" w:color="auto" w:fill="FFFFFF"/>
          <w:lang w:val="fr-FR"/>
        </w:rPr>
        <w:t>Les</w:t>
      </w:r>
      <w:r w:rsidR="00E8569C" w:rsidRPr="001568D4">
        <w:rPr>
          <w:shd w:val="clear" w:color="auto" w:fill="FFFFFF"/>
          <w:lang w:val="fr-FR"/>
        </w:rPr>
        <w:t xml:space="preserve"> observations </w:t>
      </w:r>
      <w:r w:rsidR="005F2777" w:rsidRPr="001568D4">
        <w:rPr>
          <w:shd w:val="clear" w:color="auto" w:fill="FFFFFF"/>
          <w:lang w:val="fr-FR"/>
        </w:rPr>
        <w:t>ci-après concernant l’a</w:t>
      </w:r>
      <w:r w:rsidR="00E8569C" w:rsidRPr="001568D4">
        <w:rPr>
          <w:shd w:val="clear" w:color="auto" w:fill="FFFFFF"/>
          <w:lang w:val="fr-FR"/>
        </w:rPr>
        <w:t>rticle</w:t>
      </w:r>
      <w:r w:rsidR="002B02CB">
        <w:rPr>
          <w:shd w:val="clear" w:color="auto" w:fill="FFFFFF"/>
          <w:lang w:val="fr-FR"/>
        </w:rPr>
        <w:t xml:space="preserve"> </w:t>
      </w:r>
      <w:r w:rsidR="00E8569C" w:rsidRPr="001568D4">
        <w:rPr>
          <w:shd w:val="clear" w:color="auto" w:fill="FFFFFF"/>
          <w:lang w:val="fr-FR"/>
        </w:rPr>
        <w:t xml:space="preserve">6 </w:t>
      </w:r>
      <w:r w:rsidR="005F2777" w:rsidRPr="001568D4">
        <w:rPr>
          <w:shd w:val="clear" w:color="auto" w:fill="FFFFFF"/>
          <w:lang w:val="fr-FR"/>
        </w:rPr>
        <w:t xml:space="preserve">se concentrent sur les droits de la victime, </w:t>
      </w:r>
      <w:r w:rsidR="00A01C9E" w:rsidRPr="001568D4">
        <w:rPr>
          <w:shd w:val="clear" w:color="auto" w:fill="FFFFFF"/>
          <w:lang w:val="fr-FR"/>
        </w:rPr>
        <w:t>en particulier les possibilités qui lui sont offertes de se faire indemniser et le soutien auquel elle a droit</w:t>
      </w:r>
      <w:r w:rsidR="00E8569C" w:rsidRPr="001568D4">
        <w:rPr>
          <w:shd w:val="clear" w:color="auto" w:fill="FFFFFF"/>
          <w:lang w:val="fr-FR"/>
        </w:rPr>
        <w:t>.</w:t>
      </w:r>
      <w:r w:rsidR="00A01C9E" w:rsidRPr="001568D4">
        <w:rPr>
          <w:lang w:val="fr-FR"/>
        </w:rPr>
        <w:t xml:space="preserve"> </w:t>
      </w:r>
    </w:p>
    <w:p w:rsidR="00E8569C" w:rsidRPr="00B53870" w:rsidRDefault="00363AE8" w:rsidP="00B53870">
      <w:pPr>
        <w:pStyle w:val="H23G"/>
        <w:rPr>
          <w:lang w:val="fr-CH"/>
        </w:rPr>
      </w:pPr>
      <w:bookmarkStart w:id="48" w:name="_Toc346806518"/>
      <w:r w:rsidRPr="001568D4">
        <w:rPr>
          <w:shd w:val="clear" w:color="auto" w:fill="FFFFFF"/>
          <w:lang w:val="fr-FR"/>
        </w:rPr>
        <w:tab/>
      </w:r>
      <w:r w:rsidRPr="00B53870">
        <w:rPr>
          <w:lang w:val="fr-CH"/>
        </w:rPr>
        <w:t>1</w:t>
      </w:r>
      <w:r w:rsidR="00CA3D46" w:rsidRPr="00B53870">
        <w:rPr>
          <w:lang w:val="fr-CH"/>
        </w:rPr>
        <w:t>.</w:t>
      </w:r>
      <w:r w:rsidRPr="00B53870">
        <w:rPr>
          <w:lang w:val="fr-CH"/>
        </w:rPr>
        <w:tab/>
        <w:t>Information</w:t>
      </w:r>
      <w:r w:rsidR="00492C05" w:rsidRPr="00B53870">
        <w:rPr>
          <w:lang w:val="fr-CH"/>
        </w:rPr>
        <w:t xml:space="preserve"> </w:t>
      </w:r>
      <w:r w:rsidR="00FB1C80" w:rsidRPr="00B53870">
        <w:rPr>
          <w:lang w:val="fr-CH"/>
        </w:rPr>
        <w:t>sur la pro</w:t>
      </w:r>
      <w:r w:rsidR="00A01C9E" w:rsidRPr="00B53870">
        <w:rPr>
          <w:lang w:val="fr-CH"/>
        </w:rPr>
        <w:t>cédure dite</w:t>
      </w:r>
      <w:r w:rsidR="00492C05" w:rsidRPr="00B53870">
        <w:rPr>
          <w:lang w:val="fr-CH"/>
        </w:rPr>
        <w:t xml:space="preserve"> </w:t>
      </w:r>
      <w:bookmarkEnd w:id="48"/>
      <w:r w:rsidR="00FB1C80" w:rsidRPr="00B53870">
        <w:rPr>
          <w:lang w:val="fr-CH"/>
        </w:rPr>
        <w:t>d’adhésion</w:t>
      </w:r>
    </w:p>
    <w:p w:rsidR="00E8569C" w:rsidRPr="001568D4" w:rsidRDefault="00F17405" w:rsidP="002B02CB">
      <w:pPr>
        <w:pStyle w:val="SingleTxtG"/>
        <w:spacing w:before="120"/>
        <w:rPr>
          <w:shd w:val="clear" w:color="auto" w:fill="FFFFFF"/>
          <w:lang w:val="fr-FR"/>
        </w:rPr>
      </w:pPr>
      <w:r w:rsidRPr="001568D4">
        <w:rPr>
          <w:shd w:val="clear" w:color="auto" w:fill="FFFFFF"/>
          <w:lang w:val="fr-FR"/>
        </w:rPr>
        <w:t>139.</w:t>
      </w:r>
      <w:r w:rsidRPr="001568D4">
        <w:rPr>
          <w:shd w:val="clear" w:color="auto" w:fill="FFFFFF"/>
          <w:lang w:val="fr-FR"/>
        </w:rPr>
        <w:tab/>
      </w:r>
      <w:r w:rsidR="00A01C9E" w:rsidRPr="001568D4">
        <w:rPr>
          <w:shd w:val="clear" w:color="auto" w:fill="FFFFFF"/>
          <w:lang w:val="fr-FR"/>
        </w:rPr>
        <w:t>Les v</w:t>
      </w:r>
      <w:r w:rsidR="00E8569C" w:rsidRPr="001568D4">
        <w:rPr>
          <w:shd w:val="clear" w:color="auto" w:fill="FFFFFF"/>
          <w:lang w:val="fr-FR"/>
        </w:rPr>
        <w:t>ictim</w:t>
      </w:r>
      <w:r w:rsidR="00A01C9E" w:rsidRPr="001568D4">
        <w:rPr>
          <w:shd w:val="clear" w:color="auto" w:fill="FFFFFF"/>
          <w:lang w:val="fr-FR"/>
        </w:rPr>
        <w:t>e</w:t>
      </w:r>
      <w:r w:rsidR="00E8569C" w:rsidRPr="001568D4">
        <w:rPr>
          <w:shd w:val="clear" w:color="auto" w:fill="FFFFFF"/>
          <w:lang w:val="fr-FR"/>
        </w:rPr>
        <w:t xml:space="preserve">s </w:t>
      </w:r>
      <w:r w:rsidR="00A01C9E" w:rsidRPr="001568D4">
        <w:rPr>
          <w:shd w:val="clear" w:color="auto" w:fill="FFFFFF"/>
          <w:lang w:val="fr-FR"/>
        </w:rPr>
        <w:t>d’infraction</w:t>
      </w:r>
      <w:r w:rsidR="00D87E0A" w:rsidRPr="001568D4">
        <w:rPr>
          <w:shd w:val="clear" w:color="auto" w:fill="FFFFFF"/>
          <w:lang w:val="fr-FR"/>
        </w:rPr>
        <w:t>s</w:t>
      </w:r>
      <w:r w:rsidR="00A01C9E" w:rsidRPr="001568D4">
        <w:rPr>
          <w:shd w:val="clear" w:color="auto" w:fill="FFFFFF"/>
          <w:lang w:val="fr-FR"/>
        </w:rPr>
        <w:t xml:space="preserve"> pénale</w:t>
      </w:r>
      <w:r w:rsidR="00D87E0A" w:rsidRPr="001568D4">
        <w:rPr>
          <w:shd w:val="clear" w:color="auto" w:fill="FFFFFF"/>
          <w:lang w:val="fr-FR"/>
        </w:rPr>
        <w:t>s</w:t>
      </w:r>
      <w:r w:rsidR="00A01C9E" w:rsidRPr="001568D4">
        <w:rPr>
          <w:shd w:val="clear" w:color="auto" w:fill="FFFFFF"/>
          <w:lang w:val="fr-FR"/>
        </w:rPr>
        <w:t xml:space="preserve"> à caractère raciste, quelle que soit leur nationalité, sont informées de leurs droits et des possibilités qu’elles ont de les faire valoir, au même titre que toute victime de la criminalité. </w:t>
      </w:r>
      <w:r w:rsidR="005A5022" w:rsidRPr="001568D4">
        <w:rPr>
          <w:shd w:val="clear" w:color="auto" w:fill="FFFFFF"/>
          <w:lang w:val="fr-FR"/>
        </w:rPr>
        <w:t xml:space="preserve">Aux termes du paragraphe 1, alinéa 2 de l’article 406h du </w:t>
      </w:r>
      <w:r w:rsidR="00E8569C" w:rsidRPr="001568D4">
        <w:rPr>
          <w:shd w:val="clear" w:color="auto" w:fill="FFFFFF"/>
          <w:lang w:val="fr-FR"/>
        </w:rPr>
        <w:t xml:space="preserve">Code </w:t>
      </w:r>
      <w:r w:rsidR="00075D0E" w:rsidRPr="001568D4">
        <w:rPr>
          <w:shd w:val="clear" w:color="auto" w:fill="FFFFFF"/>
          <w:lang w:val="fr-FR"/>
        </w:rPr>
        <w:t>de procédure pénale</w:t>
      </w:r>
      <w:r w:rsidR="00E8569C" w:rsidRPr="001568D4">
        <w:rPr>
          <w:shd w:val="clear" w:color="auto" w:fill="FFFFFF"/>
          <w:lang w:val="fr-FR"/>
        </w:rPr>
        <w:t xml:space="preserve"> (</w:t>
      </w:r>
      <w:r w:rsidR="00E8569C" w:rsidRPr="001568D4">
        <w:rPr>
          <w:iCs/>
          <w:shd w:val="clear" w:color="auto" w:fill="FFFFFF"/>
          <w:lang w:val="fr-FR"/>
        </w:rPr>
        <w:t>Strafprozessordnung – StPO</w:t>
      </w:r>
      <w:r w:rsidR="00E8569C" w:rsidRPr="001568D4">
        <w:rPr>
          <w:shd w:val="clear" w:color="auto" w:fill="FFFFFF"/>
          <w:lang w:val="fr-FR"/>
        </w:rPr>
        <w:t xml:space="preserve">), </w:t>
      </w:r>
      <w:r w:rsidR="005A5022" w:rsidRPr="001568D4">
        <w:rPr>
          <w:shd w:val="clear" w:color="auto" w:fill="FFFFFF"/>
          <w:lang w:val="fr-FR"/>
        </w:rPr>
        <w:t>la victime doit être informée sur la faculté qu’elle a de</w:t>
      </w:r>
      <w:r w:rsidR="00E8569C" w:rsidRPr="001568D4">
        <w:rPr>
          <w:shd w:val="clear" w:color="auto" w:fill="FFFFFF"/>
          <w:lang w:val="fr-FR"/>
        </w:rPr>
        <w:t xml:space="preserve"> </w:t>
      </w:r>
      <w:r w:rsidR="005A5022" w:rsidRPr="001568D4">
        <w:rPr>
          <w:shd w:val="clear" w:color="auto" w:fill="FFFFFF"/>
          <w:lang w:val="fr-FR"/>
        </w:rPr>
        <w:t>faire valoir, au cours de la procédure pénale, une créance patrimoniale</w:t>
      </w:r>
      <w:r w:rsidR="00B53870">
        <w:rPr>
          <w:shd w:val="clear" w:color="auto" w:fill="FFFFFF"/>
          <w:lang w:val="fr-FR"/>
        </w:rPr>
        <w:t xml:space="preserve"> </w:t>
      </w:r>
      <w:r w:rsidR="005A5022" w:rsidRPr="001568D4">
        <w:rPr>
          <w:shd w:val="clear" w:color="auto" w:fill="FFFFFF"/>
          <w:lang w:val="fr-FR"/>
        </w:rPr>
        <w:t>fondé</w:t>
      </w:r>
      <w:r w:rsidR="005F2777" w:rsidRPr="001568D4">
        <w:rPr>
          <w:shd w:val="clear" w:color="auto" w:fill="FFFFFF"/>
          <w:lang w:val="fr-FR"/>
        </w:rPr>
        <w:t>e</w:t>
      </w:r>
      <w:r w:rsidR="005A5022" w:rsidRPr="001568D4">
        <w:rPr>
          <w:shd w:val="clear" w:color="auto" w:fill="FFFFFF"/>
          <w:lang w:val="fr-FR"/>
        </w:rPr>
        <w:t xml:space="preserve"> sur l’infracti</w:t>
      </w:r>
      <w:r w:rsidR="007F1183" w:rsidRPr="001568D4">
        <w:rPr>
          <w:shd w:val="clear" w:color="auto" w:fill="FFFFFF"/>
          <w:lang w:val="fr-FR"/>
        </w:rPr>
        <w:t>on</w:t>
      </w:r>
      <w:r w:rsidR="00E8569C" w:rsidRPr="001568D4">
        <w:rPr>
          <w:shd w:val="clear" w:color="auto" w:fill="FFFFFF"/>
          <w:lang w:val="fr-FR"/>
        </w:rPr>
        <w:t xml:space="preserve">. </w:t>
      </w:r>
      <w:r w:rsidR="00FB1C80" w:rsidRPr="001568D4">
        <w:rPr>
          <w:shd w:val="clear" w:color="auto" w:fill="FFFFFF"/>
          <w:lang w:val="fr-FR"/>
        </w:rPr>
        <w:t>Cette procédure</w:t>
      </w:r>
      <w:r w:rsidR="00E8569C" w:rsidRPr="001568D4">
        <w:rPr>
          <w:shd w:val="clear" w:color="auto" w:fill="FFFFFF"/>
          <w:lang w:val="fr-FR"/>
        </w:rPr>
        <w:t xml:space="preserve"> </w:t>
      </w:r>
      <w:r w:rsidR="00FB1C80" w:rsidRPr="001568D4">
        <w:rPr>
          <w:shd w:val="clear" w:color="auto" w:fill="FFFFFF"/>
          <w:lang w:val="fr-FR"/>
        </w:rPr>
        <w:t>d’</w:t>
      </w:r>
      <w:r w:rsidR="00B53870">
        <w:rPr>
          <w:shd w:val="clear" w:color="auto" w:fill="FFFFFF"/>
          <w:lang w:val="fr-FR"/>
        </w:rPr>
        <w:t>«</w:t>
      </w:r>
      <w:r w:rsidR="00E8569C" w:rsidRPr="001568D4">
        <w:rPr>
          <w:bCs/>
          <w:shd w:val="clear" w:color="auto" w:fill="FFFFFF"/>
          <w:lang w:val="fr-FR"/>
        </w:rPr>
        <w:t>adh</w:t>
      </w:r>
      <w:r w:rsidR="00FB1C80" w:rsidRPr="001568D4">
        <w:rPr>
          <w:bCs/>
          <w:shd w:val="clear" w:color="auto" w:fill="FFFFFF"/>
          <w:lang w:val="fr-FR"/>
        </w:rPr>
        <w:t>é</w:t>
      </w:r>
      <w:r w:rsidR="00E8569C" w:rsidRPr="001568D4">
        <w:rPr>
          <w:bCs/>
          <w:shd w:val="clear" w:color="auto" w:fill="FFFFFF"/>
          <w:lang w:val="fr-FR"/>
        </w:rPr>
        <w:t>sion</w:t>
      </w:r>
      <w:r w:rsidR="00C469A8">
        <w:rPr>
          <w:bCs/>
          <w:shd w:val="clear" w:color="auto" w:fill="FFFFFF"/>
          <w:lang w:val="fr-FR"/>
        </w:rPr>
        <w:t>»</w:t>
      </w:r>
      <w:r w:rsidR="002B02CB">
        <w:rPr>
          <w:bCs/>
          <w:shd w:val="clear" w:color="auto" w:fill="FFFFFF"/>
          <w:lang w:val="fr-FR"/>
        </w:rPr>
        <w:t xml:space="preserve"> </w:t>
      </w:r>
      <w:r w:rsidR="00FB1C80" w:rsidRPr="001568D4">
        <w:rPr>
          <w:bCs/>
          <w:shd w:val="clear" w:color="auto" w:fill="FFFFFF"/>
          <w:lang w:val="fr-FR"/>
        </w:rPr>
        <w:t>régie par les articles</w:t>
      </w:r>
      <w:r w:rsidR="00E8569C" w:rsidRPr="001568D4">
        <w:rPr>
          <w:shd w:val="clear" w:color="auto" w:fill="FFFFFF"/>
          <w:lang w:val="fr-FR"/>
        </w:rPr>
        <w:t xml:space="preserve"> 403 </w:t>
      </w:r>
      <w:r w:rsidR="00FB1C80" w:rsidRPr="001568D4">
        <w:rPr>
          <w:shd w:val="clear" w:color="auto" w:fill="FFFFFF"/>
          <w:lang w:val="fr-FR"/>
        </w:rPr>
        <w:t>à</w:t>
      </w:r>
      <w:r w:rsidR="00E8569C" w:rsidRPr="001568D4">
        <w:rPr>
          <w:shd w:val="clear" w:color="auto" w:fill="FFFFFF"/>
          <w:lang w:val="fr-FR"/>
        </w:rPr>
        <w:t xml:space="preserve"> 406c </w:t>
      </w:r>
      <w:r w:rsidR="00075D0E" w:rsidRPr="001568D4">
        <w:rPr>
          <w:shd w:val="clear" w:color="auto" w:fill="FFFFFF"/>
          <w:lang w:val="fr-FR"/>
        </w:rPr>
        <w:t>du</w:t>
      </w:r>
      <w:r w:rsidR="00E8569C" w:rsidRPr="001568D4">
        <w:rPr>
          <w:shd w:val="clear" w:color="auto" w:fill="FFFFFF"/>
          <w:lang w:val="fr-FR"/>
        </w:rPr>
        <w:t xml:space="preserve"> </w:t>
      </w:r>
      <w:r w:rsidR="00075D0E" w:rsidRPr="001568D4">
        <w:rPr>
          <w:shd w:val="clear" w:color="auto" w:fill="FFFFFF"/>
          <w:lang w:val="fr-FR"/>
        </w:rPr>
        <w:t xml:space="preserve">Code de procédure pénale </w:t>
      </w:r>
      <w:r w:rsidR="00FB1C80" w:rsidRPr="001568D4">
        <w:rPr>
          <w:shd w:val="clear" w:color="auto" w:fill="FFFFFF"/>
          <w:lang w:val="fr-FR"/>
        </w:rPr>
        <w:t>permet aux victimes d’infraction</w:t>
      </w:r>
      <w:r w:rsidR="00D87E0A" w:rsidRPr="001568D4">
        <w:rPr>
          <w:shd w:val="clear" w:color="auto" w:fill="FFFFFF"/>
          <w:lang w:val="fr-FR"/>
        </w:rPr>
        <w:t>s</w:t>
      </w:r>
      <w:r w:rsidR="00FB1C80" w:rsidRPr="001568D4">
        <w:rPr>
          <w:shd w:val="clear" w:color="auto" w:fill="FFFFFF"/>
          <w:lang w:val="fr-FR"/>
        </w:rPr>
        <w:t xml:space="preserve"> pénale</w:t>
      </w:r>
      <w:r w:rsidR="00D87E0A" w:rsidRPr="001568D4">
        <w:rPr>
          <w:shd w:val="clear" w:color="auto" w:fill="FFFFFF"/>
          <w:lang w:val="fr-FR"/>
        </w:rPr>
        <w:t>s</w:t>
      </w:r>
      <w:r w:rsidR="00E8569C" w:rsidRPr="001568D4">
        <w:rPr>
          <w:shd w:val="clear" w:color="auto" w:fill="FFFFFF"/>
          <w:lang w:val="fr-FR"/>
        </w:rPr>
        <w:t xml:space="preserve"> </w:t>
      </w:r>
      <w:r w:rsidR="007F1183" w:rsidRPr="001568D4">
        <w:rPr>
          <w:shd w:val="clear" w:color="auto" w:fill="FFFFFF"/>
          <w:lang w:val="fr-FR"/>
        </w:rPr>
        <w:t>de faire valoir</w:t>
      </w:r>
      <w:r w:rsidR="006976D5" w:rsidRPr="001568D4">
        <w:rPr>
          <w:shd w:val="clear" w:color="auto" w:fill="FFFFFF"/>
          <w:lang w:val="fr-FR"/>
        </w:rPr>
        <w:t xml:space="preserve"> leur créance, même lors du procès pénal</w:t>
      </w:r>
      <w:r w:rsidR="00E8569C" w:rsidRPr="001568D4">
        <w:rPr>
          <w:shd w:val="clear" w:color="auto" w:fill="FFFFFF"/>
          <w:lang w:val="fr-FR"/>
        </w:rPr>
        <w:t>.</w:t>
      </w:r>
      <w:r w:rsidR="00CF1B2F" w:rsidRPr="001568D4">
        <w:rPr>
          <w:lang w:val="fr-FR"/>
        </w:rPr>
        <w:t xml:space="preserve"> </w:t>
      </w:r>
    </w:p>
    <w:p w:rsidR="00E8569C" w:rsidRPr="001568D4" w:rsidRDefault="00F17405" w:rsidP="002B02CB">
      <w:pPr>
        <w:pStyle w:val="SingleTxtG"/>
        <w:spacing w:before="120"/>
        <w:rPr>
          <w:shd w:val="clear" w:color="auto" w:fill="FFFFFF"/>
          <w:lang w:val="fr-FR"/>
        </w:rPr>
      </w:pPr>
      <w:r w:rsidRPr="001568D4">
        <w:rPr>
          <w:shd w:val="clear" w:color="auto" w:fill="FFFFFF"/>
          <w:lang w:val="fr-FR"/>
        </w:rPr>
        <w:t>140.</w:t>
      </w:r>
      <w:r w:rsidRPr="001568D4">
        <w:rPr>
          <w:shd w:val="clear" w:color="auto" w:fill="FFFFFF"/>
          <w:lang w:val="fr-FR"/>
        </w:rPr>
        <w:tab/>
      </w:r>
      <w:r w:rsidR="00F42941" w:rsidRPr="001568D4">
        <w:rPr>
          <w:shd w:val="clear" w:color="auto" w:fill="FFFFFF"/>
          <w:lang w:val="fr-FR"/>
        </w:rPr>
        <w:t xml:space="preserve">La deuxième loi de réforme des droits des victimes </w:t>
      </w:r>
      <w:r w:rsidR="00E8569C" w:rsidRPr="001568D4">
        <w:rPr>
          <w:shd w:val="clear" w:color="auto" w:fill="FFFFFF"/>
          <w:lang w:val="fr-FR"/>
        </w:rPr>
        <w:t>(</w:t>
      </w:r>
      <w:r w:rsidR="00E8569C" w:rsidRPr="001568D4">
        <w:rPr>
          <w:iCs/>
          <w:shd w:val="clear" w:color="auto" w:fill="FFFFFF"/>
          <w:lang w:val="fr-FR"/>
        </w:rPr>
        <w:t>2. Opferrechtsreformgesetz</w:t>
      </w:r>
      <w:r w:rsidR="00E8569C" w:rsidRPr="001568D4">
        <w:rPr>
          <w:shd w:val="clear" w:color="auto" w:fill="FFFFFF"/>
          <w:lang w:val="fr-FR"/>
        </w:rPr>
        <w:t xml:space="preserve">) </w:t>
      </w:r>
      <w:r w:rsidR="000E42A4" w:rsidRPr="001568D4">
        <w:rPr>
          <w:shd w:val="clear" w:color="auto" w:fill="FFFFFF"/>
          <w:lang w:val="fr-FR"/>
        </w:rPr>
        <w:t>du</w:t>
      </w:r>
      <w:r w:rsidR="00E8569C" w:rsidRPr="001568D4">
        <w:rPr>
          <w:shd w:val="clear" w:color="auto" w:fill="FFFFFF"/>
          <w:lang w:val="fr-FR"/>
        </w:rPr>
        <w:t xml:space="preserve"> 29</w:t>
      </w:r>
      <w:r w:rsidR="002B02CB">
        <w:rPr>
          <w:shd w:val="clear" w:color="auto" w:fill="FFFFFF"/>
          <w:lang w:val="fr-FR"/>
        </w:rPr>
        <w:t xml:space="preserve"> </w:t>
      </w:r>
      <w:r w:rsidR="000E42A4" w:rsidRPr="001568D4">
        <w:rPr>
          <w:shd w:val="clear" w:color="auto" w:fill="FFFFFF"/>
          <w:lang w:val="fr-FR"/>
        </w:rPr>
        <w:t>juillet</w:t>
      </w:r>
      <w:r w:rsidR="00E8569C" w:rsidRPr="001568D4">
        <w:rPr>
          <w:shd w:val="clear" w:color="auto" w:fill="FFFFFF"/>
          <w:lang w:val="fr-FR"/>
        </w:rPr>
        <w:t xml:space="preserve"> 2009, </w:t>
      </w:r>
      <w:r w:rsidR="000E42A4" w:rsidRPr="001568D4">
        <w:rPr>
          <w:shd w:val="clear" w:color="auto" w:fill="FFFFFF"/>
          <w:lang w:val="fr-FR"/>
        </w:rPr>
        <w:t>entrée en vigueur le 1</w:t>
      </w:r>
      <w:r w:rsidR="000E42A4" w:rsidRPr="001568D4">
        <w:rPr>
          <w:shd w:val="clear" w:color="auto" w:fill="FFFFFF"/>
          <w:vertAlign w:val="superscript"/>
          <w:lang w:val="fr-FR"/>
        </w:rPr>
        <w:t>er</w:t>
      </w:r>
      <w:r w:rsidR="000E42A4" w:rsidRPr="001568D4">
        <w:rPr>
          <w:shd w:val="clear" w:color="auto" w:fill="FFFFFF"/>
          <w:lang w:val="fr-FR"/>
        </w:rPr>
        <w:t xml:space="preserve"> octobre</w:t>
      </w:r>
      <w:r w:rsidR="00E8569C" w:rsidRPr="001568D4">
        <w:rPr>
          <w:shd w:val="clear" w:color="auto" w:fill="FFFFFF"/>
          <w:lang w:val="fr-FR"/>
        </w:rPr>
        <w:t xml:space="preserve"> 2009,</w:t>
      </w:r>
      <w:r w:rsidR="00CF1B2F" w:rsidRPr="001568D4">
        <w:rPr>
          <w:shd w:val="clear" w:color="auto" w:fill="FFFFFF"/>
          <w:lang w:val="fr-FR"/>
        </w:rPr>
        <w:t xml:space="preserve"> </w:t>
      </w:r>
      <w:r w:rsidR="00301A39" w:rsidRPr="001568D4">
        <w:rPr>
          <w:shd w:val="clear" w:color="auto" w:fill="FFFFFF"/>
          <w:lang w:val="fr-FR"/>
        </w:rPr>
        <w:t xml:space="preserve">a étendu l’obligation de tenir les victimes informées et de leur indiquer que, conformément à </w:t>
      </w:r>
      <w:r w:rsidR="00351CE6" w:rsidRPr="001568D4">
        <w:rPr>
          <w:shd w:val="clear" w:color="auto" w:fill="FFFFFF"/>
          <w:lang w:val="fr-FR"/>
        </w:rPr>
        <w:t xml:space="preserve">la loi sur l’indemnisation des victimes </w:t>
      </w:r>
      <w:r w:rsidR="00E8569C" w:rsidRPr="001568D4">
        <w:rPr>
          <w:shd w:val="clear" w:color="auto" w:fill="FFFFFF"/>
          <w:lang w:val="fr-FR"/>
        </w:rPr>
        <w:t>(</w:t>
      </w:r>
      <w:r w:rsidR="00462152" w:rsidRPr="001568D4">
        <w:rPr>
          <w:iCs/>
          <w:shd w:val="clear" w:color="auto" w:fill="FFFFFF"/>
          <w:lang w:val="fr-FR"/>
        </w:rPr>
        <w:t>Opfer</w:t>
      </w:r>
      <w:r w:rsidR="00E8569C" w:rsidRPr="001568D4">
        <w:rPr>
          <w:iCs/>
          <w:shd w:val="clear" w:color="auto" w:fill="FFFFFF"/>
          <w:lang w:val="fr-FR"/>
        </w:rPr>
        <w:t>entschädigungsgesetz</w:t>
      </w:r>
      <w:r w:rsidR="00E8569C" w:rsidRPr="001568D4">
        <w:rPr>
          <w:shd w:val="clear" w:color="auto" w:fill="FFFFFF"/>
          <w:lang w:val="fr-FR"/>
        </w:rPr>
        <w:t>)</w:t>
      </w:r>
      <w:r w:rsidR="00301A39" w:rsidRPr="001568D4">
        <w:rPr>
          <w:shd w:val="clear" w:color="auto" w:fill="FFFFFF"/>
          <w:lang w:val="fr-FR"/>
        </w:rPr>
        <w:t>, elles</w:t>
      </w:r>
      <w:r w:rsidR="00E8569C" w:rsidRPr="001568D4">
        <w:rPr>
          <w:i/>
          <w:iCs/>
          <w:shd w:val="clear" w:color="auto" w:fill="FFFFFF"/>
          <w:lang w:val="fr-FR"/>
        </w:rPr>
        <w:t xml:space="preserve"> </w:t>
      </w:r>
      <w:r w:rsidR="00301A39" w:rsidRPr="001568D4">
        <w:rPr>
          <w:iCs/>
          <w:shd w:val="clear" w:color="auto" w:fill="FFFFFF"/>
          <w:lang w:val="fr-FR"/>
        </w:rPr>
        <w:t xml:space="preserve">peuvent prétendre à une pension </w:t>
      </w:r>
      <w:r w:rsidR="00E8569C" w:rsidRPr="001568D4">
        <w:rPr>
          <w:shd w:val="clear" w:color="auto" w:fill="FFFFFF"/>
          <w:lang w:val="fr-FR"/>
        </w:rPr>
        <w:t>(</w:t>
      </w:r>
      <w:r w:rsidR="000E42A4" w:rsidRPr="001568D4">
        <w:rPr>
          <w:shd w:val="clear" w:color="auto" w:fill="FFFFFF"/>
          <w:lang w:val="fr-FR"/>
        </w:rPr>
        <w:t>par. 1</w:t>
      </w:r>
      <w:r w:rsidR="00AE68E3">
        <w:rPr>
          <w:shd w:val="clear" w:color="auto" w:fill="FFFFFF"/>
          <w:lang w:val="fr-FR"/>
        </w:rPr>
        <w:t>, al. 3</w:t>
      </w:r>
      <w:r w:rsidR="000E42A4" w:rsidRPr="001568D4">
        <w:rPr>
          <w:shd w:val="clear" w:color="auto" w:fill="FFFFFF"/>
          <w:lang w:val="fr-FR"/>
        </w:rPr>
        <w:t xml:space="preserve"> de l’article </w:t>
      </w:r>
      <w:r w:rsidR="00E8569C" w:rsidRPr="001568D4">
        <w:rPr>
          <w:shd w:val="clear" w:color="auto" w:fill="FFFFFF"/>
          <w:lang w:val="fr-FR"/>
        </w:rPr>
        <w:t xml:space="preserve">406h </w:t>
      </w:r>
      <w:r w:rsidR="00075D0E" w:rsidRPr="001568D4">
        <w:rPr>
          <w:shd w:val="clear" w:color="auto" w:fill="FFFFFF"/>
          <w:lang w:val="fr-FR"/>
        </w:rPr>
        <w:t>du</w:t>
      </w:r>
      <w:r w:rsidR="00E8569C" w:rsidRPr="001568D4">
        <w:rPr>
          <w:shd w:val="clear" w:color="auto" w:fill="FFFFFF"/>
          <w:lang w:val="fr-FR"/>
        </w:rPr>
        <w:t xml:space="preserve"> </w:t>
      </w:r>
      <w:r w:rsidR="00075D0E" w:rsidRPr="001568D4">
        <w:rPr>
          <w:shd w:val="clear" w:color="auto" w:fill="FFFFFF"/>
          <w:lang w:val="fr-FR"/>
        </w:rPr>
        <w:t>Code de procédure pénale</w:t>
      </w:r>
      <w:r w:rsidR="00E8569C" w:rsidRPr="001568D4">
        <w:rPr>
          <w:shd w:val="clear" w:color="auto" w:fill="FFFFFF"/>
          <w:lang w:val="fr-FR"/>
        </w:rPr>
        <w:t xml:space="preserve">). </w:t>
      </w:r>
      <w:r w:rsidR="000E42A4" w:rsidRPr="001568D4">
        <w:rPr>
          <w:shd w:val="clear" w:color="auto" w:fill="FFFFFF"/>
          <w:lang w:val="fr-FR"/>
        </w:rPr>
        <w:t xml:space="preserve">Le paragraphe 1 de l’article </w:t>
      </w:r>
      <w:r w:rsidR="00E8569C" w:rsidRPr="001568D4">
        <w:rPr>
          <w:shd w:val="clear" w:color="auto" w:fill="FFFFFF"/>
          <w:lang w:val="fr-FR"/>
        </w:rPr>
        <w:t xml:space="preserve">406h </w:t>
      </w:r>
      <w:r w:rsidR="00075D0E" w:rsidRPr="001568D4">
        <w:rPr>
          <w:shd w:val="clear" w:color="auto" w:fill="FFFFFF"/>
          <w:lang w:val="fr-FR"/>
        </w:rPr>
        <w:t>du</w:t>
      </w:r>
      <w:r w:rsidR="00E8569C" w:rsidRPr="001568D4">
        <w:rPr>
          <w:shd w:val="clear" w:color="auto" w:fill="FFFFFF"/>
          <w:lang w:val="fr-FR"/>
        </w:rPr>
        <w:t xml:space="preserve"> </w:t>
      </w:r>
      <w:r w:rsidR="00075D0E" w:rsidRPr="001568D4">
        <w:rPr>
          <w:shd w:val="clear" w:color="auto" w:fill="FFFFFF"/>
          <w:lang w:val="fr-FR"/>
        </w:rPr>
        <w:t xml:space="preserve">Code de procédure pénale </w:t>
      </w:r>
      <w:r w:rsidR="00CF1B2F" w:rsidRPr="001568D4">
        <w:rPr>
          <w:shd w:val="clear" w:color="auto" w:fill="FFFFFF"/>
          <w:lang w:val="fr-FR"/>
        </w:rPr>
        <w:t>dispose que</w:t>
      </w:r>
      <w:r w:rsidR="00F42941" w:rsidRPr="001568D4">
        <w:rPr>
          <w:shd w:val="clear" w:color="auto" w:fill="FFFFFF"/>
          <w:lang w:val="fr-FR"/>
        </w:rPr>
        <w:t xml:space="preserve"> les informations sur les droits et recours doivent être fournies le plus tôt possible, par écrit et dans une langue comprise par la victime. Le contenu de</w:t>
      </w:r>
      <w:r w:rsidR="007F6EFC" w:rsidRPr="001568D4">
        <w:rPr>
          <w:shd w:val="clear" w:color="auto" w:fill="FFFFFF"/>
          <w:lang w:val="fr-FR"/>
        </w:rPr>
        <w:t xml:space="preserve"> la</w:t>
      </w:r>
      <w:r w:rsidR="00F42941" w:rsidRPr="001568D4">
        <w:rPr>
          <w:shd w:val="clear" w:color="auto" w:fill="FFFFFF"/>
          <w:lang w:val="fr-FR"/>
        </w:rPr>
        <w:t xml:space="preserve"> brochure d’information nationale</w:t>
      </w:r>
      <w:r w:rsidR="007F6EFC" w:rsidRPr="001568D4">
        <w:rPr>
          <w:shd w:val="clear" w:color="auto" w:fill="FFFFFF"/>
          <w:lang w:val="fr-FR"/>
        </w:rPr>
        <w:t xml:space="preserve"> destinée aux victimes d’infraction</w:t>
      </w:r>
      <w:r w:rsidR="00D87E0A" w:rsidRPr="001568D4">
        <w:rPr>
          <w:shd w:val="clear" w:color="auto" w:fill="FFFFFF"/>
          <w:lang w:val="fr-FR"/>
        </w:rPr>
        <w:t>s</w:t>
      </w:r>
      <w:r w:rsidR="007F6EFC" w:rsidRPr="001568D4">
        <w:rPr>
          <w:shd w:val="clear" w:color="auto" w:fill="FFFFFF"/>
          <w:lang w:val="fr-FR"/>
        </w:rPr>
        <w:t xml:space="preserve"> pénale</w:t>
      </w:r>
      <w:r w:rsidR="00D87E0A" w:rsidRPr="001568D4">
        <w:rPr>
          <w:shd w:val="clear" w:color="auto" w:fill="FFFFFF"/>
          <w:lang w:val="fr-FR"/>
        </w:rPr>
        <w:t>s</w:t>
      </w:r>
      <w:r w:rsidR="007F6EFC" w:rsidRPr="001568D4">
        <w:rPr>
          <w:shd w:val="clear" w:color="auto" w:fill="FFFFFF"/>
          <w:lang w:val="fr-FR"/>
        </w:rPr>
        <w:t xml:space="preserve">, qui leur est remise dès leur premier contact </w:t>
      </w:r>
      <w:r w:rsidR="007577A9" w:rsidRPr="001568D4">
        <w:rPr>
          <w:shd w:val="clear" w:color="auto" w:fill="FFFFFF"/>
          <w:lang w:val="fr-FR"/>
        </w:rPr>
        <w:t>avec</w:t>
      </w:r>
      <w:r w:rsidR="007F6EFC" w:rsidRPr="001568D4">
        <w:rPr>
          <w:shd w:val="clear" w:color="auto" w:fill="FFFFFF"/>
          <w:lang w:val="fr-FR"/>
        </w:rPr>
        <w:t xml:space="preserve"> les organismes publics, a été révisé et traduit en un grand nombre de langues</w:t>
      </w:r>
      <w:r w:rsidR="00E8569C" w:rsidRPr="001568D4">
        <w:rPr>
          <w:shd w:val="clear" w:color="auto" w:fill="FFFFFF"/>
          <w:lang w:val="fr-FR"/>
        </w:rPr>
        <w:t>.</w:t>
      </w:r>
      <w:r w:rsidR="007F6EFC" w:rsidRPr="001568D4">
        <w:rPr>
          <w:lang w:val="fr-FR"/>
        </w:rPr>
        <w:t xml:space="preserve"> </w:t>
      </w:r>
    </w:p>
    <w:p w:rsidR="00E8569C" w:rsidRPr="001568D4" w:rsidRDefault="00F17405" w:rsidP="005548B8">
      <w:pPr>
        <w:pStyle w:val="SingleTxtG"/>
        <w:spacing w:before="120"/>
        <w:rPr>
          <w:shd w:val="clear" w:color="auto" w:fill="FFFFFF"/>
          <w:lang w:val="fr-FR"/>
        </w:rPr>
      </w:pPr>
      <w:r w:rsidRPr="001568D4">
        <w:rPr>
          <w:shd w:val="clear" w:color="auto" w:fill="FFFFFF"/>
          <w:lang w:val="fr-FR"/>
        </w:rPr>
        <w:t>141.</w:t>
      </w:r>
      <w:r w:rsidRPr="001568D4">
        <w:rPr>
          <w:shd w:val="clear" w:color="auto" w:fill="FFFFFF"/>
          <w:lang w:val="fr-FR"/>
        </w:rPr>
        <w:tab/>
      </w:r>
      <w:r w:rsidR="005F2777" w:rsidRPr="001568D4">
        <w:rPr>
          <w:shd w:val="clear" w:color="auto" w:fill="FFFFFF"/>
          <w:lang w:val="fr-FR"/>
        </w:rPr>
        <w:t xml:space="preserve">Par ailleurs, les victimes des infractions pénales énumérées au paragraphe 1 de l’article 395 </w:t>
      </w:r>
      <w:r w:rsidR="00075D0E" w:rsidRPr="001568D4">
        <w:rPr>
          <w:shd w:val="clear" w:color="auto" w:fill="FFFFFF"/>
          <w:lang w:val="fr-FR"/>
        </w:rPr>
        <w:t>du</w:t>
      </w:r>
      <w:r w:rsidR="00E8569C" w:rsidRPr="001568D4">
        <w:rPr>
          <w:shd w:val="clear" w:color="auto" w:fill="FFFFFF"/>
          <w:lang w:val="fr-FR"/>
        </w:rPr>
        <w:t xml:space="preserve"> </w:t>
      </w:r>
      <w:r w:rsidR="00075D0E" w:rsidRPr="001568D4">
        <w:rPr>
          <w:shd w:val="clear" w:color="auto" w:fill="FFFFFF"/>
          <w:lang w:val="fr-FR"/>
        </w:rPr>
        <w:t xml:space="preserve">Code de procédure pénale </w:t>
      </w:r>
      <w:r w:rsidR="00E8569C" w:rsidRPr="001568D4">
        <w:rPr>
          <w:shd w:val="clear" w:color="auto" w:fill="FFFFFF"/>
          <w:lang w:val="fr-FR"/>
        </w:rPr>
        <w:t>(</w:t>
      </w:r>
      <w:r w:rsidR="005F2777" w:rsidRPr="001568D4">
        <w:rPr>
          <w:shd w:val="clear" w:color="auto" w:fill="FFFFFF"/>
          <w:lang w:val="fr-FR"/>
        </w:rPr>
        <w:t>notamment,</w:t>
      </w:r>
      <w:r w:rsidR="00E8569C" w:rsidRPr="001568D4">
        <w:rPr>
          <w:shd w:val="clear" w:color="auto" w:fill="FFFFFF"/>
          <w:lang w:val="fr-FR"/>
        </w:rPr>
        <w:t xml:space="preserve"> </w:t>
      </w:r>
      <w:r w:rsidR="001460B1" w:rsidRPr="001568D4">
        <w:rPr>
          <w:shd w:val="clear" w:color="auto" w:fill="FFFFFF"/>
          <w:lang w:val="fr-FR"/>
        </w:rPr>
        <w:t>contrainte sexuelle</w:t>
      </w:r>
      <w:r w:rsidR="00E8569C" w:rsidRPr="001568D4">
        <w:rPr>
          <w:shd w:val="clear" w:color="auto" w:fill="FFFFFF"/>
          <w:lang w:val="fr-FR"/>
        </w:rPr>
        <w:t xml:space="preserve"> </w:t>
      </w:r>
      <w:r w:rsidR="005F2777" w:rsidRPr="001568D4">
        <w:rPr>
          <w:shd w:val="clear" w:color="auto" w:fill="FFFFFF"/>
          <w:lang w:val="fr-FR"/>
        </w:rPr>
        <w:t>et viol</w:t>
      </w:r>
      <w:r w:rsidR="00E8569C" w:rsidRPr="001568D4">
        <w:rPr>
          <w:shd w:val="clear" w:color="auto" w:fill="FFFFFF"/>
          <w:lang w:val="fr-FR"/>
        </w:rPr>
        <w:t xml:space="preserve">, </w:t>
      </w:r>
      <w:r w:rsidR="001460B1" w:rsidRPr="001568D4">
        <w:rPr>
          <w:shd w:val="clear" w:color="auto" w:fill="FFFFFF"/>
          <w:lang w:val="fr-FR"/>
        </w:rPr>
        <w:t>coups et blessures</w:t>
      </w:r>
      <w:r w:rsidR="00E8569C" w:rsidRPr="001568D4">
        <w:rPr>
          <w:shd w:val="clear" w:color="auto" w:fill="FFFFFF"/>
          <w:lang w:val="fr-FR"/>
        </w:rPr>
        <w:t xml:space="preserve">, </w:t>
      </w:r>
      <w:r w:rsidR="001460B1" w:rsidRPr="001568D4">
        <w:rPr>
          <w:shd w:val="clear" w:color="auto" w:fill="FFFFFF"/>
          <w:lang w:val="fr-FR"/>
        </w:rPr>
        <w:t>meurtre</w:t>
      </w:r>
      <w:r w:rsidR="00E8569C" w:rsidRPr="001568D4">
        <w:rPr>
          <w:shd w:val="clear" w:color="auto" w:fill="FFFFFF"/>
          <w:lang w:val="fr-FR"/>
        </w:rPr>
        <w:t xml:space="preserve"> </w:t>
      </w:r>
      <w:r w:rsidR="001460B1" w:rsidRPr="001568D4">
        <w:rPr>
          <w:shd w:val="clear" w:color="auto" w:fill="FFFFFF"/>
          <w:lang w:val="fr-FR"/>
        </w:rPr>
        <w:t>et séquestration</w:t>
      </w:r>
      <w:r w:rsidR="00E8569C" w:rsidRPr="001568D4">
        <w:rPr>
          <w:shd w:val="clear" w:color="auto" w:fill="FFFFFF"/>
          <w:lang w:val="fr-FR"/>
        </w:rPr>
        <w:t>)</w:t>
      </w:r>
      <w:r w:rsidR="007F6EFC" w:rsidRPr="001568D4">
        <w:rPr>
          <w:shd w:val="clear" w:color="auto" w:fill="FFFFFF"/>
          <w:lang w:val="fr-FR"/>
        </w:rPr>
        <w:t xml:space="preserve"> peuvent se joindre à l’action publique en tant qu</w:t>
      </w:r>
      <w:r w:rsidR="00D87F0A" w:rsidRPr="001568D4">
        <w:rPr>
          <w:shd w:val="clear" w:color="auto" w:fill="FFFFFF"/>
          <w:lang w:val="fr-FR"/>
        </w:rPr>
        <w:t>’</w:t>
      </w:r>
      <w:r w:rsidR="002B02CB">
        <w:rPr>
          <w:shd w:val="clear" w:color="auto" w:fill="FFFFFF"/>
          <w:lang w:val="fr-FR"/>
        </w:rPr>
        <w:t>«</w:t>
      </w:r>
      <w:r w:rsidR="00D87F0A" w:rsidRPr="001568D4">
        <w:rPr>
          <w:shd w:val="clear" w:color="auto" w:fill="FFFFFF"/>
          <w:lang w:val="fr-FR"/>
        </w:rPr>
        <w:t>accusateur privé substitutif</w:t>
      </w:r>
      <w:r w:rsidR="00C469A8">
        <w:rPr>
          <w:shd w:val="clear" w:color="auto" w:fill="FFFFFF"/>
          <w:lang w:val="fr-FR"/>
        </w:rPr>
        <w:t>»</w:t>
      </w:r>
      <w:r w:rsidR="007F6EFC" w:rsidRPr="001568D4">
        <w:rPr>
          <w:shd w:val="clear" w:color="auto" w:fill="FFFFFF"/>
          <w:lang w:val="fr-FR"/>
        </w:rPr>
        <w:t xml:space="preserve"> dans le cadre d’une procédure pénale. Les droits procéduraux </w:t>
      </w:r>
      <w:r w:rsidR="00D87F0A" w:rsidRPr="001568D4">
        <w:rPr>
          <w:shd w:val="clear" w:color="auto" w:fill="FFFFFF"/>
          <w:lang w:val="fr-FR"/>
        </w:rPr>
        <w:t xml:space="preserve">de l’accusateur privé </w:t>
      </w:r>
      <w:r w:rsidR="007F6EFC" w:rsidRPr="001568D4">
        <w:rPr>
          <w:shd w:val="clear" w:color="auto" w:fill="FFFFFF"/>
          <w:lang w:val="fr-FR"/>
        </w:rPr>
        <w:t xml:space="preserve">sont régis par </w:t>
      </w:r>
      <w:r w:rsidR="00B93801" w:rsidRPr="001568D4">
        <w:rPr>
          <w:shd w:val="clear" w:color="auto" w:fill="FFFFFF"/>
          <w:lang w:val="fr-FR"/>
        </w:rPr>
        <w:t>l’article</w:t>
      </w:r>
      <w:r w:rsidR="005548B8">
        <w:rPr>
          <w:shd w:val="clear" w:color="auto" w:fill="FFFFFF"/>
          <w:lang w:val="fr-FR"/>
        </w:rPr>
        <w:t xml:space="preserve"> </w:t>
      </w:r>
      <w:r w:rsidR="00E8569C" w:rsidRPr="001568D4">
        <w:rPr>
          <w:shd w:val="clear" w:color="auto" w:fill="FFFFFF"/>
          <w:lang w:val="fr-FR"/>
        </w:rPr>
        <w:t xml:space="preserve">397 </w:t>
      </w:r>
      <w:r w:rsidR="00075D0E" w:rsidRPr="001568D4">
        <w:rPr>
          <w:shd w:val="clear" w:color="auto" w:fill="FFFFFF"/>
          <w:lang w:val="fr-FR"/>
        </w:rPr>
        <w:t>du</w:t>
      </w:r>
      <w:r w:rsidR="00E8569C" w:rsidRPr="001568D4">
        <w:rPr>
          <w:shd w:val="clear" w:color="auto" w:fill="FFFFFF"/>
          <w:lang w:val="fr-FR"/>
        </w:rPr>
        <w:t xml:space="preserve"> </w:t>
      </w:r>
      <w:r w:rsidR="00075D0E" w:rsidRPr="001568D4">
        <w:rPr>
          <w:shd w:val="clear" w:color="auto" w:fill="FFFFFF"/>
          <w:lang w:val="fr-FR"/>
        </w:rPr>
        <w:t>Code de procédure pénale</w:t>
      </w:r>
      <w:r w:rsidR="00E8569C" w:rsidRPr="001568D4">
        <w:rPr>
          <w:shd w:val="clear" w:color="auto" w:fill="FFFFFF"/>
          <w:lang w:val="fr-FR"/>
        </w:rPr>
        <w:t>.</w:t>
      </w:r>
      <w:r w:rsidR="00D51AF7" w:rsidRPr="001568D4">
        <w:rPr>
          <w:shd w:val="clear" w:color="auto" w:fill="FFFFFF"/>
          <w:lang w:val="fr-FR"/>
        </w:rPr>
        <w:t xml:space="preserve"> Il s’agit, notamment, du droit d’assister à l’audience principale, de poser des questions et de faire admettre des éléments de preuve. </w:t>
      </w:r>
      <w:r w:rsidR="00091374" w:rsidRPr="001568D4">
        <w:rPr>
          <w:shd w:val="clear" w:color="auto" w:fill="FFFFFF"/>
          <w:lang w:val="fr-FR"/>
        </w:rPr>
        <w:t>En vertu du paragraphe 2 de l’article 187 de la loi sur l’organisation de la justice</w:t>
      </w:r>
      <w:r w:rsidR="00E8569C" w:rsidRPr="001568D4">
        <w:rPr>
          <w:shd w:val="clear" w:color="auto" w:fill="FFFFFF"/>
          <w:lang w:val="fr-FR"/>
        </w:rPr>
        <w:t xml:space="preserve"> (</w:t>
      </w:r>
      <w:r w:rsidR="00363AE8" w:rsidRPr="001568D4">
        <w:rPr>
          <w:iCs/>
          <w:shd w:val="clear" w:color="auto" w:fill="FFFFFF"/>
          <w:lang w:val="fr-FR"/>
        </w:rPr>
        <w:t>Gerichtsverfassungsgesetz</w:t>
      </w:r>
      <w:r w:rsidR="00916742" w:rsidRPr="001568D4">
        <w:rPr>
          <w:iCs/>
          <w:shd w:val="clear" w:color="auto" w:fill="FFFFFF"/>
          <w:lang w:val="fr-FR"/>
        </w:rPr>
        <w:t xml:space="preserve"> </w:t>
      </w:r>
      <w:r w:rsidR="00363AE8" w:rsidRPr="001568D4">
        <w:rPr>
          <w:iCs/>
          <w:shd w:val="clear" w:color="auto" w:fill="FFFFFF"/>
          <w:lang w:val="fr-FR"/>
        </w:rPr>
        <w:t>–</w:t>
      </w:r>
      <w:r w:rsidR="00916742" w:rsidRPr="001568D4">
        <w:rPr>
          <w:iCs/>
          <w:shd w:val="clear" w:color="auto" w:fill="FFFFFF"/>
          <w:lang w:val="fr-FR"/>
        </w:rPr>
        <w:t xml:space="preserve"> </w:t>
      </w:r>
      <w:r w:rsidR="00E8569C" w:rsidRPr="001568D4">
        <w:rPr>
          <w:iCs/>
          <w:shd w:val="clear" w:color="auto" w:fill="FFFFFF"/>
          <w:lang w:val="fr-FR"/>
        </w:rPr>
        <w:t>GVG</w:t>
      </w:r>
      <w:r w:rsidR="00E8569C" w:rsidRPr="001568D4">
        <w:rPr>
          <w:shd w:val="clear" w:color="auto" w:fill="FFFFFF"/>
          <w:lang w:val="fr-FR"/>
        </w:rPr>
        <w:t>),</w:t>
      </w:r>
      <w:r w:rsidR="00D51AF7" w:rsidRPr="001568D4">
        <w:rPr>
          <w:shd w:val="clear" w:color="auto" w:fill="FFFFFF"/>
          <w:lang w:val="fr-FR"/>
        </w:rPr>
        <w:t xml:space="preserve"> les services d’un interprète ou d’un traducteur doivent être fournis </w:t>
      </w:r>
      <w:r w:rsidR="00D87F0A" w:rsidRPr="001568D4">
        <w:rPr>
          <w:shd w:val="clear" w:color="auto" w:fill="FFFFFF"/>
          <w:lang w:val="fr-FR"/>
        </w:rPr>
        <w:t xml:space="preserve">à l’accusateur privé </w:t>
      </w:r>
      <w:r w:rsidR="00D51AF7" w:rsidRPr="001568D4">
        <w:rPr>
          <w:shd w:val="clear" w:color="auto" w:fill="FFFFFF"/>
          <w:lang w:val="fr-FR"/>
        </w:rPr>
        <w:t>qui ne maîtrise pas l’allemand</w:t>
      </w:r>
      <w:r w:rsidR="00E8569C" w:rsidRPr="001568D4">
        <w:rPr>
          <w:shd w:val="clear" w:color="auto" w:fill="FFFFFF"/>
          <w:lang w:val="fr-FR"/>
        </w:rPr>
        <w:t>.</w:t>
      </w:r>
      <w:r w:rsidR="00D51AF7" w:rsidRPr="001568D4">
        <w:rPr>
          <w:lang w:val="fr-FR"/>
        </w:rPr>
        <w:t xml:space="preserve"> </w:t>
      </w:r>
    </w:p>
    <w:p w:rsidR="00E8569C" w:rsidRPr="00B53870" w:rsidRDefault="00363AE8" w:rsidP="00B53870">
      <w:pPr>
        <w:pStyle w:val="H23G"/>
      </w:pPr>
      <w:bookmarkStart w:id="49" w:name="_Toc346806519"/>
      <w:r w:rsidRPr="001568D4">
        <w:rPr>
          <w:shd w:val="clear" w:color="auto" w:fill="FFFFFF"/>
          <w:lang w:val="fr-FR"/>
        </w:rPr>
        <w:tab/>
      </w:r>
      <w:r w:rsidRPr="00B53870">
        <w:t>2.</w:t>
      </w:r>
      <w:r w:rsidRPr="00B53870">
        <w:tab/>
      </w:r>
      <w:bookmarkEnd w:id="49"/>
      <w:r w:rsidR="00351CE6" w:rsidRPr="00B53870">
        <w:t>Indemnisation</w:t>
      </w:r>
    </w:p>
    <w:p w:rsidR="00E8569C" w:rsidRPr="00B53870" w:rsidRDefault="00E8569C" w:rsidP="00B53870">
      <w:pPr>
        <w:pStyle w:val="H4G"/>
        <w:rPr>
          <w:lang w:val="fr-CH"/>
        </w:rPr>
      </w:pPr>
      <w:r w:rsidRPr="001568D4">
        <w:rPr>
          <w:shd w:val="clear" w:color="auto" w:fill="FFFFFF"/>
          <w:lang w:val="fr-FR"/>
        </w:rPr>
        <w:t xml:space="preserve"> </w:t>
      </w:r>
      <w:bookmarkStart w:id="50" w:name="_Toc346806520"/>
      <w:r w:rsidR="00363AE8" w:rsidRPr="001568D4">
        <w:rPr>
          <w:shd w:val="clear" w:color="auto" w:fill="FFFFFF"/>
          <w:lang w:val="fr-FR"/>
        </w:rPr>
        <w:tab/>
      </w:r>
      <w:r w:rsidR="00363AE8" w:rsidRPr="00B53870">
        <w:rPr>
          <w:lang w:val="fr-CH"/>
        </w:rPr>
        <w:t>a)</w:t>
      </w:r>
      <w:r w:rsidR="00363AE8" w:rsidRPr="00B53870">
        <w:rPr>
          <w:lang w:val="fr-CH"/>
        </w:rPr>
        <w:tab/>
      </w:r>
      <w:r w:rsidR="00351CE6" w:rsidRPr="00B53870">
        <w:rPr>
          <w:lang w:val="fr-CH"/>
        </w:rPr>
        <w:t xml:space="preserve">Loi sur l’indemnisation des victimes </w:t>
      </w:r>
      <w:r w:rsidRPr="00B53870">
        <w:rPr>
          <w:lang w:val="fr-CH"/>
        </w:rPr>
        <w:t>(Opferentschädigungsgesetz – OEG)</w:t>
      </w:r>
      <w:bookmarkEnd w:id="50"/>
    </w:p>
    <w:p w:rsidR="00E8569C" w:rsidRPr="001568D4" w:rsidRDefault="00F17405" w:rsidP="00C125E9">
      <w:pPr>
        <w:pStyle w:val="SingleTxtG"/>
        <w:spacing w:before="120"/>
        <w:rPr>
          <w:shd w:val="clear" w:color="auto" w:fill="FFFFFF"/>
          <w:lang w:val="fr-FR"/>
        </w:rPr>
      </w:pPr>
      <w:r w:rsidRPr="001568D4">
        <w:rPr>
          <w:shd w:val="clear" w:color="auto" w:fill="FFFFFF"/>
          <w:lang w:val="fr-FR"/>
        </w:rPr>
        <w:t>142.</w:t>
      </w:r>
      <w:r w:rsidRPr="001568D4">
        <w:rPr>
          <w:shd w:val="clear" w:color="auto" w:fill="FFFFFF"/>
          <w:lang w:val="fr-FR"/>
        </w:rPr>
        <w:tab/>
      </w:r>
      <w:r w:rsidR="000D60EF" w:rsidRPr="001568D4">
        <w:rPr>
          <w:shd w:val="clear" w:color="auto" w:fill="FFFFFF"/>
          <w:lang w:val="fr-FR"/>
        </w:rPr>
        <w:t>En vertu de</w:t>
      </w:r>
      <w:r w:rsidR="00E8569C" w:rsidRPr="001568D4">
        <w:rPr>
          <w:shd w:val="clear" w:color="auto" w:fill="FFFFFF"/>
          <w:lang w:val="fr-FR"/>
        </w:rPr>
        <w:t xml:space="preserve"> </w:t>
      </w:r>
      <w:r w:rsidR="00351CE6" w:rsidRPr="001568D4">
        <w:rPr>
          <w:shd w:val="clear" w:color="auto" w:fill="FFFFFF"/>
          <w:lang w:val="fr-FR"/>
        </w:rPr>
        <w:t>la loi sur l’indemnisation des victimes</w:t>
      </w:r>
      <w:r w:rsidR="00E8569C" w:rsidRPr="001568D4">
        <w:rPr>
          <w:shd w:val="clear" w:color="auto" w:fill="FFFFFF"/>
          <w:lang w:val="fr-FR"/>
        </w:rPr>
        <w:t xml:space="preserve">, </w:t>
      </w:r>
      <w:r w:rsidR="000D60EF" w:rsidRPr="001568D4">
        <w:rPr>
          <w:shd w:val="clear" w:color="auto" w:fill="FFFFFF"/>
          <w:lang w:val="fr-FR"/>
        </w:rPr>
        <w:t xml:space="preserve">les </w:t>
      </w:r>
      <w:r w:rsidR="00E8569C" w:rsidRPr="001568D4">
        <w:rPr>
          <w:shd w:val="clear" w:color="auto" w:fill="FFFFFF"/>
          <w:lang w:val="fr-FR"/>
        </w:rPr>
        <w:t>victim</w:t>
      </w:r>
      <w:r w:rsidR="000D60EF" w:rsidRPr="001568D4">
        <w:rPr>
          <w:shd w:val="clear" w:color="auto" w:fill="FFFFFF"/>
          <w:lang w:val="fr-FR"/>
        </w:rPr>
        <w:t>e</w:t>
      </w:r>
      <w:r w:rsidR="00E8569C" w:rsidRPr="001568D4">
        <w:rPr>
          <w:shd w:val="clear" w:color="auto" w:fill="FFFFFF"/>
          <w:lang w:val="fr-FR"/>
        </w:rPr>
        <w:t xml:space="preserve">s </w:t>
      </w:r>
      <w:r w:rsidR="00C125E9" w:rsidRPr="001568D4">
        <w:rPr>
          <w:shd w:val="clear" w:color="auto" w:fill="FFFFFF"/>
          <w:lang w:val="fr-FR"/>
        </w:rPr>
        <w:t xml:space="preserve">d’acte de violence </w:t>
      </w:r>
      <w:r w:rsidR="00D51AF7" w:rsidRPr="001568D4">
        <w:rPr>
          <w:shd w:val="clear" w:color="auto" w:fill="FFFFFF"/>
          <w:lang w:val="fr-FR"/>
        </w:rPr>
        <w:t xml:space="preserve">peuvent prétendre à une importante indemnisation non liée aux revenus </w:t>
      </w:r>
      <w:r w:rsidR="00E8569C" w:rsidRPr="001568D4">
        <w:rPr>
          <w:shd w:val="clear" w:color="auto" w:fill="FFFFFF"/>
          <w:lang w:val="fr-FR"/>
        </w:rPr>
        <w:t>(</w:t>
      </w:r>
      <w:r w:rsidR="00960C1E" w:rsidRPr="001568D4">
        <w:rPr>
          <w:shd w:val="clear" w:color="auto" w:fill="FFFFFF"/>
          <w:lang w:val="fr-FR"/>
        </w:rPr>
        <w:t>traitement médical</w:t>
      </w:r>
      <w:r w:rsidR="00E8569C" w:rsidRPr="001568D4">
        <w:rPr>
          <w:shd w:val="clear" w:color="auto" w:fill="FFFFFF"/>
          <w:lang w:val="fr-FR"/>
        </w:rPr>
        <w:t>,</w:t>
      </w:r>
      <w:r w:rsidR="00D51AF7" w:rsidRPr="001568D4">
        <w:rPr>
          <w:shd w:val="clear" w:color="auto" w:fill="FFFFFF"/>
          <w:lang w:val="fr-FR"/>
        </w:rPr>
        <w:t xml:space="preserve"> </w:t>
      </w:r>
      <w:r w:rsidR="00AC0125" w:rsidRPr="001568D4">
        <w:rPr>
          <w:shd w:val="clear" w:color="auto" w:fill="FFFFFF"/>
          <w:lang w:val="fr-FR"/>
        </w:rPr>
        <w:t xml:space="preserve">réadaptation et </w:t>
      </w:r>
      <w:r w:rsidR="007B3720">
        <w:rPr>
          <w:shd w:val="clear" w:color="auto" w:fill="FFFFFF"/>
          <w:lang w:val="fr-FR"/>
        </w:rPr>
        <w:t>rééducation</w:t>
      </w:r>
      <w:r w:rsidR="00E8569C" w:rsidRPr="001568D4">
        <w:rPr>
          <w:shd w:val="clear" w:color="auto" w:fill="FFFFFF"/>
          <w:lang w:val="fr-FR"/>
        </w:rPr>
        <w:t xml:space="preserve">, </w:t>
      </w:r>
      <w:r w:rsidR="00AC0125" w:rsidRPr="001568D4">
        <w:rPr>
          <w:shd w:val="clear" w:color="auto" w:fill="FFFFFF"/>
          <w:lang w:val="fr-FR"/>
        </w:rPr>
        <w:t>pension de base non liée aux revenus</w:t>
      </w:r>
      <w:r w:rsidR="00E8569C" w:rsidRPr="001568D4">
        <w:rPr>
          <w:shd w:val="clear" w:color="auto" w:fill="FFFFFF"/>
          <w:lang w:val="fr-FR"/>
        </w:rPr>
        <w:t xml:space="preserve">) </w:t>
      </w:r>
      <w:r w:rsidR="00960C1E" w:rsidRPr="001568D4">
        <w:rPr>
          <w:shd w:val="clear" w:color="auto" w:fill="FFFFFF"/>
          <w:lang w:val="fr-FR"/>
        </w:rPr>
        <w:t>en raison du</w:t>
      </w:r>
      <w:r w:rsidR="00E8569C" w:rsidRPr="001568D4">
        <w:rPr>
          <w:shd w:val="clear" w:color="auto" w:fill="FFFFFF"/>
          <w:lang w:val="fr-FR"/>
        </w:rPr>
        <w:t xml:space="preserve"> </w:t>
      </w:r>
      <w:r w:rsidR="000D60EF" w:rsidRPr="001568D4">
        <w:rPr>
          <w:shd w:val="clear" w:color="auto" w:fill="FFFFFF"/>
          <w:lang w:val="fr-FR"/>
        </w:rPr>
        <w:t>préjudice corporel subi</w:t>
      </w:r>
      <w:r w:rsidR="00E8569C" w:rsidRPr="001568D4">
        <w:rPr>
          <w:shd w:val="clear" w:color="auto" w:fill="FFFFFF"/>
          <w:lang w:val="fr-FR"/>
        </w:rPr>
        <w:t xml:space="preserve">, </w:t>
      </w:r>
      <w:r w:rsidR="000D60EF" w:rsidRPr="001568D4">
        <w:rPr>
          <w:shd w:val="clear" w:color="auto" w:fill="FFFFFF"/>
          <w:lang w:val="fr-FR"/>
        </w:rPr>
        <w:t>quelle que soit leur</w:t>
      </w:r>
      <w:r w:rsidR="00E8569C" w:rsidRPr="001568D4">
        <w:rPr>
          <w:shd w:val="clear" w:color="auto" w:fill="FFFFFF"/>
          <w:lang w:val="fr-FR"/>
        </w:rPr>
        <w:t xml:space="preserve"> nationalit</w:t>
      </w:r>
      <w:r w:rsidR="000D60EF" w:rsidRPr="001568D4">
        <w:rPr>
          <w:shd w:val="clear" w:color="auto" w:fill="FFFFFF"/>
          <w:lang w:val="fr-FR"/>
        </w:rPr>
        <w:t>é</w:t>
      </w:r>
      <w:r w:rsidR="00E8569C" w:rsidRPr="001568D4">
        <w:rPr>
          <w:shd w:val="clear" w:color="auto" w:fill="FFFFFF"/>
          <w:lang w:val="fr-FR"/>
        </w:rPr>
        <w:t>.</w:t>
      </w:r>
      <w:r w:rsidR="00C56BBF" w:rsidRPr="001568D4">
        <w:rPr>
          <w:shd w:val="clear" w:color="auto" w:fill="FFFFFF"/>
          <w:lang w:val="fr-FR"/>
        </w:rPr>
        <w:t xml:space="preserve"> </w:t>
      </w:r>
      <w:r w:rsidR="00C125E9" w:rsidRPr="001568D4">
        <w:rPr>
          <w:shd w:val="clear" w:color="auto" w:fill="FFFFFF"/>
          <w:lang w:val="fr-FR"/>
        </w:rPr>
        <w:t>Ces prestations sont versées quelle que soit la motivation de l’acte de violence, raciste ou autre</w:t>
      </w:r>
      <w:r w:rsidR="00E8569C" w:rsidRPr="001568D4">
        <w:rPr>
          <w:shd w:val="clear" w:color="auto" w:fill="FFFFFF"/>
          <w:lang w:val="fr-FR"/>
        </w:rPr>
        <w:t>.</w:t>
      </w:r>
      <w:r w:rsidR="00C125E9" w:rsidRPr="001568D4">
        <w:rPr>
          <w:lang w:val="fr-FR"/>
        </w:rPr>
        <w:t xml:space="preserve"> </w:t>
      </w:r>
    </w:p>
    <w:p w:rsidR="00E8569C" w:rsidRPr="001568D4" w:rsidRDefault="00F17405" w:rsidP="005548B8">
      <w:pPr>
        <w:pStyle w:val="SingleTxtG"/>
        <w:spacing w:before="120"/>
        <w:rPr>
          <w:shd w:val="clear" w:color="auto" w:fill="FFFFFF"/>
          <w:lang w:val="fr-FR"/>
        </w:rPr>
      </w:pPr>
      <w:r w:rsidRPr="001568D4">
        <w:rPr>
          <w:shd w:val="clear" w:color="auto" w:fill="FFFFFF"/>
          <w:lang w:val="fr-FR"/>
        </w:rPr>
        <w:t>143.</w:t>
      </w:r>
      <w:r w:rsidRPr="001568D4">
        <w:rPr>
          <w:shd w:val="clear" w:color="auto" w:fill="FFFFFF"/>
          <w:lang w:val="fr-FR"/>
        </w:rPr>
        <w:tab/>
      </w:r>
      <w:r w:rsidR="00C125E9" w:rsidRPr="001568D4">
        <w:rPr>
          <w:shd w:val="clear" w:color="auto" w:fill="FFFFFF"/>
          <w:lang w:val="fr-FR"/>
        </w:rPr>
        <w:t>Ce principe s’applique également aux prestati</w:t>
      </w:r>
      <w:r w:rsidR="00F8009F" w:rsidRPr="001568D4">
        <w:rPr>
          <w:shd w:val="clear" w:color="auto" w:fill="FFFFFF"/>
          <w:lang w:val="fr-FR"/>
        </w:rPr>
        <w:t xml:space="preserve">ons sous condition de revenus mais, dans ce cas, la nationalité de la victime entre en ligne de compte. </w:t>
      </w:r>
      <w:r w:rsidR="000E721F" w:rsidRPr="001568D4">
        <w:rPr>
          <w:shd w:val="clear" w:color="auto" w:fill="FFFFFF"/>
          <w:lang w:val="fr-FR"/>
        </w:rPr>
        <w:t xml:space="preserve">Les ressortissants étrangers qui résident légalement en </w:t>
      </w:r>
      <w:r w:rsidR="008978A9" w:rsidRPr="001568D4">
        <w:rPr>
          <w:lang w:val="fr-FR"/>
        </w:rPr>
        <w:t xml:space="preserve">République fédérale </w:t>
      </w:r>
      <w:r w:rsidR="00B93801" w:rsidRPr="001568D4">
        <w:rPr>
          <w:lang w:val="fr-FR"/>
        </w:rPr>
        <w:t>d’Allemagne</w:t>
      </w:r>
      <w:r w:rsidR="008978A9" w:rsidRPr="001568D4">
        <w:rPr>
          <w:lang w:val="fr-FR"/>
        </w:rPr>
        <w:t xml:space="preserve"> </w:t>
      </w:r>
      <w:r w:rsidR="00F8009F" w:rsidRPr="001568D4">
        <w:rPr>
          <w:lang w:val="fr-FR"/>
        </w:rPr>
        <w:t xml:space="preserve">reçoivent la même indemnisation </w:t>
      </w:r>
      <w:r w:rsidR="000D60EF" w:rsidRPr="001568D4">
        <w:rPr>
          <w:shd w:val="clear" w:color="auto" w:fill="FFFFFF"/>
          <w:lang w:val="fr-FR"/>
        </w:rPr>
        <w:t xml:space="preserve">que les Allemands, conformément </w:t>
      </w:r>
      <w:r w:rsidR="00960C1E" w:rsidRPr="001568D4">
        <w:rPr>
          <w:shd w:val="clear" w:color="auto" w:fill="FFFFFF"/>
          <w:lang w:val="fr-FR"/>
        </w:rPr>
        <w:t>au paragraphe 4 de l’article 1</w:t>
      </w:r>
      <w:r w:rsidR="00D11120" w:rsidRPr="00D11120">
        <w:rPr>
          <w:shd w:val="clear" w:color="auto" w:fill="FFFFFF"/>
          <w:vertAlign w:val="superscript"/>
          <w:lang w:val="fr-FR"/>
        </w:rPr>
        <w:t>er</w:t>
      </w:r>
      <w:r w:rsidR="00960C1E" w:rsidRPr="001568D4">
        <w:rPr>
          <w:shd w:val="clear" w:color="auto" w:fill="FFFFFF"/>
          <w:lang w:val="fr-FR"/>
        </w:rPr>
        <w:t xml:space="preserve"> de</w:t>
      </w:r>
      <w:r w:rsidR="00E8569C" w:rsidRPr="001568D4">
        <w:rPr>
          <w:shd w:val="clear" w:color="auto" w:fill="FFFFFF"/>
          <w:lang w:val="fr-FR"/>
        </w:rPr>
        <w:t xml:space="preserve"> </w:t>
      </w:r>
      <w:r w:rsidR="00351CE6" w:rsidRPr="001568D4">
        <w:rPr>
          <w:shd w:val="clear" w:color="auto" w:fill="FFFFFF"/>
          <w:lang w:val="fr-FR"/>
        </w:rPr>
        <w:t>la loi sur l’indemnisation des victimes</w:t>
      </w:r>
      <w:r w:rsidR="00960C1E" w:rsidRPr="001568D4">
        <w:rPr>
          <w:shd w:val="clear" w:color="auto" w:fill="FFFFFF"/>
          <w:lang w:val="fr-FR"/>
        </w:rPr>
        <w:t>,</w:t>
      </w:r>
      <w:r w:rsidR="00351CE6" w:rsidRPr="001568D4">
        <w:rPr>
          <w:shd w:val="clear" w:color="auto" w:fill="FFFFFF"/>
          <w:lang w:val="fr-FR"/>
        </w:rPr>
        <w:t xml:space="preserve"> </w:t>
      </w:r>
      <w:r w:rsidR="00960C1E" w:rsidRPr="001568D4">
        <w:rPr>
          <w:shd w:val="clear" w:color="auto" w:fill="FFFFFF"/>
          <w:lang w:val="fr-FR"/>
        </w:rPr>
        <w:t>s’ils sont ressortissants</w:t>
      </w:r>
      <w:r w:rsidR="00E8569C" w:rsidRPr="001568D4">
        <w:rPr>
          <w:shd w:val="clear" w:color="auto" w:fill="FFFFFF"/>
          <w:lang w:val="fr-FR"/>
        </w:rPr>
        <w:t xml:space="preserve"> </w:t>
      </w:r>
      <w:r w:rsidR="00960C1E" w:rsidRPr="001568D4">
        <w:rPr>
          <w:szCs w:val="24"/>
          <w:lang w:val="fr-FR"/>
        </w:rPr>
        <w:t>d’un autre État membre de l’Union européenne</w:t>
      </w:r>
      <w:r w:rsidR="00F8009F" w:rsidRPr="001568D4">
        <w:rPr>
          <w:szCs w:val="24"/>
          <w:lang w:val="fr-FR"/>
        </w:rPr>
        <w:t xml:space="preserve"> ou d’un pays avec lequel l’Allemagne a conclu un accord dans ce sens ou qui </w:t>
      </w:r>
      <w:r w:rsidR="00126A99" w:rsidRPr="001568D4">
        <w:rPr>
          <w:szCs w:val="24"/>
          <w:lang w:val="fr-FR"/>
        </w:rPr>
        <w:t>accorde des prestations similaires aux citoyens allemands (réciprocité). Pour tous les autres étrangers, l’indemnisation dépend de la durée de leur séjour en Allemagne</w:t>
      </w:r>
      <w:r w:rsidR="00E8569C" w:rsidRPr="001568D4">
        <w:rPr>
          <w:shd w:val="clear" w:color="auto" w:fill="FFFFFF"/>
          <w:lang w:val="fr-FR"/>
        </w:rPr>
        <w:t xml:space="preserve">. </w:t>
      </w:r>
      <w:r w:rsidR="00960C1E" w:rsidRPr="001568D4">
        <w:rPr>
          <w:shd w:val="clear" w:color="auto" w:fill="FFFFFF"/>
          <w:lang w:val="fr-FR"/>
        </w:rPr>
        <w:t>Pour plus de détails, se reporter aux informations</w:t>
      </w:r>
      <w:r w:rsidR="00E8569C" w:rsidRPr="001568D4">
        <w:rPr>
          <w:shd w:val="clear" w:color="auto" w:fill="FFFFFF"/>
          <w:lang w:val="fr-FR"/>
        </w:rPr>
        <w:t xml:space="preserve"> </w:t>
      </w:r>
      <w:r w:rsidR="00960C1E" w:rsidRPr="001568D4">
        <w:rPr>
          <w:shd w:val="clear" w:color="auto" w:fill="FFFFFF"/>
          <w:lang w:val="fr-FR"/>
        </w:rPr>
        <w:t>fournies à la page</w:t>
      </w:r>
      <w:r w:rsidR="00E8569C" w:rsidRPr="001568D4">
        <w:rPr>
          <w:shd w:val="clear" w:color="auto" w:fill="FFFFFF"/>
          <w:lang w:val="fr-FR"/>
        </w:rPr>
        <w:t xml:space="preserve"> 51 et </w:t>
      </w:r>
      <w:r w:rsidR="002D5689" w:rsidRPr="001568D4">
        <w:rPr>
          <w:lang w:val="fr-FR"/>
        </w:rPr>
        <w:t>suivant</w:t>
      </w:r>
      <w:r w:rsidR="00B93801" w:rsidRPr="001568D4">
        <w:rPr>
          <w:lang w:val="fr-FR"/>
        </w:rPr>
        <w:t>e</w:t>
      </w:r>
      <w:r w:rsidR="002D5689" w:rsidRPr="001568D4">
        <w:rPr>
          <w:lang w:val="fr-FR"/>
        </w:rPr>
        <w:t>s</w:t>
      </w:r>
      <w:r w:rsidR="00E8569C" w:rsidRPr="001568D4">
        <w:rPr>
          <w:shd w:val="clear" w:color="auto" w:fill="FFFFFF"/>
          <w:lang w:val="fr-FR"/>
        </w:rPr>
        <w:t xml:space="preserve"> </w:t>
      </w:r>
      <w:r w:rsidR="00B93801" w:rsidRPr="001568D4">
        <w:rPr>
          <w:shd w:val="clear" w:color="auto" w:fill="FFFFFF"/>
          <w:lang w:val="fr-FR"/>
        </w:rPr>
        <w:t>des</w:t>
      </w:r>
      <w:r w:rsidR="00E8569C" w:rsidRPr="001568D4">
        <w:rPr>
          <w:shd w:val="clear" w:color="auto" w:fill="FFFFFF"/>
          <w:lang w:val="fr-FR"/>
        </w:rPr>
        <w:t xml:space="preserve"> </w:t>
      </w:r>
      <w:r w:rsidR="00960C1E" w:rsidRPr="001568D4">
        <w:rPr>
          <w:shd w:val="clear" w:color="auto" w:fill="FFFFFF"/>
          <w:lang w:val="fr-FR"/>
        </w:rPr>
        <w:t>seizième à dix-huitième</w:t>
      </w:r>
      <w:r w:rsidR="00E8569C" w:rsidRPr="001568D4">
        <w:rPr>
          <w:shd w:val="clear" w:color="auto" w:fill="FFFFFF"/>
          <w:lang w:val="fr-FR"/>
        </w:rPr>
        <w:t xml:space="preserve"> </w:t>
      </w:r>
      <w:r w:rsidR="00B93801" w:rsidRPr="001568D4">
        <w:rPr>
          <w:shd w:val="clear" w:color="auto" w:fill="FFFFFF"/>
          <w:lang w:val="fr-FR"/>
        </w:rPr>
        <w:t>rapports périodiques</w:t>
      </w:r>
      <w:r w:rsidR="00E8569C" w:rsidRPr="001568D4">
        <w:rPr>
          <w:shd w:val="clear" w:color="auto" w:fill="FFFFFF"/>
          <w:lang w:val="fr-FR"/>
        </w:rPr>
        <w:t>.</w:t>
      </w:r>
      <w:r w:rsidR="00126A99" w:rsidRPr="001568D4">
        <w:rPr>
          <w:shd w:val="clear" w:color="auto" w:fill="FFFFFF"/>
          <w:lang w:val="fr-FR"/>
        </w:rPr>
        <w:t xml:space="preserve"> Le montant de l’indemnité versée au titre de </w:t>
      </w:r>
      <w:r w:rsidR="00351CE6" w:rsidRPr="001568D4">
        <w:rPr>
          <w:shd w:val="clear" w:color="auto" w:fill="FFFFFF"/>
          <w:lang w:val="fr-FR"/>
        </w:rPr>
        <w:t xml:space="preserve">la loi sur l’indemnisation des victimes </w:t>
      </w:r>
      <w:r w:rsidR="00126A99" w:rsidRPr="001568D4">
        <w:rPr>
          <w:shd w:val="clear" w:color="auto" w:fill="FFFFFF"/>
          <w:lang w:val="fr-FR"/>
        </w:rPr>
        <w:t xml:space="preserve">peut donc dépendre de la nationalité, ainsi que l’a noté le Comité au </w:t>
      </w:r>
      <w:r w:rsidR="0048326F" w:rsidRPr="001568D4">
        <w:rPr>
          <w:lang w:val="fr-FR"/>
        </w:rPr>
        <w:t xml:space="preserve">paragraphe 25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E8569C" w:rsidRPr="001568D4">
        <w:rPr>
          <w:shd w:val="clear" w:color="auto" w:fill="FFFFFF"/>
          <w:lang w:val="fr-FR"/>
        </w:rPr>
        <w:t>,</w:t>
      </w:r>
      <w:r w:rsidR="00126A99" w:rsidRPr="001568D4">
        <w:rPr>
          <w:shd w:val="clear" w:color="auto" w:fill="FFFFFF"/>
          <w:lang w:val="fr-FR"/>
        </w:rPr>
        <w:t xml:space="preserve"> mais </w:t>
      </w:r>
      <w:r w:rsidR="00CB1DFD" w:rsidRPr="001568D4">
        <w:rPr>
          <w:shd w:val="clear" w:color="auto" w:fill="FFFFFF"/>
          <w:lang w:val="fr-FR"/>
        </w:rPr>
        <w:t xml:space="preserve">en fonction de </w:t>
      </w:r>
      <w:r w:rsidR="00126A99" w:rsidRPr="001568D4">
        <w:rPr>
          <w:shd w:val="clear" w:color="auto" w:fill="FFFFFF"/>
          <w:lang w:val="fr-FR"/>
        </w:rPr>
        <w:t>la durée du séjour</w:t>
      </w:r>
      <w:r w:rsidR="00E8569C" w:rsidRPr="001568D4">
        <w:rPr>
          <w:shd w:val="clear" w:color="auto" w:fill="FFFFFF"/>
          <w:lang w:val="fr-FR"/>
        </w:rPr>
        <w:t>.</w:t>
      </w:r>
    </w:p>
    <w:p w:rsidR="00E8569C" w:rsidRPr="001568D4" w:rsidRDefault="00F17405" w:rsidP="009A5410">
      <w:pPr>
        <w:pStyle w:val="SingleTxtG"/>
        <w:spacing w:before="120"/>
        <w:rPr>
          <w:shd w:val="clear" w:color="auto" w:fill="FFFFFF"/>
          <w:lang w:val="fr-FR"/>
        </w:rPr>
      </w:pPr>
      <w:r w:rsidRPr="001568D4">
        <w:rPr>
          <w:shd w:val="clear" w:color="auto" w:fill="FFFFFF"/>
          <w:lang w:val="fr-FR"/>
        </w:rPr>
        <w:t>144.</w:t>
      </w:r>
      <w:r w:rsidRPr="001568D4">
        <w:rPr>
          <w:shd w:val="clear" w:color="auto" w:fill="FFFFFF"/>
          <w:lang w:val="fr-FR"/>
        </w:rPr>
        <w:tab/>
      </w:r>
      <w:r w:rsidR="00CB1DFD" w:rsidRPr="007B3720">
        <w:rPr>
          <w:shd w:val="clear" w:color="auto" w:fill="FFFFFF"/>
          <w:lang w:val="fr-FR"/>
        </w:rPr>
        <w:t>Il a été reproché,</w:t>
      </w:r>
      <w:r w:rsidR="00CB1DFD" w:rsidRPr="001568D4">
        <w:rPr>
          <w:shd w:val="clear" w:color="auto" w:fill="FFFFFF"/>
          <w:lang w:val="fr-FR"/>
        </w:rPr>
        <w:t xml:space="preserve"> dans le passé, que les procédures judiciaires relatives aux requêtes introduites en vertu de </w:t>
      </w:r>
      <w:r w:rsidR="00351CE6" w:rsidRPr="001568D4">
        <w:rPr>
          <w:shd w:val="clear" w:color="auto" w:fill="FFFFFF"/>
          <w:lang w:val="fr-FR"/>
        </w:rPr>
        <w:t xml:space="preserve">la loi sur l’indemnisation des victimes </w:t>
      </w:r>
      <w:r w:rsidR="00CB1DFD" w:rsidRPr="001568D4">
        <w:rPr>
          <w:shd w:val="clear" w:color="auto" w:fill="FFFFFF"/>
          <w:lang w:val="fr-FR"/>
        </w:rPr>
        <w:t>étaient trop longues</w:t>
      </w:r>
      <w:r w:rsidR="00E8569C" w:rsidRPr="001568D4">
        <w:rPr>
          <w:shd w:val="clear" w:color="auto" w:fill="FFFFFF"/>
          <w:lang w:val="fr-FR"/>
        </w:rPr>
        <w:t>.</w:t>
      </w:r>
      <w:r w:rsidR="00CB1DFD" w:rsidRPr="001568D4">
        <w:rPr>
          <w:shd w:val="clear" w:color="auto" w:fill="FFFFFF"/>
          <w:lang w:val="fr-FR"/>
        </w:rPr>
        <w:t xml:space="preserve"> La loi sur la protection juridique en cas de durée excessive des procédures judiciaires et des enquêtes criminelles </w:t>
      </w:r>
      <w:r w:rsidR="00E8569C" w:rsidRPr="001568D4">
        <w:rPr>
          <w:shd w:val="clear" w:color="auto" w:fill="FFFFFF"/>
          <w:lang w:val="fr-FR"/>
        </w:rPr>
        <w:t>(</w:t>
      </w:r>
      <w:r w:rsidR="00E8569C" w:rsidRPr="001568D4">
        <w:rPr>
          <w:iCs/>
          <w:shd w:val="clear" w:color="auto" w:fill="FFFFFF"/>
          <w:lang w:val="fr-FR"/>
        </w:rPr>
        <w:t>Gesetz zum Re</w:t>
      </w:r>
      <w:r w:rsidR="005B3073" w:rsidRPr="001568D4">
        <w:rPr>
          <w:iCs/>
          <w:shd w:val="clear" w:color="auto" w:fill="FFFFFF"/>
          <w:lang w:val="fr-FR"/>
        </w:rPr>
        <w:t>chtsschutz bei überlan</w:t>
      </w:r>
      <w:r w:rsidR="00CB1DFD" w:rsidRPr="001568D4">
        <w:rPr>
          <w:iCs/>
          <w:shd w:val="clear" w:color="auto" w:fill="FFFFFF"/>
          <w:lang w:val="fr-FR"/>
        </w:rPr>
        <w:t>gen Gerichtsverfahren und straf</w:t>
      </w:r>
      <w:r w:rsidR="005B3073" w:rsidRPr="001568D4">
        <w:rPr>
          <w:iCs/>
          <w:shd w:val="clear" w:color="auto" w:fill="FFFFFF"/>
          <w:lang w:val="fr-FR"/>
        </w:rPr>
        <w:t>rechtliche Ermittlungs</w:t>
      </w:r>
      <w:r w:rsidR="00E8569C" w:rsidRPr="001568D4">
        <w:rPr>
          <w:iCs/>
          <w:shd w:val="clear" w:color="auto" w:fill="FFFFFF"/>
          <w:lang w:val="fr-FR"/>
        </w:rPr>
        <w:t>verfahren</w:t>
      </w:r>
      <w:r w:rsidR="00E8569C" w:rsidRPr="001568D4">
        <w:rPr>
          <w:shd w:val="clear" w:color="auto" w:fill="FFFFFF"/>
          <w:lang w:val="fr-FR"/>
        </w:rPr>
        <w:t xml:space="preserve">), </w:t>
      </w:r>
      <w:r w:rsidR="00CB1DFD" w:rsidRPr="001568D4">
        <w:rPr>
          <w:shd w:val="clear" w:color="auto" w:fill="FFFFFF"/>
          <w:lang w:val="fr-FR"/>
        </w:rPr>
        <w:t>entrée en vigueur le</w:t>
      </w:r>
      <w:r w:rsidR="00E8569C" w:rsidRPr="001568D4">
        <w:rPr>
          <w:shd w:val="clear" w:color="auto" w:fill="FFFFFF"/>
          <w:lang w:val="fr-FR"/>
        </w:rPr>
        <w:t xml:space="preserve"> 3</w:t>
      </w:r>
      <w:r w:rsidR="009A5410">
        <w:rPr>
          <w:shd w:val="clear" w:color="auto" w:fill="FFFFFF"/>
          <w:lang w:val="fr-FR"/>
        </w:rPr>
        <w:t xml:space="preserve"> </w:t>
      </w:r>
      <w:r w:rsidR="00CB1DFD" w:rsidRPr="001568D4">
        <w:rPr>
          <w:shd w:val="clear" w:color="auto" w:fill="FFFFFF"/>
          <w:lang w:val="fr-FR"/>
        </w:rPr>
        <w:t>dé</w:t>
      </w:r>
      <w:r w:rsidR="00E8569C" w:rsidRPr="001568D4">
        <w:rPr>
          <w:shd w:val="clear" w:color="auto" w:fill="FFFFFF"/>
          <w:lang w:val="fr-FR"/>
        </w:rPr>
        <w:t>cemb</w:t>
      </w:r>
      <w:r w:rsidR="00CB1DFD" w:rsidRPr="001568D4">
        <w:rPr>
          <w:shd w:val="clear" w:color="auto" w:fill="FFFFFF"/>
          <w:lang w:val="fr-FR"/>
        </w:rPr>
        <w:t>re</w:t>
      </w:r>
      <w:r w:rsidR="00E8569C" w:rsidRPr="001568D4">
        <w:rPr>
          <w:shd w:val="clear" w:color="auto" w:fill="FFFFFF"/>
          <w:lang w:val="fr-FR"/>
        </w:rPr>
        <w:t xml:space="preserve"> 2011, </w:t>
      </w:r>
      <w:r w:rsidR="005D1DCD" w:rsidRPr="001568D4">
        <w:rPr>
          <w:shd w:val="clear" w:color="auto" w:fill="FFFFFF"/>
          <w:lang w:val="fr-FR"/>
        </w:rPr>
        <w:t>porte création d’un recours utile en cas de procédure d’une durée injustifiée</w:t>
      </w:r>
      <w:r w:rsidR="00E8569C" w:rsidRPr="001568D4">
        <w:rPr>
          <w:shd w:val="clear" w:color="auto" w:fill="FFFFFF"/>
          <w:lang w:val="fr-FR"/>
        </w:rPr>
        <w:t>.</w:t>
      </w:r>
      <w:r w:rsidR="00E15835" w:rsidRPr="001568D4">
        <w:rPr>
          <w:lang w:val="fr-FR"/>
        </w:rPr>
        <w:t xml:space="preserve"> </w:t>
      </w:r>
    </w:p>
    <w:p w:rsidR="00E8569C" w:rsidRPr="00B53870" w:rsidRDefault="001F4315" w:rsidP="00B53870">
      <w:pPr>
        <w:pStyle w:val="H4G"/>
        <w:rPr>
          <w:lang w:val="fr-CH"/>
        </w:rPr>
      </w:pPr>
      <w:bookmarkStart w:id="51" w:name="_Toc346806521"/>
      <w:r w:rsidRPr="001568D4">
        <w:rPr>
          <w:shd w:val="clear" w:color="auto" w:fill="FFFFFF"/>
          <w:lang w:val="fr-FR"/>
        </w:rPr>
        <w:tab/>
      </w:r>
      <w:r w:rsidR="00D71992" w:rsidRPr="00B53870">
        <w:rPr>
          <w:lang w:val="fr-CH"/>
        </w:rPr>
        <w:t>b)</w:t>
      </w:r>
      <w:r w:rsidR="00D71992" w:rsidRPr="00B53870">
        <w:rPr>
          <w:lang w:val="fr-CH"/>
        </w:rPr>
        <w:tab/>
      </w:r>
      <w:bookmarkEnd w:id="51"/>
      <w:r w:rsidR="00F8009F" w:rsidRPr="00B53870">
        <w:rPr>
          <w:lang w:val="fr-CH"/>
        </w:rPr>
        <w:t>Indemnité exceptionnelle</w:t>
      </w:r>
    </w:p>
    <w:p w:rsidR="00E8569C" w:rsidRPr="001568D4" w:rsidRDefault="00F17405" w:rsidP="00D87E0A">
      <w:pPr>
        <w:pStyle w:val="SingleTxtG"/>
        <w:spacing w:before="120"/>
        <w:rPr>
          <w:shd w:val="clear" w:color="auto" w:fill="FFFFFF"/>
          <w:lang w:val="fr-FR"/>
        </w:rPr>
      </w:pPr>
      <w:r w:rsidRPr="001568D4">
        <w:rPr>
          <w:shd w:val="clear" w:color="auto" w:fill="FFFFFF"/>
          <w:lang w:val="fr-FR"/>
        </w:rPr>
        <w:t>145.</w:t>
      </w:r>
      <w:r w:rsidRPr="001568D4">
        <w:rPr>
          <w:shd w:val="clear" w:color="auto" w:fill="FFFFFF"/>
          <w:lang w:val="fr-FR"/>
        </w:rPr>
        <w:tab/>
      </w:r>
      <w:r w:rsidR="005D1DCD" w:rsidRPr="001568D4">
        <w:rPr>
          <w:shd w:val="clear" w:color="auto" w:fill="FFFFFF"/>
          <w:lang w:val="fr-FR"/>
        </w:rPr>
        <w:t xml:space="preserve">Depuis 2001, les victimes d’agression </w:t>
      </w:r>
      <w:r w:rsidR="007B3720">
        <w:rPr>
          <w:shd w:val="clear" w:color="auto" w:fill="FFFFFF"/>
          <w:lang w:val="fr-FR"/>
        </w:rPr>
        <w:t>par</w:t>
      </w:r>
      <w:r w:rsidR="00E15835" w:rsidRPr="001568D4">
        <w:rPr>
          <w:shd w:val="clear" w:color="auto" w:fill="FFFFFF"/>
          <w:lang w:val="fr-FR"/>
        </w:rPr>
        <w:t xml:space="preserve"> l’extrême droite peuvent, en </w:t>
      </w:r>
      <w:r w:rsidR="008978A9" w:rsidRPr="001568D4">
        <w:rPr>
          <w:lang w:val="fr-FR"/>
        </w:rPr>
        <w:t>République fédérale d’</w:t>
      </w:r>
      <w:r w:rsidR="00E15835" w:rsidRPr="001568D4">
        <w:rPr>
          <w:lang w:val="fr-FR"/>
        </w:rPr>
        <w:t xml:space="preserve">Allemagne, être indemnisées sur le budget fédéral. En 2010, ce principe a été étendu aux victimes de tous les types d’extrémisme, en particulier </w:t>
      </w:r>
      <w:r w:rsidR="000A23D2" w:rsidRPr="001568D4">
        <w:rPr>
          <w:shd w:val="clear" w:color="auto" w:fill="FFFFFF"/>
          <w:lang w:val="fr-FR"/>
        </w:rPr>
        <w:t>l’extr</w:t>
      </w:r>
      <w:r w:rsidR="00312A40" w:rsidRPr="001568D4">
        <w:rPr>
          <w:shd w:val="clear" w:color="auto" w:fill="FFFFFF"/>
          <w:lang w:val="fr-FR"/>
        </w:rPr>
        <w:t>é</w:t>
      </w:r>
      <w:r w:rsidR="000A23D2" w:rsidRPr="001568D4">
        <w:rPr>
          <w:shd w:val="clear" w:color="auto" w:fill="FFFFFF"/>
          <w:lang w:val="fr-FR"/>
        </w:rPr>
        <w:t>misme de gauche ou de droite</w:t>
      </w:r>
      <w:r w:rsidR="00E8569C" w:rsidRPr="001568D4">
        <w:rPr>
          <w:shd w:val="clear" w:color="auto" w:fill="FFFFFF"/>
          <w:lang w:val="fr-FR"/>
        </w:rPr>
        <w:t xml:space="preserve">, </w:t>
      </w:r>
      <w:r w:rsidR="000A23D2" w:rsidRPr="001568D4">
        <w:rPr>
          <w:shd w:val="clear" w:color="auto" w:fill="FFFFFF"/>
          <w:lang w:val="fr-FR"/>
        </w:rPr>
        <w:t>l’</w:t>
      </w:r>
      <w:r w:rsidR="00E8569C" w:rsidRPr="001568D4">
        <w:rPr>
          <w:shd w:val="clear" w:color="auto" w:fill="FFFFFF"/>
          <w:lang w:val="fr-FR"/>
        </w:rPr>
        <w:t>anti</w:t>
      </w:r>
      <w:r w:rsidR="000A23D2" w:rsidRPr="001568D4">
        <w:rPr>
          <w:shd w:val="clear" w:color="auto" w:fill="FFFFFF"/>
          <w:lang w:val="fr-FR"/>
        </w:rPr>
        <w:t>sé</w:t>
      </w:r>
      <w:r w:rsidR="00E8569C" w:rsidRPr="001568D4">
        <w:rPr>
          <w:shd w:val="clear" w:color="auto" w:fill="FFFFFF"/>
          <w:lang w:val="fr-FR"/>
        </w:rPr>
        <w:t>mitism</w:t>
      </w:r>
      <w:r w:rsidR="000A23D2" w:rsidRPr="001568D4">
        <w:rPr>
          <w:shd w:val="clear" w:color="auto" w:fill="FFFFFF"/>
          <w:lang w:val="fr-FR"/>
        </w:rPr>
        <w:t>e</w:t>
      </w:r>
      <w:r w:rsidR="00E8569C" w:rsidRPr="001568D4">
        <w:rPr>
          <w:shd w:val="clear" w:color="auto" w:fill="FFFFFF"/>
          <w:lang w:val="fr-FR"/>
        </w:rPr>
        <w:t xml:space="preserve"> </w:t>
      </w:r>
      <w:r w:rsidR="000A23D2" w:rsidRPr="001568D4">
        <w:rPr>
          <w:shd w:val="clear" w:color="auto" w:fill="FFFFFF"/>
          <w:lang w:val="fr-FR"/>
        </w:rPr>
        <w:t>et</w:t>
      </w:r>
      <w:r w:rsidR="00E8569C" w:rsidRPr="001568D4">
        <w:rPr>
          <w:shd w:val="clear" w:color="auto" w:fill="FFFFFF"/>
          <w:lang w:val="fr-FR"/>
        </w:rPr>
        <w:t xml:space="preserve"> </w:t>
      </w:r>
      <w:r w:rsidR="000A23D2" w:rsidRPr="001568D4">
        <w:rPr>
          <w:shd w:val="clear" w:color="auto" w:fill="FFFFFF"/>
          <w:lang w:val="fr-FR"/>
        </w:rPr>
        <w:t>l’i</w:t>
      </w:r>
      <w:r w:rsidR="00E8569C" w:rsidRPr="001568D4">
        <w:rPr>
          <w:shd w:val="clear" w:color="auto" w:fill="FFFFFF"/>
          <w:lang w:val="fr-FR"/>
        </w:rPr>
        <w:t>slamism</w:t>
      </w:r>
      <w:r w:rsidR="000A23D2" w:rsidRPr="001568D4">
        <w:rPr>
          <w:shd w:val="clear" w:color="auto" w:fill="FFFFFF"/>
          <w:lang w:val="fr-FR"/>
        </w:rPr>
        <w:t>e</w:t>
      </w:r>
      <w:r w:rsidR="00E8569C" w:rsidRPr="001568D4">
        <w:rPr>
          <w:shd w:val="clear" w:color="auto" w:fill="FFFFFF"/>
          <w:lang w:val="fr-FR"/>
        </w:rPr>
        <w:t>.</w:t>
      </w:r>
      <w:r w:rsidR="00E15835" w:rsidRPr="001568D4">
        <w:rPr>
          <w:shd w:val="clear" w:color="auto" w:fill="FFFFFF"/>
          <w:lang w:val="fr-FR"/>
        </w:rPr>
        <w:t xml:space="preserve"> Le versement des indemnités doit faire l’objet d’une demande. Le traitement de ces demandes relève de </w:t>
      </w:r>
      <w:r w:rsidR="0004490B" w:rsidRPr="001568D4">
        <w:rPr>
          <w:lang w:val="fr-FR"/>
        </w:rPr>
        <w:t>l’Office fédéral de la justice</w:t>
      </w:r>
      <w:r w:rsidR="00E8569C" w:rsidRPr="001568D4">
        <w:rPr>
          <w:shd w:val="clear" w:color="auto" w:fill="FFFFFF"/>
          <w:lang w:val="fr-FR"/>
        </w:rPr>
        <w:t>,</w:t>
      </w:r>
      <w:r w:rsidR="00E15835" w:rsidRPr="001568D4">
        <w:rPr>
          <w:shd w:val="clear" w:color="auto" w:fill="FFFFFF"/>
          <w:lang w:val="fr-FR"/>
        </w:rPr>
        <w:t xml:space="preserve"> </w:t>
      </w:r>
      <w:r w:rsidR="00D93E90" w:rsidRPr="001568D4">
        <w:rPr>
          <w:shd w:val="clear" w:color="auto" w:fill="FFFFFF"/>
          <w:lang w:val="fr-FR"/>
        </w:rPr>
        <w:t xml:space="preserve">qui fournit toutes les informations nécessaires et </w:t>
      </w:r>
      <w:r w:rsidR="006671FF" w:rsidRPr="001568D4">
        <w:rPr>
          <w:shd w:val="clear" w:color="auto" w:fill="FFFFFF"/>
          <w:lang w:val="fr-FR"/>
        </w:rPr>
        <w:t xml:space="preserve">un formulaire de demande sur son site Internet. L’indemnité exceptionnelle aux victimes d’agression extrémiste peut être accordée pour préjudice physique et violation </w:t>
      </w:r>
      <w:r w:rsidR="002D025B" w:rsidRPr="001568D4">
        <w:rPr>
          <w:shd w:val="clear" w:color="auto" w:fill="FFFFFF"/>
          <w:lang w:val="fr-FR"/>
        </w:rPr>
        <w:t>du</w:t>
      </w:r>
      <w:r w:rsidR="006671FF" w:rsidRPr="001568D4">
        <w:rPr>
          <w:shd w:val="clear" w:color="auto" w:fill="FFFFFF"/>
          <w:lang w:val="fr-FR"/>
        </w:rPr>
        <w:t xml:space="preserve"> droit généra</w:t>
      </w:r>
      <w:r w:rsidR="002D025B" w:rsidRPr="001568D4">
        <w:rPr>
          <w:shd w:val="clear" w:color="auto" w:fill="FFFFFF"/>
          <w:lang w:val="fr-FR"/>
        </w:rPr>
        <w:t>l</w:t>
      </w:r>
      <w:r w:rsidR="006671FF" w:rsidRPr="001568D4">
        <w:rPr>
          <w:shd w:val="clear" w:color="auto" w:fill="FFFFFF"/>
          <w:lang w:val="fr-FR"/>
        </w:rPr>
        <w:t xml:space="preserve"> de la personn</w:t>
      </w:r>
      <w:r w:rsidR="002D025B" w:rsidRPr="001568D4">
        <w:rPr>
          <w:shd w:val="clear" w:color="auto" w:fill="FFFFFF"/>
          <w:lang w:val="fr-FR"/>
        </w:rPr>
        <w:t>alité</w:t>
      </w:r>
      <w:r w:rsidR="00E8569C" w:rsidRPr="001568D4">
        <w:rPr>
          <w:shd w:val="clear" w:color="auto" w:fill="FFFFFF"/>
          <w:lang w:val="fr-FR"/>
        </w:rPr>
        <w:t xml:space="preserve">. </w:t>
      </w:r>
      <w:r w:rsidR="00D93E90" w:rsidRPr="001568D4">
        <w:rPr>
          <w:shd w:val="clear" w:color="auto" w:fill="FFFFFF"/>
          <w:lang w:val="fr-FR"/>
        </w:rPr>
        <w:t>Les dommages matériels ne peuvent être indemnisés</w:t>
      </w:r>
      <w:r w:rsidR="00E8569C" w:rsidRPr="001568D4">
        <w:rPr>
          <w:shd w:val="clear" w:color="auto" w:fill="FFFFFF"/>
          <w:lang w:val="fr-FR"/>
        </w:rPr>
        <w:t>.</w:t>
      </w:r>
      <w:r w:rsidR="00D87F0A" w:rsidRPr="001568D4">
        <w:rPr>
          <w:shd w:val="clear" w:color="auto" w:fill="FFFFFF"/>
          <w:lang w:val="fr-FR"/>
        </w:rPr>
        <w:t xml:space="preserve"> </w:t>
      </w:r>
      <w:r w:rsidR="00DE2A94" w:rsidRPr="001568D4">
        <w:rPr>
          <w:shd w:val="clear" w:color="auto" w:fill="FFFFFF"/>
          <w:lang w:val="fr-FR"/>
        </w:rPr>
        <w:t xml:space="preserve">Les indemnités exceptionnelles sont versées conformément au principe d’équité, en fonction de la nature et de la gravité des violations, sous forme de versement unique. </w:t>
      </w:r>
      <w:r w:rsidR="00E329C8" w:rsidRPr="001568D4">
        <w:rPr>
          <w:shd w:val="clear" w:color="auto" w:fill="FFFFFF"/>
          <w:lang w:val="fr-FR"/>
        </w:rPr>
        <w:t xml:space="preserve">Cette aide d’urgence volontaire, pour laquelle n’existe aucun droit légal, s’entend comme un acte de solidarité de la part de l’État et de ses citoyens à l’égard des victimes. Parallèlement, il convient d’envoyer un signal fort pour condamner ces agressions. L’indemnité exceptionnelle est, par principe, </w:t>
      </w:r>
      <w:r w:rsidR="00AF68C4" w:rsidRPr="001568D4">
        <w:rPr>
          <w:shd w:val="clear" w:color="auto" w:fill="FFFFFF"/>
          <w:lang w:val="fr-FR"/>
        </w:rPr>
        <w:t>subsidiaire</w:t>
      </w:r>
      <w:r w:rsidR="007D10A7" w:rsidRPr="001568D4">
        <w:rPr>
          <w:shd w:val="clear" w:color="auto" w:fill="FFFFFF"/>
          <w:lang w:val="fr-FR"/>
        </w:rPr>
        <w:t xml:space="preserve"> d’autres droits à réparation que la victime peut exercer à l’encontre de tiers, en particulier l’auteur de l’agression. Cela dit, </w:t>
      </w:r>
      <w:r w:rsidR="009E73FB" w:rsidRPr="001568D4">
        <w:rPr>
          <w:shd w:val="clear" w:color="auto" w:fill="FFFFFF"/>
          <w:lang w:val="fr-FR"/>
        </w:rPr>
        <w:t xml:space="preserve">l’État verse également une indemnité exceptionnelle si </w:t>
      </w:r>
      <w:r w:rsidR="00F344E2" w:rsidRPr="001568D4">
        <w:rPr>
          <w:shd w:val="clear" w:color="auto" w:fill="FFFFFF"/>
          <w:lang w:val="fr-FR"/>
        </w:rPr>
        <w:t>la victime ne peut être rapidement indemnisée par le tiers</w:t>
      </w:r>
      <w:r w:rsidR="00E8569C" w:rsidRPr="001568D4">
        <w:rPr>
          <w:shd w:val="clear" w:color="auto" w:fill="FFFFFF"/>
          <w:lang w:val="fr-FR"/>
        </w:rPr>
        <w:t xml:space="preserve">. </w:t>
      </w:r>
      <w:r w:rsidR="00E329C8" w:rsidRPr="001568D4">
        <w:rPr>
          <w:shd w:val="clear" w:color="auto" w:fill="FFFFFF"/>
          <w:lang w:val="fr-FR"/>
        </w:rPr>
        <w:t>Dans ce cas</w:t>
      </w:r>
      <w:r w:rsidR="00E8569C" w:rsidRPr="001568D4">
        <w:rPr>
          <w:shd w:val="clear" w:color="auto" w:fill="FFFFFF"/>
          <w:lang w:val="fr-FR"/>
        </w:rPr>
        <w:t xml:space="preserve">, </w:t>
      </w:r>
      <w:r w:rsidR="00E329C8" w:rsidRPr="001568D4">
        <w:rPr>
          <w:shd w:val="clear" w:color="auto" w:fill="FFFFFF"/>
          <w:lang w:val="fr-FR"/>
        </w:rPr>
        <w:t>l’État</w:t>
      </w:r>
      <w:r w:rsidR="00F344E2" w:rsidRPr="001568D4">
        <w:rPr>
          <w:shd w:val="clear" w:color="auto" w:fill="FFFFFF"/>
          <w:lang w:val="fr-FR"/>
        </w:rPr>
        <w:t xml:space="preserve"> </w:t>
      </w:r>
      <w:r w:rsidR="00BB2303" w:rsidRPr="001568D4">
        <w:rPr>
          <w:shd w:val="clear" w:color="auto" w:fill="FFFFFF"/>
          <w:lang w:val="fr-FR"/>
        </w:rPr>
        <w:t xml:space="preserve">s’emploie par tous moyens à recouvrer auprès </w:t>
      </w:r>
      <w:r w:rsidR="00D87E0A" w:rsidRPr="001568D4">
        <w:rPr>
          <w:shd w:val="clear" w:color="auto" w:fill="FFFFFF"/>
          <w:lang w:val="fr-FR"/>
        </w:rPr>
        <w:t>de celui-ci les droits à réparation qui lui ont été cédés</w:t>
      </w:r>
      <w:r w:rsidR="00BB2303" w:rsidRPr="001568D4">
        <w:rPr>
          <w:shd w:val="clear" w:color="auto" w:fill="FFFFFF"/>
          <w:lang w:val="fr-FR"/>
        </w:rPr>
        <w:t xml:space="preserve"> </w:t>
      </w:r>
      <w:r w:rsidR="00D87E0A" w:rsidRPr="001568D4">
        <w:rPr>
          <w:shd w:val="clear" w:color="auto" w:fill="FFFFFF"/>
          <w:lang w:val="fr-FR"/>
        </w:rPr>
        <w:t xml:space="preserve">par la victime afin que l’auteur ne retire pas </w:t>
      </w:r>
      <w:r w:rsidR="00F344E2" w:rsidRPr="001568D4">
        <w:rPr>
          <w:shd w:val="clear" w:color="auto" w:fill="FFFFFF"/>
          <w:lang w:val="fr-FR"/>
        </w:rPr>
        <w:t>un avantage financier du fait que la victime a déjà été indemnisée par l’État</w:t>
      </w:r>
      <w:r w:rsidR="00E8569C" w:rsidRPr="001568D4">
        <w:rPr>
          <w:shd w:val="clear" w:color="auto" w:fill="FFFFFF"/>
          <w:lang w:val="fr-FR"/>
        </w:rPr>
        <w:t>.</w:t>
      </w:r>
    </w:p>
    <w:p w:rsidR="00E8569C" w:rsidRPr="00B53870" w:rsidRDefault="00F17405" w:rsidP="009A5410">
      <w:pPr>
        <w:pStyle w:val="SingleTxtG"/>
      </w:pPr>
      <w:r w:rsidRPr="001568D4">
        <w:rPr>
          <w:shd w:val="clear" w:color="auto" w:fill="FFFFFF"/>
          <w:lang w:val="fr-FR"/>
        </w:rPr>
        <w:t>146.</w:t>
      </w:r>
      <w:r w:rsidRPr="001568D4">
        <w:rPr>
          <w:shd w:val="clear" w:color="auto" w:fill="FFFFFF"/>
          <w:lang w:val="fr-FR"/>
        </w:rPr>
        <w:tab/>
      </w:r>
      <w:r w:rsidR="0004490B" w:rsidRPr="001568D4">
        <w:rPr>
          <w:shd w:val="clear" w:color="auto" w:fill="FFFFFF"/>
          <w:lang w:val="fr-FR"/>
        </w:rPr>
        <w:t>Au</w:t>
      </w:r>
      <w:r w:rsidR="0004490B" w:rsidRPr="001568D4">
        <w:rPr>
          <w:lang w:val="fr-FR"/>
        </w:rPr>
        <w:t xml:space="preserve"> </w:t>
      </w:r>
      <w:r w:rsidR="0004490B" w:rsidRPr="001568D4">
        <w:rPr>
          <w:shd w:val="clear" w:color="auto" w:fill="FFFFFF"/>
          <w:lang w:val="fr-FR"/>
        </w:rPr>
        <w:t>1</w:t>
      </w:r>
      <w:r w:rsidR="0004490B" w:rsidRPr="001568D4">
        <w:rPr>
          <w:shd w:val="clear" w:color="auto" w:fill="FFFFFF"/>
          <w:vertAlign w:val="superscript"/>
          <w:lang w:val="fr-FR"/>
        </w:rPr>
        <w:t>er</w:t>
      </w:r>
      <w:r w:rsidR="0004490B" w:rsidRPr="001568D4">
        <w:rPr>
          <w:shd w:val="clear" w:color="auto" w:fill="FFFFFF"/>
          <w:lang w:val="fr-FR"/>
        </w:rPr>
        <w:t xml:space="preserve"> août</w:t>
      </w:r>
      <w:r w:rsidR="00692214">
        <w:rPr>
          <w:shd w:val="clear" w:color="auto" w:fill="FFFFFF"/>
          <w:lang w:val="fr-FR"/>
        </w:rPr>
        <w:t xml:space="preserve"> </w:t>
      </w:r>
      <w:r w:rsidR="0004490B" w:rsidRPr="001568D4">
        <w:rPr>
          <w:shd w:val="clear" w:color="auto" w:fill="FFFFFF"/>
          <w:lang w:val="fr-FR"/>
        </w:rPr>
        <w:t>2012</w:t>
      </w:r>
      <w:r w:rsidR="0004490B" w:rsidRPr="001568D4">
        <w:rPr>
          <w:lang w:val="fr-FR"/>
        </w:rPr>
        <w:t>, l’Office fédéral de la justice</w:t>
      </w:r>
      <w:r w:rsidR="0004490B" w:rsidRPr="001568D4">
        <w:rPr>
          <w:shd w:val="clear" w:color="auto" w:fill="FFFFFF"/>
          <w:lang w:val="fr-FR"/>
        </w:rPr>
        <w:t xml:space="preserve"> avait versé plus de </w:t>
      </w:r>
      <w:r w:rsidR="00E8569C" w:rsidRPr="001568D4">
        <w:rPr>
          <w:shd w:val="clear" w:color="auto" w:fill="FFFFFF"/>
          <w:lang w:val="fr-FR"/>
        </w:rPr>
        <w:t>900</w:t>
      </w:r>
      <w:r w:rsidR="000E721F" w:rsidRPr="001568D4">
        <w:rPr>
          <w:shd w:val="clear" w:color="auto" w:fill="FFFFFF"/>
          <w:lang w:val="fr-FR"/>
        </w:rPr>
        <w:t xml:space="preserve"> </w:t>
      </w:r>
      <w:r w:rsidR="00E8569C" w:rsidRPr="001568D4">
        <w:rPr>
          <w:shd w:val="clear" w:color="auto" w:fill="FFFFFF"/>
          <w:lang w:val="fr-FR"/>
        </w:rPr>
        <w:t>000 </w:t>
      </w:r>
      <w:r w:rsidR="000E721F" w:rsidRPr="001568D4">
        <w:rPr>
          <w:shd w:val="clear" w:color="auto" w:fill="FFFFFF"/>
          <w:lang w:val="fr-FR"/>
        </w:rPr>
        <w:t>e</w:t>
      </w:r>
      <w:r w:rsidR="00E8569C" w:rsidRPr="001568D4">
        <w:rPr>
          <w:shd w:val="clear" w:color="auto" w:fill="FFFFFF"/>
          <w:lang w:val="fr-FR"/>
        </w:rPr>
        <w:t>uro</w:t>
      </w:r>
      <w:r w:rsidR="00223AD2" w:rsidRPr="001568D4">
        <w:rPr>
          <w:shd w:val="clear" w:color="auto" w:fill="FFFFFF"/>
          <w:lang w:val="fr-FR"/>
        </w:rPr>
        <w:t>s</w:t>
      </w:r>
      <w:r w:rsidR="00E8569C" w:rsidRPr="001568D4">
        <w:rPr>
          <w:shd w:val="clear" w:color="auto" w:fill="FFFFFF"/>
          <w:lang w:val="fr-FR"/>
        </w:rPr>
        <w:t xml:space="preserve"> </w:t>
      </w:r>
      <w:r w:rsidR="0004490B" w:rsidRPr="001568D4">
        <w:rPr>
          <w:shd w:val="clear" w:color="auto" w:fill="FFFFFF"/>
          <w:lang w:val="fr-FR"/>
        </w:rPr>
        <w:t>d’indemnité exceptionnelle aux victimes et aux familles de victimes des infractions pénales</w:t>
      </w:r>
      <w:r w:rsidR="00E8569C" w:rsidRPr="001568D4">
        <w:rPr>
          <w:shd w:val="clear" w:color="auto" w:fill="FFFFFF"/>
          <w:lang w:val="fr-FR"/>
        </w:rPr>
        <w:t xml:space="preserve"> </w:t>
      </w:r>
      <w:r w:rsidR="0004490B" w:rsidRPr="001568D4">
        <w:rPr>
          <w:shd w:val="clear" w:color="auto" w:fill="FFFFFF"/>
          <w:lang w:val="fr-FR"/>
        </w:rPr>
        <w:t xml:space="preserve">commises </w:t>
      </w:r>
      <w:r w:rsidR="00F8009F" w:rsidRPr="001568D4">
        <w:rPr>
          <w:shd w:val="clear" w:color="auto" w:fill="FFFFFF"/>
          <w:lang w:val="fr-FR"/>
        </w:rPr>
        <w:t xml:space="preserve">par les membres de </w:t>
      </w:r>
      <w:r w:rsidR="00C469A8">
        <w:rPr>
          <w:lang w:val="fr-FR"/>
        </w:rPr>
        <w:t>«</w:t>
      </w:r>
      <w:r w:rsidR="00F8009F" w:rsidRPr="001568D4">
        <w:rPr>
          <w:lang w:val="fr-FR"/>
        </w:rPr>
        <w:t>Clandestinité national-socialiste</w:t>
      </w:r>
      <w:r w:rsidR="00C469A8">
        <w:rPr>
          <w:lang w:val="fr-FR"/>
        </w:rPr>
        <w:t>»</w:t>
      </w:r>
      <w:r w:rsidR="00F8009F" w:rsidRPr="001568D4">
        <w:rPr>
          <w:lang w:val="fr-FR"/>
        </w:rPr>
        <w:t xml:space="preserve"> (NSU</w:t>
      </w:r>
      <w:r w:rsidR="003932F3" w:rsidRPr="001568D4">
        <w:rPr>
          <w:shd w:val="clear" w:color="auto" w:fill="FFFFFF"/>
          <w:lang w:val="fr-FR"/>
        </w:rPr>
        <w:t xml:space="preserve"> (</w:t>
      </w:r>
      <w:r w:rsidR="000E721F" w:rsidRPr="001568D4">
        <w:rPr>
          <w:shd w:val="clear" w:color="auto" w:fill="FFFFFF"/>
          <w:lang w:val="fr-FR"/>
        </w:rPr>
        <w:t>voir</w:t>
      </w:r>
      <w:r w:rsidR="003932F3" w:rsidRPr="001568D4">
        <w:rPr>
          <w:shd w:val="clear" w:color="auto" w:fill="FFFFFF"/>
          <w:lang w:val="fr-FR"/>
        </w:rPr>
        <w:t xml:space="preserve"> par</w:t>
      </w:r>
      <w:r w:rsidR="008E7EC8" w:rsidRPr="001568D4">
        <w:rPr>
          <w:shd w:val="clear" w:color="auto" w:fill="FFFFFF"/>
          <w:lang w:val="fr-FR"/>
        </w:rPr>
        <w:t>. </w:t>
      </w:r>
      <w:r w:rsidR="00E8569C" w:rsidRPr="001568D4">
        <w:rPr>
          <w:shd w:val="clear" w:color="auto" w:fill="FFFFFF"/>
          <w:lang w:val="fr-FR"/>
        </w:rPr>
        <w:t xml:space="preserve">74 et </w:t>
      </w:r>
      <w:r w:rsidR="002D5689" w:rsidRPr="001568D4">
        <w:rPr>
          <w:lang w:val="fr-FR"/>
        </w:rPr>
        <w:t>suiv</w:t>
      </w:r>
      <w:r w:rsidR="009A5410">
        <w:rPr>
          <w:lang w:val="fr-FR"/>
        </w:rPr>
        <w:t>.</w:t>
      </w:r>
      <w:r w:rsidR="00E8569C" w:rsidRPr="001568D4">
        <w:rPr>
          <w:shd w:val="clear" w:color="auto" w:fill="FFFFFF"/>
          <w:lang w:val="fr-FR"/>
        </w:rPr>
        <w:t xml:space="preserve">). </w:t>
      </w:r>
      <w:r w:rsidR="000E721F" w:rsidRPr="001568D4">
        <w:rPr>
          <w:shd w:val="clear" w:color="auto" w:fill="FFFFFF"/>
          <w:lang w:val="fr-FR"/>
        </w:rPr>
        <w:t>Les</w:t>
      </w:r>
      <w:r w:rsidR="00E8569C" w:rsidRPr="001568D4">
        <w:rPr>
          <w:shd w:val="clear" w:color="auto" w:fill="FFFFFF"/>
          <w:lang w:val="fr-FR"/>
        </w:rPr>
        <w:t xml:space="preserve"> victim</w:t>
      </w:r>
      <w:r w:rsidR="000E721F" w:rsidRPr="001568D4">
        <w:rPr>
          <w:shd w:val="clear" w:color="auto" w:fill="FFFFFF"/>
          <w:lang w:val="fr-FR"/>
        </w:rPr>
        <w:t>e</w:t>
      </w:r>
      <w:r w:rsidR="00E8569C" w:rsidRPr="001568D4">
        <w:rPr>
          <w:shd w:val="clear" w:color="auto" w:fill="FFFFFF"/>
          <w:lang w:val="fr-FR"/>
        </w:rPr>
        <w:t xml:space="preserve">s </w:t>
      </w:r>
      <w:r w:rsidR="00F8009F" w:rsidRPr="001568D4">
        <w:rPr>
          <w:shd w:val="clear" w:color="auto" w:fill="FFFFFF"/>
          <w:lang w:val="fr-FR"/>
        </w:rPr>
        <w:t>de la</w:t>
      </w:r>
      <w:r w:rsidR="00E8569C" w:rsidRPr="001568D4">
        <w:rPr>
          <w:shd w:val="clear" w:color="auto" w:fill="FFFFFF"/>
          <w:lang w:val="fr-FR"/>
        </w:rPr>
        <w:t xml:space="preserve"> NSU </w:t>
      </w:r>
      <w:r w:rsidR="00F8009F" w:rsidRPr="001568D4">
        <w:rPr>
          <w:shd w:val="clear" w:color="auto" w:fill="FFFFFF"/>
          <w:lang w:val="fr-FR"/>
        </w:rPr>
        <w:t>et leurs familles</w:t>
      </w:r>
      <w:r w:rsidR="00E8569C" w:rsidRPr="001568D4">
        <w:rPr>
          <w:shd w:val="clear" w:color="auto" w:fill="FFFFFF"/>
          <w:lang w:val="fr-FR"/>
        </w:rPr>
        <w:t xml:space="preserve"> </w:t>
      </w:r>
      <w:r w:rsidR="00D87E0A" w:rsidRPr="001568D4">
        <w:rPr>
          <w:shd w:val="clear" w:color="auto" w:fill="FFFFFF"/>
          <w:lang w:val="fr-FR"/>
        </w:rPr>
        <w:t>sont conseillées</w:t>
      </w:r>
      <w:r w:rsidR="00E8569C" w:rsidRPr="001568D4">
        <w:rPr>
          <w:shd w:val="clear" w:color="auto" w:fill="FFFFFF"/>
          <w:lang w:val="fr-FR"/>
        </w:rPr>
        <w:t xml:space="preserve"> </w:t>
      </w:r>
      <w:r w:rsidR="00F8009F" w:rsidRPr="001568D4">
        <w:rPr>
          <w:shd w:val="clear" w:color="auto" w:fill="FFFFFF"/>
          <w:lang w:val="fr-FR"/>
        </w:rPr>
        <w:t>par</w:t>
      </w:r>
      <w:r w:rsidR="00E8569C" w:rsidRPr="001568D4">
        <w:rPr>
          <w:shd w:val="clear" w:color="auto" w:fill="FFFFFF"/>
          <w:lang w:val="fr-FR"/>
        </w:rPr>
        <w:t xml:space="preserve"> </w:t>
      </w:r>
      <w:r w:rsidR="00F8009F" w:rsidRPr="001568D4">
        <w:rPr>
          <w:shd w:val="clear" w:color="auto" w:fill="FFFFFF"/>
          <w:lang w:val="fr-FR"/>
        </w:rPr>
        <w:t>M</w:t>
      </w:r>
      <w:r w:rsidR="00F8009F" w:rsidRPr="00B53870">
        <w:rPr>
          <w:shd w:val="clear" w:color="auto" w:fill="FFFFFF"/>
          <w:vertAlign w:val="superscript"/>
          <w:lang w:val="fr-FR"/>
        </w:rPr>
        <w:t>me</w:t>
      </w:r>
      <w:r w:rsidR="00E8569C" w:rsidRPr="001568D4">
        <w:rPr>
          <w:shd w:val="clear" w:color="auto" w:fill="FFFFFF"/>
          <w:lang w:val="fr-FR"/>
        </w:rPr>
        <w:t xml:space="preserve"> Barbara John, </w:t>
      </w:r>
      <w:r w:rsidR="00F8009F" w:rsidRPr="001568D4">
        <w:rPr>
          <w:shd w:val="clear" w:color="auto" w:fill="FFFFFF"/>
          <w:lang w:val="fr-FR"/>
        </w:rPr>
        <w:t>la médiatrice nommée par le</w:t>
      </w:r>
      <w:r w:rsidR="00E8569C" w:rsidRPr="001568D4">
        <w:rPr>
          <w:shd w:val="clear" w:color="auto" w:fill="FFFFFF"/>
          <w:lang w:val="fr-FR"/>
        </w:rPr>
        <w:t xml:space="preserve"> </w:t>
      </w:r>
      <w:r w:rsidR="000E7AB9" w:rsidRPr="001568D4">
        <w:rPr>
          <w:lang w:val="fr-FR"/>
        </w:rPr>
        <w:t>Gouvernement fédéral</w:t>
      </w:r>
      <w:r w:rsidR="00223AD2" w:rsidRPr="001568D4">
        <w:rPr>
          <w:shd w:val="clear" w:color="auto" w:fill="FFFFFF"/>
          <w:lang w:val="fr-FR"/>
        </w:rPr>
        <w:t xml:space="preserve"> (</w:t>
      </w:r>
      <w:r w:rsidR="000E721F" w:rsidRPr="001568D4">
        <w:rPr>
          <w:shd w:val="clear" w:color="auto" w:fill="FFFFFF"/>
          <w:lang w:val="fr-FR"/>
        </w:rPr>
        <w:t>voir</w:t>
      </w:r>
      <w:r w:rsidR="00223AD2" w:rsidRPr="001568D4">
        <w:rPr>
          <w:shd w:val="clear" w:color="auto" w:fill="FFFFFF"/>
          <w:lang w:val="fr-FR"/>
        </w:rPr>
        <w:t xml:space="preserve"> par.</w:t>
      </w:r>
      <w:r w:rsidR="009A5410">
        <w:rPr>
          <w:shd w:val="clear" w:color="auto" w:fill="FFFFFF"/>
          <w:lang w:val="fr-FR"/>
        </w:rPr>
        <w:t xml:space="preserve"> </w:t>
      </w:r>
      <w:r w:rsidR="0001499F" w:rsidRPr="001568D4">
        <w:rPr>
          <w:shd w:val="clear" w:color="auto" w:fill="FFFFFF"/>
          <w:lang w:val="fr-FR"/>
        </w:rPr>
        <w:t>77).</w:t>
      </w:r>
      <w:r w:rsidR="0004490B" w:rsidRPr="001568D4">
        <w:rPr>
          <w:shd w:val="clear" w:color="auto" w:fill="FFFFFF"/>
          <w:lang w:val="fr-FR"/>
        </w:rPr>
        <w:t xml:space="preserve"> </w:t>
      </w:r>
    </w:p>
    <w:p w:rsidR="00E8569C" w:rsidRPr="001568D4" w:rsidRDefault="00F17405" w:rsidP="00B25592">
      <w:pPr>
        <w:pStyle w:val="SingleTxtG"/>
        <w:rPr>
          <w:shd w:val="clear" w:color="auto" w:fill="FFFFFF"/>
        </w:rPr>
      </w:pPr>
      <w:r w:rsidRPr="001568D4">
        <w:rPr>
          <w:shd w:val="clear" w:color="auto" w:fill="FFFFFF"/>
          <w:lang w:val="fr-FR"/>
        </w:rPr>
        <w:t>147.</w:t>
      </w:r>
      <w:r w:rsidRPr="001568D4">
        <w:rPr>
          <w:shd w:val="clear" w:color="auto" w:fill="FFFFFF"/>
          <w:lang w:val="fr-FR"/>
        </w:rPr>
        <w:tab/>
      </w:r>
      <w:r w:rsidR="00D87E0A" w:rsidRPr="001568D4">
        <w:rPr>
          <w:shd w:val="clear" w:color="auto" w:fill="FFFFFF"/>
          <w:lang w:val="fr-FR"/>
        </w:rPr>
        <w:t>Enfin, les v</w:t>
      </w:r>
      <w:r w:rsidR="00E8569C" w:rsidRPr="001568D4">
        <w:rPr>
          <w:shd w:val="clear" w:color="auto" w:fill="FFFFFF"/>
          <w:lang w:val="fr-FR"/>
        </w:rPr>
        <w:t>ictim</w:t>
      </w:r>
      <w:r w:rsidR="00D87E0A" w:rsidRPr="001568D4">
        <w:rPr>
          <w:shd w:val="clear" w:color="auto" w:fill="FFFFFF"/>
          <w:lang w:val="fr-FR"/>
        </w:rPr>
        <w:t>e</w:t>
      </w:r>
      <w:r w:rsidR="00E8569C" w:rsidRPr="001568D4">
        <w:rPr>
          <w:shd w:val="clear" w:color="auto" w:fill="FFFFFF"/>
          <w:lang w:val="fr-FR"/>
        </w:rPr>
        <w:t xml:space="preserve">s </w:t>
      </w:r>
      <w:r w:rsidR="00D87E0A" w:rsidRPr="001568D4">
        <w:rPr>
          <w:shd w:val="clear" w:color="auto" w:fill="FFFFFF"/>
          <w:lang w:val="fr-FR"/>
        </w:rPr>
        <w:t>d’infractions pénales</w:t>
      </w:r>
      <w:r w:rsidR="00E8569C" w:rsidRPr="001568D4">
        <w:rPr>
          <w:shd w:val="clear" w:color="auto" w:fill="FFFFFF"/>
          <w:lang w:val="fr-FR"/>
        </w:rPr>
        <w:t xml:space="preserve"> </w:t>
      </w:r>
      <w:r w:rsidR="00D87E0A" w:rsidRPr="001568D4">
        <w:rPr>
          <w:shd w:val="clear" w:color="auto" w:fill="FFFFFF"/>
          <w:lang w:val="fr-FR"/>
        </w:rPr>
        <w:t>et les personnes à leur charge peuvent s’adresser pour</w:t>
      </w:r>
      <w:r w:rsidR="00692214">
        <w:rPr>
          <w:shd w:val="clear" w:color="auto" w:fill="FFFFFF"/>
          <w:lang w:val="fr-FR"/>
        </w:rPr>
        <w:t xml:space="preserve"> </w:t>
      </w:r>
      <w:r w:rsidR="00D87E0A" w:rsidRPr="001568D4">
        <w:rPr>
          <w:shd w:val="clear" w:color="auto" w:fill="FFFFFF"/>
          <w:lang w:val="fr-FR"/>
        </w:rPr>
        <w:t xml:space="preserve">prise en charge psychosociale et conseils au bureau de coordination </w:t>
      </w:r>
      <w:r w:rsidR="00D5024C" w:rsidRPr="001568D4">
        <w:rPr>
          <w:shd w:val="clear" w:color="auto" w:fill="FFFFFF"/>
          <w:lang w:val="fr-FR"/>
        </w:rPr>
        <w:t xml:space="preserve">du suivi et de l’aide </w:t>
      </w:r>
      <w:r w:rsidR="00D5024C" w:rsidRPr="007B3720">
        <w:rPr>
          <w:shd w:val="clear" w:color="auto" w:fill="FFFFFF"/>
          <w:lang w:val="fr-FR"/>
        </w:rPr>
        <w:t>pour</w:t>
      </w:r>
      <w:r w:rsidR="00D5024C" w:rsidRPr="001568D4">
        <w:rPr>
          <w:shd w:val="clear" w:color="auto" w:fill="FFFFFF"/>
          <w:lang w:val="fr-FR"/>
        </w:rPr>
        <w:t xml:space="preserve"> les victimes et leurs proches (NOAH) de l’Office fédéral de protection civile et de secours en cas de catastrophes</w:t>
      </w:r>
      <w:r w:rsidR="00E8569C" w:rsidRPr="001568D4">
        <w:rPr>
          <w:shd w:val="clear" w:color="auto" w:fill="FFFFFF"/>
          <w:lang w:val="fr-FR"/>
        </w:rPr>
        <w:t>.</w:t>
      </w:r>
      <w:r w:rsidR="00EF002B" w:rsidRPr="001568D4">
        <w:rPr>
          <w:shd w:val="clear" w:color="auto" w:fill="FFFFFF"/>
          <w:lang w:val="fr-FR"/>
        </w:rPr>
        <w:t xml:space="preserve"> </w:t>
      </w:r>
    </w:p>
    <w:p w:rsidR="00E8569C" w:rsidRPr="00B25592" w:rsidRDefault="00D71992" w:rsidP="00B25592">
      <w:pPr>
        <w:pStyle w:val="H4G"/>
      </w:pPr>
      <w:bookmarkStart w:id="52" w:name="_Toc346806522"/>
      <w:r w:rsidRPr="001568D4">
        <w:rPr>
          <w:shd w:val="clear" w:color="auto" w:fill="FFFFFF"/>
          <w:lang w:val="fr-FR"/>
        </w:rPr>
        <w:tab/>
      </w:r>
      <w:r w:rsidRPr="00B25592">
        <w:t>c)</w:t>
      </w:r>
      <w:r w:rsidRPr="00B25592">
        <w:tab/>
      </w:r>
      <w:r w:rsidR="00E8569C" w:rsidRPr="009A5410">
        <w:rPr>
          <w:lang w:val="fr-CH"/>
        </w:rPr>
        <w:t xml:space="preserve">Programmes, projets </w:t>
      </w:r>
      <w:r w:rsidR="00AF68C4" w:rsidRPr="009A5410">
        <w:rPr>
          <w:lang w:val="fr-CH"/>
        </w:rPr>
        <w:t>et</w:t>
      </w:r>
      <w:r w:rsidR="00E8569C" w:rsidRPr="009A5410">
        <w:rPr>
          <w:lang w:val="fr-CH"/>
        </w:rPr>
        <w:t xml:space="preserve"> organisations </w:t>
      </w:r>
      <w:r w:rsidR="00AF68C4" w:rsidRPr="009A5410">
        <w:rPr>
          <w:lang w:val="fr-CH"/>
        </w:rPr>
        <w:t>d’aide aux</w:t>
      </w:r>
      <w:r w:rsidR="00E8569C" w:rsidRPr="009A5410">
        <w:rPr>
          <w:lang w:val="fr-CH"/>
        </w:rPr>
        <w:t xml:space="preserve"> victim</w:t>
      </w:r>
      <w:r w:rsidR="00AF68C4" w:rsidRPr="009A5410">
        <w:rPr>
          <w:lang w:val="fr-CH"/>
        </w:rPr>
        <w:t>e</w:t>
      </w:r>
      <w:r w:rsidR="00E8569C" w:rsidRPr="009A5410">
        <w:rPr>
          <w:lang w:val="fr-CH"/>
        </w:rPr>
        <w:t>s</w:t>
      </w:r>
      <w:bookmarkEnd w:id="52"/>
    </w:p>
    <w:p w:rsidR="00E8569C" w:rsidRPr="001568D4" w:rsidRDefault="00F17405" w:rsidP="00EF002B">
      <w:pPr>
        <w:pStyle w:val="SingleTxtG"/>
        <w:spacing w:before="120"/>
        <w:rPr>
          <w:shd w:val="clear" w:color="auto" w:fill="FFFFFF"/>
          <w:lang w:val="fr-FR"/>
        </w:rPr>
      </w:pPr>
      <w:r w:rsidRPr="001568D4">
        <w:rPr>
          <w:shd w:val="clear" w:color="auto" w:fill="FFFFFF"/>
          <w:lang w:val="fr-FR"/>
        </w:rPr>
        <w:t>148.</w:t>
      </w:r>
      <w:r w:rsidRPr="001568D4">
        <w:rPr>
          <w:shd w:val="clear" w:color="auto" w:fill="FFFFFF"/>
          <w:lang w:val="fr-FR"/>
        </w:rPr>
        <w:tab/>
      </w:r>
      <w:r w:rsidR="00D5024C" w:rsidRPr="001568D4">
        <w:rPr>
          <w:shd w:val="clear" w:color="auto" w:fill="FFFFFF"/>
          <w:lang w:val="fr-FR"/>
        </w:rPr>
        <w:t xml:space="preserve">Le </w:t>
      </w:r>
      <w:r w:rsidR="00E8569C" w:rsidRPr="001568D4">
        <w:rPr>
          <w:iCs/>
          <w:shd w:val="clear" w:color="auto" w:fill="FFFFFF"/>
          <w:lang w:val="fr-FR"/>
        </w:rPr>
        <w:t>Weisser Ring e.V.</w:t>
      </w:r>
      <w:r w:rsidR="00E8569C" w:rsidRPr="001568D4">
        <w:rPr>
          <w:shd w:val="clear" w:color="auto" w:fill="FFFFFF"/>
          <w:lang w:val="fr-FR"/>
        </w:rPr>
        <w:t xml:space="preserve"> (</w:t>
      </w:r>
      <w:r w:rsidR="00C469A8">
        <w:rPr>
          <w:shd w:val="clear" w:color="auto" w:fill="FFFFFF"/>
          <w:lang w:val="fr-FR"/>
        </w:rPr>
        <w:t>«</w:t>
      </w:r>
      <w:r w:rsidR="00E51BC4" w:rsidRPr="001568D4">
        <w:rPr>
          <w:shd w:val="clear" w:color="auto" w:fill="FFFFFF"/>
          <w:lang w:val="fr-FR"/>
        </w:rPr>
        <w:t>Cercle</w:t>
      </w:r>
      <w:r w:rsidR="00736344" w:rsidRPr="001568D4">
        <w:rPr>
          <w:shd w:val="clear" w:color="auto" w:fill="FFFFFF"/>
          <w:lang w:val="fr-FR"/>
        </w:rPr>
        <w:t xml:space="preserve"> blanc</w:t>
      </w:r>
      <w:r w:rsidR="00C469A8">
        <w:rPr>
          <w:shd w:val="clear" w:color="auto" w:fill="FFFFFF"/>
          <w:lang w:val="fr-FR"/>
        </w:rPr>
        <w:t>»</w:t>
      </w:r>
      <w:r w:rsidR="00E8569C" w:rsidRPr="001568D4">
        <w:rPr>
          <w:shd w:val="clear" w:color="auto" w:fill="FFFFFF"/>
          <w:lang w:val="fr-FR"/>
        </w:rPr>
        <w:t xml:space="preserve">) </w:t>
      </w:r>
      <w:r w:rsidR="00736344" w:rsidRPr="001568D4">
        <w:rPr>
          <w:shd w:val="clear" w:color="auto" w:fill="FFFFFF"/>
          <w:lang w:val="fr-FR"/>
        </w:rPr>
        <w:t xml:space="preserve">aide les victimes d’infractions pénales de nombreuses façons. Il les </w:t>
      </w:r>
      <w:r w:rsidR="00EF002B" w:rsidRPr="001568D4">
        <w:rPr>
          <w:shd w:val="clear" w:color="auto" w:fill="FFFFFF"/>
          <w:lang w:val="fr-FR"/>
        </w:rPr>
        <w:t>soutient</w:t>
      </w:r>
      <w:r w:rsidR="00736344" w:rsidRPr="001568D4">
        <w:rPr>
          <w:shd w:val="clear" w:color="auto" w:fill="FFFFFF"/>
          <w:lang w:val="fr-FR"/>
        </w:rPr>
        <w:t xml:space="preserve"> dans leurs démarches auprès d</w:t>
      </w:r>
      <w:r w:rsidR="00ED6671">
        <w:rPr>
          <w:shd w:val="clear" w:color="auto" w:fill="FFFFFF"/>
          <w:lang w:val="fr-FR"/>
        </w:rPr>
        <w:t>es autorités et les accompagne</w:t>
      </w:r>
      <w:r w:rsidR="00736344" w:rsidRPr="001568D4">
        <w:rPr>
          <w:shd w:val="clear" w:color="auto" w:fill="FFFFFF"/>
          <w:lang w:val="fr-FR"/>
        </w:rPr>
        <w:t xml:space="preserve"> </w:t>
      </w:r>
      <w:r w:rsidR="00EF002B" w:rsidRPr="001568D4">
        <w:rPr>
          <w:shd w:val="clear" w:color="auto" w:fill="FFFFFF"/>
          <w:lang w:val="fr-FR"/>
        </w:rPr>
        <w:t>aux convocations du</w:t>
      </w:r>
      <w:r w:rsidR="00736344" w:rsidRPr="001568D4">
        <w:rPr>
          <w:shd w:val="clear" w:color="auto" w:fill="FFFFFF"/>
          <w:lang w:val="fr-FR"/>
        </w:rPr>
        <w:t xml:space="preserve"> tribunal. De plus, il assure le suivi des psychotraumatismes </w:t>
      </w:r>
      <w:r w:rsidR="00E51BC4" w:rsidRPr="001568D4">
        <w:rPr>
          <w:shd w:val="clear" w:color="auto" w:fill="FFFFFF"/>
          <w:lang w:val="fr-FR"/>
        </w:rPr>
        <w:t xml:space="preserve">subis par les victimes. </w:t>
      </w:r>
      <w:r w:rsidR="00EF002B" w:rsidRPr="001568D4">
        <w:rPr>
          <w:shd w:val="clear" w:color="auto" w:fill="FFFFFF"/>
          <w:lang w:val="fr-FR"/>
        </w:rPr>
        <w:t>L</w:t>
      </w:r>
      <w:r w:rsidR="00E8569C" w:rsidRPr="001568D4">
        <w:rPr>
          <w:shd w:val="clear" w:color="auto" w:fill="FFFFFF"/>
          <w:lang w:val="fr-FR"/>
        </w:rPr>
        <w:t xml:space="preserve">e Weisser Ring </w:t>
      </w:r>
      <w:r w:rsidR="00540887" w:rsidRPr="001568D4">
        <w:rPr>
          <w:shd w:val="clear" w:color="auto" w:fill="FFFFFF"/>
          <w:lang w:val="fr-FR"/>
        </w:rPr>
        <w:t xml:space="preserve">reçoit un soutien financier des tribunaux et des ministères publics </w:t>
      </w:r>
      <w:r w:rsidR="00793B34">
        <w:rPr>
          <w:shd w:val="clear" w:color="auto" w:fill="FFFFFF"/>
          <w:lang w:val="fr-FR"/>
        </w:rPr>
        <w:t>s</w:t>
      </w:r>
      <w:r w:rsidR="00713534" w:rsidRPr="001568D4">
        <w:rPr>
          <w:shd w:val="clear" w:color="auto" w:fill="FFFFFF"/>
          <w:lang w:val="fr-FR"/>
        </w:rPr>
        <w:t xml:space="preserve">i, lorsqu’il est mis fin à un procès </w:t>
      </w:r>
      <w:r w:rsidR="00713534" w:rsidRPr="00793B34">
        <w:rPr>
          <w:shd w:val="clear" w:color="auto" w:fill="FFFFFF"/>
          <w:lang w:val="fr-FR"/>
        </w:rPr>
        <w:t xml:space="preserve">à condition </w:t>
      </w:r>
      <w:r w:rsidR="00793B34">
        <w:rPr>
          <w:shd w:val="clear" w:color="auto" w:fill="FFFFFF"/>
          <w:lang w:val="fr-FR"/>
        </w:rPr>
        <w:t>que le mis en cause</w:t>
      </w:r>
      <w:r w:rsidR="00D00C1C" w:rsidRPr="001568D4">
        <w:rPr>
          <w:shd w:val="clear" w:color="auto" w:fill="FFFFFF"/>
          <w:lang w:val="fr-FR"/>
        </w:rPr>
        <w:t xml:space="preserve"> pa</w:t>
      </w:r>
      <w:r w:rsidR="00793B34">
        <w:rPr>
          <w:shd w:val="clear" w:color="auto" w:fill="FFFFFF"/>
          <w:lang w:val="fr-FR"/>
        </w:rPr>
        <w:t>ie</w:t>
      </w:r>
      <w:r w:rsidR="00D00C1C" w:rsidRPr="001568D4">
        <w:rPr>
          <w:shd w:val="clear" w:color="auto" w:fill="FFFFFF"/>
          <w:lang w:val="fr-FR"/>
        </w:rPr>
        <w:t xml:space="preserve"> une amende à une organisation caritative, </w:t>
      </w:r>
      <w:r w:rsidR="00793B34">
        <w:rPr>
          <w:shd w:val="clear" w:color="auto" w:fill="FFFFFF"/>
          <w:lang w:val="fr-FR"/>
        </w:rPr>
        <w:t xml:space="preserve">ceux-ci </w:t>
      </w:r>
      <w:r w:rsidR="00D00C1C" w:rsidRPr="001568D4">
        <w:rPr>
          <w:shd w:val="clear" w:color="auto" w:fill="FFFFFF"/>
          <w:lang w:val="fr-FR"/>
        </w:rPr>
        <w:t>le désigne</w:t>
      </w:r>
      <w:r w:rsidR="00793B34">
        <w:rPr>
          <w:shd w:val="clear" w:color="auto" w:fill="FFFFFF"/>
          <w:lang w:val="fr-FR"/>
        </w:rPr>
        <w:t>nt</w:t>
      </w:r>
      <w:r w:rsidR="00D00C1C" w:rsidRPr="001568D4">
        <w:rPr>
          <w:shd w:val="clear" w:color="auto" w:fill="FFFFFF"/>
          <w:lang w:val="fr-FR"/>
        </w:rPr>
        <w:t xml:space="preserve"> comme bénéficiaire de l’amende. Il existe un grand nombre d’autres organisations d’aide aux victimes, locales ou régionales, dont certaines se sont réunies au sein du Groupe de travail sur l’aide aux victimes (ado), qui offrent aux victimes d’actes de violence une aide et un soutien dispensés par des professionnels. Ces organisations sont financées pour partie par la Fédération ou les </w:t>
      </w:r>
      <w:r w:rsidR="00E8569C" w:rsidRPr="001568D4">
        <w:rPr>
          <w:iCs/>
          <w:shd w:val="clear" w:color="auto" w:fill="FFFFFF"/>
          <w:lang w:val="fr-FR"/>
        </w:rPr>
        <w:t>Länder</w:t>
      </w:r>
      <w:r w:rsidR="00E8569C" w:rsidRPr="001568D4">
        <w:rPr>
          <w:shd w:val="clear" w:color="auto" w:fill="FFFFFF"/>
          <w:lang w:val="fr-FR"/>
        </w:rPr>
        <w:t>.</w:t>
      </w:r>
    </w:p>
    <w:p w:rsidR="00E8569C" w:rsidRPr="001568D4" w:rsidRDefault="00F17405" w:rsidP="00D00C1C">
      <w:pPr>
        <w:pStyle w:val="SingleTxtG"/>
        <w:spacing w:before="120"/>
        <w:rPr>
          <w:shd w:val="clear" w:color="auto" w:fill="FFFFFF"/>
          <w:lang w:val="fr-FR"/>
        </w:rPr>
      </w:pPr>
      <w:r w:rsidRPr="001568D4">
        <w:rPr>
          <w:shd w:val="clear" w:color="auto" w:fill="FFFFFF"/>
          <w:lang w:val="fr-FR"/>
        </w:rPr>
        <w:t>149.</w:t>
      </w:r>
      <w:r w:rsidRPr="001568D4">
        <w:rPr>
          <w:shd w:val="clear" w:color="auto" w:fill="FFFFFF"/>
          <w:lang w:val="fr-FR"/>
        </w:rPr>
        <w:tab/>
      </w:r>
      <w:r w:rsidR="00D00C1C" w:rsidRPr="001568D4">
        <w:rPr>
          <w:shd w:val="clear" w:color="auto" w:fill="FFFFFF"/>
          <w:lang w:val="fr-FR"/>
        </w:rPr>
        <w:t>D’autres organisations recevant également des fonds publics informent et conseillent les victimes d’infractions pénales racistes sur leurs droits ou leur fournissent un soutien psychologique</w:t>
      </w:r>
      <w:r w:rsidR="00E8569C" w:rsidRPr="001568D4">
        <w:rPr>
          <w:shd w:val="clear" w:color="auto" w:fill="FFFFFF"/>
          <w:lang w:val="fr-FR"/>
        </w:rPr>
        <w:t>.</w:t>
      </w:r>
    </w:p>
    <w:p w:rsidR="00E8569C" w:rsidRPr="001568D4" w:rsidRDefault="00F17405" w:rsidP="004705AF">
      <w:pPr>
        <w:pStyle w:val="SingleTxtG"/>
        <w:spacing w:before="120"/>
        <w:rPr>
          <w:iCs/>
          <w:shd w:val="clear" w:color="auto" w:fill="FFFFFF"/>
          <w:lang w:val="fr-FR"/>
        </w:rPr>
      </w:pPr>
      <w:r w:rsidRPr="001568D4">
        <w:rPr>
          <w:iCs/>
          <w:shd w:val="clear" w:color="auto" w:fill="FFFFFF"/>
          <w:lang w:val="fr-FR"/>
        </w:rPr>
        <w:t>150.</w:t>
      </w:r>
      <w:r w:rsidRPr="001568D4">
        <w:rPr>
          <w:iCs/>
          <w:shd w:val="clear" w:color="auto" w:fill="FFFFFF"/>
          <w:lang w:val="fr-FR"/>
        </w:rPr>
        <w:tab/>
      </w:r>
      <w:r w:rsidR="004705AF" w:rsidRPr="001568D4">
        <w:rPr>
          <w:iCs/>
          <w:shd w:val="clear" w:color="auto" w:fill="FFFFFF"/>
          <w:lang w:val="fr-FR"/>
        </w:rPr>
        <w:t xml:space="preserve">Les réseaux de conseil contre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 xml:space="preserve">misme de droite </w:t>
      </w:r>
      <w:r w:rsidR="004705AF" w:rsidRPr="001568D4">
        <w:rPr>
          <w:iCs/>
          <w:shd w:val="clear" w:color="auto" w:fill="FFFFFF"/>
          <w:lang w:val="fr-FR"/>
        </w:rPr>
        <w:t xml:space="preserve">qui opèrent dans les Länder dans le cadre du </w:t>
      </w:r>
      <w:r w:rsidR="000E721F" w:rsidRPr="001568D4">
        <w:rPr>
          <w:iCs/>
          <w:shd w:val="clear" w:color="auto" w:fill="FFFFFF"/>
          <w:lang w:val="fr-FR"/>
        </w:rPr>
        <w:t xml:space="preserve">programme </w:t>
      </w:r>
      <w:r w:rsidR="00E8569C" w:rsidRPr="001568D4">
        <w:rPr>
          <w:iCs/>
          <w:shd w:val="clear" w:color="auto" w:fill="FFFFFF"/>
          <w:lang w:val="fr-FR"/>
        </w:rPr>
        <w:t>f</w:t>
      </w:r>
      <w:r w:rsidR="000E721F" w:rsidRPr="001568D4">
        <w:rPr>
          <w:iCs/>
          <w:shd w:val="clear" w:color="auto" w:fill="FFFFFF"/>
          <w:lang w:val="fr-FR"/>
        </w:rPr>
        <w:t>é</w:t>
      </w:r>
      <w:r w:rsidR="00E8569C" w:rsidRPr="001568D4">
        <w:rPr>
          <w:iCs/>
          <w:shd w:val="clear" w:color="auto" w:fill="FFFFFF"/>
          <w:lang w:val="fr-FR"/>
        </w:rPr>
        <w:t>d</w:t>
      </w:r>
      <w:r w:rsidR="000E721F" w:rsidRPr="001568D4">
        <w:rPr>
          <w:iCs/>
          <w:shd w:val="clear" w:color="auto" w:fill="FFFFFF"/>
          <w:lang w:val="fr-FR"/>
        </w:rPr>
        <w:t>é</w:t>
      </w:r>
      <w:r w:rsidR="00E8569C" w:rsidRPr="001568D4">
        <w:rPr>
          <w:iCs/>
          <w:shd w:val="clear" w:color="auto" w:fill="FFFFFF"/>
          <w:lang w:val="fr-FR"/>
        </w:rPr>
        <w:t xml:space="preserve">ral </w:t>
      </w:r>
      <w:r w:rsidR="00C469A8">
        <w:rPr>
          <w:iCs/>
          <w:shd w:val="clear" w:color="auto" w:fill="FFFFFF"/>
          <w:lang w:val="fr-FR"/>
        </w:rPr>
        <w:t>«</w:t>
      </w:r>
      <w:r w:rsidR="000E721F" w:rsidRPr="001568D4">
        <w:rPr>
          <w:lang w:val="fr-FR"/>
        </w:rPr>
        <w:t>Promouvoir la tolérance – Renforcer les compétences</w:t>
      </w:r>
      <w:r w:rsidR="00C469A8">
        <w:rPr>
          <w:lang w:val="fr-FR"/>
        </w:rPr>
        <w:t>»</w:t>
      </w:r>
      <w:r w:rsidR="00E8569C" w:rsidRPr="001568D4">
        <w:rPr>
          <w:iCs/>
          <w:shd w:val="clear" w:color="auto" w:fill="FFFFFF"/>
          <w:lang w:val="fr-FR"/>
        </w:rPr>
        <w:t xml:space="preserve"> </w:t>
      </w:r>
      <w:r w:rsidR="004705AF" w:rsidRPr="001568D4">
        <w:rPr>
          <w:iCs/>
          <w:shd w:val="clear" w:color="auto" w:fill="FFFFFF"/>
          <w:lang w:val="fr-FR"/>
        </w:rPr>
        <w:t>aident les victimes de</w:t>
      </w:r>
      <w:r w:rsidR="00E8569C" w:rsidRPr="001568D4">
        <w:rPr>
          <w:iCs/>
          <w:shd w:val="clear" w:color="auto" w:fill="FFFFFF"/>
          <w:lang w:val="fr-FR"/>
        </w:rPr>
        <w:t xml:space="preserve">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 xml:space="preserve">misme de droite </w:t>
      </w:r>
      <w:r w:rsidR="004705AF" w:rsidRPr="001568D4">
        <w:rPr>
          <w:iCs/>
          <w:shd w:val="clear" w:color="auto" w:fill="FFFFFF"/>
          <w:lang w:val="fr-FR"/>
        </w:rPr>
        <w:t>et des</w:t>
      </w:r>
      <w:r w:rsidR="00E8569C" w:rsidRPr="001568D4">
        <w:rPr>
          <w:iCs/>
          <w:shd w:val="clear" w:color="auto" w:fill="FFFFFF"/>
          <w:lang w:val="fr-FR"/>
        </w:rPr>
        <w:t xml:space="preserve"> violence</w:t>
      </w:r>
      <w:r w:rsidR="004705AF" w:rsidRPr="001568D4">
        <w:rPr>
          <w:iCs/>
          <w:shd w:val="clear" w:color="auto" w:fill="FFFFFF"/>
          <w:lang w:val="fr-FR"/>
        </w:rPr>
        <w:t>s racistes à surmonter les conséquences d’une agression</w:t>
      </w:r>
      <w:r w:rsidR="00E8569C" w:rsidRPr="001568D4">
        <w:rPr>
          <w:iCs/>
          <w:shd w:val="clear" w:color="auto" w:fill="FFFFFF"/>
          <w:lang w:val="fr-FR"/>
        </w:rPr>
        <w:t>.</w:t>
      </w:r>
      <w:r w:rsidR="00E51BC4" w:rsidRPr="001568D4">
        <w:rPr>
          <w:iCs/>
          <w:shd w:val="clear" w:color="auto" w:fill="FFFFFF"/>
          <w:lang w:val="fr-FR"/>
        </w:rPr>
        <w:t xml:space="preserve"> </w:t>
      </w:r>
    </w:p>
    <w:p w:rsidR="00E8569C" w:rsidRPr="00B25592" w:rsidRDefault="00F17405" w:rsidP="00B25592">
      <w:pPr>
        <w:pStyle w:val="SingleTxtG"/>
        <w:rPr>
          <w:shd w:val="clear" w:color="auto" w:fill="FFFFFF"/>
        </w:rPr>
      </w:pPr>
      <w:r w:rsidRPr="001568D4">
        <w:rPr>
          <w:shd w:val="clear" w:color="auto" w:fill="FFFFFF"/>
          <w:lang w:val="fr-FR"/>
        </w:rPr>
        <w:t>151.</w:t>
      </w:r>
      <w:r w:rsidRPr="001568D4">
        <w:rPr>
          <w:shd w:val="clear" w:color="auto" w:fill="FFFFFF"/>
          <w:lang w:val="fr-FR"/>
        </w:rPr>
        <w:tab/>
      </w:r>
      <w:r w:rsidR="00E51BC4" w:rsidRPr="001568D4">
        <w:rPr>
          <w:iCs/>
          <w:shd w:val="clear" w:color="auto" w:fill="FFFFFF"/>
          <w:lang w:val="fr-FR"/>
        </w:rPr>
        <w:t>À</w:t>
      </w:r>
      <w:r w:rsidR="00E51BC4" w:rsidRPr="001568D4">
        <w:rPr>
          <w:shd w:val="clear" w:color="auto" w:fill="FFFFFF"/>
          <w:lang w:val="fr-FR"/>
        </w:rPr>
        <w:t xml:space="preserve"> </w:t>
      </w:r>
      <w:r w:rsidR="00E8569C" w:rsidRPr="001568D4">
        <w:rPr>
          <w:shd w:val="clear" w:color="auto" w:fill="FFFFFF"/>
          <w:lang w:val="fr-FR"/>
        </w:rPr>
        <w:t xml:space="preserve">Berlin, </w:t>
      </w:r>
      <w:r w:rsidR="00E51BC4" w:rsidRPr="001568D4">
        <w:rPr>
          <w:shd w:val="clear" w:color="auto" w:fill="FFFFFF"/>
          <w:lang w:val="fr-FR"/>
        </w:rPr>
        <w:t>par exemple</w:t>
      </w:r>
      <w:r w:rsidR="00E8569C" w:rsidRPr="001568D4">
        <w:rPr>
          <w:shd w:val="clear" w:color="auto" w:fill="FFFFFF"/>
          <w:lang w:val="fr-FR"/>
        </w:rPr>
        <w:t xml:space="preserve">, </w:t>
      </w:r>
      <w:r w:rsidR="00E51BC4" w:rsidRPr="001568D4">
        <w:rPr>
          <w:shd w:val="clear" w:color="auto" w:fill="FFFFFF"/>
          <w:lang w:val="fr-FR"/>
        </w:rPr>
        <w:t>l</w:t>
      </w:r>
      <w:r w:rsidR="00E8569C" w:rsidRPr="001568D4">
        <w:rPr>
          <w:shd w:val="clear" w:color="auto" w:fill="FFFFFF"/>
          <w:lang w:val="fr-FR"/>
        </w:rPr>
        <w:t xml:space="preserve">e projet </w:t>
      </w:r>
      <w:r w:rsidR="00C469A8">
        <w:rPr>
          <w:shd w:val="clear" w:color="auto" w:fill="FFFFFF"/>
          <w:lang w:val="fr-FR"/>
        </w:rPr>
        <w:t>«</w:t>
      </w:r>
      <w:r w:rsidR="005B3073" w:rsidRPr="001568D4">
        <w:rPr>
          <w:shd w:val="clear" w:color="auto" w:fill="FFFFFF"/>
          <w:lang w:val="fr-FR"/>
        </w:rPr>
        <w:t>Reach Out</w:t>
      </w:r>
      <w:r w:rsidR="00E8569C" w:rsidRPr="001568D4">
        <w:rPr>
          <w:shd w:val="clear" w:color="auto" w:fill="FFFFFF"/>
          <w:lang w:val="fr-FR"/>
        </w:rPr>
        <w:t xml:space="preserve"> </w:t>
      </w:r>
      <w:r w:rsidR="00F653C0" w:rsidRPr="001568D4">
        <w:rPr>
          <w:lang w:val="fr-FR"/>
        </w:rPr>
        <w:t xml:space="preserve">– Centre de conseil aux </w:t>
      </w:r>
      <w:r w:rsidR="00E8569C" w:rsidRPr="001568D4">
        <w:rPr>
          <w:shd w:val="clear" w:color="auto" w:fill="FFFFFF"/>
          <w:lang w:val="fr-FR"/>
        </w:rPr>
        <w:t>victim</w:t>
      </w:r>
      <w:r w:rsidR="00F653C0" w:rsidRPr="001568D4">
        <w:rPr>
          <w:shd w:val="clear" w:color="auto" w:fill="FFFFFF"/>
          <w:lang w:val="fr-FR"/>
        </w:rPr>
        <w:t>e</w:t>
      </w:r>
      <w:r w:rsidR="00E8569C" w:rsidRPr="001568D4">
        <w:rPr>
          <w:shd w:val="clear" w:color="auto" w:fill="FFFFFF"/>
          <w:lang w:val="fr-FR"/>
        </w:rPr>
        <w:t>s</w:t>
      </w:r>
      <w:r w:rsidR="00C469A8">
        <w:rPr>
          <w:shd w:val="clear" w:color="auto" w:fill="FFFFFF"/>
          <w:lang w:val="fr-FR"/>
        </w:rPr>
        <w:t>»</w:t>
      </w:r>
      <w:r w:rsidR="00E8569C" w:rsidRPr="001568D4">
        <w:rPr>
          <w:shd w:val="clear" w:color="auto" w:fill="FFFFFF"/>
          <w:lang w:val="fr-FR"/>
        </w:rPr>
        <w:t xml:space="preserve"> </w:t>
      </w:r>
      <w:r w:rsidR="00E51BC4" w:rsidRPr="001568D4">
        <w:rPr>
          <w:shd w:val="clear" w:color="auto" w:fill="FFFFFF"/>
          <w:lang w:val="fr-FR"/>
        </w:rPr>
        <w:t xml:space="preserve">s’adresse spécifiquement aux </w:t>
      </w:r>
      <w:r w:rsidR="00E8569C" w:rsidRPr="001568D4">
        <w:rPr>
          <w:shd w:val="clear" w:color="auto" w:fill="FFFFFF"/>
          <w:lang w:val="fr-FR"/>
        </w:rPr>
        <w:t>victim</w:t>
      </w:r>
      <w:r w:rsidR="00E51BC4" w:rsidRPr="001568D4">
        <w:rPr>
          <w:shd w:val="clear" w:color="auto" w:fill="FFFFFF"/>
          <w:lang w:val="fr-FR"/>
        </w:rPr>
        <w:t>e</w:t>
      </w:r>
      <w:r w:rsidR="00E8569C" w:rsidRPr="001568D4">
        <w:rPr>
          <w:shd w:val="clear" w:color="auto" w:fill="FFFFFF"/>
          <w:lang w:val="fr-FR"/>
        </w:rPr>
        <w:t xml:space="preserve">s </w:t>
      </w:r>
      <w:r w:rsidR="00F653C0" w:rsidRPr="001568D4">
        <w:rPr>
          <w:shd w:val="clear" w:color="auto" w:fill="FFFFFF"/>
          <w:lang w:val="fr-FR"/>
        </w:rPr>
        <w:t>de violences</w:t>
      </w:r>
      <w:r w:rsidR="00AB2C4E" w:rsidRPr="001568D4">
        <w:rPr>
          <w:iCs/>
          <w:shd w:val="clear" w:color="auto" w:fill="FFFFFF"/>
          <w:lang w:val="fr-FR"/>
        </w:rPr>
        <w:t xml:space="preserve"> </w:t>
      </w:r>
      <w:r w:rsidR="00F653C0" w:rsidRPr="001568D4">
        <w:rPr>
          <w:iCs/>
          <w:shd w:val="clear" w:color="auto" w:fill="FFFFFF"/>
          <w:lang w:val="fr-FR"/>
        </w:rPr>
        <w:t>d’extrême</w:t>
      </w:r>
      <w:r w:rsidR="00AB2C4E" w:rsidRPr="001568D4">
        <w:rPr>
          <w:iCs/>
          <w:shd w:val="clear" w:color="auto" w:fill="FFFFFF"/>
          <w:lang w:val="fr-FR"/>
        </w:rPr>
        <w:t xml:space="preserve"> droite</w:t>
      </w:r>
      <w:r w:rsidR="00E8569C" w:rsidRPr="001568D4">
        <w:rPr>
          <w:shd w:val="clear" w:color="auto" w:fill="FFFFFF"/>
          <w:lang w:val="fr-FR"/>
        </w:rPr>
        <w:t>.</w:t>
      </w:r>
      <w:r w:rsidR="00F653C0" w:rsidRPr="001568D4">
        <w:rPr>
          <w:shd w:val="clear" w:color="auto" w:fill="FFFFFF"/>
          <w:lang w:val="fr-FR"/>
        </w:rPr>
        <w:t xml:space="preserve"> Le personnel va au contact des personnes concernées et leur propose son aide. </w:t>
      </w:r>
      <w:r w:rsidR="00366C2E" w:rsidRPr="001568D4">
        <w:rPr>
          <w:shd w:val="clear" w:color="auto" w:fill="FFFFFF"/>
          <w:lang w:val="fr-FR"/>
        </w:rPr>
        <w:t>L</w:t>
      </w:r>
      <w:r w:rsidR="00E8569C" w:rsidRPr="001568D4">
        <w:rPr>
          <w:shd w:val="clear" w:color="auto" w:fill="FFFFFF"/>
          <w:lang w:val="fr-FR"/>
        </w:rPr>
        <w:t xml:space="preserve">e </w:t>
      </w:r>
      <w:r w:rsidR="00E8569C" w:rsidRPr="001568D4">
        <w:rPr>
          <w:iCs/>
          <w:shd w:val="clear" w:color="auto" w:fill="FFFFFF"/>
          <w:lang w:val="fr-FR"/>
        </w:rPr>
        <w:t>Land</w:t>
      </w:r>
      <w:r w:rsidR="00E8569C" w:rsidRPr="001568D4">
        <w:rPr>
          <w:shd w:val="clear" w:color="auto" w:fill="FFFFFF"/>
          <w:lang w:val="fr-FR"/>
        </w:rPr>
        <w:t xml:space="preserve"> </w:t>
      </w:r>
      <w:r w:rsidR="00366C2E" w:rsidRPr="001568D4">
        <w:rPr>
          <w:shd w:val="clear" w:color="auto" w:fill="FFFFFF"/>
          <w:lang w:val="fr-FR"/>
        </w:rPr>
        <w:t xml:space="preserve">de </w:t>
      </w:r>
      <w:r w:rsidR="00366C2E" w:rsidRPr="001568D4">
        <w:rPr>
          <w:lang w:val="fr-FR"/>
        </w:rPr>
        <w:t>Brandebourg</w:t>
      </w:r>
      <w:r w:rsidR="00E8569C" w:rsidRPr="001568D4">
        <w:rPr>
          <w:shd w:val="clear" w:color="auto" w:fill="FFFFFF"/>
          <w:lang w:val="fr-FR"/>
        </w:rPr>
        <w:t xml:space="preserve"> </w:t>
      </w:r>
      <w:r w:rsidR="00FC4DC9" w:rsidRPr="001568D4">
        <w:rPr>
          <w:shd w:val="clear" w:color="auto" w:fill="FFFFFF"/>
          <w:lang w:val="fr-FR"/>
        </w:rPr>
        <w:t>finance une partie des</w:t>
      </w:r>
      <w:r w:rsidR="00E8569C" w:rsidRPr="001568D4">
        <w:rPr>
          <w:shd w:val="clear" w:color="auto" w:fill="FFFFFF"/>
          <w:lang w:val="fr-FR"/>
        </w:rPr>
        <w:t xml:space="preserve"> post</w:t>
      </w:r>
      <w:r w:rsidR="00FC4DC9" w:rsidRPr="001568D4">
        <w:rPr>
          <w:shd w:val="clear" w:color="auto" w:fill="FFFFFF"/>
          <w:lang w:val="fr-FR"/>
        </w:rPr>
        <w:t>e</w:t>
      </w:r>
      <w:r w:rsidR="00E8569C" w:rsidRPr="001568D4">
        <w:rPr>
          <w:shd w:val="clear" w:color="auto" w:fill="FFFFFF"/>
          <w:lang w:val="fr-FR"/>
        </w:rPr>
        <w:t xml:space="preserve">s </w:t>
      </w:r>
      <w:r w:rsidR="00E51BC4" w:rsidRPr="001568D4">
        <w:rPr>
          <w:shd w:val="clear" w:color="auto" w:fill="FFFFFF"/>
          <w:lang w:val="fr-FR"/>
        </w:rPr>
        <w:t>de l’</w:t>
      </w:r>
      <w:r w:rsidR="007577A9" w:rsidRPr="001568D4">
        <w:rPr>
          <w:shd w:val="clear" w:color="auto" w:fill="FFFFFF"/>
          <w:lang w:val="fr-FR"/>
        </w:rPr>
        <w:t>association</w:t>
      </w:r>
      <w:r w:rsidR="00E51BC4" w:rsidRPr="001568D4">
        <w:rPr>
          <w:shd w:val="clear" w:color="auto" w:fill="FFFFFF"/>
          <w:lang w:val="fr-FR"/>
        </w:rPr>
        <w:t xml:space="preserve"> </w:t>
      </w:r>
      <w:r w:rsidR="00793B34" w:rsidRPr="001568D4">
        <w:rPr>
          <w:iCs/>
          <w:shd w:val="clear" w:color="auto" w:fill="FFFFFF"/>
          <w:lang w:val="fr-FR"/>
        </w:rPr>
        <w:t>Opferperspektive</w:t>
      </w:r>
      <w:r w:rsidR="00793B34" w:rsidRPr="001568D4">
        <w:rPr>
          <w:i/>
          <w:iCs/>
          <w:shd w:val="clear" w:color="auto" w:fill="FFFFFF"/>
          <w:lang w:val="fr-FR"/>
        </w:rPr>
        <w:t xml:space="preserve"> </w:t>
      </w:r>
      <w:r w:rsidR="00793B34" w:rsidRPr="001568D4">
        <w:rPr>
          <w:iCs/>
          <w:shd w:val="clear" w:color="auto" w:fill="FFFFFF"/>
          <w:lang w:val="fr-FR"/>
        </w:rPr>
        <w:t>e.V</w:t>
      </w:r>
      <w:r w:rsidR="00793B34" w:rsidRPr="001568D4">
        <w:rPr>
          <w:shd w:val="clear" w:color="auto" w:fill="FFFFFF"/>
          <w:lang w:val="fr-FR"/>
        </w:rPr>
        <w:t xml:space="preserve"> </w:t>
      </w:r>
      <w:r w:rsidR="00E8569C" w:rsidRPr="001568D4">
        <w:rPr>
          <w:shd w:val="clear" w:color="auto" w:fill="FFFFFF"/>
          <w:lang w:val="fr-FR"/>
        </w:rPr>
        <w:t>(</w:t>
      </w:r>
      <w:r w:rsidR="00C469A8">
        <w:rPr>
          <w:shd w:val="clear" w:color="auto" w:fill="FFFFFF"/>
          <w:lang w:val="fr-FR"/>
        </w:rPr>
        <w:t>«</w:t>
      </w:r>
      <w:r w:rsidR="00793B34" w:rsidRPr="001568D4">
        <w:rPr>
          <w:shd w:val="clear" w:color="auto" w:fill="FFFFFF"/>
          <w:lang w:val="fr-FR"/>
        </w:rPr>
        <w:t>Perspective des victimes</w:t>
      </w:r>
      <w:r w:rsidR="00C469A8">
        <w:rPr>
          <w:shd w:val="clear" w:color="auto" w:fill="FFFFFF"/>
          <w:lang w:val="fr-FR"/>
        </w:rPr>
        <w:t>»</w:t>
      </w:r>
      <w:r w:rsidR="00FC4DC9" w:rsidRPr="001568D4">
        <w:rPr>
          <w:shd w:val="clear" w:color="auto" w:fill="FFFFFF"/>
          <w:lang w:val="fr-FR"/>
        </w:rPr>
        <w:t>)</w:t>
      </w:r>
      <w:r w:rsidR="00E8569C" w:rsidRPr="001568D4">
        <w:rPr>
          <w:shd w:val="clear" w:color="auto" w:fill="FFFFFF"/>
          <w:lang w:val="fr-FR"/>
        </w:rPr>
        <w:t xml:space="preserve"> </w:t>
      </w:r>
      <w:r w:rsidR="00FC4DC9" w:rsidRPr="001568D4">
        <w:rPr>
          <w:shd w:val="clear" w:color="auto" w:fill="FFFFFF"/>
          <w:lang w:val="fr-FR"/>
        </w:rPr>
        <w:t xml:space="preserve">et d’une </w:t>
      </w:r>
      <w:r w:rsidR="00E62AD6" w:rsidRPr="001568D4">
        <w:rPr>
          <w:shd w:val="clear" w:color="auto" w:fill="FFFFFF"/>
          <w:lang w:val="fr-FR"/>
        </w:rPr>
        <w:t>antenne</w:t>
      </w:r>
      <w:r w:rsidR="00FC4DC9" w:rsidRPr="001568D4">
        <w:rPr>
          <w:shd w:val="clear" w:color="auto" w:fill="FFFFFF"/>
          <w:lang w:val="fr-FR"/>
        </w:rPr>
        <w:t xml:space="preserve"> du Centre régional pour l’éducation, l’intégration et la démocratie </w:t>
      </w:r>
      <w:r w:rsidR="00E8569C" w:rsidRPr="001568D4">
        <w:rPr>
          <w:shd w:val="clear" w:color="auto" w:fill="FFFFFF"/>
          <w:lang w:val="fr-FR"/>
        </w:rPr>
        <w:t xml:space="preserve">(RAA), </w:t>
      </w:r>
      <w:r w:rsidR="00FC4DC9" w:rsidRPr="001568D4">
        <w:rPr>
          <w:shd w:val="clear" w:color="auto" w:fill="FFFFFF"/>
          <w:lang w:val="fr-FR"/>
        </w:rPr>
        <w:t>qui fournissent des conseils aux victimes de discrimination raciale</w:t>
      </w:r>
      <w:r w:rsidR="00E8569C" w:rsidRPr="001568D4">
        <w:rPr>
          <w:shd w:val="clear" w:color="auto" w:fill="FFFFFF"/>
          <w:lang w:val="fr-FR"/>
        </w:rPr>
        <w:t>.</w:t>
      </w:r>
    </w:p>
    <w:p w:rsidR="00E8569C" w:rsidRPr="00B25592" w:rsidRDefault="000F3139" w:rsidP="006D60F6">
      <w:pPr>
        <w:pStyle w:val="H1G"/>
        <w:rPr>
          <w:lang w:val="fr-CH"/>
        </w:rPr>
      </w:pPr>
      <w:bookmarkStart w:id="53" w:name="_Toc346806523"/>
      <w:r w:rsidRPr="001568D4">
        <w:rPr>
          <w:shd w:val="clear" w:color="auto" w:fill="FFFFFF"/>
          <w:lang w:val="fr-FR"/>
        </w:rPr>
        <w:tab/>
      </w:r>
      <w:r w:rsidR="00492C05" w:rsidRPr="00B25592">
        <w:t>G</w:t>
      </w:r>
      <w:r w:rsidRPr="00B25592">
        <w:t>.</w:t>
      </w:r>
      <w:r w:rsidRPr="00B25592">
        <w:tab/>
      </w:r>
      <w:r w:rsidR="00E8569C" w:rsidRPr="00B25592">
        <w:rPr>
          <w:lang w:val="fr-CH"/>
        </w:rPr>
        <w:t>Article 7</w:t>
      </w:r>
      <w:bookmarkEnd w:id="53"/>
      <w:r w:rsidR="006D60F6">
        <w:rPr>
          <w:lang w:val="fr-CH"/>
        </w:rPr>
        <w:br/>
      </w:r>
      <w:r w:rsidR="00156EC1" w:rsidRPr="00B25592">
        <w:rPr>
          <w:lang w:val="fr-CH"/>
        </w:rPr>
        <w:t>Mesures prises dans les domaines de l’enseignement, de l’éducation,</w:t>
      </w:r>
      <w:r w:rsidR="006D60F6">
        <w:rPr>
          <w:lang w:val="fr-CH"/>
        </w:rPr>
        <w:br/>
      </w:r>
      <w:r w:rsidR="00156EC1" w:rsidRPr="00B25592">
        <w:rPr>
          <w:lang w:val="fr-CH"/>
        </w:rPr>
        <w:t>de la culture et de l’information</w:t>
      </w:r>
    </w:p>
    <w:p w:rsidR="00E8569C" w:rsidRPr="00B25592" w:rsidRDefault="00E8569C" w:rsidP="00B25592">
      <w:pPr>
        <w:pStyle w:val="H23G"/>
        <w:rPr>
          <w:lang w:val="fr-CH"/>
        </w:rPr>
      </w:pPr>
      <w:r w:rsidRPr="001568D4">
        <w:rPr>
          <w:shd w:val="clear" w:color="auto" w:fill="FFFFFF"/>
          <w:lang w:val="fr-FR"/>
        </w:rPr>
        <w:t xml:space="preserve"> </w:t>
      </w:r>
      <w:bookmarkStart w:id="54" w:name="_Toc346806524"/>
      <w:r w:rsidR="000F3139" w:rsidRPr="001568D4">
        <w:rPr>
          <w:shd w:val="clear" w:color="auto" w:fill="FFFFFF"/>
          <w:lang w:val="fr-FR"/>
        </w:rPr>
        <w:tab/>
      </w:r>
      <w:r w:rsidR="000F3139" w:rsidRPr="00B25592">
        <w:rPr>
          <w:lang w:val="fr-CH"/>
        </w:rPr>
        <w:t>1.</w:t>
      </w:r>
      <w:r w:rsidR="000F3139" w:rsidRPr="00B25592">
        <w:rPr>
          <w:lang w:val="fr-CH"/>
        </w:rPr>
        <w:tab/>
      </w:r>
      <w:bookmarkEnd w:id="54"/>
      <w:r w:rsidR="00156EC1" w:rsidRPr="00B25592">
        <w:rPr>
          <w:lang w:val="fr-CH"/>
        </w:rPr>
        <w:t>Mesures générales</w:t>
      </w:r>
    </w:p>
    <w:p w:rsidR="00E8569C" w:rsidRPr="001568D4" w:rsidRDefault="00F17405" w:rsidP="00F17405">
      <w:pPr>
        <w:pStyle w:val="SingleTxtG"/>
        <w:spacing w:before="120"/>
        <w:rPr>
          <w:shd w:val="clear" w:color="auto" w:fill="FFFFFF"/>
          <w:lang w:val="fr-FR"/>
        </w:rPr>
      </w:pPr>
      <w:r w:rsidRPr="001568D4">
        <w:rPr>
          <w:shd w:val="clear" w:color="auto" w:fill="FFFFFF"/>
          <w:lang w:val="fr-FR"/>
        </w:rPr>
        <w:t>152.</w:t>
      </w:r>
      <w:r w:rsidRPr="001568D4">
        <w:rPr>
          <w:shd w:val="clear" w:color="auto" w:fill="FFFFFF"/>
          <w:lang w:val="fr-FR"/>
        </w:rPr>
        <w:tab/>
      </w:r>
      <w:r w:rsidR="001E0C62" w:rsidRPr="001568D4">
        <w:rPr>
          <w:shd w:val="clear" w:color="auto" w:fill="FFFFFF"/>
          <w:lang w:val="fr-FR"/>
        </w:rPr>
        <w:t>La lutte contre</w:t>
      </w:r>
      <w:r w:rsidR="00E8569C" w:rsidRPr="001568D4">
        <w:rPr>
          <w:shd w:val="clear" w:color="auto" w:fill="FFFFFF"/>
          <w:lang w:val="fr-FR"/>
        </w:rPr>
        <w:t xml:space="preserve"> </w:t>
      </w:r>
      <w:r w:rsidR="00AB2C4E" w:rsidRPr="001568D4">
        <w:rPr>
          <w:iCs/>
          <w:shd w:val="clear" w:color="auto" w:fill="FFFFFF"/>
          <w:lang w:val="fr-FR"/>
        </w:rPr>
        <w:t>l’extr</w:t>
      </w:r>
      <w:r w:rsidR="00312A40" w:rsidRPr="001568D4">
        <w:rPr>
          <w:iCs/>
          <w:shd w:val="clear" w:color="auto" w:fill="FFFFFF"/>
          <w:lang w:val="fr-FR"/>
        </w:rPr>
        <w:t>é</w:t>
      </w:r>
      <w:r w:rsidR="00AB2C4E" w:rsidRPr="001568D4">
        <w:rPr>
          <w:iCs/>
          <w:shd w:val="clear" w:color="auto" w:fill="FFFFFF"/>
          <w:lang w:val="fr-FR"/>
        </w:rPr>
        <w:t xml:space="preserve">misme de droite </w:t>
      </w:r>
      <w:r w:rsidR="001E0C62" w:rsidRPr="001568D4">
        <w:rPr>
          <w:shd w:val="clear" w:color="auto" w:fill="FFFFFF"/>
          <w:lang w:val="fr-FR"/>
        </w:rPr>
        <w:t>dans ses différentes</w:t>
      </w:r>
      <w:r w:rsidR="00E8569C" w:rsidRPr="001568D4">
        <w:rPr>
          <w:shd w:val="clear" w:color="auto" w:fill="FFFFFF"/>
          <w:lang w:val="fr-FR"/>
        </w:rPr>
        <w:t xml:space="preserve"> manifestations </w:t>
      </w:r>
      <w:r w:rsidR="001E0C62" w:rsidRPr="001568D4">
        <w:rPr>
          <w:shd w:val="clear" w:color="auto" w:fill="FFFFFF"/>
          <w:lang w:val="fr-FR"/>
        </w:rPr>
        <w:t>joue un rôle de premier plan dans les mesures visant à renforcer la démocratie et l’État de droit</w:t>
      </w:r>
      <w:r w:rsidR="00E8569C" w:rsidRPr="001568D4">
        <w:rPr>
          <w:shd w:val="clear" w:color="auto" w:fill="FFFFFF"/>
          <w:lang w:val="fr-FR"/>
        </w:rPr>
        <w:t>.</w:t>
      </w:r>
    </w:p>
    <w:p w:rsidR="00E8569C" w:rsidRPr="001568D4" w:rsidRDefault="00F17405" w:rsidP="00EC12EB">
      <w:pPr>
        <w:pStyle w:val="SingleTxtG"/>
        <w:spacing w:before="120"/>
        <w:rPr>
          <w:shd w:val="clear" w:color="auto" w:fill="FFFFFF"/>
          <w:lang w:val="fr-FR"/>
        </w:rPr>
      </w:pPr>
      <w:r w:rsidRPr="001568D4">
        <w:rPr>
          <w:shd w:val="clear" w:color="auto" w:fill="FFFFFF"/>
          <w:lang w:val="fr-FR"/>
        </w:rPr>
        <w:t>153.</w:t>
      </w:r>
      <w:r w:rsidRPr="001568D4">
        <w:rPr>
          <w:shd w:val="clear" w:color="auto" w:fill="FFFFFF"/>
          <w:lang w:val="fr-FR"/>
        </w:rPr>
        <w:tab/>
      </w:r>
      <w:r w:rsidR="001E0C62" w:rsidRPr="001568D4">
        <w:rPr>
          <w:shd w:val="clear" w:color="auto" w:fill="FFFFFF"/>
          <w:lang w:val="fr-FR"/>
        </w:rPr>
        <w:t xml:space="preserve">L’un des principaux acteurs de la lutte contre le racisme est </w:t>
      </w:r>
      <w:r w:rsidR="000E721F" w:rsidRPr="001568D4">
        <w:rPr>
          <w:szCs w:val="24"/>
          <w:lang w:val="fr-FR"/>
        </w:rPr>
        <w:t>l’Agence fédérale pour l’instruction civique</w:t>
      </w:r>
      <w:r w:rsidR="00E8569C" w:rsidRPr="001568D4">
        <w:rPr>
          <w:lang w:val="fr-FR"/>
        </w:rPr>
        <w:t xml:space="preserve"> (</w:t>
      </w:r>
      <w:r w:rsidR="000E721F" w:rsidRPr="001568D4">
        <w:rPr>
          <w:lang w:val="fr-FR"/>
        </w:rPr>
        <w:t>B</w:t>
      </w:r>
      <w:r w:rsidR="00E8569C" w:rsidRPr="001568D4">
        <w:rPr>
          <w:lang w:val="fr-FR"/>
        </w:rPr>
        <w:t>p</w:t>
      </w:r>
      <w:r w:rsidR="000E721F" w:rsidRPr="001568D4">
        <w:rPr>
          <w:lang w:val="fr-FR"/>
        </w:rPr>
        <w:t>B</w:t>
      </w:r>
      <w:r w:rsidR="00E8569C" w:rsidRPr="001568D4">
        <w:rPr>
          <w:lang w:val="fr-FR"/>
        </w:rPr>
        <w:t>).</w:t>
      </w:r>
      <w:r w:rsidR="00FC4DC9" w:rsidRPr="001568D4">
        <w:rPr>
          <w:lang w:val="fr-FR"/>
        </w:rPr>
        <w:t xml:space="preserve"> </w:t>
      </w:r>
      <w:r w:rsidR="00FB255C" w:rsidRPr="001568D4">
        <w:rPr>
          <w:lang w:val="fr-FR"/>
        </w:rPr>
        <w:t xml:space="preserve">Cet organisme public a pour fonction de </w:t>
      </w:r>
      <w:r w:rsidR="00674EE9" w:rsidRPr="001568D4">
        <w:rPr>
          <w:lang w:val="fr-FR"/>
        </w:rPr>
        <w:t xml:space="preserve">prendre des mesures dans le domaine de l’instruction civique pour favoriser la compréhension des contextes politiques, instaurer une conscience démocratique et inciter à participer à la vie politique. </w:t>
      </w:r>
      <w:r w:rsidR="00FB255C" w:rsidRPr="001568D4">
        <w:rPr>
          <w:shd w:val="clear" w:color="auto" w:fill="FFFFFF"/>
          <w:lang w:val="fr-FR"/>
        </w:rPr>
        <w:t xml:space="preserve">L’un de ses principaux champs d’action est la lutte contre l’extrémisme et l’antisémitisme. </w:t>
      </w:r>
      <w:r w:rsidR="00EC12EB" w:rsidRPr="001568D4">
        <w:rPr>
          <w:shd w:val="clear" w:color="auto" w:fill="FFFFFF"/>
          <w:lang w:val="fr-FR"/>
        </w:rPr>
        <w:t>L’Agence</w:t>
      </w:r>
      <w:r w:rsidR="00674EE9" w:rsidRPr="001568D4">
        <w:rPr>
          <w:shd w:val="clear" w:color="auto" w:fill="FFFFFF"/>
          <w:lang w:val="fr-FR"/>
        </w:rPr>
        <w:t xml:space="preserve"> propose à l’échelon national des services d’information sur le racisme</w:t>
      </w:r>
      <w:r w:rsidR="00E8569C" w:rsidRPr="001568D4">
        <w:rPr>
          <w:shd w:val="clear" w:color="auto" w:fill="FFFFFF"/>
          <w:lang w:val="fr-FR"/>
        </w:rPr>
        <w:t xml:space="preserve">, </w:t>
      </w:r>
      <w:r w:rsidR="00674EE9" w:rsidRPr="001568D4">
        <w:rPr>
          <w:shd w:val="clear" w:color="auto" w:fill="FFFFFF"/>
          <w:lang w:val="fr-FR"/>
        </w:rPr>
        <w:t>l’antisémitisme</w:t>
      </w:r>
      <w:r w:rsidR="00E8569C" w:rsidRPr="001568D4">
        <w:rPr>
          <w:shd w:val="clear" w:color="auto" w:fill="FFFFFF"/>
          <w:lang w:val="fr-FR"/>
        </w:rPr>
        <w:t xml:space="preserve">, </w:t>
      </w:r>
      <w:r w:rsidR="00674EE9" w:rsidRPr="001568D4">
        <w:rPr>
          <w:shd w:val="clear" w:color="auto" w:fill="FFFFFF"/>
          <w:lang w:val="fr-FR"/>
        </w:rPr>
        <w:t xml:space="preserve">les </w:t>
      </w:r>
      <w:r w:rsidR="00E8569C" w:rsidRPr="001568D4">
        <w:rPr>
          <w:shd w:val="clear" w:color="auto" w:fill="FFFFFF"/>
          <w:lang w:val="fr-FR"/>
        </w:rPr>
        <w:t>st</w:t>
      </w:r>
      <w:r w:rsidR="00674EE9" w:rsidRPr="001568D4">
        <w:rPr>
          <w:shd w:val="clear" w:color="auto" w:fill="FFFFFF"/>
          <w:lang w:val="fr-FR"/>
        </w:rPr>
        <w:t>é</w:t>
      </w:r>
      <w:r w:rsidR="00E8569C" w:rsidRPr="001568D4">
        <w:rPr>
          <w:shd w:val="clear" w:color="auto" w:fill="FFFFFF"/>
          <w:lang w:val="fr-FR"/>
        </w:rPr>
        <w:t>r</w:t>
      </w:r>
      <w:r w:rsidR="00674EE9" w:rsidRPr="001568D4">
        <w:rPr>
          <w:shd w:val="clear" w:color="auto" w:fill="FFFFFF"/>
          <w:lang w:val="fr-FR"/>
        </w:rPr>
        <w:t>é</w:t>
      </w:r>
      <w:r w:rsidR="00E8569C" w:rsidRPr="001568D4">
        <w:rPr>
          <w:shd w:val="clear" w:color="auto" w:fill="FFFFFF"/>
          <w:lang w:val="fr-FR"/>
        </w:rPr>
        <w:t xml:space="preserve">otypes </w:t>
      </w:r>
      <w:r w:rsidR="00674EE9" w:rsidRPr="001568D4">
        <w:rPr>
          <w:shd w:val="clear" w:color="auto" w:fill="FFFFFF"/>
          <w:lang w:val="fr-FR"/>
        </w:rPr>
        <w:t>et les</w:t>
      </w:r>
      <w:r w:rsidR="00E8569C" w:rsidRPr="001568D4">
        <w:rPr>
          <w:shd w:val="clear" w:color="auto" w:fill="FFFFFF"/>
          <w:lang w:val="fr-FR"/>
        </w:rPr>
        <w:t xml:space="preserve"> pr</w:t>
      </w:r>
      <w:r w:rsidR="00674EE9" w:rsidRPr="001568D4">
        <w:rPr>
          <w:shd w:val="clear" w:color="auto" w:fill="FFFFFF"/>
          <w:lang w:val="fr-FR"/>
        </w:rPr>
        <w:t>é</w:t>
      </w:r>
      <w:r w:rsidR="00E8569C" w:rsidRPr="001568D4">
        <w:rPr>
          <w:shd w:val="clear" w:color="auto" w:fill="FFFFFF"/>
          <w:lang w:val="fr-FR"/>
        </w:rPr>
        <w:t>ju</w:t>
      </w:r>
      <w:r w:rsidR="00674EE9" w:rsidRPr="001568D4">
        <w:rPr>
          <w:shd w:val="clear" w:color="auto" w:fill="FFFFFF"/>
          <w:lang w:val="fr-FR"/>
        </w:rPr>
        <w:t>gé</w:t>
      </w:r>
      <w:r w:rsidR="00E8569C" w:rsidRPr="001568D4">
        <w:rPr>
          <w:shd w:val="clear" w:color="auto" w:fill="FFFFFF"/>
          <w:lang w:val="fr-FR"/>
        </w:rPr>
        <w:t xml:space="preserve">s, </w:t>
      </w:r>
      <w:r w:rsidR="00674EE9" w:rsidRPr="001568D4">
        <w:rPr>
          <w:shd w:val="clear" w:color="auto" w:fill="FFFFFF"/>
          <w:lang w:val="fr-FR"/>
        </w:rPr>
        <w:t>et fournit des ressources pédagogiques</w:t>
      </w:r>
      <w:r w:rsidR="00E8569C" w:rsidRPr="001568D4">
        <w:rPr>
          <w:shd w:val="clear" w:color="auto" w:fill="FFFFFF"/>
          <w:lang w:val="fr-FR"/>
        </w:rPr>
        <w:t xml:space="preserve"> </w:t>
      </w:r>
      <w:r w:rsidR="00EC12EB" w:rsidRPr="001568D4">
        <w:rPr>
          <w:shd w:val="clear" w:color="auto" w:fill="FFFFFF"/>
          <w:lang w:val="fr-FR"/>
        </w:rPr>
        <w:t>pour l</w:t>
      </w:r>
      <w:r w:rsidR="008F2467" w:rsidRPr="001568D4">
        <w:rPr>
          <w:shd w:val="clear" w:color="auto" w:fill="FFFFFF"/>
          <w:lang w:val="fr-FR"/>
        </w:rPr>
        <w:t>es activités scolaires et extra</w:t>
      </w:r>
      <w:r w:rsidR="00EC12EB" w:rsidRPr="001568D4">
        <w:rPr>
          <w:shd w:val="clear" w:color="auto" w:fill="FFFFFF"/>
          <w:lang w:val="fr-FR"/>
        </w:rPr>
        <w:t>scolaires. Par ailleurs, l’Agence soutient un grand nombre de projets en faveur de la compréhension mutuelle et de la tolérance</w:t>
      </w:r>
      <w:r w:rsidR="00E8569C" w:rsidRPr="001568D4">
        <w:rPr>
          <w:shd w:val="clear" w:color="auto" w:fill="FFFFFF"/>
          <w:lang w:val="fr-FR"/>
        </w:rPr>
        <w:t>.</w:t>
      </w:r>
    </w:p>
    <w:p w:rsidR="00E8569C" w:rsidRPr="001568D4" w:rsidRDefault="00F17405" w:rsidP="009A5410">
      <w:pPr>
        <w:pStyle w:val="SingleTxtG"/>
        <w:spacing w:before="120"/>
        <w:rPr>
          <w:shd w:val="clear" w:color="auto" w:fill="FFFFFF"/>
          <w:lang w:val="fr-FR"/>
        </w:rPr>
      </w:pPr>
      <w:r w:rsidRPr="001568D4">
        <w:rPr>
          <w:shd w:val="clear" w:color="auto" w:fill="FFFFFF"/>
          <w:lang w:val="fr-FR"/>
        </w:rPr>
        <w:t>154.</w:t>
      </w:r>
      <w:r w:rsidRPr="001568D4">
        <w:rPr>
          <w:shd w:val="clear" w:color="auto" w:fill="FFFFFF"/>
          <w:lang w:val="fr-FR"/>
        </w:rPr>
        <w:tab/>
      </w:r>
      <w:r w:rsidR="00FA070F" w:rsidRPr="001568D4">
        <w:rPr>
          <w:shd w:val="clear" w:color="auto" w:fill="FFFFFF"/>
          <w:lang w:val="fr-FR"/>
        </w:rPr>
        <w:t xml:space="preserve">Par ailleurs, nombre d’initiatives et d’organisations déjà mentionnées contribuent à prévenir le racisme au travers d’informations et d’une éducation ciblées. </w:t>
      </w:r>
      <w:r w:rsidR="001E0C62" w:rsidRPr="001568D4">
        <w:rPr>
          <w:shd w:val="clear" w:color="auto" w:fill="FFFFFF"/>
          <w:lang w:val="fr-FR"/>
        </w:rPr>
        <w:t>C’est le cas, par exemple, de</w:t>
      </w:r>
      <w:r w:rsidR="00E8569C" w:rsidRPr="001568D4">
        <w:rPr>
          <w:shd w:val="clear" w:color="auto" w:fill="FFFFFF"/>
          <w:lang w:val="fr-FR"/>
        </w:rPr>
        <w:t xml:space="preserve"> </w:t>
      </w:r>
      <w:r w:rsidR="000A23D2" w:rsidRPr="001568D4">
        <w:rPr>
          <w:lang w:val="fr-FR"/>
        </w:rPr>
        <w:t xml:space="preserve">l’Alliance pour la démocratie et la tolérance </w:t>
      </w:r>
      <w:r w:rsidR="001E0C62" w:rsidRPr="001568D4">
        <w:rPr>
          <w:shd w:val="clear" w:color="auto" w:fill="FFFFFF"/>
          <w:lang w:val="fr-FR"/>
        </w:rPr>
        <w:t>et de</w:t>
      </w:r>
      <w:r w:rsidR="006376F3" w:rsidRPr="001568D4">
        <w:rPr>
          <w:shd w:val="clear" w:color="auto" w:fill="FFFFFF"/>
          <w:lang w:val="fr-FR"/>
        </w:rPr>
        <w:t xml:space="preserve"> XENOS (</w:t>
      </w:r>
      <w:r w:rsidR="000E721F" w:rsidRPr="001568D4">
        <w:rPr>
          <w:shd w:val="clear" w:color="auto" w:fill="FFFFFF"/>
          <w:lang w:val="fr-FR"/>
        </w:rPr>
        <w:t>voir</w:t>
      </w:r>
      <w:r w:rsidR="003932F3" w:rsidRPr="001568D4">
        <w:rPr>
          <w:shd w:val="clear" w:color="auto" w:fill="FFFFFF"/>
          <w:lang w:val="fr-FR"/>
        </w:rPr>
        <w:t xml:space="preserve"> par</w:t>
      </w:r>
      <w:r w:rsidR="006376F3" w:rsidRPr="001568D4">
        <w:rPr>
          <w:shd w:val="clear" w:color="auto" w:fill="FFFFFF"/>
          <w:lang w:val="fr-FR"/>
        </w:rPr>
        <w:t>.</w:t>
      </w:r>
      <w:r w:rsidR="009A5410">
        <w:rPr>
          <w:shd w:val="clear" w:color="auto" w:fill="FFFFFF"/>
          <w:lang w:val="fr-FR"/>
        </w:rPr>
        <w:t xml:space="preserve"> </w:t>
      </w:r>
      <w:r w:rsidR="006376F3" w:rsidRPr="001568D4">
        <w:rPr>
          <w:shd w:val="clear" w:color="auto" w:fill="FFFFFF"/>
          <w:lang w:val="fr-FR"/>
        </w:rPr>
        <w:t xml:space="preserve">26 et </w:t>
      </w:r>
      <w:r w:rsidR="00C65902" w:rsidRPr="001568D4">
        <w:rPr>
          <w:lang w:val="fr-FR"/>
        </w:rPr>
        <w:t>suiv</w:t>
      </w:r>
      <w:r w:rsidR="00B25592">
        <w:rPr>
          <w:lang w:val="fr-FR"/>
        </w:rPr>
        <w:t>.</w:t>
      </w:r>
      <w:r w:rsidR="006376F3" w:rsidRPr="001568D4">
        <w:rPr>
          <w:shd w:val="clear" w:color="auto" w:fill="FFFFFF"/>
          <w:lang w:val="fr-FR"/>
        </w:rPr>
        <w:t>).</w:t>
      </w:r>
    </w:p>
    <w:p w:rsidR="00E8569C" w:rsidRPr="001568D4" w:rsidRDefault="00F17405" w:rsidP="00365A34">
      <w:pPr>
        <w:pStyle w:val="SingleTxtG"/>
        <w:spacing w:before="120"/>
        <w:rPr>
          <w:shd w:val="clear" w:color="auto" w:fill="FFFFFF"/>
          <w:lang w:val="fr-FR"/>
        </w:rPr>
      </w:pPr>
      <w:r w:rsidRPr="001568D4">
        <w:rPr>
          <w:shd w:val="clear" w:color="auto" w:fill="FFFFFF"/>
          <w:lang w:val="fr-FR"/>
        </w:rPr>
        <w:t>155.</w:t>
      </w:r>
      <w:r w:rsidRPr="001568D4">
        <w:rPr>
          <w:shd w:val="clear" w:color="auto" w:fill="FFFFFF"/>
          <w:lang w:val="fr-FR"/>
        </w:rPr>
        <w:tab/>
      </w:r>
      <w:r w:rsidR="008B6C0C" w:rsidRPr="001568D4">
        <w:rPr>
          <w:shd w:val="clear" w:color="auto" w:fill="FFFFFF"/>
          <w:lang w:val="fr-FR"/>
        </w:rPr>
        <w:t>Les 5 et 6 mars 2009, l</w:t>
      </w:r>
      <w:r w:rsidR="00381FE4" w:rsidRPr="001568D4">
        <w:rPr>
          <w:shd w:val="clear" w:color="auto" w:fill="FFFFFF"/>
          <w:lang w:val="fr-FR"/>
        </w:rPr>
        <w:t>a Conférence des ministres de l’éducation et de la culture</w:t>
      </w:r>
      <w:r w:rsidR="00FA070F" w:rsidRPr="001568D4">
        <w:rPr>
          <w:shd w:val="clear" w:color="auto" w:fill="FFFFFF"/>
          <w:lang w:val="fr-FR"/>
        </w:rPr>
        <w:t xml:space="preserve"> </w:t>
      </w:r>
      <w:r w:rsidR="008B6C0C" w:rsidRPr="001568D4">
        <w:rPr>
          <w:shd w:val="clear" w:color="auto" w:fill="FFFFFF"/>
          <w:lang w:val="fr-FR"/>
        </w:rPr>
        <w:t xml:space="preserve">a souligné dans une déclaration l’extrême importance de l’éducation à la démocratie dans les écoles et s’est félicitée de </w:t>
      </w:r>
      <w:r w:rsidR="008B6C0C" w:rsidRPr="00793B34">
        <w:rPr>
          <w:shd w:val="clear" w:color="auto" w:fill="FFFFFF"/>
          <w:lang w:val="fr-FR"/>
        </w:rPr>
        <w:t>l’engagement</w:t>
      </w:r>
      <w:r w:rsidR="008B6C0C" w:rsidRPr="001568D4">
        <w:rPr>
          <w:shd w:val="clear" w:color="auto" w:fill="FFFFFF"/>
          <w:lang w:val="fr-FR"/>
        </w:rPr>
        <w:t xml:space="preserve"> démocratique dans les activités scolaires. Cette déclaration a eu lieu à l’occasion du </w:t>
      </w:r>
      <w:r w:rsidR="007577A9" w:rsidRPr="001568D4">
        <w:rPr>
          <w:shd w:val="clear" w:color="auto" w:fill="FFFFFF"/>
          <w:lang w:val="fr-FR"/>
        </w:rPr>
        <w:t>quatre-vingt</w:t>
      </w:r>
      <w:r w:rsidR="008B6C0C" w:rsidRPr="001568D4">
        <w:rPr>
          <w:shd w:val="clear" w:color="auto" w:fill="FFFFFF"/>
          <w:lang w:val="fr-FR"/>
        </w:rPr>
        <w:t xml:space="preserve"> dixième</w:t>
      </w:r>
      <w:r w:rsidR="00E8569C" w:rsidRPr="001568D4">
        <w:rPr>
          <w:shd w:val="clear" w:color="auto" w:fill="FFFFFF"/>
          <w:lang w:val="fr-FR"/>
        </w:rPr>
        <w:t xml:space="preserve"> anniversa</w:t>
      </w:r>
      <w:r w:rsidR="00FA070F" w:rsidRPr="001568D4">
        <w:rPr>
          <w:shd w:val="clear" w:color="auto" w:fill="FFFFFF"/>
          <w:lang w:val="fr-FR"/>
        </w:rPr>
        <w:t>ire</w:t>
      </w:r>
      <w:r w:rsidR="00E8569C" w:rsidRPr="001568D4">
        <w:rPr>
          <w:shd w:val="clear" w:color="auto" w:fill="FFFFFF"/>
          <w:lang w:val="fr-FR"/>
        </w:rPr>
        <w:t xml:space="preserve"> </w:t>
      </w:r>
      <w:r w:rsidR="00FA070F" w:rsidRPr="001568D4">
        <w:rPr>
          <w:shd w:val="clear" w:color="auto" w:fill="FFFFFF"/>
          <w:lang w:val="fr-FR"/>
        </w:rPr>
        <w:t xml:space="preserve">de la </w:t>
      </w:r>
      <w:r w:rsidR="008B6C0C" w:rsidRPr="001568D4">
        <w:rPr>
          <w:shd w:val="clear" w:color="auto" w:fill="FFFFFF"/>
          <w:lang w:val="fr-FR"/>
        </w:rPr>
        <w:t>proclamation</w:t>
      </w:r>
      <w:r w:rsidR="00E8569C" w:rsidRPr="001568D4">
        <w:rPr>
          <w:shd w:val="clear" w:color="auto" w:fill="FFFFFF"/>
          <w:lang w:val="fr-FR"/>
        </w:rPr>
        <w:t xml:space="preserve"> </w:t>
      </w:r>
      <w:r w:rsidR="00FA070F" w:rsidRPr="001568D4">
        <w:rPr>
          <w:shd w:val="clear" w:color="auto" w:fill="FFFFFF"/>
          <w:lang w:val="fr-FR"/>
        </w:rPr>
        <w:t>de la République de</w:t>
      </w:r>
      <w:r w:rsidR="00E8569C" w:rsidRPr="001568D4">
        <w:rPr>
          <w:shd w:val="clear" w:color="auto" w:fill="FFFFFF"/>
          <w:lang w:val="fr-FR"/>
        </w:rPr>
        <w:t xml:space="preserve"> Weimar </w:t>
      </w:r>
      <w:r w:rsidR="008B6C0C" w:rsidRPr="001568D4">
        <w:rPr>
          <w:shd w:val="clear" w:color="auto" w:fill="FFFFFF"/>
          <w:lang w:val="fr-FR"/>
        </w:rPr>
        <w:t>et</w:t>
      </w:r>
      <w:r w:rsidR="00E8569C" w:rsidRPr="001568D4">
        <w:rPr>
          <w:shd w:val="clear" w:color="auto" w:fill="FFFFFF"/>
          <w:lang w:val="fr-FR"/>
        </w:rPr>
        <w:t xml:space="preserve"> </w:t>
      </w:r>
      <w:r w:rsidR="008B6C0C" w:rsidRPr="001568D4">
        <w:rPr>
          <w:shd w:val="clear" w:color="auto" w:fill="FFFFFF"/>
          <w:lang w:val="fr-FR"/>
        </w:rPr>
        <w:t xml:space="preserve">de la première Constitution démocratique adoptée sur le sol allemand, du soixantième anniversaire de </w:t>
      </w:r>
      <w:r w:rsidR="003C7CA8" w:rsidRPr="001568D4">
        <w:rPr>
          <w:lang w:val="fr-FR"/>
        </w:rPr>
        <w:t>la Loi fondamentale</w:t>
      </w:r>
      <w:r w:rsidR="008B6C0C" w:rsidRPr="001568D4">
        <w:rPr>
          <w:lang w:val="fr-FR"/>
        </w:rPr>
        <w:t>,</w:t>
      </w:r>
      <w:r w:rsidR="008B6C0C" w:rsidRPr="001568D4">
        <w:rPr>
          <w:shd w:val="clear" w:color="auto" w:fill="FFFFFF"/>
          <w:lang w:val="fr-FR"/>
        </w:rPr>
        <w:t xml:space="preserve"> du vingtième anniversaire de la révolution pacifique de la République démocratique allemande, en 2009, ainsi que du vingtième anniversaire de la réunification allemande, en </w:t>
      </w:r>
      <w:r w:rsidR="00E8569C" w:rsidRPr="001568D4">
        <w:rPr>
          <w:shd w:val="clear" w:color="auto" w:fill="FFFFFF"/>
          <w:lang w:val="fr-FR"/>
        </w:rPr>
        <w:t xml:space="preserve">2010. </w:t>
      </w:r>
      <w:r w:rsidR="008B6C0C" w:rsidRPr="001568D4">
        <w:rPr>
          <w:shd w:val="clear" w:color="auto" w:fill="FFFFFF"/>
          <w:lang w:val="fr-FR"/>
        </w:rPr>
        <w:t>En outre</w:t>
      </w:r>
      <w:r w:rsidR="00E8569C" w:rsidRPr="001568D4">
        <w:rPr>
          <w:shd w:val="clear" w:color="auto" w:fill="FFFFFF"/>
          <w:lang w:val="fr-FR"/>
        </w:rPr>
        <w:t xml:space="preserve">, </w:t>
      </w:r>
      <w:r w:rsidR="00381FE4" w:rsidRPr="001568D4">
        <w:rPr>
          <w:shd w:val="clear" w:color="auto" w:fill="FFFFFF"/>
          <w:lang w:val="fr-FR"/>
        </w:rPr>
        <w:t xml:space="preserve">la Conférence des ministres de l’éducation et de la culture </w:t>
      </w:r>
      <w:r w:rsidR="008B6C0C" w:rsidRPr="001568D4">
        <w:rPr>
          <w:shd w:val="clear" w:color="auto" w:fill="FFFFFF"/>
          <w:lang w:val="fr-FR"/>
        </w:rPr>
        <w:t xml:space="preserve">a </w:t>
      </w:r>
      <w:r w:rsidR="00E8569C" w:rsidRPr="001568D4">
        <w:rPr>
          <w:shd w:val="clear" w:color="auto" w:fill="FFFFFF"/>
          <w:lang w:val="fr-FR"/>
        </w:rPr>
        <w:t>recomm</w:t>
      </w:r>
      <w:r w:rsidR="008B6C0C" w:rsidRPr="001568D4">
        <w:rPr>
          <w:shd w:val="clear" w:color="auto" w:fill="FFFFFF"/>
          <w:lang w:val="fr-FR"/>
        </w:rPr>
        <w:t>a</w:t>
      </w:r>
      <w:r w:rsidR="00E8569C" w:rsidRPr="001568D4">
        <w:rPr>
          <w:shd w:val="clear" w:color="auto" w:fill="FFFFFF"/>
          <w:lang w:val="fr-FR"/>
        </w:rPr>
        <w:t>nd</w:t>
      </w:r>
      <w:r w:rsidR="008B6C0C" w:rsidRPr="001568D4">
        <w:rPr>
          <w:shd w:val="clear" w:color="auto" w:fill="FFFFFF"/>
          <w:lang w:val="fr-FR"/>
        </w:rPr>
        <w:t xml:space="preserve">é </w:t>
      </w:r>
      <w:r w:rsidR="00365A34" w:rsidRPr="00793B34">
        <w:rPr>
          <w:shd w:val="clear" w:color="auto" w:fill="FFFFFF"/>
          <w:lang w:val="fr-FR"/>
        </w:rPr>
        <w:t>le renforcement de</w:t>
      </w:r>
      <w:r w:rsidR="00365A34" w:rsidRPr="001568D4">
        <w:rPr>
          <w:shd w:val="clear" w:color="auto" w:fill="FFFFFF"/>
          <w:lang w:val="fr-FR"/>
        </w:rPr>
        <w:t xml:space="preserve"> l’éducation à la démocratie dans les collèges et lycées en consacrant </w:t>
      </w:r>
      <w:r w:rsidR="00793B34">
        <w:rPr>
          <w:shd w:val="clear" w:color="auto" w:fill="FFFFFF"/>
          <w:lang w:val="fr-FR"/>
        </w:rPr>
        <w:t>la</w:t>
      </w:r>
      <w:r w:rsidR="00365A34" w:rsidRPr="001568D4">
        <w:rPr>
          <w:shd w:val="clear" w:color="auto" w:fill="FFFFFF"/>
          <w:lang w:val="fr-FR"/>
        </w:rPr>
        <w:t xml:space="preserve"> journée </w:t>
      </w:r>
      <w:r w:rsidR="00793B34">
        <w:rPr>
          <w:shd w:val="clear" w:color="auto" w:fill="FFFFFF"/>
          <w:lang w:val="fr-FR"/>
        </w:rPr>
        <w:t>du 9 novembre</w:t>
      </w:r>
      <w:r w:rsidR="00365A34" w:rsidRPr="001568D4">
        <w:rPr>
          <w:shd w:val="clear" w:color="auto" w:fill="FFFFFF"/>
          <w:lang w:val="fr-FR"/>
        </w:rPr>
        <w:t xml:space="preserve"> </w:t>
      </w:r>
      <w:r w:rsidR="00793B34">
        <w:rPr>
          <w:shd w:val="clear" w:color="auto" w:fill="FFFFFF"/>
          <w:lang w:val="fr-FR"/>
        </w:rPr>
        <w:t xml:space="preserve">de </w:t>
      </w:r>
      <w:r w:rsidR="00793B34" w:rsidRPr="001568D4">
        <w:rPr>
          <w:shd w:val="clear" w:color="auto" w:fill="FFFFFF"/>
          <w:lang w:val="fr-FR"/>
        </w:rPr>
        <w:t xml:space="preserve">chaque année </w:t>
      </w:r>
      <w:r w:rsidR="00365A34" w:rsidRPr="001568D4">
        <w:rPr>
          <w:shd w:val="clear" w:color="auto" w:fill="FFFFFF"/>
          <w:lang w:val="fr-FR"/>
        </w:rPr>
        <w:t>à un débat sur l’histoire allemande du XX</w:t>
      </w:r>
      <w:r w:rsidR="00365A34" w:rsidRPr="00793B34">
        <w:rPr>
          <w:shd w:val="clear" w:color="auto" w:fill="FFFFFF"/>
          <w:vertAlign w:val="superscript"/>
          <w:lang w:val="fr-FR"/>
        </w:rPr>
        <w:t>e</w:t>
      </w:r>
      <w:r w:rsidR="00793B34">
        <w:rPr>
          <w:shd w:val="clear" w:color="auto" w:fill="FFFFFF"/>
          <w:lang w:val="fr-FR"/>
        </w:rPr>
        <w:t xml:space="preserve"> </w:t>
      </w:r>
      <w:r w:rsidR="00365A34" w:rsidRPr="001568D4">
        <w:rPr>
          <w:shd w:val="clear" w:color="auto" w:fill="FFFFFF"/>
          <w:lang w:val="fr-FR"/>
        </w:rPr>
        <w:t xml:space="preserve">siècle. De nombreuses initiatives ont été prises dans ce sens dans les </w:t>
      </w:r>
      <w:r w:rsidR="00E8569C" w:rsidRPr="001568D4">
        <w:rPr>
          <w:iCs/>
          <w:shd w:val="clear" w:color="auto" w:fill="FFFFFF"/>
          <w:lang w:val="fr-FR"/>
        </w:rPr>
        <w:t>Länder</w:t>
      </w:r>
      <w:r w:rsidR="00E8569C" w:rsidRPr="001568D4">
        <w:rPr>
          <w:shd w:val="clear" w:color="auto" w:fill="FFFFFF"/>
          <w:lang w:val="fr-FR"/>
        </w:rPr>
        <w:t>.</w:t>
      </w:r>
      <w:r w:rsidR="00365A34" w:rsidRPr="001568D4">
        <w:rPr>
          <w:shd w:val="clear" w:color="auto" w:fill="FFFFFF"/>
          <w:lang w:val="fr-FR"/>
        </w:rPr>
        <w:t xml:space="preserve"> </w:t>
      </w:r>
    </w:p>
    <w:p w:rsidR="00E8569C" w:rsidRPr="00B25592" w:rsidRDefault="000F3139" w:rsidP="00B25592">
      <w:pPr>
        <w:pStyle w:val="H23G"/>
        <w:rPr>
          <w:lang w:val="fr-CH"/>
        </w:rPr>
      </w:pPr>
      <w:bookmarkStart w:id="55" w:name="_Toc346806525"/>
      <w:r w:rsidRPr="001568D4">
        <w:rPr>
          <w:shd w:val="clear" w:color="auto" w:fill="FFFFFF"/>
          <w:lang w:val="fr-FR"/>
        </w:rPr>
        <w:tab/>
      </w:r>
      <w:r w:rsidRPr="00B25592">
        <w:rPr>
          <w:lang w:val="fr-CH"/>
        </w:rPr>
        <w:t>2.</w:t>
      </w:r>
      <w:r w:rsidRPr="00B25592">
        <w:rPr>
          <w:lang w:val="fr-CH"/>
        </w:rPr>
        <w:tab/>
      </w:r>
      <w:r w:rsidR="00E8569C" w:rsidRPr="00B25592">
        <w:rPr>
          <w:lang w:val="fr-CH"/>
        </w:rPr>
        <w:t xml:space="preserve">Mesures </w:t>
      </w:r>
      <w:r w:rsidR="00156EC1" w:rsidRPr="00B25592">
        <w:rPr>
          <w:lang w:val="fr-CH"/>
        </w:rPr>
        <w:t>prises dans le domaine de l’enseignement et de l’é</w:t>
      </w:r>
      <w:r w:rsidR="00E8569C" w:rsidRPr="00B25592">
        <w:rPr>
          <w:lang w:val="fr-CH"/>
        </w:rPr>
        <w:t>ducation</w:t>
      </w:r>
      <w:bookmarkEnd w:id="55"/>
    </w:p>
    <w:p w:rsidR="00E8569C" w:rsidRPr="001568D4" w:rsidRDefault="00B25592" w:rsidP="00B25592">
      <w:pPr>
        <w:pStyle w:val="H56G"/>
        <w:rPr>
          <w:shd w:val="clear" w:color="auto" w:fill="FFFFFF"/>
          <w:lang w:val="fr-FR"/>
        </w:rPr>
      </w:pPr>
      <w:r>
        <w:rPr>
          <w:shd w:val="clear" w:color="auto" w:fill="FFFFFF"/>
          <w:lang w:val="fr-FR"/>
        </w:rPr>
        <w:tab/>
      </w:r>
      <w:r>
        <w:rPr>
          <w:shd w:val="clear" w:color="auto" w:fill="FFFFFF"/>
          <w:lang w:val="fr-FR"/>
        </w:rPr>
        <w:tab/>
      </w:r>
      <w:r w:rsidR="00365A34" w:rsidRPr="001568D4">
        <w:rPr>
          <w:shd w:val="clear" w:color="auto" w:fill="FFFFFF"/>
          <w:lang w:val="fr-FR"/>
        </w:rPr>
        <w:t>Les mesures suivantes ont été prises dans le domaine de l’enseignement et de l’éducation</w:t>
      </w:r>
      <w:r w:rsidR="00692214">
        <w:rPr>
          <w:shd w:val="clear" w:color="auto" w:fill="FFFFFF"/>
          <w:lang w:val="fr-FR"/>
        </w:rPr>
        <w:t>:</w:t>
      </w:r>
    </w:p>
    <w:p w:rsidR="00E8569C" w:rsidRPr="001568D4" w:rsidRDefault="000F3139" w:rsidP="00693C26">
      <w:pPr>
        <w:pStyle w:val="H4G"/>
        <w:rPr>
          <w:shd w:val="clear" w:color="auto" w:fill="FFFFFF"/>
          <w:lang w:val="fr-FR"/>
        </w:rPr>
      </w:pPr>
      <w:bookmarkStart w:id="56" w:name="_Toc346806526"/>
      <w:r w:rsidRPr="001568D4">
        <w:rPr>
          <w:bCs/>
          <w:shd w:val="clear" w:color="auto" w:fill="FFFFFF"/>
          <w:lang w:val="fr-FR"/>
        </w:rPr>
        <w:tab/>
        <w:t>a)</w:t>
      </w:r>
      <w:r w:rsidRPr="001568D4">
        <w:rPr>
          <w:bCs/>
          <w:shd w:val="clear" w:color="auto" w:fill="FFFFFF"/>
          <w:lang w:val="fr-FR"/>
        </w:rPr>
        <w:tab/>
      </w:r>
      <w:r w:rsidR="00365A34" w:rsidRPr="001568D4">
        <w:rPr>
          <w:bCs/>
          <w:shd w:val="clear" w:color="auto" w:fill="FFFFFF"/>
          <w:lang w:val="fr-FR"/>
        </w:rPr>
        <w:t xml:space="preserve">Programmes scolaires et projets visant à améliorer la compréhension </w:t>
      </w:r>
      <w:r w:rsidR="007577A9" w:rsidRPr="001568D4">
        <w:rPr>
          <w:bCs/>
          <w:shd w:val="clear" w:color="auto" w:fill="FFFFFF"/>
          <w:lang w:val="fr-FR"/>
        </w:rPr>
        <w:t>mutuelle</w:t>
      </w:r>
      <w:r w:rsidR="00365A34" w:rsidRPr="001568D4">
        <w:rPr>
          <w:bCs/>
          <w:shd w:val="clear" w:color="auto" w:fill="FFFFFF"/>
          <w:lang w:val="fr-FR"/>
        </w:rPr>
        <w:t>, la tolérance et l’amitié entre les groupes concernés</w:t>
      </w:r>
      <w:bookmarkEnd w:id="56"/>
    </w:p>
    <w:p w:rsidR="00E8569C" w:rsidRPr="001568D4" w:rsidRDefault="00F17405" w:rsidP="00914ECA">
      <w:pPr>
        <w:pStyle w:val="SingleTxtG"/>
        <w:spacing w:before="120"/>
        <w:rPr>
          <w:shd w:val="clear" w:color="auto" w:fill="FFFFFF"/>
          <w:lang w:val="fr-FR"/>
        </w:rPr>
      </w:pPr>
      <w:r w:rsidRPr="001568D4">
        <w:rPr>
          <w:shd w:val="clear" w:color="auto" w:fill="FFFFFF"/>
          <w:lang w:val="fr-FR"/>
        </w:rPr>
        <w:t>156.</w:t>
      </w:r>
      <w:r w:rsidRPr="001568D4">
        <w:rPr>
          <w:shd w:val="clear" w:color="auto" w:fill="FFFFFF"/>
          <w:lang w:val="fr-FR"/>
        </w:rPr>
        <w:tab/>
      </w:r>
      <w:r w:rsidR="00365A34" w:rsidRPr="001568D4">
        <w:rPr>
          <w:shd w:val="clear" w:color="auto" w:fill="FFFFFF"/>
          <w:lang w:val="fr-FR"/>
        </w:rPr>
        <w:t>Tous les</w:t>
      </w:r>
      <w:r w:rsidR="00E8569C" w:rsidRPr="001568D4">
        <w:rPr>
          <w:shd w:val="clear" w:color="auto" w:fill="FFFFFF"/>
          <w:lang w:val="fr-FR"/>
        </w:rPr>
        <w:t xml:space="preserve"> </w:t>
      </w:r>
      <w:r w:rsidR="00E8569C" w:rsidRPr="001568D4">
        <w:rPr>
          <w:iCs/>
          <w:shd w:val="clear" w:color="auto" w:fill="FFFFFF"/>
          <w:lang w:val="fr-FR"/>
        </w:rPr>
        <w:t>Länder</w:t>
      </w:r>
      <w:r w:rsidR="00E8569C" w:rsidRPr="001568D4">
        <w:rPr>
          <w:shd w:val="clear" w:color="auto" w:fill="FFFFFF"/>
          <w:lang w:val="fr-FR"/>
        </w:rPr>
        <w:t xml:space="preserve"> </w:t>
      </w:r>
      <w:r w:rsidR="00365A34" w:rsidRPr="001568D4">
        <w:rPr>
          <w:shd w:val="clear" w:color="auto" w:fill="FFFFFF"/>
          <w:lang w:val="fr-FR"/>
        </w:rPr>
        <w:t>de</w:t>
      </w:r>
      <w:r w:rsidR="00E8569C" w:rsidRPr="001568D4">
        <w:rPr>
          <w:shd w:val="clear" w:color="auto" w:fill="FFFFFF"/>
          <w:lang w:val="fr-FR"/>
        </w:rPr>
        <w:t xml:space="preserve"> </w:t>
      </w:r>
      <w:r w:rsidR="008978A9" w:rsidRPr="001568D4">
        <w:rPr>
          <w:lang w:val="fr-FR"/>
        </w:rPr>
        <w:t>la République fédérale d’</w:t>
      </w:r>
      <w:r w:rsidR="00365A34" w:rsidRPr="001568D4">
        <w:rPr>
          <w:lang w:val="fr-FR"/>
        </w:rPr>
        <w:t xml:space="preserve">Allemagne </w:t>
      </w:r>
      <w:r w:rsidR="008F2467" w:rsidRPr="001568D4">
        <w:rPr>
          <w:lang w:val="fr-FR"/>
        </w:rPr>
        <w:t xml:space="preserve">considèrent qu’enseigner le respect de la dignité humaine est une tâche importante et un objectif majeur des écoles. Ce sujet fait partie intégrante de tous les programmes scolaires, dans différentes matières de tous les types d’écoles et </w:t>
      </w:r>
      <w:r w:rsidR="00793B34">
        <w:rPr>
          <w:lang w:val="fr-FR"/>
        </w:rPr>
        <w:t xml:space="preserve">les </w:t>
      </w:r>
      <w:r w:rsidR="008F2467" w:rsidRPr="001568D4">
        <w:rPr>
          <w:lang w:val="fr-FR"/>
        </w:rPr>
        <w:t xml:space="preserve">niveaux scolaires, notamment la religion, l’éthique, la philosophie, l’histoire, l’instruction civique, les sciences sociales, l’économie, la politique, la géographie et l’allemand. Il est également au centre d’un grand nombre de projets et d’activités extrascolaires. L’enseignement des droits de l’homme à l’école </w:t>
      </w:r>
      <w:r w:rsidR="00914ECA" w:rsidRPr="001568D4">
        <w:rPr>
          <w:lang w:val="fr-FR"/>
        </w:rPr>
        <w:t>vise à inculquer</w:t>
      </w:r>
      <w:r w:rsidR="008F2467" w:rsidRPr="001568D4">
        <w:rPr>
          <w:lang w:val="fr-FR"/>
        </w:rPr>
        <w:t xml:space="preserve"> la tolérance</w:t>
      </w:r>
      <w:r w:rsidR="00914ECA" w:rsidRPr="001568D4">
        <w:rPr>
          <w:lang w:val="fr-FR"/>
        </w:rPr>
        <w:t xml:space="preserve"> et le respect envers les autres cultures, ainsi que la responsabilité fondamentale de chacun envers la société. S’appuyant sur ce principe, les écoles encouragent le libre épanouissement de la personnalité de chaque individu et </w:t>
      </w:r>
      <w:r w:rsidR="007577A9" w:rsidRPr="001568D4">
        <w:rPr>
          <w:lang w:val="fr-FR"/>
        </w:rPr>
        <w:t>s’emploient,</w:t>
      </w:r>
      <w:r w:rsidR="00914ECA" w:rsidRPr="001568D4">
        <w:rPr>
          <w:lang w:val="fr-FR"/>
        </w:rPr>
        <w:t xml:space="preserve"> dans la mesure de leurs possibilités, à lutter contre l’inégalité des chances et la </w:t>
      </w:r>
      <w:r w:rsidR="00E8569C" w:rsidRPr="001568D4">
        <w:rPr>
          <w:shd w:val="clear" w:color="auto" w:fill="FFFFFF"/>
          <w:lang w:val="fr-FR"/>
        </w:rPr>
        <w:t>discrimination.</w:t>
      </w:r>
      <w:r w:rsidR="00914ECA" w:rsidRPr="001568D4">
        <w:rPr>
          <w:shd w:val="clear" w:color="auto" w:fill="FFFFFF"/>
          <w:lang w:val="fr-FR"/>
        </w:rPr>
        <w:t xml:space="preserve"> </w:t>
      </w:r>
    </w:p>
    <w:p w:rsidR="00E8569C" w:rsidRPr="001568D4" w:rsidRDefault="00F17405" w:rsidP="00E933EA">
      <w:pPr>
        <w:pStyle w:val="SingleTxtG"/>
        <w:spacing w:before="120"/>
        <w:rPr>
          <w:shd w:val="clear" w:color="auto" w:fill="FFFFFF"/>
          <w:lang w:val="fr-FR"/>
        </w:rPr>
      </w:pPr>
      <w:r w:rsidRPr="001568D4">
        <w:rPr>
          <w:shd w:val="clear" w:color="auto" w:fill="FFFFFF"/>
          <w:lang w:val="fr-FR"/>
        </w:rPr>
        <w:t>157.</w:t>
      </w:r>
      <w:r w:rsidRPr="001568D4">
        <w:rPr>
          <w:shd w:val="clear" w:color="auto" w:fill="FFFFFF"/>
          <w:lang w:val="fr-FR"/>
        </w:rPr>
        <w:tab/>
      </w:r>
      <w:r w:rsidR="000E721F" w:rsidRPr="001568D4">
        <w:rPr>
          <w:szCs w:val="24"/>
          <w:lang w:val="fr-FR"/>
        </w:rPr>
        <w:t>L’Agence fédérale pour l’instruction civique</w:t>
      </w:r>
      <w:r w:rsidR="00914ECA" w:rsidRPr="001568D4">
        <w:rPr>
          <w:szCs w:val="24"/>
          <w:lang w:val="fr-FR"/>
        </w:rPr>
        <w:t xml:space="preserve"> </w:t>
      </w:r>
      <w:r w:rsidR="00F73B22" w:rsidRPr="001568D4">
        <w:rPr>
          <w:szCs w:val="24"/>
          <w:lang w:val="fr-FR"/>
        </w:rPr>
        <w:t xml:space="preserve">soutient le projet </w:t>
      </w:r>
      <w:r w:rsidR="00C469A8">
        <w:rPr>
          <w:shd w:val="clear" w:color="auto" w:fill="FFFFFF"/>
          <w:lang w:val="fr-FR"/>
        </w:rPr>
        <w:t>«</w:t>
      </w:r>
      <w:r w:rsidR="0054196E" w:rsidRPr="001568D4">
        <w:rPr>
          <w:shd w:val="clear" w:color="auto" w:fill="FFFFFF"/>
          <w:lang w:val="fr-FR"/>
        </w:rPr>
        <w:t>É</w:t>
      </w:r>
      <w:r w:rsidR="00F73B22" w:rsidRPr="001568D4">
        <w:rPr>
          <w:shd w:val="clear" w:color="auto" w:fill="FFFFFF"/>
          <w:lang w:val="fr-FR"/>
        </w:rPr>
        <w:t>cole sans racisme</w:t>
      </w:r>
      <w:r w:rsidR="00C469A8">
        <w:rPr>
          <w:shd w:val="clear" w:color="auto" w:fill="FFFFFF"/>
          <w:lang w:val="fr-FR"/>
        </w:rPr>
        <w:t>»</w:t>
      </w:r>
      <w:r w:rsidR="00E8569C" w:rsidRPr="001568D4">
        <w:rPr>
          <w:shd w:val="clear" w:color="auto" w:fill="FFFFFF"/>
          <w:lang w:val="fr-FR"/>
        </w:rPr>
        <w:t xml:space="preserve">, </w:t>
      </w:r>
      <w:r w:rsidR="00E933EA" w:rsidRPr="001568D4">
        <w:rPr>
          <w:shd w:val="clear" w:color="auto" w:fill="FFFFFF"/>
          <w:lang w:val="fr-FR"/>
        </w:rPr>
        <w:t xml:space="preserve">qui donne aux enfants et aux jeunes la possibilité </w:t>
      </w:r>
      <w:r w:rsidR="00E933EA" w:rsidRPr="00793B34">
        <w:rPr>
          <w:shd w:val="clear" w:color="auto" w:fill="FFFFFF"/>
          <w:lang w:val="fr-FR"/>
        </w:rPr>
        <w:t>d’influer activement</w:t>
      </w:r>
      <w:r w:rsidR="00E933EA" w:rsidRPr="001568D4">
        <w:rPr>
          <w:shd w:val="clear" w:color="auto" w:fill="FFFFFF"/>
          <w:lang w:val="fr-FR"/>
        </w:rPr>
        <w:t xml:space="preserve"> sur l’ambiance régnant dans leur école en s’opposant systématiquement aux manifestations de racisme, de harcèlement et de </w:t>
      </w:r>
      <w:r w:rsidR="00E8569C" w:rsidRPr="001568D4">
        <w:rPr>
          <w:shd w:val="clear" w:color="auto" w:fill="FFFFFF"/>
          <w:lang w:val="fr-FR"/>
        </w:rPr>
        <w:t xml:space="preserve">violence. </w:t>
      </w:r>
      <w:r w:rsidR="0054196E" w:rsidRPr="001568D4">
        <w:rPr>
          <w:shd w:val="clear" w:color="auto" w:fill="FFFFFF"/>
          <w:lang w:val="fr-FR"/>
        </w:rPr>
        <w:t>L</w:t>
      </w:r>
      <w:r w:rsidR="00E933EA" w:rsidRPr="001568D4">
        <w:rPr>
          <w:shd w:val="clear" w:color="auto" w:fill="FFFFFF"/>
          <w:lang w:val="fr-FR"/>
        </w:rPr>
        <w:t xml:space="preserve">e réseau </w:t>
      </w:r>
      <w:r w:rsidR="0054196E" w:rsidRPr="001568D4">
        <w:rPr>
          <w:shd w:val="clear" w:color="auto" w:fill="FFFFFF"/>
          <w:lang w:val="fr-FR"/>
        </w:rPr>
        <w:t>compte</w:t>
      </w:r>
      <w:r w:rsidR="00E933EA" w:rsidRPr="001568D4">
        <w:rPr>
          <w:shd w:val="clear" w:color="auto" w:fill="FFFFFF"/>
          <w:lang w:val="fr-FR"/>
        </w:rPr>
        <w:t xml:space="preserve"> aujourd’hui plus de </w:t>
      </w:r>
      <w:r w:rsidR="006376F3" w:rsidRPr="001568D4">
        <w:rPr>
          <w:shd w:val="clear" w:color="auto" w:fill="FFFFFF"/>
          <w:lang w:val="fr-FR"/>
        </w:rPr>
        <w:t>1</w:t>
      </w:r>
      <w:r w:rsidR="00365A34" w:rsidRPr="001568D4">
        <w:rPr>
          <w:shd w:val="clear" w:color="auto" w:fill="FFFFFF"/>
          <w:lang w:val="fr-FR"/>
        </w:rPr>
        <w:t xml:space="preserve"> </w:t>
      </w:r>
      <w:r w:rsidR="006376F3" w:rsidRPr="001568D4">
        <w:rPr>
          <w:shd w:val="clear" w:color="auto" w:fill="FFFFFF"/>
          <w:lang w:val="fr-FR"/>
        </w:rPr>
        <w:t xml:space="preserve">000 </w:t>
      </w:r>
      <w:r w:rsidR="00E933EA" w:rsidRPr="001568D4">
        <w:rPr>
          <w:shd w:val="clear" w:color="auto" w:fill="FFFFFF"/>
          <w:lang w:val="fr-FR"/>
        </w:rPr>
        <w:t>écoles</w:t>
      </w:r>
      <w:r w:rsidR="006376F3" w:rsidRPr="001568D4">
        <w:rPr>
          <w:shd w:val="clear" w:color="auto" w:fill="FFFFFF"/>
          <w:lang w:val="fr-FR"/>
        </w:rPr>
        <w:t>.</w:t>
      </w:r>
    </w:p>
    <w:p w:rsidR="00E8569C" w:rsidRPr="001568D4" w:rsidRDefault="00F17405" w:rsidP="00B25592">
      <w:pPr>
        <w:pStyle w:val="SingleTxtG"/>
        <w:spacing w:before="120"/>
        <w:rPr>
          <w:shd w:val="clear" w:color="auto" w:fill="FFFFFF"/>
          <w:lang w:val="fr-FR"/>
        </w:rPr>
      </w:pPr>
      <w:r w:rsidRPr="001568D4">
        <w:rPr>
          <w:shd w:val="clear" w:color="auto" w:fill="FFFFFF"/>
          <w:lang w:val="fr-FR"/>
        </w:rPr>
        <w:t>158.</w:t>
      </w:r>
      <w:r w:rsidRPr="001568D4">
        <w:rPr>
          <w:shd w:val="clear" w:color="auto" w:fill="FFFFFF"/>
          <w:lang w:val="fr-FR"/>
        </w:rPr>
        <w:tab/>
      </w:r>
      <w:r w:rsidR="00E933EA" w:rsidRPr="001568D4">
        <w:rPr>
          <w:shd w:val="clear" w:color="auto" w:fill="FFFFFF"/>
          <w:lang w:val="fr-FR"/>
        </w:rPr>
        <w:t>En décembre 2011, l</w:t>
      </w:r>
      <w:r w:rsidR="00E8569C" w:rsidRPr="001568D4">
        <w:rPr>
          <w:shd w:val="clear" w:color="auto" w:fill="FFFFFF"/>
          <w:lang w:val="fr-FR"/>
        </w:rPr>
        <w:t xml:space="preserve">e </w:t>
      </w:r>
      <w:r w:rsidR="00BB6FFE" w:rsidRPr="001568D4">
        <w:rPr>
          <w:szCs w:val="24"/>
          <w:lang w:val="fr-FR"/>
        </w:rPr>
        <w:t>Ministère fédéral de la justice</w:t>
      </w:r>
      <w:r w:rsidR="00E933EA" w:rsidRPr="001568D4">
        <w:rPr>
          <w:szCs w:val="24"/>
          <w:lang w:val="fr-FR"/>
        </w:rPr>
        <w:t xml:space="preserve"> a </w:t>
      </w:r>
      <w:r w:rsidR="00E62AD6" w:rsidRPr="001568D4">
        <w:rPr>
          <w:szCs w:val="24"/>
          <w:lang w:val="fr-FR"/>
        </w:rPr>
        <w:t>organisé</w:t>
      </w:r>
      <w:r w:rsidR="00E933EA" w:rsidRPr="001568D4">
        <w:rPr>
          <w:szCs w:val="24"/>
          <w:lang w:val="fr-FR"/>
        </w:rPr>
        <w:t xml:space="preserve"> un concours </w:t>
      </w:r>
      <w:r w:rsidR="0054196E" w:rsidRPr="001568D4">
        <w:rPr>
          <w:szCs w:val="24"/>
          <w:lang w:val="fr-FR"/>
        </w:rPr>
        <w:t xml:space="preserve">scolaire, récompensé d’un prix, qui </w:t>
      </w:r>
      <w:r w:rsidR="00E62AD6" w:rsidRPr="001568D4">
        <w:rPr>
          <w:szCs w:val="24"/>
          <w:lang w:val="fr-FR"/>
        </w:rPr>
        <w:t>consiste</w:t>
      </w:r>
      <w:r w:rsidR="0054196E" w:rsidRPr="001568D4">
        <w:rPr>
          <w:szCs w:val="24"/>
          <w:lang w:val="fr-FR"/>
        </w:rPr>
        <w:t xml:space="preserve"> à </w:t>
      </w:r>
      <w:r w:rsidR="00E62AD6" w:rsidRPr="001568D4">
        <w:rPr>
          <w:szCs w:val="24"/>
          <w:lang w:val="fr-FR"/>
        </w:rPr>
        <w:t>trouver</w:t>
      </w:r>
      <w:r w:rsidR="0054196E" w:rsidRPr="001568D4">
        <w:rPr>
          <w:szCs w:val="24"/>
          <w:lang w:val="fr-FR"/>
        </w:rPr>
        <w:t xml:space="preserve"> des idées </w:t>
      </w:r>
      <w:r w:rsidR="00E62AD6" w:rsidRPr="001568D4">
        <w:rPr>
          <w:szCs w:val="24"/>
          <w:lang w:val="fr-FR"/>
        </w:rPr>
        <w:t xml:space="preserve">pour lutter contre </w:t>
      </w:r>
      <w:r w:rsidR="00AB2C4E" w:rsidRPr="001568D4">
        <w:rPr>
          <w:iCs/>
          <w:shd w:val="clear" w:color="auto" w:fill="FFFFFF"/>
          <w:lang w:val="fr-FR"/>
        </w:rPr>
        <w:t>l’extr</w:t>
      </w:r>
      <w:r w:rsidR="000E721F" w:rsidRPr="001568D4">
        <w:rPr>
          <w:iCs/>
          <w:shd w:val="clear" w:color="auto" w:fill="FFFFFF"/>
          <w:lang w:val="fr-FR"/>
        </w:rPr>
        <w:t>é</w:t>
      </w:r>
      <w:r w:rsidR="00AB2C4E" w:rsidRPr="001568D4">
        <w:rPr>
          <w:iCs/>
          <w:shd w:val="clear" w:color="auto" w:fill="FFFFFF"/>
          <w:lang w:val="fr-FR"/>
        </w:rPr>
        <w:t>misme de droite</w:t>
      </w:r>
      <w:r w:rsidR="00E8569C" w:rsidRPr="001568D4">
        <w:rPr>
          <w:shd w:val="clear" w:color="auto" w:fill="FFFFFF"/>
          <w:lang w:val="fr-FR"/>
        </w:rPr>
        <w:t xml:space="preserve">. </w:t>
      </w:r>
      <w:r w:rsidR="001E0C62" w:rsidRPr="001568D4">
        <w:rPr>
          <w:shd w:val="clear" w:color="auto" w:fill="FFFFFF"/>
          <w:lang w:val="fr-FR"/>
        </w:rPr>
        <w:t>Par ailleurs</w:t>
      </w:r>
      <w:r w:rsidR="00E8569C" w:rsidRPr="001568D4">
        <w:rPr>
          <w:shd w:val="clear" w:color="auto" w:fill="FFFFFF"/>
          <w:lang w:val="fr-FR"/>
        </w:rPr>
        <w:t xml:space="preserve">, </w:t>
      </w:r>
      <w:r w:rsidR="001E0C62" w:rsidRPr="001568D4">
        <w:rPr>
          <w:shd w:val="clear" w:color="auto" w:fill="FFFFFF"/>
          <w:lang w:val="fr-FR"/>
        </w:rPr>
        <w:t>l</w:t>
      </w:r>
      <w:r w:rsidR="00E8569C" w:rsidRPr="001568D4">
        <w:rPr>
          <w:shd w:val="clear" w:color="auto" w:fill="FFFFFF"/>
          <w:lang w:val="fr-FR"/>
        </w:rPr>
        <w:t xml:space="preserve">e </w:t>
      </w:r>
      <w:r w:rsidR="00BB6FFE" w:rsidRPr="001568D4">
        <w:rPr>
          <w:szCs w:val="24"/>
          <w:lang w:val="fr-FR"/>
        </w:rPr>
        <w:t xml:space="preserve">Ministère </w:t>
      </w:r>
      <w:r w:rsidR="00E62AD6" w:rsidRPr="001568D4">
        <w:rPr>
          <w:szCs w:val="24"/>
          <w:lang w:val="fr-FR"/>
        </w:rPr>
        <w:t xml:space="preserve">soutient </w:t>
      </w:r>
      <w:r w:rsidR="001E0C62" w:rsidRPr="001568D4">
        <w:rPr>
          <w:shd w:val="clear" w:color="auto" w:fill="FFFFFF"/>
          <w:lang w:val="fr-FR"/>
        </w:rPr>
        <w:t>depuis juin 2008 le projet scolaire</w:t>
      </w:r>
      <w:r w:rsidR="00E62AD6" w:rsidRPr="001568D4">
        <w:rPr>
          <w:shd w:val="clear" w:color="auto" w:fill="FFFFFF"/>
          <w:lang w:val="fr-FR"/>
        </w:rPr>
        <w:t xml:space="preserve"> </w:t>
      </w:r>
      <w:r w:rsidR="00C03FEB" w:rsidRPr="001568D4">
        <w:rPr>
          <w:shd w:val="clear" w:color="auto" w:fill="FFFFFF"/>
          <w:lang w:val="fr-FR"/>
        </w:rPr>
        <w:t>Störungsmelder on tour (</w:t>
      </w:r>
      <w:r w:rsidR="00C469A8">
        <w:rPr>
          <w:shd w:val="clear" w:color="auto" w:fill="FFFFFF"/>
          <w:lang w:val="fr-FR"/>
        </w:rPr>
        <w:t>«</w:t>
      </w:r>
      <w:r w:rsidR="00C03FEB" w:rsidRPr="001568D4">
        <w:rPr>
          <w:shd w:val="clear" w:color="auto" w:fill="FFFFFF"/>
          <w:lang w:val="fr-FR"/>
        </w:rPr>
        <w:t>Les indicateurs de dysfonctionnement en tournée</w:t>
      </w:r>
      <w:r w:rsidR="00C469A8">
        <w:rPr>
          <w:shd w:val="clear" w:color="auto" w:fill="FFFFFF"/>
          <w:lang w:val="fr-FR"/>
        </w:rPr>
        <w:t>»</w:t>
      </w:r>
      <w:r w:rsidR="00793B34">
        <w:rPr>
          <w:shd w:val="clear" w:color="auto" w:fill="FFFFFF"/>
          <w:lang w:val="fr-FR"/>
        </w:rPr>
        <w:t>)</w:t>
      </w:r>
      <w:r w:rsidR="00C03FEB" w:rsidRPr="001568D4">
        <w:rPr>
          <w:shd w:val="clear" w:color="auto" w:fill="FFFFFF"/>
          <w:lang w:val="fr-FR"/>
        </w:rPr>
        <w:t xml:space="preserve"> </w:t>
      </w:r>
      <w:r w:rsidR="001E0C62" w:rsidRPr="001568D4">
        <w:rPr>
          <w:shd w:val="clear" w:color="auto" w:fill="FFFFFF"/>
          <w:lang w:val="fr-FR"/>
        </w:rPr>
        <w:t>de l’association</w:t>
      </w:r>
      <w:r w:rsidR="00E8569C" w:rsidRPr="001568D4">
        <w:rPr>
          <w:shd w:val="clear" w:color="auto" w:fill="FFFFFF"/>
          <w:lang w:val="fr-FR"/>
        </w:rPr>
        <w:t xml:space="preserve"> </w:t>
      </w:r>
      <w:r w:rsidR="00C469A8">
        <w:rPr>
          <w:shd w:val="clear" w:color="auto" w:fill="FFFFFF"/>
          <w:lang w:val="fr-FR"/>
        </w:rPr>
        <w:t>«</w:t>
      </w:r>
      <w:r w:rsidR="00C03FEB" w:rsidRPr="001568D4">
        <w:rPr>
          <w:shd w:val="clear" w:color="auto" w:fill="FFFFFF"/>
          <w:lang w:val="fr-FR"/>
        </w:rPr>
        <w:t>Gesicht Zeigen! Aktion weltoffenes Deutschland e. V</w:t>
      </w:r>
      <w:r w:rsidR="00C469A8">
        <w:rPr>
          <w:shd w:val="clear" w:color="auto" w:fill="FFFFFF"/>
          <w:lang w:val="fr-FR"/>
        </w:rPr>
        <w:t>»</w:t>
      </w:r>
      <w:r w:rsidR="00C03FEB" w:rsidRPr="001568D4">
        <w:rPr>
          <w:shd w:val="clear" w:color="auto" w:fill="FFFFFF"/>
          <w:lang w:val="fr-FR"/>
        </w:rPr>
        <w:t xml:space="preserve"> (</w:t>
      </w:r>
      <w:r w:rsidR="00C469A8">
        <w:rPr>
          <w:shd w:val="clear" w:color="auto" w:fill="FFFFFF"/>
          <w:lang w:val="fr-FR"/>
        </w:rPr>
        <w:t>«</w:t>
      </w:r>
      <w:r w:rsidR="001E0C62" w:rsidRPr="001568D4">
        <w:rPr>
          <w:shd w:val="clear" w:color="auto" w:fill="FFFFFF"/>
          <w:lang w:val="fr-FR"/>
        </w:rPr>
        <w:t xml:space="preserve">À visage découvert − </w:t>
      </w:r>
      <w:r w:rsidR="00E62AD6" w:rsidRPr="001568D4">
        <w:rPr>
          <w:shd w:val="clear" w:color="auto" w:fill="FFFFFF"/>
          <w:lang w:val="fr-FR"/>
        </w:rPr>
        <w:t>Action</w:t>
      </w:r>
      <w:r w:rsidR="001E0C62" w:rsidRPr="001568D4">
        <w:rPr>
          <w:shd w:val="clear" w:color="auto" w:fill="FFFFFF"/>
          <w:lang w:val="fr-FR"/>
        </w:rPr>
        <w:t xml:space="preserve"> pour une Allemagne cosmopolite</w:t>
      </w:r>
      <w:r w:rsidR="00C469A8">
        <w:rPr>
          <w:shd w:val="clear" w:color="auto" w:fill="FFFFFF"/>
          <w:lang w:val="fr-FR"/>
        </w:rPr>
        <w:t>»</w:t>
      </w:r>
      <w:r w:rsidR="00C03FEB" w:rsidRPr="001568D4">
        <w:rPr>
          <w:shd w:val="clear" w:color="auto" w:fill="FFFFFF"/>
          <w:lang w:val="fr-FR"/>
        </w:rPr>
        <w:t>)</w:t>
      </w:r>
      <w:r w:rsidR="00E8569C" w:rsidRPr="001568D4">
        <w:rPr>
          <w:shd w:val="clear" w:color="auto" w:fill="FFFFFF"/>
          <w:lang w:val="fr-FR"/>
        </w:rPr>
        <w:t xml:space="preserve">. </w:t>
      </w:r>
      <w:r w:rsidR="00C03FEB" w:rsidRPr="001568D4">
        <w:rPr>
          <w:shd w:val="clear" w:color="auto" w:fill="FFFFFF"/>
          <w:lang w:val="fr-FR"/>
        </w:rPr>
        <w:t>L</w:t>
      </w:r>
      <w:r w:rsidR="00E8569C" w:rsidRPr="001568D4">
        <w:rPr>
          <w:shd w:val="clear" w:color="auto" w:fill="FFFFFF"/>
          <w:lang w:val="fr-FR"/>
        </w:rPr>
        <w:t xml:space="preserve">e projet </w:t>
      </w:r>
      <w:r w:rsidR="00FE70CA" w:rsidRPr="001568D4">
        <w:rPr>
          <w:shd w:val="clear" w:color="auto" w:fill="FFFFFF"/>
          <w:lang w:val="fr-FR"/>
        </w:rPr>
        <w:t xml:space="preserve">vise à établir des contacts </w:t>
      </w:r>
      <w:r w:rsidR="00B25592">
        <w:rPr>
          <w:shd w:val="clear" w:color="auto" w:fill="FFFFFF"/>
          <w:lang w:val="fr-FR"/>
        </w:rPr>
        <w:t xml:space="preserve">directs </w:t>
      </w:r>
      <w:r w:rsidR="00FE70CA" w:rsidRPr="001568D4">
        <w:rPr>
          <w:shd w:val="clear" w:color="auto" w:fill="FFFFFF"/>
          <w:lang w:val="fr-FR"/>
        </w:rPr>
        <w:t>avec les jeunes dans les régions où les extrémistes de droite sèment le trouble dans la cohabitation et la tolérance sociales</w:t>
      </w:r>
      <w:r w:rsidR="00E8569C" w:rsidRPr="001568D4">
        <w:rPr>
          <w:shd w:val="clear" w:color="auto" w:fill="FFFFFF"/>
          <w:lang w:val="fr-FR"/>
        </w:rPr>
        <w:t xml:space="preserve">. </w:t>
      </w:r>
      <w:r w:rsidR="00FE70CA" w:rsidRPr="001568D4">
        <w:rPr>
          <w:shd w:val="clear" w:color="auto" w:fill="FFFFFF"/>
          <w:lang w:val="fr-FR"/>
        </w:rPr>
        <w:t xml:space="preserve">Des personnalités et des idoles des jeunes du domaine du sport, de la culture et du journalisme </w:t>
      </w:r>
      <w:r w:rsidR="002B7815" w:rsidRPr="001568D4">
        <w:rPr>
          <w:shd w:val="clear" w:color="auto" w:fill="FFFFFF"/>
          <w:lang w:val="fr-FR"/>
        </w:rPr>
        <w:t xml:space="preserve">se rendent dans des écoles de tout le pays pour sensibiliser les élèves à ce phénomène dans le cadre de débats publics et de jeux de rôle, et pour attirer leur attention sur les différentes façons dont on peut réagir contre les </w:t>
      </w:r>
      <w:r w:rsidR="00AB2C4E" w:rsidRPr="001568D4">
        <w:rPr>
          <w:szCs w:val="24"/>
          <w:lang w:val="fr-FR"/>
        </w:rPr>
        <w:t>activités d’extrême droite</w:t>
      </w:r>
      <w:r w:rsidR="006376F3" w:rsidRPr="001568D4">
        <w:rPr>
          <w:shd w:val="clear" w:color="auto" w:fill="FFFFFF"/>
          <w:lang w:val="fr-FR"/>
        </w:rPr>
        <w:t>.</w:t>
      </w:r>
      <w:r w:rsidR="0054196E" w:rsidRPr="001568D4">
        <w:rPr>
          <w:shd w:val="clear" w:color="auto" w:fill="FFFFFF"/>
          <w:lang w:val="fr-FR"/>
        </w:rPr>
        <w:t xml:space="preserve"> </w:t>
      </w:r>
    </w:p>
    <w:p w:rsidR="00E8569C" w:rsidRPr="001568D4" w:rsidRDefault="00F17405" w:rsidP="00ED5BA1">
      <w:pPr>
        <w:pStyle w:val="SingleTxtG"/>
        <w:spacing w:before="120"/>
        <w:rPr>
          <w:shd w:val="clear" w:color="auto" w:fill="FFFFFF"/>
          <w:lang w:val="fr-FR"/>
        </w:rPr>
      </w:pPr>
      <w:r w:rsidRPr="001568D4">
        <w:rPr>
          <w:shd w:val="clear" w:color="auto" w:fill="FFFFFF"/>
          <w:lang w:val="fr-FR"/>
        </w:rPr>
        <w:t>159.</w:t>
      </w:r>
      <w:r w:rsidRPr="001568D4">
        <w:rPr>
          <w:shd w:val="clear" w:color="auto" w:fill="FFFFFF"/>
          <w:lang w:val="fr-FR"/>
        </w:rPr>
        <w:tab/>
      </w:r>
      <w:r w:rsidR="00BB6FFE" w:rsidRPr="001568D4">
        <w:rPr>
          <w:shd w:val="clear" w:color="auto" w:fill="FFFFFF"/>
          <w:lang w:val="fr-FR"/>
        </w:rPr>
        <w:t>L</w:t>
      </w:r>
      <w:r w:rsidR="00E8569C" w:rsidRPr="001568D4">
        <w:rPr>
          <w:shd w:val="clear" w:color="auto" w:fill="FFFFFF"/>
          <w:lang w:val="fr-FR"/>
        </w:rPr>
        <w:t xml:space="preserve">e </w:t>
      </w:r>
      <w:r w:rsidR="00BB6FFE" w:rsidRPr="001568D4">
        <w:rPr>
          <w:szCs w:val="24"/>
          <w:lang w:val="fr-FR"/>
        </w:rPr>
        <w:t>Ministère fédéral de la justice</w:t>
      </w:r>
      <w:r w:rsidR="00BB6FFE" w:rsidRPr="001568D4">
        <w:rPr>
          <w:shd w:val="clear" w:color="auto" w:fill="FFFFFF"/>
          <w:lang w:val="fr-FR"/>
        </w:rPr>
        <w:t xml:space="preserve"> </w:t>
      </w:r>
      <w:r w:rsidR="00563BE4" w:rsidRPr="001568D4">
        <w:rPr>
          <w:shd w:val="clear" w:color="auto" w:fill="FFFFFF"/>
          <w:lang w:val="fr-FR"/>
        </w:rPr>
        <w:t xml:space="preserve">soutient par ailleurs la Fondation Amadeu Antonio, créée en 1998, une organisation caritative qui a pour objectif de renforcer la société civile démocratique contre l’influence de l’extrême droite au travers d’initiatives et de projets locaux dans le domaine de la jeunesse, de l’école, de la protection des victimes, de l’aide aux victimes, de la culture alternative de la jeunesse et des réseaux municipaux. </w:t>
      </w:r>
      <w:r w:rsidR="00ED5BA1" w:rsidRPr="001568D4">
        <w:rPr>
          <w:shd w:val="clear" w:color="auto" w:fill="FFFFFF"/>
          <w:lang w:val="fr-FR"/>
        </w:rPr>
        <w:t xml:space="preserve">L’une des principales tâches de la fondation est un travail d’information sur les tendances d’extrême droite sur l’Internet, média que les groupes d’extrême droite utilisent de plus en plus pour diffuser leur propagande et influencer les discussions sur les forums. L’action de la fondation contribue à appliquer la recommandation formulée au </w:t>
      </w:r>
      <w:r w:rsidR="0048326F" w:rsidRPr="001568D4">
        <w:rPr>
          <w:lang w:val="fr-FR"/>
        </w:rPr>
        <w:t xml:space="preserve">paragraphe 16 des observations finales </w:t>
      </w:r>
      <w:r w:rsidR="003334B6" w:rsidRPr="001568D4">
        <w:rPr>
          <w:lang w:val="fr-FR"/>
        </w:rPr>
        <w:t>relatives au</w:t>
      </w:r>
      <w:r w:rsidR="003334B6" w:rsidRPr="001568D4">
        <w:rPr>
          <w:shd w:val="clear" w:color="auto" w:fill="FFFFFF"/>
          <w:lang w:val="fr-FR"/>
        </w:rPr>
        <w:t xml:space="preserve"> </w:t>
      </w:r>
      <w:r w:rsidR="00897297" w:rsidRPr="001568D4">
        <w:rPr>
          <w:lang w:val="fr-FR"/>
        </w:rPr>
        <w:t>dernier rapport périodique</w:t>
      </w:r>
      <w:r w:rsidR="00897297" w:rsidRPr="001568D4">
        <w:rPr>
          <w:shd w:val="clear" w:color="auto" w:fill="FFFFFF"/>
          <w:lang w:val="fr-FR"/>
        </w:rPr>
        <w:t xml:space="preserve"> </w:t>
      </w:r>
      <w:r w:rsidR="00223AD2" w:rsidRPr="001568D4">
        <w:rPr>
          <w:shd w:val="clear" w:color="auto" w:fill="FFFFFF"/>
          <w:lang w:val="fr-FR"/>
        </w:rPr>
        <w:t>(</w:t>
      </w:r>
      <w:r w:rsidR="00897297" w:rsidRPr="001568D4">
        <w:rPr>
          <w:shd w:val="clear" w:color="auto" w:fill="FFFFFF"/>
          <w:lang w:val="fr-FR"/>
        </w:rPr>
        <w:t>voir par. 84 ci-dessus</w:t>
      </w:r>
      <w:r w:rsidR="0001499F" w:rsidRPr="001568D4">
        <w:rPr>
          <w:shd w:val="clear" w:color="auto" w:fill="FFFFFF"/>
          <w:lang w:val="fr-FR"/>
        </w:rPr>
        <w:t>).</w:t>
      </w:r>
      <w:r w:rsidR="00ED5BA1" w:rsidRPr="001568D4">
        <w:rPr>
          <w:shd w:val="clear" w:color="auto" w:fill="FFFFFF"/>
          <w:lang w:val="fr-FR"/>
        </w:rPr>
        <w:t xml:space="preserve"> </w:t>
      </w:r>
    </w:p>
    <w:p w:rsidR="00E8569C" w:rsidRPr="00B25592" w:rsidRDefault="000F3139" w:rsidP="00B25592">
      <w:pPr>
        <w:pStyle w:val="H4G"/>
        <w:rPr>
          <w:lang w:val="fr-CH"/>
        </w:rPr>
      </w:pPr>
      <w:bookmarkStart w:id="57" w:name="_Toc346806527"/>
      <w:r w:rsidRPr="001568D4">
        <w:rPr>
          <w:shd w:val="clear" w:color="auto" w:fill="FFFFFF"/>
          <w:lang w:val="fr-FR"/>
        </w:rPr>
        <w:tab/>
      </w:r>
      <w:r w:rsidRPr="00B25592">
        <w:rPr>
          <w:lang w:val="fr-CH"/>
        </w:rPr>
        <w:t>b)</w:t>
      </w:r>
      <w:r w:rsidRPr="00B25592">
        <w:rPr>
          <w:lang w:val="fr-CH"/>
        </w:rPr>
        <w:tab/>
      </w:r>
      <w:r w:rsidR="000725A0" w:rsidRPr="00B25592">
        <w:rPr>
          <w:lang w:val="fr-CH"/>
        </w:rPr>
        <w:t>Éviter les</w:t>
      </w:r>
      <w:r w:rsidR="00E8569C" w:rsidRPr="00B25592">
        <w:rPr>
          <w:lang w:val="fr-CH"/>
        </w:rPr>
        <w:t xml:space="preserve"> st</w:t>
      </w:r>
      <w:r w:rsidR="000725A0" w:rsidRPr="00B25592">
        <w:rPr>
          <w:lang w:val="fr-CH"/>
        </w:rPr>
        <w:t>é</w:t>
      </w:r>
      <w:r w:rsidR="00E8569C" w:rsidRPr="00B25592">
        <w:rPr>
          <w:lang w:val="fr-CH"/>
        </w:rPr>
        <w:t>r</w:t>
      </w:r>
      <w:r w:rsidR="000725A0" w:rsidRPr="00B25592">
        <w:rPr>
          <w:lang w:val="fr-CH"/>
        </w:rPr>
        <w:t>é</w:t>
      </w:r>
      <w:r w:rsidR="00E8569C" w:rsidRPr="00B25592">
        <w:rPr>
          <w:lang w:val="fr-CH"/>
        </w:rPr>
        <w:t xml:space="preserve">otypes </w:t>
      </w:r>
      <w:bookmarkEnd w:id="57"/>
      <w:r w:rsidR="000725A0" w:rsidRPr="00B25592">
        <w:rPr>
          <w:lang w:val="fr-CH"/>
        </w:rPr>
        <w:t>dans les manuels scolaires</w:t>
      </w:r>
    </w:p>
    <w:p w:rsidR="00E8569C" w:rsidRPr="001568D4" w:rsidRDefault="00F17405" w:rsidP="0020290C">
      <w:pPr>
        <w:pStyle w:val="SingleTxtG"/>
        <w:spacing w:before="120"/>
        <w:rPr>
          <w:shd w:val="clear" w:color="auto" w:fill="FFFFFF"/>
          <w:lang w:val="fr-FR"/>
        </w:rPr>
      </w:pPr>
      <w:r w:rsidRPr="001568D4">
        <w:rPr>
          <w:shd w:val="clear" w:color="auto" w:fill="FFFFFF"/>
          <w:lang w:val="fr-FR"/>
        </w:rPr>
        <w:t>160.</w:t>
      </w:r>
      <w:r w:rsidRPr="001568D4">
        <w:rPr>
          <w:shd w:val="clear" w:color="auto" w:fill="FFFFFF"/>
          <w:lang w:val="fr-FR"/>
        </w:rPr>
        <w:tab/>
      </w:r>
      <w:r w:rsidR="003334B6" w:rsidRPr="001568D4">
        <w:rPr>
          <w:shd w:val="clear" w:color="auto" w:fill="FFFFFF"/>
          <w:lang w:val="fr-FR"/>
        </w:rPr>
        <w:t xml:space="preserve">Les directives relatives à </w:t>
      </w:r>
      <w:r w:rsidR="000725A0" w:rsidRPr="001568D4">
        <w:rPr>
          <w:shd w:val="clear" w:color="auto" w:fill="FFFFFF"/>
          <w:lang w:val="fr-FR"/>
        </w:rPr>
        <w:t>l’agrément des manuels scolaires</w:t>
      </w:r>
      <w:r w:rsidR="00E8569C" w:rsidRPr="001568D4">
        <w:rPr>
          <w:shd w:val="clear" w:color="auto" w:fill="FFFFFF"/>
          <w:lang w:val="fr-FR"/>
        </w:rPr>
        <w:t xml:space="preserve"> (</w:t>
      </w:r>
      <w:r w:rsidR="00E8569C" w:rsidRPr="001568D4">
        <w:rPr>
          <w:iCs/>
          <w:shd w:val="clear" w:color="auto" w:fill="FFFFFF"/>
          <w:lang w:val="fr-FR"/>
        </w:rPr>
        <w:t>Richtlinien für die Genehmigung von Schulbüchern</w:t>
      </w:r>
      <w:r w:rsidR="00E8569C" w:rsidRPr="001568D4">
        <w:rPr>
          <w:shd w:val="clear" w:color="auto" w:fill="FFFFFF"/>
          <w:lang w:val="fr-FR"/>
        </w:rPr>
        <w:t xml:space="preserve">) </w:t>
      </w:r>
      <w:r w:rsidR="00381FE4" w:rsidRPr="001568D4">
        <w:rPr>
          <w:shd w:val="clear" w:color="auto" w:fill="FFFFFF"/>
          <w:lang w:val="fr-FR"/>
        </w:rPr>
        <w:t>de la</w:t>
      </w:r>
      <w:r w:rsidR="00E8569C" w:rsidRPr="001568D4">
        <w:rPr>
          <w:shd w:val="clear" w:color="auto" w:fill="FFFFFF"/>
          <w:lang w:val="fr-FR"/>
        </w:rPr>
        <w:t xml:space="preserve"> Conf</w:t>
      </w:r>
      <w:r w:rsidR="00A174D7" w:rsidRPr="001568D4">
        <w:rPr>
          <w:shd w:val="clear" w:color="auto" w:fill="FFFFFF"/>
          <w:lang w:val="fr-FR"/>
        </w:rPr>
        <w:t>é</w:t>
      </w:r>
      <w:r w:rsidR="00E8569C" w:rsidRPr="001568D4">
        <w:rPr>
          <w:shd w:val="clear" w:color="auto" w:fill="FFFFFF"/>
          <w:lang w:val="fr-FR"/>
        </w:rPr>
        <w:t xml:space="preserve">rence </w:t>
      </w:r>
      <w:r w:rsidR="00A174D7" w:rsidRPr="001568D4">
        <w:rPr>
          <w:shd w:val="clear" w:color="auto" w:fill="FFFFFF"/>
          <w:lang w:val="fr-FR"/>
        </w:rPr>
        <w:t>des</w:t>
      </w:r>
      <w:r w:rsidR="00E8569C" w:rsidRPr="001568D4">
        <w:rPr>
          <w:shd w:val="clear" w:color="auto" w:fill="FFFFFF"/>
          <w:lang w:val="fr-FR"/>
        </w:rPr>
        <w:t xml:space="preserve"> </w:t>
      </w:r>
      <w:r w:rsidR="00793D40">
        <w:rPr>
          <w:shd w:val="clear" w:color="auto" w:fill="FFFFFF"/>
          <w:lang w:val="fr-FR"/>
        </w:rPr>
        <w:t>M</w:t>
      </w:r>
      <w:r w:rsidR="00E8569C" w:rsidRPr="001568D4">
        <w:rPr>
          <w:shd w:val="clear" w:color="auto" w:fill="FFFFFF"/>
          <w:lang w:val="fr-FR"/>
        </w:rPr>
        <w:t>inist</w:t>
      </w:r>
      <w:r w:rsidR="00A174D7" w:rsidRPr="001568D4">
        <w:rPr>
          <w:shd w:val="clear" w:color="auto" w:fill="FFFFFF"/>
          <w:lang w:val="fr-FR"/>
        </w:rPr>
        <w:t>re</w:t>
      </w:r>
      <w:r w:rsidR="00E8569C" w:rsidRPr="001568D4">
        <w:rPr>
          <w:shd w:val="clear" w:color="auto" w:fill="FFFFFF"/>
          <w:lang w:val="fr-FR"/>
        </w:rPr>
        <w:t xml:space="preserve">s </w:t>
      </w:r>
      <w:r w:rsidR="00A174D7" w:rsidRPr="001568D4">
        <w:rPr>
          <w:shd w:val="clear" w:color="auto" w:fill="FFFFFF"/>
          <w:lang w:val="fr-FR"/>
        </w:rPr>
        <w:t>de la</w:t>
      </w:r>
      <w:r w:rsidR="00E8569C" w:rsidRPr="001568D4">
        <w:rPr>
          <w:shd w:val="clear" w:color="auto" w:fill="FFFFFF"/>
          <w:lang w:val="fr-FR"/>
        </w:rPr>
        <w:t xml:space="preserve"> </w:t>
      </w:r>
      <w:r w:rsidR="00A174D7" w:rsidRPr="001568D4">
        <w:rPr>
          <w:shd w:val="clear" w:color="auto" w:fill="FFFFFF"/>
          <w:lang w:val="fr-FR"/>
        </w:rPr>
        <w:t>c</w:t>
      </w:r>
      <w:r w:rsidR="00E8569C" w:rsidRPr="001568D4">
        <w:rPr>
          <w:shd w:val="clear" w:color="auto" w:fill="FFFFFF"/>
          <w:lang w:val="fr-FR"/>
        </w:rPr>
        <w:t xml:space="preserve">ulture </w:t>
      </w:r>
      <w:r w:rsidR="00A174D7" w:rsidRPr="001568D4">
        <w:rPr>
          <w:shd w:val="clear" w:color="auto" w:fill="FFFFFF"/>
          <w:lang w:val="fr-FR"/>
        </w:rPr>
        <w:t>et de l’éducation</w:t>
      </w:r>
      <w:r w:rsidR="00E8569C" w:rsidRPr="001568D4">
        <w:rPr>
          <w:shd w:val="clear" w:color="auto" w:fill="FFFFFF"/>
          <w:lang w:val="fr-FR"/>
        </w:rPr>
        <w:t xml:space="preserve"> (r</w:t>
      </w:r>
      <w:r w:rsidR="00A174D7" w:rsidRPr="001568D4">
        <w:rPr>
          <w:shd w:val="clear" w:color="auto" w:fill="FFFFFF"/>
          <w:lang w:val="fr-FR"/>
        </w:rPr>
        <w:t>é</w:t>
      </w:r>
      <w:r w:rsidR="00E8569C" w:rsidRPr="001568D4">
        <w:rPr>
          <w:shd w:val="clear" w:color="auto" w:fill="FFFFFF"/>
          <w:lang w:val="fr-FR"/>
        </w:rPr>
        <w:t xml:space="preserve">solution </w:t>
      </w:r>
      <w:r w:rsidR="00A174D7" w:rsidRPr="001568D4">
        <w:rPr>
          <w:shd w:val="clear" w:color="auto" w:fill="FFFFFF"/>
          <w:lang w:val="fr-FR"/>
        </w:rPr>
        <w:t>du</w:t>
      </w:r>
      <w:r w:rsidR="00E8569C" w:rsidRPr="001568D4">
        <w:rPr>
          <w:shd w:val="clear" w:color="auto" w:fill="FFFFFF"/>
          <w:lang w:val="fr-FR"/>
        </w:rPr>
        <w:t xml:space="preserve"> 29</w:t>
      </w:r>
      <w:r w:rsidR="0020290C">
        <w:rPr>
          <w:shd w:val="clear" w:color="auto" w:fill="FFFFFF"/>
          <w:lang w:val="fr-FR"/>
        </w:rPr>
        <w:t xml:space="preserve"> </w:t>
      </w:r>
      <w:r w:rsidR="00A174D7" w:rsidRPr="001568D4">
        <w:rPr>
          <w:shd w:val="clear" w:color="auto" w:fill="FFFFFF"/>
          <w:lang w:val="fr-FR"/>
        </w:rPr>
        <w:t>juin</w:t>
      </w:r>
      <w:r w:rsidR="00E8569C" w:rsidRPr="001568D4">
        <w:rPr>
          <w:shd w:val="clear" w:color="auto" w:fill="FFFFFF"/>
          <w:lang w:val="fr-FR"/>
        </w:rPr>
        <w:t xml:space="preserve"> 1972)</w:t>
      </w:r>
      <w:r w:rsidR="000725A0" w:rsidRPr="001568D4">
        <w:rPr>
          <w:shd w:val="clear" w:color="auto" w:fill="FFFFFF"/>
          <w:lang w:val="fr-FR"/>
        </w:rPr>
        <w:t xml:space="preserve"> disposent, entre autres, qu’un manuel scolaire ne peut être agréé que s’il respecte les principes généraux de la Constitution et les dispositions légales. Cela comprend éviter les stéréotypes (par exemple, la </w:t>
      </w:r>
      <w:r w:rsidR="00C469A8">
        <w:rPr>
          <w:shd w:val="clear" w:color="auto" w:fill="FFFFFF"/>
          <w:lang w:val="fr-FR"/>
        </w:rPr>
        <w:t>«</w:t>
      </w:r>
      <w:r w:rsidR="000725A0" w:rsidRPr="001568D4">
        <w:rPr>
          <w:shd w:val="clear" w:color="auto" w:fill="FFFFFF"/>
          <w:lang w:val="fr-FR"/>
        </w:rPr>
        <w:t>supériorité de l’Europe</w:t>
      </w:r>
      <w:r w:rsidR="00C469A8">
        <w:rPr>
          <w:shd w:val="clear" w:color="auto" w:fill="FFFFFF"/>
          <w:lang w:val="fr-FR"/>
        </w:rPr>
        <w:t>»</w:t>
      </w:r>
      <w:r w:rsidR="000725A0" w:rsidRPr="001568D4">
        <w:rPr>
          <w:shd w:val="clear" w:color="auto" w:fill="FFFFFF"/>
          <w:lang w:val="fr-FR"/>
        </w:rPr>
        <w:t xml:space="preserve">, une </w:t>
      </w:r>
      <w:r w:rsidR="00C469A8">
        <w:rPr>
          <w:shd w:val="clear" w:color="auto" w:fill="FFFFFF"/>
          <w:lang w:val="fr-FR"/>
        </w:rPr>
        <w:t>«</w:t>
      </w:r>
      <w:r w:rsidR="000725A0" w:rsidRPr="001568D4">
        <w:rPr>
          <w:shd w:val="clear" w:color="auto" w:fill="FFFFFF"/>
          <w:lang w:val="fr-FR"/>
        </w:rPr>
        <w:t>Afrique</w:t>
      </w:r>
      <w:r w:rsidR="00C469A8">
        <w:rPr>
          <w:shd w:val="clear" w:color="auto" w:fill="FFFFFF"/>
          <w:lang w:val="fr-FR"/>
        </w:rPr>
        <w:t>»</w:t>
      </w:r>
      <w:r w:rsidR="000725A0" w:rsidRPr="001568D4">
        <w:rPr>
          <w:shd w:val="clear" w:color="auto" w:fill="FFFFFF"/>
          <w:lang w:val="fr-FR"/>
        </w:rPr>
        <w:t xml:space="preserve"> très pauvre et ravagée par la guerre civile ou la représentation de </w:t>
      </w:r>
      <w:r w:rsidR="00C469A8">
        <w:rPr>
          <w:shd w:val="clear" w:color="auto" w:fill="FFFFFF"/>
          <w:lang w:val="fr-FR"/>
        </w:rPr>
        <w:t>«</w:t>
      </w:r>
      <w:r w:rsidR="000725A0" w:rsidRPr="001568D4">
        <w:rPr>
          <w:shd w:val="clear" w:color="auto" w:fill="FFFFFF"/>
          <w:lang w:val="fr-FR"/>
        </w:rPr>
        <w:t>l’islam</w:t>
      </w:r>
      <w:r w:rsidR="00C469A8">
        <w:rPr>
          <w:shd w:val="clear" w:color="auto" w:fill="FFFFFF"/>
          <w:lang w:val="fr-FR"/>
        </w:rPr>
        <w:t>»</w:t>
      </w:r>
      <w:r w:rsidR="000725A0" w:rsidRPr="001568D4">
        <w:rPr>
          <w:shd w:val="clear" w:color="auto" w:fill="FFFFFF"/>
          <w:lang w:val="fr-FR"/>
        </w:rPr>
        <w:t xml:space="preserve"> comme un pouvoir totalitaire</w:t>
      </w:r>
      <w:r w:rsidR="00E8569C" w:rsidRPr="001568D4">
        <w:rPr>
          <w:shd w:val="clear" w:color="auto" w:fill="FFFFFF"/>
          <w:lang w:val="fr-FR"/>
        </w:rPr>
        <w:t>).</w:t>
      </w:r>
      <w:r w:rsidR="000725A0" w:rsidRPr="001568D4">
        <w:rPr>
          <w:shd w:val="clear" w:color="auto" w:fill="FFFFFF"/>
          <w:lang w:val="fr-FR"/>
        </w:rPr>
        <w:t xml:space="preserve"> </w:t>
      </w:r>
    </w:p>
    <w:p w:rsidR="00E8569C" w:rsidRPr="00B25592" w:rsidRDefault="00E8569C" w:rsidP="00B25592">
      <w:pPr>
        <w:pStyle w:val="H4G"/>
        <w:rPr>
          <w:lang w:val="fr-CH"/>
        </w:rPr>
      </w:pPr>
      <w:r w:rsidRPr="001568D4">
        <w:rPr>
          <w:shd w:val="clear" w:color="auto" w:fill="FFFFFF"/>
          <w:lang w:val="fr-FR"/>
        </w:rPr>
        <w:t xml:space="preserve"> </w:t>
      </w:r>
      <w:bookmarkStart w:id="58" w:name="_Toc346806528"/>
      <w:r w:rsidR="000F3139" w:rsidRPr="001568D4">
        <w:rPr>
          <w:shd w:val="clear" w:color="auto" w:fill="FFFFFF"/>
          <w:lang w:val="fr-FR"/>
        </w:rPr>
        <w:tab/>
      </w:r>
      <w:r w:rsidR="000F3139" w:rsidRPr="00B25592">
        <w:rPr>
          <w:lang w:val="fr-CH"/>
        </w:rPr>
        <w:t>c)</w:t>
      </w:r>
      <w:r w:rsidR="000F3139" w:rsidRPr="00B25592">
        <w:rPr>
          <w:lang w:val="fr-CH"/>
        </w:rPr>
        <w:tab/>
      </w:r>
      <w:r w:rsidRPr="00B25592">
        <w:rPr>
          <w:lang w:val="fr-CH"/>
        </w:rPr>
        <w:t>Information</w:t>
      </w:r>
      <w:r w:rsidR="000725A0" w:rsidRPr="00B25592">
        <w:rPr>
          <w:lang w:val="fr-CH"/>
        </w:rPr>
        <w:t xml:space="preserve"> sur l’histoire et la culture des groupes protégés par la</w:t>
      </w:r>
      <w:r w:rsidRPr="00B25592">
        <w:rPr>
          <w:lang w:val="fr-CH"/>
        </w:rPr>
        <w:t xml:space="preserve"> Convention</w:t>
      </w:r>
      <w:bookmarkEnd w:id="58"/>
    </w:p>
    <w:p w:rsidR="00E8569C" w:rsidRPr="001568D4" w:rsidRDefault="00F17405" w:rsidP="0020290C">
      <w:pPr>
        <w:pStyle w:val="SingleTxtG"/>
        <w:spacing w:before="120"/>
        <w:rPr>
          <w:shd w:val="clear" w:color="auto" w:fill="FFFFFF"/>
          <w:lang w:val="fr-FR"/>
        </w:rPr>
      </w:pPr>
      <w:r w:rsidRPr="001568D4">
        <w:rPr>
          <w:shd w:val="clear" w:color="auto" w:fill="FFFFFF"/>
          <w:lang w:val="fr-FR"/>
        </w:rPr>
        <w:t>161.</w:t>
      </w:r>
      <w:r w:rsidRPr="001568D4">
        <w:rPr>
          <w:shd w:val="clear" w:color="auto" w:fill="FFFFFF"/>
          <w:lang w:val="fr-FR"/>
        </w:rPr>
        <w:tab/>
      </w:r>
      <w:r w:rsidR="001F483C" w:rsidRPr="001568D4">
        <w:rPr>
          <w:shd w:val="clear" w:color="auto" w:fill="FFFFFF"/>
          <w:lang w:val="fr-FR"/>
        </w:rPr>
        <w:t>Informer</w:t>
      </w:r>
      <w:r w:rsidR="00E8569C" w:rsidRPr="001568D4">
        <w:rPr>
          <w:shd w:val="clear" w:color="auto" w:fill="FFFFFF"/>
          <w:lang w:val="fr-FR"/>
        </w:rPr>
        <w:t xml:space="preserve"> </w:t>
      </w:r>
      <w:r w:rsidR="000725A0" w:rsidRPr="001568D4">
        <w:rPr>
          <w:shd w:val="clear" w:color="auto" w:fill="FFFFFF"/>
          <w:lang w:val="fr-FR"/>
        </w:rPr>
        <w:t xml:space="preserve">sur l’histoire et la culture des groupes protégés par la </w:t>
      </w:r>
      <w:r w:rsidR="00E8569C" w:rsidRPr="001568D4">
        <w:rPr>
          <w:shd w:val="clear" w:color="auto" w:fill="FFFFFF"/>
          <w:lang w:val="fr-FR"/>
        </w:rPr>
        <w:t xml:space="preserve">Convention </w:t>
      </w:r>
      <w:r w:rsidR="000725A0" w:rsidRPr="001568D4">
        <w:rPr>
          <w:shd w:val="clear" w:color="auto" w:fill="FFFFFF"/>
          <w:lang w:val="fr-FR"/>
        </w:rPr>
        <w:t xml:space="preserve">fait partie de l’enseignement scolaire. </w:t>
      </w:r>
      <w:r w:rsidR="001F483C" w:rsidRPr="001568D4">
        <w:rPr>
          <w:shd w:val="clear" w:color="auto" w:fill="FFFFFF"/>
          <w:lang w:val="fr-FR"/>
        </w:rPr>
        <w:t xml:space="preserve">À cet égard, mentionnons un projet de </w:t>
      </w:r>
      <w:r w:rsidR="000B6148" w:rsidRPr="001568D4">
        <w:rPr>
          <w:szCs w:val="24"/>
          <w:lang w:val="fr-FR"/>
        </w:rPr>
        <w:t>Rhénanie</w:t>
      </w:r>
      <w:r w:rsidR="0020290C">
        <w:rPr>
          <w:szCs w:val="24"/>
          <w:lang w:val="fr-FR"/>
        </w:rPr>
        <w:t>-</w:t>
      </w:r>
      <w:r w:rsidR="000B6148" w:rsidRPr="001568D4">
        <w:rPr>
          <w:szCs w:val="24"/>
          <w:lang w:val="fr-FR"/>
        </w:rPr>
        <w:t>Palatinat</w:t>
      </w:r>
      <w:r w:rsidR="001F483C" w:rsidRPr="001568D4">
        <w:rPr>
          <w:szCs w:val="24"/>
          <w:lang w:val="fr-FR"/>
        </w:rPr>
        <w:t xml:space="preserve"> qui a permis la création, en 2009, d’un musée en ligne sur la migration, </w:t>
      </w:r>
      <w:r w:rsidR="00C469A8">
        <w:rPr>
          <w:shd w:val="clear" w:color="auto" w:fill="FFFFFF"/>
          <w:lang w:val="fr-FR"/>
        </w:rPr>
        <w:t>«</w:t>
      </w:r>
      <w:r w:rsidR="001F483C" w:rsidRPr="001568D4">
        <w:rPr>
          <w:shd w:val="clear" w:color="auto" w:fill="FFFFFF"/>
          <w:lang w:val="fr-FR"/>
        </w:rPr>
        <w:t>Itinéraires de vie</w:t>
      </w:r>
      <w:r w:rsidR="00C469A8">
        <w:rPr>
          <w:shd w:val="clear" w:color="auto" w:fill="FFFFFF"/>
          <w:lang w:val="fr-FR"/>
        </w:rPr>
        <w:t>»</w:t>
      </w:r>
      <w:r w:rsidR="00E8569C" w:rsidRPr="001568D4">
        <w:rPr>
          <w:shd w:val="clear" w:color="auto" w:fill="FFFFFF"/>
          <w:lang w:val="fr-FR"/>
        </w:rPr>
        <w:t xml:space="preserve"> (</w:t>
      </w:r>
      <w:r w:rsidR="00E8569C" w:rsidRPr="001568D4">
        <w:rPr>
          <w:iCs/>
          <w:shd w:val="clear" w:color="auto" w:fill="FFFFFF"/>
          <w:lang w:val="fr-FR"/>
        </w:rPr>
        <w:t>Lebenswege</w:t>
      </w:r>
      <w:r w:rsidR="00E8569C" w:rsidRPr="001568D4">
        <w:rPr>
          <w:shd w:val="clear" w:color="auto" w:fill="FFFFFF"/>
          <w:lang w:val="fr-FR"/>
        </w:rPr>
        <w:t xml:space="preserve">). </w:t>
      </w:r>
      <w:r w:rsidR="001F483C" w:rsidRPr="001568D4">
        <w:rPr>
          <w:shd w:val="clear" w:color="auto" w:fill="FFFFFF"/>
          <w:lang w:val="fr-FR"/>
        </w:rPr>
        <w:t xml:space="preserve">L’un des premiers de ce type en Allemagne, ce musée rend l’histoire et la culture de </w:t>
      </w:r>
      <w:r w:rsidR="0052116B" w:rsidRPr="001568D4">
        <w:rPr>
          <w:shd w:val="clear" w:color="auto" w:fill="FFFFFF"/>
          <w:lang w:val="fr-FR"/>
        </w:rPr>
        <w:t xml:space="preserve">la </w:t>
      </w:r>
      <w:r w:rsidR="001F483C" w:rsidRPr="001568D4">
        <w:rPr>
          <w:shd w:val="clear" w:color="auto" w:fill="FFFFFF"/>
          <w:lang w:val="fr-FR"/>
        </w:rPr>
        <w:t>migration visible</w:t>
      </w:r>
      <w:r w:rsidR="0052116B" w:rsidRPr="001568D4">
        <w:rPr>
          <w:shd w:val="clear" w:color="auto" w:fill="FFFFFF"/>
          <w:lang w:val="fr-FR"/>
        </w:rPr>
        <w:t>s</w:t>
      </w:r>
      <w:r w:rsidR="001F483C" w:rsidRPr="001568D4">
        <w:rPr>
          <w:shd w:val="clear" w:color="auto" w:fill="FFFFFF"/>
          <w:lang w:val="fr-FR"/>
        </w:rPr>
        <w:t xml:space="preserve"> et concrètes. </w:t>
      </w:r>
      <w:r w:rsidR="0052116B" w:rsidRPr="001568D4">
        <w:rPr>
          <w:shd w:val="clear" w:color="auto" w:fill="FFFFFF"/>
          <w:lang w:val="fr-FR"/>
        </w:rPr>
        <w:t xml:space="preserve">Il montre que les personnes issues de l’immigration sont aujourd’hui une composante solide et indispensable de notre société. Les visiteurs peuvent s’y informer sur l’histoire de la migration, consulter des biographies de migrants et connaître la situation </w:t>
      </w:r>
      <w:r w:rsidR="00793D40">
        <w:rPr>
          <w:shd w:val="clear" w:color="auto" w:fill="FFFFFF"/>
          <w:lang w:val="fr-FR"/>
        </w:rPr>
        <w:t xml:space="preserve">qui régnait alors </w:t>
      </w:r>
      <w:r w:rsidR="0052116B" w:rsidRPr="001568D4">
        <w:rPr>
          <w:shd w:val="clear" w:color="auto" w:fill="FFFFFF"/>
          <w:lang w:val="fr-FR"/>
        </w:rPr>
        <w:t>dans leur pays d’origine et leur vie dans leur nouveau pays. Des films récents et des expositions illustrent le thème de la migration vu de différentes perspectives. Le musée offre aux écoles, en particulier, un grand nombre de possibilités pour aborder le sujet important de la migration d’une façon créative, dynamique et cognitive. Le Centre allemand de l’</w:t>
      </w:r>
      <w:r w:rsidR="007577A9" w:rsidRPr="001568D4">
        <w:rPr>
          <w:shd w:val="clear" w:color="auto" w:fill="FFFFFF"/>
          <w:lang w:val="fr-FR"/>
        </w:rPr>
        <w:t>émigration</w:t>
      </w:r>
      <w:r w:rsidR="0052116B" w:rsidRPr="001568D4">
        <w:rPr>
          <w:shd w:val="clear" w:color="auto" w:fill="FFFFFF"/>
          <w:lang w:val="fr-FR"/>
        </w:rPr>
        <w:t xml:space="preserve">, à Bremerhaven, </w:t>
      </w:r>
      <w:r w:rsidR="00D405DF" w:rsidRPr="001568D4">
        <w:rPr>
          <w:shd w:val="clear" w:color="auto" w:fill="FFFFFF"/>
          <w:lang w:val="fr-FR"/>
        </w:rPr>
        <w:t>propose un concept similaire. Musée dédié à la migration, il porte sur l’émigration et l’immigration passées et actuelles</w:t>
      </w:r>
      <w:r w:rsidR="00E8569C" w:rsidRPr="001568D4">
        <w:rPr>
          <w:shd w:val="clear" w:color="auto" w:fill="FFFFFF"/>
          <w:lang w:val="fr-FR"/>
        </w:rPr>
        <w:t>.</w:t>
      </w:r>
      <w:r w:rsidR="00D405DF" w:rsidRPr="001568D4">
        <w:rPr>
          <w:shd w:val="clear" w:color="auto" w:fill="FFFFFF"/>
          <w:lang w:val="fr-FR"/>
        </w:rPr>
        <w:t xml:space="preserve"> </w:t>
      </w:r>
    </w:p>
    <w:p w:rsidR="00E8569C" w:rsidRPr="00B25592" w:rsidRDefault="000F3139" w:rsidP="00B25592">
      <w:pPr>
        <w:pStyle w:val="H23G"/>
      </w:pPr>
      <w:bookmarkStart w:id="59" w:name="_Toc346806529"/>
      <w:r w:rsidRPr="001568D4">
        <w:rPr>
          <w:shd w:val="clear" w:color="auto" w:fill="FFFFFF"/>
          <w:lang w:val="fr-FR"/>
        </w:rPr>
        <w:tab/>
      </w:r>
      <w:r w:rsidRPr="00B25592">
        <w:t>3.</w:t>
      </w:r>
      <w:r w:rsidRPr="00B25592">
        <w:tab/>
      </w:r>
      <w:bookmarkEnd w:id="59"/>
      <w:r w:rsidR="00156EC1" w:rsidRPr="00B25592">
        <w:t>Les médias</w:t>
      </w:r>
    </w:p>
    <w:p w:rsidR="00E8569C" w:rsidRPr="00B25592" w:rsidRDefault="00F17405" w:rsidP="0020290C">
      <w:pPr>
        <w:pStyle w:val="SingleTxtG"/>
        <w:rPr>
          <w:lang w:val="fr-CH"/>
        </w:rPr>
      </w:pPr>
      <w:r w:rsidRPr="00B25592">
        <w:rPr>
          <w:lang w:val="fr-CH"/>
        </w:rPr>
        <w:t>162.</w:t>
      </w:r>
      <w:r w:rsidRPr="00B25592">
        <w:rPr>
          <w:lang w:val="fr-CH"/>
        </w:rPr>
        <w:tab/>
      </w:r>
      <w:r w:rsidR="00D405DF" w:rsidRPr="00B25592">
        <w:rPr>
          <w:lang w:val="fr-CH"/>
        </w:rPr>
        <w:t xml:space="preserve">Les médias exercent une influence considérable sur l’opinion publique. Il est extrêmement important de les empêcher d’attiser ou de promouvoir le racisme. </w:t>
      </w:r>
      <w:r w:rsidR="00793D40" w:rsidRPr="00B25592">
        <w:rPr>
          <w:lang w:val="fr-CH"/>
        </w:rPr>
        <w:t>Pour ce faire, il est</w:t>
      </w:r>
      <w:r w:rsidR="00644AD3" w:rsidRPr="00B25592">
        <w:rPr>
          <w:lang w:val="fr-CH"/>
        </w:rPr>
        <w:t xml:space="preserve"> </w:t>
      </w:r>
      <w:r w:rsidR="00382A85" w:rsidRPr="00B25592">
        <w:rPr>
          <w:lang w:val="fr-CH"/>
        </w:rPr>
        <w:t xml:space="preserve">donc </w:t>
      </w:r>
      <w:r w:rsidR="00644AD3" w:rsidRPr="00B25592">
        <w:rPr>
          <w:lang w:val="fr-CH"/>
        </w:rPr>
        <w:t xml:space="preserve">préférable que les médias impliquent tous les groupes démographiques et </w:t>
      </w:r>
      <w:r w:rsidR="00793D40" w:rsidRPr="00B25592">
        <w:rPr>
          <w:lang w:val="fr-CH"/>
        </w:rPr>
        <w:t>communiquent sur</w:t>
      </w:r>
      <w:r w:rsidR="00644AD3" w:rsidRPr="00B25592">
        <w:rPr>
          <w:lang w:val="fr-CH"/>
        </w:rPr>
        <w:t xml:space="preserve"> les avantages d’une société marquée par la diversité culturelle. À cette fin, le </w:t>
      </w:r>
      <w:r w:rsidR="00376C50" w:rsidRPr="00B25592">
        <w:rPr>
          <w:lang w:val="fr-CH"/>
        </w:rPr>
        <w:t xml:space="preserve">Plan d’action national pour l’intégration </w:t>
      </w:r>
      <w:r w:rsidR="00E8569C" w:rsidRPr="00B25592">
        <w:rPr>
          <w:lang w:val="fr-CH"/>
        </w:rPr>
        <w:t>encourage</w:t>
      </w:r>
      <w:r w:rsidR="00644AD3" w:rsidRPr="00B25592">
        <w:rPr>
          <w:lang w:val="fr-CH"/>
        </w:rPr>
        <w:t xml:space="preserve"> les </w:t>
      </w:r>
      <w:r w:rsidR="00382A85" w:rsidRPr="00B25592">
        <w:rPr>
          <w:lang w:val="fr-CH"/>
        </w:rPr>
        <w:t xml:space="preserve">chaînes de télévision et les stations de radio publiques et privées, ainsi que les représentants de la presse écrite, à s’engager. Pour plus de détails, se reporter au </w:t>
      </w:r>
      <w:r w:rsidR="00E8569C" w:rsidRPr="00B25592">
        <w:rPr>
          <w:lang w:val="fr-CH"/>
        </w:rPr>
        <w:t xml:space="preserve">Plan </w:t>
      </w:r>
      <w:r w:rsidR="00376C50" w:rsidRPr="00B25592">
        <w:rPr>
          <w:lang w:val="fr-CH"/>
        </w:rPr>
        <w:t xml:space="preserve">d’action </w:t>
      </w:r>
      <w:r w:rsidR="00E8569C" w:rsidRPr="00B25592">
        <w:rPr>
          <w:lang w:val="fr-CH"/>
        </w:rPr>
        <w:t>(</w:t>
      </w:r>
      <w:r w:rsidR="00376C50" w:rsidRPr="00B25592">
        <w:rPr>
          <w:lang w:val="fr-CH"/>
        </w:rPr>
        <w:t>voir</w:t>
      </w:r>
      <w:r w:rsidR="00E8569C" w:rsidRPr="00B25592">
        <w:rPr>
          <w:lang w:val="fr-CH"/>
        </w:rPr>
        <w:t xml:space="preserve"> par.</w:t>
      </w:r>
      <w:r w:rsidR="0020290C">
        <w:rPr>
          <w:lang w:val="fr-CH"/>
        </w:rPr>
        <w:t xml:space="preserve"> </w:t>
      </w:r>
      <w:r w:rsidR="00E8569C" w:rsidRPr="00B25592">
        <w:rPr>
          <w:lang w:val="fr-CH"/>
        </w:rPr>
        <w:t>25).</w:t>
      </w:r>
      <w:r w:rsidR="00382A85" w:rsidRPr="00B25592">
        <w:rPr>
          <w:lang w:val="fr-CH"/>
        </w:rPr>
        <w:t xml:space="preserve"> </w:t>
      </w:r>
    </w:p>
    <w:p w:rsidR="00E8569C" w:rsidRPr="00B25592" w:rsidRDefault="00F17405" w:rsidP="0020290C">
      <w:pPr>
        <w:pStyle w:val="SingleTxtG"/>
        <w:rPr>
          <w:lang w:val="fr-CH"/>
        </w:rPr>
      </w:pPr>
      <w:r w:rsidRPr="00B25592">
        <w:rPr>
          <w:lang w:val="fr-CH"/>
        </w:rPr>
        <w:t>163.</w:t>
      </w:r>
      <w:r w:rsidRPr="00B25592">
        <w:rPr>
          <w:lang w:val="fr-CH"/>
        </w:rPr>
        <w:tab/>
      </w:r>
      <w:r w:rsidR="00382A85" w:rsidRPr="00B25592">
        <w:rPr>
          <w:lang w:val="fr-CH"/>
        </w:rPr>
        <w:t xml:space="preserve">Le Conseil allemand de la presse joue un rôle particulièrement important dans la lutte contre les propos discriminatoires dans les médias. </w:t>
      </w:r>
      <w:r w:rsidR="00FA3F3D" w:rsidRPr="00B25592">
        <w:rPr>
          <w:lang w:val="fr-CH"/>
        </w:rPr>
        <w:t xml:space="preserve">C’est l’organisme d’autorégulation </w:t>
      </w:r>
      <w:r w:rsidR="00D60E16" w:rsidRPr="00B25592">
        <w:rPr>
          <w:lang w:val="fr-CH"/>
        </w:rPr>
        <w:t xml:space="preserve">volontaire </w:t>
      </w:r>
      <w:r w:rsidR="00FA3F3D" w:rsidRPr="00B25592">
        <w:rPr>
          <w:lang w:val="fr-CH"/>
        </w:rPr>
        <w:t xml:space="preserve">de la presse. Tout individu </w:t>
      </w:r>
      <w:r w:rsidR="00464722" w:rsidRPr="00B25592">
        <w:rPr>
          <w:lang w:val="fr-CH"/>
        </w:rPr>
        <w:t>peut déposer une plainte auprès du Conseil de la presse contre un journal ou un périodique. Depuis le 1</w:t>
      </w:r>
      <w:r w:rsidR="00464722" w:rsidRPr="0020290C">
        <w:rPr>
          <w:vertAlign w:val="superscript"/>
          <w:lang w:val="fr-CH"/>
        </w:rPr>
        <w:t>er</w:t>
      </w:r>
      <w:r w:rsidR="0020290C">
        <w:rPr>
          <w:lang w:val="fr-CH"/>
        </w:rPr>
        <w:t xml:space="preserve"> </w:t>
      </w:r>
      <w:r w:rsidR="00464722" w:rsidRPr="00B25592">
        <w:rPr>
          <w:lang w:val="fr-CH"/>
        </w:rPr>
        <w:t xml:space="preserve">janvier 2009, les plaintes peuvent également porter sur </w:t>
      </w:r>
      <w:r w:rsidR="0016012E" w:rsidRPr="00B25592">
        <w:rPr>
          <w:lang w:val="fr-CH"/>
        </w:rPr>
        <w:t>les contributions journalistiques et rédactionnelles sur l’Internet</w:t>
      </w:r>
      <w:r w:rsidR="002D025B" w:rsidRPr="00B25592">
        <w:rPr>
          <w:lang w:val="fr-CH"/>
        </w:rPr>
        <w:t>, à condition qu’elles ne soient</w:t>
      </w:r>
      <w:r w:rsidR="0016012E" w:rsidRPr="00B25592">
        <w:rPr>
          <w:lang w:val="fr-CH"/>
        </w:rPr>
        <w:t xml:space="preserve"> pas radiodiffusées. </w:t>
      </w:r>
      <w:r w:rsidR="00CA0BC0" w:rsidRPr="00B25592">
        <w:rPr>
          <w:lang w:val="fr-CH"/>
        </w:rPr>
        <w:t xml:space="preserve">Les plaintes sont examinées au regard du </w:t>
      </w:r>
      <w:r w:rsidR="00FA3F3D" w:rsidRPr="00B25592">
        <w:rPr>
          <w:lang w:val="fr-CH"/>
        </w:rPr>
        <w:t xml:space="preserve">Code de la presse, qui compte </w:t>
      </w:r>
      <w:r w:rsidR="00464722" w:rsidRPr="00B25592">
        <w:rPr>
          <w:lang w:val="fr-CH"/>
        </w:rPr>
        <w:t xml:space="preserve">16 </w:t>
      </w:r>
      <w:r w:rsidR="0016012E" w:rsidRPr="00B25592">
        <w:rPr>
          <w:lang w:val="fr-CH"/>
        </w:rPr>
        <w:t>principes</w:t>
      </w:r>
      <w:r w:rsidR="00FA3F3D" w:rsidRPr="00B25592">
        <w:rPr>
          <w:lang w:val="fr-CH"/>
        </w:rPr>
        <w:t xml:space="preserve"> </w:t>
      </w:r>
      <w:r w:rsidR="00464722" w:rsidRPr="00B25592">
        <w:rPr>
          <w:lang w:val="fr-CH"/>
        </w:rPr>
        <w:t>assortis chacun d’une ligne directrice</w:t>
      </w:r>
      <w:r w:rsidR="00E8569C" w:rsidRPr="00B25592">
        <w:rPr>
          <w:lang w:val="fr-CH"/>
        </w:rPr>
        <w:t xml:space="preserve">. </w:t>
      </w:r>
      <w:r w:rsidR="00464722" w:rsidRPr="00B25592">
        <w:rPr>
          <w:lang w:val="fr-CH"/>
        </w:rPr>
        <w:t xml:space="preserve">Le </w:t>
      </w:r>
      <w:r w:rsidR="0016012E" w:rsidRPr="00B25592">
        <w:rPr>
          <w:lang w:val="fr-CH"/>
        </w:rPr>
        <w:t>principe</w:t>
      </w:r>
      <w:r w:rsidR="00464722" w:rsidRPr="00B25592">
        <w:rPr>
          <w:lang w:val="fr-CH"/>
        </w:rPr>
        <w:t xml:space="preserve"> </w:t>
      </w:r>
      <w:r w:rsidR="00E8569C" w:rsidRPr="00B25592">
        <w:rPr>
          <w:lang w:val="fr-CH"/>
        </w:rPr>
        <w:t xml:space="preserve">12 </w:t>
      </w:r>
      <w:r w:rsidR="00464722" w:rsidRPr="00B25592">
        <w:rPr>
          <w:lang w:val="fr-CH"/>
        </w:rPr>
        <w:t>et sa ligne directrice</w:t>
      </w:r>
      <w:r w:rsidR="00E8569C" w:rsidRPr="00B25592">
        <w:rPr>
          <w:lang w:val="fr-CH"/>
        </w:rPr>
        <w:t xml:space="preserve"> 12.1 </w:t>
      </w:r>
      <w:r w:rsidR="00464722" w:rsidRPr="00B25592">
        <w:rPr>
          <w:lang w:val="fr-CH"/>
        </w:rPr>
        <w:t>portent sur la discrimination par la presse.</w:t>
      </w:r>
      <w:r w:rsidR="00E8569C" w:rsidRPr="00B25592">
        <w:rPr>
          <w:lang w:val="fr-CH"/>
        </w:rPr>
        <w:t xml:space="preserve"> </w:t>
      </w:r>
      <w:r w:rsidR="00464722" w:rsidRPr="00B25592">
        <w:rPr>
          <w:lang w:val="fr-CH"/>
        </w:rPr>
        <w:t xml:space="preserve">Si la plainte est fondée, </w:t>
      </w:r>
      <w:r w:rsidR="00C517D4" w:rsidRPr="00B25592">
        <w:rPr>
          <w:lang w:val="fr-CH"/>
        </w:rPr>
        <w:t>un</w:t>
      </w:r>
      <w:r w:rsidR="00464722" w:rsidRPr="00B25592">
        <w:rPr>
          <w:lang w:val="fr-CH"/>
        </w:rPr>
        <w:t xml:space="preserve"> </w:t>
      </w:r>
      <w:r w:rsidR="00C517D4" w:rsidRPr="00B25592">
        <w:rPr>
          <w:lang w:val="fr-CH"/>
        </w:rPr>
        <w:t>c</w:t>
      </w:r>
      <w:r w:rsidR="00FA3F3D" w:rsidRPr="00B25592">
        <w:rPr>
          <w:lang w:val="fr-CH"/>
        </w:rPr>
        <w:t xml:space="preserve">omité de </w:t>
      </w:r>
      <w:r w:rsidR="00C517D4" w:rsidRPr="00B25592">
        <w:rPr>
          <w:lang w:val="fr-CH"/>
        </w:rPr>
        <w:t>traitement</w:t>
      </w:r>
      <w:r w:rsidR="00FA3F3D" w:rsidRPr="00B25592">
        <w:rPr>
          <w:lang w:val="fr-CH"/>
        </w:rPr>
        <w:t xml:space="preserve"> des plai</w:t>
      </w:r>
      <w:r w:rsidR="00464722" w:rsidRPr="00B25592">
        <w:rPr>
          <w:lang w:val="fr-CH"/>
        </w:rPr>
        <w:t>nt</w:t>
      </w:r>
      <w:r w:rsidR="00FA3F3D" w:rsidRPr="00B25592">
        <w:rPr>
          <w:lang w:val="fr-CH"/>
        </w:rPr>
        <w:t>es</w:t>
      </w:r>
      <w:r w:rsidR="00E8569C" w:rsidRPr="00B25592">
        <w:rPr>
          <w:lang w:val="fr-CH"/>
        </w:rPr>
        <w:t xml:space="preserve"> </w:t>
      </w:r>
      <w:r w:rsidR="00CA3DE0" w:rsidRPr="00B25592">
        <w:rPr>
          <w:lang w:val="fr-CH"/>
        </w:rPr>
        <w:t>prend des mesures</w:t>
      </w:r>
      <w:r w:rsidR="00E8569C" w:rsidRPr="00B25592">
        <w:rPr>
          <w:lang w:val="fr-CH"/>
        </w:rPr>
        <w:t xml:space="preserve"> </w:t>
      </w:r>
      <w:r w:rsidR="00464722" w:rsidRPr="00B25592">
        <w:rPr>
          <w:lang w:val="fr-CH"/>
        </w:rPr>
        <w:t>contre</w:t>
      </w:r>
      <w:r w:rsidR="00E8569C" w:rsidRPr="00B25592">
        <w:rPr>
          <w:lang w:val="fr-CH"/>
        </w:rPr>
        <w:t xml:space="preserve"> </w:t>
      </w:r>
      <w:r w:rsidR="00464722" w:rsidRPr="00B25592">
        <w:rPr>
          <w:lang w:val="fr-CH"/>
        </w:rPr>
        <w:t>l’organe de presse concerné</w:t>
      </w:r>
      <w:r w:rsidR="00E8569C" w:rsidRPr="00B25592">
        <w:rPr>
          <w:lang w:val="fr-CH"/>
        </w:rPr>
        <w:t>.</w:t>
      </w:r>
      <w:r w:rsidR="00692214" w:rsidRPr="00B25592">
        <w:rPr>
          <w:lang w:val="fr-CH"/>
        </w:rPr>
        <w:t xml:space="preserve"> </w:t>
      </w:r>
      <w:r w:rsidR="00464722" w:rsidRPr="00B25592">
        <w:rPr>
          <w:lang w:val="fr-CH"/>
        </w:rPr>
        <w:t>Le Conseil de la presse</w:t>
      </w:r>
      <w:r w:rsidR="0016012E" w:rsidRPr="00B25592">
        <w:rPr>
          <w:lang w:val="fr-CH"/>
        </w:rPr>
        <w:t xml:space="preserve"> peut prononcer quatre formes de </w:t>
      </w:r>
      <w:r w:rsidR="00E8569C" w:rsidRPr="00B25592">
        <w:rPr>
          <w:lang w:val="fr-CH"/>
        </w:rPr>
        <w:t>sanctions</w:t>
      </w:r>
      <w:r w:rsidR="00692214" w:rsidRPr="00B25592">
        <w:rPr>
          <w:lang w:val="fr-CH"/>
        </w:rPr>
        <w:t>:</w:t>
      </w:r>
      <w:r w:rsidR="00E8569C" w:rsidRPr="00B25592">
        <w:rPr>
          <w:lang w:val="fr-CH"/>
        </w:rPr>
        <w:t xml:space="preserve"> </w:t>
      </w:r>
      <w:r w:rsidR="0016012E" w:rsidRPr="00B25592">
        <w:rPr>
          <w:lang w:val="fr-CH"/>
        </w:rPr>
        <w:t xml:space="preserve">le blâme </w:t>
      </w:r>
      <w:r w:rsidR="00E8569C" w:rsidRPr="00B25592">
        <w:rPr>
          <w:lang w:val="fr-CH"/>
        </w:rPr>
        <w:t>public (</w:t>
      </w:r>
      <w:r w:rsidR="0016012E" w:rsidRPr="00B25592">
        <w:rPr>
          <w:lang w:val="fr-CH"/>
        </w:rPr>
        <w:t xml:space="preserve">qui doit être </w:t>
      </w:r>
      <w:r w:rsidR="002D025B" w:rsidRPr="00B25592">
        <w:rPr>
          <w:lang w:val="fr-CH"/>
        </w:rPr>
        <w:t>publié</w:t>
      </w:r>
      <w:r w:rsidR="00E8569C" w:rsidRPr="00B25592">
        <w:rPr>
          <w:lang w:val="fr-CH"/>
        </w:rPr>
        <w:t xml:space="preserve">), </w:t>
      </w:r>
      <w:r w:rsidR="0016012E" w:rsidRPr="00B25592">
        <w:rPr>
          <w:lang w:val="fr-CH"/>
        </w:rPr>
        <w:t xml:space="preserve">le blâme non </w:t>
      </w:r>
      <w:r w:rsidR="00E8569C" w:rsidRPr="00B25592">
        <w:rPr>
          <w:lang w:val="fr-CH"/>
        </w:rPr>
        <w:t>public (</w:t>
      </w:r>
      <w:r w:rsidR="0016012E" w:rsidRPr="00B25592">
        <w:rPr>
          <w:lang w:val="fr-CH"/>
        </w:rPr>
        <w:t xml:space="preserve">qui ne doit pas être </w:t>
      </w:r>
      <w:r w:rsidR="002D025B" w:rsidRPr="00B25592">
        <w:rPr>
          <w:lang w:val="fr-CH"/>
        </w:rPr>
        <w:t>publié</w:t>
      </w:r>
      <w:r w:rsidR="00E8569C" w:rsidRPr="00B25592">
        <w:rPr>
          <w:lang w:val="fr-CH"/>
        </w:rPr>
        <w:t xml:space="preserve">, </w:t>
      </w:r>
      <w:r w:rsidR="0016012E" w:rsidRPr="00B25592">
        <w:rPr>
          <w:lang w:val="fr-CH"/>
        </w:rPr>
        <w:t>par exemple pour protéger la victime</w:t>
      </w:r>
      <w:r w:rsidR="00E8569C" w:rsidRPr="00B25592">
        <w:rPr>
          <w:lang w:val="fr-CH"/>
        </w:rPr>
        <w:t xml:space="preserve">), </w:t>
      </w:r>
      <w:r w:rsidR="0016012E" w:rsidRPr="00B25592">
        <w:rPr>
          <w:lang w:val="fr-CH"/>
        </w:rPr>
        <w:t xml:space="preserve">la </w:t>
      </w:r>
      <w:r w:rsidR="002D025B" w:rsidRPr="00B25592">
        <w:rPr>
          <w:lang w:val="fr-CH"/>
        </w:rPr>
        <w:t>ré</w:t>
      </w:r>
      <w:r w:rsidR="0016012E" w:rsidRPr="00B25592">
        <w:rPr>
          <w:lang w:val="fr-CH"/>
        </w:rPr>
        <w:t>probation</w:t>
      </w:r>
      <w:r w:rsidR="00E8569C" w:rsidRPr="00B25592">
        <w:rPr>
          <w:lang w:val="fr-CH"/>
        </w:rPr>
        <w:t xml:space="preserve"> </w:t>
      </w:r>
      <w:r w:rsidR="0016012E" w:rsidRPr="00B25592">
        <w:rPr>
          <w:lang w:val="fr-CH"/>
        </w:rPr>
        <w:t xml:space="preserve">et </w:t>
      </w:r>
      <w:r w:rsidR="00CA3DE0" w:rsidRPr="00B25592">
        <w:rPr>
          <w:lang w:val="fr-CH"/>
        </w:rPr>
        <w:t>la réprimande</w:t>
      </w:r>
      <w:r w:rsidR="00E8569C" w:rsidRPr="00B25592">
        <w:rPr>
          <w:lang w:val="fr-CH"/>
        </w:rPr>
        <w:t>.</w:t>
      </w:r>
      <w:r w:rsidR="00CA3DE0" w:rsidRPr="00B25592">
        <w:rPr>
          <w:lang w:val="fr-CH"/>
        </w:rPr>
        <w:t xml:space="preserve"> </w:t>
      </w:r>
    </w:p>
    <w:p w:rsidR="00E8569C" w:rsidRPr="00B25592" w:rsidRDefault="00F17405" w:rsidP="00B25592">
      <w:pPr>
        <w:pStyle w:val="SingleTxtG"/>
        <w:rPr>
          <w:lang w:val="fr-CH"/>
        </w:rPr>
      </w:pPr>
      <w:r w:rsidRPr="00B25592">
        <w:rPr>
          <w:lang w:val="fr-CH"/>
        </w:rPr>
        <w:t>164.</w:t>
      </w:r>
      <w:r w:rsidRPr="00B25592">
        <w:rPr>
          <w:lang w:val="fr-CH"/>
        </w:rPr>
        <w:tab/>
      </w:r>
      <w:r w:rsidR="00C517D4" w:rsidRPr="00B25592">
        <w:rPr>
          <w:lang w:val="fr-CH"/>
        </w:rPr>
        <w:t xml:space="preserve">En 2011, les comités de traitement des plaintes ont examiné un total de 880 plaintes, dont 76 portaient sur le principe 12 du Code de la presse. Dans un grand nombre de cas, le Conseil de la presse devait examiner s’il était justifiable, en termes d’éthique de la presse, de mentionner l’appartenance ethnique ou la nationalité dans le cadre d’une infraction pénale. Par ailleurs, le Conseil entretient des contacts réguliers avec des organisations de lutte contre la discrimination, dont le Conseil central des Sintis et des Roms. Par exemple, les deux organismes ont tenu une conférence de presse à Berlin, le 5 janvier 2009, dans les locaux de la Fondation Friedrich Ebert. Les années suivantes, ils ont participé ensemble à des débats et des séries de réunions </w:t>
      </w:r>
      <w:r w:rsidR="00E8569C" w:rsidRPr="00B25592">
        <w:rPr>
          <w:lang w:val="fr-CH"/>
        </w:rPr>
        <w:t>(</w:t>
      </w:r>
      <w:r w:rsidR="00501E45" w:rsidRPr="00B25592">
        <w:rPr>
          <w:lang w:val="fr-CH"/>
        </w:rPr>
        <w:t>voir</w:t>
      </w:r>
      <w:r w:rsidR="00E8569C" w:rsidRPr="00B25592">
        <w:rPr>
          <w:lang w:val="fr-CH"/>
        </w:rPr>
        <w:t xml:space="preserve"> </w:t>
      </w:r>
      <w:r w:rsidR="0048326F" w:rsidRPr="00B25592">
        <w:rPr>
          <w:lang w:val="fr-CH"/>
        </w:rPr>
        <w:t>par</w:t>
      </w:r>
      <w:r w:rsidR="00273B59" w:rsidRPr="00B25592">
        <w:rPr>
          <w:lang w:val="fr-CH"/>
        </w:rPr>
        <w:t>.</w:t>
      </w:r>
      <w:r w:rsidR="0048326F" w:rsidRPr="00B25592">
        <w:rPr>
          <w:lang w:val="fr-CH"/>
        </w:rPr>
        <w:t xml:space="preserve"> 27 des observations finales</w:t>
      </w:r>
      <w:r w:rsidR="00E8569C" w:rsidRPr="00B25592">
        <w:rPr>
          <w:lang w:val="fr-CH"/>
        </w:rPr>
        <w:t>).</w:t>
      </w:r>
      <w:r w:rsidR="00FC71D4" w:rsidRPr="00B25592">
        <w:rPr>
          <w:lang w:val="fr-CH"/>
        </w:rPr>
        <w:t xml:space="preserve"> </w:t>
      </w:r>
    </w:p>
    <w:p w:rsidR="00E8569C" w:rsidRPr="00B25592" w:rsidRDefault="00F17405" w:rsidP="0020290C">
      <w:pPr>
        <w:pStyle w:val="SingleTxtG"/>
        <w:rPr>
          <w:lang w:val="fr-CH"/>
        </w:rPr>
      </w:pPr>
      <w:r w:rsidRPr="00B25592">
        <w:rPr>
          <w:lang w:val="fr-CH"/>
        </w:rPr>
        <w:t>165.</w:t>
      </w:r>
      <w:r w:rsidRPr="00B25592">
        <w:rPr>
          <w:lang w:val="fr-CH"/>
        </w:rPr>
        <w:tab/>
      </w:r>
      <w:r w:rsidR="00F6294F" w:rsidRPr="00B25592">
        <w:rPr>
          <w:lang w:val="fr-CH"/>
        </w:rPr>
        <w:t xml:space="preserve">La lutte contre le racisme sur l’Internet est l’une des tâches de </w:t>
      </w:r>
      <w:r w:rsidR="00383CEF" w:rsidRPr="00B25592">
        <w:rPr>
          <w:lang w:val="fr-CH"/>
        </w:rPr>
        <w:t>jugendschutz.net,</w:t>
      </w:r>
      <w:r w:rsidR="00692214" w:rsidRPr="00B25592">
        <w:rPr>
          <w:lang w:val="fr-CH"/>
        </w:rPr>
        <w:t xml:space="preserve"> </w:t>
      </w:r>
      <w:r w:rsidR="00F6294F" w:rsidRPr="00B25592">
        <w:rPr>
          <w:lang w:val="fr-CH"/>
        </w:rPr>
        <w:t xml:space="preserve">l’agence commune des Länder pour la protection de la jeunesse </w:t>
      </w:r>
      <w:r w:rsidR="00EC0DEC" w:rsidRPr="00B25592">
        <w:rPr>
          <w:lang w:val="fr-CH"/>
        </w:rPr>
        <w:t>sur l’</w:t>
      </w:r>
      <w:r w:rsidR="00383CEF" w:rsidRPr="00B25592">
        <w:rPr>
          <w:lang w:val="fr-CH"/>
        </w:rPr>
        <w:t>Internet</w:t>
      </w:r>
      <w:r w:rsidR="00E8569C" w:rsidRPr="00B25592">
        <w:rPr>
          <w:lang w:val="fr-CH"/>
        </w:rPr>
        <w:t xml:space="preserve">. </w:t>
      </w:r>
      <w:r w:rsidR="00EC0DEC" w:rsidRPr="00B25592">
        <w:rPr>
          <w:lang w:val="fr-CH"/>
        </w:rPr>
        <w:t>Cette agence</w:t>
      </w:r>
      <w:r w:rsidR="003C0796" w:rsidRPr="00B25592">
        <w:rPr>
          <w:lang w:val="fr-CH"/>
        </w:rPr>
        <w:t xml:space="preserve"> appuie le travail de la Commission de protection </w:t>
      </w:r>
      <w:r w:rsidR="0087257F" w:rsidRPr="00B25592">
        <w:rPr>
          <w:lang w:val="fr-CH"/>
        </w:rPr>
        <w:t>de la jeunesse</w:t>
      </w:r>
      <w:r w:rsidR="003C0796" w:rsidRPr="00B25592">
        <w:rPr>
          <w:lang w:val="fr-CH"/>
        </w:rPr>
        <w:t xml:space="preserve"> dans les médias (KJM) et des </w:t>
      </w:r>
      <w:r w:rsidR="0020290C">
        <w:rPr>
          <w:lang w:val="fr-CH"/>
        </w:rPr>
        <w:t>h</w:t>
      </w:r>
      <w:r w:rsidR="003C0796" w:rsidRPr="00B25592">
        <w:rPr>
          <w:lang w:val="fr-CH"/>
        </w:rPr>
        <w:t xml:space="preserve">autes autorités régionales chargées de </w:t>
      </w:r>
      <w:r w:rsidR="00383CEF" w:rsidRPr="00B25592">
        <w:rPr>
          <w:lang w:val="fr-CH"/>
        </w:rPr>
        <w:t xml:space="preserve">la jeunesse, et dispense des conseils et des formations aux télémédias. </w:t>
      </w:r>
      <w:r w:rsidR="008736CA" w:rsidRPr="00B25592">
        <w:rPr>
          <w:lang w:val="fr-CH"/>
        </w:rPr>
        <w:t xml:space="preserve">Ses principales tâches sont, notamment, la recherche, les conseils sur les phénomènes ciblant les jeunes sur l’Internet, l’évaluation de l’actualité en ligne (par exemple, </w:t>
      </w:r>
      <w:r w:rsidR="00313ECE" w:rsidRPr="00B25592">
        <w:rPr>
          <w:lang w:val="fr-CH"/>
        </w:rPr>
        <w:t>la propagande d</w:t>
      </w:r>
      <w:r w:rsidR="00FC71D4" w:rsidRPr="00B25592">
        <w:rPr>
          <w:lang w:val="fr-CH"/>
        </w:rPr>
        <w:t>’extrême droite ciblant spécifiquement les jeunes</w:t>
      </w:r>
      <w:r w:rsidR="00E8569C" w:rsidRPr="00B25592">
        <w:rPr>
          <w:lang w:val="fr-CH"/>
        </w:rPr>
        <w:t xml:space="preserve">) </w:t>
      </w:r>
      <w:r w:rsidR="00FC71D4" w:rsidRPr="00B25592">
        <w:rPr>
          <w:lang w:val="fr-CH"/>
        </w:rPr>
        <w:t>et</w:t>
      </w:r>
      <w:r w:rsidR="00E8569C" w:rsidRPr="00B25592">
        <w:rPr>
          <w:lang w:val="fr-CH"/>
        </w:rPr>
        <w:t xml:space="preserve"> </w:t>
      </w:r>
      <w:r w:rsidR="00FC71D4" w:rsidRPr="00B25592">
        <w:rPr>
          <w:lang w:val="fr-CH"/>
        </w:rPr>
        <w:t xml:space="preserve">les </w:t>
      </w:r>
      <w:r w:rsidR="00E8569C" w:rsidRPr="00B25592">
        <w:rPr>
          <w:lang w:val="fr-CH"/>
        </w:rPr>
        <w:t>information</w:t>
      </w:r>
      <w:r w:rsidR="00FC71D4" w:rsidRPr="00B25592">
        <w:rPr>
          <w:lang w:val="fr-CH"/>
        </w:rPr>
        <w:t>s</w:t>
      </w:r>
      <w:r w:rsidR="00E8569C" w:rsidRPr="00B25592">
        <w:rPr>
          <w:lang w:val="fr-CH"/>
        </w:rPr>
        <w:t xml:space="preserve"> </w:t>
      </w:r>
      <w:r w:rsidR="00FC71D4" w:rsidRPr="00B25592">
        <w:rPr>
          <w:lang w:val="fr-CH"/>
        </w:rPr>
        <w:t>sur l’évolution de la protection des jeunes et les problèmes qu’elle rencontre</w:t>
      </w:r>
      <w:r w:rsidR="00E8569C" w:rsidRPr="00B25592">
        <w:rPr>
          <w:lang w:val="fr-CH"/>
        </w:rPr>
        <w:t xml:space="preserve">. </w:t>
      </w:r>
      <w:r w:rsidR="00543766" w:rsidRPr="00B25592">
        <w:rPr>
          <w:lang w:val="fr-CH"/>
        </w:rPr>
        <w:t>En outre</w:t>
      </w:r>
      <w:r w:rsidR="00E8569C" w:rsidRPr="00B25592">
        <w:rPr>
          <w:lang w:val="fr-CH"/>
        </w:rPr>
        <w:t xml:space="preserve">, </w:t>
      </w:r>
      <w:r w:rsidR="00606C41" w:rsidRPr="00B25592">
        <w:rPr>
          <w:lang w:val="fr-CH"/>
        </w:rPr>
        <w:t>j</w:t>
      </w:r>
      <w:r w:rsidR="00E8569C" w:rsidRPr="00B25592">
        <w:rPr>
          <w:lang w:val="fr-CH"/>
        </w:rPr>
        <w:t xml:space="preserve">ugendschutz.net </w:t>
      </w:r>
      <w:r w:rsidR="00313ECE" w:rsidRPr="00B25592">
        <w:rPr>
          <w:lang w:val="fr-CH"/>
        </w:rPr>
        <w:t>est co</w:t>
      </w:r>
      <w:r w:rsidR="00543766" w:rsidRPr="00B25592">
        <w:rPr>
          <w:lang w:val="fr-CH"/>
        </w:rPr>
        <w:t>fondat</w:t>
      </w:r>
      <w:r w:rsidR="00383CEF" w:rsidRPr="00B25592">
        <w:rPr>
          <w:lang w:val="fr-CH"/>
        </w:rPr>
        <w:t>eu</w:t>
      </w:r>
      <w:r w:rsidR="00543766" w:rsidRPr="00B25592">
        <w:rPr>
          <w:lang w:val="fr-CH"/>
        </w:rPr>
        <w:t>r</w:t>
      </w:r>
      <w:r w:rsidR="00E8569C" w:rsidRPr="00B25592">
        <w:rPr>
          <w:lang w:val="fr-CH"/>
        </w:rPr>
        <w:t xml:space="preserve"> </w:t>
      </w:r>
      <w:r w:rsidR="00543766" w:rsidRPr="00B25592">
        <w:rPr>
          <w:lang w:val="fr-CH"/>
        </w:rPr>
        <w:t>du</w:t>
      </w:r>
      <w:r w:rsidR="00E8569C" w:rsidRPr="00B25592">
        <w:rPr>
          <w:lang w:val="fr-CH"/>
        </w:rPr>
        <w:t xml:space="preserve"> </w:t>
      </w:r>
      <w:r w:rsidR="00543766" w:rsidRPr="00B25592">
        <w:rPr>
          <w:lang w:val="fr-CH"/>
        </w:rPr>
        <w:t>Réseau international de lutte contre la haine sur Internet</w:t>
      </w:r>
      <w:r w:rsidR="00E8569C" w:rsidRPr="00B25592">
        <w:rPr>
          <w:lang w:val="fr-CH"/>
        </w:rPr>
        <w:t xml:space="preserve"> (INACH),</w:t>
      </w:r>
      <w:r w:rsidR="00313ECE" w:rsidRPr="00B25592">
        <w:rPr>
          <w:lang w:val="fr-CH"/>
        </w:rPr>
        <w:t xml:space="preserve"> </w:t>
      </w:r>
      <w:r w:rsidR="0094272A" w:rsidRPr="00B25592">
        <w:rPr>
          <w:lang w:val="fr-CH"/>
        </w:rPr>
        <w:t xml:space="preserve">qui participe à un échange permanent d’expériences en matière d’activités contre </w:t>
      </w:r>
      <w:r w:rsidR="00606C41" w:rsidRPr="00B25592">
        <w:rPr>
          <w:lang w:val="fr-CH"/>
        </w:rPr>
        <w:t xml:space="preserve">le </w:t>
      </w:r>
      <w:r w:rsidR="00E8569C" w:rsidRPr="00B25592">
        <w:rPr>
          <w:lang w:val="fr-CH"/>
        </w:rPr>
        <w:t>racism</w:t>
      </w:r>
      <w:r w:rsidR="00606C41" w:rsidRPr="00B25592">
        <w:rPr>
          <w:lang w:val="fr-CH"/>
        </w:rPr>
        <w:t>e</w:t>
      </w:r>
      <w:r w:rsidR="00E8569C" w:rsidRPr="00B25592">
        <w:rPr>
          <w:lang w:val="fr-CH"/>
        </w:rPr>
        <w:t xml:space="preserve"> </w:t>
      </w:r>
      <w:r w:rsidR="00606C41" w:rsidRPr="00B25592">
        <w:rPr>
          <w:lang w:val="fr-CH"/>
        </w:rPr>
        <w:t>et la</w:t>
      </w:r>
      <w:r w:rsidR="00E8569C" w:rsidRPr="00B25592">
        <w:rPr>
          <w:lang w:val="fr-CH"/>
        </w:rPr>
        <w:t xml:space="preserve"> discrimination </w:t>
      </w:r>
      <w:r w:rsidR="00606C41" w:rsidRPr="00B25592">
        <w:rPr>
          <w:lang w:val="fr-CH"/>
        </w:rPr>
        <w:t>sur l’</w:t>
      </w:r>
      <w:r w:rsidR="00E8569C" w:rsidRPr="00B25592">
        <w:rPr>
          <w:lang w:val="fr-CH"/>
        </w:rPr>
        <w:t xml:space="preserve">Internet </w:t>
      </w:r>
      <w:r w:rsidR="0094272A" w:rsidRPr="00B25592">
        <w:rPr>
          <w:lang w:val="fr-CH"/>
        </w:rPr>
        <w:t>et agit sur le plan international</w:t>
      </w:r>
      <w:r w:rsidR="00E8569C" w:rsidRPr="00B25592">
        <w:rPr>
          <w:lang w:val="fr-CH"/>
        </w:rPr>
        <w:t xml:space="preserve"> </w:t>
      </w:r>
      <w:r w:rsidR="0094272A" w:rsidRPr="00B25592">
        <w:rPr>
          <w:lang w:val="fr-CH"/>
        </w:rPr>
        <w:t>contre les</w:t>
      </w:r>
      <w:r w:rsidR="00E8569C" w:rsidRPr="00B25592">
        <w:rPr>
          <w:lang w:val="fr-CH"/>
        </w:rPr>
        <w:t xml:space="preserve"> sites </w:t>
      </w:r>
      <w:r w:rsidR="0094272A" w:rsidRPr="00B25592">
        <w:rPr>
          <w:lang w:val="fr-CH"/>
        </w:rPr>
        <w:t>de haine sur l’</w:t>
      </w:r>
      <w:r w:rsidR="00E8569C" w:rsidRPr="00B25592">
        <w:rPr>
          <w:lang w:val="fr-CH"/>
        </w:rPr>
        <w:t>Internet</w:t>
      </w:r>
      <w:r w:rsidR="0094272A" w:rsidRPr="00B25592">
        <w:rPr>
          <w:lang w:val="fr-CH"/>
        </w:rPr>
        <w:t xml:space="preserve">, ce qui contribue à appliquer la recommandation formulée au </w:t>
      </w:r>
      <w:r w:rsidR="0048326F" w:rsidRPr="00B25592">
        <w:rPr>
          <w:lang w:val="fr-CH"/>
        </w:rPr>
        <w:t xml:space="preserve">paragraphe 16 des observations finales </w:t>
      </w:r>
      <w:r w:rsidR="003334B6" w:rsidRPr="00B25592">
        <w:rPr>
          <w:lang w:val="fr-CH"/>
        </w:rPr>
        <w:t>relatives au</w:t>
      </w:r>
      <w:r w:rsidR="00E8569C" w:rsidRPr="00B25592">
        <w:rPr>
          <w:lang w:val="fr-CH"/>
        </w:rPr>
        <w:t xml:space="preserve"> </w:t>
      </w:r>
      <w:r w:rsidR="00897297" w:rsidRPr="00B25592">
        <w:rPr>
          <w:lang w:val="fr-CH"/>
        </w:rPr>
        <w:t>dernier rapport périodique</w:t>
      </w:r>
      <w:r w:rsidR="00E8569C" w:rsidRPr="00B25592">
        <w:rPr>
          <w:lang w:val="fr-CH"/>
        </w:rPr>
        <w:t>.</w:t>
      </w:r>
    </w:p>
    <w:p w:rsidR="00E8569C" w:rsidRPr="001568D4" w:rsidRDefault="00F17405" w:rsidP="00B25592">
      <w:pPr>
        <w:pStyle w:val="SingleTxtG"/>
        <w:rPr>
          <w:shd w:val="clear" w:color="auto" w:fill="FFFFFF"/>
          <w:lang w:val="fr-FR"/>
        </w:rPr>
      </w:pPr>
      <w:r w:rsidRPr="00B25592">
        <w:rPr>
          <w:lang w:val="fr-CH"/>
        </w:rPr>
        <w:t>166.</w:t>
      </w:r>
      <w:r w:rsidRPr="00B25592">
        <w:rPr>
          <w:lang w:val="fr-CH"/>
        </w:rPr>
        <w:tab/>
      </w:r>
      <w:r w:rsidR="0094272A" w:rsidRPr="00B25592">
        <w:rPr>
          <w:lang w:val="fr-CH"/>
        </w:rPr>
        <w:t xml:space="preserve">Le Bureau fédéral de contrôle des médias préjudiciables à la jeunesse est lui aussi investi de fonctions importantes. </w:t>
      </w:r>
      <w:r w:rsidR="00A01AAF" w:rsidRPr="00B25592">
        <w:rPr>
          <w:lang w:val="fr-CH"/>
        </w:rPr>
        <w:t xml:space="preserve">Cet organisme </w:t>
      </w:r>
      <w:r w:rsidR="0094272A" w:rsidRPr="00B25592">
        <w:rPr>
          <w:lang w:val="fr-CH"/>
        </w:rPr>
        <w:t xml:space="preserve">est chargé de </w:t>
      </w:r>
      <w:r w:rsidR="00A01AAF" w:rsidRPr="00B25592">
        <w:rPr>
          <w:lang w:val="fr-CH"/>
        </w:rPr>
        <w:t>dresse</w:t>
      </w:r>
      <w:r w:rsidR="0094272A" w:rsidRPr="00B25592">
        <w:rPr>
          <w:lang w:val="fr-CH"/>
        </w:rPr>
        <w:t>r</w:t>
      </w:r>
      <w:r w:rsidR="00A01AAF" w:rsidRPr="00B25592">
        <w:rPr>
          <w:lang w:val="fr-CH"/>
        </w:rPr>
        <w:t xml:space="preserve"> une liste des médias dangereux pour la jeunesse</w:t>
      </w:r>
      <w:r w:rsidR="00252907" w:rsidRPr="00B25592">
        <w:rPr>
          <w:lang w:val="fr-CH"/>
        </w:rPr>
        <w:t>,</w:t>
      </w:r>
      <w:r w:rsidR="00A01AAF" w:rsidRPr="00B25592">
        <w:rPr>
          <w:lang w:val="fr-CH"/>
        </w:rPr>
        <w:t xml:space="preserve"> </w:t>
      </w:r>
      <w:r w:rsidR="0094272A" w:rsidRPr="00B25592">
        <w:rPr>
          <w:lang w:val="fr-CH"/>
        </w:rPr>
        <w:t>de promouvoir une éducation aux médias axée sur les valeur</w:t>
      </w:r>
      <w:r w:rsidR="00252907" w:rsidRPr="00B25592">
        <w:rPr>
          <w:lang w:val="fr-CH"/>
        </w:rPr>
        <w:t>s et de sensibiliser le public à la protection des jeunes face aux médias</w:t>
      </w:r>
      <w:r w:rsidR="00E8569C" w:rsidRPr="00B25592">
        <w:rPr>
          <w:lang w:val="fr-CH"/>
        </w:rPr>
        <w:t xml:space="preserve">. </w:t>
      </w:r>
      <w:r w:rsidR="00A01AAF" w:rsidRPr="00B25592">
        <w:rPr>
          <w:lang w:val="fr-CH"/>
        </w:rPr>
        <w:t>Les médias représentent un danger pour la jeunesse s’ils risquent de nuire au développement des enfants et adolescents ou à l’acquisition par les intéressés d’une personnalité responsable</w:t>
      </w:r>
      <w:r w:rsidR="00E8569C" w:rsidRPr="00B25592">
        <w:rPr>
          <w:lang w:val="fr-CH"/>
        </w:rPr>
        <w:t xml:space="preserve"> </w:t>
      </w:r>
      <w:r w:rsidR="00606C41" w:rsidRPr="00B25592">
        <w:rPr>
          <w:lang w:val="fr-CH"/>
        </w:rPr>
        <w:t>et sociable</w:t>
      </w:r>
      <w:r w:rsidR="00E8569C" w:rsidRPr="00B25592">
        <w:rPr>
          <w:lang w:val="fr-CH"/>
        </w:rPr>
        <w:t xml:space="preserve">. </w:t>
      </w:r>
      <w:r w:rsidR="00A01AAF" w:rsidRPr="00B25592">
        <w:rPr>
          <w:lang w:val="fr-CH"/>
        </w:rPr>
        <w:t>Il s’agit principalement de contenus contraires à</w:t>
      </w:r>
      <w:r w:rsidR="00606C41" w:rsidRPr="00B25592">
        <w:rPr>
          <w:lang w:val="fr-CH"/>
        </w:rPr>
        <w:t xml:space="preserve"> </w:t>
      </w:r>
      <w:r w:rsidR="00A01AAF" w:rsidRPr="00B25592">
        <w:rPr>
          <w:lang w:val="fr-CH"/>
        </w:rPr>
        <w:t>la morale, abrutissants ou appel</w:t>
      </w:r>
      <w:r w:rsidR="00EC0DEC" w:rsidRPr="00B25592">
        <w:rPr>
          <w:lang w:val="fr-CH"/>
        </w:rPr>
        <w:t>ant</w:t>
      </w:r>
      <w:r w:rsidR="00A01AAF" w:rsidRPr="00B25592">
        <w:rPr>
          <w:lang w:val="fr-CH"/>
        </w:rPr>
        <w:t xml:space="preserve"> à la violence, à la </w:t>
      </w:r>
      <w:r w:rsidR="00606C41" w:rsidRPr="00B25592">
        <w:rPr>
          <w:lang w:val="fr-CH"/>
        </w:rPr>
        <w:t>criminalité</w:t>
      </w:r>
      <w:r w:rsidR="00A01AAF" w:rsidRPr="00B25592">
        <w:rPr>
          <w:lang w:val="fr-CH"/>
        </w:rPr>
        <w:t xml:space="preserve"> ou à la haine raciale</w:t>
      </w:r>
      <w:r w:rsidR="00E8569C" w:rsidRPr="00B25592">
        <w:rPr>
          <w:lang w:val="fr-CH"/>
        </w:rPr>
        <w:t>, a</w:t>
      </w:r>
      <w:r w:rsidR="00606C41" w:rsidRPr="00B25592">
        <w:rPr>
          <w:lang w:val="fr-CH"/>
        </w:rPr>
        <w:t>insi que ceux présentant des actes de violence tel</w:t>
      </w:r>
      <w:r w:rsidR="00E8569C" w:rsidRPr="00B25592">
        <w:rPr>
          <w:lang w:val="fr-CH"/>
        </w:rPr>
        <w:t xml:space="preserve">s </w:t>
      </w:r>
      <w:r w:rsidR="00606C41" w:rsidRPr="00B25592">
        <w:rPr>
          <w:lang w:val="fr-CH"/>
        </w:rPr>
        <w:t>que des scènes de meurtre ou de carnage présentées comme une fin en soi et de manière détaillée,</w:t>
      </w:r>
      <w:r w:rsidR="00E8569C" w:rsidRPr="00B25592">
        <w:rPr>
          <w:lang w:val="fr-CH"/>
        </w:rPr>
        <w:t xml:space="preserve"> </w:t>
      </w:r>
      <w:r w:rsidR="00F24CEF" w:rsidRPr="00B25592">
        <w:rPr>
          <w:lang w:val="fr-CH"/>
        </w:rPr>
        <w:t>ou dans lesquels il est suggéré que faire justice soi-même est un moyen d’administrer la</w:t>
      </w:r>
      <w:r w:rsidR="00E8569C" w:rsidRPr="00B25592">
        <w:rPr>
          <w:lang w:val="fr-CH"/>
        </w:rPr>
        <w:t xml:space="preserve"> justice. </w:t>
      </w:r>
      <w:r w:rsidR="00A01AAF" w:rsidRPr="00B25592">
        <w:rPr>
          <w:lang w:val="fr-CH"/>
        </w:rPr>
        <w:t xml:space="preserve">Le Bureau fédéral de contrôle des médias </w:t>
      </w:r>
      <w:r w:rsidR="00EC0DEC" w:rsidRPr="00B25592">
        <w:rPr>
          <w:lang w:val="fr-CH"/>
        </w:rPr>
        <w:t>préjudiciables à</w:t>
      </w:r>
      <w:r w:rsidR="00A01AAF" w:rsidRPr="00B25592">
        <w:rPr>
          <w:lang w:val="fr-CH"/>
        </w:rPr>
        <w:t xml:space="preserve"> la jeunesse</w:t>
      </w:r>
      <w:r w:rsidR="00E8569C" w:rsidRPr="00B25592">
        <w:rPr>
          <w:lang w:val="fr-CH"/>
        </w:rPr>
        <w:t xml:space="preserve"> </w:t>
      </w:r>
      <w:r w:rsidR="00A01AAF" w:rsidRPr="00B25592">
        <w:rPr>
          <w:lang w:val="fr-CH"/>
        </w:rPr>
        <w:t xml:space="preserve">a </w:t>
      </w:r>
      <w:r w:rsidR="0087257F" w:rsidRPr="00B25592">
        <w:rPr>
          <w:lang w:val="fr-CH"/>
        </w:rPr>
        <w:t>inscrit sur une liste</w:t>
      </w:r>
      <w:r w:rsidR="00E8569C" w:rsidRPr="00B25592">
        <w:rPr>
          <w:lang w:val="fr-CH"/>
        </w:rPr>
        <w:t xml:space="preserve"> </w:t>
      </w:r>
      <w:r w:rsidR="00A01AAF" w:rsidRPr="00B25592">
        <w:rPr>
          <w:lang w:val="fr-CH"/>
        </w:rPr>
        <w:t>plus de</w:t>
      </w:r>
      <w:r w:rsidR="00E8569C" w:rsidRPr="00B25592">
        <w:rPr>
          <w:lang w:val="fr-CH"/>
        </w:rPr>
        <w:t xml:space="preserve"> 1</w:t>
      </w:r>
      <w:r w:rsidR="00A01AAF" w:rsidRPr="00B25592">
        <w:rPr>
          <w:lang w:val="fr-CH"/>
        </w:rPr>
        <w:t xml:space="preserve"> </w:t>
      </w:r>
      <w:r w:rsidR="00E8569C" w:rsidRPr="00B25592">
        <w:rPr>
          <w:lang w:val="fr-CH"/>
        </w:rPr>
        <w:t>600 m</w:t>
      </w:r>
      <w:r w:rsidR="00A01AAF" w:rsidRPr="00B25592">
        <w:rPr>
          <w:lang w:val="fr-CH"/>
        </w:rPr>
        <w:t>é</w:t>
      </w:r>
      <w:r w:rsidR="00E8569C" w:rsidRPr="00B25592">
        <w:rPr>
          <w:lang w:val="fr-CH"/>
        </w:rPr>
        <w:t>dia</w:t>
      </w:r>
      <w:r w:rsidR="00A01AAF" w:rsidRPr="00B25592">
        <w:rPr>
          <w:lang w:val="fr-CH"/>
        </w:rPr>
        <w:t>s</w:t>
      </w:r>
      <w:r w:rsidR="00E8569C" w:rsidRPr="00B25592">
        <w:rPr>
          <w:lang w:val="fr-CH"/>
        </w:rPr>
        <w:t xml:space="preserve"> </w:t>
      </w:r>
      <w:r w:rsidR="00D432FB" w:rsidRPr="00B25592">
        <w:rPr>
          <w:lang w:val="fr-CH"/>
        </w:rPr>
        <w:t>qui font l’apologie du</w:t>
      </w:r>
      <w:r w:rsidR="00E8569C" w:rsidRPr="00B25592">
        <w:rPr>
          <w:lang w:val="fr-CH"/>
        </w:rPr>
        <w:t xml:space="preserve"> </w:t>
      </w:r>
      <w:r w:rsidR="00D432FB" w:rsidRPr="00B25592">
        <w:rPr>
          <w:lang w:val="fr-CH"/>
        </w:rPr>
        <w:t>n</w:t>
      </w:r>
      <w:r w:rsidR="00E8569C" w:rsidRPr="00B25592">
        <w:rPr>
          <w:lang w:val="fr-CH"/>
        </w:rPr>
        <w:t>ational</w:t>
      </w:r>
      <w:r w:rsidR="00D432FB" w:rsidRPr="00B25592">
        <w:rPr>
          <w:lang w:val="fr-CH"/>
        </w:rPr>
        <w:t>-s</w:t>
      </w:r>
      <w:r w:rsidR="00E8569C" w:rsidRPr="00B25592">
        <w:rPr>
          <w:lang w:val="fr-CH"/>
        </w:rPr>
        <w:t>ocialism</w:t>
      </w:r>
      <w:r w:rsidR="00D432FB" w:rsidRPr="00B25592">
        <w:rPr>
          <w:lang w:val="fr-CH"/>
        </w:rPr>
        <w:t>e</w:t>
      </w:r>
      <w:r w:rsidR="00E8569C" w:rsidRPr="00B25592">
        <w:rPr>
          <w:lang w:val="fr-CH"/>
        </w:rPr>
        <w:t xml:space="preserve"> </w:t>
      </w:r>
      <w:r w:rsidR="00A01AAF" w:rsidRPr="00B25592">
        <w:rPr>
          <w:lang w:val="fr-CH"/>
        </w:rPr>
        <w:t>et/ou</w:t>
      </w:r>
      <w:r w:rsidR="00E8569C" w:rsidRPr="00B25592">
        <w:rPr>
          <w:lang w:val="fr-CH"/>
        </w:rPr>
        <w:t xml:space="preserve"> </w:t>
      </w:r>
      <w:r w:rsidR="00D432FB" w:rsidRPr="00B25592">
        <w:rPr>
          <w:lang w:val="fr-CH"/>
        </w:rPr>
        <w:t xml:space="preserve">de </w:t>
      </w:r>
      <w:r w:rsidR="00A01AAF" w:rsidRPr="00B25592">
        <w:rPr>
          <w:lang w:val="fr-CH"/>
        </w:rPr>
        <w:t>la guerre</w:t>
      </w:r>
      <w:r w:rsidR="00E8569C" w:rsidRPr="00B25592">
        <w:rPr>
          <w:lang w:val="fr-CH"/>
        </w:rPr>
        <w:t xml:space="preserve"> o</w:t>
      </w:r>
      <w:r w:rsidR="00A01AAF" w:rsidRPr="00B25592">
        <w:rPr>
          <w:lang w:val="fr-CH"/>
        </w:rPr>
        <w:t>u incit</w:t>
      </w:r>
      <w:r w:rsidR="00D432FB" w:rsidRPr="00B25592">
        <w:rPr>
          <w:lang w:val="fr-CH"/>
        </w:rPr>
        <w:t>e</w:t>
      </w:r>
      <w:r w:rsidR="00A01AAF" w:rsidRPr="00B25592">
        <w:rPr>
          <w:lang w:val="fr-CH"/>
        </w:rPr>
        <w:t>nt à la haine raciale</w:t>
      </w:r>
      <w:r w:rsidR="00E8569C" w:rsidRPr="00B25592">
        <w:rPr>
          <w:lang w:val="fr-CH"/>
        </w:rPr>
        <w:t xml:space="preserve">. </w:t>
      </w:r>
      <w:r w:rsidR="00F24CEF" w:rsidRPr="00B25592">
        <w:rPr>
          <w:lang w:val="fr-CH"/>
        </w:rPr>
        <w:t>Il s’agit de supports audio, de</w:t>
      </w:r>
      <w:r w:rsidR="00E8569C" w:rsidRPr="00B25592">
        <w:rPr>
          <w:lang w:val="fr-CH"/>
        </w:rPr>
        <w:t xml:space="preserve"> films, </w:t>
      </w:r>
      <w:r w:rsidR="00F24CEF" w:rsidRPr="00B25592">
        <w:rPr>
          <w:lang w:val="fr-CH"/>
        </w:rPr>
        <w:t xml:space="preserve">de </w:t>
      </w:r>
      <w:r w:rsidR="0087257F" w:rsidRPr="00B25592">
        <w:rPr>
          <w:lang w:val="fr-CH"/>
        </w:rPr>
        <w:t>jeux informatiques</w:t>
      </w:r>
      <w:r w:rsidR="00E8569C" w:rsidRPr="00B25592">
        <w:rPr>
          <w:lang w:val="fr-CH"/>
        </w:rPr>
        <w:t xml:space="preserve">, </w:t>
      </w:r>
      <w:r w:rsidR="00D24011" w:rsidRPr="00B25592">
        <w:rPr>
          <w:lang w:val="fr-CH"/>
        </w:rPr>
        <w:t>de publications écrites et de</w:t>
      </w:r>
      <w:r w:rsidR="00E8569C" w:rsidRPr="00B25592">
        <w:rPr>
          <w:lang w:val="fr-CH"/>
        </w:rPr>
        <w:t xml:space="preserve"> </w:t>
      </w:r>
      <w:r w:rsidR="0087257F" w:rsidRPr="00B25592">
        <w:rPr>
          <w:lang w:val="fr-CH"/>
        </w:rPr>
        <w:t>sites Internet</w:t>
      </w:r>
      <w:r w:rsidR="00E8569C" w:rsidRPr="00B25592">
        <w:rPr>
          <w:lang w:val="fr-CH"/>
        </w:rPr>
        <w:t>. L</w:t>
      </w:r>
      <w:r w:rsidR="0087257F" w:rsidRPr="00B25592">
        <w:rPr>
          <w:lang w:val="fr-CH"/>
        </w:rPr>
        <w:t xml:space="preserve">es médias inscrits sur la liste ne doivent pas </w:t>
      </w:r>
      <w:r w:rsidR="00D24011" w:rsidRPr="00B25592">
        <w:rPr>
          <w:lang w:val="fr-CH"/>
        </w:rPr>
        <w:t xml:space="preserve">être rendus </w:t>
      </w:r>
      <w:r w:rsidR="0087257F" w:rsidRPr="00B25592">
        <w:rPr>
          <w:lang w:val="fr-CH"/>
        </w:rPr>
        <w:t>accessibles aux enfants et aux jeunes</w:t>
      </w:r>
      <w:r w:rsidR="00D24011" w:rsidRPr="00B25592">
        <w:rPr>
          <w:lang w:val="fr-CH"/>
        </w:rPr>
        <w:t xml:space="preserve"> ni faire l’objet de publicité</w:t>
      </w:r>
      <w:r w:rsidR="00E8569C" w:rsidRPr="00B25592">
        <w:rPr>
          <w:lang w:val="fr-CH"/>
        </w:rPr>
        <w:t xml:space="preserve">. </w:t>
      </w:r>
      <w:r w:rsidR="008736CA" w:rsidRPr="00B25592">
        <w:rPr>
          <w:lang w:val="fr-CH"/>
        </w:rPr>
        <w:t xml:space="preserve">Par ailleurs, conformément à </w:t>
      </w:r>
      <w:r w:rsidR="00D432FB" w:rsidRPr="00B25592">
        <w:rPr>
          <w:lang w:val="fr-CH"/>
        </w:rPr>
        <w:t>la loi relative à la protection de la jeunesse</w:t>
      </w:r>
      <w:r w:rsidR="00E8569C" w:rsidRPr="00B25592">
        <w:rPr>
          <w:lang w:val="fr-CH"/>
        </w:rPr>
        <w:t xml:space="preserve"> (Jugendschutzgesetz)</w:t>
      </w:r>
      <w:r w:rsidR="008736CA" w:rsidRPr="00B25592">
        <w:rPr>
          <w:lang w:val="fr-CH"/>
        </w:rPr>
        <w:t>, les autorités administratives peuvent</w:t>
      </w:r>
      <w:r w:rsidR="00E8569C" w:rsidRPr="00B25592">
        <w:rPr>
          <w:lang w:val="fr-CH"/>
        </w:rPr>
        <w:t xml:space="preserve"> </w:t>
      </w:r>
      <w:r w:rsidR="008736CA" w:rsidRPr="00B25592">
        <w:rPr>
          <w:lang w:val="fr-CH"/>
        </w:rPr>
        <w:t>interdire l’accès des mineurs aux concerts où des contenus inscrits sur la liste sont présentés</w:t>
      </w:r>
      <w:r w:rsidR="00E8569C" w:rsidRPr="001568D4">
        <w:rPr>
          <w:shd w:val="clear" w:color="auto" w:fill="FFFFFF"/>
          <w:lang w:val="fr-FR"/>
        </w:rPr>
        <w:t>.</w:t>
      </w:r>
    </w:p>
    <w:p w:rsidR="00E8569C" w:rsidRPr="00B25592" w:rsidRDefault="00EB0D1C" w:rsidP="00516FA2">
      <w:pPr>
        <w:pStyle w:val="HChG"/>
      </w:pPr>
      <w:bookmarkStart w:id="60" w:name="_Toc346806530"/>
      <w:r w:rsidRPr="001568D4">
        <w:rPr>
          <w:shd w:val="clear" w:color="auto" w:fill="FFFFFF"/>
        </w:rPr>
        <w:tab/>
      </w:r>
      <w:r w:rsidR="00492C05" w:rsidRPr="001568D4">
        <w:rPr>
          <w:shd w:val="clear" w:color="auto" w:fill="FFFFFF"/>
        </w:rPr>
        <w:t>III</w:t>
      </w:r>
      <w:r w:rsidRPr="001568D4">
        <w:rPr>
          <w:shd w:val="clear" w:color="auto" w:fill="FFFFFF"/>
        </w:rPr>
        <w:t>.</w:t>
      </w:r>
      <w:r w:rsidRPr="001568D4">
        <w:rPr>
          <w:shd w:val="clear" w:color="auto" w:fill="FFFFFF"/>
        </w:rPr>
        <w:tab/>
      </w:r>
      <w:r w:rsidR="00E8569C" w:rsidRPr="001568D4">
        <w:rPr>
          <w:shd w:val="clear" w:color="auto" w:fill="FFFFFF"/>
        </w:rPr>
        <w:t>Conclu</w:t>
      </w:r>
      <w:r w:rsidR="00492C05" w:rsidRPr="001568D4">
        <w:rPr>
          <w:shd w:val="clear" w:color="auto" w:fill="FFFFFF"/>
        </w:rPr>
        <w:t>sion</w:t>
      </w:r>
      <w:bookmarkEnd w:id="60"/>
    </w:p>
    <w:p w:rsidR="00E8569C" w:rsidRPr="00516FA2" w:rsidRDefault="00F17405" w:rsidP="0020290C">
      <w:pPr>
        <w:pStyle w:val="SingleTxtG"/>
        <w:spacing w:after="100"/>
        <w:rPr>
          <w:lang w:val="fr-CH"/>
        </w:rPr>
      </w:pPr>
      <w:r w:rsidRPr="009B3184">
        <w:rPr>
          <w:lang w:val="fr-CH"/>
        </w:rPr>
        <w:t>167.</w:t>
      </w:r>
      <w:r w:rsidRPr="009B3184">
        <w:rPr>
          <w:lang w:val="fr-CH"/>
        </w:rPr>
        <w:tab/>
      </w:r>
      <w:r w:rsidR="00252907" w:rsidRPr="00516FA2">
        <w:rPr>
          <w:lang w:val="fr-CH"/>
        </w:rPr>
        <w:t xml:space="preserve">Le présent rapport indique où se situe le danger du racisme et de la discrimination raciste dans la </w:t>
      </w:r>
      <w:r w:rsidR="008978A9" w:rsidRPr="00516FA2">
        <w:rPr>
          <w:lang w:val="fr-CH"/>
        </w:rPr>
        <w:t>République fédérale d’</w:t>
      </w:r>
      <w:r w:rsidR="00252907" w:rsidRPr="00516FA2">
        <w:rPr>
          <w:lang w:val="fr-CH"/>
        </w:rPr>
        <w:t xml:space="preserve">Allemagne aujourd’hui et fournit un aperçu des mesures prises pour combattre le racisme. Les informations présentées ne sont en rien exhaustives, le rapport </w:t>
      </w:r>
      <w:r w:rsidR="00B03119" w:rsidRPr="00516FA2">
        <w:rPr>
          <w:lang w:val="fr-CH"/>
        </w:rPr>
        <w:t>étant limité en</w:t>
      </w:r>
      <w:r w:rsidR="00252907" w:rsidRPr="00516FA2">
        <w:rPr>
          <w:lang w:val="fr-CH"/>
        </w:rPr>
        <w:t xml:space="preserve"> nombre de pages. Le </w:t>
      </w:r>
      <w:r w:rsidR="000E7AB9" w:rsidRPr="00516FA2">
        <w:rPr>
          <w:lang w:val="fr-CH"/>
        </w:rPr>
        <w:t>Gouvernement fédéral</w:t>
      </w:r>
      <w:r w:rsidR="00252907" w:rsidRPr="00516FA2">
        <w:rPr>
          <w:lang w:val="fr-CH"/>
        </w:rPr>
        <w:t xml:space="preserve"> s’est attaché à fournir au Comité un tableau réaliste de la situation en </w:t>
      </w:r>
      <w:r w:rsidR="008978A9" w:rsidRPr="00516FA2">
        <w:rPr>
          <w:lang w:val="fr-CH"/>
        </w:rPr>
        <w:t>République fédérale d’Allemagne</w:t>
      </w:r>
      <w:r w:rsidR="00E8569C" w:rsidRPr="00516FA2">
        <w:rPr>
          <w:lang w:val="fr-CH"/>
        </w:rPr>
        <w:t>.</w:t>
      </w:r>
      <w:r w:rsidR="00252907" w:rsidRPr="00516FA2">
        <w:rPr>
          <w:lang w:val="fr-CH"/>
        </w:rPr>
        <w:t xml:space="preserve"> Il espère que ce rapport viendra enrichir les débats </w:t>
      </w:r>
      <w:r w:rsidR="0075339D" w:rsidRPr="00516FA2">
        <w:rPr>
          <w:lang w:val="fr-CH"/>
        </w:rPr>
        <w:t>sur les possibilités de lutter encore plus efficacement contre le racisme. À cet effet, les observations finales du Comité</w:t>
      </w:r>
      <w:r w:rsidR="00ED6671" w:rsidRPr="00516FA2">
        <w:rPr>
          <w:lang w:val="fr-CH"/>
        </w:rPr>
        <w:t>,</w:t>
      </w:r>
      <w:r w:rsidR="0075339D" w:rsidRPr="00516FA2">
        <w:rPr>
          <w:lang w:val="fr-CH"/>
        </w:rPr>
        <w:t xml:space="preserve"> que le Gouvernement fédéral attend avec le plus grand intérêt</w:t>
      </w:r>
      <w:r w:rsidR="00ED6671" w:rsidRPr="00516FA2">
        <w:rPr>
          <w:lang w:val="fr-CH"/>
        </w:rPr>
        <w:t>, seront d’une grande utilité</w:t>
      </w:r>
      <w:r w:rsidR="0075339D" w:rsidRPr="00516FA2">
        <w:rPr>
          <w:lang w:val="fr-CH"/>
        </w:rPr>
        <w:t>. Le Gouvernement fédéral souhaite par ailleurs exprimer ses remerciements à tous ceux qui jouent un rôle actif dans la lutte quotidienne contre le racisme et les encourage à poursuivre et développer leur travail remarquable</w:t>
      </w:r>
      <w:r w:rsidR="00E8569C" w:rsidRPr="00516FA2">
        <w:rPr>
          <w:lang w:val="fr-CH"/>
        </w:rPr>
        <w:t>.</w:t>
      </w:r>
    </w:p>
    <w:p w:rsidR="00E8569C" w:rsidRPr="001568D4" w:rsidRDefault="00223AD2" w:rsidP="00223AD2">
      <w:pPr>
        <w:pStyle w:val="SingleTxtG"/>
        <w:spacing w:before="240" w:after="0"/>
        <w:jc w:val="center"/>
        <w:rPr>
          <w:u w:val="single"/>
          <w:lang w:val="fr-FR"/>
        </w:rPr>
      </w:pPr>
      <w:r w:rsidRPr="001568D4">
        <w:rPr>
          <w:u w:val="single"/>
          <w:lang w:val="fr-FR"/>
        </w:rPr>
        <w:tab/>
      </w:r>
      <w:r w:rsidRPr="001568D4">
        <w:rPr>
          <w:u w:val="single"/>
          <w:lang w:val="fr-FR"/>
        </w:rPr>
        <w:tab/>
      </w:r>
      <w:r w:rsidRPr="001568D4">
        <w:rPr>
          <w:u w:val="single"/>
          <w:lang w:val="fr-FR"/>
        </w:rPr>
        <w:tab/>
      </w:r>
    </w:p>
    <w:sectPr w:rsidR="00E8569C" w:rsidRPr="001568D4" w:rsidSect="00BB74AF">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512" w:rsidRDefault="00667512"/>
  </w:endnote>
  <w:endnote w:type="continuationSeparator" w:id="0">
    <w:p w:rsidR="00667512" w:rsidRDefault="00667512"/>
  </w:endnote>
  <w:endnote w:type="continuationNotice" w:id="1">
    <w:p w:rsidR="00667512" w:rsidRDefault="0066751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A74" w:rsidRPr="00636C00" w:rsidRDefault="00F76A74" w:rsidP="00BB74AF">
    <w:pPr>
      <w:pStyle w:val="Footer"/>
      <w:tabs>
        <w:tab w:val="right" w:pos="9638"/>
      </w:tabs>
      <w:rPr>
        <w:szCs w:val="16"/>
      </w:rPr>
    </w:pPr>
    <w:r w:rsidRPr="00BB74AF">
      <w:rPr>
        <w:b/>
        <w:sz w:val="18"/>
      </w:rPr>
      <w:fldChar w:fldCharType="begin"/>
    </w:r>
    <w:r w:rsidRPr="00BB74AF">
      <w:rPr>
        <w:b/>
        <w:sz w:val="18"/>
      </w:rPr>
      <w:instrText xml:space="preserve"> PAGE  \* MERGEFORMAT </w:instrText>
    </w:r>
    <w:r w:rsidRPr="00BB74AF">
      <w:rPr>
        <w:b/>
        <w:sz w:val="18"/>
      </w:rPr>
      <w:fldChar w:fldCharType="separate"/>
    </w:r>
    <w:r w:rsidR="00C76D77">
      <w:rPr>
        <w:b/>
        <w:noProof/>
        <w:sz w:val="18"/>
      </w:rPr>
      <w:t>2</w:t>
    </w:r>
    <w:r w:rsidRPr="00BB74AF">
      <w:rPr>
        <w:b/>
        <w:sz w:val="18"/>
      </w:rPr>
      <w:fldChar w:fldCharType="end"/>
    </w:r>
    <w:r>
      <w:rPr>
        <w:sz w:val="18"/>
      </w:rPr>
      <w:tab/>
    </w:r>
    <w:r>
      <w:rPr>
        <w:szCs w:val="16"/>
      </w:rPr>
      <w:t>GE.13-47674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A74" w:rsidRPr="00BB74AF" w:rsidRDefault="00F76A74" w:rsidP="00BB74AF">
    <w:pPr>
      <w:pStyle w:val="Footer"/>
      <w:tabs>
        <w:tab w:val="right" w:pos="9638"/>
      </w:tabs>
      <w:rPr>
        <w:b/>
        <w:sz w:val="18"/>
      </w:rPr>
    </w:pPr>
    <w:r>
      <w:rPr>
        <w:szCs w:val="16"/>
      </w:rPr>
      <w:t>GE.13-47674  (EXT)</w:t>
    </w:r>
    <w:r>
      <w:tab/>
    </w:r>
    <w:r w:rsidRPr="00BB74AF">
      <w:rPr>
        <w:b/>
        <w:sz w:val="18"/>
      </w:rPr>
      <w:fldChar w:fldCharType="begin"/>
    </w:r>
    <w:r w:rsidRPr="00BB74AF">
      <w:rPr>
        <w:b/>
        <w:sz w:val="18"/>
      </w:rPr>
      <w:instrText xml:space="preserve"> PAGE  \* MERGEFORMAT </w:instrText>
    </w:r>
    <w:r w:rsidRPr="00BB74AF">
      <w:rPr>
        <w:b/>
        <w:sz w:val="18"/>
      </w:rPr>
      <w:fldChar w:fldCharType="separate"/>
    </w:r>
    <w:r w:rsidR="00C76D77">
      <w:rPr>
        <w:b/>
        <w:noProof/>
        <w:sz w:val="18"/>
      </w:rPr>
      <w:t>3</w:t>
    </w:r>
    <w:r w:rsidRPr="00BB74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A74" w:rsidRPr="00BB74AF" w:rsidRDefault="00F76A74" w:rsidP="00C76D77">
    <w:pPr>
      <w:pStyle w:val="Footer"/>
      <w:tabs>
        <w:tab w:val="right" w:pos="9638"/>
      </w:tabs>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6.95pt;height:18pt;z-index:1;mso-position-horizontal-relative:margin;mso-position-vertical-relative:margin" filled="t">
          <v:imagedata r:id="rId1" o:title="recycle_French"/>
          <w10:wrap anchorx="margin" anchory="margin"/>
          <w10:anchorlock/>
        </v:shape>
      </w:pict>
    </w:r>
    <w:r>
      <w:rPr>
        <w:sz w:val="20"/>
      </w:rPr>
      <w:t>GE.13-47674  (EXT)</w:t>
    </w:r>
    <w:r w:rsidR="00C76D77">
      <w:rPr>
        <w:sz w:val="20"/>
      </w:rPr>
      <w:tab/>
    </w:r>
    <w:r w:rsidR="00C76D77">
      <w:rPr>
        <w:noProof/>
        <w:sz w:val="20"/>
        <w:lang w:val="en-US" w:eastAsia="zh-CN"/>
      </w:rPr>
      <w:pict>
        <v:shape id="_x0000_s2055" type="#_x0000_t75" style="position:absolute;margin-left:433.7pt;margin-top:616.5pt;width:50.25pt;height:50.25pt;z-index:2;mso-position-horizontal-relative:margin;mso-position-vertical-relative:margin" filled="t">
          <v:imagedata r:id="rId2" o:title="19-22&amp;Size=2&amp;Lang=F"/>
          <w10:wrap anchorx="margin" anchory="margin"/>
        </v:shape>
      </w:pict>
    </w:r>
    <w:r w:rsidR="00C76D77">
      <w:rPr>
        <w:sz w:val="20"/>
      </w:rPr>
      <w:br/>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r w:rsidR="00C76D77" w:rsidRPr="00C76D7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512" w:rsidRPr="000B175B" w:rsidRDefault="00667512" w:rsidP="000B175B">
      <w:pPr>
        <w:tabs>
          <w:tab w:val="right" w:pos="2155"/>
        </w:tabs>
        <w:spacing w:after="80"/>
        <w:ind w:left="680"/>
        <w:rPr>
          <w:u w:val="single"/>
        </w:rPr>
      </w:pPr>
      <w:r>
        <w:rPr>
          <w:u w:val="single"/>
        </w:rPr>
        <w:tab/>
      </w:r>
    </w:p>
  </w:footnote>
  <w:footnote w:type="continuationSeparator" w:id="0">
    <w:p w:rsidR="00667512" w:rsidRPr="00FC68B7" w:rsidRDefault="00667512" w:rsidP="00FC68B7">
      <w:pPr>
        <w:tabs>
          <w:tab w:val="left" w:pos="2155"/>
        </w:tabs>
        <w:spacing w:after="80"/>
        <w:ind w:left="680"/>
        <w:rPr>
          <w:u w:val="single"/>
        </w:rPr>
      </w:pPr>
      <w:r>
        <w:rPr>
          <w:u w:val="single"/>
        </w:rPr>
        <w:tab/>
      </w:r>
    </w:p>
  </w:footnote>
  <w:footnote w:type="continuationNotice" w:id="1">
    <w:p w:rsidR="00667512" w:rsidRDefault="00667512"/>
  </w:footnote>
  <w:footnote w:id="2">
    <w:p w:rsidR="00F76A74" w:rsidRPr="00B03119" w:rsidRDefault="00F76A74">
      <w:pPr>
        <w:pStyle w:val="FootnoteText"/>
        <w:rPr>
          <w:sz w:val="20"/>
          <w:lang w:val="fr-FR"/>
        </w:rPr>
      </w:pPr>
      <w:r>
        <w:rPr>
          <w:rStyle w:val="FootnoteReference"/>
        </w:rPr>
        <w:tab/>
      </w:r>
      <w:r w:rsidRPr="00B03119">
        <w:rPr>
          <w:rStyle w:val="FootnoteReference"/>
          <w:sz w:val="20"/>
          <w:vertAlign w:val="baseline"/>
          <w:lang w:val="fr-FR"/>
        </w:rPr>
        <w:t>*</w:t>
      </w:r>
      <w:r w:rsidRPr="00B03119">
        <w:rPr>
          <w:rStyle w:val="FootnoteReference"/>
          <w:sz w:val="20"/>
          <w:vertAlign w:val="baseline"/>
          <w:lang w:val="fr-FR"/>
        </w:rPr>
        <w:tab/>
      </w:r>
      <w:r w:rsidRPr="00B03119">
        <w:rPr>
          <w:lang w:val="fr-FR"/>
        </w:rPr>
        <w:t>Le présent document contient les dix-neuvième, vingtième, vingt et unième et vingt-deuxième rapports périodiques de l’Allemagne, attendus pour le 15 juin 2012, soumis en un seul document. Pour les seizième à dix-huitième rapports périodiques et les comptes rendus analytiques des séances au cours desquelles le Comité a examiné ce</w:t>
      </w:r>
      <w:r>
        <w:rPr>
          <w:lang w:val="fr-FR"/>
        </w:rPr>
        <w:t>s</w:t>
      </w:r>
      <w:r w:rsidRPr="00B03119">
        <w:rPr>
          <w:lang w:val="fr-FR"/>
        </w:rPr>
        <w:t xml:space="preserve"> rapport</w:t>
      </w:r>
      <w:r>
        <w:rPr>
          <w:lang w:val="fr-FR"/>
        </w:rPr>
        <w:t>s</w:t>
      </w:r>
      <w:r w:rsidRPr="00B03119">
        <w:rPr>
          <w:lang w:val="fr-FR"/>
        </w:rPr>
        <w:t>, voir les documents CERD/C/DEU/18, CERD/C/DEU/CO/18 et CERD/C/SR.1886, 1887 et 1998.</w:t>
      </w:r>
    </w:p>
  </w:footnote>
  <w:footnote w:id="3">
    <w:p w:rsidR="00F76A74" w:rsidRPr="00B03119" w:rsidRDefault="00F76A74">
      <w:pPr>
        <w:pStyle w:val="FootnoteText"/>
        <w:rPr>
          <w:sz w:val="20"/>
          <w:lang w:val="fr-FR"/>
        </w:rPr>
      </w:pPr>
      <w:r w:rsidRPr="00B03119">
        <w:rPr>
          <w:rStyle w:val="FootnoteReference"/>
          <w:sz w:val="20"/>
          <w:lang w:val="fr-FR"/>
        </w:rPr>
        <w:tab/>
      </w:r>
      <w:r w:rsidRPr="00B03119">
        <w:rPr>
          <w:rStyle w:val="FootnoteReference"/>
          <w:sz w:val="20"/>
          <w:vertAlign w:val="baseline"/>
          <w:lang w:val="fr-FR"/>
        </w:rPr>
        <w:t>**</w:t>
      </w:r>
      <w:r w:rsidRPr="00B03119">
        <w:rPr>
          <w:rStyle w:val="FootnoteReference"/>
          <w:sz w:val="20"/>
          <w:vertAlign w:val="baseline"/>
          <w:lang w:val="fr-FR"/>
        </w:rPr>
        <w:tab/>
      </w:r>
      <w:r w:rsidRPr="00B03119">
        <w:rPr>
          <w:lang w:val="fr-FR"/>
        </w:rPr>
        <w:t>Conformément aux informations communiquées aux États parties concernant le traitement de leurs rapports, le présent document n’a pas été revu par les services d’édition</w:t>
      </w:r>
      <w:r w:rsidRPr="00B03119">
        <w:rPr>
          <w:color w:val="000000"/>
          <w:sz w:val="20"/>
          <w:lang w:val="fr-FR" w:eastAsia="en-GB"/>
        </w:rPr>
        <w:t>.</w:t>
      </w:r>
    </w:p>
  </w:footnote>
  <w:footnote w:id="4">
    <w:p w:rsidR="00F76A74" w:rsidRPr="00B03119" w:rsidRDefault="00F76A74" w:rsidP="00C76D77">
      <w:pPr>
        <w:pStyle w:val="FootnoteText"/>
        <w:spacing w:after="120"/>
        <w:rPr>
          <w:lang w:val="fr-FR"/>
        </w:rPr>
      </w:pPr>
      <w:r w:rsidRPr="00B03119">
        <w:rPr>
          <w:rStyle w:val="FootnoteReference"/>
          <w:sz w:val="20"/>
          <w:lang w:val="fr-FR"/>
        </w:rPr>
        <w:tab/>
      </w:r>
      <w:r w:rsidRPr="00B03119">
        <w:rPr>
          <w:rStyle w:val="FootnoteReference"/>
          <w:sz w:val="20"/>
          <w:vertAlign w:val="baseline"/>
          <w:lang w:val="fr-FR"/>
        </w:rPr>
        <w:t>***</w:t>
      </w:r>
      <w:r w:rsidRPr="00B03119">
        <w:rPr>
          <w:rStyle w:val="FootnoteReference"/>
          <w:sz w:val="20"/>
          <w:vertAlign w:val="baseline"/>
          <w:lang w:val="fr-FR"/>
        </w:rPr>
        <w:tab/>
      </w:r>
      <w:r w:rsidRPr="00B03119">
        <w:rPr>
          <w:lang w:val="fr-FR"/>
        </w:rPr>
        <w:t>Les annexes au présent rapport peuvent être consultées aux archives du secrétariat.</w:t>
      </w:r>
    </w:p>
  </w:footnote>
  <w:footnote w:id="5">
    <w:p w:rsidR="00F76A74" w:rsidRPr="00B03119" w:rsidRDefault="00F76A74" w:rsidP="00A14B2C">
      <w:pPr>
        <w:pStyle w:val="FootnoteText"/>
        <w:rPr>
          <w:lang w:val="fr-FR"/>
        </w:rPr>
      </w:pPr>
      <w:r w:rsidRPr="00395E6C">
        <w:tab/>
      </w:r>
      <w:r w:rsidRPr="00B03119">
        <w:rPr>
          <w:vertAlign w:val="superscript"/>
          <w:lang w:val="fr-FR"/>
        </w:rPr>
        <w:footnoteRef/>
      </w:r>
      <w:r w:rsidRPr="00B03119">
        <w:rPr>
          <w:lang w:val="fr-FR"/>
        </w:rPr>
        <w:tab/>
        <w:t>Art</w:t>
      </w:r>
      <w:r>
        <w:rPr>
          <w:lang w:val="fr-FR"/>
        </w:rPr>
        <w:t>.</w:t>
      </w:r>
      <w:r w:rsidRPr="00B03119">
        <w:rPr>
          <w:lang w:val="fr-FR"/>
        </w:rPr>
        <w:t xml:space="preserve"> 2 de la Constitution du Land </w:t>
      </w:r>
      <w:r w:rsidRPr="00B03119">
        <w:rPr>
          <w:szCs w:val="24"/>
          <w:lang w:val="fr-FR"/>
        </w:rPr>
        <w:t>de</w:t>
      </w:r>
      <w:r>
        <w:rPr>
          <w:szCs w:val="24"/>
          <w:lang w:val="fr-FR"/>
        </w:rPr>
        <w:t xml:space="preserve"> </w:t>
      </w:r>
      <w:r w:rsidRPr="00B03119">
        <w:rPr>
          <w:szCs w:val="24"/>
          <w:lang w:val="fr-FR"/>
        </w:rPr>
        <w:t>Bade</w:t>
      </w:r>
      <w:r>
        <w:rPr>
          <w:szCs w:val="24"/>
          <w:lang w:val="fr-FR"/>
        </w:rPr>
        <w:t>-</w:t>
      </w:r>
      <w:r w:rsidRPr="00B03119">
        <w:rPr>
          <w:szCs w:val="24"/>
          <w:lang w:val="fr-FR"/>
        </w:rPr>
        <w:t>Wurtemberg</w:t>
      </w:r>
      <w:r w:rsidRPr="00B03119">
        <w:rPr>
          <w:lang w:val="fr-FR"/>
        </w:rPr>
        <w:t xml:space="preserve"> associé à la première phrase du paragraphe 3 de l’a</w:t>
      </w:r>
      <w:r>
        <w:rPr>
          <w:lang w:val="fr-FR"/>
        </w:rPr>
        <w:t>rticle 3 de la Loi fondamentale</w:t>
      </w:r>
      <w:r w:rsidRPr="00B03119">
        <w:rPr>
          <w:lang w:val="fr-FR"/>
        </w:rPr>
        <w:t>; art</w:t>
      </w:r>
      <w:r>
        <w:rPr>
          <w:lang w:val="fr-FR"/>
        </w:rPr>
        <w:t>. 10 de la Constitution de Berlin</w:t>
      </w:r>
      <w:r w:rsidRPr="00B03119">
        <w:rPr>
          <w:lang w:val="fr-FR"/>
        </w:rPr>
        <w:t>; par</w:t>
      </w:r>
      <w:r>
        <w:rPr>
          <w:lang w:val="fr-FR"/>
        </w:rPr>
        <w:t>.</w:t>
      </w:r>
      <w:r w:rsidRPr="00B03119">
        <w:rPr>
          <w:lang w:val="fr-FR"/>
        </w:rPr>
        <w:t xml:space="preserve"> 2 de l’article 12 de la Constitution du Land de Brandebour</w:t>
      </w:r>
      <w:r>
        <w:rPr>
          <w:lang w:val="fr-FR"/>
        </w:rPr>
        <w:t>g</w:t>
      </w:r>
      <w:r w:rsidRPr="00B03119">
        <w:rPr>
          <w:lang w:val="fr-FR"/>
        </w:rPr>
        <w:t>; par</w:t>
      </w:r>
      <w:r>
        <w:rPr>
          <w:lang w:val="fr-FR"/>
        </w:rPr>
        <w:t>.</w:t>
      </w:r>
      <w:r w:rsidRPr="00B03119">
        <w:rPr>
          <w:lang w:val="fr-FR"/>
        </w:rPr>
        <w:t xml:space="preserve"> 2 de l’article 12 de la Constitution de la ville libre h</w:t>
      </w:r>
      <w:r>
        <w:rPr>
          <w:lang w:val="fr-FR"/>
        </w:rPr>
        <w:t>anséatique de Brême; art. 1</w:t>
      </w:r>
      <w:r w:rsidRPr="00D11120">
        <w:rPr>
          <w:vertAlign w:val="superscript"/>
          <w:lang w:val="fr-FR"/>
        </w:rPr>
        <w:t>er</w:t>
      </w:r>
      <w:r>
        <w:rPr>
          <w:lang w:val="fr-FR"/>
        </w:rPr>
        <w:t xml:space="preserve"> </w:t>
      </w:r>
      <w:r w:rsidRPr="00B03119">
        <w:rPr>
          <w:lang w:val="fr-FR"/>
        </w:rPr>
        <w:t>de l</w:t>
      </w:r>
      <w:r>
        <w:rPr>
          <w:lang w:val="fr-FR"/>
        </w:rPr>
        <w:t>a Constitution du Land de Hesse</w:t>
      </w:r>
      <w:r w:rsidRPr="00B03119">
        <w:rPr>
          <w:lang w:val="fr-FR"/>
        </w:rPr>
        <w:t>; par</w:t>
      </w:r>
      <w:r>
        <w:rPr>
          <w:lang w:val="fr-FR"/>
        </w:rPr>
        <w:t>.</w:t>
      </w:r>
      <w:r w:rsidRPr="00B03119">
        <w:rPr>
          <w:lang w:val="fr-FR"/>
        </w:rPr>
        <w:t xml:space="preserve"> 3 de l’article 5 de la Consti</w:t>
      </w:r>
      <w:r>
        <w:rPr>
          <w:lang w:val="fr-FR"/>
        </w:rPr>
        <w:t>tution du Land de Mecklembourg-</w:t>
      </w:r>
      <w:r w:rsidRPr="00B03119">
        <w:rPr>
          <w:lang w:val="fr-FR"/>
        </w:rPr>
        <w:t>Poméranie occidentale associé à la première phrase du paragraphe 3 de l’a</w:t>
      </w:r>
      <w:r>
        <w:rPr>
          <w:lang w:val="fr-FR"/>
        </w:rPr>
        <w:t>rticle 3 de la Loi fondamentale</w:t>
      </w:r>
      <w:r w:rsidRPr="00B03119">
        <w:rPr>
          <w:lang w:val="fr-FR"/>
        </w:rPr>
        <w:t>; par</w:t>
      </w:r>
      <w:r>
        <w:rPr>
          <w:lang w:val="fr-FR"/>
        </w:rPr>
        <w:t>.</w:t>
      </w:r>
      <w:r w:rsidRPr="00B03119">
        <w:rPr>
          <w:lang w:val="fr-FR"/>
        </w:rPr>
        <w:t xml:space="preserve"> 3 de l’article 3 de la Con</w:t>
      </w:r>
      <w:r>
        <w:rPr>
          <w:lang w:val="fr-FR"/>
        </w:rPr>
        <w:t>stitution du Land de Basse-Saxe</w:t>
      </w:r>
      <w:r w:rsidRPr="00B03119">
        <w:rPr>
          <w:lang w:val="fr-FR"/>
        </w:rPr>
        <w:t>; art</w:t>
      </w:r>
      <w:r>
        <w:rPr>
          <w:lang w:val="fr-FR"/>
        </w:rPr>
        <w:t>.</w:t>
      </w:r>
      <w:r w:rsidRPr="00B03119">
        <w:rPr>
          <w:lang w:val="fr-FR"/>
        </w:rPr>
        <w:t xml:space="preserve"> 4 de la Constitution du Land de </w:t>
      </w:r>
      <w:r w:rsidRPr="00B03119">
        <w:rPr>
          <w:szCs w:val="24"/>
          <w:lang w:val="fr-FR"/>
        </w:rPr>
        <w:t>Rhénanie du Nord</w:t>
      </w:r>
      <w:r>
        <w:rPr>
          <w:szCs w:val="24"/>
          <w:lang w:val="fr-FR"/>
        </w:rPr>
        <w:t>-</w:t>
      </w:r>
      <w:r w:rsidRPr="00B03119">
        <w:rPr>
          <w:szCs w:val="24"/>
          <w:lang w:val="fr-FR"/>
        </w:rPr>
        <w:t>Westphalie</w:t>
      </w:r>
      <w:r w:rsidRPr="00B03119">
        <w:rPr>
          <w:lang w:val="fr-FR"/>
        </w:rPr>
        <w:t xml:space="preserve"> associé à la première phrase du paragraphe 3 de l’a</w:t>
      </w:r>
      <w:r>
        <w:rPr>
          <w:lang w:val="fr-FR"/>
        </w:rPr>
        <w:t>rticle 3 de la Loi fondamentale</w:t>
      </w:r>
      <w:r w:rsidRPr="00B03119">
        <w:rPr>
          <w:lang w:val="fr-FR"/>
        </w:rPr>
        <w:t>; par</w:t>
      </w:r>
      <w:r>
        <w:rPr>
          <w:lang w:val="fr-FR"/>
        </w:rPr>
        <w:t>.</w:t>
      </w:r>
      <w:r w:rsidRPr="00B03119">
        <w:rPr>
          <w:lang w:val="fr-FR"/>
        </w:rPr>
        <w:t xml:space="preserve"> 4 de l’article 17 de la Constitution</w:t>
      </w:r>
      <w:r w:rsidRPr="00B03119">
        <w:rPr>
          <w:szCs w:val="24"/>
          <w:lang w:val="fr-FR"/>
        </w:rPr>
        <w:t xml:space="preserve"> du </w:t>
      </w:r>
      <w:r w:rsidRPr="00B03119">
        <w:rPr>
          <w:lang w:val="fr-FR"/>
        </w:rPr>
        <w:t>Land</w:t>
      </w:r>
      <w:r>
        <w:rPr>
          <w:szCs w:val="24"/>
          <w:lang w:val="fr-FR"/>
        </w:rPr>
        <w:t xml:space="preserve"> de Rhénanie</w:t>
      </w:r>
      <w:r>
        <w:rPr>
          <w:szCs w:val="24"/>
          <w:lang w:val="fr-FR"/>
        </w:rPr>
        <w:noBreakHyphen/>
        <w:t>Palatinat</w:t>
      </w:r>
      <w:r w:rsidRPr="00B03119">
        <w:rPr>
          <w:lang w:val="fr-FR"/>
        </w:rPr>
        <w:t>; par</w:t>
      </w:r>
      <w:r>
        <w:rPr>
          <w:lang w:val="fr-FR"/>
        </w:rPr>
        <w:t>.</w:t>
      </w:r>
      <w:r w:rsidRPr="00B03119">
        <w:rPr>
          <w:lang w:val="fr-FR"/>
        </w:rPr>
        <w:t xml:space="preserve"> 3 et 4 de l’article 12 de l</w:t>
      </w:r>
      <w:r>
        <w:rPr>
          <w:lang w:val="fr-FR"/>
        </w:rPr>
        <w:t>a Constitution du Land de Sarre</w:t>
      </w:r>
      <w:r w:rsidRPr="00B03119">
        <w:rPr>
          <w:lang w:val="fr-FR"/>
        </w:rPr>
        <w:t>; par</w:t>
      </w:r>
      <w:r>
        <w:rPr>
          <w:lang w:val="fr-FR"/>
        </w:rPr>
        <w:t>.</w:t>
      </w:r>
      <w:r w:rsidRPr="00B03119">
        <w:rPr>
          <w:lang w:val="fr-FR"/>
        </w:rPr>
        <w:t xml:space="preserve"> 3 de l’article 18 de </w:t>
      </w:r>
      <w:r>
        <w:rPr>
          <w:lang w:val="fr-FR"/>
        </w:rPr>
        <w:t>la Constitution du Land de Saxe</w:t>
      </w:r>
      <w:r w:rsidRPr="00B03119">
        <w:rPr>
          <w:lang w:val="fr-FR"/>
        </w:rPr>
        <w:t>; par</w:t>
      </w:r>
      <w:r>
        <w:rPr>
          <w:lang w:val="fr-FR"/>
        </w:rPr>
        <w:t>.</w:t>
      </w:r>
      <w:r w:rsidRPr="00B03119">
        <w:rPr>
          <w:lang w:val="fr-FR"/>
        </w:rPr>
        <w:t xml:space="preserve"> 2 de l’article 7 de la Constitution du Land de Saxe-Anhalt ; art</w:t>
      </w:r>
      <w:r>
        <w:rPr>
          <w:lang w:val="fr-FR"/>
        </w:rPr>
        <w:t>.</w:t>
      </w:r>
      <w:r w:rsidRPr="00B03119">
        <w:rPr>
          <w:lang w:val="fr-FR"/>
        </w:rPr>
        <w:t xml:space="preserve"> 2a de la Constitution d</w:t>
      </w:r>
      <w:r>
        <w:rPr>
          <w:lang w:val="fr-FR"/>
        </w:rPr>
        <w:t xml:space="preserve">u Land de Schleswig-Holstein; </w:t>
      </w:r>
      <w:r w:rsidRPr="00B03119">
        <w:rPr>
          <w:lang w:val="fr-FR"/>
        </w:rPr>
        <w:t>par</w:t>
      </w:r>
      <w:r>
        <w:rPr>
          <w:lang w:val="fr-FR"/>
        </w:rPr>
        <w:t>.</w:t>
      </w:r>
      <w:r w:rsidRPr="00B03119">
        <w:rPr>
          <w:lang w:val="fr-FR"/>
        </w:rPr>
        <w:t xml:space="preserve"> 3 de l’article 2 de la Constitution de </w:t>
      </w:r>
      <w:r>
        <w:rPr>
          <w:szCs w:val="24"/>
          <w:lang w:val="fr-FR"/>
        </w:rPr>
        <w:t>Thuringe</w:t>
      </w:r>
      <w:r w:rsidRPr="00B03119">
        <w:rPr>
          <w:lang w:val="fr-FR"/>
        </w:rPr>
        <w:t>; l’article 119 de la Constitution du Land de Bavière interdit explicitement la haine raciale et ethnique.</w:t>
      </w:r>
    </w:p>
  </w:footnote>
  <w:footnote w:id="6">
    <w:p w:rsidR="00F76A74" w:rsidRPr="00846D2F" w:rsidRDefault="00F76A74" w:rsidP="00945DB4">
      <w:pPr>
        <w:pStyle w:val="FootnoteText"/>
        <w:rPr>
          <w:lang w:val="fr-FR"/>
        </w:rPr>
      </w:pPr>
      <w:r>
        <w:tab/>
      </w:r>
      <w:r w:rsidRPr="00502CC8">
        <w:rPr>
          <w:rStyle w:val="FootnoteReference"/>
          <w:lang w:val="fr-FR"/>
        </w:rPr>
        <w:footnoteRef/>
      </w:r>
      <w:r w:rsidRPr="00502CC8">
        <w:rPr>
          <w:lang w:val="fr-FR"/>
        </w:rPr>
        <w:tab/>
      </w:r>
      <w:r w:rsidRPr="00846D2F">
        <w:rPr>
          <w:lang w:val="fr-FR"/>
        </w:rPr>
        <w:t>Voir requête, impression du Bundestag 17/4036, disponible à l’adresse Internet</w:t>
      </w:r>
      <w:r>
        <w:rPr>
          <w:lang w:val="fr-FR"/>
        </w:rPr>
        <w:t>:</w:t>
      </w:r>
      <w:r w:rsidRPr="00846D2F">
        <w:rPr>
          <w:lang w:val="fr-FR"/>
        </w:rPr>
        <w:t xml:space="preserve"> http://dipbt.bundestag.de/dip21/btd/17/040/1704036.pdf.</w:t>
      </w:r>
    </w:p>
  </w:footnote>
  <w:footnote w:id="7">
    <w:p w:rsidR="00F76A74" w:rsidRPr="00846D2F" w:rsidRDefault="00F76A74" w:rsidP="005D3A67">
      <w:pPr>
        <w:pStyle w:val="FootnoteText"/>
        <w:rPr>
          <w:lang w:val="fr-FR"/>
        </w:rPr>
      </w:pPr>
      <w:r w:rsidRPr="00846D2F">
        <w:rPr>
          <w:lang w:val="fr-FR"/>
        </w:rPr>
        <w:tab/>
      </w:r>
      <w:r w:rsidRPr="00846D2F">
        <w:rPr>
          <w:vertAlign w:val="superscript"/>
          <w:lang w:val="fr-FR"/>
        </w:rPr>
        <w:footnoteRef/>
      </w:r>
      <w:r w:rsidRPr="00846D2F">
        <w:rPr>
          <w:lang w:val="fr-FR"/>
        </w:rPr>
        <w:tab/>
        <w:t>Voir aussi l’argumentation de la loi en faveur des directives européennes relatives à la mise en œuvre du principe de l’égalité de traitement (Gesetz zur Unterstützung europäischer Richtlinien zur Verwirklichung des Grundsatzes der Gleichbehandlung), impression du Bundestag 16/1780, p</w:t>
      </w:r>
      <w:r>
        <w:rPr>
          <w:lang w:val="fr-FR"/>
        </w:rPr>
        <w:t>.</w:t>
      </w:r>
      <w:r w:rsidRPr="00846D2F">
        <w:rPr>
          <w:lang w:val="fr-FR"/>
        </w:rPr>
        <w:t xml:space="preserve"> 30 et suiv</w:t>
      </w:r>
      <w:r>
        <w:rPr>
          <w:lang w:val="fr-FR"/>
        </w:rPr>
        <w:t>.</w:t>
      </w:r>
      <w:r w:rsidRPr="00846D2F">
        <w:rPr>
          <w:lang w:val="fr-FR"/>
        </w:rPr>
        <w:t>, disponible à l’adresse Internet:</w:t>
      </w:r>
      <w:r>
        <w:rPr>
          <w:lang w:val="fr-FR"/>
        </w:rPr>
        <w:t xml:space="preserve"> </w:t>
      </w:r>
      <w:r w:rsidRPr="00846D2F">
        <w:rPr>
          <w:lang w:val="fr-FR"/>
        </w:rPr>
        <w:t>http://dipbt.bundestag.de/dip21/btd/16/017/1601780.pdf.</w:t>
      </w:r>
    </w:p>
  </w:footnote>
  <w:footnote w:id="8">
    <w:p w:rsidR="00F76A74" w:rsidRPr="00E14F6D" w:rsidRDefault="00F76A74" w:rsidP="00945DB4">
      <w:pPr>
        <w:pStyle w:val="FootnoteText"/>
      </w:pPr>
      <w:r w:rsidRPr="00846D2F">
        <w:rPr>
          <w:lang w:val="fr-FR"/>
        </w:rPr>
        <w:tab/>
      </w:r>
      <w:r w:rsidRPr="00846D2F">
        <w:rPr>
          <w:vertAlign w:val="superscript"/>
          <w:lang w:val="fr-FR"/>
        </w:rPr>
        <w:footnoteRef/>
      </w:r>
      <w:r w:rsidRPr="00846D2F">
        <w:rPr>
          <w:lang w:val="fr-FR"/>
        </w:rPr>
        <w:tab/>
        <w:t>Par exemple, l’article 6 des règles de procédure du Gouvernement bavarois ; le paragraphe 4 de</w:t>
      </w:r>
      <w:r>
        <w:rPr>
          <w:lang w:val="fr-FR"/>
        </w:rPr>
        <w:t xml:space="preserve"> </w:t>
      </w:r>
      <w:r w:rsidRPr="00846D2F">
        <w:rPr>
          <w:lang w:val="fr-FR"/>
        </w:rPr>
        <w:t>l’article 22 des règles de procédure du Brandebourg; l’article</w:t>
      </w:r>
      <w:r>
        <w:rPr>
          <w:lang w:val="fr-FR"/>
        </w:rPr>
        <w:t xml:space="preserve"> </w:t>
      </w:r>
      <w:r w:rsidRPr="00846D2F">
        <w:rPr>
          <w:lang w:val="fr-FR"/>
        </w:rPr>
        <w:t xml:space="preserve">10 des règles de procédure du Sénat de Hambourg; les articles 58 et 67 des </w:t>
      </w:r>
      <w:r>
        <w:rPr>
          <w:lang w:val="fr-FR"/>
        </w:rPr>
        <w:t>règles de procédure de la Hesse</w:t>
      </w:r>
      <w:r w:rsidRPr="00846D2F">
        <w:rPr>
          <w:lang w:val="fr-FR"/>
        </w:rPr>
        <w:t>; le paragraphe 4 de l’article 4 des règles d</w:t>
      </w:r>
      <w:r>
        <w:rPr>
          <w:lang w:val="fr-FR"/>
        </w:rPr>
        <w:t>e procédure II du Mecklembourg-Poméranie occidentale</w:t>
      </w:r>
      <w:r w:rsidRPr="00846D2F">
        <w:rPr>
          <w:lang w:val="fr-FR"/>
        </w:rPr>
        <w:t>; les articles 40 et 41 des règle</w:t>
      </w:r>
      <w:r>
        <w:rPr>
          <w:lang w:val="fr-FR"/>
        </w:rPr>
        <w:t>s de procédure de la Basse-Saxe</w:t>
      </w:r>
      <w:r w:rsidRPr="00846D2F">
        <w:rPr>
          <w:lang w:val="fr-FR"/>
        </w:rPr>
        <w:t xml:space="preserve">; l’article 110 des règles de procédure de la </w:t>
      </w:r>
      <w:r w:rsidRPr="00846D2F">
        <w:rPr>
          <w:szCs w:val="24"/>
          <w:lang w:val="fr-FR"/>
        </w:rPr>
        <w:t>Rhénanie du Nord</w:t>
      </w:r>
      <w:r>
        <w:rPr>
          <w:szCs w:val="24"/>
          <w:lang w:val="fr-FR"/>
        </w:rPr>
        <w:t>-Westphalie</w:t>
      </w:r>
      <w:r w:rsidRPr="00846D2F">
        <w:rPr>
          <w:lang w:val="fr-FR"/>
        </w:rPr>
        <w:t>; le paragraphe 2 de l’article</w:t>
      </w:r>
      <w:r>
        <w:rPr>
          <w:lang w:val="fr-FR"/>
        </w:rPr>
        <w:t xml:space="preserve"> </w:t>
      </w:r>
      <w:r w:rsidRPr="00846D2F">
        <w:rPr>
          <w:lang w:val="fr-FR"/>
        </w:rPr>
        <w:t>8 des règles de procédure du Sénat de la v</w:t>
      </w:r>
      <w:r>
        <w:rPr>
          <w:lang w:val="fr-FR"/>
        </w:rPr>
        <w:t>ille libre hanséatique de Brême</w:t>
      </w:r>
      <w:r w:rsidRPr="00846D2F">
        <w:rPr>
          <w:lang w:val="fr-FR"/>
        </w:rPr>
        <w:t>; l’article</w:t>
      </w:r>
      <w:r>
        <w:rPr>
          <w:lang w:val="fr-FR"/>
        </w:rPr>
        <w:t xml:space="preserve"> </w:t>
      </w:r>
      <w:r w:rsidRPr="00846D2F">
        <w:rPr>
          <w:lang w:val="fr-FR"/>
        </w:rPr>
        <w:t xml:space="preserve">30 des règles de procédure de la </w:t>
      </w:r>
      <w:r w:rsidRPr="00846D2F">
        <w:rPr>
          <w:szCs w:val="24"/>
          <w:lang w:val="fr-FR"/>
        </w:rPr>
        <w:t>Rhénanie</w:t>
      </w:r>
      <w:r>
        <w:rPr>
          <w:szCs w:val="24"/>
          <w:lang w:val="fr-FR"/>
        </w:rPr>
        <w:t>-Palatinat</w:t>
      </w:r>
      <w:r w:rsidRPr="00846D2F">
        <w:rPr>
          <w:lang w:val="fr-FR"/>
        </w:rPr>
        <w:t>; le paragraphe 1 de l’article 12a des règles de procéd</w:t>
      </w:r>
      <w:r>
        <w:rPr>
          <w:lang w:val="fr-FR"/>
        </w:rPr>
        <w:t>ure du Gouvernement de la Sarre</w:t>
      </w:r>
      <w:r w:rsidRPr="00846D2F">
        <w:rPr>
          <w:lang w:val="fr-FR"/>
        </w:rPr>
        <w:t>; la première phrase du paragraphe 4 de l’article 5 des règles</w:t>
      </w:r>
      <w:r>
        <w:rPr>
          <w:lang w:val="fr-FR"/>
        </w:rPr>
        <w:t xml:space="preserve"> de procédure de la Saxe-Anhalt</w:t>
      </w:r>
      <w:r w:rsidRPr="00846D2F">
        <w:rPr>
          <w:lang w:val="fr-FR"/>
        </w:rPr>
        <w:t>; le n</w:t>
      </w:r>
      <w:r w:rsidRPr="005D3A67">
        <w:rPr>
          <w:vertAlign w:val="superscript"/>
          <w:lang w:val="fr-FR"/>
        </w:rPr>
        <w:t>o</w:t>
      </w:r>
      <w:r w:rsidRPr="00846D2F">
        <w:rPr>
          <w:lang w:val="fr-FR"/>
        </w:rPr>
        <w:t> 5 de l’instruction administrative du Gouvernement saxon sur l’adoption des normes juridiques et des instructions a</w:t>
      </w:r>
      <w:r>
        <w:rPr>
          <w:lang w:val="fr-FR"/>
        </w:rPr>
        <w:t>dministratives (VwV Normerlass)</w:t>
      </w:r>
      <w:r w:rsidRPr="00846D2F">
        <w:rPr>
          <w:lang w:val="fr-FR"/>
        </w:rPr>
        <w:t>; l’article 10 a</w:t>
      </w:r>
      <w:r>
        <w:rPr>
          <w:lang w:val="fr-FR"/>
        </w:rPr>
        <w:t>)</w:t>
      </w:r>
      <w:r w:rsidRPr="00846D2F">
        <w:rPr>
          <w:lang w:val="fr-FR"/>
        </w:rPr>
        <w:t xml:space="preserve"> des règles de procédure</w:t>
      </w:r>
      <w:r>
        <w:rPr>
          <w:lang w:val="fr-FR"/>
        </w:rPr>
        <w:t xml:space="preserve"> </w:t>
      </w:r>
      <w:r w:rsidRPr="00846D2F">
        <w:rPr>
          <w:lang w:val="fr-FR"/>
        </w:rPr>
        <w:t>du Gouvernemen</w:t>
      </w:r>
      <w:r>
        <w:rPr>
          <w:lang w:val="fr-FR"/>
        </w:rPr>
        <w:t>t du Land de Schleswig-Holstein</w:t>
      </w:r>
      <w:r w:rsidRPr="00846D2F">
        <w:rPr>
          <w:lang w:val="fr-FR"/>
        </w:rPr>
        <w:t xml:space="preserve">; l’article 24 des règles de procédure de la </w:t>
      </w:r>
      <w:r w:rsidRPr="00846D2F">
        <w:rPr>
          <w:szCs w:val="24"/>
          <w:lang w:val="fr-FR"/>
        </w:rPr>
        <w:t>Thuringe</w:t>
      </w:r>
      <w:r w:rsidRPr="00846D2F">
        <w:rPr>
          <w:lang w:val="fr-FR"/>
        </w:rPr>
        <w:t>; voir également le n</w:t>
      </w:r>
      <w:r>
        <w:rPr>
          <w:vertAlign w:val="superscript"/>
          <w:lang w:val="fr-FR"/>
        </w:rPr>
        <w:t>o</w:t>
      </w:r>
      <w:r w:rsidRPr="00846D2F">
        <w:rPr>
          <w:lang w:val="fr-FR"/>
        </w:rPr>
        <w:t xml:space="preserve"> 4.3 de l’instruction administrative du Gouvernement et des </w:t>
      </w:r>
      <w:r>
        <w:rPr>
          <w:lang w:val="fr-FR"/>
        </w:rPr>
        <w:t>m</w:t>
      </w:r>
      <w:r w:rsidRPr="00846D2F">
        <w:rPr>
          <w:lang w:val="fr-FR"/>
        </w:rPr>
        <w:t xml:space="preserve">inistres du Land du </w:t>
      </w:r>
      <w:r w:rsidRPr="00846D2F">
        <w:rPr>
          <w:szCs w:val="24"/>
          <w:lang w:val="fr-FR"/>
        </w:rPr>
        <w:t>Bade</w:t>
      </w:r>
      <w:r w:rsidRPr="00846D2F">
        <w:rPr>
          <w:szCs w:val="24"/>
          <w:lang w:val="fr-FR"/>
        </w:rPr>
        <w:noBreakHyphen/>
        <w:t>Wurtemberg</w:t>
      </w:r>
      <w:r w:rsidRPr="00846D2F">
        <w:rPr>
          <w:lang w:val="fr-FR"/>
        </w:rPr>
        <w:t xml:space="preserve"> </w:t>
      </w:r>
      <w:r w:rsidRPr="00E16A8D">
        <w:rPr>
          <w:lang w:val="fr-FR"/>
        </w:rPr>
        <w:t xml:space="preserve">sur </w:t>
      </w:r>
      <w:r w:rsidRPr="00862F15">
        <w:rPr>
          <w:lang w:val="fr-FR"/>
        </w:rPr>
        <w:t>le projet d’instruction du 27 juillet 2010, Die Justiz 2010, p. 317, aux termes duquel les projets de loi doivent également être examinés au regard de leur impact sur les changements sociaux, notamment l’intégration des personnes issues de l’immigration. À Berlin, l’Administration de la justice et de la protection des consommateurs du Sénat effectue un tel contrôle sur les pratiques administratives</w:t>
      </w:r>
      <w:r>
        <w:rPr>
          <w:lang w:val="fr-FR"/>
        </w:rPr>
        <w:t xml:space="preserve"> </w:t>
      </w:r>
      <w:r w:rsidRPr="00862F15">
        <w:rPr>
          <w:lang w:val="fr-FR"/>
        </w:rPr>
        <w:t>dans le cadre de la procédure de cosignature, conformément aux paragraphes 3, 4 et 39 des règles de procédure II.</w:t>
      </w:r>
    </w:p>
  </w:footnote>
  <w:footnote w:id="9">
    <w:p w:rsidR="00F76A74" w:rsidRPr="00955632" w:rsidRDefault="00F76A74" w:rsidP="004B4855">
      <w:pPr>
        <w:pStyle w:val="FootnoteText"/>
        <w:rPr>
          <w:lang w:val="fr-FR"/>
        </w:rPr>
      </w:pPr>
      <w:r>
        <w:tab/>
      </w:r>
      <w:r w:rsidRPr="00955632">
        <w:rPr>
          <w:vertAlign w:val="superscript"/>
          <w:lang w:val="fr-FR"/>
        </w:rPr>
        <w:footnoteRef/>
      </w:r>
      <w:r w:rsidRPr="00955632">
        <w:rPr>
          <w:lang w:val="fr-FR"/>
        </w:rPr>
        <w:tab/>
        <w:t>Disponible à l’adresse Internet</w:t>
      </w:r>
      <w:r>
        <w:rPr>
          <w:lang w:val="fr-FR"/>
        </w:rPr>
        <w:t>:</w:t>
      </w:r>
      <w:r w:rsidRPr="00955632">
        <w:rPr>
          <w:lang w:val="fr-FR"/>
        </w:rPr>
        <w:t xml:space="preserve"> http://www.bmi.bund.de/cae/servlet/contentblob/150674/</w:t>
      </w:r>
      <w:r>
        <w:rPr>
          <w:lang w:val="fr-FR"/>
        </w:rPr>
        <w:br/>
      </w:r>
      <w:r w:rsidRPr="00955632">
        <w:rPr>
          <w:lang w:val="fr-FR"/>
        </w:rPr>
        <w:t>publicationFile/18318/Nationaler_Aktionsplan_gegen_Rassismus.pdf.</w:t>
      </w:r>
    </w:p>
  </w:footnote>
  <w:footnote w:id="10">
    <w:p w:rsidR="00F76A74" w:rsidRPr="00955632" w:rsidRDefault="00F76A74" w:rsidP="00945DB4">
      <w:pPr>
        <w:pStyle w:val="FootnoteText"/>
        <w:rPr>
          <w:lang w:val="fr-FR"/>
        </w:rPr>
      </w:pPr>
      <w:r w:rsidRPr="00955632">
        <w:rPr>
          <w:lang w:val="fr-FR"/>
        </w:rPr>
        <w:tab/>
      </w:r>
      <w:r w:rsidRPr="00955632">
        <w:rPr>
          <w:vertAlign w:val="superscript"/>
          <w:lang w:val="fr-FR"/>
        </w:rPr>
        <w:footnoteRef/>
      </w:r>
      <w:r w:rsidRPr="00955632">
        <w:rPr>
          <w:lang w:val="fr-FR"/>
        </w:rPr>
        <w:tab/>
        <w:t>Disponible à l’adresse Internet</w:t>
      </w:r>
      <w:r>
        <w:rPr>
          <w:lang w:val="fr-FR"/>
        </w:rPr>
        <w:t>:</w:t>
      </w:r>
      <w:r w:rsidRPr="00955632">
        <w:rPr>
          <w:lang w:val="fr-FR"/>
        </w:rPr>
        <w:t xml:space="preserve"> </w:t>
      </w:r>
      <w:hyperlink r:id="rId1" w:history="1">
        <w:r w:rsidRPr="00955632">
          <w:rPr>
            <w:rStyle w:val="Hyperlink"/>
            <w:lang w:val="fr-FR"/>
          </w:rPr>
          <w:t>http://www.bundesregierung.de/Content/DE/Archiv16/</w:t>
        </w:r>
        <w:r>
          <w:rPr>
            <w:rStyle w:val="Hyperlink"/>
            <w:lang w:val="fr-FR"/>
          </w:rPr>
          <w:br/>
        </w:r>
        <w:r w:rsidRPr="00955632">
          <w:rPr>
            <w:rStyle w:val="Hyperlink"/>
            <w:lang w:val="fr-FR"/>
          </w:rPr>
          <w:t>Artikel/2007/07/</w:t>
        </w:r>
      </w:hyperlink>
      <w:r w:rsidRPr="00955632">
        <w:rPr>
          <w:lang w:val="fr-FR"/>
        </w:rPr>
        <w:t>Anlage/2007-07-12-nationaler-integrationsplan.pdf;jsessionid=</w:t>
      </w:r>
      <w:r>
        <w:rPr>
          <w:lang w:val="fr-FR"/>
        </w:rPr>
        <w:br/>
      </w:r>
      <w:r w:rsidRPr="00955632">
        <w:rPr>
          <w:lang w:val="fr-FR"/>
        </w:rPr>
        <w:t>6050CCD32CF7696CC8FC2C8 CA8917E26.s2t1?__blob=publicationFile&amp;v=3.</w:t>
      </w:r>
    </w:p>
  </w:footnote>
  <w:footnote w:id="11">
    <w:p w:rsidR="00F76A74" w:rsidRPr="009D0C53" w:rsidRDefault="00F76A74" w:rsidP="00945DB4">
      <w:pPr>
        <w:pStyle w:val="FootnoteText"/>
        <w:rPr>
          <w:lang w:val="fr-FR"/>
        </w:rPr>
      </w:pPr>
      <w:r w:rsidRPr="00955632">
        <w:rPr>
          <w:lang w:val="fr-FR"/>
        </w:rPr>
        <w:tab/>
      </w:r>
      <w:r w:rsidRPr="00955632">
        <w:rPr>
          <w:vertAlign w:val="superscript"/>
          <w:lang w:val="fr-FR"/>
        </w:rPr>
        <w:footnoteRef/>
      </w:r>
      <w:r w:rsidRPr="00955632">
        <w:rPr>
          <w:lang w:val="fr-FR"/>
        </w:rPr>
        <w:tab/>
        <w:t>Disponible à l’adresse Internet</w:t>
      </w:r>
      <w:r>
        <w:rPr>
          <w:lang w:val="fr-FR"/>
        </w:rPr>
        <w:t>:</w:t>
      </w:r>
      <w:r w:rsidRPr="00955632">
        <w:rPr>
          <w:lang w:val="fr-FR"/>
        </w:rPr>
        <w:t xml:space="preserve"> </w:t>
      </w:r>
      <w:hyperlink r:id="rId2" w:history="1">
        <w:r w:rsidRPr="00E8753D">
          <w:rPr>
            <w:rStyle w:val="Hyperlink"/>
            <w:lang w:val="fr-FR"/>
          </w:rPr>
          <w:t>http://www.bundesregierung.de/Content/DE/_Anlagen/IB/</w:t>
        </w:r>
        <w:r w:rsidRPr="00E8753D">
          <w:rPr>
            <w:rStyle w:val="Hyperlink"/>
            <w:lang w:val="fr-FR"/>
          </w:rPr>
          <w:br/>
          <w:t>2012-01-31-nap-gesamt-barrierefrei.pdf;jsessionid=FBBC578F65DDB5E655F72372F065175E.s4t1?</w:t>
        </w:r>
        <w:r w:rsidRPr="00E8753D">
          <w:rPr>
            <w:rStyle w:val="Hyperlink"/>
            <w:lang w:val="fr-FR"/>
          </w:rPr>
          <w:br/>
          <w:t>__</w:t>
        </w:r>
      </w:hyperlink>
      <w:r w:rsidRPr="00955632">
        <w:rPr>
          <w:lang w:val="fr-FR"/>
        </w:rPr>
        <w:t>blob=publicationFile&amp;v=5.</w:t>
      </w:r>
    </w:p>
  </w:footnote>
  <w:footnote w:id="12">
    <w:p w:rsidR="00F76A74" w:rsidRPr="003560DC" w:rsidRDefault="00F76A74" w:rsidP="004E4444">
      <w:pPr>
        <w:pStyle w:val="FootnoteText"/>
        <w:rPr>
          <w:lang w:val="fr-FR"/>
        </w:rPr>
      </w:pPr>
      <w:r>
        <w:tab/>
      </w:r>
      <w:r w:rsidRPr="006C4768">
        <w:rPr>
          <w:vertAlign w:val="superscript"/>
          <w:lang w:val="fr-FR"/>
        </w:rPr>
        <w:footnoteRef/>
      </w:r>
      <w:r w:rsidRPr="006C4768">
        <w:rPr>
          <w:lang w:val="fr-FR"/>
        </w:rPr>
        <w:tab/>
      </w:r>
      <w:r>
        <w:rPr>
          <w:lang w:val="fr-FR"/>
        </w:rPr>
        <w:t xml:space="preserve">Par exemple, l’Union des Sorabes de Lusace </w:t>
      </w:r>
      <w:r w:rsidRPr="003560DC">
        <w:rPr>
          <w:lang w:val="fr-FR"/>
        </w:rPr>
        <w:t>Domowina-Bund Lausitzer Sorben e. V.</w:t>
      </w:r>
      <w:r w:rsidRPr="00927EA3">
        <w:rPr>
          <w:lang w:val="fr-FR"/>
        </w:rPr>
        <w:t xml:space="preserve"> et la minorité danoise. Voir le troisième rapport de la République fédérale d’Allemagne en application de l'article 25, par</w:t>
      </w:r>
      <w:r>
        <w:rPr>
          <w:lang w:val="fr-FR"/>
        </w:rPr>
        <w:t>.</w:t>
      </w:r>
      <w:r w:rsidRPr="00927EA3">
        <w:rPr>
          <w:lang w:val="fr-FR"/>
        </w:rPr>
        <w:t xml:space="preserve"> 2 de la Convention-cadre pour la protection des minorités nationales du Conseil de l’Europe, par. 04045 et suiv</w:t>
      </w:r>
      <w:r>
        <w:rPr>
          <w:lang w:val="fr-FR"/>
        </w:rPr>
        <w:t>.</w:t>
      </w:r>
    </w:p>
  </w:footnote>
  <w:footnote w:id="13">
    <w:p w:rsidR="00F76A74" w:rsidRPr="003560DC" w:rsidRDefault="00F76A74" w:rsidP="00A43AA1">
      <w:pPr>
        <w:pStyle w:val="FootnoteText"/>
        <w:rPr>
          <w:lang w:val="fr-FR"/>
        </w:rPr>
      </w:pPr>
      <w:r w:rsidRPr="003560DC">
        <w:rPr>
          <w:lang w:val="fr-FR"/>
        </w:rPr>
        <w:tab/>
      </w:r>
      <w:r w:rsidRPr="003560DC">
        <w:rPr>
          <w:vertAlign w:val="superscript"/>
          <w:lang w:val="fr-FR"/>
        </w:rPr>
        <w:footnoteRef/>
      </w:r>
      <w:r w:rsidRPr="003560DC">
        <w:rPr>
          <w:lang w:val="fr-FR"/>
        </w:rPr>
        <w:tab/>
      </w:r>
      <w:r w:rsidRPr="0084285C">
        <w:rPr>
          <w:lang w:val="fr-FR"/>
        </w:rPr>
        <w:t>Communication de la Commission du 5</w:t>
      </w:r>
      <w:r>
        <w:rPr>
          <w:lang w:val="fr-FR"/>
        </w:rPr>
        <w:t xml:space="preserve"> </w:t>
      </w:r>
      <w:r w:rsidRPr="0084285C">
        <w:rPr>
          <w:lang w:val="fr-FR"/>
        </w:rPr>
        <w:t>avril 2011 ; Con</w:t>
      </w:r>
      <w:r>
        <w:rPr>
          <w:lang w:val="fr-FR"/>
        </w:rPr>
        <w:t>clusions adoptées par Conseil «</w:t>
      </w:r>
      <w:r w:rsidRPr="0084285C">
        <w:rPr>
          <w:rStyle w:val="at8"/>
          <w:lang w:val="fr-FR"/>
        </w:rPr>
        <w:t>Emploi, politique sociale, santé et consommateurs»</w:t>
      </w:r>
      <w:r w:rsidRPr="0084285C">
        <w:rPr>
          <w:lang w:val="fr-FR"/>
        </w:rPr>
        <w:t xml:space="preserve"> lors de la session du 19 mai 2011 et approbation du Conseil européen du 23</w:t>
      </w:r>
      <w:r>
        <w:rPr>
          <w:lang w:val="fr-FR"/>
        </w:rPr>
        <w:t xml:space="preserve"> et </w:t>
      </w:r>
      <w:r w:rsidRPr="0084285C">
        <w:rPr>
          <w:lang w:val="fr-FR"/>
        </w:rPr>
        <w:t>24</w:t>
      </w:r>
      <w:r>
        <w:rPr>
          <w:lang w:val="fr-FR"/>
        </w:rPr>
        <w:t xml:space="preserve"> </w:t>
      </w:r>
      <w:r w:rsidRPr="0084285C">
        <w:rPr>
          <w:lang w:val="fr-FR"/>
        </w:rPr>
        <w:t>juin 2011.</w:t>
      </w:r>
    </w:p>
  </w:footnote>
  <w:footnote w:id="14">
    <w:p w:rsidR="00F76A74" w:rsidRPr="00B72869" w:rsidRDefault="00F76A74" w:rsidP="00E14F6D">
      <w:pPr>
        <w:pStyle w:val="FootnoteText"/>
        <w:rPr>
          <w:lang w:val="fr-FR"/>
        </w:rPr>
      </w:pPr>
      <w:r>
        <w:tab/>
      </w:r>
      <w:r w:rsidRPr="00CD427F">
        <w:rPr>
          <w:vertAlign w:val="superscript"/>
          <w:lang w:val="fr-FR"/>
        </w:rPr>
        <w:footnoteRef/>
      </w:r>
      <w:r w:rsidRPr="00CD427F">
        <w:rPr>
          <w:lang w:val="fr-FR"/>
        </w:rPr>
        <w:tab/>
        <w:t>Disponible à l’adresse Internet</w:t>
      </w:r>
      <w:r>
        <w:rPr>
          <w:lang w:val="fr-FR"/>
        </w:rPr>
        <w:t>:</w:t>
      </w:r>
      <w:r w:rsidRPr="00CD427F">
        <w:rPr>
          <w:lang w:val="fr-FR"/>
        </w:rPr>
        <w:t xml:space="preserve"> </w:t>
      </w:r>
      <w:hyperlink r:id="rId3" w:history="1">
        <w:r w:rsidRPr="003C2D99">
          <w:rPr>
            <w:rStyle w:val="Hyperlink"/>
            <w:lang w:val="fr-FR"/>
          </w:rPr>
          <w:t>http://www.bmi.bund.de/SharedDocs/Download</w:t>
        </w:r>
        <w:r>
          <w:rPr>
            <w:rStyle w:val="Hyperlink"/>
            <w:lang w:val="fr-FR"/>
          </w:rPr>
          <w:t>s/DE/Themen</w:t>
        </w:r>
        <w:r>
          <w:rPr>
            <w:rStyle w:val="Hyperlink"/>
            <w:lang w:val="fr-FR"/>
          </w:rPr>
          <w:br/>
          <w:t>/Politik_</w:t>
        </w:r>
        <w:r w:rsidRPr="003C2D99">
          <w:rPr>
            <w:rStyle w:val="Hyperlink"/>
            <w:lang w:val="fr-FR"/>
          </w:rPr>
          <w:t>Gesellschaft/EXpertenkreis</w:t>
        </w:r>
      </w:hyperlink>
      <w:r w:rsidRPr="00CD427F">
        <w:rPr>
          <w:lang w:val="fr-FR"/>
        </w:rPr>
        <w:t>_Antisemmitismus/bericht.pdf?__blob=publicationFile.</w:t>
      </w:r>
    </w:p>
  </w:footnote>
  <w:footnote w:id="15">
    <w:p w:rsidR="00F76A74" w:rsidRPr="00E14F6D" w:rsidRDefault="00F76A74" w:rsidP="00E14F6D">
      <w:pPr>
        <w:pStyle w:val="FootnoteText"/>
      </w:pPr>
      <w:r>
        <w:tab/>
      </w:r>
      <w:r w:rsidRPr="00E6186E">
        <w:rPr>
          <w:vertAlign w:val="superscript"/>
        </w:rPr>
        <w:footnoteRef/>
      </w:r>
      <w:r w:rsidRPr="00E6186E">
        <w:tab/>
      </w:r>
      <w:r w:rsidRPr="00E6186E">
        <w:rPr>
          <w:lang w:val="fr-FR"/>
        </w:rPr>
        <w:t>Disponible à l’adresse Internet</w:t>
      </w:r>
      <w:r>
        <w:rPr>
          <w:lang w:val="fr-FR"/>
        </w:rPr>
        <w:t>:</w:t>
      </w:r>
      <w:r w:rsidRPr="00E6186E">
        <w:t xml:space="preserve"> http://www.migration-boell.de/web/diversity/48_583.asp.</w:t>
      </w:r>
    </w:p>
  </w:footnote>
  <w:footnote w:id="16">
    <w:p w:rsidR="00F76A74" w:rsidRPr="002760B1" w:rsidRDefault="00F76A74" w:rsidP="0060475C">
      <w:pPr>
        <w:pStyle w:val="FootnoteText"/>
        <w:rPr>
          <w:lang w:val="fr-FR"/>
        </w:rPr>
      </w:pPr>
      <w:r>
        <w:tab/>
      </w:r>
      <w:r w:rsidRPr="002760B1">
        <w:rPr>
          <w:vertAlign w:val="superscript"/>
          <w:lang w:val="fr-FR"/>
        </w:rPr>
        <w:footnoteRef/>
      </w:r>
      <w:r w:rsidRPr="002760B1">
        <w:rPr>
          <w:lang w:val="fr-FR"/>
        </w:rPr>
        <w:tab/>
        <w:t>Einwanderungsgesellschaft 2010 (</w:t>
      </w:r>
      <w:r>
        <w:rPr>
          <w:lang w:val="fr-FR"/>
        </w:rPr>
        <w:t>«</w:t>
      </w:r>
      <w:r w:rsidRPr="002760B1">
        <w:rPr>
          <w:lang w:val="fr-FR"/>
        </w:rPr>
        <w:t>Société d’immigration</w:t>
      </w:r>
      <w:r>
        <w:rPr>
          <w:lang w:val="fr-FR"/>
        </w:rPr>
        <w:t xml:space="preserve"> </w:t>
      </w:r>
      <w:r w:rsidRPr="002760B1">
        <w:rPr>
          <w:lang w:val="fr-FR"/>
        </w:rPr>
        <w:t>2010</w:t>
      </w:r>
      <w:r>
        <w:rPr>
          <w:lang w:val="fr-FR"/>
        </w:rPr>
        <w:t>»</w:t>
      </w:r>
      <w:r w:rsidRPr="002760B1">
        <w:rPr>
          <w:lang w:val="fr-FR"/>
        </w:rPr>
        <w:t xml:space="preserve">), </w:t>
      </w:r>
      <w:r>
        <w:rPr>
          <w:lang w:val="fr-FR"/>
        </w:rPr>
        <w:t>rapport a</w:t>
      </w:r>
      <w:r w:rsidRPr="002760B1">
        <w:rPr>
          <w:lang w:val="fr-FR"/>
        </w:rPr>
        <w:t>nnu</w:t>
      </w:r>
      <w:r>
        <w:rPr>
          <w:lang w:val="fr-FR"/>
        </w:rPr>
        <w:t>e</w:t>
      </w:r>
      <w:r w:rsidRPr="002760B1">
        <w:rPr>
          <w:lang w:val="fr-FR"/>
        </w:rPr>
        <w:t xml:space="preserve">l 2010 </w:t>
      </w:r>
      <w:r>
        <w:rPr>
          <w:lang w:val="fr-FR"/>
        </w:rPr>
        <w:t>du Conseil d’experts des fondations allemandes pour l’intégration et la migration</w:t>
      </w:r>
      <w:r w:rsidRPr="00AB455C">
        <w:rPr>
          <w:lang w:val="fr-FR"/>
        </w:rPr>
        <w:t>, voir p. 193 et suiv</w:t>
      </w:r>
      <w:r>
        <w:rPr>
          <w:lang w:val="fr-FR"/>
        </w:rPr>
        <w:t>.</w:t>
      </w:r>
    </w:p>
  </w:footnote>
  <w:footnote w:id="17">
    <w:p w:rsidR="00F76A74" w:rsidRPr="00485403" w:rsidRDefault="00F76A74" w:rsidP="00E14F6D">
      <w:pPr>
        <w:pStyle w:val="FootnoteText"/>
        <w:rPr>
          <w:lang w:val="fr-FR"/>
        </w:rPr>
      </w:pPr>
      <w:r>
        <w:tab/>
      </w:r>
      <w:r w:rsidRPr="00485403">
        <w:rPr>
          <w:vertAlign w:val="superscript"/>
          <w:lang w:val="fr-FR"/>
        </w:rPr>
        <w:footnoteRef/>
      </w:r>
      <w:r w:rsidRPr="00485403">
        <w:rPr>
          <w:lang w:val="fr-FR"/>
        </w:rPr>
        <w:tab/>
        <w:t>Disponible à l’adresse Internet</w:t>
      </w:r>
      <w:r>
        <w:rPr>
          <w:lang w:val="fr-FR"/>
        </w:rPr>
        <w:t>:</w:t>
      </w:r>
      <w:r w:rsidRPr="00485403">
        <w:rPr>
          <w:lang w:val="fr-FR"/>
        </w:rPr>
        <w:t xml:space="preserve"> </w:t>
      </w:r>
      <w:hyperlink r:id="rId4" w:history="1">
        <w:r w:rsidRPr="00485403">
          <w:rPr>
            <w:lang w:val="fr-FR"/>
          </w:rPr>
          <w:t>http://dipbt.bundestag.de/dip21/btd/17/081/1708131.pdf</w:t>
        </w:r>
      </w:hyperlink>
      <w:r w:rsidRPr="00485403">
        <w:rPr>
          <w:lang w:val="fr-FR"/>
        </w:rPr>
        <w:t xml:space="preserve"> </w:t>
      </w:r>
      <w:r>
        <w:rPr>
          <w:lang w:val="fr-FR"/>
        </w:rPr>
        <w:t>et</w:t>
      </w:r>
      <w:r w:rsidRPr="00485403">
        <w:rPr>
          <w:lang w:val="fr-FR"/>
        </w:rPr>
        <w:t xml:space="preserve"> http://dip21.bundestag.de/dip21/btd/17/093/1709345.pdf.</w:t>
      </w:r>
    </w:p>
  </w:footnote>
  <w:footnote w:id="18">
    <w:p w:rsidR="00F76A74" w:rsidRPr="00485403" w:rsidRDefault="00F76A74" w:rsidP="00C469A8">
      <w:pPr>
        <w:pStyle w:val="FootnoteText"/>
        <w:rPr>
          <w:lang w:val="fr-FR"/>
        </w:rPr>
      </w:pPr>
      <w:r w:rsidRPr="00485403">
        <w:rPr>
          <w:lang w:val="fr-FR"/>
        </w:rPr>
        <w:tab/>
      </w:r>
      <w:r w:rsidRPr="00485403">
        <w:rPr>
          <w:vertAlign w:val="superscript"/>
          <w:lang w:val="fr-FR"/>
        </w:rPr>
        <w:footnoteRef/>
      </w:r>
      <w:r w:rsidRPr="00485403">
        <w:rPr>
          <w:lang w:val="fr-FR"/>
        </w:rPr>
        <w:tab/>
        <w:t>Les déclarations écrites des experts sont consultables à l’adresse Internet</w:t>
      </w:r>
      <w:r>
        <w:rPr>
          <w:lang w:val="fr-FR"/>
        </w:rPr>
        <w:t>:</w:t>
      </w:r>
      <w:r w:rsidRPr="00485403">
        <w:rPr>
          <w:lang w:val="fr-FR"/>
        </w:rPr>
        <w:t xml:space="preserve"> </w:t>
      </w:r>
      <w:hyperlink r:id="rId5" w:history="1">
        <w:r w:rsidRPr="00485403">
          <w:rPr>
            <w:rStyle w:val="Hyperlink"/>
            <w:lang w:val="fr-FR"/>
          </w:rPr>
          <w:t>http://www.bundestag.de/</w:t>
        </w:r>
        <w:r>
          <w:rPr>
            <w:rStyle w:val="Hyperlink"/>
            <w:lang w:val="fr-FR"/>
          </w:rPr>
          <w:br/>
        </w:r>
        <w:r w:rsidRPr="00485403">
          <w:rPr>
            <w:rStyle w:val="Hyperlink"/>
            <w:lang w:val="fr-FR"/>
          </w:rPr>
          <w:t>bundestag/</w:t>
        </w:r>
      </w:hyperlink>
      <w:r w:rsidRPr="00485403">
        <w:rPr>
          <w:lang w:val="fr-FR"/>
        </w:rPr>
        <w:t>ausschuesse17/a06/anhoerungen/archiv/23_Hasskriminalit__t/04_Stellungnahmen/</w:t>
      </w:r>
      <w:r>
        <w:rPr>
          <w:lang w:val="fr-FR"/>
        </w:rPr>
        <w:br/>
      </w:r>
      <w:r w:rsidRPr="00485403">
        <w:rPr>
          <w:lang w:val="fr-FR"/>
        </w:rPr>
        <w:t>index.html.</w:t>
      </w:r>
    </w:p>
  </w:footnote>
  <w:footnote w:id="19">
    <w:p w:rsidR="00F76A74" w:rsidRPr="00485403" w:rsidRDefault="00F76A74" w:rsidP="00E14F6D">
      <w:pPr>
        <w:pStyle w:val="FootnoteText"/>
        <w:rPr>
          <w:lang w:val="fr-FR"/>
        </w:rPr>
      </w:pPr>
      <w:r w:rsidRPr="00485403">
        <w:rPr>
          <w:lang w:val="fr-FR"/>
        </w:rPr>
        <w:tab/>
      </w:r>
      <w:r w:rsidRPr="00485403">
        <w:rPr>
          <w:vertAlign w:val="superscript"/>
          <w:lang w:val="fr-FR"/>
        </w:rPr>
        <w:footnoteRef/>
      </w:r>
      <w:r w:rsidRPr="00485403">
        <w:rPr>
          <w:lang w:val="fr-FR"/>
        </w:rPr>
        <w:tab/>
        <w:t>Disponible à l’adresse Internet</w:t>
      </w:r>
      <w:r>
        <w:rPr>
          <w:lang w:val="fr-FR"/>
        </w:rPr>
        <w:t>:</w:t>
      </w:r>
      <w:r w:rsidRPr="00485403">
        <w:rPr>
          <w:lang w:val="fr-FR"/>
        </w:rPr>
        <w:t xml:space="preserve"> http://dipbt.bundestag.de/dip21/btd/17/110/1711061.pdf.</w:t>
      </w:r>
    </w:p>
  </w:footnote>
  <w:footnote w:id="20">
    <w:p w:rsidR="00F76A74" w:rsidRPr="003B0E6C" w:rsidRDefault="00F76A74" w:rsidP="00E14F6D">
      <w:pPr>
        <w:pStyle w:val="FootnoteText"/>
        <w:rPr>
          <w:lang w:val="fr-FR"/>
        </w:rPr>
      </w:pPr>
      <w:r w:rsidRPr="00485403">
        <w:rPr>
          <w:lang w:val="fr-FR"/>
        </w:rPr>
        <w:tab/>
      </w:r>
      <w:r w:rsidRPr="00485403">
        <w:rPr>
          <w:vertAlign w:val="superscript"/>
          <w:lang w:val="fr-FR"/>
        </w:rPr>
        <w:footnoteRef/>
      </w:r>
      <w:r w:rsidRPr="00485403">
        <w:rPr>
          <w:lang w:val="fr-FR"/>
        </w:rPr>
        <w:tab/>
        <w:t>Disponible à l’adresse Internet</w:t>
      </w:r>
      <w:r>
        <w:rPr>
          <w:lang w:val="fr-FR"/>
        </w:rPr>
        <w:t>:</w:t>
      </w:r>
      <w:r w:rsidRPr="00485403">
        <w:rPr>
          <w:lang w:val="fr-FR"/>
        </w:rPr>
        <w:t xml:space="preserve"> </w:t>
      </w:r>
      <w:hyperlink r:id="rId6" w:history="1">
        <w:r w:rsidRPr="00485403">
          <w:rPr>
            <w:lang w:val="fr-FR"/>
          </w:rPr>
          <w:t>http://dipbt.bundestag.de/dip21/brd/2012/0026-12B%28zu%29.pdf</w:t>
        </w:r>
      </w:hyperlink>
      <w:r w:rsidRPr="00485403">
        <w:rPr>
          <w:lang w:val="fr-FR"/>
        </w:rPr>
        <w:t xml:space="preserve"> </w:t>
      </w:r>
      <w:r>
        <w:rPr>
          <w:lang w:val="fr-FR"/>
        </w:rPr>
        <w:t>et</w:t>
      </w:r>
      <w:r w:rsidRPr="00485403">
        <w:rPr>
          <w:lang w:val="fr-FR"/>
        </w:rPr>
        <w:t xml:space="preserve"> http://dip21.bundestag.de/dip21/btp/17/17198.pdf.</w:t>
      </w:r>
    </w:p>
  </w:footnote>
  <w:footnote w:id="21">
    <w:p w:rsidR="00F76A74" w:rsidRPr="005837E4" w:rsidRDefault="00F76A74" w:rsidP="00E14F6D">
      <w:pPr>
        <w:pStyle w:val="FootnoteText"/>
        <w:rPr>
          <w:lang w:val="fr-FR"/>
        </w:rPr>
      </w:pPr>
      <w:r>
        <w:tab/>
      </w:r>
      <w:r w:rsidRPr="005837E4">
        <w:rPr>
          <w:vertAlign w:val="superscript"/>
          <w:lang w:val="fr-FR"/>
        </w:rPr>
        <w:footnoteRef/>
      </w:r>
      <w:r w:rsidRPr="005837E4">
        <w:rPr>
          <w:lang w:val="fr-FR"/>
        </w:rPr>
        <w:tab/>
      </w:r>
      <w:r>
        <w:rPr>
          <w:lang w:val="fr-FR"/>
        </w:rPr>
        <w:t>Voir l’étude «</w:t>
      </w:r>
      <w:r w:rsidRPr="00AF05A9">
        <w:rPr>
          <w:lang w:val="fr-FR"/>
        </w:rPr>
        <w:t>Benachteiligungserfahrungen von Personen mit und ohne Migrationshi</w:t>
      </w:r>
      <w:r>
        <w:rPr>
          <w:lang w:val="fr-FR"/>
        </w:rPr>
        <w:t>ntergrund im Ost-West-Vergleich</w:t>
      </w:r>
      <w:r w:rsidRPr="00AF05A9">
        <w:rPr>
          <w:lang w:val="fr-FR"/>
        </w:rPr>
        <w:t>» publiée par l’Agence fédérale de lutte contre la discrimination, disponible à l’adresse Internet</w:t>
      </w:r>
      <w:r>
        <w:rPr>
          <w:lang w:val="fr-FR"/>
        </w:rPr>
        <w:t>:</w:t>
      </w:r>
      <w:r w:rsidRPr="00AF05A9">
        <w:rPr>
          <w:lang w:val="fr-FR"/>
        </w:rPr>
        <w:t> </w:t>
      </w:r>
      <w:hyperlink r:id="rId7" w:history="1">
        <w:r w:rsidRPr="00AF05A9">
          <w:rPr>
            <w:rStyle w:val="Hyperlink"/>
            <w:lang w:val="fr-FR"/>
          </w:rPr>
          <w:t>http://www.antidiskriminierungsstelle.de/SharedDocs/Aktuelles/DE/2012/Studie-</w:t>
        </w:r>
        <w:r w:rsidRPr="00AF05A9">
          <w:rPr>
            <w:rStyle w:val="Hyperlink"/>
            <w:lang w:val="fr-FR"/>
          </w:rPr>
          <w:t>Diskriminierungserfahrungen-SVR-20120801.html</w:t>
        </w:r>
      </w:hyperlink>
      <w:r w:rsidRPr="00AF05A9">
        <w:rPr>
          <w:lang w:val="fr-FR"/>
        </w:rPr>
        <w:t>; jsessionid=3530BAFC084FB8A062078DF016 D3495B.2_cid094.</w:t>
      </w:r>
    </w:p>
  </w:footnote>
  <w:footnote w:id="22">
    <w:p w:rsidR="00F76A74" w:rsidRPr="005837E4" w:rsidRDefault="00F76A74" w:rsidP="00E14F6D">
      <w:pPr>
        <w:pStyle w:val="FootnoteText"/>
        <w:rPr>
          <w:lang w:val="fr-FR"/>
        </w:rPr>
      </w:pPr>
      <w:r w:rsidRPr="005837E4">
        <w:rPr>
          <w:lang w:val="fr-FR"/>
        </w:rPr>
        <w:tab/>
      </w:r>
      <w:r w:rsidRPr="005837E4">
        <w:rPr>
          <w:vertAlign w:val="superscript"/>
          <w:lang w:val="fr-FR"/>
        </w:rPr>
        <w:footnoteRef/>
      </w:r>
      <w:r w:rsidRPr="005837E4">
        <w:rPr>
          <w:lang w:val="fr-FR"/>
        </w:rPr>
        <w:tab/>
      </w:r>
      <w:r>
        <w:rPr>
          <w:lang w:val="fr-FR"/>
        </w:rPr>
        <w:t>Il y a des besoins éducatifs particuliers lorsque l’évolution scolaire et la transition vers le monde du travail d’un enfant ou d’un jeune nécessitent un soutien scolaire renforcé pour qu’ils atteignent les objectifs pédagogiques correspondant à leurs capacités individuelles</w:t>
      </w:r>
      <w:r w:rsidRPr="005837E4">
        <w:rPr>
          <w:lang w:val="fr-FR"/>
        </w:rPr>
        <w:t>.</w:t>
      </w:r>
    </w:p>
  </w:footnote>
  <w:footnote w:id="23">
    <w:p w:rsidR="00F76A74" w:rsidRPr="001F4315" w:rsidRDefault="00F76A74" w:rsidP="00E14F6D">
      <w:pPr>
        <w:pStyle w:val="FootnoteText"/>
        <w:rPr>
          <w:lang w:val="fr-FR"/>
        </w:rPr>
      </w:pPr>
      <w:r>
        <w:tab/>
      </w:r>
      <w:r w:rsidRPr="001F4315">
        <w:rPr>
          <w:vertAlign w:val="superscript"/>
          <w:lang w:val="fr-FR"/>
        </w:rPr>
        <w:footnoteRef/>
      </w:r>
      <w:r w:rsidRPr="001F4315">
        <w:rPr>
          <w:lang w:val="fr-FR"/>
        </w:rPr>
        <w:tab/>
      </w:r>
      <w:r>
        <w:rPr>
          <w:lang w:val="fr-FR"/>
        </w:rPr>
        <w:t>Voir l’étude «</w:t>
      </w:r>
      <w:r w:rsidRPr="009B1389">
        <w:rPr>
          <w:lang w:val="fr-FR"/>
        </w:rPr>
        <w:t>Benachteiligungserfahrungen von Personen mit und ohne Migrationshi</w:t>
      </w:r>
      <w:r>
        <w:rPr>
          <w:lang w:val="fr-FR"/>
        </w:rPr>
        <w:t>ntergrund im Ost-West-Vergleich</w:t>
      </w:r>
      <w:r w:rsidRPr="009B1389">
        <w:rPr>
          <w:lang w:val="fr-FR"/>
        </w:rPr>
        <w:t>», publiée par l’Agence fédérale de lutte contre la discrimination, disponible à l’adresse Internet</w:t>
      </w:r>
      <w:r>
        <w:rPr>
          <w:lang w:val="fr-FR"/>
        </w:rPr>
        <w:t>:</w:t>
      </w:r>
      <w:r w:rsidRPr="009B1389">
        <w:rPr>
          <w:lang w:val="fr-FR"/>
        </w:rPr>
        <w:t xml:space="preserve"> </w:t>
      </w:r>
      <w:hyperlink r:id="rId8" w:history="1">
        <w:r w:rsidRPr="009B1389">
          <w:rPr>
            <w:rStyle w:val="Hyperlink"/>
            <w:lang w:val="fr-FR"/>
          </w:rPr>
          <w:t>http://www.antidiskriminierungsstelle.de/SharedDocs/Aktuelles/DE/2012/Studie-Diskriminierungs</w:t>
        </w:r>
      </w:hyperlink>
      <w:r w:rsidRPr="009B1389">
        <w:rPr>
          <w:lang w:val="fr-FR"/>
        </w:rPr>
        <w:t xml:space="preserve"> erfahrungen-SVR-20120801.html;jsessionid=3530BAFC084FB8A062078</w:t>
      </w:r>
      <w:r>
        <w:rPr>
          <w:lang w:val="fr-FR"/>
        </w:rPr>
        <w:br/>
      </w:r>
      <w:r w:rsidRPr="009B1389">
        <w:rPr>
          <w:lang w:val="fr-FR"/>
        </w:rPr>
        <w:t>DF016D3495B.2_cid094.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A74" w:rsidRPr="00BB74AF" w:rsidRDefault="00F76A74">
    <w:pPr>
      <w:pStyle w:val="Header"/>
    </w:pPr>
    <w:r>
      <w:t>CERD/C/DEU/19-22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A74" w:rsidRPr="00BB74AF" w:rsidRDefault="00F76A74" w:rsidP="00BB74AF">
    <w:pPr>
      <w:pStyle w:val="Header"/>
      <w:jc w:val="right"/>
    </w:pPr>
    <w:r>
      <w:t>CERD/C/DEU/19-22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7F25076"/>
    <w:lvl w:ilvl="0">
      <w:start w:val="1"/>
      <w:numFmt w:val="upperLetter"/>
      <w:suff w:val="space"/>
      <w:lvlText w:val="%1."/>
      <w:lvlJc w:val="center"/>
      <w:pPr>
        <w:tabs>
          <w:tab w:val="num" w:pos="0"/>
        </w:tabs>
        <w:ind w:left="0" w:firstLine="288"/>
      </w:pPr>
      <w:rPr>
        <w:sz w:val="28"/>
        <w:szCs w:val="28"/>
      </w:rPr>
    </w:lvl>
    <w:lvl w:ilvl="1">
      <w:start w:val="1"/>
      <w:numFmt w:val="upperRoman"/>
      <w:suff w:val="nothing"/>
      <w:lvlText w:val="%2."/>
      <w:lvlJc w:val="left"/>
      <w:pPr>
        <w:tabs>
          <w:tab w:val="num" w:pos="0"/>
        </w:tabs>
        <w:ind w:left="0" w:firstLine="0"/>
      </w:pPr>
      <w:rPr>
        <w:b/>
        <w:i w:val="0"/>
        <w:color w:val="000000"/>
      </w:rPr>
    </w:lvl>
    <w:lvl w:ilvl="2">
      <w:start w:val="1"/>
      <w:numFmt w:val="decimal"/>
      <w:suff w:val="nothing"/>
      <w:lvlText w:val="%3."/>
      <w:lvlJc w:val="left"/>
      <w:pPr>
        <w:tabs>
          <w:tab w:val="num" w:pos="0"/>
        </w:tabs>
        <w:ind w:left="0" w:firstLine="0"/>
      </w:pPr>
      <w:rPr>
        <w:b/>
        <w:i w:val="0"/>
        <w:color w:val="000000"/>
      </w:rPr>
    </w:lvl>
    <w:lvl w:ilvl="3">
      <w:start w:val="1"/>
      <w:numFmt w:val="lowerLetter"/>
      <w:suff w:val="nothing"/>
      <w:lvlText w:val="%4)"/>
      <w:lvlJc w:val="left"/>
      <w:pPr>
        <w:tabs>
          <w:tab w:val="num" w:pos="0"/>
        </w:tabs>
        <w:ind w:left="0" w:firstLine="0"/>
      </w:pPr>
      <w:rPr>
        <w:rFonts w:ascii="Arial" w:hAnsi="Arial" w:cs="Arial"/>
        <w:b/>
        <w:bCs/>
        <w:i w:val="0"/>
        <w:iCs w:val="0"/>
        <w:caps w:val="0"/>
        <w:smallCaps w:val="0"/>
        <w:strike w:val="0"/>
        <w:dstrike w:val="0"/>
        <w:outline w:val="0"/>
        <w:shadow w:val="0"/>
        <w:color w:val="auto"/>
        <w:spacing w:val="0"/>
        <w:w w:val="100"/>
        <w:kern w:val="1"/>
        <w:position w:val="0"/>
        <w:sz w:val="22"/>
        <w:u w:val="none"/>
        <w:shd w:val="clear" w:color="auto" w:fill="auto"/>
        <w:vertAlign w:val="baseline"/>
        <w:em w:val="none"/>
      </w:rPr>
    </w:lvl>
    <w:lvl w:ilvl="4">
      <w:start w:val="27"/>
      <w:numFmt w:val="lowerLetter"/>
      <w:suff w:val="nothing"/>
      <w:lvlText w:val="%5)"/>
      <w:lvlJc w:val="left"/>
      <w:pPr>
        <w:tabs>
          <w:tab w:val="num" w:pos="0"/>
        </w:tabs>
        <w:ind w:left="0" w:firstLine="0"/>
      </w:pPr>
      <w:rPr>
        <w:rFonts w:ascii="Arial" w:hAnsi="Arial" w:cs="Arial"/>
        <w:b/>
        <w:bCs/>
        <w:i w:val="0"/>
        <w:iCs w:val="0"/>
        <w:caps w:val="0"/>
        <w:smallCaps w:val="0"/>
        <w:strike w:val="0"/>
        <w:dstrike w:val="0"/>
        <w:outline w:val="0"/>
        <w:shadow w:val="0"/>
        <w:color w:val="auto"/>
        <w:spacing w:val="0"/>
        <w:w w:val="100"/>
        <w:kern w:val="1"/>
        <w:position w:val="0"/>
        <w:sz w:val="22"/>
        <w:u w:val="none"/>
        <w:shd w:val="clear" w:color="auto" w:fill="auto"/>
        <w:vertAlign w:val="baseline"/>
        <w:em w:val="none"/>
      </w:rPr>
    </w:lvl>
    <w:lvl w:ilvl="5">
      <w:start w:val="1"/>
      <w:numFmt w:val="decimal"/>
      <w:suff w:val="nothing"/>
      <w:lvlText w:val="(%6)"/>
      <w:lvlJc w:val="left"/>
      <w:pPr>
        <w:tabs>
          <w:tab w:val="num" w:pos="0"/>
        </w:tabs>
        <w:ind w:left="0" w:firstLine="0"/>
      </w:pPr>
      <w:rPr>
        <w:b/>
        <w:i w:val="0"/>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ACDC0D70"/>
    <w:name w:val="WW8Num3"/>
    <w:lvl w:ilvl="0">
      <w:start w:val="1"/>
      <w:numFmt w:val="decimal"/>
      <w:lvlText w:val="%1."/>
      <w:lvlJc w:val="left"/>
      <w:pPr>
        <w:tabs>
          <w:tab w:val="num" w:pos="572"/>
        </w:tabs>
        <w:ind w:left="895" w:hanging="323"/>
      </w:pPr>
      <w:rPr>
        <w:rFonts w:ascii="Arial" w:hAnsi="Arial" w:cs="Arial" w:hint="default"/>
      </w:rPr>
    </w:lvl>
    <w:lvl w:ilvl="1">
      <w:start w:val="1"/>
      <w:numFmt w:val="bullet"/>
      <w:lvlText w:val=""/>
      <w:lvlJc w:val="left"/>
      <w:pPr>
        <w:tabs>
          <w:tab w:val="num" w:pos="1728"/>
        </w:tabs>
        <w:ind w:left="1728" w:hanging="360"/>
      </w:pPr>
      <w:rPr>
        <w:rFonts w:ascii="Symbol" w:hAnsi="Symbol" w:cs="Courier New"/>
      </w:rPr>
    </w:lvl>
    <w:lvl w:ilvl="2">
      <w:start w:val="1"/>
      <w:numFmt w:val="lowerRoman"/>
      <w:lvlText w:val="%3."/>
      <w:lvlJc w:val="lef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lef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left"/>
      <w:pPr>
        <w:tabs>
          <w:tab w:val="num" w:pos="6768"/>
        </w:tabs>
        <w:ind w:left="6768" w:hanging="180"/>
      </w:pPr>
    </w:lvl>
  </w:abstractNum>
  <w:abstractNum w:abstractNumId="2">
    <w:nsid w:val="00000005"/>
    <w:multiLevelType w:val="singleLevel"/>
    <w:tmpl w:val="00000005"/>
    <w:name w:val="WW8Num5"/>
    <w:lvl w:ilvl="0">
      <w:start w:val="1"/>
      <w:numFmt w:val="bullet"/>
      <w:lvlText w:val=""/>
      <w:lvlJc w:val="left"/>
      <w:pPr>
        <w:tabs>
          <w:tab w:val="num" w:pos="0"/>
        </w:tabs>
        <w:ind w:left="720" w:hanging="360"/>
      </w:pPr>
      <w:rPr>
        <w:rFonts w:ascii="Symbol" w:hAnsi="Symbol" w:cs="Arial"/>
        <w:i w:val="0"/>
        <w:color w:val="auto"/>
        <w:position w:val="0"/>
        <w:sz w:val="22"/>
        <w:vertAlign w:val="baseline"/>
      </w:rPr>
    </w:lvl>
  </w:abstractNum>
  <w:abstractNum w:abstractNumId="3">
    <w:nsid w:val="00000006"/>
    <w:multiLevelType w:val="singleLevel"/>
    <w:tmpl w:val="00000006"/>
    <w:name w:val="WW8Num6"/>
    <w:lvl w:ilvl="0">
      <w:start w:val="1"/>
      <w:numFmt w:val="bullet"/>
      <w:lvlText w:val=""/>
      <w:lvlJc w:val="left"/>
      <w:pPr>
        <w:tabs>
          <w:tab w:val="num" w:pos="1140"/>
        </w:tabs>
        <w:ind w:left="1140" w:hanging="360"/>
      </w:pPr>
      <w:rPr>
        <w:rFonts w:ascii="Symbol" w:hAnsi="Symbol" w:cs="Symbol"/>
      </w:r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7425AD"/>
    <w:multiLevelType w:val="hybridMultilevel"/>
    <w:tmpl w:val="44B4245C"/>
    <w:lvl w:ilvl="0" w:tplc="0809000F">
      <w:start w:val="1"/>
      <w:numFmt w:val="decimal"/>
      <w:lvlText w:val="%1."/>
      <w:lvlJc w:val="left"/>
      <w:pPr>
        <w:ind w:left="1353" w:hanging="360"/>
      </w:pPr>
    </w:lvl>
    <w:lvl w:ilvl="1" w:tplc="08090019" w:tentative="1">
      <w:start w:val="1"/>
      <w:numFmt w:val="lowerLetter"/>
      <w:lvlText w:val="%2."/>
      <w:lvlJc w:val="left"/>
      <w:pPr>
        <w:ind w:left="2715" w:hanging="360"/>
      </w:pPr>
    </w:lvl>
    <w:lvl w:ilvl="2" w:tplc="0809001B" w:tentative="1">
      <w:start w:val="1"/>
      <w:numFmt w:val="lowerRoman"/>
      <w:lvlText w:val="%3."/>
      <w:lvlJc w:val="right"/>
      <w:pPr>
        <w:ind w:left="3435" w:hanging="180"/>
      </w:pPr>
    </w:lvl>
    <w:lvl w:ilvl="3" w:tplc="0809000F" w:tentative="1">
      <w:start w:val="1"/>
      <w:numFmt w:val="decimal"/>
      <w:lvlText w:val="%4."/>
      <w:lvlJc w:val="left"/>
      <w:pPr>
        <w:ind w:left="4155" w:hanging="360"/>
      </w:pPr>
    </w:lvl>
    <w:lvl w:ilvl="4" w:tplc="08090019" w:tentative="1">
      <w:start w:val="1"/>
      <w:numFmt w:val="lowerLetter"/>
      <w:lvlText w:val="%5."/>
      <w:lvlJc w:val="left"/>
      <w:pPr>
        <w:ind w:left="4875" w:hanging="360"/>
      </w:pPr>
    </w:lvl>
    <w:lvl w:ilvl="5" w:tplc="0809001B" w:tentative="1">
      <w:start w:val="1"/>
      <w:numFmt w:val="lowerRoman"/>
      <w:lvlText w:val="%6."/>
      <w:lvlJc w:val="right"/>
      <w:pPr>
        <w:ind w:left="5595" w:hanging="180"/>
      </w:pPr>
    </w:lvl>
    <w:lvl w:ilvl="6" w:tplc="0809000F" w:tentative="1">
      <w:start w:val="1"/>
      <w:numFmt w:val="decimal"/>
      <w:lvlText w:val="%7."/>
      <w:lvlJc w:val="left"/>
      <w:pPr>
        <w:ind w:left="6315" w:hanging="360"/>
      </w:pPr>
    </w:lvl>
    <w:lvl w:ilvl="7" w:tplc="08090019" w:tentative="1">
      <w:start w:val="1"/>
      <w:numFmt w:val="lowerLetter"/>
      <w:lvlText w:val="%8."/>
      <w:lvlJc w:val="left"/>
      <w:pPr>
        <w:ind w:left="7035" w:hanging="360"/>
      </w:pPr>
    </w:lvl>
    <w:lvl w:ilvl="8" w:tplc="0809001B" w:tentative="1">
      <w:start w:val="1"/>
      <w:numFmt w:val="lowerRoman"/>
      <w:lvlText w:val="%9."/>
      <w:lvlJc w:val="right"/>
      <w:pPr>
        <w:ind w:left="7755" w:hanging="180"/>
      </w:pPr>
    </w:lvl>
  </w:abstractNum>
  <w:abstractNum w:abstractNumId="6">
    <w:nsid w:val="10356C07"/>
    <w:multiLevelType w:val="hybridMultilevel"/>
    <w:tmpl w:val="0C940DEC"/>
    <w:lvl w:ilvl="0" w:tplc="B98805E2">
      <w:start w:val="1"/>
      <w:numFmt w:val="decimal"/>
      <w:lvlText w:val="%1."/>
      <w:lvlJc w:val="left"/>
      <w:pPr>
        <w:ind w:left="1706" w:hanging="85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nsid w:val="19772BB8"/>
    <w:multiLevelType w:val="hybridMultilevel"/>
    <w:tmpl w:val="CCB858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583AA7"/>
    <w:multiLevelType w:val="hybridMultilevel"/>
    <w:tmpl w:val="E6666096"/>
    <w:lvl w:ilvl="0" w:tplc="667E74C4">
      <w:start w:val="1"/>
      <w:numFmt w:val="upperLetter"/>
      <w:lvlText w:val="%1."/>
      <w:lvlJc w:val="left"/>
      <w:pPr>
        <w:ind w:left="1215" w:hanging="8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33D01F0"/>
    <w:multiLevelType w:val="hybridMultilevel"/>
    <w:tmpl w:val="0E1ED276"/>
    <w:lvl w:ilvl="0" w:tplc="1AF47DBC">
      <w:start w:val="1"/>
      <w:numFmt w:val="low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DB4E3F"/>
    <w:multiLevelType w:val="hybridMultilevel"/>
    <w:tmpl w:val="0DF48C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A145C7A"/>
    <w:multiLevelType w:val="hybridMultilevel"/>
    <w:tmpl w:val="01DA7458"/>
    <w:lvl w:ilvl="0" w:tplc="F0A44AF4">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D479B7"/>
    <w:multiLevelType w:val="hybridMultilevel"/>
    <w:tmpl w:val="D1068850"/>
    <w:lvl w:ilvl="0" w:tplc="47A868C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9A7908"/>
    <w:multiLevelType w:val="hybridMultilevel"/>
    <w:tmpl w:val="026C50A8"/>
    <w:lvl w:ilvl="0" w:tplc="10BEB6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E0558C5"/>
    <w:multiLevelType w:val="hybridMultilevel"/>
    <w:tmpl w:val="6B4E1D78"/>
    <w:lvl w:ilvl="0" w:tplc="86BE8ADA">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0EE7040"/>
    <w:multiLevelType w:val="hybridMultilevel"/>
    <w:tmpl w:val="3730A8EA"/>
    <w:lvl w:ilvl="0" w:tplc="39FE4396">
      <w:start w:val="1"/>
      <w:numFmt w:val="lowerLetter"/>
      <w:lvlText w:val="(%1)"/>
      <w:lvlJc w:val="left"/>
      <w:pPr>
        <w:ind w:left="855" w:hanging="81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6">
    <w:nsid w:val="523D2492"/>
    <w:multiLevelType w:val="hybridMultilevel"/>
    <w:tmpl w:val="F31E5376"/>
    <w:lvl w:ilvl="0" w:tplc="8D44E880">
      <w:start w:val="1"/>
      <w:numFmt w:val="decimal"/>
      <w:lvlText w:val="%1."/>
      <w:lvlJc w:val="left"/>
      <w:pPr>
        <w:ind w:left="1062" w:hanging="495"/>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nsid w:val="53D26DEA"/>
    <w:multiLevelType w:val="hybridMultilevel"/>
    <w:tmpl w:val="94A038A4"/>
    <w:lvl w:ilvl="0" w:tplc="14C62F3C">
      <w:start w:val="1"/>
      <w:numFmt w:val="lowerLetter"/>
      <w:lvlText w:val="(%1)"/>
      <w:lvlJc w:val="left"/>
      <w:pPr>
        <w:ind w:left="1422" w:hanging="855"/>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nsid w:val="66E93818"/>
    <w:multiLevelType w:val="hybridMultilevel"/>
    <w:tmpl w:val="20B05924"/>
    <w:lvl w:ilvl="0" w:tplc="1460F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DE64FED"/>
    <w:multiLevelType w:val="hybridMultilevel"/>
    <w:tmpl w:val="79063770"/>
    <w:lvl w:ilvl="0" w:tplc="84C024DC">
      <w:start w:val="1"/>
      <w:numFmt w:val="lowerLetter"/>
      <w:lvlText w:val="(%1)"/>
      <w:lvlJc w:val="left"/>
      <w:pPr>
        <w:ind w:left="1215" w:hanging="85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0DB5B38"/>
    <w:multiLevelType w:val="hybridMultilevel"/>
    <w:tmpl w:val="88C801D4"/>
    <w:lvl w:ilvl="0" w:tplc="207805FC">
      <w:start w:val="1"/>
      <w:numFmt w:val="bullet"/>
      <w:lvlText w:val=""/>
      <w:lvlJc w:val="left"/>
      <w:pPr>
        <w:tabs>
          <w:tab w:val="num" w:pos="928"/>
        </w:tabs>
        <w:ind w:left="928" w:hanging="360"/>
      </w:pPr>
      <w:rPr>
        <w:rFonts w:ascii="Symbol" w:hAnsi="Symbol" w:hint="default"/>
        <w:color w:val="auto"/>
      </w:rPr>
    </w:lvl>
    <w:lvl w:ilvl="1" w:tplc="04070003" w:tentative="1">
      <w:start w:val="1"/>
      <w:numFmt w:val="bullet"/>
      <w:lvlText w:val="o"/>
      <w:lvlJc w:val="left"/>
      <w:pPr>
        <w:tabs>
          <w:tab w:val="num" w:pos="1365"/>
        </w:tabs>
        <w:ind w:left="1365" w:hanging="360"/>
      </w:pPr>
      <w:rPr>
        <w:rFonts w:ascii="Courier New" w:hAnsi="Courier New" w:cs="Courier New" w:hint="default"/>
      </w:rPr>
    </w:lvl>
    <w:lvl w:ilvl="2" w:tplc="04070005" w:tentative="1">
      <w:start w:val="1"/>
      <w:numFmt w:val="bullet"/>
      <w:lvlText w:val=""/>
      <w:lvlJc w:val="left"/>
      <w:pPr>
        <w:tabs>
          <w:tab w:val="num" w:pos="2085"/>
        </w:tabs>
        <w:ind w:left="2085" w:hanging="360"/>
      </w:pPr>
      <w:rPr>
        <w:rFonts w:ascii="Wingdings" w:hAnsi="Wingdings" w:hint="default"/>
      </w:rPr>
    </w:lvl>
    <w:lvl w:ilvl="3" w:tplc="04070001" w:tentative="1">
      <w:start w:val="1"/>
      <w:numFmt w:val="bullet"/>
      <w:lvlText w:val=""/>
      <w:lvlJc w:val="left"/>
      <w:pPr>
        <w:tabs>
          <w:tab w:val="num" w:pos="2805"/>
        </w:tabs>
        <w:ind w:left="2805" w:hanging="360"/>
      </w:pPr>
      <w:rPr>
        <w:rFonts w:ascii="Symbol" w:hAnsi="Symbol" w:hint="default"/>
      </w:rPr>
    </w:lvl>
    <w:lvl w:ilvl="4" w:tplc="04070003" w:tentative="1">
      <w:start w:val="1"/>
      <w:numFmt w:val="bullet"/>
      <w:lvlText w:val="o"/>
      <w:lvlJc w:val="left"/>
      <w:pPr>
        <w:tabs>
          <w:tab w:val="num" w:pos="3525"/>
        </w:tabs>
        <w:ind w:left="3525" w:hanging="360"/>
      </w:pPr>
      <w:rPr>
        <w:rFonts w:ascii="Courier New" w:hAnsi="Courier New" w:cs="Courier New" w:hint="default"/>
      </w:rPr>
    </w:lvl>
    <w:lvl w:ilvl="5" w:tplc="04070005" w:tentative="1">
      <w:start w:val="1"/>
      <w:numFmt w:val="bullet"/>
      <w:lvlText w:val=""/>
      <w:lvlJc w:val="left"/>
      <w:pPr>
        <w:tabs>
          <w:tab w:val="num" w:pos="4245"/>
        </w:tabs>
        <w:ind w:left="4245" w:hanging="360"/>
      </w:pPr>
      <w:rPr>
        <w:rFonts w:ascii="Wingdings" w:hAnsi="Wingdings" w:hint="default"/>
      </w:rPr>
    </w:lvl>
    <w:lvl w:ilvl="6" w:tplc="04070001" w:tentative="1">
      <w:start w:val="1"/>
      <w:numFmt w:val="bullet"/>
      <w:lvlText w:val=""/>
      <w:lvlJc w:val="left"/>
      <w:pPr>
        <w:tabs>
          <w:tab w:val="num" w:pos="4965"/>
        </w:tabs>
        <w:ind w:left="4965" w:hanging="360"/>
      </w:pPr>
      <w:rPr>
        <w:rFonts w:ascii="Symbol" w:hAnsi="Symbol" w:hint="default"/>
      </w:rPr>
    </w:lvl>
    <w:lvl w:ilvl="7" w:tplc="04070003" w:tentative="1">
      <w:start w:val="1"/>
      <w:numFmt w:val="bullet"/>
      <w:lvlText w:val="o"/>
      <w:lvlJc w:val="left"/>
      <w:pPr>
        <w:tabs>
          <w:tab w:val="num" w:pos="5685"/>
        </w:tabs>
        <w:ind w:left="5685" w:hanging="360"/>
      </w:pPr>
      <w:rPr>
        <w:rFonts w:ascii="Courier New" w:hAnsi="Courier New" w:cs="Courier New" w:hint="default"/>
      </w:rPr>
    </w:lvl>
    <w:lvl w:ilvl="8" w:tplc="04070005" w:tentative="1">
      <w:start w:val="1"/>
      <w:numFmt w:val="bullet"/>
      <w:lvlText w:val=""/>
      <w:lvlJc w:val="left"/>
      <w:pPr>
        <w:tabs>
          <w:tab w:val="num" w:pos="6405"/>
        </w:tabs>
        <w:ind w:left="6405" w:hanging="360"/>
      </w:pPr>
      <w:rPr>
        <w:rFonts w:ascii="Wingdings" w:hAnsi="Wingdings" w:hint="default"/>
      </w:rPr>
    </w:lvl>
  </w:abstractNum>
  <w:abstractNum w:abstractNumId="22">
    <w:nsid w:val="725D2498"/>
    <w:multiLevelType w:val="hybridMultilevel"/>
    <w:tmpl w:val="8C1EC670"/>
    <w:lvl w:ilvl="0" w:tplc="D5966844">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8D3134C"/>
    <w:multiLevelType w:val="hybridMultilevel"/>
    <w:tmpl w:val="44B4245C"/>
    <w:lvl w:ilvl="0" w:tplc="0809000F">
      <w:start w:val="1"/>
      <w:numFmt w:val="decimal"/>
      <w:lvlText w:val="%1."/>
      <w:lvlJc w:val="left"/>
      <w:pPr>
        <w:ind w:left="1636" w:hanging="360"/>
      </w:pPr>
    </w:lvl>
    <w:lvl w:ilvl="1" w:tplc="08090019" w:tentative="1">
      <w:start w:val="1"/>
      <w:numFmt w:val="lowerLetter"/>
      <w:lvlText w:val="%2."/>
      <w:lvlJc w:val="left"/>
      <w:pPr>
        <w:ind w:left="2998" w:hanging="360"/>
      </w:pPr>
    </w:lvl>
    <w:lvl w:ilvl="2" w:tplc="0809001B" w:tentative="1">
      <w:start w:val="1"/>
      <w:numFmt w:val="lowerRoman"/>
      <w:lvlText w:val="%3."/>
      <w:lvlJc w:val="right"/>
      <w:pPr>
        <w:ind w:left="3718" w:hanging="180"/>
      </w:pPr>
    </w:lvl>
    <w:lvl w:ilvl="3" w:tplc="0809000F" w:tentative="1">
      <w:start w:val="1"/>
      <w:numFmt w:val="decimal"/>
      <w:lvlText w:val="%4."/>
      <w:lvlJc w:val="left"/>
      <w:pPr>
        <w:ind w:left="4438" w:hanging="360"/>
      </w:pPr>
    </w:lvl>
    <w:lvl w:ilvl="4" w:tplc="08090019" w:tentative="1">
      <w:start w:val="1"/>
      <w:numFmt w:val="lowerLetter"/>
      <w:lvlText w:val="%5."/>
      <w:lvlJc w:val="left"/>
      <w:pPr>
        <w:ind w:left="5158" w:hanging="360"/>
      </w:pPr>
    </w:lvl>
    <w:lvl w:ilvl="5" w:tplc="0809001B" w:tentative="1">
      <w:start w:val="1"/>
      <w:numFmt w:val="lowerRoman"/>
      <w:lvlText w:val="%6."/>
      <w:lvlJc w:val="right"/>
      <w:pPr>
        <w:ind w:left="5878" w:hanging="180"/>
      </w:pPr>
    </w:lvl>
    <w:lvl w:ilvl="6" w:tplc="0809000F" w:tentative="1">
      <w:start w:val="1"/>
      <w:numFmt w:val="decimal"/>
      <w:lvlText w:val="%7."/>
      <w:lvlJc w:val="left"/>
      <w:pPr>
        <w:ind w:left="6598" w:hanging="360"/>
      </w:pPr>
    </w:lvl>
    <w:lvl w:ilvl="7" w:tplc="08090019" w:tentative="1">
      <w:start w:val="1"/>
      <w:numFmt w:val="lowerLetter"/>
      <w:lvlText w:val="%8."/>
      <w:lvlJc w:val="left"/>
      <w:pPr>
        <w:ind w:left="7318" w:hanging="360"/>
      </w:pPr>
    </w:lvl>
    <w:lvl w:ilvl="8" w:tplc="0809001B" w:tentative="1">
      <w:start w:val="1"/>
      <w:numFmt w:val="lowerRoman"/>
      <w:lvlText w:val="%9."/>
      <w:lvlJc w:val="right"/>
      <w:pPr>
        <w:ind w:left="8038" w:hanging="180"/>
      </w:pPr>
    </w:lvl>
  </w:abstractNum>
  <w:abstractNum w:abstractNumId="24">
    <w:nsid w:val="7B94357E"/>
    <w:multiLevelType w:val="hybridMultilevel"/>
    <w:tmpl w:val="6EA8A2B4"/>
    <w:lvl w:ilvl="0" w:tplc="69DEDD88">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9"/>
  </w:num>
  <w:num w:numId="3">
    <w:abstractNumId w:val="0"/>
  </w:num>
  <w:num w:numId="4">
    <w:abstractNumId w:val="1"/>
  </w:num>
  <w:num w:numId="5">
    <w:abstractNumId w:val="2"/>
  </w:num>
  <w:num w:numId="6">
    <w:abstractNumId w:val="3"/>
  </w:num>
  <w:num w:numId="7">
    <w:abstractNumId w:val="21"/>
  </w:num>
  <w:num w:numId="8">
    <w:abstractNumId w:val="10"/>
  </w:num>
  <w:num w:numId="9">
    <w:abstractNumId w:val="5"/>
  </w:num>
  <w:num w:numId="10">
    <w:abstractNumId w:val="7"/>
  </w:num>
  <w:num w:numId="11">
    <w:abstractNumId w:val="8"/>
  </w:num>
  <w:num w:numId="12">
    <w:abstractNumId w:val="22"/>
  </w:num>
  <w:num w:numId="13">
    <w:abstractNumId w:val="16"/>
  </w:num>
  <w:num w:numId="14">
    <w:abstractNumId w:val="14"/>
  </w:num>
  <w:num w:numId="15">
    <w:abstractNumId w:val="18"/>
  </w:num>
  <w:num w:numId="16">
    <w:abstractNumId w:val="17"/>
  </w:num>
  <w:num w:numId="17">
    <w:abstractNumId w:val="13"/>
  </w:num>
  <w:num w:numId="18">
    <w:abstractNumId w:val="11"/>
  </w:num>
  <w:num w:numId="19">
    <w:abstractNumId w:val="15"/>
  </w:num>
  <w:num w:numId="20">
    <w:abstractNumId w:val="9"/>
  </w:num>
  <w:num w:numId="21">
    <w:abstractNumId w:val="12"/>
  </w:num>
  <w:num w:numId="22">
    <w:abstractNumId w:val="24"/>
  </w:num>
  <w:num w:numId="23">
    <w:abstractNumId w:val="6"/>
  </w:num>
  <w:num w:numId="24">
    <w:abstractNumId w:val="20"/>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74AF"/>
    <w:rsid w:val="0000232A"/>
    <w:rsid w:val="00004F5F"/>
    <w:rsid w:val="000050F9"/>
    <w:rsid w:val="000066F7"/>
    <w:rsid w:val="0000729D"/>
    <w:rsid w:val="00010D45"/>
    <w:rsid w:val="000148E9"/>
    <w:rsid w:val="0001499F"/>
    <w:rsid w:val="00014B34"/>
    <w:rsid w:val="000158DA"/>
    <w:rsid w:val="000165F8"/>
    <w:rsid w:val="0001769C"/>
    <w:rsid w:val="000215BA"/>
    <w:rsid w:val="000247BD"/>
    <w:rsid w:val="00025DF7"/>
    <w:rsid w:val="00032FF2"/>
    <w:rsid w:val="00035D85"/>
    <w:rsid w:val="00036A6E"/>
    <w:rsid w:val="0004490B"/>
    <w:rsid w:val="00047A82"/>
    <w:rsid w:val="00047E65"/>
    <w:rsid w:val="00050F6B"/>
    <w:rsid w:val="00052648"/>
    <w:rsid w:val="000539A4"/>
    <w:rsid w:val="000545C7"/>
    <w:rsid w:val="000551DC"/>
    <w:rsid w:val="00055C64"/>
    <w:rsid w:val="00056172"/>
    <w:rsid w:val="0005634D"/>
    <w:rsid w:val="00065D4D"/>
    <w:rsid w:val="00067EC1"/>
    <w:rsid w:val="00071EFB"/>
    <w:rsid w:val="000725A0"/>
    <w:rsid w:val="00072C8C"/>
    <w:rsid w:val="000732D6"/>
    <w:rsid w:val="000733B5"/>
    <w:rsid w:val="00075D0E"/>
    <w:rsid w:val="000760A3"/>
    <w:rsid w:val="00076A4D"/>
    <w:rsid w:val="00077485"/>
    <w:rsid w:val="0008121E"/>
    <w:rsid w:val="00084797"/>
    <w:rsid w:val="000849C4"/>
    <w:rsid w:val="00084D79"/>
    <w:rsid w:val="00084E1B"/>
    <w:rsid w:val="00091374"/>
    <w:rsid w:val="000931C0"/>
    <w:rsid w:val="00096577"/>
    <w:rsid w:val="000A23D2"/>
    <w:rsid w:val="000A3272"/>
    <w:rsid w:val="000A5B64"/>
    <w:rsid w:val="000A5D3B"/>
    <w:rsid w:val="000B175B"/>
    <w:rsid w:val="000B3A0F"/>
    <w:rsid w:val="000B3BF6"/>
    <w:rsid w:val="000B4EF7"/>
    <w:rsid w:val="000B5A01"/>
    <w:rsid w:val="000B6148"/>
    <w:rsid w:val="000B7021"/>
    <w:rsid w:val="000C10E7"/>
    <w:rsid w:val="000C1462"/>
    <w:rsid w:val="000C1CAE"/>
    <w:rsid w:val="000C2D2E"/>
    <w:rsid w:val="000C4A39"/>
    <w:rsid w:val="000C74DA"/>
    <w:rsid w:val="000D60EF"/>
    <w:rsid w:val="000D7242"/>
    <w:rsid w:val="000E0415"/>
    <w:rsid w:val="000E0E52"/>
    <w:rsid w:val="000E3364"/>
    <w:rsid w:val="000E42A4"/>
    <w:rsid w:val="000E45E0"/>
    <w:rsid w:val="000E582C"/>
    <w:rsid w:val="000E5DA3"/>
    <w:rsid w:val="000E70B4"/>
    <w:rsid w:val="000E721F"/>
    <w:rsid w:val="000E72C2"/>
    <w:rsid w:val="000E7AB9"/>
    <w:rsid w:val="000F280D"/>
    <w:rsid w:val="000F3139"/>
    <w:rsid w:val="000F3B27"/>
    <w:rsid w:val="000F5DB4"/>
    <w:rsid w:val="0010542A"/>
    <w:rsid w:val="001103AA"/>
    <w:rsid w:val="001112AD"/>
    <w:rsid w:val="00111AD8"/>
    <w:rsid w:val="00112709"/>
    <w:rsid w:val="00124EE5"/>
    <w:rsid w:val="00126A99"/>
    <w:rsid w:val="00134BFF"/>
    <w:rsid w:val="00140FC8"/>
    <w:rsid w:val="00141219"/>
    <w:rsid w:val="00142D6F"/>
    <w:rsid w:val="001448AC"/>
    <w:rsid w:val="001460B1"/>
    <w:rsid w:val="0015332E"/>
    <w:rsid w:val="00155467"/>
    <w:rsid w:val="00156026"/>
    <w:rsid w:val="001568D4"/>
    <w:rsid w:val="0015694D"/>
    <w:rsid w:val="00156EC1"/>
    <w:rsid w:val="001573A0"/>
    <w:rsid w:val="0015752A"/>
    <w:rsid w:val="0016012E"/>
    <w:rsid w:val="00160C39"/>
    <w:rsid w:val="0016139E"/>
    <w:rsid w:val="00170460"/>
    <w:rsid w:val="001725E3"/>
    <w:rsid w:val="00173706"/>
    <w:rsid w:val="00180D95"/>
    <w:rsid w:val="00185C7B"/>
    <w:rsid w:val="0018711F"/>
    <w:rsid w:val="001876F4"/>
    <w:rsid w:val="00187979"/>
    <w:rsid w:val="00187AB3"/>
    <w:rsid w:val="001941C2"/>
    <w:rsid w:val="001A0194"/>
    <w:rsid w:val="001A3966"/>
    <w:rsid w:val="001A4E3F"/>
    <w:rsid w:val="001A4F75"/>
    <w:rsid w:val="001A7445"/>
    <w:rsid w:val="001B08E4"/>
    <w:rsid w:val="001B160D"/>
    <w:rsid w:val="001B4B04"/>
    <w:rsid w:val="001B76BE"/>
    <w:rsid w:val="001C0A4D"/>
    <w:rsid w:val="001C2F4C"/>
    <w:rsid w:val="001C4868"/>
    <w:rsid w:val="001C4ECB"/>
    <w:rsid w:val="001C6663"/>
    <w:rsid w:val="001C7895"/>
    <w:rsid w:val="001D26DF"/>
    <w:rsid w:val="001E0C62"/>
    <w:rsid w:val="001E184A"/>
    <w:rsid w:val="001E4D2C"/>
    <w:rsid w:val="001E5AA0"/>
    <w:rsid w:val="001F4315"/>
    <w:rsid w:val="001F4552"/>
    <w:rsid w:val="001F483C"/>
    <w:rsid w:val="001F5F7B"/>
    <w:rsid w:val="001F68E3"/>
    <w:rsid w:val="00200B7E"/>
    <w:rsid w:val="00202207"/>
    <w:rsid w:val="0020290C"/>
    <w:rsid w:val="00202DA8"/>
    <w:rsid w:val="00203FA4"/>
    <w:rsid w:val="00210D39"/>
    <w:rsid w:val="002116D4"/>
    <w:rsid w:val="00211E0B"/>
    <w:rsid w:val="00216124"/>
    <w:rsid w:val="00223AD2"/>
    <w:rsid w:val="00223C3A"/>
    <w:rsid w:val="00225563"/>
    <w:rsid w:val="00226398"/>
    <w:rsid w:val="00234049"/>
    <w:rsid w:val="002348FC"/>
    <w:rsid w:val="00236190"/>
    <w:rsid w:val="00241671"/>
    <w:rsid w:val="00252907"/>
    <w:rsid w:val="0025305A"/>
    <w:rsid w:val="0025377A"/>
    <w:rsid w:val="002538B8"/>
    <w:rsid w:val="0026414A"/>
    <w:rsid w:val="00272589"/>
    <w:rsid w:val="0027283E"/>
    <w:rsid w:val="00273B59"/>
    <w:rsid w:val="002760B1"/>
    <w:rsid w:val="00284B5E"/>
    <w:rsid w:val="002911D5"/>
    <w:rsid w:val="002925EC"/>
    <w:rsid w:val="00295DD3"/>
    <w:rsid w:val="002A0230"/>
    <w:rsid w:val="002A2933"/>
    <w:rsid w:val="002A2A34"/>
    <w:rsid w:val="002A3DA8"/>
    <w:rsid w:val="002B02CB"/>
    <w:rsid w:val="002B0464"/>
    <w:rsid w:val="002B0CC8"/>
    <w:rsid w:val="002B3646"/>
    <w:rsid w:val="002B5B15"/>
    <w:rsid w:val="002B5F19"/>
    <w:rsid w:val="002B6E92"/>
    <w:rsid w:val="002B718E"/>
    <w:rsid w:val="002B7815"/>
    <w:rsid w:val="002C33C7"/>
    <w:rsid w:val="002C5A3C"/>
    <w:rsid w:val="002C5F5C"/>
    <w:rsid w:val="002C6C59"/>
    <w:rsid w:val="002D025B"/>
    <w:rsid w:val="002D5689"/>
    <w:rsid w:val="002D7DAC"/>
    <w:rsid w:val="002E3207"/>
    <w:rsid w:val="002E3F3A"/>
    <w:rsid w:val="002E51CF"/>
    <w:rsid w:val="002E7D56"/>
    <w:rsid w:val="002F0695"/>
    <w:rsid w:val="002F0997"/>
    <w:rsid w:val="002F175C"/>
    <w:rsid w:val="00301A39"/>
    <w:rsid w:val="00312A40"/>
    <w:rsid w:val="00313ECE"/>
    <w:rsid w:val="00314EA1"/>
    <w:rsid w:val="003157BD"/>
    <w:rsid w:val="003229D8"/>
    <w:rsid w:val="00326426"/>
    <w:rsid w:val="00327501"/>
    <w:rsid w:val="00327A36"/>
    <w:rsid w:val="003305AB"/>
    <w:rsid w:val="003334B6"/>
    <w:rsid w:val="00334E6B"/>
    <w:rsid w:val="00335F06"/>
    <w:rsid w:val="00337544"/>
    <w:rsid w:val="00344B51"/>
    <w:rsid w:val="0034592A"/>
    <w:rsid w:val="0034599B"/>
    <w:rsid w:val="00346761"/>
    <w:rsid w:val="00346AD6"/>
    <w:rsid w:val="00351CE6"/>
    <w:rsid w:val="00352709"/>
    <w:rsid w:val="003543E3"/>
    <w:rsid w:val="00355BB9"/>
    <w:rsid w:val="003560DC"/>
    <w:rsid w:val="0036011C"/>
    <w:rsid w:val="00363AE8"/>
    <w:rsid w:val="003649A3"/>
    <w:rsid w:val="00365A34"/>
    <w:rsid w:val="00366C2E"/>
    <w:rsid w:val="00371178"/>
    <w:rsid w:val="00376C50"/>
    <w:rsid w:val="00380EE7"/>
    <w:rsid w:val="003814D2"/>
    <w:rsid w:val="00381FE4"/>
    <w:rsid w:val="0038285E"/>
    <w:rsid w:val="00382A85"/>
    <w:rsid w:val="00383CEF"/>
    <w:rsid w:val="00383F8D"/>
    <w:rsid w:val="0038423D"/>
    <w:rsid w:val="00390BCE"/>
    <w:rsid w:val="003932F3"/>
    <w:rsid w:val="00393CCA"/>
    <w:rsid w:val="00395E6C"/>
    <w:rsid w:val="003968E7"/>
    <w:rsid w:val="003A4810"/>
    <w:rsid w:val="003A6211"/>
    <w:rsid w:val="003A6810"/>
    <w:rsid w:val="003B0E6C"/>
    <w:rsid w:val="003B4E47"/>
    <w:rsid w:val="003B4EF2"/>
    <w:rsid w:val="003B58EF"/>
    <w:rsid w:val="003C0796"/>
    <w:rsid w:val="003C158D"/>
    <w:rsid w:val="003C2CC4"/>
    <w:rsid w:val="003C3542"/>
    <w:rsid w:val="003C5563"/>
    <w:rsid w:val="003C7CA8"/>
    <w:rsid w:val="003D15D3"/>
    <w:rsid w:val="003D4B23"/>
    <w:rsid w:val="003D6A78"/>
    <w:rsid w:val="003D78FC"/>
    <w:rsid w:val="003E67FD"/>
    <w:rsid w:val="003F4C61"/>
    <w:rsid w:val="003F6FAA"/>
    <w:rsid w:val="0040294C"/>
    <w:rsid w:val="00404362"/>
    <w:rsid w:val="00404375"/>
    <w:rsid w:val="00405DDC"/>
    <w:rsid w:val="00410C89"/>
    <w:rsid w:val="00414875"/>
    <w:rsid w:val="00422764"/>
    <w:rsid w:val="00423BD5"/>
    <w:rsid w:val="00430919"/>
    <w:rsid w:val="00430D6A"/>
    <w:rsid w:val="00431421"/>
    <w:rsid w:val="004325CB"/>
    <w:rsid w:val="00440F12"/>
    <w:rsid w:val="00442A24"/>
    <w:rsid w:val="004472AD"/>
    <w:rsid w:val="0045495B"/>
    <w:rsid w:val="00462152"/>
    <w:rsid w:val="00464722"/>
    <w:rsid w:val="00467DAD"/>
    <w:rsid w:val="004705AF"/>
    <w:rsid w:val="00471D71"/>
    <w:rsid w:val="004724A3"/>
    <w:rsid w:val="004747C2"/>
    <w:rsid w:val="00477F54"/>
    <w:rsid w:val="0048326F"/>
    <w:rsid w:val="00485403"/>
    <w:rsid w:val="004856F4"/>
    <w:rsid w:val="00485FE7"/>
    <w:rsid w:val="00492C05"/>
    <w:rsid w:val="00494753"/>
    <w:rsid w:val="004A1613"/>
    <w:rsid w:val="004A1761"/>
    <w:rsid w:val="004B0C47"/>
    <w:rsid w:val="004B0DC9"/>
    <w:rsid w:val="004B1295"/>
    <w:rsid w:val="004B4855"/>
    <w:rsid w:val="004C2263"/>
    <w:rsid w:val="004C3578"/>
    <w:rsid w:val="004C47E8"/>
    <w:rsid w:val="004C6C2D"/>
    <w:rsid w:val="004D162D"/>
    <w:rsid w:val="004D25E4"/>
    <w:rsid w:val="004D31C1"/>
    <w:rsid w:val="004D6D93"/>
    <w:rsid w:val="004E1F47"/>
    <w:rsid w:val="004E3419"/>
    <w:rsid w:val="004E4444"/>
    <w:rsid w:val="004F004F"/>
    <w:rsid w:val="004F1701"/>
    <w:rsid w:val="004F18C9"/>
    <w:rsid w:val="004F22FB"/>
    <w:rsid w:val="004F3D72"/>
    <w:rsid w:val="004F6C31"/>
    <w:rsid w:val="004F79E9"/>
    <w:rsid w:val="00500CDC"/>
    <w:rsid w:val="00501E45"/>
    <w:rsid w:val="00502BC8"/>
    <w:rsid w:val="00502CC8"/>
    <w:rsid w:val="00507996"/>
    <w:rsid w:val="005110F0"/>
    <w:rsid w:val="00516FA2"/>
    <w:rsid w:val="00517B36"/>
    <w:rsid w:val="0052116B"/>
    <w:rsid w:val="00523650"/>
    <w:rsid w:val="005276BB"/>
    <w:rsid w:val="005276CE"/>
    <w:rsid w:val="005278A4"/>
    <w:rsid w:val="00535186"/>
    <w:rsid w:val="00540887"/>
    <w:rsid w:val="0054196E"/>
    <w:rsid w:val="005420F2"/>
    <w:rsid w:val="00543766"/>
    <w:rsid w:val="00550A1D"/>
    <w:rsid w:val="00552E89"/>
    <w:rsid w:val="0055464D"/>
    <w:rsid w:val="005548B8"/>
    <w:rsid w:val="005612EC"/>
    <w:rsid w:val="005618B1"/>
    <w:rsid w:val="005622AA"/>
    <w:rsid w:val="0056347C"/>
    <w:rsid w:val="00563BE4"/>
    <w:rsid w:val="00563FE3"/>
    <w:rsid w:val="005729EC"/>
    <w:rsid w:val="00574181"/>
    <w:rsid w:val="00580B3B"/>
    <w:rsid w:val="005829F6"/>
    <w:rsid w:val="005837E4"/>
    <w:rsid w:val="00587BBD"/>
    <w:rsid w:val="005944C9"/>
    <w:rsid w:val="00594F9F"/>
    <w:rsid w:val="00596AA5"/>
    <w:rsid w:val="005A1217"/>
    <w:rsid w:val="005A5022"/>
    <w:rsid w:val="005A5F5C"/>
    <w:rsid w:val="005A61A2"/>
    <w:rsid w:val="005B0DC2"/>
    <w:rsid w:val="005B26CF"/>
    <w:rsid w:val="005B3073"/>
    <w:rsid w:val="005B3DB3"/>
    <w:rsid w:val="005B6C77"/>
    <w:rsid w:val="005C3AE5"/>
    <w:rsid w:val="005C6A79"/>
    <w:rsid w:val="005D1DCD"/>
    <w:rsid w:val="005D3A67"/>
    <w:rsid w:val="005D4FEB"/>
    <w:rsid w:val="005E22E7"/>
    <w:rsid w:val="005E3D6B"/>
    <w:rsid w:val="005E4D47"/>
    <w:rsid w:val="005F20A2"/>
    <w:rsid w:val="005F2777"/>
    <w:rsid w:val="005F3D40"/>
    <w:rsid w:val="005F531C"/>
    <w:rsid w:val="005F6EBE"/>
    <w:rsid w:val="006001EE"/>
    <w:rsid w:val="0060475C"/>
    <w:rsid w:val="00606C41"/>
    <w:rsid w:val="00611CB0"/>
    <w:rsid w:val="00611FC4"/>
    <w:rsid w:val="006176FB"/>
    <w:rsid w:val="00621066"/>
    <w:rsid w:val="00623893"/>
    <w:rsid w:val="006258AD"/>
    <w:rsid w:val="00631B9F"/>
    <w:rsid w:val="00631E05"/>
    <w:rsid w:val="0063636F"/>
    <w:rsid w:val="00636C00"/>
    <w:rsid w:val="006376F3"/>
    <w:rsid w:val="00640B26"/>
    <w:rsid w:val="00644AD3"/>
    <w:rsid w:val="006455D6"/>
    <w:rsid w:val="0065212B"/>
    <w:rsid w:val="006539BF"/>
    <w:rsid w:val="00655203"/>
    <w:rsid w:val="00655F7A"/>
    <w:rsid w:val="00664F40"/>
    <w:rsid w:val="006671FF"/>
    <w:rsid w:val="00667512"/>
    <w:rsid w:val="00674C89"/>
    <w:rsid w:val="00674EE9"/>
    <w:rsid w:val="006757B9"/>
    <w:rsid w:val="00682835"/>
    <w:rsid w:val="006913AB"/>
    <w:rsid w:val="00692214"/>
    <w:rsid w:val="0069328E"/>
    <w:rsid w:val="006939ED"/>
    <w:rsid w:val="00693C26"/>
    <w:rsid w:val="00697061"/>
    <w:rsid w:val="006976D5"/>
    <w:rsid w:val="006A498D"/>
    <w:rsid w:val="006C2700"/>
    <w:rsid w:val="006C4768"/>
    <w:rsid w:val="006C6E29"/>
    <w:rsid w:val="006D3B72"/>
    <w:rsid w:val="006D4E69"/>
    <w:rsid w:val="006D60F6"/>
    <w:rsid w:val="006D6CFA"/>
    <w:rsid w:val="006D7E77"/>
    <w:rsid w:val="006E21B2"/>
    <w:rsid w:val="006E23B5"/>
    <w:rsid w:val="006E564B"/>
    <w:rsid w:val="006E7948"/>
    <w:rsid w:val="006F3D92"/>
    <w:rsid w:val="00700661"/>
    <w:rsid w:val="007042DD"/>
    <w:rsid w:val="00706A01"/>
    <w:rsid w:val="00706D4C"/>
    <w:rsid w:val="00706FD6"/>
    <w:rsid w:val="00710B55"/>
    <w:rsid w:val="00711D20"/>
    <w:rsid w:val="00713534"/>
    <w:rsid w:val="00715D09"/>
    <w:rsid w:val="0072632A"/>
    <w:rsid w:val="00726636"/>
    <w:rsid w:val="00726680"/>
    <w:rsid w:val="007272CC"/>
    <w:rsid w:val="007279ED"/>
    <w:rsid w:val="007308BC"/>
    <w:rsid w:val="00735E06"/>
    <w:rsid w:val="00736344"/>
    <w:rsid w:val="00737896"/>
    <w:rsid w:val="007442B3"/>
    <w:rsid w:val="00744B3A"/>
    <w:rsid w:val="0075339D"/>
    <w:rsid w:val="00757015"/>
    <w:rsid w:val="007577A9"/>
    <w:rsid w:val="00766102"/>
    <w:rsid w:val="00772CC3"/>
    <w:rsid w:val="00773BA1"/>
    <w:rsid w:val="00782C84"/>
    <w:rsid w:val="00786607"/>
    <w:rsid w:val="00786D9B"/>
    <w:rsid w:val="00786E12"/>
    <w:rsid w:val="0078717B"/>
    <w:rsid w:val="0078748C"/>
    <w:rsid w:val="0079261D"/>
    <w:rsid w:val="0079370F"/>
    <w:rsid w:val="00793B34"/>
    <w:rsid w:val="00793D40"/>
    <w:rsid w:val="00797007"/>
    <w:rsid w:val="007A18B9"/>
    <w:rsid w:val="007A336F"/>
    <w:rsid w:val="007B1531"/>
    <w:rsid w:val="007B3720"/>
    <w:rsid w:val="007B526F"/>
    <w:rsid w:val="007B5B42"/>
    <w:rsid w:val="007B6BA5"/>
    <w:rsid w:val="007C3390"/>
    <w:rsid w:val="007C4F4B"/>
    <w:rsid w:val="007C7CB8"/>
    <w:rsid w:val="007D10A7"/>
    <w:rsid w:val="007D2B6D"/>
    <w:rsid w:val="007D6E7D"/>
    <w:rsid w:val="007E2F76"/>
    <w:rsid w:val="007E6B91"/>
    <w:rsid w:val="007E7D73"/>
    <w:rsid w:val="007F1183"/>
    <w:rsid w:val="007F19DD"/>
    <w:rsid w:val="007F6611"/>
    <w:rsid w:val="007F6EFC"/>
    <w:rsid w:val="00800775"/>
    <w:rsid w:val="008013E2"/>
    <w:rsid w:val="00801AD3"/>
    <w:rsid w:val="00805ACA"/>
    <w:rsid w:val="00807A26"/>
    <w:rsid w:val="00814D86"/>
    <w:rsid w:val="008151E7"/>
    <w:rsid w:val="008209E7"/>
    <w:rsid w:val="008242D7"/>
    <w:rsid w:val="00826F12"/>
    <w:rsid w:val="008301A4"/>
    <w:rsid w:val="00831B08"/>
    <w:rsid w:val="00831CE3"/>
    <w:rsid w:val="00832A9E"/>
    <w:rsid w:val="00832D01"/>
    <w:rsid w:val="00832E20"/>
    <w:rsid w:val="00833E8E"/>
    <w:rsid w:val="00834F5E"/>
    <w:rsid w:val="00836B0F"/>
    <w:rsid w:val="0083731A"/>
    <w:rsid w:val="00840DCE"/>
    <w:rsid w:val="00841833"/>
    <w:rsid w:val="0084285C"/>
    <w:rsid w:val="00843373"/>
    <w:rsid w:val="00843AD3"/>
    <w:rsid w:val="008442CD"/>
    <w:rsid w:val="008468ED"/>
    <w:rsid w:val="00846D2F"/>
    <w:rsid w:val="0086087A"/>
    <w:rsid w:val="008610A1"/>
    <w:rsid w:val="00862F15"/>
    <w:rsid w:val="008661C0"/>
    <w:rsid w:val="008675AF"/>
    <w:rsid w:val="0087257F"/>
    <w:rsid w:val="008736CA"/>
    <w:rsid w:val="008750C8"/>
    <w:rsid w:val="0087619E"/>
    <w:rsid w:val="00883008"/>
    <w:rsid w:val="00891786"/>
    <w:rsid w:val="00897297"/>
    <w:rsid w:val="008978A9"/>
    <w:rsid w:val="008979B1"/>
    <w:rsid w:val="00897A02"/>
    <w:rsid w:val="00897BAE"/>
    <w:rsid w:val="008A01F9"/>
    <w:rsid w:val="008A272A"/>
    <w:rsid w:val="008A6B25"/>
    <w:rsid w:val="008A6C4F"/>
    <w:rsid w:val="008B1D17"/>
    <w:rsid w:val="008B2335"/>
    <w:rsid w:val="008B3FAA"/>
    <w:rsid w:val="008B4B0B"/>
    <w:rsid w:val="008B5C94"/>
    <w:rsid w:val="008B6C0C"/>
    <w:rsid w:val="008C3C34"/>
    <w:rsid w:val="008C46F0"/>
    <w:rsid w:val="008D37D5"/>
    <w:rsid w:val="008D3D21"/>
    <w:rsid w:val="008D40F7"/>
    <w:rsid w:val="008E1EDF"/>
    <w:rsid w:val="008E7EC8"/>
    <w:rsid w:val="008F2467"/>
    <w:rsid w:val="008F764E"/>
    <w:rsid w:val="00914ECA"/>
    <w:rsid w:val="00916742"/>
    <w:rsid w:val="009172D6"/>
    <w:rsid w:val="00921E89"/>
    <w:rsid w:val="009223CA"/>
    <w:rsid w:val="00926687"/>
    <w:rsid w:val="009275AD"/>
    <w:rsid w:val="00927EA3"/>
    <w:rsid w:val="0093250C"/>
    <w:rsid w:val="009369F6"/>
    <w:rsid w:val="00936AE9"/>
    <w:rsid w:val="00940F93"/>
    <w:rsid w:val="00942070"/>
    <w:rsid w:val="0094272A"/>
    <w:rsid w:val="009443DD"/>
    <w:rsid w:val="00945DB4"/>
    <w:rsid w:val="00947902"/>
    <w:rsid w:val="00954AD3"/>
    <w:rsid w:val="00955632"/>
    <w:rsid w:val="00956ADE"/>
    <w:rsid w:val="009603EF"/>
    <w:rsid w:val="00960C1E"/>
    <w:rsid w:val="00961987"/>
    <w:rsid w:val="00970935"/>
    <w:rsid w:val="00973EBE"/>
    <w:rsid w:val="009836A8"/>
    <w:rsid w:val="00990697"/>
    <w:rsid w:val="00991EDC"/>
    <w:rsid w:val="009A5410"/>
    <w:rsid w:val="009A5EDA"/>
    <w:rsid w:val="009A60C0"/>
    <w:rsid w:val="009B1389"/>
    <w:rsid w:val="009B175D"/>
    <w:rsid w:val="009B245B"/>
    <w:rsid w:val="009B3184"/>
    <w:rsid w:val="009B377E"/>
    <w:rsid w:val="009B3D3B"/>
    <w:rsid w:val="009B4A1B"/>
    <w:rsid w:val="009B6DEB"/>
    <w:rsid w:val="009C0A5B"/>
    <w:rsid w:val="009C0EE8"/>
    <w:rsid w:val="009C14AA"/>
    <w:rsid w:val="009C2759"/>
    <w:rsid w:val="009C48E6"/>
    <w:rsid w:val="009D0C53"/>
    <w:rsid w:val="009D52E1"/>
    <w:rsid w:val="009E322F"/>
    <w:rsid w:val="009E44E5"/>
    <w:rsid w:val="009E48E3"/>
    <w:rsid w:val="009E73FB"/>
    <w:rsid w:val="009F228D"/>
    <w:rsid w:val="009F68F2"/>
    <w:rsid w:val="00A010A7"/>
    <w:rsid w:val="00A01489"/>
    <w:rsid w:val="00A01AAF"/>
    <w:rsid w:val="00A01C9E"/>
    <w:rsid w:val="00A05EA0"/>
    <w:rsid w:val="00A107A7"/>
    <w:rsid w:val="00A11447"/>
    <w:rsid w:val="00A116D1"/>
    <w:rsid w:val="00A11A3D"/>
    <w:rsid w:val="00A13131"/>
    <w:rsid w:val="00A139A7"/>
    <w:rsid w:val="00A13ECF"/>
    <w:rsid w:val="00A14B2C"/>
    <w:rsid w:val="00A174D7"/>
    <w:rsid w:val="00A179FE"/>
    <w:rsid w:val="00A200AA"/>
    <w:rsid w:val="00A2078C"/>
    <w:rsid w:val="00A23D29"/>
    <w:rsid w:val="00A256E4"/>
    <w:rsid w:val="00A3013C"/>
    <w:rsid w:val="00A309C4"/>
    <w:rsid w:val="00A312F0"/>
    <w:rsid w:val="00A324CA"/>
    <w:rsid w:val="00A41E50"/>
    <w:rsid w:val="00A43AA1"/>
    <w:rsid w:val="00A4691A"/>
    <w:rsid w:val="00A533D0"/>
    <w:rsid w:val="00A61CCD"/>
    <w:rsid w:val="00A62762"/>
    <w:rsid w:val="00A648DD"/>
    <w:rsid w:val="00A6623C"/>
    <w:rsid w:val="00A66C42"/>
    <w:rsid w:val="00A70803"/>
    <w:rsid w:val="00A72F22"/>
    <w:rsid w:val="00A74340"/>
    <w:rsid w:val="00A748A6"/>
    <w:rsid w:val="00A776B4"/>
    <w:rsid w:val="00A8084A"/>
    <w:rsid w:val="00A8397B"/>
    <w:rsid w:val="00A84703"/>
    <w:rsid w:val="00A85FBD"/>
    <w:rsid w:val="00A86055"/>
    <w:rsid w:val="00A9338C"/>
    <w:rsid w:val="00A934F4"/>
    <w:rsid w:val="00A94361"/>
    <w:rsid w:val="00A94501"/>
    <w:rsid w:val="00A94575"/>
    <w:rsid w:val="00AA65AC"/>
    <w:rsid w:val="00AA7BD1"/>
    <w:rsid w:val="00AB23C4"/>
    <w:rsid w:val="00AB2C4E"/>
    <w:rsid w:val="00AB455C"/>
    <w:rsid w:val="00AC0125"/>
    <w:rsid w:val="00AC06BA"/>
    <w:rsid w:val="00AC1552"/>
    <w:rsid w:val="00AC26C0"/>
    <w:rsid w:val="00AC50D7"/>
    <w:rsid w:val="00AC7C4F"/>
    <w:rsid w:val="00AD57DC"/>
    <w:rsid w:val="00AD7318"/>
    <w:rsid w:val="00AD7E80"/>
    <w:rsid w:val="00AE029E"/>
    <w:rsid w:val="00AE5FD4"/>
    <w:rsid w:val="00AE68E3"/>
    <w:rsid w:val="00AF05A9"/>
    <w:rsid w:val="00AF1543"/>
    <w:rsid w:val="00AF3589"/>
    <w:rsid w:val="00AF4F80"/>
    <w:rsid w:val="00AF6588"/>
    <w:rsid w:val="00AF68C4"/>
    <w:rsid w:val="00AF7FB6"/>
    <w:rsid w:val="00B0229C"/>
    <w:rsid w:val="00B03119"/>
    <w:rsid w:val="00B05488"/>
    <w:rsid w:val="00B06775"/>
    <w:rsid w:val="00B12BC3"/>
    <w:rsid w:val="00B152BB"/>
    <w:rsid w:val="00B22776"/>
    <w:rsid w:val="00B228A4"/>
    <w:rsid w:val="00B24387"/>
    <w:rsid w:val="00B25592"/>
    <w:rsid w:val="00B25743"/>
    <w:rsid w:val="00B30179"/>
    <w:rsid w:val="00B34443"/>
    <w:rsid w:val="00B369E6"/>
    <w:rsid w:val="00B36C82"/>
    <w:rsid w:val="00B41B52"/>
    <w:rsid w:val="00B4204B"/>
    <w:rsid w:val="00B42C81"/>
    <w:rsid w:val="00B462D0"/>
    <w:rsid w:val="00B46663"/>
    <w:rsid w:val="00B47633"/>
    <w:rsid w:val="00B53632"/>
    <w:rsid w:val="00B53870"/>
    <w:rsid w:val="00B56E9C"/>
    <w:rsid w:val="00B64B1F"/>
    <w:rsid w:val="00B6553F"/>
    <w:rsid w:val="00B66418"/>
    <w:rsid w:val="00B70E39"/>
    <w:rsid w:val="00B72869"/>
    <w:rsid w:val="00B81E12"/>
    <w:rsid w:val="00B838E7"/>
    <w:rsid w:val="00B90C2E"/>
    <w:rsid w:val="00B92434"/>
    <w:rsid w:val="00B93801"/>
    <w:rsid w:val="00B95986"/>
    <w:rsid w:val="00B960A8"/>
    <w:rsid w:val="00B968CC"/>
    <w:rsid w:val="00BA0B7F"/>
    <w:rsid w:val="00BA19DB"/>
    <w:rsid w:val="00BB2303"/>
    <w:rsid w:val="00BB6FFE"/>
    <w:rsid w:val="00BB74AF"/>
    <w:rsid w:val="00BC109D"/>
    <w:rsid w:val="00BC3FDD"/>
    <w:rsid w:val="00BC418E"/>
    <w:rsid w:val="00BC74E9"/>
    <w:rsid w:val="00BD1C6F"/>
    <w:rsid w:val="00BE685D"/>
    <w:rsid w:val="00BF2708"/>
    <w:rsid w:val="00BF4024"/>
    <w:rsid w:val="00BF42E6"/>
    <w:rsid w:val="00BF68A8"/>
    <w:rsid w:val="00BF71ED"/>
    <w:rsid w:val="00C03FEB"/>
    <w:rsid w:val="00C04DCD"/>
    <w:rsid w:val="00C125E9"/>
    <w:rsid w:val="00C145AA"/>
    <w:rsid w:val="00C15409"/>
    <w:rsid w:val="00C22AF9"/>
    <w:rsid w:val="00C31A69"/>
    <w:rsid w:val="00C3206E"/>
    <w:rsid w:val="00C3483B"/>
    <w:rsid w:val="00C349E7"/>
    <w:rsid w:val="00C37B26"/>
    <w:rsid w:val="00C43247"/>
    <w:rsid w:val="00C43535"/>
    <w:rsid w:val="00C463DD"/>
    <w:rsid w:val="00C469A8"/>
    <w:rsid w:val="00C4724C"/>
    <w:rsid w:val="00C475AB"/>
    <w:rsid w:val="00C50909"/>
    <w:rsid w:val="00C517D4"/>
    <w:rsid w:val="00C519D5"/>
    <w:rsid w:val="00C53A77"/>
    <w:rsid w:val="00C56BBF"/>
    <w:rsid w:val="00C57E96"/>
    <w:rsid w:val="00C629A0"/>
    <w:rsid w:val="00C6362E"/>
    <w:rsid w:val="00C65730"/>
    <w:rsid w:val="00C65902"/>
    <w:rsid w:val="00C66C3A"/>
    <w:rsid w:val="00C7062B"/>
    <w:rsid w:val="00C745C3"/>
    <w:rsid w:val="00C75FB9"/>
    <w:rsid w:val="00C76D77"/>
    <w:rsid w:val="00C81933"/>
    <w:rsid w:val="00C81B09"/>
    <w:rsid w:val="00C8269E"/>
    <w:rsid w:val="00C85619"/>
    <w:rsid w:val="00C95F9B"/>
    <w:rsid w:val="00CA0BC0"/>
    <w:rsid w:val="00CA27E0"/>
    <w:rsid w:val="00CA3D46"/>
    <w:rsid w:val="00CA3DE0"/>
    <w:rsid w:val="00CA557F"/>
    <w:rsid w:val="00CA5901"/>
    <w:rsid w:val="00CB1DFD"/>
    <w:rsid w:val="00CB3810"/>
    <w:rsid w:val="00CC00AC"/>
    <w:rsid w:val="00CC037E"/>
    <w:rsid w:val="00CC2111"/>
    <w:rsid w:val="00CC24D2"/>
    <w:rsid w:val="00CC2A28"/>
    <w:rsid w:val="00CC6D85"/>
    <w:rsid w:val="00CD427F"/>
    <w:rsid w:val="00CD6C65"/>
    <w:rsid w:val="00CD7BC2"/>
    <w:rsid w:val="00CE4A8F"/>
    <w:rsid w:val="00CE51C5"/>
    <w:rsid w:val="00CF1B2F"/>
    <w:rsid w:val="00CF35F3"/>
    <w:rsid w:val="00CF4A44"/>
    <w:rsid w:val="00CF744B"/>
    <w:rsid w:val="00D00C1C"/>
    <w:rsid w:val="00D10B83"/>
    <w:rsid w:val="00D11120"/>
    <w:rsid w:val="00D13BDE"/>
    <w:rsid w:val="00D2031B"/>
    <w:rsid w:val="00D218CB"/>
    <w:rsid w:val="00D21FFC"/>
    <w:rsid w:val="00D22519"/>
    <w:rsid w:val="00D24011"/>
    <w:rsid w:val="00D25FE2"/>
    <w:rsid w:val="00D322D0"/>
    <w:rsid w:val="00D332F1"/>
    <w:rsid w:val="00D33376"/>
    <w:rsid w:val="00D405DF"/>
    <w:rsid w:val="00D42B1C"/>
    <w:rsid w:val="00D43252"/>
    <w:rsid w:val="00D432FB"/>
    <w:rsid w:val="00D439C7"/>
    <w:rsid w:val="00D5024C"/>
    <w:rsid w:val="00D50AC8"/>
    <w:rsid w:val="00D51AF7"/>
    <w:rsid w:val="00D51E7F"/>
    <w:rsid w:val="00D6089E"/>
    <w:rsid w:val="00D60E16"/>
    <w:rsid w:val="00D63A8C"/>
    <w:rsid w:val="00D64281"/>
    <w:rsid w:val="00D644EF"/>
    <w:rsid w:val="00D66A26"/>
    <w:rsid w:val="00D715CF"/>
    <w:rsid w:val="00D71992"/>
    <w:rsid w:val="00D72D85"/>
    <w:rsid w:val="00D7582D"/>
    <w:rsid w:val="00D75F1B"/>
    <w:rsid w:val="00D7607C"/>
    <w:rsid w:val="00D7767E"/>
    <w:rsid w:val="00D83951"/>
    <w:rsid w:val="00D87E0A"/>
    <w:rsid w:val="00D87F0A"/>
    <w:rsid w:val="00D9130E"/>
    <w:rsid w:val="00D91B1D"/>
    <w:rsid w:val="00D937F8"/>
    <w:rsid w:val="00D93E90"/>
    <w:rsid w:val="00D9545D"/>
    <w:rsid w:val="00D95F9F"/>
    <w:rsid w:val="00D978C6"/>
    <w:rsid w:val="00DA3C1C"/>
    <w:rsid w:val="00DA403F"/>
    <w:rsid w:val="00DB3DD5"/>
    <w:rsid w:val="00DB62E9"/>
    <w:rsid w:val="00DB76D3"/>
    <w:rsid w:val="00DC0B1F"/>
    <w:rsid w:val="00DC0C86"/>
    <w:rsid w:val="00DC29D6"/>
    <w:rsid w:val="00DC59CF"/>
    <w:rsid w:val="00DC5A89"/>
    <w:rsid w:val="00DC7C71"/>
    <w:rsid w:val="00DD019C"/>
    <w:rsid w:val="00DD43C5"/>
    <w:rsid w:val="00DE154C"/>
    <w:rsid w:val="00DE2A94"/>
    <w:rsid w:val="00DE2BC2"/>
    <w:rsid w:val="00DF0D50"/>
    <w:rsid w:val="00DF21B3"/>
    <w:rsid w:val="00DF53B0"/>
    <w:rsid w:val="00DF5677"/>
    <w:rsid w:val="00DF7626"/>
    <w:rsid w:val="00E00800"/>
    <w:rsid w:val="00E01A03"/>
    <w:rsid w:val="00E109FB"/>
    <w:rsid w:val="00E14F6D"/>
    <w:rsid w:val="00E15835"/>
    <w:rsid w:val="00E16A8D"/>
    <w:rsid w:val="00E329C8"/>
    <w:rsid w:val="00E44464"/>
    <w:rsid w:val="00E46DC9"/>
    <w:rsid w:val="00E50078"/>
    <w:rsid w:val="00E5194D"/>
    <w:rsid w:val="00E51BC4"/>
    <w:rsid w:val="00E6186E"/>
    <w:rsid w:val="00E62AD6"/>
    <w:rsid w:val="00E63389"/>
    <w:rsid w:val="00E65799"/>
    <w:rsid w:val="00E66A46"/>
    <w:rsid w:val="00E71BC8"/>
    <w:rsid w:val="00E7260F"/>
    <w:rsid w:val="00E8262B"/>
    <w:rsid w:val="00E8569C"/>
    <w:rsid w:val="00E928FF"/>
    <w:rsid w:val="00E933EA"/>
    <w:rsid w:val="00E96630"/>
    <w:rsid w:val="00EA4D6B"/>
    <w:rsid w:val="00EB0D1C"/>
    <w:rsid w:val="00EB2261"/>
    <w:rsid w:val="00EC0264"/>
    <w:rsid w:val="00EC0DEC"/>
    <w:rsid w:val="00EC12EB"/>
    <w:rsid w:val="00EC28C4"/>
    <w:rsid w:val="00EC30DB"/>
    <w:rsid w:val="00EC5602"/>
    <w:rsid w:val="00EC6848"/>
    <w:rsid w:val="00EC7F17"/>
    <w:rsid w:val="00ED32A3"/>
    <w:rsid w:val="00ED5BA1"/>
    <w:rsid w:val="00ED616A"/>
    <w:rsid w:val="00ED6671"/>
    <w:rsid w:val="00ED7A2A"/>
    <w:rsid w:val="00ED7E33"/>
    <w:rsid w:val="00EE0040"/>
    <w:rsid w:val="00EE4ECA"/>
    <w:rsid w:val="00EE711A"/>
    <w:rsid w:val="00EF002B"/>
    <w:rsid w:val="00EF1D7F"/>
    <w:rsid w:val="00EF259F"/>
    <w:rsid w:val="00EF7C9D"/>
    <w:rsid w:val="00F04108"/>
    <w:rsid w:val="00F0717B"/>
    <w:rsid w:val="00F17405"/>
    <w:rsid w:val="00F22497"/>
    <w:rsid w:val="00F24321"/>
    <w:rsid w:val="00F24CEF"/>
    <w:rsid w:val="00F344E2"/>
    <w:rsid w:val="00F34583"/>
    <w:rsid w:val="00F41840"/>
    <w:rsid w:val="00F42941"/>
    <w:rsid w:val="00F4631D"/>
    <w:rsid w:val="00F504DF"/>
    <w:rsid w:val="00F506A9"/>
    <w:rsid w:val="00F52CF4"/>
    <w:rsid w:val="00F53280"/>
    <w:rsid w:val="00F537D8"/>
    <w:rsid w:val="00F54500"/>
    <w:rsid w:val="00F5499F"/>
    <w:rsid w:val="00F55ED8"/>
    <w:rsid w:val="00F6294F"/>
    <w:rsid w:val="00F653C0"/>
    <w:rsid w:val="00F73B22"/>
    <w:rsid w:val="00F76A74"/>
    <w:rsid w:val="00F8009F"/>
    <w:rsid w:val="00F82AB3"/>
    <w:rsid w:val="00F8386A"/>
    <w:rsid w:val="00F8419A"/>
    <w:rsid w:val="00F97598"/>
    <w:rsid w:val="00FA070F"/>
    <w:rsid w:val="00FA1BBE"/>
    <w:rsid w:val="00FA271C"/>
    <w:rsid w:val="00FA3252"/>
    <w:rsid w:val="00FA3F3D"/>
    <w:rsid w:val="00FA5A93"/>
    <w:rsid w:val="00FB1C80"/>
    <w:rsid w:val="00FB255C"/>
    <w:rsid w:val="00FB37A6"/>
    <w:rsid w:val="00FC1263"/>
    <w:rsid w:val="00FC3D41"/>
    <w:rsid w:val="00FC4DC9"/>
    <w:rsid w:val="00FC54CB"/>
    <w:rsid w:val="00FC5B1D"/>
    <w:rsid w:val="00FC68B7"/>
    <w:rsid w:val="00FC71D4"/>
    <w:rsid w:val="00FC769A"/>
    <w:rsid w:val="00FC76E0"/>
    <w:rsid w:val="00FD0F54"/>
    <w:rsid w:val="00FD1395"/>
    <w:rsid w:val="00FD24E9"/>
    <w:rsid w:val="00FE079B"/>
    <w:rsid w:val="00FE4069"/>
    <w:rsid w:val="00FE70CA"/>
    <w:rsid w:val="00FE7DC5"/>
    <w:rsid w:val="00FE7ECA"/>
    <w:rsid w:val="00FF0684"/>
    <w:rsid w:val="00FF5BEB"/>
    <w:rsid w:val="00FF687B"/>
    <w:rsid w:val="00FF7A8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TOC1">
    <w:name w:val="toc 1"/>
    <w:basedOn w:val="Normal"/>
    <w:next w:val="Normal"/>
    <w:rsid w:val="003B58EF"/>
    <w:pPr>
      <w:tabs>
        <w:tab w:val="right" w:leader="dot" w:pos="9062"/>
      </w:tabs>
      <w:spacing w:line="240" w:lineRule="auto"/>
    </w:pPr>
    <w:rPr>
      <w:rFonts w:ascii="Arial" w:hAnsi="Arial" w:cs="Arial"/>
      <w:b/>
      <w:sz w:val="24"/>
      <w:szCs w:val="24"/>
      <w:lang w:val="en-US" w:eastAsia="ar-SA"/>
    </w:rPr>
  </w:style>
  <w:style w:type="paragraph" w:styleId="TOC2">
    <w:name w:val="toc 2"/>
    <w:basedOn w:val="Normal"/>
    <w:next w:val="Normal"/>
    <w:rsid w:val="003B58EF"/>
    <w:pPr>
      <w:tabs>
        <w:tab w:val="right" w:leader="dot" w:pos="9062"/>
      </w:tabs>
      <w:spacing w:line="240" w:lineRule="auto"/>
      <w:ind w:left="180"/>
    </w:pPr>
    <w:rPr>
      <w:rFonts w:ascii="Arial" w:hAnsi="Arial" w:cs="Arial"/>
      <w:b/>
      <w:sz w:val="22"/>
      <w:szCs w:val="22"/>
      <w:lang w:val="en-US" w:eastAsia="ar-SA"/>
    </w:rPr>
  </w:style>
  <w:style w:type="paragraph" w:styleId="TOC3">
    <w:name w:val="toc 3"/>
    <w:basedOn w:val="Normal"/>
    <w:next w:val="Normal"/>
    <w:rsid w:val="003B58EF"/>
    <w:pPr>
      <w:tabs>
        <w:tab w:val="right" w:leader="dot" w:pos="9060"/>
      </w:tabs>
      <w:spacing w:line="240" w:lineRule="auto"/>
      <w:ind w:left="480"/>
    </w:pPr>
    <w:rPr>
      <w:rFonts w:ascii="Arial" w:hAnsi="Arial" w:cs="Arial"/>
      <w:sz w:val="22"/>
      <w:szCs w:val="22"/>
      <w:lang w:val="en-US" w:eastAsia="ar-SA"/>
    </w:rPr>
  </w:style>
  <w:style w:type="paragraph" w:styleId="TOC4">
    <w:name w:val="toc 4"/>
    <w:basedOn w:val="Normal"/>
    <w:next w:val="Normal"/>
    <w:rsid w:val="003B58EF"/>
    <w:pPr>
      <w:tabs>
        <w:tab w:val="right" w:leader="dot" w:pos="9060"/>
      </w:tabs>
      <w:spacing w:line="240" w:lineRule="auto"/>
      <w:ind w:left="720"/>
    </w:pPr>
    <w:rPr>
      <w:rFonts w:ascii="Arial" w:hAnsi="Arial" w:cs="Arial"/>
      <w:sz w:val="22"/>
      <w:szCs w:val="22"/>
      <w:lang w:val="en-US" w:eastAsia="ar-SA"/>
    </w:rPr>
  </w:style>
  <w:style w:type="paragraph" w:styleId="TOC5">
    <w:name w:val="toc 5"/>
    <w:basedOn w:val="Normal"/>
    <w:next w:val="Normal"/>
    <w:rsid w:val="003B58EF"/>
    <w:pPr>
      <w:tabs>
        <w:tab w:val="right" w:leader="dot" w:pos="9060"/>
      </w:tabs>
      <w:spacing w:line="240" w:lineRule="auto"/>
      <w:ind w:left="960"/>
    </w:pPr>
    <w:rPr>
      <w:rFonts w:ascii="Arial" w:hAnsi="Arial" w:cs="Arial"/>
      <w:sz w:val="22"/>
      <w:szCs w:val="22"/>
      <w:lang w:val="en-US" w:eastAsia="ar-SA"/>
    </w:rPr>
  </w:style>
  <w:style w:type="character" w:customStyle="1" w:styleId="FootnoteCharacters">
    <w:name w:val="Footnote Characters"/>
    <w:rsid w:val="003B58EF"/>
    <w:rPr>
      <w:vertAlign w:val="superscript"/>
    </w:rPr>
  </w:style>
  <w:style w:type="paragraph" w:customStyle="1" w:styleId="BMJStandard15Zeilen">
    <w:name w:val="BMJStandard1.5Zeilen"/>
    <w:basedOn w:val="Normal"/>
    <w:rsid w:val="003B58EF"/>
    <w:pPr>
      <w:spacing w:line="360" w:lineRule="auto"/>
    </w:pPr>
    <w:rPr>
      <w:rFonts w:ascii="Arial" w:hAnsi="Arial" w:cs="Arial"/>
      <w:sz w:val="22"/>
      <w:lang w:val="de-DE" w:eastAsia="ar-SA"/>
    </w:rPr>
  </w:style>
  <w:style w:type="paragraph" w:customStyle="1" w:styleId="Formatvorlage1">
    <w:name w:val="Formatvorlage1"/>
    <w:basedOn w:val="Normal"/>
    <w:rsid w:val="003B58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spacing w:line="360" w:lineRule="auto"/>
      <w:jc w:val="both"/>
    </w:pPr>
    <w:rPr>
      <w:rFonts w:ascii="Arial" w:hAnsi="Arial" w:cs="Arial"/>
      <w:sz w:val="22"/>
      <w:szCs w:val="22"/>
      <w:lang w:val="de-DE" w:eastAsia="ar-SA"/>
    </w:rPr>
  </w:style>
  <w:style w:type="paragraph" w:customStyle="1" w:styleId="FormatvorlageT-BlockLinks0cmHngend875cm">
    <w:name w:val="Formatvorlage T-Block + Links:  0 cm Hängend:  875 cm"/>
    <w:basedOn w:val="Normal"/>
    <w:rsid w:val="003B58EF"/>
    <w:pPr>
      <w:tabs>
        <w:tab w:val="left" w:pos="454"/>
        <w:tab w:val="left" w:pos="907"/>
        <w:tab w:val="left" w:pos="1361"/>
      </w:tabs>
      <w:spacing w:after="240" w:line="360" w:lineRule="exact"/>
      <w:ind w:left="4963" w:hanging="4963"/>
      <w:jc w:val="both"/>
    </w:pPr>
    <w:rPr>
      <w:rFonts w:ascii="Arial" w:hAnsi="Arial" w:cs="Arial"/>
      <w:sz w:val="24"/>
      <w:lang w:val="de-DE" w:eastAsia="ar-SA"/>
    </w:rPr>
  </w:style>
  <w:style w:type="paragraph" w:customStyle="1" w:styleId="Brieftext">
    <w:name w:val="Brieftext"/>
    <w:basedOn w:val="Normal"/>
    <w:rsid w:val="003B58EF"/>
    <w:pPr>
      <w:spacing w:line="360" w:lineRule="exact"/>
    </w:pPr>
    <w:rPr>
      <w:rFonts w:ascii="Arial" w:hAnsi="Arial" w:cs="Arial"/>
      <w:sz w:val="24"/>
      <w:lang w:val="de-DE" w:eastAsia="ar-SA"/>
    </w:rPr>
  </w:style>
  <w:style w:type="paragraph" w:customStyle="1" w:styleId="NurText1">
    <w:name w:val="Nur Text1"/>
    <w:basedOn w:val="Normal"/>
    <w:rsid w:val="003B58EF"/>
    <w:pPr>
      <w:spacing w:line="240" w:lineRule="auto"/>
    </w:pPr>
    <w:rPr>
      <w:rFonts w:ascii="Arial" w:eastAsia="Calibri" w:hAnsi="Arial" w:cs="Arial"/>
      <w:sz w:val="22"/>
      <w:szCs w:val="22"/>
      <w:lang w:val="de-DE" w:eastAsia="ar-SA"/>
    </w:rPr>
  </w:style>
  <w:style w:type="paragraph" w:customStyle="1" w:styleId="1Spiegel">
    <w:name w:val="1. Spiegel"/>
    <w:basedOn w:val="Normal"/>
    <w:rsid w:val="003B58EF"/>
    <w:pPr>
      <w:spacing w:line="360" w:lineRule="atLeast"/>
      <w:ind w:left="426" w:hanging="143"/>
    </w:pPr>
    <w:rPr>
      <w:rFonts w:ascii="Arial" w:hAnsi="Arial" w:cs="Arial"/>
      <w:sz w:val="22"/>
      <w:lang w:val="de-DE" w:eastAsia="ar-SA"/>
    </w:rPr>
  </w:style>
  <w:style w:type="paragraph" w:styleId="ListParagraph">
    <w:name w:val="List Paragraph"/>
    <w:basedOn w:val="Normal"/>
    <w:uiPriority w:val="34"/>
    <w:qFormat/>
    <w:rsid w:val="00AF6588"/>
    <w:pPr>
      <w:ind w:left="567"/>
    </w:pPr>
  </w:style>
  <w:style w:type="character" w:customStyle="1" w:styleId="class">
    <w:name w:val="class"/>
    <w:rsid w:val="00E8569C"/>
  </w:style>
  <w:style w:type="paragraph" w:customStyle="1" w:styleId="BfJStandard15Zeilen">
    <w:name w:val="BfJStandard1.5Zeilen"/>
    <w:basedOn w:val="Normal"/>
    <w:rsid w:val="00E8569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before="120" w:after="120" w:line="360" w:lineRule="auto"/>
    </w:pPr>
    <w:rPr>
      <w:rFonts w:ascii="Arial" w:hAnsi="Arial" w:cs="Arial"/>
      <w:sz w:val="22"/>
      <w:lang w:val="de-DE" w:eastAsia="ar-SA"/>
    </w:rPr>
  </w:style>
  <w:style w:type="paragraph" w:styleId="BalloonText">
    <w:name w:val="Balloon Text"/>
    <w:basedOn w:val="Normal"/>
    <w:link w:val="BalloonTextChar"/>
    <w:rsid w:val="00706FD6"/>
    <w:pPr>
      <w:spacing w:line="240" w:lineRule="auto"/>
    </w:pPr>
    <w:rPr>
      <w:rFonts w:ascii="Tahoma" w:hAnsi="Tahoma"/>
      <w:sz w:val="16"/>
      <w:szCs w:val="16"/>
      <w:lang/>
    </w:rPr>
  </w:style>
  <w:style w:type="character" w:customStyle="1" w:styleId="BalloonTextChar">
    <w:name w:val="Balloon Text Char"/>
    <w:link w:val="BalloonText"/>
    <w:rsid w:val="00706FD6"/>
    <w:rPr>
      <w:rFonts w:ascii="Tahoma" w:hAnsi="Tahoma" w:cs="Tahoma"/>
      <w:sz w:val="16"/>
      <w:szCs w:val="16"/>
      <w:lang w:eastAsia="en-US"/>
    </w:rPr>
  </w:style>
  <w:style w:type="character" w:customStyle="1" w:styleId="H23GChar">
    <w:name w:val="_ H_2/3_G Char"/>
    <w:link w:val="H23G"/>
    <w:rsid w:val="002B5F19"/>
    <w:rPr>
      <w:b/>
      <w:lang w:val="en-GB" w:eastAsia="en-US" w:bidi="ar-SA"/>
    </w:rPr>
  </w:style>
  <w:style w:type="character" w:customStyle="1" w:styleId="sc">
    <w:name w:val="sc"/>
    <w:rsid w:val="004F1701"/>
  </w:style>
  <w:style w:type="character" w:customStyle="1" w:styleId="at8">
    <w:name w:val="a__t8"/>
    <w:rsid w:val="003560DC"/>
  </w:style>
  <w:style w:type="character" w:customStyle="1" w:styleId="at9">
    <w:name w:val="a__t9"/>
    <w:rsid w:val="000247BD"/>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wir-sind-bund.de/"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AppData/AppData/AppData/Dokumente%20und%20Einstellungen/hilker-ju/Users/NM/AppData/Local/Lokale%20Einstellungen/hilker-ju/Lokale%20Einstellungen/Temporary%20Internet%20Files/OLK6/www.antidiskriminierungsstelle.de"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nbuergerung.rlp.d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treife-im-Quadrat.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lizei-bw.d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ntidiskriminierungsstelle.de/SharedDocs/Aktuelles/DE/2012/Studie-Diskriminierungs" TargetMode="External"/><Relationship Id="rId3" Type="http://schemas.openxmlformats.org/officeDocument/2006/relationships/hyperlink" Target="http://www.bmi.bund.de/SharedDocs/Downloads/DE/Themen/Politik_%20Gesellschaft/EXpertenkreis" TargetMode="External"/><Relationship Id="rId7" Type="http://schemas.openxmlformats.org/officeDocument/2006/relationships/hyperlink" Target="http://www.antidiskriminierungsstelle.de/SharedDocs/Aktuelles/DE/2012/Studie-Diskriminierungserfahrungen-SVR-20120801.html" TargetMode="External"/><Relationship Id="rId2" Type="http://schemas.openxmlformats.org/officeDocument/2006/relationships/hyperlink" Target="http://www.bundesregierung.de/Content/DE/_Anlagen/IB/2012-01-31-nap-gesamt-barrierefrei.pdf;jsessionid=FBBC578F65DDB5E655F72372F065175E.s4t1?__" TargetMode="External"/><Relationship Id="rId1" Type="http://schemas.openxmlformats.org/officeDocument/2006/relationships/hyperlink" Target="http://www.bundesregierung.de/Content/DE/Archiv16/Artikel/2007/07/" TargetMode="External"/><Relationship Id="rId6" Type="http://schemas.openxmlformats.org/officeDocument/2006/relationships/hyperlink" Target="http://dipbt.bundestag.de/dip21/brd/2012/0026-12B(zu).pdf" TargetMode="External"/><Relationship Id="rId5" Type="http://schemas.openxmlformats.org/officeDocument/2006/relationships/hyperlink" Target="http://www.bundestag.de/bundestag/" TargetMode="External"/><Relationship Id="rId4" Type="http://schemas.openxmlformats.org/officeDocument/2006/relationships/hyperlink" Target="http://dipbt.bundestag.de/dip21/btd/17/081/170813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43</TotalTime>
  <Pages>1</Pages>
  <Words>19269</Words>
  <Characters>109834</Characters>
  <Application>Microsoft Office Outlook</Application>
  <DocSecurity>4</DocSecurity>
  <Lines>915</Lines>
  <Paragraphs>257</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128846</CharactersWithSpaces>
  <SharedDoc>false</SharedDoc>
  <HLinks>
    <vt:vector size="78" baseType="variant">
      <vt:variant>
        <vt:i4>3932192</vt:i4>
      </vt:variant>
      <vt:variant>
        <vt:i4>12</vt:i4>
      </vt:variant>
      <vt:variant>
        <vt:i4>0</vt:i4>
      </vt:variant>
      <vt:variant>
        <vt:i4>5</vt:i4>
      </vt:variant>
      <vt:variant>
        <vt:lpwstr>../../../../../../Biadsmit/AppData/AppData/AppData/Dokumente und Einstellungen/hilker-ju/Users/NM/AppData/Local/Lokale Einstellungen/hilker-ju/Lokale Einstellungen/Temporary Internet Files/OLK6/www.antidiskriminierungsstelle.de</vt:lpwstr>
      </vt:variant>
      <vt:variant>
        <vt:lpwstr/>
      </vt:variant>
      <vt:variant>
        <vt:i4>1638476</vt:i4>
      </vt:variant>
      <vt:variant>
        <vt:i4>9</vt:i4>
      </vt:variant>
      <vt:variant>
        <vt:i4>0</vt:i4>
      </vt:variant>
      <vt:variant>
        <vt:i4>5</vt:i4>
      </vt:variant>
      <vt:variant>
        <vt:lpwstr>http://www.einbuergerung.rlp.de/</vt:lpwstr>
      </vt:variant>
      <vt:variant>
        <vt:lpwstr/>
      </vt:variant>
      <vt:variant>
        <vt:i4>5832725</vt:i4>
      </vt:variant>
      <vt:variant>
        <vt:i4>6</vt:i4>
      </vt:variant>
      <vt:variant>
        <vt:i4>0</vt:i4>
      </vt:variant>
      <vt:variant>
        <vt:i4>5</vt:i4>
      </vt:variant>
      <vt:variant>
        <vt:lpwstr>http://www.streife-im-quadrat.de/</vt:lpwstr>
      </vt:variant>
      <vt:variant>
        <vt:lpwstr/>
      </vt:variant>
      <vt:variant>
        <vt:i4>851981</vt:i4>
      </vt:variant>
      <vt:variant>
        <vt:i4>3</vt:i4>
      </vt:variant>
      <vt:variant>
        <vt:i4>0</vt:i4>
      </vt:variant>
      <vt:variant>
        <vt:i4>5</vt:i4>
      </vt:variant>
      <vt:variant>
        <vt:lpwstr>http://www.polizei-bw.de/</vt:lpwstr>
      </vt:variant>
      <vt:variant>
        <vt:lpwstr/>
      </vt:variant>
      <vt:variant>
        <vt:i4>4456542</vt:i4>
      </vt:variant>
      <vt:variant>
        <vt:i4>0</vt:i4>
      </vt:variant>
      <vt:variant>
        <vt:i4>0</vt:i4>
      </vt:variant>
      <vt:variant>
        <vt:i4>5</vt:i4>
      </vt:variant>
      <vt:variant>
        <vt:lpwstr>http://www.wir-sind-bund.de/</vt:lpwstr>
      </vt:variant>
      <vt:variant>
        <vt:lpwstr/>
      </vt:variant>
      <vt:variant>
        <vt:i4>5505044</vt:i4>
      </vt:variant>
      <vt:variant>
        <vt:i4>21</vt:i4>
      </vt:variant>
      <vt:variant>
        <vt:i4>0</vt:i4>
      </vt:variant>
      <vt:variant>
        <vt:i4>5</vt:i4>
      </vt:variant>
      <vt:variant>
        <vt:lpwstr>http://www.antidiskriminierungsstelle.de/SharedDocs/Aktuelles/DE/2012/Studie-Diskriminierungs</vt:lpwstr>
      </vt:variant>
      <vt:variant>
        <vt:lpwstr/>
      </vt:variant>
      <vt:variant>
        <vt:i4>7798901</vt:i4>
      </vt:variant>
      <vt:variant>
        <vt:i4>18</vt:i4>
      </vt:variant>
      <vt:variant>
        <vt:i4>0</vt:i4>
      </vt:variant>
      <vt:variant>
        <vt:i4>5</vt:i4>
      </vt:variant>
      <vt:variant>
        <vt:lpwstr>http://www.antidiskriminierungsstelle.de/SharedDocs/Aktuelles/DE/2012/Studie-Diskriminierungserfahrungen-SVR-20120801.html</vt:lpwstr>
      </vt:variant>
      <vt:variant>
        <vt:lpwstr/>
      </vt:variant>
      <vt:variant>
        <vt:i4>6029338</vt:i4>
      </vt:variant>
      <vt:variant>
        <vt:i4>15</vt:i4>
      </vt:variant>
      <vt:variant>
        <vt:i4>0</vt:i4>
      </vt:variant>
      <vt:variant>
        <vt:i4>5</vt:i4>
      </vt:variant>
      <vt:variant>
        <vt:lpwstr>http://dipbt.bundestag.de/dip21/brd/2012/0026-12B%28zu%29.pdf</vt:lpwstr>
      </vt:variant>
      <vt:variant>
        <vt:lpwstr/>
      </vt:variant>
      <vt:variant>
        <vt:i4>3539042</vt:i4>
      </vt:variant>
      <vt:variant>
        <vt:i4>12</vt:i4>
      </vt:variant>
      <vt:variant>
        <vt:i4>0</vt:i4>
      </vt:variant>
      <vt:variant>
        <vt:i4>5</vt:i4>
      </vt:variant>
      <vt:variant>
        <vt:lpwstr>http://www.bundestag.de/bundestag/</vt:lpwstr>
      </vt:variant>
      <vt:variant>
        <vt:lpwstr/>
      </vt:variant>
      <vt:variant>
        <vt:i4>7602232</vt:i4>
      </vt:variant>
      <vt:variant>
        <vt:i4>9</vt:i4>
      </vt:variant>
      <vt:variant>
        <vt:i4>0</vt:i4>
      </vt:variant>
      <vt:variant>
        <vt:i4>5</vt:i4>
      </vt:variant>
      <vt:variant>
        <vt:lpwstr>http://dipbt.bundestag.de/dip21/btd/17/081/1708131.pdf</vt:lpwstr>
      </vt:variant>
      <vt:variant>
        <vt:lpwstr/>
      </vt:variant>
      <vt:variant>
        <vt:i4>4259919</vt:i4>
      </vt:variant>
      <vt:variant>
        <vt:i4>6</vt:i4>
      </vt:variant>
      <vt:variant>
        <vt:i4>0</vt:i4>
      </vt:variant>
      <vt:variant>
        <vt:i4>5</vt:i4>
      </vt:variant>
      <vt:variant>
        <vt:lpwstr>http://www.bmi.bund.de/SharedDocs/Downloads/DE/Themen_x000b_/Politik_ Gesellschaft/EXpertenkreis</vt:lpwstr>
      </vt:variant>
      <vt:variant>
        <vt:lpwstr/>
      </vt:variant>
      <vt:variant>
        <vt:i4>2818085</vt:i4>
      </vt:variant>
      <vt:variant>
        <vt:i4>3</vt:i4>
      </vt:variant>
      <vt:variant>
        <vt:i4>0</vt:i4>
      </vt:variant>
      <vt:variant>
        <vt:i4>5</vt:i4>
      </vt:variant>
      <vt:variant>
        <vt:lpwstr>http://www.bundesregierung.de/Content/DE/_Anlagen/IB/_x000b_2012-01-31-nap-gesamt-barrierefrei.pdf;jsessionid=FBBC578F65DDB5E655F72372F065175E.s4t1?_x000b___</vt:lpwstr>
      </vt:variant>
      <vt:variant>
        <vt:lpwstr/>
      </vt:variant>
      <vt:variant>
        <vt:i4>6815852</vt:i4>
      </vt:variant>
      <vt:variant>
        <vt:i4>0</vt:i4>
      </vt:variant>
      <vt:variant>
        <vt:i4>0</vt:i4>
      </vt:variant>
      <vt:variant>
        <vt:i4>5</vt:i4>
      </vt:variant>
      <vt:variant>
        <vt:lpwstr>http://www.bundesregierung.de/Content/DE/Archiv16/Artikel/2007/07/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DCM</cp:lastModifiedBy>
  <cp:revision>7</cp:revision>
  <cp:lastPrinted>2013-12-19T13:58:00Z</cp:lastPrinted>
  <dcterms:created xsi:type="dcterms:W3CDTF">2013-12-19T13:38:00Z</dcterms:created>
  <dcterms:modified xsi:type="dcterms:W3CDTF">2013-12-19T14:34:00Z</dcterms:modified>
</cp:coreProperties>
</file>