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6B4FA6">
        <w:tblPrEx>
          <w:tblCellMar>
            <w:top w:w="0" w:type="dxa"/>
            <w:bottom w:w="0" w:type="dxa"/>
          </w:tblCellMar>
        </w:tblPrEx>
        <w:tc>
          <w:tcPr>
            <w:tcW w:w="1560" w:type="dxa"/>
            <w:tcBorders>
              <w:top w:val="nil"/>
              <w:left w:val="nil"/>
              <w:bottom w:val="single" w:sz="4" w:space="0" w:color="auto"/>
              <w:right w:val="nil"/>
            </w:tcBorders>
          </w:tcPr>
          <w:p w:rsidR="006A1447" w:rsidRPr="006B4FA6" w:rsidRDefault="00AC44FB">
            <w:pPr>
              <w:spacing w:after="0"/>
              <w:rPr>
                <w:rFonts w:ascii="Arial" w:hAnsi="Arial" w:cs="Arial"/>
                <w:b/>
                <w:sz w:val="28"/>
              </w:rPr>
            </w:pPr>
            <w:r w:rsidRPr="006B4FA6">
              <w:rPr>
                <w:rFonts w:ascii="Arial" w:hAnsi="Arial" w:cs="Arial"/>
                <w:b/>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position-horizontal-relative:margin;mso-position-vertical-relative:margin" stroked="f">
                  <v:textbox inset="7.09pt,3.69pt,7.09pt,3.69pt">
                    <w:txbxContent>
                      <w:p w:rsidR="00AC44FB" w:rsidRDefault="00AC44FB" w:rsidP="00AC44FB">
                        <w:pPr>
                          <w:spacing w:after="0"/>
                        </w:pPr>
                        <w:r>
                          <w:rPr>
                            <w:u w:val="single"/>
                          </w:rPr>
                          <w:tab/>
                        </w:r>
                        <w:r>
                          <w:rPr>
                            <w:u w:val="single"/>
                          </w:rPr>
                          <w:tab/>
                        </w:r>
                      </w:p>
                      <w:p w:rsidR="00AC44FB" w:rsidRDefault="00AC44FB" w:rsidP="00AC44FB">
                        <w:r>
                          <w:tab/>
                          <w:t>*  The summary record of the closed part of the meeting appears as document</w:t>
                        </w:r>
                        <w:r w:rsidR="00FF3352">
                          <w:t xml:space="preserve"> </w:t>
                        </w:r>
                        <w:r>
                          <w:t>CAT/C/SR.</w:t>
                        </w:r>
                        <w:r w:rsidR="00E07F64">
                          <w:t>865</w:t>
                        </w:r>
                        <w:r>
                          <w:t>/Add.1.</w:t>
                        </w:r>
                      </w:p>
                      <w:p w:rsidR="00AC44FB" w:rsidRDefault="00AC44FB" w:rsidP="00AC44FB">
                        <w:pPr>
                          <w:pBdr>
                            <w:top w:val="single" w:sz="4" w:space="1" w:color="auto"/>
                          </w:pBdr>
                        </w:pPr>
                        <w:r>
                          <w:tab/>
                          <w:t>This record is subject to correction.</w:t>
                        </w:r>
                      </w:p>
                      <w:p w:rsidR="00AC44FB" w:rsidRDefault="00AC44FB" w:rsidP="00AC44FB">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C44FB" w:rsidRDefault="00AC44FB" w:rsidP="00AC44FB">
                        <w:pPr>
                          <w:pBdr>
                            <w:top w:val="single" w:sz="4" w:space="1" w:color="auto"/>
                          </w:pBdr>
                        </w:pPr>
                        <w:r>
                          <w:tab/>
                          <w:t>Any corrections to the records of the public meetings of the Committee at this session will be consolidated in a single corrigendum, to be issued shortly after the end of the session.</w:t>
                        </w:r>
                      </w:p>
                      <w:p w:rsidR="00AC44FB" w:rsidRPr="00AC44FB" w:rsidRDefault="00AC44FB" w:rsidP="00AC44FB">
                        <w:pPr>
                          <w:pBdr>
                            <w:top w:val="single" w:sz="4" w:space="1" w:color="auto"/>
                          </w:pBdr>
                        </w:pPr>
                        <w:r>
                          <w:t>GE.08</w:t>
                        </w:r>
                        <w:r w:rsidR="00EC709C">
                          <w:noBreakHyphen/>
                        </w:r>
                        <w:r w:rsidR="00CB50D2">
                          <w:t>45372</w:t>
                        </w:r>
                        <w:r>
                          <w:t xml:space="preserve">  (E)</w:t>
                        </w:r>
                        <w:r w:rsidR="00FF3352">
                          <w:t xml:space="preserve">    </w:t>
                        </w:r>
                        <w:r w:rsidR="0037398A">
                          <w:t xml:space="preserve">251108    </w:t>
                        </w:r>
                        <w:r w:rsidR="00FF3352">
                          <w:t>271108</w:t>
                        </w:r>
                      </w:p>
                    </w:txbxContent>
                  </v:textbox>
                  <w10:wrap anchorx="margin" anchory="margin"/>
                </v:shape>
              </w:pict>
            </w:r>
            <w:r w:rsidR="006A1447" w:rsidRPr="006B4FA6">
              <w:rPr>
                <w:rFonts w:ascii="Arial" w:hAnsi="Arial" w:cs="Arial"/>
                <w:b/>
                <w:sz w:val="28"/>
              </w:rPr>
              <w:t>UNITED</w:t>
            </w:r>
            <w:r w:rsidR="006A1447" w:rsidRPr="006B4FA6">
              <w:rPr>
                <w:rFonts w:ascii="Arial" w:hAnsi="Arial" w:cs="Arial"/>
                <w:b/>
                <w:sz w:val="28"/>
              </w:rPr>
              <w:br/>
              <w:t>NATIONS</w:t>
            </w:r>
          </w:p>
        </w:tc>
        <w:tc>
          <w:tcPr>
            <w:tcW w:w="4536" w:type="dxa"/>
            <w:tcBorders>
              <w:top w:val="nil"/>
              <w:left w:val="nil"/>
              <w:bottom w:val="single" w:sz="4" w:space="0" w:color="auto"/>
              <w:right w:val="nil"/>
            </w:tcBorders>
          </w:tcPr>
          <w:p w:rsidR="006A1447" w:rsidRPr="006B4FA6" w:rsidRDefault="006A1447"/>
        </w:tc>
        <w:tc>
          <w:tcPr>
            <w:tcW w:w="3366" w:type="dxa"/>
            <w:tcBorders>
              <w:top w:val="nil"/>
              <w:left w:val="nil"/>
              <w:bottom w:val="single" w:sz="4" w:space="0" w:color="auto"/>
              <w:right w:val="nil"/>
            </w:tcBorders>
            <w:vAlign w:val="bottom"/>
          </w:tcPr>
          <w:p w:rsidR="006A1447" w:rsidRPr="006B4FA6" w:rsidRDefault="006A1447">
            <w:pPr>
              <w:spacing w:after="0"/>
              <w:jc w:val="right"/>
              <w:rPr>
                <w:rFonts w:ascii="Arial" w:hAnsi="Arial" w:cs="Arial"/>
                <w:b/>
                <w:sz w:val="72"/>
              </w:rPr>
            </w:pPr>
            <w:r w:rsidRPr="006B4FA6">
              <w:rPr>
                <w:rFonts w:ascii="Arial" w:hAnsi="Arial" w:cs="Arial"/>
                <w:b/>
                <w:sz w:val="72"/>
              </w:rPr>
              <w:t>CAT</w:t>
            </w:r>
          </w:p>
        </w:tc>
      </w:tr>
      <w:tr w:rsidR="006A1447" w:rsidRPr="006B4FA6">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6B4FA6" w:rsidRDefault="006A1447">
            <w:r w:rsidRPr="006B4FA6">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303192" r:id="rId8"/>
              </w:pict>
            </w:r>
          </w:p>
        </w:tc>
        <w:tc>
          <w:tcPr>
            <w:tcW w:w="4536" w:type="dxa"/>
            <w:tcBorders>
              <w:top w:val="single" w:sz="4" w:space="0" w:color="auto"/>
              <w:left w:val="nil"/>
              <w:bottom w:val="single" w:sz="36" w:space="0" w:color="auto"/>
              <w:right w:val="nil"/>
            </w:tcBorders>
          </w:tcPr>
          <w:p w:rsidR="006A1447" w:rsidRPr="006B4FA6" w:rsidRDefault="006A1447">
            <w:pPr>
              <w:spacing w:before="360" w:after="0"/>
              <w:rPr>
                <w:rFonts w:ascii="Arial" w:hAnsi="Arial" w:cs="Arial"/>
                <w:b/>
                <w:bCs/>
                <w:sz w:val="32"/>
              </w:rPr>
            </w:pPr>
            <w:r w:rsidRPr="006B4FA6">
              <w:rPr>
                <w:rFonts w:ascii="Arial" w:hAnsi="Arial" w:cs="Arial"/>
                <w:b/>
                <w:bCs/>
                <w:sz w:val="32"/>
              </w:rPr>
              <w:t>Convention against Torture</w:t>
            </w:r>
            <w:r w:rsidRPr="006B4FA6">
              <w:rPr>
                <w:rFonts w:ascii="Arial" w:hAnsi="Arial" w:cs="Arial"/>
                <w:b/>
                <w:bCs/>
                <w:sz w:val="32"/>
              </w:rPr>
              <w:br/>
              <w:t>and Other Cruel, Inhuman</w:t>
            </w:r>
            <w:r w:rsidRPr="006B4FA6">
              <w:rPr>
                <w:rFonts w:ascii="Arial" w:hAnsi="Arial" w:cs="Arial"/>
                <w:b/>
                <w:bCs/>
                <w:sz w:val="32"/>
              </w:rPr>
              <w:br/>
              <w:t>or Degrading Treatment</w:t>
            </w:r>
            <w:r w:rsidRPr="006B4FA6">
              <w:rPr>
                <w:rFonts w:ascii="Arial" w:hAnsi="Arial" w:cs="Arial"/>
                <w:b/>
                <w:bCs/>
                <w:sz w:val="32"/>
              </w:rPr>
              <w:br/>
              <w:t>or Punishment</w:t>
            </w:r>
          </w:p>
          <w:p w:rsidR="006A1447" w:rsidRPr="006B4FA6"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6B4FA6" w:rsidRDefault="006A1447">
            <w:pPr>
              <w:spacing w:before="480" w:after="0"/>
            </w:pPr>
            <w:r w:rsidRPr="006B4FA6">
              <w:t>Distr.</w:t>
            </w:r>
          </w:p>
          <w:p w:rsidR="006A1447" w:rsidRPr="006B4FA6" w:rsidRDefault="006A1447">
            <w:fldSimple w:instr=" FILLIN &quot;Distr.&quot; \* MERGEFORMAT ">
              <w:r w:rsidR="00AC44FB" w:rsidRPr="006B4FA6">
                <w:t>GENERAL</w:t>
              </w:r>
            </w:fldSimple>
          </w:p>
          <w:p w:rsidR="006A1447" w:rsidRPr="006B4FA6" w:rsidRDefault="006A1447">
            <w:pPr>
              <w:spacing w:after="0"/>
            </w:pPr>
            <w:fldSimple w:instr=" FILLIN &quot;Symbol&quot; \* MERGEFORMAT ">
              <w:r w:rsidR="00AC44FB" w:rsidRPr="006B4FA6">
                <w:t>CAT/C/SR.865</w:t>
              </w:r>
            </w:fldSimple>
          </w:p>
          <w:p w:rsidR="006A1447" w:rsidRPr="006B4FA6" w:rsidRDefault="00FF3352">
            <w:pPr>
              <w:pStyle w:val="FootnoteText"/>
            </w:pPr>
            <w:r>
              <w:t xml:space="preserve">27 November </w:t>
            </w:r>
            <w:fldSimple w:instr=" FILLIN &quot;Date&quot; \* MERGEFORMAT ">
              <w:r w:rsidR="00AC44FB" w:rsidRPr="006B4FA6">
                <w:t>2008</w:t>
              </w:r>
            </w:fldSimple>
          </w:p>
          <w:p w:rsidR="006A1447" w:rsidRPr="006B4FA6" w:rsidRDefault="006A1447">
            <w:r w:rsidRPr="006B4FA6">
              <w:t xml:space="preserve">Original:  </w:t>
            </w:r>
            <w:fldSimple w:instr=" FILLIN &quot;Orig. Lang.&quot; \* MERGEFORMAT ">
              <w:r w:rsidR="00AC44FB" w:rsidRPr="006B4FA6">
                <w:t>ENGLISH</w:t>
              </w:r>
            </w:fldSimple>
          </w:p>
        </w:tc>
      </w:tr>
    </w:tbl>
    <w:p w:rsidR="00AC44FB" w:rsidRPr="006B4FA6" w:rsidRDefault="006A1447" w:rsidP="00AC44FB">
      <w:pPr>
        <w:jc w:val="center"/>
      </w:pPr>
      <w:r w:rsidRPr="006B4FA6">
        <w:br/>
      </w:r>
      <w:r w:rsidR="00AC44FB" w:rsidRPr="006B4FA6">
        <w:t>COMMITTEE AGAINST TORTURE</w:t>
      </w:r>
    </w:p>
    <w:p w:rsidR="00AC44FB" w:rsidRPr="006B4FA6" w:rsidRDefault="00AC44FB" w:rsidP="00AC44FB">
      <w:pPr>
        <w:jc w:val="center"/>
      </w:pPr>
      <w:r w:rsidRPr="006B4FA6">
        <w:t>Forty</w:t>
      </w:r>
      <w:r w:rsidR="00EC709C" w:rsidRPr="006B4FA6">
        <w:noBreakHyphen/>
      </w:r>
      <w:r w:rsidRPr="006B4FA6">
        <w:t>first session</w:t>
      </w:r>
    </w:p>
    <w:p w:rsidR="00AC44FB" w:rsidRPr="006B4FA6" w:rsidRDefault="00AC44FB" w:rsidP="00AC44FB">
      <w:pPr>
        <w:jc w:val="center"/>
      </w:pPr>
      <w:r w:rsidRPr="006B4FA6">
        <w:t xml:space="preserve">SUMMARY RECORD OF THE PUBLIC PART* OF THE </w:t>
      </w:r>
      <w:r w:rsidR="00862270" w:rsidRPr="006B4FA6">
        <w:t>865th</w:t>
      </w:r>
      <w:r w:rsidRPr="006B4FA6">
        <w:t xml:space="preserve"> MEETING</w:t>
      </w:r>
    </w:p>
    <w:p w:rsidR="00AC44FB" w:rsidRPr="006B4FA6" w:rsidRDefault="00AC44FB" w:rsidP="00AC44FB">
      <w:pPr>
        <w:spacing w:after="0"/>
        <w:jc w:val="center"/>
      </w:pPr>
      <w:r w:rsidRPr="006B4FA6">
        <w:t>Held at the Palais Wilson, Geneva,</w:t>
      </w:r>
    </w:p>
    <w:p w:rsidR="00AC44FB" w:rsidRPr="006B4FA6" w:rsidRDefault="00AC44FB" w:rsidP="00AC44FB">
      <w:pPr>
        <w:jc w:val="center"/>
      </w:pPr>
      <w:r w:rsidRPr="006B4FA6">
        <w:t xml:space="preserve">on </w:t>
      </w:r>
      <w:r w:rsidR="00862270" w:rsidRPr="006B4FA6">
        <w:t>Friday, 21 November 2008, at 3 p.m.</w:t>
      </w:r>
    </w:p>
    <w:p w:rsidR="00AC44FB" w:rsidRPr="006B4FA6" w:rsidRDefault="00AC44FB" w:rsidP="00AC44FB">
      <w:pPr>
        <w:jc w:val="center"/>
      </w:pPr>
      <w:r w:rsidRPr="006B4FA6">
        <w:rPr>
          <w:u w:val="single"/>
        </w:rPr>
        <w:t>Chairperson</w:t>
      </w:r>
      <w:r w:rsidRPr="006B4FA6">
        <w:t>:</w:t>
      </w:r>
      <w:r w:rsidR="00862270" w:rsidRPr="006B4FA6">
        <w:t xml:space="preserve">  Mr. GROSSMAN</w:t>
      </w:r>
    </w:p>
    <w:p w:rsidR="00AC44FB" w:rsidRPr="006B4FA6" w:rsidRDefault="00AC44FB" w:rsidP="00AC44FB">
      <w:pPr>
        <w:jc w:val="center"/>
      </w:pPr>
      <w:r w:rsidRPr="006B4FA6">
        <w:t>CONTENTS</w:t>
      </w:r>
    </w:p>
    <w:p w:rsidR="007C4A7A" w:rsidRPr="006B4FA6" w:rsidRDefault="007C4A7A" w:rsidP="007C4A7A">
      <w:r w:rsidRPr="006B4FA6">
        <w:t>CONSIDERATION OF REPORTS SUBMITTED BY STATES PARTIES UNDER ARTICLE 19 OF THE CONVENTION (</w:t>
      </w:r>
      <w:r w:rsidRPr="006B4FA6">
        <w:rPr>
          <w:u w:val="single"/>
        </w:rPr>
        <w:t>continued</w:t>
      </w:r>
      <w:r w:rsidRPr="006B4FA6">
        <w:t>)</w:t>
      </w:r>
    </w:p>
    <w:p w:rsidR="007C4A7A" w:rsidRPr="006B4FA6" w:rsidRDefault="007C4A7A" w:rsidP="007C4A7A">
      <w:pPr>
        <w:ind w:left="567"/>
        <w:rPr>
          <w:u w:val="single"/>
        </w:rPr>
      </w:pPr>
      <w:r w:rsidRPr="006B4FA6">
        <w:rPr>
          <w:u w:val="single"/>
        </w:rPr>
        <w:t>Follow</w:t>
      </w:r>
      <w:r w:rsidR="00EC709C" w:rsidRPr="006B4FA6">
        <w:rPr>
          <w:u w:val="single"/>
        </w:rPr>
        <w:noBreakHyphen/>
      </w:r>
      <w:r w:rsidRPr="006B4FA6">
        <w:rPr>
          <w:u w:val="single"/>
        </w:rPr>
        <w:t>up to article 19</w:t>
      </w:r>
    </w:p>
    <w:p w:rsidR="007C4A7A" w:rsidRPr="006B4FA6" w:rsidRDefault="007C4A7A" w:rsidP="007C4A7A">
      <w:r w:rsidRPr="006B4FA6">
        <w:t>ORGANIZATIONAL AND OTHER MATTERS (</w:t>
      </w:r>
      <w:r w:rsidRPr="006B4FA6">
        <w:rPr>
          <w:u w:val="single"/>
        </w:rPr>
        <w:t>continued</w:t>
      </w:r>
      <w:r w:rsidRPr="006B4FA6">
        <w:t>)</w:t>
      </w:r>
    </w:p>
    <w:p w:rsidR="007C4A7A" w:rsidRPr="006B4FA6" w:rsidRDefault="007C4A7A" w:rsidP="007C4A7A">
      <w:r w:rsidRPr="006B4FA6">
        <w:t>CLOSURE OF THE SESSION</w:t>
      </w:r>
    </w:p>
    <w:p w:rsidR="00AC44FB" w:rsidRPr="006B4FA6" w:rsidRDefault="00AC44FB" w:rsidP="007B5DC3">
      <w:pPr>
        <w:jc w:val="center"/>
      </w:pPr>
      <w:r w:rsidRPr="006B4FA6">
        <w:br w:type="page"/>
      </w:r>
      <w:r w:rsidRPr="006B4FA6">
        <w:rPr>
          <w:u w:val="single"/>
        </w:rPr>
        <w:t>The meeting was called to order at 3.05 p.m</w:t>
      </w:r>
      <w:r w:rsidRPr="00922B5F">
        <w:rPr>
          <w:u w:val="single"/>
        </w:rPr>
        <w:t>.</w:t>
      </w:r>
    </w:p>
    <w:p w:rsidR="00AC44FB" w:rsidRPr="006B4FA6" w:rsidRDefault="00AC44FB" w:rsidP="00AC44FB">
      <w:r w:rsidRPr="006B4FA6">
        <w:t>CONSIDERATION OF REPORTS SUBMITTED BY STATES PARTIES UNDER ARTICLE</w:t>
      </w:r>
      <w:r w:rsidR="007B5DC3" w:rsidRPr="006B4FA6">
        <w:t> </w:t>
      </w:r>
      <w:r w:rsidRPr="006B4FA6">
        <w:t>19 OF THE CONVENTION (</w:t>
      </w:r>
      <w:r w:rsidRPr="006B4FA6">
        <w:rPr>
          <w:u w:val="single"/>
        </w:rPr>
        <w:t>continued</w:t>
      </w:r>
      <w:r w:rsidRPr="006B4FA6">
        <w:t>)</w:t>
      </w:r>
    </w:p>
    <w:p w:rsidR="00AC44FB" w:rsidRPr="006B4FA6" w:rsidRDefault="007B5DC3" w:rsidP="00AC44FB">
      <w:pPr>
        <w:rPr>
          <w:u w:val="single"/>
        </w:rPr>
      </w:pPr>
      <w:r w:rsidRPr="006B4FA6">
        <w:tab/>
      </w:r>
      <w:r w:rsidR="00AC44FB" w:rsidRPr="006B4FA6">
        <w:rPr>
          <w:u w:val="single"/>
        </w:rPr>
        <w:t>Follow</w:t>
      </w:r>
      <w:r w:rsidR="00EC709C" w:rsidRPr="006B4FA6">
        <w:rPr>
          <w:u w:val="single"/>
        </w:rPr>
        <w:noBreakHyphen/>
      </w:r>
      <w:r w:rsidR="00AC44FB" w:rsidRPr="006B4FA6">
        <w:rPr>
          <w:u w:val="single"/>
        </w:rPr>
        <w:t>up to article 19</w:t>
      </w:r>
    </w:p>
    <w:p w:rsidR="009470B7" w:rsidRPr="006B4FA6" w:rsidRDefault="00A56B49" w:rsidP="00542609">
      <w:pPr>
        <w:pStyle w:val="ParaNo"/>
        <w:tabs>
          <w:tab w:val="clear" w:pos="360"/>
          <w:tab w:val="clear" w:pos="737"/>
        </w:tabs>
        <w:rPr>
          <w:lang w:val="en-GB"/>
        </w:rPr>
      </w:pPr>
      <w:r>
        <w:rPr>
          <w:u w:val="single"/>
          <w:lang w:val="en-GB"/>
        </w:rPr>
        <w:t>Mr. MARIÑO MENÉ</w:t>
      </w:r>
      <w:r w:rsidR="00AC44FB" w:rsidRPr="006B4FA6">
        <w:rPr>
          <w:u w:val="single"/>
          <w:lang w:val="en-GB"/>
        </w:rPr>
        <w:t>NDEZ</w:t>
      </w:r>
      <w:r w:rsidR="00AC44FB" w:rsidRPr="006B4FA6">
        <w:rPr>
          <w:lang w:val="en-GB"/>
        </w:rPr>
        <w:t xml:space="preserve"> said that in its conclusions and recommendations </w:t>
      </w:r>
      <w:r w:rsidR="007E1ED6" w:rsidRPr="006B4FA6">
        <w:rPr>
          <w:lang w:val="en-GB"/>
        </w:rPr>
        <w:t xml:space="preserve">produced after its discussions </w:t>
      </w:r>
      <w:r w:rsidR="00AC44FB" w:rsidRPr="006B4FA6">
        <w:rPr>
          <w:lang w:val="en-GB"/>
        </w:rPr>
        <w:t>with States parties, the Committee requested follow</w:t>
      </w:r>
      <w:r w:rsidR="00EC709C" w:rsidRPr="006B4FA6">
        <w:rPr>
          <w:lang w:val="en-GB"/>
        </w:rPr>
        <w:noBreakHyphen/>
      </w:r>
      <w:r w:rsidR="00AC44FB" w:rsidRPr="006B4FA6">
        <w:rPr>
          <w:lang w:val="en-GB"/>
        </w:rPr>
        <w:t xml:space="preserve">up information, to be submitted within a year, on six urgent and specific issues. Many States responded with information on the difficulties they had faced and the progress they had made, which enabled the country rapporteur to undertake an effective analysis of the situation in the State </w:t>
      </w:r>
      <w:r w:rsidR="003326E5" w:rsidRPr="006B4FA6">
        <w:rPr>
          <w:lang w:val="en-GB"/>
        </w:rPr>
        <w:t>in question</w:t>
      </w:r>
      <w:r w:rsidR="00AC44FB" w:rsidRPr="006B4FA6">
        <w:rPr>
          <w:lang w:val="en-GB"/>
        </w:rPr>
        <w:t>. Follow</w:t>
      </w:r>
      <w:r w:rsidR="00EC709C" w:rsidRPr="006B4FA6">
        <w:rPr>
          <w:lang w:val="en-GB"/>
        </w:rPr>
        <w:noBreakHyphen/>
      </w:r>
      <w:r w:rsidR="00AC44FB" w:rsidRPr="006B4FA6">
        <w:rPr>
          <w:lang w:val="en-GB"/>
        </w:rPr>
        <w:t>up information on all of the Committee’s recommendations should be included in the State party’s next periodic report. In some cases, the Committee would decide to request information on a situation that it felt was urgent in a given State, as in the case of Israel, where the Committee had requested a special report on the demolition of housing in the Occupied Territories. The Committee on the Elimination of Racial Discrimination had an early</w:t>
      </w:r>
      <w:r w:rsidR="002917CB">
        <w:rPr>
          <w:lang w:val="en-GB"/>
        </w:rPr>
        <w:noBreakHyphen/>
      </w:r>
      <w:r w:rsidR="00AC44FB" w:rsidRPr="006B4FA6">
        <w:rPr>
          <w:lang w:val="en-GB"/>
        </w:rPr>
        <w:t>warning and urgent</w:t>
      </w:r>
      <w:r w:rsidR="002917CB">
        <w:rPr>
          <w:lang w:val="en-GB"/>
        </w:rPr>
        <w:noBreakHyphen/>
      </w:r>
      <w:r w:rsidR="00AC44FB" w:rsidRPr="006B4FA6">
        <w:rPr>
          <w:lang w:val="en-GB"/>
        </w:rPr>
        <w:t xml:space="preserve">action procedure, which the Committee against Torture might consider adopting in </w:t>
      </w:r>
      <w:r w:rsidR="009470B7" w:rsidRPr="006B4FA6">
        <w:rPr>
          <w:lang w:val="en-GB"/>
        </w:rPr>
        <w:t xml:space="preserve">the </w:t>
      </w:r>
      <w:r w:rsidR="00AC44FB" w:rsidRPr="006B4FA6">
        <w:rPr>
          <w:lang w:val="en-GB"/>
        </w:rPr>
        <w:t xml:space="preserve">future. Country rapporteurs had the possibility </w:t>
      </w:r>
      <w:r w:rsidR="009470B7" w:rsidRPr="006B4FA6">
        <w:rPr>
          <w:lang w:val="en-GB"/>
        </w:rPr>
        <w:t>of making</w:t>
      </w:r>
      <w:r w:rsidR="00AC44FB" w:rsidRPr="006B4FA6">
        <w:rPr>
          <w:lang w:val="en-GB"/>
        </w:rPr>
        <w:t xml:space="preserve"> visits to investigate specific country situations, although thus far no visits had taken place.</w:t>
      </w:r>
      <w:r w:rsidR="00EC709C" w:rsidRPr="006B4FA6">
        <w:rPr>
          <w:lang w:val="en-GB"/>
        </w:rPr>
        <w:t xml:space="preserve"> </w:t>
      </w:r>
      <w:r w:rsidR="00AC44FB" w:rsidRPr="006B4FA6">
        <w:rPr>
          <w:lang w:val="en-GB"/>
        </w:rPr>
        <w:t>The practice of requesting follow</w:t>
      </w:r>
      <w:r w:rsidR="00EC709C" w:rsidRPr="006B4FA6">
        <w:rPr>
          <w:lang w:val="en-GB"/>
        </w:rPr>
        <w:noBreakHyphen/>
      </w:r>
      <w:r w:rsidR="00AC44FB" w:rsidRPr="006B4FA6">
        <w:rPr>
          <w:lang w:val="en-GB"/>
        </w:rPr>
        <w:t xml:space="preserve">up information had begun in the Human Rights Committee and was now used by several other treaty bodies, all of which had a similar approach to making those requests and considering the responses received. </w:t>
      </w:r>
    </w:p>
    <w:p w:rsidR="00AC44FB" w:rsidRPr="006B4FA6" w:rsidRDefault="00AC44FB" w:rsidP="00542609">
      <w:pPr>
        <w:pStyle w:val="ParaNo"/>
        <w:tabs>
          <w:tab w:val="clear" w:pos="360"/>
          <w:tab w:val="clear" w:pos="737"/>
        </w:tabs>
        <w:rPr>
          <w:lang w:val="en-GB"/>
        </w:rPr>
      </w:pPr>
      <w:r w:rsidRPr="006B4FA6">
        <w:rPr>
          <w:lang w:val="en-GB"/>
        </w:rPr>
        <w:t>He had been responsible for monitoring the follow</w:t>
      </w:r>
      <w:r w:rsidR="00EC709C" w:rsidRPr="006B4FA6">
        <w:rPr>
          <w:lang w:val="en-GB"/>
        </w:rPr>
        <w:noBreakHyphen/>
      </w:r>
      <w:r w:rsidRPr="006B4FA6">
        <w:rPr>
          <w:lang w:val="en-GB"/>
        </w:rPr>
        <w:t>up information submitted by the Government of the United States. The Government had responded to the Committee’s request for follow</w:t>
      </w:r>
      <w:r w:rsidR="00EC709C" w:rsidRPr="006B4FA6">
        <w:rPr>
          <w:lang w:val="en-GB"/>
        </w:rPr>
        <w:noBreakHyphen/>
      </w:r>
      <w:r w:rsidRPr="006B4FA6">
        <w:rPr>
          <w:lang w:val="en-GB"/>
        </w:rPr>
        <w:t>up information with a long, reasoned answer, made in good faith.</w:t>
      </w:r>
      <w:r w:rsidR="00EC709C" w:rsidRPr="006B4FA6">
        <w:rPr>
          <w:lang w:val="en-GB"/>
        </w:rPr>
        <w:t xml:space="preserve"> </w:t>
      </w:r>
      <w:r w:rsidRPr="006B4FA6">
        <w:rPr>
          <w:lang w:val="en-GB"/>
        </w:rPr>
        <w:t>It had reiterated its position on problems such as diplomatic assurances and reservations to the Convention. He had responded by sending a letter containing the Committee’s views.</w:t>
      </w:r>
      <w:r w:rsidR="00EC709C" w:rsidRPr="006B4FA6">
        <w:rPr>
          <w:lang w:val="en-GB"/>
        </w:rPr>
        <w:t xml:space="preserve"> </w:t>
      </w:r>
      <w:r w:rsidRPr="006B4FA6">
        <w:rPr>
          <w:lang w:val="en-GB"/>
        </w:rPr>
        <w:t>The State party had replied to that letter, and its dialogue with the Committee was ongoing.</w:t>
      </w:r>
    </w:p>
    <w:p w:rsidR="00AC44FB" w:rsidRPr="006B4FA6" w:rsidRDefault="00AC44FB" w:rsidP="008904EE">
      <w:pPr>
        <w:jc w:val="center"/>
      </w:pPr>
      <w:r w:rsidRPr="006B4FA6">
        <w:rPr>
          <w:u w:val="single"/>
        </w:rPr>
        <w:t>The public part of the meeting was suspended at 3.20 p.m. and resumed at 4.55 p.m.</w:t>
      </w:r>
    </w:p>
    <w:p w:rsidR="00AC44FB" w:rsidRPr="006B4FA6" w:rsidRDefault="00AC44FB" w:rsidP="00AC44FB">
      <w:pPr>
        <w:rPr>
          <w:i/>
          <w:u w:val="single"/>
        </w:rPr>
      </w:pPr>
      <w:r w:rsidRPr="006B4FA6">
        <w:t>ORGANIZATIONAL AND OTHER MATTERS</w:t>
      </w:r>
      <w:r w:rsidR="00867D9A" w:rsidRPr="006B4FA6">
        <w:t xml:space="preserve"> (</w:t>
      </w:r>
      <w:r w:rsidR="00867D9A" w:rsidRPr="006B4FA6">
        <w:rPr>
          <w:u w:val="single"/>
        </w:rPr>
        <w:t>continued</w:t>
      </w:r>
      <w:r w:rsidR="00867D9A" w:rsidRPr="006B4FA6">
        <w:t>)</w:t>
      </w:r>
    </w:p>
    <w:p w:rsidR="00860F30" w:rsidRPr="006B4FA6" w:rsidRDefault="00AC44FB" w:rsidP="00867D9A">
      <w:pPr>
        <w:pStyle w:val="ParaNo"/>
        <w:tabs>
          <w:tab w:val="clear" w:pos="360"/>
          <w:tab w:val="clear" w:pos="737"/>
        </w:tabs>
        <w:rPr>
          <w:lang w:val="en-GB"/>
        </w:rPr>
      </w:pPr>
      <w:r w:rsidRPr="006B4FA6">
        <w:rPr>
          <w:u w:val="single"/>
          <w:lang w:val="en-GB"/>
        </w:rPr>
        <w:t>Mr. NATAF</w:t>
      </w:r>
      <w:r w:rsidRPr="006B4FA6">
        <w:rPr>
          <w:lang w:val="en-GB"/>
        </w:rPr>
        <w:t xml:space="preserve"> (Secretary of the Committee), drawing attention to the proposed list of reports to be taken up at the forty</w:t>
      </w:r>
      <w:r w:rsidR="00EC709C" w:rsidRPr="006B4FA6">
        <w:rPr>
          <w:lang w:val="en-GB"/>
        </w:rPr>
        <w:noBreakHyphen/>
      </w:r>
      <w:r w:rsidRPr="006B4FA6">
        <w:rPr>
          <w:lang w:val="en-GB"/>
        </w:rPr>
        <w:t>second and forty</w:t>
      </w:r>
      <w:r w:rsidR="00EC709C" w:rsidRPr="006B4FA6">
        <w:rPr>
          <w:lang w:val="en-GB"/>
        </w:rPr>
        <w:noBreakHyphen/>
      </w:r>
      <w:r w:rsidRPr="006B4FA6">
        <w:rPr>
          <w:lang w:val="en-GB"/>
        </w:rPr>
        <w:t xml:space="preserve">third sessions which had been distributed to members, informed the Committee that </w:t>
      </w:r>
      <w:r w:rsidR="00867D9A" w:rsidRPr="006B4FA6">
        <w:rPr>
          <w:lang w:val="en-GB"/>
        </w:rPr>
        <w:t xml:space="preserve">its </w:t>
      </w:r>
      <w:r w:rsidRPr="006B4FA6">
        <w:rPr>
          <w:lang w:val="en-GB"/>
        </w:rPr>
        <w:t>forty</w:t>
      </w:r>
      <w:r w:rsidR="00EC709C" w:rsidRPr="006B4FA6">
        <w:rPr>
          <w:lang w:val="en-GB"/>
        </w:rPr>
        <w:noBreakHyphen/>
      </w:r>
      <w:r w:rsidRPr="006B4FA6">
        <w:rPr>
          <w:lang w:val="en-GB"/>
        </w:rPr>
        <w:t xml:space="preserve">second session would be held </w:t>
      </w:r>
      <w:r w:rsidR="00867D9A" w:rsidRPr="006B4FA6">
        <w:rPr>
          <w:lang w:val="en-GB"/>
        </w:rPr>
        <w:t xml:space="preserve">from </w:t>
      </w:r>
      <w:r w:rsidRPr="006B4FA6">
        <w:rPr>
          <w:lang w:val="en-GB"/>
        </w:rPr>
        <w:t xml:space="preserve">27 April </w:t>
      </w:r>
      <w:r w:rsidR="00867D9A" w:rsidRPr="006B4FA6">
        <w:rPr>
          <w:lang w:val="en-GB"/>
        </w:rPr>
        <w:t xml:space="preserve">to </w:t>
      </w:r>
      <w:r w:rsidRPr="006B4FA6">
        <w:rPr>
          <w:lang w:val="en-GB"/>
        </w:rPr>
        <w:t>15 May 2009. The country rapporteurs would be: Ms. Belmir and Mr. Grossman for Chad; Mr.</w:t>
      </w:r>
      <w:r w:rsidR="00867D9A" w:rsidRPr="006B4FA6">
        <w:rPr>
          <w:lang w:val="en-GB"/>
        </w:rPr>
        <w:t> </w:t>
      </w:r>
      <w:r w:rsidRPr="006B4FA6">
        <w:rPr>
          <w:lang w:val="en-GB"/>
        </w:rPr>
        <w:t>Mariño Men</w:t>
      </w:r>
      <w:r w:rsidR="00860F30" w:rsidRPr="006B4FA6">
        <w:rPr>
          <w:lang w:val="en-GB"/>
        </w:rPr>
        <w:t>é</w:t>
      </w:r>
      <w:r w:rsidRPr="006B4FA6">
        <w:rPr>
          <w:lang w:val="en-GB"/>
        </w:rPr>
        <w:t>ndez and Ms. Gaer for Israel; Mr. Gallegos Chiriboga and Mr.</w:t>
      </w:r>
      <w:r w:rsidR="00860F30" w:rsidRPr="006B4FA6">
        <w:rPr>
          <w:lang w:val="en-GB"/>
        </w:rPr>
        <w:t> </w:t>
      </w:r>
      <w:r w:rsidRPr="006B4FA6">
        <w:rPr>
          <w:lang w:val="en-GB"/>
        </w:rPr>
        <w:t>Mariño</w:t>
      </w:r>
      <w:r w:rsidR="00860F30" w:rsidRPr="006B4FA6">
        <w:rPr>
          <w:lang w:val="en-GB"/>
        </w:rPr>
        <w:t> </w:t>
      </w:r>
      <w:r w:rsidRPr="006B4FA6">
        <w:rPr>
          <w:lang w:val="en-GB"/>
        </w:rPr>
        <w:t>Men</w:t>
      </w:r>
      <w:r w:rsidR="00860F30" w:rsidRPr="006B4FA6">
        <w:rPr>
          <w:lang w:val="en-GB"/>
        </w:rPr>
        <w:t>é</w:t>
      </w:r>
      <w:r w:rsidRPr="006B4FA6">
        <w:rPr>
          <w:lang w:val="en-GB"/>
        </w:rPr>
        <w:t>ndez for Chile; Ms. Sveaass and Mr. Gallegos Chiriboga for Nicaragua; Mr.</w:t>
      </w:r>
      <w:r w:rsidR="00860F30" w:rsidRPr="006B4FA6">
        <w:rPr>
          <w:lang w:val="en-GB"/>
        </w:rPr>
        <w:t> </w:t>
      </w:r>
      <w:r w:rsidRPr="006B4FA6">
        <w:rPr>
          <w:lang w:val="en-GB"/>
        </w:rPr>
        <w:t xml:space="preserve">Grossman and Ms. Sveaass for Honduras; Mr. Kovalev and Ms. Kleopas for New Zealand; and Ms. Gaer and Mr. </w:t>
      </w:r>
      <w:r w:rsidR="00860F30" w:rsidRPr="006B4FA6">
        <w:rPr>
          <w:lang w:val="en-GB"/>
        </w:rPr>
        <w:t xml:space="preserve">Wang </w:t>
      </w:r>
      <w:r w:rsidRPr="006B4FA6">
        <w:rPr>
          <w:lang w:val="en-GB"/>
        </w:rPr>
        <w:t xml:space="preserve">Xuexian for the Philippines. </w:t>
      </w:r>
    </w:p>
    <w:p w:rsidR="00876651" w:rsidRPr="006B4FA6" w:rsidRDefault="00AC44FB" w:rsidP="00E26E59">
      <w:pPr>
        <w:pStyle w:val="ParaNo"/>
        <w:tabs>
          <w:tab w:val="clear" w:pos="360"/>
          <w:tab w:val="clear" w:pos="737"/>
        </w:tabs>
        <w:rPr>
          <w:lang w:val="en-GB"/>
        </w:rPr>
      </w:pPr>
      <w:r w:rsidRPr="006B4FA6">
        <w:rPr>
          <w:lang w:val="en-GB"/>
        </w:rPr>
        <w:t>The forty</w:t>
      </w:r>
      <w:r w:rsidR="00EC709C" w:rsidRPr="006B4FA6">
        <w:rPr>
          <w:lang w:val="en-GB"/>
        </w:rPr>
        <w:noBreakHyphen/>
      </w:r>
      <w:r w:rsidRPr="006B4FA6">
        <w:rPr>
          <w:lang w:val="en-GB"/>
        </w:rPr>
        <w:t xml:space="preserve">third session would be held </w:t>
      </w:r>
      <w:r w:rsidR="00860F30" w:rsidRPr="006B4FA6">
        <w:rPr>
          <w:lang w:val="en-GB"/>
        </w:rPr>
        <w:t xml:space="preserve">from </w:t>
      </w:r>
      <w:r w:rsidRPr="006B4FA6">
        <w:rPr>
          <w:lang w:val="en-GB"/>
        </w:rPr>
        <w:t xml:space="preserve">2 </w:t>
      </w:r>
      <w:r w:rsidR="00860F30" w:rsidRPr="006B4FA6">
        <w:rPr>
          <w:lang w:val="en-GB"/>
        </w:rPr>
        <w:t xml:space="preserve">to </w:t>
      </w:r>
      <w:r w:rsidRPr="006B4FA6">
        <w:rPr>
          <w:lang w:val="en-GB"/>
        </w:rPr>
        <w:t>20</w:t>
      </w:r>
      <w:r w:rsidR="00867D9A" w:rsidRPr="006B4FA6">
        <w:rPr>
          <w:lang w:val="en-GB"/>
        </w:rPr>
        <w:t> </w:t>
      </w:r>
      <w:r w:rsidRPr="006B4FA6">
        <w:rPr>
          <w:lang w:val="en-GB"/>
        </w:rPr>
        <w:t>November 2009. The country rapporteurs would be: Ms. Gaer and Mr.</w:t>
      </w:r>
      <w:r w:rsidR="00860F30" w:rsidRPr="006B4FA6">
        <w:rPr>
          <w:lang w:val="en-GB"/>
        </w:rPr>
        <w:t xml:space="preserve"> Wang </w:t>
      </w:r>
      <w:r w:rsidRPr="006B4FA6">
        <w:rPr>
          <w:lang w:val="en-GB"/>
        </w:rPr>
        <w:t xml:space="preserve">Xuexian for Azerbaijan; Ms. Kleopas and </w:t>
      </w:r>
      <w:r w:rsidR="00E26E59">
        <w:rPr>
          <w:lang w:val="en-GB"/>
        </w:rPr>
        <w:br w:type="page"/>
      </w:r>
      <w:r w:rsidRPr="006B4FA6">
        <w:rPr>
          <w:lang w:val="en-GB"/>
        </w:rPr>
        <w:t>Mr.</w:t>
      </w:r>
      <w:r w:rsidR="00860F30" w:rsidRPr="006B4FA6">
        <w:rPr>
          <w:lang w:val="en-GB"/>
        </w:rPr>
        <w:t xml:space="preserve"> Wang </w:t>
      </w:r>
      <w:r w:rsidRPr="006B4FA6">
        <w:rPr>
          <w:lang w:val="en-GB"/>
        </w:rPr>
        <w:t>Xuexian for Slovakia; Mr. Gallegos Chiriboga and Ms. Belmir for El Salvador; Mr.</w:t>
      </w:r>
      <w:r w:rsidR="007903BF" w:rsidRPr="006B4FA6">
        <w:rPr>
          <w:lang w:val="en-GB"/>
        </w:rPr>
        <w:t> </w:t>
      </w:r>
      <w:r w:rsidRPr="006B4FA6">
        <w:rPr>
          <w:lang w:val="en-GB"/>
        </w:rPr>
        <w:t>Mariño Men</w:t>
      </w:r>
      <w:r w:rsidR="007903BF" w:rsidRPr="006B4FA6">
        <w:rPr>
          <w:lang w:val="en-GB"/>
        </w:rPr>
        <w:t>é</w:t>
      </w:r>
      <w:r w:rsidRPr="006B4FA6">
        <w:rPr>
          <w:lang w:val="en-GB"/>
        </w:rPr>
        <w:t>ndez and Mr. Grossman for Colombia; Ms. Sveaass and Mr. Kovalev for Moldova; Mr. Grossman and Mr. Gaye for Spain; and Ms. Sveaass and Ms. Belmir for Yemen.</w:t>
      </w:r>
    </w:p>
    <w:p w:rsidR="006A5DC3" w:rsidRPr="006B4FA6" w:rsidRDefault="00AC44FB" w:rsidP="006A5DC3">
      <w:pPr>
        <w:pStyle w:val="ParaNo"/>
        <w:tabs>
          <w:tab w:val="clear" w:pos="360"/>
          <w:tab w:val="clear" w:pos="737"/>
        </w:tabs>
        <w:rPr>
          <w:lang w:val="en-GB"/>
        </w:rPr>
      </w:pPr>
      <w:r w:rsidRPr="006B4FA6">
        <w:rPr>
          <w:u w:val="single"/>
          <w:lang w:val="en-GB"/>
        </w:rPr>
        <w:t>The CHAIRPERSON</w:t>
      </w:r>
      <w:r w:rsidRPr="006B4FA6">
        <w:rPr>
          <w:lang w:val="en-GB"/>
        </w:rPr>
        <w:t xml:space="preserve"> said that</w:t>
      </w:r>
      <w:r w:rsidR="00876651" w:rsidRPr="006B4FA6">
        <w:rPr>
          <w:lang w:val="en-GB"/>
        </w:rPr>
        <w:t>,</w:t>
      </w:r>
      <w:r w:rsidRPr="006B4FA6">
        <w:rPr>
          <w:lang w:val="en-GB"/>
        </w:rPr>
        <w:t xml:space="preserve"> if he heard no objection</w:t>
      </w:r>
      <w:r w:rsidR="008C56FB" w:rsidRPr="006B4FA6">
        <w:rPr>
          <w:lang w:val="en-GB"/>
        </w:rPr>
        <w:t>,</w:t>
      </w:r>
      <w:r w:rsidRPr="006B4FA6">
        <w:rPr>
          <w:lang w:val="en-GB"/>
        </w:rPr>
        <w:t xml:space="preserve"> he would take it that the Committee wished to approve the </w:t>
      </w:r>
      <w:r w:rsidR="006A5DC3" w:rsidRPr="006B4FA6">
        <w:rPr>
          <w:lang w:val="en-GB"/>
        </w:rPr>
        <w:t xml:space="preserve">list of reports </w:t>
      </w:r>
      <w:r w:rsidRPr="006B4FA6">
        <w:rPr>
          <w:lang w:val="en-GB"/>
        </w:rPr>
        <w:t>for the forthcoming sessions.</w:t>
      </w:r>
    </w:p>
    <w:p w:rsidR="00AC44FB" w:rsidRPr="006B4FA6" w:rsidRDefault="00AC44FB" w:rsidP="006A5DC3">
      <w:pPr>
        <w:pStyle w:val="ParaNo"/>
        <w:tabs>
          <w:tab w:val="clear" w:pos="360"/>
          <w:tab w:val="clear" w:pos="737"/>
        </w:tabs>
        <w:rPr>
          <w:lang w:val="en-GB"/>
        </w:rPr>
      </w:pPr>
      <w:r w:rsidRPr="006B4FA6">
        <w:rPr>
          <w:u w:val="single"/>
          <w:lang w:val="en-GB"/>
        </w:rPr>
        <w:t>It was so decided</w:t>
      </w:r>
      <w:r w:rsidRPr="006B4FA6">
        <w:rPr>
          <w:lang w:val="en-GB"/>
        </w:rPr>
        <w:t>.</w:t>
      </w:r>
    </w:p>
    <w:p w:rsidR="00AC44FB" w:rsidRPr="006B4FA6" w:rsidRDefault="00AC44FB" w:rsidP="00AC44FB">
      <w:r w:rsidRPr="006B4FA6">
        <w:t>CLOSURE OF THE SESSION</w:t>
      </w:r>
    </w:p>
    <w:p w:rsidR="00AC44FB" w:rsidRPr="006B4FA6" w:rsidRDefault="00AC44FB" w:rsidP="006A5DC3">
      <w:pPr>
        <w:pStyle w:val="ParaNo"/>
        <w:tabs>
          <w:tab w:val="clear" w:pos="360"/>
          <w:tab w:val="clear" w:pos="737"/>
        </w:tabs>
        <w:rPr>
          <w:lang w:val="en-GB"/>
        </w:rPr>
      </w:pPr>
      <w:r w:rsidRPr="006B4FA6">
        <w:rPr>
          <w:lang w:val="en-GB"/>
        </w:rPr>
        <w:t xml:space="preserve">After the customary exchange of courtesies, </w:t>
      </w:r>
      <w:r w:rsidRPr="006B4FA6">
        <w:rPr>
          <w:u w:val="single"/>
          <w:lang w:val="en-GB"/>
        </w:rPr>
        <w:t>the CHAIRPERSON</w:t>
      </w:r>
      <w:r w:rsidRPr="006B4FA6">
        <w:rPr>
          <w:lang w:val="en-GB"/>
        </w:rPr>
        <w:t xml:space="preserve"> declared the forty</w:t>
      </w:r>
      <w:r w:rsidR="00EC709C" w:rsidRPr="006B4FA6">
        <w:rPr>
          <w:lang w:val="en-GB"/>
        </w:rPr>
        <w:noBreakHyphen/>
      </w:r>
      <w:r w:rsidRPr="006B4FA6">
        <w:rPr>
          <w:lang w:val="en-GB"/>
        </w:rPr>
        <w:t>first session of the Committee against Torture closed.</w:t>
      </w:r>
    </w:p>
    <w:p w:rsidR="00AC44FB" w:rsidRPr="006B4FA6" w:rsidRDefault="00AC44FB" w:rsidP="00CE46F5">
      <w:pPr>
        <w:jc w:val="center"/>
      </w:pPr>
      <w:r w:rsidRPr="006B4FA6">
        <w:rPr>
          <w:u w:val="single"/>
        </w:rPr>
        <w:t>The meeting rose at 5.05 p.m.</w:t>
      </w:r>
    </w:p>
    <w:sectPr w:rsidR="00AC44FB" w:rsidRPr="006B4FA6" w:rsidSect="005C193F">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F7C" w:rsidRDefault="004C2F7C">
      <w:pPr>
        <w:pStyle w:val="Footer"/>
      </w:pPr>
    </w:p>
  </w:endnote>
  <w:endnote w:type="continuationSeparator" w:id="0">
    <w:p w:rsidR="004C2F7C" w:rsidRDefault="004C2F7C">
      <w:pPr>
        <w:pStyle w:val="Footer"/>
      </w:pPr>
    </w:p>
  </w:endnote>
  <w:endnote w:type="continuationNotice" w:id="1">
    <w:p w:rsidR="004C2F7C" w:rsidRDefault="004C2F7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F7C" w:rsidRDefault="004C2F7C">
      <w:pPr>
        <w:spacing w:after="0"/>
      </w:pPr>
      <w:r>
        <w:separator/>
      </w:r>
    </w:p>
  </w:footnote>
  <w:footnote w:type="continuationSeparator" w:id="0">
    <w:p w:rsidR="004C2F7C" w:rsidRDefault="004C2F7C">
      <w:pPr>
        <w:spacing w:after="0"/>
        <w:rPr>
          <w:u w:val="single"/>
        </w:rPr>
      </w:pPr>
      <w:r>
        <w:rPr>
          <w:u w:val="single"/>
        </w:rPr>
        <w:tab/>
      </w:r>
      <w:r>
        <w:rPr>
          <w:u w:val="single"/>
        </w:rPr>
        <w:tab/>
      </w:r>
      <w:r>
        <w:rPr>
          <w:u w:val="single"/>
        </w:rPr>
        <w:tab/>
      </w:r>
      <w:r>
        <w:rPr>
          <w:u w:val="single"/>
        </w:rPr>
        <w:tab/>
      </w:r>
    </w:p>
  </w:footnote>
  <w:footnote w:type="continuationNotice" w:id="1">
    <w:p w:rsidR="004C2F7C" w:rsidRDefault="004C2F7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93F" w:rsidRDefault="005C193F" w:rsidP="005C193F">
    <w:pPr>
      <w:pStyle w:val="Header"/>
      <w:spacing w:after="0"/>
    </w:pPr>
    <w:r>
      <w:t>CAT/C/SR.865</w:t>
    </w:r>
  </w:p>
  <w:p w:rsidR="005C193F" w:rsidRDefault="005C193F" w:rsidP="005C193F">
    <w:pPr>
      <w:pStyle w:val="Header"/>
      <w:spacing w:after="0"/>
    </w:pPr>
    <w:r>
      <w:t xml:space="preserve">page </w:t>
    </w:r>
    <w:r>
      <w:fldChar w:fldCharType="begin"/>
    </w:r>
    <w:r>
      <w:instrText xml:space="preserve"> PAGE  \* MERGEFORMAT </w:instrText>
    </w:r>
    <w:r>
      <w:fldChar w:fldCharType="separate"/>
    </w:r>
    <w:r w:rsidR="00A56B49">
      <w:rPr>
        <w:noProof/>
      </w:rPr>
      <w:t>2</w:t>
    </w:r>
    <w:r>
      <w:fldChar w:fldCharType="end"/>
    </w:r>
  </w:p>
  <w:p w:rsidR="005C193F" w:rsidRDefault="005C193F" w:rsidP="005C193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93F" w:rsidRDefault="005C193F" w:rsidP="005C193F">
    <w:pPr>
      <w:pStyle w:val="Header"/>
      <w:tabs>
        <w:tab w:val="clear" w:pos="4320"/>
        <w:tab w:val="clear" w:pos="8640"/>
        <w:tab w:val="left" w:pos="5953"/>
        <w:tab w:val="left" w:pos="6803"/>
      </w:tabs>
      <w:spacing w:after="0"/>
    </w:pPr>
    <w:r>
      <w:tab/>
    </w:r>
    <w:r>
      <w:tab/>
      <w:t>CAT/C/SR.865</w:t>
    </w:r>
  </w:p>
  <w:p w:rsidR="005C193F" w:rsidRDefault="005C193F" w:rsidP="005C193F">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A56B49">
      <w:rPr>
        <w:noProof/>
      </w:rPr>
      <w:t>3</w:t>
    </w:r>
    <w:r>
      <w:fldChar w:fldCharType="end"/>
    </w:r>
  </w:p>
  <w:p w:rsidR="005C193F" w:rsidRDefault="005C193F" w:rsidP="005C193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44FB"/>
    <w:rsid w:val="000F14AA"/>
    <w:rsid w:val="001E472C"/>
    <w:rsid w:val="00240CAA"/>
    <w:rsid w:val="002917CB"/>
    <w:rsid w:val="002C0BDE"/>
    <w:rsid w:val="002E1D39"/>
    <w:rsid w:val="0030701A"/>
    <w:rsid w:val="003326E5"/>
    <w:rsid w:val="0037398A"/>
    <w:rsid w:val="003C3ED2"/>
    <w:rsid w:val="00444A7C"/>
    <w:rsid w:val="004C2F7C"/>
    <w:rsid w:val="00525CFD"/>
    <w:rsid w:val="0053589E"/>
    <w:rsid w:val="00542609"/>
    <w:rsid w:val="005C193F"/>
    <w:rsid w:val="005C46A8"/>
    <w:rsid w:val="00651A38"/>
    <w:rsid w:val="006A1447"/>
    <w:rsid w:val="006A5DC3"/>
    <w:rsid w:val="006B4FA6"/>
    <w:rsid w:val="007722BF"/>
    <w:rsid w:val="007903BF"/>
    <w:rsid w:val="007B5DC3"/>
    <w:rsid w:val="007C4A7A"/>
    <w:rsid w:val="007E1ED6"/>
    <w:rsid w:val="00860F30"/>
    <w:rsid w:val="00862270"/>
    <w:rsid w:val="00867D9A"/>
    <w:rsid w:val="00876651"/>
    <w:rsid w:val="008904EE"/>
    <w:rsid w:val="008C56FB"/>
    <w:rsid w:val="00922B5F"/>
    <w:rsid w:val="009470B7"/>
    <w:rsid w:val="00A32ECF"/>
    <w:rsid w:val="00A56B49"/>
    <w:rsid w:val="00A7735F"/>
    <w:rsid w:val="00AC44FB"/>
    <w:rsid w:val="00B20A38"/>
    <w:rsid w:val="00C04F28"/>
    <w:rsid w:val="00CB3497"/>
    <w:rsid w:val="00CB50D2"/>
    <w:rsid w:val="00CE46F5"/>
    <w:rsid w:val="00D75562"/>
    <w:rsid w:val="00D83D38"/>
    <w:rsid w:val="00D85167"/>
    <w:rsid w:val="00DE0DD6"/>
    <w:rsid w:val="00E07F64"/>
    <w:rsid w:val="00E26E59"/>
    <w:rsid w:val="00EC709C"/>
    <w:rsid w:val="00F930A3"/>
    <w:rsid w:val="00FA762C"/>
    <w:rsid w:val="00FF33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Pages>
  <Words>655</Words>
  <Characters>3740</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0845372</vt:lpstr>
    </vt:vector>
  </TitlesOfParts>
  <Company>ONU</Company>
  <LinksUpToDate>false</LinksUpToDate>
  <CharactersWithSpaces>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0845372</dc:title>
  <dc:subject/>
  <dc:creator>pae</dc:creator>
  <cp:keywords>CAT/C/SR.865</cp:keywords>
  <dc:description>final, 3 pp</dc:description>
  <cp:lastModifiedBy>Admieng</cp:lastModifiedBy>
  <cp:revision>2</cp:revision>
  <cp:lastPrinted>2008-11-25T14:25:00Z</cp:lastPrinted>
  <dcterms:created xsi:type="dcterms:W3CDTF">2008-11-27T08:26:00Z</dcterms:created>
  <dcterms:modified xsi:type="dcterms:W3CDTF">2008-11-27T08:26:00Z</dcterms:modified>
</cp:coreProperties>
</file>