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C731C3">
              <w:rPr>
                <w:rFonts w:hint="eastAsia"/>
                <w:sz w:val="20"/>
              </w:rPr>
              <w:t>KEN/CO/7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CF725F" w:rsidP="00DA36A7">
            <w:pPr>
              <w:spacing w:before="240" w:line="240" w:lineRule="atLeast"/>
              <w:rPr>
                <w:sz w:val="20"/>
              </w:rPr>
            </w:pPr>
            <w:r>
              <w:rPr>
                <w:sz w:val="20"/>
              </w:rPr>
              <w:t xml:space="preserve">Distr.: </w:t>
            </w:r>
            <w:r w:rsidR="003916A2">
              <w:rPr>
                <w:sz w:val="20"/>
              </w:rPr>
              <w:t>General</w:t>
            </w:r>
          </w:p>
          <w:p w:rsidR="00E06285" w:rsidRPr="00DA36A7" w:rsidRDefault="00C731C3">
            <w:pPr>
              <w:spacing w:line="240" w:lineRule="atLeast"/>
              <w:rPr>
                <w:sz w:val="20"/>
              </w:rPr>
            </w:pPr>
            <w:r>
              <w:rPr>
                <w:rFonts w:hint="eastAsia"/>
                <w:sz w:val="20"/>
              </w:rPr>
              <w:t xml:space="preserve">5 </w:t>
            </w:r>
            <w:r w:rsidRPr="00C731C3">
              <w:rPr>
                <w:sz w:val="20"/>
              </w:rPr>
              <w:t>April</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CF725F">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C731C3" w:rsidRPr="00C731C3">
        <w:rPr>
          <w:rFonts w:eastAsia="SimHei" w:hint="eastAsia"/>
          <w:szCs w:val="21"/>
        </w:rPr>
        <w:t>四十八</w:t>
      </w:r>
      <w:r>
        <w:rPr>
          <w:rFonts w:eastAsia="SimHei" w:hint="eastAsia"/>
          <w:szCs w:val="21"/>
        </w:rPr>
        <w:t>届会议</w:t>
      </w:r>
    </w:p>
    <w:p w:rsidR="003916A2" w:rsidRDefault="00C731C3" w:rsidP="006465BF">
      <w:pPr>
        <w:rPr>
          <w:rFonts w:hint="eastAsia"/>
          <w:szCs w:val="21"/>
        </w:rPr>
      </w:pPr>
      <w:r w:rsidRPr="00C731C3">
        <w:rPr>
          <w:rFonts w:hint="eastAsia"/>
          <w:szCs w:val="21"/>
        </w:rPr>
        <w:t>2011</w:t>
      </w:r>
      <w:r w:rsidRPr="00C731C3">
        <w:rPr>
          <w:rFonts w:hint="eastAsia"/>
          <w:szCs w:val="21"/>
        </w:rPr>
        <w:t>年</w:t>
      </w:r>
      <w:r w:rsidRPr="00C731C3">
        <w:rPr>
          <w:rFonts w:hint="eastAsia"/>
          <w:szCs w:val="21"/>
        </w:rPr>
        <w:t>1</w:t>
      </w:r>
      <w:r w:rsidRPr="00C731C3">
        <w:rPr>
          <w:rFonts w:hint="eastAsia"/>
          <w:szCs w:val="21"/>
        </w:rPr>
        <w:t>月</w:t>
      </w:r>
      <w:r w:rsidRPr="00C731C3">
        <w:rPr>
          <w:rFonts w:hint="eastAsia"/>
          <w:szCs w:val="21"/>
        </w:rPr>
        <w:t>17</w:t>
      </w:r>
      <w:r w:rsidRPr="00C731C3">
        <w:rPr>
          <w:rFonts w:hint="eastAsia"/>
          <w:szCs w:val="21"/>
        </w:rPr>
        <w:t>日至</w:t>
      </w:r>
      <w:r w:rsidRPr="00C731C3">
        <w:rPr>
          <w:rFonts w:hint="eastAsia"/>
          <w:szCs w:val="21"/>
        </w:rPr>
        <w:t>2</w:t>
      </w:r>
      <w:r w:rsidRPr="00C731C3">
        <w:rPr>
          <w:rFonts w:hint="eastAsia"/>
          <w:szCs w:val="21"/>
        </w:rPr>
        <w:t>年</w:t>
      </w:r>
      <w:r w:rsidRPr="00C731C3">
        <w:rPr>
          <w:rFonts w:hint="eastAsia"/>
          <w:szCs w:val="21"/>
        </w:rPr>
        <w:t>4</w:t>
      </w:r>
      <w:r w:rsidRPr="00C731C3">
        <w:rPr>
          <w:rFonts w:hint="eastAsia"/>
          <w:szCs w:val="21"/>
        </w:rPr>
        <w:t>日</w:t>
      </w:r>
    </w:p>
    <w:p w:rsidR="003916A2" w:rsidRPr="003916A2" w:rsidRDefault="00A64FC3" w:rsidP="003916A2">
      <w:pPr>
        <w:pStyle w:val="HChGC"/>
        <w:rPr>
          <w:rFonts w:hint="eastAsia"/>
        </w:rPr>
      </w:pPr>
      <w:r>
        <w:rPr>
          <w:rFonts w:hint="eastAsia"/>
        </w:rPr>
        <w:tab/>
      </w:r>
      <w:r>
        <w:rPr>
          <w:rFonts w:hint="eastAsia"/>
        </w:rPr>
        <w:tab/>
      </w:r>
      <w:r w:rsidR="00C731C3" w:rsidRPr="00C731C3">
        <w:rPr>
          <w:rFonts w:hint="eastAsia"/>
        </w:rPr>
        <w:t>消除对妇女歧视委员会的结论性意见</w:t>
      </w:r>
    </w:p>
    <w:p w:rsidR="001B5B95" w:rsidRDefault="001B5B95" w:rsidP="003916A2">
      <w:pPr>
        <w:pStyle w:val="H1GC"/>
        <w:rPr>
          <w:rFonts w:hint="eastAsia"/>
        </w:rPr>
      </w:pPr>
      <w:r>
        <w:rPr>
          <w:rFonts w:hint="eastAsia"/>
        </w:rPr>
        <w:tab/>
      </w:r>
      <w:r>
        <w:rPr>
          <w:rFonts w:hint="eastAsia"/>
        </w:rPr>
        <w:tab/>
      </w:r>
      <w:r w:rsidR="00C731C3" w:rsidRPr="00C731C3">
        <w:rPr>
          <w:rFonts w:hint="eastAsia"/>
        </w:rPr>
        <w:t>肯尼亚</w:t>
      </w:r>
    </w:p>
    <w:p w:rsidR="009D5627" w:rsidRDefault="00C731C3" w:rsidP="00C731C3">
      <w:pPr>
        <w:pStyle w:val="SingleTxtGC"/>
        <w:rPr>
          <w:rFonts w:hint="eastAsia"/>
        </w:rPr>
      </w:pPr>
      <w:r w:rsidRPr="00C731C3">
        <w:t>1</w:t>
      </w:r>
      <w:r w:rsidRPr="00C731C3">
        <w:rPr>
          <w:rFonts w:hint="eastAsia"/>
        </w:rPr>
        <w:t>.</w:t>
      </w:r>
      <w:r w:rsidR="009D5627">
        <w:rPr>
          <w:rFonts w:hint="eastAsia"/>
        </w:rPr>
        <w:t xml:space="preserve"> </w:t>
      </w:r>
      <w:r w:rsidRPr="00C731C3">
        <w:rPr>
          <w:rFonts w:hint="eastAsia"/>
        </w:rPr>
        <w:t xml:space="preserve"> </w:t>
      </w:r>
      <w:r w:rsidRPr="00C731C3">
        <w:t>委员会在</w:t>
      </w:r>
      <w:r w:rsidRPr="00C731C3">
        <w:rPr>
          <w:rFonts w:hint="eastAsia"/>
        </w:rPr>
        <w:t>2011</w:t>
      </w:r>
      <w:r w:rsidRPr="00C731C3">
        <w:rPr>
          <w:rFonts w:hint="eastAsia"/>
        </w:rPr>
        <w:t>年</w:t>
      </w:r>
      <w:r w:rsidRPr="00C731C3">
        <w:t>1</w:t>
      </w:r>
      <w:r w:rsidRPr="00C731C3">
        <w:t>月</w:t>
      </w:r>
      <w:r w:rsidRPr="00C731C3">
        <w:t>19</w:t>
      </w:r>
      <w:r w:rsidRPr="00C731C3">
        <w:t>日</w:t>
      </w:r>
      <w:r w:rsidRPr="00C731C3">
        <w:rPr>
          <w:rFonts w:hint="eastAsia"/>
        </w:rPr>
        <w:t>的第</w:t>
      </w:r>
      <w:r w:rsidRPr="00C731C3">
        <w:t>963</w:t>
      </w:r>
      <w:r w:rsidRPr="00C731C3">
        <w:rPr>
          <w:rFonts w:hint="eastAsia"/>
        </w:rPr>
        <w:t>次和第</w:t>
      </w:r>
      <w:r w:rsidRPr="00C731C3">
        <w:t>96</w:t>
      </w:r>
      <w:r w:rsidRPr="00C731C3">
        <w:rPr>
          <w:rFonts w:hint="eastAsia"/>
        </w:rPr>
        <w:t>4</w:t>
      </w:r>
      <w:r w:rsidRPr="00C731C3">
        <w:rPr>
          <w:rFonts w:hint="eastAsia"/>
        </w:rPr>
        <w:t>次会议</w:t>
      </w:r>
      <w:r w:rsidR="00CF725F">
        <w:rPr>
          <w:rFonts w:hint="eastAsia"/>
        </w:rPr>
        <w:t>(</w:t>
      </w:r>
      <w:r w:rsidRPr="00C731C3">
        <w:t>见</w:t>
      </w:r>
      <w:r w:rsidRPr="00C731C3">
        <w:t>CEDAW/C/</w:t>
      </w:r>
      <w:r w:rsidR="00B76B92">
        <w:rPr>
          <w:rFonts w:hint="eastAsia"/>
        </w:rPr>
        <w:t xml:space="preserve"> </w:t>
      </w:r>
      <w:r w:rsidRPr="00C731C3">
        <w:t>SR.963</w:t>
      </w:r>
      <w:r w:rsidRPr="00C731C3">
        <w:t>和</w:t>
      </w:r>
      <w:r w:rsidRPr="00C731C3">
        <w:t>964</w:t>
      </w:r>
      <w:r w:rsidR="00CF725F">
        <w:t>)</w:t>
      </w:r>
      <w:r w:rsidRPr="00C731C3">
        <w:rPr>
          <w:rFonts w:hint="eastAsia"/>
        </w:rPr>
        <w:t>上审议了</w:t>
      </w:r>
      <w:r w:rsidRPr="00C731C3">
        <w:t>肯尼亚第七次定期报告</w:t>
      </w:r>
      <w:r w:rsidR="00CF725F">
        <w:t>(</w:t>
      </w:r>
      <w:r w:rsidRPr="00C731C3">
        <w:t>CEDAW/C/KEN/7</w:t>
      </w:r>
      <w:r w:rsidR="00CF725F">
        <w:t>)</w:t>
      </w:r>
      <w:r w:rsidRPr="00C731C3">
        <w:t>。委员会的议题和问题清单载于</w:t>
      </w:r>
      <w:r w:rsidRPr="00C731C3">
        <w:t>CEDAW/C/KEN/Q/</w:t>
      </w:r>
      <w:r w:rsidR="00CF725F">
        <w:t>7,</w:t>
      </w:r>
      <w:r w:rsidR="00B93EE7">
        <w:rPr>
          <w:rFonts w:hint="eastAsia"/>
        </w:rPr>
        <w:t xml:space="preserve"> </w:t>
      </w:r>
      <w:r w:rsidRPr="00C731C3">
        <w:t>肯尼亚的答复</w:t>
      </w:r>
      <w:r w:rsidRPr="00C731C3">
        <w:rPr>
          <w:rFonts w:hint="eastAsia"/>
        </w:rPr>
        <w:t>见</w:t>
      </w:r>
      <w:r w:rsidRPr="00C731C3">
        <w:t>CEDAW/</w:t>
      </w:r>
      <w:r w:rsidR="00AF226A">
        <w:rPr>
          <w:rFonts w:hint="eastAsia"/>
        </w:rPr>
        <w:t xml:space="preserve"> </w:t>
      </w:r>
      <w:r w:rsidRPr="00C731C3">
        <w:t>C/KEN/Q/7/</w:t>
      </w:r>
      <w:r w:rsidR="00AB1F9A">
        <w:rPr>
          <w:rFonts w:hint="eastAsia"/>
        </w:rPr>
        <w:t xml:space="preserve"> </w:t>
      </w:r>
      <w:r w:rsidRPr="00C731C3">
        <w:t>Add.1</w:t>
      </w:r>
      <w:r w:rsidRPr="00C731C3">
        <w:t>。</w:t>
      </w:r>
    </w:p>
    <w:p w:rsidR="009D5627" w:rsidRDefault="009D5627" w:rsidP="009D5627">
      <w:pPr>
        <w:pStyle w:val="H1GC"/>
        <w:rPr>
          <w:rFonts w:hint="eastAsia"/>
        </w:rPr>
      </w:pPr>
      <w:r>
        <w:rPr>
          <w:rFonts w:hint="eastAsia"/>
        </w:rPr>
        <w:tab/>
      </w:r>
      <w:r w:rsidR="00C731C3" w:rsidRPr="00C731C3">
        <w:rPr>
          <w:rFonts w:hint="eastAsia"/>
        </w:rPr>
        <w:t>A.</w:t>
      </w:r>
      <w:r>
        <w:rPr>
          <w:rFonts w:hint="eastAsia"/>
        </w:rPr>
        <w:tab/>
      </w:r>
      <w:r w:rsidR="00C731C3" w:rsidRPr="00C731C3">
        <w:rPr>
          <w:rFonts w:hint="eastAsia"/>
        </w:rPr>
        <w:t>导言</w:t>
      </w:r>
      <w:r>
        <w:t xml:space="preserve"> </w:t>
      </w:r>
    </w:p>
    <w:p w:rsidR="009D5627" w:rsidRDefault="00C731C3" w:rsidP="00C731C3">
      <w:pPr>
        <w:pStyle w:val="SingleTxtGC"/>
        <w:rPr>
          <w:rFonts w:hint="eastAsia"/>
        </w:rPr>
      </w:pPr>
      <w:r w:rsidRPr="00C731C3">
        <w:t>2</w:t>
      </w:r>
      <w:r w:rsidRPr="00C731C3">
        <w:rPr>
          <w:rFonts w:hint="eastAsia"/>
        </w:rPr>
        <w:t xml:space="preserve">. </w:t>
      </w:r>
      <w:r w:rsidR="009D5627">
        <w:rPr>
          <w:rFonts w:hint="eastAsia"/>
        </w:rPr>
        <w:t xml:space="preserve"> </w:t>
      </w:r>
      <w:r w:rsidRPr="00C731C3">
        <w:t>委员会赞赏</w:t>
      </w:r>
      <w:r w:rsidRPr="00C731C3">
        <w:rPr>
          <w:rFonts w:hint="eastAsia"/>
        </w:rPr>
        <w:t>缔约国提交</w:t>
      </w:r>
      <w:r w:rsidRPr="00C731C3">
        <w:t>第七次定期报告，</w:t>
      </w:r>
      <w:r w:rsidRPr="00C731C3">
        <w:rPr>
          <w:rFonts w:hint="eastAsia"/>
        </w:rPr>
        <w:t>报告的</w:t>
      </w:r>
      <w:r w:rsidRPr="00C731C3">
        <w:t>结构</w:t>
      </w:r>
      <w:r w:rsidRPr="00C731C3">
        <w:rPr>
          <w:rFonts w:hint="eastAsia"/>
        </w:rPr>
        <w:t>很</w:t>
      </w:r>
      <w:r w:rsidRPr="00C731C3">
        <w:t>好，</w:t>
      </w:r>
      <w:r w:rsidRPr="00C731C3">
        <w:rPr>
          <w:rFonts w:hint="eastAsia"/>
        </w:rPr>
        <w:t>基本遵循了委员会关于编写报告的准则，引述了以</w:t>
      </w:r>
      <w:r w:rsidRPr="00C731C3">
        <w:t>前的结论性意见</w:t>
      </w:r>
      <w:r w:rsidRPr="00C731C3">
        <w:rPr>
          <w:rFonts w:hint="eastAsia"/>
        </w:rPr>
        <w:t>。不过，报告没有援引</w:t>
      </w:r>
      <w:r w:rsidRPr="00C731C3">
        <w:t>委员会的一般性建议</w:t>
      </w:r>
      <w:r w:rsidRPr="00C731C3">
        <w:rPr>
          <w:rFonts w:hint="eastAsia"/>
        </w:rPr>
        <w:t>，缺少</w:t>
      </w:r>
      <w:r w:rsidRPr="00C731C3">
        <w:t>足够具体分类数据。委员会赞赏地</w:t>
      </w:r>
      <w:r w:rsidRPr="00C731C3">
        <w:rPr>
          <w:rFonts w:hint="eastAsia"/>
        </w:rPr>
        <w:t>注意到</w:t>
      </w:r>
      <w:r w:rsidRPr="00C731C3">
        <w:t>，报告</w:t>
      </w:r>
      <w:r w:rsidRPr="00C731C3">
        <w:rPr>
          <w:rFonts w:hint="eastAsia"/>
        </w:rPr>
        <w:t>是经由</w:t>
      </w:r>
      <w:r w:rsidRPr="00C731C3">
        <w:t>政府机构</w:t>
      </w:r>
      <w:r w:rsidRPr="00C731C3">
        <w:rPr>
          <w:rFonts w:hint="eastAsia"/>
        </w:rPr>
        <w:t>和</w:t>
      </w:r>
      <w:r w:rsidRPr="00C731C3">
        <w:t>国</w:t>
      </w:r>
      <w:r w:rsidRPr="00C731C3">
        <w:rPr>
          <w:rFonts w:hint="eastAsia"/>
        </w:rPr>
        <w:t>内民</w:t>
      </w:r>
      <w:r w:rsidRPr="00C731C3">
        <w:t>间社会组织</w:t>
      </w:r>
      <w:r w:rsidRPr="00C731C3">
        <w:rPr>
          <w:rFonts w:hint="eastAsia"/>
        </w:rPr>
        <w:t>参加的参与进程编写的，尽管在</w:t>
      </w:r>
      <w:r w:rsidRPr="00C731C3">
        <w:t>2007</w:t>
      </w:r>
      <w:r w:rsidRPr="00C731C3">
        <w:t>年底和</w:t>
      </w:r>
      <w:r w:rsidRPr="00C731C3">
        <w:t>2008</w:t>
      </w:r>
      <w:r w:rsidRPr="00C731C3">
        <w:t>年初</w:t>
      </w:r>
      <w:r w:rsidR="009F0E53">
        <w:rPr>
          <w:rFonts w:hint="eastAsia"/>
        </w:rPr>
        <w:t>遭遇了</w:t>
      </w:r>
      <w:r w:rsidRPr="00C731C3">
        <w:rPr>
          <w:rFonts w:hint="eastAsia"/>
        </w:rPr>
        <w:t>大选</w:t>
      </w:r>
      <w:r w:rsidR="009F0E53">
        <w:rPr>
          <w:rFonts w:hint="eastAsia"/>
        </w:rPr>
        <w:t>后</w:t>
      </w:r>
      <w:r w:rsidR="00AF226A">
        <w:rPr>
          <w:rFonts w:hint="eastAsia"/>
        </w:rPr>
        <w:t>暴力</w:t>
      </w:r>
      <w:r w:rsidRPr="00C731C3">
        <w:rPr>
          <w:rFonts w:hint="eastAsia"/>
        </w:rPr>
        <w:t>困难</w:t>
      </w:r>
      <w:r w:rsidR="009F0E53">
        <w:rPr>
          <w:rFonts w:hint="eastAsia"/>
        </w:rPr>
        <w:t>时期</w:t>
      </w:r>
      <w:r w:rsidRPr="00C731C3">
        <w:rPr>
          <w:rFonts w:hint="eastAsia"/>
        </w:rPr>
        <w:t>，但还是</w:t>
      </w:r>
      <w:r w:rsidRPr="00C731C3">
        <w:t>按时提交</w:t>
      </w:r>
      <w:r w:rsidRPr="00C731C3">
        <w:rPr>
          <w:rFonts w:hint="eastAsia"/>
        </w:rPr>
        <w:t>了</w:t>
      </w:r>
      <w:r w:rsidRPr="00C731C3">
        <w:t>。委员会赞赏</w:t>
      </w:r>
      <w:r w:rsidRPr="00C731C3">
        <w:rPr>
          <w:rFonts w:hint="eastAsia"/>
        </w:rPr>
        <w:t>缔约国对会前工作组的</w:t>
      </w:r>
      <w:r w:rsidRPr="00C731C3">
        <w:t>议题和问题清单</w:t>
      </w:r>
      <w:r w:rsidRPr="00C731C3">
        <w:rPr>
          <w:rFonts w:hint="eastAsia"/>
        </w:rPr>
        <w:t>作出了书面答复</w:t>
      </w:r>
      <w:r w:rsidRPr="00C731C3">
        <w:t>。</w:t>
      </w:r>
    </w:p>
    <w:p w:rsidR="009D5627" w:rsidRDefault="00C731C3" w:rsidP="00C731C3">
      <w:pPr>
        <w:pStyle w:val="SingleTxtGC"/>
        <w:rPr>
          <w:rFonts w:hint="eastAsia"/>
        </w:rPr>
      </w:pPr>
      <w:r w:rsidRPr="00C731C3">
        <w:t>3</w:t>
      </w:r>
      <w:r w:rsidRPr="00C731C3">
        <w:rPr>
          <w:rFonts w:hint="eastAsia"/>
        </w:rPr>
        <w:t>.</w:t>
      </w:r>
      <w:r w:rsidR="009D5627">
        <w:rPr>
          <w:rFonts w:hint="eastAsia"/>
        </w:rPr>
        <w:t xml:space="preserve"> </w:t>
      </w:r>
      <w:r w:rsidRPr="00C731C3">
        <w:rPr>
          <w:rFonts w:hint="eastAsia"/>
        </w:rPr>
        <w:t xml:space="preserve"> </w:t>
      </w:r>
      <w:r w:rsidRPr="00C731C3">
        <w:t>委员会赞扬</w:t>
      </w:r>
      <w:r w:rsidR="009F0E53">
        <w:rPr>
          <w:rFonts w:hint="eastAsia"/>
        </w:rPr>
        <w:t>缔约国派出了</w:t>
      </w:r>
      <w:r w:rsidRPr="00C731C3">
        <w:t>高级别代表团</w:t>
      </w:r>
      <w:r w:rsidR="009F0E53">
        <w:rPr>
          <w:rFonts w:hint="eastAsia"/>
        </w:rPr>
        <w:t>，</w:t>
      </w:r>
      <w:r w:rsidRPr="00C731C3">
        <w:t>由性别</w:t>
      </w:r>
      <w:r w:rsidRPr="00C731C3">
        <w:rPr>
          <w:rFonts w:hint="eastAsia"/>
        </w:rPr>
        <w:t>、</w:t>
      </w:r>
      <w:r w:rsidRPr="00C731C3">
        <w:t>儿童和社会发展</w:t>
      </w:r>
      <w:r w:rsidRPr="00C731C3">
        <w:rPr>
          <w:rFonts w:hint="eastAsia"/>
        </w:rPr>
        <w:t>国务秘书率领，成员</w:t>
      </w:r>
      <w:r w:rsidRPr="00C731C3">
        <w:t>包括</w:t>
      </w:r>
      <w:r w:rsidRPr="00C731C3">
        <w:rPr>
          <w:rFonts w:hint="eastAsia"/>
        </w:rPr>
        <w:t>主管《</w:t>
      </w:r>
      <w:r w:rsidRPr="00C731C3">
        <w:t>公约</w:t>
      </w:r>
      <w:r w:rsidRPr="00C731C3">
        <w:rPr>
          <w:rFonts w:hint="eastAsia"/>
        </w:rPr>
        <w:t>》所涉</w:t>
      </w:r>
      <w:r w:rsidRPr="00C731C3">
        <w:t>一些领域的部委代表。委员会赞赏</w:t>
      </w:r>
      <w:r w:rsidRPr="00C731C3">
        <w:rPr>
          <w:rFonts w:hint="eastAsia"/>
        </w:rPr>
        <w:t>代表团团长的</w:t>
      </w:r>
      <w:r w:rsidRPr="00C731C3">
        <w:t>口头</w:t>
      </w:r>
      <w:r w:rsidRPr="00C731C3">
        <w:rPr>
          <w:rFonts w:hint="eastAsia"/>
        </w:rPr>
        <w:t>发言，</w:t>
      </w:r>
      <w:r w:rsidR="009F0E53">
        <w:rPr>
          <w:rFonts w:hint="eastAsia"/>
        </w:rPr>
        <w:t>也赞赏缔约国进一步澄清了</w:t>
      </w:r>
      <w:r w:rsidRPr="00C731C3">
        <w:rPr>
          <w:rFonts w:hint="eastAsia"/>
        </w:rPr>
        <w:t>委员会在</w:t>
      </w:r>
      <w:r w:rsidR="009F0E53">
        <w:rPr>
          <w:rFonts w:hint="eastAsia"/>
        </w:rPr>
        <w:t>代表团与委员会委员之</w:t>
      </w:r>
      <w:r w:rsidR="00AF226A">
        <w:rPr>
          <w:rFonts w:hint="eastAsia"/>
        </w:rPr>
        <w:t>间</w:t>
      </w:r>
      <w:r w:rsidRPr="00C731C3">
        <w:t>开放和建设性对话</w:t>
      </w:r>
      <w:r w:rsidRPr="00C731C3">
        <w:rPr>
          <w:rFonts w:hint="eastAsia"/>
        </w:rPr>
        <w:t>中</w:t>
      </w:r>
      <w:r w:rsidRPr="00C731C3">
        <w:t>提出的问题。</w:t>
      </w:r>
    </w:p>
    <w:p w:rsidR="009D5627" w:rsidRDefault="009D5627" w:rsidP="009D5627">
      <w:pPr>
        <w:pStyle w:val="H1GC"/>
        <w:rPr>
          <w:rFonts w:hint="eastAsia"/>
        </w:rPr>
      </w:pPr>
      <w:r>
        <w:rPr>
          <w:rFonts w:hint="eastAsia"/>
        </w:rPr>
        <w:tab/>
      </w:r>
      <w:r w:rsidR="00C731C3" w:rsidRPr="00C731C3">
        <w:rPr>
          <w:rFonts w:hint="eastAsia"/>
        </w:rPr>
        <w:t>B.</w:t>
      </w:r>
      <w:r>
        <w:rPr>
          <w:rFonts w:hint="eastAsia"/>
        </w:rPr>
        <w:tab/>
      </w:r>
      <w:r w:rsidR="00C731C3" w:rsidRPr="00C731C3">
        <w:rPr>
          <w:rFonts w:hint="eastAsia"/>
        </w:rPr>
        <w:t>积极方面</w:t>
      </w:r>
    </w:p>
    <w:p w:rsidR="009D5627" w:rsidRDefault="00C731C3" w:rsidP="00C731C3">
      <w:pPr>
        <w:pStyle w:val="SingleTxtGC"/>
        <w:rPr>
          <w:rFonts w:hint="eastAsia"/>
        </w:rPr>
      </w:pPr>
      <w:r w:rsidRPr="00C731C3">
        <w:t>4</w:t>
      </w:r>
      <w:r w:rsidRPr="00C731C3">
        <w:rPr>
          <w:rFonts w:hint="eastAsia"/>
        </w:rPr>
        <w:t>.</w:t>
      </w:r>
      <w:r w:rsidR="009D5627">
        <w:rPr>
          <w:rFonts w:hint="eastAsia"/>
        </w:rPr>
        <w:t xml:space="preserve"> </w:t>
      </w:r>
      <w:r w:rsidRPr="00C731C3">
        <w:rPr>
          <w:rFonts w:hint="eastAsia"/>
        </w:rPr>
        <w:t xml:space="preserve"> </w:t>
      </w:r>
      <w:r w:rsidRPr="00C731C3">
        <w:t>委员会欢迎</w:t>
      </w:r>
      <w:r w:rsidRPr="00C731C3">
        <w:rPr>
          <w:rFonts w:hint="eastAsia"/>
        </w:rPr>
        <w:t>缔约国颁布</w:t>
      </w:r>
      <w:r w:rsidRPr="00C731C3">
        <w:t>2010</w:t>
      </w:r>
      <w:r w:rsidRPr="00C731C3">
        <w:t>年</w:t>
      </w:r>
      <w:r w:rsidRPr="00C731C3">
        <w:t>8</w:t>
      </w:r>
      <w:r w:rsidRPr="00C731C3">
        <w:t>月</w:t>
      </w:r>
      <w:r w:rsidRPr="00C731C3">
        <w:t>4</w:t>
      </w:r>
      <w:r w:rsidRPr="00C731C3">
        <w:t>日</w:t>
      </w:r>
      <w:r w:rsidRPr="00C731C3">
        <w:rPr>
          <w:rFonts w:hint="eastAsia"/>
        </w:rPr>
        <w:t>经</w:t>
      </w:r>
      <w:r w:rsidRPr="00C731C3">
        <w:t>公民投票</w:t>
      </w:r>
      <w:r w:rsidRPr="00C731C3">
        <w:rPr>
          <w:rFonts w:hint="eastAsia"/>
        </w:rPr>
        <w:t>批准的新宪法，新宪法要求立即将《消除对妇女一切形式歧视公约》的条款纳入国内法，并列入全面的权利宪章，以通过下列规定增强</w:t>
      </w:r>
      <w:r w:rsidRPr="00C731C3">
        <w:t>对妇女的保护：</w:t>
      </w:r>
    </w:p>
    <w:p w:rsidR="009D5627" w:rsidRDefault="00C731C3" w:rsidP="009D5627">
      <w:pPr>
        <w:pStyle w:val="SingleTxtGC"/>
        <w:numPr>
          <w:ilvl w:val="0"/>
          <w:numId w:val="4"/>
        </w:numPr>
        <w:rPr>
          <w:rFonts w:hint="eastAsia"/>
        </w:rPr>
      </w:pPr>
      <w:r w:rsidRPr="00C731C3">
        <w:t>第</w:t>
      </w:r>
      <w:r w:rsidRPr="00C731C3">
        <w:t>2</w:t>
      </w:r>
      <w:r w:rsidRPr="00C731C3">
        <w:t>条</w:t>
      </w:r>
      <w:r w:rsidR="00CF725F">
        <w:rPr>
          <w:rFonts w:hint="eastAsia"/>
        </w:rPr>
        <w:t>(</w:t>
      </w:r>
      <w:r w:rsidRPr="00C731C3">
        <w:t>4</w:t>
      </w:r>
      <w:r w:rsidR="00CF725F">
        <w:rPr>
          <w:rFonts w:hint="eastAsia"/>
        </w:rPr>
        <w:t>)</w:t>
      </w:r>
      <w:r w:rsidRPr="00C731C3">
        <w:rPr>
          <w:rFonts w:hint="eastAsia"/>
        </w:rPr>
        <w:t>款</w:t>
      </w:r>
      <w:r w:rsidRPr="00C731C3">
        <w:t>规定，</w:t>
      </w:r>
      <w:r w:rsidRPr="00C731C3">
        <w:rPr>
          <w:rFonts w:hint="eastAsia"/>
        </w:rPr>
        <w:t>与宪法相抵触的</w:t>
      </w:r>
      <w:r w:rsidRPr="00C731C3">
        <w:t>任何法律</w:t>
      </w:r>
      <w:r w:rsidRPr="00C731C3">
        <w:rPr>
          <w:rFonts w:hint="eastAsia"/>
        </w:rPr>
        <w:t>，</w:t>
      </w:r>
      <w:r w:rsidRPr="00C731C3">
        <w:t>包括习惯法，</w:t>
      </w:r>
      <w:r w:rsidRPr="00C731C3">
        <w:rPr>
          <w:rFonts w:hint="eastAsia"/>
        </w:rPr>
        <w:t>在</w:t>
      </w:r>
      <w:r w:rsidRPr="00C731C3">
        <w:t>不一致的</w:t>
      </w:r>
      <w:r w:rsidRPr="00C731C3">
        <w:rPr>
          <w:rFonts w:hint="eastAsia"/>
        </w:rPr>
        <w:t>方面是无效的</w:t>
      </w:r>
      <w:r w:rsidRPr="00C731C3">
        <w:t>，</w:t>
      </w:r>
      <w:r w:rsidRPr="00C731C3">
        <w:rPr>
          <w:rFonts w:hint="eastAsia"/>
        </w:rPr>
        <w:t>与宪法相背离的</w:t>
      </w:r>
      <w:r w:rsidRPr="00C731C3">
        <w:t>任何行为或不行为</w:t>
      </w:r>
      <w:r w:rsidRPr="00C731C3">
        <w:rPr>
          <w:rFonts w:hint="eastAsia"/>
        </w:rPr>
        <w:t>也</w:t>
      </w:r>
      <w:r w:rsidRPr="00C731C3">
        <w:t>是无效的</w:t>
      </w:r>
      <w:r w:rsidRPr="00C731C3">
        <w:rPr>
          <w:rFonts w:hint="eastAsia"/>
        </w:rPr>
        <w:t>；</w:t>
      </w:r>
      <w:r w:rsidRPr="00C731C3">
        <w:t xml:space="preserve"> </w:t>
      </w:r>
    </w:p>
    <w:p w:rsidR="009D5627" w:rsidRDefault="00C731C3" w:rsidP="00C731C3">
      <w:pPr>
        <w:pStyle w:val="SingleTxtGC"/>
        <w:numPr>
          <w:ilvl w:val="0"/>
          <w:numId w:val="4"/>
        </w:numPr>
        <w:rPr>
          <w:rFonts w:hint="eastAsia"/>
        </w:rPr>
      </w:pPr>
      <w:r w:rsidRPr="00C731C3">
        <w:t>第</w:t>
      </w:r>
      <w:r w:rsidRPr="00C731C3">
        <w:t>14</w:t>
      </w:r>
      <w:r w:rsidRPr="00C731C3">
        <w:rPr>
          <w:rFonts w:hint="eastAsia"/>
        </w:rPr>
        <w:t>条</w:t>
      </w:r>
      <w:r w:rsidR="00CF725F">
        <w:t>(</w:t>
      </w:r>
      <w:r w:rsidRPr="00C731C3">
        <w:t>1</w:t>
      </w:r>
      <w:r w:rsidR="00CF725F">
        <w:t>)</w:t>
      </w:r>
      <w:r w:rsidRPr="00C731C3">
        <w:rPr>
          <w:rFonts w:hint="eastAsia"/>
        </w:rPr>
        <w:t>、</w:t>
      </w:r>
      <w:r w:rsidR="00CF725F">
        <w:rPr>
          <w:rFonts w:hint="eastAsia"/>
        </w:rPr>
        <w:t>(</w:t>
      </w:r>
      <w:r w:rsidRPr="00C731C3">
        <w:t>2</w:t>
      </w:r>
      <w:r w:rsidR="00CF725F">
        <w:t>)</w:t>
      </w:r>
      <w:r w:rsidRPr="00C731C3">
        <w:rPr>
          <w:rFonts w:hint="eastAsia"/>
        </w:rPr>
        <w:t>款保障</w:t>
      </w:r>
      <w:r w:rsidRPr="00C731C3">
        <w:t>妇女享有平等的公民权利，特别是</w:t>
      </w:r>
      <w:r w:rsidRPr="00C731C3">
        <w:rPr>
          <w:rFonts w:hint="eastAsia"/>
        </w:rPr>
        <w:t>宪法权利</w:t>
      </w:r>
      <w:r w:rsidRPr="00C731C3">
        <w:t>对妇女直接适用</w:t>
      </w:r>
      <w:r w:rsidR="009F0E53">
        <w:rPr>
          <w:rFonts w:hint="eastAsia"/>
        </w:rPr>
        <w:t>，</w:t>
      </w:r>
      <w:r w:rsidRPr="00C731C3">
        <w:rPr>
          <w:rFonts w:hint="eastAsia"/>
        </w:rPr>
        <w:t>妇女可以将</w:t>
      </w:r>
      <w:r w:rsidRPr="00C731C3">
        <w:t>肯尼亚</w:t>
      </w:r>
      <w:r w:rsidRPr="00C731C3">
        <w:rPr>
          <w:rFonts w:hint="eastAsia"/>
        </w:rPr>
        <w:t>国籍传给</w:t>
      </w:r>
      <w:r w:rsidRPr="00C731C3">
        <w:t>外国配偶及</w:t>
      </w:r>
      <w:r w:rsidRPr="00C731C3">
        <w:rPr>
          <w:rFonts w:hint="eastAsia"/>
        </w:rPr>
        <w:t>在</w:t>
      </w:r>
      <w:r w:rsidRPr="00C731C3">
        <w:t>肯尼亚</w:t>
      </w:r>
      <w:r w:rsidRPr="00C731C3">
        <w:rPr>
          <w:rFonts w:hint="eastAsia"/>
        </w:rPr>
        <w:t>之外</w:t>
      </w:r>
      <w:r w:rsidRPr="00C731C3">
        <w:t>出生的</w:t>
      </w:r>
      <w:r w:rsidRPr="00C731C3">
        <w:rPr>
          <w:rFonts w:hint="eastAsia"/>
        </w:rPr>
        <w:t>子女</w:t>
      </w:r>
      <w:r w:rsidRPr="00C731C3">
        <w:t>。</w:t>
      </w:r>
    </w:p>
    <w:p w:rsidR="009D5627" w:rsidRDefault="00C731C3" w:rsidP="00C731C3">
      <w:pPr>
        <w:pStyle w:val="SingleTxtGC"/>
        <w:numPr>
          <w:ilvl w:val="0"/>
          <w:numId w:val="4"/>
        </w:numPr>
        <w:rPr>
          <w:rFonts w:hint="eastAsia"/>
        </w:rPr>
      </w:pPr>
      <w:r w:rsidRPr="00C731C3">
        <w:t>第</w:t>
      </w:r>
      <w:r w:rsidRPr="00C731C3">
        <w:t>27</w:t>
      </w:r>
      <w:r w:rsidRPr="00C731C3">
        <w:rPr>
          <w:rFonts w:hint="eastAsia"/>
        </w:rPr>
        <w:t>条</w:t>
      </w:r>
      <w:r w:rsidR="00CF725F">
        <w:t>(</w:t>
      </w:r>
      <w:r w:rsidRPr="00C731C3">
        <w:t>4</w:t>
      </w:r>
      <w:r w:rsidR="00CF725F">
        <w:t>)</w:t>
      </w:r>
      <w:r w:rsidRPr="00C731C3">
        <w:rPr>
          <w:rFonts w:hint="eastAsia"/>
        </w:rPr>
        <w:t>款</w:t>
      </w:r>
      <w:r w:rsidRPr="00C731C3">
        <w:t>禁止直接或间接歧视，尤其</w:t>
      </w:r>
      <w:r w:rsidR="009F0E53">
        <w:rPr>
          <w:rFonts w:hint="eastAsia"/>
        </w:rPr>
        <w:t>是</w:t>
      </w:r>
      <w:r w:rsidRPr="00C731C3">
        <w:t>基于性别</w:t>
      </w:r>
      <w:r w:rsidRPr="00C731C3">
        <w:rPr>
          <w:rFonts w:hint="eastAsia"/>
        </w:rPr>
        <w:t>、</w:t>
      </w:r>
      <w:r w:rsidRPr="00C731C3">
        <w:t>怀孕和婚姻状况的</w:t>
      </w:r>
      <w:r w:rsidRPr="00C731C3">
        <w:rPr>
          <w:rFonts w:hint="eastAsia"/>
        </w:rPr>
        <w:t>歧视；</w:t>
      </w:r>
    </w:p>
    <w:p w:rsidR="009D5627" w:rsidRDefault="00C731C3" w:rsidP="00C731C3">
      <w:pPr>
        <w:pStyle w:val="SingleTxtGC"/>
        <w:numPr>
          <w:ilvl w:val="0"/>
          <w:numId w:val="4"/>
        </w:numPr>
        <w:rPr>
          <w:rFonts w:hint="eastAsia"/>
        </w:rPr>
      </w:pPr>
      <w:r w:rsidRPr="00C731C3">
        <w:t>第</w:t>
      </w:r>
      <w:r w:rsidRPr="00C731C3">
        <w:t>27</w:t>
      </w:r>
      <w:r w:rsidRPr="00C731C3">
        <w:rPr>
          <w:rFonts w:hint="eastAsia"/>
        </w:rPr>
        <w:t>条</w:t>
      </w:r>
      <w:r w:rsidR="00CF725F">
        <w:t>(</w:t>
      </w:r>
      <w:r w:rsidRPr="00C731C3">
        <w:t>6</w:t>
      </w:r>
      <w:r w:rsidR="00CF725F">
        <w:t>)</w:t>
      </w:r>
      <w:r w:rsidRPr="00C731C3">
        <w:rPr>
          <w:rFonts w:hint="eastAsia"/>
        </w:rPr>
        <w:t>款</w:t>
      </w:r>
      <w:r w:rsidRPr="00C731C3">
        <w:t>允许国家采取立法和其他措施，包括</w:t>
      </w:r>
      <w:r w:rsidRPr="00C731C3">
        <w:rPr>
          <w:rFonts w:hint="eastAsia"/>
        </w:rPr>
        <w:t>平权</w:t>
      </w:r>
      <w:r w:rsidRPr="00C731C3">
        <w:t>行动，以</w:t>
      </w:r>
      <w:r w:rsidRPr="00C731C3">
        <w:rPr>
          <w:rFonts w:hint="eastAsia"/>
        </w:rPr>
        <w:t>纠正</w:t>
      </w:r>
      <w:r w:rsidR="009F0E53">
        <w:rPr>
          <w:rFonts w:hint="eastAsia"/>
        </w:rPr>
        <w:t>妇女的</w:t>
      </w:r>
      <w:r w:rsidRPr="00C731C3">
        <w:t>不利</w:t>
      </w:r>
      <w:r w:rsidRPr="00C731C3">
        <w:rPr>
          <w:rFonts w:hint="eastAsia"/>
        </w:rPr>
        <w:t>处境；</w:t>
      </w:r>
    </w:p>
    <w:p w:rsidR="009D5627" w:rsidRDefault="009F0E53" w:rsidP="00C731C3">
      <w:pPr>
        <w:pStyle w:val="SingleTxtGC"/>
        <w:numPr>
          <w:ilvl w:val="0"/>
          <w:numId w:val="4"/>
        </w:numPr>
        <w:rPr>
          <w:rFonts w:hint="eastAsia"/>
        </w:rPr>
      </w:pPr>
      <w:r>
        <w:rPr>
          <w:rFonts w:hint="eastAsia"/>
        </w:rPr>
        <w:t>条例</w:t>
      </w:r>
      <w:r>
        <w:rPr>
          <w:rFonts w:hint="eastAsia"/>
        </w:rPr>
        <w:t>6</w:t>
      </w:r>
      <w:r w:rsidR="00C731C3" w:rsidRPr="00C731C3">
        <w:t>第</w:t>
      </w:r>
      <w:r w:rsidR="00C731C3" w:rsidRPr="00C731C3">
        <w:t>7</w:t>
      </w:r>
      <w:r w:rsidR="00C731C3" w:rsidRPr="00C731C3">
        <w:rPr>
          <w:rFonts w:hint="eastAsia"/>
        </w:rPr>
        <w:t>条</w:t>
      </w:r>
      <w:r w:rsidR="00CF725F">
        <w:t>(</w:t>
      </w:r>
      <w:r w:rsidR="00C731C3" w:rsidRPr="00C731C3">
        <w:t>1</w:t>
      </w:r>
      <w:r w:rsidR="00CF725F">
        <w:t>)</w:t>
      </w:r>
      <w:r w:rsidR="00C731C3" w:rsidRPr="00C731C3">
        <w:rPr>
          <w:rFonts w:hint="eastAsia"/>
        </w:rPr>
        <w:t>款</w:t>
      </w:r>
      <w:r w:rsidR="00C731C3" w:rsidRPr="00C731C3">
        <w:t>规定</w:t>
      </w:r>
      <w:r w:rsidR="00C731C3" w:rsidRPr="00C731C3">
        <w:rPr>
          <w:rFonts w:hint="eastAsia"/>
        </w:rPr>
        <w:t>，新</w:t>
      </w:r>
      <w:r w:rsidR="00C731C3" w:rsidRPr="00C731C3">
        <w:t>宪法生效</w:t>
      </w:r>
      <w:r w:rsidR="00C731C3" w:rsidRPr="00C731C3">
        <w:rPr>
          <w:rFonts w:hint="eastAsia"/>
        </w:rPr>
        <w:t>前存在的所有法律都</w:t>
      </w:r>
      <w:r w:rsidR="00CF725F">
        <w:rPr>
          <w:rFonts w:hint="eastAsia"/>
        </w:rPr>
        <w:t>“</w:t>
      </w:r>
      <w:r w:rsidR="00C731C3" w:rsidRPr="00C731C3">
        <w:t>应</w:t>
      </w:r>
      <w:r w:rsidR="00C731C3" w:rsidRPr="00C731C3">
        <w:rPr>
          <w:rFonts w:hint="eastAsia"/>
        </w:rPr>
        <w:t>通过</w:t>
      </w:r>
      <w:r w:rsidR="00C731C3" w:rsidRPr="00C731C3">
        <w:t>修改</w:t>
      </w:r>
      <w:r w:rsidR="00C731C3" w:rsidRPr="00C731C3">
        <w:rPr>
          <w:rFonts w:hint="eastAsia"/>
        </w:rPr>
        <w:t>、修正、限制</w:t>
      </w:r>
      <w:r w:rsidR="00C731C3" w:rsidRPr="00C731C3">
        <w:t>和必要例外</w:t>
      </w:r>
      <w:r w:rsidR="00C731C3" w:rsidRPr="00C731C3">
        <w:rPr>
          <w:rFonts w:hint="eastAsia"/>
        </w:rPr>
        <w:t>来加以解释</w:t>
      </w:r>
      <w:r w:rsidR="00C731C3" w:rsidRPr="00C731C3">
        <w:t>，</w:t>
      </w:r>
      <w:r w:rsidR="00C731C3" w:rsidRPr="00C731C3">
        <w:rPr>
          <w:rFonts w:hint="eastAsia"/>
        </w:rPr>
        <w:t>以</w:t>
      </w:r>
      <w:r w:rsidR="00C731C3" w:rsidRPr="00C731C3">
        <w:t>使其符合宪法</w:t>
      </w:r>
      <w:r w:rsidR="00CF725F">
        <w:rPr>
          <w:rFonts w:hint="eastAsia"/>
        </w:rPr>
        <w:t>”</w:t>
      </w:r>
      <w:r w:rsidR="00C731C3" w:rsidRPr="00C731C3">
        <w:t>。</w:t>
      </w:r>
    </w:p>
    <w:p w:rsidR="009D5627" w:rsidRDefault="00C731C3" w:rsidP="00C731C3">
      <w:pPr>
        <w:pStyle w:val="SingleTxtGC"/>
        <w:rPr>
          <w:rFonts w:hint="eastAsia"/>
        </w:rPr>
      </w:pPr>
      <w:r w:rsidRPr="00C731C3">
        <w:t>5</w:t>
      </w:r>
      <w:r w:rsidRPr="00C731C3">
        <w:rPr>
          <w:rFonts w:hint="eastAsia"/>
        </w:rPr>
        <w:t xml:space="preserve">. </w:t>
      </w:r>
      <w:r w:rsidR="009D5627">
        <w:rPr>
          <w:rFonts w:hint="eastAsia"/>
        </w:rPr>
        <w:t xml:space="preserve"> </w:t>
      </w:r>
      <w:r w:rsidRPr="00C731C3">
        <w:t>委员会欢迎新宪法</w:t>
      </w:r>
      <w:r w:rsidRPr="00C731C3">
        <w:rPr>
          <w:rFonts w:hint="eastAsia"/>
        </w:rPr>
        <w:t>要求废除</w:t>
      </w:r>
      <w:r w:rsidR="009F0E53">
        <w:rPr>
          <w:rFonts w:hint="eastAsia"/>
        </w:rPr>
        <w:t>前</w:t>
      </w:r>
      <w:r w:rsidRPr="00C731C3">
        <w:rPr>
          <w:rFonts w:hint="eastAsia"/>
        </w:rPr>
        <w:t>宪法</w:t>
      </w:r>
      <w:r w:rsidR="009F0E53">
        <w:rPr>
          <w:rFonts w:hint="eastAsia"/>
        </w:rPr>
        <w:t>中</w:t>
      </w:r>
      <w:r w:rsidRPr="00C731C3">
        <w:rPr>
          <w:rFonts w:hint="eastAsia"/>
        </w:rPr>
        <w:t>存在的</w:t>
      </w:r>
      <w:r w:rsidRPr="00C731C3">
        <w:t>许多歧视性</w:t>
      </w:r>
      <w:r w:rsidRPr="00C731C3">
        <w:rPr>
          <w:rFonts w:hint="eastAsia"/>
        </w:rPr>
        <w:t>规</w:t>
      </w:r>
      <w:r w:rsidR="009F0E53">
        <w:rPr>
          <w:rFonts w:hint="eastAsia"/>
        </w:rPr>
        <w:t>定</w:t>
      </w:r>
      <w:r w:rsidRPr="00C731C3">
        <w:rPr>
          <w:rFonts w:hint="eastAsia"/>
        </w:rPr>
        <w:t>，在所有法律中，</w:t>
      </w:r>
      <w:r w:rsidRPr="00C731C3">
        <w:t>包括婚</w:t>
      </w:r>
      <w:r w:rsidR="009F0E53">
        <w:rPr>
          <w:rFonts w:hint="eastAsia"/>
        </w:rPr>
        <w:t>姻</w:t>
      </w:r>
      <w:r w:rsidRPr="00C731C3">
        <w:rPr>
          <w:rFonts w:hint="eastAsia"/>
        </w:rPr>
        <w:t>、</w:t>
      </w:r>
      <w:r w:rsidRPr="00C731C3">
        <w:t>离婚</w:t>
      </w:r>
      <w:r w:rsidRPr="00C731C3">
        <w:rPr>
          <w:rFonts w:hint="eastAsia"/>
        </w:rPr>
        <w:t>、</w:t>
      </w:r>
      <w:r w:rsidRPr="00C731C3">
        <w:t>收养</w:t>
      </w:r>
      <w:r w:rsidRPr="00C731C3">
        <w:rPr>
          <w:rFonts w:hint="eastAsia"/>
        </w:rPr>
        <w:t>、</w:t>
      </w:r>
      <w:r w:rsidRPr="00C731C3">
        <w:t>丧葬和继承</w:t>
      </w:r>
      <w:r w:rsidRPr="00C731C3">
        <w:rPr>
          <w:rFonts w:hint="eastAsia"/>
        </w:rPr>
        <w:t>法律中</w:t>
      </w:r>
      <w:r w:rsidR="009F0E53">
        <w:rPr>
          <w:rFonts w:hint="eastAsia"/>
        </w:rPr>
        <w:t>，</w:t>
      </w:r>
      <w:r w:rsidRPr="00C731C3">
        <w:rPr>
          <w:rFonts w:hint="eastAsia"/>
        </w:rPr>
        <w:t>适用宪法的非歧视保障条款。</w:t>
      </w:r>
      <w:r w:rsidR="009D5627">
        <w:t xml:space="preserve"> </w:t>
      </w:r>
    </w:p>
    <w:p w:rsidR="009D5627" w:rsidRDefault="00C731C3" w:rsidP="00C731C3">
      <w:pPr>
        <w:pStyle w:val="SingleTxtGC"/>
        <w:rPr>
          <w:rFonts w:hint="eastAsia"/>
        </w:rPr>
      </w:pPr>
      <w:r w:rsidRPr="00C731C3">
        <w:t>6</w:t>
      </w:r>
      <w:r w:rsidRPr="00C731C3">
        <w:rPr>
          <w:rFonts w:hint="eastAsia"/>
        </w:rPr>
        <w:t xml:space="preserve">. </w:t>
      </w:r>
      <w:r w:rsidR="009D5627">
        <w:rPr>
          <w:rFonts w:hint="eastAsia"/>
        </w:rPr>
        <w:t xml:space="preserve"> </w:t>
      </w:r>
      <w:r w:rsidRPr="00C731C3">
        <w:t>委员会赞扬</w:t>
      </w:r>
      <w:r w:rsidRPr="00C731C3">
        <w:rPr>
          <w:rFonts w:hint="eastAsia"/>
        </w:rPr>
        <w:t>缔约国在建设性对话中</w:t>
      </w:r>
      <w:r w:rsidRPr="00C731C3">
        <w:t>表现出</w:t>
      </w:r>
      <w:r w:rsidR="009F0E53">
        <w:rPr>
          <w:rFonts w:hint="eastAsia"/>
        </w:rPr>
        <w:t>的</w:t>
      </w:r>
      <w:r w:rsidRPr="00C731C3">
        <w:t>消除对妇女的歧视</w:t>
      </w:r>
      <w:r w:rsidRPr="00C731C3">
        <w:rPr>
          <w:rFonts w:hint="eastAsia"/>
        </w:rPr>
        <w:t>和</w:t>
      </w:r>
      <w:r w:rsidRPr="00C731C3">
        <w:t>实现性别平等</w:t>
      </w:r>
      <w:r w:rsidR="009F0E53">
        <w:rPr>
          <w:rFonts w:hint="eastAsia"/>
        </w:rPr>
        <w:t>的</w:t>
      </w:r>
      <w:r w:rsidR="009F0E53" w:rsidRPr="00C731C3">
        <w:t>政治意愿和承诺</w:t>
      </w:r>
      <w:r w:rsidRPr="00C731C3">
        <w:t>。</w:t>
      </w:r>
      <w:r w:rsidR="009D5627">
        <w:t xml:space="preserve"> </w:t>
      </w:r>
    </w:p>
    <w:p w:rsidR="009D5627" w:rsidRDefault="00C731C3" w:rsidP="00C731C3">
      <w:pPr>
        <w:pStyle w:val="SingleTxtGC"/>
        <w:rPr>
          <w:rFonts w:hint="eastAsia"/>
        </w:rPr>
      </w:pPr>
      <w:r w:rsidRPr="00C731C3">
        <w:t>7</w:t>
      </w:r>
      <w:r w:rsidRPr="00C731C3">
        <w:rPr>
          <w:rFonts w:hint="eastAsia"/>
        </w:rPr>
        <w:t>.</w:t>
      </w:r>
      <w:r w:rsidR="009D5627">
        <w:rPr>
          <w:rFonts w:hint="eastAsia"/>
        </w:rPr>
        <w:t xml:space="preserve"> </w:t>
      </w:r>
      <w:r w:rsidRPr="00C731C3">
        <w:rPr>
          <w:rFonts w:hint="eastAsia"/>
        </w:rPr>
        <w:t xml:space="preserve"> </w:t>
      </w:r>
      <w:r w:rsidRPr="00C731C3">
        <w:t>委员会祝贺</w:t>
      </w:r>
      <w:r w:rsidRPr="00C731C3">
        <w:rPr>
          <w:rFonts w:hint="eastAsia"/>
        </w:rPr>
        <w:t>缔约国落实了</w:t>
      </w:r>
      <w:r w:rsidRPr="00C731C3">
        <w:t>第</w:t>
      </w:r>
      <w:r w:rsidRPr="00C731C3">
        <w:t>27</w:t>
      </w:r>
      <w:r w:rsidRPr="00C731C3">
        <w:rPr>
          <w:rFonts w:hint="eastAsia"/>
        </w:rPr>
        <w:t>条</w:t>
      </w:r>
      <w:r w:rsidR="00CF725F">
        <w:t>(</w:t>
      </w:r>
      <w:r w:rsidRPr="00C731C3">
        <w:t>8</w:t>
      </w:r>
      <w:r w:rsidR="00CF725F">
        <w:t>)</w:t>
      </w:r>
      <w:r w:rsidRPr="00C731C3">
        <w:rPr>
          <w:rFonts w:hint="eastAsia"/>
        </w:rPr>
        <w:t>款所载</w:t>
      </w:r>
      <w:r w:rsidRPr="00C731C3">
        <w:t>宪法原则</w:t>
      </w:r>
      <w:r w:rsidRPr="00C731C3">
        <w:rPr>
          <w:rFonts w:hint="eastAsia"/>
        </w:rPr>
        <w:t>：在执行新宪法的</w:t>
      </w:r>
      <w:r w:rsidR="009F0E53">
        <w:rPr>
          <w:rFonts w:hint="eastAsia"/>
        </w:rPr>
        <w:t>新设</w:t>
      </w:r>
      <w:r w:rsidRPr="00C731C3">
        <w:rPr>
          <w:rFonts w:hint="eastAsia"/>
        </w:rPr>
        <w:t>委员会中，</w:t>
      </w:r>
      <w:r w:rsidRPr="00C731C3">
        <w:t>选任或</w:t>
      </w:r>
      <w:r w:rsidRPr="00C731C3">
        <w:rPr>
          <w:rFonts w:hint="eastAsia"/>
        </w:rPr>
        <w:t>委</w:t>
      </w:r>
      <w:r w:rsidRPr="00C731C3">
        <w:t>任机构</w:t>
      </w:r>
      <w:r w:rsidRPr="00C731C3">
        <w:rPr>
          <w:rFonts w:hint="eastAsia"/>
        </w:rPr>
        <w:t>的同性别</w:t>
      </w:r>
      <w:r w:rsidRPr="00C731C3">
        <w:t>成员</w:t>
      </w:r>
      <w:r w:rsidRPr="00C731C3">
        <w:rPr>
          <w:rFonts w:hint="eastAsia"/>
        </w:rPr>
        <w:t>不</w:t>
      </w:r>
      <w:r w:rsidR="009F0E53">
        <w:rPr>
          <w:rFonts w:hint="eastAsia"/>
        </w:rPr>
        <w:t>得</w:t>
      </w:r>
      <w:r w:rsidRPr="00C731C3">
        <w:rPr>
          <w:rFonts w:hint="eastAsia"/>
        </w:rPr>
        <w:t>超过三分之二</w:t>
      </w:r>
      <w:r w:rsidRPr="00C731C3">
        <w:t>。</w:t>
      </w:r>
    </w:p>
    <w:p w:rsidR="009D5627" w:rsidRDefault="00C731C3" w:rsidP="00C731C3">
      <w:pPr>
        <w:pStyle w:val="SingleTxtGC"/>
        <w:rPr>
          <w:rFonts w:hint="eastAsia"/>
        </w:rPr>
      </w:pPr>
      <w:r w:rsidRPr="00C731C3">
        <w:t>8</w:t>
      </w:r>
      <w:r w:rsidRPr="00C731C3">
        <w:rPr>
          <w:rFonts w:hint="eastAsia"/>
        </w:rPr>
        <w:t xml:space="preserve">. </w:t>
      </w:r>
      <w:r w:rsidR="009D5627">
        <w:rPr>
          <w:rFonts w:hint="eastAsia"/>
        </w:rPr>
        <w:t xml:space="preserve"> </w:t>
      </w:r>
      <w:r w:rsidRPr="00C731C3">
        <w:t>委员会赞扬</w:t>
      </w:r>
      <w:r w:rsidRPr="00C731C3">
        <w:rPr>
          <w:rFonts w:hint="eastAsia"/>
        </w:rPr>
        <w:t>缔约国颁布《儿童法》修正案，规定父亲对</w:t>
      </w:r>
      <w:r w:rsidRPr="00C731C3">
        <w:t>非婚生子女</w:t>
      </w:r>
      <w:r w:rsidR="009F0E53">
        <w:rPr>
          <w:rFonts w:hint="eastAsia"/>
        </w:rPr>
        <w:t>的</w:t>
      </w:r>
      <w:r w:rsidRPr="00C731C3">
        <w:t>责任，从而减少母亲的照顾负担。</w:t>
      </w:r>
    </w:p>
    <w:p w:rsidR="009D5627" w:rsidRDefault="009D5627" w:rsidP="009D5627">
      <w:pPr>
        <w:pStyle w:val="H1GC"/>
        <w:rPr>
          <w:rFonts w:hint="eastAsia"/>
        </w:rPr>
      </w:pPr>
      <w:r>
        <w:rPr>
          <w:rFonts w:hint="eastAsia"/>
        </w:rPr>
        <w:tab/>
      </w:r>
      <w:r w:rsidR="00C731C3" w:rsidRPr="00C731C3">
        <w:rPr>
          <w:rFonts w:hint="eastAsia"/>
        </w:rPr>
        <w:t>C</w:t>
      </w:r>
      <w:r>
        <w:rPr>
          <w:rFonts w:hint="eastAsia"/>
        </w:rPr>
        <w:t>.</w:t>
      </w:r>
      <w:r>
        <w:rPr>
          <w:rFonts w:hint="eastAsia"/>
        </w:rPr>
        <w:tab/>
      </w:r>
      <w:r w:rsidR="009F0E53">
        <w:rPr>
          <w:rFonts w:hint="eastAsia"/>
        </w:rPr>
        <w:t>主要关注</w:t>
      </w:r>
      <w:r w:rsidR="00C731C3" w:rsidRPr="00C731C3">
        <w:rPr>
          <w:rFonts w:hint="eastAsia"/>
        </w:rPr>
        <w:t>领域和建议</w:t>
      </w:r>
      <w:r w:rsidR="00C731C3" w:rsidRPr="00C731C3">
        <w:rPr>
          <w:rFonts w:hint="eastAsia"/>
        </w:rPr>
        <w:t xml:space="preserve"> </w:t>
      </w:r>
    </w:p>
    <w:p w:rsidR="009D5627" w:rsidRPr="009D5627" w:rsidRDefault="00C731C3" w:rsidP="00C731C3">
      <w:pPr>
        <w:pStyle w:val="SingleTxtGC"/>
        <w:rPr>
          <w:rFonts w:eastAsia="SimHei" w:hint="eastAsia"/>
        </w:rPr>
      </w:pPr>
      <w:r w:rsidRPr="009D5627">
        <w:rPr>
          <w:rFonts w:eastAsia="SimHei" w:hint="eastAsia"/>
        </w:rPr>
        <w:t>9.</w:t>
      </w:r>
      <w:r w:rsidR="009D5627" w:rsidRPr="009D5627">
        <w:rPr>
          <w:rFonts w:eastAsia="SimHei" w:hint="eastAsia"/>
        </w:rPr>
        <w:t xml:space="preserve">  </w:t>
      </w:r>
      <w:r w:rsidRPr="009D5627">
        <w:rPr>
          <w:rFonts w:eastAsia="SimHei" w:hint="eastAsia"/>
        </w:rPr>
        <w:t>委员会回顾，缔约国有义务系统</w:t>
      </w:r>
      <w:r w:rsidR="009F0E53">
        <w:rPr>
          <w:rFonts w:eastAsia="SimHei" w:hint="eastAsia"/>
        </w:rPr>
        <w:t>和</w:t>
      </w:r>
      <w:r w:rsidRPr="009D5627">
        <w:rPr>
          <w:rFonts w:eastAsia="SimHei" w:hint="eastAsia"/>
        </w:rPr>
        <w:t>持续地执行《消除对妇女一切形式歧视公约》的所有规定，认为本结论性意见中所提出的关切和建议是要求缔约国从现在到下一定期报告提交之时给予优先注意的事项。因此，委员会敦促缔约国在其实施活动中侧重于这些领域，并在其下次定期报告中报告所采取的行动和取得的结果。</w:t>
      </w:r>
      <w:r w:rsidR="009F0E53">
        <w:rPr>
          <w:rFonts w:eastAsia="SimHei" w:hint="eastAsia"/>
        </w:rPr>
        <w:t>委员会要求缔约国向</w:t>
      </w:r>
      <w:r w:rsidRPr="009D5627">
        <w:rPr>
          <w:rFonts w:eastAsia="SimHei" w:hint="eastAsia"/>
        </w:rPr>
        <w:t>所有有关政府部门、国民议会以及司法机关</w:t>
      </w:r>
      <w:r w:rsidR="009F0E53">
        <w:rPr>
          <w:rFonts w:eastAsia="SimHei" w:hint="eastAsia"/>
        </w:rPr>
        <w:t>分发</w:t>
      </w:r>
      <w:r w:rsidR="009F0E53" w:rsidRPr="009D5627">
        <w:rPr>
          <w:rFonts w:eastAsia="SimHei" w:hint="eastAsia"/>
        </w:rPr>
        <w:t>本结论性意见</w:t>
      </w:r>
      <w:r w:rsidRPr="009D5627">
        <w:rPr>
          <w:rFonts w:eastAsia="SimHei" w:hint="eastAsia"/>
        </w:rPr>
        <w:t>，以确保</w:t>
      </w:r>
      <w:r w:rsidR="009F0E53">
        <w:rPr>
          <w:rFonts w:eastAsia="SimHei" w:hint="eastAsia"/>
        </w:rPr>
        <w:t>其</w:t>
      </w:r>
      <w:r w:rsidRPr="009D5627">
        <w:rPr>
          <w:rFonts w:eastAsia="SimHei" w:hint="eastAsia"/>
        </w:rPr>
        <w:t>得到充分实施。</w:t>
      </w:r>
      <w:r w:rsidRPr="009D5627">
        <w:rPr>
          <w:rFonts w:eastAsia="SimHei" w:hint="eastAsia"/>
        </w:rPr>
        <w:t xml:space="preserve"> </w:t>
      </w:r>
    </w:p>
    <w:p w:rsidR="009D5627" w:rsidRDefault="009D5627" w:rsidP="009D5627">
      <w:pPr>
        <w:pStyle w:val="H23GC"/>
        <w:rPr>
          <w:rFonts w:hint="eastAsia"/>
        </w:rPr>
      </w:pPr>
      <w:r>
        <w:rPr>
          <w:rFonts w:hint="eastAsia"/>
        </w:rPr>
        <w:tab/>
      </w:r>
      <w:r>
        <w:rPr>
          <w:rFonts w:hint="eastAsia"/>
        </w:rPr>
        <w:tab/>
      </w:r>
      <w:r w:rsidR="00C731C3" w:rsidRPr="00C731C3">
        <w:rPr>
          <w:rFonts w:hint="eastAsia"/>
        </w:rPr>
        <w:t>国民大会</w:t>
      </w:r>
      <w:r>
        <w:rPr>
          <w:rFonts w:hint="eastAsia"/>
        </w:rPr>
        <w:t xml:space="preserve"> </w:t>
      </w:r>
    </w:p>
    <w:p w:rsidR="00C731C3" w:rsidRPr="009D5627" w:rsidRDefault="00C731C3" w:rsidP="00C731C3">
      <w:pPr>
        <w:pStyle w:val="SingleTxtGC"/>
        <w:rPr>
          <w:rFonts w:eastAsia="SimHei" w:hint="eastAsia"/>
        </w:rPr>
      </w:pPr>
      <w:r w:rsidRPr="009D5627">
        <w:rPr>
          <w:rFonts w:eastAsia="SimHei" w:hint="eastAsia"/>
        </w:rPr>
        <w:t>10.</w:t>
      </w:r>
      <w:r w:rsidR="009D5627" w:rsidRPr="009D5627">
        <w:rPr>
          <w:rFonts w:eastAsia="SimHei" w:hint="eastAsia"/>
        </w:rPr>
        <w:t xml:space="preserve"> </w:t>
      </w:r>
      <w:r w:rsidRPr="009D5627">
        <w:rPr>
          <w:rFonts w:eastAsia="SimHei"/>
        </w:rPr>
        <w:t xml:space="preserve"> </w:t>
      </w:r>
      <w:r w:rsidRPr="009D5627">
        <w:rPr>
          <w:rFonts w:eastAsia="SimHei" w:hint="eastAsia"/>
        </w:rPr>
        <w:t>委员会重申</w:t>
      </w:r>
      <w:r w:rsidR="009F0E53">
        <w:rPr>
          <w:rFonts w:eastAsia="SimHei" w:hint="eastAsia"/>
        </w:rPr>
        <w:t>，</w:t>
      </w:r>
      <w:r w:rsidRPr="009D5627">
        <w:rPr>
          <w:rFonts w:eastAsia="SimHei" w:hint="eastAsia"/>
        </w:rPr>
        <w:t>政府对</w:t>
      </w:r>
      <w:r w:rsidR="009F0E53">
        <w:rPr>
          <w:rFonts w:eastAsia="SimHei" w:hint="eastAsia"/>
        </w:rPr>
        <w:t>缔约国</w:t>
      </w:r>
      <w:r w:rsidR="009F0E53" w:rsidRPr="009D5627">
        <w:rPr>
          <w:rFonts w:eastAsia="SimHei" w:hint="eastAsia"/>
        </w:rPr>
        <w:t>充分</w:t>
      </w:r>
      <w:r w:rsidR="009F0E53">
        <w:rPr>
          <w:rFonts w:eastAsia="SimHei" w:hint="eastAsia"/>
        </w:rPr>
        <w:t>履行《</w:t>
      </w:r>
      <w:r w:rsidRPr="009D5627">
        <w:rPr>
          <w:rFonts w:eastAsia="SimHei" w:hint="eastAsia"/>
        </w:rPr>
        <w:t>公约</w:t>
      </w:r>
      <w:r w:rsidR="009F0E53">
        <w:rPr>
          <w:rFonts w:eastAsia="SimHei" w:hint="eastAsia"/>
        </w:rPr>
        <w:t>》</w:t>
      </w:r>
      <w:r w:rsidRPr="009D5627">
        <w:rPr>
          <w:rFonts w:eastAsia="SimHei" w:hint="eastAsia"/>
        </w:rPr>
        <w:t>义务</w:t>
      </w:r>
      <w:r w:rsidR="009F0E53">
        <w:rPr>
          <w:rFonts w:eastAsia="SimHei" w:hint="eastAsia"/>
        </w:rPr>
        <w:t>负有</w:t>
      </w:r>
      <w:r w:rsidRPr="009D5627">
        <w:rPr>
          <w:rFonts w:eastAsia="SimHei" w:hint="eastAsia"/>
        </w:rPr>
        <w:t>主要责</w:t>
      </w:r>
      <w:r w:rsidR="009F0E53">
        <w:rPr>
          <w:rFonts w:eastAsia="SimHei" w:hint="eastAsia"/>
        </w:rPr>
        <w:t>任，</w:t>
      </w:r>
      <w:r w:rsidRPr="009D5627">
        <w:rPr>
          <w:rFonts w:eastAsia="SimHei" w:hint="eastAsia"/>
        </w:rPr>
        <w:t>并</w:t>
      </w:r>
      <w:r w:rsidR="009F0E53">
        <w:rPr>
          <w:rFonts w:eastAsia="SimHei" w:hint="eastAsia"/>
        </w:rPr>
        <w:t>由此被</w:t>
      </w:r>
      <w:r w:rsidRPr="009D5627">
        <w:rPr>
          <w:rFonts w:eastAsia="SimHei" w:hint="eastAsia"/>
        </w:rPr>
        <w:t>问责，但强调，</w:t>
      </w:r>
      <w:r w:rsidR="009F0E53">
        <w:rPr>
          <w:rFonts w:eastAsia="SimHei" w:hint="eastAsia"/>
        </w:rPr>
        <w:t>《</w:t>
      </w:r>
      <w:r w:rsidRPr="009D5627">
        <w:rPr>
          <w:rFonts w:eastAsia="SimHei" w:hint="eastAsia"/>
        </w:rPr>
        <w:t>公约</w:t>
      </w:r>
      <w:r w:rsidR="009F0E53">
        <w:rPr>
          <w:rFonts w:eastAsia="SimHei" w:hint="eastAsia"/>
        </w:rPr>
        <w:t>》</w:t>
      </w:r>
      <w:r w:rsidRPr="009D5627">
        <w:rPr>
          <w:rFonts w:eastAsia="SimHei" w:hint="eastAsia"/>
        </w:rPr>
        <w:t>对政府的所有部门具有约束力，请缔约国鼓励其国民议会按照其程序</w:t>
      </w:r>
      <w:r w:rsidR="009F0E53">
        <w:rPr>
          <w:rFonts w:eastAsia="SimHei" w:hint="eastAsia"/>
        </w:rPr>
        <w:t>，</w:t>
      </w:r>
      <w:r w:rsidRPr="009D5627">
        <w:rPr>
          <w:rFonts w:eastAsia="SimHei" w:hint="eastAsia"/>
        </w:rPr>
        <w:t>为</w:t>
      </w:r>
      <w:r w:rsidR="009F0E53">
        <w:rPr>
          <w:rFonts w:eastAsia="SimHei" w:hint="eastAsia"/>
        </w:rPr>
        <w:t>落实</w:t>
      </w:r>
      <w:r w:rsidRPr="009D5627">
        <w:rPr>
          <w:rFonts w:eastAsia="SimHei" w:hint="eastAsia"/>
        </w:rPr>
        <w:t>这些结论性意见</w:t>
      </w:r>
      <w:r w:rsidR="009F0E53">
        <w:rPr>
          <w:rFonts w:eastAsia="SimHei" w:hint="eastAsia"/>
        </w:rPr>
        <w:t>和完成政府的</w:t>
      </w:r>
      <w:r w:rsidRPr="009D5627">
        <w:rPr>
          <w:rFonts w:eastAsia="SimHei" w:hint="eastAsia"/>
        </w:rPr>
        <w:t>下一次</w:t>
      </w:r>
      <w:r w:rsidR="009F0E53">
        <w:rPr>
          <w:rFonts w:eastAsia="SimHei" w:hint="eastAsia"/>
        </w:rPr>
        <w:t>《公约》</w:t>
      </w:r>
      <w:r w:rsidRPr="009D5627">
        <w:rPr>
          <w:rFonts w:eastAsia="SimHei" w:hint="eastAsia"/>
        </w:rPr>
        <w:t>报告</w:t>
      </w:r>
      <w:r w:rsidR="009F0E53">
        <w:rPr>
          <w:rFonts w:eastAsia="SimHei" w:hint="eastAsia"/>
        </w:rPr>
        <w:t>进程</w:t>
      </w:r>
      <w:r w:rsidRPr="009D5627">
        <w:rPr>
          <w:rFonts w:eastAsia="SimHei" w:hint="eastAsia"/>
        </w:rPr>
        <w:t>酌情采取必要</w:t>
      </w:r>
      <w:r w:rsidR="009F0E53">
        <w:rPr>
          <w:rFonts w:eastAsia="SimHei" w:hint="eastAsia"/>
        </w:rPr>
        <w:t>步骤</w:t>
      </w:r>
      <w:r w:rsidRPr="009D5627">
        <w:rPr>
          <w:rFonts w:eastAsia="SimHei" w:hint="eastAsia"/>
        </w:rPr>
        <w:t>。</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立法改革和歧视性法律</w:t>
      </w:r>
    </w:p>
    <w:p w:rsidR="00C731C3" w:rsidRPr="00C731C3" w:rsidRDefault="00C731C3" w:rsidP="00C731C3">
      <w:pPr>
        <w:pStyle w:val="SingleTxtGC"/>
        <w:rPr>
          <w:rFonts w:hint="eastAsia"/>
        </w:rPr>
      </w:pPr>
      <w:r w:rsidRPr="00C731C3">
        <w:rPr>
          <w:rFonts w:hint="eastAsia"/>
        </w:rPr>
        <w:t xml:space="preserve">11.  </w:t>
      </w:r>
      <w:r w:rsidRPr="00C731C3">
        <w:rPr>
          <w:rFonts w:hint="eastAsia"/>
        </w:rPr>
        <w:t>委员会欢迎新宪法提供了一次机会来颁布</w:t>
      </w:r>
      <w:r w:rsidR="00AF226A">
        <w:rPr>
          <w:rFonts w:hint="eastAsia"/>
        </w:rPr>
        <w:t>须</w:t>
      </w:r>
      <w:r w:rsidR="009F0E53">
        <w:rPr>
          <w:rFonts w:hint="eastAsia"/>
        </w:rPr>
        <w:t>紧急处理的</w:t>
      </w:r>
      <w:r w:rsidRPr="00C731C3">
        <w:rPr>
          <w:rFonts w:hint="eastAsia"/>
        </w:rPr>
        <w:t>进步</w:t>
      </w:r>
      <w:r w:rsidR="009F0E53">
        <w:rPr>
          <w:rFonts w:hint="eastAsia"/>
        </w:rPr>
        <w:t>性</w:t>
      </w:r>
      <w:r w:rsidRPr="00C731C3">
        <w:rPr>
          <w:rFonts w:hint="eastAsia"/>
        </w:rPr>
        <w:t>法律</w:t>
      </w:r>
      <w:r w:rsidR="00AF226A">
        <w:rPr>
          <w:rFonts w:hint="eastAsia"/>
        </w:rPr>
        <w:t>。</w:t>
      </w:r>
      <w:r w:rsidRPr="00C731C3">
        <w:rPr>
          <w:rFonts w:hint="eastAsia"/>
        </w:rPr>
        <w:t>然而，它重申表示关切</w:t>
      </w:r>
      <w:r w:rsidR="00542ABA">
        <w:rPr>
          <w:rFonts w:hint="eastAsia"/>
        </w:rPr>
        <w:t>缔约国</w:t>
      </w:r>
      <w:r w:rsidRPr="00C731C3">
        <w:rPr>
          <w:rFonts w:hint="eastAsia"/>
        </w:rPr>
        <w:t>没有优先考虑颁布一些废除性别歧视法规</w:t>
      </w:r>
      <w:r w:rsidR="00542ABA">
        <w:rPr>
          <w:rFonts w:hint="eastAsia"/>
        </w:rPr>
        <w:t>的</w:t>
      </w:r>
      <w:r w:rsidRPr="00C731C3">
        <w:rPr>
          <w:rFonts w:hint="eastAsia"/>
        </w:rPr>
        <w:t>缩小法律差距</w:t>
      </w:r>
      <w:r w:rsidR="00542ABA">
        <w:rPr>
          <w:rFonts w:hint="eastAsia"/>
        </w:rPr>
        <w:t>的相关法案</w:t>
      </w:r>
      <w:r w:rsidRPr="00C731C3">
        <w:rPr>
          <w:rFonts w:hint="eastAsia"/>
        </w:rPr>
        <w:t>，使国家的法律框架完全符合《公约》的规定，确保妇女在法律上的平等。委员会尤其关切一些重要的性别平等法案迟迟未获通过，包括《家庭保护法》、《</w:t>
      </w:r>
      <w:r w:rsidRPr="00C731C3">
        <w:rPr>
          <w:rFonts w:hint="eastAsia"/>
        </w:rPr>
        <w:t>2007</w:t>
      </w:r>
      <w:r w:rsidRPr="00C731C3">
        <w:rPr>
          <w:rFonts w:hint="eastAsia"/>
        </w:rPr>
        <w:t>年统一婚姻法》、《</w:t>
      </w:r>
      <w:r w:rsidRPr="00C731C3">
        <w:rPr>
          <w:rFonts w:hint="eastAsia"/>
        </w:rPr>
        <w:t>2007</w:t>
      </w:r>
      <w:r w:rsidRPr="00C731C3">
        <w:rPr>
          <w:rFonts w:hint="eastAsia"/>
        </w:rPr>
        <w:t>年婚姻财产法》和《</w:t>
      </w:r>
      <w:r w:rsidRPr="00C731C3">
        <w:rPr>
          <w:rFonts w:hint="eastAsia"/>
        </w:rPr>
        <w:t>2007</w:t>
      </w:r>
      <w:r w:rsidRPr="00C731C3">
        <w:rPr>
          <w:rFonts w:hint="eastAsia"/>
        </w:rPr>
        <w:t>年平等机会法》。委</w:t>
      </w:r>
      <w:r w:rsidR="00542ABA">
        <w:rPr>
          <w:rFonts w:hint="eastAsia"/>
        </w:rPr>
        <w:t>员会还关切歧视妇女并有违《公约》规定的其他法律仍在实行。委员会</w:t>
      </w:r>
      <w:r w:rsidRPr="00C731C3">
        <w:rPr>
          <w:rFonts w:hint="eastAsia"/>
        </w:rPr>
        <w:t>注意到，</w:t>
      </w:r>
      <w:r w:rsidR="00CF725F">
        <w:rPr>
          <w:rFonts w:hint="eastAsia"/>
        </w:rPr>
        <w:t>“</w:t>
      </w:r>
      <w:r w:rsidRPr="00C731C3">
        <w:rPr>
          <w:rFonts w:hint="eastAsia"/>
        </w:rPr>
        <w:t>卡迪法院</w:t>
      </w:r>
      <w:r w:rsidR="00CF725F">
        <w:rPr>
          <w:rFonts w:hint="eastAsia"/>
        </w:rPr>
        <w:t>”</w:t>
      </w:r>
      <w:r w:rsidR="00542ABA">
        <w:rPr>
          <w:rFonts w:hint="eastAsia"/>
        </w:rPr>
        <w:t>是</w:t>
      </w:r>
      <w:r w:rsidR="00542ABA" w:rsidRPr="00C731C3">
        <w:rPr>
          <w:rFonts w:hint="eastAsia"/>
        </w:rPr>
        <w:t>根据新宪法第</w:t>
      </w:r>
      <w:r w:rsidR="00542ABA" w:rsidRPr="00C731C3">
        <w:rPr>
          <w:rFonts w:hint="eastAsia"/>
        </w:rPr>
        <w:t>170</w:t>
      </w:r>
      <w:r w:rsidR="00542ABA" w:rsidRPr="00C731C3">
        <w:rPr>
          <w:rFonts w:hint="eastAsia"/>
        </w:rPr>
        <w:t>条设立</w:t>
      </w:r>
      <w:r w:rsidR="00542ABA">
        <w:rPr>
          <w:rFonts w:hint="eastAsia"/>
        </w:rPr>
        <w:t>的</w:t>
      </w:r>
      <w:r w:rsidRPr="00C731C3">
        <w:rPr>
          <w:rFonts w:hint="eastAsia"/>
        </w:rPr>
        <w:t>，作为单独的附属法院审理穆斯林家庭事务，包括遗产问题。然而，委员会关切</w:t>
      </w:r>
      <w:r w:rsidR="00CF725F">
        <w:rPr>
          <w:rFonts w:hint="eastAsia"/>
        </w:rPr>
        <w:t>“</w:t>
      </w:r>
      <w:r w:rsidRPr="00C731C3">
        <w:rPr>
          <w:rFonts w:hint="eastAsia"/>
        </w:rPr>
        <w:t>卡迪法院</w:t>
      </w:r>
      <w:r w:rsidR="00CF725F">
        <w:rPr>
          <w:rFonts w:hint="eastAsia"/>
        </w:rPr>
        <w:t>”</w:t>
      </w:r>
      <w:r w:rsidRPr="00C731C3">
        <w:rPr>
          <w:rFonts w:hint="eastAsia"/>
        </w:rPr>
        <w:t>规约包含</w:t>
      </w:r>
      <w:r w:rsidR="00542ABA">
        <w:rPr>
          <w:rFonts w:hint="eastAsia"/>
        </w:rPr>
        <w:t>了</w:t>
      </w:r>
      <w:r w:rsidRPr="00C731C3">
        <w:rPr>
          <w:rFonts w:hint="eastAsia"/>
        </w:rPr>
        <w:t>背离宪法平等条款的豁免，尽管符合宪法，但不符合《公约》，特别是违反《公约》第二条和第十六条</w:t>
      </w:r>
      <w:r w:rsidR="00542ABA">
        <w:rPr>
          <w:rFonts w:hint="eastAsia"/>
        </w:rPr>
        <w:t>。</w:t>
      </w:r>
    </w:p>
    <w:p w:rsidR="00C731C3" w:rsidRPr="009D5627" w:rsidRDefault="00C731C3" w:rsidP="00C731C3">
      <w:pPr>
        <w:pStyle w:val="SingleTxtGC"/>
        <w:rPr>
          <w:rFonts w:eastAsia="SimHei" w:hint="eastAsia"/>
        </w:rPr>
      </w:pPr>
      <w:r w:rsidRPr="009D5627">
        <w:rPr>
          <w:rFonts w:eastAsia="SimHei" w:hint="eastAsia"/>
        </w:rPr>
        <w:t xml:space="preserve">12.  </w:t>
      </w:r>
      <w:r w:rsidRPr="009D5627">
        <w:rPr>
          <w:rFonts w:eastAsia="SimHei" w:hint="eastAsia"/>
        </w:rPr>
        <w:t>委员会敦促缔约国：</w:t>
      </w:r>
    </w:p>
    <w:p w:rsidR="00C731C3" w:rsidRPr="009D5627" w:rsidRDefault="00542ABA" w:rsidP="009D5627">
      <w:pPr>
        <w:pStyle w:val="SingleTxtGC"/>
        <w:numPr>
          <w:ilvl w:val="0"/>
          <w:numId w:val="5"/>
        </w:numPr>
        <w:rPr>
          <w:rFonts w:eastAsia="SimHei" w:hint="eastAsia"/>
        </w:rPr>
      </w:pPr>
      <w:r>
        <w:rPr>
          <w:rFonts w:eastAsia="SimHei" w:hint="eastAsia"/>
        </w:rPr>
        <w:t>在二</w:t>
      </w:r>
      <w:r w:rsidR="00C731C3" w:rsidRPr="009D5627">
        <w:rPr>
          <w:rFonts w:eastAsia="SimHei" w:hint="eastAsia"/>
        </w:rPr>
        <w:t>年内颁布《</w:t>
      </w:r>
      <w:r w:rsidR="00C731C3" w:rsidRPr="009D5627">
        <w:rPr>
          <w:rFonts w:eastAsia="SimHei" w:hint="eastAsia"/>
        </w:rPr>
        <w:t>2007</w:t>
      </w:r>
      <w:r w:rsidR="00C731C3" w:rsidRPr="009D5627">
        <w:rPr>
          <w:rFonts w:eastAsia="SimHei" w:hint="eastAsia"/>
        </w:rPr>
        <w:t>年家庭保护法》、《</w:t>
      </w:r>
      <w:r w:rsidR="00C731C3" w:rsidRPr="009D5627">
        <w:rPr>
          <w:rFonts w:eastAsia="SimHei" w:hint="eastAsia"/>
        </w:rPr>
        <w:t>2007</w:t>
      </w:r>
      <w:r w:rsidR="00C731C3" w:rsidRPr="009D5627">
        <w:rPr>
          <w:rFonts w:eastAsia="SimHei" w:hint="eastAsia"/>
        </w:rPr>
        <w:t>年统一婚姻法》和《</w:t>
      </w:r>
      <w:r w:rsidR="00C731C3" w:rsidRPr="009D5627">
        <w:rPr>
          <w:rFonts w:eastAsia="SimHei" w:hint="eastAsia"/>
        </w:rPr>
        <w:t>2007</w:t>
      </w:r>
      <w:r w:rsidR="00C731C3" w:rsidRPr="009D5627">
        <w:rPr>
          <w:rFonts w:eastAsia="SimHei" w:hint="eastAsia"/>
        </w:rPr>
        <w:t>年婚姻财产法》和《平等机会法》；</w:t>
      </w:r>
    </w:p>
    <w:p w:rsidR="00C731C3" w:rsidRPr="009D5627" w:rsidRDefault="00542ABA" w:rsidP="009D5627">
      <w:pPr>
        <w:pStyle w:val="SingleTxtGC"/>
        <w:numPr>
          <w:ilvl w:val="0"/>
          <w:numId w:val="5"/>
        </w:numPr>
        <w:rPr>
          <w:rFonts w:eastAsia="SimHei" w:hint="eastAsia"/>
        </w:rPr>
      </w:pPr>
      <w:r>
        <w:rPr>
          <w:rFonts w:eastAsia="SimHei" w:hint="eastAsia"/>
        </w:rPr>
        <w:t>优先考虑颁布新的法律</w:t>
      </w:r>
      <w:r w:rsidR="00C731C3" w:rsidRPr="009D5627">
        <w:rPr>
          <w:rFonts w:eastAsia="SimHei" w:hint="eastAsia"/>
        </w:rPr>
        <w:t>审查</w:t>
      </w:r>
      <w:r>
        <w:rPr>
          <w:rFonts w:eastAsia="SimHei" w:hint="eastAsia"/>
        </w:rPr>
        <w:t>和废除歧视性法规</w:t>
      </w:r>
      <w:r w:rsidR="00C731C3" w:rsidRPr="009D5627">
        <w:rPr>
          <w:rFonts w:eastAsia="SimHei" w:hint="eastAsia"/>
        </w:rPr>
        <w:t>，以</w:t>
      </w:r>
      <w:r>
        <w:rPr>
          <w:rFonts w:eastAsia="SimHei" w:hint="eastAsia"/>
        </w:rPr>
        <w:t>确保妇女在法律上的平等，遵守缔约国的《公约》义务；为</w:t>
      </w:r>
      <w:r w:rsidR="00C731C3" w:rsidRPr="009D5627">
        <w:rPr>
          <w:rFonts w:eastAsia="SimHei" w:hint="eastAsia"/>
        </w:rPr>
        <w:t>此，将</w:t>
      </w:r>
      <w:r>
        <w:rPr>
          <w:rFonts w:eastAsia="SimHei" w:hint="eastAsia"/>
        </w:rPr>
        <w:t>缩短条例</w:t>
      </w:r>
      <w:r w:rsidR="00C731C3" w:rsidRPr="009D5627">
        <w:rPr>
          <w:rFonts w:eastAsia="SimHei" w:hint="eastAsia"/>
        </w:rPr>
        <w:t>5</w:t>
      </w:r>
      <w:r w:rsidR="00C731C3" w:rsidRPr="009D5627">
        <w:rPr>
          <w:rFonts w:eastAsia="SimHei" w:hint="eastAsia"/>
        </w:rPr>
        <w:t>中规定的时限；</w:t>
      </w:r>
    </w:p>
    <w:p w:rsidR="00C731C3" w:rsidRPr="009D5627" w:rsidRDefault="00C731C3" w:rsidP="009D5627">
      <w:pPr>
        <w:pStyle w:val="SingleTxtGC"/>
        <w:numPr>
          <w:ilvl w:val="0"/>
          <w:numId w:val="5"/>
        </w:numPr>
        <w:rPr>
          <w:rFonts w:eastAsia="SimHei" w:hint="eastAsia"/>
        </w:rPr>
      </w:pPr>
      <w:r w:rsidRPr="009D5627">
        <w:rPr>
          <w:rFonts w:eastAsia="SimHei" w:hint="eastAsia"/>
        </w:rPr>
        <w:t>建立有效的监督机制，确保议会设立的宪法执行监督委员会有效履行其职责；</w:t>
      </w:r>
    </w:p>
    <w:p w:rsidR="00C731C3" w:rsidRPr="009D5627" w:rsidRDefault="00C731C3" w:rsidP="009D5627">
      <w:pPr>
        <w:pStyle w:val="SingleTxtGC"/>
        <w:numPr>
          <w:ilvl w:val="0"/>
          <w:numId w:val="5"/>
        </w:numPr>
        <w:rPr>
          <w:rFonts w:eastAsia="SimHei" w:hint="eastAsia"/>
        </w:rPr>
      </w:pPr>
      <w:r w:rsidRPr="009D5627">
        <w:rPr>
          <w:rFonts w:eastAsia="SimHei" w:hint="eastAsia"/>
        </w:rPr>
        <w:t>修订宗教法和习惯法，使其</w:t>
      </w:r>
      <w:r w:rsidR="00542ABA">
        <w:rPr>
          <w:rFonts w:eastAsia="SimHei" w:hint="eastAsia"/>
        </w:rPr>
        <w:t>符合</w:t>
      </w:r>
      <w:r w:rsidRPr="009D5627">
        <w:rPr>
          <w:rFonts w:eastAsia="SimHei" w:hint="eastAsia"/>
        </w:rPr>
        <w:t>《公约》第十六条</w:t>
      </w:r>
      <w:r w:rsidR="00542ABA">
        <w:rPr>
          <w:rFonts w:eastAsia="SimHei" w:hint="eastAsia"/>
        </w:rPr>
        <w:t>；</w:t>
      </w:r>
      <w:r w:rsidRPr="009D5627">
        <w:rPr>
          <w:rFonts w:eastAsia="SimHei" w:hint="eastAsia"/>
        </w:rPr>
        <w:t>考虑要求</w:t>
      </w:r>
      <w:r w:rsidR="00CF725F" w:rsidRPr="009D5627">
        <w:rPr>
          <w:rFonts w:eastAsia="SimHei" w:hint="eastAsia"/>
        </w:rPr>
        <w:t>“</w:t>
      </w:r>
      <w:r w:rsidRPr="009D5627">
        <w:rPr>
          <w:rFonts w:eastAsia="SimHei" w:hint="eastAsia"/>
        </w:rPr>
        <w:t>卡迪法院</w:t>
      </w:r>
      <w:r w:rsidR="00CF725F" w:rsidRPr="009D5627">
        <w:rPr>
          <w:rFonts w:eastAsia="SimHei" w:hint="eastAsia"/>
        </w:rPr>
        <w:t>”</w:t>
      </w:r>
      <w:r w:rsidRPr="009D5627">
        <w:rPr>
          <w:rFonts w:eastAsia="SimHei" w:hint="eastAsia"/>
        </w:rPr>
        <w:t>遵行新宪法所载具体的平等条款。</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宣传公约和诉诸司法</w:t>
      </w:r>
    </w:p>
    <w:p w:rsidR="00C731C3" w:rsidRPr="00C731C3" w:rsidRDefault="00C731C3" w:rsidP="00C731C3">
      <w:pPr>
        <w:pStyle w:val="SingleTxtGC"/>
        <w:rPr>
          <w:rFonts w:hint="eastAsia"/>
        </w:rPr>
      </w:pPr>
      <w:r w:rsidRPr="00C731C3">
        <w:rPr>
          <w:rFonts w:hint="eastAsia"/>
        </w:rPr>
        <w:t xml:space="preserve">13.  </w:t>
      </w:r>
      <w:r w:rsidRPr="00C731C3">
        <w:rPr>
          <w:rFonts w:hint="eastAsia"/>
        </w:rPr>
        <w:t>委员会表示关切的是，整个社会，包括政府各部门和司法机构对《公约》规定的妇女权利、其实质性性别平等概念以及委员会一般性建议了解甚少。委员会欢迎缔约国在六个地区设立国家法律援助和提高意识试点方案，这些方案的实施不限于妇女，重点是解决限制妇女诉诸司法的关键问题。然而，它也表示关切</w:t>
      </w:r>
      <w:r w:rsidR="00542ABA">
        <w:rPr>
          <w:rFonts w:hint="eastAsia"/>
        </w:rPr>
        <w:t>的是，</w:t>
      </w:r>
      <w:r w:rsidRPr="00C731C3">
        <w:rPr>
          <w:rFonts w:hint="eastAsia"/>
        </w:rPr>
        <w:t>妇女诉诸司法</w:t>
      </w:r>
      <w:r w:rsidR="00542ABA">
        <w:rPr>
          <w:rFonts w:hint="eastAsia"/>
        </w:rPr>
        <w:t>，行使这一权利和</w:t>
      </w:r>
      <w:r w:rsidR="00AF226A">
        <w:rPr>
          <w:rFonts w:hint="eastAsia"/>
        </w:rPr>
        <w:t>向</w:t>
      </w:r>
      <w:r w:rsidR="00542ABA">
        <w:rPr>
          <w:rFonts w:hint="eastAsia"/>
        </w:rPr>
        <w:t>法院提起歧视案件，</w:t>
      </w:r>
      <w:r w:rsidRPr="00C731C3">
        <w:rPr>
          <w:rFonts w:hint="eastAsia"/>
        </w:rPr>
        <w:t>受到各种制约，如法律费用、顽固的传统司法制度、文盲、不了解自身权利以及进入法院的其他实际困难。</w:t>
      </w:r>
    </w:p>
    <w:p w:rsidR="00C731C3" w:rsidRPr="00B93EE7" w:rsidRDefault="00C731C3" w:rsidP="00C731C3">
      <w:pPr>
        <w:pStyle w:val="SingleTxtGC"/>
        <w:rPr>
          <w:rFonts w:eastAsia="SimHei" w:hint="eastAsia"/>
        </w:rPr>
      </w:pPr>
      <w:r w:rsidRPr="00B93EE7">
        <w:rPr>
          <w:rFonts w:eastAsia="SimHei" w:hint="eastAsia"/>
        </w:rPr>
        <w:t xml:space="preserve">14.  </w:t>
      </w:r>
      <w:r w:rsidRPr="00B93EE7">
        <w:rPr>
          <w:rFonts w:eastAsia="SimHei" w:hint="eastAsia"/>
        </w:rPr>
        <w:t>委员会：</w:t>
      </w:r>
    </w:p>
    <w:p w:rsidR="00C731C3" w:rsidRPr="00B93EE7" w:rsidRDefault="00C731C3" w:rsidP="009D5627">
      <w:pPr>
        <w:pStyle w:val="SingleTxtGC"/>
        <w:numPr>
          <w:ilvl w:val="0"/>
          <w:numId w:val="6"/>
        </w:numPr>
        <w:rPr>
          <w:rFonts w:eastAsia="SimHei" w:hint="eastAsia"/>
        </w:rPr>
      </w:pPr>
      <w:r w:rsidRPr="00B93EE7">
        <w:rPr>
          <w:rFonts w:eastAsia="SimHei" w:hint="eastAsia"/>
        </w:rPr>
        <w:t>敦促缔约国采取一切适当措施，确保政府各部门和司法机构充分了解和适用《公约》，将其作为关于性别平等和提高妇女地位的所有法律、法院判决和政策的基础；</w:t>
      </w:r>
    </w:p>
    <w:p w:rsidR="00C731C3" w:rsidRPr="00B93EE7" w:rsidRDefault="00C731C3" w:rsidP="009D5627">
      <w:pPr>
        <w:pStyle w:val="SingleTxtGC"/>
        <w:numPr>
          <w:ilvl w:val="0"/>
          <w:numId w:val="6"/>
        </w:numPr>
        <w:rPr>
          <w:rFonts w:eastAsia="SimHei" w:hint="eastAsia"/>
        </w:rPr>
      </w:pPr>
      <w:r w:rsidRPr="00B93EE7">
        <w:rPr>
          <w:rFonts w:eastAsia="SimHei" w:hint="eastAsia"/>
        </w:rPr>
        <w:t>建议《公约》和有关国内法律应成为法官和推事、律师和检察官，特别是地方法院官员法律教育和培训的重要内容，并在全国营造支持男女平等和无性别歧视的文化；</w:t>
      </w:r>
    </w:p>
    <w:p w:rsidR="00C731C3" w:rsidRPr="00B93EE7" w:rsidRDefault="00C731C3" w:rsidP="009D5627">
      <w:pPr>
        <w:pStyle w:val="SingleTxtGC"/>
        <w:numPr>
          <w:ilvl w:val="0"/>
          <w:numId w:val="6"/>
        </w:numPr>
        <w:rPr>
          <w:rFonts w:eastAsia="SimHei" w:hint="eastAsia"/>
        </w:rPr>
      </w:pPr>
      <w:r w:rsidRPr="00B93EE7">
        <w:rPr>
          <w:rFonts w:eastAsia="SimHei" w:hint="eastAsia"/>
        </w:rPr>
        <w:t>请缔约国采取一切适当措施，消除妇女诉诸司法的障碍，为此：尽快颁布国家法律援助和提高意识政策，在全国将法律援助制度化；实施法律普及方案，宣传可利用的歧视案件法律补救的渠道，并监督这类努力的结果。</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提高妇女地位的国家机构</w:t>
      </w:r>
    </w:p>
    <w:p w:rsidR="00C731C3" w:rsidRPr="00C731C3" w:rsidRDefault="00C731C3" w:rsidP="00C731C3">
      <w:pPr>
        <w:pStyle w:val="SingleTxtGC"/>
        <w:rPr>
          <w:rFonts w:hint="eastAsia"/>
        </w:rPr>
      </w:pPr>
      <w:r w:rsidRPr="00C731C3">
        <w:rPr>
          <w:rFonts w:hint="eastAsia"/>
        </w:rPr>
        <w:t>1</w:t>
      </w:r>
      <w:r w:rsidR="009D5627">
        <w:rPr>
          <w:rFonts w:hint="eastAsia"/>
        </w:rPr>
        <w:t>5</w:t>
      </w:r>
      <w:r w:rsidRPr="00C731C3">
        <w:rPr>
          <w:rFonts w:hint="eastAsia"/>
        </w:rPr>
        <w:t xml:space="preserve">.  </w:t>
      </w:r>
      <w:r w:rsidRPr="00C731C3">
        <w:t>委员会关切</w:t>
      </w:r>
      <w:r w:rsidRPr="00C731C3">
        <w:rPr>
          <w:rFonts w:hint="eastAsia"/>
        </w:rPr>
        <w:t>提高</w:t>
      </w:r>
      <w:r w:rsidRPr="00C731C3">
        <w:t>妇女地位国家</w:t>
      </w:r>
      <w:r w:rsidRPr="00C731C3">
        <w:rPr>
          <w:rFonts w:hint="eastAsia"/>
        </w:rPr>
        <w:t>机构</w:t>
      </w:r>
      <w:r w:rsidRPr="00C731C3">
        <w:t>似乎缺少足够的人力、财力和技术资源</w:t>
      </w:r>
      <w:r w:rsidRPr="00C731C3">
        <w:rPr>
          <w:rFonts w:hint="eastAsia"/>
        </w:rPr>
        <w:t>来</w:t>
      </w:r>
      <w:r w:rsidRPr="00C731C3">
        <w:t>有效履行职责，</w:t>
      </w:r>
      <w:r w:rsidRPr="00C731C3">
        <w:rPr>
          <w:rFonts w:hint="eastAsia"/>
        </w:rPr>
        <w:t>缺少</w:t>
      </w:r>
      <w:r w:rsidRPr="00C731C3">
        <w:t>资源</w:t>
      </w:r>
      <w:r w:rsidRPr="00C731C3">
        <w:rPr>
          <w:rFonts w:hint="eastAsia"/>
        </w:rPr>
        <w:t>可能</w:t>
      </w:r>
      <w:r w:rsidRPr="00C731C3">
        <w:t>妨碍</w:t>
      </w:r>
      <w:r w:rsidRPr="00C731C3">
        <w:rPr>
          <w:rFonts w:hint="eastAsia"/>
        </w:rPr>
        <w:t>它们有效实施提高</w:t>
      </w:r>
      <w:r w:rsidRPr="00C731C3">
        <w:t>妇女地位</w:t>
      </w:r>
      <w:r w:rsidRPr="00C731C3">
        <w:rPr>
          <w:rFonts w:hint="eastAsia"/>
        </w:rPr>
        <w:t>工作的</w:t>
      </w:r>
      <w:r w:rsidRPr="00C731C3">
        <w:t>具体方案，</w:t>
      </w:r>
      <w:r w:rsidRPr="00C731C3">
        <w:rPr>
          <w:rFonts w:hint="eastAsia"/>
        </w:rPr>
        <w:t>切实</w:t>
      </w:r>
      <w:r w:rsidRPr="00C731C3">
        <w:t>协调各级国家机构的工作，确保</w:t>
      </w:r>
      <w:r w:rsidRPr="00C731C3">
        <w:rPr>
          <w:rFonts w:hint="eastAsia"/>
        </w:rPr>
        <w:t>在这些政府机构中将性别平等纳入工作</w:t>
      </w:r>
      <w:r w:rsidRPr="00C731C3">
        <w:t>主流。</w:t>
      </w:r>
      <w:r w:rsidRPr="00C731C3">
        <w:rPr>
          <w:rFonts w:hint="eastAsia"/>
        </w:rPr>
        <w:t>委员会</w:t>
      </w:r>
      <w:r w:rsidR="00542ABA">
        <w:rPr>
          <w:rFonts w:hint="eastAsia"/>
        </w:rPr>
        <w:t>还</w:t>
      </w:r>
      <w:r w:rsidRPr="00C731C3">
        <w:rPr>
          <w:rFonts w:hint="eastAsia"/>
        </w:rPr>
        <w:t>注意到缔约国在口头中表示打算重组根据宪法第</w:t>
      </w:r>
      <w:r w:rsidRPr="00C731C3">
        <w:t>59</w:t>
      </w:r>
      <w:r w:rsidRPr="00C731C3">
        <w:t>条第</w:t>
      </w:r>
      <w:r w:rsidRPr="00C731C3">
        <w:rPr>
          <w:rFonts w:hint="eastAsia"/>
        </w:rPr>
        <w:t>1</w:t>
      </w:r>
      <w:r w:rsidRPr="00C731C3">
        <w:t>款设立的肯尼亚国家人权和</w:t>
      </w:r>
      <w:r w:rsidRPr="00C731C3">
        <w:rPr>
          <w:rFonts w:hint="eastAsia"/>
        </w:rPr>
        <w:t>平等</w:t>
      </w:r>
      <w:r w:rsidRPr="00C731C3">
        <w:t>委员会，</w:t>
      </w:r>
      <w:r w:rsidRPr="00C731C3">
        <w:rPr>
          <w:rFonts w:hint="eastAsia"/>
        </w:rPr>
        <w:t>使其分成</w:t>
      </w:r>
      <w:r w:rsidRPr="00C731C3">
        <w:t>两个</w:t>
      </w:r>
      <w:r w:rsidRPr="00C731C3">
        <w:rPr>
          <w:rFonts w:hint="eastAsia"/>
        </w:rPr>
        <w:t>独立</w:t>
      </w:r>
      <w:r w:rsidRPr="00C731C3">
        <w:t>的委员会，即人权委员会和</w:t>
      </w:r>
      <w:r w:rsidRPr="00C731C3">
        <w:rPr>
          <w:rFonts w:hint="eastAsia"/>
        </w:rPr>
        <w:t>性别</w:t>
      </w:r>
      <w:r w:rsidRPr="00C731C3">
        <w:t>平等及发展委员会。</w:t>
      </w:r>
      <w:r w:rsidRPr="00C731C3">
        <w:rPr>
          <w:rFonts w:hint="eastAsia"/>
        </w:rPr>
        <w:t>它</w:t>
      </w:r>
      <w:r w:rsidRPr="00C731C3">
        <w:t>还关切这些不同机构工作的协调以及任务的可能</w:t>
      </w:r>
      <w:r w:rsidRPr="00C731C3">
        <w:rPr>
          <w:rFonts w:hint="eastAsia"/>
        </w:rPr>
        <w:t>重叠</w:t>
      </w:r>
      <w:r w:rsidRPr="00C731C3">
        <w:t>。</w:t>
      </w:r>
    </w:p>
    <w:p w:rsidR="00C731C3" w:rsidRPr="00B93EE7" w:rsidRDefault="00C731C3" w:rsidP="00C731C3">
      <w:pPr>
        <w:pStyle w:val="SingleTxtGC"/>
        <w:rPr>
          <w:rFonts w:eastAsia="SimHei" w:hint="eastAsia"/>
        </w:rPr>
      </w:pPr>
      <w:r w:rsidRPr="00B93EE7">
        <w:rPr>
          <w:rFonts w:eastAsia="SimHei" w:hint="eastAsia"/>
        </w:rPr>
        <w:t xml:space="preserve">16.  </w:t>
      </w:r>
      <w:r w:rsidRPr="00B93EE7">
        <w:rPr>
          <w:rFonts w:eastAsia="SimHei" w:hint="eastAsia"/>
        </w:rPr>
        <w:t>委员会</w:t>
      </w:r>
      <w:r w:rsidR="00542ABA">
        <w:rPr>
          <w:rFonts w:eastAsia="SimHei" w:hint="eastAsia"/>
        </w:rPr>
        <w:t>建议缔约国</w:t>
      </w:r>
      <w:r w:rsidRPr="00B93EE7">
        <w:rPr>
          <w:rFonts w:eastAsia="SimHei" w:hint="eastAsia"/>
        </w:rPr>
        <w:t>：</w:t>
      </w:r>
    </w:p>
    <w:p w:rsidR="00C731C3" w:rsidRPr="00B93EE7" w:rsidRDefault="00542ABA" w:rsidP="009D5627">
      <w:pPr>
        <w:pStyle w:val="SingleTxtGC"/>
        <w:numPr>
          <w:ilvl w:val="0"/>
          <w:numId w:val="7"/>
        </w:numPr>
        <w:rPr>
          <w:rFonts w:eastAsia="SimHei" w:hint="eastAsia"/>
        </w:rPr>
      </w:pPr>
      <w:r>
        <w:rPr>
          <w:rFonts w:eastAsia="SimHei" w:hint="eastAsia"/>
        </w:rPr>
        <w:t>理顺和</w:t>
      </w:r>
      <w:r w:rsidR="00C731C3" w:rsidRPr="00B93EE7">
        <w:rPr>
          <w:rFonts w:eastAsia="SimHei" w:hint="eastAsia"/>
        </w:rPr>
        <w:t>订立</w:t>
      </w:r>
      <w:r>
        <w:rPr>
          <w:rFonts w:eastAsia="SimHei" w:hint="eastAsia"/>
        </w:rPr>
        <w:t>现有机构的</w:t>
      </w:r>
      <w:r w:rsidR="00C731C3" w:rsidRPr="00B93EE7">
        <w:rPr>
          <w:rFonts w:eastAsia="SimHei" w:hint="eastAsia"/>
        </w:rPr>
        <w:t>职责，以确保协调，避免工作和资源的分散；</w:t>
      </w:r>
    </w:p>
    <w:p w:rsidR="00C731C3" w:rsidRPr="00B93EE7" w:rsidRDefault="00C731C3" w:rsidP="009D5627">
      <w:pPr>
        <w:pStyle w:val="SingleTxtGC"/>
        <w:numPr>
          <w:ilvl w:val="0"/>
          <w:numId w:val="7"/>
        </w:numPr>
        <w:rPr>
          <w:rFonts w:eastAsia="SimHei" w:hint="eastAsia"/>
        </w:rPr>
      </w:pPr>
      <w:r w:rsidRPr="00B93EE7">
        <w:rPr>
          <w:rFonts w:eastAsia="SimHei" w:hint="eastAsia"/>
        </w:rPr>
        <w:t>加强现有各级性别平等机构，对其进行必要宣传，赋予足够的权力，并提供足够的人力和财政资源，以增加其效力，增强其协调和监督国家和地方组织提高妇女地位和促进性别平等的能力。</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陈规和陋习</w:t>
      </w:r>
    </w:p>
    <w:p w:rsidR="00C731C3" w:rsidRPr="00C731C3" w:rsidRDefault="00C731C3" w:rsidP="00C731C3">
      <w:pPr>
        <w:pStyle w:val="SingleTxtGC"/>
        <w:rPr>
          <w:rFonts w:hint="eastAsia"/>
        </w:rPr>
      </w:pPr>
      <w:r w:rsidRPr="00C731C3">
        <w:rPr>
          <w:rFonts w:hint="eastAsia"/>
        </w:rPr>
        <w:t xml:space="preserve">17. </w:t>
      </w:r>
      <w:r w:rsidRPr="00C731C3">
        <w:t xml:space="preserve"> </w:t>
      </w:r>
      <w:r w:rsidRPr="00C731C3">
        <w:t>委员会注意到缔约国作</w:t>
      </w:r>
      <w:r w:rsidRPr="00C731C3">
        <w:rPr>
          <w:rFonts w:hint="eastAsia"/>
        </w:rPr>
        <w:t>出了</w:t>
      </w:r>
      <w:r w:rsidRPr="00C731C3">
        <w:t>一些努力，但重申</w:t>
      </w:r>
      <w:r w:rsidRPr="00C731C3">
        <w:rPr>
          <w:rFonts w:hint="eastAsia"/>
        </w:rPr>
        <w:t>它</w:t>
      </w:r>
      <w:r w:rsidRPr="00C731C3">
        <w:t>关切</w:t>
      </w:r>
      <w:r w:rsidRPr="00C731C3">
        <w:rPr>
          <w:rFonts w:hint="eastAsia"/>
        </w:rPr>
        <w:t>在所有社会生活领域男女之间</w:t>
      </w:r>
      <w:r w:rsidRPr="00C731C3">
        <w:t>角色、责任和身份</w:t>
      </w:r>
      <w:r w:rsidRPr="00C731C3">
        <w:rPr>
          <w:rFonts w:hint="eastAsia"/>
        </w:rPr>
        <w:t>方面的不良文化观念、习俗和传统，以及</w:t>
      </w:r>
      <w:r w:rsidRPr="00C731C3">
        <w:t>重男轻女态度</w:t>
      </w:r>
      <w:r w:rsidRPr="00C731C3">
        <w:rPr>
          <w:rFonts w:hint="eastAsia"/>
        </w:rPr>
        <w:t>和</w:t>
      </w:r>
      <w:r w:rsidRPr="00C731C3">
        <w:t>根深蒂固的定型观念。委员会</w:t>
      </w:r>
      <w:r w:rsidRPr="00C731C3">
        <w:rPr>
          <w:rFonts w:hint="eastAsia"/>
        </w:rPr>
        <w:t>还表示</w:t>
      </w:r>
      <w:r w:rsidRPr="00C731C3">
        <w:t>关切</w:t>
      </w:r>
      <w:r w:rsidRPr="00C731C3">
        <w:rPr>
          <w:rFonts w:hint="eastAsia"/>
        </w:rPr>
        <w:t>这些</w:t>
      </w:r>
      <w:r w:rsidRPr="00C731C3">
        <w:t>习俗导致歧视妇女和女</w:t>
      </w:r>
      <w:r w:rsidRPr="00C731C3">
        <w:rPr>
          <w:rFonts w:hint="eastAsia"/>
        </w:rPr>
        <w:t>童</w:t>
      </w:r>
      <w:r w:rsidRPr="00C731C3">
        <w:t>现象长期存在</w:t>
      </w:r>
      <w:r w:rsidRPr="00C731C3">
        <w:rPr>
          <w:rFonts w:hint="eastAsia"/>
        </w:rPr>
        <w:t>，反映</w:t>
      </w:r>
      <w:r w:rsidRPr="00C731C3">
        <w:t>在</w:t>
      </w:r>
      <w:r w:rsidRPr="00C731C3">
        <w:rPr>
          <w:rFonts w:hint="eastAsia"/>
        </w:rPr>
        <w:t>妇女在许多领域，包括在公共生活和决策，以及婚姻和家庭关系中处于不利和不平等地位。这些陈规还助长了</w:t>
      </w:r>
      <w:r w:rsidRPr="00C731C3">
        <w:t>暴力侵害妇女行为</w:t>
      </w:r>
      <w:r w:rsidRPr="00C731C3">
        <w:rPr>
          <w:rFonts w:hint="eastAsia"/>
        </w:rPr>
        <w:t>以及</w:t>
      </w:r>
      <w:r w:rsidRPr="00C731C3">
        <w:t>有害</w:t>
      </w:r>
      <w:r w:rsidRPr="00C731C3">
        <w:rPr>
          <w:rFonts w:hint="eastAsia"/>
        </w:rPr>
        <w:t>传统</w:t>
      </w:r>
      <w:r w:rsidRPr="00C731C3">
        <w:t>习俗的持续存在，如</w:t>
      </w:r>
      <w:r w:rsidRPr="00C731C3">
        <w:rPr>
          <w:rFonts w:hint="eastAsia"/>
        </w:rPr>
        <w:t>女性性器官残割、</w:t>
      </w:r>
      <w:r w:rsidRPr="00C731C3">
        <w:t>多妻制、嫁妆</w:t>
      </w:r>
      <w:r w:rsidRPr="00C731C3">
        <w:rPr>
          <w:rFonts w:hint="eastAsia"/>
        </w:rPr>
        <w:t>和妻子无财产继承权。尽管存在着这些对妇女的不利影响，但</w:t>
      </w:r>
      <w:r w:rsidRPr="00C731C3">
        <w:t>缔约国迄今</w:t>
      </w:r>
      <w:r w:rsidRPr="00C731C3">
        <w:rPr>
          <w:rFonts w:hint="eastAsia"/>
        </w:rPr>
        <w:t>仍</w:t>
      </w:r>
      <w:r w:rsidRPr="00C731C3">
        <w:t>未采取</w:t>
      </w:r>
      <w:r w:rsidRPr="00C731C3">
        <w:rPr>
          <w:rFonts w:hint="eastAsia"/>
        </w:rPr>
        <w:t>持续和系统</w:t>
      </w:r>
      <w:r w:rsidRPr="00C731C3">
        <w:t>的行动，转变或消除</w:t>
      </w:r>
      <w:r w:rsidRPr="00C731C3">
        <w:rPr>
          <w:rFonts w:hint="eastAsia"/>
        </w:rPr>
        <w:t>这些</w:t>
      </w:r>
      <w:r w:rsidRPr="00C731C3">
        <w:t>陈规和消极的传统价值观</w:t>
      </w:r>
      <w:r w:rsidRPr="00C731C3">
        <w:rPr>
          <w:rFonts w:hint="eastAsia"/>
        </w:rPr>
        <w:t>及</w:t>
      </w:r>
      <w:r w:rsidRPr="00C731C3">
        <w:t>习俗。</w:t>
      </w:r>
      <w:r w:rsidRPr="00C731C3">
        <w:t xml:space="preserve"> </w:t>
      </w:r>
    </w:p>
    <w:p w:rsidR="00C731C3" w:rsidRPr="00B93EE7" w:rsidRDefault="00C731C3" w:rsidP="00C731C3">
      <w:pPr>
        <w:pStyle w:val="SingleTxtGC"/>
        <w:rPr>
          <w:rFonts w:eastAsia="SimHei" w:hint="eastAsia"/>
        </w:rPr>
      </w:pPr>
      <w:r w:rsidRPr="00B93EE7">
        <w:rPr>
          <w:rFonts w:eastAsia="SimHei" w:hint="eastAsia"/>
        </w:rPr>
        <w:t xml:space="preserve">18.  </w:t>
      </w:r>
      <w:r w:rsidRPr="00B93EE7">
        <w:rPr>
          <w:rFonts w:eastAsia="SimHei" w:hint="eastAsia"/>
        </w:rPr>
        <w:t>委员会敦促缔约国：</w:t>
      </w:r>
    </w:p>
    <w:p w:rsidR="00C731C3" w:rsidRPr="00B93EE7" w:rsidRDefault="00C731C3" w:rsidP="009D5627">
      <w:pPr>
        <w:pStyle w:val="SingleTxtGC"/>
        <w:numPr>
          <w:ilvl w:val="0"/>
          <w:numId w:val="8"/>
        </w:numPr>
        <w:rPr>
          <w:rFonts w:eastAsia="SimHei" w:hint="eastAsia"/>
        </w:rPr>
      </w:pPr>
      <w:r w:rsidRPr="00B93EE7">
        <w:rPr>
          <w:rFonts w:eastAsia="SimHei" w:hint="eastAsia"/>
        </w:rPr>
        <w:t>根据《公约》第二条</w:t>
      </w:r>
      <w:r w:rsidRPr="00B93EE7">
        <w:rPr>
          <w:rFonts w:eastAsia="SimHei" w:hint="eastAsia"/>
        </w:rPr>
        <w:t>(f)</w:t>
      </w:r>
      <w:r w:rsidRPr="00B93EE7">
        <w:rPr>
          <w:rFonts w:eastAsia="SimHei" w:hint="eastAsia"/>
        </w:rPr>
        <w:t>款和第五条</w:t>
      </w:r>
      <w:r w:rsidRPr="00B93EE7">
        <w:rPr>
          <w:rFonts w:eastAsia="SimHei" w:hint="eastAsia"/>
        </w:rPr>
        <w:t>(a)</w:t>
      </w:r>
      <w:r w:rsidRPr="00B93EE7">
        <w:rPr>
          <w:rFonts w:eastAsia="SimHei" w:hint="eastAsia"/>
        </w:rPr>
        <w:t>款，尽快制订综合战略，包括审查和拟订法律，设定目标和时间表，以转变和消除歧视妇女的有害习俗和陈规。这些措施应包括与公民社会合作，针对社会各阶层的男女，包括传统领导人，开展教育和提高意识活动；</w:t>
      </w:r>
    </w:p>
    <w:p w:rsidR="00C731C3" w:rsidRPr="00B93EE7" w:rsidRDefault="00C731C3" w:rsidP="009D5627">
      <w:pPr>
        <w:pStyle w:val="SingleTxtGC"/>
        <w:numPr>
          <w:ilvl w:val="0"/>
          <w:numId w:val="8"/>
        </w:numPr>
        <w:rPr>
          <w:rFonts w:eastAsia="SimHei" w:hint="eastAsia"/>
        </w:rPr>
      </w:pPr>
      <w:r w:rsidRPr="00B93EE7">
        <w:rPr>
          <w:rFonts w:eastAsia="SimHei" w:hint="eastAsia"/>
        </w:rPr>
        <w:t>消除有害习俗，如女性性器官残割、多妻制和嫁妆，为此开展公共宣传活动，强制禁止这些习俗；</w:t>
      </w:r>
    </w:p>
    <w:p w:rsidR="00C731C3" w:rsidRPr="00B93EE7" w:rsidRDefault="00C731C3" w:rsidP="009D5627">
      <w:pPr>
        <w:pStyle w:val="SingleTxtGC"/>
        <w:numPr>
          <w:ilvl w:val="0"/>
          <w:numId w:val="8"/>
        </w:numPr>
        <w:rPr>
          <w:rFonts w:eastAsia="SimHei" w:hint="eastAsia"/>
        </w:rPr>
      </w:pPr>
      <w:r w:rsidRPr="00B93EE7">
        <w:rPr>
          <w:rFonts w:eastAsia="SimHei" w:hint="eastAsia"/>
        </w:rPr>
        <w:t>采取创新型措施，增加人们对男女平等的认识，包括利用媒体，加强有关妇女的正面和反定型观念的形象宣传。</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女性性器官残割</w:t>
      </w:r>
    </w:p>
    <w:p w:rsidR="00C731C3" w:rsidRPr="00C731C3" w:rsidRDefault="00C731C3" w:rsidP="00C731C3">
      <w:pPr>
        <w:pStyle w:val="SingleTxtGC"/>
        <w:rPr>
          <w:rFonts w:hint="eastAsia"/>
        </w:rPr>
      </w:pPr>
      <w:r w:rsidRPr="00C731C3">
        <w:rPr>
          <w:rFonts w:hint="eastAsia"/>
        </w:rPr>
        <w:t xml:space="preserve">19.  </w:t>
      </w:r>
      <w:r w:rsidRPr="00C731C3">
        <w:rPr>
          <w:rFonts w:hint="eastAsia"/>
        </w:rPr>
        <w:t>委员会欢迎缔约国通过了《</w:t>
      </w:r>
      <w:r w:rsidRPr="00C731C3">
        <w:t>国家行动计划</w:t>
      </w:r>
      <w:r w:rsidRPr="00C731C3">
        <w:rPr>
          <w:rFonts w:hint="eastAsia"/>
        </w:rPr>
        <w:t>(2008-2012</w:t>
      </w:r>
      <w:r w:rsidRPr="00C731C3">
        <w:t>)</w:t>
      </w:r>
      <w:r w:rsidRPr="00C731C3">
        <w:rPr>
          <w:rFonts w:hint="eastAsia"/>
        </w:rPr>
        <w:t>》，并于</w:t>
      </w:r>
      <w:r w:rsidRPr="00C731C3">
        <w:rPr>
          <w:rFonts w:hint="eastAsia"/>
        </w:rPr>
        <w:t>2010</w:t>
      </w:r>
      <w:r w:rsidRPr="00C731C3">
        <w:rPr>
          <w:rFonts w:hint="eastAsia"/>
        </w:rPr>
        <w:t>年</w:t>
      </w:r>
      <w:r w:rsidRPr="00C731C3">
        <w:rPr>
          <w:rFonts w:hint="eastAsia"/>
        </w:rPr>
        <w:t>6</w:t>
      </w:r>
      <w:r w:rsidRPr="00C731C3">
        <w:rPr>
          <w:rFonts w:hint="eastAsia"/>
        </w:rPr>
        <w:t>月</w:t>
      </w:r>
      <w:r w:rsidRPr="00C731C3">
        <w:t>批准</w:t>
      </w:r>
      <w:r w:rsidRPr="00C731C3">
        <w:rPr>
          <w:rFonts w:hint="eastAsia"/>
        </w:rPr>
        <w:t>了</w:t>
      </w:r>
      <w:r w:rsidR="00CF725F">
        <w:rPr>
          <w:rFonts w:hint="eastAsia"/>
        </w:rPr>
        <w:t>“</w:t>
      </w:r>
      <w:r w:rsidRPr="00C731C3">
        <w:rPr>
          <w:rFonts w:hint="eastAsia"/>
        </w:rPr>
        <w:t>摈弃</w:t>
      </w:r>
      <w:r w:rsidRPr="00C731C3">
        <w:t>女性性器官残割</w:t>
      </w:r>
      <w:r w:rsidRPr="00C731C3">
        <w:rPr>
          <w:rFonts w:hint="eastAsia"/>
        </w:rPr>
        <w:t>习俗的</w:t>
      </w:r>
      <w:r w:rsidRPr="00C731C3">
        <w:t>国家政策</w:t>
      </w:r>
      <w:r w:rsidR="00CF725F">
        <w:rPr>
          <w:rFonts w:hint="eastAsia"/>
        </w:rPr>
        <w:t>”</w:t>
      </w:r>
      <w:r w:rsidRPr="00C731C3">
        <w:t>，</w:t>
      </w:r>
      <w:r w:rsidRPr="00C731C3">
        <w:rPr>
          <w:rFonts w:hint="eastAsia"/>
        </w:rPr>
        <w:t>但</w:t>
      </w:r>
      <w:r w:rsidRPr="00C731C3">
        <w:t>重申</w:t>
      </w:r>
      <w:r w:rsidRPr="00C731C3">
        <w:rPr>
          <w:rFonts w:hint="eastAsia"/>
        </w:rPr>
        <w:t>它</w:t>
      </w:r>
      <w:r w:rsidRPr="00C731C3">
        <w:t>关切这一有害习俗现象</w:t>
      </w:r>
      <w:r w:rsidRPr="00C731C3">
        <w:rPr>
          <w:rFonts w:hint="eastAsia"/>
        </w:rPr>
        <w:t>仍</w:t>
      </w:r>
      <w:r w:rsidRPr="00C731C3">
        <w:t>在某些社区</w:t>
      </w:r>
      <w:r w:rsidRPr="00C731C3">
        <w:rPr>
          <w:rFonts w:hint="eastAsia"/>
        </w:rPr>
        <w:t>盛行</w:t>
      </w:r>
      <w:r w:rsidRPr="00C731C3">
        <w:t>，严重侵犯了女童和妇女的人</w:t>
      </w:r>
      <w:r w:rsidRPr="00C731C3">
        <w:rPr>
          <w:rFonts w:hint="eastAsia"/>
        </w:rPr>
        <w:t>权</w:t>
      </w:r>
      <w:r w:rsidRPr="00C731C3">
        <w:t>以及缔约国的</w:t>
      </w:r>
      <w:r w:rsidRPr="00C731C3">
        <w:rPr>
          <w:rFonts w:hint="eastAsia"/>
        </w:rPr>
        <w:t>《公约》</w:t>
      </w:r>
      <w:r w:rsidRPr="00C731C3">
        <w:t>义务。委员会还关切地注意</w:t>
      </w:r>
      <w:r w:rsidRPr="00C731C3">
        <w:rPr>
          <w:rFonts w:hint="eastAsia"/>
        </w:rPr>
        <w:t>到，缔约国</w:t>
      </w:r>
      <w:r w:rsidRPr="00C731C3">
        <w:t>尽管颁布了</w:t>
      </w:r>
      <w:r w:rsidRPr="00C731C3">
        <w:rPr>
          <w:rFonts w:hint="eastAsia"/>
        </w:rPr>
        <w:t>《</w:t>
      </w:r>
      <w:r w:rsidRPr="00C731C3">
        <w:t>儿童法</w:t>
      </w:r>
      <w:r w:rsidRPr="00C731C3">
        <w:rPr>
          <w:rFonts w:hint="eastAsia"/>
        </w:rPr>
        <w:t>(2001)</w:t>
      </w:r>
      <w:r w:rsidRPr="00C731C3">
        <w:rPr>
          <w:rFonts w:hint="eastAsia"/>
        </w:rPr>
        <w:t>》</w:t>
      </w:r>
      <w:r w:rsidRPr="00C731C3">
        <w:t>，</w:t>
      </w:r>
      <w:r w:rsidRPr="00C731C3">
        <w:rPr>
          <w:rFonts w:hint="eastAsia"/>
        </w:rPr>
        <w:t>禁止</w:t>
      </w:r>
      <w:r w:rsidRPr="00C731C3">
        <w:t>女性性器官残割</w:t>
      </w:r>
      <w:r w:rsidRPr="00C731C3">
        <w:rPr>
          <w:rFonts w:hint="eastAsia"/>
        </w:rPr>
        <w:t>，但</w:t>
      </w:r>
      <w:r w:rsidRPr="00C731C3">
        <w:t>女孩</w:t>
      </w:r>
      <w:r w:rsidRPr="00C731C3">
        <w:rPr>
          <w:rFonts w:hint="eastAsia"/>
        </w:rPr>
        <w:t>往往</w:t>
      </w:r>
      <w:r w:rsidRPr="00C731C3">
        <w:t>在比以前更</w:t>
      </w:r>
      <w:r w:rsidRPr="00C731C3">
        <w:rPr>
          <w:rFonts w:hint="eastAsia"/>
        </w:rPr>
        <w:t>小的年龄就遭受这一习俗侵害。它</w:t>
      </w:r>
      <w:r w:rsidRPr="00C731C3">
        <w:t>还关切</w:t>
      </w:r>
      <w:r w:rsidRPr="00C731C3">
        <w:rPr>
          <w:rFonts w:hint="eastAsia"/>
        </w:rPr>
        <w:t>这一习俗对</w:t>
      </w:r>
      <w:r w:rsidRPr="00C731C3">
        <w:t>18</w:t>
      </w:r>
      <w:r w:rsidRPr="00C731C3">
        <w:t>岁以上妇女</w:t>
      </w:r>
      <w:r w:rsidRPr="00C731C3">
        <w:rPr>
          <w:rFonts w:hint="eastAsia"/>
        </w:rPr>
        <w:t>是</w:t>
      </w:r>
      <w:r w:rsidR="00542ABA">
        <w:rPr>
          <w:rFonts w:hint="eastAsia"/>
        </w:rPr>
        <w:t>不禁止</w:t>
      </w:r>
      <w:r w:rsidRPr="00C731C3">
        <w:t>的。</w:t>
      </w:r>
    </w:p>
    <w:p w:rsidR="00C731C3" w:rsidRPr="00B93EE7" w:rsidRDefault="00C731C3" w:rsidP="00C731C3">
      <w:pPr>
        <w:pStyle w:val="SingleTxtGC"/>
        <w:rPr>
          <w:rFonts w:eastAsia="SimHei" w:hint="eastAsia"/>
        </w:rPr>
      </w:pPr>
      <w:r w:rsidRPr="00B93EE7">
        <w:rPr>
          <w:rFonts w:eastAsia="SimHei" w:hint="eastAsia"/>
        </w:rPr>
        <w:t xml:space="preserve">20.  </w:t>
      </w:r>
      <w:r w:rsidRPr="00B93EE7">
        <w:rPr>
          <w:rFonts w:eastAsia="SimHei" w:hint="eastAsia"/>
        </w:rPr>
        <w:t>委员会回顾关于女性性割礼问题的第</w:t>
      </w:r>
      <w:r w:rsidRPr="00B93EE7">
        <w:rPr>
          <w:rFonts w:eastAsia="SimHei" w:hint="eastAsia"/>
        </w:rPr>
        <w:t>14(1990)</w:t>
      </w:r>
      <w:r w:rsidRPr="00B93EE7">
        <w:rPr>
          <w:rFonts w:eastAsia="SimHei" w:hint="eastAsia"/>
        </w:rPr>
        <w:t>号和关于暴力侵害妇女问题的第</w:t>
      </w:r>
      <w:r w:rsidRPr="00B93EE7">
        <w:rPr>
          <w:rFonts w:eastAsia="SimHei" w:hint="eastAsia"/>
        </w:rPr>
        <w:t>19(1992)</w:t>
      </w:r>
      <w:r w:rsidRPr="00B93EE7">
        <w:rPr>
          <w:rFonts w:eastAsia="SimHei" w:hint="eastAsia"/>
        </w:rPr>
        <w:t>号一般性建议，吁请缔约国：</w:t>
      </w:r>
    </w:p>
    <w:p w:rsidR="00C731C3" w:rsidRPr="00B93EE7" w:rsidRDefault="00C731C3" w:rsidP="009D5627">
      <w:pPr>
        <w:pStyle w:val="SingleTxtGC"/>
        <w:numPr>
          <w:ilvl w:val="0"/>
          <w:numId w:val="9"/>
        </w:numPr>
        <w:rPr>
          <w:rFonts w:eastAsia="SimHei" w:hint="eastAsia"/>
        </w:rPr>
      </w:pPr>
      <w:r w:rsidRPr="00B93EE7">
        <w:rPr>
          <w:rFonts w:eastAsia="SimHei" w:hint="eastAsia"/>
        </w:rPr>
        <w:t>有效执行《</w:t>
      </w:r>
      <w:r w:rsidRPr="00B93EE7">
        <w:rPr>
          <w:rFonts w:eastAsia="SimHei" w:hint="eastAsia"/>
        </w:rPr>
        <w:t>2001</w:t>
      </w:r>
      <w:r w:rsidRPr="00B93EE7">
        <w:rPr>
          <w:rFonts w:eastAsia="SimHei" w:hint="eastAsia"/>
        </w:rPr>
        <w:t>年儿童法》，其中废除了对</w:t>
      </w:r>
      <w:r w:rsidRPr="00B93EE7">
        <w:rPr>
          <w:rFonts w:eastAsia="SimHei" w:hint="eastAsia"/>
        </w:rPr>
        <w:t>18</w:t>
      </w:r>
      <w:r w:rsidRPr="00B93EE7">
        <w:rPr>
          <w:rFonts w:eastAsia="SimHei" w:hint="eastAsia"/>
        </w:rPr>
        <w:t>岁以下女童的性器官残割，起诉和惩治这些行为的实施者；</w:t>
      </w:r>
    </w:p>
    <w:p w:rsidR="00C731C3" w:rsidRPr="00B93EE7" w:rsidRDefault="00C731C3" w:rsidP="009D5627">
      <w:pPr>
        <w:pStyle w:val="SingleTxtGC"/>
        <w:numPr>
          <w:ilvl w:val="0"/>
          <w:numId w:val="9"/>
        </w:numPr>
        <w:rPr>
          <w:rFonts w:eastAsia="SimHei" w:hint="eastAsia"/>
        </w:rPr>
      </w:pPr>
      <w:r w:rsidRPr="00B93EE7">
        <w:rPr>
          <w:rFonts w:eastAsia="SimHei" w:hint="eastAsia"/>
        </w:rPr>
        <w:t>采取一切必要措施，尽快颁布《禁止女性性器官残割法</w:t>
      </w:r>
      <w:r w:rsidRPr="00B93EE7">
        <w:rPr>
          <w:rFonts w:eastAsia="SimHei" w:hint="eastAsia"/>
        </w:rPr>
        <w:t>(2010)</w:t>
      </w:r>
      <w:r w:rsidRPr="00B93EE7">
        <w:rPr>
          <w:rFonts w:eastAsia="SimHei" w:hint="eastAsia"/>
        </w:rPr>
        <w:t>》，对所有妇女废除这一习俗；</w:t>
      </w:r>
    </w:p>
    <w:p w:rsidR="00C731C3" w:rsidRPr="00B93EE7" w:rsidRDefault="00C731C3" w:rsidP="009D5627">
      <w:pPr>
        <w:pStyle w:val="SingleTxtGC"/>
        <w:numPr>
          <w:ilvl w:val="0"/>
          <w:numId w:val="9"/>
        </w:numPr>
        <w:rPr>
          <w:rFonts w:eastAsia="SimHei" w:hint="eastAsia"/>
        </w:rPr>
      </w:pPr>
      <w:r w:rsidRPr="00B93EE7">
        <w:rPr>
          <w:rFonts w:eastAsia="SimHei" w:hint="eastAsia"/>
        </w:rPr>
        <w:t>在公民社会和宗教团体的支持下，针对家庭、残割者和医务人员开展教育活动，以完全消除女性性器官残割习俗及其文化理由；</w:t>
      </w:r>
    </w:p>
    <w:p w:rsidR="00C731C3" w:rsidRPr="00B93EE7" w:rsidRDefault="00C731C3" w:rsidP="009D5627">
      <w:pPr>
        <w:pStyle w:val="SingleTxtGC"/>
        <w:numPr>
          <w:ilvl w:val="0"/>
          <w:numId w:val="9"/>
        </w:numPr>
        <w:rPr>
          <w:rFonts w:eastAsia="SimHei" w:hint="eastAsia"/>
        </w:rPr>
      </w:pPr>
      <w:r w:rsidRPr="00B93EE7">
        <w:rPr>
          <w:rFonts w:eastAsia="SimHei" w:hint="eastAsia"/>
        </w:rPr>
        <w:t>建立支助服务中心，满足遭受这一习俗迫害的妇女和女童的健康和心理社会需求。</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暴力</w:t>
      </w:r>
      <w:r w:rsidR="00542ABA">
        <w:rPr>
          <w:rFonts w:hint="eastAsia"/>
        </w:rPr>
        <w:t>侵害妇女</w:t>
      </w:r>
    </w:p>
    <w:p w:rsidR="00C731C3" w:rsidRPr="00C731C3" w:rsidRDefault="00C731C3" w:rsidP="00C731C3">
      <w:pPr>
        <w:pStyle w:val="SingleTxtGC"/>
        <w:rPr>
          <w:rFonts w:hint="eastAsia"/>
        </w:rPr>
      </w:pPr>
      <w:r w:rsidRPr="00C731C3">
        <w:rPr>
          <w:rFonts w:hint="eastAsia"/>
        </w:rPr>
        <w:t xml:space="preserve">21. </w:t>
      </w:r>
      <w:r w:rsidRPr="00C731C3">
        <w:t xml:space="preserve"> </w:t>
      </w:r>
      <w:r w:rsidRPr="00C731C3">
        <w:rPr>
          <w:rFonts w:hint="eastAsia"/>
        </w:rPr>
        <w:t>委员会</w:t>
      </w:r>
      <w:r w:rsidRPr="00C731C3">
        <w:t>欢迎</w:t>
      </w:r>
      <w:r w:rsidRPr="00C731C3">
        <w:rPr>
          <w:rFonts w:hint="eastAsia"/>
        </w:rPr>
        <w:t>缔约国</w:t>
      </w:r>
      <w:r w:rsidRPr="00C731C3">
        <w:t>颁布《</w:t>
      </w:r>
      <w:r w:rsidRPr="00C731C3">
        <w:t>20</w:t>
      </w:r>
      <w:r w:rsidRPr="00C731C3">
        <w:rPr>
          <w:rFonts w:hint="eastAsia"/>
        </w:rPr>
        <w:t>06</w:t>
      </w:r>
      <w:r w:rsidRPr="00C731C3">
        <w:t>年</w:t>
      </w:r>
      <w:r w:rsidRPr="00C731C3">
        <w:rPr>
          <w:rFonts w:hint="eastAsia"/>
        </w:rPr>
        <w:t>性犯罪</w:t>
      </w:r>
      <w:r w:rsidRPr="00C731C3">
        <w:t>法》</w:t>
      </w:r>
      <w:r w:rsidRPr="00C731C3">
        <w:rPr>
          <w:rFonts w:hint="eastAsia"/>
        </w:rPr>
        <w:t>，但重申表示关切，无论在私人还是公共领域，</w:t>
      </w:r>
      <w:r w:rsidRPr="00C731C3">
        <w:t>侵害妇女</w:t>
      </w:r>
      <w:r w:rsidRPr="00C731C3">
        <w:rPr>
          <w:rFonts w:hint="eastAsia"/>
        </w:rPr>
        <w:t>和女童</w:t>
      </w:r>
      <w:r w:rsidRPr="00C731C3">
        <w:t>的暴力</w:t>
      </w:r>
      <w:r w:rsidRPr="00C731C3">
        <w:rPr>
          <w:rFonts w:hint="eastAsia"/>
        </w:rPr>
        <w:t>案件高发</w:t>
      </w:r>
      <w:r w:rsidRPr="00C731C3">
        <w:t>，</w:t>
      </w:r>
      <w:r w:rsidRPr="00C731C3">
        <w:rPr>
          <w:rFonts w:hint="eastAsia"/>
        </w:rPr>
        <w:t>性</w:t>
      </w:r>
      <w:r w:rsidRPr="00C731C3">
        <w:t>暴力</w:t>
      </w:r>
      <w:r w:rsidRPr="00C731C3">
        <w:rPr>
          <w:rFonts w:hint="eastAsia"/>
        </w:rPr>
        <w:t>包括强奸犯罪普遍</w:t>
      </w:r>
      <w:r w:rsidRPr="00C731C3">
        <w:t>。委员会还关</w:t>
      </w:r>
      <w:r w:rsidRPr="00C731C3">
        <w:rPr>
          <w:rFonts w:hint="eastAsia"/>
        </w:rPr>
        <w:t>切这类暴力获得了社会认可，伴生出</w:t>
      </w:r>
      <w:r w:rsidRPr="00C731C3">
        <w:t>沉默和有罪不罚</w:t>
      </w:r>
      <w:r w:rsidRPr="00C731C3">
        <w:rPr>
          <w:rFonts w:hint="eastAsia"/>
        </w:rPr>
        <w:t>的文化。因此，人们鲜加举报</w:t>
      </w:r>
      <w:r w:rsidRPr="00C731C3">
        <w:t>暴力案件，</w:t>
      </w:r>
      <w:r w:rsidRPr="00C731C3">
        <w:rPr>
          <w:rFonts w:hint="eastAsia"/>
        </w:rPr>
        <w:t>不加举报也受到《性犯罪法》第</w:t>
      </w:r>
      <w:r w:rsidRPr="00C731C3">
        <w:rPr>
          <w:rFonts w:hint="eastAsia"/>
        </w:rPr>
        <w:t>38</w:t>
      </w:r>
      <w:r w:rsidR="00542ABA">
        <w:rPr>
          <w:rFonts w:hint="eastAsia"/>
        </w:rPr>
        <w:t>条的鼓励，该条规定在有些情况下对受害者</w:t>
      </w:r>
      <w:r w:rsidRPr="00C731C3">
        <w:rPr>
          <w:rFonts w:hint="eastAsia"/>
        </w:rPr>
        <w:t>进行处罚。委员会还关切婚内强奸在有待颁布的《性犯罪法》或《</w:t>
      </w:r>
      <w:r w:rsidRPr="00C731C3">
        <w:rPr>
          <w:rFonts w:hint="eastAsia"/>
        </w:rPr>
        <w:t>2007</w:t>
      </w:r>
      <w:r w:rsidRPr="00C731C3">
        <w:rPr>
          <w:rFonts w:hint="eastAsia"/>
        </w:rPr>
        <w:t>年家庭保护法》中都不承认为犯罪。</w:t>
      </w:r>
    </w:p>
    <w:p w:rsidR="00C731C3" w:rsidRPr="00B93EE7" w:rsidRDefault="00C731C3" w:rsidP="00C731C3">
      <w:pPr>
        <w:pStyle w:val="SingleTxtGC"/>
        <w:rPr>
          <w:rFonts w:eastAsia="SimHei" w:hint="eastAsia"/>
        </w:rPr>
      </w:pPr>
      <w:r w:rsidRPr="00B93EE7">
        <w:rPr>
          <w:rFonts w:eastAsia="SimHei" w:hint="eastAsia"/>
        </w:rPr>
        <w:t xml:space="preserve">22.  </w:t>
      </w:r>
      <w:r w:rsidRPr="00B93EE7">
        <w:rPr>
          <w:rFonts w:eastAsia="SimHei" w:hint="eastAsia"/>
        </w:rPr>
        <w:t>委员会敦促缔约国优先考虑打击暴力侵害妇女和女童的行为，并按照其第</w:t>
      </w:r>
      <w:r w:rsidRPr="00B93EE7">
        <w:rPr>
          <w:rFonts w:eastAsia="SimHei" w:hint="eastAsia"/>
        </w:rPr>
        <w:t>19</w:t>
      </w:r>
      <w:r w:rsidRPr="00B93EE7">
        <w:rPr>
          <w:rFonts w:eastAsia="SimHei" w:hint="eastAsia"/>
        </w:rPr>
        <w:t>号一般性建议采取综合措施，以解决这种暴力行为。委员会要求缔约国尽快：</w:t>
      </w:r>
    </w:p>
    <w:p w:rsidR="00C731C3" w:rsidRPr="00B93EE7" w:rsidRDefault="00C731C3" w:rsidP="009D5627">
      <w:pPr>
        <w:pStyle w:val="SingleTxtGC"/>
        <w:numPr>
          <w:ilvl w:val="0"/>
          <w:numId w:val="10"/>
        </w:numPr>
        <w:rPr>
          <w:rFonts w:eastAsia="SimHei" w:hint="eastAsia"/>
        </w:rPr>
      </w:pPr>
      <w:r w:rsidRPr="00B93EE7">
        <w:rPr>
          <w:rFonts w:eastAsia="SimHei" w:hint="eastAsia"/>
        </w:rPr>
        <w:t>废除《性犯罪法》第</w:t>
      </w:r>
      <w:r w:rsidRPr="00B93EE7">
        <w:rPr>
          <w:rFonts w:eastAsia="SimHei" w:hint="eastAsia"/>
        </w:rPr>
        <w:t>38</w:t>
      </w:r>
      <w:r w:rsidRPr="00B93EE7">
        <w:rPr>
          <w:rFonts w:eastAsia="SimHei" w:hint="eastAsia"/>
        </w:rPr>
        <w:t>条，根据该条，妇女起诉犯罪者可能败诉；</w:t>
      </w:r>
    </w:p>
    <w:p w:rsidR="00C731C3" w:rsidRPr="00B93EE7" w:rsidRDefault="00C731C3" w:rsidP="009D5627">
      <w:pPr>
        <w:pStyle w:val="SingleTxtGC"/>
        <w:numPr>
          <w:ilvl w:val="0"/>
          <w:numId w:val="10"/>
        </w:numPr>
        <w:rPr>
          <w:rFonts w:eastAsia="SimHei" w:hint="eastAsia"/>
        </w:rPr>
      </w:pPr>
      <w:r w:rsidRPr="00B93EE7">
        <w:rPr>
          <w:rFonts w:eastAsia="SimHei" w:hint="eastAsia"/>
        </w:rPr>
        <w:t>通过《性犯罪法》的实施条例；</w:t>
      </w:r>
    </w:p>
    <w:p w:rsidR="00C731C3" w:rsidRPr="00B93EE7" w:rsidRDefault="00C731C3" w:rsidP="009D5627">
      <w:pPr>
        <w:pStyle w:val="SingleTxtGC"/>
        <w:numPr>
          <w:ilvl w:val="0"/>
          <w:numId w:val="10"/>
        </w:numPr>
        <w:rPr>
          <w:rFonts w:eastAsia="SimHei" w:hint="eastAsia"/>
        </w:rPr>
      </w:pPr>
      <w:r w:rsidRPr="00B93EE7">
        <w:rPr>
          <w:rFonts w:eastAsia="SimHei" w:hint="eastAsia"/>
        </w:rPr>
        <w:t>颁布《家庭保护法》；</w:t>
      </w:r>
    </w:p>
    <w:p w:rsidR="00C731C3" w:rsidRPr="00B93EE7" w:rsidRDefault="00C731C3" w:rsidP="009D5627">
      <w:pPr>
        <w:pStyle w:val="SingleTxtGC"/>
        <w:numPr>
          <w:ilvl w:val="0"/>
          <w:numId w:val="10"/>
        </w:numPr>
        <w:rPr>
          <w:rFonts w:eastAsia="SimHei" w:hint="eastAsia"/>
        </w:rPr>
      </w:pPr>
      <w:r w:rsidRPr="00B93EE7">
        <w:rPr>
          <w:rFonts w:eastAsia="SimHei" w:hint="eastAsia"/>
        </w:rPr>
        <w:t>将婚内强奸定为犯罪；</w:t>
      </w:r>
    </w:p>
    <w:p w:rsidR="00C731C3" w:rsidRPr="00B93EE7" w:rsidRDefault="00C731C3" w:rsidP="009D5627">
      <w:pPr>
        <w:pStyle w:val="SingleTxtGC"/>
        <w:numPr>
          <w:ilvl w:val="0"/>
          <w:numId w:val="10"/>
        </w:numPr>
        <w:rPr>
          <w:rFonts w:eastAsia="SimHei" w:hint="eastAsia"/>
        </w:rPr>
      </w:pPr>
      <w:r w:rsidRPr="00B93EE7">
        <w:rPr>
          <w:rFonts w:eastAsia="SimHei" w:hint="eastAsia"/>
        </w:rPr>
        <w:t>制订协调</w:t>
      </w:r>
      <w:r w:rsidR="00542ABA">
        <w:rPr>
          <w:rFonts w:eastAsia="SimHei" w:hint="eastAsia"/>
        </w:rPr>
        <w:t>的</w:t>
      </w:r>
      <w:r w:rsidRPr="00B93EE7">
        <w:rPr>
          <w:rFonts w:eastAsia="SimHei" w:hint="eastAsia"/>
        </w:rPr>
        <w:t>多部门行动计划，打击所有形式的侵害妇女的暴力行为。</w:t>
      </w:r>
    </w:p>
    <w:p w:rsidR="00C731C3" w:rsidRPr="00C731C3" w:rsidRDefault="00C731C3" w:rsidP="00C731C3">
      <w:pPr>
        <w:pStyle w:val="SingleTxtGC"/>
        <w:rPr>
          <w:rFonts w:hint="eastAsia"/>
        </w:rPr>
      </w:pPr>
      <w:r w:rsidRPr="00C731C3">
        <w:rPr>
          <w:rFonts w:hint="eastAsia"/>
        </w:rPr>
        <w:t>23.</w:t>
      </w:r>
      <w:r w:rsidR="009D5627">
        <w:rPr>
          <w:rFonts w:hint="eastAsia"/>
        </w:rPr>
        <w:t xml:space="preserve">  </w:t>
      </w:r>
      <w:r w:rsidRPr="00C731C3">
        <w:rPr>
          <w:rFonts w:hint="eastAsia"/>
        </w:rPr>
        <w:t>委员会表示关切没有采取整体性办法防止和消除所有侵害妇女的暴力行为。</w:t>
      </w:r>
    </w:p>
    <w:p w:rsidR="00C731C3" w:rsidRPr="00B93EE7" w:rsidRDefault="00C731C3" w:rsidP="00C731C3">
      <w:pPr>
        <w:pStyle w:val="SingleTxtGC"/>
        <w:rPr>
          <w:rFonts w:eastAsia="SimHei" w:hint="eastAsia"/>
        </w:rPr>
      </w:pPr>
      <w:r w:rsidRPr="00B93EE7">
        <w:rPr>
          <w:rFonts w:eastAsia="SimHei" w:hint="eastAsia"/>
        </w:rPr>
        <w:t>24.</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建议对司法和公职人员，特别是执法人员和保健服务提供者进行培训，以确保他们了解一切形式的暴力侵害妇女行为，对受害者提供体恤女性的足够支助。委员会也建议缔约国为暴力受害者设立辅导和收容中心。委员会要求缔约国在下次定期报告中详细说明各种暴力侵害妇女事件的原因、范围和程度，按年龄、城市和农村分列，并说明采取了哪些措施防止这种暴力行为，调查有关事件，起诉和惩罚施暴者，向受害者及其家属提供保护、救济和补救措施，包括适当的赔偿。</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选举后侵害妇女的暴力</w:t>
      </w:r>
    </w:p>
    <w:p w:rsidR="00C731C3" w:rsidRPr="00C731C3" w:rsidRDefault="00C731C3" w:rsidP="00C731C3">
      <w:pPr>
        <w:pStyle w:val="SingleTxtGC"/>
      </w:pPr>
      <w:r w:rsidRPr="00C731C3">
        <w:t>2</w:t>
      </w:r>
      <w:r w:rsidRPr="00C731C3">
        <w:rPr>
          <w:rFonts w:hint="eastAsia"/>
        </w:rPr>
        <w:t xml:space="preserve">5.  </w:t>
      </w:r>
      <w:r w:rsidRPr="00C731C3">
        <w:rPr>
          <w:rFonts w:hint="eastAsia"/>
        </w:rPr>
        <w:t>委员会欢迎缔约国建立真相、正义和和解委员会以及国家</w:t>
      </w:r>
      <w:r w:rsidRPr="00C731C3">
        <w:t>团结与融合委员会</w:t>
      </w:r>
      <w:r w:rsidRPr="00C731C3">
        <w:rPr>
          <w:rFonts w:hint="eastAsia"/>
        </w:rPr>
        <w:t>，但关切地注意到选举后暴力调查委员会关于成立暴力和宪法改革问题特别报告</w:t>
      </w:r>
      <w:r w:rsidR="00542ABA">
        <w:rPr>
          <w:rFonts w:hint="eastAsia"/>
        </w:rPr>
        <w:t>员</w:t>
      </w:r>
      <w:r w:rsidRPr="00C731C3">
        <w:rPr>
          <w:rFonts w:hint="eastAsia"/>
        </w:rPr>
        <w:t>办公室和特别法庭以调查和起诉施暴者的建议迟迟未予落实。它还注意到，性暴力和性别暴力包括强奸和团伙强奸的罪犯大多未受到惩罚。委员会还注意到选举后暴力对妇女参与各方面政治和公共生活造成了有害影响。</w:t>
      </w:r>
    </w:p>
    <w:p w:rsidR="00C731C3" w:rsidRPr="00B93EE7" w:rsidRDefault="00C731C3" w:rsidP="00C731C3">
      <w:pPr>
        <w:pStyle w:val="SingleTxtGC"/>
        <w:rPr>
          <w:rFonts w:eastAsia="SimHei" w:hint="eastAsia"/>
        </w:rPr>
      </w:pPr>
      <w:r w:rsidRPr="00B93EE7">
        <w:rPr>
          <w:rFonts w:eastAsia="SimHei" w:hint="eastAsia"/>
        </w:rPr>
        <w:t xml:space="preserve">26.  </w:t>
      </w:r>
      <w:r w:rsidRPr="00B93EE7">
        <w:rPr>
          <w:rFonts w:eastAsia="SimHei" w:hint="eastAsia"/>
        </w:rPr>
        <w:t>委员会敦促缔约国确保遭受选举后暴力的妇女和女童得到保护和有效补救，尽快建立特别法庭调查这类暴力案件，并对施暴者进行起诉和惩罚。它还敦促缔约国通过真相、正义和和解委员会考虑采取必要步骤，确保为妇女尤其在</w:t>
      </w:r>
      <w:r w:rsidRPr="00B93EE7">
        <w:rPr>
          <w:rFonts w:eastAsia="SimHei" w:hint="eastAsia"/>
        </w:rPr>
        <w:t>2012</w:t>
      </w:r>
      <w:r w:rsidRPr="00B93EE7">
        <w:rPr>
          <w:rFonts w:eastAsia="SimHei" w:hint="eastAsia"/>
        </w:rPr>
        <w:t>年大选中充分参与公共和政治生活创造有利安全的环境。</w:t>
      </w:r>
    </w:p>
    <w:p w:rsidR="00C731C3" w:rsidRPr="00C731C3" w:rsidRDefault="00B93EE7" w:rsidP="00B93EE7">
      <w:pPr>
        <w:pStyle w:val="H23GC"/>
        <w:rPr>
          <w:rFonts w:hint="eastAsia"/>
        </w:rPr>
      </w:pPr>
      <w:r>
        <w:rPr>
          <w:rFonts w:hint="eastAsia"/>
        </w:rPr>
        <w:tab/>
      </w:r>
      <w:r>
        <w:rPr>
          <w:rFonts w:hint="eastAsia"/>
        </w:rPr>
        <w:tab/>
      </w:r>
      <w:r w:rsidR="00C731C3" w:rsidRPr="00C731C3">
        <w:rPr>
          <w:rFonts w:hint="eastAsia"/>
        </w:rPr>
        <w:t>贩卖人口和意图营利使人卖淫</w:t>
      </w:r>
    </w:p>
    <w:p w:rsidR="00C731C3" w:rsidRPr="00C731C3" w:rsidRDefault="00C731C3" w:rsidP="00C731C3">
      <w:pPr>
        <w:pStyle w:val="SingleTxtGC"/>
      </w:pPr>
      <w:r w:rsidRPr="00C731C3">
        <w:t>2</w:t>
      </w:r>
      <w:r w:rsidRPr="00C731C3">
        <w:rPr>
          <w:rFonts w:hint="eastAsia"/>
        </w:rPr>
        <w:t xml:space="preserve">7.  </w:t>
      </w:r>
      <w:r w:rsidRPr="00C731C3">
        <w:rPr>
          <w:rFonts w:hint="eastAsia"/>
        </w:rPr>
        <w:t>委员会欢迎通过新的《人口贩卖法》，也欢迎缔约国努力提高民众对性旅游的意识，并通过建立旅游警察局和与饭店及旅游运营商合作以使它们了解儿童</w:t>
      </w:r>
      <w:r w:rsidRPr="00C731C3">
        <w:t>卖淫</w:t>
      </w:r>
      <w:r w:rsidRPr="00C731C3">
        <w:rPr>
          <w:rFonts w:hint="eastAsia"/>
        </w:rPr>
        <w:t>及其与性旅游的联系来打击性旅游。委员会重申它关切贩卖和性剥削妇女及女童的现象持续存在，以及性旅游在这方面的作用。委员会也认识到妇女和女童被迫</w:t>
      </w:r>
      <w:r w:rsidRPr="00C731C3">
        <w:t>卖淫</w:t>
      </w:r>
      <w:r w:rsidR="00542ABA">
        <w:rPr>
          <w:rFonts w:hint="eastAsia"/>
        </w:rPr>
        <w:t>是因为贫困而需要维持自己和家庭的生计，而法律只是惩罚卖淫者，对需求方</w:t>
      </w:r>
      <w:r w:rsidRPr="00C731C3">
        <w:rPr>
          <w:rFonts w:hint="eastAsia"/>
        </w:rPr>
        <w:t>网开一面。委员会遗憾地注意到缔约国没有贩卖</w:t>
      </w:r>
      <w:r w:rsidR="00542ABA">
        <w:rPr>
          <w:rFonts w:hint="eastAsia"/>
        </w:rPr>
        <w:t>人口</w:t>
      </w:r>
      <w:r w:rsidRPr="00C731C3">
        <w:rPr>
          <w:rFonts w:hint="eastAsia"/>
        </w:rPr>
        <w:t>和卖淫的数据，也没有国家行动计划来打击贩卖人口和性剥削现象。</w:t>
      </w:r>
    </w:p>
    <w:p w:rsidR="00C731C3" w:rsidRPr="00B93EE7" w:rsidRDefault="00C731C3" w:rsidP="00C731C3">
      <w:pPr>
        <w:pStyle w:val="SingleTxtGC"/>
        <w:rPr>
          <w:rFonts w:eastAsia="SimHei" w:hint="eastAsia"/>
        </w:rPr>
      </w:pPr>
      <w:r w:rsidRPr="00B93EE7">
        <w:rPr>
          <w:rFonts w:eastAsia="SimHei" w:hint="eastAsia"/>
        </w:rPr>
        <w:t xml:space="preserve">28.  </w:t>
      </w:r>
      <w:r w:rsidRPr="00B93EE7">
        <w:rPr>
          <w:rFonts w:eastAsia="SimHei" w:hint="eastAsia"/>
        </w:rPr>
        <w:t>委员会呼吁缔约国充分执行《公约》第六条，对此：</w:t>
      </w:r>
    </w:p>
    <w:p w:rsidR="00C731C3" w:rsidRPr="00B93EE7" w:rsidRDefault="00C731C3" w:rsidP="009D5627">
      <w:pPr>
        <w:pStyle w:val="SingleTxtGC"/>
        <w:numPr>
          <w:ilvl w:val="0"/>
          <w:numId w:val="11"/>
        </w:numPr>
        <w:rPr>
          <w:rFonts w:eastAsia="SimHei" w:hint="eastAsia"/>
        </w:rPr>
      </w:pPr>
      <w:r w:rsidRPr="00B93EE7">
        <w:rPr>
          <w:rFonts w:eastAsia="SimHei" w:hint="eastAsia"/>
        </w:rPr>
        <w:t>切实执行贩卖人口问题的新法律，确保对人贩子进行惩罚，对受害者给予适当保护和协助；</w:t>
      </w:r>
    </w:p>
    <w:p w:rsidR="00C731C3" w:rsidRPr="00B93EE7" w:rsidRDefault="00C731C3" w:rsidP="009D5627">
      <w:pPr>
        <w:pStyle w:val="SingleTxtGC"/>
        <w:numPr>
          <w:ilvl w:val="0"/>
          <w:numId w:val="11"/>
        </w:numPr>
        <w:rPr>
          <w:rFonts w:eastAsia="SimHei" w:hint="eastAsia"/>
        </w:rPr>
      </w:pPr>
      <w:r w:rsidRPr="00B93EE7">
        <w:rPr>
          <w:rFonts w:eastAsia="SimHei" w:hint="eastAsia"/>
        </w:rPr>
        <w:t>通过信息交流加强与原籍国、过境国和目的地国的国际、区域和双边合作，防止人口贩卖，并协调法律程序对人贩子进行惩治；</w:t>
      </w:r>
    </w:p>
    <w:p w:rsidR="00C731C3" w:rsidRPr="00B93EE7" w:rsidRDefault="00C731C3" w:rsidP="009D5627">
      <w:pPr>
        <w:pStyle w:val="SingleTxtGC"/>
        <w:numPr>
          <w:ilvl w:val="0"/>
          <w:numId w:val="11"/>
        </w:numPr>
        <w:rPr>
          <w:rFonts w:eastAsia="SimHei" w:hint="eastAsia"/>
        </w:rPr>
      </w:pPr>
      <w:r w:rsidRPr="00B93EE7">
        <w:rPr>
          <w:rFonts w:eastAsia="SimHei" w:hint="eastAsia"/>
        </w:rPr>
        <w:t>对贩卖和卖淫问题进行比较研究，找出这一现象的根源并加以解决，以消除女童和妇女遭受性剥削和贩卖的可能性，并努力协助受害者康复和重返社会；</w:t>
      </w:r>
    </w:p>
    <w:p w:rsidR="00C731C3" w:rsidRPr="00B93EE7" w:rsidRDefault="00C731C3" w:rsidP="009D5627">
      <w:pPr>
        <w:pStyle w:val="SingleTxtGC"/>
        <w:numPr>
          <w:ilvl w:val="0"/>
          <w:numId w:val="11"/>
        </w:numPr>
        <w:rPr>
          <w:rFonts w:eastAsia="SimHei" w:hint="eastAsia"/>
        </w:rPr>
      </w:pPr>
      <w:r w:rsidRPr="00B93EE7">
        <w:rPr>
          <w:rFonts w:eastAsia="SimHei" w:hint="eastAsia"/>
        </w:rPr>
        <w:t>采取综合性办法解决卖淫问题，包括协助希望脱离卖淫业妇女的退出方案，并通过法律惩罚需求方</w:t>
      </w:r>
      <w:r w:rsidR="00AF226A">
        <w:rPr>
          <w:rFonts w:eastAsia="SimHei" w:hint="eastAsia"/>
        </w:rPr>
        <w:t>；</w:t>
      </w:r>
    </w:p>
    <w:p w:rsidR="00C731C3" w:rsidRPr="00B93EE7" w:rsidRDefault="00C731C3" w:rsidP="009D5627">
      <w:pPr>
        <w:pStyle w:val="SingleTxtGC"/>
        <w:numPr>
          <w:ilvl w:val="0"/>
          <w:numId w:val="11"/>
        </w:numPr>
        <w:rPr>
          <w:rFonts w:eastAsia="SimHei" w:hint="eastAsia"/>
        </w:rPr>
      </w:pPr>
      <w:r w:rsidRPr="00B93EE7">
        <w:rPr>
          <w:rFonts w:eastAsia="SimHei" w:hint="eastAsia"/>
        </w:rPr>
        <w:t>通过综合行动计划打击贩卖人口和对妇女和女童的性剥削，调拨足够的人力和资金以有效执行这一行动计划，包括收集分类数据，并将这些数据列入下一次定期报告。</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参与政治和公共生活</w:t>
      </w:r>
    </w:p>
    <w:p w:rsidR="00C731C3" w:rsidRPr="00C731C3" w:rsidRDefault="00C731C3" w:rsidP="00C731C3">
      <w:pPr>
        <w:pStyle w:val="SingleTxtGC"/>
      </w:pPr>
      <w:r w:rsidRPr="00C731C3">
        <w:t>2</w:t>
      </w:r>
      <w:r w:rsidRPr="00C731C3">
        <w:rPr>
          <w:rFonts w:hint="eastAsia"/>
        </w:rPr>
        <w:t xml:space="preserve">9.  </w:t>
      </w:r>
      <w:r w:rsidRPr="00C731C3">
        <w:rPr>
          <w:rFonts w:hint="eastAsia"/>
        </w:rPr>
        <w:t>委员会欢迎</w:t>
      </w:r>
      <w:r w:rsidRPr="00C731C3">
        <w:t>200</w:t>
      </w:r>
      <w:r w:rsidRPr="00C731C3">
        <w:rPr>
          <w:rFonts w:hint="eastAsia"/>
        </w:rPr>
        <w:t>6</w:t>
      </w:r>
      <w:r w:rsidRPr="00C731C3">
        <w:rPr>
          <w:rFonts w:hint="eastAsia"/>
        </w:rPr>
        <w:t>年发布总统令实施</w:t>
      </w:r>
      <w:r w:rsidR="00CF725F">
        <w:rPr>
          <w:rFonts w:hint="eastAsia"/>
        </w:rPr>
        <w:t>“</w:t>
      </w:r>
      <w:r w:rsidRPr="00C731C3">
        <w:rPr>
          <w:rFonts w:hint="eastAsia"/>
        </w:rPr>
        <w:t>平权行动</w:t>
      </w:r>
      <w:r w:rsidR="00CF725F">
        <w:rPr>
          <w:rFonts w:hint="eastAsia"/>
        </w:rPr>
        <w:t>”</w:t>
      </w:r>
      <w:r w:rsidRPr="00C731C3">
        <w:rPr>
          <w:rFonts w:hint="eastAsia"/>
        </w:rPr>
        <w:t>，在所有公职中为妇女留出</w:t>
      </w:r>
      <w:r w:rsidRPr="00C731C3">
        <w:rPr>
          <w:rFonts w:hint="eastAsia"/>
        </w:rPr>
        <w:t>30%</w:t>
      </w:r>
      <w:r w:rsidRPr="00C731C3">
        <w:rPr>
          <w:rFonts w:hint="eastAsia"/>
        </w:rPr>
        <w:t>的聘用和晋升名额。委员会注意到这一总统令缺乏体制和法律框架来确保政府执行，所以有待于进行重大改革。委员会欢迎选任和委任机构成员中同一性别人数不得超过三分之二的宪法原则，并注意到《政党法》正等待审议。</w:t>
      </w:r>
    </w:p>
    <w:p w:rsidR="00C731C3" w:rsidRPr="00B93EE7" w:rsidRDefault="00C731C3" w:rsidP="00C731C3">
      <w:pPr>
        <w:pStyle w:val="SingleTxtGC"/>
        <w:rPr>
          <w:rFonts w:eastAsia="SimHei" w:hint="eastAsia"/>
        </w:rPr>
      </w:pPr>
      <w:r w:rsidRPr="00B93EE7">
        <w:rPr>
          <w:rFonts w:eastAsia="SimHei" w:hint="eastAsia"/>
        </w:rPr>
        <w:t xml:space="preserve">30.  </w:t>
      </w:r>
      <w:r w:rsidRPr="00B93EE7">
        <w:rPr>
          <w:rFonts w:eastAsia="SimHei" w:hint="eastAsia"/>
        </w:rPr>
        <w:t>委员会呼吁缔约国：</w:t>
      </w:r>
    </w:p>
    <w:p w:rsidR="00C731C3" w:rsidRPr="00B93EE7" w:rsidRDefault="00C731C3" w:rsidP="009D5627">
      <w:pPr>
        <w:pStyle w:val="SingleTxtGC"/>
        <w:numPr>
          <w:ilvl w:val="0"/>
          <w:numId w:val="12"/>
        </w:numPr>
        <w:rPr>
          <w:rFonts w:eastAsia="SimHei" w:hint="eastAsia"/>
        </w:rPr>
      </w:pPr>
      <w:r w:rsidRPr="00B93EE7">
        <w:rPr>
          <w:rFonts w:eastAsia="SimHei" w:hint="eastAsia"/>
        </w:rPr>
        <w:t>尽快建立体制和法律框架以执行</w:t>
      </w:r>
      <w:r w:rsidRPr="00B93EE7">
        <w:rPr>
          <w:rFonts w:eastAsia="SimHei" w:hint="eastAsia"/>
        </w:rPr>
        <w:t>2006</w:t>
      </w:r>
      <w:r w:rsidRPr="00B93EE7">
        <w:rPr>
          <w:rFonts w:eastAsia="SimHei" w:hint="eastAsia"/>
        </w:rPr>
        <w:t>年总统令以及在所有公职中为妇女留出</w:t>
      </w:r>
      <w:r w:rsidRPr="00B93EE7">
        <w:rPr>
          <w:rFonts w:eastAsia="SimHei" w:hint="eastAsia"/>
        </w:rPr>
        <w:t>30%</w:t>
      </w:r>
      <w:r w:rsidRPr="00B93EE7">
        <w:rPr>
          <w:rFonts w:eastAsia="SimHei" w:hint="eastAsia"/>
        </w:rPr>
        <w:t>的聘用和晋升名额；</w:t>
      </w:r>
    </w:p>
    <w:p w:rsidR="00C731C3" w:rsidRPr="00B93EE7" w:rsidRDefault="00C731C3" w:rsidP="009D5627">
      <w:pPr>
        <w:pStyle w:val="SingleTxtGC"/>
        <w:numPr>
          <w:ilvl w:val="0"/>
          <w:numId w:val="12"/>
        </w:numPr>
        <w:rPr>
          <w:rFonts w:eastAsia="SimHei" w:hint="eastAsia"/>
        </w:rPr>
      </w:pPr>
      <w:r w:rsidRPr="00B93EE7">
        <w:rPr>
          <w:rFonts w:eastAsia="SimHei" w:hint="eastAsia"/>
        </w:rPr>
        <w:t>修订《政党法》，重新列入有关女性候选人名额的条款，并尽快实施；</w:t>
      </w:r>
    </w:p>
    <w:p w:rsidR="00C731C3" w:rsidRPr="00B93EE7" w:rsidRDefault="00C731C3" w:rsidP="009D5627">
      <w:pPr>
        <w:pStyle w:val="SingleTxtGC"/>
        <w:numPr>
          <w:ilvl w:val="0"/>
          <w:numId w:val="12"/>
        </w:numPr>
        <w:rPr>
          <w:rFonts w:eastAsia="SimHei" w:hint="eastAsia"/>
        </w:rPr>
      </w:pPr>
      <w:r w:rsidRPr="00B93EE7">
        <w:rPr>
          <w:rFonts w:eastAsia="SimHei" w:hint="eastAsia"/>
        </w:rPr>
        <w:t>开展提高意识活动，让整个社会了解妇女参与决策的重要意义；为现有和潜在的妇女候选人以及担任公职</w:t>
      </w:r>
      <w:r w:rsidR="00542ABA">
        <w:rPr>
          <w:rFonts w:eastAsia="SimHei" w:hint="eastAsia"/>
        </w:rPr>
        <w:t>的妇女举办</w:t>
      </w:r>
      <w:r w:rsidRPr="00B93EE7">
        <w:rPr>
          <w:rFonts w:eastAsia="SimHei" w:hint="eastAsia"/>
        </w:rPr>
        <w:t>领导和谈判技能的培训和教育活动；</w:t>
      </w:r>
    </w:p>
    <w:p w:rsidR="00C731C3" w:rsidRPr="00B93EE7" w:rsidRDefault="00C731C3" w:rsidP="009D5627">
      <w:pPr>
        <w:pStyle w:val="SingleTxtGC"/>
        <w:numPr>
          <w:ilvl w:val="0"/>
          <w:numId w:val="12"/>
        </w:numPr>
        <w:rPr>
          <w:rFonts w:eastAsia="SimHei" w:hint="eastAsia"/>
        </w:rPr>
      </w:pPr>
      <w:r w:rsidRPr="00B93EE7">
        <w:rPr>
          <w:rFonts w:eastAsia="SimHei" w:hint="eastAsia"/>
        </w:rPr>
        <w:t>认真监督这些措施的效果和所取得的成果，以确保妇女更多地参与政治和公共生活，并在下一次定期报告中向委员会通报这一情况。</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教育</w:t>
      </w:r>
    </w:p>
    <w:p w:rsidR="00C731C3" w:rsidRPr="00C731C3" w:rsidRDefault="00C731C3" w:rsidP="00C731C3">
      <w:pPr>
        <w:pStyle w:val="SingleTxtGC"/>
      </w:pPr>
      <w:r w:rsidRPr="00C731C3">
        <w:t>3</w:t>
      </w:r>
      <w:r w:rsidRPr="00C731C3">
        <w:rPr>
          <w:rFonts w:hint="eastAsia"/>
        </w:rPr>
        <w:t>1</w:t>
      </w:r>
      <w:r w:rsidRPr="00C731C3">
        <w:t>.</w:t>
      </w:r>
      <w:r w:rsidRPr="00C731C3">
        <w:rPr>
          <w:rFonts w:hint="eastAsia"/>
        </w:rPr>
        <w:t xml:space="preserve">  </w:t>
      </w:r>
      <w:r w:rsidRPr="00C731C3">
        <w:rPr>
          <w:rFonts w:hint="eastAsia"/>
        </w:rPr>
        <w:t>委员会承认该国正努力提高女童的入学和就学率，并在消除性别差距方面取得了进展，但委员会感到关切的是，长期存在的一些结构性障碍和其他障碍阻碍了优质教育的</w:t>
      </w:r>
      <w:r w:rsidR="00542ABA">
        <w:rPr>
          <w:rFonts w:hint="eastAsia"/>
        </w:rPr>
        <w:t>提供</w:t>
      </w:r>
      <w:r w:rsidRPr="00C731C3">
        <w:rPr>
          <w:rFonts w:hint="eastAsia"/>
        </w:rPr>
        <w:t>，特别妨碍女童和年轻子女受教育。这些障碍包括缺少体育基础设施，受过训练的合格教师的人数</w:t>
      </w:r>
      <w:r w:rsidR="00542ABA">
        <w:rPr>
          <w:rFonts w:hint="eastAsia"/>
        </w:rPr>
        <w:t>不足</w:t>
      </w:r>
      <w:r w:rsidRPr="00C731C3">
        <w:rPr>
          <w:rFonts w:hint="eastAsia"/>
        </w:rPr>
        <w:t>等</w:t>
      </w:r>
      <w:r w:rsidR="00542ABA">
        <w:rPr>
          <w:rFonts w:hint="eastAsia"/>
        </w:rPr>
        <w:t>。委员会还关注以下事项：免费中等教育迟迟不</w:t>
      </w:r>
      <w:r w:rsidRPr="00C731C3">
        <w:rPr>
          <w:rFonts w:hint="eastAsia"/>
        </w:rPr>
        <w:t>落实，男教师和男生对女童性虐待和骚扰的现象极为普遍，早婚和强迫婚姻等有害传统习俗对女童教育产生不利影响，以及</w:t>
      </w:r>
      <w:r w:rsidR="00542ABA">
        <w:rPr>
          <w:rFonts w:hint="eastAsia"/>
        </w:rPr>
        <w:t>长期</w:t>
      </w:r>
      <w:r w:rsidRPr="00C731C3">
        <w:rPr>
          <w:rFonts w:hint="eastAsia"/>
        </w:rPr>
        <w:t>存在的阻碍怀孕少女行使受教育权的因素等。</w:t>
      </w:r>
    </w:p>
    <w:p w:rsidR="00C731C3" w:rsidRPr="00B93EE7" w:rsidRDefault="00C731C3" w:rsidP="00C731C3">
      <w:pPr>
        <w:pStyle w:val="SingleTxtGC"/>
        <w:rPr>
          <w:rFonts w:eastAsia="SimHei" w:hint="eastAsia"/>
        </w:rPr>
      </w:pPr>
      <w:r w:rsidRPr="00B93EE7">
        <w:rPr>
          <w:rFonts w:eastAsia="SimHei" w:hint="eastAsia"/>
        </w:rPr>
        <w:t xml:space="preserve">32.  </w:t>
      </w:r>
      <w:r w:rsidRPr="00B93EE7">
        <w:rPr>
          <w:rFonts w:eastAsia="SimHei" w:hint="eastAsia"/>
        </w:rPr>
        <w:t>委员会敦促缔约国进一步履行《公约》第十条，提高对于教育作为一项人权和</w:t>
      </w:r>
      <w:r w:rsidR="00542ABA">
        <w:rPr>
          <w:rFonts w:eastAsia="SimHei" w:hint="eastAsia"/>
        </w:rPr>
        <w:t>提高</w:t>
      </w:r>
      <w:r w:rsidRPr="00B93EE7">
        <w:rPr>
          <w:rFonts w:eastAsia="SimHei" w:hint="eastAsia"/>
        </w:rPr>
        <w:t>妇女</w:t>
      </w:r>
      <w:r w:rsidR="00542ABA">
        <w:rPr>
          <w:rFonts w:eastAsia="SimHei" w:hint="eastAsia"/>
        </w:rPr>
        <w:t>地位的</w:t>
      </w:r>
      <w:r w:rsidRPr="00B93EE7">
        <w:rPr>
          <w:rFonts w:eastAsia="SimHei" w:hint="eastAsia"/>
        </w:rPr>
        <w:t>基础的意识。为此，委员会敦促缔约国：</w:t>
      </w:r>
    </w:p>
    <w:p w:rsidR="00C731C3" w:rsidRPr="00B93EE7" w:rsidRDefault="00C731C3" w:rsidP="009D5627">
      <w:pPr>
        <w:pStyle w:val="SingleTxtGC"/>
        <w:numPr>
          <w:ilvl w:val="0"/>
          <w:numId w:val="13"/>
        </w:numPr>
        <w:rPr>
          <w:rFonts w:eastAsia="SimHei" w:hint="eastAsia"/>
        </w:rPr>
      </w:pPr>
      <w:r w:rsidRPr="00B93EE7">
        <w:rPr>
          <w:rFonts w:eastAsia="SimHei" w:hint="eastAsia"/>
        </w:rPr>
        <w:t>确保女童和妇女都能平等获得各级和各个领域的教育，采取步骤消除可能在有些领域妨碍女童和妇女受教育的传统观念，解决女童辍学率问题，强化学校重新接纳怀孕女童和少女母亲的政策；</w:t>
      </w:r>
    </w:p>
    <w:p w:rsidR="00C731C3" w:rsidRPr="00B93EE7" w:rsidRDefault="00C731C3" w:rsidP="009D5627">
      <w:pPr>
        <w:pStyle w:val="SingleTxtGC"/>
        <w:numPr>
          <w:ilvl w:val="0"/>
          <w:numId w:val="13"/>
        </w:numPr>
        <w:rPr>
          <w:rFonts w:eastAsia="SimHei" w:hint="eastAsia"/>
        </w:rPr>
      </w:pPr>
      <w:r w:rsidRPr="00B93EE7">
        <w:rPr>
          <w:rFonts w:eastAsia="SimHei" w:hint="eastAsia"/>
        </w:rPr>
        <w:t>加强对学校管理人员和学生的提高意识和培训活动，通过媒体培养儿童的意识，建立报告和问责机制，确保</w:t>
      </w:r>
      <w:r w:rsidR="006C3F6F">
        <w:rPr>
          <w:rFonts w:eastAsia="SimHei" w:hint="eastAsia"/>
        </w:rPr>
        <w:t>惩处</w:t>
      </w:r>
      <w:r w:rsidRPr="00B93EE7">
        <w:rPr>
          <w:rFonts w:eastAsia="SimHei" w:hint="eastAsia"/>
        </w:rPr>
        <w:t>对学校女生的所有性犯罪</w:t>
      </w:r>
      <w:r w:rsidR="006C3F6F">
        <w:rPr>
          <w:rFonts w:eastAsia="SimHei" w:hint="eastAsia"/>
        </w:rPr>
        <w:t>活动</w:t>
      </w:r>
      <w:r w:rsidRPr="00B93EE7">
        <w:rPr>
          <w:rFonts w:eastAsia="SimHei" w:hint="eastAsia"/>
        </w:rPr>
        <w:t>；</w:t>
      </w:r>
    </w:p>
    <w:p w:rsidR="00C731C3" w:rsidRPr="00B93EE7" w:rsidRDefault="00C731C3" w:rsidP="00C731C3">
      <w:pPr>
        <w:pStyle w:val="SingleTxtGC"/>
        <w:numPr>
          <w:ilvl w:val="0"/>
          <w:numId w:val="13"/>
        </w:numPr>
        <w:rPr>
          <w:rFonts w:eastAsia="SimHei" w:hint="eastAsia"/>
        </w:rPr>
      </w:pPr>
      <w:r w:rsidRPr="00B93EE7">
        <w:rPr>
          <w:rFonts w:eastAsia="SimHei" w:hint="eastAsia"/>
        </w:rPr>
        <w:t>对校园性虐待和</w:t>
      </w:r>
      <w:r w:rsidR="006C3F6F">
        <w:rPr>
          <w:rFonts w:eastAsia="SimHei" w:hint="eastAsia"/>
        </w:rPr>
        <w:t>性</w:t>
      </w:r>
      <w:r w:rsidRPr="00B93EE7">
        <w:rPr>
          <w:rFonts w:eastAsia="SimHei" w:hint="eastAsia"/>
        </w:rPr>
        <w:t>骚扰现象实施零容忍政策，确保</w:t>
      </w:r>
      <w:r w:rsidR="006C3F6F">
        <w:rPr>
          <w:rFonts w:eastAsia="SimHei" w:hint="eastAsia"/>
        </w:rPr>
        <w:t>性虐待和性骚扰者得到应有惩罚</w:t>
      </w:r>
      <w:r w:rsidRPr="00B93EE7">
        <w:rPr>
          <w:rFonts w:eastAsia="SimHei" w:hint="eastAsia"/>
        </w:rPr>
        <w:t>。</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就业</w:t>
      </w:r>
    </w:p>
    <w:p w:rsidR="00C731C3" w:rsidRPr="00C731C3" w:rsidRDefault="00C731C3" w:rsidP="00C731C3">
      <w:pPr>
        <w:pStyle w:val="SingleTxtGC"/>
      </w:pPr>
      <w:r w:rsidRPr="00C731C3">
        <w:t>3</w:t>
      </w:r>
      <w:r w:rsidRPr="00C731C3">
        <w:rPr>
          <w:rFonts w:hint="eastAsia"/>
        </w:rPr>
        <w:t>3</w:t>
      </w:r>
      <w:r w:rsidRPr="00C731C3">
        <w:t>.</w:t>
      </w:r>
      <w:r w:rsidRPr="00C731C3">
        <w:rPr>
          <w:rFonts w:hint="eastAsia"/>
        </w:rPr>
        <w:t xml:space="preserve">  </w:t>
      </w:r>
      <w:r w:rsidRPr="00C731C3">
        <w:rPr>
          <w:rFonts w:hint="eastAsia"/>
        </w:rPr>
        <w:t>委员会欢迎</w:t>
      </w:r>
      <w:r w:rsidR="006C3F6F">
        <w:rPr>
          <w:rFonts w:hint="eastAsia"/>
        </w:rPr>
        <w:t>缔约国</w:t>
      </w:r>
      <w:r w:rsidRPr="00C731C3">
        <w:rPr>
          <w:rFonts w:hint="eastAsia"/>
        </w:rPr>
        <w:t>通过</w:t>
      </w:r>
      <w:r w:rsidRPr="00C731C3">
        <w:rPr>
          <w:rFonts w:hint="eastAsia"/>
        </w:rPr>
        <w:t>2007</w:t>
      </w:r>
      <w:r w:rsidRPr="00C731C3">
        <w:rPr>
          <w:rFonts w:hint="eastAsia"/>
        </w:rPr>
        <w:t>年《就业法》，其中规定基于性别和怀孕的歧视为非法行为，并规定同工同酬原则。但是，委员会关切</w:t>
      </w:r>
      <w:r w:rsidR="006C3F6F">
        <w:rPr>
          <w:rFonts w:hint="eastAsia"/>
        </w:rPr>
        <w:t>就业市场始终存在歧视妇女现象，特别是女性从事有偿劳动的比率</w:t>
      </w:r>
      <w:r w:rsidRPr="00C731C3">
        <w:rPr>
          <w:rFonts w:hint="eastAsia"/>
        </w:rPr>
        <w:t>低</w:t>
      </w:r>
      <w:r w:rsidRPr="00C731C3">
        <w:t>(30%)</w:t>
      </w:r>
      <w:r w:rsidRPr="00C731C3">
        <w:rPr>
          <w:rFonts w:hint="eastAsia"/>
        </w:rPr>
        <w:t>，男女工资差距大，并存在职业隔离现象。委员会还关</w:t>
      </w:r>
      <w:r w:rsidR="006C3F6F">
        <w:rPr>
          <w:rFonts w:hint="eastAsia"/>
        </w:rPr>
        <w:t>切</w:t>
      </w:r>
      <w:r w:rsidRPr="00C731C3">
        <w:rPr>
          <w:rFonts w:hint="eastAsia"/>
        </w:rPr>
        <w:t>妇女集中在非正</w:t>
      </w:r>
      <w:r w:rsidR="006C3F6F">
        <w:rPr>
          <w:rFonts w:hint="eastAsia"/>
        </w:rPr>
        <w:t>规</w:t>
      </w:r>
      <w:r w:rsidRPr="00C731C3">
        <w:rPr>
          <w:rFonts w:hint="eastAsia"/>
        </w:rPr>
        <w:t>部门，没有社会保障和其他福利。委员会注意到《就业法》中有关于性骚扰的专门条款，但关切只有在雇员超过</w:t>
      </w:r>
      <w:r w:rsidRPr="00C731C3">
        <w:rPr>
          <w:rFonts w:hint="eastAsia"/>
        </w:rPr>
        <w:t>20</w:t>
      </w:r>
      <w:r w:rsidR="006C3F6F">
        <w:rPr>
          <w:rFonts w:hint="eastAsia"/>
        </w:rPr>
        <w:t>人的情况下才要求雇主采取积极措施防止性骚扰。委员会还关切</w:t>
      </w:r>
      <w:r w:rsidRPr="00C731C3">
        <w:rPr>
          <w:rFonts w:hint="eastAsia"/>
        </w:rPr>
        <w:t>缔约国女童中做童工的比例较高。</w:t>
      </w:r>
    </w:p>
    <w:p w:rsidR="00C731C3" w:rsidRPr="00B93EE7" w:rsidRDefault="00C731C3" w:rsidP="00C731C3">
      <w:pPr>
        <w:pStyle w:val="SingleTxtGC"/>
        <w:rPr>
          <w:rFonts w:eastAsia="SimHei" w:hint="eastAsia"/>
        </w:rPr>
      </w:pPr>
      <w:r w:rsidRPr="00B93EE7">
        <w:rPr>
          <w:rFonts w:eastAsia="SimHei" w:hint="eastAsia"/>
        </w:rPr>
        <w:t xml:space="preserve">34.  </w:t>
      </w:r>
      <w:r w:rsidRPr="00B93EE7">
        <w:rPr>
          <w:rFonts w:eastAsia="SimHei" w:hint="eastAsia"/>
        </w:rPr>
        <w:t>委员会请缔约国：</w:t>
      </w:r>
    </w:p>
    <w:p w:rsidR="00C731C3" w:rsidRPr="00B93EE7" w:rsidRDefault="00C731C3" w:rsidP="009D5627">
      <w:pPr>
        <w:pStyle w:val="SingleTxtGC"/>
        <w:numPr>
          <w:ilvl w:val="0"/>
          <w:numId w:val="14"/>
        </w:numPr>
        <w:rPr>
          <w:rFonts w:eastAsia="SimHei" w:hint="eastAsia"/>
        </w:rPr>
      </w:pPr>
      <w:r w:rsidRPr="00B93EE7">
        <w:rPr>
          <w:rFonts w:eastAsia="SimHei" w:hint="eastAsia"/>
        </w:rPr>
        <w:t>按照《公约》第十一条，采取措施，包括采取倾斜行动，提高妇女从事有偿劳动的比例；</w:t>
      </w:r>
    </w:p>
    <w:p w:rsidR="00C731C3" w:rsidRPr="00B93EE7" w:rsidRDefault="00C731C3" w:rsidP="009D5627">
      <w:pPr>
        <w:pStyle w:val="SingleTxtGC"/>
        <w:numPr>
          <w:ilvl w:val="0"/>
          <w:numId w:val="14"/>
        </w:numPr>
        <w:rPr>
          <w:rFonts w:eastAsia="SimHei" w:hint="eastAsia"/>
        </w:rPr>
      </w:pPr>
      <w:r w:rsidRPr="00B93EE7">
        <w:rPr>
          <w:rFonts w:eastAsia="SimHei" w:hint="eastAsia"/>
        </w:rPr>
        <w:t>加大力度消除横向和纵向职业隔离现象，并按照《公约》第十一条</w:t>
      </w:r>
      <w:r w:rsidRPr="00B93EE7">
        <w:rPr>
          <w:rFonts w:eastAsia="SimHei" w:hint="eastAsia"/>
        </w:rPr>
        <w:t>(d)</w:t>
      </w:r>
      <w:r w:rsidRPr="00B93EE7">
        <w:rPr>
          <w:rFonts w:eastAsia="SimHei" w:hint="eastAsia"/>
        </w:rPr>
        <w:t>项以及国际劳工组织第</w:t>
      </w:r>
      <w:r w:rsidRPr="00B93EE7">
        <w:rPr>
          <w:rFonts w:eastAsia="SimHei" w:hint="eastAsia"/>
        </w:rPr>
        <w:t>100</w:t>
      </w:r>
      <w:r w:rsidRPr="00B93EE7">
        <w:rPr>
          <w:rFonts w:eastAsia="SimHei" w:hint="eastAsia"/>
        </w:rPr>
        <w:t>号公约的规定，</w:t>
      </w:r>
      <w:r w:rsidR="006C3F6F">
        <w:rPr>
          <w:rFonts w:eastAsia="SimHei" w:hint="eastAsia"/>
        </w:rPr>
        <w:t>采取</w:t>
      </w:r>
      <w:r w:rsidRPr="00B93EE7">
        <w:rPr>
          <w:rFonts w:eastAsia="SimHei" w:hint="eastAsia"/>
        </w:rPr>
        <w:t>措施确保同工同酬原则，包括在公共和私营部门实施岗位评定制度；</w:t>
      </w:r>
    </w:p>
    <w:p w:rsidR="006C3F6F" w:rsidRDefault="00C731C3" w:rsidP="009D5627">
      <w:pPr>
        <w:pStyle w:val="SingleTxtGC"/>
        <w:numPr>
          <w:ilvl w:val="0"/>
          <w:numId w:val="14"/>
        </w:numPr>
        <w:rPr>
          <w:rFonts w:eastAsia="SimHei" w:hint="eastAsia"/>
        </w:rPr>
      </w:pPr>
      <w:r w:rsidRPr="00B93EE7">
        <w:rPr>
          <w:rFonts w:eastAsia="SimHei" w:hint="eastAsia"/>
        </w:rPr>
        <w:t>进一步努力消除童工现象，包括实施义务教育，支持教育作为增强女童和男童个人和经济能力的手段</w:t>
      </w:r>
      <w:r w:rsidR="006C3F6F">
        <w:rPr>
          <w:rFonts w:eastAsia="SimHei" w:hint="eastAsia"/>
        </w:rPr>
        <w:t>；</w:t>
      </w:r>
    </w:p>
    <w:p w:rsidR="00C731C3" w:rsidRPr="00B93EE7" w:rsidRDefault="006C3F6F" w:rsidP="009D5627">
      <w:pPr>
        <w:pStyle w:val="SingleTxtGC"/>
        <w:numPr>
          <w:ilvl w:val="0"/>
          <w:numId w:val="14"/>
        </w:numPr>
        <w:rPr>
          <w:rFonts w:eastAsia="SimHei" w:hint="eastAsia"/>
        </w:rPr>
      </w:pPr>
      <w:r>
        <w:rPr>
          <w:rFonts w:eastAsia="SimHei" w:hint="eastAsia"/>
        </w:rPr>
        <w:t>采取</w:t>
      </w:r>
      <w:r w:rsidR="00C731C3" w:rsidRPr="00B93EE7">
        <w:rPr>
          <w:rFonts w:eastAsia="SimHei" w:hint="eastAsia"/>
        </w:rPr>
        <w:t>积极步骤，确保所有儿童，特别是女童，能够获得基本教育和保健以及国际劳工组织拟订的最低劳动标准的保护。</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提高妇女经济能力</w:t>
      </w:r>
    </w:p>
    <w:p w:rsidR="00C731C3" w:rsidRPr="00C731C3" w:rsidRDefault="00C731C3" w:rsidP="00C731C3">
      <w:pPr>
        <w:pStyle w:val="SingleTxtGC"/>
      </w:pPr>
      <w:r w:rsidRPr="00C731C3">
        <w:t>3</w:t>
      </w:r>
      <w:r w:rsidRPr="00C731C3">
        <w:rPr>
          <w:rFonts w:hint="eastAsia"/>
        </w:rPr>
        <w:t>5</w:t>
      </w:r>
      <w:r w:rsidRPr="00C731C3">
        <w:t>.</w:t>
      </w:r>
      <w:r w:rsidRPr="00C731C3">
        <w:rPr>
          <w:rFonts w:hint="eastAsia"/>
        </w:rPr>
        <w:t xml:space="preserve">  </w:t>
      </w:r>
      <w:r w:rsidRPr="00C731C3">
        <w:rPr>
          <w:rFonts w:hint="eastAsia"/>
        </w:rPr>
        <w:t>委员会欢迎缔约国创立青年扶助基金，以支持年轻创业者</w:t>
      </w:r>
      <w:r w:rsidR="006C3F6F">
        <w:rPr>
          <w:rFonts w:hint="eastAsia"/>
        </w:rPr>
        <w:t>；</w:t>
      </w:r>
      <w:r w:rsidRPr="00C731C3">
        <w:rPr>
          <w:rFonts w:hint="eastAsia"/>
        </w:rPr>
        <w:t>建立</w:t>
      </w:r>
      <w:r w:rsidR="006C3F6F">
        <w:rPr>
          <w:rFonts w:hint="eastAsia"/>
        </w:rPr>
        <w:t>妇女企业基金，制订</w:t>
      </w:r>
      <w:r w:rsidR="00CF725F">
        <w:rPr>
          <w:rFonts w:hint="eastAsia"/>
        </w:rPr>
        <w:t>“</w:t>
      </w:r>
      <w:r w:rsidRPr="00C731C3">
        <w:rPr>
          <w:rFonts w:hint="eastAsia"/>
        </w:rPr>
        <w:t>2030</w:t>
      </w:r>
      <w:r w:rsidRPr="00C731C3">
        <w:rPr>
          <w:rFonts w:hint="eastAsia"/>
        </w:rPr>
        <w:t>年远景</w:t>
      </w:r>
      <w:r w:rsidR="00CF725F">
        <w:rPr>
          <w:rFonts w:hint="eastAsia"/>
        </w:rPr>
        <w:t>”</w:t>
      </w:r>
      <w:r w:rsidR="006C3F6F">
        <w:rPr>
          <w:rFonts w:hint="eastAsia"/>
        </w:rPr>
        <w:t>规划</w:t>
      </w:r>
      <w:r w:rsidRPr="00C731C3">
        <w:rPr>
          <w:rFonts w:hint="eastAsia"/>
        </w:rPr>
        <w:t>作为肯尼亚的经济发展蓝图，其中将性别平等</w:t>
      </w:r>
      <w:r w:rsidR="006C3F6F">
        <w:rPr>
          <w:rFonts w:hint="eastAsia"/>
        </w:rPr>
        <w:t>列</w:t>
      </w:r>
      <w:r w:rsidRPr="00C731C3">
        <w:rPr>
          <w:rFonts w:hint="eastAsia"/>
        </w:rPr>
        <w:t>为一项要务</w:t>
      </w:r>
      <w:r w:rsidR="006C3F6F">
        <w:rPr>
          <w:rFonts w:hint="eastAsia"/>
        </w:rPr>
        <w:t>。</w:t>
      </w:r>
      <w:r w:rsidRPr="00C731C3">
        <w:rPr>
          <w:rFonts w:hint="eastAsia"/>
        </w:rPr>
        <w:t>同时</w:t>
      </w:r>
      <w:r w:rsidR="006C3F6F">
        <w:rPr>
          <w:rFonts w:hint="eastAsia"/>
        </w:rPr>
        <w:t>，</w:t>
      </w:r>
      <w:r w:rsidRPr="00C731C3">
        <w:rPr>
          <w:rFonts w:hint="eastAsia"/>
        </w:rPr>
        <w:t>委员会</w:t>
      </w:r>
      <w:r w:rsidR="006C3F6F">
        <w:rPr>
          <w:rFonts w:hint="eastAsia"/>
        </w:rPr>
        <w:t>关切</w:t>
      </w:r>
      <w:r w:rsidRPr="00C731C3">
        <w:rPr>
          <w:rFonts w:hint="eastAsia"/>
        </w:rPr>
        <w:t>近半数的肯尼亚人口仍然生活在贫困线以下，其中大多数是妇女。委员会还关</w:t>
      </w:r>
      <w:r w:rsidR="006C3F6F">
        <w:rPr>
          <w:rFonts w:hint="eastAsia"/>
        </w:rPr>
        <w:t>切</w:t>
      </w:r>
      <w:r w:rsidRPr="00C731C3">
        <w:rPr>
          <w:rFonts w:hint="eastAsia"/>
        </w:rPr>
        <w:t>女性为户主的家庭在长期贫困和日益贫困的家庭中</w:t>
      </w:r>
      <w:r w:rsidR="006C3F6F">
        <w:rPr>
          <w:rFonts w:hint="eastAsia"/>
        </w:rPr>
        <w:t>所占</w:t>
      </w:r>
      <w:r w:rsidRPr="00C731C3">
        <w:rPr>
          <w:rFonts w:hint="eastAsia"/>
        </w:rPr>
        <w:t>比例过高。根据研究报告，妇女受到</w:t>
      </w:r>
      <w:r w:rsidR="006C3F6F">
        <w:rPr>
          <w:rFonts w:hint="eastAsia"/>
        </w:rPr>
        <w:t>各方面</w:t>
      </w:r>
      <w:r w:rsidRPr="00C731C3">
        <w:rPr>
          <w:rFonts w:hint="eastAsia"/>
        </w:rPr>
        <w:t>严重限制，包括获得土地、资本和小额信贷服务等关键生产要素的机会有限，还存在严重的法律和行政障碍，限制了妇女的自主创业。</w:t>
      </w:r>
    </w:p>
    <w:p w:rsidR="00C731C3" w:rsidRPr="00B93EE7" w:rsidRDefault="00C731C3" w:rsidP="00C731C3">
      <w:pPr>
        <w:pStyle w:val="SingleTxtGC"/>
        <w:rPr>
          <w:rFonts w:eastAsia="SimHei" w:hint="eastAsia"/>
        </w:rPr>
      </w:pPr>
      <w:r w:rsidRPr="00B93EE7">
        <w:rPr>
          <w:rFonts w:eastAsia="SimHei" w:hint="eastAsia"/>
        </w:rPr>
        <w:t xml:space="preserve">36.  </w:t>
      </w:r>
      <w:r w:rsidRPr="00B93EE7">
        <w:rPr>
          <w:rFonts w:eastAsia="SimHei" w:hint="eastAsia"/>
        </w:rPr>
        <w:t>委员会敦促缔约国：</w:t>
      </w:r>
    </w:p>
    <w:p w:rsidR="00C731C3" w:rsidRPr="00B93EE7" w:rsidRDefault="00C731C3" w:rsidP="009D5627">
      <w:pPr>
        <w:pStyle w:val="SingleTxtGC"/>
        <w:numPr>
          <w:ilvl w:val="0"/>
          <w:numId w:val="15"/>
        </w:numPr>
        <w:rPr>
          <w:rFonts w:eastAsia="SimHei" w:hint="eastAsia"/>
        </w:rPr>
      </w:pPr>
      <w:r w:rsidRPr="00B93EE7">
        <w:rPr>
          <w:rFonts w:eastAsia="SimHei" w:hint="eastAsia"/>
        </w:rPr>
        <w:t>继续加紧在农村和城市地区开展考虑到</w:t>
      </w:r>
      <w:r w:rsidR="006C3F6F">
        <w:rPr>
          <w:rFonts w:eastAsia="SimHei" w:hint="eastAsia"/>
        </w:rPr>
        <w:t>体恤女</w:t>
      </w:r>
      <w:r w:rsidRPr="00B93EE7">
        <w:rPr>
          <w:rFonts w:eastAsia="SimHei" w:hint="eastAsia"/>
        </w:rPr>
        <w:t>性的扶贫和发展方案，确保妇女参与制订这些方案；</w:t>
      </w:r>
    </w:p>
    <w:p w:rsidR="00C731C3" w:rsidRPr="00B93EE7" w:rsidRDefault="006C3F6F" w:rsidP="009D5627">
      <w:pPr>
        <w:pStyle w:val="SingleTxtGC"/>
        <w:numPr>
          <w:ilvl w:val="0"/>
          <w:numId w:val="15"/>
        </w:numPr>
        <w:rPr>
          <w:rFonts w:eastAsia="SimHei" w:hint="eastAsia"/>
        </w:rPr>
      </w:pPr>
      <w:r>
        <w:rPr>
          <w:rFonts w:eastAsia="SimHei" w:hint="eastAsia"/>
        </w:rPr>
        <w:t>继续制</w:t>
      </w:r>
      <w:r w:rsidR="00C731C3" w:rsidRPr="00B93EE7">
        <w:rPr>
          <w:rFonts w:eastAsia="SimHei" w:hint="eastAsia"/>
        </w:rPr>
        <w:t>订有针对性的政策，支持旨在帮助妇女特别是农村妇女脱贫和减贫的妇女支助服务。</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卫生</w:t>
      </w:r>
    </w:p>
    <w:p w:rsidR="00C731C3" w:rsidRPr="00C731C3" w:rsidRDefault="00C731C3" w:rsidP="00C731C3">
      <w:pPr>
        <w:pStyle w:val="SingleTxtGC"/>
      </w:pPr>
      <w:r w:rsidRPr="00C731C3">
        <w:t>3</w:t>
      </w:r>
      <w:r w:rsidRPr="00C731C3">
        <w:rPr>
          <w:rFonts w:hint="eastAsia"/>
        </w:rPr>
        <w:t>7</w:t>
      </w:r>
      <w:r w:rsidRPr="00C731C3">
        <w:t>.</w:t>
      </w:r>
      <w:r w:rsidRPr="00C731C3">
        <w:rPr>
          <w:rFonts w:hint="eastAsia"/>
        </w:rPr>
        <w:t xml:space="preserve">  </w:t>
      </w:r>
      <w:r w:rsidRPr="00C731C3">
        <w:rPr>
          <w:rFonts w:hint="eastAsia"/>
        </w:rPr>
        <w:t>委员会关切缔约国对妇女生育卫生和权利的认识和保护不够，《生育权利法》尚未颁布。委员会尤其关注</w:t>
      </w:r>
      <w:r w:rsidR="006C3F6F">
        <w:rPr>
          <w:rFonts w:hint="eastAsia"/>
        </w:rPr>
        <w:t>产妇死亡率</w:t>
      </w:r>
      <w:r w:rsidRPr="00C731C3">
        <w:rPr>
          <w:rFonts w:hint="eastAsia"/>
        </w:rPr>
        <w:t>上升</w:t>
      </w:r>
      <w:r w:rsidRPr="00C731C3">
        <w:rPr>
          <w:rFonts w:hint="eastAsia"/>
        </w:rPr>
        <w:t>(2003</w:t>
      </w:r>
      <w:r w:rsidRPr="00C731C3">
        <w:rPr>
          <w:rFonts w:hint="eastAsia"/>
        </w:rPr>
        <w:t>年为每</w:t>
      </w:r>
      <w:r w:rsidRPr="00C731C3">
        <w:rPr>
          <w:rFonts w:hint="eastAsia"/>
        </w:rPr>
        <w:t>10</w:t>
      </w:r>
      <w:r w:rsidR="006C3F6F">
        <w:rPr>
          <w:rFonts w:hint="eastAsia"/>
        </w:rPr>
        <w:t>万人</w:t>
      </w:r>
      <w:r w:rsidRPr="00C731C3">
        <w:rPr>
          <w:rFonts w:hint="eastAsia"/>
        </w:rPr>
        <w:t>414</w:t>
      </w:r>
      <w:r w:rsidRPr="00C731C3">
        <w:rPr>
          <w:rFonts w:hint="eastAsia"/>
        </w:rPr>
        <w:t>例，</w:t>
      </w:r>
      <w:r w:rsidRPr="00C731C3">
        <w:rPr>
          <w:rFonts w:hint="eastAsia"/>
        </w:rPr>
        <w:t>2008</w:t>
      </w:r>
      <w:r w:rsidRPr="00C731C3">
        <w:rPr>
          <w:rFonts w:hint="eastAsia"/>
        </w:rPr>
        <w:t>年则为每</w:t>
      </w:r>
      <w:r w:rsidRPr="00C731C3">
        <w:rPr>
          <w:rFonts w:hint="eastAsia"/>
        </w:rPr>
        <w:t>10</w:t>
      </w:r>
      <w:r w:rsidRPr="00C731C3">
        <w:rPr>
          <w:rFonts w:hint="eastAsia"/>
        </w:rPr>
        <w:t>万人</w:t>
      </w:r>
      <w:r w:rsidRPr="00C731C3">
        <w:rPr>
          <w:rFonts w:hint="eastAsia"/>
        </w:rPr>
        <w:t>488</w:t>
      </w:r>
      <w:r w:rsidRPr="00C731C3">
        <w:rPr>
          <w:rFonts w:hint="eastAsia"/>
        </w:rPr>
        <w:t>例</w:t>
      </w:r>
      <w:r w:rsidRPr="00C731C3">
        <w:rPr>
          <w:rFonts w:hint="eastAsia"/>
        </w:rPr>
        <w:t>)</w:t>
      </w:r>
      <w:r w:rsidRPr="00C731C3">
        <w:rPr>
          <w:rFonts w:hint="eastAsia"/>
        </w:rPr>
        <w:t>，而肯尼亚北部的这一数字尤其惊人</w:t>
      </w:r>
      <w:r w:rsidRPr="00C731C3">
        <w:t>(1</w:t>
      </w:r>
      <w:r w:rsidR="006C3F6F">
        <w:t>,</w:t>
      </w:r>
      <w:r w:rsidRPr="00C731C3">
        <w:t>000</w:t>
      </w:r>
      <w:r w:rsidR="006C3F6F">
        <w:rPr>
          <w:rFonts w:hint="eastAsia"/>
        </w:rPr>
        <w:t>至</w:t>
      </w:r>
      <w:r w:rsidRPr="00C731C3">
        <w:t>1</w:t>
      </w:r>
      <w:r w:rsidR="006C3F6F">
        <w:t>,</w:t>
      </w:r>
      <w:r w:rsidRPr="00C731C3">
        <w:t>300</w:t>
      </w:r>
      <w:r w:rsidR="006C3F6F">
        <w:rPr>
          <w:rFonts w:hint="eastAsia"/>
        </w:rPr>
        <w:t>例</w:t>
      </w:r>
      <w:r w:rsidRPr="00C731C3">
        <w:t>)</w:t>
      </w:r>
      <w:r w:rsidRPr="00C731C3">
        <w:rPr>
          <w:rFonts w:hint="eastAsia"/>
        </w:rPr>
        <w:t>，原因是该地区</w:t>
      </w:r>
      <w:r w:rsidRPr="00C731C3">
        <w:rPr>
          <w:rFonts w:hint="eastAsia"/>
        </w:rPr>
        <w:t>95%</w:t>
      </w:r>
      <w:r w:rsidRPr="00C731C3">
        <w:rPr>
          <w:rFonts w:hint="eastAsia"/>
        </w:rPr>
        <w:t>的</w:t>
      </w:r>
      <w:r w:rsidR="006C3F6F">
        <w:rPr>
          <w:rFonts w:hint="eastAsia"/>
        </w:rPr>
        <w:t>产妇</w:t>
      </w:r>
      <w:r w:rsidRPr="00C731C3">
        <w:rPr>
          <w:rFonts w:hint="eastAsia"/>
        </w:rPr>
        <w:t>分娩是在家中进行的，没有受</w:t>
      </w:r>
      <w:r w:rsidR="006C3F6F">
        <w:rPr>
          <w:rFonts w:hint="eastAsia"/>
        </w:rPr>
        <w:t>过</w:t>
      </w:r>
      <w:r w:rsidRPr="00C731C3">
        <w:rPr>
          <w:rFonts w:hint="eastAsia"/>
        </w:rPr>
        <w:t>训练的助产士从旁协助。委员会还关切地注意到，产妇死亡率高的一个主要原因仍然是非法堕胎，缔约国的限制性堕胎法进一步促使妇女寻求不安全的非法堕胎</w:t>
      </w:r>
      <w:r w:rsidR="006C3F6F">
        <w:rPr>
          <w:rFonts w:hint="eastAsia"/>
        </w:rPr>
        <w:t>手段</w:t>
      </w:r>
      <w:r w:rsidRPr="00C731C3">
        <w:rPr>
          <w:rFonts w:hint="eastAsia"/>
        </w:rPr>
        <w:t>。委员会还对不安全堕胎造成的死亡</w:t>
      </w:r>
      <w:r w:rsidR="006C3F6F">
        <w:rPr>
          <w:rFonts w:hint="eastAsia"/>
        </w:rPr>
        <w:t>数字感到关切，对产妇保健政策对不安全堕胎造成的并发症重视不够表示</w:t>
      </w:r>
      <w:r w:rsidRPr="00C731C3">
        <w:rPr>
          <w:rFonts w:hint="eastAsia"/>
        </w:rPr>
        <w:t>遗憾。委员会还关切青少年怀孕数字很高，妇女获得优质生育和性健康服务的途径有限，特别是在农村地区，现有的性教育方案不足，而且可能对预防早孕和性传播疾病的防控工作重视不够。</w:t>
      </w:r>
    </w:p>
    <w:p w:rsidR="00C731C3" w:rsidRPr="00B93EE7" w:rsidRDefault="00C731C3" w:rsidP="00C731C3">
      <w:pPr>
        <w:pStyle w:val="SingleTxtGC"/>
        <w:rPr>
          <w:rFonts w:eastAsia="SimHei" w:hint="eastAsia"/>
        </w:rPr>
      </w:pPr>
      <w:r w:rsidRPr="00B93EE7">
        <w:rPr>
          <w:rFonts w:eastAsia="SimHei" w:hint="eastAsia"/>
        </w:rPr>
        <w:t xml:space="preserve">38.  </w:t>
      </w:r>
      <w:r w:rsidRPr="00B93EE7">
        <w:rPr>
          <w:rFonts w:eastAsia="SimHei" w:hint="eastAsia"/>
        </w:rPr>
        <w:t>委员会敦促缔约国：</w:t>
      </w:r>
    </w:p>
    <w:p w:rsidR="009D5627" w:rsidRPr="00B93EE7" w:rsidRDefault="00C731C3" w:rsidP="009D5627">
      <w:pPr>
        <w:pStyle w:val="SingleTxtGC"/>
        <w:numPr>
          <w:ilvl w:val="0"/>
          <w:numId w:val="16"/>
        </w:numPr>
        <w:rPr>
          <w:rFonts w:eastAsia="SimHei" w:hint="eastAsia"/>
        </w:rPr>
      </w:pPr>
      <w:r w:rsidRPr="00B93EE7">
        <w:rPr>
          <w:rFonts w:eastAsia="SimHei" w:hint="eastAsia"/>
        </w:rPr>
        <w:t>在委员会关于第十二条的</w:t>
      </w:r>
      <w:r w:rsidR="006C3F6F" w:rsidRPr="00B93EE7">
        <w:rPr>
          <w:rFonts w:eastAsia="SimHei" w:hint="eastAsia"/>
        </w:rPr>
        <w:t>第</w:t>
      </w:r>
      <w:r w:rsidR="006C3F6F" w:rsidRPr="00B93EE7">
        <w:rPr>
          <w:rFonts w:eastAsia="SimHei" w:hint="eastAsia"/>
        </w:rPr>
        <w:t>24</w:t>
      </w:r>
      <w:r w:rsidR="006C3F6F" w:rsidRPr="00B93EE7">
        <w:rPr>
          <w:rFonts w:eastAsia="SimHei" w:hint="eastAsia"/>
        </w:rPr>
        <w:t>号</w:t>
      </w:r>
      <w:r w:rsidRPr="00B93EE7">
        <w:rPr>
          <w:rFonts w:eastAsia="SimHei" w:hint="eastAsia"/>
        </w:rPr>
        <w:t>一般性建议的框架内，采取一切必要措施，改进妇女获得生育保健和相关服务情况，包括尽快颁布《生育权利法》；</w:t>
      </w:r>
    </w:p>
    <w:p w:rsidR="00C731C3" w:rsidRPr="00B93EE7" w:rsidRDefault="00C731C3" w:rsidP="009D5627">
      <w:pPr>
        <w:pStyle w:val="SingleTxtGC"/>
        <w:numPr>
          <w:ilvl w:val="0"/>
          <w:numId w:val="16"/>
        </w:numPr>
        <w:rPr>
          <w:rFonts w:eastAsia="SimHei" w:hint="eastAsia"/>
        </w:rPr>
      </w:pPr>
      <w:r w:rsidRPr="00B93EE7">
        <w:rPr>
          <w:rFonts w:eastAsia="SimHei" w:hint="eastAsia"/>
        </w:rPr>
        <w:t>进一步努力减少产妇死亡病例，提高妇女意识，增加妇女获得保健设施服务并由受过训练的人员提供医疗协助的机会，特别是在农村地区；</w:t>
      </w:r>
    </w:p>
    <w:p w:rsidR="00C731C3" w:rsidRPr="00B93EE7" w:rsidRDefault="00C731C3" w:rsidP="009D5627">
      <w:pPr>
        <w:pStyle w:val="SingleTxtGC"/>
        <w:numPr>
          <w:ilvl w:val="0"/>
          <w:numId w:val="16"/>
        </w:numPr>
        <w:rPr>
          <w:rFonts w:eastAsia="SimHei" w:hint="eastAsia"/>
        </w:rPr>
      </w:pPr>
      <w:r w:rsidRPr="00B93EE7">
        <w:rPr>
          <w:rFonts w:eastAsia="SimHei" w:hint="eastAsia"/>
        </w:rPr>
        <w:t>依照委员会关于妇女和保健的第</w:t>
      </w:r>
      <w:r w:rsidRPr="00B93EE7">
        <w:rPr>
          <w:rFonts w:eastAsia="SimHei" w:hint="eastAsia"/>
        </w:rPr>
        <w:t>24</w:t>
      </w:r>
      <w:r w:rsidRPr="00B93EE7">
        <w:rPr>
          <w:rFonts w:eastAsia="SimHei" w:hint="eastAsia"/>
        </w:rPr>
        <w:t>号建议以及《北京宣言》和《行动纲领》，为妇女提供获得优质服务的机会，以防控不安全堕胎造成的并</w:t>
      </w:r>
      <w:r w:rsidR="006C3F6F">
        <w:rPr>
          <w:rFonts w:eastAsia="SimHei" w:hint="eastAsia"/>
        </w:rPr>
        <w:t>发症，并考虑审议有关堕胎的法律，以取消对接受堕胎的妇女</w:t>
      </w:r>
      <w:r w:rsidRPr="00B93EE7">
        <w:rPr>
          <w:rFonts w:eastAsia="SimHei" w:hint="eastAsia"/>
        </w:rPr>
        <w:t>的惩罚性规定；</w:t>
      </w:r>
    </w:p>
    <w:p w:rsidR="00C731C3" w:rsidRPr="00B93EE7" w:rsidRDefault="00C731C3" w:rsidP="009D5627">
      <w:pPr>
        <w:pStyle w:val="SingleTxtGC"/>
        <w:numPr>
          <w:ilvl w:val="0"/>
          <w:numId w:val="16"/>
        </w:numPr>
        <w:rPr>
          <w:rFonts w:eastAsia="SimHei" w:hint="eastAsia"/>
        </w:rPr>
      </w:pPr>
      <w:r w:rsidRPr="00B93EE7">
        <w:rPr>
          <w:rFonts w:eastAsia="SimHei" w:hint="eastAsia"/>
        </w:rPr>
        <w:t>强化和扩大各种努力，在全国增加对可负担</w:t>
      </w:r>
      <w:r w:rsidR="006C3F6F">
        <w:rPr>
          <w:rFonts w:eastAsia="SimHei" w:hint="eastAsia"/>
        </w:rPr>
        <w:t>得起的</w:t>
      </w:r>
      <w:r w:rsidRPr="00B93EE7">
        <w:rPr>
          <w:rFonts w:eastAsia="SimHei" w:hint="eastAsia"/>
        </w:rPr>
        <w:t>避孕方法的了解和获取途径，确保农村地区妇女在获取计划生育信息和服务时不会遇到阻碍；</w:t>
      </w:r>
      <w:r w:rsidRPr="00B93EE7">
        <w:rPr>
          <w:rFonts w:eastAsia="SimHei" w:hint="eastAsia"/>
        </w:rPr>
        <w:t xml:space="preserve"> </w:t>
      </w:r>
    </w:p>
    <w:p w:rsidR="00C731C3" w:rsidRPr="00B93EE7" w:rsidRDefault="00C731C3" w:rsidP="009D5627">
      <w:pPr>
        <w:pStyle w:val="SingleTxtGC"/>
        <w:numPr>
          <w:ilvl w:val="0"/>
          <w:numId w:val="16"/>
        </w:numPr>
        <w:rPr>
          <w:rFonts w:eastAsia="SimHei"/>
        </w:rPr>
      </w:pPr>
      <w:r w:rsidRPr="00B93EE7">
        <w:rPr>
          <w:rFonts w:eastAsia="SimHei" w:hint="eastAsia"/>
        </w:rPr>
        <w:t>广泛倡导针对少男少女的性保健和生育卫生及权利的教育，特别重视预防早孕和性传播疾病包括艾滋病毒</w:t>
      </w:r>
      <w:r w:rsidRPr="00B93EE7">
        <w:rPr>
          <w:rFonts w:eastAsia="SimHei" w:hint="eastAsia"/>
        </w:rPr>
        <w:t>/</w:t>
      </w:r>
      <w:r w:rsidRPr="00B93EE7">
        <w:rPr>
          <w:rFonts w:eastAsia="SimHei" w:hint="eastAsia"/>
        </w:rPr>
        <w:t>艾滋病的防控工作。</w:t>
      </w:r>
      <w:r w:rsidRPr="00B93EE7">
        <w:rPr>
          <w:rFonts w:eastAsia="SimHei" w:hint="eastAsia"/>
        </w:rPr>
        <w:t xml:space="preserve"> </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艾滋病毒</w:t>
      </w:r>
      <w:r w:rsidR="00C731C3" w:rsidRPr="00C731C3">
        <w:rPr>
          <w:rFonts w:hint="eastAsia"/>
        </w:rPr>
        <w:t>/</w:t>
      </w:r>
      <w:r w:rsidR="00C731C3" w:rsidRPr="00C731C3">
        <w:rPr>
          <w:rFonts w:hint="eastAsia"/>
        </w:rPr>
        <w:t>艾滋病</w:t>
      </w:r>
      <w:r w:rsidR="00C731C3" w:rsidRPr="00C731C3">
        <w:rPr>
          <w:rFonts w:hint="eastAsia"/>
        </w:rPr>
        <w:t xml:space="preserve"> </w:t>
      </w:r>
    </w:p>
    <w:p w:rsidR="00C731C3" w:rsidRPr="00C731C3" w:rsidRDefault="00C731C3" w:rsidP="00C731C3">
      <w:pPr>
        <w:pStyle w:val="SingleTxtGC"/>
      </w:pPr>
      <w:r w:rsidRPr="00C731C3">
        <w:t>3</w:t>
      </w:r>
      <w:r w:rsidRPr="00C731C3">
        <w:rPr>
          <w:rFonts w:hint="eastAsia"/>
        </w:rPr>
        <w:t>9</w:t>
      </w:r>
      <w:r w:rsidRPr="00C731C3">
        <w:t>.</w:t>
      </w:r>
      <w:r w:rsidRPr="00C731C3">
        <w:rPr>
          <w:rFonts w:hint="eastAsia"/>
        </w:rPr>
        <w:t xml:space="preserve">  </w:t>
      </w:r>
      <w:r w:rsidRPr="00C731C3">
        <w:rPr>
          <w:rFonts w:hint="eastAsia"/>
        </w:rPr>
        <w:t>委员会欢迎缔约国采取各种举措预防和控制艾滋病毒</w:t>
      </w:r>
      <w:r w:rsidRPr="00C731C3">
        <w:t>/</w:t>
      </w:r>
      <w:r w:rsidRPr="00C731C3">
        <w:rPr>
          <w:rFonts w:hint="eastAsia"/>
        </w:rPr>
        <w:t>艾滋病，包括《艾滋病毒</w:t>
      </w:r>
      <w:r w:rsidRPr="00C731C3">
        <w:t>/</w:t>
      </w:r>
      <w:r w:rsidRPr="00C731C3">
        <w:rPr>
          <w:rFonts w:hint="eastAsia"/>
        </w:rPr>
        <w:t>艾滋病防治法》和《</w:t>
      </w:r>
      <w:r w:rsidRPr="00C731C3">
        <w:t>2009/2010</w:t>
      </w:r>
      <w:r w:rsidRPr="00C731C3">
        <w:rPr>
          <w:rFonts w:hint="eastAsia"/>
        </w:rPr>
        <w:t>-</w:t>
      </w:r>
      <w:r w:rsidRPr="00C731C3">
        <w:t>2012/13</w:t>
      </w:r>
      <w:r w:rsidRPr="00C731C3">
        <w:rPr>
          <w:rFonts w:hint="eastAsia"/>
        </w:rPr>
        <w:t>年国家战略计划》，但委员会深为关切，缔约国仍然面临严重的艾滋病流行问题，妇女和女童受影响尤甚，</w:t>
      </w:r>
      <w:r w:rsidRPr="00C731C3">
        <w:t>15-49</w:t>
      </w:r>
      <w:r w:rsidRPr="00C731C3">
        <w:rPr>
          <w:rFonts w:hint="eastAsia"/>
        </w:rPr>
        <w:t>岁年龄段妇女的艾滋病毒感染率</w:t>
      </w:r>
      <w:r w:rsidRPr="00C731C3">
        <w:t>(8</w:t>
      </w:r>
      <w:r w:rsidRPr="00C731C3">
        <w:rPr>
          <w:rFonts w:hint="eastAsia"/>
        </w:rPr>
        <w:t>%</w:t>
      </w:r>
      <w:r w:rsidRPr="00C731C3">
        <w:t>)</w:t>
      </w:r>
      <w:r w:rsidRPr="00C731C3">
        <w:rPr>
          <w:rFonts w:hint="eastAsia"/>
        </w:rPr>
        <w:t>高于男子</w:t>
      </w:r>
      <w:r w:rsidRPr="00C731C3">
        <w:t xml:space="preserve"> (4.3</w:t>
      </w:r>
      <w:r w:rsidRPr="00C731C3">
        <w:rPr>
          <w:rFonts w:hint="eastAsia"/>
        </w:rPr>
        <w:t>%</w:t>
      </w:r>
      <w:r w:rsidRPr="00C731C3">
        <w:t>)</w:t>
      </w:r>
      <w:r w:rsidRPr="00C731C3">
        <w:rPr>
          <w:rFonts w:hint="eastAsia"/>
        </w:rPr>
        <w:t>。在这方面，委员会</w:t>
      </w:r>
      <w:r w:rsidR="006C3F6F">
        <w:rPr>
          <w:rFonts w:hint="eastAsia"/>
        </w:rPr>
        <w:t>表示关切</w:t>
      </w:r>
      <w:r w:rsidRPr="00C731C3">
        <w:rPr>
          <w:rFonts w:hint="eastAsia"/>
        </w:rPr>
        <w:t>的是，特定的性别规范可能使妇女和女孩尤其容易受</w:t>
      </w:r>
      <w:r w:rsidR="006C3F6F">
        <w:rPr>
          <w:rFonts w:hint="eastAsia"/>
        </w:rPr>
        <w:t>到</w:t>
      </w:r>
      <w:r w:rsidRPr="00C731C3">
        <w:rPr>
          <w:rFonts w:hint="eastAsia"/>
        </w:rPr>
        <w:t>感染，而长期存在的男女之间不平等的权力关系以及妇女和女孩地位低下的状况可能损害到她们争取安全性行为的能力，增加她们受感染的机会。</w:t>
      </w:r>
      <w:r w:rsidRPr="00C731C3">
        <w:t xml:space="preserve"> </w:t>
      </w:r>
    </w:p>
    <w:p w:rsidR="00C731C3" w:rsidRPr="00B93EE7" w:rsidRDefault="00C731C3" w:rsidP="00C731C3">
      <w:pPr>
        <w:pStyle w:val="SingleTxtGC"/>
        <w:rPr>
          <w:rFonts w:eastAsia="SimHei" w:hint="eastAsia"/>
        </w:rPr>
      </w:pPr>
      <w:r w:rsidRPr="00B93EE7">
        <w:rPr>
          <w:rFonts w:eastAsia="SimHei" w:hint="eastAsia"/>
        </w:rPr>
        <w:t xml:space="preserve">40.  </w:t>
      </w:r>
      <w:r w:rsidRPr="00B93EE7">
        <w:rPr>
          <w:rFonts w:eastAsia="SimHei" w:hint="eastAsia"/>
        </w:rPr>
        <w:t>委员会呼吁缔约国：</w:t>
      </w:r>
    </w:p>
    <w:p w:rsidR="00C731C3" w:rsidRPr="00B93EE7" w:rsidRDefault="006C3F6F" w:rsidP="009D5627">
      <w:pPr>
        <w:pStyle w:val="SingleTxtGC"/>
        <w:numPr>
          <w:ilvl w:val="0"/>
          <w:numId w:val="17"/>
        </w:numPr>
        <w:rPr>
          <w:rFonts w:eastAsia="SimHei" w:hint="eastAsia"/>
        </w:rPr>
      </w:pPr>
      <w:r>
        <w:rPr>
          <w:rFonts w:eastAsia="SimHei" w:hint="eastAsia"/>
        </w:rPr>
        <w:t>持续不断地采取</w:t>
      </w:r>
      <w:r w:rsidR="00C731C3" w:rsidRPr="00B93EE7">
        <w:rPr>
          <w:rFonts w:eastAsia="SimHei" w:hint="eastAsia"/>
        </w:rPr>
        <w:t>措施，解决艾滋病毒</w:t>
      </w:r>
      <w:r w:rsidR="00C731C3" w:rsidRPr="00B93EE7">
        <w:rPr>
          <w:rFonts w:eastAsia="SimHei" w:hint="eastAsia"/>
        </w:rPr>
        <w:t>/</w:t>
      </w:r>
      <w:r w:rsidR="00C731C3" w:rsidRPr="00B93EE7">
        <w:rPr>
          <w:rFonts w:eastAsia="SimHei" w:hint="eastAsia"/>
        </w:rPr>
        <w:t>艾滋病对妇女和女孩的影响及其社会和家庭后果；</w:t>
      </w:r>
    </w:p>
    <w:p w:rsidR="00C731C3" w:rsidRPr="00B93EE7" w:rsidRDefault="00C731C3" w:rsidP="009D5627">
      <w:pPr>
        <w:pStyle w:val="SingleTxtGC"/>
        <w:numPr>
          <w:ilvl w:val="0"/>
          <w:numId w:val="17"/>
        </w:numPr>
        <w:rPr>
          <w:rFonts w:eastAsia="SimHei" w:hint="eastAsia"/>
        </w:rPr>
      </w:pPr>
      <w:r w:rsidRPr="00B93EE7">
        <w:rPr>
          <w:rFonts w:eastAsia="SimHei" w:hint="eastAsia"/>
        </w:rPr>
        <w:t>进一步关注</w:t>
      </w:r>
      <w:r w:rsidR="006C3F6F">
        <w:rPr>
          <w:rFonts w:eastAsia="SimHei" w:hint="eastAsia"/>
        </w:rPr>
        <w:t>提高</w:t>
      </w:r>
      <w:r w:rsidRPr="00B93EE7">
        <w:rPr>
          <w:rFonts w:eastAsia="SimHei" w:hint="eastAsia"/>
        </w:rPr>
        <w:t>妇女</w:t>
      </w:r>
      <w:r w:rsidR="006C3F6F">
        <w:rPr>
          <w:rFonts w:eastAsia="SimHei" w:hint="eastAsia"/>
        </w:rPr>
        <w:t>地位</w:t>
      </w:r>
      <w:r w:rsidRPr="00B93EE7">
        <w:rPr>
          <w:rFonts w:eastAsia="SimHei" w:hint="eastAsia"/>
        </w:rPr>
        <w:t>问题，包括在艾滋病毒</w:t>
      </w:r>
      <w:r w:rsidRPr="00B93EE7">
        <w:rPr>
          <w:rFonts w:eastAsia="SimHei" w:hint="eastAsia"/>
        </w:rPr>
        <w:t>/</w:t>
      </w:r>
      <w:r w:rsidRPr="00B93EE7">
        <w:rPr>
          <w:rFonts w:eastAsia="SimHei" w:hint="eastAsia"/>
        </w:rPr>
        <w:t>艾滋病政策和方案中，明确和突出地纳入两性平等观点，并加强男子在所有相关措施中的作用；</w:t>
      </w:r>
    </w:p>
    <w:p w:rsidR="00C731C3" w:rsidRPr="00B93EE7" w:rsidRDefault="00C731C3" w:rsidP="009D5627">
      <w:pPr>
        <w:pStyle w:val="SingleTxtGC"/>
        <w:numPr>
          <w:ilvl w:val="0"/>
          <w:numId w:val="17"/>
        </w:numPr>
        <w:rPr>
          <w:rFonts w:eastAsia="SimHei" w:hint="eastAsia"/>
        </w:rPr>
      </w:pPr>
      <w:r w:rsidRPr="00B93EE7">
        <w:rPr>
          <w:rFonts w:eastAsia="SimHei" w:hint="eastAsia"/>
        </w:rPr>
        <w:t>在全国和政府工作人员中间开展有关预防、保护和保密方面</w:t>
      </w:r>
      <w:r w:rsidR="006C3F6F">
        <w:rPr>
          <w:rFonts w:eastAsia="SimHei" w:hint="eastAsia"/>
        </w:rPr>
        <w:t>的</w:t>
      </w:r>
      <w:r w:rsidRPr="00B93EE7">
        <w:rPr>
          <w:rFonts w:eastAsia="SimHei" w:hint="eastAsia"/>
        </w:rPr>
        <w:t>提高意识活动，使防治艾滋病毒</w:t>
      </w:r>
      <w:r w:rsidRPr="00B93EE7">
        <w:rPr>
          <w:rFonts w:eastAsia="SimHei" w:hint="eastAsia"/>
        </w:rPr>
        <w:t>/</w:t>
      </w:r>
      <w:r w:rsidRPr="00B93EE7">
        <w:rPr>
          <w:rFonts w:eastAsia="SimHei" w:hint="eastAsia"/>
        </w:rPr>
        <w:t>艾滋病的方针系统化并融入多个政府部门</w:t>
      </w:r>
      <w:r w:rsidR="006C3F6F">
        <w:rPr>
          <w:rFonts w:eastAsia="SimHei" w:hint="eastAsia"/>
        </w:rPr>
        <w:t>工作</w:t>
      </w:r>
      <w:r w:rsidRPr="00B93EE7">
        <w:rPr>
          <w:rFonts w:eastAsia="SimHei" w:hint="eastAsia"/>
        </w:rPr>
        <w:t>之中。</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农村妇女</w:t>
      </w:r>
    </w:p>
    <w:p w:rsidR="00C731C3" w:rsidRPr="00C731C3" w:rsidRDefault="00C731C3" w:rsidP="00C731C3">
      <w:pPr>
        <w:pStyle w:val="SingleTxtGC"/>
        <w:rPr>
          <w:rFonts w:hint="eastAsia"/>
        </w:rPr>
      </w:pPr>
      <w:r w:rsidRPr="00C731C3">
        <w:t>4</w:t>
      </w:r>
      <w:r w:rsidRPr="00C731C3">
        <w:rPr>
          <w:rFonts w:hint="eastAsia"/>
        </w:rPr>
        <w:t>1</w:t>
      </w:r>
      <w:r w:rsidRPr="00C731C3">
        <w:t>.</w:t>
      </w:r>
      <w:r w:rsidRPr="00C731C3">
        <w:rPr>
          <w:rFonts w:hint="eastAsia"/>
        </w:rPr>
        <w:t xml:space="preserve">  </w:t>
      </w:r>
      <w:r w:rsidRPr="00C731C3">
        <w:rPr>
          <w:rFonts w:hint="eastAsia"/>
        </w:rPr>
        <w:t>委员会重申</w:t>
      </w:r>
      <w:r w:rsidR="006C3F6F">
        <w:rPr>
          <w:rFonts w:hint="eastAsia"/>
        </w:rPr>
        <w:t>表示关切</w:t>
      </w:r>
      <w:r w:rsidRPr="00C731C3">
        <w:rPr>
          <w:rFonts w:hint="eastAsia"/>
        </w:rPr>
        <w:t>农村和偏远地区妇女</w:t>
      </w:r>
      <w:r w:rsidRPr="00C731C3">
        <w:rPr>
          <w:rFonts w:hint="eastAsia"/>
        </w:rPr>
        <w:t>(</w:t>
      </w:r>
      <w:r w:rsidRPr="00C731C3">
        <w:rPr>
          <w:rFonts w:hint="eastAsia"/>
        </w:rPr>
        <w:t>她们占肯尼亚妇女的大多数</w:t>
      </w:r>
      <w:r w:rsidRPr="00C731C3">
        <w:rPr>
          <w:rFonts w:hint="eastAsia"/>
        </w:rPr>
        <w:t>)</w:t>
      </w:r>
      <w:r w:rsidRPr="00C731C3">
        <w:rPr>
          <w:rFonts w:hint="eastAsia"/>
        </w:rPr>
        <w:t>所处的不利地位，她们生活贫困，没有文化，在获</w:t>
      </w:r>
      <w:r w:rsidR="006C3F6F">
        <w:rPr>
          <w:rFonts w:hint="eastAsia"/>
        </w:rPr>
        <w:t>得保健和社会服务方面困难重重，缺少对社区决策进程的参与。委员会</w:t>
      </w:r>
      <w:r w:rsidRPr="00C731C3">
        <w:rPr>
          <w:rFonts w:hint="eastAsia"/>
        </w:rPr>
        <w:t>欢迎</w:t>
      </w:r>
      <w:r w:rsidR="006C3F6F">
        <w:rPr>
          <w:rFonts w:hint="eastAsia"/>
        </w:rPr>
        <w:t>缔约国</w:t>
      </w:r>
      <w:r w:rsidRPr="00C731C3">
        <w:rPr>
          <w:rFonts w:hint="eastAsia"/>
        </w:rPr>
        <w:t>通过《国家土地政策》</w:t>
      </w:r>
      <w:r w:rsidR="006C3F6F">
        <w:rPr>
          <w:rFonts w:hint="eastAsia"/>
        </w:rPr>
        <w:t>，</w:t>
      </w:r>
      <w:r w:rsidR="00392429">
        <w:rPr>
          <w:rFonts w:hint="eastAsia"/>
        </w:rPr>
        <w:t>但</w:t>
      </w:r>
      <w:r w:rsidRPr="00C731C3">
        <w:rPr>
          <w:rFonts w:hint="eastAsia"/>
        </w:rPr>
        <w:t>重申其关切农村地区普遍存在的习俗和传统做法使妇女无法继承或获得土地和其他财产</w:t>
      </w:r>
      <w:r w:rsidR="00392429">
        <w:rPr>
          <w:rFonts w:hint="eastAsia"/>
        </w:rPr>
        <w:t>所有权</w:t>
      </w:r>
      <w:r w:rsidRPr="00C731C3">
        <w:rPr>
          <w:rFonts w:hint="eastAsia"/>
        </w:rPr>
        <w:t>。委员会还注意到缔约国尚未通过适当的法律确保妇女土地权利得到有效保护。</w:t>
      </w:r>
    </w:p>
    <w:p w:rsidR="00C731C3" w:rsidRPr="00B93EE7" w:rsidRDefault="00C731C3" w:rsidP="00C731C3">
      <w:pPr>
        <w:pStyle w:val="SingleTxtGC"/>
        <w:rPr>
          <w:rFonts w:eastAsia="SimHei" w:hint="eastAsia"/>
        </w:rPr>
      </w:pPr>
      <w:r w:rsidRPr="00B93EE7">
        <w:rPr>
          <w:rFonts w:eastAsia="SimHei" w:hint="eastAsia"/>
        </w:rPr>
        <w:t xml:space="preserve">42.  </w:t>
      </w:r>
      <w:r w:rsidRPr="00B93EE7">
        <w:rPr>
          <w:rFonts w:eastAsia="SimHei" w:hint="eastAsia"/>
        </w:rPr>
        <w:t>委员会呼吁缔约国：</w:t>
      </w:r>
    </w:p>
    <w:p w:rsidR="00C731C3" w:rsidRPr="00B93EE7" w:rsidRDefault="00C731C3" w:rsidP="009D5627">
      <w:pPr>
        <w:pStyle w:val="SingleTxtGC"/>
        <w:numPr>
          <w:ilvl w:val="0"/>
          <w:numId w:val="18"/>
        </w:numPr>
        <w:rPr>
          <w:rFonts w:eastAsia="SimHei" w:hint="eastAsia"/>
        </w:rPr>
      </w:pPr>
      <w:r w:rsidRPr="00B93EE7">
        <w:rPr>
          <w:rFonts w:eastAsia="SimHei" w:hint="eastAsia"/>
        </w:rPr>
        <w:t>采取必要措施，提高</w:t>
      </w:r>
      <w:r w:rsidR="00392429">
        <w:rPr>
          <w:rFonts w:eastAsia="SimHei" w:hint="eastAsia"/>
        </w:rPr>
        <w:t>和加强妇女对制定和实施地方发展计划的参与程度，特别关注农村妇女，</w:t>
      </w:r>
      <w:r w:rsidRPr="00B93EE7">
        <w:rPr>
          <w:rFonts w:eastAsia="SimHei" w:hint="eastAsia"/>
        </w:rPr>
        <w:t>尤其是女户主的需要，确保她们参与决策过程，并增加她们获得保健、教育、清洁水和环境卫生服务、肥沃土地和创收项目的机会；</w:t>
      </w:r>
      <w:r w:rsidRPr="00B93EE7">
        <w:rPr>
          <w:rFonts w:eastAsia="SimHei" w:hint="eastAsia"/>
        </w:rPr>
        <w:t xml:space="preserve"> </w:t>
      </w:r>
    </w:p>
    <w:p w:rsidR="00C731C3" w:rsidRPr="00B93EE7" w:rsidRDefault="00C731C3" w:rsidP="009D5627">
      <w:pPr>
        <w:pStyle w:val="SingleTxtGC"/>
        <w:numPr>
          <w:ilvl w:val="0"/>
          <w:numId w:val="18"/>
        </w:numPr>
        <w:rPr>
          <w:rFonts w:eastAsia="SimHei" w:hint="eastAsia"/>
        </w:rPr>
      </w:pPr>
      <w:r w:rsidRPr="00B93EE7">
        <w:rPr>
          <w:rFonts w:eastAsia="SimHei" w:hint="eastAsia"/>
        </w:rPr>
        <w:t>建立明确的法律框架，保护妇女的继承权和土地所有权；</w:t>
      </w:r>
    </w:p>
    <w:p w:rsidR="00C731C3" w:rsidRPr="00B93EE7" w:rsidRDefault="00C731C3" w:rsidP="009D5627">
      <w:pPr>
        <w:pStyle w:val="SingleTxtGC"/>
        <w:numPr>
          <w:ilvl w:val="0"/>
          <w:numId w:val="18"/>
        </w:numPr>
        <w:rPr>
          <w:rFonts w:eastAsia="SimHei" w:hint="eastAsia"/>
        </w:rPr>
      </w:pPr>
      <w:r w:rsidRPr="00B93EE7">
        <w:rPr>
          <w:rFonts w:eastAsia="SimHei" w:hint="eastAsia"/>
        </w:rPr>
        <w:t>采取措施消除影响妇女充分享有财产权的消极习俗和传统做法。</w:t>
      </w:r>
    </w:p>
    <w:p w:rsidR="00C731C3" w:rsidRPr="00C731C3" w:rsidRDefault="00B93EE7" w:rsidP="00B93EE7">
      <w:pPr>
        <w:pStyle w:val="H23GC"/>
        <w:rPr>
          <w:rFonts w:hint="eastAsia"/>
        </w:rPr>
      </w:pPr>
      <w:r>
        <w:rPr>
          <w:rFonts w:hint="eastAsia"/>
        </w:rPr>
        <w:tab/>
      </w:r>
      <w:r>
        <w:rPr>
          <w:rFonts w:hint="eastAsia"/>
        </w:rPr>
        <w:tab/>
      </w:r>
      <w:r w:rsidR="00C731C3" w:rsidRPr="00C731C3">
        <w:rPr>
          <w:rFonts w:hint="eastAsia"/>
        </w:rPr>
        <w:t>难民妇女、境内流离失所妇女和城市贫民窟妇女</w:t>
      </w:r>
    </w:p>
    <w:p w:rsidR="00C731C3" w:rsidRPr="00C731C3" w:rsidRDefault="00C731C3" w:rsidP="00C731C3">
      <w:pPr>
        <w:pStyle w:val="SingleTxtGC"/>
      </w:pPr>
      <w:r w:rsidRPr="00C731C3">
        <w:t>4</w:t>
      </w:r>
      <w:r w:rsidRPr="00C731C3">
        <w:rPr>
          <w:rFonts w:hint="eastAsia"/>
        </w:rPr>
        <w:t>3</w:t>
      </w:r>
      <w:r w:rsidRPr="00C731C3">
        <w:t>.</w:t>
      </w:r>
      <w:r w:rsidRPr="00C731C3">
        <w:rPr>
          <w:rFonts w:hint="eastAsia"/>
        </w:rPr>
        <w:t xml:space="preserve">  </w:t>
      </w:r>
      <w:r w:rsidRPr="00C731C3">
        <w:rPr>
          <w:rFonts w:hint="eastAsia"/>
        </w:rPr>
        <w:t>委员会欢迎缔约国颁布</w:t>
      </w:r>
      <w:r w:rsidRPr="00C731C3">
        <w:rPr>
          <w:rFonts w:hint="eastAsia"/>
        </w:rPr>
        <w:t>2006</w:t>
      </w:r>
      <w:r w:rsidRPr="00C731C3">
        <w:rPr>
          <w:rFonts w:hint="eastAsia"/>
        </w:rPr>
        <w:t>年《难民法》，其中明确承认妇女和儿童需要特殊关怀，同时重申其关切缔约国没有提供有关</w:t>
      </w:r>
      <w:r w:rsidR="00392429">
        <w:rPr>
          <w:rFonts w:hint="eastAsia"/>
        </w:rPr>
        <w:t>资料说明</w:t>
      </w:r>
      <w:r w:rsidRPr="00C731C3">
        <w:rPr>
          <w:rFonts w:hint="eastAsia"/>
        </w:rPr>
        <w:t>肯尼亚难民营中难民妇女和境内流离失所者</w:t>
      </w:r>
      <w:r w:rsidRPr="00C731C3">
        <w:rPr>
          <w:rFonts w:hint="eastAsia"/>
        </w:rPr>
        <w:t>(</w:t>
      </w:r>
      <w:r w:rsidRPr="00C731C3">
        <w:rPr>
          <w:rFonts w:hint="eastAsia"/>
        </w:rPr>
        <w:t>其中有很多妇女</w:t>
      </w:r>
      <w:r w:rsidRPr="00C731C3">
        <w:rPr>
          <w:rFonts w:hint="eastAsia"/>
        </w:rPr>
        <w:t>)</w:t>
      </w:r>
      <w:r w:rsidRPr="00C731C3">
        <w:rPr>
          <w:rFonts w:hint="eastAsia"/>
        </w:rPr>
        <w:t>的</w:t>
      </w:r>
      <w:r w:rsidR="00392429">
        <w:rPr>
          <w:rFonts w:hint="eastAsia"/>
        </w:rPr>
        <w:t>情况</w:t>
      </w:r>
      <w:r w:rsidRPr="00C731C3">
        <w:rPr>
          <w:rFonts w:hint="eastAsia"/>
        </w:rPr>
        <w:t>。委员会还</w:t>
      </w:r>
      <w:r w:rsidR="00392429">
        <w:rPr>
          <w:rFonts w:hint="eastAsia"/>
        </w:rPr>
        <w:t>表示</w:t>
      </w:r>
      <w:r w:rsidRPr="00C731C3">
        <w:rPr>
          <w:rFonts w:hint="eastAsia"/>
        </w:rPr>
        <w:t>关切的是，由于</w:t>
      </w:r>
      <w:r w:rsidRPr="00C731C3">
        <w:rPr>
          <w:rFonts w:hint="eastAsia"/>
        </w:rPr>
        <w:t>2007</w:t>
      </w:r>
      <w:r w:rsidRPr="00C731C3">
        <w:rPr>
          <w:rFonts w:hint="eastAsia"/>
        </w:rPr>
        <w:t>年</w:t>
      </w:r>
      <w:r w:rsidRPr="00C731C3">
        <w:rPr>
          <w:rFonts w:hint="eastAsia"/>
        </w:rPr>
        <w:t>12</w:t>
      </w:r>
      <w:r w:rsidRPr="00C731C3">
        <w:rPr>
          <w:rFonts w:hint="eastAsia"/>
        </w:rPr>
        <w:t>月到</w:t>
      </w:r>
      <w:r w:rsidRPr="00C731C3">
        <w:rPr>
          <w:rFonts w:hint="eastAsia"/>
        </w:rPr>
        <w:t>2008</w:t>
      </w:r>
      <w:r w:rsidRPr="00C731C3">
        <w:rPr>
          <w:rFonts w:hint="eastAsia"/>
        </w:rPr>
        <w:t>年</w:t>
      </w:r>
      <w:r w:rsidRPr="00C731C3">
        <w:rPr>
          <w:rFonts w:hint="eastAsia"/>
        </w:rPr>
        <w:t>3</w:t>
      </w:r>
      <w:r w:rsidR="00392429">
        <w:rPr>
          <w:rFonts w:hint="eastAsia"/>
        </w:rPr>
        <w:t>月选举后</w:t>
      </w:r>
      <w:r w:rsidRPr="00C731C3">
        <w:rPr>
          <w:rFonts w:hint="eastAsia"/>
        </w:rPr>
        <w:t>暴乱而在国内流离失所的许多妇女尚未重新安置，她们担心自身的安全，继续在营地中遭受性暴力和基于性别的暴力及虐待。委员会关注城市贫民窟和非正式住区中妇女和女孩的状况，她们处于性暴力的威胁之下，无法获得充足的清洁卫生设施，这更加重了她们遭受性暴力的危险，并对她们的健康产生不利影响。</w:t>
      </w:r>
    </w:p>
    <w:p w:rsidR="00C731C3" w:rsidRPr="00B93EE7" w:rsidRDefault="00C731C3" w:rsidP="00C731C3">
      <w:pPr>
        <w:pStyle w:val="SingleTxtGC"/>
        <w:rPr>
          <w:rFonts w:eastAsia="SimHei" w:hint="eastAsia"/>
        </w:rPr>
      </w:pPr>
      <w:r w:rsidRPr="00B93EE7">
        <w:rPr>
          <w:rFonts w:eastAsia="SimHei" w:hint="eastAsia"/>
        </w:rPr>
        <w:t xml:space="preserve">44.  </w:t>
      </w:r>
      <w:r w:rsidRPr="00B93EE7">
        <w:rPr>
          <w:rFonts w:eastAsia="SimHei" w:hint="eastAsia"/>
        </w:rPr>
        <w:t>委员会重申其要求缔约国紧急解决肯尼亚境内难民妇女和国内流离失所妇女的状况，特别是</w:t>
      </w:r>
      <w:r w:rsidR="00392429">
        <w:rPr>
          <w:rFonts w:eastAsia="SimHei" w:hint="eastAsia"/>
        </w:rPr>
        <w:t>设立</w:t>
      </w:r>
      <w:r w:rsidRPr="00B93EE7">
        <w:rPr>
          <w:rFonts w:eastAsia="SimHei" w:hint="eastAsia"/>
        </w:rPr>
        <w:t>用来保护这些妇女免受各种形式暴力侵害的办法</w:t>
      </w:r>
      <w:r w:rsidR="00392429">
        <w:rPr>
          <w:rFonts w:eastAsia="SimHei" w:hint="eastAsia"/>
        </w:rPr>
        <w:t>及</w:t>
      </w:r>
      <w:r w:rsidRPr="00B93EE7">
        <w:rPr>
          <w:rFonts w:eastAsia="SimHei" w:hint="eastAsia"/>
        </w:rPr>
        <w:t>纠正和复原机制。委员会还敦促缔约国采取步骤，调查和惩处暴力侵害难民妇女和境内流离失所妇女的</w:t>
      </w:r>
      <w:r w:rsidR="00392429">
        <w:rPr>
          <w:rFonts w:eastAsia="SimHei" w:hint="eastAsia"/>
        </w:rPr>
        <w:t>实施</w:t>
      </w:r>
      <w:r w:rsidRPr="00B93EE7">
        <w:rPr>
          <w:rFonts w:eastAsia="SimHei" w:hint="eastAsia"/>
        </w:rPr>
        <w:t>者。委员会也鼓励缔约国在做出上述努力时继续与国际社会特别是联合国难民事务高级专员办事处</w:t>
      </w:r>
      <w:r w:rsidRPr="00B93EE7">
        <w:rPr>
          <w:rFonts w:eastAsia="SimHei" w:hint="eastAsia"/>
        </w:rPr>
        <w:t>(</w:t>
      </w:r>
      <w:r w:rsidRPr="00B93EE7">
        <w:rPr>
          <w:rFonts w:eastAsia="SimHei" w:hint="eastAsia"/>
        </w:rPr>
        <w:t>难民署</w:t>
      </w:r>
      <w:r w:rsidRPr="00B93EE7">
        <w:rPr>
          <w:rFonts w:eastAsia="SimHei" w:hint="eastAsia"/>
        </w:rPr>
        <w:t>)</w:t>
      </w:r>
      <w:r w:rsidR="00392429">
        <w:rPr>
          <w:rFonts w:eastAsia="SimHei" w:hint="eastAsia"/>
        </w:rPr>
        <w:t>合</w:t>
      </w:r>
      <w:r w:rsidRPr="00B93EE7">
        <w:rPr>
          <w:rFonts w:eastAsia="SimHei" w:hint="eastAsia"/>
        </w:rPr>
        <w:t>作。委员会敦促缔约国确保在贫民窟和非正式住区中有效开展治安工作，解决基于性别的暴力及其他形式的暴力问题，包括在每个住户周围紧急提供</w:t>
      </w:r>
      <w:r w:rsidR="00392429">
        <w:rPr>
          <w:rFonts w:eastAsia="SimHei" w:hint="eastAsia"/>
        </w:rPr>
        <w:t>卫生</w:t>
      </w:r>
      <w:r w:rsidRPr="00B93EE7">
        <w:rPr>
          <w:rFonts w:eastAsia="SimHei" w:hint="eastAsia"/>
        </w:rPr>
        <w:t>清洁设施。</w:t>
      </w:r>
    </w:p>
    <w:p w:rsidR="00C731C3" w:rsidRPr="00C731C3" w:rsidRDefault="009D5627" w:rsidP="009D5627">
      <w:pPr>
        <w:pStyle w:val="H23GC"/>
        <w:rPr>
          <w:rFonts w:hint="eastAsia"/>
        </w:rPr>
      </w:pPr>
      <w:r>
        <w:rPr>
          <w:rFonts w:hint="eastAsia"/>
        </w:rPr>
        <w:tab/>
      </w:r>
      <w:r>
        <w:rPr>
          <w:rFonts w:hint="eastAsia"/>
        </w:rPr>
        <w:tab/>
      </w:r>
      <w:r w:rsidR="00C731C3" w:rsidRPr="00C731C3">
        <w:rPr>
          <w:rFonts w:hint="eastAsia"/>
        </w:rPr>
        <w:t>婚姻和家庭关系</w:t>
      </w:r>
    </w:p>
    <w:p w:rsidR="00C731C3" w:rsidRPr="00C731C3" w:rsidRDefault="00C731C3" w:rsidP="00C731C3">
      <w:pPr>
        <w:pStyle w:val="SingleTxtGC"/>
        <w:rPr>
          <w:rFonts w:hint="eastAsia"/>
        </w:rPr>
      </w:pPr>
      <w:r w:rsidRPr="00C731C3">
        <w:t>4</w:t>
      </w:r>
      <w:r w:rsidRPr="00C731C3">
        <w:rPr>
          <w:rFonts w:hint="eastAsia"/>
        </w:rPr>
        <w:t>5</w:t>
      </w:r>
      <w:r w:rsidRPr="00C731C3">
        <w:t xml:space="preserve">. </w:t>
      </w:r>
      <w:r w:rsidRPr="00C731C3">
        <w:rPr>
          <w:rFonts w:hint="eastAsia"/>
        </w:rPr>
        <w:t xml:space="preserve"> </w:t>
      </w:r>
      <w:r w:rsidRPr="00C731C3">
        <w:rPr>
          <w:rFonts w:hint="eastAsia"/>
        </w:rPr>
        <w:t>委员会欢迎缔约国采取步骤统一《婚姻</w:t>
      </w:r>
      <w:r w:rsidR="00392429">
        <w:rPr>
          <w:rFonts w:hint="eastAsia"/>
        </w:rPr>
        <w:t>法》，其中规定各种形式婚姻的登记问题，但关切</w:t>
      </w:r>
      <w:r w:rsidRPr="00C731C3">
        <w:rPr>
          <w:rFonts w:hint="eastAsia"/>
        </w:rPr>
        <w:t>目前的《婚姻法》没有规定一夫多妻或一妻多夫为刑事犯罪行为，也不禁止买卖新娘。委员会感到遗憾的是，</w:t>
      </w:r>
      <w:r w:rsidR="00392429">
        <w:rPr>
          <w:rFonts w:hint="eastAsia"/>
        </w:rPr>
        <w:t>在</w:t>
      </w:r>
      <w:r w:rsidRPr="00C731C3">
        <w:rPr>
          <w:rFonts w:hint="eastAsia"/>
        </w:rPr>
        <w:t>2006</w:t>
      </w:r>
      <w:r w:rsidRPr="00C731C3">
        <w:rPr>
          <w:rFonts w:hint="eastAsia"/>
        </w:rPr>
        <w:t>年</w:t>
      </w:r>
      <w:r w:rsidR="00CF725F">
        <w:rPr>
          <w:rFonts w:hint="eastAsia"/>
        </w:rPr>
        <w:t>“</w:t>
      </w:r>
      <w:r w:rsidRPr="00C731C3">
        <w:t>Echaria</w:t>
      </w:r>
      <w:r w:rsidR="00CF725F">
        <w:rPr>
          <w:rFonts w:hint="eastAsia"/>
        </w:rPr>
        <w:t>”</w:t>
      </w:r>
      <w:r w:rsidRPr="00C731C3">
        <w:rPr>
          <w:rFonts w:hint="eastAsia"/>
        </w:rPr>
        <w:t>案后，</w:t>
      </w:r>
      <w:r w:rsidR="00392429">
        <w:rPr>
          <w:rFonts w:hint="eastAsia"/>
        </w:rPr>
        <w:t>承认</w:t>
      </w:r>
      <w:r w:rsidRPr="00C731C3">
        <w:rPr>
          <w:rFonts w:hint="eastAsia"/>
        </w:rPr>
        <w:t>妇女对婚姻财产的非货币</w:t>
      </w:r>
      <w:r w:rsidR="00392429">
        <w:rPr>
          <w:rFonts w:hint="eastAsia"/>
        </w:rPr>
        <w:t>贡献方面</w:t>
      </w:r>
      <w:r w:rsidRPr="00C731C3">
        <w:rPr>
          <w:rFonts w:hint="eastAsia"/>
        </w:rPr>
        <w:t>出现倒退。此外，委员会关切的是，新《宪法》第</w:t>
      </w:r>
      <w:r w:rsidRPr="00C731C3">
        <w:rPr>
          <w:rFonts w:hint="eastAsia"/>
        </w:rPr>
        <w:t>68</w:t>
      </w:r>
      <w:r w:rsidRPr="00C731C3">
        <w:rPr>
          <w:rFonts w:hint="eastAsia"/>
        </w:rPr>
        <w:t>条</w:t>
      </w:r>
      <w:r w:rsidRPr="00C731C3">
        <w:rPr>
          <w:rFonts w:hint="eastAsia"/>
        </w:rPr>
        <w:t>(</w:t>
      </w:r>
      <w:r w:rsidRPr="00C731C3">
        <w:rPr>
          <w:rFonts w:hint="eastAsia"/>
        </w:rPr>
        <w:t>规定保护婚姻财产</w:t>
      </w:r>
      <w:r w:rsidRPr="00C731C3">
        <w:rPr>
          <w:rFonts w:hint="eastAsia"/>
        </w:rPr>
        <w:t>)</w:t>
      </w:r>
      <w:r w:rsidRPr="00C731C3">
        <w:rPr>
          <w:rFonts w:hint="eastAsia"/>
        </w:rPr>
        <w:t>和目前的《婚姻关系财产法》对</w:t>
      </w:r>
      <w:r w:rsidR="00CF725F">
        <w:rPr>
          <w:rFonts w:hint="eastAsia"/>
        </w:rPr>
        <w:t>“</w:t>
      </w:r>
      <w:r w:rsidRPr="00C731C3">
        <w:rPr>
          <w:rFonts w:hint="eastAsia"/>
        </w:rPr>
        <w:t>婚姻关系财产</w:t>
      </w:r>
      <w:r w:rsidR="00CF725F">
        <w:rPr>
          <w:rFonts w:hint="eastAsia"/>
        </w:rPr>
        <w:t>”</w:t>
      </w:r>
      <w:r w:rsidRPr="00C731C3">
        <w:rPr>
          <w:rFonts w:hint="eastAsia"/>
        </w:rPr>
        <w:t>的定义很窄，只包括有形的财产，因此养恤金权利、人寿保险等尽管是在婚姻存续期间积累的，但也可能在解除婚姻关系时不被纳入财产分配范围。委员会还表示关切歧视性的</w:t>
      </w:r>
      <w:r w:rsidR="00392429">
        <w:rPr>
          <w:rFonts w:hint="eastAsia"/>
        </w:rPr>
        <w:t>穆斯林遗产</w:t>
      </w:r>
      <w:r w:rsidRPr="00C731C3">
        <w:rPr>
          <w:rFonts w:hint="eastAsia"/>
        </w:rPr>
        <w:t>法</w:t>
      </w:r>
      <w:r w:rsidR="00392429">
        <w:rPr>
          <w:rFonts w:hint="eastAsia"/>
        </w:rPr>
        <w:t>不在宪法审查之列</w:t>
      </w:r>
      <w:r w:rsidRPr="00C731C3">
        <w:rPr>
          <w:rFonts w:hint="eastAsia"/>
        </w:rPr>
        <w:t>，欢迎缔约国在对话期间承诺重新审查继承法，以消除其歧视性条款。</w:t>
      </w:r>
    </w:p>
    <w:p w:rsidR="00C731C3" w:rsidRPr="00B93EE7" w:rsidRDefault="00C731C3" w:rsidP="00C731C3">
      <w:pPr>
        <w:pStyle w:val="SingleTxtGC"/>
        <w:rPr>
          <w:rFonts w:eastAsia="SimHei" w:hint="eastAsia"/>
        </w:rPr>
      </w:pPr>
      <w:r w:rsidRPr="00B93EE7">
        <w:rPr>
          <w:rFonts w:eastAsia="SimHei" w:hint="eastAsia"/>
        </w:rPr>
        <w:t xml:space="preserve">46.  </w:t>
      </w:r>
      <w:r w:rsidRPr="00B93EE7">
        <w:rPr>
          <w:rFonts w:eastAsia="SimHei" w:hint="eastAsia"/>
        </w:rPr>
        <w:t>委员会呼吁缔约国：</w:t>
      </w:r>
    </w:p>
    <w:p w:rsidR="00C731C3" w:rsidRPr="00B93EE7" w:rsidRDefault="00C731C3" w:rsidP="009D5627">
      <w:pPr>
        <w:pStyle w:val="SingleTxtGC"/>
        <w:numPr>
          <w:ilvl w:val="0"/>
          <w:numId w:val="19"/>
        </w:numPr>
        <w:rPr>
          <w:rFonts w:eastAsia="SimHei" w:hint="eastAsia"/>
        </w:rPr>
      </w:pPr>
      <w:r w:rsidRPr="00B93EE7">
        <w:rPr>
          <w:rFonts w:eastAsia="SimHei" w:hint="eastAsia"/>
        </w:rPr>
        <w:t>将各部婚姻法律置于禁止多偶制原则之下</w:t>
      </w:r>
      <w:r w:rsidR="00392429">
        <w:rPr>
          <w:rFonts w:eastAsia="SimHei" w:hint="eastAsia"/>
        </w:rPr>
        <w:t>；</w:t>
      </w:r>
    </w:p>
    <w:p w:rsidR="00C731C3" w:rsidRPr="00B93EE7" w:rsidRDefault="00392429" w:rsidP="009D5627">
      <w:pPr>
        <w:pStyle w:val="SingleTxtGC"/>
        <w:numPr>
          <w:ilvl w:val="0"/>
          <w:numId w:val="19"/>
        </w:numPr>
        <w:rPr>
          <w:rFonts w:eastAsia="SimHei" w:hint="eastAsia"/>
        </w:rPr>
      </w:pPr>
      <w:r>
        <w:rPr>
          <w:rFonts w:eastAsia="SimHei" w:hint="eastAsia"/>
        </w:rPr>
        <w:t>确保《婚内</w:t>
      </w:r>
      <w:r w:rsidR="00C731C3" w:rsidRPr="00B93EE7">
        <w:rPr>
          <w:rFonts w:eastAsia="SimHei" w:hint="eastAsia"/>
        </w:rPr>
        <w:t>财产法》推翻</w:t>
      </w:r>
      <w:r w:rsidR="00CF725F" w:rsidRPr="00B93EE7">
        <w:rPr>
          <w:rFonts w:eastAsia="SimHei" w:hint="eastAsia"/>
        </w:rPr>
        <w:t>“</w:t>
      </w:r>
      <w:r w:rsidR="00C731C3" w:rsidRPr="00B93EE7">
        <w:rPr>
          <w:rFonts w:eastAsia="SimHei" w:hint="eastAsia"/>
        </w:rPr>
        <w:t>Echaria</w:t>
      </w:r>
      <w:r w:rsidR="00CF725F" w:rsidRPr="00B93EE7">
        <w:rPr>
          <w:rFonts w:eastAsia="SimHei" w:hint="eastAsia"/>
        </w:rPr>
        <w:t>”</w:t>
      </w:r>
      <w:r>
        <w:rPr>
          <w:rFonts w:eastAsia="SimHei" w:hint="eastAsia"/>
        </w:rPr>
        <w:t>案，以便对婚内</w:t>
      </w:r>
      <w:r w:rsidR="00C731C3" w:rsidRPr="00B93EE7">
        <w:rPr>
          <w:rFonts w:eastAsia="SimHei" w:hint="eastAsia"/>
        </w:rPr>
        <w:t>财产的非货币</w:t>
      </w:r>
      <w:r>
        <w:rPr>
          <w:rFonts w:eastAsia="SimHei" w:hint="eastAsia"/>
        </w:rPr>
        <w:t>贡献</w:t>
      </w:r>
      <w:r w:rsidR="00C731C3" w:rsidRPr="00B93EE7">
        <w:rPr>
          <w:rFonts w:eastAsia="SimHei" w:hint="eastAsia"/>
        </w:rPr>
        <w:t>赋予平等的价值，不论妇女的贡献属于何种性质，妇女</w:t>
      </w:r>
      <w:r>
        <w:rPr>
          <w:rFonts w:eastAsia="SimHei" w:hint="eastAsia"/>
        </w:rPr>
        <w:t>均享有平等份额的</w:t>
      </w:r>
      <w:r w:rsidR="00C731C3" w:rsidRPr="00B93EE7">
        <w:rPr>
          <w:rFonts w:eastAsia="SimHei" w:hint="eastAsia"/>
        </w:rPr>
        <w:t>婚</w:t>
      </w:r>
      <w:r>
        <w:rPr>
          <w:rFonts w:eastAsia="SimHei" w:hint="eastAsia"/>
        </w:rPr>
        <w:t>内</w:t>
      </w:r>
      <w:r w:rsidR="00C731C3" w:rsidRPr="00B93EE7">
        <w:rPr>
          <w:rFonts w:eastAsia="SimHei" w:hint="eastAsia"/>
        </w:rPr>
        <w:t>财产</w:t>
      </w:r>
      <w:r>
        <w:rPr>
          <w:rFonts w:eastAsia="SimHei" w:hint="eastAsia"/>
        </w:rPr>
        <w:t>；</w:t>
      </w:r>
    </w:p>
    <w:p w:rsidR="00C731C3" w:rsidRPr="00B93EE7" w:rsidRDefault="00C731C3" w:rsidP="009D5627">
      <w:pPr>
        <w:pStyle w:val="SingleTxtGC"/>
        <w:numPr>
          <w:ilvl w:val="0"/>
          <w:numId w:val="19"/>
        </w:numPr>
        <w:rPr>
          <w:rFonts w:eastAsia="SimHei" w:hint="eastAsia"/>
        </w:rPr>
      </w:pPr>
      <w:r w:rsidRPr="00B93EE7">
        <w:rPr>
          <w:rFonts w:eastAsia="SimHei" w:hint="eastAsia"/>
        </w:rPr>
        <w:t>扩大婚</w:t>
      </w:r>
      <w:r w:rsidR="00392429">
        <w:rPr>
          <w:rFonts w:eastAsia="SimHei" w:hint="eastAsia"/>
        </w:rPr>
        <w:t>内</w:t>
      </w:r>
      <w:r w:rsidRPr="00B93EE7">
        <w:rPr>
          <w:rFonts w:eastAsia="SimHei" w:hint="eastAsia"/>
        </w:rPr>
        <w:t>财产的定义，使之不仅包括有形财产，也包括无形财产；</w:t>
      </w:r>
    </w:p>
    <w:p w:rsidR="00C731C3" w:rsidRPr="00B93EE7" w:rsidRDefault="00C731C3" w:rsidP="009D5627">
      <w:pPr>
        <w:pStyle w:val="SingleTxtGC"/>
        <w:numPr>
          <w:ilvl w:val="0"/>
          <w:numId w:val="19"/>
        </w:numPr>
        <w:rPr>
          <w:rFonts w:eastAsia="SimHei" w:hint="eastAsia"/>
        </w:rPr>
      </w:pPr>
      <w:r w:rsidRPr="00B93EE7">
        <w:rPr>
          <w:rFonts w:eastAsia="SimHei" w:hint="eastAsia"/>
        </w:rPr>
        <w:t>加快重新审查继承法的进程，以消除其歧视性条款。</w:t>
      </w:r>
    </w:p>
    <w:p w:rsidR="009D5627" w:rsidRDefault="009D5627" w:rsidP="009D5627">
      <w:pPr>
        <w:pStyle w:val="H23GC"/>
        <w:rPr>
          <w:rFonts w:hint="eastAsia"/>
        </w:rPr>
      </w:pPr>
      <w:r>
        <w:rPr>
          <w:rFonts w:hint="eastAsia"/>
        </w:rPr>
        <w:tab/>
      </w:r>
      <w:r>
        <w:rPr>
          <w:rFonts w:hint="eastAsia"/>
        </w:rPr>
        <w:tab/>
      </w:r>
      <w:r w:rsidR="00C731C3" w:rsidRPr="00C731C3">
        <w:rPr>
          <w:rFonts w:hint="eastAsia"/>
        </w:rPr>
        <w:t>任择议定书</w:t>
      </w:r>
      <w:r w:rsidR="00C731C3" w:rsidRPr="00C731C3">
        <w:rPr>
          <w:rFonts w:hint="eastAsia"/>
        </w:rPr>
        <w:t xml:space="preserve"> </w:t>
      </w:r>
    </w:p>
    <w:p w:rsidR="009D5627" w:rsidRPr="00B93EE7" w:rsidRDefault="00C731C3" w:rsidP="00C731C3">
      <w:pPr>
        <w:pStyle w:val="SingleTxtGC"/>
        <w:rPr>
          <w:rFonts w:eastAsia="SimHei" w:hint="eastAsia"/>
        </w:rPr>
      </w:pPr>
      <w:r w:rsidRPr="00B93EE7">
        <w:rPr>
          <w:rFonts w:eastAsia="SimHei" w:hint="eastAsia"/>
        </w:rPr>
        <w:t>47.</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委员会注意到代表团在口头说明中说目前该国正在积极考虑批准《公约》的任择议定书，敦促缔约国加快努力批准任择议定书。</w:t>
      </w:r>
      <w:r w:rsidRPr="00B93EE7">
        <w:rPr>
          <w:rFonts w:eastAsia="SimHei"/>
        </w:rPr>
        <w:t xml:space="preserve"> </w:t>
      </w:r>
    </w:p>
    <w:p w:rsidR="009D5627" w:rsidRPr="00B93EE7" w:rsidRDefault="009D5627" w:rsidP="009D5627">
      <w:pPr>
        <w:pStyle w:val="H23GC"/>
        <w:rPr>
          <w:rFonts w:hint="eastAsia"/>
        </w:rPr>
      </w:pPr>
      <w:r w:rsidRPr="00B93EE7">
        <w:rPr>
          <w:rFonts w:hint="eastAsia"/>
        </w:rPr>
        <w:tab/>
      </w:r>
      <w:r w:rsidRPr="00B93EE7">
        <w:rPr>
          <w:rFonts w:hint="eastAsia"/>
        </w:rPr>
        <w:tab/>
      </w:r>
      <w:r w:rsidR="00C731C3" w:rsidRPr="00B93EE7">
        <w:rPr>
          <w:rFonts w:hint="eastAsia"/>
        </w:rPr>
        <w:t>第二十条第</w:t>
      </w:r>
      <w:r w:rsidR="00C731C3" w:rsidRPr="00B93EE7">
        <w:rPr>
          <w:rFonts w:hint="eastAsia"/>
        </w:rPr>
        <w:t>1</w:t>
      </w:r>
      <w:r w:rsidR="00C731C3" w:rsidRPr="00B93EE7">
        <w:rPr>
          <w:rFonts w:hint="eastAsia"/>
        </w:rPr>
        <w:t>款</w:t>
      </w:r>
      <w:r w:rsidRPr="00B93EE7">
        <w:t xml:space="preserve"> </w:t>
      </w:r>
    </w:p>
    <w:p w:rsidR="009D5627" w:rsidRPr="00B93EE7" w:rsidRDefault="00C731C3" w:rsidP="00C731C3">
      <w:pPr>
        <w:pStyle w:val="SingleTxtGC"/>
        <w:rPr>
          <w:rFonts w:eastAsia="SimHei" w:hint="eastAsia"/>
        </w:rPr>
      </w:pPr>
      <w:r w:rsidRPr="00B93EE7">
        <w:rPr>
          <w:rFonts w:eastAsia="SimHei" w:hint="eastAsia"/>
        </w:rPr>
        <w:t>48.</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委员会鼓励缔约国尽快接受对第二十条第</w:t>
      </w:r>
      <w:r w:rsidRPr="00B93EE7">
        <w:rPr>
          <w:rFonts w:eastAsia="SimHei" w:hint="eastAsia"/>
        </w:rPr>
        <w:t>1</w:t>
      </w:r>
      <w:r w:rsidRPr="00B93EE7">
        <w:rPr>
          <w:rFonts w:eastAsia="SimHei" w:hint="eastAsia"/>
        </w:rPr>
        <w:t>款关于委员会会议时间的修正。</w:t>
      </w:r>
      <w:r w:rsidR="009D5627" w:rsidRPr="00B93EE7">
        <w:rPr>
          <w:rFonts w:eastAsia="SimHei"/>
        </w:rPr>
        <w:t xml:space="preserve"> </w:t>
      </w:r>
    </w:p>
    <w:p w:rsidR="009D5627" w:rsidRPr="00B93EE7" w:rsidRDefault="009D5627" w:rsidP="009D5627">
      <w:pPr>
        <w:pStyle w:val="H23GC"/>
        <w:rPr>
          <w:rFonts w:hint="eastAsia"/>
        </w:rPr>
      </w:pPr>
      <w:r w:rsidRPr="00B93EE7">
        <w:rPr>
          <w:rFonts w:hint="eastAsia"/>
        </w:rPr>
        <w:tab/>
      </w:r>
      <w:r w:rsidRPr="00B93EE7">
        <w:rPr>
          <w:rFonts w:hint="eastAsia"/>
        </w:rPr>
        <w:tab/>
      </w:r>
      <w:r w:rsidR="00C731C3" w:rsidRPr="00B93EE7">
        <w:rPr>
          <w:rFonts w:hint="eastAsia"/>
        </w:rPr>
        <w:t>北京宣言和行动纲领</w:t>
      </w:r>
      <w:r w:rsidRPr="00B93EE7">
        <w:rPr>
          <w:rFonts w:hint="eastAsia"/>
        </w:rPr>
        <w:t xml:space="preserve"> </w:t>
      </w:r>
    </w:p>
    <w:p w:rsidR="009D5627" w:rsidRPr="00B93EE7" w:rsidRDefault="00C731C3" w:rsidP="00C731C3">
      <w:pPr>
        <w:pStyle w:val="SingleTxtGC"/>
        <w:rPr>
          <w:rFonts w:eastAsia="SimHei" w:hint="eastAsia"/>
        </w:rPr>
      </w:pPr>
      <w:r w:rsidRPr="00B93EE7">
        <w:rPr>
          <w:rFonts w:eastAsia="SimHei" w:hint="eastAsia"/>
        </w:rPr>
        <w:t>49.</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委员会敦促缔约国在履行</w:t>
      </w:r>
      <w:r w:rsidR="00392429">
        <w:rPr>
          <w:rFonts w:eastAsia="SimHei" w:hint="eastAsia"/>
        </w:rPr>
        <w:t>《公约》</w:t>
      </w:r>
      <w:r w:rsidRPr="00B93EE7">
        <w:rPr>
          <w:rFonts w:eastAsia="SimHei" w:hint="eastAsia"/>
        </w:rPr>
        <w:t>义务时，充分利用</w:t>
      </w:r>
      <w:r w:rsidR="00392429">
        <w:rPr>
          <w:rFonts w:eastAsia="SimHei" w:hint="eastAsia"/>
        </w:rPr>
        <w:t>《北京宣言》</w:t>
      </w:r>
      <w:r w:rsidRPr="00B93EE7">
        <w:rPr>
          <w:rFonts w:eastAsia="SimHei" w:hint="eastAsia"/>
        </w:rPr>
        <w:t>和</w:t>
      </w:r>
      <w:r w:rsidR="00392429">
        <w:rPr>
          <w:rFonts w:eastAsia="SimHei" w:hint="eastAsia"/>
        </w:rPr>
        <w:t>《行动纲领》</w:t>
      </w:r>
      <w:r w:rsidRPr="00B93EE7">
        <w:rPr>
          <w:rFonts w:eastAsia="SimHei" w:hint="eastAsia"/>
        </w:rPr>
        <w:t>，因为这些文件强化了</w:t>
      </w:r>
      <w:r w:rsidR="00392429">
        <w:rPr>
          <w:rFonts w:eastAsia="SimHei" w:hint="eastAsia"/>
        </w:rPr>
        <w:t>《</w:t>
      </w:r>
      <w:r w:rsidRPr="00B93EE7">
        <w:rPr>
          <w:rFonts w:eastAsia="SimHei" w:hint="eastAsia"/>
        </w:rPr>
        <w:t>公约</w:t>
      </w:r>
      <w:r w:rsidR="00392429">
        <w:rPr>
          <w:rFonts w:eastAsia="SimHei" w:hint="eastAsia"/>
        </w:rPr>
        <w:t>》</w:t>
      </w:r>
      <w:r w:rsidRPr="00B93EE7">
        <w:rPr>
          <w:rFonts w:eastAsia="SimHei" w:hint="eastAsia"/>
        </w:rPr>
        <w:t>的规定；请缔约国在下次定期报告中提供有关资料。</w:t>
      </w:r>
    </w:p>
    <w:p w:rsidR="009D5627" w:rsidRPr="00B93EE7" w:rsidRDefault="009D5627" w:rsidP="009D5627">
      <w:pPr>
        <w:pStyle w:val="H23GC"/>
        <w:rPr>
          <w:rFonts w:hint="eastAsia"/>
        </w:rPr>
      </w:pPr>
      <w:r w:rsidRPr="00B93EE7">
        <w:rPr>
          <w:rFonts w:hint="eastAsia"/>
        </w:rPr>
        <w:tab/>
      </w:r>
      <w:r w:rsidRPr="00B93EE7">
        <w:rPr>
          <w:rFonts w:hint="eastAsia"/>
        </w:rPr>
        <w:tab/>
      </w:r>
      <w:r w:rsidR="00C731C3" w:rsidRPr="00B93EE7">
        <w:rPr>
          <w:rFonts w:hint="eastAsia"/>
        </w:rPr>
        <w:t>千年发展目标</w:t>
      </w:r>
      <w:r w:rsidRPr="00B93EE7">
        <w:t xml:space="preserve"> </w:t>
      </w:r>
    </w:p>
    <w:p w:rsidR="009D5627" w:rsidRPr="00B93EE7" w:rsidRDefault="00C731C3" w:rsidP="00C731C3">
      <w:pPr>
        <w:pStyle w:val="SingleTxtGC"/>
        <w:rPr>
          <w:rFonts w:eastAsia="SimHei" w:hint="eastAsia"/>
        </w:rPr>
      </w:pPr>
      <w:r w:rsidRPr="00B93EE7">
        <w:rPr>
          <w:rFonts w:eastAsia="SimHei" w:hint="eastAsia"/>
        </w:rPr>
        <w:t>50.</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强调，充分和有效地执行《公约》是实现千年发展目标不可或缺的。它呼吁缔约国将性别观点纳入旨在实现千年发展目标的所有行动中，并在这些行动中明确体现《公约》的规定；还要求缔约国在下次定期报告中提供有关资料</w:t>
      </w:r>
      <w:r w:rsidRPr="00B93EE7">
        <w:rPr>
          <w:rFonts w:eastAsia="SimHei"/>
        </w:rPr>
        <w:t>。</w:t>
      </w:r>
    </w:p>
    <w:p w:rsidR="009D5627" w:rsidRPr="00B93EE7" w:rsidRDefault="009D5627" w:rsidP="009D5627">
      <w:pPr>
        <w:pStyle w:val="H23GC"/>
        <w:rPr>
          <w:rFonts w:hint="eastAsia"/>
        </w:rPr>
      </w:pPr>
      <w:r w:rsidRPr="00B93EE7">
        <w:rPr>
          <w:rFonts w:hint="eastAsia"/>
        </w:rPr>
        <w:tab/>
      </w:r>
      <w:r w:rsidRPr="00B93EE7">
        <w:rPr>
          <w:rFonts w:hint="eastAsia"/>
        </w:rPr>
        <w:tab/>
      </w:r>
      <w:r w:rsidR="00C731C3" w:rsidRPr="00B93EE7">
        <w:rPr>
          <w:rFonts w:hint="eastAsia"/>
        </w:rPr>
        <w:t>传播</w:t>
      </w:r>
    </w:p>
    <w:p w:rsidR="009D5627" w:rsidRPr="00B93EE7" w:rsidRDefault="00C731C3" w:rsidP="00C731C3">
      <w:pPr>
        <w:pStyle w:val="SingleTxtGC"/>
        <w:rPr>
          <w:rFonts w:eastAsia="SimHei" w:hint="eastAsia"/>
        </w:rPr>
      </w:pPr>
      <w:r w:rsidRPr="00B93EE7">
        <w:rPr>
          <w:rFonts w:eastAsia="SimHei" w:hint="eastAsia"/>
        </w:rPr>
        <w:t>51.</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委员会请肯尼亚在本国广泛散发本结论性意见，使政府官员、政治家、议员、妇女</w:t>
      </w:r>
      <w:r w:rsidR="00392429">
        <w:rPr>
          <w:rFonts w:eastAsia="SimHei" w:hint="eastAsia"/>
        </w:rPr>
        <w:t>组织</w:t>
      </w:r>
      <w:r w:rsidRPr="00B93EE7">
        <w:rPr>
          <w:rFonts w:eastAsia="SimHei" w:hint="eastAsia"/>
        </w:rPr>
        <w:t>和人权组织以及广大公众了解其已经采取哪些措施确保妇女在法律和实际上的平等以及在这方面需要采取哪些进一步措施。</w:t>
      </w:r>
      <w:r w:rsidR="00392429">
        <w:rPr>
          <w:rFonts w:eastAsia="SimHei" w:hint="eastAsia"/>
        </w:rPr>
        <w:t>委员会建议分发范围包括地方社区。</w:t>
      </w:r>
      <w:r w:rsidRPr="00B93EE7">
        <w:rPr>
          <w:rFonts w:eastAsia="SimHei" w:hint="eastAsia"/>
        </w:rPr>
        <w:t>委员会鼓励缔约国组织一系列会议讨论落实这些意见的进展。委员会请缔约国继续</w:t>
      </w:r>
      <w:r w:rsidR="00392429">
        <w:rPr>
          <w:rFonts w:eastAsia="SimHei" w:hint="eastAsia"/>
        </w:rPr>
        <w:t>广泛散发，特别是</w:t>
      </w:r>
      <w:r w:rsidRPr="00B93EE7">
        <w:rPr>
          <w:rFonts w:eastAsia="SimHei" w:hint="eastAsia"/>
        </w:rPr>
        <w:t>向妇女</w:t>
      </w:r>
      <w:r w:rsidR="00392429">
        <w:rPr>
          <w:rFonts w:eastAsia="SimHei" w:hint="eastAsia"/>
        </w:rPr>
        <w:t>组织</w:t>
      </w:r>
      <w:r w:rsidRPr="00B93EE7">
        <w:rPr>
          <w:rFonts w:eastAsia="SimHei" w:hint="eastAsia"/>
        </w:rPr>
        <w:t>和人权组织</w:t>
      </w:r>
      <w:r w:rsidR="00392429">
        <w:rPr>
          <w:rFonts w:eastAsia="SimHei" w:hint="eastAsia"/>
        </w:rPr>
        <w:t>散发</w:t>
      </w:r>
      <w:r w:rsidRPr="00B93EE7">
        <w:rPr>
          <w:rFonts w:eastAsia="SimHei" w:hint="eastAsia"/>
        </w:rPr>
        <w:t>委员会的一般性建议、《北京宣言和行动纲要》以及大会关于</w:t>
      </w:r>
      <w:r w:rsidR="00CF725F" w:rsidRPr="00B93EE7">
        <w:rPr>
          <w:rFonts w:eastAsia="SimHei" w:hint="eastAsia"/>
        </w:rPr>
        <w:t>“</w:t>
      </w:r>
      <w:r w:rsidRPr="00B93EE7">
        <w:rPr>
          <w:rFonts w:eastAsia="SimHei" w:hint="eastAsia"/>
        </w:rPr>
        <w:t>2000</w:t>
      </w:r>
      <w:r w:rsidRPr="00B93EE7">
        <w:rPr>
          <w:rFonts w:eastAsia="SimHei" w:hint="eastAsia"/>
        </w:rPr>
        <w:t>年妇女：二十一世纪两性平等、发展与和平</w:t>
      </w:r>
      <w:r w:rsidR="00CF725F" w:rsidRPr="00B93EE7">
        <w:rPr>
          <w:rFonts w:eastAsia="SimHei" w:hint="eastAsia"/>
        </w:rPr>
        <w:t>”</w:t>
      </w:r>
      <w:r w:rsidRPr="00B93EE7">
        <w:rPr>
          <w:rFonts w:eastAsia="SimHei" w:hint="eastAsia"/>
        </w:rPr>
        <w:t>的第二十三届特别会议的成果文件。</w:t>
      </w:r>
    </w:p>
    <w:p w:rsidR="009D5627" w:rsidRPr="00B93EE7" w:rsidRDefault="009D5627" w:rsidP="009D5627">
      <w:pPr>
        <w:pStyle w:val="H23GC"/>
        <w:rPr>
          <w:rFonts w:hint="eastAsia"/>
        </w:rPr>
      </w:pPr>
      <w:r w:rsidRPr="00B93EE7">
        <w:rPr>
          <w:rFonts w:hint="eastAsia"/>
        </w:rPr>
        <w:tab/>
      </w:r>
      <w:r w:rsidRPr="00B93EE7">
        <w:rPr>
          <w:rFonts w:hint="eastAsia"/>
        </w:rPr>
        <w:tab/>
      </w:r>
      <w:r w:rsidR="00392429">
        <w:rPr>
          <w:rFonts w:hint="eastAsia"/>
        </w:rPr>
        <w:t>批准</w:t>
      </w:r>
      <w:r w:rsidR="00C731C3" w:rsidRPr="00B93EE7">
        <w:rPr>
          <w:rFonts w:hint="eastAsia"/>
        </w:rPr>
        <w:t>其他条约</w:t>
      </w:r>
    </w:p>
    <w:p w:rsidR="009D5627" w:rsidRPr="00B93EE7" w:rsidRDefault="00C731C3" w:rsidP="00C731C3">
      <w:pPr>
        <w:pStyle w:val="SingleTxtGC"/>
        <w:rPr>
          <w:rFonts w:eastAsia="SimHei" w:hint="eastAsia"/>
        </w:rPr>
      </w:pPr>
      <w:r w:rsidRPr="00B93EE7">
        <w:rPr>
          <w:rFonts w:eastAsia="SimHei" w:hint="eastAsia"/>
        </w:rPr>
        <w:t xml:space="preserve">52. </w:t>
      </w:r>
      <w:r w:rsidR="009D5627" w:rsidRPr="00B93EE7">
        <w:rPr>
          <w:rFonts w:eastAsia="SimHei" w:hint="eastAsia"/>
        </w:rPr>
        <w:t xml:space="preserve"> </w:t>
      </w:r>
      <w:r w:rsidRPr="00B93EE7">
        <w:rPr>
          <w:rFonts w:eastAsia="SimHei" w:hint="eastAsia"/>
        </w:rPr>
        <w:t>委员会指出，缔约国加入九项主要国际人权文书</w:t>
      </w:r>
      <w:r w:rsidR="00230A4F" w:rsidRPr="00B93EE7">
        <w:rPr>
          <w:rFonts w:eastAsia="SimHei" w:hint="eastAsia"/>
          <w:vertAlign w:val="superscript"/>
        </w:rPr>
        <w:t xml:space="preserve"> </w:t>
      </w:r>
      <w:r w:rsidR="00230A4F" w:rsidRPr="00B93EE7">
        <w:rPr>
          <w:rStyle w:val="FootnoteReference"/>
          <w:rFonts w:eastAsia="SimHei"/>
        </w:rPr>
        <w:footnoteReference w:id="1"/>
      </w:r>
      <w:r w:rsidR="00230A4F" w:rsidRPr="00B93EE7">
        <w:rPr>
          <w:rFonts w:eastAsia="SimHei" w:hint="eastAsia"/>
        </w:rPr>
        <w:t xml:space="preserve"> </w:t>
      </w:r>
      <w:r w:rsidRPr="00B93EE7">
        <w:rPr>
          <w:rFonts w:eastAsia="SimHei" w:hint="eastAsia"/>
        </w:rPr>
        <w:t>将有助于妇女在</w:t>
      </w:r>
      <w:r w:rsidR="00392429">
        <w:rPr>
          <w:rFonts w:eastAsia="SimHei" w:hint="eastAsia"/>
        </w:rPr>
        <w:t>各</w:t>
      </w:r>
      <w:r w:rsidRPr="00B93EE7">
        <w:rPr>
          <w:rFonts w:eastAsia="SimHei" w:hint="eastAsia"/>
        </w:rPr>
        <w:t>生活</w:t>
      </w:r>
      <w:r w:rsidR="00392429">
        <w:rPr>
          <w:rFonts w:eastAsia="SimHei" w:hint="eastAsia"/>
        </w:rPr>
        <w:t>领域</w:t>
      </w:r>
      <w:r w:rsidRPr="00B93EE7">
        <w:rPr>
          <w:rFonts w:eastAsia="SimHei" w:hint="eastAsia"/>
        </w:rPr>
        <w:t>享受人权和基本自由。因此，委员会鼓励缔约国考虑批准它尚未加入的各项条约，如</w:t>
      </w:r>
      <w:r w:rsidR="00392429">
        <w:rPr>
          <w:rFonts w:eastAsia="SimHei" w:hint="eastAsia"/>
        </w:rPr>
        <w:t>《</w:t>
      </w:r>
      <w:r w:rsidRPr="00B93EE7">
        <w:rPr>
          <w:rFonts w:eastAsia="SimHei" w:hint="eastAsia"/>
        </w:rPr>
        <w:t>残疾人权利公约</w:t>
      </w:r>
      <w:r w:rsidR="00392429">
        <w:rPr>
          <w:rFonts w:eastAsia="SimHei" w:hint="eastAsia"/>
        </w:rPr>
        <w:t>》</w:t>
      </w:r>
      <w:r w:rsidRPr="00B93EE7">
        <w:rPr>
          <w:rFonts w:eastAsia="SimHei" w:hint="eastAsia"/>
        </w:rPr>
        <w:t>、</w:t>
      </w:r>
      <w:r w:rsidR="00392429">
        <w:rPr>
          <w:rFonts w:eastAsia="SimHei" w:hint="eastAsia"/>
        </w:rPr>
        <w:t>《</w:t>
      </w:r>
      <w:r w:rsidRPr="00B93EE7">
        <w:rPr>
          <w:rFonts w:eastAsia="SimHei" w:hint="eastAsia"/>
        </w:rPr>
        <w:t>保护所有移徙工人及其家庭成员权利国际公约</w:t>
      </w:r>
      <w:r w:rsidR="00392429">
        <w:rPr>
          <w:rFonts w:eastAsia="SimHei" w:hint="eastAsia"/>
        </w:rPr>
        <w:t>》和《</w:t>
      </w:r>
      <w:r w:rsidRPr="00B93EE7">
        <w:rPr>
          <w:rFonts w:eastAsia="SimHei" w:hint="eastAsia"/>
        </w:rPr>
        <w:t>保护所有人免遭强迫失踪国际公约</w:t>
      </w:r>
      <w:r w:rsidR="00392429">
        <w:rPr>
          <w:rFonts w:eastAsia="SimHei" w:hint="eastAsia"/>
        </w:rPr>
        <w:t>》</w:t>
      </w:r>
      <w:r w:rsidRPr="00B93EE7">
        <w:rPr>
          <w:rFonts w:eastAsia="SimHei" w:hint="eastAsia"/>
        </w:rPr>
        <w:t>。</w:t>
      </w:r>
      <w:r w:rsidR="009D5627" w:rsidRPr="00B93EE7">
        <w:rPr>
          <w:rFonts w:eastAsia="SimHei" w:hint="eastAsia"/>
        </w:rPr>
        <w:t xml:space="preserve"> </w:t>
      </w:r>
    </w:p>
    <w:p w:rsidR="009D5627" w:rsidRPr="00B93EE7" w:rsidRDefault="009D5627" w:rsidP="009D5627">
      <w:pPr>
        <w:pStyle w:val="H23GC"/>
        <w:rPr>
          <w:rFonts w:hint="eastAsia"/>
        </w:rPr>
      </w:pPr>
      <w:r w:rsidRPr="00B93EE7">
        <w:rPr>
          <w:rFonts w:hint="eastAsia"/>
        </w:rPr>
        <w:tab/>
      </w:r>
      <w:r w:rsidRPr="00B93EE7">
        <w:rPr>
          <w:rFonts w:hint="eastAsia"/>
        </w:rPr>
        <w:tab/>
      </w:r>
      <w:r w:rsidR="00C731C3" w:rsidRPr="00B93EE7">
        <w:rPr>
          <w:rFonts w:hint="eastAsia"/>
        </w:rPr>
        <w:t>结论性意见的后续行动</w:t>
      </w:r>
    </w:p>
    <w:p w:rsidR="009D5627" w:rsidRPr="00B93EE7" w:rsidRDefault="00C731C3" w:rsidP="00C731C3">
      <w:pPr>
        <w:pStyle w:val="SingleTxtGC"/>
        <w:rPr>
          <w:rFonts w:eastAsia="SimHei" w:hint="eastAsia"/>
        </w:rPr>
      </w:pPr>
      <w:r w:rsidRPr="00B93EE7">
        <w:rPr>
          <w:rFonts w:eastAsia="SimHei" w:hint="eastAsia"/>
        </w:rPr>
        <w:t>53.</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委员会要求缔约国在两年内提供资料说明采取了哪些步骤执行以上第</w:t>
      </w:r>
      <w:r w:rsidR="00392429">
        <w:rPr>
          <w:rFonts w:eastAsia="SimHei" w:hint="eastAsia"/>
        </w:rPr>
        <w:t>12</w:t>
      </w:r>
      <w:r w:rsidR="00392429">
        <w:rPr>
          <w:rFonts w:eastAsia="SimHei"/>
        </w:rPr>
        <w:t>(a)</w:t>
      </w:r>
      <w:r w:rsidRPr="00B93EE7">
        <w:rPr>
          <w:rFonts w:eastAsia="SimHei" w:hint="eastAsia"/>
        </w:rPr>
        <w:t>段</w:t>
      </w:r>
      <w:r w:rsidR="00333197">
        <w:rPr>
          <w:rFonts w:eastAsia="SimHei" w:hint="eastAsia"/>
        </w:rPr>
        <w:t>和第</w:t>
      </w:r>
      <w:r w:rsidR="00333197">
        <w:rPr>
          <w:rFonts w:eastAsia="SimHei"/>
        </w:rPr>
        <w:t>22(a)</w:t>
      </w:r>
      <w:r w:rsidR="00333197">
        <w:rPr>
          <w:rFonts w:eastAsia="SimHei" w:hint="eastAsia"/>
        </w:rPr>
        <w:t>至</w:t>
      </w:r>
      <w:r w:rsidR="00333197">
        <w:rPr>
          <w:rFonts w:eastAsia="SimHei"/>
        </w:rPr>
        <w:t>(e)</w:t>
      </w:r>
      <w:r w:rsidRPr="00B93EE7">
        <w:rPr>
          <w:rFonts w:eastAsia="SimHei" w:hint="eastAsia"/>
        </w:rPr>
        <w:t>段所载建议。</w:t>
      </w:r>
      <w:r w:rsidR="009D5627" w:rsidRPr="00B93EE7">
        <w:rPr>
          <w:rFonts w:eastAsia="SimHei" w:hint="eastAsia"/>
        </w:rPr>
        <w:t xml:space="preserve"> </w:t>
      </w:r>
    </w:p>
    <w:p w:rsidR="009D5627" w:rsidRPr="00B93EE7" w:rsidRDefault="009D5627" w:rsidP="009D5627">
      <w:pPr>
        <w:pStyle w:val="H23GC"/>
        <w:rPr>
          <w:rFonts w:hint="eastAsia"/>
        </w:rPr>
      </w:pPr>
      <w:r w:rsidRPr="00B93EE7">
        <w:rPr>
          <w:rFonts w:hint="eastAsia"/>
        </w:rPr>
        <w:tab/>
      </w:r>
      <w:r w:rsidRPr="00B93EE7">
        <w:rPr>
          <w:rFonts w:hint="eastAsia"/>
        </w:rPr>
        <w:tab/>
      </w:r>
      <w:r w:rsidR="00C731C3" w:rsidRPr="00B93EE7">
        <w:rPr>
          <w:rFonts w:hint="eastAsia"/>
        </w:rPr>
        <w:t>技术援助</w:t>
      </w:r>
      <w:r w:rsidRPr="00B93EE7">
        <w:t xml:space="preserve"> </w:t>
      </w:r>
    </w:p>
    <w:p w:rsidR="00C731C3" w:rsidRPr="00B93EE7" w:rsidRDefault="00C731C3" w:rsidP="00C731C3">
      <w:pPr>
        <w:pStyle w:val="SingleTxtGC"/>
        <w:rPr>
          <w:rFonts w:eastAsia="SimHei" w:hint="eastAsia"/>
        </w:rPr>
      </w:pPr>
      <w:r w:rsidRPr="00B93EE7">
        <w:rPr>
          <w:rFonts w:eastAsia="SimHei" w:hint="eastAsia"/>
        </w:rPr>
        <w:t>54.</w:t>
      </w:r>
      <w:r w:rsidR="009D5627" w:rsidRPr="00B93EE7">
        <w:rPr>
          <w:rFonts w:eastAsia="SimHei" w:hint="eastAsia"/>
        </w:rPr>
        <w:t xml:space="preserve"> </w:t>
      </w:r>
      <w:r w:rsidRPr="00B93EE7">
        <w:rPr>
          <w:rFonts w:eastAsia="SimHei" w:hint="eastAsia"/>
        </w:rPr>
        <w:t xml:space="preserve"> </w:t>
      </w:r>
      <w:r w:rsidRPr="00B93EE7">
        <w:rPr>
          <w:rFonts w:eastAsia="SimHei" w:hint="eastAsia"/>
        </w:rPr>
        <w:t>委员会建议缔约国在制订和</w:t>
      </w:r>
      <w:r w:rsidR="00333197">
        <w:rPr>
          <w:rFonts w:eastAsia="SimHei" w:hint="eastAsia"/>
        </w:rPr>
        <w:t>实施</w:t>
      </w:r>
      <w:r w:rsidRPr="00B93EE7">
        <w:rPr>
          <w:rFonts w:eastAsia="SimHei" w:hint="eastAsia"/>
        </w:rPr>
        <w:t>有关落实上述建议和</w:t>
      </w:r>
      <w:r w:rsidR="00333197">
        <w:rPr>
          <w:rFonts w:eastAsia="SimHei" w:hint="eastAsia"/>
        </w:rPr>
        <w:t>执行</w:t>
      </w:r>
      <w:r w:rsidRPr="00B93EE7">
        <w:rPr>
          <w:rFonts w:eastAsia="SimHei" w:hint="eastAsia"/>
        </w:rPr>
        <w:t>整个公约的综合性方案时，利用联合国有关机构提供的技术援助。委员会还呼吁缔约国进一步加强与联合国系统各专门机构和方案的合作，包括联合国促进两性平等和增强妇女权能署</w:t>
      </w:r>
      <w:r w:rsidR="00CF725F" w:rsidRPr="00B93EE7">
        <w:rPr>
          <w:rFonts w:eastAsia="SimHei" w:hint="eastAsia"/>
        </w:rPr>
        <w:t>(</w:t>
      </w:r>
      <w:r w:rsidRPr="00B93EE7">
        <w:rPr>
          <w:rFonts w:eastAsia="SimHei" w:hint="eastAsia"/>
        </w:rPr>
        <w:t>联合国妇女署</w:t>
      </w:r>
      <w:r w:rsidR="00CF725F" w:rsidRPr="00B93EE7">
        <w:rPr>
          <w:rFonts w:eastAsia="SimHei" w:hint="eastAsia"/>
        </w:rPr>
        <w:t>)</w:t>
      </w:r>
      <w:r w:rsidRPr="00B93EE7">
        <w:rPr>
          <w:rFonts w:eastAsia="SimHei" w:hint="eastAsia"/>
        </w:rPr>
        <w:t>、联合国开发计划署、联合国儿童基金会、联合国人口基金、世界卫生组织、联合国人权事务高级专员办事处和统计司</w:t>
      </w:r>
      <w:r w:rsidRPr="00B93EE7">
        <w:rPr>
          <w:rFonts w:eastAsia="SimHei"/>
        </w:rPr>
        <w:t>。</w:t>
      </w:r>
    </w:p>
    <w:p w:rsidR="00230A4F" w:rsidRPr="00B93EE7" w:rsidRDefault="00230A4F" w:rsidP="00230A4F">
      <w:pPr>
        <w:pStyle w:val="H23GC"/>
        <w:rPr>
          <w:rFonts w:hint="eastAsia"/>
        </w:rPr>
      </w:pPr>
      <w:r w:rsidRPr="00B93EE7">
        <w:rPr>
          <w:rFonts w:hint="eastAsia"/>
        </w:rPr>
        <w:tab/>
      </w:r>
      <w:r w:rsidRPr="00B93EE7">
        <w:rPr>
          <w:rFonts w:hint="eastAsia"/>
        </w:rPr>
        <w:tab/>
      </w:r>
      <w:r w:rsidR="00C731C3" w:rsidRPr="00B93EE7">
        <w:rPr>
          <w:rFonts w:hint="eastAsia"/>
        </w:rPr>
        <w:t>编写下次报告</w:t>
      </w:r>
      <w:r w:rsidRPr="00B93EE7">
        <w:rPr>
          <w:rFonts w:hint="eastAsia"/>
        </w:rPr>
        <w:t xml:space="preserve"> </w:t>
      </w:r>
    </w:p>
    <w:p w:rsidR="00C731C3" w:rsidRPr="00B93EE7" w:rsidRDefault="00C731C3" w:rsidP="00C731C3">
      <w:pPr>
        <w:pStyle w:val="SingleTxtGC"/>
        <w:rPr>
          <w:rFonts w:eastAsia="SimHei" w:hint="eastAsia"/>
        </w:rPr>
      </w:pPr>
      <w:r w:rsidRPr="00B93EE7">
        <w:rPr>
          <w:rFonts w:eastAsia="SimHei" w:hint="eastAsia"/>
        </w:rPr>
        <w:t>55.</w:t>
      </w:r>
      <w:r w:rsidR="00230A4F" w:rsidRPr="00B93EE7">
        <w:rPr>
          <w:rFonts w:eastAsia="SimHei" w:hint="eastAsia"/>
        </w:rPr>
        <w:t xml:space="preserve">  </w:t>
      </w:r>
      <w:r w:rsidR="00333197">
        <w:rPr>
          <w:rFonts w:eastAsia="SimHei" w:hint="eastAsia"/>
        </w:rPr>
        <w:t>委员会请缔约国确保各部委和公共机构广泛参与下一次报告的编写，并</w:t>
      </w:r>
      <w:r w:rsidRPr="00B93EE7">
        <w:rPr>
          <w:rFonts w:eastAsia="SimHei" w:hint="eastAsia"/>
        </w:rPr>
        <w:t>在此期间与各种妇女</w:t>
      </w:r>
      <w:r w:rsidR="00333197">
        <w:rPr>
          <w:rFonts w:eastAsia="SimHei" w:hint="eastAsia"/>
        </w:rPr>
        <w:t>组织</w:t>
      </w:r>
      <w:r w:rsidRPr="00B93EE7">
        <w:rPr>
          <w:rFonts w:eastAsia="SimHei" w:hint="eastAsia"/>
        </w:rPr>
        <w:t>和人权组织协商。</w:t>
      </w:r>
    </w:p>
    <w:p w:rsidR="00230A4F" w:rsidRPr="00B93EE7" w:rsidRDefault="00C731C3" w:rsidP="00C731C3">
      <w:pPr>
        <w:pStyle w:val="SingleTxtGC"/>
        <w:rPr>
          <w:rFonts w:eastAsia="SimHei" w:hint="eastAsia"/>
        </w:rPr>
      </w:pPr>
      <w:r w:rsidRPr="00B93EE7">
        <w:rPr>
          <w:rFonts w:eastAsia="SimHei" w:hint="eastAsia"/>
        </w:rPr>
        <w:t>56.</w:t>
      </w:r>
      <w:r w:rsidR="00230A4F" w:rsidRPr="00B93EE7">
        <w:rPr>
          <w:rFonts w:eastAsia="SimHei" w:hint="eastAsia"/>
        </w:rPr>
        <w:t xml:space="preserve">  </w:t>
      </w:r>
      <w:r w:rsidRPr="00B93EE7">
        <w:rPr>
          <w:rFonts w:eastAsia="SimHei" w:hint="eastAsia"/>
        </w:rPr>
        <w:t>委员会请缔约国根据《公约》第十八条在下一次定期报告中对本结论性意见中表示的关切做出答复。委员会请缔约国在</w:t>
      </w:r>
      <w:r w:rsidRPr="00B93EE7">
        <w:rPr>
          <w:rFonts w:eastAsia="SimHei" w:hint="eastAsia"/>
        </w:rPr>
        <w:t>2015</w:t>
      </w:r>
      <w:r w:rsidRPr="00B93EE7">
        <w:rPr>
          <w:rFonts w:eastAsia="SimHei" w:hint="eastAsia"/>
        </w:rPr>
        <w:t>年</w:t>
      </w:r>
      <w:r w:rsidRPr="00B93EE7">
        <w:rPr>
          <w:rFonts w:eastAsia="SimHei" w:hint="eastAsia"/>
        </w:rPr>
        <w:t>2</w:t>
      </w:r>
      <w:r w:rsidR="00333197">
        <w:rPr>
          <w:rFonts w:eastAsia="SimHei" w:hint="eastAsia"/>
        </w:rPr>
        <w:t>月提交第八</w:t>
      </w:r>
      <w:r w:rsidRPr="00B93EE7">
        <w:rPr>
          <w:rFonts w:eastAsia="SimHei" w:hint="eastAsia"/>
        </w:rPr>
        <w:t>次定期报告。</w:t>
      </w:r>
      <w:r w:rsidR="00230A4F" w:rsidRPr="00B93EE7">
        <w:rPr>
          <w:rFonts w:eastAsia="SimHei" w:hint="eastAsia"/>
        </w:rPr>
        <w:t xml:space="preserve"> </w:t>
      </w:r>
    </w:p>
    <w:p w:rsidR="00C731C3" w:rsidRPr="00B93EE7" w:rsidRDefault="00C731C3" w:rsidP="0079449E">
      <w:pPr>
        <w:pStyle w:val="SingleTxtGC"/>
        <w:pageBreakBefore/>
        <w:rPr>
          <w:rFonts w:eastAsia="SimHei" w:hint="eastAsia"/>
        </w:rPr>
      </w:pPr>
      <w:r w:rsidRPr="00B93EE7">
        <w:rPr>
          <w:rFonts w:eastAsia="SimHei" w:hint="eastAsia"/>
        </w:rPr>
        <w:t>57.</w:t>
      </w:r>
      <w:r w:rsidR="00230A4F" w:rsidRPr="00B93EE7">
        <w:rPr>
          <w:rFonts w:eastAsia="SimHei" w:hint="eastAsia"/>
        </w:rPr>
        <w:t xml:space="preserve">  </w:t>
      </w:r>
      <w:r w:rsidRPr="00B93EE7">
        <w:rPr>
          <w:rFonts w:eastAsia="SimHei" w:hint="eastAsia"/>
        </w:rPr>
        <w:t>委员会请缔约国遵循人权条约机构第五次委员会间会议在</w:t>
      </w:r>
      <w:r w:rsidRPr="00B93EE7">
        <w:rPr>
          <w:rFonts w:eastAsia="SimHei" w:hint="eastAsia"/>
        </w:rPr>
        <w:t>2006</w:t>
      </w:r>
      <w:r w:rsidRPr="00B93EE7">
        <w:rPr>
          <w:rFonts w:eastAsia="SimHei" w:hint="eastAsia"/>
        </w:rPr>
        <w:t>年</w:t>
      </w:r>
      <w:r w:rsidRPr="00B93EE7">
        <w:rPr>
          <w:rFonts w:eastAsia="SimHei" w:hint="eastAsia"/>
        </w:rPr>
        <w:t>6</w:t>
      </w:r>
      <w:r w:rsidRPr="00B93EE7">
        <w:rPr>
          <w:rFonts w:eastAsia="SimHei" w:hint="eastAsia"/>
        </w:rPr>
        <w:t>月批准的国际人权条约统一报告准则，包括编写核心文件</w:t>
      </w:r>
      <w:r w:rsidR="00333197">
        <w:rPr>
          <w:rFonts w:eastAsia="SimHei" w:hint="eastAsia"/>
        </w:rPr>
        <w:t>和具体条约文件</w:t>
      </w:r>
      <w:r w:rsidRPr="00B93EE7">
        <w:rPr>
          <w:rFonts w:eastAsia="SimHei" w:hint="eastAsia"/>
        </w:rPr>
        <w:t>的准则</w:t>
      </w:r>
      <w:r w:rsidRPr="00B93EE7">
        <w:rPr>
          <w:rFonts w:eastAsia="SimHei" w:hint="eastAsia"/>
        </w:rPr>
        <w:t>(HRI/MC/2006/3</w:t>
      </w:r>
      <w:r w:rsidRPr="00B93EE7">
        <w:rPr>
          <w:rFonts w:eastAsia="SimHei" w:hint="eastAsia"/>
        </w:rPr>
        <w:t>和</w:t>
      </w:r>
      <w:r w:rsidRPr="00B93EE7">
        <w:rPr>
          <w:rFonts w:eastAsia="SimHei" w:hint="eastAsia"/>
        </w:rPr>
        <w:t>Corr.1)</w:t>
      </w:r>
      <w:r w:rsidRPr="00B93EE7">
        <w:rPr>
          <w:rFonts w:eastAsia="SimHei" w:hint="eastAsia"/>
        </w:rPr>
        <w:t>。</w:t>
      </w:r>
      <w:r w:rsidR="00333197">
        <w:rPr>
          <w:rFonts w:eastAsia="SimHei" w:hint="eastAsia"/>
        </w:rPr>
        <w:t>委员会在</w:t>
      </w:r>
      <w:r w:rsidRPr="00B93EE7">
        <w:rPr>
          <w:rFonts w:eastAsia="SimHei" w:hint="eastAsia"/>
        </w:rPr>
        <w:t>2008</w:t>
      </w:r>
      <w:r w:rsidRPr="00B93EE7">
        <w:rPr>
          <w:rFonts w:eastAsia="SimHei" w:hint="eastAsia"/>
        </w:rPr>
        <w:t>年</w:t>
      </w:r>
      <w:r w:rsidRPr="00B93EE7">
        <w:rPr>
          <w:rFonts w:eastAsia="SimHei" w:hint="eastAsia"/>
        </w:rPr>
        <w:t>1</w:t>
      </w:r>
      <w:r w:rsidRPr="00B93EE7">
        <w:rPr>
          <w:rFonts w:eastAsia="SimHei" w:hint="eastAsia"/>
        </w:rPr>
        <w:t>月第十四届会议上通过的具体条约报告准则</w:t>
      </w:r>
      <w:r w:rsidRPr="00B93EE7">
        <w:rPr>
          <w:rFonts w:eastAsia="SimHei" w:hint="eastAsia"/>
        </w:rPr>
        <w:t>(A/63/3</w:t>
      </w:r>
      <w:r w:rsidR="00CF725F" w:rsidRPr="00B93EE7">
        <w:rPr>
          <w:rFonts w:eastAsia="SimHei" w:hint="eastAsia"/>
        </w:rPr>
        <w:t>8,</w:t>
      </w:r>
      <w:r w:rsidRPr="00B93EE7">
        <w:rPr>
          <w:rFonts w:eastAsia="SimHei" w:hint="eastAsia"/>
        </w:rPr>
        <w:t xml:space="preserve"> </w:t>
      </w:r>
      <w:r w:rsidRPr="00B93EE7">
        <w:rPr>
          <w:rFonts w:eastAsia="SimHei" w:hint="eastAsia"/>
        </w:rPr>
        <w:t>附件一</w:t>
      </w:r>
      <w:r w:rsidRPr="00B93EE7">
        <w:rPr>
          <w:rFonts w:eastAsia="SimHei" w:hint="eastAsia"/>
        </w:rPr>
        <w:t>)</w:t>
      </w:r>
      <w:r w:rsidR="00333197">
        <w:rPr>
          <w:rFonts w:eastAsia="SimHei" w:hint="eastAsia"/>
        </w:rPr>
        <w:t>，必须结合</w:t>
      </w:r>
      <w:r w:rsidRPr="00B93EE7">
        <w:rPr>
          <w:rFonts w:eastAsia="SimHei" w:hint="eastAsia"/>
        </w:rPr>
        <w:t>共同核心文件的统一报告准则一并适用。这两份文件构成了《消除对妇女一切形式歧视公约》之下的统一报告准则。</w:t>
      </w:r>
      <w:r w:rsidRPr="00B93EE7">
        <w:rPr>
          <w:rFonts w:eastAsia="SimHei" w:hint="eastAsia"/>
        </w:rPr>
        <w:t xml:space="preserve"> </w:t>
      </w:r>
      <w:r w:rsidR="00333197">
        <w:rPr>
          <w:rFonts w:eastAsia="SimHei" w:hint="eastAsia"/>
        </w:rPr>
        <w:t>具体条约文件</w:t>
      </w:r>
      <w:r w:rsidRPr="00B93EE7">
        <w:rPr>
          <w:rFonts w:eastAsia="SimHei" w:hint="eastAsia"/>
        </w:rPr>
        <w:t>应限于</w:t>
      </w:r>
      <w:r w:rsidRPr="00B93EE7">
        <w:rPr>
          <w:rFonts w:eastAsia="SimHei" w:hint="eastAsia"/>
        </w:rPr>
        <w:t>40</w:t>
      </w:r>
      <w:r w:rsidRPr="00B93EE7">
        <w:rPr>
          <w:rFonts w:eastAsia="SimHei" w:hint="eastAsia"/>
        </w:rPr>
        <w:t>页，而更新的共同核心文件不应超过</w:t>
      </w:r>
      <w:r w:rsidRPr="00B93EE7">
        <w:rPr>
          <w:rFonts w:eastAsia="SimHei" w:hint="eastAsia"/>
        </w:rPr>
        <w:t>80</w:t>
      </w:r>
      <w:r w:rsidRPr="00B93EE7">
        <w:rPr>
          <w:rFonts w:eastAsia="SimHei" w:hint="eastAsia"/>
        </w:rPr>
        <w:t>页。</w:t>
      </w:r>
      <w:r w:rsidR="00230A4F" w:rsidRPr="00B93EE7">
        <w:rPr>
          <w:rFonts w:eastAsia="SimHei" w:hint="eastAsia"/>
        </w:rPr>
        <w:t xml:space="preserve"> </w:t>
      </w:r>
    </w:p>
    <w:p w:rsidR="00960FB2" w:rsidRDefault="00960FB2" w:rsidP="00960FB2">
      <w:pPr>
        <w:pStyle w:val="SingleTxtGC"/>
        <w:rPr>
          <w:rFonts w:hint="eastAsia"/>
        </w:rPr>
      </w:pPr>
    </w:p>
    <w:p w:rsidR="00230A4F" w:rsidRPr="002D6A9C" w:rsidRDefault="00230A4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30A4F" w:rsidRPr="00C731C3" w:rsidRDefault="00230A4F" w:rsidP="00960FB2">
      <w:pPr>
        <w:pStyle w:val="SingleTxtGC"/>
        <w:rPr>
          <w:rFonts w:hint="eastAsia"/>
        </w:rPr>
      </w:pPr>
    </w:p>
    <w:sectPr w:rsidR="00230A4F" w:rsidRPr="00C731C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C07" w:rsidRPr="008845C5" w:rsidRDefault="00F32C0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32C07" w:rsidRPr="008845C5" w:rsidRDefault="00F32C0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2" w:rsidRPr="009D5627" w:rsidRDefault="00122B02"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A6086">
      <w:rPr>
        <w:rStyle w:val="PageNumber"/>
        <w:noProof/>
      </w:rPr>
      <w:t>12</w:t>
    </w:r>
    <w:r>
      <w:rPr>
        <w:rStyle w:val="PageNumber"/>
      </w:rPr>
      <w:fldChar w:fldCharType="end"/>
    </w:r>
    <w:r>
      <w:rPr>
        <w:rStyle w:val="PageNumber"/>
        <w:rFonts w:eastAsia="SimSun" w:hint="eastAsia"/>
        <w:lang w:eastAsia="zh-CN"/>
      </w:rPr>
      <w:tab/>
    </w:r>
    <w:r w:rsidRPr="009D5627">
      <w:rPr>
        <w:rFonts w:eastAsia="SimSun"/>
        <w:lang w:eastAsia="zh-CN"/>
      </w:rPr>
      <w:t>GE.11-41856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2" w:rsidRDefault="00122B02">
    <w:pPr>
      <w:pStyle w:val="Footer"/>
      <w:tabs>
        <w:tab w:val="right" w:pos="9639"/>
      </w:tabs>
    </w:pPr>
    <w:r w:rsidRPr="009D5627">
      <w:rPr>
        <w:rFonts w:eastAsia="SimSun"/>
        <w:lang w:eastAsia="zh-CN"/>
      </w:rPr>
      <w:t>GE.11-41856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A6086">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2" w:rsidRPr="005C5B87" w:rsidRDefault="00122B0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41856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150411</w:t>
    </w:r>
    <w:r>
      <w:rPr>
        <w:rFonts w:eastAsia="SimSun"/>
        <w:sz w:val="20"/>
        <w:lang w:eastAsia="zh-CN"/>
      </w:rPr>
      <w:tab/>
    </w:r>
    <w:r>
      <w:rPr>
        <w:rFonts w:eastAsia="SimSun" w:hint="eastAsia"/>
        <w:sz w:val="20"/>
        <w:lang w:eastAsia="zh-CN"/>
      </w:rPr>
      <w:t>210411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C07" w:rsidRPr="00363561" w:rsidRDefault="00F32C0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32C07" w:rsidRPr="00363561" w:rsidRDefault="00F32C0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22B02" w:rsidRDefault="00122B02">
      <w:pPr>
        <w:pStyle w:val="FootnoteText"/>
        <w:rPr>
          <w:rFonts w:hint="eastAsia"/>
        </w:rPr>
      </w:pPr>
      <w:r>
        <w:rPr>
          <w:rFonts w:hint="eastAsia"/>
        </w:rPr>
        <w:tab/>
      </w:r>
      <w:r>
        <w:rPr>
          <w:rStyle w:val="FootnoteReference"/>
        </w:rPr>
        <w:footnoteRef/>
      </w:r>
      <w:r>
        <w:rPr>
          <w:rFonts w:hint="eastAsia"/>
        </w:rPr>
        <w:tab/>
      </w:r>
      <w:r w:rsidRPr="00230A4F">
        <w:rPr>
          <w:rFonts w:hint="eastAsia"/>
        </w:rPr>
        <w:t>《经济、社会、文化权利国际公约》、《公民权利和政治权利国际公约》、《消除一切形式种族歧视国际公约》、《消除对妇女一切形式歧视公约》、《禁止酷刑公约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2" w:rsidRPr="009D5627" w:rsidRDefault="00122B02">
    <w:pPr>
      <w:pStyle w:val="Header"/>
    </w:pPr>
    <w:r w:rsidRPr="009D5627">
      <w:t>CEDAW/C/KEN/CO/7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2" w:rsidRPr="009D5627" w:rsidRDefault="00122B02" w:rsidP="00DA36A7">
    <w:pPr>
      <w:pStyle w:val="Header"/>
      <w:jc w:val="right"/>
      <w:rPr>
        <w:rFonts w:hint="eastAsia"/>
        <w:lang w:eastAsia="zh-CN"/>
      </w:rPr>
    </w:pPr>
    <w:r w:rsidRPr="009D5627">
      <w:rPr>
        <w:lang w:eastAsia="zh-CN"/>
      </w:rPr>
      <w:t>CEDAW/C/KEN/CO/7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2" w:rsidRDefault="00122B0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58AD"/>
    <w:multiLevelType w:val="hybridMultilevel"/>
    <w:tmpl w:val="776E3298"/>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A16E82"/>
    <w:multiLevelType w:val="hybridMultilevel"/>
    <w:tmpl w:val="6B6A26C6"/>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F3F28EF"/>
    <w:multiLevelType w:val="hybridMultilevel"/>
    <w:tmpl w:val="2FA4EBA2"/>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4E07FA3"/>
    <w:multiLevelType w:val="hybridMultilevel"/>
    <w:tmpl w:val="D716F8C6"/>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06A110D"/>
    <w:multiLevelType w:val="hybridMultilevel"/>
    <w:tmpl w:val="C34834E8"/>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6E52307"/>
    <w:multiLevelType w:val="hybridMultilevel"/>
    <w:tmpl w:val="F194637A"/>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4E7D0D"/>
    <w:multiLevelType w:val="hybridMultilevel"/>
    <w:tmpl w:val="83F6FBDE"/>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58375E0"/>
    <w:multiLevelType w:val="hybridMultilevel"/>
    <w:tmpl w:val="BFDAC7C8"/>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1EF7380"/>
    <w:multiLevelType w:val="hybridMultilevel"/>
    <w:tmpl w:val="97700EDA"/>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145549B"/>
    <w:multiLevelType w:val="hybridMultilevel"/>
    <w:tmpl w:val="26FAAA84"/>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49871E0"/>
    <w:multiLevelType w:val="hybridMultilevel"/>
    <w:tmpl w:val="FA702532"/>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5E72134"/>
    <w:multiLevelType w:val="hybridMultilevel"/>
    <w:tmpl w:val="132CCC20"/>
    <w:lvl w:ilvl="0" w:tplc="DFEA9E70">
      <w:start w:val="1"/>
      <w:numFmt w:val="lowerLetter"/>
      <w:lvlRestart w:val="0"/>
      <w:lvlText w:val="(%1)"/>
      <w:lvlJc w:val="left"/>
      <w:pPr>
        <w:tabs>
          <w:tab w:val="num" w:pos="2857"/>
        </w:tabs>
        <w:ind w:left="1565"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8F2481A"/>
    <w:multiLevelType w:val="hybridMultilevel"/>
    <w:tmpl w:val="7E365EB2"/>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B66065B"/>
    <w:multiLevelType w:val="hybridMultilevel"/>
    <w:tmpl w:val="E0A23820"/>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0857092"/>
    <w:multiLevelType w:val="hybridMultilevel"/>
    <w:tmpl w:val="D2D25580"/>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DA160FA"/>
    <w:multiLevelType w:val="hybridMultilevel"/>
    <w:tmpl w:val="5678C0DC"/>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4"/>
  </w:num>
  <w:num w:numId="3">
    <w:abstractNumId w:val="5"/>
  </w:num>
  <w:num w:numId="4">
    <w:abstractNumId w:val="13"/>
  </w:num>
  <w:num w:numId="5">
    <w:abstractNumId w:val="10"/>
  </w:num>
  <w:num w:numId="6">
    <w:abstractNumId w:val="18"/>
  </w:num>
  <w:num w:numId="7">
    <w:abstractNumId w:val="4"/>
  </w:num>
  <w:num w:numId="8">
    <w:abstractNumId w:val="15"/>
  </w:num>
  <w:num w:numId="9">
    <w:abstractNumId w:val="16"/>
  </w:num>
  <w:num w:numId="10">
    <w:abstractNumId w:val="0"/>
  </w:num>
  <w:num w:numId="11">
    <w:abstractNumId w:val="6"/>
  </w:num>
  <w:num w:numId="12">
    <w:abstractNumId w:val="12"/>
  </w:num>
  <w:num w:numId="13">
    <w:abstractNumId w:val="2"/>
  </w:num>
  <w:num w:numId="14">
    <w:abstractNumId w:val="8"/>
  </w:num>
  <w:num w:numId="15">
    <w:abstractNumId w:val="9"/>
  </w:num>
  <w:num w:numId="16">
    <w:abstractNumId w:val="7"/>
  </w:num>
  <w:num w:numId="17">
    <w:abstractNumId w:val="17"/>
  </w:num>
  <w:num w:numId="18">
    <w:abstractNumId w:val="1"/>
  </w:num>
  <w:num w:numId="1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1C3"/>
    <w:rsid w:val="000233C7"/>
    <w:rsid w:val="000277CB"/>
    <w:rsid w:val="00085957"/>
    <w:rsid w:val="000B40D6"/>
    <w:rsid w:val="000B5AAE"/>
    <w:rsid w:val="00122B02"/>
    <w:rsid w:val="0012768D"/>
    <w:rsid w:val="001539A6"/>
    <w:rsid w:val="00195154"/>
    <w:rsid w:val="001974C5"/>
    <w:rsid w:val="001B5B95"/>
    <w:rsid w:val="001D5EC5"/>
    <w:rsid w:val="001E53DE"/>
    <w:rsid w:val="0022740D"/>
    <w:rsid w:val="00230A4F"/>
    <w:rsid w:val="00246607"/>
    <w:rsid w:val="00252D02"/>
    <w:rsid w:val="00261DD7"/>
    <w:rsid w:val="002A0A29"/>
    <w:rsid w:val="002C6169"/>
    <w:rsid w:val="002E5656"/>
    <w:rsid w:val="003166C3"/>
    <w:rsid w:val="00333197"/>
    <w:rsid w:val="00343E38"/>
    <w:rsid w:val="00360A5A"/>
    <w:rsid w:val="00363561"/>
    <w:rsid w:val="003916A2"/>
    <w:rsid w:val="00392429"/>
    <w:rsid w:val="003C59D1"/>
    <w:rsid w:val="003D0921"/>
    <w:rsid w:val="003D0CAD"/>
    <w:rsid w:val="003E1FA3"/>
    <w:rsid w:val="003F0150"/>
    <w:rsid w:val="0040530D"/>
    <w:rsid w:val="004455D3"/>
    <w:rsid w:val="004838FD"/>
    <w:rsid w:val="00493C2C"/>
    <w:rsid w:val="004E626A"/>
    <w:rsid w:val="005069C1"/>
    <w:rsid w:val="00542ABA"/>
    <w:rsid w:val="00545D76"/>
    <w:rsid w:val="00547708"/>
    <w:rsid w:val="00570754"/>
    <w:rsid w:val="00572747"/>
    <w:rsid w:val="005C5B87"/>
    <w:rsid w:val="005D25AD"/>
    <w:rsid w:val="005D33EE"/>
    <w:rsid w:val="005E28F8"/>
    <w:rsid w:val="005E47D2"/>
    <w:rsid w:val="005E6EDE"/>
    <w:rsid w:val="006156DF"/>
    <w:rsid w:val="00636379"/>
    <w:rsid w:val="006465BF"/>
    <w:rsid w:val="0065153A"/>
    <w:rsid w:val="006A59A2"/>
    <w:rsid w:val="006C22D9"/>
    <w:rsid w:val="006C3F6F"/>
    <w:rsid w:val="006D2443"/>
    <w:rsid w:val="006F20AD"/>
    <w:rsid w:val="00720CB2"/>
    <w:rsid w:val="00726776"/>
    <w:rsid w:val="007500A3"/>
    <w:rsid w:val="00753006"/>
    <w:rsid w:val="007863D0"/>
    <w:rsid w:val="00787E80"/>
    <w:rsid w:val="0079449E"/>
    <w:rsid w:val="007D393E"/>
    <w:rsid w:val="007F6102"/>
    <w:rsid w:val="007F7187"/>
    <w:rsid w:val="0081277D"/>
    <w:rsid w:val="008233D3"/>
    <w:rsid w:val="00823EE0"/>
    <w:rsid w:val="008354CE"/>
    <w:rsid w:val="00840A66"/>
    <w:rsid w:val="00872452"/>
    <w:rsid w:val="008747DC"/>
    <w:rsid w:val="008845C5"/>
    <w:rsid w:val="00960FB2"/>
    <w:rsid w:val="00961300"/>
    <w:rsid w:val="00966CAE"/>
    <w:rsid w:val="00981BBE"/>
    <w:rsid w:val="0098424F"/>
    <w:rsid w:val="0098441C"/>
    <w:rsid w:val="009A05E0"/>
    <w:rsid w:val="009A2799"/>
    <w:rsid w:val="009C1A5F"/>
    <w:rsid w:val="009D1A81"/>
    <w:rsid w:val="009D5627"/>
    <w:rsid w:val="009D6897"/>
    <w:rsid w:val="009F0E53"/>
    <w:rsid w:val="00A075AA"/>
    <w:rsid w:val="00A64FC3"/>
    <w:rsid w:val="00AA3046"/>
    <w:rsid w:val="00AB16A6"/>
    <w:rsid w:val="00AB1F9A"/>
    <w:rsid w:val="00AC0FD4"/>
    <w:rsid w:val="00AD29BB"/>
    <w:rsid w:val="00AF0610"/>
    <w:rsid w:val="00AF226A"/>
    <w:rsid w:val="00AF7C1B"/>
    <w:rsid w:val="00B10A59"/>
    <w:rsid w:val="00B11CC6"/>
    <w:rsid w:val="00B55660"/>
    <w:rsid w:val="00B76B92"/>
    <w:rsid w:val="00B93EE7"/>
    <w:rsid w:val="00B973F8"/>
    <w:rsid w:val="00BE1220"/>
    <w:rsid w:val="00BF3DDF"/>
    <w:rsid w:val="00BF691A"/>
    <w:rsid w:val="00BF6CF0"/>
    <w:rsid w:val="00C47CB8"/>
    <w:rsid w:val="00C731C3"/>
    <w:rsid w:val="00C82E94"/>
    <w:rsid w:val="00CA31F3"/>
    <w:rsid w:val="00CA5F0A"/>
    <w:rsid w:val="00CA6086"/>
    <w:rsid w:val="00CC5FAA"/>
    <w:rsid w:val="00CF725F"/>
    <w:rsid w:val="00D143C0"/>
    <w:rsid w:val="00D25318"/>
    <w:rsid w:val="00D56F18"/>
    <w:rsid w:val="00DA2AAC"/>
    <w:rsid w:val="00DA36A7"/>
    <w:rsid w:val="00DC4381"/>
    <w:rsid w:val="00E06285"/>
    <w:rsid w:val="00E0787A"/>
    <w:rsid w:val="00E11B2D"/>
    <w:rsid w:val="00E76A86"/>
    <w:rsid w:val="00E9425B"/>
    <w:rsid w:val="00EB0F8B"/>
    <w:rsid w:val="00ED539D"/>
    <w:rsid w:val="00EE16D3"/>
    <w:rsid w:val="00F0027D"/>
    <w:rsid w:val="00F03C40"/>
    <w:rsid w:val="00F11C42"/>
    <w:rsid w:val="00F32C07"/>
    <w:rsid w:val="00F55CFA"/>
    <w:rsid w:val="00F65065"/>
    <w:rsid w:val="00F6604B"/>
    <w:rsid w:val="00F801DD"/>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7274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1647</Words>
  <Characters>9391</Characters>
  <Application>Microsoft Office Word</Application>
  <DocSecurity>4</DocSecurity>
  <Lines>78</Lines>
  <Paragraphs>22</Paragraphs>
  <ScaleCrop>false</ScaleCrop>
  <Company>CSD</Company>
  <LinksUpToDate>false</LinksUpToDate>
  <CharactersWithSpaces>11016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3</cp:revision>
  <cp:lastPrinted>2011-04-21T09:54:00Z</cp:lastPrinted>
  <dcterms:created xsi:type="dcterms:W3CDTF">2011-04-21T09:54:00Z</dcterms:created>
  <dcterms:modified xsi:type="dcterms:W3CDTF">2011-04-21T09:55:00Z</dcterms:modified>
</cp:coreProperties>
</file>