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896FEE" w:rsidRDefault="00896FEE" w:rsidP="00014C4E">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FD3109" w:rsidP="00593402">
            <w:pPr>
              <w:jc w:val="right"/>
            </w:pPr>
            <w:r w:rsidRPr="00FD3109">
              <w:rPr>
                <w:sz w:val="40"/>
              </w:rPr>
              <w:t>E</w:t>
            </w:r>
            <w:r>
              <w:t>/C.12/ARG/Q/3</w:t>
            </w:r>
          </w:p>
        </w:tc>
      </w:tr>
      <w:bookmarkStart w:id="0" w:name="_MON_992683020"/>
      <w:bookmarkStart w:id="1" w:name="_MON_1114339969"/>
      <w:bookmarkEnd w:id="0"/>
      <w:bookmarkEnd w:id="1"/>
      <w:tr w:rsidR="007369EB">
        <w:trPr>
          <w:trHeight w:val="2835"/>
        </w:trPr>
        <w:tc>
          <w:tcPr>
            <w:tcW w:w="1259" w:type="dxa"/>
            <w:tcBorders>
              <w:top w:val="single" w:sz="4" w:space="0" w:color="auto"/>
              <w:left w:val="nil"/>
              <w:bottom w:val="single" w:sz="12" w:space="0" w:color="auto"/>
              <w:right w:val="nil"/>
            </w:tcBorders>
          </w:tcPr>
          <w:p w:rsidR="007369EB" w:rsidRDefault="00755A9F" w:rsidP="007369E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8.5pt" o:ole="" fillcolor="window">
                  <v:imagedata r:id="rId7" o:title=""/>
                </v:shape>
                <o:OLEObject Type="Embed" ProgID="Word.Picture.8" ShapeID="_x0000_i1025" DrawAspect="Content" ObjectID="_1395880816" r:id="rId8"/>
              </w:object>
            </w:r>
          </w:p>
        </w:tc>
        <w:tc>
          <w:tcPr>
            <w:tcW w:w="5450" w:type="dxa"/>
            <w:gridSpan w:val="2"/>
            <w:tcBorders>
              <w:top w:val="single" w:sz="4" w:space="0" w:color="auto"/>
              <w:left w:val="nil"/>
              <w:bottom w:val="single" w:sz="12" w:space="0" w:color="auto"/>
              <w:right w:val="nil"/>
            </w:tcBorders>
          </w:tcPr>
          <w:p w:rsidR="007369EB" w:rsidRPr="007369EB" w:rsidRDefault="00896FEE" w:rsidP="007369EB">
            <w:r>
              <w:rPr>
                <w:b/>
                <w:sz w:val="40"/>
                <w:szCs w:val="40"/>
              </w:rPr>
              <w:t>Economic and Social Council</w:t>
            </w:r>
            <w:r w:rsidRPr="00896FEE" w:rsidDel="00896FEE">
              <w:rPr>
                <w:b/>
                <w:sz w:val="34"/>
                <w:szCs w:val="34"/>
              </w:rPr>
              <w:t xml:space="preserve"> </w:t>
            </w:r>
          </w:p>
        </w:tc>
        <w:tc>
          <w:tcPr>
            <w:tcW w:w="2930" w:type="dxa"/>
            <w:tcBorders>
              <w:top w:val="single" w:sz="4" w:space="0" w:color="auto"/>
              <w:left w:val="nil"/>
              <w:bottom w:val="single" w:sz="12" w:space="0" w:color="auto"/>
              <w:right w:val="nil"/>
            </w:tcBorders>
          </w:tcPr>
          <w:p w:rsidR="00FD3109" w:rsidRDefault="00FD3109" w:rsidP="00786A3C">
            <w:pPr>
              <w:spacing w:before="240" w:line="240" w:lineRule="exact"/>
            </w:pPr>
            <w:r>
              <w:t xml:space="preserve">Distr.: </w:t>
            </w:r>
            <w:r w:rsidR="00786A3C">
              <w:t>General</w:t>
            </w:r>
          </w:p>
          <w:p w:rsidR="00FD3109" w:rsidRDefault="00D6033C" w:rsidP="00FD3109">
            <w:pPr>
              <w:spacing w:line="240" w:lineRule="exact"/>
            </w:pPr>
            <w:r>
              <w:t xml:space="preserve">1 </w:t>
            </w:r>
            <w:r w:rsidR="003178D6">
              <w:t>June</w:t>
            </w:r>
            <w:r w:rsidR="00FD3109">
              <w:t xml:space="preserve"> 2011</w:t>
            </w:r>
          </w:p>
          <w:p w:rsidR="00FD3109" w:rsidRDefault="00FD3109" w:rsidP="00FD3109">
            <w:pPr>
              <w:spacing w:line="240" w:lineRule="exact"/>
            </w:pPr>
          </w:p>
          <w:p w:rsidR="007369EB" w:rsidRDefault="00FD3109" w:rsidP="00FD3109">
            <w:pPr>
              <w:spacing w:line="240" w:lineRule="exact"/>
            </w:pPr>
            <w:r>
              <w:t>Original: English</w:t>
            </w:r>
          </w:p>
        </w:tc>
      </w:tr>
    </w:tbl>
    <w:p w:rsidR="00FD3109" w:rsidRPr="00AC5D9B" w:rsidRDefault="00FD3109" w:rsidP="00FD3109">
      <w:pPr>
        <w:spacing w:before="120"/>
        <w:rPr>
          <w:b/>
          <w:sz w:val="24"/>
          <w:szCs w:val="24"/>
        </w:rPr>
      </w:pPr>
      <w:r>
        <w:rPr>
          <w:b/>
          <w:sz w:val="24"/>
          <w:szCs w:val="24"/>
        </w:rPr>
        <w:t>Committee on Economic, Social and Cultural Rights</w:t>
      </w:r>
    </w:p>
    <w:p w:rsidR="00FD3109" w:rsidRPr="00FC2369" w:rsidRDefault="00C66F9E" w:rsidP="00C66F9E">
      <w:pPr>
        <w:rPr>
          <w:b/>
        </w:rPr>
      </w:pPr>
      <w:r>
        <w:rPr>
          <w:b/>
        </w:rPr>
        <w:t>P</w:t>
      </w:r>
      <w:r w:rsidRPr="00FC2369">
        <w:rPr>
          <w:b/>
        </w:rPr>
        <w:t>re</w:t>
      </w:r>
      <w:r w:rsidR="00FD3109" w:rsidRPr="00FC2369">
        <w:rPr>
          <w:b/>
        </w:rPr>
        <w:t>-session</w:t>
      </w:r>
      <w:r>
        <w:rPr>
          <w:b/>
        </w:rPr>
        <w:t>al</w:t>
      </w:r>
      <w:r w:rsidR="00FD3109" w:rsidRPr="00FC2369">
        <w:rPr>
          <w:b/>
        </w:rPr>
        <w:t xml:space="preserve"> working group</w:t>
      </w:r>
    </w:p>
    <w:p w:rsidR="00FD3109" w:rsidRPr="00FC2369" w:rsidRDefault="00FD3109" w:rsidP="00FD3109">
      <w:r>
        <w:t>23–27 May 2011</w:t>
      </w:r>
    </w:p>
    <w:p w:rsidR="00FD3109" w:rsidRPr="00FC2369" w:rsidRDefault="00FD3109" w:rsidP="00FD3109">
      <w:pPr>
        <w:pStyle w:val="HChG"/>
      </w:pPr>
      <w:r w:rsidRPr="00FC2369">
        <w:tab/>
      </w:r>
      <w:r w:rsidRPr="00FC2369">
        <w:tab/>
        <w:t>Implementation of the International Covenant on Economic, Social and Cultural Rights</w:t>
      </w:r>
    </w:p>
    <w:p w:rsidR="00FD3109" w:rsidRDefault="00FD3109" w:rsidP="00FD3109">
      <w:pPr>
        <w:pStyle w:val="H1G"/>
      </w:pPr>
      <w:r>
        <w:tab/>
      </w:r>
      <w:r>
        <w:tab/>
        <w:t>L</w:t>
      </w:r>
      <w:r w:rsidRPr="00FC2369">
        <w:t xml:space="preserve">ist of issues to be taken up in connection with the consideration of the </w:t>
      </w:r>
      <w:r>
        <w:t>third periodic</w:t>
      </w:r>
      <w:r w:rsidRPr="00FC2369">
        <w:t xml:space="preserve"> report of </w:t>
      </w:r>
      <w:r>
        <w:t xml:space="preserve">Argentina </w:t>
      </w:r>
      <w:r w:rsidRPr="00FC2369">
        <w:t>concerning articles 1 to 15 of the International Covenant on Economic, Social and Cultural Rights (E/C.12/</w:t>
      </w:r>
      <w:r>
        <w:t>ARG/3</w:t>
      </w:r>
      <w:r w:rsidRPr="00FC2369">
        <w:t>)</w:t>
      </w:r>
    </w:p>
    <w:p w:rsidR="00FD3109" w:rsidRPr="00FD3109" w:rsidRDefault="00FD3109" w:rsidP="00FD3109">
      <w:pPr>
        <w:pStyle w:val="HChG"/>
        <w:rPr>
          <w:rFonts w:eastAsia="SimSun"/>
        </w:rPr>
      </w:pPr>
      <w:r>
        <w:rPr>
          <w:rFonts w:eastAsia="SimSun"/>
        </w:rPr>
        <w:tab/>
        <w:t>I.</w:t>
      </w:r>
      <w:r>
        <w:rPr>
          <w:rFonts w:eastAsia="SimSun"/>
        </w:rPr>
        <w:tab/>
      </w:r>
      <w:r w:rsidRPr="00FD3109">
        <w:rPr>
          <w:rFonts w:eastAsia="SimSun"/>
        </w:rPr>
        <w:t>General Information</w:t>
      </w:r>
    </w:p>
    <w:p w:rsidR="00FD3109" w:rsidRPr="00FD3109" w:rsidRDefault="00FD3109" w:rsidP="00C57438">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information on how the State party conducts an assessment of the problems and progress in the implementation of the provisions of the Covenant. Likewise, provide updated information on the methods used by the State party for statistical data collection, the recent changes introduced to the method of calculating indexes and the </w:t>
      </w:r>
      <w:r w:rsidRPr="00FD3109">
        <w:rPr>
          <w:rFonts w:eastAsia="SimSun"/>
          <w:i/>
          <w:iCs/>
          <w:lang w:val="en-US"/>
        </w:rPr>
        <w:t>Encuesta Permanente de Hogares</w:t>
      </w:r>
      <w:r w:rsidRPr="00FD3109">
        <w:rPr>
          <w:rFonts w:eastAsia="SimSun"/>
          <w:lang w:val="en-US"/>
        </w:rPr>
        <w:t>, and the measures to ensure availability and access to statistical information to a wide audience.</w:t>
      </w:r>
    </w:p>
    <w:p w:rsidR="002121F0" w:rsidRDefault="00FD3109" w:rsidP="00FD3109">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explain whether the rights enshrined in the Covenant can be directly applied and invoked before Argentinean courts and provide examples, if any, of court decisions directly invoking Covenant rights. Also provide information on the steps taken by the State party to ensure that victims of violations of economic, social and cultural rights have access to effective judicial remedies. Clarify whether adequate safeguards are in place for the protection of economic, social and cultural rights of the most disadvantaged and marginalized individuals and groups, including women heads of homes, migrant workers, persons with disabilities, the elderly and indigenous peoples.</w:t>
      </w:r>
    </w:p>
    <w:p w:rsidR="00C57438" w:rsidRDefault="002121F0" w:rsidP="00014C4E">
      <w:pPr>
        <w:pStyle w:val="SingleTxtG"/>
        <w:numPr>
          <w:ilvl w:val="2"/>
          <w:numId w:val="5"/>
        </w:numPr>
        <w:tabs>
          <w:tab w:val="clear" w:pos="3474"/>
          <w:tab w:val="num" w:pos="1872"/>
        </w:tabs>
        <w:ind w:left="1170" w:hanging="6"/>
        <w:rPr>
          <w:rFonts w:eastAsia="SimSun"/>
          <w:lang w:val="en-US"/>
        </w:rPr>
      </w:pPr>
      <w:r w:rsidRPr="002121F0">
        <w:rPr>
          <w:rFonts w:eastAsia="SimSun"/>
          <w:lang w:val="en-US"/>
        </w:rPr>
        <w:t xml:space="preserve">Please inform the Committee whether the State party is considering </w:t>
      </w:r>
      <w:r w:rsidR="000F0476" w:rsidRPr="002121F0">
        <w:rPr>
          <w:rFonts w:eastAsia="SimSun"/>
          <w:lang w:val="en-US"/>
        </w:rPr>
        <w:t>ratifying</w:t>
      </w:r>
      <w:r w:rsidRPr="002121F0">
        <w:rPr>
          <w:rFonts w:eastAsia="SimSun"/>
          <w:lang w:val="en-US"/>
        </w:rPr>
        <w:t xml:space="preserve"> the Optional Protocol to the Covenant.</w:t>
      </w:r>
    </w:p>
    <w:p w:rsidR="007C280E" w:rsidRPr="002121F0" w:rsidRDefault="007C280E" w:rsidP="007C280E">
      <w:pPr>
        <w:pStyle w:val="SingleTxtG"/>
        <w:ind w:left="1164"/>
        <w:rPr>
          <w:rFonts w:eastAsia="SimSun"/>
          <w:lang w:val="en-US"/>
        </w:rPr>
      </w:pPr>
    </w:p>
    <w:p w:rsidR="00FD3109" w:rsidRPr="00896FEE" w:rsidRDefault="00FD3109" w:rsidP="00FD3109">
      <w:pPr>
        <w:pStyle w:val="HChG"/>
        <w:rPr>
          <w:rFonts w:eastAsia="SimSun"/>
        </w:rPr>
      </w:pPr>
      <w:r w:rsidRPr="00FD3109">
        <w:rPr>
          <w:rFonts w:eastAsia="SimSun"/>
          <w:color w:val="0000FF"/>
          <w:lang w:val="en-US"/>
        </w:rPr>
        <w:tab/>
      </w:r>
      <w:r w:rsidRPr="00FD3109">
        <w:rPr>
          <w:rFonts w:eastAsia="SimSun"/>
        </w:rPr>
        <w:t>II.</w:t>
      </w:r>
      <w:r w:rsidRPr="00FD3109">
        <w:rPr>
          <w:rFonts w:eastAsia="SimSun"/>
        </w:rPr>
        <w:tab/>
      </w:r>
      <w:r w:rsidRPr="00896FEE">
        <w:rPr>
          <w:rFonts w:eastAsia="SimSun"/>
        </w:rPr>
        <w:t>Issues relating to the general provisions of the Covenant (arts. 1-5)</w:t>
      </w:r>
    </w:p>
    <w:p w:rsidR="00FD3109" w:rsidRPr="00014C4E" w:rsidRDefault="00FD3109" w:rsidP="00FD3109">
      <w:pPr>
        <w:pStyle w:val="H1G"/>
        <w:rPr>
          <w:rFonts w:eastAsia="SimSun"/>
          <w:lang w:val="en-US"/>
        </w:rPr>
      </w:pPr>
      <w:r w:rsidRPr="00014C4E">
        <w:rPr>
          <w:rFonts w:eastAsia="SimSun"/>
          <w:lang w:val="es-ES_tradnl"/>
        </w:rPr>
        <w:tab/>
      </w:r>
      <w:r w:rsidRPr="00014C4E">
        <w:rPr>
          <w:rFonts w:eastAsia="SimSun"/>
          <w:lang w:val="es-ES_tradnl"/>
        </w:rPr>
        <w:tab/>
      </w:r>
      <w:r w:rsidRPr="00014C4E">
        <w:rPr>
          <w:rFonts w:eastAsia="SimSun"/>
          <w:lang w:val="en-US"/>
        </w:rPr>
        <w:t>Article 1 – Right to self-determination</w:t>
      </w:r>
    </w:p>
    <w:p w:rsidR="00FD3109" w:rsidRPr="00014C4E" w:rsidRDefault="00FD3109" w:rsidP="003A7B00">
      <w:pPr>
        <w:pStyle w:val="SingleTxtG"/>
        <w:numPr>
          <w:ilvl w:val="2"/>
          <w:numId w:val="5"/>
        </w:numPr>
        <w:tabs>
          <w:tab w:val="clear" w:pos="3474"/>
          <w:tab w:val="num" w:pos="1872"/>
        </w:tabs>
        <w:ind w:left="1170" w:hanging="6"/>
        <w:rPr>
          <w:rFonts w:eastAsia="SimSun"/>
          <w:lang w:val="en-US"/>
        </w:rPr>
      </w:pPr>
      <w:r w:rsidRPr="00014C4E">
        <w:rPr>
          <w:rFonts w:eastAsia="SimSun"/>
          <w:lang w:val="en-US"/>
        </w:rPr>
        <w:t xml:space="preserve">Please provide </w:t>
      </w:r>
      <w:r w:rsidR="00C57438" w:rsidRPr="00014C4E">
        <w:rPr>
          <w:rFonts w:eastAsia="SimSun"/>
          <w:lang w:val="en-US"/>
        </w:rPr>
        <w:t xml:space="preserve">any </w:t>
      </w:r>
      <w:r w:rsidRPr="00014C4E">
        <w:rPr>
          <w:rFonts w:eastAsia="SimSun"/>
          <w:lang w:val="en-US"/>
        </w:rPr>
        <w:t xml:space="preserve">additional information </w:t>
      </w:r>
      <w:r w:rsidR="00C57438" w:rsidRPr="00014C4E">
        <w:rPr>
          <w:rFonts w:eastAsia="SimSun"/>
          <w:lang w:val="en-US"/>
        </w:rPr>
        <w:t xml:space="preserve">available </w:t>
      </w:r>
      <w:r w:rsidRPr="00014C4E">
        <w:rPr>
          <w:rFonts w:eastAsia="SimSun"/>
          <w:lang w:val="en-US"/>
        </w:rPr>
        <w:t xml:space="preserve">on progress achieved by the State party </w:t>
      </w:r>
      <w:r w:rsidR="00C57438" w:rsidRPr="00014C4E">
        <w:rPr>
          <w:rFonts w:eastAsia="SimSun"/>
          <w:lang w:val="en-US"/>
        </w:rPr>
        <w:t xml:space="preserve">in the </w:t>
      </w:r>
      <w:r w:rsidRPr="00014C4E">
        <w:rPr>
          <w:rFonts w:eastAsia="SimSun"/>
          <w:lang w:val="en-US"/>
        </w:rPr>
        <w:t>implement</w:t>
      </w:r>
      <w:r w:rsidR="00C57438" w:rsidRPr="00014C4E">
        <w:rPr>
          <w:rFonts w:eastAsia="SimSun"/>
          <w:lang w:val="en-US"/>
        </w:rPr>
        <w:t>ation of the rights of indigenous people</w:t>
      </w:r>
      <w:r w:rsidR="002121F0" w:rsidRPr="00014C4E">
        <w:rPr>
          <w:rFonts w:eastAsia="SimSun"/>
          <w:lang w:val="en-US"/>
        </w:rPr>
        <w:t>s</w:t>
      </w:r>
      <w:r w:rsidR="00C57438" w:rsidRPr="00014C4E">
        <w:rPr>
          <w:rFonts w:eastAsia="SimSun"/>
          <w:lang w:val="en-US"/>
        </w:rPr>
        <w:t xml:space="preserve"> in the State party in accordance with article</w:t>
      </w:r>
      <w:r w:rsidRPr="00014C4E">
        <w:rPr>
          <w:rFonts w:eastAsia="SimSun"/>
          <w:lang w:val="en-US"/>
        </w:rPr>
        <w:t xml:space="preserve"> 75 of the Argentine Constitution (E/C.12/ARG/3</w:t>
      </w:r>
      <w:r w:rsidR="00132A68">
        <w:rPr>
          <w:rFonts w:eastAsia="SimSun"/>
          <w:lang w:val="en-US"/>
        </w:rPr>
        <w:t>,</w:t>
      </w:r>
      <w:r w:rsidRPr="00896FEE">
        <w:rPr>
          <w:rFonts w:eastAsia="SimSun"/>
          <w:lang w:val="en-US"/>
        </w:rPr>
        <w:t xml:space="preserve"> par</w:t>
      </w:r>
      <w:r w:rsidR="000546F9" w:rsidRPr="00014C4E">
        <w:rPr>
          <w:rFonts w:eastAsia="SimSun"/>
          <w:lang w:val="en-US"/>
        </w:rPr>
        <w:t>a</w:t>
      </w:r>
      <w:r w:rsidRPr="00014C4E">
        <w:rPr>
          <w:rFonts w:eastAsia="SimSun"/>
          <w:lang w:val="en-US"/>
        </w:rPr>
        <w:t xml:space="preserve">. 5). </w:t>
      </w:r>
    </w:p>
    <w:p w:rsidR="00FD3109" w:rsidRPr="00896FEE" w:rsidRDefault="00FD3109" w:rsidP="0038774E">
      <w:pPr>
        <w:pStyle w:val="SingleTxtG"/>
        <w:numPr>
          <w:ilvl w:val="2"/>
          <w:numId w:val="5"/>
        </w:numPr>
        <w:tabs>
          <w:tab w:val="clear" w:pos="3474"/>
          <w:tab w:val="num" w:pos="1872"/>
        </w:tabs>
        <w:ind w:left="1170" w:hanging="6"/>
        <w:rPr>
          <w:rFonts w:eastAsia="SimSun"/>
          <w:lang w:val="en-US"/>
        </w:rPr>
      </w:pPr>
      <w:r w:rsidRPr="00014C4E">
        <w:rPr>
          <w:rFonts w:eastAsia="SimSun"/>
          <w:lang w:val="en-US"/>
        </w:rPr>
        <w:t>Please</w:t>
      </w:r>
      <w:r w:rsidR="00C57438" w:rsidRPr="00014C4E">
        <w:rPr>
          <w:rFonts w:eastAsia="SimSun"/>
          <w:lang w:val="en-US"/>
        </w:rPr>
        <w:t xml:space="preserve"> </w:t>
      </w:r>
      <w:r w:rsidR="00663ECC" w:rsidRPr="00014C4E">
        <w:rPr>
          <w:rFonts w:eastAsia="SimSun"/>
          <w:lang w:val="en-US"/>
        </w:rPr>
        <w:t>provide information</w:t>
      </w:r>
      <w:r w:rsidR="00C57438" w:rsidRPr="00014C4E">
        <w:rPr>
          <w:rFonts w:eastAsia="SimSun"/>
          <w:lang w:val="en-US"/>
        </w:rPr>
        <w:t xml:space="preserve"> </w:t>
      </w:r>
      <w:r w:rsidR="002121F0" w:rsidRPr="00014C4E">
        <w:rPr>
          <w:rFonts w:eastAsia="SimSun"/>
          <w:lang w:val="en-US"/>
        </w:rPr>
        <w:t>on the</w:t>
      </w:r>
      <w:r w:rsidR="00C57438" w:rsidRPr="00014C4E">
        <w:rPr>
          <w:rFonts w:eastAsia="SimSun"/>
          <w:lang w:val="en-US"/>
        </w:rPr>
        <w:t xml:space="preserve"> institutional processes in place to ensure the effective participation of indigenous peoples in decision-making on issues that affect them. Please </w:t>
      </w:r>
      <w:r w:rsidRPr="00014C4E">
        <w:rPr>
          <w:rFonts w:eastAsia="SimSun"/>
          <w:lang w:val="en-US"/>
        </w:rPr>
        <w:t>provide information</w:t>
      </w:r>
      <w:r w:rsidR="00C57438" w:rsidRPr="00014C4E">
        <w:rPr>
          <w:rFonts w:eastAsia="SimSun"/>
          <w:lang w:val="en-US"/>
        </w:rPr>
        <w:t xml:space="preserve"> on </w:t>
      </w:r>
      <w:r w:rsidRPr="00014C4E">
        <w:rPr>
          <w:rFonts w:eastAsia="SimSun"/>
          <w:lang w:val="en-US"/>
        </w:rPr>
        <w:t>consultations</w:t>
      </w:r>
      <w:r w:rsidR="00C57438" w:rsidRPr="00014C4E">
        <w:rPr>
          <w:rFonts w:eastAsia="SimSun"/>
          <w:lang w:val="en-US"/>
        </w:rPr>
        <w:t xml:space="preserve"> already</w:t>
      </w:r>
      <w:r w:rsidRPr="00014C4E">
        <w:rPr>
          <w:rFonts w:eastAsia="SimSun"/>
          <w:lang w:val="en-US"/>
        </w:rPr>
        <w:t xml:space="preserve"> conducted with indigenous communities affected by the activities related to the extractive industry prior to their implementation</w:t>
      </w:r>
      <w:r w:rsidR="003A7B00" w:rsidRPr="00014C4E">
        <w:rPr>
          <w:rFonts w:eastAsia="SimSun"/>
          <w:lang w:val="en-US"/>
        </w:rPr>
        <w:t>.</w:t>
      </w:r>
      <w:r w:rsidRPr="00014C4E">
        <w:rPr>
          <w:rFonts w:eastAsia="SimSun"/>
          <w:lang w:val="en-US"/>
        </w:rPr>
        <w:t xml:space="preserve">. Also provide information on the measures adopted by the State party to adequately implement existing regulations on land management, particularly </w:t>
      </w:r>
      <w:bookmarkStart w:id="2" w:name="OLE_LINK1"/>
      <w:bookmarkStart w:id="3" w:name="OLE_LINK2"/>
      <w:r w:rsidRPr="00014C4E">
        <w:rPr>
          <w:rFonts w:eastAsia="SimSun"/>
          <w:lang w:val="en-US"/>
        </w:rPr>
        <w:t>Law No. 26.331</w:t>
      </w:r>
      <w:r w:rsidR="00E53997">
        <w:rPr>
          <w:rFonts w:eastAsia="SimSun"/>
          <w:lang w:val="en-US"/>
        </w:rPr>
        <w:t xml:space="preserve"> </w:t>
      </w:r>
      <w:r w:rsidR="0038774E">
        <w:rPr>
          <w:rFonts w:eastAsia="SimSun"/>
          <w:lang w:val="en-US"/>
        </w:rPr>
        <w:t>entitled</w:t>
      </w:r>
      <w:r w:rsidR="00875514">
        <w:rPr>
          <w:rFonts w:eastAsia="SimSun"/>
          <w:lang w:val="en-US"/>
        </w:rPr>
        <w:t xml:space="preserve"> </w:t>
      </w:r>
      <w:bookmarkEnd w:id="2"/>
      <w:bookmarkEnd w:id="3"/>
      <w:r w:rsidRPr="00014C4E">
        <w:rPr>
          <w:rFonts w:eastAsia="SimSun"/>
          <w:i/>
          <w:iCs/>
          <w:lang w:val="en-US"/>
        </w:rPr>
        <w:t>Presupuestos Mínimos de Protección Ambiental de los Bosques Nativos</w:t>
      </w:r>
      <w:r w:rsidRPr="00896FEE">
        <w:rPr>
          <w:rFonts w:eastAsia="SimSun"/>
          <w:lang w:val="en-US"/>
        </w:rPr>
        <w:t xml:space="preserve">. </w:t>
      </w:r>
    </w:p>
    <w:p w:rsidR="00FD3109" w:rsidRPr="00FD3109" w:rsidRDefault="00FD3109" w:rsidP="00FD3109">
      <w:pPr>
        <w:pStyle w:val="H1G"/>
        <w:rPr>
          <w:rFonts w:eastAsia="SimSun"/>
          <w:lang w:val="en-US"/>
        </w:rPr>
      </w:pPr>
      <w:r w:rsidRPr="00014C4E">
        <w:rPr>
          <w:rFonts w:eastAsia="SimSun"/>
          <w:lang w:val="en-US"/>
        </w:rPr>
        <w:tab/>
      </w:r>
      <w:r w:rsidRPr="00014C4E">
        <w:rPr>
          <w:rFonts w:eastAsia="SimSun"/>
          <w:lang w:val="en-US"/>
        </w:rPr>
        <w:tab/>
        <w:t>Article 2</w:t>
      </w:r>
      <w:r w:rsidR="00D6033C" w:rsidRPr="00014C4E">
        <w:rPr>
          <w:rFonts w:eastAsia="SimSun"/>
          <w:lang w:val="en-US"/>
        </w:rPr>
        <w:t>,</w:t>
      </w:r>
      <w:r w:rsidRPr="00014C4E">
        <w:rPr>
          <w:rFonts w:eastAsia="SimSun"/>
          <w:lang w:val="en-US"/>
        </w:rPr>
        <w:t xml:space="preserve"> paragraph 2 - Non-discrimination</w:t>
      </w:r>
    </w:p>
    <w:p w:rsidR="00FD3109" w:rsidRPr="00FD3109" w:rsidRDefault="00FD3109" w:rsidP="00FD3109">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the most up-to-date statistical data on the socio-economic conditions of indigenous peoples covering, in particular, the incidence of poverty, life expectancy, literacy rates and access to employment. </w:t>
      </w:r>
    </w:p>
    <w:p w:rsidR="00FD3109" w:rsidRPr="00FD3109" w:rsidRDefault="00FD3109" w:rsidP="00FD3109">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w:t>
      </w:r>
      <w:r w:rsidR="002121F0" w:rsidRPr="00FD3109">
        <w:rPr>
          <w:rFonts w:eastAsia="SimSun"/>
          <w:lang w:val="en-US"/>
        </w:rPr>
        <w:t>disaggregated</w:t>
      </w:r>
      <w:r w:rsidRPr="00FD3109">
        <w:rPr>
          <w:rFonts w:eastAsia="SimSun"/>
          <w:lang w:val="en-US"/>
        </w:rPr>
        <w:t xml:space="preserve"> and updated information on the Afro-Argentine population in the State party, as available from the 2010 Census, as well as program</w:t>
      </w:r>
      <w:r w:rsidR="00755A9F">
        <w:rPr>
          <w:rFonts w:eastAsia="SimSun"/>
          <w:lang w:val="en-US"/>
        </w:rPr>
        <w:t>me</w:t>
      </w:r>
      <w:r w:rsidRPr="00FD3109">
        <w:rPr>
          <w:rFonts w:eastAsia="SimSun"/>
          <w:lang w:val="en-US"/>
        </w:rPr>
        <w:t>s and policies of the State party to address any discrimination faced by this community.</w:t>
      </w:r>
    </w:p>
    <w:p w:rsidR="00FD3109" w:rsidRPr="00FD3109" w:rsidRDefault="00FD3109" w:rsidP="00FD3109">
      <w:pPr>
        <w:pStyle w:val="H1G"/>
        <w:rPr>
          <w:rFonts w:eastAsia="SimSun"/>
          <w:lang w:val="en-US"/>
        </w:rPr>
      </w:pPr>
      <w:r w:rsidRPr="00FD3109">
        <w:rPr>
          <w:rFonts w:eastAsia="SimSun"/>
          <w:lang w:val="en-US"/>
        </w:rPr>
        <w:tab/>
      </w:r>
      <w:r w:rsidRPr="00FD3109">
        <w:rPr>
          <w:rFonts w:eastAsia="SimSun"/>
          <w:lang w:val="en-US"/>
        </w:rPr>
        <w:tab/>
        <w:t>Article 3 - Equal rights of men and women</w:t>
      </w:r>
    </w:p>
    <w:p w:rsidR="00FD3109" w:rsidRPr="00FD3109" w:rsidRDefault="00FD3109" w:rsidP="00132A68">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indicate whether the State party has </w:t>
      </w:r>
      <w:r w:rsidR="002121F0">
        <w:rPr>
          <w:rFonts w:eastAsia="SimSun"/>
          <w:lang w:val="en-US"/>
        </w:rPr>
        <w:t>adopted public policies and/or action pla</w:t>
      </w:r>
      <w:r w:rsidRPr="00FD3109">
        <w:rPr>
          <w:rFonts w:eastAsia="SimSun"/>
          <w:lang w:val="en-US"/>
        </w:rPr>
        <w:t>n</w:t>
      </w:r>
      <w:r w:rsidR="002121F0">
        <w:rPr>
          <w:rFonts w:eastAsia="SimSun"/>
          <w:lang w:val="en-US"/>
        </w:rPr>
        <w:t>s</w:t>
      </w:r>
      <w:r w:rsidRPr="00FD3109">
        <w:rPr>
          <w:rFonts w:eastAsia="SimSun"/>
          <w:lang w:val="en-US"/>
        </w:rPr>
        <w:t xml:space="preserve"> to modify and eliminate</w:t>
      </w:r>
      <w:r w:rsidR="002121F0">
        <w:rPr>
          <w:rFonts w:eastAsia="SimSun"/>
          <w:lang w:val="en-US"/>
        </w:rPr>
        <w:t xml:space="preserve"> </w:t>
      </w:r>
      <w:r w:rsidRPr="00FD3109">
        <w:rPr>
          <w:rFonts w:eastAsia="SimSun"/>
          <w:lang w:val="en-US"/>
        </w:rPr>
        <w:t>attitudes</w:t>
      </w:r>
      <w:r w:rsidR="002121F0">
        <w:rPr>
          <w:rFonts w:eastAsia="SimSun"/>
          <w:lang w:val="en-US"/>
        </w:rPr>
        <w:t>,</w:t>
      </w:r>
      <w:r w:rsidRPr="00FD3109">
        <w:rPr>
          <w:rFonts w:eastAsia="SimSun"/>
          <w:lang w:val="en-US"/>
        </w:rPr>
        <w:t xml:space="preserve"> practices and deep-rooted stereotypes that discriminate against women in the State party</w:t>
      </w:r>
      <w:r w:rsidR="002121F0">
        <w:rPr>
          <w:rFonts w:eastAsia="SimSun"/>
          <w:lang w:val="en-US"/>
        </w:rPr>
        <w:t xml:space="preserve"> and </w:t>
      </w:r>
      <w:r w:rsidR="004566E9">
        <w:rPr>
          <w:rFonts w:eastAsia="SimSun"/>
          <w:lang w:val="en-US"/>
        </w:rPr>
        <w:t>provide information</w:t>
      </w:r>
      <w:r w:rsidR="002121F0">
        <w:rPr>
          <w:rFonts w:eastAsia="SimSun"/>
          <w:lang w:val="en-US"/>
        </w:rPr>
        <w:t xml:space="preserve"> </w:t>
      </w:r>
      <w:r w:rsidR="00132A68">
        <w:rPr>
          <w:rFonts w:eastAsia="SimSun"/>
          <w:lang w:val="en-US"/>
        </w:rPr>
        <w:t>on</w:t>
      </w:r>
      <w:r w:rsidR="002121F0">
        <w:rPr>
          <w:rFonts w:eastAsia="SimSun"/>
          <w:lang w:val="en-US"/>
        </w:rPr>
        <w:t xml:space="preserve"> their implementation, as appropriate</w:t>
      </w:r>
      <w:r w:rsidRPr="00FD3109">
        <w:rPr>
          <w:rFonts w:eastAsia="SimSun"/>
          <w:lang w:val="en-US"/>
        </w:rPr>
        <w:t xml:space="preserve">. Please also </w:t>
      </w:r>
      <w:r w:rsidR="004566E9" w:rsidRPr="00014C4E">
        <w:rPr>
          <w:rFonts w:eastAsia="SimSun"/>
          <w:lang w:val="en-US"/>
        </w:rPr>
        <w:t>provide information</w:t>
      </w:r>
      <w:r w:rsidRPr="00014C4E">
        <w:rPr>
          <w:rFonts w:eastAsia="SimSun"/>
          <w:lang w:val="en-US"/>
        </w:rPr>
        <w:t xml:space="preserve"> </w:t>
      </w:r>
      <w:r w:rsidR="00D97E9E" w:rsidRPr="00014C4E">
        <w:rPr>
          <w:rFonts w:eastAsia="SimSun"/>
          <w:lang w:val="en-US"/>
        </w:rPr>
        <w:t xml:space="preserve">on </w:t>
      </w:r>
      <w:r w:rsidRPr="00014C4E">
        <w:rPr>
          <w:rFonts w:eastAsia="SimSun"/>
          <w:lang w:val="en-US"/>
        </w:rPr>
        <w:t>whether the</w:t>
      </w:r>
      <w:r w:rsidRPr="00FD3109">
        <w:rPr>
          <w:rFonts w:eastAsia="SimSun"/>
          <w:lang w:val="en-US"/>
        </w:rPr>
        <w:t xml:space="preserve"> State party has carried out awareness-raising campaigns aimed at the elimination of </w:t>
      </w:r>
      <w:r w:rsidR="00776AA5">
        <w:rPr>
          <w:rFonts w:eastAsia="SimSun"/>
          <w:lang w:val="en-US"/>
        </w:rPr>
        <w:t xml:space="preserve">discriminatory </w:t>
      </w:r>
      <w:r w:rsidRPr="00FD3109">
        <w:rPr>
          <w:rFonts w:eastAsia="SimSun"/>
          <w:lang w:val="en-US"/>
        </w:rPr>
        <w:t>stereotypes associated with the traditional roles of men and women in the family and in society at large (E/C.12/ARG/3</w:t>
      </w:r>
      <w:r w:rsidR="00E53997">
        <w:rPr>
          <w:rFonts w:eastAsia="SimSun"/>
          <w:lang w:val="en-US"/>
        </w:rPr>
        <w:t>,</w:t>
      </w:r>
      <w:r w:rsidRPr="00FD3109">
        <w:rPr>
          <w:rFonts w:eastAsia="SimSun"/>
          <w:lang w:val="en-US"/>
        </w:rPr>
        <w:t xml:space="preserve"> par</w:t>
      </w:r>
      <w:r w:rsidR="000546F9">
        <w:rPr>
          <w:rFonts w:eastAsia="SimSun"/>
          <w:lang w:val="en-US"/>
        </w:rPr>
        <w:t>a</w:t>
      </w:r>
      <w:r w:rsidRPr="00FD3109">
        <w:rPr>
          <w:rFonts w:eastAsia="SimSun"/>
          <w:lang w:val="en-US"/>
        </w:rPr>
        <w:t>. 12).</w:t>
      </w:r>
    </w:p>
    <w:p w:rsidR="00FD3109" w:rsidRPr="00FD3109" w:rsidRDefault="00FD3109" w:rsidP="00FD3109">
      <w:pPr>
        <w:pStyle w:val="HChG"/>
        <w:rPr>
          <w:rFonts w:eastAsia="SimSun"/>
        </w:rPr>
      </w:pPr>
      <w:r w:rsidRPr="00FD3109">
        <w:rPr>
          <w:rFonts w:eastAsia="SimSun"/>
          <w:color w:val="0000FF"/>
          <w:lang w:val="en-US"/>
        </w:rPr>
        <w:tab/>
      </w:r>
      <w:r w:rsidRPr="00FD3109">
        <w:rPr>
          <w:rFonts w:eastAsia="SimSun"/>
        </w:rPr>
        <w:t>III.</w:t>
      </w:r>
      <w:r w:rsidRPr="00FD3109">
        <w:rPr>
          <w:rFonts w:eastAsia="SimSun"/>
        </w:rPr>
        <w:tab/>
        <w:t>Issues relating to the specific provisions of the Covenant (arts. 6-15)</w:t>
      </w:r>
    </w:p>
    <w:p w:rsidR="00FD3109" w:rsidRPr="00FD3109" w:rsidRDefault="00FD3109" w:rsidP="00FD3109">
      <w:pPr>
        <w:pStyle w:val="H1G"/>
        <w:rPr>
          <w:rFonts w:eastAsia="SimSun"/>
          <w:lang w:val="en-US"/>
        </w:rPr>
      </w:pPr>
      <w:r w:rsidRPr="00FD3109">
        <w:rPr>
          <w:rFonts w:eastAsia="SimSun"/>
          <w:lang w:val="en-US"/>
        </w:rPr>
        <w:tab/>
      </w:r>
      <w:r w:rsidRPr="00FD3109">
        <w:rPr>
          <w:rFonts w:eastAsia="SimSun"/>
          <w:lang w:val="en-US"/>
        </w:rPr>
        <w:tab/>
        <w:t>Article 6 - The right to work</w:t>
      </w:r>
    </w:p>
    <w:p w:rsidR="00FD3109" w:rsidRPr="00FD3109" w:rsidRDefault="00FD3109" w:rsidP="00D97E9E">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updated disaggregated data on employment in the informal </w:t>
      </w:r>
      <w:r w:rsidR="00BC0C0B">
        <w:rPr>
          <w:rFonts w:eastAsia="SimSun"/>
          <w:lang w:val="en-US"/>
        </w:rPr>
        <w:t>sector</w:t>
      </w:r>
      <w:r w:rsidRPr="00FD3109">
        <w:rPr>
          <w:rFonts w:eastAsia="SimSun"/>
          <w:lang w:val="en-US"/>
        </w:rPr>
        <w:t xml:space="preserve"> </w:t>
      </w:r>
      <w:r w:rsidR="003A7B00" w:rsidRPr="003A7B00">
        <w:rPr>
          <w:rFonts w:eastAsia="SimSun"/>
          <w:lang w:val="en-US"/>
        </w:rPr>
        <w:t>of</w:t>
      </w:r>
      <w:r w:rsidR="003A7B00">
        <w:rPr>
          <w:rFonts w:eastAsia="SimSun"/>
          <w:lang w:val="en-US"/>
        </w:rPr>
        <w:t xml:space="preserve"> the</w:t>
      </w:r>
      <w:r w:rsidR="003A7B00" w:rsidRPr="003A7B00">
        <w:rPr>
          <w:rFonts w:eastAsia="SimSun"/>
          <w:lang w:val="en-US"/>
        </w:rPr>
        <w:t xml:space="preserve"> economy</w:t>
      </w:r>
      <w:r w:rsidR="003A7B00" w:rsidRPr="003A7B00" w:rsidDel="003A7B00">
        <w:rPr>
          <w:rFonts w:eastAsia="SimSun"/>
          <w:lang w:val="en-US"/>
        </w:rPr>
        <w:t xml:space="preserve"> </w:t>
      </w:r>
      <w:r w:rsidRPr="00FD3109">
        <w:rPr>
          <w:rFonts w:eastAsia="SimSun"/>
          <w:lang w:val="en-US"/>
        </w:rPr>
        <w:t>with an indication of the policies, programmes and actions taken by the State party to ensure access to basic services and social protection of persons employed in th</w:t>
      </w:r>
      <w:r w:rsidR="003A7B00">
        <w:rPr>
          <w:rFonts w:eastAsia="SimSun"/>
          <w:lang w:val="en-US"/>
        </w:rPr>
        <w:t xml:space="preserve">is </w:t>
      </w:r>
      <w:r w:rsidRPr="00FD3109">
        <w:rPr>
          <w:rFonts w:eastAsia="SimSun"/>
          <w:lang w:val="en-US"/>
        </w:rPr>
        <w:t xml:space="preserve">sector, </w:t>
      </w:r>
      <w:r w:rsidR="003A7B00">
        <w:rPr>
          <w:rFonts w:eastAsia="SimSun"/>
          <w:lang w:val="en-US"/>
        </w:rPr>
        <w:t xml:space="preserve">in </w:t>
      </w:r>
      <w:r w:rsidRPr="00FD3109">
        <w:rPr>
          <w:rFonts w:eastAsia="SimSun"/>
          <w:lang w:val="en-US"/>
        </w:rPr>
        <w:t>particular women (E/C.12/ARG/3, par</w:t>
      </w:r>
      <w:r w:rsidR="000546F9">
        <w:rPr>
          <w:rFonts w:eastAsia="SimSun"/>
          <w:lang w:val="en-US"/>
        </w:rPr>
        <w:t>as.</w:t>
      </w:r>
      <w:r w:rsidRPr="00FD3109">
        <w:rPr>
          <w:rFonts w:eastAsia="SimSun"/>
          <w:lang w:val="en-US"/>
        </w:rPr>
        <w:t xml:space="preserve"> 176-19</w:t>
      </w:r>
      <w:r w:rsidRPr="00FD3109">
        <w:rPr>
          <w:rFonts w:eastAsia="SimSun"/>
          <w:lang w:val="en-US" w:eastAsia="zh-CN"/>
        </w:rPr>
        <w:t>8)</w:t>
      </w:r>
      <w:r w:rsidRPr="00FD3109">
        <w:rPr>
          <w:rFonts w:eastAsia="SimSun"/>
          <w:lang w:val="en-US"/>
        </w:rPr>
        <w:t>.</w:t>
      </w:r>
    </w:p>
    <w:p w:rsidR="00FD3109" w:rsidRPr="00FD3109" w:rsidRDefault="00FD3109" w:rsidP="00BF1CE3">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provide up-to-date information on the results of program</w:t>
      </w:r>
      <w:r w:rsidR="000546F9">
        <w:rPr>
          <w:rFonts w:eastAsia="SimSun"/>
          <w:lang w:val="en-US"/>
        </w:rPr>
        <w:t>me</w:t>
      </w:r>
      <w:r w:rsidRPr="00FD3109">
        <w:rPr>
          <w:rFonts w:eastAsia="SimSun"/>
          <w:lang w:val="en-US"/>
        </w:rPr>
        <w:t xml:space="preserve">s undertaken by the State party to increase employment and re-employment opportunities of workers, in particular of disadvantaged </w:t>
      </w:r>
      <w:r w:rsidR="003A7B00">
        <w:rPr>
          <w:rFonts w:eastAsia="SimSun"/>
          <w:lang w:val="en-US"/>
        </w:rPr>
        <w:t xml:space="preserve">individuals and </w:t>
      </w:r>
      <w:r w:rsidRPr="00FD3109">
        <w:rPr>
          <w:rFonts w:eastAsia="SimSun"/>
          <w:lang w:val="en-US"/>
        </w:rPr>
        <w:t xml:space="preserve">groups, such as youth, women and persons with disabilities, taking account of technical and vocational training </w:t>
      </w:r>
      <w:r w:rsidR="004566E9">
        <w:rPr>
          <w:rFonts w:eastAsia="SimSun"/>
          <w:lang w:val="en-US"/>
        </w:rPr>
        <w:t>programme</w:t>
      </w:r>
      <w:r w:rsidRPr="00FD3109">
        <w:rPr>
          <w:rFonts w:eastAsia="SimSun"/>
          <w:lang w:val="en-US"/>
        </w:rPr>
        <w:t>s offered in urban and rural areas (E/C.12/ARG/3, par</w:t>
      </w:r>
      <w:r w:rsidR="000546F9">
        <w:rPr>
          <w:rFonts w:eastAsia="SimSun"/>
          <w:lang w:val="en-US"/>
        </w:rPr>
        <w:t>a</w:t>
      </w:r>
      <w:r w:rsidRPr="00FD3109">
        <w:rPr>
          <w:rFonts w:eastAsia="SimSun"/>
          <w:lang w:val="en-US"/>
        </w:rPr>
        <w:t>s.</w:t>
      </w:r>
      <w:r w:rsidR="00A1319E">
        <w:rPr>
          <w:rFonts w:eastAsia="SimSun"/>
          <w:lang w:val="en-US"/>
        </w:rPr>
        <w:t xml:space="preserve"> </w:t>
      </w:r>
      <w:r w:rsidRPr="00FD3109">
        <w:rPr>
          <w:rFonts w:eastAsia="SimSun"/>
          <w:lang w:val="en-US"/>
        </w:rPr>
        <w:t>89-92</w:t>
      </w:r>
      <w:r w:rsidR="007804AF">
        <w:rPr>
          <w:rFonts w:eastAsia="SimSun"/>
          <w:lang w:val="en-US"/>
        </w:rPr>
        <w:t xml:space="preserve"> and</w:t>
      </w:r>
      <w:r w:rsidR="00AB6D0F">
        <w:rPr>
          <w:rFonts w:eastAsia="SimSun"/>
          <w:lang w:val="en-US"/>
        </w:rPr>
        <w:t xml:space="preserve"> </w:t>
      </w:r>
      <w:r w:rsidR="00AB6D0F" w:rsidRPr="00FD3109">
        <w:rPr>
          <w:rFonts w:eastAsia="SimSun"/>
          <w:lang w:val="en-US"/>
        </w:rPr>
        <w:t>149-159</w:t>
      </w:r>
      <w:r w:rsidRPr="00FD3109">
        <w:rPr>
          <w:rFonts w:eastAsia="SimSun"/>
          <w:lang w:val="en-US"/>
        </w:rPr>
        <w:t>; E/C.12/1/Add.38, par</w:t>
      </w:r>
      <w:r w:rsidR="000546F9">
        <w:rPr>
          <w:rFonts w:eastAsia="SimSun"/>
          <w:lang w:val="en-US"/>
        </w:rPr>
        <w:t>a</w:t>
      </w:r>
      <w:r w:rsidRPr="00FD3109">
        <w:rPr>
          <w:rFonts w:eastAsia="SimSun"/>
          <w:lang w:val="en-US"/>
        </w:rPr>
        <w:t xml:space="preserve">. 19) </w:t>
      </w:r>
    </w:p>
    <w:p w:rsidR="00FD3109" w:rsidRPr="00FD3109" w:rsidRDefault="00FD3109" w:rsidP="00AB6D0F">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further updated information on the concrete measures taken by the State party to ensure equal opportunities and </w:t>
      </w:r>
      <w:r w:rsidR="00AB6D0F">
        <w:rPr>
          <w:rFonts w:eastAsia="SimSun"/>
          <w:lang w:val="en-US"/>
        </w:rPr>
        <w:t>enjoyment</w:t>
      </w:r>
      <w:r w:rsidRPr="00FD3109">
        <w:rPr>
          <w:rFonts w:eastAsia="SimSun"/>
          <w:lang w:val="en-US"/>
        </w:rPr>
        <w:t xml:space="preserve"> </w:t>
      </w:r>
      <w:r w:rsidR="00BB70DE">
        <w:rPr>
          <w:rFonts w:eastAsia="SimSun"/>
          <w:lang w:val="en-US"/>
        </w:rPr>
        <w:t xml:space="preserve">of </w:t>
      </w:r>
      <w:r w:rsidRPr="00FD3109">
        <w:rPr>
          <w:rFonts w:eastAsia="SimSun"/>
          <w:lang w:val="en-US"/>
        </w:rPr>
        <w:t xml:space="preserve">women </w:t>
      </w:r>
      <w:r w:rsidR="00AB6D0F">
        <w:rPr>
          <w:rFonts w:eastAsia="SimSun"/>
          <w:lang w:val="en-US"/>
        </w:rPr>
        <w:t xml:space="preserve">of the right to </w:t>
      </w:r>
      <w:r w:rsidRPr="00FD3109">
        <w:rPr>
          <w:rFonts w:eastAsia="SimSun"/>
          <w:lang w:val="en-US"/>
        </w:rPr>
        <w:t>work (E/C.12/ARG/3, par</w:t>
      </w:r>
      <w:r w:rsidR="000546F9">
        <w:rPr>
          <w:rFonts w:eastAsia="SimSun"/>
          <w:lang w:val="en-US"/>
        </w:rPr>
        <w:t>a</w:t>
      </w:r>
      <w:r w:rsidRPr="00FD3109">
        <w:rPr>
          <w:rFonts w:eastAsia="SimSun"/>
          <w:lang w:val="en-US"/>
        </w:rPr>
        <w:t>. 100).</w:t>
      </w:r>
    </w:p>
    <w:p w:rsidR="00FD3109" w:rsidRPr="00FD3109" w:rsidRDefault="00FD3109" w:rsidP="00FD3109">
      <w:pPr>
        <w:pStyle w:val="H1G"/>
        <w:rPr>
          <w:rFonts w:eastAsia="SimSun"/>
          <w:lang w:val="en-US"/>
        </w:rPr>
      </w:pPr>
      <w:r w:rsidRPr="00FD3109">
        <w:rPr>
          <w:rFonts w:eastAsia="SimSun"/>
          <w:lang w:val="en-US"/>
        </w:rPr>
        <w:tab/>
      </w:r>
      <w:r w:rsidRPr="00FD3109">
        <w:rPr>
          <w:rFonts w:eastAsia="SimSun"/>
          <w:lang w:val="en-US"/>
        </w:rPr>
        <w:tab/>
        <w:t>Article 7 - The right to just and favourable conditions of work</w:t>
      </w:r>
    </w:p>
    <w:p w:rsidR="00FD3109" w:rsidRPr="00FD3109" w:rsidRDefault="00AB6D0F" w:rsidP="00E53997">
      <w:pPr>
        <w:pStyle w:val="SingleTxtG"/>
        <w:numPr>
          <w:ilvl w:val="2"/>
          <w:numId w:val="5"/>
        </w:numPr>
        <w:tabs>
          <w:tab w:val="clear" w:pos="3474"/>
          <w:tab w:val="num" w:pos="1872"/>
        </w:tabs>
        <w:ind w:left="1170" w:hanging="6"/>
        <w:rPr>
          <w:rFonts w:eastAsia="SimSun"/>
          <w:lang w:val="en-US"/>
        </w:rPr>
      </w:pPr>
      <w:r>
        <w:rPr>
          <w:rFonts w:eastAsia="SimSun"/>
          <w:lang w:val="en-US"/>
        </w:rPr>
        <w:t>P</w:t>
      </w:r>
      <w:r w:rsidR="00FD3109" w:rsidRPr="00FD3109">
        <w:rPr>
          <w:rFonts w:eastAsia="SimSun"/>
          <w:lang w:val="en-US"/>
        </w:rPr>
        <w:t xml:space="preserve">lease provide additional data disaggregated by sex and age on domestic workers in the State party.  Also provide updated information on the progress achieved </w:t>
      </w:r>
      <w:r w:rsidR="003A7B00" w:rsidRPr="003A7B00">
        <w:rPr>
          <w:rFonts w:eastAsia="SimSun"/>
          <w:lang w:val="en-US"/>
        </w:rPr>
        <w:t>in the implementation of</w:t>
      </w:r>
      <w:r w:rsidR="003A7B00" w:rsidRPr="003A7B00" w:rsidDel="003A7B00">
        <w:rPr>
          <w:rFonts w:eastAsia="SimSun"/>
          <w:lang w:val="en-US"/>
        </w:rPr>
        <w:t xml:space="preserve"> </w:t>
      </w:r>
      <w:r w:rsidR="003A7B00">
        <w:rPr>
          <w:rFonts w:eastAsia="SimSun"/>
          <w:lang w:val="en-US"/>
        </w:rPr>
        <w:t xml:space="preserve">the </w:t>
      </w:r>
      <w:r w:rsidR="00FD3109" w:rsidRPr="00FD3109">
        <w:rPr>
          <w:rFonts w:eastAsia="SimSun"/>
          <w:lang w:val="en-US"/>
        </w:rPr>
        <w:t xml:space="preserve">Programa de Profesionalización y Jerarquización de las(os) Trabajadoras(es) Domésticas(os), and include information on any additional </w:t>
      </w:r>
      <w:r w:rsidR="00042DFB">
        <w:rPr>
          <w:rFonts w:eastAsia="SimSun"/>
          <w:lang w:val="en-US"/>
        </w:rPr>
        <w:t xml:space="preserve">legal or other </w:t>
      </w:r>
      <w:r w:rsidR="00FD3109" w:rsidRPr="00FD3109">
        <w:rPr>
          <w:rFonts w:eastAsia="SimSun"/>
          <w:lang w:val="en-US"/>
        </w:rPr>
        <w:t>measures taken to</w:t>
      </w:r>
      <w:r w:rsidR="00042DFB">
        <w:rPr>
          <w:rFonts w:eastAsia="SimSun"/>
          <w:lang w:val="en-US"/>
        </w:rPr>
        <w:t xml:space="preserve"> </w:t>
      </w:r>
      <w:r>
        <w:rPr>
          <w:rFonts w:eastAsia="SimSun"/>
          <w:lang w:val="en-US"/>
        </w:rPr>
        <w:t xml:space="preserve">ensure the full protection </w:t>
      </w:r>
      <w:r w:rsidR="00042DFB">
        <w:rPr>
          <w:rFonts w:eastAsia="SimSun"/>
          <w:lang w:val="en-US"/>
        </w:rPr>
        <w:t>of domestic workers</w:t>
      </w:r>
      <w:r w:rsidR="00964AD6">
        <w:rPr>
          <w:rFonts w:eastAsia="SimSun"/>
          <w:lang w:val="en-US"/>
        </w:rPr>
        <w:t xml:space="preserve"> </w:t>
      </w:r>
      <w:r w:rsidR="00FD3109" w:rsidRPr="00FD3109">
        <w:rPr>
          <w:rFonts w:eastAsia="SimSun"/>
          <w:lang w:val="en-US"/>
        </w:rPr>
        <w:t>(E/C.12/ARG/3, par</w:t>
      </w:r>
      <w:r w:rsidR="000546F9">
        <w:rPr>
          <w:rFonts w:eastAsia="SimSun"/>
          <w:lang w:val="en-US"/>
        </w:rPr>
        <w:t>as</w:t>
      </w:r>
      <w:r w:rsidR="00FD3109" w:rsidRPr="00FD3109">
        <w:rPr>
          <w:rFonts w:eastAsia="SimSun"/>
          <w:lang w:val="en-US"/>
        </w:rPr>
        <w:t>. 45</w:t>
      </w:r>
      <w:r w:rsidR="00E53997">
        <w:rPr>
          <w:rFonts w:eastAsia="SimSun"/>
          <w:lang w:val="en-US"/>
        </w:rPr>
        <w:t xml:space="preserve"> and </w:t>
      </w:r>
      <w:r>
        <w:rPr>
          <w:rFonts w:eastAsia="SimSun"/>
          <w:lang w:val="en-US"/>
        </w:rPr>
        <w:t>184 ff.</w:t>
      </w:r>
      <w:r w:rsidR="00FD3109" w:rsidRPr="00FD3109">
        <w:rPr>
          <w:rFonts w:eastAsia="SimSun"/>
          <w:lang w:val="en-US"/>
        </w:rPr>
        <w:t xml:space="preserve">). </w:t>
      </w:r>
    </w:p>
    <w:p w:rsidR="00FD3109" w:rsidRPr="00014C4E" w:rsidRDefault="00FD3109" w:rsidP="003A7B00">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clarify the measures carried out by the State party to guarantee the right to just and favorable conditions of work </w:t>
      </w:r>
      <w:r w:rsidR="003A7B00" w:rsidRPr="003A7B00">
        <w:rPr>
          <w:rFonts w:eastAsia="SimSun"/>
          <w:lang w:val="en-US"/>
        </w:rPr>
        <w:t>in the informal sector of</w:t>
      </w:r>
      <w:r w:rsidR="003A7B00">
        <w:rPr>
          <w:rFonts w:eastAsia="SimSun"/>
          <w:lang w:val="en-US"/>
        </w:rPr>
        <w:t xml:space="preserve"> the</w:t>
      </w:r>
      <w:r w:rsidR="003A7B00" w:rsidRPr="003A7B00">
        <w:rPr>
          <w:rFonts w:eastAsia="SimSun"/>
          <w:lang w:val="en-US"/>
        </w:rPr>
        <w:t xml:space="preserve"> economy</w:t>
      </w:r>
      <w:r w:rsidRPr="00FD3109">
        <w:rPr>
          <w:rFonts w:eastAsia="SimSun"/>
          <w:lang w:val="en-US"/>
        </w:rPr>
        <w:t xml:space="preserve">, including </w:t>
      </w:r>
      <w:r w:rsidR="003A7B00" w:rsidRPr="003A7B00">
        <w:rPr>
          <w:rFonts w:eastAsia="SimSun"/>
          <w:lang w:val="en-US"/>
        </w:rPr>
        <w:t xml:space="preserve">with regard to </w:t>
      </w:r>
      <w:r w:rsidRPr="00FD3109">
        <w:rPr>
          <w:rFonts w:eastAsia="SimSun"/>
          <w:lang w:val="en-US"/>
        </w:rPr>
        <w:t xml:space="preserve">migrants in an irregular situation, and in particular women. Indicate whether they enjoy the same rights as </w:t>
      </w:r>
      <w:r w:rsidR="00454D37">
        <w:rPr>
          <w:rFonts w:eastAsia="SimSun"/>
          <w:lang w:val="en-US"/>
        </w:rPr>
        <w:t>registered</w:t>
      </w:r>
      <w:r w:rsidR="00454D37" w:rsidRPr="00FD3109">
        <w:rPr>
          <w:rFonts w:eastAsia="SimSun"/>
          <w:lang w:val="en-US"/>
        </w:rPr>
        <w:t xml:space="preserve"> </w:t>
      </w:r>
      <w:r w:rsidRPr="00FD3109">
        <w:rPr>
          <w:rFonts w:eastAsia="SimSun"/>
          <w:lang w:val="en-US"/>
        </w:rPr>
        <w:t>workers, including maximum working hours, rest days and the minimum wage</w:t>
      </w:r>
      <w:r w:rsidR="00454D37">
        <w:rPr>
          <w:rFonts w:eastAsia="SimSun"/>
          <w:lang w:val="en-US"/>
        </w:rPr>
        <w:t xml:space="preserve">s sufficient to provide an adequate standard of living for themselves and their families </w:t>
      </w:r>
      <w:r w:rsidR="00454D37" w:rsidRPr="00FD3109">
        <w:rPr>
          <w:rFonts w:eastAsia="SimSun"/>
          <w:lang w:val="en-US"/>
        </w:rPr>
        <w:t>(E/C.12/ARG/3, par</w:t>
      </w:r>
      <w:r w:rsidR="00663ECC">
        <w:rPr>
          <w:rFonts w:eastAsia="SimSun"/>
          <w:lang w:val="en-US"/>
        </w:rPr>
        <w:t>a</w:t>
      </w:r>
      <w:r w:rsidR="00454D37">
        <w:rPr>
          <w:rFonts w:eastAsia="SimSun"/>
          <w:lang w:val="en-US"/>
        </w:rPr>
        <w:t>. 205 ff.)</w:t>
      </w:r>
      <w:r w:rsidRPr="00FD3109">
        <w:rPr>
          <w:rFonts w:eastAsia="SimSun"/>
          <w:lang w:val="en-US"/>
        </w:rPr>
        <w:t xml:space="preserve">. </w:t>
      </w:r>
    </w:p>
    <w:p w:rsidR="00CD0D79" w:rsidRPr="00FD3109" w:rsidRDefault="00FD3109" w:rsidP="00236F30">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comment on information regarding the high rate of accidents and work related illnesses. Also provide additional information on the measures, including legislative, taken to ensure safety and healthy conditions in the workplace and their enforcement, as well as on the organization of labour inspections carried out by provincial authorities, updating how many have been carried out in the past two years, and in which areas, including work </w:t>
      </w:r>
      <w:r w:rsidR="00CD0D79">
        <w:rPr>
          <w:rFonts w:eastAsia="SimSun"/>
          <w:lang w:val="en-US"/>
        </w:rPr>
        <w:t xml:space="preserve">related to </w:t>
      </w:r>
      <w:r w:rsidR="0086353E">
        <w:rPr>
          <w:rFonts w:eastAsia="SimSun"/>
          <w:lang w:val="en-US"/>
        </w:rPr>
        <w:t>work at</w:t>
      </w:r>
      <w:r w:rsidR="00CD0D79">
        <w:rPr>
          <w:rFonts w:eastAsia="SimSun"/>
          <w:lang w:val="en-US"/>
        </w:rPr>
        <w:t xml:space="preserve"> </w:t>
      </w:r>
      <w:r w:rsidR="00F80B26">
        <w:rPr>
          <w:rFonts w:eastAsia="SimSun"/>
          <w:lang w:val="en-US"/>
        </w:rPr>
        <w:t xml:space="preserve">home </w:t>
      </w:r>
      <w:r w:rsidR="00F80B26" w:rsidRPr="00FD3109">
        <w:rPr>
          <w:rFonts w:eastAsia="SimSun"/>
          <w:lang w:val="en-US"/>
        </w:rPr>
        <w:t>and</w:t>
      </w:r>
      <w:r w:rsidRPr="00FD3109">
        <w:rPr>
          <w:rFonts w:eastAsia="SimSun"/>
          <w:lang w:val="en-US"/>
        </w:rPr>
        <w:t xml:space="preserve"> unregulated sectors of the economy (E/C.12/ARG/3, paras. 168-173, 181</w:t>
      </w:r>
      <w:r w:rsidR="00E53997">
        <w:rPr>
          <w:rFonts w:eastAsia="SimSun"/>
          <w:lang w:val="en-US"/>
        </w:rPr>
        <w:t xml:space="preserve"> and</w:t>
      </w:r>
      <w:r w:rsidRPr="00FD3109">
        <w:rPr>
          <w:rFonts w:eastAsia="SimSun"/>
          <w:lang w:val="en-US"/>
        </w:rPr>
        <w:t xml:space="preserve"> 199 ff.).</w:t>
      </w:r>
      <w:r w:rsidR="00CD0D79" w:rsidRPr="00CD0D79">
        <w:rPr>
          <w:rFonts w:eastAsia="SimSun"/>
          <w:lang w:val="en-US"/>
        </w:rPr>
        <w:t xml:space="preserve"> </w:t>
      </w:r>
      <w:r w:rsidR="00CD0D79" w:rsidRPr="00FD3109">
        <w:rPr>
          <w:rFonts w:eastAsia="SimSun"/>
          <w:lang w:val="en-US"/>
        </w:rPr>
        <w:t xml:space="preserve">Please </w:t>
      </w:r>
      <w:r w:rsidR="00CD0D79">
        <w:rPr>
          <w:rFonts w:eastAsia="SimSun"/>
          <w:lang w:val="en-US"/>
        </w:rPr>
        <w:t xml:space="preserve">also </w:t>
      </w:r>
      <w:r w:rsidR="00CD0D79" w:rsidRPr="00FD3109">
        <w:rPr>
          <w:rFonts w:eastAsia="SimSun"/>
          <w:lang w:val="en-US"/>
        </w:rPr>
        <w:t xml:space="preserve">inform the </w:t>
      </w:r>
      <w:r w:rsidR="00CD0D79" w:rsidRPr="00896FEE">
        <w:rPr>
          <w:rFonts w:eastAsia="SimSun"/>
          <w:lang w:val="en-US"/>
        </w:rPr>
        <w:t>Committee</w:t>
      </w:r>
      <w:r w:rsidR="00236F30">
        <w:rPr>
          <w:rFonts w:eastAsia="SimSun"/>
          <w:lang w:val="en-US"/>
        </w:rPr>
        <w:t xml:space="preserve"> </w:t>
      </w:r>
      <w:r w:rsidR="00DE3CB7">
        <w:rPr>
          <w:rFonts w:eastAsia="SimSun"/>
          <w:lang w:val="en-US"/>
        </w:rPr>
        <w:t xml:space="preserve">of </w:t>
      </w:r>
      <w:r w:rsidR="00CD0D79" w:rsidRPr="00014C4E">
        <w:rPr>
          <w:rFonts w:eastAsia="SimSun"/>
          <w:lang w:val="en-US"/>
        </w:rPr>
        <w:t>measures taken by the State party to address the persistence of acute forms of labour</w:t>
      </w:r>
      <w:r w:rsidR="00CD0D79">
        <w:rPr>
          <w:rFonts w:eastAsia="SimSun"/>
          <w:lang w:val="en-US"/>
        </w:rPr>
        <w:t xml:space="preserve"> exploitation</w:t>
      </w:r>
      <w:r w:rsidR="00CD0D79" w:rsidRPr="00FD3109">
        <w:rPr>
          <w:rFonts w:eastAsia="SimSun"/>
          <w:lang w:val="en-US"/>
        </w:rPr>
        <w:t xml:space="preserve"> in the State party, including regulations and labo</w:t>
      </w:r>
      <w:r w:rsidR="00132A68">
        <w:rPr>
          <w:rFonts w:eastAsia="SimSun"/>
          <w:lang w:val="en-US"/>
        </w:rPr>
        <w:t>u</w:t>
      </w:r>
      <w:r w:rsidR="00CD0D79" w:rsidRPr="00FD3109">
        <w:rPr>
          <w:rFonts w:eastAsia="SimSun"/>
          <w:lang w:val="en-US"/>
        </w:rPr>
        <w:t>r inspections.</w:t>
      </w:r>
    </w:p>
    <w:p w:rsidR="00FD3109" w:rsidRPr="00FD3109" w:rsidRDefault="00FD3109" w:rsidP="00FD3109">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Indicate whether the State party foresees adopting legislation that specifically criminalizes sexual harassment in the workplace. </w:t>
      </w:r>
    </w:p>
    <w:p w:rsidR="00FD3109" w:rsidRPr="00FD3109" w:rsidRDefault="00FD3109" w:rsidP="00FD3109">
      <w:pPr>
        <w:pStyle w:val="H1G"/>
        <w:rPr>
          <w:rFonts w:eastAsia="SimSun"/>
          <w:lang w:val="en-US"/>
        </w:rPr>
      </w:pPr>
      <w:r w:rsidRPr="00FD3109">
        <w:rPr>
          <w:rFonts w:eastAsia="SimSun"/>
          <w:lang w:val="en-US"/>
        </w:rPr>
        <w:tab/>
      </w:r>
      <w:r w:rsidRPr="00FD3109">
        <w:rPr>
          <w:rFonts w:eastAsia="SimSun"/>
          <w:lang w:val="en-US"/>
        </w:rPr>
        <w:tab/>
        <w:t>Article 8 - Trade union rights</w:t>
      </w:r>
    </w:p>
    <w:p w:rsidR="00FD3109" w:rsidRPr="00FD3109" w:rsidRDefault="00FD3109" w:rsidP="00132A68">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information </w:t>
      </w:r>
      <w:r w:rsidR="0009551B">
        <w:rPr>
          <w:rFonts w:eastAsia="SimSun"/>
          <w:lang w:val="en-US"/>
        </w:rPr>
        <w:t xml:space="preserve"> on the measures </w:t>
      </w:r>
      <w:r w:rsidR="003A7B00">
        <w:rPr>
          <w:rFonts w:eastAsia="SimSun"/>
          <w:lang w:val="en-US"/>
        </w:rPr>
        <w:t xml:space="preserve">taken by </w:t>
      </w:r>
      <w:r w:rsidRPr="00FD3109">
        <w:rPr>
          <w:rFonts w:eastAsia="SimSun"/>
          <w:lang w:val="en-US"/>
        </w:rPr>
        <w:t xml:space="preserve">the State </w:t>
      </w:r>
      <w:r w:rsidR="0009551B">
        <w:rPr>
          <w:rFonts w:eastAsia="SimSun"/>
          <w:lang w:val="en-US"/>
        </w:rPr>
        <w:t>to</w:t>
      </w:r>
      <w:r w:rsidR="00CD0D79">
        <w:rPr>
          <w:rFonts w:eastAsia="SimSun"/>
          <w:lang w:val="en-US"/>
        </w:rPr>
        <w:t xml:space="preserve"> remove those </w:t>
      </w:r>
      <w:r w:rsidRPr="00FD3109">
        <w:rPr>
          <w:rFonts w:eastAsia="SimSun"/>
          <w:lang w:val="en-US"/>
        </w:rPr>
        <w:t>provisions of Law No. 23551 on Trade Union Associations, which restrict the exercise of freedom of association and access to trade union status</w:t>
      </w:r>
      <w:r w:rsidR="00A1319E">
        <w:rPr>
          <w:rFonts w:eastAsia="SimSun"/>
          <w:lang w:val="en-US"/>
        </w:rPr>
        <w:t xml:space="preserve"> (</w:t>
      </w:r>
      <w:r w:rsidR="00A1319E" w:rsidRPr="00014C4E">
        <w:rPr>
          <w:rFonts w:eastAsia="SimSun"/>
          <w:i/>
          <w:iCs/>
          <w:lang w:val="en-US"/>
        </w:rPr>
        <w:t>personería gremial</w:t>
      </w:r>
      <w:r w:rsidR="00A1319E">
        <w:rPr>
          <w:rFonts w:eastAsia="SimSun"/>
          <w:lang w:val="en-US"/>
        </w:rPr>
        <w:t>)</w:t>
      </w:r>
      <w:r w:rsidRPr="00FD3109">
        <w:rPr>
          <w:rFonts w:eastAsia="SimSun"/>
          <w:lang w:val="en-US"/>
        </w:rPr>
        <w:t xml:space="preserve"> and other trade union rights</w:t>
      </w:r>
      <w:r w:rsidR="0009551B">
        <w:rPr>
          <w:rFonts w:eastAsia="SimSun"/>
          <w:lang w:val="en-US"/>
        </w:rPr>
        <w:t xml:space="preserve"> in light of relevant rulings of the Supreme Court</w:t>
      </w:r>
      <w:r w:rsidR="003A7B00">
        <w:rPr>
          <w:rFonts w:eastAsia="SimSun"/>
          <w:lang w:val="en-US"/>
        </w:rPr>
        <w:t xml:space="preserve"> of Justice of the Nation</w:t>
      </w:r>
      <w:r w:rsidRPr="00FD3109">
        <w:rPr>
          <w:rFonts w:eastAsia="SimSun"/>
          <w:lang w:val="en-US"/>
        </w:rPr>
        <w:t>.</w:t>
      </w:r>
    </w:p>
    <w:p w:rsidR="00FD3109" w:rsidRPr="00FD3109" w:rsidRDefault="00FD3109" w:rsidP="00A1319E">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clarify </w:t>
      </w:r>
      <w:r w:rsidR="00246E47">
        <w:rPr>
          <w:rFonts w:eastAsia="SimSun"/>
          <w:lang w:val="en-US"/>
        </w:rPr>
        <w:t xml:space="preserve">whether </w:t>
      </w:r>
      <w:r w:rsidRPr="00FD3109">
        <w:rPr>
          <w:rFonts w:eastAsia="SimSun"/>
          <w:lang w:val="en-US"/>
        </w:rPr>
        <w:t xml:space="preserve">the </w:t>
      </w:r>
      <w:r w:rsidR="003A7B00">
        <w:rPr>
          <w:rFonts w:eastAsia="SimSun"/>
          <w:lang w:val="en-US"/>
        </w:rPr>
        <w:t>c</w:t>
      </w:r>
      <w:r w:rsidRPr="00FD3109">
        <w:rPr>
          <w:rFonts w:eastAsia="SimSun"/>
          <w:lang w:val="en-US"/>
        </w:rPr>
        <w:t xml:space="preserve">onstitutional right to strike is </w:t>
      </w:r>
      <w:r w:rsidR="00246E47">
        <w:rPr>
          <w:rFonts w:eastAsia="SimSun"/>
          <w:lang w:val="en-US"/>
        </w:rPr>
        <w:t xml:space="preserve">fully </w:t>
      </w:r>
      <w:r w:rsidRPr="00FD3109">
        <w:rPr>
          <w:rFonts w:eastAsia="SimSun"/>
          <w:lang w:val="en-US"/>
        </w:rPr>
        <w:t>guaranteed</w:t>
      </w:r>
      <w:r w:rsidR="00246E47">
        <w:rPr>
          <w:rFonts w:eastAsia="SimSun"/>
          <w:lang w:val="en-US"/>
        </w:rPr>
        <w:t xml:space="preserve"> in practice and can be implemented by all</w:t>
      </w:r>
      <w:r w:rsidRPr="00FD3109">
        <w:rPr>
          <w:rFonts w:eastAsia="SimSun"/>
          <w:lang w:val="en-US"/>
        </w:rPr>
        <w:t xml:space="preserve"> registered unions </w:t>
      </w:r>
      <w:r w:rsidR="000F0476">
        <w:rPr>
          <w:rFonts w:eastAsia="SimSun"/>
          <w:lang w:val="en-US"/>
        </w:rPr>
        <w:t>irrespective of their stat</w:t>
      </w:r>
      <w:r w:rsidR="00246E47">
        <w:rPr>
          <w:rFonts w:eastAsia="SimSun"/>
          <w:lang w:val="en-US"/>
        </w:rPr>
        <w:t xml:space="preserve">us under </w:t>
      </w:r>
      <w:r w:rsidR="003A7B00">
        <w:rPr>
          <w:rFonts w:eastAsia="SimSun"/>
          <w:lang w:val="en-US"/>
        </w:rPr>
        <w:t xml:space="preserve">the </w:t>
      </w:r>
      <w:r w:rsidR="00A1319E">
        <w:rPr>
          <w:rFonts w:eastAsia="SimSun"/>
          <w:lang w:val="en-US"/>
        </w:rPr>
        <w:t>Law</w:t>
      </w:r>
      <w:r w:rsidR="003A7B00">
        <w:rPr>
          <w:rFonts w:eastAsia="SimSun"/>
          <w:lang w:val="en-US"/>
        </w:rPr>
        <w:t xml:space="preserve"> on Trade Union Associations.</w:t>
      </w:r>
      <w:r w:rsidR="00246E47">
        <w:rPr>
          <w:rFonts w:eastAsia="SimSun"/>
          <w:lang w:val="en-US"/>
        </w:rPr>
        <w:t xml:space="preserve"> Pleas</w:t>
      </w:r>
      <w:r w:rsidR="000F0476">
        <w:rPr>
          <w:rFonts w:eastAsia="SimSun"/>
          <w:lang w:val="en-US"/>
        </w:rPr>
        <w:t>e</w:t>
      </w:r>
      <w:r w:rsidR="00246E47">
        <w:rPr>
          <w:rFonts w:eastAsia="SimSun"/>
          <w:lang w:val="en-US"/>
        </w:rPr>
        <w:t xml:space="preserve"> </w:t>
      </w:r>
      <w:r w:rsidR="000F0476">
        <w:rPr>
          <w:rFonts w:eastAsia="SimSun"/>
          <w:lang w:val="en-US"/>
        </w:rPr>
        <w:t xml:space="preserve">also </w:t>
      </w:r>
      <w:r w:rsidRPr="00FD3109">
        <w:rPr>
          <w:rFonts w:eastAsia="SimSun"/>
          <w:lang w:val="en-US"/>
        </w:rPr>
        <w:t xml:space="preserve">provide information </w:t>
      </w:r>
      <w:r w:rsidR="00246E47">
        <w:rPr>
          <w:rFonts w:eastAsia="SimSun"/>
          <w:lang w:val="en-US"/>
        </w:rPr>
        <w:t xml:space="preserve">on the scope of the “minimum services” </w:t>
      </w:r>
      <w:r w:rsidR="003A7B00">
        <w:rPr>
          <w:rFonts w:eastAsia="SimSun"/>
          <w:lang w:val="en-US"/>
        </w:rPr>
        <w:t>to</w:t>
      </w:r>
      <w:r w:rsidR="00246E47">
        <w:rPr>
          <w:rFonts w:eastAsia="SimSun"/>
          <w:lang w:val="en-US"/>
        </w:rPr>
        <w:t xml:space="preserve"> which the right to</w:t>
      </w:r>
      <w:r w:rsidRPr="00FD3109">
        <w:rPr>
          <w:rFonts w:eastAsia="SimSun"/>
          <w:lang w:val="en-US"/>
        </w:rPr>
        <w:t xml:space="preserve"> strike </w:t>
      </w:r>
      <w:r w:rsidR="00246E47">
        <w:rPr>
          <w:rFonts w:eastAsia="SimSun"/>
          <w:lang w:val="en-US"/>
        </w:rPr>
        <w:t>is not applicable</w:t>
      </w:r>
      <w:r w:rsidRPr="00FD3109">
        <w:rPr>
          <w:rFonts w:eastAsia="SimSun"/>
          <w:lang w:val="en-US"/>
        </w:rPr>
        <w:t>.</w:t>
      </w:r>
    </w:p>
    <w:p w:rsidR="00FD3109" w:rsidRPr="00FD3109" w:rsidRDefault="00FD3109" w:rsidP="00FD3109">
      <w:pPr>
        <w:pStyle w:val="H1G"/>
        <w:rPr>
          <w:rFonts w:eastAsia="SimSun"/>
          <w:lang w:val="en-US"/>
        </w:rPr>
      </w:pPr>
      <w:r w:rsidRPr="00FD3109">
        <w:rPr>
          <w:rFonts w:eastAsia="SimSun"/>
          <w:lang w:val="en-US"/>
        </w:rPr>
        <w:tab/>
      </w:r>
      <w:r w:rsidRPr="00FD3109">
        <w:rPr>
          <w:rFonts w:eastAsia="SimSun"/>
          <w:lang w:val="en-US"/>
        </w:rPr>
        <w:tab/>
        <w:t>Article 9 - The right to social security</w:t>
      </w:r>
    </w:p>
    <w:p w:rsidR="00FD3109" w:rsidRPr="00FD3109" w:rsidRDefault="00FD3109" w:rsidP="00CF6D19">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information on the numbers of </w:t>
      </w:r>
      <w:r w:rsidR="00B52E1A">
        <w:rPr>
          <w:rFonts w:eastAsia="SimSun"/>
          <w:lang w:val="en-US"/>
        </w:rPr>
        <w:t>workers</w:t>
      </w:r>
      <w:r w:rsidR="00B52E1A" w:rsidRPr="00FD3109">
        <w:rPr>
          <w:rFonts w:eastAsia="SimSun"/>
          <w:lang w:val="en-US"/>
        </w:rPr>
        <w:t xml:space="preserve"> </w:t>
      </w:r>
      <w:r w:rsidRPr="00FD3109">
        <w:rPr>
          <w:rFonts w:eastAsia="SimSun"/>
          <w:lang w:val="en-US"/>
        </w:rPr>
        <w:t xml:space="preserve">who are not yet covered by social security and the reasons for their exclusion. Include information on the measures </w:t>
      </w:r>
      <w:r w:rsidR="00B52E1A">
        <w:rPr>
          <w:rFonts w:eastAsia="SimSun"/>
          <w:lang w:val="en-US"/>
        </w:rPr>
        <w:t>taken</w:t>
      </w:r>
      <w:r w:rsidR="00B52E1A" w:rsidRPr="00FD3109">
        <w:rPr>
          <w:rFonts w:eastAsia="SimSun"/>
          <w:lang w:val="en-US"/>
        </w:rPr>
        <w:t xml:space="preserve"> </w:t>
      </w:r>
      <w:r w:rsidRPr="00FD3109">
        <w:rPr>
          <w:rFonts w:eastAsia="SimSun"/>
          <w:lang w:val="en-US"/>
        </w:rPr>
        <w:t>to extend the benefits of social security to everyone</w:t>
      </w:r>
      <w:r w:rsidR="00CF6D19" w:rsidRPr="00CF6D19">
        <w:rPr>
          <w:rFonts w:eastAsia="SimSun"/>
          <w:lang w:val="en-US"/>
        </w:rPr>
        <w:t xml:space="preserve"> </w:t>
      </w:r>
      <w:r w:rsidR="00CF6D19" w:rsidRPr="00FD3109">
        <w:rPr>
          <w:rFonts w:eastAsia="SimSun"/>
          <w:lang w:val="en-US"/>
        </w:rPr>
        <w:t>as required by the Covenant</w:t>
      </w:r>
      <w:r w:rsidR="00CF6D19">
        <w:rPr>
          <w:rFonts w:eastAsia="SimSun"/>
          <w:lang w:val="en-US"/>
        </w:rPr>
        <w:t>, including</w:t>
      </w:r>
      <w:r w:rsidRPr="00FD3109">
        <w:rPr>
          <w:rFonts w:eastAsia="SimSun"/>
          <w:lang w:val="en-US"/>
        </w:rPr>
        <w:t xml:space="preserve"> </w:t>
      </w:r>
      <w:r w:rsidR="00CF6D19" w:rsidRPr="00FD3109">
        <w:rPr>
          <w:rFonts w:eastAsia="SimSun"/>
          <w:lang w:val="en-US"/>
        </w:rPr>
        <w:t>the most disadvantaged and marginalized individuals and groups, including members of indigenous and Afro-Argentine communities (E/C.12/ARG/3</w:t>
      </w:r>
      <w:r w:rsidR="00CF6D19">
        <w:rPr>
          <w:rFonts w:eastAsia="SimSun"/>
          <w:lang w:val="en-US"/>
        </w:rPr>
        <w:t xml:space="preserve">, </w:t>
      </w:r>
      <w:r w:rsidR="00CF6D19" w:rsidRPr="00FD3109">
        <w:rPr>
          <w:rFonts w:eastAsia="SimSun"/>
          <w:lang w:val="en-US"/>
        </w:rPr>
        <w:t>par</w:t>
      </w:r>
      <w:r w:rsidR="00132A68">
        <w:rPr>
          <w:rFonts w:eastAsia="SimSun"/>
          <w:lang w:val="en-US"/>
        </w:rPr>
        <w:t>a</w:t>
      </w:r>
      <w:r w:rsidR="00CF6D19" w:rsidRPr="00FD3109">
        <w:rPr>
          <w:rFonts w:eastAsia="SimSun"/>
          <w:lang w:val="en-US"/>
        </w:rPr>
        <w:t>. 685).</w:t>
      </w:r>
      <w:r w:rsidRPr="00FD3109">
        <w:rPr>
          <w:rFonts w:eastAsia="SimSun"/>
          <w:lang w:val="en-US"/>
        </w:rPr>
        <w:t xml:space="preserve"> </w:t>
      </w:r>
    </w:p>
    <w:p w:rsidR="00FD3109" w:rsidRPr="00FD3109" w:rsidRDefault="00FD3109" w:rsidP="00FD3109">
      <w:pPr>
        <w:pStyle w:val="H1G"/>
        <w:rPr>
          <w:rFonts w:eastAsia="SimSun"/>
          <w:lang w:val="en-US"/>
        </w:rPr>
      </w:pPr>
      <w:r w:rsidRPr="00014C4E">
        <w:rPr>
          <w:rFonts w:eastAsia="SimSun"/>
          <w:lang w:val="en-US"/>
        </w:rPr>
        <w:tab/>
      </w:r>
      <w:r w:rsidRPr="00014C4E">
        <w:rPr>
          <w:rFonts w:eastAsia="SimSun"/>
          <w:lang w:val="en-US"/>
        </w:rPr>
        <w:tab/>
      </w:r>
      <w:r w:rsidRPr="00FD3109">
        <w:rPr>
          <w:rFonts w:eastAsia="SimSun"/>
          <w:lang w:val="en-US"/>
        </w:rPr>
        <w:t>Article 10 - Protection of the family, mothers and children</w:t>
      </w:r>
    </w:p>
    <w:p w:rsidR="00FD3109" w:rsidRPr="00FD3109" w:rsidRDefault="00FD3109" w:rsidP="003A7B00">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describe the measures adopted or foreseen to prevent situations of forced labour, especially in the textile sector and in rural areas</w:t>
      </w:r>
      <w:r w:rsidR="00B52E1A">
        <w:rPr>
          <w:rFonts w:eastAsia="SimSun"/>
          <w:lang w:val="en-US"/>
        </w:rPr>
        <w:t>.</w:t>
      </w:r>
      <w:r w:rsidRPr="00FD3109">
        <w:rPr>
          <w:rFonts w:eastAsia="SimSun"/>
          <w:lang w:val="en-US"/>
        </w:rPr>
        <w:t xml:space="preserve">. Also provide statistical data, disaggregated on the basis of </w:t>
      </w:r>
      <w:r w:rsidR="003A7B00">
        <w:rPr>
          <w:rFonts w:eastAsia="SimSun"/>
          <w:lang w:val="en-US"/>
        </w:rPr>
        <w:t xml:space="preserve">occupation, </w:t>
      </w:r>
      <w:r w:rsidRPr="00FD3109">
        <w:rPr>
          <w:rFonts w:eastAsia="SimSun"/>
          <w:lang w:val="en-US"/>
        </w:rPr>
        <w:t>sex and country of origin of the victims, trends and manifestation of human trafficking</w:t>
      </w:r>
      <w:r w:rsidR="003A7B00">
        <w:rPr>
          <w:rFonts w:eastAsia="SimSun"/>
          <w:lang w:val="en-US"/>
        </w:rPr>
        <w:t>,</w:t>
      </w:r>
      <w:r w:rsidRPr="00FD3109">
        <w:rPr>
          <w:rFonts w:eastAsia="SimSun"/>
          <w:lang w:val="en-US"/>
        </w:rPr>
        <w:t xml:space="preserve"> as well as information on the support and assistance available to victims of trafficking of persons to ensure </w:t>
      </w:r>
      <w:r w:rsidR="003A7B00">
        <w:rPr>
          <w:rFonts w:eastAsia="SimSun"/>
          <w:lang w:val="en-US"/>
        </w:rPr>
        <w:t xml:space="preserve">their </w:t>
      </w:r>
      <w:r w:rsidRPr="00FD3109">
        <w:rPr>
          <w:rFonts w:eastAsia="SimSun"/>
          <w:lang w:val="en-US"/>
        </w:rPr>
        <w:t>social integration (E/C.12/1/Add.38, par</w:t>
      </w:r>
      <w:r w:rsidR="00D6033C">
        <w:rPr>
          <w:rFonts w:eastAsia="SimSun"/>
          <w:lang w:val="en-US"/>
        </w:rPr>
        <w:t>a</w:t>
      </w:r>
      <w:r w:rsidRPr="00FD3109">
        <w:rPr>
          <w:rFonts w:eastAsia="SimSun"/>
          <w:lang w:val="en-US"/>
        </w:rPr>
        <w:t>s. 347 and 476).</w:t>
      </w:r>
    </w:p>
    <w:p w:rsidR="00FD3109" w:rsidRPr="00FD3109" w:rsidRDefault="00B52E1A" w:rsidP="003A7B00">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provide disaggregated data on street children (age, sex and local</w:t>
      </w:r>
      <w:r w:rsidR="003A7B00">
        <w:rPr>
          <w:rFonts w:eastAsia="SimSun"/>
          <w:lang w:val="en-US"/>
        </w:rPr>
        <w:t>ity</w:t>
      </w:r>
      <w:r w:rsidRPr="00FD3109">
        <w:rPr>
          <w:rFonts w:eastAsia="SimSun"/>
          <w:lang w:val="en-US"/>
        </w:rPr>
        <w:t xml:space="preserve">) as well as precise and detailed information on measures taken to prevent children from resorting to the street and to protect them </w:t>
      </w:r>
      <w:r>
        <w:rPr>
          <w:rFonts w:eastAsia="SimSun"/>
          <w:lang w:val="en-US"/>
        </w:rPr>
        <w:t xml:space="preserve">against </w:t>
      </w:r>
      <w:r w:rsidRPr="00FD3109">
        <w:rPr>
          <w:rFonts w:eastAsia="SimSun"/>
          <w:lang w:val="en-US"/>
        </w:rPr>
        <w:t>economic and social exploitation, work harmful to their morals or health or dangerous to life (E/C.12/1/Add.38, par</w:t>
      </w:r>
      <w:r w:rsidR="00D97E9E">
        <w:rPr>
          <w:rFonts w:eastAsia="SimSun"/>
          <w:lang w:val="en-US"/>
        </w:rPr>
        <w:t>a</w:t>
      </w:r>
      <w:r w:rsidRPr="00FD3109">
        <w:rPr>
          <w:rFonts w:eastAsia="SimSun"/>
          <w:lang w:val="en-US"/>
        </w:rPr>
        <w:t>. 26).</w:t>
      </w:r>
      <w:r w:rsidR="00FD3109" w:rsidRPr="00FD3109">
        <w:rPr>
          <w:rFonts w:eastAsia="SimSun"/>
          <w:lang w:val="en-US"/>
        </w:rPr>
        <w:t xml:space="preserve"> </w:t>
      </w:r>
    </w:p>
    <w:p w:rsidR="00FD3109" w:rsidRPr="00FD3109" w:rsidRDefault="00FD3109" w:rsidP="00F64C75">
      <w:pPr>
        <w:pStyle w:val="H1G"/>
        <w:rPr>
          <w:rFonts w:eastAsia="SimSun"/>
          <w:lang w:val="en-US"/>
        </w:rPr>
      </w:pPr>
      <w:r w:rsidRPr="00FD3109">
        <w:rPr>
          <w:rFonts w:eastAsia="SimSun"/>
          <w:lang w:val="en-US"/>
        </w:rPr>
        <w:tab/>
      </w:r>
      <w:r w:rsidRPr="00FD3109">
        <w:rPr>
          <w:rFonts w:eastAsia="SimSun"/>
          <w:lang w:val="en-US"/>
        </w:rPr>
        <w:tab/>
        <w:t>Article 11 - The right to an adequate standard of living</w:t>
      </w:r>
    </w:p>
    <w:p w:rsidR="0086353E" w:rsidRDefault="0086353E" w:rsidP="00014C4E">
      <w:pPr>
        <w:pStyle w:val="SingleTxtG"/>
        <w:numPr>
          <w:ilvl w:val="2"/>
          <w:numId w:val="5"/>
        </w:numPr>
        <w:tabs>
          <w:tab w:val="clear" w:pos="3474"/>
          <w:tab w:val="num" w:pos="1872"/>
        </w:tabs>
        <w:ind w:left="1170" w:hanging="6"/>
        <w:rPr>
          <w:rFonts w:eastAsia="SimSun"/>
          <w:lang w:val="en-US"/>
        </w:rPr>
      </w:pPr>
      <w:r>
        <w:rPr>
          <w:rFonts w:eastAsia="SimSun"/>
          <w:lang w:val="en-US"/>
        </w:rPr>
        <w:t xml:space="preserve">Please provide updated disaggregated data concerning poverty and </w:t>
      </w:r>
      <w:r w:rsidR="008B02E4">
        <w:rPr>
          <w:rFonts w:eastAsia="SimSun"/>
          <w:lang w:val="en-US"/>
        </w:rPr>
        <w:t xml:space="preserve">any additional </w:t>
      </w:r>
      <w:r>
        <w:rPr>
          <w:rFonts w:eastAsia="SimSun"/>
          <w:lang w:val="en-US"/>
        </w:rPr>
        <w:t xml:space="preserve">information </w:t>
      </w:r>
      <w:r w:rsidR="008B02E4">
        <w:rPr>
          <w:rFonts w:eastAsia="SimSun"/>
          <w:lang w:val="en-US"/>
        </w:rPr>
        <w:t>concerning the reduction of poverty with regard to specific categories of persons</w:t>
      </w:r>
      <w:r>
        <w:rPr>
          <w:rFonts w:eastAsia="SimSun"/>
          <w:lang w:val="en-US"/>
        </w:rPr>
        <w:t xml:space="preserve">. </w:t>
      </w:r>
    </w:p>
    <w:p w:rsidR="00FD3109" w:rsidRPr="00FD3109" w:rsidRDefault="00FD3109" w:rsidP="00CB0853">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updated information on the steps taken by the State party to ensure that evictions are carried out </w:t>
      </w:r>
      <w:r w:rsidR="00CB0853">
        <w:rPr>
          <w:rFonts w:eastAsia="SimSun"/>
          <w:lang w:val="en-US"/>
        </w:rPr>
        <w:t>in accordance with</w:t>
      </w:r>
      <w:r w:rsidR="003A7B00" w:rsidRPr="003A7B00">
        <w:rPr>
          <w:rFonts w:eastAsia="SimSun"/>
          <w:lang w:val="en-US"/>
        </w:rPr>
        <w:t xml:space="preserve"> international principles and guidelines</w:t>
      </w:r>
      <w:r w:rsidR="003A7B00" w:rsidRPr="003A7B00" w:rsidDel="000B1D83">
        <w:rPr>
          <w:rFonts w:eastAsia="SimSun"/>
          <w:lang w:val="en-US"/>
        </w:rPr>
        <w:t xml:space="preserve"> </w:t>
      </w:r>
      <w:r w:rsidR="003A7B00">
        <w:rPr>
          <w:rFonts w:eastAsia="SimSun"/>
          <w:lang w:val="en-US"/>
        </w:rPr>
        <w:t xml:space="preserve">and </w:t>
      </w:r>
      <w:r w:rsidR="003831DA">
        <w:rPr>
          <w:rFonts w:eastAsia="SimSun"/>
          <w:lang w:val="en-US"/>
        </w:rPr>
        <w:t xml:space="preserve">the Committee’s </w:t>
      </w:r>
      <w:r w:rsidR="004566E9">
        <w:rPr>
          <w:rFonts w:eastAsia="SimSun"/>
          <w:lang w:val="en-US"/>
        </w:rPr>
        <w:t>g</w:t>
      </w:r>
      <w:r w:rsidR="000B1D83">
        <w:rPr>
          <w:rFonts w:eastAsia="SimSun"/>
          <w:lang w:val="en-US"/>
        </w:rPr>
        <w:t xml:space="preserve">eneral </w:t>
      </w:r>
      <w:r w:rsidR="004566E9">
        <w:rPr>
          <w:rFonts w:eastAsia="SimSun"/>
          <w:lang w:val="en-US"/>
        </w:rPr>
        <w:t>c</w:t>
      </w:r>
      <w:r w:rsidR="000B1D83">
        <w:rPr>
          <w:rFonts w:eastAsia="SimSun"/>
          <w:lang w:val="en-US"/>
        </w:rPr>
        <w:t>omment No. 7</w:t>
      </w:r>
      <w:r w:rsidR="004566E9">
        <w:rPr>
          <w:rFonts w:eastAsia="SimSun"/>
          <w:lang w:val="en-US"/>
        </w:rPr>
        <w:t xml:space="preserve"> (1997)</w:t>
      </w:r>
      <w:r w:rsidR="000B1D83">
        <w:rPr>
          <w:rFonts w:eastAsia="SimSun"/>
          <w:lang w:val="en-US"/>
        </w:rPr>
        <w:t xml:space="preserve"> on t</w:t>
      </w:r>
      <w:r w:rsidR="000B1D83" w:rsidRPr="000B1D83">
        <w:rPr>
          <w:rFonts w:eastAsia="SimSun"/>
          <w:lang w:val="en-US"/>
        </w:rPr>
        <w:t xml:space="preserve">he right to adequate housing: </w:t>
      </w:r>
      <w:r w:rsidR="000B1D83">
        <w:rPr>
          <w:rFonts w:eastAsia="SimSun"/>
          <w:lang w:val="en-US"/>
        </w:rPr>
        <w:t>forced evictions</w:t>
      </w:r>
      <w:r w:rsidRPr="00FD3109">
        <w:rPr>
          <w:rFonts w:eastAsia="SimSun"/>
          <w:lang w:val="en-US"/>
        </w:rPr>
        <w:t xml:space="preserve">. Also provide information on the steps taken by the State party to address the increasing use of excessive force, </w:t>
      </w:r>
      <w:r w:rsidR="000B1D83">
        <w:rPr>
          <w:rFonts w:eastAsia="SimSun"/>
          <w:lang w:val="en-US"/>
        </w:rPr>
        <w:t>leading to casualties</w:t>
      </w:r>
      <w:r w:rsidR="000B1D83" w:rsidRPr="000B1D83">
        <w:rPr>
          <w:rFonts w:eastAsia="SimSun"/>
          <w:lang w:val="en-US"/>
        </w:rPr>
        <w:t xml:space="preserve"> </w:t>
      </w:r>
      <w:r w:rsidR="000B1D83">
        <w:rPr>
          <w:rFonts w:eastAsia="SimSun"/>
          <w:lang w:val="en-US"/>
        </w:rPr>
        <w:t>in some cases</w:t>
      </w:r>
      <w:r w:rsidRPr="00FD3109">
        <w:rPr>
          <w:rFonts w:eastAsia="SimSun"/>
          <w:lang w:val="en-US"/>
        </w:rPr>
        <w:t xml:space="preserve">, when carrying out evictions, as well as </w:t>
      </w:r>
      <w:r w:rsidR="00A1319E">
        <w:rPr>
          <w:rFonts w:eastAsia="SimSun"/>
          <w:lang w:val="en-US"/>
        </w:rPr>
        <w:t xml:space="preserve">executing </w:t>
      </w:r>
      <w:r w:rsidRPr="00FD3109">
        <w:rPr>
          <w:rFonts w:eastAsia="SimSun"/>
          <w:lang w:val="en-US"/>
        </w:rPr>
        <w:t xml:space="preserve">evictions </w:t>
      </w:r>
      <w:r w:rsidR="00A1319E">
        <w:rPr>
          <w:rFonts w:eastAsia="SimSun"/>
          <w:lang w:val="en-US"/>
        </w:rPr>
        <w:t xml:space="preserve">when the relevant proceedings to do so have not been completed. </w:t>
      </w:r>
      <w:r w:rsidRPr="00FD3109">
        <w:rPr>
          <w:rFonts w:eastAsia="SimSun"/>
          <w:lang w:val="en-US"/>
        </w:rPr>
        <w:t xml:space="preserve">Please comment on how the State party is addressing the housing deficit affecting both rural and urban areas </w:t>
      </w:r>
      <w:r w:rsidR="00C51184">
        <w:rPr>
          <w:rFonts w:eastAsia="SimSun"/>
          <w:lang w:val="en-US"/>
        </w:rPr>
        <w:t xml:space="preserve">including indigenous communities </w:t>
      </w:r>
      <w:r w:rsidRPr="00FD3109">
        <w:rPr>
          <w:rFonts w:eastAsia="SimSun"/>
          <w:lang w:val="en-US"/>
        </w:rPr>
        <w:t>(E/C.12/1/Add.38, par</w:t>
      </w:r>
      <w:r w:rsidR="00D6033C">
        <w:rPr>
          <w:rFonts w:eastAsia="SimSun"/>
          <w:lang w:val="en-US"/>
        </w:rPr>
        <w:t>a</w:t>
      </w:r>
      <w:r w:rsidRPr="00FD3109">
        <w:rPr>
          <w:rFonts w:eastAsia="SimSun"/>
          <w:lang w:val="en-US"/>
        </w:rPr>
        <w:t>s. 20 and 35; E/C.12/ARG/3, par</w:t>
      </w:r>
      <w:r w:rsidR="00D6033C">
        <w:rPr>
          <w:rFonts w:eastAsia="SimSun"/>
          <w:lang w:val="en-US"/>
        </w:rPr>
        <w:t>a</w:t>
      </w:r>
      <w:r w:rsidRPr="00FD3109">
        <w:rPr>
          <w:rFonts w:eastAsia="SimSun"/>
          <w:lang w:val="en-US"/>
        </w:rPr>
        <w:t xml:space="preserve">s. </w:t>
      </w:r>
      <w:r w:rsidR="00C51184" w:rsidRPr="00FD3109">
        <w:rPr>
          <w:rFonts w:eastAsia="SimSun"/>
          <w:lang w:val="en-US"/>
        </w:rPr>
        <w:t>487-490</w:t>
      </w:r>
      <w:r w:rsidR="007804AF">
        <w:rPr>
          <w:rFonts w:eastAsia="SimSun"/>
          <w:lang w:val="en-US"/>
        </w:rPr>
        <w:t xml:space="preserve"> and</w:t>
      </w:r>
      <w:r w:rsidR="00C51184">
        <w:rPr>
          <w:rFonts w:eastAsia="SimSun"/>
          <w:lang w:val="en-US"/>
        </w:rPr>
        <w:t xml:space="preserve"> </w:t>
      </w:r>
      <w:r w:rsidRPr="00FD3109">
        <w:rPr>
          <w:rFonts w:eastAsia="SimSun"/>
          <w:lang w:val="en-US"/>
        </w:rPr>
        <w:t>564-</w:t>
      </w:r>
      <w:r w:rsidR="00D97E9E">
        <w:rPr>
          <w:rFonts w:eastAsia="SimSun"/>
          <w:lang w:val="en-US"/>
        </w:rPr>
        <w:t>56</w:t>
      </w:r>
      <w:r w:rsidRPr="00FD3109">
        <w:rPr>
          <w:rFonts w:eastAsia="SimSun"/>
          <w:lang w:val="en-US"/>
        </w:rPr>
        <w:t>6).</w:t>
      </w:r>
    </w:p>
    <w:p w:rsidR="00FD3109" w:rsidRPr="00FD3109" w:rsidRDefault="00FD3109" w:rsidP="00F64C75">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clarify whether a national housing policy is in place and whether it includes the principles of the right to adequate housing, including culturally appropriate housing alternatives for indigenous peoples. Please indicate how the State party ensures diversity and adequacy in its </w:t>
      </w:r>
      <w:r w:rsidR="004566E9">
        <w:rPr>
          <w:rFonts w:eastAsia="SimSun"/>
          <w:lang w:val="en-US"/>
        </w:rPr>
        <w:t>programme</w:t>
      </w:r>
      <w:r w:rsidRPr="00FD3109">
        <w:rPr>
          <w:rFonts w:eastAsia="SimSun"/>
          <w:lang w:val="en-US"/>
        </w:rPr>
        <w:t>s in order to address the different requirements of the most disadvantaged and vulnerable groups, including women heads of household and old persons (E/C.12/ARG/3, par</w:t>
      </w:r>
      <w:r w:rsidR="004566E9">
        <w:rPr>
          <w:rFonts w:eastAsia="SimSun"/>
          <w:lang w:val="en-US"/>
        </w:rPr>
        <w:t>a</w:t>
      </w:r>
      <w:r w:rsidRPr="00FD3109">
        <w:rPr>
          <w:rFonts w:eastAsia="SimSun"/>
          <w:lang w:val="en-US"/>
        </w:rPr>
        <w:t>s. 495 and 564- 646).</w:t>
      </w:r>
    </w:p>
    <w:p w:rsidR="00FD3109" w:rsidRPr="00FD3109" w:rsidRDefault="00FD3109" w:rsidP="000C3298">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information on the measures taken by the State party to address </w:t>
      </w:r>
      <w:r w:rsidR="000C3298">
        <w:rPr>
          <w:rFonts w:eastAsia="SimSun"/>
          <w:lang w:val="en-US"/>
        </w:rPr>
        <w:t>inadequate</w:t>
      </w:r>
      <w:r w:rsidRPr="00FD3109">
        <w:rPr>
          <w:rFonts w:eastAsia="SimSun"/>
          <w:lang w:val="en-US"/>
        </w:rPr>
        <w:t xml:space="preserve"> access to water and sanitation in sufficient quantity and quality in rural areas.</w:t>
      </w:r>
    </w:p>
    <w:p w:rsidR="00FD3109" w:rsidRPr="00FD3109" w:rsidRDefault="00FD3109" w:rsidP="00273158">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information on the </w:t>
      </w:r>
      <w:r w:rsidR="000C3298">
        <w:rPr>
          <w:rFonts w:eastAsia="SimSun"/>
          <w:lang w:val="en-US"/>
        </w:rPr>
        <w:t xml:space="preserve">impact of the purchase </w:t>
      </w:r>
      <w:r w:rsidR="00273158">
        <w:rPr>
          <w:rFonts w:eastAsia="SimSun"/>
          <w:lang w:val="en-US"/>
        </w:rPr>
        <w:t xml:space="preserve">by private companies </w:t>
      </w:r>
      <w:r w:rsidR="000C3298">
        <w:rPr>
          <w:rFonts w:eastAsia="SimSun"/>
          <w:lang w:val="en-US"/>
        </w:rPr>
        <w:t>of land</w:t>
      </w:r>
      <w:r w:rsidR="00253956">
        <w:rPr>
          <w:rFonts w:eastAsia="SimSun"/>
          <w:lang w:val="en-US"/>
        </w:rPr>
        <w:t xml:space="preserve"> traditionally</w:t>
      </w:r>
      <w:r w:rsidR="000C3298">
        <w:rPr>
          <w:rFonts w:eastAsia="SimSun"/>
          <w:lang w:val="en-US"/>
        </w:rPr>
        <w:t xml:space="preserve"> used by indigenous communities on the live</w:t>
      </w:r>
      <w:r w:rsidR="00253956">
        <w:rPr>
          <w:rFonts w:eastAsia="SimSun"/>
          <w:lang w:val="en-US"/>
        </w:rPr>
        <w:t>lihoods</w:t>
      </w:r>
      <w:r w:rsidR="000C3298">
        <w:rPr>
          <w:rFonts w:eastAsia="SimSun"/>
          <w:lang w:val="en-US"/>
        </w:rPr>
        <w:t xml:space="preserve"> of these communities</w:t>
      </w:r>
      <w:r w:rsidR="00253956">
        <w:rPr>
          <w:rFonts w:eastAsia="SimSun"/>
          <w:lang w:val="en-US"/>
        </w:rPr>
        <w:t xml:space="preserve"> and the measures taken by the State party to ensure the full protection of the right of indigenous communities to an adequate standard of living</w:t>
      </w:r>
      <w:r w:rsidR="000C3298">
        <w:rPr>
          <w:rFonts w:eastAsia="SimSun"/>
          <w:lang w:val="en-US"/>
        </w:rPr>
        <w:t>.</w:t>
      </w:r>
    </w:p>
    <w:p w:rsidR="00FD3109" w:rsidRDefault="00FD3109" w:rsidP="00A43E4E">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indicate the specific results of the programmes implemented by the State party to facilitate access for people with disabilities to adequate housing. Please clarify how access is facilitated to persons with disabilities in already existing housing units (E/C.12/ARG/3, par</w:t>
      </w:r>
      <w:r w:rsidR="004566E9">
        <w:rPr>
          <w:rFonts w:eastAsia="SimSun"/>
          <w:lang w:val="en-US"/>
        </w:rPr>
        <w:t>a</w:t>
      </w:r>
      <w:r w:rsidRPr="00FD3109">
        <w:rPr>
          <w:rFonts w:eastAsia="SimSun"/>
          <w:lang w:val="en-US"/>
        </w:rPr>
        <w:t xml:space="preserve">. 567). </w:t>
      </w:r>
    </w:p>
    <w:p w:rsidR="00F8350A" w:rsidRPr="00FD3109" w:rsidRDefault="00F8350A" w:rsidP="007F312D">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inform the Committee </w:t>
      </w:r>
      <w:r w:rsidR="007F312D">
        <w:rPr>
          <w:rFonts w:eastAsia="SimSun"/>
          <w:lang w:val="en-US"/>
        </w:rPr>
        <w:t xml:space="preserve">of </w:t>
      </w:r>
      <w:r w:rsidRPr="00FD3109">
        <w:rPr>
          <w:rFonts w:eastAsia="SimSun"/>
          <w:lang w:val="en-US"/>
        </w:rPr>
        <w:t xml:space="preserve">the steps taken to ensure access to food to </w:t>
      </w:r>
      <w:r>
        <w:rPr>
          <w:rFonts w:eastAsia="SimSun"/>
          <w:lang w:val="en-US"/>
        </w:rPr>
        <w:t xml:space="preserve">the </w:t>
      </w:r>
      <w:r w:rsidRPr="00FD3109">
        <w:rPr>
          <w:rFonts w:eastAsia="SimSun"/>
          <w:lang w:val="en-US"/>
        </w:rPr>
        <w:t>most disadvantaged and marginalized individuals and groups (</w:t>
      </w:r>
      <w:r w:rsidR="004566E9" w:rsidRPr="00FD3109">
        <w:rPr>
          <w:rFonts w:eastAsia="SimSun"/>
          <w:lang w:val="en-US"/>
        </w:rPr>
        <w:t>E/C.12/ARG/3</w:t>
      </w:r>
      <w:r w:rsidR="004566E9">
        <w:rPr>
          <w:rFonts w:eastAsia="SimSun"/>
          <w:lang w:val="en-US"/>
        </w:rPr>
        <w:t xml:space="preserve">, </w:t>
      </w:r>
      <w:r w:rsidRPr="00FD3109">
        <w:rPr>
          <w:rFonts w:eastAsia="SimSun"/>
          <w:lang w:val="en-US"/>
        </w:rPr>
        <w:t>par</w:t>
      </w:r>
      <w:r w:rsidR="004566E9">
        <w:rPr>
          <w:rFonts w:eastAsia="SimSun"/>
          <w:lang w:val="en-US"/>
        </w:rPr>
        <w:t>as</w:t>
      </w:r>
      <w:r w:rsidRPr="00FD3109">
        <w:rPr>
          <w:rFonts w:eastAsia="SimSun"/>
          <w:lang w:val="en-US"/>
        </w:rPr>
        <w:t>. 496-499, 507</w:t>
      </w:r>
      <w:r w:rsidR="007804AF">
        <w:rPr>
          <w:rFonts w:eastAsia="SimSun"/>
          <w:lang w:val="en-US"/>
        </w:rPr>
        <w:t xml:space="preserve"> and </w:t>
      </w:r>
      <w:r w:rsidRPr="00FD3109">
        <w:rPr>
          <w:rFonts w:eastAsia="SimSun"/>
          <w:lang w:val="en-US"/>
        </w:rPr>
        <w:t>511 ff.).</w:t>
      </w:r>
    </w:p>
    <w:p w:rsidR="00FD3109" w:rsidRPr="00FD3109" w:rsidRDefault="00FD3109" w:rsidP="00F64C75">
      <w:pPr>
        <w:pStyle w:val="H1G"/>
        <w:rPr>
          <w:rFonts w:eastAsia="SimSun"/>
          <w:lang w:val="en-US"/>
        </w:rPr>
      </w:pPr>
      <w:r w:rsidRPr="00FD3109">
        <w:rPr>
          <w:rFonts w:eastAsia="SimSun"/>
          <w:lang w:val="en-US"/>
        </w:rPr>
        <w:tab/>
      </w:r>
      <w:r w:rsidRPr="00FD3109">
        <w:rPr>
          <w:rFonts w:eastAsia="SimSun"/>
          <w:lang w:val="en-US"/>
        </w:rPr>
        <w:tab/>
        <w:t>Article 12 - The right to physical and mental health</w:t>
      </w:r>
    </w:p>
    <w:p w:rsidR="00FD3109" w:rsidRPr="00FD3109" w:rsidRDefault="00FD3109" w:rsidP="00F64C75">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provide details of the proportion of public expenditure spent on mental health care as well as concrete measures to include persons with mental disabilities in mental health programmes and promote their rehabilitation.</w:t>
      </w:r>
    </w:p>
    <w:p w:rsidR="00FD3109" w:rsidRPr="00FD3109" w:rsidRDefault="00FD3109" w:rsidP="00276097">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provide information on the measures</w:t>
      </w:r>
      <w:r w:rsidR="00D97E9E">
        <w:rPr>
          <w:rFonts w:eastAsia="SimSun"/>
          <w:lang w:val="en-US"/>
        </w:rPr>
        <w:t xml:space="preserve"> </w:t>
      </w:r>
      <w:r w:rsidRPr="00FD3109">
        <w:rPr>
          <w:rFonts w:eastAsia="SimSun"/>
          <w:lang w:val="en-US"/>
        </w:rPr>
        <w:t>being taken to combat the persistent high maternal mortality rate</w:t>
      </w:r>
      <w:r w:rsidR="00F8350A">
        <w:rPr>
          <w:rFonts w:eastAsia="SimSun"/>
          <w:lang w:val="en-US"/>
        </w:rPr>
        <w:t>s</w:t>
      </w:r>
      <w:r w:rsidRPr="00FD3109">
        <w:rPr>
          <w:rFonts w:eastAsia="SimSun"/>
          <w:lang w:val="en-US"/>
        </w:rPr>
        <w:t>, particularly in the more remote regions</w:t>
      </w:r>
      <w:r w:rsidR="00276097">
        <w:rPr>
          <w:rFonts w:eastAsia="SimSun"/>
          <w:lang w:val="en-US"/>
        </w:rPr>
        <w:t>. P</w:t>
      </w:r>
      <w:r w:rsidRPr="00FD3109">
        <w:rPr>
          <w:rFonts w:eastAsia="SimSun"/>
          <w:lang w:val="en-US"/>
        </w:rPr>
        <w:t>lease also provide updated statistics (E/C.12/1/Add.38, par</w:t>
      </w:r>
      <w:r w:rsidR="00276097">
        <w:rPr>
          <w:rFonts w:eastAsia="SimSun"/>
          <w:lang w:val="en-US"/>
        </w:rPr>
        <w:t>a</w:t>
      </w:r>
      <w:r w:rsidRPr="00FD3109">
        <w:rPr>
          <w:rFonts w:eastAsia="SimSun"/>
          <w:lang w:val="en-US"/>
        </w:rPr>
        <w:t xml:space="preserve">. 24). </w:t>
      </w:r>
    </w:p>
    <w:p w:rsidR="00FD3109" w:rsidRPr="00FD3109" w:rsidRDefault="00FD3109" w:rsidP="003A7B00">
      <w:pPr>
        <w:pStyle w:val="SingleTxtG"/>
        <w:numPr>
          <w:ilvl w:val="2"/>
          <w:numId w:val="5"/>
        </w:numPr>
        <w:tabs>
          <w:tab w:val="clear" w:pos="3474"/>
          <w:tab w:val="num" w:pos="1872"/>
        </w:tabs>
        <w:ind w:left="1170" w:hanging="6"/>
        <w:rPr>
          <w:rFonts w:eastAsia="SimSun"/>
          <w:lang w:val="en-US"/>
        </w:rPr>
      </w:pPr>
      <w:r w:rsidRPr="00FD3109">
        <w:rPr>
          <w:rFonts w:eastAsia="SimSun"/>
          <w:lang w:val="en-US"/>
        </w:rPr>
        <w:t>Please comment on the rate of teen</w:t>
      </w:r>
      <w:r w:rsidR="00F8350A">
        <w:rPr>
          <w:rFonts w:eastAsia="SimSun"/>
          <w:lang w:val="en-US"/>
        </w:rPr>
        <w:t>age</w:t>
      </w:r>
      <w:r w:rsidRPr="00FD3109">
        <w:rPr>
          <w:rFonts w:eastAsia="SimSun"/>
          <w:lang w:val="en-US"/>
        </w:rPr>
        <w:t xml:space="preserve"> pregnancies, clandestine abortions, and sexually transmitted diseases in the State party and provide information on the measures carried out by the State party to guarantee that adolescents have access to sexual and reproductive health care and comprehensive sexual education. (E/C.12/ARG/3, par</w:t>
      </w:r>
      <w:r w:rsidR="00276097">
        <w:rPr>
          <w:rFonts w:eastAsia="SimSun"/>
          <w:lang w:val="en-US"/>
        </w:rPr>
        <w:t>a</w:t>
      </w:r>
      <w:r w:rsidR="00E53997">
        <w:rPr>
          <w:rFonts w:eastAsia="SimSun"/>
          <w:lang w:val="en-US"/>
        </w:rPr>
        <w:t>s</w:t>
      </w:r>
      <w:r w:rsidRPr="00FD3109">
        <w:rPr>
          <w:rFonts w:eastAsia="SimSun"/>
          <w:lang w:val="en-US"/>
        </w:rPr>
        <w:t xml:space="preserve">. 739-747). </w:t>
      </w:r>
    </w:p>
    <w:p w:rsidR="00FD3109" w:rsidRPr="00FD3109" w:rsidRDefault="00FD3109" w:rsidP="00F64C75">
      <w:pPr>
        <w:pStyle w:val="H1G"/>
        <w:rPr>
          <w:rFonts w:eastAsia="SimSun"/>
          <w:lang w:val="en-US"/>
        </w:rPr>
      </w:pPr>
      <w:r w:rsidRPr="00FD3109">
        <w:rPr>
          <w:rFonts w:eastAsia="SimSun"/>
          <w:lang w:val="en-US"/>
        </w:rPr>
        <w:tab/>
      </w:r>
      <w:r w:rsidRPr="00FD3109">
        <w:rPr>
          <w:rFonts w:eastAsia="SimSun"/>
          <w:lang w:val="en-US"/>
        </w:rPr>
        <w:tab/>
        <w:t>Articles 13 and 14 - The right to education</w:t>
      </w:r>
    </w:p>
    <w:p w:rsidR="00FD3109" w:rsidRPr="00FD3109" w:rsidRDefault="00FD3109" w:rsidP="00F64C75">
      <w:pPr>
        <w:pStyle w:val="SingleTxtG"/>
        <w:numPr>
          <w:ilvl w:val="2"/>
          <w:numId w:val="5"/>
        </w:numPr>
        <w:tabs>
          <w:tab w:val="clear" w:pos="3474"/>
          <w:tab w:val="num" w:pos="1872"/>
        </w:tabs>
        <w:ind w:left="1170" w:hanging="6"/>
        <w:rPr>
          <w:rFonts w:eastAsia="SimSun"/>
          <w:lang w:val="en-US"/>
        </w:rPr>
      </w:pPr>
      <w:r w:rsidRPr="00FD3109">
        <w:rPr>
          <w:rFonts w:eastAsia="SimSun"/>
          <w:lang w:val="en-US"/>
        </w:rPr>
        <w:t xml:space="preserve">Please provide detailed information on the concrete measures being taken to address persisting repetition rates and over-age students in the education system, especially in rural areas. </w:t>
      </w:r>
    </w:p>
    <w:p w:rsidR="00FD3109" w:rsidRPr="00FD3109" w:rsidRDefault="00FD3109" w:rsidP="004566E9">
      <w:pPr>
        <w:pStyle w:val="SingleTxtG"/>
        <w:numPr>
          <w:ilvl w:val="2"/>
          <w:numId w:val="5"/>
        </w:numPr>
        <w:tabs>
          <w:tab w:val="clear" w:pos="3474"/>
          <w:tab w:val="num" w:pos="1872"/>
        </w:tabs>
        <w:ind w:left="1170" w:hanging="6"/>
        <w:rPr>
          <w:rFonts w:eastAsia="SimSun"/>
          <w:bCs/>
          <w:lang w:val="en-US"/>
        </w:rPr>
      </w:pPr>
      <w:r w:rsidRPr="00FD3109">
        <w:rPr>
          <w:rFonts w:eastAsia="SimSun"/>
          <w:bCs/>
          <w:lang w:val="en-US"/>
        </w:rPr>
        <w:t xml:space="preserve">Please provide information on concrete measures taken to address the high disparities in </w:t>
      </w:r>
      <w:r w:rsidR="009856E4">
        <w:rPr>
          <w:rFonts w:eastAsia="SimSun"/>
          <w:bCs/>
          <w:lang w:val="en-US"/>
        </w:rPr>
        <w:t>access to primary and subsequent education</w:t>
      </w:r>
      <w:r w:rsidRPr="00FD3109">
        <w:rPr>
          <w:rFonts w:eastAsia="SimSun"/>
          <w:bCs/>
          <w:lang w:val="en-US"/>
        </w:rPr>
        <w:t xml:space="preserve"> between </w:t>
      </w:r>
      <w:smartTag w:uri="urn:schemas-microsoft-com:office:smarttags" w:element="City">
        <w:smartTag w:uri="urn:schemas-microsoft-com:office:smarttags" w:element="place">
          <w:r w:rsidRPr="00FD3109">
            <w:rPr>
              <w:rFonts w:eastAsia="SimSun"/>
              <w:bCs/>
              <w:lang w:val="en-US"/>
            </w:rPr>
            <w:t>Buenos Aires</w:t>
          </w:r>
        </w:smartTag>
      </w:smartTag>
      <w:r w:rsidRPr="00FD3109">
        <w:rPr>
          <w:rFonts w:eastAsia="SimSun"/>
          <w:bCs/>
          <w:lang w:val="en-US"/>
        </w:rPr>
        <w:t xml:space="preserve"> </w:t>
      </w:r>
      <w:r w:rsidR="009856E4">
        <w:rPr>
          <w:rFonts w:eastAsia="SimSun"/>
          <w:bCs/>
          <w:lang w:val="en-US"/>
        </w:rPr>
        <w:t>c</w:t>
      </w:r>
      <w:r w:rsidRPr="00FD3109">
        <w:rPr>
          <w:rFonts w:eastAsia="SimSun"/>
          <w:bCs/>
          <w:lang w:val="en-US"/>
        </w:rPr>
        <w:t>apital</w:t>
      </w:r>
      <w:r w:rsidR="009856E4">
        <w:rPr>
          <w:rFonts w:eastAsia="SimSun"/>
          <w:bCs/>
          <w:lang w:val="en-US"/>
        </w:rPr>
        <w:t xml:space="preserve"> city</w:t>
      </w:r>
      <w:r w:rsidRPr="00FD3109">
        <w:rPr>
          <w:rFonts w:eastAsia="SimSun"/>
          <w:bCs/>
          <w:lang w:val="en-US"/>
        </w:rPr>
        <w:t xml:space="preserve"> and the rest of the country</w:t>
      </w:r>
      <w:r w:rsidR="00276097">
        <w:rPr>
          <w:rFonts w:eastAsia="SimSun"/>
          <w:bCs/>
          <w:lang w:val="en-US"/>
        </w:rPr>
        <w:t>.</w:t>
      </w:r>
      <w:r w:rsidRPr="00FD3109">
        <w:rPr>
          <w:rFonts w:eastAsia="SimSun"/>
          <w:bCs/>
          <w:lang w:val="en-US"/>
        </w:rPr>
        <w:t xml:space="preserve"> (E/C.12/ARG/</w:t>
      </w:r>
      <w:r w:rsidR="009856E4" w:rsidRPr="00FD3109">
        <w:rPr>
          <w:rFonts w:eastAsia="SimSun"/>
          <w:bCs/>
          <w:lang w:val="en-US"/>
        </w:rPr>
        <w:t>3,</w:t>
      </w:r>
      <w:r w:rsidRPr="00FD3109">
        <w:rPr>
          <w:rFonts w:eastAsia="SimSun"/>
          <w:bCs/>
          <w:lang w:val="en-US"/>
        </w:rPr>
        <w:t xml:space="preserve"> table on </w:t>
      </w:r>
      <w:r w:rsidR="004566E9">
        <w:rPr>
          <w:rFonts w:eastAsia="SimSun"/>
          <w:bCs/>
          <w:lang w:val="en-US"/>
        </w:rPr>
        <w:t>pages</w:t>
      </w:r>
      <w:r w:rsidRPr="00FD3109">
        <w:rPr>
          <w:rFonts w:eastAsia="SimSun"/>
          <w:bCs/>
          <w:lang w:val="en-US"/>
        </w:rPr>
        <w:t xml:space="preserve"> 146-148).</w:t>
      </w:r>
    </w:p>
    <w:p w:rsidR="00FD3109" w:rsidRPr="00FD3109" w:rsidRDefault="00FD3109" w:rsidP="00F64C75">
      <w:pPr>
        <w:pStyle w:val="H1G"/>
        <w:rPr>
          <w:rFonts w:eastAsia="SimSun"/>
          <w:lang w:val="en-US"/>
        </w:rPr>
      </w:pPr>
      <w:r w:rsidRPr="00FD3109">
        <w:rPr>
          <w:rFonts w:eastAsia="SimSun"/>
          <w:lang w:val="en-US"/>
        </w:rPr>
        <w:tab/>
      </w:r>
      <w:r w:rsidRPr="00FD3109">
        <w:rPr>
          <w:rFonts w:eastAsia="SimSun"/>
          <w:lang w:val="en-US"/>
        </w:rPr>
        <w:tab/>
        <w:t>Article 15 - Cultural rights</w:t>
      </w:r>
    </w:p>
    <w:p w:rsidR="009856E4" w:rsidRPr="00FD3109" w:rsidRDefault="009856E4" w:rsidP="00132A68">
      <w:pPr>
        <w:pStyle w:val="SingleTxtG"/>
        <w:numPr>
          <w:ilvl w:val="2"/>
          <w:numId w:val="5"/>
        </w:numPr>
        <w:tabs>
          <w:tab w:val="clear" w:pos="3474"/>
          <w:tab w:val="num" w:pos="1872"/>
        </w:tabs>
        <w:ind w:left="1170" w:hanging="6"/>
        <w:rPr>
          <w:rFonts w:eastAsia="SimSun"/>
          <w:bCs/>
          <w:lang w:val="en-US"/>
        </w:rPr>
      </w:pPr>
      <w:r w:rsidRPr="00FD3109">
        <w:rPr>
          <w:rFonts w:eastAsia="SimSun"/>
          <w:bCs/>
          <w:lang w:val="en-US"/>
        </w:rPr>
        <w:t xml:space="preserve">Please provide additional information on the measures taken by the State party to guarantee intercultural, bilingual education </w:t>
      </w:r>
      <w:r>
        <w:rPr>
          <w:rFonts w:eastAsia="SimSun"/>
          <w:bCs/>
          <w:lang w:val="en-US"/>
        </w:rPr>
        <w:t>as referred to in the State party</w:t>
      </w:r>
      <w:r w:rsidR="00D6033C">
        <w:rPr>
          <w:rFonts w:eastAsia="SimSun"/>
          <w:bCs/>
          <w:lang w:val="en-US"/>
        </w:rPr>
        <w:t>’s</w:t>
      </w:r>
      <w:r>
        <w:rPr>
          <w:rFonts w:eastAsia="SimSun"/>
          <w:bCs/>
          <w:lang w:val="en-US"/>
        </w:rPr>
        <w:t xml:space="preserve"> report</w:t>
      </w:r>
      <w:r w:rsidR="00276097">
        <w:rPr>
          <w:rFonts w:eastAsia="SimSun"/>
          <w:bCs/>
          <w:lang w:val="en-US"/>
        </w:rPr>
        <w:t>.</w:t>
      </w:r>
      <w:r>
        <w:rPr>
          <w:rFonts w:eastAsia="SimSun"/>
          <w:bCs/>
          <w:lang w:val="en-US"/>
        </w:rPr>
        <w:t xml:space="preserve"> </w:t>
      </w:r>
      <w:r w:rsidRPr="00FD3109">
        <w:rPr>
          <w:rFonts w:eastAsia="SimSun"/>
          <w:bCs/>
          <w:lang w:val="en-US"/>
        </w:rPr>
        <w:t>(E/C.12/ARG/3, par</w:t>
      </w:r>
      <w:r w:rsidR="00E53997">
        <w:rPr>
          <w:rFonts w:eastAsia="SimSun"/>
          <w:bCs/>
          <w:lang w:val="en-US"/>
        </w:rPr>
        <w:t>a</w:t>
      </w:r>
      <w:r w:rsidR="007804AF">
        <w:rPr>
          <w:rFonts w:eastAsia="SimSun"/>
          <w:bCs/>
          <w:lang w:val="en-US"/>
        </w:rPr>
        <w:t>.</w:t>
      </w:r>
      <w:r w:rsidRPr="00FD3109">
        <w:rPr>
          <w:rFonts w:eastAsia="SimSun"/>
          <w:bCs/>
          <w:lang w:val="en-US"/>
        </w:rPr>
        <w:t>. 761 ff.).</w:t>
      </w:r>
    </w:p>
    <w:p w:rsidR="00E130AB" w:rsidRPr="00FD3109" w:rsidRDefault="00FD3109" w:rsidP="00FD3109">
      <w:pPr>
        <w:spacing w:before="240"/>
        <w:ind w:left="1134" w:right="1134"/>
        <w:jc w:val="center"/>
        <w:rPr>
          <w:u w:val="single"/>
        </w:rPr>
      </w:pPr>
      <w:r>
        <w:rPr>
          <w:u w:val="single"/>
        </w:rPr>
        <w:tab/>
      </w:r>
      <w:r>
        <w:rPr>
          <w:u w:val="single"/>
        </w:rPr>
        <w:tab/>
      </w:r>
      <w:r>
        <w:rPr>
          <w:u w:val="single"/>
        </w:rPr>
        <w:tab/>
      </w:r>
    </w:p>
    <w:sectPr w:rsidR="00E130AB" w:rsidRPr="00FD3109" w:rsidSect="00FD310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276" w:rsidRDefault="00CE1276"/>
  </w:endnote>
  <w:endnote w:type="continuationSeparator" w:id="0">
    <w:p w:rsidR="00CE1276" w:rsidRDefault="00CE1276"/>
  </w:endnote>
  <w:endnote w:type="continuationNotice" w:id="1">
    <w:p w:rsidR="00CE1276" w:rsidRDefault="00CE1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3C" w:rsidRPr="00FD3109" w:rsidRDefault="00786A3C" w:rsidP="00FD3109">
    <w:pPr>
      <w:pStyle w:val="Footer"/>
      <w:tabs>
        <w:tab w:val="right" w:pos="9638"/>
      </w:tabs>
    </w:pPr>
    <w:r w:rsidRPr="00FD3109">
      <w:rPr>
        <w:b/>
        <w:sz w:val="18"/>
      </w:rPr>
      <w:fldChar w:fldCharType="begin"/>
    </w:r>
    <w:r w:rsidRPr="00FD3109">
      <w:rPr>
        <w:b/>
        <w:sz w:val="18"/>
      </w:rPr>
      <w:instrText xml:space="preserve"> PAGE  \* MERGEFORMAT </w:instrText>
    </w:r>
    <w:r w:rsidRPr="00FD3109">
      <w:rPr>
        <w:b/>
        <w:sz w:val="18"/>
      </w:rPr>
      <w:fldChar w:fldCharType="separate"/>
    </w:r>
    <w:r w:rsidR="00A813ED">
      <w:rPr>
        <w:b/>
        <w:noProof/>
        <w:sz w:val="18"/>
      </w:rPr>
      <w:t>2</w:t>
    </w:r>
    <w:r w:rsidRPr="00FD310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3C" w:rsidRPr="00FD3109" w:rsidRDefault="00786A3C" w:rsidP="00FD3109">
    <w:pPr>
      <w:pStyle w:val="Footer"/>
      <w:tabs>
        <w:tab w:val="right" w:pos="9638"/>
      </w:tabs>
      <w:rPr>
        <w:b/>
        <w:sz w:val="18"/>
      </w:rPr>
    </w:pPr>
    <w:r>
      <w:rPr>
        <w:sz w:val="20"/>
      </w:rPr>
      <w:tab/>
    </w:r>
    <w:r w:rsidRPr="00FD3109">
      <w:rPr>
        <w:b/>
        <w:sz w:val="18"/>
      </w:rPr>
      <w:fldChar w:fldCharType="begin"/>
    </w:r>
    <w:r w:rsidRPr="00FD3109">
      <w:rPr>
        <w:b/>
        <w:sz w:val="18"/>
      </w:rPr>
      <w:instrText xml:space="preserve"> PAGE  \* MERGEFORMAT </w:instrText>
    </w:r>
    <w:r w:rsidRPr="00FD3109">
      <w:rPr>
        <w:b/>
        <w:sz w:val="18"/>
      </w:rPr>
      <w:fldChar w:fldCharType="separate"/>
    </w:r>
    <w:r w:rsidR="00A813ED">
      <w:rPr>
        <w:b/>
        <w:noProof/>
        <w:sz w:val="18"/>
      </w:rPr>
      <w:t>5</w:t>
    </w:r>
    <w:r w:rsidRPr="00FD31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3C" w:rsidRDefault="00786A3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A813ED">
      <w:t>-43396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276" w:rsidRPr="000B175B" w:rsidRDefault="00CE1276" w:rsidP="000B175B">
      <w:pPr>
        <w:tabs>
          <w:tab w:val="right" w:pos="2155"/>
        </w:tabs>
        <w:spacing w:after="80"/>
        <w:ind w:left="680"/>
        <w:rPr>
          <w:u w:val="single"/>
        </w:rPr>
      </w:pPr>
      <w:r>
        <w:rPr>
          <w:u w:val="single"/>
        </w:rPr>
        <w:tab/>
      </w:r>
    </w:p>
  </w:footnote>
  <w:footnote w:type="continuationSeparator" w:id="0">
    <w:p w:rsidR="00CE1276" w:rsidRPr="00FC68B7" w:rsidRDefault="00CE1276" w:rsidP="00FC68B7">
      <w:pPr>
        <w:tabs>
          <w:tab w:val="left" w:pos="2155"/>
        </w:tabs>
        <w:spacing w:after="80"/>
        <w:ind w:left="680"/>
        <w:rPr>
          <w:u w:val="single"/>
        </w:rPr>
      </w:pPr>
      <w:r>
        <w:rPr>
          <w:u w:val="single"/>
        </w:rPr>
        <w:tab/>
      </w:r>
    </w:p>
  </w:footnote>
  <w:footnote w:type="continuationNotice" w:id="1">
    <w:p w:rsidR="00CE1276" w:rsidRDefault="00CE12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3C" w:rsidRPr="00FD3109" w:rsidRDefault="00786A3C">
    <w:pPr>
      <w:pStyle w:val="Header"/>
    </w:pPr>
    <w:r>
      <w:t>E/C.12/ARG/Q/3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3C" w:rsidRPr="00FD3109" w:rsidRDefault="00786A3C" w:rsidP="00FD3109">
    <w:pPr>
      <w:pStyle w:val="Header"/>
      <w:jc w:val="right"/>
    </w:pPr>
    <w:r>
      <w:t>E/C.12/ARG/Q/3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D141D0E"/>
    <w:multiLevelType w:val="hybridMultilevel"/>
    <w:tmpl w:val="59463416"/>
    <w:lvl w:ilvl="0" w:tplc="A8FA195E">
      <w:start w:val="1"/>
      <w:numFmt w:val="decimal"/>
      <w:lvlText w:val="%1."/>
      <w:lvlJc w:val="left"/>
      <w:pPr>
        <w:tabs>
          <w:tab w:val="num" w:pos="720"/>
        </w:tabs>
        <w:ind w:left="720" w:hanging="360"/>
      </w:pPr>
      <w:rPr>
        <w:rFonts w:cs="Times New Roman"/>
        <w:b w:val="0"/>
        <w:b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30F26A61"/>
    <w:multiLevelType w:val="hybridMultilevel"/>
    <w:tmpl w:val="A2F41382"/>
    <w:lvl w:ilvl="0" w:tplc="5DEE02FA">
      <w:start w:val="1"/>
      <w:numFmt w:val="upperRoman"/>
      <w:lvlText w:val="%1."/>
      <w:lvlJc w:val="left"/>
      <w:pPr>
        <w:tabs>
          <w:tab w:val="num" w:pos="1860"/>
        </w:tabs>
        <w:ind w:left="1860" w:hanging="720"/>
      </w:pPr>
      <w:rPr>
        <w:rFonts w:cs="Times New Roman" w:hint="default"/>
      </w:rPr>
    </w:lvl>
    <w:lvl w:ilvl="1" w:tplc="04090019">
      <w:start w:val="1"/>
      <w:numFmt w:val="lowerLetter"/>
      <w:lvlText w:val="%2."/>
      <w:lvlJc w:val="left"/>
      <w:pPr>
        <w:tabs>
          <w:tab w:val="num" w:pos="2220"/>
        </w:tabs>
        <w:ind w:left="2220" w:hanging="360"/>
      </w:pPr>
      <w:rPr>
        <w:rFonts w:cs="Times New Roman"/>
      </w:rPr>
    </w:lvl>
    <w:lvl w:ilvl="2" w:tplc="0409001B">
      <w:start w:val="1"/>
      <w:numFmt w:val="lowerRoman"/>
      <w:lvlText w:val="%3."/>
      <w:lvlJc w:val="right"/>
      <w:pPr>
        <w:tabs>
          <w:tab w:val="num" w:pos="2940"/>
        </w:tabs>
        <w:ind w:left="2940" w:hanging="180"/>
      </w:pPr>
      <w:rPr>
        <w:rFonts w:cs="Times New Roman"/>
      </w:rPr>
    </w:lvl>
    <w:lvl w:ilvl="3" w:tplc="0409000F">
      <w:start w:val="1"/>
      <w:numFmt w:val="decimal"/>
      <w:lvlText w:val="%4."/>
      <w:lvlJc w:val="left"/>
      <w:pPr>
        <w:tabs>
          <w:tab w:val="num" w:pos="3660"/>
        </w:tabs>
        <w:ind w:left="3660" w:hanging="360"/>
      </w:pPr>
      <w:rPr>
        <w:rFonts w:cs="Times New Roman"/>
      </w:rPr>
    </w:lvl>
    <w:lvl w:ilvl="4" w:tplc="04090019">
      <w:start w:val="1"/>
      <w:numFmt w:val="lowerLetter"/>
      <w:lvlText w:val="%5."/>
      <w:lvlJc w:val="left"/>
      <w:pPr>
        <w:tabs>
          <w:tab w:val="num" w:pos="4380"/>
        </w:tabs>
        <w:ind w:left="4380" w:hanging="360"/>
      </w:pPr>
      <w:rPr>
        <w:rFonts w:cs="Times New Roman"/>
      </w:rPr>
    </w:lvl>
    <w:lvl w:ilvl="5" w:tplc="0409001B">
      <w:start w:val="1"/>
      <w:numFmt w:val="lowerRoman"/>
      <w:lvlText w:val="%6."/>
      <w:lvlJc w:val="right"/>
      <w:pPr>
        <w:tabs>
          <w:tab w:val="num" w:pos="5100"/>
        </w:tabs>
        <w:ind w:left="5100" w:hanging="180"/>
      </w:pPr>
      <w:rPr>
        <w:rFonts w:cs="Times New Roman"/>
      </w:rPr>
    </w:lvl>
    <w:lvl w:ilvl="6" w:tplc="0409000F">
      <w:start w:val="1"/>
      <w:numFmt w:val="decimal"/>
      <w:lvlText w:val="%7."/>
      <w:lvlJc w:val="left"/>
      <w:pPr>
        <w:tabs>
          <w:tab w:val="num" w:pos="5820"/>
        </w:tabs>
        <w:ind w:left="5820" w:hanging="360"/>
      </w:pPr>
      <w:rPr>
        <w:rFonts w:cs="Times New Roman"/>
      </w:rPr>
    </w:lvl>
    <w:lvl w:ilvl="7" w:tplc="04090019">
      <w:start w:val="1"/>
      <w:numFmt w:val="lowerLetter"/>
      <w:lvlText w:val="%8."/>
      <w:lvlJc w:val="left"/>
      <w:pPr>
        <w:tabs>
          <w:tab w:val="num" w:pos="6540"/>
        </w:tabs>
        <w:ind w:left="6540" w:hanging="360"/>
      </w:pPr>
      <w:rPr>
        <w:rFonts w:cs="Times New Roman"/>
      </w:rPr>
    </w:lvl>
    <w:lvl w:ilvl="8" w:tplc="0409001B">
      <w:start w:val="1"/>
      <w:numFmt w:val="lowerRoman"/>
      <w:lvlText w:val="%9."/>
      <w:lvlJc w:val="right"/>
      <w:pPr>
        <w:tabs>
          <w:tab w:val="num" w:pos="7260"/>
        </w:tabs>
        <w:ind w:left="7260" w:hanging="180"/>
      </w:pPr>
      <w:rPr>
        <w:rFonts w:cs="Times New Roman"/>
      </w:rPr>
    </w:lvl>
  </w:abstractNum>
  <w:abstractNum w:abstractNumId="3">
    <w:nsid w:val="63FE4E48"/>
    <w:multiLevelType w:val="multilevel"/>
    <w:tmpl w:val="500E7F14"/>
    <w:lvl w:ilvl="0">
      <w:start w:val="1"/>
      <w:numFmt w:val="decimal"/>
      <w:lvlText w:val="%1."/>
      <w:lvlJc w:val="left"/>
      <w:pPr>
        <w:tabs>
          <w:tab w:val="num" w:pos="3474"/>
        </w:tabs>
        <w:ind w:left="34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FF93F14"/>
    <w:multiLevelType w:val="hybridMultilevel"/>
    <w:tmpl w:val="B33ECA4C"/>
    <w:lvl w:ilvl="0" w:tplc="2130A9DA">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2574"/>
        </w:tabs>
        <w:ind w:left="2574" w:hanging="360"/>
      </w:pPr>
    </w:lvl>
    <w:lvl w:ilvl="2" w:tplc="2130A9DA">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0"/>
  </w:num>
  <w:num w:numId="2">
    <w:abstractNumId w:val="4"/>
  </w:num>
  <w:num w:numId="3">
    <w:abstractNumId w:val="1"/>
  </w:num>
  <w:num w:numId="4">
    <w:abstractNumId w:val="2"/>
  </w:num>
  <w:num w:numId="5">
    <w:abstractNumId w:val="5"/>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C75"/>
    <w:rsid w:val="00014C4E"/>
    <w:rsid w:val="00042DFB"/>
    <w:rsid w:val="00044931"/>
    <w:rsid w:val="00050F6B"/>
    <w:rsid w:val="000546F9"/>
    <w:rsid w:val="00072C8C"/>
    <w:rsid w:val="000931C0"/>
    <w:rsid w:val="0009551B"/>
    <w:rsid w:val="000B175B"/>
    <w:rsid w:val="000B1D83"/>
    <w:rsid w:val="000B3A0F"/>
    <w:rsid w:val="000C3298"/>
    <w:rsid w:val="000C6E8F"/>
    <w:rsid w:val="000E0415"/>
    <w:rsid w:val="000F0476"/>
    <w:rsid w:val="00132A68"/>
    <w:rsid w:val="00171E65"/>
    <w:rsid w:val="001B4B04"/>
    <w:rsid w:val="001C6663"/>
    <w:rsid w:val="001C7895"/>
    <w:rsid w:val="001D26DF"/>
    <w:rsid w:val="001E4D57"/>
    <w:rsid w:val="00211E0B"/>
    <w:rsid w:val="002121F0"/>
    <w:rsid w:val="00236F30"/>
    <w:rsid w:val="00246E47"/>
    <w:rsid w:val="00253956"/>
    <w:rsid w:val="00273158"/>
    <w:rsid w:val="00276097"/>
    <w:rsid w:val="002D4629"/>
    <w:rsid w:val="003107FA"/>
    <w:rsid w:val="003178D6"/>
    <w:rsid w:val="003229D8"/>
    <w:rsid w:val="0033745A"/>
    <w:rsid w:val="003831DA"/>
    <w:rsid w:val="0038774E"/>
    <w:rsid w:val="0039277A"/>
    <w:rsid w:val="003972E0"/>
    <w:rsid w:val="003A3599"/>
    <w:rsid w:val="003A7B00"/>
    <w:rsid w:val="003C2CC4"/>
    <w:rsid w:val="003D4B23"/>
    <w:rsid w:val="003E4C01"/>
    <w:rsid w:val="004166BC"/>
    <w:rsid w:val="00416E3B"/>
    <w:rsid w:val="004325CB"/>
    <w:rsid w:val="00446DE4"/>
    <w:rsid w:val="00454D37"/>
    <w:rsid w:val="004566E9"/>
    <w:rsid w:val="004A41CA"/>
    <w:rsid w:val="004B1E17"/>
    <w:rsid w:val="00503228"/>
    <w:rsid w:val="00505384"/>
    <w:rsid w:val="00512919"/>
    <w:rsid w:val="00515EED"/>
    <w:rsid w:val="005420F2"/>
    <w:rsid w:val="00566755"/>
    <w:rsid w:val="00593402"/>
    <w:rsid w:val="005B000B"/>
    <w:rsid w:val="005B3DB3"/>
    <w:rsid w:val="005D0256"/>
    <w:rsid w:val="005F40BB"/>
    <w:rsid w:val="00611FC4"/>
    <w:rsid w:val="006176FB"/>
    <w:rsid w:val="00627ED0"/>
    <w:rsid w:val="00640B26"/>
    <w:rsid w:val="00663ECC"/>
    <w:rsid w:val="00665595"/>
    <w:rsid w:val="00666DEB"/>
    <w:rsid w:val="006A700F"/>
    <w:rsid w:val="006A7392"/>
    <w:rsid w:val="006D1E95"/>
    <w:rsid w:val="006E564B"/>
    <w:rsid w:val="0072632A"/>
    <w:rsid w:val="007369EB"/>
    <w:rsid w:val="00755A9F"/>
    <w:rsid w:val="00776AA5"/>
    <w:rsid w:val="007804AF"/>
    <w:rsid w:val="00786A3C"/>
    <w:rsid w:val="007B6BA5"/>
    <w:rsid w:val="007C280E"/>
    <w:rsid w:val="007C3390"/>
    <w:rsid w:val="007C4F4B"/>
    <w:rsid w:val="007C74F4"/>
    <w:rsid w:val="007F0B83"/>
    <w:rsid w:val="007F312D"/>
    <w:rsid w:val="007F6611"/>
    <w:rsid w:val="008175E9"/>
    <w:rsid w:val="008242D7"/>
    <w:rsid w:val="008311A3"/>
    <w:rsid w:val="008531B2"/>
    <w:rsid w:val="0086353E"/>
    <w:rsid w:val="00871FD5"/>
    <w:rsid w:val="00875514"/>
    <w:rsid w:val="008913F0"/>
    <w:rsid w:val="00896FEE"/>
    <w:rsid w:val="008979B1"/>
    <w:rsid w:val="008A6B25"/>
    <w:rsid w:val="008A6C4F"/>
    <w:rsid w:val="008B02E4"/>
    <w:rsid w:val="008C769E"/>
    <w:rsid w:val="008E0E46"/>
    <w:rsid w:val="00907AD2"/>
    <w:rsid w:val="00943892"/>
    <w:rsid w:val="00963CBA"/>
    <w:rsid w:val="00964AD6"/>
    <w:rsid w:val="00974A8D"/>
    <w:rsid w:val="009856E4"/>
    <w:rsid w:val="00991261"/>
    <w:rsid w:val="009F3A17"/>
    <w:rsid w:val="00A1319E"/>
    <w:rsid w:val="00A1427D"/>
    <w:rsid w:val="00A37D4B"/>
    <w:rsid w:val="00A43E4E"/>
    <w:rsid w:val="00A47AEB"/>
    <w:rsid w:val="00A5572D"/>
    <w:rsid w:val="00A611EE"/>
    <w:rsid w:val="00A72F22"/>
    <w:rsid w:val="00A748A6"/>
    <w:rsid w:val="00A813ED"/>
    <w:rsid w:val="00A879A4"/>
    <w:rsid w:val="00AA0335"/>
    <w:rsid w:val="00AB6D0F"/>
    <w:rsid w:val="00B30179"/>
    <w:rsid w:val="00B33EC0"/>
    <w:rsid w:val="00B52E1A"/>
    <w:rsid w:val="00B81E12"/>
    <w:rsid w:val="00B853B0"/>
    <w:rsid w:val="00BA0F5E"/>
    <w:rsid w:val="00BB70DE"/>
    <w:rsid w:val="00BC0C0B"/>
    <w:rsid w:val="00BC74E9"/>
    <w:rsid w:val="00BE4F74"/>
    <w:rsid w:val="00BE618E"/>
    <w:rsid w:val="00BF1CE3"/>
    <w:rsid w:val="00BF4496"/>
    <w:rsid w:val="00C17699"/>
    <w:rsid w:val="00C244B5"/>
    <w:rsid w:val="00C41B7D"/>
    <w:rsid w:val="00C463DD"/>
    <w:rsid w:val="00C51184"/>
    <w:rsid w:val="00C52599"/>
    <w:rsid w:val="00C57438"/>
    <w:rsid w:val="00C66F9E"/>
    <w:rsid w:val="00C745C3"/>
    <w:rsid w:val="00CB0853"/>
    <w:rsid w:val="00CD0D79"/>
    <w:rsid w:val="00CE1276"/>
    <w:rsid w:val="00CE4A8F"/>
    <w:rsid w:val="00CF24BE"/>
    <w:rsid w:val="00CF6D19"/>
    <w:rsid w:val="00D01F82"/>
    <w:rsid w:val="00D2031B"/>
    <w:rsid w:val="00D25FE2"/>
    <w:rsid w:val="00D317BB"/>
    <w:rsid w:val="00D43252"/>
    <w:rsid w:val="00D6033C"/>
    <w:rsid w:val="00D978C6"/>
    <w:rsid w:val="00D97E9E"/>
    <w:rsid w:val="00DA0440"/>
    <w:rsid w:val="00DA67AD"/>
    <w:rsid w:val="00DB3B71"/>
    <w:rsid w:val="00DB5D0F"/>
    <w:rsid w:val="00DE3CB7"/>
    <w:rsid w:val="00DF0F82"/>
    <w:rsid w:val="00DF12F7"/>
    <w:rsid w:val="00E02C81"/>
    <w:rsid w:val="00E130AB"/>
    <w:rsid w:val="00E15252"/>
    <w:rsid w:val="00E500E8"/>
    <w:rsid w:val="00E53997"/>
    <w:rsid w:val="00E7260F"/>
    <w:rsid w:val="00E87921"/>
    <w:rsid w:val="00E96630"/>
    <w:rsid w:val="00ED7A2A"/>
    <w:rsid w:val="00EF1D7F"/>
    <w:rsid w:val="00EF3B13"/>
    <w:rsid w:val="00F52C66"/>
    <w:rsid w:val="00F53EDA"/>
    <w:rsid w:val="00F64C75"/>
    <w:rsid w:val="00F7753D"/>
    <w:rsid w:val="00F80B26"/>
    <w:rsid w:val="00F8350A"/>
    <w:rsid w:val="00F85F34"/>
    <w:rsid w:val="00FA06F7"/>
    <w:rsid w:val="00FB171A"/>
    <w:rsid w:val="00FC68B7"/>
    <w:rsid w:val="00FD3109"/>
    <w:rsid w:val="00FD7BF6"/>
    <w:rsid w:val="00FF17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FD3109"/>
    <w:rPr>
      <w:sz w:val="18"/>
      <w:lang w:val="en-GB" w:eastAsia="en-US" w:bidi="ar-SA"/>
    </w:rPr>
  </w:style>
  <w:style w:type="paragraph" w:styleId="BalloonText">
    <w:name w:val="Balloon Text"/>
    <w:basedOn w:val="Normal"/>
    <w:semiHidden/>
    <w:rsid w:val="00C574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1931</Words>
  <Characters>11012</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12918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2011-05-31T07:02:00Z</cp:lastPrinted>
  <dcterms:created xsi:type="dcterms:W3CDTF">2011-06-03T12:55:00Z</dcterms:created>
  <dcterms:modified xsi:type="dcterms:W3CDTF">2011-06-03T12:55:00Z</dcterms:modified>
</cp:coreProperties>
</file>