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FF447C" w14:textId="77777777" w:rsidR="00570341" w:rsidRDefault="00570341" w:rsidP="00570341">
      <w:pPr>
        <w:spacing w:line="240" w:lineRule="auto"/>
        <w:rPr>
          <w:sz w:val="2"/>
        </w:rPr>
        <w:sectPr w:rsidR="00570341" w:rsidSect="00CB53F9">
          <w:headerReference w:type="even" r:id="rId8"/>
          <w:headerReference w:type="default" r:id="rId9"/>
          <w:footerReference w:type="even" r:id="rId10"/>
          <w:footerReference w:type="default" r:id="rId11"/>
          <w:headerReference w:type="first" r:id="rId12"/>
          <w:footerReference w:type="first" r:id="rId13"/>
          <w:footnotePr>
            <w:numFmt w:val="chicago"/>
          </w:footnotePr>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4B0C274A" w14:textId="522BDC18" w:rsidR="00BC3FDE" w:rsidRPr="00BC3FDE" w:rsidRDefault="00BC3FDE" w:rsidP="00BC3FDE">
      <w:pPr>
        <w:pStyle w:val="H1"/>
        <w:tabs>
          <w:tab w:val="right" w:pos="1022"/>
          <w:tab w:val="left" w:pos="1267"/>
          <w:tab w:val="left" w:pos="1742"/>
          <w:tab w:val="left" w:pos="2218"/>
          <w:tab w:val="left" w:pos="2693"/>
          <w:tab w:val="left" w:pos="3182"/>
          <w:tab w:val="left" w:pos="3658"/>
          <w:tab w:val="left" w:pos="4133"/>
          <w:tab w:val="left" w:pos="4622"/>
          <w:tab w:val="left" w:pos="5573"/>
          <w:tab w:val="left" w:pos="6048"/>
        </w:tabs>
        <w:ind w:right="4890"/>
        <w:rPr>
          <w:lang w:val="fr-FR"/>
        </w:rPr>
      </w:pPr>
      <w:r w:rsidRPr="00BC3FDE">
        <w:rPr>
          <w:lang w:val="fr-FR"/>
        </w:rPr>
        <w:t>Comité pour l</w:t>
      </w:r>
      <w:r>
        <w:rPr>
          <w:lang w:val="fr-FR"/>
        </w:rPr>
        <w:t>’</w:t>
      </w:r>
      <w:r w:rsidRPr="00BC3FDE">
        <w:rPr>
          <w:lang w:val="fr-FR"/>
        </w:rPr>
        <w:t>élimination de</w:t>
      </w:r>
      <w:r>
        <w:rPr>
          <w:lang w:val="fr-FR"/>
        </w:rPr>
        <w:t> </w:t>
      </w:r>
      <w:r w:rsidRPr="00BC3FDE">
        <w:rPr>
          <w:lang w:val="fr-FR"/>
        </w:rPr>
        <w:t>la</w:t>
      </w:r>
      <w:r>
        <w:rPr>
          <w:lang w:val="fr-FR"/>
        </w:rPr>
        <w:t> </w:t>
      </w:r>
      <w:r w:rsidRPr="00BC3FDE">
        <w:rPr>
          <w:lang w:val="fr-FR"/>
        </w:rPr>
        <w:t>discrimination à l</w:t>
      </w:r>
      <w:r>
        <w:rPr>
          <w:lang w:val="fr-FR"/>
        </w:rPr>
        <w:t>’</w:t>
      </w:r>
      <w:r w:rsidRPr="00BC3FDE">
        <w:rPr>
          <w:lang w:val="fr-FR"/>
        </w:rPr>
        <w:t>égard des femmes</w:t>
      </w:r>
    </w:p>
    <w:p w14:paraId="5D1BD2F7" w14:textId="19D2DF6F" w:rsidR="00BC3FDE" w:rsidRPr="00C8079B" w:rsidRDefault="00BC3FDE" w:rsidP="00C8079B">
      <w:pPr>
        <w:pStyle w:val="SingleTxt"/>
        <w:spacing w:after="0" w:line="120" w:lineRule="exact"/>
        <w:rPr>
          <w:sz w:val="10"/>
          <w:lang w:val="fr-FR"/>
        </w:rPr>
      </w:pPr>
    </w:p>
    <w:p w14:paraId="49D258E0" w14:textId="25A86204" w:rsidR="00C8079B" w:rsidRPr="00C8079B" w:rsidRDefault="00C8079B" w:rsidP="00C8079B">
      <w:pPr>
        <w:pStyle w:val="SingleTxt"/>
        <w:spacing w:after="0" w:line="120" w:lineRule="exact"/>
        <w:rPr>
          <w:sz w:val="10"/>
          <w:lang w:val="fr-FR"/>
        </w:rPr>
      </w:pPr>
    </w:p>
    <w:p w14:paraId="47C508B9" w14:textId="6CEC6FCE" w:rsidR="00C8079B" w:rsidRPr="00C8079B" w:rsidRDefault="00C8079B" w:rsidP="00C8079B">
      <w:pPr>
        <w:pStyle w:val="SingleTxt"/>
        <w:spacing w:after="0" w:line="120" w:lineRule="exact"/>
        <w:rPr>
          <w:sz w:val="10"/>
          <w:lang w:val="fr-FR"/>
        </w:rPr>
      </w:pPr>
    </w:p>
    <w:p w14:paraId="03DF88E4" w14:textId="37039383" w:rsidR="00BC3FDE" w:rsidRPr="003D50E9" w:rsidRDefault="00BC3FDE" w:rsidP="00C8079B">
      <w:pPr>
        <w:pStyle w:val="TitleHCH"/>
        <w:ind w:right="2280"/>
        <w:rPr>
          <w:lang w:val="fr-FR"/>
        </w:rPr>
      </w:pPr>
      <w:r w:rsidRPr="00BC3FDE">
        <w:rPr>
          <w:lang w:val="fr-FR"/>
        </w:rPr>
        <w:tab/>
      </w:r>
      <w:r w:rsidRPr="00BC3FDE">
        <w:rPr>
          <w:lang w:val="fr-FR"/>
        </w:rPr>
        <w:tab/>
        <w:t>Liste de points et de questions concernant le</w:t>
      </w:r>
      <w:r w:rsidR="00C8079B">
        <w:rPr>
          <w:lang w:val="fr-FR"/>
        </w:rPr>
        <w:t> </w:t>
      </w:r>
      <w:r w:rsidRPr="00BC3FDE">
        <w:rPr>
          <w:lang w:val="fr-FR"/>
        </w:rPr>
        <w:t>huitième rapport périodique du Sénégal</w:t>
      </w:r>
      <w:r w:rsidR="003D50E9" w:rsidRPr="003D50E9">
        <w:rPr>
          <w:sz w:val="20"/>
          <w:szCs w:val="20"/>
          <w:lang w:val="fr-FR"/>
        </w:rPr>
        <w:t>*</w:t>
      </w:r>
    </w:p>
    <w:p w14:paraId="4589988A" w14:textId="4AADBB40" w:rsidR="00BC3FDE" w:rsidRPr="00BC3FDE" w:rsidRDefault="00BC3FDE" w:rsidP="00BC3FDE">
      <w:pPr>
        <w:pStyle w:val="SingleTxt"/>
        <w:spacing w:after="0" w:line="120" w:lineRule="exact"/>
        <w:rPr>
          <w:sz w:val="10"/>
          <w:lang w:val="fr-FR"/>
        </w:rPr>
      </w:pPr>
    </w:p>
    <w:p w14:paraId="05F56D48" w14:textId="336E0D44" w:rsidR="00BC3FDE" w:rsidRPr="00BC3FDE" w:rsidRDefault="00BC3FDE" w:rsidP="00BC3FDE">
      <w:pPr>
        <w:pStyle w:val="SingleTxt"/>
        <w:spacing w:after="0" w:line="120" w:lineRule="exact"/>
        <w:rPr>
          <w:sz w:val="10"/>
          <w:lang w:val="fr-FR"/>
        </w:rPr>
      </w:pPr>
    </w:p>
    <w:p w14:paraId="7C45136A" w14:textId="77777777" w:rsidR="00BC3FDE" w:rsidRDefault="00BC3FDE" w:rsidP="00BC3FDE">
      <w:pPr>
        <w:pStyle w:val="TitleH1"/>
        <w:ind w:right="1260"/>
        <w:rPr>
          <w:lang w:val="fr-FR"/>
        </w:rPr>
      </w:pPr>
      <w:r w:rsidRPr="00BC3FDE">
        <w:rPr>
          <w:lang w:val="fr-FR"/>
        </w:rPr>
        <w:tab/>
      </w:r>
      <w:r w:rsidRPr="00BC3FDE">
        <w:rPr>
          <w:lang w:val="fr-FR"/>
        </w:rPr>
        <w:tab/>
        <w:t>Cadre législa</w:t>
      </w:r>
      <w:bookmarkStart w:id="1" w:name="_GoBack"/>
      <w:bookmarkEnd w:id="1"/>
      <w:r w:rsidRPr="00BC3FDE">
        <w:rPr>
          <w:lang w:val="fr-FR"/>
        </w:rPr>
        <w:t>tif et lois discriminatoires</w:t>
      </w:r>
    </w:p>
    <w:p w14:paraId="7D1335D3" w14:textId="77777777" w:rsidR="00BC3FDE" w:rsidRPr="00BC3FDE" w:rsidRDefault="00BC3FDE" w:rsidP="00BC3FDE">
      <w:pPr>
        <w:pStyle w:val="SingleTxt"/>
        <w:spacing w:after="0" w:line="120" w:lineRule="exact"/>
        <w:rPr>
          <w:sz w:val="10"/>
          <w:lang w:val="fr-FR"/>
        </w:rPr>
      </w:pPr>
    </w:p>
    <w:p w14:paraId="03D976A2" w14:textId="77777777" w:rsidR="00BC3FDE" w:rsidRPr="00BC3FDE" w:rsidRDefault="00BC3FDE" w:rsidP="00BC3FDE">
      <w:pPr>
        <w:pStyle w:val="SingleTxt"/>
        <w:spacing w:after="0" w:line="120" w:lineRule="exact"/>
        <w:rPr>
          <w:sz w:val="10"/>
          <w:lang w:val="fr-FR"/>
        </w:rPr>
      </w:pPr>
    </w:p>
    <w:p w14:paraId="7B1C6312" w14:textId="2598B4EF" w:rsidR="00BC3FDE" w:rsidRPr="00C8079B" w:rsidRDefault="00BC3FDE" w:rsidP="00E4697E">
      <w:pPr>
        <w:pStyle w:val="SingleTxt"/>
        <w:numPr>
          <w:ilvl w:val="0"/>
          <w:numId w:val="43"/>
        </w:numPr>
        <w:spacing w:line="240" w:lineRule="exact"/>
        <w:ind w:left="1267"/>
        <w:rPr>
          <w:spacing w:val="0"/>
          <w:lang w:val="fr-FR"/>
        </w:rPr>
      </w:pPr>
      <w:r w:rsidRPr="00C8079B">
        <w:rPr>
          <w:spacing w:val="0"/>
          <w:lang w:val="fr-FR"/>
        </w:rPr>
        <w:t>La Constitution du Sénégal interdit toute forme de discrimination, en particulier celle fondée sur le genre, et garantit l’égalité et l’équité des genres</w:t>
      </w:r>
      <w:r w:rsidR="00FC59FD">
        <w:rPr>
          <w:spacing w:val="0"/>
          <w:lang w:val="fr-FR"/>
        </w:rPr>
        <w:t> ;</w:t>
      </w:r>
      <w:r w:rsidRPr="00C8079B">
        <w:rPr>
          <w:spacing w:val="0"/>
          <w:lang w:val="fr-FR"/>
        </w:rPr>
        <w:t xml:space="preserve"> </w:t>
      </w:r>
      <w:r w:rsidR="00FC59FD">
        <w:rPr>
          <w:spacing w:val="0"/>
          <w:lang w:val="fr-FR"/>
        </w:rPr>
        <w:t>elle dispose</w:t>
      </w:r>
      <w:r w:rsidR="00FC59FD" w:rsidRPr="00C8079B">
        <w:rPr>
          <w:spacing w:val="0"/>
          <w:lang w:val="fr-FR"/>
        </w:rPr>
        <w:t xml:space="preserve"> </w:t>
      </w:r>
      <w:r w:rsidRPr="00C8079B">
        <w:rPr>
          <w:spacing w:val="0"/>
          <w:lang w:val="fr-FR"/>
        </w:rPr>
        <w:t xml:space="preserve">que </w:t>
      </w:r>
      <w:r w:rsidR="00C8079B" w:rsidRPr="00C8079B">
        <w:rPr>
          <w:spacing w:val="0"/>
          <w:lang w:val="fr-FR"/>
        </w:rPr>
        <w:t>« </w:t>
      </w:r>
      <w:r w:rsidRPr="00C8079B">
        <w:rPr>
          <w:spacing w:val="0"/>
          <w:lang w:val="fr-FR"/>
        </w:rPr>
        <w:t>les hommes et les femmes sont égaux devant la loi</w:t>
      </w:r>
      <w:r w:rsidR="00C8079B" w:rsidRPr="00C8079B">
        <w:rPr>
          <w:spacing w:val="0"/>
          <w:lang w:val="fr-FR"/>
        </w:rPr>
        <w:t> »</w:t>
      </w:r>
      <w:r w:rsidRPr="00C8079B">
        <w:rPr>
          <w:spacing w:val="0"/>
          <w:lang w:val="fr-FR"/>
        </w:rPr>
        <w:t>. Veuillez indiquer les mesures prises, dans le respect de la Constitution, en vue de garantir l’abrogation de toutes les dispositions discriminatoires, comme recommandé par le Comité dans ses précédentes observations finales (</w:t>
      </w:r>
      <w:hyperlink r:id="rId17" w:history="1">
        <w:r w:rsidRPr="00C8079B">
          <w:rPr>
            <w:rStyle w:val="Hyperlink"/>
            <w:spacing w:val="0"/>
            <w:lang w:val="fr-FR"/>
          </w:rPr>
          <w:t>CEDAW/C/SEN/CO/3-7</w:t>
        </w:r>
      </w:hyperlink>
      <w:r w:rsidRPr="00C8079B">
        <w:rPr>
          <w:spacing w:val="0"/>
          <w:lang w:val="fr-FR"/>
        </w:rPr>
        <w:t>, par. 9). Conformément aux obligations qui incombent à l’État partie en vertu des articles 1 et 2 de la Convention et conformément à la cible 5.1 associée aux objectifs de développement durable (Mettre fin, partout dans le monde, à toutes les formes de discrimination à l’égard des femmes et des filles) et à l’indicateur 5.1.1, veuillez indiquer les échéances fixées pour aligner la législation et les politiques de l’</w:t>
      </w:r>
      <w:r w:rsidR="00CD63E5" w:rsidRPr="00C8079B">
        <w:rPr>
          <w:spacing w:val="0"/>
          <w:lang w:val="fr-FR"/>
        </w:rPr>
        <w:t>État</w:t>
      </w:r>
      <w:r w:rsidRPr="00C8079B">
        <w:rPr>
          <w:spacing w:val="0"/>
          <w:lang w:val="fr-FR"/>
        </w:rPr>
        <w:t xml:space="preserve"> partie </w:t>
      </w:r>
      <w:r w:rsidR="00FC59FD">
        <w:rPr>
          <w:spacing w:val="0"/>
          <w:lang w:val="fr-FR"/>
        </w:rPr>
        <w:t>portant sur l</w:t>
      </w:r>
      <w:r w:rsidR="00FC59FD" w:rsidRPr="00C8079B">
        <w:rPr>
          <w:spacing w:val="0"/>
          <w:lang w:val="fr-FR"/>
        </w:rPr>
        <w:t xml:space="preserve">’égalité et </w:t>
      </w:r>
      <w:r w:rsidR="00FC59FD">
        <w:rPr>
          <w:spacing w:val="0"/>
          <w:lang w:val="fr-FR"/>
        </w:rPr>
        <w:t>la</w:t>
      </w:r>
      <w:r w:rsidR="00FC59FD" w:rsidRPr="00C8079B">
        <w:rPr>
          <w:spacing w:val="0"/>
          <w:lang w:val="fr-FR"/>
        </w:rPr>
        <w:t xml:space="preserve"> non-discrimination fondée sur le genre dans tous les domaines traités par la Convention </w:t>
      </w:r>
      <w:r w:rsidR="00FC59FD">
        <w:rPr>
          <w:spacing w:val="0"/>
          <w:lang w:val="fr-FR"/>
        </w:rPr>
        <w:t>ainsi que les mesures prises ou prévues par l’</w:t>
      </w:r>
      <w:r w:rsidR="00996127">
        <w:rPr>
          <w:spacing w:val="0"/>
          <w:lang w:val="fr-FR"/>
        </w:rPr>
        <w:t>État</w:t>
      </w:r>
      <w:r w:rsidR="00FC59FD">
        <w:rPr>
          <w:spacing w:val="0"/>
          <w:lang w:val="fr-FR"/>
        </w:rPr>
        <w:t xml:space="preserve"> partie </w:t>
      </w:r>
      <w:r w:rsidR="00DF068B">
        <w:rPr>
          <w:spacing w:val="0"/>
          <w:lang w:val="fr-FR"/>
        </w:rPr>
        <w:t>pour</w:t>
      </w:r>
      <w:r w:rsidRPr="00C8079B">
        <w:rPr>
          <w:spacing w:val="0"/>
          <w:lang w:val="fr-FR"/>
        </w:rPr>
        <w:t xml:space="preserve"> promouvoir</w:t>
      </w:r>
      <w:r w:rsidR="00DF068B">
        <w:rPr>
          <w:spacing w:val="0"/>
          <w:lang w:val="fr-FR"/>
        </w:rPr>
        <w:t xml:space="preserve"> et</w:t>
      </w:r>
      <w:r w:rsidRPr="00C8079B">
        <w:rPr>
          <w:spacing w:val="0"/>
          <w:lang w:val="fr-FR"/>
        </w:rPr>
        <w:t xml:space="preserve"> </w:t>
      </w:r>
      <w:r w:rsidR="00DF068B">
        <w:rPr>
          <w:spacing w:val="0"/>
          <w:lang w:val="fr-FR"/>
        </w:rPr>
        <w:t>appliquer</w:t>
      </w:r>
      <w:r w:rsidRPr="00C8079B">
        <w:rPr>
          <w:spacing w:val="0"/>
          <w:lang w:val="fr-FR"/>
        </w:rPr>
        <w:t xml:space="preserve"> </w:t>
      </w:r>
      <w:r w:rsidR="00DF068B">
        <w:rPr>
          <w:spacing w:val="0"/>
          <w:lang w:val="fr-FR"/>
        </w:rPr>
        <w:t xml:space="preserve">cette législation </w:t>
      </w:r>
      <w:r w:rsidRPr="00C8079B">
        <w:rPr>
          <w:spacing w:val="0"/>
          <w:lang w:val="fr-FR"/>
        </w:rPr>
        <w:t xml:space="preserve">et </w:t>
      </w:r>
      <w:r w:rsidR="00DF068B">
        <w:rPr>
          <w:spacing w:val="0"/>
          <w:lang w:val="fr-FR"/>
        </w:rPr>
        <w:t xml:space="preserve">en assurer le suivi </w:t>
      </w:r>
      <w:r w:rsidRPr="00C8079B">
        <w:rPr>
          <w:spacing w:val="0"/>
          <w:lang w:val="fr-FR"/>
        </w:rPr>
        <w:t>.</w:t>
      </w:r>
    </w:p>
    <w:p w14:paraId="70DA16E0" w14:textId="79AC7D38" w:rsidR="00CD63E5" w:rsidRPr="00CD63E5" w:rsidRDefault="00CD63E5" w:rsidP="00CD63E5">
      <w:pPr>
        <w:pStyle w:val="SingleTxt"/>
        <w:spacing w:after="0" w:line="120" w:lineRule="exact"/>
        <w:rPr>
          <w:sz w:val="10"/>
          <w:lang w:val="fr-FR"/>
        </w:rPr>
      </w:pPr>
    </w:p>
    <w:p w14:paraId="0B11B330" w14:textId="7C097AD8" w:rsidR="00BC3FDE" w:rsidRDefault="00BC3FDE" w:rsidP="00CD63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3FDE">
        <w:rPr>
          <w:lang w:val="fr-FR"/>
        </w:rPr>
        <w:tab/>
      </w:r>
      <w:r w:rsidRPr="00BC3FDE">
        <w:rPr>
          <w:lang w:val="fr-FR"/>
        </w:rPr>
        <w:tab/>
        <w:t>Définition de la discrimination à l</w:t>
      </w:r>
      <w:r>
        <w:rPr>
          <w:lang w:val="fr-FR"/>
        </w:rPr>
        <w:t>’</w:t>
      </w:r>
      <w:r w:rsidRPr="00BC3FDE">
        <w:rPr>
          <w:lang w:val="fr-FR"/>
        </w:rPr>
        <w:t xml:space="preserve">égard des femmes </w:t>
      </w:r>
    </w:p>
    <w:p w14:paraId="12BA9E3E" w14:textId="1C55680C" w:rsidR="00CD63E5" w:rsidRPr="00CD63E5" w:rsidRDefault="00CD63E5" w:rsidP="00CD63E5">
      <w:pPr>
        <w:pStyle w:val="SingleTxt"/>
        <w:spacing w:after="0" w:line="120" w:lineRule="exact"/>
        <w:rPr>
          <w:sz w:val="10"/>
          <w:lang w:val="fr-FR"/>
        </w:rPr>
      </w:pPr>
    </w:p>
    <w:p w14:paraId="4113DF7A" w14:textId="6E61F64F" w:rsidR="00BC3FDE" w:rsidRDefault="00BC3FDE" w:rsidP="00E4697E">
      <w:pPr>
        <w:pStyle w:val="SingleTxt"/>
        <w:numPr>
          <w:ilvl w:val="0"/>
          <w:numId w:val="44"/>
        </w:numPr>
        <w:spacing w:line="240" w:lineRule="exact"/>
        <w:ind w:left="1267"/>
        <w:rPr>
          <w:lang w:val="fr-FR"/>
        </w:rPr>
      </w:pPr>
      <w:r w:rsidRPr="00BC3FDE">
        <w:rPr>
          <w:lang w:val="fr-FR"/>
        </w:rPr>
        <w:t>Compte tenu des précédentes recommandations du Comité (</w:t>
      </w:r>
      <w:hyperlink r:id="rId18" w:history="1">
        <w:r w:rsidR="00DF068B">
          <w:rPr>
            <w:rStyle w:val="Hyperlink"/>
            <w:lang w:val="fr-FR"/>
          </w:rPr>
          <w:t>ibid.</w:t>
        </w:r>
      </w:hyperlink>
      <w:r w:rsidRPr="00BC3FDE">
        <w:rPr>
          <w:lang w:val="fr-FR"/>
        </w:rPr>
        <w:t xml:space="preserve">, par. 11), veuillez </w:t>
      </w:r>
      <w:r w:rsidR="00E83FF8">
        <w:rPr>
          <w:lang w:val="fr-FR"/>
        </w:rPr>
        <w:t>rendre compte</w:t>
      </w:r>
      <w:r w:rsidRPr="00BC3FDE">
        <w:rPr>
          <w:lang w:val="fr-FR"/>
        </w:rPr>
        <w:t xml:space="preserve"> des mesures prises pour introduire dans la législation de l</w:t>
      </w:r>
      <w:r>
        <w:rPr>
          <w:lang w:val="fr-FR"/>
        </w:rPr>
        <w:t>’</w:t>
      </w:r>
      <w:r w:rsidR="00CD63E5" w:rsidRPr="00BC3FDE">
        <w:rPr>
          <w:lang w:val="fr-FR"/>
        </w:rPr>
        <w:t>État</w:t>
      </w:r>
      <w:r w:rsidRPr="00BC3FDE">
        <w:rPr>
          <w:lang w:val="fr-FR"/>
        </w:rPr>
        <w:t xml:space="preserve"> partie une définition explicite de la discrimination à l</w:t>
      </w:r>
      <w:r>
        <w:rPr>
          <w:lang w:val="fr-FR"/>
        </w:rPr>
        <w:t>’</w:t>
      </w:r>
      <w:r w:rsidRPr="00BC3FDE">
        <w:rPr>
          <w:lang w:val="fr-FR"/>
        </w:rPr>
        <w:t>égard des femmes, qui englobe des formes de discrimination croisée, la discrimination directe et la discrimination indirecte, et la discrimination dans les sphères publique et privée, et des dispositions garantissant l</w:t>
      </w:r>
      <w:r>
        <w:rPr>
          <w:lang w:val="fr-FR"/>
        </w:rPr>
        <w:t>’</w:t>
      </w:r>
      <w:r w:rsidRPr="00BC3FDE">
        <w:rPr>
          <w:lang w:val="fr-FR"/>
        </w:rPr>
        <w:t>égalité de droits pour les femmes et les hommes, conformément à l</w:t>
      </w:r>
      <w:r>
        <w:rPr>
          <w:lang w:val="fr-FR"/>
        </w:rPr>
        <w:t>’</w:t>
      </w:r>
      <w:r w:rsidRPr="00BC3FDE">
        <w:rPr>
          <w:lang w:val="fr-FR"/>
        </w:rPr>
        <w:t xml:space="preserve">article premier de la Convention, y compris leur pleine application au niveau local. </w:t>
      </w:r>
    </w:p>
    <w:p w14:paraId="38111A8D" w14:textId="2172D8CE" w:rsidR="00CD63E5" w:rsidRPr="00163E85" w:rsidRDefault="00CD63E5" w:rsidP="00163E85">
      <w:pPr>
        <w:pStyle w:val="SingleTxt"/>
        <w:spacing w:after="0" w:line="120" w:lineRule="exact"/>
        <w:rPr>
          <w:sz w:val="10"/>
          <w:lang w:val="fr-FR"/>
        </w:rPr>
      </w:pPr>
    </w:p>
    <w:p w14:paraId="32711726" w14:textId="286457E8" w:rsidR="00BC3FDE" w:rsidRDefault="00BC3FDE" w:rsidP="00163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3FDE">
        <w:rPr>
          <w:lang w:val="fr-FR"/>
        </w:rPr>
        <w:tab/>
      </w:r>
      <w:r w:rsidRPr="00BC3FDE">
        <w:rPr>
          <w:lang w:val="fr-FR"/>
        </w:rPr>
        <w:tab/>
        <w:t>Accès à la justice</w:t>
      </w:r>
    </w:p>
    <w:p w14:paraId="2C8D20B2" w14:textId="3D2C1618" w:rsidR="00163E85" w:rsidRPr="00163E85" w:rsidRDefault="00163E85" w:rsidP="00163E85">
      <w:pPr>
        <w:pStyle w:val="SingleTxt"/>
        <w:spacing w:after="0" w:line="120" w:lineRule="exact"/>
        <w:rPr>
          <w:sz w:val="10"/>
          <w:lang w:val="fr-FR"/>
        </w:rPr>
      </w:pPr>
    </w:p>
    <w:p w14:paraId="63DAB400" w14:textId="77777777" w:rsidR="004755F2" w:rsidRPr="004755F2" w:rsidRDefault="004755F2" w:rsidP="004755F2">
      <w:pPr>
        <w:framePr w:w="9792" w:h="432" w:hSpace="141" w:wrap="around" w:vAnchor="page" w:hAnchor="page" w:x="1210" w:y="1385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7A3233D4" wp14:editId="2B40ADC5">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294569"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sz w:val="17"/>
          <w:szCs w:val="20"/>
        </w:rPr>
        <w:tab/>
        <w:t>*</w:t>
      </w:r>
      <w:r>
        <w:rPr>
          <w:spacing w:val="5"/>
          <w:w w:val="104"/>
          <w:sz w:val="17"/>
          <w:szCs w:val="20"/>
        </w:rPr>
        <w:tab/>
      </w:r>
      <w:r w:rsidRPr="004755F2">
        <w:rPr>
          <w:spacing w:val="5"/>
          <w:w w:val="104"/>
          <w:sz w:val="17"/>
          <w:szCs w:val="20"/>
          <w:lang w:val="fr-FR"/>
        </w:rPr>
        <w:t>Adoptée par le groupe de travail d’avant-session le 6 mars 2020.</w:t>
      </w:r>
    </w:p>
    <w:p w14:paraId="3791DFC0" w14:textId="588E4703" w:rsidR="00BC3FDE" w:rsidRDefault="00BC3FDE" w:rsidP="00E4697E">
      <w:pPr>
        <w:pStyle w:val="SingleTxt"/>
        <w:numPr>
          <w:ilvl w:val="0"/>
          <w:numId w:val="46"/>
        </w:numPr>
        <w:tabs>
          <w:tab w:val="num" w:pos="2804"/>
        </w:tabs>
        <w:spacing w:line="240" w:lineRule="exact"/>
        <w:rPr>
          <w:lang w:val="fr-FR"/>
        </w:rPr>
      </w:pPr>
      <w:r w:rsidRPr="00BC3FDE">
        <w:rPr>
          <w:lang w:val="fr-FR"/>
        </w:rPr>
        <w:t xml:space="preserve">Veuillez informer le Comité des mesures prises, en particulier dans les zones rurales et périurbaines, pour éliminer les obstacles socioculturels </w:t>
      </w:r>
      <w:r w:rsidR="00E83FF8" w:rsidRPr="00BC3FDE">
        <w:rPr>
          <w:lang w:val="fr-FR"/>
        </w:rPr>
        <w:t>tels que l</w:t>
      </w:r>
      <w:r w:rsidR="00E83FF8">
        <w:rPr>
          <w:lang w:val="fr-FR"/>
        </w:rPr>
        <w:t>’</w:t>
      </w:r>
      <w:r w:rsidR="00E83FF8" w:rsidRPr="00BC3FDE">
        <w:rPr>
          <w:lang w:val="fr-FR"/>
        </w:rPr>
        <w:t>ignorance des textes juridiques, la stigmatisation des victimes, la stigmatisation des femmes qui luttent pour leurs droits</w:t>
      </w:r>
      <w:r w:rsidR="00E83FF8">
        <w:rPr>
          <w:lang w:val="fr-FR"/>
        </w:rPr>
        <w:t>,</w:t>
      </w:r>
      <w:r w:rsidR="00E83FF8" w:rsidRPr="00BC3FDE">
        <w:rPr>
          <w:lang w:val="fr-FR"/>
        </w:rPr>
        <w:t xml:space="preserve"> </w:t>
      </w:r>
      <w:r w:rsidRPr="00BC3FDE">
        <w:rPr>
          <w:lang w:val="fr-FR"/>
        </w:rPr>
        <w:t>que les femmes peuvent rencontrer dans l</w:t>
      </w:r>
      <w:r>
        <w:rPr>
          <w:lang w:val="fr-FR"/>
        </w:rPr>
        <w:t>’</w:t>
      </w:r>
      <w:r w:rsidRPr="00BC3FDE">
        <w:rPr>
          <w:lang w:val="fr-FR"/>
        </w:rPr>
        <w:t xml:space="preserve">accès à la justice, </w:t>
      </w:r>
      <w:r w:rsidRPr="004755F2">
        <w:rPr>
          <w:lang w:val="fr-FR"/>
        </w:rPr>
        <w:t>e</w:t>
      </w:r>
      <w:r w:rsidRPr="00BC3FDE">
        <w:rPr>
          <w:lang w:val="fr-FR"/>
        </w:rPr>
        <w:t xml:space="preserve">t pour remédier </w:t>
      </w:r>
      <w:r w:rsidR="00E83FF8">
        <w:rPr>
          <w:lang w:val="fr-FR"/>
        </w:rPr>
        <w:t>à d’autres</w:t>
      </w:r>
      <w:r w:rsidR="00E83FF8" w:rsidRPr="00BC3FDE">
        <w:rPr>
          <w:lang w:val="fr-FR"/>
        </w:rPr>
        <w:t xml:space="preserve"> </w:t>
      </w:r>
      <w:r w:rsidR="00E83FF8">
        <w:rPr>
          <w:lang w:val="fr-FR"/>
        </w:rPr>
        <w:t>obstacles</w:t>
      </w:r>
      <w:r w:rsidRPr="00BC3FDE">
        <w:rPr>
          <w:lang w:val="fr-FR"/>
        </w:rPr>
        <w:t xml:space="preserve"> et au manque d</w:t>
      </w:r>
      <w:r>
        <w:rPr>
          <w:lang w:val="fr-FR"/>
        </w:rPr>
        <w:t>’</w:t>
      </w:r>
      <w:r w:rsidRPr="00BC3FDE">
        <w:rPr>
          <w:lang w:val="fr-FR"/>
        </w:rPr>
        <w:t xml:space="preserve">infrastructures accessibles. </w:t>
      </w:r>
      <w:r w:rsidRPr="00BC3FDE">
        <w:rPr>
          <w:lang w:val="fr-FR"/>
        </w:rPr>
        <w:lastRenderedPageBreak/>
        <w:t xml:space="preserve">Veuillez </w:t>
      </w:r>
      <w:r w:rsidR="00E83FF8">
        <w:rPr>
          <w:lang w:val="fr-FR"/>
        </w:rPr>
        <w:t>rendre compte des</w:t>
      </w:r>
      <w:r w:rsidRPr="00BC3FDE">
        <w:rPr>
          <w:lang w:val="fr-FR"/>
        </w:rPr>
        <w:t xml:space="preserve"> mesures à prendre pour augmenter le nombre de femmes dans la police. Veuillez inclure des renseignements, notamment des données statistiques, sur les mesures prises pour garantir aux femmes un accès effectif à l</w:t>
      </w:r>
      <w:r>
        <w:rPr>
          <w:lang w:val="fr-FR"/>
        </w:rPr>
        <w:t>’</w:t>
      </w:r>
      <w:r w:rsidRPr="00BC3FDE">
        <w:rPr>
          <w:lang w:val="fr-FR"/>
        </w:rPr>
        <w:t>aide judiciaire gratuite. Veuillez expliquer ce qui a été fait pour renforcer les connaissances du personnel chargé de l</w:t>
      </w:r>
      <w:r>
        <w:rPr>
          <w:lang w:val="fr-FR"/>
        </w:rPr>
        <w:t>’</w:t>
      </w:r>
      <w:r w:rsidRPr="00BC3FDE">
        <w:rPr>
          <w:lang w:val="fr-FR"/>
        </w:rPr>
        <w:t>application des lois ainsi que des chefs locaux, traditionnels et religieux en matière de droits des femmes et d</w:t>
      </w:r>
      <w:r>
        <w:rPr>
          <w:lang w:val="fr-FR"/>
        </w:rPr>
        <w:t>’</w:t>
      </w:r>
      <w:r w:rsidRPr="00BC3FDE">
        <w:rPr>
          <w:lang w:val="fr-FR"/>
        </w:rPr>
        <w:t>égalité des genres.</w:t>
      </w:r>
    </w:p>
    <w:p w14:paraId="040BA8E4" w14:textId="4E5ADA8A" w:rsidR="00CD63E5" w:rsidRPr="00CD63E5" w:rsidRDefault="00CD63E5" w:rsidP="00CD63E5">
      <w:pPr>
        <w:pStyle w:val="SingleTxt"/>
        <w:spacing w:after="0" w:line="120" w:lineRule="exact"/>
        <w:rPr>
          <w:sz w:val="10"/>
          <w:lang w:val="fr-FR"/>
        </w:rPr>
      </w:pPr>
    </w:p>
    <w:p w14:paraId="7241A582" w14:textId="303E0548" w:rsidR="00BC3FDE" w:rsidRDefault="00BC3FDE" w:rsidP="00CD63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3FDE">
        <w:rPr>
          <w:lang w:val="fr-FR"/>
        </w:rPr>
        <w:tab/>
      </w:r>
      <w:r w:rsidRPr="00BC3FDE">
        <w:rPr>
          <w:lang w:val="fr-FR"/>
        </w:rPr>
        <w:tab/>
        <w:t xml:space="preserve">Mécanisme national de promotion des femmes </w:t>
      </w:r>
    </w:p>
    <w:p w14:paraId="565D7B4A" w14:textId="5B4FA172" w:rsidR="00CD63E5" w:rsidRPr="00CD63E5" w:rsidRDefault="00CD63E5" w:rsidP="00CD63E5">
      <w:pPr>
        <w:pStyle w:val="SingleTxt"/>
        <w:spacing w:after="0" w:line="120" w:lineRule="exact"/>
        <w:rPr>
          <w:sz w:val="10"/>
          <w:lang w:val="fr-FR"/>
        </w:rPr>
      </w:pPr>
    </w:p>
    <w:p w14:paraId="5B77677B" w14:textId="3F3336F6" w:rsidR="00BC3FDE" w:rsidRDefault="00BC3FDE" w:rsidP="00E4697E">
      <w:pPr>
        <w:pStyle w:val="SingleTxt"/>
        <w:numPr>
          <w:ilvl w:val="0"/>
          <w:numId w:val="47"/>
        </w:numPr>
        <w:tabs>
          <w:tab w:val="num" w:pos="2804"/>
        </w:tabs>
        <w:spacing w:line="240" w:lineRule="exact"/>
        <w:rPr>
          <w:lang w:val="fr-FR"/>
        </w:rPr>
      </w:pPr>
      <w:r w:rsidRPr="00BC3FDE">
        <w:rPr>
          <w:lang w:val="fr-FR"/>
        </w:rPr>
        <w:t>Veuillez indiquer l</w:t>
      </w:r>
      <w:r>
        <w:rPr>
          <w:lang w:val="fr-FR"/>
        </w:rPr>
        <w:t>’</w:t>
      </w:r>
      <w:r w:rsidRPr="00BC3FDE">
        <w:rPr>
          <w:lang w:val="fr-FR"/>
        </w:rPr>
        <w:t>état d</w:t>
      </w:r>
      <w:r>
        <w:rPr>
          <w:lang w:val="fr-FR"/>
        </w:rPr>
        <w:t>’</w:t>
      </w:r>
      <w:r w:rsidRPr="00BC3FDE">
        <w:rPr>
          <w:lang w:val="fr-FR"/>
        </w:rPr>
        <w:t xml:space="preserve">avancement ainsi que les objectifs et cibles assortis de délais de la deuxième </w:t>
      </w:r>
      <w:r w:rsidR="00D54863">
        <w:rPr>
          <w:lang w:val="fr-FR"/>
        </w:rPr>
        <w:t>s</w:t>
      </w:r>
      <w:r w:rsidRPr="00BC3FDE">
        <w:rPr>
          <w:lang w:val="fr-FR"/>
        </w:rPr>
        <w:t xml:space="preserve">tratégie </w:t>
      </w:r>
      <w:r w:rsidR="00BC102E">
        <w:rPr>
          <w:lang w:val="fr-FR"/>
        </w:rPr>
        <w:t>n</w:t>
      </w:r>
      <w:r w:rsidRPr="00BC3FDE">
        <w:rPr>
          <w:lang w:val="fr-FR"/>
        </w:rPr>
        <w:t xml:space="preserve">ationale </w:t>
      </w:r>
      <w:bookmarkStart w:id="2" w:name="_Hlk35347885"/>
      <w:r w:rsidRPr="00BC3FDE">
        <w:rPr>
          <w:lang w:val="fr-FR"/>
        </w:rPr>
        <w:t>de l</w:t>
      </w:r>
      <w:r>
        <w:rPr>
          <w:lang w:val="fr-FR"/>
        </w:rPr>
        <w:t>’</w:t>
      </w:r>
      <w:r w:rsidR="00BC102E" w:rsidRPr="00BC3FDE">
        <w:rPr>
          <w:lang w:val="fr-FR"/>
        </w:rPr>
        <w:t>é</w:t>
      </w:r>
      <w:r w:rsidR="00CD63E5" w:rsidRPr="00BC3FDE">
        <w:rPr>
          <w:lang w:val="fr-FR"/>
        </w:rPr>
        <w:t>quité</w:t>
      </w:r>
      <w:r w:rsidRPr="00BC3FDE">
        <w:rPr>
          <w:lang w:val="fr-FR"/>
        </w:rPr>
        <w:t xml:space="preserve"> et l</w:t>
      </w:r>
      <w:r>
        <w:rPr>
          <w:lang w:val="fr-FR"/>
        </w:rPr>
        <w:t>’</w:t>
      </w:r>
      <w:r w:rsidR="00BC102E" w:rsidRPr="00BC3FDE">
        <w:rPr>
          <w:lang w:val="fr-FR"/>
        </w:rPr>
        <w:t>é</w:t>
      </w:r>
      <w:r w:rsidRPr="00BC3FDE">
        <w:rPr>
          <w:lang w:val="fr-FR"/>
        </w:rPr>
        <w:t xml:space="preserve">galité de </w:t>
      </w:r>
      <w:r w:rsidR="00BC102E">
        <w:rPr>
          <w:lang w:val="fr-FR"/>
        </w:rPr>
        <w:t>g</w:t>
      </w:r>
      <w:r w:rsidRPr="00BC3FDE">
        <w:rPr>
          <w:lang w:val="fr-FR"/>
        </w:rPr>
        <w:t xml:space="preserve">enre </w:t>
      </w:r>
      <w:bookmarkEnd w:id="2"/>
      <w:r w:rsidRPr="00BC3FDE">
        <w:rPr>
          <w:lang w:val="fr-FR"/>
        </w:rPr>
        <w:t>pour la période 2016-2026 (</w:t>
      </w:r>
      <w:hyperlink r:id="rId19" w:history="1">
        <w:r w:rsidRPr="00BC3FDE">
          <w:rPr>
            <w:rStyle w:val="Hyperlink"/>
            <w:lang w:val="fr-FR"/>
          </w:rPr>
          <w:t>A/HRC/40/5</w:t>
        </w:r>
      </w:hyperlink>
      <w:r w:rsidRPr="00BC3FDE">
        <w:rPr>
          <w:lang w:val="fr-FR"/>
        </w:rPr>
        <w:t>, par. 11) et son plan d</w:t>
      </w:r>
      <w:r>
        <w:rPr>
          <w:lang w:val="fr-FR"/>
        </w:rPr>
        <w:t>’</w:t>
      </w:r>
      <w:r w:rsidRPr="00BC3FDE">
        <w:rPr>
          <w:lang w:val="fr-FR"/>
        </w:rPr>
        <w:t>action (par. 54 et 56)</w:t>
      </w:r>
      <w:r w:rsidR="003D50E9">
        <w:rPr>
          <w:rStyle w:val="FootnoteReference"/>
          <w:lang w:val="fr-FR"/>
        </w:rPr>
        <w:footnoteReference w:id="1"/>
      </w:r>
      <w:r w:rsidRPr="00BC3FDE">
        <w:rPr>
          <w:lang w:val="fr-FR"/>
        </w:rPr>
        <w:t>, et les ressources humaines, techniques et financières allouées pour leur mise en œuvre effective dans tous les secteurs et à tous les niveaux de l</w:t>
      </w:r>
      <w:r>
        <w:rPr>
          <w:lang w:val="fr-FR"/>
        </w:rPr>
        <w:t>’</w:t>
      </w:r>
      <w:r w:rsidRPr="00BC3FDE">
        <w:rPr>
          <w:lang w:val="fr-FR"/>
        </w:rPr>
        <w:t>État partie. Veuillez fournir des informations à jour sur les activités entreprises par la Direction de l</w:t>
      </w:r>
      <w:r>
        <w:rPr>
          <w:lang w:val="fr-FR"/>
        </w:rPr>
        <w:t>’</w:t>
      </w:r>
      <w:r w:rsidR="00BC102E" w:rsidRPr="00BC3FDE">
        <w:rPr>
          <w:lang w:val="fr-FR"/>
        </w:rPr>
        <w:t>é</w:t>
      </w:r>
      <w:r w:rsidRPr="00BC3FDE">
        <w:rPr>
          <w:lang w:val="fr-FR"/>
        </w:rPr>
        <w:t>quité et de l</w:t>
      </w:r>
      <w:r>
        <w:rPr>
          <w:lang w:val="fr-FR"/>
        </w:rPr>
        <w:t>’</w:t>
      </w:r>
      <w:r w:rsidR="00BC102E" w:rsidRPr="00BC3FDE">
        <w:rPr>
          <w:lang w:val="fr-FR"/>
        </w:rPr>
        <w:t>é</w:t>
      </w:r>
      <w:r w:rsidRPr="00BC3FDE">
        <w:rPr>
          <w:lang w:val="fr-FR"/>
        </w:rPr>
        <w:t xml:space="preserve">galité de </w:t>
      </w:r>
      <w:r w:rsidR="00BC102E">
        <w:rPr>
          <w:lang w:val="fr-FR"/>
        </w:rPr>
        <w:t>g</w:t>
      </w:r>
      <w:r w:rsidRPr="00BC3FDE">
        <w:rPr>
          <w:lang w:val="fr-FR"/>
        </w:rPr>
        <w:t>enre</w:t>
      </w:r>
      <w:r w:rsidR="00D54863">
        <w:rPr>
          <w:lang w:val="fr-FR"/>
        </w:rPr>
        <w:t xml:space="preserve"> ainsi que sur</w:t>
      </w:r>
      <w:r w:rsidRPr="00BC3FDE">
        <w:rPr>
          <w:lang w:val="fr-FR"/>
        </w:rPr>
        <w:t xml:space="preserve"> leur effet et les mesures envisagées pour augmenter progressivement la proportion des fonds nationaux alloués à la Direction. Veuillez fournir des informations à jour sur l</w:t>
      </w:r>
      <w:r>
        <w:rPr>
          <w:lang w:val="fr-FR"/>
        </w:rPr>
        <w:t>’</w:t>
      </w:r>
      <w:r w:rsidRPr="00BC3FDE">
        <w:rPr>
          <w:lang w:val="fr-FR"/>
        </w:rPr>
        <w:t>élaboration de l</w:t>
      </w:r>
      <w:r>
        <w:rPr>
          <w:lang w:val="fr-FR"/>
        </w:rPr>
        <w:t>’</w:t>
      </w:r>
      <w:r w:rsidRPr="00BC3FDE">
        <w:rPr>
          <w:lang w:val="fr-FR"/>
        </w:rPr>
        <w:t>indice national de l</w:t>
      </w:r>
      <w:r>
        <w:rPr>
          <w:lang w:val="fr-FR"/>
        </w:rPr>
        <w:t>’</w:t>
      </w:r>
      <w:r w:rsidRPr="00BC3FDE">
        <w:rPr>
          <w:lang w:val="fr-FR"/>
        </w:rPr>
        <w:t>égalité des genres (par. 59) et des informations détaillées sur les domaines d</w:t>
      </w:r>
      <w:r>
        <w:rPr>
          <w:lang w:val="fr-FR"/>
        </w:rPr>
        <w:t>’</w:t>
      </w:r>
      <w:r w:rsidRPr="00BC3FDE">
        <w:rPr>
          <w:lang w:val="fr-FR"/>
        </w:rPr>
        <w:t>égalité des genres couverts, les indicateurs choisis pour suivre l</w:t>
      </w:r>
      <w:r>
        <w:rPr>
          <w:lang w:val="fr-FR"/>
        </w:rPr>
        <w:t>’</w:t>
      </w:r>
      <w:r w:rsidRPr="00BC3FDE">
        <w:rPr>
          <w:lang w:val="fr-FR"/>
        </w:rPr>
        <w:t>évolution de l</w:t>
      </w:r>
      <w:r>
        <w:rPr>
          <w:lang w:val="fr-FR"/>
        </w:rPr>
        <w:t>’</w:t>
      </w:r>
      <w:r w:rsidRPr="00BC3FDE">
        <w:rPr>
          <w:lang w:val="fr-FR"/>
        </w:rPr>
        <w:t>égalité des genres, les mécanismes de responsabilisation, la budgétisation tenant compte des questions de genre et la publication prévue de ces informations.</w:t>
      </w:r>
    </w:p>
    <w:p w14:paraId="51E56734" w14:textId="68B519EB" w:rsidR="00163E85" w:rsidRPr="00163E85" w:rsidRDefault="00163E85" w:rsidP="00163E85">
      <w:pPr>
        <w:pStyle w:val="SingleTxt"/>
        <w:spacing w:after="0" w:line="120" w:lineRule="exact"/>
        <w:rPr>
          <w:sz w:val="10"/>
          <w:lang w:val="fr-FR"/>
        </w:rPr>
      </w:pPr>
    </w:p>
    <w:p w14:paraId="0EC9D23F" w14:textId="318836D4" w:rsidR="00BC3FDE" w:rsidRDefault="00BC3FDE" w:rsidP="00163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3FDE">
        <w:rPr>
          <w:lang w:val="fr-FR"/>
        </w:rPr>
        <w:tab/>
      </w:r>
      <w:r w:rsidRPr="00BC3FDE">
        <w:rPr>
          <w:lang w:val="fr-FR"/>
        </w:rPr>
        <w:tab/>
        <w:t>Institution nationale pour la promotion et la protection des droits de l</w:t>
      </w:r>
      <w:r>
        <w:rPr>
          <w:lang w:val="fr-FR"/>
        </w:rPr>
        <w:t>’</w:t>
      </w:r>
      <w:r w:rsidRPr="00BC3FDE">
        <w:rPr>
          <w:lang w:val="fr-FR"/>
        </w:rPr>
        <w:t>homme</w:t>
      </w:r>
    </w:p>
    <w:p w14:paraId="51AC3DD4" w14:textId="57CCCD8C" w:rsidR="00163E85" w:rsidRPr="00163E85" w:rsidRDefault="00163E85" w:rsidP="00163E85">
      <w:pPr>
        <w:pStyle w:val="SingleTxt"/>
        <w:spacing w:after="0" w:line="120" w:lineRule="exact"/>
        <w:rPr>
          <w:sz w:val="10"/>
          <w:lang w:val="fr-FR"/>
        </w:rPr>
      </w:pPr>
    </w:p>
    <w:p w14:paraId="6F937853" w14:textId="2AD06026" w:rsidR="00BC3FDE" w:rsidRDefault="00BC3FDE" w:rsidP="00E4697E">
      <w:pPr>
        <w:pStyle w:val="SingleTxt"/>
        <w:numPr>
          <w:ilvl w:val="0"/>
          <w:numId w:val="47"/>
        </w:numPr>
        <w:spacing w:line="240" w:lineRule="exact"/>
        <w:rPr>
          <w:lang w:val="fr-FR"/>
        </w:rPr>
      </w:pPr>
      <w:r w:rsidRPr="00BC3FDE">
        <w:rPr>
          <w:lang w:val="fr-FR"/>
        </w:rPr>
        <w:t>Veuillez informer le Comité des mesures prises pour que le Comité sénégalais des droits de l</w:t>
      </w:r>
      <w:r>
        <w:rPr>
          <w:lang w:val="fr-FR"/>
        </w:rPr>
        <w:t>’</w:t>
      </w:r>
      <w:r w:rsidRPr="00BC3FDE">
        <w:rPr>
          <w:lang w:val="fr-FR"/>
        </w:rPr>
        <w:t>homme respecte les Principes concernant le statut des institutions nationales pour la promotion et la protection des droits de l</w:t>
      </w:r>
      <w:r>
        <w:rPr>
          <w:lang w:val="fr-FR"/>
        </w:rPr>
        <w:t>’</w:t>
      </w:r>
      <w:r w:rsidRPr="00BC3FDE">
        <w:rPr>
          <w:lang w:val="fr-FR"/>
        </w:rPr>
        <w:t>homme (Principes de Paris), compte tenu de l</w:t>
      </w:r>
      <w:r>
        <w:rPr>
          <w:lang w:val="fr-FR"/>
        </w:rPr>
        <w:t>’</w:t>
      </w:r>
      <w:r w:rsidRPr="00BC3FDE">
        <w:rPr>
          <w:lang w:val="fr-FR"/>
        </w:rPr>
        <w:t xml:space="preserve">engagement </w:t>
      </w:r>
      <w:r w:rsidR="006E4D0B">
        <w:rPr>
          <w:lang w:val="fr-FR"/>
        </w:rPr>
        <w:t xml:space="preserve">de conformité </w:t>
      </w:r>
      <w:r w:rsidRPr="00BC3FDE">
        <w:rPr>
          <w:lang w:val="fr-FR"/>
        </w:rPr>
        <w:t>pris par l</w:t>
      </w:r>
      <w:r>
        <w:rPr>
          <w:lang w:val="fr-FR"/>
        </w:rPr>
        <w:t>’</w:t>
      </w:r>
      <w:r w:rsidRPr="00BC3FDE">
        <w:rPr>
          <w:lang w:val="fr-FR"/>
        </w:rPr>
        <w:t>État partie dans le cadre de l</w:t>
      </w:r>
      <w:r>
        <w:rPr>
          <w:lang w:val="fr-FR"/>
        </w:rPr>
        <w:t>’</w:t>
      </w:r>
      <w:r w:rsidRPr="00BC3FDE">
        <w:rPr>
          <w:lang w:val="fr-FR"/>
        </w:rPr>
        <w:t xml:space="preserve">Examen périodique universel pour recouvrer le </w:t>
      </w:r>
      <w:r w:rsidR="00BC102E" w:rsidRPr="00BC3FDE">
        <w:rPr>
          <w:lang w:val="fr-FR"/>
        </w:rPr>
        <w:t>statut</w:t>
      </w:r>
      <w:r w:rsidR="00BC102E">
        <w:rPr>
          <w:lang w:val="fr-FR"/>
        </w:rPr>
        <w:t> </w:t>
      </w:r>
      <w:r w:rsidRPr="00BC3FDE">
        <w:rPr>
          <w:lang w:val="fr-FR"/>
        </w:rPr>
        <w:t>A octroyé par l</w:t>
      </w:r>
      <w:r>
        <w:rPr>
          <w:lang w:val="fr-FR"/>
        </w:rPr>
        <w:t>’</w:t>
      </w:r>
      <w:r w:rsidRPr="00BC3FDE">
        <w:rPr>
          <w:lang w:val="fr-FR"/>
        </w:rPr>
        <w:t>Alliance globale des institutions nationales des droits de l</w:t>
      </w:r>
      <w:r>
        <w:rPr>
          <w:lang w:val="fr-FR"/>
        </w:rPr>
        <w:t>’</w:t>
      </w:r>
      <w:r w:rsidRPr="00BC3FDE">
        <w:rPr>
          <w:lang w:val="fr-FR"/>
        </w:rPr>
        <w:t>homme (</w:t>
      </w:r>
      <w:hyperlink r:id="rId20" w:history="1">
        <w:r w:rsidRPr="00BC3FDE">
          <w:rPr>
            <w:rStyle w:val="Hyperlink"/>
            <w:lang w:val="fr-FR"/>
          </w:rPr>
          <w:t>A/HRC/40/5</w:t>
        </w:r>
      </w:hyperlink>
      <w:r w:rsidRPr="00BC3FDE">
        <w:rPr>
          <w:lang w:val="fr-FR"/>
        </w:rPr>
        <w:t>, par.58).</w:t>
      </w:r>
    </w:p>
    <w:p w14:paraId="1B8C8589" w14:textId="78EBABA3" w:rsidR="00163E85" w:rsidRPr="00163E85" w:rsidRDefault="00163E85" w:rsidP="00163E85">
      <w:pPr>
        <w:pStyle w:val="SingleTxt"/>
        <w:spacing w:after="0" w:line="120" w:lineRule="exact"/>
        <w:rPr>
          <w:sz w:val="10"/>
          <w:lang w:val="fr-FR"/>
        </w:rPr>
      </w:pPr>
    </w:p>
    <w:p w14:paraId="077C0643" w14:textId="0A49B9CA" w:rsidR="00BC3FDE" w:rsidRDefault="00BC3FDE" w:rsidP="00163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3FDE">
        <w:rPr>
          <w:lang w:val="fr-FR"/>
        </w:rPr>
        <w:tab/>
      </w:r>
      <w:r w:rsidRPr="00BC3FDE">
        <w:rPr>
          <w:lang w:val="fr-FR"/>
        </w:rPr>
        <w:tab/>
        <w:t xml:space="preserve">Mesures temporaires spéciales </w:t>
      </w:r>
    </w:p>
    <w:p w14:paraId="496943D0" w14:textId="665B5CB3" w:rsidR="00163E85" w:rsidRPr="00163E85" w:rsidRDefault="00163E85" w:rsidP="00163E85">
      <w:pPr>
        <w:pStyle w:val="SingleTxt"/>
        <w:spacing w:after="0" w:line="120" w:lineRule="exact"/>
        <w:rPr>
          <w:sz w:val="10"/>
          <w:lang w:val="fr-FR"/>
        </w:rPr>
      </w:pPr>
    </w:p>
    <w:p w14:paraId="3C08E06D" w14:textId="1705510C" w:rsidR="00BC3FDE" w:rsidRDefault="00BC3FDE" w:rsidP="00E4697E">
      <w:pPr>
        <w:pStyle w:val="SingleTxt"/>
        <w:numPr>
          <w:ilvl w:val="0"/>
          <w:numId w:val="47"/>
        </w:numPr>
        <w:spacing w:line="240" w:lineRule="exact"/>
        <w:rPr>
          <w:lang w:val="fr-FR"/>
        </w:rPr>
      </w:pPr>
      <w:r w:rsidRPr="00BC3FDE">
        <w:rPr>
          <w:lang w:val="fr-FR"/>
        </w:rPr>
        <w:t xml:space="preserve">Veuillez faire état des mesures temporaires spéciales prises conformément au </w:t>
      </w:r>
      <w:r w:rsidR="008F38F4" w:rsidRPr="00BC3FDE">
        <w:rPr>
          <w:lang w:val="fr-FR"/>
        </w:rPr>
        <w:t>paragraphe</w:t>
      </w:r>
      <w:r w:rsidR="008F38F4">
        <w:rPr>
          <w:lang w:val="fr-FR"/>
        </w:rPr>
        <w:t> </w:t>
      </w:r>
      <w:r w:rsidRPr="00BC3FDE">
        <w:rPr>
          <w:lang w:val="fr-FR"/>
        </w:rPr>
        <w:t xml:space="preserve">1 de </w:t>
      </w:r>
      <w:r w:rsidR="008F38F4" w:rsidRPr="00BC3FDE">
        <w:rPr>
          <w:lang w:val="fr-FR"/>
        </w:rPr>
        <w:t>l</w:t>
      </w:r>
      <w:r w:rsidR="008F38F4">
        <w:rPr>
          <w:lang w:val="fr-FR"/>
        </w:rPr>
        <w:t>’</w:t>
      </w:r>
      <w:r w:rsidR="008F38F4" w:rsidRPr="00BC3FDE">
        <w:rPr>
          <w:lang w:val="fr-FR"/>
        </w:rPr>
        <w:t>article</w:t>
      </w:r>
      <w:r w:rsidR="008F38F4">
        <w:rPr>
          <w:lang w:val="fr-FR"/>
        </w:rPr>
        <w:t> </w:t>
      </w:r>
      <w:r w:rsidRPr="00BC3FDE">
        <w:rPr>
          <w:lang w:val="fr-FR"/>
        </w:rPr>
        <w:t>4 de la Convention et à la recommandation générale n</w:t>
      </w:r>
      <w:r w:rsidRPr="00BC3FDE">
        <w:rPr>
          <w:vertAlign w:val="superscript"/>
          <w:lang w:val="fr-FR"/>
        </w:rPr>
        <w:t>o</w:t>
      </w:r>
      <w:r w:rsidR="00163E85">
        <w:rPr>
          <w:lang w:val="fr-FR"/>
        </w:rPr>
        <w:t> </w:t>
      </w:r>
      <w:hyperlink r:id="rId21" w:history="1">
        <w:r w:rsidRPr="00BC3FDE">
          <w:rPr>
            <w:rStyle w:val="Hyperlink"/>
            <w:lang w:val="fr-FR"/>
          </w:rPr>
          <w:t>25</w:t>
        </w:r>
        <w:r w:rsidR="00163E85">
          <w:rPr>
            <w:rStyle w:val="Hyperlink"/>
            <w:lang w:val="fr-FR"/>
          </w:rPr>
          <w:t> </w:t>
        </w:r>
        <w:r w:rsidRPr="00BC3FDE">
          <w:rPr>
            <w:rStyle w:val="Hyperlink"/>
            <w:lang w:val="fr-FR"/>
          </w:rPr>
          <w:t>(2004)</w:t>
        </w:r>
      </w:hyperlink>
      <w:r w:rsidRPr="00BC3FDE">
        <w:rPr>
          <w:lang w:val="fr-FR"/>
        </w:rPr>
        <w:t xml:space="preserve"> du Comité sur les mesures temporaires spéciales, qui ont été appliquées pendant la période considérée au travers de politiques et de programmes, notamment en ce qui concerne l</w:t>
      </w:r>
      <w:r>
        <w:rPr>
          <w:lang w:val="fr-FR"/>
        </w:rPr>
        <w:t>’</w:t>
      </w:r>
      <w:r w:rsidRPr="00BC3FDE">
        <w:rPr>
          <w:lang w:val="fr-FR"/>
        </w:rPr>
        <w:t>accès à la terre et à l</w:t>
      </w:r>
      <w:r>
        <w:rPr>
          <w:lang w:val="fr-FR"/>
        </w:rPr>
        <w:t>’</w:t>
      </w:r>
      <w:r w:rsidRPr="00BC3FDE">
        <w:rPr>
          <w:lang w:val="fr-FR"/>
        </w:rPr>
        <w:t>enseignement supérieur, en particulier la prise en compte des filles, du fait de la féminisation accrue de la pauvreté et du chômage.</w:t>
      </w:r>
    </w:p>
    <w:p w14:paraId="3A46342D" w14:textId="324C6D47" w:rsidR="00163E85" w:rsidRPr="00163E85" w:rsidRDefault="00163E85" w:rsidP="00163E85">
      <w:pPr>
        <w:pStyle w:val="SingleTxt"/>
        <w:spacing w:after="0" w:line="120" w:lineRule="exact"/>
        <w:rPr>
          <w:sz w:val="10"/>
          <w:lang w:val="fr-FR"/>
        </w:rPr>
      </w:pPr>
    </w:p>
    <w:p w14:paraId="3B969641" w14:textId="2AA52E52" w:rsidR="00BC3FDE" w:rsidRDefault="00BC3FDE" w:rsidP="00163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3FDE">
        <w:rPr>
          <w:lang w:val="fr-FR"/>
        </w:rPr>
        <w:tab/>
      </w:r>
      <w:r w:rsidRPr="00BC3FDE">
        <w:rPr>
          <w:lang w:val="fr-FR"/>
        </w:rPr>
        <w:tab/>
        <w:t>Stéréotypes et pratiques préjudiciables</w:t>
      </w:r>
    </w:p>
    <w:p w14:paraId="1DEED031" w14:textId="6DB59774" w:rsidR="00163E85" w:rsidRPr="00163E85" w:rsidRDefault="00163E85" w:rsidP="00163E85">
      <w:pPr>
        <w:pStyle w:val="SingleTxt"/>
        <w:spacing w:after="0" w:line="120" w:lineRule="exact"/>
        <w:rPr>
          <w:sz w:val="10"/>
          <w:lang w:val="fr-FR"/>
        </w:rPr>
      </w:pPr>
    </w:p>
    <w:p w14:paraId="1B0F2198" w14:textId="2950F643" w:rsidR="00BC3FDE" w:rsidRPr="00BC3FDE" w:rsidRDefault="00BC3FDE" w:rsidP="00E4697E">
      <w:pPr>
        <w:pStyle w:val="SingleTxt"/>
        <w:numPr>
          <w:ilvl w:val="0"/>
          <w:numId w:val="47"/>
        </w:numPr>
        <w:spacing w:line="240" w:lineRule="exact"/>
        <w:rPr>
          <w:lang w:val="fr-FR"/>
        </w:rPr>
      </w:pPr>
      <w:r w:rsidRPr="00BC3FDE">
        <w:rPr>
          <w:lang w:val="fr-FR"/>
        </w:rPr>
        <w:t>Veuillez fournir des statistiques et des données actualisées sur la prévalence des mutilations génitales féminines et des mariages d</w:t>
      </w:r>
      <w:r>
        <w:rPr>
          <w:lang w:val="fr-FR"/>
        </w:rPr>
        <w:t>’</w:t>
      </w:r>
      <w:r w:rsidRPr="00BC3FDE">
        <w:rPr>
          <w:lang w:val="fr-FR"/>
        </w:rPr>
        <w:t>enfants dans l</w:t>
      </w:r>
      <w:r>
        <w:rPr>
          <w:lang w:val="fr-FR"/>
        </w:rPr>
        <w:t>’</w:t>
      </w:r>
      <w:r w:rsidRPr="00BC3FDE">
        <w:rPr>
          <w:lang w:val="fr-FR"/>
        </w:rPr>
        <w:t xml:space="preserve">État partie, ainsi que sur le nombre de poursuites, de condamnations et de peines infligées aux auteurs de </w:t>
      </w:r>
      <w:r w:rsidR="00CE6D65">
        <w:rPr>
          <w:lang w:val="fr-FR"/>
        </w:rPr>
        <w:t xml:space="preserve">ces </w:t>
      </w:r>
      <w:r w:rsidRPr="00BC3FDE">
        <w:rPr>
          <w:lang w:val="fr-FR"/>
        </w:rPr>
        <w:t>mutilations (par</w:t>
      </w:r>
      <w:r w:rsidR="008F38F4" w:rsidRPr="00BC3FDE">
        <w:rPr>
          <w:lang w:val="fr-FR"/>
        </w:rPr>
        <w:t>.</w:t>
      </w:r>
      <w:r w:rsidR="008F38F4">
        <w:rPr>
          <w:lang w:val="fr-FR"/>
        </w:rPr>
        <w:t> </w:t>
      </w:r>
      <w:r w:rsidRPr="00BC3FDE">
        <w:rPr>
          <w:lang w:val="fr-FR"/>
        </w:rPr>
        <w:t>60). Veuillez fournir des informations sur la stratégie nationale et le plan d</w:t>
      </w:r>
      <w:r>
        <w:rPr>
          <w:lang w:val="fr-FR"/>
        </w:rPr>
        <w:t>’</w:t>
      </w:r>
      <w:r w:rsidRPr="00BC3FDE">
        <w:rPr>
          <w:lang w:val="fr-FR"/>
        </w:rPr>
        <w:t>action 2019-2023 pour l</w:t>
      </w:r>
      <w:r>
        <w:rPr>
          <w:lang w:val="fr-FR"/>
        </w:rPr>
        <w:t>’</w:t>
      </w:r>
      <w:r w:rsidRPr="00BC3FDE">
        <w:rPr>
          <w:lang w:val="fr-FR"/>
        </w:rPr>
        <w:t>élimination de l</w:t>
      </w:r>
      <w:r>
        <w:rPr>
          <w:lang w:val="fr-FR"/>
        </w:rPr>
        <w:t>’</w:t>
      </w:r>
      <w:r w:rsidRPr="00BC3FDE">
        <w:rPr>
          <w:lang w:val="fr-FR"/>
        </w:rPr>
        <w:t>excision, notamment sur les mesures prévues à l</w:t>
      </w:r>
      <w:r>
        <w:rPr>
          <w:lang w:val="fr-FR"/>
        </w:rPr>
        <w:t>’</w:t>
      </w:r>
      <w:r w:rsidRPr="00BC3FDE">
        <w:rPr>
          <w:lang w:val="fr-FR"/>
        </w:rPr>
        <w:t>intention des chefs traditionnels et religieux, des spécialistes de l</w:t>
      </w:r>
      <w:r>
        <w:rPr>
          <w:lang w:val="fr-FR"/>
        </w:rPr>
        <w:t>’</w:t>
      </w:r>
      <w:r w:rsidRPr="00BC3FDE">
        <w:rPr>
          <w:lang w:val="fr-FR"/>
        </w:rPr>
        <w:t>éducation, des prestataires de soins de santé, des travailleurs sociaux, des magistrats et des policiers, et sur l</w:t>
      </w:r>
      <w:r>
        <w:rPr>
          <w:lang w:val="fr-FR"/>
        </w:rPr>
        <w:t>’</w:t>
      </w:r>
      <w:r w:rsidRPr="00BC3FDE">
        <w:rPr>
          <w:lang w:val="fr-FR"/>
        </w:rPr>
        <w:t xml:space="preserve">allocation annuelle des rubriques budgétaires destinées à la soutenir. Veuillez fournir des informations à jour sur la réforme du Code pénal visant </w:t>
      </w:r>
      <w:r w:rsidRPr="00BC3FDE">
        <w:rPr>
          <w:lang w:val="fr-FR"/>
        </w:rPr>
        <w:lastRenderedPageBreak/>
        <w:t>à criminaliser la pratique de l</w:t>
      </w:r>
      <w:r>
        <w:rPr>
          <w:lang w:val="fr-FR"/>
        </w:rPr>
        <w:t>’</w:t>
      </w:r>
      <w:r w:rsidRPr="00BC3FDE">
        <w:rPr>
          <w:lang w:val="fr-FR"/>
        </w:rPr>
        <w:t>excision et prolonger le délai de prescription à l</w:t>
      </w:r>
      <w:r>
        <w:rPr>
          <w:lang w:val="fr-FR"/>
        </w:rPr>
        <w:t>’</w:t>
      </w:r>
      <w:r w:rsidRPr="00BC3FDE">
        <w:rPr>
          <w:lang w:val="fr-FR"/>
        </w:rPr>
        <w:t>âge majeure de la victime pour lui permettre de porter plainte, comme l</w:t>
      </w:r>
      <w:r>
        <w:rPr>
          <w:lang w:val="fr-FR"/>
        </w:rPr>
        <w:t>’</w:t>
      </w:r>
      <w:r w:rsidRPr="00BC3FDE">
        <w:rPr>
          <w:lang w:val="fr-FR"/>
        </w:rPr>
        <w:t>ont recommandé les magistrats (par</w:t>
      </w:r>
      <w:r w:rsidR="008F38F4" w:rsidRPr="00BC3FDE">
        <w:rPr>
          <w:lang w:val="fr-FR"/>
        </w:rPr>
        <w:t>.</w:t>
      </w:r>
      <w:r w:rsidR="008F38F4">
        <w:rPr>
          <w:lang w:val="fr-FR"/>
        </w:rPr>
        <w:t> </w:t>
      </w:r>
      <w:r w:rsidRPr="00BC3FDE">
        <w:rPr>
          <w:lang w:val="fr-FR"/>
        </w:rPr>
        <w:t>6</w:t>
      </w:r>
      <w:r w:rsidR="00CE6D65">
        <w:rPr>
          <w:lang w:val="fr-FR"/>
        </w:rPr>
        <w:t>6</w:t>
      </w:r>
      <w:r w:rsidRPr="00BC3FDE">
        <w:rPr>
          <w:lang w:val="fr-FR"/>
        </w:rPr>
        <w:t xml:space="preserve">). Veuillez fournir également des informations sur les mesures prises pour lutter contre les attitudes et les comportements sexistes, conformément à </w:t>
      </w:r>
      <w:r w:rsidR="008F38F4" w:rsidRPr="00BC3FDE">
        <w:rPr>
          <w:lang w:val="fr-FR"/>
        </w:rPr>
        <w:t>l</w:t>
      </w:r>
      <w:r w:rsidR="008F38F4">
        <w:rPr>
          <w:lang w:val="fr-FR"/>
        </w:rPr>
        <w:t>’</w:t>
      </w:r>
      <w:r w:rsidR="008F38F4" w:rsidRPr="00BC3FDE">
        <w:rPr>
          <w:lang w:val="fr-FR"/>
        </w:rPr>
        <w:t>article</w:t>
      </w:r>
      <w:r w:rsidR="008F38F4">
        <w:rPr>
          <w:lang w:val="fr-FR"/>
        </w:rPr>
        <w:t> </w:t>
      </w:r>
      <w:r w:rsidRPr="00BC3FDE">
        <w:rPr>
          <w:lang w:val="fr-FR"/>
        </w:rPr>
        <w:t xml:space="preserve">5 de la Convention. </w:t>
      </w:r>
    </w:p>
    <w:p w14:paraId="13AD26BD" w14:textId="77777777" w:rsidR="00163E85" w:rsidRPr="00163E85" w:rsidRDefault="00163E85" w:rsidP="00163E85">
      <w:pPr>
        <w:pStyle w:val="SingleTxt"/>
        <w:spacing w:after="0" w:line="120" w:lineRule="exact"/>
        <w:rPr>
          <w:b/>
          <w:sz w:val="10"/>
          <w:lang w:val="fr-FR"/>
        </w:rPr>
      </w:pPr>
    </w:p>
    <w:p w14:paraId="2E887FDD" w14:textId="74B3D5B5" w:rsidR="00BC3FDE" w:rsidRDefault="00BC3FDE" w:rsidP="00163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3FDE">
        <w:rPr>
          <w:lang w:val="fr-FR"/>
        </w:rPr>
        <w:tab/>
      </w:r>
      <w:r w:rsidRPr="00BC3FDE">
        <w:rPr>
          <w:lang w:val="fr-FR"/>
        </w:rPr>
        <w:tab/>
        <w:t>Violence à l</w:t>
      </w:r>
      <w:r>
        <w:rPr>
          <w:lang w:val="fr-FR"/>
        </w:rPr>
        <w:t>’</w:t>
      </w:r>
      <w:r w:rsidRPr="00BC3FDE">
        <w:rPr>
          <w:lang w:val="fr-FR"/>
        </w:rPr>
        <w:t>égard des femmes fondée sur le genre</w:t>
      </w:r>
    </w:p>
    <w:p w14:paraId="321A71AC" w14:textId="3B87A322" w:rsidR="00163E85" w:rsidRPr="00163E85" w:rsidRDefault="00163E85" w:rsidP="00163E85">
      <w:pPr>
        <w:pStyle w:val="SingleTxt"/>
        <w:spacing w:after="0" w:line="120" w:lineRule="exact"/>
        <w:rPr>
          <w:sz w:val="10"/>
          <w:lang w:val="fr-FR"/>
        </w:rPr>
      </w:pPr>
    </w:p>
    <w:p w14:paraId="459E0B3D" w14:textId="2F8FC859" w:rsidR="00BC3FDE" w:rsidRPr="00BC3FDE" w:rsidRDefault="00BC3FDE" w:rsidP="00E4697E">
      <w:pPr>
        <w:pStyle w:val="SingleTxt"/>
        <w:numPr>
          <w:ilvl w:val="0"/>
          <w:numId w:val="47"/>
        </w:numPr>
        <w:spacing w:line="240" w:lineRule="exact"/>
        <w:rPr>
          <w:lang w:val="fr-FR"/>
        </w:rPr>
      </w:pPr>
      <w:r w:rsidRPr="00BC3FDE">
        <w:rPr>
          <w:lang w:val="fr-FR"/>
        </w:rPr>
        <w:t>Veuillez fournir des données sur la violence à l</w:t>
      </w:r>
      <w:r>
        <w:rPr>
          <w:lang w:val="fr-FR"/>
        </w:rPr>
        <w:t>’</w:t>
      </w:r>
      <w:r w:rsidRPr="00BC3FDE">
        <w:rPr>
          <w:lang w:val="fr-FR"/>
        </w:rPr>
        <w:t>égard des femmes fondée sur le genre, ventilées par âge, type d</w:t>
      </w:r>
      <w:r>
        <w:rPr>
          <w:lang w:val="fr-FR"/>
        </w:rPr>
        <w:t>’</w:t>
      </w:r>
      <w:r w:rsidRPr="00BC3FDE">
        <w:rPr>
          <w:lang w:val="fr-FR"/>
        </w:rPr>
        <w:t>infraction et relation entre l</w:t>
      </w:r>
      <w:r>
        <w:rPr>
          <w:lang w:val="fr-FR"/>
        </w:rPr>
        <w:t>’</w:t>
      </w:r>
      <w:r w:rsidRPr="00BC3FDE">
        <w:rPr>
          <w:lang w:val="fr-FR"/>
        </w:rPr>
        <w:t>auteur et la victime, ainsi que sur le nombre d</w:t>
      </w:r>
      <w:r>
        <w:rPr>
          <w:lang w:val="fr-FR"/>
        </w:rPr>
        <w:t>’</w:t>
      </w:r>
      <w:r w:rsidRPr="00BC3FDE">
        <w:rPr>
          <w:lang w:val="fr-FR"/>
        </w:rPr>
        <w:t>affaires enregistrées, d</w:t>
      </w:r>
      <w:r>
        <w:rPr>
          <w:lang w:val="fr-FR"/>
        </w:rPr>
        <w:t>’</w:t>
      </w:r>
      <w:r w:rsidRPr="00BC3FDE">
        <w:rPr>
          <w:lang w:val="fr-FR"/>
        </w:rPr>
        <w:t>affaires en attente auprès des services chargés des poursuites en la matière, d</w:t>
      </w:r>
      <w:r>
        <w:rPr>
          <w:lang w:val="fr-FR"/>
        </w:rPr>
        <w:t>’</w:t>
      </w:r>
      <w:r w:rsidRPr="00BC3FDE">
        <w:rPr>
          <w:lang w:val="fr-FR"/>
        </w:rPr>
        <w:t>affaires déférées, d</w:t>
      </w:r>
      <w:r>
        <w:rPr>
          <w:lang w:val="fr-FR"/>
        </w:rPr>
        <w:t>’</w:t>
      </w:r>
      <w:r w:rsidRPr="00BC3FDE">
        <w:rPr>
          <w:lang w:val="fr-FR"/>
        </w:rPr>
        <w:t>affaires jugées, de condamnations et d</w:t>
      </w:r>
      <w:r>
        <w:rPr>
          <w:lang w:val="fr-FR"/>
        </w:rPr>
        <w:t>’</w:t>
      </w:r>
      <w:r w:rsidRPr="00BC3FDE">
        <w:rPr>
          <w:lang w:val="fr-FR"/>
        </w:rPr>
        <w:t>acquittements prononcés, et d</w:t>
      </w:r>
      <w:r>
        <w:rPr>
          <w:lang w:val="fr-FR"/>
        </w:rPr>
        <w:t>’</w:t>
      </w:r>
      <w:r w:rsidRPr="00BC3FDE">
        <w:rPr>
          <w:lang w:val="fr-FR"/>
        </w:rPr>
        <w:t>affaires dans lesquelles la victime a bénéficié de mesures d</w:t>
      </w:r>
      <w:r>
        <w:rPr>
          <w:lang w:val="fr-FR"/>
        </w:rPr>
        <w:t>’</w:t>
      </w:r>
      <w:r w:rsidRPr="00BC3FDE">
        <w:rPr>
          <w:lang w:val="fr-FR"/>
        </w:rPr>
        <w:t>indemnisation. Veuillez donner des précisions sur les causes profondes de la violence à l</w:t>
      </w:r>
      <w:r>
        <w:rPr>
          <w:lang w:val="fr-FR"/>
        </w:rPr>
        <w:t>’</w:t>
      </w:r>
      <w:r w:rsidRPr="00BC3FDE">
        <w:rPr>
          <w:lang w:val="fr-FR"/>
        </w:rPr>
        <w:t>égard des femmes fondée sur le genre dont il est fait état dans l</w:t>
      </w:r>
      <w:r>
        <w:rPr>
          <w:lang w:val="fr-FR"/>
        </w:rPr>
        <w:t>’</w:t>
      </w:r>
      <w:r w:rsidRPr="00BC3FDE">
        <w:rPr>
          <w:lang w:val="fr-FR"/>
        </w:rPr>
        <w:t>étude que le Groupe d</w:t>
      </w:r>
      <w:r>
        <w:rPr>
          <w:lang w:val="fr-FR"/>
        </w:rPr>
        <w:t>’</w:t>
      </w:r>
      <w:r w:rsidR="008F38F4" w:rsidRPr="00BC3FDE">
        <w:rPr>
          <w:lang w:val="fr-FR"/>
        </w:rPr>
        <w:t>é</w:t>
      </w:r>
      <w:r w:rsidRPr="00BC3FDE">
        <w:rPr>
          <w:lang w:val="fr-FR"/>
        </w:rPr>
        <w:t xml:space="preserve">tudes et de </w:t>
      </w:r>
      <w:r w:rsidR="008F38F4">
        <w:rPr>
          <w:lang w:val="fr-FR"/>
        </w:rPr>
        <w:t>r</w:t>
      </w:r>
      <w:r w:rsidRPr="00BC3FDE">
        <w:rPr>
          <w:lang w:val="fr-FR"/>
        </w:rPr>
        <w:t xml:space="preserve">echerches en </w:t>
      </w:r>
      <w:r w:rsidR="008F38F4">
        <w:rPr>
          <w:lang w:val="fr-FR"/>
        </w:rPr>
        <w:t>g</w:t>
      </w:r>
      <w:r w:rsidRPr="00BC3FDE">
        <w:rPr>
          <w:lang w:val="fr-FR"/>
        </w:rPr>
        <w:t xml:space="preserve">enre et </w:t>
      </w:r>
      <w:r w:rsidR="008F38F4">
        <w:rPr>
          <w:lang w:val="fr-FR"/>
        </w:rPr>
        <w:t>s</w:t>
      </w:r>
      <w:r w:rsidRPr="00BC3FDE">
        <w:rPr>
          <w:lang w:val="fr-FR"/>
        </w:rPr>
        <w:t xml:space="preserve">ociété a menée en 2016 (par. 69) et </w:t>
      </w:r>
      <w:r w:rsidR="00CE6D65">
        <w:rPr>
          <w:lang w:val="fr-FR"/>
        </w:rPr>
        <w:t>décrire</w:t>
      </w:r>
      <w:r w:rsidR="00CE6D65" w:rsidRPr="00BC3FDE">
        <w:rPr>
          <w:lang w:val="fr-FR"/>
        </w:rPr>
        <w:t xml:space="preserve"> </w:t>
      </w:r>
      <w:r w:rsidRPr="00BC3FDE">
        <w:rPr>
          <w:lang w:val="fr-FR"/>
        </w:rPr>
        <w:t>la manière dont l</w:t>
      </w:r>
      <w:r>
        <w:rPr>
          <w:lang w:val="fr-FR"/>
        </w:rPr>
        <w:t>’</w:t>
      </w:r>
      <w:r w:rsidRPr="00BC3FDE">
        <w:rPr>
          <w:lang w:val="fr-FR"/>
        </w:rPr>
        <w:t xml:space="preserve">État partie en tient compte dans son premier </w:t>
      </w:r>
      <w:r w:rsidR="00CE6D65">
        <w:rPr>
          <w:lang w:val="fr-FR"/>
        </w:rPr>
        <w:t>p</w:t>
      </w:r>
      <w:r w:rsidRPr="00BC3FDE">
        <w:rPr>
          <w:lang w:val="fr-FR"/>
        </w:rPr>
        <w:t>lan d</w:t>
      </w:r>
      <w:r>
        <w:rPr>
          <w:lang w:val="fr-FR"/>
        </w:rPr>
        <w:t>’</w:t>
      </w:r>
      <w:r w:rsidRPr="00BC3FDE">
        <w:rPr>
          <w:lang w:val="fr-FR"/>
        </w:rPr>
        <w:t xml:space="preserve">action national </w:t>
      </w:r>
      <w:r w:rsidR="00EB6AB6" w:rsidRPr="00BC3FDE">
        <w:rPr>
          <w:lang w:val="fr-FR"/>
        </w:rPr>
        <w:t>2017-2021</w:t>
      </w:r>
      <w:r w:rsidR="00EB6AB6">
        <w:rPr>
          <w:lang w:val="fr-FR"/>
        </w:rPr>
        <w:t xml:space="preserve"> </w:t>
      </w:r>
      <w:r w:rsidRPr="00BC3FDE">
        <w:rPr>
          <w:lang w:val="fr-FR"/>
        </w:rPr>
        <w:t xml:space="preserve">de lutte contre les </w:t>
      </w:r>
      <w:r w:rsidR="008F38F4">
        <w:rPr>
          <w:lang w:val="fr-FR"/>
        </w:rPr>
        <w:t>v</w:t>
      </w:r>
      <w:r w:rsidRPr="00BC3FDE">
        <w:rPr>
          <w:lang w:val="fr-FR"/>
        </w:rPr>
        <w:t xml:space="preserve">iolences </w:t>
      </w:r>
      <w:r w:rsidR="008F38F4">
        <w:rPr>
          <w:lang w:val="fr-FR"/>
        </w:rPr>
        <w:t>b</w:t>
      </w:r>
      <w:r w:rsidRPr="00BC3FDE">
        <w:rPr>
          <w:lang w:val="fr-FR"/>
        </w:rPr>
        <w:t xml:space="preserve">asées sur le </w:t>
      </w:r>
      <w:r w:rsidR="008F38F4">
        <w:rPr>
          <w:lang w:val="fr-FR"/>
        </w:rPr>
        <w:t>g</w:t>
      </w:r>
      <w:r w:rsidRPr="00BC3FDE">
        <w:rPr>
          <w:lang w:val="fr-FR"/>
        </w:rPr>
        <w:t>enre et la promotion des droits humains</w:t>
      </w:r>
      <w:r w:rsidR="00A12A0E">
        <w:rPr>
          <w:lang w:val="fr-FR"/>
        </w:rPr>
        <w:t>.</w:t>
      </w:r>
      <w:r w:rsidRPr="00BC3FDE">
        <w:rPr>
          <w:lang w:val="fr-FR"/>
        </w:rPr>
        <w:t xml:space="preserve"> </w:t>
      </w:r>
      <w:r w:rsidR="00C27045">
        <w:rPr>
          <w:lang w:val="fr-FR"/>
        </w:rPr>
        <w:t>V</w:t>
      </w:r>
      <w:r w:rsidRPr="00BC3FDE">
        <w:rPr>
          <w:lang w:val="fr-FR"/>
        </w:rPr>
        <w:t>euillez inclure des informations sur les mécanismes de prévention, la formation de</w:t>
      </w:r>
      <w:r w:rsidR="00C27045">
        <w:rPr>
          <w:lang w:val="fr-FR"/>
        </w:rPr>
        <w:t>s</w:t>
      </w:r>
      <w:r w:rsidRPr="00BC3FDE">
        <w:rPr>
          <w:lang w:val="fr-FR"/>
        </w:rPr>
        <w:t xml:space="preserve"> polic</w:t>
      </w:r>
      <w:r w:rsidR="00C27045">
        <w:rPr>
          <w:lang w:val="fr-FR"/>
        </w:rPr>
        <w:t>i</w:t>
      </w:r>
      <w:r w:rsidRPr="00BC3FDE">
        <w:rPr>
          <w:lang w:val="fr-FR"/>
        </w:rPr>
        <w:t>e</w:t>
      </w:r>
      <w:r w:rsidR="00C27045">
        <w:rPr>
          <w:lang w:val="fr-FR"/>
        </w:rPr>
        <w:t>rs</w:t>
      </w:r>
      <w:r w:rsidRPr="00BC3FDE">
        <w:rPr>
          <w:lang w:val="fr-FR"/>
        </w:rPr>
        <w:t xml:space="preserve"> et des magistrats, la sensibilisation des familles et les centres d</w:t>
      </w:r>
      <w:r>
        <w:rPr>
          <w:lang w:val="fr-FR"/>
        </w:rPr>
        <w:t>’</w:t>
      </w:r>
      <w:r w:rsidRPr="00BC3FDE">
        <w:rPr>
          <w:lang w:val="fr-FR"/>
        </w:rPr>
        <w:t>accueil dispensant des soins de santé aux victimes. Veuillez fournir des informations sur les projets de modification du Code pénal visant à criminaliser particulièrement les formes économiques et psychologiques de violence domestique.</w:t>
      </w:r>
    </w:p>
    <w:p w14:paraId="1F0384BC" w14:textId="77777777" w:rsidR="00163E85" w:rsidRPr="00163E85" w:rsidRDefault="00163E85" w:rsidP="00163E85">
      <w:pPr>
        <w:pStyle w:val="SingleTxt"/>
        <w:spacing w:after="0" w:line="120" w:lineRule="exact"/>
        <w:rPr>
          <w:b/>
          <w:sz w:val="10"/>
          <w:lang w:val="fr-FR"/>
        </w:rPr>
      </w:pPr>
    </w:p>
    <w:p w14:paraId="5B2207B6" w14:textId="6507D7BE" w:rsidR="00BC3FDE" w:rsidRDefault="00BC3FDE" w:rsidP="00163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3FDE">
        <w:rPr>
          <w:lang w:val="fr-FR"/>
        </w:rPr>
        <w:tab/>
      </w:r>
      <w:r w:rsidRPr="00BC3FDE">
        <w:rPr>
          <w:lang w:val="fr-FR"/>
        </w:rPr>
        <w:tab/>
        <w:t xml:space="preserve">Traite et exploitation de la prostitution </w:t>
      </w:r>
    </w:p>
    <w:p w14:paraId="78EC7DBE" w14:textId="23A0ED8B" w:rsidR="00163E85" w:rsidRPr="00163E85" w:rsidRDefault="00163E85" w:rsidP="00163E85">
      <w:pPr>
        <w:pStyle w:val="SingleTxt"/>
        <w:spacing w:after="0" w:line="120" w:lineRule="exact"/>
        <w:rPr>
          <w:sz w:val="10"/>
          <w:lang w:val="fr-FR"/>
        </w:rPr>
      </w:pPr>
    </w:p>
    <w:p w14:paraId="438EC82E" w14:textId="25B8A01F" w:rsidR="00BC3FDE" w:rsidRPr="00BC3FDE" w:rsidRDefault="00BC3FDE" w:rsidP="00E4697E">
      <w:pPr>
        <w:pStyle w:val="SingleTxt"/>
        <w:numPr>
          <w:ilvl w:val="0"/>
          <w:numId w:val="47"/>
        </w:numPr>
        <w:spacing w:line="240" w:lineRule="exact"/>
        <w:rPr>
          <w:lang w:val="fr-FR"/>
        </w:rPr>
      </w:pPr>
      <w:r w:rsidRPr="00BC3FDE">
        <w:rPr>
          <w:lang w:val="fr-FR"/>
        </w:rPr>
        <w:t>Veuillez fournir des informations sur la prévalence de la traite des femmes et des filles dans l</w:t>
      </w:r>
      <w:r>
        <w:rPr>
          <w:lang w:val="fr-FR"/>
        </w:rPr>
        <w:t>’</w:t>
      </w:r>
      <w:r w:rsidRPr="00BC3FDE">
        <w:rPr>
          <w:lang w:val="fr-FR"/>
        </w:rPr>
        <w:t>État partie, notamment sur le nombre d</w:t>
      </w:r>
      <w:r>
        <w:rPr>
          <w:lang w:val="fr-FR"/>
        </w:rPr>
        <w:t>’</w:t>
      </w:r>
      <w:r w:rsidRPr="00BC3FDE">
        <w:rPr>
          <w:lang w:val="fr-FR"/>
        </w:rPr>
        <w:t>affaires ayant fait l</w:t>
      </w:r>
      <w:r>
        <w:rPr>
          <w:lang w:val="fr-FR"/>
        </w:rPr>
        <w:t>’</w:t>
      </w:r>
      <w:r w:rsidRPr="00BC3FDE">
        <w:rPr>
          <w:lang w:val="fr-FR"/>
        </w:rPr>
        <w:t>objet d</w:t>
      </w:r>
      <w:r>
        <w:rPr>
          <w:lang w:val="fr-FR"/>
        </w:rPr>
        <w:t>’</w:t>
      </w:r>
      <w:r w:rsidRPr="00BC3FDE">
        <w:rPr>
          <w:lang w:val="fr-FR"/>
        </w:rPr>
        <w:t xml:space="preserve">enquêtes et de poursuites et sur la nature des peines imposées </w:t>
      </w:r>
      <w:r w:rsidR="00C27045">
        <w:rPr>
          <w:lang w:val="fr-FR"/>
        </w:rPr>
        <w:t>aux coupables</w:t>
      </w:r>
      <w:r w:rsidRPr="00BC3FDE">
        <w:rPr>
          <w:lang w:val="fr-FR"/>
        </w:rPr>
        <w:t xml:space="preserve">. Veuillez indiquer les mesures prises pour définir clairement le terme </w:t>
      </w:r>
      <w:r w:rsidR="00163E85">
        <w:rPr>
          <w:lang w:val="fr-FR"/>
        </w:rPr>
        <w:t>« </w:t>
      </w:r>
      <w:r w:rsidRPr="00BC3FDE">
        <w:rPr>
          <w:lang w:val="fr-FR"/>
        </w:rPr>
        <w:t>traite des personnes</w:t>
      </w:r>
      <w:r w:rsidR="00163E85">
        <w:rPr>
          <w:lang w:val="fr-FR"/>
        </w:rPr>
        <w:t> »</w:t>
      </w:r>
      <w:r w:rsidRPr="00BC3FDE">
        <w:rPr>
          <w:lang w:val="fr-FR"/>
        </w:rPr>
        <w:t xml:space="preserve"> dans la législation</w:t>
      </w:r>
      <w:r w:rsidR="00D5681A">
        <w:rPr>
          <w:lang w:val="fr-FR"/>
        </w:rPr>
        <w:t xml:space="preserve"> nationale</w:t>
      </w:r>
      <w:r w:rsidRPr="00BC3FDE">
        <w:rPr>
          <w:lang w:val="fr-FR"/>
        </w:rPr>
        <w:t xml:space="preserve">, conformément au Protocole additionnel à la Convention des Nations Unies contre la criminalité transnationale organisée visant à prévenir, réprimer et punir la traite des personnes, en particulier des femmes et des enfants. Veuillez </w:t>
      </w:r>
      <w:r w:rsidR="00D5681A">
        <w:rPr>
          <w:lang w:val="fr-FR"/>
        </w:rPr>
        <w:t>rendre compte des</w:t>
      </w:r>
      <w:r w:rsidRPr="00BC3FDE">
        <w:rPr>
          <w:lang w:val="fr-FR"/>
        </w:rPr>
        <w:t xml:space="preserve"> mesures mises en place pour localiser, contrôler, protéger et aider les femmes et les filles victimes de la traite </w:t>
      </w:r>
      <w:r w:rsidR="005040EA">
        <w:rPr>
          <w:lang w:val="fr-FR"/>
        </w:rPr>
        <w:t>ou contraintes</w:t>
      </w:r>
      <w:r w:rsidR="005040EA" w:rsidRPr="00BC3FDE">
        <w:rPr>
          <w:lang w:val="fr-FR"/>
        </w:rPr>
        <w:t xml:space="preserve"> </w:t>
      </w:r>
      <w:r w:rsidR="005040EA">
        <w:rPr>
          <w:lang w:val="fr-FR"/>
        </w:rPr>
        <w:t>à</w:t>
      </w:r>
      <w:r w:rsidR="005040EA" w:rsidRPr="00BC3FDE">
        <w:rPr>
          <w:lang w:val="fr-FR"/>
        </w:rPr>
        <w:t xml:space="preserve"> </w:t>
      </w:r>
      <w:r w:rsidRPr="00BC3FDE">
        <w:rPr>
          <w:lang w:val="fr-FR"/>
        </w:rPr>
        <w:t>la prostitution.</w:t>
      </w:r>
    </w:p>
    <w:p w14:paraId="356FBEEA" w14:textId="77777777" w:rsidR="00163E85" w:rsidRPr="00163E85" w:rsidRDefault="00163E85" w:rsidP="00163E85">
      <w:pPr>
        <w:pStyle w:val="SingleTxt"/>
        <w:spacing w:after="0" w:line="120" w:lineRule="exact"/>
        <w:rPr>
          <w:b/>
          <w:sz w:val="10"/>
          <w:lang w:val="fr-FR"/>
        </w:rPr>
      </w:pPr>
    </w:p>
    <w:p w14:paraId="57A2583D" w14:textId="356D1948" w:rsidR="00BC3FDE" w:rsidRPr="00BC3FDE" w:rsidRDefault="00BC3FDE" w:rsidP="00163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3FDE">
        <w:rPr>
          <w:lang w:val="fr-FR"/>
        </w:rPr>
        <w:tab/>
      </w:r>
      <w:r w:rsidRPr="00BC3FDE">
        <w:rPr>
          <w:lang w:val="fr-FR"/>
        </w:rPr>
        <w:tab/>
        <w:t xml:space="preserve">Participation à la vie politique et à la vie publique </w:t>
      </w:r>
    </w:p>
    <w:p w14:paraId="4F1CBD73" w14:textId="77777777" w:rsidR="00163E85" w:rsidRPr="00163E85" w:rsidRDefault="00163E85" w:rsidP="00163E85">
      <w:pPr>
        <w:pStyle w:val="SingleTxt"/>
        <w:spacing w:after="0" w:line="120" w:lineRule="exact"/>
        <w:rPr>
          <w:sz w:val="10"/>
          <w:lang w:val="fr-FR"/>
        </w:rPr>
      </w:pPr>
    </w:p>
    <w:p w14:paraId="0A1FF999" w14:textId="36E38720" w:rsidR="00BC3FDE" w:rsidRPr="00BC3FDE" w:rsidRDefault="00BC3FDE" w:rsidP="00E4697E">
      <w:pPr>
        <w:pStyle w:val="SingleTxt"/>
        <w:numPr>
          <w:ilvl w:val="0"/>
          <w:numId w:val="47"/>
        </w:numPr>
        <w:spacing w:line="240" w:lineRule="exact"/>
        <w:rPr>
          <w:lang w:val="fr-FR"/>
        </w:rPr>
      </w:pPr>
      <w:r w:rsidRPr="00BC3FDE">
        <w:rPr>
          <w:lang w:val="fr-FR"/>
        </w:rPr>
        <w:t>Veuillez détailler les mesures adoptées pour promouvoir l</w:t>
      </w:r>
      <w:r>
        <w:rPr>
          <w:lang w:val="fr-FR"/>
        </w:rPr>
        <w:t>’</w:t>
      </w:r>
      <w:r w:rsidRPr="00BC3FDE">
        <w:rPr>
          <w:lang w:val="fr-FR"/>
        </w:rPr>
        <w:t>égale représentation des femmes dans la sphère politique et l</w:t>
      </w:r>
      <w:r>
        <w:rPr>
          <w:lang w:val="fr-FR"/>
        </w:rPr>
        <w:t>’</w:t>
      </w:r>
      <w:r w:rsidRPr="00BC3FDE">
        <w:rPr>
          <w:lang w:val="fr-FR"/>
        </w:rPr>
        <w:t>espace public aux plans national, provincial et local, notamment aux postes de responsabilité au sein des pouvoirs exécutif, législatif et judiciaire, ainsi que dans la fonction publique et dans le corps diplomatique. Veuillez également informer le Comité des mesures prises pour garantir l</w:t>
      </w:r>
      <w:r>
        <w:rPr>
          <w:lang w:val="fr-FR"/>
        </w:rPr>
        <w:t>’</w:t>
      </w:r>
      <w:r w:rsidRPr="00BC3FDE">
        <w:rPr>
          <w:lang w:val="fr-FR"/>
        </w:rPr>
        <w:t xml:space="preserve">application de la loi </w:t>
      </w:r>
      <w:r w:rsidR="00176ECA" w:rsidRPr="00BC3FDE">
        <w:rPr>
          <w:lang w:val="fr-FR"/>
        </w:rPr>
        <w:t>n</w:t>
      </w:r>
      <w:r w:rsidR="00176ECA" w:rsidRPr="00245FE1">
        <w:rPr>
          <w:vertAlign w:val="superscript"/>
          <w:lang w:val="fr-FR"/>
        </w:rPr>
        <w:t>o</w:t>
      </w:r>
      <w:r w:rsidR="00176ECA">
        <w:rPr>
          <w:lang w:val="fr-FR"/>
        </w:rPr>
        <w:t> </w:t>
      </w:r>
      <w:r w:rsidRPr="00BC3FDE">
        <w:rPr>
          <w:lang w:val="fr-FR"/>
        </w:rPr>
        <w:t xml:space="preserve">2010-11 du 28 mai 2010 sur la parité absolue </w:t>
      </w:r>
      <w:r w:rsidR="00176ECA">
        <w:rPr>
          <w:lang w:val="fr-FR"/>
        </w:rPr>
        <w:t>h</w:t>
      </w:r>
      <w:r w:rsidRPr="00BC3FDE">
        <w:rPr>
          <w:lang w:val="fr-FR"/>
        </w:rPr>
        <w:t>omme-</w:t>
      </w:r>
      <w:r w:rsidR="00176ECA">
        <w:rPr>
          <w:lang w:val="fr-FR"/>
        </w:rPr>
        <w:t>f</w:t>
      </w:r>
      <w:r w:rsidRPr="00BC3FDE">
        <w:rPr>
          <w:lang w:val="fr-FR"/>
        </w:rPr>
        <w:t xml:space="preserve">emme dans toutes les </w:t>
      </w:r>
      <w:r w:rsidR="00BC3154">
        <w:rPr>
          <w:lang w:val="fr-FR"/>
        </w:rPr>
        <w:t>i</w:t>
      </w:r>
      <w:r w:rsidRPr="00BC3FDE">
        <w:rPr>
          <w:lang w:val="fr-FR"/>
        </w:rPr>
        <w:t>nstitutions totalement ou partiellement électives, et si un mécanisme a été créé pour surveiller l</w:t>
      </w:r>
      <w:r>
        <w:rPr>
          <w:lang w:val="fr-FR"/>
        </w:rPr>
        <w:t>’</w:t>
      </w:r>
      <w:r w:rsidRPr="00BC3FDE">
        <w:rPr>
          <w:lang w:val="fr-FR"/>
        </w:rPr>
        <w:t>application de la loi.</w:t>
      </w:r>
    </w:p>
    <w:p w14:paraId="0A37281A" w14:textId="77777777" w:rsidR="00163E85" w:rsidRPr="00163E85" w:rsidRDefault="00163E85" w:rsidP="00163E85">
      <w:pPr>
        <w:pStyle w:val="SingleTxt"/>
        <w:spacing w:after="0" w:line="120" w:lineRule="exact"/>
        <w:rPr>
          <w:b/>
          <w:sz w:val="10"/>
          <w:lang w:val="fr-FR"/>
        </w:rPr>
      </w:pPr>
    </w:p>
    <w:p w14:paraId="07B72978" w14:textId="31CFC14B" w:rsidR="00BC3FDE" w:rsidRPr="00BC3FDE" w:rsidRDefault="00BC3FDE" w:rsidP="00C8079B">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3FDE">
        <w:rPr>
          <w:lang w:val="fr-FR"/>
        </w:rPr>
        <w:tab/>
      </w:r>
      <w:r w:rsidRPr="00BC3FDE">
        <w:rPr>
          <w:lang w:val="fr-FR"/>
        </w:rPr>
        <w:tab/>
        <w:t xml:space="preserve">Éducation </w:t>
      </w:r>
    </w:p>
    <w:p w14:paraId="7B0881A3" w14:textId="77777777" w:rsidR="00163E85" w:rsidRPr="00163E85" w:rsidRDefault="00163E85" w:rsidP="00C8079B">
      <w:pPr>
        <w:pStyle w:val="SingleTxt"/>
        <w:keepNext/>
        <w:spacing w:after="0" w:line="120" w:lineRule="exact"/>
        <w:rPr>
          <w:sz w:val="10"/>
          <w:lang w:val="fr-FR"/>
        </w:rPr>
      </w:pPr>
    </w:p>
    <w:p w14:paraId="18BE8DA1" w14:textId="1C5F72D9" w:rsidR="00BC3FDE" w:rsidRPr="00BC3FDE" w:rsidRDefault="00BC3FDE" w:rsidP="00E4697E">
      <w:pPr>
        <w:pStyle w:val="SingleTxt"/>
        <w:keepNext/>
        <w:numPr>
          <w:ilvl w:val="0"/>
          <w:numId w:val="47"/>
        </w:numPr>
        <w:spacing w:line="240" w:lineRule="exact"/>
        <w:rPr>
          <w:lang w:val="fr-FR"/>
        </w:rPr>
      </w:pPr>
      <w:r w:rsidRPr="00BC3FDE">
        <w:rPr>
          <w:lang w:val="fr-FR"/>
        </w:rPr>
        <w:t>Veuillez fournir des données, ventilées par sexe et par région, sur les taux d</w:t>
      </w:r>
      <w:r>
        <w:rPr>
          <w:lang w:val="fr-FR"/>
        </w:rPr>
        <w:t>’</w:t>
      </w:r>
      <w:r w:rsidRPr="00BC3FDE">
        <w:rPr>
          <w:lang w:val="fr-FR"/>
        </w:rPr>
        <w:t>abandon scolaire à tous les niveaux d</w:t>
      </w:r>
      <w:r>
        <w:rPr>
          <w:lang w:val="fr-FR"/>
        </w:rPr>
        <w:t>’</w:t>
      </w:r>
      <w:r w:rsidRPr="00BC3FDE">
        <w:rPr>
          <w:lang w:val="fr-FR"/>
        </w:rPr>
        <w:t>enseignement et indiquer les mesures prises pour lutter contre les causes de cet abandon chez les filles et les encourager à retourner à l</w:t>
      </w:r>
      <w:r>
        <w:rPr>
          <w:lang w:val="fr-FR"/>
        </w:rPr>
        <w:t>’</w:t>
      </w:r>
      <w:r w:rsidRPr="00BC3FDE">
        <w:rPr>
          <w:lang w:val="fr-FR"/>
        </w:rPr>
        <w:t>école. Veuillez indiquer les mesures prises pour appliquer une politique de tolérance zéro en matière de violence et de harcèlement sexuels à l</w:t>
      </w:r>
      <w:r>
        <w:rPr>
          <w:lang w:val="fr-FR"/>
        </w:rPr>
        <w:t>’</w:t>
      </w:r>
      <w:r w:rsidRPr="00BC3FDE">
        <w:rPr>
          <w:lang w:val="fr-FR"/>
        </w:rPr>
        <w:t xml:space="preserve">école et sur le </w:t>
      </w:r>
      <w:r w:rsidRPr="00BC3FDE">
        <w:rPr>
          <w:lang w:val="fr-FR"/>
        </w:rPr>
        <w:lastRenderedPageBreak/>
        <w:t>chemin de l</w:t>
      </w:r>
      <w:r>
        <w:rPr>
          <w:lang w:val="fr-FR"/>
        </w:rPr>
        <w:t>’</w:t>
      </w:r>
      <w:r w:rsidRPr="00BC3FDE">
        <w:rPr>
          <w:lang w:val="fr-FR"/>
        </w:rPr>
        <w:t>école et pour faire en sorte que les auteurs, y compris les enseignants, soient punis comme il se doit. Veuillez indiquer les mesures prises pour augmenter le nombre d</w:t>
      </w:r>
      <w:r>
        <w:rPr>
          <w:lang w:val="fr-FR"/>
        </w:rPr>
        <w:t>’</w:t>
      </w:r>
      <w:r w:rsidRPr="00BC3FDE">
        <w:rPr>
          <w:lang w:val="fr-FR"/>
        </w:rPr>
        <w:t>enseignantes à tous les niveaux de l</w:t>
      </w:r>
      <w:r>
        <w:rPr>
          <w:lang w:val="fr-FR"/>
        </w:rPr>
        <w:t>’</w:t>
      </w:r>
      <w:r w:rsidRPr="00BC3FDE">
        <w:rPr>
          <w:lang w:val="fr-FR"/>
        </w:rPr>
        <w:t>enseignement et le nombre de femmes occupant des postes de décision dans le système éducatif. Veuillez indiquer les mesures prises</w:t>
      </w:r>
      <w:r w:rsidR="00145C16">
        <w:rPr>
          <w:lang w:val="fr-FR"/>
        </w:rPr>
        <w:t>,</w:t>
      </w:r>
      <w:r w:rsidRPr="00BC3FDE">
        <w:rPr>
          <w:lang w:val="fr-FR"/>
        </w:rPr>
        <w:t xml:space="preserve"> </w:t>
      </w:r>
      <w:r w:rsidR="00145C16" w:rsidRPr="00BC3FDE">
        <w:rPr>
          <w:lang w:val="fr-FR"/>
        </w:rPr>
        <w:t>à tous les niveaux de l</w:t>
      </w:r>
      <w:r w:rsidR="00145C16">
        <w:rPr>
          <w:lang w:val="fr-FR"/>
        </w:rPr>
        <w:t>’</w:t>
      </w:r>
      <w:r w:rsidR="00145C16" w:rsidRPr="00BC3FDE">
        <w:rPr>
          <w:lang w:val="fr-FR"/>
        </w:rPr>
        <w:t>enseignement</w:t>
      </w:r>
      <w:r w:rsidR="00145C16">
        <w:rPr>
          <w:lang w:val="fr-FR"/>
        </w:rPr>
        <w:t>,</w:t>
      </w:r>
      <w:r w:rsidR="00145C16" w:rsidRPr="00BC3FDE">
        <w:rPr>
          <w:lang w:val="fr-FR"/>
        </w:rPr>
        <w:t xml:space="preserve"> </w:t>
      </w:r>
      <w:r w:rsidRPr="00BC3FDE">
        <w:rPr>
          <w:lang w:val="fr-FR"/>
        </w:rPr>
        <w:t>pour revoir les manuels et les programmes scolaires et éliminer les stéréotypes de genre.</w:t>
      </w:r>
    </w:p>
    <w:p w14:paraId="1B7C306D" w14:textId="77777777" w:rsidR="00163E85" w:rsidRPr="00163E85" w:rsidRDefault="00163E85" w:rsidP="00163E85">
      <w:pPr>
        <w:pStyle w:val="SingleTxt"/>
        <w:spacing w:after="0" w:line="120" w:lineRule="exact"/>
        <w:rPr>
          <w:b/>
          <w:sz w:val="10"/>
          <w:lang w:val="fr-FR"/>
        </w:rPr>
      </w:pPr>
    </w:p>
    <w:p w14:paraId="614C1355" w14:textId="26941F29" w:rsidR="00BC3FDE" w:rsidRPr="00BC3FDE" w:rsidRDefault="00BC3FDE" w:rsidP="00163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3FDE">
        <w:rPr>
          <w:lang w:val="fr-FR"/>
        </w:rPr>
        <w:tab/>
      </w:r>
      <w:r w:rsidRPr="00BC3FDE">
        <w:rPr>
          <w:lang w:val="fr-FR"/>
        </w:rPr>
        <w:tab/>
        <w:t xml:space="preserve">Emploi </w:t>
      </w:r>
    </w:p>
    <w:p w14:paraId="5CA668BD" w14:textId="77777777" w:rsidR="00163E85" w:rsidRPr="00163E85" w:rsidRDefault="00163E85" w:rsidP="00163E85">
      <w:pPr>
        <w:pStyle w:val="SingleTxt"/>
        <w:spacing w:after="0" w:line="120" w:lineRule="exact"/>
        <w:rPr>
          <w:sz w:val="10"/>
          <w:lang w:val="fr-FR"/>
        </w:rPr>
      </w:pPr>
    </w:p>
    <w:p w14:paraId="3E8E8669" w14:textId="566EAC87" w:rsidR="00BC3FDE" w:rsidRPr="00BC3FDE" w:rsidRDefault="00BC3FDE" w:rsidP="00E4697E">
      <w:pPr>
        <w:pStyle w:val="SingleTxt"/>
        <w:numPr>
          <w:ilvl w:val="0"/>
          <w:numId w:val="47"/>
        </w:numPr>
        <w:spacing w:line="240" w:lineRule="exact"/>
        <w:rPr>
          <w:lang w:val="fr-FR"/>
        </w:rPr>
      </w:pPr>
      <w:r w:rsidRPr="00BC3FDE">
        <w:rPr>
          <w:lang w:val="fr-FR"/>
        </w:rPr>
        <w:t>Veuillez fournir des données statistiques sur la participation des femmes au marché du travail</w:t>
      </w:r>
      <w:r w:rsidR="00145C16">
        <w:rPr>
          <w:lang w:val="fr-FR"/>
        </w:rPr>
        <w:t>, ventilées par situation géographique</w:t>
      </w:r>
      <w:r w:rsidRPr="00BC3FDE">
        <w:rPr>
          <w:lang w:val="fr-FR"/>
        </w:rPr>
        <w:t xml:space="preserve"> </w:t>
      </w:r>
      <w:r w:rsidR="00145C16">
        <w:rPr>
          <w:lang w:val="fr-FR"/>
        </w:rPr>
        <w:t>(</w:t>
      </w:r>
      <w:r w:rsidRPr="00BC3FDE">
        <w:rPr>
          <w:lang w:val="fr-FR"/>
        </w:rPr>
        <w:t xml:space="preserve">zone urbaine </w:t>
      </w:r>
      <w:r w:rsidR="00145C16">
        <w:rPr>
          <w:lang w:val="fr-FR"/>
        </w:rPr>
        <w:t>ou</w:t>
      </w:r>
      <w:r w:rsidR="00145C16" w:rsidRPr="00BC3FDE">
        <w:rPr>
          <w:lang w:val="fr-FR"/>
        </w:rPr>
        <w:t xml:space="preserve"> </w:t>
      </w:r>
      <w:r w:rsidRPr="00BC3FDE">
        <w:rPr>
          <w:lang w:val="fr-FR"/>
        </w:rPr>
        <w:t>rurale</w:t>
      </w:r>
      <w:r w:rsidR="00145C16">
        <w:rPr>
          <w:lang w:val="fr-FR"/>
        </w:rPr>
        <w:t>)</w:t>
      </w:r>
      <w:r w:rsidRPr="00BC3FDE">
        <w:rPr>
          <w:lang w:val="fr-FR"/>
        </w:rPr>
        <w:t>. Veuillez préciser les mesures prises pour identifier les causes profondes du chômage des femmes et y remédier. Veuillez donner des précisions sur les mesures (quotas ou mesures d</w:t>
      </w:r>
      <w:r>
        <w:rPr>
          <w:lang w:val="fr-FR"/>
        </w:rPr>
        <w:t>’</w:t>
      </w:r>
      <w:r w:rsidRPr="00BC3FDE">
        <w:rPr>
          <w:lang w:val="fr-FR"/>
        </w:rPr>
        <w:t>incitation pour les employeurs) prises pour promouvoir l</w:t>
      </w:r>
      <w:r>
        <w:rPr>
          <w:lang w:val="fr-FR"/>
        </w:rPr>
        <w:t>’</w:t>
      </w:r>
      <w:r w:rsidRPr="00BC3FDE">
        <w:rPr>
          <w:lang w:val="fr-FR"/>
        </w:rPr>
        <w:t>emploi des femmes dans l</w:t>
      </w:r>
      <w:r>
        <w:rPr>
          <w:lang w:val="fr-FR"/>
        </w:rPr>
        <w:t>’</w:t>
      </w:r>
      <w:r w:rsidRPr="00BC3FDE">
        <w:rPr>
          <w:lang w:val="fr-FR"/>
        </w:rPr>
        <w:t>économie formelle</w:t>
      </w:r>
      <w:r w:rsidR="00163E85">
        <w:rPr>
          <w:lang w:val="fr-FR"/>
        </w:rPr>
        <w:t> ;</w:t>
      </w:r>
      <w:r w:rsidRPr="00BC3FDE">
        <w:rPr>
          <w:lang w:val="fr-FR"/>
        </w:rPr>
        <w:t xml:space="preserve"> assurer un salaire égal à travail égal</w:t>
      </w:r>
      <w:r w:rsidR="00163E85">
        <w:rPr>
          <w:lang w:val="fr-FR"/>
        </w:rPr>
        <w:t> ;</w:t>
      </w:r>
      <w:r w:rsidRPr="00BC3FDE">
        <w:rPr>
          <w:lang w:val="fr-FR"/>
        </w:rPr>
        <w:t xml:space="preserve"> et lutter contre la ségrégation horizontale et verticale sur le marché du travail. Veuillez également </w:t>
      </w:r>
      <w:r w:rsidR="00145C16">
        <w:rPr>
          <w:lang w:val="fr-FR"/>
        </w:rPr>
        <w:t>rendre compte</w:t>
      </w:r>
      <w:r w:rsidRPr="00BC3FDE">
        <w:rPr>
          <w:lang w:val="fr-FR"/>
        </w:rPr>
        <w:t xml:space="preserve"> </w:t>
      </w:r>
      <w:r w:rsidR="00145C16">
        <w:rPr>
          <w:lang w:val="fr-FR"/>
        </w:rPr>
        <w:t>d</w:t>
      </w:r>
      <w:r w:rsidRPr="00BC3FDE">
        <w:rPr>
          <w:lang w:val="fr-FR"/>
        </w:rPr>
        <w:t>es mesures visant à permettre aux femmes du secteur informel d</w:t>
      </w:r>
      <w:r>
        <w:rPr>
          <w:lang w:val="fr-FR"/>
        </w:rPr>
        <w:t>’</w:t>
      </w:r>
      <w:r w:rsidRPr="00BC3FDE">
        <w:rPr>
          <w:lang w:val="fr-FR"/>
        </w:rPr>
        <w:t xml:space="preserve">accéder à la sécurité sociale, ainsi que </w:t>
      </w:r>
      <w:r w:rsidR="00145C16">
        <w:rPr>
          <w:lang w:val="fr-FR"/>
        </w:rPr>
        <w:t>des projets d’amélioration</w:t>
      </w:r>
      <w:r w:rsidRPr="00BC3FDE">
        <w:rPr>
          <w:lang w:val="fr-FR"/>
        </w:rPr>
        <w:t xml:space="preserve"> </w:t>
      </w:r>
      <w:r w:rsidR="00145C16">
        <w:rPr>
          <w:lang w:val="fr-FR"/>
        </w:rPr>
        <w:t>d</w:t>
      </w:r>
      <w:r w:rsidRPr="00BC3FDE">
        <w:rPr>
          <w:lang w:val="fr-FR"/>
        </w:rPr>
        <w:t xml:space="preserve">es conditions des travailleurs domestiques et </w:t>
      </w:r>
      <w:r w:rsidR="00145C16">
        <w:rPr>
          <w:lang w:val="fr-FR"/>
        </w:rPr>
        <w:t>de ratification</w:t>
      </w:r>
      <w:r w:rsidR="004D387D">
        <w:rPr>
          <w:lang w:val="fr-FR"/>
        </w:rPr>
        <w:t xml:space="preserve"> de</w:t>
      </w:r>
      <w:r w:rsidRPr="00BC3FDE">
        <w:rPr>
          <w:lang w:val="fr-FR"/>
        </w:rPr>
        <w:t xml:space="preserve"> la convention </w:t>
      </w:r>
      <w:r w:rsidR="004D387D">
        <w:rPr>
          <w:lang w:val="fr-FR"/>
        </w:rPr>
        <w:t>(</w:t>
      </w:r>
      <w:r w:rsidRPr="00BC3FDE">
        <w:rPr>
          <w:lang w:val="fr-FR"/>
        </w:rPr>
        <w:t>n</w:t>
      </w:r>
      <w:r w:rsidRPr="00BC3FDE">
        <w:rPr>
          <w:vertAlign w:val="superscript"/>
          <w:lang w:val="fr-FR"/>
        </w:rPr>
        <w:t>o</w:t>
      </w:r>
      <w:r w:rsidR="00C8079B">
        <w:rPr>
          <w:lang w:val="fr-FR"/>
        </w:rPr>
        <w:t> </w:t>
      </w:r>
      <w:r w:rsidRPr="00BC3FDE">
        <w:rPr>
          <w:lang w:val="fr-FR"/>
        </w:rPr>
        <w:t>18</w:t>
      </w:r>
      <w:r w:rsidR="004D387D">
        <w:rPr>
          <w:lang w:val="fr-FR"/>
        </w:rPr>
        <w:t xml:space="preserve">3) </w:t>
      </w:r>
      <w:r w:rsidR="00F242C4" w:rsidRPr="00BC3FDE">
        <w:rPr>
          <w:lang w:val="fr-FR"/>
        </w:rPr>
        <w:t xml:space="preserve">de </w:t>
      </w:r>
      <w:r w:rsidR="00F242C4">
        <w:rPr>
          <w:lang w:val="fr-FR"/>
        </w:rPr>
        <w:t xml:space="preserve">l’Organisation internationale du Travail </w:t>
      </w:r>
      <w:r w:rsidR="004D387D">
        <w:rPr>
          <w:lang w:val="fr-FR"/>
        </w:rPr>
        <w:t>sur la protection de la maternité, 2000</w:t>
      </w:r>
      <w:r w:rsidRPr="00BC3FDE">
        <w:rPr>
          <w:lang w:val="fr-FR"/>
        </w:rPr>
        <w:t>. Veuillez indiquer les mesures vis</w:t>
      </w:r>
      <w:r w:rsidR="004D387D">
        <w:rPr>
          <w:lang w:val="fr-FR"/>
        </w:rPr>
        <w:t>a</w:t>
      </w:r>
      <w:r w:rsidRPr="00BC3FDE">
        <w:rPr>
          <w:lang w:val="fr-FR"/>
        </w:rPr>
        <w:t xml:space="preserve">nt à protéger la maternité </w:t>
      </w:r>
      <w:r w:rsidR="004D387D">
        <w:rPr>
          <w:lang w:val="fr-FR"/>
        </w:rPr>
        <w:t>dans le respect</w:t>
      </w:r>
      <w:r w:rsidR="004D387D" w:rsidRPr="00BC3FDE">
        <w:rPr>
          <w:lang w:val="fr-FR"/>
        </w:rPr>
        <w:t xml:space="preserve"> </w:t>
      </w:r>
      <w:r w:rsidRPr="00BC3FDE">
        <w:rPr>
          <w:lang w:val="fr-FR"/>
        </w:rPr>
        <w:t>du Code du travail</w:t>
      </w:r>
      <w:r w:rsidR="004D387D">
        <w:rPr>
          <w:lang w:val="fr-FR"/>
        </w:rPr>
        <w:t>,</w:t>
      </w:r>
      <w:r w:rsidRPr="00BC3FDE">
        <w:rPr>
          <w:lang w:val="fr-FR"/>
        </w:rPr>
        <w:t xml:space="preserve"> qui </w:t>
      </w:r>
      <w:r w:rsidR="004D387D">
        <w:rPr>
          <w:lang w:val="fr-FR"/>
        </w:rPr>
        <w:t>intègrent</w:t>
      </w:r>
      <w:r w:rsidR="004D387D" w:rsidRPr="00BC3FDE">
        <w:rPr>
          <w:lang w:val="fr-FR"/>
        </w:rPr>
        <w:t xml:space="preserve"> </w:t>
      </w:r>
      <w:r w:rsidRPr="00BC3FDE">
        <w:rPr>
          <w:lang w:val="fr-FR"/>
        </w:rPr>
        <w:t>la convention n</w:t>
      </w:r>
      <w:r w:rsidR="00C8079B" w:rsidRPr="00C8079B">
        <w:rPr>
          <w:vertAlign w:val="superscript"/>
          <w:lang w:val="fr-FR"/>
        </w:rPr>
        <w:t>o</w:t>
      </w:r>
      <w:r w:rsidR="00C8079B">
        <w:rPr>
          <w:lang w:val="fr-FR"/>
        </w:rPr>
        <w:t> </w:t>
      </w:r>
      <w:r w:rsidRPr="00BC3FDE">
        <w:rPr>
          <w:lang w:val="fr-FR"/>
        </w:rPr>
        <w:t xml:space="preserve">183 </w:t>
      </w:r>
      <w:r w:rsidR="004D387D">
        <w:rPr>
          <w:lang w:val="fr-FR"/>
        </w:rPr>
        <w:t>dans la législation nationale</w:t>
      </w:r>
      <w:r w:rsidRPr="00BC3FDE">
        <w:rPr>
          <w:lang w:val="fr-FR"/>
        </w:rPr>
        <w:t xml:space="preserve">. Veuillez également </w:t>
      </w:r>
      <w:r w:rsidR="004D387D">
        <w:rPr>
          <w:lang w:val="fr-FR"/>
        </w:rPr>
        <w:t>rendre compte</w:t>
      </w:r>
      <w:r w:rsidRPr="00BC3FDE">
        <w:rPr>
          <w:lang w:val="fr-FR"/>
        </w:rPr>
        <w:t xml:space="preserve"> </w:t>
      </w:r>
      <w:r w:rsidR="004D387D">
        <w:rPr>
          <w:lang w:val="fr-FR"/>
        </w:rPr>
        <w:t>d</w:t>
      </w:r>
      <w:r w:rsidRPr="00BC3FDE">
        <w:rPr>
          <w:lang w:val="fr-FR"/>
        </w:rPr>
        <w:t xml:space="preserve">es mesures visant à soutenir les parents qui travaillent, notamment les femmes, conformément à la Convention </w:t>
      </w:r>
      <w:r w:rsidR="00FF38AF">
        <w:rPr>
          <w:lang w:val="fr-FR"/>
        </w:rPr>
        <w:t>(</w:t>
      </w:r>
      <w:r w:rsidRPr="00BC3FDE">
        <w:rPr>
          <w:lang w:val="fr-FR"/>
        </w:rPr>
        <w:t>n</w:t>
      </w:r>
      <w:r w:rsidRPr="00BC3FDE">
        <w:rPr>
          <w:vertAlign w:val="superscript"/>
          <w:lang w:val="fr-FR"/>
        </w:rPr>
        <w:t>o</w:t>
      </w:r>
      <w:r w:rsidR="00C8079B">
        <w:rPr>
          <w:lang w:val="fr-FR"/>
        </w:rPr>
        <w:t> </w:t>
      </w:r>
      <w:r w:rsidRPr="00BC3FDE">
        <w:rPr>
          <w:lang w:val="fr-FR"/>
        </w:rPr>
        <w:t>156</w:t>
      </w:r>
      <w:r w:rsidR="00FF38AF">
        <w:rPr>
          <w:lang w:val="fr-FR"/>
        </w:rPr>
        <w:t>)</w:t>
      </w:r>
      <w:r w:rsidRPr="00BC3FDE">
        <w:rPr>
          <w:lang w:val="fr-FR"/>
        </w:rPr>
        <w:t xml:space="preserve"> de </w:t>
      </w:r>
      <w:r w:rsidR="00F242C4">
        <w:rPr>
          <w:lang w:val="fr-FR"/>
        </w:rPr>
        <w:t>l’Organisation internationale du Travail</w:t>
      </w:r>
      <w:r w:rsidR="00F242C4" w:rsidRPr="00BC3FDE">
        <w:rPr>
          <w:lang w:val="fr-FR"/>
        </w:rPr>
        <w:t xml:space="preserve"> </w:t>
      </w:r>
      <w:r w:rsidRPr="00BC3FDE">
        <w:rPr>
          <w:lang w:val="fr-FR"/>
        </w:rPr>
        <w:t>sur les travailleurs ayant des responsabilités familiales, et sur les projets de ratification de cette convention.</w:t>
      </w:r>
    </w:p>
    <w:p w14:paraId="01908BA8" w14:textId="77777777" w:rsidR="00163E85" w:rsidRPr="00163E85" w:rsidRDefault="00163E85" w:rsidP="00163E85">
      <w:pPr>
        <w:pStyle w:val="SingleTxt"/>
        <w:spacing w:after="0" w:line="120" w:lineRule="exact"/>
        <w:rPr>
          <w:b/>
          <w:sz w:val="10"/>
          <w:lang w:val="fr-FR"/>
        </w:rPr>
      </w:pPr>
    </w:p>
    <w:p w14:paraId="7CC73E83" w14:textId="214A6488" w:rsidR="00BC3FDE" w:rsidRDefault="00BC3FDE" w:rsidP="00163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3FDE">
        <w:rPr>
          <w:lang w:val="fr-FR"/>
        </w:rPr>
        <w:tab/>
      </w:r>
      <w:r w:rsidRPr="00BC3FDE">
        <w:rPr>
          <w:lang w:val="fr-FR"/>
        </w:rPr>
        <w:tab/>
        <w:t>Santé</w:t>
      </w:r>
    </w:p>
    <w:p w14:paraId="3DFF673C" w14:textId="0A284620" w:rsidR="00163E85" w:rsidRPr="00163E85" w:rsidRDefault="00163E85" w:rsidP="00163E85">
      <w:pPr>
        <w:pStyle w:val="SingleTxt"/>
        <w:spacing w:after="0" w:line="120" w:lineRule="exact"/>
        <w:rPr>
          <w:sz w:val="10"/>
          <w:lang w:val="fr-FR"/>
        </w:rPr>
      </w:pPr>
    </w:p>
    <w:p w14:paraId="02B615AA" w14:textId="6EDD91C7" w:rsidR="00BC3FDE" w:rsidRPr="00BC3FDE" w:rsidRDefault="00BC3FDE" w:rsidP="00E4697E">
      <w:pPr>
        <w:pStyle w:val="SingleTxt"/>
        <w:numPr>
          <w:ilvl w:val="0"/>
          <w:numId w:val="47"/>
        </w:numPr>
        <w:spacing w:line="240" w:lineRule="exact"/>
        <w:rPr>
          <w:lang w:val="fr-FR"/>
        </w:rPr>
      </w:pPr>
      <w:r w:rsidRPr="00BC3FDE">
        <w:rPr>
          <w:lang w:val="fr-FR"/>
        </w:rPr>
        <w:t>Veuillez préciser le nombre de médecins et de sages-femmes disponibles dans l</w:t>
      </w:r>
      <w:r>
        <w:rPr>
          <w:lang w:val="fr-FR"/>
        </w:rPr>
        <w:t>’</w:t>
      </w:r>
      <w:r w:rsidRPr="00BC3FDE">
        <w:rPr>
          <w:lang w:val="fr-FR"/>
        </w:rPr>
        <w:t>État partie, par rapport au nombre de femmes en âge de procréer, notamment dans les zones rurales et reculées. Veuillez fournir des informations sur la prévalence des grossesses chez les adolescentes dans l</w:t>
      </w:r>
      <w:r>
        <w:rPr>
          <w:lang w:val="fr-FR"/>
        </w:rPr>
        <w:t>’</w:t>
      </w:r>
      <w:r w:rsidRPr="00BC3FDE">
        <w:rPr>
          <w:lang w:val="fr-FR"/>
        </w:rPr>
        <w:t>État partie, ventilées par âge et par région, et sur l</w:t>
      </w:r>
      <w:r>
        <w:rPr>
          <w:lang w:val="fr-FR"/>
        </w:rPr>
        <w:t>’</w:t>
      </w:r>
      <w:r w:rsidRPr="00BC3FDE">
        <w:rPr>
          <w:lang w:val="fr-FR"/>
        </w:rPr>
        <w:t>efficacité des mesures prises pour réduire cette prévalence. Veuillez</w:t>
      </w:r>
      <w:r w:rsidR="00F242C4">
        <w:rPr>
          <w:lang w:val="fr-FR"/>
        </w:rPr>
        <w:t xml:space="preserve"> également</w:t>
      </w:r>
      <w:r w:rsidRPr="00BC3FDE">
        <w:rPr>
          <w:lang w:val="fr-FR"/>
        </w:rPr>
        <w:t xml:space="preserve"> fournir des renseignements sur l</w:t>
      </w:r>
      <w:r>
        <w:rPr>
          <w:lang w:val="fr-FR"/>
        </w:rPr>
        <w:t>’</w:t>
      </w:r>
      <w:r w:rsidRPr="00BC3FDE">
        <w:rPr>
          <w:lang w:val="fr-FR"/>
        </w:rPr>
        <w:t>incidence des avortements non médicalisés dans l</w:t>
      </w:r>
      <w:r>
        <w:rPr>
          <w:lang w:val="fr-FR"/>
        </w:rPr>
        <w:t>’</w:t>
      </w:r>
      <w:r w:rsidRPr="00BC3FDE">
        <w:rPr>
          <w:lang w:val="fr-FR"/>
        </w:rPr>
        <w:t>État partie et de leurs conséquences sur la santé des femmes, notamment sur la mortalité maternelle. Dans son rapport, l</w:t>
      </w:r>
      <w:r>
        <w:rPr>
          <w:lang w:val="fr-FR"/>
        </w:rPr>
        <w:t>’</w:t>
      </w:r>
      <w:r w:rsidRPr="00BC3FDE">
        <w:rPr>
          <w:lang w:val="fr-FR"/>
        </w:rPr>
        <w:t xml:space="preserve">État partie </w:t>
      </w:r>
      <w:r w:rsidR="00F242C4">
        <w:rPr>
          <w:lang w:val="fr-FR"/>
        </w:rPr>
        <w:t xml:space="preserve">a </w:t>
      </w:r>
      <w:r w:rsidRPr="00BC3FDE">
        <w:rPr>
          <w:lang w:val="fr-FR"/>
        </w:rPr>
        <w:t>indiqu</w:t>
      </w:r>
      <w:r w:rsidR="00F242C4">
        <w:rPr>
          <w:lang w:val="fr-FR"/>
        </w:rPr>
        <w:t>é</w:t>
      </w:r>
      <w:r w:rsidRPr="00BC3FDE">
        <w:rPr>
          <w:lang w:val="fr-FR"/>
        </w:rPr>
        <w:t xml:space="preserve"> avoir adopté un décret d</w:t>
      </w:r>
      <w:r>
        <w:rPr>
          <w:lang w:val="fr-FR"/>
        </w:rPr>
        <w:t>’</w:t>
      </w:r>
      <w:r w:rsidRPr="00BC3FDE">
        <w:rPr>
          <w:lang w:val="fr-FR"/>
        </w:rPr>
        <w:t>application de la loi sur la santé de la reproduction, qui complète ladite loi (par.</w:t>
      </w:r>
      <w:r w:rsidR="00C8079B">
        <w:rPr>
          <w:lang w:val="fr-FR"/>
        </w:rPr>
        <w:t> </w:t>
      </w:r>
      <w:r w:rsidRPr="00BC3FDE">
        <w:rPr>
          <w:lang w:val="fr-FR"/>
        </w:rPr>
        <w:t>135). Veuillez fournir des informations concernant le décret et expliquer comment il tient compte de la discrimination à l</w:t>
      </w:r>
      <w:r>
        <w:rPr>
          <w:lang w:val="fr-FR"/>
        </w:rPr>
        <w:t>’</w:t>
      </w:r>
      <w:r w:rsidRPr="00BC3FDE">
        <w:rPr>
          <w:lang w:val="fr-FR"/>
        </w:rPr>
        <w:t>égard des femmes.</w:t>
      </w:r>
    </w:p>
    <w:p w14:paraId="1E69C7CB" w14:textId="452E7E39" w:rsidR="00BC3FDE" w:rsidRPr="00BC3FDE" w:rsidRDefault="00BC3FDE" w:rsidP="00E4697E">
      <w:pPr>
        <w:pStyle w:val="SingleTxt"/>
        <w:numPr>
          <w:ilvl w:val="0"/>
          <w:numId w:val="47"/>
        </w:numPr>
        <w:spacing w:line="240" w:lineRule="exact"/>
        <w:rPr>
          <w:lang w:val="fr-FR"/>
        </w:rPr>
      </w:pPr>
      <w:r w:rsidRPr="00BC3FDE">
        <w:rPr>
          <w:lang w:val="fr-FR"/>
        </w:rPr>
        <w:t>Veuillez fournir des informations sur la fourniture d</w:t>
      </w:r>
      <w:r>
        <w:rPr>
          <w:lang w:val="fr-FR"/>
        </w:rPr>
        <w:t>’</w:t>
      </w:r>
      <w:r w:rsidRPr="00BC3FDE">
        <w:rPr>
          <w:lang w:val="fr-FR"/>
        </w:rPr>
        <w:t>un traitement antirétroviral gratuit aux femmes et aux hommes vivant avec le VIH et</w:t>
      </w:r>
      <w:r w:rsidR="00F242C4">
        <w:rPr>
          <w:lang w:val="fr-FR"/>
        </w:rPr>
        <w:t>,</w:t>
      </w:r>
      <w:r w:rsidRPr="00BC3FDE">
        <w:rPr>
          <w:lang w:val="fr-FR"/>
        </w:rPr>
        <w:t xml:space="preserve"> </w:t>
      </w:r>
      <w:r w:rsidR="00F242C4" w:rsidRPr="00BC3FDE">
        <w:rPr>
          <w:lang w:val="fr-FR"/>
        </w:rPr>
        <w:t>afin de prévenir la transmission mère-enfant,</w:t>
      </w:r>
      <w:r w:rsidR="00F242C4">
        <w:rPr>
          <w:lang w:val="fr-FR"/>
        </w:rPr>
        <w:t xml:space="preserve"> </w:t>
      </w:r>
      <w:r w:rsidRPr="00BC3FDE">
        <w:rPr>
          <w:lang w:val="fr-FR"/>
        </w:rPr>
        <w:t>aux femmes enceintes ainsi que sur les obstacles entravant l</w:t>
      </w:r>
      <w:r>
        <w:rPr>
          <w:lang w:val="fr-FR"/>
        </w:rPr>
        <w:t>’</w:t>
      </w:r>
      <w:r w:rsidRPr="00BC3FDE">
        <w:rPr>
          <w:lang w:val="fr-FR"/>
        </w:rPr>
        <w:t xml:space="preserve">accès à ces soins. </w:t>
      </w:r>
    </w:p>
    <w:p w14:paraId="269E1560" w14:textId="77777777" w:rsidR="00163E85" w:rsidRPr="00163E85" w:rsidRDefault="00163E85" w:rsidP="00163E85">
      <w:pPr>
        <w:pStyle w:val="SingleTxt"/>
        <w:spacing w:after="0" w:line="120" w:lineRule="exact"/>
        <w:rPr>
          <w:b/>
          <w:sz w:val="10"/>
          <w:lang w:val="fr-FR"/>
        </w:rPr>
      </w:pPr>
    </w:p>
    <w:p w14:paraId="5B227097" w14:textId="7E734153" w:rsidR="00BC3FDE" w:rsidRPr="00BC3FDE" w:rsidRDefault="00BC3FDE" w:rsidP="00163E8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C3FDE">
        <w:rPr>
          <w:lang w:val="fr-FR"/>
        </w:rPr>
        <w:tab/>
      </w:r>
      <w:r w:rsidRPr="00BC3FDE">
        <w:rPr>
          <w:lang w:val="fr-FR"/>
        </w:rPr>
        <w:tab/>
        <w:t xml:space="preserve">Changements climatiques et catastrophes naturelles </w:t>
      </w:r>
    </w:p>
    <w:p w14:paraId="1C0A82C6" w14:textId="77777777" w:rsidR="00163E85" w:rsidRPr="00163E85" w:rsidRDefault="00163E85" w:rsidP="00163E85">
      <w:pPr>
        <w:pStyle w:val="SingleTxt"/>
        <w:spacing w:after="0" w:line="120" w:lineRule="exact"/>
        <w:rPr>
          <w:sz w:val="10"/>
          <w:lang w:val="fr-FR"/>
        </w:rPr>
      </w:pPr>
    </w:p>
    <w:p w14:paraId="53464A63" w14:textId="05D18B91" w:rsidR="00BC3FDE" w:rsidRPr="00BC3FDE" w:rsidRDefault="00BC3FDE" w:rsidP="00E4697E">
      <w:pPr>
        <w:pStyle w:val="SingleTxt"/>
        <w:numPr>
          <w:ilvl w:val="0"/>
          <w:numId w:val="47"/>
        </w:numPr>
        <w:spacing w:line="240" w:lineRule="exact"/>
        <w:rPr>
          <w:lang w:val="fr-FR"/>
        </w:rPr>
      </w:pPr>
      <w:r w:rsidRPr="00BC3FDE">
        <w:rPr>
          <w:lang w:val="fr-FR"/>
        </w:rPr>
        <w:t>Veuillez fournir des renseignements concernant les mesures prises pour intégrer la réduction des risques de catastrophe dans les processus de développement et lutter contre les effets néfastes des changements climatiques. Veuillez indiquer si l</w:t>
      </w:r>
      <w:r>
        <w:rPr>
          <w:lang w:val="fr-FR"/>
        </w:rPr>
        <w:t>’</w:t>
      </w:r>
      <w:r w:rsidRPr="00BC3FDE">
        <w:rPr>
          <w:lang w:val="fr-FR"/>
        </w:rPr>
        <w:t>État partie envisage de prendre en compte les questions de genre et les femmes dans les stratégies nationales de gestion des catastrophes et de secours et de relèvement, conformément à la recommandation générale n</w:t>
      </w:r>
      <w:r w:rsidRPr="00BC3FDE">
        <w:rPr>
          <w:vertAlign w:val="superscript"/>
          <w:lang w:val="fr-FR"/>
        </w:rPr>
        <w:t>o</w:t>
      </w:r>
      <w:r w:rsidRPr="00BC3FDE">
        <w:rPr>
          <w:lang w:val="fr-FR"/>
        </w:rPr>
        <w:t xml:space="preserve">°37 de 2018 du Comité ayant trait aux aspects liés à la problématique </w:t>
      </w:r>
      <w:r w:rsidR="008663AF" w:rsidRPr="00BC3FDE">
        <w:rPr>
          <w:lang w:val="fr-FR"/>
        </w:rPr>
        <w:t>femmes</w:t>
      </w:r>
      <w:r w:rsidR="008663AF">
        <w:rPr>
          <w:lang w:val="fr-FR"/>
        </w:rPr>
        <w:t>-</w:t>
      </w:r>
      <w:r w:rsidRPr="00BC3FDE">
        <w:rPr>
          <w:lang w:val="fr-FR"/>
        </w:rPr>
        <w:t>hommes</w:t>
      </w:r>
      <w:r w:rsidR="008663AF">
        <w:rPr>
          <w:lang w:val="fr-FR"/>
        </w:rPr>
        <w:t xml:space="preserve"> </w:t>
      </w:r>
      <w:r w:rsidRPr="00BC3FDE">
        <w:rPr>
          <w:lang w:val="fr-FR"/>
        </w:rPr>
        <w:t xml:space="preserve">de la réduction des risques de catastrophe dans le contexte des changements climatiques. Veuillez indiquer quelles </w:t>
      </w:r>
      <w:r w:rsidRPr="00BC3FDE">
        <w:rPr>
          <w:lang w:val="fr-FR"/>
        </w:rPr>
        <w:lastRenderedPageBreak/>
        <w:t>sont les mesures qui ont été prises pour fournir de la nourriture et un appui aux femmes et aux jeunes filles dans la zone désertique du Sahel.</w:t>
      </w:r>
    </w:p>
    <w:p w14:paraId="5549AA5E" w14:textId="77777777" w:rsidR="00163E85" w:rsidRPr="00163E85" w:rsidRDefault="00163E85" w:rsidP="00163E85">
      <w:pPr>
        <w:pStyle w:val="SingleTxt"/>
        <w:spacing w:after="0" w:line="120" w:lineRule="exact"/>
        <w:rPr>
          <w:b/>
          <w:sz w:val="10"/>
          <w:lang w:val="fr-FR"/>
        </w:rPr>
      </w:pPr>
    </w:p>
    <w:p w14:paraId="4AA0A9A1" w14:textId="0B083799" w:rsidR="00BC3FDE" w:rsidRPr="00BC3FDE" w:rsidRDefault="00BC3FDE" w:rsidP="00163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3FDE">
        <w:rPr>
          <w:lang w:val="fr-FR"/>
        </w:rPr>
        <w:tab/>
      </w:r>
      <w:r w:rsidRPr="00BC3FDE">
        <w:rPr>
          <w:lang w:val="fr-FR"/>
        </w:rPr>
        <w:tab/>
        <w:t>Autonomisation économique des femmes</w:t>
      </w:r>
    </w:p>
    <w:p w14:paraId="259128C5" w14:textId="77777777" w:rsidR="00163E85" w:rsidRPr="00163E85" w:rsidRDefault="00163E85" w:rsidP="00163E85">
      <w:pPr>
        <w:pStyle w:val="SingleTxt"/>
        <w:spacing w:after="0" w:line="120" w:lineRule="exact"/>
        <w:rPr>
          <w:sz w:val="10"/>
          <w:lang w:val="fr-FR"/>
        </w:rPr>
      </w:pPr>
    </w:p>
    <w:p w14:paraId="10987463" w14:textId="7DE0D183" w:rsidR="00BC3FDE" w:rsidRPr="00BC3FDE" w:rsidRDefault="00BC3FDE" w:rsidP="00E4697E">
      <w:pPr>
        <w:pStyle w:val="SingleTxt"/>
        <w:numPr>
          <w:ilvl w:val="0"/>
          <w:numId w:val="47"/>
        </w:numPr>
        <w:spacing w:line="240" w:lineRule="exact"/>
        <w:rPr>
          <w:lang w:val="fr-FR"/>
        </w:rPr>
      </w:pPr>
      <w:r w:rsidRPr="00BC3FDE">
        <w:rPr>
          <w:lang w:val="fr-FR"/>
        </w:rPr>
        <w:t xml:space="preserve">Veuillez fournir des informations concernant les taux de pauvreté touchant les femmes, ventilées par âge et par </w:t>
      </w:r>
      <w:r w:rsidR="00F242C4">
        <w:rPr>
          <w:lang w:val="fr-FR"/>
        </w:rPr>
        <w:t>situation géographique (</w:t>
      </w:r>
      <w:r w:rsidRPr="00BC3FDE">
        <w:rPr>
          <w:lang w:val="fr-FR"/>
        </w:rPr>
        <w:t xml:space="preserve">zone urbaine </w:t>
      </w:r>
      <w:r w:rsidR="00F242C4">
        <w:rPr>
          <w:lang w:val="fr-FR"/>
        </w:rPr>
        <w:t>ou</w:t>
      </w:r>
      <w:r w:rsidR="00F242C4" w:rsidRPr="00BC3FDE">
        <w:rPr>
          <w:lang w:val="fr-FR"/>
        </w:rPr>
        <w:t xml:space="preserve"> </w:t>
      </w:r>
      <w:r w:rsidRPr="00BC3FDE">
        <w:rPr>
          <w:lang w:val="fr-FR"/>
        </w:rPr>
        <w:t>rurale</w:t>
      </w:r>
      <w:r w:rsidR="00F242C4">
        <w:rPr>
          <w:lang w:val="fr-FR"/>
        </w:rPr>
        <w:t>)</w:t>
      </w:r>
      <w:r w:rsidRPr="00BC3FDE">
        <w:rPr>
          <w:lang w:val="fr-FR"/>
        </w:rPr>
        <w:t>. Veuillez également fournir des informations concernant l</w:t>
      </w:r>
      <w:r>
        <w:rPr>
          <w:lang w:val="fr-FR"/>
        </w:rPr>
        <w:t>’</w:t>
      </w:r>
      <w:r w:rsidRPr="00BC3FDE">
        <w:rPr>
          <w:lang w:val="fr-FR"/>
        </w:rPr>
        <w:t>accès des femmes aux prestations familiales et au crédit financier et indiquer les mesures prises pour réduire la pauvreté et stimuler l</w:t>
      </w:r>
      <w:r>
        <w:rPr>
          <w:lang w:val="fr-FR"/>
        </w:rPr>
        <w:t>’</w:t>
      </w:r>
      <w:r w:rsidRPr="00BC3FDE">
        <w:rPr>
          <w:lang w:val="fr-FR"/>
        </w:rPr>
        <w:t>activité économique des femmes, notamment des femmes défavorisées et des femmes handicapées. Veuillez fournir des informations sur les programmes visant à soutenir et à stimuler l</w:t>
      </w:r>
      <w:r>
        <w:rPr>
          <w:lang w:val="fr-FR"/>
        </w:rPr>
        <w:t>’</w:t>
      </w:r>
      <w:r w:rsidRPr="00BC3FDE">
        <w:rPr>
          <w:lang w:val="fr-FR"/>
        </w:rPr>
        <w:t>esprit d</w:t>
      </w:r>
      <w:r>
        <w:rPr>
          <w:lang w:val="fr-FR"/>
        </w:rPr>
        <w:t>’</w:t>
      </w:r>
      <w:r w:rsidRPr="00BC3FDE">
        <w:rPr>
          <w:lang w:val="fr-FR"/>
        </w:rPr>
        <w:t>entreprise des femmes, l</w:t>
      </w:r>
      <w:r>
        <w:rPr>
          <w:lang w:val="fr-FR"/>
        </w:rPr>
        <w:t>’</w:t>
      </w:r>
      <w:r w:rsidRPr="00BC3FDE">
        <w:rPr>
          <w:lang w:val="fr-FR"/>
        </w:rPr>
        <w:t>accès aux prêts bancaires, au crédit et aux avantages fiscaux, et à favoriser le passage de l</w:t>
      </w:r>
      <w:r>
        <w:rPr>
          <w:lang w:val="fr-FR"/>
        </w:rPr>
        <w:t>’</w:t>
      </w:r>
      <w:r w:rsidRPr="00BC3FDE">
        <w:rPr>
          <w:lang w:val="fr-FR"/>
        </w:rPr>
        <w:t>informel vers le formel.</w:t>
      </w:r>
    </w:p>
    <w:p w14:paraId="469A5E05" w14:textId="77777777" w:rsidR="00163E85" w:rsidRPr="00163E85" w:rsidRDefault="00163E85" w:rsidP="00163E85">
      <w:pPr>
        <w:pStyle w:val="SingleTxt"/>
        <w:spacing w:after="0" w:line="120" w:lineRule="exact"/>
        <w:rPr>
          <w:b/>
          <w:sz w:val="10"/>
          <w:lang w:val="fr-FR"/>
        </w:rPr>
      </w:pPr>
    </w:p>
    <w:p w14:paraId="43B5A6D9" w14:textId="6C89053E" w:rsidR="00BC3FDE" w:rsidRDefault="00BC3FDE" w:rsidP="00163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3FDE">
        <w:rPr>
          <w:lang w:val="fr-FR"/>
        </w:rPr>
        <w:tab/>
      </w:r>
      <w:r w:rsidRPr="00BC3FDE">
        <w:rPr>
          <w:lang w:val="fr-FR"/>
        </w:rPr>
        <w:tab/>
        <w:t>Femmes rurales</w:t>
      </w:r>
    </w:p>
    <w:p w14:paraId="5F9AFEF4" w14:textId="5833B1FA" w:rsidR="00163E85" w:rsidRPr="00163E85" w:rsidRDefault="00163E85" w:rsidP="00163E85">
      <w:pPr>
        <w:pStyle w:val="SingleTxt"/>
        <w:spacing w:after="0" w:line="120" w:lineRule="exact"/>
        <w:rPr>
          <w:sz w:val="10"/>
          <w:lang w:val="fr-FR"/>
        </w:rPr>
      </w:pPr>
    </w:p>
    <w:p w14:paraId="2ACEA51B" w14:textId="34D27EE9" w:rsidR="00BC3FDE" w:rsidRPr="00BC3FDE" w:rsidRDefault="00BC3FDE" w:rsidP="00E4697E">
      <w:pPr>
        <w:pStyle w:val="SingleTxt"/>
        <w:numPr>
          <w:ilvl w:val="0"/>
          <w:numId w:val="47"/>
        </w:numPr>
        <w:spacing w:line="240" w:lineRule="exact"/>
        <w:rPr>
          <w:lang w:val="fr-FR"/>
        </w:rPr>
      </w:pPr>
      <w:r w:rsidRPr="00BC3FDE">
        <w:rPr>
          <w:lang w:val="fr-FR"/>
        </w:rPr>
        <w:t>Veuillez fournir des informations sur les mesures prises pour surmonter les obstacles juridiques et socioculturels qui limitent l</w:t>
      </w:r>
      <w:r>
        <w:rPr>
          <w:lang w:val="fr-FR"/>
        </w:rPr>
        <w:t>’</w:t>
      </w:r>
      <w:r w:rsidRPr="00BC3FDE">
        <w:rPr>
          <w:lang w:val="fr-FR"/>
        </w:rPr>
        <w:t>accès des femmes à la terre, tels que le droit à l</w:t>
      </w:r>
      <w:r>
        <w:rPr>
          <w:lang w:val="fr-FR"/>
        </w:rPr>
        <w:t>’</w:t>
      </w:r>
      <w:r w:rsidRPr="00BC3FDE">
        <w:rPr>
          <w:lang w:val="fr-FR"/>
        </w:rPr>
        <w:t>héritage et l</w:t>
      </w:r>
      <w:r>
        <w:rPr>
          <w:lang w:val="fr-FR"/>
        </w:rPr>
        <w:t>’</w:t>
      </w:r>
      <w:r w:rsidRPr="00BC3FDE">
        <w:rPr>
          <w:lang w:val="fr-FR"/>
        </w:rPr>
        <w:t>accès limité aux processus de décision concernant l</w:t>
      </w:r>
      <w:r>
        <w:rPr>
          <w:lang w:val="fr-FR"/>
        </w:rPr>
        <w:t>’</w:t>
      </w:r>
      <w:r w:rsidRPr="00BC3FDE">
        <w:rPr>
          <w:lang w:val="fr-FR"/>
        </w:rPr>
        <w:t>utilisation des terres. Veuillez préciser les effets du Programme d</w:t>
      </w:r>
      <w:r>
        <w:rPr>
          <w:lang w:val="fr-FR"/>
        </w:rPr>
        <w:t>’</w:t>
      </w:r>
      <w:r w:rsidR="008663AF">
        <w:rPr>
          <w:lang w:val="fr-FR"/>
        </w:rPr>
        <w:t>u</w:t>
      </w:r>
      <w:r w:rsidRPr="00BC3FDE">
        <w:rPr>
          <w:lang w:val="fr-FR"/>
        </w:rPr>
        <w:t xml:space="preserve">rgence de </w:t>
      </w:r>
      <w:r w:rsidR="008663AF">
        <w:rPr>
          <w:lang w:val="fr-FR"/>
        </w:rPr>
        <w:t>d</w:t>
      </w:r>
      <w:r w:rsidRPr="00BC3FDE">
        <w:rPr>
          <w:lang w:val="fr-FR"/>
        </w:rPr>
        <w:t xml:space="preserve">éveloppement </w:t>
      </w:r>
      <w:r w:rsidR="008663AF">
        <w:rPr>
          <w:lang w:val="fr-FR"/>
        </w:rPr>
        <w:t>c</w:t>
      </w:r>
      <w:r w:rsidRPr="00BC3FDE">
        <w:rPr>
          <w:lang w:val="fr-FR"/>
        </w:rPr>
        <w:t>ommunautaire lancé en 2015 (par</w:t>
      </w:r>
      <w:r w:rsidR="008663AF" w:rsidRPr="00BC3FDE">
        <w:rPr>
          <w:lang w:val="fr-FR"/>
        </w:rPr>
        <w:t>.</w:t>
      </w:r>
      <w:r w:rsidR="008663AF">
        <w:rPr>
          <w:lang w:val="fr-FR"/>
        </w:rPr>
        <w:t> </w:t>
      </w:r>
      <w:r w:rsidRPr="00BC3FDE">
        <w:rPr>
          <w:lang w:val="fr-FR"/>
        </w:rPr>
        <w:t>124). Veuillez fournir des informations sur les mesures prises pour élargir l</w:t>
      </w:r>
      <w:r>
        <w:rPr>
          <w:lang w:val="fr-FR"/>
        </w:rPr>
        <w:t>’</w:t>
      </w:r>
      <w:r w:rsidRPr="00BC3FDE">
        <w:rPr>
          <w:lang w:val="fr-FR"/>
        </w:rPr>
        <w:t>accès des femmes rurales au microfinancement et au microcrédit à de faibles taux d</w:t>
      </w:r>
      <w:r>
        <w:rPr>
          <w:lang w:val="fr-FR"/>
        </w:rPr>
        <w:t>’</w:t>
      </w:r>
      <w:r w:rsidRPr="00BC3FDE">
        <w:rPr>
          <w:lang w:val="fr-FR"/>
        </w:rPr>
        <w:t>intérêt. Par ailleurs, veuillez indiquer si ce programme prévoit le renforcement des capacités et la mise en place de technologies et d</w:t>
      </w:r>
      <w:r>
        <w:rPr>
          <w:lang w:val="fr-FR"/>
        </w:rPr>
        <w:t>’</w:t>
      </w:r>
      <w:r w:rsidRPr="00BC3FDE">
        <w:rPr>
          <w:lang w:val="fr-FR"/>
        </w:rPr>
        <w:t>infrastructures visant à réduire les difficultés des femmes rurales, et si les femmes âgées peuvent bénéficier de la sécurité sociale.</w:t>
      </w:r>
    </w:p>
    <w:p w14:paraId="6C670A0E" w14:textId="77777777" w:rsidR="00163E85" w:rsidRPr="00163E85" w:rsidRDefault="00163E85" w:rsidP="00163E85">
      <w:pPr>
        <w:pStyle w:val="SingleTxt"/>
        <w:spacing w:after="0" w:line="120" w:lineRule="exact"/>
        <w:rPr>
          <w:b/>
          <w:sz w:val="10"/>
          <w:lang w:val="fr-FR"/>
        </w:rPr>
      </w:pPr>
    </w:p>
    <w:p w14:paraId="54A0C138" w14:textId="6FFA3242" w:rsidR="00BC3FDE" w:rsidRPr="00BC3FDE" w:rsidRDefault="00BC3FDE" w:rsidP="00163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3FDE">
        <w:rPr>
          <w:lang w:val="fr-FR"/>
        </w:rPr>
        <w:tab/>
      </w:r>
      <w:r w:rsidRPr="00BC3FDE">
        <w:rPr>
          <w:lang w:val="fr-FR"/>
        </w:rPr>
        <w:tab/>
        <w:t>Femmes défavorisées</w:t>
      </w:r>
    </w:p>
    <w:p w14:paraId="5167E514" w14:textId="77777777" w:rsidR="00163E85" w:rsidRPr="00163E85" w:rsidRDefault="00163E85" w:rsidP="00163E85">
      <w:pPr>
        <w:pStyle w:val="SingleTxt"/>
        <w:spacing w:after="0" w:line="120" w:lineRule="exact"/>
        <w:rPr>
          <w:sz w:val="10"/>
          <w:lang w:val="fr-FR"/>
        </w:rPr>
      </w:pPr>
    </w:p>
    <w:p w14:paraId="362154F7" w14:textId="4202F886" w:rsidR="00BC3FDE" w:rsidRPr="00BC3FDE" w:rsidRDefault="00BC3FDE" w:rsidP="00E4697E">
      <w:pPr>
        <w:pStyle w:val="SingleTxt"/>
        <w:numPr>
          <w:ilvl w:val="0"/>
          <w:numId w:val="47"/>
        </w:numPr>
        <w:spacing w:line="240" w:lineRule="exact"/>
        <w:rPr>
          <w:lang w:val="fr-FR"/>
        </w:rPr>
      </w:pPr>
      <w:r w:rsidRPr="00BC3FDE">
        <w:rPr>
          <w:lang w:val="fr-FR"/>
        </w:rPr>
        <w:t>À la lumière des précédentes observations finales du Comité (</w:t>
      </w:r>
      <w:hyperlink r:id="rId22" w:history="1">
        <w:r w:rsidRPr="00BC3FDE">
          <w:rPr>
            <w:rStyle w:val="Hyperlink"/>
            <w:lang w:val="fr-FR"/>
          </w:rPr>
          <w:t>CEDAW/C/SEN/CO/3-7</w:t>
        </w:r>
      </w:hyperlink>
      <w:r w:rsidRPr="00BC3FDE">
        <w:rPr>
          <w:lang w:val="fr-FR"/>
        </w:rPr>
        <w:t>, par. 35), veuillez fournir des informations actualisées sur les mesures prises pour réduire le surpeuplement et améliorer l</w:t>
      </w:r>
      <w:r>
        <w:rPr>
          <w:lang w:val="fr-FR"/>
        </w:rPr>
        <w:t>’</w:t>
      </w:r>
      <w:r w:rsidRPr="00BC3FDE">
        <w:rPr>
          <w:lang w:val="fr-FR"/>
        </w:rPr>
        <w:t>accès aux soins de santé dans tous les lieux où les femmes sont privées de leur liberté, et promouvoir le recours à des mesures de substitution à la détention, en particulier pour les femmes enceintes et les mères.</w:t>
      </w:r>
    </w:p>
    <w:p w14:paraId="37C5567B" w14:textId="7E290E4F" w:rsidR="00BC3FDE" w:rsidRPr="00BC3FDE" w:rsidRDefault="00BC3FDE" w:rsidP="00E4697E">
      <w:pPr>
        <w:pStyle w:val="SingleTxt"/>
        <w:numPr>
          <w:ilvl w:val="0"/>
          <w:numId w:val="47"/>
        </w:numPr>
        <w:spacing w:line="240" w:lineRule="exact"/>
        <w:rPr>
          <w:lang w:val="fr-FR"/>
        </w:rPr>
      </w:pPr>
      <w:r w:rsidRPr="00BC3FDE">
        <w:rPr>
          <w:lang w:val="fr-FR"/>
        </w:rPr>
        <w:t xml:space="preserve">Veuillez fournir des données actualisées, ventilées par facteurs pertinents, sur la jouissance par les groupes de femmes défavorisées, notamment les femmes et les filles handicapées, les lesbiennes, les femmes bisexuelles, transgenres et intersexuées et les femmes âgées, de leurs droits et leur accès aux services de base et aux infrastructures accessibles, par exemple les écoles, les lieux de travail et les espaces publics, ainsi que sur les mesures prises pour lutter contre les formes croisées de discrimination et de violence auxquelles elles sont confrontées. </w:t>
      </w:r>
    </w:p>
    <w:p w14:paraId="187A599D" w14:textId="77777777" w:rsidR="00163E85" w:rsidRPr="00163E85" w:rsidRDefault="00163E85" w:rsidP="00163E85">
      <w:pPr>
        <w:pStyle w:val="SingleTxt"/>
        <w:spacing w:after="0" w:line="120" w:lineRule="exact"/>
        <w:rPr>
          <w:b/>
          <w:sz w:val="10"/>
          <w:lang w:val="fr-FR"/>
        </w:rPr>
      </w:pPr>
    </w:p>
    <w:p w14:paraId="289382DA" w14:textId="2DC5CDF1" w:rsidR="00BC3FDE" w:rsidRPr="00BC3FDE" w:rsidRDefault="00BC3FDE" w:rsidP="00163E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3FDE">
        <w:rPr>
          <w:lang w:val="fr-FR"/>
        </w:rPr>
        <w:tab/>
      </w:r>
      <w:r w:rsidRPr="00BC3FDE">
        <w:rPr>
          <w:lang w:val="fr-FR"/>
        </w:rPr>
        <w:tab/>
        <w:t xml:space="preserve">Mariage et rapports familiaux </w:t>
      </w:r>
    </w:p>
    <w:p w14:paraId="4DEEE0A1" w14:textId="77777777" w:rsidR="00163E85" w:rsidRPr="00163E85" w:rsidRDefault="00163E85" w:rsidP="00163E85">
      <w:pPr>
        <w:pStyle w:val="SingleTxt"/>
        <w:spacing w:after="0" w:line="120" w:lineRule="exact"/>
        <w:rPr>
          <w:sz w:val="10"/>
          <w:lang w:val="fr-FR"/>
        </w:rPr>
      </w:pPr>
    </w:p>
    <w:p w14:paraId="3E0FBAB0" w14:textId="07050B3E" w:rsidR="00BC3FDE" w:rsidRPr="00BC3FDE" w:rsidRDefault="00BC3FDE" w:rsidP="00E4697E">
      <w:pPr>
        <w:pStyle w:val="SingleTxt"/>
        <w:numPr>
          <w:ilvl w:val="0"/>
          <w:numId w:val="47"/>
        </w:numPr>
        <w:spacing w:line="240" w:lineRule="exact"/>
        <w:rPr>
          <w:lang w:val="fr-FR"/>
        </w:rPr>
      </w:pPr>
      <w:r w:rsidRPr="00BC3FDE">
        <w:rPr>
          <w:lang w:val="fr-FR"/>
        </w:rPr>
        <w:t>Dans son rapport, l</w:t>
      </w:r>
      <w:r>
        <w:rPr>
          <w:lang w:val="fr-FR"/>
        </w:rPr>
        <w:t>’</w:t>
      </w:r>
      <w:r w:rsidRPr="00BC3FDE">
        <w:rPr>
          <w:lang w:val="fr-FR"/>
        </w:rPr>
        <w:t>État partie indique que des propositions ont été faites pour modifier certaines lois considérées comme discriminatoires à l</w:t>
      </w:r>
      <w:r>
        <w:rPr>
          <w:lang w:val="fr-FR"/>
        </w:rPr>
        <w:t>’</w:t>
      </w:r>
      <w:r w:rsidRPr="00BC3FDE">
        <w:rPr>
          <w:lang w:val="fr-FR"/>
        </w:rPr>
        <w:t>égard des femmes, comme celles concernant l</w:t>
      </w:r>
      <w:r>
        <w:rPr>
          <w:lang w:val="fr-FR"/>
        </w:rPr>
        <w:t>’</w:t>
      </w:r>
      <w:r w:rsidRPr="00BC3FDE">
        <w:rPr>
          <w:lang w:val="fr-FR"/>
        </w:rPr>
        <w:t>âge du mariage, la puissance paternelle, les causes de divorce, la résidence du ménage, les charges du ménage et l</w:t>
      </w:r>
      <w:r>
        <w:rPr>
          <w:lang w:val="fr-FR"/>
        </w:rPr>
        <w:t>’</w:t>
      </w:r>
      <w:r w:rsidRPr="00BC3FDE">
        <w:rPr>
          <w:lang w:val="fr-FR"/>
        </w:rPr>
        <w:t xml:space="preserve">interdiction de la recherche de paternité (par. 134). Veuillez décrire comment ces propositions </w:t>
      </w:r>
      <w:r w:rsidR="00FE1AD9">
        <w:rPr>
          <w:lang w:val="fr-FR"/>
        </w:rPr>
        <w:t>Compte tenu</w:t>
      </w:r>
      <w:r w:rsidRPr="00BC3FDE">
        <w:rPr>
          <w:lang w:val="fr-FR"/>
        </w:rPr>
        <w:t xml:space="preserve"> </w:t>
      </w:r>
      <w:r w:rsidR="00FE1AD9">
        <w:rPr>
          <w:lang w:val="fr-FR"/>
        </w:rPr>
        <w:t>des</w:t>
      </w:r>
      <w:r w:rsidRPr="00BC3FDE">
        <w:rPr>
          <w:lang w:val="fr-FR"/>
        </w:rPr>
        <w:t xml:space="preserve"> </w:t>
      </w:r>
      <w:r w:rsidR="00CB5F2D">
        <w:rPr>
          <w:lang w:val="fr-FR"/>
        </w:rPr>
        <w:t xml:space="preserve">précédentes </w:t>
      </w:r>
      <w:r w:rsidRPr="00BC3FDE">
        <w:rPr>
          <w:lang w:val="fr-FR"/>
        </w:rPr>
        <w:t>observations finales du Comité (</w:t>
      </w:r>
      <w:hyperlink r:id="rId23" w:history="1">
        <w:r w:rsidRPr="00BC3FDE">
          <w:rPr>
            <w:rStyle w:val="Hyperlink"/>
            <w:lang w:val="fr-FR"/>
          </w:rPr>
          <w:t>CEDAW/C/SEN/CO/3-7</w:t>
        </w:r>
      </w:hyperlink>
      <w:r w:rsidRPr="00BC3FDE">
        <w:rPr>
          <w:lang w:val="fr-FR"/>
        </w:rPr>
        <w:t>, par.</w:t>
      </w:r>
      <w:r w:rsidR="005001E3">
        <w:rPr>
          <w:lang w:val="fr-FR"/>
        </w:rPr>
        <w:t> </w:t>
      </w:r>
      <w:r w:rsidRPr="00BC3FDE">
        <w:rPr>
          <w:lang w:val="fr-FR"/>
        </w:rPr>
        <w:t xml:space="preserve">39), veuillez indiquer les mesures prises pour réviser les dispositions discriminatoires </w:t>
      </w:r>
      <w:r w:rsidR="00FE1AD9" w:rsidRPr="00BC3FDE">
        <w:rPr>
          <w:lang w:val="fr-FR"/>
        </w:rPr>
        <w:t xml:space="preserve">du Code de la famille </w:t>
      </w:r>
      <w:r w:rsidRPr="00BC3FDE">
        <w:rPr>
          <w:lang w:val="fr-FR"/>
        </w:rPr>
        <w:t>concernant l</w:t>
      </w:r>
      <w:r>
        <w:rPr>
          <w:lang w:val="fr-FR"/>
        </w:rPr>
        <w:t>’</w:t>
      </w:r>
      <w:r w:rsidRPr="00BC3FDE">
        <w:rPr>
          <w:lang w:val="fr-FR"/>
        </w:rPr>
        <w:t>octroi du nom du père à l</w:t>
      </w:r>
      <w:r>
        <w:rPr>
          <w:lang w:val="fr-FR"/>
        </w:rPr>
        <w:t>’</w:t>
      </w:r>
      <w:r w:rsidRPr="00BC3FDE">
        <w:rPr>
          <w:lang w:val="fr-FR"/>
        </w:rPr>
        <w:t>enfant (art. 3)</w:t>
      </w:r>
      <w:r w:rsidR="00163E85">
        <w:rPr>
          <w:lang w:val="fr-FR"/>
        </w:rPr>
        <w:t> ;</w:t>
      </w:r>
      <w:r w:rsidRPr="00BC3FDE">
        <w:rPr>
          <w:lang w:val="fr-FR"/>
        </w:rPr>
        <w:t xml:space="preserve"> la polygamie (art. 116)</w:t>
      </w:r>
      <w:r w:rsidR="00163E85">
        <w:rPr>
          <w:lang w:val="fr-FR"/>
        </w:rPr>
        <w:t> ;</w:t>
      </w:r>
      <w:r w:rsidRPr="00BC3FDE">
        <w:rPr>
          <w:lang w:val="fr-FR"/>
        </w:rPr>
        <w:t xml:space="preserve"> la discrimination dans les conséquences de la rupture du mariage (art. 116 et 133)</w:t>
      </w:r>
      <w:r w:rsidR="00163E85">
        <w:rPr>
          <w:lang w:val="fr-FR"/>
        </w:rPr>
        <w:t> ;</w:t>
      </w:r>
      <w:r w:rsidRPr="00BC3FDE">
        <w:rPr>
          <w:lang w:val="fr-FR"/>
        </w:rPr>
        <w:t xml:space="preserve"> et la discrimination à l</w:t>
      </w:r>
      <w:r>
        <w:rPr>
          <w:lang w:val="fr-FR"/>
        </w:rPr>
        <w:t>’</w:t>
      </w:r>
      <w:r w:rsidRPr="00BC3FDE">
        <w:rPr>
          <w:lang w:val="fr-FR"/>
        </w:rPr>
        <w:t xml:space="preserve">égard des femmes musulmanes </w:t>
      </w:r>
      <w:r w:rsidRPr="00BC3FDE">
        <w:rPr>
          <w:lang w:val="fr-FR"/>
        </w:rPr>
        <w:lastRenderedPageBreak/>
        <w:t>concernant leur droit à l</w:t>
      </w:r>
      <w:r>
        <w:rPr>
          <w:lang w:val="fr-FR"/>
        </w:rPr>
        <w:t>’</w:t>
      </w:r>
      <w:r w:rsidRPr="00BC3FDE">
        <w:rPr>
          <w:lang w:val="fr-FR"/>
        </w:rPr>
        <w:t xml:space="preserve">héritage (art. 637), afin de les mettre en pleine conformité avec les articles 2 et 16 de la Convention. </w:t>
      </w:r>
    </w:p>
    <w:p w14:paraId="7C79D570" w14:textId="678D05D7" w:rsidR="00BC3FDE" w:rsidRPr="00BC3FDE" w:rsidRDefault="00BC3FDE" w:rsidP="00E4697E">
      <w:pPr>
        <w:pStyle w:val="SingleTxt"/>
        <w:numPr>
          <w:ilvl w:val="0"/>
          <w:numId w:val="47"/>
        </w:numPr>
        <w:spacing w:line="240" w:lineRule="exact"/>
        <w:rPr>
          <w:lang w:val="fr-FR"/>
        </w:rPr>
      </w:pPr>
      <w:r w:rsidRPr="00BC3FDE">
        <w:rPr>
          <w:lang w:val="fr-FR"/>
        </w:rPr>
        <w:t>À la lumière des précédentes observations finales du Comité (</w:t>
      </w:r>
      <w:hyperlink r:id="rId24" w:history="1">
        <w:r w:rsidRPr="00BC3FDE">
          <w:rPr>
            <w:rStyle w:val="Hyperlink"/>
            <w:lang w:val="fr-FR"/>
          </w:rPr>
          <w:t>CEDAW/C/SEN/CO/3-7</w:t>
        </w:r>
      </w:hyperlink>
      <w:r w:rsidRPr="00BC3FDE">
        <w:rPr>
          <w:lang w:val="fr-FR"/>
        </w:rPr>
        <w:t>, par. 39), veuillez fournir des informations sur les mesures prises pour :</w:t>
      </w:r>
    </w:p>
    <w:p w14:paraId="68FE3248" w14:textId="38408115" w:rsidR="00BC3FDE" w:rsidRPr="00BC3FDE" w:rsidRDefault="00BC3FDE" w:rsidP="00A44289">
      <w:pPr>
        <w:pStyle w:val="SingleTxt"/>
        <w:rPr>
          <w:lang w:val="fr-FR"/>
        </w:rPr>
      </w:pPr>
      <w:r w:rsidRPr="00BC3FDE">
        <w:rPr>
          <w:lang w:val="fr-FR"/>
        </w:rPr>
        <w:tab/>
        <w:t>a)</w:t>
      </w:r>
      <w:r w:rsidRPr="00BC3FDE">
        <w:rPr>
          <w:lang w:val="fr-FR"/>
        </w:rPr>
        <w:tab/>
        <w:t xml:space="preserve">Éliminer les pratiques persistantes de polygamie, conformément à </w:t>
      </w:r>
      <w:r w:rsidR="00245FE1" w:rsidRPr="00BC3FDE">
        <w:rPr>
          <w:lang w:val="fr-FR"/>
        </w:rPr>
        <w:t>l</w:t>
      </w:r>
      <w:r w:rsidR="00245FE1">
        <w:rPr>
          <w:lang w:val="fr-FR"/>
        </w:rPr>
        <w:t>’</w:t>
      </w:r>
      <w:r w:rsidR="00245FE1" w:rsidRPr="00BC3FDE">
        <w:rPr>
          <w:lang w:val="fr-FR"/>
        </w:rPr>
        <w:t>article</w:t>
      </w:r>
      <w:r w:rsidR="00245FE1">
        <w:rPr>
          <w:lang w:val="fr-FR"/>
        </w:rPr>
        <w:t> </w:t>
      </w:r>
      <w:r w:rsidRPr="00BC3FDE">
        <w:rPr>
          <w:lang w:val="fr-FR"/>
        </w:rPr>
        <w:t>16 de la Convention, et organiser des programmes de sensibilisation</w:t>
      </w:r>
      <w:r w:rsidR="00163E85">
        <w:rPr>
          <w:lang w:val="fr-FR"/>
        </w:rPr>
        <w:t> ;</w:t>
      </w:r>
    </w:p>
    <w:p w14:paraId="7ADBD316" w14:textId="672C65B7" w:rsidR="00BC3FDE" w:rsidRPr="00BC3FDE" w:rsidRDefault="00BC3FDE" w:rsidP="00A44289">
      <w:pPr>
        <w:pStyle w:val="SingleTxt"/>
        <w:rPr>
          <w:lang w:val="fr-FR"/>
        </w:rPr>
      </w:pPr>
      <w:r w:rsidRPr="00BC3FDE">
        <w:rPr>
          <w:lang w:val="fr-FR"/>
        </w:rPr>
        <w:tab/>
        <w:t>b)</w:t>
      </w:r>
      <w:r w:rsidRPr="00BC3FDE">
        <w:rPr>
          <w:lang w:val="fr-FR"/>
        </w:rPr>
        <w:tab/>
        <w:t>Éliminer les mariages d</w:t>
      </w:r>
      <w:r>
        <w:rPr>
          <w:lang w:val="fr-FR"/>
        </w:rPr>
        <w:t>’</w:t>
      </w:r>
      <w:r w:rsidRPr="00BC3FDE">
        <w:rPr>
          <w:lang w:val="fr-FR"/>
        </w:rPr>
        <w:t>enfants et le lévirat</w:t>
      </w:r>
      <w:r w:rsidR="00163E85">
        <w:rPr>
          <w:lang w:val="fr-FR"/>
        </w:rPr>
        <w:t> ;</w:t>
      </w:r>
    </w:p>
    <w:p w14:paraId="5E3DF883" w14:textId="1DA4D786" w:rsidR="00BC3FDE" w:rsidRPr="00BC3FDE" w:rsidRDefault="00BC3FDE" w:rsidP="00A44289">
      <w:pPr>
        <w:pStyle w:val="SingleTxt"/>
        <w:rPr>
          <w:lang w:val="fr-FR"/>
        </w:rPr>
      </w:pPr>
      <w:r w:rsidRPr="00BC3FDE">
        <w:rPr>
          <w:lang w:val="fr-FR"/>
        </w:rPr>
        <w:tab/>
        <w:t>c)</w:t>
      </w:r>
      <w:r w:rsidRPr="00BC3FDE">
        <w:rPr>
          <w:lang w:val="fr-FR"/>
        </w:rPr>
        <w:tab/>
        <w:t>Mener des programmes de sensibilisation et d</w:t>
      </w:r>
      <w:r>
        <w:rPr>
          <w:lang w:val="fr-FR"/>
        </w:rPr>
        <w:t>’</w:t>
      </w:r>
      <w:r w:rsidRPr="00BC3FDE">
        <w:rPr>
          <w:lang w:val="fr-FR"/>
        </w:rPr>
        <w:t>éducation destinés aux femmes et aux hommes, en coopération avec la société civile, sur l</w:t>
      </w:r>
      <w:r>
        <w:rPr>
          <w:lang w:val="fr-FR"/>
        </w:rPr>
        <w:t>’</w:t>
      </w:r>
      <w:r w:rsidRPr="00BC3FDE">
        <w:rPr>
          <w:lang w:val="fr-FR"/>
        </w:rPr>
        <w:t>élimination de la discrimination à l</w:t>
      </w:r>
      <w:r>
        <w:rPr>
          <w:lang w:val="fr-FR"/>
        </w:rPr>
        <w:t>’</w:t>
      </w:r>
      <w:r w:rsidRPr="00BC3FDE">
        <w:rPr>
          <w:lang w:val="fr-FR"/>
        </w:rPr>
        <w:t>égard des femmes dans le mariage et les relations familiales</w:t>
      </w:r>
      <w:r w:rsidR="00163E85">
        <w:rPr>
          <w:lang w:val="fr-FR"/>
        </w:rPr>
        <w:t> ;</w:t>
      </w:r>
    </w:p>
    <w:p w14:paraId="0A73ADCF" w14:textId="7AA809A4" w:rsidR="00BC3FDE" w:rsidRPr="00BC3FDE" w:rsidRDefault="00BC3FDE" w:rsidP="00A44289">
      <w:pPr>
        <w:pStyle w:val="SingleTxt"/>
        <w:rPr>
          <w:lang w:val="fr-FR"/>
        </w:rPr>
      </w:pPr>
      <w:r w:rsidRPr="00BC3FDE">
        <w:rPr>
          <w:lang w:val="fr-FR"/>
        </w:rPr>
        <w:tab/>
        <w:t>d)</w:t>
      </w:r>
      <w:r w:rsidRPr="00BC3FDE">
        <w:rPr>
          <w:lang w:val="fr-FR"/>
        </w:rPr>
        <w:tab/>
        <w:t>Adopter des mesures pour protéger les droits des femmes dans les mariages non enregistrés</w:t>
      </w:r>
      <w:r w:rsidR="00163E85">
        <w:rPr>
          <w:lang w:val="fr-FR"/>
        </w:rPr>
        <w:t> ;</w:t>
      </w:r>
      <w:r w:rsidRPr="00BC3FDE">
        <w:rPr>
          <w:lang w:val="fr-FR"/>
        </w:rPr>
        <w:t xml:space="preserve"> adopter des lois pour protéger les droits des femmes lors de la dissolution des mariages non enregistrés ou polygames</w:t>
      </w:r>
      <w:r w:rsidR="00163E85">
        <w:rPr>
          <w:lang w:val="fr-FR"/>
        </w:rPr>
        <w:t> ;</w:t>
      </w:r>
      <w:r w:rsidRPr="00BC3FDE">
        <w:rPr>
          <w:lang w:val="fr-FR"/>
        </w:rPr>
        <w:t xml:space="preserve"> et encourager l</w:t>
      </w:r>
      <w:r>
        <w:rPr>
          <w:lang w:val="fr-FR"/>
        </w:rPr>
        <w:t>’</w:t>
      </w:r>
      <w:r w:rsidRPr="00BC3FDE">
        <w:rPr>
          <w:lang w:val="fr-FR"/>
        </w:rPr>
        <w:t>enregistrement de tous les mariages.</w:t>
      </w:r>
    </w:p>
    <w:p w14:paraId="60CFC2D0" w14:textId="6AB6AF1C" w:rsidR="00CB53F9" w:rsidRPr="00A44289" w:rsidRDefault="00A44289" w:rsidP="00245FE1">
      <w:pPr>
        <w:pStyle w:val="SingleTxt"/>
        <w:rPr>
          <w:lang w:val="fr-FR"/>
        </w:rPr>
      </w:pPr>
      <w:r>
        <w:rPr>
          <w:noProof/>
          <w:w w:val="100"/>
          <w:lang w:val="en-US"/>
        </w:rPr>
        <mc:AlternateContent>
          <mc:Choice Requires="wps">
            <w:drawing>
              <wp:anchor distT="0" distB="0" distL="114300" distR="114300" simplePos="0" relativeHeight="251659264" behindDoc="0" locked="0" layoutInCell="1" allowOverlap="1" wp14:anchorId="7D68B5A3" wp14:editId="75A3644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32668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B53F9" w:rsidRPr="00A44289" w:rsidSect="004755F2">
      <w:endnotePr>
        <w:numFmt w:val="decimal"/>
      </w:endnotePr>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17T12:24:00Z" w:initials="Start">
    <w:p w14:paraId="7BA706A6" w14:textId="77777777" w:rsidR="00570341" w:rsidRPr="00CB53F9" w:rsidRDefault="00570341">
      <w:pPr>
        <w:pStyle w:val="CommentText"/>
        <w:rPr>
          <w:lang w:val="en-US"/>
        </w:rPr>
      </w:pPr>
      <w:r>
        <w:fldChar w:fldCharType="begin"/>
      </w:r>
      <w:r w:rsidRPr="00CB53F9">
        <w:rPr>
          <w:rStyle w:val="CommentReference"/>
          <w:lang w:val="en-US"/>
        </w:rPr>
        <w:instrText xml:space="preserve"> </w:instrText>
      </w:r>
      <w:r w:rsidRPr="00CB53F9">
        <w:rPr>
          <w:lang w:val="en-US"/>
        </w:rPr>
        <w:instrText>PAGE \# "'Page: '#'</w:instrText>
      </w:r>
      <w:r w:rsidRPr="00CB53F9">
        <w:rPr>
          <w:lang w:val="en-US"/>
        </w:rPr>
        <w:br/>
        <w:instrText>'"</w:instrText>
      </w:r>
      <w:r w:rsidRPr="00CB53F9">
        <w:rPr>
          <w:rStyle w:val="CommentReference"/>
          <w:lang w:val="en-US"/>
        </w:rPr>
        <w:instrText xml:space="preserve"> </w:instrText>
      </w:r>
      <w:r>
        <w:fldChar w:fldCharType="end"/>
      </w:r>
      <w:r>
        <w:rPr>
          <w:rStyle w:val="CommentReference"/>
        </w:rPr>
        <w:annotationRef/>
      </w:r>
      <w:r w:rsidRPr="00CB53F9">
        <w:rPr>
          <w:lang w:val="en-US"/>
        </w:rPr>
        <w:t>&lt;&lt;ODS JOB NO&gt;&gt;N2006487F&lt;&lt;ODS JOB NO&gt;&gt;</w:t>
      </w:r>
    </w:p>
    <w:p w14:paraId="51B6FE9F" w14:textId="77777777" w:rsidR="00570341" w:rsidRPr="00CB53F9" w:rsidRDefault="00570341">
      <w:pPr>
        <w:pStyle w:val="CommentText"/>
        <w:rPr>
          <w:lang w:val="en-US"/>
        </w:rPr>
      </w:pPr>
      <w:r w:rsidRPr="00CB53F9">
        <w:rPr>
          <w:lang w:val="en-US"/>
        </w:rPr>
        <w:t>&lt;&lt;ODS DOC SYMBOL1&gt;&gt;CEDAW/C/SEN/Q/8&lt;&lt;ODS DOC SYMBOL1&gt;&gt;</w:t>
      </w:r>
    </w:p>
    <w:p w14:paraId="7452FE63" w14:textId="77777777" w:rsidR="00570341" w:rsidRDefault="0057034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452FE6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452FE63" w16cid:durableId="221F71E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258BD3" w14:textId="77777777" w:rsidR="009A0343" w:rsidRDefault="009A0343" w:rsidP="00101B18">
      <w:pPr>
        <w:spacing w:line="240" w:lineRule="auto"/>
      </w:pPr>
      <w:r>
        <w:separator/>
      </w:r>
    </w:p>
  </w:endnote>
  <w:endnote w:type="continuationSeparator" w:id="0">
    <w:p w14:paraId="2B986C52" w14:textId="77777777" w:rsidR="009A0343" w:rsidRDefault="009A0343"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70341" w14:paraId="5CB3A831" w14:textId="77777777" w:rsidTr="00570341">
      <w:tc>
        <w:tcPr>
          <w:tcW w:w="4920" w:type="dxa"/>
          <w:shd w:val="clear" w:color="auto" w:fill="auto"/>
        </w:tcPr>
        <w:p w14:paraId="00CDC20C" w14:textId="22578E97" w:rsidR="00570341" w:rsidRPr="00570341" w:rsidRDefault="00570341" w:rsidP="0057034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2D14">
            <w:rPr>
              <w:b w:val="0"/>
              <w:w w:val="103"/>
              <w:sz w:val="14"/>
            </w:rPr>
            <w:t>20-03852</w:t>
          </w:r>
          <w:r>
            <w:rPr>
              <w:b w:val="0"/>
              <w:w w:val="103"/>
              <w:sz w:val="14"/>
            </w:rPr>
            <w:fldChar w:fldCharType="end"/>
          </w:r>
        </w:p>
      </w:tc>
      <w:tc>
        <w:tcPr>
          <w:tcW w:w="4920" w:type="dxa"/>
          <w:shd w:val="clear" w:color="auto" w:fill="auto"/>
        </w:tcPr>
        <w:p w14:paraId="7099F0B1" w14:textId="77777777" w:rsidR="00570341" w:rsidRPr="00570341" w:rsidRDefault="00570341" w:rsidP="00570341">
          <w:pPr>
            <w:pStyle w:val="Footer"/>
            <w:rPr>
              <w:w w:val="103"/>
            </w:rPr>
          </w:pPr>
          <w:r>
            <w:rPr>
              <w:w w:val="103"/>
            </w:rPr>
            <w:fldChar w:fldCharType="begin"/>
          </w:r>
          <w:r>
            <w:rPr>
              <w:w w:val="103"/>
            </w:rPr>
            <w:instrText xml:space="preserve"> PAGE  \* Arabic  \* MERGEFORMAT </w:instrText>
          </w:r>
          <w:r>
            <w:rPr>
              <w:w w:val="103"/>
            </w:rPr>
            <w:fldChar w:fldCharType="separate"/>
          </w:r>
          <w:r w:rsidR="00CB5F2D">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B5F2D">
            <w:rPr>
              <w:noProof/>
              <w:w w:val="103"/>
            </w:rPr>
            <w:t>6</w:t>
          </w:r>
          <w:r>
            <w:rPr>
              <w:w w:val="103"/>
            </w:rPr>
            <w:fldChar w:fldCharType="end"/>
          </w:r>
        </w:p>
      </w:tc>
    </w:tr>
  </w:tbl>
  <w:p w14:paraId="734848C6" w14:textId="77777777" w:rsidR="00570341" w:rsidRPr="00570341" w:rsidRDefault="00570341" w:rsidP="005703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70341" w14:paraId="6EE64A1F" w14:textId="77777777" w:rsidTr="00570341">
      <w:tc>
        <w:tcPr>
          <w:tcW w:w="4920" w:type="dxa"/>
          <w:shd w:val="clear" w:color="auto" w:fill="auto"/>
        </w:tcPr>
        <w:p w14:paraId="6503708D" w14:textId="77777777" w:rsidR="00570341" w:rsidRPr="00570341" w:rsidRDefault="00570341" w:rsidP="0057034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B5F2D">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B5F2D">
            <w:rPr>
              <w:noProof/>
              <w:w w:val="103"/>
            </w:rPr>
            <w:t>6</w:t>
          </w:r>
          <w:r>
            <w:rPr>
              <w:w w:val="103"/>
            </w:rPr>
            <w:fldChar w:fldCharType="end"/>
          </w:r>
        </w:p>
      </w:tc>
      <w:tc>
        <w:tcPr>
          <w:tcW w:w="4920" w:type="dxa"/>
          <w:shd w:val="clear" w:color="auto" w:fill="auto"/>
        </w:tcPr>
        <w:p w14:paraId="5001C4C3" w14:textId="463A1FAA" w:rsidR="00570341" w:rsidRPr="00570341" w:rsidRDefault="00570341" w:rsidP="0057034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2D14">
            <w:rPr>
              <w:b w:val="0"/>
              <w:w w:val="103"/>
              <w:sz w:val="14"/>
            </w:rPr>
            <w:t>20-03852</w:t>
          </w:r>
          <w:r>
            <w:rPr>
              <w:b w:val="0"/>
              <w:w w:val="103"/>
              <w:sz w:val="14"/>
            </w:rPr>
            <w:fldChar w:fldCharType="end"/>
          </w:r>
        </w:p>
      </w:tc>
    </w:tr>
  </w:tbl>
  <w:p w14:paraId="13B68CF0" w14:textId="77777777" w:rsidR="00570341" w:rsidRPr="00570341" w:rsidRDefault="00570341" w:rsidP="005703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87BB1F" w14:textId="77777777" w:rsidR="00570341" w:rsidRDefault="00570341">
    <w:pPr>
      <w:pStyle w:val="Footer"/>
    </w:pPr>
    <w:r>
      <w:rPr>
        <w:noProof/>
      </w:rPr>
      <w:drawing>
        <wp:anchor distT="0" distB="0" distL="114300" distR="114300" simplePos="0" relativeHeight="251658240" behindDoc="0" locked="0" layoutInCell="1" allowOverlap="1" wp14:anchorId="126CB077" wp14:editId="6EBA85AB">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SEN/Q/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EN/Q/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70341" w14:paraId="697B6390" w14:textId="77777777" w:rsidTr="00570341">
      <w:tc>
        <w:tcPr>
          <w:tcW w:w="3758" w:type="dxa"/>
        </w:tcPr>
        <w:p w14:paraId="51227A77" w14:textId="581AA3E8" w:rsidR="00570341" w:rsidRDefault="00570341" w:rsidP="0057034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12D14">
            <w:rPr>
              <w:b w:val="0"/>
              <w:sz w:val="20"/>
            </w:rPr>
            <w:t>20-03852 (F)</w:t>
          </w:r>
          <w:r>
            <w:rPr>
              <w:b w:val="0"/>
              <w:sz w:val="20"/>
            </w:rPr>
            <w:fldChar w:fldCharType="end"/>
          </w:r>
          <w:r>
            <w:rPr>
              <w:b w:val="0"/>
              <w:sz w:val="20"/>
            </w:rPr>
            <w:t xml:space="preserve">    170320    </w:t>
          </w:r>
          <w:r w:rsidR="00BC3FDE">
            <w:rPr>
              <w:b w:val="0"/>
              <w:sz w:val="20"/>
            </w:rPr>
            <w:t>30</w:t>
          </w:r>
          <w:r>
            <w:rPr>
              <w:b w:val="0"/>
              <w:sz w:val="20"/>
            </w:rPr>
            <w:t>0320</w:t>
          </w:r>
        </w:p>
        <w:p w14:paraId="32C0F7C8" w14:textId="00B11C56" w:rsidR="00570341" w:rsidRPr="00570341" w:rsidRDefault="00570341" w:rsidP="0057034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12D14">
            <w:rPr>
              <w:rFonts w:ascii="Barcode 3 of 9 by request" w:hAnsi="Barcode 3 of 9 by request"/>
              <w:spacing w:val="0"/>
              <w:w w:val="100"/>
              <w:sz w:val="24"/>
            </w:rPr>
            <w:t>*2003852*</w:t>
          </w:r>
          <w:r>
            <w:rPr>
              <w:rFonts w:ascii="Barcode 3 of 9 by request" w:hAnsi="Barcode 3 of 9 by request"/>
              <w:spacing w:val="0"/>
              <w:w w:val="100"/>
              <w:sz w:val="24"/>
            </w:rPr>
            <w:fldChar w:fldCharType="end"/>
          </w:r>
        </w:p>
      </w:tc>
      <w:tc>
        <w:tcPr>
          <w:tcW w:w="4920" w:type="dxa"/>
        </w:tcPr>
        <w:p w14:paraId="2FEE7140" w14:textId="77777777" w:rsidR="00570341" w:rsidRDefault="00570341" w:rsidP="00570341">
          <w:pPr>
            <w:pStyle w:val="Footer"/>
            <w:spacing w:line="240" w:lineRule="atLeast"/>
            <w:jc w:val="right"/>
            <w:rPr>
              <w:b w:val="0"/>
              <w:sz w:val="20"/>
            </w:rPr>
          </w:pPr>
          <w:r>
            <w:rPr>
              <w:b w:val="0"/>
              <w:noProof/>
              <w:sz w:val="20"/>
            </w:rPr>
            <w:drawing>
              <wp:inline distT="0" distB="0" distL="0" distR="0" wp14:anchorId="04A6D30E" wp14:editId="0EFB832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DA777CF" w14:textId="77777777" w:rsidR="00570341" w:rsidRPr="00570341" w:rsidRDefault="00570341" w:rsidP="0057034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60983E" w14:textId="1428CEA7" w:rsidR="009A0343" w:rsidRPr="003D50E9" w:rsidRDefault="003D50E9" w:rsidP="003D50E9">
      <w:pPr>
        <w:pStyle w:val="Footer"/>
        <w:spacing w:after="80"/>
        <w:ind w:left="792"/>
        <w:rPr>
          <w:sz w:val="16"/>
        </w:rPr>
      </w:pPr>
      <w:r w:rsidRPr="003D50E9">
        <w:rPr>
          <w:sz w:val="16"/>
        </w:rPr>
        <w:t>__________________</w:t>
      </w:r>
    </w:p>
  </w:footnote>
  <w:footnote w:type="continuationSeparator" w:id="0">
    <w:p w14:paraId="477085C1" w14:textId="3A514CC8" w:rsidR="009A0343" w:rsidRPr="003D50E9" w:rsidRDefault="003D50E9" w:rsidP="003D50E9">
      <w:pPr>
        <w:pStyle w:val="Footer"/>
        <w:spacing w:after="80"/>
        <w:ind w:left="792"/>
        <w:rPr>
          <w:sz w:val="16"/>
        </w:rPr>
      </w:pPr>
      <w:r w:rsidRPr="003D50E9">
        <w:rPr>
          <w:sz w:val="16"/>
        </w:rPr>
        <w:t>__________________</w:t>
      </w:r>
    </w:p>
  </w:footnote>
  <w:footnote w:id="1">
    <w:p w14:paraId="3CA416E8" w14:textId="39E6F487" w:rsidR="003D50E9" w:rsidRPr="004755F2" w:rsidRDefault="003D50E9" w:rsidP="003D50E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lang w:val="fr-FR"/>
        </w:rPr>
      </w:pPr>
      <w:r>
        <w:tab/>
      </w:r>
      <w:r>
        <w:rPr>
          <w:rStyle w:val="FootnoteReference"/>
        </w:rPr>
        <w:footnoteRef/>
      </w:r>
      <w:r>
        <w:t xml:space="preserve"> </w:t>
      </w:r>
      <w:r>
        <w:tab/>
      </w:r>
      <w:r w:rsidR="004755F2" w:rsidRPr="004755F2">
        <w:rPr>
          <w:lang w:val="fr-FR"/>
        </w:rPr>
        <w:t>Sauf indication contraire, les numéros de paragraphes renvoient au huitième rapport périodique de l’</w:t>
      </w:r>
      <w:r w:rsidR="00996127" w:rsidRPr="004755F2">
        <w:rPr>
          <w:lang w:val="fr-FR"/>
        </w:rPr>
        <w:t>État</w:t>
      </w:r>
      <w:r w:rsidR="004755F2" w:rsidRPr="004755F2">
        <w:rPr>
          <w:lang w:val="fr-FR"/>
        </w:rPr>
        <w:t xml:space="preserve">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70341" w14:paraId="39D930FD" w14:textId="77777777" w:rsidTr="00570341">
      <w:trPr>
        <w:trHeight w:hRule="exact" w:val="864"/>
      </w:trPr>
      <w:tc>
        <w:tcPr>
          <w:tcW w:w="4920" w:type="dxa"/>
          <w:shd w:val="clear" w:color="auto" w:fill="auto"/>
          <w:vAlign w:val="bottom"/>
        </w:tcPr>
        <w:p w14:paraId="237D1344" w14:textId="2B1C333B" w:rsidR="00570341" w:rsidRPr="00570341" w:rsidRDefault="00570341" w:rsidP="0057034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12D14">
            <w:rPr>
              <w:b/>
              <w:color w:val="000000"/>
            </w:rPr>
            <w:t>CEDAW/C/SEN/Q/8</w:t>
          </w:r>
          <w:r>
            <w:rPr>
              <w:b/>
              <w:color w:val="000000"/>
            </w:rPr>
            <w:fldChar w:fldCharType="end"/>
          </w:r>
        </w:p>
      </w:tc>
      <w:tc>
        <w:tcPr>
          <w:tcW w:w="4920" w:type="dxa"/>
          <w:shd w:val="clear" w:color="auto" w:fill="auto"/>
          <w:vAlign w:val="bottom"/>
        </w:tcPr>
        <w:p w14:paraId="1058CDBB" w14:textId="77777777" w:rsidR="00570341" w:rsidRDefault="00570341" w:rsidP="00570341">
          <w:pPr>
            <w:pStyle w:val="Header"/>
          </w:pPr>
        </w:p>
      </w:tc>
    </w:tr>
  </w:tbl>
  <w:p w14:paraId="5C391A46" w14:textId="77777777" w:rsidR="00570341" w:rsidRPr="00570341" w:rsidRDefault="00570341" w:rsidP="0057034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70341" w14:paraId="793BC4FC" w14:textId="77777777" w:rsidTr="00570341">
      <w:trPr>
        <w:trHeight w:hRule="exact" w:val="864"/>
      </w:trPr>
      <w:tc>
        <w:tcPr>
          <w:tcW w:w="4920" w:type="dxa"/>
          <w:shd w:val="clear" w:color="auto" w:fill="auto"/>
          <w:vAlign w:val="bottom"/>
        </w:tcPr>
        <w:p w14:paraId="60AE4BCC" w14:textId="77777777" w:rsidR="00570341" w:rsidRDefault="00570341" w:rsidP="00570341">
          <w:pPr>
            <w:pStyle w:val="Header"/>
          </w:pPr>
        </w:p>
      </w:tc>
      <w:tc>
        <w:tcPr>
          <w:tcW w:w="4920" w:type="dxa"/>
          <w:shd w:val="clear" w:color="auto" w:fill="auto"/>
          <w:vAlign w:val="bottom"/>
        </w:tcPr>
        <w:p w14:paraId="199EB96A" w14:textId="5D411E31" w:rsidR="00570341" w:rsidRPr="00570341" w:rsidRDefault="00570341" w:rsidP="0057034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12D14">
            <w:rPr>
              <w:b/>
              <w:color w:val="000000"/>
            </w:rPr>
            <w:t>CEDAW/C/SEN/Q/8</w:t>
          </w:r>
          <w:r>
            <w:rPr>
              <w:b/>
              <w:color w:val="000000"/>
            </w:rPr>
            <w:fldChar w:fldCharType="end"/>
          </w:r>
        </w:p>
      </w:tc>
    </w:tr>
  </w:tbl>
  <w:p w14:paraId="05010192" w14:textId="77777777" w:rsidR="00570341" w:rsidRPr="00570341" w:rsidRDefault="00570341" w:rsidP="0057034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70341" w14:paraId="3474BE25" w14:textId="77777777" w:rsidTr="00570341">
      <w:trPr>
        <w:trHeight w:hRule="exact" w:val="864"/>
      </w:trPr>
      <w:tc>
        <w:tcPr>
          <w:tcW w:w="1267" w:type="dxa"/>
          <w:tcBorders>
            <w:bottom w:val="single" w:sz="4" w:space="0" w:color="auto"/>
          </w:tcBorders>
          <w:shd w:val="clear" w:color="auto" w:fill="auto"/>
          <w:vAlign w:val="bottom"/>
        </w:tcPr>
        <w:p w14:paraId="6904F653" w14:textId="77777777" w:rsidR="00570341" w:rsidRDefault="00570341" w:rsidP="00570341">
          <w:pPr>
            <w:pStyle w:val="Header"/>
            <w:spacing w:after="120"/>
          </w:pPr>
        </w:p>
      </w:tc>
      <w:tc>
        <w:tcPr>
          <w:tcW w:w="2059" w:type="dxa"/>
          <w:tcBorders>
            <w:bottom w:val="single" w:sz="4" w:space="0" w:color="auto"/>
          </w:tcBorders>
          <w:shd w:val="clear" w:color="auto" w:fill="auto"/>
          <w:vAlign w:val="bottom"/>
        </w:tcPr>
        <w:p w14:paraId="7E6AB7B9" w14:textId="77777777" w:rsidR="00570341" w:rsidRPr="00570341" w:rsidRDefault="00570341" w:rsidP="0057034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F1731C9" w14:textId="77777777" w:rsidR="00570341" w:rsidRDefault="00570341" w:rsidP="00570341">
          <w:pPr>
            <w:pStyle w:val="Header"/>
            <w:spacing w:after="120"/>
          </w:pPr>
        </w:p>
      </w:tc>
      <w:tc>
        <w:tcPr>
          <w:tcW w:w="6466" w:type="dxa"/>
          <w:gridSpan w:val="3"/>
          <w:tcBorders>
            <w:bottom w:val="single" w:sz="4" w:space="0" w:color="auto"/>
          </w:tcBorders>
          <w:shd w:val="clear" w:color="auto" w:fill="auto"/>
          <w:vAlign w:val="bottom"/>
        </w:tcPr>
        <w:p w14:paraId="17DDD658" w14:textId="77777777" w:rsidR="00570341" w:rsidRPr="00570341" w:rsidRDefault="00570341" w:rsidP="00570341">
          <w:pPr>
            <w:spacing w:after="80" w:line="240" w:lineRule="auto"/>
            <w:jc w:val="right"/>
            <w:rPr>
              <w:position w:val="-4"/>
            </w:rPr>
          </w:pPr>
          <w:r>
            <w:rPr>
              <w:position w:val="-4"/>
              <w:sz w:val="40"/>
            </w:rPr>
            <w:t>CEDAW</w:t>
          </w:r>
          <w:r>
            <w:rPr>
              <w:position w:val="-4"/>
            </w:rPr>
            <w:t>/C/SEN/Q/8</w:t>
          </w:r>
        </w:p>
      </w:tc>
    </w:tr>
    <w:tr w:rsidR="00570341" w:rsidRPr="00570341" w14:paraId="353A49B0" w14:textId="77777777" w:rsidTr="00570341">
      <w:trPr>
        <w:trHeight w:hRule="exact" w:val="2880"/>
      </w:trPr>
      <w:tc>
        <w:tcPr>
          <w:tcW w:w="1267" w:type="dxa"/>
          <w:tcBorders>
            <w:top w:val="single" w:sz="4" w:space="0" w:color="auto"/>
            <w:bottom w:val="single" w:sz="12" w:space="0" w:color="auto"/>
          </w:tcBorders>
          <w:shd w:val="clear" w:color="auto" w:fill="auto"/>
        </w:tcPr>
        <w:p w14:paraId="7DAF528D" w14:textId="77777777" w:rsidR="00570341" w:rsidRPr="00570341" w:rsidRDefault="00570341" w:rsidP="00570341">
          <w:pPr>
            <w:pStyle w:val="Header"/>
            <w:spacing w:before="120" w:line="240" w:lineRule="auto"/>
            <w:ind w:left="-72"/>
            <w:jc w:val="center"/>
          </w:pPr>
          <w:r>
            <w:t xml:space="preserve">  </w:t>
          </w:r>
          <w:r>
            <w:rPr>
              <w:noProof/>
            </w:rPr>
            <w:drawing>
              <wp:inline distT="0" distB="0" distL="0" distR="0" wp14:anchorId="5B805963" wp14:editId="65F2106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9FEE581" w14:textId="145D985E" w:rsidR="00570341" w:rsidRPr="00570341" w:rsidRDefault="00570341" w:rsidP="00570341">
          <w:pPr>
            <w:pStyle w:val="XLarge"/>
            <w:spacing w:before="120" w:line="360" w:lineRule="exact"/>
            <w:rPr>
              <w:sz w:val="36"/>
            </w:rPr>
          </w:pPr>
          <w:r>
            <w:rPr>
              <w:sz w:val="36"/>
            </w:rPr>
            <w:t>Convention sur l</w:t>
          </w:r>
          <w:r w:rsidR="00BC3FDE">
            <w:rPr>
              <w:sz w:val="36"/>
            </w:rPr>
            <w:t>’</w:t>
          </w:r>
          <w:r>
            <w:rPr>
              <w:sz w:val="36"/>
            </w:rPr>
            <w:t>élimination</w:t>
          </w:r>
          <w:r>
            <w:rPr>
              <w:sz w:val="36"/>
            </w:rPr>
            <w:br/>
            <w:t>de toutes les formes</w:t>
          </w:r>
          <w:r>
            <w:rPr>
              <w:sz w:val="36"/>
            </w:rPr>
            <w:br/>
            <w:t>de discrimination à l</w:t>
          </w:r>
          <w:r w:rsidR="00BC3FDE">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2B7707C" w14:textId="77777777" w:rsidR="00570341" w:rsidRPr="00CB53F9" w:rsidRDefault="00570341" w:rsidP="00570341">
          <w:pPr>
            <w:pStyle w:val="Header"/>
            <w:spacing w:before="109"/>
            <w:rPr>
              <w:lang w:val="fr-FR"/>
            </w:rPr>
          </w:pPr>
        </w:p>
      </w:tc>
      <w:tc>
        <w:tcPr>
          <w:tcW w:w="3110" w:type="dxa"/>
          <w:tcBorders>
            <w:top w:val="single" w:sz="4" w:space="0" w:color="auto"/>
            <w:bottom w:val="single" w:sz="12" w:space="0" w:color="auto"/>
          </w:tcBorders>
          <w:shd w:val="clear" w:color="auto" w:fill="auto"/>
        </w:tcPr>
        <w:p w14:paraId="62633117" w14:textId="77777777" w:rsidR="00570341" w:rsidRPr="00CB53F9" w:rsidRDefault="00570341" w:rsidP="00570341">
          <w:pPr>
            <w:pStyle w:val="Distribution"/>
            <w:rPr>
              <w:color w:val="000000"/>
              <w:lang w:val="fr-FR"/>
            </w:rPr>
          </w:pPr>
          <w:r w:rsidRPr="00CB53F9">
            <w:rPr>
              <w:color w:val="000000"/>
              <w:lang w:val="fr-FR"/>
            </w:rPr>
            <w:t>Distr. générale</w:t>
          </w:r>
        </w:p>
        <w:p w14:paraId="125F3CB7" w14:textId="6F5EF0A1" w:rsidR="00570341" w:rsidRPr="00CB53F9" w:rsidRDefault="00570341" w:rsidP="00570341">
          <w:pPr>
            <w:pStyle w:val="Publication"/>
            <w:rPr>
              <w:color w:val="000000"/>
              <w:lang w:val="fr-FR"/>
            </w:rPr>
          </w:pPr>
          <w:r w:rsidRPr="00CB53F9">
            <w:rPr>
              <w:color w:val="000000"/>
              <w:lang w:val="fr-FR"/>
            </w:rPr>
            <w:t>11</w:t>
          </w:r>
          <w:r w:rsidR="00CB53F9">
            <w:rPr>
              <w:color w:val="000000"/>
              <w:lang w:val="fr-FR"/>
            </w:rPr>
            <w:t> </w:t>
          </w:r>
          <w:r w:rsidRPr="00CB53F9">
            <w:rPr>
              <w:color w:val="000000"/>
              <w:lang w:val="fr-FR"/>
            </w:rPr>
            <w:t>mars 2020</w:t>
          </w:r>
        </w:p>
        <w:p w14:paraId="6AA8E788" w14:textId="77777777" w:rsidR="00570341" w:rsidRPr="00CB53F9" w:rsidRDefault="00570341" w:rsidP="00570341">
          <w:pPr>
            <w:rPr>
              <w:lang w:val="fr-FR"/>
            </w:rPr>
          </w:pPr>
          <w:r w:rsidRPr="00CB53F9">
            <w:rPr>
              <w:lang w:val="fr-FR"/>
            </w:rPr>
            <w:t>Français</w:t>
          </w:r>
        </w:p>
        <w:p w14:paraId="03739A91" w14:textId="16255457" w:rsidR="00CB53F9" w:rsidRDefault="00570341" w:rsidP="00570341">
          <w:pPr>
            <w:pStyle w:val="Original"/>
            <w:rPr>
              <w:color w:val="000000"/>
              <w:lang w:val="fr-FR"/>
            </w:rPr>
          </w:pPr>
          <w:r w:rsidRPr="00CB53F9">
            <w:rPr>
              <w:color w:val="000000"/>
              <w:lang w:val="fr-FR"/>
            </w:rPr>
            <w:t>Original</w:t>
          </w:r>
          <w:r w:rsidR="00CB53F9">
            <w:rPr>
              <w:color w:val="000000"/>
              <w:lang w:val="fr-FR"/>
            </w:rPr>
            <w:t> </w:t>
          </w:r>
          <w:r w:rsidRPr="00CB53F9">
            <w:rPr>
              <w:color w:val="000000"/>
              <w:lang w:val="fr-FR"/>
            </w:rPr>
            <w:t>: anglais</w:t>
          </w:r>
        </w:p>
        <w:p w14:paraId="6CC74F4E" w14:textId="204CD2FE" w:rsidR="00570341" w:rsidRPr="00CB53F9" w:rsidRDefault="00CB53F9" w:rsidP="00570341">
          <w:pPr>
            <w:pStyle w:val="Original"/>
            <w:rPr>
              <w:color w:val="000000"/>
              <w:lang w:val="fr-FR"/>
            </w:rPr>
          </w:pPr>
          <w:r>
            <w:rPr>
              <w:color w:val="000000"/>
              <w:lang w:val="fr-FR"/>
            </w:rPr>
            <w:t>Anglais</w:t>
          </w:r>
          <w:r w:rsidR="00BC3FDE">
            <w:rPr>
              <w:color w:val="000000"/>
              <w:lang w:val="fr-FR"/>
            </w:rPr>
            <w:t>,</w:t>
          </w:r>
          <w:r>
            <w:rPr>
              <w:color w:val="000000"/>
              <w:lang w:val="fr-FR"/>
            </w:rPr>
            <w:t xml:space="preserve"> </w:t>
          </w:r>
          <w:r w:rsidR="00BC3FDE">
            <w:rPr>
              <w:lang w:val="fr-FR"/>
            </w:rPr>
            <w:t>espagnol et français seulement</w:t>
          </w:r>
        </w:p>
      </w:tc>
    </w:tr>
  </w:tbl>
  <w:p w14:paraId="1829C393" w14:textId="77777777" w:rsidR="00570341" w:rsidRPr="00CB53F9" w:rsidRDefault="00570341" w:rsidP="00570341">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38EAB50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E101B18"/>
    <w:multiLevelType w:val="singleLevel"/>
    <w:tmpl w:val="2CF668CE"/>
    <w:lvl w:ilvl="0">
      <w:start w:val="1"/>
      <w:numFmt w:val="decimal"/>
      <w:lvlRestart w:val="0"/>
      <w:lvlText w:val="%1."/>
      <w:lvlJc w:val="left"/>
      <w:pPr>
        <w:tabs>
          <w:tab w:val="num" w:pos="475"/>
        </w:tabs>
        <w:ind w:left="0"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AB2EF4"/>
    <w:multiLevelType w:val="singleLevel"/>
    <w:tmpl w:val="F7669C22"/>
    <w:lvl w:ilvl="0">
      <w:start w:val="3"/>
      <w:numFmt w:val="decimal"/>
      <w:lvlRestart w:val="0"/>
      <w:lvlText w:val="%1."/>
      <w:lvlJc w:val="left"/>
      <w:pPr>
        <w:tabs>
          <w:tab w:val="num" w:pos="1742"/>
        </w:tabs>
        <w:ind w:left="1267"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75F1EF2"/>
    <w:multiLevelType w:val="hybridMultilevel"/>
    <w:tmpl w:val="41B6509C"/>
    <w:lvl w:ilvl="0" w:tplc="A26C849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576D362D"/>
    <w:multiLevelType w:val="singleLevel"/>
    <w:tmpl w:val="B8E6D67C"/>
    <w:lvl w:ilvl="0">
      <w:start w:val="1"/>
      <w:numFmt w:val="decimal"/>
      <w:lvlRestart w:val="0"/>
      <w:lvlText w:val="%1."/>
      <w:lvlJc w:val="left"/>
      <w:pPr>
        <w:tabs>
          <w:tab w:val="num" w:pos="475"/>
        </w:tabs>
        <w:ind w:left="0" w:firstLine="0"/>
      </w:pPr>
      <w:rPr>
        <w:w w:val="100"/>
      </w:rPr>
    </w:lvl>
  </w:abstractNum>
  <w:abstractNum w:abstractNumId="8" w15:restartNumberingAfterBreak="0">
    <w:nsid w:val="621930F8"/>
    <w:multiLevelType w:val="singleLevel"/>
    <w:tmpl w:val="FD1A51F0"/>
    <w:lvl w:ilvl="0">
      <w:start w:val="4"/>
      <w:numFmt w:val="decimal"/>
      <w:lvlRestart w:val="0"/>
      <w:lvlText w:val="%1."/>
      <w:lvlJc w:val="left"/>
      <w:pPr>
        <w:tabs>
          <w:tab w:val="num" w:pos="1742"/>
        </w:tabs>
        <w:ind w:left="1267" w:firstLine="0"/>
      </w:pPr>
      <w:rPr>
        <w:w w:val="100"/>
      </w:rPr>
    </w:lvl>
  </w:abstractNum>
  <w:num w:numId="1">
    <w:abstractNumId w:val="3"/>
  </w:num>
  <w:num w:numId="2">
    <w:abstractNumId w:val="5"/>
  </w:num>
  <w:num w:numId="3">
    <w:abstractNumId w:val="0"/>
  </w:num>
  <w:num w:numId="4">
    <w:abstractNumId w:val="2"/>
  </w:num>
  <w:num w:numId="5">
    <w:abstractNumId w:val="3"/>
  </w:num>
  <w:num w:numId="6">
    <w:abstractNumId w:val="5"/>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5"/>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3"/>
  </w:num>
  <w:num w:numId="30">
    <w:abstractNumId w:val="5"/>
  </w:num>
  <w:num w:numId="31">
    <w:abstractNumId w:val="0"/>
  </w:num>
  <w:num w:numId="32">
    <w:abstractNumId w:val="2"/>
  </w:num>
  <w:num w:numId="33">
    <w:abstractNumId w:val="2"/>
  </w:num>
  <w:num w:numId="34">
    <w:abstractNumId w:val="2"/>
  </w:num>
  <w:num w:numId="35">
    <w:abstractNumId w:val="2"/>
  </w:num>
  <w:num w:numId="36">
    <w:abstractNumId w:val="2"/>
  </w:num>
  <w:num w:numId="37">
    <w:abstractNumId w:val="2"/>
  </w:num>
  <w:num w:numId="38">
    <w:abstractNumId w:val="2"/>
  </w:num>
  <w:num w:numId="39">
    <w:abstractNumId w:val="2"/>
  </w:num>
  <w:num w:numId="40">
    <w:abstractNumId w:val="2"/>
  </w:num>
  <w:num w:numId="41">
    <w:abstractNumId w:val="1"/>
  </w:num>
  <w:num w:numId="42">
    <w:abstractNumId w:val="6"/>
  </w:num>
  <w:num w:numId="43">
    <w:abstractNumId w:val="1"/>
    <w:lvlOverride w:ilvl="0">
      <w:lvl w:ilvl="0">
        <w:start w:val="1"/>
        <w:numFmt w:val="decimal"/>
        <w:lvlRestart w:val="0"/>
        <w:lvlText w:val="%1."/>
        <w:lvlJc w:val="left"/>
        <w:pPr>
          <w:tabs>
            <w:tab w:val="num" w:pos="475"/>
          </w:tabs>
          <w:ind w:left="0" w:firstLine="0"/>
        </w:pPr>
        <w:rPr>
          <w:w w:val="100"/>
        </w:rPr>
      </w:lvl>
    </w:lvlOverride>
  </w:num>
  <w:num w:numId="44">
    <w:abstractNumId w:val="1"/>
    <w:lvlOverride w:ilvl="0">
      <w:lvl w:ilvl="0">
        <w:start w:val="1"/>
        <w:numFmt w:val="decimal"/>
        <w:lvlRestart w:val="0"/>
        <w:lvlText w:val="%1."/>
        <w:lvlJc w:val="left"/>
        <w:pPr>
          <w:tabs>
            <w:tab w:val="num" w:pos="475"/>
          </w:tabs>
          <w:ind w:left="0" w:firstLine="0"/>
        </w:pPr>
        <w:rPr>
          <w:w w:val="100"/>
        </w:rPr>
      </w:lvl>
    </w:lvlOverride>
  </w:num>
  <w:num w:numId="45">
    <w:abstractNumId w:val="7"/>
  </w:num>
  <w:num w:numId="46">
    <w:abstractNumId w:val="4"/>
  </w:num>
  <w:num w:numId="47">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defaultTabStop w:val="475"/>
  <w:hyphenationZone w:val="425"/>
  <w:doNotHyphenateCaps/>
  <w:evenAndOddHeaders/>
  <w:characterSpacingControl w:val="doNotCompress"/>
  <w:hdrShapeDefaults>
    <o:shapedefaults v:ext="edit" spidmax="4097"/>
  </w:hdrShapeDefaults>
  <w:footnotePr>
    <w:numFmt w:val="chicago"/>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03852*"/>
    <w:docVar w:name="CreationDt" w:val="17/03/2020 12:24:47"/>
    <w:docVar w:name="DocCategory" w:val="Doc"/>
    <w:docVar w:name="DocType" w:val="Final"/>
    <w:docVar w:name="DutyStation" w:val="New York"/>
    <w:docVar w:name="FooterJN" w:val="20-03852"/>
    <w:docVar w:name="jobn" w:val="20-03852 (F)"/>
    <w:docVar w:name="jobnDT" w:val="20-03852 (F)   170320"/>
    <w:docVar w:name="jobnDTDT" w:val="20-03852 (F)   170320   170320"/>
    <w:docVar w:name="JobNo" w:val="2003852F"/>
    <w:docVar w:name="JobNo2" w:val="2006487F"/>
    <w:docVar w:name="LocalDrive" w:val="-1"/>
    <w:docVar w:name="OandT" w:val="Ago"/>
    <w:docVar w:name="sss1" w:val="CEDAW/C/SEN/Q/8"/>
    <w:docVar w:name="sss2" w:val="-"/>
    <w:docVar w:name="Symbol1" w:val="CEDAW/C/SEN/Q/8"/>
    <w:docVar w:name="Symbol2" w:val="-"/>
  </w:docVars>
  <w:rsids>
    <w:rsidRoot w:val="009D2EFB"/>
    <w:rsid w:val="00002584"/>
    <w:rsid w:val="0006491F"/>
    <w:rsid w:val="00067D90"/>
    <w:rsid w:val="00071D43"/>
    <w:rsid w:val="0007535B"/>
    <w:rsid w:val="00082144"/>
    <w:rsid w:val="00086794"/>
    <w:rsid w:val="000D73F4"/>
    <w:rsid w:val="0010092E"/>
    <w:rsid w:val="00101B18"/>
    <w:rsid w:val="00101E8C"/>
    <w:rsid w:val="001030AE"/>
    <w:rsid w:val="001177E1"/>
    <w:rsid w:val="00122A56"/>
    <w:rsid w:val="00134FEE"/>
    <w:rsid w:val="00145C16"/>
    <w:rsid w:val="00146C6A"/>
    <w:rsid w:val="00163E85"/>
    <w:rsid w:val="00166A0D"/>
    <w:rsid w:val="00176ECA"/>
    <w:rsid w:val="001E2379"/>
    <w:rsid w:val="001E4B50"/>
    <w:rsid w:val="0021412C"/>
    <w:rsid w:val="00234058"/>
    <w:rsid w:val="00245107"/>
    <w:rsid w:val="00245FDC"/>
    <w:rsid w:val="00245FE1"/>
    <w:rsid w:val="002478A0"/>
    <w:rsid w:val="0026717B"/>
    <w:rsid w:val="002A5E20"/>
    <w:rsid w:val="002D74D3"/>
    <w:rsid w:val="002E04BE"/>
    <w:rsid w:val="0030765E"/>
    <w:rsid w:val="00366D21"/>
    <w:rsid w:val="003A675A"/>
    <w:rsid w:val="003C536A"/>
    <w:rsid w:val="003D50E9"/>
    <w:rsid w:val="003E6A5D"/>
    <w:rsid w:val="003F61E1"/>
    <w:rsid w:val="00403DFD"/>
    <w:rsid w:val="00406B5C"/>
    <w:rsid w:val="00410BE8"/>
    <w:rsid w:val="00420225"/>
    <w:rsid w:val="00440C93"/>
    <w:rsid w:val="00472B7F"/>
    <w:rsid w:val="004755F2"/>
    <w:rsid w:val="00480B84"/>
    <w:rsid w:val="004B64F9"/>
    <w:rsid w:val="004B74DF"/>
    <w:rsid w:val="004C1A25"/>
    <w:rsid w:val="004D387D"/>
    <w:rsid w:val="004D74E7"/>
    <w:rsid w:val="004E0892"/>
    <w:rsid w:val="004E491B"/>
    <w:rsid w:val="005001E3"/>
    <w:rsid w:val="005040EA"/>
    <w:rsid w:val="00515991"/>
    <w:rsid w:val="005225EC"/>
    <w:rsid w:val="00525097"/>
    <w:rsid w:val="005509B6"/>
    <w:rsid w:val="00556BC0"/>
    <w:rsid w:val="00570341"/>
    <w:rsid w:val="00571235"/>
    <w:rsid w:val="00577A36"/>
    <w:rsid w:val="00580CF2"/>
    <w:rsid w:val="005B398E"/>
    <w:rsid w:val="005C03A7"/>
    <w:rsid w:val="005C5330"/>
    <w:rsid w:val="005F1F5F"/>
    <w:rsid w:val="005F4467"/>
    <w:rsid w:val="00632C10"/>
    <w:rsid w:val="00690698"/>
    <w:rsid w:val="006D500B"/>
    <w:rsid w:val="006D79F5"/>
    <w:rsid w:val="006E03DA"/>
    <w:rsid w:val="006E4A4B"/>
    <w:rsid w:val="006E4D0B"/>
    <w:rsid w:val="006E5107"/>
    <w:rsid w:val="006F370E"/>
    <w:rsid w:val="00703106"/>
    <w:rsid w:val="00712D14"/>
    <w:rsid w:val="00725C7B"/>
    <w:rsid w:val="007459AE"/>
    <w:rsid w:val="007515F1"/>
    <w:rsid w:val="007531A5"/>
    <w:rsid w:val="00761604"/>
    <w:rsid w:val="00771C9E"/>
    <w:rsid w:val="007B770F"/>
    <w:rsid w:val="007E224F"/>
    <w:rsid w:val="00806BEC"/>
    <w:rsid w:val="0082045E"/>
    <w:rsid w:val="008222A3"/>
    <w:rsid w:val="008446A5"/>
    <w:rsid w:val="008663AF"/>
    <w:rsid w:val="00876489"/>
    <w:rsid w:val="00883D3C"/>
    <w:rsid w:val="00886CF2"/>
    <w:rsid w:val="008B6823"/>
    <w:rsid w:val="008D3879"/>
    <w:rsid w:val="008F19AC"/>
    <w:rsid w:val="008F3462"/>
    <w:rsid w:val="008F38F4"/>
    <w:rsid w:val="009237A6"/>
    <w:rsid w:val="00935932"/>
    <w:rsid w:val="009547DC"/>
    <w:rsid w:val="00965424"/>
    <w:rsid w:val="00993CB7"/>
    <w:rsid w:val="00994877"/>
    <w:rsid w:val="00996127"/>
    <w:rsid w:val="009A0343"/>
    <w:rsid w:val="009C3BFE"/>
    <w:rsid w:val="009D0EE3"/>
    <w:rsid w:val="009D2EFB"/>
    <w:rsid w:val="009E3220"/>
    <w:rsid w:val="009F40B9"/>
    <w:rsid w:val="00A12A0E"/>
    <w:rsid w:val="00A2494D"/>
    <w:rsid w:val="00A44289"/>
    <w:rsid w:val="00A536A1"/>
    <w:rsid w:val="00AB0B7D"/>
    <w:rsid w:val="00AD5F2F"/>
    <w:rsid w:val="00AE3678"/>
    <w:rsid w:val="00AF5ECD"/>
    <w:rsid w:val="00B5086E"/>
    <w:rsid w:val="00B858D5"/>
    <w:rsid w:val="00BA2C89"/>
    <w:rsid w:val="00BA2D2D"/>
    <w:rsid w:val="00BC102E"/>
    <w:rsid w:val="00BC3154"/>
    <w:rsid w:val="00BC3FDE"/>
    <w:rsid w:val="00C05285"/>
    <w:rsid w:val="00C138C6"/>
    <w:rsid w:val="00C27045"/>
    <w:rsid w:val="00C31507"/>
    <w:rsid w:val="00C6063A"/>
    <w:rsid w:val="00C8079B"/>
    <w:rsid w:val="00CB06FB"/>
    <w:rsid w:val="00CB53F9"/>
    <w:rsid w:val="00CB5F2D"/>
    <w:rsid w:val="00CB63C5"/>
    <w:rsid w:val="00CD63E5"/>
    <w:rsid w:val="00CE6D65"/>
    <w:rsid w:val="00D30EED"/>
    <w:rsid w:val="00D54863"/>
    <w:rsid w:val="00D5681A"/>
    <w:rsid w:val="00DA6AF5"/>
    <w:rsid w:val="00DC7881"/>
    <w:rsid w:val="00DF068B"/>
    <w:rsid w:val="00E126C3"/>
    <w:rsid w:val="00E343A6"/>
    <w:rsid w:val="00E443AC"/>
    <w:rsid w:val="00E452B5"/>
    <w:rsid w:val="00E4697E"/>
    <w:rsid w:val="00E47A1E"/>
    <w:rsid w:val="00E51F21"/>
    <w:rsid w:val="00E7105F"/>
    <w:rsid w:val="00E7792F"/>
    <w:rsid w:val="00E83FF8"/>
    <w:rsid w:val="00E91AB6"/>
    <w:rsid w:val="00E94C88"/>
    <w:rsid w:val="00EB6AB6"/>
    <w:rsid w:val="00EC2029"/>
    <w:rsid w:val="00EE37EC"/>
    <w:rsid w:val="00EF2DFA"/>
    <w:rsid w:val="00F242C4"/>
    <w:rsid w:val="00F313F6"/>
    <w:rsid w:val="00F5012D"/>
    <w:rsid w:val="00F62B8B"/>
    <w:rsid w:val="00F73093"/>
    <w:rsid w:val="00FA3D05"/>
    <w:rsid w:val="00FA5CC9"/>
    <w:rsid w:val="00FB0A2C"/>
    <w:rsid w:val="00FC59F1"/>
    <w:rsid w:val="00FC59FD"/>
    <w:rsid w:val="00FE1AD9"/>
    <w:rsid w:val="00FF38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1E31215"/>
  <w15:chartTrackingRefBased/>
  <w15:docId w15:val="{F8BF374D-26E0-40EA-A898-E9D4893B6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00B"/>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6D500B"/>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D500B"/>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D500B"/>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D500B"/>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D500B"/>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D500B"/>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D500B"/>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D500B"/>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D500B"/>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D500B"/>
    <w:pPr>
      <w:keepNext/>
      <w:keepLines/>
      <w:suppressAutoHyphens/>
      <w:spacing w:line="270" w:lineRule="exact"/>
      <w:outlineLvl w:val="0"/>
    </w:pPr>
    <w:rPr>
      <w:b/>
      <w:sz w:val="24"/>
    </w:rPr>
  </w:style>
  <w:style w:type="paragraph" w:customStyle="1" w:styleId="HCH">
    <w:name w:val="_ H _CH"/>
    <w:basedOn w:val="H1"/>
    <w:next w:val="Normal"/>
    <w:qFormat/>
    <w:rsid w:val="006D500B"/>
    <w:pPr>
      <w:spacing w:line="300" w:lineRule="exact"/>
    </w:pPr>
    <w:rPr>
      <w:spacing w:val="-2"/>
      <w:sz w:val="28"/>
    </w:rPr>
  </w:style>
  <w:style w:type="paragraph" w:customStyle="1" w:styleId="HM">
    <w:name w:val="_ H __M"/>
    <w:basedOn w:val="HCH"/>
    <w:next w:val="Normal"/>
    <w:qFormat/>
    <w:rsid w:val="006D500B"/>
    <w:pPr>
      <w:spacing w:line="360" w:lineRule="exact"/>
    </w:pPr>
    <w:rPr>
      <w:spacing w:val="-3"/>
      <w:w w:val="99"/>
      <w:sz w:val="34"/>
    </w:rPr>
  </w:style>
  <w:style w:type="paragraph" w:customStyle="1" w:styleId="H23">
    <w:name w:val="_ H_2/3"/>
    <w:basedOn w:val="H1"/>
    <w:next w:val="SingleTxt"/>
    <w:qFormat/>
    <w:rsid w:val="006D500B"/>
    <w:pPr>
      <w:spacing w:line="240" w:lineRule="exact"/>
      <w:outlineLvl w:val="1"/>
    </w:pPr>
    <w:rPr>
      <w:spacing w:val="2"/>
      <w:sz w:val="20"/>
    </w:rPr>
  </w:style>
  <w:style w:type="paragraph" w:customStyle="1" w:styleId="H4">
    <w:name w:val="_ H_4"/>
    <w:basedOn w:val="Normal"/>
    <w:next w:val="Normal"/>
    <w:qFormat/>
    <w:rsid w:val="006D500B"/>
    <w:pPr>
      <w:keepNext/>
      <w:keepLines/>
      <w:tabs>
        <w:tab w:val="right" w:pos="360"/>
      </w:tabs>
      <w:suppressAutoHyphens/>
      <w:outlineLvl w:val="3"/>
    </w:pPr>
    <w:rPr>
      <w:i/>
      <w:spacing w:val="3"/>
    </w:rPr>
  </w:style>
  <w:style w:type="paragraph" w:customStyle="1" w:styleId="H56">
    <w:name w:val="_ H_5/6"/>
    <w:basedOn w:val="Normal"/>
    <w:next w:val="Normal"/>
    <w:qFormat/>
    <w:rsid w:val="006D500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D500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D500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D500B"/>
    <w:pPr>
      <w:spacing w:line="540" w:lineRule="exact"/>
    </w:pPr>
    <w:rPr>
      <w:spacing w:val="-8"/>
      <w:w w:val="96"/>
      <w:sz w:val="57"/>
    </w:rPr>
  </w:style>
  <w:style w:type="paragraph" w:customStyle="1" w:styleId="SS">
    <w:name w:val="__S_S"/>
    <w:basedOn w:val="HCH"/>
    <w:next w:val="Normal"/>
    <w:qFormat/>
    <w:rsid w:val="006D500B"/>
    <w:pPr>
      <w:ind w:left="1267" w:right="1267"/>
    </w:pPr>
  </w:style>
  <w:style w:type="paragraph" w:customStyle="1" w:styleId="SingleTxt">
    <w:name w:val="__Single Txt"/>
    <w:basedOn w:val="Normal"/>
    <w:qFormat/>
    <w:rsid w:val="006D500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D500B"/>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6D500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6D500B"/>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6D500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D500B"/>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D500B"/>
    <w:pPr>
      <w:numPr>
        <w:numId w:val="29"/>
      </w:numPr>
      <w:spacing w:after="120"/>
      <w:ind w:right="1267"/>
      <w:jc w:val="both"/>
    </w:pPr>
  </w:style>
  <w:style w:type="paragraph" w:customStyle="1" w:styleId="Bullet2">
    <w:name w:val="Bullet 2"/>
    <w:basedOn w:val="Normal"/>
    <w:qFormat/>
    <w:rsid w:val="006D500B"/>
    <w:pPr>
      <w:numPr>
        <w:numId w:val="30"/>
      </w:numPr>
      <w:spacing w:after="120"/>
      <w:ind w:right="1264"/>
      <w:jc w:val="both"/>
    </w:pPr>
  </w:style>
  <w:style w:type="paragraph" w:customStyle="1" w:styleId="Bullet3">
    <w:name w:val="Bullet 3"/>
    <w:basedOn w:val="SingleTxt"/>
    <w:qFormat/>
    <w:rsid w:val="006D500B"/>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D500B"/>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6D500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6D500B"/>
    <w:pPr>
      <w:spacing w:line="210" w:lineRule="exact"/>
    </w:pPr>
    <w:rPr>
      <w:sz w:val="17"/>
      <w:szCs w:val="20"/>
    </w:rPr>
  </w:style>
  <w:style w:type="character" w:customStyle="1" w:styleId="EndnoteTextChar">
    <w:name w:val="Endnote Text Char"/>
    <w:link w:val="EndnoteText"/>
    <w:uiPriority w:val="99"/>
    <w:semiHidden/>
    <w:rsid w:val="006D500B"/>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6D500B"/>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6D500B"/>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6D500B"/>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6D500B"/>
    <w:pPr>
      <w:spacing w:line="210" w:lineRule="exact"/>
    </w:pPr>
    <w:rPr>
      <w:sz w:val="17"/>
      <w:szCs w:val="20"/>
    </w:rPr>
  </w:style>
  <w:style w:type="character" w:customStyle="1" w:styleId="FootnoteTextChar">
    <w:name w:val="Footnote Text Char"/>
    <w:link w:val="FootnoteText"/>
    <w:uiPriority w:val="99"/>
    <w:rsid w:val="006D500B"/>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6D500B"/>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6D500B"/>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6D500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6D500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6D500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6D500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6D500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6D500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6D500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6D500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6D500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6D500B"/>
    <w:rPr>
      <w:sz w:val="14"/>
    </w:rPr>
  </w:style>
  <w:style w:type="paragraph" w:styleId="ListParagraph">
    <w:name w:val="List Paragraph"/>
    <w:basedOn w:val="Normal"/>
    <w:uiPriority w:val="34"/>
    <w:rsid w:val="006D500B"/>
    <w:pPr>
      <w:ind w:left="720"/>
      <w:contextualSpacing/>
    </w:pPr>
  </w:style>
  <w:style w:type="paragraph" w:styleId="NoSpacing">
    <w:name w:val="No Spacing"/>
    <w:uiPriority w:val="1"/>
    <w:rsid w:val="006D500B"/>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6D500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6D500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6D500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D500B"/>
    <w:pPr>
      <w:tabs>
        <w:tab w:val="right" w:pos="9965"/>
      </w:tabs>
      <w:spacing w:line="210" w:lineRule="exact"/>
    </w:pPr>
    <w:rPr>
      <w:spacing w:val="5"/>
      <w:w w:val="104"/>
      <w:sz w:val="17"/>
    </w:rPr>
  </w:style>
  <w:style w:type="paragraph" w:customStyle="1" w:styleId="SmallX">
    <w:name w:val="SmallX"/>
    <w:basedOn w:val="Small"/>
    <w:next w:val="Normal"/>
    <w:qFormat/>
    <w:rsid w:val="006D500B"/>
    <w:pPr>
      <w:spacing w:line="180" w:lineRule="exact"/>
      <w:jc w:val="right"/>
    </w:pPr>
    <w:rPr>
      <w:spacing w:val="6"/>
      <w:w w:val="106"/>
      <w:sz w:val="14"/>
    </w:rPr>
  </w:style>
  <w:style w:type="character" w:styleId="Strong">
    <w:name w:val="Strong"/>
    <w:uiPriority w:val="22"/>
    <w:rsid w:val="006D500B"/>
    <w:rPr>
      <w:b/>
      <w:bCs/>
    </w:rPr>
  </w:style>
  <w:style w:type="paragraph" w:customStyle="1" w:styleId="Style1">
    <w:name w:val="Style1"/>
    <w:basedOn w:val="Normal"/>
    <w:qFormat/>
    <w:rsid w:val="006D500B"/>
  </w:style>
  <w:style w:type="paragraph" w:customStyle="1" w:styleId="Style2">
    <w:name w:val="Style2"/>
    <w:basedOn w:val="Normal"/>
    <w:autoRedefine/>
    <w:qFormat/>
    <w:rsid w:val="006D500B"/>
  </w:style>
  <w:style w:type="paragraph" w:customStyle="1" w:styleId="TitleHCH">
    <w:name w:val="Title_H_CH"/>
    <w:basedOn w:val="H1"/>
    <w:next w:val="SingleTxt"/>
    <w:qFormat/>
    <w:rsid w:val="006D500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6D500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D500B"/>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570341"/>
    <w:rPr>
      <w:sz w:val="16"/>
      <w:szCs w:val="16"/>
    </w:rPr>
  </w:style>
  <w:style w:type="paragraph" w:styleId="CommentText">
    <w:name w:val="annotation text"/>
    <w:basedOn w:val="Normal"/>
    <w:link w:val="CommentTextChar"/>
    <w:uiPriority w:val="99"/>
    <w:semiHidden/>
    <w:unhideWhenUsed/>
    <w:rsid w:val="00570341"/>
    <w:pPr>
      <w:spacing w:line="240" w:lineRule="auto"/>
    </w:pPr>
    <w:rPr>
      <w:szCs w:val="20"/>
    </w:rPr>
  </w:style>
  <w:style w:type="character" w:customStyle="1" w:styleId="CommentTextChar">
    <w:name w:val="Comment Text Char"/>
    <w:basedOn w:val="DefaultParagraphFont"/>
    <w:link w:val="CommentText"/>
    <w:uiPriority w:val="99"/>
    <w:semiHidden/>
    <w:rsid w:val="00570341"/>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70341"/>
    <w:rPr>
      <w:b/>
      <w:bCs/>
    </w:rPr>
  </w:style>
  <w:style w:type="character" w:customStyle="1" w:styleId="CommentSubjectChar">
    <w:name w:val="Comment Subject Char"/>
    <w:basedOn w:val="CommentTextChar"/>
    <w:link w:val="CommentSubject"/>
    <w:uiPriority w:val="99"/>
    <w:semiHidden/>
    <w:rsid w:val="00570341"/>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CD63E5"/>
    <w:rPr>
      <w:color w:val="0000FF"/>
      <w:u w:val="none"/>
    </w:rPr>
  </w:style>
  <w:style w:type="character" w:styleId="FollowedHyperlink">
    <w:name w:val="FollowedHyperlink"/>
    <w:basedOn w:val="DefaultParagraphFont"/>
    <w:uiPriority w:val="99"/>
    <w:semiHidden/>
    <w:unhideWhenUsed/>
    <w:rsid w:val="00CD63E5"/>
    <w:rPr>
      <w:color w:val="0000FF"/>
      <w:u w:val="none"/>
    </w:rPr>
  </w:style>
  <w:style w:type="character" w:customStyle="1" w:styleId="UnresolvedMention1">
    <w:name w:val="Unresolved Mention1"/>
    <w:basedOn w:val="DefaultParagraphFont"/>
    <w:uiPriority w:val="99"/>
    <w:semiHidden/>
    <w:unhideWhenUsed/>
    <w:rsid w:val="00CD63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271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SEN/CO/3-7"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fr/S/RES/25(2004)"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SEN/CO/3-7" TargetMode="External"/><Relationship Id="rId25"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A/HRC/40/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CEDAW/C/SEN/CO/3-7"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CEDAW/C/SEN/CO/3-7" TargetMode="External"/><Relationship Id="rId10" Type="http://schemas.openxmlformats.org/officeDocument/2006/relationships/footer" Target="footer1.xml"/><Relationship Id="rId19" Type="http://schemas.openxmlformats.org/officeDocument/2006/relationships/hyperlink" Target="https://undocs.org/fr/A/HRC/40/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SEN/CO/3-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F25FCE-1078-4D43-8A37-C21DACE12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2843</Words>
  <Characters>15637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LocalAdmin</dc:creator>
  <cp:keywords/>
  <dc:description/>
  <cp:lastModifiedBy>judith nduwimana</cp:lastModifiedBy>
  <cp:revision>3</cp:revision>
  <cp:lastPrinted>2020-03-21T01:09:00Z</cp:lastPrinted>
  <dcterms:created xsi:type="dcterms:W3CDTF">2020-03-21T01:09:00Z</dcterms:created>
  <dcterms:modified xsi:type="dcterms:W3CDTF">2020-03-21T01:09:00Z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2003852F</vt:lpwstr>
  </property>
  <property fmtid="{D5CDD505-2E9C-101B-9397-08002B2CF9AE}" pid="3" name="ODSRefJobNo">
    <vt:lpwstr>2006487F</vt:lpwstr>
  </property>
  <property fmtid="{D5CDD505-2E9C-101B-9397-08002B2CF9AE}" pid="4" name="Symbol1">
    <vt:lpwstr>CEDAW/C/SEN/Q/8</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Session1">
    <vt:lpwstr>Soixante-dix-septième session_x000d_</vt:lpwstr>
  </property>
  <property fmtid="{D5CDD505-2E9C-101B-9397-08002B2CF9AE}" pid="15" name="Agenda1">
    <vt:lpwstr>Point 4 de l’ordre du jour provisoire_x000d_</vt:lpwstr>
  </property>
  <property fmtid="{D5CDD505-2E9C-101B-9397-08002B2CF9AE}" pid="16" name="Agenda Title1">
    <vt:lpwstr>Examen des rapports soumis par les États parties en application de l’article 18 de la Convention sur l’élimination de toutes les formes de discrimination à l’égard des femmes_x000d_</vt:lpwstr>
  </property>
  <property fmtid="{D5CDD505-2E9C-101B-9397-08002B2CF9AE}" pid="17" name="Title1">
    <vt:lpwstr>		Liste de points et de questions concernant le huitième rapport périodique du Sénégal_x000d_</vt:lpwstr>
  </property>
  <property fmtid="{D5CDD505-2E9C-101B-9397-08002B2CF9AE}" pid="18" name="Title2">
    <vt:lpwstr>		Cadre législatif et lois discriminatoires_x000d_</vt:lpwstr>
  </property>
</Properties>
</file>