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bookmarkStart w:id="0" w:name="_GoBack"/>
            <w:bookmarkEnd w:id="0"/>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B367E" w:rsidRDefault="009B367E" w:rsidP="00E82775">
            <w:pPr>
              <w:spacing w:line="240" w:lineRule="atLeast"/>
              <w:jc w:val="right"/>
              <w:rPr>
                <w:sz w:val="20"/>
                <w:szCs w:val="21"/>
              </w:rPr>
            </w:pPr>
            <w:r>
              <w:rPr>
                <w:sz w:val="40"/>
                <w:szCs w:val="21"/>
              </w:rPr>
              <w:t>CRPD</w:t>
            </w:r>
            <w:r>
              <w:rPr>
                <w:sz w:val="20"/>
                <w:szCs w:val="21"/>
              </w:rPr>
              <w:t>/C/TKM/Q/1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54312F75" wp14:editId="7DF67856">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9B367E" w:rsidP="00E82775">
            <w:pPr>
              <w:spacing w:before="240" w:line="240" w:lineRule="atLeast"/>
              <w:rPr>
                <w:sz w:val="20"/>
              </w:rPr>
            </w:pPr>
            <w:r>
              <w:rPr>
                <w:sz w:val="20"/>
              </w:rPr>
              <w:t>Distr.: General</w:t>
            </w:r>
          </w:p>
          <w:p w:rsidR="00816936" w:rsidRPr="00F124C6" w:rsidRDefault="007E2B9E" w:rsidP="00E82775">
            <w:pPr>
              <w:spacing w:line="240" w:lineRule="atLeast"/>
              <w:rPr>
                <w:sz w:val="20"/>
              </w:rPr>
            </w:pPr>
            <w:r>
              <w:rPr>
                <w:sz w:val="20"/>
              </w:rPr>
              <w:t xml:space="preserve">30 </w:t>
            </w:r>
            <w:r w:rsidRPr="007E2B9E">
              <w:rPr>
                <w:sz w:val="20"/>
              </w:rPr>
              <w:t>October</w:t>
            </w:r>
            <w:r w:rsidR="00816936" w:rsidRPr="00F124C6">
              <w:rPr>
                <w:sz w:val="20"/>
              </w:rPr>
              <w:t xml:space="preserve"> </w:t>
            </w:r>
            <w:r w:rsidR="009B367E">
              <w:rPr>
                <w:sz w:val="20"/>
              </w:rPr>
              <w:t>2</w:t>
            </w:r>
            <w:r w:rsidR="00816936" w:rsidRPr="00F124C6">
              <w:rPr>
                <w:sz w:val="20"/>
              </w:rPr>
              <w:t>0</w:t>
            </w:r>
            <w:r w:rsidR="009B367E">
              <w:rPr>
                <w:sz w:val="20"/>
              </w:rPr>
              <w:t>14</w:t>
            </w:r>
          </w:p>
          <w:p w:rsidR="00816936" w:rsidRPr="00F124C6" w:rsidRDefault="009B367E" w:rsidP="00E82775">
            <w:pPr>
              <w:spacing w:line="240" w:lineRule="atLeast"/>
              <w:rPr>
                <w:sz w:val="20"/>
              </w:rPr>
            </w:pPr>
            <w:r>
              <w:rPr>
                <w:sz w:val="20"/>
              </w:rPr>
              <w:t>Chinese</w:t>
            </w:r>
            <w:r w:rsidR="00816936" w:rsidRPr="00F124C6">
              <w:rPr>
                <w:sz w:val="20"/>
              </w:rPr>
              <w:t xml:space="preserve"> </w:t>
            </w:r>
          </w:p>
          <w:p w:rsidR="00816936" w:rsidRPr="00F124C6" w:rsidRDefault="009B367E" w:rsidP="00E82775">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9B367E" w:rsidRPr="00145AA0" w:rsidRDefault="009B367E" w:rsidP="009B367E">
      <w:pPr>
        <w:pStyle w:val="HChGC"/>
        <w:rPr>
          <w:lang w:val="zh-CN"/>
        </w:rPr>
      </w:pPr>
      <w:r w:rsidRPr="00145AA0">
        <w:rPr>
          <w:lang w:val="zh-CN"/>
        </w:rPr>
        <w:tab/>
      </w:r>
      <w:r w:rsidRPr="00145AA0">
        <w:rPr>
          <w:lang w:val="zh-CN"/>
        </w:rPr>
        <w:tab/>
      </w:r>
      <w:r w:rsidRPr="00145AA0">
        <w:rPr>
          <w:lang w:val="zh-CN"/>
        </w:rPr>
        <w:t>与土库曼斯坦初次报告相关的问题清单</w:t>
      </w:r>
      <w:r w:rsidRPr="009B367E">
        <w:rPr>
          <w:rStyle w:val="a7"/>
          <w:rFonts w:eastAsia="黑体"/>
          <w:bCs/>
          <w:position w:val="6"/>
          <w:sz w:val="28"/>
          <w:vertAlign w:val="baseline"/>
          <w:lang w:val="zh-CN"/>
        </w:rPr>
        <w:footnoteReference w:customMarkFollows="1" w:id="2"/>
        <w:t>*</w:t>
      </w:r>
    </w:p>
    <w:p w:rsidR="009B367E" w:rsidRPr="00145AA0" w:rsidRDefault="009B367E" w:rsidP="009B367E">
      <w:pPr>
        <w:pStyle w:val="H1GC"/>
        <w:rPr>
          <w:lang w:val="zh-CN"/>
        </w:rPr>
      </w:pPr>
      <w:r w:rsidRPr="00145AA0">
        <w:rPr>
          <w:lang w:val="zh-CN"/>
        </w:rPr>
        <w:tab/>
      </w:r>
      <w:r>
        <w:rPr>
          <w:lang w:val="zh-CN"/>
        </w:rPr>
        <w:t>A</w:t>
      </w:r>
      <w:r w:rsidRPr="00145AA0">
        <w:rPr>
          <w:lang w:val="zh-CN"/>
        </w:rPr>
        <w:t>.</w:t>
      </w:r>
      <w:r w:rsidRPr="00145AA0">
        <w:rPr>
          <w:lang w:val="zh-CN"/>
        </w:rPr>
        <w:tab/>
      </w:r>
      <w:r w:rsidRPr="00145AA0">
        <w:rPr>
          <w:lang w:val="zh-CN"/>
        </w:rPr>
        <w:t>宗旨和一般义务</w:t>
      </w:r>
      <w:r w:rsidRPr="00145AA0">
        <w:rPr>
          <w:lang w:val="zh-CN"/>
        </w:rPr>
        <w:t>(</w:t>
      </w:r>
      <w:r w:rsidRPr="00145AA0">
        <w:rPr>
          <w:lang w:val="zh-CN"/>
        </w:rPr>
        <w:t>第一至四条</w:t>
      </w:r>
      <w:r w:rsidRPr="00145AA0">
        <w:rPr>
          <w:lang w:val="zh-CN"/>
        </w:rPr>
        <w:t>)</w:t>
      </w:r>
    </w:p>
    <w:p w:rsidR="009B367E" w:rsidRPr="00145AA0" w:rsidRDefault="009B367E" w:rsidP="009B367E">
      <w:pPr>
        <w:pStyle w:val="SingleTxtGC"/>
        <w:rPr>
          <w:lang w:val="zh-CN"/>
        </w:rPr>
      </w:pPr>
      <w:r>
        <w:rPr>
          <w:lang w:val="zh-CN"/>
        </w:rPr>
        <w:t>1</w:t>
      </w:r>
      <w:r w:rsidRPr="00145AA0">
        <w:rPr>
          <w:lang w:val="zh-CN"/>
        </w:rPr>
        <w:t>.</w:t>
      </w:r>
      <w:r>
        <w:t xml:space="preserve">  </w:t>
      </w:r>
      <w:r w:rsidRPr="00145AA0">
        <w:rPr>
          <w:lang w:val="zh-CN"/>
        </w:rPr>
        <w:t>请说明缔约国正在采取哪些步骤，统一</w:t>
      </w:r>
      <w:r>
        <w:rPr>
          <w:rFonts w:hint="eastAsia"/>
          <w:lang w:val="zh-CN"/>
        </w:rPr>
        <w:t>“</w:t>
      </w:r>
      <w:r w:rsidRPr="00145AA0">
        <w:rPr>
          <w:lang w:val="zh-CN"/>
        </w:rPr>
        <w:t>残疾儿童</w:t>
      </w:r>
      <w:r>
        <w:rPr>
          <w:rFonts w:hint="eastAsia"/>
          <w:lang w:val="zh-CN"/>
        </w:rPr>
        <w:t>”</w:t>
      </w:r>
      <w:r w:rsidRPr="00145AA0">
        <w:rPr>
          <w:lang w:val="zh-CN"/>
        </w:rPr>
        <w:t>和</w:t>
      </w:r>
      <w:r>
        <w:rPr>
          <w:rFonts w:hint="eastAsia"/>
          <w:lang w:val="zh-CN"/>
        </w:rPr>
        <w:t>“</w:t>
      </w:r>
      <w:r w:rsidRPr="00145AA0">
        <w:rPr>
          <w:rFonts w:hint="eastAsia"/>
          <w:lang w:val="zh-CN"/>
        </w:rPr>
        <w:t>残疾</w:t>
      </w:r>
      <w:r w:rsidRPr="00145AA0">
        <w:rPr>
          <w:lang w:val="zh-CN"/>
        </w:rPr>
        <w:t>成人</w:t>
      </w:r>
      <w:r>
        <w:rPr>
          <w:rFonts w:hint="eastAsia"/>
          <w:lang w:val="zh-CN"/>
        </w:rPr>
        <w:t>”</w:t>
      </w:r>
      <w:r w:rsidRPr="00145AA0">
        <w:rPr>
          <w:lang w:val="zh-CN"/>
        </w:rPr>
        <w:t>的定义，使这些定义符合《公约》第一条的规定。</w:t>
      </w:r>
      <w:r w:rsidRPr="00145AA0">
        <w:rPr>
          <w:lang w:val="zh-CN"/>
        </w:rPr>
        <w:t xml:space="preserve"> </w:t>
      </w:r>
    </w:p>
    <w:p w:rsidR="009B367E" w:rsidRPr="00145AA0" w:rsidRDefault="009B367E" w:rsidP="009B367E">
      <w:pPr>
        <w:pStyle w:val="SingleTxtGC"/>
        <w:rPr>
          <w:lang w:val="zh-CN"/>
        </w:rPr>
      </w:pPr>
      <w:r>
        <w:rPr>
          <w:lang w:val="zh-CN"/>
        </w:rPr>
        <w:t>2</w:t>
      </w:r>
      <w:r w:rsidRPr="00145AA0">
        <w:rPr>
          <w:lang w:val="zh-CN"/>
        </w:rPr>
        <w:t>.</w:t>
      </w:r>
      <w:r>
        <w:t xml:space="preserve">  </w:t>
      </w:r>
      <w:r w:rsidRPr="00145AA0">
        <w:rPr>
          <w:lang w:val="zh-CN"/>
        </w:rPr>
        <w:t>请提供资料，说明医学评估小组使用</w:t>
      </w:r>
      <w:r w:rsidRPr="00145AA0">
        <w:rPr>
          <w:rFonts w:hint="eastAsia"/>
          <w:lang w:val="zh-CN"/>
        </w:rPr>
        <w:t>何种</w:t>
      </w:r>
      <w:r w:rsidRPr="00145AA0">
        <w:rPr>
          <w:lang w:val="zh-CN"/>
        </w:rPr>
        <w:t>程序认定</w:t>
      </w:r>
      <w:r>
        <w:rPr>
          <w:lang w:val="zh-CN"/>
        </w:rPr>
        <w:t>(</w:t>
      </w:r>
      <w:r w:rsidRPr="00145AA0">
        <w:rPr>
          <w:lang w:val="zh-CN"/>
        </w:rPr>
        <w:t>分为不同类别</w:t>
      </w:r>
      <w:r w:rsidRPr="00145AA0">
        <w:rPr>
          <w:rFonts w:hint="eastAsia"/>
          <w:lang w:val="zh-CN"/>
        </w:rPr>
        <w:t>的</w:t>
      </w:r>
      <w:r>
        <w:rPr>
          <w:lang w:val="zh-CN"/>
        </w:rPr>
        <w:t>)</w:t>
      </w:r>
      <w:r w:rsidRPr="00145AA0">
        <w:rPr>
          <w:lang w:val="zh-CN"/>
        </w:rPr>
        <w:t>残疾状况，特别说明小组的人员构成，说明是否视</w:t>
      </w:r>
      <w:r w:rsidRPr="00145AA0">
        <w:rPr>
          <w:rFonts w:hint="eastAsia"/>
          <w:lang w:val="zh-CN"/>
        </w:rPr>
        <w:t>其</w:t>
      </w:r>
      <w:r>
        <w:rPr>
          <w:rFonts w:hint="eastAsia"/>
          <w:lang w:val="zh-CN"/>
        </w:rPr>
        <w:t>“</w:t>
      </w:r>
      <w:r w:rsidRPr="00145AA0">
        <w:rPr>
          <w:lang w:val="zh-CN"/>
        </w:rPr>
        <w:t>建议</w:t>
      </w:r>
      <w:r>
        <w:rPr>
          <w:rFonts w:hint="eastAsia"/>
          <w:lang w:val="zh-CN"/>
        </w:rPr>
        <w:t>”</w:t>
      </w:r>
      <w:r w:rsidRPr="00145AA0">
        <w:rPr>
          <w:lang w:val="zh-CN"/>
        </w:rPr>
        <w:t>为具有法律约束力，以及是否可以就这些建议提起上诉。请向委员会通报，是否计划根据残疾的人权模式修改这一程序。</w:t>
      </w:r>
      <w:r w:rsidRPr="00145AA0">
        <w:rPr>
          <w:lang w:val="zh-CN"/>
        </w:rPr>
        <w:t xml:space="preserve"> </w:t>
      </w:r>
    </w:p>
    <w:p w:rsidR="009B367E" w:rsidRPr="00145AA0" w:rsidRDefault="009B367E" w:rsidP="009B367E">
      <w:pPr>
        <w:pStyle w:val="SingleTxtGC"/>
        <w:rPr>
          <w:lang w:val="zh-CN"/>
        </w:rPr>
      </w:pPr>
      <w:r>
        <w:rPr>
          <w:lang w:val="zh-CN"/>
        </w:rPr>
        <w:t>3</w:t>
      </w:r>
      <w:r w:rsidRPr="00145AA0">
        <w:rPr>
          <w:lang w:val="zh-CN"/>
        </w:rPr>
        <w:t>.</w:t>
      </w:r>
      <w:r>
        <w:t xml:space="preserve">  </w:t>
      </w:r>
      <w:r w:rsidRPr="00145AA0">
        <w:rPr>
          <w:lang w:val="zh-CN"/>
        </w:rPr>
        <w:t>请提供资料，说明采取</w:t>
      </w:r>
      <w:r w:rsidRPr="00145AA0">
        <w:rPr>
          <w:rFonts w:hint="eastAsia"/>
          <w:lang w:val="zh-CN"/>
        </w:rPr>
        <w:t>了</w:t>
      </w:r>
      <w:r w:rsidRPr="00145AA0">
        <w:rPr>
          <w:lang w:val="zh-CN"/>
        </w:rPr>
        <w:t>哪些具体步骤，与残疾人组织和其他民间社会组织进行磋商并使他们参与执行《公约》。</w:t>
      </w:r>
    </w:p>
    <w:p w:rsidR="009B367E" w:rsidRPr="00145AA0" w:rsidRDefault="009B367E" w:rsidP="009B367E">
      <w:pPr>
        <w:pStyle w:val="H1GC"/>
        <w:rPr>
          <w:lang w:val="zh-CN"/>
        </w:rPr>
      </w:pPr>
      <w:r w:rsidRPr="00145AA0">
        <w:rPr>
          <w:lang w:val="zh-CN"/>
        </w:rPr>
        <w:tab/>
      </w:r>
      <w:r>
        <w:rPr>
          <w:lang w:val="zh-CN"/>
        </w:rPr>
        <w:t>B</w:t>
      </w:r>
      <w:r w:rsidRPr="00145AA0">
        <w:rPr>
          <w:lang w:val="zh-CN"/>
        </w:rPr>
        <w:t>.</w:t>
      </w:r>
      <w:r w:rsidRPr="00145AA0">
        <w:rPr>
          <w:lang w:val="zh-CN"/>
        </w:rPr>
        <w:tab/>
      </w:r>
      <w:r w:rsidRPr="00145AA0">
        <w:rPr>
          <w:lang w:val="zh-CN"/>
        </w:rPr>
        <w:t>具体权利</w:t>
      </w:r>
      <w:r w:rsidRPr="00145AA0">
        <w:rPr>
          <w:lang w:val="zh-CN"/>
        </w:rPr>
        <w:t>(</w:t>
      </w:r>
      <w:r w:rsidRPr="00145AA0">
        <w:rPr>
          <w:lang w:val="zh-CN"/>
        </w:rPr>
        <w:t>第五至三十条</w:t>
      </w:r>
      <w:r w:rsidRPr="00145AA0">
        <w:rPr>
          <w:lang w:val="zh-CN"/>
        </w:rPr>
        <w:t>)</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平等和不歧视</w:t>
      </w:r>
      <w:r w:rsidRPr="00145AA0">
        <w:rPr>
          <w:lang w:val="zh-CN"/>
        </w:rPr>
        <w:t>(</w:t>
      </w:r>
      <w:r w:rsidRPr="00145AA0">
        <w:rPr>
          <w:lang w:val="zh-CN"/>
        </w:rPr>
        <w:t>第五条</w:t>
      </w:r>
      <w:r w:rsidRPr="00145AA0">
        <w:rPr>
          <w:lang w:val="zh-CN"/>
        </w:rPr>
        <w:t>)</w:t>
      </w:r>
    </w:p>
    <w:p w:rsidR="009B367E" w:rsidRPr="00145AA0" w:rsidRDefault="009B367E" w:rsidP="009B367E">
      <w:pPr>
        <w:pStyle w:val="SingleTxtGC"/>
        <w:rPr>
          <w:lang w:val="zh-CN"/>
        </w:rPr>
      </w:pPr>
      <w:r>
        <w:rPr>
          <w:lang w:val="zh-CN"/>
        </w:rPr>
        <w:t>4</w:t>
      </w:r>
      <w:r w:rsidRPr="00145AA0">
        <w:rPr>
          <w:lang w:val="zh-CN"/>
        </w:rPr>
        <w:t>.</w:t>
      </w:r>
      <w:r>
        <w:t xml:space="preserve">  </w:t>
      </w:r>
      <w:r w:rsidRPr="00145AA0">
        <w:rPr>
          <w:lang w:val="zh-CN"/>
        </w:rPr>
        <w:t>请向委员会通报为打击基于残疾的歧视而采取的措施，包括有关法律框架和判例的资料。请说明已采取哪些步骤，确保提供合理便利，并确保拒绝提供合理便利在法律上构成基于残疾的歧视。</w:t>
      </w:r>
      <w:r w:rsidRPr="00145AA0">
        <w:rPr>
          <w:lang w:val="zh-CN"/>
        </w:rPr>
        <w:t xml:space="preserve"> </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残疾妇女</w:t>
      </w:r>
      <w:r w:rsidRPr="00145AA0">
        <w:rPr>
          <w:lang w:val="zh-CN"/>
        </w:rPr>
        <w:t>(</w:t>
      </w:r>
      <w:r w:rsidRPr="00145AA0">
        <w:rPr>
          <w:lang w:val="zh-CN"/>
        </w:rPr>
        <w:t>第六条</w:t>
      </w:r>
      <w:r w:rsidRPr="00145AA0">
        <w:rPr>
          <w:lang w:val="zh-CN"/>
        </w:rPr>
        <w:t>)</w:t>
      </w:r>
    </w:p>
    <w:p w:rsidR="009B367E" w:rsidRPr="00145AA0" w:rsidRDefault="009B367E" w:rsidP="009B367E">
      <w:pPr>
        <w:pStyle w:val="SingleTxtGC"/>
        <w:rPr>
          <w:lang w:val="zh-CN"/>
        </w:rPr>
      </w:pPr>
      <w:r>
        <w:rPr>
          <w:lang w:val="zh-CN"/>
        </w:rPr>
        <w:t>5</w:t>
      </w:r>
      <w:r w:rsidRPr="00145AA0">
        <w:rPr>
          <w:lang w:val="zh-CN"/>
        </w:rPr>
        <w:t>.</w:t>
      </w:r>
      <w:r>
        <w:t xml:space="preserve">  </w:t>
      </w:r>
      <w:r w:rsidRPr="00145AA0">
        <w:rPr>
          <w:lang w:val="zh-CN"/>
        </w:rPr>
        <w:t>请提供资料说明促进妇女平等权利的国家</w:t>
      </w:r>
      <w:r w:rsidRPr="00145AA0">
        <w:rPr>
          <w:rFonts w:hint="eastAsia"/>
          <w:lang w:val="zh-CN"/>
        </w:rPr>
        <w:t>专项</w:t>
      </w:r>
      <w:r w:rsidRPr="00145AA0">
        <w:rPr>
          <w:lang w:val="zh-CN"/>
        </w:rPr>
        <w:t>方案，并说明这些方案如何改善残疾妇女和女童的状况。</w:t>
      </w:r>
    </w:p>
    <w:p w:rsidR="009B367E" w:rsidRPr="00145AA0" w:rsidRDefault="009B367E" w:rsidP="009B367E">
      <w:pPr>
        <w:pStyle w:val="H23GC"/>
        <w:rPr>
          <w:lang w:val="zh-CN"/>
        </w:rPr>
      </w:pPr>
      <w:r w:rsidRPr="00145AA0">
        <w:rPr>
          <w:lang w:val="zh-CN"/>
        </w:rPr>
        <w:lastRenderedPageBreak/>
        <w:tab/>
      </w:r>
      <w:r w:rsidRPr="00145AA0">
        <w:rPr>
          <w:lang w:val="zh-CN"/>
        </w:rPr>
        <w:tab/>
      </w:r>
      <w:r w:rsidRPr="00145AA0">
        <w:rPr>
          <w:lang w:val="zh-CN"/>
        </w:rPr>
        <w:t>残疾儿童</w:t>
      </w:r>
      <w:r w:rsidRPr="00145AA0">
        <w:rPr>
          <w:lang w:val="zh-CN"/>
        </w:rPr>
        <w:t>(</w:t>
      </w:r>
      <w:r w:rsidRPr="00145AA0">
        <w:rPr>
          <w:lang w:val="zh-CN"/>
        </w:rPr>
        <w:t>第七条</w:t>
      </w:r>
      <w:r w:rsidRPr="00145AA0">
        <w:rPr>
          <w:lang w:val="zh-CN"/>
        </w:rPr>
        <w:t>)</w:t>
      </w:r>
    </w:p>
    <w:p w:rsidR="009B367E" w:rsidRPr="00145AA0" w:rsidRDefault="009B367E" w:rsidP="009B367E">
      <w:pPr>
        <w:pStyle w:val="SingleTxtGC"/>
        <w:rPr>
          <w:lang w:val="zh-CN"/>
        </w:rPr>
      </w:pPr>
      <w:r>
        <w:rPr>
          <w:lang w:val="zh-CN"/>
        </w:rPr>
        <w:t>6</w:t>
      </w:r>
      <w:r w:rsidRPr="00145AA0">
        <w:rPr>
          <w:lang w:val="zh-CN"/>
        </w:rPr>
        <w:t>.</w:t>
      </w:r>
      <w:r>
        <w:t xml:space="preserve">  </w:t>
      </w:r>
      <w:r w:rsidRPr="00145AA0">
        <w:rPr>
          <w:lang w:val="zh-CN"/>
        </w:rPr>
        <w:t>请提供详细资料，说明通过何种程序，让父母了解有哪些机会</w:t>
      </w:r>
      <w:r w:rsidRPr="00145AA0">
        <w:rPr>
          <w:rFonts w:hint="eastAsia"/>
          <w:lang w:val="zh-CN"/>
        </w:rPr>
        <w:t>可以</w:t>
      </w:r>
      <w:r w:rsidRPr="00145AA0">
        <w:rPr>
          <w:lang w:val="zh-CN"/>
        </w:rPr>
        <w:t>就如何养育残疾儿童咨询其他残疾儿童的父母和社会工作者。如何保障残疾儿童在家庭中成长，而不是在机构中生活的权利</w:t>
      </w:r>
      <w:r w:rsidRPr="00145AA0">
        <w:rPr>
          <w:rFonts w:hint="eastAsia"/>
          <w:lang w:val="zh-CN"/>
        </w:rPr>
        <w:t>？</w:t>
      </w:r>
    </w:p>
    <w:p w:rsidR="009B367E" w:rsidRPr="00145AA0" w:rsidRDefault="009B367E" w:rsidP="009B367E">
      <w:pPr>
        <w:pStyle w:val="SingleTxtGC"/>
        <w:rPr>
          <w:lang w:val="zh-CN"/>
        </w:rPr>
      </w:pPr>
      <w:r>
        <w:rPr>
          <w:lang w:val="zh-CN"/>
        </w:rPr>
        <w:t>7</w:t>
      </w:r>
      <w:r w:rsidRPr="00145AA0">
        <w:rPr>
          <w:lang w:val="zh-CN"/>
        </w:rPr>
        <w:t>.</w:t>
      </w:r>
      <w:r>
        <w:t xml:space="preserve">  </w:t>
      </w:r>
      <w:r w:rsidRPr="00145AA0">
        <w:rPr>
          <w:lang w:val="zh-CN"/>
        </w:rPr>
        <w:t>请向委员会通报为残疾儿童家庭提供哪些实际支助服务和咨询</w:t>
      </w:r>
      <w:r>
        <w:rPr>
          <w:lang w:val="zh-CN"/>
        </w:rPr>
        <w:t>(</w:t>
      </w:r>
      <w:r w:rsidRPr="00145AA0">
        <w:rPr>
          <w:lang w:val="zh-CN"/>
        </w:rPr>
        <w:t>社会和心理支助</w:t>
      </w:r>
      <w:r>
        <w:rPr>
          <w:lang w:val="zh-CN"/>
        </w:rPr>
        <w:t>)</w:t>
      </w:r>
      <w:r w:rsidRPr="00145AA0">
        <w:rPr>
          <w:lang w:val="zh-CN"/>
        </w:rPr>
        <w:t>，在这些儿童达到入学年龄前在学前教育机构和家中促进他们的早期发展。</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提高认识</w:t>
      </w:r>
      <w:r w:rsidRPr="00145AA0">
        <w:rPr>
          <w:lang w:val="zh-CN"/>
        </w:rPr>
        <w:t>(</w:t>
      </w:r>
      <w:r w:rsidRPr="00145AA0">
        <w:rPr>
          <w:lang w:val="zh-CN"/>
        </w:rPr>
        <w:t>第八条</w:t>
      </w:r>
      <w:r w:rsidRPr="00145AA0">
        <w:rPr>
          <w:lang w:val="zh-CN"/>
        </w:rPr>
        <w:t>)</w:t>
      </w:r>
    </w:p>
    <w:p w:rsidR="009B367E" w:rsidRPr="00145AA0" w:rsidRDefault="009B367E" w:rsidP="009B367E">
      <w:pPr>
        <w:pStyle w:val="SingleTxtGC"/>
        <w:rPr>
          <w:lang w:val="zh-CN"/>
        </w:rPr>
      </w:pPr>
      <w:r>
        <w:rPr>
          <w:lang w:val="zh-CN"/>
        </w:rPr>
        <w:t>8</w:t>
      </w:r>
      <w:r w:rsidRPr="00145AA0">
        <w:rPr>
          <w:lang w:val="zh-CN"/>
        </w:rPr>
        <w:t>.</w:t>
      </w:r>
      <w:r>
        <w:t xml:space="preserve">  </w:t>
      </w:r>
      <w:r w:rsidRPr="00145AA0">
        <w:rPr>
          <w:lang w:val="zh-CN"/>
        </w:rPr>
        <w:t>请提供资料，说明已经计划或正在开展哪些活动，促进残疾人的平等权利和</w:t>
      </w:r>
      <w:r w:rsidRPr="00145AA0">
        <w:rPr>
          <w:rFonts w:hint="eastAsia"/>
          <w:lang w:val="zh-CN"/>
        </w:rPr>
        <w:t>消除</w:t>
      </w:r>
      <w:r w:rsidRPr="00145AA0">
        <w:rPr>
          <w:lang w:val="zh-CN"/>
        </w:rPr>
        <w:t>消极的定型观念。请向委员会通报为公务员、专业人员和专家提供的培训和</w:t>
      </w:r>
      <w:r w:rsidRPr="00145AA0">
        <w:rPr>
          <w:rFonts w:hint="eastAsia"/>
          <w:lang w:val="zh-CN"/>
        </w:rPr>
        <w:t>宣传</w:t>
      </w:r>
      <w:r w:rsidRPr="00145AA0">
        <w:rPr>
          <w:lang w:val="zh-CN"/>
        </w:rPr>
        <w:t>活动。此外，请向委员会通报公众可在何处获得无障碍版本</w:t>
      </w:r>
      <w:r>
        <w:rPr>
          <w:lang w:val="zh-CN"/>
        </w:rPr>
        <w:t>(</w:t>
      </w:r>
      <w:r w:rsidRPr="00145AA0">
        <w:rPr>
          <w:lang w:val="zh-CN"/>
        </w:rPr>
        <w:t>手语及其他形式</w:t>
      </w:r>
      <w:r>
        <w:rPr>
          <w:lang w:val="zh-CN"/>
        </w:rPr>
        <w:t>)</w:t>
      </w:r>
      <w:r w:rsidRPr="00145AA0">
        <w:rPr>
          <w:lang w:val="zh-CN"/>
        </w:rPr>
        <w:t>的《公约》。</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无障碍</w:t>
      </w:r>
      <w:r w:rsidRPr="00145AA0">
        <w:rPr>
          <w:lang w:val="zh-CN"/>
        </w:rPr>
        <w:t>(</w:t>
      </w:r>
      <w:r w:rsidRPr="00145AA0">
        <w:rPr>
          <w:lang w:val="zh-CN"/>
        </w:rPr>
        <w:t>第九条</w:t>
      </w:r>
      <w:r w:rsidRPr="00145AA0">
        <w:rPr>
          <w:lang w:val="zh-CN"/>
        </w:rPr>
        <w:t>)</w:t>
      </w:r>
    </w:p>
    <w:p w:rsidR="009B367E" w:rsidRPr="00145AA0" w:rsidRDefault="009B367E" w:rsidP="009B367E">
      <w:pPr>
        <w:pStyle w:val="SingleTxtGC"/>
        <w:rPr>
          <w:lang w:val="zh-CN"/>
        </w:rPr>
      </w:pPr>
      <w:r>
        <w:rPr>
          <w:lang w:val="zh-CN"/>
        </w:rPr>
        <w:t>9</w:t>
      </w:r>
      <w:r w:rsidRPr="00145AA0">
        <w:rPr>
          <w:lang w:val="zh-CN"/>
        </w:rPr>
        <w:t>.</w:t>
      </w:r>
      <w:r>
        <w:t xml:space="preserve">  </w:t>
      </w:r>
      <w:r w:rsidRPr="00145AA0">
        <w:rPr>
          <w:lang w:val="zh-CN"/>
        </w:rPr>
        <w:t>请向委员会通报如何执行《社会保障法》和其他相关法律，以确保无障碍环境和无障碍信息和通信、运输和服务。此外，请提供数据说明对不遵守无障碍标准</w:t>
      </w:r>
      <w:r w:rsidRPr="00145AA0">
        <w:rPr>
          <w:rFonts w:hint="eastAsia"/>
          <w:lang w:val="zh-CN"/>
        </w:rPr>
        <w:t>做法</w:t>
      </w:r>
      <w:r w:rsidRPr="00145AA0">
        <w:rPr>
          <w:lang w:val="zh-CN"/>
        </w:rPr>
        <w:t>的监督机制和制裁措施。</w:t>
      </w:r>
      <w:r w:rsidRPr="00145AA0">
        <w:rPr>
          <w:lang w:val="zh-CN"/>
        </w:rPr>
        <w:t xml:space="preserve"> </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危难情况和人道主义紧急情况</w:t>
      </w:r>
      <w:r w:rsidRPr="00145AA0">
        <w:rPr>
          <w:lang w:val="zh-CN"/>
        </w:rPr>
        <w:t>(</w:t>
      </w:r>
      <w:r w:rsidRPr="00145AA0">
        <w:rPr>
          <w:lang w:val="zh-CN"/>
        </w:rPr>
        <w:t>第十一条</w:t>
      </w:r>
      <w:r w:rsidRPr="00145AA0">
        <w:rPr>
          <w:lang w:val="zh-CN"/>
        </w:rPr>
        <w:t>)</w:t>
      </w:r>
    </w:p>
    <w:p w:rsidR="009B367E" w:rsidRPr="00145AA0" w:rsidRDefault="009B367E" w:rsidP="009B367E">
      <w:pPr>
        <w:pStyle w:val="SingleTxtGC"/>
        <w:rPr>
          <w:lang w:val="zh-CN"/>
        </w:rPr>
      </w:pPr>
      <w:r>
        <w:rPr>
          <w:lang w:val="zh-CN"/>
        </w:rPr>
        <w:t>1</w:t>
      </w:r>
      <w:r w:rsidRPr="00145AA0">
        <w:rPr>
          <w:lang w:val="zh-CN"/>
        </w:rPr>
        <w:t>0.</w:t>
      </w:r>
      <w:r>
        <w:t xml:space="preserve">  </w:t>
      </w:r>
      <w:r w:rsidRPr="00145AA0">
        <w:rPr>
          <w:lang w:val="zh-CN"/>
        </w:rPr>
        <w:t>请提供更多资料，说明以手语及其他方式为残疾人提供的关于发生危难、人道主义紧急情况和自然灾害时的无障碍信息，包括疏散计划。</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在法律面前获得平等承认</w:t>
      </w:r>
      <w:r w:rsidRPr="00145AA0">
        <w:rPr>
          <w:lang w:val="zh-CN"/>
        </w:rPr>
        <w:t>(</w:t>
      </w:r>
      <w:r w:rsidRPr="00145AA0">
        <w:rPr>
          <w:lang w:val="zh-CN"/>
        </w:rPr>
        <w:t>第十二条</w:t>
      </w:r>
      <w:r w:rsidRPr="00145AA0">
        <w:rPr>
          <w:lang w:val="zh-CN"/>
        </w:rPr>
        <w:t>)</w:t>
      </w:r>
    </w:p>
    <w:p w:rsidR="009B367E" w:rsidRPr="00145AA0" w:rsidRDefault="009B367E" w:rsidP="009B367E">
      <w:pPr>
        <w:pStyle w:val="SingleTxtGC"/>
        <w:rPr>
          <w:lang w:val="zh-CN"/>
        </w:rPr>
      </w:pPr>
      <w:r>
        <w:rPr>
          <w:lang w:val="zh-CN"/>
        </w:rPr>
        <w:t>11</w:t>
      </w:r>
      <w:r w:rsidRPr="00145AA0">
        <w:rPr>
          <w:lang w:val="zh-CN"/>
        </w:rPr>
        <w:t>.</w:t>
      </w:r>
      <w:r>
        <w:t xml:space="preserve">  </w:t>
      </w:r>
      <w:r w:rsidRPr="00145AA0">
        <w:rPr>
          <w:lang w:val="zh-CN"/>
        </w:rPr>
        <w:t>请向委员会通报已采取哪些步骤，以协助残疾人做决策取代他人代为决策制度，以及</w:t>
      </w:r>
      <w:r w:rsidRPr="00145AA0">
        <w:rPr>
          <w:rFonts w:hint="eastAsia"/>
          <w:lang w:val="zh-CN"/>
        </w:rPr>
        <w:t>有</w:t>
      </w:r>
      <w:r w:rsidRPr="00145AA0">
        <w:rPr>
          <w:lang w:val="zh-CN"/>
        </w:rPr>
        <w:t>多少残疾人接受辅导、监护和监管</w:t>
      </w:r>
      <w:r>
        <w:rPr>
          <w:lang w:val="zh-CN"/>
        </w:rPr>
        <w:t>(</w:t>
      </w:r>
      <w:r w:rsidRPr="00145AA0">
        <w:rPr>
          <w:lang w:val="zh-CN"/>
        </w:rPr>
        <w:t>包括他们在残疾人总数中所占比例</w:t>
      </w:r>
      <w:r>
        <w:rPr>
          <w:lang w:val="zh-CN"/>
        </w:rPr>
        <w:t>)</w:t>
      </w:r>
      <w:r w:rsidRPr="00145AA0">
        <w:rPr>
          <w:lang w:val="zh-CN"/>
        </w:rPr>
        <w:t>。</w:t>
      </w:r>
      <w:r w:rsidRPr="00145AA0">
        <w:rPr>
          <w:lang w:val="zh-CN"/>
        </w:rPr>
        <w:t xml:space="preserve"> </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获得司法保护</w:t>
      </w:r>
      <w:r w:rsidRPr="00145AA0">
        <w:rPr>
          <w:lang w:val="zh-CN"/>
        </w:rPr>
        <w:t>(</w:t>
      </w:r>
      <w:r w:rsidRPr="00145AA0">
        <w:rPr>
          <w:lang w:val="zh-CN"/>
        </w:rPr>
        <w:t>第十三条</w:t>
      </w:r>
      <w:r w:rsidRPr="00145AA0">
        <w:rPr>
          <w:lang w:val="zh-CN"/>
        </w:rPr>
        <w:t>)</w:t>
      </w:r>
    </w:p>
    <w:p w:rsidR="009B367E" w:rsidRPr="00145AA0" w:rsidRDefault="009B367E" w:rsidP="009B367E">
      <w:pPr>
        <w:pStyle w:val="SingleTxtGC"/>
        <w:rPr>
          <w:lang w:val="zh-CN"/>
        </w:rPr>
      </w:pPr>
      <w:r>
        <w:rPr>
          <w:lang w:val="zh-CN"/>
        </w:rPr>
        <w:t>12</w:t>
      </w:r>
      <w:r w:rsidRPr="00145AA0">
        <w:rPr>
          <w:lang w:val="zh-CN"/>
        </w:rPr>
        <w:t>.</w:t>
      </w:r>
      <w:r>
        <w:t xml:space="preserve">  </w:t>
      </w:r>
      <w:r w:rsidRPr="00145AA0">
        <w:rPr>
          <w:lang w:val="zh-CN"/>
        </w:rPr>
        <w:t>请提供资料说明采取何种制度，确保司法诉讼期间有高质量的手语翻译。</w:t>
      </w:r>
      <w:r w:rsidRPr="00145AA0">
        <w:rPr>
          <w:lang w:val="zh-CN"/>
        </w:rPr>
        <w:t xml:space="preserve"> </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自由和人身安全</w:t>
      </w:r>
      <w:r w:rsidRPr="00145AA0">
        <w:rPr>
          <w:lang w:val="zh-CN"/>
        </w:rPr>
        <w:t>(</w:t>
      </w:r>
      <w:r w:rsidRPr="00145AA0">
        <w:rPr>
          <w:lang w:val="zh-CN"/>
        </w:rPr>
        <w:t>第十四条</w:t>
      </w:r>
      <w:r w:rsidRPr="00145AA0">
        <w:rPr>
          <w:lang w:val="zh-CN"/>
        </w:rPr>
        <w:t>)</w:t>
      </w:r>
    </w:p>
    <w:p w:rsidR="009B367E" w:rsidRPr="00145AA0" w:rsidRDefault="009B367E" w:rsidP="009B367E">
      <w:pPr>
        <w:pStyle w:val="SingleTxtGC"/>
        <w:rPr>
          <w:lang w:val="zh-CN"/>
        </w:rPr>
      </w:pPr>
      <w:r>
        <w:rPr>
          <w:lang w:val="zh-CN"/>
        </w:rPr>
        <w:t>13</w:t>
      </w:r>
      <w:r w:rsidRPr="00145AA0">
        <w:rPr>
          <w:lang w:val="zh-CN"/>
        </w:rPr>
        <w:t>.</w:t>
      </w:r>
      <w:r>
        <w:t xml:space="preserve">  </w:t>
      </w:r>
      <w:r w:rsidRPr="00145AA0">
        <w:rPr>
          <w:lang w:val="zh-CN"/>
        </w:rPr>
        <w:t>请向委员会通报</w:t>
      </w:r>
      <w:r>
        <w:rPr>
          <w:rFonts w:hint="eastAsia"/>
          <w:lang w:val="zh-CN"/>
        </w:rPr>
        <w:t>“</w:t>
      </w:r>
      <w:r w:rsidRPr="00145AA0">
        <w:rPr>
          <w:lang w:val="zh-CN"/>
        </w:rPr>
        <w:t>危害社区行为</w:t>
      </w:r>
      <w:r>
        <w:rPr>
          <w:rFonts w:hint="eastAsia"/>
          <w:lang w:val="zh-CN"/>
        </w:rPr>
        <w:t>”</w:t>
      </w:r>
      <w:r>
        <w:rPr>
          <w:lang w:val="zh-CN"/>
        </w:rPr>
        <w:t>(</w:t>
      </w:r>
      <w:r w:rsidRPr="00145AA0">
        <w:rPr>
          <w:lang w:val="zh-CN"/>
        </w:rPr>
        <w:t>《精神病护理法》第十三条</w:t>
      </w:r>
      <w:r>
        <w:rPr>
          <w:lang w:val="zh-CN"/>
        </w:rPr>
        <w:t>)</w:t>
      </w:r>
      <w:r w:rsidRPr="00145AA0">
        <w:rPr>
          <w:lang w:val="zh-CN"/>
        </w:rPr>
        <w:t>的确切定义和社会心理残疾者被关入精神病院的案例。请提供资料，说明残疾人在持续监禁期间可诉诸</w:t>
      </w:r>
      <w:r w:rsidRPr="00145AA0">
        <w:rPr>
          <w:rFonts w:hint="eastAsia"/>
          <w:lang w:val="zh-CN"/>
        </w:rPr>
        <w:t>哪些</w:t>
      </w:r>
      <w:r w:rsidRPr="00145AA0">
        <w:rPr>
          <w:lang w:val="zh-CN"/>
        </w:rPr>
        <w:t>程序，获得哪些保障。</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免于酷刑或其他残忍</w:t>
      </w:r>
      <w:r w:rsidRPr="00145AA0">
        <w:rPr>
          <w:rFonts w:hint="eastAsia"/>
          <w:lang w:val="zh-CN"/>
        </w:rPr>
        <w:t>、</w:t>
      </w:r>
      <w:r w:rsidRPr="00145AA0">
        <w:rPr>
          <w:lang w:val="zh-CN"/>
        </w:rPr>
        <w:t>不人道或有辱人格的待遇或处罚</w:t>
      </w:r>
      <w:r w:rsidRPr="00145AA0">
        <w:rPr>
          <w:lang w:val="zh-CN"/>
        </w:rPr>
        <w:t>(</w:t>
      </w:r>
      <w:r w:rsidRPr="00145AA0">
        <w:rPr>
          <w:lang w:val="zh-CN"/>
        </w:rPr>
        <w:t>第十五条</w:t>
      </w:r>
      <w:r w:rsidRPr="00145AA0">
        <w:rPr>
          <w:lang w:val="zh-CN"/>
        </w:rPr>
        <w:t>)</w:t>
      </w:r>
    </w:p>
    <w:p w:rsidR="009B367E" w:rsidRPr="00145AA0" w:rsidRDefault="009B367E" w:rsidP="009B367E">
      <w:pPr>
        <w:pStyle w:val="SingleTxtGC"/>
        <w:rPr>
          <w:lang w:val="zh-CN"/>
        </w:rPr>
      </w:pPr>
      <w:r>
        <w:rPr>
          <w:lang w:val="zh-CN"/>
        </w:rPr>
        <w:t>14</w:t>
      </w:r>
      <w:r w:rsidRPr="00145AA0">
        <w:rPr>
          <w:lang w:val="zh-CN"/>
        </w:rPr>
        <w:t>.</w:t>
      </w:r>
      <w:r>
        <w:t xml:space="preserve">  </w:t>
      </w:r>
      <w:r w:rsidRPr="00145AA0">
        <w:rPr>
          <w:lang w:val="zh-CN"/>
        </w:rPr>
        <w:t>请提供资料，说明已采取哪些措施</w:t>
      </w:r>
      <w:r w:rsidRPr="00145AA0">
        <w:rPr>
          <w:rFonts w:hint="eastAsia"/>
          <w:lang w:val="zh-CN"/>
        </w:rPr>
        <w:t>，</w:t>
      </w:r>
      <w:r w:rsidRPr="00145AA0">
        <w:rPr>
          <w:lang w:val="zh-CN"/>
        </w:rPr>
        <w:t>确保</w:t>
      </w:r>
      <w:r w:rsidRPr="00145AA0">
        <w:rPr>
          <w:rFonts w:hint="eastAsia"/>
          <w:lang w:val="zh-CN"/>
        </w:rPr>
        <w:t>在</w:t>
      </w:r>
      <w:r w:rsidRPr="00145AA0">
        <w:rPr>
          <w:lang w:val="zh-CN"/>
        </w:rPr>
        <w:t>治疗</w:t>
      </w:r>
      <w:r w:rsidRPr="00145AA0">
        <w:rPr>
          <w:rFonts w:hint="eastAsia"/>
          <w:lang w:val="zh-CN"/>
        </w:rPr>
        <w:t>、</w:t>
      </w:r>
      <w:r w:rsidRPr="00145AA0">
        <w:rPr>
          <w:lang w:val="zh-CN"/>
        </w:rPr>
        <w:t>包括用药方面的自由和知情同意，并报告机构中的暴力问题。</w:t>
      </w:r>
    </w:p>
    <w:p w:rsidR="009B367E" w:rsidRPr="00145AA0" w:rsidRDefault="009B367E" w:rsidP="009B367E">
      <w:pPr>
        <w:pStyle w:val="H23GC"/>
        <w:rPr>
          <w:lang w:val="zh-CN"/>
        </w:rPr>
      </w:pPr>
      <w:r w:rsidRPr="00145AA0">
        <w:rPr>
          <w:lang w:val="zh-CN"/>
        </w:rPr>
        <w:lastRenderedPageBreak/>
        <w:tab/>
      </w:r>
      <w:r w:rsidRPr="00145AA0">
        <w:rPr>
          <w:lang w:val="zh-CN"/>
        </w:rPr>
        <w:tab/>
      </w:r>
      <w:r w:rsidRPr="00145AA0">
        <w:rPr>
          <w:lang w:val="zh-CN"/>
        </w:rPr>
        <w:t>保护人身完整性</w:t>
      </w:r>
      <w:r w:rsidRPr="00145AA0">
        <w:rPr>
          <w:lang w:val="zh-CN"/>
        </w:rPr>
        <w:t>(</w:t>
      </w:r>
      <w:r w:rsidRPr="00145AA0">
        <w:rPr>
          <w:lang w:val="zh-CN"/>
        </w:rPr>
        <w:t>第十七条</w:t>
      </w:r>
      <w:r w:rsidRPr="00145AA0">
        <w:rPr>
          <w:lang w:val="zh-CN"/>
        </w:rPr>
        <w:t xml:space="preserve">) </w:t>
      </w:r>
    </w:p>
    <w:p w:rsidR="009B367E" w:rsidRPr="00145AA0" w:rsidRDefault="009B367E" w:rsidP="009B367E">
      <w:pPr>
        <w:pStyle w:val="SingleTxtGC"/>
        <w:rPr>
          <w:lang w:val="zh-CN"/>
        </w:rPr>
      </w:pPr>
      <w:r>
        <w:rPr>
          <w:lang w:val="zh-CN"/>
        </w:rPr>
        <w:t>15</w:t>
      </w:r>
      <w:r w:rsidRPr="00145AA0">
        <w:rPr>
          <w:lang w:val="zh-CN"/>
        </w:rPr>
        <w:t>.</w:t>
      </w:r>
      <w:r>
        <w:t xml:space="preserve">  </w:t>
      </w:r>
      <w:r w:rsidRPr="00145AA0">
        <w:rPr>
          <w:lang w:val="zh-CN"/>
        </w:rPr>
        <w:t>请向委员会通报现有哪些保障措施，确保在堕胎和绝育时事先征得残疾人的充分知情和自由同意。</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独立生活和融入社区</w:t>
      </w:r>
      <w:r w:rsidRPr="00145AA0">
        <w:rPr>
          <w:lang w:val="zh-CN"/>
        </w:rPr>
        <w:t>(</w:t>
      </w:r>
      <w:r w:rsidRPr="00145AA0">
        <w:rPr>
          <w:lang w:val="zh-CN"/>
        </w:rPr>
        <w:t>第十九条</w:t>
      </w:r>
      <w:r w:rsidRPr="00145AA0">
        <w:rPr>
          <w:lang w:val="zh-CN"/>
        </w:rPr>
        <w:t>)</w:t>
      </w:r>
    </w:p>
    <w:p w:rsidR="009B367E" w:rsidRPr="00145AA0" w:rsidRDefault="009B367E" w:rsidP="009B367E">
      <w:pPr>
        <w:pStyle w:val="SingleTxtGC"/>
        <w:rPr>
          <w:lang w:val="zh-CN"/>
        </w:rPr>
      </w:pPr>
      <w:r>
        <w:rPr>
          <w:lang w:val="zh-CN"/>
        </w:rPr>
        <w:t>16</w:t>
      </w:r>
      <w:r w:rsidRPr="00145AA0">
        <w:rPr>
          <w:lang w:val="zh-CN"/>
        </w:rPr>
        <w:t>.</w:t>
      </w:r>
      <w:r>
        <w:t xml:space="preserve">  </w:t>
      </w:r>
      <w:r w:rsidRPr="00145AA0">
        <w:rPr>
          <w:lang w:val="zh-CN"/>
        </w:rPr>
        <w:t>请提供资料说明</w:t>
      </w:r>
      <w:r w:rsidRPr="00145AA0">
        <w:rPr>
          <w:rFonts w:hint="eastAsia"/>
          <w:lang w:val="zh-CN"/>
        </w:rPr>
        <w:t>已</w:t>
      </w:r>
      <w:r w:rsidRPr="00145AA0">
        <w:rPr>
          <w:lang w:val="zh-CN"/>
        </w:rPr>
        <w:t>采取哪些措施，由机构照料转</w:t>
      </w:r>
      <w:r w:rsidRPr="00145AA0">
        <w:rPr>
          <w:rFonts w:hint="eastAsia"/>
          <w:lang w:val="zh-CN"/>
        </w:rPr>
        <w:t>向</w:t>
      </w:r>
      <w:r w:rsidRPr="00145AA0">
        <w:rPr>
          <w:lang w:val="zh-CN"/>
        </w:rPr>
        <w:t>基于社区的支助服务，以及取得了哪些成果。请提供具体数据，说明有多少成年残疾人使用当地基于社区的支助服务。此外，请明确说明</w:t>
      </w:r>
      <w:r>
        <w:rPr>
          <w:rFonts w:hint="eastAsia"/>
          <w:lang w:val="zh-CN"/>
        </w:rPr>
        <w:t>“</w:t>
      </w:r>
      <w:r w:rsidRPr="00145AA0">
        <w:rPr>
          <w:lang w:val="zh-CN"/>
        </w:rPr>
        <w:t>家庭式</w:t>
      </w:r>
      <w:r w:rsidRPr="00145AA0">
        <w:rPr>
          <w:rFonts w:hint="eastAsia"/>
          <w:lang w:val="zh-CN"/>
        </w:rPr>
        <w:t>儿童之家</w:t>
      </w:r>
      <w:r>
        <w:rPr>
          <w:rFonts w:hint="eastAsia"/>
          <w:lang w:val="zh-CN"/>
        </w:rPr>
        <w:t>”</w:t>
      </w:r>
      <w:r w:rsidRPr="00145AA0">
        <w:rPr>
          <w:lang w:val="zh-CN"/>
        </w:rPr>
        <w:t>的含义。</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表达意见的自由和获得信息的机会</w:t>
      </w:r>
      <w:r w:rsidRPr="00145AA0">
        <w:rPr>
          <w:lang w:val="zh-CN"/>
        </w:rPr>
        <w:t>(</w:t>
      </w:r>
      <w:r w:rsidRPr="00145AA0">
        <w:rPr>
          <w:lang w:val="zh-CN"/>
        </w:rPr>
        <w:t>第二十一条</w:t>
      </w:r>
      <w:r w:rsidRPr="00145AA0">
        <w:rPr>
          <w:lang w:val="zh-CN"/>
        </w:rPr>
        <w:t>)</w:t>
      </w:r>
    </w:p>
    <w:p w:rsidR="009B367E" w:rsidRPr="00145AA0" w:rsidRDefault="009B367E" w:rsidP="009B367E">
      <w:pPr>
        <w:pStyle w:val="SingleTxtGC"/>
        <w:rPr>
          <w:lang w:val="zh-CN"/>
        </w:rPr>
      </w:pPr>
      <w:r>
        <w:rPr>
          <w:lang w:val="zh-CN"/>
        </w:rPr>
        <w:t>17</w:t>
      </w:r>
      <w:r w:rsidRPr="00145AA0">
        <w:rPr>
          <w:lang w:val="zh-CN"/>
        </w:rPr>
        <w:t>.</w:t>
      </w:r>
      <w:r>
        <w:t xml:space="preserve">  </w:t>
      </w:r>
      <w:r w:rsidRPr="00145AA0">
        <w:rPr>
          <w:lang w:val="zh-CN"/>
        </w:rPr>
        <w:t>请向委员会通报采取了哪些措施，在正式事务中和网页上促进、正式承认和便利手语及其他交流形式</w:t>
      </w:r>
      <w:r w:rsidRPr="00145AA0">
        <w:rPr>
          <w:rFonts w:hint="eastAsia"/>
          <w:lang w:val="zh-CN"/>
        </w:rPr>
        <w:t>的使用</w:t>
      </w:r>
      <w:r w:rsidRPr="00145AA0">
        <w:rPr>
          <w:lang w:val="zh-CN"/>
        </w:rPr>
        <w:t>，包括将《公约》译成这些语言。</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尊重家居和家庭</w:t>
      </w:r>
      <w:r w:rsidRPr="00145AA0">
        <w:rPr>
          <w:lang w:val="zh-CN"/>
        </w:rPr>
        <w:t>(</w:t>
      </w:r>
      <w:r w:rsidRPr="00145AA0">
        <w:rPr>
          <w:lang w:val="zh-CN"/>
        </w:rPr>
        <w:t>第二十三条</w:t>
      </w:r>
      <w:r w:rsidRPr="00145AA0">
        <w:rPr>
          <w:lang w:val="zh-CN"/>
        </w:rPr>
        <w:t xml:space="preserve">) </w:t>
      </w:r>
    </w:p>
    <w:p w:rsidR="009B367E" w:rsidRPr="00145AA0" w:rsidRDefault="009B367E" w:rsidP="009B367E">
      <w:pPr>
        <w:pStyle w:val="SingleTxtGC"/>
        <w:rPr>
          <w:lang w:val="zh-CN"/>
        </w:rPr>
      </w:pPr>
      <w:r>
        <w:rPr>
          <w:lang w:val="zh-CN"/>
        </w:rPr>
        <w:t>18</w:t>
      </w:r>
      <w:r w:rsidRPr="00145AA0">
        <w:rPr>
          <w:lang w:val="zh-CN"/>
        </w:rPr>
        <w:t>.</w:t>
      </w:r>
      <w:r>
        <w:t xml:space="preserve">  </w:t>
      </w:r>
      <w:r w:rsidRPr="00145AA0">
        <w:rPr>
          <w:lang w:val="zh-CN"/>
        </w:rPr>
        <w:t>请向委员会通报残疾人在与他人平等的基础上获得计划生育服务和实现生殖权利的情况，包括</w:t>
      </w:r>
      <w:r w:rsidRPr="00145AA0">
        <w:rPr>
          <w:rFonts w:hint="eastAsia"/>
          <w:lang w:val="zh-CN"/>
        </w:rPr>
        <w:t>实现</w:t>
      </w:r>
      <w:r w:rsidRPr="00145AA0">
        <w:rPr>
          <w:lang w:val="zh-CN"/>
        </w:rPr>
        <w:t>收养儿童权利的情况。</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教育</w:t>
      </w:r>
      <w:r w:rsidRPr="00145AA0">
        <w:rPr>
          <w:lang w:val="zh-CN"/>
        </w:rPr>
        <w:t>(</w:t>
      </w:r>
      <w:r w:rsidRPr="00145AA0">
        <w:rPr>
          <w:lang w:val="zh-CN"/>
        </w:rPr>
        <w:t>第二十四条</w:t>
      </w:r>
      <w:r w:rsidRPr="00145AA0">
        <w:rPr>
          <w:lang w:val="zh-CN"/>
        </w:rPr>
        <w:t>)</w:t>
      </w:r>
    </w:p>
    <w:p w:rsidR="009B367E" w:rsidRPr="00145AA0" w:rsidRDefault="009B367E" w:rsidP="009B367E">
      <w:pPr>
        <w:pStyle w:val="SingleTxtGC"/>
        <w:rPr>
          <w:lang w:val="zh-CN"/>
        </w:rPr>
      </w:pPr>
      <w:r>
        <w:rPr>
          <w:lang w:val="zh-CN"/>
        </w:rPr>
        <w:t>19</w:t>
      </w:r>
      <w:r w:rsidRPr="00145AA0">
        <w:rPr>
          <w:lang w:val="zh-CN"/>
        </w:rPr>
        <w:t>.</w:t>
      </w:r>
      <w:r>
        <w:t xml:space="preserve">  </w:t>
      </w:r>
      <w:r w:rsidRPr="00145AA0">
        <w:rPr>
          <w:lang w:val="zh-CN"/>
        </w:rPr>
        <w:t>请向委员会通报以下情况：最近实行的</w:t>
      </w:r>
      <w:r>
        <w:rPr>
          <w:rFonts w:hint="eastAsia"/>
          <w:lang w:val="zh-CN"/>
        </w:rPr>
        <w:t>“</w:t>
      </w:r>
      <w:r w:rsidRPr="00145AA0">
        <w:rPr>
          <w:lang w:val="zh-CN"/>
        </w:rPr>
        <w:t>爱护儿童学校</w:t>
      </w:r>
      <w:r>
        <w:rPr>
          <w:rFonts w:hint="eastAsia"/>
          <w:lang w:val="zh-CN"/>
        </w:rPr>
        <w:t>”</w:t>
      </w:r>
      <w:r w:rsidRPr="00145AA0">
        <w:rPr>
          <w:lang w:val="zh-CN"/>
        </w:rPr>
        <w:t>认证计划；</w:t>
      </w:r>
      <w:r>
        <w:rPr>
          <w:lang w:val="zh-CN"/>
        </w:rPr>
        <w:t>2</w:t>
      </w:r>
      <w:r w:rsidRPr="00145AA0">
        <w:rPr>
          <w:lang w:val="zh-CN"/>
        </w:rPr>
        <w:t>0</w:t>
      </w:r>
      <w:r>
        <w:rPr>
          <w:lang w:val="zh-CN"/>
        </w:rPr>
        <w:t>13</w:t>
      </w:r>
      <w:r w:rsidRPr="00145AA0">
        <w:rPr>
          <w:lang w:val="zh-CN"/>
        </w:rPr>
        <w:t>年</w:t>
      </w:r>
      <w:r>
        <w:rPr>
          <w:lang w:val="zh-CN"/>
        </w:rPr>
        <w:t>5</w:t>
      </w:r>
      <w:r w:rsidRPr="00145AA0">
        <w:rPr>
          <w:lang w:val="zh-CN"/>
        </w:rPr>
        <w:t>月</w:t>
      </w:r>
      <w:r>
        <w:rPr>
          <w:lang w:val="zh-CN"/>
        </w:rPr>
        <w:t>4</w:t>
      </w:r>
      <w:r w:rsidRPr="00145AA0">
        <w:rPr>
          <w:lang w:val="zh-CN"/>
        </w:rPr>
        <w:t>日颁布的、引入</w:t>
      </w:r>
      <w:r>
        <w:rPr>
          <w:rFonts w:hint="eastAsia"/>
          <w:lang w:val="zh-CN"/>
        </w:rPr>
        <w:t>“</w:t>
      </w:r>
      <w:r w:rsidRPr="00145AA0">
        <w:rPr>
          <w:lang w:val="zh-CN"/>
        </w:rPr>
        <w:t>全纳教育</w:t>
      </w:r>
      <w:r>
        <w:rPr>
          <w:rFonts w:hint="eastAsia"/>
          <w:lang w:val="zh-CN"/>
        </w:rPr>
        <w:t>”</w:t>
      </w:r>
      <w:r w:rsidRPr="00145AA0">
        <w:rPr>
          <w:lang w:val="zh-CN"/>
        </w:rPr>
        <w:t>概念的新《教育法》；规定为接受全纳教育创造条件的</w:t>
      </w:r>
      <w:r>
        <w:rPr>
          <w:lang w:val="zh-CN"/>
        </w:rPr>
        <w:t>2</w:t>
      </w:r>
      <w:r w:rsidRPr="00145AA0">
        <w:rPr>
          <w:lang w:val="zh-CN"/>
        </w:rPr>
        <w:t>0</w:t>
      </w:r>
      <w:r>
        <w:rPr>
          <w:lang w:val="zh-CN"/>
        </w:rPr>
        <w:t>14</w:t>
      </w:r>
      <w:r w:rsidRPr="00145AA0">
        <w:rPr>
          <w:lang w:val="zh-CN"/>
        </w:rPr>
        <w:t>年《国家儿童权利保障法》。请提供资料</w:t>
      </w:r>
      <w:r w:rsidRPr="00145AA0">
        <w:rPr>
          <w:rFonts w:hint="eastAsia"/>
          <w:lang w:val="zh-CN"/>
        </w:rPr>
        <w:t>，</w:t>
      </w:r>
      <w:r w:rsidRPr="00145AA0">
        <w:rPr>
          <w:lang w:val="zh-CN"/>
        </w:rPr>
        <w:t>说明这些法律的执行进程，特别是全纳教育的师资培训、可用资金及将这种教育纳入普通学校教育的路线图。</w:t>
      </w:r>
    </w:p>
    <w:p w:rsidR="009B367E" w:rsidRPr="00145AA0" w:rsidRDefault="009B367E" w:rsidP="009B367E">
      <w:pPr>
        <w:pStyle w:val="SingleTxtGC"/>
        <w:rPr>
          <w:lang w:val="zh-CN"/>
        </w:rPr>
      </w:pPr>
      <w:r>
        <w:rPr>
          <w:lang w:val="zh-CN"/>
        </w:rPr>
        <w:t>2</w:t>
      </w:r>
      <w:r w:rsidRPr="00145AA0">
        <w:rPr>
          <w:lang w:val="zh-CN"/>
        </w:rPr>
        <w:t>0.</w:t>
      </w:r>
      <w:r>
        <w:t xml:space="preserve">  </w:t>
      </w:r>
      <w:r w:rsidRPr="00145AA0">
        <w:rPr>
          <w:lang w:val="zh-CN"/>
        </w:rPr>
        <w:t>请说明医学评估小组采取何种程序，认定是否有资格接受主流教育。请列出参与</w:t>
      </w:r>
      <w:r w:rsidRPr="00145AA0">
        <w:rPr>
          <w:rFonts w:hint="eastAsia"/>
          <w:lang w:val="zh-CN"/>
        </w:rPr>
        <w:t>这一程序</w:t>
      </w:r>
      <w:r w:rsidRPr="00145AA0">
        <w:rPr>
          <w:lang w:val="zh-CN"/>
        </w:rPr>
        <w:t>的有关各方，并向委员会通报残疾人和儿童家长的意见在多大程度上得到考虑，以及是否可能就小组的决定提起上诉。</w:t>
      </w:r>
      <w:r w:rsidRPr="00145AA0">
        <w:rPr>
          <w:lang w:val="zh-CN"/>
        </w:rPr>
        <w:t xml:space="preserve"> </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健康</w:t>
      </w:r>
      <w:r w:rsidRPr="00145AA0">
        <w:rPr>
          <w:lang w:val="zh-CN"/>
        </w:rPr>
        <w:t>(</w:t>
      </w:r>
      <w:r w:rsidRPr="00145AA0">
        <w:rPr>
          <w:lang w:val="zh-CN"/>
        </w:rPr>
        <w:t>第二十五条</w:t>
      </w:r>
      <w:r w:rsidRPr="00145AA0">
        <w:rPr>
          <w:lang w:val="zh-CN"/>
        </w:rPr>
        <w:t>)</w:t>
      </w:r>
    </w:p>
    <w:p w:rsidR="009B367E" w:rsidRPr="00145AA0" w:rsidRDefault="009B367E" w:rsidP="009B367E">
      <w:pPr>
        <w:pStyle w:val="SingleTxtGC"/>
        <w:rPr>
          <w:lang w:val="zh-CN"/>
        </w:rPr>
      </w:pPr>
      <w:r>
        <w:rPr>
          <w:lang w:val="zh-CN"/>
        </w:rPr>
        <w:t>21</w:t>
      </w:r>
      <w:r w:rsidRPr="00145AA0">
        <w:rPr>
          <w:lang w:val="zh-CN"/>
        </w:rPr>
        <w:t>.</w:t>
      </w:r>
      <w:r>
        <w:t xml:space="preserve">  </w:t>
      </w:r>
      <w:r w:rsidRPr="00145AA0">
        <w:rPr>
          <w:lang w:val="zh-CN"/>
        </w:rPr>
        <w:t>请提供更多资料，说明采取哪些措施</w:t>
      </w:r>
      <w:r w:rsidRPr="00145AA0">
        <w:rPr>
          <w:rFonts w:hint="eastAsia"/>
          <w:lang w:val="zh-CN"/>
        </w:rPr>
        <w:t>，</w:t>
      </w:r>
      <w:r w:rsidRPr="00145AA0">
        <w:rPr>
          <w:lang w:val="zh-CN"/>
        </w:rPr>
        <w:t>以无障碍的语言和形式宣传关于保健服务的信息，还采取哪些措施加强医护人员对残疾的人权模式的了解。请说明计划如何在将残疾问题纳入主流的同时，促进卫生部门的现代化和发展。</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工作和就业</w:t>
      </w:r>
      <w:r w:rsidRPr="00145AA0">
        <w:rPr>
          <w:lang w:val="zh-CN"/>
        </w:rPr>
        <w:t>(</w:t>
      </w:r>
      <w:r w:rsidRPr="00145AA0">
        <w:rPr>
          <w:lang w:val="zh-CN"/>
        </w:rPr>
        <w:t>第二十七条</w:t>
      </w:r>
      <w:r w:rsidRPr="00145AA0">
        <w:rPr>
          <w:lang w:val="zh-CN"/>
        </w:rPr>
        <w:t>)</w:t>
      </w:r>
    </w:p>
    <w:p w:rsidR="009B367E" w:rsidRPr="00145AA0" w:rsidRDefault="009B367E" w:rsidP="009B367E">
      <w:pPr>
        <w:pStyle w:val="SingleTxtGC"/>
        <w:rPr>
          <w:lang w:val="zh-CN"/>
        </w:rPr>
      </w:pPr>
      <w:r>
        <w:rPr>
          <w:lang w:val="zh-CN"/>
        </w:rPr>
        <w:t>22</w:t>
      </w:r>
      <w:r w:rsidRPr="00145AA0">
        <w:rPr>
          <w:lang w:val="zh-CN"/>
        </w:rPr>
        <w:t>.</w:t>
      </w:r>
      <w:r>
        <w:t xml:space="preserve">  </w:t>
      </w:r>
      <w:r w:rsidRPr="00145AA0">
        <w:rPr>
          <w:lang w:val="zh-CN"/>
        </w:rPr>
        <w:t>请解释残疾证明中使用的</w:t>
      </w:r>
      <w:r>
        <w:rPr>
          <w:rFonts w:hint="eastAsia"/>
          <w:lang w:val="zh-CN"/>
        </w:rPr>
        <w:t>“</w:t>
      </w:r>
      <w:r w:rsidRPr="00145AA0">
        <w:rPr>
          <w:lang w:val="zh-CN"/>
        </w:rPr>
        <w:t>无法就业</w:t>
      </w:r>
      <w:r>
        <w:rPr>
          <w:rFonts w:hint="eastAsia"/>
          <w:lang w:val="zh-CN"/>
        </w:rPr>
        <w:t>”</w:t>
      </w:r>
      <w:r w:rsidRPr="00145AA0">
        <w:rPr>
          <w:lang w:val="zh-CN"/>
        </w:rPr>
        <w:t>状态一词的含义及其后果。请说明</w:t>
      </w:r>
      <w:r w:rsidRPr="00145AA0">
        <w:rPr>
          <w:rFonts w:hint="eastAsia"/>
          <w:lang w:val="zh-CN"/>
        </w:rPr>
        <w:t>为</w:t>
      </w:r>
      <w:r w:rsidRPr="00145AA0">
        <w:rPr>
          <w:lang w:val="zh-CN"/>
        </w:rPr>
        <w:t>将残疾人纳入主流职业培训做出</w:t>
      </w:r>
      <w:r w:rsidRPr="00145AA0">
        <w:rPr>
          <w:rFonts w:hint="eastAsia"/>
          <w:lang w:val="zh-CN"/>
        </w:rPr>
        <w:t>了</w:t>
      </w:r>
      <w:r w:rsidRPr="00145AA0">
        <w:rPr>
          <w:lang w:val="zh-CN"/>
        </w:rPr>
        <w:t>哪些努力。</w:t>
      </w:r>
    </w:p>
    <w:p w:rsidR="009B367E" w:rsidRPr="00145AA0" w:rsidRDefault="009B367E" w:rsidP="009B367E">
      <w:pPr>
        <w:pStyle w:val="SingleTxtGC"/>
        <w:rPr>
          <w:lang w:val="zh-CN"/>
        </w:rPr>
      </w:pPr>
      <w:r>
        <w:rPr>
          <w:lang w:val="zh-CN"/>
        </w:rPr>
        <w:t>23</w:t>
      </w:r>
      <w:r w:rsidRPr="00145AA0">
        <w:rPr>
          <w:lang w:val="zh-CN"/>
        </w:rPr>
        <w:t>.</w:t>
      </w:r>
      <w:r>
        <w:t xml:space="preserve">  </w:t>
      </w:r>
      <w:r w:rsidRPr="00145AA0">
        <w:rPr>
          <w:lang w:val="zh-CN"/>
        </w:rPr>
        <w:t>请详细说明国家报告</w:t>
      </w:r>
      <w:r>
        <w:rPr>
          <w:lang w:val="zh-CN"/>
        </w:rPr>
        <w:t>(CRPD</w:t>
      </w:r>
      <w:r w:rsidRPr="00145AA0">
        <w:rPr>
          <w:lang w:val="zh-CN"/>
        </w:rPr>
        <w:t>/</w:t>
      </w:r>
      <w:r>
        <w:rPr>
          <w:lang w:val="zh-CN"/>
        </w:rPr>
        <w:t>C</w:t>
      </w:r>
      <w:r w:rsidRPr="00145AA0">
        <w:rPr>
          <w:lang w:val="zh-CN"/>
        </w:rPr>
        <w:t>/</w:t>
      </w:r>
      <w:r>
        <w:rPr>
          <w:lang w:val="zh-CN"/>
        </w:rPr>
        <w:t>TKM</w:t>
      </w:r>
      <w:r w:rsidRPr="00145AA0">
        <w:rPr>
          <w:lang w:val="zh-CN"/>
        </w:rPr>
        <w:t>/</w:t>
      </w:r>
      <w:r>
        <w:rPr>
          <w:lang w:val="zh-CN"/>
        </w:rPr>
        <w:t>1)</w:t>
      </w:r>
      <w:r w:rsidRPr="00145AA0">
        <w:rPr>
          <w:lang w:val="zh-CN"/>
        </w:rPr>
        <w:t>第</w:t>
      </w:r>
      <w:r>
        <w:rPr>
          <w:lang w:val="zh-CN"/>
        </w:rPr>
        <w:t>252</w:t>
      </w:r>
      <w:r w:rsidRPr="00145AA0">
        <w:rPr>
          <w:lang w:val="zh-CN"/>
        </w:rPr>
        <w:t>段中提到的</w:t>
      </w:r>
      <w:r>
        <w:rPr>
          <w:rFonts w:hint="eastAsia"/>
          <w:lang w:val="zh-CN"/>
        </w:rPr>
        <w:t>“</w:t>
      </w:r>
      <w:r w:rsidRPr="00145AA0">
        <w:rPr>
          <w:lang w:val="zh-CN"/>
        </w:rPr>
        <w:t>雇主必须为残疾人设置特殊职位</w:t>
      </w:r>
      <w:r>
        <w:rPr>
          <w:rFonts w:hint="eastAsia"/>
          <w:lang w:val="zh-CN"/>
        </w:rPr>
        <w:t>”</w:t>
      </w:r>
      <w:r w:rsidRPr="00145AA0">
        <w:rPr>
          <w:rFonts w:hint="eastAsia"/>
          <w:lang w:val="zh-CN"/>
        </w:rPr>
        <w:t>这项</w:t>
      </w:r>
      <w:r w:rsidRPr="00145AA0">
        <w:rPr>
          <w:lang w:val="zh-CN"/>
        </w:rPr>
        <w:t>义务，并说明这项要求不会导致工作场所的隔离和耻辱。</w:t>
      </w:r>
      <w:r w:rsidRPr="00145AA0">
        <w:rPr>
          <w:lang w:val="zh-CN"/>
        </w:rPr>
        <w:lastRenderedPageBreak/>
        <w:t>请向委员会通报，法律是否不</w:t>
      </w:r>
      <w:r w:rsidRPr="00145AA0">
        <w:rPr>
          <w:rFonts w:hint="eastAsia"/>
          <w:lang w:val="zh-CN"/>
        </w:rPr>
        <w:t>准</w:t>
      </w:r>
      <w:r w:rsidRPr="00145AA0">
        <w:rPr>
          <w:lang w:val="zh-CN"/>
        </w:rPr>
        <w:t>一类和二类残疾人接受</w:t>
      </w:r>
      <w:r w:rsidRPr="00145AA0">
        <w:rPr>
          <w:rFonts w:hint="eastAsia"/>
          <w:lang w:val="zh-CN"/>
        </w:rPr>
        <w:t>别人</w:t>
      </w:r>
      <w:r w:rsidRPr="00145AA0">
        <w:rPr>
          <w:lang w:val="zh-CN"/>
        </w:rPr>
        <w:t>提供的工作，即使是在</w:t>
      </w:r>
      <w:r>
        <w:rPr>
          <w:lang w:val="zh-CN"/>
        </w:rPr>
        <w:t>5</w:t>
      </w:r>
      <w:r w:rsidRPr="00145AA0">
        <w:rPr>
          <w:lang w:val="zh-CN"/>
        </w:rPr>
        <w:t>%</w:t>
      </w:r>
      <w:r w:rsidRPr="00145AA0">
        <w:rPr>
          <w:lang w:val="zh-CN"/>
        </w:rPr>
        <w:t>的配额制度内。</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适足的生活水平和社会保护</w:t>
      </w:r>
      <w:r w:rsidRPr="00145AA0">
        <w:rPr>
          <w:lang w:val="zh-CN"/>
        </w:rPr>
        <w:t>(</w:t>
      </w:r>
      <w:r w:rsidRPr="00145AA0">
        <w:rPr>
          <w:lang w:val="zh-CN"/>
        </w:rPr>
        <w:t>第二十八条</w:t>
      </w:r>
      <w:r w:rsidRPr="00145AA0">
        <w:rPr>
          <w:lang w:val="zh-CN"/>
        </w:rPr>
        <w:t>)</w:t>
      </w:r>
    </w:p>
    <w:p w:rsidR="009B367E" w:rsidRPr="00145AA0" w:rsidRDefault="009B367E" w:rsidP="009B367E">
      <w:pPr>
        <w:pStyle w:val="SingleTxtGC"/>
        <w:rPr>
          <w:rFonts w:eastAsia="Calibri"/>
          <w:lang w:val="zh-CN"/>
        </w:rPr>
      </w:pPr>
      <w:r>
        <w:rPr>
          <w:rFonts w:eastAsia="Calibri"/>
          <w:lang w:val="zh-CN"/>
        </w:rPr>
        <w:t>24</w:t>
      </w:r>
      <w:r w:rsidRPr="00145AA0">
        <w:rPr>
          <w:rFonts w:eastAsia="Calibri"/>
          <w:lang w:val="zh-CN"/>
        </w:rPr>
        <w:t>.</w:t>
      </w:r>
      <w:r>
        <w:rPr>
          <w:rFonts w:eastAsia="Calibri"/>
        </w:rPr>
        <w:t xml:space="preserve">  </w:t>
      </w:r>
      <w:r w:rsidRPr="00145AA0">
        <w:rPr>
          <w:rFonts w:ascii="宋体" w:hAnsi="宋体" w:cs="宋体" w:hint="eastAsia"/>
          <w:lang w:val="zh-CN"/>
        </w:rPr>
        <w:t>请向委员会通报将残疾人，包括残疾儿童和残疾妇女</w:t>
      </w:r>
      <w:r w:rsidRPr="00145AA0">
        <w:rPr>
          <w:rFonts w:hint="eastAsia"/>
          <w:lang w:val="zh-CN"/>
        </w:rPr>
        <w:t>的</w:t>
      </w:r>
      <w:r w:rsidRPr="00145AA0">
        <w:rPr>
          <w:rFonts w:ascii="宋体" w:hAnsi="宋体" w:cs="宋体" w:hint="eastAsia"/>
          <w:lang w:val="zh-CN"/>
        </w:rPr>
        <w:t>家庭，纳入普通扶贫方案的进程和取得的</w:t>
      </w:r>
      <w:r w:rsidRPr="00145AA0">
        <w:rPr>
          <w:rFonts w:hint="eastAsia"/>
          <w:lang w:val="zh-CN"/>
        </w:rPr>
        <w:t>成绩</w:t>
      </w:r>
      <w:r w:rsidRPr="00145AA0">
        <w:rPr>
          <w:rFonts w:ascii="宋体" w:hAnsi="宋体" w:cs="宋体" w:hint="eastAsia"/>
          <w:lang w:val="zh-CN"/>
        </w:rPr>
        <w:t>。</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参与政治和公共生活</w:t>
      </w:r>
      <w:r w:rsidRPr="00145AA0">
        <w:rPr>
          <w:lang w:val="zh-CN"/>
        </w:rPr>
        <w:t>(</w:t>
      </w:r>
      <w:r w:rsidRPr="00145AA0">
        <w:rPr>
          <w:lang w:val="zh-CN"/>
        </w:rPr>
        <w:t>第二十九条</w:t>
      </w:r>
      <w:r w:rsidRPr="00145AA0">
        <w:rPr>
          <w:lang w:val="zh-CN"/>
        </w:rPr>
        <w:t>)</w:t>
      </w:r>
    </w:p>
    <w:p w:rsidR="009B367E" w:rsidRPr="00145AA0" w:rsidRDefault="009B367E" w:rsidP="009B367E">
      <w:pPr>
        <w:pStyle w:val="SingleTxtGC"/>
        <w:rPr>
          <w:rFonts w:eastAsia="Calibri"/>
          <w:lang w:val="zh-CN"/>
        </w:rPr>
      </w:pPr>
      <w:r>
        <w:rPr>
          <w:rFonts w:eastAsia="Calibri"/>
          <w:lang w:val="zh-CN"/>
        </w:rPr>
        <w:t>25</w:t>
      </w:r>
      <w:r w:rsidRPr="00145AA0">
        <w:rPr>
          <w:rFonts w:eastAsia="Calibri"/>
          <w:lang w:val="zh-CN"/>
        </w:rPr>
        <w:t>.</w:t>
      </w:r>
      <w:r>
        <w:rPr>
          <w:rFonts w:eastAsia="Calibri"/>
        </w:rPr>
        <w:t xml:space="preserve">  </w:t>
      </w:r>
      <w:r w:rsidRPr="00145AA0">
        <w:rPr>
          <w:rFonts w:ascii="宋体" w:hAnsi="宋体" w:cs="宋体" w:hint="eastAsia"/>
          <w:lang w:val="zh-CN"/>
        </w:rPr>
        <w:t>请向委员会通报残疾人的选举权或被选举权，特别是那些被拘留但尚未出庭受审的残疾人的情况。</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参与文化生活、娱乐、休闲和体育活动</w:t>
      </w:r>
      <w:r w:rsidRPr="00145AA0">
        <w:rPr>
          <w:lang w:val="zh-CN"/>
        </w:rPr>
        <w:t>(</w:t>
      </w:r>
      <w:r w:rsidRPr="00145AA0">
        <w:rPr>
          <w:lang w:val="zh-CN"/>
        </w:rPr>
        <w:t>第三十条</w:t>
      </w:r>
      <w:r w:rsidRPr="00145AA0">
        <w:rPr>
          <w:lang w:val="zh-CN"/>
        </w:rPr>
        <w:t>)</w:t>
      </w:r>
    </w:p>
    <w:p w:rsidR="009B367E" w:rsidRPr="00145AA0" w:rsidRDefault="009B367E" w:rsidP="009B367E">
      <w:pPr>
        <w:pStyle w:val="SingleTxtGC"/>
        <w:rPr>
          <w:rFonts w:eastAsia="Calibri"/>
          <w:lang w:val="zh-CN"/>
        </w:rPr>
      </w:pPr>
      <w:r>
        <w:rPr>
          <w:rFonts w:eastAsia="Calibri"/>
          <w:lang w:val="zh-CN"/>
        </w:rPr>
        <w:t>26</w:t>
      </w:r>
      <w:r w:rsidRPr="00145AA0">
        <w:rPr>
          <w:rFonts w:eastAsia="Calibri"/>
          <w:lang w:val="zh-CN"/>
        </w:rPr>
        <w:t>.</w:t>
      </w:r>
      <w:r>
        <w:rPr>
          <w:rFonts w:eastAsia="Calibri"/>
        </w:rPr>
        <w:t xml:space="preserve">  </w:t>
      </w:r>
      <w:r w:rsidRPr="00145AA0">
        <w:rPr>
          <w:rFonts w:ascii="宋体" w:hAnsi="宋体" w:cs="宋体" w:hint="eastAsia"/>
          <w:lang w:val="zh-CN"/>
        </w:rPr>
        <w:t>请向委员会通报计划采取哪些措施，加入《关于为盲人、视力障碍者或其他印刷品阅读障碍者获得已出版作品提供便利的马拉喀什条约》，以及将采取哪些步骤执行其条款。</w:t>
      </w:r>
    </w:p>
    <w:p w:rsidR="009B367E" w:rsidRPr="00145AA0" w:rsidRDefault="009B367E" w:rsidP="009B367E">
      <w:pPr>
        <w:pStyle w:val="SingleTxtGC"/>
        <w:rPr>
          <w:rFonts w:eastAsia="Calibri"/>
          <w:lang w:val="zh-CN"/>
        </w:rPr>
      </w:pPr>
      <w:r>
        <w:rPr>
          <w:rFonts w:eastAsia="Calibri"/>
          <w:lang w:val="zh-CN"/>
        </w:rPr>
        <w:t>27</w:t>
      </w:r>
      <w:r w:rsidRPr="00145AA0">
        <w:rPr>
          <w:rFonts w:eastAsia="Calibri"/>
          <w:lang w:val="zh-CN"/>
        </w:rPr>
        <w:t>.</w:t>
      </w:r>
      <w:r>
        <w:rPr>
          <w:rFonts w:eastAsia="Calibri"/>
        </w:rPr>
        <w:t xml:space="preserve">  </w:t>
      </w:r>
      <w:r w:rsidRPr="00145AA0">
        <w:rPr>
          <w:rFonts w:ascii="宋体" w:hAnsi="宋体" w:cs="宋体" w:hint="eastAsia"/>
          <w:lang w:val="zh-CN"/>
        </w:rPr>
        <w:t>请提供资料，说明计划如何提高所有残疾人，包括智力残疾和</w:t>
      </w:r>
      <w:r w:rsidRPr="00145AA0">
        <w:rPr>
          <w:rFonts w:eastAsia="Calibri"/>
          <w:lang w:val="zh-CN"/>
        </w:rPr>
        <w:t>/</w:t>
      </w:r>
      <w:r w:rsidRPr="00145AA0">
        <w:rPr>
          <w:rFonts w:ascii="宋体" w:hAnsi="宋体" w:cs="宋体" w:hint="eastAsia"/>
          <w:lang w:val="zh-CN"/>
        </w:rPr>
        <w:t>或心理残疾者无障碍使用图书馆的机会。</w:t>
      </w:r>
    </w:p>
    <w:p w:rsidR="009B367E" w:rsidRPr="00145AA0" w:rsidRDefault="009B367E" w:rsidP="009B367E">
      <w:pPr>
        <w:pStyle w:val="H1GC"/>
        <w:rPr>
          <w:lang w:val="zh-CN"/>
        </w:rPr>
      </w:pPr>
      <w:r w:rsidRPr="00145AA0">
        <w:rPr>
          <w:lang w:val="zh-CN"/>
        </w:rPr>
        <w:tab/>
      </w:r>
      <w:r>
        <w:rPr>
          <w:lang w:val="zh-CN"/>
        </w:rPr>
        <w:t>C</w:t>
      </w:r>
      <w:r w:rsidRPr="00145AA0">
        <w:rPr>
          <w:lang w:val="zh-CN"/>
        </w:rPr>
        <w:t>.</w:t>
      </w:r>
      <w:r>
        <w:tab/>
      </w:r>
      <w:r w:rsidRPr="00145AA0">
        <w:rPr>
          <w:lang w:val="zh-CN"/>
        </w:rPr>
        <w:t>具体义务</w:t>
      </w:r>
      <w:r w:rsidRPr="00145AA0">
        <w:rPr>
          <w:lang w:val="zh-CN"/>
        </w:rPr>
        <w:t>(</w:t>
      </w:r>
      <w:r w:rsidRPr="00145AA0">
        <w:rPr>
          <w:lang w:val="zh-CN"/>
        </w:rPr>
        <w:t>第三十一至三十三条</w:t>
      </w:r>
      <w:r w:rsidRPr="00145AA0">
        <w:rPr>
          <w:lang w:val="zh-CN"/>
        </w:rPr>
        <w:t>)</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统计</w:t>
      </w:r>
      <w:r w:rsidRPr="00145AA0">
        <w:rPr>
          <w:lang w:val="zh-CN"/>
        </w:rPr>
        <w:t>(</w:t>
      </w:r>
      <w:r w:rsidRPr="00145AA0">
        <w:rPr>
          <w:lang w:val="zh-CN"/>
        </w:rPr>
        <w:t>第三十一条</w:t>
      </w:r>
      <w:r w:rsidRPr="00145AA0">
        <w:rPr>
          <w:lang w:val="zh-CN"/>
        </w:rPr>
        <w:t>)</w:t>
      </w:r>
    </w:p>
    <w:p w:rsidR="009B367E" w:rsidRPr="00145AA0" w:rsidRDefault="009B367E" w:rsidP="009B367E">
      <w:pPr>
        <w:pStyle w:val="SingleTxtGC"/>
        <w:rPr>
          <w:rFonts w:eastAsia="Calibri"/>
          <w:lang w:val="zh-CN"/>
        </w:rPr>
      </w:pPr>
      <w:r>
        <w:rPr>
          <w:rFonts w:eastAsia="Calibri"/>
          <w:lang w:val="zh-CN"/>
        </w:rPr>
        <w:t>28</w:t>
      </w:r>
      <w:r w:rsidRPr="00145AA0">
        <w:rPr>
          <w:rFonts w:eastAsia="Calibri"/>
          <w:lang w:val="zh-CN"/>
        </w:rPr>
        <w:t>.</w:t>
      </w:r>
      <w:r>
        <w:rPr>
          <w:rFonts w:eastAsia="Calibri"/>
        </w:rPr>
        <w:t xml:space="preserve">  </w:t>
      </w:r>
      <w:r w:rsidRPr="00145AA0">
        <w:rPr>
          <w:rFonts w:ascii="宋体" w:hAnsi="宋体" w:cs="宋体" w:hint="eastAsia"/>
          <w:lang w:val="zh-CN"/>
        </w:rPr>
        <w:t>请向委员会通报缔约国在执行</w:t>
      </w:r>
      <w:r>
        <w:rPr>
          <w:rFonts w:hint="eastAsia"/>
          <w:lang w:val="zh-CN"/>
        </w:rPr>
        <w:t>“</w:t>
      </w:r>
      <w:r>
        <w:rPr>
          <w:rFonts w:eastAsia="Calibri"/>
          <w:lang w:val="zh-CN"/>
        </w:rPr>
        <w:t>2</w:t>
      </w:r>
      <w:r w:rsidRPr="00145AA0">
        <w:rPr>
          <w:rFonts w:eastAsia="Calibri"/>
          <w:lang w:val="zh-CN"/>
        </w:rPr>
        <w:t>0</w:t>
      </w:r>
      <w:r>
        <w:rPr>
          <w:rFonts w:eastAsia="Calibri"/>
          <w:lang w:val="zh-CN"/>
        </w:rPr>
        <w:t>1</w:t>
      </w:r>
      <w:r w:rsidRPr="00145AA0">
        <w:rPr>
          <w:rFonts w:eastAsia="Calibri"/>
          <w:lang w:val="zh-CN"/>
        </w:rPr>
        <w:t>0-</w:t>
      </w:r>
      <w:r>
        <w:rPr>
          <w:rFonts w:eastAsia="Calibri"/>
          <w:lang w:val="zh-CN"/>
        </w:rPr>
        <w:t>2</w:t>
      </w:r>
      <w:r w:rsidRPr="00145AA0">
        <w:rPr>
          <w:rFonts w:eastAsia="Calibri"/>
          <w:lang w:val="zh-CN"/>
        </w:rPr>
        <w:t>0</w:t>
      </w:r>
      <w:r>
        <w:rPr>
          <w:rFonts w:eastAsia="Calibri"/>
          <w:lang w:val="zh-CN"/>
        </w:rPr>
        <w:t>12</w:t>
      </w:r>
      <w:r w:rsidRPr="00145AA0">
        <w:rPr>
          <w:rFonts w:ascii="宋体" w:hAnsi="宋体" w:cs="宋体" w:hint="eastAsia"/>
          <w:lang w:val="zh-CN"/>
        </w:rPr>
        <w:t>年统计系统与国际标准接轨计划</w:t>
      </w:r>
      <w:r>
        <w:rPr>
          <w:rFonts w:hint="eastAsia"/>
          <w:lang w:val="zh-CN"/>
        </w:rPr>
        <w:t>”</w:t>
      </w:r>
      <w:r w:rsidRPr="00145AA0">
        <w:rPr>
          <w:rFonts w:ascii="宋体" w:hAnsi="宋体" w:cs="宋体" w:hint="eastAsia"/>
          <w:lang w:val="zh-CN"/>
        </w:rPr>
        <w:t>中与《公约》有关的情况。</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国际合作</w:t>
      </w:r>
      <w:r w:rsidRPr="00145AA0">
        <w:rPr>
          <w:lang w:val="zh-CN"/>
        </w:rPr>
        <w:t>(</w:t>
      </w:r>
      <w:r w:rsidRPr="00145AA0">
        <w:rPr>
          <w:lang w:val="zh-CN"/>
        </w:rPr>
        <w:t>第三十二条</w:t>
      </w:r>
      <w:r w:rsidRPr="00145AA0">
        <w:rPr>
          <w:lang w:val="zh-CN"/>
        </w:rPr>
        <w:t>)</w:t>
      </w:r>
    </w:p>
    <w:p w:rsidR="009B367E" w:rsidRPr="00145AA0" w:rsidRDefault="009B367E" w:rsidP="009B367E">
      <w:pPr>
        <w:pStyle w:val="SingleTxtGC"/>
        <w:rPr>
          <w:rFonts w:eastAsia="Calibri"/>
          <w:lang w:val="zh-CN"/>
        </w:rPr>
      </w:pPr>
      <w:r>
        <w:rPr>
          <w:rFonts w:eastAsia="Calibri"/>
          <w:lang w:val="zh-CN"/>
        </w:rPr>
        <w:t>29</w:t>
      </w:r>
      <w:r w:rsidRPr="00145AA0">
        <w:rPr>
          <w:rFonts w:eastAsia="Calibri"/>
          <w:lang w:val="zh-CN"/>
        </w:rPr>
        <w:t>.</w:t>
      </w:r>
      <w:r>
        <w:rPr>
          <w:rFonts w:eastAsia="Calibri"/>
        </w:rPr>
        <w:t xml:space="preserve">  </w:t>
      </w:r>
      <w:r w:rsidRPr="00145AA0">
        <w:rPr>
          <w:rFonts w:ascii="宋体" w:hAnsi="宋体" w:cs="宋体" w:hint="eastAsia"/>
          <w:lang w:val="zh-CN"/>
        </w:rPr>
        <w:t>请说明缔约国通过哪些具体方式利用国际合作，以确保残疾人</w:t>
      </w:r>
      <w:r w:rsidRPr="00145AA0">
        <w:rPr>
          <w:rFonts w:hint="eastAsia"/>
          <w:lang w:val="zh-CN"/>
        </w:rPr>
        <w:t>能够</w:t>
      </w:r>
      <w:r w:rsidRPr="00145AA0">
        <w:rPr>
          <w:rFonts w:ascii="宋体" w:hAnsi="宋体" w:cs="宋体" w:hint="eastAsia"/>
          <w:lang w:val="zh-CN"/>
        </w:rPr>
        <w:t>在兼顾残疾人的发展中发挥积极作用。</w:t>
      </w:r>
    </w:p>
    <w:p w:rsidR="009B367E" w:rsidRPr="00145AA0" w:rsidRDefault="009B367E" w:rsidP="009B367E">
      <w:pPr>
        <w:pStyle w:val="H23GC"/>
        <w:rPr>
          <w:lang w:val="zh-CN"/>
        </w:rPr>
      </w:pPr>
      <w:r w:rsidRPr="00145AA0">
        <w:rPr>
          <w:lang w:val="zh-CN"/>
        </w:rPr>
        <w:tab/>
      </w:r>
      <w:r w:rsidRPr="00145AA0">
        <w:rPr>
          <w:lang w:val="zh-CN"/>
        </w:rPr>
        <w:tab/>
      </w:r>
      <w:r w:rsidRPr="00145AA0">
        <w:rPr>
          <w:lang w:val="zh-CN"/>
        </w:rPr>
        <w:t>国家实施和监测</w:t>
      </w:r>
      <w:r w:rsidRPr="00145AA0">
        <w:rPr>
          <w:lang w:val="zh-CN"/>
        </w:rPr>
        <w:t>(</w:t>
      </w:r>
      <w:r w:rsidRPr="00145AA0">
        <w:rPr>
          <w:lang w:val="zh-CN"/>
        </w:rPr>
        <w:t>第三十三条</w:t>
      </w:r>
      <w:r w:rsidRPr="00145AA0">
        <w:rPr>
          <w:lang w:val="zh-CN"/>
        </w:rPr>
        <w:t>)</w:t>
      </w:r>
    </w:p>
    <w:p w:rsidR="009B367E" w:rsidRDefault="009B367E" w:rsidP="009B367E">
      <w:pPr>
        <w:pStyle w:val="SingleTxtGC"/>
        <w:rPr>
          <w:rFonts w:ascii="宋体" w:hAnsi="宋体" w:cs="宋体"/>
        </w:rPr>
      </w:pPr>
      <w:r>
        <w:rPr>
          <w:rFonts w:eastAsia="Calibri"/>
          <w:lang w:val="zh-CN"/>
        </w:rPr>
        <w:t>3</w:t>
      </w:r>
      <w:r w:rsidRPr="00145AA0">
        <w:rPr>
          <w:rFonts w:eastAsia="Calibri"/>
          <w:lang w:val="zh-CN"/>
        </w:rPr>
        <w:t>0.</w:t>
      </w:r>
      <w:r>
        <w:rPr>
          <w:rFonts w:eastAsia="Calibri"/>
        </w:rPr>
        <w:t xml:space="preserve">  </w:t>
      </w:r>
      <w:r w:rsidRPr="00145AA0">
        <w:rPr>
          <w:rFonts w:ascii="宋体" w:hAnsi="宋体" w:cs="宋体" w:hint="eastAsia"/>
          <w:lang w:val="zh-CN"/>
        </w:rPr>
        <w:t>请说明哪个机构负责按照《公约》第三十三条第一款的规定，履行协调中心的职能，是否</w:t>
      </w:r>
      <w:r w:rsidRPr="00145AA0">
        <w:rPr>
          <w:rFonts w:hint="eastAsia"/>
          <w:lang w:val="zh-CN"/>
        </w:rPr>
        <w:t>制订了</w:t>
      </w:r>
      <w:r w:rsidRPr="00145AA0">
        <w:rPr>
          <w:rFonts w:ascii="宋体" w:hAnsi="宋体" w:cs="宋体" w:hint="eastAsia"/>
          <w:lang w:val="zh-CN"/>
        </w:rPr>
        <w:t>步骤，在残疾人组织的参与下，建立和维持一个符合《有关促进和保护人权的国家机构的地位的原则》</w:t>
      </w:r>
      <w:r>
        <w:rPr>
          <w:rFonts w:eastAsia="Calibri"/>
          <w:lang w:val="zh-CN"/>
        </w:rPr>
        <w:t>(</w:t>
      </w:r>
      <w:r w:rsidRPr="00145AA0">
        <w:rPr>
          <w:rFonts w:ascii="宋体" w:hAnsi="宋体" w:cs="宋体" w:hint="eastAsia"/>
          <w:lang w:val="zh-CN"/>
        </w:rPr>
        <w:t>《巴黎原则》</w:t>
      </w:r>
      <w:r>
        <w:rPr>
          <w:rFonts w:eastAsia="Calibri"/>
          <w:lang w:val="zh-CN"/>
        </w:rPr>
        <w:t>)</w:t>
      </w:r>
      <w:r w:rsidRPr="00145AA0">
        <w:rPr>
          <w:rFonts w:ascii="宋体" w:hAnsi="宋体" w:cs="宋体" w:hint="eastAsia"/>
          <w:lang w:val="zh-CN"/>
        </w:rPr>
        <w:t>的独立的监测机制。</w:t>
      </w:r>
    </w:p>
    <w:p w:rsidR="009B367E" w:rsidRDefault="009B367E" w:rsidP="009B367E">
      <w:pPr>
        <w:pStyle w:val="SingleTxtGC"/>
        <w:rPr>
          <w:rFonts w:ascii="宋体" w:hAnsi="宋体" w:cs="宋体"/>
        </w:rPr>
      </w:pPr>
    </w:p>
    <w:p w:rsidR="009B367E" w:rsidRPr="002D6A9C" w:rsidRDefault="009B367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B367E" w:rsidRPr="009B367E" w:rsidRDefault="009B367E" w:rsidP="009B367E">
      <w:pPr>
        <w:pStyle w:val="SingleTxtGC"/>
        <w:rPr>
          <w:rFonts w:eastAsia="黑体"/>
          <w:sz w:val="24"/>
          <w:szCs w:val="24"/>
        </w:rPr>
      </w:pPr>
    </w:p>
    <w:sectPr w:rsidR="009B367E" w:rsidRPr="009B367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254" w:rsidRPr="000D319F" w:rsidRDefault="00445254" w:rsidP="000D319F">
      <w:pPr>
        <w:pStyle w:val="ae"/>
        <w:spacing w:after="240"/>
        <w:ind w:left="907"/>
        <w:rPr>
          <w:rFonts w:asciiTheme="majorBidi" w:eastAsia="宋体" w:hAnsiTheme="majorBidi" w:cstheme="majorBidi"/>
          <w:sz w:val="21"/>
          <w:szCs w:val="21"/>
          <w:lang w:val="en-US"/>
        </w:rPr>
      </w:pPr>
    </w:p>
    <w:p w:rsidR="00445254" w:rsidRPr="000D319F" w:rsidRDefault="00445254"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45254" w:rsidRPr="000D319F" w:rsidRDefault="00445254" w:rsidP="000D319F">
      <w:pPr>
        <w:pStyle w:val="ae"/>
      </w:pPr>
    </w:p>
  </w:endnote>
  <w:endnote w:type="continuationNotice" w:id="1">
    <w:p w:rsidR="00445254" w:rsidRDefault="004452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B367E" w:rsidRDefault="009B367E" w:rsidP="009B367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C40C8">
      <w:rPr>
        <w:rStyle w:val="af"/>
        <w:noProof/>
      </w:rPr>
      <w:t>4</w:t>
    </w:r>
    <w:r>
      <w:rPr>
        <w:rStyle w:val="af"/>
      </w:rPr>
      <w:fldChar w:fldCharType="end"/>
    </w:r>
    <w:r>
      <w:rPr>
        <w:rStyle w:val="af"/>
      </w:rPr>
      <w:tab/>
    </w:r>
    <w:r w:rsidRPr="009B367E">
      <w:rPr>
        <w:rStyle w:val="af"/>
        <w:b w:val="0"/>
        <w:snapToGrid w:val="0"/>
        <w:sz w:val="16"/>
      </w:rPr>
      <w:t>GE.14-19465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B367E" w:rsidRDefault="009B367E" w:rsidP="009B367E">
    <w:pPr>
      <w:pStyle w:val="ae"/>
      <w:tabs>
        <w:tab w:val="clear" w:pos="431"/>
        <w:tab w:val="right" w:pos="9638"/>
      </w:tabs>
      <w:rPr>
        <w:rStyle w:val="af"/>
      </w:rPr>
    </w:pPr>
    <w:r>
      <w:t>GE.14-19465</w:t>
    </w:r>
    <w:r>
      <w:tab/>
    </w:r>
    <w:r>
      <w:rPr>
        <w:rStyle w:val="af"/>
      </w:rPr>
      <w:fldChar w:fldCharType="begin"/>
    </w:r>
    <w:r>
      <w:rPr>
        <w:rStyle w:val="af"/>
      </w:rPr>
      <w:instrText xml:space="preserve"> PAGE  \* MERGEFORMAT </w:instrText>
    </w:r>
    <w:r>
      <w:rPr>
        <w:rStyle w:val="af"/>
      </w:rPr>
      <w:fldChar w:fldCharType="separate"/>
    </w:r>
    <w:r w:rsidR="00CC40C8">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B367E" w:rsidP="008E5311">
    <w:pPr>
      <w:pStyle w:val="ae"/>
      <w:tabs>
        <w:tab w:val="left" w:pos="1701"/>
        <w:tab w:val="left" w:pos="2552"/>
        <w:tab w:val="left" w:pos="8448"/>
      </w:tabs>
      <w:spacing w:before="360"/>
      <w:rPr>
        <w:b/>
        <w:sz w:val="21"/>
        <w:lang w:eastAsia="zh-CN"/>
      </w:rPr>
    </w:pPr>
    <w:r>
      <w:rPr>
        <w:sz w:val="20"/>
        <w:lang w:eastAsia="zh-CN"/>
      </w:rPr>
      <w:t>GE.14-19465</w:t>
    </w:r>
    <w:r w:rsidR="00731A42" w:rsidRPr="00EE277A">
      <w:rPr>
        <w:sz w:val="20"/>
        <w:lang w:eastAsia="zh-CN"/>
      </w:rPr>
      <w:t xml:space="preserve"> (C)</w:t>
    </w:r>
    <w:r w:rsidR="00731A42">
      <w:rPr>
        <w:sz w:val="20"/>
        <w:lang w:eastAsia="zh-CN"/>
      </w:rPr>
      <w:tab/>
    </w:r>
    <w:r w:rsidR="008E5311">
      <w:rPr>
        <w:sz w:val="20"/>
        <w:lang w:eastAsia="zh-CN"/>
      </w:rPr>
      <w:t>0112</w:t>
    </w:r>
    <w:r w:rsidR="00731A42">
      <w:rPr>
        <w:sz w:val="20"/>
        <w:lang w:eastAsia="zh-CN"/>
      </w:rPr>
      <w:t>14</w:t>
    </w:r>
    <w:r w:rsidR="00731A42">
      <w:rPr>
        <w:sz w:val="20"/>
        <w:lang w:eastAsia="zh-CN"/>
      </w:rPr>
      <w:tab/>
    </w:r>
    <w:r w:rsidR="008E5311">
      <w:rPr>
        <w:sz w:val="20"/>
        <w:lang w:eastAsia="zh-CN"/>
      </w:rPr>
      <w:t>0912</w:t>
    </w:r>
    <w:r w:rsidR="00731A42">
      <w:rPr>
        <w:sz w:val="20"/>
        <w:lang w:eastAsia="zh-CN"/>
      </w:rPr>
      <w:t>14</w:t>
    </w:r>
  </w:p>
  <w:p w:rsidR="00056632" w:rsidRPr="00487939" w:rsidRDefault="009B367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49A10B1" wp14:editId="457F10D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TKM/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KM/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6B51CCF" wp14:editId="5D1F06D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254" w:rsidRPr="000157B1" w:rsidRDefault="0044525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45254" w:rsidRPr="000157B1" w:rsidRDefault="00445254"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45254" w:rsidRDefault="00445254"/>
  </w:footnote>
  <w:footnote w:id="2">
    <w:p w:rsidR="009B367E" w:rsidRPr="009B367E" w:rsidRDefault="009B367E" w:rsidP="009B367E">
      <w:pPr>
        <w:pStyle w:val="a6"/>
        <w:tabs>
          <w:tab w:val="clear" w:pos="431"/>
        </w:tabs>
      </w:pPr>
      <w:r w:rsidRPr="009B367E">
        <w:tab/>
      </w:r>
      <w:r w:rsidRPr="009B367E">
        <w:rPr>
          <w:rStyle w:val="a7"/>
          <w:rFonts w:eastAsia="宋体"/>
          <w:vertAlign w:val="baseline"/>
        </w:rPr>
        <w:t>*</w:t>
      </w:r>
      <w:r w:rsidRPr="009B367E">
        <w:rPr>
          <w:rStyle w:val="a7"/>
          <w:rFonts w:eastAsia="宋体"/>
          <w:vertAlign w:val="baseline"/>
        </w:rPr>
        <w:tab/>
      </w:r>
      <w:r w:rsidRPr="009B367E">
        <w:rPr>
          <w:rStyle w:val="a7"/>
          <w:rFonts w:eastAsia="宋体"/>
          <w:snapToGrid w:val="0"/>
          <w:color w:val="auto"/>
          <w:sz w:val="18"/>
          <w:vertAlign w:val="baseline"/>
        </w:rPr>
        <w:t>会前工作组第二届会议</w:t>
      </w:r>
      <w:r w:rsidRPr="009B367E">
        <w:rPr>
          <w:rStyle w:val="a7"/>
          <w:rFonts w:eastAsia="宋体"/>
          <w:snapToGrid w:val="0"/>
          <w:color w:val="auto"/>
          <w:sz w:val="18"/>
          <w:vertAlign w:val="baseline"/>
        </w:rPr>
        <w:t>(2014</w:t>
      </w:r>
      <w:r w:rsidRPr="009B367E">
        <w:rPr>
          <w:rStyle w:val="a7"/>
          <w:rFonts w:eastAsia="宋体"/>
          <w:snapToGrid w:val="0"/>
          <w:color w:val="auto"/>
          <w:sz w:val="18"/>
          <w:vertAlign w:val="baseline"/>
        </w:rPr>
        <w:t>年</w:t>
      </w:r>
      <w:r w:rsidRPr="009B367E">
        <w:rPr>
          <w:rStyle w:val="a7"/>
          <w:rFonts w:eastAsia="宋体"/>
          <w:snapToGrid w:val="0"/>
          <w:color w:val="auto"/>
          <w:sz w:val="18"/>
          <w:vertAlign w:val="baseline"/>
        </w:rPr>
        <w:t>10</w:t>
      </w:r>
      <w:r w:rsidRPr="009B367E">
        <w:rPr>
          <w:rStyle w:val="a7"/>
          <w:rFonts w:eastAsia="宋体"/>
          <w:snapToGrid w:val="0"/>
          <w:color w:val="auto"/>
          <w:sz w:val="18"/>
          <w:vertAlign w:val="baseline"/>
        </w:rPr>
        <w:t>月</w:t>
      </w:r>
      <w:r w:rsidRPr="009B367E">
        <w:rPr>
          <w:rStyle w:val="a7"/>
          <w:rFonts w:eastAsia="宋体"/>
          <w:snapToGrid w:val="0"/>
          <w:color w:val="auto"/>
          <w:sz w:val="18"/>
          <w:vertAlign w:val="baseline"/>
        </w:rPr>
        <w:t>7</w:t>
      </w:r>
      <w:r w:rsidRPr="009B367E">
        <w:rPr>
          <w:rStyle w:val="a7"/>
          <w:rFonts w:eastAsia="宋体"/>
          <w:snapToGrid w:val="0"/>
          <w:color w:val="auto"/>
          <w:sz w:val="18"/>
          <w:vertAlign w:val="baseline"/>
        </w:rPr>
        <w:t>日至</w:t>
      </w:r>
      <w:r w:rsidRPr="009B367E">
        <w:rPr>
          <w:rStyle w:val="a7"/>
          <w:rFonts w:eastAsia="宋体"/>
          <w:snapToGrid w:val="0"/>
          <w:color w:val="auto"/>
          <w:sz w:val="18"/>
          <w:vertAlign w:val="baseline"/>
        </w:rPr>
        <w:t>10</w:t>
      </w:r>
      <w:r w:rsidRPr="009B367E">
        <w:rPr>
          <w:rStyle w:val="a7"/>
          <w:rFonts w:eastAsia="宋体"/>
          <w:snapToGrid w:val="0"/>
          <w:color w:val="auto"/>
          <w:sz w:val="18"/>
          <w:vertAlign w:val="baseline"/>
        </w:rPr>
        <w:t>日</w:t>
      </w:r>
      <w:r w:rsidRPr="009B367E">
        <w:rPr>
          <w:rStyle w:val="a7"/>
          <w:rFonts w:eastAsia="宋体"/>
          <w:snapToGrid w:val="0"/>
          <w:color w:val="auto"/>
          <w:sz w:val="18"/>
          <w:vertAlign w:val="baseline"/>
        </w:rPr>
        <w:t>)</w:t>
      </w:r>
      <w:r w:rsidRPr="009B367E">
        <w:rPr>
          <w:rStyle w:val="a7"/>
          <w:rFonts w:eastAsia="宋体"/>
          <w:snapToGrid w:val="0"/>
          <w:color w:val="auto"/>
          <w:sz w:val="18"/>
          <w:vertAlign w:val="baseline"/>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B367E" w:rsidP="009B367E">
    <w:pPr>
      <w:pStyle w:val="af0"/>
    </w:pPr>
    <w:r>
      <w:t>CRPD/C/TKM/Q/1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B367E" w:rsidP="009B367E">
    <w:pPr>
      <w:pStyle w:val="af0"/>
      <w:jc w:val="right"/>
    </w:pPr>
    <w:r>
      <w:t>CRPD/C/TKM/Q/1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254"/>
    <w:rsid w:val="00011483"/>
    <w:rsid w:val="000D319F"/>
    <w:rsid w:val="000E4D0E"/>
    <w:rsid w:val="00125AC6"/>
    <w:rsid w:val="00144B69"/>
    <w:rsid w:val="00153E86"/>
    <w:rsid w:val="001B1BD1"/>
    <w:rsid w:val="001C3EF2"/>
    <w:rsid w:val="001D17F6"/>
    <w:rsid w:val="001D2C3F"/>
    <w:rsid w:val="00204B42"/>
    <w:rsid w:val="00216DD0"/>
    <w:rsid w:val="002231C3"/>
    <w:rsid w:val="0024417F"/>
    <w:rsid w:val="00250F8D"/>
    <w:rsid w:val="002E1C97"/>
    <w:rsid w:val="002F5834"/>
    <w:rsid w:val="00326EBF"/>
    <w:rsid w:val="00327FE4"/>
    <w:rsid w:val="00392F6C"/>
    <w:rsid w:val="003D7D4D"/>
    <w:rsid w:val="00413D23"/>
    <w:rsid w:val="00427F63"/>
    <w:rsid w:val="00445254"/>
    <w:rsid w:val="004A17D1"/>
    <w:rsid w:val="004C4A0A"/>
    <w:rsid w:val="00543EBA"/>
    <w:rsid w:val="00581E42"/>
    <w:rsid w:val="005D0F8B"/>
    <w:rsid w:val="005E403A"/>
    <w:rsid w:val="005F00C7"/>
    <w:rsid w:val="00645F38"/>
    <w:rsid w:val="00680656"/>
    <w:rsid w:val="006B1119"/>
    <w:rsid w:val="006E3E46"/>
    <w:rsid w:val="006E71B1"/>
    <w:rsid w:val="00705D89"/>
    <w:rsid w:val="00731A42"/>
    <w:rsid w:val="00767E69"/>
    <w:rsid w:val="0077079A"/>
    <w:rsid w:val="007A5599"/>
    <w:rsid w:val="007E2B9E"/>
    <w:rsid w:val="00816936"/>
    <w:rsid w:val="00856233"/>
    <w:rsid w:val="00860F27"/>
    <w:rsid w:val="00863E51"/>
    <w:rsid w:val="008B0560"/>
    <w:rsid w:val="008B2BFA"/>
    <w:rsid w:val="008E5311"/>
    <w:rsid w:val="00936F03"/>
    <w:rsid w:val="00943B69"/>
    <w:rsid w:val="00944CB3"/>
    <w:rsid w:val="009B09D7"/>
    <w:rsid w:val="009B367E"/>
    <w:rsid w:val="009D35ED"/>
    <w:rsid w:val="00A03CB6"/>
    <w:rsid w:val="00A1364C"/>
    <w:rsid w:val="00A21076"/>
    <w:rsid w:val="00A3739A"/>
    <w:rsid w:val="00A52DAF"/>
    <w:rsid w:val="00A84072"/>
    <w:rsid w:val="00B16570"/>
    <w:rsid w:val="00B53320"/>
    <w:rsid w:val="00BC6522"/>
    <w:rsid w:val="00BE6B25"/>
    <w:rsid w:val="00C121D5"/>
    <w:rsid w:val="00C134D9"/>
    <w:rsid w:val="00C17349"/>
    <w:rsid w:val="00C351AA"/>
    <w:rsid w:val="00C7253F"/>
    <w:rsid w:val="00CC40C8"/>
    <w:rsid w:val="00D26A05"/>
    <w:rsid w:val="00D97B98"/>
    <w:rsid w:val="00DC671F"/>
    <w:rsid w:val="00DE4DA7"/>
    <w:rsid w:val="00E33B38"/>
    <w:rsid w:val="00E47FE5"/>
    <w:rsid w:val="00E574AF"/>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0E4D0E"/>
    <w:rPr>
      <w:snapToGrid w:val="0"/>
      <w:sz w:val="18"/>
      <w:szCs w:val="18"/>
    </w:rPr>
  </w:style>
  <w:style w:type="character" w:styleId="a7">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rsid w:val="009B367E"/>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ChG">
    <w:name w:val="_ H _Ch_G"/>
    <w:basedOn w:val="a"/>
    <w:next w:val="a"/>
    <w:rsid w:val="009B367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Bullet1G">
    <w:name w:val="_Bullet 1_G"/>
    <w:basedOn w:val="a"/>
    <w:rsid w:val="009B367E"/>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link w:val="H1GChar"/>
    <w:rsid w:val="009B367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9B36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H1GChar">
    <w:name w:val="_ H_1_G Char"/>
    <w:link w:val="H1G"/>
    <w:locked/>
    <w:rsid w:val="009B367E"/>
    <w:rPr>
      <w:rFonts w:eastAsiaTheme="minorEastAsia"/>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aliases w:val="5_G Char,Footnote Text Char Char Char Char Char Char,Footnote Text Char Char Char Char Char1,Footnote reference Char,FA Fu Char,Footnote Text Char Char Char Char1,Footnote Reference1 Char"/>
    <w:basedOn w:val="a0"/>
    <w:link w:val="a6"/>
    <w:rsid w:val="000E4D0E"/>
    <w:rPr>
      <w:snapToGrid w:val="0"/>
      <w:sz w:val="18"/>
      <w:szCs w:val="18"/>
    </w:rPr>
  </w:style>
  <w:style w:type="character" w:styleId="a7">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rsid w:val="009B367E"/>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ChG">
    <w:name w:val="_ H _Ch_G"/>
    <w:basedOn w:val="a"/>
    <w:next w:val="a"/>
    <w:rsid w:val="009B367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Bullet1G">
    <w:name w:val="_Bullet 1_G"/>
    <w:basedOn w:val="a"/>
    <w:rsid w:val="009B367E"/>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link w:val="H1GChar"/>
    <w:rsid w:val="009B367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9B367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character" w:customStyle="1" w:styleId="H1GChar">
    <w:name w:val="_ H_1_G Char"/>
    <w:link w:val="H1G"/>
    <w:locked/>
    <w:rsid w:val="009B367E"/>
    <w:rPr>
      <w:rFonts w:eastAsiaTheme="minorEastAsia"/>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62530-4DFF-41CE-905F-60B121C45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2570</Words>
  <Characters>2709</Characters>
  <Application>Microsoft Office Word</Application>
  <DocSecurity>0</DocSecurity>
  <Lines>119</Lines>
  <Paragraphs>65</Paragraphs>
  <ScaleCrop>false</ScaleCrop>
  <Company>DCM</Company>
  <LinksUpToDate>false</LinksUpToDate>
  <CharactersWithSpaces>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1419465</dc:title>
  <dc:subject>CRPD/C/TKM/Q/1</dc:subject>
  <dc:creator>Yangx</dc:creator>
  <cp:keywords/>
  <dc:description/>
  <cp:lastModifiedBy>Tian H.</cp:lastModifiedBy>
  <cp:revision>2</cp:revision>
  <cp:lastPrinted>2014-12-09T10:17:00Z</cp:lastPrinted>
  <dcterms:created xsi:type="dcterms:W3CDTF">2014-12-09T10:17:00Z</dcterms:created>
  <dcterms:modified xsi:type="dcterms:W3CDTF">2014-12-09T10:17:00Z</dcterms:modified>
</cp:coreProperties>
</file>