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5683E2BF" w14:textId="77777777" w:rsidTr="00EE2AFF">
        <w:trPr>
          <w:trHeight w:hRule="exact" w:val="851"/>
        </w:trPr>
        <w:tc>
          <w:tcPr>
            <w:tcW w:w="1274" w:type="dxa"/>
            <w:tcBorders>
              <w:bottom w:val="single" w:sz="4" w:space="0" w:color="auto"/>
            </w:tcBorders>
          </w:tcPr>
          <w:p w14:paraId="6B17C006" w14:textId="77777777" w:rsidR="006B3E27" w:rsidRPr="003E159A" w:rsidRDefault="006B3E27" w:rsidP="00FF2A51">
            <w:pPr>
              <w:pStyle w:val="H4GA"/>
              <w:kinsoku w:val="0"/>
              <w:overflowPunct w:val="0"/>
              <w:autoSpaceDE w:val="0"/>
              <w:autoSpaceDN w:val="0"/>
              <w:bidi w:val="0"/>
              <w:adjustRightInd w:val="0"/>
              <w:snapToGrid w:val="0"/>
              <w:rPr>
                <w:rtl/>
              </w:rPr>
            </w:pPr>
          </w:p>
        </w:tc>
        <w:tc>
          <w:tcPr>
            <w:tcW w:w="4963" w:type="dxa"/>
            <w:tcBorders>
              <w:bottom w:val="single" w:sz="4" w:space="0" w:color="auto"/>
            </w:tcBorders>
            <w:vAlign w:val="bottom"/>
          </w:tcPr>
          <w:p w14:paraId="092E9AB2" w14:textId="77777777"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5BF16386" w14:textId="2E6485C1" w:rsidR="006B3E27" w:rsidRPr="00FF2A51" w:rsidRDefault="00FF2A51" w:rsidP="00FF2A51">
            <w:pPr>
              <w:bidi w:val="0"/>
              <w:jc w:val="left"/>
              <w:rPr>
                <w:szCs w:val="20"/>
              </w:rPr>
            </w:pPr>
            <w:r w:rsidRPr="00FF2A51">
              <w:rPr>
                <w:sz w:val="40"/>
                <w:szCs w:val="20"/>
              </w:rPr>
              <w:t>E</w:t>
            </w:r>
            <w:r>
              <w:rPr>
                <w:szCs w:val="20"/>
              </w:rPr>
              <w:t>/C.</w:t>
            </w:r>
            <w:r w:rsidRPr="002B2700">
              <w:rPr>
                <w:szCs w:val="20"/>
              </w:rPr>
              <w:t>12</w:t>
            </w:r>
            <w:r>
              <w:rPr>
                <w:szCs w:val="20"/>
              </w:rPr>
              <w:t>/MRT/</w:t>
            </w:r>
            <w:r w:rsidRPr="002B2700">
              <w:rPr>
                <w:szCs w:val="20"/>
              </w:rPr>
              <w:t>2</w:t>
            </w:r>
          </w:p>
        </w:tc>
      </w:tr>
      <w:tr w:rsidR="006B3E27" w:rsidRPr="00ED7442" w14:paraId="493C12A0" w14:textId="77777777" w:rsidTr="00EE2AFF">
        <w:trPr>
          <w:trHeight w:hRule="exact" w:val="2835"/>
        </w:trPr>
        <w:tc>
          <w:tcPr>
            <w:tcW w:w="1274" w:type="dxa"/>
            <w:tcBorders>
              <w:top w:val="single" w:sz="4" w:space="0" w:color="auto"/>
              <w:bottom w:val="single" w:sz="12" w:space="0" w:color="auto"/>
            </w:tcBorders>
          </w:tcPr>
          <w:p w14:paraId="1C9E95C7" w14:textId="77777777" w:rsidR="006B3E27" w:rsidRPr="00ED7442" w:rsidRDefault="0059622A" w:rsidP="00EE2AFF">
            <w:pPr>
              <w:jc w:val="center"/>
              <w:rPr>
                <w:sz w:val="56"/>
                <w:szCs w:val="56"/>
                <w:rtl/>
              </w:rPr>
            </w:pPr>
            <w:r w:rsidRPr="00ED7442">
              <w:rPr>
                <w:noProof/>
                <w:sz w:val="56"/>
                <w:szCs w:val="56"/>
              </w:rPr>
              <w:drawing>
                <wp:inline distT="0" distB="0" distL="0" distR="0" wp14:anchorId="3949C7FC" wp14:editId="5E89DA5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AE4A559" w14:textId="77777777"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4BD5932D" w14:textId="77777777" w:rsidR="006B3E27" w:rsidRDefault="00FF2A51" w:rsidP="00EE2AFF">
            <w:pPr>
              <w:bidi w:val="0"/>
              <w:spacing w:before="240"/>
              <w:jc w:val="left"/>
              <w:rPr>
                <w:szCs w:val="20"/>
              </w:rPr>
            </w:pPr>
            <w:r>
              <w:rPr>
                <w:szCs w:val="20"/>
              </w:rPr>
              <w:t xml:space="preserve">Distr.: General </w:t>
            </w:r>
          </w:p>
          <w:p w14:paraId="7687A52C" w14:textId="77777777" w:rsidR="00FF2A51" w:rsidRDefault="00FF2A51" w:rsidP="00FF2A51">
            <w:pPr>
              <w:bidi w:val="0"/>
              <w:spacing w:line="240" w:lineRule="exact"/>
              <w:jc w:val="left"/>
              <w:rPr>
                <w:szCs w:val="20"/>
              </w:rPr>
            </w:pPr>
            <w:r w:rsidRPr="002B2700">
              <w:rPr>
                <w:szCs w:val="20"/>
              </w:rPr>
              <w:t>25</w:t>
            </w:r>
            <w:r>
              <w:rPr>
                <w:szCs w:val="20"/>
              </w:rPr>
              <w:t xml:space="preserve"> November </w:t>
            </w:r>
            <w:r w:rsidRPr="002B2700">
              <w:rPr>
                <w:szCs w:val="20"/>
              </w:rPr>
              <w:t>2020</w:t>
            </w:r>
          </w:p>
          <w:p w14:paraId="1F24286D" w14:textId="77777777" w:rsidR="00FF2A51" w:rsidRDefault="00FF2A51" w:rsidP="00FF2A51">
            <w:pPr>
              <w:bidi w:val="0"/>
              <w:spacing w:line="240" w:lineRule="exact"/>
              <w:jc w:val="left"/>
              <w:rPr>
                <w:szCs w:val="20"/>
              </w:rPr>
            </w:pPr>
            <w:r>
              <w:rPr>
                <w:szCs w:val="20"/>
              </w:rPr>
              <w:t>Arabic</w:t>
            </w:r>
          </w:p>
          <w:p w14:paraId="744A45DA" w14:textId="77777777" w:rsidR="00FF2A51" w:rsidRDefault="00FF2A51" w:rsidP="00FF2A51">
            <w:pPr>
              <w:bidi w:val="0"/>
              <w:spacing w:line="240" w:lineRule="exact"/>
              <w:jc w:val="left"/>
              <w:rPr>
                <w:szCs w:val="20"/>
              </w:rPr>
            </w:pPr>
            <w:r>
              <w:rPr>
                <w:szCs w:val="20"/>
              </w:rPr>
              <w:t>Original: French</w:t>
            </w:r>
          </w:p>
          <w:p w14:paraId="00A807B3" w14:textId="5D0ABA27" w:rsidR="00157146" w:rsidRPr="00FF2A51" w:rsidRDefault="00157146" w:rsidP="00157146">
            <w:pPr>
              <w:bidi w:val="0"/>
              <w:spacing w:line="240" w:lineRule="exact"/>
              <w:jc w:val="left"/>
              <w:rPr>
                <w:szCs w:val="20"/>
              </w:rPr>
            </w:pPr>
            <w:r>
              <w:rPr>
                <w:szCs w:val="20"/>
              </w:rPr>
              <w:t xml:space="preserve">Arabic, English, French </w:t>
            </w:r>
            <w:r>
              <w:rPr>
                <w:szCs w:val="20"/>
              </w:rPr>
              <w:br/>
              <w:t>and Spanish only</w:t>
            </w:r>
          </w:p>
        </w:tc>
      </w:tr>
    </w:tbl>
    <w:p w14:paraId="2CA8C291" w14:textId="77777777" w:rsidR="00157146" w:rsidRPr="00BA21FD" w:rsidRDefault="00157146" w:rsidP="00BA21FD">
      <w:pPr>
        <w:spacing w:before="120" w:after="120" w:line="360" w:lineRule="exact"/>
        <w:rPr>
          <w:b/>
          <w:bCs/>
          <w:sz w:val="28"/>
          <w:szCs w:val="36"/>
          <w:lang w:val="en-GB"/>
        </w:rPr>
      </w:pPr>
      <w:r w:rsidRPr="00BA21FD">
        <w:rPr>
          <w:b/>
          <w:bCs/>
          <w:sz w:val="28"/>
          <w:szCs w:val="36"/>
          <w:rtl/>
        </w:rPr>
        <w:t>اللجنة المعنية بالحقوق الاقتصادية والاجتماعية والثقافية</w:t>
      </w:r>
    </w:p>
    <w:p w14:paraId="613D0359" w14:textId="4AB452FC" w:rsidR="00157146" w:rsidRPr="00157146" w:rsidRDefault="00157146" w:rsidP="00BA21FD">
      <w:pPr>
        <w:pStyle w:val="HMGA"/>
        <w:rPr>
          <w:rtl/>
        </w:rPr>
      </w:pPr>
      <w:r w:rsidRPr="00157146">
        <w:rPr>
          <w:rtl/>
        </w:rPr>
        <w:tab/>
      </w:r>
      <w:r w:rsidRPr="00157146">
        <w:rPr>
          <w:rtl/>
        </w:rPr>
        <w:tab/>
        <w:t xml:space="preserve">التقرير الدوري </w:t>
      </w:r>
      <w:r w:rsidRPr="00157146">
        <w:rPr>
          <w:rFonts w:hint="cs"/>
          <w:rtl/>
        </w:rPr>
        <w:t>الثاني</w:t>
      </w:r>
      <w:r w:rsidRPr="00157146">
        <w:rPr>
          <w:rtl/>
        </w:rPr>
        <w:t xml:space="preserve"> المقدم من موريتانيا بموجب المادتين </w:t>
      </w:r>
      <w:r w:rsidRPr="002B2700">
        <w:rPr>
          <w:szCs w:val="34"/>
          <w:rtl/>
        </w:rPr>
        <w:t>16</w:t>
      </w:r>
      <w:r w:rsidRPr="00157146">
        <w:rPr>
          <w:rtl/>
        </w:rPr>
        <w:t xml:space="preserve"> و</w:t>
      </w:r>
      <w:r w:rsidRPr="002B2700">
        <w:rPr>
          <w:szCs w:val="34"/>
          <w:rtl/>
        </w:rPr>
        <w:t>17</w:t>
      </w:r>
      <w:r w:rsidRPr="00157146">
        <w:rPr>
          <w:rtl/>
        </w:rPr>
        <w:t xml:space="preserve"> من العهد، ال</w:t>
      </w:r>
      <w:r w:rsidRPr="00157146">
        <w:rPr>
          <w:rFonts w:hint="cs"/>
          <w:rtl/>
        </w:rPr>
        <w:t xml:space="preserve">ذي حل موعد </w:t>
      </w:r>
      <w:r w:rsidRPr="00157146">
        <w:rPr>
          <w:rtl/>
        </w:rPr>
        <w:t>تقديمه في</w:t>
      </w:r>
      <w:r w:rsidRPr="00157146">
        <w:rPr>
          <w:rFonts w:hint="cs"/>
          <w:rtl/>
        </w:rPr>
        <w:t xml:space="preserve"> عام</w:t>
      </w:r>
      <w:r w:rsidRPr="00157146">
        <w:rPr>
          <w:rtl/>
        </w:rPr>
        <w:t xml:space="preserve"> </w:t>
      </w:r>
      <w:r w:rsidRPr="002B2700">
        <w:rPr>
          <w:szCs w:val="34"/>
          <w:rtl/>
        </w:rPr>
        <w:t>2017</w:t>
      </w:r>
      <w:r w:rsidRPr="002B2700">
        <w:rPr>
          <w:rStyle w:val="FootnoteReference"/>
          <w:rFonts w:hint="eastAsia"/>
          <w:b/>
          <w:bCs w:val="0"/>
          <w:sz w:val="32"/>
          <w:szCs w:val="28"/>
          <w:vertAlign w:val="baseline"/>
          <w:rtl/>
        </w:rPr>
        <w:footnoteReference w:customMarkFollows="1" w:id="1"/>
        <w:t>*</w:t>
      </w:r>
    </w:p>
    <w:p w14:paraId="7CB662E4" w14:textId="77777777" w:rsidR="00157146" w:rsidRPr="00157146" w:rsidRDefault="00157146" w:rsidP="00BA21FD">
      <w:pPr>
        <w:pStyle w:val="SingleTxtGA"/>
        <w:jc w:val="right"/>
      </w:pPr>
      <w:r w:rsidRPr="00157146">
        <w:rPr>
          <w:rtl/>
        </w:rPr>
        <w:t>[تاريخ الاستلام</w:t>
      </w:r>
      <w:r w:rsidRPr="00157146">
        <w:rPr>
          <w:rtl/>
          <w:lang w:val="fr-FR"/>
        </w:rPr>
        <w:t>:</w:t>
      </w:r>
      <w:r w:rsidRPr="00157146">
        <w:rPr>
          <w:rtl/>
        </w:rPr>
        <w:t xml:space="preserve"> </w:t>
      </w:r>
      <w:r w:rsidRPr="002B2700">
        <w:rPr>
          <w:szCs w:val="20"/>
          <w:rtl/>
        </w:rPr>
        <w:t>11</w:t>
      </w:r>
      <w:r w:rsidRPr="00157146">
        <w:rPr>
          <w:rtl/>
        </w:rPr>
        <w:t xml:space="preserve"> آب/أغسطس </w:t>
      </w:r>
      <w:r w:rsidRPr="002B2700">
        <w:rPr>
          <w:szCs w:val="20"/>
          <w:rtl/>
        </w:rPr>
        <w:t>2020</w:t>
      </w:r>
      <w:r w:rsidRPr="00157146">
        <w:rPr>
          <w:rtl/>
        </w:rPr>
        <w:t>]</w:t>
      </w:r>
    </w:p>
    <w:p w14:paraId="20A37199" w14:textId="13719E9E" w:rsidR="00FF2A51" w:rsidRDefault="00FF2A51" w:rsidP="00157146">
      <w:pPr>
        <w:pStyle w:val="SingleTxtGA"/>
        <w:rPr>
          <w:rtl/>
        </w:rPr>
      </w:pPr>
    </w:p>
    <w:p w14:paraId="2EF70446" w14:textId="38FF4852" w:rsidR="00157146" w:rsidRDefault="00157146">
      <w:pPr>
        <w:bidi w:val="0"/>
        <w:spacing w:after="200" w:line="276" w:lineRule="auto"/>
        <w:jc w:val="left"/>
        <w:rPr>
          <w:rtl/>
        </w:rPr>
      </w:pPr>
      <w:r>
        <w:rPr>
          <w:rtl/>
        </w:rPr>
        <w:br w:type="page"/>
      </w:r>
    </w:p>
    <w:p w14:paraId="6995967F" w14:textId="65DECC9C" w:rsidR="00157146" w:rsidRPr="00157146" w:rsidRDefault="00CC5266" w:rsidP="00BA21FD">
      <w:pPr>
        <w:pStyle w:val="HChGA"/>
      </w:pPr>
      <w:r>
        <w:rPr>
          <w:rtl/>
        </w:rPr>
        <w:lastRenderedPageBreak/>
        <w:tab/>
      </w:r>
      <w:r w:rsidR="00157146" w:rsidRPr="00157146">
        <w:rPr>
          <w:rtl/>
        </w:rPr>
        <w:tab/>
        <w:t>مقدمة</w:t>
      </w:r>
    </w:p>
    <w:p w14:paraId="2ABB7FBF" w14:textId="77777777" w:rsidR="00157146" w:rsidRPr="00157146" w:rsidRDefault="00157146" w:rsidP="00EF0043">
      <w:pPr>
        <w:pStyle w:val="SingleTxtGA"/>
      </w:pPr>
      <w:r w:rsidRPr="002B2700">
        <w:rPr>
          <w:szCs w:val="20"/>
          <w:rtl/>
        </w:rPr>
        <w:t>1</w:t>
      </w:r>
      <w:r w:rsidRPr="00157146">
        <w:rPr>
          <w:rtl/>
        </w:rPr>
        <w:t>-</w:t>
      </w:r>
      <w:r w:rsidRPr="00157146">
        <w:rPr>
          <w:rtl/>
        </w:rPr>
        <w:tab/>
        <w:t xml:space="preserve">انضمت الجمهورية الإسلامية الموريتانية، في </w:t>
      </w:r>
      <w:r w:rsidRPr="002B2700">
        <w:rPr>
          <w:szCs w:val="20"/>
          <w:rtl/>
        </w:rPr>
        <w:t>17</w:t>
      </w:r>
      <w:r w:rsidRPr="00157146">
        <w:rPr>
          <w:rtl/>
        </w:rPr>
        <w:t xml:space="preserve"> تشرين الثاني/نوفمبر </w:t>
      </w:r>
      <w:r w:rsidRPr="002B2700">
        <w:rPr>
          <w:szCs w:val="20"/>
          <w:rtl/>
        </w:rPr>
        <w:t>2004</w:t>
      </w:r>
      <w:r w:rsidRPr="00157146">
        <w:rPr>
          <w:rFonts w:hint="cs"/>
          <w:rtl/>
        </w:rPr>
        <w:t xml:space="preserve">، </w:t>
      </w:r>
      <w:r w:rsidRPr="00157146">
        <w:rPr>
          <w:rtl/>
        </w:rPr>
        <w:t>إلى العهد الدولي الخاص بالحقوق الاقتصادية والاجتماعية والثقافية، وقدمت إلى اللجنة تقريرها الأولي (</w:t>
      </w:r>
      <w:r w:rsidRPr="00157146">
        <w:t>E/C.</w:t>
      </w:r>
      <w:r w:rsidRPr="002B2700">
        <w:rPr>
          <w:szCs w:val="20"/>
        </w:rPr>
        <w:t>12</w:t>
      </w:r>
      <w:r w:rsidRPr="00157146">
        <w:t>/MRT/</w:t>
      </w:r>
      <w:r w:rsidRPr="002B2700">
        <w:rPr>
          <w:szCs w:val="20"/>
        </w:rPr>
        <w:t>1</w:t>
      </w:r>
      <w:r w:rsidRPr="00157146">
        <w:rPr>
          <w:rtl/>
        </w:rPr>
        <w:t xml:space="preserve">) في دوراتها السادسة والثلاثين والسابعة والثلاثين والثامنة والثلاثين المعقودة في </w:t>
      </w:r>
      <w:r w:rsidRPr="002B2700">
        <w:rPr>
          <w:szCs w:val="20"/>
          <w:rtl/>
        </w:rPr>
        <w:t>15</w:t>
      </w:r>
      <w:r w:rsidRPr="00157146">
        <w:rPr>
          <w:rtl/>
        </w:rPr>
        <w:t xml:space="preserve"> و</w:t>
      </w:r>
      <w:r w:rsidRPr="002B2700">
        <w:rPr>
          <w:szCs w:val="20"/>
          <w:rtl/>
        </w:rPr>
        <w:t>16</w:t>
      </w:r>
      <w:r w:rsidRPr="00157146">
        <w:rPr>
          <w:rtl/>
        </w:rPr>
        <w:t xml:space="preserve"> تشرين الثاني/نوفمبر </w:t>
      </w:r>
      <w:r w:rsidRPr="002B2700">
        <w:rPr>
          <w:szCs w:val="20"/>
          <w:rtl/>
        </w:rPr>
        <w:t>2012</w:t>
      </w:r>
      <w:r w:rsidRPr="00157146">
        <w:rPr>
          <w:rtl/>
        </w:rPr>
        <w:t xml:space="preserve"> (</w:t>
      </w:r>
      <w:r w:rsidRPr="00157146">
        <w:t>E/C.</w:t>
      </w:r>
      <w:r w:rsidRPr="002B2700">
        <w:rPr>
          <w:szCs w:val="20"/>
        </w:rPr>
        <w:t>12</w:t>
      </w:r>
      <w:r w:rsidRPr="00157146">
        <w:t>/</w:t>
      </w:r>
      <w:r w:rsidRPr="002B2700">
        <w:rPr>
          <w:szCs w:val="20"/>
        </w:rPr>
        <w:t>2012</w:t>
      </w:r>
      <w:r w:rsidRPr="00157146">
        <w:t>/SR.</w:t>
      </w:r>
      <w:r w:rsidRPr="002B2700">
        <w:rPr>
          <w:szCs w:val="20"/>
        </w:rPr>
        <w:t>36</w:t>
      </w:r>
      <w:r w:rsidRPr="00157146">
        <w:rPr>
          <w:rtl/>
        </w:rPr>
        <w:t xml:space="preserve"> إلى </w:t>
      </w:r>
      <w:r w:rsidRPr="002B2700">
        <w:rPr>
          <w:szCs w:val="20"/>
          <w:rtl/>
        </w:rPr>
        <w:t>38</w:t>
      </w:r>
      <w:r w:rsidRPr="00157146">
        <w:rPr>
          <w:rtl/>
        </w:rPr>
        <w:t xml:space="preserve">). </w:t>
      </w:r>
    </w:p>
    <w:p w14:paraId="762094A8" w14:textId="77777777" w:rsidR="00157146" w:rsidRPr="00157146" w:rsidRDefault="00157146" w:rsidP="00157146">
      <w:pPr>
        <w:pStyle w:val="SingleTxtGA"/>
      </w:pPr>
      <w:r w:rsidRPr="002B2700">
        <w:rPr>
          <w:szCs w:val="20"/>
          <w:rtl/>
        </w:rPr>
        <w:t>2</w:t>
      </w:r>
      <w:r w:rsidRPr="00157146">
        <w:rPr>
          <w:rtl/>
        </w:rPr>
        <w:t>-</w:t>
      </w:r>
      <w:r w:rsidRPr="00157146">
        <w:rPr>
          <w:rtl/>
        </w:rPr>
        <w:tab/>
        <w:t xml:space="preserve">وتلاحظ موريتانيا بأسف أنها تأخرت في تقديم هذا التقرير الدوري الذي كان ينبغي أن يقدم في تشرين الثاني/نوفمبر </w:t>
      </w:r>
      <w:r w:rsidRPr="002B2700">
        <w:rPr>
          <w:szCs w:val="20"/>
          <w:rtl/>
        </w:rPr>
        <w:t>2017</w:t>
      </w:r>
      <w:r w:rsidRPr="00157146">
        <w:rPr>
          <w:rtl/>
        </w:rPr>
        <w:t xml:space="preserve">. </w:t>
      </w:r>
    </w:p>
    <w:p w14:paraId="5AF3DBCE" w14:textId="77777777" w:rsidR="00157146" w:rsidRPr="00157146" w:rsidRDefault="00157146" w:rsidP="00157146">
      <w:pPr>
        <w:pStyle w:val="SingleTxtGA"/>
      </w:pPr>
      <w:r w:rsidRPr="002B2700">
        <w:rPr>
          <w:szCs w:val="20"/>
          <w:rtl/>
        </w:rPr>
        <w:t>3</w:t>
      </w:r>
      <w:r w:rsidRPr="00157146">
        <w:rPr>
          <w:rtl/>
        </w:rPr>
        <w:t>-</w:t>
      </w:r>
      <w:r w:rsidRPr="00157146">
        <w:rPr>
          <w:rtl/>
        </w:rPr>
        <w:tab/>
        <w:t xml:space="preserve">وأُعد هذا التقرير الدوري، المقدم بموجب أحكام المادتين </w:t>
      </w:r>
      <w:r w:rsidRPr="002B2700">
        <w:rPr>
          <w:szCs w:val="20"/>
          <w:rtl/>
        </w:rPr>
        <w:t>16</w:t>
      </w:r>
      <w:r w:rsidRPr="00157146">
        <w:rPr>
          <w:rtl/>
        </w:rPr>
        <w:t xml:space="preserve"> و</w:t>
      </w:r>
      <w:r w:rsidRPr="002B2700">
        <w:rPr>
          <w:szCs w:val="20"/>
          <w:rtl/>
        </w:rPr>
        <w:t>17</w:t>
      </w:r>
      <w:r w:rsidRPr="00157146">
        <w:rPr>
          <w:rtl/>
        </w:rPr>
        <w:t xml:space="preserve"> من العهد</w:t>
      </w:r>
      <w:r w:rsidRPr="00157146">
        <w:rPr>
          <w:rFonts w:hint="cs"/>
          <w:rtl/>
        </w:rPr>
        <w:t>،</w:t>
      </w:r>
      <w:r w:rsidRPr="00157146">
        <w:rPr>
          <w:rtl/>
        </w:rPr>
        <w:t xml:space="preserve"> وفقاً للمبادئ التوجيهية للجنة المعنية بالحقوق الاقتصادية والاجتماعية والثقافية المتعلقة بعرض التقارير. </w:t>
      </w:r>
    </w:p>
    <w:p w14:paraId="58444188" w14:textId="29404DE0" w:rsidR="00157146" w:rsidRPr="00157146" w:rsidRDefault="00157146" w:rsidP="00157146">
      <w:pPr>
        <w:pStyle w:val="SingleTxtGA"/>
      </w:pPr>
      <w:r w:rsidRPr="002B2700">
        <w:rPr>
          <w:szCs w:val="20"/>
          <w:rtl/>
        </w:rPr>
        <w:t>4</w:t>
      </w:r>
      <w:r w:rsidRPr="00157146">
        <w:rPr>
          <w:rtl/>
        </w:rPr>
        <w:t>-</w:t>
      </w:r>
      <w:r w:rsidRPr="00157146">
        <w:rPr>
          <w:rtl/>
        </w:rPr>
        <w:tab/>
      </w:r>
      <w:r w:rsidRPr="00157146">
        <w:rPr>
          <w:rFonts w:hint="cs"/>
          <w:rtl/>
        </w:rPr>
        <w:t>ويتناول أساسا</w:t>
      </w:r>
      <w:r w:rsidR="002B2700">
        <w:rPr>
          <w:rFonts w:hint="cs"/>
          <w:rtl/>
        </w:rPr>
        <w:t>ً</w:t>
      </w:r>
      <w:r w:rsidRPr="00157146">
        <w:rPr>
          <w:rFonts w:hint="cs"/>
          <w:rtl/>
        </w:rPr>
        <w:t xml:space="preserve"> </w:t>
      </w:r>
      <w:r w:rsidRPr="00157146">
        <w:rPr>
          <w:rtl/>
        </w:rPr>
        <w:t>متابعة توصيات اللجنة وتنفيذ أحكام العهد.</w:t>
      </w:r>
    </w:p>
    <w:p w14:paraId="4D92D420" w14:textId="77777777" w:rsidR="00157146" w:rsidRPr="00157146" w:rsidRDefault="00157146" w:rsidP="00157146">
      <w:pPr>
        <w:pStyle w:val="SingleTxtGA"/>
      </w:pPr>
      <w:r w:rsidRPr="002B2700">
        <w:rPr>
          <w:szCs w:val="20"/>
          <w:rtl/>
        </w:rPr>
        <w:t>5</w:t>
      </w:r>
      <w:r w:rsidRPr="00157146">
        <w:rPr>
          <w:rtl/>
        </w:rPr>
        <w:t>-</w:t>
      </w:r>
      <w:r w:rsidRPr="00157146">
        <w:rPr>
          <w:rtl/>
        </w:rPr>
        <w:tab/>
        <w:t>ويدل تقديم هذا التقرير على التزام موريتانيا بالوفاء بالتزاماتها التعاهدية في مجال حقوق الإنسان وتصميمها على تنفيذ أحكام هذا الصك القانوني الدولي.</w:t>
      </w:r>
    </w:p>
    <w:p w14:paraId="14E0A1AD" w14:textId="77777777" w:rsidR="00157146" w:rsidRPr="00157146" w:rsidRDefault="00157146" w:rsidP="00157146">
      <w:pPr>
        <w:pStyle w:val="SingleTxtGA"/>
      </w:pPr>
      <w:r w:rsidRPr="002B2700">
        <w:rPr>
          <w:szCs w:val="20"/>
          <w:rtl/>
        </w:rPr>
        <w:t>6</w:t>
      </w:r>
      <w:r w:rsidRPr="00157146">
        <w:rPr>
          <w:rtl/>
        </w:rPr>
        <w:t>-</w:t>
      </w:r>
      <w:r w:rsidRPr="00157146">
        <w:rPr>
          <w:rtl/>
        </w:rPr>
        <w:tab/>
        <w:t>و</w:t>
      </w:r>
      <w:r w:rsidRPr="00157146">
        <w:rPr>
          <w:rFonts w:hint="cs"/>
          <w:rtl/>
        </w:rPr>
        <w:t>ب</w:t>
      </w:r>
      <w:r w:rsidRPr="00157146">
        <w:rPr>
          <w:rtl/>
        </w:rPr>
        <w:t xml:space="preserve">هذه المناسبة، تود الحكومة الموريتانية أن تؤكد للجنة استعدادها التام للدخول في حوار بناء </w:t>
      </w:r>
      <w:r w:rsidRPr="00157146">
        <w:rPr>
          <w:rFonts w:hint="cs"/>
          <w:rtl/>
        </w:rPr>
        <w:t>ومتواصل</w:t>
      </w:r>
      <w:r w:rsidRPr="00157146">
        <w:rPr>
          <w:rtl/>
        </w:rPr>
        <w:t xml:space="preserve"> بشأن تنفيذ أحكام العهد.</w:t>
      </w:r>
    </w:p>
    <w:p w14:paraId="08A7195B" w14:textId="77777777" w:rsidR="00157146" w:rsidRPr="00157146" w:rsidRDefault="00157146" w:rsidP="00157146">
      <w:pPr>
        <w:pStyle w:val="SingleTxtGA"/>
      </w:pPr>
      <w:r w:rsidRPr="002B2700">
        <w:rPr>
          <w:szCs w:val="20"/>
          <w:rtl/>
        </w:rPr>
        <w:t>7</w:t>
      </w:r>
      <w:r w:rsidRPr="00157146">
        <w:rPr>
          <w:rtl/>
        </w:rPr>
        <w:t>-</w:t>
      </w:r>
      <w:r w:rsidRPr="00157146">
        <w:rPr>
          <w:rtl/>
        </w:rPr>
        <w:tab/>
      </w:r>
      <w:r w:rsidRPr="00157146">
        <w:rPr>
          <w:rFonts w:hint="cs"/>
          <w:rtl/>
        </w:rPr>
        <w:t>وبهذه المناسبة ذاتها</w:t>
      </w:r>
      <w:r w:rsidRPr="00157146">
        <w:rPr>
          <w:rtl/>
        </w:rPr>
        <w:t>، تؤكد</w:t>
      </w:r>
      <w:r w:rsidRPr="00157146">
        <w:rPr>
          <w:rFonts w:hint="cs"/>
          <w:rtl/>
        </w:rPr>
        <w:t xml:space="preserve"> من جديد</w:t>
      </w:r>
      <w:r w:rsidRPr="00157146">
        <w:rPr>
          <w:rtl/>
        </w:rPr>
        <w:t xml:space="preserve"> التزامها بالعمل من أجل احترام حقوق الإنسان وتعزيزها وحمايتها بوجه عام، بما فيها الحقوق الاقتصادية والاجتماعية والثقافية.</w:t>
      </w:r>
    </w:p>
    <w:p w14:paraId="70F60B79" w14:textId="5911D3FD" w:rsidR="00157146" w:rsidRPr="00157146" w:rsidRDefault="00157146" w:rsidP="00EF0043">
      <w:pPr>
        <w:pStyle w:val="HChGA"/>
      </w:pPr>
      <w:r w:rsidRPr="00157146">
        <w:tab/>
      </w:r>
      <w:r w:rsidRPr="00157146">
        <w:rPr>
          <w:rtl/>
        </w:rPr>
        <w:t>أولا</w:t>
      </w:r>
      <w:r w:rsidR="00EF0043">
        <w:rPr>
          <w:rFonts w:hint="cs"/>
          <w:rtl/>
        </w:rPr>
        <w:t>ً</w:t>
      </w:r>
      <w:r w:rsidRPr="00157146">
        <w:rPr>
          <w:rtl/>
        </w:rPr>
        <w:t>-</w:t>
      </w:r>
      <w:r w:rsidRPr="00157146">
        <w:rPr>
          <w:rtl/>
        </w:rPr>
        <w:tab/>
        <w:t xml:space="preserve">معلومات عن متابعة الملاحظات الختامية التي اعتمدتها اللجنة في دورتها التاسعة والأربعين، المعقودة من </w:t>
      </w:r>
      <w:r w:rsidRPr="002B2700">
        <w:rPr>
          <w:szCs w:val="28"/>
          <w:rtl/>
        </w:rPr>
        <w:t>12</w:t>
      </w:r>
      <w:r w:rsidRPr="00157146">
        <w:rPr>
          <w:rtl/>
        </w:rPr>
        <w:t xml:space="preserve"> إلى </w:t>
      </w:r>
      <w:r w:rsidRPr="002B2700">
        <w:rPr>
          <w:szCs w:val="28"/>
          <w:rtl/>
        </w:rPr>
        <w:t>30</w:t>
      </w:r>
      <w:r w:rsidRPr="00157146">
        <w:rPr>
          <w:rtl/>
        </w:rPr>
        <w:t xml:space="preserve"> تشرين الثاني/نوفمبر </w:t>
      </w:r>
      <w:r w:rsidRPr="002B2700">
        <w:rPr>
          <w:szCs w:val="28"/>
          <w:rtl/>
        </w:rPr>
        <w:t>2012</w:t>
      </w:r>
      <w:r w:rsidRPr="00157146">
        <w:rPr>
          <w:rtl/>
        </w:rPr>
        <w:t xml:space="preserve">، عقب استعراض التقرير الأولي لموريتانيا </w:t>
      </w:r>
    </w:p>
    <w:p w14:paraId="1DD934F5" w14:textId="77777777" w:rsidR="00157146" w:rsidRPr="00157146" w:rsidRDefault="00157146" w:rsidP="00EF0043">
      <w:pPr>
        <w:pStyle w:val="H1GA"/>
      </w:pPr>
      <w:r w:rsidRPr="00157146">
        <w:rPr>
          <w:rtl/>
        </w:rPr>
        <w:tab/>
      </w:r>
      <w:r w:rsidRPr="00157146">
        <w:rPr>
          <w:rtl/>
        </w:rPr>
        <w:tab/>
        <w:t xml:space="preserve">الجواب على الفقرة </w:t>
      </w:r>
      <w:r w:rsidRPr="002B2700">
        <w:rPr>
          <w:szCs w:val="24"/>
          <w:rtl/>
        </w:rPr>
        <w:t>7</w:t>
      </w:r>
    </w:p>
    <w:p w14:paraId="30D14CE8" w14:textId="40F7E904" w:rsidR="00157146" w:rsidRPr="00157146" w:rsidRDefault="00157146" w:rsidP="00157146">
      <w:pPr>
        <w:pStyle w:val="SingleTxtGA"/>
      </w:pPr>
      <w:r w:rsidRPr="002B2700">
        <w:rPr>
          <w:szCs w:val="20"/>
          <w:rtl/>
        </w:rPr>
        <w:t>8</w:t>
      </w:r>
      <w:r w:rsidRPr="00157146">
        <w:rPr>
          <w:rtl/>
        </w:rPr>
        <w:t>-</w:t>
      </w:r>
      <w:r w:rsidRPr="00157146">
        <w:rPr>
          <w:rtl/>
        </w:rPr>
        <w:tab/>
        <w:t xml:space="preserve">نشرت الحكومة العهد في الجريدة الرسمية الصادرة في </w:t>
      </w:r>
      <w:r w:rsidRPr="002B2700">
        <w:rPr>
          <w:szCs w:val="20"/>
          <w:rtl/>
        </w:rPr>
        <w:t>9</w:t>
      </w:r>
      <w:r w:rsidRPr="00157146">
        <w:rPr>
          <w:rtl/>
        </w:rPr>
        <w:t xml:space="preserve"> كانون الأول/ديسمبر </w:t>
      </w:r>
      <w:r w:rsidRPr="002B2700">
        <w:rPr>
          <w:szCs w:val="20"/>
          <w:rtl/>
        </w:rPr>
        <w:t>2014</w:t>
      </w:r>
      <w:r w:rsidRPr="00157146">
        <w:rPr>
          <w:rtl/>
        </w:rPr>
        <w:t xml:space="preserve"> تحت رقم</w:t>
      </w:r>
      <w:r w:rsidR="002B2700">
        <w:rPr>
          <w:rFonts w:hint="cs"/>
          <w:rtl/>
        </w:rPr>
        <w:t> </w:t>
      </w:r>
      <w:r w:rsidRPr="002B2700">
        <w:rPr>
          <w:szCs w:val="20"/>
          <w:rtl/>
        </w:rPr>
        <w:t>1326</w:t>
      </w:r>
      <w:r w:rsidRPr="00157146">
        <w:rPr>
          <w:rtl/>
        </w:rPr>
        <w:t xml:space="preserve"> مكرراً. ويكفل هذا النشر إدراج أحكام العهد في النظام القانوني الوطني ومواءمة التشريعات من أجل ضمان تفعيل هذه الأحكام ومراعاة المحاكم الوطنية لها إضافة إلى توعية مختلف </w:t>
      </w:r>
      <w:r w:rsidRPr="00157146">
        <w:rPr>
          <w:rFonts w:hint="cs"/>
          <w:rtl/>
        </w:rPr>
        <w:t xml:space="preserve">الجهات الفاعلية </w:t>
      </w:r>
      <w:r w:rsidRPr="00157146">
        <w:rPr>
          <w:rtl/>
        </w:rPr>
        <w:t>المعني</w:t>
      </w:r>
      <w:r w:rsidRPr="00157146">
        <w:rPr>
          <w:rFonts w:hint="cs"/>
          <w:rtl/>
        </w:rPr>
        <w:t>ة</w:t>
      </w:r>
      <w:r w:rsidRPr="00157146">
        <w:rPr>
          <w:rtl/>
        </w:rPr>
        <w:t xml:space="preserve">. </w:t>
      </w:r>
    </w:p>
    <w:p w14:paraId="68803912" w14:textId="77777777" w:rsidR="00157146" w:rsidRPr="00157146" w:rsidRDefault="00157146" w:rsidP="00157146">
      <w:pPr>
        <w:pStyle w:val="SingleTxtGA"/>
      </w:pPr>
      <w:r w:rsidRPr="002B2700">
        <w:rPr>
          <w:szCs w:val="20"/>
          <w:rtl/>
        </w:rPr>
        <w:t>9</w:t>
      </w:r>
      <w:r w:rsidRPr="00157146">
        <w:rPr>
          <w:rtl/>
        </w:rPr>
        <w:t>-</w:t>
      </w:r>
      <w:r w:rsidRPr="00157146">
        <w:rPr>
          <w:rtl/>
        </w:rPr>
        <w:tab/>
        <w:t xml:space="preserve">وفي هذا الصدد، استفاد قضاة وضباط الشرطة القضائية وأعضاء منظمات المجتمع المدني من عدة أنشطة للتدريب والتوعية بشأن الصكوك الدولية، </w:t>
      </w:r>
      <w:r w:rsidRPr="00157146">
        <w:rPr>
          <w:rFonts w:hint="cs"/>
          <w:rtl/>
        </w:rPr>
        <w:t>ولا سيما منها</w:t>
      </w:r>
      <w:r w:rsidRPr="00157146">
        <w:rPr>
          <w:rtl/>
        </w:rPr>
        <w:t xml:space="preserve"> العهد. وآخرها تلك الأنشطة التي أجريت في نواذيبو ونواكشوط </w:t>
      </w:r>
      <w:proofErr w:type="spellStart"/>
      <w:r w:rsidRPr="00FC72F4">
        <w:rPr>
          <w:rtl/>
        </w:rPr>
        <w:t>وكيف</w:t>
      </w:r>
      <w:r w:rsidRPr="00FC72F4">
        <w:rPr>
          <w:rFonts w:hint="cs"/>
          <w:rtl/>
        </w:rPr>
        <w:t>ة</w:t>
      </w:r>
      <w:proofErr w:type="spellEnd"/>
      <w:r w:rsidRPr="00157146">
        <w:rPr>
          <w:rtl/>
        </w:rPr>
        <w:t xml:space="preserve"> في إطار شراكة مع</w:t>
      </w:r>
      <w:r w:rsidRPr="00157146">
        <w:rPr>
          <w:rFonts w:hint="cs"/>
          <w:rtl/>
        </w:rPr>
        <w:t xml:space="preserve"> منظمة</w:t>
      </w:r>
      <w:r w:rsidRPr="00157146">
        <w:rPr>
          <w:rtl/>
        </w:rPr>
        <w:t xml:space="preserve"> العمل الدولية، ومشروع دعم الديمقراطية والتماسك الاجتماعي في موريتانيا، ومفوضية الأمم المتحدة</w:t>
      </w:r>
      <w:r w:rsidRPr="00157146">
        <w:rPr>
          <w:rFonts w:hint="cs"/>
          <w:rtl/>
        </w:rPr>
        <w:t xml:space="preserve"> السامية</w:t>
      </w:r>
      <w:r w:rsidRPr="00157146">
        <w:rPr>
          <w:rtl/>
        </w:rPr>
        <w:t xml:space="preserve"> لحقوق الإنسان، والتي استفاد منها ما يزيد على </w:t>
      </w:r>
      <w:r w:rsidRPr="002B2700">
        <w:rPr>
          <w:szCs w:val="20"/>
          <w:rtl/>
        </w:rPr>
        <w:t>120</w:t>
      </w:r>
      <w:r w:rsidRPr="00157146">
        <w:rPr>
          <w:rtl/>
        </w:rPr>
        <w:t xml:space="preserve"> من الجهات الفاعلة في مجال العدالة الجنائية وممثلي المجتمع المدني.</w:t>
      </w:r>
    </w:p>
    <w:p w14:paraId="1A1A4ABF" w14:textId="77777777" w:rsidR="00157146" w:rsidRPr="00157146" w:rsidRDefault="00157146" w:rsidP="00157146">
      <w:pPr>
        <w:pStyle w:val="SingleTxtGA"/>
      </w:pPr>
      <w:r w:rsidRPr="002B2700">
        <w:rPr>
          <w:szCs w:val="20"/>
          <w:rtl/>
        </w:rPr>
        <w:t>10</w:t>
      </w:r>
      <w:r w:rsidRPr="00157146">
        <w:rPr>
          <w:rtl/>
        </w:rPr>
        <w:t>-</w:t>
      </w:r>
      <w:r w:rsidRPr="00157146">
        <w:rPr>
          <w:rtl/>
        </w:rPr>
        <w:tab/>
        <w:t xml:space="preserve">وفي السياق نفسه، نظمت مفوضية حقوق الإنسان والعمل الإنساني والعلاقات مع المجتمع المدني، والمجلس الوطني لحقوق الإنسان، والآلية الوطنية للوقاية من التعذيب، ومؤسسات أخرى عديدة أنشطة أخرى للتدريب والتوعية، لفائدة القضاة والمدعين العامين والمحامين. </w:t>
      </w:r>
    </w:p>
    <w:p w14:paraId="7DB247BE" w14:textId="792B689F" w:rsidR="00157146" w:rsidRPr="00157146" w:rsidRDefault="00157146" w:rsidP="00157146">
      <w:pPr>
        <w:pStyle w:val="SingleTxtGA"/>
      </w:pPr>
      <w:r w:rsidRPr="002B2700">
        <w:rPr>
          <w:szCs w:val="20"/>
          <w:rtl/>
        </w:rPr>
        <w:lastRenderedPageBreak/>
        <w:t>11</w:t>
      </w:r>
      <w:r w:rsidRPr="00157146">
        <w:rPr>
          <w:rtl/>
        </w:rPr>
        <w:t>-</w:t>
      </w:r>
      <w:r w:rsidRPr="00157146">
        <w:rPr>
          <w:rtl/>
        </w:rPr>
        <w:tab/>
      </w:r>
      <w:r w:rsidRPr="00157146">
        <w:rPr>
          <w:rFonts w:hint="cs"/>
          <w:rtl/>
        </w:rPr>
        <w:t>و</w:t>
      </w:r>
      <w:r w:rsidRPr="00157146">
        <w:rPr>
          <w:rtl/>
        </w:rPr>
        <w:t>قامت مفوضية حقوق الإنسان والعمل الإنساني والعلاقات مع المجتمع المدني</w:t>
      </w:r>
      <w:r w:rsidRPr="00157146">
        <w:rPr>
          <w:rFonts w:hint="cs"/>
          <w:rtl/>
        </w:rPr>
        <w:t xml:space="preserve"> أيضا</w:t>
      </w:r>
      <w:r w:rsidR="00390274">
        <w:rPr>
          <w:rFonts w:hint="cs"/>
          <w:rtl/>
        </w:rPr>
        <w:t>ً</w:t>
      </w:r>
      <w:r w:rsidRPr="00157146">
        <w:rPr>
          <w:rtl/>
        </w:rPr>
        <w:t>، في عام</w:t>
      </w:r>
      <w:r w:rsidR="002B2700">
        <w:rPr>
          <w:rFonts w:hint="cs"/>
          <w:rtl/>
        </w:rPr>
        <w:t> </w:t>
      </w:r>
      <w:r w:rsidRPr="002B2700">
        <w:rPr>
          <w:szCs w:val="20"/>
          <w:rtl/>
        </w:rPr>
        <w:t>2019</w:t>
      </w:r>
      <w:r w:rsidRPr="00157146">
        <w:rPr>
          <w:rtl/>
        </w:rPr>
        <w:t>، بإعداد ونشر سجل للنصوص القانونية لحماية حقوق الإنسان وتعزيزها، بالتعاون مع برنامج تعزيز حقوق الإنسان والحوار بشأنها والوكالة الألمانية للتعاون الدولي. والهدف من هذا السجل هو جعل هذه النصوص في متناول المستخدمين والممارسين الحقوقيين وصانعي القرارات</w:t>
      </w:r>
      <w:r w:rsidRPr="00157146">
        <w:rPr>
          <w:rFonts w:hint="cs"/>
          <w:rtl/>
        </w:rPr>
        <w:t xml:space="preserve"> </w:t>
      </w:r>
      <w:r w:rsidRPr="00157146">
        <w:rPr>
          <w:rtl/>
        </w:rPr>
        <w:t>ومنظمات المجتمع المدني والمواطنين.</w:t>
      </w:r>
    </w:p>
    <w:p w14:paraId="3B77335E" w14:textId="77777777" w:rsidR="00157146" w:rsidRPr="00157146" w:rsidRDefault="00157146" w:rsidP="00157146">
      <w:pPr>
        <w:pStyle w:val="SingleTxtGA"/>
      </w:pPr>
      <w:r w:rsidRPr="002B2700">
        <w:rPr>
          <w:szCs w:val="20"/>
          <w:rtl/>
        </w:rPr>
        <w:t>12</w:t>
      </w:r>
      <w:r w:rsidRPr="00157146">
        <w:rPr>
          <w:rtl/>
        </w:rPr>
        <w:t>-</w:t>
      </w:r>
      <w:r w:rsidRPr="00157146">
        <w:rPr>
          <w:rtl/>
        </w:rPr>
        <w:tab/>
        <w:t>وتُمنح المساعدة القضائية التي تمولها الدولة للمعوزين أو لذوي الدخل المحدود</w:t>
      </w:r>
      <w:r w:rsidRPr="00157146">
        <w:rPr>
          <w:rFonts w:hint="cs"/>
          <w:rtl/>
        </w:rPr>
        <w:t xml:space="preserve"> </w:t>
      </w:r>
      <w:r w:rsidRPr="00157146">
        <w:rPr>
          <w:rtl/>
        </w:rPr>
        <w:t xml:space="preserve">في جميع مراحل الإجراءات القضائية. ويعفى المستفيدون من هذه المساعدة من دفع الرسوم وإيداع التكاليف والنفقات المستحقة نتيجة للجوء إلى القضاء. وتوجد مكاتب المساعدة القانونية المنشأة في محاكم الولايات. </w:t>
      </w:r>
    </w:p>
    <w:p w14:paraId="31409EC2" w14:textId="77777777" w:rsidR="00157146" w:rsidRPr="00157146" w:rsidRDefault="00157146" w:rsidP="00EF0043">
      <w:pPr>
        <w:pStyle w:val="H1GA"/>
      </w:pPr>
      <w:r w:rsidRPr="00157146">
        <w:rPr>
          <w:rtl/>
        </w:rPr>
        <w:tab/>
      </w:r>
      <w:r w:rsidRPr="00157146">
        <w:rPr>
          <w:rtl/>
        </w:rPr>
        <w:tab/>
        <w:t xml:space="preserve">الجواب على الفقرة </w:t>
      </w:r>
      <w:r w:rsidRPr="002B2700">
        <w:rPr>
          <w:szCs w:val="24"/>
          <w:rtl/>
        </w:rPr>
        <w:t>8</w:t>
      </w:r>
    </w:p>
    <w:p w14:paraId="171736E5" w14:textId="0AE1D2F6" w:rsidR="00157146" w:rsidRPr="00157146" w:rsidRDefault="00EF0043" w:rsidP="00EF0043">
      <w:pPr>
        <w:pStyle w:val="H23GA"/>
        <w:rPr>
          <w:rFonts w:hint="eastAsia"/>
        </w:rPr>
      </w:pPr>
      <w:r>
        <w:rPr>
          <w:rtl/>
        </w:rPr>
        <w:tab/>
      </w:r>
      <w:r>
        <w:rPr>
          <w:rtl/>
        </w:rPr>
        <w:tab/>
      </w:r>
      <w:r w:rsidR="00157146" w:rsidRPr="00157146">
        <w:rPr>
          <w:rtl/>
        </w:rPr>
        <w:t>(أ)</w:t>
      </w:r>
    </w:p>
    <w:p w14:paraId="70A1AE6E" w14:textId="77777777" w:rsidR="00157146" w:rsidRPr="00157146" w:rsidRDefault="00157146" w:rsidP="00157146">
      <w:pPr>
        <w:pStyle w:val="SingleTxtGA"/>
      </w:pPr>
      <w:r w:rsidRPr="002B2700">
        <w:rPr>
          <w:szCs w:val="20"/>
          <w:rtl/>
        </w:rPr>
        <w:t>13</w:t>
      </w:r>
      <w:r w:rsidRPr="00157146">
        <w:rPr>
          <w:rtl/>
        </w:rPr>
        <w:t>-</w:t>
      </w:r>
      <w:r w:rsidRPr="00157146">
        <w:rPr>
          <w:rtl/>
        </w:rPr>
        <w:tab/>
        <w:t xml:space="preserve">انضم بلدنا إلى مبادرة الشفافية في مجال الصناعات الاستخراجية في أيلول/سبتمبر </w:t>
      </w:r>
      <w:r w:rsidRPr="002B2700">
        <w:rPr>
          <w:szCs w:val="20"/>
          <w:rtl/>
        </w:rPr>
        <w:t>2005</w:t>
      </w:r>
      <w:r w:rsidRPr="00157146">
        <w:rPr>
          <w:rtl/>
        </w:rPr>
        <w:t xml:space="preserve">. وفيما يلي موجز لعملية تنفيذ مبادرة الشفافية في مجال الصناعات الاستخراجية </w:t>
      </w:r>
      <w:r w:rsidRPr="00157146">
        <w:rPr>
          <w:rFonts w:hint="cs"/>
          <w:rtl/>
        </w:rPr>
        <w:t>(المبادرة)</w:t>
      </w:r>
      <w:r w:rsidRPr="00157146">
        <w:rPr>
          <w:rtl/>
        </w:rPr>
        <w:t>:</w:t>
      </w:r>
    </w:p>
    <w:p w14:paraId="05AD977E" w14:textId="46B2FB7D" w:rsidR="00157146" w:rsidRPr="00157146" w:rsidRDefault="00157146" w:rsidP="00EF0043">
      <w:pPr>
        <w:pStyle w:val="Bullet1GA"/>
        <w:bidi/>
      </w:pPr>
      <w:r w:rsidRPr="002B2700">
        <w:rPr>
          <w:szCs w:val="20"/>
          <w:rtl/>
        </w:rPr>
        <w:t>2005</w:t>
      </w:r>
      <w:r w:rsidRPr="00157146">
        <w:rPr>
          <w:rtl/>
        </w:rPr>
        <w:t>: الانضمام إلى المبادرة؛</w:t>
      </w:r>
    </w:p>
    <w:p w14:paraId="6F99750B" w14:textId="10C2DA14" w:rsidR="00157146" w:rsidRPr="00157146" w:rsidRDefault="00157146" w:rsidP="00EF0043">
      <w:pPr>
        <w:pStyle w:val="Bullet1GA"/>
        <w:bidi/>
      </w:pPr>
      <w:r w:rsidRPr="002B2700">
        <w:rPr>
          <w:szCs w:val="20"/>
          <w:rtl/>
        </w:rPr>
        <w:t>2006</w:t>
      </w:r>
      <w:r w:rsidRPr="00157146">
        <w:rPr>
          <w:rtl/>
        </w:rPr>
        <w:t xml:space="preserve">: إنشاء لجنة متعددة الأطراف تضم </w:t>
      </w:r>
      <w:r w:rsidRPr="002B2700">
        <w:rPr>
          <w:szCs w:val="20"/>
          <w:rtl/>
        </w:rPr>
        <w:t>30</w:t>
      </w:r>
      <w:r w:rsidRPr="00157146">
        <w:rPr>
          <w:rtl/>
        </w:rPr>
        <w:t xml:space="preserve"> عضواً يمثلون الحكومة والمجتمع المدني ومؤسسات الصناعات الاستخراجية؛</w:t>
      </w:r>
    </w:p>
    <w:p w14:paraId="6D2C10A4" w14:textId="71CFF54F" w:rsidR="00157146" w:rsidRPr="00157146" w:rsidRDefault="00157146" w:rsidP="00EF0043">
      <w:pPr>
        <w:pStyle w:val="Bullet1GA"/>
        <w:bidi/>
      </w:pPr>
      <w:r w:rsidRPr="002B2700">
        <w:rPr>
          <w:szCs w:val="20"/>
          <w:rtl/>
        </w:rPr>
        <w:t>2007</w:t>
      </w:r>
      <w:r w:rsidRPr="00157146">
        <w:rPr>
          <w:rtl/>
        </w:rPr>
        <w:t xml:space="preserve">: نشر تقرير عام </w:t>
      </w:r>
      <w:r w:rsidRPr="002B2700">
        <w:rPr>
          <w:szCs w:val="20"/>
          <w:rtl/>
        </w:rPr>
        <w:t>2005</w:t>
      </w:r>
      <w:r w:rsidRPr="00157146">
        <w:rPr>
          <w:rtl/>
        </w:rPr>
        <w:t>؛</w:t>
      </w:r>
    </w:p>
    <w:p w14:paraId="4E876847" w14:textId="4FE86445" w:rsidR="00157146" w:rsidRPr="00157146" w:rsidRDefault="00157146" w:rsidP="00EF0043">
      <w:pPr>
        <w:pStyle w:val="Bullet1GA"/>
        <w:bidi/>
      </w:pPr>
      <w:r w:rsidRPr="002B2700">
        <w:rPr>
          <w:szCs w:val="20"/>
          <w:rtl/>
        </w:rPr>
        <w:t>2008</w:t>
      </w:r>
      <w:r w:rsidRPr="00157146">
        <w:rPr>
          <w:rtl/>
        </w:rPr>
        <w:t xml:space="preserve">: أصبحت موريتانيا بلداً مرشحاً ونشرت تقرير عام </w:t>
      </w:r>
      <w:r w:rsidRPr="002B2700">
        <w:rPr>
          <w:szCs w:val="20"/>
          <w:rtl/>
        </w:rPr>
        <w:t>2006</w:t>
      </w:r>
      <w:r w:rsidRPr="00157146">
        <w:rPr>
          <w:rtl/>
        </w:rPr>
        <w:t>؛</w:t>
      </w:r>
    </w:p>
    <w:p w14:paraId="3BB839A5" w14:textId="518D4CDB" w:rsidR="00157146" w:rsidRPr="00157146" w:rsidRDefault="00157146" w:rsidP="00EF0043">
      <w:pPr>
        <w:pStyle w:val="Bullet1GA"/>
        <w:bidi/>
      </w:pPr>
      <w:r w:rsidRPr="002B2700">
        <w:rPr>
          <w:szCs w:val="20"/>
          <w:rtl/>
        </w:rPr>
        <w:t>2009</w:t>
      </w:r>
      <w:r w:rsidRPr="00157146">
        <w:rPr>
          <w:rtl/>
        </w:rPr>
        <w:t xml:space="preserve">: نشر تقرير عام </w:t>
      </w:r>
      <w:r w:rsidRPr="002B2700">
        <w:rPr>
          <w:szCs w:val="20"/>
          <w:rtl/>
        </w:rPr>
        <w:t>2007</w:t>
      </w:r>
      <w:r w:rsidRPr="00157146">
        <w:rPr>
          <w:rtl/>
        </w:rPr>
        <w:t>؛</w:t>
      </w:r>
    </w:p>
    <w:p w14:paraId="25883E38" w14:textId="4E1691C1" w:rsidR="00157146" w:rsidRPr="00157146" w:rsidRDefault="00157146" w:rsidP="00EF0043">
      <w:pPr>
        <w:pStyle w:val="Bullet1GA"/>
        <w:bidi/>
      </w:pPr>
      <w:r w:rsidRPr="002B2700">
        <w:rPr>
          <w:szCs w:val="20"/>
          <w:rtl/>
        </w:rPr>
        <w:t>2010</w:t>
      </w:r>
      <w:r w:rsidRPr="00157146">
        <w:rPr>
          <w:rtl/>
        </w:rPr>
        <w:t xml:space="preserve">: نشر تقرير عام </w:t>
      </w:r>
      <w:r w:rsidRPr="002B2700">
        <w:rPr>
          <w:szCs w:val="20"/>
          <w:rtl/>
        </w:rPr>
        <w:t>2008</w:t>
      </w:r>
      <w:r w:rsidRPr="00157146">
        <w:rPr>
          <w:rtl/>
        </w:rPr>
        <w:t>؛</w:t>
      </w:r>
    </w:p>
    <w:p w14:paraId="76C7A48F" w14:textId="54412DBC" w:rsidR="00157146" w:rsidRPr="00157146" w:rsidRDefault="00157146" w:rsidP="00EF0043">
      <w:pPr>
        <w:pStyle w:val="Bullet1GA"/>
        <w:bidi/>
      </w:pPr>
      <w:r w:rsidRPr="002B2700">
        <w:rPr>
          <w:szCs w:val="20"/>
          <w:rtl/>
        </w:rPr>
        <w:t>2011</w:t>
      </w:r>
      <w:r w:rsidRPr="00157146">
        <w:rPr>
          <w:rtl/>
        </w:rPr>
        <w:t xml:space="preserve">: نشر تقرير عام </w:t>
      </w:r>
      <w:r w:rsidRPr="002B2700">
        <w:rPr>
          <w:szCs w:val="20"/>
          <w:rtl/>
        </w:rPr>
        <w:t>2009</w:t>
      </w:r>
      <w:r w:rsidRPr="00157146">
        <w:rPr>
          <w:rtl/>
        </w:rPr>
        <w:t xml:space="preserve"> وتقرير التصديق؛</w:t>
      </w:r>
    </w:p>
    <w:p w14:paraId="64010752" w14:textId="693CA822" w:rsidR="00157146" w:rsidRPr="00157146" w:rsidRDefault="00157146" w:rsidP="00EF0043">
      <w:pPr>
        <w:pStyle w:val="Bullet1GA"/>
        <w:bidi/>
      </w:pPr>
      <w:r w:rsidRPr="002B2700">
        <w:rPr>
          <w:szCs w:val="20"/>
          <w:rtl/>
        </w:rPr>
        <w:t>2012</w:t>
      </w:r>
      <w:r w:rsidRPr="00157146">
        <w:rPr>
          <w:rtl/>
        </w:rPr>
        <w:t>: أصبحت موريتانيا بلداً ممتثلاً؛</w:t>
      </w:r>
    </w:p>
    <w:p w14:paraId="1682BAEB" w14:textId="2A5D589B" w:rsidR="00157146" w:rsidRPr="00157146" w:rsidRDefault="00157146" w:rsidP="00EF0043">
      <w:pPr>
        <w:pStyle w:val="Bullet1GA"/>
        <w:bidi/>
      </w:pPr>
      <w:r w:rsidRPr="002B2700">
        <w:rPr>
          <w:szCs w:val="20"/>
          <w:rtl/>
        </w:rPr>
        <w:t>2013</w:t>
      </w:r>
      <w:r w:rsidRPr="00157146">
        <w:rPr>
          <w:rtl/>
        </w:rPr>
        <w:t>: ع</w:t>
      </w:r>
      <w:r w:rsidRPr="00157146">
        <w:rPr>
          <w:rFonts w:hint="cs"/>
          <w:rtl/>
        </w:rPr>
        <w:t>ُ</w:t>
      </w:r>
      <w:r w:rsidRPr="00157146">
        <w:rPr>
          <w:rtl/>
        </w:rPr>
        <w:t>ل</w:t>
      </w:r>
      <w:r w:rsidRPr="00157146">
        <w:rPr>
          <w:rFonts w:hint="cs"/>
          <w:rtl/>
        </w:rPr>
        <w:t>ِّ</w:t>
      </w:r>
      <w:r w:rsidRPr="00157146">
        <w:rPr>
          <w:rtl/>
        </w:rPr>
        <w:t xml:space="preserve">قت عضوية موريتانيا لعدم نشر تقرير عام </w:t>
      </w:r>
      <w:r w:rsidRPr="002B2700">
        <w:rPr>
          <w:szCs w:val="20"/>
          <w:rtl/>
        </w:rPr>
        <w:t>2010</w:t>
      </w:r>
      <w:r w:rsidRPr="00157146">
        <w:rPr>
          <w:rtl/>
        </w:rPr>
        <w:t xml:space="preserve"> في </w:t>
      </w:r>
      <w:r w:rsidRPr="00157146">
        <w:rPr>
          <w:rFonts w:hint="cs"/>
          <w:rtl/>
        </w:rPr>
        <w:t>غضون الأجل</w:t>
      </w:r>
      <w:r w:rsidRPr="00157146">
        <w:rPr>
          <w:rtl/>
        </w:rPr>
        <w:t xml:space="preserve"> المحدد</w:t>
      </w:r>
      <w:r w:rsidR="002A0918">
        <w:rPr>
          <w:rFonts w:hint="cs"/>
          <w:rtl/>
        </w:rPr>
        <w:t>؛</w:t>
      </w:r>
    </w:p>
    <w:p w14:paraId="304992F4" w14:textId="26F4E4A7" w:rsidR="00157146" w:rsidRPr="00157146" w:rsidRDefault="00157146" w:rsidP="00EF0043">
      <w:pPr>
        <w:pStyle w:val="Bullet1GA"/>
        <w:bidi/>
      </w:pPr>
      <w:r w:rsidRPr="00157146">
        <w:rPr>
          <w:rtl/>
        </w:rPr>
        <w:t xml:space="preserve">في عام </w:t>
      </w:r>
      <w:r w:rsidRPr="002B2700">
        <w:rPr>
          <w:szCs w:val="20"/>
          <w:rtl/>
        </w:rPr>
        <w:t>2011</w:t>
      </w:r>
      <w:r w:rsidRPr="00157146">
        <w:rPr>
          <w:rtl/>
        </w:rPr>
        <w:t>، استعادت عضويتها بنشر تقريري</w:t>
      </w:r>
      <w:r w:rsidRPr="00157146">
        <w:rPr>
          <w:rFonts w:hint="cs"/>
          <w:rtl/>
        </w:rPr>
        <w:t xml:space="preserve"> عامي</w:t>
      </w:r>
      <w:r w:rsidRPr="00157146">
        <w:rPr>
          <w:rtl/>
        </w:rPr>
        <w:t xml:space="preserve"> </w:t>
      </w:r>
      <w:r w:rsidRPr="002B2700">
        <w:rPr>
          <w:szCs w:val="20"/>
          <w:rtl/>
        </w:rPr>
        <w:t>2010</w:t>
      </w:r>
      <w:r w:rsidRPr="00157146">
        <w:rPr>
          <w:rtl/>
        </w:rPr>
        <w:t xml:space="preserve"> و</w:t>
      </w:r>
      <w:r w:rsidRPr="002B2700">
        <w:rPr>
          <w:szCs w:val="20"/>
          <w:rtl/>
        </w:rPr>
        <w:t>2011</w:t>
      </w:r>
      <w:r w:rsidR="002A0918">
        <w:rPr>
          <w:rFonts w:hint="cs"/>
          <w:rtl/>
        </w:rPr>
        <w:t>؛</w:t>
      </w:r>
    </w:p>
    <w:p w14:paraId="11975C5B" w14:textId="0BFB8C97" w:rsidR="00157146" w:rsidRPr="00157146" w:rsidRDefault="00157146" w:rsidP="00EF0043">
      <w:pPr>
        <w:pStyle w:val="Bullet1GA"/>
        <w:bidi/>
      </w:pPr>
      <w:r w:rsidRPr="00157146">
        <w:rPr>
          <w:rtl/>
        </w:rPr>
        <w:t xml:space="preserve">منذ عام </w:t>
      </w:r>
      <w:r w:rsidRPr="002B2700">
        <w:rPr>
          <w:szCs w:val="20"/>
          <w:rtl/>
        </w:rPr>
        <w:t>2013</w:t>
      </w:r>
      <w:r w:rsidRPr="00157146">
        <w:rPr>
          <w:rtl/>
        </w:rPr>
        <w:t xml:space="preserve"> حتى الوقت الحاضر: دأبت اللجنة الوطنية على نشر تقارير مبادرة الشفافية في مجال الصناعات الاستخراجية في الوقت المحدد.</w:t>
      </w:r>
    </w:p>
    <w:p w14:paraId="10F19FA8" w14:textId="49B10E20" w:rsidR="00157146" w:rsidRPr="00157146" w:rsidRDefault="00EF0043" w:rsidP="00EF0043">
      <w:pPr>
        <w:pStyle w:val="H23GA"/>
        <w:rPr>
          <w:rFonts w:hint="eastAsia"/>
          <w:rtl/>
        </w:rPr>
      </w:pPr>
      <w:r>
        <w:rPr>
          <w:rtl/>
        </w:rPr>
        <w:tab/>
      </w:r>
      <w:r>
        <w:rPr>
          <w:rtl/>
        </w:rPr>
        <w:tab/>
      </w:r>
      <w:r w:rsidR="00157146" w:rsidRPr="00157146">
        <w:rPr>
          <w:rtl/>
        </w:rPr>
        <w:t>(ب)</w:t>
      </w:r>
    </w:p>
    <w:p w14:paraId="2086B8CA" w14:textId="367F8EEA" w:rsidR="00157146" w:rsidRPr="00157146" w:rsidRDefault="00157146" w:rsidP="002A0918">
      <w:pPr>
        <w:pStyle w:val="SingleTxtGA"/>
      </w:pPr>
      <w:r w:rsidRPr="002B2700">
        <w:rPr>
          <w:szCs w:val="20"/>
          <w:rtl/>
        </w:rPr>
        <w:t>14</w:t>
      </w:r>
      <w:r w:rsidRPr="00157146">
        <w:rPr>
          <w:rtl/>
        </w:rPr>
        <w:t>-</w:t>
      </w:r>
      <w:r w:rsidRPr="00157146">
        <w:rPr>
          <w:rtl/>
        </w:rPr>
        <w:tab/>
        <w:t>ويستند تطبيق العقوبات</w:t>
      </w:r>
      <w:r w:rsidRPr="00157146">
        <w:rPr>
          <w:rFonts w:hint="cs"/>
          <w:rtl/>
        </w:rPr>
        <w:t xml:space="preserve"> المفروضة في حال</w:t>
      </w:r>
      <w:r w:rsidRPr="00157146">
        <w:rPr>
          <w:rtl/>
        </w:rPr>
        <w:t xml:space="preserve"> عدم الامتثال للبنود البيئية في عقود استخراج المعادن والتعدين أساسا</w:t>
      </w:r>
      <w:r w:rsidR="002B2700">
        <w:rPr>
          <w:rFonts w:hint="cs"/>
          <w:rtl/>
        </w:rPr>
        <w:t>ً</w:t>
      </w:r>
      <w:r w:rsidRPr="00157146">
        <w:rPr>
          <w:rtl/>
        </w:rPr>
        <w:t xml:space="preserve"> إلى </w:t>
      </w:r>
      <w:r w:rsidRPr="00157146">
        <w:rPr>
          <w:rFonts w:hint="cs"/>
          <w:rtl/>
        </w:rPr>
        <w:t>ال</w:t>
      </w:r>
      <w:r w:rsidRPr="00157146">
        <w:rPr>
          <w:rtl/>
        </w:rPr>
        <w:t xml:space="preserve">قانون رقم </w:t>
      </w:r>
      <w:r w:rsidRPr="002B2700">
        <w:rPr>
          <w:szCs w:val="20"/>
          <w:rtl/>
        </w:rPr>
        <w:t>99</w:t>
      </w:r>
      <w:r w:rsidRPr="00157146">
        <w:rPr>
          <w:rtl/>
        </w:rPr>
        <w:t>-</w:t>
      </w:r>
      <w:r w:rsidRPr="002B2700">
        <w:rPr>
          <w:szCs w:val="20"/>
          <w:rtl/>
        </w:rPr>
        <w:t>013</w:t>
      </w:r>
      <w:r w:rsidRPr="00157146">
        <w:rPr>
          <w:rFonts w:hint="cs"/>
          <w:rtl/>
        </w:rPr>
        <w:t xml:space="preserve"> المتضمن للمدونة المعدنية</w:t>
      </w:r>
      <w:r w:rsidRPr="00157146">
        <w:rPr>
          <w:rtl/>
        </w:rPr>
        <w:t xml:space="preserve">، والقانون رقم </w:t>
      </w:r>
      <w:r w:rsidRPr="002B2700">
        <w:rPr>
          <w:szCs w:val="20"/>
          <w:rtl/>
        </w:rPr>
        <w:t>2000</w:t>
      </w:r>
      <w:r w:rsidRPr="00157146">
        <w:rPr>
          <w:rtl/>
        </w:rPr>
        <w:t>-</w:t>
      </w:r>
      <w:r w:rsidRPr="002B2700">
        <w:rPr>
          <w:szCs w:val="20"/>
          <w:rtl/>
        </w:rPr>
        <w:t>045</w:t>
      </w:r>
      <w:r w:rsidRPr="00157146">
        <w:rPr>
          <w:rtl/>
        </w:rPr>
        <w:t xml:space="preserve"> الصادر بتاريخ </w:t>
      </w:r>
      <w:r w:rsidRPr="002B2700">
        <w:rPr>
          <w:szCs w:val="20"/>
          <w:rtl/>
        </w:rPr>
        <w:t>26</w:t>
      </w:r>
      <w:r w:rsidRPr="00157146">
        <w:rPr>
          <w:rtl/>
        </w:rPr>
        <w:t xml:space="preserve"> تموز/يوليه </w:t>
      </w:r>
      <w:r w:rsidRPr="002B2700">
        <w:rPr>
          <w:szCs w:val="20"/>
          <w:rtl/>
        </w:rPr>
        <w:t>2000</w:t>
      </w:r>
      <w:r w:rsidRPr="00157146">
        <w:rPr>
          <w:rtl/>
        </w:rPr>
        <w:t xml:space="preserve">، </w:t>
      </w:r>
      <w:r w:rsidRPr="00157146">
        <w:rPr>
          <w:rFonts w:hint="cs"/>
          <w:rtl/>
        </w:rPr>
        <w:t>المتعلق با</w:t>
      </w:r>
      <w:r w:rsidRPr="00157146">
        <w:rPr>
          <w:rtl/>
        </w:rPr>
        <w:t>لقانون الإطار</w:t>
      </w:r>
      <w:r w:rsidRPr="00157146">
        <w:rPr>
          <w:rFonts w:hint="cs"/>
          <w:rtl/>
        </w:rPr>
        <w:t xml:space="preserve"> ل</w:t>
      </w:r>
      <w:r w:rsidRPr="00157146">
        <w:rPr>
          <w:rtl/>
        </w:rPr>
        <w:t>لبيئ</w:t>
      </w:r>
      <w:r w:rsidRPr="00157146">
        <w:rPr>
          <w:rFonts w:hint="cs"/>
          <w:rtl/>
        </w:rPr>
        <w:t>ة</w:t>
      </w:r>
      <w:r w:rsidRPr="00157146">
        <w:rPr>
          <w:rtl/>
        </w:rPr>
        <w:t xml:space="preserve"> والقانون رقم </w:t>
      </w:r>
      <w:r w:rsidRPr="002B2700">
        <w:rPr>
          <w:szCs w:val="20"/>
          <w:rtl/>
        </w:rPr>
        <w:t>2012</w:t>
      </w:r>
      <w:r w:rsidRPr="00157146">
        <w:rPr>
          <w:rtl/>
        </w:rPr>
        <w:t>-</w:t>
      </w:r>
      <w:r w:rsidRPr="002B2700">
        <w:rPr>
          <w:szCs w:val="20"/>
          <w:rtl/>
        </w:rPr>
        <w:t>012</w:t>
      </w:r>
      <w:r w:rsidRPr="00157146">
        <w:rPr>
          <w:rtl/>
        </w:rPr>
        <w:t>، الذي ينظم ا</w:t>
      </w:r>
      <w:r w:rsidRPr="00157146">
        <w:rPr>
          <w:rFonts w:hint="cs"/>
          <w:rtl/>
        </w:rPr>
        <w:t>لا</w:t>
      </w:r>
      <w:r w:rsidRPr="00157146">
        <w:rPr>
          <w:rtl/>
        </w:rPr>
        <w:t xml:space="preserve">تفاقيات </w:t>
      </w:r>
      <w:r w:rsidRPr="00157146">
        <w:rPr>
          <w:rFonts w:hint="cs"/>
          <w:rtl/>
        </w:rPr>
        <w:t>المعدنية</w:t>
      </w:r>
      <w:r w:rsidRPr="00157146">
        <w:rPr>
          <w:rtl/>
        </w:rPr>
        <w:t xml:space="preserve"> وي</w:t>
      </w:r>
      <w:r w:rsidRPr="00157146">
        <w:rPr>
          <w:rFonts w:hint="cs"/>
          <w:rtl/>
        </w:rPr>
        <w:t xml:space="preserve">صادق على </w:t>
      </w:r>
      <w:r w:rsidRPr="00157146">
        <w:rPr>
          <w:rtl/>
        </w:rPr>
        <w:t>ا</w:t>
      </w:r>
      <w:r w:rsidRPr="00157146">
        <w:rPr>
          <w:rFonts w:hint="cs"/>
          <w:rtl/>
        </w:rPr>
        <w:t>لا</w:t>
      </w:r>
      <w:r w:rsidRPr="00157146">
        <w:rPr>
          <w:rtl/>
        </w:rPr>
        <w:t xml:space="preserve">تفاقية </w:t>
      </w:r>
      <w:r w:rsidRPr="00157146">
        <w:rPr>
          <w:rFonts w:hint="cs"/>
          <w:rtl/>
        </w:rPr>
        <w:t>المعدنية</w:t>
      </w:r>
      <w:r w:rsidRPr="00157146">
        <w:rPr>
          <w:rtl/>
        </w:rPr>
        <w:t xml:space="preserve"> النموذجية ونصوصها التطبيقية، و</w:t>
      </w:r>
      <w:r w:rsidRPr="00157146">
        <w:rPr>
          <w:rFonts w:hint="cs"/>
          <w:rtl/>
        </w:rPr>
        <w:t xml:space="preserve">بخاصة </w:t>
      </w:r>
      <w:r w:rsidRPr="00157146">
        <w:rPr>
          <w:rtl/>
        </w:rPr>
        <w:t xml:space="preserve">المرسومان </w:t>
      </w:r>
      <w:r w:rsidR="002A0918" w:rsidRPr="002A0918">
        <w:rPr>
          <w:szCs w:val="20"/>
          <w:rtl/>
        </w:rPr>
        <w:t>94</w:t>
      </w:r>
      <w:r w:rsidRPr="00157146">
        <w:rPr>
          <w:rtl/>
        </w:rPr>
        <w:t>/</w:t>
      </w:r>
      <w:r w:rsidR="002A0918" w:rsidRPr="002A0918">
        <w:rPr>
          <w:rFonts w:hint="cs"/>
          <w:sz w:val="12"/>
          <w:szCs w:val="20"/>
          <w:rtl/>
        </w:rPr>
        <w:t xml:space="preserve">2004 </w:t>
      </w:r>
      <w:r w:rsidRPr="00157146">
        <w:rPr>
          <w:rtl/>
        </w:rPr>
        <w:t>و</w:t>
      </w:r>
      <w:r w:rsidR="002A0918">
        <w:rPr>
          <w:rFonts w:hint="cs"/>
          <w:szCs w:val="20"/>
          <w:rtl/>
        </w:rPr>
        <w:t>105</w:t>
      </w:r>
      <w:r w:rsidRPr="00157146">
        <w:rPr>
          <w:rtl/>
        </w:rPr>
        <w:t>/</w:t>
      </w:r>
      <w:r w:rsidR="002A0918">
        <w:rPr>
          <w:rFonts w:hint="cs"/>
          <w:szCs w:val="20"/>
          <w:rtl/>
        </w:rPr>
        <w:t>2007</w:t>
      </w:r>
      <w:r w:rsidR="002A0918">
        <w:rPr>
          <w:rFonts w:hint="cs"/>
          <w:rtl/>
        </w:rPr>
        <w:t xml:space="preserve"> </w:t>
      </w:r>
      <w:r w:rsidRPr="00157146">
        <w:rPr>
          <w:rtl/>
        </w:rPr>
        <w:t>المتعلقان بدراسة الأثر البيئي.</w:t>
      </w:r>
    </w:p>
    <w:p w14:paraId="6B6BDF2B" w14:textId="77777777" w:rsidR="00157146" w:rsidRPr="00157146" w:rsidRDefault="00157146" w:rsidP="00157146">
      <w:pPr>
        <w:pStyle w:val="SingleTxtGA"/>
      </w:pPr>
      <w:r w:rsidRPr="002B2700">
        <w:rPr>
          <w:szCs w:val="20"/>
          <w:rtl/>
        </w:rPr>
        <w:lastRenderedPageBreak/>
        <w:t>15</w:t>
      </w:r>
      <w:r w:rsidRPr="00157146">
        <w:rPr>
          <w:rtl/>
        </w:rPr>
        <w:t>-</w:t>
      </w:r>
      <w:r w:rsidRPr="00157146">
        <w:rPr>
          <w:rtl/>
        </w:rPr>
        <w:tab/>
        <w:t xml:space="preserve">وتنص هذه الأحكام على إجراءات لتحديد الجرائم وسبل اتباع التدابير التصحيحية وتنفيذها. وفي هذا الصدد، </w:t>
      </w:r>
      <w:r w:rsidRPr="00157146">
        <w:rPr>
          <w:rFonts w:hint="cs"/>
          <w:rtl/>
        </w:rPr>
        <w:t>ت</w:t>
      </w:r>
      <w:r w:rsidRPr="00157146">
        <w:rPr>
          <w:rtl/>
        </w:rPr>
        <w:t xml:space="preserve">نص </w:t>
      </w:r>
      <w:r w:rsidRPr="00157146">
        <w:rPr>
          <w:rFonts w:hint="cs"/>
          <w:rtl/>
        </w:rPr>
        <w:t xml:space="preserve">المدونة المعدنية </w:t>
      </w:r>
      <w:r w:rsidRPr="00157146">
        <w:rPr>
          <w:rtl/>
        </w:rPr>
        <w:t xml:space="preserve">على عقوبات مدنية وجنائية (المواد </w:t>
      </w:r>
      <w:r w:rsidRPr="002B2700">
        <w:rPr>
          <w:szCs w:val="20"/>
          <w:rtl/>
        </w:rPr>
        <w:t>131</w:t>
      </w:r>
      <w:r w:rsidRPr="00157146">
        <w:rPr>
          <w:rtl/>
        </w:rPr>
        <w:t xml:space="preserve"> إلى </w:t>
      </w:r>
      <w:r w:rsidRPr="002B2700">
        <w:rPr>
          <w:szCs w:val="20"/>
          <w:rtl/>
        </w:rPr>
        <w:t>135</w:t>
      </w:r>
      <w:r w:rsidRPr="00157146">
        <w:rPr>
          <w:rtl/>
        </w:rPr>
        <w:t>).</w:t>
      </w:r>
    </w:p>
    <w:p w14:paraId="245D60E5" w14:textId="77777777" w:rsidR="00157146" w:rsidRPr="00157146" w:rsidRDefault="00157146" w:rsidP="00157146">
      <w:pPr>
        <w:pStyle w:val="SingleTxtGA"/>
      </w:pPr>
      <w:r w:rsidRPr="002B2700">
        <w:rPr>
          <w:szCs w:val="20"/>
          <w:rtl/>
        </w:rPr>
        <w:t>16</w:t>
      </w:r>
      <w:r w:rsidRPr="00157146">
        <w:rPr>
          <w:rtl/>
        </w:rPr>
        <w:t>-</w:t>
      </w:r>
      <w:r w:rsidRPr="00157146">
        <w:rPr>
          <w:rtl/>
        </w:rPr>
        <w:tab/>
        <w:t>وتسري الأنظمة البيئية على حالات عدم الامتثال لأحكام التعدين التعاقدية ذات الطابع البيئي.</w:t>
      </w:r>
    </w:p>
    <w:p w14:paraId="2D5AF6CD" w14:textId="77777777" w:rsidR="00157146" w:rsidRPr="00157146" w:rsidRDefault="00157146" w:rsidP="00157146">
      <w:pPr>
        <w:pStyle w:val="SingleTxtGA"/>
      </w:pPr>
      <w:r w:rsidRPr="002B2700">
        <w:rPr>
          <w:szCs w:val="20"/>
          <w:rtl/>
        </w:rPr>
        <w:t>17</w:t>
      </w:r>
      <w:r w:rsidRPr="00157146">
        <w:rPr>
          <w:rtl/>
        </w:rPr>
        <w:t>-</w:t>
      </w:r>
      <w:r w:rsidRPr="00157146">
        <w:rPr>
          <w:rtl/>
        </w:rPr>
        <w:tab/>
        <w:t>ويشترط إيداع كفالة مصرفية لدى مصرف محلي كرادع لضمان سداد الغرامات في حالة عدم الامتثال للبنود البيئية المنصوص عليها في عقود الاستخراج والتعدين.</w:t>
      </w:r>
    </w:p>
    <w:p w14:paraId="15BAE680" w14:textId="165C5F04" w:rsidR="00157146" w:rsidRPr="00157146" w:rsidRDefault="00EF0043" w:rsidP="00EF0043">
      <w:pPr>
        <w:pStyle w:val="H23GA"/>
        <w:rPr>
          <w:rFonts w:hint="eastAsia"/>
        </w:rPr>
      </w:pPr>
      <w:r>
        <w:rPr>
          <w:rtl/>
        </w:rPr>
        <w:tab/>
      </w:r>
      <w:r>
        <w:rPr>
          <w:rtl/>
        </w:rPr>
        <w:tab/>
      </w:r>
      <w:r w:rsidR="00157146" w:rsidRPr="00157146">
        <w:rPr>
          <w:rtl/>
        </w:rPr>
        <w:t>(ج)</w:t>
      </w:r>
    </w:p>
    <w:p w14:paraId="3E296FAD" w14:textId="2B80224E" w:rsidR="00157146" w:rsidRPr="00157146" w:rsidRDefault="00157146" w:rsidP="00157146">
      <w:pPr>
        <w:pStyle w:val="SingleTxtGA"/>
      </w:pPr>
      <w:r w:rsidRPr="002B2700">
        <w:rPr>
          <w:szCs w:val="20"/>
          <w:rtl/>
        </w:rPr>
        <w:t>18</w:t>
      </w:r>
      <w:r w:rsidRPr="00157146">
        <w:rPr>
          <w:rtl/>
        </w:rPr>
        <w:t>-</w:t>
      </w:r>
      <w:r w:rsidRPr="00157146">
        <w:rPr>
          <w:rtl/>
        </w:rPr>
        <w:tab/>
        <w:t xml:space="preserve">وترد على وجه التحديد التدابير التصحيحية المنصوص عليها في </w:t>
      </w:r>
      <w:r w:rsidRPr="00157146">
        <w:rPr>
          <w:rFonts w:hint="cs"/>
          <w:rtl/>
        </w:rPr>
        <w:t>الأنظمة</w:t>
      </w:r>
      <w:r w:rsidRPr="00157146">
        <w:rPr>
          <w:rtl/>
        </w:rPr>
        <w:t xml:space="preserve"> النافذة، في المادة </w:t>
      </w:r>
      <w:r w:rsidRPr="002B2700">
        <w:rPr>
          <w:szCs w:val="20"/>
          <w:rtl/>
        </w:rPr>
        <w:t>22</w:t>
      </w:r>
      <w:r w:rsidRPr="00157146">
        <w:rPr>
          <w:rtl/>
        </w:rPr>
        <w:t xml:space="preserve"> من </w:t>
      </w:r>
      <w:r w:rsidRPr="00157146">
        <w:rPr>
          <w:rFonts w:hint="cs"/>
          <w:rtl/>
        </w:rPr>
        <w:t>ال</w:t>
      </w:r>
      <w:r w:rsidRPr="00157146">
        <w:rPr>
          <w:rtl/>
        </w:rPr>
        <w:t xml:space="preserve">قانون المنظم </w:t>
      </w:r>
      <w:r w:rsidRPr="00157146">
        <w:rPr>
          <w:rFonts w:hint="cs"/>
          <w:rtl/>
        </w:rPr>
        <w:t>ل</w:t>
      </w:r>
      <w:r w:rsidRPr="00157146">
        <w:rPr>
          <w:rtl/>
        </w:rPr>
        <w:t xml:space="preserve">لاتفاقيات </w:t>
      </w:r>
      <w:r w:rsidRPr="00157146">
        <w:rPr>
          <w:rFonts w:hint="cs"/>
          <w:rtl/>
        </w:rPr>
        <w:t>المعدنية</w:t>
      </w:r>
      <w:r w:rsidRPr="00157146">
        <w:rPr>
          <w:rtl/>
        </w:rPr>
        <w:t xml:space="preserve">، والذي يقر </w:t>
      </w:r>
      <w:r w:rsidRPr="00157146">
        <w:rPr>
          <w:rFonts w:hint="cs"/>
          <w:rtl/>
        </w:rPr>
        <w:t>ال</w:t>
      </w:r>
      <w:r w:rsidRPr="00157146">
        <w:rPr>
          <w:rtl/>
        </w:rPr>
        <w:t xml:space="preserve">اتفاقية </w:t>
      </w:r>
      <w:r w:rsidRPr="00157146">
        <w:rPr>
          <w:rFonts w:hint="cs"/>
          <w:rtl/>
        </w:rPr>
        <w:t>المعدنية</w:t>
      </w:r>
      <w:r w:rsidRPr="00157146">
        <w:rPr>
          <w:rtl/>
        </w:rPr>
        <w:t xml:space="preserve"> النموذجية. وتجيز هذه المادة للمرخص له أن يضع أحكاما</w:t>
      </w:r>
      <w:r w:rsidR="002B2700">
        <w:rPr>
          <w:rFonts w:hint="cs"/>
          <w:rtl/>
        </w:rPr>
        <w:t>ً</w:t>
      </w:r>
      <w:r w:rsidRPr="00157146">
        <w:rPr>
          <w:rtl/>
        </w:rPr>
        <w:t xml:space="preserve"> لإنجاز أعمال تهيئة مواقع التعدين وإعادة تأهيلها.</w:t>
      </w:r>
    </w:p>
    <w:p w14:paraId="56AE1C02" w14:textId="77777777" w:rsidR="00157146" w:rsidRPr="00157146" w:rsidRDefault="00157146" w:rsidP="00157146">
      <w:pPr>
        <w:pStyle w:val="SingleTxtGA"/>
      </w:pPr>
      <w:r w:rsidRPr="002B2700">
        <w:rPr>
          <w:szCs w:val="20"/>
          <w:rtl/>
        </w:rPr>
        <w:t>19</w:t>
      </w:r>
      <w:r w:rsidRPr="00157146">
        <w:rPr>
          <w:rtl/>
        </w:rPr>
        <w:t>-</w:t>
      </w:r>
      <w:r w:rsidRPr="00157146">
        <w:rPr>
          <w:rtl/>
        </w:rPr>
        <w:tab/>
        <w:t xml:space="preserve">وفي السياق نفسه، تنص المادة </w:t>
      </w:r>
      <w:r w:rsidRPr="002B2700">
        <w:rPr>
          <w:szCs w:val="20"/>
          <w:rtl/>
        </w:rPr>
        <w:t>7</w:t>
      </w:r>
      <w:r w:rsidRPr="00157146">
        <w:rPr>
          <w:rtl/>
        </w:rPr>
        <w:t xml:space="preserve"> (الجديدة) من المرسوم رقم </w:t>
      </w:r>
      <w:r w:rsidRPr="002B2700">
        <w:rPr>
          <w:szCs w:val="20"/>
          <w:rtl/>
        </w:rPr>
        <w:t>2007</w:t>
      </w:r>
      <w:r w:rsidRPr="00157146">
        <w:rPr>
          <w:rtl/>
        </w:rPr>
        <w:t>-</w:t>
      </w:r>
      <w:r w:rsidRPr="002B2700">
        <w:rPr>
          <w:szCs w:val="20"/>
          <w:rtl/>
        </w:rPr>
        <w:t>105</w:t>
      </w:r>
      <w:r w:rsidRPr="00157146">
        <w:rPr>
          <w:rtl/>
        </w:rPr>
        <w:t xml:space="preserve"> المتعلق </w:t>
      </w:r>
      <w:r w:rsidRPr="00157146">
        <w:rPr>
          <w:rFonts w:hint="cs"/>
          <w:rtl/>
        </w:rPr>
        <w:t>بدراسة</w:t>
      </w:r>
      <w:r w:rsidRPr="00157146">
        <w:rPr>
          <w:rtl/>
        </w:rPr>
        <w:t xml:space="preserve"> الأثر البيئي على ما يلي: </w:t>
      </w:r>
    </w:p>
    <w:p w14:paraId="70756299" w14:textId="09D150D1" w:rsidR="00157146" w:rsidRPr="00157146" w:rsidRDefault="00157146" w:rsidP="00EF0043">
      <w:pPr>
        <w:pStyle w:val="Bullet1GA"/>
        <w:bidi/>
      </w:pPr>
      <w:r w:rsidRPr="00157146">
        <w:rPr>
          <w:rtl/>
        </w:rPr>
        <w:t>خطة للإدارة البيئية تبرز التدابير اللازمة لإزالة الآثار البيئية الضارة للمشروع والحد منها والتعويض عنها وتقدير النفقات المتعلقة بها؛</w:t>
      </w:r>
    </w:p>
    <w:p w14:paraId="62547AAC" w14:textId="3300E89F" w:rsidR="00157146" w:rsidRPr="00157146" w:rsidRDefault="00157146" w:rsidP="00EF0043">
      <w:pPr>
        <w:pStyle w:val="Bullet1GA"/>
        <w:bidi/>
      </w:pPr>
      <w:r w:rsidRPr="00157146">
        <w:rPr>
          <w:rtl/>
        </w:rPr>
        <w:t xml:space="preserve">خطة إعادة تأهيل توفر </w:t>
      </w:r>
      <w:r w:rsidRPr="00157146">
        <w:rPr>
          <w:rFonts w:hint="cs"/>
          <w:rtl/>
        </w:rPr>
        <w:t>ضمانا</w:t>
      </w:r>
      <w:r w:rsidR="002B2700">
        <w:rPr>
          <w:rFonts w:hint="cs"/>
          <w:rtl/>
        </w:rPr>
        <w:t>ً</w:t>
      </w:r>
      <w:r w:rsidRPr="00157146">
        <w:rPr>
          <w:rFonts w:hint="cs"/>
          <w:rtl/>
        </w:rPr>
        <w:t xml:space="preserve"> </w:t>
      </w:r>
      <w:r w:rsidRPr="00157146">
        <w:rPr>
          <w:rtl/>
        </w:rPr>
        <w:t>مالي</w:t>
      </w:r>
      <w:r w:rsidRPr="00157146">
        <w:rPr>
          <w:rFonts w:hint="cs"/>
          <w:rtl/>
        </w:rPr>
        <w:t>ا</w:t>
      </w:r>
      <w:r w:rsidR="002B2700">
        <w:rPr>
          <w:rFonts w:hint="cs"/>
          <w:rtl/>
        </w:rPr>
        <w:t>ً</w:t>
      </w:r>
      <w:r w:rsidRPr="00157146">
        <w:rPr>
          <w:rtl/>
        </w:rPr>
        <w:t xml:space="preserve"> </w:t>
      </w:r>
      <w:r w:rsidRPr="00157146">
        <w:rPr>
          <w:rFonts w:hint="cs"/>
          <w:rtl/>
        </w:rPr>
        <w:t>ي</w:t>
      </w:r>
      <w:r w:rsidRPr="00157146">
        <w:rPr>
          <w:rtl/>
        </w:rPr>
        <w:t xml:space="preserve">ودع لدى مصرف </w:t>
      </w:r>
      <w:r w:rsidRPr="00157146">
        <w:rPr>
          <w:rFonts w:hint="cs"/>
          <w:rtl/>
        </w:rPr>
        <w:t>معتمد</w:t>
      </w:r>
      <w:r w:rsidRPr="00157146">
        <w:rPr>
          <w:rtl/>
        </w:rPr>
        <w:t xml:space="preserve"> في موريتانيا تحسباً لتعويض أي ضرر بيئي يعزى إلى المشروع.</w:t>
      </w:r>
    </w:p>
    <w:p w14:paraId="5DF2F252" w14:textId="77777777" w:rsidR="00157146" w:rsidRPr="00157146" w:rsidRDefault="00157146" w:rsidP="00157146">
      <w:pPr>
        <w:pStyle w:val="SingleTxtGA"/>
      </w:pPr>
      <w:r w:rsidRPr="002B2700">
        <w:rPr>
          <w:szCs w:val="20"/>
          <w:rtl/>
        </w:rPr>
        <w:t>20</w:t>
      </w:r>
      <w:r w:rsidRPr="00157146">
        <w:rPr>
          <w:rtl/>
        </w:rPr>
        <w:t>-</w:t>
      </w:r>
      <w:r w:rsidRPr="00157146">
        <w:rPr>
          <w:rtl/>
        </w:rPr>
        <w:tab/>
      </w:r>
      <w:r w:rsidRPr="00157146">
        <w:rPr>
          <w:rFonts w:hint="cs"/>
          <w:rtl/>
        </w:rPr>
        <w:t>و</w:t>
      </w:r>
      <w:r w:rsidRPr="00157146">
        <w:rPr>
          <w:rtl/>
        </w:rPr>
        <w:t xml:space="preserve">التقييم البيئي عنصر أساسي للمراعاة المنهجية للشواغل البيئية في إدارة المخاطر المحدقة بالبيئة والصحة والمتصلة بأنشطة الاستخراج والتعدين. </w:t>
      </w:r>
    </w:p>
    <w:p w14:paraId="4C472BD3" w14:textId="77777777" w:rsidR="00157146" w:rsidRPr="00157146" w:rsidRDefault="00157146" w:rsidP="00157146">
      <w:pPr>
        <w:pStyle w:val="SingleTxtGA"/>
      </w:pPr>
      <w:r w:rsidRPr="002B2700">
        <w:rPr>
          <w:szCs w:val="20"/>
          <w:rtl/>
        </w:rPr>
        <w:t>21</w:t>
      </w:r>
      <w:r w:rsidRPr="00157146">
        <w:rPr>
          <w:rtl/>
        </w:rPr>
        <w:t>-</w:t>
      </w:r>
      <w:r w:rsidRPr="00157146">
        <w:rPr>
          <w:rtl/>
        </w:rPr>
        <w:tab/>
        <w:t>وتوجد عدة نصوص تشريعية وتنظيمية تنص على الالتزام بتقييم الأثر مسبقاً لأي مشروع قد يكون له تأثير على البيئة.</w:t>
      </w:r>
    </w:p>
    <w:p w14:paraId="6169170A" w14:textId="77777777" w:rsidR="00157146" w:rsidRPr="00157146" w:rsidRDefault="00157146" w:rsidP="00157146">
      <w:pPr>
        <w:pStyle w:val="SingleTxtGA"/>
      </w:pPr>
      <w:r w:rsidRPr="002B2700">
        <w:rPr>
          <w:szCs w:val="20"/>
          <w:rtl/>
        </w:rPr>
        <w:t>22</w:t>
      </w:r>
      <w:r w:rsidRPr="00157146">
        <w:rPr>
          <w:rtl/>
        </w:rPr>
        <w:t>-</w:t>
      </w:r>
      <w:r w:rsidRPr="00157146">
        <w:rPr>
          <w:rtl/>
        </w:rPr>
        <w:tab/>
        <w:t>ويتعلق الأمر بصفة خاصة بما يلي:</w:t>
      </w:r>
    </w:p>
    <w:p w14:paraId="17A5CF39" w14:textId="523F26D5" w:rsidR="00157146" w:rsidRPr="002C74B6" w:rsidRDefault="00157146" w:rsidP="00EF0043">
      <w:pPr>
        <w:pStyle w:val="Bullet1GA"/>
        <w:bidi/>
      </w:pPr>
      <w:r w:rsidRPr="00157146">
        <w:rPr>
          <w:rtl/>
        </w:rPr>
        <w:t xml:space="preserve">القانون رقم </w:t>
      </w:r>
      <w:r w:rsidRPr="002B2700">
        <w:rPr>
          <w:szCs w:val="20"/>
          <w:rtl/>
        </w:rPr>
        <w:t>2000</w:t>
      </w:r>
      <w:r w:rsidRPr="00157146">
        <w:rPr>
          <w:rtl/>
        </w:rPr>
        <w:t>-</w:t>
      </w:r>
      <w:r w:rsidRPr="002B2700">
        <w:rPr>
          <w:szCs w:val="20"/>
          <w:rtl/>
        </w:rPr>
        <w:t>45</w:t>
      </w:r>
      <w:r w:rsidRPr="00157146">
        <w:rPr>
          <w:rtl/>
        </w:rPr>
        <w:t xml:space="preserve"> المتضمن لقانون البيئة ومراسيمه التطبيقية المتعلقة </w:t>
      </w:r>
      <w:r w:rsidRPr="00157146">
        <w:rPr>
          <w:rFonts w:hint="cs"/>
          <w:rtl/>
        </w:rPr>
        <w:t>بدراسة</w:t>
      </w:r>
      <w:r w:rsidRPr="00157146">
        <w:rPr>
          <w:rtl/>
        </w:rPr>
        <w:t xml:space="preserve"> الأثر البيئي، ولا سيما المرسوم رقم </w:t>
      </w:r>
      <w:r w:rsidRPr="002B2700">
        <w:rPr>
          <w:szCs w:val="20"/>
          <w:rtl/>
        </w:rPr>
        <w:t>105</w:t>
      </w:r>
      <w:r w:rsidRPr="00157146">
        <w:rPr>
          <w:rtl/>
        </w:rPr>
        <w:t>-</w:t>
      </w:r>
      <w:r w:rsidRPr="002B2700">
        <w:rPr>
          <w:szCs w:val="20"/>
          <w:rtl/>
        </w:rPr>
        <w:t>2007</w:t>
      </w:r>
      <w:r w:rsidRPr="00157146">
        <w:rPr>
          <w:rtl/>
        </w:rPr>
        <w:t xml:space="preserve"> (المادة </w:t>
      </w:r>
      <w:r w:rsidRPr="002B2700">
        <w:rPr>
          <w:szCs w:val="20"/>
          <w:rtl/>
        </w:rPr>
        <w:t>4</w:t>
      </w:r>
      <w:r w:rsidRPr="00157146">
        <w:rPr>
          <w:rtl/>
        </w:rPr>
        <w:t xml:space="preserve"> </w:t>
      </w:r>
      <w:r w:rsidRPr="002C74B6">
        <w:rPr>
          <w:rtl/>
        </w:rPr>
        <w:t xml:space="preserve">من </w:t>
      </w:r>
      <w:r w:rsidRPr="002C74B6">
        <w:rPr>
          <w:rFonts w:hint="cs"/>
          <w:rtl/>
        </w:rPr>
        <w:t xml:space="preserve">الملحق </w:t>
      </w:r>
      <w:r w:rsidRPr="002C74B6">
        <w:t>I</w:t>
      </w:r>
      <w:r w:rsidRPr="002C74B6">
        <w:rPr>
          <w:rtl/>
        </w:rPr>
        <w:t>)؛</w:t>
      </w:r>
    </w:p>
    <w:p w14:paraId="4F0B8975" w14:textId="2FE592BA" w:rsidR="00157146" w:rsidRPr="00157146" w:rsidRDefault="00157146" w:rsidP="00EF0043">
      <w:pPr>
        <w:pStyle w:val="Bullet1GA"/>
        <w:bidi/>
      </w:pPr>
      <w:r w:rsidRPr="00157146">
        <w:rPr>
          <w:rtl/>
        </w:rPr>
        <w:t xml:space="preserve">القانون </w:t>
      </w:r>
      <w:r w:rsidRPr="002B2700">
        <w:rPr>
          <w:szCs w:val="20"/>
          <w:rtl/>
        </w:rPr>
        <w:t>99</w:t>
      </w:r>
      <w:r w:rsidRPr="00157146">
        <w:rPr>
          <w:rtl/>
        </w:rPr>
        <w:t>-</w:t>
      </w:r>
      <w:r w:rsidRPr="002B2700">
        <w:rPr>
          <w:szCs w:val="20"/>
          <w:rtl/>
        </w:rPr>
        <w:t>013</w:t>
      </w:r>
      <w:r w:rsidRPr="00157146">
        <w:rPr>
          <w:rtl/>
        </w:rPr>
        <w:t xml:space="preserve"> </w:t>
      </w:r>
      <w:r w:rsidRPr="00157146">
        <w:rPr>
          <w:rFonts w:hint="cs"/>
          <w:rtl/>
        </w:rPr>
        <w:t>المتضمن للمدونة المعدنية</w:t>
      </w:r>
      <w:r w:rsidRPr="00157146">
        <w:rPr>
          <w:rtl/>
        </w:rPr>
        <w:t xml:space="preserve"> (المادة </w:t>
      </w:r>
      <w:r w:rsidRPr="002B2700">
        <w:rPr>
          <w:szCs w:val="20"/>
          <w:rtl/>
        </w:rPr>
        <w:t>33</w:t>
      </w:r>
      <w:r w:rsidRPr="00157146">
        <w:rPr>
          <w:rtl/>
        </w:rPr>
        <w:t>)؛</w:t>
      </w:r>
    </w:p>
    <w:p w14:paraId="08A53FD9" w14:textId="099B4E01" w:rsidR="00157146" w:rsidRPr="00157146" w:rsidRDefault="00157146" w:rsidP="00EF0043">
      <w:pPr>
        <w:pStyle w:val="Bullet1GA"/>
        <w:bidi/>
      </w:pPr>
      <w:r w:rsidRPr="00157146">
        <w:rPr>
          <w:rtl/>
        </w:rPr>
        <w:t xml:space="preserve">الأمر المتعلق بالمناطق الساحلية (المادة </w:t>
      </w:r>
      <w:r w:rsidRPr="002B2700">
        <w:rPr>
          <w:szCs w:val="20"/>
          <w:rtl/>
        </w:rPr>
        <w:t>7</w:t>
      </w:r>
      <w:r w:rsidRPr="00157146">
        <w:rPr>
          <w:rtl/>
        </w:rPr>
        <w:t>)؛</w:t>
      </w:r>
    </w:p>
    <w:p w14:paraId="468F225A" w14:textId="3A5DD641" w:rsidR="00157146" w:rsidRPr="00157146" w:rsidRDefault="00157146" w:rsidP="00EF0043">
      <w:pPr>
        <w:pStyle w:val="Bullet1GA"/>
        <w:bidi/>
      </w:pPr>
      <w:r w:rsidRPr="00157146">
        <w:rPr>
          <w:rtl/>
        </w:rPr>
        <w:t xml:space="preserve">المرسوم التطبيقي </w:t>
      </w:r>
      <w:r w:rsidRPr="00157146">
        <w:rPr>
          <w:rFonts w:hint="cs"/>
          <w:rtl/>
        </w:rPr>
        <w:t>للمدونة الرعوية</w:t>
      </w:r>
      <w:r w:rsidRPr="00157146">
        <w:rPr>
          <w:rtl/>
        </w:rPr>
        <w:t xml:space="preserve"> (المادتان </w:t>
      </w:r>
      <w:r w:rsidRPr="002B2700">
        <w:rPr>
          <w:szCs w:val="20"/>
          <w:rtl/>
        </w:rPr>
        <w:t>13</w:t>
      </w:r>
      <w:r w:rsidRPr="00157146">
        <w:rPr>
          <w:rtl/>
        </w:rPr>
        <w:t xml:space="preserve"> و</w:t>
      </w:r>
      <w:r w:rsidRPr="002B2700">
        <w:rPr>
          <w:szCs w:val="20"/>
          <w:rtl/>
        </w:rPr>
        <w:t>14</w:t>
      </w:r>
      <w:r w:rsidRPr="00157146">
        <w:rPr>
          <w:rtl/>
        </w:rPr>
        <w:t>).</w:t>
      </w:r>
    </w:p>
    <w:p w14:paraId="7C25AB36" w14:textId="44E8DE39" w:rsidR="00157146" w:rsidRPr="00157146" w:rsidRDefault="00157146" w:rsidP="00157146">
      <w:pPr>
        <w:pStyle w:val="SingleTxtGA"/>
      </w:pPr>
      <w:r w:rsidRPr="002B2700">
        <w:rPr>
          <w:szCs w:val="20"/>
          <w:rtl/>
        </w:rPr>
        <w:t>23</w:t>
      </w:r>
      <w:r w:rsidRPr="00157146">
        <w:rPr>
          <w:rtl/>
        </w:rPr>
        <w:t>-</w:t>
      </w:r>
      <w:r w:rsidRPr="00157146">
        <w:rPr>
          <w:rtl/>
        </w:rPr>
        <w:tab/>
        <w:t>ووفقا</w:t>
      </w:r>
      <w:r w:rsidR="002B2700">
        <w:rPr>
          <w:rFonts w:hint="cs"/>
          <w:rtl/>
        </w:rPr>
        <w:t>ً</w:t>
      </w:r>
      <w:r w:rsidRPr="00157146">
        <w:rPr>
          <w:rtl/>
        </w:rPr>
        <w:t xml:space="preserve"> للفقرة </w:t>
      </w:r>
      <w:r w:rsidRPr="002B2700">
        <w:rPr>
          <w:szCs w:val="20"/>
          <w:rtl/>
        </w:rPr>
        <w:t>2</w:t>
      </w:r>
      <w:r w:rsidRPr="00157146">
        <w:rPr>
          <w:rtl/>
        </w:rPr>
        <w:t xml:space="preserve"> من المادة </w:t>
      </w:r>
      <w:r w:rsidRPr="002B2700">
        <w:rPr>
          <w:szCs w:val="20"/>
          <w:rtl/>
        </w:rPr>
        <w:t>7</w:t>
      </w:r>
      <w:r w:rsidRPr="00157146">
        <w:rPr>
          <w:rtl/>
        </w:rPr>
        <w:t xml:space="preserve"> من المرسوم رقم </w:t>
      </w:r>
      <w:r w:rsidRPr="002B2700">
        <w:rPr>
          <w:szCs w:val="20"/>
          <w:rtl/>
        </w:rPr>
        <w:t>105</w:t>
      </w:r>
      <w:r w:rsidRPr="00157146">
        <w:rPr>
          <w:rtl/>
        </w:rPr>
        <w:t>-</w:t>
      </w:r>
      <w:r w:rsidRPr="002B2700">
        <w:rPr>
          <w:szCs w:val="20"/>
          <w:rtl/>
        </w:rPr>
        <w:t>2007</w:t>
      </w:r>
      <w:r w:rsidRPr="00157146">
        <w:rPr>
          <w:rtl/>
        </w:rPr>
        <w:t xml:space="preserve">، يجب أن يتضمن تقييم الأثر البيئي خطة للإدارة البيئية والاجتماعية تتوخى إتاحة الإدارة المستدامة للموارد. </w:t>
      </w:r>
    </w:p>
    <w:p w14:paraId="4C2632A0" w14:textId="77777777" w:rsidR="00157146" w:rsidRPr="00157146" w:rsidRDefault="00157146" w:rsidP="00157146">
      <w:pPr>
        <w:pStyle w:val="SingleTxtGA"/>
      </w:pPr>
      <w:r w:rsidRPr="002B2700">
        <w:rPr>
          <w:szCs w:val="20"/>
          <w:rtl/>
        </w:rPr>
        <w:t>24</w:t>
      </w:r>
      <w:r w:rsidRPr="00157146">
        <w:rPr>
          <w:rtl/>
        </w:rPr>
        <w:t>-</w:t>
      </w:r>
      <w:r w:rsidRPr="00157146">
        <w:rPr>
          <w:rtl/>
        </w:rPr>
        <w:tab/>
        <w:t xml:space="preserve">ويجب أن تتضمن الخطة ما يلي: </w:t>
      </w:r>
      <w:r w:rsidRPr="00157146">
        <w:rPr>
          <w:rFonts w:hint="cs"/>
          <w:rtl/>
        </w:rPr>
        <w:t>تحديد</w:t>
      </w:r>
      <w:r w:rsidRPr="00157146">
        <w:rPr>
          <w:rtl/>
        </w:rPr>
        <w:t xml:space="preserve"> دقيق </w:t>
      </w:r>
      <w:r w:rsidRPr="00157146">
        <w:rPr>
          <w:rFonts w:hint="cs"/>
          <w:rtl/>
        </w:rPr>
        <w:t>للإجراءات</w:t>
      </w:r>
      <w:r w:rsidRPr="00157146">
        <w:rPr>
          <w:rtl/>
        </w:rPr>
        <w:t xml:space="preserve"> التي </w:t>
      </w:r>
      <w:r w:rsidRPr="00157146">
        <w:rPr>
          <w:rFonts w:hint="cs"/>
          <w:rtl/>
        </w:rPr>
        <w:t xml:space="preserve">برمجها منفذ المشروع في سبيل </w:t>
      </w:r>
      <w:r w:rsidRPr="00157146">
        <w:rPr>
          <w:rtl/>
        </w:rPr>
        <w:t xml:space="preserve">إزالة </w:t>
      </w:r>
      <w:r w:rsidRPr="00157146">
        <w:rPr>
          <w:rFonts w:hint="cs"/>
          <w:rtl/>
        </w:rPr>
        <w:t xml:space="preserve">وتخفيض وتعويض نتائج المشروع </w:t>
      </w:r>
      <w:r w:rsidRPr="00157146">
        <w:rPr>
          <w:rtl/>
        </w:rPr>
        <w:t xml:space="preserve">الضارة </w:t>
      </w:r>
      <w:r w:rsidRPr="00157146">
        <w:rPr>
          <w:rFonts w:hint="cs"/>
          <w:rtl/>
        </w:rPr>
        <w:t>بالبيئة</w:t>
      </w:r>
      <w:r w:rsidRPr="00157146">
        <w:rPr>
          <w:rtl/>
        </w:rPr>
        <w:t xml:space="preserve">؛ </w:t>
      </w:r>
      <w:r w:rsidRPr="00157146">
        <w:rPr>
          <w:rFonts w:hint="cs"/>
          <w:rtl/>
        </w:rPr>
        <w:t>والمعطيات المعززة بالأرقام عن ا</w:t>
      </w:r>
      <w:r w:rsidRPr="00157146">
        <w:rPr>
          <w:rtl/>
        </w:rPr>
        <w:t xml:space="preserve">لأضرار </w:t>
      </w:r>
      <w:r w:rsidRPr="00157146">
        <w:rPr>
          <w:rFonts w:hint="cs"/>
          <w:rtl/>
        </w:rPr>
        <w:t>ونسب</w:t>
      </w:r>
      <w:r w:rsidRPr="00157146">
        <w:rPr>
          <w:rtl/>
        </w:rPr>
        <w:t xml:space="preserve"> انبعاث الملوثات في الوسط المحيط؛ </w:t>
      </w:r>
      <w:r w:rsidRPr="00157146">
        <w:rPr>
          <w:rFonts w:hint="cs"/>
          <w:rtl/>
        </w:rPr>
        <w:t>وجدول ا</w:t>
      </w:r>
      <w:r w:rsidRPr="00157146">
        <w:rPr>
          <w:rtl/>
        </w:rPr>
        <w:t xml:space="preserve">لتنفيذ؛ وتقدير </w:t>
      </w:r>
      <w:r w:rsidRPr="00157146">
        <w:rPr>
          <w:rFonts w:hint="cs"/>
          <w:rtl/>
        </w:rPr>
        <w:t>التكاليف</w:t>
      </w:r>
      <w:r w:rsidRPr="00157146">
        <w:rPr>
          <w:rtl/>
        </w:rPr>
        <w:t xml:space="preserve">؛ وبيان </w:t>
      </w:r>
      <w:r w:rsidRPr="00157146">
        <w:rPr>
          <w:rFonts w:hint="cs"/>
          <w:rtl/>
        </w:rPr>
        <w:t xml:space="preserve">معزز بالأرقام عن </w:t>
      </w:r>
      <w:r w:rsidRPr="00157146">
        <w:rPr>
          <w:rtl/>
        </w:rPr>
        <w:t xml:space="preserve">النتائج </w:t>
      </w:r>
      <w:r w:rsidRPr="00157146">
        <w:rPr>
          <w:rFonts w:hint="cs"/>
          <w:rtl/>
        </w:rPr>
        <w:t xml:space="preserve">المنتظرة بدلالة نسبة </w:t>
      </w:r>
      <w:r w:rsidRPr="00157146">
        <w:rPr>
          <w:rtl/>
        </w:rPr>
        <w:t>التلوث أو عتب</w:t>
      </w:r>
      <w:r w:rsidRPr="00157146">
        <w:rPr>
          <w:rFonts w:hint="cs"/>
          <w:rtl/>
        </w:rPr>
        <w:t>ة الضرر</w:t>
      </w:r>
      <w:r w:rsidRPr="00157146">
        <w:rPr>
          <w:rtl/>
        </w:rPr>
        <w:t>، و</w:t>
      </w:r>
      <w:r w:rsidRPr="00157146">
        <w:rPr>
          <w:rFonts w:hint="cs"/>
          <w:rtl/>
        </w:rPr>
        <w:t>بالموازاة مع ذلك</w:t>
      </w:r>
      <w:r w:rsidRPr="00157146">
        <w:rPr>
          <w:rtl/>
        </w:rPr>
        <w:t xml:space="preserve">، </w:t>
      </w:r>
      <w:r w:rsidRPr="00157146">
        <w:rPr>
          <w:rFonts w:hint="cs"/>
          <w:rtl/>
        </w:rPr>
        <w:t xml:space="preserve">تذكر </w:t>
      </w:r>
      <w:r w:rsidRPr="00157146">
        <w:rPr>
          <w:rtl/>
        </w:rPr>
        <w:t xml:space="preserve">المعايير القانونية أو الممارسات المقبولة في حالات </w:t>
      </w:r>
      <w:r w:rsidRPr="00157146">
        <w:rPr>
          <w:rFonts w:hint="cs"/>
          <w:rtl/>
        </w:rPr>
        <w:t>مشابهة</w:t>
      </w:r>
      <w:r w:rsidRPr="00157146">
        <w:rPr>
          <w:rtl/>
        </w:rPr>
        <w:t>.</w:t>
      </w:r>
    </w:p>
    <w:p w14:paraId="7070EF47" w14:textId="77777777" w:rsidR="00157146" w:rsidRPr="00157146" w:rsidRDefault="00157146" w:rsidP="00157146">
      <w:pPr>
        <w:pStyle w:val="SingleTxtGA"/>
      </w:pPr>
      <w:r w:rsidRPr="002B2700">
        <w:rPr>
          <w:szCs w:val="20"/>
          <w:rtl/>
        </w:rPr>
        <w:lastRenderedPageBreak/>
        <w:t>25</w:t>
      </w:r>
      <w:r w:rsidRPr="00157146">
        <w:rPr>
          <w:rtl/>
        </w:rPr>
        <w:t>-</w:t>
      </w:r>
      <w:r w:rsidRPr="00157146">
        <w:rPr>
          <w:rtl/>
        </w:rPr>
        <w:tab/>
        <w:t xml:space="preserve">ويجب أن </w:t>
      </w:r>
      <w:r w:rsidRPr="00157146">
        <w:rPr>
          <w:rFonts w:hint="cs"/>
          <w:rtl/>
        </w:rPr>
        <w:t xml:space="preserve">تكون خطة التسيير البيئي هذه موضع تصريح </w:t>
      </w:r>
      <w:r w:rsidRPr="00157146">
        <w:rPr>
          <w:rtl/>
        </w:rPr>
        <w:t>سنوي</w:t>
      </w:r>
      <w:r w:rsidRPr="00157146">
        <w:rPr>
          <w:rFonts w:hint="cs"/>
          <w:rtl/>
        </w:rPr>
        <w:t xml:space="preserve"> من لدن منفذ المشروع</w:t>
      </w:r>
      <w:r w:rsidRPr="00157146">
        <w:rPr>
          <w:rtl/>
        </w:rPr>
        <w:t xml:space="preserve">. </w:t>
      </w:r>
      <w:r w:rsidRPr="00157146">
        <w:rPr>
          <w:rFonts w:hint="cs"/>
          <w:rtl/>
        </w:rPr>
        <w:t xml:space="preserve">ويجب أن يتعلق هذا التصريح بسير الخطة </w:t>
      </w:r>
      <w:proofErr w:type="spellStart"/>
      <w:r w:rsidRPr="00157146">
        <w:rPr>
          <w:rFonts w:hint="cs"/>
          <w:rtl/>
        </w:rPr>
        <w:t>والتدقيقات</w:t>
      </w:r>
      <w:proofErr w:type="spellEnd"/>
      <w:r w:rsidRPr="00157146">
        <w:rPr>
          <w:rFonts w:hint="cs"/>
          <w:rtl/>
        </w:rPr>
        <w:t xml:space="preserve"> الداخلية</w:t>
      </w:r>
      <w:r w:rsidRPr="00157146">
        <w:rPr>
          <w:rtl/>
        </w:rPr>
        <w:t xml:space="preserve">؛ </w:t>
      </w:r>
      <w:r w:rsidRPr="00157146">
        <w:rPr>
          <w:rFonts w:hint="cs"/>
          <w:rtl/>
        </w:rPr>
        <w:t>والأعمال</w:t>
      </w:r>
      <w:r w:rsidRPr="00157146">
        <w:rPr>
          <w:rtl/>
        </w:rPr>
        <w:t xml:space="preserve"> التصحيحية التي</w:t>
      </w:r>
      <w:r w:rsidRPr="00157146">
        <w:rPr>
          <w:rFonts w:hint="cs"/>
          <w:rtl/>
        </w:rPr>
        <w:t xml:space="preserve"> اضطُلِع بها أو سيُضطلع بها بغية إكمال </w:t>
      </w:r>
      <w:r w:rsidRPr="00157146">
        <w:rPr>
          <w:rtl/>
        </w:rPr>
        <w:t>الخطة</w:t>
      </w:r>
      <w:r w:rsidRPr="00157146">
        <w:rPr>
          <w:rFonts w:hint="cs"/>
          <w:rtl/>
        </w:rPr>
        <w:t xml:space="preserve"> المذكورة</w:t>
      </w:r>
      <w:r w:rsidRPr="00157146">
        <w:rPr>
          <w:rtl/>
        </w:rPr>
        <w:t xml:space="preserve">. ويخضع هذا </w:t>
      </w:r>
      <w:r w:rsidRPr="00157146">
        <w:rPr>
          <w:rFonts w:hint="cs"/>
          <w:rtl/>
        </w:rPr>
        <w:t xml:space="preserve">التصريح للمصادقة من لدن </w:t>
      </w:r>
      <w:r w:rsidRPr="00157146">
        <w:rPr>
          <w:rtl/>
        </w:rPr>
        <w:t xml:space="preserve">الوزير </w:t>
      </w:r>
      <w:r w:rsidRPr="00157146">
        <w:rPr>
          <w:rFonts w:hint="cs"/>
          <w:rtl/>
        </w:rPr>
        <w:t>المكلف ب</w:t>
      </w:r>
      <w:r w:rsidRPr="00157146">
        <w:rPr>
          <w:rtl/>
        </w:rPr>
        <w:t xml:space="preserve">البيئة الذي </w:t>
      </w:r>
      <w:r w:rsidRPr="00157146">
        <w:rPr>
          <w:rFonts w:hint="cs"/>
          <w:rtl/>
        </w:rPr>
        <w:t>يطلع</w:t>
      </w:r>
      <w:r w:rsidRPr="00157146">
        <w:rPr>
          <w:rtl/>
        </w:rPr>
        <w:t xml:space="preserve"> الوزير </w:t>
      </w:r>
      <w:r w:rsidRPr="00157146">
        <w:rPr>
          <w:rFonts w:hint="cs"/>
          <w:rtl/>
        </w:rPr>
        <w:t xml:space="preserve">المعني بالنشاط على </w:t>
      </w:r>
      <w:r w:rsidRPr="00157146">
        <w:rPr>
          <w:rtl/>
        </w:rPr>
        <w:t>النتائج.</w:t>
      </w:r>
    </w:p>
    <w:p w14:paraId="379857C0" w14:textId="77777777" w:rsidR="00157146" w:rsidRPr="00157146" w:rsidRDefault="00157146" w:rsidP="00157146">
      <w:pPr>
        <w:pStyle w:val="SingleTxtGA"/>
      </w:pPr>
      <w:r w:rsidRPr="002B2700">
        <w:rPr>
          <w:szCs w:val="20"/>
          <w:rtl/>
        </w:rPr>
        <w:t>26</w:t>
      </w:r>
      <w:r w:rsidRPr="00157146">
        <w:rPr>
          <w:rtl/>
        </w:rPr>
        <w:t>-</w:t>
      </w:r>
      <w:r w:rsidRPr="00157146">
        <w:rPr>
          <w:rtl/>
        </w:rPr>
        <w:tab/>
        <w:t>و</w:t>
      </w:r>
      <w:r w:rsidRPr="00157146">
        <w:rPr>
          <w:rFonts w:hint="cs"/>
          <w:rtl/>
        </w:rPr>
        <w:t>ت</w:t>
      </w:r>
      <w:r w:rsidRPr="00157146">
        <w:rPr>
          <w:rtl/>
        </w:rPr>
        <w:t xml:space="preserve">أخذ </w:t>
      </w:r>
      <w:r w:rsidRPr="00157146">
        <w:rPr>
          <w:rFonts w:hint="cs"/>
          <w:rtl/>
        </w:rPr>
        <w:t xml:space="preserve">المدونة المعدنية </w:t>
      </w:r>
      <w:r w:rsidRPr="00157146">
        <w:rPr>
          <w:rtl/>
        </w:rPr>
        <w:t xml:space="preserve">في الاعتبار الأخطار المرتبطة بالأنشطة الاستخراجية والتعدين على البيئة والصحة. </w:t>
      </w:r>
      <w:r w:rsidRPr="00157146">
        <w:rPr>
          <w:rFonts w:hint="cs"/>
          <w:rtl/>
        </w:rPr>
        <w:t>والواقع أنه بمقتضى ا</w:t>
      </w:r>
      <w:r w:rsidRPr="00157146">
        <w:rPr>
          <w:rtl/>
        </w:rPr>
        <w:t xml:space="preserve">لمادة </w:t>
      </w:r>
      <w:r w:rsidRPr="002B2700">
        <w:rPr>
          <w:szCs w:val="20"/>
          <w:rtl/>
        </w:rPr>
        <w:t>49</w:t>
      </w:r>
      <w:r w:rsidRPr="00157146">
        <w:rPr>
          <w:rtl/>
        </w:rPr>
        <w:t xml:space="preserve">، يجب أن تمتثل أعمال الاستغلال للقيود والالتزامات </w:t>
      </w:r>
      <w:r w:rsidRPr="00FC72F4">
        <w:rPr>
          <w:rtl/>
        </w:rPr>
        <w:t xml:space="preserve">المتعلقة بسلامة وصحة </w:t>
      </w:r>
      <w:r w:rsidRPr="00FC72F4">
        <w:rPr>
          <w:rFonts w:hint="cs"/>
          <w:rtl/>
        </w:rPr>
        <w:t>العاملين</w:t>
      </w:r>
      <w:r w:rsidRPr="00FC72F4">
        <w:rPr>
          <w:rtl/>
        </w:rPr>
        <w:t xml:space="preserve"> المنصوص عليها في التشريعات والأنظمة الجاري بها العمل.</w:t>
      </w:r>
      <w:r w:rsidRPr="00157146">
        <w:rPr>
          <w:rtl/>
        </w:rPr>
        <w:t xml:space="preserve"> </w:t>
      </w:r>
    </w:p>
    <w:p w14:paraId="6A6B3C63" w14:textId="77777777" w:rsidR="00157146" w:rsidRPr="00157146" w:rsidRDefault="00157146" w:rsidP="00157146">
      <w:pPr>
        <w:pStyle w:val="SingleTxtGA"/>
      </w:pPr>
      <w:r w:rsidRPr="002B2700">
        <w:rPr>
          <w:szCs w:val="20"/>
          <w:rtl/>
        </w:rPr>
        <w:t>27</w:t>
      </w:r>
      <w:r w:rsidRPr="00157146">
        <w:rPr>
          <w:rtl/>
        </w:rPr>
        <w:t>-</w:t>
      </w:r>
      <w:r w:rsidRPr="00157146">
        <w:rPr>
          <w:rtl/>
        </w:rPr>
        <w:tab/>
      </w:r>
      <w:r w:rsidRPr="00157146">
        <w:rPr>
          <w:rFonts w:hint="cs"/>
          <w:rtl/>
        </w:rPr>
        <w:t>و</w:t>
      </w:r>
      <w:r w:rsidRPr="00157146">
        <w:rPr>
          <w:rtl/>
        </w:rPr>
        <w:t>يجب أن تكفل</w:t>
      </w:r>
      <w:r w:rsidRPr="00157146">
        <w:rPr>
          <w:rFonts w:hint="cs"/>
          <w:rtl/>
        </w:rPr>
        <w:t xml:space="preserve"> أيضاً</w:t>
      </w:r>
      <w:r w:rsidRPr="00157146">
        <w:rPr>
          <w:rtl/>
        </w:rPr>
        <w:t xml:space="preserve"> الحفاظ على البيئة وفقاً لهذا القانون ونصوصه التطبيقية، إضافة إلى النصوص التشريعية والتنظيمية الأخرى المعمول بها</w:t>
      </w:r>
      <w:r w:rsidRPr="00157146">
        <w:rPr>
          <w:rFonts w:hint="cs"/>
          <w:rtl/>
        </w:rPr>
        <w:t xml:space="preserve"> </w:t>
      </w:r>
      <w:r w:rsidRPr="00157146">
        <w:rPr>
          <w:rtl/>
        </w:rPr>
        <w:t xml:space="preserve">ذات الصلة. </w:t>
      </w:r>
    </w:p>
    <w:p w14:paraId="2EF8816D" w14:textId="77777777" w:rsidR="00157146" w:rsidRPr="00157146" w:rsidRDefault="00157146" w:rsidP="00157146">
      <w:pPr>
        <w:pStyle w:val="SingleTxtGA"/>
      </w:pPr>
      <w:r w:rsidRPr="002B2700">
        <w:rPr>
          <w:szCs w:val="20"/>
          <w:rtl/>
        </w:rPr>
        <w:t>28</w:t>
      </w:r>
      <w:r w:rsidRPr="00157146">
        <w:rPr>
          <w:rtl/>
        </w:rPr>
        <w:t>-</w:t>
      </w:r>
      <w:r w:rsidRPr="00157146">
        <w:rPr>
          <w:rtl/>
        </w:rPr>
        <w:tab/>
        <w:t xml:space="preserve">وعندما تتعرض هذه الأهداف للخطر بسبب أعمال الاستغلال، يجوز للسلطة الإدارية أن تتخذ تدابير لتحقيقها. وفي حالة التمادي في الإخلال بهذه الالتزامات، يجوز إنهاء رخصة </w:t>
      </w:r>
      <w:r w:rsidRPr="00157146">
        <w:rPr>
          <w:rFonts w:hint="cs"/>
          <w:rtl/>
        </w:rPr>
        <w:t>الاستغلال المعدني</w:t>
      </w:r>
      <w:r w:rsidRPr="00157146">
        <w:rPr>
          <w:rtl/>
        </w:rPr>
        <w:t xml:space="preserve"> الصغير.</w:t>
      </w:r>
    </w:p>
    <w:p w14:paraId="0E89F5D0" w14:textId="12456ADC" w:rsidR="00157146" w:rsidRPr="00157146" w:rsidRDefault="00EF0043" w:rsidP="00EF0043">
      <w:pPr>
        <w:pStyle w:val="H23GA"/>
        <w:rPr>
          <w:rFonts w:hint="eastAsia"/>
        </w:rPr>
      </w:pPr>
      <w:r>
        <w:rPr>
          <w:rtl/>
        </w:rPr>
        <w:tab/>
      </w:r>
      <w:r>
        <w:rPr>
          <w:rtl/>
        </w:rPr>
        <w:tab/>
      </w:r>
      <w:r w:rsidR="00157146" w:rsidRPr="00157146">
        <w:rPr>
          <w:rtl/>
        </w:rPr>
        <w:t>(د)</w:t>
      </w:r>
    </w:p>
    <w:p w14:paraId="5DA7DD6A" w14:textId="34A20EF8" w:rsidR="00157146" w:rsidRPr="00157146" w:rsidRDefault="00157146" w:rsidP="00157146">
      <w:pPr>
        <w:pStyle w:val="SingleTxtGA"/>
      </w:pPr>
      <w:r w:rsidRPr="002B2700">
        <w:rPr>
          <w:szCs w:val="20"/>
          <w:rtl/>
        </w:rPr>
        <w:t>29</w:t>
      </w:r>
      <w:r w:rsidRPr="00157146">
        <w:rPr>
          <w:rtl/>
        </w:rPr>
        <w:t>-</w:t>
      </w:r>
      <w:r w:rsidRPr="00157146">
        <w:rPr>
          <w:rtl/>
        </w:rPr>
        <w:tab/>
        <w:t>وتوخيا</w:t>
      </w:r>
      <w:r w:rsidR="002B2700">
        <w:rPr>
          <w:rFonts w:hint="cs"/>
          <w:rtl/>
        </w:rPr>
        <w:t>ً</w:t>
      </w:r>
      <w:r w:rsidRPr="00157146">
        <w:rPr>
          <w:rtl/>
        </w:rPr>
        <w:t xml:space="preserve"> لقدر أكبر من الاتساق والشفافية، يتبع التقييم البيئي النهج التشاركي لضمان الحصول على موافقة السكان المسبقة والحرة والمستنيرة في عمليات صنع القرار المتعلقة بالمشاريع الاستخراجية والتعدينية التي لها تأثير عليهم. وهكذا، تراعى هذه المشاركة خلال المراحل التالية من تقييم الأثر البيئي والاجتماعي </w:t>
      </w:r>
      <w:r w:rsidRPr="00157146">
        <w:rPr>
          <w:rFonts w:hint="cs"/>
          <w:rtl/>
        </w:rPr>
        <w:t>ل</w:t>
      </w:r>
      <w:r w:rsidRPr="00157146">
        <w:rPr>
          <w:rtl/>
        </w:rPr>
        <w:t>كل مشروع تعدين:</w:t>
      </w:r>
    </w:p>
    <w:p w14:paraId="0BE615D6" w14:textId="4C94FF88" w:rsidR="00157146" w:rsidRPr="00157146" w:rsidRDefault="00157146" w:rsidP="00EF0043">
      <w:pPr>
        <w:pStyle w:val="Bullet1GA"/>
        <w:bidi/>
      </w:pPr>
      <w:r w:rsidRPr="00157146">
        <w:rPr>
          <w:rtl/>
        </w:rPr>
        <w:t>عند وضع الإطار السابق للتصديق على صلاحيات دراسة الأثر البيئي وفقاً للمادة</w:t>
      </w:r>
      <w:r w:rsidR="009402C7">
        <w:rPr>
          <w:rFonts w:hint="cs"/>
          <w:rtl/>
        </w:rPr>
        <w:t> </w:t>
      </w:r>
      <w:r w:rsidRPr="002B2700">
        <w:rPr>
          <w:szCs w:val="20"/>
          <w:rtl/>
        </w:rPr>
        <w:t>11</w:t>
      </w:r>
      <w:r w:rsidRPr="00157146">
        <w:rPr>
          <w:rtl/>
        </w:rPr>
        <w:t xml:space="preserve"> من المرسوم رقم </w:t>
      </w:r>
      <w:r w:rsidRPr="002B2700">
        <w:rPr>
          <w:szCs w:val="20"/>
          <w:rtl/>
        </w:rPr>
        <w:t>2004</w:t>
      </w:r>
      <w:r w:rsidRPr="00157146">
        <w:rPr>
          <w:rtl/>
        </w:rPr>
        <w:t>-</w:t>
      </w:r>
      <w:r w:rsidRPr="002B2700">
        <w:rPr>
          <w:szCs w:val="20"/>
          <w:rtl/>
        </w:rPr>
        <w:t>094</w:t>
      </w:r>
      <w:r w:rsidRPr="00157146">
        <w:rPr>
          <w:rtl/>
        </w:rPr>
        <w:t>؛</w:t>
      </w:r>
    </w:p>
    <w:p w14:paraId="14E05C8E" w14:textId="53236131" w:rsidR="00157146" w:rsidRPr="00157146" w:rsidRDefault="00157146" w:rsidP="00EF0043">
      <w:pPr>
        <w:pStyle w:val="Bullet1GA"/>
        <w:bidi/>
      </w:pPr>
      <w:r w:rsidRPr="00157146">
        <w:rPr>
          <w:rFonts w:hint="cs"/>
          <w:rtl/>
        </w:rPr>
        <w:t xml:space="preserve">في </w:t>
      </w:r>
      <w:r w:rsidRPr="00157146">
        <w:rPr>
          <w:rtl/>
        </w:rPr>
        <w:t xml:space="preserve">التشاور العام الذي يجرى أثناء الدراسة (المادة </w:t>
      </w:r>
      <w:r w:rsidRPr="002B2700">
        <w:rPr>
          <w:szCs w:val="20"/>
          <w:rtl/>
        </w:rPr>
        <w:t>17</w:t>
      </w:r>
      <w:r w:rsidRPr="00157146">
        <w:rPr>
          <w:rtl/>
        </w:rPr>
        <w:t xml:space="preserve">، المرسوم رقم </w:t>
      </w:r>
      <w:r w:rsidRPr="002B2700">
        <w:rPr>
          <w:szCs w:val="20"/>
          <w:rtl/>
        </w:rPr>
        <w:t>105</w:t>
      </w:r>
      <w:r w:rsidRPr="00157146">
        <w:rPr>
          <w:rtl/>
        </w:rPr>
        <w:t>-</w:t>
      </w:r>
      <w:r w:rsidRPr="002B2700">
        <w:rPr>
          <w:szCs w:val="20"/>
          <w:rtl/>
        </w:rPr>
        <w:t>2007</w:t>
      </w:r>
      <w:r w:rsidRPr="00157146">
        <w:rPr>
          <w:rtl/>
        </w:rPr>
        <w:t>)؛</w:t>
      </w:r>
    </w:p>
    <w:p w14:paraId="7E4B74B2" w14:textId="462FD3CF" w:rsidR="00157146" w:rsidRPr="00157146" w:rsidRDefault="00157146" w:rsidP="00EF0043">
      <w:pPr>
        <w:pStyle w:val="Bullet1GA"/>
        <w:bidi/>
      </w:pPr>
      <w:r w:rsidRPr="00157146">
        <w:rPr>
          <w:rFonts w:hint="cs"/>
          <w:rtl/>
        </w:rPr>
        <w:t xml:space="preserve">في </w:t>
      </w:r>
      <w:r w:rsidRPr="00157146">
        <w:rPr>
          <w:rtl/>
        </w:rPr>
        <w:t xml:space="preserve">التحقيق </w:t>
      </w:r>
      <w:r w:rsidRPr="00157146">
        <w:rPr>
          <w:rFonts w:hint="cs"/>
          <w:rtl/>
        </w:rPr>
        <w:t>العمومي</w:t>
      </w:r>
      <w:r w:rsidRPr="00157146">
        <w:rPr>
          <w:rtl/>
        </w:rPr>
        <w:t xml:space="preserve"> الذي يشكل الخطوة الأخيرة التي تقبل بعدها الدراسة أو ترفض (المادة </w:t>
      </w:r>
      <w:r w:rsidRPr="002B2700">
        <w:rPr>
          <w:szCs w:val="20"/>
          <w:rtl/>
        </w:rPr>
        <w:t>9</w:t>
      </w:r>
      <w:r w:rsidRPr="00157146">
        <w:rPr>
          <w:rtl/>
        </w:rPr>
        <w:t xml:space="preserve">، وما بعدها، المرسوم رقم </w:t>
      </w:r>
      <w:r w:rsidRPr="002B2700">
        <w:rPr>
          <w:szCs w:val="20"/>
          <w:rtl/>
        </w:rPr>
        <w:t>2004</w:t>
      </w:r>
      <w:r w:rsidRPr="00157146">
        <w:rPr>
          <w:rtl/>
        </w:rPr>
        <w:t>-</w:t>
      </w:r>
      <w:r w:rsidRPr="002B2700">
        <w:rPr>
          <w:szCs w:val="20"/>
          <w:rtl/>
        </w:rPr>
        <w:t>094</w:t>
      </w:r>
      <w:r w:rsidRPr="00157146">
        <w:rPr>
          <w:rtl/>
        </w:rPr>
        <w:t xml:space="preserve"> والمادة </w:t>
      </w:r>
      <w:r w:rsidRPr="002B2700">
        <w:rPr>
          <w:szCs w:val="20"/>
          <w:rtl/>
        </w:rPr>
        <w:t>22</w:t>
      </w:r>
      <w:r w:rsidRPr="00157146">
        <w:rPr>
          <w:rtl/>
        </w:rPr>
        <w:t xml:space="preserve"> وما بعدها، المرسوم رقم</w:t>
      </w:r>
      <w:r w:rsidR="009402C7">
        <w:rPr>
          <w:rFonts w:hint="cs"/>
          <w:rtl/>
        </w:rPr>
        <w:t> </w:t>
      </w:r>
      <w:r w:rsidRPr="002B2700">
        <w:rPr>
          <w:szCs w:val="20"/>
          <w:rtl/>
        </w:rPr>
        <w:t>105</w:t>
      </w:r>
      <w:r w:rsidRPr="00157146">
        <w:rPr>
          <w:rtl/>
        </w:rPr>
        <w:t>-</w:t>
      </w:r>
      <w:r w:rsidRPr="002B2700">
        <w:rPr>
          <w:szCs w:val="20"/>
          <w:rtl/>
        </w:rPr>
        <w:t>2007</w:t>
      </w:r>
      <w:r w:rsidRPr="00157146">
        <w:rPr>
          <w:rtl/>
        </w:rPr>
        <w:t>).</w:t>
      </w:r>
    </w:p>
    <w:p w14:paraId="2FC8CAF3" w14:textId="77777777" w:rsidR="00157146" w:rsidRPr="00157146" w:rsidRDefault="00157146" w:rsidP="00157146">
      <w:pPr>
        <w:pStyle w:val="SingleTxtGA"/>
      </w:pPr>
      <w:r w:rsidRPr="002B2700">
        <w:rPr>
          <w:szCs w:val="20"/>
          <w:rtl/>
        </w:rPr>
        <w:t>30</w:t>
      </w:r>
      <w:r w:rsidRPr="00157146">
        <w:rPr>
          <w:rtl/>
        </w:rPr>
        <w:t>-</w:t>
      </w:r>
      <w:r w:rsidRPr="00157146">
        <w:rPr>
          <w:rtl/>
        </w:rPr>
        <w:tab/>
        <w:t>وفي إطار النهج التشاركي، تستشار الهياكل الإدارية والسلطات المحلية والفئات الاجتماعية المشاركة في المشروع وذلك لتسجيل التقييمات والملاحظات والاقتراحات المتعلقة بالمشروع.</w:t>
      </w:r>
    </w:p>
    <w:p w14:paraId="451E9089" w14:textId="77777777" w:rsidR="00157146" w:rsidRPr="00157146" w:rsidRDefault="00157146" w:rsidP="00157146">
      <w:pPr>
        <w:pStyle w:val="SingleTxtGA"/>
      </w:pPr>
      <w:r w:rsidRPr="002B2700">
        <w:rPr>
          <w:szCs w:val="20"/>
          <w:rtl/>
        </w:rPr>
        <w:t>31</w:t>
      </w:r>
      <w:r w:rsidRPr="00157146">
        <w:rPr>
          <w:rtl/>
        </w:rPr>
        <w:t>-</w:t>
      </w:r>
      <w:r w:rsidRPr="00157146">
        <w:rPr>
          <w:rtl/>
        </w:rPr>
        <w:tab/>
        <w:t xml:space="preserve">وتنص المادة </w:t>
      </w:r>
      <w:r w:rsidRPr="002B2700">
        <w:rPr>
          <w:szCs w:val="20"/>
          <w:rtl/>
        </w:rPr>
        <w:t>17</w:t>
      </w:r>
      <w:r w:rsidRPr="00157146">
        <w:rPr>
          <w:rtl/>
        </w:rPr>
        <w:t xml:space="preserve"> من المرسوم رقم </w:t>
      </w:r>
      <w:r w:rsidRPr="002B2700">
        <w:rPr>
          <w:szCs w:val="20"/>
          <w:rtl/>
        </w:rPr>
        <w:t>2007</w:t>
      </w:r>
      <w:r w:rsidRPr="00157146">
        <w:rPr>
          <w:rtl/>
        </w:rPr>
        <w:t>-</w:t>
      </w:r>
      <w:r w:rsidRPr="002B2700">
        <w:rPr>
          <w:szCs w:val="20"/>
          <w:rtl/>
        </w:rPr>
        <w:t>105</w:t>
      </w:r>
      <w:r w:rsidRPr="00157146">
        <w:rPr>
          <w:rtl/>
        </w:rPr>
        <w:t xml:space="preserve"> المتعلق </w:t>
      </w:r>
      <w:r w:rsidRPr="00157146">
        <w:rPr>
          <w:rFonts w:hint="cs"/>
          <w:rtl/>
        </w:rPr>
        <w:t>بدراسة</w:t>
      </w:r>
      <w:r w:rsidRPr="00157146">
        <w:rPr>
          <w:rtl/>
        </w:rPr>
        <w:t xml:space="preserve"> الأثر البيئي على</w:t>
      </w:r>
      <w:r w:rsidRPr="00157146">
        <w:rPr>
          <w:rFonts w:hint="cs"/>
          <w:rtl/>
        </w:rPr>
        <w:t xml:space="preserve"> أنه يؤمن إعلام الجمهور ومشاركته </w:t>
      </w:r>
      <w:r w:rsidRPr="00157146">
        <w:rPr>
          <w:rtl/>
        </w:rPr>
        <w:t xml:space="preserve">بصفة خاصة </w:t>
      </w:r>
      <w:r w:rsidRPr="00157146">
        <w:rPr>
          <w:rFonts w:hint="cs"/>
          <w:rtl/>
        </w:rPr>
        <w:t xml:space="preserve">أثناء إنجاز دراسة </w:t>
      </w:r>
      <w:r w:rsidRPr="00157146">
        <w:rPr>
          <w:rtl/>
        </w:rPr>
        <w:t xml:space="preserve">الأثر البيئي لأي مشروع قد </w:t>
      </w:r>
      <w:r w:rsidRPr="00157146">
        <w:rPr>
          <w:rFonts w:hint="cs"/>
          <w:rtl/>
        </w:rPr>
        <w:t>ت</w:t>
      </w:r>
      <w:r w:rsidRPr="00157146">
        <w:rPr>
          <w:rtl/>
        </w:rPr>
        <w:t xml:space="preserve">كون له آثار عليهم. ويُطلع المشغلون السكان على تفاصيل المشاريع ويبدون بحرية آراءهم التي يتعين أخذها في الاعتبار عند اتخاذ قرار الترخيص أو رفضه الذي يوجه إلى </w:t>
      </w:r>
      <w:r w:rsidRPr="00157146">
        <w:rPr>
          <w:rFonts w:hint="cs"/>
          <w:rtl/>
        </w:rPr>
        <w:t>صاحب</w:t>
      </w:r>
      <w:r w:rsidRPr="00157146">
        <w:rPr>
          <w:rtl/>
        </w:rPr>
        <w:t xml:space="preserve"> المشروع.</w:t>
      </w:r>
    </w:p>
    <w:p w14:paraId="409BC3D1" w14:textId="630E38F6" w:rsidR="00157146" w:rsidRPr="00157146" w:rsidRDefault="00EF0043" w:rsidP="00EF0043">
      <w:pPr>
        <w:pStyle w:val="H23GA"/>
        <w:rPr>
          <w:rFonts w:hint="eastAsia"/>
        </w:rPr>
      </w:pPr>
      <w:r>
        <w:rPr>
          <w:rtl/>
        </w:rPr>
        <w:tab/>
      </w:r>
      <w:r>
        <w:rPr>
          <w:rtl/>
        </w:rPr>
        <w:tab/>
      </w:r>
      <w:r w:rsidR="00157146" w:rsidRPr="00157146">
        <w:rPr>
          <w:rtl/>
        </w:rPr>
        <w:t>(ه)</w:t>
      </w:r>
    </w:p>
    <w:p w14:paraId="32B3FFEB" w14:textId="4F869858" w:rsidR="00157146" w:rsidRPr="00157146" w:rsidRDefault="00157146" w:rsidP="00157146">
      <w:pPr>
        <w:pStyle w:val="SingleTxtGA"/>
      </w:pPr>
      <w:r w:rsidRPr="002B2700">
        <w:rPr>
          <w:szCs w:val="20"/>
          <w:rtl/>
        </w:rPr>
        <w:t>32</w:t>
      </w:r>
      <w:r w:rsidRPr="00157146">
        <w:rPr>
          <w:rtl/>
        </w:rPr>
        <w:t>-</w:t>
      </w:r>
      <w:r w:rsidRPr="00157146">
        <w:rPr>
          <w:rtl/>
        </w:rPr>
        <w:tab/>
        <w:t xml:space="preserve">وينص القانون رقم </w:t>
      </w:r>
      <w:r w:rsidRPr="002B2700">
        <w:rPr>
          <w:szCs w:val="20"/>
          <w:rtl/>
        </w:rPr>
        <w:t>2000</w:t>
      </w:r>
      <w:r w:rsidRPr="00157146">
        <w:rPr>
          <w:rtl/>
        </w:rPr>
        <w:t>-</w:t>
      </w:r>
      <w:r w:rsidRPr="002B2700">
        <w:rPr>
          <w:szCs w:val="20"/>
          <w:rtl/>
        </w:rPr>
        <w:t>045</w:t>
      </w:r>
      <w:r w:rsidRPr="00157146">
        <w:rPr>
          <w:rtl/>
        </w:rPr>
        <w:t xml:space="preserve"> الصادر بتاريخ </w:t>
      </w:r>
      <w:r w:rsidRPr="002B2700">
        <w:rPr>
          <w:szCs w:val="20"/>
          <w:rtl/>
        </w:rPr>
        <w:t>26</w:t>
      </w:r>
      <w:r w:rsidRPr="00157146">
        <w:rPr>
          <w:rtl/>
        </w:rPr>
        <w:t xml:space="preserve"> تموز/يوليه </w:t>
      </w:r>
      <w:r w:rsidRPr="002B2700">
        <w:rPr>
          <w:szCs w:val="20"/>
          <w:rtl/>
        </w:rPr>
        <w:t>2000</w:t>
      </w:r>
      <w:r w:rsidRPr="00157146">
        <w:rPr>
          <w:rtl/>
        </w:rPr>
        <w:t xml:space="preserve">، بمثابة القانون الإطار للبيئة ومراسيمه التطبيقية، على أن </w:t>
      </w:r>
      <w:r w:rsidRPr="00157146">
        <w:rPr>
          <w:rFonts w:hint="cs"/>
          <w:rtl/>
        </w:rPr>
        <w:t xml:space="preserve">تحسن </w:t>
      </w:r>
      <w:r w:rsidRPr="00157146">
        <w:rPr>
          <w:rtl/>
        </w:rPr>
        <w:t xml:space="preserve">الأنشطة الاستخراجية والموارد التي </w:t>
      </w:r>
      <w:r w:rsidRPr="00157146">
        <w:rPr>
          <w:rFonts w:hint="cs"/>
          <w:rtl/>
        </w:rPr>
        <w:t>تدرها</w:t>
      </w:r>
      <w:r w:rsidRPr="00157146">
        <w:rPr>
          <w:rtl/>
        </w:rPr>
        <w:t xml:space="preserve"> تحسينا</w:t>
      </w:r>
      <w:r w:rsidR="002B2700">
        <w:rPr>
          <w:rFonts w:hint="cs"/>
          <w:rtl/>
        </w:rPr>
        <w:t>ً</w:t>
      </w:r>
      <w:r w:rsidRPr="00157146">
        <w:rPr>
          <w:rtl/>
        </w:rPr>
        <w:t xml:space="preserve"> ملموسا</w:t>
      </w:r>
      <w:r w:rsidR="002B2700">
        <w:rPr>
          <w:rFonts w:hint="cs"/>
          <w:rtl/>
        </w:rPr>
        <w:t>ً</w:t>
      </w:r>
      <w:r w:rsidRPr="00157146">
        <w:rPr>
          <w:rtl/>
        </w:rPr>
        <w:t xml:space="preserve"> تمتع السكان بالحقوق الاقتصادية والاجتماعية والثقافية.</w:t>
      </w:r>
    </w:p>
    <w:p w14:paraId="3E6DAFCA" w14:textId="798F4C4B" w:rsidR="00157146" w:rsidRPr="00157146" w:rsidRDefault="00157146" w:rsidP="00157146">
      <w:pPr>
        <w:pStyle w:val="SingleTxtGA"/>
      </w:pPr>
      <w:r w:rsidRPr="002B2700">
        <w:rPr>
          <w:szCs w:val="20"/>
          <w:rtl/>
        </w:rPr>
        <w:lastRenderedPageBreak/>
        <w:t>33</w:t>
      </w:r>
      <w:r w:rsidRPr="00157146">
        <w:rPr>
          <w:rtl/>
        </w:rPr>
        <w:t>-</w:t>
      </w:r>
      <w:r w:rsidRPr="00157146">
        <w:rPr>
          <w:rtl/>
        </w:rPr>
        <w:tab/>
        <w:t>و</w:t>
      </w:r>
      <w:r w:rsidRPr="00157146">
        <w:rPr>
          <w:rFonts w:hint="cs"/>
          <w:rtl/>
        </w:rPr>
        <w:t xml:space="preserve">الواقع أنه، </w:t>
      </w:r>
      <w:r w:rsidRPr="00157146">
        <w:rPr>
          <w:rtl/>
        </w:rPr>
        <w:t>وفقا</w:t>
      </w:r>
      <w:r w:rsidR="002B2700">
        <w:rPr>
          <w:rFonts w:hint="cs"/>
          <w:rtl/>
        </w:rPr>
        <w:t>ً</w:t>
      </w:r>
      <w:r w:rsidRPr="00157146">
        <w:rPr>
          <w:rtl/>
        </w:rPr>
        <w:t xml:space="preserve"> للمادة </w:t>
      </w:r>
      <w:r w:rsidRPr="002B2700">
        <w:rPr>
          <w:szCs w:val="20"/>
          <w:rtl/>
        </w:rPr>
        <w:t>16</w:t>
      </w:r>
      <w:r w:rsidRPr="00157146">
        <w:rPr>
          <w:rtl/>
        </w:rPr>
        <w:t xml:space="preserve"> من المرسوم رقم </w:t>
      </w:r>
      <w:r w:rsidRPr="002B2700">
        <w:rPr>
          <w:szCs w:val="20"/>
          <w:rtl/>
        </w:rPr>
        <w:t>2004</w:t>
      </w:r>
      <w:r w:rsidRPr="00157146">
        <w:rPr>
          <w:rtl/>
        </w:rPr>
        <w:t>-</w:t>
      </w:r>
      <w:r w:rsidRPr="002B2700">
        <w:rPr>
          <w:szCs w:val="20"/>
          <w:rtl/>
        </w:rPr>
        <w:t>094</w:t>
      </w:r>
      <w:r w:rsidRPr="00157146">
        <w:rPr>
          <w:rtl/>
        </w:rPr>
        <w:t xml:space="preserve">، يستند النهج العام لإنجاز الدراسة أو </w:t>
      </w:r>
      <w:r w:rsidRPr="00157146">
        <w:rPr>
          <w:rFonts w:hint="cs"/>
          <w:rtl/>
        </w:rPr>
        <w:t>نشرة</w:t>
      </w:r>
      <w:r w:rsidRPr="00157146">
        <w:rPr>
          <w:rtl/>
        </w:rPr>
        <w:t xml:space="preserve"> الأثر البيئي إلى الإنصاف والمردودية والكفاءة.</w:t>
      </w:r>
    </w:p>
    <w:p w14:paraId="10FDB4EC" w14:textId="096EE1C5" w:rsidR="00157146" w:rsidRPr="00157146" w:rsidRDefault="00157146" w:rsidP="00157146">
      <w:pPr>
        <w:pStyle w:val="SingleTxtGA"/>
      </w:pPr>
      <w:r w:rsidRPr="002B2700">
        <w:rPr>
          <w:szCs w:val="20"/>
          <w:rtl/>
        </w:rPr>
        <w:t>34</w:t>
      </w:r>
      <w:r w:rsidRPr="00157146">
        <w:rPr>
          <w:rtl/>
        </w:rPr>
        <w:t>-</w:t>
      </w:r>
      <w:r w:rsidRPr="00157146">
        <w:rPr>
          <w:rtl/>
        </w:rPr>
        <w:tab/>
        <w:t>ويجب أيضا</w:t>
      </w:r>
      <w:r w:rsidR="002B2700">
        <w:rPr>
          <w:rFonts w:hint="cs"/>
          <w:rtl/>
        </w:rPr>
        <w:t>ً</w:t>
      </w:r>
      <w:r w:rsidRPr="00157146">
        <w:rPr>
          <w:rtl/>
        </w:rPr>
        <w:t xml:space="preserve"> أن يكون:</w:t>
      </w:r>
    </w:p>
    <w:p w14:paraId="701281B8" w14:textId="60C1D8C5" w:rsidR="00157146" w:rsidRPr="00157146" w:rsidRDefault="00157146" w:rsidP="00EF0043">
      <w:pPr>
        <w:pStyle w:val="Bullet1GA"/>
        <w:bidi/>
      </w:pPr>
      <w:r w:rsidRPr="00157146">
        <w:rPr>
          <w:rFonts w:hint="cs"/>
          <w:rtl/>
        </w:rPr>
        <w:t>نهجا</w:t>
      </w:r>
      <w:r w:rsidR="002B2700">
        <w:rPr>
          <w:rFonts w:hint="cs"/>
          <w:rtl/>
        </w:rPr>
        <w:t>ً</w:t>
      </w:r>
      <w:r w:rsidRPr="00157146">
        <w:rPr>
          <w:rFonts w:hint="cs"/>
          <w:rtl/>
        </w:rPr>
        <w:t xml:space="preserve"> </w:t>
      </w:r>
      <w:r w:rsidRPr="00157146">
        <w:rPr>
          <w:rtl/>
        </w:rPr>
        <w:t>كاملا</w:t>
      </w:r>
      <w:r w:rsidR="002B2700">
        <w:rPr>
          <w:rFonts w:hint="cs"/>
          <w:rtl/>
        </w:rPr>
        <w:t>ً</w:t>
      </w:r>
      <w:r w:rsidRPr="00157146">
        <w:rPr>
          <w:rtl/>
        </w:rPr>
        <w:t xml:space="preserve"> (إذ يجب دراسة جميع النظم المعقدة للكائنات، الحية أو غير الحية، في البيئة والعلاقات المتبادلة بينها حتى وإن </w:t>
      </w:r>
      <w:r w:rsidRPr="00157146">
        <w:rPr>
          <w:rFonts w:hint="cs"/>
          <w:rtl/>
        </w:rPr>
        <w:t>كانت</w:t>
      </w:r>
      <w:r w:rsidRPr="00157146">
        <w:rPr>
          <w:rtl/>
        </w:rPr>
        <w:t xml:space="preserve"> الآثار الهامة هي وحدها التي تؤخذ في الاعتبار)؛</w:t>
      </w:r>
    </w:p>
    <w:p w14:paraId="110774B2" w14:textId="038CDCB2" w:rsidR="00157146" w:rsidRPr="00157146" w:rsidRDefault="00157146" w:rsidP="00EF0043">
      <w:pPr>
        <w:pStyle w:val="Bullet1GA"/>
        <w:bidi/>
      </w:pPr>
      <w:r w:rsidRPr="00157146">
        <w:rPr>
          <w:rFonts w:hint="cs"/>
          <w:rtl/>
        </w:rPr>
        <w:t>نهجا</w:t>
      </w:r>
      <w:r w:rsidR="002B2700">
        <w:rPr>
          <w:rFonts w:hint="cs"/>
          <w:rtl/>
        </w:rPr>
        <w:t>ً</w:t>
      </w:r>
      <w:r w:rsidRPr="00157146">
        <w:rPr>
          <w:rFonts w:hint="cs"/>
          <w:rtl/>
        </w:rPr>
        <w:t xml:space="preserve"> </w:t>
      </w:r>
      <w:r w:rsidRPr="00157146">
        <w:rPr>
          <w:rtl/>
        </w:rPr>
        <w:t>مقارنا</w:t>
      </w:r>
      <w:r w:rsidR="002B2700">
        <w:rPr>
          <w:rFonts w:hint="cs"/>
          <w:rtl/>
        </w:rPr>
        <w:t>ً</w:t>
      </w:r>
      <w:r w:rsidRPr="00157146">
        <w:rPr>
          <w:rtl/>
        </w:rPr>
        <w:t xml:space="preserve"> (إذ يجب أن تؤخذ في الاعتبار التغيرات البيئية الناتجة عن المشروع، من حيث الظروف </w:t>
      </w:r>
      <w:proofErr w:type="spellStart"/>
      <w:r w:rsidRPr="00157146">
        <w:rPr>
          <w:rtl/>
        </w:rPr>
        <w:t>البيوفيزيائية</w:t>
      </w:r>
      <w:proofErr w:type="spellEnd"/>
      <w:r w:rsidRPr="00157146">
        <w:rPr>
          <w:rtl/>
        </w:rPr>
        <w:t xml:space="preserve"> والاجتماعية)؛</w:t>
      </w:r>
    </w:p>
    <w:p w14:paraId="66148616" w14:textId="3A772BD7" w:rsidR="00157146" w:rsidRPr="00157146" w:rsidRDefault="00157146" w:rsidP="00EF0043">
      <w:pPr>
        <w:pStyle w:val="Bullet1GA"/>
        <w:bidi/>
      </w:pPr>
      <w:r w:rsidRPr="00157146">
        <w:rPr>
          <w:rFonts w:hint="cs"/>
          <w:rtl/>
        </w:rPr>
        <w:t>نهجا</w:t>
      </w:r>
      <w:r w:rsidR="002B2700">
        <w:rPr>
          <w:rFonts w:hint="cs"/>
          <w:rtl/>
        </w:rPr>
        <w:t>ً</w:t>
      </w:r>
      <w:r w:rsidRPr="00157146">
        <w:rPr>
          <w:rFonts w:hint="cs"/>
          <w:rtl/>
        </w:rPr>
        <w:t xml:space="preserve"> </w:t>
      </w:r>
      <w:r w:rsidRPr="00157146">
        <w:rPr>
          <w:rtl/>
        </w:rPr>
        <w:t>موضوعيا</w:t>
      </w:r>
      <w:r w:rsidR="002B2700">
        <w:rPr>
          <w:rFonts w:hint="cs"/>
          <w:rtl/>
        </w:rPr>
        <w:t>ً</w:t>
      </w:r>
      <w:r w:rsidRPr="00157146">
        <w:rPr>
          <w:rtl/>
        </w:rPr>
        <w:t xml:space="preserve"> (إذ يجب أن تكون التدابير والتوقعات المقدمة خالية من أي تأثيرات خارجية).</w:t>
      </w:r>
    </w:p>
    <w:p w14:paraId="3C68E763" w14:textId="77777777" w:rsidR="00157146" w:rsidRPr="00157146" w:rsidRDefault="00157146" w:rsidP="00EF0043">
      <w:pPr>
        <w:pStyle w:val="H1GA"/>
      </w:pPr>
      <w:r w:rsidRPr="00157146">
        <w:rPr>
          <w:rtl/>
        </w:rPr>
        <w:tab/>
      </w:r>
      <w:r w:rsidRPr="00157146">
        <w:rPr>
          <w:rtl/>
        </w:rPr>
        <w:tab/>
        <w:t xml:space="preserve">الجواب على الفقرة </w:t>
      </w:r>
      <w:r w:rsidRPr="002B2700">
        <w:rPr>
          <w:szCs w:val="24"/>
          <w:rtl/>
        </w:rPr>
        <w:t>9</w:t>
      </w:r>
    </w:p>
    <w:p w14:paraId="1F81A24D" w14:textId="56578930" w:rsidR="00157146" w:rsidRPr="00157146" w:rsidRDefault="00157146" w:rsidP="00157146">
      <w:pPr>
        <w:pStyle w:val="SingleTxtGA"/>
      </w:pPr>
      <w:r w:rsidRPr="002B2700">
        <w:rPr>
          <w:szCs w:val="20"/>
          <w:rtl/>
        </w:rPr>
        <w:t>35</w:t>
      </w:r>
      <w:r w:rsidRPr="00157146">
        <w:rPr>
          <w:rtl/>
        </w:rPr>
        <w:t>-</w:t>
      </w:r>
      <w:r w:rsidRPr="00157146">
        <w:rPr>
          <w:rtl/>
        </w:rPr>
        <w:tab/>
        <w:t xml:space="preserve">يوجد في موريتانيا مرصدان مستقلان لمكافحة الفساد: </w:t>
      </w:r>
      <w:r w:rsidR="009402C7">
        <w:rPr>
          <w:rFonts w:hint="cs"/>
          <w:rtl/>
        </w:rPr>
        <w:t>(</w:t>
      </w:r>
      <w:r w:rsidRPr="002B2700">
        <w:rPr>
          <w:szCs w:val="20"/>
          <w:rtl/>
        </w:rPr>
        <w:t>1</w:t>
      </w:r>
      <w:r w:rsidRPr="00157146">
        <w:rPr>
          <w:rtl/>
        </w:rPr>
        <w:t>) المرصد الوطني لمكافحة الفساد في موريتانيا و</w:t>
      </w:r>
      <w:r w:rsidR="009402C7">
        <w:rPr>
          <w:rFonts w:hint="cs"/>
          <w:rtl/>
        </w:rPr>
        <w:t>(</w:t>
      </w:r>
      <w:r w:rsidRPr="002B2700">
        <w:rPr>
          <w:szCs w:val="20"/>
          <w:rtl/>
        </w:rPr>
        <w:t>2</w:t>
      </w:r>
      <w:r w:rsidRPr="00157146">
        <w:rPr>
          <w:rtl/>
        </w:rPr>
        <w:t>) المرصد الوطني لمكافحة الفساد والرشوة. ويتألف هذان المرصدان حصرا</w:t>
      </w:r>
      <w:r w:rsidR="002B2700">
        <w:rPr>
          <w:rFonts w:hint="cs"/>
          <w:rtl/>
        </w:rPr>
        <w:t>ً</w:t>
      </w:r>
      <w:r w:rsidRPr="00157146">
        <w:rPr>
          <w:rtl/>
        </w:rPr>
        <w:t xml:space="preserve"> من منظمات المجتمع المدني، وتتمثل مهمتهما في متابعة مكافحة الفساد.</w:t>
      </w:r>
    </w:p>
    <w:p w14:paraId="4B3C1593" w14:textId="77777777" w:rsidR="00157146" w:rsidRPr="00157146" w:rsidRDefault="00157146" w:rsidP="00157146">
      <w:pPr>
        <w:pStyle w:val="SingleTxtGA"/>
      </w:pPr>
      <w:r w:rsidRPr="002B2700">
        <w:rPr>
          <w:szCs w:val="20"/>
          <w:rtl/>
        </w:rPr>
        <w:t>36</w:t>
      </w:r>
      <w:r w:rsidRPr="00157146">
        <w:rPr>
          <w:rtl/>
        </w:rPr>
        <w:t>-</w:t>
      </w:r>
      <w:r w:rsidRPr="00157146">
        <w:rPr>
          <w:rtl/>
        </w:rPr>
        <w:tab/>
        <w:t xml:space="preserve">ويوفر القانون رقم </w:t>
      </w:r>
      <w:r w:rsidRPr="002B2700">
        <w:rPr>
          <w:szCs w:val="20"/>
          <w:rtl/>
        </w:rPr>
        <w:t>2016</w:t>
      </w:r>
      <w:r w:rsidRPr="00157146">
        <w:rPr>
          <w:rtl/>
        </w:rPr>
        <w:t>-</w:t>
      </w:r>
      <w:r w:rsidRPr="002B2700">
        <w:rPr>
          <w:szCs w:val="20"/>
          <w:rtl/>
        </w:rPr>
        <w:t>014</w:t>
      </w:r>
      <w:r w:rsidRPr="00157146">
        <w:rPr>
          <w:rtl/>
        </w:rPr>
        <w:t xml:space="preserve"> المتعلق بمكافحة الفساد الإطار القانوني لتجريم الفساد بجميع أشكاله. وقد أقام هذا القانون، الذي يستوعب أحكام اتفاقية الأمم المتحدة لمكافحة الفساد، اختصاصاً لهياكل مكافحة الفساد. وينص هذا القانون على ما يلي: </w:t>
      </w:r>
    </w:p>
    <w:p w14:paraId="5B148BAE" w14:textId="5012E06A" w:rsidR="00157146" w:rsidRPr="00157146" w:rsidRDefault="00157146" w:rsidP="00EF0043">
      <w:pPr>
        <w:pStyle w:val="Bullet1GA"/>
        <w:bidi/>
      </w:pPr>
      <w:r w:rsidRPr="00157146">
        <w:rPr>
          <w:rtl/>
        </w:rPr>
        <w:t xml:space="preserve">عدم تقادم الدعوى العامة في حالة نقل عائدات الجريمة إلى الخارج أو فرار مرتكبها من العدالة؛ </w:t>
      </w:r>
    </w:p>
    <w:p w14:paraId="3E3F85E7" w14:textId="29F44DDB" w:rsidR="00157146" w:rsidRPr="00157146" w:rsidRDefault="00157146" w:rsidP="00EF0043">
      <w:pPr>
        <w:pStyle w:val="Bullet1GA"/>
        <w:bidi/>
      </w:pPr>
      <w:r w:rsidRPr="00157146">
        <w:rPr>
          <w:rtl/>
        </w:rPr>
        <w:t>اعتماد تدابير خاصة للتحقيق مع الشهود والخبراء والمبلغين عن المخالفات والمجني عليهم وحمايتهم؛</w:t>
      </w:r>
    </w:p>
    <w:p w14:paraId="2600B3C7" w14:textId="7EB99D06" w:rsidR="00157146" w:rsidRPr="00157146" w:rsidRDefault="00157146" w:rsidP="00EF0043">
      <w:pPr>
        <w:pStyle w:val="Bullet1GA"/>
        <w:bidi/>
      </w:pPr>
      <w:r w:rsidRPr="00157146">
        <w:rPr>
          <w:rtl/>
        </w:rPr>
        <w:t xml:space="preserve">إنشاء أقطاب متخصصة ذات اختصاص وطني في مجال الملاحقة والتحقيق والمحاكمة؛ </w:t>
      </w:r>
    </w:p>
    <w:p w14:paraId="03FDB05D" w14:textId="27C0F914" w:rsidR="00157146" w:rsidRPr="00157146" w:rsidRDefault="00157146" w:rsidP="00EF0043">
      <w:pPr>
        <w:pStyle w:val="Bullet1GA"/>
        <w:bidi/>
      </w:pPr>
      <w:r w:rsidRPr="00157146">
        <w:rPr>
          <w:rtl/>
        </w:rPr>
        <w:t>تكريس التعاون القضائي الجنائي في مجالات استرداد الأموال والتحقيقات الجنائية؛</w:t>
      </w:r>
    </w:p>
    <w:p w14:paraId="366395CF" w14:textId="3D86E8D2" w:rsidR="00157146" w:rsidRPr="00157146" w:rsidRDefault="00157146" w:rsidP="00EF0043">
      <w:pPr>
        <w:pStyle w:val="Bullet1GA"/>
        <w:bidi/>
      </w:pPr>
      <w:r w:rsidRPr="00157146">
        <w:rPr>
          <w:rtl/>
        </w:rPr>
        <w:t>إنشاء مكتب إدارة الممتلكات المجمدة والمحجوزة والمصادرة واسترداد الأصول المتأتية من الجريمة.</w:t>
      </w:r>
    </w:p>
    <w:p w14:paraId="2576FE9E" w14:textId="77777777" w:rsidR="00157146" w:rsidRPr="00157146" w:rsidRDefault="00157146" w:rsidP="00157146">
      <w:pPr>
        <w:pStyle w:val="SingleTxtGA"/>
      </w:pPr>
      <w:r w:rsidRPr="002B2700">
        <w:rPr>
          <w:szCs w:val="20"/>
          <w:rtl/>
        </w:rPr>
        <w:t>37</w:t>
      </w:r>
      <w:r w:rsidRPr="00157146">
        <w:rPr>
          <w:rtl/>
        </w:rPr>
        <w:t>-</w:t>
      </w:r>
      <w:r w:rsidRPr="00157146">
        <w:rPr>
          <w:rtl/>
        </w:rPr>
        <w:tab/>
        <w:t>ولضمان الشفافية في تسيير الشؤون العامة، اتخذت الدولة مجموعة من التدابير منها:</w:t>
      </w:r>
    </w:p>
    <w:p w14:paraId="6112B3C3" w14:textId="216910F8" w:rsidR="00157146" w:rsidRPr="00157146" w:rsidRDefault="00157146" w:rsidP="00EF0043">
      <w:pPr>
        <w:pStyle w:val="Bullet1GA"/>
        <w:bidi/>
      </w:pPr>
      <w:r w:rsidRPr="00157146">
        <w:rPr>
          <w:rtl/>
        </w:rPr>
        <w:t xml:space="preserve">اعتماد </w:t>
      </w:r>
      <w:r w:rsidRPr="00157146">
        <w:rPr>
          <w:rFonts w:hint="cs"/>
          <w:rtl/>
        </w:rPr>
        <w:t>مدونة الاستثمارات</w:t>
      </w:r>
      <w:r w:rsidRPr="00157146">
        <w:rPr>
          <w:rtl/>
        </w:rPr>
        <w:t xml:space="preserve"> العام</w:t>
      </w:r>
      <w:r w:rsidRPr="00157146">
        <w:rPr>
          <w:rFonts w:hint="cs"/>
          <w:rtl/>
        </w:rPr>
        <w:t>ة</w:t>
      </w:r>
      <w:r w:rsidRPr="00157146">
        <w:rPr>
          <w:rtl/>
        </w:rPr>
        <w:t xml:space="preserve">، </w:t>
      </w:r>
      <w:r w:rsidRPr="00157146">
        <w:rPr>
          <w:rFonts w:hint="cs"/>
          <w:rtl/>
        </w:rPr>
        <w:t>التي أصبحت ت</w:t>
      </w:r>
      <w:r w:rsidRPr="00157146">
        <w:rPr>
          <w:rtl/>
        </w:rPr>
        <w:t>شكل إطاراً تحفيزيا</w:t>
      </w:r>
      <w:r w:rsidR="002B2700">
        <w:rPr>
          <w:rFonts w:hint="cs"/>
          <w:rtl/>
        </w:rPr>
        <w:t>ً</w:t>
      </w:r>
      <w:r w:rsidRPr="00157146">
        <w:rPr>
          <w:rtl/>
        </w:rPr>
        <w:t xml:space="preserve"> شفافاً للاستثمار الخاص المحلي والأجنبي، و</w:t>
      </w:r>
      <w:r w:rsidRPr="00157146">
        <w:rPr>
          <w:rFonts w:hint="cs"/>
          <w:rtl/>
        </w:rPr>
        <w:t>ت</w:t>
      </w:r>
      <w:r w:rsidRPr="00157146">
        <w:rPr>
          <w:rtl/>
        </w:rPr>
        <w:t>كفل المعاملة العادلة والحماية المعززة لجميع المستثمرين؛</w:t>
      </w:r>
    </w:p>
    <w:p w14:paraId="25871ACE" w14:textId="5913D84F" w:rsidR="00157146" w:rsidRPr="00157146" w:rsidRDefault="00157146" w:rsidP="00EF0043">
      <w:pPr>
        <w:pStyle w:val="Bullet1GA"/>
        <w:bidi/>
      </w:pPr>
      <w:r w:rsidRPr="00157146">
        <w:rPr>
          <w:rtl/>
        </w:rPr>
        <w:t>إنشاء مركز جامع في نواكشوط وآخر في نواذيبو بهدف تبسيط الإجراءات الإدارية والحد من الاتصال بين المستثمرين والمسؤولين لتقليل مخاطر الفساد.</w:t>
      </w:r>
    </w:p>
    <w:p w14:paraId="4B1C17F1" w14:textId="5C62C683" w:rsidR="00157146" w:rsidRPr="00157146" w:rsidRDefault="00157146" w:rsidP="00EF0043">
      <w:pPr>
        <w:pStyle w:val="Bullet1GA"/>
        <w:bidi/>
      </w:pPr>
      <w:r w:rsidRPr="00157146">
        <w:rPr>
          <w:rtl/>
        </w:rPr>
        <w:t xml:space="preserve">إصلاح نظام </w:t>
      </w:r>
      <w:r w:rsidRPr="00157146">
        <w:rPr>
          <w:rFonts w:hint="cs"/>
          <w:rtl/>
        </w:rPr>
        <w:t>الصفقات</w:t>
      </w:r>
      <w:r w:rsidRPr="00157146">
        <w:rPr>
          <w:rtl/>
        </w:rPr>
        <w:t xml:space="preserve"> العمومي</w:t>
      </w:r>
      <w:r w:rsidRPr="00157146">
        <w:rPr>
          <w:rFonts w:hint="cs"/>
          <w:rtl/>
        </w:rPr>
        <w:t>ة</w:t>
      </w:r>
      <w:r w:rsidRPr="00157146">
        <w:rPr>
          <w:rtl/>
        </w:rPr>
        <w:t xml:space="preserve"> بالفصل بين المهام المتعلقة بالشراء والرقابة والتنظيم بهدف زيادة الشفافية في </w:t>
      </w:r>
      <w:r w:rsidRPr="00157146">
        <w:rPr>
          <w:rFonts w:hint="cs"/>
          <w:rtl/>
        </w:rPr>
        <w:t>ال</w:t>
      </w:r>
      <w:r w:rsidRPr="00157146">
        <w:rPr>
          <w:rtl/>
        </w:rPr>
        <w:t>صفقات العمومي</w:t>
      </w:r>
      <w:r w:rsidRPr="00157146">
        <w:rPr>
          <w:rFonts w:hint="cs"/>
          <w:rtl/>
        </w:rPr>
        <w:t>ة</w:t>
      </w:r>
      <w:r w:rsidRPr="00157146">
        <w:rPr>
          <w:rtl/>
        </w:rPr>
        <w:t>؛</w:t>
      </w:r>
    </w:p>
    <w:p w14:paraId="0FCF60DB" w14:textId="7768F852" w:rsidR="00157146" w:rsidRPr="00157146" w:rsidRDefault="00157146" w:rsidP="00EF0043">
      <w:pPr>
        <w:pStyle w:val="Bullet1GA"/>
        <w:bidi/>
      </w:pPr>
      <w:r w:rsidRPr="00157146">
        <w:rPr>
          <w:rtl/>
        </w:rPr>
        <w:lastRenderedPageBreak/>
        <w:t>تنشيط هيئات الرقابة (محكمة الحسابات، المفتشية العامة للدولة، والمفتشية العامة للمالية، وعمليات التفتيش الداخلي)؛</w:t>
      </w:r>
    </w:p>
    <w:p w14:paraId="21C35F0B" w14:textId="7B1771E6" w:rsidR="00157146" w:rsidRPr="00157146" w:rsidRDefault="00157146" w:rsidP="00EF0043">
      <w:pPr>
        <w:pStyle w:val="Bullet1GA"/>
        <w:bidi/>
      </w:pPr>
      <w:r w:rsidRPr="00157146">
        <w:rPr>
          <w:rtl/>
        </w:rPr>
        <w:t xml:space="preserve">إنشاء هيئة تنظيمية </w:t>
      </w:r>
      <w:r w:rsidRPr="00157146">
        <w:rPr>
          <w:rFonts w:hint="cs"/>
          <w:rtl/>
        </w:rPr>
        <w:t xml:space="preserve">للصفقات </w:t>
      </w:r>
      <w:r w:rsidRPr="00157146">
        <w:rPr>
          <w:rtl/>
        </w:rPr>
        <w:t>العمومي</w:t>
      </w:r>
      <w:r w:rsidRPr="00157146">
        <w:rPr>
          <w:rFonts w:hint="cs"/>
          <w:rtl/>
        </w:rPr>
        <w:t>ة</w:t>
      </w:r>
      <w:r w:rsidRPr="00157146">
        <w:rPr>
          <w:rtl/>
        </w:rPr>
        <w:t>، تشمل ممثلي القطاع الخاص والمجتمع المدني.</w:t>
      </w:r>
    </w:p>
    <w:p w14:paraId="5F21E649" w14:textId="5E7D0239" w:rsidR="00157146" w:rsidRPr="00157146" w:rsidRDefault="00157146" w:rsidP="00157146">
      <w:pPr>
        <w:pStyle w:val="SingleTxtGA"/>
      </w:pPr>
      <w:r w:rsidRPr="00E6681D">
        <w:rPr>
          <w:szCs w:val="20"/>
          <w:rtl/>
        </w:rPr>
        <w:t>38</w:t>
      </w:r>
      <w:r w:rsidRPr="00E6681D">
        <w:rPr>
          <w:rtl/>
        </w:rPr>
        <w:t>-</w:t>
      </w:r>
      <w:r w:rsidRPr="00E6681D">
        <w:rPr>
          <w:rtl/>
        </w:rPr>
        <w:tab/>
        <w:t>ولضمان توعية واسعة النطاق ب</w:t>
      </w:r>
      <w:r w:rsidRPr="00E6681D">
        <w:rPr>
          <w:rFonts w:hint="cs"/>
          <w:rtl/>
        </w:rPr>
        <w:t>ال</w:t>
      </w:r>
      <w:r w:rsidRPr="00E6681D">
        <w:rPr>
          <w:rtl/>
        </w:rPr>
        <w:t xml:space="preserve">جهود المبذولة من أجل الشفافية في إدارة الشؤون العامة، أحدثت الدولة يوماً للإبلاغ عن نتائج تقرير ممارسة أنشطة الأعمال. وبفضل هذه الجهود تمكن البلد من احتلال المركز </w:t>
      </w:r>
      <w:r w:rsidRPr="00E6681D">
        <w:rPr>
          <w:szCs w:val="20"/>
          <w:rtl/>
        </w:rPr>
        <w:t>148</w:t>
      </w:r>
      <w:r w:rsidRPr="00E6681D">
        <w:rPr>
          <w:rtl/>
        </w:rPr>
        <w:t xml:space="preserve"> من أصل </w:t>
      </w:r>
      <w:r w:rsidRPr="00E6681D">
        <w:rPr>
          <w:szCs w:val="20"/>
          <w:rtl/>
        </w:rPr>
        <w:t>190</w:t>
      </w:r>
      <w:r w:rsidRPr="00E6681D">
        <w:rPr>
          <w:rtl/>
        </w:rPr>
        <w:t xml:space="preserve"> </w:t>
      </w:r>
      <w:r w:rsidRPr="00E6681D">
        <w:rPr>
          <w:rFonts w:hint="cs"/>
          <w:rtl/>
        </w:rPr>
        <w:t>بلدا</w:t>
      </w:r>
      <w:r w:rsidR="00390274" w:rsidRPr="00E6681D">
        <w:rPr>
          <w:rFonts w:hint="cs"/>
          <w:rtl/>
        </w:rPr>
        <w:t>ً</w:t>
      </w:r>
      <w:r w:rsidRPr="00E6681D">
        <w:rPr>
          <w:rtl/>
        </w:rPr>
        <w:t xml:space="preserve">، وبالتالي تجاوز عتبة </w:t>
      </w:r>
      <w:r w:rsidRPr="00E6681D">
        <w:rPr>
          <w:szCs w:val="20"/>
          <w:rtl/>
        </w:rPr>
        <w:t>50</w:t>
      </w:r>
      <w:r w:rsidR="009402C7" w:rsidRPr="00E6681D">
        <w:rPr>
          <w:rFonts w:hint="cs"/>
          <w:rtl/>
        </w:rPr>
        <w:t xml:space="preserve"> في المائة</w:t>
      </w:r>
      <w:r w:rsidRPr="00E6681D">
        <w:rPr>
          <w:rtl/>
        </w:rPr>
        <w:t xml:space="preserve"> من النتيجة الإجمالية لتقرير ممارسة أنشطة الأعمال للمرة الثانية </w:t>
      </w:r>
      <w:r w:rsidRPr="00E6681D">
        <w:rPr>
          <w:rFonts w:hint="cs"/>
          <w:rtl/>
        </w:rPr>
        <w:t>وحقق</w:t>
      </w:r>
      <w:r w:rsidRPr="00E6681D">
        <w:rPr>
          <w:rtl/>
        </w:rPr>
        <w:t xml:space="preserve"> مكسب تخطي </w:t>
      </w:r>
      <w:r w:rsidRPr="00E6681D">
        <w:rPr>
          <w:szCs w:val="20"/>
          <w:rtl/>
        </w:rPr>
        <w:t>28</w:t>
      </w:r>
      <w:r w:rsidRPr="00E6681D">
        <w:rPr>
          <w:rtl/>
        </w:rPr>
        <w:t xml:space="preserve"> رتبة على مدى السنوات الأربع الماضية.</w:t>
      </w:r>
    </w:p>
    <w:p w14:paraId="328C6EB0" w14:textId="56BCBE81" w:rsidR="00157146" w:rsidRPr="00157146" w:rsidRDefault="00157146" w:rsidP="00157146">
      <w:pPr>
        <w:pStyle w:val="SingleTxtGA"/>
      </w:pPr>
      <w:r w:rsidRPr="002B2700">
        <w:rPr>
          <w:szCs w:val="20"/>
          <w:rtl/>
        </w:rPr>
        <w:t>39</w:t>
      </w:r>
      <w:r w:rsidRPr="00157146">
        <w:rPr>
          <w:rtl/>
        </w:rPr>
        <w:t>-</w:t>
      </w:r>
      <w:r w:rsidRPr="00157146">
        <w:rPr>
          <w:rtl/>
        </w:rPr>
        <w:tab/>
        <w:t>وفيما يتعلق بالتدابير المتخذة لتوعية المسؤولين السياسيين والبرلمانيين والموظفين الوطنيين والمحليين بالتكلفة الاقتصادية والاجتماعية للفساد، أُحرز تقدم كبير في السنوات الأخيرة، لا</w:t>
      </w:r>
      <w:r w:rsidR="002B2700">
        <w:rPr>
          <w:rFonts w:hint="cs"/>
          <w:rtl/>
        </w:rPr>
        <w:t xml:space="preserve"> </w:t>
      </w:r>
      <w:r w:rsidRPr="00157146">
        <w:rPr>
          <w:rtl/>
        </w:rPr>
        <w:t>سيما من خلال ما يلي:</w:t>
      </w:r>
    </w:p>
    <w:p w14:paraId="507F2C8E" w14:textId="490F41D9" w:rsidR="00157146" w:rsidRPr="00157146" w:rsidRDefault="00157146" w:rsidP="00EF0043">
      <w:pPr>
        <w:pStyle w:val="Bullet1GA"/>
        <w:bidi/>
      </w:pPr>
      <w:r w:rsidRPr="00157146">
        <w:rPr>
          <w:rtl/>
        </w:rPr>
        <w:t xml:space="preserve">اعتماد الاستراتيجية الوطنية لمكافحة الفساد، في </w:t>
      </w:r>
      <w:r w:rsidRPr="002B2700">
        <w:rPr>
          <w:szCs w:val="20"/>
          <w:rtl/>
        </w:rPr>
        <w:t>9</w:t>
      </w:r>
      <w:r w:rsidRPr="00157146">
        <w:rPr>
          <w:rtl/>
        </w:rPr>
        <w:t xml:space="preserve"> كانون الأول/ديسمبر </w:t>
      </w:r>
      <w:r w:rsidRPr="002B2700">
        <w:rPr>
          <w:szCs w:val="20"/>
          <w:rtl/>
        </w:rPr>
        <w:t>2010</w:t>
      </w:r>
      <w:r w:rsidRPr="00157146">
        <w:rPr>
          <w:rtl/>
        </w:rPr>
        <w:t>؛</w:t>
      </w:r>
    </w:p>
    <w:p w14:paraId="39DD1C87" w14:textId="3B23CB0C" w:rsidR="00157146" w:rsidRPr="00157146" w:rsidRDefault="00157146" w:rsidP="00EF0043">
      <w:pPr>
        <w:pStyle w:val="Bullet1GA"/>
        <w:bidi/>
      </w:pPr>
      <w:r w:rsidRPr="00157146">
        <w:rPr>
          <w:rtl/>
        </w:rPr>
        <w:t xml:space="preserve">اعتماد القانون رقم </w:t>
      </w:r>
      <w:r w:rsidRPr="002B2700">
        <w:rPr>
          <w:szCs w:val="20"/>
          <w:rtl/>
        </w:rPr>
        <w:t>2015</w:t>
      </w:r>
      <w:r w:rsidRPr="00157146">
        <w:rPr>
          <w:rtl/>
        </w:rPr>
        <w:t>-</w:t>
      </w:r>
      <w:r w:rsidRPr="002B2700">
        <w:rPr>
          <w:szCs w:val="20"/>
          <w:rtl/>
        </w:rPr>
        <w:t>040</w:t>
      </w:r>
      <w:r w:rsidRPr="00157146">
        <w:rPr>
          <w:rtl/>
        </w:rPr>
        <w:t xml:space="preserve"> </w:t>
      </w:r>
      <w:r w:rsidRPr="00157146">
        <w:rPr>
          <w:rFonts w:hint="cs"/>
          <w:rtl/>
        </w:rPr>
        <w:t>الصادر بتاريخ</w:t>
      </w:r>
      <w:r w:rsidRPr="00157146">
        <w:rPr>
          <w:rtl/>
        </w:rPr>
        <w:t xml:space="preserve"> </w:t>
      </w:r>
      <w:r w:rsidRPr="002B2700">
        <w:rPr>
          <w:szCs w:val="20"/>
          <w:rtl/>
        </w:rPr>
        <w:t>23</w:t>
      </w:r>
      <w:r w:rsidRPr="00157146">
        <w:rPr>
          <w:rtl/>
        </w:rPr>
        <w:t xml:space="preserve"> كانون الأول/ديسمبر </w:t>
      </w:r>
      <w:r w:rsidRPr="002B2700">
        <w:rPr>
          <w:szCs w:val="20"/>
          <w:rtl/>
        </w:rPr>
        <w:t>2015</w:t>
      </w:r>
      <w:r w:rsidRPr="00157146">
        <w:rPr>
          <w:rtl/>
        </w:rPr>
        <w:t xml:space="preserve"> المتضمن للقانون التوجيهي لمكافحة الفساد. ويهدف هذا القانون إلى تعزيز التدابير الرامية إلى منع الفساد، وتشجيع النزاهة والتعاون الدولي في هذا المجال؛</w:t>
      </w:r>
    </w:p>
    <w:p w14:paraId="729C31D2" w14:textId="1C40BAA0" w:rsidR="00157146" w:rsidRPr="00157146" w:rsidRDefault="00157146" w:rsidP="00EF0043">
      <w:pPr>
        <w:pStyle w:val="Bullet1GA"/>
        <w:bidi/>
      </w:pPr>
      <w:r w:rsidRPr="00157146">
        <w:rPr>
          <w:rtl/>
        </w:rPr>
        <w:t xml:space="preserve">اعتماد القانون رقم </w:t>
      </w:r>
      <w:r w:rsidRPr="002B2700">
        <w:rPr>
          <w:szCs w:val="20"/>
          <w:rtl/>
        </w:rPr>
        <w:t>2016</w:t>
      </w:r>
      <w:r w:rsidRPr="00157146">
        <w:rPr>
          <w:rtl/>
        </w:rPr>
        <w:t>-</w:t>
      </w:r>
      <w:r w:rsidRPr="002B2700">
        <w:rPr>
          <w:szCs w:val="20"/>
          <w:rtl/>
        </w:rPr>
        <w:t>014</w:t>
      </w:r>
      <w:r w:rsidRPr="00157146">
        <w:rPr>
          <w:rtl/>
        </w:rPr>
        <w:t xml:space="preserve"> المتعلق بمكافحة الفساد؛</w:t>
      </w:r>
    </w:p>
    <w:p w14:paraId="6D3029C4" w14:textId="2A4B25F6" w:rsidR="00157146" w:rsidRPr="00157146" w:rsidRDefault="00157146" w:rsidP="00EF0043">
      <w:pPr>
        <w:pStyle w:val="Bullet1GA"/>
        <w:bidi/>
      </w:pPr>
      <w:r w:rsidRPr="00157146">
        <w:rPr>
          <w:rtl/>
        </w:rPr>
        <w:t>إنشاء قطبي (النيابة العامة والتحقيق) والمحكمة الجنائية المتخصصة في مكافحة الفساد؛</w:t>
      </w:r>
    </w:p>
    <w:p w14:paraId="6BBF345E" w14:textId="230A7FB1" w:rsidR="00157146" w:rsidRPr="00157146" w:rsidRDefault="00157146" w:rsidP="00EF0043">
      <w:pPr>
        <w:pStyle w:val="Bullet1GA"/>
        <w:bidi/>
      </w:pPr>
      <w:r w:rsidRPr="00157146">
        <w:rPr>
          <w:rtl/>
        </w:rPr>
        <w:t>وضع خطط عمل لتنفيذ استراتيجية مكافحة الفساد (</w:t>
      </w:r>
      <w:r w:rsidRPr="002B2700">
        <w:rPr>
          <w:szCs w:val="20"/>
          <w:rtl/>
        </w:rPr>
        <w:t>2012</w:t>
      </w:r>
      <w:r w:rsidRPr="00157146">
        <w:rPr>
          <w:rtl/>
        </w:rPr>
        <w:t xml:space="preserve"> و</w:t>
      </w:r>
      <w:r w:rsidRPr="002B2700">
        <w:rPr>
          <w:szCs w:val="20"/>
          <w:rtl/>
        </w:rPr>
        <w:t>2016</w:t>
      </w:r>
      <w:r w:rsidRPr="00157146">
        <w:rPr>
          <w:rtl/>
        </w:rPr>
        <w:t>)؛</w:t>
      </w:r>
    </w:p>
    <w:p w14:paraId="2148F735" w14:textId="539299E8" w:rsidR="00157146" w:rsidRPr="00411251" w:rsidRDefault="00157146" w:rsidP="00EF0043">
      <w:pPr>
        <w:pStyle w:val="Bullet1GA"/>
        <w:bidi/>
      </w:pPr>
      <w:r w:rsidRPr="00411251">
        <w:rPr>
          <w:rtl/>
        </w:rPr>
        <w:t xml:space="preserve">تنظيم اجتماعات رفيعة المستوى في نواكشوط في </w:t>
      </w:r>
      <w:r w:rsidRPr="00411251">
        <w:rPr>
          <w:szCs w:val="20"/>
          <w:rtl/>
        </w:rPr>
        <w:t>2012</w:t>
      </w:r>
      <w:r w:rsidRPr="00411251">
        <w:rPr>
          <w:rtl/>
        </w:rPr>
        <w:t xml:space="preserve"> و</w:t>
      </w:r>
      <w:r w:rsidRPr="00411251">
        <w:rPr>
          <w:szCs w:val="20"/>
          <w:rtl/>
        </w:rPr>
        <w:t>2013</w:t>
      </w:r>
      <w:r w:rsidRPr="00411251">
        <w:rPr>
          <w:rtl/>
        </w:rPr>
        <w:t xml:space="preserve"> و</w:t>
      </w:r>
      <w:r w:rsidRPr="00411251">
        <w:rPr>
          <w:szCs w:val="20"/>
          <w:rtl/>
        </w:rPr>
        <w:t>2018</w:t>
      </w:r>
      <w:r w:rsidRPr="00411251">
        <w:rPr>
          <w:rtl/>
        </w:rPr>
        <w:t xml:space="preserve"> بمشاركة ممثلين عن البلدان الأفريقية والمؤسسات الدولية والشركاء التقنيين والماليين والخبراء في مجال مكافحة الفساد.</w:t>
      </w:r>
    </w:p>
    <w:p w14:paraId="074065E1" w14:textId="77777777" w:rsidR="00157146" w:rsidRPr="00157146" w:rsidRDefault="00157146" w:rsidP="00157146">
      <w:pPr>
        <w:pStyle w:val="SingleTxtGA"/>
      </w:pPr>
      <w:r w:rsidRPr="002B2700">
        <w:rPr>
          <w:szCs w:val="20"/>
          <w:rtl/>
        </w:rPr>
        <w:t>40</w:t>
      </w:r>
      <w:r w:rsidRPr="00157146">
        <w:rPr>
          <w:rtl/>
        </w:rPr>
        <w:t>-</w:t>
      </w:r>
      <w:r w:rsidRPr="00157146">
        <w:rPr>
          <w:rtl/>
        </w:rPr>
        <w:tab/>
        <w:t xml:space="preserve">وتقوم الحكومة بأنشطة للتوعية بمخاطر الفساد، بما في ذلك الاحتفال بيوم مكافحة الفساد في </w:t>
      </w:r>
      <w:r w:rsidRPr="002B2700">
        <w:rPr>
          <w:szCs w:val="20"/>
          <w:rtl/>
        </w:rPr>
        <w:t>9</w:t>
      </w:r>
      <w:r w:rsidRPr="00157146">
        <w:rPr>
          <w:rtl/>
        </w:rPr>
        <w:t xml:space="preserve"> كانون الأول/ديسمبر، على غرار المجتمع الدولي. </w:t>
      </w:r>
    </w:p>
    <w:p w14:paraId="4C911000" w14:textId="77777777" w:rsidR="00157146" w:rsidRPr="00157146" w:rsidRDefault="00157146" w:rsidP="00157146">
      <w:pPr>
        <w:pStyle w:val="SingleTxtGA"/>
      </w:pPr>
      <w:r w:rsidRPr="002B2700">
        <w:rPr>
          <w:szCs w:val="20"/>
          <w:rtl/>
        </w:rPr>
        <w:t>41</w:t>
      </w:r>
      <w:r w:rsidRPr="00157146">
        <w:rPr>
          <w:rtl/>
        </w:rPr>
        <w:t>-</w:t>
      </w:r>
      <w:r w:rsidRPr="00157146">
        <w:rPr>
          <w:rtl/>
        </w:rPr>
        <w:tab/>
        <w:t>وقد قامت المفتشية العامة للدولة بزيارات إلى جميع الإدارات للتوعية بإجراءات المراقبة الجديدة.</w:t>
      </w:r>
    </w:p>
    <w:p w14:paraId="741FB0BB" w14:textId="77777777" w:rsidR="00157146" w:rsidRPr="00157146" w:rsidRDefault="00157146" w:rsidP="00157146">
      <w:pPr>
        <w:pStyle w:val="SingleTxtGA"/>
      </w:pPr>
      <w:r w:rsidRPr="002B2700">
        <w:rPr>
          <w:szCs w:val="20"/>
          <w:rtl/>
        </w:rPr>
        <w:t>42</w:t>
      </w:r>
      <w:r w:rsidRPr="00157146">
        <w:rPr>
          <w:rtl/>
        </w:rPr>
        <w:t>-</w:t>
      </w:r>
      <w:r w:rsidRPr="00157146">
        <w:rPr>
          <w:rtl/>
        </w:rPr>
        <w:tab/>
        <w:t>وجرت توعية القضاة والمدعين العامين وموظفي إنفاذ القانون بشأن التطبيق الصارم لتشريعات مكافحة الفساد من خلال التعريف بالترسانة القانونية والمؤسسية لمكافحة الفساد.</w:t>
      </w:r>
    </w:p>
    <w:p w14:paraId="7ECBE2E0" w14:textId="77777777" w:rsidR="00157146" w:rsidRPr="00157146" w:rsidRDefault="00157146" w:rsidP="00157146">
      <w:pPr>
        <w:pStyle w:val="SingleTxtGA"/>
      </w:pPr>
      <w:r w:rsidRPr="002B2700">
        <w:rPr>
          <w:szCs w:val="20"/>
          <w:rtl/>
        </w:rPr>
        <w:t>43</w:t>
      </w:r>
      <w:r w:rsidRPr="00157146">
        <w:rPr>
          <w:rtl/>
        </w:rPr>
        <w:t>-</w:t>
      </w:r>
      <w:r w:rsidRPr="00157146">
        <w:rPr>
          <w:rtl/>
        </w:rPr>
        <w:tab/>
        <w:t>وتتولى المديرية المركزية المكلفة بمكافحة الجرائم المالية مهام الشرطة القضائية في جرائم الفساد.</w:t>
      </w:r>
    </w:p>
    <w:p w14:paraId="6ECBAFC5" w14:textId="77777777" w:rsidR="00157146" w:rsidRPr="00157146" w:rsidRDefault="00157146" w:rsidP="00EF0043">
      <w:pPr>
        <w:pStyle w:val="H1GA"/>
      </w:pPr>
      <w:r w:rsidRPr="00157146">
        <w:rPr>
          <w:rtl/>
        </w:rPr>
        <w:tab/>
      </w:r>
      <w:r w:rsidRPr="00157146">
        <w:rPr>
          <w:rtl/>
        </w:rPr>
        <w:tab/>
        <w:t xml:space="preserve">الجواب على الفقرة </w:t>
      </w:r>
      <w:r w:rsidRPr="002B2700">
        <w:rPr>
          <w:szCs w:val="24"/>
          <w:rtl/>
        </w:rPr>
        <w:t>10</w:t>
      </w:r>
    </w:p>
    <w:p w14:paraId="17231746" w14:textId="402B7D47" w:rsidR="00157146" w:rsidRPr="00157146" w:rsidRDefault="00157146" w:rsidP="00157146">
      <w:pPr>
        <w:pStyle w:val="SingleTxtGA"/>
      </w:pPr>
      <w:r w:rsidRPr="002B2700">
        <w:rPr>
          <w:szCs w:val="20"/>
          <w:rtl/>
        </w:rPr>
        <w:t>44</w:t>
      </w:r>
      <w:r w:rsidRPr="00157146">
        <w:rPr>
          <w:rtl/>
        </w:rPr>
        <w:t>-</w:t>
      </w:r>
      <w:r w:rsidRPr="00157146">
        <w:rPr>
          <w:rtl/>
        </w:rPr>
        <w:tab/>
        <w:t xml:space="preserve">يعد القانون رقم </w:t>
      </w:r>
      <w:r w:rsidRPr="002B2700">
        <w:rPr>
          <w:szCs w:val="20"/>
          <w:rtl/>
        </w:rPr>
        <w:t>2001</w:t>
      </w:r>
      <w:r w:rsidRPr="00157146">
        <w:rPr>
          <w:rtl/>
        </w:rPr>
        <w:t>-</w:t>
      </w:r>
      <w:r w:rsidRPr="002B2700">
        <w:rPr>
          <w:szCs w:val="20"/>
          <w:rtl/>
        </w:rPr>
        <w:t>052</w:t>
      </w:r>
      <w:r w:rsidRPr="00157146">
        <w:rPr>
          <w:rtl/>
        </w:rPr>
        <w:t xml:space="preserve">، المتضمن </w:t>
      </w:r>
      <w:r w:rsidRPr="00157146">
        <w:rPr>
          <w:rFonts w:hint="cs"/>
          <w:rtl/>
        </w:rPr>
        <w:t>لمدونة</w:t>
      </w:r>
      <w:r w:rsidRPr="00157146">
        <w:rPr>
          <w:rtl/>
        </w:rPr>
        <w:t xml:space="preserve"> الأحوال الشخصية، إصلاحا</w:t>
      </w:r>
      <w:r w:rsidR="002B2700">
        <w:rPr>
          <w:rFonts w:hint="cs"/>
          <w:rtl/>
        </w:rPr>
        <w:t>ً</w:t>
      </w:r>
      <w:r w:rsidRPr="00157146">
        <w:rPr>
          <w:rtl/>
        </w:rPr>
        <w:t xml:space="preserve"> اجتماعيا</w:t>
      </w:r>
      <w:r w:rsidR="002B2700">
        <w:rPr>
          <w:rFonts w:hint="cs"/>
          <w:rtl/>
        </w:rPr>
        <w:t>ً</w:t>
      </w:r>
      <w:r w:rsidRPr="00157146">
        <w:rPr>
          <w:rtl/>
        </w:rPr>
        <w:t xml:space="preserve"> يدون حقوق الأسرة. وقد شُرع في تحديثه. وتنسجم هذه المبادئ العامة مع المبادئ الأساسية لحقوق الإنسان فيما يتعلق بالمساواة بين جميع المواطنين أمام القانون (</w:t>
      </w:r>
      <w:r w:rsidRPr="00157146">
        <w:rPr>
          <w:rFonts w:hint="cs"/>
          <w:rtl/>
        </w:rPr>
        <w:t xml:space="preserve">وهو </w:t>
      </w:r>
      <w:r w:rsidRPr="00157146">
        <w:rPr>
          <w:rtl/>
        </w:rPr>
        <w:t xml:space="preserve">مبدأ </w:t>
      </w:r>
      <w:r w:rsidRPr="00157146">
        <w:rPr>
          <w:rFonts w:hint="cs"/>
          <w:rtl/>
        </w:rPr>
        <w:t>كرس</w:t>
      </w:r>
      <w:r w:rsidRPr="00157146">
        <w:rPr>
          <w:rtl/>
        </w:rPr>
        <w:t xml:space="preserve">ه الدستور) والمساواة بين الجنسين والكرامة الإنسانية. </w:t>
      </w:r>
      <w:r w:rsidRPr="00157146">
        <w:rPr>
          <w:rFonts w:hint="cs"/>
          <w:rtl/>
        </w:rPr>
        <w:t>وتضع</w:t>
      </w:r>
      <w:r w:rsidRPr="00157146">
        <w:rPr>
          <w:rtl/>
        </w:rPr>
        <w:t xml:space="preserve"> هذ</w:t>
      </w:r>
      <w:r w:rsidRPr="00157146">
        <w:rPr>
          <w:rFonts w:hint="cs"/>
          <w:rtl/>
        </w:rPr>
        <w:t xml:space="preserve">ه المدونة </w:t>
      </w:r>
      <w:r w:rsidRPr="00157146">
        <w:rPr>
          <w:rtl/>
        </w:rPr>
        <w:t>القائم</w:t>
      </w:r>
      <w:r w:rsidRPr="00157146">
        <w:rPr>
          <w:rFonts w:hint="cs"/>
          <w:rtl/>
        </w:rPr>
        <w:t>ة</w:t>
      </w:r>
      <w:r w:rsidRPr="00157146">
        <w:rPr>
          <w:rtl/>
        </w:rPr>
        <w:t xml:space="preserve"> على الشريعة الإسلامية قانوناً وضعيا</w:t>
      </w:r>
      <w:r w:rsidR="002B2700">
        <w:rPr>
          <w:rFonts w:hint="cs"/>
          <w:rtl/>
        </w:rPr>
        <w:t>ً</w:t>
      </w:r>
      <w:r w:rsidRPr="00157146">
        <w:rPr>
          <w:rtl/>
        </w:rPr>
        <w:t xml:space="preserve"> يتولى إدارة مختلف </w:t>
      </w:r>
      <w:r w:rsidRPr="00157146">
        <w:rPr>
          <w:rtl/>
        </w:rPr>
        <w:lastRenderedPageBreak/>
        <w:t>جوانب الحياة الأسرية، مع احترام قيم المجتمع الموريتاني، وفقاً لمبادئ قانونية ثابتة، مصدرها الوحيد هو الشريعة. و</w:t>
      </w:r>
      <w:r w:rsidRPr="00157146">
        <w:rPr>
          <w:rFonts w:hint="cs"/>
          <w:rtl/>
        </w:rPr>
        <w:t>ت</w:t>
      </w:r>
      <w:r w:rsidRPr="00157146">
        <w:rPr>
          <w:rtl/>
        </w:rPr>
        <w:t xml:space="preserve">حمي على وجه التحديد حق المرأة والفتاة. </w:t>
      </w:r>
    </w:p>
    <w:p w14:paraId="384091E7" w14:textId="2F08ADC4" w:rsidR="00157146" w:rsidRPr="00157146" w:rsidRDefault="00157146" w:rsidP="00157146">
      <w:pPr>
        <w:pStyle w:val="SingleTxtGA"/>
      </w:pPr>
      <w:r w:rsidRPr="002B2700">
        <w:rPr>
          <w:szCs w:val="20"/>
          <w:rtl/>
        </w:rPr>
        <w:t>45</w:t>
      </w:r>
      <w:r w:rsidRPr="00157146">
        <w:rPr>
          <w:rtl/>
        </w:rPr>
        <w:t>-</w:t>
      </w:r>
      <w:r w:rsidRPr="00157146">
        <w:rPr>
          <w:rtl/>
        </w:rPr>
        <w:tab/>
        <w:t>وتشكل توعية السكان، ولا سيما النساء، بحقوقهم، عملا</w:t>
      </w:r>
      <w:r w:rsidR="002B2700">
        <w:rPr>
          <w:rFonts w:hint="cs"/>
          <w:rtl/>
        </w:rPr>
        <w:t>ً</w:t>
      </w:r>
      <w:r w:rsidRPr="00157146">
        <w:rPr>
          <w:rtl/>
        </w:rPr>
        <w:t xml:space="preserve"> مستمر</w:t>
      </w:r>
      <w:r w:rsidRPr="00157146">
        <w:rPr>
          <w:rFonts w:hint="cs"/>
          <w:rtl/>
        </w:rPr>
        <w:t>ا</w:t>
      </w:r>
      <w:r w:rsidR="002B2700">
        <w:rPr>
          <w:rFonts w:hint="cs"/>
          <w:rtl/>
        </w:rPr>
        <w:t>ً</w:t>
      </w:r>
      <w:r w:rsidRPr="00157146">
        <w:rPr>
          <w:rtl/>
        </w:rPr>
        <w:t xml:space="preserve"> تقوم به الحكومة. </w:t>
      </w:r>
      <w:r w:rsidRPr="00157146">
        <w:rPr>
          <w:rFonts w:hint="cs"/>
          <w:rtl/>
        </w:rPr>
        <w:t>وتتم</w:t>
      </w:r>
      <w:r w:rsidRPr="00157146">
        <w:rPr>
          <w:rtl/>
        </w:rPr>
        <w:t xml:space="preserve"> </w:t>
      </w:r>
      <w:r w:rsidRPr="00157146">
        <w:rPr>
          <w:rFonts w:hint="cs"/>
          <w:rtl/>
        </w:rPr>
        <w:t xml:space="preserve">هذه التوعية </w:t>
      </w:r>
      <w:r w:rsidRPr="00157146">
        <w:rPr>
          <w:rtl/>
        </w:rPr>
        <w:t>من خلال وسائط الإعلام (التلفزيون - الإذاعة - الصحف) وكذلك في الأيام الدولية للمرأة المغاربية أو الأفريقية و</w:t>
      </w:r>
      <w:r w:rsidRPr="00157146">
        <w:rPr>
          <w:rFonts w:hint="cs"/>
          <w:rtl/>
        </w:rPr>
        <w:t>ل</w:t>
      </w:r>
      <w:r w:rsidRPr="00157146">
        <w:rPr>
          <w:rtl/>
        </w:rPr>
        <w:t>لفتاة، ومن خلال قوافل التوعية. وتنظم هذه القوافل كل سنة بمناسبة العيد العالمي للمرأة. وتستهدف الإناث من سكان نواكشوط والولايات. وتركز على التوعية بالحقوق والتخلي عن الممارسات الضارة بال</w:t>
      </w:r>
      <w:r w:rsidRPr="00157146">
        <w:rPr>
          <w:rFonts w:hint="cs"/>
          <w:rtl/>
        </w:rPr>
        <w:t>م</w:t>
      </w:r>
      <w:r w:rsidRPr="00157146">
        <w:rPr>
          <w:rtl/>
        </w:rPr>
        <w:t xml:space="preserve">رأة والفتاة. </w:t>
      </w:r>
    </w:p>
    <w:p w14:paraId="202A0A9C" w14:textId="7AFF1230" w:rsidR="00157146" w:rsidRPr="00157146" w:rsidRDefault="00157146" w:rsidP="00157146">
      <w:pPr>
        <w:pStyle w:val="SingleTxtGA"/>
      </w:pPr>
      <w:r w:rsidRPr="002B2700">
        <w:rPr>
          <w:szCs w:val="20"/>
          <w:rtl/>
        </w:rPr>
        <w:t>46</w:t>
      </w:r>
      <w:r w:rsidRPr="00157146">
        <w:rPr>
          <w:rtl/>
        </w:rPr>
        <w:t>-</w:t>
      </w:r>
      <w:r w:rsidRPr="00157146">
        <w:rPr>
          <w:rtl/>
        </w:rPr>
        <w:tab/>
        <w:t>وأدرج حظر التمييز، باعتباره مبدأ كرسه الدستور، في التشريعات القائمة، ولا</w:t>
      </w:r>
      <w:r w:rsidR="002B2700">
        <w:rPr>
          <w:rFonts w:hint="cs"/>
          <w:rtl/>
        </w:rPr>
        <w:t xml:space="preserve"> </w:t>
      </w:r>
      <w:r w:rsidRPr="00157146">
        <w:rPr>
          <w:rtl/>
        </w:rPr>
        <w:t>سيما</w:t>
      </w:r>
      <w:r w:rsidRPr="00157146">
        <w:rPr>
          <w:rFonts w:hint="cs"/>
          <w:rtl/>
        </w:rPr>
        <w:t xml:space="preserve"> </w:t>
      </w:r>
      <w:r w:rsidRPr="00157146">
        <w:rPr>
          <w:rtl/>
        </w:rPr>
        <w:t xml:space="preserve">في القانون رقم </w:t>
      </w:r>
      <w:r w:rsidRPr="002B2700">
        <w:rPr>
          <w:szCs w:val="20"/>
          <w:rtl/>
        </w:rPr>
        <w:t>2018</w:t>
      </w:r>
      <w:r w:rsidRPr="00157146">
        <w:rPr>
          <w:rtl/>
        </w:rPr>
        <w:t>-</w:t>
      </w:r>
      <w:r w:rsidRPr="002B2700">
        <w:rPr>
          <w:szCs w:val="20"/>
          <w:rtl/>
        </w:rPr>
        <w:t>023</w:t>
      </w:r>
      <w:r w:rsidRPr="00157146">
        <w:rPr>
          <w:rtl/>
        </w:rPr>
        <w:t xml:space="preserve">، الذي يجرم التمييز. </w:t>
      </w:r>
    </w:p>
    <w:p w14:paraId="07E5C549" w14:textId="77777777" w:rsidR="00157146" w:rsidRPr="00157146" w:rsidRDefault="00157146" w:rsidP="00EF0043">
      <w:pPr>
        <w:pStyle w:val="H1GA"/>
      </w:pPr>
      <w:r w:rsidRPr="00157146">
        <w:rPr>
          <w:rtl/>
        </w:rPr>
        <w:tab/>
      </w:r>
      <w:r w:rsidRPr="00157146">
        <w:rPr>
          <w:rtl/>
        </w:rPr>
        <w:tab/>
        <w:t xml:space="preserve">الجواب على الفقرة </w:t>
      </w:r>
      <w:r w:rsidRPr="002B2700">
        <w:rPr>
          <w:szCs w:val="24"/>
          <w:rtl/>
        </w:rPr>
        <w:t>11</w:t>
      </w:r>
    </w:p>
    <w:p w14:paraId="14CE475B" w14:textId="77777777" w:rsidR="00157146" w:rsidRPr="00157146" w:rsidRDefault="00157146" w:rsidP="00157146">
      <w:pPr>
        <w:pStyle w:val="SingleTxtGA"/>
      </w:pPr>
      <w:r w:rsidRPr="002B2700">
        <w:rPr>
          <w:szCs w:val="20"/>
          <w:rtl/>
        </w:rPr>
        <w:t>47</w:t>
      </w:r>
      <w:r w:rsidRPr="00157146">
        <w:rPr>
          <w:rtl/>
        </w:rPr>
        <w:t>-</w:t>
      </w:r>
      <w:r w:rsidRPr="00157146">
        <w:rPr>
          <w:rtl/>
        </w:rPr>
        <w:tab/>
        <w:t xml:space="preserve">للتصدي للبطالة بوجه عام، اعتمدت الحكومة عدة استراتيجيات لإيجاد دخل </w:t>
      </w:r>
      <w:r w:rsidRPr="00157146">
        <w:rPr>
          <w:rFonts w:hint="cs"/>
          <w:rtl/>
        </w:rPr>
        <w:t>وفرص عمل</w:t>
      </w:r>
      <w:r w:rsidRPr="00157146">
        <w:rPr>
          <w:rtl/>
        </w:rPr>
        <w:t xml:space="preserve"> منتج </w:t>
      </w:r>
      <w:r w:rsidRPr="00157146">
        <w:rPr>
          <w:rFonts w:hint="cs"/>
          <w:rtl/>
        </w:rPr>
        <w:t>و</w:t>
      </w:r>
      <w:r w:rsidRPr="00157146">
        <w:rPr>
          <w:rtl/>
        </w:rPr>
        <w:t xml:space="preserve">لائق للسكان الضعفاء، وللنساء في المقام الأول. وقد أتاحت الاستراتيجية الوطنية لإضفاء الطابع المؤسسي على الشؤون الجنسانية، والتدابير المحددة الرامية إلى إشراك المرأة ومشاركتها السياسية، وتنظيم امتحان تنافسي محدد، مراعاة المنظور الجنساني في الاستراتيجية الوطنية </w:t>
      </w:r>
      <w:r w:rsidRPr="00157146">
        <w:rPr>
          <w:rFonts w:hint="cs"/>
          <w:rtl/>
        </w:rPr>
        <w:t>للتشغيل</w:t>
      </w:r>
      <w:r w:rsidRPr="00157146">
        <w:rPr>
          <w:rtl/>
        </w:rPr>
        <w:t>. ومن هذه النتائج ما يلي:</w:t>
      </w:r>
    </w:p>
    <w:p w14:paraId="48942CA0" w14:textId="422DAA4B" w:rsidR="00157146" w:rsidRPr="00157146" w:rsidRDefault="00157146" w:rsidP="00EF0043">
      <w:pPr>
        <w:pStyle w:val="Bullet1GA"/>
        <w:bidi/>
      </w:pPr>
      <w:r w:rsidRPr="00157146">
        <w:rPr>
          <w:rtl/>
        </w:rPr>
        <w:t>تنظيم امتحان تنافسي محدد أتاح توظيف خمسين (</w:t>
      </w:r>
      <w:r w:rsidRPr="002B2700">
        <w:rPr>
          <w:szCs w:val="20"/>
          <w:rtl/>
        </w:rPr>
        <w:t>50</w:t>
      </w:r>
      <w:r w:rsidRPr="00157146">
        <w:rPr>
          <w:rtl/>
        </w:rPr>
        <w:t>) إطارا</w:t>
      </w:r>
      <w:r w:rsidR="002B2700">
        <w:rPr>
          <w:rFonts w:hint="cs"/>
          <w:rtl/>
        </w:rPr>
        <w:t>ً</w:t>
      </w:r>
      <w:r w:rsidRPr="00157146">
        <w:rPr>
          <w:rtl/>
        </w:rPr>
        <w:t xml:space="preserve"> نسائيا</w:t>
      </w:r>
      <w:r w:rsidR="002B2700">
        <w:rPr>
          <w:rFonts w:hint="cs"/>
          <w:rtl/>
        </w:rPr>
        <w:t>ً</w:t>
      </w:r>
      <w:r w:rsidRPr="00157146">
        <w:rPr>
          <w:rtl/>
        </w:rPr>
        <w:t xml:space="preserve"> في الوظيفة </w:t>
      </w:r>
      <w:r w:rsidRPr="00157146">
        <w:rPr>
          <w:rFonts w:hint="cs"/>
          <w:rtl/>
        </w:rPr>
        <w:t>العمومية</w:t>
      </w:r>
      <w:r w:rsidRPr="00157146">
        <w:rPr>
          <w:rtl/>
        </w:rPr>
        <w:t xml:space="preserve">؛ </w:t>
      </w:r>
    </w:p>
    <w:p w14:paraId="7780C34C" w14:textId="408C3C21" w:rsidR="00157146" w:rsidRPr="00157146" w:rsidRDefault="00157146" w:rsidP="00EF0043">
      <w:pPr>
        <w:pStyle w:val="Bullet1GA"/>
        <w:bidi/>
      </w:pPr>
      <w:r w:rsidRPr="00157146">
        <w:rPr>
          <w:rtl/>
        </w:rPr>
        <w:t xml:space="preserve">توظيف </w:t>
      </w:r>
      <w:r w:rsidRPr="002B2700">
        <w:rPr>
          <w:szCs w:val="20"/>
          <w:rtl/>
        </w:rPr>
        <w:t>8</w:t>
      </w:r>
      <w:r w:rsidRPr="00157146">
        <w:rPr>
          <w:rtl/>
        </w:rPr>
        <w:t xml:space="preserve"> أستاذات </w:t>
      </w:r>
      <w:r w:rsidRPr="00157146">
        <w:rPr>
          <w:rFonts w:hint="cs"/>
          <w:rtl/>
        </w:rPr>
        <w:t>جامعيات</w:t>
      </w:r>
      <w:r w:rsidRPr="00157146">
        <w:rPr>
          <w:rtl/>
        </w:rPr>
        <w:t xml:space="preserve">؛ </w:t>
      </w:r>
    </w:p>
    <w:p w14:paraId="21D13E43" w14:textId="52DBAA6D" w:rsidR="00157146" w:rsidRPr="00157146" w:rsidRDefault="00157146" w:rsidP="007F2AAF">
      <w:pPr>
        <w:pStyle w:val="Bullet1GA"/>
        <w:bidi/>
      </w:pPr>
      <w:r w:rsidRPr="00157146">
        <w:rPr>
          <w:rtl/>
        </w:rPr>
        <w:t xml:space="preserve">تحسين حصة الفتيات من المنح الدراسية من </w:t>
      </w:r>
      <w:r w:rsidRPr="002B2700">
        <w:rPr>
          <w:szCs w:val="20"/>
          <w:rtl/>
        </w:rPr>
        <w:t>2</w:t>
      </w:r>
      <w:r w:rsidRPr="00157146">
        <w:rPr>
          <w:rtl/>
        </w:rPr>
        <w:t>,</w:t>
      </w:r>
      <w:r w:rsidRPr="002B2700">
        <w:rPr>
          <w:szCs w:val="20"/>
          <w:rtl/>
        </w:rPr>
        <w:t>5</w:t>
      </w:r>
      <w:r w:rsidR="007F2AAF">
        <w:rPr>
          <w:rFonts w:hint="cs"/>
          <w:rtl/>
        </w:rPr>
        <w:t xml:space="preserve"> في المائة</w:t>
      </w:r>
      <w:r w:rsidRPr="00157146">
        <w:rPr>
          <w:rtl/>
        </w:rPr>
        <w:t xml:space="preserve"> إلى </w:t>
      </w:r>
      <w:r w:rsidRPr="002B2700">
        <w:rPr>
          <w:szCs w:val="20"/>
          <w:rtl/>
        </w:rPr>
        <w:t>6</w:t>
      </w:r>
      <w:r w:rsidRPr="00157146">
        <w:rPr>
          <w:rtl/>
        </w:rPr>
        <w:t>,</w:t>
      </w:r>
      <w:r w:rsidRPr="002B2700">
        <w:rPr>
          <w:szCs w:val="20"/>
          <w:rtl/>
        </w:rPr>
        <w:t>5</w:t>
      </w:r>
      <w:r w:rsidR="007F2AAF" w:rsidRPr="007F2AAF">
        <w:rPr>
          <w:rFonts w:hint="cs"/>
          <w:rtl/>
        </w:rPr>
        <w:t xml:space="preserve"> في المائة</w:t>
      </w:r>
      <w:r w:rsidRPr="00157146">
        <w:rPr>
          <w:rtl/>
        </w:rPr>
        <w:t xml:space="preserve">. </w:t>
      </w:r>
    </w:p>
    <w:p w14:paraId="734E495C" w14:textId="251FA891" w:rsidR="00157146" w:rsidRPr="00157146" w:rsidRDefault="00157146" w:rsidP="00EF0043">
      <w:pPr>
        <w:pStyle w:val="Bullet1GA"/>
        <w:bidi/>
      </w:pPr>
      <w:r w:rsidRPr="00157146">
        <w:rPr>
          <w:rtl/>
        </w:rPr>
        <w:t xml:space="preserve">تنفيذ خطة العمل للنهوض بالمرأة </w:t>
      </w:r>
      <w:r w:rsidRPr="00157146">
        <w:rPr>
          <w:rFonts w:hint="cs"/>
          <w:rtl/>
        </w:rPr>
        <w:t>القروية</w:t>
      </w:r>
      <w:r w:rsidRPr="00157146">
        <w:rPr>
          <w:rtl/>
        </w:rPr>
        <w:t>؛</w:t>
      </w:r>
    </w:p>
    <w:p w14:paraId="1D613108" w14:textId="73F8D7BA" w:rsidR="00157146" w:rsidRPr="00157146" w:rsidRDefault="00157146" w:rsidP="00EF0043">
      <w:pPr>
        <w:pStyle w:val="Bullet1GA"/>
        <w:bidi/>
      </w:pPr>
      <w:r w:rsidRPr="00157146">
        <w:rPr>
          <w:rtl/>
        </w:rPr>
        <w:t xml:space="preserve">تمويل الأنشطة المدرة للدخل لفائدة </w:t>
      </w:r>
      <w:r w:rsidRPr="002B2700">
        <w:rPr>
          <w:szCs w:val="20"/>
          <w:rtl/>
        </w:rPr>
        <w:t>600</w:t>
      </w:r>
      <w:r w:rsidRPr="00157146">
        <w:rPr>
          <w:rtl/>
        </w:rPr>
        <w:t xml:space="preserve"> </w:t>
      </w:r>
      <w:r w:rsidRPr="002B2700">
        <w:rPr>
          <w:szCs w:val="20"/>
          <w:rtl/>
        </w:rPr>
        <w:t>1</w:t>
      </w:r>
      <w:r w:rsidRPr="00157146">
        <w:rPr>
          <w:rtl/>
        </w:rPr>
        <w:t xml:space="preserve"> تعاونية نسائية؛</w:t>
      </w:r>
    </w:p>
    <w:p w14:paraId="34A2B4E2" w14:textId="15AE3D5A" w:rsidR="00157146" w:rsidRPr="00157146" w:rsidRDefault="00157146" w:rsidP="00EF0043">
      <w:pPr>
        <w:pStyle w:val="Bullet1GA"/>
        <w:bidi/>
      </w:pPr>
      <w:r w:rsidRPr="00157146">
        <w:rPr>
          <w:rtl/>
        </w:rPr>
        <w:t xml:space="preserve">فتح مراكز للتدريب المهني للنساء والفتيات ضحايا الانقطاع عن الدراسة </w:t>
      </w:r>
      <w:r w:rsidR="002B2700">
        <w:rPr>
          <w:rFonts w:hint="cs"/>
          <w:rtl/>
        </w:rPr>
        <w:t>"</w:t>
      </w:r>
      <w:r w:rsidRPr="002B2700">
        <w:rPr>
          <w:szCs w:val="20"/>
          <w:rtl/>
        </w:rPr>
        <w:t>463</w:t>
      </w:r>
      <w:r w:rsidRPr="00157146">
        <w:rPr>
          <w:rtl/>
        </w:rPr>
        <w:t xml:space="preserve"> </w:t>
      </w:r>
      <w:r w:rsidRPr="002B2700">
        <w:rPr>
          <w:szCs w:val="20"/>
          <w:rtl/>
        </w:rPr>
        <w:t>1</w:t>
      </w:r>
      <w:r w:rsidRPr="00157146">
        <w:rPr>
          <w:rtl/>
        </w:rPr>
        <w:t xml:space="preserve"> منقطع</w:t>
      </w:r>
      <w:r w:rsidRPr="00157146">
        <w:rPr>
          <w:rFonts w:hint="cs"/>
          <w:rtl/>
        </w:rPr>
        <w:t>ة</w:t>
      </w:r>
      <w:r w:rsidRPr="00157146">
        <w:rPr>
          <w:rtl/>
        </w:rPr>
        <w:t xml:space="preserve"> عن الدراسة</w:t>
      </w:r>
      <w:r w:rsidR="002B2700">
        <w:rPr>
          <w:rFonts w:hint="cs"/>
          <w:rtl/>
        </w:rPr>
        <w:t>"</w:t>
      </w:r>
      <w:r w:rsidRPr="00157146">
        <w:rPr>
          <w:rtl/>
        </w:rPr>
        <w:t>؛</w:t>
      </w:r>
    </w:p>
    <w:p w14:paraId="610205AF" w14:textId="4E199E32" w:rsidR="00157146" w:rsidRPr="00157146" w:rsidRDefault="00157146" w:rsidP="00EF0043">
      <w:pPr>
        <w:pStyle w:val="Bullet1GA"/>
        <w:bidi/>
      </w:pPr>
      <w:r w:rsidRPr="00157146">
        <w:rPr>
          <w:rtl/>
        </w:rPr>
        <w:t>منح جوائز للخريجات في مختلف مراحل التعليم؛</w:t>
      </w:r>
    </w:p>
    <w:p w14:paraId="25A104A2" w14:textId="1652065F" w:rsidR="00157146" w:rsidRPr="00157146" w:rsidRDefault="00157146" w:rsidP="00EF0043">
      <w:pPr>
        <w:pStyle w:val="Bullet1GA"/>
        <w:bidi/>
      </w:pPr>
      <w:r w:rsidRPr="00157146">
        <w:rPr>
          <w:rtl/>
        </w:rPr>
        <w:t xml:space="preserve">الإعلان عن انطلاق برنامج تعليم الفتيات (مشروع تمكين المرأة والعائد الديموغرافي في منطقة الساحل)، الذي يركز على ثلاثة محاور رئيسية: </w:t>
      </w:r>
    </w:p>
    <w:p w14:paraId="2D3B9092" w14:textId="04300EBB" w:rsidR="00157146" w:rsidRPr="00157146" w:rsidRDefault="00157146" w:rsidP="00EF0043">
      <w:pPr>
        <w:pStyle w:val="Bullet1GA"/>
        <w:tabs>
          <w:tab w:val="clear" w:pos="2495"/>
          <w:tab w:val="num" w:pos="3039"/>
        </w:tabs>
        <w:bidi/>
        <w:ind w:left="3038"/>
      </w:pPr>
      <w:r w:rsidRPr="00157146">
        <w:rPr>
          <w:rtl/>
        </w:rPr>
        <w:t xml:space="preserve">محور الإعلام </w:t>
      </w:r>
      <w:r w:rsidRPr="00157146">
        <w:rPr>
          <w:rFonts w:hint="cs"/>
          <w:rtl/>
        </w:rPr>
        <w:t>والتثقيف</w:t>
      </w:r>
      <w:r w:rsidRPr="00157146">
        <w:rPr>
          <w:rtl/>
        </w:rPr>
        <w:t xml:space="preserve"> والاتصال، المكرس للحواجز الاجتماعية - الثقافية الذي شاركت فيه المجتمعات المحلية والزعماء الدينيون والذي أبرز نماذج نجاح الفتيات؛ </w:t>
      </w:r>
    </w:p>
    <w:p w14:paraId="61260315" w14:textId="397A6BCF" w:rsidR="00157146" w:rsidRPr="00157146" w:rsidRDefault="00157146" w:rsidP="00EF0043">
      <w:pPr>
        <w:pStyle w:val="Bullet1GA"/>
        <w:tabs>
          <w:tab w:val="clear" w:pos="2495"/>
          <w:tab w:val="num" w:pos="3039"/>
        </w:tabs>
        <w:bidi/>
        <w:ind w:left="3038"/>
      </w:pPr>
      <w:r w:rsidRPr="00157146">
        <w:rPr>
          <w:rtl/>
        </w:rPr>
        <w:t xml:space="preserve">محور الأنشطة المدرة للدخل الرامية إلى توفير الكتب واللوازم المدرسية والمطاعم المدرسية ووسائل النقل؛ </w:t>
      </w:r>
    </w:p>
    <w:p w14:paraId="0A5138DD" w14:textId="54E4AF6A" w:rsidR="00157146" w:rsidRPr="00157146" w:rsidRDefault="00157146" w:rsidP="00EF0043">
      <w:pPr>
        <w:pStyle w:val="Bullet1GA"/>
        <w:tabs>
          <w:tab w:val="clear" w:pos="2495"/>
          <w:tab w:val="num" w:pos="3039"/>
        </w:tabs>
        <w:bidi/>
        <w:ind w:left="3038"/>
      </w:pPr>
      <w:r w:rsidRPr="00157146">
        <w:rPr>
          <w:rtl/>
        </w:rPr>
        <w:t xml:space="preserve">محور الدروس الاستدراكية للفتيات المرشحات لامتحانات نهاية المرحلة الابتدائية والثانوية. </w:t>
      </w:r>
    </w:p>
    <w:p w14:paraId="68FF2FE7" w14:textId="48B3DE2A" w:rsidR="00157146" w:rsidRPr="00157146" w:rsidRDefault="00EF0043" w:rsidP="00EF0043">
      <w:pPr>
        <w:pStyle w:val="H23GA"/>
        <w:rPr>
          <w:rFonts w:hint="eastAsia"/>
        </w:rPr>
      </w:pPr>
      <w:r>
        <w:rPr>
          <w:rtl/>
        </w:rPr>
        <w:lastRenderedPageBreak/>
        <w:tab/>
      </w:r>
      <w:r>
        <w:rPr>
          <w:rtl/>
        </w:rPr>
        <w:tab/>
      </w:r>
      <w:r w:rsidR="00157146" w:rsidRPr="00157146">
        <w:rPr>
          <w:rtl/>
        </w:rPr>
        <w:t>(أ)</w:t>
      </w:r>
    </w:p>
    <w:p w14:paraId="20DDA4E9" w14:textId="4433EB59" w:rsidR="00157146" w:rsidRPr="00157146" w:rsidRDefault="00157146" w:rsidP="00157146">
      <w:pPr>
        <w:pStyle w:val="SingleTxtGA"/>
      </w:pPr>
      <w:r w:rsidRPr="009A36A3">
        <w:rPr>
          <w:szCs w:val="20"/>
          <w:rtl/>
        </w:rPr>
        <w:t>48</w:t>
      </w:r>
      <w:r w:rsidRPr="009A36A3">
        <w:rPr>
          <w:rtl/>
        </w:rPr>
        <w:t>-</w:t>
      </w:r>
      <w:r w:rsidRPr="009A36A3">
        <w:rPr>
          <w:rtl/>
        </w:rPr>
        <w:tab/>
        <w:t xml:space="preserve">وتتمثل إحدى المهام الرئيسية لوزارة الشؤون الاجتماعية والطفولة والأسرة في التوعية بضرورة تغيير السلوكيات والعقليات. وخُصصت خلية ملحقة </w:t>
      </w:r>
      <w:r w:rsidRPr="009A36A3">
        <w:rPr>
          <w:rFonts w:hint="cs"/>
          <w:rtl/>
        </w:rPr>
        <w:t>بديوان</w:t>
      </w:r>
      <w:r w:rsidRPr="009A36A3">
        <w:rPr>
          <w:rtl/>
        </w:rPr>
        <w:t xml:space="preserve"> الوزيرة لهذه المهمة المتمثلة فيما يلي:</w:t>
      </w:r>
    </w:p>
    <w:p w14:paraId="720C3903" w14:textId="4AD32D8E" w:rsidR="00157146" w:rsidRPr="00157146" w:rsidRDefault="00157146" w:rsidP="00EF0043">
      <w:pPr>
        <w:pStyle w:val="Bullet1GA"/>
        <w:bidi/>
      </w:pPr>
      <w:r w:rsidRPr="00157146">
        <w:rPr>
          <w:rtl/>
        </w:rPr>
        <w:t>تحديد المواضيع والقنوات المناسبة للدعوة والإعلام والتثقيف والتواصل؛</w:t>
      </w:r>
    </w:p>
    <w:p w14:paraId="59F41509" w14:textId="435F0E89" w:rsidR="00157146" w:rsidRPr="00157146" w:rsidRDefault="00157146" w:rsidP="00EF0043">
      <w:pPr>
        <w:pStyle w:val="Bullet1GA"/>
        <w:bidi/>
      </w:pPr>
      <w:r w:rsidRPr="00157146">
        <w:rPr>
          <w:rtl/>
        </w:rPr>
        <w:t xml:space="preserve">المساهمة في تقييم رأس المال البشري؛ </w:t>
      </w:r>
    </w:p>
    <w:p w14:paraId="03D7D84F" w14:textId="700CC88E" w:rsidR="00157146" w:rsidRPr="00157146" w:rsidRDefault="00157146" w:rsidP="00EF0043">
      <w:pPr>
        <w:pStyle w:val="Bullet1GA"/>
        <w:bidi/>
      </w:pPr>
      <w:r w:rsidRPr="00157146">
        <w:rPr>
          <w:rtl/>
        </w:rPr>
        <w:t xml:space="preserve">وضع وتنسيق استراتيجيات وسياسات الإعلام والتثقيف والتواصل؛ </w:t>
      </w:r>
    </w:p>
    <w:p w14:paraId="0A92009B" w14:textId="2EEE094D" w:rsidR="00157146" w:rsidRPr="00157146" w:rsidRDefault="00157146" w:rsidP="00EF0043">
      <w:pPr>
        <w:pStyle w:val="Bullet1GA"/>
        <w:bidi/>
      </w:pPr>
      <w:r w:rsidRPr="00157146">
        <w:rPr>
          <w:rtl/>
        </w:rPr>
        <w:t>دعم التعبئة الاجتماعية التي تتيح تنفيذ البرامج وخطط العمل.</w:t>
      </w:r>
    </w:p>
    <w:p w14:paraId="1E2DECBD" w14:textId="77777777" w:rsidR="00157146" w:rsidRPr="00157146" w:rsidRDefault="00157146" w:rsidP="00157146">
      <w:pPr>
        <w:pStyle w:val="SingleTxtGA"/>
      </w:pPr>
      <w:r w:rsidRPr="002B2700">
        <w:rPr>
          <w:szCs w:val="20"/>
          <w:rtl/>
        </w:rPr>
        <w:t>49</w:t>
      </w:r>
      <w:r w:rsidRPr="00157146">
        <w:rPr>
          <w:rtl/>
        </w:rPr>
        <w:t>-</w:t>
      </w:r>
      <w:r w:rsidRPr="00157146">
        <w:rPr>
          <w:rtl/>
        </w:rPr>
        <w:tab/>
        <w:t xml:space="preserve">وقد نظمت الوزارة في عام </w:t>
      </w:r>
      <w:r w:rsidRPr="002B2700">
        <w:rPr>
          <w:szCs w:val="20"/>
          <w:rtl/>
        </w:rPr>
        <w:t>2018</w:t>
      </w:r>
      <w:r w:rsidRPr="00157146">
        <w:rPr>
          <w:rtl/>
        </w:rPr>
        <w:t>:</w:t>
      </w:r>
    </w:p>
    <w:p w14:paraId="62DFCB80" w14:textId="5BF6BFBF" w:rsidR="00157146" w:rsidRPr="00157146" w:rsidRDefault="00157146" w:rsidP="00EF0043">
      <w:pPr>
        <w:pStyle w:val="Bullet1GA"/>
        <w:bidi/>
      </w:pPr>
      <w:r w:rsidRPr="00157146">
        <w:rPr>
          <w:rtl/>
        </w:rPr>
        <w:t>قافلة توعية، تركز على تعزيز المباعدة بين الولادات ورفاه الأسرة، واستفاد</w:t>
      </w:r>
      <w:r w:rsidRPr="00157146">
        <w:rPr>
          <w:rFonts w:hint="cs"/>
          <w:rtl/>
        </w:rPr>
        <w:t xml:space="preserve"> منها</w:t>
      </w:r>
      <w:r w:rsidRPr="00157146">
        <w:rPr>
          <w:rtl/>
        </w:rPr>
        <w:t xml:space="preserve"> ما يزيد على </w:t>
      </w:r>
      <w:r w:rsidRPr="002B2700">
        <w:rPr>
          <w:szCs w:val="20"/>
          <w:rtl/>
        </w:rPr>
        <w:t>000</w:t>
      </w:r>
      <w:r w:rsidRPr="00157146">
        <w:rPr>
          <w:rtl/>
        </w:rPr>
        <w:t xml:space="preserve"> </w:t>
      </w:r>
      <w:r w:rsidRPr="002B2700">
        <w:rPr>
          <w:szCs w:val="20"/>
          <w:rtl/>
        </w:rPr>
        <w:t>30</w:t>
      </w:r>
      <w:r w:rsidRPr="00157146">
        <w:rPr>
          <w:rtl/>
        </w:rPr>
        <w:t xml:space="preserve"> شخص في </w:t>
      </w:r>
      <w:r w:rsidRPr="002B2700">
        <w:rPr>
          <w:szCs w:val="20"/>
          <w:rtl/>
        </w:rPr>
        <w:t>68</w:t>
      </w:r>
      <w:r w:rsidRPr="00157146">
        <w:rPr>
          <w:rtl/>
        </w:rPr>
        <w:t xml:space="preserve"> جماعة محلية؛</w:t>
      </w:r>
    </w:p>
    <w:p w14:paraId="3E8EDA39" w14:textId="01ECADF8" w:rsidR="00157146" w:rsidRPr="00157146" w:rsidRDefault="00157146" w:rsidP="00EF0043">
      <w:pPr>
        <w:pStyle w:val="Bullet1GA"/>
        <w:bidi/>
      </w:pPr>
      <w:r w:rsidRPr="00157146">
        <w:rPr>
          <w:rtl/>
        </w:rPr>
        <w:t>قافلة تعبئة مجتمعية في أربع ولايات يشتد فيها انتشار تشويه الأعضاء التناسلية الأنثوية وذلك من أجل التخلي عن العنف الجنساني، بما في ذلك تشويه الأعضاء التناسلية الأنثوية.</w:t>
      </w:r>
    </w:p>
    <w:p w14:paraId="095685B1" w14:textId="3694B9F4" w:rsidR="00157146" w:rsidRPr="00157146" w:rsidRDefault="00EF0043" w:rsidP="00EF0043">
      <w:pPr>
        <w:pStyle w:val="H23GA"/>
        <w:rPr>
          <w:rFonts w:hint="eastAsia"/>
        </w:rPr>
      </w:pPr>
      <w:r>
        <w:rPr>
          <w:rtl/>
        </w:rPr>
        <w:tab/>
      </w:r>
      <w:r>
        <w:rPr>
          <w:rtl/>
        </w:rPr>
        <w:tab/>
      </w:r>
      <w:r w:rsidR="00157146" w:rsidRPr="00157146">
        <w:rPr>
          <w:rtl/>
        </w:rPr>
        <w:t>(ب)</w:t>
      </w:r>
    </w:p>
    <w:p w14:paraId="575387A1" w14:textId="3C2AFA3F" w:rsidR="00157146" w:rsidRPr="00157146" w:rsidRDefault="00157146" w:rsidP="007F2AAF">
      <w:pPr>
        <w:pStyle w:val="SingleTxtGA"/>
      </w:pPr>
      <w:r w:rsidRPr="002B2700">
        <w:rPr>
          <w:szCs w:val="20"/>
          <w:rtl/>
        </w:rPr>
        <w:t>50</w:t>
      </w:r>
      <w:r w:rsidRPr="00157146">
        <w:rPr>
          <w:rtl/>
        </w:rPr>
        <w:t>-</w:t>
      </w:r>
      <w:r w:rsidRPr="00157146">
        <w:rPr>
          <w:rtl/>
        </w:rPr>
        <w:tab/>
        <w:t xml:space="preserve">ويبلغ معدل إكمال التعليم الابتدائي </w:t>
      </w:r>
      <w:r w:rsidRPr="002B2700">
        <w:rPr>
          <w:szCs w:val="20"/>
          <w:rtl/>
        </w:rPr>
        <w:t>52</w:t>
      </w:r>
      <w:r w:rsidRPr="00157146">
        <w:rPr>
          <w:rtl/>
        </w:rPr>
        <w:t xml:space="preserve"> </w:t>
      </w:r>
      <w:r w:rsidR="007F2AAF" w:rsidRPr="007F2AAF">
        <w:rPr>
          <w:rFonts w:hint="cs"/>
          <w:rtl/>
        </w:rPr>
        <w:t>في المائة</w:t>
      </w:r>
      <w:r w:rsidRPr="00157146">
        <w:rPr>
          <w:rtl/>
        </w:rPr>
        <w:t xml:space="preserve"> عموما</w:t>
      </w:r>
      <w:r w:rsidR="00390274">
        <w:rPr>
          <w:rFonts w:hint="cs"/>
          <w:rtl/>
        </w:rPr>
        <w:t>ً</w:t>
      </w:r>
      <w:r w:rsidRPr="00157146">
        <w:rPr>
          <w:rtl/>
        </w:rPr>
        <w:t>. وهو أقل بالنسبة للفتيان (</w:t>
      </w:r>
      <w:r w:rsidRPr="002B2700">
        <w:rPr>
          <w:szCs w:val="20"/>
          <w:rtl/>
        </w:rPr>
        <w:t>51</w:t>
      </w:r>
      <w:r w:rsidRPr="00157146">
        <w:rPr>
          <w:rtl/>
        </w:rPr>
        <w:t xml:space="preserve"> </w:t>
      </w:r>
      <w:r w:rsidR="007F2AAF" w:rsidRPr="007F2AAF">
        <w:rPr>
          <w:rFonts w:hint="cs"/>
          <w:rtl/>
        </w:rPr>
        <w:t>في المائة</w:t>
      </w:r>
      <w:r w:rsidRPr="00157146">
        <w:rPr>
          <w:rtl/>
        </w:rPr>
        <w:t>) مقارنة بالفتيات (</w:t>
      </w:r>
      <w:r w:rsidRPr="002B2700">
        <w:rPr>
          <w:szCs w:val="20"/>
          <w:rtl/>
        </w:rPr>
        <w:t>54</w:t>
      </w:r>
      <w:r w:rsidR="007F2AAF" w:rsidRPr="007F2AAF">
        <w:rPr>
          <w:rFonts w:hint="cs"/>
          <w:rtl/>
        </w:rPr>
        <w:t xml:space="preserve"> في المائة</w:t>
      </w:r>
      <w:r w:rsidRPr="00157146">
        <w:rPr>
          <w:rtl/>
        </w:rPr>
        <w:t>) ويزداد بارتفاع مستوى الرفاه الاقتصادي.</w:t>
      </w:r>
    </w:p>
    <w:p w14:paraId="3A870B66" w14:textId="252DD35F" w:rsidR="00157146" w:rsidRPr="00157146" w:rsidRDefault="00157146" w:rsidP="00157146">
      <w:pPr>
        <w:pStyle w:val="SingleTxtGA"/>
      </w:pPr>
      <w:r w:rsidRPr="002B2700">
        <w:rPr>
          <w:szCs w:val="20"/>
          <w:rtl/>
        </w:rPr>
        <w:t>51</w:t>
      </w:r>
      <w:r w:rsidRPr="00157146">
        <w:rPr>
          <w:rtl/>
        </w:rPr>
        <w:t>-</w:t>
      </w:r>
      <w:r w:rsidRPr="00157146">
        <w:rPr>
          <w:rtl/>
        </w:rPr>
        <w:tab/>
        <w:t xml:space="preserve">وفي عام </w:t>
      </w:r>
      <w:r w:rsidRPr="002B2700">
        <w:rPr>
          <w:szCs w:val="20"/>
          <w:rtl/>
        </w:rPr>
        <w:t>2017</w:t>
      </w:r>
      <w:r w:rsidRPr="00157146">
        <w:rPr>
          <w:rtl/>
        </w:rPr>
        <w:t xml:space="preserve">، كان مؤشر التكافؤ بين الجنسين في المدارس الابتدائية </w:t>
      </w:r>
      <w:r w:rsidRPr="002B2700">
        <w:rPr>
          <w:szCs w:val="20"/>
          <w:rtl/>
        </w:rPr>
        <w:t>1</w:t>
      </w:r>
      <w:r w:rsidR="009402C7">
        <w:rPr>
          <w:rFonts w:hint="cs"/>
          <w:rtl/>
        </w:rPr>
        <w:t>,</w:t>
      </w:r>
      <w:r w:rsidRPr="002B2700">
        <w:rPr>
          <w:szCs w:val="20"/>
          <w:rtl/>
        </w:rPr>
        <w:t>08</w:t>
      </w:r>
      <w:r w:rsidRPr="00157146">
        <w:rPr>
          <w:rtl/>
        </w:rPr>
        <w:t xml:space="preserve">. وهذا يعني أن صافي معدل المواظبة في المدارس الابتدائية كان أعلى إلى حد ما بالنسبة للبنات </w:t>
      </w:r>
      <w:r w:rsidRPr="00157146">
        <w:rPr>
          <w:rFonts w:hint="cs"/>
          <w:rtl/>
        </w:rPr>
        <w:t>مقارنة با</w:t>
      </w:r>
      <w:r w:rsidRPr="00157146">
        <w:rPr>
          <w:rtl/>
        </w:rPr>
        <w:t xml:space="preserve">لبنين. وكانت نسبة الفتيات في المدارس الثانوية </w:t>
      </w:r>
      <w:r w:rsidRPr="002B2700">
        <w:rPr>
          <w:szCs w:val="20"/>
          <w:rtl/>
        </w:rPr>
        <w:t>48</w:t>
      </w:r>
      <w:r w:rsidR="002B2700">
        <w:rPr>
          <w:rFonts w:hint="cs"/>
          <w:rtl/>
        </w:rPr>
        <w:t>,</w:t>
      </w:r>
      <w:r w:rsidRPr="002B2700">
        <w:rPr>
          <w:szCs w:val="20"/>
          <w:rtl/>
        </w:rPr>
        <w:t>5</w:t>
      </w:r>
      <w:r w:rsidRPr="00157146">
        <w:rPr>
          <w:rtl/>
        </w:rPr>
        <w:t xml:space="preserve"> </w:t>
      </w:r>
      <w:r w:rsidR="007F2AAF">
        <w:rPr>
          <w:rFonts w:hint="cs"/>
          <w:rtl/>
        </w:rPr>
        <w:t>في المائة</w:t>
      </w:r>
      <w:r w:rsidRPr="00157146">
        <w:rPr>
          <w:rtl/>
        </w:rPr>
        <w:t>، و</w:t>
      </w:r>
      <w:r w:rsidRPr="002B2700">
        <w:rPr>
          <w:szCs w:val="20"/>
          <w:rtl/>
        </w:rPr>
        <w:t>10</w:t>
      </w:r>
      <w:r w:rsidR="002B2700">
        <w:rPr>
          <w:rFonts w:hint="cs"/>
          <w:rtl/>
        </w:rPr>
        <w:t>,</w:t>
      </w:r>
      <w:r w:rsidRPr="002B2700">
        <w:rPr>
          <w:szCs w:val="20"/>
          <w:rtl/>
        </w:rPr>
        <w:t>24</w:t>
      </w:r>
      <w:r w:rsidRPr="00157146">
        <w:rPr>
          <w:rtl/>
        </w:rPr>
        <w:t xml:space="preserve"> </w:t>
      </w:r>
      <w:r w:rsidR="007F2AAF">
        <w:rPr>
          <w:rFonts w:hint="cs"/>
          <w:rtl/>
        </w:rPr>
        <w:t>في المائة</w:t>
      </w:r>
      <w:r w:rsidRPr="00157146">
        <w:rPr>
          <w:rtl/>
        </w:rPr>
        <w:t xml:space="preserve"> في التعليم العالي.</w:t>
      </w:r>
    </w:p>
    <w:p w14:paraId="69CD0EB6" w14:textId="7E57584E" w:rsidR="00157146" w:rsidRPr="00157146" w:rsidRDefault="00EF0043" w:rsidP="00EF0043">
      <w:pPr>
        <w:pStyle w:val="H23GA"/>
        <w:rPr>
          <w:rFonts w:hint="eastAsia"/>
        </w:rPr>
      </w:pPr>
      <w:r>
        <w:rPr>
          <w:rtl/>
        </w:rPr>
        <w:tab/>
      </w:r>
      <w:r>
        <w:rPr>
          <w:rtl/>
        </w:rPr>
        <w:tab/>
      </w:r>
      <w:r w:rsidR="00157146" w:rsidRPr="00157146">
        <w:rPr>
          <w:rtl/>
        </w:rPr>
        <w:t>(ج)</w:t>
      </w:r>
    </w:p>
    <w:p w14:paraId="7ABA40F8" w14:textId="4C3EB57E" w:rsidR="00157146" w:rsidRPr="00157146" w:rsidRDefault="00157146" w:rsidP="00157146">
      <w:pPr>
        <w:pStyle w:val="SingleTxtGA"/>
      </w:pPr>
      <w:r w:rsidRPr="002B2700">
        <w:rPr>
          <w:szCs w:val="20"/>
          <w:rtl/>
        </w:rPr>
        <w:t>52</w:t>
      </w:r>
      <w:r w:rsidRPr="00157146">
        <w:rPr>
          <w:rtl/>
        </w:rPr>
        <w:t>-</w:t>
      </w:r>
      <w:r w:rsidRPr="00157146">
        <w:rPr>
          <w:rtl/>
        </w:rPr>
        <w:tab/>
        <w:t xml:space="preserve">وفيما يتعلق بالمشاركة في هيئات صنع القرار، ارتفع معدل مشاركة المرأة في الحكومة من وزيرة واحدة من بين </w:t>
      </w:r>
      <w:r w:rsidRPr="002B2700">
        <w:rPr>
          <w:szCs w:val="20"/>
          <w:rtl/>
        </w:rPr>
        <w:t>28</w:t>
      </w:r>
      <w:r w:rsidRPr="00157146">
        <w:rPr>
          <w:rtl/>
        </w:rPr>
        <w:t xml:space="preserve"> وزيراً (</w:t>
      </w:r>
      <w:r w:rsidRPr="002B2700">
        <w:rPr>
          <w:szCs w:val="20"/>
          <w:rtl/>
        </w:rPr>
        <w:t>3</w:t>
      </w:r>
      <w:r w:rsidR="00BC4290">
        <w:rPr>
          <w:rFonts w:hint="cs"/>
          <w:rtl/>
        </w:rPr>
        <w:t>,</w:t>
      </w:r>
      <w:r w:rsidRPr="002B2700">
        <w:rPr>
          <w:szCs w:val="20"/>
          <w:rtl/>
        </w:rPr>
        <w:t>6</w:t>
      </w:r>
      <w:r w:rsidRPr="00157146">
        <w:rPr>
          <w:rtl/>
        </w:rPr>
        <w:t xml:space="preserve"> </w:t>
      </w:r>
      <w:r w:rsidR="007F2AAF">
        <w:rPr>
          <w:rFonts w:hint="cs"/>
          <w:rtl/>
        </w:rPr>
        <w:t>في المائة</w:t>
      </w:r>
      <w:r w:rsidRPr="00157146">
        <w:rPr>
          <w:rtl/>
        </w:rPr>
        <w:t xml:space="preserve">) في عام </w:t>
      </w:r>
      <w:r w:rsidRPr="002B2700">
        <w:rPr>
          <w:szCs w:val="20"/>
          <w:rtl/>
        </w:rPr>
        <w:t>1992</w:t>
      </w:r>
      <w:r w:rsidRPr="00157146">
        <w:rPr>
          <w:rtl/>
        </w:rPr>
        <w:t xml:space="preserve"> إلى </w:t>
      </w:r>
      <w:r w:rsidRPr="002B2700">
        <w:rPr>
          <w:szCs w:val="20"/>
          <w:rtl/>
        </w:rPr>
        <w:t>9</w:t>
      </w:r>
      <w:r w:rsidRPr="00157146">
        <w:rPr>
          <w:rtl/>
        </w:rPr>
        <w:t xml:space="preserve"> وزيرات من أصل </w:t>
      </w:r>
      <w:r w:rsidRPr="002B2700">
        <w:rPr>
          <w:szCs w:val="20"/>
          <w:rtl/>
        </w:rPr>
        <w:t>27</w:t>
      </w:r>
      <w:r w:rsidRPr="00157146">
        <w:rPr>
          <w:rtl/>
        </w:rPr>
        <w:t xml:space="preserve"> وزيراً (</w:t>
      </w:r>
      <w:r w:rsidRPr="002B2700">
        <w:rPr>
          <w:szCs w:val="20"/>
          <w:rtl/>
        </w:rPr>
        <w:t>30</w:t>
      </w:r>
      <w:r w:rsidRPr="00157146">
        <w:rPr>
          <w:rtl/>
        </w:rPr>
        <w:t xml:space="preserve"> </w:t>
      </w:r>
      <w:r w:rsidR="007F2AAF">
        <w:rPr>
          <w:rFonts w:hint="cs"/>
          <w:rtl/>
        </w:rPr>
        <w:t>في المائة</w:t>
      </w:r>
      <w:r w:rsidRPr="00157146">
        <w:rPr>
          <w:rtl/>
        </w:rPr>
        <w:t>)</w:t>
      </w:r>
      <w:r w:rsidRPr="00157146">
        <w:rPr>
          <w:rFonts w:hint="cs"/>
          <w:rtl/>
        </w:rPr>
        <w:t xml:space="preserve"> </w:t>
      </w:r>
      <w:r w:rsidRPr="00157146">
        <w:rPr>
          <w:rtl/>
        </w:rPr>
        <w:t>في عام</w:t>
      </w:r>
      <w:r w:rsidR="00BC4290">
        <w:rPr>
          <w:rFonts w:hint="cs"/>
          <w:rtl/>
        </w:rPr>
        <w:t> </w:t>
      </w:r>
      <w:r w:rsidRPr="002B2700">
        <w:rPr>
          <w:szCs w:val="20"/>
          <w:rtl/>
        </w:rPr>
        <w:t>2018</w:t>
      </w:r>
      <w:r w:rsidRPr="00157146">
        <w:rPr>
          <w:rtl/>
        </w:rPr>
        <w:t xml:space="preserve">. </w:t>
      </w:r>
    </w:p>
    <w:p w14:paraId="565B56AA" w14:textId="3A75B64A" w:rsidR="00157146" w:rsidRPr="00157146" w:rsidRDefault="00157146" w:rsidP="00157146">
      <w:pPr>
        <w:pStyle w:val="SingleTxtGA"/>
      </w:pPr>
      <w:r w:rsidRPr="002B2700">
        <w:rPr>
          <w:szCs w:val="20"/>
          <w:rtl/>
        </w:rPr>
        <w:t>53</w:t>
      </w:r>
      <w:r w:rsidRPr="00157146">
        <w:rPr>
          <w:rtl/>
        </w:rPr>
        <w:t>-</w:t>
      </w:r>
      <w:r w:rsidRPr="00157146">
        <w:rPr>
          <w:rtl/>
        </w:rPr>
        <w:tab/>
        <w:t xml:space="preserve">وعلى مستوى الجمعية الوطنية، كان </w:t>
      </w:r>
      <w:r w:rsidRPr="002B2700">
        <w:rPr>
          <w:szCs w:val="20"/>
          <w:rtl/>
        </w:rPr>
        <w:t>30</w:t>
      </w:r>
      <w:r w:rsidRPr="00157146">
        <w:rPr>
          <w:rtl/>
        </w:rPr>
        <w:t xml:space="preserve"> من أصل </w:t>
      </w:r>
      <w:r w:rsidRPr="002B2700">
        <w:rPr>
          <w:szCs w:val="20"/>
          <w:rtl/>
        </w:rPr>
        <w:t>157</w:t>
      </w:r>
      <w:r w:rsidRPr="00157146">
        <w:rPr>
          <w:rtl/>
        </w:rPr>
        <w:t xml:space="preserve"> أو </w:t>
      </w:r>
      <w:r w:rsidRPr="002B2700">
        <w:rPr>
          <w:szCs w:val="20"/>
          <w:rtl/>
        </w:rPr>
        <w:t>19</w:t>
      </w:r>
      <w:r w:rsidR="00BC4290">
        <w:rPr>
          <w:rFonts w:hint="cs"/>
          <w:rtl/>
        </w:rPr>
        <w:t>,</w:t>
      </w:r>
      <w:r w:rsidRPr="002B2700">
        <w:rPr>
          <w:szCs w:val="20"/>
          <w:rtl/>
        </w:rPr>
        <w:t>1</w:t>
      </w:r>
      <w:r w:rsidRPr="00157146">
        <w:rPr>
          <w:rtl/>
        </w:rPr>
        <w:t xml:space="preserve"> </w:t>
      </w:r>
      <w:r w:rsidR="007F2AAF">
        <w:rPr>
          <w:rFonts w:hint="cs"/>
          <w:rtl/>
        </w:rPr>
        <w:t>في المائة</w:t>
      </w:r>
      <w:r w:rsidRPr="00157146">
        <w:rPr>
          <w:rtl/>
        </w:rPr>
        <w:t xml:space="preserve"> من أعضاء البرلمان من النساء في عام </w:t>
      </w:r>
      <w:r w:rsidRPr="002B2700">
        <w:rPr>
          <w:szCs w:val="20"/>
          <w:rtl/>
        </w:rPr>
        <w:t>2018</w:t>
      </w:r>
      <w:r w:rsidRPr="00157146">
        <w:rPr>
          <w:rtl/>
        </w:rPr>
        <w:t xml:space="preserve">. </w:t>
      </w:r>
    </w:p>
    <w:p w14:paraId="0918993E" w14:textId="5CC37D9E" w:rsidR="00157146" w:rsidRPr="00157146" w:rsidRDefault="00157146" w:rsidP="00157146">
      <w:pPr>
        <w:pStyle w:val="SingleTxtGA"/>
      </w:pPr>
      <w:r w:rsidRPr="002B2700">
        <w:rPr>
          <w:szCs w:val="20"/>
          <w:rtl/>
        </w:rPr>
        <w:t>54</w:t>
      </w:r>
      <w:r w:rsidRPr="00157146">
        <w:rPr>
          <w:rtl/>
        </w:rPr>
        <w:t>-</w:t>
      </w:r>
      <w:r w:rsidRPr="00157146">
        <w:rPr>
          <w:rtl/>
        </w:rPr>
        <w:tab/>
        <w:t xml:space="preserve">وعلى مستوى المجالس الإقليمية والبلدية، كانت نسبة النساء </w:t>
      </w:r>
      <w:r w:rsidRPr="002B2700">
        <w:rPr>
          <w:szCs w:val="20"/>
          <w:rtl/>
        </w:rPr>
        <w:t>35</w:t>
      </w:r>
      <w:r w:rsidR="00BC4290">
        <w:rPr>
          <w:rFonts w:hint="cs"/>
          <w:rtl/>
        </w:rPr>
        <w:t>,</w:t>
      </w:r>
      <w:r w:rsidRPr="002B2700">
        <w:rPr>
          <w:szCs w:val="20"/>
          <w:rtl/>
        </w:rPr>
        <w:t>44</w:t>
      </w:r>
      <w:r w:rsidRPr="00157146">
        <w:rPr>
          <w:rtl/>
        </w:rPr>
        <w:t xml:space="preserve"> </w:t>
      </w:r>
      <w:r w:rsidR="007F2AAF">
        <w:rPr>
          <w:rFonts w:hint="cs"/>
          <w:rtl/>
        </w:rPr>
        <w:t>في المائة</w:t>
      </w:r>
      <w:r w:rsidRPr="00157146">
        <w:rPr>
          <w:rtl/>
        </w:rPr>
        <w:t xml:space="preserve"> في المجالس الإقليمية و</w:t>
      </w:r>
      <w:r w:rsidRPr="002B2700">
        <w:rPr>
          <w:szCs w:val="20"/>
          <w:rtl/>
        </w:rPr>
        <w:t>36</w:t>
      </w:r>
      <w:r w:rsidR="00BC4290">
        <w:rPr>
          <w:rFonts w:hint="cs"/>
          <w:rtl/>
        </w:rPr>
        <w:t>,</w:t>
      </w:r>
      <w:r w:rsidRPr="002B2700">
        <w:rPr>
          <w:szCs w:val="20"/>
          <w:rtl/>
        </w:rPr>
        <w:t>13</w:t>
      </w:r>
      <w:r w:rsidRPr="00157146">
        <w:rPr>
          <w:rtl/>
        </w:rPr>
        <w:t xml:space="preserve"> </w:t>
      </w:r>
      <w:r w:rsidR="007F2AAF">
        <w:rPr>
          <w:rFonts w:hint="cs"/>
          <w:rtl/>
        </w:rPr>
        <w:t>في المائة</w:t>
      </w:r>
      <w:r w:rsidRPr="00157146">
        <w:rPr>
          <w:rFonts w:hint="cs"/>
          <w:rtl/>
        </w:rPr>
        <w:t xml:space="preserve"> </w:t>
      </w:r>
      <w:r w:rsidRPr="00157146">
        <w:rPr>
          <w:rtl/>
        </w:rPr>
        <w:t>في المجالس البلدية.</w:t>
      </w:r>
    </w:p>
    <w:p w14:paraId="0FBB9F11" w14:textId="7044C728" w:rsidR="00157146" w:rsidRPr="00157146" w:rsidRDefault="00EF0043" w:rsidP="00EF0043">
      <w:pPr>
        <w:pStyle w:val="H23GA"/>
        <w:rPr>
          <w:rFonts w:hint="eastAsia"/>
        </w:rPr>
      </w:pPr>
      <w:r>
        <w:rPr>
          <w:rtl/>
        </w:rPr>
        <w:tab/>
      </w:r>
      <w:r>
        <w:rPr>
          <w:rtl/>
        </w:rPr>
        <w:tab/>
      </w:r>
      <w:r w:rsidR="00157146" w:rsidRPr="00157146">
        <w:rPr>
          <w:rtl/>
        </w:rPr>
        <w:t>(د)</w:t>
      </w:r>
    </w:p>
    <w:p w14:paraId="2BD203DA" w14:textId="035B415F" w:rsidR="00157146" w:rsidRPr="00BC4290" w:rsidRDefault="00157146" w:rsidP="00157146">
      <w:pPr>
        <w:pStyle w:val="SingleTxtGA"/>
        <w:rPr>
          <w:spacing w:val="-1"/>
        </w:rPr>
      </w:pPr>
      <w:r w:rsidRPr="00BC4290">
        <w:rPr>
          <w:spacing w:val="-1"/>
          <w:szCs w:val="20"/>
          <w:rtl/>
        </w:rPr>
        <w:t>55</w:t>
      </w:r>
      <w:r w:rsidRPr="00BC4290">
        <w:rPr>
          <w:spacing w:val="-1"/>
          <w:rtl/>
        </w:rPr>
        <w:t>-</w:t>
      </w:r>
      <w:r w:rsidRPr="00BC4290">
        <w:rPr>
          <w:spacing w:val="-1"/>
          <w:rtl/>
        </w:rPr>
        <w:tab/>
        <w:t xml:space="preserve">وحظرت جميع أشكال التمييز ضد المرأة. وأصبحت النساء حاضرات في جميع قطاعات الدولة. ولا توجد أية قيود على وصول المرأة إلى أي وظيفة من وظائف الدولة، بما في ذلك وظيفة </w:t>
      </w:r>
      <w:r w:rsidRPr="00BC4290">
        <w:rPr>
          <w:rFonts w:hint="cs"/>
          <w:spacing w:val="-1"/>
          <w:rtl/>
        </w:rPr>
        <w:t>القضاء</w:t>
      </w:r>
      <w:r w:rsidRPr="00BC4290">
        <w:rPr>
          <w:spacing w:val="-1"/>
          <w:rtl/>
        </w:rPr>
        <w:t>، حيث توجد حاليا</w:t>
      </w:r>
      <w:r w:rsidR="00BC4290">
        <w:rPr>
          <w:rFonts w:hint="cs"/>
          <w:spacing w:val="-1"/>
          <w:rtl/>
        </w:rPr>
        <w:t>ً</w:t>
      </w:r>
      <w:r w:rsidRPr="00BC4290">
        <w:rPr>
          <w:spacing w:val="-1"/>
          <w:rtl/>
        </w:rPr>
        <w:t xml:space="preserve"> </w:t>
      </w:r>
      <w:r w:rsidRPr="00BC4290">
        <w:rPr>
          <w:spacing w:val="-1"/>
          <w:szCs w:val="20"/>
          <w:rtl/>
        </w:rPr>
        <w:t>3</w:t>
      </w:r>
      <w:r w:rsidRPr="00BC4290">
        <w:rPr>
          <w:spacing w:val="-1"/>
          <w:rtl/>
        </w:rPr>
        <w:t xml:space="preserve"> قاضيات. وفي القوات المسلحة وقوات الأمن، بلغ عدد</w:t>
      </w:r>
      <w:r w:rsidRPr="00BC4290">
        <w:rPr>
          <w:rFonts w:hint="cs"/>
          <w:spacing w:val="-1"/>
          <w:rtl/>
        </w:rPr>
        <w:t xml:space="preserve"> النساء</w:t>
      </w:r>
      <w:r w:rsidRPr="00BC4290">
        <w:rPr>
          <w:spacing w:val="-1"/>
          <w:rtl/>
        </w:rPr>
        <w:t xml:space="preserve"> </w:t>
      </w:r>
      <w:r w:rsidRPr="00BC4290">
        <w:rPr>
          <w:spacing w:val="-1"/>
          <w:szCs w:val="20"/>
          <w:rtl/>
        </w:rPr>
        <w:t>524</w:t>
      </w:r>
      <w:r w:rsidRPr="00BC4290">
        <w:rPr>
          <w:spacing w:val="-1"/>
          <w:rtl/>
        </w:rPr>
        <w:t xml:space="preserve"> امرأة. </w:t>
      </w:r>
    </w:p>
    <w:p w14:paraId="32EA9046" w14:textId="247B736A" w:rsidR="00157146" w:rsidRPr="00157146" w:rsidRDefault="00157146" w:rsidP="00EF0043">
      <w:pPr>
        <w:pStyle w:val="H1GA"/>
      </w:pPr>
      <w:r w:rsidRPr="00157146">
        <w:rPr>
          <w:rtl/>
        </w:rPr>
        <w:lastRenderedPageBreak/>
        <w:tab/>
      </w:r>
      <w:r w:rsidRPr="00157146">
        <w:rPr>
          <w:rtl/>
        </w:rPr>
        <w:tab/>
        <w:t xml:space="preserve">الجواب على الفقرة </w:t>
      </w:r>
      <w:r w:rsidRPr="002B2700">
        <w:rPr>
          <w:szCs w:val="24"/>
          <w:rtl/>
        </w:rPr>
        <w:t>12</w:t>
      </w:r>
    </w:p>
    <w:p w14:paraId="6BAD8B3E" w14:textId="77777777" w:rsidR="00157146" w:rsidRPr="00157146" w:rsidRDefault="00157146" w:rsidP="00157146">
      <w:pPr>
        <w:pStyle w:val="SingleTxtGA"/>
      </w:pPr>
      <w:r w:rsidRPr="002B2700">
        <w:rPr>
          <w:szCs w:val="20"/>
          <w:rtl/>
        </w:rPr>
        <w:t>56</w:t>
      </w:r>
      <w:r w:rsidRPr="00157146">
        <w:rPr>
          <w:rtl/>
        </w:rPr>
        <w:t>-</w:t>
      </w:r>
      <w:r w:rsidRPr="00157146">
        <w:rPr>
          <w:rtl/>
        </w:rPr>
        <w:tab/>
        <w:t>تعد البطالة، باعتبارها إشكالية عالمية، أولوية قصوى في سياسات الحكومة. وبما أن الشباب هم الضحية الأولى</w:t>
      </w:r>
      <w:r w:rsidRPr="00157146">
        <w:rPr>
          <w:rFonts w:hint="cs"/>
          <w:rtl/>
        </w:rPr>
        <w:t>،</w:t>
      </w:r>
      <w:r w:rsidRPr="00157146">
        <w:rPr>
          <w:rtl/>
        </w:rPr>
        <w:t xml:space="preserve"> فإنهم يحظون بعناية خاصة عن طريق إنشاء الوكالة الوطنية لترقية تشغيل الشباب.</w:t>
      </w:r>
    </w:p>
    <w:p w14:paraId="7BC3C41A" w14:textId="77777777" w:rsidR="00157146" w:rsidRPr="00157146" w:rsidRDefault="00157146" w:rsidP="00157146">
      <w:pPr>
        <w:pStyle w:val="SingleTxtGA"/>
      </w:pPr>
      <w:r w:rsidRPr="002B2700">
        <w:rPr>
          <w:szCs w:val="20"/>
          <w:rtl/>
        </w:rPr>
        <w:t>57</w:t>
      </w:r>
      <w:r w:rsidRPr="00157146">
        <w:rPr>
          <w:rtl/>
        </w:rPr>
        <w:t>-</w:t>
      </w:r>
      <w:r w:rsidRPr="00157146">
        <w:rPr>
          <w:rtl/>
        </w:rPr>
        <w:tab/>
        <w:t xml:space="preserve">ويتوفر للوكالة صندوق مرصود لتحسين </w:t>
      </w:r>
      <w:r w:rsidRPr="00157146">
        <w:rPr>
          <w:rFonts w:hint="cs"/>
          <w:rtl/>
        </w:rPr>
        <w:t>قابلية</w:t>
      </w:r>
      <w:r w:rsidRPr="00157146">
        <w:rPr>
          <w:rtl/>
        </w:rPr>
        <w:t xml:space="preserve"> الشباب </w:t>
      </w:r>
      <w:r w:rsidRPr="00157146">
        <w:rPr>
          <w:rFonts w:hint="cs"/>
          <w:rtl/>
        </w:rPr>
        <w:t>للتشغيل</w:t>
      </w:r>
      <w:r w:rsidRPr="00157146">
        <w:rPr>
          <w:rtl/>
        </w:rPr>
        <w:t xml:space="preserve"> من خلال بناء القدرات، وبرامج العمل الحر، والتنسيب/الإدماج. وفي هذا الإطار، تكفل الوكالة ما يلي: </w:t>
      </w:r>
    </w:p>
    <w:p w14:paraId="20471FF2" w14:textId="4A83CA54" w:rsidR="00157146" w:rsidRPr="00157146" w:rsidRDefault="00157146" w:rsidP="00EF0043">
      <w:pPr>
        <w:pStyle w:val="Bullet1GA"/>
        <w:bidi/>
      </w:pPr>
      <w:r w:rsidRPr="00157146">
        <w:rPr>
          <w:rtl/>
        </w:rPr>
        <w:t xml:space="preserve">البحث عن عروض العمل لدى أرباب العمل وجمعها والربط بين عروض العمل وطلباته؛ </w:t>
      </w:r>
    </w:p>
    <w:p w14:paraId="63A13C30" w14:textId="3D6E606A" w:rsidR="00157146" w:rsidRPr="00157146" w:rsidRDefault="00157146" w:rsidP="00EF0043">
      <w:pPr>
        <w:pStyle w:val="Bullet1GA"/>
        <w:bidi/>
      </w:pPr>
      <w:r w:rsidRPr="00157146">
        <w:rPr>
          <w:rtl/>
        </w:rPr>
        <w:t>جمع بيانات سوق العمل ومركزتها وتحليلها ونشرها؛</w:t>
      </w:r>
    </w:p>
    <w:p w14:paraId="3B8EDCE6" w14:textId="0D725CBF" w:rsidR="00157146" w:rsidRPr="00157146" w:rsidRDefault="00157146" w:rsidP="00EF0043">
      <w:pPr>
        <w:pStyle w:val="Bullet1GA"/>
        <w:bidi/>
      </w:pPr>
      <w:r w:rsidRPr="00157146">
        <w:rPr>
          <w:rtl/>
        </w:rPr>
        <w:t>استقبال الباحثين عن عمل وإخبارهم وتوجيههم؛</w:t>
      </w:r>
    </w:p>
    <w:p w14:paraId="72BD26C3" w14:textId="3B132178" w:rsidR="00157146" w:rsidRPr="00157146" w:rsidRDefault="00157146" w:rsidP="00EF0043">
      <w:pPr>
        <w:pStyle w:val="Bullet1GA"/>
        <w:bidi/>
      </w:pPr>
      <w:r w:rsidRPr="00157146">
        <w:rPr>
          <w:rtl/>
        </w:rPr>
        <w:t xml:space="preserve">تقديم المساعدة والمشورة لأرباب العمل في تحديد احتياجاتهم من </w:t>
      </w:r>
      <w:r w:rsidRPr="00157146">
        <w:rPr>
          <w:rFonts w:hint="cs"/>
          <w:rtl/>
        </w:rPr>
        <w:t>الكفاءات</w:t>
      </w:r>
      <w:r w:rsidRPr="00157146">
        <w:rPr>
          <w:rtl/>
        </w:rPr>
        <w:t>؛</w:t>
      </w:r>
    </w:p>
    <w:p w14:paraId="5D85046B" w14:textId="26BB9BBE" w:rsidR="00157146" w:rsidRPr="00157146" w:rsidRDefault="00157146" w:rsidP="00EF0043">
      <w:pPr>
        <w:pStyle w:val="Bullet1GA"/>
        <w:bidi/>
      </w:pPr>
      <w:r w:rsidRPr="00157146">
        <w:rPr>
          <w:rtl/>
        </w:rPr>
        <w:t>تنظيم دورات تأهيلية بهدف تسهيل إدماج الشباب؛</w:t>
      </w:r>
    </w:p>
    <w:p w14:paraId="53076732" w14:textId="29580122" w:rsidR="00157146" w:rsidRPr="00157146" w:rsidRDefault="00157146" w:rsidP="00EF0043">
      <w:pPr>
        <w:pStyle w:val="Bullet1GA"/>
        <w:bidi/>
      </w:pPr>
      <w:r w:rsidRPr="00157146">
        <w:rPr>
          <w:rtl/>
        </w:rPr>
        <w:t xml:space="preserve">تشجيع العمل الحر، من خلال إعلام وتوجيه أصحاب المشاريع الشباب من أجل </w:t>
      </w:r>
      <w:r w:rsidRPr="00157146">
        <w:rPr>
          <w:rFonts w:hint="cs"/>
          <w:rtl/>
        </w:rPr>
        <w:t>إنجاز</w:t>
      </w:r>
      <w:r w:rsidRPr="00157146">
        <w:rPr>
          <w:rtl/>
        </w:rPr>
        <w:t xml:space="preserve"> مشاريعهم الاقتصادية؛</w:t>
      </w:r>
    </w:p>
    <w:p w14:paraId="5E0EB956" w14:textId="46E52D49" w:rsidR="00157146" w:rsidRPr="00157146" w:rsidRDefault="00157146" w:rsidP="00EF0043">
      <w:pPr>
        <w:pStyle w:val="Bullet1GA"/>
        <w:bidi/>
      </w:pPr>
      <w:r w:rsidRPr="00157146">
        <w:rPr>
          <w:rtl/>
        </w:rPr>
        <w:t xml:space="preserve">السعي إلى تحقيق التآزر مع البرامج الإنمائية التي لها تأثير على </w:t>
      </w:r>
      <w:r w:rsidRPr="00157146">
        <w:rPr>
          <w:rFonts w:hint="cs"/>
          <w:rtl/>
        </w:rPr>
        <w:t>التشغيل</w:t>
      </w:r>
      <w:r w:rsidRPr="00157146">
        <w:rPr>
          <w:rtl/>
        </w:rPr>
        <w:t>؛</w:t>
      </w:r>
    </w:p>
    <w:p w14:paraId="75E8FFB7" w14:textId="699F5532" w:rsidR="00157146" w:rsidRPr="00157146" w:rsidRDefault="00157146" w:rsidP="00EF0043">
      <w:pPr>
        <w:pStyle w:val="Bullet1GA"/>
        <w:bidi/>
      </w:pPr>
      <w:r w:rsidRPr="00157146">
        <w:rPr>
          <w:rtl/>
        </w:rPr>
        <w:t>تصميم وتنفيذ إجراءات ترمي إلى تعزيز التشغيل، بما في ذلك توظيف النساء والفئات المستهدفة الأخرى؛</w:t>
      </w:r>
    </w:p>
    <w:p w14:paraId="06A709C4" w14:textId="749D4787" w:rsidR="00157146" w:rsidRPr="00157146" w:rsidRDefault="00157146" w:rsidP="00EF0043">
      <w:pPr>
        <w:pStyle w:val="Bullet1GA"/>
        <w:bidi/>
      </w:pPr>
      <w:r w:rsidRPr="00157146">
        <w:rPr>
          <w:rtl/>
        </w:rPr>
        <w:t>إحداث برامج التكيف المهني والتدريب المهني والتطوير وإعادة التدريب وال</w:t>
      </w:r>
      <w:r w:rsidRPr="00157146">
        <w:rPr>
          <w:rFonts w:hint="cs"/>
          <w:rtl/>
        </w:rPr>
        <w:t>إ</w:t>
      </w:r>
      <w:r w:rsidRPr="00157146">
        <w:rPr>
          <w:rtl/>
        </w:rPr>
        <w:t>دماج في قوة العمل؛</w:t>
      </w:r>
    </w:p>
    <w:p w14:paraId="512E6876" w14:textId="09E0FB80" w:rsidR="00157146" w:rsidRPr="00157146" w:rsidRDefault="00157146" w:rsidP="00EF0043">
      <w:pPr>
        <w:pStyle w:val="Bullet1GA"/>
        <w:bidi/>
      </w:pPr>
      <w:r w:rsidRPr="00157146">
        <w:rPr>
          <w:rtl/>
        </w:rPr>
        <w:t>إجراء دراسات بشأن التشغيل؛</w:t>
      </w:r>
    </w:p>
    <w:p w14:paraId="7C6A62E9" w14:textId="523DABB0" w:rsidR="00157146" w:rsidRPr="00157146" w:rsidRDefault="00157146" w:rsidP="00EF0043">
      <w:pPr>
        <w:pStyle w:val="Bullet1GA"/>
        <w:bidi/>
      </w:pPr>
      <w:r w:rsidRPr="00157146">
        <w:rPr>
          <w:rtl/>
        </w:rPr>
        <w:t>تعبئة وإدارة الأموال اللازمة لتعزيز التشغيل.</w:t>
      </w:r>
    </w:p>
    <w:p w14:paraId="18618201" w14:textId="787BF853" w:rsidR="00157146" w:rsidRPr="00157146" w:rsidRDefault="00157146" w:rsidP="00157146">
      <w:pPr>
        <w:pStyle w:val="SingleTxtGA"/>
      </w:pPr>
      <w:r w:rsidRPr="002B2700">
        <w:rPr>
          <w:szCs w:val="20"/>
          <w:rtl/>
        </w:rPr>
        <w:t>58</w:t>
      </w:r>
      <w:r w:rsidRPr="00157146">
        <w:rPr>
          <w:rtl/>
        </w:rPr>
        <w:t>-</w:t>
      </w:r>
      <w:r w:rsidRPr="00157146">
        <w:rPr>
          <w:rtl/>
        </w:rPr>
        <w:tab/>
        <w:t>وتنفذ الوكالة أربعة برامج مادية رئيسية هي: '</w:t>
      </w:r>
      <w:r w:rsidRPr="002B2700">
        <w:rPr>
          <w:szCs w:val="20"/>
          <w:rtl/>
        </w:rPr>
        <w:t>1</w:t>
      </w:r>
      <w:r w:rsidRPr="00157146">
        <w:rPr>
          <w:rtl/>
        </w:rPr>
        <w:t>' العمل الحر؛ '</w:t>
      </w:r>
      <w:r w:rsidRPr="002B2700">
        <w:rPr>
          <w:szCs w:val="20"/>
          <w:rtl/>
        </w:rPr>
        <w:t>2</w:t>
      </w:r>
      <w:r w:rsidRPr="00157146">
        <w:rPr>
          <w:rtl/>
        </w:rPr>
        <w:t>' التنسيب؛ '</w:t>
      </w:r>
      <w:r w:rsidRPr="002B2700">
        <w:rPr>
          <w:szCs w:val="20"/>
          <w:rtl/>
        </w:rPr>
        <w:t>3</w:t>
      </w:r>
      <w:r w:rsidRPr="00157146">
        <w:rPr>
          <w:rtl/>
        </w:rPr>
        <w:t>' تطوير الكفاءات</w:t>
      </w:r>
      <w:r w:rsidR="00411251">
        <w:rPr>
          <w:rtl/>
        </w:rPr>
        <w:t xml:space="preserve"> و</w:t>
      </w:r>
      <w:r w:rsidRPr="00157146">
        <w:rPr>
          <w:rtl/>
        </w:rPr>
        <w:t>'</w:t>
      </w:r>
      <w:r w:rsidRPr="002B2700">
        <w:rPr>
          <w:szCs w:val="20"/>
          <w:rtl/>
        </w:rPr>
        <w:t>4</w:t>
      </w:r>
      <w:r w:rsidRPr="00157146">
        <w:rPr>
          <w:rtl/>
        </w:rPr>
        <w:t>' ومراقبة التشغيل. ويلخص الجدول التالي برامج التدخل المختلفة للوكالة الوطنية لترقية تشغيل الشباب.</w:t>
      </w:r>
    </w:p>
    <w:p w14:paraId="75F03846" w14:textId="68972B59" w:rsidR="00157146" w:rsidRPr="00157146" w:rsidRDefault="00EF0043" w:rsidP="00EF0043">
      <w:pPr>
        <w:pStyle w:val="H23GA"/>
        <w:rPr>
          <w:rFonts w:hint="eastAsia"/>
        </w:rPr>
      </w:pPr>
      <w:r>
        <w:rPr>
          <w:rtl/>
        </w:rPr>
        <w:tab/>
      </w:r>
      <w:r w:rsidRPr="00FC72F4">
        <w:rPr>
          <w:b w:val="0"/>
          <w:bCs w:val="0"/>
          <w:rtl/>
        </w:rPr>
        <w:tab/>
      </w:r>
      <w:r w:rsidR="00157146" w:rsidRPr="00FC72F4">
        <w:rPr>
          <w:b w:val="0"/>
          <w:bCs w:val="0"/>
          <w:rtl/>
        </w:rPr>
        <w:t xml:space="preserve">الجدول </w:t>
      </w:r>
      <w:r w:rsidR="00157146" w:rsidRPr="00FC72F4">
        <w:rPr>
          <w:rFonts w:ascii="Times New Roman" w:hAnsi="Times New Roman"/>
          <w:b w:val="0"/>
          <w:bCs w:val="0"/>
          <w:szCs w:val="20"/>
          <w:rtl/>
        </w:rPr>
        <w:t>1</w:t>
      </w:r>
      <w:r w:rsidRPr="00FC72F4">
        <w:rPr>
          <w:rtl/>
        </w:rPr>
        <w:tab/>
      </w:r>
      <w:r w:rsidRPr="00FC72F4">
        <w:rPr>
          <w:rtl/>
        </w:rPr>
        <w:br/>
      </w:r>
      <w:r w:rsidR="00157146" w:rsidRPr="00775A80">
        <w:rPr>
          <w:rtl/>
        </w:rPr>
        <w:t>إنجازات الوكالة الوطنية لترقية تشغيل الشباب على مدى السنوات الخمس الماضية</w:t>
      </w:r>
    </w:p>
    <w:tbl>
      <w:tblPr>
        <w:tblStyle w:val="TABLEA"/>
        <w:bidiVisual/>
        <w:tblW w:w="8978" w:type="dxa"/>
        <w:jc w:val="left"/>
        <w:tblInd w:w="1247" w:type="dxa"/>
        <w:tblLayout w:type="fixed"/>
        <w:tblLook w:val="04E0" w:firstRow="1" w:lastRow="1" w:firstColumn="1" w:lastColumn="0" w:noHBand="0" w:noVBand="1"/>
      </w:tblPr>
      <w:tblGrid>
        <w:gridCol w:w="1419"/>
        <w:gridCol w:w="16"/>
        <w:gridCol w:w="2932"/>
        <w:gridCol w:w="784"/>
        <w:gridCol w:w="784"/>
        <w:gridCol w:w="686"/>
        <w:gridCol w:w="784"/>
        <w:gridCol w:w="784"/>
        <w:gridCol w:w="789"/>
      </w:tblGrid>
      <w:tr w:rsidR="00775A80" w:rsidRPr="00E56EF0" w14:paraId="797C6F7C" w14:textId="77777777" w:rsidTr="00E56EF0">
        <w:trPr>
          <w:cnfStyle w:val="100000000000" w:firstRow="1" w:lastRow="0" w:firstColumn="0" w:lastColumn="0" w:oddVBand="0" w:evenVBand="0" w:oddHBand="0" w:evenHBand="0" w:firstRowFirstColumn="0" w:firstRowLastColumn="0" w:lastRowFirstColumn="0" w:lastRowLastColumn="0"/>
          <w:tblHeader/>
          <w:jc w:val="left"/>
        </w:trPr>
        <w:tc>
          <w:tcPr>
            <w:tcW w:w="1419" w:type="dxa"/>
            <w:tcBorders>
              <w:bottom w:val="single" w:sz="4" w:space="0" w:color="auto"/>
            </w:tcBorders>
            <w:vAlign w:val="bottom"/>
          </w:tcPr>
          <w:p w14:paraId="1BABDE07" w14:textId="77777777" w:rsidR="00775A80" w:rsidRPr="00E56EF0" w:rsidRDefault="00775A80" w:rsidP="00E56EF0">
            <w:pPr>
              <w:pStyle w:val="SingleTxtGA"/>
              <w:spacing w:before="40" w:after="40" w:line="300" w:lineRule="exact"/>
              <w:ind w:left="113" w:right="113"/>
              <w:jc w:val="left"/>
              <w:rPr>
                <w:i/>
                <w:iCs/>
                <w:sz w:val="18"/>
                <w:szCs w:val="26"/>
              </w:rPr>
            </w:pPr>
            <w:bookmarkStart w:id="0" w:name="_Hlk62640933"/>
            <w:r w:rsidRPr="00E56EF0">
              <w:rPr>
                <w:i/>
                <w:iCs/>
                <w:sz w:val="18"/>
                <w:szCs w:val="26"/>
                <w:rtl/>
              </w:rPr>
              <w:t>البرامج</w:t>
            </w:r>
          </w:p>
        </w:tc>
        <w:tc>
          <w:tcPr>
            <w:tcW w:w="2948" w:type="dxa"/>
            <w:gridSpan w:val="2"/>
            <w:tcBorders>
              <w:bottom w:val="single" w:sz="4" w:space="0" w:color="auto"/>
            </w:tcBorders>
            <w:vAlign w:val="bottom"/>
          </w:tcPr>
          <w:p w14:paraId="2B716B1E" w14:textId="77777777" w:rsidR="00775A80" w:rsidRPr="00E56EF0" w:rsidRDefault="00775A80" w:rsidP="00E56EF0">
            <w:pPr>
              <w:pStyle w:val="SingleTxtGA"/>
              <w:spacing w:before="40" w:after="40" w:line="300" w:lineRule="exact"/>
              <w:ind w:left="113" w:right="113"/>
              <w:jc w:val="left"/>
              <w:rPr>
                <w:i/>
                <w:iCs/>
                <w:sz w:val="18"/>
                <w:szCs w:val="26"/>
              </w:rPr>
            </w:pPr>
          </w:p>
        </w:tc>
        <w:tc>
          <w:tcPr>
            <w:tcW w:w="3822" w:type="dxa"/>
            <w:gridSpan w:val="5"/>
            <w:tcBorders>
              <w:bottom w:val="single" w:sz="4" w:space="0" w:color="auto"/>
            </w:tcBorders>
            <w:vAlign w:val="bottom"/>
          </w:tcPr>
          <w:p w14:paraId="392716B2" w14:textId="77777777" w:rsidR="00775A80" w:rsidRPr="00E56EF0" w:rsidRDefault="00775A80" w:rsidP="00E56EF0">
            <w:pPr>
              <w:pStyle w:val="SingleTxtGA"/>
              <w:spacing w:before="40" w:after="40" w:line="300" w:lineRule="exact"/>
              <w:ind w:left="113" w:right="113"/>
              <w:jc w:val="left"/>
              <w:rPr>
                <w:i/>
                <w:iCs/>
                <w:sz w:val="18"/>
                <w:szCs w:val="26"/>
              </w:rPr>
            </w:pPr>
            <w:r w:rsidRPr="00E56EF0">
              <w:rPr>
                <w:i/>
                <w:iCs/>
                <w:sz w:val="18"/>
                <w:szCs w:val="26"/>
                <w:rtl/>
              </w:rPr>
              <w:t>المستفيدون في السنة</w:t>
            </w:r>
          </w:p>
        </w:tc>
        <w:tc>
          <w:tcPr>
            <w:tcW w:w="789" w:type="dxa"/>
            <w:vMerge w:val="restart"/>
            <w:vAlign w:val="bottom"/>
          </w:tcPr>
          <w:p w14:paraId="2B9E785E" w14:textId="77777777" w:rsidR="00775A80" w:rsidRPr="00E56EF0" w:rsidRDefault="00775A80" w:rsidP="00E56EF0">
            <w:pPr>
              <w:pStyle w:val="SingleTxtGA"/>
              <w:spacing w:before="40" w:after="40" w:line="300" w:lineRule="exact"/>
              <w:ind w:left="113" w:right="113"/>
              <w:jc w:val="left"/>
              <w:rPr>
                <w:i/>
                <w:iCs/>
                <w:sz w:val="18"/>
                <w:szCs w:val="26"/>
              </w:rPr>
            </w:pPr>
            <w:r w:rsidRPr="00E56EF0">
              <w:rPr>
                <w:i/>
                <w:iCs/>
                <w:sz w:val="18"/>
                <w:szCs w:val="26"/>
                <w:rtl/>
              </w:rPr>
              <w:t>المجموع</w:t>
            </w:r>
          </w:p>
        </w:tc>
      </w:tr>
      <w:tr w:rsidR="00775A80" w:rsidRPr="00E56EF0" w14:paraId="06DDDA92" w14:textId="77777777" w:rsidTr="00E56EF0">
        <w:trPr>
          <w:cnfStyle w:val="100000000000" w:firstRow="1" w:lastRow="0" w:firstColumn="0" w:lastColumn="0" w:oddVBand="0" w:evenVBand="0" w:oddHBand="0" w:evenHBand="0" w:firstRowFirstColumn="0" w:firstRowLastColumn="0" w:lastRowFirstColumn="0" w:lastRowLastColumn="0"/>
          <w:tblHeader/>
          <w:jc w:val="left"/>
        </w:trPr>
        <w:tc>
          <w:tcPr>
            <w:tcW w:w="1435" w:type="dxa"/>
            <w:gridSpan w:val="2"/>
            <w:tcBorders>
              <w:top w:val="single" w:sz="4" w:space="0" w:color="auto"/>
            </w:tcBorders>
            <w:vAlign w:val="bottom"/>
          </w:tcPr>
          <w:p w14:paraId="35CDD0DF" w14:textId="77777777" w:rsidR="00775A80" w:rsidRPr="00E56EF0" w:rsidRDefault="00775A80" w:rsidP="00E56EF0">
            <w:pPr>
              <w:pStyle w:val="SingleTxtGA"/>
              <w:spacing w:before="40" w:after="40" w:line="300" w:lineRule="exact"/>
              <w:ind w:left="113" w:right="113"/>
              <w:jc w:val="left"/>
              <w:rPr>
                <w:i/>
                <w:iCs/>
                <w:sz w:val="18"/>
                <w:szCs w:val="26"/>
              </w:rPr>
            </w:pPr>
            <w:r w:rsidRPr="00E56EF0">
              <w:rPr>
                <w:i/>
                <w:iCs/>
                <w:sz w:val="18"/>
                <w:szCs w:val="26"/>
                <w:rtl/>
              </w:rPr>
              <w:t>السنة</w:t>
            </w:r>
          </w:p>
        </w:tc>
        <w:tc>
          <w:tcPr>
            <w:tcW w:w="2932" w:type="dxa"/>
            <w:tcBorders>
              <w:top w:val="single" w:sz="4" w:space="0" w:color="auto"/>
            </w:tcBorders>
            <w:vAlign w:val="bottom"/>
          </w:tcPr>
          <w:p w14:paraId="33D2D959" w14:textId="77777777" w:rsidR="00775A80" w:rsidRPr="00E56EF0" w:rsidRDefault="00775A80" w:rsidP="00E56EF0">
            <w:pPr>
              <w:pStyle w:val="SingleTxtGA"/>
              <w:spacing w:before="40" w:after="40" w:line="300" w:lineRule="exact"/>
              <w:ind w:left="113" w:right="113"/>
              <w:jc w:val="left"/>
              <w:rPr>
                <w:i/>
                <w:iCs/>
                <w:sz w:val="18"/>
                <w:szCs w:val="26"/>
              </w:rPr>
            </w:pPr>
            <w:r w:rsidRPr="00E56EF0">
              <w:rPr>
                <w:i/>
                <w:iCs/>
                <w:sz w:val="18"/>
                <w:szCs w:val="26"/>
                <w:rtl/>
              </w:rPr>
              <w:t>الأنشطة</w:t>
            </w:r>
          </w:p>
        </w:tc>
        <w:tc>
          <w:tcPr>
            <w:tcW w:w="784" w:type="dxa"/>
            <w:tcBorders>
              <w:top w:val="single" w:sz="4" w:space="0" w:color="auto"/>
            </w:tcBorders>
            <w:vAlign w:val="bottom"/>
          </w:tcPr>
          <w:p w14:paraId="3AE8F91C" w14:textId="77777777" w:rsidR="00775A80" w:rsidRPr="00E56EF0" w:rsidRDefault="00775A80" w:rsidP="00E56EF0">
            <w:pPr>
              <w:pStyle w:val="SingleTxtGA"/>
              <w:spacing w:before="40" w:after="40" w:line="300" w:lineRule="exact"/>
              <w:ind w:left="113" w:right="113"/>
              <w:jc w:val="left"/>
              <w:rPr>
                <w:i/>
                <w:iCs/>
                <w:sz w:val="18"/>
                <w:szCs w:val="20"/>
              </w:rPr>
            </w:pPr>
            <w:r w:rsidRPr="00E56EF0">
              <w:rPr>
                <w:i/>
                <w:iCs/>
                <w:sz w:val="18"/>
                <w:szCs w:val="20"/>
                <w:rtl/>
              </w:rPr>
              <w:t>2015</w:t>
            </w:r>
          </w:p>
        </w:tc>
        <w:tc>
          <w:tcPr>
            <w:tcW w:w="784" w:type="dxa"/>
            <w:tcBorders>
              <w:top w:val="single" w:sz="4" w:space="0" w:color="auto"/>
            </w:tcBorders>
            <w:vAlign w:val="bottom"/>
          </w:tcPr>
          <w:p w14:paraId="16A96F7B" w14:textId="77777777" w:rsidR="00775A80" w:rsidRPr="00E56EF0" w:rsidRDefault="00775A80" w:rsidP="00E56EF0">
            <w:pPr>
              <w:pStyle w:val="SingleTxtGA"/>
              <w:spacing w:before="40" w:after="40" w:line="300" w:lineRule="exact"/>
              <w:ind w:left="113" w:right="113"/>
              <w:jc w:val="left"/>
              <w:rPr>
                <w:i/>
                <w:iCs/>
                <w:sz w:val="18"/>
                <w:szCs w:val="20"/>
              </w:rPr>
            </w:pPr>
            <w:r w:rsidRPr="00E56EF0">
              <w:rPr>
                <w:i/>
                <w:iCs/>
                <w:sz w:val="18"/>
                <w:szCs w:val="20"/>
                <w:rtl/>
              </w:rPr>
              <w:t>2016</w:t>
            </w:r>
          </w:p>
        </w:tc>
        <w:tc>
          <w:tcPr>
            <w:tcW w:w="686" w:type="dxa"/>
            <w:tcBorders>
              <w:top w:val="single" w:sz="4" w:space="0" w:color="auto"/>
            </w:tcBorders>
            <w:vAlign w:val="bottom"/>
          </w:tcPr>
          <w:p w14:paraId="7D268005" w14:textId="77777777" w:rsidR="00775A80" w:rsidRPr="00E56EF0" w:rsidRDefault="00775A80" w:rsidP="00E56EF0">
            <w:pPr>
              <w:pStyle w:val="SingleTxtGA"/>
              <w:spacing w:before="40" w:after="40" w:line="300" w:lineRule="exact"/>
              <w:ind w:left="113" w:right="113"/>
              <w:jc w:val="left"/>
              <w:rPr>
                <w:i/>
                <w:iCs/>
                <w:sz w:val="18"/>
                <w:szCs w:val="20"/>
              </w:rPr>
            </w:pPr>
            <w:r w:rsidRPr="00E56EF0">
              <w:rPr>
                <w:i/>
                <w:iCs/>
                <w:sz w:val="18"/>
                <w:szCs w:val="20"/>
                <w:rtl/>
              </w:rPr>
              <w:t>2017</w:t>
            </w:r>
          </w:p>
        </w:tc>
        <w:tc>
          <w:tcPr>
            <w:tcW w:w="784" w:type="dxa"/>
            <w:tcBorders>
              <w:top w:val="single" w:sz="4" w:space="0" w:color="auto"/>
            </w:tcBorders>
            <w:vAlign w:val="bottom"/>
          </w:tcPr>
          <w:p w14:paraId="490A44D0" w14:textId="77777777" w:rsidR="00775A80" w:rsidRPr="00E56EF0" w:rsidRDefault="00775A80" w:rsidP="00E56EF0">
            <w:pPr>
              <w:pStyle w:val="SingleTxtGA"/>
              <w:spacing w:before="40" w:after="40" w:line="300" w:lineRule="exact"/>
              <w:ind w:left="113" w:right="113"/>
              <w:jc w:val="left"/>
              <w:rPr>
                <w:i/>
                <w:iCs/>
                <w:sz w:val="18"/>
                <w:szCs w:val="20"/>
              </w:rPr>
            </w:pPr>
            <w:r w:rsidRPr="00E56EF0">
              <w:rPr>
                <w:i/>
                <w:iCs/>
                <w:sz w:val="18"/>
                <w:szCs w:val="20"/>
                <w:rtl/>
              </w:rPr>
              <w:t>2018</w:t>
            </w:r>
          </w:p>
        </w:tc>
        <w:tc>
          <w:tcPr>
            <w:tcW w:w="784" w:type="dxa"/>
            <w:tcBorders>
              <w:top w:val="single" w:sz="4" w:space="0" w:color="auto"/>
            </w:tcBorders>
            <w:vAlign w:val="bottom"/>
          </w:tcPr>
          <w:p w14:paraId="29FEC94A" w14:textId="77777777" w:rsidR="00775A80" w:rsidRPr="00E56EF0" w:rsidRDefault="00775A80" w:rsidP="00E56EF0">
            <w:pPr>
              <w:pStyle w:val="SingleTxtGA"/>
              <w:spacing w:before="40" w:after="40" w:line="300" w:lineRule="exact"/>
              <w:ind w:left="113" w:right="113"/>
              <w:jc w:val="left"/>
              <w:rPr>
                <w:i/>
                <w:iCs/>
                <w:sz w:val="18"/>
                <w:szCs w:val="20"/>
              </w:rPr>
            </w:pPr>
            <w:r w:rsidRPr="00E56EF0">
              <w:rPr>
                <w:i/>
                <w:iCs/>
                <w:sz w:val="18"/>
                <w:szCs w:val="20"/>
                <w:rtl/>
              </w:rPr>
              <w:t>2019</w:t>
            </w:r>
          </w:p>
        </w:tc>
        <w:tc>
          <w:tcPr>
            <w:tcW w:w="789" w:type="dxa"/>
            <w:vMerge/>
            <w:vAlign w:val="bottom"/>
          </w:tcPr>
          <w:p w14:paraId="2E7CDAAD" w14:textId="77777777" w:rsidR="00775A80" w:rsidRPr="00E56EF0" w:rsidRDefault="00775A80" w:rsidP="00E56EF0">
            <w:pPr>
              <w:pStyle w:val="SingleTxtGA"/>
              <w:spacing w:before="40" w:after="40" w:line="300" w:lineRule="exact"/>
              <w:ind w:left="113" w:right="113"/>
              <w:jc w:val="left"/>
              <w:rPr>
                <w:i/>
                <w:iCs/>
                <w:sz w:val="18"/>
                <w:szCs w:val="20"/>
              </w:rPr>
            </w:pPr>
          </w:p>
        </w:tc>
      </w:tr>
      <w:tr w:rsidR="003D7620" w:rsidRPr="003D7620" w14:paraId="7FFF88AD" w14:textId="77777777" w:rsidTr="00E56EF0">
        <w:trPr>
          <w:jc w:val="left"/>
        </w:trPr>
        <w:tc>
          <w:tcPr>
            <w:tcW w:w="1419" w:type="dxa"/>
          </w:tcPr>
          <w:p w14:paraId="0816BD9A"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وساطة</w:t>
            </w:r>
          </w:p>
        </w:tc>
        <w:tc>
          <w:tcPr>
            <w:tcW w:w="2948" w:type="dxa"/>
            <w:gridSpan w:val="2"/>
          </w:tcPr>
          <w:p w14:paraId="6B747703"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الاستقبال والتسجيل والمشورة والتوجيه</w:t>
            </w:r>
          </w:p>
        </w:tc>
        <w:tc>
          <w:tcPr>
            <w:tcW w:w="784" w:type="dxa"/>
            <w:vAlign w:val="bottom"/>
          </w:tcPr>
          <w:p w14:paraId="6E06A586"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140 10</w:t>
            </w:r>
          </w:p>
        </w:tc>
        <w:tc>
          <w:tcPr>
            <w:tcW w:w="784" w:type="dxa"/>
            <w:vAlign w:val="bottom"/>
          </w:tcPr>
          <w:p w14:paraId="1008F434"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710 11</w:t>
            </w:r>
          </w:p>
        </w:tc>
        <w:tc>
          <w:tcPr>
            <w:tcW w:w="686" w:type="dxa"/>
            <w:vAlign w:val="bottom"/>
          </w:tcPr>
          <w:p w14:paraId="428D1F5F"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072 4</w:t>
            </w:r>
          </w:p>
        </w:tc>
        <w:tc>
          <w:tcPr>
            <w:tcW w:w="784" w:type="dxa"/>
            <w:vAlign w:val="bottom"/>
          </w:tcPr>
          <w:p w14:paraId="3AF946FE"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588 9</w:t>
            </w:r>
          </w:p>
        </w:tc>
        <w:tc>
          <w:tcPr>
            <w:tcW w:w="784" w:type="dxa"/>
            <w:vAlign w:val="bottom"/>
          </w:tcPr>
          <w:p w14:paraId="0825630E"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278 11</w:t>
            </w:r>
          </w:p>
        </w:tc>
        <w:tc>
          <w:tcPr>
            <w:tcW w:w="789" w:type="dxa"/>
            <w:vAlign w:val="bottom"/>
          </w:tcPr>
          <w:p w14:paraId="1D55CF54"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788 46</w:t>
            </w:r>
          </w:p>
        </w:tc>
      </w:tr>
      <w:tr w:rsidR="003D7620" w:rsidRPr="003D7620" w14:paraId="7B8F20B5" w14:textId="77777777" w:rsidTr="00E56EF0">
        <w:trPr>
          <w:jc w:val="left"/>
        </w:trPr>
        <w:tc>
          <w:tcPr>
            <w:tcW w:w="1419" w:type="dxa"/>
            <w:vMerge w:val="restart"/>
          </w:tcPr>
          <w:p w14:paraId="092B59C6"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 xml:space="preserve">التشغيل وتحسين القابلية للتشغيل </w:t>
            </w:r>
          </w:p>
        </w:tc>
        <w:tc>
          <w:tcPr>
            <w:tcW w:w="2948" w:type="dxa"/>
            <w:gridSpan w:val="2"/>
          </w:tcPr>
          <w:p w14:paraId="5F1FBD65"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 xml:space="preserve">تحسين القابلية للتشغيل </w:t>
            </w:r>
          </w:p>
        </w:tc>
        <w:tc>
          <w:tcPr>
            <w:tcW w:w="784" w:type="dxa"/>
            <w:vAlign w:val="bottom"/>
          </w:tcPr>
          <w:p w14:paraId="5FB1BBEF"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812 1</w:t>
            </w:r>
          </w:p>
        </w:tc>
        <w:tc>
          <w:tcPr>
            <w:tcW w:w="784" w:type="dxa"/>
            <w:vAlign w:val="bottom"/>
          </w:tcPr>
          <w:p w14:paraId="40839D69"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243</w:t>
            </w:r>
          </w:p>
        </w:tc>
        <w:tc>
          <w:tcPr>
            <w:tcW w:w="686" w:type="dxa"/>
            <w:vAlign w:val="bottom"/>
          </w:tcPr>
          <w:p w14:paraId="143A99F7"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444</w:t>
            </w:r>
          </w:p>
        </w:tc>
        <w:tc>
          <w:tcPr>
            <w:tcW w:w="784" w:type="dxa"/>
            <w:vAlign w:val="bottom"/>
          </w:tcPr>
          <w:p w14:paraId="273163E3"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489</w:t>
            </w:r>
          </w:p>
        </w:tc>
        <w:tc>
          <w:tcPr>
            <w:tcW w:w="784" w:type="dxa"/>
            <w:vAlign w:val="bottom"/>
          </w:tcPr>
          <w:p w14:paraId="2CD1B60F"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349 1</w:t>
            </w:r>
          </w:p>
        </w:tc>
        <w:tc>
          <w:tcPr>
            <w:tcW w:w="789" w:type="dxa"/>
            <w:vAlign w:val="bottom"/>
          </w:tcPr>
          <w:p w14:paraId="044238F1"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337 4</w:t>
            </w:r>
          </w:p>
        </w:tc>
      </w:tr>
      <w:tr w:rsidR="003D7620" w:rsidRPr="003D7620" w14:paraId="711B6F34" w14:textId="77777777" w:rsidTr="00E56EF0">
        <w:trPr>
          <w:jc w:val="left"/>
        </w:trPr>
        <w:tc>
          <w:tcPr>
            <w:tcW w:w="1419" w:type="dxa"/>
            <w:vMerge/>
          </w:tcPr>
          <w:p w14:paraId="3CE6B192" w14:textId="77777777" w:rsidR="00157146" w:rsidRPr="003D7620" w:rsidRDefault="00157146" w:rsidP="003D7620">
            <w:pPr>
              <w:pStyle w:val="SingleTxtGA"/>
              <w:spacing w:before="40" w:after="40" w:line="300" w:lineRule="exact"/>
              <w:ind w:left="113" w:right="113"/>
              <w:rPr>
                <w:sz w:val="18"/>
                <w:szCs w:val="26"/>
              </w:rPr>
            </w:pPr>
          </w:p>
        </w:tc>
        <w:tc>
          <w:tcPr>
            <w:tcW w:w="2948" w:type="dxa"/>
            <w:gridSpan w:val="2"/>
          </w:tcPr>
          <w:p w14:paraId="79370494"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الإدماج في سوق العمل (العقود الدائمة أو المؤقتة)</w:t>
            </w:r>
          </w:p>
        </w:tc>
        <w:tc>
          <w:tcPr>
            <w:tcW w:w="784" w:type="dxa"/>
            <w:vAlign w:val="bottom"/>
          </w:tcPr>
          <w:p w14:paraId="4EB79A1A"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820</w:t>
            </w:r>
          </w:p>
        </w:tc>
        <w:tc>
          <w:tcPr>
            <w:tcW w:w="784" w:type="dxa"/>
            <w:vAlign w:val="bottom"/>
          </w:tcPr>
          <w:p w14:paraId="749FA67E"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521</w:t>
            </w:r>
          </w:p>
        </w:tc>
        <w:tc>
          <w:tcPr>
            <w:tcW w:w="686" w:type="dxa"/>
            <w:vAlign w:val="bottom"/>
          </w:tcPr>
          <w:p w14:paraId="2BC321D1"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409</w:t>
            </w:r>
          </w:p>
        </w:tc>
        <w:tc>
          <w:tcPr>
            <w:tcW w:w="784" w:type="dxa"/>
            <w:vAlign w:val="bottom"/>
          </w:tcPr>
          <w:p w14:paraId="77F51415"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65</w:t>
            </w:r>
          </w:p>
        </w:tc>
        <w:tc>
          <w:tcPr>
            <w:tcW w:w="784" w:type="dxa"/>
            <w:vAlign w:val="bottom"/>
          </w:tcPr>
          <w:p w14:paraId="10105C92"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414</w:t>
            </w:r>
          </w:p>
        </w:tc>
        <w:tc>
          <w:tcPr>
            <w:tcW w:w="789" w:type="dxa"/>
            <w:vAlign w:val="bottom"/>
          </w:tcPr>
          <w:p w14:paraId="5EBC1917"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229 2</w:t>
            </w:r>
          </w:p>
        </w:tc>
      </w:tr>
      <w:tr w:rsidR="003D7620" w:rsidRPr="003D7620" w14:paraId="5B7683EA" w14:textId="77777777" w:rsidTr="00E56EF0">
        <w:trPr>
          <w:jc w:val="left"/>
        </w:trPr>
        <w:tc>
          <w:tcPr>
            <w:tcW w:w="1419" w:type="dxa"/>
          </w:tcPr>
          <w:p w14:paraId="448614A7"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 xml:space="preserve">العمل الحر </w:t>
            </w:r>
          </w:p>
        </w:tc>
        <w:tc>
          <w:tcPr>
            <w:tcW w:w="2948" w:type="dxa"/>
            <w:gridSpan w:val="2"/>
          </w:tcPr>
          <w:p w14:paraId="66D320C2"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إنشاء الشركات الصغيرة والمتوسطة والأنشطة المدرة للدخل</w:t>
            </w:r>
          </w:p>
        </w:tc>
        <w:tc>
          <w:tcPr>
            <w:tcW w:w="784" w:type="dxa"/>
            <w:vAlign w:val="bottom"/>
          </w:tcPr>
          <w:p w14:paraId="4C9CA75D"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358</w:t>
            </w:r>
          </w:p>
        </w:tc>
        <w:tc>
          <w:tcPr>
            <w:tcW w:w="784" w:type="dxa"/>
            <w:vAlign w:val="bottom"/>
          </w:tcPr>
          <w:p w14:paraId="30CD826A"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563</w:t>
            </w:r>
          </w:p>
        </w:tc>
        <w:tc>
          <w:tcPr>
            <w:tcW w:w="686" w:type="dxa"/>
            <w:vAlign w:val="bottom"/>
          </w:tcPr>
          <w:p w14:paraId="5710D800"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474</w:t>
            </w:r>
          </w:p>
        </w:tc>
        <w:tc>
          <w:tcPr>
            <w:tcW w:w="784" w:type="dxa"/>
            <w:vAlign w:val="bottom"/>
          </w:tcPr>
          <w:p w14:paraId="3C3B5A62"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390</w:t>
            </w:r>
          </w:p>
        </w:tc>
        <w:tc>
          <w:tcPr>
            <w:tcW w:w="784" w:type="dxa"/>
            <w:vAlign w:val="bottom"/>
          </w:tcPr>
          <w:p w14:paraId="4C072809"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280</w:t>
            </w:r>
          </w:p>
        </w:tc>
        <w:tc>
          <w:tcPr>
            <w:tcW w:w="789" w:type="dxa"/>
            <w:vAlign w:val="bottom"/>
          </w:tcPr>
          <w:p w14:paraId="4997B138"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065 2</w:t>
            </w:r>
          </w:p>
        </w:tc>
      </w:tr>
      <w:tr w:rsidR="003D7620" w:rsidRPr="003D7620" w14:paraId="78A0B882" w14:textId="77777777" w:rsidTr="00E56EF0">
        <w:trPr>
          <w:jc w:val="left"/>
        </w:trPr>
        <w:tc>
          <w:tcPr>
            <w:tcW w:w="1419" w:type="dxa"/>
          </w:tcPr>
          <w:p w14:paraId="6CAF884A" w14:textId="77777777" w:rsidR="00157146" w:rsidRPr="003D7620" w:rsidRDefault="00157146" w:rsidP="003D7620">
            <w:pPr>
              <w:pStyle w:val="SingleTxtGA"/>
              <w:spacing w:before="40" w:after="40" w:line="300" w:lineRule="exact"/>
              <w:ind w:left="113" w:right="113"/>
              <w:rPr>
                <w:sz w:val="18"/>
                <w:szCs w:val="26"/>
              </w:rPr>
            </w:pPr>
          </w:p>
        </w:tc>
        <w:tc>
          <w:tcPr>
            <w:tcW w:w="2948" w:type="dxa"/>
            <w:gridSpan w:val="2"/>
          </w:tcPr>
          <w:p w14:paraId="250C6862"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 xml:space="preserve">فرص العمل التي تولدها المشاريع الصغيرة والمتوسطة </w:t>
            </w:r>
          </w:p>
        </w:tc>
        <w:tc>
          <w:tcPr>
            <w:tcW w:w="784" w:type="dxa"/>
            <w:vAlign w:val="bottom"/>
          </w:tcPr>
          <w:p w14:paraId="680D47D9"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537</w:t>
            </w:r>
          </w:p>
        </w:tc>
        <w:tc>
          <w:tcPr>
            <w:tcW w:w="784" w:type="dxa"/>
            <w:vAlign w:val="bottom"/>
          </w:tcPr>
          <w:p w14:paraId="608A3E46"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845</w:t>
            </w:r>
          </w:p>
        </w:tc>
        <w:tc>
          <w:tcPr>
            <w:tcW w:w="686" w:type="dxa"/>
            <w:vAlign w:val="bottom"/>
          </w:tcPr>
          <w:p w14:paraId="3283F998"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711</w:t>
            </w:r>
          </w:p>
        </w:tc>
        <w:tc>
          <w:tcPr>
            <w:tcW w:w="784" w:type="dxa"/>
            <w:vAlign w:val="bottom"/>
          </w:tcPr>
          <w:p w14:paraId="0C0B00DB"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780</w:t>
            </w:r>
          </w:p>
        </w:tc>
        <w:tc>
          <w:tcPr>
            <w:tcW w:w="784" w:type="dxa"/>
            <w:vAlign w:val="bottom"/>
          </w:tcPr>
          <w:p w14:paraId="1D2C93B9"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560</w:t>
            </w:r>
          </w:p>
        </w:tc>
        <w:tc>
          <w:tcPr>
            <w:tcW w:w="789" w:type="dxa"/>
            <w:vAlign w:val="bottom"/>
          </w:tcPr>
          <w:p w14:paraId="522BE298"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433 3</w:t>
            </w:r>
          </w:p>
        </w:tc>
      </w:tr>
      <w:tr w:rsidR="003D7620" w:rsidRPr="003D7620" w14:paraId="7D2AF0A5" w14:textId="77777777" w:rsidTr="00E56EF0">
        <w:trPr>
          <w:jc w:val="left"/>
        </w:trPr>
        <w:tc>
          <w:tcPr>
            <w:tcW w:w="1419" w:type="dxa"/>
          </w:tcPr>
          <w:p w14:paraId="48D34485" w14:textId="77777777" w:rsidR="00157146" w:rsidRPr="003D7620" w:rsidRDefault="00157146" w:rsidP="003D7620">
            <w:pPr>
              <w:pStyle w:val="SingleTxtGA"/>
              <w:spacing w:before="40" w:after="40" w:line="300" w:lineRule="exact"/>
              <w:ind w:left="113" w:right="113"/>
              <w:rPr>
                <w:sz w:val="18"/>
                <w:szCs w:val="26"/>
              </w:rPr>
            </w:pPr>
          </w:p>
        </w:tc>
        <w:tc>
          <w:tcPr>
            <w:tcW w:w="2948" w:type="dxa"/>
            <w:gridSpan w:val="2"/>
          </w:tcPr>
          <w:p w14:paraId="6BF86E5E"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برنامج المركبات الثلاثية العجلات</w:t>
            </w:r>
          </w:p>
        </w:tc>
        <w:tc>
          <w:tcPr>
            <w:tcW w:w="784" w:type="dxa"/>
            <w:vAlign w:val="bottom"/>
          </w:tcPr>
          <w:p w14:paraId="34AEF400"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215 1</w:t>
            </w:r>
          </w:p>
        </w:tc>
        <w:tc>
          <w:tcPr>
            <w:tcW w:w="784" w:type="dxa"/>
            <w:vAlign w:val="bottom"/>
          </w:tcPr>
          <w:p w14:paraId="36D3748C"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w:t>
            </w:r>
          </w:p>
        </w:tc>
        <w:tc>
          <w:tcPr>
            <w:tcW w:w="686" w:type="dxa"/>
            <w:vAlign w:val="bottom"/>
          </w:tcPr>
          <w:p w14:paraId="692B02D0"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w:t>
            </w:r>
          </w:p>
        </w:tc>
        <w:tc>
          <w:tcPr>
            <w:tcW w:w="784" w:type="dxa"/>
            <w:vAlign w:val="bottom"/>
          </w:tcPr>
          <w:p w14:paraId="3217CB3E"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w:t>
            </w:r>
          </w:p>
        </w:tc>
        <w:tc>
          <w:tcPr>
            <w:tcW w:w="784" w:type="dxa"/>
            <w:vAlign w:val="bottom"/>
          </w:tcPr>
          <w:p w14:paraId="55DCCFA8"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w:t>
            </w:r>
          </w:p>
        </w:tc>
        <w:tc>
          <w:tcPr>
            <w:tcW w:w="789" w:type="dxa"/>
            <w:vAlign w:val="bottom"/>
          </w:tcPr>
          <w:p w14:paraId="13173A79"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215 1</w:t>
            </w:r>
          </w:p>
        </w:tc>
      </w:tr>
      <w:tr w:rsidR="003D7620" w:rsidRPr="003D7620" w14:paraId="5ECCBD35" w14:textId="77777777" w:rsidTr="00E56EF0">
        <w:trPr>
          <w:jc w:val="left"/>
        </w:trPr>
        <w:tc>
          <w:tcPr>
            <w:tcW w:w="1419" w:type="dxa"/>
          </w:tcPr>
          <w:p w14:paraId="735EEF16" w14:textId="77777777" w:rsidR="00157146" w:rsidRPr="003D7620" w:rsidRDefault="00157146" w:rsidP="003D7620">
            <w:pPr>
              <w:pStyle w:val="SingleTxtGA"/>
              <w:spacing w:before="40" w:after="40" w:line="300" w:lineRule="exact"/>
              <w:ind w:left="113" w:right="113"/>
              <w:rPr>
                <w:sz w:val="18"/>
                <w:szCs w:val="26"/>
              </w:rPr>
            </w:pPr>
          </w:p>
        </w:tc>
        <w:tc>
          <w:tcPr>
            <w:tcW w:w="2948" w:type="dxa"/>
            <w:gridSpan w:val="2"/>
          </w:tcPr>
          <w:p w14:paraId="1C0716A8"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فرص العمل التي يولدها توزيع المركبات الثلاثية العجلات</w:t>
            </w:r>
          </w:p>
        </w:tc>
        <w:tc>
          <w:tcPr>
            <w:tcW w:w="784" w:type="dxa"/>
            <w:vAlign w:val="bottom"/>
          </w:tcPr>
          <w:p w14:paraId="56FCE1A7"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430 2</w:t>
            </w:r>
          </w:p>
        </w:tc>
        <w:tc>
          <w:tcPr>
            <w:tcW w:w="784" w:type="dxa"/>
            <w:vAlign w:val="bottom"/>
          </w:tcPr>
          <w:p w14:paraId="3E69AD78"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w:t>
            </w:r>
          </w:p>
        </w:tc>
        <w:tc>
          <w:tcPr>
            <w:tcW w:w="686" w:type="dxa"/>
            <w:vAlign w:val="bottom"/>
          </w:tcPr>
          <w:p w14:paraId="77309A59"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w:t>
            </w:r>
          </w:p>
        </w:tc>
        <w:tc>
          <w:tcPr>
            <w:tcW w:w="784" w:type="dxa"/>
            <w:vAlign w:val="bottom"/>
          </w:tcPr>
          <w:p w14:paraId="1E9E4CA8"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w:t>
            </w:r>
          </w:p>
        </w:tc>
        <w:tc>
          <w:tcPr>
            <w:tcW w:w="784" w:type="dxa"/>
            <w:vAlign w:val="bottom"/>
          </w:tcPr>
          <w:p w14:paraId="39EF9A7B"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w:t>
            </w:r>
          </w:p>
        </w:tc>
        <w:tc>
          <w:tcPr>
            <w:tcW w:w="789" w:type="dxa"/>
            <w:vAlign w:val="bottom"/>
          </w:tcPr>
          <w:p w14:paraId="3806252B"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430 2</w:t>
            </w:r>
          </w:p>
        </w:tc>
      </w:tr>
      <w:tr w:rsidR="003D7620" w:rsidRPr="003D7620" w14:paraId="5895E3BB" w14:textId="77777777" w:rsidTr="00E56EF0">
        <w:trPr>
          <w:jc w:val="left"/>
        </w:trPr>
        <w:tc>
          <w:tcPr>
            <w:tcW w:w="4367" w:type="dxa"/>
            <w:gridSpan w:val="3"/>
          </w:tcPr>
          <w:p w14:paraId="6F838B3E"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مجموع المستفيدين</w:t>
            </w:r>
          </w:p>
        </w:tc>
        <w:tc>
          <w:tcPr>
            <w:tcW w:w="784" w:type="dxa"/>
            <w:vAlign w:val="bottom"/>
          </w:tcPr>
          <w:p w14:paraId="2481C66E"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312 17</w:t>
            </w:r>
          </w:p>
        </w:tc>
        <w:tc>
          <w:tcPr>
            <w:tcW w:w="784" w:type="dxa"/>
            <w:vAlign w:val="bottom"/>
          </w:tcPr>
          <w:p w14:paraId="21A63C02"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882 13</w:t>
            </w:r>
          </w:p>
        </w:tc>
        <w:tc>
          <w:tcPr>
            <w:tcW w:w="686" w:type="dxa"/>
            <w:vAlign w:val="bottom"/>
          </w:tcPr>
          <w:p w14:paraId="0158EE99"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110 6</w:t>
            </w:r>
          </w:p>
        </w:tc>
        <w:tc>
          <w:tcPr>
            <w:tcW w:w="784" w:type="dxa"/>
            <w:vAlign w:val="bottom"/>
          </w:tcPr>
          <w:p w14:paraId="4BC61D34"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312 11</w:t>
            </w:r>
          </w:p>
        </w:tc>
        <w:tc>
          <w:tcPr>
            <w:tcW w:w="784" w:type="dxa"/>
            <w:vAlign w:val="bottom"/>
          </w:tcPr>
          <w:p w14:paraId="0A5B2185"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881 13</w:t>
            </w:r>
          </w:p>
        </w:tc>
        <w:tc>
          <w:tcPr>
            <w:tcW w:w="789" w:type="dxa"/>
            <w:vAlign w:val="bottom"/>
          </w:tcPr>
          <w:p w14:paraId="6521B126" w14:textId="77777777" w:rsidR="00157146" w:rsidRPr="003D7620" w:rsidRDefault="00157146" w:rsidP="00E56EF0">
            <w:pPr>
              <w:pStyle w:val="SingleTxtGA"/>
              <w:spacing w:before="40" w:after="40" w:line="300" w:lineRule="exact"/>
              <w:ind w:left="113" w:right="113"/>
              <w:jc w:val="left"/>
              <w:rPr>
                <w:sz w:val="18"/>
                <w:szCs w:val="20"/>
              </w:rPr>
            </w:pPr>
            <w:r w:rsidRPr="003D7620">
              <w:rPr>
                <w:sz w:val="18"/>
                <w:szCs w:val="20"/>
                <w:rtl/>
              </w:rPr>
              <w:t>497 62</w:t>
            </w:r>
          </w:p>
        </w:tc>
      </w:tr>
      <w:tr w:rsidR="00157146" w:rsidRPr="003D7620" w14:paraId="70F11303" w14:textId="77777777" w:rsidTr="003D7620">
        <w:trPr>
          <w:cnfStyle w:val="010000000000" w:firstRow="0" w:lastRow="1" w:firstColumn="0" w:lastColumn="0" w:oddVBand="0" w:evenVBand="0" w:oddHBand="0" w:evenHBand="0" w:firstRowFirstColumn="0" w:firstRowLastColumn="0" w:lastRowFirstColumn="0" w:lastRowLastColumn="0"/>
          <w:jc w:val="left"/>
        </w:trPr>
        <w:tc>
          <w:tcPr>
            <w:tcW w:w="4367" w:type="dxa"/>
            <w:gridSpan w:val="3"/>
          </w:tcPr>
          <w:p w14:paraId="094E707A" w14:textId="77777777" w:rsidR="00157146" w:rsidRPr="003D7620" w:rsidRDefault="00157146" w:rsidP="003D7620">
            <w:pPr>
              <w:pStyle w:val="SingleTxtGA"/>
              <w:spacing w:before="40" w:after="40" w:line="300" w:lineRule="exact"/>
              <w:ind w:left="113" w:right="113"/>
              <w:rPr>
                <w:sz w:val="18"/>
                <w:szCs w:val="26"/>
              </w:rPr>
            </w:pPr>
            <w:r w:rsidRPr="003D7620">
              <w:rPr>
                <w:sz w:val="18"/>
                <w:szCs w:val="26"/>
                <w:rtl/>
              </w:rPr>
              <w:t>(متوسط) النسبة المئوية للنساء</w:t>
            </w:r>
          </w:p>
        </w:tc>
        <w:tc>
          <w:tcPr>
            <w:tcW w:w="3822" w:type="dxa"/>
            <w:gridSpan w:val="5"/>
          </w:tcPr>
          <w:p w14:paraId="213DAF3F" w14:textId="1BC08DA3" w:rsidR="00157146" w:rsidRPr="003D7620" w:rsidRDefault="00157146" w:rsidP="003D7620">
            <w:pPr>
              <w:pStyle w:val="SingleTxtGA"/>
              <w:spacing w:before="40" w:after="40" w:line="300" w:lineRule="exact"/>
              <w:ind w:left="113" w:right="113"/>
              <w:rPr>
                <w:sz w:val="18"/>
                <w:szCs w:val="26"/>
              </w:rPr>
            </w:pPr>
            <w:r w:rsidRPr="003D7620">
              <w:rPr>
                <w:sz w:val="18"/>
                <w:szCs w:val="20"/>
                <w:rtl/>
              </w:rPr>
              <w:t>29,8</w:t>
            </w:r>
            <w:r w:rsidRPr="003D7620">
              <w:rPr>
                <w:sz w:val="18"/>
                <w:szCs w:val="26"/>
                <w:rtl/>
              </w:rPr>
              <w:t xml:space="preserve"> </w:t>
            </w:r>
            <w:r w:rsidR="007F2AAF" w:rsidRPr="003D7620">
              <w:rPr>
                <w:rFonts w:hint="cs"/>
                <w:sz w:val="18"/>
                <w:szCs w:val="26"/>
                <w:rtl/>
              </w:rPr>
              <w:t>في المائة</w:t>
            </w:r>
          </w:p>
        </w:tc>
        <w:tc>
          <w:tcPr>
            <w:tcW w:w="789" w:type="dxa"/>
          </w:tcPr>
          <w:p w14:paraId="5678BCD5" w14:textId="77777777" w:rsidR="00157146" w:rsidRPr="003D7620" w:rsidRDefault="00157146" w:rsidP="003D7620">
            <w:pPr>
              <w:pStyle w:val="SingleTxtGA"/>
              <w:spacing w:before="40" w:after="40" w:line="300" w:lineRule="exact"/>
              <w:ind w:left="113" w:right="113"/>
              <w:rPr>
                <w:sz w:val="18"/>
                <w:szCs w:val="20"/>
              </w:rPr>
            </w:pPr>
            <w:r w:rsidRPr="003D7620">
              <w:rPr>
                <w:sz w:val="18"/>
                <w:szCs w:val="20"/>
                <w:rtl/>
              </w:rPr>
              <w:t>18,624</w:t>
            </w:r>
          </w:p>
        </w:tc>
      </w:tr>
    </w:tbl>
    <w:bookmarkEnd w:id="0"/>
    <w:p w14:paraId="4433575E" w14:textId="730A63BC" w:rsidR="00157146" w:rsidRPr="00157146" w:rsidRDefault="00157146" w:rsidP="009925F6">
      <w:pPr>
        <w:pStyle w:val="SingleTxtGA"/>
        <w:spacing w:before="240"/>
      </w:pPr>
      <w:r w:rsidRPr="002B2700">
        <w:rPr>
          <w:szCs w:val="20"/>
          <w:rtl/>
        </w:rPr>
        <w:t>59</w:t>
      </w:r>
      <w:r w:rsidRPr="00157146">
        <w:rPr>
          <w:rtl/>
        </w:rPr>
        <w:t>-</w:t>
      </w:r>
      <w:r w:rsidRPr="00157146">
        <w:rPr>
          <w:rtl/>
        </w:rPr>
        <w:tab/>
        <w:t>وبالإضافة إلى ذلك، اعتمدت الحكومة الاستراتيجية الوطنية لترقية التشغيل، التي تسهم إسهاما</w:t>
      </w:r>
      <w:r w:rsidR="00BC4290">
        <w:rPr>
          <w:rFonts w:hint="cs"/>
          <w:rtl/>
        </w:rPr>
        <w:t>ً</w:t>
      </w:r>
      <w:r w:rsidRPr="00157146">
        <w:rPr>
          <w:rtl/>
        </w:rPr>
        <w:t xml:space="preserve"> هاما</w:t>
      </w:r>
      <w:r w:rsidR="00BC4290">
        <w:rPr>
          <w:rFonts w:hint="cs"/>
          <w:rtl/>
        </w:rPr>
        <w:t>ً</w:t>
      </w:r>
      <w:r w:rsidRPr="00157146">
        <w:rPr>
          <w:rtl/>
        </w:rPr>
        <w:t xml:space="preserve"> في تشغيل الشباب من أجل ضمان توفير فرص عمل لائق لهم.</w:t>
      </w:r>
    </w:p>
    <w:p w14:paraId="00AB9661" w14:textId="77777777" w:rsidR="00157146" w:rsidRPr="00157146" w:rsidRDefault="00157146" w:rsidP="009925F6">
      <w:pPr>
        <w:pStyle w:val="H1GA"/>
      </w:pPr>
      <w:r w:rsidRPr="00157146">
        <w:rPr>
          <w:rtl/>
        </w:rPr>
        <w:tab/>
      </w:r>
      <w:r w:rsidRPr="00157146">
        <w:rPr>
          <w:rtl/>
        </w:rPr>
        <w:tab/>
        <w:t xml:space="preserve">الجواب على الفقرة </w:t>
      </w:r>
      <w:r w:rsidRPr="002B2700">
        <w:rPr>
          <w:szCs w:val="24"/>
          <w:rtl/>
        </w:rPr>
        <w:t>13</w:t>
      </w:r>
    </w:p>
    <w:p w14:paraId="51B4C9EC" w14:textId="715A318E" w:rsidR="00157146" w:rsidRPr="00157146" w:rsidRDefault="00157146" w:rsidP="00157146">
      <w:pPr>
        <w:pStyle w:val="SingleTxtGA"/>
      </w:pPr>
      <w:r w:rsidRPr="002B2700">
        <w:rPr>
          <w:szCs w:val="20"/>
          <w:rtl/>
        </w:rPr>
        <w:t>60</w:t>
      </w:r>
      <w:r w:rsidRPr="00157146">
        <w:rPr>
          <w:rtl/>
        </w:rPr>
        <w:t>-</w:t>
      </w:r>
      <w:r w:rsidRPr="00157146">
        <w:rPr>
          <w:rtl/>
        </w:rPr>
        <w:tab/>
        <w:t>ألغي الرق رسميا</w:t>
      </w:r>
      <w:r w:rsidR="00BC4290">
        <w:rPr>
          <w:rFonts w:hint="cs"/>
          <w:rtl/>
        </w:rPr>
        <w:t>ً</w:t>
      </w:r>
      <w:r w:rsidRPr="00157146">
        <w:rPr>
          <w:rtl/>
        </w:rPr>
        <w:t xml:space="preserve"> في عام </w:t>
      </w:r>
      <w:r w:rsidRPr="002B2700">
        <w:rPr>
          <w:szCs w:val="20"/>
          <w:rtl/>
        </w:rPr>
        <w:t>1981</w:t>
      </w:r>
      <w:r w:rsidRPr="00157146">
        <w:rPr>
          <w:rtl/>
        </w:rPr>
        <w:t xml:space="preserve">. غير أن </w:t>
      </w:r>
      <w:r w:rsidRPr="00157146">
        <w:rPr>
          <w:rFonts w:hint="cs"/>
          <w:rtl/>
        </w:rPr>
        <w:t>المخلفات</w:t>
      </w:r>
      <w:r w:rsidRPr="00157146">
        <w:rPr>
          <w:rtl/>
        </w:rPr>
        <w:t xml:space="preserve"> الاقتصادية والاجتماعية، التي ترتبط أساسا</w:t>
      </w:r>
      <w:r w:rsidR="00BC4290">
        <w:rPr>
          <w:rFonts w:hint="cs"/>
          <w:rtl/>
        </w:rPr>
        <w:t>ً</w:t>
      </w:r>
      <w:r w:rsidRPr="00157146">
        <w:rPr>
          <w:rtl/>
        </w:rPr>
        <w:t xml:space="preserve"> ببطء وتيرة التغير في المواقف تجاه هذه الظاهرة، ظلت قائمة. ويضاف إلى ذلك أيضاً الفقر المستوطن. </w:t>
      </w:r>
    </w:p>
    <w:p w14:paraId="1FB355E7" w14:textId="77777777" w:rsidR="00157146" w:rsidRPr="00157146" w:rsidRDefault="00157146" w:rsidP="00157146">
      <w:pPr>
        <w:pStyle w:val="SingleTxtGA"/>
      </w:pPr>
      <w:r w:rsidRPr="002B2700">
        <w:rPr>
          <w:szCs w:val="20"/>
          <w:rtl/>
        </w:rPr>
        <w:t>61</w:t>
      </w:r>
      <w:r w:rsidRPr="00157146">
        <w:rPr>
          <w:rtl/>
        </w:rPr>
        <w:t>-</w:t>
      </w:r>
      <w:r w:rsidRPr="00157146">
        <w:rPr>
          <w:rtl/>
        </w:rPr>
        <w:tab/>
        <w:t xml:space="preserve">ويشكل القضاء على مخلفات الرق وأشكاله المعاصرة أولوية في عمل الحكومة. وفي هذا الصدد، اعتمدت في </w:t>
      </w:r>
      <w:r w:rsidRPr="002B2700">
        <w:rPr>
          <w:szCs w:val="20"/>
          <w:rtl/>
        </w:rPr>
        <w:t>6</w:t>
      </w:r>
      <w:r w:rsidRPr="00157146">
        <w:rPr>
          <w:rtl/>
        </w:rPr>
        <w:t xml:space="preserve"> آذار/مارس </w:t>
      </w:r>
      <w:r w:rsidRPr="002B2700">
        <w:rPr>
          <w:szCs w:val="20"/>
          <w:rtl/>
        </w:rPr>
        <w:t>2014</w:t>
      </w:r>
      <w:r w:rsidRPr="00157146">
        <w:rPr>
          <w:rtl/>
        </w:rPr>
        <w:t xml:space="preserve"> خريطة طريق بمشاركة جميع الإدارات العامة المعنية وممثلي منظمات المجتمع المدني.</w:t>
      </w:r>
    </w:p>
    <w:p w14:paraId="3DF344D4" w14:textId="77777777" w:rsidR="00157146" w:rsidRPr="00157146" w:rsidRDefault="00157146" w:rsidP="00157146">
      <w:pPr>
        <w:pStyle w:val="SingleTxtGA"/>
      </w:pPr>
      <w:r w:rsidRPr="002B2700">
        <w:rPr>
          <w:szCs w:val="20"/>
          <w:rtl/>
        </w:rPr>
        <w:t>62</w:t>
      </w:r>
      <w:r w:rsidRPr="00157146">
        <w:rPr>
          <w:rtl/>
        </w:rPr>
        <w:t>-</w:t>
      </w:r>
      <w:r w:rsidRPr="00157146">
        <w:rPr>
          <w:rtl/>
        </w:rPr>
        <w:tab/>
        <w:t xml:space="preserve">وقد أقرّ خريطة الطريق هذه شركاء موريتانيا التقنيون والماليون من جهة، وأقرّته المقررة الخاصة للأمم المتحدة المعنية بأشكال الرق المعاصرة من جهة أخرى. وتتضمن خريطة الطريق </w:t>
      </w:r>
      <w:r w:rsidRPr="002B2700">
        <w:rPr>
          <w:szCs w:val="20"/>
          <w:rtl/>
        </w:rPr>
        <w:t>29</w:t>
      </w:r>
      <w:r w:rsidRPr="00157146">
        <w:rPr>
          <w:rtl/>
        </w:rPr>
        <w:t xml:space="preserve"> توصية تتعلق بالإطار القانوني والمجالات الاقتصادية والاجتماعية والتوعية. </w:t>
      </w:r>
    </w:p>
    <w:p w14:paraId="38A43E8D" w14:textId="77777777" w:rsidR="00157146" w:rsidRPr="00157146" w:rsidRDefault="00157146" w:rsidP="00157146">
      <w:pPr>
        <w:pStyle w:val="SingleTxtGA"/>
      </w:pPr>
      <w:r w:rsidRPr="002B2700">
        <w:rPr>
          <w:szCs w:val="20"/>
          <w:rtl/>
        </w:rPr>
        <w:t>63</w:t>
      </w:r>
      <w:r w:rsidRPr="00157146">
        <w:rPr>
          <w:rtl/>
        </w:rPr>
        <w:t>-</w:t>
      </w:r>
      <w:r w:rsidRPr="00157146">
        <w:rPr>
          <w:rtl/>
        </w:rPr>
        <w:tab/>
        <w:t>وتتألف الهيئات المنفذة لهذه التوصيات من لجنة مشتركة بين الوزارات يرأسها الوزير الأول ولجنة تقنية للمتابعة مؤلفة من ممثلي الإدارات الوزارية واللجنة الوطنية لحقوق الإنسان ومنظمات المجتمع المدني. ويشارك فيها بصفة مراقب مكتب مفوضية</w:t>
      </w:r>
      <w:r w:rsidRPr="00157146">
        <w:rPr>
          <w:rFonts w:hint="cs"/>
          <w:rtl/>
        </w:rPr>
        <w:t xml:space="preserve"> الأمم المتحدة</w:t>
      </w:r>
      <w:r w:rsidRPr="00157146">
        <w:rPr>
          <w:rtl/>
        </w:rPr>
        <w:t xml:space="preserve"> السامية لحقوق الإنسان في موريتانيا.</w:t>
      </w:r>
    </w:p>
    <w:p w14:paraId="10007048" w14:textId="77777777" w:rsidR="00157146" w:rsidRPr="00157146" w:rsidRDefault="00157146" w:rsidP="00157146">
      <w:pPr>
        <w:pStyle w:val="SingleTxtGA"/>
      </w:pPr>
      <w:r w:rsidRPr="002B2700">
        <w:rPr>
          <w:szCs w:val="20"/>
          <w:rtl/>
        </w:rPr>
        <w:t>64</w:t>
      </w:r>
      <w:r w:rsidRPr="00157146">
        <w:rPr>
          <w:rtl/>
        </w:rPr>
        <w:t>-</w:t>
      </w:r>
      <w:r w:rsidRPr="00157146">
        <w:rPr>
          <w:rtl/>
        </w:rPr>
        <w:tab/>
        <w:t xml:space="preserve">واعتمدت خطة عمل لتنفيذ خريطة الطريق في </w:t>
      </w:r>
      <w:r w:rsidRPr="002B2700">
        <w:rPr>
          <w:szCs w:val="20"/>
          <w:rtl/>
        </w:rPr>
        <w:t>30</w:t>
      </w:r>
      <w:r w:rsidRPr="00157146">
        <w:rPr>
          <w:rtl/>
        </w:rPr>
        <w:t xml:space="preserve"> أيلول/سبتمبر </w:t>
      </w:r>
      <w:r w:rsidRPr="002B2700">
        <w:rPr>
          <w:szCs w:val="20"/>
          <w:rtl/>
        </w:rPr>
        <w:t>2014</w:t>
      </w:r>
      <w:r w:rsidRPr="00157146">
        <w:rPr>
          <w:rtl/>
        </w:rPr>
        <w:t xml:space="preserve">، وأسفرت في جملة أمور عما يلي: </w:t>
      </w:r>
    </w:p>
    <w:p w14:paraId="7BE03173" w14:textId="2EF5FFDC" w:rsidR="00157146" w:rsidRPr="00157146" w:rsidRDefault="00157146" w:rsidP="009925F6">
      <w:pPr>
        <w:pStyle w:val="Bullet1GA"/>
        <w:bidi/>
      </w:pPr>
      <w:r w:rsidRPr="00157146">
        <w:rPr>
          <w:rtl/>
        </w:rPr>
        <w:t xml:space="preserve">القانون رقم </w:t>
      </w:r>
      <w:r w:rsidRPr="002B2700">
        <w:rPr>
          <w:szCs w:val="20"/>
          <w:rtl/>
        </w:rPr>
        <w:t>2015</w:t>
      </w:r>
      <w:r w:rsidRPr="00157146">
        <w:rPr>
          <w:rtl/>
        </w:rPr>
        <w:t>-</w:t>
      </w:r>
      <w:r w:rsidRPr="002B2700">
        <w:rPr>
          <w:szCs w:val="20"/>
          <w:rtl/>
        </w:rPr>
        <w:t>031</w:t>
      </w:r>
      <w:r w:rsidRPr="00157146">
        <w:rPr>
          <w:rtl/>
        </w:rPr>
        <w:t xml:space="preserve"> الصادر في </w:t>
      </w:r>
      <w:r w:rsidRPr="002B2700">
        <w:rPr>
          <w:szCs w:val="20"/>
          <w:rtl/>
        </w:rPr>
        <w:t>10</w:t>
      </w:r>
      <w:r w:rsidRPr="00157146">
        <w:rPr>
          <w:rtl/>
        </w:rPr>
        <w:t xml:space="preserve"> أيلول/سبتمبر </w:t>
      </w:r>
      <w:r w:rsidRPr="002B2700">
        <w:rPr>
          <w:szCs w:val="20"/>
          <w:rtl/>
        </w:rPr>
        <w:t>2015</w:t>
      </w:r>
      <w:r w:rsidRPr="00157146">
        <w:rPr>
          <w:rtl/>
        </w:rPr>
        <w:t>، المتضمن تجريم العبودية ومعاقبة الممارسات الاستعبادية؛ ويعترف القانون بحق المنظمات غير الحكومية في مواكبة الضحايا ومساعدتهم، فضلاً عن الحق في الانتصاب طرفا</w:t>
      </w:r>
      <w:r w:rsidR="00BC4290">
        <w:rPr>
          <w:rFonts w:hint="cs"/>
          <w:rtl/>
        </w:rPr>
        <w:t>ً</w:t>
      </w:r>
      <w:r w:rsidRPr="00157146">
        <w:rPr>
          <w:rtl/>
        </w:rPr>
        <w:t xml:space="preserve"> مدنيا</w:t>
      </w:r>
      <w:r w:rsidR="00BC4290">
        <w:rPr>
          <w:rFonts w:hint="cs"/>
          <w:rtl/>
        </w:rPr>
        <w:t>ً</w:t>
      </w:r>
      <w:r w:rsidRPr="00157146">
        <w:rPr>
          <w:rtl/>
        </w:rPr>
        <w:t xml:space="preserve"> خارج إطار أي شكوى؛ </w:t>
      </w:r>
    </w:p>
    <w:p w14:paraId="62D60AED" w14:textId="758837F5" w:rsidR="00157146" w:rsidRPr="00157146" w:rsidRDefault="00157146" w:rsidP="009925F6">
      <w:pPr>
        <w:pStyle w:val="Bullet1GA"/>
        <w:bidi/>
      </w:pPr>
      <w:r w:rsidRPr="00157146">
        <w:rPr>
          <w:rtl/>
        </w:rPr>
        <w:t xml:space="preserve">تنظيم دورات دراسية خاصة لمكافحة </w:t>
      </w:r>
      <w:r w:rsidRPr="00157146">
        <w:rPr>
          <w:rFonts w:hint="cs"/>
          <w:rtl/>
        </w:rPr>
        <w:t>ال</w:t>
      </w:r>
      <w:r w:rsidRPr="00157146">
        <w:rPr>
          <w:rtl/>
        </w:rPr>
        <w:t xml:space="preserve">ممارسات </w:t>
      </w:r>
      <w:r w:rsidRPr="00157146">
        <w:rPr>
          <w:rFonts w:hint="cs"/>
          <w:rtl/>
        </w:rPr>
        <w:t>الاستعبادية</w:t>
      </w:r>
      <w:r w:rsidRPr="00157146">
        <w:rPr>
          <w:rtl/>
        </w:rPr>
        <w:t xml:space="preserve">؛ </w:t>
      </w:r>
    </w:p>
    <w:p w14:paraId="486E1391" w14:textId="0362E3DB" w:rsidR="00157146" w:rsidRPr="00157146" w:rsidRDefault="00157146" w:rsidP="009925F6">
      <w:pPr>
        <w:pStyle w:val="Bullet1GA"/>
        <w:bidi/>
      </w:pPr>
      <w:r w:rsidRPr="00157146">
        <w:rPr>
          <w:rtl/>
        </w:rPr>
        <w:t xml:space="preserve">جعل </w:t>
      </w:r>
      <w:r w:rsidRPr="002B2700">
        <w:rPr>
          <w:szCs w:val="20"/>
          <w:rtl/>
        </w:rPr>
        <w:t>6</w:t>
      </w:r>
      <w:r w:rsidRPr="00157146">
        <w:rPr>
          <w:rtl/>
        </w:rPr>
        <w:t xml:space="preserve"> آذار/مارس من كل سنة يوما</w:t>
      </w:r>
      <w:r w:rsidR="00BC4290">
        <w:rPr>
          <w:rFonts w:hint="cs"/>
          <w:rtl/>
        </w:rPr>
        <w:t>ً</w:t>
      </w:r>
      <w:r w:rsidRPr="00157146">
        <w:rPr>
          <w:rtl/>
        </w:rPr>
        <w:t xml:space="preserve"> وطنيا</w:t>
      </w:r>
      <w:r w:rsidR="00BC4290">
        <w:rPr>
          <w:rFonts w:hint="cs"/>
          <w:rtl/>
        </w:rPr>
        <w:t>ً</w:t>
      </w:r>
      <w:r w:rsidRPr="00157146">
        <w:rPr>
          <w:rtl/>
        </w:rPr>
        <w:t xml:space="preserve"> لمكافحة مخلفات الرق؛</w:t>
      </w:r>
    </w:p>
    <w:p w14:paraId="41F189FA" w14:textId="6CC4A47F" w:rsidR="00157146" w:rsidRPr="00157146" w:rsidRDefault="00157146" w:rsidP="009925F6">
      <w:pPr>
        <w:pStyle w:val="Bullet1GA"/>
        <w:bidi/>
      </w:pPr>
      <w:r w:rsidRPr="00157146">
        <w:rPr>
          <w:rtl/>
        </w:rPr>
        <w:t xml:space="preserve">إحداث تحويلات نقدية مرصودة لتدريس أطفال الأسر الفقيرة و/أو المتأثرين </w:t>
      </w:r>
      <w:r w:rsidRPr="00157146">
        <w:rPr>
          <w:rFonts w:hint="cs"/>
          <w:rtl/>
        </w:rPr>
        <w:t>بمخلفات</w:t>
      </w:r>
      <w:r w:rsidRPr="00157146">
        <w:rPr>
          <w:rtl/>
        </w:rPr>
        <w:t xml:space="preserve"> الرق الذين هم في سن الدراسة؛</w:t>
      </w:r>
    </w:p>
    <w:p w14:paraId="6A470FAA" w14:textId="23FB8316" w:rsidR="00157146" w:rsidRPr="00157146" w:rsidRDefault="00157146" w:rsidP="009925F6">
      <w:pPr>
        <w:pStyle w:val="Bullet1GA"/>
        <w:bidi/>
      </w:pPr>
      <w:r w:rsidRPr="00157146">
        <w:rPr>
          <w:rtl/>
        </w:rPr>
        <w:t>تنفيذ خطة عمل لمكافحة عمل الأطفال؛</w:t>
      </w:r>
    </w:p>
    <w:p w14:paraId="4330D06A" w14:textId="7D74E5B3" w:rsidR="00157146" w:rsidRPr="00157146" w:rsidRDefault="00157146" w:rsidP="009925F6">
      <w:pPr>
        <w:pStyle w:val="Bullet1GA"/>
        <w:bidi/>
      </w:pPr>
      <w:r w:rsidRPr="00157146">
        <w:rPr>
          <w:rtl/>
        </w:rPr>
        <w:lastRenderedPageBreak/>
        <w:t>تطوير البنية التحتية للمدارس (المدارس، والمطاعم المدرسية، وما إلى ذلك) في المناطق ذات الأولوية التربوية؛</w:t>
      </w:r>
    </w:p>
    <w:p w14:paraId="42B83C50" w14:textId="0CD77BBF" w:rsidR="00157146" w:rsidRPr="00157146" w:rsidRDefault="00157146" w:rsidP="009925F6">
      <w:pPr>
        <w:pStyle w:val="Bullet1GA"/>
        <w:bidi/>
      </w:pPr>
      <w:r w:rsidRPr="00157146">
        <w:rPr>
          <w:rtl/>
        </w:rPr>
        <w:t xml:space="preserve">تنظيم حملات توعية بشأن "نزع الشرعية" عن </w:t>
      </w:r>
      <w:r w:rsidRPr="00157146">
        <w:rPr>
          <w:rFonts w:hint="cs"/>
          <w:rtl/>
        </w:rPr>
        <w:t>العبودية</w:t>
      </w:r>
      <w:r w:rsidRPr="00157146">
        <w:rPr>
          <w:rtl/>
        </w:rPr>
        <w:t>؛</w:t>
      </w:r>
    </w:p>
    <w:p w14:paraId="30EE9FAE" w14:textId="093C0567" w:rsidR="00157146" w:rsidRPr="00157146" w:rsidRDefault="00157146" w:rsidP="009925F6">
      <w:pPr>
        <w:pStyle w:val="Bullet1GA"/>
        <w:bidi/>
      </w:pPr>
      <w:r w:rsidRPr="00157146">
        <w:rPr>
          <w:rtl/>
        </w:rPr>
        <w:t xml:space="preserve">عقد حلقات عمل لمنظمات المجتمع المدني ووسائط الإعلام بشأن التشريعات المناهضة </w:t>
      </w:r>
      <w:r w:rsidRPr="00157146">
        <w:rPr>
          <w:rFonts w:hint="cs"/>
          <w:rtl/>
        </w:rPr>
        <w:t>للاستعباد</w:t>
      </w:r>
      <w:r w:rsidRPr="00157146">
        <w:rPr>
          <w:rtl/>
        </w:rPr>
        <w:t>؛</w:t>
      </w:r>
    </w:p>
    <w:p w14:paraId="4D70AF26" w14:textId="6DF0B697" w:rsidR="00157146" w:rsidRPr="00157146" w:rsidRDefault="00157146" w:rsidP="009925F6">
      <w:pPr>
        <w:pStyle w:val="Bullet1GA"/>
        <w:bidi/>
      </w:pPr>
      <w:r w:rsidRPr="00157146">
        <w:rPr>
          <w:rtl/>
        </w:rPr>
        <w:t xml:space="preserve">استصدار فتوى من جمعية العلماء بشأن عدم شرعية ممارسة </w:t>
      </w:r>
      <w:r w:rsidRPr="00157146">
        <w:rPr>
          <w:rFonts w:hint="cs"/>
          <w:rtl/>
        </w:rPr>
        <w:t>العبودية</w:t>
      </w:r>
      <w:r w:rsidRPr="00157146">
        <w:rPr>
          <w:rtl/>
        </w:rPr>
        <w:t>؛</w:t>
      </w:r>
    </w:p>
    <w:p w14:paraId="76FC35F2" w14:textId="13299570" w:rsidR="00157146" w:rsidRPr="00157146" w:rsidRDefault="00157146" w:rsidP="009925F6">
      <w:pPr>
        <w:pStyle w:val="Bullet1GA"/>
        <w:bidi/>
      </w:pPr>
      <w:r w:rsidRPr="00157146">
        <w:rPr>
          <w:rtl/>
        </w:rPr>
        <w:t xml:space="preserve">إنشاء مشاريع مدرة للدخل لفائدة الأشخاص المتضررين من </w:t>
      </w:r>
      <w:r w:rsidRPr="00157146">
        <w:rPr>
          <w:rFonts w:hint="cs"/>
          <w:rtl/>
        </w:rPr>
        <w:t>مخلفات العبودية</w:t>
      </w:r>
      <w:r w:rsidRPr="00157146">
        <w:rPr>
          <w:rtl/>
        </w:rPr>
        <w:t>؛</w:t>
      </w:r>
    </w:p>
    <w:p w14:paraId="44AE6965" w14:textId="40ACB0DA" w:rsidR="00157146" w:rsidRPr="00157146" w:rsidRDefault="00157146" w:rsidP="009925F6">
      <w:pPr>
        <w:pStyle w:val="Bullet1GA"/>
        <w:bidi/>
      </w:pPr>
      <w:r w:rsidRPr="00157146">
        <w:rPr>
          <w:rtl/>
        </w:rPr>
        <w:t xml:space="preserve">إنشاء الوكالة </w:t>
      </w:r>
      <w:r w:rsidRPr="00157146">
        <w:rPr>
          <w:rFonts w:hint="cs"/>
          <w:rtl/>
        </w:rPr>
        <w:t>ا</w:t>
      </w:r>
      <w:r w:rsidRPr="00157146">
        <w:rPr>
          <w:rtl/>
        </w:rPr>
        <w:t>لوطنية "التضامن" لمحاربة مخلفات الرق وللدمج ومحاربة الفقر؛</w:t>
      </w:r>
    </w:p>
    <w:p w14:paraId="720E117E" w14:textId="4EDC2E79" w:rsidR="00157146" w:rsidRPr="00157146" w:rsidRDefault="00157146" w:rsidP="009925F6">
      <w:pPr>
        <w:pStyle w:val="Bullet1GA"/>
        <w:bidi/>
      </w:pPr>
      <w:r w:rsidRPr="00157146">
        <w:rPr>
          <w:rtl/>
        </w:rPr>
        <w:t xml:space="preserve">منع </w:t>
      </w:r>
      <w:r w:rsidRPr="00157146">
        <w:rPr>
          <w:rFonts w:hint="cs"/>
          <w:rtl/>
        </w:rPr>
        <w:t>المؤسسات</w:t>
      </w:r>
      <w:r w:rsidRPr="00157146">
        <w:rPr>
          <w:rtl/>
        </w:rPr>
        <w:t xml:space="preserve"> من</w:t>
      </w:r>
      <w:r w:rsidRPr="00157146">
        <w:rPr>
          <w:rFonts w:hint="cs"/>
          <w:rtl/>
        </w:rPr>
        <w:t xml:space="preserve"> ممارسة</w:t>
      </w:r>
      <w:r w:rsidRPr="00157146">
        <w:rPr>
          <w:rtl/>
        </w:rPr>
        <w:t xml:space="preserve"> العمل القسري وعمل الأطفال.</w:t>
      </w:r>
    </w:p>
    <w:p w14:paraId="20C20BC2" w14:textId="03CBF106" w:rsidR="00157146" w:rsidRPr="00157146" w:rsidRDefault="00157146" w:rsidP="00157146">
      <w:pPr>
        <w:pStyle w:val="SingleTxtGA"/>
      </w:pPr>
      <w:r w:rsidRPr="002B2700">
        <w:rPr>
          <w:szCs w:val="20"/>
          <w:rtl/>
        </w:rPr>
        <w:t>65</w:t>
      </w:r>
      <w:r w:rsidRPr="00157146">
        <w:rPr>
          <w:rtl/>
        </w:rPr>
        <w:t>-</w:t>
      </w:r>
      <w:r w:rsidRPr="00157146">
        <w:rPr>
          <w:rtl/>
        </w:rPr>
        <w:tab/>
        <w:t xml:space="preserve">ونُظمت ثلاثة تقييمات لخريطة الطريق بالشراكة مع </w:t>
      </w:r>
      <w:r w:rsidRPr="00157146">
        <w:rPr>
          <w:rFonts w:hint="cs"/>
          <w:rtl/>
        </w:rPr>
        <w:t xml:space="preserve">مكتب </w:t>
      </w:r>
      <w:r w:rsidRPr="00157146">
        <w:rPr>
          <w:rtl/>
        </w:rPr>
        <w:t xml:space="preserve">مفوضية الأمم المتحدة السامية لحقوق الإنسان في موريتانيا: تقييم منتصف المدة في عام </w:t>
      </w:r>
      <w:r w:rsidRPr="002B2700">
        <w:rPr>
          <w:szCs w:val="20"/>
          <w:rtl/>
        </w:rPr>
        <w:t>2015</w:t>
      </w:r>
      <w:r w:rsidRPr="00157146">
        <w:rPr>
          <w:rtl/>
        </w:rPr>
        <w:t xml:space="preserve">؛ ونُظِّم تقييم آخر في إطار زيارة المقررة الخاصة في نيسان/أبريل </w:t>
      </w:r>
      <w:r w:rsidRPr="002B2700">
        <w:rPr>
          <w:szCs w:val="20"/>
          <w:rtl/>
        </w:rPr>
        <w:t>2017</w:t>
      </w:r>
      <w:r w:rsidRPr="00157146">
        <w:rPr>
          <w:rtl/>
        </w:rPr>
        <w:t xml:space="preserve">؛ وإجراء تقييم ختامي في كانون الأول/ديسمبر </w:t>
      </w:r>
      <w:r w:rsidRPr="002B2700">
        <w:rPr>
          <w:szCs w:val="20"/>
          <w:rtl/>
        </w:rPr>
        <w:t>2017</w:t>
      </w:r>
      <w:r w:rsidRPr="00157146">
        <w:rPr>
          <w:rtl/>
        </w:rPr>
        <w:t xml:space="preserve">. وأتاحت هذه التقييمات الخلوص إلى أن توصيات </w:t>
      </w:r>
      <w:r w:rsidRPr="00157146">
        <w:rPr>
          <w:rFonts w:hint="cs"/>
          <w:rtl/>
        </w:rPr>
        <w:t>خريطة</w:t>
      </w:r>
      <w:r w:rsidRPr="00157146">
        <w:rPr>
          <w:rtl/>
        </w:rPr>
        <w:t xml:space="preserve"> الطريق قد تم استيفاؤها عموما</w:t>
      </w:r>
      <w:r w:rsidR="00BC4290">
        <w:rPr>
          <w:rFonts w:hint="cs"/>
          <w:rtl/>
        </w:rPr>
        <w:t>ً</w:t>
      </w:r>
      <w:r w:rsidRPr="00157146">
        <w:rPr>
          <w:rtl/>
        </w:rPr>
        <w:t>.</w:t>
      </w:r>
    </w:p>
    <w:p w14:paraId="4F49C40D" w14:textId="77777777" w:rsidR="00157146" w:rsidRPr="00157146" w:rsidRDefault="00157146" w:rsidP="009925F6">
      <w:pPr>
        <w:pStyle w:val="H1GA"/>
      </w:pPr>
      <w:r w:rsidRPr="00157146">
        <w:rPr>
          <w:rtl/>
        </w:rPr>
        <w:tab/>
      </w:r>
      <w:r w:rsidRPr="00157146">
        <w:rPr>
          <w:rtl/>
        </w:rPr>
        <w:tab/>
        <w:t xml:space="preserve">الجواب على الفقرة </w:t>
      </w:r>
      <w:r w:rsidRPr="002B2700">
        <w:rPr>
          <w:szCs w:val="24"/>
          <w:rtl/>
        </w:rPr>
        <w:t>14</w:t>
      </w:r>
    </w:p>
    <w:p w14:paraId="5BF317DD" w14:textId="4F584703" w:rsidR="00157146" w:rsidRPr="00157146" w:rsidRDefault="00157146" w:rsidP="00157146">
      <w:pPr>
        <w:pStyle w:val="SingleTxtGA"/>
      </w:pPr>
      <w:r w:rsidRPr="002B2700">
        <w:rPr>
          <w:szCs w:val="20"/>
          <w:rtl/>
        </w:rPr>
        <w:t>66</w:t>
      </w:r>
      <w:r w:rsidRPr="00157146">
        <w:rPr>
          <w:rtl/>
        </w:rPr>
        <w:t>-</w:t>
      </w:r>
      <w:r w:rsidRPr="00157146">
        <w:rPr>
          <w:rtl/>
        </w:rPr>
        <w:tab/>
        <w:t>لموريتانيا، كسائر البلدان النامية، اقتصاد غير نظامي في معظمه، ولكن القانون يتم إنفاذه إنفاذا</w:t>
      </w:r>
      <w:r w:rsidR="00BC4290">
        <w:rPr>
          <w:rFonts w:hint="cs"/>
          <w:rtl/>
        </w:rPr>
        <w:t>ً</w:t>
      </w:r>
      <w:r w:rsidRPr="00157146">
        <w:rPr>
          <w:rtl/>
        </w:rPr>
        <w:t xml:space="preserve"> شاملا</w:t>
      </w:r>
      <w:r w:rsidR="00BC4290">
        <w:rPr>
          <w:rFonts w:hint="cs"/>
          <w:rtl/>
        </w:rPr>
        <w:t>ً</w:t>
      </w:r>
      <w:r w:rsidRPr="00157146">
        <w:rPr>
          <w:rtl/>
        </w:rPr>
        <w:t xml:space="preserve"> في كلا القطاعين. وينخرط معظم العاملين في هذين القطاعين في نظام الضمان الاجتماعي. </w:t>
      </w:r>
    </w:p>
    <w:p w14:paraId="17E75DC4" w14:textId="08A921F9" w:rsidR="00157146" w:rsidRPr="00157146" w:rsidRDefault="00157146" w:rsidP="00157146">
      <w:pPr>
        <w:pStyle w:val="SingleTxtGA"/>
      </w:pPr>
      <w:r w:rsidRPr="002B2700">
        <w:rPr>
          <w:szCs w:val="20"/>
          <w:rtl/>
        </w:rPr>
        <w:t>67</w:t>
      </w:r>
      <w:r w:rsidRPr="00157146">
        <w:rPr>
          <w:rtl/>
        </w:rPr>
        <w:t>-</w:t>
      </w:r>
      <w:r w:rsidRPr="00157146">
        <w:rPr>
          <w:rtl/>
        </w:rPr>
        <w:tab/>
        <w:t>وتبذل الجهود حاليا</w:t>
      </w:r>
      <w:r w:rsidR="00BC4290">
        <w:rPr>
          <w:rFonts w:hint="cs"/>
          <w:rtl/>
        </w:rPr>
        <w:t>ً</w:t>
      </w:r>
      <w:r w:rsidRPr="00157146">
        <w:rPr>
          <w:rtl/>
        </w:rPr>
        <w:t xml:space="preserve"> لضمان ظروف عمل عادلة </w:t>
      </w:r>
      <w:proofErr w:type="spellStart"/>
      <w:r w:rsidRPr="00157146">
        <w:rPr>
          <w:rtl/>
        </w:rPr>
        <w:t>ومؤاتية</w:t>
      </w:r>
      <w:proofErr w:type="spellEnd"/>
      <w:r w:rsidRPr="00157146">
        <w:rPr>
          <w:rtl/>
        </w:rPr>
        <w:t xml:space="preserve"> في القطاعين، ولا سيما في الاقتصاد غير النظامي. </w:t>
      </w:r>
    </w:p>
    <w:p w14:paraId="2204F1EF" w14:textId="77777777" w:rsidR="00157146" w:rsidRPr="00157146" w:rsidRDefault="00157146" w:rsidP="009925F6">
      <w:pPr>
        <w:pStyle w:val="H1GA"/>
      </w:pPr>
      <w:r w:rsidRPr="00157146">
        <w:rPr>
          <w:rtl/>
        </w:rPr>
        <w:tab/>
      </w:r>
      <w:r w:rsidRPr="00157146">
        <w:rPr>
          <w:rtl/>
        </w:rPr>
        <w:tab/>
        <w:t xml:space="preserve">الجواب على الفقرة </w:t>
      </w:r>
      <w:r w:rsidRPr="002B2700">
        <w:rPr>
          <w:szCs w:val="24"/>
          <w:rtl/>
        </w:rPr>
        <w:t>15</w:t>
      </w:r>
    </w:p>
    <w:p w14:paraId="32C22D79" w14:textId="77777777" w:rsidR="00157146" w:rsidRPr="00157146" w:rsidRDefault="00157146" w:rsidP="00157146">
      <w:pPr>
        <w:pStyle w:val="SingleTxtGA"/>
      </w:pPr>
      <w:r w:rsidRPr="002B2700">
        <w:rPr>
          <w:szCs w:val="20"/>
          <w:rtl/>
        </w:rPr>
        <w:t>68</w:t>
      </w:r>
      <w:r w:rsidRPr="00157146">
        <w:rPr>
          <w:rtl/>
        </w:rPr>
        <w:t>-</w:t>
      </w:r>
      <w:r w:rsidRPr="00157146">
        <w:rPr>
          <w:rtl/>
        </w:rPr>
        <w:tab/>
        <w:t xml:space="preserve">ينص المرسوم رقم </w:t>
      </w:r>
      <w:r w:rsidRPr="002B2700">
        <w:rPr>
          <w:szCs w:val="20"/>
          <w:rtl/>
        </w:rPr>
        <w:t>2011</w:t>
      </w:r>
      <w:r w:rsidRPr="00157146">
        <w:rPr>
          <w:rtl/>
        </w:rPr>
        <w:t>-</w:t>
      </w:r>
      <w:r w:rsidRPr="002B2700">
        <w:rPr>
          <w:szCs w:val="20"/>
          <w:rtl/>
        </w:rPr>
        <w:t>237</w:t>
      </w:r>
      <w:r w:rsidRPr="00157146">
        <w:rPr>
          <w:rtl/>
        </w:rPr>
        <w:t xml:space="preserve"> الصادر في </w:t>
      </w:r>
      <w:r w:rsidRPr="002B2700">
        <w:rPr>
          <w:szCs w:val="20"/>
          <w:rtl/>
        </w:rPr>
        <w:t>24</w:t>
      </w:r>
      <w:r w:rsidRPr="00157146">
        <w:rPr>
          <w:rtl/>
        </w:rPr>
        <w:t xml:space="preserve"> تشرين الأول/أكتوبر </w:t>
      </w:r>
      <w:r w:rsidRPr="002B2700">
        <w:rPr>
          <w:szCs w:val="20"/>
          <w:rtl/>
        </w:rPr>
        <w:t>2011</w:t>
      </w:r>
      <w:r w:rsidRPr="00157146">
        <w:rPr>
          <w:rtl/>
        </w:rPr>
        <w:t xml:space="preserve"> على الحد الأدنى المضمون للأجور. وقد حدد بطريقة تضمن حياة</w:t>
      </w:r>
      <w:r w:rsidRPr="00157146">
        <w:rPr>
          <w:rFonts w:hint="cs"/>
          <w:rtl/>
        </w:rPr>
        <w:t xml:space="preserve"> لائقة</w:t>
      </w:r>
      <w:r w:rsidRPr="00157146">
        <w:rPr>
          <w:rtl/>
        </w:rPr>
        <w:t xml:space="preserve"> لجميع العمال وأسرهم (انظر تنفيذ المادة </w:t>
      </w:r>
      <w:r w:rsidRPr="002B2700">
        <w:rPr>
          <w:szCs w:val="20"/>
          <w:rtl/>
        </w:rPr>
        <w:t>7</w:t>
      </w:r>
      <w:r w:rsidRPr="00157146">
        <w:rPr>
          <w:rtl/>
        </w:rPr>
        <w:t>).</w:t>
      </w:r>
    </w:p>
    <w:p w14:paraId="5E575804" w14:textId="77777777" w:rsidR="00157146" w:rsidRPr="00157146" w:rsidRDefault="00157146" w:rsidP="009925F6">
      <w:pPr>
        <w:pStyle w:val="H1GA"/>
      </w:pPr>
      <w:r w:rsidRPr="00157146">
        <w:rPr>
          <w:rtl/>
        </w:rPr>
        <w:tab/>
      </w:r>
      <w:r w:rsidRPr="00157146">
        <w:rPr>
          <w:rtl/>
        </w:rPr>
        <w:tab/>
        <w:t xml:space="preserve">الجواب على الفقرة </w:t>
      </w:r>
      <w:r w:rsidRPr="002B2700">
        <w:rPr>
          <w:szCs w:val="24"/>
          <w:rtl/>
        </w:rPr>
        <w:t>16</w:t>
      </w:r>
    </w:p>
    <w:p w14:paraId="57D88238" w14:textId="77777777" w:rsidR="00157146" w:rsidRPr="00157146" w:rsidRDefault="00157146" w:rsidP="00157146">
      <w:pPr>
        <w:pStyle w:val="SingleTxtGA"/>
      </w:pPr>
      <w:r w:rsidRPr="002B2700">
        <w:rPr>
          <w:szCs w:val="20"/>
          <w:rtl/>
        </w:rPr>
        <w:t>69</w:t>
      </w:r>
      <w:r w:rsidRPr="00157146">
        <w:rPr>
          <w:rtl/>
        </w:rPr>
        <w:t>-</w:t>
      </w:r>
      <w:r w:rsidRPr="00157146">
        <w:rPr>
          <w:rtl/>
        </w:rPr>
        <w:tab/>
        <w:t xml:space="preserve">صدقت موريتانيا على الاتفاقية الدولية </w:t>
      </w:r>
      <w:r w:rsidRPr="00157146">
        <w:rPr>
          <w:rFonts w:hint="cs"/>
          <w:rtl/>
        </w:rPr>
        <w:t>ل</w:t>
      </w:r>
      <w:r w:rsidRPr="00157146">
        <w:rPr>
          <w:rtl/>
        </w:rPr>
        <w:t xml:space="preserve">مكتب العمل الدولي رقم </w:t>
      </w:r>
      <w:r w:rsidRPr="002B2700">
        <w:rPr>
          <w:szCs w:val="20"/>
          <w:rtl/>
        </w:rPr>
        <w:t>87</w:t>
      </w:r>
      <w:r w:rsidRPr="00157146">
        <w:rPr>
          <w:rtl/>
        </w:rPr>
        <w:t xml:space="preserve"> بشأن الحرية النقابية وحماية حق التنظيم في عام </w:t>
      </w:r>
      <w:r w:rsidRPr="002B2700">
        <w:rPr>
          <w:szCs w:val="20"/>
          <w:rtl/>
        </w:rPr>
        <w:t>1961</w:t>
      </w:r>
      <w:r w:rsidRPr="00157146">
        <w:rPr>
          <w:rtl/>
        </w:rPr>
        <w:t xml:space="preserve">، والاتفاقية رقم </w:t>
      </w:r>
      <w:r w:rsidRPr="002B2700">
        <w:rPr>
          <w:szCs w:val="20"/>
          <w:rtl/>
        </w:rPr>
        <w:t>98</w:t>
      </w:r>
      <w:r w:rsidRPr="00157146">
        <w:rPr>
          <w:rtl/>
        </w:rPr>
        <w:t xml:space="preserve"> بشأن تطبيق مبادئ الحق</w:t>
      </w:r>
      <w:r w:rsidRPr="00157146">
        <w:rPr>
          <w:rFonts w:hint="cs"/>
          <w:rtl/>
        </w:rPr>
        <w:t xml:space="preserve"> في</w:t>
      </w:r>
      <w:r w:rsidRPr="00157146">
        <w:rPr>
          <w:rtl/>
        </w:rPr>
        <w:t xml:space="preserve"> التنظيم والمفاوضة الجماعية، في </w:t>
      </w:r>
      <w:r w:rsidRPr="002B2700">
        <w:rPr>
          <w:szCs w:val="20"/>
          <w:rtl/>
        </w:rPr>
        <w:t>3</w:t>
      </w:r>
      <w:r w:rsidRPr="00157146">
        <w:rPr>
          <w:rtl/>
        </w:rPr>
        <w:t xml:space="preserve"> كانون الأول/ديسمبر </w:t>
      </w:r>
      <w:r w:rsidRPr="002B2700">
        <w:rPr>
          <w:szCs w:val="20"/>
          <w:rtl/>
        </w:rPr>
        <w:t>2001</w:t>
      </w:r>
      <w:r w:rsidRPr="00157146">
        <w:rPr>
          <w:rtl/>
        </w:rPr>
        <w:t xml:space="preserve">. وفي عام </w:t>
      </w:r>
      <w:r w:rsidRPr="002B2700">
        <w:rPr>
          <w:szCs w:val="20"/>
          <w:rtl/>
        </w:rPr>
        <w:t>2004</w:t>
      </w:r>
      <w:r w:rsidRPr="00157146">
        <w:rPr>
          <w:rtl/>
        </w:rPr>
        <w:t xml:space="preserve">، أُدمجت مجموع أحكام هاتين الاتفاقيتين في </w:t>
      </w:r>
      <w:r w:rsidRPr="00157146">
        <w:rPr>
          <w:rFonts w:hint="cs"/>
          <w:rtl/>
        </w:rPr>
        <w:t>مدونة الشغل</w:t>
      </w:r>
      <w:r w:rsidRPr="00157146">
        <w:rPr>
          <w:rtl/>
        </w:rPr>
        <w:t>، في إطار مراجعته.</w:t>
      </w:r>
    </w:p>
    <w:p w14:paraId="28088659" w14:textId="77777777" w:rsidR="00157146" w:rsidRPr="00157146" w:rsidRDefault="00157146" w:rsidP="00157146">
      <w:pPr>
        <w:pStyle w:val="SingleTxtGA"/>
      </w:pPr>
      <w:r w:rsidRPr="002B2700">
        <w:rPr>
          <w:szCs w:val="20"/>
          <w:rtl/>
        </w:rPr>
        <w:t>70</w:t>
      </w:r>
      <w:r w:rsidRPr="00157146">
        <w:rPr>
          <w:rtl/>
        </w:rPr>
        <w:t>-</w:t>
      </w:r>
      <w:r w:rsidRPr="00157146">
        <w:rPr>
          <w:rtl/>
        </w:rPr>
        <w:tab/>
        <w:t xml:space="preserve">ولم يبلغ عن أي انتهاكات من أي نوع، وتعمل بكل حرية المركزيات النقابية المعترف بها حالياً والبالغ عددها </w:t>
      </w:r>
      <w:r w:rsidRPr="002B2700">
        <w:rPr>
          <w:szCs w:val="20"/>
          <w:rtl/>
        </w:rPr>
        <w:t>33</w:t>
      </w:r>
      <w:r w:rsidRPr="00157146">
        <w:rPr>
          <w:rtl/>
        </w:rPr>
        <w:t xml:space="preserve"> مركزية نقابية.</w:t>
      </w:r>
    </w:p>
    <w:p w14:paraId="6A16BC4D" w14:textId="77777777" w:rsidR="00157146" w:rsidRPr="00157146" w:rsidRDefault="00157146" w:rsidP="009925F6">
      <w:pPr>
        <w:pStyle w:val="H1GA"/>
      </w:pPr>
      <w:r w:rsidRPr="00157146">
        <w:rPr>
          <w:rtl/>
        </w:rPr>
        <w:lastRenderedPageBreak/>
        <w:tab/>
      </w:r>
      <w:r w:rsidRPr="00157146">
        <w:rPr>
          <w:rtl/>
        </w:rPr>
        <w:tab/>
        <w:t xml:space="preserve">الجواب على الفقرة </w:t>
      </w:r>
      <w:r w:rsidRPr="002B2700">
        <w:rPr>
          <w:szCs w:val="24"/>
          <w:rtl/>
        </w:rPr>
        <w:t>17</w:t>
      </w:r>
    </w:p>
    <w:p w14:paraId="0542CA1E" w14:textId="4CCA3D0E" w:rsidR="00157146" w:rsidRPr="00157146" w:rsidRDefault="00157146" w:rsidP="00157146">
      <w:pPr>
        <w:pStyle w:val="SingleTxtGA"/>
      </w:pPr>
      <w:r w:rsidRPr="002B2700">
        <w:rPr>
          <w:szCs w:val="20"/>
          <w:rtl/>
        </w:rPr>
        <w:t>71</w:t>
      </w:r>
      <w:r w:rsidRPr="00157146">
        <w:rPr>
          <w:rtl/>
        </w:rPr>
        <w:t>-</w:t>
      </w:r>
      <w:r w:rsidRPr="00157146">
        <w:rPr>
          <w:rtl/>
        </w:rPr>
        <w:tab/>
        <w:t xml:space="preserve">كل رب عمل ينفذ عقد عمل في موريتانيا ملزم بتوفير تغطية الضمان الاجتماعي لأجيره في غضون ثمانية أيام من تشغيله (القانون رقم </w:t>
      </w:r>
      <w:r w:rsidRPr="002B2700">
        <w:rPr>
          <w:szCs w:val="20"/>
          <w:rtl/>
        </w:rPr>
        <w:t>67</w:t>
      </w:r>
      <w:r w:rsidRPr="00157146">
        <w:rPr>
          <w:rtl/>
        </w:rPr>
        <w:t>-</w:t>
      </w:r>
      <w:r w:rsidRPr="002B2700">
        <w:rPr>
          <w:szCs w:val="20"/>
          <w:rtl/>
        </w:rPr>
        <w:t>039</w:t>
      </w:r>
      <w:r w:rsidRPr="00157146">
        <w:rPr>
          <w:rtl/>
        </w:rPr>
        <w:t xml:space="preserve"> الصادر بتاريخ </w:t>
      </w:r>
      <w:r w:rsidRPr="002B2700">
        <w:rPr>
          <w:szCs w:val="20"/>
          <w:rtl/>
        </w:rPr>
        <w:t>3</w:t>
      </w:r>
      <w:r w:rsidRPr="00157146">
        <w:rPr>
          <w:rtl/>
        </w:rPr>
        <w:t xml:space="preserve"> </w:t>
      </w:r>
      <w:r w:rsidR="007212CB">
        <w:rPr>
          <w:rFonts w:hint="cs"/>
          <w:rtl/>
        </w:rPr>
        <w:t xml:space="preserve">شباط/فبراير </w:t>
      </w:r>
      <w:r w:rsidRPr="002B2700">
        <w:rPr>
          <w:szCs w:val="20"/>
          <w:rtl/>
        </w:rPr>
        <w:t>1967</w:t>
      </w:r>
      <w:r w:rsidRPr="00157146">
        <w:rPr>
          <w:rtl/>
        </w:rPr>
        <w:t>).</w:t>
      </w:r>
    </w:p>
    <w:p w14:paraId="6E5082D7" w14:textId="77777777" w:rsidR="00157146" w:rsidRPr="00157146" w:rsidRDefault="00157146" w:rsidP="00157146">
      <w:pPr>
        <w:pStyle w:val="SingleTxtGA"/>
      </w:pPr>
      <w:r w:rsidRPr="002B2700">
        <w:rPr>
          <w:szCs w:val="20"/>
          <w:rtl/>
        </w:rPr>
        <w:t>72</w:t>
      </w:r>
      <w:r w:rsidRPr="00157146">
        <w:rPr>
          <w:rtl/>
        </w:rPr>
        <w:t>-</w:t>
      </w:r>
      <w:r w:rsidRPr="00157146">
        <w:rPr>
          <w:rtl/>
        </w:rPr>
        <w:tab/>
        <w:t xml:space="preserve">وبمساعدة مكتب العمل الدولي، يقوم الصندوق الوطني للضمان الاجتماعي بدراسة تهدف إلى تحسين التغطية التي يوفرها نظامه وتكييفها لصالح مستفيدين آخرين. </w:t>
      </w:r>
    </w:p>
    <w:p w14:paraId="21B856D0" w14:textId="77777777" w:rsidR="00157146" w:rsidRPr="00157146" w:rsidRDefault="00157146" w:rsidP="009925F6">
      <w:pPr>
        <w:pStyle w:val="H1GA"/>
      </w:pPr>
      <w:r w:rsidRPr="00157146">
        <w:rPr>
          <w:rtl/>
        </w:rPr>
        <w:tab/>
      </w:r>
      <w:r w:rsidRPr="00157146">
        <w:rPr>
          <w:rtl/>
        </w:rPr>
        <w:tab/>
        <w:t xml:space="preserve">الجواب على الفقرة </w:t>
      </w:r>
      <w:r w:rsidRPr="002B2700">
        <w:rPr>
          <w:szCs w:val="24"/>
          <w:rtl/>
        </w:rPr>
        <w:t>18</w:t>
      </w:r>
    </w:p>
    <w:p w14:paraId="37E721D6" w14:textId="77777777" w:rsidR="00157146" w:rsidRPr="00157146" w:rsidRDefault="00157146" w:rsidP="00157146">
      <w:pPr>
        <w:pStyle w:val="SingleTxtGA"/>
      </w:pPr>
      <w:r w:rsidRPr="002B2700">
        <w:rPr>
          <w:szCs w:val="20"/>
          <w:rtl/>
        </w:rPr>
        <w:t>73</w:t>
      </w:r>
      <w:r w:rsidRPr="00157146">
        <w:rPr>
          <w:rtl/>
        </w:rPr>
        <w:t>-</w:t>
      </w:r>
      <w:r w:rsidRPr="00157146">
        <w:rPr>
          <w:rtl/>
        </w:rPr>
        <w:tab/>
        <w:t>تشمل مكافحة زواج الأطفال ما يلي:</w:t>
      </w:r>
    </w:p>
    <w:p w14:paraId="3909D207" w14:textId="36890230" w:rsidR="00157146" w:rsidRPr="00157146" w:rsidRDefault="00157146" w:rsidP="009925F6">
      <w:pPr>
        <w:pStyle w:val="Bullet1GA"/>
        <w:bidi/>
      </w:pPr>
      <w:r w:rsidRPr="00157146">
        <w:rPr>
          <w:rtl/>
        </w:rPr>
        <w:t xml:space="preserve">إنشاء لجنة متعددة القطاعات لمكافحة زواج الأطفال في عام </w:t>
      </w:r>
      <w:r w:rsidRPr="002B2700">
        <w:rPr>
          <w:szCs w:val="20"/>
          <w:rtl/>
        </w:rPr>
        <w:t>2014</w:t>
      </w:r>
      <w:r w:rsidRPr="00157146">
        <w:rPr>
          <w:rtl/>
        </w:rPr>
        <w:t xml:space="preserve">، مكنت خطة عملها من تطوير وسائل التواصل وتدريب الجهات الفاعلة وتنظيم عدة حملات توعية في ولايات </w:t>
      </w:r>
      <w:proofErr w:type="spellStart"/>
      <w:r w:rsidRPr="00157146">
        <w:rPr>
          <w:rtl/>
        </w:rPr>
        <w:t>كوركول</w:t>
      </w:r>
      <w:proofErr w:type="spellEnd"/>
      <w:r w:rsidRPr="00157146">
        <w:rPr>
          <w:rtl/>
        </w:rPr>
        <w:t xml:space="preserve"> </w:t>
      </w:r>
      <w:proofErr w:type="spellStart"/>
      <w:r w:rsidRPr="00157146">
        <w:rPr>
          <w:rtl/>
        </w:rPr>
        <w:t>والبراكنة</w:t>
      </w:r>
      <w:proofErr w:type="spellEnd"/>
      <w:r w:rsidRPr="00157146">
        <w:rPr>
          <w:rtl/>
        </w:rPr>
        <w:t xml:space="preserve"> وداخلة نواذيبو </w:t>
      </w:r>
      <w:proofErr w:type="spellStart"/>
      <w:r w:rsidRPr="00157146">
        <w:rPr>
          <w:rtl/>
        </w:rPr>
        <w:t>وغيديماغا</w:t>
      </w:r>
      <w:proofErr w:type="spellEnd"/>
      <w:r w:rsidRPr="00157146">
        <w:rPr>
          <w:rtl/>
        </w:rPr>
        <w:t xml:space="preserve"> ونواكشوط بشأن أضرار ومخاطر زواج الأطفال؛</w:t>
      </w:r>
    </w:p>
    <w:p w14:paraId="48CB34BA" w14:textId="614783E0" w:rsidR="00157146" w:rsidRPr="00157146" w:rsidRDefault="00157146" w:rsidP="009925F6">
      <w:pPr>
        <w:pStyle w:val="Bullet1GA"/>
        <w:bidi/>
      </w:pPr>
      <w:r w:rsidRPr="00157146">
        <w:rPr>
          <w:rtl/>
        </w:rPr>
        <w:t xml:space="preserve">وفي الولايات العشر التي أنشئ فيها نظام الحماية، بين عامي </w:t>
      </w:r>
      <w:r w:rsidRPr="002B2700">
        <w:rPr>
          <w:szCs w:val="20"/>
          <w:rtl/>
        </w:rPr>
        <w:t>2016</w:t>
      </w:r>
      <w:r w:rsidRPr="00157146">
        <w:rPr>
          <w:rtl/>
        </w:rPr>
        <w:t xml:space="preserve"> و</w:t>
      </w:r>
      <w:r w:rsidRPr="002B2700">
        <w:rPr>
          <w:szCs w:val="20"/>
          <w:rtl/>
        </w:rPr>
        <w:t>2018</w:t>
      </w:r>
      <w:r w:rsidRPr="00157146">
        <w:rPr>
          <w:rtl/>
        </w:rPr>
        <w:t xml:space="preserve">، تم تحديد </w:t>
      </w:r>
      <w:r w:rsidRPr="002B2700">
        <w:rPr>
          <w:szCs w:val="20"/>
          <w:rtl/>
        </w:rPr>
        <w:t>288</w:t>
      </w:r>
      <w:r w:rsidRPr="00157146">
        <w:rPr>
          <w:rtl/>
        </w:rPr>
        <w:t xml:space="preserve"> طفلة </w:t>
      </w:r>
      <w:r w:rsidRPr="00157146">
        <w:rPr>
          <w:rFonts w:hint="cs"/>
          <w:rtl/>
        </w:rPr>
        <w:t xml:space="preserve">من </w:t>
      </w:r>
      <w:r w:rsidRPr="00157146">
        <w:rPr>
          <w:rtl/>
        </w:rPr>
        <w:t>ضحايا زواج الطفلات وعولجن؛</w:t>
      </w:r>
    </w:p>
    <w:p w14:paraId="36B2A9C6" w14:textId="75AECC98" w:rsidR="00157146" w:rsidRPr="00157146" w:rsidRDefault="00157146" w:rsidP="009925F6">
      <w:pPr>
        <w:pStyle w:val="Bullet1GA"/>
        <w:bidi/>
      </w:pPr>
      <w:r w:rsidRPr="00157146">
        <w:rPr>
          <w:rtl/>
        </w:rPr>
        <w:t xml:space="preserve">ويجرم القانون رقم </w:t>
      </w:r>
      <w:r w:rsidRPr="002B2700">
        <w:rPr>
          <w:szCs w:val="20"/>
          <w:rtl/>
        </w:rPr>
        <w:t>024</w:t>
      </w:r>
      <w:r w:rsidRPr="00157146">
        <w:rPr>
          <w:rtl/>
        </w:rPr>
        <w:t>-</w:t>
      </w:r>
      <w:r w:rsidRPr="002B2700">
        <w:rPr>
          <w:szCs w:val="20"/>
          <w:rtl/>
        </w:rPr>
        <w:t>2018</w:t>
      </w:r>
      <w:r w:rsidRPr="00157146">
        <w:rPr>
          <w:rtl/>
        </w:rPr>
        <w:t xml:space="preserve"> الصادر بتاريخ </w:t>
      </w:r>
      <w:r w:rsidRPr="002B2700">
        <w:rPr>
          <w:szCs w:val="20"/>
          <w:rtl/>
        </w:rPr>
        <w:t>21</w:t>
      </w:r>
      <w:r w:rsidRPr="00157146">
        <w:rPr>
          <w:rtl/>
        </w:rPr>
        <w:t xml:space="preserve"> </w:t>
      </w:r>
      <w:r w:rsidR="009F36D3">
        <w:rPr>
          <w:rFonts w:hint="cs"/>
          <w:rtl/>
        </w:rPr>
        <w:t xml:space="preserve">حزيران/يونيه </w:t>
      </w:r>
      <w:r w:rsidRPr="002B2700">
        <w:rPr>
          <w:szCs w:val="20"/>
          <w:rtl/>
        </w:rPr>
        <w:t>2018</w:t>
      </w:r>
      <w:r w:rsidRPr="00157146">
        <w:rPr>
          <w:rtl/>
        </w:rPr>
        <w:t>، والمتضمن للمدونة العامة لحماية الطفل، زواج الأطفال بمعاقبة الوكيل الذي يزوج طفلا</w:t>
      </w:r>
      <w:r w:rsidR="00BC4290">
        <w:rPr>
          <w:rFonts w:hint="cs"/>
          <w:rtl/>
        </w:rPr>
        <w:t>ً</w:t>
      </w:r>
      <w:r w:rsidRPr="00157146">
        <w:rPr>
          <w:rtl/>
        </w:rPr>
        <w:t xml:space="preserve"> دون مراعاة لمصلحته (المادة </w:t>
      </w:r>
      <w:r w:rsidRPr="002B2700">
        <w:rPr>
          <w:szCs w:val="20"/>
          <w:rtl/>
        </w:rPr>
        <w:t>17</w:t>
      </w:r>
      <w:r w:rsidRPr="00157146">
        <w:rPr>
          <w:rtl/>
        </w:rPr>
        <w:t xml:space="preserve">). </w:t>
      </w:r>
    </w:p>
    <w:p w14:paraId="7F27E179" w14:textId="77777777" w:rsidR="00157146" w:rsidRPr="00157146" w:rsidRDefault="00157146" w:rsidP="009925F6">
      <w:pPr>
        <w:pStyle w:val="H1GA"/>
      </w:pPr>
      <w:r w:rsidRPr="00157146">
        <w:rPr>
          <w:rtl/>
        </w:rPr>
        <w:tab/>
      </w:r>
      <w:r w:rsidRPr="00157146">
        <w:rPr>
          <w:rtl/>
        </w:rPr>
        <w:tab/>
        <w:t xml:space="preserve">الجواب على الفقرة </w:t>
      </w:r>
      <w:r w:rsidRPr="002B2700">
        <w:rPr>
          <w:szCs w:val="24"/>
          <w:rtl/>
        </w:rPr>
        <w:t>19</w:t>
      </w:r>
    </w:p>
    <w:p w14:paraId="3801E947" w14:textId="77777777" w:rsidR="00157146" w:rsidRPr="00157146" w:rsidRDefault="00157146" w:rsidP="00157146">
      <w:pPr>
        <w:pStyle w:val="SingleTxtGA"/>
      </w:pPr>
      <w:r w:rsidRPr="002B2700">
        <w:rPr>
          <w:szCs w:val="20"/>
          <w:rtl/>
        </w:rPr>
        <w:t>74</w:t>
      </w:r>
      <w:r w:rsidRPr="00157146">
        <w:rPr>
          <w:rtl/>
        </w:rPr>
        <w:t>-</w:t>
      </w:r>
      <w:r w:rsidRPr="00157146">
        <w:rPr>
          <w:rtl/>
        </w:rPr>
        <w:tab/>
      </w:r>
      <w:r w:rsidRPr="00157146">
        <w:rPr>
          <w:rFonts w:hint="cs"/>
          <w:rtl/>
        </w:rPr>
        <w:t>ت</w:t>
      </w:r>
      <w:r w:rsidRPr="00157146">
        <w:rPr>
          <w:rtl/>
        </w:rPr>
        <w:t xml:space="preserve">كفل </w:t>
      </w:r>
      <w:r w:rsidRPr="00157146">
        <w:rPr>
          <w:rFonts w:hint="cs"/>
          <w:rtl/>
        </w:rPr>
        <w:t>مدونة</w:t>
      </w:r>
      <w:r w:rsidRPr="00157146">
        <w:rPr>
          <w:rtl/>
        </w:rPr>
        <w:t xml:space="preserve"> الحالة المدنية الموريتاني</w:t>
      </w:r>
      <w:r w:rsidRPr="00157146">
        <w:rPr>
          <w:rFonts w:hint="cs"/>
          <w:rtl/>
        </w:rPr>
        <w:t>ة</w:t>
      </w:r>
      <w:r w:rsidRPr="00157146">
        <w:rPr>
          <w:rtl/>
        </w:rPr>
        <w:t xml:space="preserve"> تسجيل أي طفل يولد على أراضيها عند الولادة، بغض النظر عن جنسيته أو ظروفه البدنية أو العقلية.</w:t>
      </w:r>
    </w:p>
    <w:p w14:paraId="3C5F0842" w14:textId="77777777" w:rsidR="00157146" w:rsidRPr="00157146" w:rsidRDefault="00157146" w:rsidP="00157146">
      <w:pPr>
        <w:pStyle w:val="SingleTxtGA"/>
      </w:pPr>
      <w:r w:rsidRPr="002B2700">
        <w:rPr>
          <w:szCs w:val="20"/>
          <w:rtl/>
        </w:rPr>
        <w:t>75</w:t>
      </w:r>
      <w:r w:rsidRPr="00157146">
        <w:rPr>
          <w:rtl/>
        </w:rPr>
        <w:t>-</w:t>
      </w:r>
      <w:r w:rsidRPr="00157146">
        <w:rPr>
          <w:rtl/>
        </w:rPr>
        <w:tab/>
        <w:t xml:space="preserve">ويكفل الإطار القانوني تسجيل المواليد. وقد أفضت توصية اللجنة في هذا السياق إلى إصلاح الحالة المدنية من خلال نظام التسجيل </w:t>
      </w:r>
      <w:proofErr w:type="spellStart"/>
      <w:r w:rsidRPr="00157146">
        <w:rPr>
          <w:rtl/>
        </w:rPr>
        <w:t>البيومتري</w:t>
      </w:r>
      <w:proofErr w:type="spellEnd"/>
      <w:r w:rsidRPr="00157146">
        <w:rPr>
          <w:rtl/>
        </w:rPr>
        <w:t xml:space="preserve"> المعمول به منذ عام </w:t>
      </w:r>
      <w:r w:rsidRPr="002B2700">
        <w:rPr>
          <w:szCs w:val="20"/>
          <w:rtl/>
        </w:rPr>
        <w:t>2011</w:t>
      </w:r>
      <w:r w:rsidRPr="00157146">
        <w:rPr>
          <w:rtl/>
        </w:rPr>
        <w:t xml:space="preserve">. وتتولى هذا النظام الوكالة الوطنية لسجل السكان والوثائق المؤمنة. </w:t>
      </w:r>
    </w:p>
    <w:p w14:paraId="24CCA00C" w14:textId="77777777" w:rsidR="00157146" w:rsidRPr="00157146" w:rsidRDefault="00157146" w:rsidP="00157146">
      <w:pPr>
        <w:pStyle w:val="SingleTxtGA"/>
      </w:pPr>
      <w:r w:rsidRPr="002B2700">
        <w:rPr>
          <w:szCs w:val="20"/>
          <w:rtl/>
        </w:rPr>
        <w:t>76</w:t>
      </w:r>
      <w:r w:rsidRPr="00157146">
        <w:rPr>
          <w:rtl/>
        </w:rPr>
        <w:t>-</w:t>
      </w:r>
      <w:r w:rsidRPr="00157146">
        <w:rPr>
          <w:rtl/>
        </w:rPr>
        <w:tab/>
        <w:t xml:space="preserve">ويمكن تسجيل جميع الأطفال المولودين على الأراضي الموريتانية بموجب الشروط والإجراءات المنصوص عليها في القانون </w:t>
      </w:r>
      <w:r w:rsidRPr="00157146">
        <w:rPr>
          <w:rFonts w:hint="cs"/>
          <w:rtl/>
        </w:rPr>
        <w:t>النافذ</w:t>
      </w:r>
      <w:r w:rsidRPr="00157146">
        <w:rPr>
          <w:rtl/>
        </w:rPr>
        <w:t xml:space="preserve">. </w:t>
      </w:r>
    </w:p>
    <w:p w14:paraId="5924BE8E" w14:textId="77777777" w:rsidR="00157146" w:rsidRPr="00157146" w:rsidRDefault="00157146" w:rsidP="00157146">
      <w:pPr>
        <w:pStyle w:val="SingleTxtGA"/>
      </w:pPr>
      <w:r w:rsidRPr="002B2700">
        <w:rPr>
          <w:szCs w:val="20"/>
          <w:rtl/>
        </w:rPr>
        <w:t>77</w:t>
      </w:r>
      <w:r w:rsidRPr="00157146">
        <w:rPr>
          <w:rtl/>
        </w:rPr>
        <w:t>-</w:t>
      </w:r>
      <w:r w:rsidRPr="00157146">
        <w:rPr>
          <w:rtl/>
        </w:rPr>
        <w:tab/>
        <w:t xml:space="preserve">وتنص المادة </w:t>
      </w:r>
      <w:r w:rsidRPr="002B2700">
        <w:rPr>
          <w:szCs w:val="20"/>
          <w:rtl/>
        </w:rPr>
        <w:t>33</w:t>
      </w:r>
      <w:r w:rsidRPr="00157146">
        <w:rPr>
          <w:rtl/>
        </w:rPr>
        <w:t xml:space="preserve"> من القانون رقم </w:t>
      </w:r>
      <w:r w:rsidRPr="002B2700">
        <w:rPr>
          <w:szCs w:val="20"/>
          <w:rtl/>
        </w:rPr>
        <w:t>2011</w:t>
      </w:r>
      <w:r w:rsidRPr="00157146">
        <w:rPr>
          <w:rtl/>
        </w:rPr>
        <w:t>-</w:t>
      </w:r>
      <w:r w:rsidRPr="002B2700">
        <w:rPr>
          <w:szCs w:val="20"/>
          <w:rtl/>
        </w:rPr>
        <w:t>003</w:t>
      </w:r>
      <w:r w:rsidRPr="00157146">
        <w:rPr>
          <w:rtl/>
        </w:rPr>
        <w:t xml:space="preserve"> المتضمن لمدونة الحالة المدنية على أن التصريح بالميلاد يقع بالترتيب على: </w:t>
      </w:r>
    </w:p>
    <w:p w14:paraId="71AF3163" w14:textId="2F72F5DE" w:rsidR="00157146" w:rsidRPr="00157146" w:rsidRDefault="00157146" w:rsidP="009925F6">
      <w:pPr>
        <w:pStyle w:val="Bullet1GA"/>
        <w:bidi/>
      </w:pPr>
      <w:r w:rsidRPr="00157146">
        <w:rPr>
          <w:rtl/>
        </w:rPr>
        <w:t>الأب أو الأم؛</w:t>
      </w:r>
    </w:p>
    <w:p w14:paraId="6906A111" w14:textId="39A9876F" w:rsidR="00157146" w:rsidRPr="00157146" w:rsidRDefault="00157146" w:rsidP="009925F6">
      <w:pPr>
        <w:pStyle w:val="Bullet1GA"/>
        <w:bidi/>
      </w:pPr>
      <w:r w:rsidRPr="00157146">
        <w:rPr>
          <w:rtl/>
        </w:rPr>
        <w:t>الإخوة أو الأخوات الأشقاء؛</w:t>
      </w:r>
    </w:p>
    <w:p w14:paraId="3E5DFDFD" w14:textId="7CC36A41" w:rsidR="00157146" w:rsidRPr="00157146" w:rsidRDefault="00157146" w:rsidP="009925F6">
      <w:pPr>
        <w:pStyle w:val="Bullet1GA"/>
        <w:bidi/>
      </w:pPr>
      <w:r w:rsidRPr="00157146">
        <w:rPr>
          <w:rtl/>
        </w:rPr>
        <w:t>الإخوة أو الأخوات لأب؛</w:t>
      </w:r>
    </w:p>
    <w:p w14:paraId="36E5B392" w14:textId="22BA0BD9" w:rsidR="00157146" w:rsidRPr="00157146" w:rsidRDefault="00157146" w:rsidP="009925F6">
      <w:pPr>
        <w:pStyle w:val="Bullet1GA"/>
        <w:bidi/>
      </w:pPr>
      <w:r w:rsidRPr="00157146">
        <w:rPr>
          <w:rtl/>
        </w:rPr>
        <w:t xml:space="preserve">الإخوة أو الأخوات لأم؛ </w:t>
      </w:r>
    </w:p>
    <w:p w14:paraId="2526A7A8" w14:textId="06B98456" w:rsidR="00157146" w:rsidRPr="00157146" w:rsidRDefault="00157146" w:rsidP="009925F6">
      <w:pPr>
        <w:pStyle w:val="Bullet1GA"/>
        <w:bidi/>
      </w:pPr>
      <w:r w:rsidRPr="00157146">
        <w:rPr>
          <w:rtl/>
        </w:rPr>
        <w:t>الأعمام؛</w:t>
      </w:r>
    </w:p>
    <w:p w14:paraId="56FA93AC" w14:textId="7B0538CE" w:rsidR="00157146" w:rsidRPr="00157146" w:rsidRDefault="00157146" w:rsidP="009925F6">
      <w:pPr>
        <w:pStyle w:val="Bullet1GA"/>
        <w:bidi/>
      </w:pPr>
      <w:r w:rsidRPr="00157146">
        <w:rPr>
          <w:rtl/>
        </w:rPr>
        <w:lastRenderedPageBreak/>
        <w:t>الأصول لأب؛</w:t>
      </w:r>
    </w:p>
    <w:p w14:paraId="66001DCD" w14:textId="343EE6C3" w:rsidR="00157146" w:rsidRPr="00157146" w:rsidRDefault="00157146" w:rsidP="009925F6">
      <w:pPr>
        <w:pStyle w:val="Bullet1GA"/>
        <w:bidi/>
      </w:pPr>
      <w:r w:rsidRPr="00157146">
        <w:rPr>
          <w:rtl/>
        </w:rPr>
        <w:t xml:space="preserve">الأخوال؛ </w:t>
      </w:r>
    </w:p>
    <w:p w14:paraId="2D842607" w14:textId="7CC89D9B" w:rsidR="00157146" w:rsidRPr="00157146" w:rsidRDefault="00157146" w:rsidP="009925F6">
      <w:pPr>
        <w:pStyle w:val="Bullet1GA"/>
        <w:bidi/>
      </w:pPr>
      <w:r w:rsidRPr="00157146">
        <w:rPr>
          <w:rtl/>
        </w:rPr>
        <w:t>الأصول لأم</w:t>
      </w:r>
      <w:r w:rsidR="009F36D3">
        <w:rPr>
          <w:rFonts w:hint="cs"/>
          <w:rtl/>
        </w:rPr>
        <w:t xml:space="preserve">. </w:t>
      </w:r>
    </w:p>
    <w:p w14:paraId="41B3AB3E" w14:textId="77777777" w:rsidR="00157146" w:rsidRPr="00157146" w:rsidRDefault="00157146" w:rsidP="00157146">
      <w:pPr>
        <w:pStyle w:val="SingleTxtGA"/>
      </w:pPr>
      <w:r w:rsidRPr="002B2700">
        <w:rPr>
          <w:szCs w:val="20"/>
          <w:rtl/>
        </w:rPr>
        <w:t>78</w:t>
      </w:r>
      <w:r w:rsidRPr="00157146">
        <w:rPr>
          <w:rtl/>
        </w:rPr>
        <w:t>-</w:t>
      </w:r>
      <w:r w:rsidRPr="00157146">
        <w:rPr>
          <w:rtl/>
        </w:rPr>
        <w:tab/>
        <w:t>وينص القانون على إجراءات تسجيل الأطفال مجهولي الأب (</w:t>
      </w:r>
      <w:r w:rsidRPr="002B2700">
        <w:rPr>
          <w:szCs w:val="20"/>
          <w:rtl/>
        </w:rPr>
        <w:t>37</w:t>
      </w:r>
      <w:r w:rsidRPr="00157146">
        <w:rPr>
          <w:rtl/>
        </w:rPr>
        <w:t xml:space="preserve"> و</w:t>
      </w:r>
      <w:r w:rsidRPr="002B2700">
        <w:rPr>
          <w:szCs w:val="20"/>
          <w:rtl/>
        </w:rPr>
        <w:t>38</w:t>
      </w:r>
      <w:r w:rsidRPr="00157146">
        <w:rPr>
          <w:rtl/>
        </w:rPr>
        <w:t>).</w:t>
      </w:r>
    </w:p>
    <w:p w14:paraId="24BD350E" w14:textId="77F25572" w:rsidR="00157146" w:rsidRPr="00157146" w:rsidRDefault="00157146" w:rsidP="00157146">
      <w:pPr>
        <w:pStyle w:val="SingleTxtGA"/>
      </w:pPr>
      <w:r w:rsidRPr="002B2700">
        <w:rPr>
          <w:szCs w:val="20"/>
          <w:rtl/>
        </w:rPr>
        <w:t>79</w:t>
      </w:r>
      <w:r w:rsidRPr="00157146">
        <w:rPr>
          <w:rtl/>
        </w:rPr>
        <w:t>-</w:t>
      </w:r>
      <w:r w:rsidRPr="00157146">
        <w:rPr>
          <w:rtl/>
        </w:rPr>
        <w:tab/>
        <w:t xml:space="preserve">وتضيف المادة </w:t>
      </w:r>
      <w:r w:rsidRPr="002B2700">
        <w:rPr>
          <w:szCs w:val="20"/>
          <w:rtl/>
        </w:rPr>
        <w:t>38</w:t>
      </w:r>
      <w:r w:rsidRPr="00157146">
        <w:rPr>
          <w:rtl/>
        </w:rPr>
        <w:t xml:space="preserve"> من القانون نفسه أن الأم تصرح بولدها، مجهول الأب، وتختار له اسما</w:t>
      </w:r>
      <w:r w:rsidR="00BC4290">
        <w:rPr>
          <w:rFonts w:hint="cs"/>
          <w:rtl/>
        </w:rPr>
        <w:t>ً</w:t>
      </w:r>
      <w:r w:rsidRPr="00157146">
        <w:rPr>
          <w:rtl/>
        </w:rPr>
        <w:t xml:space="preserve"> شخصيا</w:t>
      </w:r>
      <w:r w:rsidR="00BC4290">
        <w:rPr>
          <w:rFonts w:hint="cs"/>
          <w:rtl/>
        </w:rPr>
        <w:t>ً</w:t>
      </w:r>
      <w:r w:rsidRPr="00157146">
        <w:rPr>
          <w:rtl/>
        </w:rPr>
        <w:t>، أو يختاره الشخص الأكثر حرصا</w:t>
      </w:r>
      <w:r w:rsidR="00BC4290">
        <w:rPr>
          <w:rFonts w:hint="cs"/>
          <w:rtl/>
        </w:rPr>
        <w:t>ً</w:t>
      </w:r>
      <w:r w:rsidRPr="00157146">
        <w:rPr>
          <w:rtl/>
        </w:rPr>
        <w:t>، أو ضابط الحالة المدنية نفسه. ولا يجوز أن ترد في عقد الميلاد أي إشارة لأب أو أم مجهولين، أو أي إشارة مماثلة أخرى.</w:t>
      </w:r>
    </w:p>
    <w:p w14:paraId="09A91129" w14:textId="37532C0F" w:rsidR="00157146" w:rsidRPr="00157146" w:rsidRDefault="00157146" w:rsidP="00157146">
      <w:pPr>
        <w:pStyle w:val="SingleTxtGA"/>
      </w:pPr>
      <w:r w:rsidRPr="002B2700">
        <w:rPr>
          <w:szCs w:val="20"/>
          <w:rtl/>
        </w:rPr>
        <w:t>80</w:t>
      </w:r>
      <w:r w:rsidRPr="00157146">
        <w:rPr>
          <w:rtl/>
        </w:rPr>
        <w:t>-</w:t>
      </w:r>
      <w:r w:rsidRPr="00157146">
        <w:rPr>
          <w:rtl/>
        </w:rPr>
        <w:tab/>
        <w:t>وفي إطار تنفيذ خريطة الطريق للقضاء على أشكال الرق المعاصرة، اتخذت الإدارات الوزارية المعنية تدابير لتيسير تسجيل الأشخاص المجهولي النسب. وهكذا وضعت الوكالة الوطنية لسجل السكان والوثائق المؤمنة بروتوكولا</w:t>
      </w:r>
      <w:r w:rsidR="00BC4290">
        <w:rPr>
          <w:rFonts w:hint="cs"/>
          <w:rtl/>
        </w:rPr>
        <w:t>ً</w:t>
      </w:r>
      <w:r w:rsidRPr="00157146">
        <w:rPr>
          <w:rtl/>
        </w:rPr>
        <w:t xml:space="preserve"> لتلقي طلبات المصرحين العديمي النسب. ووضعت وزارة العدل بر</w:t>
      </w:r>
      <w:r w:rsidR="009F36D3">
        <w:rPr>
          <w:rFonts w:hint="cs"/>
          <w:rtl/>
        </w:rPr>
        <w:t>و</w:t>
      </w:r>
      <w:r w:rsidRPr="00157146">
        <w:rPr>
          <w:rtl/>
        </w:rPr>
        <w:t>توكولا</w:t>
      </w:r>
      <w:r w:rsidR="00BC4290">
        <w:rPr>
          <w:rFonts w:hint="cs"/>
          <w:rtl/>
        </w:rPr>
        <w:t>ً</w:t>
      </w:r>
      <w:r w:rsidRPr="00157146">
        <w:rPr>
          <w:rtl/>
        </w:rPr>
        <w:t xml:space="preserve"> آخر لضمان إمكانية حصول هؤلاء الأفراد على وثائق (أحكام الحالة المدنية) مكملة للوثائق الرسمية. </w:t>
      </w:r>
    </w:p>
    <w:p w14:paraId="360418C7" w14:textId="1D6619A1" w:rsidR="00157146" w:rsidRPr="00157146" w:rsidRDefault="00157146" w:rsidP="00157146">
      <w:pPr>
        <w:pStyle w:val="SingleTxtGA"/>
      </w:pPr>
      <w:r w:rsidRPr="002B2700">
        <w:rPr>
          <w:szCs w:val="20"/>
          <w:rtl/>
        </w:rPr>
        <w:t>81</w:t>
      </w:r>
      <w:r w:rsidRPr="00157146">
        <w:rPr>
          <w:rtl/>
        </w:rPr>
        <w:t>-</w:t>
      </w:r>
      <w:r w:rsidRPr="00157146">
        <w:rPr>
          <w:rtl/>
        </w:rPr>
        <w:tab/>
      </w:r>
      <w:r w:rsidRPr="00157146">
        <w:rPr>
          <w:rFonts w:hint="cs"/>
          <w:rtl/>
        </w:rPr>
        <w:t>و</w:t>
      </w:r>
      <w:r w:rsidRPr="00157146">
        <w:rPr>
          <w:rtl/>
        </w:rPr>
        <w:t xml:space="preserve">بالإضافة إلى وقف تطبيق الأحكام الزجرية لقانون الأحوال المدنية وإعفاء مقدمي الطلبات من دفع الغرامات المستحقة عن التأخير في التصريحات، أدت هذه التدابير، إلى تشجيع الأشخاص، بمن فيهم العديمو النسب، على التسجيل وتسهيل حصولهم على وثائق الحالة المدنية. ولتشجيع تسجيل هذه الفئة من الأطفال، </w:t>
      </w:r>
      <w:r w:rsidRPr="00157146">
        <w:rPr>
          <w:rFonts w:hint="cs"/>
          <w:rtl/>
        </w:rPr>
        <w:t>تتعاون</w:t>
      </w:r>
      <w:r w:rsidRPr="00157146">
        <w:rPr>
          <w:rtl/>
        </w:rPr>
        <w:t xml:space="preserve"> الوكالة الوطنية لسجل السكان والوثائق المؤمنة مع نظام حماية الطفل من أجل تحديد أماكن وجود الأطفال غير المسجلين بغية التكفل بهم. ويجري حاليا</w:t>
      </w:r>
      <w:r w:rsidR="00BC4290">
        <w:rPr>
          <w:rFonts w:hint="cs"/>
          <w:rtl/>
        </w:rPr>
        <w:t>ً</w:t>
      </w:r>
      <w:r w:rsidRPr="00157146">
        <w:rPr>
          <w:rtl/>
        </w:rPr>
        <w:t xml:space="preserve"> إنشاء الآلية اللازمة لتنفيذ هذه العملية.</w:t>
      </w:r>
    </w:p>
    <w:p w14:paraId="56375DB0" w14:textId="0F1906D9" w:rsidR="00157146" w:rsidRPr="00157146" w:rsidRDefault="00157146" w:rsidP="00157146">
      <w:pPr>
        <w:pStyle w:val="SingleTxtGA"/>
      </w:pPr>
      <w:r w:rsidRPr="002B2700">
        <w:rPr>
          <w:szCs w:val="20"/>
          <w:rtl/>
        </w:rPr>
        <w:t>82</w:t>
      </w:r>
      <w:r w:rsidRPr="00157146">
        <w:rPr>
          <w:rtl/>
        </w:rPr>
        <w:t>-</w:t>
      </w:r>
      <w:r w:rsidRPr="00157146">
        <w:rPr>
          <w:rtl/>
        </w:rPr>
        <w:tab/>
        <w:t>وفي إطار هذا الإجراء</w:t>
      </w:r>
      <w:r w:rsidRPr="00157146">
        <w:rPr>
          <w:rFonts w:hint="cs"/>
          <w:rtl/>
        </w:rPr>
        <w:t>،</w:t>
      </w:r>
      <w:r w:rsidRPr="00157146">
        <w:rPr>
          <w:rtl/>
        </w:rPr>
        <w:t xml:space="preserve"> تم في عام </w:t>
      </w:r>
      <w:r w:rsidRPr="002B2700">
        <w:rPr>
          <w:szCs w:val="20"/>
          <w:rtl/>
        </w:rPr>
        <w:t>2016</w:t>
      </w:r>
      <w:r w:rsidRPr="00157146">
        <w:rPr>
          <w:rtl/>
        </w:rPr>
        <w:t xml:space="preserve"> تسجيل ما يزيد على </w:t>
      </w:r>
      <w:r w:rsidR="009F36D3">
        <w:rPr>
          <w:rFonts w:hint="cs"/>
          <w:szCs w:val="20"/>
          <w:rtl/>
        </w:rPr>
        <w:t>884 167</w:t>
      </w:r>
      <w:r w:rsidRPr="00157146">
        <w:rPr>
          <w:rtl/>
        </w:rPr>
        <w:t xml:space="preserve"> حكماً تكميليا</w:t>
      </w:r>
      <w:r w:rsidR="00BC4290">
        <w:rPr>
          <w:rFonts w:hint="cs"/>
          <w:rtl/>
        </w:rPr>
        <w:t>ً</w:t>
      </w:r>
      <w:r w:rsidRPr="00157146">
        <w:rPr>
          <w:rtl/>
        </w:rPr>
        <w:t xml:space="preserve"> من أحكام الحالة المدني</w:t>
      </w:r>
      <w:r w:rsidRPr="00157146">
        <w:rPr>
          <w:rFonts w:hint="cs"/>
          <w:rtl/>
        </w:rPr>
        <w:t>ة</w:t>
      </w:r>
      <w:r w:rsidRPr="00157146">
        <w:rPr>
          <w:rtl/>
        </w:rPr>
        <w:t xml:space="preserve"> على مستوى المحاكم المختصة. وقد أفادت هذه الأحكام الأفراد الذين لا يملكون وثائق الحالة المدنية، بمن فيهم الأشخاص العديمو النسب أو الذين لا يستفيدون من دعم الأسرة. وكمثال على ذلك، أصدرت محكمة مقاطعة القصر وحدها خلال هذه الفترة </w:t>
      </w:r>
      <w:r w:rsidRPr="002B2700">
        <w:rPr>
          <w:szCs w:val="20"/>
          <w:rtl/>
        </w:rPr>
        <w:t>323</w:t>
      </w:r>
      <w:r w:rsidRPr="00157146">
        <w:rPr>
          <w:rtl/>
        </w:rPr>
        <w:t xml:space="preserve"> </w:t>
      </w:r>
      <w:r w:rsidRPr="002B2700">
        <w:rPr>
          <w:szCs w:val="20"/>
          <w:rtl/>
        </w:rPr>
        <w:t>2</w:t>
      </w:r>
      <w:r w:rsidRPr="00157146">
        <w:rPr>
          <w:rtl/>
        </w:rPr>
        <w:t xml:space="preserve"> حكم ميلاد، و</w:t>
      </w:r>
      <w:r w:rsidRPr="002B2700">
        <w:rPr>
          <w:szCs w:val="20"/>
          <w:rtl/>
        </w:rPr>
        <w:t>385</w:t>
      </w:r>
      <w:r w:rsidRPr="00157146">
        <w:rPr>
          <w:rtl/>
        </w:rPr>
        <w:t xml:space="preserve"> </w:t>
      </w:r>
      <w:r w:rsidRPr="002B2700">
        <w:rPr>
          <w:szCs w:val="20"/>
          <w:rtl/>
        </w:rPr>
        <w:t>2</w:t>
      </w:r>
      <w:r w:rsidRPr="00157146">
        <w:rPr>
          <w:rtl/>
        </w:rPr>
        <w:t xml:space="preserve"> حكم زواج، و</w:t>
      </w:r>
      <w:r w:rsidRPr="002B2700">
        <w:rPr>
          <w:szCs w:val="20"/>
          <w:rtl/>
        </w:rPr>
        <w:t>399</w:t>
      </w:r>
      <w:r w:rsidRPr="00157146">
        <w:rPr>
          <w:rtl/>
        </w:rPr>
        <w:t xml:space="preserve"> حكم طلاق، و</w:t>
      </w:r>
      <w:r w:rsidRPr="002B2700">
        <w:rPr>
          <w:szCs w:val="20"/>
          <w:rtl/>
        </w:rPr>
        <w:t>415</w:t>
      </w:r>
      <w:r w:rsidRPr="00157146">
        <w:rPr>
          <w:rtl/>
        </w:rPr>
        <w:t xml:space="preserve"> حكم وفاة، و</w:t>
      </w:r>
      <w:r w:rsidRPr="002B2700">
        <w:rPr>
          <w:szCs w:val="20"/>
          <w:rtl/>
        </w:rPr>
        <w:t>499</w:t>
      </w:r>
      <w:r w:rsidRPr="00157146">
        <w:rPr>
          <w:rtl/>
        </w:rPr>
        <w:t xml:space="preserve"> حكم نسب، و</w:t>
      </w:r>
      <w:r w:rsidRPr="002B2700">
        <w:rPr>
          <w:szCs w:val="20"/>
          <w:rtl/>
        </w:rPr>
        <w:t>188</w:t>
      </w:r>
      <w:r w:rsidRPr="00157146">
        <w:rPr>
          <w:rtl/>
        </w:rPr>
        <w:t xml:space="preserve"> حكم تصحيح، و</w:t>
      </w:r>
      <w:r w:rsidRPr="002B2700">
        <w:rPr>
          <w:szCs w:val="20"/>
          <w:rtl/>
        </w:rPr>
        <w:t>183</w:t>
      </w:r>
      <w:r w:rsidRPr="00157146">
        <w:rPr>
          <w:rtl/>
        </w:rPr>
        <w:t xml:space="preserve"> حكم مطابقة الاسم.</w:t>
      </w:r>
    </w:p>
    <w:p w14:paraId="25120926" w14:textId="0BB11B56" w:rsidR="00157146" w:rsidRPr="00157146" w:rsidRDefault="00157146" w:rsidP="00157146">
      <w:pPr>
        <w:pStyle w:val="SingleTxtGA"/>
      </w:pPr>
      <w:r w:rsidRPr="002B2700">
        <w:rPr>
          <w:szCs w:val="20"/>
          <w:rtl/>
        </w:rPr>
        <w:t>83</w:t>
      </w:r>
      <w:r w:rsidRPr="00157146">
        <w:rPr>
          <w:rtl/>
        </w:rPr>
        <w:t>-</w:t>
      </w:r>
      <w:r w:rsidRPr="00157146">
        <w:rPr>
          <w:rtl/>
        </w:rPr>
        <w:tab/>
        <w:t>و</w:t>
      </w:r>
      <w:r w:rsidRPr="00157146">
        <w:rPr>
          <w:rFonts w:hint="cs"/>
          <w:rtl/>
        </w:rPr>
        <w:t xml:space="preserve">ضُمِنَ </w:t>
      </w:r>
      <w:r w:rsidRPr="00157146">
        <w:rPr>
          <w:rtl/>
        </w:rPr>
        <w:t>القرب الجغرافي لسجل الحالة المدنية. و</w:t>
      </w:r>
      <w:r w:rsidRPr="00157146">
        <w:rPr>
          <w:rFonts w:hint="cs"/>
          <w:rtl/>
        </w:rPr>
        <w:t xml:space="preserve">فُتحت </w:t>
      </w:r>
      <w:r w:rsidRPr="00157146">
        <w:rPr>
          <w:rtl/>
        </w:rPr>
        <w:t xml:space="preserve">مراكز الاستقبال في جميع الأحياء الرئيسية من المقاطعات والدوائر من أصل </w:t>
      </w:r>
      <w:r w:rsidRPr="002B2700">
        <w:rPr>
          <w:szCs w:val="20"/>
          <w:rtl/>
        </w:rPr>
        <w:t>224</w:t>
      </w:r>
      <w:r w:rsidRPr="00157146">
        <w:rPr>
          <w:rtl/>
        </w:rPr>
        <w:t xml:space="preserve"> مركزاً مفتوحا</w:t>
      </w:r>
      <w:r w:rsidR="00BC4290">
        <w:rPr>
          <w:rFonts w:hint="cs"/>
          <w:rtl/>
        </w:rPr>
        <w:t>ً</w:t>
      </w:r>
      <w:r w:rsidRPr="00157146">
        <w:rPr>
          <w:rtl/>
        </w:rPr>
        <w:t xml:space="preserve"> في المناطق الداخلية </w:t>
      </w:r>
      <w:r w:rsidRPr="00157146">
        <w:rPr>
          <w:rFonts w:hint="cs"/>
          <w:rtl/>
        </w:rPr>
        <w:t>ل</w:t>
      </w:r>
      <w:r w:rsidRPr="00157146">
        <w:rPr>
          <w:rtl/>
        </w:rPr>
        <w:t xml:space="preserve">لبلد، بما في ذلك عدد كبير من الجماعات المحلية القروية. والهدف من ذلك هو تعميم مراكز استقبال المواطنين على جميع الجماعات القروية. وفي الخارج، هناك </w:t>
      </w:r>
      <w:r w:rsidRPr="002B2700">
        <w:rPr>
          <w:szCs w:val="20"/>
          <w:rtl/>
        </w:rPr>
        <w:t>7</w:t>
      </w:r>
      <w:r w:rsidRPr="00157146">
        <w:rPr>
          <w:rtl/>
        </w:rPr>
        <w:t xml:space="preserve"> مراكز استقبال مفتوحة في البلدان والمناطق ذات الجاليات الموريتانية الكبيرة. </w:t>
      </w:r>
    </w:p>
    <w:p w14:paraId="3FF5B2F9" w14:textId="77777777" w:rsidR="00157146" w:rsidRPr="00157146" w:rsidRDefault="00157146" w:rsidP="00157146">
      <w:pPr>
        <w:pStyle w:val="SingleTxtGA"/>
      </w:pPr>
      <w:r w:rsidRPr="002B2700">
        <w:rPr>
          <w:szCs w:val="20"/>
          <w:rtl/>
        </w:rPr>
        <w:t>84</w:t>
      </w:r>
      <w:r w:rsidRPr="00157146">
        <w:rPr>
          <w:rtl/>
        </w:rPr>
        <w:t>-</w:t>
      </w:r>
      <w:r w:rsidRPr="00157146">
        <w:rPr>
          <w:rtl/>
        </w:rPr>
        <w:tab/>
        <w:t xml:space="preserve">وجرى بناء </w:t>
      </w:r>
      <w:r w:rsidRPr="002B2700">
        <w:rPr>
          <w:szCs w:val="20"/>
          <w:rtl/>
        </w:rPr>
        <w:t>168</w:t>
      </w:r>
      <w:r w:rsidRPr="00157146">
        <w:rPr>
          <w:rtl/>
        </w:rPr>
        <w:t xml:space="preserve"> مبنى على مستوى المراكز الرئيسية للجماعات القروية، بغية </w:t>
      </w:r>
      <w:r w:rsidRPr="00157146">
        <w:rPr>
          <w:rFonts w:hint="cs"/>
          <w:rtl/>
        </w:rPr>
        <w:t>ضمان</w:t>
      </w:r>
      <w:r w:rsidRPr="00157146">
        <w:rPr>
          <w:rtl/>
        </w:rPr>
        <w:t xml:space="preserve"> </w:t>
      </w:r>
      <w:r w:rsidRPr="00157146">
        <w:rPr>
          <w:rFonts w:hint="cs"/>
          <w:rtl/>
        </w:rPr>
        <w:t xml:space="preserve">ديمومة </w:t>
      </w:r>
      <w:r w:rsidRPr="00157146">
        <w:rPr>
          <w:rtl/>
        </w:rPr>
        <w:t xml:space="preserve">هذه الخدمة. ومن أجل تعزيز </w:t>
      </w:r>
      <w:r w:rsidRPr="00157146">
        <w:rPr>
          <w:rFonts w:hint="cs"/>
          <w:rtl/>
        </w:rPr>
        <w:t>ال</w:t>
      </w:r>
      <w:r w:rsidRPr="00157146">
        <w:rPr>
          <w:rtl/>
        </w:rPr>
        <w:t>قدرة</w:t>
      </w:r>
      <w:r w:rsidRPr="00157146">
        <w:rPr>
          <w:rFonts w:hint="cs"/>
          <w:rtl/>
        </w:rPr>
        <w:t xml:space="preserve"> الاستيعابية ل</w:t>
      </w:r>
      <w:r w:rsidRPr="00157146">
        <w:rPr>
          <w:rtl/>
        </w:rPr>
        <w:t>دوائر الحالية المدنية في التجمعات السكنية الكبرى (المدن الرئيسية في الولاية)، يجري تنفيذ برنامج لبناء مراكز جديدة على مدى أربع سنوات.</w:t>
      </w:r>
    </w:p>
    <w:p w14:paraId="4FDFCED3" w14:textId="5DB47890" w:rsidR="00157146" w:rsidRPr="00157146" w:rsidRDefault="00157146" w:rsidP="00157146">
      <w:pPr>
        <w:pStyle w:val="SingleTxtGA"/>
      </w:pPr>
      <w:r w:rsidRPr="002B2700">
        <w:rPr>
          <w:szCs w:val="20"/>
          <w:rtl/>
        </w:rPr>
        <w:t>85</w:t>
      </w:r>
      <w:r w:rsidRPr="00157146">
        <w:rPr>
          <w:rtl/>
        </w:rPr>
        <w:t>-</w:t>
      </w:r>
      <w:r w:rsidRPr="00157146">
        <w:rPr>
          <w:rtl/>
        </w:rPr>
        <w:tab/>
        <w:t xml:space="preserve">وحتى تاريخ </w:t>
      </w:r>
      <w:r w:rsidRPr="002B2700">
        <w:rPr>
          <w:szCs w:val="20"/>
          <w:rtl/>
        </w:rPr>
        <w:t>24</w:t>
      </w:r>
      <w:r w:rsidRPr="00157146">
        <w:rPr>
          <w:rtl/>
        </w:rPr>
        <w:t xml:space="preserve"> نيسان/أبريل </w:t>
      </w:r>
      <w:r w:rsidRPr="002B2700">
        <w:rPr>
          <w:szCs w:val="20"/>
          <w:rtl/>
        </w:rPr>
        <w:t>2018</w:t>
      </w:r>
      <w:r w:rsidRPr="00157146">
        <w:rPr>
          <w:rtl/>
        </w:rPr>
        <w:t xml:space="preserve">، شمل السجل الوطني </w:t>
      </w:r>
      <w:proofErr w:type="spellStart"/>
      <w:r w:rsidRPr="00157146">
        <w:rPr>
          <w:rtl/>
        </w:rPr>
        <w:t>البيومتري</w:t>
      </w:r>
      <w:proofErr w:type="spellEnd"/>
      <w:r w:rsidRPr="00157146">
        <w:rPr>
          <w:rtl/>
        </w:rPr>
        <w:t xml:space="preserve"> </w:t>
      </w:r>
      <w:r w:rsidR="009F36D3">
        <w:rPr>
          <w:rFonts w:hint="cs"/>
          <w:szCs w:val="20"/>
          <w:rtl/>
        </w:rPr>
        <w:t>153 434 3</w:t>
      </w:r>
      <w:r w:rsidRPr="00157146">
        <w:rPr>
          <w:rtl/>
        </w:rPr>
        <w:t xml:space="preserve"> مسجلا</w:t>
      </w:r>
      <w:r w:rsidR="00390274">
        <w:rPr>
          <w:rFonts w:hint="cs"/>
          <w:rtl/>
        </w:rPr>
        <w:t>ً</w:t>
      </w:r>
      <w:r w:rsidRPr="00157146">
        <w:rPr>
          <w:rtl/>
        </w:rPr>
        <w:t>.</w:t>
      </w:r>
    </w:p>
    <w:p w14:paraId="580E62B9" w14:textId="77777777" w:rsidR="00157146" w:rsidRPr="00157146" w:rsidRDefault="00157146" w:rsidP="009925F6">
      <w:pPr>
        <w:pStyle w:val="H1GA"/>
      </w:pPr>
      <w:r w:rsidRPr="00157146">
        <w:rPr>
          <w:rtl/>
        </w:rPr>
        <w:lastRenderedPageBreak/>
        <w:tab/>
      </w:r>
      <w:r w:rsidRPr="00157146">
        <w:rPr>
          <w:rtl/>
        </w:rPr>
        <w:tab/>
        <w:t xml:space="preserve">الجواب على الفقرة </w:t>
      </w:r>
      <w:r w:rsidRPr="002B2700">
        <w:rPr>
          <w:szCs w:val="24"/>
          <w:rtl/>
        </w:rPr>
        <w:t>20</w:t>
      </w:r>
    </w:p>
    <w:p w14:paraId="3AEE2687" w14:textId="0DB9A797" w:rsidR="00157146" w:rsidRPr="00157146" w:rsidRDefault="009925F6" w:rsidP="009925F6">
      <w:pPr>
        <w:pStyle w:val="H23GA"/>
        <w:rPr>
          <w:rFonts w:hint="eastAsia"/>
        </w:rPr>
      </w:pPr>
      <w:r>
        <w:rPr>
          <w:rtl/>
        </w:rPr>
        <w:tab/>
      </w:r>
      <w:r>
        <w:rPr>
          <w:rtl/>
        </w:rPr>
        <w:tab/>
      </w:r>
      <w:r w:rsidR="00157146" w:rsidRPr="00157146">
        <w:rPr>
          <w:rtl/>
        </w:rPr>
        <w:t>(أ)</w:t>
      </w:r>
    </w:p>
    <w:p w14:paraId="5D48E248" w14:textId="7604E14D" w:rsidR="00157146" w:rsidRPr="00157146" w:rsidRDefault="00157146" w:rsidP="00157146">
      <w:pPr>
        <w:pStyle w:val="SingleTxtGA"/>
      </w:pPr>
      <w:r w:rsidRPr="002B2700">
        <w:rPr>
          <w:szCs w:val="20"/>
          <w:rtl/>
        </w:rPr>
        <w:t>86</w:t>
      </w:r>
      <w:r w:rsidRPr="00157146">
        <w:rPr>
          <w:rtl/>
        </w:rPr>
        <w:t>-</w:t>
      </w:r>
      <w:r w:rsidRPr="00157146">
        <w:rPr>
          <w:rtl/>
        </w:rPr>
        <w:tab/>
        <w:t xml:space="preserve">يخضع حظر عمل الأطفال للقانون رقم </w:t>
      </w:r>
      <w:r w:rsidRPr="002B2700">
        <w:rPr>
          <w:szCs w:val="20"/>
          <w:rtl/>
        </w:rPr>
        <w:t>2004</w:t>
      </w:r>
      <w:r w:rsidRPr="00157146">
        <w:rPr>
          <w:rtl/>
        </w:rPr>
        <w:t>-</w:t>
      </w:r>
      <w:r w:rsidRPr="002B2700">
        <w:rPr>
          <w:szCs w:val="20"/>
          <w:rtl/>
        </w:rPr>
        <w:t>017</w:t>
      </w:r>
      <w:r w:rsidRPr="00157146">
        <w:rPr>
          <w:rtl/>
        </w:rPr>
        <w:t xml:space="preserve"> الصادر في </w:t>
      </w:r>
      <w:r w:rsidRPr="002B2700">
        <w:rPr>
          <w:szCs w:val="20"/>
          <w:rtl/>
        </w:rPr>
        <w:t>6</w:t>
      </w:r>
      <w:r w:rsidRPr="00157146">
        <w:rPr>
          <w:rtl/>
        </w:rPr>
        <w:t xml:space="preserve"> تموز/يوليه </w:t>
      </w:r>
      <w:r w:rsidRPr="002B2700">
        <w:rPr>
          <w:szCs w:val="20"/>
          <w:rtl/>
        </w:rPr>
        <w:t>2004</w:t>
      </w:r>
      <w:r w:rsidRPr="00157146">
        <w:rPr>
          <w:rtl/>
        </w:rPr>
        <w:t xml:space="preserve"> المتضمن لمدونة الشغل، الذي تنص المادة </w:t>
      </w:r>
      <w:r w:rsidRPr="002B2700">
        <w:rPr>
          <w:szCs w:val="20"/>
          <w:rtl/>
        </w:rPr>
        <w:t>153</w:t>
      </w:r>
      <w:r w:rsidRPr="00157146">
        <w:rPr>
          <w:rtl/>
        </w:rPr>
        <w:t xml:space="preserve"> منه على أنه </w:t>
      </w:r>
      <w:r w:rsidR="002B2700">
        <w:rPr>
          <w:rFonts w:hint="cs"/>
          <w:rtl/>
        </w:rPr>
        <w:t>"</w:t>
      </w:r>
      <w:r w:rsidRPr="00157146">
        <w:rPr>
          <w:rtl/>
        </w:rPr>
        <w:t>لا يجوز تشغيل الأطفال في أية مؤسسة، ولو بصفة تلاميذ صناعيين،</w:t>
      </w:r>
      <w:r w:rsidRPr="00157146">
        <w:rPr>
          <w:rFonts w:hint="cs"/>
          <w:rtl/>
        </w:rPr>
        <w:t xml:space="preserve"> </w:t>
      </w:r>
      <w:r w:rsidRPr="00157146">
        <w:rPr>
          <w:rtl/>
        </w:rPr>
        <w:t>قبل سن الرابعة عشرة أو إذا تجاوزوا هذا السن وهم لا يزالون خاضعين للالتزام المدرسي...</w:t>
      </w:r>
      <w:r w:rsidR="002B2700">
        <w:rPr>
          <w:rFonts w:hint="cs"/>
          <w:rtl/>
        </w:rPr>
        <w:t>"</w:t>
      </w:r>
      <w:r w:rsidRPr="00157146">
        <w:rPr>
          <w:rtl/>
        </w:rPr>
        <w:t>.</w:t>
      </w:r>
    </w:p>
    <w:p w14:paraId="501DCACF" w14:textId="77777777" w:rsidR="00157146" w:rsidRPr="00157146" w:rsidRDefault="00157146" w:rsidP="00157146">
      <w:pPr>
        <w:pStyle w:val="SingleTxtGA"/>
      </w:pPr>
      <w:r w:rsidRPr="002B2700">
        <w:rPr>
          <w:szCs w:val="20"/>
          <w:rtl/>
        </w:rPr>
        <w:t>87</w:t>
      </w:r>
      <w:r w:rsidRPr="00157146">
        <w:rPr>
          <w:rtl/>
        </w:rPr>
        <w:t>-</w:t>
      </w:r>
      <w:r w:rsidRPr="00157146">
        <w:rPr>
          <w:rtl/>
        </w:rPr>
        <w:tab/>
        <w:t xml:space="preserve">ويهدف اعتماد خطة العمل الوطنية لمكافحة عمل الأطفال في </w:t>
      </w:r>
      <w:r w:rsidRPr="002B2700">
        <w:rPr>
          <w:szCs w:val="20"/>
          <w:rtl/>
        </w:rPr>
        <w:t>31</w:t>
      </w:r>
      <w:r w:rsidRPr="00157146">
        <w:rPr>
          <w:rtl/>
        </w:rPr>
        <w:t xml:space="preserve"> آذار/مارس </w:t>
      </w:r>
      <w:r w:rsidRPr="002B2700">
        <w:rPr>
          <w:szCs w:val="20"/>
          <w:rtl/>
        </w:rPr>
        <w:t>2015</w:t>
      </w:r>
      <w:r w:rsidRPr="00157146">
        <w:rPr>
          <w:rtl/>
        </w:rPr>
        <w:t xml:space="preserve"> إلى المساعدة على القضاء على عمل الأطفال بجميع أشكاله، ولا سيما أسوأ أشكال عمل الأطفال.</w:t>
      </w:r>
    </w:p>
    <w:p w14:paraId="21FA3B32" w14:textId="33892B09" w:rsidR="00157146" w:rsidRPr="00157146" w:rsidRDefault="00157146" w:rsidP="00157146">
      <w:pPr>
        <w:pStyle w:val="SingleTxtGA"/>
      </w:pPr>
      <w:r w:rsidRPr="002B2700">
        <w:rPr>
          <w:szCs w:val="20"/>
          <w:rtl/>
        </w:rPr>
        <w:t>88</w:t>
      </w:r>
      <w:r w:rsidRPr="00157146">
        <w:rPr>
          <w:rtl/>
        </w:rPr>
        <w:t>-</w:t>
      </w:r>
      <w:r w:rsidRPr="00157146">
        <w:rPr>
          <w:rtl/>
        </w:rPr>
        <w:tab/>
      </w:r>
      <w:r w:rsidRPr="00157146">
        <w:rPr>
          <w:rFonts w:hint="cs"/>
          <w:rtl/>
        </w:rPr>
        <w:t>وهكذا</w:t>
      </w:r>
      <w:r w:rsidRPr="00157146">
        <w:rPr>
          <w:rtl/>
        </w:rPr>
        <w:t xml:space="preserve"> فإن الحكومة، إدراكا</w:t>
      </w:r>
      <w:r w:rsidR="00BC4290">
        <w:rPr>
          <w:rFonts w:hint="cs"/>
          <w:rtl/>
        </w:rPr>
        <w:t>ً</w:t>
      </w:r>
      <w:r w:rsidRPr="00157146">
        <w:rPr>
          <w:rtl/>
        </w:rPr>
        <w:t xml:space="preserve"> منها لخطورة هذه المسألة، كانت حازمة في التصديق أولا</w:t>
      </w:r>
      <w:r w:rsidR="00BC4290">
        <w:rPr>
          <w:rFonts w:hint="cs"/>
          <w:rtl/>
        </w:rPr>
        <w:t>ً</w:t>
      </w:r>
      <w:r w:rsidRPr="00157146">
        <w:rPr>
          <w:rtl/>
        </w:rPr>
        <w:t xml:space="preserve"> على الاتفاقيات الدولية الرئيسية بشأن عمل الأطفال (اتفاقيتا منظمة العمل الدولية </w:t>
      </w:r>
      <w:r w:rsidRPr="002B2700">
        <w:rPr>
          <w:szCs w:val="20"/>
          <w:rtl/>
        </w:rPr>
        <w:t>138</w:t>
      </w:r>
      <w:r w:rsidRPr="00157146">
        <w:rPr>
          <w:rtl/>
        </w:rPr>
        <w:t xml:space="preserve"> و</w:t>
      </w:r>
      <w:r w:rsidRPr="002B2700">
        <w:rPr>
          <w:szCs w:val="20"/>
          <w:rtl/>
        </w:rPr>
        <w:t>182</w:t>
      </w:r>
      <w:r w:rsidRPr="00157146">
        <w:rPr>
          <w:rtl/>
        </w:rPr>
        <w:t xml:space="preserve">)، قبل الشروع في وضع خطة عمل وطنية للقضاء على عمل الأطفال. </w:t>
      </w:r>
    </w:p>
    <w:p w14:paraId="17BDB865" w14:textId="77777777" w:rsidR="00157146" w:rsidRPr="00157146" w:rsidRDefault="00157146" w:rsidP="00157146">
      <w:pPr>
        <w:pStyle w:val="SingleTxtGA"/>
      </w:pPr>
      <w:r w:rsidRPr="002B2700">
        <w:rPr>
          <w:szCs w:val="20"/>
          <w:rtl/>
        </w:rPr>
        <w:t>89</w:t>
      </w:r>
      <w:r w:rsidRPr="00157146">
        <w:rPr>
          <w:rtl/>
        </w:rPr>
        <w:t>-</w:t>
      </w:r>
      <w:r w:rsidRPr="00157146">
        <w:rPr>
          <w:rtl/>
        </w:rPr>
        <w:tab/>
        <w:t xml:space="preserve">ويهدف البرنامج إلى المساهمة في القضاء على عمل الأطفال بجميع أشكاله، ولا سيما أسوأ أشكاله خلال الفترة </w:t>
      </w:r>
      <w:r w:rsidRPr="002B2700">
        <w:rPr>
          <w:szCs w:val="20"/>
          <w:rtl/>
        </w:rPr>
        <w:t>2015</w:t>
      </w:r>
      <w:r w:rsidRPr="00157146">
        <w:rPr>
          <w:rtl/>
        </w:rPr>
        <w:t>-</w:t>
      </w:r>
      <w:r w:rsidRPr="002B2700">
        <w:rPr>
          <w:szCs w:val="20"/>
          <w:rtl/>
        </w:rPr>
        <w:t>2020</w:t>
      </w:r>
      <w:r w:rsidRPr="00157146">
        <w:rPr>
          <w:rtl/>
        </w:rPr>
        <w:t>، ولا سيما في القطاع الزراعي، والعمل المنزلي الذي وضع</w:t>
      </w:r>
      <w:r w:rsidRPr="00157146">
        <w:rPr>
          <w:rFonts w:hint="cs"/>
          <w:rtl/>
        </w:rPr>
        <w:t>ت</w:t>
      </w:r>
      <w:r w:rsidRPr="00157146">
        <w:rPr>
          <w:rtl/>
        </w:rPr>
        <w:t xml:space="preserve"> بشأنه </w:t>
      </w:r>
      <w:r w:rsidRPr="00157146">
        <w:rPr>
          <w:rFonts w:hint="cs"/>
          <w:rtl/>
        </w:rPr>
        <w:t>أنظمة</w:t>
      </w:r>
      <w:r w:rsidRPr="00157146">
        <w:rPr>
          <w:rtl/>
        </w:rPr>
        <w:t xml:space="preserve"> (المرسوم رقم </w:t>
      </w:r>
      <w:r w:rsidRPr="002B2700">
        <w:rPr>
          <w:szCs w:val="20"/>
          <w:rtl/>
        </w:rPr>
        <w:t>797</w:t>
      </w:r>
      <w:r w:rsidRPr="00157146">
        <w:rPr>
          <w:rtl/>
        </w:rPr>
        <w:t xml:space="preserve"> الصادر بتاريخ </w:t>
      </w:r>
      <w:r w:rsidRPr="002B2700">
        <w:rPr>
          <w:szCs w:val="20"/>
          <w:rtl/>
        </w:rPr>
        <w:t>18</w:t>
      </w:r>
      <w:r w:rsidRPr="00157146">
        <w:rPr>
          <w:rtl/>
        </w:rPr>
        <w:t>/</w:t>
      </w:r>
      <w:r w:rsidRPr="002B2700">
        <w:rPr>
          <w:szCs w:val="20"/>
          <w:rtl/>
        </w:rPr>
        <w:t>08</w:t>
      </w:r>
      <w:r w:rsidRPr="00157146">
        <w:rPr>
          <w:rtl/>
        </w:rPr>
        <w:t>/</w:t>
      </w:r>
      <w:r w:rsidRPr="002B2700">
        <w:rPr>
          <w:szCs w:val="20"/>
          <w:rtl/>
        </w:rPr>
        <w:t>2011</w:t>
      </w:r>
      <w:r w:rsidRPr="00157146">
        <w:rPr>
          <w:rtl/>
        </w:rPr>
        <w:t>).</w:t>
      </w:r>
    </w:p>
    <w:p w14:paraId="6457BC40" w14:textId="28C90B46" w:rsidR="00157146" w:rsidRPr="00157146" w:rsidRDefault="009925F6" w:rsidP="009925F6">
      <w:pPr>
        <w:pStyle w:val="H23GA"/>
        <w:rPr>
          <w:rFonts w:hint="eastAsia"/>
        </w:rPr>
      </w:pPr>
      <w:r>
        <w:rPr>
          <w:rtl/>
        </w:rPr>
        <w:tab/>
      </w:r>
      <w:r>
        <w:rPr>
          <w:rtl/>
        </w:rPr>
        <w:tab/>
      </w:r>
      <w:r w:rsidR="00157146" w:rsidRPr="00157146">
        <w:rPr>
          <w:rtl/>
        </w:rPr>
        <w:t>(ب)</w:t>
      </w:r>
    </w:p>
    <w:p w14:paraId="14DDE0FC" w14:textId="5B9C2993" w:rsidR="00157146" w:rsidRPr="00157146" w:rsidRDefault="00157146" w:rsidP="00157146">
      <w:pPr>
        <w:pStyle w:val="SingleTxtGA"/>
      </w:pPr>
      <w:r w:rsidRPr="002B2700">
        <w:rPr>
          <w:szCs w:val="20"/>
          <w:rtl/>
        </w:rPr>
        <w:t>90</w:t>
      </w:r>
      <w:r w:rsidRPr="00157146">
        <w:rPr>
          <w:rtl/>
        </w:rPr>
        <w:t>-</w:t>
      </w:r>
      <w:r w:rsidRPr="00157146">
        <w:rPr>
          <w:rtl/>
        </w:rPr>
        <w:tab/>
        <w:t>وفيما يتعلق ب</w:t>
      </w:r>
      <w:r w:rsidRPr="00157146">
        <w:rPr>
          <w:rFonts w:hint="cs"/>
          <w:rtl/>
        </w:rPr>
        <w:t>حالة ال</w:t>
      </w:r>
      <w:r w:rsidRPr="00157146">
        <w:rPr>
          <w:rtl/>
        </w:rPr>
        <w:t xml:space="preserve">ضعف </w:t>
      </w:r>
      <w:r w:rsidRPr="00157146">
        <w:rPr>
          <w:rFonts w:hint="cs"/>
          <w:rtl/>
        </w:rPr>
        <w:t xml:space="preserve">التي تطبع </w:t>
      </w:r>
      <w:r w:rsidRPr="00157146">
        <w:rPr>
          <w:rtl/>
        </w:rPr>
        <w:t xml:space="preserve">أطفال الشوارع (المادة </w:t>
      </w:r>
      <w:r w:rsidRPr="002B2700">
        <w:rPr>
          <w:szCs w:val="20"/>
          <w:rtl/>
        </w:rPr>
        <w:t>10</w:t>
      </w:r>
      <w:r w:rsidRPr="00157146">
        <w:rPr>
          <w:rtl/>
        </w:rPr>
        <w:t xml:space="preserve">)، أنشأت وزارة الشؤون الاجتماعية والطفولة والأسرة، في إطار تنفيذ الاستراتيجية الوطنية لتنمية الطفولة المبكرة والاستراتيجية الوطنية لحماية الطفل، عدة مراكز متخصصة في حماية الأطفال وتدريبهم وإدماجهم. </w:t>
      </w:r>
      <w:r w:rsidRPr="00157146">
        <w:rPr>
          <w:rFonts w:hint="cs"/>
          <w:rtl/>
        </w:rPr>
        <w:t xml:space="preserve">وأحدثت </w:t>
      </w:r>
      <w:r w:rsidRPr="00157146">
        <w:rPr>
          <w:rtl/>
        </w:rPr>
        <w:t>نظاما</w:t>
      </w:r>
      <w:r w:rsidR="00BC4290">
        <w:rPr>
          <w:rFonts w:hint="cs"/>
          <w:rtl/>
        </w:rPr>
        <w:t>ً</w:t>
      </w:r>
      <w:r w:rsidRPr="00157146">
        <w:rPr>
          <w:rtl/>
        </w:rPr>
        <w:t xml:space="preserve"> لحماية الطفل يغطي حاليا</w:t>
      </w:r>
      <w:r w:rsidR="00BC4290">
        <w:rPr>
          <w:rFonts w:hint="cs"/>
          <w:rtl/>
        </w:rPr>
        <w:t>ً</w:t>
      </w:r>
      <w:r w:rsidRPr="00157146">
        <w:rPr>
          <w:rtl/>
        </w:rPr>
        <w:t xml:space="preserve"> </w:t>
      </w:r>
      <w:r w:rsidRPr="002B2700">
        <w:rPr>
          <w:szCs w:val="20"/>
          <w:rtl/>
        </w:rPr>
        <w:t>10</w:t>
      </w:r>
      <w:r w:rsidRPr="00157146">
        <w:rPr>
          <w:rtl/>
        </w:rPr>
        <w:t xml:space="preserve"> ولايات. ويهدف هذا النهج اللامركزي إلى تمكين الأطفال من الحصول على حقوقهم الاقتصادية والاجتماعية والثقافية، ويقوم على أنشطة الوقاية والرعاية.</w:t>
      </w:r>
    </w:p>
    <w:p w14:paraId="1F0CCF15" w14:textId="77777777" w:rsidR="00157146" w:rsidRPr="00157146" w:rsidRDefault="00157146" w:rsidP="00157146">
      <w:pPr>
        <w:pStyle w:val="SingleTxtGA"/>
      </w:pPr>
      <w:r w:rsidRPr="002B2700">
        <w:rPr>
          <w:szCs w:val="20"/>
          <w:rtl/>
        </w:rPr>
        <w:t>91</w:t>
      </w:r>
      <w:r w:rsidRPr="00157146">
        <w:rPr>
          <w:rtl/>
        </w:rPr>
        <w:t>-</w:t>
      </w:r>
      <w:r w:rsidRPr="00157146">
        <w:rPr>
          <w:rtl/>
        </w:rPr>
        <w:tab/>
      </w:r>
      <w:r w:rsidRPr="00157146">
        <w:rPr>
          <w:rFonts w:hint="cs"/>
          <w:rtl/>
        </w:rPr>
        <w:t xml:space="preserve">وهكذا </w:t>
      </w:r>
      <w:r w:rsidRPr="00157146">
        <w:rPr>
          <w:rtl/>
        </w:rPr>
        <w:t xml:space="preserve">تركز الجهات الفاعلة في أنشطتها الخاصة بتوعية الوالدين والأطفال على حقوق الطفل، ومبادئ الشريعة، والاتفاقيات التي صدقت عليها موريتانيا، وتستخدم جميع القنوات بما فيها وسائط الإعلام، والمسرحيات الهزلية، والملصقات، والمنشورات، والأشرطة المصورة، وما إلى ذلك، وذلك من خلال تقييم أدوار الهياكل المحلية والقادة، وبرلمان الأطفال. </w:t>
      </w:r>
    </w:p>
    <w:p w14:paraId="4971208F" w14:textId="77777777" w:rsidR="00157146" w:rsidRPr="00157146" w:rsidRDefault="00157146" w:rsidP="00157146">
      <w:pPr>
        <w:pStyle w:val="SingleTxtGA"/>
      </w:pPr>
      <w:r w:rsidRPr="002B2700">
        <w:rPr>
          <w:szCs w:val="20"/>
          <w:rtl/>
        </w:rPr>
        <w:t>92</w:t>
      </w:r>
      <w:r w:rsidRPr="00157146">
        <w:rPr>
          <w:rtl/>
        </w:rPr>
        <w:t>-</w:t>
      </w:r>
      <w:r w:rsidRPr="00157146">
        <w:rPr>
          <w:rtl/>
        </w:rPr>
        <w:tab/>
        <w:t xml:space="preserve">واعتمد القانون رقم </w:t>
      </w:r>
      <w:r w:rsidRPr="002B2700">
        <w:rPr>
          <w:szCs w:val="20"/>
          <w:rtl/>
        </w:rPr>
        <w:t>2018</w:t>
      </w:r>
      <w:r w:rsidRPr="00157146">
        <w:rPr>
          <w:rtl/>
        </w:rPr>
        <w:t>-</w:t>
      </w:r>
      <w:r w:rsidRPr="002B2700">
        <w:rPr>
          <w:szCs w:val="20"/>
          <w:rtl/>
        </w:rPr>
        <w:t>024</w:t>
      </w:r>
      <w:r w:rsidRPr="00157146">
        <w:rPr>
          <w:rtl/>
        </w:rPr>
        <w:t xml:space="preserve">، الصادر بتاريخ </w:t>
      </w:r>
      <w:r w:rsidRPr="002B2700">
        <w:rPr>
          <w:szCs w:val="20"/>
          <w:rtl/>
        </w:rPr>
        <w:t>21</w:t>
      </w:r>
      <w:r w:rsidRPr="00157146">
        <w:rPr>
          <w:rtl/>
        </w:rPr>
        <w:t xml:space="preserve"> حزيران/يونيه </w:t>
      </w:r>
      <w:r w:rsidRPr="002B2700">
        <w:rPr>
          <w:szCs w:val="20"/>
          <w:rtl/>
        </w:rPr>
        <w:t>2018</w:t>
      </w:r>
      <w:r w:rsidRPr="00157146">
        <w:rPr>
          <w:rtl/>
        </w:rPr>
        <w:t xml:space="preserve">، والمتضمن للمدونة العامة لحماية الطفل. </w:t>
      </w:r>
    </w:p>
    <w:p w14:paraId="13FAF62D" w14:textId="0CCE5C48" w:rsidR="00157146" w:rsidRPr="00157146" w:rsidRDefault="009925F6" w:rsidP="009925F6">
      <w:pPr>
        <w:pStyle w:val="H23GA"/>
        <w:rPr>
          <w:rFonts w:hint="eastAsia"/>
        </w:rPr>
      </w:pPr>
      <w:r>
        <w:rPr>
          <w:rtl/>
        </w:rPr>
        <w:tab/>
      </w:r>
      <w:r>
        <w:rPr>
          <w:rtl/>
        </w:rPr>
        <w:tab/>
      </w:r>
      <w:r w:rsidR="00157146" w:rsidRPr="00157146">
        <w:rPr>
          <w:rtl/>
        </w:rPr>
        <w:t>(ج)</w:t>
      </w:r>
    </w:p>
    <w:p w14:paraId="1DC2E93A" w14:textId="77777777" w:rsidR="00157146" w:rsidRPr="00157146" w:rsidRDefault="00157146" w:rsidP="00157146">
      <w:pPr>
        <w:pStyle w:val="SingleTxtGA"/>
      </w:pPr>
      <w:r w:rsidRPr="002B2700">
        <w:rPr>
          <w:szCs w:val="20"/>
          <w:rtl/>
        </w:rPr>
        <w:t>93</w:t>
      </w:r>
      <w:r w:rsidRPr="00157146">
        <w:rPr>
          <w:rtl/>
        </w:rPr>
        <w:t>-</w:t>
      </w:r>
      <w:r w:rsidRPr="00157146">
        <w:rPr>
          <w:rtl/>
        </w:rPr>
        <w:tab/>
        <w:t>واتخذت الحكومة على المستويين القانوني والمؤس</w:t>
      </w:r>
      <w:r w:rsidRPr="00157146">
        <w:rPr>
          <w:rFonts w:hint="cs"/>
          <w:rtl/>
        </w:rPr>
        <w:t>سي</w:t>
      </w:r>
      <w:r w:rsidRPr="00157146">
        <w:rPr>
          <w:rtl/>
        </w:rPr>
        <w:t xml:space="preserve"> عدة تدابير ترمي إلى القضاء على عمل الأطفال. وهكذا صدّق البلد على الاتفاقية الدولية رقم </w:t>
      </w:r>
      <w:r w:rsidRPr="002B2700">
        <w:rPr>
          <w:szCs w:val="20"/>
          <w:rtl/>
        </w:rPr>
        <w:t>138</w:t>
      </w:r>
      <w:r w:rsidRPr="00157146">
        <w:rPr>
          <w:rtl/>
        </w:rPr>
        <w:t xml:space="preserve"> بشأن الحد الأدنى لسن الاستخدام والاتفاقية الدولية رقم </w:t>
      </w:r>
      <w:r w:rsidRPr="002B2700">
        <w:rPr>
          <w:szCs w:val="20"/>
          <w:rtl/>
        </w:rPr>
        <w:t>182</w:t>
      </w:r>
      <w:r w:rsidRPr="00157146">
        <w:rPr>
          <w:rtl/>
        </w:rPr>
        <w:t xml:space="preserve"> بشأن أسوأ أشكال عمل الأطفال، </w:t>
      </w:r>
      <w:r w:rsidRPr="00157146">
        <w:rPr>
          <w:rFonts w:hint="cs"/>
          <w:rtl/>
        </w:rPr>
        <w:t>كما صدقت</w:t>
      </w:r>
      <w:r w:rsidRPr="00157146">
        <w:rPr>
          <w:rtl/>
        </w:rPr>
        <w:t xml:space="preserve"> على الميثاق الأفريقي لحقوق الطفل ورفاهه، والبروتوكولات الاختيارية لاتفاقية حقوق الطفل بشأن اشتراك الأطفال في المنازعات المسلحة، واستغلالهم، واستغلال الأطفال في المواد الإباحية. </w:t>
      </w:r>
    </w:p>
    <w:p w14:paraId="597A177B" w14:textId="77777777" w:rsidR="00157146" w:rsidRPr="00157146" w:rsidRDefault="00157146" w:rsidP="00157146">
      <w:pPr>
        <w:pStyle w:val="SingleTxtGA"/>
      </w:pPr>
      <w:r w:rsidRPr="002B2700">
        <w:rPr>
          <w:szCs w:val="20"/>
          <w:rtl/>
        </w:rPr>
        <w:t>94</w:t>
      </w:r>
      <w:r w:rsidRPr="00157146">
        <w:rPr>
          <w:rtl/>
        </w:rPr>
        <w:t>-</w:t>
      </w:r>
      <w:r w:rsidRPr="00157146">
        <w:rPr>
          <w:rtl/>
        </w:rPr>
        <w:tab/>
        <w:t>وتجدر بالإشارة خطة العمل الوطنية للقضاء على عمل الأطفال، ولا سيما في القطاع الزراعي، والعمل المنزلي الذي تم اعتماد أنظمة بشأنه، و</w:t>
      </w:r>
      <w:r w:rsidRPr="00157146">
        <w:rPr>
          <w:rFonts w:hint="cs"/>
          <w:rtl/>
        </w:rPr>
        <w:t xml:space="preserve">القضاء على </w:t>
      </w:r>
      <w:r w:rsidRPr="00157146">
        <w:rPr>
          <w:rtl/>
        </w:rPr>
        <w:t xml:space="preserve">ظاهرة التسول التي استفادت من </w:t>
      </w:r>
      <w:r w:rsidRPr="00157146">
        <w:rPr>
          <w:rtl/>
        </w:rPr>
        <w:lastRenderedPageBreak/>
        <w:t xml:space="preserve">برنامج لمكافحة هذه الظاهرة وأي شكل آخر من أشكال التمييز في العمل على أساس العرق أو الأصل الإثني أو الإعاقة. ويشكل هذا البرنامج الإطار الاستراتيجي للحكومة من أجل القضاء على عمل الأطفال بحلول عام </w:t>
      </w:r>
      <w:r w:rsidRPr="002B2700">
        <w:rPr>
          <w:szCs w:val="20"/>
          <w:rtl/>
        </w:rPr>
        <w:t>2020</w:t>
      </w:r>
      <w:r w:rsidRPr="00157146">
        <w:rPr>
          <w:rtl/>
        </w:rPr>
        <w:t>.</w:t>
      </w:r>
    </w:p>
    <w:p w14:paraId="3BE3B97A" w14:textId="31E4276C" w:rsidR="00157146" w:rsidRPr="00157146" w:rsidRDefault="00157146" w:rsidP="00157146">
      <w:pPr>
        <w:pStyle w:val="SingleTxtGA"/>
      </w:pPr>
      <w:r w:rsidRPr="002B2700">
        <w:rPr>
          <w:szCs w:val="20"/>
          <w:rtl/>
        </w:rPr>
        <w:t>95</w:t>
      </w:r>
      <w:r w:rsidRPr="00157146">
        <w:rPr>
          <w:rtl/>
        </w:rPr>
        <w:t>-</w:t>
      </w:r>
      <w:r w:rsidRPr="00157146">
        <w:rPr>
          <w:rtl/>
        </w:rPr>
        <w:tab/>
        <w:t xml:space="preserve">ومن هذا المنظور، فإن أهداف الحد من الفقر في استراتيجية النمو المتسارع والرفاه المشترك تأخذ في الاعتبار الهدف </w:t>
      </w:r>
      <w:r w:rsidRPr="002B2700">
        <w:rPr>
          <w:szCs w:val="20"/>
          <w:rtl/>
        </w:rPr>
        <w:t>1</w:t>
      </w:r>
      <w:r w:rsidRPr="00157146">
        <w:rPr>
          <w:rtl/>
        </w:rPr>
        <w:t xml:space="preserve"> من أهداف التنمية المستدامة المتمثل في القضاء التام على الفقر المدقع في البلد، وتخفيض نسبة الرجال والنساء والأطفال من جميع الأعمار الذين يعانون </w:t>
      </w:r>
      <w:r w:rsidRPr="00157146">
        <w:rPr>
          <w:rFonts w:hint="cs"/>
          <w:rtl/>
        </w:rPr>
        <w:t xml:space="preserve">من </w:t>
      </w:r>
      <w:r w:rsidRPr="00157146">
        <w:rPr>
          <w:rtl/>
        </w:rPr>
        <w:t xml:space="preserve">الفقر بجميع أبعاده وفقاً للتعاريف الوطنية بمقدار النصف على الأقل بحلول عام </w:t>
      </w:r>
      <w:r w:rsidRPr="002B2700">
        <w:rPr>
          <w:szCs w:val="20"/>
          <w:rtl/>
        </w:rPr>
        <w:t>2030</w:t>
      </w:r>
      <w:r w:rsidRPr="00157146">
        <w:rPr>
          <w:rtl/>
        </w:rPr>
        <w:t>.</w:t>
      </w:r>
    </w:p>
    <w:p w14:paraId="2A4F5776" w14:textId="77777777" w:rsidR="00157146" w:rsidRPr="00157146" w:rsidRDefault="00157146" w:rsidP="00157146">
      <w:pPr>
        <w:pStyle w:val="SingleTxtGA"/>
      </w:pPr>
      <w:r w:rsidRPr="002B2700">
        <w:rPr>
          <w:szCs w:val="20"/>
          <w:rtl/>
        </w:rPr>
        <w:t>96</w:t>
      </w:r>
      <w:r w:rsidRPr="00157146">
        <w:rPr>
          <w:rtl/>
        </w:rPr>
        <w:t>-</w:t>
      </w:r>
      <w:r w:rsidRPr="00157146">
        <w:rPr>
          <w:rtl/>
        </w:rPr>
        <w:tab/>
        <w:t>ولتعزيز الرعاية في مجال حماية الطفل، أنشأت الحكومة المجلس الوطني للطفولة، وهو نظام لحماية الطفل.</w:t>
      </w:r>
    </w:p>
    <w:p w14:paraId="40DB110D" w14:textId="3A32070C" w:rsidR="00157146" w:rsidRPr="00157146" w:rsidRDefault="00157146" w:rsidP="00157146">
      <w:pPr>
        <w:pStyle w:val="SingleTxtGA"/>
      </w:pPr>
      <w:r w:rsidRPr="002B2700">
        <w:rPr>
          <w:szCs w:val="20"/>
          <w:rtl/>
        </w:rPr>
        <w:t>97</w:t>
      </w:r>
      <w:r w:rsidRPr="00157146">
        <w:rPr>
          <w:rtl/>
        </w:rPr>
        <w:t>-</w:t>
      </w:r>
      <w:r w:rsidRPr="00157146">
        <w:rPr>
          <w:rtl/>
        </w:rPr>
        <w:tab/>
        <w:t xml:space="preserve">وتحدد الجهات الفاعلة في نظام حماية الطفل جميع الأطفال ضحايا العنف والاستغلال والتمييز وسوء المعاملة والإهمال، وتُدمجهم وتصاحبهم، سواء كانوا في حالة انقطاع عن الدراسة أو كانوا أطفال شوارع. وعلى سبيل المثال، حددت هذه الجهات الفاعلة </w:t>
      </w:r>
      <w:r w:rsidR="00892F12">
        <w:rPr>
          <w:rFonts w:hint="cs"/>
          <w:szCs w:val="20"/>
          <w:rtl/>
        </w:rPr>
        <w:t>995 14</w:t>
      </w:r>
      <w:r w:rsidRPr="00157146">
        <w:rPr>
          <w:rtl/>
        </w:rPr>
        <w:t xml:space="preserve"> طفلاً، بين عامي </w:t>
      </w:r>
      <w:r w:rsidRPr="002B2700">
        <w:rPr>
          <w:szCs w:val="20"/>
          <w:rtl/>
        </w:rPr>
        <w:t>2016</w:t>
      </w:r>
      <w:r w:rsidRPr="00157146">
        <w:rPr>
          <w:rtl/>
        </w:rPr>
        <w:t xml:space="preserve"> و</w:t>
      </w:r>
      <w:r w:rsidRPr="002B2700">
        <w:rPr>
          <w:szCs w:val="20"/>
          <w:rtl/>
        </w:rPr>
        <w:t>2018</w:t>
      </w:r>
      <w:r w:rsidRPr="00157146">
        <w:rPr>
          <w:rtl/>
        </w:rPr>
        <w:t xml:space="preserve">، من بينهم </w:t>
      </w:r>
      <w:r w:rsidRPr="002B2700">
        <w:rPr>
          <w:szCs w:val="20"/>
          <w:rtl/>
        </w:rPr>
        <w:t>728</w:t>
      </w:r>
      <w:r w:rsidRPr="00157146">
        <w:rPr>
          <w:rtl/>
        </w:rPr>
        <w:t xml:space="preserve"> ضحية عمل.</w:t>
      </w:r>
    </w:p>
    <w:p w14:paraId="2F29E8A1" w14:textId="77777777" w:rsidR="00157146" w:rsidRPr="00157146" w:rsidRDefault="00157146" w:rsidP="00157146">
      <w:pPr>
        <w:pStyle w:val="SingleTxtGA"/>
      </w:pPr>
      <w:r w:rsidRPr="002B2700">
        <w:rPr>
          <w:szCs w:val="20"/>
          <w:rtl/>
        </w:rPr>
        <w:t>98</w:t>
      </w:r>
      <w:r w:rsidRPr="00157146">
        <w:rPr>
          <w:rtl/>
        </w:rPr>
        <w:t>-</w:t>
      </w:r>
      <w:r w:rsidRPr="00157146">
        <w:rPr>
          <w:rtl/>
        </w:rPr>
        <w:tab/>
        <w:t xml:space="preserve">وتعتبر المادة </w:t>
      </w:r>
      <w:r w:rsidRPr="002B2700">
        <w:rPr>
          <w:szCs w:val="20"/>
          <w:rtl/>
        </w:rPr>
        <w:t>76</w:t>
      </w:r>
      <w:r w:rsidRPr="00157146">
        <w:rPr>
          <w:rtl/>
        </w:rPr>
        <w:t xml:space="preserve"> من المدونة العامة لحماية الطفل أن عمل الطفل قبل سن السادسة عشرة ودون إذن من ولي أمره استغلال، وتورد قائمة بالأعمال المحظورة على الأطفال دون سن الثامنة عشرة.</w:t>
      </w:r>
    </w:p>
    <w:p w14:paraId="75CE3836" w14:textId="77777777" w:rsidR="00157146" w:rsidRPr="00157146" w:rsidRDefault="00157146" w:rsidP="00157146">
      <w:pPr>
        <w:pStyle w:val="SingleTxtGA"/>
      </w:pPr>
      <w:r w:rsidRPr="002B2700">
        <w:rPr>
          <w:szCs w:val="20"/>
          <w:rtl/>
        </w:rPr>
        <w:t>99</w:t>
      </w:r>
      <w:r w:rsidRPr="00157146">
        <w:rPr>
          <w:rtl/>
        </w:rPr>
        <w:t>-</w:t>
      </w:r>
      <w:r w:rsidRPr="00157146">
        <w:rPr>
          <w:rtl/>
        </w:rPr>
        <w:tab/>
        <w:t xml:space="preserve">وتنص المادة </w:t>
      </w:r>
      <w:r w:rsidRPr="002B2700">
        <w:rPr>
          <w:szCs w:val="20"/>
          <w:rtl/>
        </w:rPr>
        <w:t>92</w:t>
      </w:r>
      <w:r w:rsidRPr="00157146">
        <w:rPr>
          <w:rtl/>
        </w:rPr>
        <w:t xml:space="preserve"> على إنشاء هياكل عامة جديدة للتأطير وإعادة التأهيل تهدف، في جملة أمور، إلى تعزيز </w:t>
      </w:r>
      <w:r w:rsidRPr="00157146">
        <w:rPr>
          <w:rFonts w:hint="cs"/>
          <w:rtl/>
        </w:rPr>
        <w:t>ال</w:t>
      </w:r>
      <w:r w:rsidRPr="00157146">
        <w:rPr>
          <w:rtl/>
        </w:rPr>
        <w:t xml:space="preserve">قدرة </w:t>
      </w:r>
      <w:r w:rsidRPr="00157146">
        <w:rPr>
          <w:rFonts w:hint="cs"/>
          <w:rtl/>
        </w:rPr>
        <w:t>الاستيعابية لل</w:t>
      </w:r>
      <w:r w:rsidRPr="00157146">
        <w:rPr>
          <w:rtl/>
        </w:rPr>
        <w:t xml:space="preserve">مراكز القائمة </w:t>
      </w:r>
      <w:r w:rsidRPr="00157146">
        <w:rPr>
          <w:rFonts w:hint="cs"/>
          <w:rtl/>
        </w:rPr>
        <w:t>ل</w:t>
      </w:r>
      <w:r w:rsidRPr="00157146">
        <w:rPr>
          <w:rtl/>
        </w:rPr>
        <w:t>ضمان بقاء جميع الأطفال ونمائهم وحمايتهم ومشاركتهم. ويتعلق الأمر بالمراكز التالية:</w:t>
      </w:r>
    </w:p>
    <w:p w14:paraId="034F53A7" w14:textId="7DD41F00" w:rsidR="00157146" w:rsidRPr="00157146" w:rsidRDefault="00157146" w:rsidP="009925F6">
      <w:pPr>
        <w:pStyle w:val="Bullet1GA"/>
        <w:bidi/>
      </w:pPr>
      <w:r w:rsidRPr="00157146">
        <w:rPr>
          <w:rtl/>
        </w:rPr>
        <w:t>مراكز الاستقبال والمراقبة؛</w:t>
      </w:r>
    </w:p>
    <w:p w14:paraId="1548CDAA" w14:textId="62264BB1" w:rsidR="00157146" w:rsidRPr="00157146" w:rsidRDefault="00157146" w:rsidP="009925F6">
      <w:pPr>
        <w:pStyle w:val="Bullet1GA"/>
        <w:bidi/>
      </w:pPr>
      <w:r w:rsidRPr="00157146">
        <w:rPr>
          <w:rtl/>
        </w:rPr>
        <w:t>مراكز إعادة التأهيل؛</w:t>
      </w:r>
    </w:p>
    <w:p w14:paraId="2506BBBE" w14:textId="1BED4FCB" w:rsidR="00157146" w:rsidRPr="00157146" w:rsidRDefault="00157146" w:rsidP="009925F6">
      <w:pPr>
        <w:pStyle w:val="Bullet1GA"/>
        <w:bidi/>
      </w:pPr>
      <w:r w:rsidRPr="00157146">
        <w:rPr>
          <w:rtl/>
        </w:rPr>
        <w:t>مراكز الاستقبال والعبور؛</w:t>
      </w:r>
    </w:p>
    <w:p w14:paraId="0E5D2F5C" w14:textId="762176C9" w:rsidR="00157146" w:rsidRPr="00157146" w:rsidRDefault="00157146" w:rsidP="009925F6">
      <w:pPr>
        <w:pStyle w:val="Bullet1GA"/>
        <w:bidi/>
      </w:pPr>
      <w:r w:rsidRPr="00157146">
        <w:rPr>
          <w:rtl/>
        </w:rPr>
        <w:t xml:space="preserve">دور الفتيات. </w:t>
      </w:r>
    </w:p>
    <w:p w14:paraId="27EE8CE7" w14:textId="77777777" w:rsidR="00157146" w:rsidRPr="00157146" w:rsidRDefault="00157146" w:rsidP="00157146">
      <w:pPr>
        <w:pStyle w:val="SingleTxtGA"/>
      </w:pPr>
      <w:r w:rsidRPr="002B2700">
        <w:rPr>
          <w:szCs w:val="20"/>
          <w:rtl/>
        </w:rPr>
        <w:t>100</w:t>
      </w:r>
      <w:r w:rsidRPr="00157146">
        <w:rPr>
          <w:rtl/>
        </w:rPr>
        <w:t>-</w:t>
      </w:r>
      <w:r w:rsidRPr="00157146">
        <w:rPr>
          <w:rtl/>
        </w:rPr>
        <w:tab/>
        <w:t xml:space="preserve">والهياكل القائمة في الوقت الحاضر على مستوى وزارة الشؤون الاجتماعية والطفولة والأسرة هي: </w:t>
      </w:r>
    </w:p>
    <w:p w14:paraId="05A04167" w14:textId="5BA3E925" w:rsidR="00157146" w:rsidRPr="00157146" w:rsidRDefault="00157146" w:rsidP="009925F6">
      <w:pPr>
        <w:pStyle w:val="Bullet1GA"/>
        <w:bidi/>
      </w:pPr>
      <w:r w:rsidRPr="00157146">
        <w:rPr>
          <w:rtl/>
        </w:rPr>
        <w:t>مركز التكوين للطفولة الصغرى؛</w:t>
      </w:r>
    </w:p>
    <w:p w14:paraId="6FF9CAD5" w14:textId="7E328782" w:rsidR="00157146" w:rsidRPr="00157146" w:rsidRDefault="00157146" w:rsidP="009925F6">
      <w:pPr>
        <w:pStyle w:val="Bullet1GA"/>
        <w:bidi/>
      </w:pPr>
      <w:r w:rsidRPr="00157146">
        <w:rPr>
          <w:rtl/>
        </w:rPr>
        <w:t>مركز الحماية والدمج الاجتماعي للأطفال؛</w:t>
      </w:r>
    </w:p>
    <w:p w14:paraId="5CE732FB" w14:textId="63C5443E" w:rsidR="00157146" w:rsidRPr="00157146" w:rsidRDefault="00157146" w:rsidP="009925F6">
      <w:pPr>
        <w:pStyle w:val="Bullet1GA"/>
        <w:bidi/>
      </w:pPr>
      <w:r w:rsidRPr="00157146">
        <w:rPr>
          <w:rtl/>
        </w:rPr>
        <w:t xml:space="preserve">مركز التكوين والترقية </w:t>
      </w:r>
      <w:r w:rsidRPr="00157146">
        <w:rPr>
          <w:rFonts w:hint="cs"/>
          <w:rtl/>
        </w:rPr>
        <w:t>الاجتماعية</w:t>
      </w:r>
      <w:r w:rsidRPr="00157146">
        <w:rPr>
          <w:rtl/>
        </w:rPr>
        <w:t xml:space="preserve"> للأطفال ذوي الإعاقة.</w:t>
      </w:r>
    </w:p>
    <w:p w14:paraId="2C9BACB7" w14:textId="26AF2B0D" w:rsidR="00157146" w:rsidRPr="00157146" w:rsidRDefault="00157146" w:rsidP="00157146">
      <w:pPr>
        <w:pStyle w:val="SingleTxtGA"/>
      </w:pPr>
      <w:r w:rsidRPr="002B2700">
        <w:rPr>
          <w:szCs w:val="20"/>
          <w:rtl/>
        </w:rPr>
        <w:t>101</w:t>
      </w:r>
      <w:r w:rsidRPr="00157146">
        <w:rPr>
          <w:rtl/>
        </w:rPr>
        <w:t>-</w:t>
      </w:r>
      <w:r w:rsidRPr="00157146">
        <w:rPr>
          <w:rtl/>
        </w:rPr>
        <w:tab/>
        <w:t xml:space="preserve">وفي الفترة الفاصلة بين عامي </w:t>
      </w:r>
      <w:r w:rsidRPr="002B2700">
        <w:rPr>
          <w:szCs w:val="20"/>
          <w:rtl/>
        </w:rPr>
        <w:t>2017</w:t>
      </w:r>
      <w:r w:rsidRPr="00157146">
        <w:rPr>
          <w:rtl/>
        </w:rPr>
        <w:t xml:space="preserve"> و</w:t>
      </w:r>
      <w:r w:rsidRPr="002B2700">
        <w:rPr>
          <w:szCs w:val="20"/>
          <w:rtl/>
        </w:rPr>
        <w:t>2018</w:t>
      </w:r>
      <w:r w:rsidRPr="00157146">
        <w:rPr>
          <w:rtl/>
        </w:rPr>
        <w:t xml:space="preserve">، قام مركز الحماية والدمج الاجتماعي للأطفال بتحديد ورعاية </w:t>
      </w:r>
      <w:r w:rsidR="00E6681D">
        <w:rPr>
          <w:rFonts w:hint="cs"/>
          <w:szCs w:val="20"/>
          <w:rtl/>
        </w:rPr>
        <w:t>796 1</w:t>
      </w:r>
      <w:r w:rsidRPr="00157146">
        <w:rPr>
          <w:rtl/>
        </w:rPr>
        <w:t xml:space="preserve"> طفلاً من الفئات الضعيفة في مدن نواكشوط، ونواذيبو، </w:t>
      </w:r>
      <w:proofErr w:type="spellStart"/>
      <w:r w:rsidRPr="00157146">
        <w:rPr>
          <w:rtl/>
        </w:rPr>
        <w:t>وكيف</w:t>
      </w:r>
      <w:r w:rsidR="008B1778">
        <w:rPr>
          <w:rFonts w:hint="cs"/>
          <w:rtl/>
        </w:rPr>
        <w:t>ة</w:t>
      </w:r>
      <w:proofErr w:type="spellEnd"/>
      <w:r w:rsidRPr="00157146">
        <w:rPr>
          <w:rtl/>
        </w:rPr>
        <w:t xml:space="preserve">، </w:t>
      </w:r>
      <w:proofErr w:type="spellStart"/>
      <w:r w:rsidRPr="00157146">
        <w:rPr>
          <w:rtl/>
        </w:rPr>
        <w:t>وأليغ</w:t>
      </w:r>
      <w:proofErr w:type="spellEnd"/>
      <w:r w:rsidRPr="00157146">
        <w:rPr>
          <w:rtl/>
        </w:rPr>
        <w:t xml:space="preserve"> وروسو (الاستقبال، وإعادة التأهيل، والتغذية، والرعاية الصحية، وما إلى ذلك).</w:t>
      </w:r>
    </w:p>
    <w:p w14:paraId="6B3DA0AD" w14:textId="10F3D741" w:rsidR="00157146" w:rsidRPr="00157146" w:rsidRDefault="00157146" w:rsidP="00157146">
      <w:pPr>
        <w:pStyle w:val="SingleTxtGA"/>
      </w:pPr>
      <w:r w:rsidRPr="002B2700">
        <w:rPr>
          <w:szCs w:val="20"/>
          <w:rtl/>
        </w:rPr>
        <w:t>102</w:t>
      </w:r>
      <w:r w:rsidRPr="00157146">
        <w:rPr>
          <w:rtl/>
        </w:rPr>
        <w:t>-</w:t>
      </w:r>
      <w:r w:rsidRPr="00157146">
        <w:rPr>
          <w:rtl/>
        </w:rPr>
        <w:tab/>
        <w:t xml:space="preserve">ويستفيد </w:t>
      </w:r>
      <w:r w:rsidRPr="002B2700">
        <w:rPr>
          <w:szCs w:val="20"/>
          <w:rtl/>
        </w:rPr>
        <w:t>245</w:t>
      </w:r>
      <w:r w:rsidRPr="00157146">
        <w:rPr>
          <w:rtl/>
        </w:rPr>
        <w:t xml:space="preserve"> طفلاً من ذوي الإعاقة (البكم والمكفوفون والمتخلفون عقليا</w:t>
      </w:r>
      <w:r w:rsidR="00BC4290">
        <w:rPr>
          <w:rFonts w:hint="cs"/>
          <w:rtl/>
        </w:rPr>
        <w:t>ً</w:t>
      </w:r>
      <w:r w:rsidRPr="00157146">
        <w:rPr>
          <w:rtl/>
        </w:rPr>
        <w:t xml:space="preserve"> والمتوحدون وغيرهم) من الخدمات التي يقدمها مركز التكوين والترقية </w:t>
      </w:r>
      <w:r w:rsidRPr="00157146">
        <w:rPr>
          <w:rFonts w:hint="cs"/>
          <w:rtl/>
        </w:rPr>
        <w:t>الاجتماعية</w:t>
      </w:r>
      <w:r w:rsidRPr="00157146">
        <w:rPr>
          <w:rtl/>
        </w:rPr>
        <w:t xml:space="preserve"> للأطفال ذوي الإعاقة (التعليم المتخصص، والنقل، والغذاء، وما إلى ذلك).</w:t>
      </w:r>
    </w:p>
    <w:p w14:paraId="3649EF87" w14:textId="77777777" w:rsidR="00157146" w:rsidRPr="00157146" w:rsidRDefault="00157146" w:rsidP="00157146">
      <w:pPr>
        <w:pStyle w:val="SingleTxtGA"/>
      </w:pPr>
      <w:r w:rsidRPr="002B2700">
        <w:rPr>
          <w:szCs w:val="20"/>
          <w:rtl/>
        </w:rPr>
        <w:lastRenderedPageBreak/>
        <w:t>103</w:t>
      </w:r>
      <w:r w:rsidRPr="00157146">
        <w:rPr>
          <w:rtl/>
        </w:rPr>
        <w:t>-</w:t>
      </w:r>
      <w:r w:rsidRPr="00157146">
        <w:rPr>
          <w:rtl/>
        </w:rPr>
        <w:tab/>
        <w:t xml:space="preserve">وفي إطار تطبيق القانون رقم </w:t>
      </w:r>
      <w:r w:rsidRPr="002B2700">
        <w:rPr>
          <w:szCs w:val="20"/>
          <w:rtl/>
        </w:rPr>
        <w:t>2015</w:t>
      </w:r>
      <w:r w:rsidRPr="00157146">
        <w:rPr>
          <w:rtl/>
        </w:rPr>
        <w:t>-</w:t>
      </w:r>
      <w:r w:rsidRPr="002B2700">
        <w:rPr>
          <w:szCs w:val="20"/>
          <w:rtl/>
        </w:rPr>
        <w:t>031</w:t>
      </w:r>
      <w:r w:rsidRPr="00157146">
        <w:rPr>
          <w:rtl/>
        </w:rPr>
        <w:t xml:space="preserve">، جرت ملاحقات قضائية عديدة بشأن أفعال تتعلق </w:t>
      </w:r>
      <w:r w:rsidRPr="00157146">
        <w:rPr>
          <w:rFonts w:hint="cs"/>
          <w:rtl/>
        </w:rPr>
        <w:t>باستعباد</w:t>
      </w:r>
      <w:r w:rsidRPr="00157146">
        <w:rPr>
          <w:rtl/>
        </w:rPr>
        <w:t xml:space="preserve"> الأطفال. </w:t>
      </w:r>
    </w:p>
    <w:p w14:paraId="7EED9E55" w14:textId="4024D278" w:rsidR="00157146" w:rsidRDefault="009925F6" w:rsidP="009925F6">
      <w:pPr>
        <w:pStyle w:val="H23GA"/>
        <w:rPr>
          <w:rFonts w:hint="cs"/>
          <w:rtl/>
        </w:rPr>
      </w:pPr>
      <w:r w:rsidRPr="00FC72F4">
        <w:rPr>
          <w:b w:val="0"/>
          <w:bCs w:val="0"/>
          <w:rtl/>
        </w:rPr>
        <w:tab/>
      </w:r>
      <w:r w:rsidRPr="00FC72F4">
        <w:rPr>
          <w:b w:val="0"/>
          <w:bCs w:val="0"/>
          <w:rtl/>
        </w:rPr>
        <w:tab/>
      </w:r>
      <w:r w:rsidR="00157146" w:rsidRPr="00FC72F4">
        <w:rPr>
          <w:b w:val="0"/>
          <w:bCs w:val="0"/>
          <w:rtl/>
        </w:rPr>
        <w:t xml:space="preserve">الجدول </w:t>
      </w:r>
      <w:r w:rsidR="00157146" w:rsidRPr="00FC72F4">
        <w:rPr>
          <w:b w:val="0"/>
          <w:bCs w:val="0"/>
          <w:szCs w:val="20"/>
          <w:rtl/>
        </w:rPr>
        <w:t>2</w:t>
      </w:r>
      <w:r w:rsidRPr="00FC72F4">
        <w:rPr>
          <w:b w:val="0"/>
          <w:bCs w:val="0"/>
          <w:rtl/>
        </w:rPr>
        <w:tab/>
      </w:r>
      <w:r w:rsidRPr="00FC72F4">
        <w:rPr>
          <w:b w:val="0"/>
          <w:bCs w:val="0"/>
          <w:rtl/>
        </w:rPr>
        <w:br/>
      </w:r>
      <w:r w:rsidRPr="009925F6">
        <w:rPr>
          <w:rtl/>
        </w:rPr>
        <w:t xml:space="preserve">حالات </w:t>
      </w:r>
      <w:r w:rsidRPr="009925F6">
        <w:rPr>
          <w:rFonts w:hint="cs"/>
          <w:rtl/>
        </w:rPr>
        <w:t>استعباد</w:t>
      </w:r>
      <w:r w:rsidRPr="009925F6">
        <w:rPr>
          <w:rtl/>
        </w:rPr>
        <w:t xml:space="preserve"> الأطفال</w:t>
      </w:r>
    </w:p>
    <w:p w14:paraId="3B6168F7" w14:textId="63DAF9F2" w:rsidR="00157146" w:rsidRDefault="009925F6" w:rsidP="009925F6">
      <w:pPr>
        <w:pStyle w:val="SingleTxtGA"/>
        <w:spacing w:line="240" w:lineRule="auto"/>
        <w:ind w:left="141"/>
        <w:rPr>
          <w:rtl/>
        </w:rPr>
      </w:pPr>
      <w:r w:rsidRPr="00EB271D">
        <w:rPr>
          <w:rFonts w:asciiTheme="majorBidi" w:hAnsiTheme="majorBidi" w:cstheme="majorBidi"/>
          <w:noProof/>
          <w:sz w:val="24"/>
          <w:szCs w:val="24"/>
          <w:lang w:val="en-GB" w:eastAsia="en-GB"/>
        </w:rPr>
        <w:drawing>
          <wp:inline distT="0" distB="0" distL="0" distR="0" wp14:anchorId="62B393BA" wp14:editId="1E37261B">
            <wp:extent cx="5943600" cy="24231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s VBG.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423160"/>
                    </a:xfrm>
                    <a:prstGeom prst="rect">
                      <a:avLst/>
                    </a:prstGeom>
                  </pic:spPr>
                </pic:pic>
              </a:graphicData>
            </a:graphic>
          </wp:inline>
        </w:drawing>
      </w:r>
    </w:p>
    <w:p w14:paraId="63342347" w14:textId="77777777" w:rsidR="00157146" w:rsidRPr="00157146" w:rsidRDefault="00157146" w:rsidP="009925F6">
      <w:pPr>
        <w:pStyle w:val="H1GA"/>
      </w:pPr>
      <w:r w:rsidRPr="00157146">
        <w:rPr>
          <w:rtl/>
        </w:rPr>
        <w:tab/>
      </w:r>
      <w:r w:rsidRPr="00157146">
        <w:rPr>
          <w:rtl/>
        </w:rPr>
        <w:tab/>
        <w:t xml:space="preserve">الجواب على الفقرة </w:t>
      </w:r>
      <w:r w:rsidRPr="002B2700">
        <w:rPr>
          <w:szCs w:val="24"/>
          <w:rtl/>
        </w:rPr>
        <w:t>21</w:t>
      </w:r>
    </w:p>
    <w:p w14:paraId="623A4F9B" w14:textId="52619EC2" w:rsidR="00157146" w:rsidRPr="00157146" w:rsidRDefault="00157146" w:rsidP="00157146">
      <w:pPr>
        <w:pStyle w:val="SingleTxtGA"/>
      </w:pPr>
      <w:r w:rsidRPr="002B2700">
        <w:rPr>
          <w:szCs w:val="20"/>
          <w:rtl/>
        </w:rPr>
        <w:t>104</w:t>
      </w:r>
      <w:r w:rsidRPr="00157146">
        <w:rPr>
          <w:rtl/>
        </w:rPr>
        <w:t>-</w:t>
      </w:r>
      <w:r w:rsidRPr="00157146">
        <w:rPr>
          <w:rtl/>
        </w:rPr>
        <w:tab/>
        <w:t>تلتزم الحكومة التزاماً متزايدا</w:t>
      </w:r>
      <w:r w:rsidR="00BC4290">
        <w:rPr>
          <w:rFonts w:hint="cs"/>
          <w:rtl/>
        </w:rPr>
        <w:t>ً</w:t>
      </w:r>
      <w:r w:rsidRPr="00157146">
        <w:rPr>
          <w:rtl/>
        </w:rPr>
        <w:t xml:space="preserve"> بالتعجيل </w:t>
      </w:r>
      <w:r w:rsidRPr="00157146">
        <w:rPr>
          <w:rFonts w:hint="cs"/>
          <w:rtl/>
        </w:rPr>
        <w:t>با</w:t>
      </w:r>
      <w:r w:rsidRPr="00157146">
        <w:rPr>
          <w:rtl/>
        </w:rPr>
        <w:t xml:space="preserve">لنبذ الطوعي لتشويه الأعضاء التناسلية الأنثوية. وفي عام </w:t>
      </w:r>
      <w:r w:rsidRPr="002B2700">
        <w:rPr>
          <w:szCs w:val="20"/>
          <w:rtl/>
        </w:rPr>
        <w:t>2017</w:t>
      </w:r>
      <w:r w:rsidRPr="00157146">
        <w:rPr>
          <w:rtl/>
        </w:rPr>
        <w:t>، قامت بتحديث الاستراتيجية الوطنية لنبذ تشويه الأعضاء التناسلية الأنثوية. وفي عام</w:t>
      </w:r>
      <w:r w:rsidR="008435C7">
        <w:rPr>
          <w:rFonts w:hint="cs"/>
          <w:rtl/>
        </w:rPr>
        <w:t> </w:t>
      </w:r>
      <w:r w:rsidRPr="002B2700">
        <w:rPr>
          <w:szCs w:val="20"/>
          <w:rtl/>
        </w:rPr>
        <w:t>2018</w:t>
      </w:r>
      <w:r w:rsidRPr="00157146">
        <w:rPr>
          <w:rtl/>
        </w:rPr>
        <w:t xml:space="preserve">، تم تعزيز الإطار الزجري بالقانون رقم </w:t>
      </w:r>
      <w:r w:rsidRPr="002B2700">
        <w:rPr>
          <w:szCs w:val="20"/>
          <w:rtl/>
        </w:rPr>
        <w:t>2018</w:t>
      </w:r>
      <w:r w:rsidRPr="00157146">
        <w:rPr>
          <w:rtl/>
        </w:rPr>
        <w:t>-</w:t>
      </w:r>
      <w:r w:rsidRPr="002B2700">
        <w:rPr>
          <w:szCs w:val="20"/>
          <w:rtl/>
        </w:rPr>
        <w:t>024</w:t>
      </w:r>
      <w:r w:rsidRPr="00157146">
        <w:rPr>
          <w:rtl/>
        </w:rPr>
        <w:t>، المتضمن للمدونة العامة لحماية الطفل.</w:t>
      </w:r>
    </w:p>
    <w:p w14:paraId="720CCDF7" w14:textId="2B05F905" w:rsidR="00157146" w:rsidRPr="00157146" w:rsidRDefault="00157146" w:rsidP="00157146">
      <w:pPr>
        <w:pStyle w:val="SingleTxtGA"/>
      </w:pPr>
      <w:r w:rsidRPr="002B2700">
        <w:rPr>
          <w:szCs w:val="20"/>
          <w:rtl/>
        </w:rPr>
        <w:t>105</w:t>
      </w:r>
      <w:r w:rsidRPr="00157146">
        <w:rPr>
          <w:rtl/>
        </w:rPr>
        <w:t>-</w:t>
      </w:r>
      <w:r w:rsidRPr="00157146">
        <w:rPr>
          <w:rtl/>
        </w:rPr>
        <w:tab/>
        <w:t xml:space="preserve">وقد اجتمعت في نواكشوط تسعة بلدان من المنطقة الفرعية (مالي والسنغال والنيجر وبوركينا فاسو وغامبيا وتشاد والرأس الأخضر وغينيا </w:t>
      </w:r>
      <w:proofErr w:type="spellStart"/>
      <w:r w:rsidRPr="00157146">
        <w:rPr>
          <w:rtl/>
        </w:rPr>
        <w:t>وغينيا</w:t>
      </w:r>
      <w:proofErr w:type="spellEnd"/>
      <w:r w:rsidR="00FC72F4">
        <w:rPr>
          <w:rFonts w:hint="cs"/>
          <w:rtl/>
        </w:rPr>
        <w:t xml:space="preserve"> -</w:t>
      </w:r>
      <w:r w:rsidRPr="00157146">
        <w:rPr>
          <w:rtl/>
        </w:rPr>
        <w:t xml:space="preserve"> بيساو) وأستاذان بارزان من جامعة الأزهر </w:t>
      </w:r>
      <w:r w:rsidRPr="00157146">
        <w:rPr>
          <w:rFonts w:hint="cs"/>
          <w:rtl/>
        </w:rPr>
        <w:t>ب</w:t>
      </w:r>
      <w:r w:rsidRPr="00157146">
        <w:rPr>
          <w:rtl/>
        </w:rPr>
        <w:t>مصر للاطلاع على التجربة الموريتانية. وتمخضت عن الاجتماع فتوى دون إقليمية من المقرر نشرها في جميع البلدان المشاركة في الاجتماع.</w:t>
      </w:r>
    </w:p>
    <w:p w14:paraId="704662B5" w14:textId="1A109F43" w:rsidR="00157146" w:rsidRPr="00157146" w:rsidRDefault="00157146" w:rsidP="00157146">
      <w:pPr>
        <w:pStyle w:val="SingleTxtGA"/>
      </w:pPr>
      <w:r w:rsidRPr="002B2700">
        <w:rPr>
          <w:szCs w:val="20"/>
          <w:rtl/>
        </w:rPr>
        <w:t>106</w:t>
      </w:r>
      <w:r w:rsidRPr="00157146">
        <w:rPr>
          <w:rtl/>
        </w:rPr>
        <w:t>-</w:t>
      </w:r>
      <w:r w:rsidRPr="00157146">
        <w:rPr>
          <w:rtl/>
        </w:rPr>
        <w:tab/>
        <w:t xml:space="preserve">ويجدر بالإشارة أيضاً أن البرنامج المشترك يعمل منذ عام </w:t>
      </w:r>
      <w:r w:rsidRPr="002B2700">
        <w:rPr>
          <w:szCs w:val="20"/>
          <w:rtl/>
        </w:rPr>
        <w:t>2015</w:t>
      </w:r>
      <w:r w:rsidRPr="00157146">
        <w:rPr>
          <w:rtl/>
        </w:rPr>
        <w:t xml:space="preserve"> في إطار </w:t>
      </w:r>
      <w:r w:rsidRPr="00157146">
        <w:rPr>
          <w:rFonts w:hint="cs"/>
          <w:rtl/>
        </w:rPr>
        <w:t>ال</w:t>
      </w:r>
      <w:r w:rsidRPr="00157146">
        <w:rPr>
          <w:rtl/>
        </w:rPr>
        <w:t>زخم</w:t>
      </w:r>
      <w:r w:rsidRPr="00157146">
        <w:rPr>
          <w:rFonts w:hint="cs"/>
          <w:rtl/>
        </w:rPr>
        <w:t xml:space="preserve"> الناجم عن</w:t>
      </w:r>
      <w:r w:rsidRPr="00157146">
        <w:rPr>
          <w:rtl/>
        </w:rPr>
        <w:t xml:space="preserve"> أهداف التنمية المستدامة، وعلى وجه التحديد الغاية </w:t>
      </w:r>
      <w:r w:rsidRPr="002B2700">
        <w:rPr>
          <w:szCs w:val="20"/>
          <w:rtl/>
        </w:rPr>
        <w:t>5</w:t>
      </w:r>
      <w:r w:rsidRPr="00157146">
        <w:rPr>
          <w:rtl/>
        </w:rPr>
        <w:t>-</w:t>
      </w:r>
      <w:r w:rsidRPr="002B2700">
        <w:rPr>
          <w:szCs w:val="20"/>
          <w:rtl/>
        </w:rPr>
        <w:t>3</w:t>
      </w:r>
      <w:r w:rsidRPr="00157146">
        <w:rPr>
          <w:rtl/>
        </w:rPr>
        <w:t xml:space="preserve"> بشأن القضاء على جميع الممارسات الضارة، مما </w:t>
      </w:r>
      <w:r w:rsidRPr="00157146">
        <w:rPr>
          <w:rFonts w:hint="cs"/>
          <w:rtl/>
        </w:rPr>
        <w:t>ي</w:t>
      </w:r>
      <w:r w:rsidRPr="00157146">
        <w:rPr>
          <w:rtl/>
        </w:rPr>
        <w:t xml:space="preserve">مثل فرصة ورافعة رئيسية للعمل من أجل تغيير القاعدة الاجتماعية التي تشجع ممارسة تشويه الأعضاء التناسلية الأنثوية. وقد أدى ذلك إلى استجابة متسقة ومتكاملة لتعزيز التدخلات لصالح المرأة والفتاة من خلال إشراك </w:t>
      </w:r>
      <w:r w:rsidRPr="00157146">
        <w:rPr>
          <w:rFonts w:hint="cs"/>
          <w:rtl/>
        </w:rPr>
        <w:t>وانخراط</w:t>
      </w:r>
      <w:r w:rsidRPr="00157146">
        <w:rPr>
          <w:rtl/>
        </w:rPr>
        <w:t xml:space="preserve"> الشباب/الفتيان والرجال.</w:t>
      </w:r>
    </w:p>
    <w:p w14:paraId="57459BD5" w14:textId="33E9EAC1" w:rsidR="00157146" w:rsidRPr="00157146" w:rsidRDefault="00157146" w:rsidP="00157146">
      <w:pPr>
        <w:pStyle w:val="SingleTxtGA"/>
      </w:pPr>
      <w:r w:rsidRPr="002B2700">
        <w:rPr>
          <w:szCs w:val="20"/>
          <w:rtl/>
        </w:rPr>
        <w:t>107</w:t>
      </w:r>
      <w:r w:rsidRPr="00157146">
        <w:rPr>
          <w:rtl/>
        </w:rPr>
        <w:t>-</w:t>
      </w:r>
      <w:r w:rsidRPr="00157146">
        <w:rPr>
          <w:rtl/>
        </w:rPr>
        <w:tab/>
        <w:t xml:space="preserve">وفي هذا الإطار، </w:t>
      </w:r>
      <w:r w:rsidRPr="00157146">
        <w:rPr>
          <w:rFonts w:hint="cs"/>
          <w:rtl/>
        </w:rPr>
        <w:t>أصدر</w:t>
      </w:r>
      <w:r w:rsidRPr="00157146">
        <w:rPr>
          <w:rtl/>
        </w:rPr>
        <w:t xml:space="preserve"> </w:t>
      </w:r>
      <w:r w:rsidRPr="002B2700">
        <w:rPr>
          <w:szCs w:val="20"/>
          <w:rtl/>
        </w:rPr>
        <w:t>682</w:t>
      </w:r>
      <w:r w:rsidRPr="00157146">
        <w:rPr>
          <w:rtl/>
        </w:rPr>
        <w:t xml:space="preserve"> مجتمعا</w:t>
      </w:r>
      <w:r w:rsidR="00BC4290">
        <w:rPr>
          <w:rFonts w:hint="cs"/>
          <w:rtl/>
        </w:rPr>
        <w:t>ً</w:t>
      </w:r>
      <w:r w:rsidRPr="00157146">
        <w:rPr>
          <w:rtl/>
        </w:rPr>
        <w:t xml:space="preserve"> قرويا</w:t>
      </w:r>
      <w:r w:rsidR="00BC4290">
        <w:rPr>
          <w:rFonts w:hint="cs"/>
          <w:rtl/>
        </w:rPr>
        <w:t>ً</w:t>
      </w:r>
      <w:r w:rsidRPr="00157146">
        <w:rPr>
          <w:rFonts w:hint="cs"/>
          <w:rtl/>
        </w:rPr>
        <w:t>،</w:t>
      </w:r>
      <w:r w:rsidRPr="00157146">
        <w:rPr>
          <w:rtl/>
        </w:rPr>
        <w:t xml:space="preserve"> في الفترة الفاصلة بين عامي </w:t>
      </w:r>
      <w:r w:rsidRPr="002B2700">
        <w:rPr>
          <w:szCs w:val="20"/>
          <w:rtl/>
        </w:rPr>
        <w:t>2014</w:t>
      </w:r>
      <w:r w:rsidRPr="00157146">
        <w:rPr>
          <w:rtl/>
        </w:rPr>
        <w:t xml:space="preserve"> و</w:t>
      </w:r>
      <w:r w:rsidRPr="002B2700">
        <w:rPr>
          <w:szCs w:val="20"/>
          <w:rtl/>
        </w:rPr>
        <w:t>2018</w:t>
      </w:r>
      <w:r w:rsidRPr="00157146">
        <w:rPr>
          <w:rtl/>
        </w:rPr>
        <w:t xml:space="preserve">؛ </w:t>
      </w:r>
      <w:r w:rsidRPr="00157146">
        <w:rPr>
          <w:rFonts w:hint="cs"/>
          <w:rtl/>
        </w:rPr>
        <w:t>إعلانات</w:t>
      </w:r>
      <w:r w:rsidRPr="00157146">
        <w:rPr>
          <w:rtl/>
        </w:rPr>
        <w:t xml:space="preserve"> عامة تهم </w:t>
      </w:r>
      <w:r w:rsidRPr="002B2700">
        <w:rPr>
          <w:szCs w:val="20"/>
          <w:rtl/>
        </w:rPr>
        <w:t>220</w:t>
      </w:r>
      <w:r w:rsidRPr="00157146">
        <w:rPr>
          <w:rtl/>
        </w:rPr>
        <w:t xml:space="preserve"> </w:t>
      </w:r>
      <w:r w:rsidRPr="002B2700">
        <w:rPr>
          <w:szCs w:val="20"/>
          <w:rtl/>
        </w:rPr>
        <w:t>737</w:t>
      </w:r>
      <w:r w:rsidRPr="00157146">
        <w:rPr>
          <w:rtl/>
        </w:rPr>
        <w:t xml:space="preserve"> شخصا</w:t>
      </w:r>
      <w:r w:rsidR="00390274">
        <w:rPr>
          <w:rFonts w:hint="cs"/>
          <w:rtl/>
        </w:rPr>
        <w:t>ً</w:t>
      </w:r>
      <w:r w:rsidRPr="00157146">
        <w:rPr>
          <w:rtl/>
        </w:rPr>
        <w:t xml:space="preserve">. وأنشئ نظام رصد (لجان) لمتابعة </w:t>
      </w:r>
      <w:r w:rsidRPr="00157146">
        <w:rPr>
          <w:rFonts w:hint="cs"/>
          <w:rtl/>
        </w:rPr>
        <w:t>الإعلانات</w:t>
      </w:r>
      <w:r w:rsidRPr="00157146">
        <w:rPr>
          <w:rtl/>
        </w:rPr>
        <w:t xml:space="preserve"> العامة </w:t>
      </w:r>
      <w:r w:rsidRPr="00157146">
        <w:rPr>
          <w:rFonts w:hint="cs"/>
          <w:rtl/>
        </w:rPr>
        <w:t>المتعلقة ب</w:t>
      </w:r>
      <w:r w:rsidRPr="00157146">
        <w:rPr>
          <w:rtl/>
        </w:rPr>
        <w:t>نبذ المجتمعات المحلية طوعا</w:t>
      </w:r>
      <w:r w:rsidR="00BC4290">
        <w:rPr>
          <w:rFonts w:hint="cs"/>
          <w:rtl/>
        </w:rPr>
        <w:t>ً</w:t>
      </w:r>
      <w:r w:rsidRPr="00157146">
        <w:rPr>
          <w:rtl/>
        </w:rPr>
        <w:t xml:space="preserve"> لتشويه الأعضاء التناسلية الأنثوية. وتتألف لجان الرصد هذه من:</w:t>
      </w:r>
    </w:p>
    <w:p w14:paraId="247831BE" w14:textId="432993C3" w:rsidR="00157146" w:rsidRPr="00157146" w:rsidRDefault="00157146" w:rsidP="009925F6">
      <w:pPr>
        <w:pStyle w:val="Bullet1GA"/>
        <w:bidi/>
      </w:pPr>
      <w:r w:rsidRPr="00157146">
        <w:rPr>
          <w:rtl/>
        </w:rPr>
        <w:t>الزعماء الديني</w:t>
      </w:r>
      <w:r w:rsidRPr="00157146">
        <w:rPr>
          <w:rFonts w:hint="cs"/>
          <w:rtl/>
        </w:rPr>
        <w:t>ي</w:t>
      </w:r>
      <w:r w:rsidRPr="00157146">
        <w:rPr>
          <w:rtl/>
        </w:rPr>
        <w:t>ن وقادة المجتمعات المحلية؛</w:t>
      </w:r>
    </w:p>
    <w:p w14:paraId="32190710" w14:textId="540465D6" w:rsidR="00157146" w:rsidRPr="00157146" w:rsidRDefault="00157146" w:rsidP="009925F6">
      <w:pPr>
        <w:pStyle w:val="Bullet1GA"/>
        <w:bidi/>
      </w:pPr>
      <w:r w:rsidRPr="00157146">
        <w:rPr>
          <w:rtl/>
        </w:rPr>
        <w:t>والقابلات المساعدات/الممرضات ورؤساء المراكز؛</w:t>
      </w:r>
    </w:p>
    <w:p w14:paraId="0530BDC5" w14:textId="5AC50DF2" w:rsidR="00157146" w:rsidRPr="00157146" w:rsidRDefault="00157146" w:rsidP="009925F6">
      <w:pPr>
        <w:pStyle w:val="Bullet1GA"/>
        <w:bidi/>
      </w:pPr>
      <w:r w:rsidRPr="00157146">
        <w:rPr>
          <w:rFonts w:hint="cs"/>
          <w:rtl/>
        </w:rPr>
        <w:t>و</w:t>
      </w:r>
      <w:r w:rsidRPr="00157146">
        <w:rPr>
          <w:rtl/>
        </w:rPr>
        <w:t>مسؤول</w:t>
      </w:r>
      <w:r w:rsidRPr="00157146">
        <w:rPr>
          <w:rFonts w:hint="cs"/>
          <w:rtl/>
        </w:rPr>
        <w:t>ي</w:t>
      </w:r>
      <w:r w:rsidRPr="00157146">
        <w:rPr>
          <w:rtl/>
        </w:rPr>
        <w:t xml:space="preserve"> الاتصال المجتمعي</w:t>
      </w:r>
      <w:r w:rsidRPr="00157146">
        <w:rPr>
          <w:rFonts w:hint="cs"/>
          <w:rtl/>
        </w:rPr>
        <w:t>ي</w:t>
      </w:r>
      <w:r w:rsidRPr="00157146">
        <w:rPr>
          <w:rtl/>
        </w:rPr>
        <w:t>ن للمنظمات غير الحكومية العاملة في المنطقة؛</w:t>
      </w:r>
    </w:p>
    <w:p w14:paraId="39ECD096" w14:textId="3AD8A22E" w:rsidR="00157146" w:rsidRPr="00157146" w:rsidRDefault="00157146" w:rsidP="009925F6">
      <w:pPr>
        <w:pStyle w:val="Bullet1GA"/>
        <w:bidi/>
      </w:pPr>
      <w:r w:rsidRPr="00157146">
        <w:rPr>
          <w:rtl/>
        </w:rPr>
        <w:t>وممثلات التعاونيات النسائية.</w:t>
      </w:r>
    </w:p>
    <w:p w14:paraId="4D0ACFCD" w14:textId="77777777" w:rsidR="00157146" w:rsidRPr="00157146" w:rsidRDefault="00157146" w:rsidP="00157146">
      <w:pPr>
        <w:pStyle w:val="SingleTxtGA"/>
      </w:pPr>
      <w:r w:rsidRPr="002B2700">
        <w:rPr>
          <w:szCs w:val="20"/>
          <w:rtl/>
        </w:rPr>
        <w:lastRenderedPageBreak/>
        <w:t>108</w:t>
      </w:r>
      <w:r w:rsidRPr="00157146">
        <w:rPr>
          <w:rtl/>
        </w:rPr>
        <w:t>-</w:t>
      </w:r>
      <w:r w:rsidRPr="00157146">
        <w:rPr>
          <w:rtl/>
        </w:rPr>
        <w:tab/>
        <w:t>وتشمل أدوار هذه اللجان ما يلي:</w:t>
      </w:r>
    </w:p>
    <w:p w14:paraId="32D2C5FD" w14:textId="4371582A" w:rsidR="00157146" w:rsidRPr="00157146" w:rsidRDefault="00157146" w:rsidP="009925F6">
      <w:pPr>
        <w:pStyle w:val="Bullet1GA"/>
        <w:bidi/>
      </w:pPr>
      <w:r w:rsidRPr="00157146">
        <w:rPr>
          <w:rtl/>
        </w:rPr>
        <w:t>مواصلة التوعية بعد إعلان نبذ المجتمع المحلي لتلك الممارسة تحسبا</w:t>
      </w:r>
      <w:r w:rsidR="00BC4290">
        <w:rPr>
          <w:rFonts w:hint="cs"/>
          <w:rtl/>
        </w:rPr>
        <w:t>ً</w:t>
      </w:r>
      <w:r w:rsidRPr="00157146">
        <w:rPr>
          <w:rtl/>
        </w:rPr>
        <w:t xml:space="preserve"> للعودة إليها؛ </w:t>
      </w:r>
    </w:p>
    <w:p w14:paraId="5B023E92" w14:textId="0DC24129" w:rsidR="00157146" w:rsidRPr="00157146" w:rsidRDefault="00157146" w:rsidP="009925F6">
      <w:pPr>
        <w:pStyle w:val="Bullet1GA"/>
        <w:bidi/>
      </w:pPr>
      <w:r w:rsidRPr="00157146">
        <w:rPr>
          <w:rtl/>
        </w:rPr>
        <w:t xml:space="preserve">متابعة الحالات الناشئة بعد الإعلان عن نبذ الممارسة. </w:t>
      </w:r>
    </w:p>
    <w:p w14:paraId="002741B5" w14:textId="77777777" w:rsidR="00157146" w:rsidRPr="00157146" w:rsidRDefault="00157146" w:rsidP="00157146">
      <w:pPr>
        <w:pStyle w:val="SingleTxtGA"/>
      </w:pPr>
      <w:r w:rsidRPr="002B2700">
        <w:rPr>
          <w:szCs w:val="20"/>
          <w:rtl/>
        </w:rPr>
        <w:t>109</w:t>
      </w:r>
      <w:r w:rsidRPr="00157146">
        <w:rPr>
          <w:rtl/>
        </w:rPr>
        <w:t>-</w:t>
      </w:r>
      <w:r w:rsidRPr="00157146">
        <w:rPr>
          <w:rtl/>
        </w:rPr>
        <w:tab/>
        <w:t xml:space="preserve">وهكذا استفاد </w:t>
      </w:r>
      <w:r w:rsidRPr="002B2700">
        <w:rPr>
          <w:szCs w:val="20"/>
          <w:rtl/>
        </w:rPr>
        <w:t>540</w:t>
      </w:r>
      <w:r w:rsidRPr="00157146">
        <w:rPr>
          <w:rtl/>
        </w:rPr>
        <w:t xml:space="preserve"> </w:t>
      </w:r>
      <w:r w:rsidRPr="002B2700">
        <w:rPr>
          <w:szCs w:val="20"/>
          <w:rtl/>
        </w:rPr>
        <w:t>51</w:t>
      </w:r>
      <w:r w:rsidRPr="00157146">
        <w:rPr>
          <w:rtl/>
        </w:rPr>
        <w:t xml:space="preserve"> شاباً يعملون في شبكات وجمعيات من أنشطة تعزيز القدرات في مجال مكافحة العنف الجنساني/بما فيه تشويه الأعضاء التناسلية الأنثوية، وتم تدريب </w:t>
      </w:r>
      <w:r w:rsidRPr="002B2700">
        <w:rPr>
          <w:szCs w:val="20"/>
          <w:rtl/>
        </w:rPr>
        <w:t>860</w:t>
      </w:r>
      <w:r w:rsidRPr="00157146">
        <w:rPr>
          <w:rtl/>
        </w:rPr>
        <w:t xml:space="preserve"> </w:t>
      </w:r>
      <w:r w:rsidRPr="002B2700">
        <w:rPr>
          <w:szCs w:val="20"/>
          <w:rtl/>
        </w:rPr>
        <w:t>3</w:t>
      </w:r>
      <w:r w:rsidRPr="00157146">
        <w:rPr>
          <w:rtl/>
        </w:rPr>
        <w:t xml:space="preserve"> من العلماء على البره</w:t>
      </w:r>
      <w:r w:rsidRPr="00157146">
        <w:rPr>
          <w:rFonts w:hint="cs"/>
          <w:rtl/>
        </w:rPr>
        <w:t>ا</w:t>
      </w:r>
      <w:r w:rsidRPr="00157146">
        <w:rPr>
          <w:rtl/>
        </w:rPr>
        <w:t>ن بشأن "الإسلام وتشويه الأعضاء التناسلية الأنثوية". وقد استُخدم هؤلاء القادة أنفسهم في نشر هذا البرهان والفتوى الصادرة منذ المرحلة الأولى من البرنامج، وانخرطوا في الوقت الراهن في مكافحة تشويه الأعضاء التناسلية للإناث من خلال أنشطة الوعظ.</w:t>
      </w:r>
    </w:p>
    <w:p w14:paraId="7D1067FC" w14:textId="77777777" w:rsidR="00157146" w:rsidRPr="00157146" w:rsidRDefault="00157146" w:rsidP="00157146">
      <w:pPr>
        <w:pStyle w:val="SingleTxtGA"/>
      </w:pPr>
      <w:r w:rsidRPr="002B2700">
        <w:rPr>
          <w:szCs w:val="20"/>
          <w:rtl/>
        </w:rPr>
        <w:t>110</w:t>
      </w:r>
      <w:r w:rsidRPr="00157146">
        <w:rPr>
          <w:rtl/>
        </w:rPr>
        <w:t>-</w:t>
      </w:r>
      <w:r w:rsidRPr="00157146">
        <w:rPr>
          <w:rtl/>
        </w:rPr>
        <w:tab/>
      </w:r>
      <w:r w:rsidRPr="00157146">
        <w:rPr>
          <w:rFonts w:hint="cs"/>
          <w:rtl/>
        </w:rPr>
        <w:t>و</w:t>
      </w:r>
      <w:r w:rsidRPr="00157146">
        <w:rPr>
          <w:rtl/>
        </w:rPr>
        <w:t xml:space="preserve">تم التركيز </w:t>
      </w:r>
      <w:r w:rsidRPr="00157146">
        <w:rPr>
          <w:rFonts w:hint="cs"/>
          <w:rtl/>
        </w:rPr>
        <w:t xml:space="preserve">بالتالي </w:t>
      </w:r>
      <w:r w:rsidRPr="00157146">
        <w:rPr>
          <w:rtl/>
        </w:rPr>
        <w:t xml:space="preserve">على إدماج بيانات تشويه الأعضاء التناسلية الأنثوية في قطاع الصحة من خلال الاستراتيجية الوطنية للصحة الإنجابية. </w:t>
      </w:r>
    </w:p>
    <w:p w14:paraId="79722754" w14:textId="7D3BD536" w:rsidR="00157146" w:rsidRPr="00157146" w:rsidRDefault="00157146" w:rsidP="00157146">
      <w:pPr>
        <w:pStyle w:val="SingleTxtGA"/>
      </w:pPr>
      <w:r w:rsidRPr="002B2700">
        <w:rPr>
          <w:szCs w:val="20"/>
          <w:rtl/>
        </w:rPr>
        <w:t>111</w:t>
      </w:r>
      <w:r w:rsidRPr="00157146">
        <w:rPr>
          <w:rtl/>
        </w:rPr>
        <w:t>-</w:t>
      </w:r>
      <w:r w:rsidRPr="00157146">
        <w:rPr>
          <w:rtl/>
        </w:rPr>
        <w:tab/>
        <w:t>وأُدرجت وحدة تدريسية بشأن تشويه الأعضاء التناسلية الأنثوية في التدريب الأولي للممرضات والقابلات في المدارس الصحية الخمس في موريتانيا. وهذا ما سهل على المهنيين في قطاع الصحة إجراء جلسات إرشادية بشأن مواضيع الممارسات الضارة، مع النساء اللواتي يترددن على المرافق الصحية، فأتاح</w:t>
      </w:r>
      <w:r w:rsidRPr="00157146">
        <w:rPr>
          <w:rFonts w:hint="cs"/>
          <w:rtl/>
        </w:rPr>
        <w:t>ت</w:t>
      </w:r>
      <w:r w:rsidRPr="00157146">
        <w:rPr>
          <w:rtl/>
        </w:rPr>
        <w:t xml:space="preserve"> في عام </w:t>
      </w:r>
      <w:r w:rsidRPr="002B2700">
        <w:rPr>
          <w:szCs w:val="20"/>
          <w:rtl/>
        </w:rPr>
        <w:t>2016</w:t>
      </w:r>
      <w:r w:rsidRPr="00157146">
        <w:rPr>
          <w:rtl/>
        </w:rPr>
        <w:t xml:space="preserve"> إنقاذ </w:t>
      </w:r>
      <w:r w:rsidR="008435C7">
        <w:rPr>
          <w:rFonts w:hint="cs"/>
          <w:szCs w:val="20"/>
          <w:rtl/>
        </w:rPr>
        <w:t>462 88</w:t>
      </w:r>
      <w:r w:rsidRPr="00157146">
        <w:rPr>
          <w:rtl/>
        </w:rPr>
        <w:t xml:space="preserve"> فتاة تتراوح أعمارهن بين صفر و</w:t>
      </w:r>
      <w:r w:rsidRPr="002B2700">
        <w:rPr>
          <w:szCs w:val="20"/>
          <w:rtl/>
        </w:rPr>
        <w:t>5</w:t>
      </w:r>
      <w:r w:rsidRPr="00157146">
        <w:rPr>
          <w:rtl/>
        </w:rPr>
        <w:t xml:space="preserve"> سنوات ومتا</w:t>
      </w:r>
      <w:r w:rsidRPr="00157146">
        <w:rPr>
          <w:rFonts w:hint="cs"/>
          <w:rtl/>
        </w:rPr>
        <w:t>ب</w:t>
      </w:r>
      <w:r w:rsidRPr="00157146">
        <w:rPr>
          <w:rtl/>
        </w:rPr>
        <w:t xml:space="preserve">عة حالات </w:t>
      </w:r>
      <w:r w:rsidR="008435C7">
        <w:rPr>
          <w:rFonts w:hint="cs"/>
          <w:szCs w:val="20"/>
          <w:rtl/>
        </w:rPr>
        <w:t>516 26</w:t>
      </w:r>
      <w:r w:rsidRPr="00157146">
        <w:rPr>
          <w:rtl/>
        </w:rPr>
        <w:t xml:space="preserve"> فتاة للإفلات من هذه الممارسة. </w:t>
      </w:r>
    </w:p>
    <w:p w14:paraId="2B5BC89D" w14:textId="6E50275C" w:rsidR="00157146" w:rsidRPr="00157146" w:rsidRDefault="00157146" w:rsidP="00157146">
      <w:pPr>
        <w:pStyle w:val="SingleTxtGA"/>
      </w:pPr>
      <w:r w:rsidRPr="002B2700">
        <w:rPr>
          <w:szCs w:val="20"/>
          <w:rtl/>
        </w:rPr>
        <w:t>112</w:t>
      </w:r>
      <w:r w:rsidRPr="00157146">
        <w:rPr>
          <w:rtl/>
        </w:rPr>
        <w:t>-</w:t>
      </w:r>
      <w:r w:rsidRPr="00157146">
        <w:rPr>
          <w:rtl/>
        </w:rPr>
        <w:tab/>
        <w:t>واستنادا</w:t>
      </w:r>
      <w:r w:rsidR="00BC4290">
        <w:rPr>
          <w:rFonts w:hint="cs"/>
          <w:rtl/>
        </w:rPr>
        <w:t>ً</w:t>
      </w:r>
      <w:r w:rsidRPr="00157146">
        <w:rPr>
          <w:rtl/>
        </w:rPr>
        <w:t xml:space="preserve"> إلى التقارير السنوية عن أنشطة البرنامج المشترك للنبذ الطوعي لممارسة تشويه الأعضاء التناسلية الأنثوية، نظم مقدمو خدمات الوقاية والحماية والرعاية المتعلقة بتشويه الأعضاء التناسلية </w:t>
      </w:r>
      <w:r w:rsidRPr="00157146">
        <w:rPr>
          <w:rFonts w:hint="cs"/>
          <w:rtl/>
        </w:rPr>
        <w:t>الأنثوية</w:t>
      </w:r>
      <w:r w:rsidRPr="00157146">
        <w:rPr>
          <w:rtl/>
        </w:rPr>
        <w:t xml:space="preserve"> </w:t>
      </w:r>
      <w:r w:rsidRPr="002B2700">
        <w:rPr>
          <w:szCs w:val="20"/>
          <w:rtl/>
        </w:rPr>
        <w:t>384</w:t>
      </w:r>
      <w:r w:rsidRPr="00157146">
        <w:rPr>
          <w:rtl/>
        </w:rPr>
        <w:t xml:space="preserve"> </w:t>
      </w:r>
      <w:r w:rsidRPr="002B2700">
        <w:rPr>
          <w:szCs w:val="20"/>
          <w:rtl/>
        </w:rPr>
        <w:t>15</w:t>
      </w:r>
      <w:r w:rsidRPr="00157146">
        <w:rPr>
          <w:rtl/>
        </w:rPr>
        <w:t xml:space="preserve"> مناسبة. وسُجلت </w:t>
      </w:r>
      <w:r w:rsidRPr="002B2700">
        <w:rPr>
          <w:szCs w:val="20"/>
          <w:rtl/>
        </w:rPr>
        <w:t>241</w:t>
      </w:r>
      <w:r w:rsidRPr="00157146">
        <w:rPr>
          <w:rtl/>
        </w:rPr>
        <w:t xml:space="preserve"> تغطية إعلامية للجهود الرامية إلى القضاء على تشويه الأعضاء التناسلية الأنثوية في الفترة الفاصلة بين عامي </w:t>
      </w:r>
      <w:r w:rsidRPr="002B2700">
        <w:rPr>
          <w:szCs w:val="20"/>
          <w:rtl/>
        </w:rPr>
        <w:t>2014</w:t>
      </w:r>
      <w:r w:rsidRPr="00157146">
        <w:rPr>
          <w:rtl/>
        </w:rPr>
        <w:t xml:space="preserve"> و</w:t>
      </w:r>
      <w:r w:rsidRPr="002B2700">
        <w:rPr>
          <w:szCs w:val="20"/>
          <w:rtl/>
        </w:rPr>
        <w:t>2017</w:t>
      </w:r>
      <w:r w:rsidRPr="00157146">
        <w:rPr>
          <w:rtl/>
        </w:rPr>
        <w:t>.</w:t>
      </w:r>
    </w:p>
    <w:p w14:paraId="7B2BF5B0" w14:textId="77777777" w:rsidR="00157146" w:rsidRPr="00157146" w:rsidRDefault="00157146" w:rsidP="00157146">
      <w:pPr>
        <w:pStyle w:val="SingleTxtGA"/>
      </w:pPr>
      <w:r w:rsidRPr="002B2700">
        <w:rPr>
          <w:szCs w:val="20"/>
          <w:rtl/>
        </w:rPr>
        <w:t>113</w:t>
      </w:r>
      <w:r w:rsidRPr="00157146">
        <w:rPr>
          <w:rtl/>
        </w:rPr>
        <w:t>-</w:t>
      </w:r>
      <w:r w:rsidRPr="00157146">
        <w:rPr>
          <w:rtl/>
        </w:rPr>
        <w:tab/>
        <w:t xml:space="preserve">ووفقاً للمصدر نفسه، تم تعزيز قدرات </w:t>
      </w:r>
      <w:r w:rsidRPr="002B2700">
        <w:rPr>
          <w:szCs w:val="20"/>
          <w:rtl/>
        </w:rPr>
        <w:t>484</w:t>
      </w:r>
      <w:r w:rsidRPr="00157146">
        <w:rPr>
          <w:rtl/>
        </w:rPr>
        <w:t xml:space="preserve"> </w:t>
      </w:r>
      <w:r w:rsidRPr="002B2700">
        <w:rPr>
          <w:szCs w:val="20"/>
          <w:rtl/>
        </w:rPr>
        <w:t>5</w:t>
      </w:r>
      <w:r w:rsidRPr="00157146">
        <w:rPr>
          <w:rtl/>
        </w:rPr>
        <w:t xml:space="preserve"> مستفيداً من عام </w:t>
      </w:r>
      <w:r w:rsidRPr="002B2700">
        <w:rPr>
          <w:szCs w:val="20"/>
          <w:rtl/>
        </w:rPr>
        <w:t>2007</w:t>
      </w:r>
      <w:r w:rsidRPr="00157146">
        <w:rPr>
          <w:rtl/>
        </w:rPr>
        <w:t xml:space="preserve"> إلى عام </w:t>
      </w:r>
      <w:r w:rsidRPr="002B2700">
        <w:rPr>
          <w:szCs w:val="20"/>
          <w:rtl/>
        </w:rPr>
        <w:t>2016</w:t>
      </w:r>
      <w:r w:rsidRPr="00157146">
        <w:rPr>
          <w:rtl/>
        </w:rPr>
        <w:t xml:space="preserve">، في مجال حقوق الإنسان، وحماية الطفل، والنظافة الصحية، والصحة الأساسية، والصحة الجنسية والإنجابية، واكتسبوا معارف في مجال محو الأمية الأساسية وإدارة المشاريع. </w:t>
      </w:r>
    </w:p>
    <w:p w14:paraId="607D6C27" w14:textId="77777777" w:rsidR="00157146" w:rsidRPr="00157146" w:rsidRDefault="00157146" w:rsidP="00157146">
      <w:pPr>
        <w:pStyle w:val="SingleTxtGA"/>
      </w:pPr>
      <w:r w:rsidRPr="002B2700">
        <w:rPr>
          <w:szCs w:val="20"/>
          <w:rtl/>
        </w:rPr>
        <w:t>114</w:t>
      </w:r>
      <w:r w:rsidRPr="00157146">
        <w:rPr>
          <w:rtl/>
        </w:rPr>
        <w:t>-</w:t>
      </w:r>
      <w:r w:rsidRPr="00157146">
        <w:rPr>
          <w:rtl/>
        </w:rPr>
        <w:tab/>
      </w:r>
      <w:r w:rsidRPr="00157146">
        <w:rPr>
          <w:rFonts w:hint="cs"/>
          <w:rtl/>
        </w:rPr>
        <w:t>وفيما يتعلق ب</w:t>
      </w:r>
      <w:r w:rsidRPr="00157146">
        <w:rPr>
          <w:rtl/>
        </w:rPr>
        <w:t xml:space="preserve">المساعدة وخدمات إعادة </w:t>
      </w:r>
      <w:r w:rsidRPr="00157146">
        <w:rPr>
          <w:rFonts w:hint="cs"/>
          <w:rtl/>
        </w:rPr>
        <w:t>ال</w:t>
      </w:r>
      <w:r w:rsidRPr="00157146">
        <w:rPr>
          <w:rtl/>
        </w:rPr>
        <w:t>تأهيل الملائمة لضحايا العنف الجنسي:</w:t>
      </w:r>
    </w:p>
    <w:p w14:paraId="46AB00E4" w14:textId="72AB1902" w:rsidR="00157146" w:rsidRPr="00157146" w:rsidRDefault="00157146" w:rsidP="009925F6">
      <w:pPr>
        <w:pStyle w:val="Bullet1GA"/>
        <w:bidi/>
      </w:pPr>
      <w:r w:rsidRPr="00157146">
        <w:rPr>
          <w:rtl/>
        </w:rPr>
        <w:t xml:space="preserve">متابعة حالات تشويه الأعضاء التناسلية </w:t>
      </w:r>
      <w:r w:rsidRPr="00157146">
        <w:rPr>
          <w:rFonts w:hint="cs"/>
          <w:rtl/>
        </w:rPr>
        <w:t>الأنثوية</w:t>
      </w:r>
      <w:r w:rsidRPr="00157146">
        <w:rPr>
          <w:rtl/>
        </w:rPr>
        <w:t xml:space="preserve"> (الفتيات </w:t>
      </w:r>
      <w:proofErr w:type="spellStart"/>
      <w:r w:rsidRPr="00157146">
        <w:rPr>
          <w:rtl/>
        </w:rPr>
        <w:t>المختتنات</w:t>
      </w:r>
      <w:proofErr w:type="spellEnd"/>
      <w:r w:rsidRPr="00157146">
        <w:rPr>
          <w:rtl/>
        </w:rPr>
        <w:t>) في الهياكل الصحية وإدماجها في تقارير النظام الوطني للمعلومات الصحية من أجل الحصول على مؤشرات دائمة وموثوق بها عن تشويه الأعضاء التناسلية الأنثوية؛</w:t>
      </w:r>
    </w:p>
    <w:p w14:paraId="294DF3CF" w14:textId="69FEAEDC" w:rsidR="00157146" w:rsidRPr="00157146" w:rsidRDefault="00157146" w:rsidP="009925F6">
      <w:pPr>
        <w:pStyle w:val="Bullet1GA"/>
        <w:bidi/>
      </w:pPr>
      <w:r w:rsidRPr="00157146">
        <w:rPr>
          <w:rtl/>
        </w:rPr>
        <w:t>تعاون المهنيين الصحيين مع جميع الهياكل التي تشجع نبذ ممارسة تشويه الأعضاء التناسلية الأنثوية على المستوى الإقليمي ومستوى الولايات والبلديات، وضمان عرض مواد التواصل بشأن تشويه الأعضاء التناسلية الأنثوية في الهياكل الصحية؛</w:t>
      </w:r>
    </w:p>
    <w:p w14:paraId="2E8F22E5" w14:textId="5C918F5C" w:rsidR="00157146" w:rsidRPr="00157146" w:rsidRDefault="00157146" w:rsidP="009925F6">
      <w:pPr>
        <w:pStyle w:val="Bullet1GA"/>
        <w:bidi/>
      </w:pPr>
      <w:r w:rsidRPr="00157146">
        <w:rPr>
          <w:rtl/>
        </w:rPr>
        <w:t>تدريب العاملين في مجال الصحية على معالجة حالات تشويه الأعضاء التناسلية الأنثوية و</w:t>
      </w:r>
      <w:r w:rsidRPr="00157146">
        <w:rPr>
          <w:rFonts w:hint="cs"/>
          <w:rtl/>
        </w:rPr>
        <w:t xml:space="preserve">تدريب </w:t>
      </w:r>
      <w:r w:rsidRPr="00157146">
        <w:rPr>
          <w:rtl/>
        </w:rPr>
        <w:t xml:space="preserve">الأخصائيين </w:t>
      </w:r>
      <w:r w:rsidRPr="00157146">
        <w:rPr>
          <w:rFonts w:hint="cs"/>
          <w:rtl/>
        </w:rPr>
        <w:t>على</w:t>
      </w:r>
      <w:r w:rsidRPr="00157146">
        <w:rPr>
          <w:rtl/>
        </w:rPr>
        <w:t xml:space="preserve"> رعاية ضحايا الآثار </w:t>
      </w:r>
      <w:r w:rsidRPr="00157146">
        <w:rPr>
          <w:rFonts w:hint="cs"/>
          <w:rtl/>
        </w:rPr>
        <w:t>المترتبة</w:t>
      </w:r>
      <w:r w:rsidRPr="00157146">
        <w:rPr>
          <w:rtl/>
        </w:rPr>
        <w:t xml:space="preserve"> على تشويه الأعضاء التناسلية الأنثوية (الناسور وغيره)؛</w:t>
      </w:r>
    </w:p>
    <w:p w14:paraId="443A64BD" w14:textId="3F8A263A" w:rsidR="00157146" w:rsidRPr="00157146" w:rsidRDefault="00157146" w:rsidP="009925F6">
      <w:pPr>
        <w:pStyle w:val="Bullet1GA"/>
        <w:bidi/>
      </w:pPr>
      <w:r w:rsidRPr="00157146">
        <w:rPr>
          <w:rtl/>
        </w:rPr>
        <w:t>تحديد ضحايا الآثار المترتبة على تشويه الأعضاء التناسلية الأنثوية في الهياكل الصحية؛</w:t>
      </w:r>
    </w:p>
    <w:p w14:paraId="0F376D52" w14:textId="5D7271EE" w:rsidR="00157146" w:rsidRPr="00157146" w:rsidRDefault="00157146" w:rsidP="009925F6">
      <w:pPr>
        <w:pStyle w:val="Bullet1GA"/>
        <w:bidi/>
      </w:pPr>
      <w:r w:rsidRPr="00157146">
        <w:rPr>
          <w:rtl/>
        </w:rPr>
        <w:t>التكفل بضحايا الآثار المترتبة على تشويه الأعضاء التناسلية الأنثوية.</w:t>
      </w:r>
    </w:p>
    <w:p w14:paraId="5C69A147" w14:textId="77777777" w:rsidR="00157146" w:rsidRPr="00157146" w:rsidRDefault="00157146" w:rsidP="009925F6">
      <w:pPr>
        <w:pStyle w:val="H1GA"/>
      </w:pPr>
      <w:r w:rsidRPr="00157146">
        <w:rPr>
          <w:rtl/>
        </w:rPr>
        <w:lastRenderedPageBreak/>
        <w:tab/>
      </w:r>
      <w:r w:rsidRPr="00157146">
        <w:rPr>
          <w:rtl/>
        </w:rPr>
        <w:tab/>
        <w:t xml:space="preserve">الجواب على الفقرة </w:t>
      </w:r>
      <w:r w:rsidRPr="002B2700">
        <w:rPr>
          <w:szCs w:val="24"/>
          <w:rtl/>
        </w:rPr>
        <w:t>22</w:t>
      </w:r>
    </w:p>
    <w:p w14:paraId="5B5D0D5D" w14:textId="77777777" w:rsidR="00157146" w:rsidRPr="00157146" w:rsidRDefault="00157146" w:rsidP="009925F6">
      <w:pPr>
        <w:pStyle w:val="H23GA"/>
        <w:rPr>
          <w:rFonts w:hint="eastAsia"/>
        </w:rPr>
      </w:pPr>
      <w:r w:rsidRPr="00157146">
        <w:rPr>
          <w:rtl/>
        </w:rPr>
        <w:tab/>
      </w:r>
      <w:r w:rsidRPr="00157146">
        <w:rPr>
          <w:rtl/>
        </w:rPr>
        <w:tab/>
      </w:r>
      <w:r w:rsidRPr="00157146">
        <w:rPr>
          <w:rFonts w:hint="cs"/>
          <w:rtl/>
        </w:rPr>
        <w:t>ا</w:t>
      </w:r>
      <w:r w:rsidRPr="00157146">
        <w:rPr>
          <w:rtl/>
        </w:rPr>
        <w:t>ستراتيجية النمو المتسارع والرفاه المشترك</w:t>
      </w:r>
    </w:p>
    <w:p w14:paraId="1BD68A32" w14:textId="77777777" w:rsidR="00157146" w:rsidRPr="00157146" w:rsidRDefault="00157146" w:rsidP="00EA5A74">
      <w:pPr>
        <w:pStyle w:val="SingleTxtGA"/>
        <w:spacing w:line="350" w:lineRule="exact"/>
      </w:pPr>
      <w:r w:rsidRPr="002B2700">
        <w:rPr>
          <w:szCs w:val="20"/>
          <w:rtl/>
        </w:rPr>
        <w:t>115</w:t>
      </w:r>
      <w:r w:rsidRPr="00157146">
        <w:rPr>
          <w:rtl/>
        </w:rPr>
        <w:t>-</w:t>
      </w:r>
      <w:r w:rsidRPr="00157146">
        <w:rPr>
          <w:rtl/>
        </w:rPr>
        <w:tab/>
        <w:t xml:space="preserve">يندرج العمل الإنمائي العام في موريتانيا منذ عام </w:t>
      </w:r>
      <w:r w:rsidRPr="002B2700">
        <w:rPr>
          <w:szCs w:val="20"/>
          <w:rtl/>
        </w:rPr>
        <w:t>2016</w:t>
      </w:r>
      <w:r w:rsidRPr="00157146">
        <w:rPr>
          <w:rtl/>
        </w:rPr>
        <w:t xml:space="preserve"> في إطار استراتيجية النمو المتسارع والرفاه المشترك التي تعد الإطار المرجعي للتنمية في البلد في أعقاب انتهاء الإطار الاستراتيجي لمكافحة الفقر الذي </w:t>
      </w:r>
      <w:r w:rsidRPr="00157146">
        <w:rPr>
          <w:rFonts w:hint="cs"/>
          <w:rtl/>
        </w:rPr>
        <w:t>غطى</w:t>
      </w:r>
      <w:r w:rsidRPr="00157146">
        <w:rPr>
          <w:rtl/>
        </w:rPr>
        <w:t xml:space="preserve"> الفترة </w:t>
      </w:r>
      <w:r w:rsidRPr="002B2700">
        <w:rPr>
          <w:szCs w:val="20"/>
          <w:rtl/>
        </w:rPr>
        <w:t>2000</w:t>
      </w:r>
      <w:r w:rsidRPr="00157146">
        <w:rPr>
          <w:rtl/>
        </w:rPr>
        <w:t>-</w:t>
      </w:r>
      <w:r w:rsidRPr="002B2700">
        <w:rPr>
          <w:szCs w:val="20"/>
          <w:rtl/>
        </w:rPr>
        <w:t>2015</w:t>
      </w:r>
      <w:r w:rsidRPr="00157146">
        <w:rPr>
          <w:rtl/>
        </w:rPr>
        <w:t xml:space="preserve">. </w:t>
      </w:r>
    </w:p>
    <w:p w14:paraId="108058BD" w14:textId="77777777" w:rsidR="00157146" w:rsidRPr="00157146" w:rsidRDefault="00157146" w:rsidP="00EA5A74">
      <w:pPr>
        <w:pStyle w:val="SingleTxtGA"/>
        <w:spacing w:line="350" w:lineRule="exact"/>
      </w:pPr>
      <w:r w:rsidRPr="002B2700">
        <w:rPr>
          <w:szCs w:val="20"/>
          <w:rtl/>
        </w:rPr>
        <w:t>116</w:t>
      </w:r>
      <w:r w:rsidRPr="00157146">
        <w:rPr>
          <w:rtl/>
        </w:rPr>
        <w:t>-</w:t>
      </w:r>
      <w:r w:rsidRPr="00157146">
        <w:rPr>
          <w:rtl/>
        </w:rPr>
        <w:tab/>
        <w:t xml:space="preserve">وتعكس هذه الاستراتيجية الجديدة رؤية مستقبلية بعنوان "موريتانيا كما نريدها عام </w:t>
      </w:r>
      <w:r w:rsidRPr="002B2700">
        <w:rPr>
          <w:szCs w:val="20"/>
          <w:rtl/>
        </w:rPr>
        <w:t>2030</w:t>
      </w:r>
      <w:r w:rsidRPr="00157146">
        <w:rPr>
          <w:rtl/>
        </w:rPr>
        <w:t xml:space="preserve">"، تقوم على قيم الإسلام السني السمح، </w:t>
      </w:r>
      <w:r w:rsidRPr="00157146">
        <w:rPr>
          <w:rFonts w:hint="cs"/>
          <w:rtl/>
        </w:rPr>
        <w:t>والتماسك</w:t>
      </w:r>
      <w:r w:rsidRPr="00157146">
        <w:rPr>
          <w:rtl/>
        </w:rPr>
        <w:t xml:space="preserve"> والسلام الاجتماعي، والإنصاف والتضامن، والوحدة الوطنية، والعدالة والديمقراطية، والشفافية وحقوق الإنسان في إطار الح</w:t>
      </w:r>
      <w:r w:rsidRPr="00157146">
        <w:rPr>
          <w:rFonts w:hint="cs"/>
          <w:rtl/>
        </w:rPr>
        <w:t>و</w:t>
      </w:r>
      <w:r w:rsidRPr="00157146">
        <w:rPr>
          <w:rtl/>
        </w:rPr>
        <w:t xml:space="preserve">كمة الرشيدة. </w:t>
      </w:r>
    </w:p>
    <w:p w14:paraId="26D90375" w14:textId="77777777" w:rsidR="00157146" w:rsidRPr="00157146" w:rsidRDefault="00157146" w:rsidP="00EA5A74">
      <w:pPr>
        <w:pStyle w:val="SingleTxtGA"/>
        <w:spacing w:line="350" w:lineRule="exact"/>
      </w:pPr>
      <w:r w:rsidRPr="002B2700">
        <w:rPr>
          <w:szCs w:val="20"/>
          <w:rtl/>
        </w:rPr>
        <w:t>117</w:t>
      </w:r>
      <w:r w:rsidRPr="00157146">
        <w:rPr>
          <w:rtl/>
        </w:rPr>
        <w:t>-</w:t>
      </w:r>
      <w:r w:rsidRPr="00157146">
        <w:rPr>
          <w:rtl/>
        </w:rPr>
        <w:tab/>
        <w:t>وتهدف إلى تحقيق نمو اقتصادي قوي ومتنوع ومستدام وشامل يحد من عدم المساواة، ويهدف إلى تلبية الاحتياجات الأساسية لجميع المواطنين وإلى ضمان رفاههم.</w:t>
      </w:r>
    </w:p>
    <w:p w14:paraId="6E666D34" w14:textId="234DC357" w:rsidR="00157146" w:rsidRPr="00157146" w:rsidRDefault="00157146" w:rsidP="008435C7">
      <w:pPr>
        <w:pStyle w:val="SingleTxtGA"/>
        <w:spacing w:line="350" w:lineRule="exact"/>
      </w:pPr>
      <w:r w:rsidRPr="002B2700">
        <w:rPr>
          <w:szCs w:val="20"/>
          <w:rtl/>
        </w:rPr>
        <w:t>118</w:t>
      </w:r>
      <w:r w:rsidRPr="00157146">
        <w:rPr>
          <w:rtl/>
        </w:rPr>
        <w:t>-</w:t>
      </w:r>
      <w:r w:rsidRPr="00157146">
        <w:rPr>
          <w:rtl/>
        </w:rPr>
        <w:tab/>
        <w:t xml:space="preserve">ولتحقيق ذلك، ثمة ثلاث رافعات متقاربة تشكل الأهداف الاستراتيجية </w:t>
      </w:r>
      <w:r w:rsidRPr="00157146">
        <w:rPr>
          <w:rFonts w:hint="cs"/>
          <w:rtl/>
        </w:rPr>
        <w:t>المعتمدة</w:t>
      </w:r>
      <w:r w:rsidRPr="00157146">
        <w:rPr>
          <w:rtl/>
        </w:rPr>
        <w:t xml:space="preserve"> لضمان هذا النمو، و</w:t>
      </w:r>
      <w:r w:rsidRPr="00157146">
        <w:rPr>
          <w:rFonts w:hint="cs"/>
          <w:rtl/>
        </w:rPr>
        <w:t xml:space="preserve">التي </w:t>
      </w:r>
      <w:r w:rsidRPr="00157146">
        <w:rPr>
          <w:rtl/>
        </w:rPr>
        <w:t>من شأنها تحقيق الرخاء الذي يعود بالنفع على الجميع: '</w:t>
      </w:r>
      <w:r w:rsidRPr="002B2700">
        <w:rPr>
          <w:szCs w:val="20"/>
          <w:rtl/>
        </w:rPr>
        <w:t>1</w:t>
      </w:r>
      <w:r w:rsidRPr="00157146">
        <w:rPr>
          <w:rtl/>
        </w:rPr>
        <w:t xml:space="preserve">' </w:t>
      </w:r>
      <w:r w:rsidRPr="00157146">
        <w:rPr>
          <w:rFonts w:hint="cs"/>
          <w:rtl/>
        </w:rPr>
        <w:t>ا</w:t>
      </w:r>
      <w:r w:rsidRPr="00157146">
        <w:rPr>
          <w:rtl/>
        </w:rPr>
        <w:t xml:space="preserve">لنهوض بنمو قوي ومستدام وشامل؛ </w:t>
      </w:r>
      <w:r w:rsidR="008435C7" w:rsidRPr="008435C7">
        <w:rPr>
          <w:rtl/>
        </w:rPr>
        <w:t>'</w:t>
      </w:r>
      <w:r w:rsidRPr="002B2700">
        <w:rPr>
          <w:szCs w:val="20"/>
          <w:rtl/>
        </w:rPr>
        <w:t>2</w:t>
      </w:r>
      <w:r w:rsidR="008435C7" w:rsidRPr="008435C7">
        <w:rPr>
          <w:rtl/>
        </w:rPr>
        <w:t>'</w:t>
      </w:r>
      <w:r w:rsidRPr="00157146">
        <w:rPr>
          <w:rtl/>
        </w:rPr>
        <w:t xml:space="preserve"> تطوير رأس المال البشري والحصول على الخدمات الاجتماعية الأساسية؛ ‘</w:t>
      </w:r>
      <w:r w:rsidRPr="002B2700">
        <w:rPr>
          <w:szCs w:val="20"/>
          <w:rtl/>
        </w:rPr>
        <w:t>3</w:t>
      </w:r>
      <w:r w:rsidRPr="00157146">
        <w:rPr>
          <w:rtl/>
        </w:rPr>
        <w:t>‘ تعزيز الحوكمة بكل أبعادها.</w:t>
      </w:r>
    </w:p>
    <w:p w14:paraId="6A784B97" w14:textId="77777777" w:rsidR="00157146" w:rsidRPr="00157146" w:rsidRDefault="00157146" w:rsidP="009925F6">
      <w:pPr>
        <w:pStyle w:val="H23GA"/>
        <w:rPr>
          <w:rFonts w:hint="eastAsia"/>
        </w:rPr>
      </w:pPr>
      <w:r w:rsidRPr="00157146">
        <w:rPr>
          <w:rtl/>
        </w:rPr>
        <w:tab/>
      </w:r>
      <w:r w:rsidRPr="00157146">
        <w:rPr>
          <w:rtl/>
        </w:rPr>
        <w:tab/>
        <w:t>الحد من الفقر والقضاء على الفقر المدقع</w:t>
      </w:r>
    </w:p>
    <w:p w14:paraId="23F8C8AF" w14:textId="432A5283" w:rsidR="00157146" w:rsidRPr="00157146" w:rsidRDefault="00157146" w:rsidP="00EA5A74">
      <w:pPr>
        <w:pStyle w:val="SingleTxtGA"/>
        <w:spacing w:line="350" w:lineRule="exact"/>
      </w:pPr>
      <w:r w:rsidRPr="002B2700">
        <w:rPr>
          <w:szCs w:val="20"/>
          <w:rtl/>
        </w:rPr>
        <w:t>119</w:t>
      </w:r>
      <w:r w:rsidRPr="00157146">
        <w:rPr>
          <w:rtl/>
        </w:rPr>
        <w:t>-</w:t>
      </w:r>
      <w:r w:rsidRPr="00157146">
        <w:rPr>
          <w:rtl/>
        </w:rPr>
        <w:tab/>
        <w:t>انخفض معدل الفقر انخفاضا</w:t>
      </w:r>
      <w:r w:rsidR="00BC4290">
        <w:rPr>
          <w:rFonts w:hint="cs"/>
          <w:rtl/>
        </w:rPr>
        <w:t>ً</w:t>
      </w:r>
      <w:r w:rsidRPr="00157146">
        <w:rPr>
          <w:rtl/>
        </w:rPr>
        <w:t xml:space="preserve"> مطردا</w:t>
      </w:r>
      <w:r w:rsidR="00BC4290">
        <w:rPr>
          <w:rFonts w:hint="cs"/>
          <w:rtl/>
        </w:rPr>
        <w:t>ً</w:t>
      </w:r>
      <w:r w:rsidRPr="00157146">
        <w:rPr>
          <w:rtl/>
        </w:rPr>
        <w:t xml:space="preserve"> من </w:t>
      </w:r>
      <w:r w:rsidRPr="002B2700">
        <w:rPr>
          <w:szCs w:val="20"/>
          <w:rtl/>
        </w:rPr>
        <w:t>51</w:t>
      </w:r>
      <w:r w:rsidRPr="00157146">
        <w:rPr>
          <w:rtl/>
        </w:rPr>
        <w:t xml:space="preserve"> </w:t>
      </w:r>
      <w:r w:rsidR="007F2AAF">
        <w:rPr>
          <w:rFonts w:hint="cs"/>
          <w:rtl/>
        </w:rPr>
        <w:t>في المائة</w:t>
      </w:r>
      <w:r w:rsidRPr="00157146">
        <w:rPr>
          <w:rtl/>
        </w:rPr>
        <w:t xml:space="preserve"> في عام </w:t>
      </w:r>
      <w:r w:rsidRPr="002B2700">
        <w:rPr>
          <w:szCs w:val="20"/>
          <w:rtl/>
        </w:rPr>
        <w:t>2000</w:t>
      </w:r>
      <w:r w:rsidRPr="00157146">
        <w:rPr>
          <w:rtl/>
        </w:rPr>
        <w:t xml:space="preserve"> إلى </w:t>
      </w:r>
      <w:r w:rsidRPr="002B2700">
        <w:rPr>
          <w:szCs w:val="20"/>
          <w:rtl/>
        </w:rPr>
        <w:t>42</w:t>
      </w:r>
      <w:r w:rsidRPr="00157146">
        <w:rPr>
          <w:rtl/>
        </w:rPr>
        <w:t xml:space="preserve"> </w:t>
      </w:r>
      <w:r w:rsidR="007F2AAF">
        <w:rPr>
          <w:rFonts w:hint="cs"/>
          <w:rtl/>
        </w:rPr>
        <w:t>في المائة</w:t>
      </w:r>
      <w:r w:rsidRPr="00157146">
        <w:rPr>
          <w:rtl/>
        </w:rPr>
        <w:t xml:space="preserve"> في عام</w:t>
      </w:r>
      <w:r w:rsidR="008435C7">
        <w:rPr>
          <w:rFonts w:hint="cs"/>
          <w:rtl/>
        </w:rPr>
        <w:t> </w:t>
      </w:r>
      <w:r w:rsidRPr="002B2700">
        <w:rPr>
          <w:szCs w:val="20"/>
          <w:rtl/>
        </w:rPr>
        <w:t>2008</w:t>
      </w:r>
      <w:r w:rsidRPr="00157146">
        <w:rPr>
          <w:rtl/>
        </w:rPr>
        <w:t xml:space="preserve"> و</w:t>
      </w:r>
      <w:r w:rsidRPr="002B2700">
        <w:rPr>
          <w:szCs w:val="20"/>
          <w:rtl/>
        </w:rPr>
        <w:t>31</w:t>
      </w:r>
      <w:r w:rsidRPr="00157146">
        <w:rPr>
          <w:rtl/>
        </w:rPr>
        <w:t xml:space="preserve"> </w:t>
      </w:r>
      <w:r w:rsidR="007F2AAF">
        <w:rPr>
          <w:rFonts w:hint="cs"/>
          <w:rtl/>
        </w:rPr>
        <w:t>في المائة</w:t>
      </w:r>
      <w:r w:rsidRPr="00157146">
        <w:rPr>
          <w:rtl/>
        </w:rPr>
        <w:t xml:space="preserve"> في عام </w:t>
      </w:r>
      <w:r w:rsidRPr="002B2700">
        <w:rPr>
          <w:szCs w:val="20"/>
          <w:rtl/>
        </w:rPr>
        <w:t>2014</w:t>
      </w:r>
      <w:r w:rsidRPr="00157146">
        <w:rPr>
          <w:rtl/>
        </w:rPr>
        <w:t xml:space="preserve">. وقد صاحب هذا الانخفاض، الذي تسارع بين عامي </w:t>
      </w:r>
      <w:r w:rsidRPr="002B2700">
        <w:rPr>
          <w:szCs w:val="20"/>
          <w:rtl/>
        </w:rPr>
        <w:t>2008</w:t>
      </w:r>
      <w:r w:rsidRPr="00157146">
        <w:rPr>
          <w:rtl/>
        </w:rPr>
        <w:t xml:space="preserve"> و</w:t>
      </w:r>
      <w:r w:rsidRPr="002B2700">
        <w:rPr>
          <w:szCs w:val="20"/>
          <w:rtl/>
        </w:rPr>
        <w:t>2014</w:t>
      </w:r>
      <w:r w:rsidRPr="00157146">
        <w:rPr>
          <w:rtl/>
        </w:rPr>
        <w:t>، انخفاض في عدد الفقراء</w:t>
      </w:r>
      <w:r w:rsidRPr="00157146">
        <w:rPr>
          <w:rFonts w:hint="cs"/>
          <w:rtl/>
        </w:rPr>
        <w:t xml:space="preserve"> </w:t>
      </w:r>
      <w:r w:rsidRPr="00157146">
        <w:rPr>
          <w:rtl/>
        </w:rPr>
        <w:t xml:space="preserve">لأول مرة من </w:t>
      </w:r>
      <w:r w:rsidRPr="002B2700">
        <w:rPr>
          <w:szCs w:val="20"/>
          <w:rtl/>
        </w:rPr>
        <w:t>1</w:t>
      </w:r>
      <w:r w:rsidR="009402C7" w:rsidRPr="009402C7">
        <w:rPr>
          <w:rFonts w:hint="cs"/>
          <w:rtl/>
        </w:rPr>
        <w:t>,</w:t>
      </w:r>
      <w:r w:rsidRPr="002B2700">
        <w:rPr>
          <w:szCs w:val="20"/>
          <w:rtl/>
        </w:rPr>
        <w:t>4</w:t>
      </w:r>
      <w:r w:rsidRPr="00157146">
        <w:rPr>
          <w:rtl/>
        </w:rPr>
        <w:t xml:space="preserve"> مليون</w:t>
      </w:r>
      <w:r w:rsidRPr="00157146">
        <w:rPr>
          <w:rFonts w:hint="cs"/>
          <w:rtl/>
        </w:rPr>
        <w:t xml:space="preserve"> فقير</w:t>
      </w:r>
      <w:r w:rsidRPr="00157146">
        <w:rPr>
          <w:rtl/>
        </w:rPr>
        <w:t xml:space="preserve"> إلى أقل من </w:t>
      </w:r>
      <w:r w:rsidRPr="002B2700">
        <w:rPr>
          <w:szCs w:val="20"/>
          <w:rtl/>
        </w:rPr>
        <w:t>1</w:t>
      </w:r>
      <w:r w:rsidR="009402C7" w:rsidRPr="009402C7">
        <w:rPr>
          <w:rFonts w:hint="cs"/>
          <w:rtl/>
        </w:rPr>
        <w:t>,</w:t>
      </w:r>
      <w:r w:rsidRPr="002B2700">
        <w:rPr>
          <w:szCs w:val="20"/>
          <w:rtl/>
        </w:rPr>
        <w:t>1</w:t>
      </w:r>
      <w:r w:rsidRPr="00157146">
        <w:rPr>
          <w:rtl/>
        </w:rPr>
        <w:t xml:space="preserve"> مليون </w:t>
      </w:r>
      <w:r w:rsidRPr="00157146">
        <w:rPr>
          <w:rFonts w:hint="cs"/>
          <w:rtl/>
        </w:rPr>
        <w:t xml:space="preserve">فقير </w:t>
      </w:r>
      <w:r w:rsidRPr="00157146">
        <w:rPr>
          <w:rtl/>
        </w:rPr>
        <w:t xml:space="preserve">في الفترة بين عامي </w:t>
      </w:r>
      <w:r w:rsidRPr="002B2700">
        <w:rPr>
          <w:szCs w:val="20"/>
          <w:rtl/>
        </w:rPr>
        <w:t>2008</w:t>
      </w:r>
      <w:r w:rsidRPr="00157146">
        <w:rPr>
          <w:rtl/>
        </w:rPr>
        <w:t xml:space="preserve"> و</w:t>
      </w:r>
      <w:r w:rsidRPr="002B2700">
        <w:rPr>
          <w:szCs w:val="20"/>
          <w:rtl/>
        </w:rPr>
        <w:t>2014</w:t>
      </w:r>
      <w:r w:rsidRPr="00157146">
        <w:rPr>
          <w:rtl/>
        </w:rPr>
        <w:t>، مع استمرار الفوارق الإقليمية الملحوظة.</w:t>
      </w:r>
    </w:p>
    <w:p w14:paraId="1A379979" w14:textId="31AB2895" w:rsidR="00157146" w:rsidRPr="00157146" w:rsidRDefault="00157146" w:rsidP="00EA5A74">
      <w:pPr>
        <w:pStyle w:val="SingleTxtGA"/>
        <w:spacing w:line="350" w:lineRule="exact"/>
      </w:pPr>
      <w:r w:rsidRPr="002B2700">
        <w:rPr>
          <w:szCs w:val="20"/>
          <w:rtl/>
        </w:rPr>
        <w:t>120</w:t>
      </w:r>
      <w:r w:rsidRPr="00157146">
        <w:rPr>
          <w:rtl/>
        </w:rPr>
        <w:t>-</w:t>
      </w:r>
      <w:r w:rsidRPr="00157146">
        <w:rPr>
          <w:rtl/>
        </w:rPr>
        <w:tab/>
        <w:t>وتسارع</w:t>
      </w:r>
      <w:r w:rsidRPr="00157146">
        <w:rPr>
          <w:rFonts w:hint="cs"/>
          <w:rtl/>
        </w:rPr>
        <w:t>ت</w:t>
      </w:r>
      <w:r w:rsidRPr="00157146">
        <w:rPr>
          <w:rtl/>
        </w:rPr>
        <w:t xml:space="preserve"> وتيرة التقدم المحرز في الحد من الفقر المدقع حيث </w:t>
      </w:r>
      <w:r w:rsidRPr="00157146">
        <w:rPr>
          <w:rFonts w:hint="cs"/>
          <w:rtl/>
        </w:rPr>
        <w:t>ان</w:t>
      </w:r>
      <w:r w:rsidRPr="00157146">
        <w:rPr>
          <w:rtl/>
        </w:rPr>
        <w:t>خف</w:t>
      </w:r>
      <w:r w:rsidRPr="00157146">
        <w:rPr>
          <w:rFonts w:hint="cs"/>
          <w:rtl/>
        </w:rPr>
        <w:t xml:space="preserve">ض إلى </w:t>
      </w:r>
      <w:r w:rsidRPr="002B2700">
        <w:rPr>
          <w:szCs w:val="20"/>
          <w:rtl/>
        </w:rPr>
        <w:t>16</w:t>
      </w:r>
      <w:r w:rsidR="009402C7" w:rsidRPr="009402C7">
        <w:rPr>
          <w:rFonts w:hint="cs"/>
          <w:rtl/>
        </w:rPr>
        <w:t>,</w:t>
      </w:r>
      <w:r w:rsidRPr="002B2700">
        <w:rPr>
          <w:szCs w:val="20"/>
          <w:rtl/>
        </w:rPr>
        <w:t>6</w:t>
      </w:r>
      <w:r w:rsidRPr="00157146">
        <w:rPr>
          <w:rtl/>
        </w:rPr>
        <w:t xml:space="preserve"> </w:t>
      </w:r>
      <w:r w:rsidR="007F2AAF" w:rsidRPr="007F2AAF">
        <w:rPr>
          <w:rFonts w:hint="cs"/>
          <w:rtl/>
        </w:rPr>
        <w:t>في المائة</w:t>
      </w:r>
      <w:r w:rsidRPr="00157146">
        <w:rPr>
          <w:rtl/>
        </w:rPr>
        <w:t xml:space="preserve"> في عام </w:t>
      </w:r>
      <w:r w:rsidRPr="002B2700">
        <w:rPr>
          <w:szCs w:val="20"/>
          <w:rtl/>
        </w:rPr>
        <w:t>2014</w:t>
      </w:r>
      <w:r w:rsidRPr="00157146">
        <w:rPr>
          <w:rtl/>
        </w:rPr>
        <w:t xml:space="preserve"> (الجدول أدناه).</w:t>
      </w:r>
    </w:p>
    <w:p w14:paraId="547094A1" w14:textId="695406CC" w:rsidR="00157146" w:rsidRPr="00157146" w:rsidRDefault="009925F6" w:rsidP="00775A80">
      <w:pPr>
        <w:pStyle w:val="H23GA"/>
        <w:spacing w:before="180"/>
        <w:rPr>
          <w:rFonts w:hint="eastAsia"/>
        </w:rPr>
      </w:pPr>
      <w:r>
        <w:rPr>
          <w:rtl/>
        </w:rPr>
        <w:tab/>
      </w:r>
      <w:r w:rsidRPr="00FC72F4">
        <w:rPr>
          <w:b w:val="0"/>
          <w:bCs w:val="0"/>
          <w:rtl/>
        </w:rPr>
        <w:tab/>
      </w:r>
      <w:r w:rsidR="00157146" w:rsidRPr="00FC72F4">
        <w:rPr>
          <w:b w:val="0"/>
          <w:bCs w:val="0"/>
          <w:rtl/>
        </w:rPr>
        <w:t xml:space="preserve">الجدول </w:t>
      </w:r>
      <w:r w:rsidR="00157146" w:rsidRPr="00FC72F4">
        <w:rPr>
          <w:rFonts w:ascii="Times New Roman" w:hAnsi="Times New Roman"/>
          <w:b w:val="0"/>
          <w:bCs w:val="0"/>
          <w:szCs w:val="20"/>
          <w:rtl/>
        </w:rPr>
        <w:t>3</w:t>
      </w:r>
      <w:r w:rsidRPr="00FC72F4">
        <w:rPr>
          <w:b w:val="0"/>
          <w:bCs w:val="0"/>
          <w:rtl/>
        </w:rPr>
        <w:tab/>
      </w:r>
      <w:r w:rsidRPr="00FC72F4">
        <w:rPr>
          <w:b w:val="0"/>
          <w:bCs w:val="0"/>
          <w:rtl/>
        </w:rPr>
        <w:br/>
      </w:r>
      <w:r w:rsidR="00157146" w:rsidRPr="00157146">
        <w:rPr>
          <w:rtl/>
        </w:rPr>
        <w:t>تطور حالات الفقر المدقع والفقر</w:t>
      </w:r>
      <w:r w:rsidR="00157146" w:rsidRPr="00157146">
        <w:rPr>
          <w:rFonts w:hint="cs"/>
          <w:rtl/>
        </w:rPr>
        <w:t xml:space="preserve">، </w:t>
      </w:r>
      <w:r w:rsidR="00157146" w:rsidRPr="002B2700">
        <w:rPr>
          <w:szCs w:val="20"/>
          <w:rtl/>
        </w:rPr>
        <w:t>1988</w:t>
      </w:r>
      <w:r w:rsidR="00157146" w:rsidRPr="00157146">
        <w:rPr>
          <w:rtl/>
        </w:rPr>
        <w:t>-</w:t>
      </w:r>
      <w:r w:rsidR="00157146" w:rsidRPr="002B2700">
        <w:rPr>
          <w:szCs w:val="20"/>
          <w:rtl/>
        </w:rPr>
        <w:t>2014</w:t>
      </w:r>
    </w:p>
    <w:tbl>
      <w:tblPr>
        <w:tblStyle w:val="TABLEA"/>
        <w:bidiVisual/>
        <w:tblW w:w="9361" w:type="dxa"/>
        <w:jc w:val="left"/>
        <w:tblInd w:w="1330" w:type="dxa"/>
        <w:tblLayout w:type="fixed"/>
        <w:tblLook w:val="04A0" w:firstRow="1" w:lastRow="0" w:firstColumn="1" w:lastColumn="0" w:noHBand="0" w:noVBand="1"/>
      </w:tblPr>
      <w:tblGrid>
        <w:gridCol w:w="1559"/>
        <w:gridCol w:w="851"/>
        <w:gridCol w:w="1134"/>
        <w:gridCol w:w="850"/>
        <w:gridCol w:w="1105"/>
        <w:gridCol w:w="1026"/>
        <w:gridCol w:w="1562"/>
        <w:gridCol w:w="1274"/>
      </w:tblGrid>
      <w:tr w:rsidR="008435C7" w:rsidRPr="00EA5A74" w14:paraId="1E868342" w14:textId="77777777" w:rsidTr="00FC72F4">
        <w:trPr>
          <w:cnfStyle w:val="100000000000" w:firstRow="1" w:lastRow="0" w:firstColumn="0" w:lastColumn="0" w:oddVBand="0" w:evenVBand="0" w:oddHBand="0" w:evenHBand="0" w:firstRowFirstColumn="0" w:firstRowLastColumn="0" w:lastRowFirstColumn="0" w:lastRowLastColumn="0"/>
          <w:jc w:val="left"/>
        </w:trPr>
        <w:tc>
          <w:tcPr>
            <w:tcW w:w="1559" w:type="dxa"/>
            <w:vMerge w:val="restart"/>
            <w:tcBorders>
              <w:bottom w:val="single" w:sz="4" w:space="0" w:color="auto"/>
            </w:tcBorders>
            <w:vAlign w:val="bottom"/>
          </w:tcPr>
          <w:p w14:paraId="7E02C8D0" w14:textId="77777777" w:rsidR="008435C7" w:rsidRPr="00EA5A74" w:rsidRDefault="008435C7" w:rsidP="00EA5A74">
            <w:pPr>
              <w:pStyle w:val="SingleTxtGA"/>
              <w:spacing w:before="40" w:after="40" w:line="290" w:lineRule="exact"/>
              <w:ind w:left="113" w:right="113"/>
              <w:rPr>
                <w:i/>
                <w:iCs/>
                <w:sz w:val="18"/>
                <w:szCs w:val="26"/>
              </w:rPr>
            </w:pPr>
            <w:r w:rsidRPr="00EA5A74">
              <w:rPr>
                <w:i/>
                <w:iCs/>
                <w:sz w:val="18"/>
                <w:szCs w:val="26"/>
                <w:rtl/>
              </w:rPr>
              <w:t>السنة</w:t>
            </w:r>
          </w:p>
        </w:tc>
        <w:tc>
          <w:tcPr>
            <w:tcW w:w="1985" w:type="dxa"/>
            <w:gridSpan w:val="2"/>
            <w:tcBorders>
              <w:bottom w:val="single" w:sz="4" w:space="0" w:color="auto"/>
            </w:tcBorders>
            <w:vAlign w:val="bottom"/>
          </w:tcPr>
          <w:p w14:paraId="4BDEDC15" w14:textId="77777777" w:rsidR="008435C7" w:rsidRPr="00EA5A74" w:rsidRDefault="008435C7" w:rsidP="00EA5A74">
            <w:pPr>
              <w:pStyle w:val="SingleTxtGA"/>
              <w:spacing w:before="40" w:after="40" w:line="290" w:lineRule="exact"/>
              <w:ind w:left="113" w:right="113"/>
              <w:rPr>
                <w:i/>
                <w:iCs/>
                <w:sz w:val="18"/>
                <w:szCs w:val="26"/>
              </w:rPr>
            </w:pPr>
            <w:r w:rsidRPr="00EA5A74">
              <w:rPr>
                <w:i/>
                <w:iCs/>
                <w:sz w:val="18"/>
                <w:szCs w:val="26"/>
                <w:rtl/>
              </w:rPr>
              <w:t>الفقر المدقع</w:t>
            </w:r>
          </w:p>
        </w:tc>
        <w:tc>
          <w:tcPr>
            <w:tcW w:w="1955" w:type="dxa"/>
            <w:gridSpan w:val="2"/>
            <w:tcBorders>
              <w:bottom w:val="single" w:sz="4" w:space="0" w:color="auto"/>
            </w:tcBorders>
            <w:vAlign w:val="bottom"/>
          </w:tcPr>
          <w:p w14:paraId="3FADE9AC" w14:textId="77777777" w:rsidR="008435C7" w:rsidRPr="00EA5A74" w:rsidRDefault="008435C7" w:rsidP="00EA5A74">
            <w:pPr>
              <w:pStyle w:val="SingleTxtGA"/>
              <w:spacing w:before="40" w:after="40" w:line="290" w:lineRule="exact"/>
              <w:ind w:left="113" w:right="113"/>
              <w:rPr>
                <w:i/>
                <w:iCs/>
                <w:sz w:val="18"/>
                <w:szCs w:val="26"/>
              </w:rPr>
            </w:pPr>
            <w:r w:rsidRPr="00EA5A74">
              <w:rPr>
                <w:i/>
                <w:iCs/>
                <w:sz w:val="18"/>
                <w:szCs w:val="26"/>
                <w:rtl/>
              </w:rPr>
              <w:t>الفقر</w:t>
            </w:r>
          </w:p>
        </w:tc>
        <w:tc>
          <w:tcPr>
            <w:tcW w:w="1026" w:type="dxa"/>
            <w:vMerge w:val="restart"/>
            <w:tcBorders>
              <w:bottom w:val="single" w:sz="4" w:space="0" w:color="auto"/>
            </w:tcBorders>
            <w:vAlign w:val="bottom"/>
          </w:tcPr>
          <w:p w14:paraId="6C2818B7" w14:textId="77777777" w:rsidR="008435C7" w:rsidRPr="00EA5A74" w:rsidRDefault="008435C7" w:rsidP="00EA5A74">
            <w:pPr>
              <w:pStyle w:val="SingleTxtGA"/>
              <w:spacing w:before="40" w:after="40" w:line="290" w:lineRule="exact"/>
              <w:ind w:left="113" w:right="113"/>
              <w:rPr>
                <w:i/>
                <w:iCs/>
                <w:sz w:val="18"/>
                <w:szCs w:val="26"/>
              </w:rPr>
            </w:pPr>
            <w:r w:rsidRPr="00EA5A74">
              <w:rPr>
                <w:i/>
                <w:iCs/>
                <w:sz w:val="18"/>
                <w:szCs w:val="26"/>
                <w:rtl/>
              </w:rPr>
              <w:t>عدد الفقراء</w:t>
            </w:r>
          </w:p>
        </w:tc>
        <w:tc>
          <w:tcPr>
            <w:tcW w:w="1562" w:type="dxa"/>
            <w:vMerge w:val="restart"/>
            <w:tcBorders>
              <w:bottom w:val="single" w:sz="4" w:space="0" w:color="auto"/>
            </w:tcBorders>
            <w:vAlign w:val="bottom"/>
          </w:tcPr>
          <w:p w14:paraId="62FAA2CF" w14:textId="77777777" w:rsidR="008435C7" w:rsidRPr="00EA5A74" w:rsidRDefault="008435C7" w:rsidP="00EA5A74">
            <w:pPr>
              <w:pStyle w:val="SingleTxtGA"/>
              <w:spacing w:before="40" w:after="40" w:line="290" w:lineRule="exact"/>
              <w:ind w:left="113" w:right="113"/>
              <w:rPr>
                <w:i/>
                <w:iCs/>
                <w:sz w:val="18"/>
                <w:szCs w:val="26"/>
              </w:rPr>
            </w:pPr>
            <w:r w:rsidRPr="00EA5A74">
              <w:rPr>
                <w:i/>
                <w:iCs/>
                <w:sz w:val="18"/>
                <w:szCs w:val="26"/>
                <w:rtl/>
              </w:rPr>
              <w:t>عتبة الفقر (الأوقية/السنة/الفرد)</w:t>
            </w:r>
          </w:p>
        </w:tc>
        <w:tc>
          <w:tcPr>
            <w:tcW w:w="1274" w:type="dxa"/>
            <w:vMerge w:val="restart"/>
            <w:tcBorders>
              <w:bottom w:val="single" w:sz="4" w:space="0" w:color="auto"/>
            </w:tcBorders>
            <w:vAlign w:val="bottom"/>
          </w:tcPr>
          <w:p w14:paraId="4444CD58" w14:textId="77777777" w:rsidR="008435C7" w:rsidRPr="00EA5A74" w:rsidRDefault="008435C7" w:rsidP="00EA5A74">
            <w:pPr>
              <w:pStyle w:val="SingleTxtGA"/>
              <w:spacing w:before="40" w:after="40" w:line="290" w:lineRule="exact"/>
              <w:ind w:left="113" w:right="113"/>
              <w:rPr>
                <w:i/>
                <w:iCs/>
                <w:sz w:val="18"/>
                <w:szCs w:val="26"/>
              </w:rPr>
            </w:pPr>
            <w:r w:rsidRPr="00EA5A74">
              <w:rPr>
                <w:i/>
                <w:iCs/>
                <w:sz w:val="18"/>
                <w:szCs w:val="26"/>
                <w:rtl/>
              </w:rPr>
              <w:t>عتبة الفقر المدقع (بالأوقية)</w:t>
            </w:r>
          </w:p>
        </w:tc>
      </w:tr>
      <w:tr w:rsidR="008435C7" w:rsidRPr="00EA5A74" w14:paraId="1BC2E69B" w14:textId="77777777" w:rsidTr="00FC72F4">
        <w:trPr>
          <w:jc w:val="left"/>
        </w:trPr>
        <w:tc>
          <w:tcPr>
            <w:tcW w:w="1559" w:type="dxa"/>
            <w:vMerge/>
            <w:tcBorders>
              <w:top w:val="single" w:sz="4" w:space="0" w:color="auto"/>
              <w:bottom w:val="single" w:sz="12" w:space="0" w:color="auto"/>
            </w:tcBorders>
            <w:vAlign w:val="bottom"/>
          </w:tcPr>
          <w:p w14:paraId="29665019" w14:textId="77777777" w:rsidR="008435C7" w:rsidRPr="00EA5A74" w:rsidRDefault="008435C7" w:rsidP="00EA5A74">
            <w:pPr>
              <w:pStyle w:val="SingleTxtGA"/>
              <w:spacing w:before="40" w:after="40" w:line="290" w:lineRule="exact"/>
              <w:ind w:left="113" w:right="113"/>
              <w:rPr>
                <w:i/>
                <w:iCs/>
                <w:sz w:val="18"/>
                <w:szCs w:val="26"/>
              </w:rPr>
            </w:pPr>
          </w:p>
        </w:tc>
        <w:tc>
          <w:tcPr>
            <w:tcW w:w="851" w:type="dxa"/>
            <w:tcBorders>
              <w:top w:val="single" w:sz="4" w:space="0" w:color="auto"/>
              <w:bottom w:val="single" w:sz="12" w:space="0" w:color="auto"/>
            </w:tcBorders>
            <w:vAlign w:val="bottom"/>
          </w:tcPr>
          <w:p w14:paraId="551B8FBF" w14:textId="77777777" w:rsidR="008435C7" w:rsidRPr="00EA5A74" w:rsidRDefault="008435C7" w:rsidP="00EA5A74">
            <w:pPr>
              <w:pStyle w:val="SingleTxtGA"/>
              <w:spacing w:before="40" w:after="40" w:line="290" w:lineRule="exact"/>
              <w:ind w:left="113" w:right="113"/>
              <w:rPr>
                <w:i/>
                <w:iCs/>
                <w:sz w:val="18"/>
                <w:szCs w:val="26"/>
              </w:rPr>
            </w:pPr>
            <w:r w:rsidRPr="00EA5A74">
              <w:rPr>
                <w:i/>
                <w:iCs/>
                <w:sz w:val="18"/>
                <w:szCs w:val="26"/>
                <w:rtl/>
              </w:rPr>
              <w:t>نواكشوط</w:t>
            </w:r>
          </w:p>
        </w:tc>
        <w:tc>
          <w:tcPr>
            <w:tcW w:w="1134" w:type="dxa"/>
            <w:tcBorders>
              <w:top w:val="single" w:sz="4" w:space="0" w:color="auto"/>
              <w:bottom w:val="single" w:sz="12" w:space="0" w:color="auto"/>
            </w:tcBorders>
            <w:vAlign w:val="bottom"/>
          </w:tcPr>
          <w:p w14:paraId="1D6662DD" w14:textId="0DCA572D" w:rsidR="008435C7" w:rsidRPr="00EA5A74" w:rsidRDefault="008435C7" w:rsidP="00EA5A74">
            <w:pPr>
              <w:pStyle w:val="SingleTxtGA"/>
              <w:spacing w:before="40" w:after="40" w:line="290" w:lineRule="exact"/>
              <w:ind w:left="113" w:right="113"/>
              <w:rPr>
                <w:i/>
                <w:iCs/>
                <w:sz w:val="18"/>
                <w:szCs w:val="26"/>
              </w:rPr>
            </w:pPr>
            <w:r w:rsidRPr="00EA5A74">
              <w:rPr>
                <w:i/>
                <w:iCs/>
                <w:sz w:val="18"/>
                <w:szCs w:val="26"/>
                <w:rtl/>
              </w:rPr>
              <w:t>الجمهورية الإسلامية الموريتانية</w:t>
            </w:r>
          </w:p>
        </w:tc>
        <w:tc>
          <w:tcPr>
            <w:tcW w:w="850" w:type="dxa"/>
            <w:tcBorders>
              <w:top w:val="single" w:sz="4" w:space="0" w:color="auto"/>
              <w:bottom w:val="single" w:sz="12" w:space="0" w:color="auto"/>
            </w:tcBorders>
            <w:vAlign w:val="bottom"/>
          </w:tcPr>
          <w:p w14:paraId="7BEB6EE8" w14:textId="77777777" w:rsidR="008435C7" w:rsidRPr="00EA5A74" w:rsidRDefault="008435C7" w:rsidP="00EA5A74">
            <w:pPr>
              <w:pStyle w:val="SingleTxtGA"/>
              <w:spacing w:before="40" w:after="40" w:line="290" w:lineRule="exact"/>
              <w:ind w:left="113" w:right="113"/>
              <w:rPr>
                <w:i/>
                <w:iCs/>
                <w:sz w:val="18"/>
                <w:szCs w:val="26"/>
              </w:rPr>
            </w:pPr>
            <w:r w:rsidRPr="00EA5A74">
              <w:rPr>
                <w:i/>
                <w:iCs/>
                <w:sz w:val="18"/>
                <w:szCs w:val="26"/>
                <w:rtl/>
              </w:rPr>
              <w:t>نواكشوط</w:t>
            </w:r>
          </w:p>
        </w:tc>
        <w:tc>
          <w:tcPr>
            <w:tcW w:w="1105" w:type="dxa"/>
            <w:tcBorders>
              <w:top w:val="single" w:sz="4" w:space="0" w:color="auto"/>
              <w:bottom w:val="single" w:sz="12" w:space="0" w:color="auto"/>
            </w:tcBorders>
            <w:vAlign w:val="bottom"/>
          </w:tcPr>
          <w:p w14:paraId="120AA415" w14:textId="267F23D4" w:rsidR="008435C7" w:rsidRPr="00EA5A74" w:rsidRDefault="008435C7" w:rsidP="00EA5A74">
            <w:pPr>
              <w:pStyle w:val="SingleTxtGA"/>
              <w:spacing w:before="40" w:after="40" w:line="290" w:lineRule="exact"/>
              <w:ind w:left="113" w:right="113"/>
              <w:rPr>
                <w:i/>
                <w:iCs/>
                <w:sz w:val="18"/>
                <w:szCs w:val="26"/>
              </w:rPr>
            </w:pPr>
            <w:r w:rsidRPr="00EA5A74">
              <w:rPr>
                <w:i/>
                <w:iCs/>
                <w:sz w:val="18"/>
                <w:szCs w:val="26"/>
                <w:rtl/>
              </w:rPr>
              <w:t>الجمهورية الإسلامية الموريتانية</w:t>
            </w:r>
          </w:p>
        </w:tc>
        <w:tc>
          <w:tcPr>
            <w:tcW w:w="1026" w:type="dxa"/>
            <w:vMerge/>
            <w:tcBorders>
              <w:top w:val="single" w:sz="4" w:space="0" w:color="auto"/>
              <w:bottom w:val="single" w:sz="12" w:space="0" w:color="auto"/>
            </w:tcBorders>
            <w:vAlign w:val="bottom"/>
          </w:tcPr>
          <w:p w14:paraId="3D457F63" w14:textId="77777777" w:rsidR="008435C7" w:rsidRPr="00EA5A74" w:rsidRDefault="008435C7" w:rsidP="00EA5A74">
            <w:pPr>
              <w:pStyle w:val="SingleTxtGA"/>
              <w:spacing w:before="40" w:after="40" w:line="290" w:lineRule="exact"/>
              <w:ind w:left="113" w:right="113"/>
              <w:rPr>
                <w:i/>
                <w:iCs/>
                <w:sz w:val="18"/>
                <w:szCs w:val="26"/>
              </w:rPr>
            </w:pPr>
          </w:p>
        </w:tc>
        <w:tc>
          <w:tcPr>
            <w:tcW w:w="1562" w:type="dxa"/>
            <w:vMerge/>
            <w:tcBorders>
              <w:top w:val="single" w:sz="4" w:space="0" w:color="auto"/>
              <w:bottom w:val="single" w:sz="12" w:space="0" w:color="auto"/>
            </w:tcBorders>
            <w:vAlign w:val="bottom"/>
          </w:tcPr>
          <w:p w14:paraId="2E34D6ED" w14:textId="77777777" w:rsidR="008435C7" w:rsidRPr="00EA5A74" w:rsidRDefault="008435C7" w:rsidP="00EA5A74">
            <w:pPr>
              <w:pStyle w:val="SingleTxtGA"/>
              <w:spacing w:before="40" w:after="40" w:line="290" w:lineRule="exact"/>
              <w:ind w:left="113" w:right="113"/>
              <w:rPr>
                <w:i/>
                <w:iCs/>
                <w:sz w:val="18"/>
                <w:szCs w:val="26"/>
              </w:rPr>
            </w:pPr>
          </w:p>
        </w:tc>
        <w:tc>
          <w:tcPr>
            <w:tcW w:w="1274" w:type="dxa"/>
            <w:vMerge/>
            <w:tcBorders>
              <w:top w:val="single" w:sz="4" w:space="0" w:color="auto"/>
              <w:bottom w:val="single" w:sz="12" w:space="0" w:color="auto"/>
            </w:tcBorders>
            <w:vAlign w:val="bottom"/>
          </w:tcPr>
          <w:p w14:paraId="3C261365" w14:textId="77777777" w:rsidR="008435C7" w:rsidRPr="00EA5A74" w:rsidRDefault="008435C7" w:rsidP="00EA5A74">
            <w:pPr>
              <w:pStyle w:val="SingleTxtGA"/>
              <w:spacing w:before="40" w:after="40" w:line="290" w:lineRule="exact"/>
              <w:ind w:left="113" w:right="113"/>
              <w:rPr>
                <w:i/>
                <w:iCs/>
                <w:sz w:val="18"/>
                <w:szCs w:val="26"/>
              </w:rPr>
            </w:pPr>
          </w:p>
        </w:tc>
      </w:tr>
      <w:tr w:rsidR="00EA5A74" w:rsidRPr="003D7620" w14:paraId="42F8C15B" w14:textId="77777777" w:rsidTr="00FC72F4">
        <w:trPr>
          <w:jc w:val="left"/>
        </w:trPr>
        <w:tc>
          <w:tcPr>
            <w:tcW w:w="1559" w:type="dxa"/>
            <w:tcBorders>
              <w:top w:val="single" w:sz="12" w:space="0" w:color="auto"/>
            </w:tcBorders>
          </w:tcPr>
          <w:p w14:paraId="1F1584C7"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1988</w:t>
            </w:r>
          </w:p>
        </w:tc>
        <w:tc>
          <w:tcPr>
            <w:tcW w:w="851" w:type="dxa"/>
            <w:tcBorders>
              <w:top w:val="single" w:sz="12" w:space="0" w:color="auto"/>
            </w:tcBorders>
          </w:tcPr>
          <w:p w14:paraId="1793902D" w14:textId="77777777" w:rsidR="00157146" w:rsidRPr="003D7620" w:rsidRDefault="00157146" w:rsidP="00EA5A74">
            <w:pPr>
              <w:pStyle w:val="SingleTxtGA"/>
              <w:spacing w:before="40" w:after="40" w:line="290" w:lineRule="exact"/>
              <w:ind w:left="113" w:right="113"/>
              <w:rPr>
                <w:sz w:val="18"/>
                <w:szCs w:val="26"/>
              </w:rPr>
            </w:pPr>
          </w:p>
        </w:tc>
        <w:tc>
          <w:tcPr>
            <w:tcW w:w="1134" w:type="dxa"/>
            <w:tcBorders>
              <w:top w:val="single" w:sz="12" w:space="0" w:color="auto"/>
            </w:tcBorders>
          </w:tcPr>
          <w:p w14:paraId="130EC593" w14:textId="77777777" w:rsidR="00157146" w:rsidRPr="003D7620" w:rsidRDefault="00157146" w:rsidP="00EA5A74">
            <w:pPr>
              <w:pStyle w:val="SingleTxtGA"/>
              <w:spacing w:before="40" w:after="40" w:line="290" w:lineRule="exact"/>
              <w:ind w:left="113" w:right="113"/>
              <w:rPr>
                <w:sz w:val="18"/>
                <w:szCs w:val="26"/>
              </w:rPr>
            </w:pPr>
          </w:p>
        </w:tc>
        <w:tc>
          <w:tcPr>
            <w:tcW w:w="850" w:type="dxa"/>
            <w:tcBorders>
              <w:top w:val="single" w:sz="12" w:space="0" w:color="auto"/>
            </w:tcBorders>
          </w:tcPr>
          <w:p w14:paraId="38BE46DC"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36,1</w:t>
            </w:r>
          </w:p>
        </w:tc>
        <w:tc>
          <w:tcPr>
            <w:tcW w:w="1105" w:type="dxa"/>
            <w:tcBorders>
              <w:top w:val="single" w:sz="12" w:space="0" w:color="auto"/>
            </w:tcBorders>
          </w:tcPr>
          <w:p w14:paraId="76B13112" w14:textId="051FB8CA" w:rsidR="00157146" w:rsidRPr="003D7620" w:rsidRDefault="00157146" w:rsidP="00EA5A74">
            <w:pPr>
              <w:pStyle w:val="SingleTxtGA"/>
              <w:spacing w:before="40" w:after="40" w:line="290" w:lineRule="exact"/>
              <w:ind w:left="113" w:right="113"/>
              <w:rPr>
                <w:sz w:val="18"/>
                <w:szCs w:val="26"/>
              </w:rPr>
            </w:pPr>
            <w:r w:rsidRPr="003D7620">
              <w:rPr>
                <w:sz w:val="18"/>
                <w:szCs w:val="20"/>
                <w:rtl/>
              </w:rPr>
              <w:t>56,6</w:t>
            </w:r>
            <w:r w:rsidRPr="003D7620">
              <w:rPr>
                <w:sz w:val="18"/>
                <w:szCs w:val="26"/>
                <w:rtl/>
              </w:rPr>
              <w:t xml:space="preserve"> </w:t>
            </w:r>
            <w:r w:rsidR="007F2AAF" w:rsidRPr="003D7620">
              <w:rPr>
                <w:rFonts w:hint="cs"/>
                <w:sz w:val="18"/>
                <w:szCs w:val="26"/>
                <w:rtl/>
              </w:rPr>
              <w:t>في المائة</w:t>
            </w:r>
          </w:p>
        </w:tc>
        <w:tc>
          <w:tcPr>
            <w:tcW w:w="1026" w:type="dxa"/>
            <w:tcBorders>
              <w:top w:val="single" w:sz="12" w:space="0" w:color="auto"/>
            </w:tcBorders>
          </w:tcPr>
          <w:p w14:paraId="06B486DD"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926 060 1</w:t>
            </w:r>
          </w:p>
        </w:tc>
        <w:tc>
          <w:tcPr>
            <w:tcW w:w="1562" w:type="dxa"/>
            <w:tcBorders>
              <w:top w:val="single" w:sz="12" w:space="0" w:color="auto"/>
            </w:tcBorders>
          </w:tcPr>
          <w:p w14:paraId="56A6818F" w14:textId="1B3278C7" w:rsidR="00157146" w:rsidRPr="003D7620" w:rsidRDefault="00E6681D" w:rsidP="00EA5A74">
            <w:pPr>
              <w:pStyle w:val="SingleTxtGA"/>
              <w:spacing w:before="40" w:after="40" w:line="290" w:lineRule="exact"/>
              <w:ind w:left="113" w:right="113"/>
              <w:rPr>
                <w:sz w:val="18"/>
                <w:szCs w:val="20"/>
              </w:rPr>
            </w:pPr>
            <w:r w:rsidRPr="003D7620">
              <w:rPr>
                <w:rFonts w:hint="cs"/>
                <w:sz w:val="18"/>
                <w:szCs w:val="20"/>
                <w:rtl/>
              </w:rPr>
              <w:t>800 32</w:t>
            </w:r>
          </w:p>
        </w:tc>
        <w:tc>
          <w:tcPr>
            <w:tcW w:w="1274" w:type="dxa"/>
            <w:tcBorders>
              <w:top w:val="single" w:sz="12" w:space="0" w:color="auto"/>
            </w:tcBorders>
          </w:tcPr>
          <w:p w14:paraId="4CC52A68" w14:textId="39231406" w:rsidR="00157146" w:rsidRPr="003D7620" w:rsidRDefault="00E6681D" w:rsidP="00EA5A74">
            <w:pPr>
              <w:pStyle w:val="SingleTxtGA"/>
              <w:spacing w:before="40" w:after="40" w:line="290" w:lineRule="exact"/>
              <w:ind w:left="113" w:right="113"/>
              <w:rPr>
                <w:sz w:val="18"/>
                <w:szCs w:val="20"/>
              </w:rPr>
            </w:pPr>
            <w:r w:rsidRPr="003D7620">
              <w:rPr>
                <w:rFonts w:hint="cs"/>
                <w:sz w:val="18"/>
                <w:szCs w:val="20"/>
                <w:rtl/>
              </w:rPr>
              <w:t>800 24</w:t>
            </w:r>
          </w:p>
        </w:tc>
      </w:tr>
      <w:tr w:rsidR="00EA5A74" w:rsidRPr="003D7620" w14:paraId="3C070A85" w14:textId="77777777" w:rsidTr="00EA5A74">
        <w:trPr>
          <w:jc w:val="left"/>
        </w:trPr>
        <w:tc>
          <w:tcPr>
            <w:tcW w:w="1559" w:type="dxa"/>
          </w:tcPr>
          <w:p w14:paraId="5C1E9746"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1996</w:t>
            </w:r>
          </w:p>
        </w:tc>
        <w:tc>
          <w:tcPr>
            <w:tcW w:w="851" w:type="dxa"/>
          </w:tcPr>
          <w:p w14:paraId="1C9E42C1" w14:textId="77777777" w:rsidR="00157146" w:rsidRPr="003D7620" w:rsidRDefault="00157146" w:rsidP="00EA5A74">
            <w:pPr>
              <w:pStyle w:val="SingleTxtGA"/>
              <w:spacing w:before="40" w:after="40" w:line="290" w:lineRule="exact"/>
              <w:ind w:left="113" w:right="113"/>
              <w:rPr>
                <w:sz w:val="18"/>
                <w:szCs w:val="26"/>
              </w:rPr>
            </w:pPr>
          </w:p>
        </w:tc>
        <w:tc>
          <w:tcPr>
            <w:tcW w:w="1134" w:type="dxa"/>
          </w:tcPr>
          <w:p w14:paraId="7E73B648" w14:textId="77777777" w:rsidR="00157146" w:rsidRPr="003D7620" w:rsidRDefault="00157146" w:rsidP="00EA5A74">
            <w:pPr>
              <w:pStyle w:val="SingleTxtGA"/>
              <w:spacing w:before="40" w:after="40" w:line="290" w:lineRule="exact"/>
              <w:ind w:left="113" w:right="113"/>
              <w:rPr>
                <w:sz w:val="18"/>
                <w:szCs w:val="26"/>
              </w:rPr>
            </w:pPr>
          </w:p>
        </w:tc>
        <w:tc>
          <w:tcPr>
            <w:tcW w:w="850" w:type="dxa"/>
          </w:tcPr>
          <w:p w14:paraId="3824F5FF"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21,0</w:t>
            </w:r>
          </w:p>
        </w:tc>
        <w:tc>
          <w:tcPr>
            <w:tcW w:w="1105" w:type="dxa"/>
          </w:tcPr>
          <w:p w14:paraId="7CFE0BA1"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50,5</w:t>
            </w:r>
          </w:p>
        </w:tc>
        <w:tc>
          <w:tcPr>
            <w:tcW w:w="1026" w:type="dxa"/>
          </w:tcPr>
          <w:p w14:paraId="39111115"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210 187 1</w:t>
            </w:r>
          </w:p>
        </w:tc>
        <w:tc>
          <w:tcPr>
            <w:tcW w:w="1562" w:type="dxa"/>
          </w:tcPr>
          <w:p w14:paraId="5EC91431"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400 58</w:t>
            </w:r>
          </w:p>
        </w:tc>
        <w:tc>
          <w:tcPr>
            <w:tcW w:w="1274" w:type="dxa"/>
          </w:tcPr>
          <w:p w14:paraId="6318732A"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150 44</w:t>
            </w:r>
          </w:p>
        </w:tc>
      </w:tr>
      <w:tr w:rsidR="00EA5A74" w:rsidRPr="003D7620" w14:paraId="3C2F5DED" w14:textId="77777777" w:rsidTr="00EA5A74">
        <w:trPr>
          <w:jc w:val="left"/>
        </w:trPr>
        <w:tc>
          <w:tcPr>
            <w:tcW w:w="1559" w:type="dxa"/>
          </w:tcPr>
          <w:p w14:paraId="752B583F"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2000</w:t>
            </w:r>
          </w:p>
        </w:tc>
        <w:tc>
          <w:tcPr>
            <w:tcW w:w="851" w:type="dxa"/>
          </w:tcPr>
          <w:p w14:paraId="1AE5511D"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12,3</w:t>
            </w:r>
          </w:p>
        </w:tc>
        <w:tc>
          <w:tcPr>
            <w:tcW w:w="1134" w:type="dxa"/>
          </w:tcPr>
          <w:p w14:paraId="6A65927C" w14:textId="7A2E5C75" w:rsidR="00157146" w:rsidRPr="003D7620" w:rsidRDefault="00157146" w:rsidP="00EA5A74">
            <w:pPr>
              <w:pStyle w:val="SingleTxtGA"/>
              <w:spacing w:before="40" w:after="40" w:line="290" w:lineRule="exact"/>
              <w:ind w:left="113" w:right="113"/>
              <w:rPr>
                <w:sz w:val="18"/>
                <w:szCs w:val="26"/>
              </w:rPr>
            </w:pPr>
            <w:r w:rsidRPr="003D7620">
              <w:rPr>
                <w:sz w:val="18"/>
                <w:szCs w:val="20"/>
                <w:rtl/>
              </w:rPr>
              <w:t>31,4</w:t>
            </w:r>
            <w:r w:rsidRPr="003D7620">
              <w:rPr>
                <w:sz w:val="18"/>
                <w:szCs w:val="26"/>
                <w:rtl/>
              </w:rPr>
              <w:t xml:space="preserve"> </w:t>
            </w:r>
            <w:r w:rsidR="007F2AAF" w:rsidRPr="003D7620">
              <w:rPr>
                <w:rFonts w:hint="cs"/>
                <w:sz w:val="18"/>
                <w:szCs w:val="26"/>
                <w:rtl/>
              </w:rPr>
              <w:t>في المائة</w:t>
            </w:r>
          </w:p>
        </w:tc>
        <w:tc>
          <w:tcPr>
            <w:tcW w:w="850" w:type="dxa"/>
          </w:tcPr>
          <w:p w14:paraId="55B18DCA"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25,1</w:t>
            </w:r>
          </w:p>
        </w:tc>
        <w:tc>
          <w:tcPr>
            <w:tcW w:w="1105" w:type="dxa"/>
          </w:tcPr>
          <w:p w14:paraId="17996A0F" w14:textId="60D1AE8D" w:rsidR="00157146" w:rsidRPr="003D7620" w:rsidRDefault="00157146" w:rsidP="00EA5A74">
            <w:pPr>
              <w:pStyle w:val="SingleTxtGA"/>
              <w:spacing w:before="40" w:after="40" w:line="290" w:lineRule="exact"/>
              <w:ind w:left="113" w:right="113"/>
              <w:rPr>
                <w:sz w:val="18"/>
                <w:szCs w:val="26"/>
              </w:rPr>
            </w:pPr>
            <w:r w:rsidRPr="003D7620">
              <w:rPr>
                <w:sz w:val="18"/>
                <w:szCs w:val="20"/>
                <w:rtl/>
              </w:rPr>
              <w:t>51</w:t>
            </w:r>
            <w:r w:rsidRPr="003D7620">
              <w:rPr>
                <w:sz w:val="18"/>
                <w:szCs w:val="26"/>
                <w:rtl/>
              </w:rPr>
              <w:t xml:space="preserve"> </w:t>
            </w:r>
            <w:r w:rsidR="007F2AAF" w:rsidRPr="003D7620">
              <w:rPr>
                <w:rFonts w:hint="cs"/>
                <w:sz w:val="18"/>
                <w:szCs w:val="26"/>
                <w:rtl/>
              </w:rPr>
              <w:t>في المائة</w:t>
            </w:r>
          </w:p>
        </w:tc>
        <w:tc>
          <w:tcPr>
            <w:tcW w:w="1026" w:type="dxa"/>
          </w:tcPr>
          <w:p w14:paraId="73867599"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976 348 1</w:t>
            </w:r>
          </w:p>
        </w:tc>
        <w:tc>
          <w:tcPr>
            <w:tcW w:w="1562" w:type="dxa"/>
          </w:tcPr>
          <w:p w14:paraId="085A589C"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600 72</w:t>
            </w:r>
          </w:p>
        </w:tc>
        <w:tc>
          <w:tcPr>
            <w:tcW w:w="1274" w:type="dxa"/>
          </w:tcPr>
          <w:p w14:paraId="0D060D0D"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880 54</w:t>
            </w:r>
          </w:p>
        </w:tc>
      </w:tr>
      <w:tr w:rsidR="00EA5A74" w:rsidRPr="003D7620" w14:paraId="7550B288" w14:textId="77777777" w:rsidTr="00EA5A74">
        <w:trPr>
          <w:jc w:val="left"/>
        </w:trPr>
        <w:tc>
          <w:tcPr>
            <w:tcW w:w="1559" w:type="dxa"/>
          </w:tcPr>
          <w:p w14:paraId="00331B67"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2004</w:t>
            </w:r>
          </w:p>
        </w:tc>
        <w:tc>
          <w:tcPr>
            <w:tcW w:w="851" w:type="dxa"/>
          </w:tcPr>
          <w:p w14:paraId="43AEEAC7"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10,9</w:t>
            </w:r>
          </w:p>
        </w:tc>
        <w:tc>
          <w:tcPr>
            <w:tcW w:w="1134" w:type="dxa"/>
          </w:tcPr>
          <w:p w14:paraId="28719C27" w14:textId="0A25AAFA" w:rsidR="00157146" w:rsidRPr="003D7620" w:rsidRDefault="00157146" w:rsidP="00EA5A74">
            <w:pPr>
              <w:pStyle w:val="SingleTxtGA"/>
              <w:spacing w:before="40" w:after="40" w:line="290" w:lineRule="exact"/>
              <w:ind w:left="113" w:right="113"/>
              <w:rPr>
                <w:sz w:val="18"/>
                <w:szCs w:val="26"/>
              </w:rPr>
            </w:pPr>
            <w:r w:rsidRPr="003D7620">
              <w:rPr>
                <w:sz w:val="18"/>
                <w:szCs w:val="20"/>
                <w:rtl/>
              </w:rPr>
              <w:t>28,8</w:t>
            </w:r>
            <w:r w:rsidRPr="003D7620">
              <w:rPr>
                <w:sz w:val="18"/>
                <w:szCs w:val="26"/>
                <w:rtl/>
              </w:rPr>
              <w:t xml:space="preserve"> </w:t>
            </w:r>
            <w:r w:rsidR="007F2AAF" w:rsidRPr="003D7620">
              <w:rPr>
                <w:rFonts w:hint="cs"/>
                <w:sz w:val="18"/>
                <w:szCs w:val="26"/>
                <w:rtl/>
              </w:rPr>
              <w:t>في المائة</w:t>
            </w:r>
          </w:p>
        </w:tc>
        <w:tc>
          <w:tcPr>
            <w:tcW w:w="850" w:type="dxa"/>
          </w:tcPr>
          <w:p w14:paraId="29804D73"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25,9</w:t>
            </w:r>
          </w:p>
        </w:tc>
        <w:tc>
          <w:tcPr>
            <w:tcW w:w="1105" w:type="dxa"/>
          </w:tcPr>
          <w:p w14:paraId="3A2800FB" w14:textId="16B07290" w:rsidR="00157146" w:rsidRPr="003D7620" w:rsidRDefault="00157146" w:rsidP="00EA5A74">
            <w:pPr>
              <w:pStyle w:val="SingleTxtGA"/>
              <w:spacing w:before="40" w:after="40" w:line="290" w:lineRule="exact"/>
              <w:ind w:left="113" w:right="113"/>
              <w:rPr>
                <w:sz w:val="18"/>
                <w:szCs w:val="26"/>
              </w:rPr>
            </w:pPr>
            <w:r w:rsidRPr="003D7620">
              <w:rPr>
                <w:sz w:val="18"/>
                <w:szCs w:val="20"/>
                <w:rtl/>
              </w:rPr>
              <w:t>46,7</w:t>
            </w:r>
            <w:r w:rsidRPr="003D7620">
              <w:rPr>
                <w:sz w:val="18"/>
                <w:szCs w:val="26"/>
                <w:rtl/>
              </w:rPr>
              <w:t xml:space="preserve"> </w:t>
            </w:r>
            <w:r w:rsidR="007F2AAF" w:rsidRPr="003D7620">
              <w:rPr>
                <w:rFonts w:hint="cs"/>
                <w:sz w:val="18"/>
                <w:szCs w:val="26"/>
                <w:rtl/>
              </w:rPr>
              <w:t>في المائة</w:t>
            </w:r>
          </w:p>
        </w:tc>
        <w:tc>
          <w:tcPr>
            <w:tcW w:w="1026" w:type="dxa"/>
          </w:tcPr>
          <w:p w14:paraId="2BBA6C9C"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344 390 1</w:t>
            </w:r>
          </w:p>
        </w:tc>
        <w:tc>
          <w:tcPr>
            <w:tcW w:w="1562" w:type="dxa"/>
          </w:tcPr>
          <w:p w14:paraId="29E564D4"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600 94</w:t>
            </w:r>
          </w:p>
        </w:tc>
        <w:tc>
          <w:tcPr>
            <w:tcW w:w="1274" w:type="dxa"/>
          </w:tcPr>
          <w:p w14:paraId="6059EFC8"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550 71</w:t>
            </w:r>
          </w:p>
        </w:tc>
      </w:tr>
      <w:tr w:rsidR="00EA5A74" w:rsidRPr="003D7620" w14:paraId="3AE2463A" w14:textId="77777777" w:rsidTr="00EA5A74">
        <w:trPr>
          <w:jc w:val="left"/>
        </w:trPr>
        <w:tc>
          <w:tcPr>
            <w:tcW w:w="1559" w:type="dxa"/>
          </w:tcPr>
          <w:p w14:paraId="33DDF44F"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2008</w:t>
            </w:r>
          </w:p>
        </w:tc>
        <w:tc>
          <w:tcPr>
            <w:tcW w:w="851" w:type="dxa"/>
          </w:tcPr>
          <w:p w14:paraId="64F23990" w14:textId="77777777" w:rsidR="00157146" w:rsidRPr="003D7620" w:rsidRDefault="00157146" w:rsidP="00EA5A74">
            <w:pPr>
              <w:pStyle w:val="SingleTxtGA"/>
              <w:spacing w:before="40" w:after="40" w:line="290" w:lineRule="exact"/>
              <w:ind w:left="113" w:right="113"/>
              <w:rPr>
                <w:sz w:val="18"/>
                <w:szCs w:val="20"/>
                <w:rtl/>
              </w:rPr>
            </w:pPr>
            <w:r w:rsidRPr="003D7620">
              <w:rPr>
                <w:sz w:val="18"/>
                <w:szCs w:val="20"/>
                <w:rtl/>
              </w:rPr>
              <w:t>4,8</w:t>
            </w:r>
          </w:p>
        </w:tc>
        <w:tc>
          <w:tcPr>
            <w:tcW w:w="1134" w:type="dxa"/>
          </w:tcPr>
          <w:p w14:paraId="3B97325D" w14:textId="6EB74D43" w:rsidR="00157146" w:rsidRPr="003D7620" w:rsidRDefault="00157146" w:rsidP="00EA5A74">
            <w:pPr>
              <w:pStyle w:val="SingleTxtGA"/>
              <w:spacing w:before="40" w:after="40" w:line="290" w:lineRule="exact"/>
              <w:ind w:left="113" w:right="113"/>
              <w:rPr>
                <w:sz w:val="18"/>
                <w:szCs w:val="26"/>
              </w:rPr>
            </w:pPr>
            <w:r w:rsidRPr="003D7620">
              <w:rPr>
                <w:sz w:val="18"/>
                <w:szCs w:val="20"/>
                <w:rtl/>
              </w:rPr>
              <w:t>25</w:t>
            </w:r>
            <w:r w:rsidR="009402C7" w:rsidRPr="003D7620">
              <w:rPr>
                <w:rFonts w:hint="cs"/>
                <w:sz w:val="18"/>
                <w:szCs w:val="20"/>
                <w:rtl/>
              </w:rPr>
              <w:t>,</w:t>
            </w:r>
            <w:r w:rsidRPr="003D7620">
              <w:rPr>
                <w:sz w:val="18"/>
                <w:szCs w:val="20"/>
                <w:rtl/>
              </w:rPr>
              <w:t>9</w:t>
            </w:r>
            <w:r w:rsidR="007F2AAF" w:rsidRPr="003D7620">
              <w:rPr>
                <w:rFonts w:hint="cs"/>
                <w:sz w:val="18"/>
                <w:szCs w:val="26"/>
                <w:rtl/>
              </w:rPr>
              <w:t xml:space="preserve"> في المائة</w:t>
            </w:r>
          </w:p>
        </w:tc>
        <w:tc>
          <w:tcPr>
            <w:tcW w:w="850" w:type="dxa"/>
          </w:tcPr>
          <w:p w14:paraId="3273E696"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15,6</w:t>
            </w:r>
          </w:p>
        </w:tc>
        <w:tc>
          <w:tcPr>
            <w:tcW w:w="1105" w:type="dxa"/>
          </w:tcPr>
          <w:p w14:paraId="2361E94D" w14:textId="60A2A9CC" w:rsidR="00157146" w:rsidRPr="003D7620" w:rsidRDefault="00157146" w:rsidP="00EA5A74">
            <w:pPr>
              <w:pStyle w:val="SingleTxtGA"/>
              <w:spacing w:before="40" w:after="40" w:line="290" w:lineRule="exact"/>
              <w:ind w:left="113" w:right="113"/>
              <w:rPr>
                <w:sz w:val="18"/>
                <w:szCs w:val="26"/>
              </w:rPr>
            </w:pPr>
            <w:r w:rsidRPr="003D7620">
              <w:rPr>
                <w:sz w:val="18"/>
                <w:szCs w:val="20"/>
                <w:rtl/>
              </w:rPr>
              <w:t>42</w:t>
            </w:r>
            <w:r w:rsidRPr="003D7620">
              <w:rPr>
                <w:sz w:val="18"/>
                <w:szCs w:val="26"/>
                <w:rtl/>
              </w:rPr>
              <w:t xml:space="preserve"> </w:t>
            </w:r>
            <w:r w:rsidR="007F2AAF" w:rsidRPr="003D7620">
              <w:rPr>
                <w:rFonts w:hint="cs"/>
                <w:sz w:val="18"/>
                <w:szCs w:val="26"/>
                <w:rtl/>
              </w:rPr>
              <w:t>في المائة</w:t>
            </w:r>
          </w:p>
        </w:tc>
        <w:tc>
          <w:tcPr>
            <w:tcW w:w="1026" w:type="dxa"/>
          </w:tcPr>
          <w:p w14:paraId="7E3FFC85"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759 408 1</w:t>
            </w:r>
          </w:p>
        </w:tc>
        <w:tc>
          <w:tcPr>
            <w:tcW w:w="1562" w:type="dxa"/>
          </w:tcPr>
          <w:p w14:paraId="77C77A71"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600 129</w:t>
            </w:r>
          </w:p>
        </w:tc>
        <w:tc>
          <w:tcPr>
            <w:tcW w:w="1274" w:type="dxa"/>
          </w:tcPr>
          <w:p w14:paraId="3AB13245"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400 96</w:t>
            </w:r>
          </w:p>
        </w:tc>
      </w:tr>
      <w:tr w:rsidR="00EA5A74" w:rsidRPr="003D7620" w14:paraId="699E04BE" w14:textId="77777777" w:rsidTr="00FC72F4">
        <w:trPr>
          <w:jc w:val="left"/>
        </w:trPr>
        <w:tc>
          <w:tcPr>
            <w:tcW w:w="1559" w:type="dxa"/>
          </w:tcPr>
          <w:p w14:paraId="15ACEBA6"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2014</w:t>
            </w:r>
          </w:p>
        </w:tc>
        <w:tc>
          <w:tcPr>
            <w:tcW w:w="851" w:type="dxa"/>
          </w:tcPr>
          <w:p w14:paraId="25D90B35"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5,9</w:t>
            </w:r>
          </w:p>
        </w:tc>
        <w:tc>
          <w:tcPr>
            <w:tcW w:w="1134" w:type="dxa"/>
          </w:tcPr>
          <w:p w14:paraId="128FCA2C" w14:textId="65616D20" w:rsidR="00157146" w:rsidRPr="003D7620" w:rsidRDefault="00157146" w:rsidP="00EA5A74">
            <w:pPr>
              <w:pStyle w:val="SingleTxtGA"/>
              <w:spacing w:before="40" w:after="40" w:line="290" w:lineRule="exact"/>
              <w:ind w:left="113" w:right="113"/>
              <w:rPr>
                <w:sz w:val="18"/>
                <w:szCs w:val="26"/>
              </w:rPr>
            </w:pPr>
            <w:r w:rsidRPr="003D7620">
              <w:rPr>
                <w:sz w:val="18"/>
                <w:szCs w:val="20"/>
                <w:rtl/>
              </w:rPr>
              <w:t>16,6</w:t>
            </w:r>
            <w:r w:rsidRPr="003D7620">
              <w:rPr>
                <w:sz w:val="18"/>
                <w:szCs w:val="26"/>
                <w:rtl/>
              </w:rPr>
              <w:t xml:space="preserve"> </w:t>
            </w:r>
            <w:r w:rsidR="007F2AAF" w:rsidRPr="003D7620">
              <w:rPr>
                <w:rFonts w:hint="cs"/>
                <w:sz w:val="18"/>
                <w:szCs w:val="26"/>
                <w:rtl/>
              </w:rPr>
              <w:t>في المائة</w:t>
            </w:r>
          </w:p>
        </w:tc>
        <w:tc>
          <w:tcPr>
            <w:tcW w:w="850" w:type="dxa"/>
          </w:tcPr>
          <w:p w14:paraId="314BAC43"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14,4</w:t>
            </w:r>
          </w:p>
        </w:tc>
        <w:tc>
          <w:tcPr>
            <w:tcW w:w="1105" w:type="dxa"/>
          </w:tcPr>
          <w:p w14:paraId="3F1C5B9C" w14:textId="6F1CA69C" w:rsidR="00157146" w:rsidRPr="003D7620" w:rsidRDefault="00157146" w:rsidP="00EA5A74">
            <w:pPr>
              <w:pStyle w:val="SingleTxtGA"/>
              <w:spacing w:before="40" w:after="40" w:line="290" w:lineRule="exact"/>
              <w:ind w:left="113" w:right="113"/>
              <w:rPr>
                <w:sz w:val="18"/>
                <w:szCs w:val="26"/>
              </w:rPr>
            </w:pPr>
            <w:r w:rsidRPr="003D7620">
              <w:rPr>
                <w:sz w:val="18"/>
                <w:szCs w:val="20"/>
                <w:rtl/>
              </w:rPr>
              <w:t>31</w:t>
            </w:r>
            <w:r w:rsidRPr="003D7620">
              <w:rPr>
                <w:sz w:val="18"/>
                <w:szCs w:val="26"/>
                <w:rtl/>
              </w:rPr>
              <w:t xml:space="preserve"> </w:t>
            </w:r>
            <w:r w:rsidR="007F2AAF" w:rsidRPr="003D7620">
              <w:rPr>
                <w:rFonts w:hint="cs"/>
                <w:sz w:val="18"/>
                <w:szCs w:val="26"/>
                <w:rtl/>
              </w:rPr>
              <w:t>في المائة</w:t>
            </w:r>
          </w:p>
        </w:tc>
        <w:tc>
          <w:tcPr>
            <w:tcW w:w="1026" w:type="dxa"/>
          </w:tcPr>
          <w:p w14:paraId="3DF33E46"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584 096 1</w:t>
            </w:r>
          </w:p>
        </w:tc>
        <w:tc>
          <w:tcPr>
            <w:tcW w:w="1562" w:type="dxa"/>
          </w:tcPr>
          <w:p w14:paraId="37A8CBA9"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445 169</w:t>
            </w:r>
          </w:p>
        </w:tc>
        <w:tc>
          <w:tcPr>
            <w:tcW w:w="1274" w:type="dxa"/>
          </w:tcPr>
          <w:p w14:paraId="6199F021"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035 126</w:t>
            </w:r>
          </w:p>
        </w:tc>
      </w:tr>
      <w:tr w:rsidR="00EA5A74" w:rsidRPr="003D7620" w14:paraId="1E1037C5" w14:textId="77777777" w:rsidTr="00FC72F4">
        <w:trPr>
          <w:jc w:val="left"/>
        </w:trPr>
        <w:tc>
          <w:tcPr>
            <w:tcW w:w="1559" w:type="dxa"/>
            <w:tcBorders>
              <w:bottom w:val="single" w:sz="12" w:space="0" w:color="auto"/>
            </w:tcBorders>
          </w:tcPr>
          <w:p w14:paraId="6E28D64C" w14:textId="77777777" w:rsidR="00157146" w:rsidRPr="003D7620" w:rsidRDefault="00157146" w:rsidP="00EA5A74">
            <w:pPr>
              <w:pStyle w:val="SingleTxtGA"/>
              <w:spacing w:before="40" w:after="40" w:line="290" w:lineRule="exact"/>
              <w:ind w:left="113" w:right="113"/>
              <w:rPr>
                <w:sz w:val="18"/>
                <w:szCs w:val="26"/>
              </w:rPr>
            </w:pPr>
            <w:r w:rsidRPr="003D7620">
              <w:rPr>
                <w:sz w:val="18"/>
                <w:szCs w:val="26"/>
                <w:rtl/>
              </w:rPr>
              <w:t xml:space="preserve">الفرق </w:t>
            </w:r>
            <w:r w:rsidRPr="003D7620">
              <w:rPr>
                <w:sz w:val="18"/>
                <w:szCs w:val="20"/>
                <w:rtl/>
              </w:rPr>
              <w:t>2000/2014</w:t>
            </w:r>
          </w:p>
        </w:tc>
        <w:tc>
          <w:tcPr>
            <w:tcW w:w="851" w:type="dxa"/>
            <w:tcBorders>
              <w:bottom w:val="single" w:sz="12" w:space="0" w:color="auto"/>
            </w:tcBorders>
          </w:tcPr>
          <w:p w14:paraId="2FB20351"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-6,4</w:t>
            </w:r>
          </w:p>
        </w:tc>
        <w:tc>
          <w:tcPr>
            <w:tcW w:w="1134" w:type="dxa"/>
            <w:tcBorders>
              <w:bottom w:val="single" w:sz="12" w:space="0" w:color="auto"/>
            </w:tcBorders>
          </w:tcPr>
          <w:p w14:paraId="5B360EDE"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-14,8</w:t>
            </w:r>
          </w:p>
        </w:tc>
        <w:tc>
          <w:tcPr>
            <w:tcW w:w="850" w:type="dxa"/>
            <w:tcBorders>
              <w:bottom w:val="single" w:sz="12" w:space="0" w:color="auto"/>
            </w:tcBorders>
          </w:tcPr>
          <w:p w14:paraId="43E54FB0"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-10,7</w:t>
            </w:r>
          </w:p>
        </w:tc>
        <w:tc>
          <w:tcPr>
            <w:tcW w:w="1105" w:type="dxa"/>
            <w:tcBorders>
              <w:bottom w:val="single" w:sz="12" w:space="0" w:color="auto"/>
            </w:tcBorders>
          </w:tcPr>
          <w:p w14:paraId="4F2EE223"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-20</w:t>
            </w:r>
          </w:p>
        </w:tc>
        <w:tc>
          <w:tcPr>
            <w:tcW w:w="1026" w:type="dxa"/>
            <w:tcBorders>
              <w:bottom w:val="single" w:sz="12" w:space="0" w:color="auto"/>
            </w:tcBorders>
          </w:tcPr>
          <w:p w14:paraId="54A63254" w14:textId="65322A27" w:rsidR="00157146" w:rsidRPr="003D7620" w:rsidRDefault="00157146" w:rsidP="00EA5A74">
            <w:pPr>
              <w:pStyle w:val="SingleTxtGA"/>
              <w:spacing w:before="40" w:after="40" w:line="290" w:lineRule="exact"/>
              <w:ind w:left="113" w:right="113"/>
              <w:rPr>
                <w:sz w:val="18"/>
                <w:szCs w:val="20"/>
              </w:rPr>
            </w:pPr>
            <w:r w:rsidRPr="003D7620">
              <w:rPr>
                <w:sz w:val="18"/>
                <w:szCs w:val="20"/>
                <w:rtl/>
              </w:rPr>
              <w:t>-</w:t>
            </w:r>
            <w:r w:rsidR="0041322A">
              <w:rPr>
                <w:rFonts w:hint="cs"/>
                <w:sz w:val="18"/>
                <w:szCs w:val="20"/>
                <w:rtl/>
              </w:rPr>
              <w:t>392 252</w:t>
            </w:r>
          </w:p>
        </w:tc>
        <w:tc>
          <w:tcPr>
            <w:tcW w:w="1562" w:type="dxa"/>
            <w:tcBorders>
              <w:bottom w:val="single" w:sz="12" w:space="0" w:color="auto"/>
            </w:tcBorders>
          </w:tcPr>
          <w:p w14:paraId="06E5A3A6"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845 96</w:t>
            </w:r>
          </w:p>
        </w:tc>
        <w:tc>
          <w:tcPr>
            <w:tcW w:w="1274" w:type="dxa"/>
            <w:tcBorders>
              <w:bottom w:val="single" w:sz="12" w:space="0" w:color="auto"/>
            </w:tcBorders>
          </w:tcPr>
          <w:p w14:paraId="32C3D6B2" w14:textId="77777777" w:rsidR="00157146" w:rsidRPr="003D7620" w:rsidRDefault="00157146" w:rsidP="00EA5A74">
            <w:pPr>
              <w:pStyle w:val="SingleTxtGA"/>
              <w:spacing w:before="40" w:after="40" w:line="290" w:lineRule="exact"/>
              <w:ind w:left="113" w:right="113"/>
              <w:rPr>
                <w:sz w:val="18"/>
                <w:szCs w:val="20"/>
              </w:rPr>
            </w:pPr>
            <w:r w:rsidRPr="003D7620">
              <w:rPr>
                <w:sz w:val="18"/>
                <w:szCs w:val="20"/>
                <w:rtl/>
              </w:rPr>
              <w:t>155 71</w:t>
            </w:r>
          </w:p>
        </w:tc>
      </w:tr>
    </w:tbl>
    <w:p w14:paraId="6F383085" w14:textId="68F620CE" w:rsidR="00157146" w:rsidRPr="00EA5A74" w:rsidRDefault="00157146" w:rsidP="00EA5A74">
      <w:pPr>
        <w:pStyle w:val="SingleTxtGA"/>
        <w:spacing w:after="60" w:line="300" w:lineRule="exact"/>
        <w:rPr>
          <w:sz w:val="16"/>
          <w:szCs w:val="24"/>
        </w:rPr>
      </w:pPr>
      <w:r w:rsidRPr="00EA5A74">
        <w:rPr>
          <w:i/>
          <w:iCs/>
          <w:sz w:val="16"/>
          <w:szCs w:val="24"/>
          <w:rtl/>
        </w:rPr>
        <w:t>المصدر:</w:t>
      </w:r>
      <w:r w:rsidR="00EA5A74">
        <w:rPr>
          <w:sz w:val="16"/>
          <w:szCs w:val="24"/>
          <w:rtl/>
        </w:rPr>
        <w:tab/>
      </w:r>
      <w:r w:rsidRPr="00EA5A74">
        <w:rPr>
          <w:sz w:val="16"/>
          <w:szCs w:val="24"/>
          <w:rtl/>
        </w:rPr>
        <w:t>استراتيجية النمو المتسارع والرفاه المشترك استنادا</w:t>
      </w:r>
      <w:r w:rsidR="00BC4290" w:rsidRPr="00EA5A74">
        <w:rPr>
          <w:rFonts w:hint="cs"/>
          <w:sz w:val="16"/>
          <w:szCs w:val="24"/>
          <w:rtl/>
        </w:rPr>
        <w:t>ً</w:t>
      </w:r>
      <w:r w:rsidRPr="00EA5A74">
        <w:rPr>
          <w:sz w:val="16"/>
          <w:szCs w:val="24"/>
          <w:rtl/>
        </w:rPr>
        <w:t xml:space="preserve"> إلى المكتب الوطني للإحصاء</w:t>
      </w:r>
    </w:p>
    <w:p w14:paraId="59AA41BF" w14:textId="77777777" w:rsidR="00157146" w:rsidRPr="00157146" w:rsidRDefault="00157146" w:rsidP="00BB747A">
      <w:pPr>
        <w:pStyle w:val="H23GA"/>
        <w:rPr>
          <w:rFonts w:hint="eastAsia"/>
        </w:rPr>
      </w:pPr>
      <w:r w:rsidRPr="00157146">
        <w:rPr>
          <w:rtl/>
        </w:rPr>
        <w:lastRenderedPageBreak/>
        <w:tab/>
      </w:r>
      <w:r w:rsidRPr="00157146">
        <w:rPr>
          <w:rtl/>
        </w:rPr>
        <w:tab/>
        <w:t xml:space="preserve">النمو الاقتصادي </w:t>
      </w:r>
      <w:r w:rsidRPr="002B2700">
        <w:rPr>
          <w:szCs w:val="20"/>
          <w:rtl/>
        </w:rPr>
        <w:t>2001</w:t>
      </w:r>
      <w:r w:rsidRPr="00157146">
        <w:rPr>
          <w:rtl/>
        </w:rPr>
        <w:t>-</w:t>
      </w:r>
      <w:r w:rsidRPr="002B2700">
        <w:rPr>
          <w:szCs w:val="20"/>
          <w:rtl/>
        </w:rPr>
        <w:t>2015</w:t>
      </w:r>
    </w:p>
    <w:p w14:paraId="73A917B9" w14:textId="0F68ABB2" w:rsidR="00157146" w:rsidRPr="00157146" w:rsidRDefault="00157146" w:rsidP="009402C7">
      <w:pPr>
        <w:pStyle w:val="SingleTxtGA"/>
      </w:pPr>
      <w:r w:rsidRPr="002B2700">
        <w:rPr>
          <w:szCs w:val="20"/>
          <w:rtl/>
        </w:rPr>
        <w:t>121</w:t>
      </w:r>
      <w:r w:rsidRPr="00157146">
        <w:rPr>
          <w:rtl/>
        </w:rPr>
        <w:t>-</w:t>
      </w:r>
      <w:r w:rsidRPr="00157146">
        <w:rPr>
          <w:rtl/>
        </w:rPr>
        <w:tab/>
        <w:t xml:space="preserve">استمر النمو الاقتصادي خلال فترة </w:t>
      </w:r>
      <w:r w:rsidRPr="002B2700">
        <w:rPr>
          <w:szCs w:val="20"/>
          <w:rtl/>
        </w:rPr>
        <w:t>2011</w:t>
      </w:r>
      <w:r w:rsidRPr="00157146">
        <w:rPr>
          <w:rtl/>
        </w:rPr>
        <w:t>-</w:t>
      </w:r>
      <w:r w:rsidRPr="002B2700">
        <w:rPr>
          <w:szCs w:val="20"/>
          <w:rtl/>
        </w:rPr>
        <w:t>2015</w:t>
      </w:r>
      <w:r w:rsidRPr="00157146">
        <w:rPr>
          <w:rtl/>
        </w:rPr>
        <w:t xml:space="preserve"> بمعدل حقيقي </w:t>
      </w:r>
      <w:r w:rsidRPr="00157146">
        <w:rPr>
          <w:rFonts w:hint="cs"/>
          <w:rtl/>
        </w:rPr>
        <w:t>بلغ تقديره</w:t>
      </w:r>
      <w:r w:rsidRPr="00157146">
        <w:rPr>
          <w:rtl/>
        </w:rPr>
        <w:t xml:space="preserve"> </w:t>
      </w:r>
      <w:r w:rsidRPr="002B2700">
        <w:rPr>
          <w:szCs w:val="20"/>
          <w:rtl/>
        </w:rPr>
        <w:t>5</w:t>
      </w:r>
      <w:r w:rsidR="009402C7">
        <w:rPr>
          <w:rFonts w:hint="cs"/>
          <w:rtl/>
        </w:rPr>
        <w:t>,</w:t>
      </w:r>
      <w:r w:rsidRPr="002B2700">
        <w:rPr>
          <w:szCs w:val="20"/>
          <w:rtl/>
        </w:rPr>
        <w:t>2</w:t>
      </w:r>
      <w:r w:rsidR="009402C7" w:rsidRPr="009402C7">
        <w:rPr>
          <w:rFonts w:hint="cs"/>
          <w:rtl/>
        </w:rPr>
        <w:t xml:space="preserve"> في المائة</w:t>
      </w:r>
      <w:r w:rsidRPr="00157146">
        <w:rPr>
          <w:rtl/>
        </w:rPr>
        <w:t xml:space="preserve">، </w:t>
      </w:r>
      <w:r w:rsidRPr="00157146">
        <w:rPr>
          <w:rFonts w:hint="cs"/>
          <w:rtl/>
        </w:rPr>
        <w:t>وتدفعه أساسا</w:t>
      </w:r>
      <w:r w:rsidR="00BC4290">
        <w:rPr>
          <w:rFonts w:hint="cs"/>
          <w:rtl/>
        </w:rPr>
        <w:t>ً</w:t>
      </w:r>
      <w:r w:rsidRPr="00157146">
        <w:rPr>
          <w:rFonts w:hint="cs"/>
          <w:rtl/>
        </w:rPr>
        <w:t xml:space="preserve"> </w:t>
      </w:r>
      <w:r w:rsidRPr="00157146">
        <w:rPr>
          <w:rtl/>
        </w:rPr>
        <w:t xml:space="preserve">حيوية قطاع البناء والأشغال العمومية فيما يتعلق بتطوير البنية التحتية، والنتائج المترتبة على برنامج الاستثمار العام المكثف (ارتفع الاستثمار العام من </w:t>
      </w:r>
      <w:r w:rsidRPr="002B2700">
        <w:rPr>
          <w:szCs w:val="20"/>
          <w:rtl/>
        </w:rPr>
        <w:t>23</w:t>
      </w:r>
      <w:r w:rsidR="009402C7" w:rsidRPr="009402C7">
        <w:rPr>
          <w:rFonts w:hint="cs"/>
          <w:rtl/>
        </w:rPr>
        <w:t xml:space="preserve"> في المائة</w:t>
      </w:r>
      <w:r w:rsidRPr="00157146">
        <w:rPr>
          <w:rtl/>
        </w:rPr>
        <w:t xml:space="preserve"> من ميزانية الدولة في عام</w:t>
      </w:r>
      <w:r w:rsidR="0041322A">
        <w:rPr>
          <w:rFonts w:hint="cs"/>
          <w:rtl/>
        </w:rPr>
        <w:t> </w:t>
      </w:r>
      <w:r w:rsidRPr="002B2700">
        <w:rPr>
          <w:szCs w:val="20"/>
          <w:rtl/>
        </w:rPr>
        <w:t>2009</w:t>
      </w:r>
      <w:r w:rsidRPr="00157146">
        <w:rPr>
          <w:rtl/>
        </w:rPr>
        <w:t xml:space="preserve"> إلى </w:t>
      </w:r>
      <w:r w:rsidRPr="002B2700">
        <w:rPr>
          <w:szCs w:val="20"/>
          <w:rtl/>
        </w:rPr>
        <w:t>43</w:t>
      </w:r>
      <w:r w:rsidR="009402C7" w:rsidRPr="009402C7">
        <w:rPr>
          <w:rFonts w:hint="cs"/>
          <w:rtl/>
        </w:rPr>
        <w:t xml:space="preserve"> في المائة</w:t>
      </w:r>
      <w:r w:rsidRPr="00157146">
        <w:rPr>
          <w:rtl/>
        </w:rPr>
        <w:t xml:space="preserve"> في عام </w:t>
      </w:r>
      <w:r w:rsidRPr="002B2700">
        <w:rPr>
          <w:szCs w:val="20"/>
          <w:rtl/>
        </w:rPr>
        <w:t>2015</w:t>
      </w:r>
      <w:r w:rsidRPr="00157146">
        <w:rPr>
          <w:rtl/>
        </w:rPr>
        <w:t xml:space="preserve">) وارتفاع أسعار معادن الحديد والنحاس والذهب في الأسواق الدولية. وعلى الرغم من تضافر آثار التحول في الظروف الاقتصادية الدولية وتقلبات تغير المناخ، تم الحفاظ على هذه النتائج بفضل </w:t>
      </w:r>
      <w:r w:rsidRPr="00157146">
        <w:rPr>
          <w:rFonts w:hint="cs"/>
          <w:rtl/>
        </w:rPr>
        <w:t xml:space="preserve">نهج </w:t>
      </w:r>
      <w:r w:rsidRPr="00157146">
        <w:rPr>
          <w:rtl/>
        </w:rPr>
        <w:t>سياسات ملائمة و</w:t>
      </w:r>
      <w:r w:rsidRPr="00157146">
        <w:rPr>
          <w:rFonts w:hint="cs"/>
          <w:rtl/>
        </w:rPr>
        <w:t xml:space="preserve">إحراز </w:t>
      </w:r>
      <w:r w:rsidRPr="00157146">
        <w:rPr>
          <w:rtl/>
        </w:rPr>
        <w:t>تقدم على الصعيد الهيكل</w:t>
      </w:r>
      <w:r w:rsidRPr="00157146">
        <w:rPr>
          <w:rFonts w:hint="cs"/>
          <w:rtl/>
        </w:rPr>
        <w:t>ي</w:t>
      </w:r>
      <w:r w:rsidRPr="00157146">
        <w:rPr>
          <w:rtl/>
        </w:rPr>
        <w:t xml:space="preserve"> مدعوم بانتعاش </w:t>
      </w:r>
      <w:r w:rsidRPr="00157146">
        <w:rPr>
          <w:rFonts w:hint="cs"/>
          <w:rtl/>
        </w:rPr>
        <w:t xml:space="preserve">صيد </w:t>
      </w:r>
      <w:r w:rsidRPr="00157146">
        <w:rPr>
          <w:rtl/>
        </w:rPr>
        <w:t>الأسماك (</w:t>
      </w:r>
      <w:r w:rsidRPr="002B2700">
        <w:rPr>
          <w:szCs w:val="20"/>
          <w:rtl/>
        </w:rPr>
        <w:t>6</w:t>
      </w:r>
      <w:r w:rsidR="009402C7" w:rsidRPr="009402C7">
        <w:rPr>
          <w:rFonts w:hint="cs"/>
          <w:rtl/>
        </w:rPr>
        <w:t>,</w:t>
      </w:r>
      <w:r w:rsidRPr="002B2700">
        <w:rPr>
          <w:szCs w:val="20"/>
          <w:rtl/>
        </w:rPr>
        <w:t>3</w:t>
      </w:r>
      <w:r w:rsidRPr="00157146">
        <w:rPr>
          <w:rtl/>
        </w:rPr>
        <w:t xml:space="preserve"> </w:t>
      </w:r>
      <w:r w:rsidR="007F2AAF" w:rsidRPr="007F2AAF">
        <w:rPr>
          <w:rFonts w:hint="cs"/>
          <w:rtl/>
        </w:rPr>
        <w:t>في المائة</w:t>
      </w:r>
      <w:r w:rsidRPr="00157146">
        <w:rPr>
          <w:rtl/>
        </w:rPr>
        <w:t xml:space="preserve">) </w:t>
      </w:r>
      <w:r w:rsidRPr="00157146">
        <w:rPr>
          <w:rFonts w:hint="cs"/>
          <w:rtl/>
        </w:rPr>
        <w:t>و</w:t>
      </w:r>
      <w:r w:rsidRPr="00157146">
        <w:rPr>
          <w:rtl/>
        </w:rPr>
        <w:t>استمرار دينامية قطاع البناء والأشغال العمومية المرتبط بتكثيف البني</w:t>
      </w:r>
      <w:r w:rsidRPr="00157146">
        <w:rPr>
          <w:rFonts w:hint="cs"/>
          <w:rtl/>
        </w:rPr>
        <w:t>ات</w:t>
      </w:r>
      <w:r w:rsidRPr="00157146">
        <w:rPr>
          <w:rtl/>
        </w:rPr>
        <w:t xml:space="preserve"> التحتية وتحسين توجيه الخدمات.</w:t>
      </w:r>
    </w:p>
    <w:p w14:paraId="38FFFE28" w14:textId="77777777" w:rsidR="00157146" w:rsidRPr="00157146" w:rsidRDefault="00157146" w:rsidP="00BB747A">
      <w:pPr>
        <w:pStyle w:val="H23GA"/>
        <w:rPr>
          <w:rFonts w:hint="eastAsia"/>
        </w:rPr>
      </w:pPr>
      <w:r w:rsidRPr="00157146">
        <w:rPr>
          <w:rtl/>
        </w:rPr>
        <w:tab/>
      </w:r>
      <w:r w:rsidRPr="00157146">
        <w:rPr>
          <w:rtl/>
        </w:rPr>
        <w:tab/>
        <w:t>تعزيز التشغيل كوسيلة لتعميم الرخاء</w:t>
      </w:r>
    </w:p>
    <w:p w14:paraId="4FC61860" w14:textId="77777777" w:rsidR="00157146" w:rsidRPr="00157146" w:rsidRDefault="00157146" w:rsidP="00157146">
      <w:pPr>
        <w:pStyle w:val="SingleTxtGA"/>
      </w:pPr>
      <w:r w:rsidRPr="002B2700">
        <w:rPr>
          <w:szCs w:val="20"/>
          <w:rtl/>
        </w:rPr>
        <w:t>122</w:t>
      </w:r>
      <w:r w:rsidRPr="00157146">
        <w:rPr>
          <w:rtl/>
        </w:rPr>
        <w:t>-</w:t>
      </w:r>
      <w:r w:rsidRPr="00157146">
        <w:rPr>
          <w:rtl/>
        </w:rPr>
        <w:tab/>
        <w:t xml:space="preserve">وقد تمحورت جهود الحكومة في مجالات التشغيل والإدماج في السنوات الأخيرة، حول وضع الاستراتيجيات، وإرساء الهياكل، وتطوير الأدوات والنهج، وتنفيذ برامج </w:t>
      </w:r>
      <w:r w:rsidRPr="00157146">
        <w:rPr>
          <w:rFonts w:hint="cs"/>
          <w:rtl/>
        </w:rPr>
        <w:t>التشغيل</w:t>
      </w:r>
      <w:r w:rsidRPr="00157146">
        <w:rPr>
          <w:rtl/>
        </w:rPr>
        <w:t>، إضافة إلى أثر النمو الاقتصادي المطرد.</w:t>
      </w:r>
    </w:p>
    <w:p w14:paraId="7DA1FE87" w14:textId="34651770" w:rsidR="00157146" w:rsidRPr="00157146" w:rsidRDefault="00157146" w:rsidP="009402C7">
      <w:pPr>
        <w:pStyle w:val="SingleTxtGA"/>
      </w:pPr>
      <w:r w:rsidRPr="002B2700">
        <w:rPr>
          <w:szCs w:val="20"/>
          <w:rtl/>
        </w:rPr>
        <w:t>123</w:t>
      </w:r>
      <w:r w:rsidRPr="00157146">
        <w:rPr>
          <w:rtl/>
        </w:rPr>
        <w:t>-</w:t>
      </w:r>
      <w:r w:rsidRPr="00157146">
        <w:rPr>
          <w:rtl/>
        </w:rPr>
        <w:tab/>
        <w:t xml:space="preserve">وعلى الصعيد الوطني، </w:t>
      </w:r>
      <w:r w:rsidRPr="00157146">
        <w:rPr>
          <w:rFonts w:hint="cs"/>
          <w:rtl/>
        </w:rPr>
        <w:t>بلغ</w:t>
      </w:r>
      <w:r w:rsidRPr="00157146">
        <w:rPr>
          <w:rtl/>
        </w:rPr>
        <w:t xml:space="preserve"> معدل البطالة في عام </w:t>
      </w:r>
      <w:r w:rsidRPr="002B2700">
        <w:rPr>
          <w:szCs w:val="20"/>
          <w:rtl/>
        </w:rPr>
        <w:t>2014</w:t>
      </w:r>
      <w:r w:rsidRPr="00157146">
        <w:rPr>
          <w:rtl/>
        </w:rPr>
        <w:t xml:space="preserve"> </w:t>
      </w:r>
      <w:r w:rsidRPr="00157146">
        <w:rPr>
          <w:rFonts w:hint="cs"/>
          <w:rtl/>
        </w:rPr>
        <w:t xml:space="preserve">ما تقديره </w:t>
      </w:r>
      <w:r w:rsidRPr="002B2700">
        <w:rPr>
          <w:szCs w:val="20"/>
          <w:rtl/>
        </w:rPr>
        <w:t>12</w:t>
      </w:r>
      <w:r w:rsidR="009402C7" w:rsidRPr="009402C7">
        <w:rPr>
          <w:rFonts w:hint="cs"/>
          <w:rtl/>
        </w:rPr>
        <w:t>,</w:t>
      </w:r>
      <w:r w:rsidRPr="002B2700">
        <w:rPr>
          <w:szCs w:val="20"/>
          <w:rtl/>
        </w:rPr>
        <w:t>85</w:t>
      </w:r>
      <w:r w:rsidRPr="00157146">
        <w:rPr>
          <w:rtl/>
        </w:rPr>
        <w:t xml:space="preserve"> </w:t>
      </w:r>
      <w:r w:rsidR="007F2AAF" w:rsidRPr="007F2AAF">
        <w:rPr>
          <w:rFonts w:hint="cs"/>
          <w:rtl/>
        </w:rPr>
        <w:t>في المائة</w:t>
      </w:r>
      <w:r w:rsidRPr="00157146">
        <w:rPr>
          <w:rtl/>
        </w:rPr>
        <w:t xml:space="preserve"> (المسح الدائم للظروف المعيشية للأسر) و</w:t>
      </w:r>
      <w:r w:rsidRPr="002B2700">
        <w:rPr>
          <w:szCs w:val="20"/>
          <w:rtl/>
        </w:rPr>
        <w:t>10</w:t>
      </w:r>
      <w:r w:rsidR="009402C7" w:rsidRPr="009402C7">
        <w:rPr>
          <w:rFonts w:hint="cs"/>
          <w:rtl/>
        </w:rPr>
        <w:t>,</w:t>
      </w:r>
      <w:r w:rsidRPr="002B2700">
        <w:rPr>
          <w:szCs w:val="20"/>
          <w:rtl/>
        </w:rPr>
        <w:t>1</w:t>
      </w:r>
      <w:r w:rsidRPr="00157146">
        <w:rPr>
          <w:rtl/>
        </w:rPr>
        <w:t xml:space="preserve"> </w:t>
      </w:r>
      <w:r w:rsidR="007F2AAF" w:rsidRPr="007F2AAF">
        <w:rPr>
          <w:rFonts w:hint="cs"/>
          <w:rtl/>
        </w:rPr>
        <w:t>في المائة</w:t>
      </w:r>
      <w:r w:rsidRPr="00157146">
        <w:rPr>
          <w:rtl/>
        </w:rPr>
        <w:t xml:space="preserve"> في عام </w:t>
      </w:r>
      <w:r w:rsidRPr="002B2700">
        <w:rPr>
          <w:szCs w:val="20"/>
          <w:rtl/>
        </w:rPr>
        <w:t>2012</w:t>
      </w:r>
      <w:r w:rsidRPr="00157146">
        <w:rPr>
          <w:rtl/>
        </w:rPr>
        <w:t xml:space="preserve"> (الدراسة الاستقصائية الوطنية المرجعية بشأن العمالة والقطاع غير النظامي). وعلى الصعيد الإقليمي، يتبين من معالجة البطالة حسب الولاية أن الشباب يعانون من البطالة بمعدلات كبيرة في المراكز الحضرية الكبيرة من قبيل نواذيبو (</w:t>
      </w:r>
      <w:r w:rsidRPr="002B2700">
        <w:rPr>
          <w:szCs w:val="20"/>
          <w:rtl/>
        </w:rPr>
        <w:t>34</w:t>
      </w:r>
      <w:r w:rsidR="009402C7" w:rsidRPr="009402C7">
        <w:rPr>
          <w:rFonts w:hint="cs"/>
          <w:rtl/>
        </w:rPr>
        <w:t>,</w:t>
      </w:r>
      <w:r w:rsidRPr="002B2700">
        <w:rPr>
          <w:szCs w:val="20"/>
          <w:rtl/>
        </w:rPr>
        <w:t>64</w:t>
      </w:r>
      <w:r w:rsidRPr="00157146">
        <w:rPr>
          <w:rtl/>
        </w:rPr>
        <w:t xml:space="preserve"> </w:t>
      </w:r>
      <w:r w:rsidR="007F2AAF" w:rsidRPr="007F2AAF">
        <w:rPr>
          <w:rFonts w:hint="cs"/>
          <w:rtl/>
        </w:rPr>
        <w:t>في المائة</w:t>
      </w:r>
      <w:r w:rsidRPr="00157146">
        <w:rPr>
          <w:rtl/>
        </w:rPr>
        <w:t>) ونواكشوط (</w:t>
      </w:r>
      <w:r w:rsidRPr="002B2700">
        <w:rPr>
          <w:szCs w:val="20"/>
          <w:rtl/>
        </w:rPr>
        <w:t>31</w:t>
      </w:r>
      <w:r w:rsidR="009402C7" w:rsidRPr="009402C7">
        <w:rPr>
          <w:rFonts w:hint="cs"/>
          <w:rtl/>
        </w:rPr>
        <w:t>,</w:t>
      </w:r>
      <w:r w:rsidRPr="002B2700">
        <w:rPr>
          <w:szCs w:val="20"/>
          <w:rtl/>
        </w:rPr>
        <w:t>62</w:t>
      </w:r>
      <w:r w:rsidR="007F2AAF" w:rsidRPr="007F2AAF">
        <w:rPr>
          <w:rFonts w:hint="cs"/>
          <w:rtl/>
        </w:rPr>
        <w:t xml:space="preserve"> في المائة</w:t>
      </w:r>
      <w:r w:rsidRPr="00157146">
        <w:rPr>
          <w:rtl/>
        </w:rPr>
        <w:t>). ومن حيث نوع الجنس، يفوق معدل البطالة في صفوف الفتيات اليافعات (</w:t>
      </w:r>
      <w:r w:rsidRPr="002B2700">
        <w:rPr>
          <w:szCs w:val="20"/>
          <w:rtl/>
        </w:rPr>
        <w:t>24</w:t>
      </w:r>
      <w:r w:rsidR="009402C7" w:rsidRPr="009402C7">
        <w:rPr>
          <w:rFonts w:hint="cs"/>
          <w:rtl/>
        </w:rPr>
        <w:t>,</w:t>
      </w:r>
      <w:r w:rsidRPr="002B2700">
        <w:rPr>
          <w:szCs w:val="20"/>
          <w:rtl/>
        </w:rPr>
        <w:t>6</w:t>
      </w:r>
      <w:r w:rsidRPr="00157146">
        <w:rPr>
          <w:rtl/>
        </w:rPr>
        <w:t xml:space="preserve"> </w:t>
      </w:r>
      <w:r w:rsidR="007F2AAF" w:rsidRPr="007F2AAF">
        <w:rPr>
          <w:rFonts w:hint="cs"/>
          <w:rtl/>
        </w:rPr>
        <w:t>في المائة</w:t>
      </w:r>
      <w:r w:rsidRPr="00157146">
        <w:rPr>
          <w:rtl/>
        </w:rPr>
        <w:t xml:space="preserve">) </w:t>
      </w:r>
      <w:r w:rsidRPr="00157146">
        <w:rPr>
          <w:rFonts w:hint="cs"/>
          <w:rtl/>
        </w:rPr>
        <w:t>نظيره</w:t>
      </w:r>
      <w:r w:rsidRPr="00157146">
        <w:rPr>
          <w:rtl/>
        </w:rPr>
        <w:t xml:space="preserve"> في صفوف الفتيان اليافعين (</w:t>
      </w:r>
      <w:r w:rsidRPr="002B2700">
        <w:rPr>
          <w:szCs w:val="20"/>
          <w:rtl/>
        </w:rPr>
        <w:t>19</w:t>
      </w:r>
      <w:r w:rsidR="009402C7" w:rsidRPr="009402C7">
        <w:rPr>
          <w:rFonts w:hint="cs"/>
          <w:rtl/>
        </w:rPr>
        <w:t>,</w:t>
      </w:r>
      <w:r w:rsidRPr="002B2700">
        <w:rPr>
          <w:szCs w:val="20"/>
          <w:rtl/>
        </w:rPr>
        <w:t>5</w:t>
      </w:r>
      <w:r w:rsidR="007F2AAF" w:rsidRPr="007F2AAF">
        <w:rPr>
          <w:rFonts w:hint="cs"/>
          <w:rtl/>
        </w:rPr>
        <w:t xml:space="preserve"> في المائة</w:t>
      </w:r>
      <w:r w:rsidRPr="00157146">
        <w:rPr>
          <w:rtl/>
        </w:rPr>
        <w:t xml:space="preserve">). وتهم هشاشة وضع التشغيل </w:t>
      </w:r>
      <w:r w:rsidRPr="002B2700">
        <w:rPr>
          <w:szCs w:val="20"/>
          <w:rtl/>
        </w:rPr>
        <w:t>54</w:t>
      </w:r>
      <w:r w:rsidR="009402C7" w:rsidRPr="009402C7">
        <w:rPr>
          <w:rFonts w:hint="cs"/>
          <w:rtl/>
        </w:rPr>
        <w:t>,</w:t>
      </w:r>
      <w:r w:rsidRPr="002B2700">
        <w:rPr>
          <w:szCs w:val="20"/>
          <w:rtl/>
        </w:rPr>
        <w:t>62</w:t>
      </w:r>
      <w:r w:rsidRPr="00157146">
        <w:rPr>
          <w:rtl/>
        </w:rPr>
        <w:t xml:space="preserve"> </w:t>
      </w:r>
      <w:r w:rsidR="007F2AAF" w:rsidRPr="007F2AAF">
        <w:rPr>
          <w:rFonts w:hint="cs"/>
          <w:rtl/>
        </w:rPr>
        <w:t>في المائة</w:t>
      </w:r>
      <w:r w:rsidRPr="00157146">
        <w:rPr>
          <w:rtl/>
        </w:rPr>
        <w:t xml:space="preserve"> في عام </w:t>
      </w:r>
      <w:r w:rsidRPr="002B2700">
        <w:rPr>
          <w:szCs w:val="20"/>
          <w:rtl/>
        </w:rPr>
        <w:t>2014</w:t>
      </w:r>
      <w:r w:rsidRPr="00157146">
        <w:rPr>
          <w:rtl/>
        </w:rPr>
        <w:t xml:space="preserve"> مقارنة بمعدل </w:t>
      </w:r>
      <w:r w:rsidRPr="002B2700">
        <w:rPr>
          <w:szCs w:val="20"/>
          <w:rtl/>
        </w:rPr>
        <w:t>54</w:t>
      </w:r>
      <w:r w:rsidR="009402C7" w:rsidRPr="009402C7">
        <w:rPr>
          <w:rFonts w:hint="cs"/>
          <w:rtl/>
        </w:rPr>
        <w:t>,</w:t>
      </w:r>
      <w:r w:rsidRPr="002B2700">
        <w:rPr>
          <w:szCs w:val="20"/>
          <w:rtl/>
        </w:rPr>
        <w:t>1</w:t>
      </w:r>
      <w:r w:rsidRPr="00157146">
        <w:rPr>
          <w:rtl/>
        </w:rPr>
        <w:t xml:space="preserve"> </w:t>
      </w:r>
      <w:r w:rsidR="007F2AAF" w:rsidRPr="007F2AAF">
        <w:rPr>
          <w:rFonts w:hint="cs"/>
          <w:rtl/>
        </w:rPr>
        <w:t>في المائة</w:t>
      </w:r>
      <w:r w:rsidRPr="00157146">
        <w:rPr>
          <w:rtl/>
        </w:rPr>
        <w:t xml:space="preserve"> في عام </w:t>
      </w:r>
      <w:r w:rsidRPr="002B2700">
        <w:rPr>
          <w:szCs w:val="20"/>
          <w:rtl/>
        </w:rPr>
        <w:t>2012</w:t>
      </w:r>
      <w:r w:rsidRPr="00157146">
        <w:rPr>
          <w:rtl/>
        </w:rPr>
        <w:t>، وتؤثر على سكان الحضر (</w:t>
      </w:r>
      <w:r w:rsidRPr="002B2700">
        <w:rPr>
          <w:szCs w:val="20"/>
          <w:rtl/>
        </w:rPr>
        <w:t>51</w:t>
      </w:r>
      <w:r w:rsidR="009402C7" w:rsidRPr="009402C7">
        <w:rPr>
          <w:rFonts w:hint="cs"/>
          <w:rtl/>
        </w:rPr>
        <w:t>,</w:t>
      </w:r>
      <w:r w:rsidRPr="002B2700">
        <w:rPr>
          <w:szCs w:val="20"/>
          <w:rtl/>
        </w:rPr>
        <w:t>58</w:t>
      </w:r>
      <w:r w:rsidRPr="00157146">
        <w:rPr>
          <w:rtl/>
        </w:rPr>
        <w:t xml:space="preserve"> </w:t>
      </w:r>
      <w:r w:rsidR="007F2AAF" w:rsidRPr="007F2AAF">
        <w:rPr>
          <w:rFonts w:hint="cs"/>
          <w:rtl/>
        </w:rPr>
        <w:t>في المائة</w:t>
      </w:r>
      <w:r w:rsidRPr="00157146">
        <w:rPr>
          <w:rtl/>
        </w:rPr>
        <w:t>) أكثر مما تؤثر</w:t>
      </w:r>
      <w:r w:rsidRPr="00157146">
        <w:rPr>
          <w:rFonts w:hint="cs"/>
          <w:rtl/>
        </w:rPr>
        <w:t xml:space="preserve"> على</w:t>
      </w:r>
      <w:r w:rsidRPr="00157146">
        <w:rPr>
          <w:rtl/>
        </w:rPr>
        <w:t xml:space="preserve"> سكان الريف (</w:t>
      </w:r>
      <w:r w:rsidRPr="002B2700">
        <w:rPr>
          <w:szCs w:val="20"/>
          <w:rtl/>
        </w:rPr>
        <w:t>48</w:t>
      </w:r>
      <w:r w:rsidR="009402C7" w:rsidRPr="009402C7">
        <w:rPr>
          <w:rFonts w:hint="cs"/>
          <w:rtl/>
        </w:rPr>
        <w:t>,</w:t>
      </w:r>
      <w:r w:rsidRPr="002B2700">
        <w:rPr>
          <w:szCs w:val="20"/>
          <w:rtl/>
        </w:rPr>
        <w:t>42</w:t>
      </w:r>
      <w:r w:rsidR="009402C7" w:rsidRPr="009402C7">
        <w:rPr>
          <w:rFonts w:hint="cs"/>
          <w:rtl/>
        </w:rPr>
        <w:t xml:space="preserve"> في المائة</w:t>
      </w:r>
      <w:r w:rsidRPr="00157146">
        <w:rPr>
          <w:rtl/>
        </w:rPr>
        <w:t xml:space="preserve">). </w:t>
      </w:r>
    </w:p>
    <w:p w14:paraId="4AAE7136" w14:textId="48351569" w:rsidR="00157146" w:rsidRPr="00157146" w:rsidRDefault="00157146" w:rsidP="009402C7">
      <w:pPr>
        <w:pStyle w:val="SingleTxtGA"/>
      </w:pPr>
      <w:r w:rsidRPr="002B2700">
        <w:rPr>
          <w:szCs w:val="20"/>
          <w:rtl/>
        </w:rPr>
        <w:t>124</w:t>
      </w:r>
      <w:r w:rsidRPr="00157146">
        <w:rPr>
          <w:rtl/>
        </w:rPr>
        <w:t>-</w:t>
      </w:r>
      <w:r w:rsidRPr="00157146">
        <w:rPr>
          <w:rtl/>
        </w:rPr>
        <w:tab/>
        <w:t xml:space="preserve">وفي عام </w:t>
      </w:r>
      <w:r w:rsidRPr="002B2700">
        <w:rPr>
          <w:szCs w:val="20"/>
          <w:rtl/>
        </w:rPr>
        <w:t>2017</w:t>
      </w:r>
      <w:r w:rsidRPr="00157146">
        <w:rPr>
          <w:rtl/>
        </w:rPr>
        <w:t xml:space="preserve">، تحسن وضع التشغيل بانخفاض البطالة من </w:t>
      </w:r>
      <w:r w:rsidRPr="002B2700">
        <w:rPr>
          <w:szCs w:val="20"/>
          <w:rtl/>
        </w:rPr>
        <w:t>12</w:t>
      </w:r>
      <w:r w:rsidR="009402C7" w:rsidRPr="009402C7">
        <w:rPr>
          <w:rFonts w:hint="cs"/>
          <w:rtl/>
        </w:rPr>
        <w:t>,</w:t>
      </w:r>
      <w:r w:rsidRPr="002B2700">
        <w:rPr>
          <w:szCs w:val="20"/>
          <w:rtl/>
        </w:rPr>
        <w:t>9</w:t>
      </w:r>
      <w:r w:rsidR="009402C7" w:rsidRPr="009402C7">
        <w:rPr>
          <w:rFonts w:hint="cs"/>
          <w:rtl/>
        </w:rPr>
        <w:t xml:space="preserve"> في المائة</w:t>
      </w:r>
      <w:r w:rsidRPr="00157146">
        <w:rPr>
          <w:rtl/>
        </w:rPr>
        <w:t xml:space="preserve"> في عام </w:t>
      </w:r>
      <w:r w:rsidRPr="002B2700">
        <w:rPr>
          <w:szCs w:val="20"/>
          <w:rtl/>
        </w:rPr>
        <w:t>2014</w:t>
      </w:r>
      <w:r w:rsidRPr="00157146">
        <w:rPr>
          <w:rtl/>
        </w:rPr>
        <w:t xml:space="preserve"> إلى</w:t>
      </w:r>
      <w:r w:rsidR="0041322A">
        <w:rPr>
          <w:rFonts w:hint="cs"/>
          <w:rtl/>
        </w:rPr>
        <w:t> </w:t>
      </w:r>
      <w:r w:rsidRPr="002B2700">
        <w:rPr>
          <w:szCs w:val="20"/>
          <w:rtl/>
        </w:rPr>
        <w:t>11</w:t>
      </w:r>
      <w:r w:rsidR="009402C7">
        <w:rPr>
          <w:rFonts w:hint="cs"/>
          <w:rtl/>
        </w:rPr>
        <w:t>,</w:t>
      </w:r>
      <w:r w:rsidRPr="002B2700">
        <w:rPr>
          <w:szCs w:val="20"/>
          <w:rtl/>
        </w:rPr>
        <w:t>8</w:t>
      </w:r>
      <w:r w:rsidR="009402C7" w:rsidRPr="009402C7">
        <w:rPr>
          <w:rFonts w:hint="cs"/>
          <w:rtl/>
        </w:rPr>
        <w:t xml:space="preserve"> في المائة</w:t>
      </w:r>
      <w:r w:rsidRPr="00157146">
        <w:rPr>
          <w:rtl/>
        </w:rPr>
        <w:t xml:space="preserve"> في عام </w:t>
      </w:r>
      <w:r w:rsidRPr="002B2700">
        <w:rPr>
          <w:szCs w:val="20"/>
          <w:rtl/>
        </w:rPr>
        <w:t>2017</w:t>
      </w:r>
      <w:r w:rsidRPr="00157146">
        <w:rPr>
          <w:rtl/>
        </w:rPr>
        <w:t xml:space="preserve"> وتنويع فرص العمل من خلال إحداث </w:t>
      </w:r>
      <w:r w:rsidRPr="002B2700">
        <w:rPr>
          <w:szCs w:val="20"/>
          <w:rtl/>
        </w:rPr>
        <w:t>601</w:t>
      </w:r>
      <w:r w:rsidRPr="00157146">
        <w:rPr>
          <w:rtl/>
        </w:rPr>
        <w:t xml:space="preserve"> من المشروعات الصغرى والصغيرة والمشروعات الصغيرة والمتوسطة في الفترة الفاصلة بين عامي </w:t>
      </w:r>
      <w:r w:rsidRPr="002B2700">
        <w:rPr>
          <w:szCs w:val="20"/>
          <w:rtl/>
        </w:rPr>
        <w:t>2016</w:t>
      </w:r>
      <w:r w:rsidRPr="00157146">
        <w:rPr>
          <w:rtl/>
        </w:rPr>
        <w:t xml:space="preserve"> و</w:t>
      </w:r>
      <w:r w:rsidRPr="002B2700">
        <w:rPr>
          <w:szCs w:val="20"/>
          <w:rtl/>
        </w:rPr>
        <w:t>2017</w:t>
      </w:r>
      <w:r w:rsidRPr="00157146">
        <w:rPr>
          <w:rtl/>
        </w:rPr>
        <w:t>.</w:t>
      </w:r>
    </w:p>
    <w:p w14:paraId="2139FB50" w14:textId="34E95F9C" w:rsidR="00157146" w:rsidRPr="00157146" w:rsidRDefault="00157146" w:rsidP="00157146">
      <w:pPr>
        <w:pStyle w:val="SingleTxtGA"/>
      </w:pPr>
      <w:r w:rsidRPr="002B2700">
        <w:rPr>
          <w:szCs w:val="20"/>
          <w:rtl/>
        </w:rPr>
        <w:t>125</w:t>
      </w:r>
      <w:r w:rsidRPr="00157146">
        <w:rPr>
          <w:rtl/>
        </w:rPr>
        <w:t>-</w:t>
      </w:r>
      <w:r w:rsidRPr="00157146">
        <w:rPr>
          <w:rtl/>
        </w:rPr>
        <w:tab/>
        <w:t xml:space="preserve">ولكي يكون النمو شاملاً، سيكون </w:t>
      </w:r>
      <w:r w:rsidRPr="00157146">
        <w:rPr>
          <w:rFonts w:hint="cs"/>
          <w:rtl/>
        </w:rPr>
        <w:t xml:space="preserve">إحداث </w:t>
      </w:r>
      <w:r w:rsidRPr="00157146">
        <w:rPr>
          <w:rtl/>
        </w:rPr>
        <w:t xml:space="preserve">تحول </w:t>
      </w:r>
      <w:r w:rsidRPr="00157146">
        <w:rPr>
          <w:rFonts w:hint="cs"/>
          <w:rtl/>
        </w:rPr>
        <w:t xml:space="preserve">في </w:t>
      </w:r>
      <w:r w:rsidRPr="00157146">
        <w:rPr>
          <w:rtl/>
        </w:rPr>
        <w:t>الاقتصاد مقترنا</w:t>
      </w:r>
      <w:r w:rsidR="00BC4290">
        <w:rPr>
          <w:rFonts w:hint="cs"/>
          <w:rtl/>
        </w:rPr>
        <w:t>ً</w:t>
      </w:r>
      <w:r w:rsidRPr="00157146">
        <w:rPr>
          <w:rtl/>
        </w:rPr>
        <w:t xml:space="preserve"> ببرامج محددة للنهوض بالتشغيل، لا سيما لصالح الشباب والنساء والفئات الضعيفة، عن طريق استخدام نهج "</w:t>
      </w:r>
      <w:r w:rsidRPr="00157146">
        <w:rPr>
          <w:rFonts w:hint="cs"/>
          <w:rtl/>
        </w:rPr>
        <w:t>تكثيف اليد العاملة</w:t>
      </w:r>
      <w:r w:rsidRPr="00157146">
        <w:rPr>
          <w:rtl/>
        </w:rPr>
        <w:t xml:space="preserve"> " في تطوير </w:t>
      </w:r>
      <w:r w:rsidRPr="00157146">
        <w:rPr>
          <w:rFonts w:hint="cs"/>
          <w:rtl/>
        </w:rPr>
        <w:t>البنيات التحتية</w:t>
      </w:r>
      <w:r w:rsidRPr="00157146">
        <w:rPr>
          <w:rtl/>
        </w:rPr>
        <w:t>، حيثما أمكن.</w:t>
      </w:r>
    </w:p>
    <w:p w14:paraId="486AE59B" w14:textId="77777777" w:rsidR="00157146" w:rsidRPr="00157146" w:rsidRDefault="00157146" w:rsidP="00157146">
      <w:pPr>
        <w:pStyle w:val="SingleTxtGA"/>
      </w:pPr>
      <w:r w:rsidRPr="002B2700">
        <w:rPr>
          <w:szCs w:val="20"/>
          <w:rtl/>
        </w:rPr>
        <w:t>126</w:t>
      </w:r>
      <w:r w:rsidRPr="00157146">
        <w:rPr>
          <w:rtl/>
        </w:rPr>
        <w:t>-</w:t>
      </w:r>
      <w:r w:rsidRPr="00157146">
        <w:rPr>
          <w:rtl/>
        </w:rPr>
        <w:tab/>
        <w:t xml:space="preserve">وفيما يتعلق بالمشروع الاستراتيجي لتوفير فرص العمل للجميع، ركزت التدخلات على إجراءات نهج شمولي يستند إلى رؤية قطاعية تشرك جميع </w:t>
      </w:r>
      <w:r w:rsidRPr="00157146">
        <w:rPr>
          <w:rFonts w:hint="cs"/>
          <w:rtl/>
        </w:rPr>
        <w:t>الجهات الفاعلة المعنية</w:t>
      </w:r>
      <w:r w:rsidRPr="00157146">
        <w:rPr>
          <w:rtl/>
        </w:rPr>
        <w:t>.</w:t>
      </w:r>
    </w:p>
    <w:p w14:paraId="47F75854" w14:textId="77777777" w:rsidR="00157146" w:rsidRPr="00157146" w:rsidRDefault="00157146" w:rsidP="00BB747A">
      <w:pPr>
        <w:pStyle w:val="H23GA"/>
        <w:rPr>
          <w:rFonts w:hint="eastAsia"/>
        </w:rPr>
      </w:pPr>
      <w:r w:rsidRPr="00157146">
        <w:rPr>
          <w:rtl/>
        </w:rPr>
        <w:tab/>
      </w:r>
      <w:r w:rsidRPr="00157146">
        <w:rPr>
          <w:rtl/>
        </w:rPr>
        <w:tab/>
        <w:t>الحماية الاجتماعية للسكان الأكثر حرماناً ودعم صمودهم</w:t>
      </w:r>
    </w:p>
    <w:p w14:paraId="7704735E" w14:textId="7805BC29" w:rsidR="00157146" w:rsidRPr="00157146" w:rsidRDefault="00157146" w:rsidP="00157146">
      <w:pPr>
        <w:pStyle w:val="SingleTxtGA"/>
      </w:pPr>
      <w:r w:rsidRPr="002B2700">
        <w:rPr>
          <w:szCs w:val="20"/>
          <w:rtl/>
        </w:rPr>
        <w:t>127</w:t>
      </w:r>
      <w:r w:rsidRPr="00157146">
        <w:rPr>
          <w:rtl/>
        </w:rPr>
        <w:t>-</w:t>
      </w:r>
      <w:r w:rsidRPr="00157146">
        <w:rPr>
          <w:rtl/>
        </w:rPr>
        <w:tab/>
        <w:t xml:space="preserve">شهدت الحماية الاجتماعية خلال السنوات الخمس الماضية تطوراً مؤسسياً </w:t>
      </w:r>
      <w:r w:rsidRPr="00157146">
        <w:rPr>
          <w:rFonts w:hint="cs"/>
          <w:rtl/>
        </w:rPr>
        <w:t>مؤاتيا</w:t>
      </w:r>
      <w:r w:rsidR="00BC4290">
        <w:rPr>
          <w:rFonts w:hint="cs"/>
          <w:rtl/>
        </w:rPr>
        <w:t>ً</w:t>
      </w:r>
      <w:r w:rsidRPr="00157146">
        <w:rPr>
          <w:rtl/>
        </w:rPr>
        <w:t xml:space="preserve"> من خلال اعتماد الاستراتيجية الوطنية للحماية الاجتماعية في عام </w:t>
      </w:r>
      <w:r w:rsidRPr="002B2700">
        <w:rPr>
          <w:szCs w:val="20"/>
          <w:rtl/>
        </w:rPr>
        <w:t>2013</w:t>
      </w:r>
      <w:r w:rsidRPr="00157146">
        <w:rPr>
          <w:rtl/>
        </w:rPr>
        <w:t xml:space="preserve"> وتفعيلها، مما أرسى الأسس لرؤية طويلة الأجل وخريطة طريق لإنشاء نظام متكامل للحماية الاجتماعية، لا سيما من خلال إحداث سجل اجتماعي يستخدم كأساس لمختلف تدخلات الحماية الاجتماعية الموجهة للمحتاجين.</w:t>
      </w:r>
    </w:p>
    <w:p w14:paraId="00CAC9B9" w14:textId="0F105E98" w:rsidR="00157146" w:rsidRPr="00157146" w:rsidRDefault="00157146" w:rsidP="00157146">
      <w:pPr>
        <w:pStyle w:val="SingleTxtGA"/>
      </w:pPr>
      <w:r w:rsidRPr="002B2700">
        <w:rPr>
          <w:szCs w:val="20"/>
          <w:rtl/>
        </w:rPr>
        <w:lastRenderedPageBreak/>
        <w:t>128</w:t>
      </w:r>
      <w:r w:rsidRPr="00157146">
        <w:rPr>
          <w:rtl/>
        </w:rPr>
        <w:t>-</w:t>
      </w:r>
      <w:r w:rsidRPr="00157146">
        <w:rPr>
          <w:rtl/>
        </w:rPr>
        <w:tab/>
        <w:t>ولذلك يعد من صميم الإجراءات المتخذة إنشاء نظام فعال للحماية الاجتماعية وسجل اجتماعي يتيح الاستهداف الفعال للمعوزين والأشخاص الأشد ضعفاً. ويجري تنفيذ الاستراتيجية الوطنية للحماية الاجتماعية لتهيئة أفضل الظروف للإنصاف والحوكمة الرشيدة والكرامة الإنسانية والعدالة والتضامن الاجتماعي. ويتعلق الأمر خصوصا</w:t>
      </w:r>
      <w:r w:rsidR="00BC4290">
        <w:rPr>
          <w:rFonts w:hint="cs"/>
          <w:rtl/>
        </w:rPr>
        <w:t>ً</w:t>
      </w:r>
      <w:r w:rsidRPr="00157146">
        <w:rPr>
          <w:rtl/>
        </w:rPr>
        <w:t xml:space="preserve"> بضمان الإدماج الاجتماعي القوي من خلال توفير فرص الحصول على خدمات أساسية جيدة في مجالات المياه والصرف الصحي والطاقة، بتكلف</w:t>
      </w:r>
      <w:r w:rsidRPr="00157146">
        <w:rPr>
          <w:rFonts w:hint="cs"/>
          <w:rtl/>
        </w:rPr>
        <w:t>ة</w:t>
      </w:r>
      <w:r w:rsidRPr="00157146">
        <w:rPr>
          <w:rtl/>
        </w:rPr>
        <w:t xml:space="preserve"> معقولة، وضمان الإدارة المستدامة لهذه الخدمات.</w:t>
      </w:r>
    </w:p>
    <w:p w14:paraId="7EA97952" w14:textId="397A0732" w:rsidR="00157146" w:rsidRPr="00157146" w:rsidRDefault="00157146" w:rsidP="00157146">
      <w:pPr>
        <w:pStyle w:val="SingleTxtGA"/>
      </w:pPr>
      <w:r w:rsidRPr="002B2700">
        <w:rPr>
          <w:szCs w:val="20"/>
          <w:rtl/>
        </w:rPr>
        <w:t>129</w:t>
      </w:r>
      <w:r w:rsidRPr="00157146">
        <w:rPr>
          <w:rtl/>
        </w:rPr>
        <w:t>-</w:t>
      </w:r>
      <w:r w:rsidRPr="00157146">
        <w:rPr>
          <w:rtl/>
        </w:rPr>
        <w:tab/>
        <w:t xml:space="preserve">وتتولى مفوضية الأمن الغذائي شبكات الأمان الاجتماعي وتوفر لأفقر شرائح السكان منتجات استهلاكية بأسعار منخفضة في إطار شبكة دكاكين </w:t>
      </w:r>
      <w:r w:rsidR="002B2700">
        <w:rPr>
          <w:rFonts w:hint="cs"/>
          <w:rtl/>
        </w:rPr>
        <w:t>"</w:t>
      </w:r>
      <w:r w:rsidRPr="00157146">
        <w:rPr>
          <w:rtl/>
        </w:rPr>
        <w:t>أمل</w:t>
      </w:r>
      <w:r w:rsidR="002B2700">
        <w:rPr>
          <w:rFonts w:hint="cs"/>
          <w:rtl/>
        </w:rPr>
        <w:t>"</w:t>
      </w:r>
      <w:r w:rsidRPr="00157146">
        <w:rPr>
          <w:rtl/>
        </w:rPr>
        <w:t>.</w:t>
      </w:r>
    </w:p>
    <w:p w14:paraId="46A04B0E" w14:textId="6CF214E5" w:rsidR="00157146" w:rsidRPr="00157146" w:rsidRDefault="00157146" w:rsidP="00157146">
      <w:pPr>
        <w:pStyle w:val="SingleTxtGA"/>
      </w:pPr>
      <w:r w:rsidRPr="002B2700">
        <w:rPr>
          <w:szCs w:val="20"/>
          <w:rtl/>
        </w:rPr>
        <w:t>130</w:t>
      </w:r>
      <w:r w:rsidRPr="00157146">
        <w:rPr>
          <w:rtl/>
        </w:rPr>
        <w:t>-</w:t>
      </w:r>
      <w:r w:rsidRPr="00157146">
        <w:rPr>
          <w:rtl/>
        </w:rPr>
        <w:tab/>
        <w:t xml:space="preserve">وقد جعلت وكالة التضامن من توفير فرص الحصول على التعليم الرافعة الاجتماعية الرئيسية لجميع جهود مكافحة الفقر </w:t>
      </w:r>
      <w:r w:rsidRPr="00157146">
        <w:rPr>
          <w:rFonts w:hint="cs"/>
          <w:rtl/>
        </w:rPr>
        <w:t>ومخلفات</w:t>
      </w:r>
      <w:r w:rsidRPr="00157146">
        <w:rPr>
          <w:rtl/>
        </w:rPr>
        <w:t xml:space="preserve"> الرق، وذلك من خلال إرساء البنيات التحتية المدرسية والصحية الكاملة، والبنيات التحتية الهامة للحصول على مياه الشرب والسكن الاجتماعي اللائق، لفائدة السكان المستهدفين. ونفذت الوكالة أيضا</w:t>
      </w:r>
      <w:r w:rsidR="00BC4290">
        <w:rPr>
          <w:rFonts w:hint="cs"/>
          <w:rtl/>
        </w:rPr>
        <w:t>ً</w:t>
      </w:r>
      <w:r w:rsidRPr="00157146">
        <w:rPr>
          <w:rtl/>
        </w:rPr>
        <w:t xml:space="preserve"> برنامجا</w:t>
      </w:r>
      <w:r w:rsidR="00BC4290">
        <w:rPr>
          <w:rFonts w:hint="cs"/>
          <w:rtl/>
        </w:rPr>
        <w:t>ً</w:t>
      </w:r>
      <w:r w:rsidRPr="00157146">
        <w:rPr>
          <w:rtl/>
        </w:rPr>
        <w:t xml:space="preserve"> وطنيا</w:t>
      </w:r>
      <w:r w:rsidR="00BC4290">
        <w:rPr>
          <w:rFonts w:hint="cs"/>
          <w:rtl/>
        </w:rPr>
        <w:t>ً</w:t>
      </w:r>
      <w:r w:rsidRPr="00157146">
        <w:rPr>
          <w:rtl/>
        </w:rPr>
        <w:t xml:space="preserve"> للتحويلات الاجتماعية </w:t>
      </w:r>
      <w:r w:rsidR="002B2700">
        <w:rPr>
          <w:rFonts w:hint="cs"/>
          <w:rtl/>
        </w:rPr>
        <w:t>"</w:t>
      </w:r>
      <w:r w:rsidRPr="00157146">
        <w:rPr>
          <w:rtl/>
        </w:rPr>
        <w:t>التكافل</w:t>
      </w:r>
      <w:r w:rsidR="002B2700">
        <w:rPr>
          <w:rFonts w:hint="cs"/>
          <w:rtl/>
        </w:rPr>
        <w:t>"</w:t>
      </w:r>
      <w:r w:rsidRPr="00157146">
        <w:rPr>
          <w:rtl/>
        </w:rPr>
        <w:t xml:space="preserve"> يهدف أساسا</w:t>
      </w:r>
      <w:r w:rsidR="00BC4290">
        <w:rPr>
          <w:rFonts w:hint="cs"/>
          <w:rtl/>
        </w:rPr>
        <w:t>ً</w:t>
      </w:r>
      <w:r w:rsidRPr="00157146">
        <w:rPr>
          <w:rtl/>
        </w:rPr>
        <w:t xml:space="preserve"> إلى تعزيز استثمار </w:t>
      </w:r>
      <w:r w:rsidRPr="002B2700">
        <w:rPr>
          <w:szCs w:val="20"/>
          <w:rtl/>
        </w:rPr>
        <w:t>000</w:t>
      </w:r>
      <w:r w:rsidRPr="00157146">
        <w:rPr>
          <w:rtl/>
        </w:rPr>
        <w:t xml:space="preserve"> </w:t>
      </w:r>
      <w:r w:rsidRPr="002B2700">
        <w:rPr>
          <w:szCs w:val="20"/>
          <w:rtl/>
        </w:rPr>
        <w:t>100</w:t>
      </w:r>
      <w:r w:rsidRPr="00157146">
        <w:rPr>
          <w:rtl/>
        </w:rPr>
        <w:t xml:space="preserve"> </w:t>
      </w:r>
      <w:r w:rsidRPr="00157146">
        <w:rPr>
          <w:rFonts w:hint="cs"/>
          <w:rtl/>
        </w:rPr>
        <w:t xml:space="preserve">أسرة </w:t>
      </w:r>
      <w:r w:rsidRPr="00157146">
        <w:rPr>
          <w:rtl/>
        </w:rPr>
        <w:t>من أفقر الأسر المعيشية في رأس مالها البشري. كما شاركت في بناء السدود وتهيئة المناطق الزراعية لفائد</w:t>
      </w:r>
      <w:r w:rsidRPr="00157146">
        <w:rPr>
          <w:rFonts w:hint="cs"/>
          <w:rtl/>
        </w:rPr>
        <w:t>ة</w:t>
      </w:r>
      <w:r w:rsidRPr="00157146">
        <w:rPr>
          <w:rtl/>
        </w:rPr>
        <w:t xml:space="preserve"> أشد السكان ضعفا</w:t>
      </w:r>
      <w:r w:rsidR="00390274">
        <w:rPr>
          <w:rFonts w:hint="cs"/>
          <w:rtl/>
        </w:rPr>
        <w:t>ً</w:t>
      </w:r>
      <w:r w:rsidRPr="00157146">
        <w:rPr>
          <w:rtl/>
        </w:rPr>
        <w:t>.</w:t>
      </w:r>
    </w:p>
    <w:p w14:paraId="0E6C3EAB" w14:textId="77777777" w:rsidR="00157146" w:rsidRPr="00157146" w:rsidRDefault="00157146" w:rsidP="00157146">
      <w:pPr>
        <w:pStyle w:val="SingleTxtGA"/>
      </w:pPr>
      <w:r w:rsidRPr="002B2700">
        <w:rPr>
          <w:szCs w:val="20"/>
          <w:rtl/>
        </w:rPr>
        <w:t>131</w:t>
      </w:r>
      <w:r w:rsidRPr="00157146">
        <w:rPr>
          <w:rtl/>
        </w:rPr>
        <w:t>-</w:t>
      </w:r>
      <w:r w:rsidRPr="00157146">
        <w:rPr>
          <w:rtl/>
        </w:rPr>
        <w:tab/>
        <w:t>وفي مجال السكن الاجتماعي، قامت الدولة بإعادة هيكلة الأحياء الواقعة في الضواحي، وتهيئة مناطق واسعة في عدة مدن، إضافة إلى بناء المساكن.</w:t>
      </w:r>
    </w:p>
    <w:p w14:paraId="69ACCCC8" w14:textId="77777777" w:rsidR="00157146" w:rsidRPr="00157146" w:rsidRDefault="00157146" w:rsidP="00BB747A">
      <w:pPr>
        <w:pStyle w:val="H23GA"/>
        <w:rPr>
          <w:rFonts w:hint="eastAsia"/>
        </w:rPr>
      </w:pPr>
      <w:r w:rsidRPr="00157146">
        <w:rPr>
          <w:rtl/>
        </w:rPr>
        <w:tab/>
      </w:r>
      <w:r w:rsidRPr="00157146">
        <w:rPr>
          <w:rtl/>
        </w:rPr>
        <w:tab/>
      </w:r>
      <w:r w:rsidRPr="00157146">
        <w:rPr>
          <w:rFonts w:hint="cs"/>
          <w:rtl/>
        </w:rPr>
        <w:t>الجنسانية</w:t>
      </w:r>
      <w:r w:rsidRPr="00157146">
        <w:rPr>
          <w:rtl/>
        </w:rPr>
        <w:t xml:space="preserve"> وإيلاء عناية خاصة للمرأة</w:t>
      </w:r>
    </w:p>
    <w:p w14:paraId="25390A5F" w14:textId="77777777" w:rsidR="00157146" w:rsidRPr="00157146" w:rsidRDefault="00157146" w:rsidP="00157146">
      <w:pPr>
        <w:pStyle w:val="SingleTxtGA"/>
      </w:pPr>
      <w:r w:rsidRPr="002B2700">
        <w:rPr>
          <w:szCs w:val="20"/>
          <w:rtl/>
        </w:rPr>
        <w:t>132</w:t>
      </w:r>
      <w:r w:rsidRPr="00157146">
        <w:rPr>
          <w:rtl/>
        </w:rPr>
        <w:t>-</w:t>
      </w:r>
      <w:r w:rsidRPr="00157146">
        <w:rPr>
          <w:rtl/>
        </w:rPr>
        <w:tab/>
        <w:t xml:space="preserve">وفي مجال الإنصاف والمساواة بين الجنسين، تدعم الإجراءات احتياجات المرأة وحقوقها ومساهماتها في إطار نهج متكامل. والهدف الاستراتيجي هو تمكين النساء والفتيات والنهوض بهن. وتهدف الاستراتيجية الوطنية لإضفاء الطابع المؤسسي على </w:t>
      </w:r>
      <w:r w:rsidRPr="00157146">
        <w:rPr>
          <w:rFonts w:hint="cs"/>
          <w:rtl/>
        </w:rPr>
        <w:t>الجنسانية،</w:t>
      </w:r>
      <w:r w:rsidRPr="00157146">
        <w:rPr>
          <w:rtl/>
        </w:rPr>
        <w:t xml:space="preserve"> على مدى عشر سنوات</w:t>
      </w:r>
      <w:r w:rsidRPr="00157146">
        <w:rPr>
          <w:rFonts w:hint="cs"/>
          <w:rtl/>
        </w:rPr>
        <w:t>،</w:t>
      </w:r>
      <w:r w:rsidRPr="00157146">
        <w:rPr>
          <w:rtl/>
        </w:rPr>
        <w:t xml:space="preserve"> إلى ضمان نجاح عملية إدماج القضايا الجنسانية في جميع قطاعات التنمية لتعزيز المساواة والإنصاف بين الجنسين وضمان النهوض بالمرأة.</w:t>
      </w:r>
    </w:p>
    <w:p w14:paraId="184F9FB4" w14:textId="4368EF8E" w:rsidR="00157146" w:rsidRPr="00157146" w:rsidRDefault="00157146" w:rsidP="00157146">
      <w:pPr>
        <w:pStyle w:val="SingleTxtGA"/>
      </w:pPr>
      <w:r w:rsidRPr="002B2700">
        <w:rPr>
          <w:szCs w:val="20"/>
          <w:rtl/>
        </w:rPr>
        <w:t>133</w:t>
      </w:r>
      <w:r w:rsidRPr="00157146">
        <w:rPr>
          <w:rtl/>
        </w:rPr>
        <w:t>-</w:t>
      </w:r>
      <w:r w:rsidRPr="00157146">
        <w:rPr>
          <w:rtl/>
        </w:rPr>
        <w:tab/>
        <w:t xml:space="preserve">ونفذت الحكومة عدة برامج تهدف إلى مشاركة </w:t>
      </w:r>
      <w:r w:rsidRPr="00157146">
        <w:rPr>
          <w:rFonts w:hint="cs"/>
          <w:rtl/>
        </w:rPr>
        <w:t xml:space="preserve">المرأة </w:t>
      </w:r>
      <w:r w:rsidRPr="00157146">
        <w:rPr>
          <w:rtl/>
        </w:rPr>
        <w:t xml:space="preserve">المواطنة في المجتمع ومكافحة التمييز الجنساني، </w:t>
      </w:r>
      <w:r w:rsidRPr="00157146">
        <w:rPr>
          <w:rFonts w:hint="cs"/>
          <w:rtl/>
        </w:rPr>
        <w:t>ولا</w:t>
      </w:r>
      <w:r w:rsidR="00BC4290">
        <w:rPr>
          <w:rFonts w:hint="cs"/>
          <w:rtl/>
        </w:rPr>
        <w:t xml:space="preserve"> </w:t>
      </w:r>
      <w:r w:rsidRPr="00157146">
        <w:rPr>
          <w:rFonts w:hint="cs"/>
          <w:rtl/>
        </w:rPr>
        <w:t>سيما اتخاذ</w:t>
      </w:r>
      <w:r w:rsidRPr="00157146">
        <w:rPr>
          <w:rtl/>
        </w:rPr>
        <w:t xml:space="preserve"> إجراءات لإضفاء الطابع المؤسسي على نوع الجنس وزيادة مشاركة المرأة في الحياة العامة، كما تمت متابعة عدة أنشطة لتعزيز رفاه المرأة.</w:t>
      </w:r>
    </w:p>
    <w:p w14:paraId="5C2EA782" w14:textId="5D719452" w:rsidR="00157146" w:rsidRPr="00157146" w:rsidRDefault="00BB747A" w:rsidP="00BB747A">
      <w:pPr>
        <w:pStyle w:val="H23GA"/>
        <w:rPr>
          <w:rFonts w:hint="eastAsia"/>
        </w:rPr>
      </w:pPr>
      <w:r>
        <w:rPr>
          <w:rtl/>
        </w:rPr>
        <w:tab/>
      </w:r>
      <w:r w:rsidRPr="00FC72F4">
        <w:rPr>
          <w:b w:val="0"/>
          <w:bCs w:val="0"/>
          <w:rtl/>
        </w:rPr>
        <w:tab/>
      </w:r>
      <w:r w:rsidR="00157146" w:rsidRPr="00FC72F4">
        <w:rPr>
          <w:b w:val="0"/>
          <w:bCs w:val="0"/>
          <w:rtl/>
        </w:rPr>
        <w:t>الجدول</w:t>
      </w:r>
      <w:r w:rsidR="00FC72F4">
        <w:rPr>
          <w:rFonts w:hint="cs"/>
          <w:b w:val="0"/>
          <w:bCs w:val="0"/>
          <w:rtl/>
        </w:rPr>
        <w:t xml:space="preserve"> </w:t>
      </w:r>
      <w:r w:rsidR="00157146" w:rsidRPr="00FC72F4">
        <w:rPr>
          <w:rFonts w:ascii="Times New Roman" w:hAnsi="Times New Roman"/>
          <w:b w:val="0"/>
          <w:bCs w:val="0"/>
          <w:szCs w:val="20"/>
          <w:rtl/>
        </w:rPr>
        <w:t>4</w:t>
      </w:r>
      <w:r w:rsidRPr="00FC72F4">
        <w:rPr>
          <w:b w:val="0"/>
          <w:bCs w:val="0"/>
          <w:rtl/>
        </w:rPr>
        <w:tab/>
      </w:r>
      <w:r w:rsidRPr="00FC72F4">
        <w:rPr>
          <w:b w:val="0"/>
          <w:bCs w:val="0"/>
          <w:rtl/>
        </w:rPr>
        <w:br/>
      </w:r>
      <w:r w:rsidR="00157146" w:rsidRPr="00157146">
        <w:rPr>
          <w:rtl/>
        </w:rPr>
        <w:t>النسبة المئوية للسكان الذين يعيشون في فقر وفقر مدقع حسب الولايات</w:t>
      </w:r>
    </w:p>
    <w:tbl>
      <w:tblPr>
        <w:tblStyle w:val="TABLEA"/>
        <w:bidiVisual/>
        <w:tblW w:w="7256" w:type="dxa"/>
        <w:jc w:val="left"/>
        <w:tblInd w:w="1247" w:type="dxa"/>
        <w:tblLayout w:type="fixed"/>
        <w:tblLook w:val="04E0" w:firstRow="1" w:lastRow="1" w:firstColumn="1" w:lastColumn="0" w:noHBand="0" w:noVBand="1"/>
      </w:tblPr>
      <w:tblGrid>
        <w:gridCol w:w="3459"/>
        <w:gridCol w:w="2660"/>
        <w:gridCol w:w="1137"/>
      </w:tblGrid>
      <w:tr w:rsidR="00157146" w:rsidRPr="00BB747A" w14:paraId="30213DC7" w14:textId="77777777" w:rsidTr="0041322A">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3"/>
            <w:tcBorders>
              <w:bottom w:val="single" w:sz="4" w:space="0" w:color="auto"/>
            </w:tcBorders>
            <w:vAlign w:val="bottom"/>
          </w:tcPr>
          <w:p w14:paraId="04DD12A7" w14:textId="77777777" w:rsidR="00157146" w:rsidRPr="00BB747A" w:rsidRDefault="00157146" w:rsidP="0041322A">
            <w:pPr>
              <w:pStyle w:val="SingleTxtGA"/>
              <w:spacing w:before="40" w:after="40" w:line="300" w:lineRule="exact"/>
              <w:ind w:left="113" w:right="113"/>
              <w:jc w:val="center"/>
              <w:rPr>
                <w:bCs/>
                <w:i/>
                <w:iCs/>
                <w:sz w:val="18"/>
                <w:szCs w:val="26"/>
              </w:rPr>
            </w:pPr>
            <w:r w:rsidRPr="00BB747A">
              <w:rPr>
                <w:i/>
                <w:iCs/>
                <w:sz w:val="18"/>
                <w:szCs w:val="26"/>
                <w:rtl/>
              </w:rPr>
              <w:t xml:space="preserve">مدى انتشار الفقر (المسح الدائم للظروف المعيشية للأسر </w:t>
            </w:r>
            <w:r w:rsidRPr="002B2700">
              <w:rPr>
                <w:i/>
                <w:iCs/>
                <w:sz w:val="18"/>
                <w:szCs w:val="20"/>
                <w:rtl/>
              </w:rPr>
              <w:t>2014</w:t>
            </w:r>
            <w:r w:rsidRPr="00BB747A">
              <w:rPr>
                <w:rFonts w:hint="cs"/>
                <w:i/>
                <w:iCs/>
                <w:sz w:val="18"/>
                <w:szCs w:val="26"/>
                <w:rtl/>
              </w:rPr>
              <w:t>)</w:t>
            </w:r>
          </w:p>
        </w:tc>
      </w:tr>
      <w:tr w:rsidR="00157146" w:rsidRPr="00BB747A" w14:paraId="29A0518B" w14:textId="77777777" w:rsidTr="00FC72F4">
        <w:trPr>
          <w:jc w:val="left"/>
        </w:trPr>
        <w:tc>
          <w:tcPr>
            <w:tcW w:w="3459" w:type="dxa"/>
            <w:tcBorders>
              <w:top w:val="single" w:sz="4" w:space="0" w:color="auto"/>
              <w:bottom w:val="single" w:sz="12" w:space="0" w:color="auto"/>
            </w:tcBorders>
          </w:tcPr>
          <w:p w14:paraId="064BBC1C" w14:textId="77777777" w:rsidR="00157146" w:rsidRPr="00BB747A" w:rsidRDefault="00157146" w:rsidP="00BB747A">
            <w:pPr>
              <w:pStyle w:val="SingleTxtGA"/>
              <w:spacing w:before="40" w:after="40" w:line="300" w:lineRule="exact"/>
              <w:ind w:left="113" w:right="113"/>
              <w:rPr>
                <w:bCs/>
                <w:i/>
                <w:sz w:val="18"/>
                <w:szCs w:val="26"/>
              </w:rPr>
            </w:pPr>
          </w:p>
        </w:tc>
        <w:tc>
          <w:tcPr>
            <w:tcW w:w="2660" w:type="dxa"/>
            <w:tcBorders>
              <w:top w:val="single" w:sz="4" w:space="0" w:color="auto"/>
              <w:bottom w:val="single" w:sz="12" w:space="0" w:color="auto"/>
            </w:tcBorders>
          </w:tcPr>
          <w:p w14:paraId="227C3638" w14:textId="77777777" w:rsidR="00157146" w:rsidRPr="00BB747A" w:rsidRDefault="00157146" w:rsidP="00BB747A">
            <w:pPr>
              <w:pStyle w:val="SingleTxtGA"/>
              <w:spacing w:before="40" w:after="40" w:line="300" w:lineRule="exact"/>
              <w:ind w:left="113" w:right="113"/>
              <w:rPr>
                <w:bCs/>
                <w:i/>
                <w:sz w:val="18"/>
                <w:szCs w:val="26"/>
              </w:rPr>
            </w:pPr>
            <w:r w:rsidRPr="00BB747A">
              <w:rPr>
                <w:i/>
                <w:iCs/>
                <w:sz w:val="18"/>
                <w:szCs w:val="26"/>
                <w:rtl/>
              </w:rPr>
              <w:t>الفقر</w:t>
            </w:r>
          </w:p>
        </w:tc>
        <w:tc>
          <w:tcPr>
            <w:tcW w:w="1137" w:type="dxa"/>
            <w:tcBorders>
              <w:top w:val="single" w:sz="4" w:space="0" w:color="auto"/>
              <w:bottom w:val="single" w:sz="12" w:space="0" w:color="auto"/>
            </w:tcBorders>
          </w:tcPr>
          <w:p w14:paraId="1238D717" w14:textId="77777777" w:rsidR="00157146" w:rsidRPr="00BB747A" w:rsidRDefault="00157146" w:rsidP="00BB747A">
            <w:pPr>
              <w:pStyle w:val="SingleTxtGA"/>
              <w:spacing w:before="40" w:after="40" w:line="300" w:lineRule="exact"/>
              <w:ind w:left="113" w:right="113"/>
              <w:rPr>
                <w:bCs/>
                <w:i/>
                <w:sz w:val="18"/>
                <w:szCs w:val="26"/>
              </w:rPr>
            </w:pPr>
            <w:r w:rsidRPr="00BB747A">
              <w:rPr>
                <w:i/>
                <w:iCs/>
                <w:sz w:val="18"/>
                <w:szCs w:val="26"/>
                <w:rtl/>
              </w:rPr>
              <w:t>فقر مدقع</w:t>
            </w:r>
          </w:p>
        </w:tc>
      </w:tr>
      <w:tr w:rsidR="00157146" w:rsidRPr="00BB747A" w14:paraId="597A8AF4" w14:textId="77777777" w:rsidTr="00FC72F4">
        <w:trPr>
          <w:jc w:val="left"/>
        </w:trPr>
        <w:tc>
          <w:tcPr>
            <w:tcW w:w="3459" w:type="dxa"/>
            <w:tcBorders>
              <w:top w:val="single" w:sz="12" w:space="0" w:color="auto"/>
            </w:tcBorders>
          </w:tcPr>
          <w:p w14:paraId="06650037" w14:textId="77777777" w:rsidR="00157146" w:rsidRPr="00BB747A" w:rsidRDefault="00157146" w:rsidP="00BB747A">
            <w:pPr>
              <w:pStyle w:val="SingleTxtGA"/>
              <w:spacing w:before="40" w:after="40" w:line="300" w:lineRule="exact"/>
              <w:ind w:left="113" w:right="113"/>
              <w:rPr>
                <w:b/>
                <w:bCs/>
                <w:sz w:val="18"/>
                <w:szCs w:val="26"/>
              </w:rPr>
            </w:pPr>
            <w:r w:rsidRPr="00BB747A">
              <w:rPr>
                <w:b/>
                <w:bCs/>
                <w:sz w:val="18"/>
                <w:szCs w:val="26"/>
                <w:rtl/>
              </w:rPr>
              <w:t>الولاية</w:t>
            </w:r>
          </w:p>
        </w:tc>
        <w:tc>
          <w:tcPr>
            <w:tcW w:w="2660" w:type="dxa"/>
            <w:tcBorders>
              <w:top w:val="single" w:sz="12" w:space="0" w:color="auto"/>
            </w:tcBorders>
          </w:tcPr>
          <w:p w14:paraId="6BC5F2BA" w14:textId="77777777" w:rsidR="00157146" w:rsidRPr="00BB747A" w:rsidRDefault="00157146" w:rsidP="00BB747A">
            <w:pPr>
              <w:pStyle w:val="SingleTxtGA"/>
              <w:spacing w:before="40" w:after="40" w:line="300" w:lineRule="exact"/>
              <w:ind w:left="113" w:right="113"/>
              <w:rPr>
                <w:b/>
                <w:bCs/>
                <w:sz w:val="18"/>
                <w:szCs w:val="26"/>
              </w:rPr>
            </w:pPr>
          </w:p>
        </w:tc>
        <w:tc>
          <w:tcPr>
            <w:tcW w:w="1137" w:type="dxa"/>
            <w:tcBorders>
              <w:top w:val="single" w:sz="12" w:space="0" w:color="auto"/>
            </w:tcBorders>
          </w:tcPr>
          <w:p w14:paraId="23FDC4FB" w14:textId="77777777" w:rsidR="00157146" w:rsidRPr="00BB747A" w:rsidRDefault="00157146" w:rsidP="00BB747A">
            <w:pPr>
              <w:pStyle w:val="SingleTxtGA"/>
              <w:spacing w:before="40" w:after="40" w:line="300" w:lineRule="exact"/>
              <w:ind w:left="113" w:right="113"/>
              <w:rPr>
                <w:b/>
                <w:bCs/>
                <w:sz w:val="18"/>
                <w:szCs w:val="26"/>
              </w:rPr>
            </w:pPr>
          </w:p>
        </w:tc>
      </w:tr>
      <w:tr w:rsidR="00157146" w:rsidRPr="00BB747A" w14:paraId="672146AA" w14:textId="77777777" w:rsidTr="00FC72F4">
        <w:trPr>
          <w:jc w:val="left"/>
        </w:trPr>
        <w:tc>
          <w:tcPr>
            <w:tcW w:w="3459" w:type="dxa"/>
          </w:tcPr>
          <w:p w14:paraId="4D318E34" w14:textId="77777777" w:rsidR="00157146" w:rsidRPr="00BB747A" w:rsidRDefault="00157146" w:rsidP="00BB747A">
            <w:pPr>
              <w:pStyle w:val="SingleTxtGA"/>
              <w:spacing w:before="40" w:after="40" w:line="300" w:lineRule="exact"/>
              <w:ind w:left="113" w:right="113"/>
              <w:rPr>
                <w:sz w:val="18"/>
                <w:szCs w:val="26"/>
              </w:rPr>
            </w:pPr>
            <w:r w:rsidRPr="00BB747A">
              <w:rPr>
                <w:sz w:val="18"/>
                <w:szCs w:val="26"/>
                <w:rtl/>
              </w:rPr>
              <w:t>الحوض الشرقي</w:t>
            </w:r>
          </w:p>
        </w:tc>
        <w:tc>
          <w:tcPr>
            <w:tcW w:w="2660" w:type="dxa"/>
          </w:tcPr>
          <w:p w14:paraId="01293963"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28</w:t>
            </w:r>
            <w:r w:rsidRPr="00BB747A">
              <w:rPr>
                <w:sz w:val="18"/>
                <w:szCs w:val="26"/>
                <w:rtl/>
              </w:rPr>
              <w:t>,</w:t>
            </w:r>
            <w:r w:rsidRPr="002B2700">
              <w:rPr>
                <w:sz w:val="18"/>
                <w:szCs w:val="20"/>
                <w:rtl/>
              </w:rPr>
              <w:t>3</w:t>
            </w:r>
          </w:p>
        </w:tc>
        <w:tc>
          <w:tcPr>
            <w:tcW w:w="1137" w:type="dxa"/>
          </w:tcPr>
          <w:p w14:paraId="258B2BEF"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14</w:t>
            </w:r>
            <w:r w:rsidRPr="00BB747A">
              <w:rPr>
                <w:sz w:val="18"/>
                <w:szCs w:val="26"/>
                <w:rtl/>
              </w:rPr>
              <w:t>,</w:t>
            </w:r>
            <w:r w:rsidRPr="002B2700">
              <w:rPr>
                <w:sz w:val="18"/>
                <w:szCs w:val="20"/>
                <w:rtl/>
              </w:rPr>
              <w:t>1</w:t>
            </w:r>
          </w:p>
        </w:tc>
      </w:tr>
      <w:tr w:rsidR="00157146" w:rsidRPr="00BB747A" w14:paraId="2B622AE9" w14:textId="77777777" w:rsidTr="00FC72F4">
        <w:trPr>
          <w:jc w:val="left"/>
        </w:trPr>
        <w:tc>
          <w:tcPr>
            <w:tcW w:w="3459" w:type="dxa"/>
          </w:tcPr>
          <w:p w14:paraId="02A0E11C" w14:textId="77777777" w:rsidR="00157146" w:rsidRPr="00BB747A" w:rsidRDefault="00157146" w:rsidP="00BB747A">
            <w:pPr>
              <w:pStyle w:val="SingleTxtGA"/>
              <w:spacing w:before="40" w:after="40" w:line="300" w:lineRule="exact"/>
              <w:ind w:left="113" w:right="113"/>
              <w:rPr>
                <w:sz w:val="18"/>
                <w:szCs w:val="26"/>
              </w:rPr>
            </w:pPr>
            <w:r w:rsidRPr="00BB747A">
              <w:rPr>
                <w:sz w:val="18"/>
                <w:szCs w:val="26"/>
                <w:rtl/>
              </w:rPr>
              <w:t>الحوض الغربي</w:t>
            </w:r>
          </w:p>
        </w:tc>
        <w:tc>
          <w:tcPr>
            <w:tcW w:w="2660" w:type="dxa"/>
          </w:tcPr>
          <w:p w14:paraId="70E895D5"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39</w:t>
            </w:r>
            <w:r w:rsidRPr="00BB747A">
              <w:rPr>
                <w:sz w:val="18"/>
                <w:szCs w:val="26"/>
                <w:rtl/>
              </w:rPr>
              <w:t>,</w:t>
            </w:r>
            <w:r w:rsidRPr="002B2700">
              <w:rPr>
                <w:sz w:val="18"/>
                <w:szCs w:val="20"/>
                <w:rtl/>
              </w:rPr>
              <w:t>2</w:t>
            </w:r>
          </w:p>
        </w:tc>
        <w:tc>
          <w:tcPr>
            <w:tcW w:w="1137" w:type="dxa"/>
          </w:tcPr>
          <w:p w14:paraId="25C90218"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19</w:t>
            </w:r>
          </w:p>
        </w:tc>
      </w:tr>
      <w:tr w:rsidR="00157146" w:rsidRPr="00BB747A" w14:paraId="3AF89646" w14:textId="77777777" w:rsidTr="00FC72F4">
        <w:trPr>
          <w:jc w:val="left"/>
        </w:trPr>
        <w:tc>
          <w:tcPr>
            <w:tcW w:w="3459" w:type="dxa"/>
          </w:tcPr>
          <w:p w14:paraId="7014FE77" w14:textId="77777777" w:rsidR="00157146" w:rsidRPr="00BB747A" w:rsidRDefault="00157146" w:rsidP="00BB747A">
            <w:pPr>
              <w:pStyle w:val="SingleTxtGA"/>
              <w:spacing w:before="40" w:after="40" w:line="300" w:lineRule="exact"/>
              <w:ind w:left="113" w:right="113"/>
              <w:rPr>
                <w:sz w:val="18"/>
                <w:szCs w:val="26"/>
              </w:rPr>
            </w:pPr>
            <w:r w:rsidRPr="00BB747A">
              <w:rPr>
                <w:sz w:val="18"/>
                <w:szCs w:val="26"/>
                <w:rtl/>
              </w:rPr>
              <w:t>لعصابة</w:t>
            </w:r>
          </w:p>
        </w:tc>
        <w:tc>
          <w:tcPr>
            <w:tcW w:w="2660" w:type="dxa"/>
          </w:tcPr>
          <w:p w14:paraId="7073028E"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43</w:t>
            </w:r>
            <w:r w:rsidRPr="00BB747A">
              <w:rPr>
                <w:sz w:val="18"/>
                <w:szCs w:val="26"/>
                <w:rtl/>
              </w:rPr>
              <w:t>,</w:t>
            </w:r>
            <w:r w:rsidRPr="002B2700">
              <w:rPr>
                <w:sz w:val="18"/>
                <w:szCs w:val="20"/>
                <w:rtl/>
              </w:rPr>
              <w:t>5</w:t>
            </w:r>
          </w:p>
        </w:tc>
        <w:tc>
          <w:tcPr>
            <w:tcW w:w="1137" w:type="dxa"/>
          </w:tcPr>
          <w:p w14:paraId="0735EE03"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26</w:t>
            </w:r>
            <w:r w:rsidRPr="00BB747A">
              <w:rPr>
                <w:sz w:val="18"/>
                <w:szCs w:val="26"/>
                <w:rtl/>
              </w:rPr>
              <w:t>,</w:t>
            </w:r>
            <w:r w:rsidRPr="002B2700">
              <w:rPr>
                <w:sz w:val="18"/>
                <w:szCs w:val="20"/>
                <w:rtl/>
              </w:rPr>
              <w:t>5</w:t>
            </w:r>
          </w:p>
        </w:tc>
      </w:tr>
      <w:tr w:rsidR="00157146" w:rsidRPr="00BB747A" w14:paraId="1226ACF4" w14:textId="77777777" w:rsidTr="00FC72F4">
        <w:trPr>
          <w:jc w:val="left"/>
        </w:trPr>
        <w:tc>
          <w:tcPr>
            <w:tcW w:w="3459" w:type="dxa"/>
          </w:tcPr>
          <w:p w14:paraId="6DA9C335" w14:textId="77777777" w:rsidR="00157146" w:rsidRPr="00BB747A" w:rsidRDefault="00157146" w:rsidP="00BB747A">
            <w:pPr>
              <w:pStyle w:val="SingleTxtGA"/>
              <w:spacing w:before="40" w:after="40" w:line="300" w:lineRule="exact"/>
              <w:ind w:left="113" w:right="113"/>
              <w:rPr>
                <w:sz w:val="18"/>
                <w:szCs w:val="26"/>
              </w:rPr>
            </w:pPr>
            <w:proofErr w:type="spellStart"/>
            <w:r w:rsidRPr="00BB747A">
              <w:rPr>
                <w:sz w:val="18"/>
                <w:szCs w:val="26"/>
                <w:rtl/>
              </w:rPr>
              <w:t>كركول</w:t>
            </w:r>
            <w:proofErr w:type="spellEnd"/>
          </w:p>
        </w:tc>
        <w:tc>
          <w:tcPr>
            <w:tcW w:w="2660" w:type="dxa"/>
          </w:tcPr>
          <w:p w14:paraId="24B2C8E8"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38</w:t>
            </w:r>
            <w:r w:rsidRPr="00BB747A">
              <w:rPr>
                <w:sz w:val="18"/>
                <w:szCs w:val="26"/>
                <w:rtl/>
              </w:rPr>
              <w:t>,</w:t>
            </w:r>
            <w:r w:rsidRPr="002B2700">
              <w:rPr>
                <w:sz w:val="18"/>
                <w:szCs w:val="20"/>
                <w:rtl/>
              </w:rPr>
              <w:t>2</w:t>
            </w:r>
          </w:p>
        </w:tc>
        <w:tc>
          <w:tcPr>
            <w:tcW w:w="1137" w:type="dxa"/>
          </w:tcPr>
          <w:p w14:paraId="79D24179"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18</w:t>
            </w:r>
            <w:r w:rsidRPr="00BB747A">
              <w:rPr>
                <w:sz w:val="18"/>
                <w:szCs w:val="26"/>
                <w:rtl/>
              </w:rPr>
              <w:t>,</w:t>
            </w:r>
            <w:r w:rsidRPr="002B2700">
              <w:rPr>
                <w:sz w:val="18"/>
                <w:szCs w:val="20"/>
                <w:rtl/>
              </w:rPr>
              <w:t>1</w:t>
            </w:r>
          </w:p>
        </w:tc>
      </w:tr>
      <w:tr w:rsidR="00157146" w:rsidRPr="00BB747A" w14:paraId="0FD92F53" w14:textId="77777777" w:rsidTr="00FC72F4">
        <w:trPr>
          <w:jc w:val="left"/>
        </w:trPr>
        <w:tc>
          <w:tcPr>
            <w:tcW w:w="3459" w:type="dxa"/>
          </w:tcPr>
          <w:p w14:paraId="70C5D8FD" w14:textId="77777777" w:rsidR="00157146" w:rsidRPr="00BB747A" w:rsidRDefault="00157146" w:rsidP="00BB747A">
            <w:pPr>
              <w:pStyle w:val="SingleTxtGA"/>
              <w:spacing w:before="40" w:after="40" w:line="300" w:lineRule="exact"/>
              <w:ind w:left="113" w:right="113"/>
              <w:rPr>
                <w:sz w:val="18"/>
                <w:szCs w:val="26"/>
              </w:rPr>
            </w:pPr>
            <w:proofErr w:type="spellStart"/>
            <w:r w:rsidRPr="00BB747A">
              <w:rPr>
                <w:sz w:val="18"/>
                <w:szCs w:val="26"/>
                <w:rtl/>
              </w:rPr>
              <w:t>البراكنة</w:t>
            </w:r>
            <w:proofErr w:type="spellEnd"/>
          </w:p>
        </w:tc>
        <w:tc>
          <w:tcPr>
            <w:tcW w:w="2660" w:type="dxa"/>
          </w:tcPr>
          <w:p w14:paraId="712265A2"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43</w:t>
            </w:r>
            <w:r w:rsidRPr="00BB747A">
              <w:rPr>
                <w:sz w:val="18"/>
                <w:szCs w:val="26"/>
                <w:rtl/>
              </w:rPr>
              <w:t>,</w:t>
            </w:r>
            <w:r w:rsidRPr="002B2700">
              <w:rPr>
                <w:sz w:val="18"/>
                <w:szCs w:val="20"/>
                <w:rtl/>
              </w:rPr>
              <w:t>3</w:t>
            </w:r>
          </w:p>
        </w:tc>
        <w:tc>
          <w:tcPr>
            <w:tcW w:w="1137" w:type="dxa"/>
          </w:tcPr>
          <w:p w14:paraId="4FA1DE47"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24</w:t>
            </w:r>
            <w:r w:rsidRPr="00BB747A">
              <w:rPr>
                <w:sz w:val="18"/>
                <w:szCs w:val="26"/>
                <w:rtl/>
              </w:rPr>
              <w:t>,</w:t>
            </w:r>
            <w:r w:rsidRPr="002B2700">
              <w:rPr>
                <w:sz w:val="18"/>
                <w:szCs w:val="20"/>
                <w:rtl/>
              </w:rPr>
              <w:t>6</w:t>
            </w:r>
          </w:p>
        </w:tc>
      </w:tr>
      <w:tr w:rsidR="00157146" w:rsidRPr="00BB747A" w14:paraId="6D33D184" w14:textId="77777777" w:rsidTr="00FC72F4">
        <w:trPr>
          <w:jc w:val="left"/>
        </w:trPr>
        <w:tc>
          <w:tcPr>
            <w:tcW w:w="3459" w:type="dxa"/>
          </w:tcPr>
          <w:p w14:paraId="19F93B5A" w14:textId="77777777" w:rsidR="00157146" w:rsidRPr="00BB747A" w:rsidRDefault="00157146" w:rsidP="00BB747A">
            <w:pPr>
              <w:pStyle w:val="SingleTxtGA"/>
              <w:spacing w:before="40" w:after="40" w:line="300" w:lineRule="exact"/>
              <w:ind w:left="113" w:right="113"/>
              <w:rPr>
                <w:sz w:val="18"/>
                <w:szCs w:val="26"/>
              </w:rPr>
            </w:pPr>
            <w:proofErr w:type="spellStart"/>
            <w:r w:rsidRPr="00BB747A">
              <w:rPr>
                <w:sz w:val="18"/>
                <w:szCs w:val="26"/>
                <w:rtl/>
              </w:rPr>
              <w:lastRenderedPageBreak/>
              <w:t>الترارزة</w:t>
            </w:r>
            <w:proofErr w:type="spellEnd"/>
          </w:p>
        </w:tc>
        <w:tc>
          <w:tcPr>
            <w:tcW w:w="2660" w:type="dxa"/>
          </w:tcPr>
          <w:p w14:paraId="0966A804"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32</w:t>
            </w:r>
            <w:r w:rsidRPr="00BB747A">
              <w:rPr>
                <w:sz w:val="18"/>
                <w:szCs w:val="26"/>
                <w:rtl/>
              </w:rPr>
              <w:t>,</w:t>
            </w:r>
            <w:r w:rsidRPr="002B2700">
              <w:rPr>
                <w:sz w:val="18"/>
                <w:szCs w:val="20"/>
                <w:rtl/>
              </w:rPr>
              <w:t>2</w:t>
            </w:r>
          </w:p>
        </w:tc>
        <w:tc>
          <w:tcPr>
            <w:tcW w:w="1137" w:type="dxa"/>
          </w:tcPr>
          <w:p w14:paraId="42485D65"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19</w:t>
            </w:r>
            <w:r w:rsidRPr="00BB747A">
              <w:rPr>
                <w:sz w:val="18"/>
                <w:szCs w:val="26"/>
                <w:rtl/>
              </w:rPr>
              <w:t>,</w:t>
            </w:r>
            <w:r w:rsidRPr="002B2700">
              <w:rPr>
                <w:sz w:val="18"/>
                <w:szCs w:val="20"/>
                <w:rtl/>
              </w:rPr>
              <w:t>3</w:t>
            </w:r>
          </w:p>
        </w:tc>
      </w:tr>
      <w:tr w:rsidR="00157146" w:rsidRPr="00BB747A" w14:paraId="5228996B" w14:textId="77777777" w:rsidTr="00FC72F4">
        <w:trPr>
          <w:jc w:val="left"/>
        </w:trPr>
        <w:tc>
          <w:tcPr>
            <w:tcW w:w="3459" w:type="dxa"/>
          </w:tcPr>
          <w:p w14:paraId="77F9AF62" w14:textId="77777777" w:rsidR="00157146" w:rsidRPr="00BB747A" w:rsidRDefault="00157146" w:rsidP="00BB747A">
            <w:pPr>
              <w:pStyle w:val="SingleTxtGA"/>
              <w:spacing w:before="40" w:after="40" w:line="300" w:lineRule="exact"/>
              <w:ind w:left="113" w:right="113"/>
              <w:rPr>
                <w:sz w:val="18"/>
                <w:szCs w:val="26"/>
              </w:rPr>
            </w:pPr>
            <w:r w:rsidRPr="00BB747A">
              <w:rPr>
                <w:sz w:val="18"/>
                <w:szCs w:val="26"/>
                <w:rtl/>
              </w:rPr>
              <w:t>أدرار</w:t>
            </w:r>
          </w:p>
        </w:tc>
        <w:tc>
          <w:tcPr>
            <w:tcW w:w="2660" w:type="dxa"/>
          </w:tcPr>
          <w:p w14:paraId="40CA3B50"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36</w:t>
            </w:r>
            <w:r w:rsidRPr="00BB747A">
              <w:rPr>
                <w:sz w:val="18"/>
                <w:szCs w:val="26"/>
                <w:rtl/>
              </w:rPr>
              <w:t>,</w:t>
            </w:r>
            <w:r w:rsidRPr="002B2700">
              <w:rPr>
                <w:sz w:val="18"/>
                <w:szCs w:val="20"/>
                <w:rtl/>
              </w:rPr>
              <w:t>9</w:t>
            </w:r>
          </w:p>
        </w:tc>
        <w:tc>
          <w:tcPr>
            <w:tcW w:w="1137" w:type="dxa"/>
          </w:tcPr>
          <w:p w14:paraId="29523784"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18</w:t>
            </w:r>
            <w:r w:rsidRPr="00BB747A">
              <w:rPr>
                <w:sz w:val="18"/>
                <w:szCs w:val="26"/>
                <w:rtl/>
              </w:rPr>
              <w:t>,</w:t>
            </w:r>
            <w:r w:rsidRPr="002B2700">
              <w:rPr>
                <w:sz w:val="18"/>
                <w:szCs w:val="20"/>
                <w:rtl/>
              </w:rPr>
              <w:t>3</w:t>
            </w:r>
          </w:p>
        </w:tc>
      </w:tr>
      <w:tr w:rsidR="00157146" w:rsidRPr="00BB747A" w14:paraId="672C21D2" w14:textId="77777777" w:rsidTr="00FC72F4">
        <w:trPr>
          <w:jc w:val="left"/>
        </w:trPr>
        <w:tc>
          <w:tcPr>
            <w:tcW w:w="3459" w:type="dxa"/>
          </w:tcPr>
          <w:p w14:paraId="7A928F3C" w14:textId="77777777" w:rsidR="00157146" w:rsidRPr="00BB747A" w:rsidRDefault="00157146" w:rsidP="00BB747A">
            <w:pPr>
              <w:pStyle w:val="SingleTxtGA"/>
              <w:spacing w:before="40" w:after="40" w:line="300" w:lineRule="exact"/>
              <w:ind w:left="113" w:right="113"/>
              <w:rPr>
                <w:sz w:val="18"/>
                <w:szCs w:val="26"/>
              </w:rPr>
            </w:pPr>
            <w:r w:rsidRPr="00BB747A">
              <w:rPr>
                <w:sz w:val="18"/>
                <w:szCs w:val="26"/>
                <w:rtl/>
              </w:rPr>
              <w:t>رأس نواذيبو</w:t>
            </w:r>
          </w:p>
        </w:tc>
        <w:tc>
          <w:tcPr>
            <w:tcW w:w="2660" w:type="dxa"/>
          </w:tcPr>
          <w:p w14:paraId="638DEA2E"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14</w:t>
            </w:r>
            <w:r w:rsidRPr="00BB747A">
              <w:rPr>
                <w:sz w:val="18"/>
                <w:szCs w:val="26"/>
                <w:rtl/>
              </w:rPr>
              <w:t>,</w:t>
            </w:r>
            <w:r w:rsidRPr="002B2700">
              <w:rPr>
                <w:sz w:val="18"/>
                <w:szCs w:val="20"/>
                <w:rtl/>
              </w:rPr>
              <w:t>8</w:t>
            </w:r>
          </w:p>
        </w:tc>
        <w:tc>
          <w:tcPr>
            <w:tcW w:w="1137" w:type="dxa"/>
          </w:tcPr>
          <w:p w14:paraId="565DCA71"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10</w:t>
            </w:r>
          </w:p>
        </w:tc>
      </w:tr>
      <w:tr w:rsidR="00157146" w:rsidRPr="00BB747A" w14:paraId="2D1F4331" w14:textId="77777777" w:rsidTr="00FC72F4">
        <w:trPr>
          <w:jc w:val="left"/>
        </w:trPr>
        <w:tc>
          <w:tcPr>
            <w:tcW w:w="3459" w:type="dxa"/>
          </w:tcPr>
          <w:p w14:paraId="231A6E27" w14:textId="77777777" w:rsidR="00157146" w:rsidRPr="00BB747A" w:rsidRDefault="00157146" w:rsidP="00BB747A">
            <w:pPr>
              <w:pStyle w:val="SingleTxtGA"/>
              <w:spacing w:before="40" w:after="40" w:line="300" w:lineRule="exact"/>
              <w:ind w:left="113" w:right="113"/>
              <w:rPr>
                <w:sz w:val="18"/>
                <w:szCs w:val="26"/>
              </w:rPr>
            </w:pPr>
            <w:r w:rsidRPr="00BB747A">
              <w:rPr>
                <w:sz w:val="18"/>
                <w:szCs w:val="26"/>
                <w:rtl/>
              </w:rPr>
              <w:t>ولاية تكانت</w:t>
            </w:r>
          </w:p>
        </w:tc>
        <w:tc>
          <w:tcPr>
            <w:tcW w:w="2660" w:type="dxa"/>
          </w:tcPr>
          <w:p w14:paraId="4800811E"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49</w:t>
            </w:r>
          </w:p>
        </w:tc>
        <w:tc>
          <w:tcPr>
            <w:tcW w:w="1137" w:type="dxa"/>
          </w:tcPr>
          <w:p w14:paraId="56664984"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22</w:t>
            </w:r>
            <w:r w:rsidRPr="00BB747A">
              <w:rPr>
                <w:sz w:val="18"/>
                <w:szCs w:val="26"/>
                <w:rtl/>
              </w:rPr>
              <w:t>,</w:t>
            </w:r>
            <w:r w:rsidRPr="002B2700">
              <w:rPr>
                <w:sz w:val="18"/>
                <w:szCs w:val="20"/>
                <w:rtl/>
              </w:rPr>
              <w:t>8</w:t>
            </w:r>
          </w:p>
        </w:tc>
      </w:tr>
      <w:tr w:rsidR="00157146" w:rsidRPr="00BB747A" w14:paraId="165D805B" w14:textId="77777777" w:rsidTr="00FC72F4">
        <w:trPr>
          <w:jc w:val="left"/>
        </w:trPr>
        <w:tc>
          <w:tcPr>
            <w:tcW w:w="3459" w:type="dxa"/>
          </w:tcPr>
          <w:p w14:paraId="23617A68" w14:textId="77777777" w:rsidR="00157146" w:rsidRPr="00BB747A" w:rsidRDefault="00157146" w:rsidP="00BB747A">
            <w:pPr>
              <w:pStyle w:val="SingleTxtGA"/>
              <w:spacing w:before="40" w:after="40" w:line="300" w:lineRule="exact"/>
              <w:ind w:left="113" w:right="113"/>
              <w:rPr>
                <w:sz w:val="18"/>
                <w:szCs w:val="26"/>
              </w:rPr>
            </w:pPr>
            <w:r w:rsidRPr="00BB747A">
              <w:rPr>
                <w:sz w:val="18"/>
                <w:szCs w:val="26"/>
                <w:rtl/>
              </w:rPr>
              <w:t xml:space="preserve">كيدي </w:t>
            </w:r>
            <w:proofErr w:type="spellStart"/>
            <w:r w:rsidRPr="00BB747A">
              <w:rPr>
                <w:sz w:val="18"/>
                <w:szCs w:val="26"/>
                <w:rtl/>
              </w:rPr>
              <w:t>ماغا</w:t>
            </w:r>
            <w:proofErr w:type="spellEnd"/>
          </w:p>
        </w:tc>
        <w:tc>
          <w:tcPr>
            <w:tcW w:w="2660" w:type="dxa"/>
          </w:tcPr>
          <w:p w14:paraId="6DA1A5D2"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49</w:t>
            </w:r>
            <w:r w:rsidRPr="00BB747A">
              <w:rPr>
                <w:sz w:val="18"/>
                <w:szCs w:val="26"/>
                <w:rtl/>
              </w:rPr>
              <w:t>,</w:t>
            </w:r>
            <w:r w:rsidRPr="002B2700">
              <w:rPr>
                <w:sz w:val="18"/>
                <w:szCs w:val="20"/>
                <w:rtl/>
              </w:rPr>
              <w:t>1</w:t>
            </w:r>
          </w:p>
        </w:tc>
        <w:tc>
          <w:tcPr>
            <w:tcW w:w="1137" w:type="dxa"/>
          </w:tcPr>
          <w:p w14:paraId="6D635269"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33</w:t>
            </w:r>
            <w:r w:rsidRPr="00BB747A">
              <w:rPr>
                <w:sz w:val="18"/>
                <w:szCs w:val="26"/>
                <w:rtl/>
              </w:rPr>
              <w:t>,</w:t>
            </w:r>
            <w:r w:rsidRPr="002B2700">
              <w:rPr>
                <w:sz w:val="18"/>
                <w:szCs w:val="20"/>
                <w:rtl/>
              </w:rPr>
              <w:t>9</w:t>
            </w:r>
          </w:p>
        </w:tc>
      </w:tr>
      <w:tr w:rsidR="00157146" w:rsidRPr="00BB747A" w14:paraId="4465CF1E" w14:textId="77777777" w:rsidTr="00FC72F4">
        <w:trPr>
          <w:jc w:val="left"/>
        </w:trPr>
        <w:tc>
          <w:tcPr>
            <w:tcW w:w="3459" w:type="dxa"/>
          </w:tcPr>
          <w:p w14:paraId="1C11E06D" w14:textId="77777777" w:rsidR="00157146" w:rsidRPr="00BB747A" w:rsidRDefault="00157146" w:rsidP="00BB747A">
            <w:pPr>
              <w:pStyle w:val="SingleTxtGA"/>
              <w:spacing w:before="40" w:after="40" w:line="300" w:lineRule="exact"/>
              <w:ind w:left="113" w:right="113"/>
              <w:rPr>
                <w:sz w:val="18"/>
                <w:szCs w:val="26"/>
              </w:rPr>
            </w:pPr>
            <w:proofErr w:type="spellStart"/>
            <w:r w:rsidRPr="00BB747A">
              <w:rPr>
                <w:sz w:val="18"/>
                <w:szCs w:val="26"/>
                <w:rtl/>
              </w:rPr>
              <w:t>تيرس</w:t>
            </w:r>
            <w:proofErr w:type="spellEnd"/>
            <w:r w:rsidRPr="00BB747A">
              <w:rPr>
                <w:sz w:val="18"/>
                <w:szCs w:val="26"/>
                <w:rtl/>
              </w:rPr>
              <w:t xml:space="preserve"> زمور</w:t>
            </w:r>
          </w:p>
        </w:tc>
        <w:tc>
          <w:tcPr>
            <w:tcW w:w="2660" w:type="dxa"/>
          </w:tcPr>
          <w:p w14:paraId="74DB865E"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18</w:t>
            </w:r>
            <w:r w:rsidRPr="00BB747A">
              <w:rPr>
                <w:sz w:val="18"/>
                <w:szCs w:val="26"/>
                <w:rtl/>
              </w:rPr>
              <w:t>,</w:t>
            </w:r>
            <w:r w:rsidRPr="002B2700">
              <w:rPr>
                <w:sz w:val="18"/>
                <w:szCs w:val="20"/>
                <w:rtl/>
              </w:rPr>
              <w:t>9</w:t>
            </w:r>
          </w:p>
        </w:tc>
        <w:tc>
          <w:tcPr>
            <w:tcW w:w="1137" w:type="dxa"/>
          </w:tcPr>
          <w:p w14:paraId="24BEBD03"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2</w:t>
            </w:r>
            <w:r w:rsidRPr="00BB747A">
              <w:rPr>
                <w:sz w:val="18"/>
                <w:szCs w:val="26"/>
                <w:rtl/>
              </w:rPr>
              <w:t>,</w:t>
            </w:r>
            <w:r w:rsidRPr="002B2700">
              <w:rPr>
                <w:sz w:val="18"/>
                <w:szCs w:val="20"/>
                <w:rtl/>
              </w:rPr>
              <w:t>4</w:t>
            </w:r>
          </w:p>
        </w:tc>
      </w:tr>
      <w:tr w:rsidR="00157146" w:rsidRPr="00BB747A" w14:paraId="18D10EDE" w14:textId="77777777" w:rsidTr="00FC72F4">
        <w:trPr>
          <w:jc w:val="left"/>
        </w:trPr>
        <w:tc>
          <w:tcPr>
            <w:tcW w:w="3459" w:type="dxa"/>
          </w:tcPr>
          <w:p w14:paraId="10C78020" w14:textId="77777777" w:rsidR="00157146" w:rsidRPr="00BB747A" w:rsidRDefault="00157146" w:rsidP="00BB747A">
            <w:pPr>
              <w:pStyle w:val="SingleTxtGA"/>
              <w:spacing w:before="40" w:after="40" w:line="300" w:lineRule="exact"/>
              <w:ind w:left="113" w:right="113"/>
              <w:rPr>
                <w:sz w:val="18"/>
                <w:szCs w:val="26"/>
              </w:rPr>
            </w:pPr>
            <w:proofErr w:type="spellStart"/>
            <w:r w:rsidRPr="00BB747A">
              <w:rPr>
                <w:sz w:val="18"/>
                <w:szCs w:val="26"/>
                <w:rtl/>
              </w:rPr>
              <w:t>إنشيري</w:t>
            </w:r>
            <w:proofErr w:type="spellEnd"/>
          </w:p>
        </w:tc>
        <w:tc>
          <w:tcPr>
            <w:tcW w:w="2660" w:type="dxa"/>
          </w:tcPr>
          <w:p w14:paraId="508B1760"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23</w:t>
            </w:r>
            <w:r w:rsidRPr="00BB747A">
              <w:rPr>
                <w:sz w:val="18"/>
                <w:szCs w:val="26"/>
                <w:rtl/>
              </w:rPr>
              <w:t>,</w:t>
            </w:r>
            <w:r w:rsidRPr="002B2700">
              <w:rPr>
                <w:sz w:val="18"/>
                <w:szCs w:val="20"/>
                <w:rtl/>
              </w:rPr>
              <w:t>7</w:t>
            </w:r>
          </w:p>
        </w:tc>
        <w:tc>
          <w:tcPr>
            <w:tcW w:w="1137" w:type="dxa"/>
          </w:tcPr>
          <w:p w14:paraId="030CB038"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3</w:t>
            </w:r>
            <w:r w:rsidRPr="00BB747A">
              <w:rPr>
                <w:sz w:val="18"/>
                <w:szCs w:val="26"/>
                <w:rtl/>
              </w:rPr>
              <w:t>,</w:t>
            </w:r>
            <w:r w:rsidRPr="002B2700">
              <w:rPr>
                <w:sz w:val="18"/>
                <w:szCs w:val="20"/>
                <w:rtl/>
              </w:rPr>
              <w:t>6</w:t>
            </w:r>
          </w:p>
        </w:tc>
      </w:tr>
      <w:tr w:rsidR="00157146" w:rsidRPr="00BB747A" w14:paraId="3DE14043" w14:textId="77777777" w:rsidTr="00FC72F4">
        <w:trPr>
          <w:jc w:val="left"/>
        </w:trPr>
        <w:tc>
          <w:tcPr>
            <w:tcW w:w="3459" w:type="dxa"/>
          </w:tcPr>
          <w:p w14:paraId="273408CF" w14:textId="77777777" w:rsidR="00157146" w:rsidRPr="00BB747A" w:rsidRDefault="00157146" w:rsidP="00BB747A">
            <w:pPr>
              <w:pStyle w:val="SingleTxtGA"/>
              <w:spacing w:before="40" w:after="40" w:line="300" w:lineRule="exact"/>
              <w:ind w:left="113" w:right="113"/>
              <w:rPr>
                <w:sz w:val="18"/>
                <w:szCs w:val="26"/>
              </w:rPr>
            </w:pPr>
            <w:r w:rsidRPr="00BB747A">
              <w:rPr>
                <w:sz w:val="18"/>
                <w:szCs w:val="26"/>
                <w:rtl/>
              </w:rPr>
              <w:t>نواكشوط</w:t>
            </w:r>
          </w:p>
        </w:tc>
        <w:tc>
          <w:tcPr>
            <w:tcW w:w="2660" w:type="dxa"/>
          </w:tcPr>
          <w:p w14:paraId="1242B37C"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14</w:t>
            </w:r>
            <w:r w:rsidRPr="00BB747A">
              <w:rPr>
                <w:sz w:val="18"/>
                <w:szCs w:val="26"/>
                <w:rtl/>
              </w:rPr>
              <w:t>,</w:t>
            </w:r>
            <w:r w:rsidRPr="002B2700">
              <w:rPr>
                <w:sz w:val="18"/>
                <w:szCs w:val="20"/>
                <w:rtl/>
              </w:rPr>
              <w:t>4</w:t>
            </w:r>
          </w:p>
        </w:tc>
        <w:tc>
          <w:tcPr>
            <w:tcW w:w="1137" w:type="dxa"/>
          </w:tcPr>
          <w:p w14:paraId="23EC5E10"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5</w:t>
            </w:r>
            <w:r w:rsidRPr="00BB747A">
              <w:rPr>
                <w:sz w:val="18"/>
                <w:szCs w:val="26"/>
                <w:rtl/>
              </w:rPr>
              <w:t>,</w:t>
            </w:r>
            <w:r w:rsidRPr="002B2700">
              <w:rPr>
                <w:sz w:val="18"/>
                <w:szCs w:val="20"/>
                <w:rtl/>
              </w:rPr>
              <w:t>9</w:t>
            </w:r>
          </w:p>
        </w:tc>
      </w:tr>
      <w:tr w:rsidR="00157146" w:rsidRPr="00BB747A" w14:paraId="1A1AAFFD" w14:textId="77777777" w:rsidTr="00FC72F4">
        <w:trPr>
          <w:jc w:val="left"/>
        </w:trPr>
        <w:tc>
          <w:tcPr>
            <w:tcW w:w="3459" w:type="dxa"/>
          </w:tcPr>
          <w:p w14:paraId="056B29E1" w14:textId="77777777" w:rsidR="00157146" w:rsidRPr="00BB747A" w:rsidRDefault="00157146" w:rsidP="00BB747A">
            <w:pPr>
              <w:pStyle w:val="SingleTxtGA"/>
              <w:spacing w:before="40" w:after="40" w:line="300" w:lineRule="exact"/>
              <w:ind w:left="113" w:right="113"/>
              <w:rPr>
                <w:b/>
                <w:bCs/>
                <w:sz w:val="18"/>
                <w:szCs w:val="26"/>
              </w:rPr>
            </w:pPr>
            <w:r w:rsidRPr="00BB747A">
              <w:rPr>
                <w:b/>
                <w:bCs/>
                <w:sz w:val="18"/>
                <w:szCs w:val="26"/>
                <w:rtl/>
              </w:rPr>
              <w:t>وسط الإقامة</w:t>
            </w:r>
          </w:p>
        </w:tc>
        <w:tc>
          <w:tcPr>
            <w:tcW w:w="2660" w:type="dxa"/>
          </w:tcPr>
          <w:p w14:paraId="7B32408D" w14:textId="77777777" w:rsidR="00157146" w:rsidRPr="00BB747A" w:rsidRDefault="00157146" w:rsidP="00BB747A">
            <w:pPr>
              <w:pStyle w:val="SingleTxtGA"/>
              <w:spacing w:before="40" w:after="40" w:line="300" w:lineRule="exact"/>
              <w:ind w:left="113" w:right="113"/>
              <w:rPr>
                <w:b/>
                <w:bCs/>
                <w:sz w:val="18"/>
                <w:szCs w:val="26"/>
              </w:rPr>
            </w:pPr>
          </w:p>
        </w:tc>
        <w:tc>
          <w:tcPr>
            <w:tcW w:w="1137" w:type="dxa"/>
          </w:tcPr>
          <w:p w14:paraId="51E35AAE" w14:textId="77777777" w:rsidR="00157146" w:rsidRPr="00BB747A" w:rsidRDefault="00157146" w:rsidP="00BB747A">
            <w:pPr>
              <w:pStyle w:val="SingleTxtGA"/>
              <w:spacing w:before="40" w:after="40" w:line="300" w:lineRule="exact"/>
              <w:ind w:left="113" w:right="113"/>
              <w:rPr>
                <w:b/>
                <w:bCs/>
                <w:sz w:val="18"/>
                <w:szCs w:val="26"/>
              </w:rPr>
            </w:pPr>
          </w:p>
        </w:tc>
      </w:tr>
      <w:tr w:rsidR="00157146" w:rsidRPr="00BB747A" w14:paraId="202C84B5" w14:textId="77777777" w:rsidTr="00FC72F4">
        <w:trPr>
          <w:jc w:val="left"/>
        </w:trPr>
        <w:tc>
          <w:tcPr>
            <w:tcW w:w="3459" w:type="dxa"/>
          </w:tcPr>
          <w:p w14:paraId="0CDE2A2C" w14:textId="77777777" w:rsidR="00157146" w:rsidRPr="00BB747A" w:rsidRDefault="00157146" w:rsidP="00BB747A">
            <w:pPr>
              <w:pStyle w:val="SingleTxtGA"/>
              <w:spacing w:before="40" w:after="40" w:line="300" w:lineRule="exact"/>
              <w:ind w:left="113" w:right="113"/>
              <w:rPr>
                <w:sz w:val="18"/>
                <w:szCs w:val="26"/>
              </w:rPr>
            </w:pPr>
            <w:r w:rsidRPr="00BB747A">
              <w:rPr>
                <w:sz w:val="18"/>
                <w:szCs w:val="26"/>
                <w:rtl/>
              </w:rPr>
              <w:t>الوسط الحضري</w:t>
            </w:r>
          </w:p>
        </w:tc>
        <w:tc>
          <w:tcPr>
            <w:tcW w:w="2660" w:type="dxa"/>
          </w:tcPr>
          <w:p w14:paraId="4204825F"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16</w:t>
            </w:r>
            <w:r w:rsidRPr="00BB747A">
              <w:rPr>
                <w:sz w:val="18"/>
                <w:szCs w:val="26"/>
                <w:rtl/>
              </w:rPr>
              <w:t>,</w:t>
            </w:r>
            <w:r w:rsidRPr="002B2700">
              <w:rPr>
                <w:sz w:val="18"/>
                <w:szCs w:val="20"/>
                <w:rtl/>
              </w:rPr>
              <w:t>7</w:t>
            </w:r>
          </w:p>
        </w:tc>
        <w:tc>
          <w:tcPr>
            <w:tcW w:w="1137" w:type="dxa"/>
          </w:tcPr>
          <w:p w14:paraId="420A4CAE"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7</w:t>
            </w:r>
            <w:r w:rsidRPr="00BB747A">
              <w:rPr>
                <w:sz w:val="18"/>
                <w:szCs w:val="26"/>
                <w:rtl/>
              </w:rPr>
              <w:t>,</w:t>
            </w:r>
            <w:r w:rsidRPr="002B2700">
              <w:rPr>
                <w:sz w:val="18"/>
                <w:szCs w:val="20"/>
                <w:rtl/>
              </w:rPr>
              <w:t>5</w:t>
            </w:r>
          </w:p>
        </w:tc>
      </w:tr>
      <w:tr w:rsidR="00157146" w:rsidRPr="00BB747A" w14:paraId="2F83A20F" w14:textId="77777777" w:rsidTr="00FC72F4">
        <w:trPr>
          <w:jc w:val="left"/>
        </w:trPr>
        <w:tc>
          <w:tcPr>
            <w:tcW w:w="3459" w:type="dxa"/>
            <w:tcBorders>
              <w:bottom w:val="single" w:sz="4" w:space="0" w:color="auto"/>
            </w:tcBorders>
          </w:tcPr>
          <w:p w14:paraId="66EBD0E5" w14:textId="77777777" w:rsidR="00157146" w:rsidRPr="00BB747A" w:rsidRDefault="00157146" w:rsidP="00BB747A">
            <w:pPr>
              <w:pStyle w:val="SingleTxtGA"/>
              <w:spacing w:before="40" w:after="40" w:line="300" w:lineRule="exact"/>
              <w:ind w:left="113" w:right="113"/>
              <w:rPr>
                <w:sz w:val="18"/>
                <w:szCs w:val="26"/>
              </w:rPr>
            </w:pPr>
            <w:r w:rsidRPr="00BB747A">
              <w:rPr>
                <w:sz w:val="18"/>
                <w:szCs w:val="26"/>
                <w:rtl/>
              </w:rPr>
              <w:t>الوسط الريفي</w:t>
            </w:r>
          </w:p>
        </w:tc>
        <w:tc>
          <w:tcPr>
            <w:tcW w:w="2660" w:type="dxa"/>
            <w:tcBorders>
              <w:bottom w:val="single" w:sz="4" w:space="0" w:color="auto"/>
            </w:tcBorders>
          </w:tcPr>
          <w:p w14:paraId="7FB9C36B"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44</w:t>
            </w:r>
            <w:r w:rsidRPr="00BB747A">
              <w:rPr>
                <w:sz w:val="18"/>
                <w:szCs w:val="26"/>
                <w:rtl/>
              </w:rPr>
              <w:t>,</w:t>
            </w:r>
            <w:r w:rsidRPr="002B2700">
              <w:rPr>
                <w:sz w:val="18"/>
                <w:szCs w:val="20"/>
                <w:rtl/>
              </w:rPr>
              <w:t>4</w:t>
            </w:r>
          </w:p>
        </w:tc>
        <w:tc>
          <w:tcPr>
            <w:tcW w:w="1137" w:type="dxa"/>
            <w:tcBorders>
              <w:bottom w:val="single" w:sz="4" w:space="0" w:color="auto"/>
            </w:tcBorders>
          </w:tcPr>
          <w:p w14:paraId="148AE519" w14:textId="77777777" w:rsidR="00157146" w:rsidRPr="00BB747A" w:rsidRDefault="00157146" w:rsidP="00BB747A">
            <w:pPr>
              <w:pStyle w:val="SingleTxtGA"/>
              <w:spacing w:before="40" w:after="40" w:line="300" w:lineRule="exact"/>
              <w:ind w:left="113" w:right="113"/>
              <w:rPr>
                <w:sz w:val="18"/>
                <w:szCs w:val="26"/>
              </w:rPr>
            </w:pPr>
            <w:r w:rsidRPr="002B2700">
              <w:rPr>
                <w:sz w:val="18"/>
                <w:szCs w:val="20"/>
                <w:rtl/>
              </w:rPr>
              <w:t>25</w:t>
            </w:r>
            <w:r w:rsidRPr="00BB747A">
              <w:rPr>
                <w:sz w:val="18"/>
                <w:szCs w:val="26"/>
                <w:rtl/>
              </w:rPr>
              <w:t>,</w:t>
            </w:r>
            <w:r w:rsidRPr="002B2700">
              <w:rPr>
                <w:sz w:val="18"/>
                <w:szCs w:val="20"/>
                <w:rtl/>
              </w:rPr>
              <w:t>1</w:t>
            </w:r>
          </w:p>
        </w:tc>
      </w:tr>
      <w:tr w:rsidR="00157146" w:rsidRPr="00BB747A" w14:paraId="7E6A8C0F" w14:textId="77777777" w:rsidTr="00FC72F4">
        <w:trPr>
          <w:cnfStyle w:val="010000000000" w:firstRow="0" w:lastRow="1" w:firstColumn="0" w:lastColumn="0" w:oddVBand="0" w:evenVBand="0" w:oddHBand="0" w:evenHBand="0" w:firstRowFirstColumn="0" w:firstRowLastColumn="0" w:lastRowFirstColumn="0" w:lastRowLastColumn="0"/>
          <w:jc w:val="left"/>
        </w:trPr>
        <w:tc>
          <w:tcPr>
            <w:tcW w:w="3459" w:type="dxa"/>
            <w:tcBorders>
              <w:top w:val="single" w:sz="4" w:space="0" w:color="auto"/>
            </w:tcBorders>
          </w:tcPr>
          <w:p w14:paraId="67ECF935" w14:textId="77777777" w:rsidR="00157146" w:rsidRPr="00BB747A" w:rsidRDefault="00157146" w:rsidP="00FC72F4">
            <w:pPr>
              <w:pStyle w:val="SingleTxtGA"/>
              <w:spacing w:before="40" w:after="40" w:line="300" w:lineRule="exact"/>
              <w:ind w:left="436" w:right="113"/>
              <w:rPr>
                <w:b/>
                <w:sz w:val="18"/>
                <w:szCs w:val="26"/>
              </w:rPr>
            </w:pPr>
            <w:r w:rsidRPr="00BB747A">
              <w:rPr>
                <w:b/>
                <w:bCs/>
                <w:sz w:val="18"/>
                <w:szCs w:val="26"/>
                <w:rtl/>
              </w:rPr>
              <w:t>المجموع</w:t>
            </w:r>
          </w:p>
        </w:tc>
        <w:tc>
          <w:tcPr>
            <w:tcW w:w="2660" w:type="dxa"/>
            <w:tcBorders>
              <w:top w:val="single" w:sz="4" w:space="0" w:color="auto"/>
            </w:tcBorders>
          </w:tcPr>
          <w:p w14:paraId="09214557" w14:textId="77777777" w:rsidR="00157146" w:rsidRPr="00BB747A" w:rsidRDefault="00157146" w:rsidP="00BB747A">
            <w:pPr>
              <w:pStyle w:val="SingleTxtGA"/>
              <w:spacing w:before="40" w:after="40" w:line="300" w:lineRule="exact"/>
              <w:ind w:left="113" w:right="113"/>
              <w:rPr>
                <w:b/>
                <w:sz w:val="18"/>
                <w:szCs w:val="26"/>
              </w:rPr>
            </w:pPr>
            <w:r w:rsidRPr="002B2700">
              <w:rPr>
                <w:b/>
                <w:bCs/>
                <w:sz w:val="18"/>
                <w:szCs w:val="20"/>
                <w:rtl/>
              </w:rPr>
              <w:t>31</w:t>
            </w:r>
          </w:p>
        </w:tc>
        <w:tc>
          <w:tcPr>
            <w:tcW w:w="1137" w:type="dxa"/>
            <w:tcBorders>
              <w:top w:val="single" w:sz="4" w:space="0" w:color="auto"/>
            </w:tcBorders>
          </w:tcPr>
          <w:p w14:paraId="5C6DE156" w14:textId="77777777" w:rsidR="00157146" w:rsidRPr="00BB747A" w:rsidRDefault="00157146" w:rsidP="00BB747A">
            <w:pPr>
              <w:pStyle w:val="SingleTxtGA"/>
              <w:spacing w:before="40" w:after="40" w:line="300" w:lineRule="exact"/>
              <w:ind w:left="113" w:right="113"/>
              <w:rPr>
                <w:b/>
                <w:sz w:val="18"/>
                <w:szCs w:val="26"/>
              </w:rPr>
            </w:pPr>
            <w:r w:rsidRPr="002B2700">
              <w:rPr>
                <w:b/>
                <w:bCs/>
                <w:sz w:val="18"/>
                <w:szCs w:val="20"/>
                <w:rtl/>
              </w:rPr>
              <w:t>16</w:t>
            </w:r>
            <w:r w:rsidRPr="00BB747A">
              <w:rPr>
                <w:b/>
                <w:bCs/>
                <w:sz w:val="18"/>
                <w:szCs w:val="26"/>
                <w:rtl/>
              </w:rPr>
              <w:t>,</w:t>
            </w:r>
            <w:r w:rsidRPr="002B2700">
              <w:rPr>
                <w:b/>
                <w:bCs/>
                <w:sz w:val="18"/>
                <w:szCs w:val="20"/>
                <w:rtl/>
              </w:rPr>
              <w:t>6</w:t>
            </w:r>
          </w:p>
        </w:tc>
      </w:tr>
    </w:tbl>
    <w:p w14:paraId="143E2E46" w14:textId="77777777" w:rsidR="00157146" w:rsidRPr="00157146" w:rsidRDefault="00157146" w:rsidP="00BB747A">
      <w:pPr>
        <w:pStyle w:val="H1GA"/>
      </w:pPr>
      <w:r w:rsidRPr="00157146">
        <w:rPr>
          <w:rtl/>
        </w:rPr>
        <w:tab/>
      </w:r>
      <w:r w:rsidRPr="00157146">
        <w:rPr>
          <w:rtl/>
        </w:rPr>
        <w:tab/>
        <w:t xml:space="preserve">الجواب على الفقرة </w:t>
      </w:r>
      <w:r w:rsidRPr="002B2700">
        <w:rPr>
          <w:szCs w:val="24"/>
          <w:rtl/>
        </w:rPr>
        <w:t>23</w:t>
      </w:r>
    </w:p>
    <w:p w14:paraId="3081F66B" w14:textId="77777777" w:rsidR="00157146" w:rsidRPr="00157146" w:rsidRDefault="00157146" w:rsidP="00157146">
      <w:pPr>
        <w:pStyle w:val="SingleTxtGA"/>
      </w:pPr>
      <w:r w:rsidRPr="002B2700">
        <w:rPr>
          <w:szCs w:val="20"/>
          <w:rtl/>
        </w:rPr>
        <w:t>134</w:t>
      </w:r>
      <w:r w:rsidRPr="00157146">
        <w:rPr>
          <w:rtl/>
        </w:rPr>
        <w:t>-</w:t>
      </w:r>
      <w:r w:rsidRPr="00157146">
        <w:rPr>
          <w:rtl/>
        </w:rPr>
        <w:tab/>
        <w:t>تُنفّ</w:t>
      </w:r>
      <w:r w:rsidRPr="00157146">
        <w:rPr>
          <w:rFonts w:hint="cs"/>
          <w:rtl/>
        </w:rPr>
        <w:t>َ</w:t>
      </w:r>
      <w:r w:rsidRPr="00157146">
        <w:rPr>
          <w:rtl/>
        </w:rPr>
        <w:t xml:space="preserve">ذ تدخلات مفوضية الأمن الغذائي وفقاً لنتائج المتابعة المنتظمة للوضع الغذائي في جميع أنحاء </w:t>
      </w:r>
      <w:r w:rsidRPr="00157146">
        <w:rPr>
          <w:rFonts w:hint="cs"/>
          <w:rtl/>
        </w:rPr>
        <w:t>الأراضي</w:t>
      </w:r>
      <w:r w:rsidRPr="00157146">
        <w:rPr>
          <w:rtl/>
        </w:rPr>
        <w:t xml:space="preserve"> الوطني</w:t>
      </w:r>
      <w:r w:rsidRPr="00157146">
        <w:rPr>
          <w:rFonts w:hint="cs"/>
          <w:rtl/>
        </w:rPr>
        <w:t>ة</w:t>
      </w:r>
      <w:r w:rsidRPr="00157146">
        <w:rPr>
          <w:rtl/>
        </w:rPr>
        <w:t xml:space="preserve"> من خلال عمليات المسح التي تجريها الجهات الفاعلة الرئيسية في الميدان. ويتم استهداف المستفيدين من خلال آلية تشاركية شفافة تضم المستفيدين والسلطات والمنتخبين.</w:t>
      </w:r>
    </w:p>
    <w:p w14:paraId="04D72930" w14:textId="19790E71" w:rsidR="00157146" w:rsidRPr="00157146" w:rsidRDefault="00157146" w:rsidP="00157146">
      <w:pPr>
        <w:pStyle w:val="SingleTxtGA"/>
      </w:pPr>
      <w:r w:rsidRPr="002B2700">
        <w:rPr>
          <w:szCs w:val="20"/>
          <w:rtl/>
        </w:rPr>
        <w:t>135</w:t>
      </w:r>
      <w:r w:rsidRPr="00157146">
        <w:rPr>
          <w:rtl/>
        </w:rPr>
        <w:t>-</w:t>
      </w:r>
      <w:r w:rsidRPr="00157146">
        <w:rPr>
          <w:rtl/>
        </w:rPr>
        <w:tab/>
        <w:t>ونرى أنه بفضل مجموعة متنوعة من الإجراءات التي تنفذها كل عام مفوضية الأمن الغذائي: (توزيع الأغذية، وبيع المواد الغذائية المدعومة، ومراكز التغذية، وبنك الحبوب، والمشاريع الصغيرة</w:t>
      </w:r>
      <w:r w:rsidR="00ED288B">
        <w:rPr>
          <w:rFonts w:hint="cs"/>
          <w:rtl/>
        </w:rPr>
        <w:t xml:space="preserve"> </w:t>
      </w:r>
      <w:r w:rsidRPr="00157146">
        <w:rPr>
          <w:rtl/>
        </w:rPr>
        <w:t xml:space="preserve">... وما إلى ذلك)، يظل انعدام الأمن الغذائي تحت السيطرة رغم التحديات التي يواجهها العالم </w:t>
      </w:r>
      <w:r w:rsidRPr="00157146">
        <w:rPr>
          <w:rFonts w:hint="cs"/>
          <w:rtl/>
        </w:rPr>
        <w:t>القروي</w:t>
      </w:r>
      <w:r w:rsidRPr="00157146">
        <w:rPr>
          <w:rtl/>
        </w:rPr>
        <w:t xml:space="preserve"> خلال سنوات الجفاف.</w:t>
      </w:r>
    </w:p>
    <w:p w14:paraId="750FA77B" w14:textId="77777777" w:rsidR="00BB747A" w:rsidRPr="00BB747A" w:rsidRDefault="00BB747A" w:rsidP="00BB747A">
      <w:pPr>
        <w:rPr>
          <w:lang w:eastAsia="ar-SA"/>
        </w:rPr>
      </w:pPr>
    </w:p>
    <w:p w14:paraId="2CCE1207" w14:textId="77777777" w:rsidR="00225FEC" w:rsidRDefault="00225FEC" w:rsidP="00157146">
      <w:pPr>
        <w:pStyle w:val="SingleTxtGA"/>
        <w:rPr>
          <w:rtl/>
        </w:rPr>
        <w:sectPr w:rsidR="00225FEC" w:rsidSect="00FF2A51">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907" w:footer="567" w:gutter="0"/>
          <w:cols w:space="720"/>
          <w:titlePg/>
          <w:bidi/>
          <w:docGrid w:linePitch="360"/>
        </w:sectPr>
      </w:pPr>
    </w:p>
    <w:p w14:paraId="1B9962EA" w14:textId="77777777" w:rsidR="00340055" w:rsidRDefault="00340055" w:rsidP="00340055">
      <w:pPr>
        <w:pStyle w:val="H23GA"/>
        <w:rPr>
          <w:rFonts w:asciiTheme="minorHAnsi" w:hAnsiTheme="minorHAnsi"/>
        </w:rPr>
      </w:pPr>
      <w:r>
        <w:rPr>
          <w:rtl/>
        </w:rPr>
        <w:lastRenderedPageBreak/>
        <w:tab/>
      </w:r>
      <w:r w:rsidRPr="00FC72F4">
        <w:rPr>
          <w:b w:val="0"/>
          <w:bCs w:val="0"/>
          <w:rtl/>
        </w:rPr>
        <w:tab/>
        <w:t xml:space="preserve">الجدول </w:t>
      </w:r>
      <w:r w:rsidRPr="00FC72F4">
        <w:rPr>
          <w:rFonts w:ascii="Times New Roman" w:hAnsi="Times New Roman"/>
          <w:b w:val="0"/>
          <w:bCs w:val="0"/>
          <w:szCs w:val="20"/>
          <w:rtl/>
        </w:rPr>
        <w:t>5</w:t>
      </w:r>
      <w:r w:rsidRPr="00FC72F4">
        <w:rPr>
          <w:b w:val="0"/>
          <w:bCs w:val="0"/>
          <w:rtl/>
        </w:rPr>
        <w:tab/>
      </w:r>
      <w:r w:rsidRPr="00FC72F4">
        <w:rPr>
          <w:b w:val="0"/>
          <w:bCs w:val="0"/>
          <w:rtl/>
        </w:rPr>
        <w:br/>
      </w:r>
      <w:r w:rsidRPr="00157146">
        <w:rPr>
          <w:rtl/>
        </w:rPr>
        <w:t xml:space="preserve">حصيلة إنجازات مفوضية الأمن الغذائي في الفترة الفاصلة بين عامي </w:t>
      </w:r>
      <w:r w:rsidRPr="002B2700">
        <w:rPr>
          <w:szCs w:val="20"/>
          <w:rtl/>
        </w:rPr>
        <w:t>2012</w:t>
      </w:r>
      <w:r w:rsidRPr="00157146">
        <w:rPr>
          <w:rtl/>
        </w:rPr>
        <w:t xml:space="preserve"> و</w:t>
      </w:r>
      <w:r w:rsidRPr="002B2700">
        <w:rPr>
          <w:szCs w:val="20"/>
          <w:rtl/>
        </w:rPr>
        <w:t>2018</w:t>
      </w:r>
    </w:p>
    <w:tbl>
      <w:tblPr>
        <w:bidiVisual/>
        <w:tblW w:w="13776" w:type="dxa"/>
        <w:jc w:val="center"/>
        <w:tblLayout w:type="fixed"/>
        <w:tblCellMar>
          <w:left w:w="0" w:type="dxa"/>
          <w:right w:w="0" w:type="dxa"/>
        </w:tblCellMar>
        <w:tblLook w:val="04A0" w:firstRow="1" w:lastRow="0" w:firstColumn="1" w:lastColumn="0" w:noHBand="0" w:noVBand="1"/>
      </w:tblPr>
      <w:tblGrid>
        <w:gridCol w:w="1695"/>
        <w:gridCol w:w="1510"/>
        <w:gridCol w:w="1510"/>
        <w:gridCol w:w="1510"/>
        <w:gridCol w:w="1510"/>
        <w:gridCol w:w="1510"/>
        <w:gridCol w:w="1510"/>
        <w:gridCol w:w="1510"/>
        <w:gridCol w:w="1511"/>
      </w:tblGrid>
      <w:tr w:rsidR="00340055" w:rsidRPr="00340055" w14:paraId="0B259ACA" w14:textId="77777777" w:rsidTr="000B67CB">
        <w:trPr>
          <w:tblHeader/>
          <w:jc w:val="center"/>
        </w:trPr>
        <w:tc>
          <w:tcPr>
            <w:tcW w:w="1695" w:type="dxa"/>
            <w:tcBorders>
              <w:top w:val="single" w:sz="4" w:space="0" w:color="auto"/>
              <w:bottom w:val="single" w:sz="12" w:space="0" w:color="auto"/>
            </w:tcBorders>
            <w:shd w:val="clear" w:color="auto" w:fill="auto"/>
            <w:vAlign w:val="bottom"/>
          </w:tcPr>
          <w:p w14:paraId="490B89D8" w14:textId="77777777" w:rsidR="00340055" w:rsidRPr="00FC72F4" w:rsidRDefault="00340055" w:rsidP="000B67CB">
            <w:pPr>
              <w:pStyle w:val="SingleTxtGA"/>
              <w:spacing w:before="40" w:after="40" w:line="300" w:lineRule="exact"/>
              <w:ind w:left="113" w:right="113"/>
              <w:rPr>
                <w:i/>
                <w:iCs/>
                <w:spacing w:val="-4"/>
                <w:sz w:val="18"/>
                <w:szCs w:val="26"/>
              </w:rPr>
            </w:pPr>
            <w:r w:rsidRPr="00FC72F4">
              <w:rPr>
                <w:rFonts w:hint="cs"/>
                <w:i/>
                <w:iCs/>
                <w:spacing w:val="-4"/>
                <w:sz w:val="18"/>
                <w:szCs w:val="26"/>
                <w:rtl/>
              </w:rPr>
              <w:t>المجال</w:t>
            </w:r>
          </w:p>
        </w:tc>
        <w:tc>
          <w:tcPr>
            <w:tcW w:w="1510" w:type="dxa"/>
            <w:tcBorders>
              <w:top w:val="single" w:sz="4" w:space="0" w:color="auto"/>
              <w:bottom w:val="single" w:sz="12" w:space="0" w:color="auto"/>
            </w:tcBorders>
            <w:shd w:val="clear" w:color="auto" w:fill="auto"/>
            <w:vAlign w:val="bottom"/>
          </w:tcPr>
          <w:p w14:paraId="5AB40ACB" w14:textId="77777777" w:rsidR="00340055" w:rsidRPr="00FC72F4" w:rsidRDefault="00340055" w:rsidP="000B67CB">
            <w:pPr>
              <w:pStyle w:val="SingleTxtGA"/>
              <w:spacing w:before="40" w:after="40" w:line="300" w:lineRule="exact"/>
              <w:ind w:left="113" w:right="113"/>
              <w:rPr>
                <w:i/>
                <w:iCs/>
                <w:spacing w:val="-4"/>
                <w:sz w:val="18"/>
                <w:szCs w:val="26"/>
              </w:rPr>
            </w:pPr>
            <w:r w:rsidRPr="00FC72F4">
              <w:rPr>
                <w:i/>
                <w:iCs/>
                <w:spacing w:val="-4"/>
                <w:sz w:val="18"/>
                <w:szCs w:val="20"/>
                <w:rtl/>
              </w:rPr>
              <w:t>2012</w:t>
            </w:r>
          </w:p>
        </w:tc>
        <w:tc>
          <w:tcPr>
            <w:tcW w:w="1510" w:type="dxa"/>
            <w:tcBorders>
              <w:top w:val="single" w:sz="4" w:space="0" w:color="auto"/>
              <w:bottom w:val="single" w:sz="12" w:space="0" w:color="auto"/>
            </w:tcBorders>
            <w:shd w:val="clear" w:color="auto" w:fill="auto"/>
            <w:vAlign w:val="bottom"/>
          </w:tcPr>
          <w:p w14:paraId="480EFA18" w14:textId="77777777" w:rsidR="00340055" w:rsidRPr="00FC72F4" w:rsidRDefault="00340055" w:rsidP="000B67CB">
            <w:pPr>
              <w:pStyle w:val="SingleTxtGA"/>
              <w:spacing w:before="40" w:after="40" w:line="300" w:lineRule="exact"/>
              <w:ind w:left="113" w:right="113"/>
              <w:rPr>
                <w:i/>
                <w:iCs/>
                <w:spacing w:val="-4"/>
                <w:sz w:val="18"/>
                <w:szCs w:val="26"/>
              </w:rPr>
            </w:pPr>
            <w:r w:rsidRPr="00FC72F4">
              <w:rPr>
                <w:i/>
                <w:iCs/>
                <w:spacing w:val="-4"/>
                <w:sz w:val="18"/>
                <w:szCs w:val="20"/>
                <w:rtl/>
              </w:rPr>
              <w:t>2013</w:t>
            </w:r>
          </w:p>
        </w:tc>
        <w:tc>
          <w:tcPr>
            <w:tcW w:w="1510" w:type="dxa"/>
            <w:tcBorders>
              <w:top w:val="single" w:sz="4" w:space="0" w:color="auto"/>
              <w:bottom w:val="single" w:sz="12" w:space="0" w:color="auto"/>
            </w:tcBorders>
            <w:shd w:val="clear" w:color="auto" w:fill="auto"/>
            <w:vAlign w:val="bottom"/>
          </w:tcPr>
          <w:p w14:paraId="019D373A" w14:textId="77777777" w:rsidR="00340055" w:rsidRPr="00FC72F4" w:rsidRDefault="00340055" w:rsidP="000B67CB">
            <w:pPr>
              <w:pStyle w:val="SingleTxtGA"/>
              <w:spacing w:before="40" w:after="40" w:line="300" w:lineRule="exact"/>
              <w:ind w:left="113" w:right="113"/>
              <w:rPr>
                <w:i/>
                <w:iCs/>
                <w:spacing w:val="-4"/>
                <w:sz w:val="18"/>
                <w:szCs w:val="26"/>
              </w:rPr>
            </w:pPr>
            <w:r w:rsidRPr="00FC72F4">
              <w:rPr>
                <w:i/>
                <w:iCs/>
                <w:spacing w:val="-4"/>
                <w:sz w:val="18"/>
                <w:szCs w:val="20"/>
                <w:rtl/>
              </w:rPr>
              <w:t>2014</w:t>
            </w:r>
          </w:p>
        </w:tc>
        <w:tc>
          <w:tcPr>
            <w:tcW w:w="1510" w:type="dxa"/>
            <w:tcBorders>
              <w:top w:val="single" w:sz="4" w:space="0" w:color="auto"/>
              <w:bottom w:val="single" w:sz="12" w:space="0" w:color="auto"/>
            </w:tcBorders>
            <w:shd w:val="clear" w:color="auto" w:fill="auto"/>
            <w:vAlign w:val="bottom"/>
          </w:tcPr>
          <w:p w14:paraId="075C4AA5" w14:textId="77777777" w:rsidR="00340055" w:rsidRPr="00FC72F4" w:rsidRDefault="00340055" w:rsidP="000B67CB">
            <w:pPr>
              <w:pStyle w:val="SingleTxtGA"/>
              <w:spacing w:before="40" w:after="40" w:line="300" w:lineRule="exact"/>
              <w:ind w:left="113" w:right="113"/>
              <w:rPr>
                <w:i/>
                <w:iCs/>
                <w:spacing w:val="-4"/>
                <w:sz w:val="18"/>
                <w:szCs w:val="26"/>
              </w:rPr>
            </w:pPr>
            <w:r w:rsidRPr="00FC72F4">
              <w:rPr>
                <w:i/>
                <w:iCs/>
                <w:spacing w:val="-4"/>
                <w:sz w:val="18"/>
                <w:szCs w:val="20"/>
                <w:rtl/>
              </w:rPr>
              <w:t>2015</w:t>
            </w:r>
          </w:p>
        </w:tc>
        <w:tc>
          <w:tcPr>
            <w:tcW w:w="1510" w:type="dxa"/>
            <w:tcBorders>
              <w:top w:val="single" w:sz="4" w:space="0" w:color="auto"/>
              <w:bottom w:val="single" w:sz="12" w:space="0" w:color="auto"/>
            </w:tcBorders>
            <w:shd w:val="clear" w:color="auto" w:fill="auto"/>
            <w:vAlign w:val="bottom"/>
          </w:tcPr>
          <w:p w14:paraId="7AA8539C" w14:textId="77777777" w:rsidR="00340055" w:rsidRPr="00FC72F4" w:rsidRDefault="00340055" w:rsidP="000B67CB">
            <w:pPr>
              <w:pStyle w:val="SingleTxtGA"/>
              <w:spacing w:before="40" w:after="40" w:line="300" w:lineRule="exact"/>
              <w:ind w:left="113" w:right="113"/>
              <w:rPr>
                <w:i/>
                <w:iCs/>
                <w:spacing w:val="-4"/>
                <w:sz w:val="18"/>
                <w:szCs w:val="26"/>
              </w:rPr>
            </w:pPr>
            <w:r w:rsidRPr="00FC72F4">
              <w:rPr>
                <w:i/>
                <w:iCs/>
                <w:spacing w:val="-4"/>
                <w:sz w:val="18"/>
                <w:szCs w:val="20"/>
                <w:rtl/>
              </w:rPr>
              <w:t>2016</w:t>
            </w:r>
          </w:p>
        </w:tc>
        <w:tc>
          <w:tcPr>
            <w:tcW w:w="1510" w:type="dxa"/>
            <w:tcBorders>
              <w:top w:val="single" w:sz="4" w:space="0" w:color="auto"/>
              <w:bottom w:val="single" w:sz="12" w:space="0" w:color="auto"/>
            </w:tcBorders>
            <w:shd w:val="clear" w:color="auto" w:fill="auto"/>
            <w:vAlign w:val="bottom"/>
          </w:tcPr>
          <w:p w14:paraId="269C91CE" w14:textId="77777777" w:rsidR="00340055" w:rsidRPr="00FC72F4" w:rsidRDefault="00340055" w:rsidP="000B67CB">
            <w:pPr>
              <w:pStyle w:val="SingleTxtGA"/>
              <w:spacing w:before="40" w:after="40" w:line="300" w:lineRule="exact"/>
              <w:ind w:left="113" w:right="113"/>
              <w:rPr>
                <w:i/>
                <w:iCs/>
                <w:spacing w:val="-4"/>
                <w:sz w:val="18"/>
                <w:szCs w:val="26"/>
              </w:rPr>
            </w:pPr>
            <w:r w:rsidRPr="00FC72F4">
              <w:rPr>
                <w:i/>
                <w:iCs/>
                <w:spacing w:val="-4"/>
                <w:sz w:val="18"/>
                <w:szCs w:val="20"/>
                <w:rtl/>
              </w:rPr>
              <w:t>2017</w:t>
            </w:r>
          </w:p>
        </w:tc>
        <w:tc>
          <w:tcPr>
            <w:tcW w:w="1510" w:type="dxa"/>
            <w:tcBorders>
              <w:top w:val="single" w:sz="4" w:space="0" w:color="auto"/>
              <w:bottom w:val="single" w:sz="12" w:space="0" w:color="auto"/>
            </w:tcBorders>
            <w:shd w:val="clear" w:color="auto" w:fill="auto"/>
            <w:vAlign w:val="bottom"/>
          </w:tcPr>
          <w:p w14:paraId="5F924CF2" w14:textId="77777777" w:rsidR="00340055" w:rsidRPr="00FC72F4" w:rsidRDefault="00340055" w:rsidP="000B67CB">
            <w:pPr>
              <w:pStyle w:val="SingleTxtGA"/>
              <w:spacing w:before="40" w:after="40" w:line="300" w:lineRule="exact"/>
              <w:ind w:left="113" w:right="113"/>
              <w:rPr>
                <w:i/>
                <w:iCs/>
                <w:spacing w:val="-4"/>
                <w:sz w:val="18"/>
                <w:szCs w:val="26"/>
              </w:rPr>
            </w:pPr>
            <w:r w:rsidRPr="00FC72F4">
              <w:rPr>
                <w:i/>
                <w:iCs/>
                <w:spacing w:val="-4"/>
                <w:sz w:val="18"/>
                <w:szCs w:val="20"/>
                <w:rtl/>
              </w:rPr>
              <w:t>2018</w:t>
            </w:r>
          </w:p>
        </w:tc>
        <w:tc>
          <w:tcPr>
            <w:tcW w:w="1511" w:type="dxa"/>
            <w:tcBorders>
              <w:top w:val="single" w:sz="4" w:space="0" w:color="auto"/>
              <w:bottom w:val="single" w:sz="12" w:space="0" w:color="auto"/>
            </w:tcBorders>
            <w:shd w:val="clear" w:color="auto" w:fill="auto"/>
            <w:vAlign w:val="bottom"/>
          </w:tcPr>
          <w:p w14:paraId="0A9EDA33" w14:textId="77777777" w:rsidR="00340055" w:rsidRPr="00FC72F4" w:rsidRDefault="00340055" w:rsidP="000B67CB">
            <w:pPr>
              <w:pStyle w:val="SingleTxtGA"/>
              <w:spacing w:before="40" w:after="40" w:line="300" w:lineRule="exact"/>
              <w:ind w:left="113" w:right="113"/>
              <w:rPr>
                <w:i/>
                <w:iCs/>
                <w:spacing w:val="-4"/>
                <w:sz w:val="18"/>
                <w:szCs w:val="26"/>
              </w:rPr>
            </w:pPr>
            <w:r w:rsidRPr="00FC72F4">
              <w:rPr>
                <w:i/>
                <w:iCs/>
                <w:spacing w:val="-4"/>
                <w:sz w:val="18"/>
                <w:szCs w:val="20"/>
                <w:rtl/>
              </w:rPr>
              <w:t>2018</w:t>
            </w:r>
            <w:r w:rsidRPr="00FC72F4">
              <w:rPr>
                <w:i/>
                <w:iCs/>
                <w:spacing w:val="-4"/>
                <w:sz w:val="18"/>
                <w:szCs w:val="26"/>
                <w:rtl/>
              </w:rPr>
              <w:t>-</w:t>
            </w:r>
            <w:r w:rsidRPr="00FC72F4">
              <w:rPr>
                <w:i/>
                <w:iCs/>
                <w:spacing w:val="-4"/>
                <w:sz w:val="18"/>
                <w:szCs w:val="20"/>
                <w:rtl/>
              </w:rPr>
              <w:t>2012</w:t>
            </w:r>
            <w:r w:rsidRPr="00FC72F4">
              <w:rPr>
                <w:i/>
                <w:iCs/>
                <w:spacing w:val="-4"/>
                <w:sz w:val="18"/>
                <w:szCs w:val="26"/>
                <w:rtl/>
              </w:rPr>
              <w:t xml:space="preserve"> </w:t>
            </w:r>
            <w:r w:rsidRPr="00FC72F4">
              <w:rPr>
                <w:rFonts w:hint="cs"/>
                <w:i/>
                <w:iCs/>
                <w:spacing w:val="-4"/>
                <w:sz w:val="18"/>
                <w:szCs w:val="26"/>
                <w:rtl/>
              </w:rPr>
              <w:t>ال</w:t>
            </w:r>
            <w:r w:rsidRPr="00FC72F4">
              <w:rPr>
                <w:i/>
                <w:iCs/>
                <w:spacing w:val="-4"/>
                <w:sz w:val="18"/>
                <w:szCs w:val="26"/>
                <w:rtl/>
              </w:rPr>
              <w:t>مجموع</w:t>
            </w:r>
          </w:p>
        </w:tc>
      </w:tr>
      <w:tr w:rsidR="00340055" w:rsidRPr="00ED288B" w14:paraId="6F5C3C24" w14:textId="77777777" w:rsidTr="000B67CB">
        <w:trPr>
          <w:trHeight w:hRule="exact" w:val="113"/>
          <w:jc w:val="center"/>
        </w:trPr>
        <w:tc>
          <w:tcPr>
            <w:tcW w:w="1695" w:type="dxa"/>
            <w:tcBorders>
              <w:top w:val="single" w:sz="12" w:space="0" w:color="auto"/>
            </w:tcBorders>
            <w:shd w:val="clear" w:color="auto" w:fill="auto"/>
          </w:tcPr>
          <w:p w14:paraId="3CAFFD11"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top w:val="single" w:sz="12" w:space="0" w:color="auto"/>
            </w:tcBorders>
            <w:shd w:val="clear" w:color="auto" w:fill="auto"/>
          </w:tcPr>
          <w:p w14:paraId="468C4C2B"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top w:val="single" w:sz="12" w:space="0" w:color="auto"/>
            </w:tcBorders>
            <w:shd w:val="clear" w:color="auto" w:fill="auto"/>
          </w:tcPr>
          <w:p w14:paraId="0F52E30B"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top w:val="single" w:sz="12" w:space="0" w:color="auto"/>
            </w:tcBorders>
            <w:shd w:val="clear" w:color="auto" w:fill="auto"/>
          </w:tcPr>
          <w:p w14:paraId="79DCD32B"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top w:val="single" w:sz="12" w:space="0" w:color="auto"/>
            </w:tcBorders>
            <w:shd w:val="clear" w:color="auto" w:fill="auto"/>
          </w:tcPr>
          <w:p w14:paraId="279DFEFA"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top w:val="single" w:sz="12" w:space="0" w:color="auto"/>
            </w:tcBorders>
            <w:shd w:val="clear" w:color="auto" w:fill="auto"/>
          </w:tcPr>
          <w:p w14:paraId="734B7517"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top w:val="single" w:sz="12" w:space="0" w:color="auto"/>
            </w:tcBorders>
            <w:shd w:val="clear" w:color="auto" w:fill="auto"/>
          </w:tcPr>
          <w:p w14:paraId="30D7DD01"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top w:val="single" w:sz="12" w:space="0" w:color="auto"/>
            </w:tcBorders>
            <w:shd w:val="clear" w:color="auto" w:fill="auto"/>
          </w:tcPr>
          <w:p w14:paraId="64464DB2" w14:textId="77777777" w:rsidR="00340055" w:rsidRPr="00FC72F4" w:rsidRDefault="00340055" w:rsidP="000B67CB">
            <w:pPr>
              <w:pStyle w:val="SingleTxtGA"/>
              <w:spacing w:before="40" w:after="40" w:line="300" w:lineRule="exact"/>
              <w:ind w:left="113" w:right="113"/>
              <w:rPr>
                <w:spacing w:val="-4"/>
                <w:sz w:val="18"/>
                <w:szCs w:val="26"/>
              </w:rPr>
            </w:pPr>
          </w:p>
        </w:tc>
        <w:tc>
          <w:tcPr>
            <w:tcW w:w="1511" w:type="dxa"/>
            <w:tcBorders>
              <w:top w:val="single" w:sz="12" w:space="0" w:color="auto"/>
            </w:tcBorders>
            <w:shd w:val="clear" w:color="auto" w:fill="auto"/>
          </w:tcPr>
          <w:p w14:paraId="781F99CD" w14:textId="77777777" w:rsidR="00340055" w:rsidRPr="00FC72F4" w:rsidRDefault="00340055" w:rsidP="000B67CB">
            <w:pPr>
              <w:pStyle w:val="SingleTxtGA"/>
              <w:spacing w:before="40" w:after="40" w:line="300" w:lineRule="exact"/>
              <w:ind w:left="113" w:right="113"/>
              <w:rPr>
                <w:spacing w:val="-4"/>
                <w:sz w:val="18"/>
                <w:szCs w:val="26"/>
              </w:rPr>
            </w:pPr>
          </w:p>
        </w:tc>
      </w:tr>
      <w:tr w:rsidR="00340055" w:rsidRPr="00ED288B" w14:paraId="583BB4A1" w14:textId="77777777" w:rsidTr="000B67CB">
        <w:trPr>
          <w:jc w:val="center"/>
        </w:trPr>
        <w:tc>
          <w:tcPr>
            <w:tcW w:w="1695" w:type="dxa"/>
            <w:vMerge w:val="restart"/>
            <w:shd w:val="clear" w:color="auto" w:fill="auto"/>
          </w:tcPr>
          <w:p w14:paraId="407C15DB" w14:textId="63E82D69"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أولا</w:t>
            </w:r>
            <w:r w:rsidRPr="00FC72F4">
              <w:rPr>
                <w:rFonts w:hint="cs"/>
                <w:spacing w:val="-4"/>
                <w:sz w:val="18"/>
                <w:szCs w:val="26"/>
                <w:rtl/>
              </w:rPr>
              <w:t>ً</w:t>
            </w:r>
            <w:r w:rsidRPr="00FC72F4">
              <w:rPr>
                <w:spacing w:val="-4"/>
                <w:sz w:val="18"/>
                <w:szCs w:val="26"/>
                <w:rtl/>
              </w:rPr>
              <w:t>- برامج مساعدة السكان الذين يعانون من انعدام الأمن الغذائي</w:t>
            </w:r>
          </w:p>
        </w:tc>
        <w:tc>
          <w:tcPr>
            <w:tcW w:w="1510" w:type="dxa"/>
            <w:shd w:val="clear" w:color="auto" w:fill="auto"/>
          </w:tcPr>
          <w:p w14:paraId="735F583C" w14:textId="0170BE01"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توزيع </w:t>
            </w:r>
            <w:r w:rsidRPr="00FC72F4">
              <w:rPr>
                <w:rFonts w:hint="cs"/>
                <w:spacing w:val="-4"/>
                <w:sz w:val="18"/>
                <w:szCs w:val="20"/>
                <w:rtl/>
              </w:rPr>
              <w:t>831 18</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لفائدة </w:t>
            </w:r>
            <w:r w:rsidRPr="00FC72F4">
              <w:rPr>
                <w:rFonts w:hint="cs"/>
                <w:spacing w:val="-4"/>
                <w:sz w:val="18"/>
                <w:szCs w:val="20"/>
                <w:rtl/>
              </w:rPr>
              <w:t>500 599</w:t>
            </w:r>
            <w:r w:rsidRPr="00FC72F4">
              <w:rPr>
                <w:spacing w:val="-4"/>
                <w:sz w:val="18"/>
                <w:szCs w:val="26"/>
                <w:rtl/>
              </w:rPr>
              <w:t xml:space="preserve"> شخص</w:t>
            </w:r>
          </w:p>
        </w:tc>
        <w:tc>
          <w:tcPr>
            <w:tcW w:w="1510" w:type="dxa"/>
            <w:shd w:val="clear" w:color="auto" w:fill="auto"/>
          </w:tcPr>
          <w:p w14:paraId="2BC8E24B" w14:textId="13E217FD"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توزيع </w:t>
            </w:r>
            <w:r w:rsidRPr="00FC72F4">
              <w:rPr>
                <w:rFonts w:hint="cs"/>
                <w:spacing w:val="-4"/>
                <w:sz w:val="18"/>
                <w:szCs w:val="20"/>
                <w:rtl/>
              </w:rPr>
              <w:t>935</w:t>
            </w:r>
            <w:r w:rsidRPr="00FC72F4">
              <w:rPr>
                <w:rFonts w:hint="cs"/>
                <w:spacing w:val="-4"/>
                <w:sz w:val="18"/>
                <w:szCs w:val="26"/>
                <w:rtl/>
              </w:rPr>
              <w:t> </w:t>
            </w:r>
            <w:r w:rsidRPr="00FC72F4">
              <w:rPr>
                <w:rFonts w:hint="cs"/>
                <w:spacing w:val="-4"/>
                <w:sz w:val="18"/>
                <w:szCs w:val="20"/>
                <w:rtl/>
              </w:rPr>
              <w:t>4</w:t>
            </w:r>
            <w:r w:rsidRPr="00FC72F4">
              <w:rPr>
                <w:spacing w:val="-4"/>
                <w:sz w:val="18"/>
                <w:szCs w:val="26"/>
                <w:rtl/>
              </w:rPr>
              <w:t xml:space="preserve"> طن</w:t>
            </w:r>
            <w:r w:rsidRPr="00FC72F4">
              <w:rPr>
                <w:rFonts w:hint="cs"/>
                <w:spacing w:val="-4"/>
                <w:sz w:val="18"/>
                <w:szCs w:val="26"/>
                <w:rtl/>
              </w:rPr>
              <w:t>اً</w:t>
            </w:r>
            <w:r w:rsidRPr="00FC72F4">
              <w:rPr>
                <w:spacing w:val="-4"/>
                <w:sz w:val="18"/>
                <w:szCs w:val="26"/>
                <w:rtl/>
              </w:rPr>
              <w:t xml:space="preserve"> من المواد الغذائية لفائدة </w:t>
            </w:r>
            <w:r w:rsidR="00E67746" w:rsidRPr="00FC72F4">
              <w:rPr>
                <w:rFonts w:hint="cs"/>
                <w:spacing w:val="-4"/>
                <w:sz w:val="18"/>
                <w:szCs w:val="20"/>
                <w:rtl/>
              </w:rPr>
              <w:t>000 246</w:t>
            </w:r>
            <w:r w:rsidRPr="00FC72F4">
              <w:rPr>
                <w:spacing w:val="-4"/>
                <w:sz w:val="18"/>
                <w:szCs w:val="26"/>
                <w:rtl/>
              </w:rPr>
              <w:t xml:space="preserve"> شخص</w:t>
            </w:r>
          </w:p>
        </w:tc>
        <w:tc>
          <w:tcPr>
            <w:tcW w:w="1510" w:type="dxa"/>
            <w:shd w:val="clear" w:color="auto" w:fill="auto"/>
          </w:tcPr>
          <w:p w14:paraId="549E31AF"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توزيع </w:t>
            </w:r>
            <w:r w:rsidRPr="00FC72F4">
              <w:rPr>
                <w:rFonts w:hint="cs"/>
                <w:spacing w:val="-4"/>
                <w:sz w:val="18"/>
                <w:szCs w:val="20"/>
                <w:rtl/>
              </w:rPr>
              <w:t>080</w:t>
            </w:r>
            <w:r w:rsidRPr="00FC72F4">
              <w:rPr>
                <w:rFonts w:hint="cs"/>
                <w:spacing w:val="-4"/>
                <w:sz w:val="18"/>
                <w:szCs w:val="26"/>
                <w:rtl/>
              </w:rPr>
              <w:t> </w:t>
            </w:r>
            <w:r w:rsidRPr="00FC72F4">
              <w:rPr>
                <w:rFonts w:hint="cs"/>
                <w:spacing w:val="-4"/>
                <w:sz w:val="18"/>
                <w:szCs w:val="20"/>
                <w:rtl/>
              </w:rPr>
              <w:t>13</w:t>
            </w:r>
            <w:r w:rsidRPr="00FC72F4">
              <w:rPr>
                <w:spacing w:val="-4"/>
                <w:sz w:val="18"/>
                <w:szCs w:val="26"/>
                <w:rtl/>
              </w:rPr>
              <w:t xml:space="preserve"> طن</w:t>
            </w:r>
            <w:r w:rsidRPr="00FC72F4">
              <w:rPr>
                <w:rFonts w:hint="cs"/>
                <w:spacing w:val="-4"/>
                <w:sz w:val="18"/>
                <w:szCs w:val="26"/>
                <w:rtl/>
              </w:rPr>
              <w:t>اً</w:t>
            </w:r>
            <w:r w:rsidRPr="00FC72F4">
              <w:rPr>
                <w:spacing w:val="-4"/>
                <w:sz w:val="18"/>
                <w:szCs w:val="26"/>
                <w:rtl/>
              </w:rPr>
              <w:t xml:space="preserve"> من المواد الغذائية لفائدة </w:t>
            </w:r>
            <w:r w:rsidRPr="00FC72F4">
              <w:rPr>
                <w:rFonts w:hint="cs"/>
                <w:spacing w:val="-4"/>
                <w:sz w:val="18"/>
                <w:szCs w:val="20"/>
                <w:rtl/>
              </w:rPr>
              <w:t>600</w:t>
            </w:r>
            <w:r w:rsidRPr="00FC72F4">
              <w:rPr>
                <w:rFonts w:hint="cs"/>
                <w:spacing w:val="-4"/>
                <w:sz w:val="18"/>
                <w:szCs w:val="26"/>
                <w:rtl/>
              </w:rPr>
              <w:t> </w:t>
            </w:r>
            <w:r w:rsidRPr="00FC72F4">
              <w:rPr>
                <w:rFonts w:hint="cs"/>
                <w:spacing w:val="-4"/>
                <w:sz w:val="18"/>
                <w:szCs w:val="20"/>
                <w:rtl/>
              </w:rPr>
              <w:t>794</w:t>
            </w:r>
            <w:r w:rsidRPr="00FC72F4">
              <w:rPr>
                <w:rFonts w:hint="cs"/>
                <w:spacing w:val="-4"/>
                <w:sz w:val="18"/>
                <w:szCs w:val="26"/>
                <w:rtl/>
              </w:rPr>
              <w:t xml:space="preserve"> </w:t>
            </w:r>
            <w:r w:rsidRPr="00FC72F4">
              <w:rPr>
                <w:spacing w:val="-4"/>
                <w:sz w:val="18"/>
                <w:szCs w:val="26"/>
                <w:rtl/>
              </w:rPr>
              <w:t>شخص</w:t>
            </w:r>
          </w:p>
        </w:tc>
        <w:tc>
          <w:tcPr>
            <w:tcW w:w="1510" w:type="dxa"/>
            <w:shd w:val="clear" w:color="auto" w:fill="auto"/>
          </w:tcPr>
          <w:p w14:paraId="53E4E9A1" w14:textId="38E6BFAE"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توزيع </w:t>
            </w:r>
            <w:r w:rsidR="00E67746" w:rsidRPr="00FC72F4">
              <w:rPr>
                <w:rFonts w:hint="cs"/>
                <w:spacing w:val="-4"/>
                <w:sz w:val="18"/>
                <w:szCs w:val="20"/>
                <w:rtl/>
              </w:rPr>
              <w:t>991 13</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لفائدة </w:t>
            </w:r>
            <w:r w:rsidR="00E67746" w:rsidRPr="00FC72F4">
              <w:rPr>
                <w:rFonts w:hint="cs"/>
                <w:spacing w:val="-4"/>
                <w:sz w:val="18"/>
                <w:szCs w:val="20"/>
                <w:rtl/>
              </w:rPr>
              <w:t>500 532</w:t>
            </w:r>
            <w:r w:rsidRPr="00FC72F4">
              <w:rPr>
                <w:spacing w:val="-4"/>
                <w:sz w:val="18"/>
                <w:szCs w:val="26"/>
                <w:rtl/>
              </w:rPr>
              <w:t xml:space="preserve"> شخص</w:t>
            </w:r>
          </w:p>
        </w:tc>
        <w:tc>
          <w:tcPr>
            <w:tcW w:w="1510" w:type="dxa"/>
            <w:shd w:val="clear" w:color="auto" w:fill="auto"/>
          </w:tcPr>
          <w:p w14:paraId="0FE3A447"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توزيع </w:t>
            </w:r>
            <w:r w:rsidRPr="00FC72F4">
              <w:rPr>
                <w:rFonts w:hint="cs"/>
                <w:spacing w:val="-4"/>
                <w:sz w:val="18"/>
                <w:szCs w:val="20"/>
                <w:rtl/>
              </w:rPr>
              <w:t>380</w:t>
            </w:r>
            <w:r w:rsidRPr="00FC72F4">
              <w:rPr>
                <w:rFonts w:hint="cs"/>
                <w:spacing w:val="-4"/>
                <w:sz w:val="18"/>
                <w:szCs w:val="26"/>
                <w:rtl/>
              </w:rPr>
              <w:t> </w:t>
            </w:r>
            <w:r w:rsidRPr="00FC72F4">
              <w:rPr>
                <w:rFonts w:hint="cs"/>
                <w:spacing w:val="-4"/>
                <w:sz w:val="18"/>
                <w:szCs w:val="20"/>
                <w:rtl/>
              </w:rPr>
              <w:t>8</w:t>
            </w:r>
            <w:r w:rsidRPr="00FC72F4">
              <w:rPr>
                <w:spacing w:val="-4"/>
                <w:sz w:val="18"/>
                <w:szCs w:val="26"/>
                <w:rtl/>
              </w:rPr>
              <w:t xml:space="preserve"> طناً من المواد الغذائية على </w:t>
            </w:r>
            <w:r w:rsidRPr="00FC72F4">
              <w:rPr>
                <w:rFonts w:hint="cs"/>
                <w:spacing w:val="-4"/>
                <w:sz w:val="18"/>
                <w:szCs w:val="20"/>
                <w:rtl/>
              </w:rPr>
              <w:t>275</w:t>
            </w:r>
            <w:r w:rsidRPr="00FC72F4">
              <w:rPr>
                <w:rFonts w:hint="cs"/>
                <w:spacing w:val="-4"/>
                <w:sz w:val="18"/>
                <w:szCs w:val="26"/>
                <w:rtl/>
              </w:rPr>
              <w:t> </w:t>
            </w:r>
            <w:r w:rsidRPr="00FC72F4">
              <w:rPr>
                <w:rFonts w:hint="cs"/>
                <w:spacing w:val="-4"/>
                <w:sz w:val="18"/>
                <w:szCs w:val="20"/>
                <w:rtl/>
              </w:rPr>
              <w:t>736</w:t>
            </w:r>
            <w:r w:rsidRPr="00FC72F4">
              <w:rPr>
                <w:spacing w:val="-4"/>
                <w:sz w:val="18"/>
                <w:szCs w:val="26"/>
                <w:rtl/>
              </w:rPr>
              <w:t xml:space="preserve"> شخصاً</w:t>
            </w:r>
          </w:p>
        </w:tc>
        <w:tc>
          <w:tcPr>
            <w:tcW w:w="1510" w:type="dxa"/>
            <w:shd w:val="clear" w:color="auto" w:fill="auto"/>
          </w:tcPr>
          <w:p w14:paraId="2B21E2A7" w14:textId="523F2C3E"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توزيع </w:t>
            </w:r>
            <w:r w:rsidR="00E67746" w:rsidRPr="00FC72F4">
              <w:rPr>
                <w:rFonts w:hint="cs"/>
                <w:spacing w:val="-4"/>
                <w:sz w:val="18"/>
                <w:szCs w:val="20"/>
                <w:rtl/>
              </w:rPr>
              <w:t>315 6</w:t>
            </w:r>
            <w:r w:rsidRPr="00FC72F4">
              <w:rPr>
                <w:spacing w:val="-4"/>
                <w:sz w:val="18"/>
                <w:szCs w:val="26"/>
                <w:rtl/>
              </w:rPr>
              <w:t xml:space="preserve"> طن من المواد الغذائية على </w:t>
            </w:r>
            <w:r w:rsidR="00E67746" w:rsidRPr="00FC72F4">
              <w:rPr>
                <w:rFonts w:hint="cs"/>
                <w:spacing w:val="-4"/>
                <w:sz w:val="18"/>
                <w:szCs w:val="20"/>
                <w:rtl/>
              </w:rPr>
              <w:t>730 584</w:t>
            </w:r>
            <w:r w:rsidRPr="00FC72F4">
              <w:rPr>
                <w:spacing w:val="-4"/>
                <w:sz w:val="18"/>
                <w:szCs w:val="26"/>
                <w:rtl/>
              </w:rPr>
              <w:t xml:space="preserve"> شخصاً</w:t>
            </w:r>
          </w:p>
        </w:tc>
        <w:tc>
          <w:tcPr>
            <w:tcW w:w="1510" w:type="dxa"/>
            <w:shd w:val="clear" w:color="auto" w:fill="auto"/>
          </w:tcPr>
          <w:p w14:paraId="4E00F69C" w14:textId="55BC43ED"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توزيع </w:t>
            </w:r>
            <w:r w:rsidR="00E67746" w:rsidRPr="00FC72F4">
              <w:rPr>
                <w:rFonts w:hint="cs"/>
                <w:spacing w:val="-4"/>
                <w:sz w:val="18"/>
                <w:szCs w:val="20"/>
                <w:rtl/>
              </w:rPr>
              <w:t>620 6</w:t>
            </w:r>
            <w:r w:rsidRPr="00FC72F4">
              <w:rPr>
                <w:spacing w:val="-4"/>
                <w:sz w:val="18"/>
                <w:szCs w:val="26"/>
                <w:rtl/>
              </w:rPr>
              <w:t xml:space="preserve"> طن</w:t>
            </w:r>
            <w:r w:rsidRPr="00FC72F4">
              <w:rPr>
                <w:rFonts w:hint="cs"/>
                <w:spacing w:val="-4"/>
                <w:sz w:val="18"/>
                <w:szCs w:val="26"/>
                <w:rtl/>
              </w:rPr>
              <w:t>اً</w:t>
            </w:r>
            <w:r w:rsidRPr="00FC72F4">
              <w:rPr>
                <w:spacing w:val="-4"/>
                <w:sz w:val="18"/>
                <w:szCs w:val="26"/>
                <w:rtl/>
              </w:rPr>
              <w:t xml:space="preserve"> من المواد الغذائية على </w:t>
            </w:r>
            <w:r w:rsidR="00E67746" w:rsidRPr="00FC72F4">
              <w:rPr>
                <w:rFonts w:hint="cs"/>
                <w:spacing w:val="-4"/>
                <w:sz w:val="18"/>
                <w:szCs w:val="20"/>
                <w:rtl/>
              </w:rPr>
              <w:t>000 608</w:t>
            </w:r>
            <w:r w:rsidRPr="00FC72F4">
              <w:rPr>
                <w:spacing w:val="-4"/>
                <w:sz w:val="18"/>
                <w:szCs w:val="26"/>
                <w:rtl/>
              </w:rPr>
              <w:t xml:space="preserve"> شخص</w:t>
            </w:r>
          </w:p>
        </w:tc>
        <w:tc>
          <w:tcPr>
            <w:tcW w:w="1511" w:type="dxa"/>
            <w:shd w:val="clear" w:color="auto" w:fill="auto"/>
          </w:tcPr>
          <w:p w14:paraId="1601A5A0" w14:textId="079FB7C8"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توزيع </w:t>
            </w:r>
            <w:r w:rsidR="00E67746" w:rsidRPr="00FC72F4">
              <w:rPr>
                <w:rFonts w:hint="cs"/>
                <w:spacing w:val="-4"/>
                <w:sz w:val="18"/>
                <w:szCs w:val="20"/>
                <w:rtl/>
              </w:rPr>
              <w:t>152 72</w:t>
            </w:r>
            <w:r w:rsidRPr="00FC72F4">
              <w:rPr>
                <w:spacing w:val="-4"/>
                <w:sz w:val="18"/>
                <w:szCs w:val="26"/>
                <w:rtl/>
              </w:rPr>
              <w:t xml:space="preserve"> طن</w:t>
            </w:r>
            <w:r w:rsidRPr="00FC72F4">
              <w:rPr>
                <w:rFonts w:hint="cs"/>
                <w:spacing w:val="-4"/>
                <w:sz w:val="18"/>
                <w:szCs w:val="26"/>
                <w:rtl/>
              </w:rPr>
              <w:t>اً</w:t>
            </w:r>
            <w:r w:rsidRPr="00FC72F4">
              <w:rPr>
                <w:spacing w:val="-4"/>
                <w:sz w:val="18"/>
                <w:szCs w:val="26"/>
                <w:rtl/>
              </w:rPr>
              <w:t xml:space="preserve"> من الأغذية مجاناً على المعوزين في جميع أنحاء الإقليم</w:t>
            </w:r>
          </w:p>
        </w:tc>
      </w:tr>
      <w:tr w:rsidR="00340055" w:rsidRPr="00ED288B" w14:paraId="6B0BBDCE" w14:textId="77777777" w:rsidTr="000B67CB">
        <w:trPr>
          <w:jc w:val="center"/>
        </w:trPr>
        <w:tc>
          <w:tcPr>
            <w:tcW w:w="1695" w:type="dxa"/>
            <w:vMerge/>
            <w:shd w:val="clear" w:color="auto" w:fill="auto"/>
          </w:tcPr>
          <w:p w14:paraId="058D6599"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shd w:val="clear" w:color="auto" w:fill="auto"/>
          </w:tcPr>
          <w:p w14:paraId="1C7F61A5"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تقديم المساعدة للمنكوبين عن طريق توزيع </w:t>
            </w:r>
            <w:r w:rsidRPr="00FC72F4">
              <w:rPr>
                <w:spacing w:val="-4"/>
                <w:sz w:val="18"/>
                <w:szCs w:val="20"/>
                <w:rtl/>
              </w:rPr>
              <w:t>80</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وإمدادات الإغاثة (الخيام والحصير والبطانيات)</w:t>
            </w:r>
          </w:p>
        </w:tc>
        <w:tc>
          <w:tcPr>
            <w:tcW w:w="1510" w:type="dxa"/>
            <w:shd w:val="clear" w:color="auto" w:fill="auto"/>
          </w:tcPr>
          <w:p w14:paraId="5DD1C038"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تقديم المساعدة للمنكوبين عن طريق توزيع </w:t>
            </w:r>
            <w:r w:rsidRPr="00FC72F4">
              <w:rPr>
                <w:spacing w:val="-4"/>
                <w:sz w:val="18"/>
                <w:szCs w:val="20"/>
                <w:rtl/>
              </w:rPr>
              <w:t>998</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و</w:t>
            </w:r>
            <w:r w:rsidRPr="00FC72F4">
              <w:rPr>
                <w:spacing w:val="-4"/>
                <w:sz w:val="18"/>
                <w:szCs w:val="20"/>
                <w:rtl/>
              </w:rPr>
              <w:t>950</w:t>
            </w:r>
            <w:r w:rsidRPr="00FC72F4">
              <w:rPr>
                <w:spacing w:val="-4"/>
                <w:sz w:val="18"/>
                <w:szCs w:val="26"/>
                <w:rtl/>
              </w:rPr>
              <w:t xml:space="preserve"> </w:t>
            </w:r>
            <w:r w:rsidRPr="00FC72F4">
              <w:rPr>
                <w:spacing w:val="-4"/>
                <w:sz w:val="18"/>
                <w:szCs w:val="20"/>
                <w:rtl/>
              </w:rPr>
              <w:t>2</w:t>
            </w:r>
            <w:r w:rsidRPr="00FC72F4">
              <w:rPr>
                <w:spacing w:val="-4"/>
                <w:sz w:val="18"/>
                <w:szCs w:val="26"/>
                <w:rtl/>
              </w:rPr>
              <w:t xml:space="preserve"> مجموعة مواد إغاثة (خيام وبطانيات وحصير) في نواكشوط وداخل البلد</w:t>
            </w:r>
          </w:p>
        </w:tc>
        <w:tc>
          <w:tcPr>
            <w:tcW w:w="1510" w:type="dxa"/>
            <w:shd w:val="clear" w:color="auto" w:fill="auto"/>
          </w:tcPr>
          <w:p w14:paraId="52C816E9"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تقديم المساعدة إلى </w:t>
            </w:r>
            <w:r w:rsidRPr="00FC72F4">
              <w:rPr>
                <w:spacing w:val="-4"/>
                <w:sz w:val="18"/>
                <w:szCs w:val="20"/>
                <w:rtl/>
              </w:rPr>
              <w:t>580</w:t>
            </w:r>
            <w:r w:rsidRPr="00FC72F4">
              <w:rPr>
                <w:spacing w:val="-4"/>
                <w:sz w:val="18"/>
                <w:szCs w:val="26"/>
                <w:rtl/>
              </w:rPr>
              <w:t xml:space="preserve"> </w:t>
            </w:r>
            <w:r w:rsidRPr="00FC72F4">
              <w:rPr>
                <w:spacing w:val="-4"/>
                <w:sz w:val="18"/>
                <w:szCs w:val="20"/>
                <w:rtl/>
              </w:rPr>
              <w:t>1</w:t>
            </w:r>
            <w:r w:rsidRPr="00FC72F4">
              <w:rPr>
                <w:spacing w:val="-4"/>
                <w:sz w:val="18"/>
                <w:szCs w:val="26"/>
                <w:rtl/>
              </w:rPr>
              <w:t xml:space="preserve"> أسرة منكوبة عن طريق توزيع </w:t>
            </w:r>
            <w:r w:rsidRPr="00FC72F4">
              <w:rPr>
                <w:spacing w:val="-4"/>
                <w:sz w:val="18"/>
                <w:szCs w:val="20"/>
                <w:rtl/>
              </w:rPr>
              <w:t>121</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والإمدادات الغوثية (</w:t>
            </w:r>
            <w:r w:rsidRPr="00FC72F4">
              <w:rPr>
                <w:spacing w:val="-4"/>
                <w:sz w:val="18"/>
                <w:szCs w:val="20"/>
                <w:rtl/>
              </w:rPr>
              <w:t>505</w:t>
            </w:r>
            <w:r w:rsidRPr="00FC72F4">
              <w:rPr>
                <w:spacing w:val="-4"/>
                <w:sz w:val="18"/>
                <w:szCs w:val="26"/>
                <w:rtl/>
              </w:rPr>
              <w:t xml:space="preserve"> خيام، و</w:t>
            </w:r>
            <w:r w:rsidRPr="00FC72F4">
              <w:rPr>
                <w:spacing w:val="-4"/>
                <w:sz w:val="18"/>
                <w:szCs w:val="20"/>
                <w:rtl/>
              </w:rPr>
              <w:t>944</w:t>
            </w:r>
            <w:r w:rsidRPr="00FC72F4">
              <w:rPr>
                <w:spacing w:val="-4"/>
                <w:sz w:val="18"/>
                <w:szCs w:val="26"/>
                <w:rtl/>
              </w:rPr>
              <w:t xml:space="preserve"> حصيرة، و</w:t>
            </w:r>
            <w:r w:rsidRPr="00FC72F4">
              <w:rPr>
                <w:spacing w:val="-4"/>
                <w:sz w:val="18"/>
                <w:szCs w:val="20"/>
                <w:rtl/>
              </w:rPr>
              <w:t>834</w:t>
            </w:r>
            <w:r w:rsidRPr="00FC72F4">
              <w:rPr>
                <w:spacing w:val="-4"/>
                <w:sz w:val="18"/>
                <w:szCs w:val="26"/>
                <w:rtl/>
              </w:rPr>
              <w:t xml:space="preserve"> بطانية، و</w:t>
            </w:r>
            <w:r w:rsidRPr="00FC72F4">
              <w:rPr>
                <w:spacing w:val="-4"/>
                <w:sz w:val="18"/>
                <w:szCs w:val="20"/>
                <w:rtl/>
              </w:rPr>
              <w:t>591</w:t>
            </w:r>
            <w:r w:rsidRPr="00FC72F4">
              <w:rPr>
                <w:spacing w:val="-4"/>
                <w:sz w:val="18"/>
                <w:szCs w:val="26"/>
                <w:rtl/>
              </w:rPr>
              <w:t xml:space="preserve"> </w:t>
            </w:r>
            <w:r w:rsidRPr="00FC72F4">
              <w:rPr>
                <w:rFonts w:hint="cs"/>
                <w:spacing w:val="-4"/>
                <w:sz w:val="18"/>
                <w:szCs w:val="26"/>
                <w:rtl/>
              </w:rPr>
              <w:t>سريراً</w:t>
            </w:r>
            <w:r w:rsidRPr="00FC72F4">
              <w:rPr>
                <w:spacing w:val="-4"/>
                <w:sz w:val="18"/>
                <w:szCs w:val="26"/>
                <w:rtl/>
              </w:rPr>
              <w:t>، و</w:t>
            </w:r>
            <w:r w:rsidRPr="00FC72F4">
              <w:rPr>
                <w:spacing w:val="-4"/>
                <w:sz w:val="18"/>
                <w:szCs w:val="20"/>
                <w:rtl/>
              </w:rPr>
              <w:t>400</w:t>
            </w:r>
            <w:r w:rsidRPr="00FC72F4">
              <w:rPr>
                <w:spacing w:val="-4"/>
                <w:sz w:val="18"/>
                <w:szCs w:val="26"/>
                <w:rtl/>
              </w:rPr>
              <w:t xml:space="preserve"> ناموسية، و</w:t>
            </w:r>
            <w:r w:rsidRPr="00FC72F4">
              <w:rPr>
                <w:spacing w:val="-4"/>
                <w:sz w:val="18"/>
                <w:szCs w:val="20"/>
                <w:rtl/>
              </w:rPr>
              <w:t>140</w:t>
            </w:r>
            <w:r w:rsidRPr="00FC72F4">
              <w:rPr>
                <w:spacing w:val="-4"/>
                <w:sz w:val="18"/>
                <w:szCs w:val="26"/>
                <w:rtl/>
              </w:rPr>
              <w:t xml:space="preserve"> قطعة قماش مشمع)</w:t>
            </w:r>
          </w:p>
        </w:tc>
        <w:tc>
          <w:tcPr>
            <w:tcW w:w="1510" w:type="dxa"/>
            <w:shd w:val="clear" w:color="auto" w:fill="auto"/>
          </w:tcPr>
          <w:p w14:paraId="6123B811"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تقديم المساعدة إلى </w:t>
            </w:r>
            <w:r w:rsidRPr="00FC72F4">
              <w:rPr>
                <w:spacing w:val="-4"/>
                <w:sz w:val="18"/>
                <w:szCs w:val="20"/>
                <w:rtl/>
              </w:rPr>
              <w:t>502</w:t>
            </w:r>
            <w:r w:rsidRPr="00FC72F4">
              <w:rPr>
                <w:spacing w:val="-4"/>
                <w:sz w:val="18"/>
                <w:szCs w:val="26"/>
                <w:rtl/>
              </w:rPr>
              <w:t xml:space="preserve"> أسرة منكوبة عن طريق توزيع </w:t>
            </w:r>
            <w:r w:rsidRPr="00FC72F4">
              <w:rPr>
                <w:spacing w:val="-4"/>
                <w:sz w:val="18"/>
                <w:szCs w:val="20"/>
                <w:rtl/>
              </w:rPr>
              <w:t>66</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وإمدادات الإغاثة (الخيام والحصير والبطانيات)</w:t>
            </w:r>
          </w:p>
        </w:tc>
        <w:tc>
          <w:tcPr>
            <w:tcW w:w="1510" w:type="dxa"/>
            <w:shd w:val="clear" w:color="auto" w:fill="auto"/>
          </w:tcPr>
          <w:p w14:paraId="325952B2"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تقديم المساعدة إلى </w:t>
            </w:r>
            <w:r w:rsidRPr="00FC72F4">
              <w:rPr>
                <w:spacing w:val="-4"/>
                <w:sz w:val="18"/>
                <w:szCs w:val="20"/>
                <w:rtl/>
              </w:rPr>
              <w:t>293</w:t>
            </w:r>
            <w:r w:rsidRPr="00FC72F4">
              <w:rPr>
                <w:spacing w:val="-4"/>
                <w:sz w:val="18"/>
                <w:szCs w:val="26"/>
                <w:rtl/>
              </w:rPr>
              <w:t xml:space="preserve"> أسرة منكوبة عن طريق توزيع </w:t>
            </w:r>
            <w:r w:rsidRPr="00FC72F4">
              <w:rPr>
                <w:spacing w:val="-4"/>
                <w:sz w:val="18"/>
                <w:szCs w:val="20"/>
                <w:rtl/>
              </w:rPr>
              <w:t>100</w:t>
            </w:r>
            <w:r w:rsidRPr="00FC72F4">
              <w:rPr>
                <w:spacing w:val="-4"/>
                <w:sz w:val="18"/>
                <w:szCs w:val="26"/>
                <w:rtl/>
              </w:rPr>
              <w:t xml:space="preserve"> طن من المواد الغذائية وإمدادات الإغاثة (الخيام والحصير والبطانيات)</w:t>
            </w:r>
          </w:p>
        </w:tc>
        <w:tc>
          <w:tcPr>
            <w:tcW w:w="1510" w:type="dxa"/>
            <w:shd w:val="clear" w:color="auto" w:fill="auto"/>
          </w:tcPr>
          <w:p w14:paraId="27C64D6F"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تقديم المساعدة للمنكوبين من خلال توزيع </w:t>
            </w:r>
            <w:r w:rsidRPr="00FC72F4">
              <w:rPr>
                <w:spacing w:val="-4"/>
                <w:sz w:val="18"/>
                <w:szCs w:val="20"/>
                <w:rtl/>
              </w:rPr>
              <w:t>712</w:t>
            </w:r>
            <w:r w:rsidRPr="00FC72F4">
              <w:rPr>
                <w:spacing w:val="-4"/>
                <w:sz w:val="18"/>
                <w:szCs w:val="26"/>
                <w:rtl/>
              </w:rPr>
              <w:t xml:space="preserve"> طناً من المواد الغذائية</w:t>
            </w:r>
          </w:p>
        </w:tc>
        <w:tc>
          <w:tcPr>
            <w:tcW w:w="1510" w:type="dxa"/>
            <w:shd w:val="clear" w:color="auto" w:fill="auto"/>
          </w:tcPr>
          <w:p w14:paraId="7D955BD6"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تقديم المساعدة للمنكوبين عن طريق توزيع </w:t>
            </w:r>
            <w:r w:rsidRPr="00FC72F4">
              <w:rPr>
                <w:spacing w:val="-4"/>
                <w:sz w:val="18"/>
                <w:szCs w:val="20"/>
                <w:rtl/>
              </w:rPr>
              <w:t>432</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و</w:t>
            </w:r>
            <w:r w:rsidRPr="00FC72F4">
              <w:rPr>
                <w:spacing w:val="-4"/>
                <w:sz w:val="18"/>
                <w:szCs w:val="20"/>
                <w:rtl/>
              </w:rPr>
              <w:t>571</w:t>
            </w:r>
            <w:r w:rsidRPr="00FC72F4">
              <w:rPr>
                <w:spacing w:val="-4"/>
                <w:sz w:val="18"/>
                <w:szCs w:val="26"/>
                <w:rtl/>
              </w:rPr>
              <w:t xml:space="preserve"> مجموعة مواد إغاثة</w:t>
            </w:r>
          </w:p>
        </w:tc>
        <w:tc>
          <w:tcPr>
            <w:tcW w:w="1511" w:type="dxa"/>
            <w:shd w:val="clear" w:color="auto" w:fill="auto"/>
          </w:tcPr>
          <w:p w14:paraId="65F109A4"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توزيع </w:t>
            </w:r>
            <w:r w:rsidRPr="00FC72F4">
              <w:rPr>
                <w:spacing w:val="-4"/>
                <w:sz w:val="18"/>
                <w:szCs w:val="20"/>
                <w:rtl/>
              </w:rPr>
              <w:t>509</w:t>
            </w:r>
            <w:r w:rsidRPr="00FC72F4">
              <w:rPr>
                <w:spacing w:val="-4"/>
                <w:sz w:val="18"/>
                <w:szCs w:val="26"/>
                <w:rtl/>
              </w:rPr>
              <w:t xml:space="preserve"> </w:t>
            </w:r>
            <w:r w:rsidRPr="00FC72F4">
              <w:rPr>
                <w:spacing w:val="-4"/>
                <w:sz w:val="18"/>
                <w:szCs w:val="20"/>
                <w:rtl/>
              </w:rPr>
              <w:t>2</w:t>
            </w:r>
            <w:r w:rsidRPr="00FC72F4">
              <w:rPr>
                <w:spacing w:val="-4"/>
                <w:sz w:val="18"/>
                <w:szCs w:val="26"/>
                <w:rtl/>
              </w:rPr>
              <w:t xml:space="preserve"> أطنان من الأغذية وكميات كبيرة من مجموعات الإغاثة (الأس</w:t>
            </w:r>
            <w:r w:rsidRPr="00FC72F4">
              <w:rPr>
                <w:rFonts w:hint="cs"/>
                <w:spacing w:val="-4"/>
                <w:sz w:val="18"/>
                <w:szCs w:val="26"/>
                <w:rtl/>
              </w:rPr>
              <w:t>ِ</w:t>
            </w:r>
            <w:r w:rsidRPr="00FC72F4">
              <w:rPr>
                <w:spacing w:val="-4"/>
                <w:sz w:val="18"/>
                <w:szCs w:val="26"/>
                <w:rtl/>
              </w:rPr>
              <w:t>ر</w:t>
            </w:r>
            <w:r w:rsidRPr="00FC72F4">
              <w:rPr>
                <w:rFonts w:hint="cs"/>
                <w:spacing w:val="-4"/>
                <w:sz w:val="18"/>
                <w:szCs w:val="26"/>
                <w:rtl/>
              </w:rPr>
              <w:t>َّ</w:t>
            </w:r>
            <w:r w:rsidRPr="00FC72F4">
              <w:rPr>
                <w:spacing w:val="-4"/>
                <w:sz w:val="18"/>
                <w:szCs w:val="26"/>
                <w:rtl/>
              </w:rPr>
              <w:t>ة والبطانيات) على ضحايا الكوارث</w:t>
            </w:r>
          </w:p>
        </w:tc>
      </w:tr>
      <w:tr w:rsidR="00340055" w:rsidRPr="00ED288B" w14:paraId="2A9EF787" w14:textId="77777777" w:rsidTr="000B67CB">
        <w:trPr>
          <w:jc w:val="center"/>
        </w:trPr>
        <w:tc>
          <w:tcPr>
            <w:tcW w:w="1695" w:type="dxa"/>
            <w:vMerge/>
            <w:shd w:val="clear" w:color="auto" w:fill="auto"/>
          </w:tcPr>
          <w:p w14:paraId="3C7D70E3"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shd w:val="clear" w:color="auto" w:fill="auto"/>
          </w:tcPr>
          <w:p w14:paraId="3360816B" w14:textId="295480C0"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إمداد المخزون الغذائي القروي الاحتياطي بما قدره </w:t>
            </w:r>
            <w:r w:rsidR="00E67746" w:rsidRPr="00FC72F4">
              <w:rPr>
                <w:rFonts w:hint="cs"/>
                <w:spacing w:val="-4"/>
                <w:sz w:val="18"/>
                <w:szCs w:val="20"/>
                <w:rtl/>
              </w:rPr>
              <w:t>314 18</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القمح</w:t>
            </w:r>
          </w:p>
        </w:tc>
        <w:tc>
          <w:tcPr>
            <w:tcW w:w="1510" w:type="dxa"/>
            <w:shd w:val="clear" w:color="auto" w:fill="auto"/>
          </w:tcPr>
          <w:p w14:paraId="1851AE41" w14:textId="6B8048B9"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إمداد المخزون الغذائي القروي الاحتياطي بما قدره </w:t>
            </w:r>
            <w:r w:rsidR="00E67746" w:rsidRPr="00FC72F4">
              <w:rPr>
                <w:rFonts w:hint="cs"/>
                <w:spacing w:val="-4"/>
                <w:sz w:val="18"/>
                <w:szCs w:val="20"/>
                <w:rtl/>
              </w:rPr>
              <w:t>318 7</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القمح</w:t>
            </w:r>
          </w:p>
        </w:tc>
        <w:tc>
          <w:tcPr>
            <w:tcW w:w="1510" w:type="dxa"/>
            <w:shd w:val="clear" w:color="auto" w:fill="auto"/>
          </w:tcPr>
          <w:p w14:paraId="1096B8ED" w14:textId="77777777" w:rsidR="00340055" w:rsidRPr="00FC72F4" w:rsidRDefault="00340055" w:rsidP="000B67CB">
            <w:pPr>
              <w:pStyle w:val="SingleTxtGA"/>
              <w:spacing w:before="40" w:after="40" w:line="300" w:lineRule="exact"/>
              <w:ind w:left="113" w:right="113"/>
              <w:rPr>
                <w:spacing w:val="-4"/>
                <w:sz w:val="18"/>
                <w:szCs w:val="26"/>
              </w:rPr>
            </w:pPr>
            <w:r w:rsidRPr="00FC72F4">
              <w:rPr>
                <w:rFonts w:hint="cs"/>
                <w:spacing w:val="-4"/>
                <w:sz w:val="18"/>
                <w:szCs w:val="26"/>
                <w:rtl/>
              </w:rPr>
              <w:t>إمداد</w:t>
            </w:r>
            <w:r w:rsidRPr="00FC72F4">
              <w:rPr>
                <w:spacing w:val="-4"/>
                <w:sz w:val="18"/>
                <w:szCs w:val="26"/>
                <w:rtl/>
              </w:rPr>
              <w:t xml:space="preserve"> </w:t>
            </w:r>
            <w:r w:rsidRPr="00FC72F4">
              <w:rPr>
                <w:spacing w:val="-4"/>
                <w:sz w:val="18"/>
                <w:szCs w:val="20"/>
                <w:rtl/>
              </w:rPr>
              <w:t>480</w:t>
            </w:r>
            <w:r w:rsidRPr="00FC72F4">
              <w:rPr>
                <w:spacing w:val="-4"/>
                <w:sz w:val="18"/>
                <w:szCs w:val="26"/>
                <w:rtl/>
              </w:rPr>
              <w:t xml:space="preserve"> مخزون</w:t>
            </w:r>
            <w:r w:rsidRPr="00FC72F4">
              <w:rPr>
                <w:rFonts w:hint="cs"/>
                <w:spacing w:val="-4"/>
                <w:sz w:val="18"/>
                <w:szCs w:val="26"/>
                <w:rtl/>
              </w:rPr>
              <w:t>اً</w:t>
            </w:r>
            <w:r w:rsidRPr="00FC72F4">
              <w:rPr>
                <w:spacing w:val="-4"/>
                <w:sz w:val="18"/>
                <w:szCs w:val="26"/>
                <w:rtl/>
              </w:rPr>
              <w:t xml:space="preserve"> غذائي</w:t>
            </w:r>
            <w:r w:rsidRPr="00FC72F4">
              <w:rPr>
                <w:rFonts w:hint="cs"/>
                <w:spacing w:val="-4"/>
                <w:sz w:val="18"/>
                <w:szCs w:val="26"/>
                <w:rtl/>
              </w:rPr>
              <w:t>اً</w:t>
            </w:r>
            <w:r w:rsidRPr="00FC72F4">
              <w:rPr>
                <w:spacing w:val="-4"/>
                <w:sz w:val="18"/>
                <w:szCs w:val="26"/>
                <w:rtl/>
              </w:rPr>
              <w:t xml:space="preserve"> قروي</w:t>
            </w:r>
            <w:r w:rsidRPr="00FC72F4">
              <w:rPr>
                <w:rFonts w:hint="cs"/>
                <w:spacing w:val="-4"/>
                <w:sz w:val="18"/>
                <w:szCs w:val="26"/>
                <w:rtl/>
              </w:rPr>
              <w:t>اً</w:t>
            </w:r>
            <w:r w:rsidRPr="00FC72F4">
              <w:rPr>
                <w:spacing w:val="-4"/>
                <w:sz w:val="18"/>
                <w:szCs w:val="26"/>
                <w:rtl/>
              </w:rPr>
              <w:t xml:space="preserve"> احتياطي</w:t>
            </w:r>
            <w:r w:rsidRPr="00FC72F4">
              <w:rPr>
                <w:rFonts w:hint="cs"/>
                <w:spacing w:val="-4"/>
                <w:sz w:val="18"/>
                <w:szCs w:val="26"/>
                <w:rtl/>
              </w:rPr>
              <w:t>اً</w:t>
            </w:r>
            <w:r w:rsidRPr="00FC72F4">
              <w:rPr>
                <w:spacing w:val="-4"/>
                <w:sz w:val="18"/>
                <w:szCs w:val="26"/>
                <w:rtl/>
              </w:rPr>
              <w:t xml:space="preserve"> بكمية قدرها </w:t>
            </w:r>
            <w:r w:rsidRPr="00FC72F4">
              <w:rPr>
                <w:spacing w:val="-4"/>
                <w:sz w:val="18"/>
                <w:szCs w:val="20"/>
                <w:rtl/>
              </w:rPr>
              <w:t>800</w:t>
            </w:r>
            <w:r w:rsidRPr="00FC72F4">
              <w:rPr>
                <w:spacing w:val="-4"/>
                <w:sz w:val="18"/>
                <w:szCs w:val="26"/>
                <w:rtl/>
              </w:rPr>
              <w:t xml:space="preserve"> </w:t>
            </w:r>
            <w:r w:rsidRPr="00FC72F4">
              <w:rPr>
                <w:spacing w:val="-4"/>
                <w:sz w:val="18"/>
                <w:szCs w:val="20"/>
                <w:rtl/>
              </w:rPr>
              <w:t>4</w:t>
            </w:r>
            <w:r w:rsidRPr="00FC72F4">
              <w:rPr>
                <w:spacing w:val="-4"/>
                <w:sz w:val="18"/>
                <w:szCs w:val="26"/>
                <w:rtl/>
              </w:rPr>
              <w:t xml:space="preserve"> طن من الحبوب </w:t>
            </w:r>
          </w:p>
        </w:tc>
        <w:tc>
          <w:tcPr>
            <w:tcW w:w="1510" w:type="dxa"/>
            <w:shd w:val="clear" w:color="auto" w:fill="auto"/>
          </w:tcPr>
          <w:p w14:paraId="01411040"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لا شيء</w:t>
            </w:r>
          </w:p>
        </w:tc>
        <w:tc>
          <w:tcPr>
            <w:tcW w:w="1510" w:type="dxa"/>
            <w:shd w:val="clear" w:color="auto" w:fill="auto"/>
          </w:tcPr>
          <w:p w14:paraId="38192AE9"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لا شيء</w:t>
            </w:r>
          </w:p>
        </w:tc>
        <w:tc>
          <w:tcPr>
            <w:tcW w:w="1510" w:type="dxa"/>
            <w:shd w:val="clear" w:color="auto" w:fill="auto"/>
          </w:tcPr>
          <w:p w14:paraId="3890074F"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لا شيء</w:t>
            </w:r>
          </w:p>
        </w:tc>
        <w:tc>
          <w:tcPr>
            <w:tcW w:w="1510" w:type="dxa"/>
            <w:shd w:val="clear" w:color="auto" w:fill="auto"/>
          </w:tcPr>
          <w:p w14:paraId="08753EC4"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لا شيء</w:t>
            </w:r>
          </w:p>
        </w:tc>
        <w:tc>
          <w:tcPr>
            <w:tcW w:w="1511" w:type="dxa"/>
            <w:shd w:val="clear" w:color="auto" w:fill="auto"/>
          </w:tcPr>
          <w:p w14:paraId="14F5893F" w14:textId="036F0C28"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تزويد بنوك الحبوب في الجماعات المحلية بما يزيد على </w:t>
            </w:r>
            <w:r w:rsidR="00E67746" w:rsidRPr="00FC72F4">
              <w:rPr>
                <w:rFonts w:hint="cs"/>
                <w:spacing w:val="-4"/>
                <w:sz w:val="18"/>
                <w:szCs w:val="20"/>
                <w:rtl/>
              </w:rPr>
              <w:t>432 30</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القمح</w:t>
            </w:r>
          </w:p>
        </w:tc>
      </w:tr>
      <w:tr w:rsidR="00340055" w:rsidRPr="00ED288B" w14:paraId="2B915AD6" w14:textId="77777777" w:rsidTr="000B67CB">
        <w:trPr>
          <w:jc w:val="center"/>
        </w:trPr>
        <w:tc>
          <w:tcPr>
            <w:tcW w:w="1695" w:type="dxa"/>
            <w:vMerge/>
            <w:shd w:val="clear" w:color="auto" w:fill="auto"/>
          </w:tcPr>
          <w:p w14:paraId="2F8AAE04"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shd w:val="clear" w:color="auto" w:fill="auto"/>
          </w:tcPr>
          <w:p w14:paraId="76429D3A"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تحويل نقدي لفائدة </w:t>
            </w:r>
            <w:r w:rsidRPr="00FC72F4">
              <w:rPr>
                <w:spacing w:val="-4"/>
                <w:sz w:val="18"/>
                <w:szCs w:val="20"/>
                <w:rtl/>
              </w:rPr>
              <w:t>500</w:t>
            </w:r>
            <w:r w:rsidRPr="00FC72F4">
              <w:rPr>
                <w:spacing w:val="-4"/>
                <w:sz w:val="18"/>
                <w:szCs w:val="26"/>
                <w:rtl/>
              </w:rPr>
              <w:t xml:space="preserve"> </w:t>
            </w:r>
            <w:r w:rsidRPr="00FC72F4">
              <w:rPr>
                <w:spacing w:val="-4"/>
                <w:sz w:val="18"/>
                <w:szCs w:val="20"/>
                <w:rtl/>
              </w:rPr>
              <w:t>28</w:t>
            </w:r>
            <w:r w:rsidRPr="00FC72F4">
              <w:rPr>
                <w:spacing w:val="-4"/>
                <w:sz w:val="18"/>
                <w:szCs w:val="26"/>
                <w:rtl/>
              </w:rPr>
              <w:t xml:space="preserve"> أسرة ضعيفة لتغطية مدة تصل إلى </w:t>
            </w:r>
            <w:r w:rsidRPr="00FC72F4">
              <w:rPr>
                <w:spacing w:val="-4"/>
                <w:sz w:val="18"/>
                <w:szCs w:val="20"/>
                <w:rtl/>
              </w:rPr>
              <w:t>3</w:t>
            </w:r>
            <w:r w:rsidRPr="00FC72F4">
              <w:rPr>
                <w:spacing w:val="-4"/>
                <w:sz w:val="18"/>
                <w:szCs w:val="26"/>
                <w:rtl/>
              </w:rPr>
              <w:t xml:space="preserve"> أشهر.</w:t>
            </w:r>
          </w:p>
          <w:p w14:paraId="7496A8BD"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lastRenderedPageBreak/>
              <w:t xml:space="preserve">المبلغ الإجمالي الموزع هو </w:t>
            </w:r>
            <w:r w:rsidRPr="00FC72F4">
              <w:rPr>
                <w:spacing w:val="-4"/>
                <w:sz w:val="18"/>
                <w:szCs w:val="20"/>
                <w:rtl/>
              </w:rPr>
              <w:t>1</w:t>
            </w:r>
            <w:r w:rsidRPr="00FC72F4">
              <w:rPr>
                <w:rFonts w:hint="cs"/>
                <w:spacing w:val="-4"/>
                <w:sz w:val="18"/>
                <w:szCs w:val="26"/>
                <w:rtl/>
              </w:rPr>
              <w:t>,</w:t>
            </w:r>
            <w:r w:rsidRPr="00FC72F4">
              <w:rPr>
                <w:spacing w:val="-4"/>
                <w:sz w:val="18"/>
                <w:szCs w:val="20"/>
                <w:rtl/>
              </w:rPr>
              <w:t>3</w:t>
            </w:r>
            <w:r w:rsidRPr="00FC72F4">
              <w:rPr>
                <w:spacing w:val="-4"/>
                <w:sz w:val="18"/>
                <w:szCs w:val="26"/>
                <w:rtl/>
              </w:rPr>
              <w:t xml:space="preserve"> بليون أوقية</w:t>
            </w:r>
          </w:p>
        </w:tc>
        <w:tc>
          <w:tcPr>
            <w:tcW w:w="1510" w:type="dxa"/>
            <w:shd w:val="clear" w:color="auto" w:fill="auto"/>
          </w:tcPr>
          <w:p w14:paraId="52D43F70"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lastRenderedPageBreak/>
              <w:t xml:space="preserve">تحويل نقدي لفائدة </w:t>
            </w:r>
            <w:r w:rsidRPr="00FC72F4">
              <w:rPr>
                <w:spacing w:val="-4"/>
                <w:sz w:val="18"/>
                <w:szCs w:val="20"/>
                <w:rtl/>
              </w:rPr>
              <w:t>500</w:t>
            </w:r>
            <w:r w:rsidRPr="00FC72F4">
              <w:rPr>
                <w:spacing w:val="-4"/>
                <w:sz w:val="18"/>
                <w:szCs w:val="26"/>
                <w:rtl/>
              </w:rPr>
              <w:t xml:space="preserve"> </w:t>
            </w:r>
            <w:r w:rsidRPr="00FC72F4">
              <w:rPr>
                <w:spacing w:val="-4"/>
                <w:sz w:val="18"/>
                <w:szCs w:val="20"/>
                <w:rtl/>
              </w:rPr>
              <w:t>16</w:t>
            </w:r>
            <w:r w:rsidRPr="00FC72F4">
              <w:rPr>
                <w:spacing w:val="-4"/>
                <w:sz w:val="18"/>
                <w:szCs w:val="26"/>
                <w:rtl/>
              </w:rPr>
              <w:t xml:space="preserve"> أسرة ضعيفة لتغطية مدة تصل إلى </w:t>
            </w:r>
            <w:r w:rsidRPr="00FC72F4">
              <w:rPr>
                <w:spacing w:val="-4"/>
                <w:sz w:val="18"/>
                <w:szCs w:val="20"/>
                <w:rtl/>
              </w:rPr>
              <w:t>3</w:t>
            </w:r>
            <w:r w:rsidRPr="00FC72F4">
              <w:rPr>
                <w:spacing w:val="-4"/>
                <w:sz w:val="18"/>
                <w:szCs w:val="26"/>
                <w:rtl/>
              </w:rPr>
              <w:t xml:space="preserve"> أشهر. </w:t>
            </w:r>
            <w:r w:rsidRPr="00FC72F4">
              <w:rPr>
                <w:spacing w:val="-4"/>
                <w:sz w:val="18"/>
                <w:szCs w:val="26"/>
                <w:rtl/>
              </w:rPr>
              <w:lastRenderedPageBreak/>
              <w:t xml:space="preserve">المبلغ الإجمالي الموزع هو </w:t>
            </w:r>
            <w:r w:rsidRPr="00FC72F4">
              <w:rPr>
                <w:spacing w:val="-4"/>
                <w:sz w:val="18"/>
                <w:szCs w:val="20"/>
                <w:rtl/>
              </w:rPr>
              <w:t>1</w:t>
            </w:r>
            <w:r w:rsidRPr="00FC72F4">
              <w:rPr>
                <w:spacing w:val="-4"/>
                <w:sz w:val="18"/>
                <w:szCs w:val="26"/>
                <w:rtl/>
              </w:rPr>
              <w:t xml:space="preserve"> بليون أوقية</w:t>
            </w:r>
          </w:p>
        </w:tc>
        <w:tc>
          <w:tcPr>
            <w:tcW w:w="1510" w:type="dxa"/>
            <w:shd w:val="clear" w:color="auto" w:fill="auto"/>
          </w:tcPr>
          <w:p w14:paraId="3392915E" w14:textId="6F4BA773"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lastRenderedPageBreak/>
              <w:t xml:space="preserve">تحويل نقدي لفائدة </w:t>
            </w:r>
            <w:r w:rsidR="00E67746" w:rsidRPr="00FC72F4">
              <w:rPr>
                <w:rFonts w:hint="cs"/>
                <w:spacing w:val="-4"/>
                <w:sz w:val="18"/>
                <w:szCs w:val="20"/>
                <w:rtl/>
              </w:rPr>
              <w:t>000 31</w:t>
            </w:r>
            <w:r w:rsidRPr="00FC72F4">
              <w:rPr>
                <w:spacing w:val="-4"/>
                <w:sz w:val="18"/>
                <w:szCs w:val="26"/>
                <w:rtl/>
              </w:rPr>
              <w:t xml:space="preserve"> أسرة معوزة عن طريق توزيع </w:t>
            </w:r>
            <w:r w:rsidR="00E67746" w:rsidRPr="00FC72F4">
              <w:rPr>
                <w:rFonts w:hint="cs"/>
                <w:spacing w:val="-4"/>
                <w:sz w:val="18"/>
                <w:szCs w:val="20"/>
                <w:rtl/>
              </w:rPr>
              <w:t>000 000 848 1</w:t>
            </w:r>
            <w:r w:rsidRPr="00FC72F4">
              <w:rPr>
                <w:spacing w:val="-4"/>
                <w:sz w:val="18"/>
                <w:szCs w:val="26"/>
                <w:rtl/>
              </w:rPr>
              <w:t xml:space="preserve"> أوقية موريتانية </w:t>
            </w:r>
          </w:p>
        </w:tc>
        <w:tc>
          <w:tcPr>
            <w:tcW w:w="1510" w:type="dxa"/>
            <w:shd w:val="clear" w:color="auto" w:fill="auto"/>
          </w:tcPr>
          <w:p w14:paraId="18DF8949"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لا شيء</w:t>
            </w:r>
          </w:p>
        </w:tc>
        <w:tc>
          <w:tcPr>
            <w:tcW w:w="1510" w:type="dxa"/>
            <w:shd w:val="clear" w:color="auto" w:fill="auto"/>
          </w:tcPr>
          <w:p w14:paraId="52A26998"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لا شيء</w:t>
            </w:r>
          </w:p>
        </w:tc>
        <w:tc>
          <w:tcPr>
            <w:tcW w:w="1510" w:type="dxa"/>
            <w:shd w:val="clear" w:color="auto" w:fill="auto"/>
          </w:tcPr>
          <w:p w14:paraId="3BB9CF46" w14:textId="426D5F50"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تحويل نقدي لفائدة </w:t>
            </w:r>
            <w:r w:rsidR="00E67746" w:rsidRPr="00FC72F4">
              <w:rPr>
                <w:rFonts w:hint="cs"/>
                <w:spacing w:val="-4"/>
                <w:sz w:val="18"/>
                <w:szCs w:val="20"/>
                <w:rtl/>
              </w:rPr>
              <w:t>014 1</w:t>
            </w:r>
            <w:r w:rsidRPr="00FC72F4">
              <w:rPr>
                <w:spacing w:val="-4"/>
                <w:sz w:val="18"/>
                <w:szCs w:val="26"/>
                <w:rtl/>
              </w:rPr>
              <w:t xml:space="preserve"> أسرة معوزة عن طريق توزيع </w:t>
            </w:r>
            <w:r w:rsidR="00E67746" w:rsidRPr="00FC72F4">
              <w:rPr>
                <w:rFonts w:hint="cs"/>
                <w:spacing w:val="-4"/>
                <w:sz w:val="18"/>
                <w:szCs w:val="20"/>
                <w:rtl/>
              </w:rPr>
              <w:t>000 000</w:t>
            </w:r>
            <w:r w:rsidR="00E67746" w:rsidRPr="00FC72F4">
              <w:rPr>
                <w:rFonts w:hint="eastAsia"/>
                <w:spacing w:val="-4"/>
                <w:sz w:val="18"/>
                <w:szCs w:val="20"/>
                <w:rtl/>
              </w:rPr>
              <w:t> </w:t>
            </w:r>
            <w:r w:rsidR="00E67746" w:rsidRPr="00FC72F4">
              <w:rPr>
                <w:rFonts w:hint="cs"/>
                <w:spacing w:val="-4"/>
                <w:sz w:val="18"/>
                <w:szCs w:val="20"/>
                <w:rtl/>
              </w:rPr>
              <w:t>102</w:t>
            </w:r>
            <w:r w:rsidRPr="00FC72F4">
              <w:rPr>
                <w:spacing w:val="-4"/>
                <w:sz w:val="18"/>
                <w:szCs w:val="26"/>
                <w:rtl/>
              </w:rPr>
              <w:t xml:space="preserve"> أوقية موريتانية</w:t>
            </w:r>
          </w:p>
        </w:tc>
        <w:tc>
          <w:tcPr>
            <w:tcW w:w="1510" w:type="dxa"/>
            <w:shd w:val="clear" w:color="auto" w:fill="auto"/>
          </w:tcPr>
          <w:p w14:paraId="62518F36" w14:textId="510B3C45"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تحويل نقدي لفائدة </w:t>
            </w:r>
            <w:r w:rsidR="00E67746" w:rsidRPr="00FC72F4">
              <w:rPr>
                <w:rFonts w:hint="cs"/>
                <w:spacing w:val="-4"/>
                <w:sz w:val="18"/>
                <w:szCs w:val="20"/>
                <w:rtl/>
              </w:rPr>
              <w:t>475 3</w:t>
            </w:r>
            <w:r w:rsidRPr="00FC72F4">
              <w:rPr>
                <w:spacing w:val="-4"/>
                <w:sz w:val="18"/>
                <w:szCs w:val="26"/>
                <w:rtl/>
              </w:rPr>
              <w:t xml:space="preserve"> أسرة معوزة عن طريق توزيع </w:t>
            </w:r>
            <w:r w:rsidR="00E67746" w:rsidRPr="00FC72F4">
              <w:rPr>
                <w:rFonts w:hint="cs"/>
                <w:spacing w:val="-4"/>
                <w:sz w:val="18"/>
                <w:szCs w:val="20"/>
                <w:rtl/>
              </w:rPr>
              <w:t>000 380 331</w:t>
            </w:r>
            <w:r w:rsidRPr="00FC72F4">
              <w:rPr>
                <w:spacing w:val="-4"/>
                <w:sz w:val="18"/>
                <w:szCs w:val="26"/>
                <w:rtl/>
              </w:rPr>
              <w:t xml:space="preserve"> أوقية موريتانية</w:t>
            </w:r>
          </w:p>
        </w:tc>
        <w:tc>
          <w:tcPr>
            <w:tcW w:w="1511" w:type="dxa"/>
            <w:shd w:val="clear" w:color="auto" w:fill="auto"/>
          </w:tcPr>
          <w:p w14:paraId="6DF00233"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توزيع نقدي يفوق </w:t>
            </w:r>
            <w:r w:rsidRPr="00FC72F4">
              <w:rPr>
                <w:spacing w:val="-4"/>
                <w:sz w:val="18"/>
                <w:szCs w:val="20"/>
                <w:rtl/>
              </w:rPr>
              <w:t>4</w:t>
            </w:r>
            <w:r w:rsidRPr="00FC72F4">
              <w:rPr>
                <w:rFonts w:hint="cs"/>
                <w:spacing w:val="-4"/>
                <w:sz w:val="18"/>
                <w:szCs w:val="26"/>
                <w:rtl/>
              </w:rPr>
              <w:t>,</w:t>
            </w:r>
            <w:r w:rsidRPr="00FC72F4">
              <w:rPr>
                <w:spacing w:val="-4"/>
                <w:sz w:val="18"/>
                <w:szCs w:val="20"/>
                <w:rtl/>
              </w:rPr>
              <w:t>6</w:t>
            </w:r>
            <w:r w:rsidRPr="00FC72F4">
              <w:rPr>
                <w:spacing w:val="-4"/>
                <w:sz w:val="18"/>
                <w:szCs w:val="26"/>
                <w:rtl/>
              </w:rPr>
              <w:t xml:space="preserve"> بلايين أوقية موريتانية على الأسر المعوزة (أوقية سابقاً)</w:t>
            </w:r>
          </w:p>
        </w:tc>
      </w:tr>
      <w:tr w:rsidR="00340055" w:rsidRPr="00ED288B" w14:paraId="6B86CE1C" w14:textId="77777777" w:rsidTr="000B67CB">
        <w:trPr>
          <w:jc w:val="center"/>
        </w:trPr>
        <w:tc>
          <w:tcPr>
            <w:tcW w:w="1695" w:type="dxa"/>
            <w:vMerge/>
            <w:shd w:val="clear" w:color="auto" w:fill="auto"/>
          </w:tcPr>
          <w:p w14:paraId="02568469"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shd w:val="clear" w:color="auto" w:fill="auto"/>
          </w:tcPr>
          <w:p w14:paraId="4C225A41" w14:textId="09FD78BF"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بيع </w:t>
            </w:r>
            <w:r w:rsidR="00E67746" w:rsidRPr="00FC72F4">
              <w:rPr>
                <w:rFonts w:hint="cs"/>
                <w:spacing w:val="-4"/>
                <w:sz w:val="18"/>
                <w:szCs w:val="20"/>
                <w:rtl/>
              </w:rPr>
              <w:t>000 104</w:t>
            </w:r>
            <w:r w:rsidRPr="00FC72F4">
              <w:rPr>
                <w:spacing w:val="-4"/>
                <w:sz w:val="18"/>
                <w:szCs w:val="26"/>
                <w:rtl/>
              </w:rPr>
              <w:t xml:space="preserve"> طن من الأعلاف المدعومة</w:t>
            </w:r>
          </w:p>
        </w:tc>
        <w:tc>
          <w:tcPr>
            <w:tcW w:w="1510" w:type="dxa"/>
            <w:shd w:val="clear" w:color="auto" w:fill="auto"/>
          </w:tcPr>
          <w:p w14:paraId="5CED4C9A"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shd w:val="clear" w:color="auto" w:fill="auto"/>
          </w:tcPr>
          <w:p w14:paraId="16A08A63" w14:textId="1B01099A"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بيع </w:t>
            </w:r>
            <w:r w:rsidR="00111857" w:rsidRPr="00FC72F4">
              <w:rPr>
                <w:rFonts w:hint="cs"/>
                <w:spacing w:val="-4"/>
                <w:sz w:val="18"/>
                <w:szCs w:val="20"/>
                <w:rtl/>
              </w:rPr>
              <w:t>000 </w:t>
            </w:r>
            <w:r w:rsidRPr="00FC72F4">
              <w:rPr>
                <w:spacing w:val="-4"/>
                <w:sz w:val="18"/>
                <w:szCs w:val="20"/>
                <w:rtl/>
              </w:rPr>
              <w:t>30</w:t>
            </w:r>
            <w:r w:rsidRPr="00FC72F4">
              <w:rPr>
                <w:spacing w:val="-4"/>
                <w:sz w:val="18"/>
                <w:szCs w:val="26"/>
                <w:rtl/>
              </w:rPr>
              <w:t xml:space="preserve"> ألف طن من الأعلاف المدعومة</w:t>
            </w:r>
          </w:p>
        </w:tc>
        <w:tc>
          <w:tcPr>
            <w:tcW w:w="1510" w:type="dxa"/>
            <w:shd w:val="clear" w:color="auto" w:fill="auto"/>
          </w:tcPr>
          <w:p w14:paraId="27E9B4A9" w14:textId="77256504"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بيع </w:t>
            </w:r>
            <w:r w:rsidR="00E67746" w:rsidRPr="00FC72F4">
              <w:rPr>
                <w:rFonts w:hint="cs"/>
                <w:spacing w:val="-4"/>
                <w:sz w:val="18"/>
                <w:szCs w:val="20"/>
                <w:rtl/>
              </w:rPr>
              <w:t>647 10</w:t>
            </w:r>
            <w:r w:rsidRPr="00FC72F4">
              <w:rPr>
                <w:spacing w:val="-4"/>
                <w:sz w:val="18"/>
                <w:szCs w:val="26"/>
                <w:rtl/>
              </w:rPr>
              <w:t xml:space="preserve"> طن من الأعلاف المدعومة</w:t>
            </w:r>
          </w:p>
        </w:tc>
        <w:tc>
          <w:tcPr>
            <w:tcW w:w="1510" w:type="dxa"/>
            <w:shd w:val="clear" w:color="auto" w:fill="auto"/>
          </w:tcPr>
          <w:p w14:paraId="4BC46FD1"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shd w:val="clear" w:color="auto" w:fill="auto"/>
          </w:tcPr>
          <w:p w14:paraId="4A027626"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لا شيء</w:t>
            </w:r>
          </w:p>
        </w:tc>
        <w:tc>
          <w:tcPr>
            <w:tcW w:w="1510" w:type="dxa"/>
            <w:shd w:val="clear" w:color="auto" w:fill="auto"/>
          </w:tcPr>
          <w:p w14:paraId="5B7B65BF" w14:textId="2414C56C"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بيع </w:t>
            </w:r>
            <w:r w:rsidR="00E67746" w:rsidRPr="00FC72F4">
              <w:rPr>
                <w:rFonts w:hint="cs"/>
                <w:spacing w:val="-4"/>
                <w:sz w:val="18"/>
                <w:szCs w:val="20"/>
                <w:rtl/>
              </w:rPr>
              <w:t>000 42</w:t>
            </w:r>
            <w:r w:rsidRPr="00FC72F4">
              <w:rPr>
                <w:spacing w:val="-4"/>
                <w:sz w:val="18"/>
                <w:szCs w:val="26"/>
                <w:rtl/>
              </w:rPr>
              <w:t xml:space="preserve"> طن من الأعلاف المدعومة</w:t>
            </w:r>
          </w:p>
        </w:tc>
        <w:tc>
          <w:tcPr>
            <w:tcW w:w="1511" w:type="dxa"/>
            <w:shd w:val="clear" w:color="auto" w:fill="auto"/>
          </w:tcPr>
          <w:p w14:paraId="27FB3757" w14:textId="7AF10151"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بيع </w:t>
            </w:r>
            <w:r w:rsidR="00E67746" w:rsidRPr="00FC72F4">
              <w:rPr>
                <w:rFonts w:hint="cs"/>
                <w:spacing w:val="-4"/>
                <w:sz w:val="18"/>
                <w:szCs w:val="20"/>
                <w:rtl/>
              </w:rPr>
              <w:t>647 10</w:t>
            </w:r>
            <w:r w:rsidRPr="00FC72F4">
              <w:rPr>
                <w:spacing w:val="-4"/>
                <w:sz w:val="18"/>
                <w:szCs w:val="26"/>
                <w:rtl/>
              </w:rPr>
              <w:t xml:space="preserve"> طن من الأعلاف المدعومة لمربي الماشية</w:t>
            </w:r>
          </w:p>
        </w:tc>
      </w:tr>
      <w:tr w:rsidR="00340055" w:rsidRPr="00ED288B" w14:paraId="2F5D4276" w14:textId="77777777" w:rsidTr="000B67CB">
        <w:trPr>
          <w:jc w:val="center"/>
        </w:trPr>
        <w:tc>
          <w:tcPr>
            <w:tcW w:w="1695" w:type="dxa"/>
            <w:vMerge/>
            <w:shd w:val="clear" w:color="auto" w:fill="auto"/>
          </w:tcPr>
          <w:p w14:paraId="2D9DE948"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shd w:val="clear" w:color="auto" w:fill="auto"/>
          </w:tcPr>
          <w:p w14:paraId="1E0B3238"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تزويد </w:t>
            </w:r>
            <w:r w:rsidRPr="00FC72F4">
              <w:rPr>
                <w:spacing w:val="-4"/>
                <w:sz w:val="18"/>
                <w:szCs w:val="20"/>
                <w:rtl/>
              </w:rPr>
              <w:t>878</w:t>
            </w:r>
            <w:r w:rsidRPr="00FC72F4">
              <w:rPr>
                <w:spacing w:val="-4"/>
                <w:sz w:val="18"/>
                <w:szCs w:val="26"/>
                <w:rtl/>
              </w:rPr>
              <w:t xml:space="preserve"> محلا</w:t>
            </w:r>
            <w:r w:rsidRPr="00FC72F4">
              <w:rPr>
                <w:rFonts w:hint="cs"/>
                <w:spacing w:val="-4"/>
                <w:sz w:val="18"/>
                <w:szCs w:val="26"/>
                <w:rtl/>
              </w:rPr>
              <w:t>ً</w:t>
            </w:r>
            <w:r w:rsidRPr="00FC72F4">
              <w:rPr>
                <w:spacing w:val="-4"/>
                <w:sz w:val="18"/>
                <w:szCs w:val="26"/>
                <w:rtl/>
              </w:rPr>
              <w:t xml:space="preserve"> تجاريا</w:t>
            </w:r>
            <w:r w:rsidRPr="00FC72F4">
              <w:rPr>
                <w:rFonts w:hint="cs"/>
                <w:spacing w:val="-4"/>
                <w:sz w:val="18"/>
                <w:szCs w:val="26"/>
                <w:rtl/>
              </w:rPr>
              <w:t>ً</w:t>
            </w:r>
            <w:r w:rsidRPr="00FC72F4">
              <w:rPr>
                <w:spacing w:val="-4"/>
                <w:sz w:val="18"/>
                <w:szCs w:val="26"/>
                <w:rtl/>
              </w:rPr>
              <w:t xml:space="preserve"> لتعبئة </w:t>
            </w:r>
            <w:r w:rsidRPr="00FC72F4">
              <w:rPr>
                <w:rFonts w:hint="cs"/>
                <w:spacing w:val="-4"/>
                <w:sz w:val="18"/>
                <w:szCs w:val="20"/>
                <w:rtl/>
              </w:rPr>
              <w:t>154</w:t>
            </w:r>
            <w:r w:rsidRPr="00FC72F4">
              <w:rPr>
                <w:rFonts w:hint="cs"/>
                <w:spacing w:val="-4"/>
                <w:sz w:val="18"/>
                <w:szCs w:val="26"/>
                <w:rtl/>
              </w:rPr>
              <w:t> </w:t>
            </w:r>
            <w:r w:rsidRPr="00FC72F4">
              <w:rPr>
                <w:rFonts w:hint="cs"/>
                <w:spacing w:val="-4"/>
                <w:sz w:val="18"/>
                <w:szCs w:val="20"/>
                <w:rtl/>
              </w:rPr>
              <w:t>111</w:t>
            </w:r>
            <w:r w:rsidRPr="00FC72F4">
              <w:rPr>
                <w:spacing w:val="-4"/>
                <w:sz w:val="18"/>
                <w:szCs w:val="26"/>
                <w:rtl/>
              </w:rPr>
              <w:t xml:space="preserve"> طناً من المواد الغذائية</w:t>
            </w:r>
          </w:p>
        </w:tc>
        <w:tc>
          <w:tcPr>
            <w:tcW w:w="1510" w:type="dxa"/>
            <w:shd w:val="clear" w:color="auto" w:fill="auto"/>
          </w:tcPr>
          <w:p w14:paraId="2E9257A0"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فتح </w:t>
            </w:r>
            <w:r w:rsidRPr="00FC72F4">
              <w:rPr>
                <w:spacing w:val="-4"/>
                <w:sz w:val="18"/>
                <w:szCs w:val="20"/>
                <w:rtl/>
              </w:rPr>
              <w:t>986</w:t>
            </w:r>
            <w:r w:rsidRPr="00FC72F4">
              <w:rPr>
                <w:spacing w:val="-4"/>
                <w:sz w:val="18"/>
                <w:szCs w:val="26"/>
                <w:rtl/>
              </w:rPr>
              <w:t xml:space="preserve"> محلاً تجارياً لبيع </w:t>
            </w:r>
            <w:r w:rsidRPr="00FC72F4">
              <w:rPr>
                <w:rFonts w:hint="cs"/>
                <w:spacing w:val="-4"/>
                <w:sz w:val="18"/>
                <w:szCs w:val="26"/>
                <w:rtl/>
              </w:rPr>
              <w:t xml:space="preserve">ما يزيد على </w:t>
            </w:r>
            <w:r w:rsidRPr="00FC72F4">
              <w:rPr>
                <w:rFonts w:hint="cs"/>
                <w:spacing w:val="-4"/>
                <w:sz w:val="18"/>
                <w:szCs w:val="20"/>
                <w:rtl/>
              </w:rPr>
              <w:t>500</w:t>
            </w:r>
            <w:r w:rsidRPr="00FC72F4">
              <w:rPr>
                <w:rFonts w:hint="cs"/>
                <w:spacing w:val="-4"/>
                <w:sz w:val="18"/>
                <w:szCs w:val="26"/>
                <w:rtl/>
              </w:rPr>
              <w:t> </w:t>
            </w:r>
            <w:r w:rsidRPr="00FC72F4">
              <w:rPr>
                <w:rFonts w:hint="cs"/>
                <w:spacing w:val="-4"/>
                <w:sz w:val="18"/>
                <w:szCs w:val="20"/>
                <w:rtl/>
              </w:rPr>
              <w:t>116</w:t>
            </w:r>
            <w:r w:rsidRPr="00FC72F4">
              <w:rPr>
                <w:spacing w:val="-4"/>
                <w:sz w:val="18"/>
                <w:szCs w:val="26"/>
                <w:rtl/>
              </w:rPr>
              <w:t xml:space="preserve"> طن من المواد الغذائية بأسعار مدعومة</w:t>
            </w:r>
          </w:p>
        </w:tc>
        <w:tc>
          <w:tcPr>
            <w:tcW w:w="1510" w:type="dxa"/>
            <w:shd w:val="clear" w:color="auto" w:fill="auto"/>
          </w:tcPr>
          <w:p w14:paraId="3F386154"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تزويد </w:t>
            </w:r>
            <w:r w:rsidRPr="00FC72F4">
              <w:rPr>
                <w:rFonts w:hint="cs"/>
                <w:spacing w:val="-4"/>
                <w:sz w:val="18"/>
                <w:szCs w:val="20"/>
                <w:rtl/>
              </w:rPr>
              <w:t>124</w:t>
            </w:r>
            <w:r w:rsidRPr="00FC72F4">
              <w:rPr>
                <w:rFonts w:hint="cs"/>
                <w:spacing w:val="-4"/>
                <w:sz w:val="18"/>
                <w:szCs w:val="26"/>
                <w:rtl/>
              </w:rPr>
              <w:t> </w:t>
            </w:r>
            <w:r w:rsidRPr="00FC72F4">
              <w:rPr>
                <w:rFonts w:hint="cs"/>
                <w:spacing w:val="-4"/>
                <w:sz w:val="18"/>
                <w:szCs w:val="20"/>
                <w:rtl/>
              </w:rPr>
              <w:t>1</w:t>
            </w:r>
            <w:r w:rsidRPr="00FC72F4">
              <w:rPr>
                <w:spacing w:val="-4"/>
                <w:sz w:val="18"/>
                <w:szCs w:val="26"/>
                <w:rtl/>
              </w:rPr>
              <w:t xml:space="preserve"> محلا</w:t>
            </w:r>
            <w:r w:rsidRPr="00FC72F4">
              <w:rPr>
                <w:rFonts w:hint="cs"/>
                <w:spacing w:val="-4"/>
                <w:sz w:val="18"/>
                <w:szCs w:val="26"/>
                <w:rtl/>
              </w:rPr>
              <w:t>ً</w:t>
            </w:r>
            <w:r w:rsidRPr="00FC72F4">
              <w:rPr>
                <w:spacing w:val="-4"/>
                <w:sz w:val="18"/>
                <w:szCs w:val="26"/>
                <w:rtl/>
              </w:rPr>
              <w:t xml:space="preserve"> تجاريا</w:t>
            </w:r>
            <w:r w:rsidRPr="00FC72F4">
              <w:rPr>
                <w:rFonts w:hint="cs"/>
                <w:spacing w:val="-4"/>
                <w:sz w:val="18"/>
                <w:szCs w:val="26"/>
                <w:rtl/>
              </w:rPr>
              <w:t>ً</w:t>
            </w:r>
            <w:r w:rsidRPr="00FC72F4">
              <w:rPr>
                <w:spacing w:val="-4"/>
                <w:sz w:val="18"/>
                <w:szCs w:val="26"/>
                <w:rtl/>
              </w:rPr>
              <w:t xml:space="preserve"> لبيع ما يزيد على </w:t>
            </w:r>
            <w:r w:rsidRPr="00FC72F4">
              <w:rPr>
                <w:rFonts w:hint="cs"/>
                <w:spacing w:val="-4"/>
                <w:sz w:val="18"/>
                <w:szCs w:val="20"/>
                <w:rtl/>
              </w:rPr>
              <w:t>500</w:t>
            </w:r>
            <w:r w:rsidRPr="00FC72F4">
              <w:rPr>
                <w:rFonts w:hint="cs"/>
                <w:spacing w:val="-4"/>
                <w:sz w:val="18"/>
                <w:szCs w:val="26"/>
                <w:rtl/>
              </w:rPr>
              <w:t> </w:t>
            </w:r>
            <w:r w:rsidRPr="00FC72F4">
              <w:rPr>
                <w:rFonts w:hint="cs"/>
                <w:spacing w:val="-4"/>
                <w:sz w:val="18"/>
                <w:szCs w:val="20"/>
                <w:rtl/>
              </w:rPr>
              <w:t>134</w:t>
            </w:r>
            <w:r w:rsidRPr="00FC72F4">
              <w:rPr>
                <w:spacing w:val="-4"/>
                <w:sz w:val="18"/>
                <w:szCs w:val="26"/>
                <w:rtl/>
              </w:rPr>
              <w:t xml:space="preserve"> طن من المواد الغذائية بأسعار مدعومة</w:t>
            </w:r>
          </w:p>
        </w:tc>
        <w:tc>
          <w:tcPr>
            <w:tcW w:w="1510" w:type="dxa"/>
            <w:shd w:val="clear" w:color="auto" w:fill="auto"/>
          </w:tcPr>
          <w:p w14:paraId="70FAA2F0"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تزويد </w:t>
            </w:r>
            <w:r w:rsidRPr="00FC72F4">
              <w:rPr>
                <w:rFonts w:hint="cs"/>
                <w:spacing w:val="-4"/>
                <w:sz w:val="18"/>
                <w:szCs w:val="20"/>
                <w:rtl/>
              </w:rPr>
              <w:t>124</w:t>
            </w:r>
            <w:r w:rsidRPr="00FC72F4">
              <w:rPr>
                <w:rFonts w:hint="cs"/>
                <w:spacing w:val="-4"/>
                <w:sz w:val="18"/>
                <w:szCs w:val="26"/>
                <w:rtl/>
              </w:rPr>
              <w:t> </w:t>
            </w:r>
            <w:r w:rsidRPr="00FC72F4">
              <w:rPr>
                <w:rFonts w:hint="cs"/>
                <w:spacing w:val="-4"/>
                <w:sz w:val="18"/>
                <w:szCs w:val="20"/>
                <w:rtl/>
              </w:rPr>
              <w:t>1</w:t>
            </w:r>
            <w:r w:rsidRPr="00FC72F4">
              <w:rPr>
                <w:spacing w:val="-4"/>
                <w:sz w:val="18"/>
                <w:szCs w:val="26"/>
                <w:rtl/>
              </w:rPr>
              <w:t xml:space="preserve"> محلا</w:t>
            </w:r>
            <w:r w:rsidRPr="00FC72F4">
              <w:rPr>
                <w:rFonts w:hint="cs"/>
                <w:spacing w:val="-4"/>
                <w:sz w:val="18"/>
                <w:szCs w:val="26"/>
                <w:rtl/>
              </w:rPr>
              <w:t>ً</w:t>
            </w:r>
            <w:r w:rsidRPr="00FC72F4">
              <w:rPr>
                <w:spacing w:val="-4"/>
                <w:sz w:val="18"/>
                <w:szCs w:val="26"/>
                <w:rtl/>
              </w:rPr>
              <w:t xml:space="preserve"> تجاريا</w:t>
            </w:r>
            <w:r w:rsidRPr="00FC72F4">
              <w:rPr>
                <w:rFonts w:hint="cs"/>
                <w:spacing w:val="-4"/>
                <w:sz w:val="18"/>
                <w:szCs w:val="26"/>
                <w:rtl/>
              </w:rPr>
              <w:t>ً</w:t>
            </w:r>
            <w:r w:rsidRPr="00FC72F4">
              <w:rPr>
                <w:spacing w:val="-4"/>
                <w:sz w:val="18"/>
                <w:szCs w:val="26"/>
                <w:rtl/>
              </w:rPr>
              <w:t xml:space="preserve"> لبيع ما يزيد على </w:t>
            </w:r>
            <w:r w:rsidRPr="00FC72F4">
              <w:rPr>
                <w:spacing w:val="-4"/>
                <w:sz w:val="18"/>
                <w:szCs w:val="20"/>
                <w:rtl/>
              </w:rPr>
              <w:t>151</w:t>
            </w:r>
            <w:r w:rsidRPr="00FC72F4">
              <w:rPr>
                <w:spacing w:val="-4"/>
                <w:sz w:val="18"/>
                <w:szCs w:val="26"/>
                <w:rtl/>
              </w:rPr>
              <w:t xml:space="preserve"> </w:t>
            </w:r>
            <w:r w:rsidRPr="00FC72F4">
              <w:rPr>
                <w:spacing w:val="-4"/>
                <w:sz w:val="18"/>
                <w:szCs w:val="20"/>
                <w:rtl/>
              </w:rPr>
              <w:t>59</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بأسعار مدعومة</w:t>
            </w:r>
          </w:p>
        </w:tc>
        <w:tc>
          <w:tcPr>
            <w:tcW w:w="1510" w:type="dxa"/>
            <w:shd w:val="clear" w:color="auto" w:fill="auto"/>
          </w:tcPr>
          <w:p w14:paraId="5A49BFB5"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تزويد </w:t>
            </w:r>
            <w:r w:rsidRPr="00FC72F4">
              <w:rPr>
                <w:rFonts w:hint="cs"/>
                <w:spacing w:val="-4"/>
                <w:sz w:val="18"/>
                <w:szCs w:val="20"/>
                <w:rtl/>
              </w:rPr>
              <w:t>172</w:t>
            </w:r>
            <w:r w:rsidRPr="00FC72F4">
              <w:rPr>
                <w:rFonts w:hint="cs"/>
                <w:spacing w:val="-4"/>
                <w:sz w:val="18"/>
                <w:szCs w:val="26"/>
                <w:rtl/>
              </w:rPr>
              <w:t> </w:t>
            </w:r>
            <w:r w:rsidRPr="00FC72F4">
              <w:rPr>
                <w:rFonts w:hint="cs"/>
                <w:spacing w:val="-4"/>
                <w:sz w:val="18"/>
                <w:szCs w:val="20"/>
                <w:rtl/>
              </w:rPr>
              <w:t>1</w:t>
            </w:r>
            <w:r w:rsidRPr="00FC72F4">
              <w:rPr>
                <w:spacing w:val="-4"/>
                <w:sz w:val="18"/>
                <w:szCs w:val="26"/>
                <w:rtl/>
              </w:rPr>
              <w:t xml:space="preserve"> محلا</w:t>
            </w:r>
            <w:r w:rsidRPr="00FC72F4">
              <w:rPr>
                <w:rFonts w:hint="cs"/>
                <w:spacing w:val="-4"/>
                <w:sz w:val="18"/>
                <w:szCs w:val="26"/>
                <w:rtl/>
              </w:rPr>
              <w:t>ً</w:t>
            </w:r>
            <w:r w:rsidRPr="00FC72F4">
              <w:rPr>
                <w:spacing w:val="-4"/>
                <w:sz w:val="18"/>
                <w:szCs w:val="26"/>
                <w:rtl/>
              </w:rPr>
              <w:t xml:space="preserve"> تجاريا</w:t>
            </w:r>
            <w:r w:rsidRPr="00FC72F4">
              <w:rPr>
                <w:rFonts w:hint="cs"/>
                <w:spacing w:val="-4"/>
                <w:sz w:val="18"/>
                <w:szCs w:val="26"/>
                <w:rtl/>
              </w:rPr>
              <w:t>ً</w:t>
            </w:r>
            <w:r w:rsidRPr="00FC72F4">
              <w:rPr>
                <w:spacing w:val="-4"/>
                <w:sz w:val="18"/>
                <w:szCs w:val="26"/>
                <w:rtl/>
              </w:rPr>
              <w:t xml:space="preserve"> لبيع ما يزيد على </w:t>
            </w:r>
            <w:r w:rsidRPr="00FC72F4">
              <w:rPr>
                <w:spacing w:val="-4"/>
                <w:sz w:val="18"/>
                <w:szCs w:val="20"/>
                <w:rtl/>
              </w:rPr>
              <w:t>075</w:t>
            </w:r>
            <w:r w:rsidRPr="00FC72F4">
              <w:rPr>
                <w:spacing w:val="-4"/>
                <w:sz w:val="18"/>
                <w:szCs w:val="26"/>
                <w:rtl/>
              </w:rPr>
              <w:t xml:space="preserve"> </w:t>
            </w:r>
            <w:r w:rsidRPr="00FC72F4">
              <w:rPr>
                <w:spacing w:val="-4"/>
                <w:sz w:val="18"/>
                <w:szCs w:val="20"/>
                <w:rtl/>
              </w:rPr>
              <w:t>59</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بأسعار مدعومة</w:t>
            </w:r>
          </w:p>
        </w:tc>
        <w:tc>
          <w:tcPr>
            <w:tcW w:w="1510" w:type="dxa"/>
            <w:shd w:val="clear" w:color="auto" w:fill="auto"/>
          </w:tcPr>
          <w:p w14:paraId="5A4C5998"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تزويد </w:t>
            </w:r>
            <w:r w:rsidRPr="00FC72F4">
              <w:rPr>
                <w:rFonts w:hint="cs"/>
                <w:spacing w:val="-4"/>
                <w:sz w:val="18"/>
                <w:szCs w:val="20"/>
                <w:rtl/>
              </w:rPr>
              <w:t>200</w:t>
            </w:r>
            <w:r w:rsidRPr="00FC72F4">
              <w:rPr>
                <w:rFonts w:hint="cs"/>
                <w:spacing w:val="-4"/>
                <w:sz w:val="18"/>
                <w:szCs w:val="26"/>
                <w:rtl/>
              </w:rPr>
              <w:t> </w:t>
            </w:r>
            <w:r w:rsidRPr="00FC72F4">
              <w:rPr>
                <w:rFonts w:hint="cs"/>
                <w:spacing w:val="-4"/>
                <w:sz w:val="18"/>
                <w:szCs w:val="20"/>
                <w:rtl/>
              </w:rPr>
              <w:t>1</w:t>
            </w:r>
            <w:r w:rsidRPr="00FC72F4">
              <w:rPr>
                <w:spacing w:val="-4"/>
                <w:sz w:val="18"/>
                <w:szCs w:val="26"/>
                <w:rtl/>
              </w:rPr>
              <w:t xml:space="preserve"> محل تجاري لبيع ما يزيد على </w:t>
            </w:r>
            <w:r w:rsidRPr="00FC72F4">
              <w:rPr>
                <w:spacing w:val="-4"/>
                <w:sz w:val="18"/>
                <w:szCs w:val="20"/>
                <w:rtl/>
              </w:rPr>
              <w:t>368</w:t>
            </w:r>
            <w:r w:rsidRPr="00FC72F4">
              <w:rPr>
                <w:spacing w:val="-4"/>
                <w:sz w:val="18"/>
                <w:szCs w:val="26"/>
                <w:rtl/>
              </w:rPr>
              <w:t xml:space="preserve"> </w:t>
            </w:r>
            <w:r w:rsidRPr="00FC72F4">
              <w:rPr>
                <w:spacing w:val="-4"/>
                <w:sz w:val="18"/>
                <w:szCs w:val="20"/>
                <w:rtl/>
              </w:rPr>
              <w:t>67</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بأسعار مدعومة</w:t>
            </w:r>
          </w:p>
        </w:tc>
        <w:tc>
          <w:tcPr>
            <w:tcW w:w="1510" w:type="dxa"/>
            <w:shd w:val="clear" w:color="auto" w:fill="auto"/>
          </w:tcPr>
          <w:p w14:paraId="3E160A10" w14:textId="632769F5"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تزويد </w:t>
            </w:r>
            <w:r w:rsidRPr="00FC72F4">
              <w:rPr>
                <w:rFonts w:hint="cs"/>
                <w:spacing w:val="-4"/>
                <w:sz w:val="18"/>
                <w:szCs w:val="20"/>
                <w:rtl/>
              </w:rPr>
              <w:t>708</w:t>
            </w:r>
            <w:r w:rsidRPr="00FC72F4">
              <w:rPr>
                <w:rFonts w:hint="cs"/>
                <w:spacing w:val="-4"/>
                <w:sz w:val="18"/>
                <w:szCs w:val="26"/>
                <w:rtl/>
              </w:rPr>
              <w:t> </w:t>
            </w:r>
            <w:r w:rsidRPr="00FC72F4">
              <w:rPr>
                <w:rFonts w:hint="cs"/>
                <w:spacing w:val="-4"/>
                <w:sz w:val="18"/>
                <w:szCs w:val="20"/>
                <w:rtl/>
              </w:rPr>
              <w:t>1</w:t>
            </w:r>
            <w:r w:rsidRPr="00FC72F4">
              <w:rPr>
                <w:spacing w:val="-4"/>
                <w:sz w:val="18"/>
                <w:szCs w:val="26"/>
                <w:rtl/>
              </w:rPr>
              <w:t xml:space="preserve"> محلات تجارية لبيع ما يزيد على </w:t>
            </w:r>
            <w:r w:rsidRPr="00FC72F4">
              <w:rPr>
                <w:spacing w:val="-4"/>
                <w:sz w:val="18"/>
                <w:szCs w:val="20"/>
                <w:rtl/>
              </w:rPr>
              <w:t>060</w:t>
            </w:r>
            <w:r w:rsidR="00E67746" w:rsidRPr="00FC72F4">
              <w:rPr>
                <w:rFonts w:hint="cs"/>
                <w:spacing w:val="-4"/>
                <w:sz w:val="18"/>
                <w:szCs w:val="26"/>
                <w:rtl/>
              </w:rPr>
              <w:t> </w:t>
            </w:r>
            <w:r w:rsidRPr="00FC72F4">
              <w:rPr>
                <w:spacing w:val="-4"/>
                <w:sz w:val="18"/>
                <w:szCs w:val="20"/>
                <w:rtl/>
              </w:rPr>
              <w:t>65</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بأسعار مدعومة</w:t>
            </w:r>
          </w:p>
        </w:tc>
        <w:tc>
          <w:tcPr>
            <w:tcW w:w="1511" w:type="dxa"/>
            <w:shd w:val="clear" w:color="auto" w:fill="auto"/>
          </w:tcPr>
          <w:p w14:paraId="6E8CEC97" w14:textId="7F034C2D"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بيع ما يزيد على </w:t>
            </w:r>
            <w:r w:rsidR="00E67746" w:rsidRPr="00FC72F4">
              <w:rPr>
                <w:rFonts w:hint="cs"/>
                <w:spacing w:val="-4"/>
                <w:sz w:val="18"/>
                <w:szCs w:val="20"/>
                <w:rtl/>
              </w:rPr>
              <w:t>644 501</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بأسعار مدعومة عن طريق دكاكين "أمل"</w:t>
            </w:r>
          </w:p>
        </w:tc>
      </w:tr>
      <w:tr w:rsidR="00340055" w:rsidRPr="00ED288B" w14:paraId="0D8FE638" w14:textId="77777777" w:rsidTr="000B67CB">
        <w:trPr>
          <w:jc w:val="center"/>
        </w:trPr>
        <w:tc>
          <w:tcPr>
            <w:tcW w:w="1695" w:type="dxa"/>
            <w:vMerge w:val="restart"/>
            <w:shd w:val="clear" w:color="auto" w:fill="auto"/>
          </w:tcPr>
          <w:p w14:paraId="27CB6809" w14:textId="4039D7EA"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ثانيا</w:t>
            </w:r>
            <w:r w:rsidR="00AD09DA" w:rsidRPr="00FC72F4">
              <w:rPr>
                <w:rFonts w:hint="cs"/>
                <w:spacing w:val="-4"/>
                <w:sz w:val="18"/>
                <w:szCs w:val="26"/>
                <w:rtl/>
              </w:rPr>
              <w:t>ً</w:t>
            </w:r>
            <w:r w:rsidRPr="00FC72F4">
              <w:rPr>
                <w:spacing w:val="-4"/>
                <w:sz w:val="18"/>
                <w:szCs w:val="26"/>
                <w:rtl/>
              </w:rPr>
              <w:t>- برنامج تنمية المجتمعات المحلية</w:t>
            </w:r>
          </w:p>
        </w:tc>
        <w:tc>
          <w:tcPr>
            <w:tcW w:w="1510" w:type="dxa"/>
            <w:shd w:val="clear" w:color="auto" w:fill="auto"/>
          </w:tcPr>
          <w:p w14:paraId="4162D977"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332</w:t>
            </w:r>
            <w:r w:rsidRPr="00FC72F4">
              <w:rPr>
                <w:spacing w:val="-4"/>
                <w:sz w:val="18"/>
                <w:szCs w:val="26"/>
                <w:rtl/>
              </w:rPr>
              <w:t xml:space="preserve"> مشروعاً متناهي الصغر من مشاريع الغذاء مقابل العمل لتعبئة </w:t>
            </w:r>
            <w:r w:rsidRPr="00FC72F4">
              <w:rPr>
                <w:spacing w:val="-4"/>
                <w:sz w:val="18"/>
                <w:szCs w:val="20"/>
                <w:rtl/>
              </w:rPr>
              <w:t>450</w:t>
            </w:r>
            <w:r w:rsidRPr="00FC72F4">
              <w:rPr>
                <w:spacing w:val="-4"/>
                <w:sz w:val="18"/>
                <w:szCs w:val="26"/>
                <w:rtl/>
              </w:rPr>
              <w:t xml:space="preserve"> </w:t>
            </w:r>
            <w:r w:rsidRPr="00FC72F4">
              <w:rPr>
                <w:spacing w:val="-4"/>
                <w:sz w:val="18"/>
                <w:szCs w:val="20"/>
                <w:rtl/>
              </w:rPr>
              <w:t>3</w:t>
            </w:r>
            <w:r w:rsidRPr="00FC72F4">
              <w:rPr>
                <w:spacing w:val="-4"/>
                <w:sz w:val="18"/>
                <w:szCs w:val="26"/>
                <w:rtl/>
              </w:rPr>
              <w:t xml:space="preserve"> طناً من الأغذية و</w:t>
            </w:r>
            <w:r w:rsidRPr="00FC72F4">
              <w:rPr>
                <w:spacing w:val="-4"/>
                <w:sz w:val="18"/>
                <w:szCs w:val="20"/>
                <w:rtl/>
              </w:rPr>
              <w:t>160</w:t>
            </w:r>
            <w:r w:rsidRPr="00FC72F4">
              <w:rPr>
                <w:spacing w:val="-4"/>
                <w:sz w:val="18"/>
                <w:szCs w:val="26"/>
                <w:rtl/>
              </w:rPr>
              <w:t xml:space="preserve"> مليون</w:t>
            </w:r>
            <w:r w:rsidRPr="00FC72F4">
              <w:rPr>
                <w:rFonts w:hint="cs"/>
                <w:spacing w:val="-4"/>
                <w:sz w:val="18"/>
                <w:szCs w:val="26"/>
                <w:rtl/>
              </w:rPr>
              <w:t xml:space="preserve"> أوقية</w:t>
            </w:r>
            <w:r w:rsidRPr="00FC72F4">
              <w:rPr>
                <w:spacing w:val="-4"/>
                <w:sz w:val="18"/>
                <w:szCs w:val="26"/>
                <w:rtl/>
              </w:rPr>
              <w:t xml:space="preserve"> للمعدات</w:t>
            </w:r>
          </w:p>
        </w:tc>
        <w:tc>
          <w:tcPr>
            <w:tcW w:w="1510" w:type="dxa"/>
            <w:shd w:val="clear" w:color="auto" w:fill="auto"/>
          </w:tcPr>
          <w:p w14:paraId="083D8CEA"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286</w:t>
            </w:r>
            <w:r w:rsidRPr="00FC72F4">
              <w:rPr>
                <w:spacing w:val="-4"/>
                <w:sz w:val="18"/>
                <w:szCs w:val="26"/>
                <w:rtl/>
              </w:rPr>
              <w:t xml:space="preserve"> مشروعا</w:t>
            </w:r>
            <w:r w:rsidRPr="00FC72F4">
              <w:rPr>
                <w:rFonts w:hint="cs"/>
                <w:spacing w:val="-4"/>
                <w:sz w:val="18"/>
                <w:szCs w:val="26"/>
                <w:rtl/>
              </w:rPr>
              <w:t>ً</w:t>
            </w:r>
            <w:r w:rsidRPr="00FC72F4">
              <w:rPr>
                <w:spacing w:val="-4"/>
                <w:sz w:val="18"/>
                <w:szCs w:val="26"/>
                <w:rtl/>
              </w:rPr>
              <w:t xml:space="preserve"> متناهي الصغر من مشاريع الغذاء مقابل العمل عن طريق تعبئة </w:t>
            </w:r>
            <w:r w:rsidRPr="00FC72F4">
              <w:rPr>
                <w:rFonts w:hint="cs"/>
                <w:spacing w:val="-4"/>
                <w:sz w:val="18"/>
                <w:szCs w:val="20"/>
                <w:rtl/>
              </w:rPr>
              <w:t>397</w:t>
            </w:r>
            <w:r w:rsidRPr="00FC72F4">
              <w:rPr>
                <w:rFonts w:hint="cs"/>
                <w:spacing w:val="-4"/>
                <w:sz w:val="18"/>
                <w:szCs w:val="26"/>
                <w:rtl/>
              </w:rPr>
              <w:t> </w:t>
            </w:r>
            <w:r w:rsidRPr="00FC72F4">
              <w:rPr>
                <w:rFonts w:hint="cs"/>
                <w:spacing w:val="-4"/>
                <w:sz w:val="18"/>
                <w:szCs w:val="20"/>
                <w:rtl/>
              </w:rPr>
              <w:t>2</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 و</w:t>
            </w:r>
            <w:r w:rsidRPr="00FC72F4">
              <w:rPr>
                <w:spacing w:val="-4"/>
                <w:sz w:val="18"/>
                <w:szCs w:val="20"/>
                <w:rtl/>
              </w:rPr>
              <w:t>160</w:t>
            </w:r>
            <w:r w:rsidRPr="00FC72F4">
              <w:rPr>
                <w:spacing w:val="-4"/>
                <w:sz w:val="18"/>
                <w:szCs w:val="26"/>
                <w:rtl/>
              </w:rPr>
              <w:t xml:space="preserve"> مليون أوقية </w:t>
            </w:r>
            <w:r w:rsidRPr="00FC72F4">
              <w:rPr>
                <w:rFonts w:hint="cs"/>
                <w:spacing w:val="-4"/>
                <w:sz w:val="18"/>
                <w:szCs w:val="26"/>
                <w:rtl/>
              </w:rPr>
              <w:t>للمدخلات غير الغذائية</w:t>
            </w:r>
          </w:p>
        </w:tc>
        <w:tc>
          <w:tcPr>
            <w:tcW w:w="1510" w:type="dxa"/>
            <w:shd w:val="clear" w:color="auto" w:fill="auto"/>
          </w:tcPr>
          <w:p w14:paraId="3C53A8F3"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25</w:t>
            </w:r>
            <w:r w:rsidRPr="00FC72F4">
              <w:rPr>
                <w:spacing w:val="-4"/>
                <w:sz w:val="18"/>
                <w:szCs w:val="26"/>
                <w:rtl/>
              </w:rPr>
              <w:t xml:space="preserve"> مشروعا</w:t>
            </w:r>
            <w:r w:rsidRPr="00FC72F4">
              <w:rPr>
                <w:rFonts w:hint="cs"/>
                <w:spacing w:val="-4"/>
                <w:sz w:val="18"/>
                <w:szCs w:val="26"/>
                <w:rtl/>
              </w:rPr>
              <w:t>ً</w:t>
            </w:r>
            <w:r w:rsidRPr="00FC72F4">
              <w:rPr>
                <w:spacing w:val="-4"/>
                <w:sz w:val="18"/>
                <w:szCs w:val="26"/>
                <w:rtl/>
              </w:rPr>
              <w:t xml:space="preserve"> متناهي الصغر من مشاريع الغذاء مقابل العمل عن طريق تعبئة </w:t>
            </w:r>
            <w:r w:rsidRPr="00FC72F4">
              <w:rPr>
                <w:spacing w:val="-4"/>
                <w:sz w:val="18"/>
                <w:szCs w:val="20"/>
                <w:rtl/>
              </w:rPr>
              <w:t>658</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w:t>
            </w:r>
          </w:p>
        </w:tc>
        <w:tc>
          <w:tcPr>
            <w:tcW w:w="1510" w:type="dxa"/>
            <w:shd w:val="clear" w:color="auto" w:fill="auto"/>
          </w:tcPr>
          <w:p w14:paraId="7085581A"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25</w:t>
            </w:r>
            <w:r w:rsidRPr="00FC72F4">
              <w:rPr>
                <w:spacing w:val="-4"/>
                <w:sz w:val="18"/>
                <w:szCs w:val="26"/>
                <w:rtl/>
              </w:rPr>
              <w:t xml:space="preserve"> مشروعا</w:t>
            </w:r>
            <w:r w:rsidRPr="00FC72F4">
              <w:rPr>
                <w:rFonts w:hint="cs"/>
                <w:spacing w:val="-4"/>
                <w:sz w:val="18"/>
                <w:szCs w:val="26"/>
                <w:rtl/>
              </w:rPr>
              <w:t>ً</w:t>
            </w:r>
            <w:r w:rsidRPr="00FC72F4">
              <w:rPr>
                <w:spacing w:val="-4"/>
                <w:sz w:val="18"/>
                <w:szCs w:val="26"/>
                <w:rtl/>
              </w:rPr>
              <w:t xml:space="preserve"> متناهي الصغر من مشاريع الغذاء مقابل العمل عن طريق تعبئة </w:t>
            </w:r>
            <w:r w:rsidRPr="00FC72F4">
              <w:rPr>
                <w:spacing w:val="-4"/>
                <w:sz w:val="18"/>
                <w:szCs w:val="20"/>
                <w:rtl/>
              </w:rPr>
              <w:t>658</w:t>
            </w:r>
            <w:r w:rsidRPr="00FC72F4">
              <w:rPr>
                <w:spacing w:val="-4"/>
                <w:sz w:val="18"/>
                <w:szCs w:val="26"/>
                <w:rtl/>
              </w:rPr>
              <w:t xml:space="preserve"> طنا</w:t>
            </w:r>
            <w:r w:rsidRPr="00FC72F4">
              <w:rPr>
                <w:rFonts w:hint="cs"/>
                <w:spacing w:val="-4"/>
                <w:sz w:val="18"/>
                <w:szCs w:val="26"/>
                <w:rtl/>
              </w:rPr>
              <w:t>ً</w:t>
            </w:r>
            <w:r w:rsidRPr="00FC72F4">
              <w:rPr>
                <w:spacing w:val="-4"/>
                <w:sz w:val="18"/>
                <w:szCs w:val="26"/>
                <w:rtl/>
              </w:rPr>
              <w:t xml:space="preserve"> من المواد الغذائية</w:t>
            </w:r>
          </w:p>
        </w:tc>
        <w:tc>
          <w:tcPr>
            <w:tcW w:w="1510" w:type="dxa"/>
            <w:shd w:val="clear" w:color="auto" w:fill="auto"/>
          </w:tcPr>
          <w:p w14:paraId="4691D7E1"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لا شيء</w:t>
            </w:r>
          </w:p>
        </w:tc>
        <w:tc>
          <w:tcPr>
            <w:tcW w:w="1510" w:type="dxa"/>
            <w:shd w:val="clear" w:color="auto" w:fill="auto"/>
          </w:tcPr>
          <w:p w14:paraId="6413A515"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25</w:t>
            </w:r>
            <w:r w:rsidRPr="00FC72F4">
              <w:rPr>
                <w:spacing w:val="-4"/>
                <w:sz w:val="18"/>
                <w:szCs w:val="26"/>
                <w:rtl/>
              </w:rPr>
              <w:t xml:space="preserve"> مشروعاً متناهي الصغر من مشاريع الغذاء مقابل العمل عن طريق تعبئة </w:t>
            </w:r>
            <w:r w:rsidRPr="00FC72F4">
              <w:rPr>
                <w:spacing w:val="-4"/>
                <w:sz w:val="18"/>
                <w:szCs w:val="20"/>
                <w:rtl/>
              </w:rPr>
              <w:t>230</w:t>
            </w:r>
            <w:r w:rsidRPr="00FC72F4">
              <w:rPr>
                <w:spacing w:val="-4"/>
                <w:sz w:val="18"/>
                <w:szCs w:val="26"/>
                <w:rtl/>
              </w:rPr>
              <w:t xml:space="preserve"> طناً من الأغذية و</w:t>
            </w:r>
            <w:r w:rsidRPr="00FC72F4">
              <w:rPr>
                <w:spacing w:val="-4"/>
                <w:sz w:val="18"/>
                <w:szCs w:val="20"/>
                <w:rtl/>
              </w:rPr>
              <w:t>13</w:t>
            </w:r>
            <w:r w:rsidRPr="00FC72F4">
              <w:rPr>
                <w:spacing w:val="-4"/>
                <w:sz w:val="18"/>
                <w:szCs w:val="26"/>
                <w:rtl/>
              </w:rPr>
              <w:t xml:space="preserve"> مليون من المدخلات غير الغذائية</w:t>
            </w:r>
          </w:p>
        </w:tc>
        <w:tc>
          <w:tcPr>
            <w:tcW w:w="1510" w:type="dxa"/>
            <w:shd w:val="clear" w:color="auto" w:fill="auto"/>
          </w:tcPr>
          <w:p w14:paraId="60B1085E"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45</w:t>
            </w:r>
            <w:r w:rsidRPr="00FC72F4">
              <w:rPr>
                <w:spacing w:val="-4"/>
                <w:sz w:val="18"/>
                <w:szCs w:val="26"/>
                <w:rtl/>
              </w:rPr>
              <w:t xml:space="preserve"> مشروعا</w:t>
            </w:r>
            <w:r w:rsidRPr="00FC72F4">
              <w:rPr>
                <w:rFonts w:hint="cs"/>
                <w:spacing w:val="-4"/>
                <w:sz w:val="18"/>
                <w:szCs w:val="26"/>
                <w:rtl/>
              </w:rPr>
              <w:t>ً</w:t>
            </w:r>
            <w:r w:rsidRPr="00FC72F4">
              <w:rPr>
                <w:spacing w:val="-4"/>
                <w:sz w:val="18"/>
                <w:szCs w:val="26"/>
                <w:rtl/>
              </w:rPr>
              <w:t xml:space="preserve"> متناهي الصغر من مشاريع الغذاء مقابل الغذاء</w:t>
            </w:r>
          </w:p>
        </w:tc>
        <w:tc>
          <w:tcPr>
            <w:tcW w:w="1511" w:type="dxa"/>
            <w:shd w:val="clear" w:color="auto" w:fill="auto"/>
          </w:tcPr>
          <w:p w14:paraId="029AF404"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إنشاء أو إصلاح </w:t>
            </w:r>
            <w:r w:rsidRPr="00FC72F4">
              <w:rPr>
                <w:spacing w:val="-4"/>
                <w:sz w:val="18"/>
                <w:szCs w:val="20"/>
                <w:rtl/>
              </w:rPr>
              <w:t>738</w:t>
            </w:r>
            <w:r w:rsidRPr="00FC72F4">
              <w:rPr>
                <w:spacing w:val="-4"/>
                <w:sz w:val="18"/>
                <w:szCs w:val="26"/>
                <w:rtl/>
              </w:rPr>
              <w:t xml:space="preserve"> بنية تحتية إنتاجية (السدود والسدود الصغيرة...) من خلال صيغة الغذاء مقابل العمل</w:t>
            </w:r>
          </w:p>
        </w:tc>
      </w:tr>
      <w:tr w:rsidR="00340055" w:rsidRPr="00ED288B" w14:paraId="46148F4E" w14:textId="77777777" w:rsidTr="000B67CB">
        <w:trPr>
          <w:jc w:val="center"/>
        </w:trPr>
        <w:tc>
          <w:tcPr>
            <w:tcW w:w="1695" w:type="dxa"/>
            <w:vMerge/>
            <w:shd w:val="clear" w:color="auto" w:fill="auto"/>
          </w:tcPr>
          <w:p w14:paraId="647F9EA0"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shd w:val="clear" w:color="auto" w:fill="auto"/>
          </w:tcPr>
          <w:p w14:paraId="0EF55E62"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162</w:t>
            </w:r>
            <w:r w:rsidRPr="00FC72F4">
              <w:rPr>
                <w:spacing w:val="-4"/>
                <w:sz w:val="18"/>
                <w:szCs w:val="26"/>
                <w:rtl/>
              </w:rPr>
              <w:t xml:space="preserve"> مشروعا</w:t>
            </w:r>
            <w:r w:rsidRPr="00FC72F4">
              <w:rPr>
                <w:rFonts w:hint="cs"/>
                <w:spacing w:val="-4"/>
                <w:sz w:val="18"/>
                <w:szCs w:val="26"/>
                <w:rtl/>
              </w:rPr>
              <w:t>ً</w:t>
            </w:r>
            <w:r w:rsidRPr="00FC72F4">
              <w:rPr>
                <w:spacing w:val="-4"/>
                <w:sz w:val="18"/>
                <w:szCs w:val="26"/>
                <w:rtl/>
              </w:rPr>
              <w:t xml:space="preserve"> للأمن الغذائي بمبلغ إجمالي قدره </w:t>
            </w:r>
            <w:r w:rsidRPr="00FC72F4">
              <w:rPr>
                <w:spacing w:val="-4"/>
                <w:sz w:val="18"/>
                <w:szCs w:val="20"/>
                <w:rtl/>
              </w:rPr>
              <w:t>480</w:t>
            </w:r>
            <w:r w:rsidRPr="00FC72F4">
              <w:rPr>
                <w:spacing w:val="-4"/>
                <w:sz w:val="18"/>
                <w:szCs w:val="26"/>
                <w:rtl/>
              </w:rPr>
              <w:t xml:space="preserve"> مليون</w:t>
            </w:r>
            <w:r w:rsidRPr="00FC72F4">
              <w:rPr>
                <w:rFonts w:hint="cs"/>
                <w:spacing w:val="-4"/>
                <w:sz w:val="18"/>
                <w:szCs w:val="26"/>
                <w:rtl/>
              </w:rPr>
              <w:t xml:space="preserve"> أوقية</w:t>
            </w:r>
          </w:p>
        </w:tc>
        <w:tc>
          <w:tcPr>
            <w:tcW w:w="1510" w:type="dxa"/>
            <w:shd w:val="clear" w:color="auto" w:fill="auto"/>
          </w:tcPr>
          <w:p w14:paraId="76328B8C"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194</w:t>
            </w:r>
            <w:r w:rsidRPr="00FC72F4">
              <w:rPr>
                <w:spacing w:val="-4"/>
                <w:sz w:val="18"/>
                <w:szCs w:val="26"/>
                <w:rtl/>
              </w:rPr>
              <w:t xml:space="preserve"> مشروعاً متناهي الصغر للأمن الغذائي، بمبلغ إجمالي قدره </w:t>
            </w:r>
            <w:r w:rsidRPr="00FC72F4">
              <w:rPr>
                <w:spacing w:val="-4"/>
                <w:sz w:val="18"/>
                <w:szCs w:val="20"/>
                <w:rtl/>
              </w:rPr>
              <w:t>1</w:t>
            </w:r>
            <w:r w:rsidRPr="00FC72F4">
              <w:rPr>
                <w:rFonts w:hint="cs"/>
                <w:spacing w:val="-4"/>
                <w:sz w:val="18"/>
                <w:szCs w:val="26"/>
                <w:rtl/>
              </w:rPr>
              <w:t>,</w:t>
            </w:r>
            <w:r w:rsidRPr="00FC72F4">
              <w:rPr>
                <w:spacing w:val="-4"/>
                <w:sz w:val="18"/>
                <w:szCs w:val="20"/>
                <w:rtl/>
              </w:rPr>
              <w:t>1</w:t>
            </w:r>
            <w:r w:rsidRPr="00FC72F4">
              <w:rPr>
                <w:spacing w:val="-4"/>
                <w:sz w:val="18"/>
                <w:szCs w:val="26"/>
                <w:rtl/>
              </w:rPr>
              <w:t xml:space="preserve"> بليون أوقية</w:t>
            </w:r>
          </w:p>
        </w:tc>
        <w:tc>
          <w:tcPr>
            <w:tcW w:w="1510" w:type="dxa"/>
            <w:shd w:val="clear" w:color="auto" w:fill="auto"/>
          </w:tcPr>
          <w:p w14:paraId="0C2071AC"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180</w:t>
            </w:r>
            <w:r w:rsidRPr="00FC72F4">
              <w:rPr>
                <w:spacing w:val="-4"/>
                <w:sz w:val="18"/>
                <w:szCs w:val="26"/>
                <w:rtl/>
              </w:rPr>
              <w:t xml:space="preserve"> مشروعاً متناهي الصغر للأمن الغذائي بمبلغ إجمالي قدره </w:t>
            </w:r>
            <w:r w:rsidRPr="00FC72F4">
              <w:rPr>
                <w:spacing w:val="-4"/>
                <w:sz w:val="18"/>
                <w:szCs w:val="20"/>
                <w:rtl/>
              </w:rPr>
              <w:t>898</w:t>
            </w:r>
            <w:r w:rsidRPr="00FC72F4">
              <w:rPr>
                <w:spacing w:val="-4"/>
                <w:sz w:val="18"/>
                <w:szCs w:val="26"/>
                <w:rtl/>
              </w:rPr>
              <w:t xml:space="preserve"> مليون أوقية</w:t>
            </w:r>
          </w:p>
        </w:tc>
        <w:tc>
          <w:tcPr>
            <w:tcW w:w="1510" w:type="dxa"/>
            <w:shd w:val="clear" w:color="auto" w:fill="auto"/>
          </w:tcPr>
          <w:p w14:paraId="53B5980B"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180</w:t>
            </w:r>
            <w:r w:rsidRPr="00FC72F4">
              <w:rPr>
                <w:spacing w:val="-4"/>
                <w:sz w:val="18"/>
                <w:szCs w:val="26"/>
                <w:rtl/>
              </w:rPr>
              <w:t xml:space="preserve"> مشروعاً متناهي الصغر للأمن الغذائي بمبلغ إجمالي قدره </w:t>
            </w:r>
            <w:r w:rsidRPr="00FC72F4">
              <w:rPr>
                <w:spacing w:val="-4"/>
                <w:sz w:val="18"/>
                <w:szCs w:val="20"/>
                <w:rtl/>
              </w:rPr>
              <w:t>892</w:t>
            </w:r>
            <w:r w:rsidRPr="00FC72F4">
              <w:rPr>
                <w:spacing w:val="-4"/>
                <w:sz w:val="18"/>
                <w:szCs w:val="26"/>
                <w:rtl/>
              </w:rPr>
              <w:t xml:space="preserve"> مليون أوقية</w:t>
            </w:r>
          </w:p>
        </w:tc>
        <w:tc>
          <w:tcPr>
            <w:tcW w:w="1510" w:type="dxa"/>
            <w:shd w:val="clear" w:color="auto" w:fill="auto"/>
          </w:tcPr>
          <w:p w14:paraId="7896BF8D"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376</w:t>
            </w:r>
            <w:r w:rsidRPr="00FC72F4">
              <w:rPr>
                <w:spacing w:val="-4"/>
                <w:sz w:val="18"/>
                <w:szCs w:val="26"/>
                <w:rtl/>
              </w:rPr>
              <w:t xml:space="preserve"> مشروعاً متناهي الصغر للأمن الغذائي</w:t>
            </w:r>
          </w:p>
        </w:tc>
        <w:tc>
          <w:tcPr>
            <w:tcW w:w="1510" w:type="dxa"/>
            <w:shd w:val="clear" w:color="auto" w:fill="auto"/>
          </w:tcPr>
          <w:p w14:paraId="4A3F7118"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140</w:t>
            </w:r>
            <w:r w:rsidRPr="00FC72F4">
              <w:rPr>
                <w:spacing w:val="-4"/>
                <w:sz w:val="18"/>
                <w:szCs w:val="26"/>
                <w:rtl/>
              </w:rPr>
              <w:t xml:space="preserve"> مشروعاً متناهي الصغر للأمن الغذائي بمبلغ إجمالي قدره </w:t>
            </w:r>
            <w:r w:rsidRPr="00FC72F4">
              <w:rPr>
                <w:spacing w:val="-4"/>
                <w:sz w:val="18"/>
                <w:szCs w:val="20"/>
                <w:rtl/>
              </w:rPr>
              <w:t>551</w:t>
            </w:r>
            <w:r w:rsidRPr="00FC72F4">
              <w:rPr>
                <w:spacing w:val="-4"/>
                <w:sz w:val="18"/>
                <w:szCs w:val="26"/>
                <w:rtl/>
              </w:rPr>
              <w:t xml:space="preserve"> مليون أوقية</w:t>
            </w:r>
          </w:p>
        </w:tc>
        <w:tc>
          <w:tcPr>
            <w:tcW w:w="1510" w:type="dxa"/>
            <w:shd w:val="clear" w:color="auto" w:fill="auto"/>
          </w:tcPr>
          <w:p w14:paraId="7EE27CB5"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81</w:t>
            </w:r>
            <w:r w:rsidRPr="00FC72F4">
              <w:rPr>
                <w:spacing w:val="-4"/>
                <w:sz w:val="18"/>
                <w:szCs w:val="26"/>
                <w:rtl/>
              </w:rPr>
              <w:t xml:space="preserve"> مشروعاً متناهي الصغر للأمن الغذائي بمبلغ إجمالي قدره </w:t>
            </w:r>
            <w:r w:rsidRPr="00FC72F4">
              <w:rPr>
                <w:spacing w:val="-4"/>
                <w:sz w:val="18"/>
                <w:szCs w:val="20"/>
                <w:rtl/>
              </w:rPr>
              <w:t>551</w:t>
            </w:r>
            <w:r w:rsidRPr="00FC72F4">
              <w:rPr>
                <w:spacing w:val="-4"/>
                <w:sz w:val="18"/>
                <w:szCs w:val="26"/>
                <w:rtl/>
              </w:rPr>
              <w:t xml:space="preserve"> مليون أوقية</w:t>
            </w:r>
          </w:p>
        </w:tc>
        <w:tc>
          <w:tcPr>
            <w:tcW w:w="1511" w:type="dxa"/>
            <w:shd w:val="clear" w:color="auto" w:fill="auto"/>
          </w:tcPr>
          <w:p w14:paraId="51D72789"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إنجاز </w:t>
            </w:r>
            <w:r w:rsidRPr="00FC72F4">
              <w:rPr>
                <w:spacing w:val="-4"/>
                <w:sz w:val="18"/>
                <w:szCs w:val="20"/>
                <w:rtl/>
              </w:rPr>
              <w:t>119</w:t>
            </w:r>
            <w:r w:rsidRPr="00FC72F4">
              <w:rPr>
                <w:spacing w:val="-4"/>
                <w:sz w:val="18"/>
                <w:szCs w:val="26"/>
                <w:rtl/>
              </w:rPr>
              <w:t xml:space="preserve"> </w:t>
            </w:r>
            <w:r w:rsidRPr="00FC72F4">
              <w:rPr>
                <w:spacing w:val="-4"/>
                <w:sz w:val="18"/>
                <w:szCs w:val="20"/>
                <w:rtl/>
              </w:rPr>
              <w:t>1</w:t>
            </w:r>
            <w:r w:rsidRPr="00FC72F4">
              <w:rPr>
                <w:spacing w:val="-4"/>
                <w:sz w:val="18"/>
                <w:szCs w:val="26"/>
                <w:rtl/>
              </w:rPr>
              <w:t xml:space="preserve"> مشروعاً متناهي الصغر للأمن الغذائي</w:t>
            </w:r>
          </w:p>
        </w:tc>
      </w:tr>
      <w:tr w:rsidR="00340055" w:rsidRPr="00ED288B" w14:paraId="68C7D1F2" w14:textId="77777777" w:rsidTr="000B67CB">
        <w:trPr>
          <w:jc w:val="center"/>
        </w:trPr>
        <w:tc>
          <w:tcPr>
            <w:tcW w:w="1695" w:type="dxa"/>
            <w:vMerge w:val="restart"/>
            <w:shd w:val="clear" w:color="auto" w:fill="auto"/>
          </w:tcPr>
          <w:p w14:paraId="1DCA89B1" w14:textId="1383BEC2"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ثالثا</w:t>
            </w:r>
            <w:r w:rsidR="00AD09DA" w:rsidRPr="00FC72F4">
              <w:rPr>
                <w:rFonts w:hint="cs"/>
                <w:spacing w:val="-4"/>
                <w:sz w:val="18"/>
                <w:szCs w:val="26"/>
                <w:rtl/>
              </w:rPr>
              <w:t>ً</w:t>
            </w:r>
            <w:r w:rsidRPr="00FC72F4">
              <w:rPr>
                <w:spacing w:val="-4"/>
                <w:sz w:val="18"/>
                <w:szCs w:val="26"/>
                <w:rtl/>
              </w:rPr>
              <w:t>- برنامج التغذية</w:t>
            </w:r>
          </w:p>
        </w:tc>
        <w:tc>
          <w:tcPr>
            <w:tcW w:w="1510" w:type="dxa"/>
            <w:shd w:val="clear" w:color="auto" w:fill="auto"/>
          </w:tcPr>
          <w:p w14:paraId="7E11036B" w14:textId="77777777" w:rsidR="00340055" w:rsidRPr="00FC72F4" w:rsidRDefault="00340055" w:rsidP="000B67CB">
            <w:pPr>
              <w:pStyle w:val="SingleTxtGA"/>
              <w:spacing w:before="40" w:after="40" w:line="300" w:lineRule="exact"/>
              <w:ind w:left="113" w:right="113"/>
              <w:rPr>
                <w:spacing w:val="-4"/>
                <w:sz w:val="18"/>
                <w:szCs w:val="26"/>
              </w:rPr>
            </w:pPr>
            <w:r w:rsidRPr="00FC72F4">
              <w:rPr>
                <w:rFonts w:hint="cs"/>
                <w:spacing w:val="-4"/>
                <w:sz w:val="18"/>
                <w:szCs w:val="26"/>
                <w:rtl/>
              </w:rPr>
              <w:t>فتح</w:t>
            </w:r>
            <w:r w:rsidRPr="00FC72F4">
              <w:rPr>
                <w:spacing w:val="-4"/>
                <w:sz w:val="18"/>
                <w:szCs w:val="26"/>
                <w:rtl/>
              </w:rPr>
              <w:t xml:space="preserve"> </w:t>
            </w:r>
            <w:r w:rsidRPr="00FC72F4">
              <w:rPr>
                <w:spacing w:val="-4"/>
                <w:sz w:val="18"/>
                <w:szCs w:val="20"/>
                <w:rtl/>
              </w:rPr>
              <w:t>845</w:t>
            </w:r>
            <w:r w:rsidRPr="00FC72F4">
              <w:rPr>
                <w:spacing w:val="-4"/>
                <w:sz w:val="18"/>
                <w:szCs w:val="26"/>
                <w:rtl/>
              </w:rPr>
              <w:t xml:space="preserve"> </w:t>
            </w:r>
            <w:r w:rsidRPr="00FC72F4">
              <w:rPr>
                <w:spacing w:val="-4"/>
                <w:sz w:val="18"/>
                <w:szCs w:val="20"/>
                <w:rtl/>
              </w:rPr>
              <w:t>1</w:t>
            </w:r>
            <w:r w:rsidRPr="00FC72F4">
              <w:rPr>
                <w:spacing w:val="-4"/>
                <w:sz w:val="18"/>
                <w:szCs w:val="26"/>
                <w:rtl/>
              </w:rPr>
              <w:t xml:space="preserve"> مركزاً للتغذية المجتمعية (</w:t>
            </w:r>
            <w:r w:rsidRPr="00FC72F4">
              <w:rPr>
                <w:rFonts w:hint="cs"/>
                <w:spacing w:val="-4"/>
                <w:sz w:val="18"/>
                <w:szCs w:val="26"/>
                <w:rtl/>
              </w:rPr>
              <w:t xml:space="preserve">مراكز التغذية المجتمعية/المراكز </w:t>
            </w:r>
            <w:r w:rsidRPr="00FC72F4">
              <w:rPr>
                <w:rFonts w:hint="cs"/>
                <w:spacing w:val="-4"/>
                <w:sz w:val="18"/>
                <w:szCs w:val="26"/>
                <w:rtl/>
              </w:rPr>
              <w:lastRenderedPageBreak/>
              <w:t>ال</w:t>
            </w:r>
            <w:r w:rsidRPr="00FC72F4">
              <w:rPr>
                <w:spacing w:val="-4"/>
                <w:sz w:val="18"/>
                <w:szCs w:val="26"/>
                <w:rtl/>
              </w:rPr>
              <w:t>خارجي</w:t>
            </w:r>
            <w:r w:rsidRPr="00FC72F4">
              <w:rPr>
                <w:rFonts w:hint="cs"/>
                <w:spacing w:val="-4"/>
                <w:sz w:val="18"/>
                <w:szCs w:val="26"/>
                <w:rtl/>
              </w:rPr>
              <w:t>ة</w:t>
            </w:r>
            <w:r w:rsidRPr="00FC72F4">
              <w:rPr>
                <w:spacing w:val="-4"/>
                <w:sz w:val="18"/>
                <w:szCs w:val="26"/>
                <w:rtl/>
              </w:rPr>
              <w:t xml:space="preserve">ً للتغذية الجماعية والتثقيف في مجال التغذية) لفائدة </w:t>
            </w:r>
            <w:r w:rsidRPr="00FC72F4">
              <w:rPr>
                <w:spacing w:val="-4"/>
                <w:sz w:val="18"/>
                <w:szCs w:val="20"/>
                <w:rtl/>
              </w:rPr>
              <w:t>000</w:t>
            </w:r>
            <w:r w:rsidRPr="00FC72F4">
              <w:rPr>
                <w:spacing w:val="-4"/>
                <w:sz w:val="18"/>
                <w:szCs w:val="26"/>
                <w:rtl/>
              </w:rPr>
              <w:t xml:space="preserve"> </w:t>
            </w:r>
            <w:r w:rsidRPr="00FC72F4">
              <w:rPr>
                <w:spacing w:val="-4"/>
                <w:sz w:val="18"/>
                <w:szCs w:val="20"/>
                <w:rtl/>
              </w:rPr>
              <w:t>93</w:t>
            </w:r>
            <w:r w:rsidRPr="00FC72F4">
              <w:rPr>
                <w:spacing w:val="-4"/>
                <w:sz w:val="18"/>
                <w:szCs w:val="26"/>
                <w:rtl/>
              </w:rPr>
              <w:t xml:space="preserve"> طفل يعانون من سوء التغذية</w:t>
            </w:r>
          </w:p>
        </w:tc>
        <w:tc>
          <w:tcPr>
            <w:tcW w:w="1510" w:type="dxa"/>
            <w:shd w:val="clear" w:color="auto" w:fill="auto"/>
          </w:tcPr>
          <w:p w14:paraId="6DBD21F2" w14:textId="3E684CA3"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lastRenderedPageBreak/>
              <w:t xml:space="preserve">فتح </w:t>
            </w:r>
            <w:r w:rsidRPr="00FC72F4">
              <w:rPr>
                <w:spacing w:val="-4"/>
                <w:sz w:val="18"/>
                <w:szCs w:val="20"/>
                <w:rtl/>
              </w:rPr>
              <w:t>877</w:t>
            </w:r>
            <w:r w:rsidRPr="00FC72F4">
              <w:rPr>
                <w:spacing w:val="-4"/>
                <w:sz w:val="18"/>
                <w:szCs w:val="26"/>
                <w:rtl/>
              </w:rPr>
              <w:t xml:space="preserve"> مركزاً للتغذية المجتمعية (المراكز الخارجية للتغذية الجماعية </w:t>
            </w:r>
            <w:r w:rsidRPr="00FC72F4">
              <w:rPr>
                <w:spacing w:val="-4"/>
                <w:sz w:val="18"/>
                <w:szCs w:val="26"/>
                <w:rtl/>
              </w:rPr>
              <w:lastRenderedPageBreak/>
              <w:t xml:space="preserve">والتثقيف في مجال التغذية ومراكز التغذية المجتمعية) لفائدة </w:t>
            </w:r>
            <w:r w:rsidR="00E67746" w:rsidRPr="00FC72F4">
              <w:rPr>
                <w:rFonts w:hint="cs"/>
                <w:spacing w:val="-4"/>
                <w:sz w:val="18"/>
                <w:szCs w:val="20"/>
                <w:rtl/>
              </w:rPr>
              <w:t>000 43</w:t>
            </w:r>
            <w:r w:rsidRPr="00FC72F4">
              <w:rPr>
                <w:spacing w:val="-4"/>
                <w:sz w:val="18"/>
                <w:szCs w:val="26"/>
                <w:rtl/>
              </w:rPr>
              <w:t xml:space="preserve"> طفل يعاني من سوء التغذية و</w:t>
            </w:r>
            <w:r w:rsidRPr="00FC72F4">
              <w:rPr>
                <w:rFonts w:hint="cs"/>
                <w:spacing w:val="-4"/>
                <w:sz w:val="18"/>
                <w:szCs w:val="26"/>
                <w:rtl/>
              </w:rPr>
              <w:t xml:space="preserve">لفائدة </w:t>
            </w:r>
            <w:r w:rsidRPr="00FC72F4">
              <w:rPr>
                <w:spacing w:val="-4"/>
                <w:sz w:val="18"/>
                <w:szCs w:val="26"/>
                <w:rtl/>
              </w:rPr>
              <w:t>الحوامل والمرضعات</w:t>
            </w:r>
          </w:p>
        </w:tc>
        <w:tc>
          <w:tcPr>
            <w:tcW w:w="1510" w:type="dxa"/>
            <w:shd w:val="clear" w:color="auto" w:fill="auto"/>
          </w:tcPr>
          <w:p w14:paraId="0BCC2758" w14:textId="77584CBB"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lastRenderedPageBreak/>
              <w:t xml:space="preserve">فتح </w:t>
            </w:r>
            <w:r w:rsidRPr="00FC72F4">
              <w:rPr>
                <w:spacing w:val="-4"/>
                <w:sz w:val="18"/>
                <w:szCs w:val="20"/>
                <w:rtl/>
              </w:rPr>
              <w:t>840</w:t>
            </w:r>
            <w:r w:rsidRPr="00FC72F4">
              <w:rPr>
                <w:spacing w:val="-4"/>
                <w:sz w:val="18"/>
                <w:szCs w:val="26"/>
                <w:rtl/>
              </w:rPr>
              <w:t xml:space="preserve"> مركزاً للتغذية المجتمعية (المراكز الخارجية للتغذية الجماعية </w:t>
            </w:r>
            <w:r w:rsidRPr="00FC72F4">
              <w:rPr>
                <w:spacing w:val="-4"/>
                <w:sz w:val="18"/>
                <w:szCs w:val="26"/>
                <w:rtl/>
              </w:rPr>
              <w:lastRenderedPageBreak/>
              <w:t xml:space="preserve">والتثقيف في مجال التغذية ومراكز التغذية المجتمعية) لفائدة </w:t>
            </w:r>
            <w:r w:rsidR="00E67746" w:rsidRPr="00FC72F4">
              <w:rPr>
                <w:rFonts w:hint="cs"/>
                <w:spacing w:val="-4"/>
                <w:sz w:val="18"/>
                <w:szCs w:val="20"/>
                <w:rtl/>
              </w:rPr>
              <w:t>000 57</w:t>
            </w:r>
            <w:r w:rsidRPr="00FC72F4">
              <w:rPr>
                <w:spacing w:val="-4"/>
                <w:sz w:val="18"/>
                <w:szCs w:val="26"/>
                <w:rtl/>
              </w:rPr>
              <w:t xml:space="preserve"> طفل يعاني من سوء التغذية و</w:t>
            </w:r>
            <w:r w:rsidRPr="00FC72F4">
              <w:rPr>
                <w:rFonts w:hint="cs"/>
                <w:spacing w:val="-4"/>
                <w:sz w:val="18"/>
                <w:szCs w:val="26"/>
                <w:rtl/>
              </w:rPr>
              <w:t xml:space="preserve">لفائدة </w:t>
            </w:r>
            <w:r w:rsidRPr="00FC72F4">
              <w:rPr>
                <w:spacing w:val="-4"/>
                <w:sz w:val="18"/>
                <w:szCs w:val="26"/>
                <w:rtl/>
              </w:rPr>
              <w:t>الحوامل والمرضعات</w:t>
            </w:r>
          </w:p>
        </w:tc>
        <w:tc>
          <w:tcPr>
            <w:tcW w:w="1510" w:type="dxa"/>
            <w:shd w:val="clear" w:color="auto" w:fill="auto"/>
          </w:tcPr>
          <w:p w14:paraId="320E1A22" w14:textId="2FB60629"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lastRenderedPageBreak/>
              <w:t xml:space="preserve">فتح </w:t>
            </w:r>
            <w:r w:rsidR="00111857" w:rsidRPr="00FC72F4">
              <w:rPr>
                <w:rFonts w:hint="cs"/>
                <w:spacing w:val="-4"/>
                <w:sz w:val="18"/>
                <w:szCs w:val="20"/>
                <w:rtl/>
              </w:rPr>
              <w:t>20</w:t>
            </w:r>
            <w:r w:rsidRPr="00FC72F4">
              <w:rPr>
                <w:spacing w:val="-4"/>
                <w:sz w:val="18"/>
                <w:szCs w:val="26"/>
                <w:rtl/>
              </w:rPr>
              <w:t xml:space="preserve"> مركزاً للتغذية المجتمعية في نواكشوط لفائدة </w:t>
            </w:r>
            <w:r w:rsidRPr="00FC72F4">
              <w:rPr>
                <w:spacing w:val="-4"/>
                <w:sz w:val="18"/>
                <w:szCs w:val="20"/>
                <w:rtl/>
              </w:rPr>
              <w:t>900</w:t>
            </w:r>
            <w:r w:rsidRPr="00FC72F4">
              <w:rPr>
                <w:spacing w:val="-4"/>
                <w:sz w:val="18"/>
                <w:szCs w:val="26"/>
                <w:rtl/>
              </w:rPr>
              <w:t xml:space="preserve"> طفل </w:t>
            </w:r>
            <w:r w:rsidRPr="00FC72F4">
              <w:rPr>
                <w:spacing w:val="-4"/>
                <w:sz w:val="18"/>
                <w:szCs w:val="26"/>
                <w:rtl/>
              </w:rPr>
              <w:lastRenderedPageBreak/>
              <w:t>يعانون من سوء التغذية</w:t>
            </w:r>
          </w:p>
        </w:tc>
        <w:tc>
          <w:tcPr>
            <w:tcW w:w="1510" w:type="dxa"/>
            <w:shd w:val="clear" w:color="auto" w:fill="auto"/>
          </w:tcPr>
          <w:p w14:paraId="620D68E9" w14:textId="674825F5"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lastRenderedPageBreak/>
              <w:t xml:space="preserve">فتح </w:t>
            </w:r>
            <w:r w:rsidRPr="00FC72F4">
              <w:rPr>
                <w:spacing w:val="-4"/>
                <w:sz w:val="18"/>
                <w:szCs w:val="20"/>
                <w:rtl/>
              </w:rPr>
              <w:t>438</w:t>
            </w:r>
            <w:r w:rsidRPr="00FC72F4">
              <w:rPr>
                <w:spacing w:val="-4"/>
                <w:sz w:val="18"/>
                <w:szCs w:val="26"/>
                <w:rtl/>
              </w:rPr>
              <w:t xml:space="preserve"> مركزاً للتغذية المجتمعية (المراكز الخارجية للتغذية الجماعية </w:t>
            </w:r>
            <w:r w:rsidRPr="00FC72F4">
              <w:rPr>
                <w:spacing w:val="-4"/>
                <w:sz w:val="18"/>
                <w:szCs w:val="26"/>
                <w:rtl/>
              </w:rPr>
              <w:lastRenderedPageBreak/>
              <w:t xml:space="preserve">والتثقيف في مجال التغذية ومراكز التغذية المجتمعية) لفائدة </w:t>
            </w:r>
            <w:r w:rsidR="00E67746" w:rsidRPr="00FC72F4">
              <w:rPr>
                <w:rFonts w:hint="cs"/>
                <w:spacing w:val="-4"/>
                <w:sz w:val="18"/>
                <w:szCs w:val="20"/>
                <w:rtl/>
              </w:rPr>
              <w:t>900 21</w:t>
            </w:r>
            <w:r w:rsidRPr="00FC72F4">
              <w:rPr>
                <w:spacing w:val="-4"/>
                <w:sz w:val="18"/>
                <w:szCs w:val="26"/>
                <w:rtl/>
              </w:rPr>
              <w:t xml:space="preserve"> طفل يعاني من سوء التغذية و</w:t>
            </w:r>
            <w:r w:rsidRPr="00FC72F4">
              <w:rPr>
                <w:rFonts w:hint="cs"/>
                <w:spacing w:val="-4"/>
                <w:sz w:val="18"/>
                <w:szCs w:val="26"/>
                <w:rtl/>
              </w:rPr>
              <w:t xml:space="preserve">لفائدة </w:t>
            </w:r>
            <w:r w:rsidRPr="00FC72F4">
              <w:rPr>
                <w:spacing w:val="-4"/>
                <w:sz w:val="18"/>
                <w:szCs w:val="26"/>
                <w:rtl/>
              </w:rPr>
              <w:t>الحوامل والمرضعات</w:t>
            </w:r>
          </w:p>
        </w:tc>
        <w:tc>
          <w:tcPr>
            <w:tcW w:w="1510" w:type="dxa"/>
            <w:shd w:val="clear" w:color="auto" w:fill="auto"/>
          </w:tcPr>
          <w:p w14:paraId="377E9553"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lastRenderedPageBreak/>
              <w:t xml:space="preserve">فتح </w:t>
            </w:r>
            <w:r w:rsidRPr="00FC72F4">
              <w:rPr>
                <w:spacing w:val="-4"/>
                <w:sz w:val="18"/>
                <w:szCs w:val="20"/>
                <w:rtl/>
              </w:rPr>
              <w:t>120</w:t>
            </w:r>
            <w:r w:rsidRPr="00FC72F4">
              <w:rPr>
                <w:spacing w:val="-4"/>
                <w:sz w:val="18"/>
                <w:szCs w:val="26"/>
                <w:rtl/>
              </w:rPr>
              <w:t xml:space="preserve"> مركزاً للتغذية المجتمعية في نواكشوط وداخل البلد لفائدة </w:t>
            </w:r>
            <w:r w:rsidRPr="00FC72F4">
              <w:rPr>
                <w:spacing w:val="-4"/>
                <w:sz w:val="18"/>
                <w:szCs w:val="20"/>
                <w:rtl/>
              </w:rPr>
              <w:t>000</w:t>
            </w:r>
            <w:r w:rsidRPr="00FC72F4">
              <w:rPr>
                <w:spacing w:val="-4"/>
                <w:sz w:val="18"/>
                <w:szCs w:val="26"/>
                <w:rtl/>
              </w:rPr>
              <w:t xml:space="preserve"> </w:t>
            </w:r>
            <w:r w:rsidRPr="00FC72F4">
              <w:rPr>
                <w:spacing w:val="-4"/>
                <w:sz w:val="18"/>
                <w:szCs w:val="20"/>
                <w:rtl/>
              </w:rPr>
              <w:t>6</w:t>
            </w:r>
            <w:r w:rsidRPr="00FC72F4">
              <w:rPr>
                <w:spacing w:val="-4"/>
                <w:sz w:val="18"/>
                <w:szCs w:val="26"/>
                <w:rtl/>
              </w:rPr>
              <w:t xml:space="preserve"> </w:t>
            </w:r>
            <w:r w:rsidRPr="00FC72F4">
              <w:rPr>
                <w:spacing w:val="-4"/>
                <w:sz w:val="18"/>
                <w:szCs w:val="26"/>
                <w:rtl/>
              </w:rPr>
              <w:lastRenderedPageBreak/>
              <w:t>طفل يعانون من سوء التغذية</w:t>
            </w:r>
          </w:p>
        </w:tc>
        <w:tc>
          <w:tcPr>
            <w:tcW w:w="1510" w:type="dxa"/>
            <w:shd w:val="clear" w:color="auto" w:fill="auto"/>
          </w:tcPr>
          <w:p w14:paraId="0E337376"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lastRenderedPageBreak/>
              <w:t xml:space="preserve">فتح </w:t>
            </w:r>
            <w:r w:rsidRPr="00FC72F4">
              <w:rPr>
                <w:spacing w:val="-4"/>
                <w:sz w:val="18"/>
                <w:szCs w:val="20"/>
                <w:rtl/>
              </w:rPr>
              <w:t>105</w:t>
            </w:r>
            <w:r w:rsidRPr="00FC72F4">
              <w:rPr>
                <w:spacing w:val="-4"/>
                <w:sz w:val="18"/>
                <w:szCs w:val="26"/>
                <w:rtl/>
              </w:rPr>
              <w:t xml:space="preserve"> مراكز للتغذية المجتمعية في نواكشوط وداخل البلد لفائدة </w:t>
            </w:r>
            <w:r w:rsidRPr="00FC72F4">
              <w:rPr>
                <w:spacing w:val="-4"/>
                <w:sz w:val="18"/>
                <w:szCs w:val="20"/>
                <w:rtl/>
              </w:rPr>
              <w:t>200</w:t>
            </w:r>
            <w:r w:rsidRPr="00FC72F4">
              <w:rPr>
                <w:spacing w:val="-4"/>
                <w:sz w:val="18"/>
                <w:szCs w:val="26"/>
                <w:rtl/>
              </w:rPr>
              <w:t xml:space="preserve"> </w:t>
            </w:r>
            <w:r w:rsidRPr="00FC72F4">
              <w:rPr>
                <w:spacing w:val="-4"/>
                <w:sz w:val="18"/>
                <w:szCs w:val="20"/>
                <w:rtl/>
              </w:rPr>
              <w:t>5</w:t>
            </w:r>
            <w:r w:rsidRPr="00FC72F4">
              <w:rPr>
                <w:spacing w:val="-4"/>
                <w:sz w:val="18"/>
                <w:szCs w:val="26"/>
                <w:rtl/>
              </w:rPr>
              <w:t xml:space="preserve"> </w:t>
            </w:r>
            <w:r w:rsidRPr="00FC72F4">
              <w:rPr>
                <w:spacing w:val="-4"/>
                <w:sz w:val="18"/>
                <w:szCs w:val="26"/>
                <w:rtl/>
              </w:rPr>
              <w:lastRenderedPageBreak/>
              <w:t>طفل يعانون من سوء التغذية</w:t>
            </w:r>
          </w:p>
        </w:tc>
        <w:tc>
          <w:tcPr>
            <w:tcW w:w="1511" w:type="dxa"/>
            <w:shd w:val="clear" w:color="auto" w:fill="auto"/>
          </w:tcPr>
          <w:p w14:paraId="66E13554"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lastRenderedPageBreak/>
              <w:t xml:space="preserve">الرعاية التغذوية لما يزيد على </w:t>
            </w:r>
            <w:r w:rsidRPr="00FC72F4">
              <w:rPr>
                <w:rFonts w:hint="cs"/>
                <w:spacing w:val="-4"/>
                <w:sz w:val="18"/>
                <w:szCs w:val="20"/>
                <w:rtl/>
              </w:rPr>
              <w:t>000</w:t>
            </w:r>
            <w:r w:rsidRPr="00FC72F4">
              <w:rPr>
                <w:rFonts w:hint="cs"/>
                <w:spacing w:val="-4"/>
                <w:sz w:val="18"/>
                <w:szCs w:val="26"/>
                <w:rtl/>
              </w:rPr>
              <w:t> </w:t>
            </w:r>
            <w:r w:rsidRPr="00FC72F4">
              <w:rPr>
                <w:rFonts w:hint="cs"/>
                <w:spacing w:val="-4"/>
                <w:sz w:val="18"/>
                <w:szCs w:val="20"/>
                <w:rtl/>
              </w:rPr>
              <w:t>227</w:t>
            </w:r>
            <w:r w:rsidRPr="00FC72F4">
              <w:rPr>
                <w:rFonts w:hint="cs"/>
                <w:spacing w:val="-4"/>
                <w:sz w:val="18"/>
                <w:szCs w:val="26"/>
                <w:rtl/>
              </w:rPr>
              <w:t xml:space="preserve"> </w:t>
            </w:r>
            <w:r w:rsidRPr="00FC72F4">
              <w:rPr>
                <w:spacing w:val="-4"/>
                <w:sz w:val="18"/>
                <w:szCs w:val="26"/>
                <w:rtl/>
              </w:rPr>
              <w:t>طفل يعانون من سوء التغذية الحاد والمعتدل</w:t>
            </w:r>
          </w:p>
        </w:tc>
      </w:tr>
      <w:tr w:rsidR="00340055" w:rsidRPr="00ED288B" w14:paraId="5A3F9789" w14:textId="77777777" w:rsidTr="000B67CB">
        <w:trPr>
          <w:jc w:val="center"/>
        </w:trPr>
        <w:tc>
          <w:tcPr>
            <w:tcW w:w="1695" w:type="dxa"/>
            <w:vMerge/>
            <w:tcBorders>
              <w:bottom w:val="single" w:sz="12" w:space="0" w:color="auto"/>
            </w:tcBorders>
            <w:shd w:val="clear" w:color="auto" w:fill="auto"/>
          </w:tcPr>
          <w:p w14:paraId="54CE2979"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bottom w:val="single" w:sz="12" w:space="0" w:color="auto"/>
            </w:tcBorders>
            <w:shd w:val="clear" w:color="auto" w:fill="auto"/>
          </w:tcPr>
          <w:p w14:paraId="0419EAC4"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bottom w:val="single" w:sz="12" w:space="0" w:color="auto"/>
            </w:tcBorders>
            <w:shd w:val="clear" w:color="auto" w:fill="auto"/>
          </w:tcPr>
          <w:p w14:paraId="71501294"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bottom w:val="single" w:sz="12" w:space="0" w:color="auto"/>
            </w:tcBorders>
            <w:shd w:val="clear" w:color="auto" w:fill="auto"/>
          </w:tcPr>
          <w:p w14:paraId="27E5AC81" w14:textId="77777777" w:rsidR="00340055" w:rsidRPr="00FC72F4" w:rsidRDefault="00340055" w:rsidP="000B67CB">
            <w:pPr>
              <w:pStyle w:val="SingleTxtGA"/>
              <w:spacing w:before="40" w:after="40" w:line="300" w:lineRule="exact"/>
              <w:ind w:left="113" w:right="113"/>
              <w:rPr>
                <w:spacing w:val="-4"/>
                <w:sz w:val="18"/>
                <w:szCs w:val="26"/>
              </w:rPr>
            </w:pPr>
          </w:p>
        </w:tc>
        <w:tc>
          <w:tcPr>
            <w:tcW w:w="1510" w:type="dxa"/>
            <w:tcBorders>
              <w:bottom w:val="single" w:sz="12" w:space="0" w:color="auto"/>
            </w:tcBorders>
            <w:shd w:val="clear" w:color="auto" w:fill="auto"/>
          </w:tcPr>
          <w:p w14:paraId="3117AAB4"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تزويد </w:t>
            </w:r>
            <w:r w:rsidRPr="00FC72F4">
              <w:rPr>
                <w:spacing w:val="-4"/>
                <w:sz w:val="18"/>
                <w:szCs w:val="20"/>
                <w:rtl/>
              </w:rPr>
              <w:t>76</w:t>
            </w:r>
            <w:r w:rsidRPr="00FC72F4">
              <w:rPr>
                <w:spacing w:val="-4"/>
                <w:sz w:val="18"/>
                <w:szCs w:val="26"/>
                <w:rtl/>
              </w:rPr>
              <w:t xml:space="preserve"> مطعما</w:t>
            </w:r>
            <w:r w:rsidRPr="00FC72F4">
              <w:rPr>
                <w:rFonts w:hint="cs"/>
                <w:spacing w:val="-4"/>
                <w:sz w:val="18"/>
                <w:szCs w:val="26"/>
                <w:rtl/>
              </w:rPr>
              <w:t>ً</w:t>
            </w:r>
            <w:r w:rsidRPr="00FC72F4">
              <w:rPr>
                <w:spacing w:val="-4"/>
                <w:sz w:val="18"/>
                <w:szCs w:val="26"/>
                <w:rtl/>
              </w:rPr>
              <w:t xml:space="preserve"> مدرسيا</w:t>
            </w:r>
            <w:r w:rsidRPr="00FC72F4">
              <w:rPr>
                <w:rFonts w:hint="cs"/>
                <w:spacing w:val="-4"/>
                <w:sz w:val="18"/>
                <w:szCs w:val="26"/>
                <w:rtl/>
              </w:rPr>
              <w:t>ً</w:t>
            </w:r>
            <w:r w:rsidRPr="00FC72F4">
              <w:rPr>
                <w:spacing w:val="-4"/>
                <w:sz w:val="18"/>
                <w:szCs w:val="26"/>
                <w:rtl/>
              </w:rPr>
              <w:t xml:space="preserve"> بكمية قدرها </w:t>
            </w:r>
            <w:r w:rsidRPr="00FC72F4">
              <w:rPr>
                <w:spacing w:val="-4"/>
                <w:sz w:val="18"/>
                <w:szCs w:val="20"/>
                <w:rtl/>
              </w:rPr>
              <w:t>65</w:t>
            </w:r>
            <w:r w:rsidRPr="00FC72F4">
              <w:rPr>
                <w:spacing w:val="-4"/>
                <w:sz w:val="18"/>
                <w:szCs w:val="26"/>
                <w:rtl/>
              </w:rPr>
              <w:t xml:space="preserve"> طناً من الأغذية لفائدة </w:t>
            </w:r>
            <w:r w:rsidRPr="00FC72F4">
              <w:rPr>
                <w:rFonts w:hint="cs"/>
                <w:spacing w:val="-4"/>
                <w:sz w:val="18"/>
                <w:szCs w:val="20"/>
                <w:rtl/>
              </w:rPr>
              <w:t>400</w:t>
            </w:r>
            <w:r w:rsidRPr="00FC72F4">
              <w:rPr>
                <w:rFonts w:hint="cs"/>
                <w:spacing w:val="-4"/>
                <w:sz w:val="18"/>
                <w:szCs w:val="26"/>
                <w:rtl/>
              </w:rPr>
              <w:t> </w:t>
            </w:r>
            <w:r w:rsidRPr="00FC72F4">
              <w:rPr>
                <w:rFonts w:hint="cs"/>
                <w:spacing w:val="-4"/>
                <w:sz w:val="18"/>
                <w:szCs w:val="20"/>
                <w:rtl/>
              </w:rPr>
              <w:t>16</w:t>
            </w:r>
            <w:r w:rsidRPr="00FC72F4">
              <w:rPr>
                <w:spacing w:val="-4"/>
                <w:sz w:val="18"/>
                <w:szCs w:val="26"/>
                <w:rtl/>
              </w:rPr>
              <w:t xml:space="preserve"> تلميذ معوز</w:t>
            </w:r>
          </w:p>
        </w:tc>
        <w:tc>
          <w:tcPr>
            <w:tcW w:w="1510" w:type="dxa"/>
            <w:tcBorders>
              <w:bottom w:val="single" w:sz="12" w:space="0" w:color="auto"/>
            </w:tcBorders>
            <w:shd w:val="clear" w:color="auto" w:fill="auto"/>
          </w:tcPr>
          <w:p w14:paraId="73FC8D0F" w14:textId="51D73B59"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إمداد </w:t>
            </w:r>
            <w:r w:rsidRPr="00FC72F4">
              <w:rPr>
                <w:spacing w:val="-4"/>
                <w:sz w:val="18"/>
                <w:szCs w:val="20"/>
                <w:rtl/>
              </w:rPr>
              <w:t>493</w:t>
            </w:r>
            <w:r w:rsidRPr="00FC72F4">
              <w:rPr>
                <w:spacing w:val="-4"/>
                <w:sz w:val="18"/>
                <w:szCs w:val="26"/>
                <w:rtl/>
              </w:rPr>
              <w:t xml:space="preserve"> مطعما</w:t>
            </w:r>
            <w:r w:rsidRPr="00FC72F4">
              <w:rPr>
                <w:rFonts w:hint="cs"/>
                <w:spacing w:val="-4"/>
                <w:sz w:val="18"/>
                <w:szCs w:val="26"/>
                <w:rtl/>
              </w:rPr>
              <w:t>ً</w:t>
            </w:r>
            <w:r w:rsidRPr="00FC72F4">
              <w:rPr>
                <w:spacing w:val="-4"/>
                <w:sz w:val="18"/>
                <w:szCs w:val="26"/>
                <w:rtl/>
              </w:rPr>
              <w:t xml:space="preserve"> مدرسيا</w:t>
            </w:r>
            <w:r w:rsidRPr="00FC72F4">
              <w:rPr>
                <w:rFonts w:hint="cs"/>
                <w:spacing w:val="-4"/>
                <w:sz w:val="18"/>
                <w:szCs w:val="26"/>
                <w:rtl/>
              </w:rPr>
              <w:t>ً</w:t>
            </w:r>
            <w:r w:rsidRPr="00FC72F4">
              <w:rPr>
                <w:spacing w:val="-4"/>
                <w:sz w:val="18"/>
                <w:szCs w:val="26"/>
                <w:rtl/>
              </w:rPr>
              <w:t xml:space="preserve"> لفائدة </w:t>
            </w:r>
            <w:r w:rsidRPr="00FC72F4">
              <w:rPr>
                <w:spacing w:val="-4"/>
                <w:sz w:val="18"/>
                <w:szCs w:val="20"/>
                <w:rtl/>
              </w:rPr>
              <w:t>000</w:t>
            </w:r>
            <w:r w:rsidR="00E67746" w:rsidRPr="00FC72F4">
              <w:rPr>
                <w:rFonts w:hint="cs"/>
                <w:spacing w:val="-4"/>
                <w:sz w:val="18"/>
                <w:szCs w:val="26"/>
                <w:rtl/>
              </w:rPr>
              <w:t> </w:t>
            </w:r>
            <w:r w:rsidRPr="00FC72F4">
              <w:rPr>
                <w:spacing w:val="-4"/>
                <w:sz w:val="18"/>
                <w:szCs w:val="20"/>
                <w:rtl/>
              </w:rPr>
              <w:t>89</w:t>
            </w:r>
            <w:r w:rsidRPr="00FC72F4">
              <w:rPr>
                <w:spacing w:val="-4"/>
                <w:sz w:val="18"/>
                <w:szCs w:val="26"/>
                <w:rtl/>
              </w:rPr>
              <w:t xml:space="preserve"> تلميذ معوز</w:t>
            </w:r>
          </w:p>
        </w:tc>
        <w:tc>
          <w:tcPr>
            <w:tcW w:w="1510" w:type="dxa"/>
            <w:tcBorders>
              <w:bottom w:val="single" w:sz="12" w:space="0" w:color="auto"/>
            </w:tcBorders>
            <w:shd w:val="clear" w:color="auto" w:fill="auto"/>
          </w:tcPr>
          <w:p w14:paraId="3ABC7834" w14:textId="07E3A2E3"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إمداد </w:t>
            </w:r>
            <w:r w:rsidRPr="00FC72F4">
              <w:rPr>
                <w:spacing w:val="-4"/>
                <w:sz w:val="18"/>
                <w:szCs w:val="20"/>
                <w:rtl/>
              </w:rPr>
              <w:t>387</w:t>
            </w:r>
            <w:r w:rsidRPr="00FC72F4">
              <w:rPr>
                <w:spacing w:val="-4"/>
                <w:sz w:val="18"/>
                <w:szCs w:val="26"/>
                <w:rtl/>
              </w:rPr>
              <w:t xml:space="preserve"> مطعما</w:t>
            </w:r>
            <w:r w:rsidRPr="00FC72F4">
              <w:rPr>
                <w:rFonts w:hint="cs"/>
                <w:spacing w:val="-4"/>
                <w:sz w:val="18"/>
                <w:szCs w:val="26"/>
                <w:rtl/>
              </w:rPr>
              <w:t>ً</w:t>
            </w:r>
            <w:r w:rsidRPr="00FC72F4">
              <w:rPr>
                <w:spacing w:val="-4"/>
                <w:sz w:val="18"/>
                <w:szCs w:val="26"/>
                <w:rtl/>
              </w:rPr>
              <w:t xml:space="preserve"> مدرسيا</w:t>
            </w:r>
            <w:r w:rsidRPr="00FC72F4">
              <w:rPr>
                <w:rFonts w:hint="cs"/>
                <w:spacing w:val="-4"/>
                <w:sz w:val="18"/>
                <w:szCs w:val="26"/>
                <w:rtl/>
              </w:rPr>
              <w:t>ً</w:t>
            </w:r>
            <w:r w:rsidRPr="00FC72F4">
              <w:rPr>
                <w:spacing w:val="-4"/>
                <w:sz w:val="18"/>
                <w:szCs w:val="26"/>
                <w:rtl/>
              </w:rPr>
              <w:t xml:space="preserve"> لفائدة </w:t>
            </w:r>
            <w:r w:rsidRPr="00FC72F4">
              <w:rPr>
                <w:spacing w:val="-4"/>
                <w:sz w:val="18"/>
                <w:szCs w:val="20"/>
                <w:rtl/>
              </w:rPr>
              <w:t>362</w:t>
            </w:r>
            <w:r w:rsidR="00E67746" w:rsidRPr="00FC72F4">
              <w:rPr>
                <w:rFonts w:hint="cs"/>
                <w:spacing w:val="-4"/>
                <w:sz w:val="18"/>
                <w:szCs w:val="26"/>
                <w:rtl/>
              </w:rPr>
              <w:t> </w:t>
            </w:r>
            <w:r w:rsidRPr="00FC72F4">
              <w:rPr>
                <w:spacing w:val="-4"/>
                <w:sz w:val="18"/>
                <w:szCs w:val="20"/>
                <w:rtl/>
              </w:rPr>
              <w:t>60</w:t>
            </w:r>
            <w:r w:rsidRPr="00FC72F4">
              <w:rPr>
                <w:spacing w:val="-4"/>
                <w:sz w:val="18"/>
                <w:szCs w:val="26"/>
                <w:rtl/>
              </w:rPr>
              <w:t xml:space="preserve"> تلميذا</w:t>
            </w:r>
            <w:r w:rsidRPr="00FC72F4">
              <w:rPr>
                <w:rFonts w:hint="cs"/>
                <w:spacing w:val="-4"/>
                <w:sz w:val="18"/>
                <w:szCs w:val="26"/>
                <w:rtl/>
              </w:rPr>
              <w:t>ً</w:t>
            </w:r>
            <w:r w:rsidRPr="00FC72F4">
              <w:rPr>
                <w:spacing w:val="-4"/>
                <w:sz w:val="18"/>
                <w:szCs w:val="26"/>
                <w:rtl/>
              </w:rPr>
              <w:t xml:space="preserve"> معوزا</w:t>
            </w:r>
            <w:r w:rsidRPr="00FC72F4">
              <w:rPr>
                <w:rFonts w:hint="cs"/>
                <w:spacing w:val="-4"/>
                <w:sz w:val="18"/>
                <w:szCs w:val="26"/>
                <w:rtl/>
              </w:rPr>
              <w:t>ً</w:t>
            </w:r>
          </w:p>
        </w:tc>
        <w:tc>
          <w:tcPr>
            <w:tcW w:w="1510" w:type="dxa"/>
            <w:tcBorders>
              <w:bottom w:val="single" w:sz="12" w:space="0" w:color="auto"/>
            </w:tcBorders>
            <w:shd w:val="clear" w:color="auto" w:fill="auto"/>
          </w:tcPr>
          <w:p w14:paraId="6B5C3130" w14:textId="77777777" w:rsidR="00340055" w:rsidRPr="00FC72F4" w:rsidRDefault="00340055" w:rsidP="000B67CB">
            <w:pPr>
              <w:pStyle w:val="SingleTxtGA"/>
              <w:spacing w:before="40" w:after="40" w:line="300" w:lineRule="exact"/>
              <w:ind w:left="113" w:right="113"/>
              <w:rPr>
                <w:spacing w:val="-4"/>
                <w:sz w:val="18"/>
                <w:szCs w:val="26"/>
              </w:rPr>
            </w:pPr>
          </w:p>
        </w:tc>
        <w:tc>
          <w:tcPr>
            <w:tcW w:w="1511" w:type="dxa"/>
            <w:tcBorders>
              <w:bottom w:val="single" w:sz="12" w:space="0" w:color="auto"/>
            </w:tcBorders>
            <w:shd w:val="clear" w:color="auto" w:fill="auto"/>
          </w:tcPr>
          <w:p w14:paraId="4AD7F785" w14:textId="77777777" w:rsidR="00340055" w:rsidRPr="00FC72F4" w:rsidRDefault="00340055" w:rsidP="000B67CB">
            <w:pPr>
              <w:pStyle w:val="SingleTxtGA"/>
              <w:spacing w:before="40" w:after="40" w:line="300" w:lineRule="exact"/>
              <w:ind w:left="113" w:right="113"/>
              <w:rPr>
                <w:spacing w:val="-4"/>
                <w:sz w:val="18"/>
                <w:szCs w:val="26"/>
              </w:rPr>
            </w:pPr>
            <w:r w:rsidRPr="00FC72F4">
              <w:rPr>
                <w:spacing w:val="-4"/>
                <w:sz w:val="18"/>
                <w:szCs w:val="26"/>
                <w:rtl/>
              </w:rPr>
              <w:t xml:space="preserve">رعاية </w:t>
            </w:r>
            <w:r w:rsidRPr="00FC72F4">
              <w:rPr>
                <w:spacing w:val="-4"/>
                <w:sz w:val="18"/>
                <w:szCs w:val="20"/>
                <w:rtl/>
              </w:rPr>
              <w:t>762</w:t>
            </w:r>
            <w:r w:rsidRPr="00FC72F4">
              <w:rPr>
                <w:spacing w:val="-4"/>
                <w:sz w:val="18"/>
                <w:szCs w:val="26"/>
                <w:rtl/>
              </w:rPr>
              <w:t xml:space="preserve"> </w:t>
            </w:r>
            <w:r w:rsidRPr="00FC72F4">
              <w:rPr>
                <w:spacing w:val="-4"/>
                <w:sz w:val="18"/>
                <w:szCs w:val="20"/>
                <w:rtl/>
              </w:rPr>
              <w:t>165</w:t>
            </w:r>
            <w:r w:rsidRPr="00FC72F4">
              <w:rPr>
                <w:spacing w:val="-4"/>
                <w:sz w:val="18"/>
                <w:szCs w:val="26"/>
                <w:rtl/>
              </w:rPr>
              <w:t xml:space="preserve"> طفلا</w:t>
            </w:r>
            <w:r w:rsidRPr="00FC72F4">
              <w:rPr>
                <w:rFonts w:hint="cs"/>
                <w:spacing w:val="-4"/>
                <w:sz w:val="18"/>
                <w:szCs w:val="26"/>
                <w:rtl/>
              </w:rPr>
              <w:t>ً</w:t>
            </w:r>
            <w:r w:rsidRPr="00FC72F4">
              <w:rPr>
                <w:spacing w:val="-4"/>
                <w:sz w:val="18"/>
                <w:szCs w:val="26"/>
                <w:rtl/>
              </w:rPr>
              <w:t xml:space="preserve"> في المطاعم المدرسية</w:t>
            </w:r>
          </w:p>
        </w:tc>
      </w:tr>
    </w:tbl>
    <w:p w14:paraId="1E5CB6E1" w14:textId="77777777" w:rsidR="00340055" w:rsidRDefault="00340055" w:rsidP="00225FEC">
      <w:pPr>
        <w:rPr>
          <w:rtl/>
        </w:rPr>
      </w:pPr>
    </w:p>
    <w:p w14:paraId="5763ECE0" w14:textId="7ECC3D28" w:rsidR="00225FEC" w:rsidRDefault="00225FEC" w:rsidP="00225FEC">
      <w:pPr>
        <w:rPr>
          <w:rtl/>
        </w:rPr>
      </w:pPr>
    </w:p>
    <w:p w14:paraId="364D0524" w14:textId="77777777" w:rsidR="00BA21FD" w:rsidRDefault="00BA21FD" w:rsidP="00225FEC">
      <w:pPr>
        <w:rPr>
          <w:rtl/>
        </w:rPr>
        <w:sectPr w:rsidR="00BA21FD" w:rsidSect="00225FEC">
          <w:headerReference w:type="even" r:id="rId15"/>
          <w:headerReference w:type="default" r:id="rId16"/>
          <w:footerReference w:type="even" r:id="rId17"/>
          <w:footerReference w:type="default" r:id="rId18"/>
          <w:endnotePr>
            <w:numFmt w:val="decimal"/>
          </w:endnotePr>
          <w:pgSz w:w="16840" w:h="11907" w:orient="landscape" w:code="9"/>
          <w:pgMar w:top="1134" w:right="1417" w:bottom="1134" w:left="1134" w:header="567" w:footer="567" w:gutter="0"/>
          <w:cols w:space="720"/>
          <w:bidi/>
          <w:docGrid w:linePitch="360"/>
        </w:sectPr>
      </w:pPr>
    </w:p>
    <w:p w14:paraId="2DC344FD" w14:textId="77777777" w:rsidR="00BA21FD" w:rsidRPr="00BA21FD" w:rsidRDefault="00BA21FD" w:rsidP="00A12537">
      <w:pPr>
        <w:pStyle w:val="H1GA"/>
        <w:spacing w:before="120"/>
        <w:rPr>
          <w:rtl/>
        </w:rPr>
      </w:pPr>
      <w:r w:rsidRPr="00BA21FD">
        <w:rPr>
          <w:rtl/>
        </w:rPr>
        <w:lastRenderedPageBreak/>
        <w:tab/>
      </w:r>
      <w:r w:rsidRPr="00BA21FD">
        <w:rPr>
          <w:rtl/>
        </w:rPr>
        <w:tab/>
        <w:t xml:space="preserve">الجواب على الفقرة </w:t>
      </w:r>
      <w:r w:rsidRPr="002B2700">
        <w:rPr>
          <w:szCs w:val="24"/>
          <w:rtl/>
        </w:rPr>
        <w:t>24</w:t>
      </w:r>
    </w:p>
    <w:p w14:paraId="373A743A" w14:textId="77777777" w:rsidR="00BA21FD" w:rsidRPr="00BA21FD" w:rsidRDefault="00BA21FD" w:rsidP="00111857">
      <w:pPr>
        <w:pStyle w:val="SingleTxtGA"/>
        <w:spacing w:line="340" w:lineRule="exact"/>
        <w:rPr>
          <w:rtl/>
        </w:rPr>
      </w:pPr>
      <w:r w:rsidRPr="002B2700">
        <w:rPr>
          <w:szCs w:val="20"/>
          <w:rtl/>
        </w:rPr>
        <w:t>136</w:t>
      </w:r>
      <w:r w:rsidRPr="00BA21FD">
        <w:rPr>
          <w:rtl/>
        </w:rPr>
        <w:t>-</w:t>
      </w:r>
      <w:r w:rsidRPr="00BA21FD">
        <w:rPr>
          <w:rtl/>
        </w:rPr>
        <w:tab/>
        <w:t xml:space="preserve">وللقضاء على السكن غير اللائق، أعلنت الحكومة عن برنامج نموذجي في عام </w:t>
      </w:r>
      <w:r w:rsidRPr="002B2700">
        <w:rPr>
          <w:szCs w:val="20"/>
          <w:rtl/>
        </w:rPr>
        <w:t>2009</w:t>
      </w:r>
      <w:r w:rsidRPr="00BA21FD">
        <w:rPr>
          <w:rtl/>
        </w:rPr>
        <w:t xml:space="preserve"> للقضاء على الأحياء العشوائية في المناطق الحضرية في نواكشوط، ونواذيبو، وروسو، وكايدي، </w:t>
      </w:r>
      <w:proofErr w:type="spellStart"/>
      <w:r w:rsidRPr="00BA21FD">
        <w:rPr>
          <w:rtl/>
        </w:rPr>
        <w:t>والزويرات</w:t>
      </w:r>
      <w:proofErr w:type="spellEnd"/>
      <w:r w:rsidRPr="00BA21FD">
        <w:rPr>
          <w:rtl/>
        </w:rPr>
        <w:t xml:space="preserve">، </w:t>
      </w:r>
      <w:proofErr w:type="spellStart"/>
      <w:r w:rsidRPr="00BA21FD">
        <w:rPr>
          <w:rtl/>
        </w:rPr>
        <w:t>وأكجوجت</w:t>
      </w:r>
      <w:proofErr w:type="spellEnd"/>
      <w:r w:rsidRPr="00BA21FD">
        <w:rPr>
          <w:rtl/>
        </w:rPr>
        <w:t xml:space="preserve">، </w:t>
      </w:r>
      <w:proofErr w:type="spellStart"/>
      <w:r w:rsidRPr="00BA21FD">
        <w:rPr>
          <w:rtl/>
        </w:rPr>
        <w:t>وأليغ</w:t>
      </w:r>
      <w:proofErr w:type="spellEnd"/>
      <w:r w:rsidRPr="00BA21FD">
        <w:rPr>
          <w:rtl/>
        </w:rPr>
        <w:t xml:space="preserve">. واقترن هذا البرنامج ببرنامج آخر لتحديث </w:t>
      </w:r>
      <w:r w:rsidRPr="002B2700">
        <w:rPr>
          <w:szCs w:val="20"/>
          <w:rtl/>
        </w:rPr>
        <w:t>13</w:t>
      </w:r>
      <w:r w:rsidRPr="00BA21FD">
        <w:rPr>
          <w:rtl/>
        </w:rPr>
        <w:t xml:space="preserve"> مدينة ومركزاً حضرياً وتجميع القرى في المناطق </w:t>
      </w:r>
      <w:r w:rsidRPr="00BA21FD">
        <w:rPr>
          <w:rFonts w:hint="cs"/>
          <w:rtl/>
        </w:rPr>
        <w:t>القروية</w:t>
      </w:r>
      <w:r w:rsidRPr="00BA21FD">
        <w:rPr>
          <w:rtl/>
        </w:rPr>
        <w:t xml:space="preserve">، بما في ذلك </w:t>
      </w:r>
      <w:r w:rsidRPr="00BA21FD">
        <w:rPr>
          <w:rFonts w:hint="cs"/>
          <w:rtl/>
        </w:rPr>
        <w:t xml:space="preserve">تجمعات </w:t>
      </w:r>
      <w:r w:rsidRPr="00BA21FD">
        <w:rPr>
          <w:rtl/>
        </w:rPr>
        <w:t xml:space="preserve">نبكة لهواش وأم صفية في الحوض الشرقي، وترمس في الحوض الغربي، وبورات في </w:t>
      </w:r>
      <w:proofErr w:type="spellStart"/>
      <w:r w:rsidRPr="00BA21FD">
        <w:rPr>
          <w:rtl/>
        </w:rPr>
        <w:t>البراكنة</w:t>
      </w:r>
      <w:proofErr w:type="spellEnd"/>
      <w:r w:rsidRPr="00BA21FD">
        <w:rPr>
          <w:rtl/>
        </w:rPr>
        <w:t xml:space="preserve">، </w:t>
      </w:r>
      <w:proofErr w:type="spellStart"/>
      <w:r w:rsidRPr="00BA21FD">
        <w:rPr>
          <w:rtl/>
        </w:rPr>
        <w:t>وصبالة</w:t>
      </w:r>
      <w:proofErr w:type="spellEnd"/>
      <w:r w:rsidRPr="00BA21FD">
        <w:rPr>
          <w:rtl/>
        </w:rPr>
        <w:t xml:space="preserve"> في </w:t>
      </w:r>
      <w:proofErr w:type="spellStart"/>
      <w:r w:rsidRPr="00BA21FD">
        <w:rPr>
          <w:rtl/>
        </w:rPr>
        <w:t>كوركول</w:t>
      </w:r>
      <w:proofErr w:type="spellEnd"/>
      <w:r w:rsidRPr="00BA21FD">
        <w:rPr>
          <w:rtl/>
        </w:rPr>
        <w:t xml:space="preserve">، </w:t>
      </w:r>
      <w:proofErr w:type="spellStart"/>
      <w:r w:rsidRPr="00BA21FD">
        <w:rPr>
          <w:rtl/>
        </w:rPr>
        <w:t>وبولحرث</w:t>
      </w:r>
      <w:proofErr w:type="spellEnd"/>
      <w:r w:rsidRPr="00BA21FD">
        <w:rPr>
          <w:rtl/>
        </w:rPr>
        <w:t xml:space="preserve"> في لعصابة.</w:t>
      </w:r>
    </w:p>
    <w:p w14:paraId="5889B880" w14:textId="77777777" w:rsidR="00BA21FD" w:rsidRPr="00BA21FD" w:rsidRDefault="00BA21FD" w:rsidP="00111857">
      <w:pPr>
        <w:pStyle w:val="SingleTxtGA"/>
        <w:spacing w:line="340" w:lineRule="exact"/>
        <w:rPr>
          <w:rtl/>
        </w:rPr>
      </w:pPr>
      <w:r w:rsidRPr="002B2700">
        <w:rPr>
          <w:szCs w:val="20"/>
          <w:rtl/>
        </w:rPr>
        <w:t>137</w:t>
      </w:r>
      <w:r w:rsidRPr="00BA21FD">
        <w:rPr>
          <w:rtl/>
        </w:rPr>
        <w:t>-</w:t>
      </w:r>
      <w:r w:rsidRPr="00BA21FD">
        <w:rPr>
          <w:rtl/>
        </w:rPr>
        <w:tab/>
      </w:r>
      <w:r w:rsidRPr="00BA21FD">
        <w:rPr>
          <w:rFonts w:hint="cs"/>
          <w:rtl/>
        </w:rPr>
        <w:t xml:space="preserve">ولأخذ صورة عن </w:t>
      </w:r>
      <w:r w:rsidRPr="00BA21FD">
        <w:rPr>
          <w:rtl/>
        </w:rPr>
        <w:t>هذا الجهد، تبين الجداول التالية ما أنجزته الحكومة في هذا الصدد:</w:t>
      </w:r>
    </w:p>
    <w:p w14:paraId="301CD8D2" w14:textId="31ADB951" w:rsidR="00BA21FD" w:rsidRDefault="00BB747A" w:rsidP="00BB747A">
      <w:pPr>
        <w:pStyle w:val="H23GA"/>
        <w:rPr>
          <w:rFonts w:hint="eastAsia"/>
          <w:rtl/>
        </w:rPr>
      </w:pPr>
      <w:r>
        <w:rPr>
          <w:rtl/>
        </w:rPr>
        <w:tab/>
      </w:r>
      <w:r w:rsidRPr="00FC72F4">
        <w:rPr>
          <w:b w:val="0"/>
          <w:bCs w:val="0"/>
          <w:rtl/>
        </w:rPr>
        <w:tab/>
      </w:r>
      <w:r w:rsidR="00BA21FD" w:rsidRPr="00FC72F4">
        <w:rPr>
          <w:b w:val="0"/>
          <w:bCs w:val="0"/>
          <w:rtl/>
        </w:rPr>
        <w:t xml:space="preserve">الجدول </w:t>
      </w:r>
      <w:r w:rsidR="00BA21FD" w:rsidRPr="00FC72F4">
        <w:rPr>
          <w:rFonts w:ascii="Times New Roman" w:hAnsi="Times New Roman"/>
          <w:b w:val="0"/>
          <w:bCs w:val="0"/>
          <w:szCs w:val="20"/>
          <w:rtl/>
        </w:rPr>
        <w:t>6</w:t>
      </w:r>
      <w:r w:rsidRPr="00FC72F4">
        <w:rPr>
          <w:b w:val="0"/>
          <w:bCs w:val="0"/>
          <w:rtl/>
        </w:rPr>
        <w:tab/>
      </w:r>
      <w:r w:rsidRPr="00FC72F4">
        <w:rPr>
          <w:b w:val="0"/>
          <w:bCs w:val="0"/>
          <w:rtl/>
        </w:rPr>
        <w:br/>
      </w:r>
      <w:r w:rsidR="00BA21FD" w:rsidRPr="00BA21FD">
        <w:rPr>
          <w:rtl/>
        </w:rPr>
        <w:t>البرنامج الحضري</w:t>
      </w:r>
    </w:p>
    <w:tbl>
      <w:tblPr>
        <w:tblStyle w:val="TABLEA"/>
        <w:bidiVisual/>
        <w:tblW w:w="7253" w:type="dxa"/>
        <w:jc w:val="left"/>
        <w:tblInd w:w="1247" w:type="dxa"/>
        <w:tblLook w:val="04E0" w:firstRow="1" w:lastRow="1" w:firstColumn="1" w:lastColumn="0" w:noHBand="0" w:noVBand="1"/>
      </w:tblPr>
      <w:tblGrid>
        <w:gridCol w:w="2773"/>
        <w:gridCol w:w="1386"/>
        <w:gridCol w:w="1932"/>
        <w:gridCol w:w="1162"/>
      </w:tblGrid>
      <w:tr w:rsidR="00111857" w:rsidRPr="00111857" w14:paraId="466D2EB3" w14:textId="77777777" w:rsidTr="00A12537">
        <w:trPr>
          <w:cnfStyle w:val="100000000000" w:firstRow="1" w:lastRow="0" w:firstColumn="0" w:lastColumn="0" w:oddVBand="0" w:evenVBand="0" w:oddHBand="0" w:evenHBand="0" w:firstRowFirstColumn="0" w:firstRowLastColumn="0" w:lastRowFirstColumn="0" w:lastRowLastColumn="0"/>
          <w:tblHeader/>
          <w:jc w:val="left"/>
        </w:trPr>
        <w:tc>
          <w:tcPr>
            <w:tcW w:w="2773" w:type="dxa"/>
            <w:vAlign w:val="bottom"/>
          </w:tcPr>
          <w:p w14:paraId="493BD4E4" w14:textId="579C2970" w:rsidR="00111857" w:rsidRPr="00111857" w:rsidRDefault="00111857" w:rsidP="00111857">
            <w:pPr>
              <w:spacing w:before="40" w:after="40" w:line="300" w:lineRule="exact"/>
              <w:rPr>
                <w:i/>
                <w:iCs/>
                <w:sz w:val="18"/>
                <w:szCs w:val="26"/>
                <w:rtl/>
                <w:lang w:eastAsia="ar-SA"/>
              </w:rPr>
            </w:pPr>
            <w:r w:rsidRPr="00111857">
              <w:rPr>
                <w:i/>
                <w:iCs/>
                <w:sz w:val="18"/>
                <w:szCs w:val="26"/>
                <w:rtl/>
              </w:rPr>
              <w:t>وكالة التنفيذ</w:t>
            </w:r>
          </w:p>
        </w:tc>
        <w:tc>
          <w:tcPr>
            <w:tcW w:w="1386" w:type="dxa"/>
            <w:vAlign w:val="bottom"/>
          </w:tcPr>
          <w:p w14:paraId="1762FCC2" w14:textId="57FCB466" w:rsidR="00111857" w:rsidRPr="00111857" w:rsidRDefault="00111857" w:rsidP="00111857">
            <w:pPr>
              <w:spacing w:before="40" w:after="40" w:line="300" w:lineRule="exact"/>
              <w:rPr>
                <w:i/>
                <w:iCs/>
                <w:sz w:val="18"/>
                <w:szCs w:val="26"/>
                <w:rtl/>
                <w:lang w:eastAsia="ar-SA"/>
              </w:rPr>
            </w:pPr>
            <w:r w:rsidRPr="00111857">
              <w:rPr>
                <w:i/>
                <w:iCs/>
                <w:sz w:val="18"/>
                <w:szCs w:val="26"/>
                <w:rtl/>
              </w:rPr>
              <w:t>الوحدات السكنية</w:t>
            </w:r>
          </w:p>
        </w:tc>
        <w:tc>
          <w:tcPr>
            <w:tcW w:w="1932" w:type="dxa"/>
            <w:vAlign w:val="bottom"/>
          </w:tcPr>
          <w:p w14:paraId="4B874E5B" w14:textId="700AF3D3" w:rsidR="00111857" w:rsidRPr="00111857" w:rsidRDefault="00111857" w:rsidP="00111857">
            <w:pPr>
              <w:spacing w:before="40" w:after="40" w:line="300" w:lineRule="exact"/>
              <w:rPr>
                <w:i/>
                <w:iCs/>
                <w:sz w:val="18"/>
                <w:szCs w:val="26"/>
                <w:rtl/>
                <w:lang w:eastAsia="ar-SA"/>
              </w:rPr>
            </w:pPr>
            <w:proofErr w:type="spellStart"/>
            <w:r w:rsidRPr="00111857">
              <w:rPr>
                <w:i/>
                <w:iCs/>
                <w:sz w:val="18"/>
                <w:szCs w:val="26"/>
                <w:rtl/>
              </w:rPr>
              <w:t>التجزئات</w:t>
            </w:r>
            <w:proofErr w:type="spellEnd"/>
            <w:r w:rsidRPr="00111857">
              <w:rPr>
                <w:i/>
                <w:iCs/>
                <w:sz w:val="18"/>
                <w:szCs w:val="26"/>
                <w:rtl/>
              </w:rPr>
              <w:t xml:space="preserve"> السكنية المجهزة</w:t>
            </w:r>
          </w:p>
        </w:tc>
        <w:tc>
          <w:tcPr>
            <w:tcW w:w="1162" w:type="dxa"/>
            <w:vAlign w:val="bottom"/>
          </w:tcPr>
          <w:p w14:paraId="20D5D586" w14:textId="46F1F0D3" w:rsidR="00111857" w:rsidRPr="00111857" w:rsidRDefault="00111857" w:rsidP="00111857">
            <w:pPr>
              <w:spacing w:before="40" w:after="40" w:line="300" w:lineRule="exact"/>
              <w:rPr>
                <w:i/>
                <w:iCs/>
                <w:sz w:val="18"/>
                <w:szCs w:val="26"/>
                <w:rtl/>
                <w:lang w:eastAsia="ar-SA"/>
              </w:rPr>
            </w:pPr>
            <w:r w:rsidRPr="00111857">
              <w:rPr>
                <w:i/>
                <w:iCs/>
                <w:sz w:val="18"/>
                <w:szCs w:val="26"/>
                <w:rtl/>
              </w:rPr>
              <w:t>قروض السكن</w:t>
            </w:r>
          </w:p>
        </w:tc>
      </w:tr>
      <w:tr w:rsidR="00111857" w:rsidRPr="00111857" w14:paraId="4963C61D" w14:textId="77777777" w:rsidTr="00A12537">
        <w:trPr>
          <w:jc w:val="left"/>
        </w:trPr>
        <w:tc>
          <w:tcPr>
            <w:tcW w:w="2773" w:type="dxa"/>
          </w:tcPr>
          <w:p w14:paraId="65A56BA2" w14:textId="4902B4D1" w:rsidR="00111857" w:rsidRPr="00111857" w:rsidRDefault="00111857" w:rsidP="00A12537">
            <w:pPr>
              <w:spacing w:before="40" w:after="40" w:line="280" w:lineRule="exact"/>
              <w:rPr>
                <w:sz w:val="18"/>
                <w:szCs w:val="26"/>
                <w:rtl/>
                <w:lang w:eastAsia="ar-SA"/>
              </w:rPr>
            </w:pPr>
            <w:r w:rsidRPr="00111857">
              <w:rPr>
                <w:sz w:val="18"/>
                <w:szCs w:val="26"/>
                <w:rtl/>
              </w:rPr>
              <w:t>برنامج "</w:t>
            </w:r>
            <w:proofErr w:type="spellStart"/>
            <w:r w:rsidRPr="00111857">
              <w:rPr>
                <w:sz w:val="18"/>
                <w:szCs w:val="26"/>
                <w:rtl/>
              </w:rPr>
              <w:t>التويزة</w:t>
            </w:r>
            <w:proofErr w:type="spellEnd"/>
            <w:r w:rsidRPr="00111857">
              <w:rPr>
                <w:sz w:val="18"/>
                <w:szCs w:val="26"/>
                <w:rtl/>
              </w:rPr>
              <w:t>"</w:t>
            </w:r>
          </w:p>
        </w:tc>
        <w:tc>
          <w:tcPr>
            <w:tcW w:w="1386" w:type="dxa"/>
          </w:tcPr>
          <w:p w14:paraId="161F0131" w14:textId="69E5EAC4" w:rsidR="00111857" w:rsidRPr="00111857" w:rsidRDefault="00111857" w:rsidP="00A12537">
            <w:pPr>
              <w:spacing w:before="40" w:after="40" w:line="280" w:lineRule="exact"/>
              <w:rPr>
                <w:sz w:val="12"/>
                <w:szCs w:val="20"/>
                <w:rtl/>
                <w:lang w:eastAsia="ar-SA"/>
              </w:rPr>
            </w:pPr>
            <w:r w:rsidRPr="00111857">
              <w:rPr>
                <w:sz w:val="12"/>
                <w:szCs w:val="20"/>
                <w:rtl/>
              </w:rPr>
              <w:t>200 5</w:t>
            </w:r>
          </w:p>
        </w:tc>
        <w:tc>
          <w:tcPr>
            <w:tcW w:w="1932" w:type="dxa"/>
          </w:tcPr>
          <w:p w14:paraId="3E7D7863" w14:textId="4CBB0E1F" w:rsidR="00111857" w:rsidRPr="00111857" w:rsidRDefault="00111857" w:rsidP="00A12537">
            <w:pPr>
              <w:spacing w:before="40" w:after="40" w:line="280" w:lineRule="exact"/>
              <w:rPr>
                <w:sz w:val="12"/>
                <w:szCs w:val="20"/>
                <w:rtl/>
                <w:lang w:eastAsia="ar-SA"/>
              </w:rPr>
            </w:pPr>
            <w:r w:rsidRPr="00111857">
              <w:rPr>
                <w:sz w:val="12"/>
                <w:szCs w:val="20"/>
                <w:rtl/>
              </w:rPr>
              <w:t>-</w:t>
            </w:r>
          </w:p>
        </w:tc>
        <w:tc>
          <w:tcPr>
            <w:tcW w:w="1162" w:type="dxa"/>
          </w:tcPr>
          <w:p w14:paraId="6E8041A8" w14:textId="2EB3EA99" w:rsidR="00111857" w:rsidRPr="00111857" w:rsidRDefault="00111857" w:rsidP="00A12537">
            <w:pPr>
              <w:spacing w:before="40" w:after="40" w:line="280" w:lineRule="exact"/>
              <w:rPr>
                <w:sz w:val="12"/>
                <w:szCs w:val="20"/>
                <w:rtl/>
                <w:lang w:eastAsia="ar-SA"/>
              </w:rPr>
            </w:pPr>
            <w:r w:rsidRPr="00111857">
              <w:rPr>
                <w:sz w:val="12"/>
                <w:szCs w:val="20"/>
                <w:rtl/>
              </w:rPr>
              <w:t>000 20</w:t>
            </w:r>
          </w:p>
        </w:tc>
      </w:tr>
      <w:tr w:rsidR="00111857" w:rsidRPr="00111857" w14:paraId="3A14BE92" w14:textId="77777777" w:rsidTr="00A12537">
        <w:trPr>
          <w:jc w:val="left"/>
        </w:trPr>
        <w:tc>
          <w:tcPr>
            <w:tcW w:w="2773" w:type="dxa"/>
          </w:tcPr>
          <w:p w14:paraId="13B41896" w14:textId="07DF8AD3" w:rsidR="00111857" w:rsidRPr="00111857" w:rsidRDefault="00111857" w:rsidP="00A12537">
            <w:pPr>
              <w:spacing w:before="40" w:after="40" w:line="280" w:lineRule="exact"/>
              <w:rPr>
                <w:sz w:val="18"/>
                <w:szCs w:val="26"/>
                <w:rtl/>
                <w:lang w:eastAsia="ar-SA"/>
              </w:rPr>
            </w:pPr>
            <w:r w:rsidRPr="00111857">
              <w:rPr>
                <w:sz w:val="18"/>
                <w:szCs w:val="26"/>
                <w:rtl/>
              </w:rPr>
              <w:t>برنامج وكالة التنمية الحضرية</w:t>
            </w:r>
          </w:p>
        </w:tc>
        <w:tc>
          <w:tcPr>
            <w:tcW w:w="1386" w:type="dxa"/>
          </w:tcPr>
          <w:p w14:paraId="7F1FE1FE" w14:textId="346C3DD1" w:rsidR="00111857" w:rsidRPr="00111857" w:rsidRDefault="00111857" w:rsidP="00A12537">
            <w:pPr>
              <w:spacing w:before="40" w:after="40" w:line="280" w:lineRule="exact"/>
              <w:rPr>
                <w:sz w:val="12"/>
                <w:szCs w:val="20"/>
                <w:rtl/>
                <w:lang w:eastAsia="ar-SA"/>
              </w:rPr>
            </w:pPr>
            <w:r w:rsidRPr="00111857">
              <w:rPr>
                <w:sz w:val="12"/>
                <w:szCs w:val="20"/>
                <w:rtl/>
              </w:rPr>
              <w:t>-</w:t>
            </w:r>
          </w:p>
        </w:tc>
        <w:tc>
          <w:tcPr>
            <w:tcW w:w="1932" w:type="dxa"/>
          </w:tcPr>
          <w:p w14:paraId="052DD3A0" w14:textId="3F198C7C" w:rsidR="00111857" w:rsidRPr="00111857" w:rsidRDefault="00111857" w:rsidP="00A12537">
            <w:pPr>
              <w:spacing w:before="40" w:after="40" w:line="280" w:lineRule="exact"/>
              <w:rPr>
                <w:sz w:val="12"/>
                <w:szCs w:val="20"/>
                <w:rtl/>
                <w:lang w:eastAsia="ar-SA"/>
              </w:rPr>
            </w:pPr>
            <w:r w:rsidRPr="00111857">
              <w:rPr>
                <w:sz w:val="12"/>
                <w:szCs w:val="20"/>
                <w:rtl/>
              </w:rPr>
              <w:t>506 119</w:t>
            </w:r>
          </w:p>
        </w:tc>
        <w:tc>
          <w:tcPr>
            <w:tcW w:w="1162" w:type="dxa"/>
          </w:tcPr>
          <w:p w14:paraId="4A1C4876" w14:textId="473BC274" w:rsidR="00111857" w:rsidRPr="00111857" w:rsidRDefault="00111857" w:rsidP="00A12537">
            <w:pPr>
              <w:spacing w:before="40" w:after="40" w:line="280" w:lineRule="exact"/>
              <w:rPr>
                <w:sz w:val="12"/>
                <w:szCs w:val="20"/>
                <w:rtl/>
                <w:lang w:eastAsia="ar-SA"/>
              </w:rPr>
            </w:pPr>
            <w:r w:rsidRPr="00111857">
              <w:rPr>
                <w:sz w:val="12"/>
                <w:szCs w:val="20"/>
                <w:rtl/>
              </w:rPr>
              <w:t>-</w:t>
            </w:r>
          </w:p>
        </w:tc>
      </w:tr>
      <w:tr w:rsidR="00111857" w:rsidRPr="00111857" w14:paraId="3634D243" w14:textId="77777777" w:rsidTr="00A12537">
        <w:trPr>
          <w:jc w:val="left"/>
        </w:trPr>
        <w:tc>
          <w:tcPr>
            <w:tcW w:w="2773" w:type="dxa"/>
          </w:tcPr>
          <w:p w14:paraId="48DFA980" w14:textId="25DD6C6A" w:rsidR="00111857" w:rsidRPr="00111857" w:rsidRDefault="00111857" w:rsidP="00A12537">
            <w:pPr>
              <w:spacing w:before="40" w:after="40" w:line="280" w:lineRule="exact"/>
              <w:rPr>
                <w:sz w:val="18"/>
                <w:szCs w:val="26"/>
                <w:rtl/>
                <w:lang w:eastAsia="ar-SA"/>
              </w:rPr>
            </w:pPr>
            <w:r w:rsidRPr="00111857">
              <w:rPr>
                <w:sz w:val="18"/>
                <w:szCs w:val="26"/>
                <w:rtl/>
              </w:rPr>
              <w:t>برنامج تدخل خاص للجاليات التي تعيش في الخارج في ظروف استثنائية.</w:t>
            </w:r>
          </w:p>
        </w:tc>
        <w:tc>
          <w:tcPr>
            <w:tcW w:w="1386" w:type="dxa"/>
          </w:tcPr>
          <w:p w14:paraId="477671C2" w14:textId="378C41E2" w:rsidR="00111857" w:rsidRPr="00111857" w:rsidRDefault="00111857" w:rsidP="00A12537">
            <w:pPr>
              <w:spacing w:before="40" w:after="40" w:line="280" w:lineRule="exact"/>
              <w:rPr>
                <w:sz w:val="12"/>
                <w:szCs w:val="20"/>
                <w:rtl/>
                <w:lang w:eastAsia="ar-SA"/>
              </w:rPr>
            </w:pPr>
            <w:r w:rsidRPr="00111857">
              <w:rPr>
                <w:sz w:val="12"/>
                <w:szCs w:val="20"/>
                <w:rtl/>
              </w:rPr>
              <w:t>-</w:t>
            </w:r>
          </w:p>
        </w:tc>
        <w:tc>
          <w:tcPr>
            <w:tcW w:w="1932" w:type="dxa"/>
          </w:tcPr>
          <w:p w14:paraId="25F70CA6" w14:textId="522F46FD" w:rsidR="00111857" w:rsidRPr="00111857" w:rsidRDefault="00111857" w:rsidP="00A12537">
            <w:pPr>
              <w:spacing w:before="40" w:after="40" w:line="280" w:lineRule="exact"/>
              <w:rPr>
                <w:sz w:val="12"/>
                <w:szCs w:val="20"/>
                <w:rtl/>
                <w:lang w:eastAsia="ar-SA"/>
              </w:rPr>
            </w:pPr>
            <w:r w:rsidRPr="00111857">
              <w:rPr>
                <w:sz w:val="12"/>
                <w:szCs w:val="20"/>
                <w:rtl/>
              </w:rPr>
              <w:t>862</w:t>
            </w:r>
          </w:p>
        </w:tc>
        <w:tc>
          <w:tcPr>
            <w:tcW w:w="1162" w:type="dxa"/>
          </w:tcPr>
          <w:p w14:paraId="11AD08BC" w14:textId="5A9FB1EF" w:rsidR="00111857" w:rsidRPr="00111857" w:rsidRDefault="00111857" w:rsidP="00A12537">
            <w:pPr>
              <w:spacing w:before="40" w:after="40" w:line="280" w:lineRule="exact"/>
              <w:rPr>
                <w:sz w:val="12"/>
                <w:szCs w:val="20"/>
                <w:rtl/>
                <w:lang w:eastAsia="ar-SA"/>
              </w:rPr>
            </w:pPr>
            <w:r w:rsidRPr="00111857">
              <w:rPr>
                <w:sz w:val="12"/>
                <w:szCs w:val="20"/>
                <w:rtl/>
              </w:rPr>
              <w:t>-</w:t>
            </w:r>
          </w:p>
        </w:tc>
      </w:tr>
      <w:tr w:rsidR="00111857" w:rsidRPr="00111857" w14:paraId="756EE635" w14:textId="77777777" w:rsidTr="00A12537">
        <w:trPr>
          <w:jc w:val="left"/>
        </w:trPr>
        <w:tc>
          <w:tcPr>
            <w:tcW w:w="2773" w:type="dxa"/>
          </w:tcPr>
          <w:p w14:paraId="2373367F" w14:textId="3A94D4FB" w:rsidR="00111857" w:rsidRPr="00111857" w:rsidRDefault="00111857" w:rsidP="00A12537">
            <w:pPr>
              <w:spacing w:before="40" w:after="40" w:line="280" w:lineRule="exact"/>
              <w:rPr>
                <w:sz w:val="18"/>
                <w:szCs w:val="26"/>
                <w:rtl/>
                <w:lang w:eastAsia="ar-SA"/>
              </w:rPr>
            </w:pPr>
            <w:r w:rsidRPr="00111857">
              <w:rPr>
                <w:sz w:val="18"/>
                <w:szCs w:val="26"/>
                <w:rtl/>
              </w:rPr>
              <w:t>برنامج التدخل الخاص لفائدة الأسر المتضررة في منطقة الورف</w:t>
            </w:r>
          </w:p>
        </w:tc>
        <w:tc>
          <w:tcPr>
            <w:tcW w:w="1386" w:type="dxa"/>
          </w:tcPr>
          <w:p w14:paraId="15FE7E08" w14:textId="1AC85578" w:rsidR="00111857" w:rsidRPr="00111857" w:rsidRDefault="00111857" w:rsidP="00A12537">
            <w:pPr>
              <w:spacing w:before="40" w:after="40" w:line="280" w:lineRule="exact"/>
              <w:rPr>
                <w:sz w:val="12"/>
                <w:szCs w:val="20"/>
                <w:rtl/>
                <w:lang w:eastAsia="ar-SA"/>
              </w:rPr>
            </w:pPr>
            <w:r w:rsidRPr="00111857">
              <w:rPr>
                <w:sz w:val="12"/>
                <w:szCs w:val="20"/>
                <w:rtl/>
              </w:rPr>
              <w:t>157</w:t>
            </w:r>
          </w:p>
        </w:tc>
        <w:tc>
          <w:tcPr>
            <w:tcW w:w="1932" w:type="dxa"/>
          </w:tcPr>
          <w:p w14:paraId="5F35AEDA" w14:textId="7AC33EDC" w:rsidR="00111857" w:rsidRPr="00111857" w:rsidRDefault="00111857" w:rsidP="00A12537">
            <w:pPr>
              <w:spacing w:before="40" w:after="40" w:line="280" w:lineRule="exact"/>
              <w:rPr>
                <w:sz w:val="12"/>
                <w:szCs w:val="20"/>
                <w:rtl/>
                <w:lang w:eastAsia="ar-SA"/>
              </w:rPr>
            </w:pPr>
            <w:r w:rsidRPr="00111857">
              <w:rPr>
                <w:sz w:val="12"/>
                <w:szCs w:val="20"/>
                <w:rtl/>
              </w:rPr>
              <w:t>-</w:t>
            </w:r>
          </w:p>
        </w:tc>
        <w:tc>
          <w:tcPr>
            <w:tcW w:w="1162" w:type="dxa"/>
          </w:tcPr>
          <w:p w14:paraId="2981D902" w14:textId="3B79F6D7" w:rsidR="00111857" w:rsidRPr="00111857" w:rsidRDefault="00111857" w:rsidP="00A12537">
            <w:pPr>
              <w:spacing w:before="40" w:after="40" w:line="280" w:lineRule="exact"/>
              <w:rPr>
                <w:sz w:val="12"/>
                <w:szCs w:val="20"/>
                <w:rtl/>
                <w:lang w:eastAsia="ar-SA"/>
              </w:rPr>
            </w:pPr>
            <w:r w:rsidRPr="00111857">
              <w:rPr>
                <w:sz w:val="12"/>
                <w:szCs w:val="20"/>
                <w:rtl/>
              </w:rPr>
              <w:t>-</w:t>
            </w:r>
          </w:p>
        </w:tc>
      </w:tr>
      <w:tr w:rsidR="00111857" w:rsidRPr="00111857" w14:paraId="4CDB2A1C" w14:textId="77777777" w:rsidTr="00A12537">
        <w:trPr>
          <w:jc w:val="left"/>
        </w:trPr>
        <w:tc>
          <w:tcPr>
            <w:tcW w:w="2773" w:type="dxa"/>
          </w:tcPr>
          <w:p w14:paraId="3A828035" w14:textId="7ABB7D0B" w:rsidR="00111857" w:rsidRPr="00111857" w:rsidRDefault="00111857" w:rsidP="00A12537">
            <w:pPr>
              <w:spacing w:before="40" w:after="40" w:line="280" w:lineRule="exact"/>
              <w:rPr>
                <w:sz w:val="18"/>
                <w:szCs w:val="26"/>
                <w:rtl/>
                <w:lang w:eastAsia="ar-SA"/>
              </w:rPr>
            </w:pPr>
            <w:r w:rsidRPr="00111857">
              <w:rPr>
                <w:sz w:val="18"/>
                <w:szCs w:val="26"/>
                <w:rtl/>
              </w:rPr>
              <w:t>برنامج "السكن" مع شركة "</w:t>
            </w:r>
            <w:proofErr w:type="spellStart"/>
            <w:r w:rsidRPr="00111857">
              <w:rPr>
                <w:sz w:val="18"/>
                <w:szCs w:val="26"/>
                <w:rtl/>
              </w:rPr>
              <w:t>سنيم</w:t>
            </w:r>
            <w:proofErr w:type="spellEnd"/>
            <w:r w:rsidRPr="00111857">
              <w:rPr>
                <w:sz w:val="18"/>
                <w:szCs w:val="26"/>
                <w:rtl/>
              </w:rPr>
              <w:t xml:space="preserve">" في </w:t>
            </w:r>
            <w:proofErr w:type="spellStart"/>
            <w:r w:rsidRPr="00111857">
              <w:rPr>
                <w:sz w:val="18"/>
                <w:szCs w:val="26"/>
                <w:rtl/>
              </w:rPr>
              <w:t>الزويرات</w:t>
            </w:r>
            <w:proofErr w:type="spellEnd"/>
          </w:p>
        </w:tc>
        <w:tc>
          <w:tcPr>
            <w:tcW w:w="1386" w:type="dxa"/>
          </w:tcPr>
          <w:p w14:paraId="3B7D3BF5" w14:textId="12839252" w:rsidR="00111857" w:rsidRPr="00111857" w:rsidRDefault="00111857" w:rsidP="00A12537">
            <w:pPr>
              <w:spacing w:before="40" w:after="40" w:line="280" w:lineRule="exact"/>
              <w:rPr>
                <w:sz w:val="12"/>
                <w:szCs w:val="20"/>
                <w:rtl/>
                <w:lang w:eastAsia="ar-SA"/>
              </w:rPr>
            </w:pPr>
            <w:r w:rsidRPr="00111857">
              <w:rPr>
                <w:sz w:val="12"/>
                <w:szCs w:val="20"/>
                <w:rtl/>
              </w:rPr>
              <w:t>600</w:t>
            </w:r>
          </w:p>
        </w:tc>
        <w:tc>
          <w:tcPr>
            <w:tcW w:w="1932" w:type="dxa"/>
          </w:tcPr>
          <w:p w14:paraId="4E720384" w14:textId="2F4F6DCB" w:rsidR="00111857" w:rsidRPr="00111857" w:rsidRDefault="00111857" w:rsidP="00A12537">
            <w:pPr>
              <w:spacing w:before="40" w:after="40" w:line="280" w:lineRule="exact"/>
              <w:rPr>
                <w:sz w:val="12"/>
                <w:szCs w:val="20"/>
                <w:rtl/>
                <w:lang w:eastAsia="ar-SA"/>
              </w:rPr>
            </w:pPr>
            <w:r w:rsidRPr="00111857">
              <w:rPr>
                <w:sz w:val="12"/>
                <w:szCs w:val="20"/>
                <w:rtl/>
              </w:rPr>
              <w:t>-</w:t>
            </w:r>
          </w:p>
        </w:tc>
        <w:tc>
          <w:tcPr>
            <w:tcW w:w="1162" w:type="dxa"/>
          </w:tcPr>
          <w:p w14:paraId="06FDACCF" w14:textId="50FF67DA" w:rsidR="00111857" w:rsidRPr="00111857" w:rsidRDefault="00111857" w:rsidP="00A12537">
            <w:pPr>
              <w:spacing w:before="40" w:after="40" w:line="280" w:lineRule="exact"/>
              <w:rPr>
                <w:sz w:val="12"/>
                <w:szCs w:val="20"/>
                <w:rtl/>
                <w:lang w:eastAsia="ar-SA"/>
              </w:rPr>
            </w:pPr>
            <w:r w:rsidRPr="00111857">
              <w:rPr>
                <w:sz w:val="12"/>
                <w:szCs w:val="20"/>
                <w:rtl/>
              </w:rPr>
              <w:t>-</w:t>
            </w:r>
          </w:p>
        </w:tc>
      </w:tr>
      <w:tr w:rsidR="00111857" w:rsidRPr="00111857" w14:paraId="5940CB3A" w14:textId="77777777" w:rsidTr="00A12537">
        <w:trPr>
          <w:cnfStyle w:val="010000000000" w:firstRow="0" w:lastRow="1" w:firstColumn="0" w:lastColumn="0" w:oddVBand="0" w:evenVBand="0" w:oddHBand="0" w:evenHBand="0" w:firstRowFirstColumn="0" w:firstRowLastColumn="0" w:lastRowFirstColumn="0" w:lastRowLastColumn="0"/>
          <w:jc w:val="left"/>
        </w:trPr>
        <w:tc>
          <w:tcPr>
            <w:tcW w:w="2773" w:type="dxa"/>
          </w:tcPr>
          <w:p w14:paraId="0EEB54C2" w14:textId="05B9035D" w:rsidR="00111857" w:rsidRPr="00111857" w:rsidRDefault="00111857" w:rsidP="00A12537">
            <w:pPr>
              <w:spacing w:before="40" w:after="40" w:line="280" w:lineRule="exact"/>
              <w:rPr>
                <w:sz w:val="18"/>
                <w:szCs w:val="26"/>
                <w:rtl/>
                <w:lang w:eastAsia="ar-SA"/>
              </w:rPr>
            </w:pPr>
            <w:r w:rsidRPr="00111857">
              <w:rPr>
                <w:sz w:val="18"/>
                <w:szCs w:val="26"/>
                <w:rtl/>
              </w:rPr>
              <w:t xml:space="preserve">برنامج </w:t>
            </w:r>
            <w:r w:rsidRPr="00111857">
              <w:rPr>
                <w:rFonts w:hint="cs"/>
                <w:sz w:val="18"/>
                <w:szCs w:val="26"/>
                <w:rtl/>
              </w:rPr>
              <w:t>"</w:t>
            </w:r>
            <w:r w:rsidRPr="00111857">
              <w:rPr>
                <w:sz w:val="18"/>
                <w:szCs w:val="26"/>
                <w:rtl/>
              </w:rPr>
              <w:t>السكن</w:t>
            </w:r>
            <w:r w:rsidRPr="00111857">
              <w:rPr>
                <w:rFonts w:hint="cs"/>
                <w:sz w:val="18"/>
                <w:szCs w:val="26"/>
                <w:rtl/>
              </w:rPr>
              <w:t>"</w:t>
            </w:r>
            <w:r w:rsidRPr="00111857">
              <w:rPr>
                <w:sz w:val="18"/>
                <w:szCs w:val="26"/>
                <w:rtl/>
              </w:rPr>
              <w:t xml:space="preserve"> في مدينة الشامي</w:t>
            </w:r>
          </w:p>
        </w:tc>
        <w:tc>
          <w:tcPr>
            <w:tcW w:w="1386" w:type="dxa"/>
          </w:tcPr>
          <w:p w14:paraId="751F4F1F" w14:textId="5C911054" w:rsidR="00111857" w:rsidRPr="00111857" w:rsidRDefault="00111857" w:rsidP="00A12537">
            <w:pPr>
              <w:spacing w:before="40" w:after="40" w:line="280" w:lineRule="exact"/>
              <w:rPr>
                <w:sz w:val="12"/>
                <w:szCs w:val="20"/>
                <w:rtl/>
                <w:lang w:eastAsia="ar-SA"/>
              </w:rPr>
            </w:pPr>
            <w:r w:rsidRPr="00111857">
              <w:rPr>
                <w:sz w:val="12"/>
                <w:szCs w:val="20"/>
                <w:rtl/>
              </w:rPr>
              <w:t>50</w:t>
            </w:r>
          </w:p>
        </w:tc>
        <w:tc>
          <w:tcPr>
            <w:tcW w:w="1932" w:type="dxa"/>
          </w:tcPr>
          <w:p w14:paraId="4D2B3E63" w14:textId="1533BF91" w:rsidR="00111857" w:rsidRPr="00111857" w:rsidRDefault="00111857" w:rsidP="00A12537">
            <w:pPr>
              <w:spacing w:before="40" w:after="40" w:line="280" w:lineRule="exact"/>
              <w:rPr>
                <w:sz w:val="12"/>
                <w:szCs w:val="20"/>
                <w:rtl/>
                <w:lang w:eastAsia="ar-SA"/>
              </w:rPr>
            </w:pPr>
            <w:r w:rsidRPr="00111857">
              <w:rPr>
                <w:sz w:val="12"/>
                <w:szCs w:val="20"/>
                <w:rtl/>
              </w:rPr>
              <w:t>-</w:t>
            </w:r>
          </w:p>
        </w:tc>
        <w:tc>
          <w:tcPr>
            <w:tcW w:w="1162" w:type="dxa"/>
          </w:tcPr>
          <w:p w14:paraId="0F054BFC" w14:textId="713FF68D" w:rsidR="00111857" w:rsidRPr="00111857" w:rsidRDefault="00111857" w:rsidP="00A12537">
            <w:pPr>
              <w:spacing w:before="40" w:after="40" w:line="280" w:lineRule="exact"/>
              <w:rPr>
                <w:sz w:val="12"/>
                <w:szCs w:val="20"/>
                <w:rtl/>
                <w:lang w:eastAsia="ar-SA"/>
              </w:rPr>
            </w:pPr>
            <w:r w:rsidRPr="00111857">
              <w:rPr>
                <w:sz w:val="12"/>
                <w:szCs w:val="20"/>
                <w:rtl/>
              </w:rPr>
              <w:t>-</w:t>
            </w:r>
          </w:p>
        </w:tc>
      </w:tr>
    </w:tbl>
    <w:p w14:paraId="67241F54" w14:textId="33C39E5A" w:rsidR="00BA21FD" w:rsidRPr="00BA21FD" w:rsidRDefault="00BB747A" w:rsidP="00BB747A">
      <w:pPr>
        <w:pStyle w:val="H23GA"/>
        <w:rPr>
          <w:rFonts w:hint="eastAsia"/>
          <w:b w:val="0"/>
          <w:bCs w:val="0"/>
        </w:rPr>
      </w:pPr>
      <w:r>
        <w:rPr>
          <w:rtl/>
        </w:rPr>
        <w:tab/>
      </w:r>
      <w:r w:rsidRPr="00FC72F4">
        <w:rPr>
          <w:rFonts w:ascii="Times New Roman" w:hAnsi="Times New Roman"/>
          <w:b w:val="0"/>
          <w:bCs w:val="0"/>
          <w:rtl/>
        </w:rPr>
        <w:tab/>
      </w:r>
      <w:r w:rsidR="00BA21FD" w:rsidRPr="00FC72F4">
        <w:rPr>
          <w:rFonts w:ascii="Times New Roman" w:hAnsi="Times New Roman"/>
          <w:b w:val="0"/>
          <w:bCs w:val="0"/>
          <w:rtl/>
        </w:rPr>
        <w:t xml:space="preserve">الجدول </w:t>
      </w:r>
      <w:r w:rsidR="00BA21FD" w:rsidRPr="00FC72F4">
        <w:rPr>
          <w:rFonts w:ascii="Times New Roman" w:hAnsi="Times New Roman"/>
          <w:b w:val="0"/>
          <w:bCs w:val="0"/>
          <w:szCs w:val="20"/>
          <w:rtl/>
        </w:rPr>
        <w:t>7</w:t>
      </w:r>
      <w:r w:rsidRPr="00FC72F4">
        <w:rPr>
          <w:rFonts w:ascii="Times New Roman" w:hAnsi="Times New Roman"/>
          <w:b w:val="0"/>
          <w:bCs w:val="0"/>
          <w:rtl/>
        </w:rPr>
        <w:tab/>
      </w:r>
      <w:r w:rsidRPr="00FC72F4">
        <w:rPr>
          <w:rFonts w:ascii="Times New Roman" w:hAnsi="Times New Roman"/>
          <w:b w:val="0"/>
          <w:bCs w:val="0"/>
          <w:rtl/>
        </w:rPr>
        <w:br/>
      </w:r>
      <w:r w:rsidR="00BA21FD" w:rsidRPr="00BA21FD">
        <w:rPr>
          <w:b w:val="0"/>
          <w:bCs w:val="0"/>
          <w:rtl/>
        </w:rPr>
        <w:t>برنامج التنمية العمرانية</w:t>
      </w:r>
    </w:p>
    <w:tbl>
      <w:tblPr>
        <w:tblStyle w:val="TABLEA"/>
        <w:bidiVisual/>
        <w:tblW w:w="7256" w:type="dxa"/>
        <w:jc w:val="left"/>
        <w:tblInd w:w="1247" w:type="dxa"/>
        <w:tblLayout w:type="fixed"/>
        <w:tblLook w:val="04E0" w:firstRow="1" w:lastRow="1" w:firstColumn="1" w:lastColumn="0" w:noHBand="0" w:noVBand="1"/>
      </w:tblPr>
      <w:tblGrid>
        <w:gridCol w:w="5393"/>
        <w:gridCol w:w="1863"/>
      </w:tblGrid>
      <w:tr w:rsidR="00BA21FD" w:rsidRPr="00BB747A" w14:paraId="055AE0FC" w14:textId="77777777" w:rsidTr="00BB747A">
        <w:trPr>
          <w:cnfStyle w:val="100000000000" w:firstRow="1" w:lastRow="0" w:firstColumn="0" w:lastColumn="0" w:oddVBand="0" w:evenVBand="0" w:oddHBand="0" w:evenHBand="0" w:firstRowFirstColumn="0" w:firstRowLastColumn="0" w:lastRowFirstColumn="0" w:lastRowLastColumn="0"/>
          <w:tblHeader/>
          <w:jc w:val="left"/>
        </w:trPr>
        <w:tc>
          <w:tcPr>
            <w:tcW w:w="5393" w:type="dxa"/>
            <w:vAlign w:val="bottom"/>
          </w:tcPr>
          <w:p w14:paraId="6FD2BDEB" w14:textId="77777777" w:rsidR="00BA21FD" w:rsidRPr="00BB747A" w:rsidRDefault="00BA21FD" w:rsidP="00BB747A">
            <w:pPr>
              <w:pStyle w:val="SingleTxtGA"/>
              <w:spacing w:before="40" w:after="40" w:line="300" w:lineRule="exact"/>
              <w:ind w:left="113" w:right="113"/>
              <w:rPr>
                <w:i/>
                <w:iCs/>
                <w:sz w:val="18"/>
                <w:szCs w:val="26"/>
              </w:rPr>
            </w:pPr>
            <w:r w:rsidRPr="00BB747A">
              <w:rPr>
                <w:i/>
                <w:iCs/>
                <w:sz w:val="18"/>
                <w:szCs w:val="26"/>
                <w:rtl/>
              </w:rPr>
              <w:t>وكالة التنفيذ</w:t>
            </w:r>
          </w:p>
        </w:tc>
        <w:tc>
          <w:tcPr>
            <w:tcW w:w="1863" w:type="dxa"/>
            <w:vAlign w:val="bottom"/>
          </w:tcPr>
          <w:p w14:paraId="02CCC980" w14:textId="77777777" w:rsidR="00BA21FD" w:rsidRPr="00BB747A" w:rsidRDefault="00BA21FD" w:rsidP="00BB747A">
            <w:pPr>
              <w:pStyle w:val="SingleTxtGA"/>
              <w:spacing w:before="40" w:after="40" w:line="300" w:lineRule="exact"/>
              <w:ind w:left="113" w:right="113"/>
              <w:rPr>
                <w:i/>
                <w:iCs/>
                <w:sz w:val="18"/>
                <w:szCs w:val="26"/>
              </w:rPr>
            </w:pPr>
            <w:r w:rsidRPr="00BB747A">
              <w:rPr>
                <w:i/>
                <w:iCs/>
                <w:sz w:val="18"/>
                <w:szCs w:val="26"/>
                <w:rtl/>
              </w:rPr>
              <w:t>قطع أرض</w:t>
            </w:r>
            <w:r w:rsidRPr="00BB747A">
              <w:rPr>
                <w:rFonts w:hint="cs"/>
                <w:i/>
                <w:iCs/>
                <w:sz w:val="18"/>
                <w:szCs w:val="26"/>
                <w:rtl/>
              </w:rPr>
              <w:t>ية</w:t>
            </w:r>
            <w:r w:rsidRPr="00BB747A">
              <w:rPr>
                <w:i/>
                <w:iCs/>
                <w:sz w:val="18"/>
                <w:szCs w:val="26"/>
                <w:rtl/>
              </w:rPr>
              <w:t xml:space="preserve"> مجهزة للسكن</w:t>
            </w:r>
          </w:p>
        </w:tc>
      </w:tr>
      <w:tr w:rsidR="00BA21FD" w:rsidRPr="00BB747A" w14:paraId="090E1A94" w14:textId="77777777" w:rsidTr="00BB747A">
        <w:trPr>
          <w:jc w:val="left"/>
        </w:trPr>
        <w:tc>
          <w:tcPr>
            <w:tcW w:w="5393" w:type="dxa"/>
          </w:tcPr>
          <w:p w14:paraId="0A75E0D8"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xml:space="preserve">برنامج تحديث مدينة عدل بغرو الذي ينفذه برنامج التجمعات المحلية </w:t>
            </w:r>
          </w:p>
        </w:tc>
        <w:tc>
          <w:tcPr>
            <w:tcW w:w="1863" w:type="dxa"/>
          </w:tcPr>
          <w:p w14:paraId="673F78E7" w14:textId="77777777" w:rsidR="00BA21FD" w:rsidRPr="00BB747A" w:rsidRDefault="00BA21FD" w:rsidP="00BB747A">
            <w:pPr>
              <w:pStyle w:val="SingleTxtGA"/>
              <w:spacing w:before="40" w:after="40" w:line="300" w:lineRule="exact"/>
              <w:ind w:left="113" w:right="113"/>
              <w:rPr>
                <w:sz w:val="18"/>
                <w:szCs w:val="26"/>
              </w:rPr>
            </w:pPr>
            <w:r w:rsidRPr="002B2700">
              <w:rPr>
                <w:sz w:val="18"/>
                <w:szCs w:val="20"/>
                <w:rtl/>
              </w:rPr>
              <w:t>359</w:t>
            </w:r>
            <w:r w:rsidRPr="00BB747A">
              <w:rPr>
                <w:sz w:val="18"/>
                <w:szCs w:val="26"/>
                <w:rtl/>
              </w:rPr>
              <w:t xml:space="preserve"> </w:t>
            </w:r>
            <w:r w:rsidRPr="002B2700">
              <w:rPr>
                <w:sz w:val="18"/>
                <w:szCs w:val="20"/>
                <w:rtl/>
              </w:rPr>
              <w:t>4</w:t>
            </w:r>
          </w:p>
        </w:tc>
      </w:tr>
      <w:tr w:rsidR="00BA21FD" w:rsidRPr="00BB747A" w14:paraId="2C6136A7" w14:textId="77777777" w:rsidTr="00111857">
        <w:trPr>
          <w:cnfStyle w:val="010000000000" w:firstRow="0" w:lastRow="1" w:firstColumn="0" w:lastColumn="0" w:oddVBand="0" w:evenVBand="0" w:oddHBand="0" w:evenHBand="0" w:firstRowFirstColumn="0" w:firstRowLastColumn="0" w:lastRowFirstColumn="0" w:lastRowLastColumn="0"/>
          <w:jc w:val="left"/>
        </w:trPr>
        <w:tc>
          <w:tcPr>
            <w:tcW w:w="5393" w:type="dxa"/>
          </w:tcPr>
          <w:p w14:paraId="7D1E587C" w14:textId="4682C1FC" w:rsidR="00BA21FD" w:rsidRPr="00BB747A" w:rsidRDefault="00BA21FD" w:rsidP="00BB747A">
            <w:pPr>
              <w:pStyle w:val="SingleTxtGA"/>
              <w:spacing w:before="40" w:after="40" w:line="300" w:lineRule="exact"/>
              <w:ind w:left="113" w:right="113"/>
              <w:rPr>
                <w:sz w:val="18"/>
                <w:szCs w:val="26"/>
              </w:rPr>
            </w:pPr>
            <w:r w:rsidRPr="00BB747A">
              <w:rPr>
                <w:sz w:val="18"/>
                <w:szCs w:val="26"/>
                <w:rtl/>
              </w:rPr>
              <w:t xml:space="preserve">برنامج </w:t>
            </w:r>
            <w:r w:rsidRPr="002B2700">
              <w:rPr>
                <w:sz w:val="18"/>
                <w:szCs w:val="20"/>
                <w:rtl/>
              </w:rPr>
              <w:t>13</w:t>
            </w:r>
            <w:r w:rsidRPr="00BB747A">
              <w:rPr>
                <w:sz w:val="18"/>
                <w:szCs w:val="26"/>
                <w:rtl/>
              </w:rPr>
              <w:t xml:space="preserve"> مركز</w:t>
            </w:r>
            <w:r w:rsidRPr="00BB747A">
              <w:rPr>
                <w:rFonts w:hint="cs"/>
                <w:sz w:val="18"/>
                <w:szCs w:val="26"/>
                <w:rtl/>
              </w:rPr>
              <w:t>ا</w:t>
            </w:r>
            <w:r w:rsidR="00BC4290">
              <w:rPr>
                <w:rFonts w:hint="cs"/>
                <w:sz w:val="18"/>
                <w:szCs w:val="26"/>
                <w:rtl/>
              </w:rPr>
              <w:t>ً</w:t>
            </w:r>
            <w:r w:rsidRPr="00BB747A">
              <w:rPr>
                <w:sz w:val="18"/>
                <w:szCs w:val="26"/>
                <w:rtl/>
              </w:rPr>
              <w:t xml:space="preserve"> مدينة ومركز</w:t>
            </w:r>
            <w:r w:rsidRPr="00BB747A">
              <w:rPr>
                <w:rFonts w:hint="cs"/>
                <w:sz w:val="18"/>
                <w:szCs w:val="26"/>
                <w:rtl/>
              </w:rPr>
              <w:t>ا</w:t>
            </w:r>
            <w:r w:rsidR="00BC4290">
              <w:rPr>
                <w:rFonts w:hint="cs"/>
                <w:sz w:val="18"/>
                <w:szCs w:val="26"/>
                <w:rtl/>
              </w:rPr>
              <w:t>ً</w:t>
            </w:r>
            <w:r w:rsidRPr="00BB747A">
              <w:rPr>
                <w:sz w:val="18"/>
                <w:szCs w:val="26"/>
                <w:rtl/>
              </w:rPr>
              <w:t xml:space="preserve"> حضري</w:t>
            </w:r>
            <w:r w:rsidRPr="00BB747A">
              <w:rPr>
                <w:rFonts w:hint="cs"/>
                <w:sz w:val="18"/>
                <w:szCs w:val="26"/>
                <w:rtl/>
              </w:rPr>
              <w:t>ا</w:t>
            </w:r>
            <w:r w:rsidR="00BC4290">
              <w:rPr>
                <w:rFonts w:hint="cs"/>
                <w:sz w:val="18"/>
                <w:szCs w:val="26"/>
                <w:rtl/>
              </w:rPr>
              <w:t>ً</w:t>
            </w:r>
            <w:r w:rsidRPr="00BB747A">
              <w:rPr>
                <w:sz w:val="18"/>
                <w:szCs w:val="26"/>
                <w:rtl/>
              </w:rPr>
              <w:t xml:space="preserve"> تنفذه شركة "إسكان":</w:t>
            </w:r>
          </w:p>
          <w:p w14:paraId="10357A25"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نواذيبو</w:t>
            </w:r>
          </w:p>
          <w:p w14:paraId="6E9BA2E6"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روسو</w:t>
            </w:r>
          </w:p>
          <w:p w14:paraId="63C53A01"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بنشاب الجديد</w:t>
            </w:r>
          </w:p>
          <w:p w14:paraId="204F1A4C"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xml:space="preserve">- </w:t>
            </w:r>
            <w:proofErr w:type="spellStart"/>
            <w:r w:rsidRPr="00BB747A">
              <w:rPr>
                <w:sz w:val="18"/>
                <w:szCs w:val="26"/>
                <w:rtl/>
              </w:rPr>
              <w:t>أكجوجت</w:t>
            </w:r>
            <w:proofErr w:type="spellEnd"/>
          </w:p>
          <w:p w14:paraId="15B09899"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w:t>
            </w:r>
            <w:proofErr w:type="spellStart"/>
            <w:r w:rsidRPr="00BB747A">
              <w:rPr>
                <w:sz w:val="18"/>
                <w:szCs w:val="26"/>
                <w:rtl/>
              </w:rPr>
              <w:t>الزويرات</w:t>
            </w:r>
            <w:proofErr w:type="spellEnd"/>
          </w:p>
          <w:p w14:paraId="32DAE7E5"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كيدي</w:t>
            </w:r>
          </w:p>
          <w:p w14:paraId="12FF0C85"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xml:space="preserve">- </w:t>
            </w:r>
            <w:proofErr w:type="spellStart"/>
            <w:r w:rsidRPr="00BB747A">
              <w:rPr>
                <w:sz w:val="18"/>
                <w:szCs w:val="26"/>
                <w:rtl/>
              </w:rPr>
              <w:t>أليغ</w:t>
            </w:r>
            <w:proofErr w:type="spellEnd"/>
          </w:p>
          <w:p w14:paraId="5D8FF300"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xml:space="preserve">- </w:t>
            </w:r>
            <w:proofErr w:type="spellStart"/>
            <w:r w:rsidRPr="00BB747A">
              <w:rPr>
                <w:sz w:val="18"/>
                <w:szCs w:val="26"/>
                <w:rtl/>
              </w:rPr>
              <w:t>بولنوار</w:t>
            </w:r>
            <w:proofErr w:type="spellEnd"/>
          </w:p>
          <w:p w14:paraId="766A390A"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xml:space="preserve">- </w:t>
            </w:r>
            <w:proofErr w:type="spellStart"/>
            <w:r w:rsidRPr="00BB747A">
              <w:rPr>
                <w:sz w:val="18"/>
                <w:szCs w:val="26"/>
                <w:rtl/>
              </w:rPr>
              <w:t>بوتلميت</w:t>
            </w:r>
            <w:proofErr w:type="spellEnd"/>
          </w:p>
          <w:p w14:paraId="641B2001"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xml:space="preserve">- </w:t>
            </w:r>
            <w:proofErr w:type="spellStart"/>
            <w:r w:rsidRPr="00BB747A">
              <w:rPr>
                <w:sz w:val="18"/>
                <w:szCs w:val="26"/>
                <w:rtl/>
              </w:rPr>
              <w:t>نب</w:t>
            </w:r>
            <w:r w:rsidRPr="00BB747A">
              <w:rPr>
                <w:rFonts w:hint="cs"/>
                <w:sz w:val="18"/>
                <w:szCs w:val="26"/>
                <w:rtl/>
              </w:rPr>
              <w:t>ي</w:t>
            </w:r>
            <w:r w:rsidRPr="00BB747A">
              <w:rPr>
                <w:sz w:val="18"/>
                <w:szCs w:val="26"/>
                <w:rtl/>
              </w:rPr>
              <w:t>ك</w:t>
            </w:r>
            <w:r w:rsidRPr="00BB747A">
              <w:rPr>
                <w:rFonts w:hint="cs"/>
                <w:sz w:val="18"/>
                <w:szCs w:val="26"/>
                <w:rtl/>
              </w:rPr>
              <w:t>ة</w:t>
            </w:r>
            <w:proofErr w:type="spellEnd"/>
            <w:r w:rsidRPr="00BB747A">
              <w:rPr>
                <w:sz w:val="18"/>
                <w:szCs w:val="26"/>
                <w:rtl/>
              </w:rPr>
              <w:t xml:space="preserve"> لحواش</w:t>
            </w:r>
          </w:p>
          <w:p w14:paraId="7FA7AB70"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xml:space="preserve">- بير </w:t>
            </w:r>
            <w:proofErr w:type="spellStart"/>
            <w:r w:rsidRPr="00BB747A">
              <w:rPr>
                <w:sz w:val="18"/>
                <w:szCs w:val="26"/>
                <w:rtl/>
              </w:rPr>
              <w:t>موغرين</w:t>
            </w:r>
            <w:proofErr w:type="spellEnd"/>
          </w:p>
          <w:p w14:paraId="5E68E929"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 الشامي</w:t>
            </w:r>
          </w:p>
          <w:p w14:paraId="79C5C54C" w14:textId="77777777" w:rsidR="00BA21FD" w:rsidRPr="00BB747A" w:rsidRDefault="00BA21FD" w:rsidP="00BB747A">
            <w:pPr>
              <w:pStyle w:val="SingleTxtGA"/>
              <w:spacing w:before="40" w:after="40" w:line="300" w:lineRule="exact"/>
              <w:ind w:left="113" w:right="113"/>
              <w:rPr>
                <w:sz w:val="18"/>
                <w:szCs w:val="26"/>
              </w:rPr>
            </w:pPr>
            <w:r w:rsidRPr="00BB747A">
              <w:rPr>
                <w:sz w:val="18"/>
                <w:szCs w:val="26"/>
                <w:rtl/>
              </w:rPr>
              <w:t>-</w:t>
            </w:r>
            <w:proofErr w:type="spellStart"/>
            <w:r w:rsidRPr="00BB747A">
              <w:rPr>
                <w:sz w:val="18"/>
                <w:szCs w:val="26"/>
                <w:rtl/>
              </w:rPr>
              <w:t>سليبا</w:t>
            </w:r>
            <w:r w:rsidRPr="00BB747A">
              <w:rPr>
                <w:rFonts w:hint="cs"/>
                <w:sz w:val="18"/>
                <w:szCs w:val="26"/>
                <w:rtl/>
              </w:rPr>
              <w:t>ب</w:t>
            </w:r>
            <w:r w:rsidRPr="00BB747A">
              <w:rPr>
                <w:sz w:val="18"/>
                <w:szCs w:val="26"/>
                <w:rtl/>
              </w:rPr>
              <w:t>ي</w:t>
            </w:r>
            <w:proofErr w:type="spellEnd"/>
            <w:r w:rsidRPr="00BB747A">
              <w:rPr>
                <w:sz w:val="18"/>
                <w:szCs w:val="26"/>
                <w:rtl/>
              </w:rPr>
              <w:t xml:space="preserve"> </w:t>
            </w:r>
          </w:p>
        </w:tc>
        <w:tc>
          <w:tcPr>
            <w:tcW w:w="1863" w:type="dxa"/>
            <w:vAlign w:val="bottom"/>
          </w:tcPr>
          <w:p w14:paraId="332EFB08" w14:textId="77777777" w:rsidR="00BA21FD" w:rsidRPr="00BB747A" w:rsidRDefault="00BA21FD" w:rsidP="00111857">
            <w:pPr>
              <w:pStyle w:val="SingleTxtGA"/>
              <w:spacing w:before="40" w:after="40" w:line="300" w:lineRule="exact"/>
              <w:ind w:left="113" w:right="113"/>
              <w:jc w:val="left"/>
              <w:rPr>
                <w:sz w:val="18"/>
                <w:szCs w:val="26"/>
              </w:rPr>
            </w:pPr>
            <w:r w:rsidRPr="002B2700">
              <w:rPr>
                <w:sz w:val="18"/>
                <w:szCs w:val="20"/>
                <w:rtl/>
              </w:rPr>
              <w:t>000</w:t>
            </w:r>
            <w:r w:rsidRPr="00BB747A">
              <w:rPr>
                <w:sz w:val="18"/>
                <w:szCs w:val="26"/>
                <w:rtl/>
              </w:rPr>
              <w:t xml:space="preserve"> </w:t>
            </w:r>
            <w:r w:rsidRPr="002B2700">
              <w:rPr>
                <w:sz w:val="18"/>
                <w:szCs w:val="20"/>
                <w:rtl/>
              </w:rPr>
              <w:t>23</w:t>
            </w:r>
          </w:p>
        </w:tc>
      </w:tr>
    </w:tbl>
    <w:p w14:paraId="7766B989" w14:textId="1E17ACBD" w:rsidR="00BA21FD" w:rsidRDefault="00BB747A" w:rsidP="00BB747A">
      <w:pPr>
        <w:pStyle w:val="H23GA"/>
        <w:rPr>
          <w:rFonts w:hint="eastAsia"/>
          <w:rtl/>
        </w:rPr>
      </w:pPr>
      <w:r>
        <w:rPr>
          <w:rtl/>
        </w:rPr>
        <w:lastRenderedPageBreak/>
        <w:tab/>
      </w:r>
      <w:r w:rsidRPr="00A12537">
        <w:rPr>
          <w:rFonts w:ascii="Times New Roman" w:hAnsi="Times New Roman"/>
          <w:b w:val="0"/>
          <w:bCs w:val="0"/>
          <w:rtl/>
        </w:rPr>
        <w:tab/>
      </w:r>
      <w:r w:rsidR="00BA21FD" w:rsidRPr="00A12537">
        <w:rPr>
          <w:rFonts w:ascii="Times New Roman" w:hAnsi="Times New Roman"/>
          <w:b w:val="0"/>
          <w:bCs w:val="0"/>
          <w:rtl/>
        </w:rPr>
        <w:t xml:space="preserve">الجدول </w:t>
      </w:r>
      <w:r w:rsidR="00BA21FD" w:rsidRPr="00A12537">
        <w:rPr>
          <w:rFonts w:ascii="Times New Roman" w:hAnsi="Times New Roman"/>
          <w:b w:val="0"/>
          <w:bCs w:val="0"/>
          <w:szCs w:val="20"/>
          <w:rtl/>
        </w:rPr>
        <w:t>8</w:t>
      </w:r>
      <w:r w:rsidRPr="00A12537">
        <w:rPr>
          <w:rFonts w:ascii="Times New Roman" w:hAnsi="Times New Roman"/>
          <w:b w:val="0"/>
          <w:bCs w:val="0"/>
          <w:rtl/>
        </w:rPr>
        <w:tab/>
      </w:r>
      <w:r w:rsidRPr="00A12537">
        <w:rPr>
          <w:rFonts w:ascii="Times New Roman" w:hAnsi="Times New Roman"/>
          <w:b w:val="0"/>
          <w:bCs w:val="0"/>
          <w:rtl/>
        </w:rPr>
        <w:br/>
      </w:r>
      <w:r w:rsidR="00BA21FD" w:rsidRPr="00BA21FD">
        <w:rPr>
          <w:rtl/>
        </w:rPr>
        <w:t>برنامج الأوساط القروية</w:t>
      </w:r>
    </w:p>
    <w:tbl>
      <w:tblPr>
        <w:tblStyle w:val="TABLEA"/>
        <w:bidiVisual/>
        <w:tblW w:w="7256" w:type="dxa"/>
        <w:jc w:val="left"/>
        <w:tblInd w:w="1247" w:type="dxa"/>
        <w:tblLook w:val="04E0" w:firstRow="1" w:lastRow="1" w:firstColumn="1" w:lastColumn="0" w:noHBand="0" w:noVBand="1"/>
      </w:tblPr>
      <w:tblGrid>
        <w:gridCol w:w="2425"/>
        <w:gridCol w:w="2394"/>
        <w:gridCol w:w="2437"/>
      </w:tblGrid>
      <w:tr w:rsidR="000B67CB" w:rsidRPr="000B67CB" w14:paraId="34D70D99" w14:textId="77777777" w:rsidTr="000B67CB">
        <w:trPr>
          <w:cnfStyle w:val="100000000000" w:firstRow="1" w:lastRow="0" w:firstColumn="0" w:lastColumn="0" w:oddVBand="0" w:evenVBand="0" w:oddHBand="0" w:evenHBand="0" w:firstRowFirstColumn="0" w:firstRowLastColumn="0" w:lastRowFirstColumn="0" w:lastRowLastColumn="0"/>
          <w:tblHeader/>
          <w:jc w:val="left"/>
        </w:trPr>
        <w:tc>
          <w:tcPr>
            <w:tcW w:w="2425" w:type="dxa"/>
            <w:vAlign w:val="bottom"/>
          </w:tcPr>
          <w:p w14:paraId="7044A5AA" w14:textId="4F79CABC" w:rsidR="000B67CB" w:rsidRPr="000B67CB" w:rsidRDefault="000B67CB" w:rsidP="000B67CB">
            <w:pPr>
              <w:spacing w:before="40" w:after="40" w:line="300" w:lineRule="exact"/>
              <w:rPr>
                <w:i/>
                <w:iCs/>
                <w:sz w:val="18"/>
                <w:szCs w:val="26"/>
                <w:rtl/>
                <w:lang w:eastAsia="ar-SA"/>
              </w:rPr>
            </w:pPr>
            <w:r w:rsidRPr="000B67CB">
              <w:rPr>
                <w:i/>
                <w:iCs/>
                <w:sz w:val="18"/>
                <w:szCs w:val="26"/>
                <w:rtl/>
                <w:lang w:eastAsia="ar-SA"/>
              </w:rPr>
              <w:t>التجمعات</w:t>
            </w:r>
          </w:p>
        </w:tc>
        <w:tc>
          <w:tcPr>
            <w:tcW w:w="2394" w:type="dxa"/>
            <w:vAlign w:val="bottom"/>
          </w:tcPr>
          <w:p w14:paraId="14946724" w14:textId="6C9F6824" w:rsidR="000B67CB" w:rsidRPr="000B67CB" w:rsidRDefault="000B67CB" w:rsidP="000B67CB">
            <w:pPr>
              <w:spacing w:before="40" w:after="40" w:line="300" w:lineRule="exact"/>
              <w:rPr>
                <w:i/>
                <w:iCs/>
                <w:sz w:val="18"/>
                <w:szCs w:val="26"/>
                <w:rtl/>
                <w:lang w:eastAsia="ar-SA"/>
              </w:rPr>
            </w:pPr>
            <w:r w:rsidRPr="000B67CB">
              <w:rPr>
                <w:i/>
                <w:iCs/>
                <w:sz w:val="18"/>
                <w:szCs w:val="26"/>
                <w:rtl/>
              </w:rPr>
              <w:t>الأسر المستفيدة</w:t>
            </w:r>
          </w:p>
        </w:tc>
        <w:tc>
          <w:tcPr>
            <w:tcW w:w="2437" w:type="dxa"/>
            <w:vAlign w:val="bottom"/>
          </w:tcPr>
          <w:p w14:paraId="1C4597A3" w14:textId="1031DCC6" w:rsidR="000B67CB" w:rsidRPr="000B67CB" w:rsidRDefault="000B67CB" w:rsidP="000B67CB">
            <w:pPr>
              <w:spacing w:before="40" w:after="40" w:line="300" w:lineRule="exact"/>
              <w:rPr>
                <w:i/>
                <w:iCs/>
                <w:sz w:val="18"/>
                <w:szCs w:val="26"/>
                <w:rtl/>
                <w:lang w:eastAsia="ar-SA"/>
              </w:rPr>
            </w:pPr>
            <w:proofErr w:type="spellStart"/>
            <w:r w:rsidRPr="000B67CB">
              <w:rPr>
                <w:i/>
                <w:iCs/>
                <w:sz w:val="18"/>
                <w:szCs w:val="26"/>
                <w:rtl/>
              </w:rPr>
              <w:t>التجزئات</w:t>
            </w:r>
            <w:proofErr w:type="spellEnd"/>
            <w:r w:rsidRPr="000B67CB">
              <w:rPr>
                <w:i/>
                <w:iCs/>
                <w:sz w:val="18"/>
                <w:szCs w:val="26"/>
                <w:rtl/>
              </w:rPr>
              <w:t xml:space="preserve"> السكنية </w:t>
            </w:r>
            <w:r w:rsidRPr="000B67CB">
              <w:rPr>
                <w:rFonts w:hint="cs"/>
                <w:i/>
                <w:iCs/>
                <w:sz w:val="18"/>
                <w:szCs w:val="26"/>
                <w:rtl/>
              </w:rPr>
              <w:t>المستصلحة</w:t>
            </w:r>
          </w:p>
        </w:tc>
      </w:tr>
      <w:tr w:rsidR="000B67CB" w:rsidRPr="000B67CB" w14:paraId="59E51264" w14:textId="77777777" w:rsidTr="000B67CB">
        <w:trPr>
          <w:jc w:val="left"/>
        </w:trPr>
        <w:tc>
          <w:tcPr>
            <w:tcW w:w="2425" w:type="dxa"/>
          </w:tcPr>
          <w:p w14:paraId="39318811" w14:textId="3B4F3731" w:rsidR="000B67CB" w:rsidRPr="000B67CB" w:rsidRDefault="000B67CB" w:rsidP="000B67CB">
            <w:pPr>
              <w:spacing w:before="40" w:after="40" w:line="300" w:lineRule="exact"/>
              <w:rPr>
                <w:sz w:val="18"/>
                <w:szCs w:val="26"/>
                <w:rtl/>
                <w:lang w:eastAsia="ar-SA"/>
              </w:rPr>
            </w:pPr>
            <w:proofErr w:type="spellStart"/>
            <w:r w:rsidRPr="000B67CB">
              <w:rPr>
                <w:sz w:val="18"/>
                <w:szCs w:val="26"/>
                <w:rtl/>
              </w:rPr>
              <w:t>نبيك</w:t>
            </w:r>
            <w:r w:rsidRPr="000B67CB">
              <w:rPr>
                <w:rFonts w:hint="cs"/>
                <w:sz w:val="18"/>
                <w:szCs w:val="26"/>
                <w:rtl/>
              </w:rPr>
              <w:t>ة</w:t>
            </w:r>
            <w:proofErr w:type="spellEnd"/>
            <w:r w:rsidRPr="000B67CB">
              <w:rPr>
                <w:sz w:val="18"/>
                <w:szCs w:val="26"/>
                <w:rtl/>
              </w:rPr>
              <w:t xml:space="preserve"> لحواش</w:t>
            </w:r>
          </w:p>
        </w:tc>
        <w:tc>
          <w:tcPr>
            <w:tcW w:w="2394" w:type="dxa"/>
          </w:tcPr>
          <w:p w14:paraId="3C3DB3B7" w14:textId="0F90C24D" w:rsidR="000B67CB" w:rsidRPr="000B67CB" w:rsidRDefault="000B67CB" w:rsidP="000B67CB">
            <w:pPr>
              <w:spacing w:before="40" w:after="40" w:line="300" w:lineRule="exact"/>
              <w:rPr>
                <w:sz w:val="12"/>
                <w:szCs w:val="20"/>
                <w:rtl/>
                <w:lang w:eastAsia="ar-SA"/>
              </w:rPr>
            </w:pPr>
            <w:r w:rsidRPr="000B67CB">
              <w:rPr>
                <w:sz w:val="12"/>
                <w:szCs w:val="20"/>
                <w:rtl/>
              </w:rPr>
              <w:t>800 1</w:t>
            </w:r>
          </w:p>
        </w:tc>
        <w:tc>
          <w:tcPr>
            <w:tcW w:w="2437" w:type="dxa"/>
          </w:tcPr>
          <w:p w14:paraId="26244E85" w14:textId="069DBCE2" w:rsidR="000B67CB" w:rsidRPr="000B67CB" w:rsidRDefault="000B67CB" w:rsidP="000B67CB">
            <w:pPr>
              <w:spacing w:before="40" w:after="40" w:line="300" w:lineRule="exact"/>
              <w:rPr>
                <w:sz w:val="12"/>
                <w:szCs w:val="20"/>
                <w:rtl/>
                <w:lang w:eastAsia="ar-SA"/>
              </w:rPr>
            </w:pPr>
            <w:r w:rsidRPr="000B67CB">
              <w:rPr>
                <w:sz w:val="12"/>
                <w:szCs w:val="20"/>
                <w:rtl/>
              </w:rPr>
              <w:t>526 2</w:t>
            </w:r>
          </w:p>
        </w:tc>
      </w:tr>
      <w:tr w:rsidR="000B67CB" w:rsidRPr="000B67CB" w14:paraId="3BDFF06C" w14:textId="77777777" w:rsidTr="000B67CB">
        <w:trPr>
          <w:jc w:val="left"/>
        </w:trPr>
        <w:tc>
          <w:tcPr>
            <w:tcW w:w="2425" w:type="dxa"/>
          </w:tcPr>
          <w:p w14:paraId="43FF6A82" w14:textId="69052AD7" w:rsidR="000B67CB" w:rsidRPr="000B67CB" w:rsidRDefault="000B67CB" w:rsidP="000B67CB">
            <w:pPr>
              <w:spacing w:before="40" w:after="40" w:line="300" w:lineRule="exact"/>
              <w:rPr>
                <w:sz w:val="18"/>
                <w:szCs w:val="26"/>
                <w:rtl/>
                <w:lang w:eastAsia="ar-SA"/>
              </w:rPr>
            </w:pPr>
            <w:r w:rsidRPr="000B67CB">
              <w:rPr>
                <w:sz w:val="18"/>
                <w:szCs w:val="26"/>
                <w:rtl/>
              </w:rPr>
              <w:t>أم صفية</w:t>
            </w:r>
          </w:p>
        </w:tc>
        <w:tc>
          <w:tcPr>
            <w:tcW w:w="2394" w:type="dxa"/>
          </w:tcPr>
          <w:p w14:paraId="38A5D172" w14:textId="3F7AB31A" w:rsidR="000B67CB" w:rsidRPr="000B67CB" w:rsidRDefault="000B67CB" w:rsidP="000B67CB">
            <w:pPr>
              <w:spacing w:before="40" w:after="40" w:line="300" w:lineRule="exact"/>
              <w:rPr>
                <w:sz w:val="12"/>
                <w:szCs w:val="20"/>
                <w:rtl/>
                <w:lang w:eastAsia="ar-SA"/>
              </w:rPr>
            </w:pPr>
            <w:r w:rsidRPr="000B67CB">
              <w:rPr>
                <w:sz w:val="12"/>
                <w:szCs w:val="20"/>
                <w:rtl/>
              </w:rPr>
              <w:t>532</w:t>
            </w:r>
          </w:p>
        </w:tc>
        <w:tc>
          <w:tcPr>
            <w:tcW w:w="2437" w:type="dxa"/>
          </w:tcPr>
          <w:p w14:paraId="4C60E28C" w14:textId="6C63D8EE" w:rsidR="000B67CB" w:rsidRPr="000B67CB" w:rsidRDefault="000B67CB" w:rsidP="000B67CB">
            <w:pPr>
              <w:spacing w:before="40" w:after="40" w:line="300" w:lineRule="exact"/>
              <w:rPr>
                <w:sz w:val="12"/>
                <w:szCs w:val="20"/>
                <w:rtl/>
                <w:lang w:eastAsia="ar-SA"/>
              </w:rPr>
            </w:pPr>
            <w:r w:rsidRPr="000B67CB">
              <w:rPr>
                <w:sz w:val="12"/>
                <w:szCs w:val="20"/>
                <w:rtl/>
              </w:rPr>
              <w:t>880 2</w:t>
            </w:r>
          </w:p>
        </w:tc>
      </w:tr>
      <w:tr w:rsidR="000B67CB" w:rsidRPr="000B67CB" w14:paraId="2B838D53" w14:textId="77777777" w:rsidTr="000B67CB">
        <w:trPr>
          <w:jc w:val="left"/>
        </w:trPr>
        <w:tc>
          <w:tcPr>
            <w:tcW w:w="2425" w:type="dxa"/>
          </w:tcPr>
          <w:p w14:paraId="191737BA" w14:textId="0649645C" w:rsidR="000B67CB" w:rsidRPr="000B67CB" w:rsidRDefault="000B67CB" w:rsidP="000B67CB">
            <w:pPr>
              <w:spacing w:before="40" w:after="40" w:line="300" w:lineRule="exact"/>
              <w:rPr>
                <w:sz w:val="18"/>
                <w:szCs w:val="26"/>
                <w:rtl/>
                <w:lang w:eastAsia="ar-SA"/>
              </w:rPr>
            </w:pPr>
            <w:r w:rsidRPr="000B67CB">
              <w:rPr>
                <w:sz w:val="18"/>
                <w:szCs w:val="26"/>
                <w:rtl/>
              </w:rPr>
              <w:t>ترمس</w:t>
            </w:r>
          </w:p>
        </w:tc>
        <w:tc>
          <w:tcPr>
            <w:tcW w:w="2394" w:type="dxa"/>
          </w:tcPr>
          <w:p w14:paraId="2AC1A1E7" w14:textId="6135CFF3" w:rsidR="000B67CB" w:rsidRPr="000B67CB" w:rsidRDefault="000B67CB" w:rsidP="000B67CB">
            <w:pPr>
              <w:spacing w:before="40" w:after="40" w:line="300" w:lineRule="exact"/>
              <w:rPr>
                <w:sz w:val="12"/>
                <w:szCs w:val="20"/>
                <w:rtl/>
                <w:lang w:eastAsia="ar-SA"/>
              </w:rPr>
            </w:pPr>
            <w:r w:rsidRPr="000B67CB">
              <w:rPr>
                <w:sz w:val="12"/>
                <w:szCs w:val="20"/>
                <w:rtl/>
              </w:rPr>
              <w:t>108 1</w:t>
            </w:r>
          </w:p>
        </w:tc>
        <w:tc>
          <w:tcPr>
            <w:tcW w:w="2437" w:type="dxa"/>
          </w:tcPr>
          <w:p w14:paraId="616CF1C2" w14:textId="4D861075" w:rsidR="000B67CB" w:rsidRPr="000B67CB" w:rsidRDefault="000B67CB" w:rsidP="000B67CB">
            <w:pPr>
              <w:spacing w:before="40" w:after="40" w:line="300" w:lineRule="exact"/>
              <w:rPr>
                <w:sz w:val="12"/>
                <w:szCs w:val="20"/>
                <w:rtl/>
                <w:lang w:eastAsia="ar-SA"/>
              </w:rPr>
            </w:pPr>
            <w:r w:rsidRPr="000B67CB">
              <w:rPr>
                <w:sz w:val="12"/>
                <w:szCs w:val="20"/>
                <w:rtl/>
              </w:rPr>
              <w:t>309 4</w:t>
            </w:r>
          </w:p>
        </w:tc>
      </w:tr>
      <w:tr w:rsidR="000B67CB" w:rsidRPr="000B67CB" w14:paraId="60DA9059" w14:textId="77777777" w:rsidTr="000B67CB">
        <w:trPr>
          <w:jc w:val="left"/>
        </w:trPr>
        <w:tc>
          <w:tcPr>
            <w:tcW w:w="2425" w:type="dxa"/>
          </w:tcPr>
          <w:p w14:paraId="70D16791" w14:textId="489BC043" w:rsidR="000B67CB" w:rsidRPr="000B67CB" w:rsidRDefault="000B67CB" w:rsidP="000B67CB">
            <w:pPr>
              <w:spacing w:before="40" w:after="40" w:line="300" w:lineRule="exact"/>
              <w:rPr>
                <w:sz w:val="18"/>
                <w:szCs w:val="26"/>
                <w:rtl/>
                <w:lang w:eastAsia="ar-SA"/>
              </w:rPr>
            </w:pPr>
            <w:r w:rsidRPr="000B67CB">
              <w:rPr>
                <w:sz w:val="18"/>
                <w:szCs w:val="26"/>
                <w:rtl/>
              </w:rPr>
              <w:t>بورات</w:t>
            </w:r>
          </w:p>
        </w:tc>
        <w:tc>
          <w:tcPr>
            <w:tcW w:w="2394" w:type="dxa"/>
          </w:tcPr>
          <w:p w14:paraId="2C7F0B48" w14:textId="68777F82" w:rsidR="000B67CB" w:rsidRPr="000B67CB" w:rsidRDefault="000B67CB" w:rsidP="000B67CB">
            <w:pPr>
              <w:spacing w:before="40" w:after="40" w:line="300" w:lineRule="exact"/>
              <w:rPr>
                <w:sz w:val="12"/>
                <w:szCs w:val="20"/>
                <w:rtl/>
                <w:lang w:eastAsia="ar-SA"/>
              </w:rPr>
            </w:pPr>
            <w:r w:rsidRPr="000B67CB">
              <w:rPr>
                <w:sz w:val="12"/>
                <w:szCs w:val="20"/>
                <w:rtl/>
              </w:rPr>
              <w:t>128 1</w:t>
            </w:r>
          </w:p>
        </w:tc>
        <w:tc>
          <w:tcPr>
            <w:tcW w:w="2437" w:type="dxa"/>
          </w:tcPr>
          <w:p w14:paraId="20E08853" w14:textId="2B3224DC" w:rsidR="000B67CB" w:rsidRPr="000B67CB" w:rsidRDefault="000B67CB" w:rsidP="000B67CB">
            <w:pPr>
              <w:spacing w:before="40" w:after="40" w:line="300" w:lineRule="exact"/>
              <w:rPr>
                <w:sz w:val="12"/>
                <w:szCs w:val="20"/>
                <w:rtl/>
                <w:lang w:eastAsia="ar-SA"/>
              </w:rPr>
            </w:pPr>
            <w:r w:rsidRPr="000B67CB">
              <w:rPr>
                <w:sz w:val="12"/>
                <w:szCs w:val="20"/>
                <w:rtl/>
              </w:rPr>
              <w:t>299 2</w:t>
            </w:r>
          </w:p>
        </w:tc>
      </w:tr>
      <w:tr w:rsidR="000B67CB" w:rsidRPr="000B67CB" w14:paraId="1F231463" w14:textId="77777777" w:rsidTr="000B67CB">
        <w:trPr>
          <w:jc w:val="left"/>
        </w:trPr>
        <w:tc>
          <w:tcPr>
            <w:tcW w:w="2425" w:type="dxa"/>
          </w:tcPr>
          <w:p w14:paraId="3BE08903" w14:textId="1A2BB5F1" w:rsidR="000B67CB" w:rsidRPr="000B67CB" w:rsidRDefault="000B67CB" w:rsidP="000B67CB">
            <w:pPr>
              <w:spacing w:before="40" w:after="40" w:line="300" w:lineRule="exact"/>
              <w:rPr>
                <w:sz w:val="18"/>
                <w:szCs w:val="26"/>
                <w:rtl/>
                <w:lang w:eastAsia="ar-SA"/>
              </w:rPr>
            </w:pPr>
            <w:proofErr w:type="spellStart"/>
            <w:r w:rsidRPr="000B67CB">
              <w:rPr>
                <w:sz w:val="18"/>
                <w:szCs w:val="26"/>
                <w:rtl/>
              </w:rPr>
              <w:t>صبالة</w:t>
            </w:r>
            <w:proofErr w:type="spellEnd"/>
          </w:p>
        </w:tc>
        <w:tc>
          <w:tcPr>
            <w:tcW w:w="2394" w:type="dxa"/>
          </w:tcPr>
          <w:p w14:paraId="2FF51A66" w14:textId="4B637D16" w:rsidR="000B67CB" w:rsidRPr="000B67CB" w:rsidRDefault="000B67CB" w:rsidP="000B67CB">
            <w:pPr>
              <w:spacing w:before="40" w:after="40" w:line="300" w:lineRule="exact"/>
              <w:rPr>
                <w:sz w:val="12"/>
                <w:szCs w:val="20"/>
                <w:rtl/>
                <w:lang w:eastAsia="ar-SA"/>
              </w:rPr>
            </w:pPr>
            <w:r w:rsidRPr="000B67CB">
              <w:rPr>
                <w:sz w:val="12"/>
                <w:szCs w:val="20"/>
                <w:rtl/>
              </w:rPr>
              <w:t>519 1</w:t>
            </w:r>
          </w:p>
        </w:tc>
        <w:tc>
          <w:tcPr>
            <w:tcW w:w="2437" w:type="dxa"/>
          </w:tcPr>
          <w:p w14:paraId="69027A84" w14:textId="3DBCC2EB" w:rsidR="000B67CB" w:rsidRPr="000B67CB" w:rsidRDefault="000B67CB" w:rsidP="000B67CB">
            <w:pPr>
              <w:spacing w:before="40" w:after="40" w:line="300" w:lineRule="exact"/>
              <w:rPr>
                <w:sz w:val="12"/>
                <w:szCs w:val="20"/>
                <w:rtl/>
                <w:lang w:eastAsia="ar-SA"/>
              </w:rPr>
            </w:pPr>
            <w:r w:rsidRPr="000B67CB">
              <w:rPr>
                <w:sz w:val="12"/>
                <w:szCs w:val="20"/>
                <w:rtl/>
              </w:rPr>
              <w:t>453 4</w:t>
            </w:r>
          </w:p>
        </w:tc>
      </w:tr>
      <w:tr w:rsidR="000B67CB" w:rsidRPr="000B67CB" w14:paraId="4621F9F1" w14:textId="77777777" w:rsidTr="000B67CB">
        <w:trPr>
          <w:cnfStyle w:val="010000000000" w:firstRow="0" w:lastRow="1" w:firstColumn="0" w:lastColumn="0" w:oddVBand="0" w:evenVBand="0" w:oddHBand="0" w:evenHBand="0" w:firstRowFirstColumn="0" w:firstRowLastColumn="0" w:lastRowFirstColumn="0" w:lastRowLastColumn="0"/>
          <w:jc w:val="left"/>
        </w:trPr>
        <w:tc>
          <w:tcPr>
            <w:tcW w:w="2425" w:type="dxa"/>
          </w:tcPr>
          <w:p w14:paraId="1FD1EC2A" w14:textId="19EF8BBC" w:rsidR="000B67CB" w:rsidRPr="000B67CB" w:rsidRDefault="000B67CB" w:rsidP="000B67CB">
            <w:pPr>
              <w:spacing w:before="40" w:after="40" w:line="300" w:lineRule="exact"/>
              <w:rPr>
                <w:sz w:val="18"/>
                <w:szCs w:val="26"/>
                <w:rtl/>
                <w:lang w:eastAsia="ar-SA"/>
              </w:rPr>
            </w:pPr>
            <w:proofErr w:type="spellStart"/>
            <w:r w:rsidRPr="000B67CB">
              <w:rPr>
                <w:sz w:val="18"/>
                <w:szCs w:val="26"/>
                <w:rtl/>
              </w:rPr>
              <w:t>بولحراث</w:t>
            </w:r>
            <w:proofErr w:type="spellEnd"/>
          </w:p>
        </w:tc>
        <w:tc>
          <w:tcPr>
            <w:tcW w:w="2394" w:type="dxa"/>
          </w:tcPr>
          <w:p w14:paraId="535DC4B3" w14:textId="42C28D2F" w:rsidR="000B67CB" w:rsidRPr="000B67CB" w:rsidRDefault="000B67CB" w:rsidP="000B67CB">
            <w:pPr>
              <w:spacing w:before="40" w:after="40" w:line="300" w:lineRule="exact"/>
              <w:rPr>
                <w:sz w:val="12"/>
                <w:szCs w:val="20"/>
                <w:rtl/>
                <w:lang w:eastAsia="ar-SA"/>
              </w:rPr>
            </w:pPr>
            <w:r w:rsidRPr="000B67CB">
              <w:rPr>
                <w:sz w:val="12"/>
                <w:szCs w:val="20"/>
                <w:rtl/>
              </w:rPr>
              <w:t>500</w:t>
            </w:r>
          </w:p>
        </w:tc>
        <w:tc>
          <w:tcPr>
            <w:tcW w:w="2437" w:type="dxa"/>
          </w:tcPr>
          <w:p w14:paraId="4F4FDEC5" w14:textId="0D8E97A7" w:rsidR="000B67CB" w:rsidRPr="000B67CB" w:rsidRDefault="000B67CB" w:rsidP="000B67CB">
            <w:pPr>
              <w:spacing w:before="40" w:after="40" w:line="300" w:lineRule="exact"/>
              <w:rPr>
                <w:sz w:val="12"/>
                <w:szCs w:val="20"/>
                <w:rtl/>
                <w:lang w:eastAsia="ar-SA"/>
              </w:rPr>
            </w:pPr>
            <w:r w:rsidRPr="000B67CB">
              <w:rPr>
                <w:sz w:val="12"/>
                <w:szCs w:val="20"/>
                <w:rtl/>
              </w:rPr>
              <w:t>179 1</w:t>
            </w:r>
          </w:p>
        </w:tc>
      </w:tr>
    </w:tbl>
    <w:p w14:paraId="51705842" w14:textId="77777777" w:rsidR="00BA21FD" w:rsidRPr="00BA21FD" w:rsidRDefault="00BA21FD" w:rsidP="00BB747A">
      <w:pPr>
        <w:pStyle w:val="H1GA"/>
        <w:rPr>
          <w:rtl/>
        </w:rPr>
      </w:pPr>
      <w:r w:rsidRPr="00BA21FD">
        <w:rPr>
          <w:rtl/>
        </w:rPr>
        <w:tab/>
      </w:r>
      <w:r w:rsidRPr="00BA21FD">
        <w:rPr>
          <w:rtl/>
        </w:rPr>
        <w:tab/>
      </w:r>
      <w:r w:rsidRPr="00BA21FD">
        <w:rPr>
          <w:rFonts w:hint="cs"/>
          <w:rtl/>
        </w:rPr>
        <w:t>ال</w:t>
      </w:r>
      <w:r w:rsidRPr="00BA21FD">
        <w:rPr>
          <w:rtl/>
        </w:rPr>
        <w:t xml:space="preserve">جواب على الفقرة </w:t>
      </w:r>
      <w:r w:rsidRPr="002B2700">
        <w:rPr>
          <w:szCs w:val="24"/>
          <w:rtl/>
        </w:rPr>
        <w:t>27</w:t>
      </w:r>
    </w:p>
    <w:p w14:paraId="5DF6AC60" w14:textId="77777777" w:rsidR="00BA21FD" w:rsidRPr="00BA21FD" w:rsidRDefault="00BA21FD" w:rsidP="00BB747A">
      <w:pPr>
        <w:pStyle w:val="H23GA"/>
        <w:rPr>
          <w:rFonts w:hint="eastAsia"/>
          <w:rtl/>
        </w:rPr>
      </w:pPr>
      <w:r w:rsidRPr="00BA21FD">
        <w:rPr>
          <w:rtl/>
        </w:rPr>
        <w:tab/>
      </w:r>
      <w:r w:rsidRPr="00BA21FD">
        <w:rPr>
          <w:rtl/>
        </w:rPr>
        <w:tab/>
        <w:t>مواصلة الجهود لمكافحة فيروس نقص المناعة البشرية/الإيدز</w:t>
      </w:r>
    </w:p>
    <w:p w14:paraId="5B3FB4E4" w14:textId="6C1E6C00" w:rsidR="00BA21FD" w:rsidRPr="00BA21FD" w:rsidRDefault="00BA21FD" w:rsidP="00D975A6">
      <w:pPr>
        <w:pStyle w:val="SingleTxtGA"/>
        <w:rPr>
          <w:rtl/>
        </w:rPr>
      </w:pPr>
      <w:r w:rsidRPr="002B2700">
        <w:rPr>
          <w:szCs w:val="20"/>
          <w:rtl/>
        </w:rPr>
        <w:t>138</w:t>
      </w:r>
      <w:r w:rsidRPr="00BA21FD">
        <w:rPr>
          <w:rtl/>
        </w:rPr>
        <w:t>-</w:t>
      </w:r>
      <w:r w:rsidRPr="00BA21FD">
        <w:rPr>
          <w:rtl/>
        </w:rPr>
        <w:tab/>
        <w:t xml:space="preserve">منذ عام </w:t>
      </w:r>
      <w:r w:rsidRPr="002B2700">
        <w:rPr>
          <w:szCs w:val="20"/>
          <w:rtl/>
        </w:rPr>
        <w:t>2012</w:t>
      </w:r>
      <w:r w:rsidRPr="00BA21FD">
        <w:rPr>
          <w:rtl/>
        </w:rPr>
        <w:t>، انكبت الحكومة الموريتانية انكبابا</w:t>
      </w:r>
      <w:r w:rsidR="00BC4290">
        <w:rPr>
          <w:rFonts w:hint="cs"/>
          <w:rtl/>
        </w:rPr>
        <w:t>ً</w:t>
      </w:r>
      <w:r w:rsidRPr="00BA21FD">
        <w:rPr>
          <w:rtl/>
        </w:rPr>
        <w:t xml:space="preserve"> تاما</w:t>
      </w:r>
      <w:r w:rsidR="00BC4290">
        <w:rPr>
          <w:rFonts w:hint="cs"/>
          <w:rtl/>
        </w:rPr>
        <w:t>ً</w:t>
      </w:r>
      <w:r w:rsidRPr="00BA21FD">
        <w:rPr>
          <w:rtl/>
        </w:rPr>
        <w:t xml:space="preserve"> على مكافحة فيروس نقص المناعة البشرية/الإيدز على مستويين: </w:t>
      </w:r>
      <w:r w:rsidR="00D975A6" w:rsidRPr="00D975A6">
        <w:rPr>
          <w:rtl/>
        </w:rPr>
        <w:t>'</w:t>
      </w:r>
      <w:r w:rsidRPr="002B2700">
        <w:rPr>
          <w:szCs w:val="20"/>
          <w:rtl/>
        </w:rPr>
        <w:t>1</w:t>
      </w:r>
      <w:r w:rsidR="00D975A6" w:rsidRPr="00D975A6">
        <w:rPr>
          <w:rtl/>
        </w:rPr>
        <w:t>'</w:t>
      </w:r>
      <w:r w:rsidRPr="00BA21FD">
        <w:rPr>
          <w:rtl/>
        </w:rPr>
        <w:t xml:space="preserve"> تعبئة الموارد المالية للدولة وإقامة شراكات، '</w:t>
      </w:r>
      <w:r w:rsidRPr="002B2700">
        <w:rPr>
          <w:szCs w:val="20"/>
          <w:rtl/>
        </w:rPr>
        <w:t>2</w:t>
      </w:r>
      <w:r w:rsidRPr="00BA21FD">
        <w:rPr>
          <w:rtl/>
        </w:rPr>
        <w:t xml:space="preserve">' وضع وتنفيذ مختلف الخطط الاستراتيجية الوطنية: </w:t>
      </w:r>
      <w:r w:rsidRPr="002B2700">
        <w:rPr>
          <w:szCs w:val="20"/>
          <w:rtl/>
        </w:rPr>
        <w:t>2011</w:t>
      </w:r>
      <w:r w:rsidRPr="00BA21FD">
        <w:rPr>
          <w:rtl/>
        </w:rPr>
        <w:t>-</w:t>
      </w:r>
      <w:r w:rsidRPr="002B2700">
        <w:rPr>
          <w:szCs w:val="20"/>
          <w:rtl/>
        </w:rPr>
        <w:t>2015</w:t>
      </w:r>
      <w:r w:rsidRPr="00BA21FD">
        <w:rPr>
          <w:rtl/>
        </w:rPr>
        <w:t>، و</w:t>
      </w:r>
      <w:r w:rsidRPr="002B2700">
        <w:rPr>
          <w:szCs w:val="20"/>
          <w:rtl/>
        </w:rPr>
        <w:t>2015</w:t>
      </w:r>
      <w:r w:rsidRPr="00BA21FD">
        <w:rPr>
          <w:rtl/>
        </w:rPr>
        <w:t>-</w:t>
      </w:r>
      <w:r w:rsidRPr="002B2700">
        <w:rPr>
          <w:szCs w:val="20"/>
          <w:rtl/>
        </w:rPr>
        <w:t>2018</w:t>
      </w:r>
      <w:r w:rsidRPr="00BA21FD">
        <w:rPr>
          <w:rtl/>
        </w:rPr>
        <w:t>، و</w:t>
      </w:r>
      <w:r w:rsidRPr="002B2700">
        <w:rPr>
          <w:szCs w:val="20"/>
          <w:rtl/>
        </w:rPr>
        <w:t>2018</w:t>
      </w:r>
      <w:r w:rsidRPr="00BA21FD">
        <w:rPr>
          <w:rtl/>
        </w:rPr>
        <w:t>-</w:t>
      </w:r>
      <w:r w:rsidRPr="002B2700">
        <w:rPr>
          <w:szCs w:val="20"/>
          <w:rtl/>
        </w:rPr>
        <w:t>2022</w:t>
      </w:r>
      <w:r w:rsidRPr="00BA21FD">
        <w:rPr>
          <w:rtl/>
        </w:rPr>
        <w:t>. وتستند هذه الخطط إلى أربعة محاور:</w:t>
      </w:r>
    </w:p>
    <w:p w14:paraId="360B7CC0" w14:textId="41B0A5DC" w:rsidR="00BA21FD" w:rsidRPr="00BA21FD" w:rsidRDefault="00BA21FD" w:rsidP="001C3744">
      <w:pPr>
        <w:pStyle w:val="Bullet1GA"/>
        <w:bidi/>
        <w:rPr>
          <w:rtl/>
        </w:rPr>
      </w:pPr>
      <w:r w:rsidRPr="00BA21FD">
        <w:rPr>
          <w:rtl/>
        </w:rPr>
        <w:t>منع انتقال فيروس نقص المناعة البشرية</w:t>
      </w:r>
      <w:r w:rsidRPr="00BA21FD">
        <w:rPr>
          <w:rFonts w:hint="cs"/>
          <w:rtl/>
        </w:rPr>
        <w:t>؛</w:t>
      </w:r>
    </w:p>
    <w:p w14:paraId="71BD9722" w14:textId="5E9718AF" w:rsidR="00BA21FD" w:rsidRPr="00BA21FD" w:rsidRDefault="00BA21FD" w:rsidP="001C3744">
      <w:pPr>
        <w:pStyle w:val="Bullet1GA"/>
        <w:bidi/>
        <w:rPr>
          <w:rtl/>
        </w:rPr>
      </w:pPr>
      <w:r w:rsidRPr="00BA21FD">
        <w:rPr>
          <w:rtl/>
        </w:rPr>
        <w:t>الرعاية الشاملة للمصابين بفيروس نقص المناعة البشرية؛</w:t>
      </w:r>
    </w:p>
    <w:p w14:paraId="115BD4D6" w14:textId="02C481C8" w:rsidR="00BA21FD" w:rsidRPr="00BA21FD" w:rsidRDefault="00BA21FD" w:rsidP="001C3744">
      <w:pPr>
        <w:pStyle w:val="Bullet1GA"/>
        <w:bidi/>
        <w:rPr>
          <w:rtl/>
        </w:rPr>
      </w:pPr>
      <w:r w:rsidRPr="00BA21FD">
        <w:rPr>
          <w:rtl/>
        </w:rPr>
        <w:t>حقوق الإنسان، والجنسانية، والبيئة المواتية؛</w:t>
      </w:r>
    </w:p>
    <w:p w14:paraId="0B00D55C" w14:textId="4D5BB221" w:rsidR="00BA21FD" w:rsidRPr="00BA21FD" w:rsidRDefault="00BA21FD" w:rsidP="001C3744">
      <w:pPr>
        <w:pStyle w:val="Bullet1GA"/>
        <w:bidi/>
        <w:rPr>
          <w:rtl/>
        </w:rPr>
      </w:pPr>
      <w:r w:rsidRPr="00BA21FD">
        <w:rPr>
          <w:rtl/>
        </w:rPr>
        <w:t>الحوكمة والشراكة.</w:t>
      </w:r>
    </w:p>
    <w:p w14:paraId="3A05E611" w14:textId="77777777" w:rsidR="00BA21FD" w:rsidRPr="00BA21FD" w:rsidRDefault="00BA21FD" w:rsidP="00BA21FD">
      <w:pPr>
        <w:pStyle w:val="SingleTxtGA"/>
        <w:rPr>
          <w:rtl/>
        </w:rPr>
      </w:pPr>
      <w:r w:rsidRPr="002B2700">
        <w:rPr>
          <w:szCs w:val="20"/>
          <w:rtl/>
        </w:rPr>
        <w:t>139</w:t>
      </w:r>
      <w:r w:rsidRPr="00BA21FD">
        <w:rPr>
          <w:rtl/>
        </w:rPr>
        <w:t>-</w:t>
      </w:r>
      <w:r w:rsidRPr="00BA21FD">
        <w:rPr>
          <w:rtl/>
        </w:rPr>
        <w:tab/>
        <w:t xml:space="preserve">وقد اتخذت الأمانة التنفيذية الوطنية لمكافحة </w:t>
      </w:r>
      <w:r w:rsidRPr="00A12537">
        <w:rPr>
          <w:rtl/>
        </w:rPr>
        <w:t>السيدا</w:t>
      </w:r>
      <w:r w:rsidRPr="00BA21FD">
        <w:rPr>
          <w:rtl/>
        </w:rPr>
        <w:t xml:space="preserve"> في السنوات الأخيرة عدة إجراءات </w:t>
      </w:r>
      <w:r w:rsidRPr="00BA21FD">
        <w:rPr>
          <w:rFonts w:hint="cs"/>
          <w:rtl/>
        </w:rPr>
        <w:t xml:space="preserve">أتاحت تحقيق </w:t>
      </w:r>
      <w:r w:rsidRPr="00BA21FD">
        <w:rPr>
          <w:rtl/>
        </w:rPr>
        <w:t>النتائج التالية:</w:t>
      </w:r>
    </w:p>
    <w:p w14:paraId="0F57E422" w14:textId="53226CB2" w:rsidR="00BA21FD" w:rsidRPr="00BA21FD" w:rsidRDefault="00BA21FD" w:rsidP="001C3744">
      <w:pPr>
        <w:pStyle w:val="Bullet1GA"/>
        <w:bidi/>
        <w:rPr>
          <w:rtl/>
        </w:rPr>
      </w:pPr>
      <w:r w:rsidRPr="00BA21FD">
        <w:rPr>
          <w:rtl/>
        </w:rPr>
        <w:t>تعزيز الحوكمة الرشيدة في مجال مكافحة فيروس نقص المناعة البشرية على مختلف مستويات الاستجابة الوطنية؛</w:t>
      </w:r>
    </w:p>
    <w:p w14:paraId="39D7AA8B" w14:textId="415BAE69" w:rsidR="00BA21FD" w:rsidRPr="00BA21FD" w:rsidRDefault="00BA21FD" w:rsidP="001C3744">
      <w:pPr>
        <w:pStyle w:val="Bullet1GA"/>
        <w:bidi/>
        <w:rPr>
          <w:rtl/>
        </w:rPr>
      </w:pPr>
      <w:r w:rsidRPr="00BA21FD">
        <w:rPr>
          <w:rtl/>
        </w:rPr>
        <w:t>تعزيز إدماج مكافحة فيروس نقص المناعة البشرية في المشاريع والبرامج الإنمائية والخطط الإنمائية المحلية؛</w:t>
      </w:r>
    </w:p>
    <w:p w14:paraId="21B66732" w14:textId="050A7563" w:rsidR="00BA21FD" w:rsidRPr="00BA21FD" w:rsidRDefault="00BA21FD" w:rsidP="001C3744">
      <w:pPr>
        <w:pStyle w:val="Bullet1GA"/>
        <w:bidi/>
        <w:rPr>
          <w:rtl/>
        </w:rPr>
      </w:pPr>
      <w:r w:rsidRPr="00BA21FD">
        <w:rPr>
          <w:rtl/>
        </w:rPr>
        <w:t>إنشاء الآليات اللازمة لضمان تقيد جميع الأطراف الفاعلة بالالتزامات في مجال مكافحة فيروس نقص المناعة البشرية.</w:t>
      </w:r>
    </w:p>
    <w:p w14:paraId="6DA1B4B0" w14:textId="6FBD07E7" w:rsidR="00BA21FD" w:rsidRPr="00BA21FD" w:rsidRDefault="00BA21FD" w:rsidP="009402C7">
      <w:pPr>
        <w:pStyle w:val="SingleTxtGA"/>
        <w:rPr>
          <w:rtl/>
        </w:rPr>
      </w:pPr>
      <w:r w:rsidRPr="002B2700">
        <w:rPr>
          <w:szCs w:val="20"/>
          <w:rtl/>
        </w:rPr>
        <w:t>140</w:t>
      </w:r>
      <w:r w:rsidRPr="00BA21FD">
        <w:rPr>
          <w:rtl/>
        </w:rPr>
        <w:t>-</w:t>
      </w:r>
      <w:r w:rsidRPr="00BA21FD">
        <w:rPr>
          <w:rtl/>
        </w:rPr>
        <w:tab/>
        <w:t xml:space="preserve">وأسفرت هذه النتائج عن بلوغ معدل انتشار في البلد </w:t>
      </w:r>
      <w:r w:rsidRPr="00BA21FD">
        <w:rPr>
          <w:rFonts w:hint="cs"/>
          <w:rtl/>
        </w:rPr>
        <w:t>قدره</w:t>
      </w:r>
      <w:r w:rsidRPr="00BA21FD">
        <w:rPr>
          <w:rtl/>
        </w:rPr>
        <w:t xml:space="preserve"> </w:t>
      </w:r>
      <w:r w:rsidRPr="002B2700">
        <w:rPr>
          <w:szCs w:val="20"/>
          <w:rtl/>
        </w:rPr>
        <w:t>0</w:t>
      </w:r>
      <w:r w:rsidR="009402C7" w:rsidRPr="009402C7">
        <w:rPr>
          <w:rFonts w:hint="cs"/>
          <w:rtl/>
        </w:rPr>
        <w:t>,</w:t>
      </w:r>
      <w:r w:rsidRPr="002B2700">
        <w:rPr>
          <w:szCs w:val="20"/>
          <w:rtl/>
        </w:rPr>
        <w:t>22</w:t>
      </w:r>
      <w:r w:rsidRPr="00BA21FD">
        <w:rPr>
          <w:rtl/>
        </w:rPr>
        <w:t xml:space="preserve"> </w:t>
      </w:r>
      <w:r w:rsidR="007F2AAF" w:rsidRPr="007F2AAF">
        <w:rPr>
          <w:rFonts w:hint="cs"/>
          <w:rtl/>
        </w:rPr>
        <w:t>في المائة</w:t>
      </w:r>
      <w:r w:rsidRPr="00BA21FD">
        <w:rPr>
          <w:rtl/>
        </w:rPr>
        <w:t>.</w:t>
      </w:r>
    </w:p>
    <w:p w14:paraId="6F9DC7BC" w14:textId="77777777" w:rsidR="00BA21FD" w:rsidRPr="00BA21FD" w:rsidRDefault="00BA21FD" w:rsidP="001C3744">
      <w:pPr>
        <w:pStyle w:val="H23GA"/>
        <w:rPr>
          <w:rFonts w:hint="eastAsia"/>
          <w:rtl/>
        </w:rPr>
      </w:pPr>
      <w:r w:rsidRPr="00BA21FD">
        <w:rPr>
          <w:rtl/>
        </w:rPr>
        <w:tab/>
      </w:r>
      <w:r w:rsidRPr="00BA21FD">
        <w:rPr>
          <w:rtl/>
        </w:rPr>
        <w:tab/>
        <w:t xml:space="preserve">نشر معلومات عن وسائل الوقاية الفعالة من فيروس نقص المناعة البشرية/الإيدز، بما في ذلك استخدام </w:t>
      </w:r>
      <w:proofErr w:type="spellStart"/>
      <w:r w:rsidRPr="00BA21FD">
        <w:rPr>
          <w:rtl/>
        </w:rPr>
        <w:t>الرفالات</w:t>
      </w:r>
      <w:proofErr w:type="spellEnd"/>
    </w:p>
    <w:p w14:paraId="1304649F" w14:textId="49A8F16E" w:rsidR="00BA21FD" w:rsidRPr="00BA21FD" w:rsidRDefault="00BA21FD" w:rsidP="00BA21FD">
      <w:pPr>
        <w:pStyle w:val="SingleTxtGA"/>
        <w:rPr>
          <w:rtl/>
        </w:rPr>
      </w:pPr>
      <w:r w:rsidRPr="002B2700">
        <w:rPr>
          <w:szCs w:val="20"/>
          <w:rtl/>
        </w:rPr>
        <w:t>141</w:t>
      </w:r>
      <w:r w:rsidRPr="00BA21FD">
        <w:rPr>
          <w:rtl/>
        </w:rPr>
        <w:t>-</w:t>
      </w:r>
      <w:r w:rsidRPr="00BA21FD">
        <w:rPr>
          <w:rtl/>
        </w:rPr>
        <w:tab/>
        <w:t>وفي إطار حملات التوعية والاختبار السن</w:t>
      </w:r>
      <w:bookmarkStart w:id="1" w:name="_GoBack"/>
      <w:bookmarkEnd w:id="1"/>
      <w:r w:rsidRPr="00BA21FD">
        <w:rPr>
          <w:rtl/>
        </w:rPr>
        <w:t xml:space="preserve">وية، قامت المنظمات غير الحكومية الوطنية الشريكة للأمانة التنفيذية الوطنية لمكافحة </w:t>
      </w:r>
      <w:r w:rsidRPr="00A12537">
        <w:rPr>
          <w:rtl/>
        </w:rPr>
        <w:t>السيدا</w:t>
      </w:r>
      <w:r w:rsidRPr="00BA21FD">
        <w:rPr>
          <w:rtl/>
        </w:rPr>
        <w:t xml:space="preserve"> بتوزيع </w:t>
      </w:r>
      <w:r w:rsidRPr="002B2700">
        <w:rPr>
          <w:szCs w:val="20"/>
          <w:rtl/>
        </w:rPr>
        <w:t>296</w:t>
      </w:r>
      <w:r w:rsidRPr="00BA21FD">
        <w:rPr>
          <w:rtl/>
        </w:rPr>
        <w:t xml:space="preserve"> </w:t>
      </w:r>
      <w:r w:rsidRPr="002B2700">
        <w:rPr>
          <w:szCs w:val="20"/>
          <w:rtl/>
        </w:rPr>
        <w:t>967</w:t>
      </w:r>
      <w:r w:rsidRPr="00BA21FD">
        <w:rPr>
          <w:rtl/>
        </w:rPr>
        <w:t xml:space="preserve"> </w:t>
      </w:r>
      <w:r w:rsidRPr="002B2700">
        <w:rPr>
          <w:szCs w:val="20"/>
          <w:rtl/>
        </w:rPr>
        <w:t>6</w:t>
      </w:r>
      <w:r w:rsidRPr="00BA21FD">
        <w:rPr>
          <w:rtl/>
        </w:rPr>
        <w:t xml:space="preserve"> </w:t>
      </w:r>
      <w:r w:rsidRPr="00BA21FD">
        <w:rPr>
          <w:rFonts w:hint="cs"/>
          <w:rtl/>
        </w:rPr>
        <w:t>رفالا</w:t>
      </w:r>
      <w:r w:rsidR="00D975A6">
        <w:rPr>
          <w:rFonts w:hint="cs"/>
          <w:rtl/>
        </w:rPr>
        <w:t>ً</w:t>
      </w:r>
      <w:r w:rsidRPr="00BA21FD">
        <w:rPr>
          <w:rtl/>
        </w:rPr>
        <w:t xml:space="preserve"> على مدى السنوات الأربع الماضية.</w:t>
      </w:r>
    </w:p>
    <w:p w14:paraId="2BC283CD" w14:textId="01B70B98" w:rsidR="00BA21FD" w:rsidRPr="00BA21FD" w:rsidRDefault="001C3744" w:rsidP="00D975A6">
      <w:pPr>
        <w:pStyle w:val="H23GA"/>
        <w:spacing w:before="120"/>
        <w:rPr>
          <w:rFonts w:hint="eastAsia"/>
        </w:rPr>
      </w:pPr>
      <w:r>
        <w:rPr>
          <w:rtl/>
        </w:rPr>
        <w:lastRenderedPageBreak/>
        <w:tab/>
      </w:r>
      <w:r w:rsidRPr="00A12537">
        <w:rPr>
          <w:rFonts w:ascii="Times New Roman" w:hAnsi="Times New Roman"/>
          <w:b w:val="0"/>
          <w:bCs w:val="0"/>
          <w:rtl/>
        </w:rPr>
        <w:tab/>
      </w:r>
      <w:r w:rsidR="00BA21FD" w:rsidRPr="00A12537">
        <w:rPr>
          <w:rFonts w:ascii="Times New Roman" w:hAnsi="Times New Roman"/>
          <w:b w:val="0"/>
          <w:bCs w:val="0"/>
          <w:rtl/>
        </w:rPr>
        <w:t xml:space="preserve">الجدول </w:t>
      </w:r>
      <w:r w:rsidR="00BA21FD" w:rsidRPr="00A12537">
        <w:rPr>
          <w:rFonts w:ascii="Times New Roman" w:hAnsi="Times New Roman"/>
          <w:b w:val="0"/>
          <w:bCs w:val="0"/>
          <w:szCs w:val="20"/>
          <w:rtl/>
        </w:rPr>
        <w:t>9</w:t>
      </w:r>
      <w:r w:rsidRPr="00A12537">
        <w:rPr>
          <w:rFonts w:ascii="Times New Roman" w:hAnsi="Times New Roman"/>
          <w:b w:val="0"/>
          <w:bCs w:val="0"/>
          <w:rtl/>
        </w:rPr>
        <w:tab/>
      </w:r>
      <w:r w:rsidRPr="00A12537">
        <w:rPr>
          <w:rFonts w:ascii="Times New Roman" w:hAnsi="Times New Roman"/>
          <w:b w:val="0"/>
          <w:bCs w:val="0"/>
          <w:rtl/>
        </w:rPr>
        <w:br/>
      </w:r>
      <w:r w:rsidR="00BA21FD" w:rsidRPr="00BA21FD">
        <w:rPr>
          <w:rtl/>
        </w:rPr>
        <w:t xml:space="preserve">نتائج </w:t>
      </w:r>
      <w:r w:rsidR="00BA21FD" w:rsidRPr="00BA21FD">
        <w:rPr>
          <w:rFonts w:hint="cs"/>
          <w:rtl/>
        </w:rPr>
        <w:t>ال</w:t>
      </w:r>
      <w:r w:rsidR="00BA21FD" w:rsidRPr="00BA21FD">
        <w:rPr>
          <w:rtl/>
        </w:rPr>
        <w:t>حملات</w:t>
      </w:r>
      <w:r w:rsidR="00BA21FD" w:rsidRPr="00BA21FD">
        <w:rPr>
          <w:rFonts w:hint="cs"/>
          <w:rtl/>
        </w:rPr>
        <w:t xml:space="preserve"> الوطنية ل</w:t>
      </w:r>
      <w:r w:rsidR="00BA21FD" w:rsidRPr="00BA21FD">
        <w:rPr>
          <w:rtl/>
        </w:rPr>
        <w:t xml:space="preserve">لتوعية والاختبار </w:t>
      </w:r>
    </w:p>
    <w:tbl>
      <w:tblPr>
        <w:tblStyle w:val="TABLEA"/>
        <w:bidiVisual/>
        <w:tblW w:w="7256" w:type="dxa"/>
        <w:jc w:val="left"/>
        <w:tblInd w:w="1247" w:type="dxa"/>
        <w:tblLayout w:type="fixed"/>
        <w:tblLook w:val="04E0" w:firstRow="1" w:lastRow="1" w:firstColumn="1" w:lastColumn="0" w:noHBand="0" w:noVBand="1"/>
      </w:tblPr>
      <w:tblGrid>
        <w:gridCol w:w="2009"/>
        <w:gridCol w:w="992"/>
        <w:gridCol w:w="970"/>
        <w:gridCol w:w="1095"/>
        <w:gridCol w:w="1095"/>
        <w:gridCol w:w="1095"/>
      </w:tblGrid>
      <w:tr w:rsidR="00BA21FD" w:rsidRPr="001C3744" w14:paraId="2CC04C2C" w14:textId="77777777" w:rsidTr="00D975A6">
        <w:trPr>
          <w:cnfStyle w:val="100000000000" w:firstRow="1" w:lastRow="0" w:firstColumn="0" w:lastColumn="0" w:oddVBand="0" w:evenVBand="0" w:oddHBand="0" w:evenHBand="0" w:firstRowFirstColumn="0" w:firstRowLastColumn="0" w:lastRowFirstColumn="0" w:lastRowLastColumn="0"/>
          <w:tblHeader/>
          <w:jc w:val="left"/>
        </w:trPr>
        <w:tc>
          <w:tcPr>
            <w:tcW w:w="2009" w:type="dxa"/>
            <w:vAlign w:val="bottom"/>
          </w:tcPr>
          <w:p w14:paraId="604707E4" w14:textId="77777777" w:rsidR="00BA21FD" w:rsidRPr="001C3744" w:rsidRDefault="00BA21FD" w:rsidP="00D975A6">
            <w:pPr>
              <w:pStyle w:val="SingleTxtGA"/>
              <w:spacing w:before="40" w:after="40" w:line="280" w:lineRule="exact"/>
              <w:ind w:left="113" w:right="113"/>
              <w:rPr>
                <w:i/>
                <w:iCs/>
                <w:sz w:val="18"/>
                <w:szCs w:val="26"/>
              </w:rPr>
            </w:pPr>
          </w:p>
        </w:tc>
        <w:tc>
          <w:tcPr>
            <w:tcW w:w="992" w:type="dxa"/>
            <w:vAlign w:val="bottom"/>
          </w:tcPr>
          <w:p w14:paraId="2006AD6A" w14:textId="77777777" w:rsidR="00BA21FD" w:rsidRPr="001C3744" w:rsidRDefault="00BA21FD" w:rsidP="00D975A6">
            <w:pPr>
              <w:pStyle w:val="SingleTxtGA"/>
              <w:spacing w:before="40" w:after="40" w:line="280" w:lineRule="exact"/>
              <w:ind w:left="113" w:right="113"/>
              <w:rPr>
                <w:bCs/>
                <w:i/>
                <w:iCs/>
                <w:sz w:val="18"/>
                <w:szCs w:val="26"/>
              </w:rPr>
            </w:pPr>
            <w:r w:rsidRPr="002B2700">
              <w:rPr>
                <w:i/>
                <w:iCs/>
                <w:sz w:val="18"/>
                <w:szCs w:val="20"/>
                <w:rtl/>
              </w:rPr>
              <w:t>2015</w:t>
            </w:r>
          </w:p>
        </w:tc>
        <w:tc>
          <w:tcPr>
            <w:tcW w:w="970" w:type="dxa"/>
            <w:vAlign w:val="bottom"/>
          </w:tcPr>
          <w:p w14:paraId="3B379174" w14:textId="77777777" w:rsidR="00BA21FD" w:rsidRPr="001C3744" w:rsidRDefault="00BA21FD" w:rsidP="00D975A6">
            <w:pPr>
              <w:pStyle w:val="SingleTxtGA"/>
              <w:spacing w:before="40" w:after="40" w:line="280" w:lineRule="exact"/>
              <w:ind w:left="113" w:right="113"/>
              <w:rPr>
                <w:bCs/>
                <w:i/>
                <w:iCs/>
                <w:sz w:val="18"/>
                <w:szCs w:val="26"/>
              </w:rPr>
            </w:pPr>
            <w:r w:rsidRPr="002B2700">
              <w:rPr>
                <w:i/>
                <w:iCs/>
                <w:sz w:val="18"/>
                <w:szCs w:val="20"/>
                <w:rtl/>
              </w:rPr>
              <w:t>2016</w:t>
            </w:r>
          </w:p>
        </w:tc>
        <w:tc>
          <w:tcPr>
            <w:tcW w:w="1095" w:type="dxa"/>
            <w:vAlign w:val="bottom"/>
          </w:tcPr>
          <w:p w14:paraId="5DD3CFBA" w14:textId="77777777" w:rsidR="00BA21FD" w:rsidRPr="001C3744" w:rsidRDefault="00BA21FD" w:rsidP="00D975A6">
            <w:pPr>
              <w:pStyle w:val="SingleTxtGA"/>
              <w:spacing w:before="40" w:after="40" w:line="280" w:lineRule="exact"/>
              <w:ind w:left="113" w:right="113"/>
              <w:rPr>
                <w:bCs/>
                <w:i/>
                <w:iCs/>
                <w:sz w:val="18"/>
                <w:szCs w:val="26"/>
              </w:rPr>
            </w:pPr>
            <w:r w:rsidRPr="002B2700">
              <w:rPr>
                <w:i/>
                <w:iCs/>
                <w:sz w:val="18"/>
                <w:szCs w:val="20"/>
                <w:rtl/>
              </w:rPr>
              <w:t>2017</w:t>
            </w:r>
          </w:p>
        </w:tc>
        <w:tc>
          <w:tcPr>
            <w:tcW w:w="1095" w:type="dxa"/>
            <w:vAlign w:val="bottom"/>
          </w:tcPr>
          <w:p w14:paraId="21D50271" w14:textId="77777777" w:rsidR="00BA21FD" w:rsidRPr="001C3744" w:rsidRDefault="00BA21FD" w:rsidP="00D975A6">
            <w:pPr>
              <w:pStyle w:val="SingleTxtGA"/>
              <w:spacing w:before="40" w:after="40" w:line="280" w:lineRule="exact"/>
              <w:ind w:left="113" w:right="113"/>
              <w:rPr>
                <w:bCs/>
                <w:i/>
                <w:iCs/>
                <w:sz w:val="18"/>
                <w:szCs w:val="26"/>
              </w:rPr>
            </w:pPr>
            <w:r w:rsidRPr="002B2700">
              <w:rPr>
                <w:i/>
                <w:iCs/>
                <w:sz w:val="18"/>
                <w:szCs w:val="20"/>
                <w:rtl/>
              </w:rPr>
              <w:t>2018</w:t>
            </w:r>
          </w:p>
        </w:tc>
        <w:tc>
          <w:tcPr>
            <w:tcW w:w="1095" w:type="dxa"/>
            <w:vAlign w:val="bottom"/>
          </w:tcPr>
          <w:p w14:paraId="03CB63CC" w14:textId="77777777" w:rsidR="00BA21FD" w:rsidRPr="001C3744" w:rsidRDefault="00BA21FD" w:rsidP="00D975A6">
            <w:pPr>
              <w:pStyle w:val="SingleTxtGA"/>
              <w:spacing w:before="40" w:after="40" w:line="280" w:lineRule="exact"/>
              <w:ind w:left="113" w:right="113"/>
              <w:rPr>
                <w:bCs/>
                <w:i/>
                <w:iCs/>
                <w:sz w:val="18"/>
                <w:szCs w:val="26"/>
              </w:rPr>
            </w:pPr>
            <w:r w:rsidRPr="001C3744">
              <w:rPr>
                <w:i/>
                <w:iCs/>
                <w:sz w:val="18"/>
                <w:szCs w:val="26"/>
                <w:rtl/>
              </w:rPr>
              <w:t xml:space="preserve">المجاميع </w:t>
            </w:r>
          </w:p>
        </w:tc>
      </w:tr>
      <w:tr w:rsidR="00BA21FD" w:rsidRPr="001C3744" w14:paraId="2623EFB8" w14:textId="77777777" w:rsidTr="00D975A6">
        <w:trPr>
          <w:jc w:val="left"/>
        </w:trPr>
        <w:tc>
          <w:tcPr>
            <w:tcW w:w="2009" w:type="dxa"/>
          </w:tcPr>
          <w:p w14:paraId="6836FD43" w14:textId="77777777" w:rsidR="00BA21FD" w:rsidRPr="001C3744" w:rsidRDefault="00BA21FD" w:rsidP="00D975A6">
            <w:pPr>
              <w:pStyle w:val="SingleTxtGA"/>
              <w:spacing w:before="40" w:after="40" w:line="280" w:lineRule="exact"/>
              <w:ind w:left="113" w:right="113"/>
              <w:rPr>
                <w:sz w:val="18"/>
                <w:szCs w:val="26"/>
              </w:rPr>
            </w:pPr>
            <w:r w:rsidRPr="001C3744">
              <w:rPr>
                <w:sz w:val="18"/>
                <w:szCs w:val="26"/>
                <w:rtl/>
              </w:rPr>
              <w:t>عدد الأشخاص المستفيدين من جهود التوعية</w:t>
            </w:r>
          </w:p>
        </w:tc>
        <w:tc>
          <w:tcPr>
            <w:tcW w:w="992" w:type="dxa"/>
          </w:tcPr>
          <w:p w14:paraId="209EE5E8"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084</w:t>
            </w:r>
            <w:r w:rsidRPr="001C3744">
              <w:rPr>
                <w:sz w:val="18"/>
                <w:szCs w:val="26"/>
                <w:rtl/>
              </w:rPr>
              <w:t xml:space="preserve"> </w:t>
            </w:r>
            <w:r w:rsidRPr="002B2700">
              <w:rPr>
                <w:sz w:val="18"/>
                <w:szCs w:val="20"/>
                <w:rtl/>
              </w:rPr>
              <w:t>16</w:t>
            </w:r>
          </w:p>
        </w:tc>
        <w:tc>
          <w:tcPr>
            <w:tcW w:w="970" w:type="dxa"/>
          </w:tcPr>
          <w:p w14:paraId="0AE6C4B5"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999</w:t>
            </w:r>
            <w:r w:rsidRPr="001C3744">
              <w:rPr>
                <w:sz w:val="18"/>
                <w:szCs w:val="26"/>
                <w:rtl/>
              </w:rPr>
              <w:t xml:space="preserve"> </w:t>
            </w:r>
            <w:r w:rsidRPr="002B2700">
              <w:rPr>
                <w:sz w:val="18"/>
                <w:szCs w:val="20"/>
                <w:rtl/>
              </w:rPr>
              <w:t>26</w:t>
            </w:r>
          </w:p>
        </w:tc>
        <w:tc>
          <w:tcPr>
            <w:tcW w:w="1095" w:type="dxa"/>
          </w:tcPr>
          <w:p w14:paraId="52151BE9"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282</w:t>
            </w:r>
            <w:r w:rsidRPr="001C3744">
              <w:rPr>
                <w:sz w:val="18"/>
                <w:szCs w:val="26"/>
                <w:rtl/>
              </w:rPr>
              <w:t xml:space="preserve"> </w:t>
            </w:r>
            <w:r w:rsidRPr="002B2700">
              <w:rPr>
                <w:sz w:val="18"/>
                <w:szCs w:val="20"/>
                <w:rtl/>
              </w:rPr>
              <w:t>58</w:t>
            </w:r>
          </w:p>
        </w:tc>
        <w:tc>
          <w:tcPr>
            <w:tcW w:w="1095" w:type="dxa"/>
          </w:tcPr>
          <w:p w14:paraId="0EDC906A"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101</w:t>
            </w:r>
            <w:r w:rsidRPr="001C3744">
              <w:rPr>
                <w:sz w:val="18"/>
                <w:szCs w:val="26"/>
                <w:rtl/>
              </w:rPr>
              <w:t xml:space="preserve"> </w:t>
            </w:r>
            <w:r w:rsidRPr="002B2700">
              <w:rPr>
                <w:sz w:val="18"/>
                <w:szCs w:val="20"/>
                <w:rtl/>
              </w:rPr>
              <w:t>71</w:t>
            </w:r>
          </w:p>
        </w:tc>
        <w:tc>
          <w:tcPr>
            <w:tcW w:w="1095" w:type="dxa"/>
          </w:tcPr>
          <w:p w14:paraId="3E9CF306" w14:textId="77777777" w:rsidR="00BA21FD" w:rsidRPr="001C3744" w:rsidRDefault="00BA21FD" w:rsidP="00D975A6">
            <w:pPr>
              <w:pStyle w:val="SingleTxtGA"/>
              <w:spacing w:before="40" w:after="40" w:line="280" w:lineRule="exact"/>
              <w:ind w:left="113" w:right="113"/>
              <w:rPr>
                <w:bCs/>
                <w:sz w:val="18"/>
                <w:szCs w:val="26"/>
              </w:rPr>
            </w:pPr>
            <w:r w:rsidRPr="002B2700">
              <w:rPr>
                <w:sz w:val="18"/>
                <w:szCs w:val="20"/>
                <w:rtl/>
              </w:rPr>
              <w:t>466</w:t>
            </w:r>
            <w:r w:rsidRPr="001C3744">
              <w:rPr>
                <w:sz w:val="18"/>
                <w:szCs w:val="26"/>
                <w:rtl/>
              </w:rPr>
              <w:t xml:space="preserve"> </w:t>
            </w:r>
            <w:r w:rsidRPr="002B2700">
              <w:rPr>
                <w:sz w:val="18"/>
                <w:szCs w:val="20"/>
                <w:rtl/>
              </w:rPr>
              <w:t>172</w:t>
            </w:r>
          </w:p>
        </w:tc>
      </w:tr>
      <w:tr w:rsidR="00BA21FD" w:rsidRPr="001C3744" w14:paraId="388438BB" w14:textId="77777777" w:rsidTr="00D975A6">
        <w:trPr>
          <w:jc w:val="left"/>
        </w:trPr>
        <w:tc>
          <w:tcPr>
            <w:tcW w:w="2009" w:type="dxa"/>
          </w:tcPr>
          <w:p w14:paraId="4BB024B5" w14:textId="77777777" w:rsidR="00BA21FD" w:rsidRPr="001C3744" w:rsidRDefault="00BA21FD" w:rsidP="00D975A6">
            <w:pPr>
              <w:pStyle w:val="SingleTxtGA"/>
              <w:spacing w:before="40" w:after="40" w:line="280" w:lineRule="exact"/>
              <w:ind w:left="113" w:right="113"/>
              <w:rPr>
                <w:sz w:val="18"/>
                <w:szCs w:val="26"/>
              </w:rPr>
            </w:pPr>
            <w:r w:rsidRPr="001C3744">
              <w:rPr>
                <w:sz w:val="18"/>
                <w:szCs w:val="26"/>
                <w:rtl/>
              </w:rPr>
              <w:t>عدد الأشخاص الخاضعين للاختبار</w:t>
            </w:r>
          </w:p>
        </w:tc>
        <w:tc>
          <w:tcPr>
            <w:tcW w:w="992" w:type="dxa"/>
          </w:tcPr>
          <w:p w14:paraId="3F7D1CCE"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967</w:t>
            </w:r>
            <w:r w:rsidRPr="001C3744">
              <w:rPr>
                <w:sz w:val="18"/>
                <w:szCs w:val="26"/>
                <w:rtl/>
              </w:rPr>
              <w:t xml:space="preserve"> </w:t>
            </w:r>
            <w:r w:rsidRPr="002B2700">
              <w:rPr>
                <w:sz w:val="18"/>
                <w:szCs w:val="20"/>
                <w:rtl/>
              </w:rPr>
              <w:t>3</w:t>
            </w:r>
          </w:p>
        </w:tc>
        <w:tc>
          <w:tcPr>
            <w:tcW w:w="970" w:type="dxa"/>
          </w:tcPr>
          <w:p w14:paraId="3DC6D7A3"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354</w:t>
            </w:r>
            <w:r w:rsidRPr="001C3744">
              <w:rPr>
                <w:sz w:val="18"/>
                <w:szCs w:val="26"/>
                <w:rtl/>
              </w:rPr>
              <w:t xml:space="preserve"> </w:t>
            </w:r>
            <w:r w:rsidRPr="002B2700">
              <w:rPr>
                <w:sz w:val="18"/>
                <w:szCs w:val="20"/>
                <w:rtl/>
              </w:rPr>
              <w:t>5</w:t>
            </w:r>
          </w:p>
        </w:tc>
        <w:tc>
          <w:tcPr>
            <w:tcW w:w="1095" w:type="dxa"/>
          </w:tcPr>
          <w:p w14:paraId="104B6907"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023</w:t>
            </w:r>
            <w:r w:rsidRPr="001C3744">
              <w:rPr>
                <w:sz w:val="18"/>
                <w:szCs w:val="26"/>
                <w:rtl/>
              </w:rPr>
              <w:t xml:space="preserve"> </w:t>
            </w:r>
            <w:r w:rsidRPr="002B2700">
              <w:rPr>
                <w:sz w:val="18"/>
                <w:szCs w:val="20"/>
                <w:rtl/>
              </w:rPr>
              <w:t>6</w:t>
            </w:r>
          </w:p>
        </w:tc>
        <w:tc>
          <w:tcPr>
            <w:tcW w:w="1095" w:type="dxa"/>
          </w:tcPr>
          <w:p w14:paraId="3808D8BB"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747</w:t>
            </w:r>
            <w:r w:rsidRPr="001C3744">
              <w:rPr>
                <w:sz w:val="18"/>
                <w:szCs w:val="26"/>
                <w:rtl/>
              </w:rPr>
              <w:t xml:space="preserve"> </w:t>
            </w:r>
            <w:r w:rsidRPr="002B2700">
              <w:rPr>
                <w:sz w:val="18"/>
                <w:szCs w:val="20"/>
                <w:rtl/>
              </w:rPr>
              <w:t>6</w:t>
            </w:r>
          </w:p>
        </w:tc>
        <w:tc>
          <w:tcPr>
            <w:tcW w:w="1095" w:type="dxa"/>
          </w:tcPr>
          <w:p w14:paraId="466F57B3" w14:textId="77777777" w:rsidR="00BA21FD" w:rsidRPr="001C3744" w:rsidRDefault="00BA21FD" w:rsidP="00D975A6">
            <w:pPr>
              <w:pStyle w:val="SingleTxtGA"/>
              <w:spacing w:before="40" w:after="40" w:line="280" w:lineRule="exact"/>
              <w:ind w:left="113" w:right="113"/>
              <w:rPr>
                <w:bCs/>
                <w:sz w:val="18"/>
                <w:szCs w:val="26"/>
              </w:rPr>
            </w:pPr>
            <w:r w:rsidRPr="002B2700">
              <w:rPr>
                <w:sz w:val="18"/>
                <w:szCs w:val="20"/>
                <w:rtl/>
              </w:rPr>
              <w:t>091</w:t>
            </w:r>
            <w:r w:rsidRPr="001C3744">
              <w:rPr>
                <w:sz w:val="18"/>
                <w:szCs w:val="26"/>
                <w:rtl/>
              </w:rPr>
              <w:t xml:space="preserve"> </w:t>
            </w:r>
            <w:r w:rsidRPr="002B2700">
              <w:rPr>
                <w:sz w:val="18"/>
                <w:szCs w:val="20"/>
                <w:rtl/>
              </w:rPr>
              <w:t>22</w:t>
            </w:r>
          </w:p>
        </w:tc>
      </w:tr>
      <w:tr w:rsidR="00BA21FD" w:rsidRPr="001C3744" w14:paraId="1199223A" w14:textId="77777777" w:rsidTr="00D975A6">
        <w:trPr>
          <w:jc w:val="left"/>
        </w:trPr>
        <w:tc>
          <w:tcPr>
            <w:tcW w:w="2009" w:type="dxa"/>
          </w:tcPr>
          <w:p w14:paraId="43813B72" w14:textId="77777777" w:rsidR="00BA21FD" w:rsidRPr="001C3744" w:rsidRDefault="00BA21FD" w:rsidP="00D975A6">
            <w:pPr>
              <w:pStyle w:val="SingleTxtGA"/>
              <w:spacing w:before="40" w:after="40" w:line="280" w:lineRule="exact"/>
              <w:ind w:left="113" w:right="113"/>
              <w:rPr>
                <w:sz w:val="18"/>
                <w:szCs w:val="26"/>
              </w:rPr>
            </w:pPr>
            <w:r w:rsidRPr="001C3744">
              <w:rPr>
                <w:sz w:val="18"/>
                <w:szCs w:val="26"/>
                <w:rtl/>
              </w:rPr>
              <w:t>الحالات الإيجابية التي أحيلت إلى مراكز الرعاية</w:t>
            </w:r>
          </w:p>
        </w:tc>
        <w:tc>
          <w:tcPr>
            <w:tcW w:w="992" w:type="dxa"/>
          </w:tcPr>
          <w:p w14:paraId="4FD25244"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13</w:t>
            </w:r>
          </w:p>
        </w:tc>
        <w:tc>
          <w:tcPr>
            <w:tcW w:w="970" w:type="dxa"/>
          </w:tcPr>
          <w:p w14:paraId="52AAC9FA"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16</w:t>
            </w:r>
          </w:p>
        </w:tc>
        <w:tc>
          <w:tcPr>
            <w:tcW w:w="1095" w:type="dxa"/>
          </w:tcPr>
          <w:p w14:paraId="7D135C66"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15</w:t>
            </w:r>
          </w:p>
        </w:tc>
        <w:tc>
          <w:tcPr>
            <w:tcW w:w="1095" w:type="dxa"/>
          </w:tcPr>
          <w:p w14:paraId="6ACCBA6D"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11</w:t>
            </w:r>
          </w:p>
        </w:tc>
        <w:tc>
          <w:tcPr>
            <w:tcW w:w="1095" w:type="dxa"/>
          </w:tcPr>
          <w:p w14:paraId="4B18CDB9" w14:textId="77777777" w:rsidR="00BA21FD" w:rsidRPr="001C3744" w:rsidRDefault="00BA21FD" w:rsidP="00D975A6">
            <w:pPr>
              <w:pStyle w:val="SingleTxtGA"/>
              <w:spacing w:before="40" w:after="40" w:line="280" w:lineRule="exact"/>
              <w:ind w:left="113" w:right="113"/>
              <w:rPr>
                <w:bCs/>
                <w:sz w:val="18"/>
                <w:szCs w:val="26"/>
              </w:rPr>
            </w:pPr>
            <w:r w:rsidRPr="002B2700">
              <w:rPr>
                <w:sz w:val="18"/>
                <w:szCs w:val="20"/>
                <w:rtl/>
              </w:rPr>
              <w:t>55</w:t>
            </w:r>
          </w:p>
        </w:tc>
      </w:tr>
      <w:tr w:rsidR="00BA21FD" w:rsidRPr="001C3744" w14:paraId="4255CFB4" w14:textId="77777777" w:rsidTr="00D975A6">
        <w:trPr>
          <w:cnfStyle w:val="010000000000" w:firstRow="0" w:lastRow="1" w:firstColumn="0" w:lastColumn="0" w:oddVBand="0" w:evenVBand="0" w:oddHBand="0" w:evenHBand="0" w:firstRowFirstColumn="0" w:firstRowLastColumn="0" w:lastRowFirstColumn="0" w:lastRowLastColumn="0"/>
          <w:jc w:val="left"/>
        </w:trPr>
        <w:tc>
          <w:tcPr>
            <w:tcW w:w="2009" w:type="dxa"/>
          </w:tcPr>
          <w:p w14:paraId="3AC2D3C0" w14:textId="77777777" w:rsidR="00BA21FD" w:rsidRPr="001C3744" w:rsidRDefault="00BA21FD" w:rsidP="00D975A6">
            <w:pPr>
              <w:pStyle w:val="SingleTxtGA"/>
              <w:spacing w:before="40" w:after="40" w:line="280" w:lineRule="exact"/>
              <w:ind w:left="113" w:right="113"/>
              <w:rPr>
                <w:sz w:val="18"/>
                <w:szCs w:val="26"/>
              </w:rPr>
            </w:pPr>
            <w:r w:rsidRPr="001C3744">
              <w:rPr>
                <w:sz w:val="18"/>
                <w:szCs w:val="26"/>
                <w:rtl/>
              </w:rPr>
              <w:t xml:space="preserve">عدد </w:t>
            </w:r>
            <w:proofErr w:type="spellStart"/>
            <w:r w:rsidRPr="001C3744">
              <w:rPr>
                <w:sz w:val="18"/>
                <w:szCs w:val="26"/>
                <w:rtl/>
              </w:rPr>
              <w:t>الرفالات</w:t>
            </w:r>
            <w:proofErr w:type="spellEnd"/>
            <w:r w:rsidRPr="001C3744">
              <w:rPr>
                <w:sz w:val="18"/>
                <w:szCs w:val="26"/>
                <w:rtl/>
              </w:rPr>
              <w:t xml:space="preserve"> الموزعة</w:t>
            </w:r>
          </w:p>
        </w:tc>
        <w:tc>
          <w:tcPr>
            <w:tcW w:w="992" w:type="dxa"/>
          </w:tcPr>
          <w:p w14:paraId="5F424DEE"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000</w:t>
            </w:r>
            <w:r w:rsidRPr="001C3744">
              <w:rPr>
                <w:sz w:val="18"/>
                <w:szCs w:val="26"/>
                <w:rtl/>
              </w:rPr>
              <w:t xml:space="preserve"> </w:t>
            </w:r>
            <w:r w:rsidRPr="002B2700">
              <w:rPr>
                <w:sz w:val="18"/>
                <w:szCs w:val="20"/>
                <w:rtl/>
              </w:rPr>
              <w:t>612</w:t>
            </w:r>
          </w:p>
        </w:tc>
        <w:tc>
          <w:tcPr>
            <w:tcW w:w="970" w:type="dxa"/>
          </w:tcPr>
          <w:p w14:paraId="0DB493DB"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600</w:t>
            </w:r>
            <w:r w:rsidRPr="001C3744">
              <w:rPr>
                <w:sz w:val="18"/>
                <w:szCs w:val="26"/>
                <w:rtl/>
              </w:rPr>
              <w:t xml:space="preserve"> </w:t>
            </w:r>
            <w:r w:rsidRPr="002B2700">
              <w:rPr>
                <w:sz w:val="18"/>
                <w:szCs w:val="20"/>
                <w:rtl/>
              </w:rPr>
              <w:t>993</w:t>
            </w:r>
          </w:p>
        </w:tc>
        <w:tc>
          <w:tcPr>
            <w:tcW w:w="1095" w:type="dxa"/>
          </w:tcPr>
          <w:p w14:paraId="6398FDB7"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496</w:t>
            </w:r>
            <w:r w:rsidRPr="001C3744">
              <w:rPr>
                <w:sz w:val="18"/>
                <w:szCs w:val="26"/>
                <w:rtl/>
              </w:rPr>
              <w:t xml:space="preserve"> </w:t>
            </w:r>
            <w:r w:rsidRPr="002B2700">
              <w:rPr>
                <w:sz w:val="18"/>
                <w:szCs w:val="20"/>
                <w:rtl/>
              </w:rPr>
              <w:t>410</w:t>
            </w:r>
            <w:r w:rsidRPr="001C3744">
              <w:rPr>
                <w:sz w:val="18"/>
                <w:szCs w:val="26"/>
                <w:rtl/>
              </w:rPr>
              <w:t xml:space="preserve"> </w:t>
            </w:r>
            <w:r w:rsidRPr="002B2700">
              <w:rPr>
                <w:sz w:val="18"/>
                <w:szCs w:val="20"/>
                <w:rtl/>
              </w:rPr>
              <w:t>3</w:t>
            </w:r>
          </w:p>
        </w:tc>
        <w:tc>
          <w:tcPr>
            <w:tcW w:w="1095" w:type="dxa"/>
          </w:tcPr>
          <w:p w14:paraId="7F4A486B" w14:textId="77777777" w:rsidR="00BA21FD" w:rsidRPr="001C3744" w:rsidRDefault="00BA21FD" w:rsidP="00D975A6">
            <w:pPr>
              <w:pStyle w:val="SingleTxtGA"/>
              <w:spacing w:before="40" w:after="40" w:line="280" w:lineRule="exact"/>
              <w:ind w:left="113" w:right="113"/>
              <w:rPr>
                <w:sz w:val="18"/>
                <w:szCs w:val="26"/>
              </w:rPr>
            </w:pPr>
            <w:r w:rsidRPr="002B2700">
              <w:rPr>
                <w:sz w:val="18"/>
                <w:szCs w:val="20"/>
                <w:rtl/>
              </w:rPr>
              <w:t>200</w:t>
            </w:r>
            <w:r w:rsidRPr="001C3744">
              <w:rPr>
                <w:sz w:val="18"/>
                <w:szCs w:val="26"/>
                <w:rtl/>
              </w:rPr>
              <w:t xml:space="preserve"> </w:t>
            </w:r>
            <w:r w:rsidRPr="002B2700">
              <w:rPr>
                <w:sz w:val="18"/>
                <w:szCs w:val="20"/>
                <w:rtl/>
              </w:rPr>
              <w:t>967</w:t>
            </w:r>
            <w:r w:rsidRPr="001C3744">
              <w:rPr>
                <w:sz w:val="18"/>
                <w:szCs w:val="26"/>
                <w:rtl/>
              </w:rPr>
              <w:t xml:space="preserve"> </w:t>
            </w:r>
            <w:r w:rsidRPr="002B2700">
              <w:rPr>
                <w:sz w:val="18"/>
                <w:szCs w:val="20"/>
                <w:rtl/>
              </w:rPr>
              <w:t>1</w:t>
            </w:r>
          </w:p>
        </w:tc>
        <w:tc>
          <w:tcPr>
            <w:tcW w:w="1095" w:type="dxa"/>
          </w:tcPr>
          <w:p w14:paraId="5FC92323" w14:textId="77777777" w:rsidR="00BA21FD" w:rsidRPr="001C3744" w:rsidRDefault="00BA21FD" w:rsidP="00D975A6">
            <w:pPr>
              <w:pStyle w:val="SingleTxtGA"/>
              <w:spacing w:before="40" w:after="40" w:line="280" w:lineRule="exact"/>
              <w:ind w:left="113" w:right="113"/>
              <w:rPr>
                <w:bCs/>
                <w:sz w:val="18"/>
                <w:szCs w:val="26"/>
              </w:rPr>
            </w:pPr>
            <w:r w:rsidRPr="002B2700">
              <w:rPr>
                <w:sz w:val="18"/>
                <w:szCs w:val="20"/>
                <w:rtl/>
              </w:rPr>
              <w:t>296</w:t>
            </w:r>
            <w:r w:rsidRPr="001C3744">
              <w:rPr>
                <w:sz w:val="18"/>
                <w:szCs w:val="26"/>
                <w:rtl/>
              </w:rPr>
              <w:t xml:space="preserve"> </w:t>
            </w:r>
            <w:r w:rsidRPr="002B2700">
              <w:rPr>
                <w:sz w:val="18"/>
                <w:szCs w:val="20"/>
                <w:rtl/>
              </w:rPr>
              <w:t>967</w:t>
            </w:r>
            <w:r w:rsidRPr="001C3744">
              <w:rPr>
                <w:sz w:val="18"/>
                <w:szCs w:val="26"/>
                <w:rtl/>
              </w:rPr>
              <w:t xml:space="preserve"> </w:t>
            </w:r>
            <w:r w:rsidRPr="002B2700">
              <w:rPr>
                <w:sz w:val="18"/>
                <w:szCs w:val="20"/>
                <w:rtl/>
              </w:rPr>
              <w:t>6</w:t>
            </w:r>
          </w:p>
        </w:tc>
      </w:tr>
    </w:tbl>
    <w:p w14:paraId="42EF2D26" w14:textId="7585FC31" w:rsidR="00BA21FD" w:rsidRPr="00BA21FD" w:rsidRDefault="00BA21FD" w:rsidP="00D975A6">
      <w:pPr>
        <w:pStyle w:val="SingleTxtGA"/>
        <w:spacing w:before="240" w:line="340" w:lineRule="exact"/>
        <w:rPr>
          <w:rtl/>
        </w:rPr>
      </w:pPr>
      <w:r w:rsidRPr="002B2700">
        <w:rPr>
          <w:rFonts w:hint="cs"/>
          <w:szCs w:val="20"/>
          <w:rtl/>
        </w:rPr>
        <w:t>142</w:t>
      </w:r>
      <w:r w:rsidRPr="00BA21FD">
        <w:rPr>
          <w:rFonts w:hint="cs"/>
          <w:rtl/>
        </w:rPr>
        <w:t>-</w:t>
      </w:r>
      <w:r w:rsidRPr="00BA21FD">
        <w:rPr>
          <w:rtl/>
        </w:rPr>
        <w:tab/>
        <w:t xml:space="preserve">وفيما يتعلق بإضفاء اللامركزية على توفير العلاج المضاد للفيروسات العكوسة، بافتتاح </w:t>
      </w:r>
      <w:r w:rsidRPr="002B2700">
        <w:rPr>
          <w:szCs w:val="20"/>
          <w:rtl/>
        </w:rPr>
        <w:t>3</w:t>
      </w:r>
      <w:r w:rsidRPr="00BA21FD">
        <w:rPr>
          <w:rtl/>
        </w:rPr>
        <w:t xml:space="preserve"> وحدات رعاية خارجية في عام </w:t>
      </w:r>
      <w:r w:rsidRPr="002B2700">
        <w:rPr>
          <w:szCs w:val="20"/>
          <w:rtl/>
        </w:rPr>
        <w:t>2015</w:t>
      </w:r>
      <w:r w:rsidRPr="00BA21FD">
        <w:rPr>
          <w:rtl/>
        </w:rPr>
        <w:t xml:space="preserve">، </w:t>
      </w:r>
      <w:r w:rsidRPr="00BA21FD">
        <w:rPr>
          <w:rFonts w:hint="cs"/>
          <w:rtl/>
        </w:rPr>
        <w:t>ت</w:t>
      </w:r>
      <w:r w:rsidRPr="00BA21FD">
        <w:rPr>
          <w:rtl/>
        </w:rPr>
        <w:t>وجد في البلد حالياً ست وحدات رعاية خارجية</w:t>
      </w:r>
      <w:r w:rsidRPr="00BA21FD">
        <w:rPr>
          <w:rFonts w:hint="cs"/>
          <w:rtl/>
        </w:rPr>
        <w:t xml:space="preserve"> </w:t>
      </w:r>
      <w:r w:rsidRPr="00BA21FD">
        <w:rPr>
          <w:rtl/>
        </w:rPr>
        <w:t xml:space="preserve">(نواذيبو، </w:t>
      </w:r>
      <w:proofErr w:type="spellStart"/>
      <w:r w:rsidRPr="00BA21FD">
        <w:rPr>
          <w:rtl/>
        </w:rPr>
        <w:t>وكيف</w:t>
      </w:r>
      <w:r w:rsidR="008B1778">
        <w:rPr>
          <w:rFonts w:hint="cs"/>
          <w:rtl/>
        </w:rPr>
        <w:t>ة</w:t>
      </w:r>
      <w:proofErr w:type="spellEnd"/>
      <w:r w:rsidRPr="00BA21FD">
        <w:rPr>
          <w:rtl/>
        </w:rPr>
        <w:t xml:space="preserve">، وكيدي، وروسو، </w:t>
      </w:r>
      <w:proofErr w:type="spellStart"/>
      <w:r w:rsidRPr="00BA21FD">
        <w:rPr>
          <w:rtl/>
        </w:rPr>
        <w:t>والزويرات</w:t>
      </w:r>
      <w:proofErr w:type="spellEnd"/>
      <w:r w:rsidRPr="00BA21FD">
        <w:rPr>
          <w:rtl/>
        </w:rPr>
        <w:t xml:space="preserve">، والنعمة) إضافة إلى مركز العلاج المتنقل في نواكشوط. ولكل وحدة طاقم طبي مدرب (طبيب، </w:t>
      </w:r>
      <w:r w:rsidRPr="00BA21FD">
        <w:rPr>
          <w:rFonts w:hint="cs"/>
          <w:rtl/>
        </w:rPr>
        <w:t>و</w:t>
      </w:r>
      <w:r w:rsidRPr="00BA21FD">
        <w:rPr>
          <w:rtl/>
        </w:rPr>
        <w:t xml:space="preserve">صيدلي، </w:t>
      </w:r>
      <w:r w:rsidRPr="00BA21FD">
        <w:rPr>
          <w:rFonts w:hint="cs"/>
          <w:rtl/>
        </w:rPr>
        <w:t>و</w:t>
      </w:r>
      <w:r w:rsidRPr="00BA21FD">
        <w:rPr>
          <w:rtl/>
        </w:rPr>
        <w:t xml:space="preserve">ممرضة، </w:t>
      </w:r>
      <w:r w:rsidRPr="00BA21FD">
        <w:rPr>
          <w:rFonts w:hint="cs"/>
          <w:rtl/>
        </w:rPr>
        <w:t>و</w:t>
      </w:r>
      <w:r w:rsidRPr="00BA21FD">
        <w:rPr>
          <w:rtl/>
        </w:rPr>
        <w:t xml:space="preserve">أخصائي مختبرات، </w:t>
      </w:r>
      <w:r w:rsidRPr="00BA21FD">
        <w:rPr>
          <w:rFonts w:hint="cs"/>
          <w:rtl/>
        </w:rPr>
        <w:t>و</w:t>
      </w:r>
      <w:r w:rsidRPr="00BA21FD">
        <w:rPr>
          <w:rtl/>
        </w:rPr>
        <w:t>مرشد اجتماعي). وقد أدمجت هذه الوحدا</w:t>
      </w:r>
      <w:r w:rsidRPr="00BA21FD">
        <w:rPr>
          <w:rFonts w:hint="cs"/>
          <w:rtl/>
        </w:rPr>
        <w:t>ت</w:t>
      </w:r>
      <w:r w:rsidRPr="00BA21FD">
        <w:rPr>
          <w:rtl/>
        </w:rPr>
        <w:t xml:space="preserve"> في الهياكل </w:t>
      </w:r>
      <w:r w:rsidRPr="00BA21FD">
        <w:rPr>
          <w:rFonts w:hint="cs"/>
          <w:rtl/>
        </w:rPr>
        <w:t xml:space="preserve">الاستشفائية الإقليمية </w:t>
      </w:r>
      <w:r w:rsidRPr="00BA21FD">
        <w:rPr>
          <w:rtl/>
        </w:rPr>
        <w:t xml:space="preserve">القائمة في الولايات. وهكذا يتوجه غالبية المرضى من الداخل مباشرة إلى أقرب وحدة للرعاية الخارجية لتلقي العلاج، وإجراء التحليلات البيولوجية، وتلقي الدعم النفسي الاجتماعي دون </w:t>
      </w:r>
      <w:r w:rsidRPr="00BA21FD">
        <w:rPr>
          <w:rFonts w:hint="cs"/>
          <w:rtl/>
        </w:rPr>
        <w:t>أن يضطروا إ</w:t>
      </w:r>
      <w:r w:rsidRPr="00BA21FD">
        <w:rPr>
          <w:rtl/>
        </w:rPr>
        <w:t>لى التنقل إلى مركز العلاج المتنقل في نواكشوط.</w:t>
      </w:r>
    </w:p>
    <w:p w14:paraId="6CA3D9DA" w14:textId="77777777" w:rsidR="00BA21FD" w:rsidRPr="00BA21FD" w:rsidRDefault="00BA21FD" w:rsidP="001C3744">
      <w:pPr>
        <w:pStyle w:val="H1GA"/>
        <w:rPr>
          <w:rtl/>
        </w:rPr>
      </w:pPr>
      <w:r w:rsidRPr="00BA21FD">
        <w:rPr>
          <w:rtl/>
        </w:rPr>
        <w:tab/>
      </w:r>
      <w:r w:rsidRPr="00BA21FD">
        <w:rPr>
          <w:rtl/>
        </w:rPr>
        <w:tab/>
        <w:t xml:space="preserve">الجواب على الفقرة </w:t>
      </w:r>
      <w:r w:rsidRPr="002B2700">
        <w:rPr>
          <w:szCs w:val="24"/>
          <w:rtl/>
        </w:rPr>
        <w:t>28</w:t>
      </w:r>
    </w:p>
    <w:p w14:paraId="6AD05351" w14:textId="4456641E" w:rsidR="00BA21FD" w:rsidRPr="00BA21FD" w:rsidRDefault="001C3744" w:rsidP="001C3744">
      <w:pPr>
        <w:pStyle w:val="H23GA"/>
        <w:rPr>
          <w:rFonts w:hint="eastAsia"/>
          <w:rtl/>
        </w:rPr>
      </w:pPr>
      <w:r>
        <w:rPr>
          <w:rtl/>
        </w:rPr>
        <w:tab/>
      </w:r>
      <w:r w:rsidRPr="00A12537">
        <w:rPr>
          <w:rFonts w:ascii="Times New Roman" w:hAnsi="Times New Roman"/>
          <w:b w:val="0"/>
          <w:bCs w:val="0"/>
          <w:rtl/>
        </w:rPr>
        <w:tab/>
      </w:r>
      <w:r w:rsidR="00BA21FD" w:rsidRPr="00A12537">
        <w:rPr>
          <w:rFonts w:ascii="Times New Roman" w:hAnsi="Times New Roman"/>
          <w:b w:val="0"/>
          <w:bCs w:val="0"/>
          <w:rtl/>
        </w:rPr>
        <w:t xml:space="preserve">الجدول </w:t>
      </w:r>
      <w:r w:rsidR="00BA21FD" w:rsidRPr="00A12537">
        <w:rPr>
          <w:rFonts w:ascii="Times New Roman" w:hAnsi="Times New Roman"/>
          <w:b w:val="0"/>
          <w:bCs w:val="0"/>
          <w:szCs w:val="20"/>
          <w:rtl/>
        </w:rPr>
        <w:t>10</w:t>
      </w:r>
      <w:r w:rsidRPr="00A12537">
        <w:rPr>
          <w:rFonts w:ascii="Times New Roman" w:hAnsi="Times New Roman"/>
          <w:b w:val="0"/>
          <w:bCs w:val="0"/>
          <w:rtl/>
        </w:rPr>
        <w:tab/>
      </w:r>
      <w:r w:rsidRPr="00A12537">
        <w:rPr>
          <w:rFonts w:ascii="Times New Roman" w:hAnsi="Times New Roman"/>
          <w:b w:val="0"/>
          <w:bCs w:val="0"/>
          <w:rtl/>
        </w:rPr>
        <w:br/>
      </w:r>
      <w:r w:rsidR="00BA21FD" w:rsidRPr="00BA21FD">
        <w:rPr>
          <w:rtl/>
        </w:rPr>
        <w:t>معدل وفيات الرضّع</w:t>
      </w:r>
    </w:p>
    <w:tbl>
      <w:tblPr>
        <w:tblStyle w:val="TABLEA"/>
        <w:bidiVisual/>
        <w:tblW w:w="7256" w:type="dxa"/>
        <w:jc w:val="left"/>
        <w:tblInd w:w="1247" w:type="dxa"/>
        <w:tblLayout w:type="fixed"/>
        <w:tblLook w:val="04E0" w:firstRow="1" w:lastRow="1" w:firstColumn="1" w:lastColumn="0" w:noHBand="0" w:noVBand="1"/>
      </w:tblPr>
      <w:tblGrid>
        <w:gridCol w:w="2224"/>
        <w:gridCol w:w="1236"/>
        <w:gridCol w:w="3796"/>
      </w:tblGrid>
      <w:tr w:rsidR="00BA21FD" w:rsidRPr="00D975A6" w14:paraId="6575D8A2" w14:textId="77777777" w:rsidTr="00D975A6">
        <w:trPr>
          <w:cnfStyle w:val="100000000000" w:firstRow="1" w:lastRow="0" w:firstColumn="0" w:lastColumn="0" w:oddVBand="0" w:evenVBand="0" w:oddHBand="0" w:evenHBand="0" w:firstRowFirstColumn="0" w:firstRowLastColumn="0" w:lastRowFirstColumn="0" w:lastRowLastColumn="0"/>
          <w:jc w:val="left"/>
        </w:trPr>
        <w:tc>
          <w:tcPr>
            <w:tcW w:w="2259" w:type="dxa"/>
          </w:tcPr>
          <w:p w14:paraId="55193D5D" w14:textId="77777777" w:rsidR="00BA21FD" w:rsidRPr="00D975A6" w:rsidRDefault="00BA21FD" w:rsidP="00D975A6">
            <w:pPr>
              <w:pStyle w:val="SingleTxtGA"/>
              <w:spacing w:before="40" w:after="40" w:line="280" w:lineRule="exact"/>
              <w:ind w:left="113" w:right="113"/>
              <w:rPr>
                <w:i/>
                <w:iCs/>
                <w:sz w:val="18"/>
                <w:szCs w:val="26"/>
              </w:rPr>
            </w:pPr>
            <w:r w:rsidRPr="00D975A6">
              <w:rPr>
                <w:i/>
                <w:iCs/>
                <w:sz w:val="18"/>
                <w:szCs w:val="26"/>
                <w:rtl/>
              </w:rPr>
              <w:t>البند</w:t>
            </w:r>
          </w:p>
        </w:tc>
        <w:tc>
          <w:tcPr>
            <w:tcW w:w="1255" w:type="dxa"/>
          </w:tcPr>
          <w:p w14:paraId="44540B33" w14:textId="77777777" w:rsidR="00BA21FD" w:rsidRPr="00D975A6" w:rsidRDefault="00BA21FD" w:rsidP="00D975A6">
            <w:pPr>
              <w:pStyle w:val="SingleTxtGA"/>
              <w:spacing w:before="40" w:after="40" w:line="280" w:lineRule="exact"/>
              <w:ind w:left="113" w:right="113"/>
              <w:rPr>
                <w:i/>
                <w:iCs/>
                <w:sz w:val="18"/>
                <w:szCs w:val="26"/>
              </w:rPr>
            </w:pPr>
            <w:r w:rsidRPr="00D975A6">
              <w:rPr>
                <w:i/>
                <w:iCs/>
                <w:sz w:val="18"/>
                <w:szCs w:val="26"/>
                <w:rtl/>
              </w:rPr>
              <w:t>النتائج</w:t>
            </w:r>
          </w:p>
        </w:tc>
        <w:tc>
          <w:tcPr>
            <w:tcW w:w="3856" w:type="dxa"/>
          </w:tcPr>
          <w:p w14:paraId="673E8B60" w14:textId="77777777" w:rsidR="00BA21FD" w:rsidRPr="00D975A6" w:rsidRDefault="00BA21FD" w:rsidP="00D975A6">
            <w:pPr>
              <w:pStyle w:val="SingleTxtGA"/>
              <w:spacing w:before="40" w:after="40" w:line="280" w:lineRule="exact"/>
              <w:ind w:left="113" w:right="113"/>
              <w:rPr>
                <w:i/>
                <w:iCs/>
                <w:sz w:val="18"/>
                <w:szCs w:val="26"/>
              </w:rPr>
            </w:pPr>
            <w:r w:rsidRPr="00D975A6">
              <w:rPr>
                <w:i/>
                <w:iCs/>
                <w:sz w:val="18"/>
                <w:szCs w:val="26"/>
                <w:rtl/>
              </w:rPr>
              <w:t>التدابير التي اتخذتها الحكومة</w:t>
            </w:r>
          </w:p>
        </w:tc>
      </w:tr>
      <w:tr w:rsidR="00BA21FD" w:rsidRPr="00D975A6" w14:paraId="4CE0CC67" w14:textId="77777777" w:rsidTr="00D975A6">
        <w:trPr>
          <w:trHeight w:hRule="exact" w:val="113"/>
          <w:jc w:val="left"/>
        </w:trPr>
        <w:tc>
          <w:tcPr>
            <w:tcW w:w="2259" w:type="dxa"/>
          </w:tcPr>
          <w:p w14:paraId="7504BB3B" w14:textId="77777777" w:rsidR="00BA21FD" w:rsidRPr="00D975A6" w:rsidRDefault="00BA21FD" w:rsidP="00D975A6">
            <w:pPr>
              <w:pStyle w:val="SingleTxtGA"/>
              <w:spacing w:before="40" w:after="40" w:line="280" w:lineRule="exact"/>
              <w:ind w:left="113" w:right="113"/>
              <w:rPr>
                <w:sz w:val="18"/>
                <w:szCs w:val="26"/>
              </w:rPr>
            </w:pPr>
          </w:p>
        </w:tc>
        <w:tc>
          <w:tcPr>
            <w:tcW w:w="1255" w:type="dxa"/>
          </w:tcPr>
          <w:p w14:paraId="518FB45A" w14:textId="77777777" w:rsidR="00BA21FD" w:rsidRPr="00D975A6" w:rsidRDefault="00BA21FD" w:rsidP="00D975A6">
            <w:pPr>
              <w:pStyle w:val="SingleTxtGA"/>
              <w:spacing w:before="40" w:after="40" w:line="280" w:lineRule="exact"/>
              <w:ind w:left="113" w:right="113"/>
              <w:rPr>
                <w:sz w:val="18"/>
                <w:szCs w:val="26"/>
              </w:rPr>
            </w:pPr>
          </w:p>
        </w:tc>
        <w:tc>
          <w:tcPr>
            <w:tcW w:w="3856" w:type="dxa"/>
          </w:tcPr>
          <w:p w14:paraId="1106CC85" w14:textId="77777777" w:rsidR="00BA21FD" w:rsidRPr="00D975A6" w:rsidRDefault="00BA21FD" w:rsidP="00D975A6">
            <w:pPr>
              <w:pStyle w:val="SingleTxtGA"/>
              <w:spacing w:before="40" w:after="40" w:line="280" w:lineRule="exact"/>
              <w:ind w:left="113" w:right="113"/>
              <w:rPr>
                <w:sz w:val="18"/>
                <w:szCs w:val="26"/>
              </w:rPr>
            </w:pPr>
          </w:p>
        </w:tc>
      </w:tr>
      <w:tr w:rsidR="00BA21FD" w:rsidRPr="00D975A6" w14:paraId="673FDF30" w14:textId="77777777" w:rsidTr="00D975A6">
        <w:trPr>
          <w:jc w:val="left"/>
        </w:trPr>
        <w:tc>
          <w:tcPr>
            <w:tcW w:w="2259" w:type="dxa"/>
          </w:tcPr>
          <w:p w14:paraId="670E6D33"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معدل وفيات الرضّع</w:t>
            </w:r>
          </w:p>
        </w:tc>
        <w:tc>
          <w:tcPr>
            <w:tcW w:w="1255" w:type="dxa"/>
          </w:tcPr>
          <w:p w14:paraId="2F8018F1" w14:textId="73547001" w:rsidR="00BA21FD" w:rsidRPr="00D975A6" w:rsidRDefault="00BA21FD" w:rsidP="00D975A6">
            <w:pPr>
              <w:pStyle w:val="SingleTxtGA"/>
              <w:spacing w:before="40" w:after="40" w:line="280" w:lineRule="exact"/>
              <w:ind w:left="113" w:right="113"/>
              <w:rPr>
                <w:sz w:val="18"/>
                <w:szCs w:val="26"/>
              </w:rPr>
            </w:pPr>
            <w:r w:rsidRPr="00D975A6">
              <w:rPr>
                <w:sz w:val="12"/>
                <w:szCs w:val="20"/>
                <w:rtl/>
              </w:rPr>
              <w:t xml:space="preserve">43 </w:t>
            </w:r>
            <w:r w:rsidR="007F2AAF" w:rsidRPr="00D975A6">
              <w:rPr>
                <w:rFonts w:hint="cs"/>
                <w:sz w:val="18"/>
                <w:szCs w:val="26"/>
                <w:rtl/>
              </w:rPr>
              <w:t>في المائة</w:t>
            </w:r>
          </w:p>
        </w:tc>
        <w:tc>
          <w:tcPr>
            <w:tcW w:w="3856" w:type="dxa"/>
            <w:vMerge w:val="restart"/>
          </w:tcPr>
          <w:p w14:paraId="6049A01A"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 xml:space="preserve">زيادة معدل تغطية التحصين </w:t>
            </w:r>
          </w:p>
          <w:p w14:paraId="038FFB63"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تعميم منع انتقال العدوى من الأم إلى الطفل</w:t>
            </w:r>
          </w:p>
          <w:p w14:paraId="45ABB4B2"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تنشيط الإدارة المتكاملة لأمراض الطفولة</w:t>
            </w:r>
          </w:p>
        </w:tc>
      </w:tr>
      <w:tr w:rsidR="00BA21FD" w:rsidRPr="00D975A6" w14:paraId="629DA04B" w14:textId="77777777" w:rsidTr="00D975A6">
        <w:trPr>
          <w:jc w:val="left"/>
        </w:trPr>
        <w:tc>
          <w:tcPr>
            <w:tcW w:w="2259" w:type="dxa"/>
          </w:tcPr>
          <w:p w14:paraId="18621C11"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معدلات وفيات الأطفال</w:t>
            </w:r>
          </w:p>
        </w:tc>
        <w:tc>
          <w:tcPr>
            <w:tcW w:w="1255" w:type="dxa"/>
          </w:tcPr>
          <w:p w14:paraId="06DB73AC" w14:textId="50636A82" w:rsidR="00BA21FD" w:rsidRPr="00D975A6" w:rsidRDefault="00BA21FD" w:rsidP="00D975A6">
            <w:pPr>
              <w:pStyle w:val="SingleTxtGA"/>
              <w:spacing w:before="40" w:after="40" w:line="280" w:lineRule="exact"/>
              <w:ind w:left="113" w:right="113"/>
              <w:rPr>
                <w:sz w:val="18"/>
                <w:szCs w:val="26"/>
              </w:rPr>
            </w:pPr>
            <w:r w:rsidRPr="00D975A6">
              <w:rPr>
                <w:sz w:val="12"/>
                <w:szCs w:val="20"/>
                <w:rtl/>
              </w:rPr>
              <w:t xml:space="preserve">54 </w:t>
            </w:r>
            <w:r w:rsidR="007F2AAF" w:rsidRPr="00D975A6">
              <w:rPr>
                <w:rFonts w:hint="cs"/>
                <w:sz w:val="18"/>
                <w:szCs w:val="26"/>
                <w:rtl/>
              </w:rPr>
              <w:t>في المائة</w:t>
            </w:r>
          </w:p>
        </w:tc>
        <w:tc>
          <w:tcPr>
            <w:tcW w:w="3856" w:type="dxa"/>
            <w:vMerge/>
          </w:tcPr>
          <w:p w14:paraId="2BF14981" w14:textId="77777777" w:rsidR="00BA21FD" w:rsidRPr="00D975A6" w:rsidRDefault="00BA21FD" w:rsidP="00D975A6">
            <w:pPr>
              <w:pStyle w:val="SingleTxtGA"/>
              <w:spacing w:before="40" w:after="40" w:line="280" w:lineRule="exact"/>
              <w:ind w:left="113" w:right="113"/>
              <w:rPr>
                <w:sz w:val="18"/>
                <w:szCs w:val="26"/>
              </w:rPr>
            </w:pPr>
          </w:p>
        </w:tc>
      </w:tr>
      <w:tr w:rsidR="00BA21FD" w:rsidRPr="00D975A6" w14:paraId="12278C16" w14:textId="77777777" w:rsidTr="00D975A6">
        <w:trPr>
          <w:jc w:val="left"/>
        </w:trPr>
        <w:tc>
          <w:tcPr>
            <w:tcW w:w="2259" w:type="dxa"/>
          </w:tcPr>
          <w:p w14:paraId="541B538F"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نقص الوزن</w:t>
            </w:r>
          </w:p>
        </w:tc>
        <w:tc>
          <w:tcPr>
            <w:tcW w:w="1255" w:type="dxa"/>
          </w:tcPr>
          <w:p w14:paraId="37616785" w14:textId="77777777" w:rsidR="00BA21FD" w:rsidRPr="00D975A6" w:rsidRDefault="00BA21FD" w:rsidP="00D975A6">
            <w:pPr>
              <w:pStyle w:val="SingleTxtGA"/>
              <w:spacing w:before="40" w:after="40" w:line="280" w:lineRule="exact"/>
              <w:ind w:left="113" w:right="113"/>
              <w:rPr>
                <w:sz w:val="18"/>
                <w:szCs w:val="26"/>
              </w:rPr>
            </w:pPr>
          </w:p>
        </w:tc>
        <w:tc>
          <w:tcPr>
            <w:tcW w:w="3856" w:type="dxa"/>
          </w:tcPr>
          <w:p w14:paraId="2ECD399A" w14:textId="743C70FD" w:rsidR="00BA21FD" w:rsidRPr="00D975A6" w:rsidRDefault="00BA21FD" w:rsidP="00D975A6">
            <w:pPr>
              <w:pStyle w:val="SingleTxtGA"/>
              <w:spacing w:before="40" w:after="40" w:line="280" w:lineRule="exact"/>
              <w:ind w:left="113" w:right="113"/>
              <w:rPr>
                <w:sz w:val="18"/>
                <w:szCs w:val="26"/>
              </w:rPr>
            </w:pPr>
            <w:r w:rsidRPr="00D975A6">
              <w:rPr>
                <w:sz w:val="18"/>
                <w:szCs w:val="26"/>
                <w:rtl/>
              </w:rPr>
              <w:t xml:space="preserve">معدل نقص الوزن هو </w:t>
            </w:r>
            <w:r w:rsidRPr="00D975A6">
              <w:rPr>
                <w:sz w:val="12"/>
                <w:szCs w:val="20"/>
                <w:rtl/>
              </w:rPr>
              <w:t>19</w:t>
            </w:r>
            <w:r w:rsidR="009402C7" w:rsidRPr="00D975A6">
              <w:rPr>
                <w:rFonts w:hint="cs"/>
                <w:sz w:val="12"/>
                <w:szCs w:val="20"/>
                <w:rtl/>
              </w:rPr>
              <w:t>,</w:t>
            </w:r>
            <w:r w:rsidRPr="00D975A6">
              <w:rPr>
                <w:sz w:val="12"/>
                <w:szCs w:val="20"/>
                <w:rtl/>
              </w:rPr>
              <w:t>5</w:t>
            </w:r>
            <w:r w:rsidR="009402C7" w:rsidRPr="00D975A6">
              <w:rPr>
                <w:rFonts w:hint="cs"/>
                <w:rtl/>
              </w:rPr>
              <w:t xml:space="preserve"> </w:t>
            </w:r>
            <w:r w:rsidR="009402C7" w:rsidRPr="00D975A6">
              <w:rPr>
                <w:rFonts w:hint="cs"/>
                <w:sz w:val="18"/>
                <w:szCs w:val="26"/>
                <w:rtl/>
              </w:rPr>
              <w:t>في المائة</w:t>
            </w:r>
          </w:p>
        </w:tc>
      </w:tr>
      <w:tr w:rsidR="00BA21FD" w:rsidRPr="00D975A6" w14:paraId="6743267A" w14:textId="77777777" w:rsidTr="00D975A6">
        <w:trPr>
          <w:cnfStyle w:val="010000000000" w:firstRow="0" w:lastRow="1" w:firstColumn="0" w:lastColumn="0" w:oddVBand="0" w:evenVBand="0" w:oddHBand="0" w:evenHBand="0" w:firstRowFirstColumn="0" w:firstRowLastColumn="0" w:lastRowFirstColumn="0" w:lastRowLastColumn="0"/>
          <w:jc w:val="left"/>
        </w:trPr>
        <w:tc>
          <w:tcPr>
            <w:tcW w:w="2259" w:type="dxa"/>
          </w:tcPr>
          <w:p w14:paraId="36D2CF13"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التدابير المتخذة لتعزيز الصحة الإنجابية للمراهقين فيما يتعلق بالحصول على معلومات وخدمات شاملة عن الصحة الجنسية والإنجابية</w:t>
            </w:r>
          </w:p>
        </w:tc>
        <w:tc>
          <w:tcPr>
            <w:tcW w:w="1255" w:type="dxa"/>
          </w:tcPr>
          <w:p w14:paraId="505EE331" w14:textId="77777777" w:rsidR="00BA21FD" w:rsidRPr="00D975A6" w:rsidRDefault="00BA21FD" w:rsidP="00D975A6">
            <w:pPr>
              <w:pStyle w:val="SingleTxtGA"/>
              <w:spacing w:before="40" w:after="40" w:line="280" w:lineRule="exact"/>
              <w:ind w:left="113" w:right="113"/>
              <w:rPr>
                <w:sz w:val="18"/>
                <w:szCs w:val="26"/>
              </w:rPr>
            </w:pPr>
          </w:p>
        </w:tc>
        <w:tc>
          <w:tcPr>
            <w:tcW w:w="3856" w:type="dxa"/>
          </w:tcPr>
          <w:p w14:paraId="633EC017" w14:textId="2F24DFFD" w:rsidR="00BA21FD" w:rsidRPr="00D975A6" w:rsidRDefault="00BA21FD" w:rsidP="00D975A6">
            <w:pPr>
              <w:pStyle w:val="SingleTxtGA"/>
              <w:spacing w:before="40" w:after="40" w:line="280" w:lineRule="exact"/>
              <w:ind w:left="113" w:right="113"/>
              <w:rPr>
                <w:sz w:val="18"/>
                <w:szCs w:val="26"/>
              </w:rPr>
            </w:pPr>
            <w:r w:rsidRPr="00D975A6">
              <w:rPr>
                <w:sz w:val="18"/>
                <w:szCs w:val="26"/>
                <w:rtl/>
              </w:rPr>
              <w:t>- الخطة السنوية المدرجة في الميزانية لتنظيم الأسرة</w:t>
            </w:r>
            <w:r w:rsidR="00D975A6">
              <w:rPr>
                <w:rFonts w:hint="cs"/>
                <w:sz w:val="18"/>
                <w:szCs w:val="26"/>
                <w:rtl/>
              </w:rPr>
              <w:t> </w:t>
            </w:r>
            <w:r w:rsidRPr="00D975A6">
              <w:rPr>
                <w:sz w:val="12"/>
                <w:szCs w:val="20"/>
                <w:rtl/>
              </w:rPr>
              <w:t xml:space="preserve">2019-2023 </w:t>
            </w:r>
            <w:r w:rsidRPr="00D975A6">
              <w:rPr>
                <w:sz w:val="18"/>
                <w:szCs w:val="26"/>
                <w:rtl/>
              </w:rPr>
              <w:t>تركز على صحة المراهقين وإدماجهم في الصحة الإنجابية.</w:t>
            </w:r>
          </w:p>
          <w:p w14:paraId="795C24C5"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 xml:space="preserve">- </w:t>
            </w:r>
            <w:r w:rsidRPr="00D975A6">
              <w:rPr>
                <w:rFonts w:hint="cs"/>
                <w:sz w:val="18"/>
                <w:szCs w:val="26"/>
                <w:rtl/>
              </w:rPr>
              <w:t xml:space="preserve">يجري وضع </w:t>
            </w:r>
            <w:r w:rsidRPr="00D975A6">
              <w:rPr>
                <w:sz w:val="18"/>
                <w:szCs w:val="26"/>
                <w:rtl/>
              </w:rPr>
              <w:t xml:space="preserve">استراتيجية جديدة بشأن صحة المراهقين </w:t>
            </w:r>
          </w:p>
          <w:p w14:paraId="5EFB816A"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 التعاون مع منظمات المجتمع المدني غير الحكومية (ائتلاف المباعدة بين الولادات في موريتانيا، ومنظمة أوقفوا الإيدز) لتحسين حصول المراهقين على خدمات الصحة الإنجابية.</w:t>
            </w:r>
          </w:p>
          <w:p w14:paraId="71A0B66B"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 xml:space="preserve">- التعاون بين البرنامج الوطني للصحة الإنجابية، والجمعية الموريتانية لطب النساء والتوليد والجمعية الأفريقية لطب النساء والتوليد من أجل تدريب مجموعة من المدربين الصحيين للمراهقين وفتح </w:t>
            </w:r>
            <w:r w:rsidRPr="00D975A6">
              <w:rPr>
                <w:sz w:val="12"/>
                <w:szCs w:val="20"/>
                <w:rtl/>
              </w:rPr>
              <w:t xml:space="preserve">11 </w:t>
            </w:r>
            <w:r w:rsidRPr="00D975A6">
              <w:rPr>
                <w:sz w:val="18"/>
                <w:szCs w:val="26"/>
                <w:rtl/>
              </w:rPr>
              <w:t>مركزاً لتقديم المشورة للمراهقين في نواكشوط.</w:t>
            </w:r>
          </w:p>
          <w:p w14:paraId="3D830AD3" w14:textId="77777777" w:rsidR="00BA21FD" w:rsidRPr="00D975A6" w:rsidRDefault="00BA21FD" w:rsidP="00D975A6">
            <w:pPr>
              <w:pStyle w:val="SingleTxtGA"/>
              <w:spacing w:before="40" w:after="40" w:line="280" w:lineRule="exact"/>
              <w:ind w:left="113" w:right="113"/>
              <w:rPr>
                <w:sz w:val="18"/>
                <w:szCs w:val="26"/>
              </w:rPr>
            </w:pPr>
            <w:r w:rsidRPr="00D975A6">
              <w:rPr>
                <w:sz w:val="18"/>
                <w:szCs w:val="26"/>
                <w:rtl/>
              </w:rPr>
              <w:t>- اعتماد قانون الصحة الإنجابية ومرسومه التطبيقي</w:t>
            </w:r>
          </w:p>
        </w:tc>
      </w:tr>
    </w:tbl>
    <w:p w14:paraId="1A178E50" w14:textId="77777777" w:rsidR="00BA21FD" w:rsidRPr="00BA21FD" w:rsidRDefault="00BA21FD" w:rsidP="001C3744">
      <w:pPr>
        <w:pStyle w:val="H1GA"/>
        <w:rPr>
          <w:rtl/>
        </w:rPr>
      </w:pPr>
      <w:r w:rsidRPr="00BA21FD">
        <w:rPr>
          <w:rtl/>
        </w:rPr>
        <w:lastRenderedPageBreak/>
        <w:tab/>
      </w:r>
      <w:r w:rsidRPr="00BA21FD">
        <w:rPr>
          <w:rtl/>
        </w:rPr>
        <w:tab/>
        <w:t xml:space="preserve">الجواب على الفقرة </w:t>
      </w:r>
      <w:r w:rsidRPr="002B2700">
        <w:rPr>
          <w:szCs w:val="24"/>
          <w:rtl/>
        </w:rPr>
        <w:t>29</w:t>
      </w:r>
    </w:p>
    <w:p w14:paraId="14BB5082" w14:textId="1F0674C2" w:rsidR="00BA21FD" w:rsidRPr="00BA21FD" w:rsidRDefault="00BA21FD" w:rsidP="009402C7">
      <w:pPr>
        <w:pStyle w:val="SingleTxtGA"/>
        <w:rPr>
          <w:rtl/>
        </w:rPr>
      </w:pPr>
      <w:r w:rsidRPr="002B2700">
        <w:rPr>
          <w:szCs w:val="20"/>
          <w:rtl/>
        </w:rPr>
        <w:t>143</w:t>
      </w:r>
      <w:r w:rsidRPr="00BA21FD">
        <w:rPr>
          <w:rtl/>
        </w:rPr>
        <w:t>-</w:t>
      </w:r>
      <w:r w:rsidRPr="00BA21FD">
        <w:rPr>
          <w:rtl/>
        </w:rPr>
        <w:tab/>
        <w:t xml:space="preserve">ساهمت جهود الحكومة وشركائها في تحسين معدل الحصول على مياه الشرب من </w:t>
      </w:r>
      <w:r w:rsidRPr="002B2700">
        <w:rPr>
          <w:szCs w:val="20"/>
          <w:rtl/>
        </w:rPr>
        <w:t>62</w:t>
      </w:r>
      <w:r w:rsidR="009402C7" w:rsidRPr="009402C7">
        <w:rPr>
          <w:rFonts w:hint="cs"/>
          <w:rtl/>
        </w:rPr>
        <w:t>,</w:t>
      </w:r>
      <w:r w:rsidRPr="002B2700">
        <w:rPr>
          <w:szCs w:val="20"/>
          <w:rtl/>
        </w:rPr>
        <w:t>1</w:t>
      </w:r>
      <w:r w:rsidR="007F2AAF" w:rsidRPr="007F2AAF">
        <w:rPr>
          <w:rFonts w:hint="cs"/>
          <w:rtl/>
        </w:rPr>
        <w:t xml:space="preserve"> في المائة</w:t>
      </w:r>
      <w:r w:rsidRPr="00BA21FD">
        <w:rPr>
          <w:rtl/>
        </w:rPr>
        <w:t xml:space="preserve"> في عام </w:t>
      </w:r>
      <w:r w:rsidRPr="002B2700">
        <w:rPr>
          <w:szCs w:val="20"/>
          <w:rtl/>
        </w:rPr>
        <w:t>2015</w:t>
      </w:r>
      <w:r w:rsidRPr="00BA21FD">
        <w:rPr>
          <w:rtl/>
        </w:rPr>
        <w:t xml:space="preserve"> إلى </w:t>
      </w:r>
      <w:r w:rsidRPr="002B2700">
        <w:rPr>
          <w:szCs w:val="20"/>
          <w:rtl/>
        </w:rPr>
        <w:t>70</w:t>
      </w:r>
      <w:r w:rsidR="007F2AAF" w:rsidRPr="007F2AAF">
        <w:rPr>
          <w:rFonts w:hint="cs"/>
          <w:rtl/>
        </w:rPr>
        <w:t xml:space="preserve"> في المائة</w:t>
      </w:r>
      <w:r w:rsidRPr="00BA21FD">
        <w:rPr>
          <w:rtl/>
        </w:rPr>
        <w:t xml:space="preserve"> في عام </w:t>
      </w:r>
      <w:r w:rsidRPr="002B2700">
        <w:rPr>
          <w:szCs w:val="20"/>
          <w:rtl/>
        </w:rPr>
        <w:t>2018</w:t>
      </w:r>
      <w:r w:rsidRPr="00BA21FD">
        <w:rPr>
          <w:rtl/>
        </w:rPr>
        <w:t xml:space="preserve">، وذلك قياساً بنسبة السكان الذين </w:t>
      </w:r>
      <w:r w:rsidRPr="00BA21FD">
        <w:rPr>
          <w:rFonts w:hint="cs"/>
          <w:rtl/>
        </w:rPr>
        <w:t>يستفيدون من</w:t>
      </w:r>
      <w:r w:rsidRPr="00BA21FD">
        <w:rPr>
          <w:rtl/>
        </w:rPr>
        <w:t xml:space="preserve"> خدمات مياه الشرب المأمونة (المؤشر </w:t>
      </w:r>
      <w:r w:rsidRPr="002B2700">
        <w:rPr>
          <w:szCs w:val="20"/>
          <w:rtl/>
        </w:rPr>
        <w:t>6</w:t>
      </w:r>
      <w:r w:rsidRPr="00BA21FD">
        <w:rPr>
          <w:rFonts w:hint="cs"/>
          <w:rtl/>
        </w:rPr>
        <w:t>-</w:t>
      </w:r>
      <w:r w:rsidRPr="002B2700">
        <w:rPr>
          <w:szCs w:val="20"/>
          <w:rtl/>
        </w:rPr>
        <w:t>1</w:t>
      </w:r>
      <w:r w:rsidRPr="00BA21FD">
        <w:rPr>
          <w:rFonts w:hint="cs"/>
          <w:rtl/>
        </w:rPr>
        <w:t>-</w:t>
      </w:r>
      <w:r w:rsidRPr="002B2700">
        <w:rPr>
          <w:szCs w:val="20"/>
          <w:rtl/>
        </w:rPr>
        <w:t>1</w:t>
      </w:r>
      <w:r w:rsidRPr="00BA21FD">
        <w:rPr>
          <w:rtl/>
        </w:rPr>
        <w:t xml:space="preserve"> من أهداف التنمية المستدامة). وتهدف هذه الجهود، الوارد وصفها أدناه، إلى ضمان حصول الجميع على مياه الشرب المأمونة بتكلفة معقولة بحلول عام</w:t>
      </w:r>
      <w:r w:rsidR="00D975A6">
        <w:rPr>
          <w:rFonts w:hint="cs"/>
          <w:rtl/>
        </w:rPr>
        <w:t> </w:t>
      </w:r>
      <w:r w:rsidRPr="002B2700">
        <w:rPr>
          <w:szCs w:val="20"/>
          <w:rtl/>
        </w:rPr>
        <w:t>2030</w:t>
      </w:r>
      <w:r w:rsidRPr="00BA21FD">
        <w:rPr>
          <w:rtl/>
        </w:rPr>
        <w:t xml:space="preserve"> (الغاية </w:t>
      </w:r>
      <w:r w:rsidRPr="002B2700">
        <w:rPr>
          <w:szCs w:val="20"/>
          <w:rtl/>
        </w:rPr>
        <w:t>6</w:t>
      </w:r>
      <w:r w:rsidRPr="00BA21FD">
        <w:rPr>
          <w:rtl/>
        </w:rPr>
        <w:t>-</w:t>
      </w:r>
      <w:r w:rsidRPr="002B2700">
        <w:rPr>
          <w:szCs w:val="20"/>
          <w:rtl/>
        </w:rPr>
        <w:t>1</w:t>
      </w:r>
      <w:r w:rsidRPr="00BA21FD">
        <w:rPr>
          <w:rtl/>
        </w:rPr>
        <w:t xml:space="preserve"> من أهداف التنمية المستدامة).</w:t>
      </w:r>
    </w:p>
    <w:p w14:paraId="710C3C9A" w14:textId="34E3E831" w:rsidR="00BA21FD" w:rsidRPr="00BA21FD" w:rsidRDefault="00BA21FD" w:rsidP="00BA21FD">
      <w:pPr>
        <w:pStyle w:val="SingleTxtGA"/>
        <w:rPr>
          <w:rtl/>
        </w:rPr>
      </w:pPr>
      <w:r w:rsidRPr="002B2700">
        <w:rPr>
          <w:szCs w:val="20"/>
          <w:rtl/>
        </w:rPr>
        <w:t>144</w:t>
      </w:r>
      <w:r w:rsidRPr="00BA21FD">
        <w:rPr>
          <w:rtl/>
        </w:rPr>
        <w:t>-</w:t>
      </w:r>
      <w:r w:rsidRPr="00BA21FD">
        <w:rPr>
          <w:rtl/>
        </w:rPr>
        <w:tab/>
        <w:t>وفيما يتعلق بالمعرفة والتعبئة والمتابعة وحماية الموارد المائية، يجدر بالإشارة إنجاز دراسات تعبئة المياه السطحية (</w:t>
      </w:r>
      <w:r w:rsidRPr="002B2700">
        <w:rPr>
          <w:szCs w:val="20"/>
          <w:rtl/>
        </w:rPr>
        <w:t>100</w:t>
      </w:r>
      <w:r w:rsidRPr="00BA21FD">
        <w:rPr>
          <w:rtl/>
        </w:rPr>
        <w:t xml:space="preserve"> موقع) ودراسات جدوى مشروع التزويد بمياه الشرب (</w:t>
      </w:r>
      <w:proofErr w:type="spellStart"/>
      <w:r w:rsidRPr="00BA21FD">
        <w:rPr>
          <w:rtl/>
        </w:rPr>
        <w:t>باكاو</w:t>
      </w:r>
      <w:proofErr w:type="spellEnd"/>
      <w:r w:rsidRPr="00BA21FD">
        <w:rPr>
          <w:rtl/>
        </w:rPr>
        <w:t xml:space="preserve"> - لوبيل وسيفيه) والدراسات </w:t>
      </w:r>
      <w:proofErr w:type="spellStart"/>
      <w:r w:rsidRPr="00BA21FD">
        <w:rPr>
          <w:rtl/>
        </w:rPr>
        <w:t>الهيدروجيولوجية</w:t>
      </w:r>
      <w:proofErr w:type="spellEnd"/>
      <w:r w:rsidRPr="00BA21FD">
        <w:rPr>
          <w:rtl/>
        </w:rPr>
        <w:t xml:space="preserve"> والجيوفيزيائية (</w:t>
      </w:r>
      <w:r w:rsidRPr="002B2700">
        <w:rPr>
          <w:szCs w:val="20"/>
          <w:rtl/>
        </w:rPr>
        <w:t>73</w:t>
      </w:r>
      <w:r w:rsidRPr="00BA21FD">
        <w:rPr>
          <w:rtl/>
        </w:rPr>
        <w:t xml:space="preserve"> موقعا</w:t>
      </w:r>
      <w:r w:rsidR="007F2AAF">
        <w:rPr>
          <w:rFonts w:hint="cs"/>
          <w:rtl/>
        </w:rPr>
        <w:t>ً</w:t>
      </w:r>
      <w:r w:rsidRPr="00BA21FD">
        <w:rPr>
          <w:rtl/>
        </w:rPr>
        <w:t xml:space="preserve">) </w:t>
      </w:r>
      <w:r w:rsidRPr="00BA21FD">
        <w:rPr>
          <w:rFonts w:hint="cs"/>
          <w:rtl/>
        </w:rPr>
        <w:t xml:space="preserve">إضافة إلى </w:t>
      </w:r>
      <w:r w:rsidRPr="00BA21FD">
        <w:rPr>
          <w:rtl/>
        </w:rPr>
        <w:t xml:space="preserve">بناء </w:t>
      </w:r>
      <w:r w:rsidRPr="002B2700">
        <w:rPr>
          <w:szCs w:val="20"/>
          <w:rtl/>
        </w:rPr>
        <w:t>89</w:t>
      </w:r>
      <w:r w:rsidRPr="00BA21FD">
        <w:rPr>
          <w:rtl/>
        </w:rPr>
        <w:t xml:space="preserve"> بئرا</w:t>
      </w:r>
      <w:r w:rsidR="00BC4290">
        <w:rPr>
          <w:rFonts w:hint="cs"/>
          <w:rtl/>
        </w:rPr>
        <w:t>ً</w:t>
      </w:r>
      <w:r w:rsidRPr="00BA21FD">
        <w:rPr>
          <w:rtl/>
        </w:rPr>
        <w:t xml:space="preserve"> استغلالية لتعبئة موارد مائية إضافية.</w:t>
      </w:r>
    </w:p>
    <w:p w14:paraId="7D7DD4AE" w14:textId="77777777" w:rsidR="00BA21FD" w:rsidRPr="00BA21FD" w:rsidRDefault="00BA21FD" w:rsidP="00BA21FD">
      <w:pPr>
        <w:pStyle w:val="SingleTxtGA"/>
        <w:rPr>
          <w:rtl/>
        </w:rPr>
      </w:pPr>
      <w:r w:rsidRPr="002B2700">
        <w:rPr>
          <w:szCs w:val="20"/>
          <w:rtl/>
        </w:rPr>
        <w:t>145</w:t>
      </w:r>
      <w:r w:rsidRPr="00BA21FD">
        <w:rPr>
          <w:rtl/>
        </w:rPr>
        <w:t>-</w:t>
      </w:r>
      <w:r w:rsidRPr="00BA21FD">
        <w:rPr>
          <w:rtl/>
        </w:rPr>
        <w:tab/>
        <w:t xml:space="preserve">ولتحسين فرص الحصول على مياه الشرب المأمونة، أنجزت البرامج والمشاريع التالية: </w:t>
      </w:r>
    </w:p>
    <w:p w14:paraId="5F551769" w14:textId="55B9F5A4" w:rsidR="00BA21FD" w:rsidRPr="00BA21FD" w:rsidRDefault="00BA21FD" w:rsidP="001C3744">
      <w:pPr>
        <w:pStyle w:val="Bullet1GA"/>
        <w:bidi/>
        <w:rPr>
          <w:rtl/>
        </w:rPr>
      </w:pPr>
      <w:r w:rsidRPr="00BA21FD">
        <w:rPr>
          <w:rtl/>
        </w:rPr>
        <w:t xml:space="preserve">تجهيز نقاط التزويد بالماء التي تعمل بالطاقة الشمسية مع تهجين محطات الضخ في بلدات </w:t>
      </w:r>
      <w:proofErr w:type="spellStart"/>
      <w:r w:rsidRPr="00BA21FD">
        <w:rPr>
          <w:rtl/>
        </w:rPr>
        <w:t>عويفية</w:t>
      </w:r>
      <w:proofErr w:type="spellEnd"/>
      <w:r w:rsidRPr="00BA21FD">
        <w:rPr>
          <w:rtl/>
        </w:rPr>
        <w:t xml:space="preserve">، </w:t>
      </w:r>
      <w:proofErr w:type="spellStart"/>
      <w:r w:rsidRPr="00BA21FD">
        <w:rPr>
          <w:rtl/>
        </w:rPr>
        <w:t>وإلغير</w:t>
      </w:r>
      <w:proofErr w:type="spellEnd"/>
      <w:r w:rsidRPr="00BA21FD">
        <w:rPr>
          <w:rtl/>
        </w:rPr>
        <w:t xml:space="preserve">، ونتوجي، </w:t>
      </w:r>
      <w:proofErr w:type="spellStart"/>
      <w:r w:rsidRPr="00BA21FD">
        <w:rPr>
          <w:rtl/>
        </w:rPr>
        <w:t>وبوتلحية</w:t>
      </w:r>
      <w:proofErr w:type="spellEnd"/>
      <w:r w:rsidRPr="00BA21FD">
        <w:rPr>
          <w:rtl/>
        </w:rPr>
        <w:t xml:space="preserve"> وعين رضا؛ </w:t>
      </w:r>
    </w:p>
    <w:p w14:paraId="5E700F41" w14:textId="4FC8D6E4" w:rsidR="00BA21FD" w:rsidRPr="00BA21FD" w:rsidRDefault="00BA21FD" w:rsidP="001C3744">
      <w:pPr>
        <w:pStyle w:val="Bullet1GA"/>
        <w:bidi/>
        <w:rPr>
          <w:rtl/>
        </w:rPr>
      </w:pPr>
      <w:r w:rsidRPr="00BA21FD">
        <w:rPr>
          <w:rtl/>
        </w:rPr>
        <w:t xml:space="preserve">تعزيز برامج التزويد بمياه الشرب في مدن </w:t>
      </w:r>
      <w:proofErr w:type="spellStart"/>
      <w:r w:rsidRPr="00BA21FD">
        <w:rPr>
          <w:rtl/>
        </w:rPr>
        <w:t>غيرو</w:t>
      </w:r>
      <w:proofErr w:type="spellEnd"/>
      <w:r w:rsidRPr="00BA21FD">
        <w:rPr>
          <w:rtl/>
        </w:rPr>
        <w:t xml:space="preserve">، </w:t>
      </w:r>
      <w:proofErr w:type="spellStart"/>
      <w:r w:rsidRPr="00BA21FD">
        <w:rPr>
          <w:rtl/>
        </w:rPr>
        <w:t>وأوجيفت</w:t>
      </w:r>
      <w:proofErr w:type="spellEnd"/>
      <w:r w:rsidRPr="00BA21FD">
        <w:rPr>
          <w:rtl/>
        </w:rPr>
        <w:t xml:space="preserve">، والعيون (بالنسبة للشركة الوطنية للماء) </w:t>
      </w:r>
      <w:proofErr w:type="spellStart"/>
      <w:r w:rsidRPr="00BA21FD">
        <w:rPr>
          <w:rtl/>
        </w:rPr>
        <w:t>وتيمبارا</w:t>
      </w:r>
      <w:proofErr w:type="spellEnd"/>
      <w:r w:rsidRPr="00BA21FD">
        <w:rPr>
          <w:rtl/>
        </w:rPr>
        <w:t xml:space="preserve">، </w:t>
      </w:r>
      <w:proofErr w:type="spellStart"/>
      <w:r w:rsidRPr="00BA21FD">
        <w:rPr>
          <w:rtl/>
        </w:rPr>
        <w:t>ونغورالغيداد</w:t>
      </w:r>
      <w:proofErr w:type="spellEnd"/>
      <w:r w:rsidRPr="00BA21FD">
        <w:rPr>
          <w:rtl/>
        </w:rPr>
        <w:t xml:space="preserve">، ودار العافية، </w:t>
      </w:r>
      <w:proofErr w:type="spellStart"/>
      <w:r w:rsidRPr="00BA21FD">
        <w:rPr>
          <w:rtl/>
        </w:rPr>
        <w:t>وأفجيجير</w:t>
      </w:r>
      <w:proofErr w:type="spellEnd"/>
      <w:r w:rsidRPr="00BA21FD">
        <w:rPr>
          <w:rtl/>
        </w:rPr>
        <w:t xml:space="preserve"> (بالنسبة للمكتب الوطني لخدمات الماء في الوسط الريفي)؛ </w:t>
      </w:r>
    </w:p>
    <w:p w14:paraId="0C0610F9" w14:textId="7DABCEA8" w:rsidR="00BA21FD" w:rsidRPr="00BA21FD" w:rsidRDefault="00BA21FD" w:rsidP="001C3744">
      <w:pPr>
        <w:pStyle w:val="Bullet1GA"/>
        <w:bidi/>
        <w:rPr>
          <w:rtl/>
        </w:rPr>
      </w:pPr>
      <w:r w:rsidRPr="00BA21FD">
        <w:rPr>
          <w:rtl/>
        </w:rPr>
        <w:t xml:space="preserve">مشروع </w:t>
      </w:r>
      <w:proofErr w:type="spellStart"/>
      <w:r w:rsidRPr="00BA21FD">
        <w:rPr>
          <w:rtl/>
        </w:rPr>
        <w:t>أفتوت</w:t>
      </w:r>
      <w:proofErr w:type="spellEnd"/>
      <w:r w:rsidRPr="00BA21FD">
        <w:rPr>
          <w:rtl/>
        </w:rPr>
        <w:t xml:space="preserve"> الشرقي انطلاقا</w:t>
      </w:r>
      <w:r w:rsidR="00BC4290">
        <w:rPr>
          <w:rFonts w:hint="cs"/>
          <w:rtl/>
        </w:rPr>
        <w:t>ً</w:t>
      </w:r>
      <w:r w:rsidRPr="00BA21FD">
        <w:rPr>
          <w:rtl/>
        </w:rPr>
        <w:t xml:space="preserve"> من سد فم </w:t>
      </w:r>
      <w:proofErr w:type="spellStart"/>
      <w:r w:rsidRPr="00BA21FD">
        <w:rPr>
          <w:rtl/>
        </w:rPr>
        <w:t>الكلتة</w:t>
      </w:r>
      <w:proofErr w:type="spellEnd"/>
      <w:r w:rsidRPr="00BA21FD">
        <w:rPr>
          <w:rtl/>
        </w:rPr>
        <w:t xml:space="preserve"> لإمداد ما يزيد على </w:t>
      </w:r>
      <w:r w:rsidRPr="002B2700">
        <w:rPr>
          <w:szCs w:val="20"/>
          <w:rtl/>
        </w:rPr>
        <w:t>465</w:t>
      </w:r>
      <w:r w:rsidRPr="00BA21FD">
        <w:rPr>
          <w:rtl/>
        </w:rPr>
        <w:t xml:space="preserve"> بلدة بمياه الشرب (الشطر </w:t>
      </w:r>
      <w:r w:rsidRPr="002B2700">
        <w:rPr>
          <w:szCs w:val="20"/>
          <w:rtl/>
        </w:rPr>
        <w:t>1</w:t>
      </w:r>
      <w:r w:rsidR="00411251">
        <w:rPr>
          <w:rtl/>
        </w:rPr>
        <w:t xml:space="preserve"> و</w:t>
      </w:r>
      <w:r w:rsidRPr="002B2700">
        <w:rPr>
          <w:szCs w:val="20"/>
          <w:rtl/>
        </w:rPr>
        <w:t>4</w:t>
      </w:r>
      <w:r w:rsidRPr="00BA21FD">
        <w:rPr>
          <w:rtl/>
        </w:rPr>
        <w:t xml:space="preserve">)؛ </w:t>
      </w:r>
    </w:p>
    <w:p w14:paraId="5FC5EA8F" w14:textId="528B3BE9" w:rsidR="00BA21FD" w:rsidRPr="00BA21FD" w:rsidRDefault="00BA21FD" w:rsidP="001C3744">
      <w:pPr>
        <w:pStyle w:val="Bullet1GA"/>
        <w:bidi/>
        <w:rPr>
          <w:rtl/>
        </w:rPr>
      </w:pPr>
      <w:r w:rsidRPr="00BA21FD">
        <w:rPr>
          <w:rtl/>
        </w:rPr>
        <w:t>مشروع الدار (مدينت</w:t>
      </w:r>
      <w:r w:rsidRPr="00BA21FD">
        <w:rPr>
          <w:rFonts w:hint="cs"/>
          <w:rtl/>
        </w:rPr>
        <w:t>ا</w:t>
      </w:r>
      <w:r w:rsidRPr="00BA21FD">
        <w:rPr>
          <w:rtl/>
        </w:rPr>
        <w:t xml:space="preserve"> نعمة </w:t>
      </w:r>
      <w:proofErr w:type="spellStart"/>
      <w:r w:rsidRPr="00BA21FD">
        <w:rPr>
          <w:rtl/>
        </w:rPr>
        <w:t>وتمبدغة</w:t>
      </w:r>
      <w:proofErr w:type="spellEnd"/>
      <w:r w:rsidRPr="00BA21FD">
        <w:rPr>
          <w:rtl/>
        </w:rPr>
        <w:t xml:space="preserve">)؛ </w:t>
      </w:r>
    </w:p>
    <w:p w14:paraId="46C46271" w14:textId="66E8C8A9" w:rsidR="00BA21FD" w:rsidRPr="00BA21FD" w:rsidRDefault="00BA21FD" w:rsidP="001C3744">
      <w:pPr>
        <w:pStyle w:val="Bullet1GA"/>
        <w:bidi/>
        <w:rPr>
          <w:rtl/>
        </w:rPr>
      </w:pPr>
      <w:r w:rsidRPr="00BA21FD">
        <w:rPr>
          <w:rtl/>
        </w:rPr>
        <w:t xml:space="preserve">المشروع الوطني المندمج في قطاع المياه في الوسط القروي في ولايات </w:t>
      </w:r>
      <w:proofErr w:type="spellStart"/>
      <w:r w:rsidRPr="00BA21FD">
        <w:rPr>
          <w:rtl/>
        </w:rPr>
        <w:t>كوركول</w:t>
      </w:r>
      <w:proofErr w:type="spellEnd"/>
      <w:r w:rsidRPr="00BA21FD">
        <w:rPr>
          <w:rtl/>
        </w:rPr>
        <w:t xml:space="preserve"> </w:t>
      </w:r>
      <w:proofErr w:type="spellStart"/>
      <w:r w:rsidRPr="00BA21FD">
        <w:rPr>
          <w:rtl/>
        </w:rPr>
        <w:t>والبراكنة</w:t>
      </w:r>
      <w:proofErr w:type="spellEnd"/>
      <w:r w:rsidRPr="00BA21FD">
        <w:rPr>
          <w:rtl/>
        </w:rPr>
        <w:t xml:space="preserve"> </w:t>
      </w:r>
      <w:proofErr w:type="spellStart"/>
      <w:r w:rsidRPr="00BA21FD">
        <w:rPr>
          <w:rtl/>
        </w:rPr>
        <w:t>وتاكانت</w:t>
      </w:r>
      <w:proofErr w:type="spellEnd"/>
      <w:r w:rsidRPr="00BA21FD">
        <w:rPr>
          <w:rtl/>
        </w:rPr>
        <w:t xml:space="preserve">، الذي يستفيد منه عدد يقدر بحوالي </w:t>
      </w:r>
      <w:r w:rsidRPr="002B2700">
        <w:rPr>
          <w:szCs w:val="20"/>
          <w:rtl/>
        </w:rPr>
        <w:t>000</w:t>
      </w:r>
      <w:r w:rsidRPr="00BA21FD">
        <w:rPr>
          <w:rtl/>
        </w:rPr>
        <w:t xml:space="preserve"> </w:t>
      </w:r>
      <w:r w:rsidRPr="002B2700">
        <w:rPr>
          <w:szCs w:val="20"/>
          <w:rtl/>
        </w:rPr>
        <w:t>120</w:t>
      </w:r>
      <w:r w:rsidRPr="00BA21FD">
        <w:rPr>
          <w:rtl/>
        </w:rPr>
        <w:t xml:space="preserve"> نسمة: إنجاز </w:t>
      </w:r>
      <w:r w:rsidRPr="002B2700">
        <w:rPr>
          <w:szCs w:val="20"/>
          <w:rtl/>
        </w:rPr>
        <w:t>46</w:t>
      </w:r>
      <w:r w:rsidRPr="00BA21FD">
        <w:rPr>
          <w:rtl/>
        </w:rPr>
        <w:t xml:space="preserve"> بئر استغلال، وإصلاح </w:t>
      </w:r>
      <w:r w:rsidRPr="002B2700">
        <w:rPr>
          <w:szCs w:val="20"/>
          <w:rtl/>
        </w:rPr>
        <w:t>10</w:t>
      </w:r>
      <w:r w:rsidRPr="00BA21FD">
        <w:rPr>
          <w:rtl/>
        </w:rPr>
        <w:t xml:space="preserve"> شبكات للتزويد بمياه الشرب، وإنجاز </w:t>
      </w:r>
      <w:r w:rsidRPr="002B2700">
        <w:rPr>
          <w:szCs w:val="20"/>
          <w:rtl/>
        </w:rPr>
        <w:t>9</w:t>
      </w:r>
      <w:r w:rsidRPr="00BA21FD">
        <w:rPr>
          <w:rtl/>
        </w:rPr>
        <w:t xml:space="preserve"> شبكات للتزويد بمياه الشرب، و</w:t>
      </w:r>
      <w:r w:rsidRPr="002B2700">
        <w:rPr>
          <w:szCs w:val="20"/>
          <w:rtl/>
        </w:rPr>
        <w:t>8</w:t>
      </w:r>
      <w:r w:rsidRPr="00BA21FD">
        <w:rPr>
          <w:rtl/>
        </w:rPr>
        <w:t xml:space="preserve"> محطات رعوية، و</w:t>
      </w:r>
      <w:r w:rsidRPr="002B2700">
        <w:rPr>
          <w:szCs w:val="20"/>
          <w:rtl/>
        </w:rPr>
        <w:t>21</w:t>
      </w:r>
      <w:r w:rsidRPr="00BA21FD">
        <w:rPr>
          <w:rtl/>
        </w:rPr>
        <w:t xml:space="preserve"> بئرا</w:t>
      </w:r>
      <w:r w:rsidR="00390274">
        <w:rPr>
          <w:rFonts w:hint="cs"/>
          <w:rtl/>
        </w:rPr>
        <w:t>ً</w:t>
      </w:r>
      <w:r w:rsidRPr="00BA21FD">
        <w:rPr>
          <w:rtl/>
        </w:rPr>
        <w:t>؛</w:t>
      </w:r>
    </w:p>
    <w:p w14:paraId="77015181" w14:textId="2A5BC3EB" w:rsidR="00BA21FD" w:rsidRPr="00BA21FD" w:rsidRDefault="00BA21FD" w:rsidP="001C3744">
      <w:pPr>
        <w:pStyle w:val="Bullet1GA"/>
        <w:bidi/>
        <w:rPr>
          <w:rtl/>
        </w:rPr>
      </w:pPr>
      <w:r w:rsidRPr="00BA21FD">
        <w:rPr>
          <w:rtl/>
        </w:rPr>
        <w:t xml:space="preserve">مشروع </w:t>
      </w:r>
      <w:r w:rsidRPr="002B2700">
        <w:rPr>
          <w:szCs w:val="20"/>
          <w:rtl/>
        </w:rPr>
        <w:t>5</w:t>
      </w:r>
      <w:r w:rsidRPr="00BA21FD">
        <w:rPr>
          <w:rtl/>
        </w:rPr>
        <w:t xml:space="preserve"> ولايات (ولايتا الحوض، ولعصابة، </w:t>
      </w:r>
      <w:proofErr w:type="spellStart"/>
      <w:r w:rsidRPr="00BA21FD">
        <w:rPr>
          <w:rtl/>
        </w:rPr>
        <w:t>وكركول</w:t>
      </w:r>
      <w:proofErr w:type="spellEnd"/>
      <w:r w:rsidRPr="00BA21FD">
        <w:rPr>
          <w:rtl/>
        </w:rPr>
        <w:t xml:space="preserve">، </w:t>
      </w:r>
      <w:proofErr w:type="spellStart"/>
      <w:r w:rsidRPr="00BA21FD">
        <w:rPr>
          <w:rtl/>
        </w:rPr>
        <w:t>وغيديماغا</w:t>
      </w:r>
      <w:proofErr w:type="spellEnd"/>
      <w:r w:rsidRPr="00BA21FD">
        <w:rPr>
          <w:rtl/>
        </w:rPr>
        <w:t xml:space="preserve">) لفائدة </w:t>
      </w:r>
      <w:r w:rsidRPr="002B2700">
        <w:rPr>
          <w:szCs w:val="20"/>
          <w:rtl/>
        </w:rPr>
        <w:t>000</w:t>
      </w:r>
      <w:r w:rsidRPr="00BA21FD">
        <w:rPr>
          <w:rtl/>
        </w:rPr>
        <w:t> </w:t>
      </w:r>
      <w:r w:rsidRPr="002B2700">
        <w:rPr>
          <w:szCs w:val="20"/>
          <w:rtl/>
        </w:rPr>
        <w:t>105</w:t>
      </w:r>
      <w:r w:rsidRPr="00BA21FD">
        <w:rPr>
          <w:rtl/>
        </w:rPr>
        <w:t xml:space="preserve"> نسمة في </w:t>
      </w:r>
      <w:r w:rsidRPr="002B2700">
        <w:rPr>
          <w:szCs w:val="20"/>
          <w:rtl/>
        </w:rPr>
        <w:t>84</w:t>
      </w:r>
      <w:r w:rsidRPr="00BA21FD">
        <w:rPr>
          <w:rtl/>
        </w:rPr>
        <w:t xml:space="preserve"> بلدة: إنجاز </w:t>
      </w:r>
      <w:r w:rsidRPr="002B2700">
        <w:rPr>
          <w:szCs w:val="20"/>
          <w:rtl/>
        </w:rPr>
        <w:t>46</w:t>
      </w:r>
      <w:r w:rsidRPr="00BA21FD">
        <w:rPr>
          <w:rtl/>
        </w:rPr>
        <w:t xml:space="preserve"> بئر استغلال؛</w:t>
      </w:r>
    </w:p>
    <w:p w14:paraId="08A0B482" w14:textId="71ACDF56" w:rsidR="00BA21FD" w:rsidRPr="00D975A6" w:rsidRDefault="00BA21FD" w:rsidP="001C3744">
      <w:pPr>
        <w:pStyle w:val="Bullet1GA"/>
        <w:bidi/>
        <w:rPr>
          <w:spacing w:val="-1"/>
          <w:rtl/>
        </w:rPr>
      </w:pPr>
      <w:r w:rsidRPr="00D975A6">
        <w:rPr>
          <w:spacing w:val="-1"/>
          <w:rtl/>
        </w:rPr>
        <w:t>محطة تحلية مياه البحر في نواذيبو: إنجاز أعمال تركيب الوحدة الأولى (</w:t>
      </w:r>
      <w:r w:rsidR="00E6681D" w:rsidRPr="00D975A6">
        <w:rPr>
          <w:rFonts w:hint="cs"/>
          <w:spacing w:val="-1"/>
          <w:szCs w:val="20"/>
          <w:rtl/>
        </w:rPr>
        <w:t>000 5</w:t>
      </w:r>
      <w:r w:rsidRPr="00D975A6">
        <w:rPr>
          <w:spacing w:val="-1"/>
          <w:rtl/>
        </w:rPr>
        <w:t xml:space="preserve"> م</w:t>
      </w:r>
      <w:r w:rsidRPr="00D975A6">
        <w:rPr>
          <w:spacing w:val="-1"/>
          <w:szCs w:val="20"/>
          <w:rtl/>
        </w:rPr>
        <w:t>3</w:t>
      </w:r>
      <w:r w:rsidRPr="00D975A6">
        <w:rPr>
          <w:spacing w:val="-1"/>
          <w:rtl/>
        </w:rPr>
        <w:t>/ي)؛</w:t>
      </w:r>
    </w:p>
    <w:p w14:paraId="18398F69" w14:textId="4AEAA1F6" w:rsidR="00BA21FD" w:rsidRPr="00BA21FD" w:rsidRDefault="00BA21FD" w:rsidP="001C3744">
      <w:pPr>
        <w:pStyle w:val="Bullet1GA"/>
        <w:bidi/>
        <w:rPr>
          <w:rtl/>
        </w:rPr>
      </w:pPr>
      <w:r w:rsidRPr="00BA21FD">
        <w:rPr>
          <w:rtl/>
        </w:rPr>
        <w:t>برنامج وزارة المياه والصرف الصحي: منشآت يشغلها ويديرها المكتب الوطني لخدمات الماء في الوسط الريفي؛</w:t>
      </w:r>
    </w:p>
    <w:p w14:paraId="733F5AC0" w14:textId="1000EB8B" w:rsidR="00BA21FD" w:rsidRPr="00BA21FD" w:rsidRDefault="00BA21FD" w:rsidP="001C3744">
      <w:pPr>
        <w:pStyle w:val="Bullet1GA"/>
        <w:bidi/>
        <w:rPr>
          <w:rtl/>
        </w:rPr>
      </w:pPr>
      <w:r w:rsidRPr="00BA21FD">
        <w:rPr>
          <w:rtl/>
        </w:rPr>
        <w:t>برنامج وكالة ترقية النفاذ الشامل إلى الخدمات، الذي يعمل حاليا</w:t>
      </w:r>
      <w:r w:rsidR="00BC4290">
        <w:rPr>
          <w:rFonts w:hint="cs"/>
          <w:rtl/>
        </w:rPr>
        <w:t>ً</w:t>
      </w:r>
      <w:r w:rsidRPr="00BA21FD">
        <w:rPr>
          <w:rtl/>
        </w:rPr>
        <w:t xml:space="preserve"> في </w:t>
      </w:r>
      <w:r w:rsidRPr="002B2700">
        <w:rPr>
          <w:szCs w:val="20"/>
          <w:rtl/>
        </w:rPr>
        <w:t>157</w:t>
      </w:r>
      <w:r w:rsidRPr="00BA21FD">
        <w:rPr>
          <w:rtl/>
        </w:rPr>
        <w:t xml:space="preserve"> بلدة في جميع أنحاء البلاد: الانتهاء من </w:t>
      </w:r>
      <w:r w:rsidRPr="00BA21FD">
        <w:rPr>
          <w:rFonts w:hint="cs"/>
          <w:rtl/>
        </w:rPr>
        <w:t xml:space="preserve">أشغال </w:t>
      </w:r>
      <w:r w:rsidRPr="00BA21FD">
        <w:rPr>
          <w:rtl/>
        </w:rPr>
        <w:t xml:space="preserve">بناء أو إعادة تأهيل شبكات التزويد بمياه الشرب في </w:t>
      </w:r>
      <w:r w:rsidRPr="002B2700">
        <w:rPr>
          <w:szCs w:val="20"/>
          <w:rtl/>
        </w:rPr>
        <w:t>79</w:t>
      </w:r>
      <w:r w:rsidRPr="00BA21FD">
        <w:rPr>
          <w:rtl/>
        </w:rPr>
        <w:t xml:space="preserve"> بلدة و</w:t>
      </w:r>
      <w:r w:rsidRPr="002B2700">
        <w:rPr>
          <w:szCs w:val="20"/>
          <w:rtl/>
        </w:rPr>
        <w:t>13</w:t>
      </w:r>
      <w:r w:rsidRPr="00BA21FD">
        <w:rPr>
          <w:rtl/>
        </w:rPr>
        <w:t xml:space="preserve"> بئر استغلال في عام </w:t>
      </w:r>
      <w:r w:rsidRPr="002B2700">
        <w:rPr>
          <w:szCs w:val="20"/>
          <w:rtl/>
        </w:rPr>
        <w:t>2018</w:t>
      </w:r>
      <w:r w:rsidRPr="00BA21FD">
        <w:rPr>
          <w:rtl/>
        </w:rPr>
        <w:t>؛</w:t>
      </w:r>
    </w:p>
    <w:p w14:paraId="60896D03" w14:textId="61F9E793" w:rsidR="00BA21FD" w:rsidRPr="00BA21FD" w:rsidRDefault="00BA21FD" w:rsidP="001C3744">
      <w:pPr>
        <w:pStyle w:val="Bullet1GA"/>
        <w:bidi/>
        <w:rPr>
          <w:rtl/>
        </w:rPr>
      </w:pPr>
      <w:r w:rsidRPr="00BA21FD">
        <w:rPr>
          <w:rtl/>
        </w:rPr>
        <w:t xml:space="preserve">استكمال مشروع الإمداد بالمياه في غيمي </w:t>
      </w:r>
      <w:proofErr w:type="spellStart"/>
      <w:r w:rsidRPr="00BA21FD">
        <w:rPr>
          <w:rtl/>
        </w:rPr>
        <w:t>وتاشوط</w:t>
      </w:r>
      <w:proofErr w:type="spellEnd"/>
      <w:r w:rsidRPr="00BA21FD">
        <w:rPr>
          <w:rtl/>
        </w:rPr>
        <w:t xml:space="preserve"> من مستجمع المياه في </w:t>
      </w:r>
      <w:proofErr w:type="spellStart"/>
      <w:r w:rsidRPr="00BA21FD">
        <w:rPr>
          <w:rtl/>
        </w:rPr>
        <w:t>بوحشيشة</w:t>
      </w:r>
      <w:proofErr w:type="spellEnd"/>
      <w:r w:rsidRPr="00BA21FD">
        <w:rPr>
          <w:rtl/>
        </w:rPr>
        <w:t>؛</w:t>
      </w:r>
    </w:p>
    <w:p w14:paraId="1327F046" w14:textId="214DAC96" w:rsidR="00BA21FD" w:rsidRPr="00BA21FD" w:rsidRDefault="00BA21FD" w:rsidP="009402C7">
      <w:pPr>
        <w:pStyle w:val="Bullet1GA"/>
        <w:bidi/>
        <w:rPr>
          <w:rtl/>
        </w:rPr>
      </w:pPr>
      <w:r w:rsidRPr="00BA21FD">
        <w:rPr>
          <w:rtl/>
        </w:rPr>
        <w:t xml:space="preserve">مشروع </w:t>
      </w:r>
      <w:proofErr w:type="spellStart"/>
      <w:r w:rsidRPr="00BA21FD">
        <w:rPr>
          <w:rtl/>
        </w:rPr>
        <w:t>كيفة</w:t>
      </w:r>
      <w:proofErr w:type="spellEnd"/>
      <w:r w:rsidRPr="00BA21FD">
        <w:rPr>
          <w:rtl/>
        </w:rPr>
        <w:t xml:space="preserve"> لتعزيز التزويد بمياه الشرب: إنجاز </w:t>
      </w:r>
      <w:r w:rsidRPr="002B2700">
        <w:rPr>
          <w:szCs w:val="20"/>
          <w:rtl/>
        </w:rPr>
        <w:t>70</w:t>
      </w:r>
      <w:r w:rsidR="009402C7" w:rsidRPr="009402C7">
        <w:rPr>
          <w:rFonts w:hint="cs"/>
          <w:rtl/>
        </w:rPr>
        <w:t xml:space="preserve"> في المائة</w:t>
      </w:r>
      <w:r w:rsidRPr="00BA21FD">
        <w:rPr>
          <w:rtl/>
        </w:rPr>
        <w:t xml:space="preserve"> تقريبا</w:t>
      </w:r>
      <w:r w:rsidR="00BC4290">
        <w:rPr>
          <w:rFonts w:hint="cs"/>
          <w:rtl/>
        </w:rPr>
        <w:t>ً</w:t>
      </w:r>
      <w:r w:rsidRPr="00BA21FD">
        <w:rPr>
          <w:rtl/>
        </w:rPr>
        <w:t xml:space="preserve"> من الأعمال؛</w:t>
      </w:r>
    </w:p>
    <w:p w14:paraId="7E395B48" w14:textId="2EF0B92F" w:rsidR="00BA21FD" w:rsidRPr="00BA21FD" w:rsidRDefault="00BA21FD" w:rsidP="001C3744">
      <w:pPr>
        <w:pStyle w:val="Bullet1GA"/>
        <w:bidi/>
        <w:rPr>
          <w:rtl/>
        </w:rPr>
      </w:pPr>
      <w:r w:rsidRPr="00BA21FD">
        <w:rPr>
          <w:rtl/>
        </w:rPr>
        <w:t>مشروع تزويد الشمال بمياه الشرب: إنجاز الدراسات؛</w:t>
      </w:r>
    </w:p>
    <w:p w14:paraId="796FDFA6" w14:textId="0B66E173" w:rsidR="00BA21FD" w:rsidRPr="00BA21FD" w:rsidRDefault="00BA21FD" w:rsidP="001C3744">
      <w:pPr>
        <w:pStyle w:val="Bullet1GA"/>
        <w:bidi/>
        <w:rPr>
          <w:rtl/>
        </w:rPr>
      </w:pPr>
      <w:r w:rsidRPr="00BA21FD">
        <w:rPr>
          <w:rtl/>
        </w:rPr>
        <w:lastRenderedPageBreak/>
        <w:t xml:space="preserve">مياه سقي المواشي: تقديم المساعدة لمشروع المواشي </w:t>
      </w:r>
      <w:r w:rsidRPr="002B2700">
        <w:rPr>
          <w:szCs w:val="20"/>
          <w:rtl/>
        </w:rPr>
        <w:t>2017</w:t>
      </w:r>
      <w:r w:rsidRPr="00BA21FD">
        <w:rPr>
          <w:rtl/>
        </w:rPr>
        <w:t>-</w:t>
      </w:r>
      <w:r w:rsidRPr="002B2700">
        <w:rPr>
          <w:szCs w:val="20"/>
          <w:rtl/>
        </w:rPr>
        <w:t>2018</w:t>
      </w:r>
      <w:r w:rsidRPr="00BA21FD">
        <w:rPr>
          <w:rtl/>
        </w:rPr>
        <w:t xml:space="preserve">: تم حفر </w:t>
      </w:r>
      <w:r w:rsidRPr="002B2700">
        <w:rPr>
          <w:szCs w:val="20"/>
          <w:rtl/>
        </w:rPr>
        <w:t>14</w:t>
      </w:r>
      <w:r w:rsidRPr="00BA21FD">
        <w:rPr>
          <w:rtl/>
        </w:rPr>
        <w:t xml:space="preserve"> بئرا</w:t>
      </w:r>
      <w:r w:rsidR="00BC4290">
        <w:rPr>
          <w:rFonts w:hint="cs"/>
          <w:rtl/>
        </w:rPr>
        <w:t>ً</w:t>
      </w:r>
      <w:r w:rsidRPr="00BA21FD">
        <w:rPr>
          <w:rtl/>
        </w:rPr>
        <w:t xml:space="preserve">، بما في ذلك </w:t>
      </w:r>
      <w:r w:rsidRPr="002B2700">
        <w:rPr>
          <w:szCs w:val="20"/>
          <w:rtl/>
        </w:rPr>
        <w:t>10</w:t>
      </w:r>
      <w:r w:rsidRPr="00BA21FD">
        <w:rPr>
          <w:rtl/>
        </w:rPr>
        <w:t xml:space="preserve"> محطات رعوية مجهزة بالطاقة الشمسية، و</w:t>
      </w:r>
      <w:r w:rsidRPr="002B2700">
        <w:rPr>
          <w:szCs w:val="20"/>
          <w:rtl/>
        </w:rPr>
        <w:t>8</w:t>
      </w:r>
      <w:r w:rsidRPr="00BA21FD">
        <w:rPr>
          <w:rtl/>
        </w:rPr>
        <w:t xml:space="preserve"> محطات رعوية، وحوض</w:t>
      </w:r>
      <w:r w:rsidRPr="00BA21FD">
        <w:rPr>
          <w:rFonts w:hint="cs"/>
          <w:rtl/>
        </w:rPr>
        <w:t>ا</w:t>
      </w:r>
      <w:r w:rsidRPr="00BA21FD">
        <w:rPr>
          <w:rtl/>
        </w:rPr>
        <w:t xml:space="preserve"> تجميع مياه الأمطار (</w:t>
      </w:r>
      <w:r w:rsidRPr="00BA21FD">
        <w:rPr>
          <w:rFonts w:hint="cs"/>
          <w:rtl/>
        </w:rPr>
        <w:t>ا</w:t>
      </w:r>
      <w:r w:rsidRPr="00BA21FD">
        <w:rPr>
          <w:rtl/>
        </w:rPr>
        <w:t>لمشروع الوطني المندمج في قطاع المياه في الوسط القروي).</w:t>
      </w:r>
    </w:p>
    <w:p w14:paraId="53E3E54E" w14:textId="77777777" w:rsidR="00BA21FD" w:rsidRPr="00BA21FD" w:rsidRDefault="00BA21FD" w:rsidP="001C3744">
      <w:pPr>
        <w:pStyle w:val="H1GA"/>
        <w:rPr>
          <w:rtl/>
        </w:rPr>
      </w:pPr>
      <w:r w:rsidRPr="00BA21FD">
        <w:rPr>
          <w:rtl/>
        </w:rPr>
        <w:tab/>
      </w:r>
      <w:r w:rsidRPr="00BA21FD">
        <w:rPr>
          <w:rtl/>
        </w:rPr>
        <w:tab/>
        <w:t xml:space="preserve">الجواب على الفقرة </w:t>
      </w:r>
      <w:r w:rsidRPr="002B2700">
        <w:rPr>
          <w:szCs w:val="24"/>
          <w:rtl/>
        </w:rPr>
        <w:t>31</w:t>
      </w:r>
    </w:p>
    <w:p w14:paraId="68E0C0DE" w14:textId="41CA0623" w:rsidR="00BA21FD" w:rsidRPr="00BA21FD" w:rsidRDefault="00BA21FD" w:rsidP="00BA21FD">
      <w:pPr>
        <w:pStyle w:val="SingleTxtGA"/>
        <w:rPr>
          <w:rtl/>
        </w:rPr>
      </w:pPr>
      <w:r w:rsidRPr="002B2700">
        <w:rPr>
          <w:szCs w:val="20"/>
          <w:rtl/>
        </w:rPr>
        <w:t>146</w:t>
      </w:r>
      <w:r w:rsidRPr="00BA21FD">
        <w:rPr>
          <w:rtl/>
        </w:rPr>
        <w:t>-</w:t>
      </w:r>
      <w:r w:rsidRPr="00BA21FD">
        <w:rPr>
          <w:rtl/>
        </w:rPr>
        <w:tab/>
        <w:t xml:space="preserve">كرس الدستور اللغات العربية، </w:t>
      </w:r>
      <w:proofErr w:type="spellStart"/>
      <w:r w:rsidRPr="00BA21FD">
        <w:rPr>
          <w:rtl/>
        </w:rPr>
        <w:t>والبولارية</w:t>
      </w:r>
      <w:proofErr w:type="spellEnd"/>
      <w:r w:rsidRPr="00BA21FD">
        <w:rPr>
          <w:rtl/>
        </w:rPr>
        <w:t xml:space="preserve"> </w:t>
      </w:r>
      <w:proofErr w:type="spellStart"/>
      <w:r w:rsidRPr="00BA21FD">
        <w:rPr>
          <w:rtl/>
        </w:rPr>
        <w:t>والسوننكية</w:t>
      </w:r>
      <w:proofErr w:type="spellEnd"/>
      <w:r w:rsidRPr="00BA21FD">
        <w:rPr>
          <w:rtl/>
        </w:rPr>
        <w:t xml:space="preserve"> </w:t>
      </w:r>
      <w:proofErr w:type="spellStart"/>
      <w:r w:rsidRPr="00BA21FD">
        <w:rPr>
          <w:rtl/>
        </w:rPr>
        <w:t>والولفية</w:t>
      </w:r>
      <w:proofErr w:type="spellEnd"/>
      <w:r w:rsidRPr="00BA21FD">
        <w:rPr>
          <w:rtl/>
        </w:rPr>
        <w:t xml:space="preserve"> لغات وطنية. وأنشئ معهد وطني تابع للجامعة لتعزيز كتابة اللغات الوطنية وتعليمها. وتُلز</w:t>
      </w:r>
      <w:r w:rsidRPr="00BA21FD">
        <w:rPr>
          <w:rFonts w:hint="cs"/>
          <w:rtl/>
        </w:rPr>
        <w:t>َ</w:t>
      </w:r>
      <w:r w:rsidRPr="00BA21FD">
        <w:rPr>
          <w:rtl/>
        </w:rPr>
        <w:t>م وسائط الإعلام الرسمية والخاصة (الإذاعة والتلفزيون) بأن تكرس حصصا</w:t>
      </w:r>
      <w:r w:rsidR="00BC4290">
        <w:rPr>
          <w:rFonts w:hint="cs"/>
          <w:rtl/>
        </w:rPr>
        <w:t>ً</w:t>
      </w:r>
      <w:r w:rsidRPr="00BA21FD">
        <w:rPr>
          <w:rtl/>
        </w:rPr>
        <w:t xml:space="preserve"> من برامجها باللغات الوطنية المختلفة.</w:t>
      </w:r>
    </w:p>
    <w:p w14:paraId="1153F532" w14:textId="77777777" w:rsidR="00BA21FD" w:rsidRPr="00BA21FD" w:rsidRDefault="00BA21FD" w:rsidP="00BA21FD">
      <w:pPr>
        <w:pStyle w:val="SingleTxtGA"/>
        <w:rPr>
          <w:rtl/>
        </w:rPr>
      </w:pPr>
      <w:r w:rsidRPr="002B2700">
        <w:rPr>
          <w:szCs w:val="20"/>
          <w:rtl/>
        </w:rPr>
        <w:t>147</w:t>
      </w:r>
      <w:r w:rsidRPr="00BA21FD">
        <w:rPr>
          <w:rtl/>
        </w:rPr>
        <w:t>-</w:t>
      </w:r>
      <w:r w:rsidRPr="00BA21FD">
        <w:rPr>
          <w:rtl/>
        </w:rPr>
        <w:tab/>
        <w:t>وتوفر هياكل التعليم الخاص العديد من الخيارات لأولياء التلاميذ، حسب نوع التعليم الذي يرغبون في توفيره لأطفالهم.</w:t>
      </w:r>
    </w:p>
    <w:p w14:paraId="5CF22BE5" w14:textId="77777777" w:rsidR="00BA21FD" w:rsidRPr="00BA21FD" w:rsidRDefault="00BA21FD" w:rsidP="00BA21FD">
      <w:pPr>
        <w:pStyle w:val="SingleTxtGA"/>
        <w:rPr>
          <w:rtl/>
        </w:rPr>
      </w:pPr>
      <w:r w:rsidRPr="002B2700">
        <w:rPr>
          <w:szCs w:val="20"/>
          <w:rtl/>
        </w:rPr>
        <w:t>148</w:t>
      </w:r>
      <w:r w:rsidRPr="00BA21FD">
        <w:rPr>
          <w:rtl/>
        </w:rPr>
        <w:t>-</w:t>
      </w:r>
      <w:r w:rsidRPr="00BA21FD">
        <w:rPr>
          <w:rtl/>
        </w:rPr>
        <w:tab/>
        <w:t xml:space="preserve">وتضمن موريتانيا، التي تعتز بتنوعها الثقافي واللغوي، </w:t>
      </w:r>
      <w:r w:rsidRPr="00BA21FD">
        <w:rPr>
          <w:rFonts w:hint="cs"/>
          <w:rtl/>
        </w:rPr>
        <w:t>صون وتعزيز</w:t>
      </w:r>
      <w:r w:rsidRPr="00BA21FD">
        <w:rPr>
          <w:rtl/>
        </w:rPr>
        <w:t xml:space="preserve"> لغاتها الوطنية وتراثها الثقافي. </w:t>
      </w:r>
    </w:p>
    <w:p w14:paraId="518ADAE3" w14:textId="77777777" w:rsidR="00BA21FD" w:rsidRPr="00BA21FD" w:rsidRDefault="00BA21FD" w:rsidP="00BA21FD">
      <w:pPr>
        <w:pStyle w:val="SingleTxtGA"/>
        <w:rPr>
          <w:rtl/>
        </w:rPr>
      </w:pPr>
      <w:r w:rsidRPr="002B2700">
        <w:rPr>
          <w:szCs w:val="20"/>
          <w:rtl/>
        </w:rPr>
        <w:t>149</w:t>
      </w:r>
      <w:r w:rsidRPr="00BA21FD">
        <w:rPr>
          <w:rtl/>
        </w:rPr>
        <w:t>-</w:t>
      </w:r>
      <w:r w:rsidRPr="00BA21FD">
        <w:rPr>
          <w:rtl/>
        </w:rPr>
        <w:tab/>
      </w:r>
      <w:r w:rsidRPr="00BA21FD">
        <w:rPr>
          <w:rFonts w:hint="cs"/>
          <w:rtl/>
        </w:rPr>
        <w:t xml:space="preserve">ولما كانت </w:t>
      </w:r>
      <w:r w:rsidRPr="00BA21FD">
        <w:rPr>
          <w:rtl/>
        </w:rPr>
        <w:t xml:space="preserve">اللغة العربية هي اللغة الرسمية، فإن الوثائق الرسمية تحرر باللغة العربية، </w:t>
      </w:r>
      <w:r w:rsidRPr="00BA21FD">
        <w:rPr>
          <w:rFonts w:hint="cs"/>
          <w:rtl/>
        </w:rPr>
        <w:t xml:space="preserve">ولئن </w:t>
      </w:r>
      <w:r w:rsidRPr="00BA21FD">
        <w:rPr>
          <w:rtl/>
        </w:rPr>
        <w:t xml:space="preserve">ظلت اللغة الفرنسية </w:t>
      </w:r>
      <w:r w:rsidRPr="00BA21FD">
        <w:rPr>
          <w:rFonts w:hint="cs"/>
          <w:rtl/>
        </w:rPr>
        <w:t>تستخدم</w:t>
      </w:r>
      <w:r w:rsidRPr="00BA21FD">
        <w:rPr>
          <w:rtl/>
        </w:rPr>
        <w:t xml:space="preserve"> في المراسلات الإدارية، فإن العدالة </w:t>
      </w:r>
      <w:r w:rsidRPr="00BA21FD">
        <w:rPr>
          <w:rFonts w:hint="cs"/>
          <w:rtl/>
        </w:rPr>
        <w:t>تدار</w:t>
      </w:r>
      <w:r w:rsidRPr="00BA21FD">
        <w:rPr>
          <w:rtl/>
        </w:rPr>
        <w:t xml:space="preserve"> أيضاً باللغة العربية.</w:t>
      </w:r>
    </w:p>
    <w:p w14:paraId="56FC297B" w14:textId="646A7B1E" w:rsidR="00BA21FD" w:rsidRPr="00BA21FD" w:rsidRDefault="00BA21FD" w:rsidP="00BA21FD">
      <w:pPr>
        <w:pStyle w:val="SingleTxtGA"/>
        <w:rPr>
          <w:rtl/>
        </w:rPr>
      </w:pPr>
      <w:r w:rsidRPr="002B2700">
        <w:rPr>
          <w:szCs w:val="20"/>
          <w:rtl/>
        </w:rPr>
        <w:t>150</w:t>
      </w:r>
      <w:r w:rsidRPr="00BA21FD">
        <w:rPr>
          <w:rtl/>
        </w:rPr>
        <w:t>-</w:t>
      </w:r>
      <w:r w:rsidRPr="00BA21FD">
        <w:rPr>
          <w:rtl/>
        </w:rPr>
        <w:tab/>
        <w:t>غير أن اللغات الوطنية الأخرى (</w:t>
      </w:r>
      <w:proofErr w:type="spellStart"/>
      <w:r w:rsidRPr="00BA21FD">
        <w:rPr>
          <w:rtl/>
        </w:rPr>
        <w:t>البولارية</w:t>
      </w:r>
      <w:proofErr w:type="spellEnd"/>
      <w:r w:rsidRPr="00BA21FD">
        <w:rPr>
          <w:rtl/>
        </w:rPr>
        <w:t xml:space="preserve">، </w:t>
      </w:r>
      <w:proofErr w:type="spellStart"/>
      <w:r w:rsidRPr="00BA21FD">
        <w:rPr>
          <w:rtl/>
        </w:rPr>
        <w:t>والسونينكية</w:t>
      </w:r>
      <w:proofErr w:type="spellEnd"/>
      <w:r w:rsidRPr="00BA21FD">
        <w:rPr>
          <w:rtl/>
        </w:rPr>
        <w:t xml:space="preserve">، </w:t>
      </w:r>
      <w:proofErr w:type="spellStart"/>
      <w:r w:rsidRPr="00BA21FD">
        <w:rPr>
          <w:rtl/>
        </w:rPr>
        <w:t>والولوفية</w:t>
      </w:r>
      <w:proofErr w:type="spellEnd"/>
      <w:r w:rsidRPr="00BA21FD">
        <w:rPr>
          <w:rtl/>
        </w:rPr>
        <w:t>) تحظى بكامل عناية السلطات العامة. وتُدرَّس هذه اللغات في معهد أنشئ لهذا الغرض، وتستفيد من حصص إذاعية في جميع وسائط الإعلام الرسمية (الإذاعة والتلفزيون) كما تشهد المناسبات الثقافية، والتراث الثقافي لمختلف مجموعات الأقليات، تطويرا</w:t>
      </w:r>
      <w:r w:rsidR="00390274">
        <w:rPr>
          <w:rFonts w:hint="cs"/>
          <w:rtl/>
        </w:rPr>
        <w:t>ً</w:t>
      </w:r>
      <w:r w:rsidRPr="00BA21FD">
        <w:rPr>
          <w:rtl/>
        </w:rPr>
        <w:t xml:space="preserve"> تاما</w:t>
      </w:r>
      <w:r w:rsidR="00390274">
        <w:rPr>
          <w:rFonts w:hint="cs"/>
          <w:rtl/>
        </w:rPr>
        <w:t>ً</w:t>
      </w:r>
      <w:r w:rsidRPr="00BA21FD">
        <w:rPr>
          <w:rtl/>
        </w:rPr>
        <w:t xml:space="preserve">. </w:t>
      </w:r>
    </w:p>
    <w:p w14:paraId="22D0268E" w14:textId="77777777" w:rsidR="00BA21FD" w:rsidRPr="00BA21FD" w:rsidRDefault="00BA21FD" w:rsidP="00BA21FD">
      <w:pPr>
        <w:pStyle w:val="SingleTxtGA"/>
        <w:rPr>
          <w:rtl/>
        </w:rPr>
      </w:pPr>
      <w:r w:rsidRPr="002B2700">
        <w:rPr>
          <w:szCs w:val="20"/>
          <w:rtl/>
        </w:rPr>
        <w:t>151</w:t>
      </w:r>
      <w:r w:rsidRPr="00BA21FD">
        <w:rPr>
          <w:rtl/>
        </w:rPr>
        <w:t>-</w:t>
      </w:r>
      <w:r w:rsidRPr="00BA21FD">
        <w:rPr>
          <w:rtl/>
        </w:rPr>
        <w:tab/>
        <w:t>ولا يوجد بالتالي أي تمييز على أساس اللغة.</w:t>
      </w:r>
    </w:p>
    <w:p w14:paraId="2663EB61" w14:textId="77777777" w:rsidR="00BA21FD" w:rsidRPr="00BA21FD" w:rsidRDefault="00BA21FD" w:rsidP="001C3744">
      <w:pPr>
        <w:pStyle w:val="H1GA"/>
        <w:rPr>
          <w:rtl/>
        </w:rPr>
      </w:pPr>
      <w:r w:rsidRPr="00BA21FD">
        <w:rPr>
          <w:rtl/>
        </w:rPr>
        <w:tab/>
      </w:r>
      <w:r w:rsidRPr="00BA21FD">
        <w:rPr>
          <w:rtl/>
        </w:rPr>
        <w:tab/>
        <w:t xml:space="preserve">الجواب على الفقرة </w:t>
      </w:r>
      <w:r w:rsidRPr="002B2700">
        <w:rPr>
          <w:szCs w:val="24"/>
          <w:rtl/>
        </w:rPr>
        <w:t>32</w:t>
      </w:r>
    </w:p>
    <w:p w14:paraId="6249C140" w14:textId="77777777" w:rsidR="00BA21FD" w:rsidRPr="00BA21FD" w:rsidRDefault="00BA21FD" w:rsidP="00BA21FD">
      <w:pPr>
        <w:pStyle w:val="SingleTxtGA"/>
        <w:rPr>
          <w:rtl/>
        </w:rPr>
      </w:pPr>
      <w:r w:rsidRPr="002B2700">
        <w:rPr>
          <w:szCs w:val="20"/>
          <w:rtl/>
        </w:rPr>
        <w:t>152</w:t>
      </w:r>
      <w:r w:rsidRPr="00BA21FD">
        <w:rPr>
          <w:rtl/>
        </w:rPr>
        <w:t>-</w:t>
      </w:r>
      <w:r w:rsidRPr="00BA21FD">
        <w:rPr>
          <w:rtl/>
        </w:rPr>
        <w:tab/>
        <w:t xml:space="preserve">تعمل الحكومة بلا كلل من أجل تعزيز التنوع الثقافي لبلدنا، </w:t>
      </w:r>
      <w:r w:rsidRPr="00BA21FD">
        <w:rPr>
          <w:rFonts w:hint="cs"/>
          <w:rtl/>
        </w:rPr>
        <w:t>باعتباره</w:t>
      </w:r>
      <w:r w:rsidRPr="00BA21FD">
        <w:rPr>
          <w:rtl/>
        </w:rPr>
        <w:t xml:space="preserve"> ثروة من ثرواته. وفي الواقع، يتجلى هذا التنوع، في جملة أمور أخرى، في مختلف أشكال التعبير الثقافي التي تسهم بها كل جماعة كعنصر من هويتها.</w:t>
      </w:r>
    </w:p>
    <w:p w14:paraId="4287AC5C" w14:textId="77777777" w:rsidR="00BA21FD" w:rsidRPr="00BA21FD" w:rsidRDefault="00BA21FD" w:rsidP="00BA21FD">
      <w:pPr>
        <w:pStyle w:val="SingleTxtGA"/>
        <w:rPr>
          <w:rtl/>
        </w:rPr>
      </w:pPr>
      <w:r w:rsidRPr="002B2700">
        <w:rPr>
          <w:szCs w:val="20"/>
          <w:rtl/>
        </w:rPr>
        <w:t>153</w:t>
      </w:r>
      <w:r w:rsidRPr="00BA21FD">
        <w:rPr>
          <w:rtl/>
        </w:rPr>
        <w:t>-</w:t>
      </w:r>
      <w:r w:rsidRPr="00BA21FD">
        <w:rPr>
          <w:rtl/>
        </w:rPr>
        <w:tab/>
        <w:t>ولتعزيز هذا التنوع ومن ثم النهوض بالتراث الثقافي لمختلف مكونات السكان، تنظم الإدارة سنوياً المهرجان الوطني للمدن القديمة الذي يشكل فرصة تعرض فيها مختلف مناطق البلد تراثها الثقافي المحدد</w:t>
      </w:r>
      <w:r w:rsidRPr="00BA21FD">
        <w:rPr>
          <w:rFonts w:hint="cs"/>
          <w:rtl/>
        </w:rPr>
        <w:t xml:space="preserve"> من قبيل</w:t>
      </w:r>
      <w:r w:rsidRPr="00BA21FD">
        <w:rPr>
          <w:rtl/>
        </w:rPr>
        <w:t>: الأغاني والرقصات والمنتجات الحرفية، وما إلى ذلك.</w:t>
      </w:r>
    </w:p>
    <w:p w14:paraId="69EC25C7" w14:textId="77777777" w:rsidR="00BA21FD" w:rsidRPr="00BA21FD" w:rsidRDefault="00BA21FD" w:rsidP="00BA21FD">
      <w:pPr>
        <w:pStyle w:val="SingleTxtGA"/>
        <w:rPr>
          <w:rtl/>
        </w:rPr>
      </w:pPr>
      <w:r w:rsidRPr="002B2700">
        <w:rPr>
          <w:szCs w:val="20"/>
          <w:rtl/>
        </w:rPr>
        <w:t>154</w:t>
      </w:r>
      <w:r w:rsidRPr="00BA21FD">
        <w:rPr>
          <w:rtl/>
        </w:rPr>
        <w:t>-</w:t>
      </w:r>
      <w:r w:rsidRPr="00BA21FD">
        <w:rPr>
          <w:rtl/>
        </w:rPr>
        <w:tab/>
        <w:t>كما تشجع على إقامة مهرجانات ثقافية إقليمية مواضيعية وعامة توفر إطاراً للتعريف بالتراث الثقافي للأقليات ومختلف الفئات الاجتماعية والنهوض به.</w:t>
      </w:r>
    </w:p>
    <w:p w14:paraId="237233C3" w14:textId="77777777" w:rsidR="00BA21FD" w:rsidRPr="00BA21FD" w:rsidRDefault="00BA21FD" w:rsidP="00BA21FD">
      <w:pPr>
        <w:pStyle w:val="SingleTxtGA"/>
        <w:rPr>
          <w:rtl/>
        </w:rPr>
      </w:pPr>
      <w:r w:rsidRPr="002B2700">
        <w:rPr>
          <w:szCs w:val="20"/>
          <w:rtl/>
        </w:rPr>
        <w:t>155</w:t>
      </w:r>
      <w:r w:rsidRPr="00BA21FD">
        <w:rPr>
          <w:rtl/>
        </w:rPr>
        <w:t>-</w:t>
      </w:r>
      <w:r w:rsidRPr="00BA21FD">
        <w:rPr>
          <w:rtl/>
        </w:rPr>
        <w:tab/>
        <w:t>ويجري اتخاذ تدابير لإدراج بعض مكونات التراث الثقافي للأقليات في قائمة التراث الثقافي العالمي غير المادي.</w:t>
      </w:r>
    </w:p>
    <w:p w14:paraId="6F388BF7" w14:textId="640222DC" w:rsidR="00BA21FD" w:rsidRPr="00BA21FD" w:rsidRDefault="00BA21FD" w:rsidP="00BA21FD">
      <w:pPr>
        <w:pStyle w:val="SingleTxtGA"/>
        <w:rPr>
          <w:rtl/>
        </w:rPr>
      </w:pPr>
      <w:r w:rsidRPr="002B2700">
        <w:rPr>
          <w:szCs w:val="20"/>
          <w:rtl/>
        </w:rPr>
        <w:t>156</w:t>
      </w:r>
      <w:r w:rsidRPr="00BA21FD">
        <w:rPr>
          <w:rtl/>
        </w:rPr>
        <w:t>-</w:t>
      </w:r>
      <w:r w:rsidRPr="00BA21FD">
        <w:rPr>
          <w:rtl/>
        </w:rPr>
        <w:tab/>
        <w:t>وأنشئت فضاءات ثقافية في ولاية نواكشوط الثلاث لتكون إطارا</w:t>
      </w:r>
      <w:r w:rsidR="00390274">
        <w:rPr>
          <w:rFonts w:hint="cs"/>
          <w:rtl/>
        </w:rPr>
        <w:t>ً</w:t>
      </w:r>
      <w:r w:rsidRPr="00BA21FD">
        <w:rPr>
          <w:rtl/>
        </w:rPr>
        <w:t xml:space="preserve"> لاستقبال المناسبات الثقافية وأماكن لتشجيع الإبداع.</w:t>
      </w:r>
    </w:p>
    <w:p w14:paraId="675E718C" w14:textId="41004084" w:rsidR="00BA21FD" w:rsidRPr="00BA21FD" w:rsidRDefault="00BA21FD" w:rsidP="00BA21FD">
      <w:pPr>
        <w:pStyle w:val="SingleTxtGA"/>
        <w:rPr>
          <w:rtl/>
        </w:rPr>
      </w:pPr>
      <w:r w:rsidRPr="002B2700">
        <w:rPr>
          <w:szCs w:val="20"/>
          <w:rtl/>
        </w:rPr>
        <w:t>157</w:t>
      </w:r>
      <w:r w:rsidRPr="00BA21FD">
        <w:rPr>
          <w:rtl/>
        </w:rPr>
        <w:t>-</w:t>
      </w:r>
      <w:r w:rsidRPr="00BA21FD">
        <w:rPr>
          <w:rtl/>
        </w:rPr>
        <w:tab/>
        <w:t>وتستضيف هذه المراكز بحرية ومجانا</w:t>
      </w:r>
      <w:r w:rsidR="00390274">
        <w:rPr>
          <w:rFonts w:hint="cs"/>
          <w:rtl/>
        </w:rPr>
        <w:t>ً</w:t>
      </w:r>
      <w:r w:rsidRPr="00BA21FD">
        <w:rPr>
          <w:rtl/>
        </w:rPr>
        <w:t xml:space="preserve"> أي مناسبة ثقافية، وبالتالي فإنها تشكل بنيات تحتية للنهوض بالتراث الثقافي الوطني </w:t>
      </w:r>
      <w:r w:rsidRPr="00BA21FD">
        <w:rPr>
          <w:rFonts w:hint="cs"/>
          <w:rtl/>
        </w:rPr>
        <w:t>و</w:t>
      </w:r>
      <w:r w:rsidRPr="00BA21FD">
        <w:rPr>
          <w:rtl/>
        </w:rPr>
        <w:t>تنوع</w:t>
      </w:r>
      <w:r w:rsidRPr="00BA21FD">
        <w:rPr>
          <w:rFonts w:hint="cs"/>
          <w:rtl/>
        </w:rPr>
        <w:t>ه</w:t>
      </w:r>
      <w:r w:rsidRPr="00BA21FD">
        <w:rPr>
          <w:rtl/>
        </w:rPr>
        <w:t xml:space="preserve"> والمحافظة عليه.</w:t>
      </w:r>
    </w:p>
    <w:p w14:paraId="2D36FA93" w14:textId="77777777" w:rsidR="00BA21FD" w:rsidRPr="00BA21FD" w:rsidRDefault="00BA21FD" w:rsidP="00BA21FD">
      <w:pPr>
        <w:pStyle w:val="SingleTxtGA"/>
        <w:rPr>
          <w:rtl/>
        </w:rPr>
      </w:pPr>
      <w:r w:rsidRPr="002B2700">
        <w:rPr>
          <w:szCs w:val="20"/>
          <w:rtl/>
        </w:rPr>
        <w:lastRenderedPageBreak/>
        <w:t>158</w:t>
      </w:r>
      <w:r w:rsidRPr="00BA21FD">
        <w:rPr>
          <w:rtl/>
        </w:rPr>
        <w:t>-</w:t>
      </w:r>
      <w:r w:rsidRPr="00BA21FD">
        <w:rPr>
          <w:rtl/>
        </w:rPr>
        <w:tab/>
        <w:t>ولتمكين الشرائح الضعيفة من الاستفادة من خدماتها، تم إنشاؤها في الأحياء الشعبية.</w:t>
      </w:r>
    </w:p>
    <w:p w14:paraId="3137B6C4" w14:textId="77777777" w:rsidR="00BA21FD" w:rsidRPr="00BA21FD" w:rsidRDefault="00BA21FD" w:rsidP="00BA21FD">
      <w:pPr>
        <w:pStyle w:val="SingleTxtGA"/>
        <w:rPr>
          <w:rtl/>
        </w:rPr>
      </w:pPr>
      <w:r w:rsidRPr="002B2700">
        <w:rPr>
          <w:szCs w:val="20"/>
          <w:rtl/>
        </w:rPr>
        <w:t>159</w:t>
      </w:r>
      <w:r w:rsidRPr="00BA21FD">
        <w:rPr>
          <w:rtl/>
        </w:rPr>
        <w:t>-</w:t>
      </w:r>
      <w:r w:rsidRPr="00BA21FD">
        <w:rPr>
          <w:rtl/>
        </w:rPr>
        <w:tab/>
        <w:t>وتخطط الإدارة لتوسيع هذه الفضاءات تدريجياً لتشمل جميع المراكز الحضرية والقروية لتعميم البنيات التحتية للتنوع الثقافي وتعزيز التراث الثقافي لجميع الجماعات والمجموعات:</w:t>
      </w:r>
    </w:p>
    <w:p w14:paraId="416B3D1E" w14:textId="25A1E7AC" w:rsidR="00BA21FD" w:rsidRPr="00BA21FD" w:rsidRDefault="001C3744" w:rsidP="00BA21FD">
      <w:pPr>
        <w:pStyle w:val="SingleTxtGA"/>
        <w:rPr>
          <w:rtl/>
        </w:rPr>
      </w:pPr>
      <w:r>
        <w:rPr>
          <w:rtl/>
        </w:rPr>
        <w:tab/>
      </w:r>
      <w:r w:rsidR="00BA21FD" w:rsidRPr="00BA21FD">
        <w:rPr>
          <w:rtl/>
        </w:rPr>
        <w:t>(أ)</w:t>
      </w:r>
      <w:r w:rsidR="00BA21FD" w:rsidRPr="00BA21FD">
        <w:rPr>
          <w:rtl/>
        </w:rPr>
        <w:tab/>
      </w:r>
      <w:r w:rsidR="00BA21FD" w:rsidRPr="00BA21FD">
        <w:rPr>
          <w:rFonts w:hint="cs"/>
          <w:rtl/>
        </w:rPr>
        <w:t>ف</w:t>
      </w:r>
      <w:r w:rsidR="00BA21FD" w:rsidRPr="00BA21FD">
        <w:rPr>
          <w:rtl/>
        </w:rPr>
        <w:t>الفضاءات الثقافية المذكورة أعلاه مجانية، سواء في تنظيم مناسبات من قبيل الحفلات الموسيقية أو المسرح أو السينما أو في استفادة الجمهور منها.</w:t>
      </w:r>
    </w:p>
    <w:p w14:paraId="4A147F6A" w14:textId="4F41658F" w:rsidR="00BA21FD" w:rsidRPr="00BA21FD" w:rsidRDefault="001C3744" w:rsidP="00BA21FD">
      <w:pPr>
        <w:pStyle w:val="SingleTxtGA"/>
        <w:rPr>
          <w:rtl/>
        </w:rPr>
      </w:pPr>
      <w:r>
        <w:rPr>
          <w:rtl/>
        </w:rPr>
        <w:tab/>
      </w:r>
      <w:r w:rsidR="00BA21FD" w:rsidRPr="00BA21FD">
        <w:rPr>
          <w:rtl/>
        </w:rPr>
        <w:t>(ب)</w:t>
      </w:r>
      <w:r w:rsidR="00BA21FD" w:rsidRPr="00BA21FD">
        <w:rPr>
          <w:rtl/>
        </w:rPr>
        <w:tab/>
      </w:r>
      <w:r w:rsidR="00BA21FD" w:rsidRPr="00BA21FD">
        <w:rPr>
          <w:rFonts w:hint="cs"/>
          <w:rtl/>
        </w:rPr>
        <w:t>و</w:t>
      </w:r>
      <w:r w:rsidR="00BA21FD" w:rsidRPr="00BA21FD">
        <w:rPr>
          <w:rtl/>
        </w:rPr>
        <w:t xml:space="preserve">هذه الفضاءات مجهزة بتكنولوجيات </w:t>
      </w:r>
      <w:r w:rsidR="00BA21FD" w:rsidRPr="00BA21FD">
        <w:rPr>
          <w:rFonts w:hint="cs"/>
          <w:rtl/>
        </w:rPr>
        <w:t>ال</w:t>
      </w:r>
      <w:r w:rsidR="00BA21FD" w:rsidRPr="00BA21FD">
        <w:rPr>
          <w:rtl/>
        </w:rPr>
        <w:t xml:space="preserve">معلومات </w:t>
      </w:r>
      <w:r w:rsidR="00BA21FD" w:rsidRPr="00BA21FD">
        <w:rPr>
          <w:rFonts w:hint="cs"/>
          <w:rtl/>
        </w:rPr>
        <w:t>ال</w:t>
      </w:r>
      <w:r w:rsidR="00BA21FD" w:rsidRPr="00BA21FD">
        <w:rPr>
          <w:rtl/>
        </w:rPr>
        <w:t>جديدة لخدمة مستخدميها.</w:t>
      </w:r>
    </w:p>
    <w:p w14:paraId="0F68E558" w14:textId="4627A966" w:rsidR="00BA21FD" w:rsidRPr="00BA21FD" w:rsidRDefault="001C3744" w:rsidP="00BA21FD">
      <w:pPr>
        <w:pStyle w:val="SingleTxtGA"/>
        <w:rPr>
          <w:rtl/>
        </w:rPr>
      </w:pPr>
      <w:r>
        <w:rPr>
          <w:rtl/>
        </w:rPr>
        <w:tab/>
      </w:r>
      <w:r w:rsidR="00BA21FD" w:rsidRPr="00BA21FD">
        <w:rPr>
          <w:rtl/>
        </w:rPr>
        <w:t>(ج)</w:t>
      </w:r>
      <w:r w:rsidR="00BA21FD" w:rsidRPr="00BA21FD">
        <w:rPr>
          <w:rtl/>
        </w:rPr>
        <w:tab/>
        <w:t>ولم توجه هذه المراكز للأطفال بعد، ولكن في الأجل القريب جدا</w:t>
      </w:r>
      <w:r w:rsidR="00390274">
        <w:rPr>
          <w:rFonts w:hint="cs"/>
          <w:rtl/>
        </w:rPr>
        <w:t>ً</w:t>
      </w:r>
      <w:r w:rsidR="00BA21FD" w:rsidRPr="00BA21FD">
        <w:rPr>
          <w:rtl/>
        </w:rPr>
        <w:t xml:space="preserve">، سيتم وضع برنامج محدد </w:t>
      </w:r>
      <w:r w:rsidR="00BA21FD" w:rsidRPr="00BA21FD">
        <w:rPr>
          <w:rFonts w:hint="cs"/>
          <w:rtl/>
        </w:rPr>
        <w:t>لفائدتهم</w:t>
      </w:r>
      <w:r w:rsidR="00BA21FD" w:rsidRPr="00BA21FD">
        <w:rPr>
          <w:rtl/>
        </w:rPr>
        <w:t>. غير أن المتحف الوطني</w:t>
      </w:r>
      <w:r w:rsidR="00BA21FD" w:rsidRPr="00BA21FD">
        <w:rPr>
          <w:rFonts w:hint="cs"/>
          <w:rtl/>
        </w:rPr>
        <w:t xml:space="preserve"> ينظم</w:t>
      </w:r>
      <w:r w:rsidR="00BA21FD" w:rsidRPr="00BA21FD">
        <w:rPr>
          <w:rtl/>
        </w:rPr>
        <w:t xml:space="preserve"> جولات مجانية مصحوبة بمرشدين مع المدارس التي تعبر عن حاجتها إلى هذه الجولات لفائدة التلاميذ من جميع الأعمار (الأطفال والمراهقين) وبصرف النظر عن الوسط.</w:t>
      </w:r>
    </w:p>
    <w:p w14:paraId="463320A8" w14:textId="6FCCCF56" w:rsidR="00BA21FD" w:rsidRPr="00BA21FD" w:rsidRDefault="001C3744" w:rsidP="00BA21FD">
      <w:pPr>
        <w:pStyle w:val="SingleTxtGA"/>
        <w:rPr>
          <w:rtl/>
        </w:rPr>
      </w:pPr>
      <w:r>
        <w:rPr>
          <w:rtl/>
        </w:rPr>
        <w:tab/>
      </w:r>
      <w:r w:rsidR="00BA21FD" w:rsidRPr="00BA21FD">
        <w:rPr>
          <w:rtl/>
        </w:rPr>
        <w:t>(د)</w:t>
      </w:r>
      <w:r w:rsidR="00BA21FD" w:rsidRPr="00BA21FD">
        <w:rPr>
          <w:rtl/>
        </w:rPr>
        <w:tab/>
        <w:t>ولا توجد عملياً حواجز اجتماعية تحول دون مشاركة كبار السن وذوي الاحتياجات الخاصة (المعوق</w:t>
      </w:r>
      <w:r w:rsidR="00BA21FD" w:rsidRPr="00BA21FD">
        <w:rPr>
          <w:rFonts w:hint="cs"/>
          <w:rtl/>
        </w:rPr>
        <w:t>ي</w:t>
      </w:r>
      <w:r w:rsidR="00BA21FD" w:rsidRPr="00BA21FD">
        <w:rPr>
          <w:rtl/>
        </w:rPr>
        <w:t xml:space="preserve">ن) في الحياة الثقافية. وتكمن الحواجز المادية في غياب البنيات التحتية الكافية (ممرات الكراسي المتحركة، والمراحيض المجهزة) ولكن في نهاية المطاف سيتم إنشاء هذه البنيات التحتية حسب الحاجة. وريثما يتم ذلك، يسد التضامن والتعاون </w:t>
      </w:r>
      <w:r w:rsidR="00BA21FD" w:rsidRPr="00BA21FD">
        <w:rPr>
          <w:rFonts w:hint="cs"/>
          <w:rtl/>
        </w:rPr>
        <w:t>التشيطان</w:t>
      </w:r>
      <w:r w:rsidR="00BA21FD" w:rsidRPr="00BA21FD">
        <w:rPr>
          <w:rtl/>
        </w:rPr>
        <w:t xml:space="preserve"> للغاية هذه </w:t>
      </w:r>
      <w:r w:rsidR="00BA21FD" w:rsidRPr="00BA21FD">
        <w:rPr>
          <w:rFonts w:hint="cs"/>
          <w:rtl/>
        </w:rPr>
        <w:t>الثغرة</w:t>
      </w:r>
      <w:r w:rsidR="00BA21FD" w:rsidRPr="00BA21FD">
        <w:rPr>
          <w:rtl/>
        </w:rPr>
        <w:t xml:space="preserve">. وفيما يتعلق بحاجز التواصل، كثيراً ما تُوَفر الترجمة لإتاحة فرصة الفهم للجمهور. ويوفر القانون رقم </w:t>
      </w:r>
      <w:r w:rsidR="00BA21FD" w:rsidRPr="002B2700">
        <w:rPr>
          <w:szCs w:val="20"/>
          <w:rtl/>
        </w:rPr>
        <w:t>024</w:t>
      </w:r>
      <w:r w:rsidR="00BA21FD" w:rsidRPr="00BA21FD">
        <w:rPr>
          <w:rtl/>
        </w:rPr>
        <w:t>-</w:t>
      </w:r>
      <w:r w:rsidR="00BA21FD" w:rsidRPr="002B2700">
        <w:rPr>
          <w:szCs w:val="20"/>
          <w:rtl/>
        </w:rPr>
        <w:t>2019</w:t>
      </w:r>
      <w:r w:rsidR="00BA21FD" w:rsidRPr="00BA21FD">
        <w:rPr>
          <w:rtl/>
        </w:rPr>
        <w:t xml:space="preserve">، الصادر بتاريخ </w:t>
      </w:r>
      <w:r w:rsidR="00BA21FD" w:rsidRPr="002B2700">
        <w:rPr>
          <w:szCs w:val="20"/>
          <w:rtl/>
        </w:rPr>
        <w:t>14</w:t>
      </w:r>
      <w:r w:rsidR="00BA21FD" w:rsidRPr="00BA21FD">
        <w:rPr>
          <w:rtl/>
        </w:rPr>
        <w:t xml:space="preserve"> </w:t>
      </w:r>
      <w:r w:rsidR="00D975A6">
        <w:rPr>
          <w:rFonts w:hint="cs"/>
          <w:rtl/>
        </w:rPr>
        <w:t xml:space="preserve">أيار/مايو </w:t>
      </w:r>
      <w:r w:rsidR="00BA21FD" w:rsidRPr="002B2700">
        <w:rPr>
          <w:szCs w:val="20"/>
          <w:rtl/>
        </w:rPr>
        <w:t>2019</w:t>
      </w:r>
      <w:r w:rsidR="00BA21FD" w:rsidRPr="00BA21FD">
        <w:rPr>
          <w:rtl/>
        </w:rPr>
        <w:t>، إطارا</w:t>
      </w:r>
      <w:r w:rsidR="00390274">
        <w:rPr>
          <w:rFonts w:hint="cs"/>
          <w:rtl/>
        </w:rPr>
        <w:t>ً</w:t>
      </w:r>
      <w:r w:rsidR="00BA21FD" w:rsidRPr="00BA21FD">
        <w:rPr>
          <w:rtl/>
        </w:rPr>
        <w:t xml:space="preserve"> تشريعيا</w:t>
      </w:r>
      <w:r w:rsidR="00390274">
        <w:rPr>
          <w:rFonts w:hint="cs"/>
          <w:rtl/>
        </w:rPr>
        <w:t>ً</w:t>
      </w:r>
      <w:r w:rsidR="00BA21FD" w:rsidRPr="00BA21FD">
        <w:rPr>
          <w:rtl/>
        </w:rPr>
        <w:t xml:space="preserve"> ملائما</w:t>
      </w:r>
      <w:r w:rsidR="00390274">
        <w:rPr>
          <w:rFonts w:hint="cs"/>
          <w:rtl/>
        </w:rPr>
        <w:t>ً</w:t>
      </w:r>
      <w:r w:rsidR="00BA21FD" w:rsidRPr="00BA21FD">
        <w:rPr>
          <w:rtl/>
        </w:rPr>
        <w:t xml:space="preserve"> لحماية وتعزيز التراث الثقافي الوطني في جوانبه المادية وغير المادية. وعلى وجه الخصوص، يشرك المجتمعات المحلية الحائزة لمعارف ودراية خاصة في جميع التدابير المتعلقة بحمايته</w:t>
      </w:r>
      <w:r w:rsidR="00BA21FD" w:rsidRPr="00BA21FD">
        <w:rPr>
          <w:rFonts w:hint="cs"/>
          <w:rtl/>
        </w:rPr>
        <w:t>ا</w:t>
      </w:r>
      <w:r w:rsidR="00BA21FD" w:rsidRPr="00BA21FD">
        <w:rPr>
          <w:rtl/>
        </w:rPr>
        <w:t xml:space="preserve"> وتنميتها. وفي مجال الثقافة والفنون، </w:t>
      </w:r>
      <w:r w:rsidR="00BA21FD" w:rsidRPr="00BA21FD">
        <w:rPr>
          <w:rFonts w:hint="cs"/>
          <w:rtl/>
        </w:rPr>
        <w:t>يتوفر ل</w:t>
      </w:r>
      <w:r w:rsidR="00BA21FD" w:rsidRPr="00BA21FD">
        <w:rPr>
          <w:rtl/>
        </w:rPr>
        <w:t xml:space="preserve">لإدارة معهد للبحث والتكوين في مجال التراث، مهمته تنظيم التدريب المناسب في هذه المهن، بما في ذلك في مجال الفنون. وتكفل أحكام القانون رقم </w:t>
      </w:r>
      <w:r w:rsidR="00BA21FD" w:rsidRPr="002B2700">
        <w:rPr>
          <w:szCs w:val="20"/>
          <w:rtl/>
        </w:rPr>
        <w:t>2012</w:t>
      </w:r>
      <w:r w:rsidR="00BA21FD" w:rsidRPr="00BA21FD">
        <w:rPr>
          <w:rtl/>
        </w:rPr>
        <w:t>-</w:t>
      </w:r>
      <w:r w:rsidR="00BA21FD" w:rsidRPr="002B2700">
        <w:rPr>
          <w:szCs w:val="20"/>
          <w:rtl/>
        </w:rPr>
        <w:t>038</w:t>
      </w:r>
      <w:r w:rsidR="00BA21FD" w:rsidRPr="00BA21FD">
        <w:rPr>
          <w:rtl/>
        </w:rPr>
        <w:t xml:space="preserve"> الصادر بتاريخ </w:t>
      </w:r>
      <w:r w:rsidR="00BA21FD" w:rsidRPr="002B2700">
        <w:rPr>
          <w:szCs w:val="20"/>
          <w:rtl/>
        </w:rPr>
        <w:t>17</w:t>
      </w:r>
      <w:r w:rsidR="00BA21FD" w:rsidRPr="00BA21FD">
        <w:rPr>
          <w:rtl/>
        </w:rPr>
        <w:t xml:space="preserve"> تموز/يوليه </w:t>
      </w:r>
      <w:r w:rsidR="00BA21FD" w:rsidRPr="002B2700">
        <w:rPr>
          <w:szCs w:val="20"/>
          <w:rtl/>
        </w:rPr>
        <w:t>2012</w:t>
      </w:r>
      <w:r w:rsidR="00BA21FD" w:rsidRPr="00BA21FD">
        <w:rPr>
          <w:rtl/>
        </w:rPr>
        <w:t xml:space="preserve"> كل هذه الحقوق. وتتولى على وجه التحديد خلية داخل الوزارة مسؤولية إدارة هذه الحقوق.</w:t>
      </w:r>
    </w:p>
    <w:p w14:paraId="3278B602" w14:textId="10FC871D" w:rsidR="00BA21FD" w:rsidRPr="00BA21FD" w:rsidRDefault="001C3744" w:rsidP="00BA21FD">
      <w:pPr>
        <w:pStyle w:val="SingleTxtGA"/>
        <w:rPr>
          <w:rtl/>
        </w:rPr>
      </w:pPr>
      <w:r>
        <w:rPr>
          <w:rtl/>
        </w:rPr>
        <w:tab/>
      </w:r>
      <w:r w:rsidR="00BA21FD" w:rsidRPr="00BA21FD">
        <w:rPr>
          <w:rtl/>
        </w:rPr>
        <w:t>(ه)</w:t>
      </w:r>
      <w:r w:rsidR="00BA21FD" w:rsidRPr="00BA21FD">
        <w:rPr>
          <w:rtl/>
        </w:rPr>
        <w:tab/>
        <w:t xml:space="preserve">ويضمن القانون رقم </w:t>
      </w:r>
      <w:r w:rsidR="00BA21FD" w:rsidRPr="002B2700">
        <w:rPr>
          <w:szCs w:val="20"/>
          <w:rtl/>
        </w:rPr>
        <w:t>024</w:t>
      </w:r>
      <w:r w:rsidR="00BA21FD" w:rsidRPr="00BA21FD">
        <w:rPr>
          <w:rtl/>
        </w:rPr>
        <w:t>-</w:t>
      </w:r>
      <w:r w:rsidR="00BA21FD" w:rsidRPr="002B2700">
        <w:rPr>
          <w:szCs w:val="20"/>
          <w:rtl/>
        </w:rPr>
        <w:t>2019</w:t>
      </w:r>
      <w:r w:rsidR="00BA21FD" w:rsidRPr="00BA21FD">
        <w:rPr>
          <w:rtl/>
        </w:rPr>
        <w:t xml:space="preserve">، الصادر بتاريخ </w:t>
      </w:r>
      <w:r w:rsidR="00BA21FD" w:rsidRPr="002B2700">
        <w:rPr>
          <w:szCs w:val="20"/>
          <w:rtl/>
        </w:rPr>
        <w:t>14</w:t>
      </w:r>
      <w:r w:rsidR="00BA21FD" w:rsidRPr="00BA21FD">
        <w:rPr>
          <w:rtl/>
        </w:rPr>
        <w:t xml:space="preserve"> أيار/مايو </w:t>
      </w:r>
      <w:r w:rsidR="00BA21FD" w:rsidRPr="002B2700">
        <w:rPr>
          <w:szCs w:val="20"/>
          <w:rtl/>
        </w:rPr>
        <w:t>2019</w:t>
      </w:r>
      <w:r w:rsidR="00BA21FD" w:rsidRPr="00BA21FD">
        <w:rPr>
          <w:rtl/>
        </w:rPr>
        <w:t>، المصالح المعنوية والمادية للسكان المحليين في جميع جوانب تراثهم الثقافي غير المادي. وتبذل الجهود حاليا</w:t>
      </w:r>
      <w:r w:rsidR="00390274">
        <w:rPr>
          <w:rFonts w:hint="cs"/>
          <w:rtl/>
        </w:rPr>
        <w:t>ً</w:t>
      </w:r>
      <w:r w:rsidR="00BA21FD" w:rsidRPr="00BA21FD">
        <w:rPr>
          <w:rtl/>
        </w:rPr>
        <w:t xml:space="preserve"> لتصنيف بعض عناصر هذا التراث في قائمة التراث العالمي غير المادي من أجل الحفاظ عليه وتعزيزه على أفضل وجه.</w:t>
      </w:r>
    </w:p>
    <w:p w14:paraId="5BEB308F" w14:textId="1D3A79D1" w:rsidR="00BA21FD" w:rsidRPr="00BA21FD" w:rsidRDefault="001C3744" w:rsidP="00BA21FD">
      <w:pPr>
        <w:pStyle w:val="SingleTxtGA"/>
        <w:rPr>
          <w:rtl/>
        </w:rPr>
      </w:pPr>
      <w:r>
        <w:rPr>
          <w:rtl/>
        </w:rPr>
        <w:tab/>
      </w:r>
      <w:r w:rsidR="00BA21FD" w:rsidRPr="00BA21FD">
        <w:rPr>
          <w:rtl/>
        </w:rPr>
        <w:t>(و)</w:t>
      </w:r>
      <w:r w:rsidR="00BA21FD" w:rsidRPr="00BA21FD">
        <w:rPr>
          <w:rtl/>
        </w:rPr>
        <w:tab/>
        <w:t>ولا يوجد أي قيد في مجال حقوق التأليف والنشر، حيث تضمن الدولة احترام تلك الحقوق وإدارتها.</w:t>
      </w:r>
    </w:p>
    <w:p w14:paraId="68B2C2E0" w14:textId="10EB0D1B" w:rsidR="00BA21FD" w:rsidRPr="00BA21FD" w:rsidRDefault="001C3744" w:rsidP="00BA21FD">
      <w:pPr>
        <w:pStyle w:val="SingleTxtGA"/>
        <w:rPr>
          <w:rtl/>
        </w:rPr>
      </w:pPr>
      <w:r>
        <w:rPr>
          <w:rtl/>
        </w:rPr>
        <w:tab/>
      </w:r>
      <w:r w:rsidR="00BA21FD" w:rsidRPr="00BA21FD">
        <w:rPr>
          <w:rtl/>
        </w:rPr>
        <w:t>(ز)</w:t>
      </w:r>
      <w:r w:rsidR="00BA21FD" w:rsidRPr="00BA21FD">
        <w:rPr>
          <w:rtl/>
        </w:rPr>
        <w:tab/>
        <w:t>وفي مجال التعاون الدولي، يعد بلدنا طرفا</w:t>
      </w:r>
      <w:r w:rsidR="00390274">
        <w:rPr>
          <w:rFonts w:hint="cs"/>
          <w:rtl/>
        </w:rPr>
        <w:t>ً</w:t>
      </w:r>
      <w:r w:rsidR="00BA21FD" w:rsidRPr="00BA21FD">
        <w:rPr>
          <w:rtl/>
        </w:rPr>
        <w:t xml:space="preserve"> في الاتفاقيات والمعاهدات الرئيسية المتعلقة بحماية التراث الثقافي والتنوع الثقافي وحقوق التأليف والنشر.</w:t>
      </w:r>
    </w:p>
    <w:p w14:paraId="2CEAFEEA" w14:textId="77777777" w:rsidR="00BA21FD" w:rsidRPr="00BA21FD" w:rsidRDefault="00BA21FD" w:rsidP="001C3744">
      <w:pPr>
        <w:pStyle w:val="H1GA"/>
        <w:rPr>
          <w:rtl/>
        </w:rPr>
      </w:pPr>
      <w:r w:rsidRPr="00BA21FD">
        <w:rPr>
          <w:rtl/>
        </w:rPr>
        <w:tab/>
      </w:r>
      <w:r w:rsidRPr="00BA21FD">
        <w:rPr>
          <w:rtl/>
        </w:rPr>
        <w:tab/>
        <w:t xml:space="preserve">الجواب على الفقرة </w:t>
      </w:r>
      <w:r w:rsidRPr="002B2700">
        <w:rPr>
          <w:szCs w:val="24"/>
          <w:rtl/>
        </w:rPr>
        <w:t>35</w:t>
      </w:r>
    </w:p>
    <w:p w14:paraId="4E42344B" w14:textId="77777777" w:rsidR="00BA21FD" w:rsidRPr="00BA21FD" w:rsidRDefault="00BA21FD" w:rsidP="00BA21FD">
      <w:pPr>
        <w:pStyle w:val="SingleTxtGA"/>
        <w:rPr>
          <w:rtl/>
        </w:rPr>
      </w:pPr>
      <w:r w:rsidRPr="002B2700">
        <w:rPr>
          <w:szCs w:val="20"/>
          <w:rtl/>
        </w:rPr>
        <w:t>160</w:t>
      </w:r>
      <w:r w:rsidRPr="00BA21FD">
        <w:rPr>
          <w:rtl/>
        </w:rPr>
        <w:t>-</w:t>
      </w:r>
      <w:r w:rsidRPr="00BA21FD">
        <w:rPr>
          <w:rtl/>
        </w:rPr>
        <w:tab/>
        <w:t xml:space="preserve">يتم الاطلاع على مختلف الملاحظات والتوصيات وتناقش في إطار حلقات العمل التي تحال استنتاجاتها إلى السلطات المختصة. وينطبق هذا على التوصيات الختامية الصادرة عن اللجنة المعنية بالقضاء على التمييز ضد المرأة، ولجنة القضاء على التمييز العنصري، ولجنة حقوق الطفل، ولجنة مناهضة التعذيب، واللجنة المعنية بحقوق الإنسان، واللجنة المعنية بالحقوق الاقتصادية والاجتماعية والثقافية. ويجري تنفيذ خطط عمل قطاعية لوضع هذه التوصيات موضع التنفيذ. وقد وضعت خطة </w:t>
      </w:r>
      <w:r w:rsidRPr="00BA21FD">
        <w:rPr>
          <w:rtl/>
        </w:rPr>
        <w:lastRenderedPageBreak/>
        <w:t xml:space="preserve">عمل وطنية لتنفيذ توصيات الاستعراض الدوري الشامل، بالتعاون مع مكتب مفوضية الأمم المتحدة السامية لحقوق الإنسان، ويجري تنفيذها على قدم وساق. </w:t>
      </w:r>
    </w:p>
    <w:p w14:paraId="1A33212B" w14:textId="719934EB" w:rsidR="00BA21FD" w:rsidRPr="00BA21FD" w:rsidRDefault="00BA21FD" w:rsidP="001C3744">
      <w:pPr>
        <w:pStyle w:val="HChGA"/>
        <w:rPr>
          <w:rtl/>
        </w:rPr>
      </w:pPr>
      <w:r w:rsidRPr="00BA21FD">
        <w:rPr>
          <w:rtl/>
        </w:rPr>
        <w:tab/>
        <w:t>ثانيا</w:t>
      </w:r>
      <w:r w:rsidR="001C3744">
        <w:rPr>
          <w:rFonts w:hint="cs"/>
          <w:rtl/>
        </w:rPr>
        <w:t>ً</w:t>
      </w:r>
      <w:r w:rsidRPr="00BA21FD">
        <w:rPr>
          <w:rtl/>
        </w:rPr>
        <w:t>-</w:t>
      </w:r>
      <w:r w:rsidRPr="00BA21FD">
        <w:rPr>
          <w:rtl/>
        </w:rPr>
        <w:tab/>
        <w:t>تنفيذ أحكام العهد</w:t>
      </w:r>
    </w:p>
    <w:p w14:paraId="368C31D5" w14:textId="77777777" w:rsidR="00BA21FD" w:rsidRPr="00BA21FD" w:rsidRDefault="00BA21FD" w:rsidP="001C3744">
      <w:pPr>
        <w:pStyle w:val="H1GA"/>
        <w:rPr>
          <w:rtl/>
        </w:rPr>
      </w:pPr>
      <w:r w:rsidRPr="00BA21FD">
        <w:rPr>
          <w:rtl/>
        </w:rPr>
        <w:tab/>
        <w:t>ألف-</w:t>
      </w:r>
      <w:r w:rsidRPr="00BA21FD">
        <w:rPr>
          <w:rtl/>
        </w:rPr>
        <w:tab/>
        <w:t xml:space="preserve">الأحكام العامة للعهد (المواد </w:t>
      </w:r>
      <w:r w:rsidRPr="002B2700">
        <w:rPr>
          <w:szCs w:val="24"/>
          <w:rtl/>
        </w:rPr>
        <w:t>1</w:t>
      </w:r>
      <w:r w:rsidRPr="00BA21FD">
        <w:rPr>
          <w:rtl/>
        </w:rPr>
        <w:t xml:space="preserve"> إلى </w:t>
      </w:r>
      <w:r w:rsidRPr="002B2700">
        <w:rPr>
          <w:szCs w:val="24"/>
          <w:rtl/>
        </w:rPr>
        <w:t>5</w:t>
      </w:r>
      <w:r w:rsidRPr="00BA21FD">
        <w:rPr>
          <w:rtl/>
        </w:rPr>
        <w:t>)</w:t>
      </w:r>
    </w:p>
    <w:p w14:paraId="3B608F99" w14:textId="77777777" w:rsidR="00BA21FD" w:rsidRPr="00BA21FD" w:rsidRDefault="00BA21FD" w:rsidP="001C3744">
      <w:pPr>
        <w:pStyle w:val="H23GA"/>
        <w:rPr>
          <w:rFonts w:hint="eastAsia"/>
          <w:rtl/>
        </w:rPr>
      </w:pPr>
      <w:r w:rsidRPr="00BA21FD">
        <w:rPr>
          <w:rtl/>
        </w:rPr>
        <w:tab/>
      </w:r>
      <w:r w:rsidRPr="00BA21FD">
        <w:rPr>
          <w:rtl/>
        </w:rPr>
        <w:tab/>
        <w:t xml:space="preserve">المادة </w:t>
      </w:r>
      <w:r w:rsidRPr="002B2700">
        <w:rPr>
          <w:szCs w:val="20"/>
          <w:rtl/>
        </w:rPr>
        <w:t>1</w:t>
      </w:r>
      <w:r w:rsidRPr="00BA21FD">
        <w:rPr>
          <w:rtl/>
        </w:rPr>
        <w:t xml:space="preserve"> </w:t>
      </w:r>
    </w:p>
    <w:p w14:paraId="0271A48C" w14:textId="77777777" w:rsidR="00BA21FD" w:rsidRPr="00BA21FD" w:rsidRDefault="00BA21FD" w:rsidP="00BA21FD">
      <w:pPr>
        <w:pStyle w:val="SingleTxtGA"/>
        <w:rPr>
          <w:rtl/>
        </w:rPr>
      </w:pPr>
      <w:r w:rsidRPr="002B2700">
        <w:rPr>
          <w:szCs w:val="20"/>
          <w:rtl/>
        </w:rPr>
        <w:t>161</w:t>
      </w:r>
      <w:r w:rsidRPr="00BA21FD">
        <w:rPr>
          <w:rtl/>
        </w:rPr>
        <w:t>-</w:t>
      </w:r>
      <w:r w:rsidRPr="00BA21FD">
        <w:rPr>
          <w:rtl/>
        </w:rPr>
        <w:tab/>
        <w:t>تعترف حكومة الجمهورية الإسلامية الموريتانية بحقوق الملكية وتحمي هذه الحقوق من خلال توفير فرص اللجوء إلى القضاء وضمان سيادة القانون.</w:t>
      </w:r>
    </w:p>
    <w:p w14:paraId="5CC238AB" w14:textId="24627823" w:rsidR="00BA21FD" w:rsidRPr="00BA21FD" w:rsidRDefault="00BA21FD" w:rsidP="00BA21FD">
      <w:pPr>
        <w:pStyle w:val="SingleTxtGA"/>
        <w:rPr>
          <w:rtl/>
        </w:rPr>
      </w:pPr>
      <w:r w:rsidRPr="002B2700">
        <w:rPr>
          <w:szCs w:val="20"/>
          <w:rtl/>
        </w:rPr>
        <w:t>162</w:t>
      </w:r>
      <w:r w:rsidRPr="00BA21FD">
        <w:rPr>
          <w:rtl/>
        </w:rPr>
        <w:t>-</w:t>
      </w:r>
      <w:r w:rsidRPr="00BA21FD">
        <w:rPr>
          <w:rtl/>
        </w:rPr>
        <w:tab/>
        <w:t>ويعد بناء سيادة القانون التي تضمن الحق في الملكية ركيزة أساسية لاستراتيجية النمو المتسارع والرفاه المشترك. فهذه الاستراتيجية، التي تشكل الإطار العام لعمل الحكومة في هذا المجال، تقوم أساسا</w:t>
      </w:r>
      <w:r w:rsidR="00390274">
        <w:rPr>
          <w:rFonts w:hint="cs"/>
          <w:rtl/>
        </w:rPr>
        <w:t>ً</w:t>
      </w:r>
      <w:r w:rsidRPr="00BA21FD">
        <w:rPr>
          <w:rtl/>
        </w:rPr>
        <w:t xml:space="preserve"> على توطيد سيادة القانون وحماية حقوق الإنسان، من خلال نظام قضائي مستقل وفعال ومهني. </w:t>
      </w:r>
    </w:p>
    <w:p w14:paraId="2204DF9A" w14:textId="77777777" w:rsidR="00BA21FD" w:rsidRPr="00BA21FD" w:rsidRDefault="00BA21FD" w:rsidP="00BA21FD">
      <w:pPr>
        <w:pStyle w:val="SingleTxtGA"/>
        <w:rPr>
          <w:rtl/>
        </w:rPr>
      </w:pPr>
      <w:r w:rsidRPr="002B2700">
        <w:rPr>
          <w:szCs w:val="20"/>
          <w:rtl/>
        </w:rPr>
        <w:t>163</w:t>
      </w:r>
      <w:r w:rsidRPr="00BA21FD">
        <w:rPr>
          <w:rtl/>
        </w:rPr>
        <w:t>-</w:t>
      </w:r>
      <w:r w:rsidRPr="00BA21FD">
        <w:rPr>
          <w:rtl/>
        </w:rPr>
        <w:tab/>
        <w:t xml:space="preserve">وتيسر الاستراتيجية الحصول على الأرض والملكية العقارية من خلال إدارة سليمة </w:t>
      </w:r>
      <w:r w:rsidRPr="00BA21FD">
        <w:rPr>
          <w:rFonts w:hint="cs"/>
          <w:rtl/>
        </w:rPr>
        <w:t>للرصيد</w:t>
      </w:r>
      <w:r w:rsidRPr="00BA21FD">
        <w:rPr>
          <w:rtl/>
        </w:rPr>
        <w:t xml:space="preserve"> العقاري وتحسين الإطار المعياري للإنعاش العقاري، واستصلاح وتهيئة الأراضي، في المناطق الحضرية ومناطق الإنتاج.</w:t>
      </w:r>
    </w:p>
    <w:p w14:paraId="3002DB82" w14:textId="54C1E802" w:rsidR="00BA21FD" w:rsidRPr="00A12537" w:rsidRDefault="00BA21FD" w:rsidP="00BA21FD">
      <w:pPr>
        <w:pStyle w:val="SingleTxtGA"/>
        <w:rPr>
          <w:spacing w:val="-4"/>
          <w:rtl/>
        </w:rPr>
      </w:pPr>
      <w:r w:rsidRPr="00A12537">
        <w:rPr>
          <w:spacing w:val="-4"/>
          <w:szCs w:val="20"/>
          <w:rtl/>
        </w:rPr>
        <w:t>164</w:t>
      </w:r>
      <w:r w:rsidRPr="00A12537">
        <w:rPr>
          <w:spacing w:val="-4"/>
          <w:rtl/>
        </w:rPr>
        <w:t>-</w:t>
      </w:r>
      <w:r w:rsidRPr="00A12537">
        <w:rPr>
          <w:spacing w:val="-4"/>
          <w:rtl/>
        </w:rPr>
        <w:tab/>
        <w:t xml:space="preserve">وتكفل الحكومة إمكانية الحصول على الملكية العقارية بتطبيق الأمر </w:t>
      </w:r>
      <w:r w:rsidRPr="00A12537">
        <w:rPr>
          <w:rFonts w:hint="cs"/>
          <w:spacing w:val="-4"/>
          <w:rtl/>
        </w:rPr>
        <w:t>القانوني</w:t>
      </w:r>
      <w:r w:rsidRPr="00A12537">
        <w:rPr>
          <w:spacing w:val="-4"/>
          <w:rtl/>
        </w:rPr>
        <w:t xml:space="preserve"> رقم </w:t>
      </w:r>
      <w:r w:rsidRPr="00A12537">
        <w:rPr>
          <w:spacing w:val="-4"/>
          <w:szCs w:val="20"/>
          <w:rtl/>
        </w:rPr>
        <w:t>83</w:t>
      </w:r>
      <w:r w:rsidRPr="00A12537">
        <w:rPr>
          <w:spacing w:val="-4"/>
          <w:rtl/>
        </w:rPr>
        <w:t>-</w:t>
      </w:r>
      <w:r w:rsidRPr="00A12537">
        <w:rPr>
          <w:spacing w:val="-4"/>
          <w:szCs w:val="20"/>
          <w:rtl/>
        </w:rPr>
        <w:t>127</w:t>
      </w:r>
      <w:r w:rsidRPr="00A12537">
        <w:rPr>
          <w:spacing w:val="-4"/>
          <w:rtl/>
        </w:rPr>
        <w:t xml:space="preserve"> الصادر بتاريخ </w:t>
      </w:r>
      <w:r w:rsidRPr="00A12537">
        <w:rPr>
          <w:spacing w:val="-4"/>
          <w:szCs w:val="20"/>
          <w:rtl/>
        </w:rPr>
        <w:t>5</w:t>
      </w:r>
      <w:r w:rsidRPr="00A12537">
        <w:rPr>
          <w:spacing w:val="-4"/>
          <w:rtl/>
        </w:rPr>
        <w:t xml:space="preserve"> حزيران/يونيه </w:t>
      </w:r>
      <w:r w:rsidRPr="00A12537">
        <w:rPr>
          <w:spacing w:val="-4"/>
          <w:szCs w:val="20"/>
          <w:rtl/>
        </w:rPr>
        <w:t>1983</w:t>
      </w:r>
      <w:r w:rsidRPr="00A12537">
        <w:rPr>
          <w:spacing w:val="-4"/>
          <w:rtl/>
        </w:rPr>
        <w:t xml:space="preserve"> المتضمن ل</w:t>
      </w:r>
      <w:r w:rsidRPr="00A12537">
        <w:rPr>
          <w:rFonts w:hint="cs"/>
          <w:spacing w:val="-4"/>
          <w:rtl/>
        </w:rPr>
        <w:t>ل</w:t>
      </w:r>
      <w:r w:rsidRPr="00A12537">
        <w:rPr>
          <w:spacing w:val="-4"/>
          <w:rtl/>
        </w:rPr>
        <w:t>تنظيم العقاري و</w:t>
      </w:r>
      <w:r w:rsidRPr="00A12537">
        <w:rPr>
          <w:rFonts w:hint="cs"/>
          <w:spacing w:val="-4"/>
          <w:rtl/>
        </w:rPr>
        <w:t xml:space="preserve">تنظيم </w:t>
      </w:r>
      <w:r w:rsidRPr="00A12537">
        <w:rPr>
          <w:spacing w:val="-4"/>
          <w:rtl/>
        </w:rPr>
        <w:t>أملاك الدولة والقانون رقم</w:t>
      </w:r>
      <w:r w:rsidR="001E6ABE" w:rsidRPr="00A12537">
        <w:rPr>
          <w:rFonts w:hint="cs"/>
          <w:spacing w:val="-4"/>
          <w:rtl/>
        </w:rPr>
        <w:t> </w:t>
      </w:r>
      <w:r w:rsidRPr="00A12537">
        <w:rPr>
          <w:spacing w:val="-4"/>
          <w:szCs w:val="20"/>
          <w:rtl/>
        </w:rPr>
        <w:t>2017</w:t>
      </w:r>
      <w:r w:rsidRPr="00A12537">
        <w:rPr>
          <w:spacing w:val="-4"/>
          <w:rtl/>
        </w:rPr>
        <w:t>-</w:t>
      </w:r>
      <w:r w:rsidRPr="00A12537">
        <w:rPr>
          <w:spacing w:val="-4"/>
          <w:szCs w:val="20"/>
          <w:rtl/>
        </w:rPr>
        <w:t>014</w:t>
      </w:r>
      <w:r w:rsidRPr="00A12537">
        <w:rPr>
          <w:spacing w:val="-4"/>
          <w:rtl/>
        </w:rPr>
        <w:t xml:space="preserve"> الصادر بتاريخ </w:t>
      </w:r>
      <w:r w:rsidRPr="00A12537">
        <w:rPr>
          <w:spacing w:val="-4"/>
          <w:szCs w:val="20"/>
          <w:rtl/>
        </w:rPr>
        <w:t>12</w:t>
      </w:r>
      <w:r w:rsidRPr="00A12537">
        <w:rPr>
          <w:spacing w:val="-4"/>
          <w:rtl/>
        </w:rPr>
        <w:t xml:space="preserve"> حزيران/يونيه </w:t>
      </w:r>
      <w:r w:rsidRPr="00A12537">
        <w:rPr>
          <w:spacing w:val="-4"/>
          <w:szCs w:val="20"/>
          <w:rtl/>
        </w:rPr>
        <w:t>2017</w:t>
      </w:r>
      <w:r w:rsidRPr="00A12537">
        <w:rPr>
          <w:spacing w:val="-4"/>
          <w:rtl/>
        </w:rPr>
        <w:t>، والمتضمن لمدونة الحقوق العينية ونصوصها التطبيقية.</w:t>
      </w:r>
    </w:p>
    <w:p w14:paraId="78ABC56B" w14:textId="1D901F19" w:rsidR="00BA21FD" w:rsidRPr="00BA21FD" w:rsidRDefault="00BA21FD" w:rsidP="001C3744">
      <w:pPr>
        <w:pStyle w:val="H23GA"/>
        <w:rPr>
          <w:rFonts w:hint="eastAsia"/>
          <w:rtl/>
        </w:rPr>
      </w:pPr>
      <w:r w:rsidRPr="00BA21FD">
        <w:rPr>
          <w:rtl/>
        </w:rPr>
        <w:tab/>
      </w:r>
      <w:r w:rsidRPr="00BA21FD">
        <w:rPr>
          <w:rtl/>
        </w:rPr>
        <w:tab/>
        <w:t xml:space="preserve">المادتان </w:t>
      </w:r>
      <w:r w:rsidRPr="002B2700">
        <w:rPr>
          <w:szCs w:val="20"/>
          <w:rtl/>
        </w:rPr>
        <w:t>2</w:t>
      </w:r>
      <w:r w:rsidRPr="00BA21FD">
        <w:rPr>
          <w:rtl/>
        </w:rPr>
        <w:t xml:space="preserve"> و</w:t>
      </w:r>
      <w:r w:rsidRPr="002B2700">
        <w:rPr>
          <w:szCs w:val="20"/>
          <w:rtl/>
        </w:rPr>
        <w:t>3</w:t>
      </w:r>
    </w:p>
    <w:p w14:paraId="70C186BD" w14:textId="77777777" w:rsidR="00BA21FD" w:rsidRPr="00BA21FD" w:rsidRDefault="00BA21FD" w:rsidP="00BA21FD">
      <w:pPr>
        <w:pStyle w:val="SingleTxtGA"/>
        <w:rPr>
          <w:rtl/>
        </w:rPr>
      </w:pPr>
      <w:r w:rsidRPr="002B2700">
        <w:rPr>
          <w:szCs w:val="20"/>
          <w:rtl/>
        </w:rPr>
        <w:t>165</w:t>
      </w:r>
      <w:r w:rsidRPr="00BA21FD">
        <w:rPr>
          <w:rtl/>
        </w:rPr>
        <w:t>-</w:t>
      </w:r>
      <w:r w:rsidRPr="00BA21FD">
        <w:rPr>
          <w:rtl/>
        </w:rPr>
        <w:tab/>
        <w:t>اتخذت حكومة الجمهورية الإسلامية الموريتانية تدابير تشريعية وقضائية وإدارية وتنظيمية هامة لمكافحة العنصرية والتمييز العنصري:</w:t>
      </w:r>
    </w:p>
    <w:p w14:paraId="4B5AFE04" w14:textId="77777777" w:rsidR="00BA21FD" w:rsidRPr="00BA21FD" w:rsidRDefault="00BA21FD" w:rsidP="00BA21FD">
      <w:pPr>
        <w:pStyle w:val="SingleTxtGA"/>
        <w:rPr>
          <w:rtl/>
        </w:rPr>
      </w:pPr>
      <w:r w:rsidRPr="002B2700">
        <w:rPr>
          <w:szCs w:val="20"/>
          <w:rtl/>
        </w:rPr>
        <w:t>166</w:t>
      </w:r>
      <w:r w:rsidRPr="00BA21FD">
        <w:rPr>
          <w:rtl/>
        </w:rPr>
        <w:t>-</w:t>
      </w:r>
      <w:r w:rsidRPr="00BA21FD">
        <w:rPr>
          <w:rtl/>
        </w:rPr>
        <w:tab/>
        <w:t xml:space="preserve">ويكرس الدستور مبدأ عدم التمييز. وهو مدرج في القانون ويتجسد في عدة مجالات، بما في ذلك المساواة في الضريبة، وإمكانية الوصول إلى العدالة، </w:t>
      </w:r>
      <w:r w:rsidRPr="00BA21FD">
        <w:rPr>
          <w:rFonts w:hint="cs"/>
          <w:rtl/>
        </w:rPr>
        <w:t xml:space="preserve">والمساواة في </w:t>
      </w:r>
      <w:r w:rsidRPr="00BA21FD">
        <w:rPr>
          <w:rtl/>
        </w:rPr>
        <w:t>الأج</w:t>
      </w:r>
      <w:r w:rsidRPr="00BA21FD">
        <w:rPr>
          <w:rFonts w:hint="cs"/>
          <w:rtl/>
        </w:rPr>
        <w:t>و</w:t>
      </w:r>
      <w:r w:rsidRPr="00BA21FD">
        <w:rPr>
          <w:rtl/>
        </w:rPr>
        <w:t>ر عن الأعمال المتساوية القيمة، والاستفادة من الخدمات العامة، وما إلى ذلك.</w:t>
      </w:r>
    </w:p>
    <w:p w14:paraId="7CCFB4F1" w14:textId="77777777" w:rsidR="00BA21FD" w:rsidRPr="00BA21FD" w:rsidRDefault="00BA21FD" w:rsidP="00BA21FD">
      <w:pPr>
        <w:pStyle w:val="SingleTxtGA"/>
        <w:rPr>
          <w:rtl/>
        </w:rPr>
      </w:pPr>
      <w:r w:rsidRPr="002B2700">
        <w:rPr>
          <w:szCs w:val="20"/>
          <w:rtl/>
        </w:rPr>
        <w:t>167</w:t>
      </w:r>
      <w:r w:rsidRPr="00BA21FD">
        <w:rPr>
          <w:rtl/>
        </w:rPr>
        <w:t>-</w:t>
      </w:r>
      <w:r w:rsidRPr="00BA21FD">
        <w:rPr>
          <w:rtl/>
        </w:rPr>
        <w:tab/>
        <w:t>ويكفل الدستور للمرأة الحق في المشاركة في الحياة السياسية والحياة العامة. ويعترف أيضاً بجميع حقوقها المدنية والسياسية والاقتصادية والاجتماعية والثقافية المنصوص عليها في الإعلان العالمي لحقوق الإنسان والميثاق الأفريقي لحقوق الإنسان والشعوب.</w:t>
      </w:r>
    </w:p>
    <w:p w14:paraId="475D8B6B" w14:textId="77777777" w:rsidR="00BA21FD" w:rsidRPr="001E6ABE" w:rsidRDefault="00BA21FD" w:rsidP="00BA21FD">
      <w:pPr>
        <w:pStyle w:val="SingleTxtGA"/>
        <w:rPr>
          <w:spacing w:val="-1"/>
          <w:rtl/>
        </w:rPr>
      </w:pPr>
      <w:r w:rsidRPr="001E6ABE">
        <w:rPr>
          <w:spacing w:val="-1"/>
          <w:szCs w:val="20"/>
          <w:rtl/>
        </w:rPr>
        <w:t>168</w:t>
      </w:r>
      <w:r w:rsidRPr="001E6ABE">
        <w:rPr>
          <w:spacing w:val="-1"/>
          <w:rtl/>
        </w:rPr>
        <w:t>-</w:t>
      </w:r>
      <w:r w:rsidRPr="001E6ABE">
        <w:rPr>
          <w:spacing w:val="-1"/>
          <w:rtl/>
        </w:rPr>
        <w:tab/>
        <w:t xml:space="preserve">وقد نصت الفقرة </w:t>
      </w:r>
      <w:r w:rsidRPr="001E6ABE">
        <w:rPr>
          <w:spacing w:val="-1"/>
          <w:szCs w:val="20"/>
          <w:rtl/>
        </w:rPr>
        <w:t>2</w:t>
      </w:r>
      <w:r w:rsidRPr="001E6ABE">
        <w:rPr>
          <w:spacing w:val="-1"/>
          <w:rtl/>
        </w:rPr>
        <w:t xml:space="preserve"> من المادة </w:t>
      </w:r>
      <w:r w:rsidRPr="001E6ABE">
        <w:rPr>
          <w:spacing w:val="-1"/>
          <w:szCs w:val="20"/>
          <w:rtl/>
        </w:rPr>
        <w:t>1</w:t>
      </w:r>
      <w:r w:rsidRPr="001E6ABE">
        <w:rPr>
          <w:spacing w:val="-1"/>
          <w:rtl/>
        </w:rPr>
        <w:t xml:space="preserve"> من الدستور على ما يلي: "تضمن الجمهورية لكافة المواطنين المساواة أمام القانون دون تمييز في الأصل والعرق والجنس والمكانة الاجتماعية". وتنص المادة </w:t>
      </w:r>
      <w:r w:rsidRPr="001E6ABE">
        <w:rPr>
          <w:spacing w:val="-1"/>
          <w:szCs w:val="20"/>
          <w:rtl/>
        </w:rPr>
        <w:t>12</w:t>
      </w:r>
      <w:r w:rsidRPr="001E6ABE">
        <w:rPr>
          <w:spacing w:val="-1"/>
          <w:rtl/>
        </w:rPr>
        <w:t xml:space="preserve"> على أنه "يحق لكافة المواطنين تقلد المهام والوظائف العمومية دون شروط أخرى سوى تلك التي يحددها القانون".</w:t>
      </w:r>
    </w:p>
    <w:p w14:paraId="6ABA6A1A" w14:textId="77777777" w:rsidR="00BA21FD" w:rsidRPr="00BA21FD" w:rsidRDefault="00BA21FD" w:rsidP="00BA21FD">
      <w:pPr>
        <w:pStyle w:val="SingleTxtGA"/>
        <w:rPr>
          <w:rtl/>
        </w:rPr>
      </w:pPr>
      <w:r w:rsidRPr="002B2700">
        <w:rPr>
          <w:szCs w:val="20"/>
          <w:rtl/>
        </w:rPr>
        <w:t>169</w:t>
      </w:r>
      <w:r w:rsidRPr="00BA21FD">
        <w:rPr>
          <w:rtl/>
        </w:rPr>
        <w:t>-</w:t>
      </w:r>
      <w:r w:rsidRPr="00BA21FD">
        <w:rPr>
          <w:rtl/>
        </w:rPr>
        <w:tab/>
        <w:t>و</w:t>
      </w:r>
      <w:r w:rsidRPr="00BA21FD">
        <w:rPr>
          <w:rFonts w:hint="cs"/>
          <w:rtl/>
        </w:rPr>
        <w:t xml:space="preserve">ثمة </w:t>
      </w:r>
      <w:r w:rsidRPr="00BA21FD">
        <w:rPr>
          <w:rtl/>
        </w:rPr>
        <w:t>التزام بما يلي:</w:t>
      </w:r>
    </w:p>
    <w:p w14:paraId="0C85464F" w14:textId="20F5EAE6" w:rsidR="00BA21FD" w:rsidRPr="00BA21FD" w:rsidRDefault="00BA21FD" w:rsidP="001C3744">
      <w:pPr>
        <w:pStyle w:val="Bullet1GA"/>
        <w:bidi/>
        <w:rPr>
          <w:rtl/>
        </w:rPr>
      </w:pPr>
      <w:r w:rsidRPr="00BA21FD">
        <w:rPr>
          <w:rtl/>
        </w:rPr>
        <w:t xml:space="preserve">تنفيذ توصيات مؤتمر تابعة مؤتمر استعراض نتائج ديربان لعام </w:t>
      </w:r>
      <w:r w:rsidRPr="002B2700">
        <w:rPr>
          <w:szCs w:val="20"/>
          <w:rtl/>
        </w:rPr>
        <w:t>2009</w:t>
      </w:r>
      <w:r w:rsidRPr="00BA21FD">
        <w:rPr>
          <w:rtl/>
        </w:rPr>
        <w:t>؛</w:t>
      </w:r>
    </w:p>
    <w:p w14:paraId="6FE6F686" w14:textId="00132176" w:rsidR="00BA21FD" w:rsidRPr="00BA21FD" w:rsidRDefault="00BA21FD" w:rsidP="001C3744">
      <w:pPr>
        <w:pStyle w:val="Bullet1GA"/>
        <w:bidi/>
        <w:rPr>
          <w:rtl/>
        </w:rPr>
      </w:pPr>
      <w:r w:rsidRPr="00BA21FD">
        <w:rPr>
          <w:rtl/>
        </w:rPr>
        <w:t>عقد السكان المنحدرين من أصل أفريقي؛</w:t>
      </w:r>
    </w:p>
    <w:p w14:paraId="0A8C6ADE" w14:textId="4647F6AD" w:rsidR="00BA21FD" w:rsidRPr="00BA21FD" w:rsidRDefault="00BA21FD" w:rsidP="001C3744">
      <w:pPr>
        <w:pStyle w:val="Bullet1GA"/>
        <w:bidi/>
        <w:rPr>
          <w:rtl/>
        </w:rPr>
      </w:pPr>
      <w:r w:rsidRPr="00BA21FD">
        <w:rPr>
          <w:rtl/>
        </w:rPr>
        <w:t>القضية الفلسطينية وغيرها من القضايا العادلة في جميع أنحاء العالم.</w:t>
      </w:r>
    </w:p>
    <w:p w14:paraId="47EC879C" w14:textId="70A79A73" w:rsidR="00BA21FD" w:rsidRPr="00BA21FD" w:rsidRDefault="00BA21FD" w:rsidP="00BA21FD">
      <w:pPr>
        <w:pStyle w:val="SingleTxtGA"/>
        <w:rPr>
          <w:rtl/>
        </w:rPr>
      </w:pPr>
      <w:r w:rsidRPr="002B2700">
        <w:rPr>
          <w:szCs w:val="20"/>
          <w:rtl/>
        </w:rPr>
        <w:lastRenderedPageBreak/>
        <w:t>170</w:t>
      </w:r>
      <w:r w:rsidRPr="00BA21FD">
        <w:rPr>
          <w:rtl/>
        </w:rPr>
        <w:t>-</w:t>
      </w:r>
      <w:r w:rsidRPr="00BA21FD">
        <w:rPr>
          <w:rtl/>
        </w:rPr>
        <w:tab/>
        <w:t>كما تشمل التدابير الأخرى التي اتخذت مؤخرا</w:t>
      </w:r>
      <w:r w:rsidR="00390274">
        <w:rPr>
          <w:rFonts w:hint="cs"/>
          <w:rtl/>
        </w:rPr>
        <w:t>ً</w:t>
      </w:r>
      <w:r w:rsidRPr="00BA21FD">
        <w:rPr>
          <w:rtl/>
        </w:rPr>
        <w:t xml:space="preserve"> لمكافحة العنصرية والتمييز العنصري والكراهية وكراهية الأجانب وما يتصل بذلك من تعصب ما يلي:</w:t>
      </w:r>
    </w:p>
    <w:p w14:paraId="581B5804" w14:textId="1149966D" w:rsidR="00BA21FD" w:rsidRPr="00BA21FD" w:rsidRDefault="00BA21FD" w:rsidP="001C3744">
      <w:pPr>
        <w:pStyle w:val="Bullet1GA"/>
        <w:bidi/>
        <w:rPr>
          <w:rtl/>
        </w:rPr>
      </w:pPr>
      <w:r w:rsidRPr="00BA21FD">
        <w:rPr>
          <w:rtl/>
        </w:rPr>
        <w:t xml:space="preserve">وضع الصيغة النهائية لمشروع خطة عمل وطنية لمكافحة التمييز العنصري وكراهية الأجانب والتعصب، في شراكة مع مفوضية الأمم المتحدة </w:t>
      </w:r>
      <w:r w:rsidRPr="00BA21FD">
        <w:rPr>
          <w:rFonts w:hint="cs"/>
          <w:rtl/>
        </w:rPr>
        <w:t xml:space="preserve">السامية </w:t>
      </w:r>
      <w:r w:rsidRPr="00BA21FD">
        <w:rPr>
          <w:rtl/>
        </w:rPr>
        <w:t>لحقوق الإنسان؛</w:t>
      </w:r>
    </w:p>
    <w:p w14:paraId="2C0C8452" w14:textId="1431B8AE" w:rsidR="00BA21FD" w:rsidRPr="00BA21FD" w:rsidRDefault="00BA21FD" w:rsidP="001C3744">
      <w:pPr>
        <w:pStyle w:val="Bullet1GA"/>
        <w:bidi/>
        <w:rPr>
          <w:rtl/>
        </w:rPr>
      </w:pPr>
      <w:r w:rsidRPr="00BA21FD">
        <w:rPr>
          <w:rtl/>
        </w:rPr>
        <w:t xml:space="preserve">اعتماد القانون رقم </w:t>
      </w:r>
      <w:r w:rsidRPr="002B2700">
        <w:rPr>
          <w:szCs w:val="20"/>
          <w:rtl/>
        </w:rPr>
        <w:t>025</w:t>
      </w:r>
      <w:r w:rsidRPr="00BA21FD">
        <w:rPr>
          <w:rtl/>
        </w:rPr>
        <w:t>-</w:t>
      </w:r>
      <w:r w:rsidRPr="002B2700">
        <w:rPr>
          <w:szCs w:val="20"/>
          <w:rtl/>
        </w:rPr>
        <w:t>2018</w:t>
      </w:r>
      <w:r w:rsidRPr="00BA21FD">
        <w:rPr>
          <w:rtl/>
        </w:rPr>
        <w:t xml:space="preserve"> الصادر بتاريخ </w:t>
      </w:r>
      <w:r w:rsidRPr="002B2700">
        <w:rPr>
          <w:szCs w:val="20"/>
          <w:rtl/>
        </w:rPr>
        <w:t>21</w:t>
      </w:r>
      <w:r w:rsidRPr="00BA21FD">
        <w:rPr>
          <w:rtl/>
        </w:rPr>
        <w:t xml:space="preserve"> تموز/يوليه </w:t>
      </w:r>
      <w:r w:rsidRPr="002B2700">
        <w:rPr>
          <w:szCs w:val="20"/>
          <w:rtl/>
        </w:rPr>
        <w:t>2018</w:t>
      </w:r>
      <w:r w:rsidRPr="00BA21FD">
        <w:rPr>
          <w:rtl/>
        </w:rPr>
        <w:t xml:space="preserve"> الذي يجرم التمييز بجميع أشكاله؛</w:t>
      </w:r>
    </w:p>
    <w:p w14:paraId="773D02B8" w14:textId="14C4321C" w:rsidR="00BA21FD" w:rsidRPr="00BA21FD" w:rsidRDefault="00BA21FD" w:rsidP="001C3744">
      <w:pPr>
        <w:pStyle w:val="Bullet1GA"/>
        <w:bidi/>
        <w:rPr>
          <w:rtl/>
        </w:rPr>
      </w:pPr>
      <w:r w:rsidRPr="00BA21FD">
        <w:rPr>
          <w:rFonts w:hint="cs"/>
          <w:rtl/>
        </w:rPr>
        <w:t xml:space="preserve">اعتماد </w:t>
      </w:r>
      <w:r w:rsidRPr="00BA21FD">
        <w:rPr>
          <w:rtl/>
        </w:rPr>
        <w:t xml:space="preserve">القانون رقم </w:t>
      </w:r>
      <w:r w:rsidRPr="002B2700">
        <w:rPr>
          <w:szCs w:val="20"/>
          <w:rtl/>
        </w:rPr>
        <w:t>2015</w:t>
      </w:r>
      <w:r w:rsidRPr="00BA21FD">
        <w:rPr>
          <w:rtl/>
        </w:rPr>
        <w:t>-</w:t>
      </w:r>
      <w:r w:rsidRPr="002B2700">
        <w:rPr>
          <w:szCs w:val="20"/>
          <w:rtl/>
        </w:rPr>
        <w:t>031</w:t>
      </w:r>
      <w:r w:rsidRPr="00BA21FD">
        <w:rPr>
          <w:rtl/>
        </w:rPr>
        <w:t>، المتضمن تجريم العبودية ومعاقبة الممارسات الاستعبادية؛</w:t>
      </w:r>
    </w:p>
    <w:p w14:paraId="7A9E513D" w14:textId="664AAFD6" w:rsidR="00BA21FD" w:rsidRPr="00BA21FD" w:rsidRDefault="00BA21FD" w:rsidP="001C3744">
      <w:pPr>
        <w:pStyle w:val="Bullet1GA"/>
        <w:bidi/>
        <w:rPr>
          <w:rtl/>
        </w:rPr>
      </w:pPr>
      <w:r w:rsidRPr="00BA21FD">
        <w:rPr>
          <w:rtl/>
        </w:rPr>
        <w:t xml:space="preserve">اعتماد وتنفيذ خريطة الطريق في </w:t>
      </w:r>
      <w:r w:rsidRPr="002B2700">
        <w:rPr>
          <w:szCs w:val="20"/>
          <w:rtl/>
        </w:rPr>
        <w:t>6</w:t>
      </w:r>
      <w:r w:rsidRPr="00BA21FD">
        <w:rPr>
          <w:rtl/>
        </w:rPr>
        <w:t xml:space="preserve"> آذار/مارس </w:t>
      </w:r>
      <w:r w:rsidRPr="002B2700">
        <w:rPr>
          <w:szCs w:val="20"/>
          <w:rtl/>
        </w:rPr>
        <w:t>2014</w:t>
      </w:r>
      <w:r w:rsidRPr="00BA21FD">
        <w:rPr>
          <w:rtl/>
        </w:rPr>
        <w:t xml:space="preserve"> وخطة عملها للقضاء على آثار الرق وأشكاله المعاصرة؛</w:t>
      </w:r>
    </w:p>
    <w:p w14:paraId="269F8FDE" w14:textId="2FFDE8D0" w:rsidR="00BA21FD" w:rsidRPr="00BA21FD" w:rsidRDefault="00BA21FD" w:rsidP="001C3744">
      <w:pPr>
        <w:pStyle w:val="Bullet1GA"/>
        <w:bidi/>
        <w:rPr>
          <w:rtl/>
        </w:rPr>
      </w:pPr>
      <w:r w:rsidRPr="00BA21FD">
        <w:rPr>
          <w:rtl/>
        </w:rPr>
        <w:t xml:space="preserve">اعتماد القانون رقم </w:t>
      </w:r>
      <w:r w:rsidRPr="002B2700">
        <w:rPr>
          <w:szCs w:val="20"/>
          <w:rtl/>
        </w:rPr>
        <w:t>2015</w:t>
      </w:r>
      <w:r w:rsidRPr="00BA21FD">
        <w:rPr>
          <w:rtl/>
        </w:rPr>
        <w:t>-</w:t>
      </w:r>
      <w:r w:rsidRPr="002B2700">
        <w:rPr>
          <w:szCs w:val="20"/>
          <w:rtl/>
        </w:rPr>
        <w:t>030</w:t>
      </w:r>
      <w:r w:rsidRPr="00BA21FD">
        <w:rPr>
          <w:rtl/>
        </w:rPr>
        <w:t xml:space="preserve"> المتضمن للمساعدة القانونية ووضع استراتيجية وطنية لتوفير فرص الوصول إلى العدالة لتيسير إقامتها؛</w:t>
      </w:r>
    </w:p>
    <w:p w14:paraId="525EF11E" w14:textId="315C0818" w:rsidR="00BA21FD" w:rsidRPr="00BA21FD" w:rsidRDefault="00BA21FD" w:rsidP="001C3744">
      <w:pPr>
        <w:pStyle w:val="Bullet1GA"/>
        <w:bidi/>
        <w:rPr>
          <w:rtl/>
        </w:rPr>
      </w:pPr>
      <w:r w:rsidRPr="00BA21FD">
        <w:rPr>
          <w:rtl/>
        </w:rPr>
        <w:t xml:space="preserve">توحيد أحكام الجنسية، من خلال اعتماد القانون رقم </w:t>
      </w:r>
      <w:r w:rsidRPr="002B2700">
        <w:rPr>
          <w:szCs w:val="20"/>
          <w:rtl/>
        </w:rPr>
        <w:t>2010</w:t>
      </w:r>
      <w:r w:rsidRPr="00BA21FD">
        <w:rPr>
          <w:rtl/>
        </w:rPr>
        <w:t>-</w:t>
      </w:r>
      <w:r w:rsidRPr="002B2700">
        <w:rPr>
          <w:szCs w:val="20"/>
          <w:rtl/>
        </w:rPr>
        <w:t>023</w:t>
      </w:r>
      <w:r w:rsidRPr="00BA21FD">
        <w:rPr>
          <w:rtl/>
        </w:rPr>
        <w:t xml:space="preserve"> الصادر بتاريخ </w:t>
      </w:r>
      <w:r w:rsidRPr="002B2700">
        <w:rPr>
          <w:szCs w:val="20"/>
          <w:rtl/>
        </w:rPr>
        <w:t>11</w:t>
      </w:r>
      <w:r w:rsidRPr="00BA21FD">
        <w:rPr>
          <w:rtl/>
        </w:rPr>
        <w:t xml:space="preserve"> شباط/فبراير </w:t>
      </w:r>
      <w:r w:rsidRPr="002B2700">
        <w:rPr>
          <w:szCs w:val="20"/>
          <w:rtl/>
        </w:rPr>
        <w:t>2010</w:t>
      </w:r>
      <w:r w:rsidRPr="00BA21FD">
        <w:rPr>
          <w:rtl/>
        </w:rPr>
        <w:t xml:space="preserve">، الذي يلغي ويحل محل بعض أحكام القانون </w:t>
      </w:r>
      <w:r w:rsidRPr="002B2700">
        <w:rPr>
          <w:szCs w:val="20"/>
          <w:rtl/>
        </w:rPr>
        <w:t>61</w:t>
      </w:r>
      <w:r w:rsidRPr="00BA21FD">
        <w:rPr>
          <w:rtl/>
        </w:rPr>
        <w:t>-</w:t>
      </w:r>
      <w:r w:rsidRPr="002B2700">
        <w:rPr>
          <w:szCs w:val="20"/>
          <w:rtl/>
        </w:rPr>
        <w:t>112</w:t>
      </w:r>
      <w:r w:rsidRPr="00BA21FD">
        <w:rPr>
          <w:rtl/>
        </w:rPr>
        <w:t xml:space="preserve"> الصادر بتاريخ </w:t>
      </w:r>
      <w:r w:rsidRPr="002B2700">
        <w:rPr>
          <w:szCs w:val="20"/>
          <w:rtl/>
        </w:rPr>
        <w:t>12</w:t>
      </w:r>
      <w:r w:rsidRPr="00BA21FD">
        <w:rPr>
          <w:rtl/>
        </w:rPr>
        <w:t xml:space="preserve"> حزيران/يونيه </w:t>
      </w:r>
      <w:r w:rsidRPr="002B2700">
        <w:rPr>
          <w:szCs w:val="20"/>
          <w:rtl/>
        </w:rPr>
        <w:t>1961</w:t>
      </w:r>
      <w:r w:rsidRPr="00BA21FD">
        <w:rPr>
          <w:rtl/>
        </w:rPr>
        <w:t>، المعدل والمتضمن لمدونة قانون الجنسية؛</w:t>
      </w:r>
    </w:p>
    <w:p w14:paraId="1F54F1F4" w14:textId="0C9FF27C" w:rsidR="00BA21FD" w:rsidRPr="00BA21FD" w:rsidRDefault="00BA21FD" w:rsidP="001C3744">
      <w:pPr>
        <w:pStyle w:val="Bullet1GA"/>
        <w:bidi/>
        <w:rPr>
          <w:rtl/>
        </w:rPr>
      </w:pPr>
      <w:r w:rsidRPr="00BA21FD">
        <w:rPr>
          <w:rtl/>
        </w:rPr>
        <w:t xml:space="preserve">إحداث اليوم الوطني لمناهضة التمييز والاحتفال السنوي به في </w:t>
      </w:r>
      <w:r w:rsidRPr="002B2700">
        <w:rPr>
          <w:szCs w:val="20"/>
          <w:rtl/>
        </w:rPr>
        <w:t>9</w:t>
      </w:r>
      <w:r w:rsidRPr="00BA21FD">
        <w:rPr>
          <w:rtl/>
        </w:rPr>
        <w:t xml:space="preserve"> كانون الثاني/يناير؛</w:t>
      </w:r>
    </w:p>
    <w:p w14:paraId="18D2E041" w14:textId="2A2A70CC" w:rsidR="00BA21FD" w:rsidRPr="00BA21FD" w:rsidRDefault="00BA21FD" w:rsidP="001C3744">
      <w:pPr>
        <w:pStyle w:val="Bullet1GA"/>
        <w:bidi/>
        <w:rPr>
          <w:rtl/>
        </w:rPr>
      </w:pPr>
      <w:r w:rsidRPr="00BA21FD">
        <w:rPr>
          <w:rtl/>
        </w:rPr>
        <w:t xml:space="preserve">اعتماد وتطبيق تدابير خاصة للتمييز الإيجابي في مجال الوظائف الانتخابية، من خلال إحداث حصة مخصصة للمرأة. </w:t>
      </w:r>
    </w:p>
    <w:p w14:paraId="6CF1E372" w14:textId="6A99196E" w:rsidR="00BA21FD" w:rsidRPr="001E6ABE" w:rsidRDefault="00BA21FD" w:rsidP="001C3744">
      <w:pPr>
        <w:pStyle w:val="Bullet1GA"/>
        <w:bidi/>
        <w:rPr>
          <w:spacing w:val="-3"/>
          <w:rtl/>
        </w:rPr>
      </w:pPr>
      <w:r w:rsidRPr="001E6ABE">
        <w:rPr>
          <w:spacing w:val="-3"/>
          <w:rtl/>
        </w:rPr>
        <w:t xml:space="preserve">تطبيق تدابير خاصة للتمييز الإيجابي في مجال التشغيل، عن طريق القيام بتوظيفات وترقيات مخصصة بالكامل </w:t>
      </w:r>
      <w:r w:rsidRPr="001E6ABE">
        <w:rPr>
          <w:rFonts w:hint="cs"/>
          <w:spacing w:val="-3"/>
          <w:rtl/>
        </w:rPr>
        <w:t>للمرأة</w:t>
      </w:r>
      <w:r w:rsidRPr="001E6ABE">
        <w:rPr>
          <w:spacing w:val="-3"/>
          <w:rtl/>
        </w:rPr>
        <w:t xml:space="preserve"> </w:t>
      </w:r>
      <w:r w:rsidRPr="001E6ABE">
        <w:rPr>
          <w:rFonts w:hint="cs"/>
          <w:spacing w:val="-3"/>
          <w:rtl/>
        </w:rPr>
        <w:t>و</w:t>
      </w:r>
      <w:r w:rsidRPr="001E6ABE">
        <w:rPr>
          <w:spacing w:val="-3"/>
          <w:rtl/>
        </w:rPr>
        <w:t>الأشخاص</w:t>
      </w:r>
      <w:r w:rsidRPr="001E6ABE">
        <w:rPr>
          <w:rFonts w:hint="cs"/>
          <w:spacing w:val="-3"/>
          <w:rtl/>
        </w:rPr>
        <w:t xml:space="preserve"> الآخرين</w:t>
      </w:r>
      <w:r w:rsidRPr="001E6ABE">
        <w:rPr>
          <w:spacing w:val="-3"/>
          <w:rtl/>
        </w:rPr>
        <w:t xml:space="preserve"> ذوي الإعاقة في الوظيفة العمومية؛</w:t>
      </w:r>
    </w:p>
    <w:p w14:paraId="16AF7158" w14:textId="35F788A3" w:rsidR="00BA21FD" w:rsidRPr="00BA21FD" w:rsidRDefault="00BA21FD" w:rsidP="001C3744">
      <w:pPr>
        <w:pStyle w:val="Bullet1GA"/>
        <w:bidi/>
        <w:rPr>
          <w:rtl/>
        </w:rPr>
      </w:pPr>
      <w:r w:rsidRPr="00BA21FD">
        <w:rPr>
          <w:rtl/>
        </w:rPr>
        <w:t xml:space="preserve">اعتماد قانون إلزامية التعليم الأساسي لعام </w:t>
      </w:r>
      <w:r w:rsidRPr="002B2700">
        <w:rPr>
          <w:szCs w:val="20"/>
          <w:rtl/>
        </w:rPr>
        <w:t>2001</w:t>
      </w:r>
      <w:r w:rsidRPr="00BA21FD">
        <w:rPr>
          <w:rtl/>
        </w:rPr>
        <w:t xml:space="preserve"> الذي يحدد سن التعليم </w:t>
      </w:r>
      <w:r w:rsidRPr="00BA21FD">
        <w:rPr>
          <w:rFonts w:hint="cs"/>
          <w:rtl/>
        </w:rPr>
        <w:t xml:space="preserve">من </w:t>
      </w:r>
      <w:r w:rsidRPr="002B2700">
        <w:rPr>
          <w:szCs w:val="20"/>
          <w:rtl/>
        </w:rPr>
        <w:t>6</w:t>
      </w:r>
      <w:r w:rsidRPr="00BA21FD">
        <w:rPr>
          <w:rtl/>
        </w:rPr>
        <w:t xml:space="preserve"> سنوات </w:t>
      </w:r>
      <w:r w:rsidRPr="00BA21FD">
        <w:rPr>
          <w:rFonts w:hint="cs"/>
          <w:rtl/>
        </w:rPr>
        <w:t xml:space="preserve">إلى </w:t>
      </w:r>
      <w:r w:rsidRPr="002B2700">
        <w:rPr>
          <w:szCs w:val="20"/>
          <w:rtl/>
        </w:rPr>
        <w:t>14</w:t>
      </w:r>
      <w:r w:rsidRPr="00BA21FD">
        <w:rPr>
          <w:rtl/>
        </w:rPr>
        <w:t xml:space="preserve"> سنة؛</w:t>
      </w:r>
    </w:p>
    <w:p w14:paraId="639C0A38" w14:textId="16670373" w:rsidR="00BA21FD" w:rsidRPr="00BA21FD" w:rsidRDefault="00BA21FD" w:rsidP="001C3744">
      <w:pPr>
        <w:pStyle w:val="Bullet1GA"/>
        <w:bidi/>
        <w:rPr>
          <w:rtl/>
        </w:rPr>
      </w:pPr>
      <w:r w:rsidRPr="00BA21FD">
        <w:rPr>
          <w:rtl/>
        </w:rPr>
        <w:t>حظر التمييز والتحريض على أعمال التمييز العنصري، عن طريق قمع أي نشر للأفكار القائمة على التفوق العرقي أو الكراهية العنصرية، وكذلك جميع أعمال العنف أو الاستفزاز الموجهة ضد أي عرق أو مجموعة من الأشخاص من لون أو أصل إثني آخر، وكذلك أي مساعدة للأنشطة العنصرية؛</w:t>
      </w:r>
    </w:p>
    <w:p w14:paraId="7440EA98" w14:textId="4BAA8DB1" w:rsidR="00BA21FD" w:rsidRPr="00BA21FD" w:rsidRDefault="00BA21FD" w:rsidP="001C3744">
      <w:pPr>
        <w:pStyle w:val="Bullet1GA"/>
        <w:bidi/>
        <w:rPr>
          <w:rtl/>
        </w:rPr>
      </w:pPr>
      <w:r w:rsidRPr="00BA21FD">
        <w:rPr>
          <w:rtl/>
        </w:rPr>
        <w:t>اعتماد مجموعة من النصوص المتعلقة بحرية الصحافة تحظر على وسائط الإعلام نشر أو توجيه خطاب يحرض على الكراهية، والتحيز العرقي وا</w:t>
      </w:r>
      <w:r w:rsidRPr="00BA21FD">
        <w:rPr>
          <w:rFonts w:hint="cs"/>
          <w:rtl/>
        </w:rPr>
        <w:t>لنعرات ا</w:t>
      </w:r>
      <w:r w:rsidRPr="00BA21FD">
        <w:rPr>
          <w:rtl/>
        </w:rPr>
        <w:t>لإقليمي</w:t>
      </w:r>
      <w:r w:rsidRPr="00BA21FD">
        <w:rPr>
          <w:rFonts w:hint="cs"/>
          <w:rtl/>
        </w:rPr>
        <w:t>ة</w:t>
      </w:r>
      <w:r w:rsidRPr="00BA21FD">
        <w:rPr>
          <w:rtl/>
        </w:rPr>
        <w:t>؛</w:t>
      </w:r>
    </w:p>
    <w:p w14:paraId="7974CAC4" w14:textId="59426D7D" w:rsidR="00BA21FD" w:rsidRPr="00BA21FD" w:rsidRDefault="00BA21FD" w:rsidP="001C3744">
      <w:pPr>
        <w:pStyle w:val="Bullet1GA"/>
        <w:bidi/>
        <w:rPr>
          <w:rtl/>
        </w:rPr>
      </w:pPr>
      <w:r w:rsidRPr="00BA21FD">
        <w:rPr>
          <w:rtl/>
        </w:rPr>
        <w:t xml:space="preserve">اعتماد إطار لحماية المهاجرين واللاجئين. </w:t>
      </w:r>
      <w:r w:rsidRPr="00BA21FD">
        <w:rPr>
          <w:rFonts w:hint="cs"/>
          <w:rtl/>
        </w:rPr>
        <w:t>ويجري العمل ب</w:t>
      </w:r>
      <w:r w:rsidRPr="00BA21FD">
        <w:rPr>
          <w:rtl/>
        </w:rPr>
        <w:t xml:space="preserve">سياسة للهجرة تشجع دخول الأجانب وإقامتهم وتشغيلهم على الأراضي الوطنية. ويعترف القانون للأجانب الذين استقروا في موريتانيا، في إطار اتفاقيات دولية وإقليمية وثنائية، بنفس الحقوق التي يتمتع بها الموريتانيون من خلال النصوص التالية: </w:t>
      </w:r>
    </w:p>
    <w:p w14:paraId="1093C3A8" w14:textId="1773A8C1" w:rsidR="00BA21FD" w:rsidRPr="00BA21FD" w:rsidRDefault="00BA21FD" w:rsidP="001C3744">
      <w:pPr>
        <w:pStyle w:val="Bullet1GA"/>
        <w:tabs>
          <w:tab w:val="clear" w:pos="2495"/>
          <w:tab w:val="num" w:pos="3039"/>
        </w:tabs>
        <w:bidi/>
        <w:ind w:left="3038"/>
        <w:rPr>
          <w:rtl/>
        </w:rPr>
      </w:pPr>
      <w:r w:rsidRPr="00BA21FD">
        <w:rPr>
          <w:rtl/>
        </w:rPr>
        <w:t xml:space="preserve">القانون رقم </w:t>
      </w:r>
      <w:r w:rsidRPr="002B2700">
        <w:rPr>
          <w:szCs w:val="20"/>
          <w:rtl/>
        </w:rPr>
        <w:t>65</w:t>
      </w:r>
      <w:r w:rsidRPr="00BA21FD">
        <w:rPr>
          <w:rtl/>
        </w:rPr>
        <w:t>-</w:t>
      </w:r>
      <w:r w:rsidRPr="002B2700">
        <w:rPr>
          <w:szCs w:val="20"/>
          <w:rtl/>
        </w:rPr>
        <w:t>046</w:t>
      </w:r>
      <w:r w:rsidRPr="00BA21FD">
        <w:rPr>
          <w:rtl/>
        </w:rPr>
        <w:t xml:space="preserve">، الصادر بتاريخ </w:t>
      </w:r>
      <w:r w:rsidRPr="002B2700">
        <w:rPr>
          <w:szCs w:val="20"/>
          <w:rtl/>
        </w:rPr>
        <w:t>23</w:t>
      </w:r>
      <w:r w:rsidRPr="00BA21FD">
        <w:rPr>
          <w:rtl/>
        </w:rPr>
        <w:t xml:space="preserve"> شباط/فبراير </w:t>
      </w:r>
      <w:r w:rsidRPr="002B2700">
        <w:rPr>
          <w:szCs w:val="20"/>
          <w:rtl/>
        </w:rPr>
        <w:t>1965</w:t>
      </w:r>
      <w:r w:rsidRPr="00BA21FD">
        <w:rPr>
          <w:rtl/>
        </w:rPr>
        <w:t>، والذي يحدد الأحكام الجنائية المتعلقة بنظام الهجرة؛</w:t>
      </w:r>
    </w:p>
    <w:p w14:paraId="0FC5C0A7" w14:textId="4C935370" w:rsidR="00BA21FD" w:rsidRPr="00BA21FD" w:rsidRDefault="00BA21FD" w:rsidP="001C3744">
      <w:pPr>
        <w:pStyle w:val="Bullet1GA"/>
        <w:tabs>
          <w:tab w:val="clear" w:pos="2495"/>
          <w:tab w:val="num" w:pos="3039"/>
        </w:tabs>
        <w:bidi/>
        <w:ind w:left="3038"/>
        <w:rPr>
          <w:rtl/>
        </w:rPr>
      </w:pPr>
      <w:r w:rsidRPr="00BA21FD">
        <w:rPr>
          <w:rtl/>
        </w:rPr>
        <w:lastRenderedPageBreak/>
        <w:t xml:space="preserve">المرسوم رقم </w:t>
      </w:r>
      <w:r w:rsidRPr="002B2700">
        <w:rPr>
          <w:szCs w:val="20"/>
          <w:rtl/>
        </w:rPr>
        <w:t>64</w:t>
      </w:r>
      <w:r w:rsidRPr="00BA21FD">
        <w:rPr>
          <w:rtl/>
        </w:rPr>
        <w:t>-</w:t>
      </w:r>
      <w:r w:rsidRPr="002B2700">
        <w:rPr>
          <w:szCs w:val="20"/>
          <w:rtl/>
        </w:rPr>
        <w:t>169</w:t>
      </w:r>
      <w:r w:rsidRPr="00BA21FD">
        <w:rPr>
          <w:rtl/>
        </w:rPr>
        <w:t xml:space="preserve"> الصادر بتاريخ </w:t>
      </w:r>
      <w:r w:rsidRPr="002B2700">
        <w:rPr>
          <w:szCs w:val="20"/>
          <w:rtl/>
        </w:rPr>
        <w:t>15</w:t>
      </w:r>
      <w:r w:rsidRPr="00BA21FD">
        <w:rPr>
          <w:rtl/>
        </w:rPr>
        <w:t xml:space="preserve"> كانون الأول/ديسمبر </w:t>
      </w:r>
      <w:r w:rsidRPr="002B2700">
        <w:rPr>
          <w:szCs w:val="20"/>
          <w:rtl/>
        </w:rPr>
        <w:t>1964</w:t>
      </w:r>
      <w:r w:rsidRPr="00BA21FD">
        <w:rPr>
          <w:rtl/>
        </w:rPr>
        <w:t>، المعدل، والمتضمن لنظام الهجرة؛</w:t>
      </w:r>
    </w:p>
    <w:p w14:paraId="307C781F" w14:textId="2F64E95E" w:rsidR="00BA21FD" w:rsidRPr="00BA21FD" w:rsidRDefault="00BA21FD" w:rsidP="001C3744">
      <w:pPr>
        <w:pStyle w:val="Bullet1GA"/>
        <w:tabs>
          <w:tab w:val="clear" w:pos="2495"/>
          <w:tab w:val="num" w:pos="3039"/>
        </w:tabs>
        <w:bidi/>
        <w:ind w:left="3038"/>
        <w:rPr>
          <w:rtl/>
        </w:rPr>
      </w:pPr>
      <w:r w:rsidRPr="00BA21FD">
        <w:rPr>
          <w:rtl/>
        </w:rPr>
        <w:t xml:space="preserve">القانون رقم </w:t>
      </w:r>
      <w:r w:rsidRPr="002B2700">
        <w:rPr>
          <w:szCs w:val="20"/>
          <w:rtl/>
        </w:rPr>
        <w:t>2010</w:t>
      </w:r>
      <w:r w:rsidRPr="00BA21FD">
        <w:rPr>
          <w:rtl/>
        </w:rPr>
        <w:t>-</w:t>
      </w:r>
      <w:r w:rsidRPr="002B2700">
        <w:rPr>
          <w:szCs w:val="20"/>
          <w:rtl/>
        </w:rPr>
        <w:t>021</w:t>
      </w:r>
      <w:r w:rsidRPr="00BA21FD">
        <w:rPr>
          <w:rtl/>
        </w:rPr>
        <w:t xml:space="preserve"> الصادر بتاريخ </w:t>
      </w:r>
      <w:r w:rsidRPr="002B2700">
        <w:rPr>
          <w:szCs w:val="20"/>
          <w:rtl/>
        </w:rPr>
        <w:t>10</w:t>
      </w:r>
      <w:r w:rsidRPr="00BA21FD">
        <w:rPr>
          <w:rtl/>
        </w:rPr>
        <w:t xml:space="preserve"> شباط/فبراير </w:t>
      </w:r>
      <w:r w:rsidRPr="002B2700">
        <w:rPr>
          <w:szCs w:val="20"/>
          <w:rtl/>
        </w:rPr>
        <w:t>2010</w:t>
      </w:r>
      <w:r w:rsidRPr="00BA21FD">
        <w:rPr>
          <w:rtl/>
        </w:rPr>
        <w:t xml:space="preserve"> المتعلق بمكافحة تهريب المهاجرين غير الشرعيين.</w:t>
      </w:r>
    </w:p>
    <w:p w14:paraId="3219129B" w14:textId="65D70726" w:rsidR="00BA21FD" w:rsidRPr="00BA21FD" w:rsidRDefault="00BA21FD" w:rsidP="001C3744">
      <w:pPr>
        <w:pStyle w:val="Bullet1GA"/>
        <w:tabs>
          <w:tab w:val="clear" w:pos="2495"/>
          <w:tab w:val="num" w:pos="3039"/>
        </w:tabs>
        <w:bidi/>
        <w:ind w:left="3038"/>
        <w:rPr>
          <w:rtl/>
        </w:rPr>
      </w:pPr>
      <w:r w:rsidRPr="00BA21FD">
        <w:rPr>
          <w:rtl/>
        </w:rPr>
        <w:t xml:space="preserve">المرسوم رقم </w:t>
      </w:r>
      <w:r w:rsidR="001E6ABE">
        <w:rPr>
          <w:rFonts w:hint="cs"/>
          <w:szCs w:val="20"/>
          <w:rtl/>
        </w:rPr>
        <w:t>2018</w:t>
      </w:r>
      <w:r w:rsidRPr="00BA21FD">
        <w:rPr>
          <w:rtl/>
        </w:rPr>
        <w:t>/</w:t>
      </w:r>
      <w:r w:rsidR="001E6ABE">
        <w:rPr>
          <w:rFonts w:hint="cs"/>
          <w:szCs w:val="20"/>
          <w:rtl/>
        </w:rPr>
        <w:t>025</w:t>
      </w:r>
      <w:r w:rsidRPr="00BA21FD">
        <w:rPr>
          <w:rtl/>
        </w:rPr>
        <w:t xml:space="preserve"> الصادر بتاريخ </w:t>
      </w:r>
      <w:r w:rsidRPr="002B2700">
        <w:rPr>
          <w:szCs w:val="20"/>
          <w:rtl/>
        </w:rPr>
        <w:t>8</w:t>
      </w:r>
      <w:r w:rsidRPr="00BA21FD">
        <w:rPr>
          <w:rtl/>
        </w:rPr>
        <w:t xml:space="preserve"> </w:t>
      </w:r>
      <w:r w:rsidR="001E6ABE">
        <w:rPr>
          <w:rFonts w:hint="cs"/>
          <w:rtl/>
        </w:rPr>
        <w:t xml:space="preserve">شباط/فبراير </w:t>
      </w:r>
      <w:r w:rsidRPr="002B2700">
        <w:rPr>
          <w:szCs w:val="20"/>
          <w:rtl/>
        </w:rPr>
        <w:t>2018</w:t>
      </w:r>
      <w:r w:rsidRPr="00BA21FD">
        <w:rPr>
          <w:rtl/>
        </w:rPr>
        <w:t xml:space="preserve"> والقاضي بإنشاء رخصة العمل للعمال الأجانب.</w:t>
      </w:r>
    </w:p>
    <w:p w14:paraId="06EB99E1" w14:textId="035D35E0" w:rsidR="00BA21FD" w:rsidRPr="00BA21FD" w:rsidRDefault="00BA21FD" w:rsidP="001C3744">
      <w:pPr>
        <w:pStyle w:val="Bullet1GA"/>
        <w:bidi/>
        <w:rPr>
          <w:rtl/>
        </w:rPr>
      </w:pPr>
      <w:r w:rsidRPr="00BA21FD">
        <w:rPr>
          <w:rtl/>
        </w:rPr>
        <w:t>وقد تعززت قدرة السلطات على معالجة طلبات اللجوء من خلال حملات الإعلام والتوعية بشأن واقع الهجرة، إضافة إلى أنشطة التدريب الرامية إلى مكافحة الاتجار بالأطفال المهاجرين، بالشراكة مع منظمات المجتمع المدني.</w:t>
      </w:r>
    </w:p>
    <w:p w14:paraId="674232F1" w14:textId="04E3BB64" w:rsidR="00BA21FD" w:rsidRPr="00BA21FD" w:rsidRDefault="00BA21FD" w:rsidP="001C3744">
      <w:pPr>
        <w:pStyle w:val="H1GA"/>
        <w:rPr>
          <w:rtl/>
        </w:rPr>
      </w:pPr>
      <w:r w:rsidRPr="00BA21FD">
        <w:rPr>
          <w:rtl/>
        </w:rPr>
        <w:tab/>
        <w:t>باء-</w:t>
      </w:r>
      <w:r w:rsidRPr="00BA21FD">
        <w:rPr>
          <w:rtl/>
        </w:rPr>
        <w:tab/>
        <w:t xml:space="preserve">الحقوق المحددة في العهد الدولي الخاص بالحقوق الاقتصادية والاجتماعية والثقافية (المواد </w:t>
      </w:r>
      <w:r w:rsidRPr="002B2700">
        <w:rPr>
          <w:szCs w:val="24"/>
          <w:rtl/>
        </w:rPr>
        <w:t>6</w:t>
      </w:r>
      <w:r w:rsidRPr="00BA21FD">
        <w:rPr>
          <w:rtl/>
        </w:rPr>
        <w:t xml:space="preserve"> إلى </w:t>
      </w:r>
      <w:r w:rsidRPr="002B2700">
        <w:rPr>
          <w:szCs w:val="24"/>
          <w:rtl/>
        </w:rPr>
        <w:t>15</w:t>
      </w:r>
      <w:r w:rsidRPr="00BA21FD">
        <w:rPr>
          <w:rtl/>
        </w:rPr>
        <w:t>)</w:t>
      </w:r>
    </w:p>
    <w:p w14:paraId="71A926C8" w14:textId="77777777" w:rsidR="00BA21FD" w:rsidRPr="00BA21FD" w:rsidRDefault="00BA21FD" w:rsidP="001C3744">
      <w:pPr>
        <w:pStyle w:val="H23GA"/>
        <w:rPr>
          <w:rFonts w:hint="eastAsia"/>
          <w:rtl/>
        </w:rPr>
      </w:pPr>
      <w:r w:rsidRPr="00BA21FD">
        <w:rPr>
          <w:rtl/>
        </w:rPr>
        <w:tab/>
      </w:r>
      <w:r w:rsidRPr="00BA21FD">
        <w:rPr>
          <w:rtl/>
        </w:rPr>
        <w:tab/>
        <w:t xml:space="preserve">المادة </w:t>
      </w:r>
      <w:r w:rsidRPr="002B2700">
        <w:rPr>
          <w:szCs w:val="20"/>
          <w:rtl/>
        </w:rPr>
        <w:t>6</w:t>
      </w:r>
    </w:p>
    <w:p w14:paraId="0141C1B1" w14:textId="77777777" w:rsidR="00BA21FD" w:rsidRPr="001E6ABE" w:rsidRDefault="00BA21FD" w:rsidP="00BA21FD">
      <w:pPr>
        <w:pStyle w:val="SingleTxtGA"/>
        <w:rPr>
          <w:spacing w:val="-4"/>
          <w:rtl/>
        </w:rPr>
      </w:pPr>
      <w:r w:rsidRPr="001E6ABE">
        <w:rPr>
          <w:spacing w:val="-4"/>
          <w:szCs w:val="20"/>
          <w:rtl/>
        </w:rPr>
        <w:t>171</w:t>
      </w:r>
      <w:r w:rsidRPr="001E6ABE">
        <w:rPr>
          <w:spacing w:val="-4"/>
          <w:rtl/>
        </w:rPr>
        <w:t>-</w:t>
      </w:r>
      <w:r w:rsidRPr="001E6ABE">
        <w:rPr>
          <w:spacing w:val="-4"/>
          <w:rtl/>
        </w:rPr>
        <w:tab/>
        <w:t>من أجل الحد من البطالة، اتخذت الإدارة المكلفة بالتشغيل عدة تدابير. ومن هذه التدابير ما يلي:</w:t>
      </w:r>
    </w:p>
    <w:p w14:paraId="52B060AB" w14:textId="1D71DA8A" w:rsidR="00BA21FD" w:rsidRPr="00BA21FD" w:rsidRDefault="00BA21FD" w:rsidP="009402C7">
      <w:pPr>
        <w:pStyle w:val="Bullet1GA"/>
        <w:bidi/>
        <w:rPr>
          <w:rtl/>
        </w:rPr>
      </w:pPr>
      <w:r w:rsidRPr="00BA21FD">
        <w:rPr>
          <w:rtl/>
        </w:rPr>
        <w:t>وضع استراتيجية وطنية للتشغيل أتاحت، في جملة أمور أخرى، تخفيض البطالة (من</w:t>
      </w:r>
      <w:r w:rsidR="001E6ABE">
        <w:rPr>
          <w:rFonts w:hint="cs"/>
          <w:rtl/>
        </w:rPr>
        <w:t> </w:t>
      </w:r>
      <w:r w:rsidRPr="002B2700">
        <w:rPr>
          <w:szCs w:val="20"/>
          <w:rtl/>
        </w:rPr>
        <w:t>12</w:t>
      </w:r>
      <w:r w:rsidR="009402C7" w:rsidRPr="009402C7">
        <w:rPr>
          <w:rFonts w:hint="cs"/>
          <w:rtl/>
        </w:rPr>
        <w:t>,</w:t>
      </w:r>
      <w:r w:rsidRPr="002B2700">
        <w:rPr>
          <w:szCs w:val="20"/>
          <w:rtl/>
        </w:rPr>
        <w:t>8</w:t>
      </w:r>
      <w:r w:rsidRPr="00BA21FD">
        <w:rPr>
          <w:rtl/>
        </w:rPr>
        <w:t xml:space="preserve"> في عام </w:t>
      </w:r>
      <w:r w:rsidRPr="002B2700">
        <w:rPr>
          <w:szCs w:val="20"/>
          <w:rtl/>
        </w:rPr>
        <w:t>2014</w:t>
      </w:r>
      <w:r w:rsidRPr="00BA21FD">
        <w:rPr>
          <w:rtl/>
        </w:rPr>
        <w:t xml:space="preserve"> إلى </w:t>
      </w:r>
      <w:r w:rsidRPr="002B2700">
        <w:rPr>
          <w:szCs w:val="20"/>
          <w:rtl/>
        </w:rPr>
        <w:t>11</w:t>
      </w:r>
      <w:r w:rsidR="009402C7" w:rsidRPr="009402C7">
        <w:rPr>
          <w:rFonts w:hint="cs"/>
          <w:rtl/>
        </w:rPr>
        <w:t>,</w:t>
      </w:r>
      <w:r w:rsidRPr="002B2700">
        <w:rPr>
          <w:szCs w:val="20"/>
          <w:rtl/>
        </w:rPr>
        <w:t>8</w:t>
      </w:r>
      <w:r w:rsidRPr="00BA21FD">
        <w:rPr>
          <w:rtl/>
        </w:rPr>
        <w:t xml:space="preserve"> في عام </w:t>
      </w:r>
      <w:r w:rsidRPr="002B2700">
        <w:rPr>
          <w:szCs w:val="20"/>
          <w:rtl/>
        </w:rPr>
        <w:t>2017</w:t>
      </w:r>
      <w:r w:rsidRPr="00BA21FD">
        <w:rPr>
          <w:rtl/>
        </w:rPr>
        <w:t xml:space="preserve">)، وإنشاء آلية متكاملة لتمويل التشغيل تسهل حصول أولئك الذين لا يستطيعون الوصول إلى النظام المصرفي التقليدي على التمويل. وتسهم هذه الآلية في الحد من الفقر عن طريق تمويل المشاريع </w:t>
      </w:r>
      <w:r w:rsidRPr="00BA21FD">
        <w:rPr>
          <w:rFonts w:hint="cs"/>
          <w:rtl/>
        </w:rPr>
        <w:t>المولدة</w:t>
      </w:r>
      <w:r w:rsidRPr="00BA21FD">
        <w:rPr>
          <w:rtl/>
        </w:rPr>
        <w:t xml:space="preserve"> </w:t>
      </w:r>
      <w:r w:rsidRPr="00BA21FD">
        <w:rPr>
          <w:rFonts w:hint="cs"/>
          <w:rtl/>
        </w:rPr>
        <w:t>ل</w:t>
      </w:r>
      <w:r w:rsidRPr="00BA21FD">
        <w:rPr>
          <w:rtl/>
        </w:rPr>
        <w:t>فرص العمل والمدرة للدخل لفائدة أفقر الناس.</w:t>
      </w:r>
    </w:p>
    <w:p w14:paraId="537950E5" w14:textId="0EBD43EB" w:rsidR="00BA21FD" w:rsidRPr="00BA21FD" w:rsidRDefault="00BA21FD" w:rsidP="001C3744">
      <w:pPr>
        <w:pStyle w:val="Bullet1GA"/>
        <w:bidi/>
        <w:rPr>
          <w:rtl/>
        </w:rPr>
      </w:pPr>
      <w:r w:rsidRPr="00BA21FD">
        <w:rPr>
          <w:rtl/>
        </w:rPr>
        <w:t xml:space="preserve">استيعاب الاحتياجات غير </w:t>
      </w:r>
      <w:proofErr w:type="spellStart"/>
      <w:r w:rsidRPr="00BA21FD">
        <w:rPr>
          <w:rtl/>
        </w:rPr>
        <w:t>الملباة</w:t>
      </w:r>
      <w:proofErr w:type="spellEnd"/>
      <w:r w:rsidRPr="00BA21FD">
        <w:rPr>
          <w:rtl/>
        </w:rPr>
        <w:t xml:space="preserve"> للإدماج المهني، من أجل ضمان إحداث حوالي</w:t>
      </w:r>
      <w:r w:rsidR="001E6ABE">
        <w:rPr>
          <w:rFonts w:hint="cs"/>
          <w:rtl/>
        </w:rPr>
        <w:t> </w:t>
      </w:r>
      <w:r w:rsidR="001E6ABE">
        <w:rPr>
          <w:rFonts w:hint="cs"/>
          <w:szCs w:val="20"/>
          <w:rtl/>
        </w:rPr>
        <w:t>000 80</w:t>
      </w:r>
      <w:r w:rsidRPr="00BA21FD">
        <w:rPr>
          <w:rtl/>
        </w:rPr>
        <w:t xml:space="preserve"> </w:t>
      </w:r>
      <w:r w:rsidRPr="00BA21FD">
        <w:rPr>
          <w:rFonts w:hint="cs"/>
          <w:rtl/>
        </w:rPr>
        <w:t xml:space="preserve">فرصة عمل </w:t>
      </w:r>
      <w:r w:rsidRPr="00BA21FD">
        <w:rPr>
          <w:rtl/>
        </w:rPr>
        <w:t xml:space="preserve">صافية، خلال الفترة </w:t>
      </w:r>
      <w:r w:rsidRPr="002B2700">
        <w:rPr>
          <w:szCs w:val="20"/>
          <w:rtl/>
        </w:rPr>
        <w:t>2019</w:t>
      </w:r>
      <w:r w:rsidRPr="00BA21FD">
        <w:rPr>
          <w:rtl/>
        </w:rPr>
        <w:t>-</w:t>
      </w:r>
      <w:r w:rsidRPr="002B2700">
        <w:rPr>
          <w:szCs w:val="20"/>
          <w:rtl/>
        </w:rPr>
        <w:t>2020</w:t>
      </w:r>
      <w:r w:rsidRPr="00BA21FD">
        <w:rPr>
          <w:rtl/>
        </w:rPr>
        <w:t>. وهذا الحجم المتوسط لفرص العمل التي سيتم إحداثها، والتي تضاف إلى متوسط الشواغر السنوية بسبب العمر (</w:t>
      </w:r>
      <w:r w:rsidRPr="002B2700">
        <w:rPr>
          <w:szCs w:val="20"/>
          <w:rtl/>
        </w:rPr>
        <w:t>000</w:t>
      </w:r>
      <w:r w:rsidRPr="00BA21FD">
        <w:rPr>
          <w:rtl/>
        </w:rPr>
        <w:t xml:space="preserve"> </w:t>
      </w:r>
      <w:r w:rsidRPr="002B2700">
        <w:rPr>
          <w:szCs w:val="20"/>
          <w:rtl/>
        </w:rPr>
        <w:t>10</w:t>
      </w:r>
      <w:r w:rsidRPr="00BA21FD">
        <w:rPr>
          <w:rtl/>
        </w:rPr>
        <w:t>)، أو الهجرة (</w:t>
      </w:r>
      <w:r w:rsidRPr="002B2700">
        <w:rPr>
          <w:szCs w:val="20"/>
          <w:rtl/>
        </w:rPr>
        <w:t>000</w:t>
      </w:r>
      <w:r w:rsidRPr="00BA21FD">
        <w:rPr>
          <w:rtl/>
        </w:rPr>
        <w:t xml:space="preserve"> </w:t>
      </w:r>
      <w:r w:rsidRPr="002B2700">
        <w:rPr>
          <w:szCs w:val="20"/>
          <w:rtl/>
        </w:rPr>
        <w:t>13</w:t>
      </w:r>
      <w:r w:rsidRPr="00BA21FD">
        <w:rPr>
          <w:rtl/>
        </w:rPr>
        <w:t>) أو الأسرة (</w:t>
      </w:r>
      <w:r w:rsidRPr="002B2700">
        <w:rPr>
          <w:szCs w:val="20"/>
          <w:rtl/>
        </w:rPr>
        <w:t>000</w:t>
      </w:r>
      <w:r w:rsidRPr="00BA21FD">
        <w:rPr>
          <w:rtl/>
        </w:rPr>
        <w:t xml:space="preserve"> </w:t>
      </w:r>
      <w:r w:rsidRPr="002B2700">
        <w:rPr>
          <w:szCs w:val="20"/>
          <w:rtl/>
        </w:rPr>
        <w:t>13</w:t>
      </w:r>
      <w:r w:rsidRPr="00BA21FD">
        <w:rPr>
          <w:rtl/>
        </w:rPr>
        <w:t xml:space="preserve">) يفوق تدفق المرشحين الشباب المحتملين للعمل، الذين يصلون كل عام إلى سوق </w:t>
      </w:r>
      <w:r w:rsidRPr="00BA21FD">
        <w:rPr>
          <w:rFonts w:hint="cs"/>
          <w:rtl/>
        </w:rPr>
        <w:t xml:space="preserve">العمل </w:t>
      </w:r>
      <w:r w:rsidRPr="00BA21FD">
        <w:rPr>
          <w:rtl/>
        </w:rPr>
        <w:t>(</w:t>
      </w:r>
      <w:r w:rsidRPr="002B2700">
        <w:rPr>
          <w:szCs w:val="20"/>
          <w:rtl/>
        </w:rPr>
        <w:t>000</w:t>
      </w:r>
      <w:r w:rsidRPr="00BA21FD">
        <w:rPr>
          <w:rtl/>
        </w:rPr>
        <w:t> </w:t>
      </w:r>
      <w:r w:rsidRPr="002B2700">
        <w:rPr>
          <w:szCs w:val="20"/>
          <w:rtl/>
        </w:rPr>
        <w:t>86</w:t>
      </w:r>
      <w:r w:rsidRPr="00BA21FD">
        <w:rPr>
          <w:rtl/>
        </w:rPr>
        <w:t xml:space="preserve">)، ويتيح تخفيض الحاجة غير </w:t>
      </w:r>
      <w:proofErr w:type="spellStart"/>
      <w:r w:rsidRPr="00BA21FD">
        <w:rPr>
          <w:rtl/>
        </w:rPr>
        <w:t>الملباة</w:t>
      </w:r>
      <w:proofErr w:type="spellEnd"/>
      <w:r w:rsidRPr="00BA21FD">
        <w:rPr>
          <w:rtl/>
        </w:rPr>
        <w:t xml:space="preserve"> للإدماج المهني، سنويا</w:t>
      </w:r>
      <w:r w:rsidR="00390274">
        <w:rPr>
          <w:rFonts w:hint="cs"/>
          <w:rtl/>
        </w:rPr>
        <w:t>ً</w:t>
      </w:r>
      <w:r w:rsidRPr="00BA21FD">
        <w:rPr>
          <w:rtl/>
        </w:rPr>
        <w:t xml:space="preserve"> بمقدار </w:t>
      </w:r>
      <w:r w:rsidRPr="002B2700">
        <w:rPr>
          <w:szCs w:val="20"/>
          <w:rtl/>
        </w:rPr>
        <w:t>000</w:t>
      </w:r>
      <w:r w:rsidRPr="00BA21FD">
        <w:rPr>
          <w:rtl/>
        </w:rPr>
        <w:t> </w:t>
      </w:r>
      <w:r w:rsidRPr="002B2700">
        <w:rPr>
          <w:szCs w:val="20"/>
          <w:rtl/>
        </w:rPr>
        <w:t>10</w:t>
      </w:r>
      <w:r w:rsidRPr="00BA21FD">
        <w:rPr>
          <w:rtl/>
        </w:rPr>
        <w:t xml:space="preserve"> فرصة عمل.</w:t>
      </w:r>
    </w:p>
    <w:p w14:paraId="70213F26" w14:textId="03A4FCB3" w:rsidR="00BA21FD" w:rsidRPr="00BA21FD" w:rsidRDefault="00BA21FD" w:rsidP="001C3744">
      <w:pPr>
        <w:pStyle w:val="Bullet1GA"/>
        <w:bidi/>
        <w:rPr>
          <w:rtl/>
        </w:rPr>
      </w:pPr>
      <w:r w:rsidRPr="00BA21FD">
        <w:rPr>
          <w:rtl/>
        </w:rPr>
        <w:t>إدماج أهداف التشغيل في خطط العمل القطاعية (قطاعات الزراعة والرعي والبناء والأشغال العمومية) حتى يعتبر إيجاد فرص العمل مؤشرا</w:t>
      </w:r>
      <w:r w:rsidR="00390274">
        <w:rPr>
          <w:rFonts w:hint="cs"/>
          <w:rtl/>
        </w:rPr>
        <w:t>ً</w:t>
      </w:r>
      <w:r w:rsidRPr="00BA21FD">
        <w:rPr>
          <w:rtl/>
        </w:rPr>
        <w:t xml:space="preserve"> لأداء السياسات القطاعية. غير أنه:</w:t>
      </w:r>
    </w:p>
    <w:p w14:paraId="46808C77" w14:textId="11D3A1FB" w:rsidR="00BA21FD" w:rsidRPr="00BA21FD" w:rsidRDefault="00BA21FD" w:rsidP="001C3744">
      <w:pPr>
        <w:pStyle w:val="Bullet1GA"/>
        <w:tabs>
          <w:tab w:val="clear" w:pos="2495"/>
          <w:tab w:val="num" w:pos="3039"/>
        </w:tabs>
        <w:bidi/>
        <w:ind w:left="3038"/>
        <w:rPr>
          <w:rtl/>
        </w:rPr>
      </w:pPr>
      <w:r w:rsidRPr="00BA21FD">
        <w:rPr>
          <w:rtl/>
        </w:rPr>
        <w:t>لم يقس أثر البرامج بعد لأن الاستراتيجية الوطنية للتشغيل لا تزال قيد التنفيذ؛</w:t>
      </w:r>
    </w:p>
    <w:p w14:paraId="4C998E37" w14:textId="4ED82F23" w:rsidR="00BA21FD" w:rsidRPr="00BA21FD" w:rsidRDefault="00BA21FD" w:rsidP="001C3744">
      <w:pPr>
        <w:pStyle w:val="Bullet1GA"/>
        <w:tabs>
          <w:tab w:val="clear" w:pos="2495"/>
          <w:tab w:val="num" w:pos="3039"/>
        </w:tabs>
        <w:bidi/>
        <w:ind w:left="3038"/>
        <w:rPr>
          <w:rtl/>
        </w:rPr>
      </w:pPr>
      <w:r w:rsidRPr="00BA21FD">
        <w:rPr>
          <w:rtl/>
        </w:rPr>
        <w:t>كما لم يتم تقييم أثر التدابير المتخذة لتيسير إعادة تصنيف العمال لأن الاستراتيجية الوطنية للتشغيل لا تزال في السنة الأولى من التنفيذ؛</w:t>
      </w:r>
    </w:p>
    <w:p w14:paraId="39F1BDC8" w14:textId="2FF86D59" w:rsidR="00BA21FD" w:rsidRPr="00BA21FD" w:rsidRDefault="00BA21FD" w:rsidP="009402C7">
      <w:pPr>
        <w:pStyle w:val="Bullet1GA"/>
        <w:bidi/>
        <w:rPr>
          <w:rtl/>
        </w:rPr>
      </w:pPr>
      <w:r w:rsidRPr="00BA21FD">
        <w:rPr>
          <w:rtl/>
        </w:rPr>
        <w:t xml:space="preserve">القطاع غير النظامي هو الموفر الرئيسي لفرص العمل الذي يزاوله ما يزيد على </w:t>
      </w:r>
      <w:r w:rsidRPr="002B2700">
        <w:rPr>
          <w:szCs w:val="20"/>
          <w:rtl/>
        </w:rPr>
        <w:t>63</w:t>
      </w:r>
      <w:r w:rsidRPr="00BA21FD">
        <w:rPr>
          <w:rFonts w:hint="eastAsia"/>
          <w:rtl/>
        </w:rPr>
        <w:t> </w:t>
      </w:r>
      <w:r w:rsidR="007F2AAF" w:rsidRPr="007F2AAF">
        <w:rPr>
          <w:rFonts w:hint="cs"/>
          <w:rtl/>
        </w:rPr>
        <w:t>في المائة</w:t>
      </w:r>
      <w:r w:rsidRPr="00BA21FD">
        <w:rPr>
          <w:rtl/>
        </w:rPr>
        <w:t xml:space="preserve"> من السكان العاملين، وال</w:t>
      </w:r>
      <w:r w:rsidRPr="00BA21FD">
        <w:rPr>
          <w:rFonts w:hint="cs"/>
          <w:rtl/>
        </w:rPr>
        <w:t>ذ</w:t>
      </w:r>
      <w:r w:rsidRPr="00BA21FD">
        <w:rPr>
          <w:rtl/>
        </w:rPr>
        <w:t xml:space="preserve">ي يولد القطاع غير الزراعي </w:t>
      </w:r>
      <w:r w:rsidRPr="002B2700">
        <w:rPr>
          <w:szCs w:val="20"/>
          <w:rtl/>
        </w:rPr>
        <w:t>35</w:t>
      </w:r>
      <w:r w:rsidR="009402C7" w:rsidRPr="009402C7">
        <w:rPr>
          <w:rFonts w:hint="cs"/>
          <w:rtl/>
        </w:rPr>
        <w:t>,</w:t>
      </w:r>
      <w:r w:rsidRPr="002B2700">
        <w:rPr>
          <w:szCs w:val="20"/>
          <w:rtl/>
        </w:rPr>
        <w:t>7</w:t>
      </w:r>
      <w:r w:rsidRPr="00BA21FD">
        <w:rPr>
          <w:rtl/>
        </w:rPr>
        <w:t xml:space="preserve"> </w:t>
      </w:r>
      <w:r w:rsidR="007F2AAF" w:rsidRPr="007F2AAF">
        <w:rPr>
          <w:rFonts w:hint="cs"/>
          <w:rtl/>
        </w:rPr>
        <w:t>في المائة</w:t>
      </w:r>
      <w:r w:rsidRPr="00BA21FD">
        <w:rPr>
          <w:rtl/>
        </w:rPr>
        <w:t xml:space="preserve"> من</w:t>
      </w:r>
      <w:r w:rsidRPr="00BA21FD">
        <w:rPr>
          <w:rFonts w:hint="cs"/>
          <w:rtl/>
        </w:rPr>
        <w:t xml:space="preserve"> فرص</w:t>
      </w:r>
      <w:r w:rsidRPr="00BA21FD">
        <w:rPr>
          <w:rtl/>
        </w:rPr>
        <w:t>ه تقريبا</w:t>
      </w:r>
      <w:r w:rsidR="00390274">
        <w:rPr>
          <w:rFonts w:hint="cs"/>
          <w:rtl/>
        </w:rPr>
        <w:t>ً</w:t>
      </w:r>
      <w:r w:rsidRPr="00BA21FD">
        <w:rPr>
          <w:rtl/>
        </w:rPr>
        <w:t>؛</w:t>
      </w:r>
    </w:p>
    <w:p w14:paraId="0A0A676B" w14:textId="79BD6692" w:rsidR="00BA21FD" w:rsidRPr="00BA21FD" w:rsidRDefault="00BA21FD" w:rsidP="009402C7">
      <w:pPr>
        <w:pStyle w:val="Bullet1GA"/>
        <w:bidi/>
        <w:rPr>
          <w:rtl/>
        </w:rPr>
      </w:pPr>
      <w:r w:rsidRPr="00BA21FD">
        <w:rPr>
          <w:rtl/>
        </w:rPr>
        <w:lastRenderedPageBreak/>
        <w:t>فروع النشاط السائد في القطاع غير النظامي (باستثناء الزراعة) هي التجارة (</w:t>
      </w:r>
      <w:r w:rsidRPr="002B2700">
        <w:rPr>
          <w:szCs w:val="20"/>
          <w:rtl/>
        </w:rPr>
        <w:t>44</w:t>
      </w:r>
      <w:r w:rsidRPr="00BA21FD">
        <w:rPr>
          <w:rtl/>
        </w:rPr>
        <w:t> </w:t>
      </w:r>
      <w:r w:rsidR="007F2AAF" w:rsidRPr="007F2AAF">
        <w:rPr>
          <w:rFonts w:hint="cs"/>
          <w:rtl/>
        </w:rPr>
        <w:t>في المائة</w:t>
      </w:r>
      <w:r w:rsidRPr="00BA21FD">
        <w:rPr>
          <w:rtl/>
        </w:rPr>
        <w:t>)، والخدمات (</w:t>
      </w:r>
      <w:r w:rsidRPr="002B2700">
        <w:rPr>
          <w:szCs w:val="20"/>
          <w:rtl/>
        </w:rPr>
        <w:t>21</w:t>
      </w:r>
      <w:r w:rsidR="009402C7" w:rsidRPr="009402C7">
        <w:rPr>
          <w:rFonts w:hint="cs"/>
          <w:rtl/>
        </w:rPr>
        <w:t>,</w:t>
      </w:r>
      <w:r w:rsidRPr="002B2700">
        <w:rPr>
          <w:szCs w:val="20"/>
          <w:rtl/>
        </w:rPr>
        <w:t>9</w:t>
      </w:r>
      <w:r w:rsidRPr="00BA21FD">
        <w:rPr>
          <w:rtl/>
        </w:rPr>
        <w:t xml:space="preserve"> </w:t>
      </w:r>
      <w:r w:rsidR="007F2AAF" w:rsidRPr="007F2AAF">
        <w:rPr>
          <w:rFonts w:hint="cs"/>
          <w:rtl/>
        </w:rPr>
        <w:t>في المائة</w:t>
      </w:r>
      <w:r w:rsidRPr="00BA21FD">
        <w:rPr>
          <w:rtl/>
        </w:rPr>
        <w:t>) والصناعة التحويلية</w:t>
      </w:r>
      <w:r w:rsidRPr="00BA21FD">
        <w:rPr>
          <w:rFonts w:hint="cs"/>
          <w:rtl/>
        </w:rPr>
        <w:t xml:space="preserve"> </w:t>
      </w:r>
      <w:r w:rsidRPr="00BA21FD">
        <w:rPr>
          <w:rtl/>
        </w:rPr>
        <w:t>(</w:t>
      </w:r>
      <w:r w:rsidRPr="002B2700">
        <w:rPr>
          <w:szCs w:val="20"/>
          <w:rtl/>
        </w:rPr>
        <w:t>26</w:t>
      </w:r>
      <w:r w:rsidR="009402C7" w:rsidRPr="009402C7">
        <w:rPr>
          <w:rFonts w:hint="cs"/>
          <w:rtl/>
        </w:rPr>
        <w:t>,</w:t>
      </w:r>
      <w:r w:rsidRPr="002B2700">
        <w:rPr>
          <w:szCs w:val="20"/>
          <w:rtl/>
        </w:rPr>
        <w:t>3</w:t>
      </w:r>
      <w:r w:rsidRPr="00BA21FD">
        <w:rPr>
          <w:rtl/>
        </w:rPr>
        <w:t xml:space="preserve"> </w:t>
      </w:r>
      <w:r w:rsidR="007F2AAF" w:rsidRPr="007F2AAF">
        <w:rPr>
          <w:rFonts w:hint="cs"/>
          <w:rtl/>
        </w:rPr>
        <w:t>في المائة</w:t>
      </w:r>
      <w:r w:rsidRPr="00BA21FD">
        <w:rPr>
          <w:rtl/>
        </w:rPr>
        <w:t>)؛</w:t>
      </w:r>
    </w:p>
    <w:p w14:paraId="4C2E2B78" w14:textId="5958849B" w:rsidR="00BA21FD" w:rsidRPr="00BA21FD" w:rsidRDefault="00BA21FD" w:rsidP="009402C7">
      <w:pPr>
        <w:pStyle w:val="Bullet1GA"/>
        <w:bidi/>
        <w:rPr>
          <w:rtl/>
        </w:rPr>
      </w:pPr>
      <w:r w:rsidRPr="002B2700">
        <w:rPr>
          <w:szCs w:val="20"/>
          <w:rtl/>
        </w:rPr>
        <w:t>51</w:t>
      </w:r>
      <w:r w:rsidR="009402C7" w:rsidRPr="009402C7">
        <w:rPr>
          <w:rFonts w:hint="cs"/>
          <w:rtl/>
        </w:rPr>
        <w:t>,</w:t>
      </w:r>
      <w:r w:rsidRPr="002B2700">
        <w:rPr>
          <w:szCs w:val="20"/>
          <w:rtl/>
        </w:rPr>
        <w:t>6</w:t>
      </w:r>
      <w:r w:rsidRPr="00BA21FD">
        <w:rPr>
          <w:rtl/>
        </w:rPr>
        <w:t xml:space="preserve"> </w:t>
      </w:r>
      <w:r w:rsidR="007F2AAF" w:rsidRPr="007F2AAF">
        <w:rPr>
          <w:rFonts w:hint="cs"/>
          <w:rtl/>
        </w:rPr>
        <w:t>في المائة</w:t>
      </w:r>
      <w:r w:rsidRPr="00BA21FD">
        <w:rPr>
          <w:rtl/>
        </w:rPr>
        <w:t xml:space="preserve"> من </w:t>
      </w:r>
      <w:r w:rsidRPr="00BA21FD">
        <w:rPr>
          <w:rFonts w:hint="cs"/>
          <w:rtl/>
        </w:rPr>
        <w:t>أرباب</w:t>
      </w:r>
      <w:r w:rsidRPr="00BA21FD">
        <w:rPr>
          <w:rtl/>
        </w:rPr>
        <w:t xml:space="preserve"> وحدات الإنتاج غير النظامية هم من الرجال و</w:t>
      </w:r>
      <w:r w:rsidRPr="002B2700">
        <w:rPr>
          <w:szCs w:val="20"/>
          <w:rtl/>
        </w:rPr>
        <w:t>48</w:t>
      </w:r>
      <w:r w:rsidR="009402C7" w:rsidRPr="009402C7">
        <w:rPr>
          <w:rFonts w:hint="cs"/>
          <w:rtl/>
        </w:rPr>
        <w:t>,</w:t>
      </w:r>
      <w:r w:rsidRPr="002B2700">
        <w:rPr>
          <w:szCs w:val="20"/>
          <w:rtl/>
        </w:rPr>
        <w:t>4</w:t>
      </w:r>
      <w:r w:rsidRPr="00BA21FD">
        <w:rPr>
          <w:rtl/>
        </w:rPr>
        <w:t xml:space="preserve"> </w:t>
      </w:r>
      <w:r w:rsidR="007F2AAF" w:rsidRPr="007F2AAF">
        <w:rPr>
          <w:rFonts w:hint="cs"/>
          <w:rtl/>
        </w:rPr>
        <w:t>في المائة</w:t>
      </w:r>
      <w:r w:rsidRPr="00BA21FD">
        <w:rPr>
          <w:rtl/>
        </w:rPr>
        <w:t xml:space="preserve"> من النساء؛</w:t>
      </w:r>
    </w:p>
    <w:p w14:paraId="22466BE5" w14:textId="70E33543" w:rsidR="00BA21FD" w:rsidRPr="00BA21FD" w:rsidRDefault="00BA21FD" w:rsidP="009402C7">
      <w:pPr>
        <w:pStyle w:val="Bullet1GA"/>
        <w:bidi/>
        <w:rPr>
          <w:rtl/>
        </w:rPr>
      </w:pPr>
      <w:r w:rsidRPr="002B2700">
        <w:rPr>
          <w:szCs w:val="20"/>
          <w:rtl/>
        </w:rPr>
        <w:t>63</w:t>
      </w:r>
      <w:r w:rsidR="009402C7">
        <w:rPr>
          <w:rFonts w:hint="cs"/>
          <w:rtl/>
        </w:rPr>
        <w:t>,</w:t>
      </w:r>
      <w:r w:rsidRPr="002B2700">
        <w:rPr>
          <w:szCs w:val="20"/>
          <w:rtl/>
        </w:rPr>
        <w:t>3</w:t>
      </w:r>
      <w:r w:rsidR="009402C7" w:rsidRPr="009402C7">
        <w:rPr>
          <w:rFonts w:hint="cs"/>
          <w:rtl/>
        </w:rPr>
        <w:t xml:space="preserve"> في المائة</w:t>
      </w:r>
      <w:r w:rsidRPr="00BA21FD">
        <w:rPr>
          <w:rtl/>
        </w:rPr>
        <w:t xml:space="preserve"> من </w:t>
      </w:r>
      <w:r w:rsidRPr="00BA21FD">
        <w:rPr>
          <w:rFonts w:hint="cs"/>
          <w:rtl/>
        </w:rPr>
        <w:t>أرباب</w:t>
      </w:r>
      <w:r w:rsidRPr="00BA21FD">
        <w:rPr>
          <w:rtl/>
        </w:rPr>
        <w:t xml:space="preserve"> وحداث الإنتاج غير النظامية ليس لهم مستوى تعليمي أو لم يتلقوا إلا تعليما</w:t>
      </w:r>
      <w:r w:rsidR="00390274">
        <w:rPr>
          <w:rFonts w:hint="cs"/>
          <w:rtl/>
        </w:rPr>
        <w:t>ً</w:t>
      </w:r>
      <w:r w:rsidRPr="00BA21FD">
        <w:rPr>
          <w:rtl/>
        </w:rPr>
        <w:t xml:space="preserve"> قرآنيا</w:t>
      </w:r>
      <w:r w:rsidR="00390274">
        <w:rPr>
          <w:rFonts w:hint="cs"/>
          <w:rtl/>
        </w:rPr>
        <w:t>ً</w:t>
      </w:r>
      <w:r w:rsidRPr="00BA21FD">
        <w:rPr>
          <w:rtl/>
        </w:rPr>
        <w:t>. أما من تلقوا تعليما</w:t>
      </w:r>
      <w:r w:rsidR="00390274">
        <w:rPr>
          <w:rFonts w:hint="cs"/>
          <w:rtl/>
        </w:rPr>
        <w:t>ً</w:t>
      </w:r>
      <w:r w:rsidRPr="00BA21FD">
        <w:rPr>
          <w:rtl/>
        </w:rPr>
        <w:t xml:space="preserve"> عاما</w:t>
      </w:r>
      <w:r w:rsidR="00390274">
        <w:rPr>
          <w:rFonts w:hint="cs"/>
          <w:rtl/>
        </w:rPr>
        <w:t>ً</w:t>
      </w:r>
      <w:r w:rsidRPr="00BA21FD">
        <w:rPr>
          <w:rtl/>
        </w:rPr>
        <w:t xml:space="preserve"> فيبلغ معدلهم </w:t>
      </w:r>
      <w:r w:rsidRPr="002B2700">
        <w:rPr>
          <w:szCs w:val="20"/>
          <w:rtl/>
        </w:rPr>
        <w:t>33</w:t>
      </w:r>
      <w:r w:rsidR="009402C7" w:rsidRPr="009402C7">
        <w:rPr>
          <w:rFonts w:hint="cs"/>
          <w:rtl/>
        </w:rPr>
        <w:t>,</w:t>
      </w:r>
      <w:r w:rsidRPr="002B2700">
        <w:rPr>
          <w:szCs w:val="20"/>
          <w:rtl/>
        </w:rPr>
        <w:t>3</w:t>
      </w:r>
      <w:r w:rsidRPr="00BA21FD">
        <w:rPr>
          <w:rtl/>
        </w:rPr>
        <w:t xml:space="preserve"> </w:t>
      </w:r>
      <w:r w:rsidR="007F2AAF" w:rsidRPr="007F2AAF">
        <w:rPr>
          <w:rFonts w:hint="cs"/>
          <w:rtl/>
        </w:rPr>
        <w:t>في المائة</w:t>
      </w:r>
      <w:r w:rsidRPr="00BA21FD">
        <w:rPr>
          <w:rtl/>
        </w:rPr>
        <w:t>. ويبلغ معدل من تلقوا تعليما</w:t>
      </w:r>
      <w:r w:rsidR="00390274">
        <w:rPr>
          <w:rFonts w:hint="cs"/>
          <w:rtl/>
        </w:rPr>
        <w:t>ً</w:t>
      </w:r>
      <w:r w:rsidRPr="00BA21FD">
        <w:rPr>
          <w:rtl/>
        </w:rPr>
        <w:t xml:space="preserve"> تقنيا</w:t>
      </w:r>
      <w:r w:rsidR="00390274">
        <w:rPr>
          <w:rFonts w:hint="cs"/>
          <w:rtl/>
        </w:rPr>
        <w:t>ً</w:t>
      </w:r>
      <w:r w:rsidRPr="00BA21FD">
        <w:rPr>
          <w:rtl/>
        </w:rPr>
        <w:t xml:space="preserve"> ومهنيا</w:t>
      </w:r>
      <w:r w:rsidR="00390274">
        <w:rPr>
          <w:rFonts w:hint="cs"/>
          <w:rtl/>
        </w:rPr>
        <w:t>ً</w:t>
      </w:r>
      <w:r w:rsidRPr="00BA21FD">
        <w:rPr>
          <w:rtl/>
        </w:rPr>
        <w:t xml:space="preserve"> </w:t>
      </w:r>
      <w:r w:rsidRPr="002B2700">
        <w:rPr>
          <w:szCs w:val="20"/>
          <w:rtl/>
        </w:rPr>
        <w:t>0</w:t>
      </w:r>
      <w:r w:rsidR="009402C7" w:rsidRPr="009402C7">
        <w:rPr>
          <w:rFonts w:hint="cs"/>
          <w:rtl/>
        </w:rPr>
        <w:t>,</w:t>
      </w:r>
      <w:r w:rsidRPr="002B2700">
        <w:rPr>
          <w:szCs w:val="20"/>
          <w:rtl/>
        </w:rPr>
        <w:t>1</w:t>
      </w:r>
      <w:r w:rsidRPr="00BA21FD">
        <w:rPr>
          <w:rtl/>
        </w:rPr>
        <w:t xml:space="preserve"> </w:t>
      </w:r>
      <w:r w:rsidR="007F2AAF" w:rsidRPr="007F2AAF">
        <w:rPr>
          <w:rFonts w:hint="cs"/>
          <w:rtl/>
        </w:rPr>
        <w:t>في المائة</w:t>
      </w:r>
      <w:r w:rsidRPr="00BA21FD">
        <w:rPr>
          <w:rtl/>
        </w:rPr>
        <w:t>.</w:t>
      </w:r>
    </w:p>
    <w:p w14:paraId="02A5E6BE" w14:textId="77777777" w:rsidR="00BA21FD" w:rsidRPr="00BA21FD" w:rsidRDefault="00BA21FD" w:rsidP="00BA21FD">
      <w:pPr>
        <w:pStyle w:val="SingleTxtGA"/>
        <w:rPr>
          <w:rtl/>
        </w:rPr>
      </w:pPr>
      <w:r w:rsidRPr="002B2700">
        <w:rPr>
          <w:szCs w:val="20"/>
          <w:rtl/>
        </w:rPr>
        <w:t>172</w:t>
      </w:r>
      <w:r w:rsidRPr="00BA21FD">
        <w:rPr>
          <w:rtl/>
        </w:rPr>
        <w:t>-</w:t>
      </w:r>
      <w:r w:rsidRPr="00BA21FD">
        <w:rPr>
          <w:rtl/>
        </w:rPr>
        <w:tab/>
        <w:t xml:space="preserve">ورغم هذا الوضع، تتوخى الحكومة </w:t>
      </w:r>
      <w:r w:rsidRPr="00BA21FD">
        <w:rPr>
          <w:rFonts w:hint="cs"/>
          <w:rtl/>
        </w:rPr>
        <w:t>سن</w:t>
      </w:r>
      <w:r w:rsidRPr="00BA21FD">
        <w:rPr>
          <w:rtl/>
        </w:rPr>
        <w:t xml:space="preserve"> سياسة تضفي الطابع النظامي على الاقتصاد.</w:t>
      </w:r>
    </w:p>
    <w:p w14:paraId="3191C37E" w14:textId="77777777" w:rsidR="00BA21FD" w:rsidRPr="007E0FFE" w:rsidRDefault="00BA21FD" w:rsidP="001C3744">
      <w:pPr>
        <w:pStyle w:val="H23GA"/>
        <w:rPr>
          <w:rFonts w:asciiTheme="minorHAnsi" w:hAnsiTheme="minorHAnsi"/>
        </w:rPr>
      </w:pPr>
      <w:r w:rsidRPr="00BA21FD">
        <w:rPr>
          <w:rtl/>
        </w:rPr>
        <w:tab/>
      </w:r>
      <w:r w:rsidRPr="00BA21FD">
        <w:rPr>
          <w:rtl/>
        </w:rPr>
        <w:tab/>
      </w:r>
      <w:r w:rsidRPr="007E0FFE">
        <w:rPr>
          <w:rtl/>
        </w:rPr>
        <w:t xml:space="preserve">المادة </w:t>
      </w:r>
      <w:r w:rsidRPr="007E0FFE">
        <w:rPr>
          <w:szCs w:val="20"/>
          <w:rtl/>
        </w:rPr>
        <w:t>7</w:t>
      </w:r>
    </w:p>
    <w:p w14:paraId="400582A8" w14:textId="33563915" w:rsidR="00BA21FD" w:rsidRPr="00BA21FD" w:rsidRDefault="00BA21FD" w:rsidP="009402C7">
      <w:pPr>
        <w:pStyle w:val="SingleTxtGA"/>
        <w:rPr>
          <w:rtl/>
        </w:rPr>
      </w:pPr>
      <w:r w:rsidRPr="002B2700">
        <w:rPr>
          <w:szCs w:val="20"/>
          <w:rtl/>
        </w:rPr>
        <w:t>173</w:t>
      </w:r>
      <w:r w:rsidRPr="00BA21FD">
        <w:rPr>
          <w:rtl/>
        </w:rPr>
        <w:t>-</w:t>
      </w:r>
      <w:r w:rsidRPr="00BA21FD">
        <w:rPr>
          <w:rtl/>
        </w:rPr>
        <w:tab/>
        <w:t>تم تحديد الحد الأدنى الوطني للأجور قانونا</w:t>
      </w:r>
      <w:r w:rsidR="00390274">
        <w:rPr>
          <w:rFonts w:hint="cs"/>
          <w:rtl/>
        </w:rPr>
        <w:t>ً</w:t>
      </w:r>
      <w:r w:rsidRPr="00BA21FD">
        <w:rPr>
          <w:rtl/>
        </w:rPr>
        <w:t xml:space="preserve">. وتنص المادة </w:t>
      </w:r>
      <w:r w:rsidRPr="002B2700">
        <w:rPr>
          <w:szCs w:val="20"/>
          <w:rtl/>
        </w:rPr>
        <w:t>195</w:t>
      </w:r>
      <w:r w:rsidRPr="00BA21FD">
        <w:rPr>
          <w:rtl/>
        </w:rPr>
        <w:t xml:space="preserve"> من القانون رقم </w:t>
      </w:r>
      <w:r w:rsidRPr="002B2700">
        <w:rPr>
          <w:szCs w:val="20"/>
          <w:rtl/>
        </w:rPr>
        <w:t>2004</w:t>
      </w:r>
      <w:r w:rsidRPr="00BA21FD">
        <w:rPr>
          <w:rtl/>
        </w:rPr>
        <w:t>-</w:t>
      </w:r>
      <w:r w:rsidRPr="002B2700">
        <w:rPr>
          <w:szCs w:val="20"/>
          <w:rtl/>
        </w:rPr>
        <w:t>017</w:t>
      </w:r>
      <w:r w:rsidRPr="00BA21FD">
        <w:rPr>
          <w:rtl/>
        </w:rPr>
        <w:t xml:space="preserve"> الصادر بتاريخ </w:t>
      </w:r>
      <w:r w:rsidRPr="002B2700">
        <w:rPr>
          <w:szCs w:val="20"/>
          <w:rtl/>
        </w:rPr>
        <w:t>6</w:t>
      </w:r>
      <w:r w:rsidRPr="00BA21FD">
        <w:rPr>
          <w:rtl/>
        </w:rPr>
        <w:t xml:space="preserve"> تموز/يوليه </w:t>
      </w:r>
      <w:r w:rsidRPr="002B2700">
        <w:rPr>
          <w:szCs w:val="20"/>
          <w:rtl/>
        </w:rPr>
        <w:t>2004</w:t>
      </w:r>
      <w:r w:rsidRPr="00BA21FD">
        <w:rPr>
          <w:rtl/>
        </w:rPr>
        <w:t>، والمتضمن لمدونة الشغل على ما يلي: "يحدد مرسوم صادر بعد أخذ رأي المجلس الوطني للشغل والتشغيل والضمان الاجتماعي، مقدار الأجر الأدنى المضمون بين المهن...</w:t>
      </w:r>
      <w:r w:rsidR="007E0FFE">
        <w:rPr>
          <w:rFonts w:hint="cs"/>
          <w:rtl/>
        </w:rPr>
        <w:t>"</w:t>
      </w:r>
      <w:r w:rsidRPr="00BA21FD">
        <w:rPr>
          <w:rtl/>
        </w:rPr>
        <w:t>. وقد ح</w:t>
      </w:r>
      <w:r w:rsidRPr="00BA21FD">
        <w:rPr>
          <w:rFonts w:hint="cs"/>
          <w:rtl/>
        </w:rPr>
        <w:t>ُ</w:t>
      </w:r>
      <w:r w:rsidRPr="00BA21FD">
        <w:rPr>
          <w:rtl/>
        </w:rPr>
        <w:t xml:space="preserve">دد مقدار آخر أجر أدنى مضمون بين المهن بموجب المرسوم رقم </w:t>
      </w:r>
      <w:r w:rsidRPr="002B2700">
        <w:rPr>
          <w:szCs w:val="20"/>
          <w:rtl/>
        </w:rPr>
        <w:t>2011</w:t>
      </w:r>
      <w:r w:rsidRPr="00BA21FD">
        <w:rPr>
          <w:rtl/>
        </w:rPr>
        <w:t>-</w:t>
      </w:r>
      <w:r w:rsidRPr="002B2700">
        <w:rPr>
          <w:szCs w:val="20"/>
          <w:rtl/>
        </w:rPr>
        <w:t>237</w:t>
      </w:r>
      <w:r w:rsidRPr="00BA21FD">
        <w:rPr>
          <w:rtl/>
        </w:rPr>
        <w:t xml:space="preserve"> الصادر بتاريخ </w:t>
      </w:r>
      <w:r w:rsidRPr="002B2700">
        <w:rPr>
          <w:szCs w:val="20"/>
          <w:rtl/>
        </w:rPr>
        <w:t>24</w:t>
      </w:r>
      <w:r w:rsidRPr="00BA21FD">
        <w:rPr>
          <w:rtl/>
        </w:rPr>
        <w:t xml:space="preserve"> </w:t>
      </w:r>
      <w:r w:rsidR="007E0FFE">
        <w:rPr>
          <w:rFonts w:hint="cs"/>
          <w:rtl/>
        </w:rPr>
        <w:t xml:space="preserve">تشرين الأول/أكتوبر </w:t>
      </w:r>
      <w:r w:rsidRPr="002B2700">
        <w:rPr>
          <w:szCs w:val="20"/>
          <w:rtl/>
        </w:rPr>
        <w:t>2011</w:t>
      </w:r>
      <w:r w:rsidRPr="00BA21FD">
        <w:rPr>
          <w:rtl/>
        </w:rPr>
        <w:t>، والذي رفع الأجر الأدنى المضمون بين المهن. وتنص المادة الأولى من هذا النص على ما يلي: "يحدد أجر الساعة الأدنى المضمون بين المهن للعمال في المهن الخاضعة لنظام دوام أربعين ساعة الأسبوعي ب</w:t>
      </w:r>
      <w:r w:rsidR="00390274">
        <w:rPr>
          <w:rFonts w:hint="cs"/>
          <w:rtl/>
        </w:rPr>
        <w:t>‍</w:t>
      </w:r>
      <w:r w:rsidRPr="00BA21FD">
        <w:rPr>
          <w:rtl/>
        </w:rPr>
        <w:t xml:space="preserve"> </w:t>
      </w:r>
      <w:r w:rsidR="007E0FFE">
        <w:rPr>
          <w:rFonts w:hint="cs"/>
          <w:szCs w:val="20"/>
          <w:rtl/>
        </w:rPr>
        <w:t>173,08</w:t>
      </w:r>
      <w:r w:rsidRPr="00BA21FD">
        <w:rPr>
          <w:rtl/>
        </w:rPr>
        <w:t xml:space="preserve"> أوقية (وذلك ابتداء من فاتح أيلول/سبتمبر </w:t>
      </w:r>
      <w:r w:rsidRPr="002B2700">
        <w:rPr>
          <w:szCs w:val="20"/>
          <w:rtl/>
        </w:rPr>
        <w:t>2011</w:t>
      </w:r>
      <w:r w:rsidRPr="00BA21FD">
        <w:rPr>
          <w:rtl/>
        </w:rPr>
        <w:t>)</w:t>
      </w:r>
      <w:r w:rsidRPr="00BA21FD">
        <w:rPr>
          <w:rFonts w:hint="cs"/>
          <w:rtl/>
        </w:rPr>
        <w:t>"</w:t>
      </w:r>
      <w:r w:rsidRPr="00BA21FD">
        <w:rPr>
          <w:rtl/>
        </w:rPr>
        <w:t xml:space="preserve">. أما المادة </w:t>
      </w:r>
      <w:r w:rsidRPr="002B2700">
        <w:rPr>
          <w:szCs w:val="20"/>
          <w:rtl/>
        </w:rPr>
        <w:t>2</w:t>
      </w:r>
      <w:r w:rsidRPr="00BA21FD">
        <w:rPr>
          <w:rtl/>
        </w:rPr>
        <w:t xml:space="preserve"> فتنص على ما يلي: "يحدد أجر الساعة الأدنى المضمون بين المهن لعمال المؤسسات الزراعية والمشابهة لها المنصوص عليها في الفقرة الأولى من المادة الأولى من المقرر رقم </w:t>
      </w:r>
      <w:r w:rsidR="007E0FFE">
        <w:rPr>
          <w:rFonts w:hint="cs"/>
          <w:szCs w:val="20"/>
          <w:rtl/>
        </w:rPr>
        <w:t>284 10</w:t>
      </w:r>
      <w:r w:rsidRPr="00BA21FD">
        <w:rPr>
          <w:rtl/>
        </w:rPr>
        <w:t xml:space="preserve"> الصادر بتاريخ </w:t>
      </w:r>
      <w:r w:rsidRPr="002B2700">
        <w:rPr>
          <w:szCs w:val="20"/>
          <w:rtl/>
        </w:rPr>
        <w:t>2</w:t>
      </w:r>
      <w:r w:rsidRPr="00BA21FD">
        <w:rPr>
          <w:rtl/>
        </w:rPr>
        <w:t xml:space="preserve"> حزيران/يونيه </w:t>
      </w:r>
      <w:r w:rsidRPr="002B2700">
        <w:rPr>
          <w:szCs w:val="20"/>
          <w:rtl/>
        </w:rPr>
        <w:t>1965</w:t>
      </w:r>
      <w:r w:rsidRPr="00BA21FD">
        <w:rPr>
          <w:rtl/>
        </w:rPr>
        <w:t xml:space="preserve"> ب</w:t>
      </w:r>
      <w:r w:rsidR="007E0FFE">
        <w:rPr>
          <w:rFonts w:hint="cs"/>
          <w:rtl/>
        </w:rPr>
        <w:t>‍</w:t>
      </w:r>
      <w:r w:rsidRPr="00BA21FD">
        <w:rPr>
          <w:rtl/>
        </w:rPr>
        <w:t xml:space="preserve"> </w:t>
      </w:r>
      <w:r w:rsidRPr="002B2700">
        <w:rPr>
          <w:szCs w:val="20"/>
          <w:rtl/>
        </w:rPr>
        <w:t>164</w:t>
      </w:r>
      <w:r w:rsidR="009402C7" w:rsidRPr="009402C7">
        <w:rPr>
          <w:rFonts w:hint="cs"/>
          <w:rtl/>
        </w:rPr>
        <w:t>,</w:t>
      </w:r>
      <w:r w:rsidRPr="002B2700">
        <w:rPr>
          <w:szCs w:val="20"/>
          <w:rtl/>
        </w:rPr>
        <w:t>84</w:t>
      </w:r>
      <w:r w:rsidRPr="00BA21FD">
        <w:rPr>
          <w:rtl/>
        </w:rPr>
        <w:t xml:space="preserve"> أوقية (ابتداء من فاتح أيلول/سبتمبر </w:t>
      </w:r>
      <w:r w:rsidRPr="002B2700">
        <w:rPr>
          <w:szCs w:val="20"/>
          <w:rtl/>
        </w:rPr>
        <w:t>2011</w:t>
      </w:r>
      <w:r w:rsidRPr="00BA21FD">
        <w:rPr>
          <w:rtl/>
        </w:rPr>
        <w:t>)":</w:t>
      </w:r>
    </w:p>
    <w:p w14:paraId="2E723542" w14:textId="4B03AE9F" w:rsidR="00BA21FD" w:rsidRPr="00BA21FD" w:rsidRDefault="00BA21FD" w:rsidP="001C3744">
      <w:pPr>
        <w:pStyle w:val="Bullet1GA"/>
        <w:bidi/>
        <w:rPr>
          <w:rtl/>
        </w:rPr>
      </w:pPr>
      <w:r w:rsidRPr="00BA21FD">
        <w:rPr>
          <w:rtl/>
        </w:rPr>
        <w:t xml:space="preserve">ولا يوجد نظام رسمي لمقايسة الأجور والتسوية الدورية لها. غير أن إعادة تقييم الأجر الأدنى المضمون بين المهن تتم بشكل دوري ومنتظم في نهاية المفاوضات الاجتماعية. ويعود تاريخ آخر عمليات إعادة التقييم إلى عامي </w:t>
      </w:r>
      <w:r w:rsidRPr="002B2700">
        <w:rPr>
          <w:szCs w:val="20"/>
          <w:rtl/>
        </w:rPr>
        <w:t>2005</w:t>
      </w:r>
      <w:r w:rsidRPr="00BA21FD">
        <w:rPr>
          <w:rtl/>
        </w:rPr>
        <w:t xml:space="preserve"> و</w:t>
      </w:r>
      <w:r w:rsidRPr="002B2700">
        <w:rPr>
          <w:szCs w:val="20"/>
          <w:rtl/>
        </w:rPr>
        <w:t>2011</w:t>
      </w:r>
      <w:r w:rsidRPr="00BA21FD">
        <w:rPr>
          <w:rtl/>
        </w:rPr>
        <w:t xml:space="preserve">. وتجري المفاوضات منذ أيار/مايو </w:t>
      </w:r>
      <w:r w:rsidRPr="002B2700">
        <w:rPr>
          <w:szCs w:val="20"/>
          <w:rtl/>
        </w:rPr>
        <w:t>2016</w:t>
      </w:r>
      <w:r w:rsidRPr="00BA21FD">
        <w:rPr>
          <w:rtl/>
        </w:rPr>
        <w:t xml:space="preserve"> لرفع الأجر الأدنى المضمون بين المهن</w:t>
      </w:r>
      <w:r w:rsidR="007E0FFE">
        <w:rPr>
          <w:rFonts w:hint="cs"/>
          <w:rtl/>
        </w:rPr>
        <w:t>؛</w:t>
      </w:r>
    </w:p>
    <w:p w14:paraId="6E71F0BA" w14:textId="0B787C8A" w:rsidR="00BA21FD" w:rsidRPr="00BA21FD" w:rsidRDefault="00BA21FD" w:rsidP="001C3744">
      <w:pPr>
        <w:pStyle w:val="Bullet1GA"/>
        <w:bidi/>
        <w:rPr>
          <w:rtl/>
        </w:rPr>
      </w:pPr>
      <w:r w:rsidRPr="00BA21FD">
        <w:rPr>
          <w:rtl/>
        </w:rPr>
        <w:t xml:space="preserve">وتراقب ظروف العمل بانتظام عن طريق عمليات تفتيش أماكن العمل. وتنظَّم </w:t>
      </w:r>
      <w:r w:rsidRPr="00BA21FD">
        <w:rPr>
          <w:rFonts w:hint="cs"/>
          <w:rtl/>
        </w:rPr>
        <w:t>ال</w:t>
      </w:r>
      <w:r w:rsidRPr="00BA21FD">
        <w:rPr>
          <w:rtl/>
        </w:rPr>
        <w:t xml:space="preserve">اتفاقية الجماعية للشغل، الشروط العامة، المؤرخة </w:t>
      </w:r>
      <w:r w:rsidRPr="002B2700">
        <w:rPr>
          <w:szCs w:val="20"/>
          <w:rtl/>
        </w:rPr>
        <w:t>13</w:t>
      </w:r>
      <w:r w:rsidRPr="00BA21FD">
        <w:rPr>
          <w:rtl/>
        </w:rPr>
        <w:t xml:space="preserve"> شباط/فبراير </w:t>
      </w:r>
      <w:r w:rsidRPr="002B2700">
        <w:rPr>
          <w:szCs w:val="20"/>
          <w:rtl/>
        </w:rPr>
        <w:t>1974</w:t>
      </w:r>
      <w:r w:rsidRPr="00BA21FD">
        <w:rPr>
          <w:rtl/>
        </w:rPr>
        <w:t xml:space="preserve"> الساعات الإضافية والإجازة المدفوعة الأجر. وهكذا فإن الزيادات في أجر ساعات العمل الإضافية تحكمها المادة </w:t>
      </w:r>
      <w:r w:rsidRPr="002B2700">
        <w:rPr>
          <w:szCs w:val="20"/>
          <w:rtl/>
        </w:rPr>
        <w:t>39</w:t>
      </w:r>
      <w:r w:rsidRPr="00BA21FD">
        <w:rPr>
          <w:rtl/>
        </w:rPr>
        <w:t xml:space="preserve"> من نفس النص، في حين تنظ</w:t>
      </w:r>
      <w:r w:rsidRPr="00BA21FD">
        <w:rPr>
          <w:rFonts w:hint="cs"/>
          <w:rtl/>
        </w:rPr>
        <w:t>َّ</w:t>
      </w:r>
      <w:r w:rsidRPr="00BA21FD">
        <w:rPr>
          <w:rtl/>
        </w:rPr>
        <w:t xml:space="preserve">م الإجازة المدفوعة الأجر وفقاً للمادة </w:t>
      </w:r>
      <w:r w:rsidRPr="002B2700">
        <w:rPr>
          <w:szCs w:val="20"/>
          <w:rtl/>
        </w:rPr>
        <w:t>59</w:t>
      </w:r>
      <w:r w:rsidRPr="00BA21FD">
        <w:rPr>
          <w:rtl/>
        </w:rPr>
        <w:t xml:space="preserve"> وما يليها.</w:t>
      </w:r>
    </w:p>
    <w:p w14:paraId="242D01EA" w14:textId="77777777" w:rsidR="00BA21FD" w:rsidRPr="00BA21FD" w:rsidRDefault="00BA21FD" w:rsidP="00BA21FD">
      <w:pPr>
        <w:pStyle w:val="SingleTxtGA"/>
        <w:rPr>
          <w:rtl/>
        </w:rPr>
      </w:pPr>
      <w:r w:rsidRPr="002B2700">
        <w:rPr>
          <w:szCs w:val="20"/>
          <w:rtl/>
        </w:rPr>
        <w:t>174</w:t>
      </w:r>
      <w:r w:rsidRPr="00BA21FD">
        <w:rPr>
          <w:rtl/>
        </w:rPr>
        <w:t>-</w:t>
      </w:r>
      <w:r w:rsidRPr="00BA21FD">
        <w:rPr>
          <w:rtl/>
        </w:rPr>
        <w:tab/>
        <w:t>ويُحترم مبدأ الأجر المماثل لقاء العمل المماثل احتراماً صارماً، ويكفل تنفيذه مفتشو الشغل ومراقبو</w:t>
      </w:r>
      <w:r w:rsidRPr="00BA21FD">
        <w:rPr>
          <w:rFonts w:hint="cs"/>
          <w:rtl/>
        </w:rPr>
        <w:t>ه</w:t>
      </w:r>
      <w:r w:rsidRPr="00BA21FD">
        <w:rPr>
          <w:rtl/>
        </w:rPr>
        <w:t xml:space="preserve">، ولا سيما لفائدة المرأة. وهذا المبدأ تحكمه المادة </w:t>
      </w:r>
      <w:r w:rsidRPr="002B2700">
        <w:rPr>
          <w:szCs w:val="20"/>
          <w:rtl/>
        </w:rPr>
        <w:t>191</w:t>
      </w:r>
      <w:r w:rsidRPr="00BA21FD">
        <w:rPr>
          <w:rtl/>
        </w:rPr>
        <w:t xml:space="preserve"> من مدونة الشغل والمادة </w:t>
      </w:r>
      <w:r w:rsidRPr="002B2700">
        <w:rPr>
          <w:szCs w:val="20"/>
          <w:rtl/>
        </w:rPr>
        <w:t>37</w:t>
      </w:r>
      <w:r w:rsidRPr="00BA21FD">
        <w:rPr>
          <w:rtl/>
        </w:rPr>
        <w:t xml:space="preserve"> من الاتفاقية الجماعية للشغل، الشروط العامة.</w:t>
      </w:r>
    </w:p>
    <w:p w14:paraId="6DAF28AD" w14:textId="38F78BD7" w:rsidR="00BA21FD" w:rsidRPr="00BA21FD" w:rsidRDefault="00BA21FD" w:rsidP="00BA21FD">
      <w:pPr>
        <w:pStyle w:val="SingleTxtGA"/>
        <w:rPr>
          <w:rtl/>
        </w:rPr>
      </w:pPr>
      <w:r w:rsidRPr="002B2700">
        <w:rPr>
          <w:szCs w:val="20"/>
          <w:rtl/>
        </w:rPr>
        <w:t>175</w:t>
      </w:r>
      <w:r w:rsidRPr="00BA21FD">
        <w:rPr>
          <w:rtl/>
        </w:rPr>
        <w:t>-</w:t>
      </w:r>
      <w:r w:rsidRPr="00BA21FD">
        <w:rPr>
          <w:rtl/>
        </w:rPr>
        <w:tab/>
        <w:t>وثمة العديد من التدابير التشريعية والإدارية المتخذة لضمان الصحة والسلامة المهنيتين. و</w:t>
      </w:r>
      <w:r w:rsidRPr="00BA21FD">
        <w:rPr>
          <w:rFonts w:hint="cs"/>
          <w:rtl/>
        </w:rPr>
        <w:t xml:space="preserve">في </w:t>
      </w:r>
      <w:r w:rsidRPr="00BA21FD">
        <w:rPr>
          <w:rtl/>
        </w:rPr>
        <w:t>هذ</w:t>
      </w:r>
      <w:r w:rsidRPr="00BA21FD">
        <w:rPr>
          <w:rFonts w:hint="cs"/>
          <w:rtl/>
        </w:rPr>
        <w:t>ا الصدد</w:t>
      </w:r>
      <w:r w:rsidRPr="00BA21FD">
        <w:rPr>
          <w:rtl/>
        </w:rPr>
        <w:t>، تتضمن مدونة الشغل أحكاما</w:t>
      </w:r>
      <w:r w:rsidR="00390274">
        <w:rPr>
          <w:rFonts w:hint="cs"/>
          <w:rtl/>
        </w:rPr>
        <w:t>ً</w:t>
      </w:r>
      <w:r w:rsidRPr="00BA21FD">
        <w:rPr>
          <w:rtl/>
        </w:rPr>
        <w:t xml:space="preserve"> هامة. وعلى المستوى المؤسسي، </w:t>
      </w:r>
      <w:r w:rsidRPr="00BA21FD">
        <w:rPr>
          <w:rFonts w:hint="cs"/>
          <w:rtl/>
        </w:rPr>
        <w:t>يتولى</w:t>
      </w:r>
      <w:r w:rsidRPr="00BA21FD">
        <w:rPr>
          <w:rtl/>
        </w:rPr>
        <w:t xml:space="preserve"> المكتب الوطني لطب الشغل </w:t>
      </w:r>
      <w:r w:rsidRPr="00BA21FD">
        <w:rPr>
          <w:rFonts w:hint="cs"/>
          <w:rtl/>
        </w:rPr>
        <w:t xml:space="preserve">مسؤولية </w:t>
      </w:r>
      <w:r w:rsidRPr="00BA21FD">
        <w:rPr>
          <w:rtl/>
        </w:rPr>
        <w:t>ضمان تفعيل الأحكام القانونية ذات الصلة.</w:t>
      </w:r>
    </w:p>
    <w:p w14:paraId="73B8574D" w14:textId="77777777" w:rsidR="00BA21FD" w:rsidRPr="00BA21FD" w:rsidRDefault="00BA21FD" w:rsidP="001C3744">
      <w:pPr>
        <w:pStyle w:val="H23GA"/>
        <w:rPr>
          <w:rFonts w:hint="eastAsia"/>
          <w:rtl/>
        </w:rPr>
      </w:pPr>
      <w:r w:rsidRPr="00BA21FD">
        <w:rPr>
          <w:rtl/>
        </w:rPr>
        <w:lastRenderedPageBreak/>
        <w:tab/>
      </w:r>
      <w:r w:rsidRPr="00BA21FD">
        <w:rPr>
          <w:rtl/>
        </w:rPr>
        <w:tab/>
        <w:t xml:space="preserve">المادة </w:t>
      </w:r>
      <w:r w:rsidRPr="002B2700">
        <w:rPr>
          <w:szCs w:val="20"/>
          <w:rtl/>
        </w:rPr>
        <w:t>8</w:t>
      </w:r>
    </w:p>
    <w:p w14:paraId="01FA18E4" w14:textId="674EF1E9" w:rsidR="00BA21FD" w:rsidRPr="00BA21FD" w:rsidRDefault="00BA21FD" w:rsidP="00BA21FD">
      <w:pPr>
        <w:pStyle w:val="SingleTxtGA"/>
        <w:rPr>
          <w:rtl/>
        </w:rPr>
      </w:pPr>
      <w:r w:rsidRPr="002B2700">
        <w:rPr>
          <w:szCs w:val="20"/>
          <w:rtl/>
        </w:rPr>
        <w:t>176</w:t>
      </w:r>
      <w:r w:rsidRPr="00BA21FD">
        <w:rPr>
          <w:rtl/>
        </w:rPr>
        <w:t>-</w:t>
      </w:r>
      <w:r w:rsidRPr="00BA21FD">
        <w:rPr>
          <w:rtl/>
        </w:rPr>
        <w:tab/>
        <w:t xml:space="preserve">تنص المادة </w:t>
      </w:r>
      <w:r w:rsidRPr="002B2700">
        <w:rPr>
          <w:szCs w:val="20"/>
          <w:rtl/>
        </w:rPr>
        <w:t>268</w:t>
      </w:r>
      <w:r w:rsidRPr="00BA21FD">
        <w:rPr>
          <w:rtl/>
        </w:rPr>
        <w:t xml:space="preserve"> من </w:t>
      </w:r>
      <w:r w:rsidRPr="00BA21FD">
        <w:rPr>
          <w:rFonts w:hint="cs"/>
          <w:rtl/>
        </w:rPr>
        <w:t>مدونة الشغل</w:t>
      </w:r>
      <w:r w:rsidRPr="00BA21FD">
        <w:rPr>
          <w:rtl/>
        </w:rPr>
        <w:t xml:space="preserve"> على ما يلي: "يحق للأشخاص الذين يمارسون نفس المهنة أو حرفا</w:t>
      </w:r>
      <w:r w:rsidR="00390274">
        <w:rPr>
          <w:rFonts w:hint="cs"/>
          <w:rtl/>
        </w:rPr>
        <w:t>ً</w:t>
      </w:r>
      <w:r w:rsidRPr="00BA21FD">
        <w:rPr>
          <w:rtl/>
        </w:rPr>
        <w:t xml:space="preserve"> مشابهة أو مهنا</w:t>
      </w:r>
      <w:r w:rsidR="00390274">
        <w:rPr>
          <w:rFonts w:hint="cs"/>
          <w:rtl/>
        </w:rPr>
        <w:t>ً</w:t>
      </w:r>
      <w:r w:rsidRPr="00BA21FD">
        <w:rPr>
          <w:rtl/>
        </w:rPr>
        <w:t xml:space="preserve"> مترابطة تدخل في تكوين منتجات وخدمات معينة أو يمارسون نفس المهنة الحرة أن يؤسسوا بحرية نقابة مهنية</w:t>
      </w:r>
      <w:r w:rsidR="007E0FFE">
        <w:rPr>
          <w:rFonts w:hint="cs"/>
          <w:rtl/>
        </w:rPr>
        <w:t xml:space="preserve"> </w:t>
      </w:r>
      <w:r w:rsidRPr="00BA21FD">
        <w:rPr>
          <w:rtl/>
        </w:rPr>
        <w:t>... ".</w:t>
      </w:r>
    </w:p>
    <w:p w14:paraId="7299964D" w14:textId="5DF004EF" w:rsidR="00BA21FD" w:rsidRPr="00BA21FD" w:rsidRDefault="00BA21FD" w:rsidP="00BA21FD">
      <w:pPr>
        <w:pStyle w:val="SingleTxtGA"/>
        <w:rPr>
          <w:rtl/>
        </w:rPr>
      </w:pPr>
      <w:r w:rsidRPr="002B2700">
        <w:rPr>
          <w:szCs w:val="20"/>
          <w:rtl/>
        </w:rPr>
        <w:t>177</w:t>
      </w:r>
      <w:r w:rsidRPr="00BA21FD">
        <w:rPr>
          <w:rtl/>
        </w:rPr>
        <w:t>-</w:t>
      </w:r>
      <w:r w:rsidRPr="00BA21FD">
        <w:rPr>
          <w:rtl/>
        </w:rPr>
        <w:tab/>
        <w:t>ولا توجد قيود على إنشاء النقابات المهنية. والواقع أن النظام الذي يحكمها، بما أنه نظام م</w:t>
      </w:r>
      <w:r w:rsidRPr="00BA21FD">
        <w:rPr>
          <w:rFonts w:hint="cs"/>
          <w:rtl/>
        </w:rPr>
        <w:t>ُ</w:t>
      </w:r>
      <w:r w:rsidRPr="00BA21FD">
        <w:rPr>
          <w:rtl/>
        </w:rPr>
        <w:t>ع</w:t>
      </w:r>
      <w:r w:rsidRPr="00BA21FD">
        <w:rPr>
          <w:rFonts w:hint="cs"/>
          <w:rtl/>
        </w:rPr>
        <w:t>ْ</w:t>
      </w:r>
      <w:r w:rsidRPr="00BA21FD">
        <w:rPr>
          <w:rtl/>
        </w:rPr>
        <w:t>لِن</w:t>
      </w:r>
      <w:r w:rsidRPr="00BA21FD">
        <w:rPr>
          <w:rFonts w:hint="cs"/>
          <w:rtl/>
        </w:rPr>
        <w:t>ٌ</w:t>
      </w:r>
      <w:r w:rsidRPr="00BA21FD">
        <w:rPr>
          <w:rtl/>
        </w:rPr>
        <w:t xml:space="preserve">، فإنه يكفي أن تعقد النقابة جمعيتها العامة، وتعتمد الهيئة المختصة نظامها الأساسي، وتنتخب </w:t>
      </w:r>
      <w:r w:rsidRPr="00BA21FD">
        <w:rPr>
          <w:rFonts w:hint="cs"/>
          <w:rtl/>
        </w:rPr>
        <w:t>أجهزتها</w:t>
      </w:r>
      <w:r w:rsidRPr="00BA21FD">
        <w:rPr>
          <w:rtl/>
        </w:rPr>
        <w:t>، وتودع الملف لدى الوكيل العام للجمهورية المختص، مشفوعا</w:t>
      </w:r>
      <w:r w:rsidR="00390274">
        <w:rPr>
          <w:rFonts w:hint="cs"/>
          <w:rtl/>
        </w:rPr>
        <w:t>ً</w:t>
      </w:r>
      <w:r w:rsidRPr="00BA21FD">
        <w:rPr>
          <w:rtl/>
        </w:rPr>
        <w:t xml:space="preserve"> بنسخة موجهة إلى الوالي.</w:t>
      </w:r>
    </w:p>
    <w:p w14:paraId="09280004" w14:textId="77777777" w:rsidR="00BA21FD" w:rsidRPr="00A12537" w:rsidRDefault="00BA21FD" w:rsidP="00BA21FD">
      <w:pPr>
        <w:pStyle w:val="SingleTxtGA"/>
        <w:rPr>
          <w:spacing w:val="-2"/>
          <w:rtl/>
        </w:rPr>
      </w:pPr>
      <w:r w:rsidRPr="00A12537">
        <w:rPr>
          <w:spacing w:val="-2"/>
          <w:szCs w:val="20"/>
          <w:rtl/>
        </w:rPr>
        <w:t>178</w:t>
      </w:r>
      <w:r w:rsidRPr="00A12537">
        <w:rPr>
          <w:spacing w:val="-2"/>
          <w:rtl/>
        </w:rPr>
        <w:t>-</w:t>
      </w:r>
      <w:r w:rsidRPr="00A12537">
        <w:rPr>
          <w:spacing w:val="-2"/>
          <w:rtl/>
        </w:rPr>
        <w:tab/>
        <w:t xml:space="preserve">وتكفل موريتانيا استقلال النقابات حتى تتمكن من تنظيم أنشطتها دون أي قيد. وقد أدى هذا الوضع إلى إنشاء أكثر من </w:t>
      </w:r>
      <w:r w:rsidRPr="00A12537">
        <w:rPr>
          <w:spacing w:val="-2"/>
          <w:szCs w:val="20"/>
          <w:rtl/>
        </w:rPr>
        <w:t>400</w:t>
      </w:r>
      <w:r w:rsidRPr="00A12537">
        <w:rPr>
          <w:spacing w:val="-2"/>
          <w:rtl/>
        </w:rPr>
        <w:t xml:space="preserve"> نقابة إضافة إلى </w:t>
      </w:r>
      <w:r w:rsidRPr="00A12537">
        <w:rPr>
          <w:spacing w:val="-2"/>
          <w:szCs w:val="20"/>
          <w:rtl/>
        </w:rPr>
        <w:t>34</w:t>
      </w:r>
      <w:r w:rsidRPr="00A12537">
        <w:rPr>
          <w:spacing w:val="-2"/>
          <w:rtl/>
        </w:rPr>
        <w:t xml:space="preserve"> مركزية نقابية (اتحاد نقابات العمال). وتدعم الدولة النقابات عن طريق </w:t>
      </w:r>
      <w:proofErr w:type="spellStart"/>
      <w:r w:rsidRPr="00A12537">
        <w:rPr>
          <w:spacing w:val="-2"/>
          <w:rtl/>
        </w:rPr>
        <w:t>مركزياتها</w:t>
      </w:r>
      <w:proofErr w:type="spellEnd"/>
      <w:r w:rsidRPr="00A12537">
        <w:rPr>
          <w:spacing w:val="-2"/>
          <w:rtl/>
        </w:rPr>
        <w:t>. وتستفيد</w:t>
      </w:r>
      <w:r w:rsidRPr="00A12537">
        <w:rPr>
          <w:rFonts w:hint="cs"/>
          <w:spacing w:val="-2"/>
          <w:rtl/>
        </w:rPr>
        <w:t xml:space="preserve"> المركزيات</w:t>
      </w:r>
      <w:r w:rsidRPr="00A12537">
        <w:rPr>
          <w:spacing w:val="-2"/>
          <w:rtl/>
        </w:rPr>
        <w:t xml:space="preserve"> من برامج بناء القدرات وتمثل العمال في معظم مجالس الإدارة. وهناك عدة مركزيات نقابية أعضاء في منظمات عمالية دولية، بما فيها الاتحاد الدولي للنقابات العمالية، والاتحادات الدولية للنقابات العمالية العربية والأفريقية، ومنظمات أخرى دون إقليمية.</w:t>
      </w:r>
    </w:p>
    <w:p w14:paraId="5E953D31" w14:textId="493CF3E8" w:rsidR="00BA21FD" w:rsidRPr="00BA21FD" w:rsidRDefault="00BA21FD" w:rsidP="00BA21FD">
      <w:pPr>
        <w:pStyle w:val="SingleTxtGA"/>
        <w:rPr>
          <w:rtl/>
        </w:rPr>
      </w:pPr>
      <w:r w:rsidRPr="002B2700">
        <w:rPr>
          <w:szCs w:val="20"/>
          <w:rtl/>
        </w:rPr>
        <w:t>179</w:t>
      </w:r>
      <w:r w:rsidRPr="00BA21FD">
        <w:rPr>
          <w:rtl/>
        </w:rPr>
        <w:t>-</w:t>
      </w:r>
      <w:r w:rsidRPr="00BA21FD">
        <w:rPr>
          <w:rtl/>
        </w:rPr>
        <w:tab/>
        <w:t>وتضمن مدونة الشغل الحق في الإضراب. والشرط الوحيد هو توجيه إشعار بمدة لا تقل عن</w:t>
      </w:r>
      <w:r w:rsidR="007E0FFE">
        <w:rPr>
          <w:rFonts w:hint="cs"/>
          <w:rtl/>
        </w:rPr>
        <w:t> </w:t>
      </w:r>
      <w:r w:rsidRPr="002B2700">
        <w:rPr>
          <w:szCs w:val="20"/>
          <w:rtl/>
        </w:rPr>
        <w:t>10</w:t>
      </w:r>
      <w:r w:rsidRPr="00BA21FD">
        <w:rPr>
          <w:rtl/>
        </w:rPr>
        <w:t xml:space="preserve"> أيام عمل. وتحت طائلة البطلان، يجب أن يأتي هذا الإشعار من ممثلي العمال وأن تخطر به الإدارة العامة للمؤسسة. </w:t>
      </w:r>
    </w:p>
    <w:p w14:paraId="1E59734B" w14:textId="77777777" w:rsidR="00BA21FD" w:rsidRPr="00BA21FD" w:rsidRDefault="00BA21FD" w:rsidP="00BA21FD">
      <w:pPr>
        <w:pStyle w:val="SingleTxtGA"/>
        <w:rPr>
          <w:rtl/>
        </w:rPr>
      </w:pPr>
      <w:r w:rsidRPr="002B2700">
        <w:rPr>
          <w:szCs w:val="20"/>
          <w:rtl/>
        </w:rPr>
        <w:t>180</w:t>
      </w:r>
      <w:r w:rsidRPr="00BA21FD">
        <w:rPr>
          <w:rtl/>
        </w:rPr>
        <w:t>-</w:t>
      </w:r>
      <w:r w:rsidRPr="00BA21FD">
        <w:rPr>
          <w:rtl/>
        </w:rPr>
        <w:tab/>
        <w:t>وباستثناء قيد الخدمات الأساسية التي تحددها الأنظم</w:t>
      </w:r>
      <w:r w:rsidRPr="00BA21FD">
        <w:rPr>
          <w:rFonts w:hint="cs"/>
          <w:rtl/>
        </w:rPr>
        <w:t>ة</w:t>
      </w:r>
      <w:r w:rsidRPr="00BA21FD">
        <w:rPr>
          <w:rtl/>
        </w:rPr>
        <w:t>، لا توجد قيود على الحق في الإضراب في القطاعين العام والخاص.</w:t>
      </w:r>
    </w:p>
    <w:p w14:paraId="68A8CCB3" w14:textId="77777777" w:rsidR="00BA21FD" w:rsidRPr="00BA21FD" w:rsidRDefault="00BA21FD" w:rsidP="001C3744">
      <w:pPr>
        <w:pStyle w:val="H23GA"/>
        <w:rPr>
          <w:rFonts w:hint="eastAsia"/>
          <w:rtl/>
        </w:rPr>
      </w:pPr>
      <w:r w:rsidRPr="00BA21FD">
        <w:rPr>
          <w:rtl/>
        </w:rPr>
        <w:tab/>
      </w:r>
      <w:r w:rsidRPr="00BA21FD">
        <w:rPr>
          <w:rtl/>
        </w:rPr>
        <w:tab/>
        <w:t xml:space="preserve">المادة </w:t>
      </w:r>
      <w:r w:rsidRPr="002B2700">
        <w:rPr>
          <w:szCs w:val="20"/>
          <w:rtl/>
        </w:rPr>
        <w:t>9</w:t>
      </w:r>
    </w:p>
    <w:p w14:paraId="2EC1E1AB" w14:textId="77777777" w:rsidR="00BA21FD" w:rsidRPr="00BA21FD" w:rsidRDefault="00BA21FD" w:rsidP="00BA21FD">
      <w:pPr>
        <w:pStyle w:val="SingleTxtGA"/>
        <w:rPr>
          <w:rtl/>
        </w:rPr>
      </w:pPr>
      <w:r w:rsidRPr="002B2700">
        <w:rPr>
          <w:szCs w:val="20"/>
          <w:rtl/>
        </w:rPr>
        <w:t>181</w:t>
      </w:r>
      <w:r w:rsidRPr="00BA21FD">
        <w:rPr>
          <w:rtl/>
        </w:rPr>
        <w:t>-</w:t>
      </w:r>
      <w:r w:rsidRPr="00BA21FD">
        <w:rPr>
          <w:rtl/>
        </w:rPr>
        <w:tab/>
        <w:t>يشمل نظام الضمان الاجتماعي ما يلي:</w:t>
      </w:r>
    </w:p>
    <w:p w14:paraId="5EFB3383" w14:textId="672584EF" w:rsidR="00BA21FD" w:rsidRPr="00BA21FD" w:rsidRDefault="00BA21FD" w:rsidP="001C3744">
      <w:pPr>
        <w:pStyle w:val="Bullet1GA"/>
        <w:bidi/>
        <w:rPr>
          <w:rtl/>
        </w:rPr>
      </w:pPr>
      <w:r w:rsidRPr="00BA21FD">
        <w:rPr>
          <w:rtl/>
        </w:rPr>
        <w:t>الاستحقاقات الأسرية (علاوات الأسرة، واستحقاقات الأمومة، واستحقاقات الورثة والأيتام)؛</w:t>
      </w:r>
    </w:p>
    <w:p w14:paraId="65F412FC" w14:textId="60744BDE" w:rsidR="00BA21FD" w:rsidRPr="00BA21FD" w:rsidRDefault="00BA21FD" w:rsidP="001C3744">
      <w:pPr>
        <w:pStyle w:val="Bullet1GA"/>
        <w:bidi/>
        <w:rPr>
          <w:rtl/>
        </w:rPr>
      </w:pPr>
      <w:r w:rsidRPr="00BA21FD">
        <w:rPr>
          <w:rtl/>
        </w:rPr>
        <w:t>المخاطر المهنية (الأمراض المهنية وحوادث الشغل)؛</w:t>
      </w:r>
    </w:p>
    <w:p w14:paraId="5F894B0D" w14:textId="61219DA3" w:rsidR="00BA21FD" w:rsidRPr="00BA21FD" w:rsidRDefault="00BA21FD" w:rsidP="001C3744">
      <w:pPr>
        <w:pStyle w:val="Bullet1GA"/>
        <w:bidi/>
        <w:rPr>
          <w:rtl/>
        </w:rPr>
      </w:pPr>
      <w:r w:rsidRPr="00BA21FD">
        <w:rPr>
          <w:rtl/>
        </w:rPr>
        <w:t>المعاشات التقاعدية (مختلف الفئات: الشيخوخة، والمعاش المبكر، ومعاشات الورثة).</w:t>
      </w:r>
    </w:p>
    <w:p w14:paraId="31111514" w14:textId="5BFA33B7" w:rsidR="00BA21FD" w:rsidRPr="00BA21FD" w:rsidRDefault="00BA21FD" w:rsidP="00BA21FD">
      <w:pPr>
        <w:pStyle w:val="SingleTxtGA"/>
        <w:rPr>
          <w:rtl/>
        </w:rPr>
      </w:pPr>
      <w:r w:rsidRPr="002B2700">
        <w:rPr>
          <w:szCs w:val="20"/>
          <w:rtl/>
        </w:rPr>
        <w:t>182</w:t>
      </w:r>
      <w:r w:rsidRPr="00BA21FD">
        <w:rPr>
          <w:rtl/>
        </w:rPr>
        <w:t>-</w:t>
      </w:r>
      <w:r w:rsidRPr="00BA21FD">
        <w:rPr>
          <w:rtl/>
        </w:rPr>
        <w:tab/>
        <w:t>وبالإضافة إلى ذلك، يدير الصندوق الوطني للضمان الاجتماعي نظاما</w:t>
      </w:r>
      <w:r w:rsidR="00390274">
        <w:rPr>
          <w:rFonts w:hint="cs"/>
          <w:rtl/>
        </w:rPr>
        <w:t>ً</w:t>
      </w:r>
      <w:r w:rsidRPr="00BA21FD">
        <w:rPr>
          <w:rtl/>
        </w:rPr>
        <w:t xml:space="preserve"> للتأمين الصحي يشمل، في جملة أمور، ما يلي: </w:t>
      </w:r>
    </w:p>
    <w:p w14:paraId="7762748F" w14:textId="3B61ED5D" w:rsidR="00BA21FD" w:rsidRPr="00BA21FD" w:rsidRDefault="00BA21FD" w:rsidP="001C3744">
      <w:pPr>
        <w:pStyle w:val="Bullet1GA"/>
        <w:bidi/>
        <w:rPr>
          <w:rtl/>
        </w:rPr>
      </w:pPr>
      <w:r w:rsidRPr="00BA21FD">
        <w:rPr>
          <w:rtl/>
        </w:rPr>
        <w:t>مبلغ الحد الأدنى من الاستحقاقات المختلفة التي تنص عليها أنظمة الضمان الاجتماعي والتأمين الصحي. ويجري بانتظام إعادة تقييم هذا المبلغ؛</w:t>
      </w:r>
    </w:p>
    <w:p w14:paraId="171E790E" w14:textId="2E32B30C" w:rsidR="00BA21FD" w:rsidRPr="00BA21FD" w:rsidRDefault="00BA21FD" w:rsidP="001C3744">
      <w:pPr>
        <w:pStyle w:val="Bullet1GA"/>
        <w:bidi/>
        <w:rPr>
          <w:rtl/>
        </w:rPr>
      </w:pPr>
      <w:r w:rsidRPr="00BA21FD">
        <w:rPr>
          <w:rtl/>
        </w:rPr>
        <w:t xml:space="preserve">نظام ضمان اجتماعي يقدم المساعدة للفقراء </w:t>
      </w:r>
      <w:r w:rsidRPr="00BA21FD">
        <w:rPr>
          <w:rFonts w:hint="cs"/>
          <w:rtl/>
        </w:rPr>
        <w:t xml:space="preserve">غير </w:t>
      </w:r>
      <w:r w:rsidRPr="00BA21FD">
        <w:rPr>
          <w:rtl/>
        </w:rPr>
        <w:t>المساهمين في نظام الضمان الاجتماعي. ويتعلق الأمر بصندوق العمل الصحي والاجتماعي. ويهدف هذا الصندوق إلى مساعدة الأشخاص غير المنتسبين إلى النظام؛</w:t>
      </w:r>
    </w:p>
    <w:p w14:paraId="0716BF2B" w14:textId="289EED17" w:rsidR="00BA21FD" w:rsidRPr="00BA21FD" w:rsidRDefault="00BA21FD" w:rsidP="001C3744">
      <w:pPr>
        <w:pStyle w:val="Bullet1GA"/>
        <w:bidi/>
        <w:rPr>
          <w:rtl/>
        </w:rPr>
      </w:pPr>
      <w:r w:rsidRPr="00BA21FD">
        <w:rPr>
          <w:rtl/>
        </w:rPr>
        <w:t>يتيح نظام الضمان الاجتماعي الحق في الحصول على معاش تقاعدي للشيخوخة لكلا الجنسين (</w:t>
      </w:r>
      <w:r w:rsidRPr="00BA21FD">
        <w:rPr>
          <w:rFonts w:hint="cs"/>
          <w:rtl/>
        </w:rPr>
        <w:t>ال</w:t>
      </w:r>
      <w:r w:rsidRPr="00BA21FD">
        <w:rPr>
          <w:rtl/>
        </w:rPr>
        <w:t>ذكور والإناث) اللذين يستوفيان الشروط. ويوفر هذا النظام نفس المزايا لجميع العمال الموريتانيين أو المغتربين الذين يعاملون وفقا</w:t>
      </w:r>
      <w:r w:rsidR="00390274">
        <w:rPr>
          <w:rFonts w:hint="cs"/>
          <w:rtl/>
        </w:rPr>
        <w:t>ً</w:t>
      </w:r>
      <w:r w:rsidRPr="00BA21FD">
        <w:rPr>
          <w:rtl/>
        </w:rPr>
        <w:t xml:space="preserve"> لنفس القواعد والإجراءات.</w:t>
      </w:r>
    </w:p>
    <w:p w14:paraId="0EB08720" w14:textId="77777777" w:rsidR="00BA21FD" w:rsidRPr="00BA21FD" w:rsidRDefault="00BA21FD" w:rsidP="001C3744">
      <w:pPr>
        <w:pStyle w:val="H23GA"/>
        <w:rPr>
          <w:rFonts w:hint="eastAsia"/>
          <w:rtl/>
        </w:rPr>
      </w:pPr>
      <w:r w:rsidRPr="00BA21FD">
        <w:rPr>
          <w:rtl/>
        </w:rPr>
        <w:lastRenderedPageBreak/>
        <w:tab/>
      </w:r>
      <w:r w:rsidRPr="00BA21FD">
        <w:rPr>
          <w:rtl/>
        </w:rPr>
        <w:tab/>
        <w:t xml:space="preserve">المادة </w:t>
      </w:r>
      <w:r w:rsidRPr="002B2700">
        <w:rPr>
          <w:szCs w:val="20"/>
          <w:rtl/>
        </w:rPr>
        <w:t>10</w:t>
      </w:r>
    </w:p>
    <w:p w14:paraId="253C9A70" w14:textId="77777777" w:rsidR="00BA21FD" w:rsidRPr="00BA21FD" w:rsidRDefault="00BA21FD" w:rsidP="00BA21FD">
      <w:pPr>
        <w:pStyle w:val="SingleTxtGA"/>
        <w:rPr>
          <w:rtl/>
        </w:rPr>
      </w:pPr>
      <w:r w:rsidRPr="002B2700">
        <w:rPr>
          <w:szCs w:val="20"/>
          <w:rtl/>
        </w:rPr>
        <w:t>183</w:t>
      </w:r>
      <w:r w:rsidRPr="00BA21FD">
        <w:rPr>
          <w:rtl/>
        </w:rPr>
        <w:t>-</w:t>
      </w:r>
      <w:r w:rsidRPr="00BA21FD">
        <w:rPr>
          <w:rtl/>
        </w:rPr>
        <w:tab/>
        <w:t xml:space="preserve">حماية الأمومة مضمونة. ويحق لكل أجيرة حامل، الحصول على استحقاقات أمومة يومية، وفقاً لشروط المادة </w:t>
      </w:r>
      <w:r w:rsidRPr="002B2700">
        <w:rPr>
          <w:szCs w:val="20"/>
          <w:rtl/>
        </w:rPr>
        <w:t>39</w:t>
      </w:r>
      <w:r w:rsidRPr="00BA21FD">
        <w:rPr>
          <w:rtl/>
        </w:rPr>
        <w:t xml:space="preserve"> من القانون رقم </w:t>
      </w:r>
      <w:r w:rsidRPr="002B2700">
        <w:rPr>
          <w:szCs w:val="20"/>
          <w:rtl/>
        </w:rPr>
        <w:t>67</w:t>
      </w:r>
      <w:r w:rsidRPr="00BA21FD">
        <w:rPr>
          <w:rtl/>
        </w:rPr>
        <w:t>-</w:t>
      </w:r>
      <w:r w:rsidRPr="002B2700">
        <w:rPr>
          <w:szCs w:val="20"/>
          <w:rtl/>
        </w:rPr>
        <w:t>039</w:t>
      </w:r>
      <w:r w:rsidRPr="00BA21FD">
        <w:rPr>
          <w:rtl/>
        </w:rPr>
        <w:t xml:space="preserve"> </w:t>
      </w:r>
      <w:r w:rsidRPr="00BA21FD">
        <w:rPr>
          <w:rFonts w:hint="cs"/>
          <w:rtl/>
        </w:rPr>
        <w:t>الصادر بتاريخ</w:t>
      </w:r>
      <w:r w:rsidRPr="00BA21FD">
        <w:rPr>
          <w:rtl/>
        </w:rPr>
        <w:t xml:space="preserve"> </w:t>
      </w:r>
      <w:r w:rsidRPr="002B2700">
        <w:rPr>
          <w:szCs w:val="20"/>
          <w:rtl/>
        </w:rPr>
        <w:t>3</w:t>
      </w:r>
      <w:r w:rsidRPr="00BA21FD">
        <w:rPr>
          <w:rtl/>
        </w:rPr>
        <w:t xml:space="preserve"> شباط/فبراير </w:t>
      </w:r>
      <w:r w:rsidRPr="002B2700">
        <w:rPr>
          <w:szCs w:val="20"/>
          <w:rtl/>
        </w:rPr>
        <w:t>1967</w:t>
      </w:r>
      <w:r w:rsidRPr="00BA21FD">
        <w:rPr>
          <w:rtl/>
        </w:rPr>
        <w:t xml:space="preserve">، المنشئ لنظام الضمان الاجتماعي. </w:t>
      </w:r>
    </w:p>
    <w:p w14:paraId="20FD7CED" w14:textId="7A9A98D3" w:rsidR="00BA21FD" w:rsidRPr="00BA21FD" w:rsidRDefault="00BA21FD" w:rsidP="00BA21FD">
      <w:pPr>
        <w:pStyle w:val="SingleTxtGA"/>
        <w:rPr>
          <w:rtl/>
        </w:rPr>
      </w:pPr>
      <w:r w:rsidRPr="002B2700">
        <w:rPr>
          <w:szCs w:val="20"/>
          <w:rtl/>
        </w:rPr>
        <w:t>184</w:t>
      </w:r>
      <w:r w:rsidRPr="00BA21FD">
        <w:rPr>
          <w:rtl/>
        </w:rPr>
        <w:t>-</w:t>
      </w:r>
      <w:r w:rsidRPr="00BA21FD">
        <w:rPr>
          <w:rtl/>
        </w:rPr>
        <w:tab/>
        <w:t xml:space="preserve">وتستفيد زوجة الأجير، حتى وإن لم تكن أجيرة، من استحقاقات ما قبل الولادة بموجب أحكام المادة </w:t>
      </w:r>
      <w:r w:rsidRPr="002B2700">
        <w:rPr>
          <w:szCs w:val="20"/>
          <w:rtl/>
        </w:rPr>
        <w:t>30</w:t>
      </w:r>
      <w:r w:rsidRPr="00BA21FD">
        <w:rPr>
          <w:rtl/>
        </w:rPr>
        <w:t xml:space="preserve"> من القانون المنشئ لنظام الضمان الاجتماعي. ومدة إجازة الأمومة هي أربعة عشر أسبوعا</w:t>
      </w:r>
      <w:r w:rsidR="00390274">
        <w:rPr>
          <w:rFonts w:hint="cs"/>
          <w:rtl/>
        </w:rPr>
        <w:t>ً</w:t>
      </w:r>
      <w:r w:rsidRPr="00BA21FD">
        <w:rPr>
          <w:rtl/>
        </w:rPr>
        <w:t>، منها ستة أسابيع قبل الولادة وثمانية أسابيع بعدها.</w:t>
      </w:r>
    </w:p>
    <w:p w14:paraId="37AE5974" w14:textId="4265D456" w:rsidR="00BA21FD" w:rsidRPr="00BA21FD" w:rsidRDefault="00BA21FD" w:rsidP="00BA21FD">
      <w:pPr>
        <w:pStyle w:val="SingleTxtGA"/>
        <w:rPr>
          <w:rtl/>
        </w:rPr>
      </w:pPr>
      <w:r w:rsidRPr="002B2700">
        <w:rPr>
          <w:szCs w:val="20"/>
          <w:rtl/>
        </w:rPr>
        <w:t>185</w:t>
      </w:r>
      <w:r w:rsidRPr="00BA21FD">
        <w:rPr>
          <w:rtl/>
        </w:rPr>
        <w:t>-</w:t>
      </w:r>
      <w:r w:rsidRPr="00BA21FD">
        <w:rPr>
          <w:rtl/>
        </w:rPr>
        <w:tab/>
        <w:t xml:space="preserve">ويخضع حظر عمل الأطفال لمدونة الشغل، التي تنص المادة </w:t>
      </w:r>
      <w:r w:rsidRPr="002B2700">
        <w:rPr>
          <w:szCs w:val="20"/>
          <w:rtl/>
        </w:rPr>
        <w:t>153</w:t>
      </w:r>
      <w:r w:rsidRPr="00BA21FD">
        <w:rPr>
          <w:rtl/>
        </w:rPr>
        <w:t xml:space="preserve"> منها على أنه </w:t>
      </w:r>
      <w:r w:rsidR="002B2700">
        <w:rPr>
          <w:rFonts w:hint="cs"/>
          <w:rtl/>
        </w:rPr>
        <w:t>"</w:t>
      </w:r>
      <w:r w:rsidRPr="00BA21FD">
        <w:rPr>
          <w:rtl/>
        </w:rPr>
        <w:t>لا يجوز تشغيل الأطفال في أية مؤسسة، ولو بصفة تلاميذ صناعيين،</w:t>
      </w:r>
      <w:r w:rsidRPr="00BA21FD">
        <w:rPr>
          <w:rFonts w:hint="cs"/>
          <w:rtl/>
        </w:rPr>
        <w:t xml:space="preserve"> </w:t>
      </w:r>
      <w:r w:rsidRPr="00BA21FD">
        <w:rPr>
          <w:rtl/>
        </w:rPr>
        <w:t>قبل سن الرابعة عشرة أو إذا تجاوزوا هذا السن وهم لا يزالون خاضعين للالتزام المدرسي</w:t>
      </w:r>
      <w:r w:rsidR="007E0FFE">
        <w:rPr>
          <w:rFonts w:hint="cs"/>
          <w:rtl/>
        </w:rPr>
        <w:t xml:space="preserve"> </w:t>
      </w:r>
      <w:r w:rsidRPr="00BA21FD">
        <w:rPr>
          <w:rtl/>
        </w:rPr>
        <w:t>...</w:t>
      </w:r>
      <w:r w:rsidR="002B2700">
        <w:rPr>
          <w:rFonts w:hint="cs"/>
          <w:rtl/>
        </w:rPr>
        <w:t>"</w:t>
      </w:r>
      <w:r w:rsidRPr="00BA21FD">
        <w:rPr>
          <w:rtl/>
        </w:rPr>
        <w:t xml:space="preserve">. </w:t>
      </w:r>
    </w:p>
    <w:p w14:paraId="36AA8A50" w14:textId="4181ADB5" w:rsidR="00BA21FD" w:rsidRPr="00BA21FD" w:rsidRDefault="00BA21FD" w:rsidP="00BA21FD">
      <w:pPr>
        <w:pStyle w:val="SingleTxtGA"/>
        <w:rPr>
          <w:rtl/>
        </w:rPr>
      </w:pPr>
      <w:r w:rsidRPr="002B2700">
        <w:rPr>
          <w:szCs w:val="20"/>
          <w:rtl/>
        </w:rPr>
        <w:t>186</w:t>
      </w:r>
      <w:r w:rsidRPr="00BA21FD">
        <w:rPr>
          <w:rtl/>
        </w:rPr>
        <w:t>-</w:t>
      </w:r>
      <w:r w:rsidRPr="00BA21FD">
        <w:rPr>
          <w:rtl/>
        </w:rPr>
        <w:tab/>
        <w:t>ويحظر فرض العمل الإجباري على أي شخص، طفلا</w:t>
      </w:r>
      <w:r w:rsidR="00390274">
        <w:rPr>
          <w:rFonts w:hint="cs"/>
          <w:rtl/>
        </w:rPr>
        <w:t>ً</w:t>
      </w:r>
      <w:r w:rsidRPr="00BA21FD">
        <w:rPr>
          <w:rtl/>
        </w:rPr>
        <w:t xml:space="preserve"> كان أم بالغا</w:t>
      </w:r>
      <w:r w:rsidR="00390274">
        <w:rPr>
          <w:rFonts w:hint="cs"/>
          <w:rtl/>
        </w:rPr>
        <w:t>ً</w:t>
      </w:r>
      <w:r w:rsidRPr="00BA21FD">
        <w:rPr>
          <w:rtl/>
        </w:rPr>
        <w:t>، حظراً باتاً بموجب المادة</w:t>
      </w:r>
      <w:r w:rsidR="007E0FFE">
        <w:rPr>
          <w:rFonts w:hint="cs"/>
          <w:rtl/>
        </w:rPr>
        <w:t> </w:t>
      </w:r>
      <w:r w:rsidRPr="002B2700">
        <w:rPr>
          <w:szCs w:val="20"/>
          <w:rtl/>
        </w:rPr>
        <w:t>5</w:t>
      </w:r>
      <w:r w:rsidRPr="00BA21FD">
        <w:rPr>
          <w:rtl/>
        </w:rPr>
        <w:t xml:space="preserve"> من مدونة الشغل التي تنص على أن العامل يلتزم بكل حريته؛ وأنه يُحظر العمل الإجباري أو الإلزامي الذي يُطلب بواسطته عمل أو خدمة من شخص تحت تهديد توقيع عقوبة ما ولا يقدمه هذا الشخص بمحض إرادته.</w:t>
      </w:r>
    </w:p>
    <w:p w14:paraId="4788EA5E" w14:textId="77777777" w:rsidR="00BA21FD" w:rsidRPr="00BA21FD" w:rsidRDefault="00BA21FD" w:rsidP="00BA21FD">
      <w:pPr>
        <w:pStyle w:val="SingleTxtGA"/>
        <w:rPr>
          <w:rtl/>
        </w:rPr>
      </w:pPr>
      <w:r w:rsidRPr="002B2700">
        <w:rPr>
          <w:szCs w:val="20"/>
          <w:rtl/>
        </w:rPr>
        <w:t>187</w:t>
      </w:r>
      <w:r w:rsidRPr="00BA21FD">
        <w:rPr>
          <w:rtl/>
        </w:rPr>
        <w:t>-</w:t>
      </w:r>
      <w:r w:rsidRPr="00BA21FD">
        <w:rPr>
          <w:rtl/>
        </w:rPr>
        <w:tab/>
        <w:t xml:space="preserve">وقد أجريت عدة دراسات بشأن طبيعة عمل الأطفال ومداه. وينظمها بانتظام المكتب الوطني للإحصاء بالتعاون مع اليونيسيف. وتقوم وزارة العمل ومكتب العمل الدولي بإجراء دراسات أخرى. </w:t>
      </w:r>
    </w:p>
    <w:p w14:paraId="6A93E0AD" w14:textId="7CE275AC" w:rsidR="00BA21FD" w:rsidRPr="00BA21FD" w:rsidRDefault="00BA21FD" w:rsidP="00BA21FD">
      <w:pPr>
        <w:pStyle w:val="SingleTxtGA"/>
        <w:rPr>
          <w:rtl/>
        </w:rPr>
      </w:pPr>
      <w:r w:rsidRPr="002B2700">
        <w:rPr>
          <w:szCs w:val="20"/>
          <w:rtl/>
        </w:rPr>
        <w:t>188</w:t>
      </w:r>
      <w:r w:rsidRPr="00BA21FD">
        <w:rPr>
          <w:rtl/>
        </w:rPr>
        <w:t>-</w:t>
      </w:r>
      <w:r w:rsidRPr="00BA21FD">
        <w:rPr>
          <w:rtl/>
        </w:rPr>
        <w:tab/>
        <w:t>وثمة خطة وطنية للقضاء على عمل الأطفال في موريتانيا. وقد اعتمدت الحكومة الخطة في</w:t>
      </w:r>
      <w:r w:rsidR="007E0FFE">
        <w:rPr>
          <w:rFonts w:hint="cs"/>
          <w:rtl/>
        </w:rPr>
        <w:t> </w:t>
      </w:r>
      <w:r w:rsidRPr="002B2700">
        <w:rPr>
          <w:szCs w:val="20"/>
          <w:rtl/>
        </w:rPr>
        <w:t>24</w:t>
      </w:r>
      <w:r w:rsidRPr="00BA21FD">
        <w:rPr>
          <w:rtl/>
        </w:rPr>
        <w:t xml:space="preserve"> أيار/مايو </w:t>
      </w:r>
      <w:r w:rsidRPr="002B2700">
        <w:rPr>
          <w:szCs w:val="20"/>
          <w:rtl/>
        </w:rPr>
        <w:t>2017</w:t>
      </w:r>
      <w:r w:rsidRPr="00BA21FD">
        <w:rPr>
          <w:rtl/>
        </w:rPr>
        <w:t>. وتهدف إلى القضاء نهائيا</w:t>
      </w:r>
      <w:r w:rsidR="00390274">
        <w:rPr>
          <w:rFonts w:hint="cs"/>
          <w:rtl/>
        </w:rPr>
        <w:t>ً</w:t>
      </w:r>
      <w:r w:rsidRPr="00BA21FD">
        <w:rPr>
          <w:rtl/>
        </w:rPr>
        <w:t xml:space="preserve"> على عمل الأطفال في البلد على مدى خمس سنوات. </w:t>
      </w:r>
    </w:p>
    <w:p w14:paraId="461F4675" w14:textId="16C93B2D" w:rsidR="00BA21FD" w:rsidRPr="00BA21FD" w:rsidRDefault="00BA21FD" w:rsidP="00BA21FD">
      <w:pPr>
        <w:pStyle w:val="SingleTxtGA"/>
        <w:rPr>
          <w:rtl/>
        </w:rPr>
      </w:pPr>
      <w:r w:rsidRPr="002B2700">
        <w:rPr>
          <w:szCs w:val="20"/>
          <w:rtl/>
        </w:rPr>
        <w:t>189</w:t>
      </w:r>
      <w:r w:rsidRPr="00BA21FD">
        <w:rPr>
          <w:rtl/>
        </w:rPr>
        <w:t>-</w:t>
      </w:r>
      <w:r w:rsidRPr="00BA21FD">
        <w:rPr>
          <w:rtl/>
        </w:rPr>
        <w:tab/>
        <w:t>وللتدابير المتخذة لحماية الأطفال من العمل في ظروف خط</w:t>
      </w:r>
      <w:r w:rsidRPr="00BA21FD">
        <w:rPr>
          <w:rFonts w:hint="cs"/>
          <w:rtl/>
        </w:rPr>
        <w:t>ي</w:t>
      </w:r>
      <w:r w:rsidRPr="00BA21FD">
        <w:rPr>
          <w:rtl/>
        </w:rPr>
        <w:t>رة على صحتهم أثر إيجابي. وقد تعزز</w:t>
      </w:r>
      <w:r w:rsidRPr="00BA21FD">
        <w:rPr>
          <w:rFonts w:hint="cs"/>
          <w:rtl/>
        </w:rPr>
        <w:t xml:space="preserve"> هذا الأثر</w:t>
      </w:r>
      <w:r w:rsidRPr="00BA21FD">
        <w:rPr>
          <w:rtl/>
        </w:rPr>
        <w:t xml:space="preserve"> برغبة الوزارة المكلفة بالعمل في وضع قائمة الأعمال الخطرة المحظورة على الأطفال دون سن الثامنة عشرة. كما تعزز بتنفيذ مشروع جديد بتمويل من مكتب العمل الدولي ومشروع وزارة العمل في الولايات المتحدة للقياس والتوعية وتفعيل السياسات من أجل مكافحة عمل الأطفال والسخرة (</w:t>
      </w:r>
      <w:r w:rsidRPr="00BA21FD">
        <w:t>USDOL (MAP</w:t>
      </w:r>
      <w:r w:rsidRPr="002B2700">
        <w:rPr>
          <w:szCs w:val="20"/>
        </w:rPr>
        <w:t>16</w:t>
      </w:r>
      <w:r w:rsidRPr="00BA21FD">
        <w:rPr>
          <w:rtl/>
        </w:rPr>
        <w:t xml:space="preserve">) الذي بدأ في آذار/مارس </w:t>
      </w:r>
      <w:r w:rsidRPr="002B2700">
        <w:rPr>
          <w:szCs w:val="20"/>
          <w:rtl/>
        </w:rPr>
        <w:t>2019</w:t>
      </w:r>
      <w:r w:rsidRPr="00BA21FD">
        <w:rPr>
          <w:rtl/>
        </w:rPr>
        <w:t xml:space="preserve"> لفترة تستغرق أربعة وعشرين شهراً. </w:t>
      </w:r>
    </w:p>
    <w:p w14:paraId="38DEC8C7" w14:textId="77777777" w:rsidR="00BA21FD" w:rsidRPr="00BA21FD" w:rsidRDefault="00BA21FD" w:rsidP="00BA21FD">
      <w:pPr>
        <w:pStyle w:val="SingleTxtGA"/>
        <w:rPr>
          <w:rtl/>
        </w:rPr>
      </w:pPr>
      <w:r w:rsidRPr="002B2700">
        <w:rPr>
          <w:szCs w:val="20"/>
          <w:rtl/>
        </w:rPr>
        <w:t>190</w:t>
      </w:r>
      <w:r w:rsidRPr="00BA21FD">
        <w:rPr>
          <w:rtl/>
        </w:rPr>
        <w:t>-</w:t>
      </w:r>
      <w:r w:rsidRPr="00BA21FD">
        <w:rPr>
          <w:rtl/>
        </w:rPr>
        <w:tab/>
        <w:t>وفيما يتعلق بالحقوق الاقتصادية والاجتماعية لطالبي اللجوء وأسرهم، يجدر بالإشارة أن بلدنا قد صدق على ما يلي:</w:t>
      </w:r>
    </w:p>
    <w:p w14:paraId="55C93EB4" w14:textId="4C062890" w:rsidR="00BA21FD" w:rsidRPr="00BA21FD" w:rsidRDefault="00BA21FD" w:rsidP="001C3744">
      <w:pPr>
        <w:pStyle w:val="Bullet1GA"/>
        <w:bidi/>
        <w:rPr>
          <w:rtl/>
        </w:rPr>
      </w:pPr>
      <w:r w:rsidRPr="00BA21FD">
        <w:rPr>
          <w:rtl/>
        </w:rPr>
        <w:t>اتفاقية</w:t>
      </w:r>
      <w:r w:rsidRPr="00BA21FD">
        <w:rPr>
          <w:rFonts w:hint="cs"/>
          <w:rtl/>
        </w:rPr>
        <w:t xml:space="preserve"> عام</w:t>
      </w:r>
      <w:r w:rsidRPr="00BA21FD">
        <w:rPr>
          <w:rtl/>
        </w:rPr>
        <w:t xml:space="preserve"> </w:t>
      </w:r>
      <w:r w:rsidRPr="002B2700">
        <w:rPr>
          <w:szCs w:val="20"/>
          <w:rtl/>
        </w:rPr>
        <w:t>1990</w:t>
      </w:r>
      <w:r w:rsidRPr="00BA21FD">
        <w:rPr>
          <w:rtl/>
        </w:rPr>
        <w:t xml:space="preserve"> لحماية حقوق جميع العمال المهاجرين وأفراد أسرهم؛</w:t>
      </w:r>
    </w:p>
    <w:p w14:paraId="24775303" w14:textId="28CA1662" w:rsidR="00BA21FD" w:rsidRPr="00BA21FD" w:rsidRDefault="00BA21FD" w:rsidP="001C3744">
      <w:pPr>
        <w:pStyle w:val="Bullet1GA"/>
        <w:bidi/>
        <w:rPr>
          <w:rtl/>
        </w:rPr>
      </w:pPr>
      <w:r w:rsidRPr="00BA21FD">
        <w:rPr>
          <w:rtl/>
        </w:rPr>
        <w:t xml:space="preserve">اتفاقية عام </w:t>
      </w:r>
      <w:r w:rsidRPr="002B2700">
        <w:rPr>
          <w:szCs w:val="20"/>
          <w:rtl/>
        </w:rPr>
        <w:t>1951</w:t>
      </w:r>
      <w:r w:rsidRPr="00BA21FD">
        <w:rPr>
          <w:rtl/>
        </w:rPr>
        <w:t xml:space="preserve"> وبروتوكول عام </w:t>
      </w:r>
      <w:r w:rsidRPr="002B2700">
        <w:rPr>
          <w:szCs w:val="20"/>
          <w:rtl/>
        </w:rPr>
        <w:t>1957</w:t>
      </w:r>
      <w:r w:rsidRPr="00BA21FD">
        <w:rPr>
          <w:rtl/>
        </w:rPr>
        <w:t xml:space="preserve">؛ </w:t>
      </w:r>
    </w:p>
    <w:p w14:paraId="10B868D8" w14:textId="2A69CDBD" w:rsidR="00BA21FD" w:rsidRPr="00BA21FD" w:rsidRDefault="00BA21FD" w:rsidP="001C3744">
      <w:pPr>
        <w:pStyle w:val="Bullet1GA"/>
        <w:bidi/>
        <w:rPr>
          <w:rtl/>
        </w:rPr>
      </w:pPr>
      <w:r w:rsidRPr="00BA21FD">
        <w:rPr>
          <w:rtl/>
        </w:rPr>
        <w:t>اتفاقية كمبالا.</w:t>
      </w:r>
    </w:p>
    <w:p w14:paraId="0D9AD647" w14:textId="0B6C46F3" w:rsidR="00BA21FD" w:rsidRPr="00BA21FD" w:rsidRDefault="00BA21FD" w:rsidP="00BA21FD">
      <w:pPr>
        <w:pStyle w:val="SingleTxtGA"/>
        <w:rPr>
          <w:rtl/>
        </w:rPr>
      </w:pPr>
      <w:r w:rsidRPr="002B2700">
        <w:rPr>
          <w:szCs w:val="20"/>
          <w:rtl/>
        </w:rPr>
        <w:t>191</w:t>
      </w:r>
      <w:r w:rsidRPr="00BA21FD">
        <w:rPr>
          <w:rtl/>
        </w:rPr>
        <w:t>-</w:t>
      </w:r>
      <w:r w:rsidRPr="00BA21FD">
        <w:rPr>
          <w:rtl/>
        </w:rPr>
        <w:tab/>
        <w:t xml:space="preserve">وفي إطار الامتثال للالتزامات الناجمة عن هذه الصكوك، </w:t>
      </w:r>
      <w:r w:rsidRPr="00BA21FD">
        <w:rPr>
          <w:rFonts w:hint="cs"/>
          <w:rtl/>
        </w:rPr>
        <w:t>يستضيف</w:t>
      </w:r>
      <w:r w:rsidRPr="00BA21FD">
        <w:rPr>
          <w:rtl/>
        </w:rPr>
        <w:t xml:space="preserve"> بلدنا ما يقارب </w:t>
      </w:r>
      <w:r w:rsidRPr="002B2700">
        <w:rPr>
          <w:szCs w:val="20"/>
          <w:rtl/>
        </w:rPr>
        <w:t>000</w:t>
      </w:r>
      <w:r w:rsidRPr="00BA21FD">
        <w:rPr>
          <w:rtl/>
        </w:rPr>
        <w:t> </w:t>
      </w:r>
      <w:r w:rsidRPr="002B2700">
        <w:rPr>
          <w:szCs w:val="20"/>
          <w:rtl/>
        </w:rPr>
        <w:t>50</w:t>
      </w:r>
      <w:r w:rsidRPr="00BA21FD">
        <w:rPr>
          <w:rtl/>
        </w:rPr>
        <w:t xml:space="preserve"> لاجئ مالي في </w:t>
      </w:r>
      <w:proofErr w:type="spellStart"/>
      <w:r w:rsidRPr="00BA21FD">
        <w:rPr>
          <w:rtl/>
        </w:rPr>
        <w:t>مبيرا</w:t>
      </w:r>
      <w:proofErr w:type="spellEnd"/>
      <w:r w:rsidRPr="00BA21FD">
        <w:rPr>
          <w:rtl/>
        </w:rPr>
        <w:t xml:space="preserve"> </w:t>
      </w:r>
      <w:proofErr w:type="spellStart"/>
      <w:r w:rsidRPr="00BA21FD">
        <w:rPr>
          <w:rtl/>
        </w:rPr>
        <w:t>و</w:t>
      </w:r>
      <w:r w:rsidRPr="002B2700">
        <w:rPr>
          <w:szCs w:val="20"/>
          <w:rtl/>
        </w:rPr>
        <w:t>512</w:t>
      </w:r>
      <w:proofErr w:type="spellEnd"/>
      <w:r w:rsidRPr="00BA21FD">
        <w:rPr>
          <w:rtl/>
        </w:rPr>
        <w:t xml:space="preserve"> </w:t>
      </w:r>
      <w:r w:rsidRPr="002B2700">
        <w:rPr>
          <w:szCs w:val="20"/>
          <w:rtl/>
        </w:rPr>
        <w:t>1</w:t>
      </w:r>
      <w:r w:rsidRPr="00BA21FD">
        <w:rPr>
          <w:rtl/>
        </w:rPr>
        <w:t xml:space="preserve"> لاجئا</w:t>
      </w:r>
      <w:r w:rsidR="00390274">
        <w:rPr>
          <w:rFonts w:hint="cs"/>
          <w:rtl/>
        </w:rPr>
        <w:t>ً</w:t>
      </w:r>
      <w:r w:rsidRPr="00BA21FD">
        <w:rPr>
          <w:rtl/>
        </w:rPr>
        <w:t xml:space="preserve"> حضريا</w:t>
      </w:r>
      <w:r w:rsidR="00390274">
        <w:rPr>
          <w:rFonts w:hint="cs"/>
          <w:rtl/>
        </w:rPr>
        <w:t>ً</w:t>
      </w:r>
      <w:r w:rsidRPr="00BA21FD">
        <w:rPr>
          <w:rtl/>
        </w:rPr>
        <w:t xml:space="preserve"> من أفريقيا الوسطى وسوريا وكوت ديفوار وجمهورية الكونغو الديمقراطية وغيرها ويوفر المساعدة والحماية لهم. </w:t>
      </w:r>
    </w:p>
    <w:p w14:paraId="081B10ED" w14:textId="53EA91E5" w:rsidR="00BA21FD" w:rsidRPr="00BA21FD" w:rsidRDefault="00BA21FD" w:rsidP="00BA21FD">
      <w:pPr>
        <w:pStyle w:val="SingleTxtGA"/>
        <w:rPr>
          <w:rtl/>
        </w:rPr>
      </w:pPr>
      <w:r w:rsidRPr="002B2700">
        <w:rPr>
          <w:szCs w:val="20"/>
          <w:rtl/>
        </w:rPr>
        <w:t>192</w:t>
      </w:r>
      <w:r w:rsidRPr="00BA21FD">
        <w:rPr>
          <w:rtl/>
        </w:rPr>
        <w:t>-</w:t>
      </w:r>
      <w:r w:rsidRPr="00BA21FD">
        <w:rPr>
          <w:rtl/>
        </w:rPr>
        <w:tab/>
        <w:t>ويبلغ عدد الاجانب المسجلين رسميا</w:t>
      </w:r>
      <w:r w:rsidR="00390274">
        <w:rPr>
          <w:rFonts w:hint="cs"/>
          <w:rtl/>
        </w:rPr>
        <w:t>ً</w:t>
      </w:r>
      <w:r w:rsidRPr="00BA21FD">
        <w:rPr>
          <w:rtl/>
        </w:rPr>
        <w:t xml:space="preserve"> </w:t>
      </w:r>
      <w:r w:rsidRPr="002B2700">
        <w:rPr>
          <w:szCs w:val="20"/>
          <w:rtl/>
        </w:rPr>
        <w:t>000</w:t>
      </w:r>
      <w:r w:rsidRPr="00BA21FD">
        <w:rPr>
          <w:rtl/>
        </w:rPr>
        <w:t xml:space="preserve"> </w:t>
      </w:r>
      <w:r w:rsidRPr="002B2700">
        <w:rPr>
          <w:szCs w:val="20"/>
          <w:rtl/>
        </w:rPr>
        <w:t>130</w:t>
      </w:r>
      <w:r w:rsidRPr="00BA21FD">
        <w:rPr>
          <w:rtl/>
        </w:rPr>
        <w:t xml:space="preserve"> أجنبي. ويتمتع هؤلاء الأجانب بكامل حقوقهم </w:t>
      </w:r>
      <w:r w:rsidRPr="00BA21FD">
        <w:rPr>
          <w:rFonts w:hint="cs"/>
          <w:rtl/>
        </w:rPr>
        <w:t xml:space="preserve">كما يستفيدون من </w:t>
      </w:r>
      <w:r w:rsidRPr="00BA21FD">
        <w:rPr>
          <w:rtl/>
        </w:rPr>
        <w:t xml:space="preserve">المشاريع التي بادرت إليها الحكومة، بالتعاون مع برنامج الأغذية العالمي، </w:t>
      </w:r>
      <w:r w:rsidRPr="00BA21FD">
        <w:rPr>
          <w:rtl/>
        </w:rPr>
        <w:lastRenderedPageBreak/>
        <w:t>لمساعدة المهاجرين الذين يواجهون صعوبات ودعم رعاية أطفالهم من خلال توفير</w:t>
      </w:r>
      <w:r w:rsidRPr="00BA21FD">
        <w:rPr>
          <w:rFonts w:hint="cs"/>
          <w:rtl/>
        </w:rPr>
        <w:t xml:space="preserve"> </w:t>
      </w:r>
      <w:r w:rsidRPr="00BA21FD">
        <w:rPr>
          <w:rtl/>
        </w:rPr>
        <w:t>فرص الحصول على الخدمات العامة في مجالي التعليم والصحة.</w:t>
      </w:r>
    </w:p>
    <w:p w14:paraId="1165113E" w14:textId="77777777" w:rsidR="00BA21FD" w:rsidRPr="00BA21FD" w:rsidRDefault="00BA21FD" w:rsidP="00BA21FD">
      <w:pPr>
        <w:pStyle w:val="SingleTxtGA"/>
        <w:rPr>
          <w:rtl/>
        </w:rPr>
      </w:pPr>
      <w:r w:rsidRPr="002B2700">
        <w:rPr>
          <w:szCs w:val="20"/>
          <w:rtl/>
        </w:rPr>
        <w:t>193</w:t>
      </w:r>
      <w:r w:rsidRPr="00BA21FD">
        <w:rPr>
          <w:rtl/>
        </w:rPr>
        <w:t>-</w:t>
      </w:r>
      <w:r w:rsidRPr="00BA21FD">
        <w:rPr>
          <w:rtl/>
        </w:rPr>
        <w:tab/>
      </w:r>
      <w:r w:rsidRPr="00BA21FD">
        <w:rPr>
          <w:rFonts w:hint="cs"/>
          <w:rtl/>
        </w:rPr>
        <w:t xml:space="preserve">وينكب </w:t>
      </w:r>
      <w:r w:rsidRPr="00BA21FD">
        <w:rPr>
          <w:rtl/>
        </w:rPr>
        <w:t xml:space="preserve">البلد </w:t>
      </w:r>
      <w:r w:rsidRPr="00BA21FD">
        <w:rPr>
          <w:rFonts w:hint="cs"/>
          <w:rtl/>
        </w:rPr>
        <w:t>على سن</w:t>
      </w:r>
      <w:r w:rsidRPr="00BA21FD">
        <w:rPr>
          <w:rtl/>
        </w:rPr>
        <w:t xml:space="preserve"> قانون للجوء تم صوغه بدعم من مفوضية الأمم المتحدة لشؤون اللاجئين. وقد وافقت مختلف الإدارات والجهات الفاعلة المعنية على مسودة مشروع القانون. وسوف يتم </w:t>
      </w:r>
      <w:r w:rsidRPr="00BA21FD">
        <w:rPr>
          <w:rFonts w:hint="cs"/>
          <w:rtl/>
        </w:rPr>
        <w:t>إخضاعه</w:t>
      </w:r>
      <w:r w:rsidRPr="00BA21FD">
        <w:rPr>
          <w:rtl/>
        </w:rPr>
        <w:t xml:space="preserve"> </w:t>
      </w:r>
      <w:r w:rsidRPr="00BA21FD">
        <w:rPr>
          <w:rFonts w:hint="cs"/>
          <w:rtl/>
        </w:rPr>
        <w:t>ل</w:t>
      </w:r>
      <w:r w:rsidRPr="00BA21FD">
        <w:rPr>
          <w:rtl/>
        </w:rPr>
        <w:t>إجراءات الاعتماد.</w:t>
      </w:r>
    </w:p>
    <w:p w14:paraId="6D533364" w14:textId="77777777" w:rsidR="00BA21FD" w:rsidRPr="00BA21FD" w:rsidRDefault="00BA21FD" w:rsidP="00BA21FD">
      <w:pPr>
        <w:pStyle w:val="SingleTxtGA"/>
        <w:rPr>
          <w:rtl/>
        </w:rPr>
      </w:pPr>
      <w:r w:rsidRPr="002B2700">
        <w:rPr>
          <w:szCs w:val="20"/>
          <w:rtl/>
        </w:rPr>
        <w:t>194</w:t>
      </w:r>
      <w:r w:rsidRPr="00BA21FD">
        <w:rPr>
          <w:rtl/>
        </w:rPr>
        <w:t>-</w:t>
      </w:r>
      <w:r w:rsidRPr="00BA21FD">
        <w:rPr>
          <w:rtl/>
        </w:rPr>
        <w:tab/>
        <w:t xml:space="preserve">وفي عام </w:t>
      </w:r>
      <w:r w:rsidRPr="002B2700">
        <w:rPr>
          <w:szCs w:val="20"/>
          <w:rtl/>
        </w:rPr>
        <w:t>2010</w:t>
      </w:r>
      <w:r w:rsidRPr="00BA21FD">
        <w:rPr>
          <w:rtl/>
        </w:rPr>
        <w:t>، وضعت السلطات العمومية استراتيجية وطنية لإدارة الهجرة، وهي ثمرة عملية تشاركية شملت الوزارات الرئيسية المعنية وشركاء التنمية ومنظمات المجتمع المدني. وقد أدى هذا المسعى إلى تملك عملية التصميم ونشر المعلومات على صعيدي الحكومة والمجتمع المدني. و</w:t>
      </w:r>
      <w:r w:rsidRPr="00BA21FD">
        <w:rPr>
          <w:rFonts w:hint="cs"/>
          <w:rtl/>
        </w:rPr>
        <w:t>ت</w:t>
      </w:r>
      <w:r w:rsidRPr="00BA21FD">
        <w:rPr>
          <w:rtl/>
        </w:rPr>
        <w:t xml:space="preserve">تمحور </w:t>
      </w:r>
      <w:r w:rsidRPr="00BA21FD">
        <w:rPr>
          <w:rFonts w:hint="cs"/>
          <w:rtl/>
        </w:rPr>
        <w:t xml:space="preserve">هذه الاستراتيجية </w:t>
      </w:r>
      <w:r w:rsidRPr="00BA21FD">
        <w:rPr>
          <w:rtl/>
        </w:rPr>
        <w:t>حول أربعة محاور رئيسية:</w:t>
      </w:r>
    </w:p>
    <w:p w14:paraId="2BE76230" w14:textId="6DACA359" w:rsidR="00BA21FD" w:rsidRPr="00BA21FD" w:rsidRDefault="00BA21FD" w:rsidP="001C3744">
      <w:pPr>
        <w:pStyle w:val="Bullet1GA"/>
        <w:bidi/>
        <w:rPr>
          <w:rtl/>
        </w:rPr>
      </w:pPr>
      <w:r w:rsidRPr="00BA21FD">
        <w:rPr>
          <w:rtl/>
        </w:rPr>
        <w:t>إطار إدارة وقياس الهجرة؛</w:t>
      </w:r>
    </w:p>
    <w:p w14:paraId="66AEA3C7" w14:textId="0870E881" w:rsidR="00BA21FD" w:rsidRPr="00BA21FD" w:rsidRDefault="00BA21FD" w:rsidP="001C3744">
      <w:pPr>
        <w:pStyle w:val="Bullet1GA"/>
        <w:bidi/>
        <w:rPr>
          <w:rtl/>
        </w:rPr>
      </w:pPr>
      <w:r w:rsidRPr="00BA21FD">
        <w:rPr>
          <w:rtl/>
        </w:rPr>
        <w:t>الهجرة والتنمية؛</w:t>
      </w:r>
    </w:p>
    <w:p w14:paraId="54CDE90D" w14:textId="4D562EB2" w:rsidR="00BA21FD" w:rsidRPr="00BA21FD" w:rsidRDefault="00BA21FD" w:rsidP="001C3744">
      <w:pPr>
        <w:pStyle w:val="Bullet1GA"/>
        <w:bidi/>
        <w:rPr>
          <w:rtl/>
        </w:rPr>
      </w:pPr>
      <w:r w:rsidRPr="00BA21FD">
        <w:rPr>
          <w:rtl/>
        </w:rPr>
        <w:t xml:space="preserve">تعزيز </w:t>
      </w:r>
      <w:r w:rsidRPr="00BA21FD">
        <w:rPr>
          <w:rFonts w:hint="cs"/>
          <w:rtl/>
        </w:rPr>
        <w:t>ال</w:t>
      </w:r>
      <w:r w:rsidRPr="00BA21FD">
        <w:rPr>
          <w:rtl/>
        </w:rPr>
        <w:t>حقوق الأساسية للعائدين والمهاجرين واللاجئين وطالبي اللجوء؛</w:t>
      </w:r>
    </w:p>
    <w:p w14:paraId="7A7276CE" w14:textId="026FE1FC" w:rsidR="00BA21FD" w:rsidRPr="00BA21FD" w:rsidRDefault="00BA21FD" w:rsidP="001C3744">
      <w:pPr>
        <w:pStyle w:val="Bullet1GA"/>
        <w:bidi/>
        <w:rPr>
          <w:rtl/>
        </w:rPr>
      </w:pPr>
      <w:r w:rsidRPr="00BA21FD">
        <w:rPr>
          <w:rtl/>
        </w:rPr>
        <w:t>التحكم في تدفقات الهجرة.</w:t>
      </w:r>
    </w:p>
    <w:p w14:paraId="1444A9EF" w14:textId="77777777" w:rsidR="00BA21FD" w:rsidRPr="00BA21FD" w:rsidRDefault="00BA21FD" w:rsidP="00BA21FD">
      <w:pPr>
        <w:pStyle w:val="SingleTxtGA"/>
        <w:rPr>
          <w:rtl/>
        </w:rPr>
      </w:pPr>
      <w:r w:rsidRPr="002B2700">
        <w:rPr>
          <w:szCs w:val="20"/>
          <w:rtl/>
        </w:rPr>
        <w:t>195</w:t>
      </w:r>
      <w:r w:rsidRPr="00BA21FD">
        <w:rPr>
          <w:rtl/>
        </w:rPr>
        <w:t>-</w:t>
      </w:r>
      <w:r w:rsidRPr="00BA21FD">
        <w:rPr>
          <w:rtl/>
        </w:rPr>
        <w:tab/>
        <w:t xml:space="preserve">وقد أتاحت هذه الاستراتيجية اعتماد نظرة شاملة ومتوازنة لظاهرة الهجرة. </w:t>
      </w:r>
    </w:p>
    <w:p w14:paraId="2937FB49" w14:textId="77777777" w:rsidR="00BA21FD" w:rsidRPr="00BA21FD" w:rsidRDefault="00BA21FD" w:rsidP="00BA21FD">
      <w:pPr>
        <w:pStyle w:val="SingleTxtGA"/>
        <w:rPr>
          <w:rtl/>
        </w:rPr>
      </w:pPr>
      <w:r w:rsidRPr="002B2700">
        <w:rPr>
          <w:szCs w:val="20"/>
          <w:rtl/>
        </w:rPr>
        <w:t>196</w:t>
      </w:r>
      <w:r w:rsidRPr="00BA21FD">
        <w:rPr>
          <w:rtl/>
        </w:rPr>
        <w:t>-</w:t>
      </w:r>
      <w:r w:rsidRPr="00BA21FD">
        <w:rPr>
          <w:rtl/>
        </w:rPr>
        <w:tab/>
        <w:t>وهكذا ساهمت في:</w:t>
      </w:r>
    </w:p>
    <w:p w14:paraId="63AFE19B" w14:textId="5D660BD1" w:rsidR="00BA21FD" w:rsidRPr="00BA21FD" w:rsidRDefault="00BA21FD" w:rsidP="001C3744">
      <w:pPr>
        <w:pStyle w:val="Bullet1GA"/>
        <w:bidi/>
        <w:rPr>
          <w:rtl/>
        </w:rPr>
      </w:pPr>
      <w:r w:rsidRPr="00BA21FD">
        <w:rPr>
          <w:rtl/>
        </w:rPr>
        <w:t>تمكين السلطات من أن تكون لها نظرة عامة على ظاهرة الهجرة من خلال الحوار المستمر بين جميع الجهات الفاعلة عن طريق اللجنة الوطنية لإدارة الهجرة؛</w:t>
      </w:r>
    </w:p>
    <w:p w14:paraId="6D6ED916" w14:textId="6A5F4128" w:rsidR="00BA21FD" w:rsidRPr="007E0FFE" w:rsidRDefault="00BA21FD" w:rsidP="001C3744">
      <w:pPr>
        <w:pStyle w:val="Bullet1GA"/>
        <w:bidi/>
        <w:rPr>
          <w:spacing w:val="-2"/>
          <w:rtl/>
        </w:rPr>
      </w:pPr>
      <w:r w:rsidRPr="007E0FFE">
        <w:rPr>
          <w:spacing w:val="-2"/>
          <w:rtl/>
        </w:rPr>
        <w:t>تمكين السلطات من أدوات اتخاذ القرارات من أجل تنفيذ سياسات الهجرة الخاصة بها؛</w:t>
      </w:r>
    </w:p>
    <w:p w14:paraId="508B22C4" w14:textId="155A1D36" w:rsidR="00BA21FD" w:rsidRPr="00BA21FD" w:rsidRDefault="00BA21FD" w:rsidP="001C3744">
      <w:pPr>
        <w:pStyle w:val="Bullet1GA"/>
        <w:bidi/>
        <w:rPr>
          <w:rtl/>
        </w:rPr>
      </w:pPr>
      <w:r w:rsidRPr="00BA21FD">
        <w:rPr>
          <w:rtl/>
        </w:rPr>
        <w:t>مراعاة الهجرة في تنمية البلد؛</w:t>
      </w:r>
    </w:p>
    <w:p w14:paraId="04C1AA20" w14:textId="763D4AA3" w:rsidR="00BA21FD" w:rsidRPr="00BA21FD" w:rsidRDefault="00BA21FD" w:rsidP="001C3744">
      <w:pPr>
        <w:pStyle w:val="Bullet1GA"/>
        <w:bidi/>
        <w:rPr>
          <w:rtl/>
        </w:rPr>
      </w:pPr>
      <w:r w:rsidRPr="00BA21FD">
        <w:rPr>
          <w:rtl/>
        </w:rPr>
        <w:t>حماية المهاجرين واللاجئين وفقاً لالتزامات البلد؛</w:t>
      </w:r>
    </w:p>
    <w:p w14:paraId="14A836D7" w14:textId="50E9B619" w:rsidR="00BA21FD" w:rsidRPr="00BA21FD" w:rsidRDefault="00BA21FD" w:rsidP="001C3744">
      <w:pPr>
        <w:pStyle w:val="Bullet1GA"/>
        <w:bidi/>
        <w:rPr>
          <w:rtl/>
        </w:rPr>
      </w:pPr>
      <w:r w:rsidRPr="00BA21FD">
        <w:rPr>
          <w:rtl/>
        </w:rPr>
        <w:t xml:space="preserve">مراقبة </w:t>
      </w:r>
      <w:r w:rsidRPr="00BA21FD">
        <w:rPr>
          <w:rFonts w:hint="cs"/>
          <w:rtl/>
        </w:rPr>
        <w:t>الوافدين والمغادرين</w:t>
      </w:r>
      <w:r w:rsidRPr="00BA21FD">
        <w:rPr>
          <w:rtl/>
        </w:rPr>
        <w:t xml:space="preserve"> في احترام للاتفاقات الثنائية والمتعددة الأطراف الموقعة.</w:t>
      </w:r>
    </w:p>
    <w:p w14:paraId="144C85D6" w14:textId="77777777" w:rsidR="00BA21FD" w:rsidRPr="00BA21FD" w:rsidRDefault="00BA21FD" w:rsidP="00BA21FD">
      <w:pPr>
        <w:pStyle w:val="SingleTxtGA"/>
        <w:rPr>
          <w:rtl/>
        </w:rPr>
      </w:pPr>
      <w:r w:rsidRPr="002B2700">
        <w:rPr>
          <w:szCs w:val="20"/>
          <w:rtl/>
        </w:rPr>
        <w:t>197</w:t>
      </w:r>
      <w:r w:rsidRPr="00BA21FD">
        <w:rPr>
          <w:rtl/>
        </w:rPr>
        <w:t>-</w:t>
      </w:r>
      <w:r w:rsidRPr="00BA21FD">
        <w:rPr>
          <w:rtl/>
        </w:rPr>
        <w:tab/>
        <w:t xml:space="preserve">ويكفل المرسوم رقم </w:t>
      </w:r>
      <w:r w:rsidRPr="002B2700">
        <w:rPr>
          <w:szCs w:val="20"/>
          <w:rtl/>
        </w:rPr>
        <w:t>64</w:t>
      </w:r>
      <w:r w:rsidRPr="00BA21FD">
        <w:rPr>
          <w:rtl/>
        </w:rPr>
        <w:t>-</w:t>
      </w:r>
      <w:r w:rsidRPr="002B2700">
        <w:rPr>
          <w:szCs w:val="20"/>
          <w:rtl/>
        </w:rPr>
        <w:t>169</w:t>
      </w:r>
      <w:r w:rsidRPr="00BA21FD">
        <w:rPr>
          <w:rtl/>
        </w:rPr>
        <w:t xml:space="preserve"> الصادر بتاريخ </w:t>
      </w:r>
      <w:r w:rsidRPr="002B2700">
        <w:rPr>
          <w:szCs w:val="20"/>
          <w:rtl/>
        </w:rPr>
        <w:t>15</w:t>
      </w:r>
      <w:r w:rsidRPr="00BA21FD">
        <w:rPr>
          <w:rtl/>
        </w:rPr>
        <w:t xml:space="preserve"> كانون الأول/ديسمبر </w:t>
      </w:r>
      <w:r w:rsidRPr="002B2700">
        <w:rPr>
          <w:szCs w:val="20"/>
          <w:rtl/>
        </w:rPr>
        <w:t>1964</w:t>
      </w:r>
      <w:r w:rsidRPr="00BA21FD">
        <w:rPr>
          <w:rtl/>
        </w:rPr>
        <w:t xml:space="preserve"> للعمال المهاجرين حقوقهم السياسية والاقتصادية ويراعي الاتفاقات الثنائية ودون الإقليمية والدولية. ولا يتضمن أية أحكام تمييزية. </w:t>
      </w:r>
    </w:p>
    <w:p w14:paraId="56B73144" w14:textId="4621B63E" w:rsidR="00BA21FD" w:rsidRPr="00525C51" w:rsidRDefault="00BA21FD" w:rsidP="00BA21FD">
      <w:pPr>
        <w:pStyle w:val="SingleTxtGA"/>
        <w:rPr>
          <w:spacing w:val="-2"/>
          <w:rtl/>
        </w:rPr>
      </w:pPr>
      <w:r w:rsidRPr="00525C51">
        <w:rPr>
          <w:spacing w:val="-2"/>
          <w:szCs w:val="20"/>
          <w:rtl/>
        </w:rPr>
        <w:t>198</w:t>
      </w:r>
      <w:r w:rsidRPr="00525C51">
        <w:rPr>
          <w:spacing w:val="-2"/>
          <w:rtl/>
        </w:rPr>
        <w:t>-</w:t>
      </w:r>
      <w:r w:rsidRPr="00525C51">
        <w:rPr>
          <w:spacing w:val="-2"/>
          <w:rtl/>
        </w:rPr>
        <w:tab/>
        <w:t>ويخضع المهاجرون الراغبون في العمل في موريتانيا لنظام الاتفاقية الجماعية ومدونة الشغل اللذين يساويا</w:t>
      </w:r>
      <w:r w:rsidRPr="00525C51">
        <w:rPr>
          <w:rFonts w:hint="cs"/>
          <w:spacing w:val="-2"/>
          <w:rtl/>
        </w:rPr>
        <w:t>ن</w:t>
      </w:r>
      <w:r w:rsidRPr="00525C51">
        <w:rPr>
          <w:spacing w:val="-2"/>
          <w:rtl/>
        </w:rPr>
        <w:t xml:space="preserve"> بينهم وبين العمال الوطنيين. ويحدد المرسوم رقم </w:t>
      </w:r>
      <w:r w:rsidRPr="00525C51">
        <w:rPr>
          <w:spacing w:val="-2"/>
          <w:szCs w:val="20"/>
          <w:rtl/>
        </w:rPr>
        <w:t>2009</w:t>
      </w:r>
      <w:r w:rsidRPr="00525C51">
        <w:rPr>
          <w:spacing w:val="-2"/>
          <w:rtl/>
        </w:rPr>
        <w:t>-</w:t>
      </w:r>
      <w:r w:rsidRPr="00525C51">
        <w:rPr>
          <w:spacing w:val="-2"/>
          <w:szCs w:val="20"/>
          <w:rtl/>
        </w:rPr>
        <w:t>224</w:t>
      </w:r>
      <w:r w:rsidRPr="00525C51">
        <w:rPr>
          <w:spacing w:val="-2"/>
          <w:rtl/>
        </w:rPr>
        <w:t xml:space="preserve"> الصادر بتاريخ </w:t>
      </w:r>
      <w:r w:rsidRPr="00525C51">
        <w:rPr>
          <w:spacing w:val="-2"/>
          <w:szCs w:val="20"/>
          <w:rtl/>
        </w:rPr>
        <w:t>29</w:t>
      </w:r>
      <w:r w:rsidRPr="00525C51">
        <w:rPr>
          <w:spacing w:val="-2"/>
          <w:rtl/>
        </w:rPr>
        <w:t xml:space="preserve"> تشرين الأول/</w:t>
      </w:r>
      <w:r w:rsidR="00525C51">
        <w:rPr>
          <w:rFonts w:hint="cs"/>
          <w:spacing w:val="-2"/>
          <w:rtl/>
        </w:rPr>
        <w:t xml:space="preserve"> </w:t>
      </w:r>
      <w:r w:rsidRPr="00525C51">
        <w:rPr>
          <w:spacing w:val="-2"/>
          <w:rtl/>
        </w:rPr>
        <w:t xml:space="preserve">أكتوبر </w:t>
      </w:r>
      <w:r w:rsidRPr="00525C51">
        <w:rPr>
          <w:spacing w:val="-2"/>
          <w:szCs w:val="20"/>
          <w:rtl/>
        </w:rPr>
        <w:t>2009</w:t>
      </w:r>
      <w:r w:rsidRPr="00525C51">
        <w:rPr>
          <w:spacing w:val="-2"/>
          <w:rtl/>
        </w:rPr>
        <w:t xml:space="preserve"> شروط عمل العمال الأجانب والمؤسسات التي تمنح للعمال الأجانب رخصة عمل.</w:t>
      </w:r>
    </w:p>
    <w:p w14:paraId="4CE9E554" w14:textId="77777777" w:rsidR="00BA21FD" w:rsidRPr="00BA21FD" w:rsidRDefault="00BA21FD" w:rsidP="001C3744">
      <w:pPr>
        <w:pStyle w:val="H4GA"/>
        <w:rPr>
          <w:rtl/>
        </w:rPr>
      </w:pPr>
      <w:r w:rsidRPr="00BA21FD">
        <w:rPr>
          <w:rtl/>
        </w:rPr>
        <w:tab/>
      </w:r>
      <w:r w:rsidRPr="00BA21FD">
        <w:rPr>
          <w:rtl/>
        </w:rPr>
        <w:tab/>
        <w:t xml:space="preserve">تشريع قمع الاتجار بالبشر </w:t>
      </w:r>
    </w:p>
    <w:p w14:paraId="440FA95F" w14:textId="77777777" w:rsidR="00BA21FD" w:rsidRPr="00BA21FD" w:rsidRDefault="00BA21FD" w:rsidP="00BA21FD">
      <w:pPr>
        <w:pStyle w:val="SingleTxtGA"/>
        <w:rPr>
          <w:rtl/>
        </w:rPr>
      </w:pPr>
      <w:r w:rsidRPr="002B2700">
        <w:rPr>
          <w:szCs w:val="20"/>
          <w:rtl/>
        </w:rPr>
        <w:t>199</w:t>
      </w:r>
      <w:r w:rsidRPr="00BA21FD">
        <w:rPr>
          <w:rtl/>
        </w:rPr>
        <w:t>-</w:t>
      </w:r>
      <w:r w:rsidRPr="00BA21FD">
        <w:rPr>
          <w:rtl/>
        </w:rPr>
        <w:tab/>
        <w:t xml:space="preserve">جعل القانون رقم </w:t>
      </w:r>
      <w:r w:rsidRPr="002B2700">
        <w:rPr>
          <w:szCs w:val="20"/>
          <w:rtl/>
        </w:rPr>
        <w:t>2003</w:t>
      </w:r>
      <w:r w:rsidRPr="00BA21FD">
        <w:rPr>
          <w:rtl/>
        </w:rPr>
        <w:t>-</w:t>
      </w:r>
      <w:r w:rsidRPr="002B2700">
        <w:rPr>
          <w:szCs w:val="20"/>
          <w:rtl/>
        </w:rPr>
        <w:t>025</w:t>
      </w:r>
      <w:r w:rsidRPr="00BA21FD">
        <w:rPr>
          <w:rtl/>
        </w:rPr>
        <w:t xml:space="preserve">، الصادر بتاريخ </w:t>
      </w:r>
      <w:r w:rsidRPr="002B2700">
        <w:rPr>
          <w:szCs w:val="20"/>
          <w:rtl/>
        </w:rPr>
        <w:t>17</w:t>
      </w:r>
      <w:r w:rsidRPr="00BA21FD">
        <w:rPr>
          <w:rtl/>
        </w:rPr>
        <w:t xml:space="preserve"> تموز/يوليه </w:t>
      </w:r>
      <w:r w:rsidRPr="002B2700">
        <w:rPr>
          <w:szCs w:val="20"/>
          <w:rtl/>
        </w:rPr>
        <w:t>2003</w:t>
      </w:r>
      <w:r w:rsidRPr="00BA21FD">
        <w:rPr>
          <w:rtl/>
        </w:rPr>
        <w:t>، من الاتجار بالبشر جريمة خطيرة. وهذه الجريمة المصنفة في عداد الأفعال الإجرامية، تدخل في اختصاص المحاكم الجنائية وتخضع لقواعد الشكل التي ينص عليها قانون الإجراءات الجنائية فيما يتعلق بتحريك الدعوى العمومية والتحقيق والمحاكمة.</w:t>
      </w:r>
    </w:p>
    <w:p w14:paraId="27E183E5" w14:textId="3346F92B" w:rsidR="00BA21FD" w:rsidRPr="00BA21FD" w:rsidRDefault="00BA21FD" w:rsidP="00BA21FD">
      <w:pPr>
        <w:pStyle w:val="SingleTxtGA"/>
        <w:rPr>
          <w:rtl/>
        </w:rPr>
      </w:pPr>
      <w:r w:rsidRPr="002B2700">
        <w:rPr>
          <w:szCs w:val="20"/>
          <w:rtl/>
        </w:rPr>
        <w:lastRenderedPageBreak/>
        <w:t>200</w:t>
      </w:r>
      <w:r w:rsidRPr="00BA21FD">
        <w:rPr>
          <w:rtl/>
        </w:rPr>
        <w:t>-</w:t>
      </w:r>
      <w:r w:rsidRPr="00BA21FD">
        <w:rPr>
          <w:rtl/>
        </w:rPr>
        <w:tab/>
        <w:t>وتجري حاليا</w:t>
      </w:r>
      <w:r w:rsidR="00390274">
        <w:rPr>
          <w:rFonts w:hint="cs"/>
          <w:rtl/>
        </w:rPr>
        <w:t>ً</w:t>
      </w:r>
      <w:r w:rsidRPr="00BA21FD">
        <w:rPr>
          <w:rtl/>
        </w:rPr>
        <w:t xml:space="preserve"> عملية مراجعة القانون رقم </w:t>
      </w:r>
      <w:r w:rsidRPr="002B2700">
        <w:rPr>
          <w:szCs w:val="20"/>
          <w:rtl/>
        </w:rPr>
        <w:t>2005</w:t>
      </w:r>
      <w:r w:rsidRPr="00BA21FD">
        <w:rPr>
          <w:rtl/>
        </w:rPr>
        <w:t>-</w:t>
      </w:r>
      <w:r w:rsidRPr="002B2700">
        <w:rPr>
          <w:szCs w:val="20"/>
          <w:rtl/>
        </w:rPr>
        <w:t>023</w:t>
      </w:r>
      <w:r w:rsidRPr="00BA21FD">
        <w:rPr>
          <w:rtl/>
        </w:rPr>
        <w:t xml:space="preserve"> المتعلق بقمع الاتجار بالبشر والقانون رقم</w:t>
      </w:r>
      <w:r w:rsidR="00525C51">
        <w:rPr>
          <w:rFonts w:hint="cs"/>
          <w:rtl/>
        </w:rPr>
        <w:t> </w:t>
      </w:r>
      <w:r w:rsidRPr="002B2700">
        <w:rPr>
          <w:szCs w:val="20"/>
          <w:rtl/>
        </w:rPr>
        <w:t>2010</w:t>
      </w:r>
      <w:r w:rsidRPr="00BA21FD">
        <w:rPr>
          <w:rtl/>
        </w:rPr>
        <w:t>-</w:t>
      </w:r>
      <w:r w:rsidRPr="002B2700">
        <w:rPr>
          <w:szCs w:val="20"/>
          <w:rtl/>
        </w:rPr>
        <w:t>021</w:t>
      </w:r>
      <w:r w:rsidRPr="00BA21FD">
        <w:rPr>
          <w:rtl/>
        </w:rPr>
        <w:t xml:space="preserve"> المتعلق بمكافحة تهريب المهاجرين غير الشرعيين. وقد وافق مجلس الوزراء على </w:t>
      </w:r>
      <w:r w:rsidRPr="00BA21FD">
        <w:rPr>
          <w:rFonts w:hint="cs"/>
          <w:rtl/>
        </w:rPr>
        <w:t>مشروعي</w:t>
      </w:r>
      <w:r w:rsidRPr="00BA21FD">
        <w:rPr>
          <w:rtl/>
        </w:rPr>
        <w:t xml:space="preserve"> القان</w:t>
      </w:r>
      <w:r w:rsidRPr="00BA21FD">
        <w:rPr>
          <w:rFonts w:hint="cs"/>
          <w:rtl/>
        </w:rPr>
        <w:t>ونين ذوي</w:t>
      </w:r>
      <w:r w:rsidRPr="00BA21FD">
        <w:rPr>
          <w:rtl/>
        </w:rPr>
        <w:t xml:space="preserve"> الصلة وه</w:t>
      </w:r>
      <w:r w:rsidRPr="00BA21FD">
        <w:rPr>
          <w:rFonts w:hint="cs"/>
          <w:rtl/>
        </w:rPr>
        <w:t>ما</w:t>
      </w:r>
      <w:r w:rsidRPr="00BA21FD">
        <w:rPr>
          <w:rtl/>
        </w:rPr>
        <w:t xml:space="preserve"> في طور الاعتماد لدى البرلمان. </w:t>
      </w:r>
    </w:p>
    <w:p w14:paraId="03710014" w14:textId="4885BF72" w:rsidR="00BA21FD" w:rsidRPr="00BA21FD" w:rsidRDefault="001C3744" w:rsidP="001C3744">
      <w:pPr>
        <w:pStyle w:val="H23GA"/>
        <w:rPr>
          <w:rFonts w:hint="eastAsia"/>
          <w:rtl/>
        </w:rPr>
      </w:pPr>
      <w:r>
        <w:rPr>
          <w:rtl/>
        </w:rPr>
        <w:tab/>
      </w:r>
      <w:r w:rsidRPr="00A12537">
        <w:rPr>
          <w:rFonts w:ascii="Times New Roman" w:hAnsi="Times New Roman"/>
          <w:b w:val="0"/>
          <w:bCs w:val="0"/>
          <w:rtl/>
        </w:rPr>
        <w:tab/>
      </w:r>
      <w:r w:rsidR="00BA21FD" w:rsidRPr="00A12537">
        <w:rPr>
          <w:rFonts w:ascii="Times New Roman" w:hAnsi="Times New Roman"/>
          <w:b w:val="0"/>
          <w:bCs w:val="0"/>
          <w:rtl/>
        </w:rPr>
        <w:t xml:space="preserve">الجدول </w:t>
      </w:r>
      <w:r w:rsidR="00BA21FD" w:rsidRPr="00A12537">
        <w:rPr>
          <w:rFonts w:ascii="Times New Roman" w:hAnsi="Times New Roman"/>
          <w:b w:val="0"/>
          <w:bCs w:val="0"/>
          <w:szCs w:val="20"/>
          <w:rtl/>
        </w:rPr>
        <w:t>11</w:t>
      </w:r>
      <w:r w:rsidRPr="00A12537">
        <w:rPr>
          <w:rFonts w:ascii="Times New Roman" w:hAnsi="Times New Roman"/>
          <w:b w:val="0"/>
          <w:bCs w:val="0"/>
          <w:rtl/>
        </w:rPr>
        <w:tab/>
      </w:r>
      <w:r w:rsidRPr="00A12537">
        <w:rPr>
          <w:rFonts w:ascii="Times New Roman" w:hAnsi="Times New Roman"/>
          <w:b w:val="0"/>
          <w:bCs w:val="0"/>
          <w:rtl/>
        </w:rPr>
        <w:br/>
      </w:r>
      <w:r w:rsidR="00BA21FD" w:rsidRPr="00BA21FD">
        <w:rPr>
          <w:rtl/>
        </w:rPr>
        <w:t>عدد حالات الاتجار المبلغ عنها</w:t>
      </w:r>
    </w:p>
    <w:tbl>
      <w:tblPr>
        <w:tblStyle w:val="TABLEA"/>
        <w:bidiVisual/>
        <w:tblW w:w="7258" w:type="dxa"/>
        <w:jc w:val="left"/>
        <w:tblInd w:w="1247" w:type="dxa"/>
        <w:tblLayout w:type="fixed"/>
        <w:tblLook w:val="04E0" w:firstRow="1" w:lastRow="1" w:firstColumn="1" w:lastColumn="0" w:noHBand="0" w:noVBand="1"/>
      </w:tblPr>
      <w:tblGrid>
        <w:gridCol w:w="629"/>
        <w:gridCol w:w="630"/>
        <w:gridCol w:w="644"/>
        <w:gridCol w:w="629"/>
        <w:gridCol w:w="630"/>
        <w:gridCol w:w="644"/>
        <w:gridCol w:w="630"/>
        <w:gridCol w:w="630"/>
        <w:gridCol w:w="630"/>
        <w:gridCol w:w="1562"/>
      </w:tblGrid>
      <w:tr w:rsidR="00525C51" w:rsidRPr="00525C51" w14:paraId="387B1306" w14:textId="77777777" w:rsidTr="00525C51">
        <w:trPr>
          <w:cnfStyle w:val="100000000000" w:firstRow="1" w:lastRow="0" w:firstColumn="0" w:lastColumn="0" w:oddVBand="0" w:evenVBand="0" w:oddHBand="0" w:evenHBand="0" w:firstRowFirstColumn="0" w:firstRowLastColumn="0" w:lastRowFirstColumn="0" w:lastRowLastColumn="0"/>
          <w:jc w:val="left"/>
        </w:trPr>
        <w:tc>
          <w:tcPr>
            <w:tcW w:w="1903" w:type="dxa"/>
            <w:gridSpan w:val="3"/>
            <w:tcBorders>
              <w:bottom w:val="single" w:sz="4" w:space="0" w:color="auto"/>
            </w:tcBorders>
          </w:tcPr>
          <w:p w14:paraId="211CAB7A" w14:textId="77777777" w:rsidR="00525C51" w:rsidRPr="00525C51" w:rsidRDefault="00525C51" w:rsidP="00525C51">
            <w:pPr>
              <w:pStyle w:val="SingleTxtGA"/>
              <w:spacing w:before="40" w:after="40" w:line="280" w:lineRule="exact"/>
              <w:ind w:left="113" w:right="113"/>
              <w:rPr>
                <w:i/>
                <w:iCs/>
                <w:sz w:val="18"/>
                <w:szCs w:val="26"/>
              </w:rPr>
            </w:pPr>
            <w:r w:rsidRPr="00525C51">
              <w:rPr>
                <w:i/>
                <w:iCs/>
                <w:sz w:val="18"/>
                <w:szCs w:val="26"/>
                <w:rtl/>
              </w:rPr>
              <w:t>عدد الشكاوى</w:t>
            </w:r>
          </w:p>
        </w:tc>
        <w:tc>
          <w:tcPr>
            <w:tcW w:w="1903" w:type="dxa"/>
            <w:gridSpan w:val="3"/>
            <w:tcBorders>
              <w:bottom w:val="single" w:sz="4" w:space="0" w:color="auto"/>
            </w:tcBorders>
          </w:tcPr>
          <w:p w14:paraId="63EB213D" w14:textId="77777777" w:rsidR="00525C51" w:rsidRPr="00525C51" w:rsidRDefault="00525C51" w:rsidP="00525C51">
            <w:pPr>
              <w:pStyle w:val="SingleTxtGA"/>
              <w:spacing w:before="40" w:after="40" w:line="280" w:lineRule="exact"/>
              <w:ind w:left="113" w:right="113"/>
              <w:rPr>
                <w:i/>
                <w:iCs/>
                <w:sz w:val="18"/>
                <w:szCs w:val="26"/>
              </w:rPr>
            </w:pPr>
            <w:r w:rsidRPr="00525C51">
              <w:rPr>
                <w:i/>
                <w:iCs/>
                <w:sz w:val="18"/>
                <w:szCs w:val="26"/>
                <w:rtl/>
              </w:rPr>
              <w:t>عدد الملاحقات الجنائية</w:t>
            </w:r>
          </w:p>
        </w:tc>
        <w:tc>
          <w:tcPr>
            <w:tcW w:w="1890" w:type="dxa"/>
            <w:gridSpan w:val="3"/>
            <w:tcBorders>
              <w:bottom w:val="single" w:sz="4" w:space="0" w:color="auto"/>
            </w:tcBorders>
          </w:tcPr>
          <w:p w14:paraId="4E670AA9" w14:textId="77777777" w:rsidR="00525C51" w:rsidRPr="00525C51" w:rsidRDefault="00525C51" w:rsidP="00525C51">
            <w:pPr>
              <w:pStyle w:val="SingleTxtGA"/>
              <w:spacing w:before="40" w:after="40" w:line="280" w:lineRule="exact"/>
              <w:ind w:left="113" w:right="113"/>
              <w:rPr>
                <w:i/>
                <w:iCs/>
                <w:sz w:val="18"/>
                <w:szCs w:val="26"/>
              </w:rPr>
            </w:pPr>
            <w:r w:rsidRPr="00525C51">
              <w:rPr>
                <w:i/>
                <w:iCs/>
                <w:sz w:val="18"/>
                <w:szCs w:val="26"/>
                <w:rtl/>
              </w:rPr>
              <w:t>عدد القضايا المحكومة</w:t>
            </w:r>
          </w:p>
        </w:tc>
        <w:tc>
          <w:tcPr>
            <w:tcW w:w="1562" w:type="dxa"/>
            <w:vMerge w:val="restart"/>
            <w:vAlign w:val="center"/>
          </w:tcPr>
          <w:p w14:paraId="6210C5A4" w14:textId="77777777" w:rsidR="00525C51" w:rsidRPr="00525C51" w:rsidRDefault="00525C51" w:rsidP="00525C51">
            <w:pPr>
              <w:pStyle w:val="SingleTxtGA"/>
              <w:spacing w:before="40" w:after="40" w:line="280" w:lineRule="exact"/>
              <w:ind w:left="113" w:right="113"/>
              <w:jc w:val="left"/>
              <w:rPr>
                <w:i/>
                <w:iCs/>
                <w:sz w:val="18"/>
                <w:szCs w:val="26"/>
              </w:rPr>
            </w:pPr>
            <w:r w:rsidRPr="00525C51">
              <w:rPr>
                <w:i/>
                <w:iCs/>
                <w:sz w:val="18"/>
                <w:szCs w:val="26"/>
                <w:rtl/>
              </w:rPr>
              <w:t>العقوبات المحكوم بها</w:t>
            </w:r>
          </w:p>
        </w:tc>
      </w:tr>
      <w:tr w:rsidR="00525C51" w:rsidRPr="00525C51" w14:paraId="5DE7E28E" w14:textId="77777777" w:rsidTr="00525C51">
        <w:trPr>
          <w:jc w:val="left"/>
        </w:trPr>
        <w:tc>
          <w:tcPr>
            <w:tcW w:w="629" w:type="dxa"/>
            <w:tcBorders>
              <w:top w:val="single" w:sz="4" w:space="0" w:color="auto"/>
              <w:bottom w:val="single" w:sz="12" w:space="0" w:color="auto"/>
            </w:tcBorders>
          </w:tcPr>
          <w:p w14:paraId="5429960A" w14:textId="77777777" w:rsidR="00525C51" w:rsidRPr="00525C51" w:rsidRDefault="00525C51" w:rsidP="00525C51">
            <w:pPr>
              <w:pStyle w:val="SingleTxtGA"/>
              <w:spacing w:before="40" w:after="40" w:line="280" w:lineRule="exact"/>
              <w:ind w:left="113" w:right="113"/>
              <w:rPr>
                <w:i/>
                <w:iCs/>
                <w:sz w:val="12"/>
                <w:szCs w:val="20"/>
              </w:rPr>
            </w:pPr>
            <w:r w:rsidRPr="00525C51">
              <w:rPr>
                <w:i/>
                <w:iCs/>
                <w:sz w:val="12"/>
                <w:szCs w:val="20"/>
                <w:rtl/>
              </w:rPr>
              <w:t>2017</w:t>
            </w:r>
          </w:p>
        </w:tc>
        <w:tc>
          <w:tcPr>
            <w:tcW w:w="630" w:type="dxa"/>
            <w:tcBorders>
              <w:top w:val="single" w:sz="4" w:space="0" w:color="auto"/>
              <w:bottom w:val="single" w:sz="12" w:space="0" w:color="auto"/>
            </w:tcBorders>
          </w:tcPr>
          <w:p w14:paraId="5A6DDF0A" w14:textId="77777777" w:rsidR="00525C51" w:rsidRPr="00525C51" w:rsidRDefault="00525C51" w:rsidP="00525C51">
            <w:pPr>
              <w:pStyle w:val="SingleTxtGA"/>
              <w:spacing w:before="40" w:after="40" w:line="280" w:lineRule="exact"/>
              <w:ind w:left="113" w:right="113"/>
              <w:rPr>
                <w:i/>
                <w:iCs/>
                <w:sz w:val="12"/>
                <w:szCs w:val="20"/>
              </w:rPr>
            </w:pPr>
            <w:r w:rsidRPr="00525C51">
              <w:rPr>
                <w:i/>
                <w:iCs/>
                <w:sz w:val="12"/>
                <w:szCs w:val="20"/>
                <w:rtl/>
              </w:rPr>
              <w:t>2018</w:t>
            </w:r>
          </w:p>
        </w:tc>
        <w:tc>
          <w:tcPr>
            <w:tcW w:w="644" w:type="dxa"/>
            <w:tcBorders>
              <w:top w:val="single" w:sz="4" w:space="0" w:color="auto"/>
              <w:bottom w:val="single" w:sz="12" w:space="0" w:color="auto"/>
            </w:tcBorders>
          </w:tcPr>
          <w:p w14:paraId="44126191" w14:textId="77777777" w:rsidR="00525C51" w:rsidRPr="00525C51" w:rsidRDefault="00525C51" w:rsidP="00525C51">
            <w:pPr>
              <w:pStyle w:val="SingleTxtGA"/>
              <w:spacing w:before="40" w:after="40" w:line="280" w:lineRule="exact"/>
              <w:ind w:left="113" w:right="113"/>
              <w:rPr>
                <w:i/>
                <w:iCs/>
                <w:sz w:val="12"/>
                <w:szCs w:val="20"/>
              </w:rPr>
            </w:pPr>
            <w:r w:rsidRPr="00525C51">
              <w:rPr>
                <w:i/>
                <w:iCs/>
                <w:sz w:val="12"/>
                <w:szCs w:val="20"/>
                <w:rtl/>
              </w:rPr>
              <w:t>2019</w:t>
            </w:r>
          </w:p>
        </w:tc>
        <w:tc>
          <w:tcPr>
            <w:tcW w:w="629" w:type="dxa"/>
            <w:tcBorders>
              <w:top w:val="single" w:sz="4" w:space="0" w:color="auto"/>
              <w:bottom w:val="single" w:sz="12" w:space="0" w:color="auto"/>
            </w:tcBorders>
          </w:tcPr>
          <w:p w14:paraId="1035D6D7" w14:textId="77777777" w:rsidR="00525C51" w:rsidRPr="00525C51" w:rsidRDefault="00525C51" w:rsidP="00525C51">
            <w:pPr>
              <w:pStyle w:val="SingleTxtGA"/>
              <w:spacing w:before="40" w:after="40" w:line="280" w:lineRule="exact"/>
              <w:ind w:left="113" w:right="113"/>
              <w:rPr>
                <w:i/>
                <w:iCs/>
                <w:sz w:val="12"/>
                <w:szCs w:val="20"/>
              </w:rPr>
            </w:pPr>
            <w:r w:rsidRPr="00525C51">
              <w:rPr>
                <w:i/>
                <w:iCs/>
                <w:sz w:val="12"/>
                <w:szCs w:val="20"/>
                <w:rtl/>
              </w:rPr>
              <w:t>2017</w:t>
            </w:r>
          </w:p>
        </w:tc>
        <w:tc>
          <w:tcPr>
            <w:tcW w:w="630" w:type="dxa"/>
            <w:tcBorders>
              <w:top w:val="single" w:sz="4" w:space="0" w:color="auto"/>
              <w:bottom w:val="single" w:sz="12" w:space="0" w:color="auto"/>
            </w:tcBorders>
          </w:tcPr>
          <w:p w14:paraId="7C7F9D71" w14:textId="77777777" w:rsidR="00525C51" w:rsidRPr="00525C51" w:rsidRDefault="00525C51" w:rsidP="00525C51">
            <w:pPr>
              <w:pStyle w:val="SingleTxtGA"/>
              <w:spacing w:before="40" w:after="40" w:line="280" w:lineRule="exact"/>
              <w:ind w:left="113" w:right="113"/>
              <w:rPr>
                <w:i/>
                <w:iCs/>
                <w:sz w:val="12"/>
                <w:szCs w:val="20"/>
              </w:rPr>
            </w:pPr>
            <w:r w:rsidRPr="00525C51">
              <w:rPr>
                <w:i/>
                <w:iCs/>
                <w:sz w:val="12"/>
                <w:szCs w:val="20"/>
                <w:rtl/>
              </w:rPr>
              <w:t>2018</w:t>
            </w:r>
          </w:p>
        </w:tc>
        <w:tc>
          <w:tcPr>
            <w:tcW w:w="644" w:type="dxa"/>
            <w:tcBorders>
              <w:top w:val="single" w:sz="4" w:space="0" w:color="auto"/>
              <w:bottom w:val="single" w:sz="12" w:space="0" w:color="auto"/>
            </w:tcBorders>
          </w:tcPr>
          <w:p w14:paraId="46C7DFC0" w14:textId="77777777" w:rsidR="00525C51" w:rsidRPr="00525C51" w:rsidRDefault="00525C51" w:rsidP="00525C51">
            <w:pPr>
              <w:pStyle w:val="SingleTxtGA"/>
              <w:spacing w:before="40" w:after="40" w:line="280" w:lineRule="exact"/>
              <w:ind w:left="113" w:right="113"/>
              <w:rPr>
                <w:i/>
                <w:iCs/>
                <w:sz w:val="12"/>
                <w:szCs w:val="20"/>
              </w:rPr>
            </w:pPr>
            <w:r w:rsidRPr="00525C51">
              <w:rPr>
                <w:i/>
                <w:iCs/>
                <w:sz w:val="12"/>
                <w:szCs w:val="20"/>
                <w:rtl/>
              </w:rPr>
              <w:t>2019</w:t>
            </w:r>
          </w:p>
        </w:tc>
        <w:tc>
          <w:tcPr>
            <w:tcW w:w="630" w:type="dxa"/>
            <w:tcBorders>
              <w:top w:val="single" w:sz="4" w:space="0" w:color="auto"/>
              <w:bottom w:val="single" w:sz="12" w:space="0" w:color="auto"/>
            </w:tcBorders>
          </w:tcPr>
          <w:p w14:paraId="7CDFB192" w14:textId="77777777" w:rsidR="00525C51" w:rsidRPr="00525C51" w:rsidRDefault="00525C51" w:rsidP="00525C51">
            <w:pPr>
              <w:pStyle w:val="SingleTxtGA"/>
              <w:spacing w:before="40" w:after="40" w:line="280" w:lineRule="exact"/>
              <w:ind w:left="113" w:right="113"/>
              <w:rPr>
                <w:i/>
                <w:iCs/>
                <w:sz w:val="12"/>
                <w:szCs w:val="20"/>
              </w:rPr>
            </w:pPr>
            <w:r w:rsidRPr="00525C51">
              <w:rPr>
                <w:i/>
                <w:iCs/>
                <w:sz w:val="12"/>
                <w:szCs w:val="20"/>
                <w:rtl/>
              </w:rPr>
              <w:t>2017</w:t>
            </w:r>
          </w:p>
        </w:tc>
        <w:tc>
          <w:tcPr>
            <w:tcW w:w="630" w:type="dxa"/>
            <w:tcBorders>
              <w:top w:val="single" w:sz="4" w:space="0" w:color="auto"/>
              <w:bottom w:val="single" w:sz="12" w:space="0" w:color="auto"/>
            </w:tcBorders>
          </w:tcPr>
          <w:p w14:paraId="2CAC32AA" w14:textId="77777777" w:rsidR="00525C51" w:rsidRPr="00525C51" w:rsidRDefault="00525C51" w:rsidP="00525C51">
            <w:pPr>
              <w:pStyle w:val="SingleTxtGA"/>
              <w:spacing w:before="40" w:after="40" w:line="280" w:lineRule="exact"/>
              <w:ind w:left="113" w:right="113"/>
              <w:rPr>
                <w:i/>
                <w:iCs/>
                <w:sz w:val="12"/>
                <w:szCs w:val="20"/>
              </w:rPr>
            </w:pPr>
            <w:r w:rsidRPr="00525C51">
              <w:rPr>
                <w:i/>
                <w:iCs/>
                <w:sz w:val="12"/>
                <w:szCs w:val="20"/>
                <w:rtl/>
              </w:rPr>
              <w:t>2018</w:t>
            </w:r>
          </w:p>
        </w:tc>
        <w:tc>
          <w:tcPr>
            <w:tcW w:w="630" w:type="dxa"/>
            <w:tcBorders>
              <w:top w:val="single" w:sz="4" w:space="0" w:color="auto"/>
              <w:bottom w:val="single" w:sz="12" w:space="0" w:color="auto"/>
            </w:tcBorders>
          </w:tcPr>
          <w:p w14:paraId="65206AB7" w14:textId="77777777" w:rsidR="00525C51" w:rsidRPr="00525C51" w:rsidRDefault="00525C51" w:rsidP="00525C51">
            <w:pPr>
              <w:pStyle w:val="SingleTxtGA"/>
              <w:spacing w:before="40" w:after="40" w:line="280" w:lineRule="exact"/>
              <w:ind w:left="113" w:right="113"/>
              <w:rPr>
                <w:i/>
                <w:iCs/>
                <w:sz w:val="12"/>
                <w:szCs w:val="20"/>
              </w:rPr>
            </w:pPr>
            <w:r w:rsidRPr="00525C51">
              <w:rPr>
                <w:i/>
                <w:iCs/>
                <w:sz w:val="12"/>
                <w:szCs w:val="20"/>
                <w:rtl/>
              </w:rPr>
              <w:t>2019</w:t>
            </w:r>
          </w:p>
        </w:tc>
        <w:tc>
          <w:tcPr>
            <w:tcW w:w="1562" w:type="dxa"/>
            <w:vMerge/>
            <w:tcBorders>
              <w:bottom w:val="single" w:sz="12" w:space="0" w:color="auto"/>
            </w:tcBorders>
          </w:tcPr>
          <w:p w14:paraId="27AAC8D9" w14:textId="77777777" w:rsidR="00525C51" w:rsidRPr="00525C51" w:rsidRDefault="00525C51" w:rsidP="00525C51">
            <w:pPr>
              <w:pStyle w:val="SingleTxtGA"/>
              <w:spacing w:before="40" w:after="40" w:line="280" w:lineRule="exact"/>
              <w:ind w:left="113" w:right="113"/>
              <w:rPr>
                <w:i/>
                <w:iCs/>
                <w:sz w:val="18"/>
                <w:szCs w:val="26"/>
              </w:rPr>
            </w:pPr>
          </w:p>
        </w:tc>
      </w:tr>
      <w:tr w:rsidR="00BA21FD" w:rsidRPr="00525C51" w14:paraId="1C84334A" w14:textId="77777777" w:rsidTr="00525C51">
        <w:trPr>
          <w:cnfStyle w:val="010000000000" w:firstRow="0" w:lastRow="1" w:firstColumn="0" w:lastColumn="0" w:oddVBand="0" w:evenVBand="0" w:oddHBand="0" w:evenHBand="0" w:firstRowFirstColumn="0" w:firstRowLastColumn="0" w:lastRowFirstColumn="0" w:lastRowLastColumn="0"/>
          <w:jc w:val="left"/>
        </w:trPr>
        <w:tc>
          <w:tcPr>
            <w:tcW w:w="629" w:type="dxa"/>
            <w:tcBorders>
              <w:top w:val="single" w:sz="12" w:space="0" w:color="auto"/>
            </w:tcBorders>
          </w:tcPr>
          <w:p w14:paraId="23EB447E" w14:textId="77777777" w:rsidR="00BA21FD" w:rsidRPr="00525C51" w:rsidRDefault="00BA21FD" w:rsidP="00525C51">
            <w:pPr>
              <w:pStyle w:val="SingleTxtGA"/>
              <w:spacing w:before="40" w:after="40" w:line="280" w:lineRule="exact"/>
              <w:ind w:left="113" w:right="113"/>
              <w:rPr>
                <w:sz w:val="12"/>
                <w:szCs w:val="20"/>
              </w:rPr>
            </w:pPr>
            <w:r w:rsidRPr="00525C51">
              <w:rPr>
                <w:sz w:val="12"/>
                <w:szCs w:val="20"/>
                <w:rtl/>
              </w:rPr>
              <w:t>0</w:t>
            </w:r>
          </w:p>
        </w:tc>
        <w:tc>
          <w:tcPr>
            <w:tcW w:w="630" w:type="dxa"/>
            <w:tcBorders>
              <w:top w:val="single" w:sz="12" w:space="0" w:color="auto"/>
            </w:tcBorders>
          </w:tcPr>
          <w:p w14:paraId="13AF66A0" w14:textId="77777777" w:rsidR="00BA21FD" w:rsidRPr="00525C51" w:rsidRDefault="00BA21FD" w:rsidP="00525C51">
            <w:pPr>
              <w:pStyle w:val="SingleTxtGA"/>
              <w:spacing w:before="40" w:after="40" w:line="280" w:lineRule="exact"/>
              <w:ind w:left="113" w:right="113"/>
              <w:rPr>
                <w:sz w:val="12"/>
                <w:szCs w:val="20"/>
              </w:rPr>
            </w:pPr>
            <w:r w:rsidRPr="00525C51">
              <w:rPr>
                <w:sz w:val="12"/>
                <w:szCs w:val="20"/>
                <w:rtl/>
              </w:rPr>
              <w:t>7</w:t>
            </w:r>
          </w:p>
        </w:tc>
        <w:tc>
          <w:tcPr>
            <w:tcW w:w="644" w:type="dxa"/>
            <w:tcBorders>
              <w:top w:val="single" w:sz="12" w:space="0" w:color="auto"/>
            </w:tcBorders>
          </w:tcPr>
          <w:p w14:paraId="4B00BB3A" w14:textId="77777777" w:rsidR="00BA21FD" w:rsidRPr="00525C51" w:rsidRDefault="00BA21FD" w:rsidP="00525C51">
            <w:pPr>
              <w:pStyle w:val="SingleTxtGA"/>
              <w:spacing w:before="40" w:after="40" w:line="280" w:lineRule="exact"/>
              <w:ind w:left="113" w:right="113"/>
              <w:rPr>
                <w:sz w:val="12"/>
                <w:szCs w:val="20"/>
              </w:rPr>
            </w:pPr>
            <w:r w:rsidRPr="00525C51">
              <w:rPr>
                <w:sz w:val="12"/>
                <w:szCs w:val="20"/>
                <w:rtl/>
              </w:rPr>
              <w:t>1</w:t>
            </w:r>
          </w:p>
        </w:tc>
        <w:tc>
          <w:tcPr>
            <w:tcW w:w="629" w:type="dxa"/>
            <w:tcBorders>
              <w:top w:val="single" w:sz="12" w:space="0" w:color="auto"/>
            </w:tcBorders>
          </w:tcPr>
          <w:p w14:paraId="761B7543" w14:textId="77777777" w:rsidR="00BA21FD" w:rsidRPr="00525C51" w:rsidRDefault="00BA21FD" w:rsidP="00525C51">
            <w:pPr>
              <w:pStyle w:val="SingleTxtGA"/>
              <w:spacing w:before="40" w:after="40" w:line="280" w:lineRule="exact"/>
              <w:ind w:left="113" w:right="113"/>
              <w:rPr>
                <w:sz w:val="12"/>
                <w:szCs w:val="20"/>
              </w:rPr>
            </w:pPr>
            <w:r w:rsidRPr="00525C51">
              <w:rPr>
                <w:sz w:val="12"/>
                <w:szCs w:val="20"/>
                <w:rtl/>
              </w:rPr>
              <w:t>2</w:t>
            </w:r>
          </w:p>
        </w:tc>
        <w:tc>
          <w:tcPr>
            <w:tcW w:w="630" w:type="dxa"/>
            <w:tcBorders>
              <w:top w:val="single" w:sz="12" w:space="0" w:color="auto"/>
            </w:tcBorders>
          </w:tcPr>
          <w:p w14:paraId="166E7956" w14:textId="77777777" w:rsidR="00BA21FD" w:rsidRPr="00525C51" w:rsidRDefault="00BA21FD" w:rsidP="00525C51">
            <w:pPr>
              <w:pStyle w:val="SingleTxtGA"/>
              <w:spacing w:before="40" w:after="40" w:line="280" w:lineRule="exact"/>
              <w:ind w:left="113" w:right="113"/>
              <w:rPr>
                <w:sz w:val="12"/>
                <w:szCs w:val="20"/>
              </w:rPr>
            </w:pPr>
            <w:r w:rsidRPr="00525C51">
              <w:rPr>
                <w:sz w:val="12"/>
                <w:szCs w:val="20"/>
                <w:rtl/>
              </w:rPr>
              <w:t>6</w:t>
            </w:r>
          </w:p>
        </w:tc>
        <w:tc>
          <w:tcPr>
            <w:tcW w:w="644" w:type="dxa"/>
            <w:tcBorders>
              <w:top w:val="single" w:sz="12" w:space="0" w:color="auto"/>
            </w:tcBorders>
          </w:tcPr>
          <w:p w14:paraId="2731A499" w14:textId="77777777" w:rsidR="00BA21FD" w:rsidRPr="00525C51" w:rsidRDefault="00BA21FD" w:rsidP="00525C51">
            <w:pPr>
              <w:pStyle w:val="SingleTxtGA"/>
              <w:spacing w:before="40" w:after="40" w:line="280" w:lineRule="exact"/>
              <w:ind w:left="113" w:right="113"/>
              <w:rPr>
                <w:sz w:val="12"/>
                <w:szCs w:val="20"/>
              </w:rPr>
            </w:pPr>
            <w:r w:rsidRPr="00525C51">
              <w:rPr>
                <w:sz w:val="12"/>
                <w:szCs w:val="20"/>
                <w:rtl/>
              </w:rPr>
              <w:t>0</w:t>
            </w:r>
          </w:p>
        </w:tc>
        <w:tc>
          <w:tcPr>
            <w:tcW w:w="630" w:type="dxa"/>
            <w:tcBorders>
              <w:top w:val="single" w:sz="12" w:space="0" w:color="auto"/>
            </w:tcBorders>
          </w:tcPr>
          <w:p w14:paraId="36843895" w14:textId="77777777" w:rsidR="00BA21FD" w:rsidRPr="00525C51" w:rsidRDefault="00BA21FD" w:rsidP="00525C51">
            <w:pPr>
              <w:pStyle w:val="SingleTxtGA"/>
              <w:spacing w:before="40" w:after="40" w:line="280" w:lineRule="exact"/>
              <w:ind w:left="113" w:right="113"/>
              <w:rPr>
                <w:sz w:val="12"/>
                <w:szCs w:val="20"/>
              </w:rPr>
            </w:pPr>
            <w:r w:rsidRPr="00525C51">
              <w:rPr>
                <w:sz w:val="12"/>
                <w:szCs w:val="20"/>
                <w:rtl/>
              </w:rPr>
              <w:t>0</w:t>
            </w:r>
          </w:p>
        </w:tc>
        <w:tc>
          <w:tcPr>
            <w:tcW w:w="630" w:type="dxa"/>
            <w:tcBorders>
              <w:top w:val="single" w:sz="12" w:space="0" w:color="auto"/>
            </w:tcBorders>
          </w:tcPr>
          <w:p w14:paraId="097B6C0C" w14:textId="77777777" w:rsidR="00BA21FD" w:rsidRPr="00525C51" w:rsidRDefault="00BA21FD" w:rsidP="00525C51">
            <w:pPr>
              <w:pStyle w:val="SingleTxtGA"/>
              <w:spacing w:before="40" w:after="40" w:line="280" w:lineRule="exact"/>
              <w:ind w:left="113" w:right="113"/>
              <w:rPr>
                <w:sz w:val="12"/>
                <w:szCs w:val="20"/>
              </w:rPr>
            </w:pPr>
            <w:r w:rsidRPr="00525C51">
              <w:rPr>
                <w:sz w:val="12"/>
                <w:szCs w:val="20"/>
                <w:rtl/>
              </w:rPr>
              <w:t>2</w:t>
            </w:r>
          </w:p>
        </w:tc>
        <w:tc>
          <w:tcPr>
            <w:tcW w:w="630" w:type="dxa"/>
            <w:tcBorders>
              <w:top w:val="single" w:sz="12" w:space="0" w:color="auto"/>
            </w:tcBorders>
          </w:tcPr>
          <w:p w14:paraId="5EECB983" w14:textId="77777777" w:rsidR="00BA21FD" w:rsidRPr="00525C51" w:rsidRDefault="00BA21FD" w:rsidP="00525C51">
            <w:pPr>
              <w:pStyle w:val="SingleTxtGA"/>
              <w:spacing w:before="40" w:after="40" w:line="280" w:lineRule="exact"/>
              <w:ind w:left="113" w:right="113"/>
              <w:rPr>
                <w:sz w:val="12"/>
                <w:szCs w:val="20"/>
              </w:rPr>
            </w:pPr>
            <w:r w:rsidRPr="00525C51">
              <w:rPr>
                <w:sz w:val="12"/>
                <w:szCs w:val="20"/>
                <w:rtl/>
              </w:rPr>
              <w:t>0</w:t>
            </w:r>
          </w:p>
        </w:tc>
        <w:tc>
          <w:tcPr>
            <w:tcW w:w="1562" w:type="dxa"/>
            <w:tcBorders>
              <w:top w:val="single" w:sz="12" w:space="0" w:color="auto"/>
            </w:tcBorders>
          </w:tcPr>
          <w:p w14:paraId="3A95B66C" w14:textId="77777777" w:rsidR="00BA21FD" w:rsidRPr="00525C51" w:rsidRDefault="00BA21FD" w:rsidP="00525C51">
            <w:pPr>
              <w:pStyle w:val="SingleTxtGA"/>
              <w:spacing w:before="40" w:after="40" w:line="280" w:lineRule="exact"/>
              <w:ind w:left="113" w:right="113"/>
              <w:rPr>
                <w:sz w:val="18"/>
                <w:szCs w:val="26"/>
              </w:rPr>
            </w:pPr>
            <w:r w:rsidRPr="00525C51">
              <w:rPr>
                <w:sz w:val="12"/>
                <w:szCs w:val="20"/>
                <w:rtl/>
              </w:rPr>
              <w:t xml:space="preserve">12 </w:t>
            </w:r>
            <w:r w:rsidRPr="00525C51">
              <w:rPr>
                <w:sz w:val="18"/>
                <w:szCs w:val="26"/>
                <w:rtl/>
              </w:rPr>
              <w:t xml:space="preserve">شهراً إلى </w:t>
            </w:r>
            <w:r w:rsidRPr="00525C51">
              <w:rPr>
                <w:sz w:val="12"/>
                <w:szCs w:val="20"/>
                <w:rtl/>
              </w:rPr>
              <w:t xml:space="preserve">20 </w:t>
            </w:r>
            <w:r w:rsidRPr="00525C51">
              <w:rPr>
                <w:sz w:val="18"/>
                <w:szCs w:val="26"/>
                <w:rtl/>
              </w:rPr>
              <w:t>سنة</w:t>
            </w:r>
          </w:p>
        </w:tc>
      </w:tr>
    </w:tbl>
    <w:p w14:paraId="0772ADF9" w14:textId="77777777" w:rsidR="00BA21FD" w:rsidRPr="00BA21FD" w:rsidRDefault="00BA21FD" w:rsidP="001C3744">
      <w:pPr>
        <w:pStyle w:val="H4GA"/>
        <w:rPr>
          <w:rtl/>
        </w:rPr>
      </w:pPr>
      <w:r w:rsidRPr="00BA21FD">
        <w:rPr>
          <w:rtl/>
        </w:rPr>
        <w:tab/>
      </w:r>
      <w:r w:rsidRPr="00BA21FD">
        <w:rPr>
          <w:rtl/>
        </w:rPr>
        <w:tab/>
        <w:t>خطة العمل الوطنية لمكافحة الاتجار بالبشر</w:t>
      </w:r>
    </w:p>
    <w:p w14:paraId="5588E805" w14:textId="3EB6AF72" w:rsidR="00BA21FD" w:rsidRPr="00BA21FD" w:rsidRDefault="00BA21FD" w:rsidP="00BA21FD">
      <w:pPr>
        <w:pStyle w:val="SingleTxtGA"/>
        <w:rPr>
          <w:rtl/>
        </w:rPr>
      </w:pPr>
      <w:r w:rsidRPr="002B2700">
        <w:rPr>
          <w:szCs w:val="20"/>
          <w:rtl/>
        </w:rPr>
        <w:t>201</w:t>
      </w:r>
      <w:r w:rsidRPr="00BA21FD">
        <w:rPr>
          <w:rtl/>
        </w:rPr>
        <w:t>-</w:t>
      </w:r>
      <w:r w:rsidRPr="00BA21FD">
        <w:rPr>
          <w:rtl/>
        </w:rPr>
        <w:tab/>
        <w:t xml:space="preserve">اعتمدت الحكومة في </w:t>
      </w:r>
      <w:r w:rsidRPr="002B2700">
        <w:rPr>
          <w:szCs w:val="20"/>
          <w:rtl/>
        </w:rPr>
        <w:t>26</w:t>
      </w:r>
      <w:r w:rsidRPr="00BA21FD">
        <w:rPr>
          <w:rtl/>
        </w:rPr>
        <w:t xml:space="preserve"> آذار/مارس </w:t>
      </w:r>
      <w:r w:rsidRPr="002B2700">
        <w:rPr>
          <w:szCs w:val="20"/>
          <w:rtl/>
        </w:rPr>
        <w:t>2020</w:t>
      </w:r>
      <w:r w:rsidRPr="00BA21FD">
        <w:rPr>
          <w:rtl/>
        </w:rPr>
        <w:t xml:space="preserve"> خطة العمل الوطنية لمكافحة الاتجار بالأشخاص. وتهدف الخطة أساسا</w:t>
      </w:r>
      <w:r w:rsidR="00390274">
        <w:rPr>
          <w:rFonts w:hint="cs"/>
          <w:rtl/>
        </w:rPr>
        <w:t>ً</w:t>
      </w:r>
      <w:r w:rsidRPr="00BA21FD">
        <w:rPr>
          <w:rtl/>
        </w:rPr>
        <w:t xml:space="preserve"> إلى تزويد الحكومة بأداة تخطيط متكاملة لمكافحة هذه الآفة مكافحة فعالة ومستدامة، وقمع مرتكبي هذه الجرائم، وتحديد الضحايا والشهود وحمايتهم ومساعدتهم. </w:t>
      </w:r>
    </w:p>
    <w:p w14:paraId="0039FB5C" w14:textId="77777777" w:rsidR="00BA21FD" w:rsidRPr="00BA21FD" w:rsidRDefault="00BA21FD" w:rsidP="00BA21FD">
      <w:pPr>
        <w:pStyle w:val="SingleTxtGA"/>
        <w:rPr>
          <w:rtl/>
        </w:rPr>
      </w:pPr>
      <w:r w:rsidRPr="002B2700">
        <w:rPr>
          <w:szCs w:val="20"/>
          <w:rtl/>
        </w:rPr>
        <w:t>202</w:t>
      </w:r>
      <w:r w:rsidRPr="00BA21FD">
        <w:rPr>
          <w:rtl/>
        </w:rPr>
        <w:t>-</w:t>
      </w:r>
      <w:r w:rsidRPr="00BA21FD">
        <w:rPr>
          <w:rtl/>
        </w:rPr>
        <w:tab/>
        <w:t xml:space="preserve">وكانت هذه الخطة موضوع مشاورات وتبادل آراء على نطاق واسع مع الإدارات الوزارية المعنية والشركاء التقنيين والماليين والمنظمات الدولية. </w:t>
      </w:r>
    </w:p>
    <w:p w14:paraId="4B6CAF58" w14:textId="77777777" w:rsidR="00BA21FD" w:rsidRPr="00BA21FD" w:rsidRDefault="00BA21FD" w:rsidP="00BA21FD">
      <w:pPr>
        <w:pStyle w:val="SingleTxtGA"/>
        <w:rPr>
          <w:rtl/>
        </w:rPr>
      </w:pPr>
      <w:r w:rsidRPr="002B2700">
        <w:rPr>
          <w:szCs w:val="20"/>
          <w:rtl/>
        </w:rPr>
        <w:t>203</w:t>
      </w:r>
      <w:r w:rsidRPr="00BA21FD">
        <w:rPr>
          <w:rtl/>
        </w:rPr>
        <w:t>-</w:t>
      </w:r>
      <w:r w:rsidRPr="00BA21FD">
        <w:rPr>
          <w:rtl/>
        </w:rPr>
        <w:tab/>
        <w:t>وترتبط التوجهات الرئيسية لخطة العمل هذه باستراتيجيات وطنية لا سيما استراتيجية النمو المتسارع والرفاه المشترك، والاستراتيجية الوطنية للنفاذ للعدالة، والاستراتيجية الوطنية لإدارة الهجرة، والاستراتيجية الوطنية لحماية الطفل.</w:t>
      </w:r>
    </w:p>
    <w:p w14:paraId="238FA248" w14:textId="77777777" w:rsidR="00BA21FD" w:rsidRPr="00BA21FD" w:rsidRDefault="00BA21FD" w:rsidP="00BA21FD">
      <w:pPr>
        <w:pStyle w:val="SingleTxtGA"/>
        <w:rPr>
          <w:rtl/>
        </w:rPr>
      </w:pPr>
      <w:r w:rsidRPr="002B2700">
        <w:rPr>
          <w:szCs w:val="20"/>
          <w:rtl/>
        </w:rPr>
        <w:t>204</w:t>
      </w:r>
      <w:r w:rsidRPr="00BA21FD">
        <w:rPr>
          <w:rtl/>
        </w:rPr>
        <w:t>-</w:t>
      </w:r>
      <w:r w:rsidRPr="00BA21FD">
        <w:rPr>
          <w:rtl/>
        </w:rPr>
        <w:tab/>
      </w:r>
      <w:r w:rsidRPr="00BA21FD">
        <w:rPr>
          <w:rFonts w:hint="cs"/>
          <w:rtl/>
        </w:rPr>
        <w:t>وتقوم</w:t>
      </w:r>
      <w:r w:rsidRPr="00BA21FD">
        <w:rPr>
          <w:rtl/>
        </w:rPr>
        <w:t xml:space="preserve"> خطة العمل الوطنية لمكافحة الاتجار بالأشخاص (</w:t>
      </w:r>
      <w:r w:rsidRPr="002B2700">
        <w:rPr>
          <w:szCs w:val="20"/>
          <w:rtl/>
        </w:rPr>
        <w:t>2020</w:t>
      </w:r>
      <w:r w:rsidRPr="00BA21FD">
        <w:rPr>
          <w:rtl/>
        </w:rPr>
        <w:t>-</w:t>
      </w:r>
      <w:r w:rsidRPr="002B2700">
        <w:rPr>
          <w:szCs w:val="20"/>
          <w:rtl/>
        </w:rPr>
        <w:t>2022</w:t>
      </w:r>
      <w:r w:rsidRPr="00BA21FD">
        <w:rPr>
          <w:rtl/>
        </w:rPr>
        <w:t>) على الوقاية والحماية والملاحقة القضائية والشراكة (وهي الركائز</w:t>
      </w:r>
      <w:r w:rsidRPr="00BA21FD">
        <w:rPr>
          <w:rFonts w:hint="cs"/>
          <w:rtl/>
        </w:rPr>
        <w:t xml:space="preserve"> الأربع</w:t>
      </w:r>
      <w:r w:rsidRPr="00BA21FD">
        <w:rPr>
          <w:rtl/>
        </w:rPr>
        <w:t xml:space="preserve"> التي يستند إليها كل عمل على المستوى العالمي) </w:t>
      </w:r>
      <w:r w:rsidRPr="00BA21FD">
        <w:rPr>
          <w:rFonts w:hint="cs"/>
          <w:rtl/>
        </w:rPr>
        <w:t xml:space="preserve">وتتوخى </w:t>
      </w:r>
      <w:r w:rsidRPr="00BA21FD">
        <w:rPr>
          <w:rtl/>
        </w:rPr>
        <w:t>بلوغ تسعة أهداف:</w:t>
      </w:r>
    </w:p>
    <w:p w14:paraId="585167D1" w14:textId="27DA09F2" w:rsidR="00BA21FD" w:rsidRPr="00BA21FD" w:rsidRDefault="00BA21FD" w:rsidP="001C3744">
      <w:pPr>
        <w:pStyle w:val="Bullet1GA"/>
        <w:bidi/>
        <w:rPr>
          <w:rtl/>
        </w:rPr>
      </w:pPr>
      <w:r w:rsidRPr="00BA21FD">
        <w:rPr>
          <w:rtl/>
        </w:rPr>
        <w:t xml:space="preserve">منع الاتجار </w:t>
      </w:r>
      <w:r w:rsidRPr="00BA21FD">
        <w:rPr>
          <w:rFonts w:hint="cs"/>
          <w:rtl/>
        </w:rPr>
        <w:t>بالأشخاص</w:t>
      </w:r>
      <w:r w:rsidRPr="00BA21FD">
        <w:rPr>
          <w:rtl/>
        </w:rPr>
        <w:t xml:space="preserve"> عن طريق التوعية؛</w:t>
      </w:r>
    </w:p>
    <w:p w14:paraId="46089797" w14:textId="3D429906" w:rsidR="00BA21FD" w:rsidRPr="00BA21FD" w:rsidRDefault="00BA21FD" w:rsidP="001C3744">
      <w:pPr>
        <w:pStyle w:val="Bullet1GA"/>
        <w:bidi/>
        <w:rPr>
          <w:rtl/>
        </w:rPr>
      </w:pPr>
      <w:r w:rsidRPr="00BA21FD">
        <w:rPr>
          <w:rtl/>
        </w:rPr>
        <w:t>توثيق ظاهرة الاتجار</w:t>
      </w:r>
      <w:r w:rsidRPr="00BA21FD">
        <w:rPr>
          <w:rFonts w:hint="cs"/>
          <w:rtl/>
        </w:rPr>
        <w:t xml:space="preserve"> بالأشخاص</w:t>
      </w:r>
      <w:r w:rsidRPr="00BA21FD">
        <w:rPr>
          <w:rtl/>
        </w:rPr>
        <w:t>؛</w:t>
      </w:r>
    </w:p>
    <w:p w14:paraId="52AC4D74" w14:textId="627B4D21" w:rsidR="00BA21FD" w:rsidRPr="00BA21FD" w:rsidRDefault="00BA21FD" w:rsidP="001C3744">
      <w:pPr>
        <w:pStyle w:val="Bullet1GA"/>
        <w:bidi/>
        <w:rPr>
          <w:rtl/>
        </w:rPr>
      </w:pPr>
      <w:r w:rsidRPr="00BA21FD">
        <w:rPr>
          <w:rtl/>
        </w:rPr>
        <w:t>بناء قدرات الجهات الفاعلة؛</w:t>
      </w:r>
    </w:p>
    <w:p w14:paraId="37242D90" w14:textId="631A42ED" w:rsidR="00BA21FD" w:rsidRPr="00BA21FD" w:rsidRDefault="00BA21FD" w:rsidP="001C3744">
      <w:pPr>
        <w:pStyle w:val="Bullet1GA"/>
        <w:bidi/>
        <w:rPr>
          <w:rtl/>
        </w:rPr>
      </w:pPr>
      <w:r w:rsidRPr="00BA21FD">
        <w:rPr>
          <w:rtl/>
        </w:rPr>
        <w:t>تحسين الإطار القانوني المتعلق بالاتجار</w:t>
      </w:r>
      <w:r w:rsidRPr="00BA21FD">
        <w:rPr>
          <w:rFonts w:hint="cs"/>
          <w:rtl/>
        </w:rPr>
        <w:t xml:space="preserve"> بالأشخاص</w:t>
      </w:r>
      <w:r w:rsidRPr="00BA21FD">
        <w:rPr>
          <w:rtl/>
        </w:rPr>
        <w:t>؛</w:t>
      </w:r>
    </w:p>
    <w:p w14:paraId="01F4BFAA" w14:textId="1D077FE9" w:rsidR="00BA21FD" w:rsidRPr="00BA21FD" w:rsidRDefault="00BA21FD" w:rsidP="001C3744">
      <w:pPr>
        <w:pStyle w:val="Bullet1GA"/>
        <w:bidi/>
        <w:rPr>
          <w:rtl/>
        </w:rPr>
      </w:pPr>
      <w:r w:rsidRPr="00BA21FD">
        <w:rPr>
          <w:rtl/>
        </w:rPr>
        <w:t>تعزيز القمع القضائي لجرائم الاتجار</w:t>
      </w:r>
      <w:r w:rsidRPr="00BA21FD">
        <w:rPr>
          <w:rFonts w:hint="cs"/>
          <w:rtl/>
        </w:rPr>
        <w:t xml:space="preserve"> بالأشخاص</w:t>
      </w:r>
      <w:r w:rsidRPr="00BA21FD">
        <w:rPr>
          <w:rtl/>
        </w:rPr>
        <w:t>؛</w:t>
      </w:r>
    </w:p>
    <w:p w14:paraId="256981C6" w14:textId="222F9729" w:rsidR="00BA21FD" w:rsidRPr="00BA21FD" w:rsidRDefault="00BA21FD" w:rsidP="001C3744">
      <w:pPr>
        <w:pStyle w:val="Bullet1GA"/>
        <w:bidi/>
        <w:rPr>
          <w:rtl/>
        </w:rPr>
      </w:pPr>
      <w:r w:rsidRPr="00BA21FD">
        <w:rPr>
          <w:rtl/>
        </w:rPr>
        <w:t>حماية ضحايا وشهود الاتجار</w:t>
      </w:r>
      <w:r w:rsidRPr="00BA21FD">
        <w:rPr>
          <w:rFonts w:hint="cs"/>
          <w:rtl/>
        </w:rPr>
        <w:t xml:space="preserve"> بالأشخاص</w:t>
      </w:r>
      <w:r w:rsidRPr="00BA21FD">
        <w:rPr>
          <w:rtl/>
        </w:rPr>
        <w:t>؛</w:t>
      </w:r>
    </w:p>
    <w:p w14:paraId="5BA4586E" w14:textId="62B35476" w:rsidR="00BA21FD" w:rsidRPr="00BA21FD" w:rsidRDefault="00BA21FD" w:rsidP="001C3744">
      <w:pPr>
        <w:pStyle w:val="Bullet1GA"/>
        <w:bidi/>
        <w:rPr>
          <w:rtl/>
        </w:rPr>
      </w:pPr>
      <w:r w:rsidRPr="00BA21FD">
        <w:rPr>
          <w:rtl/>
        </w:rPr>
        <w:t>تقديم المساعدة لضحايا الاتجار</w:t>
      </w:r>
      <w:r w:rsidRPr="00BA21FD">
        <w:rPr>
          <w:rFonts w:hint="cs"/>
          <w:rtl/>
        </w:rPr>
        <w:t xml:space="preserve"> بالأشخاص</w:t>
      </w:r>
      <w:r w:rsidRPr="00BA21FD">
        <w:rPr>
          <w:rtl/>
        </w:rPr>
        <w:t xml:space="preserve"> من خلال إعادة الإدماج و/أو العودة الطوعية؛</w:t>
      </w:r>
    </w:p>
    <w:p w14:paraId="4AE15A16" w14:textId="11E937C2" w:rsidR="00BA21FD" w:rsidRPr="00BA21FD" w:rsidRDefault="00BA21FD" w:rsidP="001C3744">
      <w:pPr>
        <w:pStyle w:val="Bullet1GA"/>
        <w:bidi/>
        <w:rPr>
          <w:rtl/>
        </w:rPr>
      </w:pPr>
      <w:r w:rsidRPr="00BA21FD">
        <w:rPr>
          <w:rtl/>
        </w:rPr>
        <w:t>التنسيق الوطني لمكافحة الاتجار</w:t>
      </w:r>
      <w:r w:rsidRPr="00BA21FD">
        <w:rPr>
          <w:rFonts w:hint="cs"/>
          <w:rtl/>
        </w:rPr>
        <w:t xml:space="preserve"> بالأشخاص</w:t>
      </w:r>
      <w:r w:rsidRPr="00BA21FD">
        <w:rPr>
          <w:rtl/>
        </w:rPr>
        <w:t>؛</w:t>
      </w:r>
    </w:p>
    <w:p w14:paraId="4249EDEF" w14:textId="75ABE748" w:rsidR="00BA21FD" w:rsidRPr="00BA21FD" w:rsidRDefault="00BA21FD" w:rsidP="001C3744">
      <w:pPr>
        <w:pStyle w:val="Bullet1GA"/>
        <w:bidi/>
        <w:rPr>
          <w:rtl/>
        </w:rPr>
      </w:pPr>
      <w:r w:rsidRPr="00BA21FD">
        <w:rPr>
          <w:rtl/>
        </w:rPr>
        <w:t>التعاون الإقليمي والدولي في مجال مكافحة الاتجار بالأشخاص.</w:t>
      </w:r>
    </w:p>
    <w:p w14:paraId="2939D1E7" w14:textId="77777777" w:rsidR="00BA21FD" w:rsidRPr="00BA21FD" w:rsidRDefault="00BA21FD" w:rsidP="00BA21FD">
      <w:pPr>
        <w:pStyle w:val="SingleTxtGA"/>
        <w:rPr>
          <w:rtl/>
        </w:rPr>
      </w:pPr>
      <w:r w:rsidRPr="002B2700">
        <w:rPr>
          <w:szCs w:val="20"/>
          <w:rtl/>
        </w:rPr>
        <w:t>205</w:t>
      </w:r>
      <w:r w:rsidRPr="00BA21FD">
        <w:rPr>
          <w:rtl/>
        </w:rPr>
        <w:t>-</w:t>
      </w:r>
      <w:r w:rsidRPr="00BA21FD">
        <w:rPr>
          <w:rtl/>
        </w:rPr>
        <w:tab/>
        <w:t>ومن المقرر أن تقود لجنة مشتركة بين الوزارات عملية تنفيذ خطة العمل الوطنية لمكافحة الاتجار بالأشخاص (</w:t>
      </w:r>
      <w:r w:rsidRPr="002B2700">
        <w:rPr>
          <w:szCs w:val="20"/>
          <w:rtl/>
        </w:rPr>
        <w:t>2020</w:t>
      </w:r>
      <w:r w:rsidRPr="00BA21FD">
        <w:rPr>
          <w:rtl/>
        </w:rPr>
        <w:t>-</w:t>
      </w:r>
      <w:r w:rsidRPr="002B2700">
        <w:rPr>
          <w:szCs w:val="20"/>
          <w:rtl/>
        </w:rPr>
        <w:t>2022</w:t>
      </w:r>
      <w:r w:rsidRPr="00BA21FD">
        <w:rPr>
          <w:rtl/>
        </w:rPr>
        <w:t>).</w:t>
      </w:r>
    </w:p>
    <w:p w14:paraId="2A3649DC" w14:textId="77777777" w:rsidR="00BA21FD" w:rsidRPr="00BA21FD" w:rsidRDefault="00BA21FD" w:rsidP="001C3744">
      <w:pPr>
        <w:pStyle w:val="H23GA"/>
        <w:rPr>
          <w:rFonts w:hint="eastAsia"/>
          <w:rtl/>
        </w:rPr>
      </w:pPr>
      <w:r w:rsidRPr="00BA21FD">
        <w:rPr>
          <w:rtl/>
        </w:rPr>
        <w:lastRenderedPageBreak/>
        <w:tab/>
      </w:r>
      <w:r w:rsidRPr="00BA21FD">
        <w:rPr>
          <w:rtl/>
        </w:rPr>
        <w:tab/>
        <w:t xml:space="preserve">المادة </w:t>
      </w:r>
      <w:r w:rsidRPr="002B2700">
        <w:rPr>
          <w:szCs w:val="20"/>
          <w:rtl/>
        </w:rPr>
        <w:t>11</w:t>
      </w:r>
      <w:r w:rsidRPr="00BA21FD">
        <w:rPr>
          <w:rtl/>
        </w:rPr>
        <w:t xml:space="preserve"> </w:t>
      </w:r>
    </w:p>
    <w:p w14:paraId="7FBC4693" w14:textId="77777777" w:rsidR="00BA21FD" w:rsidRPr="00BA21FD" w:rsidRDefault="00BA21FD" w:rsidP="001C3744">
      <w:pPr>
        <w:pStyle w:val="H23GA"/>
        <w:rPr>
          <w:rFonts w:hint="eastAsia"/>
          <w:rtl/>
        </w:rPr>
      </w:pPr>
      <w:r w:rsidRPr="00BA21FD">
        <w:rPr>
          <w:rtl/>
        </w:rPr>
        <w:tab/>
        <w:t>(أ)</w:t>
      </w:r>
      <w:r w:rsidRPr="00BA21FD">
        <w:rPr>
          <w:rtl/>
        </w:rPr>
        <w:tab/>
        <w:t xml:space="preserve">عتبة الفقر في موريتانيا </w:t>
      </w:r>
    </w:p>
    <w:p w14:paraId="74EC6471" w14:textId="77777777" w:rsidR="00BA21FD" w:rsidRPr="00BA21FD" w:rsidRDefault="00BA21FD" w:rsidP="00BA21FD">
      <w:pPr>
        <w:pStyle w:val="SingleTxtGA"/>
        <w:rPr>
          <w:rtl/>
        </w:rPr>
      </w:pPr>
      <w:r w:rsidRPr="002B2700">
        <w:rPr>
          <w:szCs w:val="20"/>
          <w:rtl/>
        </w:rPr>
        <w:t>206</w:t>
      </w:r>
      <w:r w:rsidRPr="00BA21FD">
        <w:rPr>
          <w:rtl/>
        </w:rPr>
        <w:t>-</w:t>
      </w:r>
      <w:r w:rsidRPr="00BA21FD">
        <w:rPr>
          <w:rtl/>
        </w:rPr>
        <w:tab/>
        <w:t>تستخدم ثلاث طرق لتقدير عتبة الفقر:</w:t>
      </w:r>
    </w:p>
    <w:p w14:paraId="2BD64ABF" w14:textId="1E951AE5" w:rsidR="00BA21FD" w:rsidRPr="00BA21FD" w:rsidRDefault="00BA21FD" w:rsidP="001C3744">
      <w:pPr>
        <w:pStyle w:val="Bullet1GA"/>
        <w:bidi/>
        <w:rPr>
          <w:rtl/>
        </w:rPr>
      </w:pPr>
      <w:r w:rsidRPr="00BA21FD">
        <w:rPr>
          <w:rtl/>
        </w:rPr>
        <w:t xml:space="preserve">الطريقة الأولى وتتمثل في تقدير عتبة الفقر الغذائي (الحد الأدنى من </w:t>
      </w:r>
      <w:proofErr w:type="spellStart"/>
      <w:r w:rsidRPr="00BA21FD">
        <w:rPr>
          <w:rtl/>
        </w:rPr>
        <w:t>السعيرات</w:t>
      </w:r>
      <w:proofErr w:type="spellEnd"/>
      <w:r w:rsidRPr="00BA21FD">
        <w:rPr>
          <w:rtl/>
        </w:rPr>
        <w:t xml:space="preserve"> الحرارية) ثم توسيعه ليشمل الاحتياجات الأساسية الأخرى غير الغذائية؛</w:t>
      </w:r>
    </w:p>
    <w:p w14:paraId="56FE596D" w14:textId="77BF3A1F" w:rsidR="00BA21FD" w:rsidRPr="00BA21FD" w:rsidRDefault="00BA21FD" w:rsidP="001C3744">
      <w:pPr>
        <w:pStyle w:val="Bullet1GA"/>
        <w:bidi/>
        <w:rPr>
          <w:rtl/>
        </w:rPr>
      </w:pPr>
      <w:r w:rsidRPr="00BA21FD">
        <w:rPr>
          <w:rtl/>
        </w:rPr>
        <w:t>ويقيس النهج الثاني العتبة بحصة الخُمس الأدنى (أو العُشريات الدنيا) في توزيع النفقات. وفي هذه الحالة، تكون عتبة الفقر نسبية؛</w:t>
      </w:r>
    </w:p>
    <w:p w14:paraId="76B994D8" w14:textId="51F6ADCD" w:rsidR="00BA21FD" w:rsidRPr="00BA21FD" w:rsidRDefault="00BA21FD" w:rsidP="009402C7">
      <w:pPr>
        <w:pStyle w:val="Bullet1GA"/>
        <w:bidi/>
        <w:rPr>
          <w:rtl/>
        </w:rPr>
      </w:pPr>
      <w:r w:rsidRPr="00BA21FD">
        <w:rPr>
          <w:rtl/>
        </w:rPr>
        <w:t xml:space="preserve">أما الطريقة الثالثة فهي استخدام عتبة الفقر الذي يطبقها البنك الدولي بالنسبة للبلدان النامية، وهو </w:t>
      </w:r>
      <w:r w:rsidRPr="002B2700">
        <w:rPr>
          <w:szCs w:val="20"/>
          <w:rtl/>
        </w:rPr>
        <w:t>1</w:t>
      </w:r>
      <w:r w:rsidR="009402C7" w:rsidRPr="009402C7">
        <w:rPr>
          <w:rFonts w:hint="cs"/>
          <w:rtl/>
        </w:rPr>
        <w:t>,</w:t>
      </w:r>
      <w:r w:rsidRPr="002B2700">
        <w:rPr>
          <w:szCs w:val="20"/>
          <w:rtl/>
        </w:rPr>
        <w:t>9</w:t>
      </w:r>
      <w:r w:rsidRPr="00BA21FD">
        <w:rPr>
          <w:rtl/>
        </w:rPr>
        <w:t xml:space="preserve"> دولار من دولارات الولايات المتحدة في اليوم الواحد، في التعادل النسبي للقوة الشرائية.</w:t>
      </w:r>
    </w:p>
    <w:p w14:paraId="48901209" w14:textId="4C8E335E" w:rsidR="00BA21FD" w:rsidRPr="00BA21FD" w:rsidRDefault="00BA21FD" w:rsidP="009402C7">
      <w:pPr>
        <w:pStyle w:val="SingleTxtGA"/>
        <w:rPr>
          <w:rtl/>
        </w:rPr>
      </w:pPr>
      <w:r w:rsidRPr="002B2700">
        <w:rPr>
          <w:szCs w:val="20"/>
          <w:rtl/>
        </w:rPr>
        <w:t>207</w:t>
      </w:r>
      <w:r w:rsidRPr="00BA21FD">
        <w:rPr>
          <w:rtl/>
        </w:rPr>
        <w:t>-</w:t>
      </w:r>
      <w:r w:rsidRPr="00BA21FD">
        <w:rPr>
          <w:rtl/>
        </w:rPr>
        <w:tab/>
        <w:t xml:space="preserve">واستناداً إلى المسح الدائم للظروف المعيشية للأسر لعام </w:t>
      </w:r>
      <w:r w:rsidRPr="002B2700">
        <w:rPr>
          <w:szCs w:val="20"/>
          <w:rtl/>
        </w:rPr>
        <w:t>2014</w:t>
      </w:r>
      <w:r w:rsidRPr="00BA21FD">
        <w:rPr>
          <w:rtl/>
        </w:rPr>
        <w:t xml:space="preserve">، تبلغ نسبة سكان موريتانيا الذين يعيشون تحت عتبة الفقر </w:t>
      </w:r>
      <w:r w:rsidRPr="002B2700">
        <w:rPr>
          <w:szCs w:val="20"/>
          <w:rtl/>
        </w:rPr>
        <w:t>31</w:t>
      </w:r>
      <w:r w:rsidR="007F2AAF" w:rsidRPr="007F2AAF">
        <w:rPr>
          <w:rFonts w:hint="cs"/>
          <w:rtl/>
        </w:rPr>
        <w:t xml:space="preserve"> في المائة</w:t>
      </w:r>
      <w:r w:rsidR="007F2AAF" w:rsidRPr="007F2AAF">
        <w:rPr>
          <w:rtl/>
        </w:rPr>
        <w:t xml:space="preserve"> </w:t>
      </w:r>
      <w:r w:rsidRPr="00BA21FD">
        <w:rPr>
          <w:rtl/>
        </w:rPr>
        <w:t xml:space="preserve">، في حين أن </w:t>
      </w:r>
      <w:r w:rsidRPr="002B2700">
        <w:rPr>
          <w:szCs w:val="20"/>
          <w:rtl/>
        </w:rPr>
        <w:t>16</w:t>
      </w:r>
      <w:r w:rsidR="009402C7" w:rsidRPr="009402C7">
        <w:rPr>
          <w:rFonts w:hint="cs"/>
          <w:rtl/>
        </w:rPr>
        <w:t>,</w:t>
      </w:r>
      <w:r w:rsidRPr="002B2700">
        <w:rPr>
          <w:szCs w:val="20"/>
          <w:rtl/>
        </w:rPr>
        <w:t>6</w:t>
      </w:r>
      <w:r w:rsidR="007F2AAF" w:rsidRPr="007F2AAF">
        <w:rPr>
          <w:rFonts w:hint="cs"/>
          <w:rtl/>
        </w:rPr>
        <w:t xml:space="preserve"> في المائة</w:t>
      </w:r>
      <w:r w:rsidRPr="00BA21FD">
        <w:rPr>
          <w:rtl/>
        </w:rPr>
        <w:t xml:space="preserve"> من سكان البلد يعيشون تحت عتبة الفقر المدقع.</w:t>
      </w:r>
    </w:p>
    <w:p w14:paraId="5A10CEF1" w14:textId="01756F00" w:rsidR="00BA21FD" w:rsidRPr="00525C51" w:rsidRDefault="00BA21FD" w:rsidP="00BA21FD">
      <w:pPr>
        <w:pStyle w:val="SingleTxtGA"/>
        <w:rPr>
          <w:spacing w:val="-1"/>
          <w:rtl/>
        </w:rPr>
      </w:pPr>
      <w:r w:rsidRPr="00525C51">
        <w:rPr>
          <w:spacing w:val="-1"/>
          <w:szCs w:val="20"/>
          <w:rtl/>
        </w:rPr>
        <w:t>208</w:t>
      </w:r>
      <w:r w:rsidRPr="00525C51">
        <w:rPr>
          <w:spacing w:val="-1"/>
          <w:rtl/>
        </w:rPr>
        <w:t>-</w:t>
      </w:r>
      <w:r w:rsidRPr="00525C51">
        <w:rPr>
          <w:spacing w:val="-1"/>
          <w:rtl/>
        </w:rPr>
        <w:tab/>
        <w:t>واستنادا</w:t>
      </w:r>
      <w:r w:rsidR="00390274" w:rsidRPr="00525C51">
        <w:rPr>
          <w:rFonts w:hint="cs"/>
          <w:spacing w:val="-1"/>
          <w:rtl/>
        </w:rPr>
        <w:t>ً</w:t>
      </w:r>
      <w:r w:rsidRPr="00525C51">
        <w:rPr>
          <w:spacing w:val="-1"/>
          <w:rtl/>
        </w:rPr>
        <w:t xml:space="preserve"> إلى بيانات المسح الدائم للظروف المعيشية للأسر، زادت القوة الشرائية للأسر المعيشية زيادة طفيفة </w:t>
      </w:r>
      <w:r w:rsidRPr="00525C51">
        <w:rPr>
          <w:rFonts w:hint="cs"/>
          <w:spacing w:val="-1"/>
          <w:rtl/>
        </w:rPr>
        <w:t>بانخفاض</w:t>
      </w:r>
      <w:r w:rsidRPr="00525C51">
        <w:rPr>
          <w:spacing w:val="-1"/>
          <w:rtl/>
        </w:rPr>
        <w:t xml:space="preserve"> عدد الفقراء من </w:t>
      </w:r>
      <w:r w:rsidRPr="00525C51">
        <w:rPr>
          <w:spacing w:val="-1"/>
          <w:szCs w:val="20"/>
          <w:rtl/>
        </w:rPr>
        <w:t>000</w:t>
      </w:r>
      <w:r w:rsidRPr="00525C51">
        <w:rPr>
          <w:spacing w:val="-1"/>
          <w:rtl/>
        </w:rPr>
        <w:t xml:space="preserve"> </w:t>
      </w:r>
      <w:r w:rsidRPr="00525C51">
        <w:rPr>
          <w:spacing w:val="-1"/>
          <w:szCs w:val="20"/>
          <w:rtl/>
        </w:rPr>
        <w:t>275</w:t>
      </w:r>
      <w:r w:rsidRPr="00525C51">
        <w:rPr>
          <w:spacing w:val="-1"/>
          <w:rtl/>
        </w:rPr>
        <w:t xml:space="preserve"> </w:t>
      </w:r>
      <w:r w:rsidRPr="00525C51">
        <w:rPr>
          <w:spacing w:val="-1"/>
          <w:szCs w:val="20"/>
          <w:rtl/>
        </w:rPr>
        <w:t>1</w:t>
      </w:r>
      <w:r w:rsidRPr="00525C51">
        <w:rPr>
          <w:spacing w:val="-1"/>
          <w:rtl/>
        </w:rPr>
        <w:t xml:space="preserve"> في عام </w:t>
      </w:r>
      <w:r w:rsidRPr="00525C51">
        <w:rPr>
          <w:spacing w:val="-1"/>
          <w:szCs w:val="20"/>
          <w:rtl/>
        </w:rPr>
        <w:t>2003</w:t>
      </w:r>
      <w:r w:rsidRPr="00525C51">
        <w:rPr>
          <w:spacing w:val="-1"/>
          <w:rtl/>
        </w:rPr>
        <w:t xml:space="preserve"> إلى </w:t>
      </w:r>
      <w:r w:rsidRPr="00525C51">
        <w:rPr>
          <w:spacing w:val="-1"/>
          <w:szCs w:val="20"/>
          <w:rtl/>
        </w:rPr>
        <w:t>000</w:t>
      </w:r>
      <w:r w:rsidRPr="00525C51">
        <w:rPr>
          <w:spacing w:val="-1"/>
          <w:rtl/>
        </w:rPr>
        <w:t xml:space="preserve"> </w:t>
      </w:r>
      <w:r w:rsidRPr="00525C51">
        <w:rPr>
          <w:spacing w:val="-1"/>
          <w:szCs w:val="20"/>
          <w:rtl/>
        </w:rPr>
        <w:t>096</w:t>
      </w:r>
      <w:r w:rsidRPr="00525C51">
        <w:rPr>
          <w:spacing w:val="-1"/>
          <w:rtl/>
        </w:rPr>
        <w:t xml:space="preserve"> </w:t>
      </w:r>
      <w:r w:rsidRPr="00525C51">
        <w:rPr>
          <w:spacing w:val="-1"/>
          <w:szCs w:val="20"/>
          <w:rtl/>
        </w:rPr>
        <w:t>1</w:t>
      </w:r>
      <w:r w:rsidRPr="00525C51">
        <w:rPr>
          <w:spacing w:val="-1"/>
          <w:rtl/>
        </w:rPr>
        <w:t xml:space="preserve"> في عام </w:t>
      </w:r>
      <w:r w:rsidRPr="00525C51">
        <w:rPr>
          <w:spacing w:val="-1"/>
          <w:szCs w:val="20"/>
          <w:rtl/>
        </w:rPr>
        <w:t>2014</w:t>
      </w:r>
      <w:r w:rsidRPr="00525C51">
        <w:rPr>
          <w:spacing w:val="-1"/>
          <w:rtl/>
        </w:rPr>
        <w:t>.</w:t>
      </w:r>
    </w:p>
    <w:p w14:paraId="51DFCE10" w14:textId="285F130C" w:rsidR="00BA21FD" w:rsidRPr="00BA21FD" w:rsidRDefault="00BA21FD" w:rsidP="009402C7">
      <w:pPr>
        <w:pStyle w:val="SingleTxtGA"/>
        <w:rPr>
          <w:rtl/>
        </w:rPr>
      </w:pPr>
      <w:r w:rsidRPr="002B2700">
        <w:rPr>
          <w:szCs w:val="20"/>
          <w:rtl/>
        </w:rPr>
        <w:t>209</w:t>
      </w:r>
      <w:r w:rsidRPr="00BA21FD">
        <w:rPr>
          <w:rtl/>
        </w:rPr>
        <w:t>-</w:t>
      </w:r>
      <w:r w:rsidRPr="00BA21FD">
        <w:rPr>
          <w:rtl/>
        </w:rPr>
        <w:tab/>
        <w:t xml:space="preserve">وفي تقرير الحالة الاقتصادية لموريتانيا لعام </w:t>
      </w:r>
      <w:r w:rsidRPr="002B2700">
        <w:rPr>
          <w:szCs w:val="20"/>
          <w:rtl/>
        </w:rPr>
        <w:t>2018</w:t>
      </w:r>
      <w:r w:rsidRPr="00BA21FD">
        <w:rPr>
          <w:rtl/>
        </w:rPr>
        <w:t>، يرى البنك الدولي أنه "لا يزال من المتعين تحسين آفاق الفقر المدقع وهو ما يتوقف أساسا</w:t>
      </w:r>
      <w:r w:rsidR="00390274">
        <w:rPr>
          <w:rFonts w:hint="cs"/>
          <w:rtl/>
        </w:rPr>
        <w:t>ً</w:t>
      </w:r>
      <w:r w:rsidRPr="00BA21FD">
        <w:rPr>
          <w:rtl/>
        </w:rPr>
        <w:t xml:space="preserve"> على تطور القطاعات الأولية. ومن المتوقع أن تنخفض المعدلات الفعلية للفقر المدقع انخفاضا</w:t>
      </w:r>
      <w:r w:rsidR="00390274">
        <w:rPr>
          <w:rFonts w:hint="cs"/>
          <w:rtl/>
        </w:rPr>
        <w:t>ً</w:t>
      </w:r>
      <w:r w:rsidRPr="00BA21FD">
        <w:rPr>
          <w:rtl/>
        </w:rPr>
        <w:t xml:space="preserve"> طفيفا</w:t>
      </w:r>
      <w:r w:rsidR="00390274">
        <w:rPr>
          <w:rFonts w:hint="cs"/>
          <w:rtl/>
        </w:rPr>
        <w:t>ً</w:t>
      </w:r>
      <w:r w:rsidRPr="00BA21FD">
        <w:rPr>
          <w:rtl/>
        </w:rPr>
        <w:t xml:space="preserve"> إلى </w:t>
      </w:r>
      <w:r w:rsidRPr="002B2700">
        <w:rPr>
          <w:szCs w:val="20"/>
          <w:rtl/>
        </w:rPr>
        <w:t>4</w:t>
      </w:r>
      <w:r w:rsidR="009402C7" w:rsidRPr="009402C7">
        <w:rPr>
          <w:rFonts w:hint="cs"/>
          <w:rtl/>
        </w:rPr>
        <w:t>,</w:t>
      </w:r>
      <w:r w:rsidRPr="002B2700">
        <w:rPr>
          <w:szCs w:val="20"/>
          <w:rtl/>
        </w:rPr>
        <w:t>7</w:t>
      </w:r>
      <w:r w:rsidRPr="00BA21FD">
        <w:rPr>
          <w:rtl/>
        </w:rPr>
        <w:t xml:space="preserve"> </w:t>
      </w:r>
      <w:r w:rsidR="007F2AAF" w:rsidRPr="007F2AAF">
        <w:rPr>
          <w:rFonts w:hint="cs"/>
          <w:rtl/>
        </w:rPr>
        <w:t>في المائة</w:t>
      </w:r>
      <w:r w:rsidRPr="00BA21FD">
        <w:rPr>
          <w:rtl/>
        </w:rPr>
        <w:t xml:space="preserve"> في عام </w:t>
      </w:r>
      <w:r w:rsidRPr="002B2700">
        <w:rPr>
          <w:szCs w:val="20"/>
          <w:rtl/>
        </w:rPr>
        <w:t>2020</w:t>
      </w:r>
      <w:r w:rsidRPr="00BA21FD">
        <w:rPr>
          <w:rtl/>
        </w:rPr>
        <w:t xml:space="preserve">، مع ارتفاع معدل نمو دخل الفرد (الشكل </w:t>
      </w:r>
      <w:r w:rsidRPr="002B2700">
        <w:rPr>
          <w:szCs w:val="20"/>
          <w:rtl/>
        </w:rPr>
        <w:t>2</w:t>
      </w:r>
      <w:r w:rsidRPr="00BA21FD">
        <w:rPr>
          <w:rtl/>
        </w:rPr>
        <w:t xml:space="preserve">). ومن المتوقع أن يصل معدل الفقر المعتدل إلى </w:t>
      </w:r>
      <w:r w:rsidRPr="002B2700">
        <w:rPr>
          <w:szCs w:val="20"/>
          <w:rtl/>
        </w:rPr>
        <w:t>20</w:t>
      </w:r>
      <w:r w:rsidR="007F2AAF" w:rsidRPr="007F2AAF">
        <w:rPr>
          <w:rFonts w:hint="cs"/>
          <w:rtl/>
        </w:rPr>
        <w:t xml:space="preserve"> في المائة</w:t>
      </w:r>
      <w:r w:rsidRPr="00BA21FD">
        <w:rPr>
          <w:rtl/>
        </w:rPr>
        <w:t>، بعد أن كان معدله</w:t>
      </w:r>
      <w:r w:rsidR="00525C51">
        <w:rPr>
          <w:rFonts w:hint="cs"/>
          <w:rtl/>
        </w:rPr>
        <w:t> </w:t>
      </w:r>
      <w:r w:rsidRPr="002B2700">
        <w:rPr>
          <w:szCs w:val="20"/>
          <w:rtl/>
        </w:rPr>
        <w:t>21</w:t>
      </w:r>
      <w:r w:rsidR="009402C7" w:rsidRPr="009402C7">
        <w:rPr>
          <w:rFonts w:hint="cs"/>
          <w:rtl/>
        </w:rPr>
        <w:t>,</w:t>
      </w:r>
      <w:r w:rsidRPr="002B2700">
        <w:rPr>
          <w:szCs w:val="20"/>
          <w:rtl/>
        </w:rPr>
        <w:t>7</w:t>
      </w:r>
      <w:r w:rsidR="007F2AAF" w:rsidRPr="007F2AAF">
        <w:rPr>
          <w:rFonts w:hint="cs"/>
          <w:rtl/>
        </w:rPr>
        <w:t xml:space="preserve"> في المائة</w:t>
      </w:r>
      <w:r w:rsidRPr="00BA21FD">
        <w:rPr>
          <w:rtl/>
        </w:rPr>
        <w:t xml:space="preserve"> في عام </w:t>
      </w:r>
      <w:r w:rsidRPr="002B2700">
        <w:rPr>
          <w:szCs w:val="20"/>
          <w:rtl/>
        </w:rPr>
        <w:t>2016</w:t>
      </w:r>
      <w:r w:rsidRPr="00BA21FD">
        <w:rPr>
          <w:rtl/>
        </w:rPr>
        <w:t>. وتحرص هذه التوقعات على مراعاة التقلبات في أسعار المنتجات الزراعية والتطورات اللاحقة في هذا القطاع، ولا سيما استخدام الآلات في الزراعة، كما تراعي الصادرات الزراعية، والإصلاحات الزراعية، والإصلاحات في صناعة صيد الأسماك. ولذلك فإن الإصلاحات الهيكلية في هذه المجالات، المقترنة بتحسين شبكات الحماية الاجتماعية، ستكون شروطا</w:t>
      </w:r>
      <w:r w:rsidR="00390274">
        <w:rPr>
          <w:rFonts w:hint="cs"/>
          <w:rtl/>
        </w:rPr>
        <w:t>ً</w:t>
      </w:r>
      <w:r w:rsidRPr="00BA21FD">
        <w:rPr>
          <w:rtl/>
        </w:rPr>
        <w:t xml:space="preserve"> أساسية للتعجيل بالحد من الفقر والتخفيف من أثر الإصلاحات المقررة على استقرار الاقتصاد الكلي".</w:t>
      </w:r>
    </w:p>
    <w:p w14:paraId="11F125D7" w14:textId="77777777" w:rsidR="00BA21FD" w:rsidRPr="00BA21FD" w:rsidRDefault="00BA21FD" w:rsidP="001C3744">
      <w:pPr>
        <w:pStyle w:val="H4GA"/>
        <w:rPr>
          <w:rtl/>
        </w:rPr>
      </w:pPr>
      <w:r w:rsidRPr="00BA21FD">
        <w:rPr>
          <w:rtl/>
        </w:rPr>
        <w:tab/>
      </w:r>
      <w:r w:rsidRPr="00BA21FD">
        <w:rPr>
          <w:rtl/>
        </w:rPr>
        <w:tab/>
        <w:t>استراتيجية مكافحة الفقر</w:t>
      </w:r>
    </w:p>
    <w:p w14:paraId="6B455D67" w14:textId="77777777" w:rsidR="00BA21FD" w:rsidRPr="00BA21FD" w:rsidRDefault="00BA21FD" w:rsidP="00BA21FD">
      <w:pPr>
        <w:pStyle w:val="SingleTxtGA"/>
        <w:rPr>
          <w:rtl/>
        </w:rPr>
      </w:pPr>
      <w:r w:rsidRPr="002B2700">
        <w:rPr>
          <w:szCs w:val="20"/>
          <w:rtl/>
        </w:rPr>
        <w:t>210</w:t>
      </w:r>
      <w:r w:rsidRPr="00BA21FD">
        <w:rPr>
          <w:rtl/>
        </w:rPr>
        <w:t>-</w:t>
      </w:r>
      <w:r w:rsidRPr="00BA21FD">
        <w:rPr>
          <w:rtl/>
        </w:rPr>
        <w:tab/>
        <w:t xml:space="preserve">اعتمدت الدولة منذ </w:t>
      </w:r>
      <w:r w:rsidRPr="002B2700">
        <w:rPr>
          <w:szCs w:val="20"/>
          <w:rtl/>
        </w:rPr>
        <w:t>2016</w:t>
      </w:r>
      <w:r w:rsidRPr="00BA21FD">
        <w:rPr>
          <w:rtl/>
        </w:rPr>
        <w:t xml:space="preserve"> استراتيجية النمو المتسارع والرفاه المشترك. وتغطي خطة العمل الأولى للاستراتيجية الفترة </w:t>
      </w:r>
      <w:r w:rsidRPr="002B2700">
        <w:rPr>
          <w:szCs w:val="20"/>
          <w:rtl/>
        </w:rPr>
        <w:t>2016</w:t>
      </w:r>
      <w:r w:rsidRPr="00BA21FD">
        <w:rPr>
          <w:rtl/>
        </w:rPr>
        <w:t>-</w:t>
      </w:r>
      <w:r w:rsidRPr="002B2700">
        <w:rPr>
          <w:szCs w:val="20"/>
          <w:rtl/>
        </w:rPr>
        <w:t>2020</w:t>
      </w:r>
      <w:r w:rsidRPr="00BA21FD">
        <w:rPr>
          <w:rtl/>
        </w:rPr>
        <w:t xml:space="preserve"> وتراعي الحقوق الاقتصادية والاجتماعية والثقافية مراعاة كاملة. وتهدف إلى تحقيق نمو اقتصادي قوي وشامل ومستدام يلبي الاحتياجات الأساسية لجميع المواطنين ويضمن رفاههم.</w:t>
      </w:r>
    </w:p>
    <w:p w14:paraId="5F1D3060" w14:textId="77777777" w:rsidR="00BA21FD" w:rsidRPr="00BA21FD" w:rsidRDefault="00BA21FD" w:rsidP="00BA21FD">
      <w:pPr>
        <w:pStyle w:val="SingleTxtGA"/>
        <w:rPr>
          <w:rtl/>
        </w:rPr>
      </w:pPr>
      <w:r w:rsidRPr="002B2700">
        <w:rPr>
          <w:szCs w:val="20"/>
          <w:rtl/>
        </w:rPr>
        <w:t>211</w:t>
      </w:r>
      <w:r w:rsidRPr="00BA21FD">
        <w:rPr>
          <w:rtl/>
        </w:rPr>
        <w:t>-</w:t>
      </w:r>
      <w:r w:rsidRPr="00BA21FD">
        <w:rPr>
          <w:rtl/>
        </w:rPr>
        <w:tab/>
        <w:t xml:space="preserve">ولتحقيق ذلك، تشكل ثلاث </w:t>
      </w:r>
      <w:r w:rsidRPr="00BA21FD">
        <w:rPr>
          <w:rFonts w:hint="cs"/>
          <w:rtl/>
        </w:rPr>
        <w:t>رافعات</w:t>
      </w:r>
      <w:r w:rsidRPr="00BA21FD">
        <w:rPr>
          <w:rtl/>
        </w:rPr>
        <w:t xml:space="preserve"> متقاربة الأهداف الاستراتيجية المعتمدة لهذا النمو:</w:t>
      </w:r>
    </w:p>
    <w:p w14:paraId="7DD5CBBB" w14:textId="1E27F2C6" w:rsidR="00BA21FD" w:rsidRPr="00BA21FD" w:rsidRDefault="00A862A9" w:rsidP="00A862A9">
      <w:pPr>
        <w:pStyle w:val="H56GA"/>
        <w:rPr>
          <w:rtl/>
        </w:rPr>
      </w:pPr>
      <w:r>
        <w:rPr>
          <w:rtl/>
        </w:rPr>
        <w:tab/>
      </w:r>
      <w:r>
        <w:rPr>
          <w:rtl/>
        </w:rPr>
        <w:tab/>
      </w:r>
      <w:r w:rsidR="00BA21FD" w:rsidRPr="00BA21FD">
        <w:rPr>
          <w:rtl/>
        </w:rPr>
        <w:t xml:space="preserve">الرافعة الاستراتيجية </w:t>
      </w:r>
      <w:r w:rsidR="00BA21FD" w:rsidRPr="002B2700">
        <w:rPr>
          <w:szCs w:val="20"/>
          <w:rtl/>
        </w:rPr>
        <w:t>1</w:t>
      </w:r>
      <w:r w:rsidR="00BA21FD" w:rsidRPr="00BA21FD">
        <w:rPr>
          <w:rtl/>
        </w:rPr>
        <w:t>: تعزيز النمو القوي والمستدام والشامل</w:t>
      </w:r>
    </w:p>
    <w:p w14:paraId="0DF5C49D" w14:textId="77777777" w:rsidR="00BA21FD" w:rsidRPr="00525C51" w:rsidRDefault="00BA21FD" w:rsidP="00BA21FD">
      <w:pPr>
        <w:pStyle w:val="SingleTxtGA"/>
        <w:rPr>
          <w:spacing w:val="-1"/>
          <w:rtl/>
        </w:rPr>
      </w:pPr>
      <w:r w:rsidRPr="00525C51">
        <w:rPr>
          <w:spacing w:val="-1"/>
          <w:szCs w:val="20"/>
          <w:rtl/>
        </w:rPr>
        <w:t>212</w:t>
      </w:r>
      <w:r w:rsidRPr="00525C51">
        <w:rPr>
          <w:spacing w:val="-1"/>
          <w:rtl/>
        </w:rPr>
        <w:t>-</w:t>
      </w:r>
      <w:r w:rsidRPr="00525C51">
        <w:rPr>
          <w:spacing w:val="-1"/>
          <w:rtl/>
        </w:rPr>
        <w:tab/>
        <w:t xml:space="preserve">ويتعلق الأمر بتهيئة الظروف لنمو اقتصادي قوي، ومستدام وشامل للجميع من خلال إحداث تحولات هيكلية في الاقتصاد والمجتمع تتيح: (أ) نشوء وتعزيز قطاعات </w:t>
      </w:r>
      <w:r w:rsidRPr="00525C51">
        <w:rPr>
          <w:rFonts w:hint="cs"/>
          <w:spacing w:val="-1"/>
          <w:rtl/>
        </w:rPr>
        <w:t>مُوَلِّدة</w:t>
      </w:r>
      <w:r w:rsidRPr="00525C51">
        <w:rPr>
          <w:spacing w:val="-1"/>
          <w:rtl/>
        </w:rPr>
        <w:t xml:space="preserve"> للثروة ولفرص </w:t>
      </w:r>
      <w:r w:rsidRPr="00525C51">
        <w:rPr>
          <w:spacing w:val="-1"/>
          <w:rtl/>
        </w:rPr>
        <w:lastRenderedPageBreak/>
        <w:t>العمل من شأنها أن تضمن الإدماج الاجتماعي وتلبي الطلب المحلي، ولا سيما من خلال المبادرة الخاصة والابتكار، (ب) وتحسين القدرات التصديرية للبلد وقدرته على جلب الاستثمارات الأجنبية المباشرة.</w:t>
      </w:r>
    </w:p>
    <w:p w14:paraId="2884824B" w14:textId="7CA7AC31" w:rsidR="00BA21FD" w:rsidRPr="00BA21FD" w:rsidRDefault="00A862A9" w:rsidP="00A862A9">
      <w:pPr>
        <w:pStyle w:val="H56GA"/>
        <w:rPr>
          <w:rtl/>
        </w:rPr>
      </w:pPr>
      <w:r>
        <w:rPr>
          <w:rtl/>
        </w:rPr>
        <w:tab/>
      </w:r>
      <w:r>
        <w:rPr>
          <w:rtl/>
        </w:rPr>
        <w:tab/>
      </w:r>
      <w:r w:rsidR="00BA21FD" w:rsidRPr="00BA21FD">
        <w:rPr>
          <w:rtl/>
        </w:rPr>
        <w:t xml:space="preserve">الرافعة الاستراتيجية </w:t>
      </w:r>
      <w:r w:rsidR="00BA21FD" w:rsidRPr="002B2700">
        <w:rPr>
          <w:szCs w:val="20"/>
          <w:rtl/>
        </w:rPr>
        <w:t>2</w:t>
      </w:r>
      <w:r w:rsidR="00BA21FD" w:rsidRPr="00BA21FD">
        <w:rPr>
          <w:rtl/>
        </w:rPr>
        <w:t>: تطوير رأس المال البشري وفرص الحصول على الخدمات الاجتماعية الأساسية</w:t>
      </w:r>
    </w:p>
    <w:p w14:paraId="7E87471E" w14:textId="77777777" w:rsidR="00BA21FD" w:rsidRPr="00BA21FD" w:rsidRDefault="00BA21FD" w:rsidP="00BA21FD">
      <w:pPr>
        <w:pStyle w:val="SingleTxtGA"/>
        <w:rPr>
          <w:rtl/>
        </w:rPr>
      </w:pPr>
      <w:r w:rsidRPr="002B2700">
        <w:rPr>
          <w:szCs w:val="20"/>
          <w:rtl/>
        </w:rPr>
        <w:t>213</w:t>
      </w:r>
      <w:r w:rsidRPr="00BA21FD">
        <w:rPr>
          <w:rtl/>
        </w:rPr>
        <w:t>-</w:t>
      </w:r>
      <w:r w:rsidRPr="00BA21FD">
        <w:rPr>
          <w:rtl/>
        </w:rPr>
        <w:tab/>
        <w:t>وتهدف هذه الرافعة على وجه الخصوص إلى تنمية رأس المال البشري من خلال رفع مستوى الجودة وفرص الاستفادة من التعليم والصحة والخدمات الاجتماعية الأساسية الأخرى، إضافة إلى تعزيز الحماية الاجتماعية.</w:t>
      </w:r>
    </w:p>
    <w:p w14:paraId="26C03BDE" w14:textId="70C7C6D5" w:rsidR="00BA21FD" w:rsidRPr="00BA21FD" w:rsidRDefault="00A862A9" w:rsidP="00A862A9">
      <w:pPr>
        <w:pStyle w:val="H56GA"/>
        <w:rPr>
          <w:rtl/>
        </w:rPr>
      </w:pPr>
      <w:r>
        <w:rPr>
          <w:rtl/>
        </w:rPr>
        <w:tab/>
      </w:r>
      <w:r>
        <w:rPr>
          <w:rtl/>
        </w:rPr>
        <w:tab/>
      </w:r>
      <w:r w:rsidR="00BA21FD" w:rsidRPr="00BA21FD">
        <w:rPr>
          <w:rtl/>
        </w:rPr>
        <w:t xml:space="preserve">الرافعة الاستراتيجية </w:t>
      </w:r>
      <w:r w:rsidR="00BA21FD" w:rsidRPr="002B2700">
        <w:rPr>
          <w:szCs w:val="20"/>
          <w:rtl/>
        </w:rPr>
        <w:t>3</w:t>
      </w:r>
      <w:r w:rsidR="00BA21FD" w:rsidRPr="00BA21FD">
        <w:rPr>
          <w:rtl/>
        </w:rPr>
        <w:t>: تعزيز الحوكمة بجميع أبعادها</w:t>
      </w:r>
    </w:p>
    <w:p w14:paraId="37C571C4" w14:textId="7C8EEA3F" w:rsidR="00BA21FD" w:rsidRPr="00BA21FD" w:rsidRDefault="00BA21FD" w:rsidP="00BA21FD">
      <w:pPr>
        <w:pStyle w:val="SingleTxtGA"/>
        <w:rPr>
          <w:rtl/>
        </w:rPr>
      </w:pPr>
      <w:r w:rsidRPr="002B2700">
        <w:rPr>
          <w:szCs w:val="20"/>
          <w:rtl/>
        </w:rPr>
        <w:t>214</w:t>
      </w:r>
      <w:r w:rsidRPr="00BA21FD">
        <w:rPr>
          <w:rtl/>
        </w:rPr>
        <w:t>-</w:t>
      </w:r>
      <w:r w:rsidRPr="00BA21FD">
        <w:rPr>
          <w:rtl/>
        </w:rPr>
        <w:tab/>
        <w:t>وسيتم تعزيز الحوكمة، لا</w:t>
      </w:r>
      <w:r w:rsidR="00390274">
        <w:rPr>
          <w:rFonts w:hint="cs"/>
          <w:rtl/>
        </w:rPr>
        <w:t xml:space="preserve"> </w:t>
      </w:r>
      <w:r w:rsidRPr="00BA21FD">
        <w:rPr>
          <w:rtl/>
        </w:rPr>
        <w:t xml:space="preserve">سيما من خلال توطيد </w:t>
      </w:r>
      <w:r w:rsidRPr="00BA21FD">
        <w:rPr>
          <w:rFonts w:hint="cs"/>
          <w:rtl/>
        </w:rPr>
        <w:t xml:space="preserve">أركان </w:t>
      </w:r>
      <w:r w:rsidRPr="00BA21FD">
        <w:rPr>
          <w:rtl/>
        </w:rPr>
        <w:t>سيادة القانون والديمقراطية، والتماسك الاجتماعي والإنصاف، والأمن، واحترام حقوق الإنسان، والإدارة الاقتصادية والمالية والبيئية الفعالة، وتعزيز اللامركزية.</w:t>
      </w:r>
    </w:p>
    <w:p w14:paraId="2CAA35EF" w14:textId="381682D5" w:rsidR="00BA21FD" w:rsidRPr="00BA21FD" w:rsidRDefault="00BA21FD" w:rsidP="00BA21FD">
      <w:pPr>
        <w:pStyle w:val="SingleTxtGA"/>
        <w:rPr>
          <w:rtl/>
        </w:rPr>
      </w:pPr>
      <w:r w:rsidRPr="002B2700">
        <w:rPr>
          <w:szCs w:val="20"/>
          <w:rtl/>
        </w:rPr>
        <w:t>215</w:t>
      </w:r>
      <w:r w:rsidRPr="00BA21FD">
        <w:rPr>
          <w:rtl/>
        </w:rPr>
        <w:t>-</w:t>
      </w:r>
      <w:r w:rsidRPr="00BA21FD">
        <w:rPr>
          <w:rtl/>
        </w:rPr>
        <w:tab/>
        <w:t>ويتصدر إعمال الحقوق الاقتصادية والاجتماعية والثقافية خطة العمل الأولى لاستراتيجية النمو المتسارع والرفاه المشترك. وتجري متابعة تنفيذ خطة العمل هذه سنويا</w:t>
      </w:r>
      <w:r w:rsidR="0077011C">
        <w:rPr>
          <w:rFonts w:hint="cs"/>
          <w:rtl/>
        </w:rPr>
        <w:t>ً</w:t>
      </w:r>
      <w:r w:rsidRPr="00BA21FD">
        <w:rPr>
          <w:rtl/>
        </w:rPr>
        <w:t>. وقد لوحظ إحراز تقدم مهم</w:t>
      </w:r>
      <w:r w:rsidRPr="00BA21FD">
        <w:rPr>
          <w:rFonts w:hint="cs"/>
          <w:rtl/>
        </w:rPr>
        <w:t xml:space="preserve"> في هذا الصدد</w:t>
      </w:r>
      <w:r w:rsidRPr="00BA21FD">
        <w:rPr>
          <w:rtl/>
        </w:rPr>
        <w:t xml:space="preserve">. </w:t>
      </w:r>
    </w:p>
    <w:p w14:paraId="18E3E17A" w14:textId="77777777" w:rsidR="00BA21FD" w:rsidRPr="00BA21FD" w:rsidRDefault="00BA21FD" w:rsidP="00A862A9">
      <w:pPr>
        <w:pStyle w:val="H4GA"/>
        <w:rPr>
          <w:rtl/>
        </w:rPr>
      </w:pPr>
      <w:r w:rsidRPr="00BA21FD">
        <w:rPr>
          <w:rtl/>
        </w:rPr>
        <w:tab/>
      </w:r>
      <w:r w:rsidRPr="00BA21FD">
        <w:rPr>
          <w:rtl/>
        </w:rPr>
        <w:tab/>
        <w:t xml:space="preserve">الوكالة الوطنية "التضامن" لمكافحة الآثار المترتبة على الرق وللإدماج ومكافحة الفقر </w:t>
      </w:r>
    </w:p>
    <w:p w14:paraId="794DBC04" w14:textId="77777777" w:rsidR="00BA21FD" w:rsidRPr="00BA21FD" w:rsidRDefault="00BA21FD" w:rsidP="00BA21FD">
      <w:pPr>
        <w:pStyle w:val="SingleTxtGA"/>
        <w:rPr>
          <w:rtl/>
        </w:rPr>
      </w:pPr>
      <w:r w:rsidRPr="002B2700">
        <w:rPr>
          <w:szCs w:val="20"/>
          <w:rtl/>
        </w:rPr>
        <w:t>216</w:t>
      </w:r>
      <w:r w:rsidRPr="00BA21FD">
        <w:rPr>
          <w:rtl/>
        </w:rPr>
        <w:t>-</w:t>
      </w:r>
      <w:r w:rsidRPr="00BA21FD">
        <w:rPr>
          <w:rtl/>
        </w:rPr>
        <w:tab/>
        <w:t xml:space="preserve">وتتمثل مهمة وكالة التضامن، التي أنشئت </w:t>
      </w:r>
      <w:r w:rsidRPr="00BA21FD">
        <w:rPr>
          <w:rFonts w:hint="cs"/>
          <w:rtl/>
        </w:rPr>
        <w:t>سنة</w:t>
      </w:r>
      <w:r w:rsidRPr="00BA21FD">
        <w:rPr>
          <w:rtl/>
        </w:rPr>
        <w:t xml:space="preserve"> </w:t>
      </w:r>
      <w:r w:rsidRPr="002B2700">
        <w:rPr>
          <w:szCs w:val="20"/>
          <w:rtl/>
        </w:rPr>
        <w:t>2014</w:t>
      </w:r>
      <w:r w:rsidRPr="00BA21FD">
        <w:rPr>
          <w:rtl/>
        </w:rPr>
        <w:t xml:space="preserve">، في تولي </w:t>
      </w:r>
      <w:r w:rsidRPr="00BA21FD">
        <w:rPr>
          <w:rFonts w:hint="cs"/>
          <w:rtl/>
        </w:rPr>
        <w:t xml:space="preserve">إدارة </w:t>
      </w:r>
      <w:r w:rsidRPr="00BA21FD">
        <w:rPr>
          <w:rtl/>
        </w:rPr>
        <w:t>سياسة مكافحة الفقر، لا سيما من خلال استهداف مناطق انتشار آثار الرق، ومناطق إدماج العائدين، ومناطق الفقر المدقع.</w:t>
      </w:r>
    </w:p>
    <w:p w14:paraId="3632D639" w14:textId="11BD5F03" w:rsidR="00BA21FD" w:rsidRPr="00BA21FD" w:rsidRDefault="00BA21FD" w:rsidP="00BA21FD">
      <w:pPr>
        <w:pStyle w:val="SingleTxtGA"/>
        <w:rPr>
          <w:rtl/>
        </w:rPr>
      </w:pPr>
      <w:r w:rsidRPr="002B2700">
        <w:rPr>
          <w:szCs w:val="20"/>
          <w:rtl/>
        </w:rPr>
        <w:t>217</w:t>
      </w:r>
      <w:r w:rsidRPr="00BA21FD">
        <w:rPr>
          <w:rtl/>
        </w:rPr>
        <w:t>-</w:t>
      </w:r>
      <w:r w:rsidRPr="00BA21FD">
        <w:rPr>
          <w:rtl/>
        </w:rPr>
        <w:tab/>
        <w:t xml:space="preserve">وتغطي خطة عمل الوكالة للفترة </w:t>
      </w:r>
      <w:r w:rsidRPr="002B2700">
        <w:rPr>
          <w:szCs w:val="20"/>
          <w:rtl/>
        </w:rPr>
        <w:t>2015</w:t>
      </w:r>
      <w:r w:rsidRPr="00BA21FD">
        <w:rPr>
          <w:rtl/>
        </w:rPr>
        <w:t>-</w:t>
      </w:r>
      <w:r w:rsidRPr="002B2700">
        <w:rPr>
          <w:szCs w:val="20"/>
          <w:rtl/>
        </w:rPr>
        <w:t>2020</w:t>
      </w:r>
      <w:r w:rsidRPr="00BA21FD">
        <w:rPr>
          <w:rtl/>
        </w:rPr>
        <w:t xml:space="preserve"> عدة مجالات منها: التعليم، ومحو الأمية، والصحة، ومياه الشرب، والإسكان، والزراعة، والأنشطة المدرة للدخل، والحماية الاجتماعية. ومن أجل تنفيذ عمليات</w:t>
      </w:r>
      <w:r w:rsidRPr="00BA21FD">
        <w:rPr>
          <w:rFonts w:hint="cs"/>
          <w:rtl/>
        </w:rPr>
        <w:t xml:space="preserve"> وكالة التضامن</w:t>
      </w:r>
      <w:r w:rsidRPr="00BA21FD">
        <w:rPr>
          <w:rtl/>
        </w:rPr>
        <w:t>، يتم تمويل</w:t>
      </w:r>
      <w:r w:rsidRPr="00BA21FD">
        <w:rPr>
          <w:rFonts w:hint="cs"/>
          <w:rtl/>
        </w:rPr>
        <w:t>ها سنويا</w:t>
      </w:r>
      <w:r w:rsidR="00390274">
        <w:rPr>
          <w:rFonts w:hint="cs"/>
          <w:rtl/>
        </w:rPr>
        <w:t>ً</w:t>
      </w:r>
      <w:r w:rsidRPr="00BA21FD">
        <w:rPr>
          <w:rFonts w:hint="cs"/>
          <w:rtl/>
        </w:rPr>
        <w:t xml:space="preserve"> </w:t>
      </w:r>
      <w:r w:rsidRPr="00BA21FD">
        <w:rPr>
          <w:rtl/>
        </w:rPr>
        <w:t xml:space="preserve">بما يزيد على </w:t>
      </w:r>
      <w:r w:rsidRPr="002B2700">
        <w:rPr>
          <w:szCs w:val="20"/>
          <w:rtl/>
        </w:rPr>
        <w:t>20</w:t>
      </w:r>
      <w:r w:rsidRPr="00BA21FD">
        <w:rPr>
          <w:rtl/>
        </w:rPr>
        <w:t xml:space="preserve"> مليون دولار من دولارات الولايات المتحدة من موارد الدولة.</w:t>
      </w:r>
    </w:p>
    <w:p w14:paraId="57510A6B" w14:textId="0100EA1C" w:rsidR="00BA21FD" w:rsidRPr="00BA21FD" w:rsidRDefault="00BA21FD" w:rsidP="00BA21FD">
      <w:pPr>
        <w:pStyle w:val="SingleTxtGA"/>
        <w:rPr>
          <w:rtl/>
        </w:rPr>
      </w:pPr>
      <w:r w:rsidRPr="002B2700">
        <w:rPr>
          <w:szCs w:val="20"/>
          <w:rtl/>
        </w:rPr>
        <w:t>218</w:t>
      </w:r>
      <w:r w:rsidRPr="00BA21FD">
        <w:rPr>
          <w:rtl/>
        </w:rPr>
        <w:t>-</w:t>
      </w:r>
      <w:r w:rsidRPr="00BA21FD">
        <w:rPr>
          <w:rtl/>
        </w:rPr>
        <w:tab/>
      </w:r>
      <w:r w:rsidRPr="00BA21FD">
        <w:rPr>
          <w:rFonts w:hint="cs"/>
          <w:rtl/>
        </w:rPr>
        <w:t>وكان</w:t>
      </w:r>
      <w:r w:rsidRPr="00BA21FD">
        <w:rPr>
          <w:rtl/>
        </w:rPr>
        <w:t xml:space="preserve"> أداء وكالة التضامن </w:t>
      </w:r>
      <w:r w:rsidRPr="00BA21FD">
        <w:rPr>
          <w:rFonts w:hint="cs"/>
          <w:rtl/>
        </w:rPr>
        <w:t>مبررا</w:t>
      </w:r>
      <w:r w:rsidR="00390274">
        <w:rPr>
          <w:rFonts w:hint="cs"/>
          <w:rtl/>
        </w:rPr>
        <w:t>ً</w:t>
      </w:r>
      <w:r w:rsidRPr="00BA21FD">
        <w:rPr>
          <w:rFonts w:hint="cs"/>
          <w:rtl/>
        </w:rPr>
        <w:t xml:space="preserve"> حدا</w:t>
      </w:r>
      <w:r w:rsidR="00390274">
        <w:rPr>
          <w:rFonts w:hint="cs"/>
          <w:rtl/>
        </w:rPr>
        <w:t>ً</w:t>
      </w:r>
      <w:r w:rsidRPr="00BA21FD">
        <w:rPr>
          <w:rFonts w:hint="cs"/>
          <w:rtl/>
        </w:rPr>
        <w:t xml:space="preserve"> ب</w:t>
      </w:r>
      <w:r w:rsidRPr="00BA21FD">
        <w:rPr>
          <w:rtl/>
        </w:rPr>
        <w:t xml:space="preserve">البنك الدولي </w:t>
      </w:r>
      <w:r w:rsidRPr="00BA21FD">
        <w:rPr>
          <w:rFonts w:hint="cs"/>
          <w:rtl/>
        </w:rPr>
        <w:t xml:space="preserve">إلى دعم </w:t>
      </w:r>
      <w:r w:rsidRPr="00BA21FD">
        <w:rPr>
          <w:rtl/>
        </w:rPr>
        <w:t>تنفيذ برنامج التحويل</w:t>
      </w:r>
      <w:r w:rsidRPr="00BA21FD">
        <w:rPr>
          <w:rFonts w:hint="cs"/>
          <w:rtl/>
        </w:rPr>
        <w:t>ات</w:t>
      </w:r>
      <w:r w:rsidRPr="00BA21FD">
        <w:rPr>
          <w:rtl/>
        </w:rPr>
        <w:t xml:space="preserve"> النقدي</w:t>
      </w:r>
      <w:r w:rsidRPr="00BA21FD">
        <w:rPr>
          <w:rFonts w:hint="cs"/>
          <w:rtl/>
        </w:rPr>
        <w:t xml:space="preserve">ة </w:t>
      </w:r>
      <w:r w:rsidR="002B2700">
        <w:rPr>
          <w:rFonts w:hint="cs"/>
          <w:rtl/>
        </w:rPr>
        <w:t>"</w:t>
      </w:r>
      <w:r w:rsidRPr="00BA21FD">
        <w:rPr>
          <w:rtl/>
        </w:rPr>
        <w:t>تكافل</w:t>
      </w:r>
      <w:r w:rsidR="002B2700">
        <w:rPr>
          <w:rFonts w:hint="cs"/>
          <w:rtl/>
        </w:rPr>
        <w:t>"</w:t>
      </w:r>
      <w:r w:rsidRPr="00BA21FD">
        <w:rPr>
          <w:rtl/>
        </w:rPr>
        <w:t xml:space="preserve">. </w:t>
      </w:r>
    </w:p>
    <w:p w14:paraId="18ECD801" w14:textId="4430665C" w:rsidR="00BA21FD" w:rsidRPr="00BA21FD" w:rsidRDefault="00A862A9" w:rsidP="00A862A9">
      <w:pPr>
        <w:pStyle w:val="H23GA"/>
        <w:rPr>
          <w:rFonts w:hint="eastAsia"/>
        </w:rPr>
      </w:pPr>
      <w:r>
        <w:rPr>
          <w:rtl/>
        </w:rPr>
        <w:tab/>
      </w:r>
      <w:r w:rsidRPr="00A12537">
        <w:rPr>
          <w:rFonts w:ascii="Times New Roman" w:hAnsi="Times New Roman"/>
          <w:b w:val="0"/>
          <w:bCs w:val="0"/>
          <w:rtl/>
        </w:rPr>
        <w:tab/>
      </w:r>
      <w:r w:rsidR="00BA21FD" w:rsidRPr="00A12537">
        <w:rPr>
          <w:rFonts w:ascii="Times New Roman" w:hAnsi="Times New Roman"/>
          <w:b w:val="0"/>
          <w:bCs w:val="0"/>
          <w:rtl/>
        </w:rPr>
        <w:t xml:space="preserve">الجدول </w:t>
      </w:r>
      <w:r w:rsidR="00BA21FD" w:rsidRPr="00A12537">
        <w:rPr>
          <w:rFonts w:ascii="Times New Roman" w:hAnsi="Times New Roman"/>
          <w:b w:val="0"/>
          <w:bCs w:val="0"/>
          <w:szCs w:val="20"/>
          <w:rtl/>
        </w:rPr>
        <w:t>12</w:t>
      </w:r>
      <w:r w:rsidRPr="00A12537">
        <w:rPr>
          <w:rFonts w:ascii="Times New Roman" w:hAnsi="Times New Roman"/>
          <w:b w:val="0"/>
          <w:bCs w:val="0"/>
          <w:rtl/>
        </w:rPr>
        <w:tab/>
      </w:r>
      <w:r w:rsidRPr="00A12537">
        <w:rPr>
          <w:rFonts w:ascii="Times New Roman" w:hAnsi="Times New Roman"/>
          <w:b w:val="0"/>
          <w:bCs w:val="0"/>
          <w:rtl/>
        </w:rPr>
        <w:br/>
      </w:r>
      <w:r w:rsidR="00BA21FD" w:rsidRPr="00BA21FD">
        <w:rPr>
          <w:rtl/>
        </w:rPr>
        <w:t xml:space="preserve">تنفيذ خطة عمل </w:t>
      </w:r>
      <w:r w:rsidR="002B2700">
        <w:rPr>
          <w:rFonts w:hint="cs"/>
          <w:rtl/>
        </w:rPr>
        <w:t>"</w:t>
      </w:r>
      <w:r w:rsidR="00BA21FD" w:rsidRPr="00BA21FD">
        <w:rPr>
          <w:rtl/>
        </w:rPr>
        <w:t>التضامن</w:t>
      </w:r>
      <w:r w:rsidR="002B2700">
        <w:rPr>
          <w:rFonts w:hint="cs"/>
          <w:rtl/>
        </w:rPr>
        <w:t>"</w:t>
      </w:r>
    </w:p>
    <w:tbl>
      <w:tblPr>
        <w:tblStyle w:val="TABLEA"/>
        <w:bidiVisual/>
        <w:tblW w:w="7256" w:type="dxa"/>
        <w:jc w:val="left"/>
        <w:tblInd w:w="1247" w:type="dxa"/>
        <w:tblLayout w:type="fixed"/>
        <w:tblLook w:val="04E0" w:firstRow="1" w:lastRow="1" w:firstColumn="1" w:lastColumn="0" w:noHBand="0" w:noVBand="1"/>
      </w:tblPr>
      <w:tblGrid>
        <w:gridCol w:w="1023"/>
        <w:gridCol w:w="1247"/>
        <w:gridCol w:w="1246"/>
        <w:gridCol w:w="1247"/>
        <w:gridCol w:w="1246"/>
        <w:gridCol w:w="1247"/>
      </w:tblGrid>
      <w:tr w:rsidR="00BA21FD" w:rsidRPr="00A862A9" w14:paraId="73CC21F3" w14:textId="77777777" w:rsidTr="00A862A9">
        <w:trPr>
          <w:cnfStyle w:val="100000000000" w:firstRow="1" w:lastRow="0" w:firstColumn="0" w:lastColumn="0" w:oddVBand="0" w:evenVBand="0" w:oddHBand="0" w:evenHBand="0" w:firstRowFirstColumn="0" w:firstRowLastColumn="0" w:lastRowFirstColumn="0" w:lastRowLastColumn="0"/>
          <w:tblHeader/>
          <w:jc w:val="left"/>
        </w:trPr>
        <w:tc>
          <w:tcPr>
            <w:tcW w:w="1023" w:type="dxa"/>
            <w:vAlign w:val="bottom"/>
          </w:tcPr>
          <w:p w14:paraId="5127670B" w14:textId="77777777" w:rsidR="00BA21FD" w:rsidRPr="00A862A9" w:rsidRDefault="00BA21FD" w:rsidP="00A862A9">
            <w:pPr>
              <w:spacing w:before="40" w:after="40" w:line="300" w:lineRule="exact"/>
              <w:rPr>
                <w:i/>
                <w:iCs/>
                <w:sz w:val="18"/>
                <w:szCs w:val="26"/>
              </w:rPr>
            </w:pPr>
          </w:p>
        </w:tc>
        <w:tc>
          <w:tcPr>
            <w:tcW w:w="1247" w:type="dxa"/>
            <w:vAlign w:val="bottom"/>
          </w:tcPr>
          <w:p w14:paraId="6FA8F22D" w14:textId="77777777" w:rsidR="00BA21FD" w:rsidRPr="00A862A9" w:rsidRDefault="00BA21FD" w:rsidP="00A862A9">
            <w:pPr>
              <w:spacing w:before="40" w:after="40" w:line="300" w:lineRule="exact"/>
              <w:rPr>
                <w:i/>
                <w:iCs/>
                <w:sz w:val="18"/>
                <w:szCs w:val="26"/>
              </w:rPr>
            </w:pPr>
            <w:r w:rsidRPr="00A862A9">
              <w:rPr>
                <w:i/>
                <w:iCs/>
                <w:sz w:val="18"/>
                <w:szCs w:val="26"/>
                <w:rtl/>
              </w:rPr>
              <w:t>التعليم</w:t>
            </w:r>
          </w:p>
        </w:tc>
        <w:tc>
          <w:tcPr>
            <w:tcW w:w="1246" w:type="dxa"/>
            <w:vAlign w:val="bottom"/>
          </w:tcPr>
          <w:p w14:paraId="3F5F98BE" w14:textId="77777777" w:rsidR="00BA21FD" w:rsidRPr="00A862A9" w:rsidRDefault="00BA21FD" w:rsidP="00A862A9">
            <w:pPr>
              <w:spacing w:before="40" w:after="40" w:line="300" w:lineRule="exact"/>
              <w:rPr>
                <w:i/>
                <w:iCs/>
                <w:sz w:val="18"/>
                <w:szCs w:val="26"/>
              </w:rPr>
            </w:pPr>
            <w:r w:rsidRPr="00A862A9">
              <w:rPr>
                <w:i/>
                <w:iCs/>
                <w:sz w:val="18"/>
                <w:szCs w:val="26"/>
                <w:rtl/>
              </w:rPr>
              <w:t>محو الأمية</w:t>
            </w:r>
          </w:p>
        </w:tc>
        <w:tc>
          <w:tcPr>
            <w:tcW w:w="1247" w:type="dxa"/>
            <w:vAlign w:val="bottom"/>
          </w:tcPr>
          <w:p w14:paraId="5173762E" w14:textId="77777777" w:rsidR="00BA21FD" w:rsidRPr="00A862A9" w:rsidRDefault="00BA21FD" w:rsidP="00A862A9">
            <w:pPr>
              <w:spacing w:before="40" w:after="40" w:line="300" w:lineRule="exact"/>
              <w:rPr>
                <w:i/>
                <w:iCs/>
                <w:sz w:val="18"/>
                <w:szCs w:val="26"/>
              </w:rPr>
            </w:pPr>
            <w:r w:rsidRPr="00A862A9">
              <w:rPr>
                <w:i/>
                <w:iCs/>
                <w:sz w:val="18"/>
                <w:szCs w:val="26"/>
                <w:rtl/>
              </w:rPr>
              <w:t>الصحة</w:t>
            </w:r>
          </w:p>
        </w:tc>
        <w:tc>
          <w:tcPr>
            <w:tcW w:w="1246" w:type="dxa"/>
            <w:vAlign w:val="bottom"/>
          </w:tcPr>
          <w:p w14:paraId="5589B5A6" w14:textId="77777777" w:rsidR="00BA21FD" w:rsidRPr="00A862A9" w:rsidRDefault="00BA21FD" w:rsidP="00A862A9">
            <w:pPr>
              <w:spacing w:before="40" w:after="40" w:line="300" w:lineRule="exact"/>
              <w:rPr>
                <w:i/>
                <w:iCs/>
                <w:sz w:val="18"/>
                <w:szCs w:val="26"/>
              </w:rPr>
            </w:pPr>
            <w:r w:rsidRPr="00A862A9">
              <w:rPr>
                <w:i/>
                <w:iCs/>
                <w:sz w:val="18"/>
                <w:szCs w:val="26"/>
                <w:rtl/>
              </w:rPr>
              <w:t>المياه</w:t>
            </w:r>
          </w:p>
        </w:tc>
        <w:tc>
          <w:tcPr>
            <w:tcW w:w="1247" w:type="dxa"/>
            <w:vAlign w:val="bottom"/>
          </w:tcPr>
          <w:p w14:paraId="1F0A9393" w14:textId="77777777" w:rsidR="00BA21FD" w:rsidRPr="00A862A9" w:rsidRDefault="00BA21FD" w:rsidP="00A862A9">
            <w:pPr>
              <w:spacing w:before="40" w:after="40" w:line="300" w:lineRule="exact"/>
              <w:rPr>
                <w:i/>
                <w:iCs/>
                <w:sz w:val="18"/>
                <w:szCs w:val="26"/>
                <w:rtl/>
              </w:rPr>
            </w:pPr>
            <w:r w:rsidRPr="00A862A9">
              <w:rPr>
                <w:i/>
                <w:iCs/>
                <w:sz w:val="18"/>
                <w:szCs w:val="26"/>
                <w:rtl/>
              </w:rPr>
              <w:t>الإسكان</w:t>
            </w:r>
          </w:p>
        </w:tc>
      </w:tr>
      <w:tr w:rsidR="00BA21FD" w:rsidRPr="00A862A9" w14:paraId="6BBA2B0F" w14:textId="77777777" w:rsidTr="00A862A9">
        <w:trPr>
          <w:jc w:val="left"/>
        </w:trPr>
        <w:tc>
          <w:tcPr>
            <w:tcW w:w="1023" w:type="dxa"/>
          </w:tcPr>
          <w:p w14:paraId="793F6647" w14:textId="77777777" w:rsidR="00BA21FD" w:rsidRPr="00A862A9" w:rsidRDefault="00BA21FD" w:rsidP="00A862A9">
            <w:pPr>
              <w:spacing w:before="40" w:after="40" w:line="300" w:lineRule="exact"/>
              <w:rPr>
                <w:sz w:val="18"/>
                <w:szCs w:val="26"/>
              </w:rPr>
            </w:pPr>
            <w:r w:rsidRPr="002B2700">
              <w:rPr>
                <w:sz w:val="18"/>
                <w:szCs w:val="20"/>
                <w:rtl/>
              </w:rPr>
              <w:t>2015</w:t>
            </w:r>
          </w:p>
        </w:tc>
        <w:tc>
          <w:tcPr>
            <w:tcW w:w="1247" w:type="dxa"/>
          </w:tcPr>
          <w:p w14:paraId="1043AD81" w14:textId="05CAC4F3" w:rsidR="00BA21FD" w:rsidRPr="00525C51" w:rsidRDefault="00525C51" w:rsidP="00A862A9">
            <w:pPr>
              <w:spacing w:before="40" w:after="40" w:line="300" w:lineRule="exact"/>
              <w:rPr>
                <w:sz w:val="22"/>
                <w:szCs w:val="24"/>
              </w:rPr>
            </w:pPr>
            <w:r>
              <w:rPr>
                <w:rFonts w:hint="cs"/>
                <w:sz w:val="18"/>
                <w:szCs w:val="20"/>
                <w:rtl/>
              </w:rPr>
              <w:t>27</w:t>
            </w:r>
            <w:r>
              <w:rPr>
                <w:rFonts w:hint="cs"/>
                <w:sz w:val="22"/>
                <w:szCs w:val="24"/>
                <w:rtl/>
              </w:rPr>
              <w:t xml:space="preserve"> </w:t>
            </w:r>
            <w:r w:rsidRPr="00CC15C2">
              <w:rPr>
                <w:rFonts w:hint="cs"/>
                <w:sz w:val="24"/>
                <w:szCs w:val="26"/>
                <w:rtl/>
              </w:rPr>
              <w:t>في المائة</w:t>
            </w:r>
          </w:p>
        </w:tc>
        <w:tc>
          <w:tcPr>
            <w:tcW w:w="1246" w:type="dxa"/>
          </w:tcPr>
          <w:p w14:paraId="0F63DD25" w14:textId="60A17018" w:rsidR="00BA21FD" w:rsidRPr="00A862A9" w:rsidRDefault="00BA21FD" w:rsidP="007F2AAF">
            <w:pPr>
              <w:spacing w:before="40" w:after="40" w:line="300" w:lineRule="exact"/>
              <w:rPr>
                <w:sz w:val="18"/>
                <w:szCs w:val="26"/>
              </w:rPr>
            </w:pPr>
            <w:r w:rsidRPr="002B2700">
              <w:rPr>
                <w:sz w:val="18"/>
                <w:szCs w:val="20"/>
                <w:rtl/>
              </w:rPr>
              <w:t>35</w:t>
            </w:r>
            <w:r w:rsidRPr="00A862A9">
              <w:rPr>
                <w:sz w:val="18"/>
                <w:szCs w:val="26"/>
                <w:rtl/>
              </w:rPr>
              <w:t xml:space="preserve"> </w:t>
            </w:r>
            <w:r w:rsidR="007F2AAF" w:rsidRPr="007F2AAF">
              <w:rPr>
                <w:rFonts w:hint="cs"/>
                <w:sz w:val="18"/>
                <w:szCs w:val="26"/>
                <w:rtl/>
              </w:rPr>
              <w:t>في المائة</w:t>
            </w:r>
          </w:p>
        </w:tc>
        <w:tc>
          <w:tcPr>
            <w:tcW w:w="1247" w:type="dxa"/>
          </w:tcPr>
          <w:p w14:paraId="05279F86" w14:textId="3138A6D7" w:rsidR="00BA21FD" w:rsidRPr="00A862A9" w:rsidRDefault="00BA21FD" w:rsidP="007F2AAF">
            <w:pPr>
              <w:spacing w:before="40" w:after="40" w:line="300" w:lineRule="exact"/>
              <w:rPr>
                <w:sz w:val="18"/>
                <w:szCs w:val="26"/>
              </w:rPr>
            </w:pPr>
            <w:r w:rsidRPr="002B2700">
              <w:rPr>
                <w:sz w:val="18"/>
                <w:szCs w:val="20"/>
                <w:rtl/>
              </w:rPr>
              <w:t>14</w:t>
            </w:r>
            <w:r w:rsidRPr="00A862A9">
              <w:rPr>
                <w:sz w:val="18"/>
                <w:szCs w:val="26"/>
                <w:rtl/>
              </w:rPr>
              <w:t xml:space="preserve"> </w:t>
            </w:r>
            <w:r w:rsidR="007F2AAF" w:rsidRPr="007F2AAF">
              <w:rPr>
                <w:rFonts w:hint="cs"/>
                <w:sz w:val="18"/>
                <w:szCs w:val="26"/>
                <w:rtl/>
              </w:rPr>
              <w:t>في المائة</w:t>
            </w:r>
          </w:p>
        </w:tc>
        <w:tc>
          <w:tcPr>
            <w:tcW w:w="1246" w:type="dxa"/>
          </w:tcPr>
          <w:p w14:paraId="5C1F8B4E" w14:textId="15862D81" w:rsidR="00BA21FD" w:rsidRPr="00A862A9" w:rsidRDefault="00BA21FD" w:rsidP="007F2AAF">
            <w:pPr>
              <w:spacing w:before="40" w:after="40" w:line="300" w:lineRule="exact"/>
              <w:rPr>
                <w:sz w:val="18"/>
                <w:szCs w:val="26"/>
              </w:rPr>
            </w:pPr>
            <w:r w:rsidRPr="002B2700">
              <w:rPr>
                <w:sz w:val="18"/>
                <w:szCs w:val="20"/>
                <w:rtl/>
              </w:rPr>
              <w:t>13</w:t>
            </w:r>
            <w:r w:rsidRPr="00A862A9">
              <w:rPr>
                <w:sz w:val="18"/>
                <w:szCs w:val="26"/>
                <w:rtl/>
              </w:rPr>
              <w:t xml:space="preserve"> </w:t>
            </w:r>
            <w:r w:rsidR="007F2AAF" w:rsidRPr="007F2AAF">
              <w:rPr>
                <w:rFonts w:hint="cs"/>
                <w:sz w:val="18"/>
                <w:szCs w:val="26"/>
                <w:rtl/>
              </w:rPr>
              <w:t>في المائة</w:t>
            </w:r>
          </w:p>
        </w:tc>
        <w:tc>
          <w:tcPr>
            <w:tcW w:w="1247" w:type="dxa"/>
          </w:tcPr>
          <w:p w14:paraId="41300EF2" w14:textId="6F23D507" w:rsidR="00BA21FD" w:rsidRPr="00A862A9" w:rsidRDefault="00BA21FD" w:rsidP="007F2AAF">
            <w:pPr>
              <w:spacing w:before="40" w:after="40" w:line="300" w:lineRule="exact"/>
              <w:rPr>
                <w:sz w:val="18"/>
                <w:szCs w:val="26"/>
              </w:rPr>
            </w:pPr>
            <w:r w:rsidRPr="002B2700">
              <w:rPr>
                <w:sz w:val="18"/>
                <w:szCs w:val="20"/>
                <w:rtl/>
              </w:rPr>
              <w:t>10</w:t>
            </w:r>
            <w:r w:rsidRPr="00A862A9">
              <w:rPr>
                <w:sz w:val="18"/>
                <w:szCs w:val="26"/>
                <w:rtl/>
              </w:rPr>
              <w:t xml:space="preserve"> </w:t>
            </w:r>
            <w:r w:rsidR="007F2AAF" w:rsidRPr="007F2AAF">
              <w:rPr>
                <w:rFonts w:hint="cs"/>
                <w:sz w:val="18"/>
                <w:szCs w:val="26"/>
                <w:rtl/>
              </w:rPr>
              <w:t>في المائة</w:t>
            </w:r>
          </w:p>
        </w:tc>
      </w:tr>
      <w:tr w:rsidR="00BA21FD" w:rsidRPr="00A862A9" w14:paraId="7D6125F8" w14:textId="77777777" w:rsidTr="00A862A9">
        <w:trPr>
          <w:cnfStyle w:val="010000000000" w:firstRow="0" w:lastRow="1" w:firstColumn="0" w:lastColumn="0" w:oddVBand="0" w:evenVBand="0" w:oddHBand="0" w:evenHBand="0" w:firstRowFirstColumn="0" w:firstRowLastColumn="0" w:lastRowFirstColumn="0" w:lastRowLastColumn="0"/>
          <w:jc w:val="left"/>
        </w:trPr>
        <w:tc>
          <w:tcPr>
            <w:tcW w:w="1023" w:type="dxa"/>
          </w:tcPr>
          <w:p w14:paraId="6012D3C9" w14:textId="77777777" w:rsidR="00BA21FD" w:rsidRPr="00A862A9" w:rsidRDefault="00BA21FD" w:rsidP="00A862A9">
            <w:pPr>
              <w:spacing w:before="40" w:after="40" w:line="300" w:lineRule="exact"/>
              <w:rPr>
                <w:sz w:val="18"/>
                <w:szCs w:val="26"/>
              </w:rPr>
            </w:pPr>
            <w:r w:rsidRPr="002B2700">
              <w:rPr>
                <w:sz w:val="18"/>
                <w:szCs w:val="20"/>
                <w:rtl/>
              </w:rPr>
              <w:t>2017</w:t>
            </w:r>
          </w:p>
        </w:tc>
        <w:tc>
          <w:tcPr>
            <w:tcW w:w="1247" w:type="dxa"/>
          </w:tcPr>
          <w:p w14:paraId="4D53B13E" w14:textId="041BD445" w:rsidR="00BA21FD" w:rsidRPr="00A862A9" w:rsidRDefault="00BA21FD" w:rsidP="007F2AAF">
            <w:pPr>
              <w:spacing w:before="40" w:after="40" w:line="300" w:lineRule="exact"/>
              <w:rPr>
                <w:sz w:val="18"/>
                <w:szCs w:val="26"/>
              </w:rPr>
            </w:pPr>
            <w:r w:rsidRPr="002B2700">
              <w:rPr>
                <w:sz w:val="18"/>
                <w:szCs w:val="20"/>
                <w:rtl/>
              </w:rPr>
              <w:t>65</w:t>
            </w:r>
            <w:r w:rsidRPr="00A862A9">
              <w:rPr>
                <w:sz w:val="18"/>
                <w:szCs w:val="26"/>
                <w:rtl/>
              </w:rPr>
              <w:t xml:space="preserve"> </w:t>
            </w:r>
            <w:r w:rsidR="007F2AAF" w:rsidRPr="007F2AAF">
              <w:rPr>
                <w:rFonts w:hint="cs"/>
                <w:sz w:val="18"/>
                <w:szCs w:val="26"/>
                <w:rtl/>
              </w:rPr>
              <w:t>في المائة</w:t>
            </w:r>
          </w:p>
        </w:tc>
        <w:tc>
          <w:tcPr>
            <w:tcW w:w="1246" w:type="dxa"/>
          </w:tcPr>
          <w:p w14:paraId="1EC36E98" w14:textId="3D3040AA" w:rsidR="00BA21FD" w:rsidRPr="00A862A9" w:rsidRDefault="00BA21FD" w:rsidP="007F2AAF">
            <w:pPr>
              <w:spacing w:before="40" w:after="40" w:line="300" w:lineRule="exact"/>
              <w:rPr>
                <w:sz w:val="18"/>
                <w:szCs w:val="26"/>
              </w:rPr>
            </w:pPr>
            <w:r w:rsidRPr="002B2700">
              <w:rPr>
                <w:sz w:val="18"/>
                <w:szCs w:val="20"/>
                <w:rtl/>
              </w:rPr>
              <w:t>71</w:t>
            </w:r>
            <w:r w:rsidRPr="00A862A9">
              <w:rPr>
                <w:sz w:val="18"/>
                <w:szCs w:val="26"/>
                <w:rtl/>
              </w:rPr>
              <w:t xml:space="preserve"> </w:t>
            </w:r>
            <w:r w:rsidR="007F2AAF" w:rsidRPr="007F2AAF">
              <w:rPr>
                <w:rFonts w:hint="cs"/>
                <w:sz w:val="18"/>
                <w:szCs w:val="26"/>
                <w:rtl/>
              </w:rPr>
              <w:t>في المائة</w:t>
            </w:r>
          </w:p>
        </w:tc>
        <w:tc>
          <w:tcPr>
            <w:tcW w:w="1247" w:type="dxa"/>
          </w:tcPr>
          <w:p w14:paraId="4A76733E" w14:textId="189EFD40" w:rsidR="00BA21FD" w:rsidRPr="00A862A9" w:rsidRDefault="00BA21FD" w:rsidP="007F2AAF">
            <w:pPr>
              <w:spacing w:before="40" w:after="40" w:line="300" w:lineRule="exact"/>
              <w:rPr>
                <w:sz w:val="18"/>
                <w:szCs w:val="26"/>
              </w:rPr>
            </w:pPr>
            <w:r w:rsidRPr="002B2700">
              <w:rPr>
                <w:sz w:val="18"/>
                <w:szCs w:val="20"/>
                <w:rtl/>
              </w:rPr>
              <w:t>64</w:t>
            </w:r>
            <w:r w:rsidRPr="00A862A9">
              <w:rPr>
                <w:sz w:val="18"/>
                <w:szCs w:val="26"/>
                <w:rtl/>
              </w:rPr>
              <w:t xml:space="preserve"> </w:t>
            </w:r>
            <w:r w:rsidR="007F2AAF" w:rsidRPr="007F2AAF">
              <w:rPr>
                <w:rFonts w:hint="cs"/>
                <w:sz w:val="18"/>
                <w:szCs w:val="26"/>
                <w:rtl/>
              </w:rPr>
              <w:t>في المائة</w:t>
            </w:r>
          </w:p>
        </w:tc>
        <w:tc>
          <w:tcPr>
            <w:tcW w:w="1246" w:type="dxa"/>
          </w:tcPr>
          <w:p w14:paraId="3D2FE9F0" w14:textId="53EBC214" w:rsidR="00BA21FD" w:rsidRPr="00A862A9" w:rsidRDefault="00BA21FD" w:rsidP="007F2AAF">
            <w:pPr>
              <w:spacing w:before="40" w:after="40" w:line="300" w:lineRule="exact"/>
              <w:rPr>
                <w:sz w:val="18"/>
                <w:szCs w:val="26"/>
              </w:rPr>
            </w:pPr>
            <w:r w:rsidRPr="002B2700">
              <w:rPr>
                <w:sz w:val="18"/>
                <w:szCs w:val="20"/>
                <w:rtl/>
              </w:rPr>
              <w:t>60</w:t>
            </w:r>
            <w:r w:rsidRPr="00A862A9">
              <w:rPr>
                <w:sz w:val="18"/>
                <w:szCs w:val="26"/>
                <w:rtl/>
              </w:rPr>
              <w:t xml:space="preserve"> </w:t>
            </w:r>
            <w:r w:rsidR="007F2AAF" w:rsidRPr="007F2AAF">
              <w:rPr>
                <w:rFonts w:hint="cs"/>
                <w:sz w:val="18"/>
                <w:szCs w:val="26"/>
                <w:rtl/>
              </w:rPr>
              <w:t>في المائة</w:t>
            </w:r>
          </w:p>
        </w:tc>
        <w:tc>
          <w:tcPr>
            <w:tcW w:w="1247" w:type="dxa"/>
          </w:tcPr>
          <w:p w14:paraId="722E82E9" w14:textId="59C343F0" w:rsidR="00BA21FD" w:rsidRPr="00A862A9" w:rsidRDefault="00BA21FD" w:rsidP="007F2AAF">
            <w:pPr>
              <w:spacing w:before="40" w:after="40" w:line="300" w:lineRule="exact"/>
              <w:rPr>
                <w:sz w:val="18"/>
                <w:szCs w:val="26"/>
              </w:rPr>
            </w:pPr>
            <w:r w:rsidRPr="002B2700">
              <w:rPr>
                <w:sz w:val="18"/>
                <w:szCs w:val="20"/>
                <w:rtl/>
              </w:rPr>
              <w:t>100</w:t>
            </w:r>
            <w:r w:rsidRPr="00A862A9">
              <w:rPr>
                <w:sz w:val="18"/>
                <w:szCs w:val="26"/>
                <w:rtl/>
              </w:rPr>
              <w:t xml:space="preserve"> </w:t>
            </w:r>
            <w:r w:rsidR="007F2AAF" w:rsidRPr="007F2AAF">
              <w:rPr>
                <w:rFonts w:hint="cs"/>
                <w:sz w:val="18"/>
                <w:szCs w:val="26"/>
                <w:rtl/>
              </w:rPr>
              <w:t>في المائة</w:t>
            </w:r>
          </w:p>
        </w:tc>
      </w:tr>
    </w:tbl>
    <w:p w14:paraId="305BA46E" w14:textId="77777777" w:rsidR="00BA21FD" w:rsidRPr="00BA21FD" w:rsidRDefault="00BA21FD" w:rsidP="00A862A9">
      <w:pPr>
        <w:pStyle w:val="SingleTxtGA"/>
        <w:spacing w:before="240"/>
        <w:rPr>
          <w:rtl/>
        </w:rPr>
      </w:pPr>
      <w:r w:rsidRPr="002B2700">
        <w:rPr>
          <w:rFonts w:hint="cs"/>
          <w:szCs w:val="20"/>
          <w:rtl/>
        </w:rPr>
        <w:t>219</w:t>
      </w:r>
      <w:r w:rsidRPr="00BA21FD">
        <w:rPr>
          <w:rtl/>
        </w:rPr>
        <w:t>-</w:t>
      </w:r>
      <w:r w:rsidRPr="00BA21FD">
        <w:rPr>
          <w:rtl/>
        </w:rPr>
        <w:tab/>
        <w:t>وبالإضافة إلى إجراءات التضامن، نفذت الحكومة برامج أخرى تعود بالنفع على أفقر السكان، من قبيل المعونة الغذائية خلال الفترات العجاف، وعمليات الطوارئ التي تقوم بها مفوضية الأمن الغذائي، والتي أتاحت تحسين ظروف معيشة الناس.</w:t>
      </w:r>
    </w:p>
    <w:p w14:paraId="46BFE288" w14:textId="77777777" w:rsidR="00BA21FD" w:rsidRPr="00BA21FD" w:rsidRDefault="00BA21FD" w:rsidP="00A862A9">
      <w:pPr>
        <w:pStyle w:val="H23GA"/>
        <w:rPr>
          <w:rFonts w:hint="eastAsia"/>
          <w:rtl/>
        </w:rPr>
      </w:pPr>
      <w:r w:rsidRPr="00BA21FD">
        <w:rPr>
          <w:rtl/>
        </w:rPr>
        <w:lastRenderedPageBreak/>
        <w:tab/>
        <w:t>(ب)</w:t>
      </w:r>
      <w:r w:rsidRPr="00BA21FD">
        <w:rPr>
          <w:rtl/>
        </w:rPr>
        <w:tab/>
        <w:t xml:space="preserve">التدابير المتخذة لضمان توافر الأغذية </w:t>
      </w:r>
    </w:p>
    <w:p w14:paraId="4A625BB0" w14:textId="77777777" w:rsidR="00BA21FD" w:rsidRPr="00BA21FD" w:rsidRDefault="00BA21FD" w:rsidP="00A862A9">
      <w:pPr>
        <w:pStyle w:val="H4GA"/>
        <w:rPr>
          <w:rtl/>
        </w:rPr>
      </w:pPr>
      <w:r w:rsidRPr="00BA21FD">
        <w:rPr>
          <w:rtl/>
        </w:rPr>
        <w:tab/>
      </w:r>
      <w:r w:rsidRPr="00BA21FD">
        <w:rPr>
          <w:rtl/>
        </w:rPr>
        <w:tab/>
        <w:t>بيع المواد الغذائية الأساسية بأسعار مدعومة</w:t>
      </w:r>
    </w:p>
    <w:p w14:paraId="3A645870" w14:textId="6A77B4CD" w:rsidR="00BA21FD" w:rsidRPr="00BA21FD" w:rsidRDefault="00BA21FD" w:rsidP="00BA21FD">
      <w:pPr>
        <w:pStyle w:val="SingleTxtGA"/>
        <w:rPr>
          <w:rtl/>
        </w:rPr>
      </w:pPr>
      <w:r w:rsidRPr="002B2700">
        <w:rPr>
          <w:szCs w:val="20"/>
          <w:rtl/>
        </w:rPr>
        <w:t>220</w:t>
      </w:r>
      <w:r w:rsidRPr="00BA21FD">
        <w:rPr>
          <w:rtl/>
        </w:rPr>
        <w:t>-</w:t>
      </w:r>
      <w:r w:rsidRPr="00BA21FD">
        <w:rPr>
          <w:rtl/>
        </w:rPr>
        <w:tab/>
        <w:t xml:space="preserve">ومنذ عام </w:t>
      </w:r>
      <w:r w:rsidRPr="002B2700">
        <w:rPr>
          <w:szCs w:val="20"/>
          <w:rtl/>
        </w:rPr>
        <w:t>2012</w:t>
      </w:r>
      <w:r w:rsidRPr="00BA21FD">
        <w:rPr>
          <w:rtl/>
        </w:rPr>
        <w:t xml:space="preserve">، شرعت الحكومة في برنامج </w:t>
      </w:r>
      <w:r w:rsidR="002B2700">
        <w:rPr>
          <w:rFonts w:hint="cs"/>
          <w:rtl/>
        </w:rPr>
        <w:t>"</w:t>
      </w:r>
      <w:r w:rsidRPr="00BA21FD">
        <w:rPr>
          <w:rtl/>
        </w:rPr>
        <w:t>أمل</w:t>
      </w:r>
      <w:r w:rsidR="002B2700">
        <w:rPr>
          <w:rFonts w:hint="cs"/>
          <w:rtl/>
        </w:rPr>
        <w:t>"</w:t>
      </w:r>
      <w:r w:rsidRPr="00BA21FD">
        <w:rPr>
          <w:rtl/>
        </w:rPr>
        <w:t xml:space="preserve"> لدعم القوة الشرائية للفقراء. ومنذ ذلك </w:t>
      </w:r>
      <w:r w:rsidRPr="00BA21FD">
        <w:rPr>
          <w:rFonts w:hint="cs"/>
          <w:rtl/>
        </w:rPr>
        <w:t>التاريخ</w:t>
      </w:r>
      <w:r w:rsidRPr="00BA21FD">
        <w:rPr>
          <w:rtl/>
        </w:rPr>
        <w:t xml:space="preserve">، حصلت مفوضية الأمن الغذائي على أكثر من </w:t>
      </w:r>
      <w:r w:rsidRPr="002B2700">
        <w:rPr>
          <w:szCs w:val="20"/>
          <w:rtl/>
        </w:rPr>
        <w:t>800</w:t>
      </w:r>
      <w:r w:rsidRPr="00BA21FD">
        <w:rPr>
          <w:rtl/>
        </w:rPr>
        <w:t xml:space="preserve"> </w:t>
      </w:r>
      <w:r w:rsidRPr="002B2700">
        <w:rPr>
          <w:szCs w:val="20"/>
          <w:rtl/>
        </w:rPr>
        <w:t>612</w:t>
      </w:r>
      <w:r w:rsidRPr="00BA21FD">
        <w:rPr>
          <w:rtl/>
        </w:rPr>
        <w:t xml:space="preserve"> طن من </w:t>
      </w:r>
      <w:r w:rsidRPr="00BA21FD">
        <w:rPr>
          <w:rFonts w:hint="cs"/>
          <w:rtl/>
        </w:rPr>
        <w:t>المواد</w:t>
      </w:r>
      <w:r w:rsidRPr="00BA21FD">
        <w:rPr>
          <w:rtl/>
        </w:rPr>
        <w:t xml:space="preserve"> الغذائية الأساسية (القمح والأرز والعجائن الغذائية والزيت والسكر، وما إلى ذلك) </w:t>
      </w:r>
      <w:r w:rsidRPr="00BA21FD">
        <w:rPr>
          <w:rFonts w:hint="cs"/>
          <w:rtl/>
        </w:rPr>
        <w:t xml:space="preserve">وقامت ببيعها </w:t>
      </w:r>
      <w:r w:rsidRPr="00BA21FD">
        <w:rPr>
          <w:rtl/>
        </w:rPr>
        <w:t xml:space="preserve">بأسعار مدعومة، مما يضمن إمدادات منتظمة لأكثر من مليون شخص سنوياً. </w:t>
      </w:r>
    </w:p>
    <w:p w14:paraId="36A190F0" w14:textId="1B21E69A" w:rsidR="00BA21FD" w:rsidRPr="00BA21FD" w:rsidRDefault="00BA21FD" w:rsidP="00BA21FD">
      <w:pPr>
        <w:pStyle w:val="SingleTxtGA"/>
        <w:rPr>
          <w:rtl/>
        </w:rPr>
      </w:pPr>
      <w:r w:rsidRPr="002B2700">
        <w:rPr>
          <w:szCs w:val="20"/>
          <w:rtl/>
        </w:rPr>
        <w:t>221</w:t>
      </w:r>
      <w:r w:rsidRPr="00BA21FD">
        <w:rPr>
          <w:rtl/>
        </w:rPr>
        <w:t>-</w:t>
      </w:r>
      <w:r w:rsidRPr="00BA21FD">
        <w:rPr>
          <w:rtl/>
        </w:rPr>
        <w:tab/>
        <w:t xml:space="preserve">وبالإضافة إلى ذلك، كان لبرنامج </w:t>
      </w:r>
      <w:r w:rsidR="002B2700">
        <w:rPr>
          <w:rFonts w:hint="cs"/>
          <w:rtl/>
        </w:rPr>
        <w:t>"</w:t>
      </w:r>
      <w:r w:rsidRPr="00BA21FD">
        <w:rPr>
          <w:rtl/>
        </w:rPr>
        <w:t>أمل</w:t>
      </w:r>
      <w:r w:rsidR="002B2700">
        <w:rPr>
          <w:rFonts w:hint="cs"/>
          <w:rtl/>
        </w:rPr>
        <w:t>"</w:t>
      </w:r>
      <w:r w:rsidRPr="00BA21FD">
        <w:rPr>
          <w:rtl/>
        </w:rPr>
        <w:t xml:space="preserve"> أثر مفيد على الاقتصاد المحلي من خلال إحداث ما متوسطه </w:t>
      </w:r>
      <w:r w:rsidRPr="002B2700">
        <w:rPr>
          <w:szCs w:val="20"/>
          <w:rtl/>
        </w:rPr>
        <w:t>200</w:t>
      </w:r>
      <w:r w:rsidRPr="00BA21FD">
        <w:rPr>
          <w:rtl/>
        </w:rPr>
        <w:t xml:space="preserve"> </w:t>
      </w:r>
      <w:r w:rsidRPr="002B2700">
        <w:rPr>
          <w:szCs w:val="20"/>
          <w:rtl/>
        </w:rPr>
        <w:t>1</w:t>
      </w:r>
      <w:r w:rsidRPr="00BA21FD">
        <w:rPr>
          <w:rtl/>
        </w:rPr>
        <w:t xml:space="preserve"> فرصة عمل في الوسط القروي سنويا</w:t>
      </w:r>
      <w:r w:rsidR="00390274">
        <w:rPr>
          <w:rFonts w:hint="cs"/>
          <w:rtl/>
        </w:rPr>
        <w:t>ً</w:t>
      </w:r>
      <w:r w:rsidRPr="00BA21FD">
        <w:rPr>
          <w:rtl/>
        </w:rPr>
        <w:t xml:space="preserve"> (مديرو الدكاكين) والعديد من الدكاكين المستأجرة من السكان </w:t>
      </w:r>
      <w:r w:rsidRPr="00BA21FD">
        <w:rPr>
          <w:rFonts w:hint="cs"/>
          <w:rtl/>
        </w:rPr>
        <w:t>إضافة إلى</w:t>
      </w:r>
      <w:r w:rsidRPr="00BA21FD">
        <w:rPr>
          <w:rtl/>
        </w:rPr>
        <w:t xml:space="preserve"> عقود النقل المحلي</w:t>
      </w:r>
      <w:r w:rsidRPr="00BA21FD">
        <w:rPr>
          <w:rFonts w:hint="cs"/>
          <w:rtl/>
        </w:rPr>
        <w:t>ة</w:t>
      </w:r>
      <w:r w:rsidRPr="00BA21FD">
        <w:rPr>
          <w:rtl/>
        </w:rPr>
        <w:t xml:space="preserve">. </w:t>
      </w:r>
    </w:p>
    <w:p w14:paraId="545099DD" w14:textId="2EED7A61" w:rsidR="00BA21FD" w:rsidRPr="00BA21FD" w:rsidRDefault="00A862A9" w:rsidP="00A862A9">
      <w:pPr>
        <w:pStyle w:val="H23GA"/>
        <w:rPr>
          <w:rFonts w:hint="eastAsia"/>
        </w:rPr>
      </w:pPr>
      <w:r>
        <w:rPr>
          <w:rtl/>
        </w:rPr>
        <w:tab/>
      </w:r>
      <w:r w:rsidRPr="00A12537">
        <w:rPr>
          <w:rFonts w:ascii="Times New Roman" w:hAnsi="Times New Roman"/>
          <w:b w:val="0"/>
          <w:bCs w:val="0"/>
          <w:rtl/>
        </w:rPr>
        <w:tab/>
      </w:r>
      <w:r w:rsidR="00BA21FD" w:rsidRPr="00A12537">
        <w:rPr>
          <w:rFonts w:ascii="Times New Roman" w:hAnsi="Times New Roman"/>
          <w:b w:val="0"/>
          <w:bCs w:val="0"/>
          <w:rtl/>
        </w:rPr>
        <w:t xml:space="preserve">الجدول </w:t>
      </w:r>
      <w:r w:rsidR="00BA21FD" w:rsidRPr="00A12537">
        <w:rPr>
          <w:rFonts w:ascii="Times New Roman" w:hAnsi="Times New Roman"/>
          <w:b w:val="0"/>
          <w:bCs w:val="0"/>
          <w:szCs w:val="20"/>
          <w:rtl/>
        </w:rPr>
        <w:t>13</w:t>
      </w:r>
      <w:r w:rsidRPr="00A12537">
        <w:rPr>
          <w:rFonts w:ascii="Times New Roman" w:hAnsi="Times New Roman"/>
          <w:b w:val="0"/>
          <w:bCs w:val="0"/>
          <w:rtl/>
        </w:rPr>
        <w:tab/>
      </w:r>
      <w:r w:rsidRPr="00A12537">
        <w:rPr>
          <w:rFonts w:ascii="Times New Roman" w:hAnsi="Times New Roman"/>
          <w:b w:val="0"/>
          <w:bCs w:val="0"/>
          <w:rtl/>
        </w:rPr>
        <w:br/>
      </w:r>
      <w:r w:rsidR="00BA21FD" w:rsidRPr="00BA21FD">
        <w:rPr>
          <w:rtl/>
        </w:rPr>
        <w:t>إنجازات برنامج ’أمل‘</w:t>
      </w:r>
    </w:p>
    <w:tbl>
      <w:tblPr>
        <w:tblStyle w:val="TABLEA"/>
        <w:bidiVisual/>
        <w:tblW w:w="7256" w:type="dxa"/>
        <w:jc w:val="left"/>
        <w:tblInd w:w="1247" w:type="dxa"/>
        <w:tblLayout w:type="fixed"/>
        <w:tblLook w:val="04E0" w:firstRow="1" w:lastRow="1" w:firstColumn="1" w:lastColumn="0" w:noHBand="0" w:noVBand="1"/>
      </w:tblPr>
      <w:tblGrid>
        <w:gridCol w:w="1117"/>
        <w:gridCol w:w="6139"/>
      </w:tblGrid>
      <w:tr w:rsidR="00BA21FD" w:rsidRPr="00644BC9" w14:paraId="285A1DDA" w14:textId="77777777" w:rsidTr="00644BC9">
        <w:trPr>
          <w:cnfStyle w:val="100000000000" w:firstRow="1" w:lastRow="0" w:firstColumn="0" w:lastColumn="0" w:oddVBand="0" w:evenVBand="0" w:oddHBand="0" w:evenHBand="0" w:firstRowFirstColumn="0" w:firstRowLastColumn="0" w:lastRowFirstColumn="0" w:lastRowLastColumn="0"/>
          <w:tblHeader/>
          <w:jc w:val="left"/>
        </w:trPr>
        <w:tc>
          <w:tcPr>
            <w:tcW w:w="1117" w:type="dxa"/>
            <w:vAlign w:val="bottom"/>
          </w:tcPr>
          <w:p w14:paraId="332B9E5C" w14:textId="77777777" w:rsidR="00BA21FD" w:rsidRPr="00644BC9" w:rsidRDefault="00BA21FD" w:rsidP="00644BC9">
            <w:pPr>
              <w:pStyle w:val="SingleTxtGA"/>
              <w:spacing w:before="40" w:after="40" w:line="300" w:lineRule="exact"/>
              <w:ind w:left="113" w:right="113"/>
              <w:rPr>
                <w:i/>
                <w:iCs/>
                <w:sz w:val="18"/>
                <w:szCs w:val="26"/>
              </w:rPr>
            </w:pPr>
            <w:r w:rsidRPr="00644BC9">
              <w:rPr>
                <w:i/>
                <w:iCs/>
                <w:sz w:val="18"/>
                <w:szCs w:val="26"/>
                <w:rtl/>
              </w:rPr>
              <w:t>السنة</w:t>
            </w:r>
          </w:p>
        </w:tc>
        <w:tc>
          <w:tcPr>
            <w:tcW w:w="6139" w:type="dxa"/>
            <w:vAlign w:val="bottom"/>
          </w:tcPr>
          <w:p w14:paraId="2B66F88E" w14:textId="77777777" w:rsidR="00BA21FD" w:rsidRPr="00644BC9" w:rsidRDefault="00BA21FD" w:rsidP="00644BC9">
            <w:pPr>
              <w:pStyle w:val="SingleTxtGA"/>
              <w:spacing w:before="40" w:after="40" w:line="300" w:lineRule="exact"/>
              <w:ind w:left="113" w:right="113"/>
              <w:rPr>
                <w:i/>
                <w:iCs/>
                <w:sz w:val="18"/>
                <w:szCs w:val="26"/>
              </w:rPr>
            </w:pPr>
            <w:r w:rsidRPr="00644BC9">
              <w:rPr>
                <w:i/>
                <w:iCs/>
                <w:sz w:val="18"/>
                <w:szCs w:val="26"/>
                <w:rtl/>
              </w:rPr>
              <w:t>برنامج أمل</w:t>
            </w:r>
          </w:p>
        </w:tc>
      </w:tr>
      <w:tr w:rsidR="00BA21FD" w:rsidRPr="00644BC9" w14:paraId="4FF1381C" w14:textId="77777777" w:rsidTr="00644BC9">
        <w:trPr>
          <w:trHeight w:hRule="exact" w:val="113"/>
          <w:jc w:val="left"/>
        </w:trPr>
        <w:tc>
          <w:tcPr>
            <w:tcW w:w="1117" w:type="dxa"/>
          </w:tcPr>
          <w:p w14:paraId="24380BDD" w14:textId="77777777" w:rsidR="00BA21FD" w:rsidRPr="00644BC9" w:rsidRDefault="00BA21FD" w:rsidP="00644BC9">
            <w:pPr>
              <w:pStyle w:val="SingleTxtGA"/>
              <w:spacing w:before="40" w:after="40" w:line="300" w:lineRule="exact"/>
              <w:ind w:left="113" w:right="113"/>
              <w:rPr>
                <w:sz w:val="18"/>
                <w:szCs w:val="26"/>
              </w:rPr>
            </w:pPr>
          </w:p>
        </w:tc>
        <w:tc>
          <w:tcPr>
            <w:tcW w:w="6139" w:type="dxa"/>
          </w:tcPr>
          <w:p w14:paraId="152BE4B2" w14:textId="77777777" w:rsidR="00BA21FD" w:rsidRPr="00644BC9" w:rsidRDefault="00BA21FD" w:rsidP="00644BC9">
            <w:pPr>
              <w:pStyle w:val="SingleTxtGA"/>
              <w:spacing w:before="40" w:after="40" w:line="300" w:lineRule="exact"/>
              <w:ind w:left="113" w:right="113"/>
              <w:rPr>
                <w:sz w:val="18"/>
                <w:szCs w:val="26"/>
              </w:rPr>
            </w:pPr>
          </w:p>
        </w:tc>
      </w:tr>
      <w:tr w:rsidR="00BA21FD" w:rsidRPr="00644BC9" w14:paraId="2F17FB33" w14:textId="77777777" w:rsidTr="00644BC9">
        <w:trPr>
          <w:jc w:val="left"/>
        </w:trPr>
        <w:tc>
          <w:tcPr>
            <w:tcW w:w="1117" w:type="dxa"/>
          </w:tcPr>
          <w:p w14:paraId="740273E5" w14:textId="77777777" w:rsidR="00BA21FD" w:rsidRPr="00644BC9" w:rsidRDefault="00BA21FD" w:rsidP="00644BC9">
            <w:pPr>
              <w:pStyle w:val="SingleTxtGA"/>
              <w:spacing w:before="40" w:after="40" w:line="300" w:lineRule="exact"/>
              <w:ind w:left="113" w:right="113"/>
              <w:rPr>
                <w:sz w:val="18"/>
                <w:szCs w:val="26"/>
              </w:rPr>
            </w:pPr>
            <w:r w:rsidRPr="002B2700">
              <w:rPr>
                <w:sz w:val="18"/>
                <w:szCs w:val="20"/>
                <w:rtl/>
              </w:rPr>
              <w:t>2012</w:t>
            </w:r>
          </w:p>
        </w:tc>
        <w:tc>
          <w:tcPr>
            <w:tcW w:w="6139" w:type="dxa"/>
          </w:tcPr>
          <w:p w14:paraId="1D24FD59" w14:textId="706A994B" w:rsidR="00BA21FD" w:rsidRPr="00644BC9" w:rsidRDefault="00BA21FD" w:rsidP="00644BC9">
            <w:pPr>
              <w:pStyle w:val="SingleTxtGA"/>
              <w:spacing w:before="40" w:after="40" w:line="300" w:lineRule="exact"/>
              <w:ind w:left="113" w:right="113"/>
              <w:rPr>
                <w:sz w:val="18"/>
                <w:szCs w:val="26"/>
              </w:rPr>
            </w:pPr>
            <w:r w:rsidRPr="00644BC9">
              <w:rPr>
                <w:sz w:val="18"/>
                <w:szCs w:val="26"/>
                <w:rtl/>
              </w:rPr>
              <w:t xml:space="preserve">تزويد </w:t>
            </w:r>
            <w:r w:rsidRPr="002B2700">
              <w:rPr>
                <w:sz w:val="18"/>
                <w:szCs w:val="20"/>
                <w:rtl/>
              </w:rPr>
              <w:t>878</w:t>
            </w:r>
            <w:r w:rsidRPr="00644BC9">
              <w:rPr>
                <w:sz w:val="18"/>
                <w:szCs w:val="26"/>
                <w:rtl/>
              </w:rPr>
              <w:t xml:space="preserve"> محلا</w:t>
            </w:r>
            <w:r w:rsidR="00390274">
              <w:rPr>
                <w:rFonts w:hint="cs"/>
                <w:sz w:val="18"/>
                <w:szCs w:val="26"/>
                <w:rtl/>
              </w:rPr>
              <w:t>ً</w:t>
            </w:r>
            <w:r w:rsidRPr="00644BC9">
              <w:rPr>
                <w:sz w:val="18"/>
                <w:szCs w:val="26"/>
                <w:rtl/>
              </w:rPr>
              <w:t xml:space="preserve"> تجاريا</w:t>
            </w:r>
            <w:r w:rsidR="00390274">
              <w:rPr>
                <w:rFonts w:hint="cs"/>
                <w:sz w:val="18"/>
                <w:szCs w:val="26"/>
                <w:rtl/>
              </w:rPr>
              <w:t>ً</w:t>
            </w:r>
            <w:r w:rsidRPr="00644BC9">
              <w:rPr>
                <w:sz w:val="18"/>
                <w:szCs w:val="26"/>
                <w:rtl/>
              </w:rPr>
              <w:t xml:space="preserve"> لتعبئة </w:t>
            </w:r>
            <w:r w:rsidR="00E6681D">
              <w:rPr>
                <w:rFonts w:hint="cs"/>
                <w:sz w:val="18"/>
                <w:szCs w:val="20"/>
                <w:rtl/>
              </w:rPr>
              <w:t>154 111</w:t>
            </w:r>
            <w:r w:rsidRPr="00644BC9">
              <w:rPr>
                <w:sz w:val="18"/>
                <w:szCs w:val="26"/>
                <w:rtl/>
              </w:rPr>
              <w:t xml:space="preserve"> طناً من المواد الغذائية</w:t>
            </w:r>
          </w:p>
        </w:tc>
      </w:tr>
      <w:tr w:rsidR="00BA21FD" w:rsidRPr="00644BC9" w14:paraId="3D56C85A" w14:textId="77777777" w:rsidTr="00644BC9">
        <w:trPr>
          <w:jc w:val="left"/>
        </w:trPr>
        <w:tc>
          <w:tcPr>
            <w:tcW w:w="1117" w:type="dxa"/>
          </w:tcPr>
          <w:p w14:paraId="460CB263" w14:textId="77777777" w:rsidR="00BA21FD" w:rsidRPr="00644BC9" w:rsidRDefault="00BA21FD" w:rsidP="00644BC9">
            <w:pPr>
              <w:pStyle w:val="SingleTxtGA"/>
              <w:spacing w:before="40" w:after="40" w:line="300" w:lineRule="exact"/>
              <w:ind w:left="113" w:right="113"/>
              <w:rPr>
                <w:sz w:val="18"/>
                <w:szCs w:val="26"/>
              </w:rPr>
            </w:pPr>
            <w:r w:rsidRPr="002B2700">
              <w:rPr>
                <w:sz w:val="18"/>
                <w:szCs w:val="20"/>
                <w:rtl/>
              </w:rPr>
              <w:t>2013</w:t>
            </w:r>
          </w:p>
        </w:tc>
        <w:tc>
          <w:tcPr>
            <w:tcW w:w="6139" w:type="dxa"/>
          </w:tcPr>
          <w:p w14:paraId="70245827" w14:textId="22C9B000" w:rsidR="00BA21FD" w:rsidRPr="00644BC9" w:rsidRDefault="00BA21FD" w:rsidP="00644BC9">
            <w:pPr>
              <w:pStyle w:val="SingleTxtGA"/>
              <w:spacing w:before="40" w:after="40" w:line="300" w:lineRule="exact"/>
              <w:ind w:left="113" w:right="113"/>
              <w:rPr>
                <w:sz w:val="18"/>
                <w:szCs w:val="26"/>
              </w:rPr>
            </w:pPr>
            <w:r w:rsidRPr="00644BC9">
              <w:rPr>
                <w:sz w:val="18"/>
                <w:szCs w:val="26"/>
                <w:rtl/>
              </w:rPr>
              <w:t xml:space="preserve">فتح </w:t>
            </w:r>
            <w:r w:rsidRPr="002B2700">
              <w:rPr>
                <w:sz w:val="18"/>
                <w:szCs w:val="20"/>
                <w:rtl/>
              </w:rPr>
              <w:t>986</w:t>
            </w:r>
            <w:r w:rsidRPr="00644BC9">
              <w:rPr>
                <w:sz w:val="18"/>
                <w:szCs w:val="26"/>
                <w:rtl/>
              </w:rPr>
              <w:t xml:space="preserve"> محلاً تجارياً لبيع </w:t>
            </w:r>
            <w:r w:rsidRPr="00644BC9">
              <w:rPr>
                <w:rFonts w:hint="cs"/>
                <w:sz w:val="18"/>
                <w:szCs w:val="26"/>
                <w:rtl/>
              </w:rPr>
              <w:t xml:space="preserve">ما يزيد على </w:t>
            </w:r>
            <w:r w:rsidR="00E6681D">
              <w:rPr>
                <w:rFonts w:hint="cs"/>
                <w:sz w:val="18"/>
                <w:szCs w:val="20"/>
                <w:rtl/>
              </w:rPr>
              <w:t>500 116</w:t>
            </w:r>
            <w:r w:rsidRPr="00644BC9">
              <w:rPr>
                <w:sz w:val="18"/>
                <w:szCs w:val="26"/>
                <w:rtl/>
              </w:rPr>
              <w:t xml:space="preserve"> طن من المواد الغذائية بأسعار مدعومة</w:t>
            </w:r>
          </w:p>
        </w:tc>
      </w:tr>
      <w:tr w:rsidR="00BA21FD" w:rsidRPr="00644BC9" w14:paraId="2D10FFC3" w14:textId="77777777" w:rsidTr="00644BC9">
        <w:trPr>
          <w:jc w:val="left"/>
        </w:trPr>
        <w:tc>
          <w:tcPr>
            <w:tcW w:w="1117" w:type="dxa"/>
          </w:tcPr>
          <w:p w14:paraId="45510C05" w14:textId="77777777" w:rsidR="00BA21FD" w:rsidRPr="00644BC9" w:rsidRDefault="00BA21FD" w:rsidP="00644BC9">
            <w:pPr>
              <w:pStyle w:val="SingleTxtGA"/>
              <w:spacing w:before="40" w:after="40" w:line="300" w:lineRule="exact"/>
              <w:ind w:left="113" w:right="113"/>
              <w:rPr>
                <w:sz w:val="18"/>
                <w:szCs w:val="26"/>
              </w:rPr>
            </w:pPr>
            <w:r w:rsidRPr="002B2700">
              <w:rPr>
                <w:sz w:val="18"/>
                <w:szCs w:val="20"/>
                <w:rtl/>
              </w:rPr>
              <w:t>2014</w:t>
            </w:r>
          </w:p>
        </w:tc>
        <w:tc>
          <w:tcPr>
            <w:tcW w:w="6139" w:type="dxa"/>
          </w:tcPr>
          <w:p w14:paraId="51470829" w14:textId="756F5985" w:rsidR="00BA21FD" w:rsidRPr="00644BC9" w:rsidRDefault="00BA21FD" w:rsidP="00644BC9">
            <w:pPr>
              <w:pStyle w:val="SingleTxtGA"/>
              <w:spacing w:before="40" w:after="40" w:line="300" w:lineRule="exact"/>
              <w:ind w:left="113" w:right="113"/>
              <w:rPr>
                <w:sz w:val="18"/>
                <w:szCs w:val="26"/>
              </w:rPr>
            </w:pPr>
            <w:r w:rsidRPr="00644BC9">
              <w:rPr>
                <w:sz w:val="18"/>
                <w:szCs w:val="26"/>
                <w:rtl/>
              </w:rPr>
              <w:t xml:space="preserve">تزويد </w:t>
            </w:r>
            <w:r w:rsidR="00E6681D">
              <w:rPr>
                <w:rFonts w:hint="cs"/>
                <w:sz w:val="18"/>
                <w:szCs w:val="20"/>
                <w:rtl/>
              </w:rPr>
              <w:t>124 1</w:t>
            </w:r>
            <w:r w:rsidRPr="00644BC9">
              <w:rPr>
                <w:sz w:val="18"/>
                <w:szCs w:val="26"/>
                <w:rtl/>
              </w:rPr>
              <w:t xml:space="preserve"> محلا</w:t>
            </w:r>
            <w:r w:rsidR="00390274">
              <w:rPr>
                <w:rFonts w:hint="cs"/>
                <w:sz w:val="18"/>
                <w:szCs w:val="26"/>
                <w:rtl/>
              </w:rPr>
              <w:t>ً</w:t>
            </w:r>
            <w:r w:rsidRPr="00644BC9">
              <w:rPr>
                <w:sz w:val="18"/>
                <w:szCs w:val="26"/>
                <w:rtl/>
              </w:rPr>
              <w:t xml:space="preserve"> تجاريا</w:t>
            </w:r>
            <w:r w:rsidR="00390274">
              <w:rPr>
                <w:rFonts w:hint="cs"/>
                <w:sz w:val="18"/>
                <w:szCs w:val="26"/>
                <w:rtl/>
              </w:rPr>
              <w:t>ً</w:t>
            </w:r>
            <w:r w:rsidRPr="00644BC9">
              <w:rPr>
                <w:sz w:val="18"/>
                <w:szCs w:val="26"/>
                <w:rtl/>
              </w:rPr>
              <w:t xml:space="preserve"> لبيع ما يزيد على </w:t>
            </w:r>
            <w:r w:rsidR="00E6681D">
              <w:rPr>
                <w:rFonts w:hint="cs"/>
                <w:sz w:val="18"/>
                <w:szCs w:val="20"/>
                <w:rtl/>
              </w:rPr>
              <w:t>500 134</w:t>
            </w:r>
            <w:r w:rsidRPr="00644BC9">
              <w:rPr>
                <w:sz w:val="18"/>
                <w:szCs w:val="26"/>
                <w:rtl/>
              </w:rPr>
              <w:t xml:space="preserve"> طن من المواد الغذائية بأسعار مدعومة</w:t>
            </w:r>
          </w:p>
        </w:tc>
      </w:tr>
      <w:tr w:rsidR="00BA21FD" w:rsidRPr="00644BC9" w14:paraId="36494100" w14:textId="77777777" w:rsidTr="00644BC9">
        <w:trPr>
          <w:jc w:val="left"/>
        </w:trPr>
        <w:tc>
          <w:tcPr>
            <w:tcW w:w="1117" w:type="dxa"/>
          </w:tcPr>
          <w:p w14:paraId="0030A0C7" w14:textId="77777777" w:rsidR="00BA21FD" w:rsidRPr="00644BC9" w:rsidRDefault="00BA21FD" w:rsidP="00644BC9">
            <w:pPr>
              <w:pStyle w:val="SingleTxtGA"/>
              <w:spacing w:before="40" w:after="40" w:line="300" w:lineRule="exact"/>
              <w:ind w:left="113" w:right="113"/>
              <w:rPr>
                <w:sz w:val="18"/>
                <w:szCs w:val="26"/>
              </w:rPr>
            </w:pPr>
            <w:r w:rsidRPr="002B2700">
              <w:rPr>
                <w:sz w:val="18"/>
                <w:szCs w:val="20"/>
                <w:rtl/>
              </w:rPr>
              <w:t>2015</w:t>
            </w:r>
          </w:p>
        </w:tc>
        <w:tc>
          <w:tcPr>
            <w:tcW w:w="6139" w:type="dxa"/>
          </w:tcPr>
          <w:p w14:paraId="6494A9F6" w14:textId="1EE40C4B" w:rsidR="00BA21FD" w:rsidRPr="00644BC9" w:rsidRDefault="00BA21FD" w:rsidP="00644BC9">
            <w:pPr>
              <w:pStyle w:val="SingleTxtGA"/>
              <w:spacing w:before="40" w:after="40" w:line="300" w:lineRule="exact"/>
              <w:ind w:left="113" w:right="113"/>
              <w:rPr>
                <w:sz w:val="18"/>
                <w:szCs w:val="26"/>
              </w:rPr>
            </w:pPr>
            <w:r w:rsidRPr="00644BC9">
              <w:rPr>
                <w:sz w:val="18"/>
                <w:szCs w:val="26"/>
                <w:rtl/>
              </w:rPr>
              <w:t xml:space="preserve">تزويد </w:t>
            </w:r>
            <w:r w:rsidR="00E6681D">
              <w:rPr>
                <w:rFonts w:hint="cs"/>
                <w:sz w:val="18"/>
                <w:szCs w:val="20"/>
                <w:rtl/>
              </w:rPr>
              <w:t>124 1</w:t>
            </w:r>
            <w:r w:rsidRPr="00644BC9">
              <w:rPr>
                <w:sz w:val="18"/>
                <w:szCs w:val="26"/>
                <w:rtl/>
              </w:rPr>
              <w:t xml:space="preserve"> محلا</w:t>
            </w:r>
            <w:r w:rsidR="00390274">
              <w:rPr>
                <w:rFonts w:hint="cs"/>
                <w:sz w:val="18"/>
                <w:szCs w:val="26"/>
                <w:rtl/>
              </w:rPr>
              <w:t>ً</w:t>
            </w:r>
            <w:r w:rsidRPr="00644BC9">
              <w:rPr>
                <w:sz w:val="18"/>
                <w:szCs w:val="26"/>
                <w:rtl/>
              </w:rPr>
              <w:t xml:space="preserve"> تجاريا</w:t>
            </w:r>
            <w:r w:rsidR="00390274">
              <w:rPr>
                <w:rFonts w:hint="cs"/>
                <w:sz w:val="18"/>
                <w:szCs w:val="26"/>
                <w:rtl/>
              </w:rPr>
              <w:t>ً</w:t>
            </w:r>
            <w:r w:rsidRPr="00644BC9">
              <w:rPr>
                <w:sz w:val="18"/>
                <w:szCs w:val="26"/>
                <w:rtl/>
              </w:rPr>
              <w:t xml:space="preserve"> لبيع ما يزيد على </w:t>
            </w:r>
            <w:r w:rsidRPr="002B2700">
              <w:rPr>
                <w:sz w:val="18"/>
                <w:szCs w:val="20"/>
                <w:rtl/>
              </w:rPr>
              <w:t>151</w:t>
            </w:r>
            <w:r w:rsidRPr="00644BC9">
              <w:rPr>
                <w:sz w:val="18"/>
                <w:szCs w:val="26"/>
                <w:rtl/>
              </w:rPr>
              <w:t xml:space="preserve"> </w:t>
            </w:r>
            <w:r w:rsidRPr="002B2700">
              <w:rPr>
                <w:sz w:val="18"/>
                <w:szCs w:val="20"/>
                <w:rtl/>
              </w:rPr>
              <w:t>59</w:t>
            </w:r>
            <w:r w:rsidRPr="00644BC9">
              <w:rPr>
                <w:sz w:val="18"/>
                <w:szCs w:val="26"/>
                <w:rtl/>
              </w:rPr>
              <w:t xml:space="preserve"> طنا</w:t>
            </w:r>
            <w:r w:rsidR="00390274">
              <w:rPr>
                <w:rFonts w:hint="cs"/>
                <w:sz w:val="18"/>
                <w:szCs w:val="26"/>
                <w:rtl/>
              </w:rPr>
              <w:t>ً</w:t>
            </w:r>
            <w:r w:rsidRPr="00644BC9">
              <w:rPr>
                <w:sz w:val="18"/>
                <w:szCs w:val="26"/>
                <w:rtl/>
              </w:rPr>
              <w:t xml:space="preserve"> من المنتجات الغذائية بأسعار مدعومة</w:t>
            </w:r>
          </w:p>
        </w:tc>
      </w:tr>
      <w:tr w:rsidR="00BA21FD" w:rsidRPr="00644BC9" w14:paraId="47806F33" w14:textId="77777777" w:rsidTr="00644BC9">
        <w:trPr>
          <w:jc w:val="left"/>
        </w:trPr>
        <w:tc>
          <w:tcPr>
            <w:tcW w:w="1117" w:type="dxa"/>
          </w:tcPr>
          <w:p w14:paraId="334F5DD0" w14:textId="77777777" w:rsidR="00BA21FD" w:rsidRPr="00644BC9" w:rsidRDefault="00BA21FD" w:rsidP="00644BC9">
            <w:pPr>
              <w:pStyle w:val="SingleTxtGA"/>
              <w:spacing w:before="40" w:after="40" w:line="300" w:lineRule="exact"/>
              <w:ind w:left="113" w:right="113"/>
              <w:rPr>
                <w:sz w:val="18"/>
                <w:szCs w:val="26"/>
              </w:rPr>
            </w:pPr>
            <w:r w:rsidRPr="002B2700">
              <w:rPr>
                <w:sz w:val="18"/>
                <w:szCs w:val="20"/>
                <w:rtl/>
              </w:rPr>
              <w:t>2016</w:t>
            </w:r>
          </w:p>
        </w:tc>
        <w:tc>
          <w:tcPr>
            <w:tcW w:w="6139" w:type="dxa"/>
          </w:tcPr>
          <w:p w14:paraId="06CED2FA" w14:textId="3520F79B" w:rsidR="00BA21FD" w:rsidRPr="00644BC9" w:rsidRDefault="00BA21FD" w:rsidP="00644BC9">
            <w:pPr>
              <w:pStyle w:val="SingleTxtGA"/>
              <w:spacing w:before="40" w:after="40" w:line="300" w:lineRule="exact"/>
              <w:ind w:left="113" w:right="113"/>
              <w:rPr>
                <w:sz w:val="18"/>
                <w:szCs w:val="26"/>
              </w:rPr>
            </w:pPr>
            <w:r w:rsidRPr="00644BC9">
              <w:rPr>
                <w:sz w:val="18"/>
                <w:szCs w:val="26"/>
                <w:rtl/>
              </w:rPr>
              <w:t xml:space="preserve">تزويد </w:t>
            </w:r>
            <w:r w:rsidR="00E6681D">
              <w:rPr>
                <w:rFonts w:hint="cs"/>
                <w:sz w:val="18"/>
                <w:szCs w:val="20"/>
                <w:rtl/>
              </w:rPr>
              <w:t>172 1</w:t>
            </w:r>
            <w:r w:rsidRPr="00644BC9">
              <w:rPr>
                <w:sz w:val="18"/>
                <w:szCs w:val="26"/>
                <w:rtl/>
              </w:rPr>
              <w:t xml:space="preserve"> محلا</w:t>
            </w:r>
            <w:r w:rsidR="00390274">
              <w:rPr>
                <w:rFonts w:hint="cs"/>
                <w:sz w:val="18"/>
                <w:szCs w:val="26"/>
                <w:rtl/>
              </w:rPr>
              <w:t>ً</w:t>
            </w:r>
            <w:r w:rsidRPr="00644BC9">
              <w:rPr>
                <w:sz w:val="18"/>
                <w:szCs w:val="26"/>
                <w:rtl/>
              </w:rPr>
              <w:t xml:space="preserve"> تجاريا</w:t>
            </w:r>
            <w:r w:rsidR="00390274">
              <w:rPr>
                <w:rFonts w:hint="cs"/>
                <w:sz w:val="18"/>
                <w:szCs w:val="26"/>
                <w:rtl/>
              </w:rPr>
              <w:t>ً</w:t>
            </w:r>
            <w:r w:rsidRPr="00644BC9">
              <w:rPr>
                <w:sz w:val="18"/>
                <w:szCs w:val="26"/>
                <w:rtl/>
              </w:rPr>
              <w:t xml:space="preserve"> لبيع ما يزيد على </w:t>
            </w:r>
            <w:r w:rsidRPr="002B2700">
              <w:rPr>
                <w:sz w:val="18"/>
                <w:szCs w:val="20"/>
                <w:rtl/>
              </w:rPr>
              <w:t>075</w:t>
            </w:r>
            <w:r w:rsidRPr="00644BC9">
              <w:rPr>
                <w:sz w:val="18"/>
                <w:szCs w:val="26"/>
                <w:rtl/>
              </w:rPr>
              <w:t xml:space="preserve"> </w:t>
            </w:r>
            <w:r w:rsidRPr="002B2700">
              <w:rPr>
                <w:sz w:val="18"/>
                <w:szCs w:val="20"/>
                <w:rtl/>
              </w:rPr>
              <w:t>59</w:t>
            </w:r>
            <w:r w:rsidRPr="00644BC9">
              <w:rPr>
                <w:sz w:val="18"/>
                <w:szCs w:val="26"/>
                <w:rtl/>
              </w:rPr>
              <w:t xml:space="preserve"> طنا</w:t>
            </w:r>
            <w:r w:rsidR="00390274">
              <w:rPr>
                <w:rFonts w:hint="cs"/>
                <w:sz w:val="18"/>
                <w:szCs w:val="26"/>
                <w:rtl/>
              </w:rPr>
              <w:t>ً</w:t>
            </w:r>
            <w:r w:rsidRPr="00644BC9">
              <w:rPr>
                <w:sz w:val="18"/>
                <w:szCs w:val="26"/>
                <w:rtl/>
              </w:rPr>
              <w:t xml:space="preserve"> من المواد الغذائية بأسعار مدعومة</w:t>
            </w:r>
          </w:p>
        </w:tc>
      </w:tr>
      <w:tr w:rsidR="00BA21FD" w:rsidRPr="00644BC9" w14:paraId="20E9934C" w14:textId="77777777" w:rsidTr="00644BC9">
        <w:trPr>
          <w:jc w:val="left"/>
        </w:trPr>
        <w:tc>
          <w:tcPr>
            <w:tcW w:w="1117" w:type="dxa"/>
          </w:tcPr>
          <w:p w14:paraId="2536E214" w14:textId="77777777" w:rsidR="00BA21FD" w:rsidRPr="00644BC9" w:rsidRDefault="00BA21FD" w:rsidP="00644BC9">
            <w:pPr>
              <w:pStyle w:val="SingleTxtGA"/>
              <w:spacing w:before="40" w:after="40" w:line="300" w:lineRule="exact"/>
              <w:ind w:left="113" w:right="113"/>
              <w:rPr>
                <w:sz w:val="18"/>
                <w:szCs w:val="26"/>
              </w:rPr>
            </w:pPr>
            <w:r w:rsidRPr="002B2700">
              <w:rPr>
                <w:sz w:val="18"/>
                <w:szCs w:val="20"/>
                <w:rtl/>
              </w:rPr>
              <w:t>2017</w:t>
            </w:r>
          </w:p>
        </w:tc>
        <w:tc>
          <w:tcPr>
            <w:tcW w:w="6139" w:type="dxa"/>
          </w:tcPr>
          <w:p w14:paraId="458BD7FB" w14:textId="6204F543" w:rsidR="00BA21FD" w:rsidRPr="00644BC9" w:rsidRDefault="00BA21FD" w:rsidP="00644BC9">
            <w:pPr>
              <w:pStyle w:val="SingleTxtGA"/>
              <w:spacing w:before="40" w:after="40" w:line="300" w:lineRule="exact"/>
              <w:ind w:left="113" w:right="113"/>
              <w:rPr>
                <w:sz w:val="18"/>
                <w:szCs w:val="26"/>
              </w:rPr>
            </w:pPr>
            <w:r w:rsidRPr="00644BC9">
              <w:rPr>
                <w:sz w:val="18"/>
                <w:szCs w:val="26"/>
                <w:rtl/>
              </w:rPr>
              <w:t xml:space="preserve">تزويد </w:t>
            </w:r>
            <w:r w:rsidR="00E6681D">
              <w:rPr>
                <w:rFonts w:hint="cs"/>
                <w:sz w:val="18"/>
                <w:szCs w:val="20"/>
                <w:rtl/>
              </w:rPr>
              <w:t>200 1</w:t>
            </w:r>
            <w:r w:rsidRPr="00644BC9">
              <w:rPr>
                <w:sz w:val="18"/>
                <w:szCs w:val="26"/>
                <w:rtl/>
              </w:rPr>
              <w:t xml:space="preserve"> محل تجاري لبيع ما يزيد على </w:t>
            </w:r>
            <w:r w:rsidRPr="002B2700">
              <w:rPr>
                <w:sz w:val="18"/>
                <w:szCs w:val="20"/>
                <w:rtl/>
              </w:rPr>
              <w:t>368</w:t>
            </w:r>
            <w:r w:rsidRPr="00644BC9">
              <w:rPr>
                <w:sz w:val="18"/>
                <w:szCs w:val="26"/>
                <w:rtl/>
              </w:rPr>
              <w:t xml:space="preserve"> </w:t>
            </w:r>
            <w:r w:rsidRPr="002B2700">
              <w:rPr>
                <w:sz w:val="18"/>
                <w:szCs w:val="20"/>
                <w:rtl/>
              </w:rPr>
              <w:t>67</w:t>
            </w:r>
            <w:r w:rsidRPr="00644BC9">
              <w:rPr>
                <w:sz w:val="18"/>
                <w:szCs w:val="26"/>
                <w:rtl/>
              </w:rPr>
              <w:t xml:space="preserve"> طنا</w:t>
            </w:r>
            <w:r w:rsidR="00390274">
              <w:rPr>
                <w:rFonts w:hint="cs"/>
                <w:sz w:val="18"/>
                <w:szCs w:val="26"/>
                <w:rtl/>
              </w:rPr>
              <w:t>ً</w:t>
            </w:r>
            <w:r w:rsidRPr="00644BC9">
              <w:rPr>
                <w:sz w:val="18"/>
                <w:szCs w:val="26"/>
                <w:rtl/>
              </w:rPr>
              <w:t xml:space="preserve"> من المواد الغذائية بأسعار مدعومة </w:t>
            </w:r>
          </w:p>
        </w:tc>
      </w:tr>
      <w:tr w:rsidR="00BA21FD" w:rsidRPr="00644BC9" w14:paraId="4FD5192A" w14:textId="77777777" w:rsidTr="00644BC9">
        <w:trPr>
          <w:cnfStyle w:val="010000000000" w:firstRow="0" w:lastRow="1" w:firstColumn="0" w:lastColumn="0" w:oddVBand="0" w:evenVBand="0" w:oddHBand="0" w:evenHBand="0" w:firstRowFirstColumn="0" w:firstRowLastColumn="0" w:lastRowFirstColumn="0" w:lastRowLastColumn="0"/>
          <w:jc w:val="left"/>
        </w:trPr>
        <w:tc>
          <w:tcPr>
            <w:tcW w:w="1117" w:type="dxa"/>
          </w:tcPr>
          <w:p w14:paraId="3BC49FA7" w14:textId="77777777" w:rsidR="00BA21FD" w:rsidRPr="00644BC9" w:rsidRDefault="00BA21FD" w:rsidP="00644BC9">
            <w:pPr>
              <w:pStyle w:val="SingleTxtGA"/>
              <w:spacing w:before="40" w:after="40" w:line="300" w:lineRule="exact"/>
              <w:ind w:left="113" w:right="113"/>
              <w:rPr>
                <w:sz w:val="18"/>
                <w:szCs w:val="26"/>
              </w:rPr>
            </w:pPr>
            <w:r w:rsidRPr="002B2700">
              <w:rPr>
                <w:sz w:val="18"/>
                <w:szCs w:val="20"/>
                <w:rtl/>
              </w:rPr>
              <w:t>2018</w:t>
            </w:r>
          </w:p>
        </w:tc>
        <w:tc>
          <w:tcPr>
            <w:tcW w:w="6139" w:type="dxa"/>
          </w:tcPr>
          <w:p w14:paraId="012DA9BB" w14:textId="7FF8FEC8" w:rsidR="00BA21FD" w:rsidRPr="00644BC9" w:rsidRDefault="00BA21FD" w:rsidP="00644BC9">
            <w:pPr>
              <w:pStyle w:val="SingleTxtGA"/>
              <w:spacing w:before="40" w:after="40" w:line="300" w:lineRule="exact"/>
              <w:ind w:left="113" w:right="113"/>
              <w:rPr>
                <w:sz w:val="18"/>
                <w:szCs w:val="26"/>
              </w:rPr>
            </w:pPr>
            <w:r w:rsidRPr="00644BC9">
              <w:rPr>
                <w:sz w:val="18"/>
                <w:szCs w:val="26"/>
                <w:rtl/>
              </w:rPr>
              <w:t xml:space="preserve">تزويد </w:t>
            </w:r>
            <w:r w:rsidR="00E6681D">
              <w:rPr>
                <w:rFonts w:hint="cs"/>
                <w:sz w:val="18"/>
                <w:szCs w:val="20"/>
                <w:rtl/>
              </w:rPr>
              <w:t>708 1</w:t>
            </w:r>
            <w:r w:rsidRPr="00644BC9">
              <w:rPr>
                <w:sz w:val="18"/>
                <w:szCs w:val="26"/>
                <w:rtl/>
              </w:rPr>
              <w:t xml:space="preserve"> محلات تجارية لبيع ما يزيد على </w:t>
            </w:r>
            <w:r w:rsidRPr="002B2700">
              <w:rPr>
                <w:sz w:val="18"/>
                <w:szCs w:val="20"/>
                <w:rtl/>
              </w:rPr>
              <w:t>060</w:t>
            </w:r>
            <w:r w:rsidRPr="00644BC9">
              <w:rPr>
                <w:sz w:val="18"/>
                <w:szCs w:val="26"/>
                <w:rtl/>
              </w:rPr>
              <w:t xml:space="preserve"> </w:t>
            </w:r>
            <w:r w:rsidRPr="002B2700">
              <w:rPr>
                <w:sz w:val="18"/>
                <w:szCs w:val="20"/>
                <w:rtl/>
              </w:rPr>
              <w:t>65</w:t>
            </w:r>
            <w:r w:rsidRPr="00644BC9">
              <w:rPr>
                <w:sz w:val="18"/>
                <w:szCs w:val="26"/>
                <w:rtl/>
              </w:rPr>
              <w:t xml:space="preserve"> طنا</w:t>
            </w:r>
            <w:r w:rsidR="00390274">
              <w:rPr>
                <w:rFonts w:hint="cs"/>
                <w:sz w:val="18"/>
                <w:szCs w:val="26"/>
                <w:rtl/>
              </w:rPr>
              <w:t>ً</w:t>
            </w:r>
            <w:r w:rsidRPr="00644BC9">
              <w:rPr>
                <w:sz w:val="18"/>
                <w:szCs w:val="26"/>
                <w:rtl/>
              </w:rPr>
              <w:t xml:space="preserve"> من المواد الغذائية بأسعار مدعومة </w:t>
            </w:r>
          </w:p>
        </w:tc>
      </w:tr>
    </w:tbl>
    <w:p w14:paraId="71B3096E" w14:textId="77777777" w:rsidR="00BA21FD" w:rsidRPr="00BA21FD" w:rsidRDefault="00BA21FD" w:rsidP="00644BC9">
      <w:pPr>
        <w:pStyle w:val="H4GA"/>
        <w:rPr>
          <w:rtl/>
        </w:rPr>
      </w:pPr>
      <w:r w:rsidRPr="00BA21FD">
        <w:rPr>
          <w:rtl/>
        </w:rPr>
        <w:tab/>
      </w:r>
      <w:r w:rsidRPr="00BA21FD">
        <w:rPr>
          <w:rtl/>
        </w:rPr>
        <w:tab/>
        <w:t xml:space="preserve">التوزيع المجاني للأغذية </w:t>
      </w:r>
    </w:p>
    <w:p w14:paraId="7C7DB9AB" w14:textId="6BD490E4" w:rsidR="00BA21FD" w:rsidRPr="00BA21FD" w:rsidRDefault="00BA21FD" w:rsidP="00BA21FD">
      <w:pPr>
        <w:pStyle w:val="SingleTxtGA"/>
        <w:rPr>
          <w:rtl/>
        </w:rPr>
      </w:pPr>
      <w:r w:rsidRPr="002B2700">
        <w:rPr>
          <w:szCs w:val="20"/>
          <w:rtl/>
        </w:rPr>
        <w:t>222</w:t>
      </w:r>
      <w:r w:rsidRPr="00BA21FD">
        <w:rPr>
          <w:rtl/>
        </w:rPr>
        <w:t>-</w:t>
      </w:r>
      <w:r w:rsidRPr="00BA21FD">
        <w:rPr>
          <w:rtl/>
        </w:rPr>
        <w:tab/>
        <w:t>ولمساعدة السكان الذين يعانون من انعدام الأمن الغذائي، تنظم مفوضية الأمن الغذائي عمليات المساعدة كل سنة خلال الفترة العجفاء (حزيران/يونيه - آب/أغسطس) في شكل توزيع مجاني للأغذية في جميع أنحاء الأراضي الوطنية. وهكذا وزعت</w:t>
      </w:r>
      <w:r w:rsidRPr="00BA21FD">
        <w:rPr>
          <w:rFonts w:hint="cs"/>
          <w:rtl/>
        </w:rPr>
        <w:t xml:space="preserve"> </w:t>
      </w:r>
      <w:r w:rsidRPr="00BA21FD">
        <w:rPr>
          <w:rtl/>
        </w:rPr>
        <w:t xml:space="preserve">مفوضية الأمن الغذائي، بين عامي </w:t>
      </w:r>
      <w:r w:rsidRPr="002B2700">
        <w:rPr>
          <w:szCs w:val="20"/>
          <w:rtl/>
        </w:rPr>
        <w:t>2012</w:t>
      </w:r>
      <w:r w:rsidRPr="00BA21FD">
        <w:rPr>
          <w:rtl/>
        </w:rPr>
        <w:t xml:space="preserve"> و</w:t>
      </w:r>
      <w:r w:rsidRPr="002B2700">
        <w:rPr>
          <w:szCs w:val="20"/>
          <w:rtl/>
        </w:rPr>
        <w:t>2018</w:t>
      </w:r>
      <w:r w:rsidRPr="00BA21FD">
        <w:rPr>
          <w:rtl/>
        </w:rPr>
        <w:t xml:space="preserve">، ما يزيد على </w:t>
      </w:r>
      <w:r w:rsidR="00CC15C2">
        <w:rPr>
          <w:rFonts w:hint="cs"/>
          <w:szCs w:val="20"/>
          <w:rtl/>
        </w:rPr>
        <w:t>152 72</w:t>
      </w:r>
      <w:r w:rsidRPr="00BA21FD">
        <w:rPr>
          <w:rtl/>
        </w:rPr>
        <w:t xml:space="preserve"> طنا</w:t>
      </w:r>
      <w:r w:rsidR="00390274">
        <w:rPr>
          <w:rFonts w:hint="cs"/>
          <w:rtl/>
        </w:rPr>
        <w:t>ً</w:t>
      </w:r>
      <w:r w:rsidRPr="00BA21FD">
        <w:rPr>
          <w:rtl/>
        </w:rPr>
        <w:t xml:space="preserve"> من المواد الغذائية مجاناً، </w:t>
      </w:r>
      <w:r w:rsidRPr="00BA21FD">
        <w:rPr>
          <w:rFonts w:hint="cs"/>
          <w:rtl/>
        </w:rPr>
        <w:t xml:space="preserve">على </w:t>
      </w:r>
      <w:r w:rsidR="00CC15C2">
        <w:rPr>
          <w:rFonts w:hint="cs"/>
          <w:szCs w:val="20"/>
          <w:rtl/>
        </w:rPr>
        <w:t>000 160</w:t>
      </w:r>
      <w:r w:rsidRPr="00BA21FD">
        <w:rPr>
          <w:rtl/>
        </w:rPr>
        <w:t xml:space="preserve"> أسرة في المتوسط سنوياً. </w:t>
      </w:r>
    </w:p>
    <w:p w14:paraId="4904BBBB" w14:textId="2FD10708" w:rsidR="00BA21FD" w:rsidRPr="00BA21FD" w:rsidRDefault="00644BC9" w:rsidP="00F834BF">
      <w:pPr>
        <w:pStyle w:val="H23GA"/>
        <w:rPr>
          <w:rFonts w:hint="eastAsia"/>
        </w:rPr>
      </w:pPr>
      <w:r w:rsidRPr="00A12537">
        <w:rPr>
          <w:rFonts w:ascii="Times New Roman" w:hAnsi="Times New Roman"/>
          <w:b w:val="0"/>
          <w:bCs w:val="0"/>
          <w:rtl/>
        </w:rPr>
        <w:tab/>
      </w:r>
      <w:r w:rsidRPr="00A12537">
        <w:rPr>
          <w:rFonts w:ascii="Times New Roman" w:hAnsi="Times New Roman"/>
          <w:b w:val="0"/>
          <w:bCs w:val="0"/>
          <w:rtl/>
        </w:rPr>
        <w:tab/>
      </w:r>
      <w:r w:rsidR="00BA21FD" w:rsidRPr="00A12537">
        <w:rPr>
          <w:rFonts w:ascii="Times New Roman" w:hAnsi="Times New Roman"/>
          <w:b w:val="0"/>
          <w:bCs w:val="0"/>
          <w:rtl/>
        </w:rPr>
        <w:t xml:space="preserve">الجدول </w:t>
      </w:r>
      <w:r w:rsidR="00BA21FD" w:rsidRPr="00A12537">
        <w:rPr>
          <w:rFonts w:ascii="Times New Roman" w:hAnsi="Times New Roman"/>
          <w:b w:val="0"/>
          <w:bCs w:val="0"/>
          <w:szCs w:val="20"/>
          <w:rtl/>
        </w:rPr>
        <w:t>14</w:t>
      </w:r>
      <w:r w:rsidR="00F834BF" w:rsidRPr="00A12537">
        <w:rPr>
          <w:rFonts w:ascii="Times New Roman" w:hAnsi="Times New Roman"/>
          <w:b w:val="0"/>
          <w:bCs w:val="0"/>
          <w:rtl/>
        </w:rPr>
        <w:tab/>
      </w:r>
      <w:r w:rsidR="00F834BF" w:rsidRPr="00A12537">
        <w:rPr>
          <w:rFonts w:ascii="Times New Roman" w:hAnsi="Times New Roman"/>
          <w:b w:val="0"/>
          <w:bCs w:val="0"/>
          <w:rtl/>
        </w:rPr>
        <w:br/>
      </w:r>
      <w:r w:rsidR="00BA21FD" w:rsidRPr="00BA21FD">
        <w:rPr>
          <w:rtl/>
        </w:rPr>
        <w:t>توزيع الأغذية</w:t>
      </w:r>
    </w:p>
    <w:tbl>
      <w:tblPr>
        <w:tblStyle w:val="TABLEA"/>
        <w:bidiVisual/>
        <w:tblW w:w="7256" w:type="dxa"/>
        <w:jc w:val="left"/>
        <w:tblInd w:w="1247" w:type="dxa"/>
        <w:tblLayout w:type="fixed"/>
        <w:tblLook w:val="04E0" w:firstRow="1" w:lastRow="1" w:firstColumn="1" w:lastColumn="0" w:noHBand="0" w:noVBand="1"/>
      </w:tblPr>
      <w:tblGrid>
        <w:gridCol w:w="1117"/>
        <w:gridCol w:w="6139"/>
      </w:tblGrid>
      <w:tr w:rsidR="00BA21FD" w:rsidRPr="00F834BF" w14:paraId="1C700FB5" w14:textId="77777777" w:rsidTr="00F834BF">
        <w:trPr>
          <w:cnfStyle w:val="100000000000" w:firstRow="1" w:lastRow="0" w:firstColumn="0" w:lastColumn="0" w:oddVBand="0" w:evenVBand="0" w:oddHBand="0" w:evenHBand="0" w:firstRowFirstColumn="0" w:firstRowLastColumn="0" w:lastRowFirstColumn="0" w:lastRowLastColumn="0"/>
          <w:tblHeader/>
          <w:jc w:val="left"/>
        </w:trPr>
        <w:tc>
          <w:tcPr>
            <w:tcW w:w="1117" w:type="dxa"/>
            <w:vAlign w:val="bottom"/>
          </w:tcPr>
          <w:p w14:paraId="55A2C6FB" w14:textId="77777777" w:rsidR="00BA21FD" w:rsidRPr="00F834BF" w:rsidRDefault="00BA21FD" w:rsidP="00F834BF">
            <w:pPr>
              <w:spacing w:before="40" w:after="40" w:line="300" w:lineRule="exact"/>
              <w:rPr>
                <w:i/>
                <w:iCs/>
                <w:sz w:val="18"/>
                <w:szCs w:val="26"/>
              </w:rPr>
            </w:pPr>
            <w:r w:rsidRPr="00F834BF">
              <w:rPr>
                <w:i/>
                <w:iCs/>
                <w:sz w:val="18"/>
                <w:szCs w:val="26"/>
                <w:rtl/>
              </w:rPr>
              <w:t>السنة</w:t>
            </w:r>
          </w:p>
        </w:tc>
        <w:tc>
          <w:tcPr>
            <w:tcW w:w="6139" w:type="dxa"/>
            <w:vAlign w:val="bottom"/>
          </w:tcPr>
          <w:p w14:paraId="60B8610D" w14:textId="77777777" w:rsidR="00BA21FD" w:rsidRPr="00F834BF" w:rsidRDefault="00BA21FD" w:rsidP="00F834BF">
            <w:pPr>
              <w:spacing w:before="40" w:after="40" w:line="300" w:lineRule="exact"/>
              <w:rPr>
                <w:i/>
                <w:iCs/>
                <w:sz w:val="18"/>
                <w:szCs w:val="26"/>
              </w:rPr>
            </w:pPr>
            <w:r w:rsidRPr="00F834BF">
              <w:rPr>
                <w:i/>
                <w:iCs/>
                <w:sz w:val="18"/>
                <w:szCs w:val="26"/>
                <w:rtl/>
              </w:rPr>
              <w:t xml:space="preserve">عملية </w:t>
            </w:r>
            <w:r w:rsidRPr="00F834BF">
              <w:rPr>
                <w:rFonts w:hint="cs"/>
                <w:i/>
                <w:iCs/>
                <w:sz w:val="18"/>
                <w:szCs w:val="26"/>
                <w:rtl/>
              </w:rPr>
              <w:t>ال</w:t>
            </w:r>
            <w:r w:rsidRPr="00F834BF">
              <w:rPr>
                <w:i/>
                <w:iCs/>
                <w:sz w:val="18"/>
                <w:szCs w:val="26"/>
                <w:rtl/>
              </w:rPr>
              <w:t xml:space="preserve">توزيع </w:t>
            </w:r>
            <w:r w:rsidRPr="00F834BF">
              <w:rPr>
                <w:rFonts w:hint="cs"/>
                <w:i/>
                <w:iCs/>
                <w:sz w:val="18"/>
                <w:szCs w:val="26"/>
                <w:rtl/>
              </w:rPr>
              <w:t>المجاني ل</w:t>
            </w:r>
            <w:r w:rsidRPr="00F834BF">
              <w:rPr>
                <w:i/>
                <w:iCs/>
                <w:sz w:val="18"/>
                <w:szCs w:val="26"/>
                <w:rtl/>
              </w:rPr>
              <w:t xml:space="preserve">لأغذية </w:t>
            </w:r>
          </w:p>
        </w:tc>
      </w:tr>
      <w:tr w:rsidR="00BA21FD" w:rsidRPr="00F834BF" w14:paraId="1BF79C0B" w14:textId="77777777" w:rsidTr="00F834BF">
        <w:trPr>
          <w:trHeight w:hRule="exact" w:val="113"/>
          <w:jc w:val="left"/>
        </w:trPr>
        <w:tc>
          <w:tcPr>
            <w:tcW w:w="1117" w:type="dxa"/>
          </w:tcPr>
          <w:p w14:paraId="12176062" w14:textId="77777777" w:rsidR="00BA21FD" w:rsidRPr="00F834BF" w:rsidRDefault="00BA21FD" w:rsidP="00F834BF">
            <w:pPr>
              <w:spacing w:before="40" w:after="40" w:line="300" w:lineRule="exact"/>
              <w:rPr>
                <w:sz w:val="18"/>
                <w:szCs w:val="26"/>
              </w:rPr>
            </w:pPr>
          </w:p>
        </w:tc>
        <w:tc>
          <w:tcPr>
            <w:tcW w:w="6139" w:type="dxa"/>
          </w:tcPr>
          <w:p w14:paraId="25D949F9" w14:textId="77777777" w:rsidR="00BA21FD" w:rsidRPr="00F834BF" w:rsidRDefault="00BA21FD" w:rsidP="00F834BF">
            <w:pPr>
              <w:spacing w:before="40" w:after="40" w:line="300" w:lineRule="exact"/>
              <w:rPr>
                <w:sz w:val="18"/>
                <w:szCs w:val="26"/>
              </w:rPr>
            </w:pPr>
          </w:p>
        </w:tc>
      </w:tr>
      <w:tr w:rsidR="00BA21FD" w:rsidRPr="00F834BF" w14:paraId="1EFE83FA" w14:textId="77777777" w:rsidTr="00F834BF">
        <w:trPr>
          <w:jc w:val="left"/>
        </w:trPr>
        <w:tc>
          <w:tcPr>
            <w:tcW w:w="1117" w:type="dxa"/>
          </w:tcPr>
          <w:p w14:paraId="052A0986" w14:textId="77777777" w:rsidR="00BA21FD" w:rsidRPr="00F834BF" w:rsidRDefault="00BA21FD" w:rsidP="00F834BF">
            <w:pPr>
              <w:spacing w:before="40" w:after="40" w:line="300" w:lineRule="exact"/>
              <w:rPr>
                <w:sz w:val="18"/>
                <w:szCs w:val="26"/>
              </w:rPr>
            </w:pPr>
            <w:r w:rsidRPr="002B2700">
              <w:rPr>
                <w:sz w:val="18"/>
                <w:szCs w:val="20"/>
                <w:rtl/>
              </w:rPr>
              <w:t>2012</w:t>
            </w:r>
          </w:p>
        </w:tc>
        <w:tc>
          <w:tcPr>
            <w:tcW w:w="6139" w:type="dxa"/>
          </w:tcPr>
          <w:p w14:paraId="38BBFDA5" w14:textId="46E4D0E2" w:rsidR="00BA21FD" w:rsidRPr="00F834BF" w:rsidRDefault="00CC15C2" w:rsidP="00F834BF">
            <w:pPr>
              <w:spacing w:before="40" w:after="40" w:line="300" w:lineRule="exact"/>
              <w:rPr>
                <w:sz w:val="18"/>
                <w:szCs w:val="26"/>
              </w:rPr>
            </w:pPr>
            <w:r>
              <w:rPr>
                <w:rFonts w:hint="cs"/>
                <w:sz w:val="18"/>
                <w:szCs w:val="20"/>
                <w:rtl/>
              </w:rPr>
              <w:t>831 18</w:t>
            </w:r>
            <w:r w:rsidR="00BA21FD" w:rsidRPr="00F834BF">
              <w:rPr>
                <w:sz w:val="18"/>
                <w:szCs w:val="26"/>
                <w:rtl/>
              </w:rPr>
              <w:t xml:space="preserve"> طنا</w:t>
            </w:r>
            <w:r w:rsidR="00390274">
              <w:rPr>
                <w:rFonts w:hint="cs"/>
                <w:sz w:val="18"/>
                <w:szCs w:val="26"/>
                <w:rtl/>
              </w:rPr>
              <w:t>ً</w:t>
            </w:r>
            <w:r w:rsidR="00BA21FD" w:rsidRPr="00F834BF">
              <w:rPr>
                <w:sz w:val="18"/>
                <w:szCs w:val="26"/>
                <w:rtl/>
              </w:rPr>
              <w:t xml:space="preserve"> من المواد الغذائية لفائدة </w:t>
            </w:r>
            <w:r>
              <w:rPr>
                <w:rFonts w:hint="cs"/>
                <w:sz w:val="18"/>
                <w:szCs w:val="20"/>
                <w:rtl/>
              </w:rPr>
              <w:t>500 599</w:t>
            </w:r>
            <w:r w:rsidR="00BA21FD" w:rsidRPr="00F834BF">
              <w:rPr>
                <w:sz w:val="18"/>
                <w:szCs w:val="26"/>
                <w:rtl/>
              </w:rPr>
              <w:t xml:space="preserve"> شخص</w:t>
            </w:r>
          </w:p>
        </w:tc>
      </w:tr>
      <w:tr w:rsidR="00BA21FD" w:rsidRPr="00F834BF" w14:paraId="3817FEF9" w14:textId="77777777" w:rsidTr="00F834BF">
        <w:trPr>
          <w:jc w:val="left"/>
        </w:trPr>
        <w:tc>
          <w:tcPr>
            <w:tcW w:w="1117" w:type="dxa"/>
          </w:tcPr>
          <w:p w14:paraId="2519C9EA" w14:textId="77777777" w:rsidR="00BA21FD" w:rsidRPr="00F834BF" w:rsidRDefault="00BA21FD" w:rsidP="00F834BF">
            <w:pPr>
              <w:spacing w:before="40" w:after="40" w:line="300" w:lineRule="exact"/>
              <w:rPr>
                <w:sz w:val="18"/>
                <w:szCs w:val="26"/>
              </w:rPr>
            </w:pPr>
            <w:r w:rsidRPr="002B2700">
              <w:rPr>
                <w:sz w:val="18"/>
                <w:szCs w:val="20"/>
                <w:rtl/>
              </w:rPr>
              <w:t>2013</w:t>
            </w:r>
          </w:p>
        </w:tc>
        <w:tc>
          <w:tcPr>
            <w:tcW w:w="6139" w:type="dxa"/>
          </w:tcPr>
          <w:p w14:paraId="6963E368" w14:textId="56AF02D8" w:rsidR="00BA21FD" w:rsidRPr="00F834BF" w:rsidRDefault="00E6681D" w:rsidP="00F834BF">
            <w:pPr>
              <w:spacing w:before="40" w:after="40" w:line="300" w:lineRule="exact"/>
              <w:rPr>
                <w:sz w:val="18"/>
                <w:szCs w:val="26"/>
              </w:rPr>
            </w:pPr>
            <w:r>
              <w:rPr>
                <w:rFonts w:hint="cs"/>
                <w:sz w:val="18"/>
                <w:szCs w:val="20"/>
                <w:rtl/>
              </w:rPr>
              <w:t>935 4</w:t>
            </w:r>
            <w:r w:rsidR="00BA21FD" w:rsidRPr="00F834BF">
              <w:rPr>
                <w:sz w:val="18"/>
                <w:szCs w:val="26"/>
                <w:rtl/>
              </w:rPr>
              <w:t xml:space="preserve"> طن</w:t>
            </w:r>
            <w:r w:rsidR="00BA21FD" w:rsidRPr="00F834BF">
              <w:rPr>
                <w:rFonts w:hint="cs"/>
                <w:sz w:val="18"/>
                <w:szCs w:val="26"/>
                <w:rtl/>
              </w:rPr>
              <w:t>ا</w:t>
            </w:r>
            <w:r w:rsidR="00390274">
              <w:rPr>
                <w:rFonts w:hint="cs"/>
                <w:sz w:val="18"/>
                <w:szCs w:val="26"/>
                <w:rtl/>
              </w:rPr>
              <w:t>ً</w:t>
            </w:r>
            <w:r w:rsidR="00BA21FD" w:rsidRPr="00F834BF">
              <w:rPr>
                <w:sz w:val="18"/>
                <w:szCs w:val="26"/>
                <w:rtl/>
              </w:rPr>
              <w:t xml:space="preserve"> من المواد الغذائية لفائدة </w:t>
            </w:r>
            <w:r w:rsidR="00BA21FD" w:rsidRPr="002B2700">
              <w:rPr>
                <w:sz w:val="18"/>
                <w:szCs w:val="20"/>
                <w:rtl/>
              </w:rPr>
              <w:t>246</w:t>
            </w:r>
            <w:r w:rsidR="00BA21FD" w:rsidRPr="00F834BF">
              <w:rPr>
                <w:sz w:val="18"/>
                <w:szCs w:val="26"/>
                <w:rtl/>
              </w:rPr>
              <w:t>,</w:t>
            </w:r>
            <w:r w:rsidR="00BA21FD" w:rsidRPr="002B2700">
              <w:rPr>
                <w:sz w:val="18"/>
                <w:szCs w:val="20"/>
                <w:rtl/>
              </w:rPr>
              <w:t>000</w:t>
            </w:r>
            <w:r w:rsidR="00BA21FD" w:rsidRPr="00F834BF">
              <w:rPr>
                <w:sz w:val="18"/>
                <w:szCs w:val="26"/>
                <w:rtl/>
              </w:rPr>
              <w:t xml:space="preserve"> شخص</w:t>
            </w:r>
          </w:p>
        </w:tc>
      </w:tr>
      <w:tr w:rsidR="00BA21FD" w:rsidRPr="00F834BF" w14:paraId="53BFC69B" w14:textId="77777777" w:rsidTr="00F834BF">
        <w:trPr>
          <w:jc w:val="left"/>
        </w:trPr>
        <w:tc>
          <w:tcPr>
            <w:tcW w:w="1117" w:type="dxa"/>
          </w:tcPr>
          <w:p w14:paraId="0B9D6968" w14:textId="77777777" w:rsidR="00BA21FD" w:rsidRPr="00F834BF" w:rsidRDefault="00BA21FD" w:rsidP="00F834BF">
            <w:pPr>
              <w:spacing w:before="40" w:after="40" w:line="300" w:lineRule="exact"/>
              <w:rPr>
                <w:sz w:val="18"/>
                <w:szCs w:val="26"/>
              </w:rPr>
            </w:pPr>
            <w:r w:rsidRPr="002B2700">
              <w:rPr>
                <w:sz w:val="18"/>
                <w:szCs w:val="20"/>
                <w:rtl/>
              </w:rPr>
              <w:t>2014</w:t>
            </w:r>
          </w:p>
        </w:tc>
        <w:tc>
          <w:tcPr>
            <w:tcW w:w="6139" w:type="dxa"/>
          </w:tcPr>
          <w:p w14:paraId="30E1712E" w14:textId="771EE067" w:rsidR="00BA21FD" w:rsidRPr="00F834BF" w:rsidRDefault="00E6681D" w:rsidP="00F834BF">
            <w:pPr>
              <w:spacing w:before="40" w:after="40" w:line="300" w:lineRule="exact"/>
              <w:rPr>
                <w:sz w:val="18"/>
                <w:szCs w:val="26"/>
              </w:rPr>
            </w:pPr>
            <w:r>
              <w:rPr>
                <w:rFonts w:hint="cs"/>
                <w:sz w:val="18"/>
                <w:szCs w:val="20"/>
                <w:rtl/>
              </w:rPr>
              <w:t>080 13</w:t>
            </w:r>
            <w:r w:rsidR="00BA21FD" w:rsidRPr="00F834BF">
              <w:rPr>
                <w:sz w:val="18"/>
                <w:szCs w:val="26"/>
                <w:rtl/>
              </w:rPr>
              <w:t xml:space="preserve"> طن</w:t>
            </w:r>
            <w:r w:rsidR="00BA21FD" w:rsidRPr="00F834BF">
              <w:rPr>
                <w:rFonts w:hint="cs"/>
                <w:sz w:val="18"/>
                <w:szCs w:val="26"/>
                <w:rtl/>
              </w:rPr>
              <w:t>ا</w:t>
            </w:r>
            <w:r w:rsidR="00390274">
              <w:rPr>
                <w:rFonts w:hint="cs"/>
                <w:sz w:val="18"/>
                <w:szCs w:val="26"/>
                <w:rtl/>
              </w:rPr>
              <w:t>ً</w:t>
            </w:r>
            <w:r w:rsidR="00BA21FD" w:rsidRPr="00F834BF">
              <w:rPr>
                <w:sz w:val="18"/>
                <w:szCs w:val="26"/>
                <w:rtl/>
              </w:rPr>
              <w:t xml:space="preserve"> من المواد الغذائية لفائدة </w:t>
            </w:r>
            <w:r>
              <w:rPr>
                <w:rFonts w:hint="cs"/>
                <w:sz w:val="18"/>
                <w:szCs w:val="20"/>
                <w:rtl/>
              </w:rPr>
              <w:t>600 794</w:t>
            </w:r>
            <w:r w:rsidR="00BA21FD" w:rsidRPr="00F834BF">
              <w:rPr>
                <w:sz w:val="18"/>
                <w:szCs w:val="26"/>
                <w:rtl/>
              </w:rPr>
              <w:t xml:space="preserve"> شخص</w:t>
            </w:r>
          </w:p>
        </w:tc>
      </w:tr>
      <w:tr w:rsidR="00BA21FD" w:rsidRPr="00F834BF" w14:paraId="577CB00C" w14:textId="77777777" w:rsidTr="00F834BF">
        <w:trPr>
          <w:jc w:val="left"/>
        </w:trPr>
        <w:tc>
          <w:tcPr>
            <w:tcW w:w="1117" w:type="dxa"/>
          </w:tcPr>
          <w:p w14:paraId="7F32FA6D" w14:textId="77777777" w:rsidR="00BA21FD" w:rsidRPr="00F834BF" w:rsidRDefault="00BA21FD" w:rsidP="00F834BF">
            <w:pPr>
              <w:spacing w:before="40" w:after="40" w:line="300" w:lineRule="exact"/>
              <w:rPr>
                <w:sz w:val="18"/>
                <w:szCs w:val="26"/>
              </w:rPr>
            </w:pPr>
            <w:r w:rsidRPr="002B2700">
              <w:rPr>
                <w:sz w:val="18"/>
                <w:szCs w:val="20"/>
                <w:rtl/>
              </w:rPr>
              <w:t>2015</w:t>
            </w:r>
          </w:p>
        </w:tc>
        <w:tc>
          <w:tcPr>
            <w:tcW w:w="6139" w:type="dxa"/>
          </w:tcPr>
          <w:p w14:paraId="61BE2ACC" w14:textId="3D569E7D" w:rsidR="00BA21FD" w:rsidRPr="00F834BF" w:rsidRDefault="00CC15C2" w:rsidP="00F834BF">
            <w:pPr>
              <w:spacing w:before="40" w:after="40" w:line="300" w:lineRule="exact"/>
              <w:rPr>
                <w:sz w:val="18"/>
                <w:szCs w:val="26"/>
              </w:rPr>
            </w:pPr>
            <w:r>
              <w:rPr>
                <w:rFonts w:hint="cs"/>
                <w:sz w:val="18"/>
                <w:szCs w:val="20"/>
                <w:rtl/>
              </w:rPr>
              <w:t>991 13</w:t>
            </w:r>
            <w:r w:rsidR="00BA21FD" w:rsidRPr="00F834BF">
              <w:rPr>
                <w:sz w:val="18"/>
                <w:szCs w:val="26"/>
                <w:rtl/>
              </w:rPr>
              <w:t xml:space="preserve"> طنا</w:t>
            </w:r>
            <w:r w:rsidR="00390274">
              <w:rPr>
                <w:rFonts w:hint="cs"/>
                <w:sz w:val="18"/>
                <w:szCs w:val="26"/>
                <w:rtl/>
              </w:rPr>
              <w:t>ً</w:t>
            </w:r>
            <w:r w:rsidR="00BA21FD" w:rsidRPr="00F834BF">
              <w:rPr>
                <w:sz w:val="18"/>
                <w:szCs w:val="26"/>
                <w:rtl/>
              </w:rPr>
              <w:t xml:space="preserve"> من المواد الغذائية لفائدة </w:t>
            </w:r>
            <w:r>
              <w:rPr>
                <w:rFonts w:hint="cs"/>
                <w:sz w:val="18"/>
                <w:szCs w:val="20"/>
                <w:rtl/>
              </w:rPr>
              <w:t>500 532</w:t>
            </w:r>
            <w:r w:rsidR="00BA21FD" w:rsidRPr="00F834BF">
              <w:rPr>
                <w:sz w:val="18"/>
                <w:szCs w:val="26"/>
                <w:rtl/>
              </w:rPr>
              <w:t xml:space="preserve"> شخص</w:t>
            </w:r>
          </w:p>
        </w:tc>
      </w:tr>
      <w:tr w:rsidR="00BA21FD" w:rsidRPr="00F834BF" w14:paraId="13243F07" w14:textId="77777777" w:rsidTr="00F834BF">
        <w:trPr>
          <w:jc w:val="left"/>
        </w:trPr>
        <w:tc>
          <w:tcPr>
            <w:tcW w:w="1117" w:type="dxa"/>
          </w:tcPr>
          <w:p w14:paraId="657A9153" w14:textId="77777777" w:rsidR="00BA21FD" w:rsidRPr="00F834BF" w:rsidRDefault="00BA21FD" w:rsidP="00F834BF">
            <w:pPr>
              <w:spacing w:before="40" w:after="40" w:line="300" w:lineRule="exact"/>
              <w:rPr>
                <w:sz w:val="18"/>
                <w:szCs w:val="26"/>
              </w:rPr>
            </w:pPr>
            <w:r w:rsidRPr="002B2700">
              <w:rPr>
                <w:sz w:val="18"/>
                <w:szCs w:val="20"/>
                <w:rtl/>
              </w:rPr>
              <w:lastRenderedPageBreak/>
              <w:t>2016</w:t>
            </w:r>
          </w:p>
        </w:tc>
        <w:tc>
          <w:tcPr>
            <w:tcW w:w="6139" w:type="dxa"/>
          </w:tcPr>
          <w:p w14:paraId="2A261C9B" w14:textId="70890590" w:rsidR="00BA21FD" w:rsidRPr="00F834BF" w:rsidRDefault="00E6681D" w:rsidP="00F834BF">
            <w:pPr>
              <w:spacing w:before="40" w:after="40" w:line="300" w:lineRule="exact"/>
              <w:rPr>
                <w:sz w:val="18"/>
                <w:szCs w:val="26"/>
              </w:rPr>
            </w:pPr>
            <w:r>
              <w:rPr>
                <w:rFonts w:hint="cs"/>
                <w:sz w:val="18"/>
                <w:szCs w:val="20"/>
                <w:rtl/>
              </w:rPr>
              <w:t>380</w:t>
            </w:r>
            <w:r>
              <w:rPr>
                <w:rFonts w:hint="eastAsia"/>
                <w:sz w:val="18"/>
                <w:szCs w:val="20"/>
                <w:rtl/>
              </w:rPr>
              <w:t> </w:t>
            </w:r>
            <w:r>
              <w:rPr>
                <w:rFonts w:hint="cs"/>
                <w:sz w:val="18"/>
                <w:szCs w:val="20"/>
                <w:rtl/>
              </w:rPr>
              <w:t>8</w:t>
            </w:r>
            <w:r w:rsidR="00BA21FD" w:rsidRPr="00F834BF">
              <w:rPr>
                <w:sz w:val="18"/>
                <w:szCs w:val="26"/>
                <w:rtl/>
              </w:rPr>
              <w:t xml:space="preserve"> طناً من</w:t>
            </w:r>
            <w:r w:rsidR="00BA21FD" w:rsidRPr="00F834BF">
              <w:rPr>
                <w:rFonts w:hint="cs"/>
                <w:sz w:val="18"/>
                <w:szCs w:val="26"/>
                <w:rtl/>
              </w:rPr>
              <w:t xml:space="preserve"> المواد الغذائية لفائدة </w:t>
            </w:r>
            <w:r>
              <w:rPr>
                <w:rFonts w:hint="cs"/>
                <w:sz w:val="18"/>
                <w:szCs w:val="20"/>
                <w:rtl/>
              </w:rPr>
              <w:t>275 736</w:t>
            </w:r>
            <w:r w:rsidR="00BA21FD" w:rsidRPr="00F834BF">
              <w:rPr>
                <w:sz w:val="18"/>
                <w:szCs w:val="26"/>
                <w:rtl/>
              </w:rPr>
              <w:t xml:space="preserve"> شخصاً</w:t>
            </w:r>
          </w:p>
        </w:tc>
      </w:tr>
      <w:tr w:rsidR="00BA21FD" w:rsidRPr="00F834BF" w14:paraId="7DD97972" w14:textId="77777777" w:rsidTr="00F834BF">
        <w:trPr>
          <w:jc w:val="left"/>
        </w:trPr>
        <w:tc>
          <w:tcPr>
            <w:tcW w:w="1117" w:type="dxa"/>
          </w:tcPr>
          <w:p w14:paraId="7092A56A" w14:textId="77777777" w:rsidR="00BA21FD" w:rsidRPr="00F834BF" w:rsidRDefault="00BA21FD" w:rsidP="00F834BF">
            <w:pPr>
              <w:spacing w:before="40" w:after="40" w:line="300" w:lineRule="exact"/>
              <w:rPr>
                <w:sz w:val="18"/>
                <w:szCs w:val="26"/>
              </w:rPr>
            </w:pPr>
            <w:r w:rsidRPr="002B2700">
              <w:rPr>
                <w:sz w:val="18"/>
                <w:szCs w:val="20"/>
                <w:rtl/>
              </w:rPr>
              <w:t>2017</w:t>
            </w:r>
          </w:p>
        </w:tc>
        <w:tc>
          <w:tcPr>
            <w:tcW w:w="6139" w:type="dxa"/>
          </w:tcPr>
          <w:p w14:paraId="44E0C45A" w14:textId="2DF35613" w:rsidR="00BA21FD" w:rsidRPr="00F834BF" w:rsidRDefault="00CC15C2" w:rsidP="00F834BF">
            <w:pPr>
              <w:spacing w:before="40" w:after="40" w:line="300" w:lineRule="exact"/>
              <w:rPr>
                <w:sz w:val="18"/>
                <w:szCs w:val="26"/>
              </w:rPr>
            </w:pPr>
            <w:r>
              <w:rPr>
                <w:rFonts w:hint="cs"/>
                <w:sz w:val="18"/>
                <w:szCs w:val="20"/>
                <w:rtl/>
              </w:rPr>
              <w:t>315 6</w:t>
            </w:r>
            <w:r w:rsidR="00BA21FD" w:rsidRPr="00F834BF">
              <w:rPr>
                <w:sz w:val="18"/>
                <w:szCs w:val="26"/>
                <w:rtl/>
              </w:rPr>
              <w:t xml:space="preserve"> طن</w:t>
            </w:r>
            <w:r w:rsidR="00BA21FD" w:rsidRPr="00F834BF">
              <w:rPr>
                <w:rFonts w:hint="cs"/>
                <w:sz w:val="18"/>
                <w:szCs w:val="26"/>
                <w:rtl/>
              </w:rPr>
              <w:t>ا</w:t>
            </w:r>
            <w:r w:rsidR="00390274">
              <w:rPr>
                <w:rFonts w:hint="cs"/>
                <w:sz w:val="18"/>
                <w:szCs w:val="26"/>
                <w:rtl/>
              </w:rPr>
              <w:t>ً</w:t>
            </w:r>
            <w:r w:rsidR="00BA21FD" w:rsidRPr="00F834BF">
              <w:rPr>
                <w:sz w:val="18"/>
                <w:szCs w:val="26"/>
                <w:rtl/>
              </w:rPr>
              <w:t xml:space="preserve"> من المواد الغذائية لفائدة </w:t>
            </w:r>
            <w:r>
              <w:rPr>
                <w:rFonts w:hint="cs"/>
                <w:sz w:val="18"/>
                <w:szCs w:val="20"/>
                <w:rtl/>
              </w:rPr>
              <w:t>730 584</w:t>
            </w:r>
            <w:r w:rsidR="00BA21FD" w:rsidRPr="00F834BF">
              <w:rPr>
                <w:sz w:val="18"/>
                <w:szCs w:val="26"/>
                <w:rtl/>
              </w:rPr>
              <w:t xml:space="preserve"> شخصاً</w:t>
            </w:r>
          </w:p>
        </w:tc>
      </w:tr>
      <w:tr w:rsidR="00BA21FD" w:rsidRPr="00F834BF" w14:paraId="6AA149C9" w14:textId="77777777" w:rsidTr="00F834BF">
        <w:trPr>
          <w:cnfStyle w:val="010000000000" w:firstRow="0" w:lastRow="1" w:firstColumn="0" w:lastColumn="0" w:oddVBand="0" w:evenVBand="0" w:oddHBand="0" w:evenHBand="0" w:firstRowFirstColumn="0" w:firstRowLastColumn="0" w:lastRowFirstColumn="0" w:lastRowLastColumn="0"/>
          <w:jc w:val="left"/>
        </w:trPr>
        <w:tc>
          <w:tcPr>
            <w:tcW w:w="1117" w:type="dxa"/>
          </w:tcPr>
          <w:p w14:paraId="1B1518EE" w14:textId="77777777" w:rsidR="00BA21FD" w:rsidRPr="00F834BF" w:rsidRDefault="00BA21FD" w:rsidP="00F834BF">
            <w:pPr>
              <w:spacing w:before="40" w:after="40" w:line="300" w:lineRule="exact"/>
              <w:rPr>
                <w:sz w:val="18"/>
                <w:szCs w:val="26"/>
              </w:rPr>
            </w:pPr>
            <w:r w:rsidRPr="002B2700">
              <w:rPr>
                <w:sz w:val="18"/>
                <w:szCs w:val="20"/>
                <w:rtl/>
              </w:rPr>
              <w:t>2018</w:t>
            </w:r>
          </w:p>
        </w:tc>
        <w:tc>
          <w:tcPr>
            <w:tcW w:w="6139" w:type="dxa"/>
          </w:tcPr>
          <w:p w14:paraId="136A2886" w14:textId="657E11EE" w:rsidR="00BA21FD" w:rsidRPr="00F834BF" w:rsidRDefault="00CC15C2" w:rsidP="00F834BF">
            <w:pPr>
              <w:spacing w:before="40" w:after="40" w:line="300" w:lineRule="exact"/>
              <w:rPr>
                <w:sz w:val="18"/>
                <w:szCs w:val="26"/>
              </w:rPr>
            </w:pPr>
            <w:r>
              <w:rPr>
                <w:rFonts w:hint="cs"/>
                <w:sz w:val="18"/>
                <w:szCs w:val="20"/>
                <w:rtl/>
              </w:rPr>
              <w:t>620 6</w:t>
            </w:r>
            <w:r w:rsidR="00BA21FD" w:rsidRPr="00F834BF">
              <w:rPr>
                <w:sz w:val="18"/>
                <w:szCs w:val="26"/>
                <w:rtl/>
              </w:rPr>
              <w:t xml:space="preserve"> طن</w:t>
            </w:r>
            <w:r w:rsidR="00BA21FD" w:rsidRPr="00F834BF">
              <w:rPr>
                <w:rFonts w:hint="cs"/>
                <w:sz w:val="18"/>
                <w:szCs w:val="26"/>
                <w:rtl/>
              </w:rPr>
              <w:t>ا</w:t>
            </w:r>
            <w:r w:rsidR="00390274">
              <w:rPr>
                <w:rFonts w:hint="cs"/>
                <w:sz w:val="18"/>
                <w:szCs w:val="26"/>
                <w:rtl/>
              </w:rPr>
              <w:t>ً</w:t>
            </w:r>
            <w:r w:rsidR="00BA21FD" w:rsidRPr="00F834BF">
              <w:rPr>
                <w:sz w:val="18"/>
                <w:szCs w:val="26"/>
                <w:rtl/>
              </w:rPr>
              <w:t xml:space="preserve"> من المواد الغذائية لفائدة </w:t>
            </w:r>
            <w:r>
              <w:rPr>
                <w:rFonts w:hint="cs"/>
                <w:sz w:val="18"/>
                <w:szCs w:val="20"/>
                <w:rtl/>
              </w:rPr>
              <w:t>000 608</w:t>
            </w:r>
            <w:r w:rsidR="00BA21FD" w:rsidRPr="00F834BF">
              <w:rPr>
                <w:sz w:val="18"/>
                <w:szCs w:val="26"/>
                <w:rtl/>
              </w:rPr>
              <w:t xml:space="preserve"> شخص</w:t>
            </w:r>
          </w:p>
        </w:tc>
      </w:tr>
    </w:tbl>
    <w:p w14:paraId="1F20DB93" w14:textId="77777777" w:rsidR="00BA21FD" w:rsidRPr="00BA21FD" w:rsidRDefault="00BA21FD" w:rsidP="00F834BF">
      <w:pPr>
        <w:pStyle w:val="H4GA"/>
        <w:rPr>
          <w:rtl/>
        </w:rPr>
      </w:pPr>
      <w:r w:rsidRPr="00BA21FD">
        <w:rPr>
          <w:rtl/>
        </w:rPr>
        <w:tab/>
      </w:r>
      <w:r w:rsidRPr="00BA21FD">
        <w:rPr>
          <w:rtl/>
        </w:rPr>
        <w:tab/>
        <w:t xml:space="preserve">بيع علف الماشية </w:t>
      </w:r>
    </w:p>
    <w:p w14:paraId="4A946B25" w14:textId="2A622D92" w:rsidR="00BA21FD" w:rsidRPr="00BA21FD" w:rsidRDefault="00BA21FD" w:rsidP="00BA21FD">
      <w:pPr>
        <w:pStyle w:val="SingleTxtGA"/>
        <w:rPr>
          <w:rtl/>
        </w:rPr>
      </w:pPr>
      <w:r w:rsidRPr="002B2700">
        <w:rPr>
          <w:szCs w:val="20"/>
          <w:rtl/>
        </w:rPr>
        <w:t>223</w:t>
      </w:r>
      <w:r w:rsidRPr="00BA21FD">
        <w:rPr>
          <w:rtl/>
        </w:rPr>
        <w:t>-</w:t>
      </w:r>
      <w:r w:rsidRPr="00BA21FD">
        <w:rPr>
          <w:rtl/>
        </w:rPr>
        <w:tab/>
        <w:t>ولمواجهة العجز المتزايد في الأعلاف في</w:t>
      </w:r>
      <w:r w:rsidRPr="00BA21FD">
        <w:rPr>
          <w:rFonts w:hint="cs"/>
          <w:rtl/>
        </w:rPr>
        <w:t xml:space="preserve"> سنوات</w:t>
      </w:r>
      <w:r w:rsidRPr="00BA21FD">
        <w:rPr>
          <w:rtl/>
        </w:rPr>
        <w:t xml:space="preserve"> </w:t>
      </w:r>
      <w:r w:rsidRPr="002B2700">
        <w:rPr>
          <w:szCs w:val="20"/>
          <w:rtl/>
        </w:rPr>
        <w:t>2012</w:t>
      </w:r>
      <w:r w:rsidRPr="00BA21FD">
        <w:rPr>
          <w:rtl/>
        </w:rPr>
        <w:t xml:space="preserve"> و</w:t>
      </w:r>
      <w:r w:rsidRPr="002B2700">
        <w:rPr>
          <w:szCs w:val="20"/>
          <w:rtl/>
        </w:rPr>
        <w:t>2014</w:t>
      </w:r>
      <w:r w:rsidRPr="00BA21FD">
        <w:rPr>
          <w:rtl/>
        </w:rPr>
        <w:t xml:space="preserve"> و</w:t>
      </w:r>
      <w:r w:rsidRPr="002B2700">
        <w:rPr>
          <w:szCs w:val="20"/>
          <w:rtl/>
        </w:rPr>
        <w:t>2018</w:t>
      </w:r>
      <w:r w:rsidRPr="00BA21FD">
        <w:rPr>
          <w:rtl/>
        </w:rPr>
        <w:t xml:space="preserve">، نظمت الحكومة عن طريق مفوضية الأمن الغذائي بيع الأعلاف المدعومة. وبشكل عام، باعت مفوضية الأمن الغذائي، بين </w:t>
      </w:r>
      <w:r w:rsidRPr="00BA21FD">
        <w:rPr>
          <w:rFonts w:hint="cs"/>
          <w:rtl/>
        </w:rPr>
        <w:t>سنتي</w:t>
      </w:r>
      <w:r w:rsidRPr="00BA21FD">
        <w:rPr>
          <w:rtl/>
        </w:rPr>
        <w:t xml:space="preserve"> </w:t>
      </w:r>
      <w:r w:rsidRPr="002B2700">
        <w:rPr>
          <w:szCs w:val="20"/>
          <w:rtl/>
        </w:rPr>
        <w:t>2009</w:t>
      </w:r>
      <w:r w:rsidRPr="00BA21FD">
        <w:rPr>
          <w:rtl/>
        </w:rPr>
        <w:t xml:space="preserve"> و</w:t>
      </w:r>
      <w:r w:rsidRPr="002B2700">
        <w:rPr>
          <w:szCs w:val="20"/>
          <w:rtl/>
        </w:rPr>
        <w:t>2018</w:t>
      </w:r>
      <w:r w:rsidRPr="00BA21FD">
        <w:rPr>
          <w:rtl/>
        </w:rPr>
        <w:t xml:space="preserve">، ما يزيد على </w:t>
      </w:r>
      <w:r w:rsidR="00CC15C2">
        <w:rPr>
          <w:rFonts w:hint="cs"/>
          <w:szCs w:val="20"/>
          <w:rtl/>
        </w:rPr>
        <w:t>647 186</w:t>
      </w:r>
      <w:r w:rsidRPr="00BA21FD">
        <w:rPr>
          <w:rtl/>
        </w:rPr>
        <w:t xml:space="preserve"> طن</w:t>
      </w:r>
      <w:r w:rsidRPr="00BA21FD">
        <w:rPr>
          <w:rFonts w:hint="cs"/>
          <w:rtl/>
        </w:rPr>
        <w:t>ا</w:t>
      </w:r>
      <w:r w:rsidR="00390274">
        <w:rPr>
          <w:rFonts w:hint="cs"/>
          <w:rtl/>
        </w:rPr>
        <w:t>ً</w:t>
      </w:r>
      <w:r w:rsidRPr="00BA21FD">
        <w:rPr>
          <w:rtl/>
        </w:rPr>
        <w:t xml:space="preserve"> من الأعلاف المدعومة للمزارعين للحفاظ على القطيع الوطني في مواجهة العجز الكبير في الأعلاف. </w:t>
      </w:r>
    </w:p>
    <w:p w14:paraId="24CC52FE" w14:textId="066FAF89" w:rsidR="00BA21FD" w:rsidRPr="00BA21FD" w:rsidRDefault="00F834BF" w:rsidP="00F834BF">
      <w:pPr>
        <w:pStyle w:val="H23GA"/>
        <w:rPr>
          <w:rFonts w:hint="eastAsia"/>
        </w:rPr>
      </w:pPr>
      <w:r w:rsidRPr="00A12537">
        <w:rPr>
          <w:rFonts w:ascii="Times New Roman" w:hAnsi="Times New Roman"/>
          <w:b w:val="0"/>
          <w:bCs w:val="0"/>
          <w:rtl/>
        </w:rPr>
        <w:tab/>
      </w:r>
      <w:r w:rsidRPr="00A12537">
        <w:rPr>
          <w:rFonts w:ascii="Times New Roman" w:hAnsi="Times New Roman"/>
          <w:b w:val="0"/>
          <w:bCs w:val="0"/>
          <w:rtl/>
        </w:rPr>
        <w:tab/>
      </w:r>
      <w:r w:rsidR="00BA21FD" w:rsidRPr="00A12537">
        <w:rPr>
          <w:rFonts w:ascii="Times New Roman" w:hAnsi="Times New Roman"/>
          <w:b w:val="0"/>
          <w:bCs w:val="0"/>
          <w:rtl/>
        </w:rPr>
        <w:t xml:space="preserve">الجدول </w:t>
      </w:r>
      <w:r w:rsidR="00BA21FD" w:rsidRPr="00A12537">
        <w:rPr>
          <w:rFonts w:ascii="Times New Roman" w:hAnsi="Times New Roman"/>
          <w:b w:val="0"/>
          <w:bCs w:val="0"/>
          <w:szCs w:val="20"/>
          <w:rtl/>
        </w:rPr>
        <w:t>15</w:t>
      </w:r>
      <w:r w:rsidRPr="00A12537">
        <w:rPr>
          <w:rFonts w:ascii="Times New Roman" w:hAnsi="Times New Roman"/>
          <w:b w:val="0"/>
          <w:bCs w:val="0"/>
          <w:rtl/>
        </w:rPr>
        <w:tab/>
      </w:r>
      <w:r w:rsidRPr="00A12537">
        <w:rPr>
          <w:rFonts w:ascii="Times New Roman" w:hAnsi="Times New Roman"/>
          <w:b w:val="0"/>
          <w:bCs w:val="0"/>
          <w:rtl/>
        </w:rPr>
        <w:br/>
      </w:r>
      <w:r w:rsidR="00BA21FD" w:rsidRPr="00BA21FD">
        <w:rPr>
          <w:rtl/>
        </w:rPr>
        <w:t>مبيعات أعلاف الماشية</w:t>
      </w:r>
    </w:p>
    <w:tbl>
      <w:tblPr>
        <w:tblStyle w:val="TABLEA"/>
        <w:bidiVisual/>
        <w:tblW w:w="7256" w:type="dxa"/>
        <w:jc w:val="left"/>
        <w:tblInd w:w="1247" w:type="dxa"/>
        <w:tblLayout w:type="fixed"/>
        <w:tblLook w:val="04E0" w:firstRow="1" w:lastRow="1" w:firstColumn="1" w:lastColumn="0" w:noHBand="0" w:noVBand="1"/>
      </w:tblPr>
      <w:tblGrid>
        <w:gridCol w:w="1113"/>
        <w:gridCol w:w="6143"/>
      </w:tblGrid>
      <w:tr w:rsidR="00BA21FD" w:rsidRPr="00F834BF" w14:paraId="382FA0C4" w14:textId="77777777" w:rsidTr="00F834BF">
        <w:trPr>
          <w:cnfStyle w:val="100000000000" w:firstRow="1" w:lastRow="0" w:firstColumn="0" w:lastColumn="0" w:oddVBand="0" w:evenVBand="0" w:oddHBand="0" w:evenHBand="0" w:firstRowFirstColumn="0" w:firstRowLastColumn="0" w:lastRowFirstColumn="0" w:lastRowLastColumn="0"/>
          <w:tblHeader/>
          <w:jc w:val="left"/>
        </w:trPr>
        <w:tc>
          <w:tcPr>
            <w:tcW w:w="1113" w:type="dxa"/>
            <w:vAlign w:val="bottom"/>
          </w:tcPr>
          <w:p w14:paraId="4D988F06" w14:textId="77777777" w:rsidR="00BA21FD" w:rsidRPr="00F834BF" w:rsidRDefault="00BA21FD" w:rsidP="00F834BF">
            <w:pPr>
              <w:pStyle w:val="SingleTxtGA"/>
              <w:spacing w:before="40" w:after="40" w:line="300" w:lineRule="exact"/>
              <w:ind w:left="113" w:right="113"/>
              <w:rPr>
                <w:bCs/>
                <w:i/>
                <w:iCs/>
                <w:sz w:val="18"/>
                <w:szCs w:val="26"/>
              </w:rPr>
            </w:pPr>
            <w:r w:rsidRPr="00F834BF">
              <w:rPr>
                <w:i/>
                <w:iCs/>
                <w:sz w:val="18"/>
                <w:szCs w:val="26"/>
                <w:rtl/>
              </w:rPr>
              <w:t>السنة</w:t>
            </w:r>
          </w:p>
        </w:tc>
        <w:tc>
          <w:tcPr>
            <w:tcW w:w="6143" w:type="dxa"/>
            <w:vAlign w:val="bottom"/>
          </w:tcPr>
          <w:p w14:paraId="70B3AE38" w14:textId="77777777" w:rsidR="00BA21FD" w:rsidRPr="00F834BF" w:rsidRDefault="00BA21FD" w:rsidP="00F834BF">
            <w:pPr>
              <w:pStyle w:val="SingleTxtGA"/>
              <w:spacing w:before="40" w:after="40" w:line="300" w:lineRule="exact"/>
              <w:ind w:left="113" w:right="113"/>
              <w:rPr>
                <w:i/>
                <w:iCs/>
                <w:sz w:val="18"/>
                <w:szCs w:val="26"/>
              </w:rPr>
            </w:pPr>
            <w:r w:rsidRPr="00F834BF">
              <w:rPr>
                <w:i/>
                <w:iCs/>
                <w:sz w:val="18"/>
                <w:szCs w:val="26"/>
                <w:rtl/>
              </w:rPr>
              <w:t>مبيعات علف الماشية بأسعار مدعومة (بالأطنان)</w:t>
            </w:r>
          </w:p>
        </w:tc>
      </w:tr>
      <w:tr w:rsidR="00BA21FD" w:rsidRPr="00F834BF" w14:paraId="7F8774F1" w14:textId="77777777" w:rsidTr="00F834BF">
        <w:trPr>
          <w:jc w:val="left"/>
        </w:trPr>
        <w:tc>
          <w:tcPr>
            <w:tcW w:w="1113" w:type="dxa"/>
          </w:tcPr>
          <w:p w14:paraId="163753F3" w14:textId="77777777" w:rsidR="00BA21FD" w:rsidRPr="00F834BF" w:rsidRDefault="00BA21FD" w:rsidP="00F834BF">
            <w:pPr>
              <w:pStyle w:val="SingleTxtGA"/>
              <w:spacing w:before="40" w:after="40" w:line="300" w:lineRule="exact"/>
              <w:ind w:left="113" w:right="113"/>
              <w:rPr>
                <w:bCs/>
                <w:sz w:val="18"/>
                <w:szCs w:val="26"/>
              </w:rPr>
            </w:pPr>
            <w:r w:rsidRPr="002B2700">
              <w:rPr>
                <w:sz w:val="18"/>
                <w:szCs w:val="20"/>
                <w:rtl/>
              </w:rPr>
              <w:t>2012</w:t>
            </w:r>
          </w:p>
        </w:tc>
        <w:tc>
          <w:tcPr>
            <w:tcW w:w="6143" w:type="dxa"/>
          </w:tcPr>
          <w:p w14:paraId="639C5576" w14:textId="77777777" w:rsidR="00BA21FD" w:rsidRPr="00F834BF" w:rsidRDefault="00BA21FD" w:rsidP="00F834BF">
            <w:pPr>
              <w:pStyle w:val="SingleTxtGA"/>
              <w:spacing w:before="40" w:after="40" w:line="300" w:lineRule="exact"/>
              <w:ind w:left="113" w:right="113"/>
              <w:rPr>
                <w:sz w:val="18"/>
                <w:szCs w:val="26"/>
              </w:rPr>
            </w:pPr>
            <w:r w:rsidRPr="002B2700">
              <w:rPr>
                <w:sz w:val="18"/>
                <w:szCs w:val="20"/>
                <w:rtl/>
              </w:rPr>
              <w:t>000</w:t>
            </w:r>
            <w:r w:rsidRPr="00F834BF">
              <w:rPr>
                <w:sz w:val="18"/>
                <w:szCs w:val="26"/>
                <w:rtl/>
              </w:rPr>
              <w:t xml:space="preserve"> </w:t>
            </w:r>
            <w:r w:rsidRPr="002B2700">
              <w:rPr>
                <w:sz w:val="18"/>
                <w:szCs w:val="20"/>
                <w:rtl/>
              </w:rPr>
              <w:t>104</w:t>
            </w:r>
          </w:p>
        </w:tc>
      </w:tr>
      <w:tr w:rsidR="00BA21FD" w:rsidRPr="00F834BF" w14:paraId="294DB28D" w14:textId="77777777" w:rsidTr="00F834BF">
        <w:trPr>
          <w:jc w:val="left"/>
        </w:trPr>
        <w:tc>
          <w:tcPr>
            <w:tcW w:w="1113" w:type="dxa"/>
          </w:tcPr>
          <w:p w14:paraId="0A9E4308" w14:textId="77777777" w:rsidR="00BA21FD" w:rsidRPr="00F834BF" w:rsidRDefault="00BA21FD" w:rsidP="00F834BF">
            <w:pPr>
              <w:pStyle w:val="SingleTxtGA"/>
              <w:spacing w:before="40" w:after="40" w:line="300" w:lineRule="exact"/>
              <w:ind w:left="113" w:right="113"/>
              <w:rPr>
                <w:bCs/>
                <w:sz w:val="18"/>
                <w:szCs w:val="26"/>
              </w:rPr>
            </w:pPr>
            <w:r w:rsidRPr="002B2700">
              <w:rPr>
                <w:sz w:val="18"/>
                <w:szCs w:val="20"/>
                <w:rtl/>
              </w:rPr>
              <w:t>2014</w:t>
            </w:r>
          </w:p>
        </w:tc>
        <w:tc>
          <w:tcPr>
            <w:tcW w:w="6143" w:type="dxa"/>
          </w:tcPr>
          <w:p w14:paraId="747E3895" w14:textId="77777777" w:rsidR="00BA21FD" w:rsidRPr="00F834BF" w:rsidRDefault="00BA21FD" w:rsidP="00F834BF">
            <w:pPr>
              <w:pStyle w:val="SingleTxtGA"/>
              <w:spacing w:before="40" w:after="40" w:line="300" w:lineRule="exact"/>
              <w:ind w:left="113" w:right="113"/>
              <w:rPr>
                <w:sz w:val="18"/>
                <w:szCs w:val="26"/>
              </w:rPr>
            </w:pPr>
            <w:r w:rsidRPr="002B2700">
              <w:rPr>
                <w:sz w:val="18"/>
                <w:szCs w:val="20"/>
                <w:rtl/>
              </w:rPr>
              <w:t>000</w:t>
            </w:r>
            <w:r w:rsidRPr="00F834BF">
              <w:rPr>
                <w:sz w:val="18"/>
                <w:szCs w:val="26"/>
                <w:rtl/>
              </w:rPr>
              <w:t xml:space="preserve"> </w:t>
            </w:r>
            <w:r w:rsidRPr="002B2700">
              <w:rPr>
                <w:sz w:val="18"/>
                <w:szCs w:val="20"/>
                <w:rtl/>
              </w:rPr>
              <w:t>30</w:t>
            </w:r>
          </w:p>
        </w:tc>
      </w:tr>
      <w:tr w:rsidR="00BA21FD" w:rsidRPr="00F834BF" w14:paraId="47ADD5DF" w14:textId="77777777" w:rsidTr="00F834BF">
        <w:trPr>
          <w:jc w:val="left"/>
        </w:trPr>
        <w:tc>
          <w:tcPr>
            <w:tcW w:w="1113" w:type="dxa"/>
          </w:tcPr>
          <w:p w14:paraId="24C79FF8" w14:textId="77777777" w:rsidR="00BA21FD" w:rsidRPr="00F834BF" w:rsidRDefault="00BA21FD" w:rsidP="00F834BF">
            <w:pPr>
              <w:pStyle w:val="SingleTxtGA"/>
              <w:spacing w:before="40" w:after="40" w:line="300" w:lineRule="exact"/>
              <w:ind w:left="113" w:right="113"/>
              <w:rPr>
                <w:bCs/>
                <w:sz w:val="18"/>
                <w:szCs w:val="26"/>
              </w:rPr>
            </w:pPr>
            <w:r w:rsidRPr="002B2700">
              <w:rPr>
                <w:sz w:val="18"/>
                <w:szCs w:val="20"/>
                <w:rtl/>
              </w:rPr>
              <w:t>2015</w:t>
            </w:r>
          </w:p>
        </w:tc>
        <w:tc>
          <w:tcPr>
            <w:tcW w:w="6143" w:type="dxa"/>
          </w:tcPr>
          <w:p w14:paraId="1950B148" w14:textId="77777777" w:rsidR="00BA21FD" w:rsidRPr="00F834BF" w:rsidRDefault="00BA21FD" w:rsidP="00F834BF">
            <w:pPr>
              <w:pStyle w:val="SingleTxtGA"/>
              <w:spacing w:before="40" w:after="40" w:line="300" w:lineRule="exact"/>
              <w:ind w:left="113" w:right="113"/>
              <w:rPr>
                <w:sz w:val="18"/>
                <w:szCs w:val="26"/>
              </w:rPr>
            </w:pPr>
            <w:r w:rsidRPr="002B2700">
              <w:rPr>
                <w:sz w:val="18"/>
                <w:szCs w:val="20"/>
                <w:rtl/>
              </w:rPr>
              <w:t>647</w:t>
            </w:r>
            <w:r w:rsidRPr="00F834BF">
              <w:rPr>
                <w:sz w:val="18"/>
                <w:szCs w:val="26"/>
                <w:rtl/>
              </w:rPr>
              <w:t xml:space="preserve"> </w:t>
            </w:r>
            <w:r w:rsidRPr="002B2700">
              <w:rPr>
                <w:sz w:val="18"/>
                <w:szCs w:val="20"/>
                <w:rtl/>
              </w:rPr>
              <w:t>10</w:t>
            </w:r>
          </w:p>
        </w:tc>
      </w:tr>
      <w:tr w:rsidR="00BA21FD" w:rsidRPr="00F834BF" w14:paraId="0D1DBF42" w14:textId="77777777" w:rsidTr="00F834BF">
        <w:trPr>
          <w:cnfStyle w:val="010000000000" w:firstRow="0" w:lastRow="1" w:firstColumn="0" w:lastColumn="0" w:oddVBand="0" w:evenVBand="0" w:oddHBand="0" w:evenHBand="0" w:firstRowFirstColumn="0" w:firstRowLastColumn="0" w:lastRowFirstColumn="0" w:lastRowLastColumn="0"/>
          <w:jc w:val="left"/>
        </w:trPr>
        <w:tc>
          <w:tcPr>
            <w:tcW w:w="1113" w:type="dxa"/>
          </w:tcPr>
          <w:p w14:paraId="72F2A71F" w14:textId="77777777" w:rsidR="00BA21FD" w:rsidRPr="00F834BF" w:rsidRDefault="00BA21FD" w:rsidP="00F834BF">
            <w:pPr>
              <w:pStyle w:val="SingleTxtGA"/>
              <w:spacing w:before="40" w:after="40" w:line="300" w:lineRule="exact"/>
              <w:ind w:left="113" w:right="113"/>
              <w:rPr>
                <w:bCs/>
                <w:sz w:val="18"/>
                <w:szCs w:val="26"/>
              </w:rPr>
            </w:pPr>
            <w:r w:rsidRPr="002B2700">
              <w:rPr>
                <w:sz w:val="18"/>
                <w:szCs w:val="20"/>
                <w:rtl/>
              </w:rPr>
              <w:t>2018</w:t>
            </w:r>
          </w:p>
        </w:tc>
        <w:tc>
          <w:tcPr>
            <w:tcW w:w="6143" w:type="dxa"/>
          </w:tcPr>
          <w:p w14:paraId="62024BAB" w14:textId="77777777" w:rsidR="00BA21FD" w:rsidRPr="00F834BF" w:rsidRDefault="00BA21FD" w:rsidP="00F834BF">
            <w:pPr>
              <w:pStyle w:val="SingleTxtGA"/>
              <w:spacing w:before="40" w:after="40" w:line="300" w:lineRule="exact"/>
              <w:ind w:left="113" w:right="113"/>
              <w:rPr>
                <w:sz w:val="18"/>
                <w:szCs w:val="26"/>
              </w:rPr>
            </w:pPr>
            <w:r w:rsidRPr="002B2700">
              <w:rPr>
                <w:sz w:val="18"/>
                <w:szCs w:val="20"/>
                <w:rtl/>
              </w:rPr>
              <w:t>000</w:t>
            </w:r>
            <w:r w:rsidRPr="00F834BF">
              <w:rPr>
                <w:sz w:val="18"/>
                <w:szCs w:val="26"/>
                <w:rtl/>
              </w:rPr>
              <w:t xml:space="preserve"> </w:t>
            </w:r>
            <w:r w:rsidRPr="002B2700">
              <w:rPr>
                <w:sz w:val="18"/>
                <w:szCs w:val="20"/>
                <w:rtl/>
              </w:rPr>
              <w:t>42</w:t>
            </w:r>
          </w:p>
        </w:tc>
      </w:tr>
    </w:tbl>
    <w:p w14:paraId="105D22D7" w14:textId="77777777" w:rsidR="00BA21FD" w:rsidRPr="00BA21FD" w:rsidRDefault="00BA21FD" w:rsidP="00F834BF">
      <w:pPr>
        <w:pStyle w:val="H4GA"/>
        <w:rPr>
          <w:rtl/>
        </w:rPr>
      </w:pPr>
      <w:r w:rsidRPr="00BA21FD">
        <w:rPr>
          <w:rtl/>
        </w:rPr>
        <w:tab/>
      </w:r>
      <w:r w:rsidRPr="00BA21FD">
        <w:rPr>
          <w:rtl/>
        </w:rPr>
        <w:tab/>
        <w:t xml:space="preserve">التدابير المتخذة فيما يتعلق بالغذاء </w:t>
      </w:r>
    </w:p>
    <w:p w14:paraId="600E5970" w14:textId="77777777" w:rsidR="00BA21FD" w:rsidRPr="00BA21FD" w:rsidRDefault="00BA21FD" w:rsidP="00BA21FD">
      <w:pPr>
        <w:pStyle w:val="SingleTxtGA"/>
        <w:rPr>
          <w:rtl/>
        </w:rPr>
      </w:pPr>
      <w:r w:rsidRPr="002B2700">
        <w:rPr>
          <w:szCs w:val="20"/>
          <w:rtl/>
        </w:rPr>
        <w:t>224</w:t>
      </w:r>
      <w:r w:rsidRPr="00BA21FD">
        <w:rPr>
          <w:rtl/>
        </w:rPr>
        <w:t>-</w:t>
      </w:r>
      <w:r w:rsidRPr="00BA21FD">
        <w:rPr>
          <w:rtl/>
        </w:rPr>
        <w:tab/>
        <w:t>و</w:t>
      </w:r>
      <w:r w:rsidRPr="00BA21FD">
        <w:rPr>
          <w:rFonts w:hint="cs"/>
          <w:rtl/>
        </w:rPr>
        <w:t xml:space="preserve">في </w:t>
      </w:r>
      <w:r w:rsidRPr="00BA21FD">
        <w:rPr>
          <w:rtl/>
        </w:rPr>
        <w:t xml:space="preserve">إطار معالجة سوء التغذية الحاد المتوسط لدى الأطفال دون سن الخامسة والحوامل والمرضعات، افتتحت مفوضية الأمن الغذائي ما متوسطه </w:t>
      </w:r>
      <w:r w:rsidRPr="002B2700">
        <w:rPr>
          <w:szCs w:val="20"/>
          <w:rtl/>
        </w:rPr>
        <w:t>675</w:t>
      </w:r>
      <w:r w:rsidRPr="00BA21FD">
        <w:rPr>
          <w:rtl/>
        </w:rPr>
        <w:t xml:space="preserve"> مركزاً للتغذية المجتمعية سنوياً في الفترة الفاصلة بين عامي </w:t>
      </w:r>
      <w:r w:rsidRPr="002B2700">
        <w:rPr>
          <w:szCs w:val="20"/>
          <w:rtl/>
        </w:rPr>
        <w:t>2012</w:t>
      </w:r>
      <w:r w:rsidRPr="00BA21FD">
        <w:rPr>
          <w:rtl/>
        </w:rPr>
        <w:t xml:space="preserve"> و</w:t>
      </w:r>
      <w:r w:rsidRPr="002B2700">
        <w:rPr>
          <w:szCs w:val="20"/>
          <w:rtl/>
        </w:rPr>
        <w:t>2018</w:t>
      </w:r>
      <w:r w:rsidRPr="00BA21FD">
        <w:rPr>
          <w:rtl/>
        </w:rPr>
        <w:t xml:space="preserve">. وقد تمكنت هذه المراكز من معالجة </w:t>
      </w:r>
      <w:r w:rsidRPr="00BA21FD">
        <w:rPr>
          <w:rFonts w:hint="cs"/>
          <w:rtl/>
        </w:rPr>
        <w:t>وإنعاش</w:t>
      </w:r>
      <w:r w:rsidRPr="00BA21FD">
        <w:rPr>
          <w:rtl/>
        </w:rPr>
        <w:t xml:space="preserve"> ما متوسطه </w:t>
      </w:r>
      <w:r w:rsidRPr="002B2700">
        <w:rPr>
          <w:szCs w:val="20"/>
          <w:rtl/>
        </w:rPr>
        <w:t>300</w:t>
      </w:r>
      <w:r w:rsidRPr="00BA21FD">
        <w:rPr>
          <w:rtl/>
        </w:rPr>
        <w:t> </w:t>
      </w:r>
      <w:r w:rsidRPr="002B2700">
        <w:rPr>
          <w:szCs w:val="20"/>
          <w:rtl/>
        </w:rPr>
        <w:t>31</w:t>
      </w:r>
      <w:r w:rsidRPr="00BA21FD">
        <w:rPr>
          <w:rtl/>
        </w:rPr>
        <w:t xml:space="preserve"> حالة من</w:t>
      </w:r>
      <w:r w:rsidRPr="00BA21FD">
        <w:rPr>
          <w:rFonts w:hint="cs"/>
          <w:rtl/>
        </w:rPr>
        <w:t xml:space="preserve"> حالات سوء التغذية لدى</w:t>
      </w:r>
      <w:r w:rsidRPr="00BA21FD">
        <w:rPr>
          <w:rtl/>
        </w:rPr>
        <w:t xml:space="preserve"> الأطفال والحوامل والمرضعات</w:t>
      </w:r>
      <w:r w:rsidRPr="00BA21FD">
        <w:rPr>
          <w:rFonts w:hint="cs"/>
          <w:rtl/>
        </w:rPr>
        <w:t xml:space="preserve"> حيث وزعت على هؤلاء </w:t>
      </w:r>
      <w:r w:rsidRPr="00BA21FD">
        <w:rPr>
          <w:rtl/>
        </w:rPr>
        <w:t>وجبات غذائية تكميلية تتمثل في دقيق القمح والحليب واليود والملح والغلوكوز.</w:t>
      </w:r>
    </w:p>
    <w:p w14:paraId="2189F488" w14:textId="6920F222" w:rsidR="00BA21FD" w:rsidRPr="00BA21FD" w:rsidRDefault="00BA21FD" w:rsidP="00BA21FD">
      <w:pPr>
        <w:pStyle w:val="SingleTxtGA"/>
        <w:rPr>
          <w:rtl/>
        </w:rPr>
      </w:pPr>
      <w:r w:rsidRPr="002B2700">
        <w:rPr>
          <w:szCs w:val="20"/>
          <w:rtl/>
        </w:rPr>
        <w:t>225</w:t>
      </w:r>
      <w:r w:rsidRPr="00BA21FD">
        <w:rPr>
          <w:rtl/>
        </w:rPr>
        <w:t>-</w:t>
      </w:r>
      <w:r w:rsidRPr="00BA21FD">
        <w:rPr>
          <w:rtl/>
        </w:rPr>
        <w:tab/>
        <w:t xml:space="preserve">وبالتعاون مع وزارة التهذيب الوطني، مونت مفوضية الأمن الغذائي </w:t>
      </w:r>
      <w:r w:rsidRPr="002B2700">
        <w:rPr>
          <w:szCs w:val="20"/>
          <w:rtl/>
        </w:rPr>
        <w:t>956</w:t>
      </w:r>
      <w:r w:rsidRPr="00BA21FD">
        <w:rPr>
          <w:rtl/>
        </w:rPr>
        <w:t xml:space="preserve"> مطعما</w:t>
      </w:r>
      <w:r w:rsidR="00390274">
        <w:rPr>
          <w:rFonts w:hint="cs"/>
          <w:rtl/>
        </w:rPr>
        <w:t>ً</w:t>
      </w:r>
      <w:r w:rsidRPr="00BA21FD">
        <w:rPr>
          <w:rtl/>
        </w:rPr>
        <w:t xml:space="preserve"> مدرسيا</w:t>
      </w:r>
      <w:r w:rsidR="00390274">
        <w:rPr>
          <w:rFonts w:hint="cs"/>
          <w:rtl/>
        </w:rPr>
        <w:t>ً</w:t>
      </w:r>
      <w:r w:rsidRPr="00BA21FD">
        <w:rPr>
          <w:rtl/>
        </w:rPr>
        <w:t xml:space="preserve"> في </w:t>
      </w:r>
      <w:r w:rsidRPr="00BA21FD">
        <w:rPr>
          <w:rFonts w:hint="cs"/>
          <w:rtl/>
        </w:rPr>
        <w:t xml:space="preserve">سنوات </w:t>
      </w:r>
      <w:r w:rsidRPr="002B2700">
        <w:rPr>
          <w:szCs w:val="20"/>
          <w:rtl/>
        </w:rPr>
        <w:t>2015</w:t>
      </w:r>
      <w:r w:rsidRPr="00BA21FD">
        <w:rPr>
          <w:rtl/>
        </w:rPr>
        <w:t xml:space="preserve"> و</w:t>
      </w:r>
      <w:r w:rsidRPr="002B2700">
        <w:rPr>
          <w:szCs w:val="20"/>
          <w:rtl/>
        </w:rPr>
        <w:t>2016</w:t>
      </w:r>
      <w:r w:rsidRPr="00BA21FD">
        <w:rPr>
          <w:rtl/>
        </w:rPr>
        <w:t xml:space="preserve"> و</w:t>
      </w:r>
      <w:r w:rsidRPr="002B2700">
        <w:rPr>
          <w:szCs w:val="20"/>
          <w:rtl/>
        </w:rPr>
        <w:t>2017</w:t>
      </w:r>
      <w:r w:rsidRPr="00BA21FD">
        <w:rPr>
          <w:rtl/>
        </w:rPr>
        <w:t xml:space="preserve">، واستهدفت رعاية </w:t>
      </w:r>
      <w:r w:rsidR="00CC15C2">
        <w:rPr>
          <w:rFonts w:hint="cs"/>
          <w:szCs w:val="20"/>
          <w:rtl/>
        </w:rPr>
        <w:t>762 165</w:t>
      </w:r>
      <w:r w:rsidRPr="00BA21FD">
        <w:rPr>
          <w:rtl/>
        </w:rPr>
        <w:t xml:space="preserve"> تلميذا</w:t>
      </w:r>
      <w:r w:rsidR="0077011C">
        <w:rPr>
          <w:rFonts w:hint="cs"/>
          <w:rtl/>
        </w:rPr>
        <w:t>ً</w:t>
      </w:r>
      <w:r w:rsidRPr="00BA21FD">
        <w:rPr>
          <w:rtl/>
        </w:rPr>
        <w:t>.</w:t>
      </w:r>
    </w:p>
    <w:p w14:paraId="4476CCE3" w14:textId="0B4B7915" w:rsidR="00BA21FD" w:rsidRPr="00BA21FD" w:rsidRDefault="00BA21FD" w:rsidP="00BA21FD">
      <w:pPr>
        <w:pStyle w:val="SingleTxtGA"/>
        <w:rPr>
          <w:rtl/>
        </w:rPr>
      </w:pPr>
      <w:r w:rsidRPr="002B2700">
        <w:rPr>
          <w:szCs w:val="20"/>
          <w:rtl/>
        </w:rPr>
        <w:t>226</w:t>
      </w:r>
      <w:r w:rsidRPr="00BA21FD">
        <w:rPr>
          <w:rtl/>
        </w:rPr>
        <w:t>-</w:t>
      </w:r>
      <w:r w:rsidRPr="00BA21FD">
        <w:rPr>
          <w:rtl/>
        </w:rPr>
        <w:tab/>
        <w:t>وبالإضافة إلى ذلك، تنظم مفوضية الأمن الغذائي مع وكالة التعاون الإيطالية، منذ عام</w:t>
      </w:r>
      <w:r w:rsidR="00CC15C2">
        <w:rPr>
          <w:rFonts w:hint="cs"/>
          <w:rtl/>
        </w:rPr>
        <w:t> </w:t>
      </w:r>
      <w:r w:rsidRPr="002B2700">
        <w:rPr>
          <w:szCs w:val="20"/>
          <w:rtl/>
        </w:rPr>
        <w:t>2012</w:t>
      </w:r>
      <w:r w:rsidRPr="00BA21FD">
        <w:rPr>
          <w:rtl/>
        </w:rPr>
        <w:t xml:space="preserve">، دورات تدريبية للجان القروية بشأن الممارسات الجيدة في مجال التغذية والنظافة الصحية في جميع مراكز التغذية المفتوحة. </w:t>
      </w:r>
    </w:p>
    <w:p w14:paraId="1C9F053F" w14:textId="77777777" w:rsidR="00BA21FD" w:rsidRPr="00BA21FD" w:rsidRDefault="00BA21FD" w:rsidP="00F834BF">
      <w:pPr>
        <w:pStyle w:val="H4GA"/>
        <w:rPr>
          <w:rtl/>
        </w:rPr>
      </w:pPr>
      <w:r w:rsidRPr="00BA21FD">
        <w:rPr>
          <w:rtl/>
        </w:rPr>
        <w:tab/>
      </w:r>
      <w:r w:rsidRPr="00BA21FD">
        <w:rPr>
          <w:rtl/>
        </w:rPr>
        <w:tab/>
        <w:t xml:space="preserve">التدابير المتخذة لتحسين إنتاجية الأغذية لدى </w:t>
      </w:r>
      <w:r w:rsidRPr="00BA21FD">
        <w:rPr>
          <w:rFonts w:hint="cs"/>
          <w:rtl/>
        </w:rPr>
        <w:t>الشرائح</w:t>
      </w:r>
      <w:r w:rsidRPr="00BA21FD">
        <w:rPr>
          <w:rtl/>
        </w:rPr>
        <w:t xml:space="preserve"> المحرومة</w:t>
      </w:r>
    </w:p>
    <w:p w14:paraId="1B990121" w14:textId="77777777" w:rsidR="00BA21FD" w:rsidRPr="00BA21FD" w:rsidRDefault="00BA21FD" w:rsidP="00BA21FD">
      <w:pPr>
        <w:pStyle w:val="SingleTxtGA"/>
        <w:rPr>
          <w:rtl/>
        </w:rPr>
      </w:pPr>
      <w:r w:rsidRPr="002B2700">
        <w:rPr>
          <w:szCs w:val="20"/>
          <w:rtl/>
        </w:rPr>
        <w:t>227</w:t>
      </w:r>
      <w:r w:rsidRPr="00BA21FD">
        <w:rPr>
          <w:rtl/>
        </w:rPr>
        <w:t>-</w:t>
      </w:r>
      <w:r w:rsidRPr="00BA21FD">
        <w:rPr>
          <w:rtl/>
        </w:rPr>
        <w:tab/>
        <w:t xml:space="preserve">أنجزت مفوضية الأمن الغذائي، منذ عام </w:t>
      </w:r>
      <w:r w:rsidRPr="002B2700">
        <w:rPr>
          <w:szCs w:val="20"/>
          <w:rtl/>
        </w:rPr>
        <w:t>2012</w:t>
      </w:r>
      <w:r w:rsidRPr="00BA21FD">
        <w:rPr>
          <w:rtl/>
        </w:rPr>
        <w:t xml:space="preserve">، مجموعة من الأنشطة الإنمائية الرامية إلى تعزيز الأمن الغذائي في المناطق الضعيفة عن طريق تحسين إنتاجية </w:t>
      </w:r>
      <w:r w:rsidRPr="00BA21FD">
        <w:rPr>
          <w:rFonts w:hint="cs"/>
          <w:rtl/>
        </w:rPr>
        <w:t xml:space="preserve">الشرائح </w:t>
      </w:r>
      <w:r w:rsidRPr="00BA21FD">
        <w:rPr>
          <w:rtl/>
        </w:rPr>
        <w:t>المحروم</w:t>
      </w:r>
      <w:r w:rsidRPr="00BA21FD">
        <w:rPr>
          <w:rFonts w:hint="cs"/>
          <w:rtl/>
        </w:rPr>
        <w:t>ة</w:t>
      </w:r>
      <w:r w:rsidRPr="00BA21FD">
        <w:rPr>
          <w:rtl/>
        </w:rPr>
        <w:t xml:space="preserve">. </w:t>
      </w:r>
    </w:p>
    <w:p w14:paraId="57CD0E27" w14:textId="77777777" w:rsidR="00BA21FD" w:rsidRPr="00BA21FD" w:rsidRDefault="00BA21FD" w:rsidP="00BA21FD">
      <w:pPr>
        <w:pStyle w:val="SingleTxtGA"/>
        <w:rPr>
          <w:rtl/>
        </w:rPr>
      </w:pPr>
      <w:r w:rsidRPr="002B2700">
        <w:rPr>
          <w:szCs w:val="20"/>
          <w:rtl/>
        </w:rPr>
        <w:t>228</w:t>
      </w:r>
      <w:r w:rsidRPr="00BA21FD">
        <w:rPr>
          <w:rtl/>
        </w:rPr>
        <w:t>-</w:t>
      </w:r>
      <w:r w:rsidRPr="00BA21FD">
        <w:rPr>
          <w:rtl/>
        </w:rPr>
        <w:tab/>
        <w:t xml:space="preserve">وشملت هذه الأنشطة تنفيذ </w:t>
      </w:r>
      <w:r w:rsidRPr="00BA21FD">
        <w:rPr>
          <w:rFonts w:hint="cs"/>
          <w:rtl/>
        </w:rPr>
        <w:t xml:space="preserve">ما يزيد على </w:t>
      </w:r>
      <w:r w:rsidRPr="002B2700">
        <w:rPr>
          <w:szCs w:val="20"/>
          <w:rtl/>
        </w:rPr>
        <w:t>400</w:t>
      </w:r>
      <w:r w:rsidRPr="00BA21FD">
        <w:rPr>
          <w:rtl/>
        </w:rPr>
        <w:t xml:space="preserve"> </w:t>
      </w:r>
      <w:r w:rsidRPr="002B2700">
        <w:rPr>
          <w:szCs w:val="20"/>
          <w:rtl/>
        </w:rPr>
        <w:t>1</w:t>
      </w:r>
      <w:r w:rsidRPr="00BA21FD">
        <w:rPr>
          <w:rtl/>
        </w:rPr>
        <w:t xml:space="preserve"> مشروع من المشاريع الصغرى للأمن الغذائي (حماية المحاصيل، وإصلاح البنيات التحتية للري الزراعي، وبناء </w:t>
      </w:r>
      <w:r w:rsidRPr="00BA21FD">
        <w:rPr>
          <w:rFonts w:hint="cs"/>
          <w:rtl/>
        </w:rPr>
        <w:t>حواجز</w:t>
      </w:r>
      <w:r w:rsidRPr="00BA21FD">
        <w:rPr>
          <w:rtl/>
        </w:rPr>
        <w:t xml:space="preserve"> تجميع المياه، وإنشاء شبكات صغيرة للإمداد بمياه الشرب، وإحداث أنشطة مدرة للدخل).</w:t>
      </w:r>
    </w:p>
    <w:p w14:paraId="70A4CCBA" w14:textId="77777777" w:rsidR="00BA21FD" w:rsidRPr="00BA21FD" w:rsidRDefault="00BA21FD" w:rsidP="00BA21FD">
      <w:pPr>
        <w:pStyle w:val="SingleTxtGA"/>
        <w:rPr>
          <w:rtl/>
        </w:rPr>
      </w:pPr>
      <w:r w:rsidRPr="002B2700">
        <w:rPr>
          <w:szCs w:val="20"/>
          <w:rtl/>
        </w:rPr>
        <w:lastRenderedPageBreak/>
        <w:t>229</w:t>
      </w:r>
      <w:r w:rsidRPr="00BA21FD">
        <w:rPr>
          <w:rtl/>
        </w:rPr>
        <w:t>-</w:t>
      </w:r>
      <w:r w:rsidRPr="00BA21FD">
        <w:rPr>
          <w:rtl/>
        </w:rPr>
        <w:tab/>
        <w:t xml:space="preserve">وبدعم من برنامج الأغذية العالمي، نفذت مفوضية الأمن الغذائي خلال الفترة نفسها ما يزيد على </w:t>
      </w:r>
      <w:r w:rsidRPr="002B2700">
        <w:rPr>
          <w:szCs w:val="20"/>
          <w:rtl/>
        </w:rPr>
        <w:t>900</w:t>
      </w:r>
      <w:r w:rsidRPr="00BA21FD">
        <w:rPr>
          <w:rtl/>
        </w:rPr>
        <w:t xml:space="preserve"> مشروع من المشاريع الصغرى لدعم الإنتاج الزراعي (إصلاح حواجز تجميع المياه والحواجز الصغرى لتجميع المياه، وما إلى ذلك) ت</w:t>
      </w:r>
      <w:r w:rsidRPr="00BA21FD">
        <w:rPr>
          <w:rFonts w:hint="cs"/>
          <w:rtl/>
        </w:rPr>
        <w:t>ُ</w:t>
      </w:r>
      <w:r w:rsidRPr="00BA21FD">
        <w:rPr>
          <w:rtl/>
        </w:rPr>
        <w:t>نف</w:t>
      </w:r>
      <w:r w:rsidRPr="00BA21FD">
        <w:rPr>
          <w:rFonts w:hint="cs"/>
          <w:rtl/>
        </w:rPr>
        <w:t>َّ</w:t>
      </w:r>
      <w:r w:rsidRPr="00BA21FD">
        <w:rPr>
          <w:rtl/>
        </w:rPr>
        <w:t xml:space="preserve">ذ في إطار برنامج الغذاء مقابل العمل، والنقد مقابل العمل، وفي </w:t>
      </w:r>
      <w:r w:rsidRPr="00BA21FD">
        <w:rPr>
          <w:rFonts w:hint="cs"/>
          <w:rtl/>
        </w:rPr>
        <w:t>سياقه</w:t>
      </w:r>
      <w:r w:rsidRPr="00BA21FD">
        <w:rPr>
          <w:rtl/>
        </w:rPr>
        <w:t xml:space="preserve"> يقدم برنامج الأغذية العالمي الأغذية والأموال، بينما تقدم مفوضية الأمن الغذائي مدخلات غير غذائية.</w:t>
      </w:r>
    </w:p>
    <w:p w14:paraId="55B11FA1" w14:textId="472C4D3F" w:rsidR="00BA21FD" w:rsidRPr="00BA21FD" w:rsidRDefault="00F834BF" w:rsidP="00F834BF">
      <w:pPr>
        <w:pStyle w:val="H23GA"/>
        <w:rPr>
          <w:rFonts w:hint="eastAsia"/>
        </w:rPr>
      </w:pPr>
      <w:r w:rsidRPr="00A12537">
        <w:rPr>
          <w:rFonts w:ascii="Times New Roman" w:hAnsi="Times New Roman"/>
          <w:b w:val="0"/>
          <w:bCs w:val="0"/>
          <w:rtl/>
        </w:rPr>
        <w:tab/>
      </w:r>
      <w:r w:rsidRPr="00A12537">
        <w:rPr>
          <w:rFonts w:ascii="Times New Roman" w:hAnsi="Times New Roman"/>
          <w:b w:val="0"/>
          <w:bCs w:val="0"/>
          <w:rtl/>
        </w:rPr>
        <w:tab/>
      </w:r>
      <w:r w:rsidR="00BA21FD" w:rsidRPr="00A12537">
        <w:rPr>
          <w:rFonts w:ascii="Times New Roman" w:hAnsi="Times New Roman"/>
          <w:b w:val="0"/>
          <w:bCs w:val="0"/>
          <w:rtl/>
        </w:rPr>
        <w:t xml:space="preserve">الجدول </w:t>
      </w:r>
      <w:r w:rsidR="00BA21FD" w:rsidRPr="00A12537">
        <w:rPr>
          <w:rFonts w:ascii="Times New Roman" w:hAnsi="Times New Roman"/>
          <w:b w:val="0"/>
          <w:bCs w:val="0"/>
          <w:szCs w:val="20"/>
          <w:rtl/>
        </w:rPr>
        <w:t>16</w:t>
      </w:r>
      <w:r w:rsidRPr="00A12537">
        <w:rPr>
          <w:rFonts w:ascii="Times New Roman" w:hAnsi="Times New Roman"/>
          <w:b w:val="0"/>
          <w:bCs w:val="0"/>
          <w:rtl/>
        </w:rPr>
        <w:tab/>
      </w:r>
      <w:r w:rsidRPr="00A12537">
        <w:rPr>
          <w:rFonts w:ascii="Times New Roman" w:hAnsi="Times New Roman"/>
          <w:b w:val="0"/>
          <w:bCs w:val="0"/>
          <w:rtl/>
        </w:rPr>
        <w:br/>
      </w:r>
      <w:r w:rsidR="00BA21FD" w:rsidRPr="002B2700">
        <w:rPr>
          <w:szCs w:val="20"/>
          <w:rtl/>
        </w:rPr>
        <w:t>900</w:t>
      </w:r>
      <w:r w:rsidR="00BA21FD" w:rsidRPr="00BA21FD">
        <w:rPr>
          <w:rtl/>
        </w:rPr>
        <w:t xml:space="preserve"> مشروع </w:t>
      </w:r>
      <w:r w:rsidR="00BA21FD" w:rsidRPr="00BA21FD">
        <w:rPr>
          <w:rFonts w:hint="cs"/>
          <w:rtl/>
        </w:rPr>
        <w:t>من المشاريع الصغرى</w:t>
      </w:r>
      <w:r w:rsidR="00BA21FD" w:rsidRPr="00BA21FD">
        <w:rPr>
          <w:rtl/>
        </w:rPr>
        <w:t xml:space="preserve"> لدعم الإنتاج الزراعي</w:t>
      </w:r>
    </w:p>
    <w:tbl>
      <w:tblPr>
        <w:tblStyle w:val="TABLEA"/>
        <w:bidiVisual/>
        <w:tblW w:w="7256" w:type="dxa"/>
        <w:jc w:val="left"/>
        <w:tblInd w:w="1247" w:type="dxa"/>
        <w:tblLayout w:type="fixed"/>
        <w:tblLook w:val="04E0" w:firstRow="1" w:lastRow="1" w:firstColumn="1" w:lastColumn="0" w:noHBand="0" w:noVBand="1"/>
      </w:tblPr>
      <w:tblGrid>
        <w:gridCol w:w="831"/>
        <w:gridCol w:w="2141"/>
        <w:gridCol w:w="2142"/>
        <w:gridCol w:w="2142"/>
      </w:tblGrid>
      <w:tr w:rsidR="00BA21FD" w:rsidRPr="00F834BF" w14:paraId="0C0FDC01" w14:textId="77777777" w:rsidTr="00F834BF">
        <w:trPr>
          <w:cnfStyle w:val="100000000000" w:firstRow="1" w:lastRow="0" w:firstColumn="0" w:lastColumn="0" w:oddVBand="0" w:evenVBand="0" w:oddHBand="0" w:evenHBand="0" w:firstRowFirstColumn="0" w:firstRowLastColumn="0" w:lastRowFirstColumn="0" w:lastRowLastColumn="0"/>
          <w:tblHeader/>
          <w:jc w:val="left"/>
        </w:trPr>
        <w:tc>
          <w:tcPr>
            <w:tcW w:w="831" w:type="dxa"/>
            <w:vAlign w:val="bottom"/>
          </w:tcPr>
          <w:p w14:paraId="0717505D" w14:textId="77777777" w:rsidR="00BA21FD" w:rsidRPr="00F834BF" w:rsidRDefault="00BA21FD" w:rsidP="00F834BF">
            <w:pPr>
              <w:spacing w:before="40" w:after="40" w:line="300" w:lineRule="exact"/>
              <w:rPr>
                <w:i/>
                <w:iCs/>
                <w:sz w:val="18"/>
                <w:szCs w:val="26"/>
              </w:rPr>
            </w:pPr>
            <w:r w:rsidRPr="00F834BF">
              <w:rPr>
                <w:i/>
                <w:iCs/>
                <w:sz w:val="18"/>
                <w:szCs w:val="26"/>
                <w:rtl/>
              </w:rPr>
              <w:t>السنة</w:t>
            </w:r>
          </w:p>
        </w:tc>
        <w:tc>
          <w:tcPr>
            <w:tcW w:w="2141" w:type="dxa"/>
            <w:vAlign w:val="bottom"/>
          </w:tcPr>
          <w:p w14:paraId="2472B057" w14:textId="77777777" w:rsidR="00BA21FD" w:rsidRPr="00F834BF" w:rsidRDefault="00BA21FD" w:rsidP="00F834BF">
            <w:pPr>
              <w:spacing w:before="40" w:after="40" w:line="300" w:lineRule="exact"/>
              <w:rPr>
                <w:i/>
                <w:iCs/>
                <w:sz w:val="18"/>
                <w:szCs w:val="26"/>
              </w:rPr>
            </w:pPr>
            <w:r w:rsidRPr="00F834BF">
              <w:rPr>
                <w:i/>
                <w:iCs/>
                <w:sz w:val="18"/>
                <w:szCs w:val="26"/>
                <w:rtl/>
              </w:rPr>
              <w:t>المشاريع الصغرى في إطار الغذاء مقابل العمل</w:t>
            </w:r>
          </w:p>
        </w:tc>
        <w:tc>
          <w:tcPr>
            <w:tcW w:w="2142" w:type="dxa"/>
            <w:vAlign w:val="bottom"/>
          </w:tcPr>
          <w:p w14:paraId="5EE3C80E" w14:textId="77777777" w:rsidR="00BA21FD" w:rsidRPr="00F834BF" w:rsidRDefault="00BA21FD" w:rsidP="00F834BF">
            <w:pPr>
              <w:spacing w:before="40" w:after="40" w:line="300" w:lineRule="exact"/>
              <w:rPr>
                <w:bCs/>
                <w:i/>
                <w:iCs/>
                <w:sz w:val="18"/>
                <w:szCs w:val="26"/>
              </w:rPr>
            </w:pPr>
            <w:r w:rsidRPr="00F834BF">
              <w:rPr>
                <w:i/>
                <w:iCs/>
                <w:sz w:val="18"/>
                <w:szCs w:val="26"/>
                <w:rtl/>
              </w:rPr>
              <w:t>الأغذية المعبأة (بالأطنان)</w:t>
            </w:r>
          </w:p>
        </w:tc>
        <w:tc>
          <w:tcPr>
            <w:tcW w:w="2142" w:type="dxa"/>
            <w:vAlign w:val="bottom"/>
          </w:tcPr>
          <w:p w14:paraId="637EA1BE" w14:textId="77777777" w:rsidR="00BA21FD" w:rsidRPr="00F834BF" w:rsidRDefault="00BA21FD" w:rsidP="00F834BF">
            <w:pPr>
              <w:spacing w:before="40" w:after="40" w:line="300" w:lineRule="exact"/>
              <w:rPr>
                <w:bCs/>
                <w:i/>
                <w:iCs/>
                <w:sz w:val="18"/>
                <w:szCs w:val="26"/>
              </w:rPr>
            </w:pPr>
            <w:r w:rsidRPr="00F834BF">
              <w:rPr>
                <w:i/>
                <w:iCs/>
                <w:sz w:val="18"/>
                <w:szCs w:val="26"/>
                <w:rtl/>
              </w:rPr>
              <w:t>مشاريع صغرى للأمن الغذائي</w:t>
            </w:r>
          </w:p>
        </w:tc>
      </w:tr>
      <w:tr w:rsidR="00BA21FD" w:rsidRPr="00F834BF" w14:paraId="5A920772" w14:textId="77777777" w:rsidTr="00F834BF">
        <w:trPr>
          <w:jc w:val="left"/>
        </w:trPr>
        <w:tc>
          <w:tcPr>
            <w:tcW w:w="831" w:type="dxa"/>
          </w:tcPr>
          <w:p w14:paraId="5777CE01" w14:textId="77777777" w:rsidR="00BA21FD" w:rsidRPr="00F834BF" w:rsidRDefault="00BA21FD" w:rsidP="00F834BF">
            <w:pPr>
              <w:spacing w:before="40" w:after="40" w:line="300" w:lineRule="exact"/>
              <w:rPr>
                <w:sz w:val="18"/>
                <w:szCs w:val="26"/>
              </w:rPr>
            </w:pPr>
            <w:r w:rsidRPr="002B2700">
              <w:rPr>
                <w:sz w:val="18"/>
                <w:szCs w:val="20"/>
                <w:rtl/>
              </w:rPr>
              <w:t>2012</w:t>
            </w:r>
          </w:p>
        </w:tc>
        <w:tc>
          <w:tcPr>
            <w:tcW w:w="2141" w:type="dxa"/>
          </w:tcPr>
          <w:p w14:paraId="2A26ECAF" w14:textId="77777777" w:rsidR="00BA21FD" w:rsidRPr="00F834BF" w:rsidRDefault="00BA21FD" w:rsidP="00F834BF">
            <w:pPr>
              <w:spacing w:before="40" w:after="40" w:line="300" w:lineRule="exact"/>
              <w:rPr>
                <w:sz w:val="18"/>
                <w:szCs w:val="26"/>
              </w:rPr>
            </w:pPr>
            <w:r w:rsidRPr="002B2700">
              <w:rPr>
                <w:sz w:val="18"/>
                <w:szCs w:val="20"/>
                <w:rtl/>
              </w:rPr>
              <w:t>332</w:t>
            </w:r>
          </w:p>
        </w:tc>
        <w:tc>
          <w:tcPr>
            <w:tcW w:w="2142" w:type="dxa"/>
          </w:tcPr>
          <w:p w14:paraId="3252B3C4" w14:textId="77777777" w:rsidR="00BA21FD" w:rsidRPr="00F834BF" w:rsidRDefault="00BA21FD" w:rsidP="00F834BF">
            <w:pPr>
              <w:spacing w:before="40" w:after="40" w:line="300" w:lineRule="exact"/>
              <w:rPr>
                <w:sz w:val="18"/>
                <w:szCs w:val="26"/>
              </w:rPr>
            </w:pPr>
            <w:r w:rsidRPr="002B2700">
              <w:rPr>
                <w:sz w:val="18"/>
                <w:szCs w:val="20"/>
                <w:rtl/>
              </w:rPr>
              <w:t>450</w:t>
            </w:r>
            <w:r w:rsidRPr="00F834BF">
              <w:rPr>
                <w:sz w:val="18"/>
                <w:szCs w:val="26"/>
                <w:rtl/>
              </w:rPr>
              <w:t xml:space="preserve"> </w:t>
            </w:r>
            <w:r w:rsidRPr="002B2700">
              <w:rPr>
                <w:sz w:val="18"/>
                <w:szCs w:val="20"/>
                <w:rtl/>
              </w:rPr>
              <w:t>3</w:t>
            </w:r>
          </w:p>
        </w:tc>
        <w:tc>
          <w:tcPr>
            <w:tcW w:w="2142" w:type="dxa"/>
          </w:tcPr>
          <w:p w14:paraId="29C736E7" w14:textId="77777777" w:rsidR="00BA21FD" w:rsidRPr="00F834BF" w:rsidRDefault="00BA21FD" w:rsidP="00F834BF">
            <w:pPr>
              <w:spacing w:before="40" w:after="40" w:line="300" w:lineRule="exact"/>
              <w:rPr>
                <w:sz w:val="18"/>
                <w:szCs w:val="26"/>
              </w:rPr>
            </w:pPr>
            <w:r w:rsidRPr="002B2700">
              <w:rPr>
                <w:sz w:val="18"/>
                <w:szCs w:val="20"/>
                <w:rtl/>
              </w:rPr>
              <w:t>118</w:t>
            </w:r>
          </w:p>
        </w:tc>
      </w:tr>
      <w:tr w:rsidR="00BA21FD" w:rsidRPr="00F834BF" w14:paraId="0624A67B" w14:textId="77777777" w:rsidTr="00F834BF">
        <w:trPr>
          <w:jc w:val="left"/>
        </w:trPr>
        <w:tc>
          <w:tcPr>
            <w:tcW w:w="831" w:type="dxa"/>
          </w:tcPr>
          <w:p w14:paraId="2F347DDA" w14:textId="77777777" w:rsidR="00BA21FD" w:rsidRPr="00F834BF" w:rsidRDefault="00BA21FD" w:rsidP="00F834BF">
            <w:pPr>
              <w:spacing w:before="40" w:after="40" w:line="300" w:lineRule="exact"/>
              <w:rPr>
                <w:sz w:val="18"/>
                <w:szCs w:val="26"/>
              </w:rPr>
            </w:pPr>
            <w:r w:rsidRPr="002B2700">
              <w:rPr>
                <w:sz w:val="18"/>
                <w:szCs w:val="20"/>
                <w:rtl/>
              </w:rPr>
              <w:t>2013</w:t>
            </w:r>
          </w:p>
        </w:tc>
        <w:tc>
          <w:tcPr>
            <w:tcW w:w="2141" w:type="dxa"/>
          </w:tcPr>
          <w:p w14:paraId="0BCCDB15" w14:textId="77777777" w:rsidR="00BA21FD" w:rsidRPr="00F834BF" w:rsidRDefault="00BA21FD" w:rsidP="00F834BF">
            <w:pPr>
              <w:spacing w:before="40" w:after="40" w:line="300" w:lineRule="exact"/>
              <w:rPr>
                <w:sz w:val="18"/>
                <w:szCs w:val="26"/>
              </w:rPr>
            </w:pPr>
            <w:r w:rsidRPr="002B2700">
              <w:rPr>
                <w:sz w:val="18"/>
                <w:szCs w:val="20"/>
                <w:rtl/>
              </w:rPr>
              <w:t>286</w:t>
            </w:r>
          </w:p>
        </w:tc>
        <w:tc>
          <w:tcPr>
            <w:tcW w:w="2142" w:type="dxa"/>
          </w:tcPr>
          <w:p w14:paraId="4CFD61A9" w14:textId="77777777" w:rsidR="00BA21FD" w:rsidRPr="00F834BF" w:rsidRDefault="00BA21FD" w:rsidP="00F834BF">
            <w:pPr>
              <w:spacing w:before="40" w:after="40" w:line="300" w:lineRule="exact"/>
              <w:rPr>
                <w:sz w:val="18"/>
                <w:szCs w:val="26"/>
              </w:rPr>
            </w:pPr>
            <w:r w:rsidRPr="002B2700">
              <w:rPr>
                <w:sz w:val="18"/>
                <w:szCs w:val="20"/>
                <w:rtl/>
              </w:rPr>
              <w:t>397</w:t>
            </w:r>
            <w:r w:rsidRPr="00F834BF">
              <w:rPr>
                <w:sz w:val="18"/>
                <w:szCs w:val="26"/>
                <w:rtl/>
              </w:rPr>
              <w:t xml:space="preserve"> </w:t>
            </w:r>
            <w:r w:rsidRPr="002B2700">
              <w:rPr>
                <w:sz w:val="18"/>
                <w:szCs w:val="20"/>
                <w:rtl/>
              </w:rPr>
              <w:t>2</w:t>
            </w:r>
          </w:p>
        </w:tc>
        <w:tc>
          <w:tcPr>
            <w:tcW w:w="2142" w:type="dxa"/>
          </w:tcPr>
          <w:p w14:paraId="2F98709B" w14:textId="77777777" w:rsidR="00BA21FD" w:rsidRPr="00F834BF" w:rsidRDefault="00BA21FD" w:rsidP="00F834BF">
            <w:pPr>
              <w:spacing w:before="40" w:after="40" w:line="300" w:lineRule="exact"/>
              <w:rPr>
                <w:sz w:val="18"/>
                <w:szCs w:val="26"/>
              </w:rPr>
            </w:pPr>
            <w:r w:rsidRPr="002B2700">
              <w:rPr>
                <w:sz w:val="18"/>
                <w:szCs w:val="20"/>
                <w:rtl/>
              </w:rPr>
              <w:t>162</w:t>
            </w:r>
          </w:p>
        </w:tc>
      </w:tr>
      <w:tr w:rsidR="00BA21FD" w:rsidRPr="00F834BF" w14:paraId="0715F53D" w14:textId="77777777" w:rsidTr="00F834BF">
        <w:trPr>
          <w:jc w:val="left"/>
        </w:trPr>
        <w:tc>
          <w:tcPr>
            <w:tcW w:w="831" w:type="dxa"/>
          </w:tcPr>
          <w:p w14:paraId="47136AB1" w14:textId="77777777" w:rsidR="00BA21FD" w:rsidRPr="00F834BF" w:rsidRDefault="00BA21FD" w:rsidP="00F834BF">
            <w:pPr>
              <w:spacing w:before="40" w:after="40" w:line="300" w:lineRule="exact"/>
              <w:rPr>
                <w:sz w:val="18"/>
                <w:szCs w:val="26"/>
              </w:rPr>
            </w:pPr>
            <w:r w:rsidRPr="002B2700">
              <w:rPr>
                <w:sz w:val="18"/>
                <w:szCs w:val="20"/>
                <w:rtl/>
              </w:rPr>
              <w:t>2014</w:t>
            </w:r>
          </w:p>
        </w:tc>
        <w:tc>
          <w:tcPr>
            <w:tcW w:w="2141" w:type="dxa"/>
          </w:tcPr>
          <w:p w14:paraId="4EF0D002" w14:textId="77777777" w:rsidR="00BA21FD" w:rsidRPr="00F834BF" w:rsidRDefault="00BA21FD" w:rsidP="00F834BF">
            <w:pPr>
              <w:spacing w:before="40" w:after="40" w:line="300" w:lineRule="exact"/>
              <w:rPr>
                <w:sz w:val="18"/>
                <w:szCs w:val="26"/>
              </w:rPr>
            </w:pPr>
            <w:r w:rsidRPr="002B2700">
              <w:rPr>
                <w:sz w:val="18"/>
                <w:szCs w:val="20"/>
                <w:rtl/>
              </w:rPr>
              <w:t>25</w:t>
            </w:r>
          </w:p>
        </w:tc>
        <w:tc>
          <w:tcPr>
            <w:tcW w:w="2142" w:type="dxa"/>
          </w:tcPr>
          <w:p w14:paraId="0768B00D" w14:textId="77777777" w:rsidR="00BA21FD" w:rsidRPr="00F834BF" w:rsidRDefault="00BA21FD" w:rsidP="00F834BF">
            <w:pPr>
              <w:spacing w:before="40" w:after="40" w:line="300" w:lineRule="exact"/>
              <w:rPr>
                <w:sz w:val="18"/>
                <w:szCs w:val="26"/>
              </w:rPr>
            </w:pPr>
            <w:r w:rsidRPr="002B2700">
              <w:rPr>
                <w:sz w:val="18"/>
                <w:szCs w:val="20"/>
                <w:rtl/>
              </w:rPr>
              <w:t>658</w:t>
            </w:r>
          </w:p>
        </w:tc>
        <w:tc>
          <w:tcPr>
            <w:tcW w:w="2142" w:type="dxa"/>
          </w:tcPr>
          <w:p w14:paraId="56369599" w14:textId="77777777" w:rsidR="00BA21FD" w:rsidRPr="00F834BF" w:rsidRDefault="00BA21FD" w:rsidP="00F834BF">
            <w:pPr>
              <w:spacing w:before="40" w:after="40" w:line="300" w:lineRule="exact"/>
              <w:rPr>
                <w:sz w:val="18"/>
                <w:szCs w:val="26"/>
              </w:rPr>
            </w:pPr>
            <w:r w:rsidRPr="002B2700">
              <w:rPr>
                <w:sz w:val="18"/>
                <w:szCs w:val="20"/>
                <w:rtl/>
              </w:rPr>
              <w:t>194</w:t>
            </w:r>
          </w:p>
        </w:tc>
      </w:tr>
      <w:tr w:rsidR="00BA21FD" w:rsidRPr="00F834BF" w14:paraId="450A2224" w14:textId="77777777" w:rsidTr="00F834BF">
        <w:trPr>
          <w:jc w:val="left"/>
        </w:trPr>
        <w:tc>
          <w:tcPr>
            <w:tcW w:w="831" w:type="dxa"/>
          </w:tcPr>
          <w:p w14:paraId="706DD2CA" w14:textId="77777777" w:rsidR="00BA21FD" w:rsidRPr="00F834BF" w:rsidRDefault="00BA21FD" w:rsidP="00F834BF">
            <w:pPr>
              <w:spacing w:before="40" w:after="40" w:line="300" w:lineRule="exact"/>
              <w:rPr>
                <w:sz w:val="18"/>
                <w:szCs w:val="26"/>
              </w:rPr>
            </w:pPr>
            <w:r w:rsidRPr="002B2700">
              <w:rPr>
                <w:sz w:val="18"/>
                <w:szCs w:val="20"/>
                <w:rtl/>
              </w:rPr>
              <w:t>2015</w:t>
            </w:r>
          </w:p>
        </w:tc>
        <w:tc>
          <w:tcPr>
            <w:tcW w:w="2141" w:type="dxa"/>
          </w:tcPr>
          <w:p w14:paraId="403C80F9" w14:textId="77777777" w:rsidR="00BA21FD" w:rsidRPr="00F834BF" w:rsidRDefault="00BA21FD" w:rsidP="00F834BF">
            <w:pPr>
              <w:spacing w:before="40" w:after="40" w:line="300" w:lineRule="exact"/>
              <w:rPr>
                <w:sz w:val="18"/>
                <w:szCs w:val="26"/>
              </w:rPr>
            </w:pPr>
            <w:r w:rsidRPr="002B2700">
              <w:rPr>
                <w:sz w:val="18"/>
                <w:szCs w:val="20"/>
                <w:rtl/>
              </w:rPr>
              <w:t>25</w:t>
            </w:r>
          </w:p>
        </w:tc>
        <w:tc>
          <w:tcPr>
            <w:tcW w:w="2142" w:type="dxa"/>
          </w:tcPr>
          <w:p w14:paraId="6C2CB861" w14:textId="77777777" w:rsidR="00BA21FD" w:rsidRPr="00F834BF" w:rsidRDefault="00BA21FD" w:rsidP="00F834BF">
            <w:pPr>
              <w:spacing w:before="40" w:after="40" w:line="300" w:lineRule="exact"/>
              <w:rPr>
                <w:sz w:val="18"/>
                <w:szCs w:val="26"/>
              </w:rPr>
            </w:pPr>
            <w:r w:rsidRPr="002B2700">
              <w:rPr>
                <w:sz w:val="18"/>
                <w:szCs w:val="20"/>
                <w:rtl/>
              </w:rPr>
              <w:t>658</w:t>
            </w:r>
          </w:p>
        </w:tc>
        <w:tc>
          <w:tcPr>
            <w:tcW w:w="2142" w:type="dxa"/>
          </w:tcPr>
          <w:p w14:paraId="0AAA5EF9" w14:textId="77777777" w:rsidR="00BA21FD" w:rsidRPr="00F834BF" w:rsidRDefault="00BA21FD" w:rsidP="00F834BF">
            <w:pPr>
              <w:spacing w:before="40" w:after="40" w:line="300" w:lineRule="exact"/>
              <w:rPr>
                <w:sz w:val="18"/>
                <w:szCs w:val="26"/>
              </w:rPr>
            </w:pPr>
            <w:r w:rsidRPr="002B2700">
              <w:rPr>
                <w:sz w:val="18"/>
                <w:szCs w:val="20"/>
                <w:rtl/>
              </w:rPr>
              <w:t>180</w:t>
            </w:r>
          </w:p>
        </w:tc>
      </w:tr>
      <w:tr w:rsidR="00BA21FD" w:rsidRPr="00F834BF" w14:paraId="04771D00" w14:textId="77777777" w:rsidTr="00F834BF">
        <w:trPr>
          <w:jc w:val="left"/>
        </w:trPr>
        <w:tc>
          <w:tcPr>
            <w:tcW w:w="831" w:type="dxa"/>
          </w:tcPr>
          <w:p w14:paraId="30CC94F2" w14:textId="77777777" w:rsidR="00BA21FD" w:rsidRPr="00F834BF" w:rsidRDefault="00BA21FD" w:rsidP="00F834BF">
            <w:pPr>
              <w:spacing w:before="40" w:after="40" w:line="300" w:lineRule="exact"/>
              <w:rPr>
                <w:sz w:val="18"/>
                <w:szCs w:val="26"/>
              </w:rPr>
            </w:pPr>
            <w:r w:rsidRPr="002B2700">
              <w:rPr>
                <w:sz w:val="18"/>
                <w:szCs w:val="20"/>
                <w:rtl/>
              </w:rPr>
              <w:t>2016</w:t>
            </w:r>
          </w:p>
        </w:tc>
        <w:tc>
          <w:tcPr>
            <w:tcW w:w="2141" w:type="dxa"/>
          </w:tcPr>
          <w:p w14:paraId="337AE7E6" w14:textId="77777777" w:rsidR="00BA21FD" w:rsidRPr="00F834BF" w:rsidRDefault="00BA21FD" w:rsidP="00F834BF">
            <w:pPr>
              <w:spacing w:before="40" w:after="40" w:line="300" w:lineRule="exact"/>
              <w:rPr>
                <w:sz w:val="18"/>
                <w:szCs w:val="26"/>
              </w:rPr>
            </w:pPr>
            <w:r w:rsidRPr="00F834BF">
              <w:rPr>
                <w:sz w:val="18"/>
                <w:szCs w:val="26"/>
                <w:rtl/>
              </w:rPr>
              <w:t>-</w:t>
            </w:r>
          </w:p>
        </w:tc>
        <w:tc>
          <w:tcPr>
            <w:tcW w:w="2142" w:type="dxa"/>
          </w:tcPr>
          <w:p w14:paraId="0D1F302F" w14:textId="77777777" w:rsidR="00BA21FD" w:rsidRPr="00F834BF" w:rsidRDefault="00BA21FD" w:rsidP="00F834BF">
            <w:pPr>
              <w:spacing w:before="40" w:after="40" w:line="300" w:lineRule="exact"/>
              <w:rPr>
                <w:sz w:val="18"/>
                <w:szCs w:val="26"/>
              </w:rPr>
            </w:pPr>
            <w:r w:rsidRPr="00F834BF">
              <w:rPr>
                <w:sz w:val="18"/>
                <w:szCs w:val="26"/>
                <w:rtl/>
              </w:rPr>
              <w:t>-</w:t>
            </w:r>
          </w:p>
        </w:tc>
        <w:tc>
          <w:tcPr>
            <w:tcW w:w="2142" w:type="dxa"/>
          </w:tcPr>
          <w:p w14:paraId="00883573" w14:textId="77777777" w:rsidR="00BA21FD" w:rsidRPr="00F834BF" w:rsidRDefault="00BA21FD" w:rsidP="00F834BF">
            <w:pPr>
              <w:spacing w:before="40" w:after="40" w:line="300" w:lineRule="exact"/>
              <w:rPr>
                <w:sz w:val="18"/>
                <w:szCs w:val="26"/>
              </w:rPr>
            </w:pPr>
            <w:r w:rsidRPr="002B2700">
              <w:rPr>
                <w:sz w:val="18"/>
                <w:szCs w:val="20"/>
                <w:rtl/>
              </w:rPr>
              <w:t>376</w:t>
            </w:r>
          </w:p>
        </w:tc>
      </w:tr>
      <w:tr w:rsidR="00BA21FD" w:rsidRPr="00F834BF" w14:paraId="1A2B856E" w14:textId="77777777" w:rsidTr="00F834BF">
        <w:trPr>
          <w:jc w:val="left"/>
        </w:trPr>
        <w:tc>
          <w:tcPr>
            <w:tcW w:w="831" w:type="dxa"/>
          </w:tcPr>
          <w:p w14:paraId="68A04085" w14:textId="77777777" w:rsidR="00BA21FD" w:rsidRPr="00F834BF" w:rsidRDefault="00BA21FD" w:rsidP="00F834BF">
            <w:pPr>
              <w:spacing w:before="40" w:after="40" w:line="300" w:lineRule="exact"/>
              <w:rPr>
                <w:sz w:val="18"/>
                <w:szCs w:val="26"/>
              </w:rPr>
            </w:pPr>
            <w:r w:rsidRPr="002B2700">
              <w:rPr>
                <w:sz w:val="18"/>
                <w:szCs w:val="20"/>
                <w:rtl/>
              </w:rPr>
              <w:t>2017</w:t>
            </w:r>
          </w:p>
        </w:tc>
        <w:tc>
          <w:tcPr>
            <w:tcW w:w="2141" w:type="dxa"/>
          </w:tcPr>
          <w:p w14:paraId="66D82A81" w14:textId="77777777" w:rsidR="00BA21FD" w:rsidRPr="00F834BF" w:rsidRDefault="00BA21FD" w:rsidP="00F834BF">
            <w:pPr>
              <w:spacing w:before="40" w:after="40" w:line="300" w:lineRule="exact"/>
              <w:rPr>
                <w:sz w:val="18"/>
                <w:szCs w:val="26"/>
              </w:rPr>
            </w:pPr>
            <w:r w:rsidRPr="002B2700">
              <w:rPr>
                <w:sz w:val="18"/>
                <w:szCs w:val="20"/>
                <w:rtl/>
              </w:rPr>
              <w:t>25</w:t>
            </w:r>
          </w:p>
        </w:tc>
        <w:tc>
          <w:tcPr>
            <w:tcW w:w="2142" w:type="dxa"/>
          </w:tcPr>
          <w:p w14:paraId="0DE37EF1" w14:textId="77777777" w:rsidR="00BA21FD" w:rsidRPr="00F834BF" w:rsidRDefault="00BA21FD" w:rsidP="00F834BF">
            <w:pPr>
              <w:spacing w:before="40" w:after="40" w:line="300" w:lineRule="exact"/>
              <w:rPr>
                <w:sz w:val="18"/>
                <w:szCs w:val="26"/>
              </w:rPr>
            </w:pPr>
            <w:r w:rsidRPr="002B2700">
              <w:rPr>
                <w:sz w:val="18"/>
                <w:szCs w:val="20"/>
                <w:rtl/>
              </w:rPr>
              <w:t>230</w:t>
            </w:r>
          </w:p>
        </w:tc>
        <w:tc>
          <w:tcPr>
            <w:tcW w:w="2142" w:type="dxa"/>
          </w:tcPr>
          <w:p w14:paraId="6B89A27D" w14:textId="77777777" w:rsidR="00BA21FD" w:rsidRPr="00F834BF" w:rsidRDefault="00BA21FD" w:rsidP="00F834BF">
            <w:pPr>
              <w:spacing w:before="40" w:after="40" w:line="300" w:lineRule="exact"/>
              <w:rPr>
                <w:sz w:val="18"/>
                <w:szCs w:val="26"/>
              </w:rPr>
            </w:pPr>
            <w:r w:rsidRPr="002B2700">
              <w:rPr>
                <w:sz w:val="18"/>
                <w:szCs w:val="20"/>
                <w:rtl/>
              </w:rPr>
              <w:t>140</w:t>
            </w:r>
          </w:p>
        </w:tc>
      </w:tr>
      <w:tr w:rsidR="00BA21FD" w:rsidRPr="00F834BF" w14:paraId="17A326EF" w14:textId="77777777" w:rsidTr="00F834BF">
        <w:trPr>
          <w:cnfStyle w:val="010000000000" w:firstRow="0" w:lastRow="1" w:firstColumn="0" w:lastColumn="0" w:oddVBand="0" w:evenVBand="0" w:oddHBand="0" w:evenHBand="0" w:firstRowFirstColumn="0" w:firstRowLastColumn="0" w:lastRowFirstColumn="0" w:lastRowLastColumn="0"/>
          <w:jc w:val="left"/>
        </w:trPr>
        <w:tc>
          <w:tcPr>
            <w:tcW w:w="831" w:type="dxa"/>
          </w:tcPr>
          <w:p w14:paraId="12AA95B8" w14:textId="77777777" w:rsidR="00BA21FD" w:rsidRPr="00F834BF" w:rsidRDefault="00BA21FD" w:rsidP="00F834BF">
            <w:pPr>
              <w:spacing w:before="40" w:after="40" w:line="300" w:lineRule="exact"/>
              <w:rPr>
                <w:sz w:val="18"/>
                <w:szCs w:val="26"/>
              </w:rPr>
            </w:pPr>
            <w:r w:rsidRPr="002B2700">
              <w:rPr>
                <w:sz w:val="18"/>
                <w:szCs w:val="20"/>
                <w:rtl/>
              </w:rPr>
              <w:t>2018</w:t>
            </w:r>
          </w:p>
        </w:tc>
        <w:tc>
          <w:tcPr>
            <w:tcW w:w="2141" w:type="dxa"/>
          </w:tcPr>
          <w:p w14:paraId="353E75A2" w14:textId="77777777" w:rsidR="00BA21FD" w:rsidRPr="00F834BF" w:rsidRDefault="00BA21FD" w:rsidP="00F834BF">
            <w:pPr>
              <w:spacing w:before="40" w:after="40" w:line="300" w:lineRule="exact"/>
              <w:rPr>
                <w:sz w:val="18"/>
                <w:szCs w:val="26"/>
              </w:rPr>
            </w:pPr>
            <w:r w:rsidRPr="002B2700">
              <w:rPr>
                <w:sz w:val="18"/>
                <w:szCs w:val="20"/>
                <w:rtl/>
              </w:rPr>
              <w:t>45</w:t>
            </w:r>
          </w:p>
        </w:tc>
        <w:tc>
          <w:tcPr>
            <w:tcW w:w="2142" w:type="dxa"/>
          </w:tcPr>
          <w:p w14:paraId="38338DC3" w14:textId="77777777" w:rsidR="00BA21FD" w:rsidRPr="00F834BF" w:rsidRDefault="00BA21FD" w:rsidP="00F834BF">
            <w:pPr>
              <w:spacing w:before="40" w:after="40" w:line="300" w:lineRule="exact"/>
              <w:rPr>
                <w:sz w:val="18"/>
                <w:szCs w:val="26"/>
              </w:rPr>
            </w:pPr>
            <w:r w:rsidRPr="00F834BF">
              <w:rPr>
                <w:sz w:val="18"/>
                <w:szCs w:val="26"/>
                <w:rtl/>
              </w:rPr>
              <w:t>-</w:t>
            </w:r>
          </w:p>
        </w:tc>
        <w:tc>
          <w:tcPr>
            <w:tcW w:w="2142" w:type="dxa"/>
          </w:tcPr>
          <w:p w14:paraId="2CD23760" w14:textId="77777777" w:rsidR="00BA21FD" w:rsidRPr="00F834BF" w:rsidRDefault="00BA21FD" w:rsidP="00F834BF">
            <w:pPr>
              <w:spacing w:before="40" w:after="40" w:line="300" w:lineRule="exact"/>
              <w:rPr>
                <w:sz w:val="18"/>
                <w:szCs w:val="26"/>
              </w:rPr>
            </w:pPr>
            <w:r w:rsidRPr="002B2700">
              <w:rPr>
                <w:sz w:val="18"/>
                <w:szCs w:val="20"/>
                <w:rtl/>
              </w:rPr>
              <w:t>81</w:t>
            </w:r>
          </w:p>
        </w:tc>
      </w:tr>
    </w:tbl>
    <w:p w14:paraId="6CF31CC1" w14:textId="77777777" w:rsidR="00BA21FD" w:rsidRPr="00BA21FD" w:rsidRDefault="00BA21FD" w:rsidP="00F834BF">
      <w:pPr>
        <w:pStyle w:val="H23GA"/>
        <w:rPr>
          <w:rFonts w:hint="eastAsia"/>
          <w:rtl/>
        </w:rPr>
      </w:pPr>
      <w:r w:rsidRPr="00BA21FD">
        <w:rPr>
          <w:rtl/>
        </w:rPr>
        <w:tab/>
      </w:r>
      <w:r w:rsidRPr="00BA21FD">
        <w:rPr>
          <w:rtl/>
        </w:rPr>
        <w:tab/>
        <w:t xml:space="preserve">المادة </w:t>
      </w:r>
      <w:r w:rsidRPr="002B2700">
        <w:rPr>
          <w:szCs w:val="20"/>
          <w:rtl/>
        </w:rPr>
        <w:t>12</w:t>
      </w:r>
      <w:r w:rsidRPr="00BA21FD">
        <w:rPr>
          <w:rtl/>
        </w:rPr>
        <w:t xml:space="preserve"> </w:t>
      </w:r>
    </w:p>
    <w:p w14:paraId="45A2F972" w14:textId="77777777" w:rsidR="00BA21FD" w:rsidRPr="00BA21FD" w:rsidRDefault="00BA21FD" w:rsidP="00BA21FD">
      <w:pPr>
        <w:pStyle w:val="SingleTxtGA"/>
        <w:rPr>
          <w:rtl/>
        </w:rPr>
      </w:pPr>
      <w:r w:rsidRPr="002B2700">
        <w:rPr>
          <w:szCs w:val="20"/>
          <w:rtl/>
        </w:rPr>
        <w:t>230</w:t>
      </w:r>
      <w:r w:rsidRPr="00BA21FD">
        <w:rPr>
          <w:rtl/>
        </w:rPr>
        <w:t>-</w:t>
      </w:r>
      <w:r w:rsidRPr="00BA21FD">
        <w:rPr>
          <w:rtl/>
        </w:rPr>
        <w:tab/>
        <w:t>لتحسين خدمات القطاع الصحي كماً ونوعاً وجعلها في متناول الجميع، بذلت الحكومة جهوداً مهمة على مدى السنوات الخمس عشرة الماضية، كما قامت بإصلاحات لتقريب الخدمات الصحية من السكان.</w:t>
      </w:r>
    </w:p>
    <w:p w14:paraId="18486275" w14:textId="77777777" w:rsidR="00BA21FD" w:rsidRPr="00BA21FD" w:rsidRDefault="00BA21FD" w:rsidP="00BA21FD">
      <w:pPr>
        <w:pStyle w:val="SingleTxtGA"/>
        <w:rPr>
          <w:rtl/>
        </w:rPr>
      </w:pPr>
      <w:r w:rsidRPr="002B2700">
        <w:rPr>
          <w:szCs w:val="20"/>
          <w:rtl/>
        </w:rPr>
        <w:t>231</w:t>
      </w:r>
      <w:r w:rsidRPr="00BA21FD">
        <w:rPr>
          <w:rtl/>
        </w:rPr>
        <w:t>-</w:t>
      </w:r>
      <w:r w:rsidRPr="00BA21FD">
        <w:rPr>
          <w:rtl/>
        </w:rPr>
        <w:tab/>
        <w:t xml:space="preserve">وعلى الرغم من الجهود المبذولة، </w:t>
      </w:r>
      <w:r w:rsidRPr="00BA21FD">
        <w:rPr>
          <w:rFonts w:hint="cs"/>
          <w:rtl/>
        </w:rPr>
        <w:t xml:space="preserve">لا يزال ثمة نقص في </w:t>
      </w:r>
      <w:r w:rsidRPr="00BA21FD">
        <w:rPr>
          <w:rtl/>
        </w:rPr>
        <w:t xml:space="preserve">خدمات قطاع الصحة ومكافحة الأمراض، وتنظيم عرض الخدمات الصحية، والإنتاج، وإدارة الموارد البشرية. </w:t>
      </w:r>
    </w:p>
    <w:p w14:paraId="2BF5E664" w14:textId="272CC11A" w:rsidR="00BA21FD" w:rsidRPr="00CC15C2" w:rsidRDefault="00BA21FD" w:rsidP="007F2AAF">
      <w:pPr>
        <w:pStyle w:val="SingleTxtGA"/>
        <w:rPr>
          <w:spacing w:val="-4"/>
          <w:rtl/>
        </w:rPr>
      </w:pPr>
      <w:r w:rsidRPr="00CC15C2">
        <w:rPr>
          <w:spacing w:val="-4"/>
          <w:szCs w:val="20"/>
          <w:rtl/>
        </w:rPr>
        <w:t>232</w:t>
      </w:r>
      <w:r w:rsidRPr="00CC15C2">
        <w:rPr>
          <w:spacing w:val="-4"/>
          <w:rtl/>
        </w:rPr>
        <w:t>-</w:t>
      </w:r>
      <w:r w:rsidRPr="00CC15C2">
        <w:rPr>
          <w:spacing w:val="-4"/>
          <w:rtl/>
        </w:rPr>
        <w:tab/>
        <w:t xml:space="preserve">وخلال عام </w:t>
      </w:r>
      <w:r w:rsidRPr="00CC15C2">
        <w:rPr>
          <w:spacing w:val="-4"/>
          <w:szCs w:val="20"/>
          <w:rtl/>
        </w:rPr>
        <w:t>2018</w:t>
      </w:r>
      <w:r w:rsidRPr="00CC15C2">
        <w:rPr>
          <w:spacing w:val="-4"/>
          <w:rtl/>
        </w:rPr>
        <w:t xml:space="preserve">، استمرت الجهود الرامية إلى تحسين الحالة والتصدي للتحديات التي تواجه مكافحة الأمراض وحصول السكان على الخدمات الصحية الأساسية الجيدة. </w:t>
      </w:r>
      <w:r w:rsidRPr="00CC15C2">
        <w:rPr>
          <w:rFonts w:hint="cs"/>
          <w:spacing w:val="-4"/>
          <w:rtl/>
        </w:rPr>
        <w:t>ويتعلق الأمر بت</w:t>
      </w:r>
      <w:r w:rsidRPr="00CC15C2">
        <w:rPr>
          <w:spacing w:val="-4"/>
          <w:rtl/>
        </w:rPr>
        <w:t>خف</w:t>
      </w:r>
      <w:r w:rsidRPr="00CC15C2">
        <w:rPr>
          <w:rFonts w:hint="cs"/>
          <w:spacing w:val="-4"/>
          <w:rtl/>
        </w:rPr>
        <w:t>ي</w:t>
      </w:r>
      <w:r w:rsidRPr="00CC15C2">
        <w:rPr>
          <w:spacing w:val="-4"/>
          <w:rtl/>
        </w:rPr>
        <w:t>ض إنفاق الأسر على الخدمات الصحية (</w:t>
      </w:r>
      <w:r w:rsidRPr="00CC15C2">
        <w:rPr>
          <w:spacing w:val="-4"/>
          <w:szCs w:val="20"/>
          <w:rtl/>
        </w:rPr>
        <w:t>5</w:t>
      </w:r>
      <w:r w:rsidRPr="00CC15C2">
        <w:rPr>
          <w:spacing w:val="-4"/>
          <w:rtl/>
        </w:rPr>
        <w:t xml:space="preserve"> </w:t>
      </w:r>
      <w:r w:rsidR="007F2AAF" w:rsidRPr="00CC15C2">
        <w:rPr>
          <w:rFonts w:hint="cs"/>
          <w:spacing w:val="-4"/>
          <w:rtl/>
        </w:rPr>
        <w:t>في المائة</w:t>
      </w:r>
      <w:r w:rsidRPr="00CC15C2">
        <w:rPr>
          <w:spacing w:val="-4"/>
          <w:rtl/>
        </w:rPr>
        <w:t xml:space="preserve"> حاليا</w:t>
      </w:r>
      <w:r w:rsidR="007F2AAF" w:rsidRPr="00CC15C2">
        <w:rPr>
          <w:rFonts w:hint="cs"/>
          <w:spacing w:val="-4"/>
          <w:rtl/>
        </w:rPr>
        <w:t>ً</w:t>
      </w:r>
      <w:r w:rsidRPr="00CC15C2">
        <w:rPr>
          <w:spacing w:val="-4"/>
          <w:rtl/>
        </w:rPr>
        <w:t xml:space="preserve">) والحد بشكل ملموس من وفيات الأطفال دون سن الخامسة (التي بلغ معدلها </w:t>
      </w:r>
      <w:r w:rsidRPr="00CC15C2">
        <w:rPr>
          <w:spacing w:val="-4"/>
          <w:szCs w:val="20"/>
          <w:rtl/>
        </w:rPr>
        <w:t>43</w:t>
      </w:r>
      <w:r w:rsidRPr="00CC15C2">
        <w:rPr>
          <w:spacing w:val="-4"/>
          <w:rtl/>
        </w:rPr>
        <w:t xml:space="preserve"> في الألف في عام </w:t>
      </w:r>
      <w:r w:rsidRPr="00CC15C2">
        <w:rPr>
          <w:spacing w:val="-4"/>
          <w:szCs w:val="20"/>
          <w:rtl/>
        </w:rPr>
        <w:t>2015</w:t>
      </w:r>
      <w:r w:rsidRPr="00CC15C2">
        <w:rPr>
          <w:spacing w:val="-4"/>
          <w:rtl/>
        </w:rPr>
        <w:t xml:space="preserve">، الدراسة الاستقصائية العنقودية المتعددة المؤشرات). </w:t>
      </w:r>
    </w:p>
    <w:p w14:paraId="13945389" w14:textId="77777777" w:rsidR="00BA21FD" w:rsidRPr="00BA21FD" w:rsidRDefault="00BA21FD" w:rsidP="00BA21FD">
      <w:pPr>
        <w:pStyle w:val="SingleTxtGA"/>
        <w:rPr>
          <w:rtl/>
        </w:rPr>
      </w:pPr>
      <w:r w:rsidRPr="002B2700">
        <w:rPr>
          <w:szCs w:val="20"/>
          <w:rtl/>
        </w:rPr>
        <w:t>233</w:t>
      </w:r>
      <w:r w:rsidRPr="00BA21FD">
        <w:rPr>
          <w:rtl/>
        </w:rPr>
        <w:t>-</w:t>
      </w:r>
      <w:r w:rsidRPr="00BA21FD">
        <w:rPr>
          <w:rtl/>
        </w:rPr>
        <w:tab/>
        <w:t xml:space="preserve">وقد حددت الأهداف المتعلقة بمعدلات وفيات المواليد الأولى والأطفال دون سن الخامسة في الفترة </w:t>
      </w:r>
      <w:r w:rsidRPr="002B2700">
        <w:rPr>
          <w:szCs w:val="20"/>
          <w:rtl/>
        </w:rPr>
        <w:t>2020</w:t>
      </w:r>
      <w:r w:rsidRPr="00BA21FD">
        <w:rPr>
          <w:rtl/>
        </w:rPr>
        <w:t>-</w:t>
      </w:r>
      <w:r w:rsidRPr="002B2700">
        <w:rPr>
          <w:szCs w:val="20"/>
          <w:rtl/>
        </w:rPr>
        <w:t>2030</w:t>
      </w:r>
      <w:r w:rsidRPr="00BA21FD">
        <w:rPr>
          <w:rtl/>
        </w:rPr>
        <w:t xml:space="preserve"> بمعدل </w:t>
      </w:r>
      <w:r w:rsidRPr="002B2700">
        <w:rPr>
          <w:szCs w:val="20"/>
          <w:rtl/>
        </w:rPr>
        <w:t>16</w:t>
      </w:r>
      <w:r w:rsidRPr="00BA21FD">
        <w:rPr>
          <w:rtl/>
        </w:rPr>
        <w:t xml:space="preserve"> لكل </w:t>
      </w:r>
      <w:r w:rsidRPr="002B2700">
        <w:rPr>
          <w:szCs w:val="20"/>
          <w:rtl/>
        </w:rPr>
        <w:t>000</w:t>
      </w:r>
      <w:r w:rsidRPr="00BA21FD">
        <w:rPr>
          <w:rtl/>
        </w:rPr>
        <w:t xml:space="preserve"> </w:t>
      </w:r>
      <w:r w:rsidRPr="002B2700">
        <w:rPr>
          <w:szCs w:val="20"/>
          <w:rtl/>
        </w:rPr>
        <w:t>1</w:t>
      </w:r>
      <w:r w:rsidRPr="00BA21FD">
        <w:rPr>
          <w:rtl/>
        </w:rPr>
        <w:t xml:space="preserve"> و</w:t>
      </w:r>
      <w:r w:rsidRPr="002B2700">
        <w:rPr>
          <w:szCs w:val="20"/>
          <w:rtl/>
        </w:rPr>
        <w:t>40</w:t>
      </w:r>
      <w:r w:rsidRPr="00BA21FD">
        <w:rPr>
          <w:rtl/>
        </w:rPr>
        <w:t xml:space="preserve"> لكل </w:t>
      </w:r>
      <w:r w:rsidRPr="002B2700">
        <w:rPr>
          <w:szCs w:val="20"/>
          <w:rtl/>
        </w:rPr>
        <w:t>000</w:t>
      </w:r>
      <w:r w:rsidRPr="00BA21FD">
        <w:rPr>
          <w:rtl/>
        </w:rPr>
        <w:t xml:space="preserve"> </w:t>
      </w:r>
      <w:r w:rsidRPr="002B2700">
        <w:rPr>
          <w:szCs w:val="20"/>
          <w:rtl/>
        </w:rPr>
        <w:t>1</w:t>
      </w:r>
      <w:r w:rsidRPr="00BA21FD">
        <w:rPr>
          <w:rtl/>
        </w:rPr>
        <w:t xml:space="preserve"> على التوالي في أفق عام </w:t>
      </w:r>
      <w:r w:rsidRPr="002B2700">
        <w:rPr>
          <w:szCs w:val="20"/>
          <w:rtl/>
        </w:rPr>
        <w:t>2020</w:t>
      </w:r>
      <w:r w:rsidRPr="00BA21FD">
        <w:rPr>
          <w:rtl/>
        </w:rPr>
        <w:t xml:space="preserve">. كما </w:t>
      </w:r>
      <w:r w:rsidRPr="00BA21FD">
        <w:rPr>
          <w:rFonts w:hint="cs"/>
          <w:rtl/>
        </w:rPr>
        <w:t>تهدف ال</w:t>
      </w:r>
      <w:r w:rsidRPr="00BA21FD">
        <w:rPr>
          <w:rtl/>
        </w:rPr>
        <w:t>جهود</w:t>
      </w:r>
      <w:r w:rsidRPr="00BA21FD">
        <w:rPr>
          <w:rFonts w:hint="cs"/>
          <w:rtl/>
        </w:rPr>
        <w:t xml:space="preserve"> المبذولة إلى</w:t>
      </w:r>
      <w:r w:rsidRPr="00BA21FD">
        <w:rPr>
          <w:rtl/>
        </w:rPr>
        <w:t xml:space="preserve"> زيادة معدل الولادات </w:t>
      </w:r>
      <w:r w:rsidRPr="00BA21FD">
        <w:rPr>
          <w:rFonts w:hint="cs"/>
          <w:rtl/>
        </w:rPr>
        <w:t>بمساعدة</w:t>
      </w:r>
      <w:r w:rsidRPr="00BA21FD">
        <w:rPr>
          <w:rtl/>
        </w:rPr>
        <w:t xml:space="preserve"> عاملين صحيين مؤهلين.</w:t>
      </w:r>
    </w:p>
    <w:p w14:paraId="3C557401" w14:textId="5842FD97" w:rsidR="00BA21FD" w:rsidRPr="00BA21FD" w:rsidRDefault="00BA21FD" w:rsidP="007F2AAF">
      <w:pPr>
        <w:pStyle w:val="SingleTxtGA"/>
        <w:rPr>
          <w:rtl/>
        </w:rPr>
      </w:pPr>
      <w:r w:rsidRPr="002B2700">
        <w:rPr>
          <w:szCs w:val="20"/>
          <w:rtl/>
        </w:rPr>
        <w:t>234</w:t>
      </w:r>
      <w:r w:rsidRPr="00BA21FD">
        <w:rPr>
          <w:rtl/>
        </w:rPr>
        <w:t>-</w:t>
      </w:r>
      <w:r w:rsidRPr="00BA21FD">
        <w:rPr>
          <w:rtl/>
        </w:rPr>
        <w:tab/>
        <w:t xml:space="preserve">وقد مكّنت الجهود المبذولة </w:t>
      </w:r>
      <w:r w:rsidRPr="00BA21FD">
        <w:rPr>
          <w:rFonts w:hint="cs"/>
          <w:rtl/>
        </w:rPr>
        <w:t>في هذا الصدد</w:t>
      </w:r>
      <w:r w:rsidRPr="00BA21FD">
        <w:rPr>
          <w:rtl/>
        </w:rPr>
        <w:t xml:space="preserve"> الإدارة من زيادة معدل الولادات بمساعدة عاملين صحيين مؤهلين من </w:t>
      </w:r>
      <w:r w:rsidRPr="002B2700">
        <w:rPr>
          <w:szCs w:val="20"/>
          <w:rtl/>
        </w:rPr>
        <w:t>64</w:t>
      </w:r>
      <w:r w:rsidR="007F2AAF" w:rsidRPr="007F2AAF">
        <w:rPr>
          <w:rFonts w:hint="cs"/>
          <w:rtl/>
        </w:rPr>
        <w:t xml:space="preserve"> في المائة</w:t>
      </w:r>
      <w:r w:rsidRPr="00BA21FD">
        <w:rPr>
          <w:rtl/>
        </w:rPr>
        <w:t xml:space="preserve"> في عام </w:t>
      </w:r>
      <w:r w:rsidRPr="002B2700">
        <w:rPr>
          <w:szCs w:val="20"/>
          <w:rtl/>
        </w:rPr>
        <w:t>2015</w:t>
      </w:r>
      <w:r w:rsidRPr="00BA21FD">
        <w:rPr>
          <w:rtl/>
        </w:rPr>
        <w:t xml:space="preserve"> إلى </w:t>
      </w:r>
      <w:r w:rsidRPr="002B2700">
        <w:rPr>
          <w:szCs w:val="20"/>
          <w:rtl/>
        </w:rPr>
        <w:t>72</w:t>
      </w:r>
      <w:r w:rsidR="007F2AAF" w:rsidRPr="007F2AAF">
        <w:rPr>
          <w:rFonts w:hint="cs"/>
          <w:rtl/>
        </w:rPr>
        <w:t xml:space="preserve"> في المائة</w:t>
      </w:r>
      <w:r w:rsidRPr="00BA21FD">
        <w:rPr>
          <w:rtl/>
        </w:rPr>
        <w:t xml:space="preserve"> في عام </w:t>
      </w:r>
      <w:r w:rsidRPr="002B2700">
        <w:rPr>
          <w:szCs w:val="20"/>
          <w:rtl/>
        </w:rPr>
        <w:t>2018</w:t>
      </w:r>
      <w:r w:rsidRPr="00BA21FD">
        <w:rPr>
          <w:rtl/>
        </w:rPr>
        <w:t xml:space="preserve">، مما كان له أثر إيجابي على خفض وفيات المواليد. </w:t>
      </w:r>
    </w:p>
    <w:p w14:paraId="35501DE9" w14:textId="43DC51B7" w:rsidR="00BA21FD" w:rsidRPr="00BA21FD" w:rsidRDefault="00BA21FD" w:rsidP="009402C7">
      <w:pPr>
        <w:pStyle w:val="SingleTxtGA"/>
        <w:rPr>
          <w:rtl/>
        </w:rPr>
      </w:pPr>
      <w:r w:rsidRPr="002B2700">
        <w:rPr>
          <w:szCs w:val="20"/>
          <w:rtl/>
        </w:rPr>
        <w:t>235</w:t>
      </w:r>
      <w:r w:rsidRPr="00BA21FD">
        <w:rPr>
          <w:rtl/>
        </w:rPr>
        <w:t>-</w:t>
      </w:r>
      <w:r w:rsidRPr="00BA21FD">
        <w:rPr>
          <w:rtl/>
        </w:rPr>
        <w:tab/>
        <w:t xml:space="preserve">وبذلت الحكومة جهود أخرى لمكافحة الإيدز والسل والملاريا (الهدف </w:t>
      </w:r>
      <w:r w:rsidRPr="002B2700">
        <w:rPr>
          <w:szCs w:val="20"/>
          <w:rtl/>
        </w:rPr>
        <w:t>3</w:t>
      </w:r>
      <w:r w:rsidRPr="00BA21FD">
        <w:rPr>
          <w:rtl/>
        </w:rPr>
        <w:t xml:space="preserve"> من أهداف التنمية المستدامة، الغاية </w:t>
      </w:r>
      <w:r w:rsidRPr="002B2700">
        <w:rPr>
          <w:szCs w:val="20"/>
          <w:rtl/>
        </w:rPr>
        <w:t>3</w:t>
      </w:r>
      <w:r w:rsidRPr="00BA21FD">
        <w:rPr>
          <w:rtl/>
        </w:rPr>
        <w:t>-</w:t>
      </w:r>
      <w:r w:rsidRPr="002B2700">
        <w:rPr>
          <w:szCs w:val="20"/>
          <w:rtl/>
        </w:rPr>
        <w:t>3</w:t>
      </w:r>
      <w:r w:rsidRPr="00BA21FD">
        <w:rPr>
          <w:rtl/>
        </w:rPr>
        <w:t xml:space="preserve">). وقد أدت هذه الجهود إلى استقرار انتشار الإيدز بين عامي </w:t>
      </w:r>
      <w:r w:rsidRPr="002B2700">
        <w:rPr>
          <w:szCs w:val="20"/>
          <w:rtl/>
        </w:rPr>
        <w:t>2015</w:t>
      </w:r>
      <w:r w:rsidRPr="00BA21FD">
        <w:rPr>
          <w:rtl/>
        </w:rPr>
        <w:t xml:space="preserve"> و</w:t>
      </w:r>
      <w:r w:rsidRPr="002B2700">
        <w:rPr>
          <w:szCs w:val="20"/>
          <w:rtl/>
        </w:rPr>
        <w:t>2018</w:t>
      </w:r>
      <w:r w:rsidRPr="00BA21FD">
        <w:rPr>
          <w:rtl/>
        </w:rPr>
        <w:t xml:space="preserve"> عند معدل </w:t>
      </w:r>
      <w:r w:rsidRPr="002B2700">
        <w:rPr>
          <w:szCs w:val="20"/>
          <w:rtl/>
        </w:rPr>
        <w:t>0</w:t>
      </w:r>
      <w:r w:rsidR="009402C7" w:rsidRPr="009402C7">
        <w:rPr>
          <w:rFonts w:hint="cs"/>
          <w:rtl/>
        </w:rPr>
        <w:t>,</w:t>
      </w:r>
      <w:r w:rsidRPr="002B2700">
        <w:rPr>
          <w:szCs w:val="20"/>
          <w:rtl/>
        </w:rPr>
        <w:t>5</w:t>
      </w:r>
      <w:r w:rsidR="007F2AAF" w:rsidRPr="007F2AAF">
        <w:rPr>
          <w:rFonts w:hint="cs"/>
          <w:rtl/>
        </w:rPr>
        <w:t xml:space="preserve"> في المائة</w:t>
      </w:r>
      <w:r w:rsidRPr="00BA21FD">
        <w:rPr>
          <w:rtl/>
        </w:rPr>
        <w:t xml:space="preserve"> (بيانات النظام الوطني للمعلومات الصحية) رغم غياب نشاط لمنع انتقال </w:t>
      </w:r>
      <w:r w:rsidRPr="00BA21FD">
        <w:rPr>
          <w:rtl/>
        </w:rPr>
        <w:lastRenderedPageBreak/>
        <w:t xml:space="preserve">المرض من الأم إلى الطفل في الوحدات الصحية </w:t>
      </w:r>
      <w:r w:rsidRPr="00BA21FD">
        <w:rPr>
          <w:rFonts w:hint="cs"/>
          <w:rtl/>
        </w:rPr>
        <w:t>والتخفيض</w:t>
      </w:r>
      <w:r w:rsidRPr="00BA21FD">
        <w:rPr>
          <w:rtl/>
        </w:rPr>
        <w:t xml:space="preserve"> الملائم من الإصابة بالملاريا من </w:t>
      </w:r>
      <w:r w:rsidRPr="002B2700">
        <w:rPr>
          <w:szCs w:val="20"/>
          <w:rtl/>
        </w:rPr>
        <w:t>11</w:t>
      </w:r>
      <w:r w:rsidR="009402C7" w:rsidRPr="009402C7">
        <w:rPr>
          <w:rFonts w:hint="cs"/>
          <w:rtl/>
        </w:rPr>
        <w:t>,</w:t>
      </w:r>
      <w:r w:rsidRPr="002B2700">
        <w:rPr>
          <w:szCs w:val="20"/>
          <w:rtl/>
        </w:rPr>
        <w:t>18</w:t>
      </w:r>
      <w:r w:rsidRPr="00BA21FD">
        <w:rPr>
          <w:rtl/>
        </w:rPr>
        <w:t xml:space="preserve"> حالة لكل </w:t>
      </w:r>
      <w:r w:rsidR="00E6681D">
        <w:rPr>
          <w:rFonts w:hint="cs"/>
          <w:szCs w:val="20"/>
          <w:rtl/>
        </w:rPr>
        <w:t>000 1</w:t>
      </w:r>
      <w:r w:rsidRPr="00BA21FD">
        <w:rPr>
          <w:rtl/>
        </w:rPr>
        <w:t xml:space="preserve"> نسمة في عام </w:t>
      </w:r>
      <w:r w:rsidRPr="002B2700">
        <w:rPr>
          <w:szCs w:val="20"/>
          <w:rtl/>
        </w:rPr>
        <w:t>2015</w:t>
      </w:r>
      <w:r w:rsidRPr="00BA21FD">
        <w:rPr>
          <w:rtl/>
        </w:rPr>
        <w:t xml:space="preserve"> إلى </w:t>
      </w:r>
      <w:r w:rsidRPr="002B2700">
        <w:rPr>
          <w:szCs w:val="20"/>
          <w:rtl/>
        </w:rPr>
        <w:t>3</w:t>
      </w:r>
      <w:r w:rsidR="009402C7" w:rsidRPr="009402C7">
        <w:rPr>
          <w:rFonts w:hint="cs"/>
          <w:rtl/>
        </w:rPr>
        <w:t>,</w:t>
      </w:r>
      <w:r w:rsidRPr="002B2700">
        <w:rPr>
          <w:szCs w:val="20"/>
          <w:rtl/>
        </w:rPr>
        <w:t>64</w:t>
      </w:r>
      <w:r w:rsidRPr="00BA21FD">
        <w:rPr>
          <w:rtl/>
        </w:rPr>
        <w:t xml:space="preserve"> حالة لكل </w:t>
      </w:r>
      <w:r w:rsidR="00E6681D">
        <w:rPr>
          <w:rFonts w:hint="cs"/>
          <w:szCs w:val="20"/>
          <w:rtl/>
        </w:rPr>
        <w:t>000 1</w:t>
      </w:r>
      <w:r w:rsidRPr="00BA21FD">
        <w:rPr>
          <w:rtl/>
        </w:rPr>
        <w:t xml:space="preserve"> نسمة في عام </w:t>
      </w:r>
      <w:r w:rsidRPr="002B2700">
        <w:rPr>
          <w:szCs w:val="20"/>
          <w:rtl/>
        </w:rPr>
        <w:t>2018</w:t>
      </w:r>
      <w:r w:rsidRPr="00BA21FD">
        <w:rPr>
          <w:rtl/>
        </w:rPr>
        <w:t xml:space="preserve">. </w:t>
      </w:r>
    </w:p>
    <w:p w14:paraId="5D983B6D" w14:textId="77777777" w:rsidR="00BA21FD" w:rsidRPr="00BA21FD" w:rsidRDefault="00BA21FD" w:rsidP="00BA21FD">
      <w:pPr>
        <w:pStyle w:val="SingleTxtGA"/>
        <w:rPr>
          <w:rtl/>
        </w:rPr>
      </w:pPr>
      <w:r w:rsidRPr="002B2700">
        <w:rPr>
          <w:szCs w:val="20"/>
          <w:rtl/>
        </w:rPr>
        <w:t>236</w:t>
      </w:r>
      <w:r w:rsidRPr="00BA21FD">
        <w:rPr>
          <w:rtl/>
        </w:rPr>
        <w:t>-</w:t>
      </w:r>
      <w:r w:rsidRPr="00BA21FD">
        <w:rPr>
          <w:rtl/>
        </w:rPr>
        <w:tab/>
        <w:t xml:space="preserve">وقد شملت الجهود المبذولة خلال عام </w:t>
      </w:r>
      <w:r w:rsidRPr="002B2700">
        <w:rPr>
          <w:szCs w:val="20"/>
          <w:rtl/>
        </w:rPr>
        <w:t>2019</w:t>
      </w:r>
      <w:r w:rsidRPr="00BA21FD">
        <w:rPr>
          <w:rtl/>
        </w:rPr>
        <w:t xml:space="preserve"> لتحسين صحة المرأة والطفل، من جهة، وتحسين نوعية الرعاية الصحية </w:t>
      </w:r>
      <w:r w:rsidRPr="00BA21FD">
        <w:rPr>
          <w:rFonts w:hint="cs"/>
          <w:rtl/>
        </w:rPr>
        <w:t>وتقريبها</w:t>
      </w:r>
      <w:r w:rsidRPr="00BA21FD">
        <w:rPr>
          <w:rtl/>
        </w:rPr>
        <w:t xml:space="preserve">، من جهة أخرى، ما يلي: </w:t>
      </w:r>
    </w:p>
    <w:p w14:paraId="342C9EE3" w14:textId="4CA48A7A" w:rsidR="00BA21FD" w:rsidRPr="00BA21FD" w:rsidRDefault="00BA21FD" w:rsidP="00F834BF">
      <w:pPr>
        <w:pStyle w:val="Bullet1GA"/>
        <w:bidi/>
        <w:rPr>
          <w:rtl/>
        </w:rPr>
      </w:pPr>
      <w:r w:rsidRPr="00BA21FD">
        <w:rPr>
          <w:rtl/>
        </w:rPr>
        <w:t xml:space="preserve">أتاح الدعم المقدم إلى </w:t>
      </w:r>
      <w:r w:rsidRPr="002B2700">
        <w:rPr>
          <w:szCs w:val="20"/>
          <w:rtl/>
        </w:rPr>
        <w:t>20</w:t>
      </w:r>
      <w:r w:rsidRPr="00BA21FD">
        <w:rPr>
          <w:rtl/>
        </w:rPr>
        <w:t xml:space="preserve"> مركز للإنعاش التغذوي في الهياكل الاستشفائية و</w:t>
      </w:r>
      <w:r w:rsidRPr="002B2700">
        <w:rPr>
          <w:szCs w:val="20"/>
          <w:rtl/>
        </w:rPr>
        <w:t>739</w:t>
      </w:r>
      <w:r w:rsidRPr="00BA21FD">
        <w:rPr>
          <w:rtl/>
        </w:rPr>
        <w:t xml:space="preserve"> مركز</w:t>
      </w:r>
      <w:r w:rsidRPr="00BA21FD">
        <w:rPr>
          <w:rFonts w:hint="cs"/>
          <w:rtl/>
        </w:rPr>
        <w:t>ا</w:t>
      </w:r>
      <w:r w:rsidR="00390274">
        <w:rPr>
          <w:rFonts w:hint="cs"/>
          <w:rtl/>
        </w:rPr>
        <w:t>ً</w:t>
      </w:r>
      <w:r w:rsidRPr="00BA21FD">
        <w:rPr>
          <w:rtl/>
        </w:rPr>
        <w:t xml:space="preserve"> للإنعاش المتنقل في </w:t>
      </w:r>
      <w:r w:rsidRPr="002B2700">
        <w:rPr>
          <w:szCs w:val="20"/>
          <w:rtl/>
        </w:rPr>
        <w:t>759</w:t>
      </w:r>
      <w:r w:rsidRPr="00BA21FD">
        <w:rPr>
          <w:rtl/>
        </w:rPr>
        <w:t xml:space="preserve"> مرفقاً صحياً رعاية </w:t>
      </w:r>
      <w:r w:rsidRPr="002B2700">
        <w:rPr>
          <w:szCs w:val="20"/>
          <w:rtl/>
        </w:rPr>
        <w:t>521</w:t>
      </w:r>
      <w:r w:rsidRPr="00BA21FD">
        <w:rPr>
          <w:rtl/>
        </w:rPr>
        <w:t xml:space="preserve"> </w:t>
      </w:r>
      <w:r w:rsidRPr="002B2700">
        <w:rPr>
          <w:szCs w:val="20"/>
          <w:rtl/>
        </w:rPr>
        <w:t>24</w:t>
      </w:r>
      <w:r w:rsidRPr="00BA21FD">
        <w:rPr>
          <w:rtl/>
        </w:rPr>
        <w:t xml:space="preserve"> طفلاً يعانون من سوء التغذية الحاد</w:t>
      </w:r>
      <w:r w:rsidRPr="00BA21FD">
        <w:rPr>
          <w:rFonts w:hint="cs"/>
          <w:rtl/>
        </w:rPr>
        <w:t>، و</w:t>
      </w:r>
      <w:r w:rsidRPr="00BA21FD">
        <w:rPr>
          <w:rtl/>
        </w:rPr>
        <w:t>الإشراف المحدد</w:t>
      </w:r>
      <w:r w:rsidRPr="00BA21FD">
        <w:rPr>
          <w:rFonts w:hint="cs"/>
          <w:rtl/>
        </w:rPr>
        <w:t xml:space="preserve"> على التلقيح</w:t>
      </w:r>
      <w:r w:rsidRPr="00BA21FD">
        <w:rPr>
          <w:rtl/>
        </w:rPr>
        <w:t xml:space="preserve"> في إطار مراكز الإنعاش التغذوي في الهياكل الاستشفائية/مراكز الإنعاش المتنقل؛</w:t>
      </w:r>
    </w:p>
    <w:p w14:paraId="2ED83F96" w14:textId="48DE2896" w:rsidR="00BA21FD" w:rsidRPr="00BA21FD" w:rsidRDefault="00BA21FD" w:rsidP="00F834BF">
      <w:pPr>
        <w:pStyle w:val="Bullet1GA"/>
        <w:bidi/>
        <w:rPr>
          <w:rtl/>
        </w:rPr>
      </w:pPr>
      <w:r w:rsidRPr="00BA21FD">
        <w:rPr>
          <w:rtl/>
        </w:rPr>
        <w:t>التدريب على إدارة التلقيح، ورعاية التوليد والرعاية بعد التوليد في الحالات الطارئة، والإدارة المتكاملة لأمراض الطفولة (</w:t>
      </w:r>
      <w:r w:rsidRPr="002B2700">
        <w:rPr>
          <w:szCs w:val="20"/>
          <w:rtl/>
        </w:rPr>
        <w:t>824</w:t>
      </w:r>
      <w:r w:rsidRPr="00BA21FD">
        <w:rPr>
          <w:rtl/>
        </w:rPr>
        <w:t xml:space="preserve"> موظفا</w:t>
      </w:r>
      <w:r w:rsidR="00390274">
        <w:rPr>
          <w:rFonts w:hint="cs"/>
          <w:rtl/>
        </w:rPr>
        <w:t>ً</w:t>
      </w:r>
      <w:r w:rsidRPr="00BA21FD">
        <w:rPr>
          <w:rtl/>
        </w:rPr>
        <w:t xml:space="preserve"> صحيا</w:t>
      </w:r>
      <w:r w:rsidR="00390274">
        <w:rPr>
          <w:rFonts w:hint="cs"/>
          <w:rtl/>
        </w:rPr>
        <w:t>ً</w:t>
      </w:r>
      <w:r w:rsidRPr="00BA21FD">
        <w:rPr>
          <w:rtl/>
        </w:rPr>
        <w:t>)، وتغذية الرضيع والطفل الصغير (</w:t>
      </w:r>
      <w:r w:rsidRPr="002B2700">
        <w:rPr>
          <w:szCs w:val="20"/>
          <w:rtl/>
        </w:rPr>
        <w:t>666</w:t>
      </w:r>
      <w:r w:rsidRPr="00BA21FD">
        <w:rPr>
          <w:rtl/>
        </w:rPr>
        <w:t xml:space="preserve"> موظفا</w:t>
      </w:r>
      <w:r w:rsidR="00390274">
        <w:rPr>
          <w:rFonts w:hint="cs"/>
          <w:rtl/>
        </w:rPr>
        <w:t>ً</w:t>
      </w:r>
      <w:r w:rsidRPr="00BA21FD">
        <w:rPr>
          <w:rtl/>
        </w:rPr>
        <w:t xml:space="preserve"> صحيا</w:t>
      </w:r>
      <w:r w:rsidR="00390274">
        <w:rPr>
          <w:rFonts w:hint="cs"/>
          <w:rtl/>
        </w:rPr>
        <w:t>ً</w:t>
      </w:r>
      <w:r w:rsidRPr="00BA21FD">
        <w:rPr>
          <w:rtl/>
        </w:rPr>
        <w:t xml:space="preserve">)، وتنظيم الأسرة، والإدارة المتكاملة لأمراض الطفولة؛ </w:t>
      </w:r>
    </w:p>
    <w:p w14:paraId="390C1E28" w14:textId="37959D1B" w:rsidR="00BA21FD" w:rsidRPr="00BA21FD" w:rsidRDefault="00BA21FD" w:rsidP="00F834BF">
      <w:pPr>
        <w:pStyle w:val="Bullet1GA"/>
        <w:bidi/>
        <w:rPr>
          <w:rtl/>
        </w:rPr>
      </w:pPr>
      <w:r w:rsidRPr="00BA21FD">
        <w:rPr>
          <w:rtl/>
        </w:rPr>
        <w:t>المساعدة في الولادة، ورعاية الرضع، ومراقبة وفيات الأمومة والتصدي لها</w:t>
      </w:r>
      <w:r w:rsidRPr="00BA21FD">
        <w:rPr>
          <w:rFonts w:hint="cs"/>
          <w:rtl/>
        </w:rPr>
        <w:t>؛</w:t>
      </w:r>
      <w:r w:rsidRPr="00BA21FD">
        <w:rPr>
          <w:rtl/>
        </w:rPr>
        <w:t xml:space="preserve"> </w:t>
      </w:r>
      <w:r w:rsidRPr="00BA21FD">
        <w:rPr>
          <w:rFonts w:hint="cs"/>
          <w:rtl/>
        </w:rPr>
        <w:t>و</w:t>
      </w:r>
      <w:r w:rsidRPr="00BA21FD">
        <w:rPr>
          <w:rtl/>
        </w:rPr>
        <w:t xml:space="preserve">الإشراف في إطار مراكز الإنعاش التغذوي في الهياكل الاستشفائية/مراكز الإنعاش المتنقل، والرسم الجزافي للتوليد؛ </w:t>
      </w:r>
    </w:p>
    <w:p w14:paraId="20EDB502" w14:textId="2F3DA141" w:rsidR="00BA21FD" w:rsidRPr="00BA21FD" w:rsidRDefault="00BA21FD" w:rsidP="00F834BF">
      <w:pPr>
        <w:pStyle w:val="Bullet1GA"/>
        <w:bidi/>
        <w:rPr>
          <w:rtl/>
        </w:rPr>
      </w:pPr>
      <w:r w:rsidRPr="00BA21FD">
        <w:rPr>
          <w:rFonts w:hint="cs"/>
          <w:rtl/>
        </w:rPr>
        <w:t>إيفاد</w:t>
      </w:r>
      <w:r w:rsidRPr="00BA21FD">
        <w:rPr>
          <w:rtl/>
        </w:rPr>
        <w:t xml:space="preserve"> أفرقة متكاملة للرعاية والوقاية المتنقلة إلى المناطق التي لا تشملها التغطية الصحية؛ </w:t>
      </w:r>
    </w:p>
    <w:p w14:paraId="5A45C459" w14:textId="2710FA55" w:rsidR="00BA21FD" w:rsidRPr="00BA21FD" w:rsidRDefault="00BA21FD" w:rsidP="00F834BF">
      <w:pPr>
        <w:pStyle w:val="Bullet1GA"/>
        <w:bidi/>
        <w:rPr>
          <w:rtl/>
        </w:rPr>
      </w:pPr>
      <w:r w:rsidRPr="00BA21FD">
        <w:rPr>
          <w:rtl/>
        </w:rPr>
        <w:t>توريد المستضدات، والمدخلات الغذائية (</w:t>
      </w:r>
      <w:r w:rsidR="00CC15C2">
        <w:rPr>
          <w:rFonts w:hint="cs"/>
          <w:szCs w:val="20"/>
          <w:rtl/>
        </w:rPr>
        <w:t>020 32</w:t>
      </w:r>
      <w:r w:rsidRPr="00BA21FD">
        <w:rPr>
          <w:rtl/>
        </w:rPr>
        <w:t xml:space="preserve"> صندوق من عجين البندق)، ومواد الصحة الإنجابية؛ </w:t>
      </w:r>
    </w:p>
    <w:p w14:paraId="418A7422" w14:textId="12DD6068" w:rsidR="00BA21FD" w:rsidRPr="00BA21FD" w:rsidRDefault="00BA21FD" w:rsidP="00F834BF">
      <w:pPr>
        <w:pStyle w:val="Bullet1GA"/>
        <w:bidi/>
        <w:rPr>
          <w:rtl/>
        </w:rPr>
      </w:pPr>
      <w:r w:rsidRPr="00BA21FD">
        <w:rPr>
          <w:rtl/>
        </w:rPr>
        <w:t>الفحص المجتمعي الفعلي والمنهجي للكشف عن سوء التغذية؛</w:t>
      </w:r>
    </w:p>
    <w:p w14:paraId="7796021B" w14:textId="075F3517" w:rsidR="00BA21FD" w:rsidRPr="00BA21FD" w:rsidRDefault="00BA21FD" w:rsidP="00F834BF">
      <w:pPr>
        <w:pStyle w:val="Bullet1GA"/>
        <w:bidi/>
        <w:rPr>
          <w:rtl/>
        </w:rPr>
      </w:pPr>
      <w:r w:rsidRPr="00BA21FD">
        <w:rPr>
          <w:rtl/>
        </w:rPr>
        <w:t xml:space="preserve">رصد الصحة الإنجابية/البرنامج الموسع للتحصين؛ </w:t>
      </w:r>
    </w:p>
    <w:p w14:paraId="50DBCA22" w14:textId="7689129B" w:rsidR="00BA21FD" w:rsidRPr="00BA21FD" w:rsidRDefault="00BA21FD" w:rsidP="00F834BF">
      <w:pPr>
        <w:pStyle w:val="Bullet1GA"/>
        <w:bidi/>
        <w:rPr>
          <w:rtl/>
        </w:rPr>
      </w:pPr>
      <w:r w:rsidRPr="00BA21FD">
        <w:rPr>
          <w:rtl/>
        </w:rPr>
        <w:t>تنظيم حملة وطنية للتحصين ضد شلل الأطفال، وحملتين وطنيتين لفحص سوء التغذية، و</w:t>
      </w:r>
      <w:r w:rsidRPr="00BA21FD">
        <w:rPr>
          <w:rFonts w:hint="cs"/>
          <w:rtl/>
        </w:rPr>
        <w:t xml:space="preserve">توفير </w:t>
      </w:r>
      <w:r w:rsidRPr="00BA21FD">
        <w:rPr>
          <w:rtl/>
        </w:rPr>
        <w:t>مكملات فيتامين ألف، وأسبوع وطني للرضاعة الطبيعية الحصرية؛</w:t>
      </w:r>
    </w:p>
    <w:p w14:paraId="1AE64BCD" w14:textId="07FFDC3D" w:rsidR="00BA21FD" w:rsidRPr="00BA21FD" w:rsidRDefault="00BA21FD" w:rsidP="00F834BF">
      <w:pPr>
        <w:pStyle w:val="Bullet1GA"/>
        <w:bidi/>
        <w:rPr>
          <w:rtl/>
        </w:rPr>
      </w:pPr>
      <w:r w:rsidRPr="00BA21FD">
        <w:rPr>
          <w:rtl/>
        </w:rPr>
        <w:t>إنجاز جرد وطني لسلسلة التبريد، ودراسة استقصائية تغذوية وطنية محددة وقابلة للقياس ويمكن تحقيقها وملائمة وموقوتة وتقييم الإدارة الفعالة للقاحات؛</w:t>
      </w:r>
    </w:p>
    <w:p w14:paraId="0FF6BBF6" w14:textId="7F45CD4B" w:rsidR="00BA21FD" w:rsidRPr="00BA21FD" w:rsidRDefault="00BA21FD" w:rsidP="00F834BF">
      <w:pPr>
        <w:pStyle w:val="Bullet1GA"/>
        <w:bidi/>
        <w:rPr>
          <w:rtl/>
        </w:rPr>
      </w:pPr>
      <w:r w:rsidRPr="00BA21FD">
        <w:rPr>
          <w:rtl/>
        </w:rPr>
        <w:t xml:space="preserve">الإعلان عن انطلاق المشروع </w:t>
      </w:r>
      <w:r w:rsidRPr="00BA21FD">
        <w:rPr>
          <w:rFonts w:hint="cs"/>
          <w:rtl/>
        </w:rPr>
        <w:t>النموذجي</w:t>
      </w:r>
      <w:r w:rsidRPr="00BA21FD">
        <w:rPr>
          <w:rtl/>
        </w:rPr>
        <w:t xml:space="preserve"> للتصدي للعنف ضد المرأة وتنفيذ الرسم الجزافي للتوليد على مستوى الولايات؛ </w:t>
      </w:r>
    </w:p>
    <w:p w14:paraId="07958099" w14:textId="0DC7D464" w:rsidR="00BA21FD" w:rsidRPr="00BA21FD" w:rsidRDefault="00BA21FD" w:rsidP="00F834BF">
      <w:pPr>
        <w:pStyle w:val="Bullet1GA"/>
        <w:bidi/>
        <w:rPr>
          <w:rtl/>
        </w:rPr>
      </w:pPr>
      <w:r w:rsidRPr="00BA21FD">
        <w:rPr>
          <w:rtl/>
        </w:rPr>
        <w:t xml:space="preserve">تدريب </w:t>
      </w:r>
      <w:r w:rsidRPr="00BA21FD">
        <w:rPr>
          <w:rFonts w:hint="cs"/>
          <w:rtl/>
        </w:rPr>
        <w:t>وتعيين</w:t>
      </w:r>
      <w:r w:rsidRPr="00BA21FD">
        <w:rPr>
          <w:rtl/>
        </w:rPr>
        <w:t xml:space="preserve"> </w:t>
      </w:r>
      <w:r w:rsidRPr="002B2700">
        <w:rPr>
          <w:szCs w:val="20"/>
          <w:rtl/>
        </w:rPr>
        <w:t>150</w:t>
      </w:r>
      <w:r w:rsidRPr="00BA21FD">
        <w:rPr>
          <w:rtl/>
        </w:rPr>
        <w:t xml:space="preserve"> عاملا</w:t>
      </w:r>
      <w:r w:rsidR="00390274">
        <w:rPr>
          <w:rFonts w:hint="cs"/>
          <w:rtl/>
        </w:rPr>
        <w:t>ً</w:t>
      </w:r>
      <w:r w:rsidRPr="00BA21FD">
        <w:rPr>
          <w:rtl/>
        </w:rPr>
        <w:t xml:space="preserve"> من العاملين في المجال الصحي في المجتمعات المحلية.</w:t>
      </w:r>
    </w:p>
    <w:p w14:paraId="0D7311DA" w14:textId="683FFC67" w:rsidR="00BA21FD" w:rsidRPr="00BA21FD" w:rsidRDefault="00BA21FD" w:rsidP="009402C7">
      <w:pPr>
        <w:pStyle w:val="SingleTxtGA"/>
        <w:rPr>
          <w:rtl/>
        </w:rPr>
      </w:pPr>
      <w:r w:rsidRPr="002B2700">
        <w:rPr>
          <w:szCs w:val="20"/>
          <w:rtl/>
        </w:rPr>
        <w:t>237</w:t>
      </w:r>
      <w:r w:rsidRPr="00BA21FD">
        <w:rPr>
          <w:rtl/>
        </w:rPr>
        <w:t>-</w:t>
      </w:r>
      <w:r w:rsidRPr="00BA21FD">
        <w:rPr>
          <w:rtl/>
        </w:rPr>
        <w:tab/>
        <w:t xml:space="preserve">وفي هذا </w:t>
      </w:r>
      <w:r w:rsidRPr="00BA21FD">
        <w:rPr>
          <w:rFonts w:hint="cs"/>
          <w:rtl/>
        </w:rPr>
        <w:t>الإطار</w:t>
      </w:r>
      <w:r w:rsidRPr="00BA21FD">
        <w:rPr>
          <w:rtl/>
        </w:rPr>
        <w:t xml:space="preserve"> أيضاً، </w:t>
      </w:r>
      <w:r w:rsidRPr="00BA21FD">
        <w:rPr>
          <w:rFonts w:hint="cs"/>
          <w:rtl/>
        </w:rPr>
        <w:t xml:space="preserve">تجدر بالإشارة </w:t>
      </w:r>
      <w:r w:rsidRPr="00BA21FD">
        <w:rPr>
          <w:rtl/>
        </w:rPr>
        <w:t xml:space="preserve">تجربة الرسم الجزافي للتوليد، التي تنضاف إلى الأنشطة التي تم تنفيذها خلال عام </w:t>
      </w:r>
      <w:r w:rsidRPr="002B2700">
        <w:rPr>
          <w:szCs w:val="20"/>
          <w:rtl/>
        </w:rPr>
        <w:t>2018</w:t>
      </w:r>
      <w:r w:rsidRPr="00BA21FD">
        <w:rPr>
          <w:rtl/>
        </w:rPr>
        <w:t xml:space="preserve">، </w:t>
      </w:r>
      <w:r w:rsidRPr="00BA21FD">
        <w:rPr>
          <w:rFonts w:hint="cs"/>
          <w:rtl/>
        </w:rPr>
        <w:t>والتي أسهمت إسهاما</w:t>
      </w:r>
      <w:r w:rsidR="00390274">
        <w:rPr>
          <w:rFonts w:hint="cs"/>
          <w:rtl/>
        </w:rPr>
        <w:t>ً</w:t>
      </w:r>
      <w:r w:rsidRPr="00BA21FD">
        <w:rPr>
          <w:rFonts w:hint="cs"/>
          <w:rtl/>
        </w:rPr>
        <w:t xml:space="preserve"> </w:t>
      </w:r>
      <w:r w:rsidRPr="00BA21FD">
        <w:rPr>
          <w:rtl/>
        </w:rPr>
        <w:t>ملموس</w:t>
      </w:r>
      <w:r w:rsidRPr="00BA21FD">
        <w:rPr>
          <w:rFonts w:hint="cs"/>
          <w:rtl/>
        </w:rPr>
        <w:t>ا</w:t>
      </w:r>
      <w:r w:rsidR="00390274">
        <w:rPr>
          <w:rFonts w:hint="cs"/>
          <w:rtl/>
        </w:rPr>
        <w:t>ً</w:t>
      </w:r>
      <w:r w:rsidRPr="00BA21FD">
        <w:rPr>
          <w:rtl/>
        </w:rPr>
        <w:t xml:space="preserve"> في تحسين استفادة المرأة من خدمات التوليد وفي </w:t>
      </w:r>
      <w:r w:rsidRPr="00BA21FD">
        <w:rPr>
          <w:rFonts w:hint="cs"/>
          <w:rtl/>
        </w:rPr>
        <w:t>تخفيض المعدل العام ل</w:t>
      </w:r>
      <w:r w:rsidRPr="00BA21FD">
        <w:rPr>
          <w:rtl/>
        </w:rPr>
        <w:t xml:space="preserve">وفيات حديثي الولادة في المقاطعات، التي توفر الرسم الجزافي للتوليد بمعدل انخراط يفوق </w:t>
      </w:r>
      <w:r w:rsidRPr="002B2700">
        <w:rPr>
          <w:szCs w:val="20"/>
          <w:rtl/>
        </w:rPr>
        <w:t>80</w:t>
      </w:r>
      <w:r w:rsidR="009402C7" w:rsidRPr="009402C7">
        <w:rPr>
          <w:rFonts w:hint="cs"/>
          <w:rtl/>
        </w:rPr>
        <w:t xml:space="preserve"> في المائة</w:t>
      </w:r>
      <w:r w:rsidRPr="00BA21FD">
        <w:rPr>
          <w:rtl/>
        </w:rPr>
        <w:t xml:space="preserve">. </w:t>
      </w:r>
    </w:p>
    <w:p w14:paraId="12808861" w14:textId="77777777" w:rsidR="00BA21FD" w:rsidRPr="00BA21FD" w:rsidRDefault="00BA21FD" w:rsidP="00BA21FD">
      <w:pPr>
        <w:pStyle w:val="SingleTxtGA"/>
        <w:rPr>
          <w:rtl/>
        </w:rPr>
      </w:pPr>
      <w:r w:rsidRPr="002B2700">
        <w:rPr>
          <w:szCs w:val="20"/>
          <w:rtl/>
        </w:rPr>
        <w:t>238</w:t>
      </w:r>
      <w:r w:rsidRPr="00BA21FD">
        <w:rPr>
          <w:rtl/>
        </w:rPr>
        <w:t>-</w:t>
      </w:r>
      <w:r w:rsidRPr="00BA21FD">
        <w:rPr>
          <w:rtl/>
        </w:rPr>
        <w:tab/>
        <w:t>وفي مجال الوقاية من الأمراض ومكافحتها وإدارة حالات الطوارئ الصحية العامة، ركزت الإجراءات الرئيسية المنجزة على ما يلي:</w:t>
      </w:r>
    </w:p>
    <w:p w14:paraId="67FC9CD8" w14:textId="26BC32F0" w:rsidR="00BA21FD" w:rsidRPr="00BA21FD" w:rsidRDefault="00BA21FD" w:rsidP="00F834BF">
      <w:pPr>
        <w:pStyle w:val="Bullet1GA"/>
        <w:bidi/>
        <w:rPr>
          <w:rtl/>
        </w:rPr>
      </w:pPr>
      <w:r w:rsidRPr="00BA21FD">
        <w:rPr>
          <w:rtl/>
        </w:rPr>
        <w:lastRenderedPageBreak/>
        <w:t xml:space="preserve">التدريب على المراقبة الوبائية، </w:t>
      </w:r>
      <w:r w:rsidRPr="00BA21FD">
        <w:rPr>
          <w:rFonts w:hint="cs"/>
          <w:rtl/>
        </w:rPr>
        <w:t>و</w:t>
      </w:r>
      <w:r w:rsidRPr="00BA21FD">
        <w:rPr>
          <w:rtl/>
        </w:rPr>
        <w:t>الرضاعة الطبيعية الحصرية، والمراقبة المتكاملة للأمراض والتصدي لها، و</w:t>
      </w:r>
      <w:r w:rsidRPr="00BA21FD">
        <w:rPr>
          <w:rFonts w:hint="cs"/>
          <w:rtl/>
        </w:rPr>
        <w:t xml:space="preserve">مكافحة </w:t>
      </w:r>
      <w:r w:rsidRPr="00BA21FD">
        <w:rPr>
          <w:rtl/>
        </w:rPr>
        <w:t xml:space="preserve">الملاريا؛ </w:t>
      </w:r>
    </w:p>
    <w:p w14:paraId="6119FFBB" w14:textId="5F415DF8" w:rsidR="00BA21FD" w:rsidRPr="00BA21FD" w:rsidRDefault="00BA21FD" w:rsidP="00F834BF">
      <w:pPr>
        <w:pStyle w:val="Bullet1GA"/>
        <w:bidi/>
        <w:rPr>
          <w:rtl/>
        </w:rPr>
      </w:pPr>
      <w:r w:rsidRPr="00BA21FD">
        <w:rPr>
          <w:rtl/>
        </w:rPr>
        <w:t>توفير الأدوية ضد الأشكال الرئيسية لسوء التغذية الناجم عن نقص البروتينات والطاقة (الكوليرا والزحار والتهاب السحايا والحمى النزفية الفيروسية)؛</w:t>
      </w:r>
    </w:p>
    <w:p w14:paraId="3D748D0A" w14:textId="5A947E4B" w:rsidR="00BA21FD" w:rsidRPr="00BA21FD" w:rsidRDefault="00BA21FD" w:rsidP="00F834BF">
      <w:pPr>
        <w:pStyle w:val="Bullet1GA"/>
        <w:bidi/>
        <w:rPr>
          <w:rtl/>
        </w:rPr>
      </w:pPr>
      <w:r w:rsidRPr="00BA21FD">
        <w:rPr>
          <w:rtl/>
        </w:rPr>
        <w:t>وضع وإقرار الدليل العلاجي والمبادئ التوجيهية للرعاية في مجال الملاريا واللوغاريتمات المتعلقة بها؛</w:t>
      </w:r>
    </w:p>
    <w:p w14:paraId="3B5385E2" w14:textId="4938F6C2" w:rsidR="00BA21FD" w:rsidRPr="00BA21FD" w:rsidRDefault="00BA21FD" w:rsidP="00F834BF">
      <w:pPr>
        <w:pStyle w:val="Bullet1GA"/>
        <w:bidi/>
        <w:rPr>
          <w:rtl/>
        </w:rPr>
      </w:pPr>
      <w:r w:rsidRPr="00BA21FD">
        <w:rPr>
          <w:rtl/>
        </w:rPr>
        <w:t>وضع الدليل البيولوجي وإقراره؛</w:t>
      </w:r>
    </w:p>
    <w:p w14:paraId="0E44135C" w14:textId="466845F8" w:rsidR="00BA21FD" w:rsidRPr="00BA21FD" w:rsidRDefault="00BA21FD" w:rsidP="00F834BF">
      <w:pPr>
        <w:pStyle w:val="Bullet1GA"/>
        <w:bidi/>
        <w:rPr>
          <w:rtl/>
        </w:rPr>
      </w:pPr>
      <w:r w:rsidRPr="00BA21FD">
        <w:rPr>
          <w:rtl/>
        </w:rPr>
        <w:t xml:space="preserve">اعتماد الخطة الاستراتيجية الوطنية لمكافحة الأمراض غير </w:t>
      </w:r>
      <w:r w:rsidRPr="00BA21FD">
        <w:rPr>
          <w:rFonts w:hint="cs"/>
          <w:rtl/>
        </w:rPr>
        <w:t>السارية</w:t>
      </w:r>
      <w:r w:rsidRPr="00BA21FD">
        <w:rPr>
          <w:rtl/>
        </w:rPr>
        <w:t>؛</w:t>
      </w:r>
    </w:p>
    <w:p w14:paraId="64A7653F" w14:textId="2893EFDE" w:rsidR="00BA21FD" w:rsidRPr="00BA21FD" w:rsidRDefault="00BA21FD" w:rsidP="00F834BF">
      <w:pPr>
        <w:pStyle w:val="Bullet1GA"/>
        <w:bidi/>
        <w:rPr>
          <w:rtl/>
        </w:rPr>
      </w:pPr>
      <w:r w:rsidRPr="00BA21FD">
        <w:rPr>
          <w:rtl/>
        </w:rPr>
        <w:t>وضع الخطة الاستراتيجية لمكافحة الأمراض المدارية المهملة؛</w:t>
      </w:r>
    </w:p>
    <w:p w14:paraId="04E3FDE7" w14:textId="33452FC1" w:rsidR="00BA21FD" w:rsidRPr="00BA21FD" w:rsidRDefault="00BA21FD" w:rsidP="00F834BF">
      <w:pPr>
        <w:pStyle w:val="Bullet1GA"/>
        <w:bidi/>
        <w:rPr>
          <w:rtl/>
        </w:rPr>
      </w:pPr>
      <w:r w:rsidRPr="00BA21FD">
        <w:rPr>
          <w:rtl/>
        </w:rPr>
        <w:t>التدريب على المراقبة الوبائية، ولا سيما التدريب على دليل المراقبة المتكاملة للأمراض والتصدي لها؛</w:t>
      </w:r>
    </w:p>
    <w:p w14:paraId="39903C7E" w14:textId="102596E6" w:rsidR="00BA21FD" w:rsidRPr="00BA21FD" w:rsidRDefault="00BA21FD" w:rsidP="00F834BF">
      <w:pPr>
        <w:pStyle w:val="Bullet1GA"/>
        <w:bidi/>
        <w:rPr>
          <w:rtl/>
        </w:rPr>
      </w:pPr>
      <w:r w:rsidRPr="00BA21FD">
        <w:rPr>
          <w:rtl/>
        </w:rPr>
        <w:t xml:space="preserve">وضع خطة عمل وطنية للأمن الصحي وإقرارها؛ </w:t>
      </w:r>
    </w:p>
    <w:p w14:paraId="6D6D82BD" w14:textId="5143E9EC" w:rsidR="00BA21FD" w:rsidRPr="00BA21FD" w:rsidRDefault="00BA21FD" w:rsidP="00F834BF">
      <w:pPr>
        <w:pStyle w:val="Bullet1GA"/>
        <w:bidi/>
        <w:rPr>
          <w:rtl/>
        </w:rPr>
      </w:pPr>
      <w:r w:rsidRPr="00BA21FD">
        <w:rPr>
          <w:rtl/>
        </w:rPr>
        <w:t>إنشاء منصة لتوحيد الأداء في مجال الصحة؛</w:t>
      </w:r>
    </w:p>
    <w:p w14:paraId="1D3D8C1E" w14:textId="6C270D1F" w:rsidR="00BA21FD" w:rsidRPr="00BA21FD" w:rsidRDefault="00BA21FD" w:rsidP="00F834BF">
      <w:pPr>
        <w:pStyle w:val="Bullet1GA"/>
        <w:bidi/>
        <w:rPr>
          <w:rtl/>
        </w:rPr>
      </w:pPr>
      <w:r w:rsidRPr="00BA21FD">
        <w:rPr>
          <w:rtl/>
        </w:rPr>
        <w:t xml:space="preserve">تعزيز المراقبة في المنافذ الرئيسية الخمسة (مطار أم التونسي الدولي، ميناء نواكشوط المستقل، النقطة </w:t>
      </w:r>
      <w:proofErr w:type="spellStart"/>
      <w:r w:rsidRPr="00BA21FD">
        <w:rPr>
          <w:rtl/>
        </w:rPr>
        <w:t>الكيلومترية</w:t>
      </w:r>
      <w:proofErr w:type="spellEnd"/>
      <w:r w:rsidRPr="00BA21FD">
        <w:rPr>
          <w:rtl/>
        </w:rPr>
        <w:t xml:space="preserve"> </w:t>
      </w:r>
      <w:r w:rsidRPr="002B2700">
        <w:rPr>
          <w:szCs w:val="20"/>
          <w:rtl/>
        </w:rPr>
        <w:t>55</w:t>
      </w:r>
      <w:r w:rsidRPr="00BA21FD">
        <w:rPr>
          <w:rtl/>
        </w:rPr>
        <w:t xml:space="preserve"> لنواذيبو، حوض روسو، كوكي </w:t>
      </w:r>
      <w:proofErr w:type="spellStart"/>
      <w:r w:rsidRPr="00BA21FD">
        <w:rPr>
          <w:rtl/>
        </w:rPr>
        <w:t>الزمال</w:t>
      </w:r>
      <w:proofErr w:type="spellEnd"/>
      <w:r w:rsidRPr="00BA21FD">
        <w:rPr>
          <w:rtl/>
        </w:rPr>
        <w:t>)؛</w:t>
      </w:r>
    </w:p>
    <w:p w14:paraId="5D350D53" w14:textId="01A0E90C" w:rsidR="00BA21FD" w:rsidRPr="00BA21FD" w:rsidRDefault="00BA21FD" w:rsidP="00F834BF">
      <w:pPr>
        <w:pStyle w:val="Bullet1GA"/>
        <w:bidi/>
        <w:rPr>
          <w:rtl/>
        </w:rPr>
      </w:pPr>
      <w:r w:rsidRPr="00BA21FD">
        <w:rPr>
          <w:rtl/>
        </w:rPr>
        <w:t>تدريب وإيفاد أفرقة التدخل السريع في حالات الأوبئة وحالات الطوارئ الصحية العامة؛</w:t>
      </w:r>
    </w:p>
    <w:p w14:paraId="574D0C5B" w14:textId="77ACBBC4" w:rsidR="00BA21FD" w:rsidRPr="00BA21FD" w:rsidRDefault="00BA21FD" w:rsidP="00F834BF">
      <w:pPr>
        <w:pStyle w:val="Bullet1GA"/>
        <w:bidi/>
        <w:rPr>
          <w:rtl/>
        </w:rPr>
      </w:pPr>
      <w:r w:rsidRPr="00BA21FD">
        <w:rPr>
          <w:rtl/>
        </w:rPr>
        <w:t xml:space="preserve">تجديد وتحديث المجاهر القديمة عن طريق إدخال تقنيات جديدة أكثر حساسية بما في ذلك مجاهر </w:t>
      </w:r>
      <w:r w:rsidRPr="00BA21FD">
        <w:t>LED</w:t>
      </w:r>
      <w:r w:rsidRPr="00BA21FD">
        <w:rPr>
          <w:rtl/>
        </w:rPr>
        <w:t xml:space="preserve"> في </w:t>
      </w:r>
      <w:r w:rsidRPr="002B2700">
        <w:rPr>
          <w:szCs w:val="20"/>
          <w:rtl/>
        </w:rPr>
        <w:t>62</w:t>
      </w:r>
      <w:r w:rsidRPr="00BA21FD">
        <w:rPr>
          <w:rtl/>
        </w:rPr>
        <w:t xml:space="preserve"> مركزا</w:t>
      </w:r>
      <w:r w:rsidR="00390274">
        <w:rPr>
          <w:rFonts w:hint="cs"/>
          <w:rtl/>
        </w:rPr>
        <w:t>ً</w:t>
      </w:r>
      <w:r w:rsidRPr="00BA21FD">
        <w:rPr>
          <w:rtl/>
        </w:rPr>
        <w:t xml:space="preserve"> للعلاج والتشخيص؛</w:t>
      </w:r>
    </w:p>
    <w:p w14:paraId="41DFEBC8" w14:textId="6ED4D228" w:rsidR="00BA21FD" w:rsidRPr="00BA21FD" w:rsidRDefault="00BA21FD" w:rsidP="00F834BF">
      <w:pPr>
        <w:pStyle w:val="Bullet1GA"/>
        <w:bidi/>
        <w:rPr>
          <w:rtl/>
        </w:rPr>
      </w:pPr>
      <w:r w:rsidRPr="00BA21FD">
        <w:rPr>
          <w:rtl/>
        </w:rPr>
        <w:t xml:space="preserve">اقتناء أجهزة </w:t>
      </w:r>
      <w:r w:rsidRPr="00BA21FD">
        <w:t xml:space="preserve">Gene </w:t>
      </w:r>
      <w:proofErr w:type="spellStart"/>
      <w:r w:rsidRPr="00BA21FD">
        <w:t>Xpert</w:t>
      </w:r>
      <w:proofErr w:type="spellEnd"/>
      <w:r w:rsidRPr="00BA21FD">
        <w:rPr>
          <w:rtl/>
        </w:rPr>
        <w:t xml:space="preserve"> لتشخيص السل والأشكال المقاومة </w:t>
      </w:r>
      <w:proofErr w:type="spellStart"/>
      <w:r w:rsidRPr="00BA21FD">
        <w:rPr>
          <w:rtl/>
        </w:rPr>
        <w:t>للريفامبيسين</w:t>
      </w:r>
      <w:proofErr w:type="spellEnd"/>
      <w:r w:rsidRPr="00BA21FD">
        <w:rPr>
          <w:rtl/>
        </w:rPr>
        <w:t xml:space="preserve">، وهو دواء رئيسي في مكافحة السل (تتوفر </w:t>
      </w:r>
      <w:r w:rsidRPr="002B2700">
        <w:rPr>
          <w:szCs w:val="20"/>
          <w:rtl/>
        </w:rPr>
        <w:t>4</w:t>
      </w:r>
      <w:r w:rsidRPr="00BA21FD">
        <w:rPr>
          <w:rtl/>
        </w:rPr>
        <w:t xml:space="preserve"> أجهزة </w:t>
      </w:r>
      <w:r w:rsidRPr="00BA21FD">
        <w:t xml:space="preserve">Gene </w:t>
      </w:r>
      <w:proofErr w:type="spellStart"/>
      <w:r w:rsidRPr="00BA21FD">
        <w:t>Xpert</w:t>
      </w:r>
      <w:proofErr w:type="spellEnd"/>
      <w:r w:rsidRPr="00BA21FD">
        <w:rPr>
          <w:rtl/>
        </w:rPr>
        <w:t xml:space="preserve"> في نواكشوط ونواذيبو </w:t>
      </w:r>
      <w:proofErr w:type="spellStart"/>
      <w:r w:rsidRPr="00BA21FD">
        <w:rPr>
          <w:rtl/>
        </w:rPr>
        <w:t>وكيف</w:t>
      </w:r>
      <w:r w:rsidRPr="00BA21FD">
        <w:rPr>
          <w:rFonts w:hint="cs"/>
          <w:rtl/>
        </w:rPr>
        <w:t>ة</w:t>
      </w:r>
      <w:proofErr w:type="spellEnd"/>
      <w:r w:rsidRPr="00BA21FD">
        <w:rPr>
          <w:rtl/>
        </w:rPr>
        <w:t xml:space="preserve"> وكيدي)؛ </w:t>
      </w:r>
    </w:p>
    <w:p w14:paraId="466520A3" w14:textId="14846A72" w:rsidR="00BA21FD" w:rsidRPr="00BA21FD" w:rsidRDefault="00BA21FD" w:rsidP="00F834BF">
      <w:pPr>
        <w:pStyle w:val="Bullet1GA"/>
        <w:bidi/>
        <w:rPr>
          <w:rtl/>
        </w:rPr>
      </w:pPr>
      <w:r w:rsidRPr="00BA21FD">
        <w:rPr>
          <w:rtl/>
        </w:rPr>
        <w:t>توفير أدوية السل الأساسية دون انقطاع؛</w:t>
      </w:r>
    </w:p>
    <w:p w14:paraId="30A1E3E8" w14:textId="314C16C7" w:rsidR="00BA21FD" w:rsidRPr="00BA21FD" w:rsidRDefault="00BA21FD" w:rsidP="007F2AAF">
      <w:pPr>
        <w:pStyle w:val="Bullet1GA"/>
        <w:bidi/>
        <w:rPr>
          <w:rtl/>
        </w:rPr>
      </w:pPr>
      <w:r w:rsidRPr="00BA21FD">
        <w:rPr>
          <w:rtl/>
        </w:rPr>
        <w:t xml:space="preserve">تحسين التغطية لمعالجة فيروس نقص المناعة البشرية، </w:t>
      </w:r>
      <w:r w:rsidRPr="00BA21FD">
        <w:rPr>
          <w:rFonts w:hint="cs"/>
          <w:rtl/>
        </w:rPr>
        <w:t xml:space="preserve">إذ </w:t>
      </w:r>
      <w:r w:rsidRPr="00BA21FD">
        <w:rPr>
          <w:rtl/>
        </w:rPr>
        <w:t xml:space="preserve">انتقلت من </w:t>
      </w:r>
      <w:r w:rsidRPr="002B2700">
        <w:rPr>
          <w:szCs w:val="20"/>
          <w:rtl/>
        </w:rPr>
        <w:t>14</w:t>
      </w:r>
      <w:r w:rsidRPr="00BA21FD">
        <w:rPr>
          <w:rtl/>
        </w:rPr>
        <w:t xml:space="preserve"> </w:t>
      </w:r>
      <w:r w:rsidR="007F2AAF" w:rsidRPr="007F2AAF">
        <w:rPr>
          <w:rFonts w:hint="cs"/>
          <w:rtl/>
        </w:rPr>
        <w:t>في المائة</w:t>
      </w:r>
      <w:r w:rsidRPr="00BA21FD">
        <w:rPr>
          <w:rtl/>
        </w:rPr>
        <w:t xml:space="preserve"> في عام </w:t>
      </w:r>
      <w:r w:rsidRPr="002B2700">
        <w:rPr>
          <w:szCs w:val="20"/>
          <w:rtl/>
        </w:rPr>
        <w:t>2008</w:t>
      </w:r>
      <w:r w:rsidRPr="00BA21FD">
        <w:rPr>
          <w:rtl/>
        </w:rPr>
        <w:t xml:space="preserve"> إلى </w:t>
      </w:r>
      <w:r w:rsidRPr="002B2700">
        <w:rPr>
          <w:szCs w:val="20"/>
          <w:rtl/>
        </w:rPr>
        <w:t>49</w:t>
      </w:r>
      <w:r w:rsidRPr="00BA21FD">
        <w:rPr>
          <w:rtl/>
        </w:rPr>
        <w:t xml:space="preserve"> </w:t>
      </w:r>
      <w:r w:rsidR="007F2AAF" w:rsidRPr="007F2AAF">
        <w:rPr>
          <w:rFonts w:hint="cs"/>
          <w:rtl/>
        </w:rPr>
        <w:t>في المائة</w:t>
      </w:r>
      <w:r w:rsidRPr="00BA21FD">
        <w:rPr>
          <w:rtl/>
        </w:rPr>
        <w:t>؛</w:t>
      </w:r>
    </w:p>
    <w:p w14:paraId="4DB11B30" w14:textId="048C9FCF" w:rsidR="00BA21FD" w:rsidRPr="00BA21FD" w:rsidRDefault="00BA21FD" w:rsidP="00F834BF">
      <w:pPr>
        <w:pStyle w:val="Bullet1GA"/>
        <w:bidi/>
        <w:rPr>
          <w:rtl/>
        </w:rPr>
      </w:pPr>
      <w:r w:rsidRPr="00BA21FD">
        <w:rPr>
          <w:rtl/>
        </w:rPr>
        <w:t xml:space="preserve">زيادة توفير عقاقير مضادات للفيروسات العكوسة </w:t>
      </w:r>
      <w:r w:rsidRPr="00BA21FD">
        <w:rPr>
          <w:rFonts w:hint="cs"/>
          <w:rtl/>
        </w:rPr>
        <w:t xml:space="preserve">إذ تزايد عدد الولايات التي تتوفر فيها هذه العقاقير من </w:t>
      </w:r>
      <w:r w:rsidRPr="002B2700">
        <w:rPr>
          <w:szCs w:val="20"/>
          <w:rtl/>
        </w:rPr>
        <w:t>4</w:t>
      </w:r>
      <w:r w:rsidRPr="00BA21FD">
        <w:rPr>
          <w:rtl/>
        </w:rPr>
        <w:t xml:space="preserve"> ولايات في عام </w:t>
      </w:r>
      <w:r w:rsidRPr="002B2700">
        <w:rPr>
          <w:szCs w:val="20"/>
          <w:rtl/>
        </w:rPr>
        <w:t>2008</w:t>
      </w:r>
      <w:r w:rsidRPr="00BA21FD">
        <w:rPr>
          <w:rtl/>
        </w:rPr>
        <w:t xml:space="preserve"> </w:t>
      </w:r>
      <w:r w:rsidRPr="00BA21FD">
        <w:rPr>
          <w:rFonts w:hint="cs"/>
          <w:rtl/>
        </w:rPr>
        <w:t xml:space="preserve">إلى </w:t>
      </w:r>
      <w:r w:rsidRPr="002B2700">
        <w:rPr>
          <w:rFonts w:hint="cs"/>
          <w:szCs w:val="20"/>
          <w:rtl/>
        </w:rPr>
        <w:t>7</w:t>
      </w:r>
      <w:r w:rsidRPr="00BA21FD">
        <w:rPr>
          <w:rFonts w:hint="cs"/>
          <w:rtl/>
        </w:rPr>
        <w:t xml:space="preserve"> ولايات</w:t>
      </w:r>
      <w:r w:rsidRPr="00BA21FD">
        <w:rPr>
          <w:rtl/>
        </w:rPr>
        <w:t>؛</w:t>
      </w:r>
    </w:p>
    <w:p w14:paraId="1E6CED76" w14:textId="7B893480" w:rsidR="00BA21FD" w:rsidRPr="00BA21FD" w:rsidRDefault="00BA21FD" w:rsidP="00F834BF">
      <w:pPr>
        <w:pStyle w:val="Bullet1GA"/>
        <w:bidi/>
        <w:rPr>
          <w:rtl/>
        </w:rPr>
      </w:pPr>
      <w:r w:rsidRPr="00BA21FD">
        <w:rPr>
          <w:rtl/>
        </w:rPr>
        <w:t xml:space="preserve">انخفاض عدد حالات الملاريا من </w:t>
      </w:r>
      <w:r w:rsidRPr="002B2700">
        <w:rPr>
          <w:szCs w:val="20"/>
          <w:rtl/>
        </w:rPr>
        <w:t>855</w:t>
      </w:r>
      <w:r w:rsidRPr="00BA21FD">
        <w:rPr>
          <w:rtl/>
        </w:rPr>
        <w:t xml:space="preserve"> </w:t>
      </w:r>
      <w:r w:rsidRPr="002B2700">
        <w:rPr>
          <w:szCs w:val="20"/>
          <w:rtl/>
        </w:rPr>
        <w:t>251</w:t>
      </w:r>
      <w:r w:rsidRPr="00BA21FD">
        <w:rPr>
          <w:rtl/>
        </w:rPr>
        <w:t xml:space="preserve"> حالة في عام </w:t>
      </w:r>
      <w:r w:rsidRPr="002B2700">
        <w:rPr>
          <w:szCs w:val="20"/>
          <w:rtl/>
        </w:rPr>
        <w:t>2009</w:t>
      </w:r>
      <w:r w:rsidRPr="00BA21FD">
        <w:rPr>
          <w:rtl/>
        </w:rPr>
        <w:t xml:space="preserve"> إلى </w:t>
      </w:r>
      <w:r w:rsidRPr="002B2700">
        <w:rPr>
          <w:szCs w:val="20"/>
          <w:rtl/>
        </w:rPr>
        <w:t>014</w:t>
      </w:r>
      <w:r w:rsidRPr="00BA21FD">
        <w:rPr>
          <w:rtl/>
        </w:rPr>
        <w:t xml:space="preserve"> </w:t>
      </w:r>
      <w:r w:rsidRPr="002B2700">
        <w:rPr>
          <w:szCs w:val="20"/>
          <w:rtl/>
        </w:rPr>
        <w:t>164</w:t>
      </w:r>
      <w:r w:rsidRPr="00BA21FD">
        <w:rPr>
          <w:rtl/>
        </w:rPr>
        <w:t xml:space="preserve"> حالة في عام </w:t>
      </w:r>
      <w:r w:rsidRPr="002B2700">
        <w:rPr>
          <w:szCs w:val="20"/>
          <w:rtl/>
        </w:rPr>
        <w:t>2017</w:t>
      </w:r>
      <w:r w:rsidRPr="00BA21FD">
        <w:rPr>
          <w:rtl/>
        </w:rPr>
        <w:t>؛</w:t>
      </w:r>
    </w:p>
    <w:p w14:paraId="53DE865B" w14:textId="5193E31B" w:rsidR="00BA21FD" w:rsidRPr="00BA21FD" w:rsidRDefault="00BA21FD" w:rsidP="00F834BF">
      <w:pPr>
        <w:pStyle w:val="Bullet1GA"/>
        <w:bidi/>
        <w:rPr>
          <w:rtl/>
        </w:rPr>
      </w:pPr>
      <w:r w:rsidRPr="00BA21FD">
        <w:rPr>
          <w:rtl/>
        </w:rPr>
        <w:t>التوفير المجاني لعلاج الملاريا؛</w:t>
      </w:r>
    </w:p>
    <w:p w14:paraId="1AD53DA2" w14:textId="09AACD1C" w:rsidR="00BA21FD" w:rsidRPr="00BA21FD" w:rsidRDefault="00BA21FD" w:rsidP="00F834BF">
      <w:pPr>
        <w:pStyle w:val="Bullet1GA"/>
        <w:bidi/>
        <w:rPr>
          <w:rtl/>
        </w:rPr>
      </w:pPr>
      <w:r w:rsidRPr="00BA21FD">
        <w:rPr>
          <w:rtl/>
        </w:rPr>
        <w:t xml:space="preserve">التوزيع المجاني للناموسيات المعالجة بمبيدات مديدة المفعول والعلاج الوقائي من الملاريا </w:t>
      </w:r>
      <w:r w:rsidRPr="00BA21FD">
        <w:rPr>
          <w:rFonts w:hint="cs"/>
          <w:rtl/>
        </w:rPr>
        <w:t>ل</w:t>
      </w:r>
      <w:r w:rsidRPr="00BA21FD">
        <w:rPr>
          <w:rtl/>
        </w:rPr>
        <w:t xml:space="preserve">لحوامل في جميع الولايات؛ وذلك خلال الفحوص السابقة للولادة؛ </w:t>
      </w:r>
    </w:p>
    <w:p w14:paraId="01AA2AE6" w14:textId="38AC35FB" w:rsidR="00BA21FD" w:rsidRPr="00BA21FD" w:rsidRDefault="00BA21FD" w:rsidP="00F834BF">
      <w:pPr>
        <w:pStyle w:val="Bullet1GA"/>
        <w:bidi/>
        <w:rPr>
          <w:rtl/>
        </w:rPr>
      </w:pPr>
      <w:r w:rsidRPr="00BA21FD">
        <w:rPr>
          <w:rtl/>
        </w:rPr>
        <w:lastRenderedPageBreak/>
        <w:t xml:space="preserve">توزيع </w:t>
      </w:r>
      <w:r w:rsidRPr="002B2700">
        <w:rPr>
          <w:szCs w:val="20"/>
          <w:rtl/>
        </w:rPr>
        <w:t>000</w:t>
      </w:r>
      <w:r w:rsidRPr="00BA21FD">
        <w:rPr>
          <w:rtl/>
        </w:rPr>
        <w:t xml:space="preserve"> </w:t>
      </w:r>
      <w:r w:rsidRPr="002B2700">
        <w:rPr>
          <w:szCs w:val="20"/>
          <w:rtl/>
        </w:rPr>
        <w:t>721</w:t>
      </w:r>
      <w:r w:rsidRPr="00BA21FD">
        <w:rPr>
          <w:rtl/>
        </w:rPr>
        <w:t xml:space="preserve"> </w:t>
      </w:r>
      <w:r w:rsidRPr="002B2700">
        <w:rPr>
          <w:szCs w:val="20"/>
          <w:rtl/>
        </w:rPr>
        <w:t>1</w:t>
      </w:r>
      <w:r w:rsidRPr="00BA21FD">
        <w:rPr>
          <w:rtl/>
        </w:rPr>
        <w:t xml:space="preserve"> ناموسية معالجة بمبيدات مديدة المفعول مجانا</w:t>
      </w:r>
      <w:r w:rsidR="00390274">
        <w:rPr>
          <w:rFonts w:hint="cs"/>
          <w:rtl/>
        </w:rPr>
        <w:t>ً</w:t>
      </w:r>
      <w:r w:rsidRPr="00BA21FD">
        <w:rPr>
          <w:rtl/>
        </w:rPr>
        <w:t xml:space="preserve"> في ولايات الحوض الشرقي، والحوض الغربي،</w:t>
      </w:r>
      <w:r w:rsidRPr="00BA21FD">
        <w:rPr>
          <w:rFonts w:hint="cs"/>
          <w:rtl/>
        </w:rPr>
        <w:t xml:space="preserve"> </w:t>
      </w:r>
      <w:r w:rsidRPr="00BA21FD">
        <w:rPr>
          <w:rtl/>
        </w:rPr>
        <w:t xml:space="preserve">ولعصابة، </w:t>
      </w:r>
      <w:proofErr w:type="spellStart"/>
      <w:r w:rsidRPr="00BA21FD">
        <w:rPr>
          <w:rtl/>
        </w:rPr>
        <w:t>وكوركول</w:t>
      </w:r>
      <w:proofErr w:type="spellEnd"/>
      <w:r w:rsidRPr="00BA21FD">
        <w:rPr>
          <w:rtl/>
        </w:rPr>
        <w:t xml:space="preserve">، </w:t>
      </w:r>
      <w:proofErr w:type="spellStart"/>
      <w:r w:rsidRPr="00BA21FD">
        <w:rPr>
          <w:rtl/>
        </w:rPr>
        <w:t>ولبراكنة</w:t>
      </w:r>
      <w:proofErr w:type="spellEnd"/>
      <w:r w:rsidRPr="00BA21FD">
        <w:rPr>
          <w:rtl/>
        </w:rPr>
        <w:t xml:space="preserve">، </w:t>
      </w:r>
      <w:proofErr w:type="spellStart"/>
      <w:r w:rsidRPr="00BA21FD">
        <w:rPr>
          <w:rtl/>
        </w:rPr>
        <w:t>وتاكانت</w:t>
      </w:r>
      <w:proofErr w:type="spellEnd"/>
      <w:r w:rsidRPr="00BA21FD">
        <w:rPr>
          <w:rtl/>
        </w:rPr>
        <w:t xml:space="preserve">، </w:t>
      </w:r>
      <w:proofErr w:type="spellStart"/>
      <w:r w:rsidRPr="00BA21FD">
        <w:rPr>
          <w:rtl/>
        </w:rPr>
        <w:t>وغيديماغا</w:t>
      </w:r>
      <w:proofErr w:type="spellEnd"/>
      <w:r w:rsidRPr="00BA21FD">
        <w:rPr>
          <w:rtl/>
        </w:rPr>
        <w:t>؛</w:t>
      </w:r>
    </w:p>
    <w:p w14:paraId="783C721F" w14:textId="76A1BA6C" w:rsidR="00BA21FD" w:rsidRPr="00BA21FD" w:rsidRDefault="00BA21FD" w:rsidP="009402C7">
      <w:pPr>
        <w:pStyle w:val="Bullet1GA"/>
        <w:bidi/>
        <w:rPr>
          <w:rtl/>
        </w:rPr>
      </w:pPr>
      <w:r w:rsidRPr="00BA21FD">
        <w:rPr>
          <w:rtl/>
        </w:rPr>
        <w:t xml:space="preserve">القضاء على مرض التراخوما </w:t>
      </w:r>
      <w:proofErr w:type="spellStart"/>
      <w:r w:rsidRPr="00BA21FD">
        <w:rPr>
          <w:rtl/>
        </w:rPr>
        <w:t>المعمي</w:t>
      </w:r>
      <w:proofErr w:type="spellEnd"/>
      <w:r w:rsidRPr="00BA21FD">
        <w:rPr>
          <w:rtl/>
        </w:rPr>
        <w:t>، بعد انخفاض انتشاره على الصعيد الوطني من</w:t>
      </w:r>
      <w:r w:rsidR="00CC15C2">
        <w:rPr>
          <w:rFonts w:hint="cs"/>
          <w:rtl/>
        </w:rPr>
        <w:t> </w:t>
      </w:r>
      <w:r w:rsidRPr="002B2700">
        <w:rPr>
          <w:szCs w:val="20"/>
          <w:rtl/>
        </w:rPr>
        <w:t>28</w:t>
      </w:r>
      <w:r w:rsidR="009402C7" w:rsidRPr="009402C7">
        <w:rPr>
          <w:rFonts w:hint="cs"/>
          <w:rtl/>
        </w:rPr>
        <w:t xml:space="preserve"> في المائة</w:t>
      </w:r>
      <w:r w:rsidRPr="00BA21FD">
        <w:rPr>
          <w:rtl/>
        </w:rPr>
        <w:t xml:space="preserve"> في عام </w:t>
      </w:r>
      <w:r w:rsidRPr="002B2700">
        <w:rPr>
          <w:szCs w:val="20"/>
          <w:rtl/>
        </w:rPr>
        <w:t>2005</w:t>
      </w:r>
      <w:r w:rsidRPr="00BA21FD">
        <w:rPr>
          <w:rtl/>
        </w:rPr>
        <w:t xml:space="preserve"> إلى أقل من </w:t>
      </w:r>
      <w:r w:rsidRPr="002B2700">
        <w:rPr>
          <w:szCs w:val="20"/>
          <w:rtl/>
        </w:rPr>
        <w:t>5</w:t>
      </w:r>
      <w:r w:rsidR="009402C7" w:rsidRPr="009402C7">
        <w:rPr>
          <w:rFonts w:hint="cs"/>
          <w:rtl/>
        </w:rPr>
        <w:t xml:space="preserve"> في المائة</w:t>
      </w:r>
      <w:r w:rsidRPr="00BA21FD">
        <w:rPr>
          <w:rtl/>
        </w:rPr>
        <w:t xml:space="preserve"> في عام </w:t>
      </w:r>
      <w:r w:rsidRPr="002B2700">
        <w:rPr>
          <w:szCs w:val="20"/>
          <w:rtl/>
        </w:rPr>
        <w:t>2017</w:t>
      </w:r>
      <w:r w:rsidRPr="00BA21FD">
        <w:rPr>
          <w:rtl/>
        </w:rPr>
        <w:t>، وبذلك تدخل موريتانيا في مرحلة المراقبة الوبائية والتحضير لملف شهادة القضاء على الداء. وهذا ما ت</w:t>
      </w:r>
      <w:r w:rsidRPr="00BA21FD">
        <w:rPr>
          <w:rFonts w:hint="cs"/>
          <w:rtl/>
        </w:rPr>
        <w:t>ُ</w:t>
      </w:r>
      <w:r w:rsidRPr="00BA21FD">
        <w:rPr>
          <w:rtl/>
        </w:rPr>
        <w:t xml:space="preserve">وج بالحصول على الميدالية الذهبية لمكافحة التراخوما في باريس؛ </w:t>
      </w:r>
    </w:p>
    <w:p w14:paraId="41F314C9" w14:textId="67DD5799" w:rsidR="00BA21FD" w:rsidRPr="00BA21FD" w:rsidRDefault="00BA21FD" w:rsidP="00F834BF">
      <w:pPr>
        <w:pStyle w:val="Bullet1GA"/>
        <w:bidi/>
        <w:rPr>
          <w:rtl/>
        </w:rPr>
      </w:pPr>
      <w:r w:rsidRPr="00BA21FD">
        <w:rPr>
          <w:rtl/>
        </w:rPr>
        <w:t xml:space="preserve">الإعلان في كانون الأول/ديسمبر </w:t>
      </w:r>
      <w:r w:rsidRPr="002B2700">
        <w:rPr>
          <w:szCs w:val="20"/>
          <w:rtl/>
        </w:rPr>
        <w:t>2016</w:t>
      </w:r>
      <w:r w:rsidRPr="00BA21FD">
        <w:rPr>
          <w:rtl/>
        </w:rPr>
        <w:t xml:space="preserve">، لأول مرة عن جراحة زراعة القرنية. </w:t>
      </w:r>
    </w:p>
    <w:p w14:paraId="25713C43" w14:textId="11FAE5BC" w:rsidR="00BA21FD" w:rsidRPr="00BA21FD" w:rsidRDefault="00BA21FD" w:rsidP="00F834BF">
      <w:pPr>
        <w:pStyle w:val="Bullet1GA"/>
        <w:bidi/>
        <w:rPr>
          <w:rtl/>
        </w:rPr>
      </w:pPr>
      <w:r w:rsidRPr="00BA21FD">
        <w:rPr>
          <w:rtl/>
        </w:rPr>
        <w:t xml:space="preserve">تنظيم </w:t>
      </w:r>
      <w:r w:rsidRPr="002B2700">
        <w:rPr>
          <w:szCs w:val="20"/>
          <w:rtl/>
        </w:rPr>
        <w:t>57</w:t>
      </w:r>
      <w:r w:rsidRPr="00BA21FD">
        <w:rPr>
          <w:rtl/>
        </w:rPr>
        <w:t xml:space="preserve"> حملة لجراحة العيون في جميع الولايات أنجزت خلالها </w:t>
      </w:r>
      <w:r w:rsidR="00E6681D">
        <w:rPr>
          <w:rFonts w:hint="cs"/>
          <w:szCs w:val="20"/>
          <w:rtl/>
        </w:rPr>
        <w:t>000 10</w:t>
      </w:r>
      <w:r w:rsidRPr="00BA21FD">
        <w:rPr>
          <w:rtl/>
        </w:rPr>
        <w:t xml:space="preserve"> عملية؛ </w:t>
      </w:r>
    </w:p>
    <w:p w14:paraId="042196A2" w14:textId="35D62D27" w:rsidR="00BA21FD" w:rsidRPr="00BA21FD" w:rsidRDefault="00BA21FD" w:rsidP="00F834BF">
      <w:pPr>
        <w:pStyle w:val="Bullet1GA"/>
        <w:bidi/>
        <w:rPr>
          <w:rtl/>
        </w:rPr>
      </w:pPr>
      <w:r w:rsidRPr="00BA21FD">
        <w:rPr>
          <w:rtl/>
        </w:rPr>
        <w:t>نشر قانون يحظر إشهار التبغ ورعايته الإشهارية؛</w:t>
      </w:r>
    </w:p>
    <w:p w14:paraId="179C727C" w14:textId="2D97E98E" w:rsidR="00BA21FD" w:rsidRPr="00BA21FD" w:rsidRDefault="00BA21FD" w:rsidP="00F834BF">
      <w:pPr>
        <w:pStyle w:val="Bullet1GA"/>
        <w:bidi/>
        <w:rPr>
          <w:rtl/>
        </w:rPr>
      </w:pPr>
      <w:r w:rsidRPr="00BA21FD">
        <w:rPr>
          <w:rtl/>
        </w:rPr>
        <w:t xml:space="preserve">الفوز بجائزة منظمة الصحة العالمية لعام </w:t>
      </w:r>
      <w:r w:rsidRPr="002B2700">
        <w:rPr>
          <w:szCs w:val="20"/>
          <w:rtl/>
        </w:rPr>
        <w:t>2018</w:t>
      </w:r>
      <w:r w:rsidRPr="00BA21FD">
        <w:rPr>
          <w:rtl/>
        </w:rPr>
        <w:t xml:space="preserve"> للجهود المبذولة</w:t>
      </w:r>
      <w:r w:rsidRPr="00BA21FD">
        <w:rPr>
          <w:rFonts w:hint="cs"/>
          <w:rtl/>
        </w:rPr>
        <w:t xml:space="preserve"> من أجل</w:t>
      </w:r>
      <w:r w:rsidRPr="00BA21FD">
        <w:rPr>
          <w:rtl/>
        </w:rPr>
        <w:t xml:space="preserve"> مكافحة </w:t>
      </w:r>
      <w:r w:rsidRPr="00BA21FD">
        <w:rPr>
          <w:rFonts w:hint="cs"/>
          <w:rtl/>
        </w:rPr>
        <w:t xml:space="preserve">الإدمان على </w:t>
      </w:r>
      <w:r w:rsidRPr="00BA21FD">
        <w:rPr>
          <w:rtl/>
        </w:rPr>
        <w:t>التبغ؛</w:t>
      </w:r>
    </w:p>
    <w:p w14:paraId="67E0CA46" w14:textId="52328F94" w:rsidR="00BA21FD" w:rsidRPr="00BA21FD" w:rsidRDefault="00BA21FD" w:rsidP="00F834BF">
      <w:pPr>
        <w:pStyle w:val="Bullet1GA"/>
        <w:bidi/>
        <w:rPr>
          <w:rtl/>
        </w:rPr>
      </w:pPr>
      <w:r w:rsidRPr="00BA21FD">
        <w:rPr>
          <w:rtl/>
        </w:rPr>
        <w:t>التصديق على الخطة الوطنية المتعددة القطاعات لمكافحة المخدرات في موريتانيا؛</w:t>
      </w:r>
    </w:p>
    <w:p w14:paraId="35BCC75B" w14:textId="39AE0CA7" w:rsidR="00BA21FD" w:rsidRPr="00BA21FD" w:rsidRDefault="00BA21FD" w:rsidP="00F834BF">
      <w:pPr>
        <w:pStyle w:val="Bullet1GA"/>
        <w:bidi/>
        <w:rPr>
          <w:rtl/>
        </w:rPr>
      </w:pPr>
      <w:r w:rsidRPr="00BA21FD">
        <w:rPr>
          <w:rtl/>
        </w:rPr>
        <w:t xml:space="preserve">إعادة رسم </w:t>
      </w:r>
      <w:r w:rsidRPr="00BA21FD">
        <w:rPr>
          <w:rFonts w:hint="cs"/>
          <w:rtl/>
        </w:rPr>
        <w:t>خريطة</w:t>
      </w:r>
      <w:r w:rsidRPr="00BA21FD">
        <w:rPr>
          <w:rtl/>
        </w:rPr>
        <w:t xml:space="preserve"> داء الخيطيات اللمفاوية.</w:t>
      </w:r>
    </w:p>
    <w:p w14:paraId="2638C56D" w14:textId="77777777" w:rsidR="00BA21FD" w:rsidRPr="00BA21FD" w:rsidRDefault="00BA21FD" w:rsidP="00BA21FD">
      <w:pPr>
        <w:pStyle w:val="SingleTxtGA"/>
        <w:rPr>
          <w:rtl/>
        </w:rPr>
      </w:pPr>
      <w:r w:rsidRPr="002B2700">
        <w:rPr>
          <w:szCs w:val="20"/>
          <w:rtl/>
        </w:rPr>
        <w:t>239</w:t>
      </w:r>
      <w:r w:rsidRPr="00BA21FD">
        <w:rPr>
          <w:rtl/>
        </w:rPr>
        <w:t>-</w:t>
      </w:r>
      <w:r w:rsidRPr="00BA21FD">
        <w:rPr>
          <w:rtl/>
        </w:rPr>
        <w:tab/>
        <w:t xml:space="preserve">ويرتبط تحسين النظام الصحي ارتباطاً وثيقاً بإنشاء وبناء هياكل استقبال وخدمات أساسية كافية وخدمات استشفائية، بل وإنشاء هياكل تشغيلية لتدريب العاملين الصحيين وتطوير قدراتهم. </w:t>
      </w:r>
    </w:p>
    <w:p w14:paraId="6AFAB87E" w14:textId="77777777" w:rsidR="00BA21FD" w:rsidRPr="00BA21FD" w:rsidRDefault="00BA21FD" w:rsidP="00BA21FD">
      <w:pPr>
        <w:pStyle w:val="SingleTxtGA"/>
        <w:rPr>
          <w:rtl/>
        </w:rPr>
      </w:pPr>
      <w:r w:rsidRPr="002B2700">
        <w:rPr>
          <w:szCs w:val="20"/>
          <w:rtl/>
        </w:rPr>
        <w:t>240</w:t>
      </w:r>
      <w:r w:rsidRPr="00BA21FD">
        <w:rPr>
          <w:rtl/>
        </w:rPr>
        <w:t>-</w:t>
      </w:r>
      <w:r w:rsidRPr="00BA21FD">
        <w:rPr>
          <w:rtl/>
        </w:rPr>
        <w:tab/>
        <w:t>وفي هذا الإطار، حققت الإدارة ما يلي:</w:t>
      </w:r>
    </w:p>
    <w:p w14:paraId="2F84A812" w14:textId="515033CC" w:rsidR="00BA21FD" w:rsidRPr="00BA21FD" w:rsidRDefault="00BA21FD" w:rsidP="00F834BF">
      <w:pPr>
        <w:pStyle w:val="Bullet1GA"/>
        <w:bidi/>
        <w:rPr>
          <w:rtl/>
        </w:rPr>
      </w:pPr>
      <w:r w:rsidRPr="00BA21FD">
        <w:rPr>
          <w:rtl/>
        </w:rPr>
        <w:t xml:space="preserve">الانتهاء من توسيع مبنى المدرسة الوطنية للصحة العمومية في نواكشوط؛ </w:t>
      </w:r>
    </w:p>
    <w:p w14:paraId="0F307C68" w14:textId="0860CFF8" w:rsidR="00BA21FD" w:rsidRPr="00CC15C2" w:rsidRDefault="00BA21FD" w:rsidP="00F834BF">
      <w:pPr>
        <w:pStyle w:val="Bullet1GA"/>
        <w:bidi/>
        <w:rPr>
          <w:rtl/>
        </w:rPr>
      </w:pPr>
      <w:r w:rsidRPr="00CC15C2">
        <w:rPr>
          <w:rtl/>
        </w:rPr>
        <w:t>إنشاء المركز الوطني لأمراض القلب (</w:t>
      </w:r>
      <w:r w:rsidRPr="00CC15C2">
        <w:rPr>
          <w:szCs w:val="20"/>
          <w:rtl/>
        </w:rPr>
        <w:t>100</w:t>
      </w:r>
      <w:r w:rsidRPr="00CC15C2">
        <w:rPr>
          <w:rtl/>
        </w:rPr>
        <w:t xml:space="preserve"> سرير) والمعهد الوطني لالتهاب الكبد الفيروسي؛</w:t>
      </w:r>
    </w:p>
    <w:p w14:paraId="5221484B" w14:textId="5F5114D1" w:rsidR="00BA21FD" w:rsidRPr="00BA21FD" w:rsidRDefault="00BA21FD" w:rsidP="00F834BF">
      <w:pPr>
        <w:pStyle w:val="Bullet1GA"/>
        <w:bidi/>
        <w:rPr>
          <w:rtl/>
        </w:rPr>
      </w:pPr>
      <w:r w:rsidRPr="00BA21FD">
        <w:rPr>
          <w:rtl/>
        </w:rPr>
        <w:t xml:space="preserve">إنجاز أعمال بناء المركز الصحي </w:t>
      </w:r>
      <w:proofErr w:type="spellStart"/>
      <w:r w:rsidRPr="00BA21FD">
        <w:rPr>
          <w:rtl/>
        </w:rPr>
        <w:t>لباسكنو</w:t>
      </w:r>
      <w:proofErr w:type="spellEnd"/>
      <w:r w:rsidRPr="00BA21FD">
        <w:rPr>
          <w:rtl/>
        </w:rPr>
        <w:t xml:space="preserve"> بوظائفه الصحية الثلاث</w:t>
      </w:r>
      <w:r w:rsidRPr="00BA21FD">
        <w:rPr>
          <w:rFonts w:hint="cs"/>
          <w:rtl/>
        </w:rPr>
        <w:t xml:space="preserve"> (</w:t>
      </w:r>
      <w:r w:rsidRPr="002B2700">
        <w:rPr>
          <w:rFonts w:hint="cs"/>
          <w:szCs w:val="20"/>
          <w:rtl/>
        </w:rPr>
        <w:t>3</w:t>
      </w:r>
      <w:r w:rsidRPr="00BA21FD">
        <w:rPr>
          <w:rFonts w:hint="cs"/>
          <w:rtl/>
        </w:rPr>
        <w:t>)</w:t>
      </w:r>
      <w:r w:rsidRPr="00BA21FD">
        <w:rPr>
          <w:rtl/>
        </w:rPr>
        <w:t>؛</w:t>
      </w:r>
    </w:p>
    <w:p w14:paraId="61DF4D05" w14:textId="272CC211" w:rsidR="00BA21FD" w:rsidRPr="00BA21FD" w:rsidRDefault="00BA21FD" w:rsidP="00F834BF">
      <w:pPr>
        <w:pStyle w:val="Bullet1GA"/>
        <w:bidi/>
        <w:rPr>
          <w:rtl/>
        </w:rPr>
      </w:pPr>
      <w:r w:rsidRPr="00BA21FD">
        <w:rPr>
          <w:rtl/>
        </w:rPr>
        <w:t>الشروع في بناء</w:t>
      </w:r>
      <w:r w:rsidRPr="00BA21FD">
        <w:rPr>
          <w:rFonts w:hint="cs"/>
          <w:rtl/>
        </w:rPr>
        <w:t xml:space="preserve"> اثني عشر (</w:t>
      </w:r>
      <w:r w:rsidRPr="002B2700">
        <w:rPr>
          <w:szCs w:val="20"/>
          <w:rtl/>
        </w:rPr>
        <w:t>12</w:t>
      </w:r>
      <w:r w:rsidRPr="00BA21FD">
        <w:rPr>
          <w:rFonts w:hint="cs"/>
          <w:rtl/>
        </w:rPr>
        <w:t>)</w:t>
      </w:r>
      <w:r w:rsidRPr="00BA21FD">
        <w:rPr>
          <w:rtl/>
        </w:rPr>
        <w:t xml:space="preserve"> مركزاً صحياً في شتى أنحاء البلد؛ </w:t>
      </w:r>
    </w:p>
    <w:p w14:paraId="4E9AA89C" w14:textId="4130ED44" w:rsidR="00BA21FD" w:rsidRPr="00BA21FD" w:rsidRDefault="00BA21FD" w:rsidP="00F834BF">
      <w:pPr>
        <w:pStyle w:val="Bullet1GA"/>
        <w:bidi/>
        <w:rPr>
          <w:rtl/>
        </w:rPr>
      </w:pPr>
      <w:r w:rsidRPr="00BA21FD">
        <w:rPr>
          <w:rtl/>
        </w:rPr>
        <w:t>البدء في بناء مستشفى أطار (</w:t>
      </w:r>
      <w:r w:rsidRPr="002B2700">
        <w:rPr>
          <w:szCs w:val="20"/>
          <w:rtl/>
        </w:rPr>
        <w:t>150</w:t>
      </w:r>
      <w:r w:rsidRPr="00BA21FD">
        <w:rPr>
          <w:rtl/>
        </w:rPr>
        <w:t xml:space="preserve"> سريراً)، ومركز غسل الكلى في المركز الاستشفائي الوطني، وتجديد مستشفى الصداقة في عرفات، ودائرة الأمراض المعدية، ومساكن المركز الوطني الاستشفائي؛</w:t>
      </w:r>
    </w:p>
    <w:p w14:paraId="1E4342D0" w14:textId="0164C5E5" w:rsidR="00BA21FD" w:rsidRPr="00BA21FD" w:rsidRDefault="00BA21FD" w:rsidP="00F834BF">
      <w:pPr>
        <w:pStyle w:val="Bullet1GA"/>
        <w:bidi/>
        <w:rPr>
          <w:rtl/>
        </w:rPr>
      </w:pPr>
      <w:r w:rsidRPr="00BA21FD">
        <w:rPr>
          <w:rtl/>
        </w:rPr>
        <w:t xml:space="preserve">إنشاء مستودع مركزي لتخزين وتوزيع اللقاحات في نواكشوط ومستودعين إقليميين لتخزين وتوزيع اللقاحات في </w:t>
      </w:r>
      <w:proofErr w:type="spellStart"/>
      <w:r w:rsidRPr="00BA21FD">
        <w:rPr>
          <w:rtl/>
        </w:rPr>
        <w:t>كيف</w:t>
      </w:r>
      <w:r w:rsidRPr="00BA21FD">
        <w:rPr>
          <w:rFonts w:hint="cs"/>
          <w:rtl/>
        </w:rPr>
        <w:t>ة</w:t>
      </w:r>
      <w:proofErr w:type="spellEnd"/>
      <w:r w:rsidRPr="00BA21FD">
        <w:rPr>
          <w:rtl/>
        </w:rPr>
        <w:t xml:space="preserve"> ونيما؛</w:t>
      </w:r>
    </w:p>
    <w:p w14:paraId="1566ECBF" w14:textId="719F0083" w:rsidR="00BA21FD" w:rsidRPr="00BA21FD" w:rsidRDefault="00BA21FD" w:rsidP="00F834BF">
      <w:pPr>
        <w:pStyle w:val="Bullet1GA"/>
        <w:bidi/>
        <w:rPr>
          <w:rtl/>
        </w:rPr>
      </w:pPr>
      <w:r w:rsidRPr="00BA21FD">
        <w:rPr>
          <w:rtl/>
        </w:rPr>
        <w:t xml:space="preserve">تعزيز أسطول السيارات باقتناء </w:t>
      </w:r>
      <w:r w:rsidRPr="002B2700">
        <w:rPr>
          <w:szCs w:val="20"/>
          <w:rtl/>
        </w:rPr>
        <w:t>14</w:t>
      </w:r>
      <w:r w:rsidRPr="00BA21FD">
        <w:rPr>
          <w:rtl/>
        </w:rPr>
        <w:t xml:space="preserve"> مركبة رباعية الدفع، و</w:t>
      </w:r>
      <w:r w:rsidRPr="002B2700">
        <w:rPr>
          <w:szCs w:val="20"/>
          <w:rtl/>
        </w:rPr>
        <w:t>5</w:t>
      </w:r>
      <w:r w:rsidRPr="00BA21FD">
        <w:rPr>
          <w:rtl/>
        </w:rPr>
        <w:t xml:space="preserve"> حافلات لمدارس الصحة، وسيارتي إسعاف طبي؛</w:t>
      </w:r>
    </w:p>
    <w:p w14:paraId="2895244B" w14:textId="1BB3CF5D" w:rsidR="00BA21FD" w:rsidRPr="00BA21FD" w:rsidRDefault="00BA21FD" w:rsidP="00F834BF">
      <w:pPr>
        <w:pStyle w:val="Bullet1GA"/>
        <w:bidi/>
        <w:rPr>
          <w:rtl/>
        </w:rPr>
      </w:pPr>
      <w:r w:rsidRPr="00BA21FD">
        <w:rPr>
          <w:rtl/>
        </w:rPr>
        <w:t xml:space="preserve">نقل مركز الأولوية للعيون إلى مقرات جديدة وتجهيزه بمعدات حديثة تسمح بإجراء أكثر من </w:t>
      </w:r>
      <w:r w:rsidR="00E6681D">
        <w:rPr>
          <w:rFonts w:hint="cs"/>
          <w:szCs w:val="20"/>
          <w:rtl/>
        </w:rPr>
        <w:t>500 1</w:t>
      </w:r>
      <w:r w:rsidRPr="00BA21FD">
        <w:rPr>
          <w:rtl/>
        </w:rPr>
        <w:t xml:space="preserve"> عملية جراحية سنوية، و</w:t>
      </w:r>
      <w:r w:rsidRPr="002B2700">
        <w:rPr>
          <w:szCs w:val="20"/>
          <w:rtl/>
        </w:rPr>
        <w:t>000</w:t>
      </w:r>
      <w:r w:rsidRPr="00BA21FD">
        <w:rPr>
          <w:rtl/>
        </w:rPr>
        <w:t xml:space="preserve"> </w:t>
      </w:r>
      <w:r w:rsidRPr="002B2700">
        <w:rPr>
          <w:szCs w:val="20"/>
          <w:rtl/>
        </w:rPr>
        <w:t>16</w:t>
      </w:r>
      <w:r w:rsidRPr="00BA21FD">
        <w:rPr>
          <w:rtl/>
        </w:rPr>
        <w:t xml:space="preserve"> استشارة طبية مع التكفل بحوالي</w:t>
      </w:r>
      <w:r w:rsidR="00CC15C2">
        <w:rPr>
          <w:rFonts w:hint="cs"/>
          <w:rtl/>
        </w:rPr>
        <w:t> </w:t>
      </w:r>
      <w:r w:rsidRPr="002B2700">
        <w:rPr>
          <w:szCs w:val="20"/>
          <w:rtl/>
        </w:rPr>
        <w:t>000</w:t>
      </w:r>
      <w:r w:rsidRPr="00BA21FD">
        <w:rPr>
          <w:rtl/>
        </w:rPr>
        <w:t xml:space="preserve"> </w:t>
      </w:r>
      <w:r w:rsidRPr="002B2700">
        <w:rPr>
          <w:szCs w:val="20"/>
          <w:rtl/>
        </w:rPr>
        <w:t>5</w:t>
      </w:r>
      <w:r w:rsidRPr="00BA21FD">
        <w:rPr>
          <w:rtl/>
        </w:rPr>
        <w:t xml:space="preserve"> طفل بحاجة إلى تصحيح البصر بالنظارات.</w:t>
      </w:r>
    </w:p>
    <w:p w14:paraId="7C9E20F7" w14:textId="63D55AA5" w:rsidR="00BA21FD" w:rsidRPr="00BA21FD" w:rsidRDefault="00BA21FD" w:rsidP="00F834BF">
      <w:pPr>
        <w:pStyle w:val="H23GA"/>
        <w:rPr>
          <w:rFonts w:hint="eastAsia"/>
          <w:rtl/>
        </w:rPr>
      </w:pPr>
      <w:r w:rsidRPr="00BA21FD">
        <w:rPr>
          <w:rtl/>
        </w:rPr>
        <w:lastRenderedPageBreak/>
        <w:tab/>
      </w:r>
      <w:r w:rsidRPr="00BA21FD">
        <w:rPr>
          <w:rtl/>
        </w:rPr>
        <w:tab/>
      </w:r>
      <w:bookmarkStart w:id="2" w:name="المادتان"/>
      <w:r w:rsidRPr="00BA21FD">
        <w:rPr>
          <w:rtl/>
        </w:rPr>
        <w:t xml:space="preserve">المادتان </w:t>
      </w:r>
      <w:bookmarkEnd w:id="2"/>
      <w:r w:rsidRPr="002B2700">
        <w:rPr>
          <w:szCs w:val="20"/>
          <w:rtl/>
        </w:rPr>
        <w:t>13</w:t>
      </w:r>
      <w:r w:rsidRPr="00BA21FD">
        <w:rPr>
          <w:rtl/>
        </w:rPr>
        <w:t xml:space="preserve"> و</w:t>
      </w:r>
      <w:r w:rsidRPr="002B2700">
        <w:rPr>
          <w:szCs w:val="20"/>
          <w:rtl/>
        </w:rPr>
        <w:t>14</w:t>
      </w:r>
    </w:p>
    <w:p w14:paraId="5963AE1F" w14:textId="77777777" w:rsidR="00BA21FD" w:rsidRPr="00BA21FD" w:rsidRDefault="00BA21FD" w:rsidP="00BA21FD">
      <w:pPr>
        <w:pStyle w:val="SingleTxtGA"/>
        <w:rPr>
          <w:rtl/>
        </w:rPr>
      </w:pPr>
      <w:r w:rsidRPr="002B2700">
        <w:rPr>
          <w:szCs w:val="20"/>
          <w:rtl/>
        </w:rPr>
        <w:t>241</w:t>
      </w:r>
      <w:r w:rsidRPr="00BA21FD">
        <w:rPr>
          <w:rtl/>
        </w:rPr>
        <w:t>-</w:t>
      </w:r>
      <w:r w:rsidRPr="00BA21FD">
        <w:rPr>
          <w:rtl/>
        </w:rPr>
        <w:tab/>
        <w:t xml:space="preserve">اتخذت التدابير التالية لضمان استفادة جميع الشباب الموريتاني من تعليم أساسي جيد مدته </w:t>
      </w:r>
      <w:r w:rsidRPr="002B2700">
        <w:rPr>
          <w:szCs w:val="20"/>
          <w:rtl/>
        </w:rPr>
        <w:t>9</w:t>
      </w:r>
      <w:r w:rsidRPr="00BA21FD">
        <w:rPr>
          <w:rtl/>
        </w:rPr>
        <w:t xml:space="preserve"> سنوات ويستند إلى </w:t>
      </w:r>
      <w:r w:rsidRPr="00BA21FD">
        <w:rPr>
          <w:rFonts w:hint="cs"/>
          <w:rtl/>
        </w:rPr>
        <w:t>توسيع ال</w:t>
      </w:r>
      <w:r w:rsidRPr="00BA21FD">
        <w:rPr>
          <w:rtl/>
        </w:rPr>
        <w:t xml:space="preserve">تعليم </w:t>
      </w:r>
      <w:r w:rsidRPr="00BA21FD">
        <w:rPr>
          <w:rFonts w:hint="cs"/>
          <w:rtl/>
        </w:rPr>
        <w:t>ال</w:t>
      </w:r>
      <w:r w:rsidRPr="00BA21FD">
        <w:rPr>
          <w:rtl/>
        </w:rPr>
        <w:t xml:space="preserve">سابق </w:t>
      </w:r>
      <w:r w:rsidRPr="00BA21FD">
        <w:rPr>
          <w:rFonts w:hint="cs"/>
          <w:rtl/>
        </w:rPr>
        <w:t>للمرحلة الابتدائية</w:t>
      </w:r>
      <w:r w:rsidRPr="00BA21FD">
        <w:rPr>
          <w:rtl/>
        </w:rPr>
        <w:t>.</w:t>
      </w:r>
    </w:p>
    <w:p w14:paraId="601BC7FB" w14:textId="77777777" w:rsidR="00BA21FD" w:rsidRPr="00BA21FD" w:rsidRDefault="00BA21FD" w:rsidP="00F834BF">
      <w:pPr>
        <w:pStyle w:val="H4GA"/>
        <w:rPr>
          <w:rtl/>
        </w:rPr>
      </w:pPr>
      <w:r w:rsidRPr="00BA21FD">
        <w:rPr>
          <w:rtl/>
        </w:rPr>
        <w:tab/>
      </w:r>
      <w:r w:rsidRPr="00BA21FD">
        <w:rPr>
          <w:rtl/>
        </w:rPr>
        <w:tab/>
      </w:r>
      <w:r w:rsidRPr="00BA21FD">
        <w:rPr>
          <w:rFonts w:hint="cs"/>
          <w:rtl/>
        </w:rPr>
        <w:t>التعليم السابق للمرحلة الابتدائية</w:t>
      </w:r>
    </w:p>
    <w:p w14:paraId="24D3D787" w14:textId="544A3ED6" w:rsidR="00BA21FD" w:rsidRPr="00BA21FD" w:rsidRDefault="00BA21FD" w:rsidP="007F2AAF">
      <w:pPr>
        <w:pStyle w:val="SingleTxtGA"/>
        <w:rPr>
          <w:rtl/>
        </w:rPr>
      </w:pPr>
      <w:r w:rsidRPr="002B2700">
        <w:rPr>
          <w:szCs w:val="20"/>
          <w:rtl/>
        </w:rPr>
        <w:t>242</w:t>
      </w:r>
      <w:r w:rsidRPr="00BA21FD">
        <w:rPr>
          <w:rtl/>
        </w:rPr>
        <w:t>-</w:t>
      </w:r>
      <w:r w:rsidRPr="00BA21FD">
        <w:rPr>
          <w:rtl/>
        </w:rPr>
        <w:tab/>
        <w:t>تأمل الحكومة زيادة معدل الالتحاق ب</w:t>
      </w:r>
      <w:r w:rsidRPr="00BA21FD">
        <w:rPr>
          <w:rFonts w:hint="cs"/>
          <w:rtl/>
        </w:rPr>
        <w:t>التعليم السابق للمرحلة الابتدائية</w:t>
      </w:r>
      <w:r w:rsidRPr="00BA21FD">
        <w:rPr>
          <w:rtl/>
        </w:rPr>
        <w:t xml:space="preserve"> إلى أكثر من </w:t>
      </w:r>
      <w:r w:rsidRPr="002B2700">
        <w:rPr>
          <w:szCs w:val="20"/>
          <w:rtl/>
        </w:rPr>
        <w:t>12</w:t>
      </w:r>
      <w:r w:rsidRPr="00BA21FD">
        <w:rPr>
          <w:rtl/>
        </w:rPr>
        <w:t xml:space="preserve"> </w:t>
      </w:r>
      <w:r w:rsidR="007F2AAF" w:rsidRPr="007F2AAF">
        <w:rPr>
          <w:rFonts w:hint="cs"/>
          <w:rtl/>
        </w:rPr>
        <w:t>في المائة</w:t>
      </w:r>
      <w:r w:rsidRPr="00BA21FD">
        <w:rPr>
          <w:rtl/>
        </w:rPr>
        <w:t xml:space="preserve"> في أفق عام </w:t>
      </w:r>
      <w:r w:rsidRPr="002B2700">
        <w:rPr>
          <w:szCs w:val="20"/>
          <w:rtl/>
        </w:rPr>
        <w:t>2020</w:t>
      </w:r>
      <w:r w:rsidRPr="00BA21FD">
        <w:rPr>
          <w:rtl/>
        </w:rPr>
        <w:t xml:space="preserve">، من خلال وضع نهج يقوم على المشاركة المجتمعية وتعزيز التعليم التقليدي. </w:t>
      </w:r>
    </w:p>
    <w:p w14:paraId="6E002CBC" w14:textId="77777777" w:rsidR="00BA21FD" w:rsidRPr="00BA21FD" w:rsidRDefault="00BA21FD" w:rsidP="00BA21FD">
      <w:pPr>
        <w:pStyle w:val="SingleTxtGA"/>
        <w:rPr>
          <w:rtl/>
        </w:rPr>
      </w:pPr>
      <w:r w:rsidRPr="002B2700">
        <w:rPr>
          <w:szCs w:val="20"/>
          <w:rtl/>
        </w:rPr>
        <w:t>243</w:t>
      </w:r>
      <w:r w:rsidRPr="00BA21FD">
        <w:rPr>
          <w:rtl/>
        </w:rPr>
        <w:t>-</w:t>
      </w:r>
      <w:r w:rsidRPr="00BA21FD">
        <w:rPr>
          <w:rtl/>
        </w:rPr>
        <w:tab/>
        <w:t xml:space="preserve">وتركز استراتيجية </w:t>
      </w:r>
      <w:r w:rsidRPr="00BA21FD">
        <w:rPr>
          <w:rFonts w:hint="cs"/>
          <w:rtl/>
        </w:rPr>
        <w:t>التعليم السابق للمرحلة الابتدائية</w:t>
      </w:r>
      <w:r w:rsidRPr="00BA21FD">
        <w:rPr>
          <w:rtl/>
        </w:rPr>
        <w:t xml:space="preserve"> على أهداف توسيع نطاق </w:t>
      </w:r>
      <w:r w:rsidRPr="00BA21FD">
        <w:rPr>
          <w:rFonts w:hint="cs"/>
          <w:rtl/>
        </w:rPr>
        <w:t xml:space="preserve">فرص </w:t>
      </w:r>
      <w:r w:rsidRPr="00BA21FD">
        <w:rPr>
          <w:rtl/>
        </w:rPr>
        <w:t xml:space="preserve">الاستفادة، لا سيما في المناطق الريفية ولفائدة أطفال الفئات الفقيرة. كما </w:t>
      </w:r>
      <w:r w:rsidRPr="00BA21FD">
        <w:rPr>
          <w:rFonts w:hint="cs"/>
          <w:rtl/>
        </w:rPr>
        <w:t>ت</w:t>
      </w:r>
      <w:r w:rsidRPr="00BA21FD">
        <w:rPr>
          <w:rtl/>
        </w:rPr>
        <w:t>هدف إلى تطوير تعليم الوالدين لتلبية احتياجات الأطفال الذين تتراوح أعمارهم بين صفر و</w:t>
      </w:r>
      <w:r w:rsidRPr="002B2700">
        <w:rPr>
          <w:szCs w:val="20"/>
          <w:rtl/>
        </w:rPr>
        <w:t>3</w:t>
      </w:r>
      <w:r w:rsidRPr="00BA21FD">
        <w:rPr>
          <w:rtl/>
        </w:rPr>
        <w:t xml:space="preserve"> سنوات، وتحسين نوعية </w:t>
      </w:r>
      <w:r w:rsidRPr="00BA21FD">
        <w:rPr>
          <w:rFonts w:hint="cs"/>
          <w:rtl/>
        </w:rPr>
        <w:t>التعليم السابق للمرحلة الابتدائية</w:t>
      </w:r>
      <w:r w:rsidRPr="00BA21FD">
        <w:rPr>
          <w:rtl/>
        </w:rPr>
        <w:t xml:space="preserve"> من خلال تعزيز مؤهلات المربي</w:t>
      </w:r>
      <w:r w:rsidRPr="00BA21FD">
        <w:rPr>
          <w:rFonts w:hint="cs"/>
          <w:rtl/>
        </w:rPr>
        <w:t>ات</w:t>
      </w:r>
      <w:r w:rsidRPr="00BA21FD">
        <w:rPr>
          <w:rtl/>
        </w:rPr>
        <w:t>.</w:t>
      </w:r>
    </w:p>
    <w:p w14:paraId="17C10835" w14:textId="495FB316" w:rsidR="00BA21FD" w:rsidRPr="00BA21FD" w:rsidRDefault="00BA21FD" w:rsidP="007F2AAF">
      <w:pPr>
        <w:pStyle w:val="SingleTxtGA"/>
        <w:rPr>
          <w:rtl/>
        </w:rPr>
      </w:pPr>
      <w:r w:rsidRPr="002B2700">
        <w:rPr>
          <w:szCs w:val="20"/>
          <w:rtl/>
        </w:rPr>
        <w:t>244</w:t>
      </w:r>
      <w:r w:rsidRPr="00BA21FD">
        <w:rPr>
          <w:rtl/>
        </w:rPr>
        <w:t>-</w:t>
      </w:r>
      <w:r w:rsidRPr="00BA21FD">
        <w:rPr>
          <w:rtl/>
        </w:rPr>
        <w:tab/>
      </w:r>
      <w:r w:rsidRPr="00BA21FD">
        <w:rPr>
          <w:rFonts w:hint="cs"/>
          <w:rtl/>
        </w:rPr>
        <w:t>و</w:t>
      </w:r>
      <w:r w:rsidRPr="00BA21FD">
        <w:rPr>
          <w:rtl/>
        </w:rPr>
        <w:t>بوفر القطاع الخاص أساسا</w:t>
      </w:r>
      <w:r w:rsidR="00390274">
        <w:rPr>
          <w:rFonts w:hint="cs"/>
          <w:rtl/>
        </w:rPr>
        <w:t>ً</w:t>
      </w:r>
      <w:r w:rsidRPr="00BA21FD">
        <w:rPr>
          <w:rtl/>
        </w:rPr>
        <w:t xml:space="preserve"> في الوقت الراهن </w:t>
      </w:r>
      <w:r w:rsidRPr="00BA21FD">
        <w:rPr>
          <w:rFonts w:hint="cs"/>
          <w:rtl/>
        </w:rPr>
        <w:t>التعليم النظامي السابق للمرحلة الابتدائية</w:t>
      </w:r>
      <w:r w:rsidRPr="00BA21FD">
        <w:rPr>
          <w:rtl/>
        </w:rPr>
        <w:t xml:space="preserve"> لفائدة الأطفال الذين تبلغ أعمارهم </w:t>
      </w:r>
      <w:r w:rsidRPr="002B2700">
        <w:rPr>
          <w:szCs w:val="20"/>
          <w:rtl/>
        </w:rPr>
        <w:t>4</w:t>
      </w:r>
      <w:r w:rsidRPr="00BA21FD">
        <w:rPr>
          <w:rtl/>
        </w:rPr>
        <w:t>-</w:t>
      </w:r>
      <w:r w:rsidRPr="002B2700">
        <w:rPr>
          <w:szCs w:val="20"/>
          <w:rtl/>
        </w:rPr>
        <w:t>5</w:t>
      </w:r>
      <w:r w:rsidRPr="00BA21FD">
        <w:rPr>
          <w:rtl/>
        </w:rPr>
        <w:t xml:space="preserve"> سنوات، لا سيما في المناطق الحضرية. ويقدر معدل التغطية في </w:t>
      </w:r>
      <w:r w:rsidRPr="00BA21FD">
        <w:rPr>
          <w:rFonts w:hint="cs"/>
          <w:rtl/>
        </w:rPr>
        <w:t>التعليم السابق للمرحلة الابتدائية</w:t>
      </w:r>
      <w:r w:rsidRPr="00BA21FD">
        <w:rPr>
          <w:rtl/>
        </w:rPr>
        <w:t xml:space="preserve"> بأقل من </w:t>
      </w:r>
      <w:r w:rsidRPr="002B2700">
        <w:rPr>
          <w:szCs w:val="20"/>
          <w:rtl/>
        </w:rPr>
        <w:t>10</w:t>
      </w:r>
      <w:r w:rsidRPr="00BA21FD">
        <w:rPr>
          <w:rtl/>
        </w:rPr>
        <w:t xml:space="preserve"> </w:t>
      </w:r>
      <w:r w:rsidR="007F2AAF" w:rsidRPr="007F2AAF">
        <w:rPr>
          <w:rFonts w:hint="cs"/>
          <w:rtl/>
        </w:rPr>
        <w:t>في المائة</w:t>
      </w:r>
      <w:r w:rsidR="001469CE">
        <w:rPr>
          <w:vertAlign w:val="superscript"/>
          <w:rtl/>
        </w:rPr>
        <w:t>(</w:t>
      </w:r>
      <w:r w:rsidR="001469CE" w:rsidRPr="002B2700">
        <w:rPr>
          <w:rFonts w:cs="Times New Roman"/>
          <w:position w:val="4"/>
          <w:vertAlign w:val="superscript"/>
        </w:rPr>
        <w:footnoteReference w:id="2"/>
      </w:r>
      <w:r w:rsidR="001469CE">
        <w:rPr>
          <w:vertAlign w:val="superscript"/>
          <w:rtl/>
        </w:rPr>
        <w:t>)</w:t>
      </w:r>
      <w:r w:rsidRPr="00BA21FD">
        <w:rPr>
          <w:rtl/>
        </w:rPr>
        <w:t xml:space="preserve">. </w:t>
      </w:r>
    </w:p>
    <w:p w14:paraId="63649FE9" w14:textId="77777777" w:rsidR="00BA21FD" w:rsidRPr="00BA21FD" w:rsidRDefault="00BA21FD" w:rsidP="00BA21FD">
      <w:pPr>
        <w:pStyle w:val="SingleTxtGA"/>
        <w:rPr>
          <w:rtl/>
        </w:rPr>
      </w:pPr>
      <w:r w:rsidRPr="002B2700">
        <w:rPr>
          <w:szCs w:val="20"/>
          <w:rtl/>
        </w:rPr>
        <w:t>245</w:t>
      </w:r>
      <w:r w:rsidRPr="00BA21FD">
        <w:rPr>
          <w:rtl/>
        </w:rPr>
        <w:t>-</w:t>
      </w:r>
      <w:r w:rsidRPr="00BA21FD">
        <w:rPr>
          <w:rtl/>
        </w:rPr>
        <w:tab/>
        <w:t>وفيما يتعلق بالموارد البشرية، بُذلت جهود من أجل التدريب الأولي للمرب</w:t>
      </w:r>
      <w:r w:rsidRPr="00BA21FD">
        <w:rPr>
          <w:rFonts w:hint="cs"/>
          <w:rtl/>
        </w:rPr>
        <w:t>ي</w:t>
      </w:r>
      <w:r w:rsidRPr="00BA21FD">
        <w:rPr>
          <w:rtl/>
        </w:rPr>
        <w:t xml:space="preserve">ات ومواصلة التدريب والمتابعة عن قرب. وفي عام </w:t>
      </w:r>
      <w:r w:rsidRPr="002B2700">
        <w:rPr>
          <w:szCs w:val="20"/>
          <w:rtl/>
        </w:rPr>
        <w:t>2018</w:t>
      </w:r>
      <w:r w:rsidRPr="00BA21FD">
        <w:rPr>
          <w:rtl/>
        </w:rPr>
        <w:t xml:space="preserve">، استفاد من سلسلة من حلقات العمل ما يقارب </w:t>
      </w:r>
      <w:r w:rsidRPr="002B2700">
        <w:rPr>
          <w:szCs w:val="20"/>
          <w:rtl/>
        </w:rPr>
        <w:t>140</w:t>
      </w:r>
      <w:r w:rsidRPr="00BA21FD">
        <w:rPr>
          <w:rtl/>
        </w:rPr>
        <w:t xml:space="preserve"> </w:t>
      </w:r>
      <w:r w:rsidRPr="00BA21FD">
        <w:rPr>
          <w:rFonts w:hint="cs"/>
          <w:rtl/>
        </w:rPr>
        <w:t>مربية</w:t>
      </w:r>
      <w:r w:rsidRPr="00BA21FD">
        <w:rPr>
          <w:rtl/>
        </w:rPr>
        <w:t xml:space="preserve"> من جميع ولايات البلد. وبالإضافة إلى ذلك، استفاد </w:t>
      </w:r>
      <w:r w:rsidRPr="002B2700">
        <w:rPr>
          <w:szCs w:val="20"/>
          <w:rtl/>
        </w:rPr>
        <w:t>290</w:t>
      </w:r>
      <w:r w:rsidRPr="00BA21FD">
        <w:rPr>
          <w:rtl/>
        </w:rPr>
        <w:t xml:space="preserve"> </w:t>
      </w:r>
      <w:r w:rsidRPr="00BA21FD">
        <w:rPr>
          <w:rFonts w:hint="cs"/>
          <w:rtl/>
        </w:rPr>
        <w:t>مربية من</w:t>
      </w:r>
      <w:r w:rsidRPr="00BA21FD">
        <w:rPr>
          <w:rtl/>
        </w:rPr>
        <w:t xml:space="preserve"> </w:t>
      </w:r>
      <w:r w:rsidRPr="00BA21FD">
        <w:rPr>
          <w:rFonts w:hint="cs"/>
          <w:rtl/>
        </w:rPr>
        <w:t>مربيات</w:t>
      </w:r>
      <w:r w:rsidRPr="00BA21FD">
        <w:rPr>
          <w:rtl/>
        </w:rPr>
        <w:t xml:space="preserve"> رياض الأطفال من التدريب المستمر، واستفاد من التدريب الأولي </w:t>
      </w:r>
      <w:r w:rsidRPr="002B2700">
        <w:rPr>
          <w:szCs w:val="20"/>
          <w:rtl/>
        </w:rPr>
        <w:t>120</w:t>
      </w:r>
      <w:r w:rsidRPr="00BA21FD">
        <w:rPr>
          <w:rtl/>
        </w:rPr>
        <w:t xml:space="preserve"> من </w:t>
      </w:r>
      <w:r w:rsidRPr="00BA21FD">
        <w:rPr>
          <w:rFonts w:hint="cs"/>
          <w:rtl/>
        </w:rPr>
        <w:t>مربيات</w:t>
      </w:r>
      <w:r w:rsidRPr="00BA21FD">
        <w:rPr>
          <w:rtl/>
        </w:rPr>
        <w:t xml:space="preserve"> رياض الأطفال، مما يضمن زيادة في الخدمات</w:t>
      </w:r>
      <w:r w:rsidRPr="00BA21FD">
        <w:rPr>
          <w:rFonts w:hint="cs"/>
          <w:rtl/>
        </w:rPr>
        <w:t xml:space="preserve"> المعروضة</w:t>
      </w:r>
      <w:r w:rsidRPr="00BA21FD">
        <w:rPr>
          <w:rtl/>
        </w:rPr>
        <w:t xml:space="preserve"> وفي القدرة على التكيف مع الطلب.</w:t>
      </w:r>
    </w:p>
    <w:p w14:paraId="26579280" w14:textId="77777777" w:rsidR="00BA21FD" w:rsidRPr="00BA21FD" w:rsidRDefault="00BA21FD" w:rsidP="00BA21FD">
      <w:pPr>
        <w:pStyle w:val="SingleTxtGA"/>
        <w:rPr>
          <w:rtl/>
        </w:rPr>
      </w:pPr>
      <w:r w:rsidRPr="002B2700">
        <w:rPr>
          <w:szCs w:val="20"/>
          <w:rtl/>
        </w:rPr>
        <w:t>246</w:t>
      </w:r>
      <w:r w:rsidRPr="00BA21FD">
        <w:rPr>
          <w:rtl/>
        </w:rPr>
        <w:t>-</w:t>
      </w:r>
      <w:r w:rsidRPr="00BA21FD">
        <w:rPr>
          <w:rtl/>
        </w:rPr>
        <w:tab/>
        <w:t xml:space="preserve">وفيما يتعلق بالإشراف، جرت في عام </w:t>
      </w:r>
      <w:r w:rsidRPr="002B2700">
        <w:rPr>
          <w:szCs w:val="20"/>
          <w:rtl/>
        </w:rPr>
        <w:t>2018</w:t>
      </w:r>
      <w:r w:rsidRPr="00BA21FD">
        <w:rPr>
          <w:rtl/>
        </w:rPr>
        <w:t xml:space="preserve"> مراجعة وإقرار الصيغة النهائية لبرنامج </w:t>
      </w:r>
      <w:r w:rsidRPr="00BA21FD">
        <w:rPr>
          <w:rFonts w:hint="cs"/>
          <w:rtl/>
        </w:rPr>
        <w:t>التعليم السابق للمرحلة الابتدائية</w:t>
      </w:r>
      <w:r w:rsidRPr="00BA21FD">
        <w:rPr>
          <w:rtl/>
        </w:rPr>
        <w:t xml:space="preserve">، ودليل </w:t>
      </w:r>
      <w:r w:rsidRPr="00BA21FD">
        <w:rPr>
          <w:rFonts w:hint="cs"/>
          <w:rtl/>
        </w:rPr>
        <w:t>مربيات</w:t>
      </w:r>
      <w:r w:rsidRPr="00BA21FD">
        <w:rPr>
          <w:rtl/>
        </w:rPr>
        <w:t xml:space="preserve"> رياض الأطفال بالإضافة إلى تنظيم </w:t>
      </w:r>
      <w:r w:rsidRPr="00BA21FD">
        <w:rPr>
          <w:rFonts w:hint="cs"/>
          <w:rtl/>
        </w:rPr>
        <w:t>التعليم السابق للمرحلة الابتدائية</w:t>
      </w:r>
      <w:r w:rsidRPr="00BA21FD">
        <w:rPr>
          <w:rtl/>
        </w:rPr>
        <w:t xml:space="preserve"> بالشراكة مع مفتشية التعليم الأساسي ومديرية التعليم الأساسي ومركز التكوين للطفولة الصغرى.</w:t>
      </w:r>
    </w:p>
    <w:p w14:paraId="089BFEB6" w14:textId="77777777" w:rsidR="00BA21FD" w:rsidRPr="00BA21FD" w:rsidRDefault="00BA21FD" w:rsidP="00F834BF">
      <w:pPr>
        <w:pStyle w:val="H4GA"/>
        <w:rPr>
          <w:rtl/>
        </w:rPr>
      </w:pPr>
      <w:r w:rsidRPr="00BA21FD">
        <w:rPr>
          <w:rtl/>
        </w:rPr>
        <w:tab/>
      </w:r>
      <w:r w:rsidRPr="00BA21FD">
        <w:rPr>
          <w:rtl/>
        </w:rPr>
        <w:tab/>
        <w:t xml:space="preserve">التعليم الابتدائي </w:t>
      </w:r>
    </w:p>
    <w:p w14:paraId="63874729" w14:textId="77777777" w:rsidR="00BA21FD" w:rsidRPr="00BA21FD" w:rsidRDefault="00BA21FD" w:rsidP="00BA21FD">
      <w:pPr>
        <w:pStyle w:val="SingleTxtGA"/>
        <w:rPr>
          <w:rtl/>
        </w:rPr>
      </w:pPr>
      <w:r w:rsidRPr="002B2700">
        <w:rPr>
          <w:szCs w:val="20"/>
          <w:rtl/>
        </w:rPr>
        <w:t>247</w:t>
      </w:r>
      <w:r w:rsidRPr="00BA21FD">
        <w:rPr>
          <w:rtl/>
        </w:rPr>
        <w:t>-</w:t>
      </w:r>
      <w:r w:rsidRPr="00BA21FD">
        <w:rPr>
          <w:rtl/>
        </w:rPr>
        <w:tab/>
        <w:t xml:space="preserve">وفي هذا </w:t>
      </w:r>
      <w:r w:rsidRPr="00BA21FD">
        <w:rPr>
          <w:rFonts w:hint="cs"/>
          <w:rtl/>
        </w:rPr>
        <w:t>المستوى</w:t>
      </w:r>
      <w:r w:rsidRPr="00BA21FD">
        <w:rPr>
          <w:rtl/>
        </w:rPr>
        <w:t xml:space="preserve">، يتمثل الهدف الرئيسي في ضمان حصول جميع الأطفال الموريتانيين، بحلول عام </w:t>
      </w:r>
      <w:r w:rsidRPr="002B2700">
        <w:rPr>
          <w:szCs w:val="20"/>
          <w:rtl/>
        </w:rPr>
        <w:t>2030</w:t>
      </w:r>
      <w:r w:rsidRPr="00BA21FD">
        <w:rPr>
          <w:rtl/>
        </w:rPr>
        <w:t>، على تعليم ابتدائي شامل وجيد. وفي هذا الإطار، وضعت الحكومة ونفذت البرنامج الوطني لتنمية قطاع التهذيب على مرحلتين (</w:t>
      </w:r>
      <w:r w:rsidRPr="002B2700">
        <w:rPr>
          <w:szCs w:val="20"/>
          <w:rtl/>
        </w:rPr>
        <w:t>2001</w:t>
      </w:r>
      <w:r w:rsidRPr="00BA21FD">
        <w:rPr>
          <w:rtl/>
        </w:rPr>
        <w:t>-</w:t>
      </w:r>
      <w:r w:rsidRPr="002B2700">
        <w:rPr>
          <w:szCs w:val="20"/>
          <w:rtl/>
        </w:rPr>
        <w:t>2010</w:t>
      </w:r>
      <w:r w:rsidRPr="00BA21FD">
        <w:rPr>
          <w:rtl/>
        </w:rPr>
        <w:t xml:space="preserve"> و</w:t>
      </w:r>
      <w:r w:rsidRPr="002B2700">
        <w:rPr>
          <w:szCs w:val="20"/>
          <w:rtl/>
        </w:rPr>
        <w:t>2011</w:t>
      </w:r>
      <w:r w:rsidRPr="00BA21FD">
        <w:rPr>
          <w:rtl/>
        </w:rPr>
        <w:t>-</w:t>
      </w:r>
      <w:r w:rsidRPr="002B2700">
        <w:rPr>
          <w:szCs w:val="20"/>
          <w:rtl/>
        </w:rPr>
        <w:t>2020</w:t>
      </w:r>
      <w:r w:rsidRPr="00BA21FD">
        <w:rPr>
          <w:rtl/>
        </w:rPr>
        <w:t xml:space="preserve">). </w:t>
      </w:r>
    </w:p>
    <w:p w14:paraId="57C1CED4" w14:textId="77777777" w:rsidR="00BA21FD" w:rsidRPr="00BA21FD" w:rsidRDefault="00BA21FD" w:rsidP="00BA21FD">
      <w:pPr>
        <w:pStyle w:val="SingleTxtGA"/>
        <w:rPr>
          <w:rtl/>
        </w:rPr>
      </w:pPr>
      <w:r w:rsidRPr="002B2700">
        <w:rPr>
          <w:szCs w:val="20"/>
          <w:rtl/>
        </w:rPr>
        <w:t>248</w:t>
      </w:r>
      <w:r w:rsidRPr="00BA21FD">
        <w:rPr>
          <w:rtl/>
        </w:rPr>
        <w:t>-</w:t>
      </w:r>
      <w:r w:rsidRPr="00BA21FD">
        <w:rPr>
          <w:rtl/>
        </w:rPr>
        <w:tab/>
        <w:t xml:space="preserve">وفي هذا الصدد، انصب الاهتمام في الإجراءات المتخذة خلال عام </w:t>
      </w:r>
      <w:r w:rsidRPr="002B2700">
        <w:rPr>
          <w:szCs w:val="20"/>
          <w:rtl/>
        </w:rPr>
        <w:t>2018</w:t>
      </w:r>
      <w:r w:rsidRPr="00BA21FD">
        <w:rPr>
          <w:rtl/>
        </w:rPr>
        <w:t xml:space="preserve"> على إتاحة إمكانية الحصول على خدمات التعليم الابتدائي من خلال التوسع في توفير البنيات التحتية والموارد البشرية، وعلى جودة التدريس من خلال تأهيل الموظفين وتحفيزهم، ومن خلال إعداد ونشر الأدلة التربوية وتعزيز الإشراف التربوي عن قرب.</w:t>
      </w:r>
    </w:p>
    <w:p w14:paraId="41287A2D" w14:textId="24F0EC0C" w:rsidR="00BA21FD" w:rsidRPr="00BA21FD" w:rsidRDefault="00BA21FD" w:rsidP="00BA21FD">
      <w:pPr>
        <w:pStyle w:val="SingleTxtGA"/>
        <w:rPr>
          <w:rtl/>
        </w:rPr>
      </w:pPr>
      <w:r w:rsidRPr="002B2700">
        <w:rPr>
          <w:szCs w:val="20"/>
          <w:rtl/>
        </w:rPr>
        <w:t>249</w:t>
      </w:r>
      <w:r w:rsidRPr="00BA21FD">
        <w:rPr>
          <w:rtl/>
        </w:rPr>
        <w:t>-</w:t>
      </w:r>
      <w:r w:rsidRPr="00BA21FD">
        <w:rPr>
          <w:rtl/>
        </w:rPr>
        <w:tab/>
        <w:t xml:space="preserve">ومن أجل تحسين توفير الخدمات وتحسين نوعية المدارس وطاقتها الاستيعابية، أتاحت الجهود المبذولة </w:t>
      </w:r>
      <w:r w:rsidRPr="00BA21FD">
        <w:rPr>
          <w:rFonts w:hint="cs"/>
          <w:rtl/>
        </w:rPr>
        <w:t>فتح</w:t>
      </w:r>
      <w:r w:rsidRPr="00BA21FD">
        <w:rPr>
          <w:rtl/>
        </w:rPr>
        <w:t xml:space="preserve"> </w:t>
      </w:r>
      <w:r w:rsidRPr="002B2700">
        <w:rPr>
          <w:szCs w:val="20"/>
          <w:rtl/>
        </w:rPr>
        <w:t>23</w:t>
      </w:r>
      <w:r w:rsidRPr="00BA21FD">
        <w:rPr>
          <w:rtl/>
        </w:rPr>
        <w:t xml:space="preserve"> مدرسة و</w:t>
      </w:r>
      <w:r w:rsidRPr="002B2700">
        <w:rPr>
          <w:szCs w:val="20"/>
          <w:rtl/>
        </w:rPr>
        <w:t>78</w:t>
      </w:r>
      <w:r w:rsidRPr="00BA21FD">
        <w:rPr>
          <w:rtl/>
        </w:rPr>
        <w:t xml:space="preserve"> حجرة دراسية، إضافة إلى </w:t>
      </w:r>
      <w:r w:rsidRPr="00BA21FD">
        <w:rPr>
          <w:rFonts w:hint="cs"/>
          <w:rtl/>
        </w:rPr>
        <w:t>التشييد الجاري لما مجموعه</w:t>
      </w:r>
      <w:r w:rsidRPr="00BA21FD">
        <w:rPr>
          <w:rtl/>
        </w:rPr>
        <w:t xml:space="preserve"> </w:t>
      </w:r>
      <w:r w:rsidRPr="002B2700">
        <w:rPr>
          <w:szCs w:val="20"/>
          <w:rtl/>
        </w:rPr>
        <w:t>41</w:t>
      </w:r>
      <w:r w:rsidRPr="00BA21FD">
        <w:rPr>
          <w:rtl/>
        </w:rPr>
        <w:t xml:space="preserve"> مدرسة في شتى أنحاء البلد مع إعطاء الأولوية للمناطق القروية والمناطق الأكثر حرمانا</w:t>
      </w:r>
      <w:r w:rsidR="00390274">
        <w:rPr>
          <w:rFonts w:hint="cs"/>
          <w:rtl/>
        </w:rPr>
        <w:t>ً</w:t>
      </w:r>
      <w:r w:rsidRPr="00BA21FD">
        <w:rPr>
          <w:rtl/>
        </w:rPr>
        <w:t xml:space="preserve"> (مثلث </w:t>
      </w:r>
      <w:r w:rsidRPr="00BA21FD">
        <w:rPr>
          <w:rFonts w:hint="cs"/>
          <w:rtl/>
        </w:rPr>
        <w:t>الأمل</w:t>
      </w:r>
      <w:r w:rsidRPr="00BA21FD">
        <w:rPr>
          <w:rtl/>
        </w:rPr>
        <w:t xml:space="preserve"> والمناطق الحدودية). </w:t>
      </w:r>
    </w:p>
    <w:p w14:paraId="48E3DE0C" w14:textId="77777777" w:rsidR="00BA21FD" w:rsidRPr="00BA21FD" w:rsidRDefault="00BA21FD" w:rsidP="00BA21FD">
      <w:pPr>
        <w:pStyle w:val="SingleTxtGA"/>
        <w:rPr>
          <w:rtl/>
        </w:rPr>
      </w:pPr>
      <w:r w:rsidRPr="002B2700">
        <w:rPr>
          <w:szCs w:val="20"/>
          <w:rtl/>
        </w:rPr>
        <w:lastRenderedPageBreak/>
        <w:t>250</w:t>
      </w:r>
      <w:r w:rsidRPr="00BA21FD">
        <w:rPr>
          <w:rtl/>
        </w:rPr>
        <w:t>-</w:t>
      </w:r>
      <w:r w:rsidRPr="00BA21FD">
        <w:rPr>
          <w:rtl/>
        </w:rPr>
        <w:tab/>
        <w:t xml:space="preserve">ووفقاً لبيانات تقرير مؤشرات تقديم خدمات التعليم، تعاني مدرسة من كل مدرستين في العينة التي شملتها الدراسة من نقص في عدد المدرسين. </w:t>
      </w:r>
    </w:p>
    <w:p w14:paraId="68CA5A0F" w14:textId="77777777" w:rsidR="00BA21FD" w:rsidRPr="00BA21FD" w:rsidRDefault="00BA21FD" w:rsidP="00BA21FD">
      <w:pPr>
        <w:pStyle w:val="SingleTxtGA"/>
        <w:rPr>
          <w:rtl/>
        </w:rPr>
      </w:pPr>
      <w:r w:rsidRPr="002B2700">
        <w:rPr>
          <w:szCs w:val="20"/>
          <w:rtl/>
        </w:rPr>
        <w:t>251</w:t>
      </w:r>
      <w:r w:rsidRPr="00BA21FD">
        <w:rPr>
          <w:rtl/>
        </w:rPr>
        <w:t>-</w:t>
      </w:r>
      <w:r w:rsidRPr="00BA21FD">
        <w:rPr>
          <w:rtl/>
        </w:rPr>
        <w:tab/>
        <w:t xml:space="preserve">ولتحسين نوعية الخدمات وتوفيرها، بُذلت جهود كبيرة في السنوات الأخيرة من حيث توظيف المعلمين وتدريبهم وتطوير قدراتهم وتحفيزهم من خلال مدارس </w:t>
      </w:r>
      <w:r w:rsidRPr="00BA21FD">
        <w:rPr>
          <w:rFonts w:hint="cs"/>
          <w:rtl/>
        </w:rPr>
        <w:t xml:space="preserve">تكوين </w:t>
      </w:r>
      <w:r w:rsidRPr="00BA21FD">
        <w:rPr>
          <w:rtl/>
        </w:rPr>
        <w:t xml:space="preserve">المعلمين في نواكشوط </w:t>
      </w:r>
      <w:proofErr w:type="spellStart"/>
      <w:r w:rsidRPr="00BA21FD">
        <w:rPr>
          <w:rtl/>
        </w:rPr>
        <w:t>وأكجوجت</w:t>
      </w:r>
      <w:proofErr w:type="spellEnd"/>
      <w:r w:rsidRPr="00BA21FD">
        <w:rPr>
          <w:rtl/>
        </w:rPr>
        <w:t xml:space="preserve"> وكيدي والعيون. وقد قامت هذه المدارس بتوظيف وتدريب </w:t>
      </w:r>
      <w:r w:rsidRPr="002B2700">
        <w:rPr>
          <w:szCs w:val="20"/>
          <w:rtl/>
        </w:rPr>
        <w:t>669</w:t>
      </w:r>
      <w:r w:rsidRPr="00BA21FD">
        <w:rPr>
          <w:rtl/>
        </w:rPr>
        <w:t xml:space="preserve"> معلماً جديداً </w:t>
      </w:r>
      <w:r w:rsidRPr="00BA21FD">
        <w:rPr>
          <w:rFonts w:hint="cs"/>
          <w:rtl/>
        </w:rPr>
        <w:t>ل</w:t>
      </w:r>
      <w:r w:rsidRPr="00BA21FD">
        <w:rPr>
          <w:rtl/>
        </w:rPr>
        <w:t xml:space="preserve">لمدارس الابتدائية في السنة الدراسية </w:t>
      </w:r>
      <w:r w:rsidRPr="002B2700">
        <w:rPr>
          <w:szCs w:val="20"/>
          <w:rtl/>
        </w:rPr>
        <w:t>2017</w:t>
      </w:r>
      <w:r w:rsidRPr="00BA21FD">
        <w:rPr>
          <w:rtl/>
        </w:rPr>
        <w:t>-</w:t>
      </w:r>
      <w:r w:rsidRPr="002B2700">
        <w:rPr>
          <w:szCs w:val="20"/>
          <w:rtl/>
        </w:rPr>
        <w:t>2018</w:t>
      </w:r>
      <w:r w:rsidRPr="00BA21FD">
        <w:rPr>
          <w:rtl/>
        </w:rPr>
        <w:t xml:space="preserve"> وحدها.</w:t>
      </w:r>
    </w:p>
    <w:p w14:paraId="35EDDA46" w14:textId="77777777" w:rsidR="00BA21FD" w:rsidRPr="00BA21FD" w:rsidRDefault="00BA21FD" w:rsidP="00BA21FD">
      <w:pPr>
        <w:pStyle w:val="SingleTxtGA"/>
        <w:rPr>
          <w:rtl/>
        </w:rPr>
      </w:pPr>
      <w:r w:rsidRPr="002B2700">
        <w:rPr>
          <w:szCs w:val="20"/>
          <w:rtl/>
        </w:rPr>
        <w:t>252</w:t>
      </w:r>
      <w:r w:rsidRPr="00BA21FD">
        <w:rPr>
          <w:rtl/>
        </w:rPr>
        <w:t>-</w:t>
      </w:r>
      <w:r w:rsidRPr="00BA21FD">
        <w:rPr>
          <w:rtl/>
        </w:rPr>
        <w:tab/>
        <w:t>واقترن التدريب والتوظيف ب</w:t>
      </w:r>
      <w:r w:rsidRPr="00BA21FD">
        <w:rPr>
          <w:rFonts w:hint="cs"/>
          <w:rtl/>
        </w:rPr>
        <w:t xml:space="preserve">توفير </w:t>
      </w:r>
      <w:r w:rsidRPr="00BA21FD">
        <w:rPr>
          <w:rtl/>
        </w:rPr>
        <w:t xml:space="preserve">حوافز مالية للمعلمين. </w:t>
      </w:r>
    </w:p>
    <w:p w14:paraId="00DB8DB2" w14:textId="77777777" w:rsidR="00BA21FD" w:rsidRPr="00BA21FD" w:rsidRDefault="00BA21FD" w:rsidP="00BA21FD">
      <w:pPr>
        <w:pStyle w:val="SingleTxtGA"/>
        <w:rPr>
          <w:rtl/>
        </w:rPr>
      </w:pPr>
      <w:r w:rsidRPr="002B2700">
        <w:rPr>
          <w:szCs w:val="20"/>
          <w:rtl/>
        </w:rPr>
        <w:t>253</w:t>
      </w:r>
      <w:r w:rsidRPr="00BA21FD">
        <w:rPr>
          <w:rtl/>
        </w:rPr>
        <w:t>-</w:t>
      </w:r>
      <w:r w:rsidRPr="00BA21FD">
        <w:rPr>
          <w:rtl/>
        </w:rPr>
        <w:tab/>
        <w:t xml:space="preserve">وبالإضافة إلى ذلك، تم توزيع </w:t>
      </w:r>
      <w:r w:rsidRPr="002B2700">
        <w:rPr>
          <w:szCs w:val="20"/>
          <w:rtl/>
        </w:rPr>
        <w:t>100</w:t>
      </w:r>
      <w:r w:rsidRPr="00BA21FD">
        <w:rPr>
          <w:rtl/>
        </w:rPr>
        <w:t xml:space="preserve"> </w:t>
      </w:r>
      <w:r w:rsidRPr="002B2700">
        <w:rPr>
          <w:szCs w:val="20"/>
          <w:rtl/>
        </w:rPr>
        <w:t>368</w:t>
      </w:r>
      <w:r w:rsidRPr="00BA21FD">
        <w:rPr>
          <w:rtl/>
        </w:rPr>
        <w:t xml:space="preserve"> كتاب مدرسي بأسعار رمزية في جميع التخصصات، منها </w:t>
      </w:r>
      <w:r w:rsidRPr="002B2700">
        <w:rPr>
          <w:szCs w:val="20"/>
          <w:rtl/>
        </w:rPr>
        <w:t>505</w:t>
      </w:r>
      <w:r w:rsidRPr="00BA21FD">
        <w:rPr>
          <w:rtl/>
        </w:rPr>
        <w:t xml:space="preserve"> </w:t>
      </w:r>
      <w:r w:rsidRPr="002B2700">
        <w:rPr>
          <w:szCs w:val="20"/>
          <w:rtl/>
        </w:rPr>
        <w:t>212</w:t>
      </w:r>
      <w:r w:rsidRPr="00BA21FD">
        <w:rPr>
          <w:rtl/>
        </w:rPr>
        <w:t xml:space="preserve"> كتب في السلك الأساسي، واقتناء مواد تدريسية لمدرستي تكوين المعلمين في كيدي </w:t>
      </w:r>
      <w:proofErr w:type="spellStart"/>
      <w:r w:rsidRPr="00BA21FD">
        <w:rPr>
          <w:rtl/>
        </w:rPr>
        <w:t>وأكجوجت</w:t>
      </w:r>
      <w:proofErr w:type="spellEnd"/>
      <w:r w:rsidRPr="00BA21FD">
        <w:rPr>
          <w:rtl/>
        </w:rPr>
        <w:t>.</w:t>
      </w:r>
    </w:p>
    <w:p w14:paraId="01D7861D" w14:textId="77777777" w:rsidR="00BA21FD" w:rsidRPr="00BA21FD" w:rsidRDefault="00BA21FD" w:rsidP="00BA21FD">
      <w:pPr>
        <w:pStyle w:val="SingleTxtGA"/>
        <w:rPr>
          <w:rtl/>
        </w:rPr>
      </w:pPr>
      <w:r w:rsidRPr="002B2700">
        <w:rPr>
          <w:szCs w:val="20"/>
          <w:rtl/>
        </w:rPr>
        <w:t>254</w:t>
      </w:r>
      <w:r w:rsidRPr="00BA21FD">
        <w:rPr>
          <w:rtl/>
        </w:rPr>
        <w:t>-</w:t>
      </w:r>
      <w:r w:rsidRPr="00BA21FD">
        <w:rPr>
          <w:rtl/>
        </w:rPr>
        <w:tab/>
        <w:t xml:space="preserve">ولتحسين نوعية التدريس والاستفادة من التجارب السابقة، أعيدت صياغة برامج أساسية جديدة وجرى </w:t>
      </w:r>
      <w:r w:rsidRPr="00BA21FD">
        <w:rPr>
          <w:rFonts w:hint="cs"/>
          <w:rtl/>
        </w:rPr>
        <w:t>اختبارها</w:t>
      </w:r>
      <w:r w:rsidRPr="00BA21FD">
        <w:rPr>
          <w:rtl/>
        </w:rPr>
        <w:t xml:space="preserve"> في </w:t>
      </w:r>
      <w:r w:rsidRPr="002B2700">
        <w:rPr>
          <w:szCs w:val="20"/>
          <w:rtl/>
        </w:rPr>
        <w:t>36</w:t>
      </w:r>
      <w:r w:rsidRPr="00BA21FD">
        <w:rPr>
          <w:rtl/>
        </w:rPr>
        <w:t xml:space="preserve"> مدرسة أساسية. </w:t>
      </w:r>
    </w:p>
    <w:p w14:paraId="4440AC9A" w14:textId="17E5D0A3" w:rsidR="00BA21FD" w:rsidRPr="00BA21FD" w:rsidRDefault="00BA21FD" w:rsidP="00BA21FD">
      <w:pPr>
        <w:pStyle w:val="SingleTxtGA"/>
        <w:rPr>
          <w:rtl/>
        </w:rPr>
      </w:pPr>
      <w:r w:rsidRPr="002B2700">
        <w:rPr>
          <w:szCs w:val="20"/>
          <w:rtl/>
        </w:rPr>
        <w:t>255</w:t>
      </w:r>
      <w:r w:rsidRPr="00BA21FD">
        <w:rPr>
          <w:rtl/>
        </w:rPr>
        <w:t>-</w:t>
      </w:r>
      <w:r w:rsidRPr="00BA21FD">
        <w:rPr>
          <w:rtl/>
        </w:rPr>
        <w:tab/>
        <w:t>ومن أجل تشجيع نشر التعلم وتقريبه من أكبر عدد ممكن</w:t>
      </w:r>
      <w:r w:rsidRPr="00BA21FD">
        <w:rPr>
          <w:rFonts w:hint="cs"/>
          <w:rtl/>
        </w:rPr>
        <w:t xml:space="preserve"> من المستفيدين</w:t>
      </w:r>
      <w:r w:rsidRPr="00BA21FD">
        <w:rPr>
          <w:rtl/>
        </w:rPr>
        <w:t xml:space="preserve">، بدأت أنشطة التلفزيون المدرسي خلال هذه السنة. وأسفرت هذه الأنشطة عن إنتاج </w:t>
      </w:r>
      <w:r w:rsidRPr="002B2700">
        <w:rPr>
          <w:szCs w:val="20"/>
          <w:rtl/>
        </w:rPr>
        <w:t>110</w:t>
      </w:r>
      <w:r w:rsidRPr="00BA21FD">
        <w:rPr>
          <w:rtl/>
        </w:rPr>
        <w:t xml:space="preserve"> دروس، وتسجيل وبث </w:t>
      </w:r>
      <w:r w:rsidRPr="002B2700">
        <w:rPr>
          <w:szCs w:val="20"/>
          <w:rtl/>
        </w:rPr>
        <w:t>68</w:t>
      </w:r>
      <w:r w:rsidRPr="00BA21FD">
        <w:rPr>
          <w:rtl/>
        </w:rPr>
        <w:t xml:space="preserve"> درس</w:t>
      </w:r>
      <w:r w:rsidRPr="00BA21FD">
        <w:rPr>
          <w:rFonts w:hint="cs"/>
          <w:rtl/>
        </w:rPr>
        <w:t>ا</w:t>
      </w:r>
      <w:r w:rsidR="00390274">
        <w:rPr>
          <w:rFonts w:hint="cs"/>
          <w:rtl/>
        </w:rPr>
        <w:t>ً</w:t>
      </w:r>
      <w:r w:rsidRPr="00BA21FD">
        <w:rPr>
          <w:rtl/>
        </w:rPr>
        <w:t xml:space="preserve">، وإعادة بث </w:t>
      </w:r>
      <w:r w:rsidRPr="002B2700">
        <w:rPr>
          <w:szCs w:val="20"/>
          <w:rtl/>
        </w:rPr>
        <w:t>42</w:t>
      </w:r>
      <w:r w:rsidRPr="00BA21FD">
        <w:rPr>
          <w:rtl/>
        </w:rPr>
        <w:t xml:space="preserve"> حلقة تربوية.</w:t>
      </w:r>
    </w:p>
    <w:p w14:paraId="002A596A" w14:textId="77777777" w:rsidR="00BA21FD" w:rsidRPr="00BA21FD" w:rsidRDefault="00BA21FD" w:rsidP="00BA21FD">
      <w:pPr>
        <w:pStyle w:val="SingleTxtGA"/>
        <w:rPr>
          <w:rtl/>
        </w:rPr>
      </w:pPr>
      <w:r w:rsidRPr="002B2700">
        <w:rPr>
          <w:szCs w:val="20"/>
          <w:rtl/>
        </w:rPr>
        <w:t>256</w:t>
      </w:r>
      <w:r w:rsidRPr="00BA21FD">
        <w:rPr>
          <w:rtl/>
        </w:rPr>
        <w:t>-</w:t>
      </w:r>
      <w:r w:rsidRPr="00BA21FD">
        <w:rPr>
          <w:rtl/>
        </w:rPr>
        <w:tab/>
        <w:t>ولحفز الطلب، بدأ تنفيذ برنامج للتغذية المدرسية على مستوى مائة (</w:t>
      </w:r>
      <w:r w:rsidRPr="002B2700">
        <w:rPr>
          <w:szCs w:val="20"/>
          <w:rtl/>
        </w:rPr>
        <w:t>100</w:t>
      </w:r>
      <w:r w:rsidRPr="00BA21FD">
        <w:rPr>
          <w:rtl/>
        </w:rPr>
        <w:t xml:space="preserve">) مدرسة في ولاية الحوض الشرقي في الأشهر الثلاثة الأولى من السنة الدراسية. وتضم هذه المدارس </w:t>
      </w:r>
      <w:r w:rsidRPr="002B2700">
        <w:rPr>
          <w:szCs w:val="20"/>
          <w:rtl/>
        </w:rPr>
        <w:t>556</w:t>
      </w:r>
      <w:r w:rsidRPr="00BA21FD">
        <w:rPr>
          <w:rtl/>
        </w:rPr>
        <w:t xml:space="preserve"> </w:t>
      </w:r>
      <w:r w:rsidRPr="002B2700">
        <w:rPr>
          <w:szCs w:val="20"/>
          <w:rtl/>
        </w:rPr>
        <w:t>16</w:t>
      </w:r>
      <w:r w:rsidRPr="00BA21FD">
        <w:rPr>
          <w:rtl/>
        </w:rPr>
        <w:t xml:space="preserve"> مستفيداً.</w:t>
      </w:r>
    </w:p>
    <w:p w14:paraId="73B4EAFB" w14:textId="77777777" w:rsidR="00BA21FD" w:rsidRPr="00BA21FD" w:rsidRDefault="00BA21FD" w:rsidP="00BA21FD">
      <w:pPr>
        <w:pStyle w:val="SingleTxtGA"/>
        <w:rPr>
          <w:rtl/>
        </w:rPr>
      </w:pPr>
      <w:r w:rsidRPr="002B2700">
        <w:rPr>
          <w:szCs w:val="20"/>
          <w:rtl/>
        </w:rPr>
        <w:t>257</w:t>
      </w:r>
      <w:r w:rsidRPr="00BA21FD">
        <w:rPr>
          <w:rtl/>
        </w:rPr>
        <w:t>-</w:t>
      </w:r>
      <w:r w:rsidRPr="00BA21FD">
        <w:rPr>
          <w:rtl/>
        </w:rPr>
        <w:tab/>
        <w:t xml:space="preserve">وبالإضافة إلى ذلك، تم اتباع سياسة تستهدف مناطق العمل ذات الأولوية خلال عام </w:t>
      </w:r>
      <w:r w:rsidRPr="002B2700">
        <w:rPr>
          <w:szCs w:val="20"/>
          <w:rtl/>
        </w:rPr>
        <w:t>2018</w:t>
      </w:r>
      <w:r w:rsidRPr="00BA21FD">
        <w:rPr>
          <w:rtl/>
        </w:rPr>
        <w:t xml:space="preserve"> من خلال القيام بحملات توعية، وإنشاء شبكات النجاح </w:t>
      </w:r>
      <w:r w:rsidRPr="00BA21FD">
        <w:rPr>
          <w:rFonts w:hint="cs"/>
          <w:rtl/>
        </w:rPr>
        <w:t>المدرسي</w:t>
      </w:r>
      <w:r w:rsidRPr="00BA21FD">
        <w:rPr>
          <w:rtl/>
        </w:rPr>
        <w:t xml:space="preserve"> وتوزيع مجموعات الطاقة الشمسية، والمعدات المكتبية والألواح الشمسية في المناطق التعليمية ذات الأولوية. وقد تم التركيز بوجه خاص على تعميم التعليم من خلال التعليم الشامل وذلك عن طريق تنفيذ ما يسمى ببرنامج المناطق ذات الأولوية التربوية.</w:t>
      </w:r>
    </w:p>
    <w:p w14:paraId="7EA79737" w14:textId="77777777" w:rsidR="00BA21FD" w:rsidRPr="00BA21FD" w:rsidRDefault="00BA21FD" w:rsidP="00BA21FD">
      <w:pPr>
        <w:pStyle w:val="SingleTxtGA"/>
        <w:rPr>
          <w:rtl/>
        </w:rPr>
      </w:pPr>
      <w:r w:rsidRPr="002B2700">
        <w:rPr>
          <w:szCs w:val="20"/>
          <w:rtl/>
        </w:rPr>
        <w:t>258</w:t>
      </w:r>
      <w:r w:rsidRPr="00BA21FD">
        <w:rPr>
          <w:rtl/>
        </w:rPr>
        <w:t>-</w:t>
      </w:r>
      <w:r w:rsidRPr="00BA21FD">
        <w:rPr>
          <w:rtl/>
        </w:rPr>
        <w:tab/>
        <w:t xml:space="preserve">وفي هذا الصدد، </w:t>
      </w:r>
      <w:r w:rsidRPr="00BA21FD">
        <w:rPr>
          <w:rFonts w:hint="cs"/>
          <w:rtl/>
        </w:rPr>
        <w:t>ينبغي</w:t>
      </w:r>
      <w:r w:rsidRPr="00BA21FD">
        <w:rPr>
          <w:rtl/>
        </w:rPr>
        <w:t xml:space="preserve"> الإشارة الى العناصر التالية: </w:t>
      </w:r>
    </w:p>
    <w:p w14:paraId="7E61271E" w14:textId="10B7A16E" w:rsidR="00BA21FD" w:rsidRPr="00BA21FD" w:rsidRDefault="00BA21FD" w:rsidP="00F834BF">
      <w:pPr>
        <w:pStyle w:val="Bullet1GA"/>
        <w:bidi/>
        <w:rPr>
          <w:rtl/>
        </w:rPr>
      </w:pPr>
      <w:r w:rsidRPr="00BA21FD">
        <w:rPr>
          <w:rtl/>
        </w:rPr>
        <w:t xml:space="preserve">تصحيح جميع الأدلة </w:t>
      </w:r>
      <w:proofErr w:type="spellStart"/>
      <w:r w:rsidRPr="00BA21FD">
        <w:rPr>
          <w:rtl/>
        </w:rPr>
        <w:t>ورقمنتها</w:t>
      </w:r>
      <w:proofErr w:type="spellEnd"/>
      <w:r w:rsidRPr="00BA21FD">
        <w:rPr>
          <w:rtl/>
        </w:rPr>
        <w:t>؛</w:t>
      </w:r>
    </w:p>
    <w:p w14:paraId="702699C4" w14:textId="1E25EF0C" w:rsidR="00BA21FD" w:rsidRPr="00BA21FD" w:rsidRDefault="00BA21FD" w:rsidP="00F834BF">
      <w:pPr>
        <w:pStyle w:val="Bullet1GA"/>
        <w:bidi/>
        <w:rPr>
          <w:rtl/>
        </w:rPr>
      </w:pPr>
      <w:r w:rsidRPr="00BA21FD">
        <w:rPr>
          <w:rtl/>
        </w:rPr>
        <w:t xml:space="preserve">طباعة </w:t>
      </w:r>
      <w:r w:rsidRPr="002B2700">
        <w:rPr>
          <w:szCs w:val="20"/>
          <w:rtl/>
        </w:rPr>
        <w:t>400</w:t>
      </w:r>
      <w:r w:rsidRPr="00BA21FD">
        <w:rPr>
          <w:rtl/>
        </w:rPr>
        <w:t xml:space="preserve"> نسخة تجريبية من مناهج التعليم الأساسي؛</w:t>
      </w:r>
    </w:p>
    <w:p w14:paraId="13E5D563" w14:textId="1675172C" w:rsidR="00BA21FD" w:rsidRPr="00BA21FD" w:rsidRDefault="00BA21FD" w:rsidP="00F834BF">
      <w:pPr>
        <w:pStyle w:val="Bullet1GA"/>
        <w:bidi/>
        <w:rPr>
          <w:rtl/>
        </w:rPr>
      </w:pPr>
      <w:r w:rsidRPr="00BA21FD">
        <w:rPr>
          <w:rtl/>
        </w:rPr>
        <w:t xml:space="preserve">منح </w:t>
      </w:r>
      <w:r w:rsidRPr="002B2700">
        <w:rPr>
          <w:szCs w:val="20"/>
          <w:rtl/>
        </w:rPr>
        <w:t>000</w:t>
      </w:r>
      <w:r w:rsidRPr="00BA21FD">
        <w:rPr>
          <w:rtl/>
        </w:rPr>
        <w:t xml:space="preserve"> </w:t>
      </w:r>
      <w:r w:rsidRPr="002B2700">
        <w:rPr>
          <w:szCs w:val="20"/>
          <w:rtl/>
        </w:rPr>
        <w:t>49</w:t>
      </w:r>
      <w:r w:rsidRPr="00BA21FD">
        <w:rPr>
          <w:rtl/>
        </w:rPr>
        <w:t xml:space="preserve"> كتيب في الرياضيات والفيزياء والكيمياء والعلوم الطبيعية؛</w:t>
      </w:r>
    </w:p>
    <w:p w14:paraId="73380111" w14:textId="0E1DECA9" w:rsidR="00BA21FD" w:rsidRPr="00BA21FD" w:rsidRDefault="00BA21FD" w:rsidP="00F834BF">
      <w:pPr>
        <w:pStyle w:val="Bullet1GA"/>
        <w:bidi/>
        <w:rPr>
          <w:rtl/>
        </w:rPr>
      </w:pPr>
      <w:r w:rsidRPr="00BA21FD">
        <w:rPr>
          <w:rFonts w:hint="cs"/>
          <w:rtl/>
        </w:rPr>
        <w:t xml:space="preserve">استفادة </w:t>
      </w:r>
      <w:r w:rsidRPr="002B2700">
        <w:rPr>
          <w:szCs w:val="20"/>
          <w:rtl/>
        </w:rPr>
        <w:t>500</w:t>
      </w:r>
      <w:r w:rsidRPr="00BA21FD">
        <w:rPr>
          <w:rtl/>
        </w:rPr>
        <w:t xml:space="preserve"> </w:t>
      </w:r>
      <w:r w:rsidRPr="002B2700">
        <w:rPr>
          <w:szCs w:val="20"/>
          <w:rtl/>
        </w:rPr>
        <w:t>3</w:t>
      </w:r>
      <w:r w:rsidRPr="00BA21FD">
        <w:rPr>
          <w:rtl/>
        </w:rPr>
        <w:t xml:space="preserve"> فتاة</w:t>
      </w:r>
      <w:r w:rsidRPr="00BA21FD">
        <w:rPr>
          <w:rFonts w:hint="cs"/>
          <w:rtl/>
        </w:rPr>
        <w:t xml:space="preserve"> من</w:t>
      </w:r>
      <w:r w:rsidRPr="00BA21FD">
        <w:rPr>
          <w:rtl/>
        </w:rPr>
        <w:t xml:space="preserve"> منح دراسية في </w:t>
      </w:r>
      <w:r w:rsidRPr="002B2700">
        <w:rPr>
          <w:szCs w:val="20"/>
          <w:rtl/>
        </w:rPr>
        <w:t>30</w:t>
      </w:r>
      <w:r w:rsidRPr="00BA21FD">
        <w:rPr>
          <w:rtl/>
        </w:rPr>
        <w:t xml:space="preserve"> مؤسسة ثانوية؛</w:t>
      </w:r>
    </w:p>
    <w:p w14:paraId="468DDBAB" w14:textId="5CB6C107" w:rsidR="00BA21FD" w:rsidRPr="00BA21FD" w:rsidRDefault="00BA21FD" w:rsidP="00F834BF">
      <w:pPr>
        <w:pStyle w:val="Bullet1GA"/>
        <w:bidi/>
        <w:rPr>
          <w:rtl/>
        </w:rPr>
      </w:pPr>
      <w:r w:rsidRPr="00BA21FD">
        <w:rPr>
          <w:rFonts w:hint="cs"/>
          <w:rtl/>
        </w:rPr>
        <w:t>تنظيم</w:t>
      </w:r>
      <w:r w:rsidRPr="00BA21FD">
        <w:rPr>
          <w:rtl/>
        </w:rPr>
        <w:t xml:space="preserve"> دروس دعم في المواد الأساسية، في فصول نهاية الدورة، بمعدل </w:t>
      </w:r>
      <w:r w:rsidRPr="002B2700">
        <w:rPr>
          <w:szCs w:val="20"/>
          <w:rtl/>
        </w:rPr>
        <w:t>8</w:t>
      </w:r>
      <w:r w:rsidRPr="00BA21FD">
        <w:rPr>
          <w:rtl/>
        </w:rPr>
        <w:t xml:space="preserve"> ساعات في الشهر وفي المادة الواحدة؛</w:t>
      </w:r>
    </w:p>
    <w:p w14:paraId="4B30F794" w14:textId="399F31BC" w:rsidR="00BA21FD" w:rsidRPr="00BA21FD" w:rsidRDefault="00BA21FD" w:rsidP="00F834BF">
      <w:pPr>
        <w:pStyle w:val="Bullet1GA"/>
        <w:bidi/>
        <w:rPr>
          <w:rtl/>
        </w:rPr>
      </w:pPr>
      <w:r w:rsidRPr="00BA21FD">
        <w:rPr>
          <w:rtl/>
        </w:rPr>
        <w:t xml:space="preserve">إنشاء </w:t>
      </w:r>
      <w:r w:rsidRPr="002B2700">
        <w:rPr>
          <w:szCs w:val="20"/>
          <w:rtl/>
        </w:rPr>
        <w:t>8</w:t>
      </w:r>
      <w:r w:rsidRPr="00BA21FD">
        <w:rPr>
          <w:rtl/>
        </w:rPr>
        <w:t xml:space="preserve"> قاعات إنترنت مجهزة في ثماني منشآت بمعدل قاعتين في كل ولاية (نيما - </w:t>
      </w:r>
      <w:proofErr w:type="spellStart"/>
      <w:r w:rsidRPr="00BA21FD">
        <w:rPr>
          <w:rtl/>
        </w:rPr>
        <w:t>تيمبدرا</w:t>
      </w:r>
      <w:proofErr w:type="spellEnd"/>
      <w:r w:rsidRPr="00BA21FD">
        <w:rPr>
          <w:rtl/>
        </w:rPr>
        <w:t xml:space="preserve"> - العيون - </w:t>
      </w:r>
      <w:proofErr w:type="spellStart"/>
      <w:r w:rsidRPr="00BA21FD">
        <w:rPr>
          <w:rtl/>
        </w:rPr>
        <w:t>تاميشكيت</w:t>
      </w:r>
      <w:proofErr w:type="spellEnd"/>
      <w:r w:rsidRPr="00BA21FD">
        <w:rPr>
          <w:rtl/>
        </w:rPr>
        <w:t xml:space="preserve"> - </w:t>
      </w:r>
      <w:proofErr w:type="spellStart"/>
      <w:r w:rsidRPr="00BA21FD">
        <w:rPr>
          <w:rtl/>
        </w:rPr>
        <w:t>كيف</w:t>
      </w:r>
      <w:r w:rsidRPr="00BA21FD">
        <w:rPr>
          <w:rFonts w:hint="cs"/>
          <w:rtl/>
        </w:rPr>
        <w:t>ة</w:t>
      </w:r>
      <w:proofErr w:type="spellEnd"/>
      <w:r w:rsidRPr="00BA21FD">
        <w:rPr>
          <w:rtl/>
        </w:rPr>
        <w:t xml:space="preserve"> - كرو- </w:t>
      </w:r>
      <w:proofErr w:type="spellStart"/>
      <w:r w:rsidRPr="00BA21FD">
        <w:rPr>
          <w:rtl/>
        </w:rPr>
        <w:t>سيليبابي</w:t>
      </w:r>
      <w:proofErr w:type="spellEnd"/>
      <w:r w:rsidRPr="00BA21FD">
        <w:rPr>
          <w:rtl/>
        </w:rPr>
        <w:t xml:space="preserve"> - </w:t>
      </w:r>
      <w:proofErr w:type="spellStart"/>
      <w:r w:rsidRPr="00BA21FD">
        <w:rPr>
          <w:rtl/>
        </w:rPr>
        <w:t>وومبو</w:t>
      </w:r>
      <w:proofErr w:type="spellEnd"/>
      <w:r w:rsidRPr="00BA21FD">
        <w:rPr>
          <w:rtl/>
        </w:rPr>
        <w:t xml:space="preserve">)؛ </w:t>
      </w:r>
    </w:p>
    <w:p w14:paraId="3096B50B" w14:textId="63E538F0" w:rsidR="00BA21FD" w:rsidRPr="00BA21FD" w:rsidRDefault="00BA21FD" w:rsidP="00F834BF">
      <w:pPr>
        <w:pStyle w:val="Bullet1GA"/>
        <w:bidi/>
        <w:rPr>
          <w:rtl/>
        </w:rPr>
      </w:pPr>
      <w:r w:rsidRPr="00BA21FD">
        <w:rPr>
          <w:rtl/>
        </w:rPr>
        <w:t>استفاد</w:t>
      </w:r>
      <w:r w:rsidRPr="00BA21FD">
        <w:rPr>
          <w:rFonts w:hint="cs"/>
          <w:rtl/>
        </w:rPr>
        <w:t>ة</w:t>
      </w:r>
      <w:r w:rsidRPr="00BA21FD">
        <w:rPr>
          <w:rtl/>
        </w:rPr>
        <w:t xml:space="preserve"> حوالي </w:t>
      </w:r>
      <w:r w:rsidRPr="002B2700">
        <w:rPr>
          <w:szCs w:val="20"/>
          <w:rtl/>
        </w:rPr>
        <w:t>000</w:t>
      </w:r>
      <w:r w:rsidRPr="00BA21FD">
        <w:rPr>
          <w:rtl/>
        </w:rPr>
        <w:t xml:space="preserve"> </w:t>
      </w:r>
      <w:r w:rsidRPr="002B2700">
        <w:rPr>
          <w:szCs w:val="20"/>
          <w:rtl/>
        </w:rPr>
        <w:t>2</w:t>
      </w:r>
      <w:r w:rsidRPr="00BA21FD">
        <w:rPr>
          <w:rtl/>
        </w:rPr>
        <w:t xml:space="preserve"> فتاة من أماكن آمنة في </w:t>
      </w:r>
      <w:r w:rsidRPr="002B2700">
        <w:rPr>
          <w:szCs w:val="20"/>
          <w:rtl/>
        </w:rPr>
        <w:t>30</w:t>
      </w:r>
      <w:r w:rsidRPr="00BA21FD">
        <w:rPr>
          <w:rtl/>
        </w:rPr>
        <w:t xml:space="preserve"> مؤسسة ثانوية.</w:t>
      </w:r>
    </w:p>
    <w:p w14:paraId="20AC3D64" w14:textId="77777777" w:rsidR="00BA21FD" w:rsidRPr="00BA21FD" w:rsidRDefault="00BA21FD" w:rsidP="00F834BF">
      <w:pPr>
        <w:pStyle w:val="H4GA"/>
        <w:rPr>
          <w:rtl/>
        </w:rPr>
      </w:pPr>
      <w:r w:rsidRPr="00BA21FD">
        <w:rPr>
          <w:rtl/>
        </w:rPr>
        <w:lastRenderedPageBreak/>
        <w:tab/>
      </w:r>
      <w:r w:rsidRPr="00BA21FD">
        <w:rPr>
          <w:rtl/>
        </w:rPr>
        <w:tab/>
        <w:t xml:space="preserve">تطور أعداد التلاميذ </w:t>
      </w:r>
    </w:p>
    <w:p w14:paraId="0ABBE95E" w14:textId="5DFDC97F" w:rsidR="00BA21FD" w:rsidRPr="00BA21FD" w:rsidRDefault="00BA21FD" w:rsidP="009402C7">
      <w:pPr>
        <w:pStyle w:val="SingleTxtGA"/>
        <w:rPr>
          <w:rtl/>
        </w:rPr>
      </w:pPr>
      <w:r w:rsidRPr="002B2700">
        <w:rPr>
          <w:szCs w:val="20"/>
          <w:rtl/>
        </w:rPr>
        <w:t>259</w:t>
      </w:r>
      <w:r w:rsidRPr="00BA21FD">
        <w:rPr>
          <w:rtl/>
        </w:rPr>
        <w:t>-</w:t>
      </w:r>
      <w:r w:rsidRPr="00BA21FD">
        <w:rPr>
          <w:rtl/>
        </w:rPr>
        <w:tab/>
        <w:t xml:space="preserve">ارتفع عدد </w:t>
      </w:r>
      <w:r w:rsidRPr="00BA21FD">
        <w:rPr>
          <w:rFonts w:hint="cs"/>
          <w:rtl/>
        </w:rPr>
        <w:t>التلاميذ</w:t>
      </w:r>
      <w:r w:rsidRPr="00BA21FD">
        <w:rPr>
          <w:rtl/>
        </w:rPr>
        <w:t xml:space="preserve"> في التعليم العمومي من </w:t>
      </w:r>
      <w:r w:rsidR="00CC15C2">
        <w:rPr>
          <w:rFonts w:hint="cs"/>
          <w:szCs w:val="20"/>
          <w:rtl/>
        </w:rPr>
        <w:t>960 531</w:t>
      </w:r>
      <w:r w:rsidRPr="00BA21FD">
        <w:rPr>
          <w:rtl/>
        </w:rPr>
        <w:t xml:space="preserve"> تلميذا</w:t>
      </w:r>
      <w:r w:rsidR="00390274">
        <w:rPr>
          <w:rFonts w:hint="cs"/>
          <w:rtl/>
        </w:rPr>
        <w:t>ً</w:t>
      </w:r>
      <w:r w:rsidRPr="00BA21FD">
        <w:rPr>
          <w:rtl/>
        </w:rPr>
        <w:t xml:space="preserve"> في </w:t>
      </w:r>
      <w:r w:rsidR="00CC15C2">
        <w:rPr>
          <w:rFonts w:hint="cs"/>
          <w:szCs w:val="20"/>
          <w:rtl/>
        </w:rPr>
        <w:t>2016</w:t>
      </w:r>
      <w:r w:rsidRPr="00BA21FD">
        <w:rPr>
          <w:rtl/>
        </w:rPr>
        <w:t>/</w:t>
      </w:r>
      <w:r w:rsidR="00CC15C2">
        <w:rPr>
          <w:rFonts w:hint="cs"/>
          <w:szCs w:val="20"/>
          <w:rtl/>
        </w:rPr>
        <w:t>2017</w:t>
      </w:r>
      <w:r w:rsidRPr="00BA21FD">
        <w:rPr>
          <w:rtl/>
        </w:rPr>
        <w:t xml:space="preserve"> إلى </w:t>
      </w:r>
      <w:r w:rsidR="00CC15C2">
        <w:rPr>
          <w:rFonts w:hint="cs"/>
          <w:szCs w:val="20"/>
          <w:rtl/>
        </w:rPr>
        <w:t>658 552</w:t>
      </w:r>
      <w:r w:rsidRPr="00BA21FD">
        <w:rPr>
          <w:rtl/>
        </w:rPr>
        <w:t xml:space="preserve"> تلميذا</w:t>
      </w:r>
      <w:r w:rsidR="00390274">
        <w:rPr>
          <w:rFonts w:hint="cs"/>
          <w:rtl/>
        </w:rPr>
        <w:t>ً</w:t>
      </w:r>
      <w:r w:rsidRPr="00BA21FD">
        <w:rPr>
          <w:rtl/>
        </w:rPr>
        <w:t xml:space="preserve"> في </w:t>
      </w:r>
      <w:r w:rsidR="00CC15C2">
        <w:rPr>
          <w:rFonts w:hint="cs"/>
          <w:szCs w:val="20"/>
          <w:rtl/>
        </w:rPr>
        <w:t>2017</w:t>
      </w:r>
      <w:r w:rsidRPr="00BA21FD">
        <w:rPr>
          <w:rtl/>
        </w:rPr>
        <w:t>/</w:t>
      </w:r>
      <w:r w:rsidR="00CC15C2">
        <w:rPr>
          <w:rFonts w:hint="cs"/>
          <w:szCs w:val="20"/>
          <w:rtl/>
        </w:rPr>
        <w:t>2018</w:t>
      </w:r>
      <w:r w:rsidRPr="00BA21FD">
        <w:rPr>
          <w:rtl/>
        </w:rPr>
        <w:t xml:space="preserve">، بزيادة قدرها </w:t>
      </w:r>
      <w:r w:rsidRPr="002B2700">
        <w:rPr>
          <w:szCs w:val="20"/>
          <w:rtl/>
        </w:rPr>
        <w:t>3</w:t>
      </w:r>
      <w:r w:rsidR="009402C7" w:rsidRPr="009402C7">
        <w:rPr>
          <w:rFonts w:hint="cs"/>
          <w:rtl/>
        </w:rPr>
        <w:t>,</w:t>
      </w:r>
      <w:r w:rsidRPr="002B2700">
        <w:rPr>
          <w:szCs w:val="20"/>
          <w:rtl/>
        </w:rPr>
        <w:t>9</w:t>
      </w:r>
      <w:r w:rsidR="007F2AAF" w:rsidRPr="007F2AAF">
        <w:rPr>
          <w:rFonts w:hint="cs"/>
          <w:rtl/>
        </w:rPr>
        <w:t xml:space="preserve"> في المائة</w:t>
      </w:r>
      <w:r w:rsidRPr="00BA21FD">
        <w:rPr>
          <w:rtl/>
        </w:rPr>
        <w:t xml:space="preserve">. وتشكل الفتيات </w:t>
      </w:r>
      <w:r w:rsidRPr="002B2700">
        <w:rPr>
          <w:szCs w:val="20"/>
          <w:rtl/>
        </w:rPr>
        <w:t>50</w:t>
      </w:r>
      <w:r w:rsidR="009402C7" w:rsidRPr="009402C7">
        <w:rPr>
          <w:rFonts w:hint="cs"/>
          <w:rtl/>
        </w:rPr>
        <w:t>,</w:t>
      </w:r>
      <w:r w:rsidRPr="002B2700">
        <w:rPr>
          <w:szCs w:val="20"/>
          <w:rtl/>
        </w:rPr>
        <w:t>1</w:t>
      </w:r>
      <w:r w:rsidRPr="00BA21FD">
        <w:rPr>
          <w:rtl/>
        </w:rPr>
        <w:t xml:space="preserve"> </w:t>
      </w:r>
      <w:r w:rsidR="007F2AAF" w:rsidRPr="007F2AAF">
        <w:rPr>
          <w:rFonts w:hint="cs"/>
          <w:rtl/>
        </w:rPr>
        <w:t>في المائة</w:t>
      </w:r>
      <w:r w:rsidRPr="00BA21FD">
        <w:rPr>
          <w:rtl/>
        </w:rPr>
        <w:t xml:space="preserve"> من التلاميذ.</w:t>
      </w:r>
    </w:p>
    <w:p w14:paraId="65F46BED" w14:textId="715E9C6F" w:rsidR="00BA21FD" w:rsidRPr="00BA21FD" w:rsidRDefault="00BA21FD" w:rsidP="009402C7">
      <w:pPr>
        <w:pStyle w:val="SingleTxtGA"/>
        <w:rPr>
          <w:rtl/>
        </w:rPr>
      </w:pPr>
      <w:r w:rsidRPr="002B2700">
        <w:rPr>
          <w:szCs w:val="20"/>
          <w:rtl/>
        </w:rPr>
        <w:t>260</w:t>
      </w:r>
      <w:r w:rsidRPr="00BA21FD">
        <w:rPr>
          <w:rtl/>
        </w:rPr>
        <w:t>-</w:t>
      </w:r>
      <w:r w:rsidRPr="00BA21FD">
        <w:rPr>
          <w:rtl/>
        </w:rPr>
        <w:tab/>
      </w:r>
      <w:r w:rsidRPr="00BA21FD">
        <w:rPr>
          <w:rFonts w:hint="cs"/>
          <w:rtl/>
        </w:rPr>
        <w:t>و</w:t>
      </w:r>
      <w:r w:rsidRPr="00BA21FD">
        <w:rPr>
          <w:rtl/>
        </w:rPr>
        <w:t xml:space="preserve">ارتفع عدد المدرسين في التعليم العمومي من </w:t>
      </w:r>
      <w:r w:rsidRPr="002B2700">
        <w:rPr>
          <w:szCs w:val="20"/>
          <w:rtl/>
        </w:rPr>
        <w:t>12</w:t>
      </w:r>
      <w:r w:rsidRPr="00BA21FD">
        <w:rPr>
          <w:rtl/>
        </w:rPr>
        <w:t>,</w:t>
      </w:r>
      <w:r w:rsidRPr="002B2700">
        <w:rPr>
          <w:szCs w:val="20"/>
          <w:rtl/>
        </w:rPr>
        <w:t>960</w:t>
      </w:r>
      <w:r w:rsidRPr="00BA21FD">
        <w:rPr>
          <w:rtl/>
        </w:rPr>
        <w:t xml:space="preserve"> مدرس في </w:t>
      </w:r>
      <w:r w:rsidR="00CC15C2">
        <w:rPr>
          <w:rFonts w:hint="cs"/>
          <w:szCs w:val="20"/>
          <w:rtl/>
        </w:rPr>
        <w:t>2016</w:t>
      </w:r>
      <w:r w:rsidRPr="00BA21FD">
        <w:rPr>
          <w:rtl/>
        </w:rPr>
        <w:t>/</w:t>
      </w:r>
      <w:r w:rsidR="00CC15C2">
        <w:rPr>
          <w:rFonts w:hint="cs"/>
          <w:szCs w:val="20"/>
          <w:rtl/>
        </w:rPr>
        <w:t>2017</w:t>
      </w:r>
      <w:r w:rsidR="00CC15C2">
        <w:rPr>
          <w:rFonts w:hint="cs"/>
          <w:rtl/>
        </w:rPr>
        <w:t xml:space="preserve"> </w:t>
      </w:r>
      <w:r w:rsidRPr="00BA21FD">
        <w:rPr>
          <w:rtl/>
        </w:rPr>
        <w:t xml:space="preserve">إلى </w:t>
      </w:r>
      <w:r w:rsidR="00CC15C2">
        <w:rPr>
          <w:rFonts w:hint="cs"/>
          <w:szCs w:val="20"/>
          <w:rtl/>
        </w:rPr>
        <w:t>945 14</w:t>
      </w:r>
      <w:r w:rsidRPr="00BA21FD">
        <w:rPr>
          <w:rtl/>
        </w:rPr>
        <w:t xml:space="preserve"> مدرس في </w:t>
      </w:r>
      <w:r w:rsidRPr="002B2700">
        <w:rPr>
          <w:szCs w:val="20"/>
          <w:rtl/>
        </w:rPr>
        <w:t>2017</w:t>
      </w:r>
      <w:r w:rsidRPr="00BA21FD">
        <w:rPr>
          <w:rtl/>
        </w:rPr>
        <w:t>/</w:t>
      </w:r>
      <w:r w:rsidRPr="002B2700">
        <w:rPr>
          <w:szCs w:val="20"/>
          <w:rtl/>
        </w:rPr>
        <w:t>2018</w:t>
      </w:r>
      <w:r w:rsidRPr="00BA21FD">
        <w:rPr>
          <w:rtl/>
        </w:rPr>
        <w:t>. و</w:t>
      </w:r>
      <w:r w:rsidRPr="00BA21FD">
        <w:rPr>
          <w:rFonts w:hint="cs"/>
          <w:rtl/>
        </w:rPr>
        <w:t xml:space="preserve">بلغ </w:t>
      </w:r>
      <w:r w:rsidRPr="00BA21FD">
        <w:rPr>
          <w:rtl/>
        </w:rPr>
        <w:t xml:space="preserve">عدد المتعاقدين </w:t>
      </w:r>
      <w:r w:rsidRPr="002B2700">
        <w:rPr>
          <w:szCs w:val="20"/>
          <w:rtl/>
        </w:rPr>
        <w:t>2105</w:t>
      </w:r>
      <w:r w:rsidRPr="00BA21FD">
        <w:rPr>
          <w:rtl/>
        </w:rPr>
        <w:t xml:space="preserve"> متعاقد</w:t>
      </w:r>
      <w:r w:rsidRPr="00BA21FD">
        <w:rPr>
          <w:rFonts w:hint="cs"/>
          <w:rtl/>
        </w:rPr>
        <w:t>ين</w:t>
      </w:r>
      <w:r w:rsidRPr="00BA21FD">
        <w:rPr>
          <w:rtl/>
        </w:rPr>
        <w:t xml:space="preserve"> أ</w:t>
      </w:r>
      <w:r w:rsidRPr="00BA21FD">
        <w:rPr>
          <w:rFonts w:hint="cs"/>
          <w:rtl/>
        </w:rPr>
        <w:t xml:space="preserve">ي </w:t>
      </w:r>
      <w:r w:rsidRPr="002B2700">
        <w:rPr>
          <w:szCs w:val="20"/>
          <w:rtl/>
        </w:rPr>
        <w:t>14</w:t>
      </w:r>
      <w:r w:rsidR="009402C7" w:rsidRPr="009402C7">
        <w:rPr>
          <w:rFonts w:hint="cs"/>
          <w:rtl/>
        </w:rPr>
        <w:t xml:space="preserve"> في المائة</w:t>
      </w:r>
      <w:r w:rsidRPr="00BA21FD">
        <w:rPr>
          <w:rtl/>
        </w:rPr>
        <w:t xml:space="preserve"> مقارنة بمعدل </w:t>
      </w:r>
      <w:r w:rsidRPr="002B2700">
        <w:rPr>
          <w:szCs w:val="20"/>
          <w:rtl/>
        </w:rPr>
        <w:t>18</w:t>
      </w:r>
      <w:r w:rsidR="009402C7" w:rsidRPr="009402C7">
        <w:rPr>
          <w:rFonts w:hint="cs"/>
          <w:rtl/>
        </w:rPr>
        <w:t xml:space="preserve"> في المائة</w:t>
      </w:r>
      <w:r w:rsidRPr="00BA21FD">
        <w:rPr>
          <w:rtl/>
        </w:rPr>
        <w:t xml:space="preserve"> في عام </w:t>
      </w:r>
      <w:r w:rsidRPr="002B2700">
        <w:rPr>
          <w:szCs w:val="20"/>
          <w:rtl/>
        </w:rPr>
        <w:t>2017</w:t>
      </w:r>
      <w:r w:rsidRPr="00BA21FD">
        <w:rPr>
          <w:rtl/>
        </w:rPr>
        <w:t>.</w:t>
      </w:r>
    </w:p>
    <w:p w14:paraId="6CDD4673" w14:textId="73E9452B" w:rsidR="00BA21FD" w:rsidRPr="00CC15C2" w:rsidRDefault="00BA21FD" w:rsidP="009402C7">
      <w:pPr>
        <w:pStyle w:val="SingleTxtGA"/>
        <w:rPr>
          <w:rtl/>
        </w:rPr>
      </w:pPr>
      <w:r w:rsidRPr="00CC15C2">
        <w:rPr>
          <w:szCs w:val="20"/>
          <w:rtl/>
        </w:rPr>
        <w:t>261</w:t>
      </w:r>
      <w:r w:rsidRPr="00CC15C2">
        <w:rPr>
          <w:rtl/>
        </w:rPr>
        <w:t>-</w:t>
      </w:r>
      <w:r w:rsidRPr="00CC15C2">
        <w:rPr>
          <w:rtl/>
        </w:rPr>
        <w:tab/>
        <w:t xml:space="preserve">وبلغ عدد المدارس الأساسية العمومية </w:t>
      </w:r>
      <w:r w:rsidRPr="00CC15C2">
        <w:rPr>
          <w:rFonts w:hint="cs"/>
          <w:rtl/>
        </w:rPr>
        <w:t>المفتوحة</w:t>
      </w:r>
      <w:r w:rsidRPr="00CC15C2">
        <w:rPr>
          <w:rtl/>
        </w:rPr>
        <w:t xml:space="preserve"> </w:t>
      </w:r>
      <w:r w:rsidR="00CC15C2" w:rsidRPr="00CC15C2">
        <w:rPr>
          <w:rFonts w:hint="cs"/>
          <w:szCs w:val="20"/>
          <w:rtl/>
        </w:rPr>
        <w:t>924 2</w:t>
      </w:r>
      <w:r w:rsidRPr="00CC15C2">
        <w:rPr>
          <w:rtl/>
        </w:rPr>
        <w:t xml:space="preserve"> مدرسة في </w:t>
      </w:r>
      <w:r w:rsidRPr="00CC15C2">
        <w:rPr>
          <w:szCs w:val="20"/>
          <w:rtl/>
        </w:rPr>
        <w:t>201</w:t>
      </w:r>
      <w:r w:rsidRPr="00CC15C2">
        <w:rPr>
          <w:rFonts w:hint="cs"/>
          <w:szCs w:val="20"/>
          <w:rtl/>
        </w:rPr>
        <w:t>7</w:t>
      </w:r>
      <w:r w:rsidRPr="00CC15C2">
        <w:rPr>
          <w:rtl/>
        </w:rPr>
        <w:t>/</w:t>
      </w:r>
      <w:r w:rsidRPr="00CC15C2">
        <w:rPr>
          <w:szCs w:val="20"/>
          <w:rtl/>
        </w:rPr>
        <w:t>201</w:t>
      </w:r>
      <w:r w:rsidRPr="00CC15C2">
        <w:rPr>
          <w:rFonts w:hint="cs"/>
          <w:szCs w:val="20"/>
          <w:rtl/>
        </w:rPr>
        <w:t>8</w:t>
      </w:r>
      <w:r w:rsidRPr="00CC15C2">
        <w:rPr>
          <w:rtl/>
        </w:rPr>
        <w:t xml:space="preserve"> مقارنة بما مجموعه </w:t>
      </w:r>
      <w:r w:rsidR="00CC15C2" w:rsidRPr="00CC15C2">
        <w:rPr>
          <w:rFonts w:hint="cs"/>
          <w:szCs w:val="20"/>
          <w:rtl/>
        </w:rPr>
        <w:t>166 3</w:t>
      </w:r>
      <w:r w:rsidRPr="00CC15C2">
        <w:rPr>
          <w:rtl/>
        </w:rPr>
        <w:t xml:space="preserve"> مدرسة في </w:t>
      </w:r>
      <w:r w:rsidRPr="00CC15C2">
        <w:rPr>
          <w:szCs w:val="20"/>
          <w:rtl/>
        </w:rPr>
        <w:t>201</w:t>
      </w:r>
      <w:r w:rsidRPr="00CC15C2">
        <w:rPr>
          <w:rFonts w:hint="cs"/>
          <w:szCs w:val="20"/>
          <w:rtl/>
        </w:rPr>
        <w:t>7</w:t>
      </w:r>
      <w:r w:rsidRPr="00CC15C2">
        <w:rPr>
          <w:rtl/>
        </w:rPr>
        <w:t>/</w:t>
      </w:r>
      <w:r w:rsidRPr="00CC15C2">
        <w:rPr>
          <w:szCs w:val="20"/>
          <w:rtl/>
        </w:rPr>
        <w:t>201</w:t>
      </w:r>
      <w:r w:rsidRPr="00CC15C2">
        <w:rPr>
          <w:rFonts w:hint="cs"/>
          <w:szCs w:val="20"/>
          <w:rtl/>
        </w:rPr>
        <w:t>8</w:t>
      </w:r>
      <w:r w:rsidRPr="00CC15C2">
        <w:rPr>
          <w:rtl/>
        </w:rPr>
        <w:t xml:space="preserve">، منها </w:t>
      </w:r>
      <w:r w:rsidRPr="00CC15C2">
        <w:rPr>
          <w:szCs w:val="20"/>
          <w:rtl/>
        </w:rPr>
        <w:t>352</w:t>
      </w:r>
      <w:r w:rsidRPr="00CC15C2">
        <w:rPr>
          <w:rtl/>
        </w:rPr>
        <w:t xml:space="preserve"> مدرسة بدون مبان. وأكثر من </w:t>
      </w:r>
      <w:r w:rsidRPr="00CC15C2">
        <w:rPr>
          <w:szCs w:val="20"/>
          <w:rtl/>
        </w:rPr>
        <w:t>65</w:t>
      </w:r>
      <w:r w:rsidRPr="00CC15C2">
        <w:rPr>
          <w:rtl/>
        </w:rPr>
        <w:t xml:space="preserve"> </w:t>
      </w:r>
      <w:r w:rsidR="007F2AAF" w:rsidRPr="00CC15C2">
        <w:rPr>
          <w:rFonts w:hint="cs"/>
          <w:rtl/>
        </w:rPr>
        <w:t>في المائة</w:t>
      </w:r>
      <w:r w:rsidRPr="00CC15C2">
        <w:rPr>
          <w:rtl/>
        </w:rPr>
        <w:t xml:space="preserve"> من هذه المدارس ذات هياكل غير مكتملة و</w:t>
      </w:r>
      <w:r w:rsidRPr="00CC15C2">
        <w:rPr>
          <w:szCs w:val="20"/>
          <w:rtl/>
        </w:rPr>
        <w:t>2</w:t>
      </w:r>
      <w:r w:rsidR="009402C7" w:rsidRPr="00CC15C2">
        <w:rPr>
          <w:rFonts w:hint="cs"/>
          <w:rtl/>
        </w:rPr>
        <w:t>,</w:t>
      </w:r>
      <w:r w:rsidRPr="00CC15C2">
        <w:rPr>
          <w:szCs w:val="20"/>
          <w:rtl/>
        </w:rPr>
        <w:t>5</w:t>
      </w:r>
      <w:r w:rsidRPr="00CC15C2">
        <w:rPr>
          <w:rtl/>
        </w:rPr>
        <w:t xml:space="preserve"> </w:t>
      </w:r>
      <w:r w:rsidR="007F2AAF" w:rsidRPr="00CC15C2">
        <w:rPr>
          <w:rFonts w:hint="cs"/>
          <w:rtl/>
        </w:rPr>
        <w:t>في المائة</w:t>
      </w:r>
      <w:r w:rsidRPr="00CC15C2">
        <w:rPr>
          <w:rtl/>
        </w:rPr>
        <w:t xml:space="preserve"> لا تزال </w:t>
      </w:r>
      <w:r w:rsidRPr="00CC15C2">
        <w:rPr>
          <w:rFonts w:hint="cs"/>
          <w:rtl/>
        </w:rPr>
        <w:t>ذات فصل واحد متعدد المستويات</w:t>
      </w:r>
      <w:r w:rsidRPr="00CC15C2">
        <w:rPr>
          <w:rtl/>
        </w:rPr>
        <w:t xml:space="preserve">، أي </w:t>
      </w:r>
      <w:r w:rsidRPr="00CC15C2">
        <w:rPr>
          <w:szCs w:val="20"/>
          <w:rtl/>
        </w:rPr>
        <w:t>89</w:t>
      </w:r>
      <w:r w:rsidRPr="00CC15C2">
        <w:rPr>
          <w:rtl/>
        </w:rPr>
        <w:t xml:space="preserve"> مدرسة.</w:t>
      </w:r>
    </w:p>
    <w:p w14:paraId="7FE4A46E" w14:textId="345B1895" w:rsidR="00BA21FD" w:rsidRPr="00BA21FD" w:rsidRDefault="00BA21FD" w:rsidP="007F2AAF">
      <w:pPr>
        <w:pStyle w:val="SingleTxtGA"/>
        <w:rPr>
          <w:rtl/>
        </w:rPr>
      </w:pPr>
      <w:r w:rsidRPr="002B2700">
        <w:rPr>
          <w:szCs w:val="20"/>
          <w:rtl/>
        </w:rPr>
        <w:t>262</w:t>
      </w:r>
      <w:r w:rsidRPr="00BA21FD">
        <w:rPr>
          <w:rtl/>
        </w:rPr>
        <w:t>-</w:t>
      </w:r>
      <w:r w:rsidRPr="00BA21FD">
        <w:rPr>
          <w:rtl/>
        </w:rPr>
        <w:tab/>
        <w:t xml:space="preserve">أما بالنسبة للتعليم الخصوصي، فإن عدد التلاميذ في السنة الدراسية </w:t>
      </w:r>
      <w:r w:rsidRPr="002B2700">
        <w:rPr>
          <w:szCs w:val="20"/>
          <w:rtl/>
        </w:rPr>
        <w:t>201</w:t>
      </w:r>
      <w:r w:rsidRPr="002B2700">
        <w:rPr>
          <w:rFonts w:hint="cs"/>
          <w:szCs w:val="20"/>
          <w:rtl/>
        </w:rPr>
        <w:t>7</w:t>
      </w:r>
      <w:r w:rsidRPr="00BA21FD">
        <w:rPr>
          <w:rtl/>
        </w:rPr>
        <w:t>/</w:t>
      </w:r>
      <w:r w:rsidRPr="002B2700">
        <w:rPr>
          <w:szCs w:val="20"/>
          <w:rtl/>
        </w:rPr>
        <w:t>201</w:t>
      </w:r>
      <w:r w:rsidRPr="002B2700">
        <w:rPr>
          <w:rFonts w:hint="cs"/>
          <w:szCs w:val="20"/>
          <w:rtl/>
        </w:rPr>
        <w:t>8</w:t>
      </w:r>
      <w:r w:rsidRPr="00BA21FD">
        <w:rPr>
          <w:rtl/>
        </w:rPr>
        <w:t xml:space="preserve"> بلغ</w:t>
      </w:r>
      <w:r w:rsidR="00CC15C2">
        <w:rPr>
          <w:rFonts w:hint="cs"/>
          <w:rtl/>
        </w:rPr>
        <w:t> </w:t>
      </w:r>
      <w:r w:rsidR="00CC15C2">
        <w:rPr>
          <w:rFonts w:hint="cs"/>
          <w:szCs w:val="20"/>
          <w:rtl/>
        </w:rPr>
        <w:t>603 102</w:t>
      </w:r>
      <w:r w:rsidRPr="00BA21FD">
        <w:rPr>
          <w:rtl/>
        </w:rPr>
        <w:t xml:space="preserve"> تلاميذ موزعين على </w:t>
      </w:r>
      <w:r w:rsidRPr="002B2700">
        <w:rPr>
          <w:szCs w:val="20"/>
          <w:rtl/>
        </w:rPr>
        <w:t>579</w:t>
      </w:r>
      <w:r w:rsidRPr="00BA21FD">
        <w:rPr>
          <w:rtl/>
        </w:rPr>
        <w:t xml:space="preserve"> مدرسة، أي </w:t>
      </w:r>
      <w:r w:rsidRPr="002B2700">
        <w:rPr>
          <w:szCs w:val="20"/>
          <w:rtl/>
        </w:rPr>
        <w:t>16</w:t>
      </w:r>
      <w:r w:rsidR="007F2AAF" w:rsidRPr="007F2AAF">
        <w:rPr>
          <w:rFonts w:hint="cs"/>
          <w:rtl/>
        </w:rPr>
        <w:t xml:space="preserve"> في المائة</w:t>
      </w:r>
      <w:r w:rsidRPr="00BA21FD">
        <w:rPr>
          <w:rtl/>
        </w:rPr>
        <w:t xml:space="preserve"> من العدد الإجمالي.</w:t>
      </w:r>
    </w:p>
    <w:p w14:paraId="01851D81" w14:textId="77777777" w:rsidR="00BA21FD" w:rsidRPr="00BA21FD" w:rsidRDefault="00BA21FD" w:rsidP="00F834BF">
      <w:pPr>
        <w:pStyle w:val="H4GA"/>
        <w:rPr>
          <w:rtl/>
        </w:rPr>
      </w:pPr>
      <w:r w:rsidRPr="00BA21FD">
        <w:rPr>
          <w:rtl/>
        </w:rPr>
        <w:tab/>
      </w:r>
      <w:r w:rsidRPr="00BA21FD">
        <w:rPr>
          <w:rtl/>
        </w:rPr>
        <w:tab/>
        <w:t>تطور الأداء الأساسي</w:t>
      </w:r>
    </w:p>
    <w:p w14:paraId="6AC995FB" w14:textId="5DA84FDC" w:rsidR="00BA21FD" w:rsidRPr="00BA21FD" w:rsidRDefault="00F834BF" w:rsidP="00F834BF">
      <w:pPr>
        <w:pStyle w:val="H56GA"/>
        <w:rPr>
          <w:rtl/>
        </w:rPr>
      </w:pPr>
      <w:r>
        <w:rPr>
          <w:rtl/>
        </w:rPr>
        <w:tab/>
      </w:r>
      <w:r>
        <w:rPr>
          <w:rtl/>
        </w:rPr>
        <w:tab/>
      </w:r>
      <w:r w:rsidR="00BA21FD" w:rsidRPr="00BA21FD">
        <w:rPr>
          <w:rFonts w:hint="cs"/>
          <w:rtl/>
        </w:rPr>
        <w:t>ال</w:t>
      </w:r>
      <w:r w:rsidR="00BA21FD" w:rsidRPr="00BA21FD">
        <w:rPr>
          <w:rtl/>
        </w:rPr>
        <w:t xml:space="preserve">معدل الإجمالي </w:t>
      </w:r>
      <w:r w:rsidR="00BA21FD" w:rsidRPr="00BA21FD">
        <w:rPr>
          <w:rFonts w:hint="cs"/>
          <w:rtl/>
        </w:rPr>
        <w:t>للقبول</w:t>
      </w:r>
    </w:p>
    <w:p w14:paraId="528BC042" w14:textId="742A29A9" w:rsidR="00BA21FD" w:rsidRPr="00BA21FD" w:rsidRDefault="00BA21FD" w:rsidP="009402C7">
      <w:pPr>
        <w:pStyle w:val="SingleTxtGA"/>
        <w:rPr>
          <w:rtl/>
        </w:rPr>
      </w:pPr>
      <w:r w:rsidRPr="002B2700">
        <w:rPr>
          <w:szCs w:val="20"/>
          <w:rtl/>
        </w:rPr>
        <w:t>263</w:t>
      </w:r>
      <w:r w:rsidRPr="00BA21FD">
        <w:rPr>
          <w:rtl/>
        </w:rPr>
        <w:t>-</w:t>
      </w:r>
      <w:r w:rsidRPr="00BA21FD">
        <w:rPr>
          <w:rtl/>
        </w:rPr>
        <w:tab/>
        <w:t>يقيس المعدل الإجمالي للقبول قدرة النظام على تسجيل الأطفال دون سن السادسة. ويتبين من تطور معدل الإجمالي</w:t>
      </w:r>
      <w:r w:rsidRPr="00BA21FD">
        <w:rPr>
          <w:rFonts w:hint="cs"/>
          <w:rtl/>
        </w:rPr>
        <w:t xml:space="preserve"> ل</w:t>
      </w:r>
      <w:r w:rsidRPr="00BA21FD">
        <w:rPr>
          <w:rtl/>
        </w:rPr>
        <w:t xml:space="preserve">لقبول على مدى السنوات الخمس الماضية انخفاض بنسبة </w:t>
      </w:r>
      <w:r w:rsidRPr="002B2700">
        <w:rPr>
          <w:szCs w:val="20"/>
          <w:rtl/>
        </w:rPr>
        <w:t>10</w:t>
      </w:r>
      <w:r w:rsidRPr="00BA21FD">
        <w:rPr>
          <w:rtl/>
        </w:rPr>
        <w:t xml:space="preserve"> نقاط مئوية من</w:t>
      </w:r>
      <w:r w:rsidR="00CC15C2">
        <w:rPr>
          <w:rFonts w:hint="cs"/>
          <w:rtl/>
        </w:rPr>
        <w:t> </w:t>
      </w:r>
      <w:r w:rsidRPr="002B2700">
        <w:rPr>
          <w:szCs w:val="20"/>
          <w:rtl/>
        </w:rPr>
        <w:t>111</w:t>
      </w:r>
      <w:r w:rsidR="007F2AAF" w:rsidRPr="007F2AAF">
        <w:rPr>
          <w:rFonts w:hint="cs"/>
          <w:rtl/>
        </w:rPr>
        <w:t xml:space="preserve"> في المائة</w:t>
      </w:r>
      <w:r w:rsidRPr="00BA21FD">
        <w:rPr>
          <w:rtl/>
        </w:rPr>
        <w:t xml:space="preserve"> في عام </w:t>
      </w:r>
      <w:r w:rsidRPr="002B2700">
        <w:rPr>
          <w:szCs w:val="20"/>
          <w:rtl/>
        </w:rPr>
        <w:t>2013</w:t>
      </w:r>
      <w:r w:rsidRPr="00BA21FD">
        <w:rPr>
          <w:rtl/>
        </w:rPr>
        <w:t xml:space="preserve"> إلى </w:t>
      </w:r>
      <w:r w:rsidRPr="002B2700">
        <w:rPr>
          <w:szCs w:val="20"/>
          <w:rtl/>
        </w:rPr>
        <w:t>100</w:t>
      </w:r>
      <w:r w:rsidR="009402C7" w:rsidRPr="009402C7">
        <w:rPr>
          <w:rFonts w:hint="cs"/>
          <w:rtl/>
        </w:rPr>
        <w:t>,</w:t>
      </w:r>
      <w:r w:rsidRPr="002B2700">
        <w:rPr>
          <w:szCs w:val="20"/>
          <w:rtl/>
        </w:rPr>
        <w:t>9</w:t>
      </w:r>
      <w:r w:rsidR="007F2AAF" w:rsidRPr="007F2AAF">
        <w:rPr>
          <w:rFonts w:hint="cs"/>
          <w:rtl/>
        </w:rPr>
        <w:t xml:space="preserve"> في المائة</w:t>
      </w:r>
      <w:r w:rsidRPr="00BA21FD">
        <w:rPr>
          <w:rtl/>
        </w:rPr>
        <w:t xml:space="preserve"> في عام </w:t>
      </w:r>
      <w:r w:rsidRPr="002B2700">
        <w:rPr>
          <w:szCs w:val="20"/>
          <w:rtl/>
        </w:rPr>
        <w:t>2018</w:t>
      </w:r>
      <w:r w:rsidRPr="00BA21FD">
        <w:rPr>
          <w:rtl/>
        </w:rPr>
        <w:t xml:space="preserve">. ويمكن تفسير هذا الانخفاض </w:t>
      </w:r>
      <w:r w:rsidRPr="00BA21FD">
        <w:rPr>
          <w:rFonts w:hint="cs"/>
          <w:rtl/>
        </w:rPr>
        <w:t>بتناقص</w:t>
      </w:r>
      <w:r w:rsidRPr="00BA21FD">
        <w:rPr>
          <w:rtl/>
        </w:rPr>
        <w:t xml:space="preserve"> طلب الشرائح العمرية التي تزيد على </w:t>
      </w:r>
      <w:r w:rsidRPr="002B2700">
        <w:rPr>
          <w:szCs w:val="20"/>
          <w:rtl/>
        </w:rPr>
        <w:t>6</w:t>
      </w:r>
      <w:r w:rsidRPr="00BA21FD">
        <w:rPr>
          <w:rtl/>
        </w:rPr>
        <w:t xml:space="preserve"> سنوات (الاستدراك عبر الأجيال). وعلى الصعيد الوطني، يتفاوت هذا المعدل تفاوتاً هاما</w:t>
      </w:r>
      <w:r w:rsidR="00390274">
        <w:rPr>
          <w:rFonts w:hint="cs"/>
          <w:rtl/>
        </w:rPr>
        <w:t>ً</w:t>
      </w:r>
      <w:r w:rsidRPr="00BA21FD">
        <w:rPr>
          <w:rtl/>
        </w:rPr>
        <w:t xml:space="preserve"> بين الولايات: فيتراوح، على سبيل المثال، بين </w:t>
      </w:r>
      <w:r w:rsidRPr="002B2700">
        <w:rPr>
          <w:szCs w:val="20"/>
          <w:rtl/>
        </w:rPr>
        <w:t>93</w:t>
      </w:r>
      <w:r w:rsidR="009402C7" w:rsidRPr="009402C7">
        <w:rPr>
          <w:rFonts w:hint="cs"/>
          <w:rtl/>
        </w:rPr>
        <w:t>,</w:t>
      </w:r>
      <w:r w:rsidRPr="002B2700">
        <w:rPr>
          <w:szCs w:val="20"/>
          <w:rtl/>
        </w:rPr>
        <w:t>7</w:t>
      </w:r>
      <w:r w:rsidRPr="00BA21FD">
        <w:rPr>
          <w:rtl/>
        </w:rPr>
        <w:t xml:space="preserve"> </w:t>
      </w:r>
      <w:r w:rsidR="007F2AAF" w:rsidRPr="007F2AAF">
        <w:rPr>
          <w:rFonts w:hint="cs"/>
          <w:rtl/>
        </w:rPr>
        <w:t>في المائة</w:t>
      </w:r>
      <w:r w:rsidRPr="00BA21FD">
        <w:rPr>
          <w:rtl/>
        </w:rPr>
        <w:t xml:space="preserve"> في لعصابة و</w:t>
      </w:r>
      <w:r w:rsidRPr="002B2700">
        <w:rPr>
          <w:szCs w:val="20"/>
          <w:rtl/>
        </w:rPr>
        <w:t>135</w:t>
      </w:r>
      <w:r w:rsidRPr="00BA21FD">
        <w:rPr>
          <w:rtl/>
        </w:rPr>
        <w:t xml:space="preserve"> </w:t>
      </w:r>
      <w:r w:rsidR="007F2AAF" w:rsidRPr="007F2AAF">
        <w:rPr>
          <w:rFonts w:hint="cs"/>
          <w:rtl/>
        </w:rPr>
        <w:t>في المائة</w:t>
      </w:r>
      <w:r w:rsidRPr="00BA21FD">
        <w:rPr>
          <w:rtl/>
        </w:rPr>
        <w:t xml:space="preserve"> في أدرار، مما يدل على أن الالتحاق المتأخر بالمدرسة لا يزال قائما</w:t>
      </w:r>
      <w:r w:rsidR="00390274">
        <w:rPr>
          <w:rFonts w:hint="cs"/>
          <w:rtl/>
        </w:rPr>
        <w:t>ً</w:t>
      </w:r>
      <w:r w:rsidRPr="00BA21FD">
        <w:rPr>
          <w:rtl/>
        </w:rPr>
        <w:t xml:space="preserve"> بقوة.</w:t>
      </w:r>
    </w:p>
    <w:p w14:paraId="565B95F1" w14:textId="0841D0FE" w:rsidR="00BA21FD" w:rsidRPr="00BA21FD" w:rsidRDefault="00F834BF" w:rsidP="00F834BF">
      <w:pPr>
        <w:pStyle w:val="H56GA"/>
        <w:rPr>
          <w:rtl/>
        </w:rPr>
      </w:pPr>
      <w:r>
        <w:rPr>
          <w:rtl/>
        </w:rPr>
        <w:tab/>
      </w:r>
      <w:r>
        <w:rPr>
          <w:rtl/>
        </w:rPr>
        <w:tab/>
      </w:r>
      <w:r w:rsidR="00BA21FD" w:rsidRPr="00BA21FD">
        <w:rPr>
          <w:rtl/>
        </w:rPr>
        <w:t xml:space="preserve">المعدل الإجمالي للالتحاق بالمدارس </w:t>
      </w:r>
    </w:p>
    <w:p w14:paraId="129422F5" w14:textId="5B893E55" w:rsidR="00BA21FD" w:rsidRPr="00BA21FD" w:rsidRDefault="00BA21FD" w:rsidP="009402C7">
      <w:pPr>
        <w:pStyle w:val="SingleTxtGA"/>
        <w:rPr>
          <w:rtl/>
        </w:rPr>
      </w:pPr>
      <w:r w:rsidRPr="002B2700">
        <w:rPr>
          <w:szCs w:val="20"/>
          <w:rtl/>
        </w:rPr>
        <w:t>264</w:t>
      </w:r>
      <w:r w:rsidRPr="00BA21FD">
        <w:rPr>
          <w:rtl/>
        </w:rPr>
        <w:t>-</w:t>
      </w:r>
      <w:r w:rsidRPr="00BA21FD">
        <w:rPr>
          <w:rtl/>
        </w:rPr>
        <w:tab/>
        <w:t xml:space="preserve">يوفر المعدل الإجمالي للالتحاق بالمدارس معلومات عن قدرة النظام على استيعاب جميع الأطفال الذين تتراوح أعمارهم بين </w:t>
      </w:r>
      <w:r w:rsidRPr="002B2700">
        <w:rPr>
          <w:szCs w:val="20"/>
          <w:rtl/>
        </w:rPr>
        <w:t>6</w:t>
      </w:r>
      <w:r w:rsidRPr="00BA21FD">
        <w:rPr>
          <w:rtl/>
        </w:rPr>
        <w:t xml:space="preserve"> و</w:t>
      </w:r>
      <w:r w:rsidRPr="002B2700">
        <w:rPr>
          <w:szCs w:val="20"/>
          <w:rtl/>
        </w:rPr>
        <w:t>11</w:t>
      </w:r>
      <w:r w:rsidRPr="00BA21FD">
        <w:rPr>
          <w:rtl/>
        </w:rPr>
        <w:t xml:space="preserve"> سنة. وقد تقلب هذا المعدل على مدى السنوات الخمس الماضية (</w:t>
      </w:r>
      <w:r w:rsidRPr="002B2700">
        <w:rPr>
          <w:szCs w:val="20"/>
          <w:rtl/>
        </w:rPr>
        <w:t>2014</w:t>
      </w:r>
      <w:r w:rsidR="00411251">
        <w:rPr>
          <w:rtl/>
        </w:rPr>
        <w:t xml:space="preserve"> و</w:t>
      </w:r>
      <w:r w:rsidRPr="002B2700">
        <w:rPr>
          <w:szCs w:val="20"/>
          <w:rtl/>
        </w:rPr>
        <w:t>2018</w:t>
      </w:r>
      <w:r w:rsidRPr="00BA21FD">
        <w:rPr>
          <w:rtl/>
        </w:rPr>
        <w:t xml:space="preserve">) بين </w:t>
      </w:r>
      <w:r w:rsidRPr="002B2700">
        <w:rPr>
          <w:szCs w:val="20"/>
          <w:rtl/>
        </w:rPr>
        <w:t>100</w:t>
      </w:r>
      <w:r w:rsidR="009402C7" w:rsidRPr="009402C7">
        <w:rPr>
          <w:rFonts w:hint="cs"/>
          <w:rtl/>
        </w:rPr>
        <w:t xml:space="preserve"> في المائة</w:t>
      </w:r>
      <w:r w:rsidR="00411251">
        <w:rPr>
          <w:rtl/>
        </w:rPr>
        <w:t xml:space="preserve"> و</w:t>
      </w:r>
      <w:r w:rsidRPr="002B2700">
        <w:rPr>
          <w:szCs w:val="20"/>
          <w:rtl/>
        </w:rPr>
        <w:t>103</w:t>
      </w:r>
      <w:r w:rsidR="009402C7" w:rsidRPr="009402C7">
        <w:rPr>
          <w:rFonts w:hint="cs"/>
          <w:rtl/>
        </w:rPr>
        <w:t xml:space="preserve"> في المائة</w:t>
      </w:r>
      <w:r w:rsidRPr="00BA21FD">
        <w:rPr>
          <w:rtl/>
        </w:rPr>
        <w:t xml:space="preserve">، مما يؤكد أن النظام قادر على استيعاب جميع الأطفال البالغين سن الالتحاق بالمدرسة. ومن حيث التفاوتات، فإن لأربع ولايات معدلات تقل عن المتوسط الوطني وتتراوح بين </w:t>
      </w:r>
      <w:r w:rsidRPr="002B2700">
        <w:rPr>
          <w:szCs w:val="20"/>
          <w:rtl/>
        </w:rPr>
        <w:t>87</w:t>
      </w:r>
      <w:r w:rsidR="009402C7" w:rsidRPr="009402C7">
        <w:rPr>
          <w:rFonts w:hint="cs"/>
          <w:rtl/>
        </w:rPr>
        <w:t>,</w:t>
      </w:r>
      <w:r w:rsidRPr="002B2700">
        <w:rPr>
          <w:szCs w:val="20"/>
          <w:rtl/>
        </w:rPr>
        <w:t>2</w:t>
      </w:r>
      <w:r w:rsidRPr="00BA21FD">
        <w:rPr>
          <w:rtl/>
        </w:rPr>
        <w:t xml:space="preserve"> </w:t>
      </w:r>
      <w:r w:rsidR="007F2AAF" w:rsidRPr="007F2AAF">
        <w:rPr>
          <w:rFonts w:hint="cs"/>
          <w:rtl/>
        </w:rPr>
        <w:t>في المائة</w:t>
      </w:r>
      <w:r w:rsidRPr="00BA21FD">
        <w:rPr>
          <w:rtl/>
        </w:rPr>
        <w:t xml:space="preserve"> و</w:t>
      </w:r>
      <w:r w:rsidRPr="002B2700">
        <w:rPr>
          <w:szCs w:val="20"/>
          <w:rtl/>
        </w:rPr>
        <w:t>98</w:t>
      </w:r>
      <w:r w:rsidR="009402C7" w:rsidRPr="009402C7">
        <w:rPr>
          <w:rFonts w:hint="cs"/>
          <w:rtl/>
        </w:rPr>
        <w:t>,</w:t>
      </w:r>
      <w:r w:rsidRPr="002B2700">
        <w:rPr>
          <w:szCs w:val="20"/>
          <w:rtl/>
        </w:rPr>
        <w:t>7</w:t>
      </w:r>
      <w:r w:rsidRPr="00BA21FD">
        <w:rPr>
          <w:rtl/>
        </w:rPr>
        <w:t xml:space="preserve"> </w:t>
      </w:r>
      <w:r w:rsidR="007F2AAF" w:rsidRPr="007F2AAF">
        <w:rPr>
          <w:rFonts w:hint="cs"/>
          <w:rtl/>
        </w:rPr>
        <w:t>في المائة</w:t>
      </w:r>
      <w:r w:rsidRPr="00BA21FD">
        <w:rPr>
          <w:rtl/>
        </w:rPr>
        <w:t>. والولاي</w:t>
      </w:r>
      <w:r w:rsidRPr="00BA21FD">
        <w:rPr>
          <w:rFonts w:hint="cs"/>
          <w:rtl/>
        </w:rPr>
        <w:t>ات</w:t>
      </w:r>
      <w:r w:rsidRPr="00BA21FD">
        <w:rPr>
          <w:rtl/>
        </w:rPr>
        <w:t xml:space="preserve"> المعنية هي الحوض الشرقي والحوض الغربي ولعصابة </w:t>
      </w:r>
      <w:proofErr w:type="spellStart"/>
      <w:r w:rsidRPr="00BA21FD">
        <w:rPr>
          <w:rtl/>
        </w:rPr>
        <w:t>وكركول</w:t>
      </w:r>
      <w:proofErr w:type="spellEnd"/>
      <w:r w:rsidRPr="00BA21FD">
        <w:rPr>
          <w:rtl/>
        </w:rPr>
        <w:t xml:space="preserve"> </w:t>
      </w:r>
      <w:proofErr w:type="spellStart"/>
      <w:r w:rsidRPr="00BA21FD">
        <w:rPr>
          <w:rtl/>
        </w:rPr>
        <w:t>وغيديماغا</w:t>
      </w:r>
      <w:proofErr w:type="spellEnd"/>
      <w:r w:rsidRPr="00BA21FD">
        <w:rPr>
          <w:rtl/>
        </w:rPr>
        <w:t xml:space="preserve">. </w:t>
      </w:r>
    </w:p>
    <w:p w14:paraId="580DD3C4" w14:textId="48CB72C8" w:rsidR="00BA21FD" w:rsidRPr="00BA21FD" w:rsidRDefault="00F834BF" w:rsidP="00F834BF">
      <w:pPr>
        <w:pStyle w:val="H56GA"/>
        <w:rPr>
          <w:rtl/>
        </w:rPr>
      </w:pPr>
      <w:r>
        <w:rPr>
          <w:rtl/>
        </w:rPr>
        <w:tab/>
      </w:r>
      <w:r>
        <w:rPr>
          <w:rtl/>
        </w:rPr>
        <w:tab/>
      </w:r>
      <w:r w:rsidR="00BA21FD" w:rsidRPr="00BA21FD">
        <w:rPr>
          <w:rFonts w:hint="cs"/>
          <w:rtl/>
        </w:rPr>
        <w:t>ال</w:t>
      </w:r>
      <w:r w:rsidR="00BA21FD" w:rsidRPr="00BA21FD">
        <w:rPr>
          <w:rtl/>
        </w:rPr>
        <w:t xml:space="preserve">معدل الصافي </w:t>
      </w:r>
      <w:r w:rsidR="00BA21FD" w:rsidRPr="00BA21FD">
        <w:rPr>
          <w:rFonts w:hint="cs"/>
          <w:rtl/>
        </w:rPr>
        <w:t>للالتحاق بالمدارس</w:t>
      </w:r>
    </w:p>
    <w:p w14:paraId="2581D9FA" w14:textId="74496C96" w:rsidR="00BA21FD" w:rsidRPr="00BA21FD" w:rsidRDefault="00BA21FD" w:rsidP="007F2AAF">
      <w:pPr>
        <w:pStyle w:val="SingleTxtGA"/>
        <w:rPr>
          <w:rtl/>
        </w:rPr>
      </w:pPr>
      <w:r w:rsidRPr="002B2700">
        <w:rPr>
          <w:szCs w:val="20"/>
          <w:rtl/>
        </w:rPr>
        <w:t>265</w:t>
      </w:r>
      <w:r w:rsidRPr="00BA21FD">
        <w:rPr>
          <w:rtl/>
        </w:rPr>
        <w:t>-</w:t>
      </w:r>
      <w:r w:rsidRPr="00BA21FD">
        <w:rPr>
          <w:rtl/>
        </w:rPr>
        <w:tab/>
        <w:t xml:space="preserve">بين عامي </w:t>
      </w:r>
      <w:r w:rsidRPr="002B2700">
        <w:rPr>
          <w:szCs w:val="20"/>
          <w:rtl/>
        </w:rPr>
        <w:t>2016</w:t>
      </w:r>
      <w:r w:rsidRPr="00BA21FD">
        <w:rPr>
          <w:rtl/>
        </w:rPr>
        <w:t xml:space="preserve"> و</w:t>
      </w:r>
      <w:r w:rsidRPr="002B2700">
        <w:rPr>
          <w:szCs w:val="20"/>
          <w:rtl/>
        </w:rPr>
        <w:t>2018</w:t>
      </w:r>
      <w:r w:rsidRPr="00BA21FD">
        <w:rPr>
          <w:rtl/>
        </w:rPr>
        <w:t xml:space="preserve">: ارتفع </w:t>
      </w:r>
      <w:r w:rsidRPr="00BA21FD">
        <w:rPr>
          <w:rFonts w:hint="cs"/>
          <w:rtl/>
        </w:rPr>
        <w:t>ال</w:t>
      </w:r>
      <w:r w:rsidRPr="00BA21FD">
        <w:rPr>
          <w:rtl/>
        </w:rPr>
        <w:t xml:space="preserve">معدل الصافي </w:t>
      </w:r>
      <w:r w:rsidRPr="00BA21FD">
        <w:rPr>
          <w:rFonts w:hint="cs"/>
          <w:rtl/>
        </w:rPr>
        <w:t xml:space="preserve">للالتحاق بالمدارس </w:t>
      </w:r>
      <w:r w:rsidRPr="00BA21FD">
        <w:rPr>
          <w:rtl/>
        </w:rPr>
        <w:t xml:space="preserve">من </w:t>
      </w:r>
      <w:r w:rsidRPr="002B2700">
        <w:rPr>
          <w:szCs w:val="20"/>
          <w:rtl/>
        </w:rPr>
        <w:t>75</w:t>
      </w:r>
      <w:r w:rsidR="007F2AAF" w:rsidRPr="007F2AAF">
        <w:rPr>
          <w:rFonts w:hint="cs"/>
          <w:rtl/>
        </w:rPr>
        <w:t xml:space="preserve"> في المائة</w:t>
      </w:r>
      <w:r w:rsidRPr="00BA21FD">
        <w:rPr>
          <w:rtl/>
        </w:rPr>
        <w:t xml:space="preserve"> إلى </w:t>
      </w:r>
      <w:r w:rsidRPr="002B2700">
        <w:rPr>
          <w:szCs w:val="20"/>
          <w:rtl/>
        </w:rPr>
        <w:t>80</w:t>
      </w:r>
      <w:r w:rsidR="007F2AAF" w:rsidRPr="007F2AAF">
        <w:rPr>
          <w:rFonts w:hint="cs"/>
          <w:rtl/>
        </w:rPr>
        <w:t xml:space="preserve"> في المائة</w:t>
      </w:r>
      <w:r w:rsidRPr="00BA21FD">
        <w:rPr>
          <w:rtl/>
        </w:rPr>
        <w:t xml:space="preserve">، بزيادة قدرها </w:t>
      </w:r>
      <w:r w:rsidRPr="002B2700">
        <w:rPr>
          <w:szCs w:val="20"/>
          <w:rtl/>
        </w:rPr>
        <w:t>5</w:t>
      </w:r>
      <w:r w:rsidRPr="00BA21FD">
        <w:rPr>
          <w:rtl/>
        </w:rPr>
        <w:t xml:space="preserve"> نقاط مئوية خلال</w:t>
      </w:r>
      <w:r w:rsidRPr="00BA21FD">
        <w:rPr>
          <w:rFonts w:hint="cs"/>
          <w:rtl/>
        </w:rPr>
        <w:t xml:space="preserve"> هذه</w:t>
      </w:r>
      <w:r w:rsidRPr="00BA21FD">
        <w:rPr>
          <w:rtl/>
        </w:rPr>
        <w:t xml:space="preserve"> الفترة.</w:t>
      </w:r>
    </w:p>
    <w:p w14:paraId="01940226" w14:textId="77777777" w:rsidR="00BA21FD" w:rsidRPr="00BA21FD" w:rsidRDefault="00BA21FD" w:rsidP="00F834BF">
      <w:pPr>
        <w:pStyle w:val="H4GA"/>
        <w:rPr>
          <w:rtl/>
        </w:rPr>
      </w:pPr>
      <w:r w:rsidRPr="00BA21FD">
        <w:rPr>
          <w:rtl/>
        </w:rPr>
        <w:tab/>
      </w:r>
      <w:r w:rsidRPr="00BA21FD">
        <w:rPr>
          <w:rtl/>
        </w:rPr>
        <w:tab/>
        <w:t>التعليم العالي</w:t>
      </w:r>
    </w:p>
    <w:p w14:paraId="2623135E" w14:textId="77777777" w:rsidR="00BA21FD" w:rsidRPr="00BA21FD" w:rsidRDefault="00BA21FD" w:rsidP="00BA21FD">
      <w:pPr>
        <w:pStyle w:val="SingleTxtGA"/>
        <w:rPr>
          <w:rtl/>
        </w:rPr>
      </w:pPr>
      <w:r w:rsidRPr="002B2700">
        <w:rPr>
          <w:szCs w:val="20"/>
          <w:rtl/>
        </w:rPr>
        <w:t>266</w:t>
      </w:r>
      <w:r w:rsidRPr="00BA21FD">
        <w:rPr>
          <w:rtl/>
        </w:rPr>
        <w:t>-</w:t>
      </w:r>
      <w:r w:rsidRPr="00BA21FD">
        <w:rPr>
          <w:rtl/>
        </w:rPr>
        <w:tab/>
        <w:t xml:space="preserve">لوزارة التعليم العالي والبحث العلمي وتقنيات الإعلام والاتصال برنامج منح دراسية للطلاب الموريتانيين المسجلين في مؤسسات التعليم العالي الوطنية والأجنبية. والهدف من هذا البرنامج هو مواكبة </w:t>
      </w:r>
      <w:r w:rsidRPr="00BA21FD">
        <w:rPr>
          <w:rtl/>
        </w:rPr>
        <w:lastRenderedPageBreak/>
        <w:t xml:space="preserve">الطالب </w:t>
      </w:r>
      <w:r w:rsidRPr="00BA21FD">
        <w:rPr>
          <w:rFonts w:hint="cs"/>
          <w:rtl/>
        </w:rPr>
        <w:t>طيلة</w:t>
      </w:r>
      <w:r w:rsidRPr="00BA21FD">
        <w:rPr>
          <w:rtl/>
        </w:rPr>
        <w:t xml:space="preserve"> المنهاج الجامعي حتى الحصول على الشهادة التي يتم إعدادها. وتغطي هذه المنح الدراسية نفقات نقل الطالب وتسجيله ومعيشته. </w:t>
      </w:r>
    </w:p>
    <w:p w14:paraId="2AAAD365" w14:textId="26BE339C" w:rsidR="00BA21FD" w:rsidRPr="00CC15C2" w:rsidRDefault="00BA21FD" w:rsidP="00CC15C2">
      <w:pPr>
        <w:pStyle w:val="SingleTxtGA"/>
        <w:rPr>
          <w:spacing w:val="-2"/>
          <w:rtl/>
        </w:rPr>
      </w:pPr>
      <w:r w:rsidRPr="00CC15C2">
        <w:rPr>
          <w:spacing w:val="-2"/>
          <w:szCs w:val="20"/>
          <w:rtl/>
        </w:rPr>
        <w:t>267</w:t>
      </w:r>
      <w:r w:rsidRPr="00CC15C2">
        <w:rPr>
          <w:spacing w:val="-2"/>
          <w:rtl/>
        </w:rPr>
        <w:t>-</w:t>
      </w:r>
      <w:r w:rsidRPr="00CC15C2">
        <w:rPr>
          <w:spacing w:val="-2"/>
          <w:rtl/>
        </w:rPr>
        <w:tab/>
        <w:t>ويتباين عدد المستفيدين كل سنة '</w:t>
      </w:r>
      <w:r w:rsidRPr="00CC15C2">
        <w:rPr>
          <w:spacing w:val="-2"/>
          <w:szCs w:val="20"/>
          <w:rtl/>
        </w:rPr>
        <w:t>1</w:t>
      </w:r>
      <w:r w:rsidRPr="00CC15C2">
        <w:rPr>
          <w:spacing w:val="-2"/>
          <w:rtl/>
        </w:rPr>
        <w:t xml:space="preserve">' من </w:t>
      </w:r>
      <w:r w:rsidRPr="00CC15C2">
        <w:rPr>
          <w:spacing w:val="-2"/>
          <w:szCs w:val="20"/>
          <w:rtl/>
        </w:rPr>
        <w:t>500</w:t>
      </w:r>
      <w:r w:rsidRPr="00CC15C2">
        <w:rPr>
          <w:spacing w:val="-2"/>
          <w:rtl/>
        </w:rPr>
        <w:t xml:space="preserve"> إلى </w:t>
      </w:r>
      <w:r w:rsidRPr="00CC15C2">
        <w:rPr>
          <w:spacing w:val="-2"/>
          <w:szCs w:val="20"/>
          <w:rtl/>
        </w:rPr>
        <w:t>700</w:t>
      </w:r>
      <w:r w:rsidRPr="00CC15C2">
        <w:rPr>
          <w:spacing w:val="-2"/>
          <w:rtl/>
        </w:rPr>
        <w:t xml:space="preserve"> في الخارج، وشعب التكوين الممتاز على الأراضي الوطنية </w:t>
      </w:r>
      <w:r w:rsidR="00CC15C2" w:rsidRPr="00CC15C2">
        <w:rPr>
          <w:spacing w:val="-2"/>
          <w:rtl/>
        </w:rPr>
        <w:t>'</w:t>
      </w:r>
      <w:r w:rsidRPr="00CC15C2">
        <w:rPr>
          <w:spacing w:val="-2"/>
          <w:szCs w:val="20"/>
          <w:rtl/>
        </w:rPr>
        <w:t>2</w:t>
      </w:r>
      <w:r w:rsidR="00CC15C2" w:rsidRPr="00CC15C2">
        <w:rPr>
          <w:spacing w:val="-2"/>
          <w:rtl/>
        </w:rPr>
        <w:t>'</w:t>
      </w:r>
      <w:r w:rsidRPr="00CC15C2">
        <w:rPr>
          <w:spacing w:val="-2"/>
          <w:rtl/>
        </w:rPr>
        <w:t xml:space="preserve"> ومن </w:t>
      </w:r>
      <w:r w:rsidRPr="00CC15C2">
        <w:rPr>
          <w:spacing w:val="-2"/>
          <w:szCs w:val="20"/>
          <w:rtl/>
        </w:rPr>
        <w:t>500</w:t>
      </w:r>
      <w:r w:rsidRPr="00CC15C2">
        <w:rPr>
          <w:spacing w:val="-2"/>
          <w:rtl/>
        </w:rPr>
        <w:t xml:space="preserve"> </w:t>
      </w:r>
      <w:r w:rsidRPr="00CC15C2">
        <w:rPr>
          <w:spacing w:val="-2"/>
          <w:szCs w:val="20"/>
          <w:rtl/>
        </w:rPr>
        <w:t>2</w:t>
      </w:r>
      <w:r w:rsidRPr="00CC15C2">
        <w:rPr>
          <w:spacing w:val="-2"/>
          <w:rtl/>
        </w:rPr>
        <w:t xml:space="preserve"> إلى </w:t>
      </w:r>
      <w:r w:rsidRPr="00CC15C2">
        <w:rPr>
          <w:spacing w:val="-2"/>
          <w:szCs w:val="20"/>
          <w:rtl/>
        </w:rPr>
        <w:t>000</w:t>
      </w:r>
      <w:r w:rsidRPr="00CC15C2">
        <w:rPr>
          <w:spacing w:val="-2"/>
          <w:rtl/>
        </w:rPr>
        <w:t xml:space="preserve"> </w:t>
      </w:r>
      <w:r w:rsidRPr="00CC15C2">
        <w:rPr>
          <w:spacing w:val="-2"/>
          <w:szCs w:val="20"/>
          <w:rtl/>
        </w:rPr>
        <w:t>3</w:t>
      </w:r>
      <w:r w:rsidRPr="00CC15C2">
        <w:rPr>
          <w:spacing w:val="-2"/>
          <w:rtl/>
        </w:rPr>
        <w:t xml:space="preserve"> لشعب التكوين الأخرى المقدمة على الأراضي الوطنية.</w:t>
      </w:r>
    </w:p>
    <w:p w14:paraId="767C8B4A" w14:textId="77777777" w:rsidR="00BA21FD" w:rsidRPr="00BA21FD" w:rsidRDefault="00BA21FD" w:rsidP="00F834BF">
      <w:pPr>
        <w:pStyle w:val="HChGA"/>
        <w:rPr>
          <w:rtl/>
        </w:rPr>
      </w:pPr>
      <w:r w:rsidRPr="00BA21FD">
        <w:rPr>
          <w:rtl/>
        </w:rPr>
        <w:tab/>
      </w:r>
      <w:r w:rsidRPr="00BA21FD">
        <w:rPr>
          <w:rtl/>
        </w:rPr>
        <w:tab/>
        <w:t>خاتمة</w:t>
      </w:r>
    </w:p>
    <w:p w14:paraId="22F883EB" w14:textId="6BBCE06B" w:rsidR="00BA21FD" w:rsidRPr="00BA21FD" w:rsidRDefault="00BA21FD" w:rsidP="00BA21FD">
      <w:pPr>
        <w:pStyle w:val="SingleTxtGA"/>
        <w:rPr>
          <w:rtl/>
        </w:rPr>
      </w:pPr>
      <w:r w:rsidRPr="002B2700">
        <w:rPr>
          <w:szCs w:val="20"/>
          <w:rtl/>
        </w:rPr>
        <w:t>268</w:t>
      </w:r>
      <w:r w:rsidRPr="00BA21FD">
        <w:rPr>
          <w:rtl/>
        </w:rPr>
        <w:t>-</w:t>
      </w:r>
      <w:r w:rsidRPr="00BA21FD">
        <w:rPr>
          <w:rtl/>
        </w:rPr>
        <w:tab/>
        <w:t xml:space="preserve">تبذل جمهورية موريتانيا الإسلامية جهوداً </w:t>
      </w:r>
      <w:r w:rsidRPr="00BA21FD">
        <w:rPr>
          <w:rFonts w:hint="cs"/>
          <w:rtl/>
        </w:rPr>
        <w:t>جبارة</w:t>
      </w:r>
      <w:r w:rsidRPr="00BA21FD">
        <w:rPr>
          <w:rtl/>
        </w:rPr>
        <w:t xml:space="preserve"> لضمان التمتع الكامل بالحقوق الاقتصادية والاجتماعية والثقافية، رغم الأزمة الاقتصادية والمالية العالمية ووضعها </w:t>
      </w:r>
      <w:r w:rsidRPr="00BA21FD">
        <w:rPr>
          <w:rFonts w:hint="cs"/>
          <w:rtl/>
        </w:rPr>
        <w:t xml:space="preserve">بصفتها </w:t>
      </w:r>
      <w:r w:rsidRPr="00BA21FD">
        <w:rPr>
          <w:rtl/>
        </w:rPr>
        <w:t>بلد</w:t>
      </w:r>
      <w:r w:rsidRPr="00BA21FD">
        <w:rPr>
          <w:rFonts w:hint="cs"/>
          <w:rtl/>
        </w:rPr>
        <w:t>ا</w:t>
      </w:r>
      <w:r w:rsidR="00390274">
        <w:rPr>
          <w:rFonts w:hint="cs"/>
          <w:rtl/>
        </w:rPr>
        <w:t>ً</w:t>
      </w:r>
      <w:r w:rsidRPr="00BA21FD">
        <w:rPr>
          <w:rtl/>
        </w:rPr>
        <w:t xml:space="preserve"> فقير</w:t>
      </w:r>
      <w:r w:rsidRPr="00BA21FD">
        <w:rPr>
          <w:rFonts w:hint="cs"/>
          <w:rtl/>
        </w:rPr>
        <w:t>ا</w:t>
      </w:r>
      <w:r w:rsidR="00390274">
        <w:rPr>
          <w:rFonts w:hint="cs"/>
          <w:rtl/>
        </w:rPr>
        <w:t>ً</w:t>
      </w:r>
      <w:r w:rsidRPr="00BA21FD">
        <w:rPr>
          <w:rtl/>
        </w:rPr>
        <w:t xml:space="preserve"> مثقل</w:t>
      </w:r>
      <w:r w:rsidRPr="00BA21FD">
        <w:rPr>
          <w:rFonts w:hint="cs"/>
          <w:rtl/>
        </w:rPr>
        <w:t>ا</w:t>
      </w:r>
      <w:r w:rsidR="00390274">
        <w:rPr>
          <w:rFonts w:hint="cs"/>
          <w:rtl/>
        </w:rPr>
        <w:t>ً</w:t>
      </w:r>
      <w:r w:rsidRPr="00BA21FD">
        <w:rPr>
          <w:rtl/>
        </w:rPr>
        <w:t xml:space="preserve"> بالديون.</w:t>
      </w:r>
    </w:p>
    <w:p w14:paraId="32E98B24" w14:textId="77777777" w:rsidR="00BA21FD" w:rsidRPr="00BA21FD" w:rsidRDefault="00BA21FD" w:rsidP="00BA21FD">
      <w:pPr>
        <w:pStyle w:val="SingleTxtGA"/>
        <w:rPr>
          <w:rtl/>
        </w:rPr>
      </w:pPr>
      <w:r w:rsidRPr="002B2700">
        <w:rPr>
          <w:szCs w:val="20"/>
          <w:rtl/>
        </w:rPr>
        <w:t>269</w:t>
      </w:r>
      <w:r w:rsidRPr="00BA21FD">
        <w:rPr>
          <w:rtl/>
        </w:rPr>
        <w:t>-</w:t>
      </w:r>
      <w:r w:rsidRPr="00BA21FD">
        <w:rPr>
          <w:rtl/>
        </w:rPr>
        <w:tab/>
        <w:t xml:space="preserve">وفي هذا الصدد، ما فتئت </w:t>
      </w:r>
      <w:r w:rsidRPr="00BA21FD">
        <w:rPr>
          <w:rFonts w:hint="cs"/>
          <w:rtl/>
        </w:rPr>
        <w:t>تسعى</w:t>
      </w:r>
      <w:r w:rsidRPr="00BA21FD">
        <w:rPr>
          <w:rtl/>
        </w:rPr>
        <w:t xml:space="preserve"> منذ بضع سنوات، من خلال تنفيذ </w:t>
      </w:r>
      <w:r w:rsidRPr="00BA21FD">
        <w:rPr>
          <w:rFonts w:hint="cs"/>
          <w:rtl/>
        </w:rPr>
        <w:t>ا</w:t>
      </w:r>
      <w:r w:rsidRPr="00BA21FD">
        <w:rPr>
          <w:rtl/>
        </w:rPr>
        <w:t>ستراتيجية النمو المتسارع والرفاه المشترك في الأراضي الوطنية، إلى الحد من الفقر وتنفيذ برامج اجتماعية واقتصادية بدعم من الشركاء الإنمائيين من أجل تحقيق أهداف التنمية المستدامة.</w:t>
      </w:r>
    </w:p>
    <w:p w14:paraId="448BA378" w14:textId="61FFF33B" w:rsidR="00BA21FD" w:rsidRPr="00BA21FD" w:rsidRDefault="00BA21FD" w:rsidP="00BA21FD">
      <w:pPr>
        <w:pStyle w:val="SingleTxtGA"/>
        <w:rPr>
          <w:rtl/>
        </w:rPr>
      </w:pPr>
      <w:r w:rsidRPr="002B2700">
        <w:rPr>
          <w:szCs w:val="20"/>
          <w:rtl/>
        </w:rPr>
        <w:t>270</w:t>
      </w:r>
      <w:r w:rsidRPr="00BA21FD">
        <w:rPr>
          <w:rtl/>
        </w:rPr>
        <w:t>-</w:t>
      </w:r>
      <w:r w:rsidRPr="00BA21FD">
        <w:rPr>
          <w:rtl/>
        </w:rPr>
        <w:tab/>
      </w:r>
      <w:r w:rsidRPr="00BA21FD">
        <w:rPr>
          <w:rFonts w:hint="cs"/>
          <w:rtl/>
        </w:rPr>
        <w:t>وعلى الصعيد</w:t>
      </w:r>
      <w:r w:rsidRPr="00BA21FD">
        <w:rPr>
          <w:rtl/>
        </w:rPr>
        <w:t xml:space="preserve"> الثقافي، فإن التنوع المتعدد الأعراق الذي يعد رصيدا</w:t>
      </w:r>
      <w:r w:rsidR="00390274">
        <w:rPr>
          <w:rFonts w:hint="cs"/>
          <w:rtl/>
        </w:rPr>
        <w:t>ً</w:t>
      </w:r>
      <w:r w:rsidRPr="00BA21FD">
        <w:rPr>
          <w:rtl/>
        </w:rPr>
        <w:t xml:space="preserve"> للشعب الموريتاني، </w:t>
      </w:r>
      <w:r w:rsidRPr="00BA21FD">
        <w:rPr>
          <w:rFonts w:hint="cs"/>
          <w:rtl/>
        </w:rPr>
        <w:t xml:space="preserve">باعتباره </w:t>
      </w:r>
      <w:r w:rsidRPr="00BA21FD">
        <w:rPr>
          <w:rtl/>
        </w:rPr>
        <w:t>شعب</w:t>
      </w:r>
      <w:r w:rsidRPr="00BA21FD">
        <w:rPr>
          <w:rFonts w:hint="cs"/>
          <w:rtl/>
        </w:rPr>
        <w:t>ا</w:t>
      </w:r>
      <w:r w:rsidR="00390274">
        <w:rPr>
          <w:rFonts w:hint="cs"/>
          <w:rtl/>
        </w:rPr>
        <w:t>ً</w:t>
      </w:r>
      <w:r w:rsidRPr="00BA21FD">
        <w:rPr>
          <w:rtl/>
        </w:rPr>
        <w:t xml:space="preserve"> مسلم</w:t>
      </w:r>
      <w:r w:rsidRPr="00BA21FD">
        <w:rPr>
          <w:rFonts w:hint="cs"/>
          <w:rtl/>
        </w:rPr>
        <w:t>ا</w:t>
      </w:r>
      <w:r w:rsidR="00390274">
        <w:rPr>
          <w:rFonts w:hint="cs"/>
          <w:rtl/>
        </w:rPr>
        <w:t>ً</w:t>
      </w:r>
      <w:r w:rsidRPr="00BA21FD">
        <w:rPr>
          <w:rtl/>
        </w:rPr>
        <w:t xml:space="preserve"> وعربي</w:t>
      </w:r>
      <w:r w:rsidRPr="00BA21FD">
        <w:rPr>
          <w:rFonts w:hint="cs"/>
          <w:rtl/>
        </w:rPr>
        <w:t>ا</w:t>
      </w:r>
      <w:r w:rsidR="00390274">
        <w:rPr>
          <w:rFonts w:hint="cs"/>
          <w:rtl/>
        </w:rPr>
        <w:t>ً</w:t>
      </w:r>
      <w:r w:rsidRPr="00BA21FD">
        <w:rPr>
          <w:rtl/>
        </w:rPr>
        <w:t xml:space="preserve"> وأفريقي</w:t>
      </w:r>
      <w:r w:rsidRPr="00BA21FD">
        <w:rPr>
          <w:rFonts w:hint="cs"/>
          <w:rtl/>
        </w:rPr>
        <w:t>ا</w:t>
      </w:r>
      <w:r w:rsidR="00390274">
        <w:rPr>
          <w:rFonts w:hint="cs"/>
          <w:rtl/>
        </w:rPr>
        <w:t>ً</w:t>
      </w:r>
      <w:r w:rsidRPr="00BA21FD">
        <w:rPr>
          <w:rtl/>
        </w:rPr>
        <w:t xml:space="preserve">، يتطلب وسائل واستراتيجيات لتمكين </w:t>
      </w:r>
      <w:r w:rsidRPr="00BA21FD">
        <w:rPr>
          <w:rFonts w:hint="cs"/>
          <w:rtl/>
        </w:rPr>
        <w:t xml:space="preserve">كل مواطن </w:t>
      </w:r>
      <w:r w:rsidRPr="00BA21FD">
        <w:rPr>
          <w:rtl/>
        </w:rPr>
        <w:t>من التمتع بثقافت</w:t>
      </w:r>
      <w:r w:rsidRPr="00BA21FD">
        <w:rPr>
          <w:rFonts w:hint="cs"/>
          <w:rtl/>
        </w:rPr>
        <w:t>ه</w:t>
      </w:r>
      <w:r w:rsidRPr="00BA21FD">
        <w:rPr>
          <w:rtl/>
        </w:rPr>
        <w:t xml:space="preserve"> الخاصة في فضاء ديمقراطي.</w:t>
      </w:r>
    </w:p>
    <w:p w14:paraId="3C0AFFB2" w14:textId="77777777" w:rsidR="00BA21FD" w:rsidRPr="00BA21FD" w:rsidRDefault="00BA21FD" w:rsidP="00BA21FD">
      <w:pPr>
        <w:pStyle w:val="SingleTxtGA"/>
        <w:rPr>
          <w:rtl/>
        </w:rPr>
      </w:pPr>
      <w:r w:rsidRPr="002B2700">
        <w:rPr>
          <w:szCs w:val="20"/>
          <w:rtl/>
        </w:rPr>
        <w:t>271</w:t>
      </w:r>
      <w:r w:rsidRPr="00BA21FD">
        <w:rPr>
          <w:rtl/>
        </w:rPr>
        <w:t>-</w:t>
      </w:r>
      <w:r w:rsidRPr="00BA21FD">
        <w:rPr>
          <w:rtl/>
        </w:rPr>
        <w:tab/>
        <w:t xml:space="preserve">وفي هذا الصدد، توفر </w:t>
      </w:r>
      <w:r w:rsidRPr="00BA21FD">
        <w:rPr>
          <w:rFonts w:hint="cs"/>
          <w:rtl/>
        </w:rPr>
        <w:t>السلطات العمومية</w:t>
      </w:r>
      <w:r w:rsidRPr="00BA21FD">
        <w:rPr>
          <w:rtl/>
        </w:rPr>
        <w:t xml:space="preserve"> البنية التحتية (الهياكل والمؤسسات ووسائط الإعلام، وغيرها من أدوات الدعم) وتسن القوانين التي تضمن احترام ثقافة غير المواطنين.</w:t>
      </w:r>
    </w:p>
    <w:p w14:paraId="0D0025FC" w14:textId="332306CF" w:rsidR="00BA21FD" w:rsidRPr="00BA21FD" w:rsidRDefault="00BA21FD" w:rsidP="00BA21FD">
      <w:pPr>
        <w:pStyle w:val="SingleTxtGA"/>
        <w:rPr>
          <w:rtl/>
        </w:rPr>
      </w:pPr>
      <w:r w:rsidRPr="002B2700">
        <w:rPr>
          <w:szCs w:val="20"/>
          <w:rtl/>
        </w:rPr>
        <w:t>272</w:t>
      </w:r>
      <w:r w:rsidRPr="00BA21FD">
        <w:rPr>
          <w:rtl/>
        </w:rPr>
        <w:t>-</w:t>
      </w:r>
      <w:r w:rsidRPr="00BA21FD">
        <w:rPr>
          <w:rtl/>
        </w:rPr>
        <w:tab/>
        <w:t>غير أن بلدنا يظل مقتنعا</w:t>
      </w:r>
      <w:r w:rsidR="00390274">
        <w:rPr>
          <w:rFonts w:hint="cs"/>
          <w:rtl/>
        </w:rPr>
        <w:t>ً</w:t>
      </w:r>
      <w:r w:rsidRPr="00BA21FD">
        <w:rPr>
          <w:rtl/>
        </w:rPr>
        <w:t xml:space="preserve"> بأن إسهام التعاون الدولي على الأصعدة الاقتصادية والاجتماعية والثقافية مهم لضمان التنفيذ الفعال لأحكام العهد.</w:t>
      </w:r>
    </w:p>
    <w:p w14:paraId="59BDF19D" w14:textId="61C90E03" w:rsidR="00BA21FD" w:rsidRDefault="00BA21FD" w:rsidP="00F834BF">
      <w:pPr>
        <w:pStyle w:val="SingleTxtGA"/>
        <w:rPr>
          <w:rtl/>
        </w:rPr>
      </w:pPr>
      <w:r w:rsidRPr="002B2700">
        <w:rPr>
          <w:szCs w:val="20"/>
          <w:rtl/>
        </w:rPr>
        <w:t>273</w:t>
      </w:r>
      <w:r w:rsidRPr="00BA21FD">
        <w:rPr>
          <w:rtl/>
        </w:rPr>
        <w:t>-</w:t>
      </w:r>
      <w:r w:rsidRPr="00BA21FD">
        <w:rPr>
          <w:rtl/>
        </w:rPr>
        <w:tab/>
        <w:t xml:space="preserve">ولا تزال ثمة صعوبات </w:t>
      </w:r>
      <w:r w:rsidRPr="00BA21FD">
        <w:rPr>
          <w:rFonts w:hint="cs"/>
          <w:rtl/>
        </w:rPr>
        <w:t>تعترض</w:t>
      </w:r>
      <w:r w:rsidRPr="00BA21FD">
        <w:rPr>
          <w:rtl/>
        </w:rPr>
        <w:t xml:space="preserve"> تحقيق هذا الهدف الذي يتطلب موارد </w:t>
      </w:r>
      <w:r w:rsidRPr="00BA21FD">
        <w:rPr>
          <w:rFonts w:hint="cs"/>
          <w:rtl/>
        </w:rPr>
        <w:t>مهمة</w:t>
      </w:r>
      <w:r w:rsidRPr="00BA21FD">
        <w:rPr>
          <w:rtl/>
        </w:rPr>
        <w:t>. ومع ذلك، يظل بلدنا ملتزما</w:t>
      </w:r>
      <w:r w:rsidR="00390274">
        <w:rPr>
          <w:rFonts w:hint="cs"/>
          <w:rtl/>
        </w:rPr>
        <w:t>ً</w:t>
      </w:r>
      <w:r w:rsidRPr="00BA21FD">
        <w:rPr>
          <w:rtl/>
        </w:rPr>
        <w:t xml:space="preserve"> بالمثل والقيم الواردة في العهد الدولي الخاص بالحقوق الاقتصادية والاجتماعية والثقافية.</w:t>
      </w:r>
    </w:p>
    <w:p w14:paraId="0775C3E7" w14:textId="4BE9174F" w:rsidR="00F834BF" w:rsidRPr="00F834BF" w:rsidRDefault="00F834BF" w:rsidP="00F834BF">
      <w:pPr>
        <w:pStyle w:val="SingleTxtGA"/>
        <w:jc w:val="center"/>
        <w:rPr>
          <w:u w:val="single"/>
          <w:rtl/>
        </w:rPr>
      </w:pPr>
      <w:r>
        <w:rPr>
          <w:u w:val="single"/>
          <w:rtl/>
        </w:rPr>
        <w:tab/>
      </w:r>
      <w:r>
        <w:rPr>
          <w:u w:val="single"/>
          <w:rtl/>
        </w:rPr>
        <w:tab/>
      </w:r>
      <w:r>
        <w:rPr>
          <w:u w:val="single"/>
          <w:rtl/>
        </w:rPr>
        <w:tab/>
      </w:r>
    </w:p>
    <w:sectPr w:rsidR="00F834BF" w:rsidRPr="00F834BF" w:rsidSect="00BA21FD">
      <w:headerReference w:type="even" r:id="rId19"/>
      <w:headerReference w:type="default" r:id="rId20"/>
      <w:footerReference w:type="even" r:id="rId21"/>
      <w:footerReference w:type="default" r:id="rId22"/>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7ED27" w14:textId="77777777" w:rsidR="00FC72F4" w:rsidRPr="002901D9" w:rsidRDefault="00FC72F4" w:rsidP="002901D9">
      <w:pPr>
        <w:spacing w:after="60" w:line="240" w:lineRule="auto"/>
        <w:rPr>
          <w:i/>
          <w:iCs/>
        </w:rPr>
      </w:pPr>
      <w:r>
        <w:rPr>
          <w:rFonts w:hint="cs"/>
          <w:i/>
          <w:iCs/>
          <w:rtl/>
        </w:rPr>
        <w:t>الحواشي</w:t>
      </w:r>
    </w:p>
  </w:endnote>
  <w:endnote w:type="continuationSeparator" w:id="0">
    <w:p w14:paraId="620659C7" w14:textId="77777777" w:rsidR="00FC72F4" w:rsidRDefault="00FC72F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C871B" w14:textId="14D4E2E8" w:rsidR="00FC72F4" w:rsidRPr="00FF2A51" w:rsidRDefault="00FC72F4" w:rsidP="00FF2A51">
    <w:pPr>
      <w:pStyle w:val="Footer"/>
      <w:tabs>
        <w:tab w:val="right" w:pos="9638"/>
      </w:tabs>
      <w:rPr>
        <w:b/>
        <w:sz w:val="18"/>
        <w:lang w:val="en-US"/>
      </w:rPr>
    </w:pPr>
    <w:r>
      <w:rPr>
        <w:lang w:val="en-US"/>
      </w:rPr>
      <w:t>GE.20-15942</w:t>
    </w:r>
    <w:r>
      <w:rPr>
        <w:lang w:val="en-US"/>
      </w:rPr>
      <w:tab/>
    </w:r>
    <w:r w:rsidRPr="00FF2A51">
      <w:rPr>
        <w:b/>
        <w:sz w:val="18"/>
        <w:lang w:val="en-US"/>
      </w:rPr>
      <w:fldChar w:fldCharType="begin"/>
    </w:r>
    <w:r w:rsidRPr="00FF2A51">
      <w:rPr>
        <w:b/>
        <w:sz w:val="18"/>
        <w:lang w:val="en-US"/>
      </w:rPr>
      <w:instrText xml:space="preserve"> PAGE  \* MERGEFORMAT </w:instrText>
    </w:r>
    <w:r w:rsidRPr="00FF2A51">
      <w:rPr>
        <w:b/>
        <w:sz w:val="18"/>
        <w:lang w:val="en-US"/>
      </w:rPr>
      <w:fldChar w:fldCharType="separate"/>
    </w:r>
    <w:r w:rsidRPr="00FF2A51">
      <w:rPr>
        <w:b/>
        <w:noProof/>
        <w:sz w:val="18"/>
        <w:lang w:val="en-US"/>
      </w:rPr>
      <w:t>2</w:t>
    </w:r>
    <w:r w:rsidRPr="00FF2A5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E8851" w14:textId="5FE1FEEF" w:rsidR="00FC72F4" w:rsidRPr="00FF2A51" w:rsidRDefault="00FC72F4" w:rsidP="00FF2A5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GE.20-15942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5AF3D" w14:textId="782463E3" w:rsidR="00FC72F4" w:rsidRPr="00FF2A51" w:rsidRDefault="00FC72F4" w:rsidP="00FF2A51">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35B04306" wp14:editId="1BB8FA6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1" name="Picture 1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20-15942 (A)</w:t>
    </w:r>
    <w:r>
      <w:rPr>
        <w:noProof/>
        <w:sz w:val="20"/>
        <w:lang w:val="en-US"/>
      </w:rPr>
      <w:drawing>
        <wp:anchor distT="0" distB="0" distL="114300" distR="114300" simplePos="0" relativeHeight="251659264" behindDoc="0" locked="0" layoutInCell="1" allowOverlap="1" wp14:anchorId="07096582" wp14:editId="4903F6C1">
          <wp:simplePos x="0" y="0"/>
          <wp:positionH relativeFrom="margin">
            <wp:posOffset>0</wp:posOffset>
          </wp:positionH>
          <wp:positionV relativeFrom="margin">
            <wp:posOffset>8891905</wp:posOffset>
          </wp:positionV>
          <wp:extent cx="628650" cy="628650"/>
          <wp:effectExtent l="0" t="0" r="0" b="0"/>
          <wp:wrapNone/>
          <wp:docPr id="1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B2676" w14:textId="373DC730" w:rsidR="00FC72F4" w:rsidRPr="00225FEC" w:rsidRDefault="00FC72F4" w:rsidP="00225FEC">
    <w:pPr>
      <w:pStyle w:val="Footer"/>
    </w:pPr>
    <w:r>
      <w:rPr>
        <w:noProof/>
      </w:rPr>
      <mc:AlternateContent>
        <mc:Choice Requires="wps">
          <w:drawing>
            <wp:anchor distT="0" distB="0" distL="114300" distR="114300" simplePos="0" relativeHeight="251661312" behindDoc="0" locked="0" layoutInCell="1" allowOverlap="1" wp14:anchorId="580F3BAD" wp14:editId="7949A065">
              <wp:simplePos x="0" y="0"/>
              <wp:positionH relativeFrom="margin">
                <wp:posOffset>-431800</wp:posOffset>
              </wp:positionH>
              <wp:positionV relativeFrom="margin">
                <wp:posOffset>0</wp:posOffset>
              </wp:positionV>
              <wp:extent cx="215900" cy="6120130"/>
              <wp:effectExtent l="0" t="0" r="0" b="0"/>
              <wp:wrapNone/>
              <wp:docPr id="5"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A955EAE" w14:textId="77777777" w:rsidR="00FC72F4" w:rsidRPr="00FF2A51" w:rsidRDefault="00FC72F4" w:rsidP="00225FEC">
                          <w:pPr>
                            <w:pStyle w:val="Footer"/>
                            <w:tabs>
                              <w:tab w:val="right" w:pos="9638"/>
                            </w:tabs>
                            <w:rPr>
                              <w:b/>
                              <w:sz w:val="18"/>
                              <w:lang w:val="en-US"/>
                            </w:rPr>
                          </w:pPr>
                          <w:r>
                            <w:rPr>
                              <w:lang w:val="en-US"/>
                            </w:rPr>
                            <w:t>GE.20-15942</w:t>
                          </w:r>
                          <w:r>
                            <w:rPr>
                              <w:lang w:val="en-US"/>
                            </w:rPr>
                            <w:tab/>
                          </w:r>
                          <w:r w:rsidRPr="009D24B1">
                            <w:rPr>
                              <w:bCs/>
                              <w:sz w:val="18"/>
                              <w:szCs w:val="18"/>
                              <w:lang w:val="en-US"/>
                            </w:rPr>
                            <w:fldChar w:fldCharType="begin"/>
                          </w:r>
                          <w:r w:rsidRPr="009D24B1">
                            <w:rPr>
                              <w:bCs/>
                              <w:sz w:val="18"/>
                              <w:szCs w:val="18"/>
                              <w:lang w:val="en-US"/>
                            </w:rPr>
                            <w:instrText xml:space="preserve"> PAGE  \* MERGEFORMAT </w:instrText>
                          </w:r>
                          <w:r w:rsidRPr="009D24B1">
                            <w:rPr>
                              <w:bCs/>
                              <w:sz w:val="18"/>
                              <w:szCs w:val="18"/>
                              <w:lang w:val="en-US"/>
                            </w:rPr>
                            <w:fldChar w:fldCharType="separate"/>
                          </w:r>
                          <w:r w:rsidRPr="009D24B1">
                            <w:rPr>
                              <w:bCs/>
                              <w:sz w:val="18"/>
                              <w:szCs w:val="18"/>
                              <w:rtl/>
                              <w:lang w:val="en-US"/>
                            </w:rPr>
                            <w:t>48</w:t>
                          </w:r>
                          <w:r w:rsidRPr="009D24B1">
                            <w:rPr>
                              <w:bCs/>
                              <w:sz w:val="18"/>
                              <w:szCs w:val="18"/>
                              <w:lang w:val="en-US"/>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80F3BAD" id="_x0000_t202" coordsize="21600,21600" o:spt="202" path="m,l,21600r21600,l21600,xe">
              <v:stroke joinstyle="miter"/>
              <v:path gradientshapeok="t" o:connecttype="rect"/>
            </v:shapetype>
            <v:shape id="Text Box 5" o:spid="_x0000_s1028" type="#_x0000_t202" style="position:absolute;left:0;text-align:left;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89vEDIwCAAArBQAADgAAAAAAAAAAAAAAAAAuAgAAZHJzL2Uyb0RvYy54bWxQSwECLQAUAAYA&#10;CAAAACEAkl4qvNsAAAAIAQAADwAAAAAAAAAAAAAAAADmBAAAZHJzL2Rvd25yZXYueG1sUEsFBgAA&#10;AAAEAAQA8wAAAO4FAAAAAA==&#10;" fillcolor="#4f81bd [3204]" stroked="f" strokeweight=".5pt">
              <v:fill opacity="0"/>
              <v:stroke joinstyle="round"/>
              <v:textbox style="layout-flow:vertical" inset="0,0,0,0">
                <w:txbxContent>
                  <w:p w14:paraId="3A955EAE" w14:textId="77777777" w:rsidR="00FC72F4" w:rsidRPr="00FF2A51" w:rsidRDefault="00FC72F4" w:rsidP="00225FEC">
                    <w:pPr>
                      <w:pStyle w:val="Footer"/>
                      <w:tabs>
                        <w:tab w:val="right" w:pos="9638"/>
                      </w:tabs>
                      <w:rPr>
                        <w:b/>
                        <w:sz w:val="18"/>
                        <w:lang w:val="en-US"/>
                      </w:rPr>
                    </w:pPr>
                    <w:r>
                      <w:rPr>
                        <w:lang w:val="en-US"/>
                      </w:rPr>
                      <w:t>GE.20-15942</w:t>
                    </w:r>
                    <w:r>
                      <w:rPr>
                        <w:lang w:val="en-US"/>
                      </w:rPr>
                      <w:tab/>
                    </w:r>
                    <w:r w:rsidRPr="009D24B1">
                      <w:rPr>
                        <w:bCs/>
                        <w:sz w:val="18"/>
                        <w:szCs w:val="18"/>
                        <w:lang w:val="en-US"/>
                      </w:rPr>
                      <w:fldChar w:fldCharType="begin"/>
                    </w:r>
                    <w:r w:rsidRPr="009D24B1">
                      <w:rPr>
                        <w:bCs/>
                        <w:sz w:val="18"/>
                        <w:szCs w:val="18"/>
                        <w:lang w:val="en-US"/>
                      </w:rPr>
                      <w:instrText xml:space="preserve"> PAGE  \* MERGEFORMAT </w:instrText>
                    </w:r>
                    <w:r w:rsidRPr="009D24B1">
                      <w:rPr>
                        <w:bCs/>
                        <w:sz w:val="18"/>
                        <w:szCs w:val="18"/>
                        <w:lang w:val="en-US"/>
                      </w:rPr>
                      <w:fldChar w:fldCharType="separate"/>
                    </w:r>
                    <w:r w:rsidRPr="009D24B1">
                      <w:rPr>
                        <w:bCs/>
                        <w:sz w:val="18"/>
                        <w:szCs w:val="18"/>
                        <w:rtl/>
                        <w:lang w:val="en-US"/>
                      </w:rPr>
                      <w:t>48</w:t>
                    </w:r>
                    <w:r w:rsidRPr="009D24B1">
                      <w:rPr>
                        <w:bCs/>
                        <w:sz w:val="18"/>
                        <w:szCs w:val="18"/>
                        <w:lang w:val="en-US"/>
                      </w:rPr>
                      <w:fldChar w:fldCharType="end"/>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DE27F" w14:textId="2A270AFF" w:rsidR="00FC72F4" w:rsidRPr="00225FEC" w:rsidRDefault="00FC72F4" w:rsidP="00225FEC">
    <w:pPr>
      <w:pStyle w:val="Footer"/>
    </w:pPr>
    <w:r>
      <w:rPr>
        <w:noProof/>
      </w:rPr>
      <mc:AlternateContent>
        <mc:Choice Requires="wps">
          <w:drawing>
            <wp:anchor distT="0" distB="0" distL="114300" distR="114300" simplePos="0" relativeHeight="251663360" behindDoc="0" locked="0" layoutInCell="1" allowOverlap="1" wp14:anchorId="36DDB34D" wp14:editId="161F5927">
              <wp:simplePos x="0" y="0"/>
              <wp:positionH relativeFrom="margin">
                <wp:posOffset>-431800</wp:posOffset>
              </wp:positionH>
              <wp:positionV relativeFrom="margin">
                <wp:posOffset>0</wp:posOffset>
              </wp:positionV>
              <wp:extent cx="215900" cy="612013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4DFE591" w14:textId="77777777" w:rsidR="00FC72F4" w:rsidRPr="00FF2A51" w:rsidRDefault="00FC72F4" w:rsidP="00225FEC">
                          <w:pPr>
                            <w:pStyle w:val="Footer"/>
                            <w:tabs>
                              <w:tab w:val="right" w:pos="9638"/>
                            </w:tabs>
                            <w:jc w:val="left"/>
                            <w:rPr>
                              <w:lang w:val="en-US"/>
                            </w:rPr>
                          </w:pPr>
                          <w:r w:rsidRPr="009D24B1">
                            <w:rPr>
                              <w:bCs/>
                              <w:sz w:val="18"/>
                              <w:szCs w:val="18"/>
                              <w:lang w:val="en-US"/>
                            </w:rPr>
                            <w:fldChar w:fldCharType="begin"/>
                          </w:r>
                          <w:r w:rsidRPr="009D24B1">
                            <w:rPr>
                              <w:bCs/>
                              <w:sz w:val="18"/>
                              <w:szCs w:val="18"/>
                              <w:lang w:val="en-US"/>
                            </w:rPr>
                            <w:instrText xml:space="preserve"> PAGE  \* MERGEFORMAT </w:instrText>
                          </w:r>
                          <w:r w:rsidRPr="009D24B1">
                            <w:rPr>
                              <w:bCs/>
                              <w:sz w:val="18"/>
                              <w:szCs w:val="18"/>
                              <w:lang w:val="en-US"/>
                            </w:rPr>
                            <w:fldChar w:fldCharType="separate"/>
                          </w:r>
                          <w:r w:rsidRPr="009D24B1">
                            <w:rPr>
                              <w:bCs/>
                              <w:sz w:val="18"/>
                              <w:szCs w:val="18"/>
                              <w:rtl/>
                              <w:lang w:val="en-US"/>
                            </w:rPr>
                            <w:t>49</w:t>
                          </w:r>
                          <w:r w:rsidRPr="009D24B1">
                            <w:rPr>
                              <w:bCs/>
                              <w:sz w:val="18"/>
                              <w:szCs w:val="18"/>
                              <w:lang w:val="en-US"/>
                            </w:rPr>
                            <w:fldChar w:fldCharType="end"/>
                          </w:r>
                          <w:r>
                            <w:rPr>
                              <w:b/>
                              <w:sz w:val="18"/>
                              <w:lang w:val="en-US"/>
                            </w:rPr>
                            <w:tab/>
                          </w:r>
                          <w:r>
                            <w:rPr>
                              <w:lang w:val="en-US"/>
                            </w:rPr>
                            <w:t>GE.20-15942</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6DDB34D" id="_x0000_t202" coordsize="21600,21600" o:spt="202" path="m,l,21600r21600,l21600,xe">
              <v:stroke joinstyle="miter"/>
              <v:path gradientshapeok="t" o:connecttype="rect"/>
            </v:shapetype>
            <v:shape id="Text Box 7" o:spid="_x0000_s1029" type="#_x0000_t202" style="position:absolute;left:0;text-align:left;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OjBip4wCAAArBQAADgAAAAAAAAAAAAAAAAAuAgAAZHJzL2Uyb0RvYy54bWxQSwECLQAUAAYA&#10;CAAAACEAkl4qvNsAAAAIAQAADwAAAAAAAAAAAAAAAADmBAAAZHJzL2Rvd25yZXYueG1sUEsFBgAA&#10;AAAEAAQA8wAAAO4FAAAAAA==&#10;" fillcolor="#4f81bd [3204]" stroked="f" strokeweight=".5pt">
              <v:fill opacity="0"/>
              <v:stroke joinstyle="round"/>
              <v:textbox style="layout-flow:vertical" inset="0,0,0,0">
                <w:txbxContent>
                  <w:p w14:paraId="44DFE591" w14:textId="77777777" w:rsidR="00FC72F4" w:rsidRPr="00FF2A51" w:rsidRDefault="00FC72F4" w:rsidP="00225FEC">
                    <w:pPr>
                      <w:pStyle w:val="Footer"/>
                      <w:tabs>
                        <w:tab w:val="right" w:pos="9638"/>
                      </w:tabs>
                      <w:jc w:val="left"/>
                      <w:rPr>
                        <w:lang w:val="en-US"/>
                      </w:rPr>
                    </w:pPr>
                    <w:r w:rsidRPr="009D24B1">
                      <w:rPr>
                        <w:bCs/>
                        <w:sz w:val="18"/>
                        <w:szCs w:val="18"/>
                        <w:lang w:val="en-US"/>
                      </w:rPr>
                      <w:fldChar w:fldCharType="begin"/>
                    </w:r>
                    <w:r w:rsidRPr="009D24B1">
                      <w:rPr>
                        <w:bCs/>
                        <w:sz w:val="18"/>
                        <w:szCs w:val="18"/>
                        <w:lang w:val="en-US"/>
                      </w:rPr>
                      <w:instrText xml:space="preserve"> PAGE  \* MERGEFORMAT </w:instrText>
                    </w:r>
                    <w:r w:rsidRPr="009D24B1">
                      <w:rPr>
                        <w:bCs/>
                        <w:sz w:val="18"/>
                        <w:szCs w:val="18"/>
                        <w:lang w:val="en-US"/>
                      </w:rPr>
                      <w:fldChar w:fldCharType="separate"/>
                    </w:r>
                    <w:r w:rsidRPr="009D24B1">
                      <w:rPr>
                        <w:bCs/>
                        <w:sz w:val="18"/>
                        <w:szCs w:val="18"/>
                        <w:rtl/>
                        <w:lang w:val="en-US"/>
                      </w:rPr>
                      <w:t>49</w:t>
                    </w:r>
                    <w:r w:rsidRPr="009D24B1">
                      <w:rPr>
                        <w:bCs/>
                        <w:sz w:val="18"/>
                        <w:szCs w:val="18"/>
                        <w:lang w:val="en-US"/>
                      </w:rPr>
                      <w:fldChar w:fldCharType="end"/>
                    </w:r>
                    <w:r>
                      <w:rPr>
                        <w:b/>
                        <w:sz w:val="18"/>
                        <w:lang w:val="en-US"/>
                      </w:rPr>
                      <w:tab/>
                    </w:r>
                    <w:r>
                      <w:rPr>
                        <w:lang w:val="en-US"/>
                      </w:rPr>
                      <w:t>GE.20-15942</w:t>
                    </w:r>
                  </w:p>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49F43" w14:textId="1CE924B4" w:rsidR="00FC72F4" w:rsidRPr="00BA21FD" w:rsidRDefault="00FC72F4" w:rsidP="00BA21FD">
    <w:pPr>
      <w:pStyle w:val="Footer"/>
      <w:tabs>
        <w:tab w:val="right" w:pos="9638"/>
      </w:tabs>
      <w:rPr>
        <w:b/>
        <w:sz w:val="18"/>
      </w:rPr>
    </w:pPr>
    <w:r>
      <w:rPr>
        <w:lang w:val="en-US"/>
      </w:rPr>
      <w:t>GE</w:t>
    </w:r>
    <w:r>
      <w:rPr>
        <w:rtl/>
        <w:lang w:val="en-US"/>
      </w:rPr>
      <w:t>.</w:t>
    </w:r>
    <w:r w:rsidRPr="00BA21FD">
      <w:t>20</w:t>
    </w:r>
    <w:r>
      <w:rPr>
        <w:rtl/>
      </w:rPr>
      <w:t>-</w:t>
    </w:r>
    <w:r w:rsidRPr="00BA21FD">
      <w:t>15942</w:t>
    </w:r>
    <w:r>
      <w:rPr>
        <w:rtl/>
      </w:rPr>
      <w:tab/>
    </w:r>
    <w:r>
      <w:rPr>
        <w:b/>
        <w:sz w:val="18"/>
        <w:rtl/>
      </w:rPr>
      <w:fldChar w:fldCharType="begin"/>
    </w:r>
    <w:r>
      <w:rPr>
        <w:b/>
        <w:sz w:val="18"/>
        <w:rtl/>
      </w:rPr>
      <w:instrText xml:space="preserve"> </w:instrText>
    </w:r>
    <w:r>
      <w:rPr>
        <w:b/>
        <w:sz w:val="18"/>
      </w:rPr>
      <w:instrText>PAGE</w:instrText>
    </w:r>
    <w:r>
      <w:rPr>
        <w:b/>
        <w:sz w:val="18"/>
        <w:rtl/>
      </w:rPr>
      <w:instrText xml:space="preserve">  \* </w:instrText>
    </w:r>
    <w:r>
      <w:rPr>
        <w:b/>
        <w:sz w:val="18"/>
      </w:rPr>
      <w:instrText>MERGEFORMAT</w:instrText>
    </w:r>
    <w:r>
      <w:rPr>
        <w:b/>
        <w:sz w:val="18"/>
        <w:rtl/>
      </w:rPr>
      <w:instrText xml:space="preserve"> </w:instrText>
    </w:r>
    <w:r>
      <w:rPr>
        <w:b/>
        <w:sz w:val="18"/>
        <w:rtl/>
      </w:rPr>
      <w:fldChar w:fldCharType="separate"/>
    </w:r>
    <w:r>
      <w:rPr>
        <w:b/>
        <w:noProof/>
        <w:sz w:val="18"/>
      </w:rPr>
      <w:t>52</w:t>
    </w:r>
    <w:r>
      <w:rPr>
        <w:b/>
        <w:sz w:val="18"/>
        <w:rtl/>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E2641" w14:textId="275D8F0D" w:rsidR="00FC72F4" w:rsidRPr="00BA21FD" w:rsidRDefault="00FC72F4" w:rsidP="00BA21FD">
    <w:pPr>
      <w:pStyle w:val="Footer"/>
      <w:tabs>
        <w:tab w:val="right" w:pos="9638"/>
      </w:tabs>
      <w:rPr>
        <w:b/>
        <w:sz w:val="18"/>
      </w:rPr>
    </w:pPr>
    <w:r>
      <w:rPr>
        <w:b/>
        <w:sz w:val="18"/>
      </w:rPr>
      <w:fldChar w:fldCharType="begin"/>
    </w:r>
    <w:r>
      <w:rPr>
        <w:b/>
        <w:sz w:val="18"/>
        <w:rtl/>
      </w:rPr>
      <w:instrText xml:space="preserve"> </w:instrText>
    </w:r>
    <w:r>
      <w:rPr>
        <w:b/>
        <w:sz w:val="18"/>
      </w:rPr>
      <w:instrText>PAGE</w:instrText>
    </w:r>
    <w:r>
      <w:rPr>
        <w:b/>
        <w:sz w:val="18"/>
        <w:rtl/>
      </w:rPr>
      <w:instrText xml:space="preserve">  \* </w:instrText>
    </w:r>
    <w:r>
      <w:rPr>
        <w:b/>
        <w:sz w:val="18"/>
      </w:rPr>
      <w:instrText>MERGEFORMAT</w:instrText>
    </w:r>
    <w:r>
      <w:rPr>
        <w:b/>
        <w:sz w:val="18"/>
        <w:rtl/>
      </w:rPr>
      <w:instrText xml:space="preserve"> </w:instrText>
    </w:r>
    <w:r>
      <w:rPr>
        <w:b/>
        <w:sz w:val="18"/>
      </w:rPr>
      <w:fldChar w:fldCharType="separate"/>
    </w:r>
    <w:r>
      <w:rPr>
        <w:b/>
        <w:noProof/>
        <w:sz w:val="18"/>
      </w:rPr>
      <w:t>51</w:t>
    </w:r>
    <w:r>
      <w:rPr>
        <w:b/>
        <w:sz w:val="18"/>
      </w:rPr>
      <w:fldChar w:fldCharType="end"/>
    </w:r>
    <w:r>
      <w:rPr>
        <w:b/>
        <w:sz w:val="18"/>
        <w:rtl/>
      </w:rPr>
      <w:tab/>
    </w:r>
    <w:r w:rsidRPr="00BA21FD">
      <w:rPr>
        <w:lang w:val="en-US"/>
      </w:rPr>
      <w:t>GE</w:t>
    </w:r>
    <w:r w:rsidRPr="00BA21FD">
      <w:rPr>
        <w:rtl/>
        <w:lang w:val="en-US"/>
      </w:rPr>
      <w:t>.</w:t>
    </w:r>
    <w:r w:rsidRPr="00BA21FD">
      <w:t>20</w:t>
    </w:r>
    <w:r w:rsidRPr="00BA21FD">
      <w:rPr>
        <w:rtl/>
      </w:rPr>
      <w:t>-</w:t>
    </w:r>
    <w:r w:rsidRPr="00BA21FD">
      <w:t>15942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B67D2" w14:textId="77777777" w:rsidR="00FC72F4" w:rsidRPr="0054762C" w:rsidRDefault="00FC72F4" w:rsidP="000E524A">
      <w:pPr>
        <w:pStyle w:val="Footer"/>
        <w:bidi/>
        <w:spacing w:after="80" w:line="200" w:lineRule="exact"/>
        <w:ind w:left="680"/>
      </w:pPr>
      <w:r>
        <w:rPr>
          <w:rtl/>
        </w:rPr>
        <w:t>__________</w:t>
      </w:r>
    </w:p>
  </w:footnote>
  <w:footnote w:type="continuationSeparator" w:id="0">
    <w:p w14:paraId="3146879E" w14:textId="77777777" w:rsidR="00FC72F4" w:rsidRDefault="00FC72F4" w:rsidP="00656392">
      <w:pPr>
        <w:spacing w:line="240" w:lineRule="auto"/>
      </w:pPr>
      <w:r>
        <w:continuationSeparator/>
      </w:r>
    </w:p>
  </w:footnote>
  <w:footnote w:id="1">
    <w:p w14:paraId="7B66E3F0" w14:textId="0CAC560C" w:rsidR="00FC72F4" w:rsidRPr="00157146" w:rsidRDefault="00FC72F4" w:rsidP="002B2700">
      <w:pPr>
        <w:pStyle w:val="FootnoteText1"/>
        <w:rPr>
          <w:rtl/>
        </w:rPr>
      </w:pPr>
      <w:r>
        <w:rPr>
          <w:rtl/>
        </w:rPr>
        <w:t>*</w:t>
      </w:r>
      <w:r>
        <w:rPr>
          <w:rtl/>
        </w:rPr>
        <w:tab/>
      </w:r>
      <w:r w:rsidRPr="00157146">
        <w:rPr>
          <w:rtl/>
        </w:rPr>
        <w:t>تصدر هذه الوثيقة من دون تحرير رسمي</w:t>
      </w:r>
      <w:r>
        <w:rPr>
          <w:rFonts w:hint="cs"/>
          <w:rtl/>
        </w:rPr>
        <w:t xml:space="preserve">. </w:t>
      </w:r>
    </w:p>
  </w:footnote>
  <w:footnote w:id="2">
    <w:p w14:paraId="780F6FB6" w14:textId="0FB10B80" w:rsidR="00FC72F4" w:rsidRDefault="00FC72F4" w:rsidP="002B2700">
      <w:pPr>
        <w:pStyle w:val="FootnoteText1"/>
      </w:pPr>
      <w:r w:rsidRPr="003B054D">
        <w:rPr>
          <w:b/>
          <w:rtl/>
        </w:rPr>
        <w:t>(</w:t>
      </w:r>
      <w:r w:rsidRPr="002B2700">
        <w:rPr>
          <w:rFonts w:cs="Times New Roman"/>
        </w:rPr>
        <w:footnoteRef/>
      </w:r>
      <w:r w:rsidRPr="003B054D">
        <w:rPr>
          <w:b/>
          <w:rtl/>
        </w:rPr>
        <w:t>)</w:t>
      </w:r>
      <w:r>
        <w:rPr>
          <w:rtl/>
        </w:rPr>
        <w:tab/>
      </w:r>
      <w:r w:rsidRPr="001D2478">
        <w:rPr>
          <w:rtl/>
        </w:rPr>
        <w:t xml:space="preserve">المصدر: تقرير مؤشرات تقديم خدمات التعليم في موريتانيا، كانون الأول/ديسمبر </w:t>
      </w:r>
      <w:r w:rsidRPr="002B2700">
        <w:rPr>
          <w:szCs w:val="18"/>
          <w:rtl/>
        </w:rPr>
        <w:t>2017</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D1760" w14:textId="56971F39" w:rsidR="00FC72F4" w:rsidRPr="00FF2A51" w:rsidRDefault="00FC72F4" w:rsidP="00FF2A51">
    <w:pPr>
      <w:pStyle w:val="Header"/>
      <w:jc w:val="right"/>
    </w:pPr>
    <w:r>
      <w:fldChar w:fldCharType="begin"/>
    </w:r>
    <w:r>
      <w:rPr>
        <w:rtl/>
      </w:rPr>
      <w:instrText xml:space="preserve"> </w:instrText>
    </w:r>
    <w:r>
      <w:instrText>TITLE  \* MERGEFORMAT</w:instrText>
    </w:r>
    <w:r>
      <w:rPr>
        <w:rtl/>
      </w:rPr>
      <w:instrText xml:space="preserve"> </w:instrText>
    </w:r>
    <w:r>
      <w:fldChar w:fldCharType="separate"/>
    </w:r>
    <w:r w:rsidR="008B1778">
      <w:t>E/</w:t>
    </w:r>
    <w:proofErr w:type="spellStart"/>
    <w:r w:rsidR="008B1778">
      <w:t>C.12</w:t>
    </w:r>
    <w:proofErr w:type="spellEnd"/>
    <w:r w:rsidR="008B1778">
      <w:t>/MRT/2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B5AC0" w14:textId="4E69161C" w:rsidR="00FC72F4" w:rsidRPr="00FF2A51" w:rsidRDefault="00FC72F4" w:rsidP="00FF2A51">
    <w:pPr>
      <w:pStyle w:val="Header"/>
    </w:pPr>
    <w:r>
      <w:fldChar w:fldCharType="begin"/>
    </w:r>
    <w:r>
      <w:rPr>
        <w:rtl/>
      </w:rPr>
      <w:instrText xml:space="preserve"> </w:instrText>
    </w:r>
    <w:r>
      <w:instrText>TITLE  \* MERGEFORMAT</w:instrText>
    </w:r>
    <w:r>
      <w:rPr>
        <w:rtl/>
      </w:rPr>
      <w:instrText xml:space="preserve"> </w:instrText>
    </w:r>
    <w:r>
      <w:fldChar w:fldCharType="separate"/>
    </w:r>
    <w:r w:rsidR="008B1778">
      <w:t>E/</w:t>
    </w:r>
    <w:proofErr w:type="spellStart"/>
    <w:r w:rsidR="008B1778">
      <w:t>C.12</w:t>
    </w:r>
    <w:proofErr w:type="spellEnd"/>
    <w:r w:rsidR="008B1778">
      <w:t>/MRT/2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32DD2" w14:textId="462141D6" w:rsidR="00FC72F4" w:rsidRPr="00225FEC" w:rsidRDefault="00FC72F4" w:rsidP="00225FEC">
    <w:r>
      <w:rPr>
        <w:noProof/>
      </w:rPr>
      <mc:AlternateContent>
        <mc:Choice Requires="wps">
          <w:drawing>
            <wp:anchor distT="0" distB="0" distL="114300" distR="114300" simplePos="0" relativeHeight="251660288" behindDoc="0" locked="0" layoutInCell="1" allowOverlap="1" wp14:anchorId="04E790C1" wp14:editId="55D079F7">
              <wp:simplePos x="0" y="0"/>
              <wp:positionH relativeFrom="page">
                <wp:posOffset>9935845</wp:posOffset>
              </wp:positionH>
              <wp:positionV relativeFrom="margin">
                <wp:posOffset>0</wp:posOffset>
              </wp:positionV>
              <wp:extent cx="215900" cy="6120130"/>
              <wp:effectExtent l="0" t="0" r="0" b="0"/>
              <wp:wrapNone/>
              <wp:docPr id="4"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roofErr w:type="spellStart"/>
                        <w:p w14:paraId="338983DB" w14:textId="1EFDD0F5" w:rsidR="00FC72F4" w:rsidRPr="00FF2A51" w:rsidRDefault="00FC72F4" w:rsidP="00225FEC">
                          <w:pPr>
                            <w:pStyle w:val="Header"/>
                            <w:jc w:val="right"/>
                          </w:pPr>
                          <w:r>
                            <w:fldChar w:fldCharType="begin"/>
                          </w:r>
                          <w:r>
                            <w:rPr>
                              <w:rtl/>
                            </w:rPr>
                            <w:instrText xml:space="preserve"> </w:instrText>
                          </w:r>
                          <w:r>
                            <w:instrText>TITLE  \* MERGEFORMAT</w:instrText>
                          </w:r>
                          <w:r>
                            <w:rPr>
                              <w:rtl/>
                            </w:rPr>
                            <w:instrText xml:space="preserve"> </w:instrText>
                          </w:r>
                          <w:r>
                            <w:fldChar w:fldCharType="separate"/>
                          </w:r>
                          <w:r w:rsidR="008B1778">
                            <w:t>E/C.12/MRT/2</w:t>
                          </w:r>
                          <w:r>
                            <w:fldChar w:fldCharType="end"/>
                          </w:r>
                          <w:proofErr w:type="spellEnd"/>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4E790C1" id="_x0000_t202" coordsize="21600,21600" o:spt="202" path="m,l,21600r21600,l21600,xe">
              <v:stroke joinstyle="miter"/>
              <v:path gradientshapeok="t" o:connecttype="rect"/>
            </v:shapetype>
            <v:shape id="Text Box 4" o:spid="_x0000_s1026" type="#_x0000_t202" style="position:absolute;left:0;text-align:left;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" fillcolor="#4f81bd [3204]" stroked="f" strokeweight=".5pt">
              <v:fill opacity="0"/>
              <v:stroke joinstyle="round"/>
              <v:textbox style="layout-flow:vertical" inset="0,0,0,0">
                <w:txbxContent>
                  <w:proofErr w:type="spellStart"/>
                  <w:p w14:paraId="338983DB" w14:textId="1EFDD0F5" w:rsidR="00FC72F4" w:rsidRPr="00FF2A51" w:rsidRDefault="00FC72F4" w:rsidP="00225FEC">
                    <w:pPr>
                      <w:pStyle w:val="Header"/>
                      <w:jc w:val="right"/>
                    </w:pPr>
                    <w:r>
                      <w:fldChar w:fldCharType="begin"/>
                    </w:r>
                    <w:r>
                      <w:rPr>
                        <w:rtl/>
                      </w:rPr>
                      <w:instrText xml:space="preserve"> </w:instrText>
                    </w:r>
                    <w:r>
                      <w:instrText>TITLE  \* MERGEFORMAT</w:instrText>
                    </w:r>
                    <w:r>
                      <w:rPr>
                        <w:rtl/>
                      </w:rPr>
                      <w:instrText xml:space="preserve"> </w:instrText>
                    </w:r>
                    <w:r>
                      <w:fldChar w:fldCharType="separate"/>
                    </w:r>
                    <w:r w:rsidR="008B1778">
                      <w:t>E/C.12/MRT/2</w:t>
                    </w:r>
                    <w:r>
                      <w:fldChar w:fldCharType="end"/>
                    </w:r>
                    <w:proofErr w:type="spellEnd"/>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9BCF0" w14:textId="03B2293B" w:rsidR="00FC72F4" w:rsidRPr="00225FEC" w:rsidRDefault="00FC72F4" w:rsidP="00225FEC">
    <w:r>
      <w:rPr>
        <w:noProof/>
      </w:rPr>
      <mc:AlternateContent>
        <mc:Choice Requires="wps">
          <w:drawing>
            <wp:anchor distT="0" distB="0" distL="114300" distR="114300" simplePos="0" relativeHeight="251662336" behindDoc="0" locked="0" layoutInCell="1" allowOverlap="1" wp14:anchorId="64E46F88" wp14:editId="3EBC8B32">
              <wp:simplePos x="0" y="0"/>
              <wp:positionH relativeFrom="page">
                <wp:posOffset>9935845</wp:posOffset>
              </wp:positionH>
              <wp:positionV relativeFrom="margin">
                <wp:posOffset>0</wp:posOffset>
              </wp:positionV>
              <wp:extent cx="2159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roofErr w:type="spellStart"/>
                        <w:p w14:paraId="6D67E1E7" w14:textId="39A3D683" w:rsidR="00FC72F4" w:rsidRPr="00FF2A51" w:rsidRDefault="00FC72F4" w:rsidP="00225FEC">
                          <w:pPr>
                            <w:pStyle w:val="Header"/>
                          </w:pPr>
                          <w:r>
                            <w:fldChar w:fldCharType="begin"/>
                          </w:r>
                          <w:r>
                            <w:rPr>
                              <w:rtl/>
                            </w:rPr>
                            <w:instrText xml:space="preserve"> </w:instrText>
                          </w:r>
                          <w:r>
                            <w:instrText>TITLE  \* MERGEFORMAT</w:instrText>
                          </w:r>
                          <w:r>
                            <w:rPr>
                              <w:rtl/>
                            </w:rPr>
                            <w:instrText xml:space="preserve"> </w:instrText>
                          </w:r>
                          <w:r>
                            <w:fldChar w:fldCharType="separate"/>
                          </w:r>
                          <w:r w:rsidR="008B1778">
                            <w:t>E/C.12/MRT/2</w:t>
                          </w:r>
                          <w:r>
                            <w:fldChar w:fldCharType="end"/>
                          </w:r>
                          <w:proofErr w:type="spellEnd"/>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4E46F88" id="_x0000_t202" coordsize="21600,21600" o:spt="202" path="m,l,21600r21600,l21600,xe">
              <v:stroke joinstyle="miter"/>
              <v:path gradientshapeok="t" o:connecttype="rect"/>
            </v:shapetype>
            <v:shape id="Text Box 6" o:spid="_x0000_s1027" type="#_x0000_t202" style="position:absolute;left:0;text-align:left;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" fillcolor="#4f81bd [3204]" stroked="f" strokeweight=".5pt">
              <v:fill opacity="0"/>
              <v:path arrowok="t"/>
              <v:textbox style="layout-flow:vertical" inset="0,0,0,0">
                <w:txbxContent>
                  <w:proofErr w:type="spellStart"/>
                  <w:p w14:paraId="6D67E1E7" w14:textId="39A3D683" w:rsidR="00FC72F4" w:rsidRPr="00FF2A51" w:rsidRDefault="00FC72F4" w:rsidP="00225FEC">
                    <w:pPr>
                      <w:pStyle w:val="Header"/>
                    </w:pPr>
                    <w:r>
                      <w:fldChar w:fldCharType="begin"/>
                    </w:r>
                    <w:r>
                      <w:rPr>
                        <w:rtl/>
                      </w:rPr>
                      <w:instrText xml:space="preserve"> </w:instrText>
                    </w:r>
                    <w:r>
                      <w:instrText>TITLE  \* MERGEFORMAT</w:instrText>
                    </w:r>
                    <w:r>
                      <w:rPr>
                        <w:rtl/>
                      </w:rPr>
                      <w:instrText xml:space="preserve"> </w:instrText>
                    </w:r>
                    <w:r>
                      <w:fldChar w:fldCharType="separate"/>
                    </w:r>
                    <w:r w:rsidR="008B1778">
                      <w:t>E/C.12/MRT/2</w:t>
                    </w:r>
                    <w:r>
                      <w:fldChar w:fldCharType="end"/>
                    </w:r>
                    <w:proofErr w:type="spellEnd"/>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0B212" w14:textId="06AD3370" w:rsidR="00FC72F4" w:rsidRPr="00BA21FD" w:rsidRDefault="00FC72F4" w:rsidP="00BA21FD">
    <w:pPr>
      <w:pStyle w:val="Header"/>
      <w:jc w:val="right"/>
    </w:pPr>
    <w: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fldChar w:fldCharType="separate"/>
    </w:r>
    <w:r w:rsidR="008B1778">
      <w:t>E/</w:t>
    </w:r>
    <w:proofErr w:type="spellStart"/>
    <w:r w:rsidR="008B1778">
      <w:t>C.12</w:t>
    </w:r>
    <w:proofErr w:type="spellEnd"/>
    <w:r w:rsidR="008B1778">
      <w:t>/MRT/2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2FCF8" w14:textId="01CC11CB" w:rsidR="00FC72F4" w:rsidRPr="00BA21FD" w:rsidRDefault="00FC72F4" w:rsidP="00BA21FD">
    <w:pPr>
      <w:pStyle w:val="Header"/>
      <w:jc w:val="left"/>
    </w:pPr>
    <w: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fldChar w:fldCharType="separate"/>
    </w:r>
    <w:r w:rsidR="008B1778">
      <w:t>E/</w:t>
    </w:r>
    <w:proofErr w:type="spellStart"/>
    <w:r w:rsidR="008B1778">
      <w:t>C.12</w:t>
    </w:r>
    <w:proofErr w:type="spellEnd"/>
    <w:r w:rsidR="008B1778">
      <w:t>/MRT/2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9"/>
  </w:num>
  <w:num w:numId="8">
    <w:abstractNumId w:val="0"/>
  </w:num>
  <w:num w:numId="9">
    <w:abstractNumId w:val="4"/>
  </w:num>
  <w:num w:numId="10">
    <w:abstractNumId w:val="2"/>
  </w:num>
  <w:num w:numId="11">
    <w:abstractNumId w:val="9"/>
  </w:num>
  <w:num w:numId="12">
    <w:abstractNumId w:val="1"/>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EA1"/>
    <w:rsid w:val="000076D5"/>
    <w:rsid w:val="00040E89"/>
    <w:rsid w:val="00043663"/>
    <w:rsid w:val="000505CF"/>
    <w:rsid w:val="000B67CB"/>
    <w:rsid w:val="000D701C"/>
    <w:rsid w:val="000E2A71"/>
    <w:rsid w:val="000E524A"/>
    <w:rsid w:val="00111857"/>
    <w:rsid w:val="001469CE"/>
    <w:rsid w:val="00147B99"/>
    <w:rsid w:val="00157146"/>
    <w:rsid w:val="00160263"/>
    <w:rsid w:val="00181F96"/>
    <w:rsid w:val="001A1371"/>
    <w:rsid w:val="001B346A"/>
    <w:rsid w:val="001C3744"/>
    <w:rsid w:val="001D1FE9"/>
    <w:rsid w:val="001E1CAD"/>
    <w:rsid w:val="001E290D"/>
    <w:rsid w:val="001E6ABE"/>
    <w:rsid w:val="00201857"/>
    <w:rsid w:val="002144FA"/>
    <w:rsid w:val="00225FEC"/>
    <w:rsid w:val="0023469A"/>
    <w:rsid w:val="00243C8A"/>
    <w:rsid w:val="00267A0E"/>
    <w:rsid w:val="002901D9"/>
    <w:rsid w:val="002976C2"/>
    <w:rsid w:val="002A0918"/>
    <w:rsid w:val="002B2700"/>
    <w:rsid w:val="002C74B6"/>
    <w:rsid w:val="00325CC1"/>
    <w:rsid w:val="003260FF"/>
    <w:rsid w:val="00340055"/>
    <w:rsid w:val="00343D95"/>
    <w:rsid w:val="00374341"/>
    <w:rsid w:val="00390274"/>
    <w:rsid w:val="003B054D"/>
    <w:rsid w:val="003D1062"/>
    <w:rsid w:val="003D7620"/>
    <w:rsid w:val="003E159A"/>
    <w:rsid w:val="00411251"/>
    <w:rsid w:val="0041322A"/>
    <w:rsid w:val="004205C7"/>
    <w:rsid w:val="00420D7B"/>
    <w:rsid w:val="00450B21"/>
    <w:rsid w:val="00453B63"/>
    <w:rsid w:val="00455780"/>
    <w:rsid w:val="004B0A1C"/>
    <w:rsid w:val="004D298E"/>
    <w:rsid w:val="004E32F4"/>
    <w:rsid w:val="005174F0"/>
    <w:rsid w:val="00517BC9"/>
    <w:rsid w:val="00525C51"/>
    <w:rsid w:val="00527E4C"/>
    <w:rsid w:val="0054472E"/>
    <w:rsid w:val="0054762C"/>
    <w:rsid w:val="005662A9"/>
    <w:rsid w:val="00570634"/>
    <w:rsid w:val="005817D9"/>
    <w:rsid w:val="005827D4"/>
    <w:rsid w:val="0059622A"/>
    <w:rsid w:val="005A594C"/>
    <w:rsid w:val="005C5878"/>
    <w:rsid w:val="005C7CEA"/>
    <w:rsid w:val="005D3C0B"/>
    <w:rsid w:val="005D57FB"/>
    <w:rsid w:val="005E5217"/>
    <w:rsid w:val="005F0FA4"/>
    <w:rsid w:val="005F30EE"/>
    <w:rsid w:val="0060473A"/>
    <w:rsid w:val="00606EDF"/>
    <w:rsid w:val="00644BC9"/>
    <w:rsid w:val="00656392"/>
    <w:rsid w:val="0067204C"/>
    <w:rsid w:val="0068781D"/>
    <w:rsid w:val="006959B0"/>
    <w:rsid w:val="006B3E27"/>
    <w:rsid w:val="006B6507"/>
    <w:rsid w:val="006C104C"/>
    <w:rsid w:val="006E1F50"/>
    <w:rsid w:val="007212CB"/>
    <w:rsid w:val="00733704"/>
    <w:rsid w:val="00740188"/>
    <w:rsid w:val="0077011C"/>
    <w:rsid w:val="00775A80"/>
    <w:rsid w:val="0078071A"/>
    <w:rsid w:val="007A70BB"/>
    <w:rsid w:val="007C6EA1"/>
    <w:rsid w:val="007E0FFE"/>
    <w:rsid w:val="007F2AAF"/>
    <w:rsid w:val="008435C7"/>
    <w:rsid w:val="00852A9A"/>
    <w:rsid w:val="00871544"/>
    <w:rsid w:val="00892F12"/>
    <w:rsid w:val="008930DB"/>
    <w:rsid w:val="00895D16"/>
    <w:rsid w:val="008B1778"/>
    <w:rsid w:val="008F49E1"/>
    <w:rsid w:val="0090370F"/>
    <w:rsid w:val="009269D2"/>
    <w:rsid w:val="009402C7"/>
    <w:rsid w:val="00942135"/>
    <w:rsid w:val="0094790D"/>
    <w:rsid w:val="009521B0"/>
    <w:rsid w:val="009925F6"/>
    <w:rsid w:val="009A36A3"/>
    <w:rsid w:val="009A7E9F"/>
    <w:rsid w:val="009D24B1"/>
    <w:rsid w:val="009E5018"/>
    <w:rsid w:val="009F36D3"/>
    <w:rsid w:val="00A12537"/>
    <w:rsid w:val="00A12B37"/>
    <w:rsid w:val="00A50EC0"/>
    <w:rsid w:val="00A74331"/>
    <w:rsid w:val="00A862A9"/>
    <w:rsid w:val="00AB6758"/>
    <w:rsid w:val="00AD09DA"/>
    <w:rsid w:val="00B13763"/>
    <w:rsid w:val="00B24420"/>
    <w:rsid w:val="00B43C71"/>
    <w:rsid w:val="00B477A4"/>
    <w:rsid w:val="00B54045"/>
    <w:rsid w:val="00B810B9"/>
    <w:rsid w:val="00B9481E"/>
    <w:rsid w:val="00BA1F0F"/>
    <w:rsid w:val="00BA21FD"/>
    <w:rsid w:val="00BB747A"/>
    <w:rsid w:val="00BC4290"/>
    <w:rsid w:val="00C022F5"/>
    <w:rsid w:val="00C438D7"/>
    <w:rsid w:val="00C53FE8"/>
    <w:rsid w:val="00C81B50"/>
    <w:rsid w:val="00CA655B"/>
    <w:rsid w:val="00CB3C3C"/>
    <w:rsid w:val="00CC15C2"/>
    <w:rsid w:val="00CC5266"/>
    <w:rsid w:val="00CD1801"/>
    <w:rsid w:val="00D10EF1"/>
    <w:rsid w:val="00D42810"/>
    <w:rsid w:val="00D914A7"/>
    <w:rsid w:val="00D975A6"/>
    <w:rsid w:val="00DD13C3"/>
    <w:rsid w:val="00DD596E"/>
    <w:rsid w:val="00DD621E"/>
    <w:rsid w:val="00DF0575"/>
    <w:rsid w:val="00E3601B"/>
    <w:rsid w:val="00E56EF0"/>
    <w:rsid w:val="00E6681D"/>
    <w:rsid w:val="00E67746"/>
    <w:rsid w:val="00E70E04"/>
    <w:rsid w:val="00EA5A74"/>
    <w:rsid w:val="00EC05A7"/>
    <w:rsid w:val="00EC4B6B"/>
    <w:rsid w:val="00ED288B"/>
    <w:rsid w:val="00ED7442"/>
    <w:rsid w:val="00EE0B18"/>
    <w:rsid w:val="00EE2AFF"/>
    <w:rsid w:val="00EF0043"/>
    <w:rsid w:val="00EF1EE5"/>
    <w:rsid w:val="00F763B4"/>
    <w:rsid w:val="00F834BF"/>
    <w:rsid w:val="00F900C3"/>
    <w:rsid w:val="00FC72F4"/>
    <w:rsid w:val="00FC75D1"/>
    <w:rsid w:val="00FD4BC9"/>
    <w:rsid w:val="00FF2A5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59E1587"/>
  <w15:docId w15:val="{0616B429-6054-4FE8-9338-53A248526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700"/>
    <w:pPr>
      <w:bidi/>
      <w:spacing w:after="0" w:line="240" w:lineRule="atLeast"/>
      <w:jc w:val="lowKashida"/>
    </w:pPr>
    <w:rPr>
      <w:rFonts w:ascii="Times New Roman" w:eastAsia="PMingLiU" w:hAnsi="Times New Roman" w:cs="Traditional Arabic"/>
      <w:sz w:val="20"/>
      <w:szCs w:val="28"/>
    </w:rPr>
  </w:style>
  <w:style w:type="paragraph" w:styleId="Heading1">
    <w:name w:val="heading 1"/>
    <w:aliases w:val="Table_GA"/>
    <w:basedOn w:val="SingleTxtGA"/>
    <w:next w:val="Normal"/>
    <w:link w:val="Heading1Char"/>
    <w:qFormat/>
    <w:rsid w:val="002B2700"/>
    <w:pPr>
      <w:suppressAutoHyphens/>
      <w:bidi w:val="0"/>
      <w:outlineLvl w:val="0"/>
    </w:pPr>
  </w:style>
  <w:style w:type="paragraph" w:styleId="Heading2">
    <w:name w:val="heading 2"/>
    <w:basedOn w:val="Normal"/>
    <w:next w:val="Normal"/>
    <w:link w:val="Heading2Char"/>
    <w:uiPriority w:val="9"/>
    <w:unhideWhenUsed/>
    <w:rsid w:val="002B270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2B2700"/>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2B2700"/>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2B2700"/>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2B2700"/>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2B2700"/>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2B2700"/>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2B2700"/>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B2700"/>
    <w:pPr>
      <w:spacing w:line="240" w:lineRule="auto"/>
    </w:pPr>
    <w:rPr>
      <w:szCs w:val="20"/>
    </w:rPr>
  </w:style>
  <w:style w:type="character" w:customStyle="1" w:styleId="FootnoteTextChar">
    <w:name w:val="Footnote Text Char"/>
    <w:link w:val="FootnoteText"/>
    <w:uiPriority w:val="99"/>
    <w:semiHidden/>
    <w:rsid w:val="002B2700"/>
    <w:rPr>
      <w:rFonts w:ascii="Times New Roman" w:eastAsia="PMingLiU" w:hAnsi="Times New Roman" w:cs="Traditional Arabic"/>
      <w:sz w:val="20"/>
      <w:szCs w:val="20"/>
    </w:rPr>
  </w:style>
  <w:style w:type="character" w:styleId="FootnoteReference">
    <w:name w:val="footnote reference"/>
    <w:aliases w:val="4_GA"/>
    <w:qFormat/>
    <w:rsid w:val="002B2700"/>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2B2700"/>
    <w:pPr>
      <w:keepNext/>
      <w:keepLines/>
      <w:tabs>
        <w:tab w:val="right" w:pos="1021"/>
      </w:tabs>
      <w:suppressAutoHyphens/>
      <w:spacing w:before="360" w:after="240" w:line="480" w:lineRule="exact"/>
      <w:ind w:left="1247" w:right="1247" w:hanging="1247"/>
      <w:outlineLvl w:val="0"/>
    </w:pPr>
    <w:rPr>
      <w:b/>
      <w:bCs/>
      <w:sz w:val="34"/>
      <w:szCs w:val="44"/>
    </w:rPr>
  </w:style>
  <w:style w:type="paragraph" w:customStyle="1" w:styleId="HChGA">
    <w:name w:val="_ H _Ch_GA"/>
    <w:basedOn w:val="Normal"/>
    <w:next w:val="Normal"/>
    <w:qFormat/>
    <w:rsid w:val="002B2700"/>
    <w:pPr>
      <w:keepNext/>
      <w:keepLines/>
      <w:tabs>
        <w:tab w:val="right" w:pos="1021"/>
      </w:tabs>
      <w:suppressAutoHyphens/>
      <w:spacing w:before="360" w:after="240" w:line="440" w:lineRule="exact"/>
      <w:ind w:left="1247" w:right="1247" w:hanging="1247"/>
      <w:outlineLvl w:val="1"/>
    </w:pPr>
    <w:rPr>
      <w:b/>
      <w:bCs/>
      <w:sz w:val="28"/>
      <w:szCs w:val="38"/>
    </w:rPr>
  </w:style>
  <w:style w:type="paragraph" w:customStyle="1" w:styleId="H1GA">
    <w:name w:val="_ H_1_GA"/>
    <w:basedOn w:val="Normal"/>
    <w:next w:val="Normal"/>
    <w:qFormat/>
    <w:rsid w:val="002B2700"/>
    <w:pPr>
      <w:keepNext/>
      <w:keepLines/>
      <w:tabs>
        <w:tab w:val="right" w:pos="1021"/>
      </w:tabs>
      <w:suppressAutoHyphens/>
      <w:spacing w:before="240" w:after="240" w:line="400" w:lineRule="exact"/>
      <w:ind w:left="1247" w:right="1247" w:hanging="1247"/>
      <w:outlineLvl w:val="2"/>
    </w:pPr>
    <w:rPr>
      <w:b/>
      <w:bCs/>
      <w:sz w:val="24"/>
      <w:szCs w:val="34"/>
    </w:rPr>
  </w:style>
  <w:style w:type="paragraph" w:customStyle="1" w:styleId="H23GA">
    <w:name w:val="_ H_2/3_GA"/>
    <w:basedOn w:val="Normal"/>
    <w:next w:val="Normal"/>
    <w:qFormat/>
    <w:rsid w:val="002B2700"/>
    <w:pPr>
      <w:keepNext/>
      <w:keepLines/>
      <w:tabs>
        <w:tab w:val="right" w:pos="1021"/>
      </w:tabs>
      <w:suppressAutoHyphens/>
      <w:spacing w:before="240" w:after="120" w:line="380" w:lineRule="exact"/>
      <w:ind w:left="1247" w:right="1247" w:hanging="1247"/>
      <w:outlineLvl w:val="3"/>
    </w:pPr>
    <w:rPr>
      <w:rFonts w:ascii="Times New Roman Bold" w:hAnsi="Times New Roman Bold"/>
      <w:b/>
      <w:bCs/>
      <w:lang w:eastAsia="ar-SA"/>
    </w:rPr>
  </w:style>
  <w:style w:type="paragraph" w:customStyle="1" w:styleId="H4GA">
    <w:name w:val="_ H_4_GA"/>
    <w:basedOn w:val="Normal"/>
    <w:next w:val="Normal"/>
    <w:qFormat/>
    <w:rsid w:val="002B2700"/>
    <w:pPr>
      <w:keepNext/>
      <w:keepLines/>
      <w:tabs>
        <w:tab w:val="right" w:pos="1021"/>
      </w:tabs>
      <w:suppressAutoHyphens/>
      <w:spacing w:before="240" w:after="120" w:line="380" w:lineRule="exact"/>
      <w:ind w:left="1247" w:right="1247" w:hanging="1247"/>
      <w:outlineLvl w:val="4"/>
    </w:pPr>
    <w:rPr>
      <w:i/>
      <w:iCs/>
    </w:rPr>
  </w:style>
  <w:style w:type="paragraph" w:customStyle="1" w:styleId="H56GA">
    <w:name w:val="_ H_5/6_GA"/>
    <w:basedOn w:val="Normal"/>
    <w:next w:val="Normal"/>
    <w:qFormat/>
    <w:rsid w:val="002B2700"/>
    <w:pPr>
      <w:keepNext/>
      <w:keepLines/>
      <w:tabs>
        <w:tab w:val="right" w:pos="1021"/>
      </w:tabs>
      <w:suppressAutoHyphens/>
      <w:spacing w:before="240" w:after="120" w:line="380" w:lineRule="exact"/>
      <w:ind w:left="1247" w:right="1247" w:hanging="1247"/>
      <w:outlineLvl w:val="5"/>
    </w:pPr>
  </w:style>
  <w:style w:type="paragraph" w:customStyle="1" w:styleId="SingleTxtGA">
    <w:name w:val="_ Single Txt_GA"/>
    <w:basedOn w:val="Normal"/>
    <w:link w:val="SingleTxtGAChar"/>
    <w:qFormat/>
    <w:rsid w:val="002B2700"/>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2B2700"/>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2B2700"/>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2B2700"/>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2B2700"/>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2B2700"/>
    <w:pPr>
      <w:numPr>
        <w:numId w:val="3"/>
      </w:numPr>
      <w:suppressAutoHyphens/>
      <w:bidi w:val="0"/>
      <w:spacing w:after="120" w:line="360" w:lineRule="exact"/>
      <w:ind w:left="2494" w:right="1247" w:hanging="544"/>
    </w:pPr>
  </w:style>
  <w:style w:type="paragraph" w:customStyle="1" w:styleId="Bullet2GA">
    <w:name w:val="_Bullet 2_GA"/>
    <w:basedOn w:val="Normal"/>
    <w:qFormat/>
    <w:rsid w:val="002B2700"/>
    <w:pPr>
      <w:numPr>
        <w:numId w:val="4"/>
      </w:numPr>
      <w:tabs>
        <w:tab w:val="left" w:pos="3062"/>
      </w:tabs>
      <w:suppressAutoHyphens/>
      <w:bidi w:val="0"/>
      <w:spacing w:after="120" w:line="360" w:lineRule="exact"/>
      <w:ind w:right="1247" w:hanging="357"/>
    </w:pPr>
  </w:style>
  <w:style w:type="paragraph" w:customStyle="1" w:styleId="ParaNoGA">
    <w:name w:val="_ParaNo._GA"/>
    <w:basedOn w:val="SingleTxtGA"/>
    <w:qFormat/>
    <w:rsid w:val="002B2700"/>
    <w:pPr>
      <w:numPr>
        <w:numId w:val="5"/>
      </w:numPr>
      <w:suppressAutoHyphens/>
      <w:bidi w:val="0"/>
    </w:pPr>
  </w:style>
  <w:style w:type="paragraph" w:customStyle="1" w:styleId="Roman1GA">
    <w:name w:val="_Roman 1_GA"/>
    <w:basedOn w:val="Bullet1GA"/>
    <w:qFormat/>
    <w:rsid w:val="002B2700"/>
    <w:pPr>
      <w:numPr>
        <w:numId w:val="6"/>
      </w:numPr>
      <w:ind w:left="2307" w:hanging="357"/>
    </w:pPr>
  </w:style>
  <w:style w:type="paragraph" w:customStyle="1" w:styleId="Roman2GA">
    <w:name w:val="_Roman 2_GA"/>
    <w:basedOn w:val="Bullet2GA"/>
    <w:next w:val="Normal"/>
    <w:qFormat/>
    <w:rsid w:val="002B2700"/>
    <w:pPr>
      <w:numPr>
        <w:numId w:val="7"/>
      </w:numPr>
    </w:pPr>
  </w:style>
  <w:style w:type="paragraph" w:styleId="EndnoteText">
    <w:name w:val="endnote text"/>
    <w:aliases w:val="2_ GA"/>
    <w:basedOn w:val="Normal"/>
    <w:link w:val="EndnoteTextChar"/>
    <w:qFormat/>
    <w:rsid w:val="002B2700"/>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2B2700"/>
    <w:rPr>
      <w:rFonts w:ascii="Times New Roman" w:eastAsia="PMingLiU" w:hAnsi="Times New Roman" w:cs="Traditional Arabic"/>
      <w:sz w:val="18"/>
      <w:szCs w:val="26"/>
    </w:rPr>
  </w:style>
  <w:style w:type="character" w:customStyle="1" w:styleId="EndtnoteReference">
    <w:name w:val="Endtnote Reference"/>
    <w:aliases w:val="1_GA"/>
    <w:qFormat/>
    <w:rsid w:val="002B2700"/>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2B2700"/>
    <w:pPr>
      <w:suppressAutoHyphens/>
      <w:bidi w:val="0"/>
      <w:spacing w:line="240" w:lineRule="auto"/>
    </w:pPr>
    <w:rPr>
      <w:sz w:val="16"/>
      <w:szCs w:val="22"/>
      <w:lang w:val="en-GB"/>
    </w:rPr>
  </w:style>
  <w:style w:type="character" w:customStyle="1" w:styleId="FooterChar">
    <w:name w:val="Footer Char"/>
    <w:aliases w:val="3_GA Char,3_G Char"/>
    <w:link w:val="Footer"/>
    <w:rsid w:val="002B2700"/>
    <w:rPr>
      <w:rFonts w:ascii="Times New Roman" w:eastAsia="PMingLiU" w:hAnsi="Times New Roman" w:cs="Traditional Arabic"/>
      <w:sz w:val="16"/>
      <w:lang w:val="en-GB"/>
    </w:rPr>
  </w:style>
  <w:style w:type="paragraph" w:customStyle="1" w:styleId="FootnoteText1">
    <w:name w:val="Footnote Text1"/>
    <w:aliases w:val="5_GA"/>
    <w:basedOn w:val="Normal"/>
    <w:qFormat/>
    <w:rsid w:val="002B2700"/>
    <w:pPr>
      <w:spacing w:after="60" w:line="280" w:lineRule="exact"/>
      <w:ind w:left="1247" w:right="1247" w:hanging="567"/>
    </w:pPr>
    <w:rPr>
      <w:sz w:val="18"/>
      <w:szCs w:val="26"/>
    </w:rPr>
  </w:style>
  <w:style w:type="paragraph" w:styleId="Header">
    <w:name w:val="header"/>
    <w:aliases w:val="6_GA"/>
    <w:basedOn w:val="Normal"/>
    <w:link w:val="HeaderChar"/>
    <w:qFormat/>
    <w:rsid w:val="002B2700"/>
    <w:pPr>
      <w:pBdr>
        <w:bottom w:val="single" w:sz="4" w:space="4" w:color="auto"/>
      </w:pBdr>
      <w:suppressAutoHyphens/>
      <w:bidi w:val="0"/>
    </w:pPr>
    <w:rPr>
      <w:b/>
      <w:bCs/>
      <w:sz w:val="18"/>
      <w:szCs w:val="26"/>
    </w:rPr>
  </w:style>
  <w:style w:type="character" w:customStyle="1" w:styleId="HeaderChar">
    <w:name w:val="Header Char"/>
    <w:aliases w:val="6_GA Char"/>
    <w:link w:val="Header"/>
    <w:rsid w:val="002B2700"/>
    <w:rPr>
      <w:rFonts w:ascii="Times New Roman" w:eastAsia="PMingLiU" w:hAnsi="Times New Roman" w:cs="Traditional Arabic"/>
      <w:b/>
      <w:bCs/>
      <w:sz w:val="18"/>
      <w:szCs w:val="26"/>
    </w:rPr>
  </w:style>
  <w:style w:type="character" w:customStyle="1" w:styleId="Heading1Char">
    <w:name w:val="Heading 1 Char"/>
    <w:aliases w:val="Table_GA Char"/>
    <w:link w:val="Heading1"/>
    <w:rsid w:val="002B2700"/>
    <w:rPr>
      <w:rFonts w:ascii="Times New Roman" w:eastAsia="PMingLiU" w:hAnsi="Times New Roman" w:cs="Traditional Arabic"/>
      <w:sz w:val="20"/>
      <w:szCs w:val="28"/>
    </w:rPr>
  </w:style>
  <w:style w:type="character" w:styleId="PageNumber">
    <w:name w:val="page number"/>
    <w:aliases w:val="7_GA"/>
    <w:qFormat/>
    <w:rsid w:val="002B2700"/>
    <w:rPr>
      <w:rFonts w:ascii="Times New Roman" w:hAnsi="Times New Roman"/>
      <w:b/>
      <w:sz w:val="18"/>
    </w:rPr>
  </w:style>
  <w:style w:type="paragraph" w:customStyle="1" w:styleId="XXLargeGA">
    <w:name w:val="XXLarge_GA"/>
    <w:basedOn w:val="XLargeGA"/>
    <w:next w:val="Normal"/>
    <w:qFormat/>
    <w:rsid w:val="002B2700"/>
    <w:pPr>
      <w:spacing w:line="820" w:lineRule="exact"/>
    </w:pPr>
    <w:rPr>
      <w:spacing w:val="-8"/>
      <w:w w:val="96"/>
      <w:sz w:val="57"/>
      <w:szCs w:val="86"/>
    </w:rPr>
  </w:style>
  <w:style w:type="character" w:customStyle="1" w:styleId="Heading2Char">
    <w:name w:val="Heading 2 Char"/>
    <w:link w:val="Heading2"/>
    <w:uiPriority w:val="9"/>
    <w:rsid w:val="002B2700"/>
    <w:rPr>
      <w:rFonts w:ascii="Cambria" w:eastAsia="SimSun" w:hAnsi="Cambria" w:cs="Times New Roman"/>
      <w:b/>
      <w:bCs/>
      <w:color w:val="4F81BD"/>
      <w:sz w:val="26"/>
      <w:szCs w:val="26"/>
    </w:rPr>
  </w:style>
  <w:style w:type="character" w:styleId="BookTitle">
    <w:name w:val="Book Title"/>
    <w:uiPriority w:val="33"/>
    <w:rsid w:val="002B2700"/>
    <w:rPr>
      <w:b/>
      <w:bCs/>
      <w:smallCaps/>
      <w:spacing w:val="5"/>
    </w:rPr>
  </w:style>
  <w:style w:type="character" w:customStyle="1" w:styleId="Heading3Char">
    <w:name w:val="Heading 3 Char"/>
    <w:link w:val="Heading3"/>
    <w:uiPriority w:val="9"/>
    <w:rsid w:val="002B2700"/>
    <w:rPr>
      <w:rFonts w:ascii="Cambria" w:eastAsia="SimSun" w:hAnsi="Cambria" w:cs="Times New Roman"/>
      <w:b/>
      <w:bCs/>
      <w:color w:val="4F81BD"/>
      <w:sz w:val="20"/>
      <w:szCs w:val="28"/>
    </w:rPr>
  </w:style>
  <w:style w:type="character" w:customStyle="1" w:styleId="Heading4Char">
    <w:name w:val="Heading 4 Char"/>
    <w:link w:val="Heading4"/>
    <w:uiPriority w:val="9"/>
    <w:rsid w:val="002B2700"/>
    <w:rPr>
      <w:rFonts w:ascii="Cambria" w:eastAsia="SimSun" w:hAnsi="Cambria" w:cs="Times New Roman"/>
      <w:b/>
      <w:bCs/>
      <w:i/>
      <w:iCs/>
      <w:color w:val="4F81BD"/>
      <w:sz w:val="20"/>
      <w:szCs w:val="28"/>
    </w:rPr>
  </w:style>
  <w:style w:type="character" w:customStyle="1" w:styleId="Heading5Char">
    <w:name w:val="Heading 5 Char"/>
    <w:link w:val="Heading5"/>
    <w:uiPriority w:val="9"/>
    <w:rsid w:val="002B2700"/>
    <w:rPr>
      <w:rFonts w:ascii="Cambria" w:eastAsia="SimSun" w:hAnsi="Cambria" w:cs="Times New Roman"/>
      <w:color w:val="243F60"/>
      <w:sz w:val="20"/>
      <w:szCs w:val="28"/>
    </w:rPr>
  </w:style>
  <w:style w:type="character" w:customStyle="1" w:styleId="Heading6Char">
    <w:name w:val="Heading 6 Char"/>
    <w:link w:val="Heading6"/>
    <w:uiPriority w:val="9"/>
    <w:rsid w:val="002B2700"/>
    <w:rPr>
      <w:rFonts w:ascii="Cambria" w:eastAsia="SimSun" w:hAnsi="Cambria" w:cs="Times New Roman"/>
      <w:i/>
      <w:iCs/>
      <w:color w:val="243F60"/>
      <w:sz w:val="20"/>
      <w:szCs w:val="28"/>
    </w:rPr>
  </w:style>
  <w:style w:type="character" w:customStyle="1" w:styleId="Heading7Char">
    <w:name w:val="Heading 7 Char"/>
    <w:link w:val="Heading7"/>
    <w:uiPriority w:val="9"/>
    <w:rsid w:val="002B2700"/>
    <w:rPr>
      <w:rFonts w:ascii="Cambria" w:eastAsia="SimSun" w:hAnsi="Cambria" w:cs="Times New Roman"/>
      <w:i/>
      <w:iCs/>
      <w:color w:val="404040"/>
      <w:sz w:val="20"/>
      <w:szCs w:val="28"/>
    </w:rPr>
  </w:style>
  <w:style w:type="character" w:customStyle="1" w:styleId="Heading8Char">
    <w:name w:val="Heading 8 Char"/>
    <w:link w:val="Heading8"/>
    <w:uiPriority w:val="9"/>
    <w:rsid w:val="002B2700"/>
    <w:rPr>
      <w:rFonts w:ascii="Cambria" w:eastAsia="SimSun" w:hAnsi="Cambria" w:cs="Times New Roman"/>
      <w:color w:val="404040"/>
      <w:sz w:val="20"/>
      <w:szCs w:val="20"/>
    </w:rPr>
  </w:style>
  <w:style w:type="character" w:customStyle="1" w:styleId="Heading9Char">
    <w:name w:val="Heading 9 Char"/>
    <w:link w:val="Heading9"/>
    <w:uiPriority w:val="9"/>
    <w:rsid w:val="002B2700"/>
    <w:rPr>
      <w:rFonts w:ascii="Cambria" w:eastAsia="SimSun" w:hAnsi="Cambria" w:cs="Times New Roman"/>
      <w:i/>
      <w:iCs/>
      <w:color w:val="404040"/>
      <w:sz w:val="20"/>
      <w:szCs w:val="20"/>
    </w:rPr>
  </w:style>
  <w:style w:type="paragraph" w:styleId="Title">
    <w:name w:val="Title"/>
    <w:basedOn w:val="Normal"/>
    <w:next w:val="Normal"/>
    <w:link w:val="TitleChar"/>
    <w:uiPriority w:val="10"/>
    <w:rsid w:val="002B2700"/>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2B2700"/>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2B2700"/>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2B2700"/>
    <w:rPr>
      <w:rFonts w:ascii="Cambria" w:eastAsia="SimSun" w:hAnsi="Cambria" w:cs="Times New Roman"/>
      <w:i/>
      <w:iCs/>
      <w:color w:val="4F81BD"/>
      <w:spacing w:val="15"/>
      <w:sz w:val="24"/>
      <w:szCs w:val="24"/>
    </w:rPr>
  </w:style>
  <w:style w:type="character" w:styleId="SubtleEmphasis">
    <w:name w:val="Subtle Emphasis"/>
    <w:uiPriority w:val="19"/>
    <w:rsid w:val="002B2700"/>
    <w:rPr>
      <w:i/>
      <w:iCs/>
      <w:color w:val="808080"/>
    </w:rPr>
  </w:style>
  <w:style w:type="table" w:styleId="ColorfulGrid-Accent6">
    <w:name w:val="Colorful Grid Accent 6"/>
    <w:basedOn w:val="TableNormal"/>
    <w:uiPriority w:val="73"/>
    <w:rsid w:val="002B270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B2700"/>
    <w:rPr>
      <w:i/>
      <w:iCs/>
    </w:rPr>
  </w:style>
  <w:style w:type="character" w:styleId="IntenseEmphasis">
    <w:name w:val="Intense Emphasis"/>
    <w:uiPriority w:val="21"/>
    <w:rsid w:val="002B2700"/>
    <w:rPr>
      <w:b/>
      <w:bCs/>
      <w:i/>
      <w:iCs/>
      <w:color w:val="4F81BD"/>
    </w:rPr>
  </w:style>
  <w:style w:type="character" w:styleId="Strong">
    <w:name w:val="Strong"/>
    <w:uiPriority w:val="22"/>
    <w:rsid w:val="002B2700"/>
    <w:rPr>
      <w:b/>
      <w:bCs/>
    </w:rPr>
  </w:style>
  <w:style w:type="paragraph" w:styleId="Quote">
    <w:name w:val="Quote"/>
    <w:basedOn w:val="Normal"/>
    <w:next w:val="Normal"/>
    <w:link w:val="QuoteChar"/>
    <w:uiPriority w:val="29"/>
    <w:rsid w:val="002B2700"/>
    <w:rPr>
      <w:i/>
      <w:iCs/>
      <w:color w:val="000000"/>
    </w:rPr>
  </w:style>
  <w:style w:type="character" w:customStyle="1" w:styleId="QuoteChar">
    <w:name w:val="Quote Char"/>
    <w:link w:val="Quote"/>
    <w:uiPriority w:val="29"/>
    <w:rsid w:val="002B2700"/>
    <w:rPr>
      <w:rFonts w:ascii="Times New Roman" w:eastAsia="PMingLiU" w:hAnsi="Times New Roman" w:cs="Traditional Arabic"/>
      <w:i/>
      <w:iCs/>
      <w:color w:val="000000"/>
      <w:sz w:val="20"/>
      <w:szCs w:val="28"/>
    </w:rPr>
  </w:style>
  <w:style w:type="paragraph" w:styleId="IntenseQuote">
    <w:name w:val="Intense Quote"/>
    <w:basedOn w:val="Normal"/>
    <w:next w:val="Normal"/>
    <w:link w:val="IntenseQuoteChar"/>
    <w:uiPriority w:val="30"/>
    <w:rsid w:val="002B270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B2700"/>
    <w:rPr>
      <w:rFonts w:ascii="Times New Roman" w:eastAsia="PMingLiU" w:hAnsi="Times New Roman" w:cs="Traditional Arabic"/>
      <w:b/>
      <w:bCs/>
      <w:i/>
      <w:iCs/>
      <w:color w:val="4F81BD"/>
      <w:sz w:val="20"/>
      <w:szCs w:val="28"/>
    </w:rPr>
  </w:style>
  <w:style w:type="character" w:styleId="SubtleReference">
    <w:name w:val="Subtle Reference"/>
    <w:uiPriority w:val="31"/>
    <w:rsid w:val="002B2700"/>
    <w:rPr>
      <w:smallCaps/>
      <w:color w:val="C0504D"/>
      <w:u w:val="single"/>
    </w:rPr>
  </w:style>
  <w:style w:type="character" w:styleId="IntenseReference">
    <w:name w:val="Intense Reference"/>
    <w:uiPriority w:val="32"/>
    <w:rsid w:val="002B2700"/>
    <w:rPr>
      <w:b/>
      <w:bCs/>
      <w:smallCaps/>
      <w:color w:val="C0504D"/>
      <w:spacing w:val="5"/>
      <w:u w:val="single"/>
    </w:rPr>
  </w:style>
  <w:style w:type="paragraph" w:styleId="ListParagraph">
    <w:name w:val="List Paragraph"/>
    <w:basedOn w:val="Normal"/>
    <w:uiPriority w:val="34"/>
    <w:rsid w:val="002B2700"/>
    <w:pPr>
      <w:ind w:left="720"/>
      <w:contextualSpacing/>
    </w:pPr>
  </w:style>
  <w:style w:type="table" w:styleId="MediumShading1-Accent4">
    <w:name w:val="Medium Shading 1 Accent 4"/>
    <w:basedOn w:val="TableNormal"/>
    <w:uiPriority w:val="63"/>
    <w:rsid w:val="002B270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2B2700"/>
    <w:rPr>
      <w:vertAlign w:val="superscript"/>
    </w:rPr>
  </w:style>
  <w:style w:type="table" w:styleId="TableGrid">
    <w:name w:val="Table Grid"/>
    <w:basedOn w:val="TableNormal"/>
    <w:rsid w:val="002B270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B270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B2700"/>
    <w:rPr>
      <w:rFonts w:ascii="Tahoma" w:eastAsia="PMingLiU" w:hAnsi="Tahoma" w:cs="Tahoma"/>
      <w:sz w:val="16"/>
      <w:szCs w:val="16"/>
    </w:rPr>
  </w:style>
  <w:style w:type="character" w:styleId="Hyperlink">
    <w:name w:val="Hyperlink"/>
    <w:uiPriority w:val="99"/>
    <w:unhideWhenUsed/>
    <w:rsid w:val="002B2700"/>
    <w:rPr>
      <w:color w:val="0000FF"/>
      <w:u w:val="single"/>
    </w:rPr>
  </w:style>
  <w:style w:type="paragraph" w:styleId="TOC1">
    <w:name w:val="toc 1"/>
    <w:basedOn w:val="Normal"/>
    <w:next w:val="Normal"/>
    <w:link w:val="TOC1Char"/>
    <w:autoRedefine/>
    <w:uiPriority w:val="39"/>
    <w:unhideWhenUsed/>
    <w:rsid w:val="002B2700"/>
    <w:pPr>
      <w:tabs>
        <w:tab w:val="right" w:pos="1021"/>
        <w:tab w:val="left" w:pos="1077"/>
        <w:tab w:val="left" w:pos="1525"/>
        <w:tab w:val="left" w:leader="dot" w:pos="7467"/>
        <w:tab w:val="left" w:pos="7972"/>
        <w:tab w:val="right" w:pos="9639"/>
      </w:tabs>
      <w:spacing w:before="120" w:line="360" w:lineRule="exact"/>
      <w:ind w:left="1525" w:right="2211" w:hanging="1525"/>
    </w:pPr>
    <w:rPr>
      <w:rFonts w:eastAsia="Times New Roman"/>
      <w:noProof/>
      <w:lang w:val="fr-CH" w:bidi="ar-EG"/>
    </w:rPr>
  </w:style>
  <w:style w:type="paragraph" w:styleId="TOC2">
    <w:name w:val="toc 2"/>
    <w:basedOn w:val="Normal"/>
    <w:next w:val="Normal"/>
    <w:link w:val="TOC2Char"/>
    <w:autoRedefine/>
    <w:uiPriority w:val="39"/>
    <w:unhideWhenUsed/>
    <w:rsid w:val="002B2700"/>
    <w:pPr>
      <w:tabs>
        <w:tab w:val="left" w:pos="1843"/>
        <w:tab w:val="left" w:pos="2206"/>
        <w:tab w:val="left" w:leader="dot" w:pos="7467"/>
        <w:tab w:val="left" w:pos="7972"/>
        <w:tab w:val="right" w:pos="9639"/>
      </w:tabs>
      <w:spacing w:line="360" w:lineRule="exact"/>
      <w:ind w:left="2205" w:right="2206" w:hanging="680"/>
    </w:pPr>
    <w:rPr>
      <w:rFonts w:eastAsia="DengXian"/>
      <w:noProof/>
      <w:lang w:val="fr-CH"/>
    </w:rPr>
  </w:style>
  <w:style w:type="paragraph" w:styleId="TOC3">
    <w:name w:val="toc 3"/>
    <w:basedOn w:val="TOC2"/>
    <w:next w:val="Normal"/>
    <w:link w:val="TOC3Char"/>
    <w:autoRedefine/>
    <w:uiPriority w:val="39"/>
    <w:unhideWhenUsed/>
    <w:rsid w:val="002B2700"/>
    <w:pPr>
      <w:tabs>
        <w:tab w:val="clear" w:pos="1843"/>
        <w:tab w:val="clear" w:pos="2206"/>
        <w:tab w:val="left" w:pos="2325"/>
      </w:tabs>
      <w:bidi w:val="0"/>
      <w:ind w:left="2886"/>
    </w:pPr>
    <w:rPr>
      <w:lang w:bidi="ar-EG"/>
    </w:rPr>
  </w:style>
  <w:style w:type="character" w:customStyle="1" w:styleId="PagesNumbers">
    <w:name w:val="Pages Numbers"/>
    <w:uiPriority w:val="1"/>
    <w:qFormat/>
    <w:rsid w:val="002B2700"/>
    <w:rPr>
      <w:rFonts w:eastAsia="DengXian"/>
      <w:color w:val="auto"/>
      <w:sz w:val="20"/>
      <w:szCs w:val="20"/>
      <w:u w:val="none"/>
      <w:lang w:eastAsia="zh-CN" w:bidi="ar-EG"/>
    </w:rPr>
  </w:style>
  <w:style w:type="paragraph" w:styleId="TOC4">
    <w:name w:val="toc 4"/>
    <w:basedOn w:val="Normal"/>
    <w:next w:val="Normal"/>
    <w:link w:val="TOC4Char"/>
    <w:autoRedefine/>
    <w:uiPriority w:val="39"/>
    <w:unhideWhenUsed/>
    <w:rsid w:val="002B2700"/>
    <w:pPr>
      <w:tabs>
        <w:tab w:val="right" w:pos="1021"/>
        <w:tab w:val="left" w:pos="1077"/>
        <w:tab w:val="left" w:pos="1525"/>
        <w:tab w:val="left" w:leader="dot" w:pos="9065"/>
        <w:tab w:val="right" w:pos="9639"/>
      </w:tabs>
      <w:spacing w:before="120" w:line="360" w:lineRule="exact"/>
      <w:ind w:left="1525" w:right="567" w:hanging="1525"/>
    </w:pPr>
    <w:rPr>
      <w:rFonts w:eastAsia="Times New Roman"/>
      <w:noProof/>
    </w:rPr>
  </w:style>
  <w:style w:type="paragraph" w:styleId="TOC5">
    <w:name w:val="toc 5"/>
    <w:basedOn w:val="Normal"/>
    <w:next w:val="Normal"/>
    <w:link w:val="TOC5Char"/>
    <w:autoRedefine/>
    <w:uiPriority w:val="39"/>
    <w:unhideWhenUsed/>
    <w:rsid w:val="002B2700"/>
    <w:pPr>
      <w:tabs>
        <w:tab w:val="left" w:pos="1843"/>
        <w:tab w:val="left" w:pos="2206"/>
        <w:tab w:val="left" w:leader="dot" w:pos="9065"/>
        <w:tab w:val="right" w:pos="9639"/>
      </w:tabs>
      <w:spacing w:line="360" w:lineRule="exact"/>
      <w:ind w:left="2205" w:right="567" w:hanging="680"/>
    </w:pPr>
    <w:rPr>
      <w:rFonts w:eastAsia="Times New Roman"/>
      <w:noProof/>
    </w:rPr>
  </w:style>
  <w:style w:type="paragraph" w:styleId="TOC6">
    <w:name w:val="toc 6"/>
    <w:basedOn w:val="Normal"/>
    <w:next w:val="Normal"/>
    <w:link w:val="TOC6Char"/>
    <w:autoRedefine/>
    <w:uiPriority w:val="39"/>
    <w:unhideWhenUsed/>
    <w:rsid w:val="002B2700"/>
    <w:pPr>
      <w:tabs>
        <w:tab w:val="left" w:pos="2325"/>
        <w:tab w:val="left" w:leader="dot" w:pos="9065"/>
        <w:tab w:val="right" w:pos="9639"/>
      </w:tabs>
      <w:spacing w:line="360" w:lineRule="exact"/>
      <w:ind w:left="2886" w:right="567" w:hanging="680"/>
    </w:pPr>
    <w:rPr>
      <w:rFonts w:eastAsia="Times New Roman"/>
    </w:rPr>
  </w:style>
  <w:style w:type="paragraph" w:customStyle="1" w:styleId="a">
    <w:name w:val="المحتويات_بلا_فقرات"/>
    <w:rsid w:val="002B270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Traditional Arabic"/>
      <w:sz w:val="20"/>
      <w:szCs w:val="28"/>
    </w:rPr>
  </w:style>
  <w:style w:type="table" w:customStyle="1" w:styleId="TABLEA">
    <w:name w:val="TABLE_A"/>
    <w:basedOn w:val="TableNormal"/>
    <w:uiPriority w:val="99"/>
    <w:rsid w:val="002B270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B2700"/>
    <w:rPr>
      <w:rFonts w:ascii="Times New Roman" w:eastAsia="PMingLiU" w:hAnsi="Times New Roman" w:cs="Traditional Arabic"/>
      <w:sz w:val="20"/>
      <w:szCs w:val="28"/>
    </w:rPr>
  </w:style>
  <w:style w:type="character" w:styleId="UnresolvedMention">
    <w:name w:val="Unresolved Mention"/>
    <w:basedOn w:val="DefaultParagraphFont"/>
    <w:uiPriority w:val="99"/>
    <w:semiHidden/>
    <w:unhideWhenUsed/>
    <w:rsid w:val="002B2700"/>
    <w:rPr>
      <w:color w:val="605E5C"/>
      <w:shd w:val="clear" w:color="auto" w:fill="E1DFDD"/>
    </w:rPr>
  </w:style>
  <w:style w:type="paragraph" w:customStyle="1" w:styleId="H1">
    <w:name w:val="_ H_1"/>
    <w:basedOn w:val="Normal"/>
    <w:next w:val="SingleTxt"/>
    <w:qFormat/>
    <w:rsid w:val="00157146"/>
    <w:pPr>
      <w:keepNext/>
      <w:keepLines/>
      <w:spacing w:after="120" w:line="400" w:lineRule="exact"/>
      <w:outlineLvl w:val="0"/>
    </w:pPr>
    <w:rPr>
      <w:rFonts w:eastAsiaTheme="minorHAnsi"/>
      <w:b/>
      <w:bCs/>
      <w:kern w:val="14"/>
      <w:sz w:val="24"/>
      <w:szCs w:val="32"/>
    </w:rPr>
  </w:style>
  <w:style w:type="paragraph" w:customStyle="1" w:styleId="HCh">
    <w:name w:val="_ H _Ch"/>
    <w:basedOn w:val="H1"/>
    <w:next w:val="SingleTxt"/>
    <w:qFormat/>
    <w:rsid w:val="00157146"/>
    <w:pPr>
      <w:spacing w:line="450" w:lineRule="exact"/>
    </w:pPr>
    <w:rPr>
      <w:spacing w:val="-2"/>
      <w:sz w:val="28"/>
      <w:szCs w:val="38"/>
    </w:rPr>
  </w:style>
  <w:style w:type="character" w:styleId="CommentReference">
    <w:name w:val="annotation reference"/>
    <w:basedOn w:val="DefaultParagraphFont"/>
    <w:semiHidden/>
    <w:rsid w:val="00157146"/>
    <w:rPr>
      <w:sz w:val="6"/>
      <w:szCs w:val="9"/>
    </w:rPr>
  </w:style>
  <w:style w:type="paragraph" w:customStyle="1" w:styleId="HM">
    <w:name w:val="_ H __M"/>
    <w:basedOn w:val="HCh"/>
    <w:next w:val="Normal"/>
    <w:qFormat/>
    <w:rsid w:val="00157146"/>
    <w:pPr>
      <w:suppressAutoHyphens/>
      <w:spacing w:line="540" w:lineRule="exact"/>
    </w:pPr>
    <w:rPr>
      <w:spacing w:val="-3"/>
      <w:w w:val="99"/>
      <w:sz w:val="34"/>
      <w:szCs w:val="51"/>
    </w:rPr>
  </w:style>
  <w:style w:type="paragraph" w:customStyle="1" w:styleId="SingleTxt">
    <w:name w:val="__Single Txt"/>
    <w:basedOn w:val="Normal"/>
    <w:qFormat/>
    <w:rsid w:val="0015714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rFonts w:eastAsiaTheme="minorHAnsi"/>
      <w:w w:val="103"/>
      <w:kern w:val="14"/>
    </w:rPr>
  </w:style>
  <w:style w:type="paragraph" w:customStyle="1" w:styleId="H23">
    <w:name w:val="_ H_2/3"/>
    <w:basedOn w:val="H1"/>
    <w:next w:val="SingleTxt"/>
    <w:qFormat/>
    <w:rsid w:val="00157146"/>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157146"/>
    <w:pPr>
      <w:keepNext/>
      <w:keepLines/>
      <w:suppressAutoHyphens/>
      <w:spacing w:after="120" w:line="360" w:lineRule="exact"/>
      <w:outlineLvl w:val="3"/>
    </w:pPr>
    <w:rPr>
      <w:rFonts w:eastAsiaTheme="minorHAnsi"/>
      <w:i/>
      <w:iCs/>
      <w:kern w:val="14"/>
    </w:rPr>
  </w:style>
  <w:style w:type="paragraph" w:customStyle="1" w:styleId="H56">
    <w:name w:val="_ H_5/6"/>
    <w:basedOn w:val="Normal"/>
    <w:next w:val="Normal"/>
    <w:qFormat/>
    <w:rsid w:val="00157146"/>
    <w:pPr>
      <w:keepNext/>
      <w:keepLines/>
      <w:suppressAutoHyphens/>
      <w:spacing w:after="120" w:line="360" w:lineRule="exact"/>
      <w:outlineLvl w:val="4"/>
    </w:pPr>
    <w:rPr>
      <w:rFonts w:eastAsiaTheme="minorHAnsi"/>
      <w:w w:val="103"/>
      <w:kern w:val="14"/>
    </w:rPr>
  </w:style>
  <w:style w:type="paragraph" w:customStyle="1" w:styleId="DualTxt">
    <w:name w:val="__Dual Txt"/>
    <w:basedOn w:val="Normal"/>
    <w:qFormat/>
    <w:rsid w:val="00157146"/>
    <w:pPr>
      <w:keepNext/>
      <w:tabs>
        <w:tab w:val="left" w:pos="662"/>
        <w:tab w:val="left" w:pos="1325"/>
        <w:tab w:val="left" w:pos="1987"/>
        <w:tab w:val="left" w:pos="2650"/>
        <w:tab w:val="left" w:pos="3312"/>
        <w:tab w:val="left" w:pos="3974"/>
        <w:tab w:val="left" w:pos="4637"/>
      </w:tabs>
      <w:spacing w:after="120" w:line="360" w:lineRule="exact"/>
    </w:pPr>
    <w:rPr>
      <w:rFonts w:eastAsiaTheme="minorHAnsi"/>
      <w:w w:val="103"/>
      <w:kern w:val="14"/>
    </w:rPr>
  </w:style>
  <w:style w:type="paragraph" w:customStyle="1" w:styleId="JDualTxt">
    <w:name w:val="J__Dual Txt"/>
    <w:basedOn w:val="Normal"/>
    <w:qFormat/>
    <w:rsid w:val="00157146"/>
    <w:pPr>
      <w:keepNext/>
      <w:tabs>
        <w:tab w:val="left" w:pos="475"/>
        <w:tab w:val="left" w:pos="950"/>
        <w:tab w:val="left" w:pos="1426"/>
        <w:tab w:val="left" w:pos="1901"/>
        <w:tab w:val="center" w:pos="2563"/>
        <w:tab w:val="right" w:pos="5040"/>
      </w:tabs>
      <w:spacing w:after="80" w:line="300" w:lineRule="exact"/>
    </w:pPr>
    <w:rPr>
      <w:rFonts w:eastAsiaTheme="minorHAnsi"/>
      <w:w w:val="103"/>
      <w:kern w:val="14"/>
      <w:sz w:val="17"/>
      <w:szCs w:val="26"/>
    </w:rPr>
  </w:style>
  <w:style w:type="paragraph" w:customStyle="1" w:styleId="JSingleTxt">
    <w:name w:val="J__Single Txt"/>
    <w:basedOn w:val="Normal"/>
    <w:qFormat/>
    <w:rsid w:val="00157146"/>
    <w:pPr>
      <w:keepNext/>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w w:val="103"/>
      <w:kern w:val="14"/>
      <w:sz w:val="17"/>
      <w:szCs w:val="26"/>
    </w:rPr>
  </w:style>
  <w:style w:type="paragraph" w:customStyle="1" w:styleId="JCH">
    <w:name w:val="J_C_H"/>
    <w:basedOn w:val="JSingleTxt"/>
    <w:qFormat/>
    <w:rsid w:val="00157146"/>
    <w:pPr>
      <w:spacing w:after="120" w:line="440" w:lineRule="exact"/>
      <w:jc w:val="center"/>
    </w:pPr>
    <w:rPr>
      <w:b/>
      <w:bCs/>
      <w:sz w:val="25"/>
      <w:szCs w:val="38"/>
    </w:rPr>
  </w:style>
  <w:style w:type="paragraph" w:customStyle="1" w:styleId="JH1">
    <w:name w:val="J_H_1"/>
    <w:basedOn w:val="JCH"/>
    <w:qFormat/>
    <w:rsid w:val="00157146"/>
    <w:pPr>
      <w:spacing w:line="420" w:lineRule="exact"/>
    </w:pPr>
    <w:rPr>
      <w:sz w:val="23"/>
      <w:szCs w:val="34"/>
    </w:rPr>
  </w:style>
  <w:style w:type="paragraph" w:customStyle="1" w:styleId="JH2">
    <w:name w:val="J_H_2"/>
    <w:basedOn w:val="JH1"/>
    <w:qFormat/>
    <w:rsid w:val="00157146"/>
    <w:pPr>
      <w:spacing w:line="400" w:lineRule="exact"/>
    </w:pPr>
    <w:rPr>
      <w:sz w:val="20"/>
      <w:szCs w:val="30"/>
    </w:rPr>
  </w:style>
  <w:style w:type="paragraph" w:customStyle="1" w:styleId="JSmall">
    <w:name w:val="J_Small"/>
    <w:basedOn w:val="JSingleTxt"/>
    <w:next w:val="JSingleTxt"/>
    <w:qFormat/>
    <w:rsid w:val="00157146"/>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157146"/>
    <w:pPr>
      <w:tabs>
        <w:tab w:val="right" w:leader="dot" w:pos="360"/>
      </w:tabs>
      <w:spacing w:line="310" w:lineRule="exact"/>
      <w:jc w:val="right"/>
    </w:pPr>
    <w:rPr>
      <w:rFonts w:eastAsiaTheme="minorHAnsi"/>
      <w:spacing w:val="5"/>
      <w:w w:val="104"/>
      <w:kern w:val="14"/>
      <w:sz w:val="17"/>
      <w:szCs w:val="25"/>
    </w:rPr>
  </w:style>
  <w:style w:type="character" w:styleId="LineNumber">
    <w:name w:val="line number"/>
    <w:basedOn w:val="DefaultParagraphFont"/>
    <w:qFormat/>
    <w:rsid w:val="00157146"/>
    <w:rPr>
      <w:sz w:val="14"/>
      <w:szCs w:val="16"/>
    </w:rPr>
  </w:style>
  <w:style w:type="paragraph" w:customStyle="1" w:styleId="SmallX">
    <w:name w:val="SmallX"/>
    <w:basedOn w:val="Small"/>
    <w:next w:val="Normal"/>
    <w:qFormat/>
    <w:rsid w:val="00157146"/>
    <w:pPr>
      <w:spacing w:line="240" w:lineRule="exact"/>
    </w:pPr>
    <w:rPr>
      <w:spacing w:val="6"/>
      <w:w w:val="106"/>
      <w:sz w:val="14"/>
      <w:szCs w:val="21"/>
    </w:rPr>
  </w:style>
  <w:style w:type="paragraph" w:customStyle="1" w:styleId="XLarge">
    <w:name w:val="XLarge"/>
    <w:basedOn w:val="HM"/>
    <w:qFormat/>
    <w:rsid w:val="0015714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57146"/>
    <w:pPr>
      <w:spacing w:line="820" w:lineRule="exact"/>
    </w:pPr>
    <w:rPr>
      <w:spacing w:val="-8"/>
      <w:w w:val="96"/>
      <w:sz w:val="57"/>
      <w:szCs w:val="86"/>
    </w:rPr>
  </w:style>
  <w:style w:type="paragraph" w:customStyle="1" w:styleId="Distribution">
    <w:name w:val="Distribution"/>
    <w:basedOn w:val="Normal"/>
    <w:next w:val="Normal"/>
    <w:qFormat/>
    <w:rsid w:val="00157146"/>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157146"/>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157146"/>
    <w:pPr>
      <w:tabs>
        <w:tab w:val="left" w:pos="662"/>
        <w:tab w:val="left" w:pos="1267"/>
        <w:tab w:val="left" w:pos="1987"/>
        <w:tab w:val="left" w:pos="2650"/>
      </w:tabs>
      <w:spacing w:line="240" w:lineRule="exact"/>
    </w:pPr>
    <w:rPr>
      <w:rFonts w:eastAsiaTheme="minorHAnsi"/>
      <w:w w:val="103"/>
      <w:kern w:val="14"/>
    </w:rPr>
  </w:style>
  <w:style w:type="paragraph" w:customStyle="1" w:styleId="ReleaseDate">
    <w:name w:val="Release Date"/>
    <w:next w:val="Footer"/>
    <w:qFormat/>
    <w:rsid w:val="00157146"/>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rPr>
  </w:style>
  <w:style w:type="paragraph" w:customStyle="1" w:styleId="Session">
    <w:name w:val="Session"/>
    <w:basedOn w:val="H23"/>
    <w:qFormat/>
    <w:rsid w:val="00157146"/>
    <w:pPr>
      <w:tabs>
        <w:tab w:val="left" w:pos="662"/>
        <w:tab w:val="left" w:pos="1267"/>
        <w:tab w:val="left" w:pos="1987"/>
        <w:tab w:val="left" w:pos="2650"/>
      </w:tabs>
      <w:ind w:left="663" w:hanging="663"/>
    </w:pPr>
  </w:style>
  <w:style w:type="paragraph" w:customStyle="1" w:styleId="Committee">
    <w:name w:val="Committee"/>
    <w:basedOn w:val="H1"/>
    <w:qFormat/>
    <w:rsid w:val="00157146"/>
    <w:pPr>
      <w:tabs>
        <w:tab w:val="left" w:pos="662"/>
        <w:tab w:val="left" w:pos="1267"/>
        <w:tab w:val="left" w:pos="1987"/>
        <w:tab w:val="left" w:pos="2650"/>
      </w:tabs>
      <w:ind w:right="1264"/>
    </w:pPr>
  </w:style>
  <w:style w:type="paragraph" w:customStyle="1" w:styleId="AgendaItemNormal">
    <w:name w:val="Agenda_Item_Normal"/>
    <w:next w:val="Normal"/>
    <w:qFormat/>
    <w:rsid w:val="00157146"/>
    <w:pPr>
      <w:spacing w:after="0" w:line="240" w:lineRule="exact"/>
      <w:jc w:val="lowKashida"/>
    </w:pPr>
    <w:rPr>
      <w:rFonts w:ascii="Times New Roman" w:eastAsiaTheme="minorHAnsi" w:hAnsi="Times New Roman" w:cs="Traditional Arabic"/>
      <w:w w:val="103"/>
      <w:kern w:val="14"/>
      <w:sz w:val="20"/>
      <w:szCs w:val="30"/>
    </w:rPr>
  </w:style>
  <w:style w:type="paragraph" w:customStyle="1" w:styleId="Sponsors">
    <w:name w:val="Sponsors"/>
    <w:basedOn w:val="H23"/>
    <w:qFormat/>
    <w:rsid w:val="00157146"/>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15714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4" w:right="1264" w:hanging="1264"/>
    </w:pPr>
    <w:rPr>
      <w:spacing w:val="0"/>
    </w:rPr>
  </w:style>
  <w:style w:type="paragraph" w:customStyle="1" w:styleId="TitleH1">
    <w:name w:val="Title_H1"/>
    <w:basedOn w:val="H1"/>
    <w:next w:val="SingleTxt"/>
    <w:qFormat/>
    <w:rsid w:val="00157146"/>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157146"/>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FollowedHyperlink">
    <w:name w:val="FollowedHyperlink"/>
    <w:basedOn w:val="DefaultParagraphFont"/>
    <w:rsid w:val="00157146"/>
    <w:rPr>
      <w:color w:val="0000FF"/>
      <w:u w:val="single"/>
    </w:rPr>
  </w:style>
  <w:style w:type="paragraph" w:customStyle="1" w:styleId="Bullet1">
    <w:name w:val="Bullet 1"/>
    <w:basedOn w:val="Normal"/>
    <w:qFormat/>
    <w:rsid w:val="00157146"/>
    <w:pPr>
      <w:numPr>
        <w:numId w:val="12"/>
      </w:numPr>
      <w:spacing w:after="120" w:line="240" w:lineRule="exact"/>
      <w:ind w:right="1267"/>
    </w:pPr>
    <w:rPr>
      <w:rFonts w:eastAsiaTheme="minorHAnsi"/>
      <w:w w:val="103"/>
      <w:kern w:val="14"/>
    </w:rPr>
  </w:style>
  <w:style w:type="paragraph" w:customStyle="1" w:styleId="Bullet2">
    <w:name w:val="Bullet 2"/>
    <w:basedOn w:val="Normal"/>
    <w:qFormat/>
    <w:rsid w:val="00157146"/>
    <w:pPr>
      <w:numPr>
        <w:numId w:val="13"/>
      </w:numPr>
      <w:spacing w:after="120" w:line="240" w:lineRule="exact"/>
      <w:ind w:right="1267"/>
    </w:pPr>
    <w:rPr>
      <w:rFonts w:eastAsiaTheme="minorHAnsi"/>
      <w:w w:val="103"/>
      <w:kern w:val="14"/>
    </w:rPr>
  </w:style>
  <w:style w:type="paragraph" w:customStyle="1" w:styleId="Bullet3">
    <w:name w:val="Bullet 3"/>
    <w:basedOn w:val="SingleTxt"/>
    <w:qFormat/>
    <w:rsid w:val="00157146"/>
    <w:pPr>
      <w:numPr>
        <w:numId w:val="14"/>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157146"/>
    <w:pPr>
      <w:spacing w:after="0" w:line="240" w:lineRule="exact"/>
      <w:ind w:left="0" w:right="0" w:firstLine="0"/>
      <w:outlineLvl w:val="1"/>
    </w:pPr>
    <w:rPr>
      <w:sz w:val="20"/>
    </w:rPr>
  </w:style>
  <w:style w:type="paragraph" w:styleId="CommentText">
    <w:name w:val="annotation text"/>
    <w:basedOn w:val="Normal"/>
    <w:link w:val="CommentTextChar"/>
    <w:semiHidden/>
    <w:unhideWhenUsed/>
    <w:rsid w:val="00157146"/>
    <w:pPr>
      <w:spacing w:line="240" w:lineRule="auto"/>
    </w:pPr>
    <w:rPr>
      <w:rFonts w:eastAsiaTheme="minorHAnsi"/>
      <w:w w:val="103"/>
      <w:kern w:val="14"/>
      <w:szCs w:val="20"/>
    </w:rPr>
  </w:style>
  <w:style w:type="character" w:customStyle="1" w:styleId="CommentTextChar">
    <w:name w:val="Comment Text Char"/>
    <w:basedOn w:val="DefaultParagraphFont"/>
    <w:link w:val="CommentText"/>
    <w:semiHidden/>
    <w:rsid w:val="00157146"/>
    <w:rPr>
      <w:rFonts w:ascii="Times New Roman" w:eastAsiaTheme="minorHAnsi" w:hAnsi="Times New Roman" w:cs="Traditional Arabic"/>
      <w:w w:val="103"/>
      <w:kern w:val="14"/>
      <w:sz w:val="20"/>
      <w:szCs w:val="20"/>
    </w:rPr>
  </w:style>
  <w:style w:type="paragraph" w:styleId="CommentSubject">
    <w:name w:val="annotation subject"/>
    <w:basedOn w:val="CommentText"/>
    <w:next w:val="CommentText"/>
    <w:link w:val="CommentSubjectChar"/>
    <w:semiHidden/>
    <w:unhideWhenUsed/>
    <w:rsid w:val="00157146"/>
    <w:rPr>
      <w:b/>
      <w:bCs/>
    </w:rPr>
  </w:style>
  <w:style w:type="character" w:customStyle="1" w:styleId="CommentSubjectChar">
    <w:name w:val="Comment Subject Char"/>
    <w:basedOn w:val="CommentTextChar"/>
    <w:link w:val="CommentSubject"/>
    <w:semiHidden/>
    <w:rsid w:val="00157146"/>
    <w:rPr>
      <w:rFonts w:ascii="Times New Roman" w:eastAsiaTheme="minorHAnsi" w:hAnsi="Times New Roman" w:cs="Traditional Arabic"/>
      <w:b/>
      <w:bCs/>
      <w:w w:val="103"/>
      <w:kern w:val="14"/>
      <w:sz w:val="20"/>
      <w:szCs w:val="20"/>
    </w:rPr>
  </w:style>
  <w:style w:type="character" w:customStyle="1" w:styleId="TOC1Char">
    <w:name w:val="TOC 1 Char"/>
    <w:basedOn w:val="DefaultParagraphFont"/>
    <w:link w:val="TOC1"/>
    <w:uiPriority w:val="39"/>
    <w:rsid w:val="002B2700"/>
    <w:rPr>
      <w:rFonts w:ascii="Times New Roman" w:hAnsi="Times New Roman" w:cs="Traditional Arabic"/>
      <w:noProof/>
      <w:sz w:val="20"/>
      <w:szCs w:val="28"/>
      <w:lang w:val="fr-CH" w:bidi="ar-EG"/>
    </w:rPr>
  </w:style>
  <w:style w:type="character" w:customStyle="1" w:styleId="TOC2Char">
    <w:name w:val="TOC 2 Char"/>
    <w:basedOn w:val="DefaultParagraphFont"/>
    <w:link w:val="TOC2"/>
    <w:uiPriority w:val="39"/>
    <w:rsid w:val="002B2700"/>
    <w:rPr>
      <w:rFonts w:ascii="Times New Roman" w:eastAsia="DengXian" w:hAnsi="Times New Roman" w:cs="Traditional Arabic"/>
      <w:noProof/>
      <w:sz w:val="20"/>
      <w:szCs w:val="28"/>
      <w:lang w:val="fr-CH"/>
    </w:rPr>
  </w:style>
  <w:style w:type="character" w:customStyle="1" w:styleId="TOC3Char">
    <w:name w:val="TOC 3 Char"/>
    <w:basedOn w:val="TOC2Char"/>
    <w:link w:val="TOC3"/>
    <w:uiPriority w:val="39"/>
    <w:rsid w:val="002B2700"/>
    <w:rPr>
      <w:rFonts w:ascii="Times New Roman" w:eastAsia="DengXian" w:hAnsi="Times New Roman" w:cs="Traditional Arabic"/>
      <w:noProof/>
      <w:sz w:val="20"/>
      <w:szCs w:val="28"/>
      <w:lang w:val="fr-CH" w:bidi="ar-EG"/>
    </w:rPr>
  </w:style>
  <w:style w:type="character" w:customStyle="1" w:styleId="TOC4Char">
    <w:name w:val="TOC 4 Char"/>
    <w:basedOn w:val="DefaultParagraphFont"/>
    <w:link w:val="TOC4"/>
    <w:uiPriority w:val="39"/>
    <w:rsid w:val="002B2700"/>
    <w:rPr>
      <w:rFonts w:ascii="Times New Roman" w:hAnsi="Times New Roman" w:cs="Traditional Arabic"/>
      <w:noProof/>
      <w:sz w:val="20"/>
      <w:szCs w:val="28"/>
    </w:rPr>
  </w:style>
  <w:style w:type="character" w:customStyle="1" w:styleId="TOC5Char">
    <w:name w:val="TOC 5 Char"/>
    <w:basedOn w:val="DefaultParagraphFont"/>
    <w:link w:val="TOC5"/>
    <w:uiPriority w:val="39"/>
    <w:rsid w:val="002B2700"/>
    <w:rPr>
      <w:rFonts w:ascii="Times New Roman" w:hAnsi="Times New Roman" w:cs="Traditional Arabic"/>
      <w:noProof/>
      <w:sz w:val="20"/>
      <w:szCs w:val="28"/>
    </w:rPr>
  </w:style>
  <w:style w:type="character" w:customStyle="1" w:styleId="TOC6Char">
    <w:name w:val="TOC 6 Char"/>
    <w:basedOn w:val="DefaultParagraphFont"/>
    <w:link w:val="TOC6"/>
    <w:uiPriority w:val="39"/>
    <w:rsid w:val="002B2700"/>
    <w:rPr>
      <w:rFonts w:ascii="Times New Roman" w:hAnsi="Times New Roman" w:cs="Traditional Arabic"/>
      <w:sz w:val="20"/>
      <w:szCs w:val="28"/>
    </w:rPr>
  </w:style>
  <w:style w:type="paragraph" w:customStyle="1" w:styleId="SessionDate">
    <w:name w:val="Session_Date"/>
    <w:basedOn w:val="Normal"/>
    <w:qFormat/>
    <w:rsid w:val="002B2700"/>
    <w:pPr>
      <w:spacing w:before="240" w:after="240" w:line="460" w:lineRule="exact"/>
      <w:ind w:left="1247"/>
    </w:pPr>
    <w:rPr>
      <w:b/>
      <w:bCs/>
      <w:sz w:val="32"/>
      <w:szCs w:val="44"/>
    </w:rPr>
  </w:style>
  <w:style w:type="paragraph" w:customStyle="1" w:styleId="SessionNumber">
    <w:name w:val="Session_Number"/>
    <w:basedOn w:val="Normal"/>
    <w:qFormat/>
    <w:rsid w:val="002B2700"/>
    <w:pPr>
      <w:spacing w:line="480" w:lineRule="exact"/>
      <w:ind w:left="1247"/>
    </w:pPr>
    <w:rPr>
      <w:b/>
      <w:bCs/>
      <w:sz w:val="28"/>
      <w:szCs w:val="38"/>
    </w:rPr>
  </w:style>
  <w:style w:type="paragraph" w:customStyle="1" w:styleId="CityandYear">
    <w:name w:val="City and Year"/>
    <w:basedOn w:val="SingleTxtGA"/>
    <w:qFormat/>
    <w:rsid w:val="002B2700"/>
    <w:pPr>
      <w:spacing w:line="480" w:lineRule="exact"/>
    </w:pPr>
    <w:rPr>
      <w:rFonts w:ascii="Times New Roman Bold" w:hAnsi="Times New Roman Bold"/>
      <w:b/>
      <w:bCs/>
      <w:sz w:val="30"/>
      <w:szCs w:val="38"/>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E866F-7C2D-4C17-A74B-397928B39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6</TotalTime>
  <Pages>51</Pages>
  <Words>16466</Words>
  <Characters>86616</Characters>
  <Application>Microsoft Office Word</Application>
  <DocSecurity>0</DocSecurity>
  <Lines>2340</Lines>
  <Paragraphs>1338</Paragraphs>
  <ScaleCrop>false</ScaleCrop>
  <HeadingPairs>
    <vt:vector size="2" baseType="variant">
      <vt:variant>
        <vt:lpstr>Title</vt:lpstr>
      </vt:variant>
      <vt:variant>
        <vt:i4>1</vt:i4>
      </vt:variant>
    </vt:vector>
  </HeadingPairs>
  <TitlesOfParts>
    <vt:vector size="1" baseType="lpstr">
      <vt:lpstr>E/C.12/MRT/2</vt:lpstr>
    </vt:vector>
  </TitlesOfParts>
  <Company>DCM</Company>
  <LinksUpToDate>false</LinksUpToDate>
  <CharactersWithSpaces>101744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E/C.12/MRT/2</dc:title>
  <dc:subject>GE.</dc:subject>
  <dc:creator>Sayed Mohamed ALY</dc:creator>
  <cp:keywords>ODS No.</cp:keywords>
  <dc:description>Original: English _x000d_
Distribution: General_x000d_
Date:</dc:description>
  <cp:lastModifiedBy>Ibrahim Balan</cp:lastModifiedBy>
  <cp:revision>3</cp:revision>
  <cp:lastPrinted>2021-01-29T14:34:00Z</cp:lastPrinted>
  <dcterms:created xsi:type="dcterms:W3CDTF">2021-01-29T14:34:00Z</dcterms:created>
  <dcterms:modified xsi:type="dcterms:W3CDTF">2021-01-29T14:41:00Z</dcterms:modified>
  <cp:category>Final</cp:category>
</cp:coreProperties>
</file>