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27233A" w:rsidP="00B6553F">
            <w:pPr>
              <w:spacing w:after="80"/>
            </w:pPr>
            <w:bookmarkStart w:id="0" w:name="_GoBack"/>
            <w:bookmarkEnd w:id="0"/>
            <w:r>
              <w:t xml:space="preserve"> </w:t>
            </w: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335DD" w:rsidP="002335DD">
            <w:pPr>
              <w:jc w:val="right"/>
            </w:pPr>
            <w:r w:rsidRPr="002335DD">
              <w:rPr>
                <w:sz w:val="40"/>
              </w:rPr>
              <w:t>CRPD</w:t>
            </w:r>
            <w:r>
              <w:t>/C/THA/CO/1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C2781" w:rsidP="00B06775">
            <w:pPr>
              <w:spacing w:before="120"/>
              <w:jc w:val="center"/>
            </w:pPr>
            <w:r>
              <w:rPr>
                <w:noProof/>
                <w:lang w:val="en-US" w:eastAsia="zh-CN"/>
              </w:rPr>
              <w:drawing>
                <wp:inline distT="0" distB="0" distL="0" distR="0" wp14:anchorId="07C94078" wp14:editId="4EBAEA59">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2335DD" w:rsidP="002335DD">
            <w:pPr>
              <w:spacing w:before="240" w:line="240" w:lineRule="exact"/>
            </w:pPr>
            <w:r>
              <w:t xml:space="preserve">Distr.: </w:t>
            </w:r>
            <w:r w:rsidR="00A410E1">
              <w:t>General</w:t>
            </w:r>
          </w:p>
          <w:p w:rsidR="002335DD" w:rsidRDefault="003A6A38" w:rsidP="002335DD">
            <w:pPr>
              <w:spacing w:line="240" w:lineRule="exact"/>
            </w:pPr>
            <w:r>
              <w:t>1</w:t>
            </w:r>
            <w:r w:rsidR="006502C4">
              <w:t>2</w:t>
            </w:r>
            <w:r w:rsidR="002335DD">
              <w:t xml:space="preserve"> </w:t>
            </w:r>
            <w:r w:rsidR="00E11C67">
              <w:t xml:space="preserve">May </w:t>
            </w:r>
            <w:r w:rsidR="002335DD">
              <w:t>2016</w:t>
            </w:r>
          </w:p>
          <w:p w:rsidR="002335DD" w:rsidRDefault="002335DD" w:rsidP="002335DD">
            <w:pPr>
              <w:spacing w:line="240" w:lineRule="exact"/>
            </w:pPr>
          </w:p>
          <w:p w:rsidR="002335DD" w:rsidRDefault="002335DD" w:rsidP="002335DD">
            <w:pPr>
              <w:spacing w:line="240" w:lineRule="exact"/>
            </w:pPr>
            <w:r>
              <w:t>Original: English</w:t>
            </w:r>
          </w:p>
        </w:tc>
      </w:tr>
    </w:tbl>
    <w:p w:rsidR="002335DD" w:rsidRPr="002335DD" w:rsidRDefault="002335DD" w:rsidP="002335DD">
      <w:pPr>
        <w:spacing w:before="120"/>
        <w:rPr>
          <w:b/>
          <w:sz w:val="24"/>
          <w:szCs w:val="24"/>
        </w:rPr>
      </w:pPr>
      <w:r w:rsidRPr="002335DD">
        <w:rPr>
          <w:b/>
          <w:sz w:val="24"/>
          <w:szCs w:val="24"/>
        </w:rPr>
        <w:t>Committee on the Rights of Persons with Disabilities</w:t>
      </w:r>
    </w:p>
    <w:p w:rsidR="002335DD" w:rsidRPr="00D323CA" w:rsidRDefault="002335DD" w:rsidP="00021587">
      <w:pPr>
        <w:pStyle w:val="HChG"/>
      </w:pPr>
      <w:r w:rsidRPr="00D323CA">
        <w:tab/>
      </w:r>
      <w:r w:rsidRPr="00D323CA">
        <w:tab/>
        <w:t>Concluding observations on the initial report of Thailand</w:t>
      </w:r>
      <w:r w:rsidR="00BF1957" w:rsidRPr="00BF1957">
        <w:rPr>
          <w:rStyle w:val="FootnoteReference"/>
          <w:b w:val="0"/>
          <w:bCs/>
          <w:sz w:val="20"/>
          <w:vertAlign w:val="baseline"/>
        </w:rPr>
        <w:footnoteReference w:customMarkFollows="1" w:id="2"/>
        <w:t>*</w:t>
      </w:r>
      <w:r w:rsidR="00BF1957" w:rsidRPr="00021587">
        <w:rPr>
          <w:b w:val="0"/>
          <w:bCs/>
          <w:sz w:val="20"/>
        </w:rPr>
        <w:t xml:space="preserve"> </w:t>
      </w:r>
    </w:p>
    <w:p w:rsidR="00180F19" w:rsidRPr="00A410E1" w:rsidRDefault="00180F19" w:rsidP="00180F19">
      <w:pPr>
        <w:pStyle w:val="HChG"/>
        <w:rPr>
          <w:rFonts w:eastAsia="Malgun Gothic"/>
        </w:rPr>
      </w:pPr>
      <w:r w:rsidRPr="00A410E1">
        <w:rPr>
          <w:rFonts w:eastAsia="Malgun Gothic"/>
        </w:rPr>
        <w:tab/>
        <w:t>I.</w:t>
      </w:r>
      <w:r w:rsidRPr="00A410E1">
        <w:rPr>
          <w:rFonts w:eastAsia="Malgun Gothic"/>
        </w:rPr>
        <w:tab/>
        <w:t>Introduction</w:t>
      </w:r>
    </w:p>
    <w:p w:rsidR="00A410E1" w:rsidRPr="00A410E1" w:rsidRDefault="00201308" w:rsidP="00E81B66">
      <w:pPr>
        <w:pStyle w:val="SingleTxtG"/>
        <w:rPr>
          <w:rFonts w:eastAsia="Malgun Gothic"/>
        </w:rPr>
      </w:pPr>
      <w:r w:rsidRPr="00A410E1">
        <w:rPr>
          <w:rFonts w:eastAsia="Malgun Gothic"/>
        </w:rPr>
        <w:t>1.</w:t>
      </w:r>
      <w:r w:rsidRPr="00A410E1">
        <w:rPr>
          <w:rFonts w:eastAsia="Malgun Gothic"/>
        </w:rPr>
        <w:tab/>
      </w:r>
      <w:r w:rsidR="00A410E1" w:rsidRPr="00A410E1">
        <w:rPr>
          <w:rFonts w:eastAsia="Malgun Gothic"/>
        </w:rPr>
        <w:t xml:space="preserve">The Committee considered the initial report of </w:t>
      </w:r>
      <w:r w:rsidR="00A410E1" w:rsidRPr="00A410E1">
        <w:rPr>
          <w:rFonts w:eastAsia="Malgun Gothic"/>
          <w:lang w:eastAsia="ko-KR"/>
        </w:rPr>
        <w:t>Thailand</w:t>
      </w:r>
      <w:r w:rsidR="00A410E1" w:rsidRPr="00A410E1">
        <w:rPr>
          <w:rFonts w:eastAsia="Malgun Gothic"/>
        </w:rPr>
        <w:t xml:space="preserve"> (CRPD/C/</w:t>
      </w:r>
      <w:r w:rsidR="00A410E1" w:rsidRPr="00A410E1">
        <w:rPr>
          <w:rFonts w:eastAsia="Malgun Gothic"/>
          <w:lang w:eastAsia="ko-KR"/>
        </w:rPr>
        <w:t>THA</w:t>
      </w:r>
      <w:r w:rsidR="00A410E1" w:rsidRPr="00A410E1">
        <w:rPr>
          <w:rFonts w:eastAsia="Malgun Gothic"/>
        </w:rPr>
        <w:t xml:space="preserve">/1) at its </w:t>
      </w:r>
      <w:r w:rsidR="00A410E1" w:rsidRPr="00A410E1">
        <w:rPr>
          <w:rFonts w:eastAsia="Malgun Gothic"/>
          <w:lang w:eastAsia="ko-KR"/>
        </w:rPr>
        <w:t>36</w:t>
      </w:r>
      <w:r w:rsidR="00A410E1" w:rsidRPr="00A410E1">
        <w:rPr>
          <w:rFonts w:eastAsia="Malgun Gothic"/>
        </w:rPr>
        <w:t>th and 237th meetings</w:t>
      </w:r>
      <w:r w:rsidR="00180F19">
        <w:rPr>
          <w:rFonts w:eastAsia="Malgun Gothic"/>
        </w:rPr>
        <w:t xml:space="preserve"> (see CRPD/C/</w:t>
      </w:r>
      <w:r w:rsidR="00930E3A">
        <w:rPr>
          <w:rFonts w:eastAsia="Malgun Gothic"/>
        </w:rPr>
        <w:t>THA/</w:t>
      </w:r>
      <w:r w:rsidR="00180F19">
        <w:rPr>
          <w:rFonts w:eastAsia="Malgun Gothic"/>
        </w:rPr>
        <w:t>SR.236 and 237)</w:t>
      </w:r>
      <w:r w:rsidR="00A410E1" w:rsidRPr="00A410E1">
        <w:rPr>
          <w:rFonts w:eastAsia="Malgun Gothic"/>
        </w:rPr>
        <w:t>, held on 30 and 31 March 2016</w:t>
      </w:r>
      <w:r w:rsidR="00A410E1" w:rsidRPr="00A410E1">
        <w:rPr>
          <w:rFonts w:eastAsia="Malgun Gothic"/>
          <w:lang w:eastAsia="ko-KR"/>
        </w:rPr>
        <w:t xml:space="preserve"> </w:t>
      </w:r>
      <w:r w:rsidR="00180F19">
        <w:rPr>
          <w:rFonts w:eastAsia="Malgun Gothic"/>
        </w:rPr>
        <w:t>It</w:t>
      </w:r>
      <w:r w:rsidR="00A410E1" w:rsidRPr="00A410E1">
        <w:rPr>
          <w:rFonts w:eastAsia="Malgun Gothic"/>
        </w:rPr>
        <w:t xml:space="preserve"> adopted the </w:t>
      </w:r>
      <w:r w:rsidR="00E11C67">
        <w:rPr>
          <w:rFonts w:eastAsia="Malgun Gothic"/>
        </w:rPr>
        <w:t>present</w:t>
      </w:r>
      <w:r w:rsidR="00A410E1" w:rsidRPr="00A410E1">
        <w:rPr>
          <w:rFonts w:eastAsia="Malgun Gothic"/>
        </w:rPr>
        <w:t xml:space="preserve"> concluding observations at its 252nd meeting, held on 11 </w:t>
      </w:r>
      <w:r w:rsidR="00A410E1" w:rsidRPr="00A410E1">
        <w:rPr>
          <w:rFonts w:eastAsia="Malgun Gothic"/>
          <w:lang w:eastAsia="ko-KR"/>
        </w:rPr>
        <w:t>April 2016</w:t>
      </w:r>
      <w:r w:rsidR="00A410E1" w:rsidRPr="00A410E1">
        <w:rPr>
          <w:rFonts w:eastAsia="Malgun Gothic"/>
        </w:rPr>
        <w:t>.</w:t>
      </w:r>
    </w:p>
    <w:p w:rsidR="00A410E1" w:rsidRPr="00A410E1" w:rsidRDefault="00201308" w:rsidP="00021587">
      <w:pPr>
        <w:pStyle w:val="SingleTxtG"/>
        <w:rPr>
          <w:rFonts w:eastAsia="Malgun Gothic"/>
        </w:rPr>
      </w:pPr>
      <w:r w:rsidRPr="00A410E1">
        <w:rPr>
          <w:rFonts w:eastAsia="Malgun Gothic"/>
        </w:rPr>
        <w:t>2.</w:t>
      </w:r>
      <w:r w:rsidRPr="00A410E1">
        <w:rPr>
          <w:rFonts w:eastAsia="Malgun Gothic"/>
        </w:rPr>
        <w:tab/>
      </w:r>
      <w:r w:rsidR="00A410E1" w:rsidRPr="00A410E1">
        <w:rPr>
          <w:rFonts w:eastAsia="Malgun Gothic"/>
        </w:rPr>
        <w:t xml:space="preserve">The Committee welcomes the initial report of </w:t>
      </w:r>
      <w:r w:rsidR="00180F19">
        <w:rPr>
          <w:rFonts w:eastAsia="Malgun Gothic"/>
        </w:rPr>
        <w:t>Thailand</w:t>
      </w:r>
      <w:r w:rsidR="00A410E1" w:rsidRPr="00A410E1">
        <w:rPr>
          <w:rFonts w:eastAsia="Malgun Gothic"/>
        </w:rPr>
        <w:t xml:space="preserve">, which was prepared in </w:t>
      </w:r>
      <w:r w:rsidR="00A410E1" w:rsidRPr="00A410E1">
        <w:rPr>
          <w:rFonts w:eastAsia="Batang"/>
        </w:rPr>
        <w:t>accordance</w:t>
      </w:r>
      <w:r w:rsidR="00A410E1" w:rsidRPr="00A410E1">
        <w:rPr>
          <w:rFonts w:eastAsia="Malgun Gothic"/>
        </w:rPr>
        <w:t xml:space="preserve"> with the Committee’s reporting guidelines, and thanks the State party for </w:t>
      </w:r>
      <w:r w:rsidR="000D33A6">
        <w:rPr>
          <w:rFonts w:eastAsia="Malgun Gothic"/>
        </w:rPr>
        <w:t>its</w:t>
      </w:r>
      <w:r w:rsidR="00A410E1" w:rsidRPr="00A410E1">
        <w:rPr>
          <w:rFonts w:eastAsia="Malgun Gothic"/>
        </w:rPr>
        <w:t xml:space="preserve"> written replies (CRPD/C/</w:t>
      </w:r>
      <w:r w:rsidR="00A410E1" w:rsidRPr="00A410E1">
        <w:rPr>
          <w:rFonts w:eastAsia="Malgun Gothic"/>
          <w:lang w:eastAsia="ko-KR"/>
        </w:rPr>
        <w:t>THA</w:t>
      </w:r>
      <w:r w:rsidR="00A410E1" w:rsidRPr="00A410E1">
        <w:rPr>
          <w:rFonts w:eastAsia="Malgun Gothic"/>
        </w:rPr>
        <w:t>/Q/1/Add.1) to the list of issues prepared by the Committee</w:t>
      </w:r>
      <w:r w:rsidR="00180F19" w:rsidRPr="00180F19">
        <w:rPr>
          <w:rFonts w:eastAsia="Malgun Gothic"/>
        </w:rPr>
        <w:t xml:space="preserve"> </w:t>
      </w:r>
      <w:r w:rsidR="00180F19" w:rsidRPr="00A410E1">
        <w:rPr>
          <w:rFonts w:eastAsia="Malgun Gothic"/>
        </w:rPr>
        <w:t>(CRPD/C/</w:t>
      </w:r>
      <w:r w:rsidR="00180F19" w:rsidRPr="00A410E1">
        <w:rPr>
          <w:rFonts w:eastAsia="Malgun Gothic"/>
          <w:lang w:eastAsia="ko-KR"/>
        </w:rPr>
        <w:t>THA</w:t>
      </w:r>
      <w:r w:rsidR="00180F19" w:rsidRPr="00A410E1">
        <w:rPr>
          <w:rFonts w:eastAsia="Malgun Gothic"/>
        </w:rPr>
        <w:t>/Q/1</w:t>
      </w:r>
      <w:r w:rsidR="00180F19">
        <w:rPr>
          <w:rFonts w:eastAsia="Malgun Gothic"/>
        </w:rPr>
        <w:t>)</w:t>
      </w:r>
      <w:r w:rsidR="00A410E1" w:rsidRPr="00A410E1">
        <w:rPr>
          <w:rFonts w:eastAsia="Malgun Gothic"/>
        </w:rPr>
        <w:t xml:space="preserve">. </w:t>
      </w:r>
    </w:p>
    <w:p w:rsidR="00A410E1" w:rsidRPr="00A410E1" w:rsidRDefault="00201308" w:rsidP="00021587">
      <w:pPr>
        <w:pStyle w:val="SingleTxtG"/>
        <w:rPr>
          <w:rFonts w:eastAsia="Malgun Gothic"/>
        </w:rPr>
      </w:pPr>
      <w:r w:rsidRPr="00A410E1">
        <w:rPr>
          <w:rFonts w:eastAsia="Malgun Gothic"/>
        </w:rPr>
        <w:t>3.</w:t>
      </w:r>
      <w:r w:rsidRPr="00A410E1">
        <w:rPr>
          <w:rFonts w:eastAsia="Malgun Gothic"/>
        </w:rPr>
        <w:tab/>
      </w:r>
      <w:r w:rsidR="00A410E1" w:rsidRPr="00A410E1">
        <w:rPr>
          <w:rFonts w:eastAsia="Malgun Gothic"/>
        </w:rPr>
        <w:t xml:space="preserve">The Committee expresses its appreciation for the constructive dialogue held between the delegation </w:t>
      </w:r>
      <w:r w:rsidR="003C0089">
        <w:rPr>
          <w:rFonts w:eastAsia="Malgun Gothic"/>
        </w:rPr>
        <w:t xml:space="preserve">of the State party </w:t>
      </w:r>
      <w:r w:rsidR="00A410E1" w:rsidRPr="00A410E1">
        <w:rPr>
          <w:rFonts w:eastAsia="Malgun Gothic"/>
        </w:rPr>
        <w:t xml:space="preserve">and the Committee. The Committee also welcomes the independent participation of the National Human Rights Commission of Thailand. </w:t>
      </w:r>
    </w:p>
    <w:p w:rsidR="00A410E1" w:rsidRPr="00A410E1" w:rsidRDefault="00A410E1" w:rsidP="007E4E1C">
      <w:pPr>
        <w:pStyle w:val="HChG"/>
        <w:rPr>
          <w:rFonts w:eastAsia="Malgun Gothic"/>
        </w:rPr>
      </w:pPr>
      <w:r w:rsidRPr="00A410E1">
        <w:rPr>
          <w:rFonts w:eastAsia="Malgun Gothic"/>
        </w:rPr>
        <w:tab/>
        <w:t>II.</w:t>
      </w:r>
      <w:r w:rsidRPr="00A410E1">
        <w:rPr>
          <w:rFonts w:eastAsia="Malgun Gothic"/>
        </w:rPr>
        <w:tab/>
        <w:t>Positive aspects</w:t>
      </w:r>
    </w:p>
    <w:p w:rsidR="00A410E1" w:rsidRPr="00A410E1" w:rsidRDefault="00201308" w:rsidP="00021587">
      <w:pPr>
        <w:pStyle w:val="SingleTxtG"/>
        <w:rPr>
          <w:rFonts w:eastAsia="Malgun Gothic"/>
          <w:lang w:eastAsia="ko-KR"/>
        </w:rPr>
      </w:pPr>
      <w:r w:rsidRPr="00A410E1">
        <w:rPr>
          <w:rFonts w:eastAsia="Malgun Gothic"/>
          <w:lang w:eastAsia="ko-KR"/>
        </w:rPr>
        <w:t>4.</w:t>
      </w:r>
      <w:r w:rsidRPr="00A410E1">
        <w:rPr>
          <w:rFonts w:eastAsia="Malgun Gothic"/>
          <w:lang w:eastAsia="ko-KR"/>
        </w:rPr>
        <w:tab/>
      </w:r>
      <w:r w:rsidR="00A410E1" w:rsidRPr="00A410E1">
        <w:rPr>
          <w:rFonts w:eastAsia="Malgun Gothic"/>
        </w:rPr>
        <w:t>The Committee</w:t>
      </w:r>
      <w:r w:rsidR="00A410E1" w:rsidRPr="00A410E1">
        <w:rPr>
          <w:rFonts w:eastAsia="Malgun Gothic"/>
          <w:lang w:eastAsia="ko-KR"/>
        </w:rPr>
        <w:t xml:space="preserve"> acknowledges</w:t>
      </w:r>
      <w:r w:rsidR="00A410E1" w:rsidRPr="00A410E1">
        <w:rPr>
          <w:rFonts w:eastAsia="Malgun Gothic"/>
        </w:rPr>
        <w:t xml:space="preserve"> various efforts</w:t>
      </w:r>
      <w:r w:rsidR="00A410E1" w:rsidRPr="00A410E1">
        <w:rPr>
          <w:rFonts w:eastAsia="Malgun Gothic"/>
          <w:lang w:eastAsia="ko-KR"/>
        </w:rPr>
        <w:t xml:space="preserve"> by</w:t>
      </w:r>
      <w:r w:rsidR="00A410E1" w:rsidRPr="00A410E1">
        <w:rPr>
          <w:rFonts w:eastAsia="Malgun Gothic"/>
        </w:rPr>
        <w:t xml:space="preserve"> the State party to promote the rights of persons with disabilities, including the ratification of the United Nations Convention against Transnational Organized Crime and its Protocol </w:t>
      </w:r>
      <w:r w:rsidR="0077508C">
        <w:rPr>
          <w:rFonts w:eastAsia="Malgun Gothic"/>
        </w:rPr>
        <w:t xml:space="preserve">to Prevent, Suppress and Punish Trafficking in Persons, Especially Women and Children </w:t>
      </w:r>
      <w:r w:rsidR="00A410E1" w:rsidRPr="00A410E1">
        <w:rPr>
          <w:rFonts w:eastAsia="Malgun Gothic"/>
        </w:rPr>
        <w:t>(2013) and the adoption of</w:t>
      </w:r>
      <w:r w:rsidR="0077508C">
        <w:rPr>
          <w:rFonts w:eastAsia="Malgun Gothic"/>
        </w:rPr>
        <w:t xml:space="preserve"> the</w:t>
      </w:r>
      <w:r w:rsidR="00A410E1" w:rsidRPr="00A410E1">
        <w:rPr>
          <w:rFonts w:eastAsia="Malgun Gothic"/>
        </w:rPr>
        <w:t>:</w:t>
      </w:r>
    </w:p>
    <w:p w:rsidR="00A410E1" w:rsidRPr="00A410E1" w:rsidRDefault="006E7889" w:rsidP="00021587">
      <w:pPr>
        <w:spacing w:after="120"/>
        <w:ind w:left="1134" w:right="1134" w:firstLine="567"/>
        <w:jc w:val="both"/>
        <w:rPr>
          <w:rFonts w:eastAsia="Malgun Gothic"/>
          <w:lang w:eastAsia="ko-KR"/>
        </w:rPr>
      </w:pPr>
      <w:r>
        <w:rPr>
          <w:rFonts w:eastAsia="Malgun Gothic"/>
        </w:rPr>
        <w:t>(a)</w:t>
      </w:r>
      <w:r>
        <w:rPr>
          <w:rFonts w:eastAsia="Malgun Gothic"/>
        </w:rPr>
        <w:tab/>
      </w:r>
      <w:r w:rsidR="00A410E1" w:rsidRPr="00A410E1">
        <w:rPr>
          <w:rFonts w:eastAsia="Malgun Gothic"/>
        </w:rPr>
        <w:t xml:space="preserve">Regulation on the </w:t>
      </w:r>
      <w:r w:rsidR="00E42E8E">
        <w:rPr>
          <w:rFonts w:eastAsia="Malgun Gothic"/>
        </w:rPr>
        <w:t>p</w:t>
      </w:r>
      <w:r w:rsidR="00A410E1" w:rsidRPr="00A410E1">
        <w:rPr>
          <w:rFonts w:eastAsia="Malgun Gothic"/>
        </w:rPr>
        <w:t xml:space="preserve">romotion and </w:t>
      </w:r>
      <w:r w:rsidR="00E42E8E">
        <w:rPr>
          <w:rFonts w:eastAsia="Malgun Gothic"/>
        </w:rPr>
        <w:t>p</w:t>
      </w:r>
      <w:r w:rsidR="00A410E1" w:rsidRPr="00A410E1">
        <w:rPr>
          <w:rFonts w:eastAsia="Malgun Gothic"/>
        </w:rPr>
        <w:t>rotection of the rights to recognition, equal access to and use of broadcasting program</w:t>
      </w:r>
      <w:r w:rsidR="00E42E8E">
        <w:rPr>
          <w:rFonts w:eastAsia="Malgun Gothic"/>
        </w:rPr>
        <w:t>me</w:t>
      </w:r>
      <w:r w:rsidR="00A410E1" w:rsidRPr="00A410E1">
        <w:rPr>
          <w:rFonts w:eastAsia="Malgun Gothic"/>
        </w:rPr>
        <w:t>s (2016);</w:t>
      </w:r>
    </w:p>
    <w:p w:rsidR="00A410E1" w:rsidRPr="00A410E1" w:rsidRDefault="006E7889" w:rsidP="00021587">
      <w:pPr>
        <w:spacing w:after="120"/>
        <w:ind w:left="1134" w:right="1134" w:firstLine="567"/>
        <w:jc w:val="both"/>
        <w:rPr>
          <w:rFonts w:eastAsia="Malgun Gothic"/>
          <w:lang w:eastAsia="ko-KR"/>
        </w:rPr>
      </w:pPr>
      <w:r>
        <w:rPr>
          <w:rFonts w:eastAsia="Malgun Gothic"/>
        </w:rPr>
        <w:t>(b)</w:t>
      </w:r>
      <w:r>
        <w:rPr>
          <w:rFonts w:eastAsia="Malgun Gothic"/>
        </w:rPr>
        <w:tab/>
      </w:r>
      <w:r w:rsidR="00A410E1" w:rsidRPr="00A410E1">
        <w:rPr>
          <w:rFonts w:eastAsia="Malgun Gothic"/>
        </w:rPr>
        <w:t>Persons with Disabilities Empowerment Act</w:t>
      </w:r>
      <w:r w:rsidR="00A410E1" w:rsidRPr="00A410E1">
        <w:rPr>
          <w:rFonts w:eastAsia="Batang"/>
        </w:rPr>
        <w:t xml:space="preserve"> </w:t>
      </w:r>
      <w:r w:rsidR="00A410E1" w:rsidRPr="00A410E1">
        <w:rPr>
          <w:rFonts w:eastAsia="Malgun Gothic"/>
        </w:rPr>
        <w:t xml:space="preserve">(2007) and its amendment (2013); </w:t>
      </w:r>
    </w:p>
    <w:p w:rsidR="00A410E1" w:rsidRPr="00A410E1" w:rsidRDefault="006E7889" w:rsidP="00021587">
      <w:pPr>
        <w:spacing w:after="120"/>
        <w:ind w:left="1134" w:right="1134" w:firstLine="567"/>
        <w:jc w:val="both"/>
        <w:rPr>
          <w:rFonts w:eastAsia="Malgun Gothic"/>
          <w:lang w:eastAsia="ko-KR"/>
        </w:rPr>
      </w:pPr>
      <w:r>
        <w:rPr>
          <w:rFonts w:eastAsia="Malgun Gothic"/>
        </w:rPr>
        <w:t>(c)</w:t>
      </w:r>
      <w:r>
        <w:rPr>
          <w:rFonts w:eastAsia="Malgun Gothic"/>
        </w:rPr>
        <w:tab/>
      </w:r>
      <w:r w:rsidR="00A410E1" w:rsidRPr="00A410E1">
        <w:rPr>
          <w:rFonts w:eastAsia="Malgun Gothic"/>
        </w:rPr>
        <w:t>Fourth National Plan of Empowerment of Persons with Disabilities (2012-2016);</w:t>
      </w:r>
    </w:p>
    <w:p w:rsidR="00A410E1" w:rsidRPr="00A410E1" w:rsidRDefault="006E7889" w:rsidP="00021587">
      <w:pPr>
        <w:spacing w:after="120"/>
        <w:ind w:left="1134" w:right="1134" w:firstLine="567"/>
        <w:jc w:val="both"/>
        <w:rPr>
          <w:rFonts w:eastAsia="Malgun Gothic"/>
          <w:lang w:eastAsia="ko-KR"/>
        </w:rPr>
      </w:pPr>
      <w:r>
        <w:rPr>
          <w:rFonts w:eastAsia="Malgun Gothic"/>
        </w:rPr>
        <w:t>(d)</w:t>
      </w:r>
      <w:r>
        <w:rPr>
          <w:rFonts w:eastAsia="Malgun Gothic"/>
        </w:rPr>
        <w:tab/>
      </w:r>
      <w:r w:rsidR="00A410E1" w:rsidRPr="00A410E1">
        <w:rPr>
          <w:rFonts w:eastAsia="Malgun Gothic"/>
        </w:rPr>
        <w:t xml:space="preserve">Five-Year Plan on the Development of Education for Persons with Disabilities (2012-2016); </w:t>
      </w:r>
    </w:p>
    <w:p w:rsidR="00A410E1" w:rsidRPr="00A410E1" w:rsidRDefault="006E7889" w:rsidP="00021587">
      <w:pPr>
        <w:spacing w:after="120"/>
        <w:ind w:left="1134" w:right="1134" w:firstLine="567"/>
        <w:jc w:val="both"/>
        <w:rPr>
          <w:rFonts w:eastAsia="Malgun Gothic"/>
          <w:lang w:eastAsia="ko-KR"/>
        </w:rPr>
      </w:pPr>
      <w:r>
        <w:rPr>
          <w:rFonts w:eastAsia="Malgun Gothic"/>
        </w:rPr>
        <w:lastRenderedPageBreak/>
        <w:t>(e)</w:t>
      </w:r>
      <w:r>
        <w:rPr>
          <w:rFonts w:eastAsia="Malgun Gothic"/>
        </w:rPr>
        <w:tab/>
      </w:r>
      <w:r w:rsidR="00A410E1" w:rsidRPr="00A410E1">
        <w:rPr>
          <w:rFonts w:eastAsia="Malgun Gothic"/>
        </w:rPr>
        <w:t>First Strategic Plan for the Empowerment of Women with Disabilities (2013-2016);</w:t>
      </w:r>
    </w:p>
    <w:p w:rsidR="00A410E1" w:rsidRPr="00A410E1" w:rsidRDefault="006E7889" w:rsidP="00021587">
      <w:pPr>
        <w:spacing w:after="120"/>
        <w:ind w:left="1134" w:right="1134" w:firstLine="567"/>
        <w:jc w:val="both"/>
        <w:rPr>
          <w:rFonts w:eastAsia="Malgun Gothic"/>
          <w:lang w:eastAsia="ko-KR"/>
        </w:rPr>
      </w:pPr>
      <w:r>
        <w:rPr>
          <w:rFonts w:eastAsia="Malgun Gothic"/>
        </w:rPr>
        <w:t>(f)</w:t>
      </w:r>
      <w:r>
        <w:rPr>
          <w:rFonts w:eastAsia="Malgun Gothic"/>
        </w:rPr>
        <w:tab/>
      </w:r>
      <w:r w:rsidR="00205914">
        <w:rPr>
          <w:rFonts w:eastAsia="Malgun Gothic"/>
        </w:rPr>
        <w:t xml:space="preserve">Legislation </w:t>
      </w:r>
      <w:r w:rsidR="00A410E1" w:rsidRPr="00A410E1">
        <w:rPr>
          <w:rFonts w:eastAsia="Malgun Gothic"/>
        </w:rPr>
        <w:t>withdraw</w:t>
      </w:r>
      <w:r w:rsidR="00205914">
        <w:rPr>
          <w:rFonts w:eastAsia="Malgun Gothic"/>
        </w:rPr>
        <w:t>ing</w:t>
      </w:r>
      <w:r w:rsidR="00A410E1" w:rsidRPr="00A410E1">
        <w:rPr>
          <w:rFonts w:eastAsia="Malgun Gothic"/>
        </w:rPr>
        <w:t xml:space="preserve"> the interpretative declarations to </w:t>
      </w:r>
      <w:r w:rsidR="0077508C">
        <w:rPr>
          <w:rFonts w:eastAsia="Malgun Gothic"/>
        </w:rPr>
        <w:t>a</w:t>
      </w:r>
      <w:r w:rsidR="00A410E1" w:rsidRPr="00A410E1">
        <w:rPr>
          <w:rFonts w:eastAsia="Malgun Gothic"/>
        </w:rPr>
        <w:t>rticle</w:t>
      </w:r>
      <w:r w:rsidR="00205914">
        <w:rPr>
          <w:rFonts w:eastAsia="Malgun Gothic"/>
        </w:rPr>
        <w:t> </w:t>
      </w:r>
      <w:r w:rsidR="00A410E1" w:rsidRPr="00A410E1">
        <w:rPr>
          <w:rFonts w:eastAsia="Malgun Gothic"/>
        </w:rPr>
        <w:t>18 of the Convention in February 2015.</w:t>
      </w:r>
      <w:r w:rsidR="00A410E1" w:rsidRPr="00A410E1">
        <w:rPr>
          <w:rFonts w:eastAsia="Malgun Gothic"/>
          <w:lang w:eastAsia="ko-KR"/>
        </w:rPr>
        <w:t xml:space="preserve"> </w:t>
      </w:r>
    </w:p>
    <w:p w:rsidR="009170FC" w:rsidRPr="009170FC" w:rsidRDefault="009170FC" w:rsidP="00FC58C4">
      <w:pPr>
        <w:pStyle w:val="HChG"/>
        <w:rPr>
          <w:rFonts w:eastAsia="Malgun Gothic"/>
        </w:rPr>
      </w:pPr>
      <w:r w:rsidRPr="009170FC">
        <w:rPr>
          <w:rFonts w:eastAsia="Malgun Gothic"/>
          <w:sz w:val="22"/>
          <w:szCs w:val="22"/>
        </w:rPr>
        <w:tab/>
      </w:r>
      <w:r w:rsidRPr="009170FC">
        <w:rPr>
          <w:rFonts w:eastAsia="Malgun Gothic"/>
        </w:rPr>
        <w:t>III.</w:t>
      </w:r>
      <w:r w:rsidRPr="009170FC">
        <w:rPr>
          <w:rFonts w:eastAsia="Malgun Gothic"/>
        </w:rPr>
        <w:tab/>
        <w:t>Principal areas of concern and recommendations</w:t>
      </w:r>
    </w:p>
    <w:p w:rsidR="009170FC" w:rsidRPr="009170FC" w:rsidRDefault="00FC58C4" w:rsidP="00FC58C4">
      <w:pPr>
        <w:pStyle w:val="H1G"/>
        <w:rPr>
          <w:rFonts w:eastAsia="Malgun Gothic"/>
          <w:lang w:eastAsia="ko-KR"/>
        </w:rPr>
      </w:pPr>
      <w:r>
        <w:rPr>
          <w:rFonts w:eastAsia="Malgun Gothic"/>
        </w:rPr>
        <w:tab/>
        <w:t>A</w:t>
      </w:r>
      <w:r w:rsidR="00690CB5">
        <w:rPr>
          <w:rFonts w:eastAsia="Malgun Gothic"/>
        </w:rPr>
        <w:t>.</w:t>
      </w:r>
      <w:r>
        <w:rPr>
          <w:rFonts w:eastAsia="Malgun Gothic"/>
        </w:rPr>
        <w:tab/>
      </w:r>
      <w:r w:rsidR="009170FC" w:rsidRPr="009170FC">
        <w:rPr>
          <w:rFonts w:eastAsia="Malgun Gothic"/>
        </w:rPr>
        <w:t>General principles and obligations (arts.</w:t>
      </w:r>
      <w:r w:rsidR="00B144D2">
        <w:rPr>
          <w:rFonts w:eastAsia="Malgun Gothic"/>
        </w:rPr>
        <w:t> </w:t>
      </w:r>
      <w:r w:rsidR="009170FC" w:rsidRPr="009170FC">
        <w:rPr>
          <w:rFonts w:eastAsia="Malgun Gothic"/>
        </w:rPr>
        <w:t>1</w:t>
      </w:r>
      <w:r w:rsidR="00B144D2">
        <w:rPr>
          <w:rFonts w:eastAsia="Malgun Gothic"/>
        </w:rPr>
        <w:t>-</w:t>
      </w:r>
      <w:r w:rsidR="009170FC" w:rsidRPr="009170FC">
        <w:rPr>
          <w:rFonts w:eastAsia="Malgun Gothic"/>
        </w:rPr>
        <w:t>4)</w:t>
      </w:r>
      <w:r w:rsidR="009170FC" w:rsidRPr="009170FC">
        <w:rPr>
          <w:rFonts w:eastAsia="Malgun Gothic"/>
          <w:lang w:eastAsia="ko-KR"/>
        </w:rPr>
        <w:t xml:space="preserve"> </w:t>
      </w:r>
    </w:p>
    <w:p w:rsidR="00A410E1" w:rsidRPr="00A410E1" w:rsidRDefault="00201308" w:rsidP="00021587">
      <w:pPr>
        <w:pStyle w:val="SingleTxtG"/>
        <w:rPr>
          <w:rFonts w:eastAsia="Malgun Gothic"/>
          <w:lang w:eastAsia="ko-KR"/>
        </w:rPr>
      </w:pPr>
      <w:r w:rsidRPr="00A410E1">
        <w:rPr>
          <w:rFonts w:eastAsia="Malgun Gothic"/>
          <w:lang w:eastAsia="ko-KR"/>
        </w:rPr>
        <w:t>5.</w:t>
      </w:r>
      <w:r w:rsidRPr="00A410E1">
        <w:rPr>
          <w:rFonts w:eastAsia="Malgun Gothic"/>
          <w:lang w:eastAsia="ko-KR"/>
        </w:rPr>
        <w:tab/>
      </w:r>
      <w:r w:rsidR="00A410E1" w:rsidRPr="00A410E1">
        <w:rPr>
          <w:rFonts w:eastAsia="Malgun Gothic"/>
        </w:rPr>
        <w:t>The Committee is concerned that the State party has not ratified the Optional</w:t>
      </w:r>
      <w:r w:rsidR="00A410E1" w:rsidRPr="00A410E1">
        <w:rPr>
          <w:rFonts w:eastAsia="Malgun Gothic"/>
          <w:lang w:eastAsia="ko-KR"/>
        </w:rPr>
        <w:t xml:space="preserve"> Protocol to the </w:t>
      </w:r>
      <w:r w:rsidR="00A410E1" w:rsidRPr="00A410E1">
        <w:rPr>
          <w:rFonts w:eastAsia="Malgun Gothic"/>
        </w:rPr>
        <w:t>Convention</w:t>
      </w:r>
      <w:r w:rsidR="00A410E1" w:rsidRPr="00A410E1">
        <w:rPr>
          <w:rFonts w:eastAsia="Malgun Gothic"/>
          <w:lang w:eastAsia="ko-KR"/>
        </w:rPr>
        <w:t xml:space="preserve">. </w:t>
      </w:r>
    </w:p>
    <w:p w:rsidR="00A410E1" w:rsidRPr="00A410E1" w:rsidRDefault="00201308" w:rsidP="00021587">
      <w:pPr>
        <w:pStyle w:val="SingleTxtG"/>
        <w:rPr>
          <w:rFonts w:eastAsia="Malgun Gothic"/>
          <w:b/>
          <w:lang w:eastAsia="ko-KR"/>
        </w:rPr>
      </w:pPr>
      <w:r w:rsidRPr="00A410E1">
        <w:rPr>
          <w:rFonts w:eastAsia="Malgun Gothic"/>
          <w:lang w:eastAsia="ko-KR"/>
        </w:rPr>
        <w:t>6.</w:t>
      </w:r>
      <w:r w:rsidRPr="00A410E1">
        <w:rPr>
          <w:rFonts w:eastAsia="Malgun Gothic"/>
          <w:lang w:eastAsia="ko-KR"/>
        </w:rPr>
        <w:tab/>
      </w:r>
      <w:r w:rsidR="00A410E1" w:rsidRPr="00A410E1">
        <w:rPr>
          <w:rFonts w:eastAsia="Malgun Gothic"/>
          <w:b/>
          <w:lang w:eastAsia="ko-KR"/>
        </w:rPr>
        <w:t>The Committee encourages the State party to ratify the Optional Protocol to the Convention.</w:t>
      </w:r>
    </w:p>
    <w:p w:rsidR="00A410E1" w:rsidRPr="00A410E1" w:rsidRDefault="00201308" w:rsidP="00021587">
      <w:pPr>
        <w:pStyle w:val="SingleTxtG"/>
        <w:rPr>
          <w:rFonts w:eastAsia="Malgun Gothic"/>
          <w:b/>
          <w:lang w:eastAsia="ko-KR"/>
        </w:rPr>
      </w:pPr>
      <w:r w:rsidRPr="00A410E1">
        <w:rPr>
          <w:rFonts w:eastAsia="Malgun Gothic"/>
          <w:lang w:eastAsia="ko-KR"/>
        </w:rPr>
        <w:t>7.</w:t>
      </w:r>
      <w:r w:rsidRPr="00A410E1">
        <w:rPr>
          <w:rFonts w:eastAsia="Malgun Gothic"/>
          <w:lang w:eastAsia="ko-KR"/>
        </w:rPr>
        <w:tab/>
      </w:r>
      <w:r w:rsidR="00A410E1" w:rsidRPr="00A410E1">
        <w:rPr>
          <w:rFonts w:eastAsia="Malgun Gothic"/>
          <w:lang w:eastAsia="ko-KR"/>
        </w:rPr>
        <w:t>The Committee is concerned about</w:t>
      </w:r>
      <w:r w:rsidR="000612BA">
        <w:rPr>
          <w:rFonts w:eastAsia="Malgun Gothic"/>
          <w:b/>
          <w:lang w:eastAsia="ko-KR"/>
        </w:rPr>
        <w:t xml:space="preserve"> </w:t>
      </w:r>
      <w:r w:rsidR="00A410E1" w:rsidRPr="00A410E1">
        <w:rPr>
          <w:rFonts w:eastAsia="Malgun Gothic"/>
          <w:lang w:eastAsia="ko-KR"/>
        </w:rPr>
        <w:t xml:space="preserve">the fact that the new draft </w:t>
      </w:r>
      <w:r w:rsidR="00205914">
        <w:rPr>
          <w:rFonts w:eastAsia="Malgun Gothic"/>
          <w:lang w:eastAsia="ko-KR"/>
        </w:rPr>
        <w:t>C</w:t>
      </w:r>
      <w:r w:rsidR="00A410E1" w:rsidRPr="00A410E1">
        <w:rPr>
          <w:rFonts w:eastAsia="Malgun Gothic"/>
          <w:lang w:eastAsia="ko-KR"/>
        </w:rPr>
        <w:t xml:space="preserve">onstitution of Thailand </w:t>
      </w:r>
      <w:r w:rsidR="00A410E1" w:rsidRPr="00A410E1">
        <w:rPr>
          <w:rFonts w:eastAsia="Malgun Gothic"/>
          <w:i/>
          <w:lang w:eastAsia="ko-KR"/>
        </w:rPr>
        <w:t xml:space="preserve">ad referendum </w:t>
      </w:r>
      <w:r w:rsidR="00A410E1" w:rsidRPr="00A410E1">
        <w:rPr>
          <w:rFonts w:eastAsia="Malgun Gothic"/>
          <w:lang w:eastAsia="ko-KR"/>
        </w:rPr>
        <w:t>appears to weaken the overall legal protection of persons with disabilities when compared to the 2007 Constitution and omits specific references to persons with disabilities</w:t>
      </w:r>
      <w:r w:rsidR="00A410E1" w:rsidRPr="00A410E1">
        <w:rPr>
          <w:rFonts w:eastAsia="Malgun Gothic"/>
          <w:b/>
          <w:lang w:eastAsia="ko-KR"/>
        </w:rPr>
        <w:t xml:space="preserve">. </w:t>
      </w:r>
    </w:p>
    <w:p w:rsidR="00A410E1" w:rsidRPr="00A410E1" w:rsidRDefault="00201308" w:rsidP="00021587">
      <w:pPr>
        <w:pStyle w:val="SingleTxtG"/>
        <w:rPr>
          <w:rFonts w:eastAsia="Malgun Gothic"/>
          <w:b/>
          <w:lang w:eastAsia="ko-KR"/>
        </w:rPr>
      </w:pPr>
      <w:r w:rsidRPr="00A410E1">
        <w:rPr>
          <w:rFonts w:eastAsia="Malgun Gothic"/>
          <w:lang w:eastAsia="ko-KR"/>
        </w:rPr>
        <w:t>8.</w:t>
      </w:r>
      <w:r w:rsidRPr="00A410E1">
        <w:rPr>
          <w:rFonts w:eastAsia="Malgun Gothic"/>
          <w:lang w:eastAsia="ko-KR"/>
        </w:rPr>
        <w:tab/>
      </w:r>
      <w:r w:rsidR="00A410E1" w:rsidRPr="00A410E1">
        <w:rPr>
          <w:rFonts w:eastAsia="Malgun Gothic"/>
          <w:b/>
          <w:lang w:eastAsia="ko-KR"/>
        </w:rPr>
        <w:t xml:space="preserve">The Committee recommends that the State party strengthen the legal protection of persons with disabilities in its new draft Constitution. </w:t>
      </w:r>
    </w:p>
    <w:p w:rsidR="00A410E1" w:rsidRPr="00A410E1" w:rsidRDefault="00201308" w:rsidP="00021587">
      <w:pPr>
        <w:pStyle w:val="SingleTxtG"/>
        <w:rPr>
          <w:rFonts w:eastAsia="Malgun Gothic"/>
          <w:lang w:eastAsia="ko-KR"/>
        </w:rPr>
      </w:pPr>
      <w:r w:rsidRPr="00A410E1">
        <w:rPr>
          <w:rFonts w:eastAsia="Malgun Gothic"/>
          <w:lang w:eastAsia="ko-KR"/>
        </w:rPr>
        <w:t>9.</w:t>
      </w:r>
      <w:r w:rsidRPr="00A410E1">
        <w:rPr>
          <w:rFonts w:eastAsia="Malgun Gothic"/>
          <w:lang w:eastAsia="ko-KR"/>
        </w:rPr>
        <w:tab/>
      </w:r>
      <w:r w:rsidR="00A410E1" w:rsidRPr="00A410E1">
        <w:rPr>
          <w:rFonts w:eastAsia="Malgun Gothic"/>
        </w:rPr>
        <w:t>The Committee is concerned that national laws are not fully harmonized with the Convention, particularly</w:t>
      </w:r>
      <w:r w:rsidR="00E36CE5">
        <w:rPr>
          <w:rFonts w:eastAsia="Malgun Gothic"/>
        </w:rPr>
        <w:t xml:space="preserve"> with respect to</w:t>
      </w:r>
      <w:r w:rsidR="00A410E1" w:rsidRPr="00A410E1">
        <w:rPr>
          <w:rFonts w:eastAsia="Malgun Gothic"/>
        </w:rPr>
        <w:t xml:space="preserve"> </w:t>
      </w:r>
      <w:r w:rsidR="00A410E1" w:rsidRPr="00A410E1">
        <w:rPr>
          <w:rFonts w:eastAsia="Malgun Gothic"/>
          <w:lang w:eastAsia="ko-KR"/>
        </w:rPr>
        <w:t xml:space="preserve">the concept of disability in </w:t>
      </w:r>
      <w:r w:rsidR="00205914">
        <w:rPr>
          <w:rFonts w:eastAsia="Malgun Gothic"/>
          <w:lang w:eastAsia="ko-KR"/>
        </w:rPr>
        <w:t>s</w:t>
      </w:r>
      <w:r w:rsidR="00A410E1" w:rsidRPr="00A410E1">
        <w:rPr>
          <w:rFonts w:eastAsia="Malgun Gothic"/>
          <w:lang w:eastAsia="ko-KR"/>
        </w:rPr>
        <w:t xml:space="preserve">ection 4 of the </w:t>
      </w:r>
      <w:r w:rsidR="00A410E1" w:rsidRPr="00A410E1">
        <w:rPr>
          <w:rFonts w:eastAsia="Malgun Gothic"/>
        </w:rPr>
        <w:t>Persons with Disabilities Empowerment Act</w:t>
      </w:r>
      <w:r w:rsidR="00A410E1" w:rsidRPr="00A410E1">
        <w:rPr>
          <w:rFonts w:eastAsia="Malgun Gothic"/>
          <w:lang w:eastAsia="ko-KR"/>
        </w:rPr>
        <w:t xml:space="preserve"> and the criteria for access to services and funds </w:t>
      </w:r>
      <w:r w:rsidR="006502C4">
        <w:rPr>
          <w:rFonts w:eastAsia="Malgun Gothic"/>
          <w:lang w:eastAsia="ko-KR"/>
        </w:rPr>
        <w:t>that</w:t>
      </w:r>
      <w:r w:rsidR="00A410E1" w:rsidRPr="00A410E1">
        <w:rPr>
          <w:rFonts w:eastAsia="Malgun Gothic"/>
          <w:lang w:eastAsia="ko-KR"/>
        </w:rPr>
        <w:t xml:space="preserve"> rel</w:t>
      </w:r>
      <w:r w:rsidR="006502C4">
        <w:rPr>
          <w:rFonts w:eastAsia="Malgun Gothic"/>
          <w:lang w:eastAsia="ko-KR"/>
        </w:rPr>
        <w:t>y</w:t>
      </w:r>
      <w:r w:rsidR="00A410E1" w:rsidRPr="00A410E1">
        <w:rPr>
          <w:rFonts w:eastAsia="Malgun Gothic"/>
          <w:lang w:eastAsia="ko-KR"/>
        </w:rPr>
        <w:t xml:space="preserve"> heavily on a medical assessment. </w:t>
      </w:r>
    </w:p>
    <w:p w:rsidR="00A410E1" w:rsidRPr="00A410E1" w:rsidRDefault="00201308" w:rsidP="00021587">
      <w:pPr>
        <w:pStyle w:val="SingleTxtG"/>
        <w:rPr>
          <w:rFonts w:eastAsia="Malgun Gothic"/>
          <w:b/>
          <w:lang w:eastAsia="ko-KR"/>
        </w:rPr>
      </w:pPr>
      <w:r w:rsidRPr="00A410E1">
        <w:rPr>
          <w:rFonts w:eastAsia="Malgun Gothic"/>
          <w:lang w:eastAsia="ko-KR"/>
        </w:rPr>
        <w:t>10.</w:t>
      </w:r>
      <w:r w:rsidRPr="00A410E1">
        <w:rPr>
          <w:rFonts w:eastAsia="Malgun Gothic"/>
          <w:lang w:eastAsia="ko-KR"/>
        </w:rPr>
        <w:tab/>
      </w:r>
      <w:r w:rsidR="00A410E1" w:rsidRPr="00A410E1">
        <w:rPr>
          <w:rFonts w:eastAsia="Malgun Gothic"/>
          <w:b/>
        </w:rPr>
        <w:t xml:space="preserve">The Committee recommends that the State party take the </w:t>
      </w:r>
      <w:r w:rsidR="00205914">
        <w:rPr>
          <w:rFonts w:eastAsia="Malgun Gothic"/>
          <w:b/>
        </w:rPr>
        <w:t xml:space="preserve">steps </w:t>
      </w:r>
      <w:r w:rsidR="00A410E1" w:rsidRPr="00A410E1">
        <w:rPr>
          <w:rFonts w:eastAsia="Malgun Gothic"/>
          <w:b/>
        </w:rPr>
        <w:t>necessary to</w:t>
      </w:r>
      <w:r w:rsidR="00A410E1" w:rsidRPr="00A410E1">
        <w:rPr>
          <w:rFonts w:eastAsia="Malgun Gothic"/>
          <w:b/>
          <w:lang w:eastAsia="ko-KR"/>
        </w:rPr>
        <w:t xml:space="preserve"> revise national legislation and policies </w:t>
      </w:r>
      <w:r w:rsidR="00E54519">
        <w:rPr>
          <w:rFonts w:eastAsia="Malgun Gothic"/>
          <w:b/>
          <w:lang w:eastAsia="ko-KR"/>
        </w:rPr>
        <w:t xml:space="preserve">in </w:t>
      </w:r>
      <w:r w:rsidR="00A410E1" w:rsidRPr="00A410E1">
        <w:rPr>
          <w:rFonts w:eastAsia="Malgun Gothic"/>
          <w:b/>
        </w:rPr>
        <w:t>accord</w:t>
      </w:r>
      <w:r w:rsidR="00E54519">
        <w:rPr>
          <w:rFonts w:eastAsia="Malgun Gothic"/>
          <w:b/>
        </w:rPr>
        <w:t>ance</w:t>
      </w:r>
      <w:r w:rsidR="00A410E1" w:rsidRPr="00A410E1">
        <w:rPr>
          <w:rFonts w:eastAsia="Malgun Gothic"/>
          <w:b/>
        </w:rPr>
        <w:t xml:space="preserve"> </w:t>
      </w:r>
      <w:r w:rsidR="00E54519">
        <w:rPr>
          <w:rFonts w:eastAsia="Malgun Gothic"/>
          <w:b/>
        </w:rPr>
        <w:t>with</w:t>
      </w:r>
      <w:r w:rsidR="00A410E1" w:rsidRPr="00A410E1">
        <w:rPr>
          <w:rFonts w:eastAsia="Malgun Gothic"/>
          <w:b/>
        </w:rPr>
        <w:t xml:space="preserve"> the </w:t>
      </w:r>
      <w:r w:rsidR="00A410E1" w:rsidRPr="00A410E1">
        <w:rPr>
          <w:rFonts w:eastAsia="Malgun Gothic"/>
          <w:b/>
          <w:lang w:eastAsia="ko-KR"/>
        </w:rPr>
        <w:t>human rights model</w:t>
      </w:r>
      <w:r w:rsidR="00A410E1" w:rsidRPr="00A410E1">
        <w:rPr>
          <w:rFonts w:eastAsia="Malgun Gothic"/>
          <w:b/>
        </w:rPr>
        <w:t xml:space="preserve"> of disability, in close consultation with representative</w:t>
      </w:r>
      <w:r w:rsidR="00021587">
        <w:rPr>
          <w:rFonts w:eastAsia="Malgun Gothic"/>
          <w:b/>
        </w:rPr>
        <w:t xml:space="preserve"> </w:t>
      </w:r>
      <w:r w:rsidR="00A410E1" w:rsidRPr="00A410E1">
        <w:rPr>
          <w:rFonts w:eastAsia="Malgun Gothic"/>
          <w:b/>
        </w:rPr>
        <w:t xml:space="preserve">organizations </w:t>
      </w:r>
      <w:r w:rsidR="00E54519">
        <w:rPr>
          <w:rFonts w:eastAsia="Malgun Gothic"/>
          <w:b/>
        </w:rPr>
        <w:t>of</w:t>
      </w:r>
      <w:r w:rsidR="00A410E1" w:rsidRPr="00A410E1">
        <w:rPr>
          <w:rFonts w:eastAsia="Malgun Gothic"/>
          <w:b/>
        </w:rPr>
        <w:t xml:space="preserve"> persons with disabilities</w:t>
      </w:r>
      <w:r w:rsidR="00A410E1" w:rsidRPr="00A410E1">
        <w:rPr>
          <w:rFonts w:eastAsia="Malgun Gothic"/>
          <w:b/>
          <w:lang w:eastAsia="ko-KR"/>
        </w:rPr>
        <w:t>.</w:t>
      </w:r>
    </w:p>
    <w:p w:rsidR="00A410E1" w:rsidRPr="00A410E1" w:rsidRDefault="00201308" w:rsidP="00021587">
      <w:pPr>
        <w:pStyle w:val="SingleTxtG"/>
        <w:rPr>
          <w:rFonts w:eastAsia="Malgun Gothic"/>
          <w:lang w:eastAsia="ko-KR"/>
        </w:rPr>
      </w:pPr>
      <w:r w:rsidRPr="00A410E1">
        <w:rPr>
          <w:rFonts w:eastAsia="Malgun Gothic"/>
          <w:lang w:eastAsia="ko-KR"/>
        </w:rPr>
        <w:t>11.</w:t>
      </w:r>
      <w:r w:rsidRPr="00A410E1">
        <w:rPr>
          <w:rFonts w:eastAsia="Malgun Gothic"/>
          <w:lang w:eastAsia="ko-KR"/>
        </w:rPr>
        <w:tab/>
      </w:r>
      <w:r w:rsidR="00A410E1" w:rsidRPr="00A410E1">
        <w:rPr>
          <w:rFonts w:eastAsia="Malgun Gothic"/>
          <w:lang w:eastAsia="ko-KR"/>
        </w:rPr>
        <w:t xml:space="preserve">The Committee is concerned with the overall limited empowerment of </w:t>
      </w:r>
      <w:r w:rsidR="006502C4">
        <w:rPr>
          <w:rFonts w:eastAsia="Malgun Gothic"/>
          <w:lang w:eastAsia="ko-KR"/>
        </w:rPr>
        <w:t xml:space="preserve">representative </w:t>
      </w:r>
      <w:r w:rsidR="00A410E1" w:rsidRPr="00A410E1">
        <w:rPr>
          <w:rFonts w:eastAsia="Malgun Gothic"/>
          <w:lang w:eastAsia="ko-KR"/>
        </w:rPr>
        <w:t>organizations of persons with disabilities by the State party, and the obstacles encountered by c</w:t>
      </w:r>
      <w:r w:rsidR="00A410E1" w:rsidRPr="00A410E1">
        <w:rPr>
          <w:rFonts w:eastAsia="Batang"/>
        </w:rPr>
        <w:t xml:space="preserve">ivil society organizations </w:t>
      </w:r>
      <w:r w:rsidR="00E54519">
        <w:rPr>
          <w:rFonts w:eastAsia="Batang"/>
        </w:rPr>
        <w:t>in</w:t>
      </w:r>
      <w:r w:rsidR="00A410E1" w:rsidRPr="00A410E1">
        <w:rPr>
          <w:rFonts w:eastAsia="Batang"/>
        </w:rPr>
        <w:t xml:space="preserve"> obtain</w:t>
      </w:r>
      <w:r w:rsidR="00E54519">
        <w:rPr>
          <w:rFonts w:eastAsia="Batang"/>
        </w:rPr>
        <w:t>ing</w:t>
      </w:r>
      <w:r w:rsidR="00A410E1" w:rsidRPr="00A410E1">
        <w:rPr>
          <w:rFonts w:eastAsia="Batang"/>
        </w:rPr>
        <w:t xml:space="preserve"> certification and grants for setting up </w:t>
      </w:r>
      <w:r w:rsidR="00C62E5E">
        <w:rPr>
          <w:rFonts w:eastAsia="Batang"/>
        </w:rPr>
        <w:t>d</w:t>
      </w:r>
      <w:r w:rsidR="00A410E1" w:rsidRPr="00A410E1">
        <w:rPr>
          <w:rFonts w:eastAsia="Batang"/>
        </w:rPr>
        <w:t xml:space="preserve">isability </w:t>
      </w:r>
      <w:r w:rsidR="00C62E5E">
        <w:rPr>
          <w:rFonts w:eastAsia="Batang"/>
        </w:rPr>
        <w:t>s</w:t>
      </w:r>
      <w:r w:rsidR="00A410E1" w:rsidRPr="00A410E1">
        <w:rPr>
          <w:rFonts w:eastAsia="Batang"/>
        </w:rPr>
        <w:t xml:space="preserve">ervice </w:t>
      </w:r>
      <w:r w:rsidR="00C62E5E">
        <w:rPr>
          <w:rFonts w:eastAsia="Batang"/>
        </w:rPr>
        <w:t>c</w:t>
      </w:r>
      <w:r w:rsidR="00A410E1" w:rsidRPr="00A410E1">
        <w:rPr>
          <w:rFonts w:eastAsia="Batang"/>
        </w:rPr>
        <w:t xml:space="preserve">entres as </w:t>
      </w:r>
      <w:r w:rsidR="00E54519">
        <w:rPr>
          <w:rFonts w:eastAsia="Batang"/>
        </w:rPr>
        <w:t>provided for</w:t>
      </w:r>
      <w:r w:rsidR="00A410E1" w:rsidRPr="00A410E1">
        <w:rPr>
          <w:rFonts w:eastAsia="Batang"/>
        </w:rPr>
        <w:t xml:space="preserve"> in legislation</w:t>
      </w:r>
      <w:r w:rsidR="00A410E1" w:rsidRPr="00A410E1">
        <w:rPr>
          <w:rFonts w:eastAsia="Malgun Gothic"/>
          <w:lang w:eastAsia="ko-KR"/>
        </w:rPr>
        <w:t>.</w:t>
      </w:r>
    </w:p>
    <w:p w:rsidR="009170FC" w:rsidRPr="00FC58C4" w:rsidRDefault="00201308" w:rsidP="00021587">
      <w:pPr>
        <w:pStyle w:val="SingleTxtG"/>
        <w:rPr>
          <w:rFonts w:eastAsia="Malgun Gothic"/>
          <w:b/>
          <w:lang w:eastAsia="ko-KR"/>
        </w:rPr>
      </w:pPr>
      <w:r w:rsidRPr="00FC58C4">
        <w:rPr>
          <w:rFonts w:eastAsia="Malgun Gothic"/>
          <w:lang w:eastAsia="ko-KR"/>
        </w:rPr>
        <w:t>12.</w:t>
      </w:r>
      <w:r w:rsidRPr="00FC58C4">
        <w:rPr>
          <w:rFonts w:eastAsia="Malgun Gothic"/>
          <w:lang w:eastAsia="ko-KR"/>
        </w:rPr>
        <w:tab/>
      </w:r>
      <w:r w:rsidR="009170FC" w:rsidRPr="00FC58C4">
        <w:rPr>
          <w:rFonts w:eastAsia="Malgun Gothic"/>
          <w:b/>
          <w:lang w:eastAsia="ko-KR"/>
        </w:rPr>
        <w:t xml:space="preserve">The Committee recommends that the State party adopt the measures </w:t>
      </w:r>
      <w:r w:rsidR="00C62E5E" w:rsidRPr="00FC58C4">
        <w:rPr>
          <w:rFonts w:eastAsia="Malgun Gothic"/>
          <w:b/>
          <w:lang w:eastAsia="ko-KR"/>
        </w:rPr>
        <w:t xml:space="preserve">necessary </w:t>
      </w:r>
      <w:r w:rsidR="009170FC" w:rsidRPr="00FC58C4">
        <w:rPr>
          <w:rFonts w:eastAsia="Malgun Gothic"/>
          <w:b/>
          <w:lang w:eastAsia="ko-KR"/>
        </w:rPr>
        <w:t>to ensure the active participation of representative organizations of persons with disabilities and facilitate the</w:t>
      </w:r>
      <w:r w:rsidR="00A410E1" w:rsidRPr="00A410E1">
        <w:rPr>
          <w:rFonts w:eastAsia="Malgun Gothic"/>
          <w:b/>
          <w:lang w:eastAsia="ko-KR"/>
        </w:rPr>
        <w:t>ir</w:t>
      </w:r>
      <w:r w:rsidR="009170FC" w:rsidRPr="00FC58C4">
        <w:rPr>
          <w:rFonts w:eastAsia="Malgun Gothic"/>
          <w:b/>
          <w:lang w:eastAsia="ko-KR"/>
        </w:rPr>
        <w:t xml:space="preserve"> empowerment as service providers.</w:t>
      </w:r>
    </w:p>
    <w:p w:rsidR="009170FC" w:rsidRPr="009170FC" w:rsidRDefault="00FC58C4" w:rsidP="00FC58C4">
      <w:pPr>
        <w:pStyle w:val="H1G"/>
        <w:rPr>
          <w:rFonts w:eastAsia="Malgun Gothic"/>
          <w:lang w:eastAsia="ko-KR"/>
        </w:rPr>
      </w:pPr>
      <w:r>
        <w:rPr>
          <w:rFonts w:eastAsia="Malgun Gothic"/>
          <w:lang w:eastAsia="ko-KR"/>
        </w:rPr>
        <w:tab/>
        <w:t>B.</w:t>
      </w:r>
      <w:r>
        <w:rPr>
          <w:rFonts w:eastAsia="Malgun Gothic"/>
          <w:lang w:eastAsia="ko-KR"/>
        </w:rPr>
        <w:tab/>
      </w:r>
      <w:r w:rsidR="009170FC" w:rsidRPr="009170FC">
        <w:rPr>
          <w:rFonts w:eastAsia="Malgun Gothic"/>
          <w:lang w:eastAsia="ko-KR"/>
        </w:rPr>
        <w:t>Specific rights (arts.</w:t>
      </w:r>
      <w:r w:rsidR="00B144D2">
        <w:rPr>
          <w:rFonts w:eastAsia="Malgun Gothic"/>
          <w:lang w:eastAsia="ko-KR"/>
        </w:rPr>
        <w:t> </w:t>
      </w:r>
      <w:r w:rsidR="009170FC" w:rsidRPr="009170FC">
        <w:rPr>
          <w:rFonts w:eastAsia="Malgun Gothic"/>
          <w:lang w:eastAsia="ko-KR"/>
        </w:rPr>
        <w:t>5-30)</w:t>
      </w:r>
    </w:p>
    <w:p w:rsidR="009170FC" w:rsidRPr="009170FC" w:rsidRDefault="00FC58C4" w:rsidP="00FC58C4">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Equality and non-discrimination (art.</w:t>
      </w:r>
      <w:r w:rsidR="00B144D2">
        <w:rPr>
          <w:rFonts w:eastAsia="Malgun Gothic"/>
          <w:lang w:eastAsia="ko-KR"/>
        </w:rPr>
        <w:t> </w:t>
      </w:r>
      <w:r w:rsidR="009170FC" w:rsidRPr="009170FC">
        <w:rPr>
          <w:rFonts w:eastAsia="Malgun Gothic"/>
          <w:lang w:eastAsia="ko-KR"/>
        </w:rPr>
        <w:t>5)</w:t>
      </w:r>
    </w:p>
    <w:p w:rsidR="009170FC" w:rsidRPr="009170FC" w:rsidRDefault="00201308" w:rsidP="00021587">
      <w:pPr>
        <w:pStyle w:val="SingleTxtG"/>
        <w:rPr>
          <w:rFonts w:eastAsia="Malgun Gothic"/>
          <w:b/>
          <w:lang w:eastAsia="ko-KR"/>
        </w:rPr>
      </w:pPr>
      <w:r w:rsidRPr="009170FC">
        <w:rPr>
          <w:rFonts w:eastAsia="Malgun Gothic"/>
          <w:lang w:eastAsia="ko-KR"/>
        </w:rPr>
        <w:t>13.</w:t>
      </w:r>
      <w:r w:rsidRPr="009170FC">
        <w:rPr>
          <w:rFonts w:eastAsia="Malgun Gothic"/>
          <w:lang w:eastAsia="ko-KR"/>
        </w:rPr>
        <w:tab/>
      </w:r>
      <w:r w:rsidR="009170FC" w:rsidRPr="009170FC">
        <w:rPr>
          <w:rFonts w:eastAsia="Malgun Gothic"/>
          <w:lang w:eastAsia="ko-KR"/>
        </w:rPr>
        <w:t>The Committee</w:t>
      </w:r>
      <w:r w:rsidR="009170FC" w:rsidRPr="009170FC">
        <w:rPr>
          <w:rFonts w:eastAsia="Malgun Gothic"/>
          <w:b/>
          <w:lang w:eastAsia="ko-KR"/>
        </w:rPr>
        <w:t xml:space="preserve"> </w:t>
      </w:r>
      <w:r w:rsidR="009170FC" w:rsidRPr="009170FC">
        <w:rPr>
          <w:rFonts w:eastAsia="Malgun Gothic"/>
          <w:lang w:eastAsia="ko-KR"/>
        </w:rPr>
        <w:t>is concerned that</w:t>
      </w:r>
      <w:r w:rsidR="009170FC" w:rsidRPr="00021587">
        <w:rPr>
          <w:rFonts w:eastAsia="Malgun Gothic"/>
          <w:bCs/>
          <w:lang w:eastAsia="ko-KR"/>
        </w:rPr>
        <w:t xml:space="preserve"> </w:t>
      </w:r>
      <w:r w:rsidR="009170FC" w:rsidRPr="009170FC">
        <w:rPr>
          <w:rFonts w:eastAsia="Malgun Gothic"/>
          <w:lang w:eastAsia="ko-KR"/>
        </w:rPr>
        <w:t xml:space="preserve">national laws, including </w:t>
      </w:r>
      <w:r w:rsidR="009170FC" w:rsidRPr="009170FC">
        <w:t xml:space="preserve">the </w:t>
      </w:r>
      <w:r w:rsidR="00A410E1" w:rsidRPr="00A410E1">
        <w:rPr>
          <w:rFonts w:eastAsia="Malgun Gothic"/>
        </w:rPr>
        <w:t>Persons with Disabilities Empowerment Act</w:t>
      </w:r>
      <w:r w:rsidR="009170FC" w:rsidRPr="009170FC">
        <w:t xml:space="preserve"> and the Gender Equality Act </w:t>
      </w:r>
      <w:r w:rsidR="009170FC" w:rsidRPr="009170FC">
        <w:rPr>
          <w:rFonts w:eastAsia="Malgun Gothic"/>
          <w:lang w:eastAsia="ko-KR"/>
        </w:rPr>
        <w:t>permit</w:t>
      </w:r>
      <w:r w:rsidR="009170FC" w:rsidRPr="00021587">
        <w:rPr>
          <w:rFonts w:eastAsia="Malgun Gothic"/>
          <w:lang w:eastAsia="ko-KR"/>
        </w:rPr>
        <w:t xml:space="preserve"> </w:t>
      </w:r>
      <w:r w:rsidR="009170FC" w:rsidRPr="009170FC">
        <w:rPr>
          <w:rFonts w:eastAsia="Malgun Gothic"/>
          <w:lang w:eastAsia="ko-KR"/>
        </w:rPr>
        <w:t xml:space="preserve">discrimination in specific cases; that denial of </w:t>
      </w:r>
      <w:r w:rsidR="009170FC" w:rsidRPr="00FC58C4">
        <w:t>reasonable</w:t>
      </w:r>
      <w:r w:rsidR="009170FC" w:rsidRPr="009170FC">
        <w:rPr>
          <w:rFonts w:eastAsia="Malgun Gothic"/>
          <w:lang w:eastAsia="ko-KR"/>
        </w:rPr>
        <w:t xml:space="preserve"> accommodation is not considered discrimination; and that the Sub-Committee on Elimination of Discrimination against Persons with Disabilities does not have the authority and resources </w:t>
      </w:r>
      <w:r w:rsidR="00E54519">
        <w:rPr>
          <w:rFonts w:eastAsia="Malgun Gothic"/>
          <w:lang w:eastAsia="ko-KR"/>
        </w:rPr>
        <w:t xml:space="preserve">necessary </w:t>
      </w:r>
      <w:r w:rsidR="009170FC" w:rsidRPr="009170FC">
        <w:rPr>
          <w:rFonts w:eastAsia="Malgun Gothic"/>
          <w:lang w:eastAsia="ko-KR"/>
        </w:rPr>
        <w:t xml:space="preserve">to appropriately address complaints of discrimination </w:t>
      </w:r>
      <w:r w:rsidR="00A410E1" w:rsidRPr="00A410E1">
        <w:rPr>
          <w:rFonts w:eastAsia="Malgun Gothic"/>
          <w:lang w:eastAsia="ko-KR"/>
        </w:rPr>
        <w:t xml:space="preserve">on grounds of disability </w:t>
      </w:r>
      <w:r w:rsidR="009170FC" w:rsidRPr="009170FC">
        <w:rPr>
          <w:rFonts w:eastAsia="Malgun Gothic"/>
          <w:lang w:eastAsia="ko-KR"/>
        </w:rPr>
        <w:t>by persons seeking remedies.</w:t>
      </w:r>
      <w:r w:rsidR="000612BA">
        <w:rPr>
          <w:rFonts w:eastAsia="Malgun Gothic"/>
          <w:lang w:eastAsia="ko-KR"/>
        </w:rPr>
        <w:t xml:space="preserve"> </w:t>
      </w:r>
    </w:p>
    <w:p w:rsidR="009170FC" w:rsidRPr="00FC58C4" w:rsidRDefault="00201308" w:rsidP="00021587">
      <w:pPr>
        <w:pStyle w:val="SingleTxtG"/>
        <w:rPr>
          <w:rFonts w:eastAsia="Malgun Gothic"/>
          <w:b/>
          <w:lang w:eastAsia="ko-KR"/>
        </w:rPr>
      </w:pPr>
      <w:r w:rsidRPr="00FC58C4">
        <w:rPr>
          <w:rFonts w:eastAsia="Malgun Gothic"/>
          <w:lang w:eastAsia="ko-KR"/>
        </w:rPr>
        <w:t>14.</w:t>
      </w:r>
      <w:r w:rsidRPr="00FC58C4">
        <w:rPr>
          <w:rFonts w:eastAsia="Malgun Gothic"/>
          <w:lang w:eastAsia="ko-KR"/>
        </w:rPr>
        <w:tab/>
      </w:r>
      <w:r w:rsidR="009170FC" w:rsidRPr="00FC58C4">
        <w:rPr>
          <w:rFonts w:eastAsia="Malgun Gothic"/>
          <w:b/>
          <w:lang w:eastAsia="ko-KR"/>
        </w:rPr>
        <w:t xml:space="preserve">The Committee recommends that the State party </w:t>
      </w:r>
      <w:r w:rsidR="00A410E1" w:rsidRPr="00A410E1">
        <w:rPr>
          <w:rFonts w:eastAsia="Malgun Gothic"/>
          <w:b/>
          <w:lang w:eastAsia="ko-KR"/>
        </w:rPr>
        <w:t>amend</w:t>
      </w:r>
      <w:r w:rsidR="009170FC" w:rsidRPr="00FC58C4">
        <w:rPr>
          <w:rFonts w:eastAsia="Malgun Gothic"/>
          <w:b/>
          <w:lang w:eastAsia="ko-KR"/>
        </w:rPr>
        <w:t xml:space="preserve"> legislation to prohibit discrimination against persons with disabilities without exceptions, and to include a </w:t>
      </w:r>
      <w:r w:rsidR="009170FC" w:rsidRPr="00FC58C4">
        <w:rPr>
          <w:rFonts w:eastAsia="Malgun Gothic"/>
          <w:b/>
          <w:lang w:eastAsia="ko-KR"/>
        </w:rPr>
        <w:lastRenderedPageBreak/>
        <w:t xml:space="preserve">definition of reasonable accommodation, in conformity with the Convention; </w:t>
      </w:r>
      <w:r w:rsidR="00E54519">
        <w:rPr>
          <w:rFonts w:eastAsia="Malgun Gothic"/>
          <w:b/>
          <w:lang w:eastAsia="ko-KR"/>
        </w:rPr>
        <w:t xml:space="preserve">and </w:t>
      </w:r>
      <w:r w:rsidR="009170FC" w:rsidRPr="00FC58C4">
        <w:rPr>
          <w:rFonts w:eastAsia="Malgun Gothic"/>
          <w:b/>
          <w:lang w:eastAsia="ko-KR"/>
        </w:rPr>
        <w:t>take all the measures</w:t>
      </w:r>
      <w:r w:rsidR="00C62E5E" w:rsidRPr="00C62E5E">
        <w:rPr>
          <w:rFonts w:eastAsia="Malgun Gothic"/>
          <w:b/>
          <w:lang w:eastAsia="ko-KR"/>
        </w:rPr>
        <w:t xml:space="preserve"> </w:t>
      </w:r>
      <w:r w:rsidR="00C62E5E" w:rsidRPr="00FC58C4">
        <w:rPr>
          <w:rFonts w:eastAsia="Malgun Gothic"/>
          <w:b/>
          <w:lang w:eastAsia="ko-KR"/>
        </w:rPr>
        <w:t>necessary</w:t>
      </w:r>
      <w:r w:rsidR="009170FC" w:rsidRPr="00FC58C4">
        <w:rPr>
          <w:rFonts w:eastAsia="Malgun Gothic"/>
          <w:b/>
          <w:lang w:eastAsia="ko-KR"/>
        </w:rPr>
        <w:t>, including upgrading the Sub-Committee on Elimination of Discrimination against Persons with Disabilities to a Committee, to ensure that it can</w:t>
      </w:r>
      <w:r w:rsidR="000612BA">
        <w:rPr>
          <w:rFonts w:eastAsia="Malgun Gothic"/>
          <w:b/>
          <w:lang w:eastAsia="ko-KR"/>
        </w:rPr>
        <w:t xml:space="preserve"> </w:t>
      </w:r>
      <w:r w:rsidR="009170FC" w:rsidRPr="00FC58C4">
        <w:rPr>
          <w:rFonts w:eastAsia="Malgun Gothic"/>
          <w:b/>
          <w:lang w:eastAsia="ko-KR"/>
        </w:rPr>
        <w:t xml:space="preserve">effectively and independently address cases of discrimination </w:t>
      </w:r>
      <w:r w:rsidR="00A410E1" w:rsidRPr="00A410E1">
        <w:rPr>
          <w:rFonts w:eastAsia="Malgun Gothic"/>
          <w:b/>
          <w:lang w:eastAsia="ko-KR"/>
        </w:rPr>
        <w:t>on the grounds of disability</w:t>
      </w:r>
      <w:r w:rsidR="009170FC" w:rsidRPr="00FC58C4">
        <w:rPr>
          <w:rFonts w:eastAsia="Malgun Gothic"/>
          <w:b/>
          <w:lang w:eastAsia="ko-KR"/>
        </w:rPr>
        <w:t>, including intersectional and multiple discrimination.</w:t>
      </w:r>
    </w:p>
    <w:p w:rsidR="009170FC" w:rsidRPr="009170FC" w:rsidRDefault="00251379" w:rsidP="00251379">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 xml:space="preserve">Women with </w:t>
      </w:r>
      <w:r w:rsidR="00C62E5E">
        <w:rPr>
          <w:rFonts w:eastAsia="Malgun Gothic"/>
          <w:lang w:eastAsia="ko-KR"/>
        </w:rPr>
        <w:t>d</w:t>
      </w:r>
      <w:r w:rsidR="009170FC" w:rsidRPr="009170FC">
        <w:rPr>
          <w:rFonts w:eastAsia="Malgun Gothic"/>
          <w:lang w:eastAsia="ko-KR"/>
        </w:rPr>
        <w:t>isabilities (art.</w:t>
      </w:r>
      <w:r w:rsidR="00B144D2">
        <w:rPr>
          <w:rFonts w:eastAsia="Malgun Gothic"/>
          <w:lang w:eastAsia="ko-KR"/>
        </w:rPr>
        <w:t> </w:t>
      </w:r>
      <w:r w:rsidR="009170FC" w:rsidRPr="009170FC">
        <w:rPr>
          <w:rFonts w:eastAsia="Malgun Gothic"/>
          <w:lang w:eastAsia="ko-KR"/>
        </w:rPr>
        <w:t>6)</w:t>
      </w:r>
    </w:p>
    <w:p w:rsidR="009170FC" w:rsidRPr="009170FC" w:rsidRDefault="00201308" w:rsidP="00021587">
      <w:pPr>
        <w:pStyle w:val="SingleTxtG"/>
        <w:rPr>
          <w:rFonts w:eastAsia="Malgun Gothic"/>
          <w:b/>
          <w:lang w:val="en-US" w:eastAsia="ko-KR"/>
        </w:rPr>
      </w:pPr>
      <w:r w:rsidRPr="009170FC">
        <w:rPr>
          <w:rFonts w:eastAsia="Malgun Gothic"/>
          <w:lang w:val="en-US" w:eastAsia="ko-KR"/>
        </w:rPr>
        <w:t>15.</w:t>
      </w:r>
      <w:r w:rsidRPr="009170FC">
        <w:rPr>
          <w:rFonts w:eastAsia="Malgun Gothic"/>
          <w:lang w:val="en-US" w:eastAsia="ko-KR"/>
        </w:rPr>
        <w:tab/>
      </w:r>
      <w:r w:rsidR="009170FC" w:rsidRPr="00021587">
        <w:rPr>
          <w:rFonts w:eastAsia="Malgun Gothic"/>
        </w:rPr>
        <w:t>The</w:t>
      </w:r>
      <w:r w:rsidR="009170FC" w:rsidRPr="009170FC">
        <w:rPr>
          <w:rFonts w:eastAsia="Malgun Gothic"/>
          <w:lang w:val="en-US" w:eastAsia="ko-KR"/>
        </w:rPr>
        <w:t xml:space="preserve"> Committee is concerned at the lack of legislation, policies or </w:t>
      </w:r>
      <w:proofErr w:type="spellStart"/>
      <w:r w:rsidR="009170FC" w:rsidRPr="009170FC">
        <w:rPr>
          <w:rFonts w:eastAsia="Malgun Gothic"/>
          <w:lang w:val="en-US" w:eastAsia="ko-KR"/>
        </w:rPr>
        <w:t>programmes</w:t>
      </w:r>
      <w:proofErr w:type="spellEnd"/>
      <w:r w:rsidR="009170FC" w:rsidRPr="009170FC">
        <w:rPr>
          <w:rFonts w:eastAsia="Malgun Gothic"/>
          <w:lang w:val="en-US" w:eastAsia="ko-KR"/>
        </w:rPr>
        <w:t xml:space="preserve"> designed to protect women and girls with disabilities from </w:t>
      </w:r>
      <w:r w:rsidR="00A410E1" w:rsidRPr="00A410E1">
        <w:rPr>
          <w:rFonts w:eastAsia="Malgun Gothic"/>
          <w:lang w:val="en-US" w:eastAsia="ko-KR"/>
        </w:rPr>
        <w:t xml:space="preserve">multiple and </w:t>
      </w:r>
      <w:r w:rsidR="009170FC" w:rsidRPr="009170FC">
        <w:rPr>
          <w:rFonts w:eastAsia="Malgun Gothic"/>
          <w:lang w:val="en-US" w:eastAsia="ko-KR"/>
        </w:rPr>
        <w:t xml:space="preserve">intersectional discrimination and violence; at the limited opportunities for women with disabilities to be systematically involved in decisions </w:t>
      </w:r>
      <w:r w:rsidR="009170FC" w:rsidRPr="00251379">
        <w:rPr>
          <w:rFonts w:eastAsia="Malgun Gothic"/>
          <w:lang w:eastAsia="ko-KR"/>
        </w:rPr>
        <w:t>that</w:t>
      </w:r>
      <w:r w:rsidR="009170FC" w:rsidRPr="009170FC">
        <w:rPr>
          <w:rFonts w:eastAsia="Malgun Gothic"/>
          <w:lang w:val="en-US" w:eastAsia="ko-KR"/>
        </w:rPr>
        <w:t xml:space="preserve"> concern them directly; and that there is no strategy to ensure the full development, advancement and empowerment of women and girls with disabilities. </w:t>
      </w:r>
    </w:p>
    <w:p w:rsidR="009170FC" w:rsidRPr="00251379" w:rsidRDefault="00201308" w:rsidP="00021587">
      <w:pPr>
        <w:pStyle w:val="SingleTxtG"/>
        <w:rPr>
          <w:rFonts w:eastAsia="Malgun Gothic"/>
          <w:b/>
          <w:lang w:val="en-US" w:eastAsia="ko-KR"/>
        </w:rPr>
      </w:pPr>
      <w:r w:rsidRPr="00251379">
        <w:rPr>
          <w:rFonts w:eastAsia="Malgun Gothic"/>
          <w:lang w:val="en-US" w:eastAsia="ko-KR"/>
        </w:rPr>
        <w:t>16.</w:t>
      </w:r>
      <w:r w:rsidRPr="00251379">
        <w:rPr>
          <w:rFonts w:eastAsia="Malgun Gothic"/>
          <w:lang w:val="en-US" w:eastAsia="ko-KR"/>
        </w:rPr>
        <w:tab/>
      </w:r>
      <w:r w:rsidR="009170FC" w:rsidRPr="00251379">
        <w:rPr>
          <w:rFonts w:eastAsia="Malgun Gothic"/>
          <w:b/>
          <w:lang w:val="en-US" w:eastAsia="ko-KR"/>
        </w:rPr>
        <w:t xml:space="preserve">The Committee recommends that the State party: </w:t>
      </w:r>
    </w:p>
    <w:p w:rsidR="009170FC" w:rsidRPr="00251379" w:rsidRDefault="00076015" w:rsidP="00021587">
      <w:pPr>
        <w:pStyle w:val="SingleTxtG"/>
        <w:ind w:firstLine="567"/>
        <w:rPr>
          <w:rFonts w:eastAsia="Malgun Gothic"/>
          <w:b/>
          <w:lang w:val="en-US" w:eastAsia="ko-KR"/>
        </w:rPr>
      </w:pPr>
      <w:r w:rsidRPr="00021587">
        <w:rPr>
          <w:rFonts w:eastAsia="Malgun Gothic"/>
          <w:bCs/>
          <w:lang w:val="en-US" w:eastAsia="ko-KR"/>
        </w:rPr>
        <w:t>(a)</w:t>
      </w:r>
      <w:r>
        <w:rPr>
          <w:rFonts w:eastAsia="Malgun Gothic"/>
          <w:b/>
          <w:lang w:val="en-US" w:eastAsia="ko-KR"/>
        </w:rPr>
        <w:tab/>
      </w:r>
      <w:r w:rsidR="009170FC" w:rsidRPr="00251379">
        <w:rPr>
          <w:rFonts w:eastAsia="Malgun Gothic"/>
          <w:b/>
          <w:lang w:val="en-US" w:eastAsia="ko-KR"/>
        </w:rPr>
        <w:t xml:space="preserve">Adopt a strategy for guaranteeing full protection </w:t>
      </w:r>
      <w:r w:rsidR="00A410E1" w:rsidRPr="001343ED">
        <w:rPr>
          <w:rFonts w:eastAsia="Malgun Gothic"/>
          <w:b/>
          <w:lang w:val="en-US" w:eastAsia="ko-KR"/>
        </w:rPr>
        <w:t>against discrimination</w:t>
      </w:r>
      <w:r w:rsidR="005D4AE3">
        <w:rPr>
          <w:rFonts w:eastAsia="Malgun Gothic"/>
          <w:b/>
          <w:lang w:val="en-US" w:eastAsia="ko-KR"/>
        </w:rPr>
        <w:t>,</w:t>
      </w:r>
      <w:r w:rsidR="00A410E1" w:rsidRPr="001343ED">
        <w:rPr>
          <w:rFonts w:eastAsia="Malgun Gothic"/>
          <w:b/>
          <w:lang w:val="en-US" w:eastAsia="ko-KR"/>
        </w:rPr>
        <w:t xml:space="preserve"> </w:t>
      </w:r>
      <w:r w:rsidR="009170FC" w:rsidRPr="00251379">
        <w:rPr>
          <w:rFonts w:eastAsia="Malgun Gothic"/>
          <w:b/>
          <w:lang w:val="en-US" w:eastAsia="ko-KR"/>
        </w:rPr>
        <w:t xml:space="preserve">and enjoyment of the rights of women and girls with disabilities, particularly those living in rural areas and belonging to ethnic minorities; </w:t>
      </w:r>
    </w:p>
    <w:p w:rsidR="009170FC" w:rsidRPr="00251379" w:rsidRDefault="00076015" w:rsidP="00021587">
      <w:pPr>
        <w:pStyle w:val="SingleTxtG"/>
        <w:ind w:firstLine="567"/>
        <w:rPr>
          <w:rFonts w:eastAsia="Malgun Gothic"/>
          <w:b/>
          <w:lang w:val="en-US" w:eastAsia="ko-KR"/>
        </w:rPr>
      </w:pPr>
      <w:r w:rsidRPr="00021587">
        <w:rPr>
          <w:rFonts w:eastAsia="Malgun Gothic"/>
          <w:bCs/>
          <w:lang w:val="en-US" w:eastAsia="ko-KR"/>
        </w:rPr>
        <w:t>(b)</w:t>
      </w:r>
      <w:r>
        <w:rPr>
          <w:rFonts w:eastAsia="Malgun Gothic"/>
          <w:b/>
          <w:lang w:val="en-US" w:eastAsia="ko-KR"/>
        </w:rPr>
        <w:tab/>
      </w:r>
      <w:r w:rsidR="009170FC" w:rsidRPr="00251379">
        <w:rPr>
          <w:rFonts w:eastAsia="Malgun Gothic"/>
          <w:b/>
          <w:lang w:val="en-US" w:eastAsia="ko-KR"/>
        </w:rPr>
        <w:t xml:space="preserve">Ensure that women and girls with disabilities can participate </w:t>
      </w:r>
      <w:r w:rsidR="00E54519" w:rsidRPr="00251379">
        <w:rPr>
          <w:rFonts w:eastAsia="Malgun Gothic"/>
          <w:b/>
          <w:lang w:val="en-US" w:eastAsia="ko-KR"/>
        </w:rPr>
        <w:t>effectively</w:t>
      </w:r>
      <w:r w:rsidR="00E54519">
        <w:rPr>
          <w:rFonts w:eastAsia="Malgun Gothic"/>
          <w:b/>
          <w:lang w:val="en-US" w:eastAsia="ko-KR"/>
        </w:rPr>
        <w:t xml:space="preserve"> </w:t>
      </w:r>
      <w:r w:rsidR="009170FC" w:rsidRPr="00251379">
        <w:rPr>
          <w:rFonts w:eastAsia="Malgun Gothic"/>
          <w:b/>
          <w:lang w:val="en-US" w:eastAsia="ko-KR"/>
        </w:rPr>
        <w:t xml:space="preserve">in decision-making processes at all levels on matters that concern them directly, including </w:t>
      </w:r>
      <w:r w:rsidR="009170FC" w:rsidRPr="00251379">
        <w:rPr>
          <w:rFonts w:eastAsia="Malgun Gothic"/>
          <w:b/>
          <w:lang w:eastAsia="ko-KR"/>
        </w:rPr>
        <w:t xml:space="preserve">in the Thai Women’s Assembly; </w:t>
      </w:r>
    </w:p>
    <w:p w:rsidR="009170FC" w:rsidRPr="00251379" w:rsidRDefault="00076015" w:rsidP="00021587">
      <w:pPr>
        <w:pStyle w:val="SingleTxtG"/>
        <w:ind w:firstLine="567"/>
        <w:rPr>
          <w:rFonts w:eastAsia="Malgun Gothic"/>
          <w:b/>
          <w:lang w:val="en-US" w:eastAsia="ko-KR"/>
        </w:rPr>
      </w:pPr>
      <w:r w:rsidRPr="00021587">
        <w:rPr>
          <w:rFonts w:eastAsia="Malgun Gothic"/>
          <w:bCs/>
          <w:lang w:val="en-US" w:eastAsia="ko-KR"/>
        </w:rPr>
        <w:t>(c)</w:t>
      </w:r>
      <w:r>
        <w:rPr>
          <w:rFonts w:eastAsia="Malgun Gothic"/>
          <w:b/>
          <w:lang w:val="en-US" w:eastAsia="ko-KR"/>
        </w:rPr>
        <w:tab/>
      </w:r>
      <w:r w:rsidR="009170FC" w:rsidRPr="00251379">
        <w:rPr>
          <w:rFonts w:eastAsia="Malgun Gothic"/>
          <w:b/>
          <w:lang w:val="en-US" w:eastAsia="ko-KR"/>
        </w:rPr>
        <w:t xml:space="preserve">Mainstream </w:t>
      </w:r>
      <w:r w:rsidR="009170FC" w:rsidRPr="00251379">
        <w:rPr>
          <w:rFonts w:eastAsia="Malgun Gothic"/>
          <w:b/>
          <w:lang w:eastAsia="ko-KR"/>
        </w:rPr>
        <w:t xml:space="preserve">a perspective </w:t>
      </w:r>
      <w:r w:rsidR="00796DD2">
        <w:rPr>
          <w:rFonts w:eastAsia="Malgun Gothic"/>
          <w:b/>
          <w:lang w:eastAsia="ko-KR"/>
        </w:rPr>
        <w:t xml:space="preserve">on </w:t>
      </w:r>
      <w:r w:rsidR="00796DD2" w:rsidRPr="00251379">
        <w:rPr>
          <w:rFonts w:eastAsia="Malgun Gothic"/>
          <w:b/>
          <w:lang w:eastAsia="ko-KR"/>
        </w:rPr>
        <w:t>women and girls with disabilities</w:t>
      </w:r>
      <w:r w:rsidR="00796DD2" w:rsidRPr="00251379">
        <w:rPr>
          <w:rFonts w:eastAsia="Malgun Gothic"/>
          <w:b/>
          <w:lang w:val="en-US" w:eastAsia="ko-KR"/>
        </w:rPr>
        <w:t xml:space="preserve"> </w:t>
      </w:r>
      <w:r w:rsidR="009170FC" w:rsidRPr="00251379">
        <w:rPr>
          <w:rFonts w:eastAsia="Malgun Gothic"/>
          <w:b/>
          <w:lang w:val="en-US" w:eastAsia="ko-KR"/>
        </w:rPr>
        <w:t>in its gender equality law, strategy</w:t>
      </w:r>
      <w:r w:rsidR="00A410E1" w:rsidRPr="001343ED">
        <w:rPr>
          <w:rFonts w:eastAsia="Malgun Gothic"/>
          <w:b/>
          <w:lang w:val="en-US" w:eastAsia="ko-KR"/>
        </w:rPr>
        <w:t>,</w:t>
      </w:r>
      <w:r w:rsidR="009170FC" w:rsidRPr="00251379">
        <w:rPr>
          <w:rFonts w:eastAsia="Malgun Gothic"/>
          <w:b/>
          <w:lang w:val="en-US" w:eastAsia="ko-KR"/>
        </w:rPr>
        <w:t xml:space="preserve"> policies and </w:t>
      </w:r>
      <w:proofErr w:type="spellStart"/>
      <w:r w:rsidR="009170FC" w:rsidRPr="00251379">
        <w:rPr>
          <w:rFonts w:eastAsia="Malgun Gothic"/>
          <w:b/>
          <w:lang w:val="en-US" w:eastAsia="ko-KR"/>
        </w:rPr>
        <w:t>programmes</w:t>
      </w:r>
      <w:proofErr w:type="spellEnd"/>
      <w:r w:rsidR="009170FC" w:rsidRPr="00251379">
        <w:rPr>
          <w:rFonts w:eastAsia="Malgun Gothic"/>
          <w:b/>
          <w:lang w:val="en-US" w:eastAsia="ko-KR"/>
        </w:rPr>
        <w:t xml:space="preserve">; </w:t>
      </w:r>
    </w:p>
    <w:p w:rsidR="009170FC" w:rsidRPr="00251379" w:rsidRDefault="00076015" w:rsidP="00021587">
      <w:pPr>
        <w:pStyle w:val="SingleTxtG"/>
        <w:ind w:firstLine="567"/>
        <w:rPr>
          <w:rFonts w:eastAsia="Malgun Gothic"/>
          <w:b/>
          <w:lang w:val="en-US" w:eastAsia="ko-KR"/>
        </w:rPr>
      </w:pPr>
      <w:r w:rsidRPr="00021587">
        <w:rPr>
          <w:rFonts w:eastAsia="Malgun Gothic"/>
          <w:bCs/>
          <w:lang w:val="en-US" w:eastAsia="ko-KR"/>
        </w:rPr>
        <w:t>(d)</w:t>
      </w:r>
      <w:r>
        <w:rPr>
          <w:rFonts w:eastAsia="Malgun Gothic"/>
          <w:b/>
          <w:lang w:val="en-US" w:eastAsia="ko-KR"/>
        </w:rPr>
        <w:tab/>
      </w:r>
      <w:r w:rsidR="009170FC" w:rsidRPr="00251379">
        <w:rPr>
          <w:rFonts w:eastAsia="Malgun Gothic"/>
          <w:b/>
          <w:lang w:val="en-US" w:eastAsia="ko-KR"/>
        </w:rPr>
        <w:t xml:space="preserve">In consultation with </w:t>
      </w:r>
      <w:r w:rsidR="006502C4">
        <w:rPr>
          <w:rFonts w:eastAsia="Malgun Gothic"/>
          <w:b/>
          <w:lang w:val="en-US" w:eastAsia="ko-KR"/>
        </w:rPr>
        <w:t xml:space="preserve">representative </w:t>
      </w:r>
      <w:r w:rsidR="009170FC" w:rsidRPr="00251379">
        <w:rPr>
          <w:rFonts w:eastAsia="Malgun Gothic"/>
          <w:b/>
          <w:lang w:val="en-US" w:eastAsia="ko-KR"/>
        </w:rPr>
        <w:t xml:space="preserve">organizations of women with disabilities, implement a strategy to promote the full </w:t>
      </w:r>
      <w:r w:rsidR="009170FC" w:rsidRPr="00251379">
        <w:rPr>
          <w:rFonts w:eastAsia="Malgun Gothic"/>
          <w:b/>
          <w:kern w:val="2"/>
          <w:lang w:val="en-US" w:eastAsia="ko-KR"/>
        </w:rPr>
        <w:t>development, advancement and empowerment of women and girls with disabilities.</w:t>
      </w:r>
    </w:p>
    <w:p w:rsidR="009170FC" w:rsidRPr="009170FC" w:rsidRDefault="00251379" w:rsidP="00251379">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 xml:space="preserve">Children with </w:t>
      </w:r>
      <w:r w:rsidR="00796DD2">
        <w:rPr>
          <w:rFonts w:eastAsia="Malgun Gothic"/>
          <w:lang w:eastAsia="ko-KR"/>
        </w:rPr>
        <w:t>d</w:t>
      </w:r>
      <w:r w:rsidR="009170FC" w:rsidRPr="009170FC">
        <w:rPr>
          <w:rFonts w:eastAsia="Malgun Gothic"/>
          <w:lang w:eastAsia="ko-KR"/>
        </w:rPr>
        <w:t>isabilities (art.</w:t>
      </w:r>
      <w:r w:rsidR="00B144D2">
        <w:rPr>
          <w:rFonts w:eastAsia="Malgun Gothic"/>
          <w:lang w:eastAsia="ko-KR"/>
        </w:rPr>
        <w:t> </w:t>
      </w:r>
      <w:r w:rsidR="009170FC" w:rsidRPr="009170FC">
        <w:rPr>
          <w:rFonts w:eastAsia="Malgun Gothic"/>
          <w:lang w:eastAsia="ko-KR"/>
        </w:rPr>
        <w:t>7)</w:t>
      </w:r>
    </w:p>
    <w:p w:rsidR="009170FC" w:rsidRPr="009170FC" w:rsidRDefault="00201308" w:rsidP="00021587">
      <w:pPr>
        <w:pStyle w:val="SingleTxtG"/>
        <w:rPr>
          <w:rFonts w:eastAsia="Malgun Gothic"/>
          <w:lang w:eastAsia="ko-KR"/>
        </w:rPr>
      </w:pPr>
      <w:r w:rsidRPr="009170FC">
        <w:rPr>
          <w:rFonts w:eastAsia="Malgun Gothic"/>
          <w:lang w:eastAsia="ko-KR"/>
        </w:rPr>
        <w:t>17.</w:t>
      </w:r>
      <w:r w:rsidRPr="009170FC">
        <w:rPr>
          <w:rFonts w:eastAsia="Malgun Gothic"/>
          <w:lang w:eastAsia="ko-KR"/>
        </w:rPr>
        <w:tab/>
      </w:r>
      <w:r w:rsidR="009170FC" w:rsidRPr="009170FC">
        <w:rPr>
          <w:rFonts w:eastAsia="Malgun Gothic"/>
          <w:lang w:eastAsia="ko-KR"/>
        </w:rPr>
        <w:t>The Committee is concerned</w:t>
      </w:r>
      <w:r w:rsidR="009170FC" w:rsidRPr="00021587">
        <w:rPr>
          <w:rFonts w:eastAsia="Malgun Gothic"/>
          <w:lang w:eastAsia="ko-KR"/>
        </w:rPr>
        <w:t xml:space="preserve"> </w:t>
      </w:r>
      <w:r w:rsidR="009170FC" w:rsidRPr="00937071">
        <w:rPr>
          <w:rFonts w:eastAsia="Malgun Gothic"/>
          <w:lang w:eastAsia="ko-KR"/>
        </w:rPr>
        <w:t>about</w:t>
      </w:r>
      <w:r w:rsidR="009170FC" w:rsidRPr="00021587">
        <w:rPr>
          <w:rFonts w:eastAsia="Malgun Gothic"/>
          <w:bCs/>
          <w:lang w:eastAsia="ko-KR"/>
        </w:rPr>
        <w:t xml:space="preserve"> </w:t>
      </w:r>
      <w:r w:rsidR="009170FC" w:rsidRPr="009170FC">
        <w:rPr>
          <w:lang w:eastAsia="fr-FR"/>
        </w:rPr>
        <w:t xml:space="preserve">discrimination and stigma against children with disabilities, </w:t>
      </w:r>
      <w:r w:rsidR="00522F93">
        <w:rPr>
          <w:lang w:eastAsia="fr-FR"/>
        </w:rPr>
        <w:t xml:space="preserve">which </w:t>
      </w:r>
      <w:r w:rsidR="009170FC" w:rsidRPr="009170FC">
        <w:rPr>
          <w:lang w:eastAsia="fr-FR"/>
        </w:rPr>
        <w:t>result</w:t>
      </w:r>
      <w:r w:rsidR="00522F93">
        <w:rPr>
          <w:lang w:eastAsia="fr-FR"/>
        </w:rPr>
        <w:t>s</w:t>
      </w:r>
      <w:r w:rsidR="009170FC" w:rsidRPr="009170FC">
        <w:rPr>
          <w:lang w:eastAsia="fr-FR"/>
        </w:rPr>
        <w:t xml:space="preserve"> in reluctance by some parents of children with disabilities to register with the Department of Empowerment of Persons with Disabilities; the abandonment of children with disabilities by their families</w:t>
      </w:r>
      <w:r w:rsidR="00796DD2">
        <w:rPr>
          <w:lang w:eastAsia="fr-FR"/>
        </w:rPr>
        <w:t>;</w:t>
      </w:r>
      <w:r w:rsidR="009170FC" w:rsidRPr="009170FC">
        <w:rPr>
          <w:lang w:eastAsia="fr-FR"/>
        </w:rPr>
        <w:t xml:space="preserve"> and</w:t>
      </w:r>
      <w:r w:rsidR="009170FC" w:rsidRPr="009170FC">
        <w:rPr>
          <w:rFonts w:eastAsia="Malgun Gothic"/>
          <w:lang w:eastAsia="ko-KR"/>
        </w:rPr>
        <w:t xml:space="preserve"> </w:t>
      </w:r>
      <w:r w:rsidR="009170FC" w:rsidRPr="009170FC">
        <w:rPr>
          <w:lang w:eastAsia="fr-FR"/>
        </w:rPr>
        <w:t xml:space="preserve">the number of children with disabilities living in institutions. The Committee is also concerned that children, their families and professionals working for and with </w:t>
      </w:r>
      <w:r w:rsidR="00E54519">
        <w:rPr>
          <w:lang w:eastAsia="fr-FR"/>
        </w:rPr>
        <w:t>children</w:t>
      </w:r>
      <w:r w:rsidR="00E54519" w:rsidRPr="009170FC">
        <w:rPr>
          <w:lang w:eastAsia="fr-FR"/>
        </w:rPr>
        <w:t xml:space="preserve"> </w:t>
      </w:r>
      <w:r w:rsidR="009170FC" w:rsidRPr="009170FC">
        <w:rPr>
          <w:lang w:eastAsia="fr-FR"/>
        </w:rPr>
        <w:t>are unaware of their rights; entities working on their protection and promotion</w:t>
      </w:r>
      <w:r w:rsidR="00796DD2" w:rsidRPr="00796DD2">
        <w:rPr>
          <w:lang w:eastAsia="fr-FR"/>
        </w:rPr>
        <w:t xml:space="preserve"> </w:t>
      </w:r>
      <w:r w:rsidR="00796DD2" w:rsidRPr="009170FC">
        <w:rPr>
          <w:lang w:eastAsia="fr-FR"/>
        </w:rPr>
        <w:t>lack coordination</w:t>
      </w:r>
      <w:r w:rsidR="009170FC" w:rsidRPr="009170FC">
        <w:rPr>
          <w:lang w:eastAsia="fr-FR"/>
        </w:rPr>
        <w:t xml:space="preserve">; professionals in the field </w:t>
      </w:r>
      <w:r w:rsidR="00796DD2" w:rsidRPr="009170FC">
        <w:rPr>
          <w:lang w:eastAsia="fr-FR"/>
        </w:rPr>
        <w:t>lack training</w:t>
      </w:r>
      <w:r w:rsidR="00E54519">
        <w:rPr>
          <w:lang w:eastAsia="fr-FR"/>
        </w:rPr>
        <w:t>;</w:t>
      </w:r>
      <w:r w:rsidR="00796DD2" w:rsidRPr="009170FC">
        <w:rPr>
          <w:lang w:eastAsia="fr-FR"/>
        </w:rPr>
        <w:t xml:space="preserve"> </w:t>
      </w:r>
      <w:r w:rsidR="009170FC" w:rsidRPr="009170FC">
        <w:rPr>
          <w:lang w:eastAsia="fr-FR"/>
        </w:rPr>
        <w:t>and</w:t>
      </w:r>
      <w:r w:rsidR="009170FC" w:rsidRPr="009170FC">
        <w:rPr>
          <w:rFonts w:eastAsia="Malgun Gothic"/>
          <w:lang w:eastAsia="ko-KR"/>
        </w:rPr>
        <w:t xml:space="preserve"> </w:t>
      </w:r>
      <w:r w:rsidR="009170FC" w:rsidRPr="009170FC">
        <w:rPr>
          <w:lang w:eastAsia="fr-FR"/>
        </w:rPr>
        <w:t xml:space="preserve">reliable statistics and </w:t>
      </w:r>
      <w:r w:rsidR="009170FC" w:rsidRPr="009170FC">
        <w:rPr>
          <w:rFonts w:eastAsia="Malgun Gothic"/>
          <w:lang w:eastAsia="ko-KR"/>
        </w:rPr>
        <w:t>information on the situation of</w:t>
      </w:r>
      <w:r w:rsidR="009170FC" w:rsidRPr="009170FC">
        <w:rPr>
          <w:lang w:eastAsia="fr-FR"/>
        </w:rPr>
        <w:t xml:space="preserve"> </w:t>
      </w:r>
      <w:r w:rsidR="009170FC" w:rsidRPr="009170FC">
        <w:rPr>
          <w:rFonts w:eastAsia="Malgun Gothic"/>
          <w:lang w:eastAsia="ko-KR"/>
        </w:rPr>
        <w:t>children with disabilities</w:t>
      </w:r>
      <w:r w:rsidR="00796DD2">
        <w:rPr>
          <w:rFonts w:eastAsia="Malgun Gothic"/>
          <w:lang w:eastAsia="ko-KR"/>
        </w:rPr>
        <w:t xml:space="preserve"> are lacking overall</w:t>
      </w:r>
      <w:r w:rsidR="009170FC" w:rsidRPr="009170FC">
        <w:rPr>
          <w:rFonts w:eastAsia="Malgun Gothic"/>
          <w:lang w:eastAsia="ko-KR"/>
        </w:rPr>
        <w:t>.</w:t>
      </w:r>
    </w:p>
    <w:p w:rsidR="009170FC" w:rsidRPr="00251379" w:rsidRDefault="00201308" w:rsidP="00021587">
      <w:pPr>
        <w:pStyle w:val="SingleTxtG"/>
        <w:rPr>
          <w:rFonts w:eastAsia="Malgun Gothic"/>
          <w:b/>
          <w:lang w:eastAsia="ko-KR"/>
        </w:rPr>
      </w:pPr>
      <w:r w:rsidRPr="00251379">
        <w:rPr>
          <w:rFonts w:eastAsia="Malgun Gothic"/>
          <w:lang w:eastAsia="ko-KR"/>
        </w:rPr>
        <w:t>18.</w:t>
      </w:r>
      <w:r w:rsidRPr="00251379">
        <w:rPr>
          <w:rFonts w:eastAsia="Malgun Gothic"/>
          <w:lang w:eastAsia="ko-KR"/>
        </w:rPr>
        <w:tab/>
      </w:r>
      <w:r w:rsidR="009170FC" w:rsidRPr="00251379">
        <w:rPr>
          <w:rFonts w:eastAsia="Malgun Gothic"/>
          <w:b/>
          <w:lang w:val="en-US" w:bidi="th-TH"/>
        </w:rPr>
        <w:t xml:space="preserve">The </w:t>
      </w:r>
      <w:r w:rsidR="009170FC" w:rsidRPr="00251379">
        <w:rPr>
          <w:rFonts w:eastAsia="Malgun Gothic"/>
          <w:b/>
          <w:lang w:val="en-US" w:eastAsia="ko-KR" w:bidi="th-TH"/>
        </w:rPr>
        <w:t xml:space="preserve">Committee </w:t>
      </w:r>
      <w:r w:rsidR="00A410E1" w:rsidRPr="00A410E1">
        <w:rPr>
          <w:rFonts w:eastAsia="Malgun Gothic"/>
          <w:b/>
          <w:lang w:val="en-US" w:eastAsia="ko-KR" w:bidi="th-TH"/>
        </w:rPr>
        <w:t>recommends that</w:t>
      </w:r>
      <w:r w:rsidR="009170FC" w:rsidRPr="00251379">
        <w:rPr>
          <w:rFonts w:eastAsia="Malgun Gothic"/>
          <w:b/>
          <w:lang w:val="en-US" w:eastAsia="ko-KR" w:bidi="th-TH"/>
        </w:rPr>
        <w:t xml:space="preserve"> the State party, in </w:t>
      </w:r>
      <w:r w:rsidR="00A410E1" w:rsidRPr="00A410E1">
        <w:rPr>
          <w:rFonts w:eastAsia="Malgun Gothic"/>
          <w:b/>
          <w:lang w:val="en-US" w:eastAsia="ko-KR" w:bidi="th-TH"/>
        </w:rPr>
        <w:t>close consultation</w:t>
      </w:r>
      <w:r w:rsidR="009170FC" w:rsidRPr="00251379">
        <w:rPr>
          <w:rFonts w:eastAsia="Malgun Gothic"/>
          <w:b/>
          <w:lang w:val="en-US" w:eastAsia="ko-KR" w:bidi="th-TH"/>
        </w:rPr>
        <w:t xml:space="preserve"> with </w:t>
      </w:r>
      <w:r w:rsidR="009170FC" w:rsidRPr="00251379">
        <w:rPr>
          <w:rFonts w:eastAsia="Malgun Gothic"/>
          <w:b/>
        </w:rPr>
        <w:t>representative</w:t>
      </w:r>
      <w:r w:rsidR="006502C4">
        <w:rPr>
          <w:rFonts w:eastAsia="Malgun Gothic"/>
          <w:b/>
        </w:rPr>
        <w:t xml:space="preserve"> </w:t>
      </w:r>
      <w:r w:rsidR="009170FC" w:rsidRPr="00251379">
        <w:rPr>
          <w:rFonts w:eastAsia="Malgun Gothic"/>
          <w:b/>
          <w:lang w:val="en-US" w:eastAsia="ko-KR" w:bidi="th-TH"/>
        </w:rPr>
        <w:t xml:space="preserve">organizations of children </w:t>
      </w:r>
      <w:r w:rsidR="009170FC" w:rsidRPr="00251379">
        <w:rPr>
          <w:b/>
          <w:lang w:eastAsia="fr-FR"/>
        </w:rPr>
        <w:t>with</w:t>
      </w:r>
      <w:r w:rsidR="009170FC" w:rsidRPr="00251379">
        <w:rPr>
          <w:rFonts w:eastAsia="Malgun Gothic"/>
          <w:b/>
          <w:lang w:val="en-US" w:eastAsia="ko-KR" w:bidi="th-TH"/>
        </w:rPr>
        <w:t xml:space="preserve"> disabilities</w:t>
      </w:r>
      <w:r w:rsidR="00A410E1" w:rsidRPr="00A410E1">
        <w:rPr>
          <w:rFonts w:eastAsia="Malgun Gothic"/>
          <w:b/>
          <w:lang w:val="en-US" w:eastAsia="ko-KR" w:bidi="th-TH"/>
        </w:rPr>
        <w:t>:</w:t>
      </w:r>
      <w:r w:rsidR="009170FC" w:rsidRPr="00251379">
        <w:rPr>
          <w:rFonts w:eastAsia="Malgun Gothic"/>
          <w:b/>
          <w:lang w:val="en-US" w:eastAsia="ko-KR" w:bidi="th-TH"/>
        </w:rPr>
        <w:t xml:space="preserve"> </w:t>
      </w:r>
    </w:p>
    <w:p w:rsidR="009170FC" w:rsidRPr="00251379" w:rsidRDefault="007B302B" w:rsidP="00021587">
      <w:pPr>
        <w:spacing w:after="120"/>
        <w:ind w:left="1134" w:right="1134" w:firstLine="567"/>
        <w:jc w:val="both"/>
        <w:rPr>
          <w:rFonts w:eastAsia="Malgun Gothic"/>
          <w:b/>
          <w:lang w:eastAsia="ko-KR"/>
        </w:rPr>
      </w:pPr>
      <w:r w:rsidRPr="00021587">
        <w:rPr>
          <w:rFonts w:eastAsia="Malgun Gothic"/>
          <w:bCs/>
          <w:lang w:eastAsia="ko-KR" w:bidi="th-TH"/>
        </w:rPr>
        <w:t>(a)</w:t>
      </w:r>
      <w:r>
        <w:rPr>
          <w:rFonts w:eastAsia="Malgun Gothic"/>
          <w:b/>
          <w:lang w:eastAsia="ko-KR" w:bidi="th-TH"/>
        </w:rPr>
        <w:tab/>
      </w:r>
      <w:r w:rsidR="009170FC" w:rsidRPr="00251379">
        <w:rPr>
          <w:rFonts w:eastAsia="Malgun Gothic"/>
          <w:b/>
          <w:lang w:eastAsia="ko-KR" w:bidi="th-TH"/>
        </w:rPr>
        <w:t>A</w:t>
      </w:r>
      <w:proofErr w:type="spellStart"/>
      <w:r w:rsidR="009170FC" w:rsidRPr="00251379">
        <w:rPr>
          <w:rFonts w:eastAsia="Malgun Gothic"/>
          <w:b/>
          <w:lang w:val="en-US" w:eastAsia="ko-KR" w:bidi="th-TH"/>
        </w:rPr>
        <w:t>dopt</w:t>
      </w:r>
      <w:proofErr w:type="spellEnd"/>
      <w:r w:rsidR="009170FC" w:rsidRPr="00251379">
        <w:rPr>
          <w:rFonts w:eastAsia="Malgun Gothic"/>
          <w:b/>
          <w:lang w:val="en-US" w:eastAsia="ko-KR" w:bidi="th-TH"/>
        </w:rPr>
        <w:t xml:space="preserve"> a strategy to combat stereotypes against children with disabilities and prevent their abandonment; </w:t>
      </w:r>
    </w:p>
    <w:p w:rsidR="009170FC" w:rsidRPr="00251379" w:rsidRDefault="007B302B" w:rsidP="00021587">
      <w:pPr>
        <w:spacing w:after="120"/>
        <w:ind w:left="1134" w:right="1134" w:firstLine="567"/>
        <w:jc w:val="both"/>
        <w:rPr>
          <w:rFonts w:eastAsia="Malgun Gothic"/>
          <w:b/>
          <w:lang w:eastAsia="ko-KR"/>
        </w:rPr>
      </w:pPr>
      <w:r w:rsidRPr="00021587">
        <w:rPr>
          <w:rFonts w:eastAsia="Malgun Gothic"/>
          <w:bCs/>
        </w:rPr>
        <w:t>(b)</w:t>
      </w:r>
      <w:r>
        <w:rPr>
          <w:rFonts w:eastAsia="Malgun Gothic"/>
          <w:b/>
        </w:rPr>
        <w:tab/>
      </w:r>
      <w:r w:rsidR="009170FC" w:rsidRPr="00251379">
        <w:rPr>
          <w:rFonts w:eastAsia="Malgun Gothic"/>
          <w:b/>
        </w:rPr>
        <w:t>Develop community-based services and assistance with a view to end</w:t>
      </w:r>
      <w:r w:rsidR="00E54519">
        <w:rPr>
          <w:rFonts w:eastAsia="Malgun Gothic"/>
          <w:b/>
        </w:rPr>
        <w:t>ing</w:t>
      </w:r>
      <w:r w:rsidR="009170FC" w:rsidRPr="00251379">
        <w:rPr>
          <w:rFonts w:eastAsia="Malgun Gothic"/>
          <w:b/>
        </w:rPr>
        <w:t xml:space="preserve"> institutionalization; </w:t>
      </w:r>
    </w:p>
    <w:p w:rsidR="009170FC" w:rsidRPr="00251379" w:rsidRDefault="007B302B" w:rsidP="00021587">
      <w:pPr>
        <w:spacing w:after="120"/>
        <w:ind w:left="1134" w:right="1134" w:firstLine="567"/>
        <w:jc w:val="both"/>
        <w:rPr>
          <w:rFonts w:eastAsia="Malgun Gothic"/>
          <w:b/>
          <w:lang w:eastAsia="ko-KR"/>
        </w:rPr>
      </w:pPr>
      <w:r w:rsidRPr="00021587">
        <w:rPr>
          <w:rFonts w:eastAsia="Malgun Gothic"/>
          <w:bCs/>
          <w:lang w:val="en-US" w:bidi="th-TH"/>
        </w:rPr>
        <w:t>(c)</w:t>
      </w:r>
      <w:r w:rsidRPr="00021587">
        <w:rPr>
          <w:rFonts w:eastAsia="Malgun Gothic"/>
          <w:bCs/>
          <w:lang w:val="en-US" w:bidi="th-TH"/>
        </w:rPr>
        <w:tab/>
      </w:r>
      <w:r w:rsidR="009170FC" w:rsidRPr="00251379">
        <w:rPr>
          <w:rFonts w:eastAsia="Malgun Gothic"/>
          <w:b/>
          <w:lang w:val="en-US" w:bidi="th-TH"/>
        </w:rPr>
        <w:t xml:space="preserve">Raise </w:t>
      </w:r>
      <w:r w:rsidR="009170FC" w:rsidRPr="00251379">
        <w:rPr>
          <w:rFonts w:eastAsia="Malgun Gothic"/>
          <w:b/>
        </w:rPr>
        <w:t xml:space="preserve">awareness </w:t>
      </w:r>
      <w:r w:rsidR="009170FC" w:rsidRPr="00251379">
        <w:rPr>
          <w:rFonts w:eastAsia="Malgun Gothic"/>
          <w:b/>
          <w:lang w:eastAsia="ko-KR"/>
        </w:rPr>
        <w:t xml:space="preserve">of </w:t>
      </w:r>
      <w:r w:rsidR="009170FC" w:rsidRPr="00251379">
        <w:rPr>
          <w:rFonts w:eastAsia="Malgun Gothic"/>
          <w:b/>
        </w:rPr>
        <w:t xml:space="preserve">the rights of </w:t>
      </w:r>
      <w:r w:rsidR="009170FC" w:rsidRPr="00251379">
        <w:rPr>
          <w:rFonts w:eastAsia="Malgun Gothic"/>
          <w:b/>
          <w:lang w:eastAsia="ko-KR"/>
        </w:rPr>
        <w:t>children</w:t>
      </w:r>
      <w:r w:rsidR="009170FC" w:rsidRPr="00251379">
        <w:rPr>
          <w:rFonts w:eastAsia="Malgun Gothic"/>
          <w:b/>
        </w:rPr>
        <w:t xml:space="preserve"> with disabilities</w:t>
      </w:r>
      <w:r w:rsidR="009170FC" w:rsidRPr="00251379">
        <w:rPr>
          <w:rFonts w:eastAsia="Malgun Gothic"/>
          <w:b/>
          <w:lang w:eastAsia="ko-KR"/>
        </w:rPr>
        <w:t xml:space="preserve"> and strengthen the provision of assistance appropriate to their age and impairment.</w:t>
      </w:r>
      <w:r w:rsidR="000612BA">
        <w:rPr>
          <w:rFonts w:eastAsia="Malgun Gothic"/>
          <w:b/>
          <w:lang w:eastAsia="ko-KR"/>
        </w:rPr>
        <w:t xml:space="preserve"> </w:t>
      </w:r>
    </w:p>
    <w:p w:rsidR="009170FC" w:rsidRPr="009170FC" w:rsidRDefault="00251379" w:rsidP="00251379">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Awareness-raising (art.</w:t>
      </w:r>
      <w:r w:rsidR="007B302B">
        <w:rPr>
          <w:rFonts w:eastAsia="Malgun Gothic"/>
          <w:lang w:eastAsia="ko-KR"/>
        </w:rPr>
        <w:t> </w:t>
      </w:r>
      <w:r w:rsidR="009170FC" w:rsidRPr="009170FC">
        <w:rPr>
          <w:rFonts w:eastAsia="Malgun Gothic"/>
          <w:lang w:eastAsia="ko-KR"/>
        </w:rPr>
        <w:t>8)</w:t>
      </w:r>
    </w:p>
    <w:p w:rsidR="009170FC" w:rsidRPr="00021587" w:rsidRDefault="00201308" w:rsidP="00021587">
      <w:pPr>
        <w:pStyle w:val="SingleTxtG"/>
        <w:rPr>
          <w:rFonts w:eastAsia="Malgun Gothic"/>
          <w:bCs/>
        </w:rPr>
      </w:pPr>
      <w:r w:rsidRPr="00201308">
        <w:rPr>
          <w:rFonts w:eastAsia="Malgun Gothic"/>
          <w:bCs/>
        </w:rPr>
        <w:t>19.</w:t>
      </w:r>
      <w:r w:rsidRPr="00201308">
        <w:rPr>
          <w:rFonts w:eastAsia="Malgun Gothic"/>
          <w:bCs/>
        </w:rPr>
        <w:tab/>
      </w:r>
      <w:r w:rsidR="009170FC" w:rsidRPr="009170FC">
        <w:rPr>
          <w:rFonts w:eastAsia="Malgun Gothic"/>
          <w:lang w:val="en-US" w:bidi="th-TH"/>
        </w:rPr>
        <w:t>The</w:t>
      </w:r>
      <w:r w:rsidR="009170FC" w:rsidRPr="009170FC">
        <w:rPr>
          <w:rFonts w:eastAsia="Malgun Gothic"/>
        </w:rPr>
        <w:t xml:space="preserve"> Committee is concerned about persisting negative attitudes, stereotypes and prejudices against persons with disabilities</w:t>
      </w:r>
      <w:r w:rsidR="00A410E1" w:rsidRPr="00A410E1">
        <w:rPr>
          <w:rFonts w:eastAsia="Malgun Gothic"/>
        </w:rPr>
        <w:t>, including persons with psychosocial impairments,</w:t>
      </w:r>
      <w:r w:rsidR="009170FC" w:rsidRPr="009170FC">
        <w:rPr>
          <w:rFonts w:eastAsia="Malgun Gothic"/>
        </w:rPr>
        <w:t xml:space="preserve"> in society. It is also concerned </w:t>
      </w:r>
      <w:r w:rsidR="00A410E1" w:rsidRPr="00A410E1">
        <w:rPr>
          <w:rFonts w:eastAsia="Malgun Gothic"/>
        </w:rPr>
        <w:t>about</w:t>
      </w:r>
      <w:r w:rsidR="009170FC" w:rsidRPr="009170FC">
        <w:rPr>
          <w:rFonts w:eastAsia="Malgun Gothic"/>
        </w:rPr>
        <w:t xml:space="preserve"> the State </w:t>
      </w:r>
      <w:r w:rsidR="00A410E1" w:rsidRPr="00A410E1">
        <w:rPr>
          <w:rFonts w:eastAsia="Malgun Gothic"/>
        </w:rPr>
        <w:t>party’s understanding of primary</w:t>
      </w:r>
      <w:r w:rsidR="009170FC" w:rsidRPr="009170FC">
        <w:rPr>
          <w:rFonts w:eastAsia="Malgun Gothic"/>
        </w:rPr>
        <w:t xml:space="preserve"> prevention of </w:t>
      </w:r>
      <w:r w:rsidR="00A410E1" w:rsidRPr="00A410E1">
        <w:rPr>
          <w:rFonts w:eastAsia="Malgun Gothic"/>
        </w:rPr>
        <w:t>impairment as an implementation measure of</w:t>
      </w:r>
      <w:r w:rsidR="009170FC" w:rsidRPr="009170FC">
        <w:rPr>
          <w:rFonts w:eastAsia="Malgun Gothic"/>
        </w:rPr>
        <w:t xml:space="preserve"> the Convention.</w:t>
      </w:r>
      <w:r w:rsidR="009170FC" w:rsidRPr="009170FC">
        <w:rPr>
          <w:rFonts w:eastAsia="Malgun Gothic"/>
          <w:lang w:eastAsia="ko-KR"/>
        </w:rPr>
        <w:t xml:space="preserve"> </w:t>
      </w:r>
    </w:p>
    <w:p w:rsidR="009170FC" w:rsidRPr="00251379" w:rsidRDefault="00201308" w:rsidP="00021587">
      <w:pPr>
        <w:pStyle w:val="SingleTxtG"/>
        <w:rPr>
          <w:rFonts w:eastAsia="Malgun Gothic"/>
          <w:b/>
        </w:rPr>
      </w:pPr>
      <w:r w:rsidRPr="00251379">
        <w:rPr>
          <w:rFonts w:eastAsia="Malgun Gothic"/>
        </w:rPr>
        <w:t>20.</w:t>
      </w:r>
      <w:r w:rsidRPr="00251379">
        <w:rPr>
          <w:rFonts w:eastAsia="Malgun Gothic"/>
        </w:rPr>
        <w:tab/>
      </w:r>
      <w:r w:rsidR="009170FC" w:rsidRPr="00251379">
        <w:rPr>
          <w:rFonts w:eastAsia="Malgun Gothic"/>
          <w:b/>
        </w:rPr>
        <w:t xml:space="preserve">The Committee recommends that the State party </w:t>
      </w:r>
      <w:r w:rsidR="009170FC" w:rsidRPr="00251379">
        <w:rPr>
          <w:rFonts w:eastAsia="Malgun Gothic"/>
          <w:b/>
          <w:lang w:eastAsia="ko-KR"/>
        </w:rPr>
        <w:t>bolster</w:t>
      </w:r>
      <w:r w:rsidR="009170FC" w:rsidRPr="00251379">
        <w:rPr>
          <w:rFonts w:eastAsia="Malgun Gothic"/>
          <w:b/>
        </w:rPr>
        <w:t xml:space="preserve"> specific</w:t>
      </w:r>
      <w:r w:rsidR="009170FC" w:rsidRPr="00251379">
        <w:rPr>
          <w:rFonts w:eastAsia="Malgun Gothic"/>
          <w:b/>
          <w:lang w:eastAsia="ko-KR"/>
        </w:rPr>
        <w:t xml:space="preserve"> awareness-raising </w:t>
      </w:r>
      <w:r w:rsidR="009170FC" w:rsidRPr="00251379">
        <w:rPr>
          <w:rFonts w:eastAsia="Malgun Gothic"/>
          <w:b/>
        </w:rPr>
        <w:t>campaigns</w:t>
      </w:r>
      <w:r w:rsidR="009170FC" w:rsidRPr="00251379">
        <w:rPr>
          <w:rFonts w:eastAsia="Malgun Gothic"/>
          <w:b/>
          <w:lang w:eastAsia="ko-KR"/>
        </w:rPr>
        <w:t>, including a mass-media strategy, with different target audience groups based on the human rights</w:t>
      </w:r>
      <w:r w:rsidR="00796DD2">
        <w:rPr>
          <w:rFonts w:eastAsia="Malgun Gothic"/>
          <w:b/>
          <w:lang w:eastAsia="ko-KR"/>
        </w:rPr>
        <w:t>-</w:t>
      </w:r>
      <w:r w:rsidR="009170FC" w:rsidRPr="00251379">
        <w:rPr>
          <w:rFonts w:eastAsia="Malgun Gothic"/>
          <w:b/>
          <w:lang w:eastAsia="ko-KR"/>
        </w:rPr>
        <w:t>based model of disability</w:t>
      </w:r>
      <w:r w:rsidR="009170FC" w:rsidRPr="00251379">
        <w:rPr>
          <w:rFonts w:eastAsia="Malgun Gothic"/>
          <w:b/>
        </w:rPr>
        <w:t xml:space="preserve"> aimed at eliminating </w:t>
      </w:r>
      <w:r w:rsidR="003C0089">
        <w:rPr>
          <w:rFonts w:eastAsia="Malgun Gothic"/>
          <w:b/>
        </w:rPr>
        <w:t xml:space="preserve">in society </w:t>
      </w:r>
      <w:r w:rsidR="009170FC" w:rsidRPr="00251379">
        <w:rPr>
          <w:rFonts w:eastAsia="Malgun Gothic"/>
          <w:b/>
        </w:rPr>
        <w:t>negative stereotypes and prejudices towards persons with disabilities</w:t>
      </w:r>
      <w:r w:rsidR="00A410E1" w:rsidRPr="00A410E1">
        <w:rPr>
          <w:rFonts w:eastAsia="Malgun Gothic"/>
          <w:b/>
        </w:rPr>
        <w:t>, particularly persons with psychosocial impairments</w:t>
      </w:r>
      <w:r w:rsidR="009170FC" w:rsidRPr="00251379">
        <w:rPr>
          <w:rFonts w:eastAsia="Malgun Gothic"/>
          <w:b/>
        </w:rPr>
        <w:t xml:space="preserve">. It also recommends that </w:t>
      </w:r>
      <w:r w:rsidR="00A410E1" w:rsidRPr="00A410E1">
        <w:rPr>
          <w:rFonts w:eastAsia="Malgun Gothic"/>
          <w:b/>
        </w:rPr>
        <w:t>primary</w:t>
      </w:r>
      <w:r w:rsidR="009170FC" w:rsidRPr="00251379">
        <w:rPr>
          <w:rFonts w:eastAsia="Malgun Gothic"/>
          <w:b/>
        </w:rPr>
        <w:t xml:space="preserve"> prevention </w:t>
      </w:r>
      <w:r w:rsidR="00A410E1" w:rsidRPr="00A410E1">
        <w:rPr>
          <w:rFonts w:eastAsia="Malgun Gothic"/>
          <w:b/>
        </w:rPr>
        <w:t xml:space="preserve">programmes relating to impairment and their respective budgets </w:t>
      </w:r>
      <w:r w:rsidR="003C0089">
        <w:rPr>
          <w:rFonts w:eastAsia="Malgun Gothic"/>
          <w:b/>
        </w:rPr>
        <w:t>be</w:t>
      </w:r>
      <w:r w:rsidR="00A410E1" w:rsidRPr="00A410E1">
        <w:rPr>
          <w:rFonts w:eastAsia="Malgun Gothic"/>
          <w:b/>
        </w:rPr>
        <w:t xml:space="preserve"> removed from action plans and policies aimed at implementing</w:t>
      </w:r>
      <w:r w:rsidR="009170FC" w:rsidRPr="00251379">
        <w:rPr>
          <w:rFonts w:eastAsia="Malgun Gothic"/>
          <w:b/>
        </w:rPr>
        <w:t xml:space="preserve"> the </w:t>
      </w:r>
      <w:r w:rsidR="00A410E1" w:rsidRPr="00A410E1">
        <w:rPr>
          <w:rFonts w:eastAsia="Malgun Gothic"/>
          <w:b/>
        </w:rPr>
        <w:t>Convention.</w:t>
      </w:r>
      <w:r w:rsidR="009170FC" w:rsidRPr="00251379">
        <w:rPr>
          <w:rFonts w:eastAsia="Malgun Gothic"/>
          <w:b/>
        </w:rPr>
        <w:t xml:space="preserve"> The Committee </w:t>
      </w:r>
      <w:r w:rsidR="009170FC" w:rsidRPr="00251379">
        <w:rPr>
          <w:rFonts w:eastAsia="Malgun Gothic"/>
          <w:b/>
          <w:lang w:eastAsia="ko-KR"/>
        </w:rPr>
        <w:t xml:space="preserve">further </w:t>
      </w:r>
      <w:r w:rsidR="009170FC" w:rsidRPr="00251379">
        <w:rPr>
          <w:rFonts w:eastAsia="Malgun Gothic"/>
          <w:b/>
        </w:rPr>
        <w:t xml:space="preserve">encourages the State party, in collaboration with </w:t>
      </w:r>
      <w:r w:rsidR="00A410E1" w:rsidRPr="00A410E1">
        <w:rPr>
          <w:rFonts w:eastAsia="Malgun Gothic"/>
          <w:b/>
        </w:rPr>
        <w:t>organi</w:t>
      </w:r>
      <w:r w:rsidR="00796DD2">
        <w:rPr>
          <w:rFonts w:eastAsia="Malgun Gothic"/>
          <w:b/>
        </w:rPr>
        <w:t>z</w:t>
      </w:r>
      <w:r w:rsidR="00A410E1" w:rsidRPr="00A410E1">
        <w:rPr>
          <w:rFonts w:eastAsia="Malgun Gothic"/>
          <w:b/>
        </w:rPr>
        <w:t>ations of persons with disabilities</w:t>
      </w:r>
      <w:r w:rsidR="009170FC" w:rsidRPr="00251379">
        <w:rPr>
          <w:rFonts w:eastAsia="Malgun Gothic"/>
          <w:b/>
        </w:rPr>
        <w:t xml:space="preserve">, </w:t>
      </w:r>
      <w:r w:rsidR="00796DD2">
        <w:rPr>
          <w:rFonts w:eastAsia="Malgun Gothic"/>
          <w:b/>
        </w:rPr>
        <w:t xml:space="preserve">to </w:t>
      </w:r>
      <w:r w:rsidR="009170FC" w:rsidRPr="00251379">
        <w:rPr>
          <w:rFonts w:eastAsia="Malgun Gothic"/>
          <w:b/>
        </w:rPr>
        <w:t>develop and carry out training initiatives aimed at</w:t>
      </w:r>
      <w:r w:rsidR="009170FC" w:rsidRPr="00251379">
        <w:rPr>
          <w:rFonts w:eastAsia="Malgun Gothic"/>
          <w:b/>
          <w:lang w:eastAsia="ko-KR"/>
        </w:rPr>
        <w:t xml:space="preserve"> all public sector officials as well as the general public</w:t>
      </w:r>
      <w:r w:rsidR="003C0089">
        <w:rPr>
          <w:rFonts w:eastAsia="Malgun Gothic"/>
          <w:b/>
          <w:lang w:eastAsia="ko-KR"/>
        </w:rPr>
        <w:t>,</w:t>
      </w:r>
      <w:r w:rsidR="00A410E1" w:rsidRPr="00A410E1">
        <w:rPr>
          <w:rFonts w:eastAsia="Malgun Gothic"/>
          <w:b/>
          <w:lang w:eastAsia="ko-KR"/>
        </w:rPr>
        <w:t xml:space="preserve"> </w:t>
      </w:r>
      <w:r w:rsidR="003C0089">
        <w:rPr>
          <w:rFonts w:eastAsia="Malgun Gothic"/>
          <w:b/>
          <w:lang w:eastAsia="ko-KR"/>
        </w:rPr>
        <w:t>for</w:t>
      </w:r>
      <w:r w:rsidR="00A410E1" w:rsidRPr="00A410E1">
        <w:rPr>
          <w:rFonts w:eastAsia="Malgun Gothic"/>
          <w:b/>
          <w:lang w:eastAsia="ko-KR"/>
        </w:rPr>
        <w:t xml:space="preserve"> understand</w:t>
      </w:r>
      <w:r w:rsidR="003C0089">
        <w:rPr>
          <w:rFonts w:eastAsia="Malgun Gothic"/>
          <w:b/>
          <w:lang w:eastAsia="ko-KR"/>
        </w:rPr>
        <w:t>ing</w:t>
      </w:r>
      <w:r w:rsidR="00A410E1" w:rsidRPr="00A410E1">
        <w:rPr>
          <w:rFonts w:eastAsia="Malgun Gothic"/>
          <w:b/>
          <w:lang w:eastAsia="ko-KR"/>
        </w:rPr>
        <w:t xml:space="preserve"> and implement</w:t>
      </w:r>
      <w:r w:rsidR="003C0089">
        <w:rPr>
          <w:rFonts w:eastAsia="Malgun Gothic"/>
          <w:b/>
          <w:lang w:eastAsia="ko-KR"/>
        </w:rPr>
        <w:t>ing</w:t>
      </w:r>
      <w:r w:rsidR="00A410E1" w:rsidRPr="00A410E1">
        <w:rPr>
          <w:rFonts w:eastAsia="Malgun Gothic"/>
          <w:b/>
          <w:lang w:eastAsia="ko-KR"/>
        </w:rPr>
        <w:t xml:space="preserve"> the human rights model of disability.</w:t>
      </w:r>
      <w:r w:rsidR="000612BA">
        <w:rPr>
          <w:rFonts w:eastAsia="Malgun Gothic"/>
          <w:b/>
          <w:lang w:eastAsia="ko-KR"/>
        </w:rPr>
        <w:t xml:space="preserve"> </w:t>
      </w:r>
    </w:p>
    <w:p w:rsidR="009170FC" w:rsidRPr="009170FC" w:rsidRDefault="00251379" w:rsidP="00251379">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Accessibility (art.</w:t>
      </w:r>
      <w:r w:rsidR="007B302B">
        <w:rPr>
          <w:rFonts w:eastAsia="Malgun Gothic"/>
          <w:lang w:eastAsia="ko-KR"/>
        </w:rPr>
        <w:t> </w:t>
      </w:r>
      <w:r w:rsidR="009170FC" w:rsidRPr="009170FC">
        <w:rPr>
          <w:rFonts w:eastAsia="Malgun Gothic"/>
          <w:lang w:eastAsia="ko-KR"/>
        </w:rPr>
        <w:t xml:space="preserve">9) </w:t>
      </w:r>
    </w:p>
    <w:p w:rsidR="009170FC" w:rsidRPr="009170FC" w:rsidRDefault="00201308" w:rsidP="00021587">
      <w:pPr>
        <w:pStyle w:val="SingleTxtG"/>
        <w:rPr>
          <w:rFonts w:eastAsia="Malgun Gothic"/>
        </w:rPr>
      </w:pPr>
      <w:r w:rsidRPr="009170FC">
        <w:rPr>
          <w:rFonts w:eastAsia="Malgun Gothic"/>
        </w:rPr>
        <w:t>21.</w:t>
      </w:r>
      <w:r w:rsidRPr="009170FC">
        <w:rPr>
          <w:rFonts w:eastAsia="Malgun Gothic"/>
        </w:rPr>
        <w:tab/>
      </w:r>
      <w:r w:rsidR="009170FC" w:rsidRPr="009170FC">
        <w:rPr>
          <w:rFonts w:eastAsia="Malgun Gothic"/>
        </w:rPr>
        <w:t xml:space="preserve">The Committee is concerned about the lack of implementation of legislation on accessibility, </w:t>
      </w:r>
      <w:r w:rsidR="00A410E1" w:rsidRPr="00A410E1">
        <w:rPr>
          <w:rFonts w:eastAsia="Malgun Gothic"/>
        </w:rPr>
        <w:t>especially</w:t>
      </w:r>
      <w:r w:rsidR="009170FC" w:rsidRPr="009170FC">
        <w:rPr>
          <w:rFonts w:eastAsia="Malgun Gothic"/>
        </w:rPr>
        <w:t xml:space="preserve"> in remote and rural areas</w:t>
      </w:r>
      <w:r w:rsidR="00A410E1" w:rsidRPr="00A410E1">
        <w:rPr>
          <w:rFonts w:eastAsia="Malgun Gothic"/>
        </w:rPr>
        <w:t>. It is also concerned about</w:t>
      </w:r>
      <w:r w:rsidR="009170FC" w:rsidRPr="009170FC">
        <w:rPr>
          <w:rFonts w:eastAsia="Malgun Gothic"/>
        </w:rPr>
        <w:t xml:space="preserve"> the lack of</w:t>
      </w:r>
      <w:r w:rsidR="00A410E1" w:rsidRPr="00A410E1">
        <w:rPr>
          <w:rFonts w:eastAsia="Malgun Gothic"/>
        </w:rPr>
        <w:t xml:space="preserve"> coherent standards on accessibility, effective enforceability and sanctions for non-compliance</w:t>
      </w:r>
      <w:r w:rsidR="009170FC" w:rsidRPr="009170FC">
        <w:rPr>
          <w:rFonts w:eastAsia="Malgun Gothic"/>
        </w:rPr>
        <w:t xml:space="preserve">. </w:t>
      </w:r>
    </w:p>
    <w:p w:rsidR="009170FC" w:rsidRPr="00251379" w:rsidRDefault="00201308" w:rsidP="00021587">
      <w:pPr>
        <w:pStyle w:val="SingleTxtG"/>
        <w:rPr>
          <w:rFonts w:eastAsia="Malgun Gothic"/>
          <w:b/>
        </w:rPr>
      </w:pPr>
      <w:r w:rsidRPr="00251379">
        <w:rPr>
          <w:rFonts w:eastAsia="Malgun Gothic"/>
        </w:rPr>
        <w:t>22.</w:t>
      </w:r>
      <w:r w:rsidRPr="00251379">
        <w:rPr>
          <w:rFonts w:eastAsia="Malgun Gothic"/>
        </w:rPr>
        <w:tab/>
      </w:r>
      <w:r w:rsidR="009170FC" w:rsidRPr="00251379">
        <w:rPr>
          <w:rFonts w:eastAsia="Malgun Gothic"/>
          <w:b/>
        </w:rPr>
        <w:t xml:space="preserve">The Committee recommends that the State party ensure the effective cooperation of cross-cutting ministries and the adoption of a comprehensive accessibility plan </w:t>
      </w:r>
      <w:r w:rsidR="00A410E1" w:rsidRPr="007E4E1C">
        <w:rPr>
          <w:rFonts w:eastAsia="Malgun Gothic"/>
          <w:b/>
        </w:rPr>
        <w:t xml:space="preserve">covering all facets in line with </w:t>
      </w:r>
      <w:r w:rsidR="00796DD2">
        <w:rPr>
          <w:rFonts w:eastAsia="Malgun Gothic"/>
          <w:b/>
        </w:rPr>
        <w:t>g</w:t>
      </w:r>
      <w:r w:rsidR="00A410E1" w:rsidRPr="007E4E1C">
        <w:rPr>
          <w:rFonts w:eastAsia="Malgun Gothic"/>
          <w:b/>
        </w:rPr>
        <w:t xml:space="preserve">eneral comment No. 2 </w:t>
      </w:r>
      <w:r w:rsidR="00796DD2">
        <w:rPr>
          <w:rFonts w:eastAsia="Malgun Gothic"/>
          <w:b/>
        </w:rPr>
        <w:t xml:space="preserve">(2014) on accessibility, </w:t>
      </w:r>
      <w:r w:rsidR="009170FC" w:rsidRPr="00251379">
        <w:rPr>
          <w:rFonts w:eastAsia="Malgun Gothic"/>
          <w:b/>
        </w:rPr>
        <w:t>with sufficient resource allocation, enforceable and effective sanctions for non</w:t>
      </w:r>
      <w:r w:rsidR="00796DD2">
        <w:rPr>
          <w:rFonts w:eastAsia="Malgun Gothic"/>
          <w:b/>
        </w:rPr>
        <w:t>-</w:t>
      </w:r>
      <w:r w:rsidR="009170FC" w:rsidRPr="00251379">
        <w:rPr>
          <w:rFonts w:eastAsia="Malgun Gothic"/>
          <w:b/>
        </w:rPr>
        <w:t>compliance and a defined time</w:t>
      </w:r>
      <w:r w:rsidR="00796DD2">
        <w:rPr>
          <w:rFonts w:eastAsia="Malgun Gothic"/>
          <w:b/>
        </w:rPr>
        <w:t xml:space="preserve"> </w:t>
      </w:r>
      <w:r w:rsidR="009170FC" w:rsidRPr="00251379">
        <w:rPr>
          <w:rFonts w:eastAsia="Malgun Gothic"/>
          <w:b/>
        </w:rPr>
        <w:t>frame for its implementation</w:t>
      </w:r>
      <w:r w:rsidR="009570B4">
        <w:rPr>
          <w:rFonts w:eastAsia="Malgun Gothic"/>
          <w:b/>
        </w:rPr>
        <w:t>,</w:t>
      </w:r>
      <w:r w:rsidR="00A410E1" w:rsidRPr="007E4E1C">
        <w:rPr>
          <w:rFonts w:eastAsia="Malgun Gothic"/>
          <w:b/>
        </w:rPr>
        <w:t xml:space="preserve"> by setting up a national database for its monitoring. </w:t>
      </w:r>
      <w:r w:rsidR="00A410E1" w:rsidRPr="007E4E1C">
        <w:rPr>
          <w:rFonts w:eastAsia="Batang"/>
          <w:b/>
        </w:rPr>
        <w:t xml:space="preserve">The </w:t>
      </w:r>
      <w:r w:rsidR="00A410E1" w:rsidRPr="007E4E1C">
        <w:rPr>
          <w:rFonts w:eastAsia="Malgun Gothic"/>
          <w:b/>
          <w:lang w:val="en-US" w:eastAsia="ko-KR"/>
        </w:rPr>
        <w:t>Committee</w:t>
      </w:r>
      <w:r w:rsidR="00A410E1" w:rsidRPr="007E4E1C">
        <w:rPr>
          <w:rFonts w:eastAsia="Batang"/>
          <w:b/>
        </w:rPr>
        <w:t xml:space="preserve"> recommends </w:t>
      </w:r>
      <w:r w:rsidR="00796DD2">
        <w:rPr>
          <w:rFonts w:eastAsia="Batang"/>
          <w:b/>
        </w:rPr>
        <w:t xml:space="preserve">that </w:t>
      </w:r>
      <w:r w:rsidR="00A410E1" w:rsidRPr="007E4E1C">
        <w:rPr>
          <w:rFonts w:eastAsia="Batang"/>
          <w:b/>
        </w:rPr>
        <w:t xml:space="preserve">the State party pay attention to the links between article 9 of the Convention and </w:t>
      </w:r>
      <w:r w:rsidR="009570B4" w:rsidRPr="007E4E1C">
        <w:rPr>
          <w:rFonts w:eastAsia="Batang"/>
          <w:b/>
        </w:rPr>
        <w:t>targets 11.2 and 11.7</w:t>
      </w:r>
      <w:r w:rsidR="009570B4">
        <w:rPr>
          <w:rFonts w:eastAsia="Batang"/>
          <w:b/>
        </w:rPr>
        <w:t xml:space="preserve"> of the </w:t>
      </w:r>
      <w:r w:rsidR="00A410E1" w:rsidRPr="007E4E1C">
        <w:rPr>
          <w:rFonts w:eastAsia="Batang"/>
          <w:b/>
        </w:rPr>
        <w:t>Sustainable Development Goal</w:t>
      </w:r>
      <w:r w:rsidR="009570B4">
        <w:rPr>
          <w:rFonts w:eastAsia="Batang"/>
          <w:b/>
        </w:rPr>
        <w:t>s</w:t>
      </w:r>
      <w:r w:rsidR="00A410E1" w:rsidRPr="007E4E1C">
        <w:rPr>
          <w:rFonts w:eastAsia="Batang"/>
          <w:b/>
        </w:rPr>
        <w:t xml:space="preserve"> </w:t>
      </w:r>
      <w:r w:rsidR="003C0089">
        <w:rPr>
          <w:rFonts w:eastAsia="Batang"/>
          <w:b/>
        </w:rPr>
        <w:t>,</w:t>
      </w:r>
      <w:r w:rsidR="009570B4">
        <w:rPr>
          <w:rFonts w:eastAsia="Batang"/>
          <w:b/>
        </w:rPr>
        <w:t xml:space="preserve"> in order</w:t>
      </w:r>
      <w:r w:rsidR="00A410E1" w:rsidRPr="007E4E1C">
        <w:rPr>
          <w:rFonts w:eastAsia="Batang"/>
          <w:b/>
        </w:rPr>
        <w:t xml:space="preserve"> to provide access to safe, affordable, accessible and sustainable transport systems for all, notably by expanding public transport, with special attention to the needs of persons with disabilities and </w:t>
      </w:r>
      <w:r w:rsidR="009570B4">
        <w:rPr>
          <w:rFonts w:eastAsia="Batang"/>
          <w:b/>
        </w:rPr>
        <w:t xml:space="preserve">to </w:t>
      </w:r>
      <w:r w:rsidR="00A410E1" w:rsidRPr="007E4E1C">
        <w:rPr>
          <w:rFonts w:eastAsia="Batang"/>
          <w:b/>
        </w:rPr>
        <w:t>provide universal access to safe, inclusive</w:t>
      </w:r>
      <w:r w:rsidR="00370301">
        <w:rPr>
          <w:rFonts w:eastAsia="Batang"/>
          <w:b/>
        </w:rPr>
        <w:t xml:space="preserve">, </w:t>
      </w:r>
      <w:r w:rsidR="003C0089">
        <w:rPr>
          <w:rFonts w:eastAsia="Batang"/>
          <w:b/>
        </w:rPr>
        <w:t>a</w:t>
      </w:r>
      <w:r w:rsidR="00A410E1" w:rsidRPr="007E4E1C">
        <w:rPr>
          <w:rFonts w:eastAsia="Batang"/>
          <w:b/>
        </w:rPr>
        <w:t>ccessible</w:t>
      </w:r>
      <w:r w:rsidR="003C0089">
        <w:rPr>
          <w:rFonts w:eastAsia="Batang"/>
          <w:b/>
        </w:rPr>
        <w:t>,</w:t>
      </w:r>
      <w:r w:rsidR="00370301">
        <w:rPr>
          <w:rFonts w:eastAsia="Batang"/>
          <w:b/>
        </w:rPr>
        <w:t xml:space="preserve"> </w:t>
      </w:r>
      <w:r w:rsidR="00A410E1" w:rsidRPr="007E4E1C">
        <w:rPr>
          <w:rFonts w:eastAsia="Batang"/>
          <w:b/>
        </w:rPr>
        <w:t>green public spaces, particularly for persons with disabilities</w:t>
      </w:r>
      <w:r w:rsidR="009170FC" w:rsidRPr="00251379">
        <w:rPr>
          <w:rFonts w:eastAsia="Malgun Gothic"/>
          <w:b/>
        </w:rPr>
        <w:t>.</w:t>
      </w:r>
    </w:p>
    <w:p w:rsidR="009170FC" w:rsidRPr="009170FC" w:rsidRDefault="00251379" w:rsidP="00251379">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Situations of risk and humanitarian emergencies (art.</w:t>
      </w:r>
      <w:r w:rsidR="007B302B">
        <w:rPr>
          <w:rFonts w:eastAsia="Malgun Gothic"/>
          <w:lang w:eastAsia="ko-KR"/>
        </w:rPr>
        <w:t> </w:t>
      </w:r>
      <w:r w:rsidR="009170FC" w:rsidRPr="009170FC">
        <w:rPr>
          <w:rFonts w:eastAsia="Malgun Gothic"/>
          <w:lang w:eastAsia="ko-KR"/>
        </w:rPr>
        <w:t>11)</w:t>
      </w:r>
    </w:p>
    <w:p w:rsidR="009170FC" w:rsidRPr="009170FC" w:rsidRDefault="00201308" w:rsidP="00021587">
      <w:pPr>
        <w:pStyle w:val="SingleTxtG"/>
        <w:rPr>
          <w:rFonts w:eastAsia="Malgun Gothic"/>
          <w:lang w:val="en-US" w:eastAsia="ko-KR"/>
        </w:rPr>
      </w:pPr>
      <w:r w:rsidRPr="009170FC">
        <w:rPr>
          <w:rFonts w:eastAsia="Malgun Gothic"/>
          <w:lang w:val="en-US" w:eastAsia="ko-KR"/>
        </w:rPr>
        <w:t>23.</w:t>
      </w:r>
      <w:r w:rsidRPr="009170FC">
        <w:rPr>
          <w:rFonts w:eastAsia="Malgun Gothic"/>
          <w:lang w:val="en-US" w:eastAsia="ko-KR"/>
        </w:rPr>
        <w:tab/>
      </w:r>
      <w:r w:rsidR="009170FC" w:rsidRPr="009170FC">
        <w:rPr>
          <w:rFonts w:eastAsia="Malgun Gothic"/>
          <w:lang w:val="en-US" w:eastAsia="ko-KR"/>
        </w:rPr>
        <w:t xml:space="preserve">The </w:t>
      </w:r>
      <w:r w:rsidR="009170FC" w:rsidRPr="00251379">
        <w:rPr>
          <w:rFonts w:eastAsia="Malgun Gothic"/>
        </w:rPr>
        <w:t>Committee</w:t>
      </w:r>
      <w:r w:rsidR="009170FC" w:rsidRPr="009170FC">
        <w:rPr>
          <w:rFonts w:eastAsia="Malgun Gothic"/>
          <w:lang w:val="en-US" w:eastAsia="ko-KR"/>
        </w:rPr>
        <w:t xml:space="preserve"> is concerned about the lack of specific plans of prevention, protection and </w:t>
      </w:r>
      <w:r w:rsidR="009170FC" w:rsidRPr="00021587">
        <w:rPr>
          <w:rFonts w:eastAsia="Malgun Gothic"/>
        </w:rPr>
        <w:t>assistance</w:t>
      </w:r>
      <w:r w:rsidR="009170FC" w:rsidRPr="009170FC">
        <w:rPr>
          <w:rFonts w:eastAsia="Malgun Gothic"/>
          <w:lang w:val="en-US" w:eastAsia="ko-KR"/>
        </w:rPr>
        <w:t xml:space="preserve"> for persons with disabilities in situations of risk and humanitarian emergencies</w:t>
      </w:r>
      <w:r w:rsidR="00A410E1" w:rsidRPr="00A410E1">
        <w:rPr>
          <w:rFonts w:eastAsia="Malgun Gothic"/>
          <w:lang w:val="en-US" w:eastAsia="ko-KR"/>
        </w:rPr>
        <w:t xml:space="preserve">, </w:t>
      </w:r>
      <w:r w:rsidR="009570B4">
        <w:rPr>
          <w:rFonts w:eastAsia="Malgun Gothic"/>
          <w:lang w:val="en-US" w:eastAsia="ko-KR"/>
        </w:rPr>
        <w:t xml:space="preserve">prepared </w:t>
      </w:r>
      <w:r w:rsidR="00A410E1" w:rsidRPr="00A410E1">
        <w:rPr>
          <w:rFonts w:eastAsia="Malgun Gothic"/>
          <w:lang w:val="en-US" w:eastAsia="ko-KR"/>
        </w:rPr>
        <w:t>in accordance with the Sendai Framework</w:t>
      </w:r>
      <w:r w:rsidR="00370301">
        <w:rPr>
          <w:rFonts w:eastAsia="Malgun Gothic"/>
          <w:lang w:val="en-US" w:eastAsia="ko-KR"/>
        </w:rPr>
        <w:t xml:space="preserve"> for Disaster Risk Reduction</w:t>
      </w:r>
      <w:r w:rsidR="009170FC" w:rsidRPr="009170FC">
        <w:rPr>
          <w:rFonts w:eastAsia="Malgun Gothic"/>
          <w:lang w:val="en-US" w:eastAsia="ko-KR"/>
        </w:rPr>
        <w:t>.</w:t>
      </w:r>
    </w:p>
    <w:p w:rsidR="009170FC" w:rsidRPr="00251379" w:rsidRDefault="00201308" w:rsidP="00021587">
      <w:pPr>
        <w:pStyle w:val="SingleTxtG"/>
        <w:rPr>
          <w:rFonts w:eastAsia="Malgun Gothic"/>
          <w:b/>
          <w:lang w:val="en-US" w:eastAsia="ko-KR"/>
        </w:rPr>
      </w:pPr>
      <w:r w:rsidRPr="00251379">
        <w:rPr>
          <w:rFonts w:eastAsia="Malgun Gothic"/>
          <w:lang w:val="en-US" w:eastAsia="ko-KR"/>
        </w:rPr>
        <w:t>24.</w:t>
      </w:r>
      <w:r w:rsidRPr="00251379">
        <w:rPr>
          <w:rFonts w:eastAsia="Malgun Gothic"/>
          <w:lang w:val="en-US" w:eastAsia="ko-KR"/>
        </w:rPr>
        <w:tab/>
      </w:r>
      <w:r w:rsidR="009170FC" w:rsidRPr="00251379">
        <w:rPr>
          <w:rFonts w:eastAsia="Malgun Gothic"/>
          <w:b/>
          <w:lang w:val="en-US" w:eastAsia="ko-KR"/>
        </w:rPr>
        <w:t xml:space="preserve">The Committee recommends that the State party adopt a </w:t>
      </w:r>
      <w:r w:rsidR="00370301">
        <w:rPr>
          <w:rFonts w:eastAsia="Malgun Gothic"/>
          <w:b/>
          <w:lang w:val="en-US" w:eastAsia="ko-KR"/>
        </w:rPr>
        <w:t>d</w:t>
      </w:r>
      <w:r w:rsidR="009170FC" w:rsidRPr="00251379">
        <w:rPr>
          <w:rFonts w:eastAsia="Malgun Gothic"/>
          <w:b/>
          <w:lang w:val="en-US" w:eastAsia="ko-KR"/>
        </w:rPr>
        <w:t>isaster</w:t>
      </w:r>
      <w:r w:rsidR="00A410E1" w:rsidRPr="00A410E1">
        <w:rPr>
          <w:rFonts w:eastAsia="Malgun Gothic"/>
          <w:b/>
          <w:lang w:val="en-US" w:eastAsia="ko-KR"/>
        </w:rPr>
        <w:t xml:space="preserve"> </w:t>
      </w:r>
      <w:r w:rsidR="00370301">
        <w:rPr>
          <w:rFonts w:eastAsia="Malgun Gothic"/>
          <w:b/>
          <w:lang w:val="en-US" w:eastAsia="ko-KR"/>
        </w:rPr>
        <w:t>r</w:t>
      </w:r>
      <w:r w:rsidR="00A410E1" w:rsidRPr="00A410E1">
        <w:rPr>
          <w:rFonts w:eastAsia="Malgun Gothic"/>
          <w:b/>
          <w:lang w:val="en-US" w:eastAsia="ko-KR"/>
        </w:rPr>
        <w:t xml:space="preserve">isk </w:t>
      </w:r>
      <w:r w:rsidR="00370301">
        <w:rPr>
          <w:rFonts w:eastAsia="Malgun Gothic"/>
          <w:b/>
          <w:lang w:val="en-US" w:eastAsia="ko-KR"/>
        </w:rPr>
        <w:t>r</w:t>
      </w:r>
      <w:r w:rsidR="00A410E1" w:rsidRPr="00A410E1">
        <w:rPr>
          <w:rFonts w:eastAsia="Malgun Gothic"/>
          <w:b/>
          <w:lang w:val="en-US" w:eastAsia="ko-KR"/>
        </w:rPr>
        <w:t>eduction and</w:t>
      </w:r>
      <w:r w:rsidR="009170FC" w:rsidRPr="00251379">
        <w:rPr>
          <w:rFonts w:eastAsia="Malgun Gothic"/>
          <w:b/>
          <w:lang w:val="en-US" w:eastAsia="ko-KR"/>
        </w:rPr>
        <w:t xml:space="preserve"> </w:t>
      </w:r>
      <w:r w:rsidR="00370301">
        <w:rPr>
          <w:rFonts w:eastAsia="Malgun Gothic"/>
          <w:b/>
          <w:lang w:val="en-US" w:eastAsia="ko-KR"/>
        </w:rPr>
        <w:t>m</w:t>
      </w:r>
      <w:r w:rsidR="009170FC" w:rsidRPr="00251379">
        <w:rPr>
          <w:rFonts w:eastAsia="Malgun Gothic"/>
          <w:b/>
          <w:lang w:val="en-US" w:eastAsia="ko-KR"/>
        </w:rPr>
        <w:t xml:space="preserve">anagement </w:t>
      </w:r>
      <w:r w:rsidR="00370301">
        <w:rPr>
          <w:rFonts w:eastAsia="Malgun Gothic"/>
          <w:b/>
          <w:lang w:val="en-US" w:eastAsia="ko-KR"/>
        </w:rPr>
        <w:t>p</w:t>
      </w:r>
      <w:r w:rsidR="009170FC" w:rsidRPr="00251379">
        <w:rPr>
          <w:rFonts w:eastAsia="Malgun Gothic"/>
          <w:b/>
          <w:lang w:val="en-US" w:eastAsia="ko-KR"/>
        </w:rPr>
        <w:t xml:space="preserve">lan that ensures accessibility and the inclusion of all persons with disabilities, </w:t>
      </w:r>
      <w:r w:rsidR="009570B4">
        <w:rPr>
          <w:rFonts w:eastAsia="Malgun Gothic"/>
          <w:b/>
          <w:lang w:val="en-US" w:eastAsia="ko-KR"/>
        </w:rPr>
        <w:t>and that provides for</w:t>
      </w:r>
      <w:r w:rsidR="009570B4" w:rsidRPr="00251379">
        <w:rPr>
          <w:rFonts w:eastAsia="Malgun Gothic"/>
          <w:b/>
          <w:lang w:val="en-US" w:eastAsia="ko-KR"/>
        </w:rPr>
        <w:t xml:space="preserve"> </w:t>
      </w:r>
      <w:r w:rsidR="009170FC" w:rsidRPr="00251379">
        <w:rPr>
          <w:rFonts w:eastAsia="Malgun Gothic"/>
          <w:b/>
          <w:lang w:val="en-US" w:eastAsia="ko-KR"/>
        </w:rPr>
        <w:t>a single point of contact in situations of emergency and disasters</w:t>
      </w:r>
      <w:r w:rsidR="00A410E1" w:rsidRPr="00A410E1">
        <w:rPr>
          <w:rFonts w:eastAsia="Malgun Gothic"/>
          <w:b/>
          <w:lang w:val="en-US" w:eastAsia="ko-KR"/>
        </w:rPr>
        <w:t xml:space="preserve"> in accordance with the Sendai Framework</w:t>
      </w:r>
      <w:r w:rsidR="00275AC2" w:rsidRPr="00275AC2">
        <w:rPr>
          <w:rFonts w:eastAsia="Malgun Gothic"/>
          <w:b/>
          <w:lang w:val="en-US" w:eastAsia="ko-KR"/>
        </w:rPr>
        <w:t xml:space="preserve"> </w:t>
      </w:r>
      <w:r w:rsidR="00275AC2">
        <w:rPr>
          <w:rFonts w:eastAsia="Malgun Gothic"/>
          <w:b/>
          <w:lang w:val="en-US" w:eastAsia="ko-KR"/>
        </w:rPr>
        <w:t xml:space="preserve">for </w:t>
      </w:r>
      <w:r w:rsidR="00275AC2" w:rsidRPr="00A410E1">
        <w:rPr>
          <w:rFonts w:eastAsia="Malgun Gothic"/>
          <w:b/>
          <w:lang w:val="en-US" w:eastAsia="ko-KR"/>
        </w:rPr>
        <w:t>Disaster Risk Reduction</w:t>
      </w:r>
      <w:r w:rsidR="00A410E1" w:rsidRPr="00A410E1">
        <w:rPr>
          <w:rFonts w:eastAsia="Malgun Gothic"/>
          <w:b/>
          <w:lang w:val="en-US" w:eastAsia="ko-KR"/>
        </w:rPr>
        <w:t>.</w:t>
      </w:r>
      <w:r w:rsidR="000612BA">
        <w:rPr>
          <w:rFonts w:eastAsia="Malgun Gothic"/>
          <w:b/>
          <w:lang w:val="en-US" w:eastAsia="ko-KR"/>
        </w:rPr>
        <w:t xml:space="preserve"> </w:t>
      </w:r>
    </w:p>
    <w:p w:rsidR="009170FC" w:rsidRPr="009170FC" w:rsidRDefault="00251379" w:rsidP="00251379">
      <w:pPr>
        <w:pStyle w:val="H23G"/>
        <w:rPr>
          <w:rFonts w:eastAsia="Malgun Gothic"/>
          <w:lang w:val="en-US" w:eastAsia="ko-KR"/>
        </w:rPr>
      </w:pPr>
      <w:r>
        <w:rPr>
          <w:rFonts w:eastAsia="Malgun Gothic"/>
          <w:lang w:val="en-US" w:eastAsia="ko-KR"/>
        </w:rPr>
        <w:tab/>
      </w:r>
      <w:r>
        <w:rPr>
          <w:rFonts w:eastAsia="Malgun Gothic"/>
          <w:lang w:val="en-US" w:eastAsia="ko-KR"/>
        </w:rPr>
        <w:tab/>
      </w:r>
      <w:r w:rsidR="009170FC" w:rsidRPr="009170FC">
        <w:rPr>
          <w:rFonts w:eastAsia="Malgun Gothic"/>
          <w:lang w:val="en-US" w:eastAsia="ko-KR"/>
        </w:rPr>
        <w:t>Equal recognition before the law (art.</w:t>
      </w:r>
      <w:r w:rsidR="007B302B">
        <w:rPr>
          <w:rFonts w:eastAsia="Malgun Gothic"/>
          <w:lang w:val="en-US" w:eastAsia="ko-KR"/>
        </w:rPr>
        <w:t> </w:t>
      </w:r>
      <w:r w:rsidR="009170FC" w:rsidRPr="009170FC">
        <w:rPr>
          <w:rFonts w:eastAsia="Malgun Gothic"/>
          <w:lang w:val="en-US" w:eastAsia="ko-KR"/>
        </w:rPr>
        <w:t>12)</w:t>
      </w:r>
    </w:p>
    <w:p w:rsidR="009170FC" w:rsidRPr="009170FC" w:rsidRDefault="00201308" w:rsidP="00021587">
      <w:pPr>
        <w:pStyle w:val="SingleTxtG"/>
        <w:rPr>
          <w:rFonts w:eastAsia="Malgun Gothic"/>
          <w:b/>
          <w:shd w:val="clear" w:color="auto" w:fill="FFFFFF"/>
          <w:lang w:val="en-US" w:eastAsia="ko-KR"/>
        </w:rPr>
      </w:pPr>
      <w:r w:rsidRPr="009170FC">
        <w:rPr>
          <w:rFonts w:eastAsia="Malgun Gothic"/>
          <w:lang w:val="en-US" w:eastAsia="ko-KR"/>
        </w:rPr>
        <w:t>25.</w:t>
      </w:r>
      <w:r w:rsidRPr="009170FC">
        <w:rPr>
          <w:rFonts w:eastAsia="Malgun Gothic"/>
          <w:lang w:val="en-US" w:eastAsia="ko-KR"/>
        </w:rPr>
        <w:tab/>
      </w:r>
      <w:r w:rsidR="009170FC" w:rsidRPr="009170FC">
        <w:rPr>
          <w:rFonts w:eastAsia="Malgun Gothic"/>
          <w:lang w:val="en-US" w:eastAsia="ko-KR"/>
        </w:rPr>
        <w:t>The Committee is deeply concerned about substituted decision-making and guardianship regimes for persons with disabilities.</w:t>
      </w:r>
    </w:p>
    <w:p w:rsidR="009170FC" w:rsidRPr="00251379" w:rsidRDefault="00201308" w:rsidP="00021587">
      <w:pPr>
        <w:pStyle w:val="SingleTxtG"/>
        <w:rPr>
          <w:rFonts w:eastAsia="Malgun Gothic"/>
          <w:b/>
          <w:shd w:val="clear" w:color="auto" w:fill="FFFFFF"/>
          <w:lang w:val="en-US" w:eastAsia="ko-KR"/>
        </w:rPr>
      </w:pPr>
      <w:r w:rsidRPr="00251379">
        <w:rPr>
          <w:rFonts w:eastAsia="Malgun Gothic"/>
          <w:lang w:val="en-US" w:eastAsia="ko-KR"/>
        </w:rPr>
        <w:t>26.</w:t>
      </w:r>
      <w:r w:rsidRPr="00251379">
        <w:rPr>
          <w:rFonts w:eastAsia="Malgun Gothic"/>
          <w:lang w:val="en-US" w:eastAsia="ko-KR"/>
        </w:rPr>
        <w:tab/>
      </w:r>
      <w:r w:rsidR="009170FC" w:rsidRPr="00251379">
        <w:rPr>
          <w:rFonts w:eastAsia="Malgun Gothic"/>
          <w:b/>
          <w:lang w:val="en-US" w:eastAsia="ko-KR"/>
        </w:rPr>
        <w:t xml:space="preserve">In </w:t>
      </w:r>
      <w:r w:rsidR="00275AC2">
        <w:rPr>
          <w:rFonts w:eastAsia="Malgun Gothic"/>
          <w:b/>
          <w:lang w:val="en-US" w:eastAsia="ko-KR"/>
        </w:rPr>
        <w:t xml:space="preserve">the </w:t>
      </w:r>
      <w:r w:rsidR="009170FC" w:rsidRPr="00251379">
        <w:rPr>
          <w:rFonts w:eastAsia="Malgun Gothic"/>
          <w:b/>
          <w:lang w:val="en-US" w:eastAsia="ko-KR"/>
        </w:rPr>
        <w:t>light of its general comment No. 1 (2014)</w:t>
      </w:r>
      <w:r w:rsidR="00275AC2">
        <w:rPr>
          <w:rFonts w:eastAsia="Malgun Gothic"/>
          <w:b/>
          <w:lang w:val="en-US" w:eastAsia="ko-KR"/>
        </w:rPr>
        <w:t xml:space="preserve"> on equal recognition before the law</w:t>
      </w:r>
      <w:r w:rsidR="009170FC" w:rsidRPr="00251379">
        <w:rPr>
          <w:rFonts w:eastAsia="Malgun Gothic"/>
          <w:b/>
          <w:lang w:val="en-US" w:eastAsia="ko-KR"/>
        </w:rPr>
        <w:t xml:space="preserve">, the Committee urges the State party to repeal the regimes of substituted decision-making enshrined in, among others, </w:t>
      </w:r>
      <w:r w:rsidR="00275AC2">
        <w:rPr>
          <w:rFonts w:eastAsia="Malgun Gothic"/>
          <w:b/>
          <w:lang w:val="en-US" w:eastAsia="ko-KR"/>
        </w:rPr>
        <w:t>s</w:t>
      </w:r>
      <w:r w:rsidR="009170FC" w:rsidRPr="00251379">
        <w:rPr>
          <w:rFonts w:eastAsia="Malgun Gothic"/>
          <w:b/>
          <w:lang w:val="en-US" w:eastAsia="ko-KR"/>
        </w:rPr>
        <w:t xml:space="preserve">ections 28 and 1670 of the Civil Code, and replace them with supported decision-making regimes </w:t>
      </w:r>
      <w:r w:rsidR="006D0B6E">
        <w:rPr>
          <w:rFonts w:eastAsia="Malgun Gothic"/>
          <w:b/>
          <w:lang w:val="en-US" w:eastAsia="ko-KR"/>
        </w:rPr>
        <w:t>that</w:t>
      </w:r>
      <w:r w:rsidR="006D0B6E" w:rsidRPr="00251379">
        <w:rPr>
          <w:rFonts w:eastAsia="Malgun Gothic"/>
          <w:b/>
          <w:lang w:val="en-US" w:eastAsia="ko-KR"/>
        </w:rPr>
        <w:t xml:space="preserve"> </w:t>
      </w:r>
      <w:r w:rsidR="009170FC" w:rsidRPr="00251379">
        <w:rPr>
          <w:rFonts w:eastAsia="Malgun Gothic"/>
          <w:b/>
          <w:lang w:val="en-US" w:eastAsia="ko-KR"/>
        </w:rPr>
        <w:t>uphold the autonomy, will and preferences of persons with disabilities</w:t>
      </w:r>
      <w:r w:rsidR="009170FC" w:rsidRPr="00251379">
        <w:rPr>
          <w:rFonts w:eastAsia="Malgun Gothic"/>
          <w:b/>
          <w:shd w:val="clear" w:color="auto" w:fill="FFFFFF"/>
          <w:lang w:val="en-US" w:eastAsia="ko-KR"/>
        </w:rPr>
        <w:t>.</w:t>
      </w:r>
      <w:r w:rsidR="000612BA">
        <w:rPr>
          <w:rFonts w:eastAsia="Malgun Gothic"/>
          <w:b/>
          <w:shd w:val="clear" w:color="auto" w:fill="FFFFFF"/>
          <w:lang w:val="en-US" w:eastAsia="ko-KR"/>
        </w:rPr>
        <w:t xml:space="preserve"> </w:t>
      </w:r>
    </w:p>
    <w:p w:rsidR="009170FC" w:rsidRPr="00021587" w:rsidRDefault="00251379" w:rsidP="00021587">
      <w:pPr>
        <w:keepNext/>
        <w:keepLines/>
        <w:tabs>
          <w:tab w:val="right" w:pos="851"/>
        </w:tabs>
        <w:spacing w:before="240" w:after="120" w:line="240" w:lineRule="exact"/>
        <w:ind w:left="1134" w:right="1134" w:hanging="1134"/>
        <w:rPr>
          <w:rFonts w:eastAsia="Malgun Gothic"/>
        </w:rPr>
      </w:pPr>
      <w:r w:rsidRPr="00021587">
        <w:rPr>
          <w:rFonts w:eastAsia="Malgun Gothic"/>
          <w:b/>
        </w:rPr>
        <w:tab/>
      </w:r>
      <w:r w:rsidRPr="00021587">
        <w:rPr>
          <w:rFonts w:eastAsia="Malgun Gothic"/>
          <w:b/>
        </w:rPr>
        <w:tab/>
      </w:r>
      <w:r w:rsidR="009170FC" w:rsidRPr="00021587">
        <w:rPr>
          <w:rFonts w:eastAsia="Malgun Gothic"/>
          <w:b/>
        </w:rPr>
        <w:t>Access to justice (art.</w:t>
      </w:r>
      <w:r w:rsidR="007B302B">
        <w:rPr>
          <w:rFonts w:eastAsia="Malgun Gothic"/>
          <w:b/>
        </w:rPr>
        <w:t> </w:t>
      </w:r>
      <w:r w:rsidR="009170FC" w:rsidRPr="00021587">
        <w:rPr>
          <w:rFonts w:eastAsia="Malgun Gothic"/>
          <w:b/>
        </w:rPr>
        <w:t>13)</w:t>
      </w:r>
    </w:p>
    <w:p w:rsidR="009170FC" w:rsidRPr="009170FC" w:rsidRDefault="00201308" w:rsidP="00021587">
      <w:pPr>
        <w:pStyle w:val="SingleTxtG"/>
        <w:rPr>
          <w:rFonts w:eastAsia="Malgun Gothic"/>
          <w:lang w:val="en-US" w:eastAsia="ko-KR"/>
        </w:rPr>
      </w:pPr>
      <w:r w:rsidRPr="009170FC">
        <w:rPr>
          <w:rFonts w:eastAsia="Malgun Gothic"/>
          <w:lang w:val="en-US" w:eastAsia="ko-KR"/>
        </w:rPr>
        <w:t>27.</w:t>
      </w:r>
      <w:r w:rsidRPr="009170FC">
        <w:rPr>
          <w:rFonts w:eastAsia="Malgun Gothic"/>
          <w:lang w:val="en-US" w:eastAsia="ko-KR"/>
        </w:rPr>
        <w:tab/>
      </w:r>
      <w:r w:rsidR="009170FC" w:rsidRPr="009170FC">
        <w:rPr>
          <w:rFonts w:eastAsia="Malgun Gothic"/>
          <w:lang w:val="en-US" w:eastAsia="ko-KR"/>
        </w:rPr>
        <w:t xml:space="preserve">The Committee is concerned at the lack of accessibility to the justice system, including physical access, legal aid, sign language interpreters in the courtroom, and procedural accommodation, particularly in rural areas. </w:t>
      </w:r>
      <w:r w:rsidR="00A410E1" w:rsidRPr="00A410E1">
        <w:rPr>
          <w:rFonts w:eastAsia="Malgun Gothic"/>
          <w:lang w:val="en-US" w:eastAsia="ko-KR"/>
        </w:rPr>
        <w:t xml:space="preserve">The Committee is </w:t>
      </w:r>
      <w:r w:rsidR="00275AC2">
        <w:rPr>
          <w:rFonts w:eastAsia="Malgun Gothic"/>
          <w:lang w:val="en-US" w:eastAsia="ko-KR"/>
        </w:rPr>
        <w:t>also</w:t>
      </w:r>
      <w:r w:rsidR="00A410E1" w:rsidRPr="00A410E1">
        <w:rPr>
          <w:rFonts w:eastAsia="Malgun Gothic"/>
          <w:lang w:val="en-US" w:eastAsia="ko-KR"/>
        </w:rPr>
        <w:t xml:space="preserve"> concerned that </w:t>
      </w:r>
      <w:r w:rsidR="00275AC2">
        <w:rPr>
          <w:rFonts w:eastAsia="Malgun Gothic"/>
          <w:lang w:val="en-US" w:eastAsia="ko-KR"/>
        </w:rPr>
        <w:t>s</w:t>
      </w:r>
      <w:proofErr w:type="spellStart"/>
      <w:r w:rsidR="00A410E1" w:rsidRPr="00A410E1">
        <w:rPr>
          <w:rFonts w:eastAsia="Malgun Gothic"/>
        </w:rPr>
        <w:t>ection</w:t>
      </w:r>
      <w:proofErr w:type="spellEnd"/>
      <w:r w:rsidR="00A410E1" w:rsidRPr="00A410E1">
        <w:rPr>
          <w:rFonts w:eastAsia="Malgun Gothic"/>
          <w:lang w:val="en-US" w:eastAsia="ko-KR"/>
        </w:rPr>
        <w:t xml:space="preserve"> 95 of the Civil Procedure Code can limit persons with disabilities from having their testimony accepted on an equal basis with others.</w:t>
      </w:r>
      <w:r w:rsidR="000612BA">
        <w:rPr>
          <w:rFonts w:eastAsia="Malgun Gothic"/>
          <w:lang w:val="en-US" w:eastAsia="ko-KR"/>
        </w:rPr>
        <w:t xml:space="preserve"> </w:t>
      </w:r>
    </w:p>
    <w:p w:rsidR="009170FC" w:rsidRPr="00251379" w:rsidRDefault="00201308" w:rsidP="00021587">
      <w:pPr>
        <w:pStyle w:val="SingleTxtG"/>
        <w:rPr>
          <w:rFonts w:eastAsia="Malgun Gothic"/>
          <w:b/>
          <w:lang w:val="en-US" w:eastAsia="ko-KR"/>
        </w:rPr>
      </w:pPr>
      <w:r w:rsidRPr="00251379">
        <w:rPr>
          <w:rFonts w:eastAsia="Malgun Gothic"/>
          <w:lang w:val="en-US" w:eastAsia="ko-KR"/>
        </w:rPr>
        <w:t>28.</w:t>
      </w:r>
      <w:r w:rsidRPr="00251379">
        <w:rPr>
          <w:rFonts w:eastAsia="Malgun Gothic"/>
          <w:lang w:val="en-US" w:eastAsia="ko-KR"/>
        </w:rPr>
        <w:tab/>
      </w:r>
      <w:r w:rsidR="009170FC" w:rsidRPr="00251379">
        <w:rPr>
          <w:rFonts w:eastAsia="Malgun Gothic"/>
          <w:b/>
          <w:lang w:val="en-US" w:eastAsia="ko-KR"/>
        </w:rPr>
        <w:t xml:space="preserve">The Committee recommends that the State party implement physical, informational and communicational accessibility, including </w:t>
      </w:r>
      <w:r w:rsidR="00681064">
        <w:rPr>
          <w:rFonts w:eastAsia="Malgun Gothic"/>
          <w:b/>
          <w:lang w:val="en-US" w:eastAsia="ko-KR"/>
        </w:rPr>
        <w:t xml:space="preserve">through </w:t>
      </w:r>
      <w:r w:rsidR="009170FC" w:rsidRPr="00251379">
        <w:rPr>
          <w:rFonts w:eastAsia="Malgun Gothic"/>
          <w:b/>
          <w:lang w:val="en-US" w:eastAsia="ko-KR"/>
        </w:rPr>
        <w:t xml:space="preserve">the provision of professional sign language interpreters, </w:t>
      </w:r>
      <w:r w:rsidR="00681064">
        <w:rPr>
          <w:rFonts w:eastAsia="Malgun Gothic"/>
          <w:b/>
          <w:lang w:val="en-US" w:eastAsia="ko-KR"/>
        </w:rPr>
        <w:t xml:space="preserve">the use of </w:t>
      </w:r>
      <w:r w:rsidR="009170FC" w:rsidRPr="00251379">
        <w:rPr>
          <w:rFonts w:eastAsia="Malgun Gothic"/>
          <w:b/>
          <w:lang w:val="en-US" w:eastAsia="ko-KR"/>
        </w:rPr>
        <w:t>Braille and other procedural accommodation</w:t>
      </w:r>
      <w:r w:rsidR="006D0B6E">
        <w:rPr>
          <w:rFonts w:eastAsia="Malgun Gothic"/>
          <w:b/>
          <w:lang w:val="en-US" w:eastAsia="ko-KR"/>
        </w:rPr>
        <w:t>;</w:t>
      </w:r>
      <w:r w:rsidR="009170FC" w:rsidRPr="00251379">
        <w:rPr>
          <w:rFonts w:eastAsia="Malgun Gothic"/>
          <w:b/>
          <w:lang w:val="en-US" w:eastAsia="ko-KR"/>
        </w:rPr>
        <w:t xml:space="preserve"> ensure the training of court </w:t>
      </w:r>
      <w:r w:rsidR="00EF6D85">
        <w:rPr>
          <w:rFonts w:eastAsia="Malgun Gothic"/>
          <w:b/>
          <w:lang w:val="en-US" w:eastAsia="ko-KR"/>
        </w:rPr>
        <w:t>personnel</w:t>
      </w:r>
      <w:r w:rsidR="009170FC" w:rsidRPr="00251379">
        <w:rPr>
          <w:rFonts w:eastAsia="Malgun Gothic"/>
          <w:b/>
          <w:lang w:val="en-US" w:eastAsia="ko-KR"/>
        </w:rPr>
        <w:t>, judges, police officers and prison staff so as to uphold the rights of persons with disabilities, including the right to a fair trial</w:t>
      </w:r>
      <w:r w:rsidR="00A410E1" w:rsidRPr="00A410E1">
        <w:rPr>
          <w:rFonts w:eastAsia="Malgun Gothic"/>
          <w:b/>
          <w:lang w:val="en-US" w:eastAsia="ko-KR"/>
        </w:rPr>
        <w:t>, and amend the Civil Procedure Code to ensure the right to testify on an equal basis with others.</w:t>
      </w:r>
      <w:r w:rsidR="000612BA">
        <w:rPr>
          <w:rFonts w:eastAsia="Malgun Gothic"/>
          <w:b/>
          <w:lang w:val="en-US" w:eastAsia="ko-KR"/>
        </w:rPr>
        <w:t xml:space="preserve"> </w:t>
      </w:r>
    </w:p>
    <w:p w:rsidR="009170FC" w:rsidRPr="00021587" w:rsidRDefault="00251379" w:rsidP="00021587">
      <w:pPr>
        <w:keepNext/>
        <w:keepLines/>
        <w:tabs>
          <w:tab w:val="right" w:pos="851"/>
        </w:tabs>
        <w:spacing w:before="240" w:after="120" w:line="240" w:lineRule="exact"/>
        <w:ind w:left="1134" w:right="1134" w:hanging="1134"/>
        <w:rPr>
          <w:rFonts w:eastAsia="Malgun Gothic"/>
        </w:rPr>
      </w:pPr>
      <w:r w:rsidRPr="00021587">
        <w:rPr>
          <w:rFonts w:eastAsia="Malgun Gothic"/>
          <w:b/>
        </w:rPr>
        <w:tab/>
      </w:r>
      <w:r w:rsidRPr="00021587">
        <w:rPr>
          <w:rFonts w:eastAsia="Malgun Gothic"/>
          <w:b/>
        </w:rPr>
        <w:tab/>
      </w:r>
      <w:r w:rsidR="009170FC" w:rsidRPr="00021587">
        <w:rPr>
          <w:rFonts w:eastAsia="Malgun Gothic"/>
          <w:b/>
        </w:rPr>
        <w:t>Liberty and security of the person (art.</w:t>
      </w:r>
      <w:r w:rsidR="007B302B">
        <w:rPr>
          <w:rFonts w:eastAsia="Malgun Gothic"/>
          <w:b/>
        </w:rPr>
        <w:t> </w:t>
      </w:r>
      <w:r w:rsidR="009170FC" w:rsidRPr="00021587">
        <w:rPr>
          <w:rFonts w:eastAsia="Malgun Gothic"/>
          <w:b/>
        </w:rPr>
        <w:t>14)</w:t>
      </w:r>
    </w:p>
    <w:p w:rsidR="009170FC" w:rsidRPr="009170FC" w:rsidRDefault="00201308" w:rsidP="00021587">
      <w:pPr>
        <w:pStyle w:val="SingleTxtG"/>
        <w:rPr>
          <w:rFonts w:eastAsia="Malgun Gothic"/>
          <w:lang w:val="en-US" w:eastAsia="ko-KR"/>
        </w:rPr>
      </w:pPr>
      <w:r w:rsidRPr="009170FC">
        <w:rPr>
          <w:rFonts w:eastAsia="Malgun Gothic"/>
          <w:lang w:val="en-US" w:eastAsia="ko-KR"/>
        </w:rPr>
        <w:t>29.</w:t>
      </w:r>
      <w:r w:rsidRPr="009170FC">
        <w:rPr>
          <w:rFonts w:eastAsia="Malgun Gothic"/>
          <w:lang w:val="en-US" w:eastAsia="ko-KR"/>
        </w:rPr>
        <w:tab/>
      </w:r>
      <w:r w:rsidR="009170FC" w:rsidRPr="00021587">
        <w:rPr>
          <w:rFonts w:eastAsia="Malgun Gothic"/>
        </w:rPr>
        <w:t>The</w:t>
      </w:r>
      <w:r w:rsidR="009170FC" w:rsidRPr="009170FC">
        <w:rPr>
          <w:rFonts w:eastAsia="Malgun Gothic"/>
          <w:lang w:val="en-US" w:eastAsia="ko-KR"/>
        </w:rPr>
        <w:t xml:space="preserve"> Committee is concerned that national laws provide for involuntary detention on the basis of impairment</w:t>
      </w:r>
      <w:r w:rsidR="00A410E1" w:rsidRPr="00A410E1">
        <w:rPr>
          <w:rFonts w:eastAsia="Malgun Gothic"/>
          <w:lang w:val="en-US" w:eastAsia="ko-KR"/>
        </w:rPr>
        <w:t>.</w:t>
      </w:r>
      <w:r w:rsidR="009170FC" w:rsidRPr="009170FC">
        <w:rPr>
          <w:rFonts w:eastAsia="Malgun Gothic"/>
          <w:lang w:val="en-US" w:eastAsia="ko-KR"/>
        </w:rPr>
        <w:t xml:space="preserve"> It is also concerned about the lack of information on the safeguard</w:t>
      </w:r>
      <w:r w:rsidR="00A410E1" w:rsidRPr="00A410E1">
        <w:rPr>
          <w:rFonts w:eastAsia="Malgun Gothic"/>
          <w:lang w:val="en-US" w:eastAsia="ko-KR"/>
        </w:rPr>
        <w:t>s</w:t>
      </w:r>
      <w:r w:rsidR="009170FC" w:rsidRPr="009170FC">
        <w:rPr>
          <w:rFonts w:eastAsia="Malgun Gothic"/>
          <w:lang w:val="en-US" w:eastAsia="ko-KR"/>
        </w:rPr>
        <w:t xml:space="preserve"> and guarantees in place </w:t>
      </w:r>
      <w:r w:rsidR="00EF6D85" w:rsidRPr="00A410E1">
        <w:rPr>
          <w:rFonts w:eastAsia="Malgun Gothic"/>
          <w:lang w:val="en-US" w:eastAsia="ko-KR"/>
        </w:rPr>
        <w:t xml:space="preserve">in the criminal justice system </w:t>
      </w:r>
      <w:r w:rsidR="00A410E1" w:rsidRPr="00A410E1">
        <w:rPr>
          <w:rFonts w:eastAsia="Malgun Gothic"/>
          <w:lang w:val="en-US" w:eastAsia="ko-KR"/>
        </w:rPr>
        <w:t>for</w:t>
      </w:r>
      <w:r w:rsidR="009170FC" w:rsidRPr="009170FC">
        <w:rPr>
          <w:rFonts w:eastAsia="Malgun Gothic"/>
          <w:lang w:val="en-US" w:eastAsia="ko-KR"/>
        </w:rPr>
        <w:t xml:space="preserve"> persons with disabilities who are declared unfit to stand trial</w:t>
      </w:r>
      <w:r w:rsidR="00A410E1" w:rsidRPr="00A410E1">
        <w:rPr>
          <w:rFonts w:eastAsia="Malgun Gothic"/>
          <w:lang w:val="en-US" w:eastAsia="ko-KR"/>
        </w:rPr>
        <w:t>, the detention of persons based on that declaration and</w:t>
      </w:r>
      <w:r w:rsidR="009170FC" w:rsidRPr="009170FC">
        <w:rPr>
          <w:rFonts w:eastAsia="Malgun Gothic"/>
          <w:lang w:val="en-US" w:eastAsia="ko-KR"/>
        </w:rPr>
        <w:t xml:space="preserve"> the </w:t>
      </w:r>
      <w:r w:rsidR="00A410E1" w:rsidRPr="00A410E1">
        <w:rPr>
          <w:rFonts w:eastAsia="Malgun Gothic"/>
          <w:lang w:val="en-US" w:eastAsia="ko-KR"/>
        </w:rPr>
        <w:t>application of security measures, often for an indefinite period of time</w:t>
      </w:r>
      <w:r w:rsidR="009170FC" w:rsidRPr="009170FC">
        <w:rPr>
          <w:rFonts w:eastAsia="Malgun Gothic"/>
          <w:lang w:val="en-US" w:eastAsia="ko-KR"/>
        </w:rPr>
        <w:t>.</w:t>
      </w:r>
    </w:p>
    <w:p w:rsidR="009170FC" w:rsidRPr="00251379" w:rsidRDefault="00201308" w:rsidP="00021587">
      <w:pPr>
        <w:pStyle w:val="SingleTxtG"/>
        <w:rPr>
          <w:rFonts w:eastAsia="Malgun Gothic"/>
          <w:b/>
          <w:lang w:val="en-US" w:eastAsia="ko-KR"/>
        </w:rPr>
      </w:pPr>
      <w:r w:rsidRPr="00251379">
        <w:rPr>
          <w:rFonts w:eastAsia="Malgun Gothic"/>
          <w:lang w:val="en-US" w:eastAsia="ko-KR"/>
        </w:rPr>
        <w:t>30.</w:t>
      </w:r>
      <w:r w:rsidRPr="00251379">
        <w:rPr>
          <w:rFonts w:eastAsia="Malgun Gothic"/>
          <w:lang w:val="en-US" w:eastAsia="ko-KR"/>
        </w:rPr>
        <w:tab/>
      </w:r>
      <w:r w:rsidR="009170FC" w:rsidRPr="00251379">
        <w:rPr>
          <w:rFonts w:eastAsia="Malgun Gothic"/>
          <w:b/>
          <w:lang w:val="en-US" w:eastAsia="ko-KR"/>
        </w:rPr>
        <w:t xml:space="preserve">The Committee recommends that the State party repeal all legislation that authorizes institutionalization </w:t>
      </w:r>
      <w:r w:rsidR="00A410E1" w:rsidRPr="00A410E1">
        <w:rPr>
          <w:rFonts w:eastAsia="Malgun Gothic"/>
          <w:b/>
          <w:lang w:val="en-US" w:eastAsia="ko-KR"/>
        </w:rPr>
        <w:t xml:space="preserve">on the basis of impairment </w:t>
      </w:r>
      <w:r w:rsidR="009170FC" w:rsidRPr="00251379">
        <w:rPr>
          <w:rFonts w:eastAsia="Malgun Gothic"/>
          <w:b/>
          <w:lang w:val="en-US" w:eastAsia="ko-KR"/>
        </w:rPr>
        <w:t>without the free and informed consent of the person, including cases where consent is substituted by a third party</w:t>
      </w:r>
      <w:r w:rsidR="00A410E1" w:rsidRPr="00A410E1">
        <w:rPr>
          <w:rFonts w:eastAsia="Malgun Gothic"/>
          <w:b/>
          <w:lang w:val="en-US" w:eastAsia="ko-KR"/>
        </w:rPr>
        <w:t>.</w:t>
      </w:r>
      <w:r w:rsidR="009170FC" w:rsidRPr="00251379">
        <w:rPr>
          <w:rFonts w:eastAsia="Malgun Gothic"/>
          <w:b/>
          <w:lang w:val="en-US" w:eastAsia="ko-KR"/>
        </w:rPr>
        <w:t xml:space="preserve"> It also recommends that the declaration of unfitness to stand trial be removed from the criminal justice system </w:t>
      </w:r>
      <w:r w:rsidR="00A410E1" w:rsidRPr="00A410E1">
        <w:rPr>
          <w:rFonts w:eastAsia="Malgun Gothic"/>
          <w:b/>
          <w:lang w:val="en-US" w:eastAsia="ko-KR"/>
        </w:rPr>
        <w:t xml:space="preserve">and that the State party review the procedures used to penalize persons with disabilities when they commit criminal offences </w:t>
      </w:r>
      <w:r w:rsidR="009170FC" w:rsidRPr="00251379">
        <w:rPr>
          <w:rFonts w:eastAsia="Malgun Gothic"/>
          <w:b/>
          <w:lang w:val="en-US" w:eastAsia="ko-KR"/>
        </w:rPr>
        <w:t>in order to ensure due process guarantees for persons with disabilities on an equal basis with others</w:t>
      </w:r>
      <w:r w:rsidR="00A410E1" w:rsidRPr="00A410E1">
        <w:rPr>
          <w:rFonts w:eastAsia="Malgun Gothic"/>
          <w:b/>
          <w:lang w:val="en-US" w:eastAsia="ko-KR"/>
        </w:rPr>
        <w:t xml:space="preserve">, </w:t>
      </w:r>
      <w:r w:rsidR="00163585">
        <w:rPr>
          <w:rFonts w:eastAsia="Malgun Gothic"/>
          <w:b/>
          <w:lang w:val="en-US" w:eastAsia="ko-KR"/>
        </w:rPr>
        <w:t>for example</w:t>
      </w:r>
      <w:r w:rsidR="00A410E1" w:rsidRPr="00A410E1">
        <w:rPr>
          <w:rFonts w:eastAsia="Malgun Gothic"/>
          <w:b/>
          <w:lang w:val="en-US" w:eastAsia="ko-KR"/>
        </w:rPr>
        <w:t xml:space="preserve">, the presumption of innocence and the rights to </w:t>
      </w:r>
      <w:proofErr w:type="spellStart"/>
      <w:r w:rsidR="00A410E1" w:rsidRPr="00A410E1">
        <w:rPr>
          <w:rFonts w:eastAsia="Malgun Gothic"/>
          <w:b/>
          <w:lang w:val="en-US" w:eastAsia="ko-KR"/>
        </w:rPr>
        <w:t>defen</w:t>
      </w:r>
      <w:r w:rsidR="00EF6D85">
        <w:rPr>
          <w:rFonts w:eastAsia="Malgun Gothic"/>
          <w:b/>
          <w:lang w:val="en-US" w:eastAsia="ko-KR"/>
        </w:rPr>
        <w:t>c</w:t>
      </w:r>
      <w:r w:rsidR="00A410E1" w:rsidRPr="00A410E1">
        <w:rPr>
          <w:rFonts w:eastAsia="Malgun Gothic"/>
          <w:b/>
          <w:lang w:val="en-US" w:eastAsia="ko-KR"/>
        </w:rPr>
        <w:t>e</w:t>
      </w:r>
      <w:proofErr w:type="spellEnd"/>
      <w:r w:rsidR="00A410E1" w:rsidRPr="00A410E1">
        <w:rPr>
          <w:rFonts w:eastAsia="Malgun Gothic"/>
          <w:b/>
          <w:lang w:val="en-US" w:eastAsia="ko-KR"/>
        </w:rPr>
        <w:t xml:space="preserve"> and to a fair trial</w:t>
      </w:r>
      <w:r w:rsidR="009170FC" w:rsidRPr="00251379">
        <w:rPr>
          <w:rFonts w:eastAsia="Malgun Gothic"/>
          <w:b/>
          <w:lang w:val="en-US" w:eastAsia="ko-KR"/>
        </w:rPr>
        <w:t xml:space="preserve">. </w:t>
      </w:r>
    </w:p>
    <w:p w:rsidR="009170FC" w:rsidRPr="00021587" w:rsidRDefault="00251379" w:rsidP="00021587">
      <w:pPr>
        <w:keepNext/>
        <w:keepLines/>
        <w:tabs>
          <w:tab w:val="right" w:pos="851"/>
        </w:tabs>
        <w:spacing w:before="240" w:after="120" w:line="240" w:lineRule="exact"/>
        <w:ind w:left="1134" w:right="1134" w:hanging="1134"/>
        <w:rPr>
          <w:rFonts w:eastAsia="Malgun Gothic"/>
        </w:rPr>
      </w:pPr>
      <w:r w:rsidRPr="00021587">
        <w:rPr>
          <w:rFonts w:eastAsia="Malgun Gothic"/>
          <w:b/>
        </w:rPr>
        <w:tab/>
      </w:r>
      <w:r w:rsidRPr="00021587">
        <w:rPr>
          <w:rFonts w:eastAsia="Malgun Gothic"/>
          <w:b/>
        </w:rPr>
        <w:tab/>
      </w:r>
      <w:r w:rsidR="009170FC" w:rsidRPr="00021587">
        <w:rPr>
          <w:rFonts w:eastAsia="Malgun Gothic"/>
          <w:b/>
        </w:rPr>
        <w:t xml:space="preserve">Freedom </w:t>
      </w:r>
      <w:r w:rsidR="00163585">
        <w:rPr>
          <w:rFonts w:eastAsia="Malgun Gothic"/>
          <w:b/>
        </w:rPr>
        <w:t>from</w:t>
      </w:r>
      <w:r w:rsidR="00163585" w:rsidRPr="00021587">
        <w:rPr>
          <w:rFonts w:eastAsia="Malgun Gothic"/>
          <w:b/>
        </w:rPr>
        <w:t xml:space="preserve"> </w:t>
      </w:r>
      <w:r w:rsidR="009170FC" w:rsidRPr="00021587">
        <w:rPr>
          <w:rFonts w:eastAsia="Malgun Gothic"/>
          <w:b/>
        </w:rPr>
        <w:t xml:space="preserve">torture </w:t>
      </w:r>
      <w:r w:rsidR="006D0B6E">
        <w:rPr>
          <w:rFonts w:eastAsia="Malgun Gothic"/>
          <w:b/>
        </w:rPr>
        <w:t>and</w:t>
      </w:r>
      <w:r w:rsidR="006D0B6E" w:rsidRPr="00021587">
        <w:rPr>
          <w:rFonts w:eastAsia="Malgun Gothic"/>
          <w:b/>
        </w:rPr>
        <w:t xml:space="preserve"> </w:t>
      </w:r>
      <w:r w:rsidR="009170FC" w:rsidRPr="00021587">
        <w:rPr>
          <w:rFonts w:eastAsia="Malgun Gothic"/>
          <w:b/>
        </w:rPr>
        <w:t>cruel</w:t>
      </w:r>
      <w:r w:rsidR="00A410E1" w:rsidRPr="00A410E1">
        <w:rPr>
          <w:rFonts w:eastAsia="Malgun Gothic"/>
          <w:b/>
          <w:lang w:eastAsia="ko-KR"/>
        </w:rPr>
        <w:t>,</w:t>
      </w:r>
      <w:r w:rsidR="009170FC" w:rsidRPr="00021587">
        <w:rPr>
          <w:rFonts w:eastAsia="Malgun Gothic"/>
          <w:b/>
        </w:rPr>
        <w:t xml:space="preserve"> inhuman or degrading treatment or punishment (art.</w:t>
      </w:r>
      <w:r w:rsidR="007B302B">
        <w:rPr>
          <w:rFonts w:eastAsia="Malgun Gothic"/>
          <w:b/>
        </w:rPr>
        <w:t> </w:t>
      </w:r>
      <w:r w:rsidR="009170FC" w:rsidRPr="00021587">
        <w:rPr>
          <w:rFonts w:eastAsia="Malgun Gothic"/>
          <w:b/>
        </w:rPr>
        <w:t>15)</w:t>
      </w:r>
    </w:p>
    <w:p w:rsidR="009170FC" w:rsidRPr="009170FC" w:rsidRDefault="00201308" w:rsidP="00021587">
      <w:pPr>
        <w:pStyle w:val="SingleTxtG"/>
        <w:rPr>
          <w:rFonts w:eastAsia="Malgun Gothic"/>
          <w:lang w:val="en-US" w:eastAsia="ko-KR"/>
        </w:rPr>
      </w:pPr>
      <w:r w:rsidRPr="009170FC">
        <w:rPr>
          <w:rFonts w:eastAsia="Malgun Gothic"/>
          <w:lang w:val="en-US" w:eastAsia="ko-KR"/>
        </w:rPr>
        <w:t>31.</w:t>
      </w:r>
      <w:r w:rsidRPr="009170FC">
        <w:rPr>
          <w:rFonts w:eastAsia="Malgun Gothic"/>
          <w:lang w:val="en-US" w:eastAsia="ko-KR"/>
        </w:rPr>
        <w:tab/>
      </w:r>
      <w:r w:rsidR="009170FC" w:rsidRPr="009170FC">
        <w:rPr>
          <w:rFonts w:eastAsia="Malgun Gothic"/>
          <w:lang w:val="en-US" w:eastAsia="ko-KR"/>
        </w:rPr>
        <w:t>The Committee is concerned a</w:t>
      </w:r>
      <w:r w:rsidR="00A410E1" w:rsidRPr="00A410E1">
        <w:rPr>
          <w:rFonts w:eastAsia="Malgun Gothic"/>
          <w:lang w:val="en-US" w:eastAsia="ko-KR"/>
        </w:rPr>
        <w:t>bou</w:t>
      </w:r>
      <w:r w:rsidR="009170FC" w:rsidRPr="009170FC">
        <w:rPr>
          <w:rFonts w:eastAsia="Malgun Gothic"/>
          <w:lang w:val="en-US" w:eastAsia="ko-KR"/>
        </w:rPr>
        <w:t xml:space="preserve">t reports of </w:t>
      </w:r>
      <w:r w:rsidR="00A410E1" w:rsidRPr="00A410E1">
        <w:rPr>
          <w:rFonts w:eastAsia="Malgun Gothic"/>
          <w:lang w:val="en-US" w:eastAsia="ko-KR"/>
        </w:rPr>
        <w:t>inhuman or degrading</w:t>
      </w:r>
      <w:r w:rsidR="009170FC" w:rsidRPr="009170FC">
        <w:rPr>
          <w:rFonts w:eastAsia="Malgun Gothic"/>
          <w:lang w:val="en-US" w:eastAsia="ko-KR"/>
        </w:rPr>
        <w:t xml:space="preserve"> involuntary treatment of persons with disabilities, including the use of electroshock therapy</w:t>
      </w:r>
      <w:r w:rsidR="00A410E1" w:rsidRPr="00A410E1">
        <w:rPr>
          <w:rFonts w:eastAsia="Malgun Gothic"/>
          <w:lang w:val="en-US" w:eastAsia="ko-KR"/>
        </w:rPr>
        <w:t>,</w:t>
      </w:r>
      <w:r w:rsidR="009170FC" w:rsidRPr="009170FC">
        <w:rPr>
          <w:rFonts w:eastAsia="Malgun Gothic"/>
          <w:lang w:val="en-US" w:eastAsia="ko-KR"/>
        </w:rPr>
        <w:t xml:space="preserve"> restraints, </w:t>
      </w:r>
      <w:r w:rsidR="00A410E1" w:rsidRPr="00A410E1">
        <w:rPr>
          <w:rFonts w:eastAsia="Malgun Gothic"/>
          <w:lang w:val="en-US" w:eastAsia="ko-KR"/>
        </w:rPr>
        <w:t>isolation and seclusion</w:t>
      </w:r>
      <w:r w:rsidR="006D0B6E">
        <w:rPr>
          <w:rFonts w:eastAsia="Malgun Gothic"/>
          <w:lang w:val="en-US" w:eastAsia="ko-KR"/>
        </w:rPr>
        <w:t>,</w:t>
      </w:r>
      <w:r w:rsidR="00A410E1" w:rsidRPr="00A410E1">
        <w:rPr>
          <w:rFonts w:eastAsia="Malgun Gothic"/>
          <w:lang w:val="en-US" w:eastAsia="ko-KR"/>
        </w:rPr>
        <w:t xml:space="preserve"> </w:t>
      </w:r>
      <w:r w:rsidR="006D0B6E">
        <w:rPr>
          <w:rFonts w:eastAsia="Malgun Gothic"/>
          <w:lang w:val="en-US" w:eastAsia="ko-KR"/>
        </w:rPr>
        <w:t xml:space="preserve">on the </w:t>
      </w:r>
      <w:r w:rsidR="009170FC" w:rsidRPr="009170FC">
        <w:rPr>
          <w:rFonts w:eastAsia="Malgun Gothic"/>
          <w:lang w:val="en-US" w:eastAsia="ko-KR"/>
        </w:rPr>
        <w:t>bas</w:t>
      </w:r>
      <w:r w:rsidR="006D0B6E">
        <w:rPr>
          <w:rFonts w:eastAsia="Malgun Gothic"/>
          <w:lang w:val="en-US" w:eastAsia="ko-KR"/>
        </w:rPr>
        <w:t>is</w:t>
      </w:r>
      <w:r w:rsidR="009170FC" w:rsidRPr="009170FC">
        <w:rPr>
          <w:rFonts w:eastAsia="Malgun Gothic"/>
          <w:lang w:val="en-US" w:eastAsia="ko-KR"/>
        </w:rPr>
        <w:t xml:space="preserve"> o</w:t>
      </w:r>
      <w:r w:rsidR="006D0B6E">
        <w:rPr>
          <w:rFonts w:eastAsia="Malgun Gothic"/>
          <w:lang w:val="en-US" w:eastAsia="ko-KR"/>
        </w:rPr>
        <w:t>f</w:t>
      </w:r>
      <w:r w:rsidR="009170FC" w:rsidRPr="009170FC">
        <w:rPr>
          <w:rFonts w:eastAsia="Malgun Gothic"/>
          <w:lang w:val="en-US" w:eastAsia="ko-KR"/>
        </w:rPr>
        <w:t xml:space="preserve"> the perceived dangerousness to themselves or others on impairment. </w:t>
      </w:r>
    </w:p>
    <w:p w:rsidR="009170FC" w:rsidRPr="00251379" w:rsidRDefault="00201308" w:rsidP="00021587">
      <w:pPr>
        <w:pStyle w:val="SingleTxtG"/>
        <w:rPr>
          <w:rFonts w:eastAsia="Malgun Gothic"/>
          <w:b/>
          <w:lang w:val="en-US" w:eastAsia="ko-KR"/>
        </w:rPr>
      </w:pPr>
      <w:r w:rsidRPr="00251379">
        <w:rPr>
          <w:rFonts w:eastAsia="Malgun Gothic"/>
          <w:lang w:val="en-US" w:eastAsia="ko-KR"/>
        </w:rPr>
        <w:t>32.</w:t>
      </w:r>
      <w:r w:rsidRPr="00251379">
        <w:rPr>
          <w:rFonts w:eastAsia="Malgun Gothic"/>
          <w:lang w:val="en-US" w:eastAsia="ko-KR"/>
        </w:rPr>
        <w:tab/>
      </w:r>
      <w:r w:rsidR="009170FC" w:rsidRPr="00251379">
        <w:rPr>
          <w:rFonts w:eastAsia="Malgun Gothic"/>
          <w:b/>
          <w:lang w:val="en-US" w:eastAsia="ko-KR"/>
        </w:rPr>
        <w:t xml:space="preserve">The Committee recommends that the State party take </w:t>
      </w:r>
      <w:r w:rsidR="006170D7" w:rsidRPr="00A410E1">
        <w:rPr>
          <w:rFonts w:eastAsia="Malgun Gothic"/>
          <w:b/>
          <w:lang w:val="en-US" w:eastAsia="ko-KR"/>
        </w:rPr>
        <w:t>effective and appropriate</w:t>
      </w:r>
      <w:r w:rsidR="006170D7" w:rsidRPr="00251379">
        <w:rPr>
          <w:rFonts w:eastAsia="Malgun Gothic"/>
          <w:b/>
          <w:lang w:val="en-US" w:eastAsia="ko-KR"/>
        </w:rPr>
        <w:t xml:space="preserve"> </w:t>
      </w:r>
      <w:r w:rsidR="009170FC" w:rsidRPr="00251379">
        <w:rPr>
          <w:rFonts w:eastAsia="Malgun Gothic"/>
          <w:b/>
          <w:lang w:val="en-US" w:eastAsia="ko-KR"/>
        </w:rPr>
        <w:t xml:space="preserve">measures, including those of a legislative nature, to </w:t>
      </w:r>
      <w:r w:rsidR="00A410E1" w:rsidRPr="00A410E1">
        <w:rPr>
          <w:rFonts w:eastAsia="Malgun Gothic"/>
          <w:b/>
          <w:lang w:val="en-US" w:eastAsia="ko-KR"/>
        </w:rPr>
        <w:t>prevent inhuman or degrading</w:t>
      </w:r>
      <w:r w:rsidR="009170FC" w:rsidRPr="00251379">
        <w:rPr>
          <w:rFonts w:eastAsia="Malgun Gothic"/>
          <w:b/>
          <w:lang w:val="en-US" w:eastAsia="ko-KR"/>
        </w:rPr>
        <w:t xml:space="preserve"> medical treatment on the basis of actual or perceived impairment. </w:t>
      </w:r>
    </w:p>
    <w:p w:rsidR="009170FC" w:rsidRPr="009170FC" w:rsidRDefault="00251379" w:rsidP="00251379">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Freedom from exploitation, violence and abuse (art.</w:t>
      </w:r>
      <w:r w:rsidR="007B302B">
        <w:rPr>
          <w:rFonts w:eastAsia="Malgun Gothic"/>
          <w:lang w:eastAsia="ko-KR"/>
        </w:rPr>
        <w:t> </w:t>
      </w:r>
      <w:r w:rsidR="009170FC" w:rsidRPr="009170FC">
        <w:rPr>
          <w:rFonts w:eastAsia="Malgun Gothic"/>
          <w:lang w:eastAsia="ko-KR"/>
        </w:rPr>
        <w:t xml:space="preserve">16) </w:t>
      </w:r>
    </w:p>
    <w:p w:rsidR="009170FC" w:rsidRPr="009170FC" w:rsidRDefault="00201308" w:rsidP="00021587">
      <w:pPr>
        <w:pStyle w:val="SingleTxtG"/>
        <w:rPr>
          <w:rFonts w:eastAsia="Malgun Gothic"/>
          <w:b/>
          <w:lang w:val="en-US" w:eastAsia="ko-KR"/>
        </w:rPr>
      </w:pPr>
      <w:r w:rsidRPr="009170FC">
        <w:rPr>
          <w:rFonts w:eastAsia="Malgun Gothic"/>
          <w:lang w:val="en-US" w:eastAsia="ko-KR"/>
        </w:rPr>
        <w:t>33.</w:t>
      </w:r>
      <w:r w:rsidRPr="009170FC">
        <w:rPr>
          <w:rFonts w:eastAsia="Malgun Gothic"/>
          <w:lang w:val="en-US" w:eastAsia="ko-KR"/>
        </w:rPr>
        <w:tab/>
      </w:r>
      <w:r w:rsidR="009170FC" w:rsidRPr="009170FC">
        <w:rPr>
          <w:rFonts w:eastAsia="Malgun Gothic"/>
          <w:lang w:val="en-US" w:eastAsia="ko-KR"/>
        </w:rPr>
        <w:t>The Committee is concerned about the situation of persons with disabilities living in poverty</w:t>
      </w:r>
      <w:r w:rsidR="00C70554">
        <w:rPr>
          <w:rFonts w:eastAsia="Malgun Gothic"/>
          <w:lang w:val="en-US" w:eastAsia="ko-KR"/>
        </w:rPr>
        <w:t>,</w:t>
      </w:r>
      <w:r w:rsidR="009170FC" w:rsidRPr="009170FC">
        <w:rPr>
          <w:rFonts w:eastAsia="Malgun Gothic"/>
          <w:lang w:val="en-US" w:eastAsia="ko-KR"/>
        </w:rPr>
        <w:t xml:space="preserve"> </w:t>
      </w:r>
      <w:proofErr w:type="gramStart"/>
      <w:r w:rsidR="009170FC" w:rsidRPr="009170FC">
        <w:rPr>
          <w:rFonts w:eastAsia="Malgun Gothic"/>
          <w:lang w:val="en-US" w:eastAsia="ko-KR"/>
        </w:rPr>
        <w:t>who</w:t>
      </w:r>
      <w:proofErr w:type="gramEnd"/>
      <w:r w:rsidR="009170FC" w:rsidRPr="009170FC">
        <w:rPr>
          <w:rFonts w:eastAsia="Malgun Gothic"/>
          <w:lang w:val="en-US" w:eastAsia="ko-KR"/>
        </w:rPr>
        <w:t xml:space="preserve"> are often at risk of exploitation and abuse, including begging and human trafficking for </w:t>
      </w:r>
      <w:proofErr w:type="spellStart"/>
      <w:r w:rsidR="009170FC" w:rsidRPr="009170FC">
        <w:rPr>
          <w:rFonts w:eastAsia="Malgun Gothic"/>
          <w:lang w:val="en-US" w:eastAsia="ko-KR"/>
        </w:rPr>
        <w:t>labour</w:t>
      </w:r>
      <w:proofErr w:type="spellEnd"/>
      <w:r w:rsidR="009170FC" w:rsidRPr="009170FC">
        <w:rPr>
          <w:rFonts w:eastAsia="Malgun Gothic"/>
          <w:lang w:val="en-US" w:eastAsia="ko-KR"/>
        </w:rPr>
        <w:t xml:space="preserve"> and sexual exploitation. It is also concerned about violence </w:t>
      </w:r>
      <w:r w:rsidR="00C70554">
        <w:rPr>
          <w:rFonts w:eastAsia="Malgun Gothic"/>
          <w:lang w:val="en-US" w:eastAsia="ko-KR"/>
        </w:rPr>
        <w:t xml:space="preserve">against </w:t>
      </w:r>
      <w:r w:rsidR="009170FC" w:rsidRPr="009170FC">
        <w:rPr>
          <w:rFonts w:eastAsia="Malgun Gothic"/>
          <w:lang w:val="en-US" w:eastAsia="ko-KR"/>
        </w:rPr>
        <w:t xml:space="preserve">and abuse </w:t>
      </w:r>
      <w:r w:rsidR="00C70554">
        <w:rPr>
          <w:rFonts w:eastAsia="Malgun Gothic"/>
          <w:lang w:val="en-US" w:eastAsia="ko-KR"/>
        </w:rPr>
        <w:t>of</w:t>
      </w:r>
      <w:r w:rsidR="00C70554" w:rsidRPr="009170FC">
        <w:rPr>
          <w:rFonts w:eastAsia="Malgun Gothic"/>
          <w:lang w:val="en-US" w:eastAsia="ko-KR"/>
        </w:rPr>
        <w:t xml:space="preserve"> </w:t>
      </w:r>
      <w:r w:rsidR="009170FC" w:rsidRPr="009170FC">
        <w:rPr>
          <w:rFonts w:eastAsia="Malgun Gothic"/>
          <w:lang w:val="en-US" w:eastAsia="ko-KR"/>
        </w:rPr>
        <w:t>persons with disabilities, particularly girls and women with disabilities, and regrets the absence of a disability perspective in policies for protection from violence, abuse and exploitation.</w:t>
      </w:r>
    </w:p>
    <w:p w:rsidR="009170FC" w:rsidRPr="00251379" w:rsidRDefault="00201308" w:rsidP="00021587">
      <w:pPr>
        <w:pStyle w:val="SingleTxtG"/>
        <w:rPr>
          <w:rFonts w:eastAsia="Malgun Gothic"/>
          <w:b/>
          <w:lang w:val="en-US" w:eastAsia="ko-KR"/>
        </w:rPr>
      </w:pPr>
      <w:r w:rsidRPr="00251379">
        <w:rPr>
          <w:rFonts w:eastAsia="Malgun Gothic"/>
          <w:lang w:val="en-US" w:eastAsia="ko-KR"/>
        </w:rPr>
        <w:t>34.</w:t>
      </w:r>
      <w:r w:rsidRPr="00251379">
        <w:rPr>
          <w:rFonts w:eastAsia="Malgun Gothic"/>
          <w:lang w:val="en-US" w:eastAsia="ko-KR"/>
        </w:rPr>
        <w:tab/>
      </w:r>
      <w:r w:rsidR="009170FC" w:rsidRPr="00251379">
        <w:rPr>
          <w:rFonts w:eastAsia="Malgun Gothic"/>
          <w:b/>
          <w:lang w:val="en-US" w:eastAsia="ko-KR"/>
        </w:rPr>
        <w:t xml:space="preserve">The Committee recommends that the State party develop a strategy for the protection of persons with disabilities, especially women and girls, from violence, abuse and exploitation, inside and outside the home environment. It also recommends that the State party take the measures </w:t>
      </w:r>
      <w:r w:rsidR="006170D7" w:rsidRPr="00251379">
        <w:rPr>
          <w:rFonts w:eastAsia="Malgun Gothic"/>
          <w:b/>
          <w:lang w:val="en-US" w:eastAsia="ko-KR"/>
        </w:rPr>
        <w:t xml:space="preserve">necessary </w:t>
      </w:r>
      <w:r w:rsidR="009170FC" w:rsidRPr="00251379">
        <w:rPr>
          <w:rFonts w:eastAsia="Malgun Gothic"/>
          <w:b/>
          <w:lang w:val="en-US" w:eastAsia="ko-KR"/>
        </w:rPr>
        <w:t>to prevent persons with disabilities from exploitation through begging and human trafficking</w:t>
      </w:r>
      <w:r w:rsidR="00A410E1" w:rsidRPr="00A410E1">
        <w:rPr>
          <w:rFonts w:eastAsia="Malgun Gothic"/>
          <w:b/>
          <w:lang w:val="en-US" w:eastAsia="ko-KR"/>
        </w:rPr>
        <w:t xml:space="preserve"> and to strengthen the general perception of the importance of human dignity. It </w:t>
      </w:r>
      <w:r w:rsidR="006170D7">
        <w:rPr>
          <w:rFonts w:eastAsia="Malgun Gothic"/>
          <w:b/>
          <w:lang w:val="en-US" w:eastAsia="ko-KR"/>
        </w:rPr>
        <w:t>further</w:t>
      </w:r>
      <w:r w:rsidR="00A410E1" w:rsidRPr="00A410E1">
        <w:rPr>
          <w:rFonts w:eastAsia="Malgun Gothic"/>
          <w:b/>
          <w:lang w:val="en-US" w:eastAsia="ko-KR"/>
        </w:rPr>
        <w:t xml:space="preserve"> recommends that the State party guarantee that all persons with disabilities, particularly women and girls, have access to justice when they have been subjected to violence, abuse or exploitation.</w:t>
      </w:r>
    </w:p>
    <w:p w:rsidR="009170FC" w:rsidRPr="009170FC" w:rsidRDefault="00251379" w:rsidP="00251379">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Protecting the integrity of the person (art.</w:t>
      </w:r>
      <w:r w:rsidR="0000266B">
        <w:rPr>
          <w:rFonts w:eastAsia="Malgun Gothic"/>
          <w:lang w:eastAsia="ko-KR"/>
        </w:rPr>
        <w:t> </w:t>
      </w:r>
      <w:r w:rsidR="009170FC" w:rsidRPr="009170FC">
        <w:rPr>
          <w:rFonts w:eastAsia="Malgun Gothic"/>
          <w:lang w:eastAsia="ko-KR"/>
        </w:rPr>
        <w:t>17)</w:t>
      </w:r>
    </w:p>
    <w:p w:rsidR="009170FC" w:rsidRPr="009170FC" w:rsidRDefault="00201308" w:rsidP="00021587">
      <w:pPr>
        <w:pStyle w:val="SingleTxtG"/>
        <w:rPr>
          <w:rFonts w:eastAsia="Malgun Gothic"/>
          <w:b/>
          <w:lang w:val="en-US" w:eastAsia="ko-KR"/>
        </w:rPr>
      </w:pPr>
      <w:r w:rsidRPr="009170FC">
        <w:rPr>
          <w:rFonts w:eastAsia="Malgun Gothic"/>
          <w:lang w:val="en-US" w:eastAsia="ko-KR"/>
        </w:rPr>
        <w:t>35.</w:t>
      </w:r>
      <w:r w:rsidRPr="009170FC">
        <w:rPr>
          <w:rFonts w:eastAsia="Malgun Gothic"/>
          <w:lang w:val="en-US" w:eastAsia="ko-KR"/>
        </w:rPr>
        <w:tab/>
      </w:r>
      <w:r w:rsidR="009170FC" w:rsidRPr="00021587">
        <w:rPr>
          <w:rFonts w:eastAsia="Malgun Gothic"/>
        </w:rPr>
        <w:t>The</w:t>
      </w:r>
      <w:r w:rsidR="009170FC" w:rsidRPr="009170FC">
        <w:rPr>
          <w:rFonts w:eastAsia="Malgun Gothic"/>
          <w:lang w:val="en-US" w:eastAsia="ko-KR"/>
        </w:rPr>
        <w:t xml:space="preserve"> Committee is concerned that persons with disabilities, including </w:t>
      </w:r>
      <w:r w:rsidR="00A410E1" w:rsidRPr="00A410E1">
        <w:rPr>
          <w:rFonts w:eastAsia="Malgun Gothic"/>
          <w:lang w:val="en-US" w:eastAsia="ko-KR"/>
        </w:rPr>
        <w:t>women, girls and boys with disabilities</w:t>
      </w:r>
      <w:r w:rsidR="00DB7CC3">
        <w:rPr>
          <w:rFonts w:eastAsia="Malgun Gothic"/>
          <w:lang w:val="en-US" w:eastAsia="ko-KR"/>
        </w:rPr>
        <w:t>,</w:t>
      </w:r>
      <w:r w:rsidR="00A410E1" w:rsidRPr="00A410E1">
        <w:rPr>
          <w:rFonts w:eastAsia="Malgun Gothic"/>
          <w:lang w:val="en-US" w:eastAsia="ko-KR"/>
        </w:rPr>
        <w:t xml:space="preserve"> continue </w:t>
      </w:r>
      <w:r w:rsidR="006D0B6E">
        <w:rPr>
          <w:rFonts w:eastAsia="Malgun Gothic"/>
          <w:lang w:val="en-US" w:eastAsia="ko-KR"/>
        </w:rPr>
        <w:t xml:space="preserve">to </w:t>
      </w:r>
      <w:r w:rsidR="00A410E1" w:rsidRPr="00A410E1">
        <w:rPr>
          <w:rFonts w:eastAsia="Malgun Gothic"/>
          <w:lang w:val="en-US" w:eastAsia="ko-KR"/>
        </w:rPr>
        <w:t>be subjected</w:t>
      </w:r>
      <w:r w:rsidR="009170FC" w:rsidRPr="009170FC">
        <w:rPr>
          <w:rFonts w:eastAsia="Malgun Gothic"/>
          <w:lang w:val="en-US" w:eastAsia="ko-KR"/>
        </w:rPr>
        <w:t xml:space="preserve"> to involuntary </w:t>
      </w:r>
      <w:r w:rsidR="00A410E1" w:rsidRPr="00A410E1">
        <w:rPr>
          <w:rFonts w:eastAsia="Malgun Gothic"/>
          <w:lang w:val="en-US" w:eastAsia="ko-KR"/>
        </w:rPr>
        <w:t xml:space="preserve">medical </w:t>
      </w:r>
      <w:r w:rsidR="009170FC" w:rsidRPr="009170FC">
        <w:rPr>
          <w:rFonts w:eastAsia="Malgun Gothic"/>
          <w:lang w:val="en-US" w:eastAsia="ko-KR"/>
        </w:rPr>
        <w:t xml:space="preserve">treatment, including forced sterilization and </w:t>
      </w:r>
      <w:r w:rsidR="00A410E1" w:rsidRPr="00A410E1">
        <w:rPr>
          <w:rFonts w:eastAsia="Malgun Gothic"/>
          <w:lang w:val="en-US" w:eastAsia="ko-KR"/>
        </w:rPr>
        <w:t>abortion</w:t>
      </w:r>
      <w:r w:rsidR="009170FC" w:rsidRPr="009170FC">
        <w:rPr>
          <w:rFonts w:eastAsia="Malgun Gothic"/>
          <w:lang w:val="en-US" w:eastAsia="ko-KR"/>
        </w:rPr>
        <w:t>.</w:t>
      </w:r>
    </w:p>
    <w:p w:rsidR="009170FC" w:rsidRPr="00251379" w:rsidRDefault="00201308" w:rsidP="00021587">
      <w:pPr>
        <w:pStyle w:val="SingleTxtG"/>
        <w:rPr>
          <w:rFonts w:eastAsia="Malgun Gothic"/>
          <w:b/>
          <w:lang w:val="en-US" w:eastAsia="ko-KR"/>
        </w:rPr>
      </w:pPr>
      <w:r w:rsidRPr="00251379">
        <w:rPr>
          <w:rFonts w:eastAsia="Malgun Gothic"/>
          <w:lang w:val="en-US" w:eastAsia="ko-KR"/>
        </w:rPr>
        <w:t>36.</w:t>
      </w:r>
      <w:r w:rsidRPr="00251379">
        <w:rPr>
          <w:rFonts w:eastAsia="Malgun Gothic"/>
          <w:lang w:val="en-US" w:eastAsia="ko-KR"/>
        </w:rPr>
        <w:tab/>
      </w:r>
      <w:r w:rsidR="009170FC" w:rsidRPr="00251379">
        <w:rPr>
          <w:rFonts w:eastAsia="Malgun Gothic"/>
          <w:b/>
          <w:lang w:val="en-US" w:eastAsia="ko-KR"/>
        </w:rPr>
        <w:t xml:space="preserve">The Committee recommends that the State party take </w:t>
      </w:r>
      <w:r w:rsidR="00A410E1" w:rsidRPr="00A410E1">
        <w:rPr>
          <w:rFonts w:eastAsia="Malgun Gothic"/>
          <w:b/>
          <w:lang w:val="en-US" w:eastAsia="ko-KR"/>
        </w:rPr>
        <w:t>efficient measures</w:t>
      </w:r>
      <w:r w:rsidR="009170FC" w:rsidRPr="00251379">
        <w:rPr>
          <w:rFonts w:eastAsia="Malgun Gothic"/>
          <w:b/>
          <w:lang w:val="en-US" w:eastAsia="ko-KR"/>
        </w:rPr>
        <w:t xml:space="preserve"> to </w:t>
      </w:r>
      <w:r w:rsidR="00A410E1" w:rsidRPr="00A410E1">
        <w:rPr>
          <w:rFonts w:eastAsia="Malgun Gothic"/>
          <w:b/>
          <w:lang w:val="en-US" w:eastAsia="ko-KR"/>
        </w:rPr>
        <w:t>protect</w:t>
      </w:r>
      <w:r w:rsidR="009170FC" w:rsidRPr="00251379">
        <w:rPr>
          <w:rFonts w:eastAsia="Malgun Gothic"/>
          <w:b/>
          <w:lang w:val="en-US" w:eastAsia="ko-KR"/>
        </w:rPr>
        <w:t xml:space="preserve"> persons with disabilities</w:t>
      </w:r>
      <w:r w:rsidR="006D0B6E">
        <w:rPr>
          <w:rFonts w:eastAsia="Malgun Gothic"/>
          <w:b/>
          <w:lang w:val="en-US" w:eastAsia="ko-KR"/>
        </w:rPr>
        <w:t>,</w:t>
      </w:r>
      <w:r w:rsidR="009170FC" w:rsidRPr="00251379">
        <w:rPr>
          <w:rFonts w:eastAsia="Malgun Gothic"/>
          <w:b/>
          <w:lang w:val="en-US" w:eastAsia="ko-KR"/>
        </w:rPr>
        <w:t xml:space="preserve"> </w:t>
      </w:r>
      <w:r w:rsidR="00A410E1" w:rsidRPr="00A410E1">
        <w:rPr>
          <w:rFonts w:eastAsia="Malgun Gothic"/>
          <w:b/>
          <w:lang w:val="en-US" w:eastAsia="ko-KR"/>
        </w:rPr>
        <w:t>including women, girls and boys</w:t>
      </w:r>
      <w:r w:rsidR="006D0B6E">
        <w:rPr>
          <w:rFonts w:eastAsia="Malgun Gothic"/>
          <w:b/>
          <w:lang w:val="en-US" w:eastAsia="ko-KR"/>
        </w:rPr>
        <w:t>,</w:t>
      </w:r>
      <w:r w:rsidR="00A410E1" w:rsidRPr="00A410E1">
        <w:rPr>
          <w:rFonts w:eastAsia="Malgun Gothic"/>
          <w:b/>
          <w:lang w:val="en-US" w:eastAsia="ko-KR"/>
        </w:rPr>
        <w:t xml:space="preserve"> from</w:t>
      </w:r>
      <w:r w:rsidR="000612BA">
        <w:rPr>
          <w:rFonts w:eastAsia="Malgun Gothic"/>
          <w:b/>
          <w:lang w:val="en-US" w:eastAsia="ko-KR"/>
        </w:rPr>
        <w:t xml:space="preserve"> </w:t>
      </w:r>
      <w:r w:rsidR="00A410E1" w:rsidRPr="00A410E1">
        <w:rPr>
          <w:rFonts w:eastAsia="Malgun Gothic"/>
          <w:b/>
          <w:lang w:val="en-US" w:eastAsia="ko-KR"/>
        </w:rPr>
        <w:t>forced interventions, especially sterilization and abortion, and</w:t>
      </w:r>
      <w:r w:rsidR="009170FC" w:rsidRPr="00251379">
        <w:rPr>
          <w:rFonts w:eastAsia="Malgun Gothic"/>
          <w:b/>
          <w:lang w:val="en-US" w:eastAsia="ko-KR"/>
        </w:rPr>
        <w:t xml:space="preserve"> ensure </w:t>
      </w:r>
      <w:r w:rsidR="00163585">
        <w:rPr>
          <w:rFonts w:eastAsia="Malgun Gothic"/>
          <w:b/>
          <w:lang w:val="en-US" w:eastAsia="ko-KR"/>
        </w:rPr>
        <w:t xml:space="preserve">that </w:t>
      </w:r>
      <w:r w:rsidR="009170FC" w:rsidRPr="00251379">
        <w:rPr>
          <w:rFonts w:eastAsia="Malgun Gothic"/>
          <w:b/>
          <w:lang w:val="en-US" w:eastAsia="ko-KR"/>
        </w:rPr>
        <w:t>the individual’s right to free, prior and informed consent to treatment is upheld and support</w:t>
      </w:r>
      <w:r w:rsidR="00A410E1" w:rsidRPr="00A410E1">
        <w:rPr>
          <w:rFonts w:eastAsia="Malgun Gothic"/>
          <w:b/>
          <w:lang w:val="en-US" w:eastAsia="ko-KR"/>
        </w:rPr>
        <w:t>ed</w:t>
      </w:r>
      <w:r w:rsidR="009170FC" w:rsidRPr="00251379">
        <w:rPr>
          <w:rFonts w:eastAsia="Malgun Gothic"/>
          <w:b/>
          <w:lang w:val="en-US" w:eastAsia="ko-KR"/>
        </w:rPr>
        <w:t xml:space="preserve"> decision-making mechanisms are provided. </w:t>
      </w:r>
    </w:p>
    <w:p w:rsidR="00A410E1" w:rsidRPr="00A410E1" w:rsidRDefault="007C3E87" w:rsidP="007C3E87">
      <w:pPr>
        <w:pStyle w:val="H23G"/>
        <w:rPr>
          <w:rFonts w:eastAsia="Malgun Gothic"/>
          <w:lang w:val="en-US" w:eastAsia="ko-KR"/>
        </w:rPr>
      </w:pPr>
      <w:r>
        <w:rPr>
          <w:rFonts w:eastAsia="Malgun Gothic"/>
          <w:lang w:val="en-US" w:eastAsia="ko-KR"/>
        </w:rPr>
        <w:tab/>
      </w:r>
      <w:r>
        <w:rPr>
          <w:rFonts w:eastAsia="Malgun Gothic"/>
          <w:lang w:val="en-US" w:eastAsia="ko-KR"/>
        </w:rPr>
        <w:tab/>
      </w:r>
      <w:r w:rsidR="00A410E1" w:rsidRPr="00A410E1">
        <w:rPr>
          <w:rFonts w:eastAsia="Malgun Gothic"/>
          <w:lang w:val="en-US" w:eastAsia="ko-KR"/>
        </w:rPr>
        <w:t>Liberty of movement and nationality (art.</w:t>
      </w:r>
      <w:r w:rsidR="0000266B">
        <w:rPr>
          <w:rFonts w:eastAsia="Malgun Gothic"/>
          <w:lang w:val="en-US" w:eastAsia="ko-KR"/>
        </w:rPr>
        <w:t> </w:t>
      </w:r>
      <w:r w:rsidR="00A410E1" w:rsidRPr="00A410E1">
        <w:rPr>
          <w:rFonts w:eastAsia="Malgun Gothic"/>
          <w:lang w:val="en-US" w:eastAsia="ko-KR"/>
        </w:rPr>
        <w:t>18)</w:t>
      </w:r>
    </w:p>
    <w:p w:rsidR="00A410E1" w:rsidRPr="00A410E1" w:rsidRDefault="00201308" w:rsidP="00021587">
      <w:pPr>
        <w:pStyle w:val="SingleTxtG"/>
        <w:rPr>
          <w:rFonts w:eastAsia="Batang"/>
          <w:lang w:eastAsia="zh-CN"/>
        </w:rPr>
      </w:pPr>
      <w:r w:rsidRPr="00A410E1">
        <w:rPr>
          <w:rFonts w:eastAsia="Batang"/>
          <w:lang w:eastAsia="zh-CN"/>
        </w:rPr>
        <w:t>37.</w:t>
      </w:r>
      <w:r w:rsidRPr="00A410E1">
        <w:rPr>
          <w:rFonts w:eastAsia="Batang"/>
          <w:lang w:eastAsia="zh-CN"/>
        </w:rPr>
        <w:tab/>
      </w:r>
      <w:r w:rsidR="00A410E1" w:rsidRPr="00A410E1">
        <w:rPr>
          <w:rFonts w:eastAsia="Batang"/>
          <w:lang w:val="en-US" w:eastAsia="ko-KR"/>
        </w:rPr>
        <w:t xml:space="preserve">The Committee is concerned that the </w:t>
      </w:r>
      <w:r w:rsidR="006170D7">
        <w:rPr>
          <w:rFonts w:eastAsia="Batang"/>
          <w:lang w:val="en-US" w:eastAsia="ko-KR"/>
        </w:rPr>
        <w:t>r</w:t>
      </w:r>
      <w:r w:rsidR="00A410E1" w:rsidRPr="00A410E1">
        <w:rPr>
          <w:rFonts w:eastAsia="Batang"/>
          <w:lang w:val="en-US" w:eastAsia="ko-KR"/>
        </w:rPr>
        <w:t xml:space="preserve">ules governing </w:t>
      </w:r>
      <w:r w:rsidR="006170D7">
        <w:rPr>
          <w:rFonts w:eastAsia="Batang"/>
          <w:lang w:val="en-US" w:eastAsia="ko-KR"/>
        </w:rPr>
        <w:t>s</w:t>
      </w:r>
      <w:r w:rsidR="00A410E1" w:rsidRPr="00A410E1">
        <w:rPr>
          <w:rFonts w:eastAsia="Batang"/>
          <w:lang w:val="en-US" w:eastAsia="ko-KR"/>
        </w:rPr>
        <w:t xml:space="preserve">ection 19 of the Persons with </w:t>
      </w:r>
      <w:r w:rsidR="00A410E1" w:rsidRPr="00A410E1">
        <w:rPr>
          <w:rFonts w:eastAsia="Malgun Gothic"/>
        </w:rPr>
        <w:t>Disabilities</w:t>
      </w:r>
      <w:r w:rsidR="00A410E1" w:rsidRPr="00A410E1">
        <w:rPr>
          <w:rFonts w:eastAsia="Batang"/>
          <w:lang w:val="en-US" w:eastAsia="ko-KR"/>
        </w:rPr>
        <w:t xml:space="preserve"> Empowerment Act limit the application for disability </w:t>
      </w:r>
      <w:r w:rsidR="006170D7">
        <w:rPr>
          <w:rFonts w:eastAsia="Batang"/>
          <w:lang w:val="en-US" w:eastAsia="ko-KR"/>
        </w:rPr>
        <w:t>identity</w:t>
      </w:r>
      <w:r w:rsidR="00A410E1" w:rsidRPr="00A410E1">
        <w:rPr>
          <w:rFonts w:eastAsia="Batang"/>
          <w:lang w:val="en-US" w:eastAsia="ko-KR"/>
        </w:rPr>
        <w:t xml:space="preserve"> cards to persons with disabilities who hold Thai citizenship only. It is concerned that this excludes non-Thai persons with disabilities and those who are not registered in the civil registry from benefiting from services and entitlements. It is also concerned about the fact that many children and adults with disabilities are not registered due to the widespread stigma of being identified as a person with disability.</w:t>
      </w:r>
    </w:p>
    <w:p w:rsidR="00A410E1" w:rsidRPr="00A410E1" w:rsidRDefault="00201308" w:rsidP="00021587">
      <w:pPr>
        <w:pStyle w:val="SingleTxtG"/>
        <w:rPr>
          <w:rFonts w:eastAsia="Malgun Gothic"/>
          <w:b/>
          <w:lang w:val="en-US" w:eastAsia="ko-KR"/>
        </w:rPr>
      </w:pPr>
      <w:r w:rsidRPr="00A410E1">
        <w:rPr>
          <w:rFonts w:eastAsia="Malgun Gothic"/>
          <w:lang w:val="en-US" w:eastAsia="ko-KR"/>
        </w:rPr>
        <w:t>38.</w:t>
      </w:r>
      <w:r w:rsidRPr="00A410E1">
        <w:rPr>
          <w:rFonts w:eastAsia="Malgun Gothic"/>
          <w:lang w:val="en-US" w:eastAsia="ko-KR"/>
        </w:rPr>
        <w:tab/>
      </w:r>
      <w:r w:rsidR="00A410E1" w:rsidRPr="00A410E1">
        <w:rPr>
          <w:b/>
          <w:bCs/>
          <w:lang w:val="en-US" w:eastAsia="ko-KR"/>
        </w:rPr>
        <w:t xml:space="preserve">The Committee recommends that the </w:t>
      </w:r>
      <w:r w:rsidR="006170D7">
        <w:rPr>
          <w:b/>
          <w:bCs/>
          <w:lang w:val="en-US" w:eastAsia="ko-KR"/>
        </w:rPr>
        <w:t>r</w:t>
      </w:r>
      <w:r w:rsidR="00A410E1" w:rsidRPr="00A410E1">
        <w:rPr>
          <w:rFonts w:eastAsia="Batang"/>
          <w:b/>
          <w:bCs/>
          <w:lang w:val="en-US" w:eastAsia="ko-KR"/>
        </w:rPr>
        <w:t>ules governing</w:t>
      </w:r>
      <w:r w:rsidR="00A410E1" w:rsidRPr="00A410E1">
        <w:rPr>
          <w:b/>
          <w:bCs/>
          <w:lang w:val="en-US" w:eastAsia="ko-KR"/>
        </w:rPr>
        <w:t xml:space="preserve"> section 19 of the P</w:t>
      </w:r>
      <w:r w:rsidR="00A410E1" w:rsidRPr="00A410E1">
        <w:rPr>
          <w:b/>
          <w:lang w:val="en-US" w:eastAsia="ko-KR"/>
        </w:rPr>
        <w:t>ersons with Disabilities Empowerment Act</w:t>
      </w:r>
      <w:r w:rsidR="00A410E1" w:rsidRPr="00A410E1">
        <w:rPr>
          <w:rFonts w:eastAsia="Batang"/>
          <w:lang w:val="en-US" w:eastAsia="ko-KR"/>
        </w:rPr>
        <w:t xml:space="preserve"> </w:t>
      </w:r>
      <w:r w:rsidR="00A410E1" w:rsidRPr="00A410E1">
        <w:rPr>
          <w:rFonts w:eastAsia="Batang"/>
          <w:b/>
          <w:bCs/>
          <w:lang w:val="en-US" w:eastAsia="ko-KR"/>
        </w:rPr>
        <w:t>be</w:t>
      </w:r>
      <w:r w:rsidR="00A410E1" w:rsidRPr="00A410E1">
        <w:rPr>
          <w:b/>
          <w:bCs/>
          <w:lang w:val="en-US" w:eastAsia="ko-KR"/>
        </w:rPr>
        <w:t xml:space="preserve"> amended to ensure that all persons with disabilities</w:t>
      </w:r>
      <w:r w:rsidR="00DB7CC3">
        <w:rPr>
          <w:b/>
          <w:bCs/>
          <w:lang w:val="en-US" w:eastAsia="ko-KR"/>
        </w:rPr>
        <w:t>,</w:t>
      </w:r>
      <w:r w:rsidR="00A410E1" w:rsidRPr="00A410E1">
        <w:rPr>
          <w:b/>
          <w:bCs/>
          <w:lang w:val="en-US" w:eastAsia="ko-KR"/>
        </w:rPr>
        <w:t xml:space="preserve"> regardless of nationality, including </w:t>
      </w:r>
      <w:r w:rsidR="00DB7CC3">
        <w:rPr>
          <w:b/>
          <w:bCs/>
          <w:lang w:val="en-US" w:eastAsia="ko-KR"/>
        </w:rPr>
        <w:t xml:space="preserve">persons </w:t>
      </w:r>
      <w:r w:rsidR="00A410E1" w:rsidRPr="00A410E1">
        <w:rPr>
          <w:b/>
          <w:bCs/>
          <w:lang w:val="en-US" w:eastAsia="ko-KR"/>
        </w:rPr>
        <w:t>from different ethnic and indigenous backgrounds</w:t>
      </w:r>
      <w:r w:rsidR="00A410E1" w:rsidRPr="00A410E1">
        <w:rPr>
          <w:rFonts w:eastAsia="Batang"/>
          <w:b/>
          <w:bCs/>
          <w:lang w:val="en-US" w:eastAsia="ko-KR"/>
        </w:rPr>
        <w:t>,</w:t>
      </w:r>
      <w:r w:rsidR="00A410E1" w:rsidRPr="00A410E1">
        <w:rPr>
          <w:b/>
          <w:bCs/>
          <w:lang w:val="en-US" w:eastAsia="ko-KR"/>
        </w:rPr>
        <w:t xml:space="preserve"> migrants, </w:t>
      </w:r>
      <w:r w:rsidR="00A410E1" w:rsidRPr="00A410E1">
        <w:rPr>
          <w:rFonts w:eastAsia="Batang"/>
          <w:b/>
          <w:bCs/>
          <w:lang w:val="en-US" w:eastAsia="ko-KR"/>
        </w:rPr>
        <w:t>refugees and asylum seekers</w:t>
      </w:r>
      <w:r w:rsidR="00163585">
        <w:rPr>
          <w:rFonts w:eastAsia="Batang"/>
          <w:b/>
          <w:bCs/>
          <w:lang w:val="en-US" w:eastAsia="ko-KR"/>
        </w:rPr>
        <w:t>,</w:t>
      </w:r>
      <w:r w:rsidR="00A410E1" w:rsidRPr="00A410E1">
        <w:rPr>
          <w:rFonts w:eastAsia="Batang"/>
          <w:b/>
          <w:bCs/>
          <w:lang w:val="en-US" w:eastAsia="ko-KR"/>
        </w:rPr>
        <w:t xml:space="preserve"> </w:t>
      </w:r>
      <w:r w:rsidR="00A410E1" w:rsidRPr="00A410E1">
        <w:rPr>
          <w:b/>
          <w:bCs/>
          <w:lang w:val="en-US" w:eastAsia="ko-KR"/>
        </w:rPr>
        <w:t>can benefit from available services and entitlements.</w:t>
      </w:r>
      <w:r w:rsidR="000612BA">
        <w:rPr>
          <w:b/>
          <w:bCs/>
          <w:lang w:val="en-US" w:eastAsia="ko-KR"/>
        </w:rPr>
        <w:t xml:space="preserve"> </w:t>
      </w:r>
      <w:r w:rsidR="00A410E1" w:rsidRPr="00A410E1">
        <w:rPr>
          <w:b/>
          <w:bCs/>
          <w:lang w:val="en-US" w:eastAsia="ko-KR"/>
        </w:rPr>
        <w:t xml:space="preserve">It also recommends that concrete steps </w:t>
      </w:r>
      <w:r w:rsidR="00A410E1" w:rsidRPr="00A410E1">
        <w:rPr>
          <w:rFonts w:eastAsia="Batang"/>
          <w:b/>
          <w:bCs/>
          <w:lang w:val="en-US" w:eastAsia="ko-KR"/>
        </w:rPr>
        <w:t>be</w:t>
      </w:r>
      <w:r w:rsidR="00A410E1" w:rsidRPr="00A410E1">
        <w:rPr>
          <w:b/>
          <w:bCs/>
          <w:lang w:val="en-US" w:eastAsia="ko-KR"/>
        </w:rPr>
        <w:t xml:space="preserve"> taken to provide information and conduct awareness</w:t>
      </w:r>
      <w:r w:rsidR="00A410E1" w:rsidRPr="00A410E1">
        <w:rPr>
          <w:rFonts w:eastAsia="Batang"/>
          <w:b/>
          <w:bCs/>
          <w:lang w:val="en-US" w:eastAsia="ko-KR"/>
        </w:rPr>
        <w:t>-</w:t>
      </w:r>
      <w:r w:rsidR="00A410E1" w:rsidRPr="00A410E1">
        <w:rPr>
          <w:b/>
          <w:bCs/>
          <w:lang w:val="en-US" w:eastAsia="ko-KR"/>
        </w:rPr>
        <w:t xml:space="preserve">raising on registration to </w:t>
      </w:r>
      <w:r w:rsidR="00163585">
        <w:rPr>
          <w:b/>
          <w:bCs/>
          <w:lang w:val="en-US" w:eastAsia="ko-KR"/>
        </w:rPr>
        <w:t>gain</w:t>
      </w:r>
      <w:r w:rsidR="00A410E1" w:rsidRPr="00A410E1">
        <w:rPr>
          <w:b/>
          <w:bCs/>
          <w:lang w:val="en-US" w:eastAsia="ko-KR"/>
        </w:rPr>
        <w:t xml:space="preserve"> access to services.</w:t>
      </w:r>
    </w:p>
    <w:p w:rsidR="009170FC" w:rsidRPr="009170FC" w:rsidRDefault="00251379" w:rsidP="00251379">
      <w:pPr>
        <w:pStyle w:val="H23G"/>
        <w:rPr>
          <w:rFonts w:eastAsia="Batang"/>
          <w:lang w:val="en-US" w:eastAsia="ko-KR" w:bidi="th-TH"/>
        </w:rPr>
      </w:pPr>
      <w:r>
        <w:rPr>
          <w:rFonts w:eastAsia="Batang"/>
          <w:lang w:val="en-US" w:eastAsia="ko-KR" w:bidi="th-TH"/>
        </w:rPr>
        <w:tab/>
      </w:r>
      <w:r>
        <w:rPr>
          <w:rFonts w:eastAsia="Batang"/>
          <w:lang w:val="en-US" w:eastAsia="ko-KR" w:bidi="th-TH"/>
        </w:rPr>
        <w:tab/>
      </w:r>
      <w:r w:rsidR="009170FC" w:rsidRPr="009170FC">
        <w:rPr>
          <w:rFonts w:eastAsia="Batang"/>
          <w:lang w:val="en-US" w:eastAsia="ko-KR" w:bidi="th-TH"/>
        </w:rPr>
        <w:t>Living independently and being included in the community (art.</w:t>
      </w:r>
      <w:r w:rsidR="0000266B">
        <w:rPr>
          <w:rFonts w:eastAsia="Batang"/>
          <w:lang w:val="en-US" w:eastAsia="ko-KR" w:bidi="th-TH"/>
        </w:rPr>
        <w:t> </w:t>
      </w:r>
      <w:r w:rsidR="009170FC" w:rsidRPr="009170FC">
        <w:rPr>
          <w:rFonts w:eastAsia="Batang"/>
          <w:lang w:val="en-US" w:eastAsia="ko-KR" w:bidi="th-TH"/>
        </w:rPr>
        <w:t>19)</w:t>
      </w:r>
    </w:p>
    <w:p w:rsidR="009170FC" w:rsidRPr="009170FC" w:rsidRDefault="00201308" w:rsidP="00021587">
      <w:pPr>
        <w:pStyle w:val="SingleTxtG"/>
        <w:rPr>
          <w:rFonts w:eastAsia="Malgun Gothic"/>
          <w:lang w:val="en-US" w:eastAsia="ko-KR" w:bidi="th-TH"/>
        </w:rPr>
      </w:pPr>
      <w:r w:rsidRPr="009170FC">
        <w:rPr>
          <w:rFonts w:eastAsia="Malgun Gothic"/>
          <w:lang w:val="en-US" w:eastAsia="ko-KR" w:bidi="th-TH"/>
        </w:rPr>
        <w:t>39.</w:t>
      </w:r>
      <w:r w:rsidRPr="009170FC">
        <w:rPr>
          <w:rFonts w:eastAsia="Malgun Gothic"/>
          <w:lang w:val="en-US" w:eastAsia="ko-KR" w:bidi="th-TH"/>
        </w:rPr>
        <w:tab/>
      </w:r>
      <w:r w:rsidR="009170FC" w:rsidRPr="009170FC">
        <w:rPr>
          <w:rFonts w:eastAsia="Malgun Gothic"/>
          <w:lang w:val="en-US" w:eastAsia="ko-KR" w:bidi="th-TH"/>
        </w:rPr>
        <w:t xml:space="preserve">The Committee is concerned about the institutionalization of persons with disabilities, including </w:t>
      </w:r>
      <w:r w:rsidR="00A410E1" w:rsidRPr="00A410E1">
        <w:rPr>
          <w:rFonts w:eastAsia="Malgun Gothic"/>
          <w:lang w:val="en-US" w:eastAsia="ko-KR" w:bidi="th-TH"/>
        </w:rPr>
        <w:t>girls and boys, in residential institutions, hospitals, half-way homes</w:t>
      </w:r>
      <w:r w:rsidR="006170D7">
        <w:rPr>
          <w:rFonts w:eastAsia="Malgun Gothic"/>
          <w:lang w:val="en-US" w:eastAsia="ko-KR" w:bidi="th-TH"/>
        </w:rPr>
        <w:t xml:space="preserve"> and</w:t>
      </w:r>
      <w:r w:rsidR="00A410E1" w:rsidRPr="00A410E1">
        <w:rPr>
          <w:rFonts w:eastAsia="Malgun Gothic"/>
          <w:lang w:val="en-US" w:eastAsia="ko-KR" w:bidi="th-TH"/>
        </w:rPr>
        <w:t xml:space="preserve"> rehabilitation </w:t>
      </w:r>
      <w:r w:rsidR="00A410E1" w:rsidRPr="00A410E1">
        <w:rPr>
          <w:rFonts w:eastAsia="Malgun Gothic"/>
        </w:rPr>
        <w:t>cent</w:t>
      </w:r>
      <w:r w:rsidR="006170D7">
        <w:rPr>
          <w:rFonts w:eastAsia="Malgun Gothic"/>
        </w:rPr>
        <w:t>r</w:t>
      </w:r>
      <w:r w:rsidR="00A410E1" w:rsidRPr="00A410E1">
        <w:rPr>
          <w:rFonts w:eastAsia="Malgun Gothic"/>
        </w:rPr>
        <w:t>es</w:t>
      </w:r>
      <w:r w:rsidR="009170FC" w:rsidRPr="009170FC">
        <w:rPr>
          <w:rFonts w:eastAsia="Malgun Gothic"/>
          <w:lang w:val="en-US" w:eastAsia="ko-KR" w:bidi="th-TH"/>
        </w:rPr>
        <w:t>, and the insufficiency of community-based support services to implement independent living</w:t>
      </w:r>
      <w:r w:rsidR="009170FC" w:rsidRPr="009170FC">
        <w:rPr>
          <w:rFonts w:eastAsia="Malgun Gothic"/>
          <w:lang w:val="en-US" w:eastAsia="ko-KR"/>
        </w:rPr>
        <w:t>.</w:t>
      </w:r>
      <w:r w:rsidR="000612BA">
        <w:rPr>
          <w:rFonts w:eastAsia="Malgun Gothic"/>
          <w:lang w:val="en-US" w:eastAsia="ko-KR"/>
        </w:rPr>
        <w:t xml:space="preserve"> </w:t>
      </w:r>
      <w:r w:rsidR="009170FC" w:rsidRPr="009170FC">
        <w:rPr>
          <w:rFonts w:eastAsia="Malgun Gothic"/>
          <w:lang w:val="en-US" w:eastAsia="ko-KR"/>
        </w:rPr>
        <w:t>The Committee is</w:t>
      </w:r>
      <w:r w:rsidR="00A410E1" w:rsidRPr="00A410E1">
        <w:rPr>
          <w:rFonts w:eastAsia="Malgun Gothic"/>
          <w:lang w:val="en-US" w:eastAsia="ko-KR"/>
        </w:rPr>
        <w:t xml:space="preserve"> also</w:t>
      </w:r>
      <w:r w:rsidR="009170FC" w:rsidRPr="009170FC">
        <w:rPr>
          <w:rFonts w:eastAsia="Malgun Gothic"/>
          <w:lang w:val="en-US" w:eastAsia="ko-KR"/>
        </w:rPr>
        <w:t xml:space="preserve"> concerned that many initiatives for facilitating the enjoyment of the right to independent living remain </w:t>
      </w:r>
      <w:r w:rsidR="00A410E1" w:rsidRPr="00A410E1">
        <w:rPr>
          <w:rFonts w:eastAsia="Malgun Gothic"/>
          <w:lang w:val="en-US" w:eastAsia="ko-KR"/>
        </w:rPr>
        <w:t>isolated examples and face challenges in terms of sustainability.</w:t>
      </w:r>
      <w:r w:rsidR="009170FC" w:rsidRPr="009170FC">
        <w:rPr>
          <w:rFonts w:eastAsia="Malgun Gothic"/>
          <w:lang w:val="en-US" w:eastAsia="ko-KR"/>
        </w:rPr>
        <w:t xml:space="preserve"> </w:t>
      </w:r>
    </w:p>
    <w:p w:rsidR="009170FC" w:rsidRPr="00304E32" w:rsidRDefault="00201308" w:rsidP="00021587">
      <w:pPr>
        <w:pStyle w:val="SingleTxtG"/>
        <w:rPr>
          <w:rFonts w:eastAsia="Malgun Gothic"/>
          <w:b/>
          <w:lang w:val="en-US" w:eastAsia="ko-KR" w:bidi="th-TH"/>
        </w:rPr>
      </w:pPr>
      <w:r w:rsidRPr="00304E32">
        <w:rPr>
          <w:rFonts w:eastAsia="Malgun Gothic"/>
          <w:lang w:val="en-US" w:eastAsia="ko-KR" w:bidi="th-TH"/>
        </w:rPr>
        <w:t>40.</w:t>
      </w:r>
      <w:r w:rsidRPr="00304E32">
        <w:rPr>
          <w:rFonts w:eastAsia="Malgun Gothic"/>
          <w:lang w:val="en-US" w:eastAsia="ko-KR" w:bidi="th-TH"/>
        </w:rPr>
        <w:tab/>
      </w:r>
      <w:r w:rsidR="009170FC" w:rsidRPr="00304E32">
        <w:rPr>
          <w:rFonts w:eastAsia="Malgun Gothic"/>
          <w:b/>
          <w:lang w:val="en-US" w:eastAsia="ko-KR"/>
        </w:rPr>
        <w:t xml:space="preserve">The Committee </w:t>
      </w:r>
      <w:r w:rsidR="009170FC" w:rsidRPr="00304E32">
        <w:rPr>
          <w:rFonts w:eastAsia="Malgun Gothic"/>
          <w:b/>
          <w:lang w:val="en-US" w:eastAsia="ko-KR" w:bidi="th-TH"/>
        </w:rPr>
        <w:t>recommends</w:t>
      </w:r>
      <w:r w:rsidR="009170FC" w:rsidRPr="00304E32">
        <w:rPr>
          <w:rFonts w:eastAsia="Malgun Gothic"/>
          <w:b/>
          <w:lang w:val="en-US" w:eastAsia="ko-KR"/>
        </w:rPr>
        <w:t xml:space="preserve"> that the State party, in active dialogue with organizations of persons with disabilities: </w:t>
      </w:r>
    </w:p>
    <w:p w:rsidR="009170FC" w:rsidRPr="00304E32" w:rsidRDefault="0000266B" w:rsidP="00021587">
      <w:pPr>
        <w:spacing w:after="120"/>
        <w:ind w:left="1134" w:right="1134" w:firstLine="567"/>
        <w:jc w:val="both"/>
        <w:rPr>
          <w:rFonts w:eastAsia="Malgun Gothic"/>
          <w:b/>
          <w:lang w:val="en-US" w:eastAsia="ko-KR" w:bidi="th-TH"/>
        </w:rPr>
      </w:pPr>
      <w:r w:rsidRPr="00021587">
        <w:rPr>
          <w:rFonts w:eastAsia="Malgun Gothic"/>
          <w:bCs/>
          <w:lang w:val="en-US" w:eastAsia="ko-KR"/>
        </w:rPr>
        <w:t>(a)</w:t>
      </w:r>
      <w:r>
        <w:rPr>
          <w:rFonts w:eastAsia="Malgun Gothic"/>
          <w:b/>
          <w:lang w:val="en-US" w:eastAsia="ko-KR"/>
        </w:rPr>
        <w:tab/>
      </w:r>
      <w:r w:rsidR="009170FC" w:rsidRPr="00304E32">
        <w:rPr>
          <w:rFonts w:eastAsia="Malgun Gothic"/>
          <w:b/>
          <w:lang w:val="en-US" w:eastAsia="ko-KR"/>
        </w:rPr>
        <w:t xml:space="preserve">Adopt a concrete time frame for the deinstitutionalization of persons with disabilities; </w:t>
      </w:r>
    </w:p>
    <w:p w:rsidR="009170FC" w:rsidRPr="00304E32" w:rsidRDefault="0000266B" w:rsidP="00021587">
      <w:pPr>
        <w:spacing w:after="120"/>
        <w:ind w:left="1134" w:right="1134" w:firstLine="567"/>
        <w:jc w:val="both"/>
        <w:rPr>
          <w:rFonts w:eastAsia="Malgun Gothic"/>
          <w:b/>
          <w:lang w:val="en-US" w:eastAsia="ko-KR" w:bidi="th-TH"/>
        </w:rPr>
      </w:pPr>
      <w:r w:rsidRPr="00021587">
        <w:rPr>
          <w:rFonts w:eastAsia="Malgun Gothic"/>
          <w:bCs/>
          <w:lang w:val="en-US" w:eastAsia="ko-KR"/>
        </w:rPr>
        <w:t>(b)</w:t>
      </w:r>
      <w:r>
        <w:rPr>
          <w:rFonts w:eastAsia="Malgun Gothic"/>
          <w:b/>
          <w:lang w:val="en-US" w:eastAsia="ko-KR"/>
        </w:rPr>
        <w:tab/>
      </w:r>
      <w:r w:rsidR="009170FC" w:rsidRPr="00304E32">
        <w:rPr>
          <w:rFonts w:eastAsia="Malgun Gothic"/>
          <w:b/>
          <w:lang w:val="en-US" w:eastAsia="ko-KR"/>
        </w:rPr>
        <w:t xml:space="preserve">Make available a range of supports in the community to ensure that persons with disabilities can exercise choice and control regarding where </w:t>
      </w:r>
      <w:r w:rsidR="00A410E1" w:rsidRPr="00A410E1">
        <w:rPr>
          <w:rFonts w:eastAsia="Malgun Gothic"/>
          <w:b/>
          <w:lang w:val="en-US" w:eastAsia="ko-KR"/>
        </w:rPr>
        <w:t xml:space="preserve">and with whom </w:t>
      </w:r>
      <w:r w:rsidR="009170FC" w:rsidRPr="00304E32">
        <w:rPr>
          <w:rFonts w:eastAsia="Malgun Gothic"/>
          <w:b/>
          <w:lang w:val="en-US" w:eastAsia="ko-KR"/>
        </w:rPr>
        <w:t xml:space="preserve">they live; </w:t>
      </w:r>
    </w:p>
    <w:p w:rsidR="009170FC" w:rsidRPr="00304E32" w:rsidRDefault="0000266B" w:rsidP="00021587">
      <w:pPr>
        <w:spacing w:after="120"/>
        <w:ind w:left="1134" w:right="1134" w:firstLine="567"/>
        <w:jc w:val="both"/>
        <w:rPr>
          <w:rFonts w:eastAsia="Malgun Gothic"/>
          <w:b/>
          <w:lang w:val="en-US" w:eastAsia="ko-KR" w:bidi="th-TH"/>
        </w:rPr>
      </w:pPr>
      <w:r w:rsidRPr="00021587">
        <w:rPr>
          <w:rFonts w:eastAsia="Malgun Gothic"/>
          <w:bCs/>
          <w:lang w:val="en-US" w:eastAsia="ko-KR"/>
        </w:rPr>
        <w:t>(c)</w:t>
      </w:r>
      <w:r>
        <w:rPr>
          <w:rFonts w:eastAsia="Malgun Gothic"/>
          <w:b/>
          <w:lang w:val="en-US" w:eastAsia="ko-KR"/>
        </w:rPr>
        <w:tab/>
      </w:r>
      <w:r w:rsidR="009170FC" w:rsidRPr="00304E32">
        <w:rPr>
          <w:rFonts w:eastAsia="Malgun Gothic"/>
          <w:b/>
          <w:lang w:val="en-US" w:eastAsia="ko-KR"/>
        </w:rPr>
        <w:t>Continue and strengthen initiatives for independent living to ensure long-term sustainability.</w:t>
      </w:r>
    </w:p>
    <w:p w:rsidR="009170FC" w:rsidRPr="009170FC" w:rsidRDefault="00304E32" w:rsidP="00304E32">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 xml:space="preserve">Freedom of expression </w:t>
      </w:r>
      <w:r w:rsidR="00930E3A">
        <w:rPr>
          <w:rFonts w:eastAsia="Malgun Gothic"/>
          <w:lang w:eastAsia="ko-KR"/>
        </w:rPr>
        <w:t xml:space="preserve">and opinion, </w:t>
      </w:r>
      <w:r w:rsidR="009170FC" w:rsidRPr="009170FC">
        <w:rPr>
          <w:rFonts w:eastAsia="Malgun Gothic"/>
          <w:lang w:eastAsia="ko-KR"/>
        </w:rPr>
        <w:t>and access to information (art.</w:t>
      </w:r>
      <w:r w:rsidR="0000266B">
        <w:rPr>
          <w:rFonts w:eastAsia="Malgun Gothic"/>
          <w:lang w:eastAsia="ko-KR"/>
        </w:rPr>
        <w:t> </w:t>
      </w:r>
      <w:r w:rsidR="009170FC" w:rsidRPr="009170FC">
        <w:rPr>
          <w:rFonts w:eastAsia="Malgun Gothic"/>
          <w:lang w:eastAsia="ko-KR"/>
        </w:rPr>
        <w:t>21)</w:t>
      </w:r>
    </w:p>
    <w:p w:rsidR="009170FC" w:rsidRPr="009170FC" w:rsidRDefault="00201308" w:rsidP="00021587">
      <w:pPr>
        <w:pStyle w:val="SingleTxtG"/>
        <w:rPr>
          <w:rFonts w:eastAsia="Malgun Gothic"/>
          <w:lang w:val="en-US" w:eastAsia="ko-KR"/>
        </w:rPr>
      </w:pPr>
      <w:r w:rsidRPr="009170FC">
        <w:rPr>
          <w:rFonts w:eastAsia="Malgun Gothic"/>
          <w:lang w:val="en-US" w:eastAsia="ko-KR"/>
        </w:rPr>
        <w:t>41.</w:t>
      </w:r>
      <w:r w:rsidRPr="009170FC">
        <w:rPr>
          <w:rFonts w:eastAsia="Malgun Gothic"/>
          <w:lang w:val="en-US" w:eastAsia="ko-KR"/>
        </w:rPr>
        <w:tab/>
      </w:r>
      <w:r w:rsidR="009170FC" w:rsidRPr="009170FC">
        <w:rPr>
          <w:rFonts w:eastAsia="Malgun Gothic"/>
          <w:lang w:val="en-US" w:eastAsia="ko-KR"/>
        </w:rPr>
        <w:t xml:space="preserve">The Committee is concerned at the lack of availability of public information and mass </w:t>
      </w:r>
      <w:r w:rsidR="009170FC" w:rsidRPr="00021587">
        <w:rPr>
          <w:rFonts w:eastAsia="Malgun Gothic"/>
        </w:rPr>
        <w:t>media</w:t>
      </w:r>
      <w:r w:rsidR="009170FC" w:rsidRPr="009170FC">
        <w:rPr>
          <w:rFonts w:eastAsia="Malgun Gothic"/>
          <w:lang w:val="en-US" w:eastAsia="ko-KR"/>
        </w:rPr>
        <w:t xml:space="preserve"> for </w:t>
      </w:r>
      <w:r w:rsidR="009170FC" w:rsidRPr="009170FC">
        <w:rPr>
          <w:rFonts w:eastAsia="Malgun Gothic"/>
          <w:lang w:val="en-US" w:eastAsia="ko-KR" w:bidi="th-TH"/>
        </w:rPr>
        <w:t>persons</w:t>
      </w:r>
      <w:r w:rsidR="009170FC" w:rsidRPr="009170FC">
        <w:rPr>
          <w:rFonts w:eastAsia="Malgun Gothic"/>
          <w:lang w:val="en-US" w:eastAsia="ko-KR"/>
        </w:rPr>
        <w:t xml:space="preserve"> with disabilities in accessible and usable formats, that Thai </w:t>
      </w:r>
      <w:r w:rsidR="006170D7">
        <w:rPr>
          <w:rFonts w:eastAsia="Malgun Gothic"/>
          <w:lang w:val="en-US" w:eastAsia="ko-KR"/>
        </w:rPr>
        <w:t>S</w:t>
      </w:r>
      <w:r w:rsidR="009170FC" w:rsidRPr="009170FC">
        <w:rPr>
          <w:rFonts w:eastAsia="Malgun Gothic"/>
          <w:lang w:val="en-US" w:eastAsia="ko-KR"/>
        </w:rPr>
        <w:t xml:space="preserve">ign </w:t>
      </w:r>
      <w:r w:rsidR="006170D7">
        <w:rPr>
          <w:rFonts w:eastAsia="Malgun Gothic"/>
          <w:lang w:val="en-US" w:eastAsia="ko-KR"/>
        </w:rPr>
        <w:t>L</w:t>
      </w:r>
      <w:r w:rsidR="009170FC" w:rsidRPr="009170FC">
        <w:rPr>
          <w:rFonts w:eastAsia="Malgun Gothic"/>
          <w:lang w:val="en-US" w:eastAsia="ko-KR"/>
        </w:rPr>
        <w:t>anguage is</w:t>
      </w:r>
      <w:r w:rsidR="009170FC" w:rsidRPr="00021587">
        <w:rPr>
          <w:rFonts w:eastAsia="Malgun Gothic"/>
          <w:bCs/>
          <w:lang w:val="en-US"/>
        </w:rPr>
        <w:t xml:space="preserve"> </w:t>
      </w:r>
      <w:r w:rsidR="00A410E1" w:rsidRPr="00A410E1">
        <w:rPr>
          <w:rFonts w:eastAsia="Malgun Gothic"/>
          <w:lang w:val="en-US" w:eastAsia="ko-KR"/>
        </w:rPr>
        <w:t>only</w:t>
      </w:r>
      <w:r w:rsidR="009170FC" w:rsidRPr="009170FC">
        <w:rPr>
          <w:rFonts w:eastAsia="Malgun Gothic"/>
          <w:lang w:val="en-US" w:eastAsia="ko-KR"/>
        </w:rPr>
        <w:t xml:space="preserve"> recognized in </w:t>
      </w:r>
      <w:r w:rsidR="00A410E1" w:rsidRPr="00A410E1">
        <w:rPr>
          <w:rFonts w:eastAsia="Malgun Gothic"/>
          <w:lang w:val="en-US" w:eastAsia="ko-KR"/>
        </w:rPr>
        <w:t xml:space="preserve">a government resolution of </w:t>
      </w:r>
      <w:r w:rsidR="00A410E1" w:rsidRPr="00A410E1">
        <w:rPr>
          <w:rFonts w:eastAsia="Batang"/>
        </w:rPr>
        <w:t xml:space="preserve">17 August 1999 signed by </w:t>
      </w:r>
      <w:r w:rsidR="009170FC" w:rsidRPr="00021587">
        <w:rPr>
          <w:rFonts w:eastAsia="Malgun Gothic"/>
        </w:rPr>
        <w:t xml:space="preserve">the </w:t>
      </w:r>
      <w:r w:rsidR="00A410E1" w:rsidRPr="00A410E1">
        <w:rPr>
          <w:rFonts w:eastAsia="Batang"/>
        </w:rPr>
        <w:t>Permanent Secretary for Education on behalf of the Government</w:t>
      </w:r>
      <w:r w:rsidR="009170FC" w:rsidRPr="009170FC">
        <w:rPr>
          <w:rFonts w:eastAsia="Malgun Gothic"/>
          <w:lang w:val="en-US" w:eastAsia="ko-KR"/>
        </w:rPr>
        <w:t xml:space="preserve">, and that provision of sign language interpreters in public offices is very limited, </w:t>
      </w:r>
      <w:r w:rsidR="00A410E1" w:rsidRPr="00A410E1">
        <w:rPr>
          <w:rFonts w:eastAsia="Malgun Gothic"/>
          <w:lang w:val="en-US" w:eastAsia="ko-KR"/>
        </w:rPr>
        <w:t>especially</w:t>
      </w:r>
      <w:r w:rsidR="009170FC" w:rsidRPr="009170FC">
        <w:rPr>
          <w:rFonts w:eastAsia="Malgun Gothic"/>
          <w:lang w:val="en-US" w:eastAsia="ko-KR"/>
        </w:rPr>
        <w:t xml:space="preserve"> in rural and remote areas. </w:t>
      </w:r>
    </w:p>
    <w:p w:rsidR="009170FC" w:rsidRPr="00304E32" w:rsidRDefault="00201308" w:rsidP="00021587">
      <w:pPr>
        <w:pStyle w:val="SingleTxtG"/>
        <w:rPr>
          <w:rFonts w:eastAsia="Malgun Gothic"/>
          <w:b/>
          <w:lang w:val="en-US" w:eastAsia="ko-KR"/>
        </w:rPr>
      </w:pPr>
      <w:r w:rsidRPr="00304E32">
        <w:rPr>
          <w:rFonts w:eastAsia="Malgun Gothic"/>
          <w:lang w:val="en-US" w:eastAsia="ko-KR"/>
        </w:rPr>
        <w:t>42.</w:t>
      </w:r>
      <w:r w:rsidRPr="00304E32">
        <w:rPr>
          <w:rFonts w:eastAsia="Malgun Gothic"/>
          <w:lang w:val="en-US" w:eastAsia="ko-KR"/>
        </w:rPr>
        <w:tab/>
      </w:r>
      <w:r w:rsidR="009170FC" w:rsidRPr="00304E32">
        <w:rPr>
          <w:rFonts w:eastAsia="Malgun Gothic"/>
          <w:b/>
          <w:lang w:val="en-US" w:eastAsia="ko-KR"/>
        </w:rPr>
        <w:t xml:space="preserve">The Committee recommends that the State party develop and use accessible communication formats, such as Braille, </w:t>
      </w:r>
      <w:r w:rsidR="00A410E1" w:rsidRPr="00A410E1">
        <w:rPr>
          <w:rFonts w:eastAsia="Malgun Gothic"/>
          <w:b/>
          <w:lang w:val="en-US" w:eastAsia="ko-KR"/>
        </w:rPr>
        <w:t xml:space="preserve">tactile formats, </w:t>
      </w:r>
      <w:r w:rsidR="009170FC" w:rsidRPr="00304E32">
        <w:rPr>
          <w:rFonts w:eastAsia="Malgun Gothic"/>
          <w:b/>
          <w:lang w:val="en-US" w:eastAsia="ko-KR"/>
        </w:rPr>
        <w:t>sign language, easy</w:t>
      </w:r>
      <w:r w:rsidR="00D70193">
        <w:rPr>
          <w:rFonts w:eastAsia="Malgun Gothic"/>
          <w:b/>
          <w:lang w:val="en-US" w:eastAsia="ko-KR"/>
        </w:rPr>
        <w:t>-</w:t>
      </w:r>
      <w:r w:rsidR="009170FC" w:rsidRPr="00304E32">
        <w:rPr>
          <w:rFonts w:eastAsia="Malgun Gothic"/>
          <w:b/>
          <w:lang w:val="en-US" w:eastAsia="ko-KR"/>
        </w:rPr>
        <w:t>read and others, for mass media and public information</w:t>
      </w:r>
      <w:r w:rsidR="00A410E1" w:rsidRPr="00A410E1">
        <w:rPr>
          <w:rFonts w:eastAsia="Malgun Gothic"/>
          <w:b/>
          <w:lang w:val="en-US" w:eastAsia="ko-KR"/>
        </w:rPr>
        <w:t xml:space="preserve"> ensure </w:t>
      </w:r>
      <w:r w:rsidR="00A95D4B">
        <w:rPr>
          <w:rFonts w:eastAsia="Malgun Gothic"/>
          <w:b/>
          <w:lang w:val="en-US" w:eastAsia="ko-KR"/>
        </w:rPr>
        <w:t xml:space="preserve">the </w:t>
      </w:r>
      <w:r w:rsidR="00A410E1" w:rsidRPr="00A410E1">
        <w:rPr>
          <w:rFonts w:eastAsia="Malgun Gothic"/>
          <w:b/>
          <w:lang w:val="en-US" w:eastAsia="ko-KR"/>
        </w:rPr>
        <w:t>accessib</w:t>
      </w:r>
      <w:r w:rsidR="00A95D4B">
        <w:rPr>
          <w:rFonts w:eastAsia="Malgun Gothic"/>
          <w:b/>
          <w:lang w:val="en-US" w:eastAsia="ko-KR"/>
        </w:rPr>
        <w:t>i</w:t>
      </w:r>
      <w:r w:rsidR="00A410E1" w:rsidRPr="00A410E1">
        <w:rPr>
          <w:rFonts w:eastAsia="Malgun Gothic"/>
          <w:b/>
          <w:lang w:val="en-US" w:eastAsia="ko-KR"/>
        </w:rPr>
        <w:t>l</w:t>
      </w:r>
      <w:r w:rsidR="00A95D4B">
        <w:rPr>
          <w:rFonts w:eastAsia="Malgun Gothic"/>
          <w:b/>
          <w:lang w:val="en-US" w:eastAsia="ko-KR"/>
        </w:rPr>
        <w:t>ity</w:t>
      </w:r>
      <w:r w:rsidR="00A410E1" w:rsidRPr="00A410E1">
        <w:rPr>
          <w:rFonts w:eastAsia="Malgun Gothic"/>
          <w:b/>
          <w:lang w:val="en-US" w:eastAsia="ko-KR"/>
        </w:rPr>
        <w:t xml:space="preserve"> </w:t>
      </w:r>
      <w:r w:rsidR="00A95D4B">
        <w:rPr>
          <w:rFonts w:eastAsia="Malgun Gothic"/>
          <w:b/>
          <w:lang w:val="en-US" w:eastAsia="ko-KR"/>
        </w:rPr>
        <w:t xml:space="preserve">of </w:t>
      </w:r>
      <w:r w:rsidR="00A410E1" w:rsidRPr="00A410E1">
        <w:rPr>
          <w:rFonts w:eastAsia="Malgun Gothic"/>
          <w:b/>
          <w:lang w:val="en-US" w:eastAsia="ko-KR"/>
        </w:rPr>
        <w:t>government websites</w:t>
      </w:r>
      <w:r w:rsidR="00A95D4B">
        <w:rPr>
          <w:rFonts w:eastAsia="Malgun Gothic"/>
          <w:b/>
          <w:lang w:val="en-US" w:eastAsia="ko-KR"/>
        </w:rPr>
        <w:t>, and take</w:t>
      </w:r>
      <w:r w:rsidR="00A410E1" w:rsidRPr="00A410E1">
        <w:rPr>
          <w:rFonts w:eastAsia="Malgun Gothic"/>
          <w:b/>
          <w:lang w:val="en-US" w:eastAsia="ko-KR"/>
        </w:rPr>
        <w:t xml:space="preserve"> with concrete and effective measures to control</w:t>
      </w:r>
      <w:r w:rsidR="00A95D4B">
        <w:rPr>
          <w:rFonts w:eastAsia="Malgun Gothic"/>
          <w:b/>
          <w:lang w:val="en-US" w:eastAsia="ko-KR"/>
        </w:rPr>
        <w:t xml:space="preserve"> and</w:t>
      </w:r>
      <w:r w:rsidR="00A410E1" w:rsidRPr="00A410E1">
        <w:rPr>
          <w:rFonts w:eastAsia="Malgun Gothic"/>
          <w:b/>
          <w:lang w:val="en-US" w:eastAsia="ko-KR"/>
        </w:rPr>
        <w:t xml:space="preserve"> monitor </w:t>
      </w:r>
      <w:r w:rsidR="00A95D4B">
        <w:rPr>
          <w:rFonts w:eastAsia="Malgun Gothic"/>
          <w:b/>
          <w:lang w:val="en-US" w:eastAsia="ko-KR"/>
        </w:rPr>
        <w:t xml:space="preserve">accessibility </w:t>
      </w:r>
      <w:r w:rsidR="00A410E1" w:rsidRPr="00A410E1">
        <w:rPr>
          <w:rFonts w:eastAsia="Malgun Gothic"/>
          <w:b/>
          <w:lang w:val="en-US" w:eastAsia="ko-KR"/>
        </w:rPr>
        <w:t>and apply sanctions for non-compliance.</w:t>
      </w:r>
      <w:r w:rsidR="009170FC" w:rsidRPr="00304E32">
        <w:rPr>
          <w:rFonts w:eastAsia="Malgun Gothic"/>
          <w:b/>
          <w:lang w:val="en-US" w:eastAsia="ko-KR"/>
        </w:rPr>
        <w:t xml:space="preserve"> It also recommends that the State party officially recognize Thai </w:t>
      </w:r>
      <w:r w:rsidR="006170D7">
        <w:rPr>
          <w:rFonts w:eastAsia="Malgun Gothic"/>
          <w:b/>
          <w:lang w:val="en-US" w:eastAsia="ko-KR"/>
        </w:rPr>
        <w:t>S</w:t>
      </w:r>
      <w:r w:rsidR="009170FC" w:rsidRPr="00304E32">
        <w:rPr>
          <w:rFonts w:eastAsia="Malgun Gothic"/>
          <w:b/>
          <w:lang w:val="en-US" w:eastAsia="ko-KR"/>
        </w:rPr>
        <w:t xml:space="preserve">ign </w:t>
      </w:r>
      <w:r w:rsidR="006170D7">
        <w:rPr>
          <w:rFonts w:eastAsia="Malgun Gothic"/>
          <w:b/>
          <w:lang w:val="en-US" w:eastAsia="ko-KR"/>
        </w:rPr>
        <w:t>L</w:t>
      </w:r>
      <w:r w:rsidR="009170FC" w:rsidRPr="00304E32">
        <w:rPr>
          <w:rFonts w:eastAsia="Malgun Gothic"/>
          <w:b/>
          <w:lang w:val="en-US" w:eastAsia="ko-KR"/>
        </w:rPr>
        <w:t>anguage</w:t>
      </w:r>
      <w:r w:rsidR="00A410E1" w:rsidRPr="00A410E1">
        <w:rPr>
          <w:rFonts w:eastAsia="Malgun Gothic"/>
          <w:b/>
          <w:lang w:val="en-US" w:eastAsia="ko-KR"/>
        </w:rPr>
        <w:t xml:space="preserve"> in </w:t>
      </w:r>
      <w:r w:rsidR="00430B4F">
        <w:rPr>
          <w:rFonts w:eastAsia="Malgun Gothic"/>
          <w:b/>
          <w:lang w:val="en-US" w:eastAsia="ko-KR"/>
        </w:rPr>
        <w:t>legislation</w:t>
      </w:r>
      <w:r w:rsidR="00A410E1" w:rsidRPr="00A410E1">
        <w:rPr>
          <w:rFonts w:eastAsia="Malgun Gothic"/>
          <w:b/>
          <w:lang w:val="en-US" w:eastAsia="ko-KR"/>
        </w:rPr>
        <w:t xml:space="preserve"> to ensure its full and effective application in the State party</w:t>
      </w:r>
      <w:r w:rsidR="009170FC" w:rsidRPr="00304E32">
        <w:rPr>
          <w:rFonts w:eastAsia="Malgun Gothic"/>
          <w:b/>
          <w:lang w:val="en-US" w:eastAsia="ko-KR"/>
        </w:rPr>
        <w:t xml:space="preserve"> and increase training and certification initiatives to ensure the availability of professional Thai </w:t>
      </w:r>
      <w:r w:rsidR="00A95D4B">
        <w:rPr>
          <w:rFonts w:eastAsia="Malgun Gothic"/>
          <w:b/>
          <w:lang w:val="en-US" w:eastAsia="ko-KR"/>
        </w:rPr>
        <w:t>S</w:t>
      </w:r>
      <w:r w:rsidR="009170FC" w:rsidRPr="00304E32">
        <w:rPr>
          <w:rFonts w:eastAsia="Malgun Gothic"/>
          <w:b/>
          <w:lang w:val="en-US" w:eastAsia="ko-KR"/>
        </w:rPr>
        <w:t xml:space="preserve">ign </w:t>
      </w:r>
      <w:r w:rsidR="00A95D4B">
        <w:rPr>
          <w:rFonts w:eastAsia="Malgun Gothic"/>
          <w:b/>
          <w:lang w:val="en-US" w:eastAsia="ko-KR"/>
        </w:rPr>
        <w:t>L</w:t>
      </w:r>
      <w:r w:rsidR="009170FC" w:rsidRPr="00304E32">
        <w:rPr>
          <w:rFonts w:eastAsia="Malgun Gothic"/>
          <w:b/>
          <w:lang w:val="en-US" w:eastAsia="ko-KR"/>
        </w:rPr>
        <w:t>anguage interpreters.</w:t>
      </w:r>
      <w:r w:rsidR="000612BA">
        <w:rPr>
          <w:rFonts w:eastAsia="Malgun Gothic"/>
          <w:b/>
          <w:lang w:val="en-US" w:eastAsia="ko-KR"/>
        </w:rPr>
        <w:t xml:space="preserve"> </w:t>
      </w:r>
    </w:p>
    <w:p w:rsidR="009170FC" w:rsidRPr="009170FC" w:rsidRDefault="00304E32" w:rsidP="00304E32">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 xml:space="preserve">Respect for home and </w:t>
      </w:r>
      <w:r w:rsidR="00930E3A">
        <w:rPr>
          <w:rFonts w:eastAsia="Malgun Gothic"/>
          <w:lang w:eastAsia="ko-KR"/>
        </w:rPr>
        <w:t xml:space="preserve">the </w:t>
      </w:r>
      <w:r w:rsidR="009170FC" w:rsidRPr="009170FC">
        <w:rPr>
          <w:rFonts w:eastAsia="Malgun Gothic"/>
          <w:lang w:eastAsia="ko-KR"/>
        </w:rPr>
        <w:t>family (art.</w:t>
      </w:r>
      <w:r w:rsidR="0000266B">
        <w:rPr>
          <w:rFonts w:eastAsia="Malgun Gothic"/>
          <w:lang w:eastAsia="ko-KR"/>
        </w:rPr>
        <w:t> </w:t>
      </w:r>
      <w:r w:rsidR="009170FC" w:rsidRPr="009170FC">
        <w:rPr>
          <w:rFonts w:eastAsia="Malgun Gothic"/>
          <w:lang w:eastAsia="ko-KR"/>
        </w:rPr>
        <w:t xml:space="preserve">23) </w:t>
      </w:r>
    </w:p>
    <w:p w:rsidR="009170FC" w:rsidRPr="009170FC" w:rsidRDefault="00201308" w:rsidP="00021587">
      <w:pPr>
        <w:pStyle w:val="SingleTxtG"/>
        <w:rPr>
          <w:rFonts w:eastAsia="Malgun Gothic"/>
          <w:b/>
          <w:lang w:val="en-US" w:eastAsia="ko-KR"/>
        </w:rPr>
      </w:pPr>
      <w:r w:rsidRPr="009170FC">
        <w:rPr>
          <w:rFonts w:eastAsia="Malgun Gothic"/>
          <w:lang w:val="en-US" w:eastAsia="ko-KR"/>
        </w:rPr>
        <w:t>43.</w:t>
      </w:r>
      <w:r w:rsidRPr="009170FC">
        <w:rPr>
          <w:rFonts w:eastAsia="Malgun Gothic"/>
          <w:lang w:val="en-US" w:eastAsia="ko-KR"/>
        </w:rPr>
        <w:tab/>
      </w:r>
      <w:r w:rsidR="009170FC" w:rsidRPr="009170FC">
        <w:rPr>
          <w:rFonts w:eastAsia="Malgun Gothic"/>
          <w:lang w:val="en-US" w:eastAsia="ko-KR"/>
        </w:rPr>
        <w:t xml:space="preserve">The Committee is concerned that </w:t>
      </w:r>
      <w:r w:rsidR="00430B4F">
        <w:rPr>
          <w:rFonts w:eastAsia="Malgun Gothic"/>
          <w:lang w:val="en-US" w:eastAsia="ko-KR"/>
        </w:rPr>
        <w:t>f</w:t>
      </w:r>
      <w:r w:rsidR="009170FC" w:rsidRPr="009170FC">
        <w:rPr>
          <w:rFonts w:eastAsia="Malgun Gothic"/>
          <w:lang w:val="en-US" w:eastAsia="ko-KR"/>
        </w:rPr>
        <w:t xml:space="preserve">amily </w:t>
      </w:r>
      <w:r w:rsidR="00430B4F">
        <w:rPr>
          <w:rFonts w:eastAsia="Malgun Gothic"/>
          <w:lang w:val="en-US" w:eastAsia="ko-KR"/>
        </w:rPr>
        <w:t>l</w:t>
      </w:r>
      <w:r w:rsidR="009170FC" w:rsidRPr="009170FC">
        <w:rPr>
          <w:rFonts w:eastAsia="Malgun Gothic"/>
          <w:lang w:val="en-US" w:eastAsia="ko-KR"/>
        </w:rPr>
        <w:t>aw (</w:t>
      </w:r>
      <w:r w:rsidR="00430B4F">
        <w:rPr>
          <w:rFonts w:eastAsia="Malgun Gothic"/>
          <w:lang w:val="en-US" w:eastAsia="ko-KR"/>
        </w:rPr>
        <w:t xml:space="preserve">Commercial and </w:t>
      </w:r>
      <w:r w:rsidR="009170FC" w:rsidRPr="009170FC">
        <w:rPr>
          <w:rFonts w:eastAsia="Malgun Gothic"/>
          <w:lang w:val="en-US" w:eastAsia="ko-KR"/>
        </w:rPr>
        <w:t xml:space="preserve">Civil </w:t>
      </w:r>
      <w:r w:rsidR="00430B4F">
        <w:rPr>
          <w:rFonts w:eastAsia="Malgun Gothic"/>
          <w:lang w:val="en-US" w:eastAsia="ko-KR"/>
        </w:rPr>
        <w:t>Code,</w:t>
      </w:r>
      <w:r w:rsidR="00430B4F" w:rsidRPr="009170FC">
        <w:rPr>
          <w:rFonts w:eastAsia="Malgun Gothic"/>
          <w:lang w:val="en-US" w:eastAsia="ko-KR"/>
        </w:rPr>
        <w:t xml:space="preserve"> </w:t>
      </w:r>
      <w:r w:rsidR="00430B4F">
        <w:rPr>
          <w:rFonts w:eastAsia="Malgun Gothic"/>
          <w:lang w:val="en-US" w:eastAsia="ko-KR"/>
        </w:rPr>
        <w:t>b</w:t>
      </w:r>
      <w:r w:rsidR="009170FC" w:rsidRPr="009170FC">
        <w:rPr>
          <w:rFonts w:eastAsia="Malgun Gothic"/>
          <w:lang w:val="en-US" w:eastAsia="ko-KR"/>
        </w:rPr>
        <w:t xml:space="preserve">ook V) prevents some persons with disabilities from marrying and founding a family. It is also concerned that parents of children with disabilities </w:t>
      </w:r>
      <w:r w:rsidR="00A95D4B">
        <w:rPr>
          <w:rFonts w:eastAsia="Malgun Gothic"/>
          <w:lang w:val="en-US" w:eastAsia="ko-KR"/>
        </w:rPr>
        <w:t>encounter</w:t>
      </w:r>
      <w:r w:rsidR="00A95D4B" w:rsidRPr="009170FC">
        <w:rPr>
          <w:rFonts w:eastAsia="Malgun Gothic"/>
          <w:lang w:val="en-US" w:eastAsia="ko-KR"/>
        </w:rPr>
        <w:t xml:space="preserve"> </w:t>
      </w:r>
      <w:r w:rsidR="009170FC" w:rsidRPr="009170FC">
        <w:rPr>
          <w:rFonts w:eastAsia="Malgun Gothic"/>
          <w:lang w:val="en-US" w:eastAsia="ko-KR"/>
        </w:rPr>
        <w:t xml:space="preserve">obstacles to </w:t>
      </w:r>
      <w:r w:rsidR="00430B4F">
        <w:rPr>
          <w:rFonts w:eastAsia="Malgun Gothic"/>
          <w:lang w:val="en-US" w:eastAsia="ko-KR"/>
        </w:rPr>
        <w:t xml:space="preserve">gaining </w:t>
      </w:r>
      <w:r w:rsidR="009170FC" w:rsidRPr="009170FC">
        <w:rPr>
          <w:rFonts w:eastAsia="Malgun Gothic"/>
          <w:lang w:val="en-US" w:eastAsia="ko-KR"/>
        </w:rPr>
        <w:t xml:space="preserve">access </w:t>
      </w:r>
      <w:r w:rsidR="00430B4F">
        <w:rPr>
          <w:rFonts w:eastAsia="Malgun Gothic"/>
          <w:lang w:val="en-US" w:eastAsia="ko-KR"/>
        </w:rPr>
        <w:t xml:space="preserve">to </w:t>
      </w:r>
      <w:r w:rsidR="009170FC" w:rsidRPr="009170FC">
        <w:rPr>
          <w:rFonts w:eastAsia="Malgun Gothic"/>
          <w:lang w:val="en-US" w:eastAsia="ko-KR"/>
        </w:rPr>
        <w:t xml:space="preserve">specific support </w:t>
      </w:r>
      <w:r w:rsidR="00163585">
        <w:rPr>
          <w:rFonts w:eastAsia="Malgun Gothic"/>
          <w:lang w:val="en-US" w:eastAsia="ko-KR"/>
        </w:rPr>
        <w:t>for</w:t>
      </w:r>
      <w:r w:rsidR="00163585" w:rsidRPr="009170FC">
        <w:rPr>
          <w:rFonts w:eastAsia="Malgun Gothic"/>
          <w:lang w:val="en-US" w:eastAsia="ko-KR"/>
        </w:rPr>
        <w:t xml:space="preserve"> </w:t>
      </w:r>
      <w:r w:rsidR="009170FC" w:rsidRPr="009170FC">
        <w:rPr>
          <w:rFonts w:eastAsia="Malgun Gothic"/>
          <w:lang w:val="en-US" w:eastAsia="ko-KR"/>
        </w:rPr>
        <w:t>exercis</w:t>
      </w:r>
      <w:r w:rsidR="00163585">
        <w:rPr>
          <w:rFonts w:eastAsia="Malgun Gothic"/>
          <w:lang w:val="en-US" w:eastAsia="ko-KR"/>
        </w:rPr>
        <w:t>ing</w:t>
      </w:r>
      <w:r w:rsidR="009170FC" w:rsidRPr="009170FC">
        <w:rPr>
          <w:rFonts w:eastAsia="Malgun Gothic"/>
          <w:lang w:val="en-US" w:eastAsia="ko-KR"/>
        </w:rPr>
        <w:t xml:space="preserve"> their parental responsibilities and prevent</w:t>
      </w:r>
      <w:r w:rsidR="00163585">
        <w:rPr>
          <w:rFonts w:eastAsia="Malgun Gothic"/>
          <w:lang w:val="en-US" w:eastAsia="ko-KR"/>
        </w:rPr>
        <w:t>ing</w:t>
      </w:r>
      <w:r w:rsidR="009170FC" w:rsidRPr="009170FC">
        <w:rPr>
          <w:rFonts w:eastAsia="Malgun Gothic"/>
          <w:lang w:val="en-US" w:eastAsia="ko-KR"/>
        </w:rPr>
        <w:t xml:space="preserve"> abandonment.</w:t>
      </w:r>
      <w:r w:rsidR="000612BA">
        <w:rPr>
          <w:rFonts w:eastAsia="Malgun Gothic"/>
          <w:lang w:val="en-US" w:eastAsia="ko-KR"/>
        </w:rPr>
        <w:t xml:space="preserve"> </w:t>
      </w:r>
    </w:p>
    <w:p w:rsidR="009170FC" w:rsidRPr="00304E32" w:rsidRDefault="00201308" w:rsidP="00021587">
      <w:pPr>
        <w:pStyle w:val="SingleTxtG"/>
        <w:rPr>
          <w:rFonts w:eastAsia="Malgun Gothic"/>
          <w:b/>
          <w:lang w:val="en-US" w:eastAsia="ko-KR"/>
        </w:rPr>
      </w:pPr>
      <w:r w:rsidRPr="00304E32">
        <w:rPr>
          <w:rFonts w:eastAsia="Malgun Gothic"/>
          <w:lang w:val="en-US" w:eastAsia="ko-KR"/>
        </w:rPr>
        <w:t>44.</w:t>
      </w:r>
      <w:r w:rsidRPr="00304E32">
        <w:rPr>
          <w:rFonts w:eastAsia="Malgun Gothic"/>
          <w:lang w:val="en-US" w:eastAsia="ko-KR"/>
        </w:rPr>
        <w:tab/>
      </w:r>
      <w:r w:rsidR="009170FC" w:rsidRPr="00304E32">
        <w:rPr>
          <w:rFonts w:eastAsia="Malgun Gothic"/>
          <w:b/>
          <w:lang w:val="en-US" w:eastAsia="ko-KR"/>
        </w:rPr>
        <w:t xml:space="preserve">The Committee recommends that the State party repeal </w:t>
      </w:r>
      <w:r w:rsidR="00430B4F">
        <w:rPr>
          <w:rFonts w:eastAsia="Malgun Gothic"/>
          <w:b/>
          <w:lang w:val="en-US" w:eastAsia="ko-KR"/>
        </w:rPr>
        <w:t>s</w:t>
      </w:r>
      <w:r w:rsidR="009170FC" w:rsidRPr="00304E32">
        <w:rPr>
          <w:rFonts w:eastAsia="Malgun Gothic"/>
          <w:b/>
          <w:lang w:val="en-US" w:eastAsia="ko-KR"/>
        </w:rPr>
        <w:t xml:space="preserve">ection 1449 and related provisions of the </w:t>
      </w:r>
      <w:r w:rsidR="00430B4F">
        <w:rPr>
          <w:rFonts w:eastAsia="Malgun Gothic"/>
          <w:b/>
          <w:lang w:val="en-US" w:eastAsia="ko-KR"/>
        </w:rPr>
        <w:t>f</w:t>
      </w:r>
      <w:r w:rsidR="009170FC" w:rsidRPr="00304E32">
        <w:rPr>
          <w:rFonts w:eastAsia="Malgun Gothic"/>
          <w:b/>
          <w:lang w:val="en-US" w:eastAsia="ko-KR"/>
        </w:rPr>
        <w:t xml:space="preserve">amily </w:t>
      </w:r>
      <w:r w:rsidR="00430B4F">
        <w:rPr>
          <w:rFonts w:eastAsia="Malgun Gothic"/>
          <w:b/>
          <w:lang w:val="en-US" w:eastAsia="ko-KR"/>
        </w:rPr>
        <w:t>l</w:t>
      </w:r>
      <w:r w:rsidR="009170FC" w:rsidRPr="00304E32">
        <w:rPr>
          <w:rFonts w:eastAsia="Malgun Gothic"/>
          <w:b/>
          <w:lang w:val="en-US" w:eastAsia="ko-KR"/>
        </w:rPr>
        <w:t xml:space="preserve">aw that discriminate against certain persons with disabilities </w:t>
      </w:r>
      <w:r w:rsidR="00AF5F48">
        <w:rPr>
          <w:rFonts w:eastAsia="Malgun Gothic"/>
          <w:b/>
          <w:lang w:val="en-US" w:eastAsia="ko-KR"/>
        </w:rPr>
        <w:t>with respect to</w:t>
      </w:r>
      <w:r w:rsidR="009170FC" w:rsidRPr="00304E32">
        <w:rPr>
          <w:rFonts w:eastAsia="Malgun Gothic"/>
          <w:b/>
          <w:lang w:val="en-US" w:eastAsia="ko-KR"/>
        </w:rPr>
        <w:t xml:space="preserve"> their right to marry and found a family</w:t>
      </w:r>
      <w:r w:rsidR="00430B4F">
        <w:rPr>
          <w:rFonts w:eastAsia="Malgun Gothic"/>
          <w:b/>
          <w:lang w:val="en-US" w:eastAsia="ko-KR"/>
        </w:rPr>
        <w:t>,</w:t>
      </w:r>
      <w:r w:rsidR="009170FC" w:rsidRPr="00304E32">
        <w:rPr>
          <w:rFonts w:eastAsia="Malgun Gothic"/>
          <w:b/>
          <w:lang w:val="en-US" w:eastAsia="ko-KR"/>
        </w:rPr>
        <w:t xml:space="preserve"> and that it increase the availability of early and comprehensive information, services and support to children with disabilities and their families.</w:t>
      </w:r>
    </w:p>
    <w:p w:rsidR="009170FC" w:rsidRPr="009170FC" w:rsidRDefault="00304E32" w:rsidP="00304E32">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Education (art.</w:t>
      </w:r>
      <w:r w:rsidR="0000266B">
        <w:rPr>
          <w:rFonts w:eastAsia="Malgun Gothic"/>
          <w:lang w:eastAsia="ko-KR"/>
        </w:rPr>
        <w:t> </w:t>
      </w:r>
      <w:r w:rsidR="009170FC" w:rsidRPr="009170FC">
        <w:rPr>
          <w:rFonts w:eastAsia="Malgun Gothic"/>
          <w:lang w:eastAsia="ko-KR"/>
        </w:rPr>
        <w:t xml:space="preserve">24) </w:t>
      </w:r>
    </w:p>
    <w:p w:rsidR="009170FC" w:rsidRPr="009170FC" w:rsidRDefault="00201308" w:rsidP="00021587">
      <w:pPr>
        <w:pStyle w:val="SingleTxtG"/>
        <w:rPr>
          <w:rFonts w:eastAsia="Malgun Gothic"/>
          <w:lang w:val="en-US" w:eastAsia="ko-KR"/>
        </w:rPr>
      </w:pPr>
      <w:r w:rsidRPr="009170FC">
        <w:rPr>
          <w:rFonts w:eastAsia="Malgun Gothic"/>
          <w:lang w:val="en-US" w:eastAsia="ko-KR"/>
        </w:rPr>
        <w:t>45.</w:t>
      </w:r>
      <w:r w:rsidRPr="009170FC">
        <w:rPr>
          <w:rFonts w:eastAsia="Malgun Gothic"/>
          <w:lang w:val="en-US" w:eastAsia="ko-KR"/>
        </w:rPr>
        <w:tab/>
      </w:r>
      <w:r w:rsidR="009170FC" w:rsidRPr="00021587">
        <w:rPr>
          <w:rFonts w:eastAsia="Malgun Gothic"/>
        </w:rPr>
        <w:t>The</w:t>
      </w:r>
      <w:r w:rsidR="009170FC" w:rsidRPr="009170FC">
        <w:rPr>
          <w:rFonts w:eastAsia="Malgun Gothic"/>
          <w:lang w:val="en-US" w:eastAsia="ko-KR"/>
        </w:rPr>
        <w:t xml:space="preserve"> Committee is concerned that the right to </w:t>
      </w:r>
      <w:r w:rsidR="00A410E1" w:rsidRPr="00A410E1">
        <w:rPr>
          <w:rFonts w:eastAsia="Malgun Gothic"/>
          <w:lang w:val="en-US" w:eastAsia="ko-KR"/>
        </w:rPr>
        <w:t xml:space="preserve">inclusive </w:t>
      </w:r>
      <w:r w:rsidR="009170FC" w:rsidRPr="009170FC">
        <w:rPr>
          <w:rFonts w:eastAsia="Malgun Gothic"/>
          <w:lang w:val="en-US" w:eastAsia="ko-KR"/>
        </w:rPr>
        <w:t xml:space="preserve">education remains </w:t>
      </w:r>
      <w:r w:rsidR="00A410E1" w:rsidRPr="00A410E1">
        <w:rPr>
          <w:rFonts w:eastAsia="Malgun Gothic"/>
          <w:lang w:val="en-US" w:eastAsia="ko-KR"/>
        </w:rPr>
        <w:t>unfulfilled for</w:t>
      </w:r>
      <w:r w:rsidR="009170FC" w:rsidRPr="009170FC">
        <w:rPr>
          <w:rFonts w:eastAsia="Malgun Gothic"/>
          <w:lang w:val="en-US" w:eastAsia="ko-KR"/>
        </w:rPr>
        <w:t xml:space="preserve"> many persons with disabilities; that some schools refuse to admit students with disabilities; and that staff and educational establishments, particularly in rural and remote areas</w:t>
      </w:r>
      <w:r w:rsidR="00163585">
        <w:rPr>
          <w:rFonts w:eastAsia="Malgun Gothic"/>
          <w:lang w:val="en-US" w:eastAsia="ko-KR"/>
        </w:rPr>
        <w:t>,</w:t>
      </w:r>
      <w:r w:rsidR="009170FC" w:rsidRPr="009170FC">
        <w:rPr>
          <w:rFonts w:eastAsia="Malgun Gothic"/>
          <w:lang w:val="en-US" w:eastAsia="ko-KR"/>
        </w:rPr>
        <w:t xml:space="preserve"> have limited capacity, skills and resources. </w:t>
      </w:r>
    </w:p>
    <w:p w:rsidR="009170FC" w:rsidRPr="00304E32" w:rsidRDefault="00201308" w:rsidP="00021587">
      <w:pPr>
        <w:pStyle w:val="SingleTxtG"/>
        <w:rPr>
          <w:rFonts w:eastAsia="Malgun Gothic"/>
          <w:b/>
          <w:lang w:val="en-US" w:eastAsia="ko-KR"/>
        </w:rPr>
      </w:pPr>
      <w:r w:rsidRPr="00304E32">
        <w:rPr>
          <w:rFonts w:eastAsia="Malgun Gothic"/>
          <w:lang w:val="en-US" w:eastAsia="ko-KR"/>
        </w:rPr>
        <w:t>46.</w:t>
      </w:r>
      <w:r w:rsidRPr="00304E32">
        <w:rPr>
          <w:rFonts w:eastAsia="Malgun Gothic"/>
          <w:lang w:val="en-US" w:eastAsia="ko-KR"/>
        </w:rPr>
        <w:tab/>
      </w:r>
      <w:r w:rsidR="009170FC" w:rsidRPr="00304E32">
        <w:rPr>
          <w:rFonts w:eastAsia="Malgun Gothic"/>
          <w:b/>
          <w:lang w:val="en-US" w:eastAsia="ko-KR"/>
        </w:rPr>
        <w:t xml:space="preserve">The Committee calls upon the State party to adopt all legal and other measures </w:t>
      </w:r>
      <w:r w:rsidR="00430B4F" w:rsidRPr="00304E32">
        <w:rPr>
          <w:rFonts w:eastAsia="Malgun Gothic"/>
          <w:b/>
          <w:lang w:val="en-US" w:eastAsia="ko-KR"/>
        </w:rPr>
        <w:t xml:space="preserve">necessary </w:t>
      </w:r>
      <w:r w:rsidR="009170FC" w:rsidRPr="00304E32">
        <w:rPr>
          <w:rFonts w:eastAsia="Malgun Gothic"/>
          <w:b/>
          <w:lang w:val="en-US" w:eastAsia="ko-KR"/>
        </w:rPr>
        <w:t>to ensure the provision</w:t>
      </w:r>
      <w:r w:rsidR="00A95D4B">
        <w:rPr>
          <w:rFonts w:eastAsia="Malgun Gothic"/>
          <w:b/>
          <w:lang w:val="en-US" w:eastAsia="ko-KR"/>
        </w:rPr>
        <w:t>,</w:t>
      </w:r>
      <w:r w:rsidR="00A95D4B" w:rsidRPr="00A95D4B">
        <w:rPr>
          <w:rFonts w:eastAsia="Malgun Gothic"/>
          <w:b/>
          <w:lang w:val="en-US" w:eastAsia="ko-KR"/>
        </w:rPr>
        <w:t xml:space="preserve"> </w:t>
      </w:r>
      <w:r w:rsidR="00A95D4B" w:rsidRPr="00A410E1">
        <w:rPr>
          <w:rFonts w:eastAsia="Malgun Gothic"/>
          <w:b/>
          <w:lang w:val="en-US" w:eastAsia="ko-KR"/>
        </w:rPr>
        <w:t>as a legally enforceable right</w:t>
      </w:r>
      <w:r w:rsidR="00A95D4B">
        <w:rPr>
          <w:rFonts w:eastAsia="Malgun Gothic"/>
          <w:b/>
          <w:lang w:val="en-US" w:eastAsia="ko-KR"/>
        </w:rPr>
        <w:t>,</w:t>
      </w:r>
      <w:r w:rsidR="009170FC" w:rsidRPr="00304E32">
        <w:rPr>
          <w:rFonts w:eastAsia="Malgun Gothic"/>
          <w:b/>
          <w:lang w:val="en-US" w:eastAsia="ko-KR"/>
        </w:rPr>
        <w:t xml:space="preserve"> of inclusive quality education to persons with disabilities, </w:t>
      </w:r>
      <w:r w:rsidR="00A410E1" w:rsidRPr="00A410E1">
        <w:rPr>
          <w:rFonts w:eastAsia="Malgun Gothic"/>
          <w:b/>
          <w:lang w:val="en-US" w:eastAsia="ko-KR"/>
        </w:rPr>
        <w:t xml:space="preserve">especially children with disabilities, </w:t>
      </w:r>
      <w:r w:rsidR="009170FC" w:rsidRPr="00304E32">
        <w:rPr>
          <w:rFonts w:eastAsia="Malgun Gothic"/>
          <w:b/>
          <w:lang w:val="en-US" w:eastAsia="ko-KR"/>
        </w:rPr>
        <w:t>in mainstream schools within their communities. The Committee also recommends that the State party allocate a</w:t>
      </w:r>
      <w:r w:rsidR="00D70193">
        <w:rPr>
          <w:rFonts w:eastAsia="Malgun Gothic"/>
          <w:b/>
          <w:lang w:val="en-US" w:eastAsia="ko-KR"/>
        </w:rPr>
        <w:t>dequ</w:t>
      </w:r>
      <w:r w:rsidR="009170FC" w:rsidRPr="00304E32">
        <w:rPr>
          <w:rFonts w:eastAsia="Malgun Gothic"/>
          <w:b/>
          <w:lang w:val="en-US" w:eastAsia="ko-KR"/>
        </w:rPr>
        <w:t>ate resources, provide reasonable accommodation and individualized support measures</w:t>
      </w:r>
      <w:r w:rsidR="00A410E1" w:rsidRPr="00A410E1">
        <w:rPr>
          <w:rFonts w:eastAsia="Malgun Gothic"/>
          <w:b/>
          <w:lang w:val="en-US" w:eastAsia="ko-KR"/>
        </w:rPr>
        <w:t xml:space="preserve"> to students with disabilities</w:t>
      </w:r>
      <w:r w:rsidR="009170FC" w:rsidRPr="00304E32">
        <w:rPr>
          <w:rFonts w:eastAsia="Malgun Gothic"/>
          <w:b/>
          <w:lang w:val="en-US" w:eastAsia="ko-KR"/>
        </w:rPr>
        <w:t xml:space="preserve"> and ensure the mandatory pre-and in-service training of teachers and </w:t>
      </w:r>
      <w:r w:rsidR="00430B4F">
        <w:rPr>
          <w:rFonts w:eastAsia="Malgun Gothic"/>
          <w:b/>
          <w:lang w:val="en-US" w:eastAsia="ko-KR"/>
        </w:rPr>
        <w:t xml:space="preserve">other </w:t>
      </w:r>
      <w:r w:rsidR="009170FC" w:rsidRPr="00304E32">
        <w:rPr>
          <w:rFonts w:eastAsia="Malgun Gothic"/>
          <w:b/>
          <w:lang w:val="en-US" w:eastAsia="ko-KR"/>
        </w:rPr>
        <w:t xml:space="preserve">education </w:t>
      </w:r>
      <w:r w:rsidR="00430B4F">
        <w:rPr>
          <w:rFonts w:eastAsia="Malgun Gothic"/>
          <w:b/>
          <w:lang w:val="en-US" w:eastAsia="ko-KR"/>
        </w:rPr>
        <w:t>personnel</w:t>
      </w:r>
      <w:r w:rsidR="00430B4F" w:rsidRPr="00304E32">
        <w:rPr>
          <w:rFonts w:eastAsia="Malgun Gothic"/>
          <w:b/>
          <w:lang w:val="en-US" w:eastAsia="ko-KR"/>
        </w:rPr>
        <w:t xml:space="preserve"> </w:t>
      </w:r>
      <w:r w:rsidR="009170FC" w:rsidRPr="00304E32">
        <w:rPr>
          <w:rFonts w:eastAsia="Malgun Gothic"/>
          <w:b/>
          <w:lang w:val="en-US" w:eastAsia="ko-KR"/>
        </w:rPr>
        <w:t xml:space="preserve">on inclusive education. </w:t>
      </w:r>
      <w:r w:rsidR="00A410E1" w:rsidRPr="00A410E1">
        <w:rPr>
          <w:rFonts w:eastAsia="Batang"/>
          <w:b/>
        </w:rPr>
        <w:t xml:space="preserve">The Committee recommends </w:t>
      </w:r>
      <w:r w:rsidR="00430B4F">
        <w:rPr>
          <w:rFonts w:eastAsia="Batang"/>
          <w:b/>
        </w:rPr>
        <w:t xml:space="preserve">that </w:t>
      </w:r>
      <w:r w:rsidR="00A410E1" w:rsidRPr="00A410E1">
        <w:rPr>
          <w:rFonts w:eastAsia="Batang"/>
          <w:b/>
        </w:rPr>
        <w:t>the State party pay attention to the links between article 24 of the Convention and</w:t>
      </w:r>
      <w:r w:rsidR="00A95D4B" w:rsidRPr="00A95D4B">
        <w:rPr>
          <w:rFonts w:eastAsia="Batang"/>
          <w:b/>
        </w:rPr>
        <w:t xml:space="preserve"> </w:t>
      </w:r>
      <w:r w:rsidR="00A95D4B" w:rsidRPr="00A410E1">
        <w:rPr>
          <w:rFonts w:eastAsia="Batang"/>
          <w:b/>
        </w:rPr>
        <w:t>targets 4.5 and 4</w:t>
      </w:r>
      <w:r w:rsidR="00A95D4B">
        <w:rPr>
          <w:rFonts w:eastAsia="Batang"/>
          <w:b/>
        </w:rPr>
        <w:t xml:space="preserve"> </w:t>
      </w:r>
      <w:r w:rsidR="00A95D4B" w:rsidRPr="00A410E1">
        <w:rPr>
          <w:rFonts w:eastAsia="Batang"/>
          <w:b/>
        </w:rPr>
        <w:t>(a)</w:t>
      </w:r>
      <w:r w:rsidR="00A95D4B">
        <w:rPr>
          <w:rFonts w:eastAsia="Batang"/>
          <w:b/>
        </w:rPr>
        <w:t xml:space="preserve"> of the</w:t>
      </w:r>
      <w:r w:rsidR="00A410E1" w:rsidRPr="00A410E1">
        <w:rPr>
          <w:rFonts w:eastAsia="Batang"/>
          <w:b/>
        </w:rPr>
        <w:t xml:space="preserve"> S</w:t>
      </w:r>
      <w:r w:rsidR="00430B4F">
        <w:rPr>
          <w:rFonts w:eastAsia="Batang"/>
          <w:b/>
        </w:rPr>
        <w:t xml:space="preserve">ustainable </w:t>
      </w:r>
      <w:r w:rsidR="00A410E1" w:rsidRPr="00A410E1">
        <w:rPr>
          <w:rFonts w:eastAsia="Batang"/>
          <w:b/>
        </w:rPr>
        <w:t>D</w:t>
      </w:r>
      <w:r w:rsidR="00430B4F">
        <w:rPr>
          <w:rFonts w:eastAsia="Batang"/>
          <w:b/>
        </w:rPr>
        <w:t xml:space="preserve">evelopment </w:t>
      </w:r>
      <w:r w:rsidR="00A410E1" w:rsidRPr="00A410E1">
        <w:rPr>
          <w:rFonts w:eastAsia="Batang"/>
          <w:b/>
        </w:rPr>
        <w:t>G</w:t>
      </w:r>
      <w:r w:rsidR="00430B4F">
        <w:rPr>
          <w:rFonts w:eastAsia="Batang"/>
          <w:b/>
        </w:rPr>
        <w:t>oal</w:t>
      </w:r>
      <w:r w:rsidR="00A95D4B">
        <w:rPr>
          <w:rFonts w:eastAsia="Batang"/>
          <w:b/>
        </w:rPr>
        <w:t>s</w:t>
      </w:r>
      <w:r w:rsidR="00163585">
        <w:rPr>
          <w:rFonts w:eastAsia="Batang"/>
          <w:b/>
        </w:rPr>
        <w:t>,</w:t>
      </w:r>
      <w:r w:rsidR="00A410E1" w:rsidRPr="00A410E1">
        <w:rPr>
          <w:rFonts w:eastAsia="Batang"/>
          <w:b/>
        </w:rPr>
        <w:t xml:space="preserve"> to ensure equal access to all levels of education and vocational training</w:t>
      </w:r>
      <w:r w:rsidR="00163585">
        <w:rPr>
          <w:rFonts w:eastAsia="Batang"/>
          <w:b/>
        </w:rPr>
        <w:t>,</w:t>
      </w:r>
      <w:r w:rsidR="00A410E1" w:rsidRPr="00A410E1">
        <w:rPr>
          <w:rFonts w:eastAsia="Batang"/>
          <w:b/>
        </w:rPr>
        <w:t xml:space="preserve"> </w:t>
      </w:r>
      <w:r w:rsidR="00EA65AB">
        <w:rPr>
          <w:rFonts w:eastAsia="Batang"/>
          <w:b/>
        </w:rPr>
        <w:t>and</w:t>
      </w:r>
      <w:r w:rsidR="00430B4F">
        <w:rPr>
          <w:rFonts w:eastAsia="Batang"/>
          <w:b/>
        </w:rPr>
        <w:t xml:space="preserve"> </w:t>
      </w:r>
      <w:r w:rsidR="00A410E1" w:rsidRPr="00A410E1">
        <w:rPr>
          <w:rFonts w:eastAsia="Batang"/>
          <w:b/>
        </w:rPr>
        <w:t>build and upgrade education facilities that are disability-sensitive and safe.</w:t>
      </w:r>
    </w:p>
    <w:p w:rsidR="009170FC" w:rsidRPr="009170FC" w:rsidRDefault="00304E32" w:rsidP="00304E32">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Health (art.</w:t>
      </w:r>
      <w:r w:rsidR="000A6E5B">
        <w:rPr>
          <w:rFonts w:eastAsia="Malgun Gothic"/>
          <w:lang w:eastAsia="ko-KR"/>
        </w:rPr>
        <w:t> </w:t>
      </w:r>
      <w:r w:rsidR="009170FC" w:rsidRPr="009170FC">
        <w:rPr>
          <w:rFonts w:eastAsia="Malgun Gothic"/>
          <w:lang w:eastAsia="ko-KR"/>
        </w:rPr>
        <w:t xml:space="preserve">25) </w:t>
      </w:r>
    </w:p>
    <w:p w:rsidR="009170FC" w:rsidRPr="009170FC" w:rsidRDefault="00201308" w:rsidP="00021587">
      <w:pPr>
        <w:pStyle w:val="SingleTxtG"/>
        <w:rPr>
          <w:rFonts w:eastAsia="Malgun Gothic"/>
          <w:lang w:val="en-US" w:eastAsia="ko-KR"/>
        </w:rPr>
      </w:pPr>
      <w:r w:rsidRPr="009170FC">
        <w:rPr>
          <w:rFonts w:eastAsia="Malgun Gothic"/>
          <w:lang w:val="en-US" w:eastAsia="ko-KR"/>
        </w:rPr>
        <w:t>47.</w:t>
      </w:r>
      <w:r w:rsidRPr="009170FC">
        <w:rPr>
          <w:rFonts w:eastAsia="Malgun Gothic"/>
          <w:lang w:val="en-US" w:eastAsia="ko-KR"/>
        </w:rPr>
        <w:tab/>
      </w:r>
      <w:r w:rsidR="009170FC" w:rsidRPr="00021587">
        <w:rPr>
          <w:rFonts w:eastAsia="Malgun Gothic"/>
        </w:rPr>
        <w:t>The</w:t>
      </w:r>
      <w:r w:rsidR="009170FC" w:rsidRPr="009170FC">
        <w:rPr>
          <w:rFonts w:eastAsia="Malgun Gothic"/>
          <w:lang w:val="en-US" w:eastAsia="ko-KR"/>
        </w:rPr>
        <w:t xml:space="preserve"> Committee is concerned that</w:t>
      </w:r>
      <w:r w:rsidR="00A410E1" w:rsidRPr="00A410E1">
        <w:rPr>
          <w:rFonts w:eastAsia="Malgun Gothic"/>
          <w:lang w:val="en-US" w:eastAsia="ko-KR"/>
        </w:rPr>
        <w:t xml:space="preserve"> mainstream</w:t>
      </w:r>
      <w:r w:rsidR="009170FC" w:rsidRPr="009170FC">
        <w:rPr>
          <w:rFonts w:eastAsia="Malgun Gothic"/>
          <w:lang w:val="en-US" w:eastAsia="ko-KR"/>
        </w:rPr>
        <w:t xml:space="preserve"> health services and information on public health education are not accessible to persons with disabilities, particularly in rural areas. It is also concerned about the insufficiency of training for all health professionals on the rights of persons with disabilities. </w:t>
      </w:r>
    </w:p>
    <w:p w:rsidR="009170FC" w:rsidRPr="00304E32" w:rsidRDefault="00201308" w:rsidP="00021587">
      <w:pPr>
        <w:pStyle w:val="SingleTxtG"/>
        <w:rPr>
          <w:rFonts w:eastAsia="Malgun Gothic"/>
          <w:b/>
          <w:lang w:val="en-US" w:eastAsia="ko-KR"/>
        </w:rPr>
      </w:pPr>
      <w:r w:rsidRPr="00304E32">
        <w:rPr>
          <w:rFonts w:eastAsia="Malgun Gothic"/>
          <w:lang w:val="en-US" w:eastAsia="ko-KR"/>
        </w:rPr>
        <w:t>48.</w:t>
      </w:r>
      <w:r w:rsidRPr="00304E32">
        <w:rPr>
          <w:rFonts w:eastAsia="Malgun Gothic"/>
          <w:lang w:val="en-US" w:eastAsia="ko-KR"/>
        </w:rPr>
        <w:tab/>
      </w:r>
      <w:r w:rsidR="009170FC" w:rsidRPr="00304E32">
        <w:rPr>
          <w:rFonts w:eastAsia="Malgun Gothic"/>
          <w:b/>
          <w:lang w:val="en-US" w:eastAsia="ko-KR"/>
        </w:rPr>
        <w:t xml:space="preserve">The Committee recommends that the State party strengthen its efforts to ensure that all health services </w:t>
      </w:r>
      <w:r w:rsidR="00A410E1" w:rsidRPr="00A410E1">
        <w:rPr>
          <w:rFonts w:eastAsia="Malgun Gothic"/>
          <w:b/>
          <w:lang w:val="en-US" w:eastAsia="ko-KR"/>
        </w:rPr>
        <w:t xml:space="preserve">for the general public </w:t>
      </w:r>
      <w:r w:rsidR="009170FC" w:rsidRPr="00304E32">
        <w:rPr>
          <w:rFonts w:eastAsia="Malgun Gothic"/>
          <w:b/>
          <w:lang w:val="en-US" w:eastAsia="ko-KR"/>
        </w:rPr>
        <w:t xml:space="preserve">are fully accessible and incorporate a gender perspective, especially in rural areas. </w:t>
      </w:r>
      <w:r w:rsidR="00A410E1" w:rsidRPr="00A410E1">
        <w:rPr>
          <w:rFonts w:eastAsia="Malgun Gothic"/>
          <w:b/>
          <w:lang w:val="en-US" w:eastAsia="ko-KR"/>
        </w:rPr>
        <w:t>The Committee also recommends that the State party take measures to provide mandatory training to all health professionals on the right</w:t>
      </w:r>
      <w:r w:rsidR="00A95D4B">
        <w:rPr>
          <w:rFonts w:eastAsia="Malgun Gothic"/>
          <w:b/>
          <w:lang w:val="en-US" w:eastAsia="ko-KR"/>
        </w:rPr>
        <w:t>s</w:t>
      </w:r>
      <w:r w:rsidR="00A410E1" w:rsidRPr="00A410E1">
        <w:rPr>
          <w:rFonts w:eastAsia="Malgun Gothic"/>
          <w:b/>
          <w:lang w:val="en-US" w:eastAsia="ko-KR"/>
        </w:rPr>
        <w:t xml:space="preserve"> of persons with disabilities, including the right of all </w:t>
      </w:r>
      <w:proofErr w:type="gramStart"/>
      <w:r w:rsidR="00A410E1" w:rsidRPr="00A410E1">
        <w:rPr>
          <w:rFonts w:eastAsia="Malgun Gothic"/>
          <w:b/>
          <w:lang w:val="en-US" w:eastAsia="ko-KR"/>
        </w:rPr>
        <w:t xml:space="preserve">persons </w:t>
      </w:r>
      <w:r w:rsidR="00D70193">
        <w:rPr>
          <w:rFonts w:eastAsia="Malgun Gothic"/>
          <w:b/>
          <w:lang w:val="en-US" w:eastAsia="ko-KR"/>
        </w:rPr>
        <w:t xml:space="preserve"> with</w:t>
      </w:r>
      <w:proofErr w:type="gramEnd"/>
      <w:r w:rsidR="00D70193">
        <w:rPr>
          <w:rFonts w:eastAsia="Malgun Gothic"/>
          <w:b/>
          <w:lang w:val="en-US" w:eastAsia="ko-KR"/>
        </w:rPr>
        <w:t xml:space="preserve"> disabilities </w:t>
      </w:r>
      <w:r w:rsidR="00A410E1" w:rsidRPr="00A410E1">
        <w:rPr>
          <w:rFonts w:eastAsia="Malgun Gothic"/>
          <w:b/>
          <w:lang w:val="en-US" w:eastAsia="ko-KR"/>
        </w:rPr>
        <w:t>to give their free and informed consent.</w:t>
      </w:r>
    </w:p>
    <w:p w:rsidR="00A410E1" w:rsidRPr="00A410E1" w:rsidRDefault="00201308" w:rsidP="00021587">
      <w:pPr>
        <w:pStyle w:val="SingleTxtG"/>
        <w:rPr>
          <w:rFonts w:eastAsia="Malgun Gothic"/>
          <w:b/>
          <w:lang w:val="en-US" w:eastAsia="ko-KR"/>
        </w:rPr>
      </w:pPr>
      <w:r w:rsidRPr="00A410E1">
        <w:rPr>
          <w:rFonts w:eastAsia="Malgun Gothic"/>
          <w:lang w:val="en-US" w:eastAsia="ko-KR"/>
        </w:rPr>
        <w:t>49.</w:t>
      </w:r>
      <w:r w:rsidRPr="00A410E1">
        <w:rPr>
          <w:rFonts w:eastAsia="Malgun Gothic"/>
          <w:lang w:val="en-US" w:eastAsia="ko-KR"/>
        </w:rPr>
        <w:tab/>
      </w:r>
      <w:r w:rsidR="00A410E1" w:rsidRPr="00A410E1">
        <w:rPr>
          <w:rFonts w:eastAsia="Batang"/>
          <w:color w:val="000000"/>
          <w:lang w:eastAsia="zh-CN"/>
        </w:rPr>
        <w:t xml:space="preserve">The Committee is concerned that private health insurance companies discriminate against persons with disabilities by refusing to sell them health insurance policies </w:t>
      </w:r>
      <w:r w:rsidR="00A95D4B">
        <w:rPr>
          <w:rFonts w:eastAsia="Batang"/>
          <w:color w:val="000000"/>
          <w:lang w:eastAsia="zh-CN"/>
        </w:rPr>
        <w:t>because of</w:t>
      </w:r>
      <w:r w:rsidR="00A410E1" w:rsidRPr="00A410E1">
        <w:rPr>
          <w:rFonts w:eastAsia="Batang"/>
          <w:color w:val="000000"/>
          <w:lang w:eastAsia="zh-CN"/>
        </w:rPr>
        <w:t xml:space="preserve"> their disability.</w:t>
      </w:r>
    </w:p>
    <w:p w:rsidR="00A410E1" w:rsidRPr="00A410E1" w:rsidRDefault="00201308" w:rsidP="00021587">
      <w:pPr>
        <w:pStyle w:val="SingleTxtG"/>
        <w:rPr>
          <w:rFonts w:eastAsia="Malgun Gothic"/>
          <w:b/>
          <w:lang w:val="en-US" w:eastAsia="ko-KR"/>
        </w:rPr>
      </w:pPr>
      <w:r w:rsidRPr="00A410E1">
        <w:rPr>
          <w:rFonts w:eastAsia="Malgun Gothic"/>
          <w:lang w:val="en-US" w:eastAsia="ko-KR"/>
        </w:rPr>
        <w:t>50.</w:t>
      </w:r>
      <w:r w:rsidRPr="00A410E1">
        <w:rPr>
          <w:rFonts w:eastAsia="Malgun Gothic"/>
          <w:lang w:val="en-US" w:eastAsia="ko-KR"/>
        </w:rPr>
        <w:tab/>
      </w:r>
      <w:r w:rsidR="00A410E1" w:rsidRPr="00A410E1">
        <w:rPr>
          <w:rFonts w:eastAsia="Batang"/>
          <w:b/>
          <w:color w:val="000000"/>
          <w:lang w:eastAsia="zh-CN"/>
        </w:rPr>
        <w:t>The Committee recommends that the State party prohibit discrimination on the basis of disability by private health insurance companies.</w:t>
      </w:r>
    </w:p>
    <w:p w:rsidR="009170FC" w:rsidRPr="009170FC" w:rsidRDefault="00304E32" w:rsidP="00304E32">
      <w:pPr>
        <w:pStyle w:val="H23G"/>
        <w:rPr>
          <w:rFonts w:eastAsia="Malgun Gothic"/>
        </w:rPr>
      </w:pPr>
      <w:r>
        <w:rPr>
          <w:rFonts w:eastAsia="Malgun Gothic"/>
        </w:rPr>
        <w:tab/>
      </w:r>
      <w:r>
        <w:rPr>
          <w:rFonts w:eastAsia="Malgun Gothic"/>
        </w:rPr>
        <w:tab/>
      </w:r>
      <w:proofErr w:type="spellStart"/>
      <w:r w:rsidR="009170FC" w:rsidRPr="009170FC">
        <w:rPr>
          <w:rFonts w:eastAsia="Malgun Gothic"/>
        </w:rPr>
        <w:t>Habilitation</w:t>
      </w:r>
      <w:proofErr w:type="spellEnd"/>
      <w:r w:rsidR="009170FC" w:rsidRPr="009170FC">
        <w:rPr>
          <w:rFonts w:eastAsia="Malgun Gothic"/>
        </w:rPr>
        <w:t xml:space="preserve"> and rehabilitation (art.</w:t>
      </w:r>
      <w:r w:rsidR="000A6E5B">
        <w:rPr>
          <w:rFonts w:eastAsia="Malgun Gothic"/>
        </w:rPr>
        <w:t> </w:t>
      </w:r>
      <w:r w:rsidR="009170FC" w:rsidRPr="009170FC">
        <w:rPr>
          <w:rFonts w:eastAsia="Malgun Gothic"/>
        </w:rPr>
        <w:t xml:space="preserve">26) </w:t>
      </w:r>
    </w:p>
    <w:p w:rsidR="009170FC" w:rsidRPr="009170FC" w:rsidRDefault="00201308" w:rsidP="00021587">
      <w:pPr>
        <w:pStyle w:val="SingleTxtG"/>
        <w:rPr>
          <w:rFonts w:eastAsia="Malgun Gothic"/>
          <w:lang w:val="en-US" w:eastAsia="ko-KR"/>
        </w:rPr>
      </w:pPr>
      <w:r w:rsidRPr="009170FC">
        <w:rPr>
          <w:rFonts w:eastAsia="Malgun Gothic"/>
          <w:lang w:val="en-US" w:eastAsia="ko-KR"/>
        </w:rPr>
        <w:t>51.</w:t>
      </w:r>
      <w:r w:rsidRPr="009170FC">
        <w:rPr>
          <w:rFonts w:eastAsia="Malgun Gothic"/>
          <w:lang w:val="en-US" w:eastAsia="ko-KR"/>
        </w:rPr>
        <w:tab/>
      </w:r>
      <w:r w:rsidR="009170FC" w:rsidRPr="009170FC">
        <w:rPr>
          <w:rFonts w:eastAsia="Malgun Gothic"/>
          <w:lang w:val="en-US" w:eastAsia="ko-KR"/>
        </w:rPr>
        <w:t xml:space="preserve">The Committee is concerned about the insufficiency of habilitation and rehabilitation services and </w:t>
      </w:r>
      <w:r w:rsidR="00A410E1" w:rsidRPr="00A410E1">
        <w:rPr>
          <w:rFonts w:eastAsia="Malgun Gothic"/>
          <w:lang w:val="en-US" w:eastAsia="ko-KR"/>
        </w:rPr>
        <w:t>technology</w:t>
      </w:r>
      <w:r w:rsidR="009170FC" w:rsidRPr="009170FC">
        <w:rPr>
          <w:rFonts w:eastAsia="Malgun Gothic"/>
          <w:lang w:val="en-US" w:eastAsia="ko-KR"/>
        </w:rPr>
        <w:t>, particularly in rural areas, and that access to these remain</w:t>
      </w:r>
      <w:r w:rsidR="00EA65AB">
        <w:rPr>
          <w:rFonts w:eastAsia="Malgun Gothic"/>
          <w:lang w:val="en-US" w:eastAsia="ko-KR"/>
        </w:rPr>
        <w:t>s</w:t>
      </w:r>
      <w:r w:rsidR="009170FC" w:rsidRPr="009170FC">
        <w:rPr>
          <w:rFonts w:eastAsia="Malgun Gothic"/>
          <w:lang w:val="en-US" w:eastAsia="ko-KR"/>
        </w:rPr>
        <w:t xml:space="preserve"> for the most part </w:t>
      </w:r>
      <w:r w:rsidR="00A95D4B">
        <w:rPr>
          <w:rFonts w:eastAsia="Malgun Gothic"/>
          <w:lang w:val="en-US" w:eastAsia="ko-KR"/>
        </w:rPr>
        <w:t>dependent</w:t>
      </w:r>
      <w:r w:rsidR="00A95D4B" w:rsidRPr="009170FC">
        <w:rPr>
          <w:rFonts w:eastAsia="Malgun Gothic"/>
          <w:lang w:val="en-US" w:eastAsia="ko-KR"/>
        </w:rPr>
        <w:t xml:space="preserve"> </w:t>
      </w:r>
      <w:r w:rsidR="009170FC" w:rsidRPr="009170FC">
        <w:rPr>
          <w:rFonts w:eastAsia="Malgun Gothic"/>
          <w:lang w:val="en-US" w:eastAsia="ko-KR"/>
        </w:rPr>
        <w:t xml:space="preserve">on a medical assessment. </w:t>
      </w:r>
    </w:p>
    <w:p w:rsidR="009170FC" w:rsidRPr="00304E32" w:rsidRDefault="00201308" w:rsidP="00021587">
      <w:pPr>
        <w:pStyle w:val="SingleTxtG"/>
        <w:rPr>
          <w:rFonts w:eastAsia="Malgun Gothic"/>
          <w:b/>
          <w:lang w:val="en-US" w:eastAsia="ko-KR"/>
        </w:rPr>
      </w:pPr>
      <w:r w:rsidRPr="00304E32">
        <w:rPr>
          <w:rFonts w:eastAsia="Malgun Gothic"/>
          <w:lang w:val="en-US" w:eastAsia="ko-KR"/>
        </w:rPr>
        <w:t>52.</w:t>
      </w:r>
      <w:r w:rsidRPr="00304E32">
        <w:rPr>
          <w:rFonts w:eastAsia="Malgun Gothic"/>
          <w:lang w:val="en-US" w:eastAsia="ko-KR"/>
        </w:rPr>
        <w:tab/>
      </w:r>
      <w:r w:rsidR="009170FC" w:rsidRPr="00304E32">
        <w:rPr>
          <w:rFonts w:eastAsia="Malgun Gothic"/>
          <w:b/>
          <w:lang w:val="en-US" w:eastAsia="ko-KR"/>
        </w:rPr>
        <w:t xml:space="preserve">The Committee recommends that the State party increase the human, technical and financial resources to organize, strengthen and extend comprehensive habilitation and rehabilitation services and </w:t>
      </w:r>
      <w:r w:rsidR="00A410E1" w:rsidRPr="00A410E1">
        <w:rPr>
          <w:rFonts w:eastAsia="Malgun Gothic"/>
          <w:b/>
          <w:lang w:val="en-US" w:eastAsia="ko-KR"/>
        </w:rPr>
        <w:t>technology</w:t>
      </w:r>
      <w:r w:rsidR="009170FC" w:rsidRPr="00304E32">
        <w:rPr>
          <w:rFonts w:eastAsia="Malgun Gothic"/>
          <w:b/>
          <w:lang w:val="en-US" w:eastAsia="ko-KR"/>
        </w:rPr>
        <w:t xml:space="preserve">, </w:t>
      </w:r>
      <w:r w:rsidR="00A95D4B">
        <w:rPr>
          <w:rFonts w:eastAsia="Malgun Gothic"/>
          <w:b/>
          <w:lang w:val="en-US" w:eastAsia="ko-KR"/>
        </w:rPr>
        <w:t xml:space="preserve">on the </w:t>
      </w:r>
      <w:r w:rsidR="009170FC" w:rsidRPr="00304E32">
        <w:rPr>
          <w:rFonts w:eastAsia="Malgun Gothic"/>
          <w:b/>
          <w:lang w:val="en-US" w:eastAsia="ko-KR"/>
        </w:rPr>
        <w:t>bas</w:t>
      </w:r>
      <w:r w:rsidR="00A95D4B">
        <w:rPr>
          <w:rFonts w:eastAsia="Malgun Gothic"/>
          <w:b/>
          <w:lang w:val="en-US" w:eastAsia="ko-KR"/>
        </w:rPr>
        <w:t>is</w:t>
      </w:r>
      <w:r w:rsidR="009170FC" w:rsidRPr="00304E32">
        <w:rPr>
          <w:rFonts w:eastAsia="Malgun Gothic"/>
          <w:b/>
          <w:lang w:val="en-US" w:eastAsia="ko-KR"/>
        </w:rPr>
        <w:t xml:space="preserve"> o</w:t>
      </w:r>
      <w:r w:rsidR="00A95D4B">
        <w:rPr>
          <w:rFonts w:eastAsia="Malgun Gothic"/>
          <w:b/>
          <w:lang w:val="en-US" w:eastAsia="ko-KR"/>
        </w:rPr>
        <w:t>f</w:t>
      </w:r>
      <w:r w:rsidR="009170FC" w:rsidRPr="00304E32">
        <w:rPr>
          <w:rFonts w:eastAsia="Malgun Gothic"/>
          <w:b/>
          <w:lang w:val="en-US" w:eastAsia="ko-KR"/>
        </w:rPr>
        <w:t xml:space="preserve"> the multidisciplinary assessment of individual needs and strengths. </w:t>
      </w:r>
    </w:p>
    <w:p w:rsidR="009170FC" w:rsidRPr="009170FC" w:rsidRDefault="00304E32" w:rsidP="00304E32">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Work and employment (art.</w:t>
      </w:r>
      <w:r w:rsidR="000A6E5B">
        <w:rPr>
          <w:rFonts w:eastAsia="Malgun Gothic"/>
          <w:lang w:eastAsia="ko-KR"/>
        </w:rPr>
        <w:t> </w:t>
      </w:r>
      <w:r w:rsidR="009170FC" w:rsidRPr="009170FC">
        <w:rPr>
          <w:rFonts w:eastAsia="Malgun Gothic"/>
          <w:lang w:eastAsia="ko-KR"/>
        </w:rPr>
        <w:t>27)</w:t>
      </w:r>
    </w:p>
    <w:p w:rsidR="009170FC" w:rsidRPr="009170FC" w:rsidRDefault="00201308" w:rsidP="00021587">
      <w:pPr>
        <w:pStyle w:val="SingleTxtG"/>
        <w:rPr>
          <w:rFonts w:eastAsia="Malgun Gothic"/>
          <w:lang w:val="en-US" w:eastAsia="ko-KR"/>
        </w:rPr>
      </w:pPr>
      <w:r w:rsidRPr="009170FC">
        <w:rPr>
          <w:rFonts w:eastAsia="Malgun Gothic"/>
          <w:lang w:val="en-US" w:eastAsia="ko-KR"/>
        </w:rPr>
        <w:t>53.</w:t>
      </w:r>
      <w:r w:rsidRPr="009170FC">
        <w:rPr>
          <w:rFonts w:eastAsia="Malgun Gothic"/>
          <w:lang w:val="en-US" w:eastAsia="ko-KR"/>
        </w:rPr>
        <w:tab/>
      </w:r>
      <w:r w:rsidR="009170FC" w:rsidRPr="009170FC">
        <w:rPr>
          <w:rFonts w:eastAsia="Malgun Gothic"/>
          <w:lang w:val="en-US" w:eastAsia="ko-KR" w:bidi="th-TH"/>
        </w:rPr>
        <w:t xml:space="preserve">The Committee is concerned at the low employment rate among persons with disabilities, particularly among women. It is also concerned about the prejudice against persons with disabilities, their lack of opportunities </w:t>
      </w:r>
      <w:r w:rsidR="00334795">
        <w:rPr>
          <w:rFonts w:eastAsia="Malgun Gothic"/>
          <w:lang w:val="en-US" w:eastAsia="ko-KR" w:bidi="th-TH"/>
        </w:rPr>
        <w:t xml:space="preserve">for training </w:t>
      </w:r>
      <w:r w:rsidR="009170FC" w:rsidRPr="009170FC">
        <w:rPr>
          <w:rFonts w:eastAsia="Malgun Gothic"/>
          <w:lang w:val="en-US" w:eastAsia="ko-KR" w:bidi="th-TH"/>
        </w:rPr>
        <w:t xml:space="preserve">to </w:t>
      </w:r>
      <w:r w:rsidR="00EA65AB">
        <w:rPr>
          <w:rFonts w:eastAsia="Malgun Gothic"/>
          <w:lang w:val="en-US" w:eastAsia="ko-KR" w:bidi="th-TH"/>
        </w:rPr>
        <w:t xml:space="preserve">gain </w:t>
      </w:r>
      <w:r w:rsidR="009170FC" w:rsidRPr="009170FC">
        <w:rPr>
          <w:rFonts w:eastAsia="Malgun Gothic"/>
          <w:lang w:val="en-US" w:eastAsia="ko-KR" w:bidi="th-TH"/>
        </w:rPr>
        <w:t xml:space="preserve">access </w:t>
      </w:r>
      <w:r w:rsidR="00EA65AB">
        <w:rPr>
          <w:rFonts w:eastAsia="Malgun Gothic"/>
          <w:lang w:val="en-US" w:eastAsia="ko-KR" w:bidi="th-TH"/>
        </w:rPr>
        <w:t xml:space="preserve">to </w:t>
      </w:r>
      <w:r w:rsidR="009170FC" w:rsidRPr="009170FC">
        <w:rPr>
          <w:rFonts w:eastAsia="Malgun Gothic"/>
          <w:lang w:val="en-US" w:eastAsia="ko-KR" w:bidi="th-TH"/>
        </w:rPr>
        <w:t>employment, and employers’ prefer</w:t>
      </w:r>
      <w:r w:rsidR="009170FC" w:rsidRPr="009170FC">
        <w:rPr>
          <w:rFonts w:eastAsia="Malgun Gothic" w:hint="eastAsia"/>
          <w:lang w:val="en-US" w:eastAsia="ko-KR" w:bidi="th-TH"/>
        </w:rPr>
        <w:t>ence</w:t>
      </w:r>
      <w:r w:rsidR="009170FC" w:rsidRPr="009170FC">
        <w:rPr>
          <w:rFonts w:eastAsia="Malgun Gothic"/>
          <w:lang w:val="en-US" w:eastAsia="ko-KR" w:bidi="th-TH"/>
        </w:rPr>
        <w:t xml:space="preserve"> to pay a levy to the </w:t>
      </w:r>
      <w:r w:rsidR="00430B4F">
        <w:rPr>
          <w:rFonts w:eastAsia="Malgun Gothic"/>
          <w:lang w:val="en-US" w:eastAsia="ko-KR" w:bidi="th-TH"/>
        </w:rPr>
        <w:t xml:space="preserve">National </w:t>
      </w:r>
      <w:r w:rsidR="009170FC" w:rsidRPr="009170FC">
        <w:rPr>
          <w:rFonts w:eastAsia="Malgun Gothic"/>
          <w:lang w:val="en-US" w:eastAsia="ko-KR" w:bidi="th-TH"/>
        </w:rPr>
        <w:t>Fund for the Empowerment of Persons with Disabilities rather than recruit persons with disabilities</w:t>
      </w:r>
      <w:r w:rsidR="009170FC" w:rsidRPr="009170FC">
        <w:rPr>
          <w:rFonts w:eastAsia="Malgun Gothic"/>
          <w:lang w:val="en-US" w:eastAsia="ko-KR"/>
        </w:rPr>
        <w:t xml:space="preserve">. It is also concerned that only a limited amount of the Fund’s loans are concretely allocated to supporting the empowerment </w:t>
      </w:r>
      <w:r w:rsidR="00430B4F">
        <w:rPr>
          <w:rFonts w:eastAsia="Malgun Gothic"/>
          <w:lang w:val="en-US" w:eastAsia="ko-KR"/>
        </w:rPr>
        <w:t xml:space="preserve">of </w:t>
      </w:r>
      <w:r w:rsidR="009170FC" w:rsidRPr="009170FC">
        <w:rPr>
          <w:rFonts w:eastAsia="Malgun Gothic"/>
          <w:lang w:val="en-US" w:eastAsia="ko-KR"/>
        </w:rPr>
        <w:t>persons with disabilities and that its effectiveness is constrained by public regulations.</w:t>
      </w:r>
    </w:p>
    <w:p w:rsidR="009170FC" w:rsidRPr="00304E32" w:rsidRDefault="00201308" w:rsidP="00021587">
      <w:pPr>
        <w:pStyle w:val="SingleTxtG"/>
        <w:rPr>
          <w:rFonts w:eastAsia="Malgun Gothic"/>
          <w:b/>
          <w:lang w:val="en-US" w:eastAsia="ko-KR"/>
        </w:rPr>
      </w:pPr>
      <w:r w:rsidRPr="00304E32">
        <w:rPr>
          <w:rFonts w:eastAsia="Malgun Gothic"/>
          <w:lang w:val="en-US" w:eastAsia="ko-KR"/>
        </w:rPr>
        <w:t>54.</w:t>
      </w:r>
      <w:r w:rsidRPr="00304E32">
        <w:rPr>
          <w:rFonts w:eastAsia="Malgun Gothic"/>
          <w:lang w:val="en-US" w:eastAsia="ko-KR"/>
        </w:rPr>
        <w:tab/>
      </w:r>
      <w:r w:rsidR="009170FC" w:rsidRPr="00304E32">
        <w:rPr>
          <w:rFonts w:eastAsia="Malgun Gothic"/>
          <w:b/>
          <w:lang w:val="en-US" w:eastAsia="ko-KR"/>
        </w:rPr>
        <w:t xml:space="preserve">The Committee </w:t>
      </w:r>
      <w:r w:rsidR="009170FC" w:rsidRPr="00304E32">
        <w:rPr>
          <w:rFonts w:eastAsia="Malgun Gothic"/>
          <w:b/>
          <w:lang w:val="en-US" w:eastAsia="ko-KR" w:bidi="th-TH"/>
        </w:rPr>
        <w:t>recommends</w:t>
      </w:r>
      <w:r w:rsidR="009170FC" w:rsidRPr="00304E32">
        <w:rPr>
          <w:rFonts w:eastAsia="Malgun Gothic"/>
          <w:b/>
          <w:lang w:val="en-US" w:eastAsia="ko-KR"/>
        </w:rPr>
        <w:t xml:space="preserve"> that the State party: </w:t>
      </w:r>
    </w:p>
    <w:p w:rsidR="009170FC" w:rsidRPr="00021587" w:rsidRDefault="003E3F7D" w:rsidP="00021587">
      <w:pPr>
        <w:pStyle w:val="SingleTxtG"/>
        <w:ind w:firstLine="567"/>
        <w:rPr>
          <w:rFonts w:eastAsia="Malgun Gothic"/>
          <w:b/>
        </w:rPr>
      </w:pPr>
      <w:r w:rsidRPr="00021587">
        <w:rPr>
          <w:rFonts w:eastAsia="Malgun Gothic"/>
          <w:bCs/>
        </w:rPr>
        <w:t>(a)</w:t>
      </w:r>
      <w:r>
        <w:rPr>
          <w:rFonts w:eastAsia="Malgun Gothic"/>
          <w:b/>
        </w:rPr>
        <w:tab/>
      </w:r>
      <w:r w:rsidR="00A410E1" w:rsidRPr="007E4E1C">
        <w:rPr>
          <w:rFonts w:eastAsia="Malgun Gothic"/>
          <w:b/>
        </w:rPr>
        <w:t>Increase</w:t>
      </w:r>
      <w:r w:rsidR="009170FC" w:rsidRPr="00021587">
        <w:rPr>
          <w:rFonts w:eastAsia="Malgun Gothic"/>
          <w:b/>
        </w:rPr>
        <w:t xml:space="preserve"> employment opportunities</w:t>
      </w:r>
      <w:r w:rsidR="00A410E1" w:rsidRPr="007E4E1C">
        <w:rPr>
          <w:rFonts w:eastAsia="Malgun Gothic"/>
          <w:b/>
        </w:rPr>
        <w:t xml:space="preserve"> in the open labour market</w:t>
      </w:r>
      <w:r w:rsidR="009170FC" w:rsidRPr="00021587">
        <w:rPr>
          <w:rFonts w:eastAsia="Malgun Gothic"/>
          <w:b/>
        </w:rPr>
        <w:t xml:space="preserve"> for persons with disabilities, particularly women, including through awareness-raising campaigns targeting employers and the public at large to eliminate prejudice against persons with disabilities;</w:t>
      </w:r>
    </w:p>
    <w:p w:rsidR="009170FC" w:rsidRPr="00021587" w:rsidRDefault="003E3F7D" w:rsidP="00021587">
      <w:pPr>
        <w:pStyle w:val="SingleTxtG"/>
        <w:ind w:firstLine="567"/>
        <w:rPr>
          <w:rFonts w:eastAsia="Malgun Gothic"/>
          <w:b/>
        </w:rPr>
      </w:pPr>
      <w:r w:rsidRPr="00021587">
        <w:rPr>
          <w:rFonts w:eastAsia="Malgun Gothic"/>
          <w:bCs/>
        </w:rPr>
        <w:t>(b)</w:t>
      </w:r>
      <w:r>
        <w:rPr>
          <w:rFonts w:eastAsia="Malgun Gothic"/>
          <w:b/>
        </w:rPr>
        <w:tab/>
      </w:r>
      <w:r w:rsidR="009170FC" w:rsidRPr="00021587">
        <w:rPr>
          <w:rFonts w:eastAsia="Malgun Gothic"/>
          <w:b/>
        </w:rPr>
        <w:t>Implement training and skills development programmes to facilitate the recruitment of persons with disabilities and self-employment</w:t>
      </w:r>
      <w:r w:rsidR="00A410E1" w:rsidRPr="007E4E1C">
        <w:rPr>
          <w:rFonts w:eastAsia="Malgun Gothic"/>
          <w:b/>
        </w:rPr>
        <w:t xml:space="preserve"> opportunities</w:t>
      </w:r>
      <w:r w:rsidR="003B0C91">
        <w:rPr>
          <w:rFonts w:eastAsia="Malgun Gothic"/>
          <w:b/>
        </w:rPr>
        <w:t>;</w:t>
      </w:r>
    </w:p>
    <w:p w:rsidR="009170FC" w:rsidRPr="00021587" w:rsidRDefault="003E3F7D" w:rsidP="00021587">
      <w:pPr>
        <w:pStyle w:val="SingleTxtG"/>
        <w:ind w:firstLine="567"/>
        <w:rPr>
          <w:rFonts w:eastAsia="Malgun Gothic"/>
          <w:b/>
        </w:rPr>
      </w:pPr>
      <w:r w:rsidRPr="00021587">
        <w:rPr>
          <w:rFonts w:eastAsia="Malgun Gothic"/>
          <w:bCs/>
        </w:rPr>
        <w:t>(c)</w:t>
      </w:r>
      <w:r>
        <w:rPr>
          <w:rFonts w:eastAsia="Malgun Gothic"/>
          <w:b/>
        </w:rPr>
        <w:tab/>
      </w:r>
      <w:r w:rsidRPr="007E4E1C">
        <w:rPr>
          <w:rFonts w:eastAsia="Malgun Gothic"/>
          <w:b/>
        </w:rPr>
        <w:t xml:space="preserve">Provide </w:t>
      </w:r>
      <w:r w:rsidR="00A410E1" w:rsidRPr="007E4E1C">
        <w:rPr>
          <w:rFonts w:eastAsia="Malgun Gothic"/>
          <w:b/>
        </w:rPr>
        <w:t>access</w:t>
      </w:r>
      <w:r w:rsidR="009170FC" w:rsidRPr="00021587">
        <w:rPr>
          <w:rFonts w:eastAsia="Malgun Gothic"/>
          <w:b/>
        </w:rPr>
        <w:t xml:space="preserve"> to </w:t>
      </w:r>
      <w:r w:rsidR="00A410E1" w:rsidRPr="007E4E1C">
        <w:rPr>
          <w:rFonts w:eastAsia="Malgun Gothic"/>
          <w:b/>
        </w:rPr>
        <w:t xml:space="preserve">supported </w:t>
      </w:r>
      <w:r w:rsidR="009170FC" w:rsidRPr="00021587">
        <w:rPr>
          <w:rFonts w:eastAsia="Malgun Gothic"/>
          <w:b/>
        </w:rPr>
        <w:t xml:space="preserve">employment measures </w:t>
      </w:r>
      <w:r w:rsidR="00A410E1" w:rsidRPr="007E4E1C">
        <w:rPr>
          <w:rFonts w:eastAsia="Malgun Gothic"/>
          <w:b/>
        </w:rPr>
        <w:t>in the open labour market</w:t>
      </w:r>
      <w:r w:rsidR="00480A2F">
        <w:rPr>
          <w:rFonts w:eastAsia="Malgun Gothic"/>
          <w:b/>
        </w:rPr>
        <w:t>,</w:t>
      </w:r>
      <w:r w:rsidR="00A410E1" w:rsidRPr="007E4E1C">
        <w:rPr>
          <w:rFonts w:eastAsia="Malgun Gothic"/>
          <w:b/>
        </w:rPr>
        <w:t xml:space="preserve"> ensure the </w:t>
      </w:r>
      <w:r w:rsidR="009170FC" w:rsidRPr="00021587">
        <w:rPr>
          <w:rFonts w:eastAsia="Malgun Gothic"/>
          <w:b/>
        </w:rPr>
        <w:t xml:space="preserve">transparent and accountable management </w:t>
      </w:r>
      <w:r w:rsidR="00A410E1" w:rsidRPr="007E4E1C">
        <w:rPr>
          <w:rFonts w:eastAsia="Malgun Gothic"/>
          <w:b/>
        </w:rPr>
        <w:t xml:space="preserve">of the </w:t>
      </w:r>
      <w:r w:rsidR="00480A2F">
        <w:rPr>
          <w:rFonts w:eastAsia="Malgun Gothic"/>
          <w:b/>
        </w:rPr>
        <w:t xml:space="preserve">National Fund </w:t>
      </w:r>
      <w:r w:rsidR="00480A2F" w:rsidRPr="00021587">
        <w:rPr>
          <w:rFonts w:eastAsia="Malgun Gothic"/>
          <w:b/>
          <w:lang w:val="en-US" w:eastAsia="ko-KR" w:bidi="th-TH"/>
        </w:rPr>
        <w:t>for the Empowerment of Persons with Disabilities</w:t>
      </w:r>
      <w:r w:rsidR="00EA65AB">
        <w:rPr>
          <w:rFonts w:eastAsia="Malgun Gothic"/>
          <w:b/>
          <w:lang w:val="en-US" w:eastAsia="ko-KR" w:bidi="th-TH"/>
        </w:rPr>
        <w:t>,</w:t>
      </w:r>
      <w:r w:rsidR="00480A2F" w:rsidRPr="009170FC">
        <w:rPr>
          <w:rFonts w:eastAsia="Malgun Gothic"/>
          <w:lang w:val="en-US" w:eastAsia="ko-KR" w:bidi="th-TH"/>
        </w:rPr>
        <w:t xml:space="preserve"> </w:t>
      </w:r>
      <w:r w:rsidR="009170FC" w:rsidRPr="00021587">
        <w:rPr>
          <w:rFonts w:eastAsia="Malgun Gothic"/>
          <w:b/>
        </w:rPr>
        <w:t xml:space="preserve">and include persons with disabilities within its </w:t>
      </w:r>
      <w:r w:rsidR="00304E32" w:rsidRPr="00021587">
        <w:rPr>
          <w:rFonts w:eastAsia="Malgun Gothic"/>
          <w:b/>
        </w:rPr>
        <w:t>adminis</w:t>
      </w:r>
      <w:r w:rsidR="009170FC" w:rsidRPr="00021587">
        <w:rPr>
          <w:rFonts w:eastAsia="Malgun Gothic"/>
          <w:b/>
        </w:rPr>
        <w:t>tration</w:t>
      </w:r>
      <w:r w:rsidR="00647984">
        <w:rPr>
          <w:rFonts w:eastAsia="Malgun Gothic"/>
          <w:b/>
        </w:rPr>
        <w:t>;</w:t>
      </w:r>
    </w:p>
    <w:p w:rsidR="00A410E1" w:rsidRPr="007E4E1C" w:rsidRDefault="003E3F7D" w:rsidP="00021587">
      <w:pPr>
        <w:pStyle w:val="SingleTxtG"/>
        <w:ind w:firstLine="567"/>
        <w:rPr>
          <w:rFonts w:eastAsia="Malgun Gothic"/>
          <w:b/>
        </w:rPr>
      </w:pPr>
      <w:r w:rsidRPr="00021587">
        <w:rPr>
          <w:bCs/>
        </w:rPr>
        <w:t>(d)</w:t>
      </w:r>
      <w:r>
        <w:rPr>
          <w:b/>
        </w:rPr>
        <w:tab/>
      </w:r>
      <w:r w:rsidR="00A410E1" w:rsidRPr="007E4E1C">
        <w:rPr>
          <w:b/>
        </w:rPr>
        <w:t>Pay attention to the links between article 27 of the Convention and S</w:t>
      </w:r>
      <w:r w:rsidR="00480A2F">
        <w:rPr>
          <w:b/>
        </w:rPr>
        <w:t xml:space="preserve">ustainable </w:t>
      </w:r>
      <w:r w:rsidR="00A410E1" w:rsidRPr="007E4E1C">
        <w:rPr>
          <w:b/>
        </w:rPr>
        <w:t>D</w:t>
      </w:r>
      <w:r w:rsidR="00480A2F">
        <w:rPr>
          <w:b/>
        </w:rPr>
        <w:t xml:space="preserve">evelopment </w:t>
      </w:r>
      <w:r w:rsidR="00A410E1" w:rsidRPr="007E4E1C">
        <w:rPr>
          <w:b/>
        </w:rPr>
        <w:t>G</w:t>
      </w:r>
      <w:r w:rsidR="00480A2F">
        <w:rPr>
          <w:b/>
        </w:rPr>
        <w:t>oal</w:t>
      </w:r>
      <w:r w:rsidR="00A410E1" w:rsidRPr="007E4E1C">
        <w:rPr>
          <w:b/>
        </w:rPr>
        <w:t xml:space="preserve"> 8, target 8.5</w:t>
      </w:r>
      <w:r w:rsidR="00480A2F">
        <w:rPr>
          <w:b/>
        </w:rPr>
        <w:t>,</w:t>
      </w:r>
      <w:r w:rsidR="00A410E1" w:rsidRPr="007E4E1C">
        <w:rPr>
          <w:b/>
        </w:rPr>
        <w:t xml:space="preserve"> to ensure </w:t>
      </w:r>
      <w:r w:rsidR="00480A2F">
        <w:rPr>
          <w:b/>
        </w:rPr>
        <w:t xml:space="preserve">the </w:t>
      </w:r>
      <w:r w:rsidR="00A410E1" w:rsidRPr="007E4E1C">
        <w:rPr>
          <w:b/>
        </w:rPr>
        <w:t>achievement of full and productive employment and decent work for all including persons with disabilities and equal pay for work of equal value.</w:t>
      </w:r>
    </w:p>
    <w:p w:rsidR="009170FC" w:rsidRPr="009170FC" w:rsidRDefault="00304E32" w:rsidP="00304E32">
      <w:pPr>
        <w:pStyle w:val="H23G"/>
        <w:rPr>
          <w:rFonts w:eastAsia="Malgun Gothic"/>
          <w:lang w:eastAsia="ko-KR"/>
        </w:rPr>
      </w:pPr>
      <w:r>
        <w:rPr>
          <w:rFonts w:eastAsia="Malgun Gothic"/>
        </w:rPr>
        <w:tab/>
      </w:r>
      <w:r>
        <w:rPr>
          <w:rFonts w:eastAsia="Malgun Gothic"/>
        </w:rPr>
        <w:tab/>
      </w:r>
      <w:r w:rsidR="009170FC" w:rsidRPr="009170FC">
        <w:rPr>
          <w:rFonts w:eastAsia="Malgun Gothic"/>
        </w:rPr>
        <w:t>Adequate standard of living and social protection (art.</w:t>
      </w:r>
      <w:r w:rsidR="003E3F7D">
        <w:rPr>
          <w:rFonts w:eastAsia="Malgun Gothic"/>
        </w:rPr>
        <w:t> </w:t>
      </w:r>
      <w:r w:rsidR="009170FC" w:rsidRPr="009170FC">
        <w:rPr>
          <w:rFonts w:eastAsia="Malgun Gothic"/>
        </w:rPr>
        <w:t>28)</w:t>
      </w:r>
    </w:p>
    <w:p w:rsidR="009170FC" w:rsidRPr="009170FC" w:rsidRDefault="00201308" w:rsidP="00021587">
      <w:pPr>
        <w:pStyle w:val="SingleTxtG"/>
        <w:rPr>
          <w:rFonts w:eastAsia="Malgun Gothic"/>
          <w:lang w:val="en-US" w:eastAsia="ko-KR"/>
        </w:rPr>
      </w:pPr>
      <w:r w:rsidRPr="009170FC">
        <w:rPr>
          <w:rFonts w:eastAsia="Malgun Gothic"/>
          <w:lang w:val="en-US" w:eastAsia="ko-KR"/>
        </w:rPr>
        <w:t>55.</w:t>
      </w:r>
      <w:r w:rsidRPr="009170FC">
        <w:rPr>
          <w:rFonts w:eastAsia="Malgun Gothic"/>
          <w:lang w:val="en-US" w:eastAsia="ko-KR"/>
        </w:rPr>
        <w:tab/>
      </w:r>
      <w:r w:rsidR="009170FC" w:rsidRPr="009170FC">
        <w:rPr>
          <w:rFonts w:eastAsia="Malgun Gothic"/>
          <w:lang w:val="en-US" w:eastAsia="ko-KR"/>
        </w:rPr>
        <w:t>The Committee is concerned about persons with disabilities in situations of poverty, particularly those belonging to ethnic minority groups, in single parent-headed households and in families where parents care for a child with disabilities on a full-time basis. It is concerned about the low percentage of persons with disabilities entitled to receive a disability grant and the insufficiency of the grant to ensure an adequate standard of living.</w:t>
      </w:r>
    </w:p>
    <w:p w:rsidR="00A410E1" w:rsidRPr="00A410E1" w:rsidRDefault="00201308" w:rsidP="00021587">
      <w:pPr>
        <w:pStyle w:val="SingleTxtG"/>
        <w:rPr>
          <w:rFonts w:eastAsia="Malgun Gothic"/>
          <w:b/>
          <w:spacing w:val="-2"/>
          <w:lang w:val="en-US" w:eastAsia="ko-KR"/>
        </w:rPr>
      </w:pPr>
      <w:r w:rsidRPr="00A410E1">
        <w:rPr>
          <w:rFonts w:eastAsia="Malgun Gothic"/>
          <w:spacing w:val="-2"/>
          <w:lang w:val="en-US" w:eastAsia="ko-KR"/>
        </w:rPr>
        <w:t>56.</w:t>
      </w:r>
      <w:r w:rsidRPr="00A410E1">
        <w:rPr>
          <w:rFonts w:eastAsia="Malgun Gothic"/>
          <w:spacing w:val="-2"/>
          <w:lang w:val="en-US" w:eastAsia="ko-KR"/>
        </w:rPr>
        <w:tab/>
      </w:r>
      <w:r w:rsidR="009170FC" w:rsidRPr="00304E32">
        <w:rPr>
          <w:rFonts w:eastAsia="Malgun Gothic"/>
          <w:b/>
          <w:lang w:val="en-US" w:eastAsia="ko-KR"/>
        </w:rPr>
        <w:t xml:space="preserve">The Committee urges the State party to review its social security legislation with a view to </w:t>
      </w:r>
      <w:r w:rsidR="00A410E1" w:rsidRPr="00A410E1">
        <w:rPr>
          <w:rFonts w:eastAsia="Malgun Gothic"/>
          <w:b/>
          <w:lang w:val="en-US" w:eastAsia="ko-KR"/>
        </w:rPr>
        <w:t xml:space="preserve">ensuring equal access for all </w:t>
      </w:r>
      <w:r w:rsidR="009170FC" w:rsidRPr="00304E32">
        <w:rPr>
          <w:rFonts w:eastAsia="Malgun Gothic"/>
          <w:b/>
          <w:lang w:val="en-US" w:eastAsia="ko-KR"/>
        </w:rPr>
        <w:t>persons with disabilities</w:t>
      </w:r>
      <w:r w:rsidR="00A410E1" w:rsidRPr="00A410E1">
        <w:rPr>
          <w:rFonts w:eastAsia="Malgun Gothic"/>
          <w:b/>
          <w:lang w:val="en-US" w:eastAsia="ko-KR"/>
        </w:rPr>
        <w:t xml:space="preserve"> </w:t>
      </w:r>
      <w:r w:rsidR="009170FC" w:rsidRPr="00304E32">
        <w:rPr>
          <w:rFonts w:eastAsia="Malgun Gothic"/>
          <w:b/>
          <w:lang w:val="en-US" w:eastAsia="ko-KR"/>
        </w:rPr>
        <w:t xml:space="preserve">to social protection. It also recommends that the minimum living support is given on the basis of the personal characteristics, circumstances and </w:t>
      </w:r>
      <w:r w:rsidR="00A410E1" w:rsidRPr="00A410E1">
        <w:rPr>
          <w:rFonts w:eastAsia="Malgun Gothic"/>
          <w:b/>
          <w:lang w:val="en-US" w:eastAsia="ko-KR"/>
        </w:rPr>
        <w:t>requirements</w:t>
      </w:r>
      <w:r w:rsidR="009170FC" w:rsidRPr="00304E32">
        <w:rPr>
          <w:rFonts w:eastAsia="Malgun Gothic"/>
          <w:b/>
          <w:lang w:val="en-US" w:eastAsia="ko-KR"/>
        </w:rPr>
        <w:t xml:space="preserve"> of persons with disabilities.</w:t>
      </w:r>
      <w:r w:rsidR="000612BA">
        <w:rPr>
          <w:rFonts w:eastAsia="Malgun Gothic"/>
          <w:b/>
          <w:lang w:val="en-US" w:eastAsia="ko-KR"/>
        </w:rPr>
        <w:t xml:space="preserve"> </w:t>
      </w:r>
      <w:r w:rsidR="00A410E1" w:rsidRPr="00A410E1">
        <w:rPr>
          <w:rFonts w:eastAsia="Batang"/>
          <w:b/>
        </w:rPr>
        <w:t xml:space="preserve">The Committee recommends </w:t>
      </w:r>
      <w:r w:rsidR="00480A2F">
        <w:rPr>
          <w:rFonts w:eastAsia="Batang"/>
          <w:b/>
        </w:rPr>
        <w:t xml:space="preserve">that </w:t>
      </w:r>
      <w:r w:rsidR="00A410E1" w:rsidRPr="00A410E1">
        <w:rPr>
          <w:rFonts w:eastAsia="Batang"/>
          <w:b/>
        </w:rPr>
        <w:t xml:space="preserve">the State party pay attention to the links between article 28 of the Convention and </w:t>
      </w:r>
      <w:r w:rsidR="00334795" w:rsidRPr="00334795">
        <w:rPr>
          <w:rFonts w:eastAsia="Batang"/>
          <w:b/>
        </w:rPr>
        <w:t>target 10.2</w:t>
      </w:r>
      <w:r w:rsidR="00334795">
        <w:rPr>
          <w:rFonts w:eastAsia="Batang"/>
          <w:b/>
        </w:rPr>
        <w:t xml:space="preserve"> of the </w:t>
      </w:r>
      <w:r w:rsidR="00A410E1" w:rsidRPr="00334795">
        <w:rPr>
          <w:rFonts w:eastAsia="Batang"/>
          <w:b/>
        </w:rPr>
        <w:t>S</w:t>
      </w:r>
      <w:r w:rsidR="00480A2F" w:rsidRPr="00334795">
        <w:rPr>
          <w:rFonts w:eastAsia="Batang"/>
          <w:b/>
        </w:rPr>
        <w:t xml:space="preserve">ustainable </w:t>
      </w:r>
      <w:r w:rsidR="00A410E1" w:rsidRPr="00334795">
        <w:rPr>
          <w:rFonts w:eastAsia="Batang"/>
          <w:b/>
        </w:rPr>
        <w:t>D</w:t>
      </w:r>
      <w:r w:rsidR="00480A2F" w:rsidRPr="00334795">
        <w:rPr>
          <w:rFonts w:eastAsia="Batang"/>
          <w:b/>
        </w:rPr>
        <w:t xml:space="preserve">evelopment </w:t>
      </w:r>
      <w:r w:rsidR="00A410E1" w:rsidRPr="00334795">
        <w:rPr>
          <w:rFonts w:eastAsia="Batang"/>
          <w:b/>
        </w:rPr>
        <w:t>G</w:t>
      </w:r>
      <w:r w:rsidR="00480A2F" w:rsidRPr="00334795">
        <w:rPr>
          <w:rFonts w:eastAsia="Batang"/>
          <w:b/>
        </w:rPr>
        <w:t>oal</w:t>
      </w:r>
      <w:r w:rsidR="00334795">
        <w:rPr>
          <w:rFonts w:eastAsia="Batang"/>
          <w:b/>
        </w:rPr>
        <w:t>s</w:t>
      </w:r>
      <w:r w:rsidR="00480A2F">
        <w:rPr>
          <w:rFonts w:eastAsia="Batang"/>
          <w:b/>
        </w:rPr>
        <w:t>,</w:t>
      </w:r>
      <w:r w:rsidR="000612BA">
        <w:rPr>
          <w:rFonts w:eastAsia="Batang"/>
          <w:b/>
        </w:rPr>
        <w:t xml:space="preserve"> </w:t>
      </w:r>
      <w:r w:rsidR="00A410E1" w:rsidRPr="00A410E1">
        <w:rPr>
          <w:rFonts w:eastAsia="Batang"/>
          <w:b/>
        </w:rPr>
        <w:t>to empower and promote economic inclusion of all, irrespective of disability status.</w:t>
      </w:r>
    </w:p>
    <w:p w:rsidR="00A410E1" w:rsidRPr="00A410E1" w:rsidRDefault="00201308" w:rsidP="00021587">
      <w:pPr>
        <w:pStyle w:val="SingleTxtG"/>
        <w:rPr>
          <w:rFonts w:eastAsia="Malgun Gothic"/>
          <w:lang w:eastAsia="ko-KR"/>
        </w:rPr>
      </w:pPr>
      <w:r w:rsidRPr="00A410E1">
        <w:rPr>
          <w:rFonts w:eastAsia="Malgun Gothic"/>
          <w:lang w:eastAsia="ko-KR"/>
        </w:rPr>
        <w:t>57.</w:t>
      </w:r>
      <w:r w:rsidRPr="00A410E1">
        <w:rPr>
          <w:rFonts w:eastAsia="Malgun Gothic"/>
          <w:lang w:eastAsia="ko-KR"/>
        </w:rPr>
        <w:tab/>
      </w:r>
      <w:r w:rsidR="00A410E1" w:rsidRPr="00A410E1">
        <w:rPr>
          <w:rFonts w:eastAsia="Malgun Gothic"/>
          <w:lang w:val="en-US" w:eastAsia="ko-KR"/>
        </w:rPr>
        <w:t>The</w:t>
      </w:r>
      <w:r w:rsidR="00A410E1" w:rsidRPr="00A410E1">
        <w:rPr>
          <w:rFonts w:eastAsia="Batang"/>
          <w:color w:val="000000"/>
          <w:lang w:eastAsia="zh-CN"/>
        </w:rPr>
        <w:t xml:space="preserve"> </w:t>
      </w:r>
      <w:r w:rsidR="00A410E1" w:rsidRPr="00A410E1">
        <w:rPr>
          <w:rFonts w:eastAsia="Malgun Gothic"/>
          <w:lang w:val="en-US" w:eastAsia="ko-KR"/>
        </w:rPr>
        <w:t>Committee</w:t>
      </w:r>
      <w:r w:rsidR="00A410E1" w:rsidRPr="00A410E1">
        <w:rPr>
          <w:rFonts w:eastAsia="Batang"/>
          <w:color w:val="000000"/>
          <w:lang w:eastAsia="zh-CN"/>
        </w:rPr>
        <w:t xml:space="preserve"> is concerned about the loss of universal health</w:t>
      </w:r>
      <w:r w:rsidR="00480A2F">
        <w:rPr>
          <w:rFonts w:eastAsia="Batang"/>
          <w:color w:val="000000"/>
          <w:lang w:eastAsia="zh-CN"/>
        </w:rPr>
        <w:t>-</w:t>
      </w:r>
      <w:r w:rsidR="00A410E1" w:rsidRPr="00A410E1">
        <w:rPr>
          <w:rFonts w:eastAsia="Batang"/>
          <w:color w:val="000000"/>
          <w:lang w:eastAsia="zh-CN"/>
        </w:rPr>
        <w:t xml:space="preserve">care services </w:t>
      </w:r>
      <w:r w:rsidR="00480A2F">
        <w:rPr>
          <w:rFonts w:eastAsia="Batang"/>
          <w:color w:val="000000"/>
          <w:lang w:eastAsia="zh-CN"/>
        </w:rPr>
        <w:t>for</w:t>
      </w:r>
      <w:r w:rsidR="00A410E1" w:rsidRPr="00A410E1">
        <w:rPr>
          <w:rFonts w:eastAsia="Batang"/>
          <w:color w:val="000000"/>
          <w:lang w:eastAsia="zh-CN"/>
        </w:rPr>
        <w:t xml:space="preserve"> persons with disabilities once </w:t>
      </w:r>
      <w:r w:rsidR="00480A2F">
        <w:rPr>
          <w:rFonts w:eastAsia="Batang"/>
          <w:color w:val="000000"/>
          <w:lang w:eastAsia="zh-CN"/>
        </w:rPr>
        <w:t xml:space="preserve">they are </w:t>
      </w:r>
      <w:r w:rsidR="00A410E1" w:rsidRPr="00A410E1">
        <w:rPr>
          <w:rFonts w:eastAsia="Batang"/>
          <w:color w:val="000000"/>
          <w:lang w:eastAsia="zh-CN"/>
        </w:rPr>
        <w:t xml:space="preserve">employed and </w:t>
      </w:r>
      <w:r w:rsidR="00480A2F">
        <w:rPr>
          <w:rFonts w:eastAsia="Batang"/>
          <w:color w:val="000000"/>
          <w:lang w:eastAsia="zh-CN"/>
        </w:rPr>
        <w:t>subject to</w:t>
      </w:r>
      <w:r w:rsidR="00A410E1" w:rsidRPr="00A410E1">
        <w:rPr>
          <w:rFonts w:eastAsia="Batang"/>
          <w:color w:val="000000"/>
          <w:lang w:eastAsia="zh-CN"/>
        </w:rPr>
        <w:t xml:space="preserve"> the Social Insurance Act.</w:t>
      </w:r>
    </w:p>
    <w:p w:rsidR="009170FC" w:rsidRPr="00021587" w:rsidRDefault="00201308" w:rsidP="00021587">
      <w:pPr>
        <w:pStyle w:val="SingleTxtG"/>
        <w:rPr>
          <w:rFonts w:eastAsia="Malgun Gothic"/>
        </w:rPr>
      </w:pPr>
      <w:r w:rsidRPr="00201308">
        <w:rPr>
          <w:rFonts w:eastAsia="Malgun Gothic"/>
        </w:rPr>
        <w:t>58.</w:t>
      </w:r>
      <w:r w:rsidRPr="00201308">
        <w:rPr>
          <w:rFonts w:eastAsia="Malgun Gothic"/>
        </w:rPr>
        <w:tab/>
      </w:r>
      <w:r w:rsidR="009170FC" w:rsidRPr="00021587">
        <w:rPr>
          <w:rFonts w:eastAsia="Malgun Gothic"/>
          <w:b/>
          <w:color w:val="000000"/>
        </w:rPr>
        <w:t xml:space="preserve">The Committee recommends that the State party </w:t>
      </w:r>
      <w:r w:rsidR="00A410E1" w:rsidRPr="00A410E1">
        <w:rPr>
          <w:rFonts w:eastAsia="Batang"/>
          <w:b/>
          <w:color w:val="000000"/>
          <w:lang w:eastAsia="zh-CN"/>
        </w:rPr>
        <w:t>make health</w:t>
      </w:r>
      <w:r w:rsidR="00480A2F">
        <w:rPr>
          <w:rFonts w:eastAsia="Batang"/>
          <w:b/>
          <w:color w:val="000000"/>
          <w:lang w:eastAsia="zh-CN"/>
        </w:rPr>
        <w:t>-</w:t>
      </w:r>
      <w:r w:rsidR="00A410E1" w:rsidRPr="00A410E1">
        <w:rPr>
          <w:rFonts w:eastAsia="Batang"/>
          <w:b/>
          <w:color w:val="000000"/>
          <w:lang w:eastAsia="zh-CN"/>
        </w:rPr>
        <w:t>care services universal to all</w:t>
      </w:r>
      <w:r w:rsidR="009170FC" w:rsidRPr="00021587">
        <w:rPr>
          <w:rFonts w:eastAsia="Malgun Gothic"/>
          <w:b/>
          <w:color w:val="000000"/>
        </w:rPr>
        <w:t xml:space="preserve"> persons with disabilities</w:t>
      </w:r>
      <w:r w:rsidR="00A410E1" w:rsidRPr="00A410E1">
        <w:rPr>
          <w:rFonts w:eastAsia="Batang"/>
          <w:b/>
          <w:color w:val="000000"/>
          <w:lang w:eastAsia="zh-CN"/>
        </w:rPr>
        <w:t>, regardless of their employment status, in order to support disability-related expenses</w:t>
      </w:r>
      <w:r w:rsidR="009170FC" w:rsidRPr="00021587">
        <w:rPr>
          <w:rFonts w:eastAsia="Malgun Gothic"/>
          <w:b/>
          <w:color w:val="000000"/>
        </w:rPr>
        <w:t xml:space="preserve"> and </w:t>
      </w:r>
      <w:r w:rsidR="00A410E1" w:rsidRPr="00A410E1">
        <w:rPr>
          <w:rFonts w:eastAsia="Batang"/>
          <w:b/>
          <w:color w:val="000000"/>
          <w:lang w:eastAsia="zh-CN"/>
        </w:rPr>
        <w:t>enable them to achieve an adequate standard of living.</w:t>
      </w:r>
    </w:p>
    <w:p w:rsidR="009170FC" w:rsidRPr="009170FC" w:rsidRDefault="00304E32" w:rsidP="00304E32">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Participation in political and public life (art.</w:t>
      </w:r>
      <w:r w:rsidR="003E3F7D">
        <w:rPr>
          <w:rFonts w:eastAsia="Malgun Gothic"/>
          <w:lang w:eastAsia="ko-KR"/>
        </w:rPr>
        <w:t> </w:t>
      </w:r>
      <w:r w:rsidR="009170FC" w:rsidRPr="009170FC">
        <w:rPr>
          <w:rFonts w:eastAsia="Malgun Gothic"/>
          <w:lang w:eastAsia="ko-KR"/>
        </w:rPr>
        <w:t>29)</w:t>
      </w:r>
    </w:p>
    <w:p w:rsidR="009170FC" w:rsidRPr="009170FC" w:rsidRDefault="00201308" w:rsidP="00021587">
      <w:pPr>
        <w:pStyle w:val="SingleTxtG"/>
        <w:rPr>
          <w:rFonts w:eastAsia="Malgun Gothic"/>
          <w:lang w:val="en-US" w:eastAsia="ko-KR"/>
        </w:rPr>
      </w:pPr>
      <w:r w:rsidRPr="009170FC">
        <w:rPr>
          <w:rFonts w:eastAsia="Malgun Gothic"/>
          <w:lang w:val="en-US" w:eastAsia="ko-KR"/>
        </w:rPr>
        <w:t>59.</w:t>
      </w:r>
      <w:r w:rsidRPr="009170FC">
        <w:rPr>
          <w:rFonts w:eastAsia="Malgun Gothic"/>
          <w:lang w:val="en-US" w:eastAsia="ko-KR"/>
        </w:rPr>
        <w:tab/>
      </w:r>
      <w:r w:rsidR="009170FC" w:rsidRPr="009170FC">
        <w:rPr>
          <w:rFonts w:eastAsia="Malgun Gothic"/>
          <w:lang w:val="en-US" w:eastAsia="ko-KR"/>
        </w:rPr>
        <w:t>The Committee is concerned about restrictions o</w:t>
      </w:r>
      <w:r w:rsidR="00334795">
        <w:rPr>
          <w:rFonts w:eastAsia="Malgun Gothic"/>
          <w:lang w:val="en-US" w:eastAsia="ko-KR"/>
        </w:rPr>
        <w:t>n</w:t>
      </w:r>
      <w:r w:rsidR="009170FC" w:rsidRPr="009170FC">
        <w:rPr>
          <w:rFonts w:eastAsia="Malgun Gothic"/>
          <w:lang w:val="en-US" w:eastAsia="ko-KR"/>
        </w:rPr>
        <w:t xml:space="preserve"> the right of persons with disabilities to vote and stand for election and the lack of measures to ensure the secre</w:t>
      </w:r>
      <w:r w:rsidR="00334795">
        <w:rPr>
          <w:rFonts w:eastAsia="Malgun Gothic"/>
          <w:lang w:val="en-US" w:eastAsia="ko-KR"/>
        </w:rPr>
        <w:t>cy</w:t>
      </w:r>
      <w:r w:rsidR="009170FC" w:rsidRPr="009170FC">
        <w:rPr>
          <w:rFonts w:eastAsia="Malgun Gothic"/>
          <w:lang w:val="en-US" w:eastAsia="ko-KR"/>
        </w:rPr>
        <w:t xml:space="preserve"> </w:t>
      </w:r>
      <w:r w:rsidR="00334795">
        <w:rPr>
          <w:rFonts w:eastAsia="Malgun Gothic"/>
          <w:lang w:val="en-US" w:eastAsia="ko-KR"/>
        </w:rPr>
        <w:t xml:space="preserve">of their </w:t>
      </w:r>
      <w:r w:rsidR="009170FC" w:rsidRPr="009170FC">
        <w:rPr>
          <w:rFonts w:eastAsia="Malgun Gothic"/>
          <w:lang w:val="en-US" w:eastAsia="ko-KR"/>
        </w:rPr>
        <w:t>vote. It is also concerned about the lack of information on accessible formats o</w:t>
      </w:r>
      <w:r w:rsidR="00480A2F">
        <w:rPr>
          <w:rFonts w:eastAsia="Malgun Gothic"/>
          <w:lang w:val="en-US" w:eastAsia="ko-KR"/>
        </w:rPr>
        <w:t>f</w:t>
      </w:r>
      <w:r w:rsidR="009170FC" w:rsidRPr="009170FC">
        <w:rPr>
          <w:rFonts w:eastAsia="Malgun Gothic"/>
          <w:lang w:val="en-US" w:eastAsia="ko-KR"/>
        </w:rPr>
        <w:t xml:space="preserve"> voting procedures.</w:t>
      </w:r>
      <w:r w:rsidR="009170FC" w:rsidRPr="009170FC">
        <w:rPr>
          <w:rFonts w:eastAsia="Malgun Gothic"/>
          <w:b/>
          <w:lang w:val="en-US" w:eastAsia="ko-KR"/>
        </w:rPr>
        <w:t xml:space="preserve"> </w:t>
      </w:r>
    </w:p>
    <w:p w:rsidR="009170FC" w:rsidRPr="00304E32" w:rsidRDefault="00201308" w:rsidP="00021587">
      <w:pPr>
        <w:pStyle w:val="SingleTxtG"/>
        <w:rPr>
          <w:rFonts w:eastAsia="Malgun Gothic"/>
          <w:b/>
          <w:lang w:val="en-US" w:eastAsia="ko-KR"/>
        </w:rPr>
      </w:pPr>
      <w:r w:rsidRPr="00304E32">
        <w:rPr>
          <w:rFonts w:eastAsia="Malgun Gothic"/>
          <w:lang w:val="en-US" w:eastAsia="ko-KR"/>
        </w:rPr>
        <w:t>60.</w:t>
      </w:r>
      <w:r w:rsidRPr="00304E32">
        <w:rPr>
          <w:rFonts w:eastAsia="Malgun Gothic"/>
          <w:lang w:val="en-US" w:eastAsia="ko-KR"/>
        </w:rPr>
        <w:tab/>
      </w:r>
      <w:r w:rsidR="009170FC" w:rsidRPr="00304E32">
        <w:rPr>
          <w:rFonts w:eastAsia="Malgun Gothic"/>
          <w:b/>
          <w:lang w:val="en-US" w:eastAsia="ko-KR"/>
        </w:rPr>
        <w:t xml:space="preserve">The Committee recommends that the State party </w:t>
      </w:r>
      <w:r w:rsidR="00A410E1" w:rsidRPr="00A410E1">
        <w:rPr>
          <w:rFonts w:eastAsia="Malgun Gothic"/>
          <w:b/>
          <w:lang w:val="en-US" w:eastAsia="ko-KR"/>
        </w:rPr>
        <w:t>revise</w:t>
      </w:r>
      <w:r w:rsidR="009170FC" w:rsidRPr="00304E32">
        <w:rPr>
          <w:rFonts w:eastAsia="Malgun Gothic"/>
          <w:b/>
          <w:lang w:val="en-US" w:eastAsia="ko-KR"/>
        </w:rPr>
        <w:t xml:space="preserve"> all laws that limit the participation of persons with disabilities in political and public life in order to enable all persons with disabilities to vote</w:t>
      </w:r>
      <w:r w:rsidR="00A410E1" w:rsidRPr="00A410E1">
        <w:rPr>
          <w:rFonts w:eastAsia="Malgun Gothic"/>
          <w:b/>
          <w:lang w:val="en-US" w:eastAsia="ko-KR"/>
        </w:rPr>
        <w:t xml:space="preserve"> and to stand for election</w:t>
      </w:r>
      <w:r w:rsidR="009170FC" w:rsidRPr="00304E32">
        <w:rPr>
          <w:rFonts w:eastAsia="Malgun Gothic"/>
          <w:b/>
          <w:lang w:val="en-US" w:eastAsia="ko-KR"/>
        </w:rPr>
        <w:t xml:space="preserve">, including </w:t>
      </w:r>
      <w:r w:rsidR="003D29E3">
        <w:rPr>
          <w:rFonts w:eastAsia="Malgun Gothic"/>
          <w:b/>
          <w:lang w:val="en-US" w:eastAsia="ko-KR"/>
        </w:rPr>
        <w:t xml:space="preserve">by </w:t>
      </w:r>
      <w:r w:rsidR="009170FC" w:rsidRPr="00304E32">
        <w:rPr>
          <w:rFonts w:eastAsia="Malgun Gothic"/>
          <w:b/>
          <w:lang w:val="en-US" w:eastAsia="ko-KR"/>
        </w:rPr>
        <w:t>restoring legal capacity as required, and to ensure that all stages of an election are made fully accessible, including the political campaigns and their materials</w:t>
      </w:r>
      <w:r w:rsidR="003D29E3">
        <w:rPr>
          <w:rFonts w:eastAsia="Malgun Gothic"/>
          <w:b/>
          <w:lang w:val="en-US" w:eastAsia="ko-KR"/>
        </w:rPr>
        <w:t xml:space="preserve"> and</w:t>
      </w:r>
      <w:r w:rsidR="009170FC" w:rsidRPr="00304E32">
        <w:rPr>
          <w:rFonts w:eastAsia="Malgun Gothic"/>
          <w:b/>
          <w:lang w:val="en-US" w:eastAsia="ko-KR"/>
        </w:rPr>
        <w:t xml:space="preserve"> the act of voting</w:t>
      </w:r>
      <w:r w:rsidR="003D29E3">
        <w:rPr>
          <w:rFonts w:eastAsia="Malgun Gothic"/>
          <w:b/>
          <w:lang w:val="en-US" w:eastAsia="ko-KR"/>
        </w:rPr>
        <w:t>, including</w:t>
      </w:r>
      <w:r w:rsidR="009170FC" w:rsidRPr="00304E32">
        <w:rPr>
          <w:rFonts w:eastAsia="Malgun Gothic"/>
          <w:b/>
          <w:lang w:val="en-US" w:eastAsia="ko-KR"/>
        </w:rPr>
        <w:t xml:space="preserve"> </w:t>
      </w:r>
      <w:r w:rsidR="003D29E3">
        <w:rPr>
          <w:rFonts w:eastAsia="Malgun Gothic"/>
          <w:b/>
          <w:lang w:val="en-US" w:eastAsia="ko-KR"/>
        </w:rPr>
        <w:t>with respect to</w:t>
      </w:r>
      <w:r w:rsidR="003D29E3" w:rsidRPr="00304E32">
        <w:rPr>
          <w:rFonts w:eastAsia="Malgun Gothic"/>
          <w:b/>
          <w:lang w:val="en-US" w:eastAsia="ko-KR"/>
        </w:rPr>
        <w:t xml:space="preserve"> </w:t>
      </w:r>
      <w:r w:rsidR="009170FC" w:rsidRPr="00304E32">
        <w:rPr>
          <w:rFonts w:eastAsia="Malgun Gothic"/>
          <w:b/>
          <w:lang w:val="en-US" w:eastAsia="ko-KR"/>
        </w:rPr>
        <w:t>the secrecy of voting.</w:t>
      </w:r>
    </w:p>
    <w:p w:rsidR="009170FC" w:rsidRPr="009170FC" w:rsidRDefault="00304E32" w:rsidP="00BF1957">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Participation in cultural life, recreation, leisure and sport (art.</w:t>
      </w:r>
      <w:r w:rsidR="003E3F7D">
        <w:rPr>
          <w:rFonts w:eastAsia="Malgun Gothic"/>
          <w:lang w:eastAsia="ko-KR"/>
        </w:rPr>
        <w:t> </w:t>
      </w:r>
      <w:r w:rsidR="009170FC" w:rsidRPr="009170FC">
        <w:rPr>
          <w:rFonts w:eastAsia="Malgun Gothic"/>
          <w:lang w:eastAsia="ko-KR"/>
        </w:rPr>
        <w:t>30)</w:t>
      </w:r>
    </w:p>
    <w:p w:rsidR="009170FC" w:rsidRPr="009170FC" w:rsidRDefault="00201308" w:rsidP="00021587">
      <w:pPr>
        <w:pStyle w:val="SingleTxtG"/>
        <w:rPr>
          <w:rFonts w:eastAsia="Malgun Gothic"/>
          <w:b/>
          <w:lang w:val="en-US" w:eastAsia="ko-KR"/>
        </w:rPr>
      </w:pPr>
      <w:r w:rsidRPr="009170FC">
        <w:rPr>
          <w:rFonts w:eastAsia="Malgun Gothic"/>
          <w:lang w:val="en-US" w:eastAsia="ko-KR"/>
        </w:rPr>
        <w:t>61.</w:t>
      </w:r>
      <w:r w:rsidRPr="009170FC">
        <w:rPr>
          <w:rFonts w:eastAsia="Malgun Gothic"/>
          <w:lang w:val="en-US" w:eastAsia="ko-KR"/>
        </w:rPr>
        <w:tab/>
      </w:r>
      <w:r w:rsidR="009170FC" w:rsidRPr="009170FC">
        <w:rPr>
          <w:rFonts w:eastAsia="Malgun Gothic"/>
          <w:lang w:val="en-US" w:eastAsia="ko-KR"/>
        </w:rPr>
        <w:t>The Committee is concerned that the State party has not yet ratified the Marrakesh Treaty to Facilitate Access to Published Works for Persons Who Are Blind, Visually Impaired, or Otherwise Print Disabled.</w:t>
      </w:r>
    </w:p>
    <w:p w:rsidR="009170FC" w:rsidRPr="00304E32" w:rsidRDefault="00201308" w:rsidP="00021587">
      <w:pPr>
        <w:pStyle w:val="SingleTxtG"/>
        <w:rPr>
          <w:rFonts w:eastAsia="Malgun Gothic"/>
          <w:b/>
          <w:lang w:val="en-US" w:eastAsia="ko-KR"/>
        </w:rPr>
      </w:pPr>
      <w:r w:rsidRPr="00304E32">
        <w:rPr>
          <w:rFonts w:eastAsia="Malgun Gothic"/>
          <w:lang w:val="en-US" w:eastAsia="ko-KR"/>
        </w:rPr>
        <w:t>62.</w:t>
      </w:r>
      <w:r w:rsidRPr="00304E32">
        <w:rPr>
          <w:rFonts w:eastAsia="Malgun Gothic"/>
          <w:lang w:val="en-US" w:eastAsia="ko-KR"/>
        </w:rPr>
        <w:tab/>
      </w:r>
      <w:r w:rsidR="009170FC" w:rsidRPr="00304E32">
        <w:rPr>
          <w:rFonts w:eastAsia="Malgun Gothic"/>
          <w:b/>
          <w:lang w:val="en-US" w:eastAsia="ko-KR"/>
        </w:rPr>
        <w:t>The Committee encourages the State party to adopt all appropriate measures to ratify and implement the Marrakesh Treaty as soon as possible.</w:t>
      </w:r>
    </w:p>
    <w:p w:rsidR="00187793" w:rsidRPr="002F5302" w:rsidRDefault="00304E32" w:rsidP="00187793">
      <w:pPr>
        <w:pStyle w:val="H1G"/>
      </w:pPr>
      <w:r>
        <w:rPr>
          <w:rFonts w:eastAsia="Malgun Gothic"/>
          <w:lang w:eastAsia="ko-KR"/>
        </w:rPr>
        <w:tab/>
      </w:r>
      <w:r w:rsidR="00187793" w:rsidRPr="002F5302">
        <w:t>C.</w:t>
      </w:r>
      <w:r w:rsidR="00187793" w:rsidRPr="002F5302">
        <w:tab/>
        <w:t>Specific obligations (arts.</w:t>
      </w:r>
      <w:r w:rsidR="003E3F7D">
        <w:t> </w:t>
      </w:r>
      <w:r w:rsidR="00187793" w:rsidRPr="002F5302">
        <w:t>31-33)</w:t>
      </w:r>
    </w:p>
    <w:p w:rsidR="009170FC" w:rsidRPr="009170FC" w:rsidRDefault="00187793" w:rsidP="00304E32">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Statistics and data collection (art.</w:t>
      </w:r>
      <w:r w:rsidR="003E3F7D">
        <w:rPr>
          <w:rFonts w:eastAsia="Malgun Gothic"/>
          <w:lang w:eastAsia="ko-KR"/>
        </w:rPr>
        <w:t> </w:t>
      </w:r>
      <w:r w:rsidR="009170FC" w:rsidRPr="009170FC">
        <w:rPr>
          <w:rFonts w:eastAsia="Malgun Gothic"/>
          <w:lang w:eastAsia="ko-KR"/>
        </w:rPr>
        <w:t>31)</w:t>
      </w:r>
    </w:p>
    <w:p w:rsidR="009170FC" w:rsidRPr="009170FC" w:rsidRDefault="00201308" w:rsidP="00021587">
      <w:pPr>
        <w:pStyle w:val="SingleTxtG"/>
        <w:rPr>
          <w:rFonts w:eastAsia="Malgun Gothic"/>
          <w:lang w:val="en-US" w:eastAsia="ko-KR"/>
        </w:rPr>
      </w:pPr>
      <w:r w:rsidRPr="009170FC">
        <w:rPr>
          <w:rFonts w:eastAsia="Malgun Gothic"/>
          <w:lang w:val="en-US" w:eastAsia="ko-KR"/>
        </w:rPr>
        <w:t>63.</w:t>
      </w:r>
      <w:r w:rsidRPr="009170FC">
        <w:rPr>
          <w:rFonts w:eastAsia="Malgun Gothic"/>
          <w:lang w:val="en-US" w:eastAsia="ko-KR"/>
        </w:rPr>
        <w:tab/>
      </w:r>
      <w:r w:rsidR="009170FC" w:rsidRPr="009170FC">
        <w:rPr>
          <w:rFonts w:eastAsia="Malgun Gothic"/>
          <w:lang w:val="en-US" w:eastAsia="ko-KR"/>
        </w:rPr>
        <w:t xml:space="preserve">The Committee is concerned that </w:t>
      </w:r>
      <w:r w:rsidR="00A410E1" w:rsidRPr="00A410E1">
        <w:rPr>
          <w:rFonts w:eastAsia="Malgun Gothic"/>
          <w:lang w:val="en-US" w:eastAsia="ko-KR"/>
        </w:rPr>
        <w:t>the State party</w:t>
      </w:r>
      <w:r w:rsidR="009170FC" w:rsidRPr="009170FC">
        <w:rPr>
          <w:rFonts w:eastAsia="Malgun Gothic"/>
          <w:lang w:val="en-US" w:eastAsia="ko-KR"/>
        </w:rPr>
        <w:t xml:space="preserve"> is </w:t>
      </w:r>
      <w:r w:rsidR="00A410E1" w:rsidRPr="00A410E1">
        <w:rPr>
          <w:rFonts w:eastAsia="Malgun Gothic"/>
          <w:lang w:val="en-US" w:eastAsia="ko-KR"/>
        </w:rPr>
        <w:t>not collecting data</w:t>
      </w:r>
      <w:r w:rsidR="009170FC" w:rsidRPr="009170FC">
        <w:rPr>
          <w:rFonts w:eastAsia="Malgun Gothic"/>
          <w:lang w:val="en-US" w:eastAsia="ko-KR"/>
        </w:rPr>
        <w:t xml:space="preserve"> </w:t>
      </w:r>
      <w:r w:rsidR="00480A2F">
        <w:rPr>
          <w:rFonts w:eastAsia="Malgun Gothic"/>
          <w:lang w:val="en-US" w:eastAsia="ko-KR"/>
        </w:rPr>
        <w:t xml:space="preserve">necessary </w:t>
      </w:r>
      <w:r w:rsidR="009170FC" w:rsidRPr="009170FC">
        <w:rPr>
          <w:rFonts w:eastAsia="Malgun Gothic"/>
          <w:lang w:val="en-US" w:eastAsia="ko-KR"/>
        </w:rPr>
        <w:t xml:space="preserve">to </w:t>
      </w:r>
      <w:r w:rsidR="00A410E1" w:rsidRPr="00A410E1">
        <w:rPr>
          <w:rFonts w:eastAsia="Malgun Gothic"/>
          <w:lang w:val="en-US" w:eastAsia="ko-KR"/>
        </w:rPr>
        <w:t xml:space="preserve">enable it to implement the Convention. </w:t>
      </w:r>
    </w:p>
    <w:p w:rsidR="009170FC" w:rsidRPr="00021587" w:rsidRDefault="00201308" w:rsidP="00021587">
      <w:pPr>
        <w:pStyle w:val="SingleTxtG"/>
        <w:rPr>
          <w:rFonts w:eastAsia="Malgun Gothic"/>
          <w:sz w:val="22"/>
        </w:rPr>
      </w:pPr>
      <w:r w:rsidRPr="00201308">
        <w:rPr>
          <w:rFonts w:eastAsia="Malgun Gothic"/>
        </w:rPr>
        <w:t>64.</w:t>
      </w:r>
      <w:r w:rsidRPr="00201308">
        <w:rPr>
          <w:rFonts w:eastAsia="Malgun Gothic"/>
        </w:rPr>
        <w:tab/>
      </w:r>
      <w:r w:rsidR="009170FC" w:rsidRPr="00304E32">
        <w:rPr>
          <w:rFonts w:eastAsia="Malgun Gothic"/>
          <w:b/>
          <w:lang w:val="en-US" w:eastAsia="ko-KR"/>
        </w:rPr>
        <w:t xml:space="preserve">The Committee recommends that the State party </w:t>
      </w:r>
      <w:r w:rsidR="00A410E1" w:rsidRPr="00A410E1">
        <w:rPr>
          <w:rFonts w:eastAsia="Malgun Gothic"/>
          <w:b/>
          <w:lang w:val="en-US" w:eastAsia="ko-KR"/>
        </w:rPr>
        <w:t>review its data collection and analy</w:t>
      </w:r>
      <w:r w:rsidR="00480A2F">
        <w:rPr>
          <w:rFonts w:eastAsia="Malgun Gothic"/>
          <w:b/>
          <w:lang w:val="en-US" w:eastAsia="ko-KR"/>
        </w:rPr>
        <w:t>s</w:t>
      </w:r>
      <w:r w:rsidR="00A410E1" w:rsidRPr="00A410E1">
        <w:rPr>
          <w:rFonts w:eastAsia="Malgun Gothic"/>
          <w:b/>
          <w:lang w:val="en-US" w:eastAsia="ko-KR"/>
        </w:rPr>
        <w:t>i</w:t>
      </w:r>
      <w:r w:rsidR="00480A2F">
        <w:rPr>
          <w:rFonts w:eastAsia="Malgun Gothic"/>
          <w:b/>
          <w:lang w:val="en-US" w:eastAsia="ko-KR"/>
        </w:rPr>
        <w:t>s</w:t>
      </w:r>
      <w:r w:rsidR="00A410E1" w:rsidRPr="00A410E1">
        <w:rPr>
          <w:rFonts w:eastAsia="Malgun Gothic"/>
          <w:b/>
          <w:lang w:val="en-US" w:eastAsia="ko-KR"/>
        </w:rPr>
        <w:t xml:space="preserve"> and bring </w:t>
      </w:r>
      <w:r w:rsidR="00480A2F">
        <w:rPr>
          <w:rFonts w:eastAsia="Malgun Gothic"/>
          <w:b/>
          <w:lang w:val="en-US" w:eastAsia="ko-KR"/>
        </w:rPr>
        <w:t>them</w:t>
      </w:r>
      <w:r w:rsidR="00A410E1" w:rsidRPr="00A410E1">
        <w:rPr>
          <w:rFonts w:eastAsia="Malgun Gothic"/>
          <w:b/>
          <w:lang w:val="en-US" w:eastAsia="ko-KR"/>
        </w:rPr>
        <w:t xml:space="preserve"> in</w:t>
      </w:r>
      <w:r w:rsidR="00480A2F">
        <w:rPr>
          <w:rFonts w:eastAsia="Malgun Gothic"/>
          <w:b/>
          <w:lang w:val="en-US" w:eastAsia="ko-KR"/>
        </w:rPr>
        <w:t>to</w:t>
      </w:r>
      <w:r w:rsidR="00A410E1" w:rsidRPr="00A410E1">
        <w:rPr>
          <w:rFonts w:eastAsia="Malgun Gothic"/>
          <w:b/>
          <w:lang w:val="en-US" w:eastAsia="ko-KR"/>
        </w:rPr>
        <w:t xml:space="preserve"> line with the Convention. </w:t>
      </w:r>
      <w:r w:rsidR="00480A2F">
        <w:rPr>
          <w:rFonts w:eastAsia="Malgun Gothic"/>
          <w:b/>
          <w:lang w:eastAsia="ko-KR"/>
        </w:rPr>
        <w:t xml:space="preserve">It also </w:t>
      </w:r>
      <w:r w:rsidR="00A410E1" w:rsidRPr="00480A2F">
        <w:rPr>
          <w:rFonts w:eastAsia="Batang"/>
          <w:b/>
        </w:rPr>
        <w:t>recommends</w:t>
      </w:r>
      <w:r w:rsidR="00A410E1" w:rsidRPr="00A410E1">
        <w:rPr>
          <w:rFonts w:eastAsia="Batang"/>
          <w:b/>
        </w:rPr>
        <w:t xml:space="preserve"> </w:t>
      </w:r>
      <w:r w:rsidR="00480A2F">
        <w:rPr>
          <w:rFonts w:eastAsia="Batang"/>
          <w:b/>
        </w:rPr>
        <w:t xml:space="preserve">that </w:t>
      </w:r>
      <w:r w:rsidR="00A410E1" w:rsidRPr="00A410E1">
        <w:rPr>
          <w:rFonts w:eastAsia="Batang"/>
          <w:b/>
        </w:rPr>
        <w:t xml:space="preserve">the State party pay attention to the links </w:t>
      </w:r>
      <w:r w:rsidR="00A410E1" w:rsidRPr="00334795">
        <w:rPr>
          <w:rFonts w:eastAsia="Batang"/>
          <w:b/>
        </w:rPr>
        <w:t xml:space="preserve">between article 31 of the Convention and </w:t>
      </w:r>
      <w:r w:rsidR="00334795" w:rsidRPr="00334795">
        <w:rPr>
          <w:rFonts w:eastAsia="Batang"/>
          <w:b/>
        </w:rPr>
        <w:t>target 17.18</w:t>
      </w:r>
      <w:r w:rsidR="00334795">
        <w:rPr>
          <w:rFonts w:eastAsia="Batang"/>
          <w:b/>
        </w:rPr>
        <w:t xml:space="preserve"> of the </w:t>
      </w:r>
      <w:r w:rsidR="00A410E1" w:rsidRPr="00334795">
        <w:rPr>
          <w:rFonts w:eastAsia="Batang"/>
          <w:b/>
        </w:rPr>
        <w:t>S</w:t>
      </w:r>
      <w:r w:rsidR="00480A2F" w:rsidRPr="00334795">
        <w:rPr>
          <w:rFonts w:eastAsia="Batang"/>
          <w:b/>
        </w:rPr>
        <w:t xml:space="preserve">ustainable </w:t>
      </w:r>
      <w:r w:rsidR="00A410E1" w:rsidRPr="00334795">
        <w:rPr>
          <w:rFonts w:eastAsia="Batang"/>
          <w:b/>
        </w:rPr>
        <w:t>D</w:t>
      </w:r>
      <w:r w:rsidR="00480A2F" w:rsidRPr="00334795">
        <w:rPr>
          <w:rFonts w:eastAsia="Batang"/>
          <w:b/>
        </w:rPr>
        <w:t xml:space="preserve">evelopment </w:t>
      </w:r>
      <w:r w:rsidR="00A410E1" w:rsidRPr="00334795">
        <w:rPr>
          <w:rFonts w:eastAsia="Batang"/>
          <w:b/>
        </w:rPr>
        <w:t>G</w:t>
      </w:r>
      <w:r w:rsidR="00480A2F" w:rsidRPr="00334795">
        <w:rPr>
          <w:rFonts w:eastAsia="Batang"/>
          <w:b/>
        </w:rPr>
        <w:t>oal</w:t>
      </w:r>
      <w:r w:rsidR="00334795">
        <w:rPr>
          <w:rFonts w:eastAsia="Batang"/>
          <w:b/>
        </w:rPr>
        <w:t>s</w:t>
      </w:r>
      <w:r w:rsidR="00480A2F">
        <w:rPr>
          <w:rFonts w:eastAsia="Batang"/>
          <w:b/>
        </w:rPr>
        <w:t>,</w:t>
      </w:r>
      <w:r w:rsidR="00A410E1" w:rsidRPr="00A410E1">
        <w:rPr>
          <w:rFonts w:eastAsia="Batang"/>
          <w:b/>
        </w:rPr>
        <w:t xml:space="preserve"> to increase significantly the availability of high-quality, timely and reliable data disaggregated by income, gender, age, race, ethnicity, migratory status, disability, geographic location and other characteristics relevant in national contexts</w:t>
      </w:r>
      <w:r w:rsidR="009170FC" w:rsidRPr="00021587">
        <w:rPr>
          <w:rFonts w:eastAsia="Malgun Gothic"/>
          <w:b/>
        </w:rPr>
        <w:t>.</w:t>
      </w:r>
      <w:r w:rsidR="009170FC" w:rsidRPr="00021587">
        <w:rPr>
          <w:rFonts w:eastAsia="Malgun Gothic"/>
        </w:rPr>
        <w:t xml:space="preserve"> </w:t>
      </w:r>
    </w:p>
    <w:p w:rsidR="009170FC" w:rsidRPr="009170FC" w:rsidRDefault="00304E32" w:rsidP="00304E32">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International cooperation (art.</w:t>
      </w:r>
      <w:r w:rsidR="003E3F7D">
        <w:rPr>
          <w:rFonts w:eastAsia="Malgun Gothic"/>
          <w:lang w:eastAsia="ko-KR"/>
        </w:rPr>
        <w:t> </w:t>
      </w:r>
      <w:r w:rsidR="009170FC" w:rsidRPr="009170FC">
        <w:rPr>
          <w:rFonts w:eastAsia="Malgun Gothic"/>
          <w:lang w:eastAsia="ko-KR"/>
        </w:rPr>
        <w:t xml:space="preserve">32) </w:t>
      </w:r>
    </w:p>
    <w:p w:rsidR="009170FC" w:rsidRPr="009170FC" w:rsidRDefault="00201308" w:rsidP="00021587">
      <w:pPr>
        <w:pStyle w:val="SingleTxtG"/>
        <w:rPr>
          <w:rFonts w:eastAsia="Malgun Gothic"/>
          <w:lang w:val="en-US" w:eastAsia="ko-KR"/>
        </w:rPr>
      </w:pPr>
      <w:r w:rsidRPr="009170FC">
        <w:rPr>
          <w:rFonts w:eastAsia="Malgun Gothic"/>
          <w:lang w:val="en-US" w:eastAsia="ko-KR"/>
        </w:rPr>
        <w:t>65.</w:t>
      </w:r>
      <w:r w:rsidRPr="009170FC">
        <w:rPr>
          <w:rFonts w:eastAsia="Malgun Gothic"/>
          <w:lang w:val="en-US" w:eastAsia="ko-KR"/>
        </w:rPr>
        <w:tab/>
      </w:r>
      <w:r w:rsidR="009170FC" w:rsidRPr="009170FC">
        <w:rPr>
          <w:rFonts w:eastAsia="Malgun Gothic"/>
          <w:lang w:val="en-US" w:eastAsia="ko-KR"/>
        </w:rPr>
        <w:t xml:space="preserve">The Committee is concerned by the lack of information on </w:t>
      </w:r>
      <w:r w:rsidR="00A410E1" w:rsidRPr="00A410E1">
        <w:rPr>
          <w:rFonts w:eastAsia="Malgun Gothic"/>
          <w:lang w:val="en-US" w:eastAsia="ko-KR"/>
        </w:rPr>
        <w:t>disability-specific</w:t>
      </w:r>
      <w:r w:rsidR="009170FC" w:rsidRPr="009170FC">
        <w:rPr>
          <w:rFonts w:eastAsia="Malgun Gothic"/>
          <w:lang w:val="en-US" w:eastAsia="ko-KR"/>
        </w:rPr>
        <w:t xml:space="preserve"> measures envisaged to implement Agenda 2030 </w:t>
      </w:r>
      <w:r w:rsidR="00634A9C">
        <w:rPr>
          <w:rFonts w:eastAsia="Malgun Gothic"/>
          <w:lang w:val="en-US" w:eastAsia="ko-KR"/>
        </w:rPr>
        <w:t xml:space="preserve">for Sustainable Development </w:t>
      </w:r>
      <w:r w:rsidR="009170FC" w:rsidRPr="009170FC">
        <w:rPr>
          <w:rFonts w:eastAsia="Malgun Gothic"/>
          <w:lang w:val="en-US" w:eastAsia="ko-KR"/>
        </w:rPr>
        <w:t>and the goals</w:t>
      </w:r>
      <w:r w:rsidR="00634A9C">
        <w:rPr>
          <w:rFonts w:eastAsia="Malgun Gothic"/>
          <w:lang w:val="en-US" w:eastAsia="ko-KR"/>
        </w:rPr>
        <w:t xml:space="preserve"> of the </w:t>
      </w:r>
      <w:r w:rsidR="00634A9C" w:rsidRPr="009170FC">
        <w:rPr>
          <w:rFonts w:eastAsia="Malgun Gothic"/>
          <w:lang w:val="en-US" w:eastAsia="ko-KR"/>
        </w:rPr>
        <w:t>Incheon Strategy</w:t>
      </w:r>
      <w:r w:rsidR="00634A9C">
        <w:rPr>
          <w:rFonts w:eastAsia="Malgun Gothic"/>
          <w:lang w:val="en-US" w:eastAsia="ko-KR"/>
        </w:rPr>
        <w:t xml:space="preserve"> to “Make the Right Real” for Persons with Disabilities in Asia and the Pacific</w:t>
      </w:r>
      <w:r w:rsidR="009170FC" w:rsidRPr="009170FC">
        <w:rPr>
          <w:rFonts w:eastAsia="Malgun Gothic"/>
          <w:lang w:val="en-US" w:eastAsia="ko-KR"/>
        </w:rPr>
        <w:t xml:space="preserve">. It is also concerned that much of </w:t>
      </w:r>
      <w:r w:rsidR="00A410E1" w:rsidRPr="00A410E1">
        <w:rPr>
          <w:rFonts w:eastAsia="Malgun Gothic"/>
          <w:lang w:val="en-US" w:eastAsia="ko-KR"/>
        </w:rPr>
        <w:t>the State party’s</w:t>
      </w:r>
      <w:r w:rsidR="009170FC" w:rsidRPr="009170FC">
        <w:rPr>
          <w:rFonts w:eastAsia="Malgun Gothic"/>
          <w:lang w:val="en-US" w:eastAsia="ko-KR"/>
        </w:rPr>
        <w:t xml:space="preserve"> South-South cooperation regarding persons with disabilities is oriented around health, in detriment of a holistic approach to disability.</w:t>
      </w:r>
    </w:p>
    <w:p w:rsidR="009170FC" w:rsidRPr="00021587" w:rsidRDefault="00201308" w:rsidP="00021587">
      <w:pPr>
        <w:pStyle w:val="SingleTxtG"/>
        <w:rPr>
          <w:rFonts w:eastAsia="Malgun Gothic"/>
          <w:b/>
        </w:rPr>
      </w:pPr>
      <w:r w:rsidRPr="00201308">
        <w:rPr>
          <w:rFonts w:eastAsia="Malgun Gothic"/>
        </w:rPr>
        <w:t>66.</w:t>
      </w:r>
      <w:r w:rsidRPr="00201308">
        <w:rPr>
          <w:rFonts w:eastAsia="Malgun Gothic"/>
        </w:rPr>
        <w:tab/>
      </w:r>
      <w:r w:rsidR="009170FC" w:rsidRPr="00304E32">
        <w:rPr>
          <w:rFonts w:eastAsia="Malgun Gothic"/>
          <w:b/>
          <w:lang w:val="en-US" w:eastAsia="ko-KR"/>
        </w:rPr>
        <w:t xml:space="preserve">The Committee recommends that the State party integrate a disability rights-based perspective in all </w:t>
      </w:r>
      <w:r w:rsidR="00A410E1" w:rsidRPr="00A410E1">
        <w:rPr>
          <w:rFonts w:eastAsia="Malgun Gothic"/>
          <w:b/>
          <w:lang w:val="en-US" w:eastAsia="ko-KR"/>
        </w:rPr>
        <w:t xml:space="preserve">international cooperation and </w:t>
      </w:r>
      <w:r w:rsidR="009170FC" w:rsidRPr="00304E32">
        <w:rPr>
          <w:rFonts w:eastAsia="Malgun Gothic"/>
          <w:b/>
          <w:lang w:val="en-US" w:eastAsia="ko-KR"/>
        </w:rPr>
        <w:t>development efforts, in close co</w:t>
      </w:r>
      <w:r w:rsidR="00A410E1" w:rsidRPr="00A410E1">
        <w:rPr>
          <w:rFonts w:eastAsia="Malgun Gothic"/>
          <w:b/>
          <w:lang w:val="en-US" w:eastAsia="ko-KR"/>
        </w:rPr>
        <w:t>nsu</w:t>
      </w:r>
      <w:r w:rsidR="009170FC" w:rsidRPr="00304E32">
        <w:rPr>
          <w:rFonts w:eastAsia="Malgun Gothic"/>
          <w:b/>
          <w:lang w:val="en-US" w:eastAsia="ko-KR"/>
        </w:rPr>
        <w:t>l</w:t>
      </w:r>
      <w:r w:rsidR="00A410E1" w:rsidRPr="00A410E1">
        <w:rPr>
          <w:rFonts w:eastAsia="Malgun Gothic"/>
          <w:b/>
          <w:lang w:val="en-US" w:eastAsia="ko-KR"/>
        </w:rPr>
        <w:t>t</w:t>
      </w:r>
      <w:r w:rsidR="009170FC" w:rsidRPr="00304E32">
        <w:rPr>
          <w:rFonts w:eastAsia="Malgun Gothic"/>
          <w:b/>
          <w:lang w:val="en-US" w:eastAsia="ko-KR"/>
        </w:rPr>
        <w:t>ation with representative organization</w:t>
      </w:r>
      <w:r w:rsidR="00634A9C">
        <w:rPr>
          <w:rFonts w:eastAsia="Malgun Gothic"/>
          <w:b/>
          <w:lang w:val="en-US" w:eastAsia="ko-KR"/>
        </w:rPr>
        <w:t xml:space="preserve">s </w:t>
      </w:r>
      <w:r w:rsidR="009170FC" w:rsidRPr="00304E32">
        <w:rPr>
          <w:rFonts w:eastAsia="Malgun Gothic"/>
          <w:b/>
          <w:lang w:val="en-US" w:eastAsia="ko-KR"/>
        </w:rPr>
        <w:t>of persons with disabilities.</w:t>
      </w:r>
      <w:r w:rsidR="000612BA">
        <w:rPr>
          <w:rFonts w:eastAsia="Malgun Gothic"/>
          <w:b/>
          <w:lang w:val="en-US" w:eastAsia="ko-KR"/>
        </w:rPr>
        <w:t xml:space="preserve"> </w:t>
      </w:r>
    </w:p>
    <w:p w:rsidR="009170FC" w:rsidRPr="009170FC" w:rsidRDefault="00304E32" w:rsidP="00304E32">
      <w:pPr>
        <w:pStyle w:val="H23G"/>
        <w:rPr>
          <w:rFonts w:eastAsia="Malgun Gothic"/>
          <w:lang w:eastAsia="ko-KR"/>
        </w:rPr>
      </w:pPr>
      <w:r>
        <w:rPr>
          <w:rFonts w:eastAsia="Malgun Gothic"/>
          <w:lang w:eastAsia="ko-KR"/>
        </w:rPr>
        <w:tab/>
      </w:r>
      <w:r>
        <w:rPr>
          <w:rFonts w:eastAsia="Malgun Gothic"/>
          <w:lang w:eastAsia="ko-KR"/>
        </w:rPr>
        <w:tab/>
      </w:r>
      <w:r w:rsidR="009170FC" w:rsidRPr="009170FC">
        <w:rPr>
          <w:rFonts w:eastAsia="Malgun Gothic"/>
          <w:lang w:eastAsia="ko-KR"/>
        </w:rPr>
        <w:t>National implementation and monitoring (art.</w:t>
      </w:r>
      <w:r w:rsidR="003E3F7D">
        <w:rPr>
          <w:rFonts w:eastAsia="Malgun Gothic"/>
          <w:lang w:eastAsia="ko-KR"/>
        </w:rPr>
        <w:t> </w:t>
      </w:r>
      <w:r w:rsidR="009170FC" w:rsidRPr="009170FC">
        <w:rPr>
          <w:rFonts w:eastAsia="Malgun Gothic"/>
          <w:lang w:eastAsia="ko-KR"/>
        </w:rPr>
        <w:t>33)</w:t>
      </w:r>
    </w:p>
    <w:p w:rsidR="009170FC" w:rsidRPr="009170FC" w:rsidRDefault="00201308" w:rsidP="00021587">
      <w:pPr>
        <w:pStyle w:val="SingleTxtG"/>
        <w:rPr>
          <w:rFonts w:eastAsia="Malgun Gothic"/>
          <w:lang w:val="en-US" w:eastAsia="ko-KR"/>
        </w:rPr>
      </w:pPr>
      <w:r w:rsidRPr="009170FC">
        <w:rPr>
          <w:rFonts w:eastAsia="Malgun Gothic"/>
          <w:lang w:val="en-US" w:eastAsia="ko-KR"/>
        </w:rPr>
        <w:t>67.</w:t>
      </w:r>
      <w:r w:rsidRPr="009170FC">
        <w:rPr>
          <w:rFonts w:eastAsia="Malgun Gothic"/>
          <w:lang w:val="en-US" w:eastAsia="ko-KR"/>
        </w:rPr>
        <w:tab/>
      </w:r>
      <w:r w:rsidR="009170FC" w:rsidRPr="009170FC">
        <w:rPr>
          <w:rFonts w:eastAsia="Malgun Gothic"/>
          <w:lang w:val="en-US" w:eastAsia="ko-KR"/>
        </w:rPr>
        <w:t xml:space="preserve">The Committee is concerned that the Department for the Empowerment of Persons with Disabilities lacks sufficient capacity and resources to fulfil its mandate. It is also concerned about the </w:t>
      </w:r>
      <w:r w:rsidR="00A410E1" w:rsidRPr="00A410E1">
        <w:rPr>
          <w:rFonts w:eastAsia="Malgun Gothic"/>
          <w:lang w:val="en-US" w:eastAsia="ko-KR"/>
        </w:rPr>
        <w:t>criteria for</w:t>
      </w:r>
      <w:r w:rsidR="009170FC" w:rsidRPr="009170FC">
        <w:rPr>
          <w:rFonts w:eastAsia="Malgun Gothic"/>
          <w:lang w:val="en-US" w:eastAsia="ko-KR"/>
        </w:rPr>
        <w:t xml:space="preserve"> </w:t>
      </w:r>
      <w:r w:rsidR="009170FC" w:rsidRPr="00021587">
        <w:rPr>
          <w:rFonts w:eastAsia="Malgun Gothic"/>
          <w:color w:val="000000"/>
        </w:rPr>
        <w:t xml:space="preserve">the </w:t>
      </w:r>
      <w:r w:rsidR="00A410E1" w:rsidRPr="00A410E1">
        <w:rPr>
          <w:rFonts w:eastAsia="Batang"/>
          <w:color w:val="000000"/>
          <w:lang w:eastAsia="zh-CN"/>
        </w:rPr>
        <w:t xml:space="preserve">appointment of “disability experts”, as well as </w:t>
      </w:r>
      <w:r w:rsidR="00634A9C">
        <w:rPr>
          <w:rFonts w:eastAsia="Batang"/>
          <w:color w:val="000000"/>
          <w:lang w:eastAsia="zh-CN"/>
        </w:rPr>
        <w:t>the lack of a</w:t>
      </w:r>
      <w:r w:rsidR="00A410E1" w:rsidRPr="00A410E1">
        <w:rPr>
          <w:rFonts w:eastAsia="Batang"/>
          <w:color w:val="000000"/>
          <w:lang w:eastAsia="zh-CN"/>
        </w:rPr>
        <w:t xml:space="preserve"> clear </w:t>
      </w:r>
      <w:r w:rsidR="009170FC" w:rsidRPr="009170FC">
        <w:rPr>
          <w:rFonts w:eastAsia="Malgun Gothic"/>
          <w:lang w:val="en-US" w:eastAsia="ko-KR"/>
        </w:rPr>
        <w:t xml:space="preserve">role </w:t>
      </w:r>
      <w:r w:rsidR="00A410E1" w:rsidRPr="00A410E1">
        <w:rPr>
          <w:rFonts w:eastAsia="Malgun Gothic"/>
          <w:lang w:val="en-US" w:eastAsia="ko-KR"/>
        </w:rPr>
        <w:t>for</w:t>
      </w:r>
      <w:r w:rsidR="009170FC" w:rsidRPr="009170FC">
        <w:rPr>
          <w:rFonts w:eastAsia="Malgun Gothic"/>
          <w:lang w:val="en-US" w:eastAsia="ko-KR"/>
        </w:rPr>
        <w:t xml:space="preserve"> representative</w:t>
      </w:r>
      <w:r w:rsidR="00021587">
        <w:rPr>
          <w:rFonts w:eastAsia="Malgun Gothic"/>
          <w:lang w:val="en-US" w:eastAsia="ko-KR"/>
        </w:rPr>
        <w:t xml:space="preserve"> </w:t>
      </w:r>
      <w:r w:rsidR="009170FC" w:rsidRPr="009170FC">
        <w:rPr>
          <w:rFonts w:eastAsia="Malgun Gothic"/>
          <w:lang w:val="en-US" w:eastAsia="ko-KR"/>
        </w:rPr>
        <w:t xml:space="preserve">organizations of persons with disabilities. The Committee is </w:t>
      </w:r>
      <w:r w:rsidR="00634A9C">
        <w:rPr>
          <w:rFonts w:eastAsia="Malgun Gothic"/>
          <w:lang w:val="en-US" w:eastAsia="ko-KR"/>
        </w:rPr>
        <w:t>further</w:t>
      </w:r>
      <w:r w:rsidR="00634A9C" w:rsidRPr="009170FC">
        <w:rPr>
          <w:rFonts w:eastAsia="Malgun Gothic"/>
          <w:lang w:val="en-US" w:eastAsia="ko-KR"/>
        </w:rPr>
        <w:t xml:space="preserve"> </w:t>
      </w:r>
      <w:r w:rsidR="009170FC" w:rsidRPr="009170FC">
        <w:rPr>
          <w:rFonts w:eastAsia="Malgun Gothic"/>
          <w:lang w:val="en-US" w:eastAsia="ko-KR"/>
        </w:rPr>
        <w:t>concerned that the status of the National Human Rights Commission of Thailand was downgraded to “B”.</w:t>
      </w:r>
      <w:r w:rsidR="000612BA">
        <w:rPr>
          <w:rFonts w:eastAsia="Malgun Gothic"/>
          <w:lang w:val="en-US" w:eastAsia="ko-KR"/>
        </w:rPr>
        <w:t xml:space="preserve"> </w:t>
      </w:r>
    </w:p>
    <w:p w:rsidR="009170FC" w:rsidRPr="0087685A" w:rsidRDefault="00201308" w:rsidP="00021587">
      <w:pPr>
        <w:pStyle w:val="SingleTxtG"/>
        <w:rPr>
          <w:rFonts w:eastAsia="Malgun Gothic"/>
          <w:b/>
          <w:lang w:val="en-US" w:eastAsia="ko-KR"/>
        </w:rPr>
      </w:pPr>
      <w:r w:rsidRPr="0087685A">
        <w:rPr>
          <w:rFonts w:eastAsia="Malgun Gothic"/>
          <w:lang w:val="en-US" w:eastAsia="ko-KR"/>
        </w:rPr>
        <w:t>68.</w:t>
      </w:r>
      <w:r w:rsidRPr="0087685A">
        <w:rPr>
          <w:rFonts w:eastAsia="Malgun Gothic"/>
          <w:lang w:val="en-US" w:eastAsia="ko-KR"/>
        </w:rPr>
        <w:tab/>
      </w:r>
      <w:r w:rsidR="009170FC" w:rsidRPr="00304E32">
        <w:rPr>
          <w:rFonts w:eastAsia="Malgun Gothic"/>
          <w:b/>
          <w:lang w:val="en-US" w:eastAsia="ko-KR"/>
        </w:rPr>
        <w:t xml:space="preserve">The Committee recommends that the State party ensure that the Department for the Empowerment of Persons with </w:t>
      </w:r>
      <w:r w:rsidR="00A410E1" w:rsidRPr="00A410E1">
        <w:rPr>
          <w:rFonts w:eastAsia="Malgun Gothic" w:hint="eastAsia"/>
          <w:b/>
          <w:lang w:val="en-US" w:eastAsia="ko-KR"/>
        </w:rPr>
        <w:t>D</w:t>
      </w:r>
      <w:r w:rsidR="00A410E1" w:rsidRPr="00A410E1">
        <w:rPr>
          <w:rFonts w:eastAsia="Malgun Gothic"/>
          <w:b/>
          <w:lang w:val="en-US" w:eastAsia="ko-KR"/>
        </w:rPr>
        <w:t xml:space="preserve">isabilities </w:t>
      </w:r>
      <w:r w:rsidR="00A410E1" w:rsidRPr="00A410E1">
        <w:rPr>
          <w:rFonts w:eastAsia="Batang"/>
          <w:b/>
          <w:color w:val="000000"/>
          <w:lang w:eastAsia="zh-CN"/>
        </w:rPr>
        <w:t>closely consult</w:t>
      </w:r>
      <w:r w:rsidR="00EA65AB">
        <w:rPr>
          <w:rFonts w:eastAsia="Batang"/>
          <w:b/>
          <w:color w:val="000000"/>
          <w:lang w:eastAsia="zh-CN"/>
        </w:rPr>
        <w:t>s</w:t>
      </w:r>
      <w:r w:rsidR="00A410E1" w:rsidRPr="00A410E1">
        <w:rPr>
          <w:rFonts w:eastAsia="Batang"/>
          <w:b/>
          <w:color w:val="000000"/>
          <w:lang w:eastAsia="zh-CN"/>
        </w:rPr>
        <w:t xml:space="preserve"> with organizations</w:t>
      </w:r>
      <w:r w:rsidR="00932EBB">
        <w:rPr>
          <w:rFonts w:eastAsia="Batang"/>
          <w:b/>
          <w:color w:val="000000"/>
          <w:lang w:eastAsia="zh-CN"/>
        </w:rPr>
        <w:t xml:space="preserve"> </w:t>
      </w:r>
      <w:r w:rsidR="00D70193">
        <w:rPr>
          <w:rFonts w:eastAsia="Batang"/>
          <w:b/>
          <w:color w:val="000000"/>
          <w:lang w:eastAsia="zh-CN"/>
        </w:rPr>
        <w:t>representing</w:t>
      </w:r>
      <w:r w:rsidR="00A410E1" w:rsidRPr="00A410E1">
        <w:rPr>
          <w:rFonts w:eastAsia="Batang"/>
          <w:b/>
          <w:color w:val="000000"/>
          <w:lang w:eastAsia="zh-CN"/>
        </w:rPr>
        <w:t xml:space="preserve"> persons with disabilities nationwide to standardize the selection of “disability experts”, to ensure the</w:t>
      </w:r>
      <w:r w:rsidR="00932EBB">
        <w:rPr>
          <w:rFonts w:eastAsia="Batang"/>
          <w:b/>
          <w:color w:val="000000"/>
          <w:lang w:eastAsia="zh-CN"/>
        </w:rPr>
        <w:t xml:space="preserve"> </w:t>
      </w:r>
      <w:r w:rsidR="00A410E1" w:rsidRPr="00A410E1">
        <w:rPr>
          <w:rFonts w:eastAsia="Batang"/>
          <w:b/>
          <w:color w:val="000000"/>
          <w:lang w:eastAsia="zh-CN"/>
        </w:rPr>
        <w:t>quality of the experts and an adequate representation of the interests</w:t>
      </w:r>
      <w:r w:rsidR="00932EBB">
        <w:rPr>
          <w:rFonts w:eastAsia="Batang"/>
          <w:b/>
          <w:color w:val="000000"/>
          <w:lang w:eastAsia="zh-CN"/>
        </w:rPr>
        <w:t xml:space="preserve"> </w:t>
      </w:r>
      <w:r w:rsidR="00A410E1" w:rsidRPr="00A410E1">
        <w:rPr>
          <w:rFonts w:eastAsia="Batang"/>
          <w:b/>
          <w:color w:val="000000"/>
          <w:lang w:eastAsia="zh-CN"/>
        </w:rPr>
        <w:t>of persons with disabilities, especially women and girls with disabilities</w:t>
      </w:r>
      <w:r w:rsidR="00A410E1" w:rsidRPr="00A410E1">
        <w:rPr>
          <w:rFonts w:eastAsia="Malgun Gothic"/>
          <w:b/>
          <w:lang w:val="en-US" w:eastAsia="ko-KR"/>
        </w:rPr>
        <w:t>.</w:t>
      </w:r>
      <w:r w:rsidR="009170FC" w:rsidRPr="00304E32">
        <w:rPr>
          <w:rFonts w:eastAsia="Malgun Gothic"/>
          <w:b/>
          <w:lang w:val="en-US" w:eastAsia="ko-KR"/>
        </w:rPr>
        <w:t xml:space="preserve"> The Committee also recommends that the State party develop a </w:t>
      </w:r>
      <w:r w:rsidR="00634A9C">
        <w:rPr>
          <w:rFonts w:eastAsia="Malgun Gothic"/>
          <w:b/>
          <w:lang w:val="en-US" w:eastAsia="ko-KR"/>
        </w:rPr>
        <w:t>n</w:t>
      </w:r>
      <w:r w:rsidR="009170FC" w:rsidRPr="00304E32">
        <w:rPr>
          <w:rFonts w:eastAsia="Malgun Gothic"/>
          <w:b/>
          <w:lang w:val="en-US" w:eastAsia="ko-KR"/>
        </w:rPr>
        <w:t xml:space="preserve">ational </w:t>
      </w:r>
      <w:r w:rsidR="00634A9C">
        <w:rPr>
          <w:rFonts w:eastAsia="Malgun Gothic"/>
          <w:b/>
          <w:lang w:val="en-US" w:eastAsia="ko-KR"/>
        </w:rPr>
        <w:t>a</w:t>
      </w:r>
      <w:r w:rsidR="009170FC" w:rsidRPr="00304E32">
        <w:rPr>
          <w:rFonts w:eastAsia="Malgun Gothic"/>
          <w:b/>
          <w:lang w:val="en-US" w:eastAsia="ko-KR"/>
        </w:rPr>
        <w:t xml:space="preserve">ction </w:t>
      </w:r>
      <w:r w:rsidR="00634A9C">
        <w:rPr>
          <w:rFonts w:eastAsia="Malgun Gothic"/>
          <w:b/>
          <w:lang w:val="en-US" w:eastAsia="ko-KR"/>
        </w:rPr>
        <w:t>p</w:t>
      </w:r>
      <w:r w:rsidR="009170FC" w:rsidRPr="00304E32">
        <w:rPr>
          <w:rFonts w:eastAsia="Malgun Gothic"/>
          <w:b/>
          <w:lang w:val="en-US" w:eastAsia="ko-KR"/>
        </w:rPr>
        <w:t xml:space="preserve">lan that incorporates a formal system of monitoring to ensure the implementation of </w:t>
      </w:r>
      <w:r w:rsidR="00A410E1" w:rsidRPr="00A410E1">
        <w:rPr>
          <w:rFonts w:eastAsia="Malgun Gothic"/>
          <w:b/>
          <w:lang w:val="en-US" w:eastAsia="ko-KR"/>
        </w:rPr>
        <w:t xml:space="preserve">the </w:t>
      </w:r>
      <w:r w:rsidR="009170FC" w:rsidRPr="00304E32">
        <w:rPr>
          <w:rFonts w:eastAsia="Malgun Gothic"/>
          <w:b/>
          <w:lang w:val="en-US" w:eastAsia="ko-KR"/>
        </w:rPr>
        <w:t>Persons with Disabilities Empowerment Act and other laws and policies relating to persons with disabilit</w:t>
      </w:r>
      <w:r w:rsidR="00A410E1" w:rsidRPr="00A410E1">
        <w:rPr>
          <w:rFonts w:eastAsia="Malgun Gothic"/>
          <w:b/>
          <w:lang w:val="en-US" w:eastAsia="ko-KR"/>
        </w:rPr>
        <w:t>ies</w:t>
      </w:r>
      <w:r w:rsidR="009170FC" w:rsidRPr="00304E32">
        <w:rPr>
          <w:rFonts w:eastAsia="Malgun Gothic"/>
          <w:b/>
          <w:lang w:val="en-US" w:eastAsia="ko-KR"/>
        </w:rPr>
        <w:t>. The State party is further encouraged to ensure the participation of persons with disabilities and the</w:t>
      </w:r>
      <w:r w:rsidR="006502C4">
        <w:rPr>
          <w:rFonts w:eastAsia="Malgun Gothic"/>
          <w:b/>
          <w:lang w:val="en-US" w:eastAsia="ko-KR"/>
        </w:rPr>
        <w:t>ir representative</w:t>
      </w:r>
      <w:r w:rsidR="009170FC" w:rsidRPr="00304E32">
        <w:rPr>
          <w:rFonts w:eastAsia="Malgun Gothic"/>
          <w:b/>
          <w:lang w:val="en-US" w:eastAsia="ko-KR"/>
        </w:rPr>
        <w:t xml:space="preserve"> organizations in the</w:t>
      </w:r>
      <w:r w:rsidR="009170FC" w:rsidRPr="00304E32">
        <w:rPr>
          <w:b/>
          <w:lang w:val="en-US" w:eastAsia="ko-KR"/>
        </w:rPr>
        <w:t xml:space="preserve"> monitoring of the</w:t>
      </w:r>
      <w:r w:rsidR="009170FC" w:rsidRPr="00304E32">
        <w:rPr>
          <w:rFonts w:eastAsia="Malgun Gothic"/>
          <w:b/>
          <w:lang w:val="en-US" w:eastAsia="ko-KR"/>
        </w:rPr>
        <w:t xml:space="preserve"> implementation of the</w:t>
      </w:r>
      <w:r w:rsidR="009170FC" w:rsidRPr="00304E32">
        <w:rPr>
          <w:b/>
          <w:lang w:val="en-US" w:eastAsia="ko-KR"/>
        </w:rPr>
        <w:t xml:space="preserve"> Convention. It calls on the State party to ensure that the N</w:t>
      </w:r>
      <w:r w:rsidR="00634A9C">
        <w:rPr>
          <w:b/>
          <w:lang w:val="en-US" w:eastAsia="ko-KR"/>
        </w:rPr>
        <w:t xml:space="preserve">ational </w:t>
      </w:r>
      <w:r w:rsidR="009170FC" w:rsidRPr="00304E32">
        <w:rPr>
          <w:b/>
          <w:lang w:val="en-US" w:eastAsia="ko-KR"/>
        </w:rPr>
        <w:t>H</w:t>
      </w:r>
      <w:r w:rsidR="00634A9C">
        <w:rPr>
          <w:b/>
          <w:lang w:val="en-US" w:eastAsia="ko-KR"/>
        </w:rPr>
        <w:t xml:space="preserve">uman </w:t>
      </w:r>
      <w:r w:rsidR="009170FC" w:rsidRPr="00304E32">
        <w:rPr>
          <w:b/>
          <w:lang w:val="en-US" w:eastAsia="ko-KR"/>
        </w:rPr>
        <w:t>R</w:t>
      </w:r>
      <w:r w:rsidR="00634A9C">
        <w:rPr>
          <w:b/>
          <w:lang w:val="en-US" w:eastAsia="ko-KR"/>
        </w:rPr>
        <w:t xml:space="preserve">ights </w:t>
      </w:r>
      <w:r w:rsidR="009170FC" w:rsidRPr="00304E32">
        <w:rPr>
          <w:b/>
          <w:lang w:val="en-US" w:eastAsia="ko-KR"/>
        </w:rPr>
        <w:t>C</w:t>
      </w:r>
      <w:r w:rsidR="00634A9C">
        <w:rPr>
          <w:b/>
          <w:lang w:val="en-US" w:eastAsia="ko-KR"/>
        </w:rPr>
        <w:t xml:space="preserve">ommission of </w:t>
      </w:r>
      <w:r w:rsidR="009170FC" w:rsidRPr="00304E32">
        <w:rPr>
          <w:b/>
          <w:lang w:val="en-US" w:eastAsia="ko-KR"/>
        </w:rPr>
        <w:t>T</w:t>
      </w:r>
      <w:r w:rsidR="00634A9C">
        <w:rPr>
          <w:b/>
          <w:lang w:val="en-US" w:eastAsia="ko-KR"/>
        </w:rPr>
        <w:t>hailand</w:t>
      </w:r>
      <w:r w:rsidR="009170FC" w:rsidRPr="00304E32">
        <w:rPr>
          <w:b/>
          <w:lang w:val="en-US" w:eastAsia="ko-KR"/>
        </w:rPr>
        <w:t xml:space="preserve"> fulfils the </w:t>
      </w:r>
      <w:r w:rsidR="00634A9C">
        <w:rPr>
          <w:b/>
          <w:lang w:val="en-US" w:eastAsia="ko-KR"/>
        </w:rPr>
        <w:t>principles relating to the status of national institutions</w:t>
      </w:r>
      <w:r w:rsidR="008D43A4">
        <w:rPr>
          <w:b/>
          <w:lang w:val="en-US" w:eastAsia="ko-KR"/>
        </w:rPr>
        <w:t xml:space="preserve"> for the promotion and protection of human rights (the </w:t>
      </w:r>
      <w:r w:rsidR="009170FC" w:rsidRPr="00304E32">
        <w:rPr>
          <w:b/>
          <w:lang w:val="en-US" w:eastAsia="ko-KR"/>
        </w:rPr>
        <w:t>Paris Principles</w:t>
      </w:r>
      <w:r w:rsidR="008D43A4">
        <w:rPr>
          <w:b/>
          <w:lang w:val="en-US" w:eastAsia="ko-KR"/>
        </w:rPr>
        <w:t>)</w:t>
      </w:r>
      <w:r w:rsidR="009170FC" w:rsidRPr="00304E32">
        <w:rPr>
          <w:b/>
          <w:lang w:val="en-US" w:eastAsia="ko-KR"/>
        </w:rPr>
        <w:t>.</w:t>
      </w:r>
    </w:p>
    <w:p w:rsidR="00A410E1" w:rsidRPr="00A410E1" w:rsidRDefault="00A410E1" w:rsidP="00F27AE3">
      <w:pPr>
        <w:pStyle w:val="H23G"/>
        <w:rPr>
          <w:rFonts w:eastAsia="Malgun Gothic"/>
        </w:rPr>
      </w:pPr>
      <w:r w:rsidRPr="00A410E1">
        <w:rPr>
          <w:rFonts w:eastAsia="Malgun Gothic"/>
        </w:rPr>
        <w:tab/>
      </w:r>
      <w:r w:rsidRPr="00A410E1">
        <w:rPr>
          <w:rFonts w:eastAsia="Malgun Gothic"/>
        </w:rPr>
        <w:tab/>
        <w:t>Technical cooperation</w:t>
      </w:r>
    </w:p>
    <w:p w:rsidR="00A410E1" w:rsidRPr="00A410E1" w:rsidRDefault="00201308" w:rsidP="00021587">
      <w:pPr>
        <w:pStyle w:val="SingleTxtG"/>
        <w:rPr>
          <w:rFonts w:eastAsia="Malgun Gothic"/>
          <w:b/>
        </w:rPr>
      </w:pPr>
      <w:r w:rsidRPr="00A410E1">
        <w:rPr>
          <w:rFonts w:eastAsia="Malgun Gothic"/>
        </w:rPr>
        <w:t>69.</w:t>
      </w:r>
      <w:r w:rsidRPr="00A410E1">
        <w:rPr>
          <w:rFonts w:eastAsia="Malgun Gothic"/>
        </w:rPr>
        <w:tab/>
      </w:r>
      <w:r w:rsidR="00A410E1" w:rsidRPr="00A410E1">
        <w:rPr>
          <w:rFonts w:eastAsia="Malgun Gothic"/>
          <w:b/>
        </w:rPr>
        <w:t xml:space="preserve">The Committee recommends that the State party avail itself of technical </w:t>
      </w:r>
      <w:r w:rsidR="00A410E1" w:rsidRPr="00BF1957">
        <w:rPr>
          <w:rFonts w:eastAsia="Malgun Gothic"/>
          <w:b/>
        </w:rPr>
        <w:t xml:space="preserve">cooperation </w:t>
      </w:r>
      <w:r w:rsidR="00A410E1" w:rsidRPr="00021587">
        <w:rPr>
          <w:rFonts w:eastAsia="Malgun Gothic"/>
          <w:b/>
          <w:lang w:val="en-US" w:eastAsia="ko-KR"/>
        </w:rPr>
        <w:t>from</w:t>
      </w:r>
      <w:r w:rsidR="00A410E1" w:rsidRPr="00A410E1">
        <w:rPr>
          <w:rFonts w:eastAsia="Malgun Gothic"/>
          <w:b/>
        </w:rPr>
        <w:t xml:space="preserve"> the member organizations of the Inter-Agency Support Group </w:t>
      </w:r>
      <w:r w:rsidR="008D43A4">
        <w:rPr>
          <w:rFonts w:eastAsia="Malgun Gothic"/>
          <w:b/>
        </w:rPr>
        <w:t>on</w:t>
      </w:r>
      <w:r w:rsidR="00A410E1" w:rsidRPr="00A410E1">
        <w:rPr>
          <w:rFonts w:eastAsia="Malgun Gothic"/>
          <w:b/>
        </w:rPr>
        <w:t xml:space="preserve"> the Convention for the purpose of obtaining guidance and assistance on implementing the Convention and the present concluding observations.</w:t>
      </w:r>
    </w:p>
    <w:p w:rsidR="00A410E1" w:rsidRPr="00A410E1" w:rsidRDefault="00A410E1" w:rsidP="007C3E87">
      <w:pPr>
        <w:pStyle w:val="H23G"/>
        <w:rPr>
          <w:rFonts w:eastAsia="Malgun Gothic"/>
          <w:lang w:eastAsia="ko-KR"/>
        </w:rPr>
      </w:pPr>
      <w:r w:rsidRPr="00A410E1">
        <w:rPr>
          <w:rFonts w:eastAsia="Malgun Gothic"/>
          <w:lang w:eastAsia="ko-KR"/>
        </w:rPr>
        <w:tab/>
      </w:r>
      <w:r w:rsidR="00930E3A">
        <w:rPr>
          <w:rFonts w:eastAsia="Malgun Gothic"/>
          <w:lang w:eastAsia="ko-KR"/>
        </w:rPr>
        <w:t xml:space="preserve">             </w:t>
      </w:r>
      <w:r w:rsidR="00334795" w:rsidRPr="00021587">
        <w:rPr>
          <w:rFonts w:eastAsia="Malgun Gothic"/>
          <w:sz w:val="28"/>
          <w:szCs w:val="28"/>
          <w:lang w:eastAsia="ko-KR"/>
        </w:rPr>
        <w:t>IV</w:t>
      </w:r>
      <w:r w:rsidR="00334795">
        <w:rPr>
          <w:rFonts w:eastAsia="Malgun Gothic"/>
          <w:sz w:val="28"/>
          <w:szCs w:val="28"/>
          <w:lang w:eastAsia="ko-KR"/>
        </w:rPr>
        <w:t>.</w:t>
      </w:r>
      <w:r w:rsidR="00334795" w:rsidRPr="00021587">
        <w:rPr>
          <w:rFonts w:eastAsia="Malgun Gothic"/>
          <w:sz w:val="28"/>
          <w:szCs w:val="28"/>
          <w:lang w:eastAsia="ko-KR"/>
        </w:rPr>
        <w:t xml:space="preserve"> </w:t>
      </w:r>
      <w:r w:rsidRPr="00021587">
        <w:rPr>
          <w:rFonts w:eastAsia="Malgun Gothic"/>
          <w:sz w:val="28"/>
          <w:szCs w:val="28"/>
          <w:lang w:eastAsia="ko-KR"/>
        </w:rPr>
        <w:t>Follow-up</w:t>
      </w:r>
    </w:p>
    <w:p w:rsidR="00334795" w:rsidRPr="00021587" w:rsidRDefault="00334795" w:rsidP="00021587">
      <w:pPr>
        <w:pStyle w:val="SingleTxtG"/>
        <w:rPr>
          <w:rFonts w:eastAsia="Malgun Gothic"/>
          <w:b/>
          <w:lang w:eastAsia="ko-KR"/>
        </w:rPr>
      </w:pPr>
      <w:r w:rsidRPr="00021587">
        <w:rPr>
          <w:rFonts w:eastAsia="Malgun Gothic"/>
          <w:b/>
          <w:lang w:eastAsia="ko-KR"/>
        </w:rPr>
        <w:t>Dissemination of information</w:t>
      </w:r>
    </w:p>
    <w:p w:rsidR="00A410E1" w:rsidRPr="00A410E1" w:rsidRDefault="00201308" w:rsidP="00021587">
      <w:pPr>
        <w:pStyle w:val="SingleTxtG"/>
        <w:rPr>
          <w:rFonts w:eastAsia="Malgun Gothic"/>
          <w:b/>
          <w:lang w:eastAsia="ko-KR"/>
        </w:rPr>
      </w:pPr>
      <w:r w:rsidRPr="00A410E1">
        <w:rPr>
          <w:rFonts w:eastAsia="Malgun Gothic"/>
          <w:lang w:eastAsia="ko-KR"/>
        </w:rPr>
        <w:t>70.</w:t>
      </w:r>
      <w:r w:rsidRPr="00A410E1">
        <w:rPr>
          <w:rFonts w:eastAsia="Malgun Gothic"/>
          <w:lang w:eastAsia="ko-KR"/>
        </w:rPr>
        <w:tab/>
      </w:r>
      <w:r w:rsidR="00A410E1" w:rsidRPr="00A410E1">
        <w:rPr>
          <w:rFonts w:eastAsia="Malgun Gothic"/>
          <w:b/>
          <w:lang w:eastAsia="ko-KR"/>
        </w:rPr>
        <w:t>The Committee requests that the State party</w:t>
      </w:r>
      <w:r w:rsidR="00334795">
        <w:rPr>
          <w:rFonts w:eastAsia="Malgun Gothic"/>
          <w:b/>
          <w:lang w:eastAsia="ko-KR"/>
        </w:rPr>
        <w:t xml:space="preserve"> provide information</w:t>
      </w:r>
      <w:r w:rsidR="00A410E1" w:rsidRPr="00A410E1">
        <w:rPr>
          <w:rFonts w:eastAsia="Malgun Gothic"/>
          <w:b/>
          <w:lang w:eastAsia="ko-KR"/>
        </w:rPr>
        <w:t xml:space="preserve">, within 12 months </w:t>
      </w:r>
      <w:r w:rsidR="00334795">
        <w:rPr>
          <w:rFonts w:eastAsia="Malgun Gothic"/>
          <w:b/>
          <w:lang w:eastAsia="ko-KR"/>
        </w:rPr>
        <w:t xml:space="preserve">of the adoption of the present concluding observations </w:t>
      </w:r>
      <w:r w:rsidR="00A410E1" w:rsidRPr="00A410E1">
        <w:rPr>
          <w:rFonts w:eastAsia="Malgun Gothic"/>
          <w:b/>
          <w:lang w:eastAsia="ko-KR"/>
        </w:rPr>
        <w:t>and in accordance with article 35</w:t>
      </w:r>
      <w:r w:rsidR="00EA65AB">
        <w:rPr>
          <w:rFonts w:eastAsia="Malgun Gothic"/>
          <w:b/>
          <w:lang w:eastAsia="ko-KR"/>
        </w:rPr>
        <w:t xml:space="preserve"> </w:t>
      </w:r>
      <w:r w:rsidR="008D43A4">
        <w:rPr>
          <w:rFonts w:eastAsia="Malgun Gothic"/>
          <w:b/>
          <w:lang w:eastAsia="ko-KR"/>
        </w:rPr>
        <w:t>(</w:t>
      </w:r>
      <w:r w:rsidR="00A410E1" w:rsidRPr="00A410E1">
        <w:rPr>
          <w:rFonts w:eastAsia="Malgun Gothic"/>
          <w:b/>
          <w:lang w:eastAsia="ko-KR"/>
        </w:rPr>
        <w:t>2</w:t>
      </w:r>
      <w:r w:rsidR="008D43A4">
        <w:rPr>
          <w:rFonts w:eastAsia="Malgun Gothic"/>
          <w:b/>
          <w:lang w:eastAsia="ko-KR"/>
        </w:rPr>
        <w:t>)</w:t>
      </w:r>
      <w:r w:rsidR="00A410E1" w:rsidRPr="00A410E1">
        <w:rPr>
          <w:rFonts w:eastAsia="Malgun Gothic"/>
          <w:b/>
          <w:lang w:eastAsia="ko-KR"/>
        </w:rPr>
        <w:t xml:space="preserve"> of the Convention, on the measures taken to implement the </w:t>
      </w:r>
      <w:r w:rsidR="00A410E1" w:rsidRPr="00A410E1">
        <w:rPr>
          <w:rFonts w:eastAsia="Malgun Gothic"/>
          <w:b/>
        </w:rPr>
        <w:t>Committee’s</w:t>
      </w:r>
      <w:r w:rsidR="00A410E1" w:rsidRPr="00A410E1">
        <w:rPr>
          <w:rFonts w:eastAsia="Malgun Gothic"/>
          <w:b/>
          <w:lang w:eastAsia="ko-KR"/>
        </w:rPr>
        <w:t xml:space="preserve"> recommendations </w:t>
      </w:r>
      <w:r w:rsidR="00334795">
        <w:rPr>
          <w:rFonts w:eastAsia="Malgun Gothic"/>
          <w:b/>
          <w:lang w:eastAsia="ko-KR"/>
        </w:rPr>
        <w:t>contained</w:t>
      </w:r>
      <w:r w:rsidR="00A410E1" w:rsidRPr="00A410E1">
        <w:rPr>
          <w:rFonts w:eastAsia="Malgun Gothic"/>
          <w:b/>
          <w:lang w:eastAsia="ko-KR"/>
        </w:rPr>
        <w:t xml:space="preserve"> in paragraphs 54 (c) </w:t>
      </w:r>
      <w:r w:rsidR="00193F0C">
        <w:rPr>
          <w:rFonts w:eastAsia="Malgun Gothic"/>
          <w:b/>
          <w:lang w:eastAsia="ko-KR"/>
        </w:rPr>
        <w:t xml:space="preserve">(work and employment) </w:t>
      </w:r>
      <w:r w:rsidR="00A410E1" w:rsidRPr="00A410E1">
        <w:rPr>
          <w:rFonts w:eastAsia="Malgun Gothic"/>
          <w:b/>
          <w:lang w:eastAsia="ko-KR"/>
        </w:rPr>
        <w:t xml:space="preserve">and 68 </w:t>
      </w:r>
      <w:r w:rsidR="00193F0C">
        <w:rPr>
          <w:rFonts w:eastAsia="Malgun Gothic"/>
          <w:b/>
          <w:lang w:eastAsia="ko-KR"/>
        </w:rPr>
        <w:t>(national implementation and monitoring)</w:t>
      </w:r>
      <w:r w:rsidR="00A410E1" w:rsidRPr="00A410E1">
        <w:rPr>
          <w:rFonts w:eastAsia="Malgun Gothic"/>
          <w:b/>
          <w:lang w:eastAsia="ko-KR"/>
        </w:rPr>
        <w:t xml:space="preserve">. </w:t>
      </w:r>
    </w:p>
    <w:p w:rsidR="00A410E1" w:rsidRPr="00A410E1" w:rsidRDefault="00201308" w:rsidP="00021587">
      <w:pPr>
        <w:pStyle w:val="SingleTxtG"/>
        <w:rPr>
          <w:rFonts w:eastAsia="Malgun Gothic"/>
          <w:b/>
          <w:lang w:eastAsia="ko-KR"/>
        </w:rPr>
      </w:pPr>
      <w:r w:rsidRPr="00A410E1">
        <w:rPr>
          <w:rFonts w:eastAsia="Malgun Gothic"/>
          <w:lang w:eastAsia="ko-KR"/>
        </w:rPr>
        <w:t>71.</w:t>
      </w:r>
      <w:r w:rsidRPr="00A410E1">
        <w:rPr>
          <w:rFonts w:eastAsia="Malgun Gothic"/>
          <w:lang w:eastAsia="ko-KR"/>
        </w:rPr>
        <w:tab/>
      </w:r>
      <w:r w:rsidR="00A410E1" w:rsidRPr="00A410E1">
        <w:rPr>
          <w:rFonts w:eastAsia="Malgun Gothic"/>
          <w:b/>
          <w:lang w:eastAsia="ko-KR"/>
        </w:rPr>
        <w:t xml:space="preserve">The Committee requests the State party to implement the recommendations of the </w:t>
      </w:r>
      <w:r w:rsidR="00A410E1" w:rsidRPr="00021587">
        <w:rPr>
          <w:rFonts w:eastAsia="Malgun Gothic"/>
          <w:b/>
          <w:lang w:val="en-US" w:eastAsia="ko-KR"/>
        </w:rPr>
        <w:t>Committee</w:t>
      </w:r>
      <w:r w:rsidR="00A410E1" w:rsidRPr="00A410E1">
        <w:rPr>
          <w:rFonts w:eastAsia="Malgun Gothic"/>
          <w:b/>
          <w:lang w:eastAsia="ko-KR"/>
        </w:rPr>
        <w:t xml:space="preserve"> contained </w:t>
      </w:r>
      <w:r w:rsidR="00A410E1" w:rsidRPr="00A410E1">
        <w:rPr>
          <w:rFonts w:eastAsia="Malgun Gothic"/>
          <w:b/>
        </w:rPr>
        <w:t>in</w:t>
      </w:r>
      <w:r w:rsidR="00A410E1" w:rsidRPr="00A410E1">
        <w:rPr>
          <w:rFonts w:eastAsia="Malgun Gothic"/>
          <w:b/>
          <w:lang w:eastAsia="ko-KR"/>
        </w:rPr>
        <w:t xml:space="preserve"> the present concluding observations. It recommends that the State party transmit the concluding observations for consideration and action to members of the Government and </w:t>
      </w:r>
      <w:r w:rsidR="006D2C74">
        <w:rPr>
          <w:rFonts w:eastAsia="Malgun Gothic"/>
          <w:b/>
          <w:lang w:eastAsia="ko-KR"/>
        </w:rPr>
        <w:t>p</w:t>
      </w:r>
      <w:r w:rsidR="00A410E1" w:rsidRPr="00A410E1">
        <w:rPr>
          <w:rFonts w:eastAsia="Malgun Gothic"/>
          <w:b/>
          <w:lang w:eastAsia="ko-KR"/>
        </w:rPr>
        <w:t xml:space="preserve">arliament, officials in relevant ministries, and members of relevant professional groups, such as education, medical and legal professionals, as well as to </w:t>
      </w:r>
      <w:r w:rsidR="006D2C74">
        <w:rPr>
          <w:rFonts w:eastAsia="Malgun Gothic"/>
          <w:b/>
          <w:lang w:eastAsia="ko-KR"/>
        </w:rPr>
        <w:t xml:space="preserve">local authorities and </w:t>
      </w:r>
      <w:r w:rsidR="00A410E1" w:rsidRPr="00A410E1">
        <w:rPr>
          <w:rFonts w:eastAsia="Malgun Gothic"/>
          <w:b/>
          <w:lang w:eastAsia="ko-KR"/>
        </w:rPr>
        <w:t>the media, using modern social communication strategies.</w:t>
      </w:r>
    </w:p>
    <w:p w:rsidR="00A410E1" w:rsidRPr="00A410E1" w:rsidRDefault="00201308" w:rsidP="00021587">
      <w:pPr>
        <w:pStyle w:val="SingleTxtG"/>
        <w:rPr>
          <w:rFonts w:eastAsia="Malgun Gothic"/>
          <w:b/>
          <w:lang w:eastAsia="ko-KR"/>
        </w:rPr>
      </w:pPr>
      <w:r w:rsidRPr="00A410E1">
        <w:rPr>
          <w:rFonts w:eastAsia="Malgun Gothic"/>
          <w:lang w:eastAsia="ko-KR"/>
        </w:rPr>
        <w:t>72.</w:t>
      </w:r>
      <w:r w:rsidRPr="00A410E1">
        <w:rPr>
          <w:rFonts w:eastAsia="Malgun Gothic"/>
          <w:lang w:eastAsia="ko-KR"/>
        </w:rPr>
        <w:tab/>
      </w:r>
      <w:r w:rsidR="00A410E1" w:rsidRPr="00BF1957">
        <w:rPr>
          <w:rFonts w:eastAsia="Malgun Gothic"/>
          <w:b/>
          <w:lang w:eastAsia="ko-KR"/>
        </w:rPr>
        <w:t xml:space="preserve">The Committee strongly encourages the State party to involve civil society </w:t>
      </w:r>
      <w:r w:rsidR="00A410E1" w:rsidRPr="00021587">
        <w:rPr>
          <w:rFonts w:eastAsia="Malgun Gothic"/>
          <w:b/>
          <w:lang w:val="en-US" w:eastAsia="ko-KR"/>
        </w:rPr>
        <w:t>organizations</w:t>
      </w:r>
      <w:r w:rsidR="00A410E1" w:rsidRPr="00BF1957">
        <w:rPr>
          <w:rFonts w:eastAsia="Malgun Gothic"/>
          <w:b/>
          <w:lang w:eastAsia="ko-KR"/>
        </w:rPr>
        <w:t>,</w:t>
      </w:r>
      <w:r w:rsidR="00A410E1" w:rsidRPr="00A410E1">
        <w:rPr>
          <w:rFonts w:eastAsia="Malgun Gothic"/>
          <w:b/>
          <w:lang w:eastAsia="ko-KR"/>
        </w:rPr>
        <w:t xml:space="preserve"> in particular organizations</w:t>
      </w:r>
      <w:r w:rsidR="006D2C74">
        <w:rPr>
          <w:rFonts w:eastAsia="Malgun Gothic"/>
          <w:b/>
          <w:lang w:eastAsia="ko-KR"/>
        </w:rPr>
        <w:t xml:space="preserve"> of persons with disabilities</w:t>
      </w:r>
      <w:r w:rsidR="00A410E1" w:rsidRPr="00A410E1">
        <w:rPr>
          <w:rFonts w:eastAsia="Malgun Gothic"/>
          <w:b/>
          <w:lang w:eastAsia="ko-KR"/>
        </w:rPr>
        <w:t>, in the preparation of its periodic report.</w:t>
      </w:r>
    </w:p>
    <w:p w:rsidR="00A410E1" w:rsidRPr="00A410E1" w:rsidRDefault="00201308" w:rsidP="00021587">
      <w:pPr>
        <w:pStyle w:val="SingleTxtG"/>
        <w:rPr>
          <w:rFonts w:eastAsia="Malgun Gothic"/>
          <w:b/>
          <w:lang w:eastAsia="ko-KR"/>
        </w:rPr>
      </w:pPr>
      <w:r w:rsidRPr="00A410E1">
        <w:rPr>
          <w:rFonts w:eastAsia="Malgun Gothic"/>
          <w:lang w:eastAsia="ko-KR"/>
        </w:rPr>
        <w:t>73.</w:t>
      </w:r>
      <w:r w:rsidRPr="00A410E1">
        <w:rPr>
          <w:rFonts w:eastAsia="Malgun Gothic"/>
          <w:lang w:eastAsia="ko-KR"/>
        </w:rPr>
        <w:tab/>
      </w:r>
      <w:r w:rsidR="00A410E1" w:rsidRPr="00A410E1">
        <w:rPr>
          <w:rFonts w:eastAsia="Malgun Gothic"/>
          <w:b/>
          <w:lang w:eastAsia="ko-KR"/>
        </w:rPr>
        <w:t xml:space="preserve">The Committee requests the State party to disseminate the present concluding </w:t>
      </w:r>
      <w:r w:rsidR="00A410E1" w:rsidRPr="00021587">
        <w:rPr>
          <w:rFonts w:eastAsia="Malgun Gothic"/>
          <w:b/>
          <w:bCs/>
          <w:lang w:val="en-US" w:eastAsia="ko-KR"/>
        </w:rPr>
        <w:t>observations</w:t>
      </w:r>
      <w:r w:rsidR="00A410E1" w:rsidRPr="00A410E1">
        <w:rPr>
          <w:rFonts w:eastAsia="Malgun Gothic"/>
          <w:b/>
          <w:lang w:eastAsia="ko-KR"/>
        </w:rPr>
        <w:t xml:space="preserve"> widely, including to non-governmental organizations and representative</w:t>
      </w:r>
      <w:r w:rsidR="00021587">
        <w:rPr>
          <w:rFonts w:eastAsia="Malgun Gothic"/>
          <w:b/>
          <w:lang w:eastAsia="ko-KR"/>
        </w:rPr>
        <w:t xml:space="preserve"> </w:t>
      </w:r>
      <w:r w:rsidR="00A410E1" w:rsidRPr="00A410E1">
        <w:rPr>
          <w:rFonts w:eastAsia="Malgun Gothic"/>
          <w:b/>
          <w:lang w:eastAsia="ko-KR"/>
        </w:rPr>
        <w:t xml:space="preserve">organizations of persons with </w:t>
      </w:r>
      <w:r w:rsidR="00A410E1" w:rsidRPr="00A410E1">
        <w:rPr>
          <w:rFonts w:eastAsia="Malgun Gothic"/>
          <w:b/>
        </w:rPr>
        <w:t>disabilities</w:t>
      </w:r>
      <w:r w:rsidR="00A410E1" w:rsidRPr="00A410E1">
        <w:rPr>
          <w:rFonts w:eastAsia="Malgun Gothic"/>
          <w:b/>
          <w:lang w:eastAsia="ko-KR"/>
        </w:rPr>
        <w:t xml:space="preserve">, </w:t>
      </w:r>
      <w:r w:rsidR="006D2C74">
        <w:rPr>
          <w:rFonts w:eastAsia="Malgun Gothic"/>
          <w:b/>
          <w:lang w:eastAsia="ko-KR"/>
        </w:rPr>
        <w:t>and</w:t>
      </w:r>
      <w:r w:rsidR="00A410E1" w:rsidRPr="00A410E1">
        <w:rPr>
          <w:rFonts w:eastAsia="Malgun Gothic"/>
          <w:b/>
          <w:lang w:eastAsia="ko-KR"/>
        </w:rPr>
        <w:t xml:space="preserve"> to persons with disabilities themselves and members of their families, in national and minority languages, including sign language, and in accessible formats, and to make them available on the government website on human rights.</w:t>
      </w:r>
    </w:p>
    <w:p w:rsidR="00A410E1" w:rsidRPr="00A410E1" w:rsidRDefault="00A410E1" w:rsidP="007C3E87">
      <w:pPr>
        <w:pStyle w:val="H23G"/>
        <w:rPr>
          <w:rFonts w:eastAsia="Malgun Gothic"/>
          <w:lang w:eastAsia="ko-KR"/>
        </w:rPr>
      </w:pPr>
      <w:r w:rsidRPr="00A410E1">
        <w:rPr>
          <w:rFonts w:eastAsia="Malgun Gothic"/>
          <w:lang w:eastAsia="ko-KR"/>
        </w:rPr>
        <w:tab/>
      </w:r>
      <w:r w:rsidRPr="00A410E1">
        <w:rPr>
          <w:rFonts w:eastAsia="Malgun Gothic"/>
          <w:lang w:eastAsia="ko-KR"/>
        </w:rPr>
        <w:tab/>
        <w:t xml:space="preserve">Next </w:t>
      </w:r>
      <w:r w:rsidR="006D2C74">
        <w:rPr>
          <w:rFonts w:eastAsia="Malgun Gothic"/>
          <w:lang w:eastAsia="ko-KR"/>
        </w:rPr>
        <w:t xml:space="preserve">periodic </w:t>
      </w:r>
      <w:r w:rsidRPr="00A410E1">
        <w:rPr>
          <w:rFonts w:eastAsia="Malgun Gothic"/>
          <w:lang w:eastAsia="ko-KR"/>
        </w:rPr>
        <w:t>report</w:t>
      </w:r>
    </w:p>
    <w:p w:rsidR="00A410E1" w:rsidRPr="00A410E1" w:rsidRDefault="00201308" w:rsidP="00021587">
      <w:pPr>
        <w:pStyle w:val="SingleTxtG"/>
        <w:rPr>
          <w:rFonts w:eastAsia="Malgun Gothic"/>
          <w:b/>
          <w:lang w:eastAsia="ko-KR"/>
        </w:rPr>
      </w:pPr>
      <w:r w:rsidRPr="00A410E1">
        <w:rPr>
          <w:rFonts w:eastAsia="Malgun Gothic"/>
          <w:lang w:eastAsia="ko-KR"/>
        </w:rPr>
        <w:t>74.</w:t>
      </w:r>
      <w:r w:rsidRPr="00A410E1">
        <w:rPr>
          <w:rFonts w:eastAsia="Malgun Gothic"/>
          <w:lang w:eastAsia="ko-KR"/>
        </w:rPr>
        <w:tab/>
      </w:r>
      <w:r w:rsidR="00A410E1" w:rsidRPr="00A410E1">
        <w:rPr>
          <w:rFonts w:eastAsia="Malgun Gothic"/>
          <w:b/>
          <w:lang w:eastAsia="ko-KR"/>
        </w:rPr>
        <w:t xml:space="preserve">The Committee requests the State party to submit its combined second, third and </w:t>
      </w:r>
      <w:r w:rsidR="00A410E1" w:rsidRPr="00021587">
        <w:rPr>
          <w:rFonts w:eastAsia="Malgun Gothic"/>
          <w:b/>
          <w:bCs/>
          <w:lang w:val="en-US" w:eastAsia="ko-KR"/>
        </w:rPr>
        <w:t>fourth</w:t>
      </w:r>
      <w:r w:rsidR="00A410E1" w:rsidRPr="00A410E1">
        <w:rPr>
          <w:rFonts w:eastAsia="Malgun Gothic"/>
          <w:b/>
          <w:lang w:eastAsia="ko-KR"/>
        </w:rPr>
        <w:t xml:space="preserve"> periodic reports by 29 August 2022, and to include in </w:t>
      </w:r>
      <w:r w:rsidR="006D2C74">
        <w:rPr>
          <w:rFonts w:eastAsia="Malgun Gothic"/>
          <w:b/>
          <w:lang w:eastAsia="ko-KR"/>
        </w:rPr>
        <w:t xml:space="preserve">them </w:t>
      </w:r>
      <w:r w:rsidR="00A410E1" w:rsidRPr="00A410E1">
        <w:rPr>
          <w:rFonts w:eastAsia="Malgun Gothic"/>
          <w:b/>
          <w:lang w:eastAsia="ko-KR"/>
        </w:rPr>
        <w:t xml:space="preserve">information on the </w:t>
      </w:r>
      <w:r w:rsidR="006D2C74">
        <w:rPr>
          <w:rFonts w:eastAsia="Malgun Gothic"/>
          <w:b/>
          <w:lang w:eastAsia="ko-KR"/>
        </w:rPr>
        <w:t>recommendations made in</w:t>
      </w:r>
      <w:r w:rsidR="00A410E1" w:rsidRPr="00A410E1">
        <w:rPr>
          <w:rFonts w:eastAsia="Malgun Gothic"/>
          <w:b/>
          <w:lang w:eastAsia="ko-KR"/>
        </w:rPr>
        <w:t xml:space="preserve"> the present concluding observations. The Committee </w:t>
      </w:r>
      <w:r w:rsidR="006D2C74">
        <w:rPr>
          <w:rFonts w:eastAsia="Malgun Gothic"/>
          <w:b/>
          <w:lang w:eastAsia="ko-KR"/>
        </w:rPr>
        <w:t>also requests</w:t>
      </w:r>
      <w:r w:rsidR="00A410E1" w:rsidRPr="00A410E1">
        <w:rPr>
          <w:rFonts w:eastAsia="Malgun Gothic"/>
          <w:b/>
          <w:lang w:eastAsia="ko-KR"/>
        </w:rPr>
        <w:t xml:space="preserve">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rsidR="001C6663" w:rsidRPr="009170FC" w:rsidRDefault="009170FC" w:rsidP="009170FC">
      <w:pPr>
        <w:spacing w:before="240"/>
        <w:ind w:left="1134" w:right="1134"/>
        <w:jc w:val="center"/>
        <w:rPr>
          <w:u w:val="single"/>
        </w:rPr>
      </w:pPr>
      <w:r>
        <w:rPr>
          <w:u w:val="single"/>
        </w:rPr>
        <w:tab/>
      </w:r>
      <w:r>
        <w:rPr>
          <w:u w:val="single"/>
        </w:rPr>
        <w:tab/>
      </w:r>
      <w:r>
        <w:rPr>
          <w:u w:val="single"/>
        </w:rPr>
        <w:tab/>
      </w:r>
    </w:p>
    <w:sectPr w:rsidR="001C6663" w:rsidRPr="009170FC" w:rsidSect="00DC024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34F" w:rsidRDefault="0083334F"/>
  </w:endnote>
  <w:endnote w:type="continuationSeparator" w:id="0">
    <w:p w:rsidR="0083334F" w:rsidRDefault="0083334F"/>
  </w:endnote>
  <w:endnote w:type="continuationNotice" w:id="1">
    <w:p w:rsidR="0083334F" w:rsidRDefault="008333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9E3" w:rsidRPr="002335DD" w:rsidRDefault="003D29E3" w:rsidP="002335DD">
    <w:pPr>
      <w:pStyle w:val="Footer"/>
      <w:tabs>
        <w:tab w:val="right" w:pos="9638"/>
      </w:tabs>
    </w:pPr>
    <w:r w:rsidRPr="002335DD">
      <w:rPr>
        <w:b/>
        <w:sz w:val="18"/>
      </w:rPr>
      <w:fldChar w:fldCharType="begin"/>
    </w:r>
    <w:r w:rsidRPr="002335DD">
      <w:rPr>
        <w:b/>
        <w:sz w:val="18"/>
      </w:rPr>
      <w:instrText xml:space="preserve"> PAGE  \* MERGEFORMAT </w:instrText>
    </w:r>
    <w:r w:rsidRPr="002335DD">
      <w:rPr>
        <w:b/>
        <w:sz w:val="18"/>
      </w:rPr>
      <w:fldChar w:fldCharType="separate"/>
    </w:r>
    <w:r w:rsidR="00E81B66">
      <w:rPr>
        <w:b/>
        <w:noProof/>
        <w:sz w:val="18"/>
      </w:rPr>
      <w:t>10</w:t>
    </w:r>
    <w:r w:rsidRPr="002335D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9E3" w:rsidRPr="002335DD" w:rsidRDefault="003D29E3" w:rsidP="002335DD">
    <w:pPr>
      <w:pStyle w:val="Footer"/>
      <w:tabs>
        <w:tab w:val="right" w:pos="9638"/>
      </w:tabs>
      <w:rPr>
        <w:b/>
        <w:sz w:val="18"/>
      </w:rPr>
    </w:pPr>
    <w:r>
      <w:tab/>
    </w:r>
    <w:r w:rsidRPr="002335DD">
      <w:rPr>
        <w:b/>
        <w:sz w:val="18"/>
      </w:rPr>
      <w:fldChar w:fldCharType="begin"/>
    </w:r>
    <w:r w:rsidRPr="002335DD">
      <w:rPr>
        <w:b/>
        <w:sz w:val="18"/>
      </w:rPr>
      <w:instrText xml:space="preserve"> PAGE  \* MERGEFORMAT </w:instrText>
    </w:r>
    <w:r w:rsidRPr="002335DD">
      <w:rPr>
        <w:b/>
        <w:sz w:val="18"/>
      </w:rPr>
      <w:fldChar w:fldCharType="separate"/>
    </w:r>
    <w:r w:rsidR="00E81B66">
      <w:rPr>
        <w:b/>
        <w:noProof/>
        <w:sz w:val="18"/>
      </w:rPr>
      <w:t>11</w:t>
    </w:r>
    <w:r w:rsidRPr="002335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9E3" w:rsidRDefault="00E81B66" w:rsidP="00E81B66">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81B66" w:rsidRDefault="00E81B66" w:rsidP="00E81B66">
    <w:pPr>
      <w:spacing w:line="240" w:lineRule="auto"/>
      <w:ind w:right="1134"/>
    </w:pPr>
    <w:r>
      <w:t>GE.16-07734(E)</w:t>
    </w:r>
  </w:p>
  <w:p w:rsidR="00E81B66" w:rsidRPr="00E81B66" w:rsidRDefault="00E81B66" w:rsidP="00E81B66">
    <w:pPr>
      <w:spacing w:line="240" w:lineRule="auto"/>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PD/C/THA/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THA/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34F" w:rsidRPr="000B175B" w:rsidRDefault="0083334F" w:rsidP="000B175B">
      <w:pPr>
        <w:tabs>
          <w:tab w:val="right" w:pos="2155"/>
        </w:tabs>
        <w:spacing w:after="80"/>
        <w:ind w:left="680"/>
        <w:rPr>
          <w:u w:val="single"/>
        </w:rPr>
      </w:pPr>
      <w:r>
        <w:rPr>
          <w:u w:val="single"/>
        </w:rPr>
        <w:tab/>
      </w:r>
    </w:p>
  </w:footnote>
  <w:footnote w:type="continuationSeparator" w:id="0">
    <w:p w:rsidR="0083334F" w:rsidRPr="00FC68B7" w:rsidRDefault="0083334F" w:rsidP="00FC68B7">
      <w:pPr>
        <w:tabs>
          <w:tab w:val="left" w:pos="2155"/>
        </w:tabs>
        <w:spacing w:after="80"/>
        <w:ind w:left="680"/>
        <w:rPr>
          <w:u w:val="single"/>
        </w:rPr>
      </w:pPr>
      <w:r>
        <w:rPr>
          <w:u w:val="single"/>
        </w:rPr>
        <w:tab/>
      </w:r>
    </w:p>
  </w:footnote>
  <w:footnote w:type="continuationNotice" w:id="1">
    <w:p w:rsidR="0083334F" w:rsidRDefault="0083334F"/>
  </w:footnote>
  <w:footnote w:id="2">
    <w:p w:rsidR="003D29E3" w:rsidRPr="00021587" w:rsidRDefault="003D29E3">
      <w:pPr>
        <w:pStyle w:val="FootnoteText"/>
      </w:pPr>
      <w:r>
        <w:rPr>
          <w:rStyle w:val="FootnoteReference"/>
        </w:rPr>
        <w:tab/>
      </w:r>
      <w:r w:rsidRPr="00BF1957">
        <w:rPr>
          <w:rStyle w:val="FootnoteReference"/>
          <w:sz w:val="20"/>
          <w:vertAlign w:val="baseline"/>
        </w:rPr>
        <w:t>*</w:t>
      </w:r>
      <w:r>
        <w:rPr>
          <w:rStyle w:val="FootnoteReference"/>
          <w:sz w:val="20"/>
          <w:vertAlign w:val="baseline"/>
        </w:rPr>
        <w:tab/>
      </w:r>
      <w:proofErr w:type="gramStart"/>
      <w:r w:rsidRPr="00021587">
        <w:rPr>
          <w:lang w:val="en-US" w:eastAsia="es-ES"/>
        </w:rPr>
        <w:t>Adopted by the Committee at its fifteenth session (29 March-21 April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9E3" w:rsidRPr="002335DD" w:rsidRDefault="003D29E3">
    <w:pPr>
      <w:pStyle w:val="Header"/>
    </w:pPr>
    <w:r>
      <w:t>CRPD/C/THA/CO/1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9E3" w:rsidRPr="002335DD" w:rsidRDefault="003D29E3" w:rsidP="002335DD">
    <w:pPr>
      <w:pStyle w:val="Header"/>
      <w:jc w:val="right"/>
    </w:pPr>
    <w:r>
      <w:t>CRPD/C/THA/CO/1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1088"/>
    <w:multiLevelType w:val="hybridMultilevel"/>
    <w:tmpl w:val="7F46FEE2"/>
    <w:lvl w:ilvl="0" w:tplc="87FC3D06">
      <w:start w:val="10"/>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7A30250"/>
    <w:multiLevelType w:val="hybridMultilevel"/>
    <w:tmpl w:val="4CA8523E"/>
    <w:lvl w:ilvl="0" w:tplc="721AC5B8">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18C3285E"/>
    <w:multiLevelType w:val="hybridMultilevel"/>
    <w:tmpl w:val="B76C579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ED5185C"/>
    <w:multiLevelType w:val="hybridMultilevel"/>
    <w:tmpl w:val="6C463630"/>
    <w:lvl w:ilvl="0" w:tplc="4FDE73E0">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FB77805"/>
    <w:multiLevelType w:val="hybridMultilevel"/>
    <w:tmpl w:val="CC3830D4"/>
    <w:lvl w:ilvl="0" w:tplc="3EE675EE">
      <w:start w:val="6"/>
      <w:numFmt w:val="bullet"/>
      <w:lvlText w:val=""/>
      <w:lvlJc w:val="left"/>
      <w:pPr>
        <w:ind w:left="720" w:hanging="360"/>
      </w:pPr>
      <w:rPr>
        <w:rFonts w:ascii="Symbol" w:eastAsia="Times New Roman" w:hAnsi="Symbol" w:cs="Times New Roman"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DA003C"/>
    <w:multiLevelType w:val="hybridMultilevel"/>
    <w:tmpl w:val="45288098"/>
    <w:lvl w:ilvl="0" w:tplc="F0C8B188">
      <w:start w:val="1"/>
      <w:numFmt w:val="decimal"/>
      <w:lvlText w:val="%1."/>
      <w:lvlJc w:val="left"/>
      <w:pPr>
        <w:ind w:left="1602" w:hanging="468"/>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3DC44B07"/>
    <w:multiLevelType w:val="hybridMultilevel"/>
    <w:tmpl w:val="1CEA7D9E"/>
    <w:lvl w:ilvl="0" w:tplc="9E6CFF98">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4CC318F8"/>
    <w:multiLevelType w:val="hybridMultilevel"/>
    <w:tmpl w:val="860CDA64"/>
    <w:lvl w:ilvl="0" w:tplc="C9E4E58A">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54244290"/>
    <w:multiLevelType w:val="hybridMultilevel"/>
    <w:tmpl w:val="E94CCA64"/>
    <w:lvl w:ilvl="0" w:tplc="0158D9D8">
      <w:start w:val="18"/>
      <w:numFmt w:val="decimal"/>
      <w:lvlText w:val="%1."/>
      <w:lvlJc w:val="left"/>
      <w:pPr>
        <w:ind w:left="786" w:hanging="360"/>
      </w:pPr>
      <w:rPr>
        <w:rFonts w:hint="default"/>
        <w:color w:val="auto"/>
      </w:rPr>
    </w:lvl>
    <w:lvl w:ilvl="1" w:tplc="08090019">
      <w:start w:val="1"/>
      <w:numFmt w:val="lowerLetter"/>
      <w:lvlText w:val="%2."/>
      <w:lvlJc w:val="left"/>
      <w:pPr>
        <w:ind w:left="1880" w:hanging="400"/>
      </w:pPr>
    </w:lvl>
    <w:lvl w:ilvl="2" w:tplc="0409001B" w:tentative="1">
      <w:start w:val="1"/>
      <w:numFmt w:val="lowerRoman"/>
      <w:lvlText w:val="%3."/>
      <w:lvlJc w:val="right"/>
      <w:pPr>
        <w:ind w:left="2280" w:hanging="400"/>
      </w:pPr>
    </w:lvl>
    <w:lvl w:ilvl="3" w:tplc="0409000F" w:tentative="1">
      <w:start w:val="1"/>
      <w:numFmt w:val="decimal"/>
      <w:lvlText w:val="%4."/>
      <w:lvlJc w:val="left"/>
      <w:pPr>
        <w:ind w:left="2680" w:hanging="400"/>
      </w:pPr>
    </w:lvl>
    <w:lvl w:ilvl="4" w:tplc="04090019" w:tentative="1">
      <w:start w:val="1"/>
      <w:numFmt w:val="upperLetter"/>
      <w:lvlText w:val="%5."/>
      <w:lvlJc w:val="left"/>
      <w:pPr>
        <w:ind w:left="3080" w:hanging="400"/>
      </w:pPr>
    </w:lvl>
    <w:lvl w:ilvl="5" w:tplc="0409001B" w:tentative="1">
      <w:start w:val="1"/>
      <w:numFmt w:val="lowerRoman"/>
      <w:lvlText w:val="%6."/>
      <w:lvlJc w:val="right"/>
      <w:pPr>
        <w:ind w:left="3480" w:hanging="400"/>
      </w:pPr>
    </w:lvl>
    <w:lvl w:ilvl="6" w:tplc="0409000F" w:tentative="1">
      <w:start w:val="1"/>
      <w:numFmt w:val="decimal"/>
      <w:lvlText w:val="%7."/>
      <w:lvlJc w:val="left"/>
      <w:pPr>
        <w:ind w:left="3880" w:hanging="400"/>
      </w:pPr>
    </w:lvl>
    <w:lvl w:ilvl="7" w:tplc="04090019" w:tentative="1">
      <w:start w:val="1"/>
      <w:numFmt w:val="upperLetter"/>
      <w:lvlText w:val="%8."/>
      <w:lvlJc w:val="left"/>
      <w:pPr>
        <w:ind w:left="4280" w:hanging="400"/>
      </w:pPr>
    </w:lvl>
    <w:lvl w:ilvl="8" w:tplc="0409001B" w:tentative="1">
      <w:start w:val="1"/>
      <w:numFmt w:val="lowerRoman"/>
      <w:lvlText w:val="%9."/>
      <w:lvlJc w:val="right"/>
      <w:pPr>
        <w:ind w:left="4680" w:hanging="40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C2E5F1C"/>
    <w:multiLevelType w:val="hybridMultilevel"/>
    <w:tmpl w:val="E59E88DC"/>
    <w:lvl w:ilvl="0" w:tplc="E5FC9174">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6D594839"/>
    <w:multiLevelType w:val="hybridMultilevel"/>
    <w:tmpl w:val="7C485362"/>
    <w:lvl w:ilvl="0" w:tplc="41A23D4E">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6FB40B90"/>
    <w:multiLevelType w:val="hybridMultilevel"/>
    <w:tmpl w:val="374CBA5A"/>
    <w:lvl w:ilvl="0" w:tplc="9EE412EE">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72660378"/>
    <w:multiLevelType w:val="hybridMultilevel"/>
    <w:tmpl w:val="9DBCA07C"/>
    <w:lvl w:ilvl="0" w:tplc="E800E960">
      <w:start w:val="1"/>
      <w:numFmt w:val="upperLetter"/>
      <w:lvlText w:val="%1."/>
      <w:lvlJc w:val="left"/>
      <w:pPr>
        <w:ind w:left="1140" w:hanging="525"/>
      </w:pPr>
      <w:rPr>
        <w:rFonts w:hint="default"/>
      </w:rPr>
    </w:lvl>
    <w:lvl w:ilvl="1" w:tplc="04090019" w:tentative="1">
      <w:start w:val="1"/>
      <w:numFmt w:val="upperLetter"/>
      <w:lvlText w:val="%2."/>
      <w:lvlJc w:val="left"/>
      <w:pPr>
        <w:ind w:left="1415" w:hanging="400"/>
      </w:pPr>
    </w:lvl>
    <w:lvl w:ilvl="2" w:tplc="0409001B" w:tentative="1">
      <w:start w:val="1"/>
      <w:numFmt w:val="lowerRoman"/>
      <w:lvlText w:val="%3."/>
      <w:lvlJc w:val="right"/>
      <w:pPr>
        <w:ind w:left="1815" w:hanging="400"/>
      </w:pPr>
    </w:lvl>
    <w:lvl w:ilvl="3" w:tplc="0409000F" w:tentative="1">
      <w:start w:val="1"/>
      <w:numFmt w:val="decimal"/>
      <w:lvlText w:val="%4."/>
      <w:lvlJc w:val="left"/>
      <w:pPr>
        <w:ind w:left="2215" w:hanging="400"/>
      </w:pPr>
    </w:lvl>
    <w:lvl w:ilvl="4" w:tplc="04090019" w:tentative="1">
      <w:start w:val="1"/>
      <w:numFmt w:val="upperLetter"/>
      <w:lvlText w:val="%5."/>
      <w:lvlJc w:val="left"/>
      <w:pPr>
        <w:ind w:left="2615" w:hanging="400"/>
      </w:pPr>
    </w:lvl>
    <w:lvl w:ilvl="5" w:tplc="0409001B" w:tentative="1">
      <w:start w:val="1"/>
      <w:numFmt w:val="lowerRoman"/>
      <w:lvlText w:val="%6."/>
      <w:lvlJc w:val="right"/>
      <w:pPr>
        <w:ind w:left="3015" w:hanging="400"/>
      </w:pPr>
    </w:lvl>
    <w:lvl w:ilvl="6" w:tplc="0409000F" w:tentative="1">
      <w:start w:val="1"/>
      <w:numFmt w:val="decimal"/>
      <w:lvlText w:val="%7."/>
      <w:lvlJc w:val="left"/>
      <w:pPr>
        <w:ind w:left="3415" w:hanging="400"/>
      </w:pPr>
    </w:lvl>
    <w:lvl w:ilvl="7" w:tplc="04090019" w:tentative="1">
      <w:start w:val="1"/>
      <w:numFmt w:val="upperLetter"/>
      <w:lvlText w:val="%8."/>
      <w:lvlJc w:val="left"/>
      <w:pPr>
        <w:ind w:left="3815" w:hanging="400"/>
      </w:pPr>
    </w:lvl>
    <w:lvl w:ilvl="8" w:tplc="0409001B" w:tentative="1">
      <w:start w:val="1"/>
      <w:numFmt w:val="lowerRoman"/>
      <w:lvlText w:val="%9."/>
      <w:lvlJc w:val="right"/>
      <w:pPr>
        <w:ind w:left="4215" w:hanging="400"/>
      </w:pPr>
    </w:lvl>
  </w:abstractNum>
  <w:num w:numId="1">
    <w:abstractNumId w:val="1"/>
  </w:num>
  <w:num w:numId="2">
    <w:abstractNumId w:val="10"/>
  </w:num>
  <w:num w:numId="3">
    <w:abstractNumId w:val="14"/>
  </w:num>
  <w:num w:numId="4">
    <w:abstractNumId w:val="9"/>
  </w:num>
  <w:num w:numId="5">
    <w:abstractNumId w:val="6"/>
  </w:num>
  <w:num w:numId="6">
    <w:abstractNumId w:val="0"/>
  </w:num>
  <w:num w:numId="7">
    <w:abstractNumId w:val="3"/>
  </w:num>
  <w:num w:numId="8">
    <w:abstractNumId w:val="7"/>
  </w:num>
  <w:num w:numId="9">
    <w:abstractNumId w:val="11"/>
  </w:num>
  <w:num w:numId="10">
    <w:abstractNumId w:val="4"/>
  </w:num>
  <w:num w:numId="11">
    <w:abstractNumId w:val="2"/>
  </w:num>
  <w:num w:numId="12">
    <w:abstractNumId w:val="5"/>
  </w:num>
  <w:num w:numId="13">
    <w:abstractNumId w:val="13"/>
  </w:num>
  <w:num w:numId="14">
    <w:abstractNumId w:val="8"/>
  </w:num>
  <w:num w:numId="15">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5DD"/>
    <w:rsid w:val="0000266B"/>
    <w:rsid w:val="00021587"/>
    <w:rsid w:val="00032FF2"/>
    <w:rsid w:val="000413AE"/>
    <w:rsid w:val="00042BA3"/>
    <w:rsid w:val="00050F6B"/>
    <w:rsid w:val="000612BA"/>
    <w:rsid w:val="00072C8C"/>
    <w:rsid w:val="000733B5"/>
    <w:rsid w:val="00076015"/>
    <w:rsid w:val="00077485"/>
    <w:rsid w:val="000931C0"/>
    <w:rsid w:val="000A5D3B"/>
    <w:rsid w:val="000A6E5B"/>
    <w:rsid w:val="000B175B"/>
    <w:rsid w:val="000B3A0F"/>
    <w:rsid w:val="000B4EF7"/>
    <w:rsid w:val="000C04B3"/>
    <w:rsid w:val="000C1462"/>
    <w:rsid w:val="000C2D2E"/>
    <w:rsid w:val="000D33A6"/>
    <w:rsid w:val="000E0415"/>
    <w:rsid w:val="001103AA"/>
    <w:rsid w:val="001343ED"/>
    <w:rsid w:val="00155467"/>
    <w:rsid w:val="00163585"/>
    <w:rsid w:val="00180D95"/>
    <w:rsid w:val="00180F19"/>
    <w:rsid w:val="0018711F"/>
    <w:rsid w:val="00187793"/>
    <w:rsid w:val="00193F0C"/>
    <w:rsid w:val="001B4B04"/>
    <w:rsid w:val="001C6663"/>
    <w:rsid w:val="001C7895"/>
    <w:rsid w:val="001D26DF"/>
    <w:rsid w:val="001D42C9"/>
    <w:rsid w:val="001E5AA0"/>
    <w:rsid w:val="00201308"/>
    <w:rsid w:val="00202DA8"/>
    <w:rsid w:val="00205914"/>
    <w:rsid w:val="00207A2B"/>
    <w:rsid w:val="00211E0B"/>
    <w:rsid w:val="00216E44"/>
    <w:rsid w:val="002335DD"/>
    <w:rsid w:val="002449F6"/>
    <w:rsid w:val="00251379"/>
    <w:rsid w:val="0025756B"/>
    <w:rsid w:val="0027233A"/>
    <w:rsid w:val="00275AC2"/>
    <w:rsid w:val="002E6186"/>
    <w:rsid w:val="002F175C"/>
    <w:rsid w:val="002F7275"/>
    <w:rsid w:val="003011F4"/>
    <w:rsid w:val="00304E32"/>
    <w:rsid w:val="003229D8"/>
    <w:rsid w:val="00323AE6"/>
    <w:rsid w:val="00334795"/>
    <w:rsid w:val="00337444"/>
    <w:rsid w:val="00352709"/>
    <w:rsid w:val="00354877"/>
    <w:rsid w:val="00356C3C"/>
    <w:rsid w:val="00370301"/>
    <w:rsid w:val="00371178"/>
    <w:rsid w:val="00380C68"/>
    <w:rsid w:val="003A4810"/>
    <w:rsid w:val="003A6810"/>
    <w:rsid w:val="003A6A38"/>
    <w:rsid w:val="003B0C91"/>
    <w:rsid w:val="003C0089"/>
    <w:rsid w:val="003C2CC4"/>
    <w:rsid w:val="003C620F"/>
    <w:rsid w:val="003D29E3"/>
    <w:rsid w:val="003D4B23"/>
    <w:rsid w:val="003E3F7D"/>
    <w:rsid w:val="003F268D"/>
    <w:rsid w:val="00405DDC"/>
    <w:rsid w:val="00410C89"/>
    <w:rsid w:val="00430B4F"/>
    <w:rsid w:val="004325CB"/>
    <w:rsid w:val="0045495B"/>
    <w:rsid w:val="00480A2F"/>
    <w:rsid w:val="004943BE"/>
    <w:rsid w:val="00496C3D"/>
    <w:rsid w:val="004B7BD6"/>
    <w:rsid w:val="004D25E4"/>
    <w:rsid w:val="004D71A1"/>
    <w:rsid w:val="00517B36"/>
    <w:rsid w:val="00522F93"/>
    <w:rsid w:val="005420F2"/>
    <w:rsid w:val="005A79BB"/>
    <w:rsid w:val="005B3DB3"/>
    <w:rsid w:val="005C6A79"/>
    <w:rsid w:val="005D44EA"/>
    <w:rsid w:val="005D4AE3"/>
    <w:rsid w:val="006001EE"/>
    <w:rsid w:val="00603375"/>
    <w:rsid w:val="00611FC4"/>
    <w:rsid w:val="006170D7"/>
    <w:rsid w:val="006176FB"/>
    <w:rsid w:val="00632B8D"/>
    <w:rsid w:val="00634A9C"/>
    <w:rsid w:val="0063719B"/>
    <w:rsid w:val="00640B26"/>
    <w:rsid w:val="00646687"/>
    <w:rsid w:val="00647984"/>
    <w:rsid w:val="006502C4"/>
    <w:rsid w:val="00667387"/>
    <w:rsid w:val="00681064"/>
    <w:rsid w:val="00690CB5"/>
    <w:rsid w:val="006B12AC"/>
    <w:rsid w:val="006B7674"/>
    <w:rsid w:val="006C5F51"/>
    <w:rsid w:val="006D0B6E"/>
    <w:rsid w:val="006D2C74"/>
    <w:rsid w:val="006E564B"/>
    <w:rsid w:val="006E7889"/>
    <w:rsid w:val="006F0E77"/>
    <w:rsid w:val="006F7FC3"/>
    <w:rsid w:val="00701683"/>
    <w:rsid w:val="0072632A"/>
    <w:rsid w:val="0074220D"/>
    <w:rsid w:val="0077508C"/>
    <w:rsid w:val="00796DD2"/>
    <w:rsid w:val="007B302B"/>
    <w:rsid w:val="007B6BA5"/>
    <w:rsid w:val="007C2781"/>
    <w:rsid w:val="007C3390"/>
    <w:rsid w:val="007C3E87"/>
    <w:rsid w:val="007C4F4B"/>
    <w:rsid w:val="007E058D"/>
    <w:rsid w:val="007E111E"/>
    <w:rsid w:val="007E4E1C"/>
    <w:rsid w:val="007F6611"/>
    <w:rsid w:val="0080357C"/>
    <w:rsid w:val="0081778A"/>
    <w:rsid w:val="008242D7"/>
    <w:rsid w:val="0083334F"/>
    <w:rsid w:val="0085226B"/>
    <w:rsid w:val="0087685A"/>
    <w:rsid w:val="008979B1"/>
    <w:rsid w:val="008A6B25"/>
    <w:rsid w:val="008A6C4F"/>
    <w:rsid w:val="008B2335"/>
    <w:rsid w:val="008C4480"/>
    <w:rsid w:val="008C6E31"/>
    <w:rsid w:val="008C798F"/>
    <w:rsid w:val="008D43A4"/>
    <w:rsid w:val="00903DDA"/>
    <w:rsid w:val="009170FC"/>
    <w:rsid w:val="009223CA"/>
    <w:rsid w:val="00923485"/>
    <w:rsid w:val="00926055"/>
    <w:rsid w:val="00930E3A"/>
    <w:rsid w:val="00932EBB"/>
    <w:rsid w:val="00937071"/>
    <w:rsid w:val="00940F93"/>
    <w:rsid w:val="00946573"/>
    <w:rsid w:val="009570B4"/>
    <w:rsid w:val="009A0BB4"/>
    <w:rsid w:val="009B0F0E"/>
    <w:rsid w:val="009C14AA"/>
    <w:rsid w:val="009D4E08"/>
    <w:rsid w:val="009F7711"/>
    <w:rsid w:val="009F7C5D"/>
    <w:rsid w:val="00A01489"/>
    <w:rsid w:val="00A410E1"/>
    <w:rsid w:val="00A579E1"/>
    <w:rsid w:val="00A612EE"/>
    <w:rsid w:val="00A72F22"/>
    <w:rsid w:val="00A748A6"/>
    <w:rsid w:val="00A776B4"/>
    <w:rsid w:val="00A94361"/>
    <w:rsid w:val="00A95D4B"/>
    <w:rsid w:val="00AF5F48"/>
    <w:rsid w:val="00B06775"/>
    <w:rsid w:val="00B144D2"/>
    <w:rsid w:val="00B15145"/>
    <w:rsid w:val="00B30179"/>
    <w:rsid w:val="00B3772D"/>
    <w:rsid w:val="00B56E9C"/>
    <w:rsid w:val="00B64B1F"/>
    <w:rsid w:val="00B6553F"/>
    <w:rsid w:val="00B7165F"/>
    <w:rsid w:val="00B743AA"/>
    <w:rsid w:val="00B81E12"/>
    <w:rsid w:val="00BA7C03"/>
    <w:rsid w:val="00BC6E5D"/>
    <w:rsid w:val="00BC74E9"/>
    <w:rsid w:val="00BE37B8"/>
    <w:rsid w:val="00BF1957"/>
    <w:rsid w:val="00BF4528"/>
    <w:rsid w:val="00BF68A8"/>
    <w:rsid w:val="00C14BA1"/>
    <w:rsid w:val="00C16438"/>
    <w:rsid w:val="00C213A4"/>
    <w:rsid w:val="00C3206E"/>
    <w:rsid w:val="00C463DD"/>
    <w:rsid w:val="00C4724C"/>
    <w:rsid w:val="00C5114A"/>
    <w:rsid w:val="00C629A0"/>
    <w:rsid w:val="00C62E5E"/>
    <w:rsid w:val="00C649AD"/>
    <w:rsid w:val="00C70554"/>
    <w:rsid w:val="00C70E3E"/>
    <w:rsid w:val="00C745C3"/>
    <w:rsid w:val="00C75FB9"/>
    <w:rsid w:val="00C90083"/>
    <w:rsid w:val="00CA6562"/>
    <w:rsid w:val="00CC00AC"/>
    <w:rsid w:val="00CC7FE0"/>
    <w:rsid w:val="00CE4A8F"/>
    <w:rsid w:val="00CE7ABA"/>
    <w:rsid w:val="00CF562B"/>
    <w:rsid w:val="00CF6DAB"/>
    <w:rsid w:val="00D0403D"/>
    <w:rsid w:val="00D10BC6"/>
    <w:rsid w:val="00D2031B"/>
    <w:rsid w:val="00D218CB"/>
    <w:rsid w:val="00D25FE2"/>
    <w:rsid w:val="00D323CA"/>
    <w:rsid w:val="00D43252"/>
    <w:rsid w:val="00D51E7F"/>
    <w:rsid w:val="00D70193"/>
    <w:rsid w:val="00D978C6"/>
    <w:rsid w:val="00DA3C1C"/>
    <w:rsid w:val="00DB7CC3"/>
    <w:rsid w:val="00DC0242"/>
    <w:rsid w:val="00DE12C6"/>
    <w:rsid w:val="00E11C67"/>
    <w:rsid w:val="00E36CE5"/>
    <w:rsid w:val="00E42E8E"/>
    <w:rsid w:val="00E5380E"/>
    <w:rsid w:val="00E54519"/>
    <w:rsid w:val="00E71BC8"/>
    <w:rsid w:val="00E7260F"/>
    <w:rsid w:val="00E81B66"/>
    <w:rsid w:val="00E96630"/>
    <w:rsid w:val="00EA65AB"/>
    <w:rsid w:val="00EC74B2"/>
    <w:rsid w:val="00ED32A3"/>
    <w:rsid w:val="00ED7A2A"/>
    <w:rsid w:val="00EE4D26"/>
    <w:rsid w:val="00EF0F91"/>
    <w:rsid w:val="00EF1D7F"/>
    <w:rsid w:val="00EF6D85"/>
    <w:rsid w:val="00F0742E"/>
    <w:rsid w:val="00F27AE3"/>
    <w:rsid w:val="00F34583"/>
    <w:rsid w:val="00F504DF"/>
    <w:rsid w:val="00F81534"/>
    <w:rsid w:val="00F91C6C"/>
    <w:rsid w:val="00F97AE0"/>
    <w:rsid w:val="00FA271C"/>
    <w:rsid w:val="00FA76CA"/>
    <w:rsid w:val="00FC58C4"/>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2335DD"/>
    <w:rPr>
      <w:sz w:val="18"/>
      <w:lang w:eastAsia="en-US"/>
    </w:rPr>
  </w:style>
  <w:style w:type="paragraph" w:customStyle="1" w:styleId="Default">
    <w:name w:val="Default"/>
    <w:rsid w:val="00D323CA"/>
    <w:pPr>
      <w:autoSpaceDE w:val="0"/>
      <w:autoSpaceDN w:val="0"/>
      <w:adjustRightInd w:val="0"/>
    </w:pPr>
    <w:rPr>
      <w:color w:val="000000"/>
      <w:sz w:val="24"/>
      <w:szCs w:val="24"/>
    </w:rPr>
  </w:style>
  <w:style w:type="paragraph" w:styleId="BalloonText">
    <w:name w:val="Balloon Text"/>
    <w:basedOn w:val="Normal"/>
    <w:link w:val="BalloonTextChar"/>
    <w:rsid w:val="00D323CA"/>
    <w:pPr>
      <w:spacing w:line="240" w:lineRule="auto"/>
    </w:pPr>
    <w:rPr>
      <w:rFonts w:ascii="Tahoma" w:hAnsi="Tahoma" w:cs="Tahoma"/>
      <w:sz w:val="16"/>
      <w:szCs w:val="16"/>
    </w:rPr>
  </w:style>
  <w:style w:type="character" w:customStyle="1" w:styleId="BalloonTextChar">
    <w:name w:val="Balloon Text Char"/>
    <w:link w:val="BalloonText"/>
    <w:rsid w:val="00D323CA"/>
    <w:rPr>
      <w:rFonts w:ascii="Tahoma" w:hAnsi="Tahoma" w:cs="Tahoma"/>
      <w:sz w:val="16"/>
      <w:szCs w:val="16"/>
      <w:lang w:eastAsia="en-US"/>
    </w:rPr>
  </w:style>
  <w:style w:type="character" w:styleId="CommentReference">
    <w:name w:val="annotation reference"/>
    <w:basedOn w:val="DefaultParagraphFont"/>
    <w:rsid w:val="0077508C"/>
    <w:rPr>
      <w:sz w:val="16"/>
      <w:szCs w:val="16"/>
    </w:rPr>
  </w:style>
  <w:style w:type="paragraph" w:styleId="CommentText">
    <w:name w:val="annotation text"/>
    <w:basedOn w:val="Normal"/>
    <w:link w:val="CommentTextChar"/>
    <w:rsid w:val="0077508C"/>
    <w:pPr>
      <w:spacing w:line="240" w:lineRule="auto"/>
    </w:pPr>
  </w:style>
  <w:style w:type="character" w:customStyle="1" w:styleId="CommentTextChar">
    <w:name w:val="Comment Text Char"/>
    <w:basedOn w:val="DefaultParagraphFont"/>
    <w:link w:val="CommentText"/>
    <w:rsid w:val="0077508C"/>
    <w:rPr>
      <w:lang w:eastAsia="en-US"/>
    </w:rPr>
  </w:style>
  <w:style w:type="paragraph" w:styleId="CommentSubject">
    <w:name w:val="annotation subject"/>
    <w:basedOn w:val="CommentText"/>
    <w:next w:val="CommentText"/>
    <w:link w:val="CommentSubjectChar"/>
    <w:rsid w:val="0077508C"/>
    <w:rPr>
      <w:b/>
      <w:bCs/>
    </w:rPr>
  </w:style>
  <w:style w:type="character" w:customStyle="1" w:styleId="CommentSubjectChar">
    <w:name w:val="Comment Subject Char"/>
    <w:basedOn w:val="CommentTextChar"/>
    <w:link w:val="CommentSubject"/>
    <w:rsid w:val="0077508C"/>
    <w:rPr>
      <w:b/>
      <w:bCs/>
      <w:lang w:eastAsia="en-US"/>
    </w:rPr>
  </w:style>
  <w:style w:type="paragraph" w:styleId="Revision">
    <w:name w:val="Revision"/>
    <w:hidden/>
    <w:uiPriority w:val="99"/>
    <w:semiHidden/>
    <w:rsid w:val="00C649AD"/>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2335DD"/>
    <w:rPr>
      <w:sz w:val="18"/>
      <w:lang w:eastAsia="en-US"/>
    </w:rPr>
  </w:style>
  <w:style w:type="paragraph" w:customStyle="1" w:styleId="Default">
    <w:name w:val="Default"/>
    <w:rsid w:val="00D323CA"/>
    <w:pPr>
      <w:autoSpaceDE w:val="0"/>
      <w:autoSpaceDN w:val="0"/>
      <w:adjustRightInd w:val="0"/>
    </w:pPr>
    <w:rPr>
      <w:color w:val="000000"/>
      <w:sz w:val="24"/>
      <w:szCs w:val="24"/>
    </w:rPr>
  </w:style>
  <w:style w:type="paragraph" w:styleId="BalloonText">
    <w:name w:val="Balloon Text"/>
    <w:basedOn w:val="Normal"/>
    <w:link w:val="BalloonTextChar"/>
    <w:rsid w:val="00D323CA"/>
    <w:pPr>
      <w:spacing w:line="240" w:lineRule="auto"/>
    </w:pPr>
    <w:rPr>
      <w:rFonts w:ascii="Tahoma" w:hAnsi="Tahoma" w:cs="Tahoma"/>
      <w:sz w:val="16"/>
      <w:szCs w:val="16"/>
    </w:rPr>
  </w:style>
  <w:style w:type="character" w:customStyle="1" w:styleId="BalloonTextChar">
    <w:name w:val="Balloon Text Char"/>
    <w:link w:val="BalloonText"/>
    <w:rsid w:val="00D323CA"/>
    <w:rPr>
      <w:rFonts w:ascii="Tahoma" w:hAnsi="Tahoma" w:cs="Tahoma"/>
      <w:sz w:val="16"/>
      <w:szCs w:val="16"/>
      <w:lang w:eastAsia="en-US"/>
    </w:rPr>
  </w:style>
  <w:style w:type="character" w:styleId="CommentReference">
    <w:name w:val="annotation reference"/>
    <w:basedOn w:val="DefaultParagraphFont"/>
    <w:rsid w:val="0077508C"/>
    <w:rPr>
      <w:sz w:val="16"/>
      <w:szCs w:val="16"/>
    </w:rPr>
  </w:style>
  <w:style w:type="paragraph" w:styleId="CommentText">
    <w:name w:val="annotation text"/>
    <w:basedOn w:val="Normal"/>
    <w:link w:val="CommentTextChar"/>
    <w:rsid w:val="0077508C"/>
    <w:pPr>
      <w:spacing w:line="240" w:lineRule="auto"/>
    </w:pPr>
  </w:style>
  <w:style w:type="character" w:customStyle="1" w:styleId="CommentTextChar">
    <w:name w:val="Comment Text Char"/>
    <w:basedOn w:val="DefaultParagraphFont"/>
    <w:link w:val="CommentText"/>
    <w:rsid w:val="0077508C"/>
    <w:rPr>
      <w:lang w:eastAsia="en-US"/>
    </w:rPr>
  </w:style>
  <w:style w:type="paragraph" w:styleId="CommentSubject">
    <w:name w:val="annotation subject"/>
    <w:basedOn w:val="CommentText"/>
    <w:next w:val="CommentText"/>
    <w:link w:val="CommentSubjectChar"/>
    <w:rsid w:val="0077508C"/>
    <w:rPr>
      <w:b/>
      <w:bCs/>
    </w:rPr>
  </w:style>
  <w:style w:type="character" w:customStyle="1" w:styleId="CommentSubjectChar">
    <w:name w:val="Comment Subject Char"/>
    <w:basedOn w:val="CommentTextChar"/>
    <w:link w:val="CommentSubject"/>
    <w:rsid w:val="0077508C"/>
    <w:rPr>
      <w:b/>
      <w:bCs/>
      <w:lang w:eastAsia="en-US"/>
    </w:rPr>
  </w:style>
  <w:style w:type="paragraph" w:styleId="Revision">
    <w:name w:val="Revision"/>
    <w:hidden/>
    <w:uiPriority w:val="99"/>
    <w:semiHidden/>
    <w:rsid w:val="00C649A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29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55745-7D50-4741-BD90-430B1585D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11</Pages>
  <Words>4809</Words>
  <Characters>28173</Characters>
  <Application>Microsoft Office Word</Application>
  <DocSecurity>0</DocSecurity>
  <Lines>472</Lines>
  <Paragraphs>138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32984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1607734</dc:title>
  <dc:subject>CRPD/C/THA/CO/1</dc:subject>
  <dc:creator>Robert Ouko</dc:creator>
  <cp:keywords/>
  <dc:description/>
  <cp:lastModifiedBy>pdfeng</cp:lastModifiedBy>
  <cp:revision>2</cp:revision>
  <cp:lastPrinted>2008-01-29T12:17:00Z</cp:lastPrinted>
  <dcterms:created xsi:type="dcterms:W3CDTF">2016-05-13T05:45:00Z</dcterms:created>
  <dcterms:modified xsi:type="dcterms:W3CDTF">2016-05-13T05:45:00Z</dcterms:modified>
</cp:coreProperties>
</file>