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A61D91" w:rsidRPr="00E60CBE">
              <w:rPr>
                <w:sz w:val="20"/>
              </w:rPr>
              <w:t>C/ITA/CO/3-4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7C2CCE" w:rsidP="00DA36A7">
            <w:pPr>
              <w:spacing w:before="240" w:line="240" w:lineRule="atLeast"/>
              <w:rPr>
                <w:sz w:val="20"/>
              </w:rPr>
            </w:pPr>
            <w:r>
              <w:rPr>
                <w:sz w:val="20"/>
              </w:rPr>
              <w:t xml:space="preserve">Distr.: </w:t>
            </w:r>
            <w:r w:rsidR="00A61D91" w:rsidRPr="00A61D91">
              <w:rPr>
                <w:sz w:val="20"/>
              </w:rPr>
              <w:t>General</w:t>
            </w:r>
          </w:p>
          <w:p w:rsidR="00E06285" w:rsidRPr="00DA36A7" w:rsidRDefault="00A61D91">
            <w:pPr>
              <w:spacing w:line="240" w:lineRule="atLeast"/>
              <w:rPr>
                <w:sz w:val="20"/>
              </w:rPr>
            </w:pPr>
            <w:r>
              <w:rPr>
                <w:rFonts w:hint="eastAsia"/>
                <w:sz w:val="20"/>
              </w:rPr>
              <w:t xml:space="preserve">31 </w:t>
            </w:r>
            <w:r w:rsidRPr="00A61D91">
              <w:rPr>
                <w:sz w:val="20"/>
              </w:rPr>
              <w:t>October</w:t>
            </w:r>
            <w:r w:rsidR="00A64FC3">
              <w:rPr>
                <w:sz w:val="20"/>
              </w:rPr>
              <w:t xml:space="preserve"> 20</w:t>
            </w:r>
            <w:r w:rsidR="00980E64">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7C2CCE">
            <w:pPr>
              <w:spacing w:line="240" w:lineRule="atLeast"/>
              <w:rPr>
                <w:rFonts w:hint="eastAsia"/>
                <w:sz w:val="20"/>
              </w:rPr>
            </w:pPr>
            <w:r>
              <w:rPr>
                <w:sz w:val="20"/>
              </w:rPr>
              <w:t xml:space="preserve">Original: </w:t>
            </w:r>
            <w:r w:rsidR="00E06285" w:rsidRPr="00DA36A7">
              <w:rPr>
                <w:sz w:val="20"/>
              </w:rPr>
              <w:t>English</w:t>
            </w:r>
          </w:p>
        </w:tc>
      </w:tr>
    </w:tbl>
    <w:p w:rsidR="00A61F78" w:rsidRPr="00172126" w:rsidRDefault="00A61F78" w:rsidP="00A61D91">
      <w:pPr>
        <w:spacing w:before="120"/>
        <w:rPr>
          <w:b/>
          <w:bCs/>
          <w:sz w:val="24"/>
          <w:szCs w:val="24"/>
        </w:rPr>
      </w:pPr>
      <w:r>
        <w:rPr>
          <w:rFonts w:hint="eastAsia"/>
          <w:b/>
          <w:bCs/>
          <w:sz w:val="24"/>
          <w:szCs w:val="24"/>
        </w:rPr>
        <w:t>儿童权利委员</w:t>
      </w:r>
    </w:p>
    <w:p w:rsidR="00A61F78" w:rsidRPr="00172126" w:rsidRDefault="00A61F78" w:rsidP="00A61F78">
      <w:pPr>
        <w:rPr>
          <w:b/>
          <w:bCs/>
        </w:rPr>
      </w:pPr>
      <w:r>
        <w:rPr>
          <w:rFonts w:hint="eastAsia"/>
          <w:b/>
          <w:bCs/>
        </w:rPr>
        <w:t>第五十八届会议</w:t>
      </w:r>
    </w:p>
    <w:p w:rsidR="00A61F78" w:rsidRPr="001B5CC7" w:rsidRDefault="00A61F78" w:rsidP="00A61F78">
      <w:pPr>
        <w:rPr>
          <w:bCs/>
        </w:rPr>
      </w:pPr>
      <w:r w:rsidRPr="001B5CC7">
        <w:rPr>
          <w:bCs/>
        </w:rPr>
        <w:t>2011</w:t>
      </w:r>
      <w:r>
        <w:rPr>
          <w:rFonts w:hint="eastAsia"/>
          <w:bCs/>
        </w:rPr>
        <w:t>年</w:t>
      </w:r>
      <w:r>
        <w:rPr>
          <w:rFonts w:hint="eastAsia"/>
          <w:bCs/>
        </w:rPr>
        <w:t>9</w:t>
      </w:r>
      <w:r>
        <w:rPr>
          <w:rFonts w:hint="eastAsia"/>
          <w:bCs/>
        </w:rPr>
        <w:t>月</w:t>
      </w:r>
      <w:r>
        <w:rPr>
          <w:rFonts w:hint="eastAsia"/>
          <w:bCs/>
        </w:rPr>
        <w:t>19</w:t>
      </w:r>
      <w:r>
        <w:rPr>
          <w:rFonts w:hint="eastAsia"/>
          <w:bCs/>
        </w:rPr>
        <w:t>日至</w:t>
      </w:r>
      <w:r>
        <w:rPr>
          <w:rFonts w:hint="eastAsia"/>
          <w:bCs/>
        </w:rPr>
        <w:t>10</w:t>
      </w:r>
      <w:r>
        <w:rPr>
          <w:rFonts w:hint="eastAsia"/>
          <w:bCs/>
        </w:rPr>
        <w:t>月</w:t>
      </w:r>
      <w:r>
        <w:rPr>
          <w:rFonts w:hint="eastAsia"/>
          <w:bCs/>
        </w:rPr>
        <w:t>7</w:t>
      </w:r>
      <w:r>
        <w:rPr>
          <w:rFonts w:hint="eastAsia"/>
          <w:bCs/>
        </w:rPr>
        <w:t>日</w:t>
      </w:r>
    </w:p>
    <w:p w:rsidR="00A61F78" w:rsidRPr="00172126" w:rsidRDefault="00A61F78" w:rsidP="00A61D91">
      <w:pPr>
        <w:pStyle w:val="HChGC"/>
      </w:pPr>
      <w:r w:rsidRPr="00172126">
        <w:tab/>
      </w:r>
      <w:r w:rsidRPr="00172126">
        <w:tab/>
      </w:r>
      <w:r>
        <w:rPr>
          <w:rFonts w:hint="eastAsia"/>
        </w:rPr>
        <w:t>审议缔约国根据公约第</w:t>
      </w:r>
      <w:r>
        <w:rPr>
          <w:rFonts w:hint="eastAsia"/>
        </w:rPr>
        <w:t>44</w:t>
      </w:r>
      <w:r>
        <w:rPr>
          <w:rFonts w:hint="eastAsia"/>
        </w:rPr>
        <w:t>条提交的报告</w:t>
      </w:r>
    </w:p>
    <w:p w:rsidR="00A61F78" w:rsidRPr="00172126" w:rsidRDefault="00A61F78" w:rsidP="00A61D91">
      <w:pPr>
        <w:pStyle w:val="H1GC"/>
      </w:pPr>
      <w:r w:rsidRPr="00172126">
        <w:tab/>
      </w:r>
      <w:r w:rsidRPr="00172126">
        <w:tab/>
      </w:r>
      <w:r w:rsidRPr="00E17D45">
        <w:rPr>
          <w:rFonts w:hint="eastAsia"/>
        </w:rPr>
        <w:t>结论性意见：</w:t>
      </w:r>
      <w:r>
        <w:rPr>
          <w:rFonts w:hint="eastAsia"/>
        </w:rPr>
        <w:t>意大利</w:t>
      </w:r>
    </w:p>
    <w:p w:rsidR="00A61F78" w:rsidRPr="000D2274" w:rsidRDefault="00A61F78" w:rsidP="00A61D91">
      <w:pPr>
        <w:pStyle w:val="SingleTxtGC"/>
      </w:pPr>
      <w:r>
        <w:t>1.</w:t>
      </w:r>
      <w:r w:rsidR="00A61D91">
        <w:rPr>
          <w:rFonts w:hint="eastAsia"/>
        </w:rPr>
        <w:t xml:space="preserve">  </w:t>
      </w:r>
      <w:r w:rsidRPr="005453AF">
        <w:t>委员会在</w:t>
      </w:r>
      <w:r w:rsidRPr="005453AF">
        <w:t>2011</w:t>
      </w:r>
      <w:r w:rsidRPr="005453AF">
        <w:t>年</w:t>
      </w:r>
      <w:r>
        <w:rPr>
          <w:rFonts w:hint="eastAsia"/>
        </w:rPr>
        <w:t>9</w:t>
      </w:r>
      <w:r w:rsidRPr="005453AF">
        <w:t>月</w:t>
      </w:r>
      <w:r>
        <w:rPr>
          <w:rFonts w:hint="eastAsia"/>
        </w:rPr>
        <w:t>20</w:t>
      </w:r>
      <w:r w:rsidRPr="005453AF">
        <w:t>日举行的第</w:t>
      </w:r>
      <w:r>
        <w:t>16</w:t>
      </w:r>
      <w:r>
        <w:rPr>
          <w:rFonts w:hint="eastAsia"/>
        </w:rPr>
        <w:t>4</w:t>
      </w:r>
      <w:r w:rsidRPr="005453AF">
        <w:t>2</w:t>
      </w:r>
      <w:r w:rsidRPr="005453AF">
        <w:t>和</w:t>
      </w:r>
      <w:r>
        <w:t>16</w:t>
      </w:r>
      <w:r>
        <w:rPr>
          <w:rFonts w:hint="eastAsia"/>
        </w:rPr>
        <w:t>4</w:t>
      </w:r>
      <w:r w:rsidRPr="005453AF">
        <w:t>3</w:t>
      </w:r>
      <w:r w:rsidRPr="005453AF">
        <w:t>次会议</w:t>
      </w:r>
      <w:r w:rsidRPr="005453AF">
        <w:t>(</w:t>
      </w:r>
      <w:r w:rsidRPr="005453AF">
        <w:rPr>
          <w:rFonts w:hint="eastAsia"/>
        </w:rPr>
        <w:t>见</w:t>
      </w:r>
      <w:r>
        <w:t>CRC/C/SR.16</w:t>
      </w:r>
      <w:r>
        <w:rPr>
          <w:rFonts w:hint="eastAsia"/>
        </w:rPr>
        <w:t>4</w:t>
      </w:r>
      <w:r w:rsidRPr="005453AF">
        <w:t>2</w:t>
      </w:r>
      <w:r w:rsidRPr="005453AF">
        <w:rPr>
          <w:rFonts w:hint="eastAsia"/>
        </w:rPr>
        <w:t>和</w:t>
      </w:r>
      <w:r>
        <w:t>CRC/C/SR.16</w:t>
      </w:r>
      <w:r>
        <w:rPr>
          <w:rFonts w:hint="eastAsia"/>
        </w:rPr>
        <w:t>4</w:t>
      </w:r>
      <w:r w:rsidRPr="005453AF">
        <w:t>3)</w:t>
      </w:r>
      <w:r w:rsidRPr="005453AF">
        <w:t>上审议了</w:t>
      </w:r>
      <w:r>
        <w:rPr>
          <w:rFonts w:hint="eastAsia"/>
        </w:rPr>
        <w:t>意大利</w:t>
      </w:r>
      <w:r w:rsidRPr="005453AF">
        <w:t>提交的第</w:t>
      </w:r>
      <w:r w:rsidRPr="005453AF">
        <w:rPr>
          <w:rFonts w:hint="eastAsia"/>
        </w:rPr>
        <w:t>三和</w:t>
      </w:r>
      <w:r w:rsidRPr="005453AF">
        <w:t>第四次合并定期报告</w:t>
      </w:r>
      <w:r w:rsidRPr="00A127EA">
        <w:t>(CRC/</w:t>
      </w:r>
      <w:r w:rsidR="007C74A6">
        <w:rPr>
          <w:rFonts w:hint="eastAsia"/>
        </w:rPr>
        <w:t xml:space="preserve"> </w:t>
      </w:r>
      <w:r w:rsidRPr="00A127EA">
        <w:t>C/ITA/3-4)</w:t>
      </w:r>
      <w:r w:rsidR="00D2265F">
        <w:t>，</w:t>
      </w:r>
      <w:r w:rsidRPr="005453AF">
        <w:t>在</w:t>
      </w:r>
      <w:r w:rsidRPr="005453AF">
        <w:t>2011</w:t>
      </w:r>
      <w:r w:rsidRPr="005453AF">
        <w:t>年</w:t>
      </w:r>
      <w:r>
        <w:rPr>
          <w:rFonts w:hint="eastAsia"/>
        </w:rPr>
        <w:t>10</w:t>
      </w:r>
      <w:r w:rsidRPr="005453AF">
        <w:t>月</w:t>
      </w:r>
      <w:r w:rsidRPr="005453AF">
        <w:rPr>
          <w:rFonts w:hint="eastAsia"/>
        </w:rPr>
        <w:t>7</w:t>
      </w:r>
      <w:r w:rsidRPr="005453AF">
        <w:t>日举行的第</w:t>
      </w:r>
      <w:r>
        <w:t>16</w:t>
      </w:r>
      <w:r>
        <w:rPr>
          <w:rFonts w:hint="eastAsia"/>
        </w:rPr>
        <w:t>68</w:t>
      </w:r>
      <w:r w:rsidRPr="005453AF">
        <w:t>次会议上通过了以下结论性意见。</w:t>
      </w:r>
    </w:p>
    <w:p w:rsidR="00A61F78" w:rsidRPr="00172126" w:rsidRDefault="00A61F78" w:rsidP="00A61D91">
      <w:pPr>
        <w:pStyle w:val="HChGC"/>
      </w:pPr>
      <w:r w:rsidRPr="00172126">
        <w:tab/>
      </w:r>
      <w:r>
        <w:rPr>
          <w:rFonts w:hint="eastAsia"/>
        </w:rPr>
        <w:t>一</w:t>
      </w:r>
      <w:r w:rsidR="00A61D91">
        <w:rPr>
          <w:rFonts w:hint="eastAsia"/>
        </w:rPr>
        <w:t>.</w:t>
      </w:r>
      <w:r w:rsidRPr="00172126">
        <w:tab/>
      </w:r>
      <w:r>
        <w:rPr>
          <w:rFonts w:hint="eastAsia"/>
        </w:rPr>
        <w:t>导言</w:t>
      </w:r>
    </w:p>
    <w:p w:rsidR="00A61F78" w:rsidRPr="00FF17AD" w:rsidRDefault="007C74A6" w:rsidP="00A61D91">
      <w:pPr>
        <w:pStyle w:val="SingleTxtGC"/>
      </w:pPr>
      <w:r>
        <w:t>2.</w:t>
      </w:r>
      <w:r w:rsidR="00A61D91">
        <w:rPr>
          <w:rFonts w:hint="eastAsia"/>
        </w:rPr>
        <w:t xml:space="preserve">  </w:t>
      </w:r>
      <w:r w:rsidR="00A61F78">
        <w:rPr>
          <w:rFonts w:hint="eastAsia"/>
        </w:rPr>
        <w:t>员会欢迎缔约国提交的定期报告</w:t>
      </w:r>
      <w:r w:rsidR="002216B2">
        <w:t>(CRC/C/ITA/3-4)</w:t>
      </w:r>
      <w:r w:rsidR="00A61F78">
        <w:rPr>
          <w:rFonts w:hint="eastAsia"/>
        </w:rPr>
        <w:t>和对其问题清单的书面答复</w:t>
      </w:r>
      <w:r w:rsidR="00A61F78" w:rsidRPr="00172126">
        <w:t>(CRC/C/</w:t>
      </w:r>
      <w:r w:rsidR="00A61F78" w:rsidRPr="00FF17AD">
        <w:t>ITA</w:t>
      </w:r>
      <w:r w:rsidR="00A61F78" w:rsidRPr="00172126">
        <w:t>/Q/3-4/Add.1)</w:t>
      </w:r>
      <w:r w:rsidR="00D2265F">
        <w:rPr>
          <w:rFonts w:hint="eastAsia"/>
        </w:rPr>
        <w:t>，</w:t>
      </w:r>
      <w:r w:rsidR="00A61F78">
        <w:rPr>
          <w:rFonts w:hint="eastAsia"/>
        </w:rPr>
        <w:t>这使人们对缔约国的情况有了更好的理解。委员会对与缔约国的高级别跨部门代表团的建设性的公开对话表示赞赏。</w:t>
      </w:r>
    </w:p>
    <w:p w:rsidR="00A61F78" w:rsidRPr="00172126" w:rsidRDefault="00017536" w:rsidP="00A61D91">
      <w:pPr>
        <w:pStyle w:val="HChGC"/>
      </w:pPr>
      <w:r>
        <w:rPr>
          <w:rFonts w:hint="eastAsia"/>
        </w:rPr>
        <w:tab/>
      </w:r>
      <w:r w:rsidR="00A61F78">
        <w:rPr>
          <w:rFonts w:hint="eastAsia"/>
        </w:rPr>
        <w:t>二</w:t>
      </w:r>
      <w:r w:rsidR="00A61D91">
        <w:rPr>
          <w:rFonts w:hint="eastAsia"/>
        </w:rPr>
        <w:t>.</w:t>
      </w:r>
      <w:r>
        <w:rPr>
          <w:rFonts w:hint="eastAsia"/>
        </w:rPr>
        <w:tab/>
      </w:r>
      <w:r w:rsidR="00A61F78" w:rsidRPr="00E17D45">
        <w:t>约国采取的后续措施和取得的进展</w:t>
      </w:r>
    </w:p>
    <w:p w:rsidR="00A61F78" w:rsidRPr="00172126" w:rsidRDefault="007C74A6" w:rsidP="00A61D91">
      <w:pPr>
        <w:pStyle w:val="SingleTxtGC"/>
        <w:rPr>
          <w:rFonts w:hint="eastAsia"/>
          <w:b/>
          <w:bCs/>
        </w:rPr>
      </w:pPr>
      <w:r>
        <w:t>3.</w:t>
      </w:r>
      <w:r>
        <w:rPr>
          <w:rFonts w:hint="eastAsia"/>
        </w:rPr>
        <w:t xml:space="preserve">  </w:t>
      </w:r>
      <w:r w:rsidR="00A61F78">
        <w:rPr>
          <w:rFonts w:hint="eastAsia"/>
        </w:rPr>
        <w:t>委员会欢迎通过了以下积极的立法措施：</w:t>
      </w:r>
    </w:p>
    <w:p w:rsidR="00A61F78" w:rsidRDefault="00A61F78" w:rsidP="00BC045F">
      <w:pPr>
        <w:pStyle w:val="SingleTxtGC"/>
        <w:numPr>
          <w:ilvl w:val="0"/>
          <w:numId w:val="6"/>
        </w:numPr>
      </w:pPr>
      <w:r>
        <w:rPr>
          <w:rFonts w:hint="eastAsia"/>
        </w:rPr>
        <w:t>关于保护狱中母亲与其未成年子女的关系的第</w:t>
      </w:r>
      <w:r w:rsidRPr="00F52D01">
        <w:t>62/2011</w:t>
      </w:r>
      <w:r>
        <w:rPr>
          <w:rFonts w:hint="eastAsia"/>
        </w:rPr>
        <w:t>号法令</w:t>
      </w:r>
      <w:r w:rsidR="007C2CCE">
        <w:rPr>
          <w:rFonts w:hint="eastAsia"/>
        </w:rPr>
        <w:t>(</w:t>
      </w:r>
      <w:r>
        <w:rPr>
          <w:rFonts w:hint="eastAsia"/>
        </w:rPr>
        <w:t>2011</w:t>
      </w:r>
      <w:r>
        <w:rPr>
          <w:rFonts w:hint="eastAsia"/>
        </w:rPr>
        <w:t>年</w:t>
      </w:r>
      <w:r>
        <w:rPr>
          <w:rFonts w:hint="eastAsia"/>
        </w:rPr>
        <w:t>7</w:t>
      </w:r>
      <w:r>
        <w:rPr>
          <w:rFonts w:hint="eastAsia"/>
        </w:rPr>
        <w:t>月通过</w:t>
      </w:r>
      <w:r w:rsidR="007C2CCE">
        <w:rPr>
          <w:rFonts w:hint="eastAsia"/>
        </w:rPr>
        <w:t>)</w:t>
      </w:r>
      <w:r w:rsidR="007C2CCE">
        <w:t>；</w:t>
      </w:r>
    </w:p>
    <w:p w:rsidR="00A61F78" w:rsidRPr="00D40D89" w:rsidRDefault="00A61F78" w:rsidP="00BC045F">
      <w:pPr>
        <w:pStyle w:val="SingleTxtGC"/>
        <w:numPr>
          <w:ilvl w:val="0"/>
          <w:numId w:val="6"/>
        </w:numPr>
      </w:pPr>
      <w:r>
        <w:rPr>
          <w:rFonts w:hint="eastAsia"/>
        </w:rPr>
        <w:t>关于设立儿童和未成年人国家监察员的第</w:t>
      </w:r>
      <w:r>
        <w:t>112/2011</w:t>
      </w:r>
      <w:r>
        <w:rPr>
          <w:rFonts w:hint="eastAsia"/>
        </w:rPr>
        <w:t>号法令</w:t>
      </w:r>
      <w:r w:rsidR="007C2CCE">
        <w:rPr>
          <w:rFonts w:hint="eastAsia"/>
        </w:rPr>
        <w:t>(</w:t>
      </w:r>
      <w:r>
        <w:rPr>
          <w:rFonts w:hint="eastAsia"/>
        </w:rPr>
        <w:t>2011</w:t>
      </w:r>
      <w:r>
        <w:rPr>
          <w:rFonts w:hint="eastAsia"/>
        </w:rPr>
        <w:t>年</w:t>
      </w:r>
      <w:r>
        <w:rPr>
          <w:rFonts w:hint="eastAsia"/>
        </w:rPr>
        <w:t>7</w:t>
      </w:r>
      <w:r>
        <w:rPr>
          <w:rFonts w:hint="eastAsia"/>
        </w:rPr>
        <w:t>月通过</w:t>
      </w:r>
      <w:r w:rsidR="007C2CCE">
        <w:rPr>
          <w:rFonts w:hint="eastAsia"/>
        </w:rPr>
        <w:t>)</w:t>
      </w:r>
      <w:r w:rsidR="007C2CCE">
        <w:t>；</w:t>
      </w:r>
    </w:p>
    <w:p w:rsidR="00A61F78" w:rsidRPr="00404F0D" w:rsidRDefault="00A61F78" w:rsidP="00BC045F">
      <w:pPr>
        <w:pStyle w:val="SingleTxtGC"/>
        <w:numPr>
          <w:ilvl w:val="0"/>
          <w:numId w:val="6"/>
        </w:numPr>
      </w:pPr>
      <w:r>
        <w:rPr>
          <w:rFonts w:hint="eastAsia"/>
        </w:rPr>
        <w:t>关于打击对儿童的性剥削和通过互联网的儿童色情制品的第</w:t>
      </w:r>
      <w:r>
        <w:t>38/2006</w:t>
      </w:r>
      <w:r>
        <w:rPr>
          <w:rFonts w:hint="eastAsia"/>
        </w:rPr>
        <w:t>号法令</w:t>
      </w:r>
      <w:r w:rsidR="007C2CCE">
        <w:rPr>
          <w:rFonts w:hint="eastAsia"/>
        </w:rPr>
        <w:t>(</w:t>
      </w:r>
      <w:r>
        <w:rPr>
          <w:rFonts w:hint="eastAsia"/>
        </w:rPr>
        <w:t>2006</w:t>
      </w:r>
      <w:r>
        <w:rPr>
          <w:rFonts w:hint="eastAsia"/>
        </w:rPr>
        <w:t>年</w:t>
      </w:r>
      <w:r>
        <w:rPr>
          <w:rFonts w:hint="eastAsia"/>
        </w:rPr>
        <w:t>2</w:t>
      </w:r>
      <w:r>
        <w:rPr>
          <w:rFonts w:hint="eastAsia"/>
        </w:rPr>
        <w:t>月通过</w:t>
      </w:r>
      <w:r w:rsidR="007C2CCE">
        <w:rPr>
          <w:rFonts w:hint="eastAsia"/>
        </w:rPr>
        <w:t>)</w:t>
      </w:r>
      <w:r w:rsidR="007C2CCE">
        <w:t>；</w:t>
      </w:r>
    </w:p>
    <w:p w:rsidR="00A61F78" w:rsidRPr="00404F0D" w:rsidRDefault="00A61F78" w:rsidP="00BC045F">
      <w:pPr>
        <w:pStyle w:val="SingleTxtGC"/>
        <w:numPr>
          <w:ilvl w:val="0"/>
          <w:numId w:val="6"/>
        </w:numPr>
      </w:pPr>
      <w:r>
        <w:rPr>
          <w:rFonts w:hint="eastAsia"/>
        </w:rPr>
        <w:t>关于家长分居和共有对子女监管权的规定的第</w:t>
      </w:r>
      <w:r w:rsidRPr="00404F0D">
        <w:t>54</w:t>
      </w:r>
      <w:r>
        <w:t>/2006</w:t>
      </w:r>
      <w:r>
        <w:rPr>
          <w:rFonts w:hint="eastAsia"/>
        </w:rPr>
        <w:t>号法令</w:t>
      </w:r>
      <w:r w:rsidR="007C2CCE">
        <w:rPr>
          <w:rFonts w:hint="eastAsia"/>
        </w:rPr>
        <w:t>(</w:t>
      </w:r>
      <w:r>
        <w:rPr>
          <w:rFonts w:hint="eastAsia"/>
        </w:rPr>
        <w:t>2006</w:t>
      </w:r>
      <w:r>
        <w:rPr>
          <w:rFonts w:hint="eastAsia"/>
        </w:rPr>
        <w:t>年</w:t>
      </w:r>
      <w:r>
        <w:rPr>
          <w:rFonts w:hint="eastAsia"/>
        </w:rPr>
        <w:t>2</w:t>
      </w:r>
      <w:r>
        <w:rPr>
          <w:rFonts w:hint="eastAsia"/>
        </w:rPr>
        <w:t>月通过</w:t>
      </w:r>
      <w:r w:rsidR="007C2CCE">
        <w:rPr>
          <w:rFonts w:hint="eastAsia"/>
        </w:rPr>
        <w:t>)</w:t>
      </w:r>
      <w:r w:rsidR="007C2CCE">
        <w:t>；</w:t>
      </w:r>
    </w:p>
    <w:p w:rsidR="00A61F78" w:rsidRPr="00404F0D" w:rsidRDefault="00A61F78" w:rsidP="00BC045F">
      <w:pPr>
        <w:pStyle w:val="SingleTxtGC"/>
        <w:numPr>
          <w:ilvl w:val="0"/>
          <w:numId w:val="6"/>
        </w:numPr>
      </w:pPr>
      <w:r>
        <w:rPr>
          <w:rFonts w:hint="eastAsia"/>
        </w:rPr>
        <w:t>关于义务教育至少</w:t>
      </w:r>
      <w:r>
        <w:rPr>
          <w:rFonts w:hint="eastAsia"/>
        </w:rPr>
        <w:t>10</w:t>
      </w:r>
      <w:r>
        <w:rPr>
          <w:rFonts w:hint="eastAsia"/>
        </w:rPr>
        <w:t>年和将最低工作年龄从</w:t>
      </w:r>
      <w:r>
        <w:rPr>
          <w:rFonts w:hint="eastAsia"/>
        </w:rPr>
        <w:t>15</w:t>
      </w:r>
      <w:r>
        <w:rPr>
          <w:rFonts w:hint="eastAsia"/>
        </w:rPr>
        <w:t>岁提高到</w:t>
      </w:r>
      <w:r>
        <w:rPr>
          <w:rFonts w:hint="eastAsia"/>
        </w:rPr>
        <w:t>16</w:t>
      </w:r>
      <w:r>
        <w:rPr>
          <w:rFonts w:hint="eastAsia"/>
        </w:rPr>
        <w:t>岁的第</w:t>
      </w:r>
      <w:r w:rsidRPr="00404F0D">
        <w:t>296/2006</w:t>
      </w:r>
      <w:r>
        <w:rPr>
          <w:rFonts w:hint="eastAsia"/>
        </w:rPr>
        <w:t>号法令</w:t>
      </w:r>
      <w:r w:rsidR="007C2CCE">
        <w:rPr>
          <w:rFonts w:hint="eastAsia"/>
        </w:rPr>
        <w:t>(</w:t>
      </w:r>
      <w:r>
        <w:rPr>
          <w:rFonts w:hint="eastAsia"/>
        </w:rPr>
        <w:t>2006</w:t>
      </w:r>
      <w:r>
        <w:rPr>
          <w:rFonts w:hint="eastAsia"/>
        </w:rPr>
        <w:t>年</w:t>
      </w:r>
      <w:r>
        <w:rPr>
          <w:rFonts w:hint="eastAsia"/>
        </w:rPr>
        <w:t>12</w:t>
      </w:r>
      <w:r>
        <w:rPr>
          <w:rFonts w:hint="eastAsia"/>
        </w:rPr>
        <w:t>月通过</w:t>
      </w:r>
      <w:r w:rsidR="007C2CCE">
        <w:rPr>
          <w:rFonts w:hint="eastAsia"/>
        </w:rPr>
        <w:t>)</w:t>
      </w:r>
      <w:r w:rsidR="007C2CCE">
        <w:t>；</w:t>
      </w:r>
    </w:p>
    <w:p w:rsidR="00A61F78" w:rsidRDefault="00A61F78" w:rsidP="00BC045F">
      <w:pPr>
        <w:pStyle w:val="SingleTxtGC"/>
        <w:numPr>
          <w:ilvl w:val="0"/>
          <w:numId w:val="6"/>
        </w:numPr>
        <w:rPr>
          <w:rFonts w:hint="eastAsia"/>
        </w:rPr>
      </w:pPr>
      <w:r>
        <w:rPr>
          <w:rFonts w:hint="eastAsia"/>
        </w:rPr>
        <w:t>关于预防和禁止女性生殖器割礼习俗的第</w:t>
      </w:r>
      <w:r>
        <w:t>7/2006</w:t>
      </w:r>
      <w:r>
        <w:rPr>
          <w:rFonts w:hint="eastAsia"/>
        </w:rPr>
        <w:t>号法令</w:t>
      </w:r>
      <w:r w:rsidR="007C2CCE">
        <w:rPr>
          <w:rFonts w:hint="eastAsia"/>
        </w:rPr>
        <w:t>(</w:t>
      </w:r>
      <w:r>
        <w:rPr>
          <w:rFonts w:hint="eastAsia"/>
        </w:rPr>
        <w:t>2006</w:t>
      </w:r>
      <w:r>
        <w:rPr>
          <w:rFonts w:hint="eastAsia"/>
        </w:rPr>
        <w:t>年</w:t>
      </w:r>
      <w:r>
        <w:rPr>
          <w:rFonts w:hint="eastAsia"/>
        </w:rPr>
        <w:t>1</w:t>
      </w:r>
      <w:r>
        <w:rPr>
          <w:rFonts w:hint="eastAsia"/>
        </w:rPr>
        <w:t>月通过</w:t>
      </w:r>
      <w:r w:rsidR="007C2CCE">
        <w:rPr>
          <w:rFonts w:hint="eastAsia"/>
        </w:rPr>
        <w:t>)</w:t>
      </w:r>
      <w:r>
        <w:rPr>
          <w:rFonts w:hint="eastAsia"/>
        </w:rPr>
        <w:t>。</w:t>
      </w:r>
    </w:p>
    <w:p w:rsidR="00A61F78" w:rsidRDefault="00A61F78" w:rsidP="00BC045F">
      <w:pPr>
        <w:pStyle w:val="SingleTxtGC"/>
      </w:pPr>
      <w:r>
        <w:t>4.</w:t>
      </w:r>
      <w:r w:rsidR="00BC045F">
        <w:rPr>
          <w:rFonts w:hint="eastAsia"/>
        </w:rPr>
        <w:t xml:space="preserve">  </w:t>
      </w:r>
      <w:r>
        <w:rPr>
          <w:rFonts w:hint="eastAsia"/>
        </w:rPr>
        <w:t>委员会还欢迎批准或加入了：</w:t>
      </w:r>
    </w:p>
    <w:p w:rsidR="00A61F78" w:rsidRDefault="00A61F78" w:rsidP="00BC045F">
      <w:pPr>
        <w:pStyle w:val="SingleTxtGC"/>
        <w:numPr>
          <w:ilvl w:val="0"/>
          <w:numId w:val="7"/>
        </w:numPr>
      </w:pPr>
      <w:r>
        <w:rPr>
          <w:rFonts w:hint="eastAsia"/>
        </w:rPr>
        <w:t>欧洲理事会打击拐卖人口行动公约</w:t>
      </w:r>
      <w:r w:rsidR="007C2CCE">
        <w:rPr>
          <w:rFonts w:hint="eastAsia"/>
        </w:rPr>
        <w:t>(</w:t>
      </w:r>
      <w:r>
        <w:rPr>
          <w:rFonts w:hint="eastAsia"/>
        </w:rPr>
        <w:t>2010</w:t>
      </w:r>
      <w:r>
        <w:rPr>
          <w:rFonts w:hint="eastAsia"/>
        </w:rPr>
        <w:t>年</w:t>
      </w:r>
      <w:r w:rsidR="007C2CCE">
        <w:rPr>
          <w:rFonts w:hint="eastAsia"/>
        </w:rPr>
        <w:t>)</w:t>
      </w:r>
      <w:r w:rsidR="007C2CCE">
        <w:t>；</w:t>
      </w:r>
    </w:p>
    <w:p w:rsidR="00A61F78" w:rsidRPr="00404F0D" w:rsidRDefault="00A61F78" w:rsidP="00BC045F">
      <w:pPr>
        <w:pStyle w:val="SingleTxtGC"/>
        <w:numPr>
          <w:ilvl w:val="0"/>
          <w:numId w:val="7"/>
        </w:numPr>
      </w:pPr>
      <w:r>
        <w:rPr>
          <w:rFonts w:hint="eastAsia"/>
        </w:rPr>
        <w:t>残疾人权利公约及其任择议定书</w:t>
      </w:r>
      <w:r w:rsidR="007C2CCE">
        <w:rPr>
          <w:rFonts w:hint="eastAsia"/>
        </w:rPr>
        <w:t>(</w:t>
      </w:r>
      <w:r>
        <w:rPr>
          <w:rFonts w:hint="eastAsia"/>
        </w:rPr>
        <w:t>2009</w:t>
      </w:r>
      <w:r>
        <w:rPr>
          <w:rFonts w:hint="eastAsia"/>
        </w:rPr>
        <w:t>年</w:t>
      </w:r>
      <w:r w:rsidR="007C2CCE">
        <w:rPr>
          <w:rFonts w:hint="eastAsia"/>
        </w:rPr>
        <w:t>)</w:t>
      </w:r>
      <w:r w:rsidR="007C2CCE">
        <w:t>；</w:t>
      </w:r>
    </w:p>
    <w:p w:rsidR="00A61F78" w:rsidRDefault="00A61F78" w:rsidP="00BC045F">
      <w:pPr>
        <w:pStyle w:val="SingleTxtGC"/>
        <w:numPr>
          <w:ilvl w:val="0"/>
          <w:numId w:val="7"/>
        </w:numPr>
      </w:pPr>
      <w:r>
        <w:rPr>
          <w:rFonts w:hint="eastAsia"/>
        </w:rPr>
        <w:t>联合国打击跨国有组织犯罪公约关于预防、禁止和惩治贩运人口特别是妇女和儿童行为的补充议定书</w:t>
      </w:r>
      <w:r w:rsidR="007C2CCE">
        <w:rPr>
          <w:rFonts w:hint="eastAsia"/>
        </w:rPr>
        <w:t>(</w:t>
      </w:r>
      <w:r>
        <w:rPr>
          <w:rFonts w:hint="eastAsia"/>
        </w:rPr>
        <w:t>2006</w:t>
      </w:r>
      <w:r>
        <w:rPr>
          <w:rFonts w:hint="eastAsia"/>
        </w:rPr>
        <w:t>年</w:t>
      </w:r>
      <w:r w:rsidR="007C2CCE">
        <w:rPr>
          <w:rFonts w:hint="eastAsia"/>
        </w:rPr>
        <w:t>)</w:t>
      </w:r>
      <w:r w:rsidR="007C2CCE">
        <w:t>；</w:t>
      </w:r>
    </w:p>
    <w:p w:rsidR="00A61F78" w:rsidRPr="00404F0D" w:rsidRDefault="00A61F78" w:rsidP="00BC045F">
      <w:pPr>
        <w:pStyle w:val="SingleTxtGC"/>
        <w:numPr>
          <w:ilvl w:val="0"/>
          <w:numId w:val="7"/>
        </w:numPr>
      </w:pPr>
      <w:r>
        <w:rPr>
          <w:rFonts w:hint="eastAsia"/>
        </w:rPr>
        <w:t>欧洲理事会保护儿童免遭性剥削和性虐待公约</w:t>
      </w:r>
      <w:r w:rsidR="007C2CCE">
        <w:rPr>
          <w:rFonts w:hint="eastAsia"/>
        </w:rPr>
        <w:t>(</w:t>
      </w:r>
      <w:r>
        <w:rPr>
          <w:rFonts w:hint="eastAsia"/>
        </w:rPr>
        <w:t>2007</w:t>
      </w:r>
      <w:r>
        <w:rPr>
          <w:rFonts w:hint="eastAsia"/>
        </w:rPr>
        <w:t>年</w:t>
      </w:r>
      <w:r w:rsidR="007C2CCE">
        <w:rPr>
          <w:rFonts w:hint="eastAsia"/>
        </w:rPr>
        <w:t>)</w:t>
      </w:r>
      <w:r w:rsidR="007C2CCE">
        <w:t>；</w:t>
      </w:r>
    </w:p>
    <w:p w:rsidR="00A61F78" w:rsidRPr="00404F0D" w:rsidRDefault="00BC045F" w:rsidP="00BC045F">
      <w:pPr>
        <w:pStyle w:val="SingleTxtGC"/>
      </w:pPr>
      <w:r>
        <w:t>5.</w:t>
      </w:r>
      <w:r>
        <w:rPr>
          <w:rFonts w:hint="eastAsia"/>
        </w:rPr>
        <w:t xml:space="preserve">  </w:t>
      </w:r>
      <w:r w:rsidR="00A61F78">
        <w:rPr>
          <w:rFonts w:hint="eastAsia"/>
        </w:rPr>
        <w:t>委员会还欢迎以下体制措施和政策措施：</w:t>
      </w:r>
    </w:p>
    <w:p w:rsidR="00A61F78" w:rsidRPr="00404F0D" w:rsidRDefault="00A61F78" w:rsidP="00BC045F">
      <w:pPr>
        <w:pStyle w:val="SingleTxtGC"/>
        <w:numPr>
          <w:ilvl w:val="0"/>
          <w:numId w:val="8"/>
        </w:numPr>
      </w:pPr>
      <w:r>
        <w:rPr>
          <w:rFonts w:hint="eastAsia"/>
        </w:rPr>
        <w:t>最近延长了国家儿童和青少年观察站的授权</w:t>
      </w:r>
      <w:r w:rsidR="007C2CCE">
        <w:rPr>
          <w:rFonts w:hint="eastAsia"/>
        </w:rPr>
        <w:t>(</w:t>
      </w:r>
      <w:r>
        <w:rPr>
          <w:rFonts w:hint="eastAsia"/>
        </w:rPr>
        <w:t>2010</w:t>
      </w:r>
      <w:r>
        <w:rPr>
          <w:rFonts w:hint="eastAsia"/>
        </w:rPr>
        <w:t>年</w:t>
      </w:r>
      <w:r w:rsidR="007C2CCE">
        <w:rPr>
          <w:rFonts w:hint="eastAsia"/>
        </w:rPr>
        <w:t>)</w:t>
      </w:r>
      <w:r w:rsidR="007C2CCE">
        <w:t>；</w:t>
      </w:r>
    </w:p>
    <w:p w:rsidR="00A61F78" w:rsidRPr="005D71F3" w:rsidRDefault="00A61F78" w:rsidP="00BC045F">
      <w:pPr>
        <w:pStyle w:val="SingleTxtGC"/>
        <w:numPr>
          <w:ilvl w:val="0"/>
          <w:numId w:val="8"/>
        </w:numPr>
      </w:pPr>
      <w:r>
        <w:rPr>
          <w:rFonts w:hint="eastAsia"/>
        </w:rPr>
        <w:t>发育年龄主体的权利保护和发展国家行动和干预计划</w:t>
      </w:r>
      <w:r>
        <w:rPr>
          <w:iCs/>
        </w:rPr>
        <w:t>(</w:t>
      </w:r>
      <w:r w:rsidRPr="005D71F3">
        <w:t>2010-2011</w:t>
      </w:r>
      <w:r>
        <w:rPr>
          <w:rFonts w:hint="eastAsia"/>
        </w:rPr>
        <w:t>年</w:t>
      </w:r>
      <w:r>
        <w:t>)</w:t>
      </w:r>
      <w:r w:rsidR="007C2CCE">
        <w:t>；</w:t>
      </w:r>
    </w:p>
    <w:p w:rsidR="00A61F78" w:rsidRPr="00404F0D" w:rsidRDefault="00A61F78" w:rsidP="00BC045F">
      <w:pPr>
        <w:pStyle w:val="SingleTxtGC"/>
        <w:numPr>
          <w:ilvl w:val="0"/>
          <w:numId w:val="8"/>
        </w:numPr>
      </w:pPr>
      <w:r>
        <w:rPr>
          <w:rFonts w:hint="eastAsia"/>
        </w:rPr>
        <w:t>发展幼儿社会教育服务区域系统特别干预计划</w:t>
      </w:r>
      <w:r w:rsidRPr="00404F0D">
        <w:t>(2007-2009</w:t>
      </w:r>
      <w:r>
        <w:rPr>
          <w:rFonts w:hint="eastAsia"/>
        </w:rPr>
        <w:t>年</w:t>
      </w:r>
      <w:r w:rsidR="002216B2">
        <w:t>)</w:t>
      </w:r>
      <w:r w:rsidR="007C2CCE">
        <w:t>；</w:t>
      </w:r>
    </w:p>
    <w:p w:rsidR="00A61F78" w:rsidRDefault="00A61F78" w:rsidP="00BC045F">
      <w:pPr>
        <w:pStyle w:val="SingleTxtGC"/>
        <w:numPr>
          <w:ilvl w:val="0"/>
          <w:numId w:val="8"/>
        </w:numPr>
      </w:pPr>
      <w:r>
        <w:rPr>
          <w:rFonts w:hint="eastAsia"/>
        </w:rPr>
        <w:t>通过</w:t>
      </w:r>
      <w:r>
        <w:rPr>
          <w:rFonts w:hint="eastAsia"/>
        </w:rPr>
        <w:t>2007</w:t>
      </w:r>
      <w:r>
        <w:rPr>
          <w:rFonts w:hint="eastAsia"/>
        </w:rPr>
        <w:t>年</w:t>
      </w:r>
      <w:r>
        <w:rPr>
          <w:rFonts w:hint="eastAsia"/>
        </w:rPr>
        <w:t>4</w:t>
      </w:r>
      <w:r>
        <w:rPr>
          <w:rFonts w:hint="eastAsia"/>
        </w:rPr>
        <w:t>月</w:t>
      </w:r>
      <w:r>
        <w:rPr>
          <w:rFonts w:hint="eastAsia"/>
        </w:rPr>
        <w:t>13</w:t>
      </w:r>
      <w:r>
        <w:rPr>
          <w:rFonts w:hint="eastAsia"/>
        </w:rPr>
        <w:t>日总理令设立保护人权政策和战略指导部长委员会；</w:t>
      </w:r>
    </w:p>
    <w:p w:rsidR="00A61F78" w:rsidRDefault="00A61F78" w:rsidP="00BC045F">
      <w:pPr>
        <w:pStyle w:val="SingleTxtGC"/>
        <w:numPr>
          <w:ilvl w:val="0"/>
          <w:numId w:val="8"/>
        </w:numPr>
      </w:pPr>
      <w:r>
        <w:rPr>
          <w:rFonts w:hint="eastAsia"/>
        </w:rPr>
        <w:t>建立了打击拐卖人口政府活动协调委员会</w:t>
      </w:r>
      <w:r w:rsidR="007C2CCE">
        <w:rPr>
          <w:rFonts w:hint="eastAsia"/>
        </w:rPr>
        <w:t>(</w:t>
      </w:r>
      <w:r>
        <w:rPr>
          <w:rFonts w:hint="eastAsia"/>
        </w:rPr>
        <w:t>2007</w:t>
      </w:r>
      <w:r>
        <w:rPr>
          <w:rFonts w:hint="eastAsia"/>
        </w:rPr>
        <w:t>年</w:t>
      </w:r>
      <w:r w:rsidR="007C2CCE">
        <w:rPr>
          <w:rFonts w:hint="eastAsia"/>
        </w:rPr>
        <w:t>)</w:t>
      </w:r>
      <w:r w:rsidR="00D2265F">
        <w:rPr>
          <w:rFonts w:hint="eastAsia"/>
        </w:rPr>
        <w:t>，</w:t>
      </w:r>
      <w:r>
        <w:rPr>
          <w:rFonts w:hint="eastAsia"/>
        </w:rPr>
        <w:t>支助拐卖、暴力和严重剥削受害人部际委员会</w:t>
      </w:r>
      <w:r w:rsidRPr="002207A2">
        <w:t>(2007</w:t>
      </w:r>
      <w:r>
        <w:rPr>
          <w:rFonts w:hint="eastAsia"/>
        </w:rPr>
        <w:t>年</w:t>
      </w:r>
      <w:r w:rsidR="002216B2">
        <w:t>)</w:t>
      </w:r>
      <w:r>
        <w:rPr>
          <w:rFonts w:hint="eastAsia"/>
        </w:rPr>
        <w:t>和拐卖人口观察站</w:t>
      </w:r>
      <w:r>
        <w:t>(2007</w:t>
      </w:r>
      <w:r>
        <w:rPr>
          <w:rFonts w:hint="eastAsia"/>
        </w:rPr>
        <w:t>年</w:t>
      </w:r>
      <w:r>
        <w:t>)</w:t>
      </w:r>
      <w:r w:rsidR="007C2CCE">
        <w:t>；</w:t>
      </w:r>
    </w:p>
    <w:p w:rsidR="00A61F78" w:rsidRDefault="00A61F78" w:rsidP="00BC045F">
      <w:pPr>
        <w:pStyle w:val="SingleTxtGC"/>
        <w:numPr>
          <w:ilvl w:val="0"/>
          <w:numId w:val="8"/>
        </w:numPr>
        <w:rPr>
          <w:rFonts w:hint="eastAsia"/>
        </w:rPr>
      </w:pPr>
      <w:r>
        <w:rPr>
          <w:rFonts w:hint="eastAsia"/>
        </w:rPr>
        <w:t>防治贫困和社会排斥国家行动计划</w:t>
      </w:r>
      <w:r>
        <w:t>(2006-2008</w:t>
      </w:r>
      <w:r>
        <w:rPr>
          <w:rFonts w:hint="eastAsia"/>
        </w:rPr>
        <w:t>年</w:t>
      </w:r>
      <w:r>
        <w:t>)</w:t>
      </w:r>
      <w:r>
        <w:rPr>
          <w:rFonts w:hint="eastAsia"/>
        </w:rPr>
        <w:t>。</w:t>
      </w:r>
    </w:p>
    <w:p w:rsidR="00A61F78" w:rsidRPr="00172126" w:rsidRDefault="00A61F78" w:rsidP="00BC045F">
      <w:pPr>
        <w:pStyle w:val="HChGC"/>
      </w:pPr>
      <w:r w:rsidRPr="00172126">
        <w:tab/>
      </w:r>
      <w:r>
        <w:rPr>
          <w:rFonts w:hint="eastAsia"/>
        </w:rPr>
        <w:t>三</w:t>
      </w:r>
      <w:r w:rsidR="00BC045F">
        <w:rPr>
          <w:rFonts w:hint="eastAsia"/>
        </w:rPr>
        <w:t>.</w:t>
      </w:r>
      <w:r w:rsidRPr="00172126">
        <w:tab/>
      </w:r>
      <w:r w:rsidRPr="00E17D45">
        <w:rPr>
          <w:rFonts w:hint="eastAsia"/>
        </w:rPr>
        <w:t>主要关</w:t>
      </w:r>
      <w:r>
        <w:rPr>
          <w:rFonts w:hint="eastAsia"/>
        </w:rPr>
        <w:t>切领域</w:t>
      </w:r>
      <w:r w:rsidRPr="00E17D45">
        <w:rPr>
          <w:rFonts w:hint="eastAsia"/>
        </w:rPr>
        <w:t>和建议</w:t>
      </w:r>
    </w:p>
    <w:p w:rsidR="00A61F78" w:rsidRPr="00172126" w:rsidRDefault="00A61F78" w:rsidP="00BC045F">
      <w:pPr>
        <w:pStyle w:val="H1GC"/>
      </w:pPr>
      <w:r w:rsidRPr="00172126">
        <w:tab/>
        <w:t>A.</w:t>
      </w:r>
      <w:r w:rsidRPr="00172126">
        <w:tab/>
      </w:r>
      <w:r w:rsidRPr="00E17D45">
        <w:rPr>
          <w:rFonts w:hint="eastAsia"/>
        </w:rPr>
        <w:t>一般执行措施</w:t>
      </w:r>
      <w:r>
        <w:rPr>
          <w:rFonts w:hint="eastAsia"/>
        </w:rPr>
        <w:t>(</w:t>
      </w:r>
      <w:r w:rsidRPr="00E17D45">
        <w:rPr>
          <w:rFonts w:hint="eastAsia"/>
        </w:rPr>
        <w:t>《公约》第</w:t>
      </w:r>
      <w:r w:rsidRPr="00E17D45">
        <w:t>4</w:t>
      </w:r>
      <w:r>
        <w:rPr>
          <w:rFonts w:hint="eastAsia"/>
        </w:rPr>
        <w:t>条</w:t>
      </w:r>
      <w:r w:rsidRPr="00E17D45">
        <w:rPr>
          <w:rFonts w:hint="eastAsia"/>
        </w:rPr>
        <w:t>、第</w:t>
      </w:r>
      <w:r w:rsidRPr="00E17D45">
        <w:t>42</w:t>
      </w:r>
      <w:r>
        <w:rPr>
          <w:rFonts w:hint="eastAsia"/>
        </w:rPr>
        <w:t>条</w:t>
      </w:r>
      <w:r w:rsidRPr="00E17D45">
        <w:rPr>
          <w:rFonts w:hint="eastAsia"/>
        </w:rPr>
        <w:t>和第</w:t>
      </w:r>
      <w:r w:rsidRPr="00E17D45">
        <w:t>44</w:t>
      </w:r>
      <w:r w:rsidRPr="00E17D45">
        <w:rPr>
          <w:rFonts w:hint="eastAsia"/>
        </w:rPr>
        <w:t>条第</w:t>
      </w:r>
      <w:r w:rsidRPr="00E17D45">
        <w:t>6</w:t>
      </w:r>
      <w:r w:rsidRPr="00E17D45">
        <w:rPr>
          <w:rFonts w:hint="eastAsia"/>
        </w:rPr>
        <w:t>款</w:t>
      </w:r>
      <w:r w:rsidR="002216B2">
        <w:rPr>
          <w:rFonts w:hint="eastAsia"/>
        </w:rPr>
        <w:t>)</w:t>
      </w:r>
    </w:p>
    <w:p w:rsidR="00A61F78" w:rsidRPr="00172126" w:rsidRDefault="00A61F78" w:rsidP="00BC045F">
      <w:pPr>
        <w:pStyle w:val="H23GC"/>
      </w:pPr>
      <w:r w:rsidRPr="00172126">
        <w:tab/>
      </w:r>
      <w:r w:rsidRPr="00172126">
        <w:tab/>
      </w:r>
      <w:r w:rsidRPr="00E17D45">
        <w:rPr>
          <w:rFonts w:hint="eastAsia"/>
        </w:rPr>
        <w:t>委员会以前的建议</w:t>
      </w:r>
    </w:p>
    <w:p w:rsidR="00A61F78" w:rsidRPr="00172126" w:rsidRDefault="00BC045F" w:rsidP="00BC045F">
      <w:pPr>
        <w:pStyle w:val="SingleTxtGC"/>
      </w:pPr>
      <w:r>
        <w:t>6.</w:t>
      </w:r>
      <w:r>
        <w:rPr>
          <w:rFonts w:hint="eastAsia"/>
        </w:rPr>
        <w:t xml:space="preserve">  </w:t>
      </w:r>
      <w:r w:rsidR="00A61F78">
        <w:rPr>
          <w:rFonts w:hint="eastAsia"/>
        </w:rPr>
        <w:t>委员会对缔约国为落实委员会就缔约国以前的报告</w:t>
      </w:r>
      <w:r w:rsidR="002216B2">
        <w:t>(CRC/C/15/Add.19</w:t>
      </w:r>
      <w:r w:rsidR="007C2CCE">
        <w:t>8</w:t>
      </w:r>
      <w:r w:rsidR="00D2265F">
        <w:t>，</w:t>
      </w:r>
      <w:r w:rsidR="00A61F78" w:rsidRPr="00172126">
        <w:t>2003</w:t>
      </w:r>
      <w:r w:rsidR="00A61F78">
        <w:rPr>
          <w:rFonts w:hint="eastAsia"/>
        </w:rPr>
        <w:t>年</w:t>
      </w:r>
      <w:r w:rsidR="00A61F78" w:rsidRPr="00172126">
        <w:t>)</w:t>
      </w:r>
      <w:r w:rsidR="00A61F78">
        <w:rPr>
          <w:rFonts w:hint="eastAsia"/>
        </w:rPr>
        <w:t>和关于买卖儿童、儿童卖淫和儿童色情制品问题任择议定书下的初次报告</w:t>
      </w:r>
      <w:r w:rsidR="002216B2">
        <w:t>(CRC/C/OPSC/ITA/CO/</w:t>
      </w:r>
      <w:r w:rsidR="007C2CCE">
        <w:t>1</w:t>
      </w:r>
      <w:r w:rsidR="00D2265F">
        <w:t>，</w:t>
      </w:r>
      <w:r w:rsidR="007C2CCE">
        <w:rPr>
          <w:rFonts w:hint="eastAsia"/>
        </w:rPr>
        <w:t xml:space="preserve"> </w:t>
      </w:r>
      <w:r w:rsidR="00A61F78" w:rsidRPr="00172126">
        <w:t>2006</w:t>
      </w:r>
      <w:r w:rsidR="00A61F78">
        <w:rPr>
          <w:rFonts w:hint="eastAsia"/>
        </w:rPr>
        <w:t>年</w:t>
      </w:r>
      <w:r w:rsidR="00A61F78" w:rsidRPr="00172126">
        <w:t>)</w:t>
      </w:r>
      <w:r w:rsidR="00A61F78">
        <w:rPr>
          <w:rFonts w:hint="eastAsia"/>
        </w:rPr>
        <w:t>和关于儿童卷入武装冲突问题任择议定书下的初次报告</w:t>
      </w:r>
      <w:r w:rsidR="00A61F78" w:rsidRPr="00172126">
        <w:t>(CRC/C/OPAC/ITA/CO/1</w:t>
      </w:r>
      <w:r w:rsidR="00A61F78">
        <w:rPr>
          <w:rFonts w:hint="eastAsia"/>
        </w:rPr>
        <w:t>和</w:t>
      </w:r>
      <w:r w:rsidR="00A61F78">
        <w:t>Corr.</w:t>
      </w:r>
      <w:r w:rsidR="007C2CCE">
        <w:t>1</w:t>
      </w:r>
      <w:r w:rsidR="00D2265F">
        <w:t>，</w:t>
      </w:r>
      <w:r w:rsidR="00A61F78" w:rsidRPr="00172126">
        <w:t>2006</w:t>
      </w:r>
      <w:r w:rsidR="00A61F78">
        <w:rPr>
          <w:rFonts w:hint="eastAsia"/>
        </w:rPr>
        <w:t>年</w:t>
      </w:r>
      <w:r w:rsidR="00A61F78" w:rsidRPr="00172126">
        <w:t>)</w:t>
      </w:r>
      <w:r w:rsidR="00A61F78">
        <w:rPr>
          <w:rFonts w:hint="eastAsia"/>
        </w:rPr>
        <w:t>所提出的结论性意见所做的努力表示欢迎。但是</w:t>
      </w:r>
      <w:r w:rsidR="00D2265F">
        <w:rPr>
          <w:rFonts w:hint="eastAsia"/>
        </w:rPr>
        <w:t>，</w:t>
      </w:r>
      <w:r w:rsidR="00A61F78">
        <w:rPr>
          <w:rFonts w:hint="eastAsia"/>
        </w:rPr>
        <w:t>委员会感到遗憾的是其许多关切和建议未得到处理或处理不够。</w:t>
      </w:r>
    </w:p>
    <w:p w:rsidR="00A61F78" w:rsidRPr="00BC045F" w:rsidRDefault="00A61F78" w:rsidP="00BC045F">
      <w:pPr>
        <w:pStyle w:val="SingleTxtGC"/>
        <w:rPr>
          <w:rFonts w:eastAsia="SimHei"/>
        </w:rPr>
      </w:pPr>
      <w:r w:rsidRPr="00BC045F">
        <w:rPr>
          <w:rFonts w:eastAsia="SimHei"/>
        </w:rPr>
        <w:t>7.</w:t>
      </w:r>
      <w:r w:rsidR="00BC045F" w:rsidRPr="00BC045F">
        <w:rPr>
          <w:rFonts w:eastAsia="SimHei" w:hint="eastAsia"/>
        </w:rPr>
        <w:t xml:space="preserve">  </w:t>
      </w:r>
      <w:r w:rsidRPr="00BC045F">
        <w:rPr>
          <w:rFonts w:eastAsia="SimHei" w:hint="eastAsia"/>
        </w:rPr>
        <w:t>委员会敦促缔约国采取一切必要措施处理尚未落实或落实不够的建议</w:t>
      </w:r>
      <w:r w:rsidR="00D2265F">
        <w:rPr>
          <w:rFonts w:eastAsia="SimHei" w:hint="eastAsia"/>
        </w:rPr>
        <w:t>，</w:t>
      </w:r>
      <w:r w:rsidRPr="00BC045F">
        <w:rPr>
          <w:rFonts w:eastAsia="SimHei" w:hint="eastAsia"/>
        </w:rPr>
        <w:t>包括关于协调、资源分配、公约的系统培训、不歧视、儿童的最大利益、获得身份的权利、领养、少年司法、难民和寻求庇护的儿童的建议</w:t>
      </w:r>
      <w:r w:rsidR="00D2265F">
        <w:rPr>
          <w:rFonts w:eastAsia="SimHei" w:hint="eastAsia"/>
        </w:rPr>
        <w:t>，</w:t>
      </w:r>
      <w:r w:rsidRPr="00BC045F">
        <w:rPr>
          <w:rFonts w:eastAsia="SimHei" w:hint="eastAsia"/>
        </w:rPr>
        <w:t>并为落实本结论性意见中的建议提供足够的后续行动。</w:t>
      </w:r>
    </w:p>
    <w:p w:rsidR="00A61F78" w:rsidRPr="00172126" w:rsidRDefault="00A61F78" w:rsidP="00BC045F">
      <w:pPr>
        <w:pStyle w:val="H23GC"/>
      </w:pPr>
      <w:r>
        <w:tab/>
      </w:r>
      <w:r>
        <w:tab/>
      </w:r>
      <w:r>
        <w:rPr>
          <w:rFonts w:hint="eastAsia"/>
        </w:rPr>
        <w:t>协调</w:t>
      </w:r>
    </w:p>
    <w:p w:rsidR="00A61F78" w:rsidRPr="00465D58" w:rsidRDefault="00A61F78" w:rsidP="00BC045F">
      <w:pPr>
        <w:pStyle w:val="SingleTxtGC"/>
      </w:pPr>
      <w:r w:rsidRPr="00752BD8">
        <w:rPr>
          <w:rStyle w:val="SingleTxtGChar"/>
          <w:lang w:eastAsia="zh-CN"/>
        </w:rPr>
        <w:t>8.</w:t>
      </w:r>
      <w:r w:rsidR="00BC045F">
        <w:rPr>
          <w:rStyle w:val="SingleTxtGChar"/>
          <w:rFonts w:hint="eastAsia"/>
          <w:lang w:eastAsia="zh-CN"/>
        </w:rPr>
        <w:t xml:space="preserve">  </w:t>
      </w:r>
      <w:r>
        <w:rPr>
          <w:rStyle w:val="SingleTxtGChar"/>
          <w:rFonts w:hint="eastAsia"/>
          <w:lang w:eastAsia="zh-CN"/>
        </w:rPr>
        <w:t>委员会感到关切的是从中央向地区和其他省政府的权力下放对公约在地方一级的执行造成了不平等。在这方面</w:t>
      </w:r>
      <w:r w:rsidR="00D2265F">
        <w:rPr>
          <w:rStyle w:val="SingleTxtGChar"/>
          <w:rFonts w:hint="eastAsia"/>
          <w:lang w:eastAsia="zh-CN"/>
        </w:rPr>
        <w:t>，</w:t>
      </w:r>
      <w:r>
        <w:rPr>
          <w:rStyle w:val="SingleTxtGChar"/>
          <w:rFonts w:hint="eastAsia"/>
          <w:lang w:eastAsia="zh-CN"/>
        </w:rPr>
        <w:t>委员会关切存在着不同的协调机制的情况</w:t>
      </w:r>
      <w:r w:rsidR="00D2265F">
        <w:rPr>
          <w:rStyle w:val="SingleTxtGChar"/>
          <w:rFonts w:hint="eastAsia"/>
          <w:lang w:eastAsia="zh-CN"/>
        </w:rPr>
        <w:t>，</w:t>
      </w:r>
      <w:r>
        <w:rPr>
          <w:rStyle w:val="SingleTxtGChar"/>
          <w:rFonts w:hint="eastAsia"/>
          <w:lang w:eastAsia="zh-CN"/>
        </w:rPr>
        <w:t>其中包括国家儿童和青少年观察站这样的可能没有适当的授权来有效协调从事儿童权利落实工作的许多实体的政策和方案的情况。委员会进一步感到关切的是国家</w:t>
      </w:r>
      <w:r>
        <w:rPr>
          <w:rStyle w:val="SingleTxtGChar"/>
          <w:rFonts w:hint="eastAsia"/>
          <w:lang w:eastAsia="zh-CN"/>
        </w:rPr>
        <w:t xml:space="preserve">- </w:t>
      </w:r>
      <w:r>
        <w:rPr>
          <w:rStyle w:val="SingleTxtGChar"/>
          <w:rFonts w:hint="eastAsia"/>
          <w:lang w:eastAsia="zh-CN"/>
        </w:rPr>
        <w:t>地区会议没有一个工作组来协调与儿童权利相关的政策规划和实施工作。</w:t>
      </w:r>
    </w:p>
    <w:p w:rsidR="00A61F78" w:rsidRPr="00F537F9" w:rsidRDefault="00A61F78" w:rsidP="00BC045F">
      <w:pPr>
        <w:pStyle w:val="SingleTxtGC"/>
        <w:rPr>
          <w:rFonts w:eastAsia="SimHei" w:hint="eastAsia"/>
        </w:rPr>
      </w:pPr>
      <w:r w:rsidRPr="00F537F9">
        <w:rPr>
          <w:rFonts w:eastAsia="SimHei"/>
        </w:rPr>
        <w:t>9.</w:t>
      </w:r>
      <w:r w:rsidR="00BC045F" w:rsidRPr="00F537F9">
        <w:rPr>
          <w:rFonts w:eastAsia="SimHei" w:hint="eastAsia"/>
        </w:rPr>
        <w:t xml:space="preserve">  </w:t>
      </w:r>
      <w:r w:rsidRPr="00F537F9">
        <w:rPr>
          <w:rFonts w:eastAsia="SimHei" w:hint="eastAsia"/>
        </w:rPr>
        <w:t>委员会提醒中央政府有责任确保公约实施工作的协调和在这方面为地区政府提供领导和必要的支助</w:t>
      </w:r>
      <w:r w:rsidR="00D2265F">
        <w:rPr>
          <w:rFonts w:eastAsia="SimHei" w:hint="eastAsia"/>
        </w:rPr>
        <w:t>，</w:t>
      </w:r>
      <w:r w:rsidRPr="00F537F9">
        <w:rPr>
          <w:rFonts w:eastAsia="SimHei" w:hint="eastAsia"/>
        </w:rPr>
        <w:t>并同时建议缔约国</w:t>
      </w:r>
      <w:r w:rsidR="002216B2">
        <w:rPr>
          <w:rFonts w:eastAsia="SimHei" w:hint="eastAsia"/>
        </w:rPr>
        <w:t>。</w:t>
      </w:r>
    </w:p>
    <w:p w:rsidR="00A61F78" w:rsidRPr="00F537F9" w:rsidRDefault="00A61F78" w:rsidP="00F537F9">
      <w:pPr>
        <w:pStyle w:val="SingleTxtGC"/>
        <w:numPr>
          <w:ilvl w:val="0"/>
          <w:numId w:val="9"/>
        </w:numPr>
        <w:rPr>
          <w:rFonts w:eastAsia="SimHei"/>
        </w:rPr>
      </w:pPr>
      <w:r w:rsidRPr="00F537F9">
        <w:rPr>
          <w:rFonts w:eastAsia="SimHei" w:hint="eastAsia"/>
        </w:rPr>
        <w:t>审查并澄清国家儿童和青少年观察站对于儿童权利政策和方案在各相关部委、机构以及各级的实施工作的协调作用。为此</w:t>
      </w:r>
      <w:r w:rsidR="00D2265F">
        <w:rPr>
          <w:rFonts w:eastAsia="SimHei" w:hint="eastAsia"/>
        </w:rPr>
        <w:t>，</w:t>
      </w:r>
      <w:r w:rsidRPr="00F537F9">
        <w:rPr>
          <w:rFonts w:eastAsia="SimHei" w:hint="eastAsia"/>
        </w:rPr>
        <w:t>谨敦促缔约国确保国家观察站得到加强并向其提供必要的人力、技术和财政资源</w:t>
      </w:r>
      <w:r w:rsidR="00D2265F">
        <w:rPr>
          <w:rFonts w:eastAsia="SimHei" w:hint="eastAsia"/>
        </w:rPr>
        <w:t>，</w:t>
      </w:r>
      <w:r w:rsidRPr="00F537F9">
        <w:rPr>
          <w:rFonts w:eastAsia="SimHei" w:hint="eastAsia"/>
        </w:rPr>
        <w:t>以便在国家、地区和城市各级全面、连贯一致地实施儿童权利政策；</w:t>
      </w:r>
    </w:p>
    <w:p w:rsidR="00A61F78" w:rsidRPr="00F537F9" w:rsidRDefault="00A61F78" w:rsidP="00F537F9">
      <w:pPr>
        <w:pStyle w:val="SingleTxtGC"/>
        <w:numPr>
          <w:ilvl w:val="0"/>
          <w:numId w:val="9"/>
        </w:numPr>
        <w:rPr>
          <w:rFonts w:eastAsia="SimHei"/>
        </w:rPr>
      </w:pPr>
      <w:r w:rsidRPr="00F537F9">
        <w:rPr>
          <w:rFonts w:eastAsia="SimHei" w:hint="eastAsia"/>
        </w:rPr>
        <w:t>制定有效的机制</w:t>
      </w:r>
      <w:r w:rsidR="00D2265F">
        <w:rPr>
          <w:rFonts w:eastAsia="SimHei" w:hint="eastAsia"/>
        </w:rPr>
        <w:t>，</w:t>
      </w:r>
      <w:r w:rsidRPr="00F537F9">
        <w:rPr>
          <w:rFonts w:eastAsia="SimHei" w:hint="eastAsia"/>
        </w:rPr>
        <w:t>强化中央与地区之间的协调</w:t>
      </w:r>
      <w:r w:rsidR="00D2265F">
        <w:rPr>
          <w:rFonts w:eastAsia="SimHei" w:hint="eastAsia"/>
        </w:rPr>
        <w:t>，</w:t>
      </w:r>
      <w:r w:rsidRPr="00F537F9">
        <w:rPr>
          <w:rFonts w:eastAsia="SimHei" w:hint="eastAsia"/>
        </w:rPr>
        <w:t>以确保公约在所有地区的统一应用</w:t>
      </w:r>
      <w:r w:rsidR="00D2265F">
        <w:rPr>
          <w:rFonts w:eastAsia="SimHei" w:hint="eastAsia"/>
        </w:rPr>
        <w:t>，</w:t>
      </w:r>
      <w:r w:rsidRPr="00F537F9">
        <w:rPr>
          <w:rFonts w:eastAsia="SimHei" w:hint="eastAsia"/>
        </w:rPr>
        <w:t>并通过国家标准</w:t>
      </w:r>
      <w:r w:rsidR="007C2CCE">
        <w:rPr>
          <w:rFonts w:eastAsia="SimHei" w:hint="eastAsia"/>
        </w:rPr>
        <w:t>(</w:t>
      </w:r>
      <w:r w:rsidRPr="00F537F9">
        <w:rPr>
          <w:rFonts w:eastAsia="SimHei" w:hint="eastAsia"/>
        </w:rPr>
        <w:t>例如</w:t>
      </w:r>
      <w:r w:rsidR="00D2265F">
        <w:rPr>
          <w:rFonts w:eastAsia="SimHei" w:hint="eastAsia"/>
        </w:rPr>
        <w:t>，</w:t>
      </w:r>
      <w:r w:rsidRPr="00F537F9">
        <w:rPr>
          <w:rFonts w:eastAsia="SimHei" w:hint="eastAsia"/>
        </w:rPr>
        <w:t>社会服务供应基本水平</w:t>
      </w:r>
      <w:r w:rsidR="007C2CCE">
        <w:rPr>
          <w:rFonts w:eastAsia="SimHei" w:hint="eastAsia"/>
        </w:rPr>
        <w:t>)</w:t>
      </w:r>
      <w:r w:rsidRPr="00F537F9">
        <w:rPr>
          <w:rFonts w:eastAsia="SimHei" w:hint="eastAsia"/>
        </w:rPr>
        <w:t>。</w:t>
      </w:r>
    </w:p>
    <w:p w:rsidR="00A61F78" w:rsidRPr="00172126" w:rsidRDefault="00A61F78" w:rsidP="00F537F9">
      <w:pPr>
        <w:pStyle w:val="H23GC"/>
      </w:pPr>
      <w:r w:rsidRPr="00172126">
        <w:tab/>
      </w:r>
      <w:r w:rsidRPr="00172126">
        <w:tab/>
      </w:r>
      <w:r>
        <w:rPr>
          <w:rFonts w:hint="eastAsia"/>
        </w:rPr>
        <w:t>国家行动计划</w:t>
      </w:r>
    </w:p>
    <w:p w:rsidR="00A61F78" w:rsidRPr="00172126" w:rsidRDefault="00A61F78" w:rsidP="00F537F9">
      <w:pPr>
        <w:pStyle w:val="SingleTxtGC"/>
        <w:rPr>
          <w:rFonts w:hint="eastAsia"/>
        </w:rPr>
      </w:pPr>
      <w:r w:rsidRPr="00465D58">
        <w:t>10.</w:t>
      </w:r>
      <w:r w:rsidR="00F537F9">
        <w:rPr>
          <w:rFonts w:hint="eastAsia"/>
        </w:rPr>
        <w:t xml:space="preserve">  </w:t>
      </w:r>
      <w:r>
        <w:rPr>
          <w:rFonts w:hint="eastAsia"/>
        </w:rPr>
        <w:t>委员会注意到发育年龄主体的权利保护和发展国家行动和干预计划</w:t>
      </w:r>
      <w:r>
        <w:rPr>
          <w:iCs/>
        </w:rPr>
        <w:t>(</w:t>
      </w:r>
      <w:r w:rsidRPr="005D71F3">
        <w:t>2010-2011</w:t>
      </w:r>
      <w:r>
        <w:rPr>
          <w:rFonts w:hint="eastAsia"/>
        </w:rPr>
        <w:t>年</w:t>
      </w:r>
      <w:r>
        <w:t>)</w:t>
      </w:r>
      <w:r>
        <w:rPr>
          <w:rFonts w:hint="eastAsia"/>
        </w:rPr>
        <w:t>已获得通过</w:t>
      </w:r>
      <w:r w:rsidR="00D2265F">
        <w:rPr>
          <w:rFonts w:hint="eastAsia"/>
        </w:rPr>
        <w:t>，</w:t>
      </w:r>
      <w:r>
        <w:rPr>
          <w:rFonts w:hint="eastAsia"/>
        </w:rPr>
        <w:t>但与此同时感到关切的是该计划尚未实施</w:t>
      </w:r>
      <w:r w:rsidR="00D2265F">
        <w:rPr>
          <w:rFonts w:hint="eastAsia"/>
        </w:rPr>
        <w:t>，</w:t>
      </w:r>
      <w:r>
        <w:rPr>
          <w:rFonts w:hint="eastAsia"/>
        </w:rPr>
        <w:t>没有预算拨款</w:t>
      </w:r>
      <w:r w:rsidR="00D2265F">
        <w:rPr>
          <w:rFonts w:hint="eastAsia"/>
        </w:rPr>
        <w:t>，</w:t>
      </w:r>
      <w:r>
        <w:rPr>
          <w:rFonts w:hint="eastAsia"/>
        </w:rPr>
        <w:t>并且在地区一级的为行动计划的拨款程序会使其实施工作进一步拖延。此外</w:t>
      </w:r>
      <w:r w:rsidR="00D2265F">
        <w:rPr>
          <w:rFonts w:hint="eastAsia"/>
        </w:rPr>
        <w:t>，</w:t>
      </w:r>
      <w:r>
        <w:rPr>
          <w:rFonts w:hint="eastAsia"/>
        </w:rPr>
        <w:t>委员会还关切行动计划缺乏具体的监测和评价制度。</w:t>
      </w:r>
    </w:p>
    <w:p w:rsidR="00A61F78" w:rsidRPr="00F537F9" w:rsidRDefault="00A61F78" w:rsidP="00F537F9">
      <w:pPr>
        <w:pStyle w:val="SingleTxtGC"/>
        <w:rPr>
          <w:rFonts w:eastAsia="SimHei"/>
        </w:rPr>
      </w:pPr>
      <w:r w:rsidRPr="00F537F9">
        <w:rPr>
          <w:rFonts w:eastAsia="SimHei"/>
        </w:rPr>
        <w:t>11.</w:t>
      </w:r>
      <w:r w:rsidR="00F537F9" w:rsidRPr="00F537F9">
        <w:rPr>
          <w:rFonts w:eastAsia="SimHei" w:hint="eastAsia"/>
        </w:rPr>
        <w:t xml:space="preserve">  </w:t>
      </w:r>
      <w:r w:rsidRPr="00F537F9">
        <w:rPr>
          <w:rFonts w:eastAsia="SimHei" w:hint="eastAsia"/>
        </w:rPr>
        <w:t>委员会建议缔约国为行动计划在国家层面的实施毫不拖延地拨出资金</w:t>
      </w:r>
      <w:r w:rsidR="00D2265F">
        <w:rPr>
          <w:rFonts w:eastAsia="SimHei" w:hint="eastAsia"/>
        </w:rPr>
        <w:t>，</w:t>
      </w:r>
      <w:r w:rsidRPr="00F537F9">
        <w:rPr>
          <w:rFonts w:eastAsia="SimHei" w:hint="eastAsia"/>
        </w:rPr>
        <w:t>并鼓励各地区尽可能为地区一级的活动拨出所需要的资金。委员会还建议缔约国修改行动计划以纳入具体的监测和评价制度。委员会进一步建议缔约国确保目前的</w:t>
      </w:r>
      <w:r w:rsidR="007C2CCE">
        <w:rPr>
          <w:rFonts w:eastAsia="SimHei" w:hint="eastAsia"/>
        </w:rPr>
        <w:t>(</w:t>
      </w:r>
      <w:r w:rsidRPr="00F537F9">
        <w:rPr>
          <w:rFonts w:eastAsia="SimHei" w:hint="eastAsia"/>
        </w:rPr>
        <w:t>和随后的</w:t>
      </w:r>
      <w:r w:rsidR="007C2CCE">
        <w:rPr>
          <w:rFonts w:eastAsia="SimHei" w:hint="eastAsia"/>
        </w:rPr>
        <w:t>)</w:t>
      </w:r>
      <w:r w:rsidRPr="00F537F9">
        <w:rPr>
          <w:rFonts w:eastAsia="SimHei" w:hint="eastAsia"/>
        </w:rPr>
        <w:t>行动计划纳入关于本结论性意见的后续工作。</w:t>
      </w:r>
    </w:p>
    <w:p w:rsidR="00A61F78" w:rsidRPr="00172126" w:rsidRDefault="00A61F78" w:rsidP="00F537F9">
      <w:pPr>
        <w:pStyle w:val="H23GC"/>
        <w:rPr>
          <w:rFonts w:hint="eastAsia"/>
        </w:rPr>
      </w:pPr>
      <w:r w:rsidRPr="00172126">
        <w:tab/>
      </w:r>
      <w:r w:rsidRPr="00172126">
        <w:tab/>
      </w:r>
      <w:r>
        <w:rPr>
          <w:rFonts w:hint="eastAsia"/>
        </w:rPr>
        <w:t>独立监测</w:t>
      </w:r>
    </w:p>
    <w:p w:rsidR="00A61F78" w:rsidRPr="00B80CC0" w:rsidRDefault="00A61F78" w:rsidP="00F537F9">
      <w:pPr>
        <w:pStyle w:val="SingleTxtGC"/>
        <w:rPr>
          <w:rFonts w:hint="eastAsia"/>
        </w:rPr>
      </w:pPr>
      <w:r>
        <w:t>12</w:t>
      </w:r>
      <w:r w:rsidRPr="00E5532C">
        <w:t>.</w:t>
      </w:r>
      <w:r w:rsidR="00F537F9">
        <w:rPr>
          <w:rFonts w:hint="eastAsia"/>
        </w:rPr>
        <w:t xml:space="preserve">  </w:t>
      </w:r>
      <w:r>
        <w:rPr>
          <w:rFonts w:hint="eastAsia"/>
        </w:rPr>
        <w:t>委员会欣慰地注意到</w:t>
      </w:r>
      <w:r>
        <w:rPr>
          <w:rStyle w:val="SingleTxtGChar"/>
          <w:rFonts w:hint="eastAsia"/>
          <w:lang w:eastAsia="zh-CN"/>
        </w:rPr>
        <w:t>国家儿童和青少年观察站已通过法律于</w:t>
      </w:r>
      <w:r>
        <w:rPr>
          <w:rStyle w:val="SingleTxtGChar"/>
          <w:rFonts w:hint="eastAsia"/>
          <w:lang w:eastAsia="zh-CN"/>
        </w:rPr>
        <w:t>2011</w:t>
      </w:r>
      <w:r>
        <w:rPr>
          <w:rStyle w:val="SingleTxtGChar"/>
          <w:rFonts w:hint="eastAsia"/>
          <w:lang w:eastAsia="zh-CN"/>
        </w:rPr>
        <w:t>年</w:t>
      </w:r>
      <w:r>
        <w:rPr>
          <w:rStyle w:val="SingleTxtGChar"/>
          <w:rFonts w:hint="eastAsia"/>
          <w:lang w:eastAsia="zh-CN"/>
        </w:rPr>
        <w:t>7</w:t>
      </w:r>
      <w:r>
        <w:rPr>
          <w:rStyle w:val="SingleTxtGChar"/>
          <w:rFonts w:hint="eastAsia"/>
          <w:lang w:eastAsia="zh-CN"/>
        </w:rPr>
        <w:t>月成立。委员会欢迎在几个地区设立了儿童的监察员</w:t>
      </w:r>
      <w:r w:rsidR="00D2265F">
        <w:rPr>
          <w:rStyle w:val="SingleTxtGChar"/>
          <w:rFonts w:hint="eastAsia"/>
          <w:lang w:eastAsia="zh-CN"/>
        </w:rPr>
        <w:t>，</w:t>
      </w:r>
      <w:r>
        <w:rPr>
          <w:rStyle w:val="SingleTxtGChar"/>
          <w:rFonts w:hint="eastAsia"/>
          <w:lang w:eastAsia="zh-CN"/>
        </w:rPr>
        <w:t>但与此同时感到关切的是这样的机构在授权、组成、结构、资源和任命方面互相差别很大</w:t>
      </w:r>
      <w:r w:rsidR="00D2265F">
        <w:rPr>
          <w:rStyle w:val="SingleTxtGChar"/>
          <w:rFonts w:hint="eastAsia"/>
          <w:lang w:eastAsia="zh-CN"/>
        </w:rPr>
        <w:t>，</w:t>
      </w:r>
      <w:r>
        <w:rPr>
          <w:rStyle w:val="SingleTxtGChar"/>
          <w:rFonts w:hint="eastAsia"/>
          <w:lang w:eastAsia="zh-CN"/>
        </w:rPr>
        <w:t>并且不是所有地区的监察员都有授权接受和审理个人投诉。委员会感到遗憾的是设立独立的国家人权机构一事已花费了相当多的时间。</w:t>
      </w:r>
    </w:p>
    <w:p w:rsidR="00A61F78" w:rsidRPr="00F537F9" w:rsidRDefault="00A61F78" w:rsidP="00F537F9">
      <w:pPr>
        <w:pStyle w:val="SingleTxtGC"/>
        <w:rPr>
          <w:rFonts w:eastAsia="SimHei" w:hint="eastAsia"/>
        </w:rPr>
      </w:pPr>
      <w:r w:rsidRPr="00F537F9">
        <w:rPr>
          <w:rFonts w:eastAsia="SimHei"/>
        </w:rPr>
        <w:t>13.</w:t>
      </w:r>
      <w:r w:rsidR="00F537F9" w:rsidRPr="00F537F9">
        <w:rPr>
          <w:rFonts w:eastAsia="SimHei" w:hint="eastAsia"/>
        </w:rPr>
        <w:t xml:space="preserve">  </w:t>
      </w:r>
      <w:r w:rsidRPr="00F537F9">
        <w:rPr>
          <w:rFonts w:eastAsia="SimHei" w:hint="eastAsia"/>
        </w:rPr>
        <w:t>委员会建议缔约国根据委员会关于独立的人权机构在增进和保护儿童权利方面的作用的第</w:t>
      </w:r>
      <w:r w:rsidRPr="00F537F9">
        <w:rPr>
          <w:rFonts w:eastAsia="SimHei"/>
        </w:rPr>
        <w:t>2</w:t>
      </w:r>
      <w:r w:rsidRPr="00F537F9">
        <w:rPr>
          <w:rFonts w:eastAsia="SimHei" w:hint="eastAsia"/>
        </w:rPr>
        <w:t>号一般性意见</w:t>
      </w:r>
      <w:r w:rsidRPr="00F537F9">
        <w:rPr>
          <w:rFonts w:eastAsia="SimHei"/>
        </w:rPr>
        <w:t>(2002</w:t>
      </w:r>
      <w:r w:rsidRPr="00F537F9">
        <w:rPr>
          <w:rFonts w:eastAsia="SimHei" w:hint="eastAsia"/>
        </w:rPr>
        <w:t>年</w:t>
      </w:r>
      <w:r w:rsidRPr="00F537F9">
        <w:rPr>
          <w:rFonts w:eastAsia="SimHei"/>
        </w:rPr>
        <w:t>)</w:t>
      </w:r>
      <w:r w:rsidR="00D2265F">
        <w:rPr>
          <w:rFonts w:eastAsia="SimHei" w:hint="eastAsia"/>
        </w:rPr>
        <w:t>，</w:t>
      </w:r>
      <w:r w:rsidRPr="00F537F9">
        <w:rPr>
          <w:rFonts w:eastAsia="SimHei" w:hint="eastAsia"/>
        </w:rPr>
        <w:t>确保迅速成立新的国家儿童和青少年监察员办公室并为其提供足够的人力、技术和财政资源</w:t>
      </w:r>
      <w:r w:rsidR="00D2265F">
        <w:rPr>
          <w:rFonts w:eastAsia="SimHei" w:hint="eastAsia"/>
        </w:rPr>
        <w:t>，</w:t>
      </w:r>
      <w:r w:rsidRPr="00F537F9">
        <w:rPr>
          <w:rFonts w:eastAsia="SimHei" w:hint="eastAsia"/>
        </w:rPr>
        <w:t>以保障其独立性和效率。委员会进一步建议缔约国确保在所有地区都统一有效地保护和增进儿童权利</w:t>
      </w:r>
      <w:r w:rsidR="00D2265F">
        <w:rPr>
          <w:rFonts w:eastAsia="SimHei" w:hint="eastAsia"/>
        </w:rPr>
        <w:t>，</w:t>
      </w:r>
      <w:r w:rsidRPr="00F537F9">
        <w:rPr>
          <w:rFonts w:eastAsia="SimHei" w:hint="eastAsia"/>
        </w:rPr>
        <w:t>其中包括由国家儿童和青少年监察员向现有的地区儿童的监察员提供援助和协调。委员会敦促缔约国完全根据关于国家增进和保护人权机构的地位原则</w:t>
      </w:r>
      <w:r w:rsidR="007C2CCE">
        <w:rPr>
          <w:rFonts w:eastAsia="SimHei" w:hint="eastAsia"/>
        </w:rPr>
        <w:t>(</w:t>
      </w:r>
      <w:r w:rsidRPr="00F537F9">
        <w:rPr>
          <w:rFonts w:eastAsia="SimHei" w:hint="eastAsia"/>
        </w:rPr>
        <w:t>巴黎原则</w:t>
      </w:r>
      <w:r w:rsidR="007C2CCE">
        <w:rPr>
          <w:rFonts w:eastAsia="SimHei" w:hint="eastAsia"/>
        </w:rPr>
        <w:t>)</w:t>
      </w:r>
      <w:r w:rsidR="00D2265F">
        <w:rPr>
          <w:rFonts w:eastAsia="SimHei" w:hint="eastAsia"/>
        </w:rPr>
        <w:t>，</w:t>
      </w:r>
      <w:r w:rsidRPr="00F537F9">
        <w:rPr>
          <w:rFonts w:eastAsia="SimHei" w:hint="eastAsia"/>
        </w:rPr>
        <w:t>迅速推进设立独立的国家人权机制并将其投入运作的进程</w:t>
      </w:r>
      <w:r w:rsidR="00D2265F">
        <w:rPr>
          <w:rFonts w:eastAsia="SimHei" w:hint="eastAsia"/>
        </w:rPr>
        <w:t>，</w:t>
      </w:r>
      <w:r w:rsidRPr="00F537F9">
        <w:rPr>
          <w:rFonts w:eastAsia="SimHei" w:hint="eastAsia"/>
        </w:rPr>
        <w:t>以确保对包括儿童权利在内的人权的全面系统的监测。</w:t>
      </w:r>
    </w:p>
    <w:p w:rsidR="00A61F78" w:rsidRPr="00172126" w:rsidRDefault="00A61F78" w:rsidP="00F537F9">
      <w:pPr>
        <w:pStyle w:val="H23GC"/>
        <w:rPr>
          <w:rFonts w:hint="eastAsia"/>
        </w:rPr>
      </w:pPr>
      <w:r w:rsidRPr="00172126">
        <w:tab/>
      </w:r>
      <w:r w:rsidRPr="00172126">
        <w:tab/>
      </w:r>
      <w:r>
        <w:rPr>
          <w:rFonts w:hint="eastAsia"/>
        </w:rPr>
        <w:t>资源分配</w:t>
      </w:r>
    </w:p>
    <w:p w:rsidR="00A61F78" w:rsidRPr="00172126" w:rsidRDefault="00A61F78" w:rsidP="00F537F9">
      <w:pPr>
        <w:pStyle w:val="SingleTxtGC"/>
        <w:rPr>
          <w:bCs/>
          <w:iCs/>
        </w:rPr>
      </w:pPr>
      <w:r>
        <w:t>14.</w:t>
      </w:r>
      <w:r w:rsidR="00F537F9">
        <w:rPr>
          <w:rFonts w:hint="eastAsia"/>
        </w:rPr>
        <w:t xml:space="preserve">  </w:t>
      </w:r>
      <w:r>
        <w:rPr>
          <w:rFonts w:hint="eastAsia"/>
        </w:rPr>
        <w:t>委员会感到遗憾的是</w:t>
      </w:r>
      <w:r w:rsidR="00D2265F">
        <w:rPr>
          <w:rFonts w:hint="eastAsia"/>
        </w:rPr>
        <w:t>，</w:t>
      </w:r>
      <w:r>
        <w:rPr>
          <w:rFonts w:hint="eastAsia"/>
        </w:rPr>
        <w:t>在缔约国的报告中缺乏关于委员会以前的关于缔约国全国和各地区所有部门预算的针对儿童的情况分析的建议</w:t>
      </w:r>
      <w:r w:rsidR="00A84F2E">
        <w:t>(CRC/C/15/</w:t>
      </w:r>
      <w:r w:rsidR="00A84F2E">
        <w:rPr>
          <w:rFonts w:hint="eastAsia"/>
        </w:rPr>
        <w:t>A</w:t>
      </w:r>
      <w:r w:rsidR="002216B2">
        <w:t>dd.19</w:t>
      </w:r>
      <w:r w:rsidR="007C2CCE">
        <w:t>8</w:t>
      </w:r>
      <w:r w:rsidR="00D2265F">
        <w:t>，</w:t>
      </w:r>
      <w:r>
        <w:rPr>
          <w:rFonts w:hint="eastAsia"/>
        </w:rPr>
        <w:t>第</w:t>
      </w:r>
      <w:r w:rsidRPr="00894F92">
        <w:t>9</w:t>
      </w:r>
      <w:r>
        <w:rPr>
          <w:rFonts w:hint="eastAsia"/>
        </w:rPr>
        <w:t>段</w:t>
      </w:r>
      <w:r w:rsidRPr="00894F92">
        <w:t>)</w:t>
      </w:r>
      <w:r>
        <w:rPr>
          <w:rFonts w:hint="eastAsia"/>
        </w:rPr>
        <w:t>的落实情况的资料。委员会特别感到关切的是</w:t>
      </w:r>
      <w:r w:rsidR="00D2265F">
        <w:rPr>
          <w:rFonts w:hint="eastAsia"/>
        </w:rPr>
        <w:t>，</w:t>
      </w:r>
      <w:r>
        <w:rPr>
          <w:rFonts w:hint="eastAsia"/>
        </w:rPr>
        <w:t>最近削减了教育预算</w:t>
      </w:r>
      <w:r w:rsidR="00D2265F">
        <w:rPr>
          <w:rFonts w:hint="eastAsia"/>
        </w:rPr>
        <w:t>，</w:t>
      </w:r>
      <w:r>
        <w:rPr>
          <w:rFonts w:hint="eastAsia"/>
        </w:rPr>
        <w:t>不为</w:t>
      </w:r>
      <w:r>
        <w:rPr>
          <w:rFonts w:hint="eastAsia"/>
        </w:rPr>
        <w:t>2010</w:t>
      </w:r>
      <w:r>
        <w:rPr>
          <w:rFonts w:hint="eastAsia"/>
        </w:rPr>
        <w:t>年社会和教育服务特别发展计划提供资金</w:t>
      </w:r>
      <w:r w:rsidR="00D2265F">
        <w:rPr>
          <w:rFonts w:hint="eastAsia"/>
        </w:rPr>
        <w:t>，</w:t>
      </w:r>
      <w:r>
        <w:rPr>
          <w:rFonts w:hint="eastAsia"/>
        </w:rPr>
        <w:t>以及削减了家庭政策的资金、社会政策国家基金和国家儿童和青少年基金。</w:t>
      </w:r>
      <w:r>
        <w:rPr>
          <w:rFonts w:hint="eastAsia"/>
          <w:bCs/>
        </w:rPr>
        <w:t>委员会还对为儿童拨款和儿童开支的地区差别表示关切</w:t>
      </w:r>
      <w:r w:rsidR="00D2265F">
        <w:rPr>
          <w:rFonts w:hint="eastAsia"/>
          <w:bCs/>
        </w:rPr>
        <w:t>，</w:t>
      </w:r>
      <w:r>
        <w:rPr>
          <w:rFonts w:hint="eastAsia"/>
          <w:bCs/>
        </w:rPr>
        <w:t>其中包括幼儿、教育和健康领域。委员会进一步感到关切的是缔约国最近在腐败方面的国际评级下降及其对儿童权利的影响。</w:t>
      </w:r>
      <w:r>
        <w:rPr>
          <w:rFonts w:hint="eastAsia"/>
          <w:bCs/>
          <w:iCs/>
        </w:rPr>
        <w:t>鉴于意大利当前面临的财政状况</w:t>
      </w:r>
      <w:r w:rsidR="00D2265F">
        <w:rPr>
          <w:rFonts w:hint="eastAsia"/>
          <w:bCs/>
          <w:iCs/>
        </w:rPr>
        <w:t>，</w:t>
      </w:r>
      <w:r>
        <w:rPr>
          <w:rFonts w:hint="eastAsia"/>
          <w:bCs/>
          <w:iCs/>
        </w:rPr>
        <w:t>委员会担心为儿童的服务可能得不到保护和维持。</w:t>
      </w:r>
    </w:p>
    <w:p w:rsidR="00A61F78" w:rsidRPr="00F537F9" w:rsidRDefault="00A61F78" w:rsidP="00F537F9">
      <w:pPr>
        <w:pStyle w:val="SingleTxtGC"/>
        <w:rPr>
          <w:rFonts w:eastAsia="SimHei"/>
          <w:iCs/>
        </w:rPr>
      </w:pPr>
      <w:r w:rsidRPr="00F537F9">
        <w:rPr>
          <w:rFonts w:eastAsia="SimHei"/>
        </w:rPr>
        <w:t>15.</w:t>
      </w:r>
      <w:r w:rsidR="00F537F9" w:rsidRPr="00F537F9">
        <w:rPr>
          <w:rFonts w:eastAsia="SimHei" w:hint="eastAsia"/>
        </w:rPr>
        <w:t xml:space="preserve">  </w:t>
      </w:r>
      <w:r w:rsidRPr="00F537F9">
        <w:rPr>
          <w:rFonts w:eastAsia="SimHei" w:hint="eastAsia"/>
        </w:rPr>
        <w:t>委员会重申其关于对国家和地区层面为儿童的资源分配情况进行全面分析的建议</w:t>
      </w:r>
      <w:r w:rsidRPr="00F537F9">
        <w:rPr>
          <w:rFonts w:eastAsia="SimHei"/>
        </w:rPr>
        <w:t>(</w:t>
      </w:r>
      <w:r w:rsidR="00A84F2E">
        <w:rPr>
          <w:rFonts w:eastAsia="SimHei"/>
        </w:rPr>
        <w:t>CRC/C/15/</w:t>
      </w:r>
      <w:r w:rsidR="00A84F2E">
        <w:rPr>
          <w:rFonts w:eastAsia="SimHei" w:hint="eastAsia"/>
        </w:rPr>
        <w:t>A</w:t>
      </w:r>
      <w:r w:rsidR="002216B2">
        <w:rPr>
          <w:rFonts w:eastAsia="SimHei"/>
        </w:rPr>
        <w:t>dd.19</w:t>
      </w:r>
      <w:r w:rsidR="007C2CCE">
        <w:rPr>
          <w:rFonts w:eastAsia="SimHei"/>
        </w:rPr>
        <w:t>8</w:t>
      </w:r>
      <w:r w:rsidR="00D2265F">
        <w:rPr>
          <w:rFonts w:eastAsia="SimHei"/>
        </w:rPr>
        <w:t>，</w:t>
      </w:r>
      <w:r w:rsidRPr="00F537F9">
        <w:rPr>
          <w:rFonts w:eastAsia="SimHei" w:hint="eastAsia"/>
        </w:rPr>
        <w:t>第</w:t>
      </w:r>
      <w:r w:rsidRPr="00F537F9">
        <w:rPr>
          <w:rFonts w:eastAsia="SimHei"/>
        </w:rPr>
        <w:t>9</w:t>
      </w:r>
      <w:r w:rsidRPr="00F537F9">
        <w:rPr>
          <w:rFonts w:eastAsia="SimHei" w:hint="eastAsia"/>
        </w:rPr>
        <w:t>段</w:t>
      </w:r>
      <w:r w:rsidRPr="00F537F9">
        <w:rPr>
          <w:rFonts w:eastAsia="SimHei"/>
        </w:rPr>
        <w:t>)</w:t>
      </w:r>
      <w:r w:rsidRPr="00F537F9">
        <w:rPr>
          <w:rFonts w:eastAsia="SimHei" w:hint="eastAsia"/>
        </w:rPr>
        <w:t>。缔约国应依据这种分析的结论确保在所有</w:t>
      </w:r>
      <w:r w:rsidRPr="00F537F9">
        <w:rPr>
          <w:rFonts w:eastAsia="SimHei" w:hint="eastAsia"/>
        </w:rPr>
        <w:t>20</w:t>
      </w:r>
      <w:r w:rsidRPr="00F537F9">
        <w:rPr>
          <w:rFonts w:eastAsia="SimHei" w:hint="eastAsia"/>
        </w:rPr>
        <w:t>个地区为儿童的预算公平分配</w:t>
      </w:r>
      <w:r w:rsidR="00D2265F">
        <w:rPr>
          <w:rFonts w:eastAsia="SimHei" w:hint="eastAsia"/>
        </w:rPr>
        <w:t>，</w:t>
      </w:r>
      <w:r w:rsidRPr="00F537F9">
        <w:rPr>
          <w:rFonts w:eastAsia="SimHei" w:hint="eastAsia"/>
        </w:rPr>
        <w:t>并把重点放在幼儿、社会服务、教育和</w:t>
      </w:r>
      <w:r w:rsidRPr="00F537F9">
        <w:rPr>
          <w:rFonts w:eastAsia="SimHei" w:hint="eastAsia"/>
          <w:iCs/>
        </w:rPr>
        <w:t>移民和其他外国人社区儿童的</w:t>
      </w:r>
      <w:r w:rsidRPr="00F537F9">
        <w:rPr>
          <w:rFonts w:eastAsia="SimHei" w:hint="eastAsia"/>
        </w:rPr>
        <w:t>融入社会方案。委员会建议缔约国有效处理腐败问题并确保为儿童的所有服务都受到保护</w:t>
      </w:r>
      <w:r w:rsidR="00D2265F">
        <w:rPr>
          <w:rFonts w:eastAsia="SimHei" w:hint="eastAsia"/>
        </w:rPr>
        <w:t>，</w:t>
      </w:r>
      <w:r w:rsidRPr="00F537F9">
        <w:rPr>
          <w:rFonts w:eastAsia="SimHei" w:hint="eastAsia"/>
        </w:rPr>
        <w:t>在当前的财政状况下免遭削减。</w:t>
      </w:r>
    </w:p>
    <w:p w:rsidR="00A61F78" w:rsidRPr="00172126" w:rsidRDefault="00A61F78" w:rsidP="00F537F9">
      <w:pPr>
        <w:pStyle w:val="H23GC"/>
      </w:pPr>
      <w:r>
        <w:tab/>
      </w:r>
      <w:r>
        <w:tab/>
      </w:r>
      <w:r>
        <w:rPr>
          <w:rFonts w:hint="eastAsia"/>
        </w:rPr>
        <w:t>数据收集</w:t>
      </w:r>
    </w:p>
    <w:p w:rsidR="00A61F78" w:rsidRDefault="00A61F78" w:rsidP="00F537F9">
      <w:pPr>
        <w:pStyle w:val="SingleTxtGC"/>
        <w:rPr>
          <w:rFonts w:hint="eastAsia"/>
        </w:rPr>
      </w:pPr>
      <w:r>
        <w:t>16</w:t>
      </w:r>
      <w:r w:rsidRPr="00473B19">
        <w:t>.</w:t>
      </w:r>
      <w:r w:rsidR="00F537F9">
        <w:rPr>
          <w:rFonts w:hint="eastAsia"/>
        </w:rPr>
        <w:t xml:space="preserve">  </w:t>
      </w:r>
      <w:r>
        <w:rPr>
          <w:rFonts w:hint="eastAsia"/>
        </w:rPr>
        <w:t>委员会注意到将于</w:t>
      </w:r>
      <w:r>
        <w:rPr>
          <w:rFonts w:hint="eastAsia"/>
        </w:rPr>
        <w:t>2012</w:t>
      </w:r>
      <w:r>
        <w:rPr>
          <w:rFonts w:hint="eastAsia"/>
        </w:rPr>
        <w:t>年完成的国家关爱和保护儿童信息系统的创建。但是</w:t>
      </w:r>
      <w:r w:rsidR="00D2265F">
        <w:rPr>
          <w:rFonts w:hint="eastAsia"/>
        </w:rPr>
        <w:t>，</w:t>
      </w:r>
      <w:r>
        <w:rPr>
          <w:rFonts w:hint="eastAsia"/>
        </w:rPr>
        <w:t>委员会仍感到关切的是关于儿童权利享有情况的数据有限</w:t>
      </w:r>
      <w:r w:rsidR="00D2265F">
        <w:rPr>
          <w:rFonts w:hint="eastAsia"/>
        </w:rPr>
        <w:t>，</w:t>
      </w:r>
      <w:r>
        <w:rPr>
          <w:rFonts w:hint="eastAsia"/>
        </w:rPr>
        <w:t>尤其是关于暴力侵害的儿童受害人、失去家庭环境的儿童</w:t>
      </w:r>
      <w:r w:rsidR="007C2CCE">
        <w:rPr>
          <w:rFonts w:hint="eastAsia"/>
        </w:rPr>
        <w:t>(</w:t>
      </w:r>
      <w:r>
        <w:rPr>
          <w:rFonts w:hint="eastAsia"/>
        </w:rPr>
        <w:t>包括被收容照顾的儿童</w:t>
      </w:r>
      <w:r w:rsidR="007C2CCE">
        <w:rPr>
          <w:rFonts w:hint="eastAsia"/>
        </w:rPr>
        <w:t>)</w:t>
      </w:r>
      <w:r>
        <w:rPr>
          <w:rFonts w:hint="eastAsia"/>
        </w:rPr>
        <w:t>、经济剥削的儿童受害人、残疾儿童、被收养的儿童、以及难民和寻求庇护的儿童的统计数据。委员会对地区数据收集机制在能力和效果上的巨大差别表示关切。</w:t>
      </w:r>
    </w:p>
    <w:p w:rsidR="00A61F78" w:rsidRPr="00752BD8" w:rsidRDefault="00A61F78" w:rsidP="00F537F9">
      <w:pPr>
        <w:pStyle w:val="SingleTxtGC"/>
        <w:rPr>
          <w:rFonts w:hint="eastAsia"/>
        </w:rPr>
      </w:pPr>
      <w:r w:rsidRPr="00F537F9">
        <w:rPr>
          <w:rFonts w:eastAsia="SimHei"/>
        </w:rPr>
        <w:t>17.</w:t>
      </w:r>
      <w:r w:rsidR="00F537F9" w:rsidRPr="00F537F9">
        <w:rPr>
          <w:rFonts w:eastAsia="SimHei" w:hint="eastAsia"/>
        </w:rPr>
        <w:t xml:space="preserve">  </w:t>
      </w:r>
      <w:r w:rsidRPr="00F537F9">
        <w:rPr>
          <w:rFonts w:eastAsia="SimHei" w:hint="eastAsia"/>
        </w:rPr>
        <w:t>委员会敦促缔约国确保国家儿童及其家庭关爱和保护信息系统全面投入运作并有必要的人力、技术和财政资源</w:t>
      </w:r>
      <w:r w:rsidR="00D2265F">
        <w:rPr>
          <w:rFonts w:eastAsia="SimHei" w:hint="eastAsia"/>
        </w:rPr>
        <w:t>，</w:t>
      </w:r>
      <w:r w:rsidRPr="00F537F9">
        <w:rPr>
          <w:rFonts w:eastAsia="SimHei" w:hint="eastAsia"/>
        </w:rPr>
        <w:t>从而能有效地在全国收集相关数据以加强缔约国增进和保护儿童权利的能力。委员会特别建议缔约国确保在所有地区保持完全一致的做法</w:t>
      </w:r>
      <w:r w:rsidR="00D2265F">
        <w:rPr>
          <w:rFonts w:eastAsia="SimHei" w:hint="eastAsia"/>
        </w:rPr>
        <w:t>，</w:t>
      </w:r>
      <w:r w:rsidRPr="00F537F9">
        <w:rPr>
          <w:rFonts w:eastAsia="SimHei" w:hint="eastAsia"/>
        </w:rPr>
        <w:t>以有效衡量和解决地区差异问题</w:t>
      </w:r>
      <w:r>
        <w:rPr>
          <w:rFonts w:hint="eastAsia"/>
        </w:rPr>
        <w:t>。</w:t>
      </w:r>
    </w:p>
    <w:p w:rsidR="00A61F78" w:rsidRPr="00172126" w:rsidRDefault="00A61F78" w:rsidP="00F537F9">
      <w:pPr>
        <w:pStyle w:val="H23GC"/>
      </w:pPr>
      <w:r>
        <w:tab/>
      </w:r>
      <w:r>
        <w:tab/>
      </w:r>
      <w:r>
        <w:rPr>
          <w:rFonts w:hint="eastAsia"/>
        </w:rPr>
        <w:t>培训</w:t>
      </w:r>
    </w:p>
    <w:p w:rsidR="00A61F78" w:rsidRPr="00172126" w:rsidRDefault="00A61F78" w:rsidP="00F537F9">
      <w:pPr>
        <w:pStyle w:val="SingleTxtGC"/>
      </w:pPr>
      <w:r w:rsidRPr="00172126">
        <w:t>18.</w:t>
      </w:r>
      <w:r w:rsidR="00F537F9">
        <w:rPr>
          <w:rFonts w:hint="eastAsia"/>
        </w:rPr>
        <w:t xml:space="preserve">  </w:t>
      </w:r>
      <w:r>
        <w:rPr>
          <w:rFonts w:hint="eastAsia"/>
        </w:rPr>
        <w:t>尽管有关于向执法官员和宪兵提供一些培训的信息</w:t>
      </w:r>
      <w:r w:rsidR="00D2265F">
        <w:rPr>
          <w:rFonts w:hint="eastAsia"/>
        </w:rPr>
        <w:t>，</w:t>
      </w:r>
      <w:r>
        <w:rPr>
          <w:rFonts w:hint="eastAsia"/>
        </w:rPr>
        <w:t>委员会感到遗憾的是缔约国尚未实施早先的关于向所有从事儿童工作的专业群体提供有关儿童权利和公约的培训的建议</w:t>
      </w:r>
      <w:r w:rsidR="002216B2">
        <w:t>(CRC/C/15/Add.19</w:t>
      </w:r>
      <w:r w:rsidR="007C2CCE">
        <w:t>8</w:t>
      </w:r>
      <w:r w:rsidR="00D2265F">
        <w:t>，</w:t>
      </w:r>
      <w:r>
        <w:rPr>
          <w:rFonts w:hint="eastAsia"/>
        </w:rPr>
        <w:t>第</w:t>
      </w:r>
      <w:r w:rsidR="002216B2">
        <w:t>19(d)</w:t>
      </w:r>
      <w:r>
        <w:rPr>
          <w:rFonts w:hint="eastAsia"/>
        </w:rPr>
        <w:t>和</w:t>
      </w:r>
      <w:r w:rsidRPr="00172126">
        <w:t>31</w:t>
      </w:r>
      <w:r>
        <w:rPr>
          <w:rFonts w:hint="eastAsia"/>
        </w:rPr>
        <w:t>段</w:t>
      </w:r>
      <w:r w:rsidRPr="00172126">
        <w:t>)</w:t>
      </w:r>
      <w:r w:rsidR="00D2265F">
        <w:rPr>
          <w:rFonts w:hint="eastAsia"/>
        </w:rPr>
        <w:t>，</w:t>
      </w:r>
      <w:r>
        <w:rPr>
          <w:rFonts w:hint="eastAsia"/>
        </w:rPr>
        <w:t>这些群体包括执法官员、宪兵、检察官、法官、律师、儿童的法定监护人、文职公务员、社会工作者和卫生专业人员、地方政府官员、教师和医务人员。</w:t>
      </w:r>
    </w:p>
    <w:p w:rsidR="00A61F78" w:rsidRPr="002E6FFC" w:rsidRDefault="00A61F78" w:rsidP="00F537F9">
      <w:pPr>
        <w:pStyle w:val="SingleTxtGC"/>
        <w:rPr>
          <w:rFonts w:eastAsia="SimHei"/>
          <w:iCs/>
        </w:rPr>
      </w:pPr>
      <w:r w:rsidRPr="002E6FFC">
        <w:rPr>
          <w:rFonts w:eastAsia="SimHei"/>
          <w:bCs/>
        </w:rPr>
        <w:t>19.</w:t>
      </w:r>
      <w:r w:rsidR="00F537F9" w:rsidRPr="002E6FFC">
        <w:rPr>
          <w:rFonts w:eastAsia="SimHei" w:hint="eastAsia"/>
        </w:rPr>
        <w:t xml:space="preserve">  </w:t>
      </w:r>
      <w:r w:rsidRPr="002E6FFC">
        <w:rPr>
          <w:rFonts w:eastAsia="SimHei" w:hint="eastAsia"/>
        </w:rPr>
        <w:t>委员会再次建议确保向所有从事儿童工作的专业人员</w:t>
      </w:r>
      <w:r w:rsidR="00D2265F">
        <w:rPr>
          <w:rFonts w:eastAsia="SimHei" w:hint="eastAsia"/>
        </w:rPr>
        <w:t>，</w:t>
      </w:r>
      <w:r w:rsidRPr="002E6FFC">
        <w:rPr>
          <w:rFonts w:eastAsia="SimHei" w:hint="eastAsia"/>
        </w:rPr>
        <w:t>尤其是执法官员、宪兵、法官和教养所工作人员提供关于儿童权利的系统的强制性的日常培训。</w:t>
      </w:r>
    </w:p>
    <w:p w:rsidR="00A61F78" w:rsidRPr="00172126" w:rsidRDefault="00A61F78" w:rsidP="002E6FFC">
      <w:pPr>
        <w:pStyle w:val="H23GC"/>
      </w:pPr>
      <w:r>
        <w:tab/>
      </w:r>
      <w:r>
        <w:tab/>
      </w:r>
      <w:r w:rsidRPr="00E17D45">
        <w:rPr>
          <w:rFonts w:hint="eastAsia"/>
        </w:rPr>
        <w:t>儿童权利和企业部门</w:t>
      </w:r>
    </w:p>
    <w:p w:rsidR="00A61F78" w:rsidRPr="00465D58" w:rsidRDefault="00A61F78" w:rsidP="002E6FFC">
      <w:pPr>
        <w:pStyle w:val="SingleTxtGC"/>
      </w:pPr>
      <w:r w:rsidRPr="00172126">
        <w:t>20.</w:t>
      </w:r>
      <w:r w:rsidR="002E6FFC">
        <w:rPr>
          <w:rFonts w:hint="eastAsia"/>
        </w:rPr>
        <w:t xml:space="preserve">  </w:t>
      </w:r>
      <w:r>
        <w:rPr>
          <w:rFonts w:hint="eastAsia"/>
        </w:rPr>
        <w:t>委员会欢迎宪法规定了企业有尊重宪法中提出的原则这一总的义务</w:t>
      </w:r>
      <w:r w:rsidR="00D2265F">
        <w:rPr>
          <w:rFonts w:hint="eastAsia"/>
        </w:rPr>
        <w:t>，</w:t>
      </w:r>
      <w:r>
        <w:rPr>
          <w:rFonts w:hint="eastAsia"/>
        </w:rPr>
        <w:t>并注意到企业的社会责任是在企业的自愿举措下加以促进、规范和履行的。委员会还注意到关于企业社会责任的进一步立法</w:t>
      </w:r>
      <w:r w:rsidR="00D2265F">
        <w:rPr>
          <w:rFonts w:hint="eastAsia"/>
        </w:rPr>
        <w:t>，</w:t>
      </w:r>
      <w:r>
        <w:rPr>
          <w:rFonts w:hint="eastAsia"/>
        </w:rPr>
        <w:t>包括为满足某些指标的公司豁免税务的问题正在参众两院讨论</w:t>
      </w:r>
      <w:r w:rsidRPr="00172126">
        <w:t>(</w:t>
      </w:r>
      <w:r>
        <w:rPr>
          <w:rFonts w:hint="eastAsia"/>
        </w:rPr>
        <w:t>分别为第</w:t>
      </w:r>
      <w:r w:rsidR="002216B2">
        <w:t>386</w:t>
      </w:r>
      <w:r>
        <w:rPr>
          <w:rFonts w:hint="eastAsia"/>
        </w:rPr>
        <w:t>号和第</w:t>
      </w:r>
      <w:r w:rsidRPr="00172126">
        <w:t>59</w:t>
      </w:r>
      <w:r>
        <w:rPr>
          <w:rFonts w:hint="eastAsia"/>
        </w:rPr>
        <w:t>号法案</w:t>
      </w:r>
      <w:r w:rsidRPr="00172126">
        <w:t>)</w:t>
      </w:r>
      <w:r>
        <w:rPr>
          <w:rFonts w:hint="eastAsia"/>
        </w:rPr>
        <w:t>。然而</w:t>
      </w:r>
      <w:r w:rsidR="00D2265F">
        <w:rPr>
          <w:rFonts w:hint="eastAsia"/>
        </w:rPr>
        <w:t>，</w:t>
      </w:r>
      <w:r>
        <w:rPr>
          <w:rFonts w:hint="eastAsia"/>
        </w:rPr>
        <w:t>委员会感到关切的是儿童的权利在这样的立法中未得到足够的考虑。此外</w:t>
      </w:r>
      <w:r w:rsidR="00D2265F">
        <w:rPr>
          <w:rFonts w:hint="eastAsia"/>
        </w:rPr>
        <w:t>，</w:t>
      </w:r>
      <w:r>
        <w:rPr>
          <w:rFonts w:hint="eastAsia"/>
        </w:rPr>
        <w:t>委员会还对关于包括意大利在内的欧洲国家进口的棉花的收获使用强制性童工的指称表示关切</w:t>
      </w:r>
      <w:r w:rsidR="00D2265F">
        <w:rPr>
          <w:rFonts w:hint="eastAsia"/>
        </w:rPr>
        <w:t>，</w:t>
      </w:r>
      <w:r>
        <w:rPr>
          <w:rFonts w:hint="eastAsia"/>
        </w:rPr>
        <w:t>因为这些国家这样做就助长了出口国对童工的剥削。委员会注意到这个问题国际劳工组织</w:t>
      </w:r>
      <w:r w:rsidR="007C2CCE">
        <w:rPr>
          <w:rFonts w:hint="eastAsia"/>
        </w:rPr>
        <w:t>(</w:t>
      </w:r>
      <w:r>
        <w:rPr>
          <w:rFonts w:hint="eastAsia"/>
        </w:rPr>
        <w:t>劳工组织</w:t>
      </w:r>
      <w:r w:rsidR="007C2CCE">
        <w:rPr>
          <w:rFonts w:hint="eastAsia"/>
        </w:rPr>
        <w:t>)</w:t>
      </w:r>
      <w:r>
        <w:rPr>
          <w:rFonts w:hint="eastAsia"/>
        </w:rPr>
        <w:t>正在调查</w:t>
      </w:r>
      <w:r w:rsidR="00D2265F">
        <w:rPr>
          <w:rFonts w:hint="eastAsia"/>
        </w:rPr>
        <w:t>，</w:t>
      </w:r>
      <w:r>
        <w:rPr>
          <w:rFonts w:hint="eastAsia"/>
        </w:rPr>
        <w:t>并且欧洲议会正在讨论的一项决议草案呼吁</w:t>
      </w:r>
      <w:r w:rsidR="00D2265F">
        <w:rPr>
          <w:rFonts w:hint="eastAsia"/>
        </w:rPr>
        <w:t>，</w:t>
      </w:r>
      <w:r>
        <w:rPr>
          <w:rFonts w:hint="eastAsia"/>
        </w:rPr>
        <w:t>除其他外</w:t>
      </w:r>
      <w:r w:rsidR="00D2265F">
        <w:rPr>
          <w:rFonts w:hint="eastAsia"/>
        </w:rPr>
        <w:t>，</w:t>
      </w:r>
      <w:r>
        <w:rPr>
          <w:rFonts w:hint="eastAsia"/>
        </w:rPr>
        <w:t>在劳工组织就其调查提出报告之前</w:t>
      </w:r>
      <w:r w:rsidR="00D2265F">
        <w:rPr>
          <w:rFonts w:hint="eastAsia"/>
        </w:rPr>
        <w:t>，</w:t>
      </w:r>
      <w:r>
        <w:rPr>
          <w:rFonts w:hint="eastAsia"/>
        </w:rPr>
        <w:t>在棉花产业部门撤回普惠制。</w:t>
      </w:r>
    </w:p>
    <w:p w:rsidR="00A61F78" w:rsidRPr="002E6FFC" w:rsidRDefault="00A61F78" w:rsidP="002E6FFC">
      <w:pPr>
        <w:pStyle w:val="SingleTxtGC"/>
        <w:rPr>
          <w:rFonts w:eastAsia="SimHei"/>
        </w:rPr>
      </w:pPr>
      <w:r w:rsidRPr="002E6FFC">
        <w:rPr>
          <w:rFonts w:eastAsia="SimHei"/>
        </w:rPr>
        <w:t>21.</w:t>
      </w:r>
      <w:r w:rsidR="002E6FFC" w:rsidRPr="002E6FFC">
        <w:rPr>
          <w:rFonts w:eastAsia="SimHei" w:hint="eastAsia"/>
        </w:rPr>
        <w:t xml:space="preserve">  </w:t>
      </w:r>
      <w:r w:rsidRPr="002E6FFC">
        <w:rPr>
          <w:rFonts w:eastAsia="SimHei" w:hint="eastAsia"/>
        </w:rPr>
        <w:t>鉴于国家和非国家行为者确保对儿童权利的保护和尊重的首要责任在于国家</w:t>
      </w:r>
      <w:r w:rsidR="00D2265F">
        <w:rPr>
          <w:rFonts w:eastAsia="SimHei" w:hint="eastAsia"/>
        </w:rPr>
        <w:t>，</w:t>
      </w:r>
      <w:r w:rsidRPr="002E6FFC">
        <w:rPr>
          <w:rFonts w:eastAsia="SimHei" w:hint="eastAsia"/>
        </w:rPr>
        <w:t>委员会建议在参众两院审议的立法中具体纳入儿童权利</w:t>
      </w:r>
      <w:r w:rsidR="00D2265F">
        <w:rPr>
          <w:rFonts w:eastAsia="SimHei" w:hint="eastAsia"/>
        </w:rPr>
        <w:t>，</w:t>
      </w:r>
      <w:r w:rsidRPr="002E6FFC">
        <w:rPr>
          <w:rFonts w:eastAsia="SimHei" w:hint="eastAsia"/>
        </w:rPr>
        <w:t>并在要颁布的企业人权责任参数中专门提到儿童权利公约。此外</w:t>
      </w:r>
      <w:r w:rsidR="00D2265F">
        <w:rPr>
          <w:rFonts w:eastAsia="SimHei" w:hint="eastAsia"/>
        </w:rPr>
        <w:t>，</w:t>
      </w:r>
      <w:r w:rsidRPr="002E6FFC">
        <w:rPr>
          <w:rFonts w:eastAsia="SimHei" w:hint="eastAsia"/>
        </w:rPr>
        <w:t>重要的是</w:t>
      </w:r>
      <w:r w:rsidR="00D2265F">
        <w:rPr>
          <w:rFonts w:eastAsia="SimHei" w:hint="eastAsia"/>
        </w:rPr>
        <w:t>，</w:t>
      </w:r>
      <w:r w:rsidRPr="002E6FFC">
        <w:rPr>
          <w:rFonts w:eastAsia="SimHei" w:hint="eastAsia"/>
        </w:rPr>
        <w:t>法律应规定监督机构在儿童权利和人权受到侵犯的案子</w:t>
      </w:r>
      <w:r w:rsidRPr="002E6FFC">
        <w:rPr>
          <w:rFonts w:eastAsia="SimHei"/>
        </w:rPr>
        <w:t>—</w:t>
      </w:r>
      <w:r w:rsidRPr="002E6FFC">
        <w:rPr>
          <w:rFonts w:eastAsia="SimHei" w:hint="eastAsia"/>
        </w:rPr>
        <w:t>包括关于设在意大利的公司及其海外业务伙伴的活动</w:t>
      </w:r>
      <w:r w:rsidRPr="002E6FFC">
        <w:rPr>
          <w:rFonts w:eastAsia="SimHei"/>
        </w:rPr>
        <w:t>—</w:t>
      </w:r>
      <w:r w:rsidRPr="002E6FFC">
        <w:rPr>
          <w:rFonts w:eastAsia="SimHei" w:hint="eastAsia"/>
        </w:rPr>
        <w:t>方面能将案子移交司法当局。此外</w:t>
      </w:r>
      <w:r w:rsidR="00D2265F">
        <w:rPr>
          <w:rFonts w:eastAsia="SimHei" w:hint="eastAsia"/>
        </w:rPr>
        <w:t>，</w:t>
      </w:r>
      <w:r w:rsidRPr="002E6FFC">
        <w:rPr>
          <w:rFonts w:eastAsia="SimHei" w:hint="eastAsia"/>
        </w:rPr>
        <w:t>委员会建议缔约国行使其在欧洲联盟内的责任确保来自童工的棉花</w:t>
      </w:r>
      <w:r w:rsidR="007C2CCE">
        <w:rPr>
          <w:rFonts w:eastAsia="SimHei" w:hint="eastAsia"/>
        </w:rPr>
        <w:t>(</w:t>
      </w:r>
      <w:r w:rsidRPr="002E6FFC">
        <w:rPr>
          <w:rFonts w:eastAsia="SimHei" w:hint="eastAsia"/>
        </w:rPr>
        <w:t>产自欧洲或其他地方的</w:t>
      </w:r>
      <w:r w:rsidR="007C2CCE">
        <w:rPr>
          <w:rFonts w:eastAsia="SimHei" w:hint="eastAsia"/>
        </w:rPr>
        <w:t>)</w:t>
      </w:r>
      <w:r w:rsidRPr="002E6FFC">
        <w:rPr>
          <w:rFonts w:eastAsia="SimHei" w:hint="eastAsia"/>
        </w:rPr>
        <w:t>不进入欧洲市场</w:t>
      </w:r>
      <w:r w:rsidR="00D2265F">
        <w:rPr>
          <w:rFonts w:eastAsia="SimHei" w:hint="eastAsia"/>
        </w:rPr>
        <w:t>，</w:t>
      </w:r>
      <w:r w:rsidRPr="002E6FFC">
        <w:rPr>
          <w:rFonts w:eastAsia="SimHei" w:hint="eastAsia"/>
        </w:rPr>
        <w:t>并利用其影响力确保在欧洲的贸易协定中儿童的权利得到尊重。此外</w:t>
      </w:r>
      <w:r w:rsidR="00D2265F">
        <w:rPr>
          <w:rFonts w:eastAsia="SimHei" w:hint="eastAsia"/>
        </w:rPr>
        <w:t>，</w:t>
      </w:r>
      <w:r w:rsidRPr="002E6FFC">
        <w:rPr>
          <w:rFonts w:eastAsia="SimHei" w:hint="eastAsia"/>
        </w:rPr>
        <w:t>缔约国可在拟议的立法下为有效监测规定明确的框架</w:t>
      </w:r>
      <w:r w:rsidR="00D2265F">
        <w:rPr>
          <w:rFonts w:eastAsia="SimHei" w:hint="eastAsia"/>
        </w:rPr>
        <w:t>，</w:t>
      </w:r>
      <w:r w:rsidRPr="002E6FFC">
        <w:rPr>
          <w:rFonts w:eastAsia="SimHei" w:hint="eastAsia"/>
        </w:rPr>
        <w:t>以确保设在意大利的公司不通过其供应链或海外的业务伙伴助长利用童工现象。</w:t>
      </w:r>
    </w:p>
    <w:p w:rsidR="00A61F78" w:rsidRPr="00172126" w:rsidRDefault="00A61F78" w:rsidP="002E6FFC">
      <w:pPr>
        <w:pStyle w:val="H23GC"/>
      </w:pPr>
      <w:r w:rsidRPr="00172126">
        <w:tab/>
      </w:r>
      <w:r>
        <w:tab/>
      </w:r>
      <w:r>
        <w:rPr>
          <w:rFonts w:hint="eastAsia"/>
        </w:rPr>
        <w:t>国际合作</w:t>
      </w:r>
    </w:p>
    <w:p w:rsidR="00A61F78" w:rsidRPr="00172126" w:rsidRDefault="00A61F78" w:rsidP="002216B2">
      <w:pPr>
        <w:pStyle w:val="SingleTxtGC"/>
        <w:tabs>
          <w:tab w:val="left" w:pos="6240"/>
        </w:tabs>
      </w:pPr>
      <w:r w:rsidRPr="00172126">
        <w:t>22.</w:t>
      </w:r>
      <w:r w:rsidR="002E6FFC">
        <w:rPr>
          <w:rFonts w:hint="eastAsia"/>
        </w:rPr>
        <w:t xml:space="preserve">  </w:t>
      </w:r>
      <w:r>
        <w:rPr>
          <w:rFonts w:hint="eastAsia"/>
        </w:rPr>
        <w:t>委员会注意到缔约国</w:t>
      </w:r>
      <w:r>
        <w:rPr>
          <w:rFonts w:hint="eastAsia"/>
        </w:rPr>
        <w:t>2006</w:t>
      </w:r>
      <w:r>
        <w:rPr>
          <w:rFonts w:hint="eastAsia"/>
        </w:rPr>
        <w:t>年将其国民总收入</w:t>
      </w:r>
      <w:r w:rsidRPr="00172126">
        <w:t>(GNI)</w:t>
      </w:r>
      <w:r>
        <w:rPr>
          <w:rFonts w:hint="eastAsia"/>
        </w:rPr>
        <w:t>的约</w:t>
      </w:r>
      <w:r w:rsidRPr="00172126">
        <w:t>0.20</w:t>
      </w:r>
      <w:r w:rsidR="002216B2">
        <w:rPr>
          <w:rFonts w:hint="eastAsia"/>
        </w:rPr>
        <w:t>%</w:t>
      </w:r>
      <w:r>
        <w:rPr>
          <w:rFonts w:hint="eastAsia"/>
        </w:rPr>
        <w:t>用于国际援助并承诺到</w:t>
      </w:r>
      <w:r>
        <w:rPr>
          <w:rFonts w:hint="eastAsia"/>
        </w:rPr>
        <w:t>2015</w:t>
      </w:r>
      <w:r>
        <w:rPr>
          <w:rFonts w:hint="eastAsia"/>
        </w:rPr>
        <w:t>年达到国际商定的国民总产值</w:t>
      </w:r>
      <w:r>
        <w:t>(</w:t>
      </w:r>
      <w:r w:rsidRPr="00EB0EEA">
        <w:t>GNP</w:t>
      </w:r>
      <w:r>
        <w:t>)</w:t>
      </w:r>
      <w:r>
        <w:rPr>
          <w:rFonts w:hint="eastAsia"/>
        </w:rPr>
        <w:t>的</w:t>
      </w:r>
      <w:r w:rsidRPr="00172126">
        <w:t>0.7</w:t>
      </w:r>
      <w:r w:rsidR="002216B2">
        <w:rPr>
          <w:rFonts w:hint="eastAsia"/>
        </w:rPr>
        <w:t>%</w:t>
      </w:r>
      <w:r>
        <w:rPr>
          <w:rFonts w:hint="eastAsia"/>
        </w:rPr>
        <w:t>的目标。但是</w:t>
      </w:r>
      <w:r w:rsidR="00D2265F">
        <w:rPr>
          <w:rFonts w:hint="eastAsia"/>
        </w:rPr>
        <w:t>，</w:t>
      </w:r>
      <w:r>
        <w:rPr>
          <w:rFonts w:hint="eastAsia"/>
        </w:rPr>
        <w:t>委员会关切地注意到官方发展援助的水平</w:t>
      </w:r>
      <w:r w:rsidR="00D2265F">
        <w:rPr>
          <w:rFonts w:hint="eastAsia"/>
        </w:rPr>
        <w:t>，</w:t>
      </w:r>
      <w:r>
        <w:rPr>
          <w:rFonts w:hint="eastAsia"/>
        </w:rPr>
        <w:t>包括其向联合国儿童基金</w:t>
      </w:r>
      <w:r w:rsidR="007C2CCE">
        <w:rPr>
          <w:rFonts w:hint="eastAsia"/>
        </w:rPr>
        <w:t>(</w:t>
      </w:r>
      <w:r>
        <w:rPr>
          <w:rFonts w:hint="eastAsia"/>
        </w:rPr>
        <w:t>儿童基金</w:t>
      </w:r>
      <w:r w:rsidR="007C2CCE">
        <w:rPr>
          <w:rFonts w:hint="eastAsia"/>
        </w:rPr>
        <w:t>)</w:t>
      </w:r>
      <w:r>
        <w:rPr>
          <w:rFonts w:hint="eastAsia"/>
        </w:rPr>
        <w:t>的捐款自</w:t>
      </w:r>
      <w:r>
        <w:rPr>
          <w:rFonts w:hint="eastAsia"/>
        </w:rPr>
        <w:t>2006</w:t>
      </w:r>
      <w:r>
        <w:rPr>
          <w:rFonts w:hint="eastAsia"/>
        </w:rPr>
        <w:t>年的高峰以后在不断下降</w:t>
      </w:r>
      <w:r w:rsidR="00D2265F">
        <w:rPr>
          <w:rFonts w:hint="eastAsia"/>
        </w:rPr>
        <w:t>，</w:t>
      </w:r>
      <w:r>
        <w:rPr>
          <w:rFonts w:hint="eastAsia"/>
        </w:rPr>
        <w:t>在</w:t>
      </w:r>
      <w:r>
        <w:rPr>
          <w:rFonts w:hint="eastAsia"/>
        </w:rPr>
        <w:t>2010</w:t>
      </w:r>
      <w:r>
        <w:rPr>
          <w:rFonts w:hint="eastAsia"/>
        </w:rPr>
        <w:t>年只达到该数额的一半都不到。</w:t>
      </w:r>
    </w:p>
    <w:p w:rsidR="00A61F78" w:rsidRPr="002E6FFC" w:rsidRDefault="00A61F78" w:rsidP="002E6FFC">
      <w:pPr>
        <w:pStyle w:val="SingleTxtGC"/>
        <w:rPr>
          <w:rFonts w:eastAsia="SimHei"/>
        </w:rPr>
      </w:pPr>
      <w:r w:rsidRPr="002E6FFC">
        <w:rPr>
          <w:rFonts w:eastAsia="SimHei"/>
        </w:rPr>
        <w:t>23.</w:t>
      </w:r>
      <w:r w:rsidR="002E6FFC" w:rsidRPr="002E6FFC">
        <w:rPr>
          <w:rFonts w:eastAsia="SimHei" w:hint="eastAsia"/>
        </w:rPr>
        <w:t xml:space="preserve">  </w:t>
      </w:r>
      <w:r w:rsidRPr="002E6FFC">
        <w:rPr>
          <w:rFonts w:eastAsia="SimHei" w:hint="eastAsia"/>
        </w:rPr>
        <w:t>委员会牢记许多国家面临的财政困难</w:t>
      </w:r>
      <w:r w:rsidR="00D2265F">
        <w:rPr>
          <w:rFonts w:eastAsia="SimHei" w:hint="eastAsia"/>
        </w:rPr>
        <w:t>，</w:t>
      </w:r>
      <w:r w:rsidRPr="002E6FFC">
        <w:rPr>
          <w:rFonts w:eastAsia="SimHei" w:hint="eastAsia"/>
        </w:rPr>
        <w:t>与此同时</w:t>
      </w:r>
      <w:r w:rsidR="00D2265F">
        <w:rPr>
          <w:rFonts w:eastAsia="SimHei" w:hint="eastAsia"/>
        </w:rPr>
        <w:t>，</w:t>
      </w:r>
      <w:r w:rsidRPr="002E6FFC">
        <w:rPr>
          <w:rFonts w:eastAsia="SimHei" w:hint="eastAsia"/>
        </w:rPr>
        <w:t>鼓励缔约国努力纠正官方发展援助下降的情况并重新走上增长的道路</w:t>
      </w:r>
      <w:r w:rsidR="00D2265F">
        <w:rPr>
          <w:rFonts w:eastAsia="SimHei" w:hint="eastAsia"/>
        </w:rPr>
        <w:t>，</w:t>
      </w:r>
      <w:r w:rsidRPr="002E6FFC">
        <w:rPr>
          <w:rFonts w:eastAsia="SimHei" w:hint="eastAsia"/>
        </w:rPr>
        <w:t>以在</w:t>
      </w:r>
      <w:r w:rsidRPr="002E6FFC">
        <w:rPr>
          <w:rFonts w:eastAsia="SimHei" w:hint="eastAsia"/>
        </w:rPr>
        <w:t>2015</w:t>
      </w:r>
      <w:r w:rsidRPr="002E6FFC">
        <w:rPr>
          <w:rFonts w:eastAsia="SimHei" w:hint="eastAsia"/>
        </w:rPr>
        <w:t>年前达到国际商定的国民生产总值</w:t>
      </w:r>
      <w:r w:rsidRPr="002E6FFC">
        <w:rPr>
          <w:rFonts w:eastAsia="SimHei"/>
        </w:rPr>
        <w:t>0.7</w:t>
      </w:r>
      <w:r w:rsidR="002216B2">
        <w:rPr>
          <w:rFonts w:eastAsia="SimHei" w:hint="eastAsia"/>
        </w:rPr>
        <w:t>%</w:t>
      </w:r>
      <w:r w:rsidRPr="002E6FFC">
        <w:rPr>
          <w:rFonts w:eastAsia="SimHei" w:hint="eastAsia"/>
        </w:rPr>
        <w:t>的目标。委员会进一步鼓励缔约国确保在与发展中国家缔结的国际合作协定中将实现儿童权利列为最优先事项</w:t>
      </w:r>
      <w:r w:rsidR="00D2265F">
        <w:rPr>
          <w:rFonts w:eastAsia="SimHei" w:hint="eastAsia"/>
        </w:rPr>
        <w:t>，</w:t>
      </w:r>
      <w:r w:rsidRPr="002E6FFC">
        <w:rPr>
          <w:rFonts w:eastAsia="SimHei" w:hint="eastAsia"/>
        </w:rPr>
        <w:t>并努力提高对从事儿童权利的国际组织特别是儿童基金会的支持。为此</w:t>
      </w:r>
      <w:r w:rsidR="00D2265F">
        <w:rPr>
          <w:rFonts w:eastAsia="SimHei" w:hint="eastAsia"/>
        </w:rPr>
        <w:t>，</w:t>
      </w:r>
      <w:r w:rsidRPr="002E6FFC">
        <w:rPr>
          <w:rFonts w:eastAsia="SimHei" w:hint="eastAsia"/>
        </w:rPr>
        <w:t>委员会建议缔约国考虑到儿童权利委员会对于相关受援国的结论性意见。</w:t>
      </w:r>
    </w:p>
    <w:p w:rsidR="00A61F78" w:rsidRPr="00172126" w:rsidRDefault="00A61F78" w:rsidP="002E6FFC">
      <w:pPr>
        <w:pStyle w:val="H1GC"/>
      </w:pPr>
      <w:r w:rsidRPr="00172126">
        <w:tab/>
        <w:t>B.</w:t>
      </w:r>
      <w:r w:rsidRPr="00172126">
        <w:tab/>
      </w:r>
      <w:r w:rsidRPr="00E17D45">
        <w:rPr>
          <w:rFonts w:hint="eastAsia"/>
        </w:rPr>
        <w:t>一般原则</w:t>
      </w:r>
      <w:r>
        <w:rPr>
          <w:rFonts w:hint="eastAsia"/>
        </w:rPr>
        <w:t>(</w:t>
      </w:r>
      <w:r w:rsidRPr="00E17D45">
        <w:rPr>
          <w:rFonts w:hint="eastAsia"/>
        </w:rPr>
        <w:t>《公约》第</w:t>
      </w:r>
      <w:r w:rsidRPr="00E17D45">
        <w:rPr>
          <w:rFonts w:hint="eastAsia"/>
        </w:rPr>
        <w:t>2</w:t>
      </w:r>
      <w:r w:rsidRPr="00E17D45">
        <w:rPr>
          <w:rFonts w:hint="eastAsia"/>
        </w:rPr>
        <w:t>、第</w:t>
      </w:r>
      <w:r w:rsidRPr="00E17D45">
        <w:rPr>
          <w:rFonts w:hint="eastAsia"/>
        </w:rPr>
        <w:t>3</w:t>
      </w:r>
      <w:r w:rsidRPr="00E17D45">
        <w:rPr>
          <w:rFonts w:hint="eastAsia"/>
        </w:rPr>
        <w:t>、第</w:t>
      </w:r>
      <w:r w:rsidRPr="00E17D45">
        <w:rPr>
          <w:rFonts w:hint="eastAsia"/>
        </w:rPr>
        <w:t>6</w:t>
      </w:r>
      <w:r w:rsidRPr="00E17D45">
        <w:rPr>
          <w:rFonts w:hint="eastAsia"/>
        </w:rPr>
        <w:t>和第</w:t>
      </w:r>
      <w:r w:rsidRPr="00E17D45">
        <w:rPr>
          <w:rFonts w:hint="eastAsia"/>
        </w:rPr>
        <w:t>12</w:t>
      </w:r>
      <w:r w:rsidRPr="00E17D45">
        <w:rPr>
          <w:rFonts w:hint="eastAsia"/>
        </w:rPr>
        <w:t>条</w:t>
      </w:r>
      <w:r w:rsidR="002216B2">
        <w:rPr>
          <w:rFonts w:hint="eastAsia"/>
        </w:rPr>
        <w:t>)</w:t>
      </w:r>
    </w:p>
    <w:p w:rsidR="00A61F78" w:rsidRPr="00172126" w:rsidRDefault="00A61F78" w:rsidP="002E6FFC">
      <w:pPr>
        <w:pStyle w:val="H23GC"/>
      </w:pPr>
      <w:r w:rsidRPr="00172126">
        <w:tab/>
      </w:r>
      <w:r w:rsidRPr="00172126">
        <w:tab/>
      </w:r>
      <w:r w:rsidRPr="00E17D45">
        <w:rPr>
          <w:rFonts w:hint="eastAsia"/>
        </w:rPr>
        <w:t>不歧视</w:t>
      </w:r>
    </w:p>
    <w:p w:rsidR="00A61F78" w:rsidRPr="00A703A5" w:rsidRDefault="00A61F78" w:rsidP="002E6FFC">
      <w:pPr>
        <w:pStyle w:val="SingleTxtGC"/>
        <w:rPr>
          <w:rFonts w:hint="eastAsia"/>
        </w:rPr>
      </w:pPr>
      <w:r>
        <w:t>24.</w:t>
      </w:r>
      <w:r w:rsidR="002E6FFC">
        <w:rPr>
          <w:rFonts w:hint="eastAsia"/>
        </w:rPr>
        <w:t xml:space="preserve">  </w:t>
      </w:r>
      <w:r>
        <w:rPr>
          <w:rFonts w:hint="eastAsia"/>
        </w:rPr>
        <w:t>委员会对缔约国的政策、法律和做法歧视弱势儿童表示严重关切。特别是</w:t>
      </w:r>
      <w:r w:rsidR="00D2265F">
        <w:rPr>
          <w:rFonts w:hint="eastAsia"/>
        </w:rPr>
        <w:t>，</w:t>
      </w:r>
      <w:r>
        <w:rPr>
          <w:rFonts w:hint="eastAsia"/>
        </w:rPr>
        <w:t xml:space="preserve"> </w:t>
      </w:r>
      <w:r>
        <w:rPr>
          <w:rFonts w:hint="eastAsia"/>
        </w:rPr>
        <w:t>委员会关切以下情况：</w:t>
      </w:r>
    </w:p>
    <w:p w:rsidR="00A61F78" w:rsidRDefault="00A61F78" w:rsidP="002E6FFC">
      <w:pPr>
        <w:pStyle w:val="SingleTxtGC"/>
        <w:numPr>
          <w:ilvl w:val="0"/>
          <w:numId w:val="10"/>
        </w:numPr>
      </w:pPr>
      <w:r>
        <w:rPr>
          <w:rFonts w:hint="eastAsia"/>
        </w:rPr>
        <w:t>对罗姆、辛提和卡米南提儿童</w:t>
      </w:r>
      <w:r w:rsidR="007C2CCE">
        <w:rPr>
          <w:rFonts w:hint="eastAsia"/>
        </w:rPr>
        <w:t>(</w:t>
      </w:r>
      <w:r>
        <w:rPr>
          <w:rFonts w:hint="eastAsia"/>
        </w:rPr>
        <w:t>以下简称罗姆儿童</w:t>
      </w:r>
      <w:r w:rsidR="007C2CCE">
        <w:rPr>
          <w:rFonts w:hint="eastAsia"/>
        </w:rPr>
        <w:t>)</w:t>
      </w:r>
      <w:r>
        <w:rPr>
          <w:rFonts w:hint="eastAsia"/>
        </w:rPr>
        <w:t>在实现其健康、教育、适足生活标准和社会保障等方面的歧视</w:t>
      </w:r>
      <w:r w:rsidR="007C2CCE">
        <w:t>；</w:t>
      </w:r>
    </w:p>
    <w:p w:rsidR="00A61F78" w:rsidRDefault="00A61F78" w:rsidP="002E6FFC">
      <w:pPr>
        <w:pStyle w:val="SingleTxtGC"/>
        <w:numPr>
          <w:ilvl w:val="0"/>
          <w:numId w:val="10"/>
        </w:numPr>
      </w:pPr>
      <w:r>
        <w:rPr>
          <w:rFonts w:hint="eastAsia"/>
        </w:rPr>
        <w:t>对刑法做出修改以减轻对宣传鼓吹种族或族裔优越感的刑罚</w:t>
      </w:r>
      <w:r w:rsidR="00D2265F">
        <w:rPr>
          <w:rFonts w:hint="eastAsia"/>
        </w:rPr>
        <w:t>，</w:t>
      </w:r>
      <w:r>
        <w:rPr>
          <w:rFonts w:hint="eastAsia"/>
        </w:rPr>
        <w:t>这是与委员会以前的建议</w:t>
      </w:r>
      <w:r>
        <w:t>(</w:t>
      </w:r>
      <w:r w:rsidRPr="008D037C">
        <w:t>CRC/C/15/Add.19</w:t>
      </w:r>
      <w:r w:rsidR="007C2CCE">
        <w:t>8</w:t>
      </w:r>
      <w:r w:rsidR="00D2265F">
        <w:t>，</w:t>
      </w:r>
      <w:r>
        <w:rPr>
          <w:rFonts w:hint="eastAsia"/>
        </w:rPr>
        <w:t>第</w:t>
      </w:r>
      <w:r w:rsidR="002216B2">
        <w:t>21</w:t>
      </w:r>
      <w:r>
        <w:t>(b)</w:t>
      </w:r>
      <w:r>
        <w:rPr>
          <w:rFonts w:hint="eastAsia"/>
        </w:rPr>
        <w:t>段</w:t>
      </w:r>
      <w:r>
        <w:t>)</w:t>
      </w:r>
      <w:r>
        <w:rPr>
          <w:rFonts w:hint="eastAsia"/>
        </w:rPr>
        <w:t>背道而驰的；</w:t>
      </w:r>
    </w:p>
    <w:p w:rsidR="00A61F78" w:rsidRPr="00A703A5" w:rsidRDefault="00A61F78" w:rsidP="002E6FFC">
      <w:pPr>
        <w:pStyle w:val="SingleTxtGC"/>
        <w:numPr>
          <w:ilvl w:val="0"/>
          <w:numId w:val="10"/>
        </w:numPr>
      </w:pPr>
      <w:r>
        <w:rPr>
          <w:rFonts w:hint="eastAsia"/>
        </w:rPr>
        <w:t>合法婚姻出生的、认领为婚生的或生物传承的儿童与婚外生的儿童在待遇上仍有差别。在这方面</w:t>
      </w:r>
      <w:r w:rsidR="00D2265F">
        <w:rPr>
          <w:rFonts w:hint="eastAsia"/>
        </w:rPr>
        <w:t>，</w:t>
      </w:r>
      <w:r>
        <w:rPr>
          <w:rFonts w:hint="eastAsia"/>
        </w:rPr>
        <w:t>委员会感到遗憾的是缔约国尚未批准欧洲理事会的婚外生儿童的法律地位欧洲公约。</w:t>
      </w:r>
      <w:r>
        <w:rPr>
          <w:rFonts w:hint="eastAsia"/>
          <w:bCs/>
        </w:rPr>
        <w:t>委员会注意到并欢迎在对话其间提供的关于此方面立法情况的信息。</w:t>
      </w:r>
    </w:p>
    <w:p w:rsidR="00A61F78" w:rsidRPr="00103EE9" w:rsidRDefault="00A61F78" w:rsidP="002E6FFC">
      <w:pPr>
        <w:pStyle w:val="SingleTxtGC"/>
      </w:pPr>
      <w:r w:rsidRPr="002E6FFC">
        <w:rPr>
          <w:rFonts w:eastAsia="SimHei"/>
        </w:rPr>
        <w:t>25.</w:t>
      </w:r>
      <w:r w:rsidR="002E6FFC" w:rsidRPr="002E6FFC">
        <w:rPr>
          <w:rFonts w:eastAsia="SimHei" w:hint="eastAsia"/>
        </w:rPr>
        <w:t xml:space="preserve">  </w:t>
      </w:r>
      <w:r w:rsidRPr="002E6FFC">
        <w:rPr>
          <w:rFonts w:eastAsia="SimHei" w:hint="eastAsia"/>
        </w:rPr>
        <w:t>根据公约第</w:t>
      </w:r>
      <w:r w:rsidRPr="002E6FFC">
        <w:rPr>
          <w:rFonts w:eastAsia="SimHei" w:hint="eastAsia"/>
        </w:rPr>
        <w:t>2</w:t>
      </w:r>
      <w:r w:rsidRPr="002E6FFC">
        <w:rPr>
          <w:rFonts w:eastAsia="SimHei" w:hint="eastAsia"/>
        </w:rPr>
        <w:t>条</w:t>
      </w:r>
      <w:r w:rsidR="00D2265F">
        <w:rPr>
          <w:rFonts w:eastAsia="SimHei" w:hint="eastAsia"/>
        </w:rPr>
        <w:t>，</w:t>
      </w:r>
      <w:r w:rsidRPr="002E6FFC">
        <w:rPr>
          <w:rFonts w:eastAsia="SimHei" w:hint="eastAsia"/>
        </w:rPr>
        <w:t>委员会敦促缔约国确保在缔约国的所有儿童都享有公约规定的平等权利</w:t>
      </w:r>
      <w:r w:rsidR="00D2265F">
        <w:rPr>
          <w:rFonts w:eastAsia="SimHei" w:hint="eastAsia"/>
        </w:rPr>
        <w:t>，</w:t>
      </w:r>
      <w:r w:rsidRPr="002E6FFC">
        <w:rPr>
          <w:rFonts w:eastAsia="SimHei" w:hint="eastAsia"/>
        </w:rPr>
        <w:t>不应以任何理由受到歧视</w:t>
      </w:r>
      <w:r w:rsidR="00D2265F">
        <w:rPr>
          <w:rFonts w:eastAsia="SimHei" w:hint="eastAsia"/>
        </w:rPr>
        <w:t>，</w:t>
      </w:r>
      <w:r w:rsidRPr="002E6FFC">
        <w:rPr>
          <w:rFonts w:eastAsia="SimHei" w:hint="eastAsia"/>
        </w:rPr>
        <w:t>为此</w:t>
      </w:r>
      <w:r>
        <w:rPr>
          <w:rFonts w:hint="eastAsia"/>
        </w:rPr>
        <w:t>：</w:t>
      </w:r>
    </w:p>
    <w:p w:rsidR="00A61F78" w:rsidRPr="002E6FFC" w:rsidRDefault="00A61F78" w:rsidP="002E6FFC">
      <w:pPr>
        <w:pStyle w:val="SingleTxtGC"/>
        <w:numPr>
          <w:ilvl w:val="0"/>
          <w:numId w:val="11"/>
        </w:numPr>
        <w:rPr>
          <w:rFonts w:eastAsia="SimHei"/>
        </w:rPr>
      </w:pPr>
      <w:r w:rsidRPr="002E6FFC">
        <w:rPr>
          <w:rFonts w:eastAsia="SimHei" w:hint="eastAsia"/>
        </w:rPr>
        <w:t>迅速采取一切必要措施</w:t>
      </w:r>
      <w:r w:rsidR="00D2265F">
        <w:rPr>
          <w:rFonts w:eastAsia="SimHei" w:hint="eastAsia"/>
        </w:rPr>
        <w:t>，</w:t>
      </w:r>
      <w:r w:rsidRPr="002E6FFC">
        <w:rPr>
          <w:rFonts w:eastAsia="SimHei" w:hint="eastAsia"/>
        </w:rPr>
        <w:t>根据消除种族歧视委员会的建议</w:t>
      </w:r>
      <w:r w:rsidR="002216B2">
        <w:rPr>
          <w:rFonts w:eastAsia="SimHei"/>
        </w:rPr>
        <w:t>(CERD/C/ITA/CO/1</w:t>
      </w:r>
      <w:r w:rsidR="007C2CCE">
        <w:rPr>
          <w:rFonts w:eastAsia="SimHei"/>
        </w:rPr>
        <w:t>5</w:t>
      </w:r>
      <w:r w:rsidR="00D2265F">
        <w:rPr>
          <w:rFonts w:eastAsia="SimHei"/>
        </w:rPr>
        <w:t>，</w:t>
      </w:r>
      <w:r w:rsidRPr="002E6FFC">
        <w:rPr>
          <w:rFonts w:eastAsia="SimHei" w:hint="eastAsia"/>
        </w:rPr>
        <w:t>第</w:t>
      </w:r>
      <w:r w:rsidRPr="002E6FFC">
        <w:rPr>
          <w:rFonts w:eastAsia="SimHei"/>
        </w:rPr>
        <w:t>20</w:t>
      </w:r>
      <w:r w:rsidRPr="002E6FFC">
        <w:rPr>
          <w:rFonts w:eastAsia="SimHei" w:hint="eastAsia"/>
        </w:rPr>
        <w:t>段</w:t>
      </w:r>
      <w:r w:rsidRPr="002E6FFC">
        <w:rPr>
          <w:rFonts w:eastAsia="SimHei"/>
        </w:rPr>
        <w:t>)</w:t>
      </w:r>
      <w:r w:rsidR="00D2265F">
        <w:rPr>
          <w:rFonts w:eastAsia="SimHei" w:hint="eastAsia"/>
        </w:rPr>
        <w:t>，</w:t>
      </w:r>
      <w:r w:rsidRPr="002E6FFC">
        <w:rPr>
          <w:rFonts w:eastAsia="SimHei" w:hint="eastAsia"/>
        </w:rPr>
        <w:t>确保切实消除对罗姆血统儿童的一切形式的歧视</w:t>
      </w:r>
      <w:r w:rsidR="00D2265F">
        <w:rPr>
          <w:rFonts w:eastAsia="SimHei" w:hint="eastAsia"/>
        </w:rPr>
        <w:t>，</w:t>
      </w:r>
      <w:r w:rsidRPr="002E6FFC">
        <w:rPr>
          <w:rFonts w:eastAsia="SimHei" w:hint="eastAsia"/>
        </w:rPr>
        <w:t>特别是在教育系统和提供基本服务方面</w:t>
      </w:r>
      <w:r w:rsidR="007C2CCE">
        <w:rPr>
          <w:rFonts w:eastAsia="SimHei"/>
        </w:rPr>
        <w:t>；</w:t>
      </w:r>
    </w:p>
    <w:p w:rsidR="00A61F78" w:rsidRPr="002E6FFC" w:rsidRDefault="00A61F78" w:rsidP="002E6FFC">
      <w:pPr>
        <w:pStyle w:val="SingleTxtGC"/>
        <w:numPr>
          <w:ilvl w:val="0"/>
          <w:numId w:val="11"/>
        </w:numPr>
        <w:rPr>
          <w:rFonts w:eastAsia="SimHei"/>
        </w:rPr>
      </w:pPr>
      <w:r w:rsidRPr="002E6FFC">
        <w:rPr>
          <w:rFonts w:eastAsia="SimHei" w:hint="eastAsia"/>
        </w:rPr>
        <w:t>有效采取预防种族主义、种族歧视、仇外心理和不容忍的全面的国家行动计划</w:t>
      </w:r>
      <w:r w:rsidR="00D2265F">
        <w:rPr>
          <w:rFonts w:eastAsia="SimHei" w:hint="eastAsia"/>
        </w:rPr>
        <w:t>，</w:t>
      </w:r>
      <w:r w:rsidRPr="002E6FFC">
        <w:rPr>
          <w:rFonts w:eastAsia="SimHei" w:hint="eastAsia"/>
        </w:rPr>
        <w:t>要充分考虑到德班宣言和行动纲领的所有相关规定</w:t>
      </w:r>
      <w:r w:rsidR="00D2265F">
        <w:rPr>
          <w:rFonts w:eastAsia="SimHei" w:hint="eastAsia"/>
        </w:rPr>
        <w:t>，</w:t>
      </w:r>
      <w:r w:rsidRPr="002E6FFC">
        <w:rPr>
          <w:rFonts w:eastAsia="SimHei" w:hint="eastAsia"/>
        </w:rPr>
        <w:t>尤其是要突出儿童权利公约第</w:t>
      </w:r>
      <w:r w:rsidRPr="002E6FFC">
        <w:rPr>
          <w:rFonts w:eastAsia="SimHei" w:hint="eastAsia"/>
        </w:rPr>
        <w:t>2</w:t>
      </w:r>
      <w:r w:rsidRPr="002E6FFC">
        <w:rPr>
          <w:rFonts w:eastAsia="SimHei" w:hint="eastAsia"/>
        </w:rPr>
        <w:t>条</w:t>
      </w:r>
      <w:r w:rsidR="007C2CCE">
        <w:rPr>
          <w:rFonts w:eastAsia="SimHei"/>
        </w:rPr>
        <w:t>；</w:t>
      </w:r>
    </w:p>
    <w:p w:rsidR="00A61F78" w:rsidRPr="002E6FFC" w:rsidRDefault="00A61F78" w:rsidP="002E6FFC">
      <w:pPr>
        <w:pStyle w:val="SingleTxtGC"/>
        <w:numPr>
          <w:ilvl w:val="0"/>
          <w:numId w:val="11"/>
        </w:numPr>
        <w:rPr>
          <w:rFonts w:eastAsia="SimHei"/>
        </w:rPr>
      </w:pPr>
      <w:r w:rsidRPr="002E6FFC">
        <w:rPr>
          <w:rFonts w:eastAsia="SimHei" w:hint="eastAsia"/>
        </w:rPr>
        <w:t>加强国家反种族歧视办公室的授权</w:t>
      </w:r>
      <w:r w:rsidR="00D2265F">
        <w:rPr>
          <w:rFonts w:eastAsia="SimHei" w:hint="eastAsia"/>
        </w:rPr>
        <w:t>，</w:t>
      </w:r>
      <w:r w:rsidRPr="002E6FFC">
        <w:rPr>
          <w:rFonts w:eastAsia="SimHei" w:hint="eastAsia"/>
        </w:rPr>
        <w:t>尤其是在系统收集针对儿童的种族主义和仇外行为的数据方面</w:t>
      </w:r>
      <w:r w:rsidR="007C2CCE">
        <w:rPr>
          <w:rFonts w:eastAsia="SimHei"/>
        </w:rPr>
        <w:t>；</w:t>
      </w:r>
    </w:p>
    <w:p w:rsidR="00A61F78" w:rsidRPr="002E6FFC" w:rsidRDefault="00A61F78" w:rsidP="002E6FFC">
      <w:pPr>
        <w:pStyle w:val="SingleTxtGC"/>
        <w:numPr>
          <w:ilvl w:val="0"/>
          <w:numId w:val="11"/>
        </w:numPr>
        <w:rPr>
          <w:rFonts w:eastAsia="SimHei"/>
        </w:rPr>
      </w:pPr>
      <w:r w:rsidRPr="002E6FFC">
        <w:rPr>
          <w:rFonts w:eastAsia="SimHei" w:hint="eastAsia"/>
        </w:rPr>
        <w:t>将罪加一等的仇恨动机情况纳入刑法第</w:t>
      </w:r>
      <w:r w:rsidRPr="002E6FFC">
        <w:rPr>
          <w:rFonts w:eastAsia="SimHei" w:hint="eastAsia"/>
        </w:rPr>
        <w:t>61</w:t>
      </w:r>
      <w:r w:rsidRPr="002E6FFC">
        <w:rPr>
          <w:rFonts w:eastAsia="SimHei" w:hint="eastAsia"/>
        </w:rPr>
        <w:t>条</w:t>
      </w:r>
      <w:r w:rsidR="007C2CCE">
        <w:rPr>
          <w:rFonts w:eastAsia="SimHei"/>
        </w:rPr>
        <w:t>；</w:t>
      </w:r>
    </w:p>
    <w:p w:rsidR="00A61F78" w:rsidRPr="002E6FFC" w:rsidRDefault="00A61F78" w:rsidP="002E6FFC">
      <w:pPr>
        <w:pStyle w:val="SingleTxtGC"/>
        <w:numPr>
          <w:ilvl w:val="0"/>
          <w:numId w:val="11"/>
        </w:numPr>
        <w:rPr>
          <w:rFonts w:eastAsia="SimHei"/>
        </w:rPr>
      </w:pPr>
      <w:r w:rsidRPr="002E6FFC">
        <w:rPr>
          <w:rFonts w:eastAsia="SimHei" w:hint="eastAsia"/>
        </w:rPr>
        <w:t>采取适当的立法措施消除在婚内生儿童和婚外生儿童之间的任何残余歧视</w:t>
      </w:r>
      <w:r w:rsidR="007C2CCE">
        <w:rPr>
          <w:rFonts w:eastAsia="SimHei"/>
        </w:rPr>
        <w:t>；</w:t>
      </w:r>
    </w:p>
    <w:p w:rsidR="00A61F78" w:rsidRPr="002E6FFC" w:rsidRDefault="00A61F78" w:rsidP="002E6FFC">
      <w:pPr>
        <w:pStyle w:val="SingleTxtGC"/>
        <w:numPr>
          <w:ilvl w:val="0"/>
          <w:numId w:val="11"/>
        </w:numPr>
        <w:rPr>
          <w:rFonts w:eastAsia="SimHei"/>
        </w:rPr>
      </w:pPr>
      <w:r w:rsidRPr="002E6FFC">
        <w:rPr>
          <w:rFonts w:eastAsia="SimHei" w:hint="eastAsia"/>
        </w:rPr>
        <w:t>加快批准婚外生儿童的法律地位欧洲公约。</w:t>
      </w:r>
    </w:p>
    <w:p w:rsidR="00A61F78" w:rsidRPr="00172126" w:rsidRDefault="00A61F78" w:rsidP="002E6FFC">
      <w:pPr>
        <w:pStyle w:val="H23GC"/>
        <w:rPr>
          <w:rFonts w:hint="eastAsia"/>
        </w:rPr>
      </w:pPr>
      <w:r>
        <w:tab/>
      </w:r>
      <w:r>
        <w:tab/>
      </w:r>
      <w:r>
        <w:rPr>
          <w:rFonts w:hint="eastAsia"/>
        </w:rPr>
        <w:t>尊重儿童的意见</w:t>
      </w:r>
    </w:p>
    <w:p w:rsidR="00A61F78" w:rsidRPr="00465D58" w:rsidRDefault="00A61F78" w:rsidP="002E6FFC">
      <w:pPr>
        <w:pStyle w:val="SingleTxtGC"/>
      </w:pPr>
      <w:r w:rsidRPr="00465D58">
        <w:t>26.</w:t>
      </w:r>
      <w:r w:rsidR="002E6FFC">
        <w:rPr>
          <w:rFonts w:hint="eastAsia"/>
        </w:rPr>
        <w:t xml:space="preserve">  </w:t>
      </w:r>
      <w:r>
        <w:rPr>
          <w:rFonts w:hint="eastAsia"/>
        </w:rPr>
        <w:t>委员会欢迎宪法法院宣布公约第</w:t>
      </w:r>
      <w:r>
        <w:rPr>
          <w:rFonts w:hint="eastAsia"/>
        </w:rPr>
        <w:t>12</w:t>
      </w:r>
      <w:r>
        <w:rPr>
          <w:rFonts w:hint="eastAsia"/>
        </w:rPr>
        <w:t>条直接适用于国内法律系统</w:t>
      </w:r>
      <w:r w:rsidR="00D2265F">
        <w:rPr>
          <w:rFonts w:hint="eastAsia"/>
        </w:rPr>
        <w:t>，</w:t>
      </w:r>
      <w:r>
        <w:rPr>
          <w:rFonts w:hint="eastAsia"/>
        </w:rPr>
        <w:t>并且儿童可被认为是审理程序中的有利害关系的当事方。委员会进一步注意到第</w:t>
      </w:r>
      <w:r w:rsidRPr="00465D58">
        <w:t>54/2006</w:t>
      </w:r>
      <w:r>
        <w:rPr>
          <w:rFonts w:hint="eastAsia"/>
        </w:rPr>
        <w:t>号法令是积极的</w:t>
      </w:r>
      <w:r w:rsidR="00D2265F">
        <w:t>，</w:t>
      </w:r>
      <w:r>
        <w:rPr>
          <w:rFonts w:hint="eastAsia"/>
        </w:rPr>
        <w:t>其中规定了在父母的分居、离婚以及监护案中要听取子女的意见、关于在领养程序和决定家长权利中有义务为儿童指定律师的法律规定</w:t>
      </w:r>
      <w:r w:rsidR="00D2265F">
        <w:rPr>
          <w:rFonts w:hint="eastAsia"/>
        </w:rPr>
        <w:t>，</w:t>
      </w:r>
      <w:r>
        <w:rPr>
          <w:rFonts w:hint="eastAsia"/>
        </w:rPr>
        <w:t>以及</w:t>
      </w:r>
      <w:r>
        <w:rPr>
          <w:rFonts w:hint="eastAsia"/>
        </w:rPr>
        <w:t>2008</w:t>
      </w:r>
      <w:r>
        <w:rPr>
          <w:rFonts w:hint="eastAsia"/>
        </w:rPr>
        <w:t>年</w:t>
      </w:r>
      <w:r>
        <w:rPr>
          <w:rFonts w:hint="eastAsia"/>
        </w:rPr>
        <w:t>1</w:t>
      </w:r>
      <w:r>
        <w:rPr>
          <w:rFonts w:hint="eastAsia"/>
        </w:rPr>
        <w:t>月</w:t>
      </w:r>
      <w:r>
        <w:rPr>
          <w:rFonts w:hint="eastAsia"/>
        </w:rPr>
        <w:t>28</w:t>
      </w:r>
      <w:r>
        <w:rPr>
          <w:rFonts w:hint="eastAsia"/>
        </w:rPr>
        <w:t>日第</w:t>
      </w:r>
      <w:r>
        <w:rPr>
          <w:rFonts w:hint="eastAsia"/>
        </w:rPr>
        <w:t>25</w:t>
      </w:r>
      <w:r>
        <w:rPr>
          <w:rFonts w:hint="eastAsia"/>
        </w:rPr>
        <w:t>号立法令承认无人陪伴的儿童有被听取意见的权利。然而</w:t>
      </w:r>
      <w:r w:rsidR="00D2265F">
        <w:rPr>
          <w:rFonts w:hint="eastAsia"/>
        </w:rPr>
        <w:t>，</w:t>
      </w:r>
      <w:r>
        <w:rPr>
          <w:rFonts w:hint="eastAsia"/>
        </w:rPr>
        <w:t>委员会仍感到关切的是</w:t>
      </w:r>
      <w:r w:rsidR="007C2CCE">
        <w:t>：</w:t>
      </w:r>
    </w:p>
    <w:p w:rsidR="00A61F78" w:rsidRPr="00465D58" w:rsidRDefault="00A61F78" w:rsidP="002E6FFC">
      <w:pPr>
        <w:pStyle w:val="SingleTxtGC"/>
        <w:numPr>
          <w:ilvl w:val="0"/>
          <w:numId w:val="12"/>
        </w:numPr>
      </w:pPr>
      <w:r>
        <w:rPr>
          <w:rFonts w:hint="eastAsia"/>
        </w:rPr>
        <w:t>没有明文规定的儿童在所有民事、刑事和行政诉讼中被听取意见的权利；</w:t>
      </w:r>
    </w:p>
    <w:p w:rsidR="00A61F78" w:rsidRDefault="00A61F78" w:rsidP="002E6FFC">
      <w:pPr>
        <w:pStyle w:val="SingleTxtGC"/>
        <w:numPr>
          <w:ilvl w:val="0"/>
          <w:numId w:val="12"/>
        </w:numPr>
        <w:rPr>
          <w:rFonts w:hint="eastAsia"/>
        </w:rPr>
      </w:pPr>
      <w:r>
        <w:rPr>
          <w:rFonts w:hint="eastAsia"/>
        </w:rPr>
        <w:t>对于关于在领养案子中为儿童指定辩护律师</w:t>
      </w:r>
      <w:r>
        <w:rPr>
          <w:rFonts w:hint="eastAsia"/>
        </w:rPr>
        <w:t>/</w:t>
      </w:r>
      <w:r>
        <w:rPr>
          <w:rFonts w:hint="eastAsia"/>
        </w:rPr>
        <w:t>特别临时监护人的第</w:t>
      </w:r>
      <w:r w:rsidRPr="00465D58">
        <w:t>149/2001</w:t>
      </w:r>
      <w:r>
        <w:rPr>
          <w:rFonts w:hint="eastAsia"/>
        </w:rPr>
        <w:t>号法令没有执行准则；</w:t>
      </w:r>
    </w:p>
    <w:p w:rsidR="00A61F78" w:rsidRPr="00465D58" w:rsidRDefault="00A61F78" w:rsidP="002E6FFC">
      <w:pPr>
        <w:pStyle w:val="SingleTxtGC"/>
        <w:numPr>
          <w:ilvl w:val="0"/>
          <w:numId w:val="12"/>
        </w:numPr>
      </w:pPr>
      <w:r>
        <w:rPr>
          <w:rFonts w:hint="eastAsia"/>
        </w:rPr>
        <w:t>在国家、地区和地方层面制定影响到儿童的法律和政策的过程中缺乏系统地与儿童协商</w:t>
      </w:r>
      <w:r w:rsidR="00D2265F">
        <w:rPr>
          <w:rFonts w:hint="eastAsia"/>
        </w:rPr>
        <w:t>，</w:t>
      </w:r>
      <w:r>
        <w:rPr>
          <w:rFonts w:hint="eastAsia"/>
        </w:rPr>
        <w:t>并且在儿童参与制定未来的影响到他们的行动计划方面没有更具体的指导原则。</w:t>
      </w:r>
    </w:p>
    <w:p w:rsidR="00A61F78" w:rsidRPr="002E6FFC" w:rsidRDefault="00A61F78" w:rsidP="002E6FFC">
      <w:pPr>
        <w:pStyle w:val="SingleTxtGC"/>
        <w:rPr>
          <w:rFonts w:eastAsia="SimHei"/>
        </w:rPr>
      </w:pPr>
      <w:r w:rsidRPr="002E6FFC">
        <w:rPr>
          <w:rFonts w:eastAsia="SimHei"/>
        </w:rPr>
        <w:t>27.</w:t>
      </w:r>
      <w:r w:rsidR="002E6FFC" w:rsidRPr="002E6FFC">
        <w:rPr>
          <w:rFonts w:eastAsia="SimHei" w:hint="eastAsia"/>
        </w:rPr>
        <w:t xml:space="preserve">  </w:t>
      </w:r>
      <w:r w:rsidRPr="002E6FFC">
        <w:rPr>
          <w:rFonts w:eastAsia="SimHei" w:hint="eastAsia"/>
        </w:rPr>
        <w:t>根据公约第</w:t>
      </w:r>
      <w:r w:rsidRPr="002E6FFC">
        <w:rPr>
          <w:rFonts w:eastAsia="SimHei" w:hint="eastAsia"/>
        </w:rPr>
        <w:t>12</w:t>
      </w:r>
      <w:r w:rsidRPr="002E6FFC">
        <w:rPr>
          <w:rFonts w:eastAsia="SimHei" w:hint="eastAsia"/>
        </w:rPr>
        <w:t>条和关于儿童被听取意见的权利的委员会第</w:t>
      </w:r>
      <w:r w:rsidRPr="002E6FFC">
        <w:rPr>
          <w:rFonts w:eastAsia="SimHei"/>
        </w:rPr>
        <w:t>12</w:t>
      </w:r>
      <w:r w:rsidRPr="002E6FFC">
        <w:rPr>
          <w:rFonts w:eastAsia="SimHei" w:hint="eastAsia"/>
        </w:rPr>
        <w:t>号一般性意见</w:t>
      </w:r>
      <w:r w:rsidRPr="002E6FFC">
        <w:rPr>
          <w:rFonts w:eastAsia="SimHei"/>
        </w:rPr>
        <w:t>(2009)</w:t>
      </w:r>
      <w:r w:rsidR="00D2265F">
        <w:rPr>
          <w:rFonts w:eastAsia="SimHei" w:hint="eastAsia"/>
        </w:rPr>
        <w:t>，</w:t>
      </w:r>
      <w:r w:rsidRPr="002E6FFC">
        <w:rPr>
          <w:rFonts w:eastAsia="SimHei" w:hint="eastAsia"/>
        </w:rPr>
        <w:t>委员会建议缔约国</w:t>
      </w:r>
      <w:r w:rsidR="007C2CCE">
        <w:rPr>
          <w:rFonts w:eastAsia="SimHei"/>
        </w:rPr>
        <w:t>：</w:t>
      </w:r>
    </w:p>
    <w:p w:rsidR="00A61F78" w:rsidRPr="00085654" w:rsidRDefault="00A61F78" w:rsidP="002E6FFC">
      <w:pPr>
        <w:pStyle w:val="SingleTxtGC"/>
        <w:numPr>
          <w:ilvl w:val="0"/>
          <w:numId w:val="13"/>
        </w:numPr>
        <w:rPr>
          <w:rFonts w:eastAsia="SimHei"/>
        </w:rPr>
      </w:pPr>
      <w:r w:rsidRPr="00085654">
        <w:rPr>
          <w:rFonts w:eastAsia="SimHei" w:hint="eastAsia"/>
        </w:rPr>
        <w:t>推出对所有法院、行政机关、机构、学校、儿童护理机构和家庭都适用的规定在影响到儿童的事务方面儿童有被听取意见的权利的全面的法律规定</w:t>
      </w:r>
      <w:r w:rsidR="00D2265F">
        <w:rPr>
          <w:rFonts w:eastAsia="SimHei" w:hint="eastAsia"/>
        </w:rPr>
        <w:t>，</w:t>
      </w:r>
      <w:r w:rsidRPr="00085654">
        <w:rPr>
          <w:rFonts w:eastAsia="SimHei" w:hint="eastAsia"/>
        </w:rPr>
        <w:t>并采取措施允许直接听取儿童的意见</w:t>
      </w:r>
      <w:r w:rsidR="00D2265F">
        <w:rPr>
          <w:rFonts w:eastAsia="SimHei" w:hint="eastAsia"/>
        </w:rPr>
        <w:t>，</w:t>
      </w:r>
      <w:r w:rsidRPr="00085654">
        <w:rPr>
          <w:rFonts w:eastAsia="SimHei" w:hint="eastAsia"/>
        </w:rPr>
        <w:t>并为此提供充分的安全保障和机制</w:t>
      </w:r>
      <w:r w:rsidR="00D2265F">
        <w:rPr>
          <w:rFonts w:eastAsia="SimHei" w:hint="eastAsia"/>
        </w:rPr>
        <w:t>，</w:t>
      </w:r>
      <w:r w:rsidRPr="00085654">
        <w:rPr>
          <w:rFonts w:eastAsia="SimHei" w:hint="eastAsia"/>
        </w:rPr>
        <w:t>以确保这样的参与能有效地在不被人操纵和恫吓的情况下进行</w:t>
      </w:r>
      <w:r w:rsidR="00D2265F">
        <w:rPr>
          <w:rFonts w:eastAsia="SimHei" w:hint="eastAsia"/>
        </w:rPr>
        <w:t>，</w:t>
      </w:r>
      <w:r w:rsidRPr="00085654">
        <w:rPr>
          <w:rFonts w:eastAsia="SimHei" w:hint="eastAsia"/>
        </w:rPr>
        <w:t>并在适当的情况下得到相关机构的专家意见的支持</w:t>
      </w:r>
      <w:r w:rsidR="007C2CCE" w:rsidRPr="00085654">
        <w:rPr>
          <w:rFonts w:eastAsia="SimHei"/>
        </w:rPr>
        <w:t>；</w:t>
      </w:r>
    </w:p>
    <w:p w:rsidR="00A61F78" w:rsidRPr="00085654" w:rsidRDefault="00A61F78" w:rsidP="002E6FFC">
      <w:pPr>
        <w:pStyle w:val="SingleTxtGC"/>
        <w:numPr>
          <w:ilvl w:val="0"/>
          <w:numId w:val="13"/>
        </w:numPr>
        <w:rPr>
          <w:rFonts w:eastAsia="SimHei"/>
        </w:rPr>
      </w:pPr>
      <w:r w:rsidRPr="00085654">
        <w:rPr>
          <w:rFonts w:eastAsia="SimHei" w:hint="eastAsia"/>
        </w:rPr>
        <w:t>起草关于在领养案子中为儿童指定辩护律师</w:t>
      </w:r>
      <w:r w:rsidRPr="00085654">
        <w:rPr>
          <w:rFonts w:eastAsia="SimHei" w:hint="eastAsia"/>
        </w:rPr>
        <w:t>/</w:t>
      </w:r>
      <w:r w:rsidRPr="00085654">
        <w:rPr>
          <w:rFonts w:eastAsia="SimHei" w:hint="eastAsia"/>
        </w:rPr>
        <w:t>特别临时监护人的准则</w:t>
      </w:r>
      <w:r w:rsidR="007C2CCE" w:rsidRPr="00085654">
        <w:rPr>
          <w:rFonts w:eastAsia="SimHei"/>
        </w:rPr>
        <w:t>；</w:t>
      </w:r>
    </w:p>
    <w:p w:rsidR="00A61F78" w:rsidRPr="00085654" w:rsidRDefault="00A61F78" w:rsidP="002E6FFC">
      <w:pPr>
        <w:pStyle w:val="SingleTxtGC"/>
        <w:numPr>
          <w:ilvl w:val="0"/>
          <w:numId w:val="13"/>
        </w:numPr>
        <w:rPr>
          <w:rFonts w:eastAsia="SimHei"/>
        </w:rPr>
      </w:pPr>
      <w:r w:rsidRPr="00085654">
        <w:rPr>
          <w:rFonts w:eastAsia="SimHei" w:hint="eastAsia"/>
        </w:rPr>
        <w:t>采取措施确保儿童被纳入影响到他们的立法和政策的制定工作</w:t>
      </w:r>
      <w:r w:rsidR="00D2265F">
        <w:rPr>
          <w:rFonts w:eastAsia="SimHei" w:hint="eastAsia"/>
        </w:rPr>
        <w:t>，</w:t>
      </w:r>
      <w:r w:rsidRPr="00085654">
        <w:rPr>
          <w:rFonts w:eastAsia="SimHei" w:hint="eastAsia"/>
        </w:rPr>
        <w:t>包括通过建立地区或全国支持结构</w:t>
      </w:r>
      <w:r w:rsidR="00D2265F">
        <w:rPr>
          <w:rFonts w:eastAsia="SimHei" w:hint="eastAsia"/>
        </w:rPr>
        <w:t>，</w:t>
      </w:r>
      <w:r w:rsidRPr="00085654">
        <w:rPr>
          <w:rFonts w:eastAsia="SimHei" w:hint="eastAsia"/>
        </w:rPr>
        <w:t>强化儿童理事会。</w:t>
      </w:r>
    </w:p>
    <w:p w:rsidR="00A61F78" w:rsidRPr="00172126" w:rsidRDefault="00A61F78" w:rsidP="002E6FFC">
      <w:pPr>
        <w:pStyle w:val="H1GC"/>
      </w:pPr>
      <w:r w:rsidRPr="00172126">
        <w:tab/>
      </w:r>
      <w:r>
        <w:t>C</w:t>
      </w:r>
      <w:r w:rsidRPr="00172126">
        <w:t>.</w:t>
      </w:r>
      <w:r w:rsidRPr="00172126">
        <w:tab/>
      </w:r>
      <w:r w:rsidRPr="00E17D45">
        <w:rPr>
          <w:rFonts w:hint="eastAsia"/>
        </w:rPr>
        <w:t>公民权利和自由</w:t>
      </w:r>
      <w:r>
        <w:rPr>
          <w:rFonts w:hint="eastAsia"/>
        </w:rPr>
        <w:t>(</w:t>
      </w:r>
      <w:r w:rsidRPr="00E17D45">
        <w:rPr>
          <w:rFonts w:hint="eastAsia"/>
        </w:rPr>
        <w:t>《公约》</w:t>
      </w:r>
      <w:r w:rsidRPr="000513CD">
        <w:t>第</w:t>
      </w:r>
      <w:r w:rsidRPr="00E17D45">
        <w:t>7</w:t>
      </w:r>
      <w:r w:rsidRPr="000513CD">
        <w:t>、第</w:t>
      </w:r>
      <w:r>
        <w:rPr>
          <w:rFonts w:hint="eastAsia"/>
        </w:rPr>
        <w:t>8</w:t>
      </w:r>
      <w:r w:rsidRPr="000513CD">
        <w:t>、第</w:t>
      </w:r>
      <w:r w:rsidRPr="000513CD">
        <w:t>13</w:t>
      </w:r>
      <w:r w:rsidRPr="00E17D45">
        <w:t>至</w:t>
      </w:r>
      <w:r w:rsidRPr="00E17D45">
        <w:t>17</w:t>
      </w:r>
      <w:r w:rsidRPr="00E17D45">
        <w:t>条</w:t>
      </w:r>
      <w:r w:rsidRPr="00E17D45">
        <w:rPr>
          <w:rFonts w:hint="eastAsia"/>
        </w:rPr>
        <w:t>、第</w:t>
      </w:r>
      <w:r w:rsidRPr="00E17D45">
        <w:t>19</w:t>
      </w:r>
      <w:r w:rsidRPr="00E17D45">
        <w:rPr>
          <w:rFonts w:hint="eastAsia"/>
        </w:rPr>
        <w:t>条</w:t>
      </w:r>
      <w:r w:rsidRPr="00E17D45">
        <w:t>和第</w:t>
      </w:r>
      <w:r w:rsidRPr="00E17D45">
        <w:t>37</w:t>
      </w:r>
      <w:r w:rsidRPr="00E17D45">
        <w:t>条</w:t>
      </w:r>
      <w:r>
        <w:rPr>
          <w:rFonts w:hint="eastAsia"/>
        </w:rPr>
        <w:t>(</w:t>
      </w:r>
      <w:r w:rsidRPr="00E17D45">
        <w:t>a</w:t>
      </w:r>
      <w:r>
        <w:rPr>
          <w:rFonts w:hint="eastAsia"/>
        </w:rPr>
        <w:t>)</w:t>
      </w:r>
      <w:r w:rsidRPr="00E17D45">
        <w:t>项</w:t>
      </w:r>
      <w:r w:rsidR="002216B2">
        <w:rPr>
          <w:rFonts w:hint="eastAsia"/>
        </w:rPr>
        <w:t>)</w:t>
      </w:r>
    </w:p>
    <w:p w:rsidR="00A61F78" w:rsidRPr="00172126" w:rsidRDefault="00A61F78" w:rsidP="002E6FFC">
      <w:pPr>
        <w:pStyle w:val="H23GC"/>
      </w:pPr>
      <w:r w:rsidRPr="00172126">
        <w:tab/>
      </w:r>
      <w:r w:rsidRPr="00172126">
        <w:tab/>
      </w:r>
      <w:r>
        <w:rPr>
          <w:rFonts w:hint="eastAsia"/>
        </w:rPr>
        <w:t>登记和国籍</w:t>
      </w:r>
    </w:p>
    <w:p w:rsidR="00A61F78" w:rsidRPr="00172126" w:rsidRDefault="002E6FFC" w:rsidP="002E6FFC">
      <w:pPr>
        <w:pStyle w:val="SingleTxtGC"/>
        <w:rPr>
          <w:bCs/>
        </w:rPr>
      </w:pPr>
      <w:r>
        <w:t>28.</w:t>
      </w:r>
      <w:r>
        <w:rPr>
          <w:rFonts w:hint="eastAsia"/>
        </w:rPr>
        <w:t xml:space="preserve">  </w:t>
      </w:r>
      <w:r w:rsidR="00A61F78">
        <w:rPr>
          <w:rFonts w:hint="eastAsia"/>
        </w:rPr>
        <w:t>委员会感到关切的是对于外国血统儿童的登记的权利在法律上和实践上都加以限制。委员会特别关切的是关于公共安全的第</w:t>
      </w:r>
      <w:r w:rsidR="00A61F78" w:rsidRPr="00172126">
        <w:t>94/2009</w:t>
      </w:r>
      <w:r w:rsidR="00A61F78">
        <w:rPr>
          <w:rFonts w:hint="eastAsia"/>
        </w:rPr>
        <w:t>号法令使所有非意大利人在索取公民记录时都必须出示居留许可证。委员会进一步关切事实上无国籍的儿童的处境</w:t>
      </w:r>
      <w:r w:rsidR="00D2265F">
        <w:rPr>
          <w:rFonts w:hint="eastAsia"/>
        </w:rPr>
        <w:t>，</w:t>
      </w:r>
      <w:r w:rsidR="00A61F78">
        <w:rPr>
          <w:rFonts w:hint="eastAsia"/>
        </w:rPr>
        <w:t>包括关于数百名无国籍的罗姆儿童的报道。</w:t>
      </w:r>
    </w:p>
    <w:p w:rsidR="00A61F78" w:rsidRPr="002E6FFC" w:rsidRDefault="00A61F78" w:rsidP="002E6FFC">
      <w:pPr>
        <w:pStyle w:val="SingleTxtGC"/>
        <w:rPr>
          <w:rFonts w:eastAsia="SimHei" w:hint="eastAsia"/>
        </w:rPr>
      </w:pPr>
      <w:r w:rsidRPr="002E6FFC">
        <w:rPr>
          <w:rFonts w:eastAsia="SimHei"/>
        </w:rPr>
        <w:t>29.</w:t>
      </w:r>
      <w:r w:rsidR="002E6FFC" w:rsidRPr="002E6FFC">
        <w:rPr>
          <w:rFonts w:eastAsia="SimHei" w:hint="eastAsia"/>
        </w:rPr>
        <w:t xml:space="preserve">  </w:t>
      </w:r>
      <w:r w:rsidRPr="002E6FFC">
        <w:rPr>
          <w:rFonts w:eastAsia="SimHei" w:hint="eastAsia"/>
        </w:rPr>
        <w:t>委员会忆及缔约国在普遍定期审议下已接受第</w:t>
      </w:r>
      <w:r w:rsidRPr="002E6FFC">
        <w:rPr>
          <w:rFonts w:eastAsia="SimHei" w:hint="eastAsia"/>
        </w:rPr>
        <w:t>40</w:t>
      </w:r>
      <w:r w:rsidR="002216B2">
        <w:rPr>
          <w:rFonts w:eastAsia="SimHei" w:hint="eastAsia"/>
        </w:rPr>
        <w:t>号建议</w:t>
      </w:r>
      <w:r w:rsidR="00D2265F">
        <w:rPr>
          <w:rFonts w:eastAsia="SimHei" w:hint="eastAsia"/>
        </w:rPr>
        <w:t>，</w:t>
      </w:r>
      <w:r w:rsidR="002216B2">
        <w:rPr>
          <w:rFonts w:eastAsia="SimHei" w:hint="eastAsia"/>
        </w:rPr>
        <w:t>要以保护所有生活在意大利的儿童的权利的方式执行关于</w:t>
      </w:r>
      <w:r w:rsidRPr="002E6FFC">
        <w:rPr>
          <w:rFonts w:eastAsia="SimHei" w:hint="eastAsia"/>
        </w:rPr>
        <w:t>大利公民资格问题的第</w:t>
      </w:r>
      <w:r w:rsidRPr="002E6FFC">
        <w:rPr>
          <w:rFonts w:eastAsia="SimHei"/>
        </w:rPr>
        <w:t>91/1992</w:t>
      </w:r>
      <w:r w:rsidRPr="002E6FFC">
        <w:rPr>
          <w:rFonts w:eastAsia="SimHei" w:hint="eastAsia"/>
        </w:rPr>
        <w:t>号法令</w:t>
      </w:r>
      <w:r w:rsidR="002216B2">
        <w:rPr>
          <w:rFonts w:eastAsia="SimHei"/>
        </w:rPr>
        <w:t>(A/HRC/14/4/Add.</w:t>
      </w:r>
      <w:r w:rsidR="007C2CCE">
        <w:rPr>
          <w:rFonts w:eastAsia="SimHei"/>
        </w:rPr>
        <w:t>1</w:t>
      </w:r>
      <w:r w:rsidR="00D2265F">
        <w:rPr>
          <w:rFonts w:eastAsia="SimHei"/>
        </w:rPr>
        <w:t>，</w:t>
      </w:r>
      <w:r w:rsidRPr="002E6FFC">
        <w:rPr>
          <w:rFonts w:eastAsia="SimHei" w:hint="eastAsia"/>
        </w:rPr>
        <w:t>第</w:t>
      </w:r>
      <w:r w:rsidRPr="002E6FFC">
        <w:rPr>
          <w:rFonts w:eastAsia="SimHei"/>
        </w:rPr>
        <w:t>5</w:t>
      </w:r>
      <w:r w:rsidRPr="002E6FFC">
        <w:rPr>
          <w:rFonts w:eastAsia="SimHei" w:hint="eastAsia"/>
        </w:rPr>
        <w:t>段</w:t>
      </w:r>
      <w:r w:rsidR="002216B2">
        <w:rPr>
          <w:rFonts w:eastAsia="SimHei"/>
        </w:rPr>
        <w:t>)</w:t>
      </w:r>
      <w:r w:rsidR="00D2265F">
        <w:rPr>
          <w:rFonts w:eastAsia="SimHei"/>
        </w:rPr>
        <w:t>，</w:t>
      </w:r>
      <w:r w:rsidRPr="002E6FFC">
        <w:rPr>
          <w:rFonts w:eastAsia="SimHei" w:hint="eastAsia"/>
        </w:rPr>
        <w:t>与此同时</w:t>
      </w:r>
      <w:r w:rsidR="00D2265F">
        <w:rPr>
          <w:rFonts w:eastAsia="SimHei" w:hint="eastAsia"/>
        </w:rPr>
        <w:t>，</w:t>
      </w:r>
      <w:r w:rsidRPr="002E6FFC">
        <w:rPr>
          <w:rFonts w:eastAsia="SimHei" w:hint="eastAsia"/>
        </w:rPr>
        <w:t>建议缔约国</w:t>
      </w:r>
      <w:r w:rsidR="007C2CCE">
        <w:rPr>
          <w:rFonts w:eastAsia="SimHei"/>
        </w:rPr>
        <w:t>：</w:t>
      </w:r>
      <w:r w:rsidR="002216B2">
        <w:rPr>
          <w:rFonts w:eastAsia="SimHei" w:hint="eastAsia"/>
        </w:rPr>
        <w:t>。</w:t>
      </w:r>
    </w:p>
    <w:p w:rsidR="00A61F78" w:rsidRPr="002E6FFC" w:rsidRDefault="00A61F78" w:rsidP="002E6FFC">
      <w:pPr>
        <w:pStyle w:val="SingleTxtGC"/>
        <w:numPr>
          <w:ilvl w:val="0"/>
          <w:numId w:val="14"/>
        </w:numPr>
        <w:rPr>
          <w:rFonts w:eastAsia="SimHei"/>
        </w:rPr>
      </w:pPr>
      <w:r w:rsidRPr="002E6FFC">
        <w:rPr>
          <w:rFonts w:eastAsia="SimHei" w:hint="eastAsia"/>
        </w:rPr>
        <w:t>用法律确保并在实践上便利所有在意大利出生和生活的儿童的出生登记的义务；</w:t>
      </w:r>
    </w:p>
    <w:p w:rsidR="00A61F78" w:rsidRPr="002E6FFC" w:rsidRDefault="00A61F78" w:rsidP="002E6FFC">
      <w:pPr>
        <w:pStyle w:val="SingleTxtGC"/>
        <w:numPr>
          <w:ilvl w:val="0"/>
          <w:numId w:val="14"/>
        </w:numPr>
        <w:rPr>
          <w:rFonts w:eastAsia="SimHei"/>
        </w:rPr>
      </w:pPr>
      <w:r w:rsidRPr="002E6FFC">
        <w:rPr>
          <w:rFonts w:eastAsia="SimHei" w:hint="eastAsia"/>
        </w:rPr>
        <w:t>就所有儿童</w:t>
      </w:r>
      <w:r w:rsidR="00D2265F">
        <w:rPr>
          <w:rFonts w:eastAsia="SimHei" w:hint="eastAsia"/>
        </w:rPr>
        <w:t>，</w:t>
      </w:r>
      <w:r w:rsidRPr="002E6FFC">
        <w:rPr>
          <w:rFonts w:eastAsia="SimHei" w:hint="eastAsia"/>
        </w:rPr>
        <w:t>无论其社会和族裔背景及父母的居民身份如何</w:t>
      </w:r>
      <w:r w:rsidR="00D2265F">
        <w:rPr>
          <w:rFonts w:eastAsia="SimHei" w:hint="eastAsia"/>
        </w:rPr>
        <w:t>，</w:t>
      </w:r>
      <w:r w:rsidRPr="002E6FFC">
        <w:rPr>
          <w:rFonts w:eastAsia="SimHei" w:hint="eastAsia"/>
        </w:rPr>
        <w:t>在出生时都有权进行登记开展提高认识的宣传运动；</w:t>
      </w:r>
    </w:p>
    <w:p w:rsidR="00A61F78" w:rsidRPr="002E6FFC" w:rsidRDefault="00A61F78" w:rsidP="002E6FFC">
      <w:pPr>
        <w:pStyle w:val="SingleTxtGC"/>
        <w:numPr>
          <w:ilvl w:val="0"/>
          <w:numId w:val="14"/>
        </w:numPr>
        <w:rPr>
          <w:rFonts w:eastAsia="SimHei"/>
        </w:rPr>
      </w:pPr>
      <w:r w:rsidRPr="002E6FFC">
        <w:rPr>
          <w:rFonts w:eastAsia="SimHei" w:hint="eastAsia"/>
        </w:rPr>
        <w:t>为否则就会变成无国籍的儿童获得公民资格提供便利。</w:t>
      </w:r>
    </w:p>
    <w:p w:rsidR="00A61F78" w:rsidRPr="00172126" w:rsidRDefault="00A61F78" w:rsidP="002216B2">
      <w:pPr>
        <w:pStyle w:val="H23GC"/>
        <w:tabs>
          <w:tab w:val="left" w:pos="3510"/>
        </w:tabs>
        <w:rPr>
          <w:rFonts w:hint="eastAsia"/>
        </w:rPr>
      </w:pPr>
      <w:r>
        <w:tab/>
      </w:r>
      <w:r>
        <w:tab/>
      </w:r>
      <w:r>
        <w:rPr>
          <w:rFonts w:hint="eastAsia"/>
        </w:rPr>
        <w:t>思想、良心和宗教自由</w:t>
      </w:r>
    </w:p>
    <w:p w:rsidR="00A61F78" w:rsidRPr="00612972" w:rsidRDefault="00A61F78" w:rsidP="002E6FFC">
      <w:pPr>
        <w:pStyle w:val="SingleTxtGC"/>
      </w:pPr>
      <w:r w:rsidRPr="00612972">
        <w:t xml:space="preserve">30. </w:t>
      </w:r>
      <w:r w:rsidR="002E6FFC">
        <w:rPr>
          <w:rFonts w:hint="eastAsia"/>
        </w:rPr>
        <w:t xml:space="preserve"> </w:t>
      </w:r>
      <w:r>
        <w:rPr>
          <w:rFonts w:hint="eastAsia"/>
        </w:rPr>
        <w:t>委员会担心儿童在学前、小学和中学接受或选择不接受宗教课的自由可能会因为缺乏有效的替代教学</w:t>
      </w:r>
      <w:r w:rsidR="00D2265F">
        <w:rPr>
          <w:rFonts w:hint="eastAsia"/>
        </w:rPr>
        <w:t>，</w:t>
      </w:r>
      <w:r>
        <w:rPr>
          <w:rFonts w:hint="eastAsia"/>
        </w:rPr>
        <w:t>以及没有关于学生在决定不上天主教宗教课的情况下的必要的选择不上的方式的存在情况的信息和这种信息的传播</w:t>
      </w:r>
      <w:r w:rsidR="00D2265F">
        <w:rPr>
          <w:rFonts w:hint="eastAsia"/>
        </w:rPr>
        <w:t>，</w:t>
      </w:r>
      <w:r>
        <w:rPr>
          <w:rFonts w:hint="eastAsia"/>
        </w:rPr>
        <w:t>而受到破坏。</w:t>
      </w:r>
    </w:p>
    <w:p w:rsidR="00A61F78" w:rsidRPr="00103EE9" w:rsidRDefault="00A61F78" w:rsidP="002E6FFC">
      <w:pPr>
        <w:pStyle w:val="SingleTxtGC"/>
        <w:rPr>
          <w:rFonts w:hint="eastAsia"/>
        </w:rPr>
      </w:pPr>
      <w:r w:rsidRPr="008E1219">
        <w:t>31.</w:t>
      </w:r>
      <w:r w:rsidR="002E6FFC">
        <w:rPr>
          <w:rFonts w:hint="eastAsia"/>
        </w:rPr>
        <w:t xml:space="preserve">  </w:t>
      </w:r>
      <w:r w:rsidRPr="00E86248">
        <w:rPr>
          <w:rFonts w:eastAsia="SimHei" w:hint="eastAsia"/>
        </w:rPr>
        <w:t>委员会呼吁缔约国加紧努力</w:t>
      </w:r>
      <w:r w:rsidR="00D2265F">
        <w:rPr>
          <w:rFonts w:eastAsia="SimHei" w:hint="eastAsia"/>
        </w:rPr>
        <w:t>，</w:t>
      </w:r>
      <w:r w:rsidRPr="00E86248">
        <w:rPr>
          <w:rFonts w:eastAsia="SimHei" w:hint="eastAsia"/>
        </w:rPr>
        <w:t>确保在实践上宗教课是真正任意选择的</w:t>
      </w:r>
      <w:r w:rsidR="00D2265F">
        <w:rPr>
          <w:rFonts w:eastAsia="SimHei" w:hint="eastAsia"/>
        </w:rPr>
        <w:t>，</w:t>
      </w:r>
      <w:r w:rsidRPr="00E86248">
        <w:rPr>
          <w:rFonts w:eastAsia="SimHei" w:hint="eastAsia"/>
        </w:rPr>
        <w:t>并：</w:t>
      </w:r>
    </w:p>
    <w:p w:rsidR="00A61F78" w:rsidRPr="00E86248" w:rsidRDefault="00A61F78" w:rsidP="00E86248">
      <w:pPr>
        <w:pStyle w:val="SingleTxtGC"/>
        <w:numPr>
          <w:ilvl w:val="0"/>
          <w:numId w:val="15"/>
        </w:numPr>
        <w:rPr>
          <w:rFonts w:eastAsia="SimHei"/>
        </w:rPr>
      </w:pPr>
      <w:r w:rsidRPr="00E86248">
        <w:rPr>
          <w:rFonts w:eastAsia="SimHei" w:hint="eastAsia"/>
        </w:rPr>
        <w:t>确保公立学校的所有学生家长都充分了解宗教课的自选性质</w:t>
      </w:r>
      <w:r w:rsidR="00D2265F">
        <w:rPr>
          <w:rFonts w:eastAsia="SimHei" w:hint="eastAsia"/>
        </w:rPr>
        <w:t>，</w:t>
      </w:r>
      <w:r w:rsidRPr="00E86248">
        <w:rPr>
          <w:rFonts w:eastAsia="SimHei" w:hint="eastAsia"/>
        </w:rPr>
        <w:t>并以最通用的外语提供这一信息；</w:t>
      </w:r>
    </w:p>
    <w:p w:rsidR="00A61F78" w:rsidRPr="00E86248" w:rsidRDefault="00A61F78" w:rsidP="00E86248">
      <w:pPr>
        <w:pStyle w:val="SingleTxtGC"/>
        <w:numPr>
          <w:ilvl w:val="0"/>
          <w:numId w:val="15"/>
        </w:numPr>
        <w:rPr>
          <w:rFonts w:eastAsia="SimHei"/>
        </w:rPr>
      </w:pPr>
      <w:r w:rsidRPr="00E86248">
        <w:rPr>
          <w:rFonts w:eastAsia="SimHei" w:hint="eastAsia"/>
        </w:rPr>
        <w:t>研究、查明和记录替代天主教宗教课的良好做法</w:t>
      </w:r>
      <w:r w:rsidR="00D2265F">
        <w:rPr>
          <w:rFonts w:eastAsia="SimHei" w:hint="eastAsia"/>
        </w:rPr>
        <w:t>，</w:t>
      </w:r>
      <w:r w:rsidRPr="00E86248">
        <w:rPr>
          <w:rFonts w:eastAsia="SimHei" w:hint="eastAsia"/>
        </w:rPr>
        <w:t>并在这种调研结论的基础上考虑在全国课程表中提供相关的替代教学。</w:t>
      </w:r>
    </w:p>
    <w:p w:rsidR="00A61F78" w:rsidRPr="00172126" w:rsidRDefault="00A61F78" w:rsidP="00E86248">
      <w:pPr>
        <w:pStyle w:val="H23GC"/>
      </w:pPr>
      <w:r>
        <w:tab/>
      </w:r>
      <w:r>
        <w:tab/>
      </w:r>
      <w:r>
        <w:rPr>
          <w:rFonts w:hint="eastAsia"/>
        </w:rPr>
        <w:t>获得适当信息</w:t>
      </w:r>
    </w:p>
    <w:p w:rsidR="00A61F78" w:rsidRPr="00172126" w:rsidRDefault="00A61F78" w:rsidP="00E86248">
      <w:pPr>
        <w:pStyle w:val="SingleTxtGC"/>
        <w:rPr>
          <w:rFonts w:hint="eastAsia"/>
        </w:rPr>
      </w:pPr>
      <w:r w:rsidRPr="00172126">
        <w:t>32.</w:t>
      </w:r>
      <w:r w:rsidR="00E86248">
        <w:rPr>
          <w:rFonts w:hint="eastAsia"/>
        </w:rPr>
        <w:t xml:space="preserve">  </w:t>
      </w:r>
      <w:r>
        <w:rPr>
          <w:rFonts w:hint="eastAsia"/>
        </w:rPr>
        <w:t>委员会注意到对于印刷和广播媒体的各种积极的自律准则和建立了媒体与未成年人委员会</w:t>
      </w:r>
      <w:r w:rsidR="00D2265F">
        <w:rPr>
          <w:rFonts w:hint="eastAsia"/>
        </w:rPr>
        <w:t>，</w:t>
      </w:r>
      <w:r>
        <w:rPr>
          <w:rFonts w:hint="eastAsia"/>
        </w:rPr>
        <w:t>但与此同时</w:t>
      </w:r>
      <w:r w:rsidR="00D2265F">
        <w:rPr>
          <w:rFonts w:hint="eastAsia"/>
        </w:rPr>
        <w:t>，</w:t>
      </w:r>
      <w:r>
        <w:rPr>
          <w:rFonts w:hint="eastAsia"/>
        </w:rPr>
        <w:t>对缺乏有利于根据公约第</w:t>
      </w:r>
      <w:r>
        <w:rPr>
          <w:rFonts w:hint="eastAsia"/>
        </w:rPr>
        <w:t>17</w:t>
      </w:r>
      <w:r>
        <w:rPr>
          <w:rFonts w:hint="eastAsia"/>
        </w:rPr>
        <w:t>条享有儿童权利的全面的法律和教育框架表示关切。委员会同意消除对妇女歧视委员会对意大利媒体的作用和将妇女和女孩描绘成性对象的广告的关切</w:t>
      </w:r>
      <w:r w:rsidR="00D2265F">
        <w:rPr>
          <w:rFonts w:hint="eastAsia"/>
        </w:rPr>
        <w:t>，</w:t>
      </w:r>
      <w:r>
        <w:rPr>
          <w:rFonts w:hint="eastAsia"/>
        </w:rPr>
        <w:t>因为这对儿童的发育及其与同伴的关系有消极的影响。委员会特别关切：</w:t>
      </w:r>
    </w:p>
    <w:p w:rsidR="00A61F78" w:rsidRPr="00172126" w:rsidRDefault="00A61F78" w:rsidP="00E86248">
      <w:pPr>
        <w:pStyle w:val="SingleTxtGC"/>
        <w:numPr>
          <w:ilvl w:val="0"/>
          <w:numId w:val="16"/>
        </w:numPr>
      </w:pPr>
      <w:r>
        <w:rPr>
          <w:rFonts w:hint="eastAsia"/>
        </w:rPr>
        <w:t>互联网和儿童准则的自愿性</w:t>
      </w:r>
      <w:r w:rsidR="00D2265F">
        <w:rPr>
          <w:rFonts w:hint="eastAsia"/>
        </w:rPr>
        <w:t>，</w:t>
      </w:r>
      <w:r>
        <w:rPr>
          <w:rFonts w:hint="eastAsia"/>
        </w:rPr>
        <w:t>以及为监测其实施情况而设立的委员会自从其授权在</w:t>
      </w:r>
      <w:r>
        <w:rPr>
          <w:rFonts w:hint="eastAsia"/>
        </w:rPr>
        <w:t>2007</w:t>
      </w:r>
      <w:r>
        <w:rPr>
          <w:rFonts w:hint="eastAsia"/>
        </w:rPr>
        <w:t>年期满后一直没有恢复；</w:t>
      </w:r>
    </w:p>
    <w:p w:rsidR="00A61F78" w:rsidRPr="00172126" w:rsidRDefault="00A61F78" w:rsidP="00E86248">
      <w:pPr>
        <w:pStyle w:val="SingleTxtGC"/>
        <w:numPr>
          <w:ilvl w:val="0"/>
          <w:numId w:val="16"/>
        </w:numPr>
      </w:pPr>
      <w:r>
        <w:rPr>
          <w:rFonts w:hint="eastAsia"/>
        </w:rPr>
        <w:t>儿童迫切需要对其隐私权有更多的保护和以儿童友好的语言和方式提供关于使用互联网的信息；</w:t>
      </w:r>
    </w:p>
    <w:p w:rsidR="00A61F78" w:rsidRPr="00172126" w:rsidRDefault="00A61F78" w:rsidP="00E86248">
      <w:pPr>
        <w:pStyle w:val="SingleTxtGC"/>
        <w:numPr>
          <w:ilvl w:val="0"/>
          <w:numId w:val="16"/>
        </w:numPr>
      </w:pPr>
      <w:r>
        <w:rPr>
          <w:rFonts w:hint="eastAsia"/>
        </w:rPr>
        <w:t>可能影响女孩选课和期望的陈腐的性别观念</w:t>
      </w:r>
      <w:r w:rsidR="00D2265F">
        <w:rPr>
          <w:rFonts w:hint="eastAsia"/>
        </w:rPr>
        <w:t>，</w:t>
      </w:r>
      <w:r>
        <w:rPr>
          <w:rFonts w:hint="eastAsia"/>
        </w:rPr>
        <w:t>以及意大利媒体的作用和将妇女和女孩描绘成性对象的广告</w:t>
      </w:r>
      <w:r w:rsidR="007C2CCE">
        <w:t>；</w:t>
      </w:r>
    </w:p>
    <w:p w:rsidR="00A61F78" w:rsidRPr="00172126" w:rsidRDefault="00A61F78" w:rsidP="00E86248">
      <w:pPr>
        <w:pStyle w:val="SingleTxtGC"/>
        <w:numPr>
          <w:ilvl w:val="0"/>
          <w:numId w:val="16"/>
        </w:numPr>
      </w:pPr>
      <w:r>
        <w:rPr>
          <w:rFonts w:hint="eastAsia"/>
        </w:rPr>
        <w:t>媒体对移民和少数群体的负面描绘对其社会融入和这些社区的儿童有效享有儿童权利造成消极影响；</w:t>
      </w:r>
    </w:p>
    <w:p w:rsidR="00A61F78" w:rsidRPr="00172126" w:rsidRDefault="00A61F78" w:rsidP="00E86248">
      <w:pPr>
        <w:pStyle w:val="SingleTxtGC"/>
        <w:numPr>
          <w:ilvl w:val="0"/>
          <w:numId w:val="16"/>
        </w:numPr>
      </w:pPr>
      <w:r>
        <w:rPr>
          <w:rFonts w:hint="eastAsia"/>
        </w:rPr>
        <w:t>广告的内容导致食品、药品、玩具和其他物品的潜在的有害消费模式。</w:t>
      </w:r>
    </w:p>
    <w:p w:rsidR="00A61F78" w:rsidRPr="00103EE9" w:rsidRDefault="00A61F78" w:rsidP="00E86248">
      <w:pPr>
        <w:pStyle w:val="SingleTxtGC"/>
        <w:rPr>
          <w:rFonts w:hint="eastAsia"/>
        </w:rPr>
      </w:pPr>
      <w:r w:rsidRPr="00E86248">
        <w:rPr>
          <w:rFonts w:eastAsia="SimHei"/>
        </w:rPr>
        <w:t>33.</w:t>
      </w:r>
      <w:r w:rsidR="00E86248" w:rsidRPr="00E86248">
        <w:rPr>
          <w:rFonts w:eastAsia="SimHei" w:hint="eastAsia"/>
        </w:rPr>
        <w:t xml:space="preserve">  </w:t>
      </w:r>
      <w:r w:rsidRPr="00E86248">
        <w:rPr>
          <w:rFonts w:eastAsia="SimHei" w:hint="eastAsia"/>
        </w:rPr>
        <w:t>委员会建议缔约国</w:t>
      </w:r>
      <w:r w:rsidR="007C2CCE">
        <w:t>：</w:t>
      </w:r>
    </w:p>
    <w:p w:rsidR="00A61F78" w:rsidRPr="00085654" w:rsidRDefault="00A61F78" w:rsidP="00E86248">
      <w:pPr>
        <w:pStyle w:val="SingleTxtGC"/>
        <w:numPr>
          <w:ilvl w:val="0"/>
          <w:numId w:val="17"/>
        </w:numPr>
        <w:rPr>
          <w:rFonts w:eastAsia="SimHei"/>
        </w:rPr>
      </w:pPr>
      <w:r w:rsidRPr="00085654">
        <w:rPr>
          <w:rFonts w:eastAsia="SimHei" w:hint="eastAsia"/>
        </w:rPr>
        <w:t>促进和支持制定儿童与媒体准则</w:t>
      </w:r>
      <w:r w:rsidR="00D2265F">
        <w:rPr>
          <w:rFonts w:eastAsia="SimHei" w:hint="eastAsia"/>
        </w:rPr>
        <w:t>，</w:t>
      </w:r>
      <w:r w:rsidRPr="00085654">
        <w:rPr>
          <w:rFonts w:eastAsia="SimHei" w:hint="eastAsia"/>
        </w:rPr>
        <w:t>要充分纳入公约第</w:t>
      </w:r>
      <w:r w:rsidRPr="00085654">
        <w:rPr>
          <w:rFonts w:eastAsia="SimHei" w:hint="eastAsia"/>
        </w:rPr>
        <w:t>17</w:t>
      </w:r>
      <w:r w:rsidRPr="00085654">
        <w:rPr>
          <w:rFonts w:eastAsia="SimHei" w:hint="eastAsia"/>
        </w:rPr>
        <w:t>条的规定和目标</w:t>
      </w:r>
      <w:r w:rsidR="00D2265F">
        <w:rPr>
          <w:rFonts w:eastAsia="SimHei" w:hint="eastAsia"/>
        </w:rPr>
        <w:t>，</w:t>
      </w:r>
      <w:r w:rsidRPr="00085654">
        <w:rPr>
          <w:rFonts w:eastAsia="SimHei" w:hint="eastAsia"/>
        </w:rPr>
        <w:t>包括鼓励和传播社会上和文化上有益的材料；</w:t>
      </w:r>
    </w:p>
    <w:p w:rsidR="00A61F78" w:rsidRPr="00085654" w:rsidRDefault="00A61F78" w:rsidP="00E86248">
      <w:pPr>
        <w:pStyle w:val="SingleTxtGC"/>
        <w:numPr>
          <w:ilvl w:val="0"/>
          <w:numId w:val="17"/>
        </w:numPr>
        <w:rPr>
          <w:rFonts w:eastAsia="SimHei"/>
        </w:rPr>
      </w:pPr>
      <w:r w:rsidRPr="00085654">
        <w:rPr>
          <w:rFonts w:eastAsia="SimHei" w:hint="eastAsia"/>
        </w:rPr>
        <w:t>恢复监测互联网与儿童准则委员会</w:t>
      </w:r>
      <w:r w:rsidR="00D2265F">
        <w:rPr>
          <w:rFonts w:eastAsia="SimHei" w:hint="eastAsia"/>
        </w:rPr>
        <w:t>，</w:t>
      </w:r>
      <w:r w:rsidRPr="00085654">
        <w:rPr>
          <w:rFonts w:eastAsia="SimHei" w:hint="eastAsia"/>
        </w:rPr>
        <w:t>并确保违反准则要受到有效的行政和法律处罚；</w:t>
      </w:r>
    </w:p>
    <w:p w:rsidR="00A61F78" w:rsidRPr="00085654" w:rsidRDefault="00A61F78" w:rsidP="00E86248">
      <w:pPr>
        <w:pStyle w:val="SingleTxtGC"/>
        <w:numPr>
          <w:ilvl w:val="0"/>
          <w:numId w:val="17"/>
        </w:numPr>
        <w:rPr>
          <w:rFonts w:eastAsia="SimHei"/>
        </w:rPr>
      </w:pPr>
      <w:r w:rsidRPr="00085654">
        <w:rPr>
          <w:rFonts w:eastAsia="SimHei" w:hint="eastAsia"/>
        </w:rPr>
        <w:t>采取步骤确保有一个能够先发制人打击种族主义和不容忍现象的负责任的媒体</w:t>
      </w:r>
      <w:r w:rsidR="00D2265F">
        <w:rPr>
          <w:rFonts w:eastAsia="SimHei" w:hint="eastAsia"/>
        </w:rPr>
        <w:t>，</w:t>
      </w:r>
      <w:r w:rsidRPr="00085654">
        <w:rPr>
          <w:rFonts w:eastAsia="SimHei" w:hint="eastAsia"/>
        </w:rPr>
        <w:t>并建立能确保其有效实施的监测制度。</w:t>
      </w:r>
    </w:p>
    <w:p w:rsidR="00A61F78" w:rsidRPr="00172126" w:rsidRDefault="00A61F78" w:rsidP="00E86248">
      <w:pPr>
        <w:pStyle w:val="H23GC"/>
      </w:pPr>
      <w:r>
        <w:tab/>
      </w:r>
      <w:r>
        <w:tab/>
      </w:r>
      <w:r>
        <w:rPr>
          <w:rFonts w:hint="eastAsia"/>
        </w:rPr>
        <w:t>体罚</w:t>
      </w:r>
    </w:p>
    <w:p w:rsidR="00A61F78" w:rsidRPr="00172126" w:rsidRDefault="00A61F78" w:rsidP="00E86248">
      <w:pPr>
        <w:pStyle w:val="SingleTxtGC"/>
      </w:pPr>
      <w:r>
        <w:t>34.</w:t>
      </w:r>
      <w:r w:rsidR="00E86248">
        <w:rPr>
          <w:rFonts w:hint="eastAsia"/>
        </w:rPr>
        <w:t xml:space="preserve">  </w:t>
      </w:r>
      <w:r>
        <w:rPr>
          <w:rFonts w:hint="eastAsia"/>
        </w:rPr>
        <w:t>委员会对家中普遍存在的体罚现象表示关切</w:t>
      </w:r>
      <w:r w:rsidR="00D2265F">
        <w:rPr>
          <w:rFonts w:hint="eastAsia"/>
        </w:rPr>
        <w:t>，</w:t>
      </w:r>
      <w:r>
        <w:rPr>
          <w:rFonts w:hint="eastAsia"/>
        </w:rPr>
        <w:t>特别是许多家长仍然认为打巴掌是适当的管教手段。委员会还感到关切的是</w:t>
      </w:r>
      <w:r w:rsidR="00D2265F">
        <w:rPr>
          <w:rFonts w:hint="eastAsia"/>
        </w:rPr>
        <w:t>，</w:t>
      </w:r>
      <w:r>
        <w:rPr>
          <w:rFonts w:hint="eastAsia"/>
        </w:rPr>
        <w:t>缔约国还没有通过立法在一切场合</w:t>
      </w:r>
      <w:r w:rsidR="00D2265F">
        <w:rPr>
          <w:rFonts w:hint="eastAsia"/>
        </w:rPr>
        <w:t>，</w:t>
      </w:r>
      <w:r>
        <w:rPr>
          <w:rFonts w:hint="eastAsia"/>
        </w:rPr>
        <w:t>包括在家里</w:t>
      </w:r>
      <w:r w:rsidR="00D2265F">
        <w:rPr>
          <w:rFonts w:hint="eastAsia"/>
        </w:rPr>
        <w:t>，</w:t>
      </w:r>
      <w:r>
        <w:rPr>
          <w:rFonts w:hint="eastAsia"/>
        </w:rPr>
        <w:t>明确禁止一切形式的体罚</w:t>
      </w:r>
      <w:r w:rsidR="00FA1C4F">
        <w:t>(CRC/C/15/Add.4</w:t>
      </w:r>
      <w:r w:rsidR="007C2CCE">
        <w:t>1</w:t>
      </w:r>
      <w:r w:rsidR="00D2265F">
        <w:t>，</w:t>
      </w:r>
      <w:r>
        <w:rPr>
          <w:rFonts w:hint="eastAsia"/>
        </w:rPr>
        <w:t>第</w:t>
      </w:r>
      <w:r w:rsidRPr="00172126">
        <w:t>20</w:t>
      </w:r>
      <w:r>
        <w:rPr>
          <w:rFonts w:hint="eastAsia"/>
        </w:rPr>
        <w:t>段</w:t>
      </w:r>
      <w:r w:rsidRPr="00172126">
        <w:t>)</w:t>
      </w:r>
      <w:r w:rsidR="00FA1C4F">
        <w:rPr>
          <w:rFonts w:hint="eastAsia"/>
          <w:spacing w:val="-50"/>
        </w:rPr>
        <w:t>―</w:t>
      </w:r>
      <w:r w:rsidR="00FA1C4F">
        <w:rPr>
          <w:rFonts w:hint="eastAsia"/>
        </w:rPr>
        <w:t>―</w:t>
      </w:r>
      <w:r>
        <w:rPr>
          <w:rFonts w:hint="eastAsia"/>
        </w:rPr>
        <w:t>尽管最高法院已裁决禁止体罚。</w:t>
      </w:r>
    </w:p>
    <w:p w:rsidR="00A61F78" w:rsidRPr="00E86248" w:rsidRDefault="00A61F78" w:rsidP="00E86248">
      <w:pPr>
        <w:pStyle w:val="SingleTxtGC"/>
        <w:rPr>
          <w:rFonts w:eastAsia="SimHei" w:hint="eastAsia"/>
        </w:rPr>
      </w:pPr>
      <w:r w:rsidRPr="00E86248">
        <w:rPr>
          <w:rFonts w:eastAsia="SimHei"/>
        </w:rPr>
        <w:t>35.</w:t>
      </w:r>
      <w:r w:rsidR="00E86248" w:rsidRPr="00E86248">
        <w:rPr>
          <w:rFonts w:eastAsia="SimHei" w:hint="eastAsia"/>
        </w:rPr>
        <w:t xml:space="preserve">  </w:t>
      </w:r>
      <w:r w:rsidRPr="00E86248">
        <w:rPr>
          <w:rFonts w:eastAsia="SimHei" w:hint="eastAsia"/>
        </w:rPr>
        <w:t>委员会建议缔约国改革国内立法以确保在一切场合</w:t>
      </w:r>
      <w:r w:rsidR="00D2265F">
        <w:rPr>
          <w:rFonts w:eastAsia="SimHei" w:hint="eastAsia"/>
        </w:rPr>
        <w:t>，</w:t>
      </w:r>
      <w:r w:rsidRPr="00E86248">
        <w:rPr>
          <w:rFonts w:eastAsia="SimHei" w:hint="eastAsia"/>
        </w:rPr>
        <w:t>包括在家里</w:t>
      </w:r>
      <w:r w:rsidR="00D2265F">
        <w:rPr>
          <w:rFonts w:eastAsia="SimHei" w:hint="eastAsia"/>
        </w:rPr>
        <w:t>，</w:t>
      </w:r>
      <w:r w:rsidRPr="00E86248">
        <w:rPr>
          <w:rFonts w:eastAsia="SimHei" w:hint="eastAsia"/>
        </w:rPr>
        <w:t>明文禁止一切形式的体罚</w:t>
      </w:r>
      <w:r w:rsidR="00D2265F">
        <w:rPr>
          <w:rFonts w:eastAsia="SimHei" w:hint="eastAsia"/>
        </w:rPr>
        <w:t>，</w:t>
      </w:r>
      <w:r w:rsidRPr="00E86248">
        <w:rPr>
          <w:rFonts w:eastAsia="SimHei" w:hint="eastAsia"/>
        </w:rPr>
        <w:t>要考虑到关于儿童有权受到保护免受体罚和其他残忍或有辱人格形式的惩罚的委员会第</w:t>
      </w:r>
      <w:r w:rsidR="00FA1C4F">
        <w:rPr>
          <w:rFonts w:eastAsia="SimHei"/>
        </w:rPr>
        <w:t>8</w:t>
      </w:r>
      <w:r w:rsidRPr="00E86248">
        <w:rPr>
          <w:rFonts w:eastAsia="SimHei" w:hint="eastAsia"/>
        </w:rPr>
        <w:t>号一般性意见</w:t>
      </w:r>
      <w:r w:rsidRPr="00E86248">
        <w:rPr>
          <w:rFonts w:eastAsia="SimHei"/>
        </w:rPr>
        <w:t>(2006</w:t>
      </w:r>
      <w:r w:rsidRPr="00E86248">
        <w:rPr>
          <w:rFonts w:eastAsia="SimHei" w:hint="eastAsia"/>
        </w:rPr>
        <w:t>年</w:t>
      </w:r>
      <w:r w:rsidR="00FA1C4F">
        <w:rPr>
          <w:rFonts w:eastAsia="SimHei"/>
        </w:rPr>
        <w:t>)</w:t>
      </w:r>
      <w:r w:rsidRPr="00E86248">
        <w:rPr>
          <w:rFonts w:eastAsia="SimHei" w:hint="eastAsia"/>
        </w:rPr>
        <w:t>和关于儿童有权免受一切形式的暴力侵害的第</w:t>
      </w:r>
      <w:r w:rsidRPr="00E86248">
        <w:rPr>
          <w:rFonts w:eastAsia="SimHei"/>
        </w:rPr>
        <w:t>13</w:t>
      </w:r>
      <w:r w:rsidRPr="00E86248">
        <w:rPr>
          <w:rFonts w:eastAsia="SimHei" w:hint="eastAsia"/>
        </w:rPr>
        <w:t>号一般性意见</w:t>
      </w:r>
      <w:r w:rsidRPr="00E86248">
        <w:rPr>
          <w:rFonts w:eastAsia="SimHei"/>
        </w:rPr>
        <w:t>(2011</w:t>
      </w:r>
      <w:r w:rsidRPr="00E86248">
        <w:rPr>
          <w:rFonts w:eastAsia="SimHei" w:hint="eastAsia"/>
        </w:rPr>
        <w:t>年</w:t>
      </w:r>
      <w:r w:rsidRPr="00E86248">
        <w:rPr>
          <w:rFonts w:eastAsia="SimHei"/>
        </w:rPr>
        <w:t>)</w:t>
      </w:r>
      <w:r w:rsidRPr="00E86248">
        <w:rPr>
          <w:rFonts w:eastAsia="SimHei" w:hint="eastAsia"/>
        </w:rPr>
        <w:t>。委员会进一步建议缔约国提高家长和一般公众对于体罚对儿童的身心健康的影响的认识</w:t>
      </w:r>
      <w:r w:rsidR="00D2265F">
        <w:rPr>
          <w:rFonts w:eastAsia="SimHei" w:hint="eastAsia"/>
        </w:rPr>
        <w:t>，</w:t>
      </w:r>
      <w:r w:rsidRPr="00E86248">
        <w:rPr>
          <w:rFonts w:eastAsia="SimHei" w:hint="eastAsia"/>
        </w:rPr>
        <w:t>以及对那些符合儿童权利的积极的替代管教方法的认识。</w:t>
      </w:r>
    </w:p>
    <w:p w:rsidR="00A61F78" w:rsidRPr="00172126" w:rsidRDefault="00A61F78" w:rsidP="00E86248">
      <w:pPr>
        <w:pStyle w:val="H1GC"/>
      </w:pPr>
      <w:r>
        <w:tab/>
        <w:t>D</w:t>
      </w:r>
      <w:r w:rsidRPr="00172126">
        <w:t>.</w:t>
      </w:r>
      <w:r>
        <w:tab/>
      </w:r>
      <w:r w:rsidRPr="00E17D45">
        <w:t>家庭环境和替代照料</w:t>
      </w:r>
      <w:r>
        <w:rPr>
          <w:rFonts w:hint="eastAsia"/>
        </w:rPr>
        <w:t>(</w:t>
      </w:r>
      <w:r w:rsidRPr="00E17D45">
        <w:rPr>
          <w:rFonts w:hint="eastAsia"/>
        </w:rPr>
        <w:t>《公约》</w:t>
      </w:r>
      <w:r w:rsidRPr="00E17D45">
        <w:t>第</w:t>
      </w:r>
      <w:r w:rsidRPr="00E17D45">
        <w:t>5</w:t>
      </w:r>
      <w:r w:rsidRPr="00E17D45">
        <w:t>条、第</w:t>
      </w:r>
      <w:r w:rsidRPr="00E17D45">
        <w:t>18</w:t>
      </w:r>
      <w:r w:rsidRPr="00E17D45">
        <w:t>条</w:t>
      </w:r>
      <w:r>
        <w:rPr>
          <w:rFonts w:hint="eastAsia"/>
        </w:rPr>
        <w:t>(</w:t>
      </w:r>
      <w:r w:rsidRPr="00E17D45">
        <w:t>第</w:t>
      </w:r>
      <w:r w:rsidRPr="00E17D45">
        <w:t>1</w:t>
      </w:r>
      <w:r w:rsidRPr="00E17D45">
        <w:rPr>
          <w:rFonts w:hint="eastAsia"/>
        </w:rPr>
        <w:t>和第</w:t>
      </w:r>
      <w:r w:rsidRPr="00E17D45">
        <w:t>2</w:t>
      </w:r>
      <w:r w:rsidRPr="00E17D45">
        <w:t>款</w:t>
      </w:r>
      <w:r>
        <w:rPr>
          <w:rFonts w:hint="eastAsia"/>
        </w:rPr>
        <w:t>)</w:t>
      </w:r>
      <w:r w:rsidRPr="00E17D45">
        <w:t>、第</w:t>
      </w:r>
      <w:r w:rsidRPr="00E17D45">
        <w:t>9</w:t>
      </w:r>
      <w:r>
        <w:rPr>
          <w:rFonts w:hint="eastAsia"/>
        </w:rPr>
        <w:br/>
      </w:r>
      <w:r w:rsidRPr="00E17D45">
        <w:rPr>
          <w:rFonts w:hint="eastAsia"/>
        </w:rPr>
        <w:t>至</w:t>
      </w:r>
      <w:r w:rsidRPr="00E17D45">
        <w:t>11</w:t>
      </w:r>
      <w:r w:rsidRPr="00E17D45">
        <w:t>条、第</w:t>
      </w:r>
      <w:r w:rsidRPr="00E17D45">
        <w:t>19</w:t>
      </w:r>
      <w:r w:rsidRPr="00E17D45">
        <w:rPr>
          <w:rFonts w:hint="eastAsia"/>
        </w:rPr>
        <w:t>至</w:t>
      </w:r>
      <w:r w:rsidRPr="00E17D45">
        <w:t>21</w:t>
      </w:r>
      <w:r w:rsidRPr="00E17D45">
        <w:t>条、第</w:t>
      </w:r>
      <w:r w:rsidRPr="00E17D45">
        <w:t>25</w:t>
      </w:r>
      <w:r w:rsidRPr="00E17D45">
        <w:t>条、第</w:t>
      </w:r>
      <w:r w:rsidRPr="00E17D45">
        <w:t>27</w:t>
      </w:r>
      <w:r w:rsidRPr="00E17D45">
        <w:t>条</w:t>
      </w:r>
      <w:r>
        <w:rPr>
          <w:rFonts w:hint="eastAsia"/>
        </w:rPr>
        <w:t>(</w:t>
      </w:r>
      <w:r w:rsidRPr="00E17D45">
        <w:t>第</w:t>
      </w:r>
      <w:r w:rsidRPr="00E17D45">
        <w:t>4</w:t>
      </w:r>
      <w:r w:rsidRPr="00E17D45">
        <w:t>款</w:t>
      </w:r>
      <w:r>
        <w:rPr>
          <w:rFonts w:hint="eastAsia"/>
        </w:rPr>
        <w:t>)</w:t>
      </w:r>
      <w:r w:rsidRPr="00E17D45">
        <w:t>和第</w:t>
      </w:r>
      <w:r w:rsidRPr="00E17D45">
        <w:t>39</w:t>
      </w:r>
      <w:r w:rsidRPr="00E17D45">
        <w:t>条</w:t>
      </w:r>
    </w:p>
    <w:p w:rsidR="00A61F78" w:rsidRPr="00172126" w:rsidRDefault="00A61F78" w:rsidP="00E86248">
      <w:pPr>
        <w:pStyle w:val="H23GC"/>
      </w:pPr>
      <w:r>
        <w:tab/>
      </w:r>
      <w:r>
        <w:tab/>
      </w:r>
      <w:r w:rsidRPr="00E17D45">
        <w:rPr>
          <w:rFonts w:hint="eastAsia"/>
        </w:rPr>
        <w:t>家庭环境</w:t>
      </w:r>
    </w:p>
    <w:p w:rsidR="00A61F78" w:rsidRPr="00465D58" w:rsidRDefault="00A61F78" w:rsidP="00E86248">
      <w:pPr>
        <w:pStyle w:val="SingleTxtGC"/>
      </w:pPr>
      <w:r w:rsidRPr="00465D58">
        <w:t xml:space="preserve">36. </w:t>
      </w:r>
      <w:r w:rsidR="007124BF">
        <w:rPr>
          <w:rFonts w:hint="eastAsia"/>
        </w:rPr>
        <w:t xml:space="preserve"> </w:t>
      </w:r>
      <w:r>
        <w:rPr>
          <w:rFonts w:hint="eastAsia"/>
        </w:rPr>
        <w:t>委员会欢迎在通过第一个国家家庭计划和其他各种措施方面的进展</w:t>
      </w:r>
      <w:r w:rsidR="00D2265F">
        <w:rPr>
          <w:rFonts w:hint="eastAsia"/>
        </w:rPr>
        <w:t>，</w:t>
      </w:r>
      <w:r>
        <w:rPr>
          <w:rFonts w:hint="eastAsia"/>
        </w:rPr>
        <w:t>包括为大的家庭和低收入家庭分别减税和提供儿童津贴</w:t>
      </w:r>
      <w:r w:rsidR="00D2265F">
        <w:rPr>
          <w:rFonts w:hint="eastAsia"/>
        </w:rPr>
        <w:t>，</w:t>
      </w:r>
      <w:r>
        <w:rPr>
          <w:rFonts w:hint="eastAsia"/>
        </w:rPr>
        <w:t>以支持家长和法定监护人履行养育孩子的责任</w:t>
      </w:r>
      <w:r w:rsidR="00D2265F">
        <w:rPr>
          <w:rFonts w:hint="eastAsia"/>
        </w:rPr>
        <w:t>，</w:t>
      </w:r>
      <w:r>
        <w:rPr>
          <w:rFonts w:hint="eastAsia"/>
        </w:rPr>
        <w:t>但与此同时感到关切的是这些措施主要是货币性质的</w:t>
      </w:r>
      <w:r w:rsidR="00D2265F">
        <w:rPr>
          <w:rFonts w:hint="eastAsia"/>
        </w:rPr>
        <w:t>，</w:t>
      </w:r>
      <w:r>
        <w:rPr>
          <w:rFonts w:hint="eastAsia"/>
        </w:rPr>
        <w:t>并没有解决家长的提高做家长的能力的需要</w:t>
      </w:r>
      <w:r w:rsidR="00D2265F">
        <w:rPr>
          <w:rFonts w:hint="eastAsia"/>
        </w:rPr>
        <w:t>，</w:t>
      </w:r>
      <w:r>
        <w:rPr>
          <w:rFonts w:hint="eastAsia"/>
        </w:rPr>
        <w:t>即</w:t>
      </w:r>
      <w:r w:rsidR="00D2265F">
        <w:rPr>
          <w:rFonts w:hint="eastAsia"/>
        </w:rPr>
        <w:t>，</w:t>
      </w:r>
      <w:r>
        <w:rPr>
          <w:rFonts w:hint="eastAsia"/>
        </w:rPr>
        <w:t>要了解子女的发展需求及养育和管教他们的最佳方法。</w:t>
      </w:r>
      <w:r>
        <w:rPr>
          <w:rFonts w:hint="eastAsia"/>
          <w:color w:val="000000"/>
        </w:rPr>
        <w:t>委员会特别关切的是</w:t>
      </w:r>
      <w:r w:rsidR="00D2265F">
        <w:rPr>
          <w:rFonts w:hint="eastAsia"/>
          <w:color w:val="000000"/>
        </w:rPr>
        <w:t>，</w:t>
      </w:r>
      <w:r>
        <w:rPr>
          <w:rFonts w:hint="eastAsia"/>
          <w:color w:val="000000"/>
        </w:rPr>
        <w:t>公营儿童照料机会有限</w:t>
      </w:r>
      <w:r w:rsidR="00D2265F">
        <w:rPr>
          <w:rFonts w:hint="eastAsia"/>
          <w:color w:val="000000"/>
        </w:rPr>
        <w:t>，</w:t>
      </w:r>
      <w:r>
        <w:rPr>
          <w:rFonts w:hint="eastAsia"/>
          <w:color w:val="000000"/>
        </w:rPr>
        <w:t>而私营儿童照料代价昂贵。</w:t>
      </w:r>
    </w:p>
    <w:p w:rsidR="00A61F78" w:rsidRPr="00E86248" w:rsidRDefault="00A61F78" w:rsidP="00E86248">
      <w:pPr>
        <w:pStyle w:val="SingleTxtGC"/>
        <w:rPr>
          <w:rFonts w:eastAsia="SimHei" w:hint="eastAsia"/>
          <w:color w:val="000000"/>
        </w:rPr>
      </w:pPr>
      <w:r w:rsidRPr="00E86248">
        <w:rPr>
          <w:rFonts w:eastAsia="SimHei"/>
        </w:rPr>
        <w:t>37.</w:t>
      </w:r>
      <w:r w:rsidR="00E86248" w:rsidRPr="00E86248">
        <w:rPr>
          <w:rFonts w:eastAsia="SimHei" w:hint="eastAsia"/>
        </w:rPr>
        <w:t xml:space="preserve">  </w:t>
      </w:r>
      <w:r w:rsidRPr="00E86248">
        <w:rPr>
          <w:rFonts w:eastAsia="SimHei" w:hint="eastAsia"/>
        </w:rPr>
        <w:t>委员会建议缔约国确保其对大家庭和低收入家庭的支持采取整体做法</w:t>
      </w:r>
      <w:r w:rsidR="00D2265F">
        <w:rPr>
          <w:rFonts w:eastAsia="SimHei" w:hint="eastAsia"/>
        </w:rPr>
        <w:t>，</w:t>
      </w:r>
      <w:r w:rsidRPr="00E86248">
        <w:rPr>
          <w:rFonts w:eastAsia="SimHei" w:hint="eastAsia"/>
        </w:rPr>
        <w:t>包括在收入上支助</w:t>
      </w:r>
      <w:r w:rsidR="00D2265F">
        <w:rPr>
          <w:rFonts w:eastAsia="SimHei" w:hint="eastAsia"/>
        </w:rPr>
        <w:t>，</w:t>
      </w:r>
      <w:r w:rsidRPr="00E86248">
        <w:rPr>
          <w:rFonts w:eastAsia="SimHei" w:hint="eastAsia"/>
        </w:rPr>
        <w:t>并突出通过家长教育提高家长能力。委员会尤其建议缔约国根据欧洲联盟欧洲</w:t>
      </w:r>
      <w:r w:rsidRPr="00E86248">
        <w:rPr>
          <w:rFonts w:eastAsia="SimHei" w:hint="eastAsia"/>
        </w:rPr>
        <w:t>2020</w:t>
      </w:r>
      <w:r w:rsidRPr="00E86248">
        <w:rPr>
          <w:rFonts w:eastAsia="SimHei" w:hint="eastAsia"/>
        </w:rPr>
        <w:t>战略和欧洲委员会的题为“幼儿教育和照料：为明天的世界给我们的孩子提供最好的开端”的</w:t>
      </w:r>
      <w:r w:rsidRPr="00E86248">
        <w:rPr>
          <w:rFonts w:eastAsia="SimHei" w:hint="eastAsia"/>
        </w:rPr>
        <w:t>2011</w:t>
      </w:r>
      <w:r w:rsidRPr="00E86248">
        <w:rPr>
          <w:rFonts w:eastAsia="SimHei" w:hint="eastAsia"/>
        </w:rPr>
        <w:t>年来文</w:t>
      </w:r>
      <w:r w:rsidR="00D2265F">
        <w:rPr>
          <w:rFonts w:eastAsia="SimHei" w:hint="eastAsia"/>
        </w:rPr>
        <w:t>，</w:t>
      </w:r>
      <w:r w:rsidRPr="00E86248">
        <w:rPr>
          <w:rFonts w:eastAsia="SimHei" w:hint="eastAsia"/>
        </w:rPr>
        <w:t>提高幼儿教育和照料方案和校外活动的覆盖面、费用的可承担性和质量。</w:t>
      </w:r>
    </w:p>
    <w:p w:rsidR="00A61F78" w:rsidRPr="00172126" w:rsidRDefault="00A61F78" w:rsidP="00E86248">
      <w:pPr>
        <w:pStyle w:val="H23GC"/>
      </w:pPr>
      <w:r>
        <w:tab/>
      </w:r>
      <w:r>
        <w:tab/>
      </w:r>
      <w:r w:rsidRPr="00E17D45">
        <w:t>失</w:t>
      </w:r>
      <w:r>
        <w:rPr>
          <w:rFonts w:hint="eastAsia"/>
        </w:rPr>
        <w:t>去</w:t>
      </w:r>
      <w:r w:rsidRPr="00E17D45">
        <w:t>家庭环境的儿童</w:t>
      </w:r>
    </w:p>
    <w:p w:rsidR="00A61F78" w:rsidRPr="0052748E" w:rsidRDefault="00A61F78" w:rsidP="00E86248">
      <w:pPr>
        <w:pStyle w:val="SingleTxtGC"/>
        <w:rPr>
          <w:rFonts w:hint="eastAsia"/>
        </w:rPr>
      </w:pPr>
      <w:r>
        <w:t>38</w:t>
      </w:r>
      <w:r w:rsidR="00E86248">
        <w:t>.</w:t>
      </w:r>
      <w:r w:rsidR="00E86248">
        <w:rPr>
          <w:rFonts w:hint="eastAsia"/>
        </w:rPr>
        <w:t xml:space="preserve">  </w:t>
      </w:r>
      <w:r>
        <w:rPr>
          <w:rFonts w:hint="eastAsia"/>
        </w:rPr>
        <w:t>委员会欢迎在根据第</w:t>
      </w:r>
      <w:r w:rsidRPr="0052748E">
        <w:t>149/2001</w:t>
      </w:r>
      <w:r>
        <w:rPr>
          <w:rFonts w:hint="eastAsia"/>
        </w:rPr>
        <w:t>号法令在使失去家庭环境的儿童免去收容院方面所取得的进展。然而</w:t>
      </w:r>
      <w:r w:rsidR="00D2265F">
        <w:rPr>
          <w:rFonts w:hint="eastAsia"/>
        </w:rPr>
        <w:t>，</w:t>
      </w:r>
      <w:r>
        <w:rPr>
          <w:rFonts w:hint="eastAsia"/>
        </w:rPr>
        <w:t>委员会感到关切的是</w:t>
      </w:r>
      <w:r w:rsidR="00D2265F">
        <w:rPr>
          <w:rFonts w:hint="eastAsia"/>
        </w:rPr>
        <w:t>，</w:t>
      </w:r>
      <w:r>
        <w:rPr>
          <w:rFonts w:hint="eastAsia"/>
        </w:rPr>
        <w:t>替代的家庭型社区和机构提供的服务和照料缺乏最低标准</w:t>
      </w:r>
      <w:r w:rsidR="00D2265F">
        <w:rPr>
          <w:rFonts w:hint="eastAsia"/>
        </w:rPr>
        <w:t>，</w:t>
      </w:r>
      <w:r>
        <w:rPr>
          <w:rFonts w:hint="eastAsia"/>
        </w:rPr>
        <w:t>并且关于这些社区的独立监测和登记的法令实施不力。委员会尤其关切对于所提供的服务缺乏评估和对为接纳儿童而提供的公共经费缺乏问责。此外</w:t>
      </w:r>
      <w:r w:rsidR="00D2265F">
        <w:rPr>
          <w:rFonts w:hint="eastAsia"/>
        </w:rPr>
        <w:t>，</w:t>
      </w:r>
      <w:r>
        <w:rPr>
          <w:rFonts w:hint="eastAsia"/>
        </w:rPr>
        <w:t>委员会关切地注意到在利用领养方面地区之间的差异和在领养方面没有采取和坚持共同的准则和立法。</w:t>
      </w:r>
    </w:p>
    <w:p w:rsidR="00A61F78" w:rsidRPr="0052748E" w:rsidRDefault="00A61F78" w:rsidP="00E86248">
      <w:pPr>
        <w:pStyle w:val="SingleTxtGC"/>
      </w:pPr>
      <w:r>
        <w:t>39</w:t>
      </w:r>
      <w:r w:rsidR="00E86248">
        <w:t>.</w:t>
      </w:r>
      <w:r w:rsidR="00E86248">
        <w:rPr>
          <w:rFonts w:hint="eastAsia"/>
        </w:rPr>
        <w:t xml:space="preserve">  </w:t>
      </w:r>
      <w:r>
        <w:rPr>
          <w:rFonts w:hint="eastAsia"/>
        </w:rPr>
        <w:t>关于外国儿童与其住在意大利的家庭团聚的问题</w:t>
      </w:r>
      <w:r w:rsidR="00D2265F">
        <w:rPr>
          <w:rFonts w:hint="eastAsia"/>
        </w:rPr>
        <w:t>，</w:t>
      </w:r>
      <w:r>
        <w:rPr>
          <w:rFonts w:hint="eastAsia"/>
        </w:rPr>
        <w:t>委员会感到关切的是这种手续冗长</w:t>
      </w:r>
      <w:r w:rsidR="00D2265F">
        <w:rPr>
          <w:rFonts w:hint="eastAsia"/>
        </w:rPr>
        <w:t>，</w:t>
      </w:r>
      <w:r>
        <w:rPr>
          <w:rFonts w:hint="eastAsia"/>
        </w:rPr>
        <w:t>以及将欧盟理事会第</w:t>
      </w:r>
      <w:r w:rsidR="00FA1C4F">
        <w:t>2003/86/EC</w:t>
      </w:r>
      <w:r>
        <w:rPr>
          <w:rFonts w:hint="eastAsia"/>
        </w:rPr>
        <w:t>号指令变为国内法的立法将住在缔约国的核心家庭排除在外。</w:t>
      </w:r>
    </w:p>
    <w:p w:rsidR="00A61F78" w:rsidRPr="00E86248" w:rsidRDefault="00A61F78" w:rsidP="00E86248">
      <w:pPr>
        <w:pStyle w:val="SingleTxtGC"/>
        <w:rPr>
          <w:rFonts w:eastAsia="SimHei"/>
        </w:rPr>
      </w:pPr>
      <w:r w:rsidRPr="00E86248">
        <w:rPr>
          <w:rFonts w:eastAsia="SimHei"/>
        </w:rPr>
        <w:t>40.</w:t>
      </w:r>
      <w:r w:rsidR="00E86248" w:rsidRPr="00E86248">
        <w:rPr>
          <w:rFonts w:eastAsia="SimHei" w:hint="eastAsia"/>
        </w:rPr>
        <w:t xml:space="preserve">  </w:t>
      </w:r>
      <w:r w:rsidRPr="00E86248">
        <w:rPr>
          <w:rFonts w:eastAsia="SimHei" w:hint="eastAsia"/>
        </w:rPr>
        <w:t>委员会建议缔约国在其权限范围内确保第</w:t>
      </w:r>
      <w:r w:rsidR="00FA1C4F">
        <w:rPr>
          <w:rFonts w:eastAsia="SimHei"/>
        </w:rPr>
        <w:t>149/2001</w:t>
      </w:r>
      <w:r w:rsidRPr="00E86248">
        <w:rPr>
          <w:rFonts w:eastAsia="SimHei" w:hint="eastAsia"/>
        </w:rPr>
        <w:t>号法令在所有地区的有效平等的实施</w:t>
      </w:r>
      <w:r w:rsidR="00D2265F">
        <w:rPr>
          <w:rFonts w:eastAsia="SimHei" w:hint="eastAsia"/>
        </w:rPr>
        <w:t>，</w:t>
      </w:r>
      <w:r w:rsidRPr="00E86248">
        <w:rPr>
          <w:rFonts w:eastAsia="SimHei" w:hint="eastAsia"/>
        </w:rPr>
        <w:t>并：</w:t>
      </w:r>
    </w:p>
    <w:p w:rsidR="00A61F78" w:rsidRPr="008F0786" w:rsidRDefault="00A61F78" w:rsidP="008F0786">
      <w:pPr>
        <w:pStyle w:val="SingleTxtGC"/>
        <w:numPr>
          <w:ilvl w:val="0"/>
          <w:numId w:val="38"/>
        </w:numPr>
        <w:rPr>
          <w:rFonts w:eastAsia="SimHei"/>
        </w:rPr>
      </w:pPr>
      <w:r w:rsidRPr="008F0786">
        <w:rPr>
          <w:rFonts w:eastAsia="SimHei" w:hint="eastAsia"/>
        </w:rPr>
        <w:t>对所有失去家庭环境的儿童的替代照料机构</w:t>
      </w:r>
      <w:r w:rsidR="007C2CCE" w:rsidRPr="008F0786">
        <w:rPr>
          <w:rFonts w:eastAsia="SimHei" w:hint="eastAsia"/>
        </w:rPr>
        <w:t>(</w:t>
      </w:r>
      <w:r w:rsidRPr="008F0786">
        <w:rPr>
          <w:rFonts w:eastAsia="SimHei" w:hint="eastAsia"/>
        </w:rPr>
        <w:t>包括家庭型社区等“居民结构”</w:t>
      </w:r>
      <w:r w:rsidR="007C2CCE" w:rsidRPr="008F0786">
        <w:rPr>
          <w:rFonts w:eastAsia="SimHei" w:hint="eastAsia"/>
        </w:rPr>
        <w:t>)</w:t>
      </w:r>
      <w:r w:rsidRPr="008F0786">
        <w:rPr>
          <w:rFonts w:eastAsia="SimHei" w:hint="eastAsia"/>
        </w:rPr>
        <w:t>的服务和照料采用全国商定的条件和标准</w:t>
      </w:r>
      <w:r w:rsidR="007C2CCE" w:rsidRPr="008F0786">
        <w:rPr>
          <w:rFonts w:eastAsia="SimHei"/>
        </w:rPr>
        <w:t>；</w:t>
      </w:r>
    </w:p>
    <w:p w:rsidR="00A61F78" w:rsidRPr="008F0786" w:rsidRDefault="00A61F78" w:rsidP="008F0786">
      <w:pPr>
        <w:pStyle w:val="SingleTxtGC"/>
        <w:numPr>
          <w:ilvl w:val="0"/>
          <w:numId w:val="38"/>
        </w:numPr>
        <w:rPr>
          <w:rFonts w:eastAsia="SimHei"/>
        </w:rPr>
      </w:pPr>
      <w:r w:rsidRPr="008F0786">
        <w:rPr>
          <w:rFonts w:eastAsia="SimHei" w:hint="eastAsia"/>
        </w:rPr>
        <w:t>确保相关的机构对所有失去家庭环境的儿童的安置进行独立的监测</w:t>
      </w:r>
      <w:r w:rsidR="00D2265F">
        <w:rPr>
          <w:rFonts w:eastAsia="SimHei" w:hint="eastAsia"/>
        </w:rPr>
        <w:t>，</w:t>
      </w:r>
      <w:r w:rsidRPr="008F0786">
        <w:rPr>
          <w:rFonts w:eastAsia="SimHei" w:hint="eastAsia"/>
        </w:rPr>
        <w:t>并建立对接受公共赠款接纳这类儿童的人的问责机制；</w:t>
      </w:r>
    </w:p>
    <w:p w:rsidR="00A61F78" w:rsidRPr="008F0786" w:rsidRDefault="00A61F78" w:rsidP="008F0786">
      <w:pPr>
        <w:pStyle w:val="SingleTxtGC"/>
        <w:numPr>
          <w:ilvl w:val="0"/>
          <w:numId w:val="38"/>
        </w:numPr>
        <w:rPr>
          <w:rFonts w:eastAsia="SimHei"/>
        </w:rPr>
      </w:pPr>
      <w:r w:rsidRPr="008F0786">
        <w:rPr>
          <w:rFonts w:eastAsia="SimHei" w:hint="eastAsia"/>
        </w:rPr>
        <w:t>开展对所有失去家庭环境的儿童的全面调查并建立所有这类儿童的全国登记册；</w:t>
      </w:r>
    </w:p>
    <w:p w:rsidR="00A61F78" w:rsidRPr="008F0786" w:rsidRDefault="00A61F78" w:rsidP="008F0786">
      <w:pPr>
        <w:pStyle w:val="SingleTxtGC"/>
        <w:numPr>
          <w:ilvl w:val="0"/>
          <w:numId w:val="38"/>
        </w:numPr>
        <w:rPr>
          <w:rFonts w:eastAsia="SimHei"/>
        </w:rPr>
      </w:pPr>
      <w:r w:rsidRPr="008F0786">
        <w:rPr>
          <w:rFonts w:eastAsia="SimHei" w:hint="eastAsia"/>
        </w:rPr>
        <w:t>修订移民综合法</w:t>
      </w:r>
      <w:r w:rsidR="00D2265F">
        <w:rPr>
          <w:rFonts w:eastAsia="SimHei" w:hint="eastAsia"/>
        </w:rPr>
        <w:t>，</w:t>
      </w:r>
      <w:r w:rsidRPr="008F0786">
        <w:rPr>
          <w:rFonts w:eastAsia="SimHei" w:hint="eastAsia"/>
        </w:rPr>
        <w:t>以明文具体规定家庭团聚的权利以及这一权利对所有外国人</w:t>
      </w:r>
      <w:r w:rsidR="00D2265F">
        <w:rPr>
          <w:rFonts w:eastAsia="SimHei" w:hint="eastAsia"/>
        </w:rPr>
        <w:t>，</w:t>
      </w:r>
      <w:r w:rsidRPr="008F0786">
        <w:rPr>
          <w:rFonts w:eastAsia="SimHei" w:hint="eastAsia"/>
        </w:rPr>
        <w:t>包括在意大利组成的家庭的适用</w:t>
      </w:r>
      <w:r w:rsidR="007C2CCE" w:rsidRPr="008F0786">
        <w:rPr>
          <w:rFonts w:eastAsia="SimHei"/>
        </w:rPr>
        <w:t>；</w:t>
      </w:r>
    </w:p>
    <w:p w:rsidR="00A61F78" w:rsidRPr="008F0786" w:rsidRDefault="00A61F78" w:rsidP="008F0786">
      <w:pPr>
        <w:pStyle w:val="SingleTxtGC"/>
        <w:numPr>
          <w:ilvl w:val="0"/>
          <w:numId w:val="38"/>
        </w:numPr>
        <w:rPr>
          <w:rFonts w:eastAsia="SimHei"/>
        </w:rPr>
      </w:pPr>
      <w:r w:rsidRPr="008F0786">
        <w:rPr>
          <w:rFonts w:eastAsia="SimHei" w:hint="eastAsia"/>
        </w:rPr>
        <w:t>确保对领养家庭的适当选择、培训和监督</w:t>
      </w:r>
      <w:r w:rsidR="00D2265F">
        <w:rPr>
          <w:rFonts w:eastAsia="SimHei" w:hint="eastAsia"/>
        </w:rPr>
        <w:t>，</w:t>
      </w:r>
      <w:r w:rsidRPr="008F0786">
        <w:rPr>
          <w:rFonts w:eastAsia="SimHei" w:hint="eastAsia"/>
        </w:rPr>
        <w:t>并向其提供充足的财政支持和地位；</w:t>
      </w:r>
    </w:p>
    <w:p w:rsidR="00A61F78" w:rsidRPr="008F0786" w:rsidRDefault="00A61F78" w:rsidP="008F0786">
      <w:pPr>
        <w:pStyle w:val="SingleTxtGC"/>
        <w:numPr>
          <w:ilvl w:val="0"/>
          <w:numId w:val="38"/>
        </w:numPr>
        <w:rPr>
          <w:rFonts w:eastAsia="SimHei"/>
        </w:rPr>
      </w:pPr>
      <w:r w:rsidRPr="008F0786">
        <w:rPr>
          <w:rFonts w:eastAsia="SimHei" w:hint="eastAsia"/>
        </w:rPr>
        <w:t>要考虑到儿童替代照料指导原则</w:t>
      </w:r>
      <w:r w:rsidR="007C2CCE" w:rsidRPr="008F0786">
        <w:rPr>
          <w:rFonts w:eastAsia="SimHei" w:hint="eastAsia"/>
        </w:rPr>
        <w:t>(</w:t>
      </w:r>
      <w:r w:rsidRPr="008F0786">
        <w:rPr>
          <w:rFonts w:eastAsia="SimHei" w:hint="eastAsia"/>
        </w:rPr>
        <w:t>大会第</w:t>
      </w:r>
      <w:r w:rsidRPr="008F0786">
        <w:rPr>
          <w:rFonts w:eastAsia="SimHei"/>
        </w:rPr>
        <w:t>64/142</w:t>
      </w:r>
      <w:r w:rsidRPr="008F0786">
        <w:rPr>
          <w:rFonts w:eastAsia="SimHei" w:hint="eastAsia"/>
        </w:rPr>
        <w:t>号决议</w:t>
      </w:r>
      <w:r w:rsidR="00D2265F">
        <w:rPr>
          <w:rFonts w:eastAsia="SimHei" w:hint="eastAsia"/>
        </w:rPr>
        <w:t>，</w:t>
      </w:r>
      <w:r w:rsidRPr="008F0786">
        <w:rPr>
          <w:rFonts w:eastAsia="SimHei" w:hint="eastAsia"/>
        </w:rPr>
        <w:t>附件</w:t>
      </w:r>
      <w:r w:rsidR="007C2CCE" w:rsidRPr="008F0786">
        <w:rPr>
          <w:rFonts w:eastAsia="SimHei" w:hint="eastAsia"/>
        </w:rPr>
        <w:t>)</w:t>
      </w:r>
      <w:r w:rsidRPr="008F0786">
        <w:rPr>
          <w:rFonts w:eastAsia="SimHei" w:hint="eastAsia"/>
        </w:rPr>
        <w:t>。</w:t>
      </w:r>
    </w:p>
    <w:p w:rsidR="00A61F78" w:rsidRPr="00172126" w:rsidRDefault="00A61F78" w:rsidP="00E02EF2">
      <w:pPr>
        <w:pStyle w:val="H23GC"/>
        <w:rPr>
          <w:rFonts w:hint="eastAsia"/>
        </w:rPr>
      </w:pPr>
      <w:r>
        <w:tab/>
      </w:r>
      <w:r>
        <w:tab/>
      </w:r>
      <w:r>
        <w:rPr>
          <w:rFonts w:hint="eastAsia"/>
        </w:rPr>
        <w:t>领养</w:t>
      </w:r>
    </w:p>
    <w:p w:rsidR="00A61F78" w:rsidRPr="00172126" w:rsidRDefault="00A61F78" w:rsidP="00E02EF2">
      <w:pPr>
        <w:pStyle w:val="SingleTxtGC"/>
        <w:rPr>
          <w:rFonts w:hint="eastAsia"/>
        </w:rPr>
      </w:pPr>
      <w:r w:rsidRPr="00172126">
        <w:t>41.</w:t>
      </w:r>
      <w:r w:rsidR="00E02EF2">
        <w:rPr>
          <w:rFonts w:hint="eastAsia"/>
        </w:rPr>
        <w:t xml:space="preserve">  </w:t>
      </w:r>
      <w:r>
        <w:rPr>
          <w:rFonts w:hint="eastAsia"/>
        </w:rPr>
        <w:t>委员会欢迎关于在国内和国家间领养时需要听取儿童的意见和看法的强制性规定。然而</w:t>
      </w:r>
      <w:r w:rsidR="00D2265F">
        <w:rPr>
          <w:rFonts w:hint="eastAsia"/>
        </w:rPr>
        <w:t>，</w:t>
      </w:r>
      <w:r>
        <w:rPr>
          <w:rFonts w:hint="eastAsia"/>
        </w:rPr>
        <w:t>委员会注意到自</w:t>
      </w:r>
      <w:r>
        <w:rPr>
          <w:rFonts w:hint="eastAsia"/>
        </w:rPr>
        <w:t>2003</w:t>
      </w:r>
      <w:r>
        <w:rPr>
          <w:rFonts w:hint="eastAsia"/>
        </w:rPr>
        <w:t>年以来的“公开领养”做法</w:t>
      </w:r>
      <w:r w:rsidR="00D2265F">
        <w:rPr>
          <w:rFonts w:hint="eastAsia"/>
        </w:rPr>
        <w:t>，</w:t>
      </w:r>
      <w:r>
        <w:rPr>
          <w:rFonts w:hint="eastAsia"/>
        </w:rPr>
        <w:t>并与此同时对这种领养缺乏牢固和连贯的法律基础和有被无限期的安置在领养家庭的风险表示关切。此外</w:t>
      </w:r>
      <w:r w:rsidR="00D2265F">
        <w:rPr>
          <w:rFonts w:hint="eastAsia"/>
        </w:rPr>
        <w:t>，</w:t>
      </w:r>
      <w:r>
        <w:rPr>
          <w:rFonts w:hint="eastAsia"/>
        </w:rPr>
        <w:t>委员会重申对在没有双边协定的情况下继续与保护儿童和国家间领养方面合作海牙公约的非缔约国进行国家间领养表示关切。委员会注意到国家间领养问题委员会所采取的措施</w:t>
      </w:r>
      <w:r w:rsidR="00D2265F">
        <w:rPr>
          <w:rFonts w:hint="eastAsia"/>
        </w:rPr>
        <w:t>，</w:t>
      </w:r>
      <w:r>
        <w:rPr>
          <w:rFonts w:hint="eastAsia"/>
        </w:rPr>
        <w:t>但同时仍对存在大量的私营领养机构、监测制度不够和关于领养过程的某些当事方有财政收益的报道表示关切。</w:t>
      </w:r>
    </w:p>
    <w:p w:rsidR="00A61F78" w:rsidRPr="00E02EF2" w:rsidRDefault="00A61F78" w:rsidP="00E02EF2">
      <w:pPr>
        <w:pStyle w:val="SingleTxtGC"/>
        <w:rPr>
          <w:rFonts w:eastAsia="SimHei" w:hint="eastAsia"/>
        </w:rPr>
      </w:pPr>
      <w:r w:rsidRPr="00E02EF2">
        <w:rPr>
          <w:rFonts w:eastAsia="SimHei"/>
        </w:rPr>
        <w:t>42.</w:t>
      </w:r>
      <w:r w:rsidR="00E02EF2" w:rsidRPr="00E02EF2">
        <w:rPr>
          <w:rFonts w:eastAsia="SimHei"/>
        </w:rPr>
        <w:t xml:space="preserve"> </w:t>
      </w:r>
      <w:r w:rsidR="00EA2EB2">
        <w:rPr>
          <w:rFonts w:eastAsia="SimHei" w:hint="eastAsia"/>
        </w:rPr>
        <w:t xml:space="preserve"> </w:t>
      </w:r>
      <w:r w:rsidRPr="00E02EF2">
        <w:rPr>
          <w:rFonts w:eastAsia="SimHei" w:hint="eastAsia"/>
        </w:rPr>
        <w:t>委员会建议缔约国</w:t>
      </w:r>
      <w:r w:rsidR="007C2CCE">
        <w:rPr>
          <w:rFonts w:eastAsia="SimHei"/>
        </w:rPr>
        <w:t>：</w:t>
      </w:r>
    </w:p>
    <w:p w:rsidR="00A61F78" w:rsidRPr="008F0786" w:rsidRDefault="00A61F78" w:rsidP="008F0786">
      <w:pPr>
        <w:pStyle w:val="SingleTxtGC"/>
        <w:numPr>
          <w:ilvl w:val="0"/>
          <w:numId w:val="39"/>
        </w:numPr>
        <w:rPr>
          <w:rFonts w:eastAsia="SimHei"/>
        </w:rPr>
      </w:pPr>
      <w:r w:rsidRPr="00E02EF2">
        <w:rPr>
          <w:rFonts w:hint="eastAsia"/>
        </w:rPr>
        <w:t>采用儿</w:t>
      </w:r>
      <w:r w:rsidRPr="008F0786">
        <w:rPr>
          <w:rFonts w:eastAsia="SimHei" w:hint="eastAsia"/>
        </w:rPr>
        <w:t>童的最大利益原则为立法</w:t>
      </w:r>
      <w:r w:rsidR="007C2CCE" w:rsidRPr="008F0786">
        <w:rPr>
          <w:rFonts w:eastAsia="SimHei" w:hint="eastAsia"/>
        </w:rPr>
        <w:t>(</w:t>
      </w:r>
      <w:r w:rsidRPr="008F0786">
        <w:rPr>
          <w:rFonts w:eastAsia="SimHei" w:hint="eastAsia"/>
        </w:rPr>
        <w:t>包括第</w:t>
      </w:r>
      <w:r w:rsidR="00E712BF" w:rsidRPr="008F0786">
        <w:rPr>
          <w:rFonts w:eastAsia="SimHei"/>
        </w:rPr>
        <w:t>184/1983</w:t>
      </w:r>
      <w:r w:rsidRPr="008F0786">
        <w:rPr>
          <w:rFonts w:eastAsia="SimHei" w:hint="eastAsia"/>
        </w:rPr>
        <w:t>和第</w:t>
      </w:r>
      <w:r w:rsidRPr="008F0786">
        <w:rPr>
          <w:rFonts w:eastAsia="SimHei"/>
        </w:rPr>
        <w:t>149/2001</w:t>
      </w:r>
      <w:r w:rsidRPr="008F0786">
        <w:rPr>
          <w:rFonts w:eastAsia="SimHei" w:hint="eastAsia"/>
        </w:rPr>
        <w:t>号法令</w:t>
      </w:r>
      <w:r w:rsidR="007C2CCE" w:rsidRPr="008F0786">
        <w:rPr>
          <w:rFonts w:eastAsia="SimHei" w:hint="eastAsia"/>
        </w:rPr>
        <w:t>)</w:t>
      </w:r>
      <w:r w:rsidRPr="008F0786">
        <w:rPr>
          <w:rFonts w:eastAsia="SimHei" w:hint="eastAsia"/>
        </w:rPr>
        <w:t>和规范领养的程序中压倒一切的考虑因素</w:t>
      </w:r>
      <w:r w:rsidR="007C2CCE" w:rsidRPr="008F0786">
        <w:rPr>
          <w:rFonts w:eastAsia="SimHei"/>
        </w:rPr>
        <w:t>；</w:t>
      </w:r>
    </w:p>
    <w:p w:rsidR="00A61F78" w:rsidRPr="008F0786" w:rsidRDefault="00A61F78" w:rsidP="008F0786">
      <w:pPr>
        <w:pStyle w:val="SingleTxtGC"/>
        <w:numPr>
          <w:ilvl w:val="0"/>
          <w:numId w:val="39"/>
        </w:numPr>
        <w:rPr>
          <w:rFonts w:eastAsia="SimHei"/>
        </w:rPr>
      </w:pPr>
      <w:r w:rsidRPr="008F0786">
        <w:rPr>
          <w:rFonts w:eastAsia="SimHei" w:hint="eastAsia"/>
        </w:rPr>
        <w:t>与所有尚未批准</w:t>
      </w:r>
      <w:r w:rsidRPr="008F0786">
        <w:rPr>
          <w:rFonts w:eastAsia="SimHei" w:hint="eastAsia"/>
        </w:rPr>
        <w:t>1993</w:t>
      </w:r>
      <w:r w:rsidRPr="008F0786">
        <w:rPr>
          <w:rFonts w:eastAsia="SimHei" w:hint="eastAsia"/>
        </w:rPr>
        <w:t>年海牙公约的送出国缔结双边协定；</w:t>
      </w:r>
    </w:p>
    <w:p w:rsidR="00A61F78" w:rsidRPr="008F0786" w:rsidRDefault="00A61F78" w:rsidP="008F0786">
      <w:pPr>
        <w:pStyle w:val="SingleTxtGC"/>
        <w:numPr>
          <w:ilvl w:val="0"/>
          <w:numId w:val="39"/>
        </w:numPr>
        <w:rPr>
          <w:rFonts w:eastAsia="SimHei"/>
        </w:rPr>
      </w:pPr>
      <w:r w:rsidRPr="008F0786">
        <w:rPr>
          <w:rFonts w:eastAsia="SimHei" w:hint="eastAsia"/>
        </w:rPr>
        <w:t>根据海牙公约和儿童权利公约第</w:t>
      </w:r>
      <w:r w:rsidRPr="008F0786">
        <w:rPr>
          <w:rFonts w:eastAsia="SimHei"/>
        </w:rPr>
        <w:t>21</w:t>
      </w:r>
      <w:r w:rsidRPr="008F0786">
        <w:rPr>
          <w:rFonts w:eastAsia="SimHei" w:hint="eastAsia"/>
        </w:rPr>
        <w:t>条</w:t>
      </w:r>
      <w:r w:rsidRPr="008F0786">
        <w:rPr>
          <w:rFonts w:eastAsia="SimHei"/>
        </w:rPr>
        <w:t>(d)</w:t>
      </w:r>
      <w:r w:rsidRPr="008F0786">
        <w:rPr>
          <w:rFonts w:eastAsia="SimHei" w:hint="eastAsia"/>
        </w:rPr>
        <w:t>款</w:t>
      </w:r>
      <w:r w:rsidR="00D2265F">
        <w:rPr>
          <w:rFonts w:eastAsia="SimHei" w:hint="eastAsia"/>
        </w:rPr>
        <w:t>，</w:t>
      </w:r>
      <w:r w:rsidRPr="008F0786">
        <w:rPr>
          <w:rFonts w:eastAsia="SimHei" w:hint="eastAsia"/>
        </w:rPr>
        <w:t>确保对所有私营领养机构的有效和系统的监测</w:t>
      </w:r>
      <w:r w:rsidR="00D2265F">
        <w:rPr>
          <w:rFonts w:eastAsia="SimHei" w:hint="eastAsia"/>
        </w:rPr>
        <w:t>，</w:t>
      </w:r>
      <w:r w:rsidRPr="008F0786">
        <w:rPr>
          <w:rFonts w:eastAsia="SimHei" w:hint="eastAsia"/>
        </w:rPr>
        <w:t>考虑管理或限制大量私营领养机构的备选方案并确保领养过程不会给任何当时方提供财政收益；</w:t>
      </w:r>
    </w:p>
    <w:p w:rsidR="00A61F78" w:rsidRPr="008F0786" w:rsidRDefault="00A61F78" w:rsidP="008F0786">
      <w:pPr>
        <w:pStyle w:val="SingleTxtGC"/>
        <w:numPr>
          <w:ilvl w:val="0"/>
          <w:numId w:val="39"/>
        </w:numPr>
        <w:rPr>
          <w:rFonts w:eastAsia="SimHei"/>
        </w:rPr>
      </w:pPr>
      <w:r w:rsidRPr="008F0786">
        <w:rPr>
          <w:rFonts w:eastAsia="SimHei" w:hint="eastAsia"/>
        </w:rPr>
        <w:t>确保系统的追踪处理在过去岁月中领养的儿童的身心健康问题和领养中断的原因和后果。</w:t>
      </w:r>
    </w:p>
    <w:p w:rsidR="00A61F78" w:rsidRPr="00172126" w:rsidRDefault="00A61F78" w:rsidP="00E02EF2">
      <w:pPr>
        <w:pStyle w:val="H23GC"/>
      </w:pPr>
      <w:r>
        <w:tab/>
      </w:r>
      <w:r>
        <w:tab/>
      </w:r>
      <w:r>
        <w:rPr>
          <w:rFonts w:hint="eastAsia"/>
        </w:rPr>
        <w:t>对儿童的暴力侵害</w:t>
      </w:r>
      <w:r w:rsidR="00D2265F">
        <w:rPr>
          <w:rFonts w:hint="eastAsia"/>
        </w:rPr>
        <w:t>，</w:t>
      </w:r>
      <w:r>
        <w:rPr>
          <w:rFonts w:hint="eastAsia"/>
        </w:rPr>
        <w:t>包括虐待和忽视</w:t>
      </w:r>
      <w:r>
        <w:tab/>
      </w:r>
    </w:p>
    <w:p w:rsidR="00A61F78" w:rsidRPr="00172126" w:rsidRDefault="00E02EF2" w:rsidP="00E02EF2">
      <w:pPr>
        <w:pStyle w:val="SingleTxtGC"/>
      </w:pPr>
      <w:r>
        <w:t>43.</w:t>
      </w:r>
      <w:r>
        <w:rPr>
          <w:rFonts w:hint="eastAsia"/>
        </w:rPr>
        <w:t xml:space="preserve">  </w:t>
      </w:r>
      <w:r w:rsidR="00A61F78">
        <w:rPr>
          <w:rFonts w:hint="eastAsia"/>
        </w:rPr>
        <w:t>委员会对没有保护儿童和预防儿童遭受任何形式的肉体和精神暴力侵害的全国范围共同制度和框架</w:t>
      </w:r>
      <w:r w:rsidR="00D2265F">
        <w:rPr>
          <w:rFonts w:hint="eastAsia"/>
        </w:rPr>
        <w:t>，</w:t>
      </w:r>
      <w:r w:rsidR="00A61F78">
        <w:rPr>
          <w:rFonts w:hint="eastAsia"/>
        </w:rPr>
        <w:t>以及相应的对实施的监测和协调机构表示严重关切。在这方面</w:t>
      </w:r>
      <w:r w:rsidR="00D2265F">
        <w:rPr>
          <w:rFonts w:hint="eastAsia"/>
        </w:rPr>
        <w:t>，</w:t>
      </w:r>
      <w:r w:rsidR="00A61F78">
        <w:rPr>
          <w:rFonts w:hint="eastAsia"/>
        </w:rPr>
        <w:t>委员会关切地注意到一项调查的结果表明</w:t>
      </w:r>
      <w:r w:rsidR="00D2265F">
        <w:rPr>
          <w:rFonts w:hint="eastAsia"/>
        </w:rPr>
        <w:t>，</w:t>
      </w:r>
      <w:r w:rsidR="00A61F78">
        <w:rPr>
          <w:rFonts w:hint="eastAsia"/>
        </w:rPr>
        <w:t>多数年龄在</w:t>
      </w:r>
      <w:r w:rsidR="00E712BF">
        <w:rPr>
          <w:rFonts w:hint="eastAsia"/>
        </w:rPr>
        <w:t>14</w:t>
      </w:r>
      <w:r w:rsidR="00A61F78">
        <w:t>–</w:t>
      </w:r>
      <w:r w:rsidR="00A61F78">
        <w:rPr>
          <w:rFonts w:hint="eastAsia"/>
        </w:rPr>
        <w:t>17</w:t>
      </w:r>
      <w:r w:rsidR="00A61F78">
        <w:rPr>
          <w:rFonts w:hint="eastAsia"/>
        </w:rPr>
        <w:t>岁的孩子</w:t>
      </w:r>
      <w:r w:rsidR="00D2265F">
        <w:rPr>
          <w:rFonts w:hint="eastAsia"/>
        </w:rPr>
        <w:t>，</w:t>
      </w:r>
      <w:r w:rsidR="00A61F78">
        <w:rPr>
          <w:rFonts w:hint="eastAsia"/>
        </w:rPr>
        <w:t>大多在意大利北部和中部</w:t>
      </w:r>
      <w:r w:rsidR="00D2265F">
        <w:rPr>
          <w:rFonts w:hint="eastAsia"/>
        </w:rPr>
        <w:t>，</w:t>
      </w:r>
      <w:r w:rsidR="00A61F78">
        <w:rPr>
          <w:rFonts w:hint="eastAsia"/>
        </w:rPr>
        <w:t>都曾经历过或亲眼见过虐待。特别是</w:t>
      </w:r>
      <w:r w:rsidR="00D2265F">
        <w:rPr>
          <w:rFonts w:hint="eastAsia"/>
        </w:rPr>
        <w:t>，</w:t>
      </w:r>
      <w:r w:rsidR="00A61F78">
        <w:rPr>
          <w:rFonts w:hint="eastAsia"/>
        </w:rPr>
        <w:t>委员会对一些地区的数据收集</w:t>
      </w:r>
      <w:r w:rsidR="00DD546E">
        <w:t>(Piemonte</w:t>
      </w:r>
      <w:r w:rsidR="00A61F78">
        <w:rPr>
          <w:rFonts w:hint="eastAsia"/>
        </w:rPr>
        <w:t>和</w:t>
      </w:r>
      <w:r w:rsidR="00A61F78" w:rsidRPr="00172126">
        <w:t>Veneto)</w:t>
      </w:r>
      <w:r w:rsidR="00A61F78">
        <w:rPr>
          <w:rFonts w:hint="eastAsia"/>
        </w:rPr>
        <w:t>和预防</w:t>
      </w:r>
      <w:r w:rsidR="00A61F78" w:rsidRPr="00172126">
        <w:t>(Emilia Romagna)</w:t>
      </w:r>
      <w:r w:rsidR="00A61F78">
        <w:rPr>
          <w:rFonts w:hint="eastAsia"/>
        </w:rPr>
        <w:t>方面的积极经验感到欣慰</w:t>
      </w:r>
      <w:r w:rsidR="00D2265F">
        <w:rPr>
          <w:rFonts w:hint="eastAsia"/>
        </w:rPr>
        <w:t>，</w:t>
      </w:r>
      <w:r w:rsidR="00A61F78">
        <w:rPr>
          <w:rFonts w:hint="eastAsia"/>
        </w:rPr>
        <w:t>同时对以下方面表示关切：</w:t>
      </w:r>
    </w:p>
    <w:p w:rsidR="00A61F78" w:rsidRPr="00172126" w:rsidRDefault="00A61F78" w:rsidP="00E02EF2">
      <w:pPr>
        <w:pStyle w:val="SingleTxtGC"/>
        <w:numPr>
          <w:ilvl w:val="0"/>
          <w:numId w:val="22"/>
        </w:numPr>
      </w:pPr>
      <w:r>
        <w:rPr>
          <w:rFonts w:hint="eastAsia"/>
        </w:rPr>
        <w:t>缺乏对一切形式暴力侵害儿童情况全面的全国性数据收集系统和登记</w:t>
      </w:r>
      <w:r w:rsidR="007C2CCE">
        <w:t>；</w:t>
      </w:r>
    </w:p>
    <w:p w:rsidR="00A61F78" w:rsidRPr="00172126" w:rsidRDefault="00A61F78" w:rsidP="00E02EF2">
      <w:pPr>
        <w:pStyle w:val="SingleTxtGC"/>
        <w:numPr>
          <w:ilvl w:val="0"/>
          <w:numId w:val="22"/>
        </w:numPr>
      </w:pPr>
      <w:r>
        <w:rPr>
          <w:rFonts w:hint="eastAsia"/>
        </w:rPr>
        <w:t>在关于暴力侵害儿童问题的指导原则的存在和执行方面和预防、处理和根除暴力方面</w:t>
      </w:r>
      <w:r w:rsidR="00D2265F">
        <w:rPr>
          <w:rFonts w:hint="eastAsia"/>
        </w:rPr>
        <w:t>，</w:t>
      </w:r>
      <w:r>
        <w:rPr>
          <w:rFonts w:hint="eastAsia"/>
        </w:rPr>
        <w:t>存在地区差异</w:t>
      </w:r>
      <w:r w:rsidR="007C2CCE">
        <w:t>；</w:t>
      </w:r>
    </w:p>
    <w:p w:rsidR="00A61F78" w:rsidRPr="00172126" w:rsidRDefault="00A61F78" w:rsidP="00E02EF2">
      <w:pPr>
        <w:pStyle w:val="SingleTxtGC"/>
        <w:numPr>
          <w:ilvl w:val="0"/>
          <w:numId w:val="22"/>
        </w:numPr>
      </w:pPr>
      <w:r>
        <w:rPr>
          <w:rFonts w:hint="eastAsia"/>
        </w:rPr>
        <w:t>处于困境中的母亲遗弃孩子。</w:t>
      </w:r>
    </w:p>
    <w:p w:rsidR="00A61F78" w:rsidRPr="00E02EF2" w:rsidRDefault="00A61F78" w:rsidP="00E02EF2">
      <w:pPr>
        <w:pStyle w:val="SingleTxtGC"/>
        <w:rPr>
          <w:rFonts w:eastAsia="SimHei" w:hint="eastAsia"/>
        </w:rPr>
      </w:pPr>
      <w:r w:rsidRPr="00E02EF2">
        <w:rPr>
          <w:rFonts w:eastAsia="SimHei"/>
        </w:rPr>
        <w:t>44.</w:t>
      </w:r>
      <w:r w:rsidR="00E02EF2" w:rsidRPr="00E02EF2">
        <w:rPr>
          <w:rFonts w:eastAsia="SimHei" w:hint="eastAsia"/>
        </w:rPr>
        <w:t xml:space="preserve">  </w:t>
      </w:r>
      <w:r w:rsidRPr="00E02EF2">
        <w:rPr>
          <w:rFonts w:eastAsia="SimHei" w:hint="eastAsia"/>
        </w:rPr>
        <w:t>委员会重申其以往的关切和结论性意见</w:t>
      </w:r>
      <w:r w:rsidR="001F6083">
        <w:rPr>
          <w:rFonts w:eastAsia="SimHei"/>
        </w:rPr>
        <w:t>(CRC/C/15/Add.19</w:t>
      </w:r>
      <w:r w:rsidR="007C2CCE">
        <w:rPr>
          <w:rFonts w:eastAsia="SimHei"/>
        </w:rPr>
        <w:t>8</w:t>
      </w:r>
      <w:r w:rsidR="00D2265F">
        <w:rPr>
          <w:rFonts w:eastAsia="SimHei"/>
        </w:rPr>
        <w:t>，</w:t>
      </w:r>
      <w:r w:rsidRPr="00E02EF2">
        <w:rPr>
          <w:rFonts w:eastAsia="SimHei" w:hint="eastAsia"/>
        </w:rPr>
        <w:t>第</w:t>
      </w:r>
      <w:r w:rsidR="001F6083">
        <w:rPr>
          <w:rFonts w:eastAsia="SimHei"/>
        </w:rPr>
        <w:t>37</w:t>
      </w:r>
      <w:r w:rsidRPr="00E02EF2">
        <w:rPr>
          <w:rFonts w:eastAsia="SimHei" w:hint="eastAsia"/>
        </w:rPr>
        <w:t>和</w:t>
      </w:r>
      <w:r w:rsidRPr="00E02EF2">
        <w:rPr>
          <w:rFonts w:eastAsia="SimHei"/>
        </w:rPr>
        <w:t>38</w:t>
      </w:r>
      <w:r w:rsidRPr="00E02EF2">
        <w:rPr>
          <w:rFonts w:eastAsia="SimHei" w:hint="eastAsia"/>
        </w:rPr>
        <w:t>段</w:t>
      </w:r>
      <w:r w:rsidRPr="00E02EF2">
        <w:rPr>
          <w:rFonts w:eastAsia="SimHei"/>
        </w:rPr>
        <w:t>)</w:t>
      </w:r>
      <w:r w:rsidRPr="00E02EF2">
        <w:rPr>
          <w:rFonts w:eastAsia="SimHei" w:hint="eastAsia"/>
        </w:rPr>
        <w:t>并提请注意其第</w:t>
      </w:r>
      <w:r w:rsidRPr="00E02EF2">
        <w:rPr>
          <w:rFonts w:eastAsia="SimHei"/>
        </w:rPr>
        <w:t>13</w:t>
      </w:r>
      <w:r w:rsidRPr="00E02EF2">
        <w:rPr>
          <w:rFonts w:eastAsia="SimHei" w:hint="eastAsia"/>
        </w:rPr>
        <w:t>号一般性意见</w:t>
      </w:r>
      <w:r w:rsidR="00D2265F">
        <w:rPr>
          <w:rFonts w:eastAsia="SimHei"/>
        </w:rPr>
        <w:t>，</w:t>
      </w:r>
      <w:r w:rsidRPr="00E02EF2">
        <w:rPr>
          <w:rFonts w:eastAsia="SimHei" w:hint="eastAsia"/>
        </w:rPr>
        <w:t>建议缔约国：</w:t>
      </w:r>
    </w:p>
    <w:p w:rsidR="00A61F78" w:rsidRPr="00E02EF2" w:rsidRDefault="00A61F78" w:rsidP="00E02EF2">
      <w:pPr>
        <w:pStyle w:val="SingleTxtGC"/>
        <w:numPr>
          <w:ilvl w:val="0"/>
          <w:numId w:val="23"/>
        </w:numPr>
        <w:rPr>
          <w:rFonts w:eastAsia="SimHei"/>
        </w:rPr>
      </w:pPr>
      <w:r w:rsidRPr="00E02EF2">
        <w:rPr>
          <w:rFonts w:eastAsia="SimHei" w:hint="eastAsia"/>
        </w:rPr>
        <w:t>将消除一切形式暴力侵害儿童置于优先地位</w:t>
      </w:r>
      <w:r w:rsidR="00D2265F">
        <w:rPr>
          <w:rFonts w:eastAsia="SimHei" w:hint="eastAsia"/>
        </w:rPr>
        <w:t>，</w:t>
      </w:r>
      <w:r w:rsidRPr="00E02EF2">
        <w:rPr>
          <w:rFonts w:eastAsia="SimHei" w:hint="eastAsia"/>
        </w:rPr>
        <w:t>包括确保落实联合国关于暴力侵害儿童的研究</w:t>
      </w:r>
      <w:r w:rsidRPr="00E02EF2">
        <w:rPr>
          <w:rFonts w:eastAsia="SimHei"/>
        </w:rPr>
        <w:t>(A/61/299)</w:t>
      </w:r>
      <w:r w:rsidRPr="00E02EF2">
        <w:rPr>
          <w:rFonts w:eastAsia="SimHei" w:hint="eastAsia"/>
        </w:rPr>
        <w:t>中提出的建议</w:t>
      </w:r>
      <w:r w:rsidR="00D2265F">
        <w:rPr>
          <w:rFonts w:eastAsia="SimHei" w:hint="eastAsia"/>
        </w:rPr>
        <w:t>，</w:t>
      </w:r>
      <w:r w:rsidRPr="00E02EF2">
        <w:rPr>
          <w:rFonts w:eastAsia="SimHei" w:hint="eastAsia"/>
        </w:rPr>
        <w:t>并要考虑到欧洲和中亚区域磋商</w:t>
      </w:r>
      <w:r w:rsidR="001F6083">
        <w:rPr>
          <w:rFonts w:eastAsia="SimHei"/>
        </w:rPr>
        <w:t>(</w:t>
      </w:r>
      <w:r w:rsidRPr="00E02EF2">
        <w:rPr>
          <w:rFonts w:eastAsia="SimHei"/>
        </w:rPr>
        <w:t>2005</w:t>
      </w:r>
      <w:r w:rsidRPr="00E02EF2">
        <w:rPr>
          <w:rFonts w:eastAsia="SimHei" w:hint="eastAsia"/>
        </w:rPr>
        <w:t>年</w:t>
      </w:r>
      <w:r w:rsidRPr="00E02EF2">
        <w:rPr>
          <w:rFonts w:eastAsia="SimHei" w:hint="eastAsia"/>
        </w:rPr>
        <w:t>7</w:t>
      </w:r>
      <w:r w:rsidRPr="00E02EF2">
        <w:rPr>
          <w:rFonts w:eastAsia="SimHei" w:hint="eastAsia"/>
        </w:rPr>
        <w:t>月</w:t>
      </w:r>
      <w:r w:rsidRPr="00E02EF2">
        <w:rPr>
          <w:rFonts w:eastAsia="SimHei" w:hint="eastAsia"/>
        </w:rPr>
        <w:t>5</w:t>
      </w:r>
      <w:r w:rsidRPr="00E02EF2">
        <w:rPr>
          <w:rFonts w:eastAsia="SimHei" w:hint="eastAsia"/>
        </w:rPr>
        <w:t>日至</w:t>
      </w:r>
      <w:r w:rsidRPr="00E02EF2">
        <w:rPr>
          <w:rFonts w:eastAsia="SimHei" w:hint="eastAsia"/>
        </w:rPr>
        <w:t>7</w:t>
      </w:r>
      <w:r w:rsidRPr="00E02EF2">
        <w:rPr>
          <w:rFonts w:eastAsia="SimHei" w:hint="eastAsia"/>
        </w:rPr>
        <w:t>日在斯洛文尼亚卢布尔雅那举行</w:t>
      </w:r>
      <w:r w:rsidRPr="00E02EF2">
        <w:rPr>
          <w:rFonts w:eastAsia="SimHei"/>
        </w:rPr>
        <w:t>)</w:t>
      </w:r>
      <w:r w:rsidRPr="00E02EF2">
        <w:rPr>
          <w:rFonts w:eastAsia="SimHei" w:hint="eastAsia"/>
        </w:rPr>
        <w:t>的成果和建议</w:t>
      </w:r>
      <w:r w:rsidR="00D2265F">
        <w:rPr>
          <w:rFonts w:eastAsia="SimHei"/>
        </w:rPr>
        <w:t>，</w:t>
      </w:r>
      <w:r w:rsidRPr="00E02EF2">
        <w:rPr>
          <w:rFonts w:eastAsia="SimHei" w:hint="eastAsia"/>
        </w:rPr>
        <w:t>尤其要重视性别问题</w:t>
      </w:r>
      <w:r w:rsidR="007C2CCE">
        <w:rPr>
          <w:rFonts w:eastAsia="SimHei"/>
        </w:rPr>
        <w:t>；</w:t>
      </w:r>
    </w:p>
    <w:p w:rsidR="00A61F78" w:rsidRPr="00E02EF2" w:rsidRDefault="00A61F78" w:rsidP="00E02EF2">
      <w:pPr>
        <w:pStyle w:val="SingleTxtGC"/>
        <w:numPr>
          <w:ilvl w:val="0"/>
          <w:numId w:val="23"/>
        </w:numPr>
        <w:rPr>
          <w:rFonts w:eastAsia="SimHei"/>
        </w:rPr>
      </w:pPr>
      <w:r w:rsidRPr="00E02EF2">
        <w:rPr>
          <w:rFonts w:eastAsia="SimHei" w:hint="eastAsia"/>
        </w:rPr>
        <w:t>在下一次定期报告中提供关于缔约国落实上述研究的建议的资料</w:t>
      </w:r>
      <w:r w:rsidR="00D2265F">
        <w:rPr>
          <w:rFonts w:eastAsia="SimHei" w:hint="eastAsia"/>
        </w:rPr>
        <w:t>，</w:t>
      </w:r>
      <w:r w:rsidRPr="00E02EF2">
        <w:rPr>
          <w:rFonts w:eastAsia="SimHei" w:hint="eastAsia"/>
        </w:rPr>
        <w:t>特别是暴力侵害儿童问题秘书长特别代表所强调的方面</w:t>
      </w:r>
      <w:r w:rsidR="00D2265F">
        <w:rPr>
          <w:rFonts w:eastAsia="SimHei" w:hint="eastAsia"/>
        </w:rPr>
        <w:t>，</w:t>
      </w:r>
      <w:r w:rsidRPr="00E02EF2">
        <w:rPr>
          <w:rFonts w:eastAsia="SimHei" w:hint="eastAsia"/>
        </w:rPr>
        <w:t>尤其是</w:t>
      </w:r>
      <w:r w:rsidR="007C2CCE">
        <w:rPr>
          <w:rFonts w:eastAsia="SimHei"/>
        </w:rPr>
        <w:t>：</w:t>
      </w:r>
    </w:p>
    <w:p w:rsidR="00A61F78" w:rsidRPr="00E02EF2" w:rsidRDefault="00A61F78" w:rsidP="008F0786">
      <w:pPr>
        <w:pStyle w:val="SingleTxtGC"/>
        <w:numPr>
          <w:ilvl w:val="0"/>
          <w:numId w:val="40"/>
        </w:numPr>
        <w:tabs>
          <w:tab w:val="clear" w:pos="431"/>
          <w:tab w:val="clear" w:pos="1134"/>
          <w:tab w:val="clear" w:pos="1565"/>
          <w:tab w:val="clear" w:pos="1996"/>
          <w:tab w:val="clear" w:pos="2426"/>
        </w:tabs>
        <w:ind w:left="1565"/>
        <w:rPr>
          <w:rFonts w:eastAsia="SimHei"/>
        </w:rPr>
      </w:pPr>
      <w:r w:rsidRPr="00E02EF2">
        <w:rPr>
          <w:rFonts w:eastAsia="SimHei" w:hint="eastAsia"/>
        </w:rPr>
        <w:t>制定全面的国家战略预防和治理对儿童的一切形式的暴力侵害和虐待；</w:t>
      </w:r>
    </w:p>
    <w:p w:rsidR="00A61F78" w:rsidRPr="00E02EF2" w:rsidRDefault="00A61F78" w:rsidP="008F0786">
      <w:pPr>
        <w:pStyle w:val="SingleTxtGC"/>
        <w:numPr>
          <w:ilvl w:val="0"/>
          <w:numId w:val="40"/>
        </w:numPr>
        <w:tabs>
          <w:tab w:val="clear" w:pos="431"/>
          <w:tab w:val="clear" w:pos="1134"/>
          <w:tab w:val="clear" w:pos="1565"/>
          <w:tab w:val="clear" w:pos="1996"/>
          <w:tab w:val="clear" w:pos="2426"/>
        </w:tabs>
        <w:ind w:left="1565"/>
        <w:rPr>
          <w:rFonts w:eastAsia="SimHei"/>
        </w:rPr>
      </w:pPr>
      <w:r w:rsidRPr="00E02EF2">
        <w:rPr>
          <w:rFonts w:eastAsia="SimHei" w:hint="eastAsia"/>
        </w:rPr>
        <w:t>推出明确的国家法律禁止在一切场合对儿童的一切形式的暴力侵害</w:t>
      </w:r>
      <w:r w:rsidR="007C2CCE">
        <w:rPr>
          <w:rFonts w:eastAsia="SimHei"/>
        </w:rPr>
        <w:t>；</w:t>
      </w:r>
    </w:p>
    <w:p w:rsidR="00A61F78" w:rsidRPr="00E02EF2" w:rsidRDefault="00A61F78" w:rsidP="008F0786">
      <w:pPr>
        <w:pStyle w:val="SingleTxtGC"/>
        <w:numPr>
          <w:ilvl w:val="0"/>
          <w:numId w:val="40"/>
        </w:numPr>
        <w:tabs>
          <w:tab w:val="clear" w:pos="431"/>
          <w:tab w:val="clear" w:pos="1134"/>
          <w:tab w:val="clear" w:pos="1565"/>
          <w:tab w:val="clear" w:pos="1996"/>
          <w:tab w:val="clear" w:pos="2426"/>
        </w:tabs>
        <w:ind w:left="1565"/>
        <w:rPr>
          <w:rFonts w:eastAsia="SimHei"/>
        </w:rPr>
      </w:pPr>
      <w:r w:rsidRPr="00E02EF2">
        <w:rPr>
          <w:rFonts w:eastAsia="SimHei" w:hint="eastAsia"/>
        </w:rPr>
        <w:t>合并国家关于暴力侵害和虐待儿童的数据收集、分析和传播系统以及研究议程。</w:t>
      </w:r>
    </w:p>
    <w:p w:rsidR="00A61F78" w:rsidRPr="00172126" w:rsidRDefault="00A61F78" w:rsidP="00E02EF2">
      <w:pPr>
        <w:pStyle w:val="H1GC"/>
      </w:pPr>
      <w:r>
        <w:tab/>
        <w:t>E</w:t>
      </w:r>
      <w:r w:rsidRPr="00172126">
        <w:t>.</w:t>
      </w:r>
      <w:r>
        <w:tab/>
      </w:r>
      <w:r>
        <w:rPr>
          <w:rFonts w:hint="eastAsia"/>
        </w:rPr>
        <w:t>残疾、</w:t>
      </w:r>
      <w:r w:rsidRPr="00E17D45">
        <w:t>基本健康和福利</w:t>
      </w:r>
      <w:r>
        <w:rPr>
          <w:rFonts w:hint="eastAsia"/>
        </w:rPr>
        <w:t>(</w:t>
      </w:r>
      <w:r w:rsidRPr="00E17D45">
        <w:rPr>
          <w:rFonts w:hint="eastAsia"/>
        </w:rPr>
        <w:t>《公约》第</w:t>
      </w:r>
      <w:r w:rsidRPr="00E17D45">
        <w:t>6</w:t>
      </w:r>
      <w:r w:rsidRPr="00E17D45">
        <w:rPr>
          <w:rFonts w:hint="eastAsia"/>
        </w:rPr>
        <w:t>、第</w:t>
      </w:r>
      <w:r w:rsidRPr="00E17D45">
        <w:t>18</w:t>
      </w:r>
      <w:r w:rsidRPr="00E17D45">
        <w:rPr>
          <w:rFonts w:hint="eastAsia"/>
        </w:rPr>
        <w:t>条</w:t>
      </w:r>
      <w:r>
        <w:rPr>
          <w:rFonts w:hint="eastAsia"/>
        </w:rPr>
        <w:t>(</w:t>
      </w:r>
      <w:r w:rsidRPr="00E17D45">
        <w:rPr>
          <w:rFonts w:hint="eastAsia"/>
        </w:rPr>
        <w:t>第３款</w:t>
      </w:r>
      <w:r>
        <w:rPr>
          <w:rFonts w:hint="eastAsia"/>
        </w:rPr>
        <w:t>)</w:t>
      </w:r>
      <w:r w:rsidRPr="00E17D45">
        <w:rPr>
          <w:rFonts w:hint="eastAsia"/>
        </w:rPr>
        <w:t>、第</w:t>
      </w:r>
      <w:r w:rsidRPr="00E17D45">
        <w:t>23</w:t>
      </w:r>
      <w:r w:rsidRPr="00E17D45">
        <w:rPr>
          <w:rFonts w:hint="eastAsia"/>
        </w:rPr>
        <w:t>、第</w:t>
      </w:r>
      <w:r w:rsidRPr="00E17D45">
        <w:t>24</w:t>
      </w:r>
      <w:r w:rsidRPr="00E17D45">
        <w:rPr>
          <w:rFonts w:hint="eastAsia"/>
        </w:rPr>
        <w:t>、第</w:t>
      </w:r>
      <w:r w:rsidRPr="00E17D45">
        <w:t>26</w:t>
      </w:r>
      <w:r>
        <w:rPr>
          <w:rFonts w:hint="eastAsia"/>
        </w:rPr>
        <w:t>、</w:t>
      </w:r>
      <w:r w:rsidRPr="00E17D45">
        <w:rPr>
          <w:rFonts w:hint="eastAsia"/>
        </w:rPr>
        <w:t>第</w:t>
      </w:r>
      <w:r w:rsidRPr="00E17D45">
        <w:t>27</w:t>
      </w:r>
      <w:r w:rsidRPr="00E17D45">
        <w:rPr>
          <w:rFonts w:hint="eastAsia"/>
        </w:rPr>
        <w:t>条</w:t>
      </w:r>
      <w:r>
        <w:rPr>
          <w:rFonts w:hint="eastAsia"/>
        </w:rPr>
        <w:t>(</w:t>
      </w:r>
      <w:r w:rsidRPr="00E17D45">
        <w:rPr>
          <w:rFonts w:hint="eastAsia"/>
        </w:rPr>
        <w:t>第１至</w:t>
      </w:r>
      <w:r w:rsidRPr="00E17D45">
        <w:t>3</w:t>
      </w:r>
      <w:r w:rsidRPr="00E17D45">
        <w:rPr>
          <w:rFonts w:hint="eastAsia"/>
        </w:rPr>
        <w:t>款</w:t>
      </w:r>
      <w:r w:rsidR="001F6083">
        <w:rPr>
          <w:rFonts w:hint="eastAsia"/>
        </w:rPr>
        <w:t>))</w:t>
      </w:r>
      <w:r>
        <w:rPr>
          <w:rFonts w:hint="eastAsia"/>
        </w:rPr>
        <w:t>和第</w:t>
      </w:r>
      <w:r w:rsidR="001F6083">
        <w:t>33</w:t>
      </w:r>
      <w:r>
        <w:rPr>
          <w:rFonts w:hint="eastAsia"/>
        </w:rPr>
        <w:t>条</w:t>
      </w:r>
      <w:r w:rsidRPr="00172126">
        <w:t>)</w:t>
      </w:r>
    </w:p>
    <w:p w:rsidR="00A61F78" w:rsidRPr="00172126" w:rsidRDefault="00A61F78" w:rsidP="00E02EF2">
      <w:pPr>
        <w:pStyle w:val="H23GC"/>
        <w:rPr>
          <w:bCs/>
        </w:rPr>
      </w:pPr>
      <w:r>
        <w:tab/>
      </w:r>
      <w:r>
        <w:tab/>
      </w:r>
      <w:r w:rsidRPr="00E17D45">
        <w:rPr>
          <w:rFonts w:hint="eastAsia"/>
        </w:rPr>
        <w:t>残疾儿童</w:t>
      </w:r>
    </w:p>
    <w:p w:rsidR="00A61F78" w:rsidRPr="00172126" w:rsidRDefault="00E02EF2" w:rsidP="00E02EF2">
      <w:pPr>
        <w:pStyle w:val="SingleTxtGC"/>
        <w:rPr>
          <w:rFonts w:hint="eastAsia"/>
        </w:rPr>
      </w:pPr>
      <w:r>
        <w:t>45.</w:t>
      </w:r>
      <w:r>
        <w:rPr>
          <w:rFonts w:hint="eastAsia"/>
        </w:rPr>
        <w:t xml:space="preserve">  </w:t>
      </w:r>
      <w:r w:rsidR="00A61F78">
        <w:rPr>
          <w:rFonts w:hint="eastAsia"/>
        </w:rPr>
        <w:t>委员会感到遗憾的是缔约国的报告中关于残疾儿童的信息很有限。委员会欢迎将残疾儿童纳入学校的努力</w:t>
      </w:r>
      <w:r w:rsidR="00D2265F">
        <w:rPr>
          <w:rFonts w:hint="eastAsia"/>
        </w:rPr>
        <w:t>，</w:t>
      </w:r>
      <w:r w:rsidR="00A61F78">
        <w:rPr>
          <w:rFonts w:hint="eastAsia"/>
        </w:rPr>
        <w:t>但同时感到关切的是</w:t>
      </w:r>
      <w:r w:rsidR="00D2265F">
        <w:rPr>
          <w:rFonts w:hint="eastAsia"/>
        </w:rPr>
        <w:t>，</w:t>
      </w:r>
      <w:r w:rsidR="00A61F78">
        <w:rPr>
          <w:rFonts w:hint="eastAsia"/>
        </w:rPr>
        <w:t>残疾仍在观念上被视为“障碍”而不是在做法上以确保对残疾儿童的社会包容为目标</w:t>
      </w:r>
      <w:r w:rsidR="00D2265F">
        <w:rPr>
          <w:rFonts w:hint="eastAsia"/>
        </w:rPr>
        <w:t>，</w:t>
      </w:r>
      <w:r w:rsidR="00A61F78">
        <w:rPr>
          <w:rFonts w:hint="eastAsia"/>
        </w:rPr>
        <w:t>并且在为学校提供专门教师方面存在地区差异。委员会进一步对确保残疾幼儿的特殊护理方面做的不够和有拖延以及缺乏</w:t>
      </w:r>
      <w:r w:rsidR="0042477D">
        <w:t>0-6</w:t>
      </w:r>
      <w:r w:rsidR="00A61F78">
        <w:rPr>
          <w:rFonts w:hint="eastAsia"/>
        </w:rPr>
        <w:t>岁年龄组残疾儿童的统计数据表示关切。</w:t>
      </w:r>
    </w:p>
    <w:p w:rsidR="00A61F78" w:rsidRPr="00E02EF2" w:rsidRDefault="00A61F78" w:rsidP="00E02EF2">
      <w:pPr>
        <w:pStyle w:val="SingleTxtGC"/>
        <w:rPr>
          <w:rFonts w:eastAsia="SimHei"/>
        </w:rPr>
      </w:pPr>
      <w:r w:rsidRPr="00E02EF2">
        <w:rPr>
          <w:rFonts w:eastAsia="SimHei"/>
        </w:rPr>
        <w:t xml:space="preserve">46. </w:t>
      </w:r>
      <w:r w:rsidR="00E02EF2" w:rsidRPr="00E02EF2">
        <w:rPr>
          <w:rFonts w:eastAsia="SimHei" w:hint="eastAsia"/>
        </w:rPr>
        <w:t xml:space="preserve"> </w:t>
      </w:r>
      <w:r w:rsidRPr="00E02EF2">
        <w:rPr>
          <w:rFonts w:eastAsia="SimHei" w:hint="eastAsia"/>
        </w:rPr>
        <w:t>委员会建议缔约国审查现行政策和方案</w:t>
      </w:r>
      <w:r w:rsidR="00D2265F">
        <w:rPr>
          <w:rFonts w:eastAsia="SimHei" w:hint="eastAsia"/>
        </w:rPr>
        <w:t>，</w:t>
      </w:r>
      <w:r w:rsidRPr="00E02EF2">
        <w:rPr>
          <w:rFonts w:eastAsia="SimHei" w:hint="eastAsia"/>
        </w:rPr>
        <w:t>以确保在关于残疾儿童方面采取基于权利的做法</w:t>
      </w:r>
      <w:r w:rsidR="00D2265F">
        <w:rPr>
          <w:rFonts w:eastAsia="SimHei" w:hint="eastAsia"/>
        </w:rPr>
        <w:t>，</w:t>
      </w:r>
      <w:r w:rsidRPr="00E02EF2">
        <w:rPr>
          <w:rFonts w:eastAsia="SimHei" w:hint="eastAsia"/>
        </w:rPr>
        <w:t>并考虑采取宣传和培训举措以确保相关政府官员和广大社会都了解这方面的情况。委员会还建议缔约国向所有学校提供足够数量的专门教师</w:t>
      </w:r>
      <w:r w:rsidR="00D2265F">
        <w:rPr>
          <w:rFonts w:eastAsia="SimHei" w:hint="eastAsia"/>
        </w:rPr>
        <w:t>，</w:t>
      </w:r>
      <w:r w:rsidRPr="00E02EF2">
        <w:rPr>
          <w:rFonts w:eastAsia="SimHei" w:hint="eastAsia"/>
        </w:rPr>
        <w:t>以便所有残疾儿童都能享有高质量的包容性的教育。此外</w:t>
      </w:r>
      <w:r w:rsidR="00D2265F">
        <w:rPr>
          <w:rFonts w:eastAsia="SimHei" w:hint="eastAsia"/>
        </w:rPr>
        <w:t>，</w:t>
      </w:r>
      <w:r w:rsidRPr="00E02EF2">
        <w:rPr>
          <w:rFonts w:eastAsia="SimHei" w:hint="eastAsia"/>
        </w:rPr>
        <w:t>委员会建议缔约国收集关于包括</w:t>
      </w:r>
      <w:r w:rsidRPr="00E02EF2">
        <w:rPr>
          <w:rFonts w:eastAsia="SimHei"/>
        </w:rPr>
        <w:t>0-6</w:t>
      </w:r>
      <w:r w:rsidRPr="00E02EF2">
        <w:rPr>
          <w:rFonts w:eastAsia="SimHei" w:hint="eastAsia"/>
        </w:rPr>
        <w:t>岁年龄组在内的残疾儿童的具体的分类数据</w:t>
      </w:r>
      <w:r w:rsidR="00D2265F">
        <w:rPr>
          <w:rFonts w:eastAsia="SimHei" w:hint="eastAsia"/>
        </w:rPr>
        <w:t>，</w:t>
      </w:r>
      <w:r w:rsidRPr="00E02EF2">
        <w:rPr>
          <w:rFonts w:eastAsia="SimHei" w:hint="eastAsia"/>
        </w:rPr>
        <w:t>并根据这样的需要调整政策和方案。委员会鼓励缔约国在这方面考虑到委员会关于残疾儿童权利的第</w:t>
      </w:r>
      <w:r w:rsidR="0042477D">
        <w:rPr>
          <w:rFonts w:eastAsia="SimHei"/>
        </w:rPr>
        <w:t>9</w:t>
      </w:r>
      <w:r w:rsidRPr="00E02EF2">
        <w:rPr>
          <w:rFonts w:eastAsia="SimHei" w:hint="eastAsia"/>
        </w:rPr>
        <w:t>号一般性意见</w:t>
      </w:r>
      <w:r w:rsidRPr="00E02EF2">
        <w:rPr>
          <w:rFonts w:eastAsia="SimHei"/>
        </w:rPr>
        <w:t>(2006</w:t>
      </w:r>
      <w:r w:rsidRPr="00E02EF2">
        <w:rPr>
          <w:rFonts w:eastAsia="SimHei" w:hint="eastAsia"/>
        </w:rPr>
        <w:t>年</w:t>
      </w:r>
      <w:r w:rsidR="0042477D">
        <w:rPr>
          <w:rFonts w:eastAsia="SimHei"/>
        </w:rPr>
        <w:t>)</w:t>
      </w:r>
      <w:r w:rsidRPr="00E02EF2">
        <w:rPr>
          <w:rFonts w:eastAsia="SimHei" w:hint="eastAsia"/>
        </w:rPr>
        <w:t>。</w:t>
      </w:r>
    </w:p>
    <w:p w:rsidR="00A61F78" w:rsidRPr="00172126" w:rsidRDefault="00A61F78" w:rsidP="00E02EF2">
      <w:pPr>
        <w:pStyle w:val="H23GC"/>
      </w:pPr>
      <w:r>
        <w:tab/>
      </w:r>
      <w:r>
        <w:tab/>
      </w:r>
      <w:r w:rsidRPr="00E17D45">
        <w:rPr>
          <w:rFonts w:hint="eastAsia"/>
        </w:rPr>
        <w:t>健康和医疗卫生服务</w:t>
      </w:r>
    </w:p>
    <w:p w:rsidR="00A61F78" w:rsidRPr="00172126" w:rsidRDefault="00BA4783" w:rsidP="00BA4783">
      <w:pPr>
        <w:pStyle w:val="SingleTxtGC"/>
        <w:rPr>
          <w:rFonts w:hint="eastAsia"/>
          <w:bCs/>
        </w:rPr>
      </w:pPr>
      <w:r>
        <w:t>47.</w:t>
      </w:r>
      <w:r>
        <w:rPr>
          <w:rFonts w:hint="eastAsia"/>
        </w:rPr>
        <w:t xml:space="preserve">  </w:t>
      </w:r>
      <w:r w:rsidR="00A61F78">
        <w:rPr>
          <w:rFonts w:hint="eastAsia"/>
        </w:rPr>
        <w:t>委员会关切地注意到</w:t>
      </w:r>
      <w:r w:rsidR="00D2265F">
        <w:rPr>
          <w:rFonts w:hint="eastAsia"/>
        </w:rPr>
        <w:t>，</w:t>
      </w:r>
      <w:r w:rsidR="00A61F78">
        <w:rPr>
          <w:rFonts w:hint="eastAsia"/>
        </w:rPr>
        <w:t>结合卫生保健权力下放到地区一级</w:t>
      </w:r>
      <w:r w:rsidR="00D2265F">
        <w:rPr>
          <w:rFonts w:hint="eastAsia"/>
        </w:rPr>
        <w:t>，</w:t>
      </w:r>
      <w:r w:rsidR="00A61F78">
        <w:rPr>
          <w:rFonts w:hint="eastAsia"/>
        </w:rPr>
        <w:t>没有明确界定的基本医疗保健水平标准</w:t>
      </w:r>
      <w:r w:rsidR="00D2265F">
        <w:rPr>
          <w:rFonts w:hint="eastAsia"/>
        </w:rPr>
        <w:t>，</w:t>
      </w:r>
      <w:r w:rsidR="00A61F78">
        <w:rPr>
          <w:rFonts w:hint="eastAsia"/>
        </w:rPr>
        <w:t>这导致了缔约国南部地区和北部地区医疗系统的质量和效率的差异</w:t>
      </w:r>
      <w:r w:rsidR="00D2265F">
        <w:rPr>
          <w:rFonts w:hint="eastAsia"/>
        </w:rPr>
        <w:t>，</w:t>
      </w:r>
      <w:r w:rsidR="00A61F78">
        <w:rPr>
          <w:rFonts w:hint="eastAsia"/>
        </w:rPr>
        <w:t>从而影响了儿童享有最高关怀程度的健康标准的权利。高度的并且日益上升的儿童肥胖率以及大量儿童患有过敏性和</w:t>
      </w:r>
      <w:r w:rsidR="007C2CCE">
        <w:rPr>
          <w:rFonts w:hint="eastAsia"/>
        </w:rPr>
        <w:t>(</w:t>
      </w:r>
      <w:r w:rsidR="00A61F78">
        <w:rPr>
          <w:rFonts w:hint="eastAsia"/>
        </w:rPr>
        <w:t>或</w:t>
      </w:r>
      <w:r w:rsidR="007C2CCE">
        <w:rPr>
          <w:rFonts w:hint="eastAsia"/>
        </w:rPr>
        <w:t>)</w:t>
      </w:r>
      <w:r w:rsidR="00A61F78">
        <w:rPr>
          <w:rFonts w:hint="eastAsia"/>
        </w:rPr>
        <w:t>呼吸道疾病也是委员会所关切的事项。委员会进一步感到关切的是</w:t>
      </w:r>
      <w:r w:rsidR="00D2265F">
        <w:rPr>
          <w:rFonts w:hint="eastAsia"/>
        </w:rPr>
        <w:t>，</w:t>
      </w:r>
      <w:r w:rsidR="00A61F78">
        <w:rPr>
          <w:rFonts w:hint="eastAsia"/>
        </w:rPr>
        <w:t>外国人产妇与相对的意大利产妇相比较</w:t>
      </w:r>
      <w:r w:rsidR="00D2265F">
        <w:rPr>
          <w:rFonts w:hint="eastAsia"/>
        </w:rPr>
        <w:t>，</w:t>
      </w:r>
      <w:r w:rsidR="00A61F78">
        <w:rPr>
          <w:rFonts w:hint="eastAsia"/>
        </w:rPr>
        <w:t>有更高的死胎率和产期死亡率</w:t>
      </w:r>
      <w:r w:rsidR="00D2265F">
        <w:rPr>
          <w:rFonts w:hint="eastAsia"/>
        </w:rPr>
        <w:t>，</w:t>
      </w:r>
      <w:r w:rsidR="00A61F78">
        <w:rPr>
          <w:rFonts w:hint="eastAsia"/>
        </w:rPr>
        <w:t>并且更可能需要急救科或医院的治疗；造成这种情况的部分原因是</w:t>
      </w:r>
      <w:r w:rsidR="00D2265F">
        <w:rPr>
          <w:rFonts w:hint="eastAsia"/>
        </w:rPr>
        <w:t>，</w:t>
      </w:r>
      <w:r w:rsidR="00A61F78">
        <w:rPr>
          <w:rFonts w:hint="eastAsia"/>
        </w:rPr>
        <w:t>鉴于没有文件记录的外国人被作为犯罪处理</w:t>
      </w:r>
      <w:r w:rsidR="00D2265F">
        <w:rPr>
          <w:rFonts w:hint="eastAsia"/>
        </w:rPr>
        <w:t>，</w:t>
      </w:r>
      <w:r w:rsidR="00A61F78">
        <w:rPr>
          <w:rFonts w:hint="eastAsia"/>
        </w:rPr>
        <w:t>因此</w:t>
      </w:r>
      <w:r w:rsidR="00D2265F">
        <w:rPr>
          <w:rFonts w:hint="eastAsia"/>
        </w:rPr>
        <w:t>，</w:t>
      </w:r>
      <w:r w:rsidR="00A61F78">
        <w:rPr>
          <w:rFonts w:hint="eastAsia"/>
        </w:rPr>
        <w:t>没有文件记录的外国人产妇在怀孕前和期间没有经过必要的产科治疗和检查。</w:t>
      </w:r>
    </w:p>
    <w:p w:rsidR="00A61F78" w:rsidRPr="003B01FE" w:rsidRDefault="00A61F78" w:rsidP="00BA4783">
      <w:pPr>
        <w:pStyle w:val="SingleTxtGC"/>
      </w:pPr>
      <w:r w:rsidRPr="00BA4783">
        <w:rPr>
          <w:rFonts w:eastAsia="SimHei"/>
        </w:rPr>
        <w:t>48.</w:t>
      </w:r>
      <w:r w:rsidR="00BA4783" w:rsidRPr="00BA4783">
        <w:rPr>
          <w:rFonts w:eastAsia="SimHei" w:hint="eastAsia"/>
        </w:rPr>
        <w:t xml:space="preserve">  </w:t>
      </w:r>
      <w:r w:rsidRPr="00BA4783">
        <w:rPr>
          <w:rFonts w:eastAsia="SimHei" w:hint="eastAsia"/>
        </w:rPr>
        <w:t>委员会建议缔约国立即采取步骤为所有地区的所有儿童推行共同的医疗保健服务标准</w:t>
      </w:r>
      <w:r w:rsidR="00D2265F">
        <w:rPr>
          <w:rFonts w:eastAsia="SimHei" w:hint="eastAsia"/>
        </w:rPr>
        <w:t>，</w:t>
      </w:r>
      <w:r>
        <w:rPr>
          <w:rFonts w:hint="eastAsia"/>
        </w:rPr>
        <w:t>并</w:t>
      </w:r>
      <w:r w:rsidR="007C2CCE">
        <w:t>：</w:t>
      </w:r>
    </w:p>
    <w:p w:rsidR="00A61F78" w:rsidRPr="00EE080A" w:rsidRDefault="00A61F78" w:rsidP="00BA4783">
      <w:pPr>
        <w:pStyle w:val="SingleTxtGC"/>
        <w:numPr>
          <w:ilvl w:val="0"/>
          <w:numId w:val="24"/>
        </w:numPr>
        <w:rPr>
          <w:rFonts w:eastAsia="SimHei" w:hint="eastAsia"/>
        </w:rPr>
      </w:pPr>
      <w:r w:rsidRPr="00EE080A">
        <w:rPr>
          <w:rFonts w:eastAsia="SimHei" w:hint="eastAsia"/>
        </w:rPr>
        <w:t>对</w:t>
      </w:r>
      <w:r w:rsidRPr="00EE080A">
        <w:rPr>
          <w:rFonts w:eastAsia="SimHei"/>
        </w:rPr>
        <w:t>2006-2008</w:t>
      </w:r>
      <w:r w:rsidRPr="00EE080A">
        <w:rPr>
          <w:rFonts w:eastAsia="SimHei" w:hint="eastAsia"/>
        </w:rPr>
        <w:t>国家卫生计划的儿童健康权利方面的落实情况进行分析</w:t>
      </w:r>
      <w:r w:rsidR="00D2265F">
        <w:rPr>
          <w:rFonts w:eastAsia="SimHei" w:hint="eastAsia"/>
        </w:rPr>
        <w:t>，</w:t>
      </w:r>
      <w:r w:rsidRPr="00EE080A">
        <w:rPr>
          <w:rFonts w:eastAsia="SimHei" w:hint="eastAsia"/>
        </w:rPr>
        <w:t>并在此基础上为儿童的医疗保健拨出足够的费用；</w:t>
      </w:r>
    </w:p>
    <w:p w:rsidR="00A61F78" w:rsidRPr="00EE080A" w:rsidRDefault="00A61F78" w:rsidP="00BA4783">
      <w:pPr>
        <w:pStyle w:val="SingleTxtGC"/>
        <w:numPr>
          <w:ilvl w:val="0"/>
          <w:numId w:val="24"/>
        </w:numPr>
        <w:rPr>
          <w:rFonts w:eastAsia="SimHei"/>
        </w:rPr>
      </w:pPr>
      <w:r w:rsidRPr="00EE080A">
        <w:rPr>
          <w:rFonts w:eastAsia="SimHei" w:hint="eastAsia"/>
        </w:rPr>
        <w:t>立即对基本医疗保健水平做出界定；</w:t>
      </w:r>
    </w:p>
    <w:p w:rsidR="00A61F78" w:rsidRPr="00EE080A" w:rsidRDefault="00A61F78" w:rsidP="00BA4783">
      <w:pPr>
        <w:pStyle w:val="SingleTxtGC"/>
        <w:numPr>
          <w:ilvl w:val="0"/>
          <w:numId w:val="24"/>
        </w:numPr>
        <w:rPr>
          <w:rFonts w:eastAsia="SimHei"/>
        </w:rPr>
      </w:pPr>
      <w:r w:rsidRPr="00EE080A">
        <w:rPr>
          <w:rFonts w:eastAsia="SimHei" w:hint="eastAsia"/>
        </w:rPr>
        <w:t>根据儿童权利改进对所有医务专业人员的培训方案</w:t>
      </w:r>
      <w:r w:rsidR="007C2CCE">
        <w:rPr>
          <w:rFonts w:eastAsia="SimHei"/>
        </w:rPr>
        <w:t>；</w:t>
      </w:r>
    </w:p>
    <w:p w:rsidR="00A61F78" w:rsidRPr="00EE080A" w:rsidRDefault="00A61F78" w:rsidP="00BA4783">
      <w:pPr>
        <w:pStyle w:val="SingleTxtGC"/>
        <w:numPr>
          <w:ilvl w:val="0"/>
          <w:numId w:val="24"/>
        </w:numPr>
        <w:rPr>
          <w:rFonts w:eastAsia="SimHei"/>
        </w:rPr>
      </w:pPr>
      <w:r w:rsidRPr="00EE080A">
        <w:rPr>
          <w:rFonts w:eastAsia="SimHei" w:hint="eastAsia"/>
        </w:rPr>
        <w:t>开展针对学校和家庭的倡导和宣传方案</w:t>
      </w:r>
      <w:r w:rsidR="00D2265F">
        <w:rPr>
          <w:rFonts w:eastAsia="SimHei" w:hint="eastAsia"/>
        </w:rPr>
        <w:t>，</w:t>
      </w:r>
      <w:r w:rsidRPr="00EE080A">
        <w:rPr>
          <w:rFonts w:eastAsia="SimHei" w:hint="eastAsia"/>
        </w:rPr>
        <w:t>要强调体育锻炼、健康饮食习惯和生活方式</w:t>
      </w:r>
      <w:r w:rsidR="00D2265F">
        <w:rPr>
          <w:rFonts w:eastAsia="SimHei" w:hint="eastAsia"/>
        </w:rPr>
        <w:t>，</w:t>
      </w:r>
      <w:r w:rsidRPr="00EE080A">
        <w:rPr>
          <w:rFonts w:eastAsia="SimHei" w:hint="eastAsia"/>
        </w:rPr>
        <w:t>包括切实执行</w:t>
      </w:r>
      <w:r w:rsidRPr="00EE080A">
        <w:rPr>
          <w:rFonts w:eastAsia="SimHei"/>
        </w:rPr>
        <w:t>2010-2012</w:t>
      </w:r>
      <w:r w:rsidRPr="00EE080A">
        <w:rPr>
          <w:rFonts w:eastAsia="SimHei" w:hint="eastAsia"/>
        </w:rPr>
        <w:t>国家预防计划的重要性</w:t>
      </w:r>
      <w:r w:rsidR="00D2265F">
        <w:rPr>
          <w:rFonts w:eastAsia="SimHei" w:hint="eastAsia"/>
        </w:rPr>
        <w:t>，</w:t>
      </w:r>
      <w:r w:rsidRPr="00EE080A">
        <w:rPr>
          <w:rFonts w:eastAsia="SimHei" w:hint="eastAsia"/>
        </w:rPr>
        <w:t>并在中小学课程中增加体育课的课时并改进质量</w:t>
      </w:r>
      <w:r w:rsidR="007C2CCE">
        <w:rPr>
          <w:rFonts w:eastAsia="SimHei"/>
        </w:rPr>
        <w:t>；</w:t>
      </w:r>
    </w:p>
    <w:p w:rsidR="00A61F78" w:rsidRPr="00EE080A" w:rsidRDefault="00A61F78" w:rsidP="00BA4783">
      <w:pPr>
        <w:pStyle w:val="SingleTxtGC"/>
        <w:numPr>
          <w:ilvl w:val="0"/>
          <w:numId w:val="24"/>
        </w:numPr>
        <w:rPr>
          <w:rFonts w:eastAsia="SimHei"/>
        </w:rPr>
      </w:pPr>
      <w:r w:rsidRPr="00EE080A">
        <w:rPr>
          <w:rFonts w:eastAsia="SimHei" w:hint="eastAsia"/>
        </w:rPr>
        <w:t>制定并开展关于包括外国血统儿童在内的所有儿童都享有医疗保健的权利的宣传和提高认识运动</w:t>
      </w:r>
      <w:r w:rsidR="00D2265F">
        <w:rPr>
          <w:rFonts w:eastAsia="SimHei" w:hint="eastAsia"/>
        </w:rPr>
        <w:t>，</w:t>
      </w:r>
      <w:r w:rsidRPr="00EE080A">
        <w:rPr>
          <w:rFonts w:eastAsia="SimHei" w:hint="eastAsia"/>
        </w:rPr>
        <w:t>尤其要将外国人光顾的医疗保健设施作为目标。应将处理外国人产妇的死胎率和产期死亡率较高的问题纳入其中。</w:t>
      </w:r>
    </w:p>
    <w:p w:rsidR="00A61F78" w:rsidRPr="00172126" w:rsidRDefault="00A61F78" w:rsidP="00BA4783">
      <w:pPr>
        <w:pStyle w:val="H23GC"/>
      </w:pPr>
      <w:r>
        <w:tab/>
      </w:r>
      <w:r>
        <w:tab/>
      </w:r>
      <w:r>
        <w:rPr>
          <w:rFonts w:hint="eastAsia"/>
        </w:rPr>
        <w:t>母乳喂养</w:t>
      </w:r>
    </w:p>
    <w:p w:rsidR="00A61F78" w:rsidRPr="00B70639" w:rsidRDefault="00A61F78" w:rsidP="00BA4783">
      <w:pPr>
        <w:pStyle w:val="SingleTxtGC"/>
      </w:pPr>
      <w:r w:rsidRPr="003B01FE">
        <w:rPr>
          <w:bCs/>
        </w:rPr>
        <w:t>49.</w:t>
      </w:r>
      <w:r w:rsidR="00BA4783">
        <w:rPr>
          <w:rFonts w:hint="eastAsia"/>
          <w:bCs/>
        </w:rPr>
        <w:t xml:space="preserve">  </w:t>
      </w:r>
      <w:r w:rsidRPr="002D1984">
        <w:rPr>
          <w:rFonts w:hint="eastAsia"/>
          <w:bCs/>
        </w:rPr>
        <w:t>委员会感到关切的是</w:t>
      </w:r>
      <w:r>
        <w:rPr>
          <w:rFonts w:hint="eastAsia"/>
          <w:bCs/>
        </w:rPr>
        <w:t>婴儿头六个月完全母乳喂养的比例低和从</w:t>
      </w:r>
      <w:r w:rsidR="00D37F62">
        <w:rPr>
          <w:rFonts w:hint="eastAsia"/>
          <w:bCs/>
        </w:rPr>
        <w:t>4</w:t>
      </w:r>
      <w:r>
        <w:rPr>
          <w:rFonts w:hint="eastAsia"/>
          <w:bCs/>
        </w:rPr>
        <w:t>个月大开始就给补充食物的做法。</w:t>
      </w:r>
      <w:r>
        <w:rPr>
          <w:rFonts w:hint="eastAsia"/>
        </w:rPr>
        <w:t>委员会进一步感到关切的是婴儿、少儿、和青少年食品的销售没有管制</w:t>
      </w:r>
      <w:r w:rsidR="00D2265F">
        <w:rPr>
          <w:rFonts w:hint="eastAsia"/>
        </w:rPr>
        <w:t>，</w:t>
      </w:r>
      <w:r>
        <w:rPr>
          <w:rFonts w:hint="eastAsia"/>
        </w:rPr>
        <w:t>并且对母乳替代品的销售监测不够。</w:t>
      </w:r>
    </w:p>
    <w:p w:rsidR="00A61F78" w:rsidRPr="00BA4783" w:rsidRDefault="00A61F78" w:rsidP="00BA4783">
      <w:pPr>
        <w:pStyle w:val="SingleTxtGC"/>
        <w:rPr>
          <w:rFonts w:eastAsia="SimHei"/>
        </w:rPr>
      </w:pPr>
      <w:r w:rsidRPr="00BA4783">
        <w:rPr>
          <w:rFonts w:eastAsia="SimHei"/>
        </w:rPr>
        <w:t>50.</w:t>
      </w:r>
      <w:r w:rsidR="00BA4783" w:rsidRPr="00BA4783">
        <w:rPr>
          <w:rFonts w:eastAsia="SimHei" w:hint="eastAsia"/>
        </w:rPr>
        <w:t xml:space="preserve">  </w:t>
      </w:r>
      <w:r w:rsidRPr="00BA4783">
        <w:rPr>
          <w:rFonts w:eastAsia="SimHei" w:hint="eastAsia"/>
        </w:rPr>
        <w:t>委员会建议缔约国采取行动</w:t>
      </w:r>
      <w:r w:rsidR="00D2265F">
        <w:rPr>
          <w:rFonts w:eastAsia="SimHei" w:hint="eastAsia"/>
        </w:rPr>
        <w:t>，</w:t>
      </w:r>
      <w:r w:rsidRPr="00BA4783">
        <w:rPr>
          <w:rFonts w:eastAsia="SimHei" w:hint="eastAsia"/>
        </w:rPr>
        <w:t>通过提高认识措施</w:t>
      </w:r>
      <w:r w:rsidR="00D2265F">
        <w:rPr>
          <w:rFonts w:eastAsia="SimHei" w:hint="eastAsia"/>
        </w:rPr>
        <w:t>，</w:t>
      </w:r>
      <w:r w:rsidRPr="00BA4783">
        <w:rPr>
          <w:rFonts w:eastAsia="SimHei" w:hint="eastAsia"/>
        </w:rPr>
        <w:t>包括宣传运动、提供信息和培训相关政府官员</w:t>
      </w:r>
      <w:r w:rsidR="00D2265F">
        <w:rPr>
          <w:rFonts w:eastAsia="SimHei" w:hint="eastAsia"/>
        </w:rPr>
        <w:t>，</w:t>
      </w:r>
      <w:r w:rsidRPr="00BA4783">
        <w:rPr>
          <w:rFonts w:eastAsia="SimHei" w:hint="eastAsia"/>
        </w:rPr>
        <w:t>尤其是产科工作人员和家长</w:t>
      </w:r>
      <w:r w:rsidR="00D2265F">
        <w:rPr>
          <w:rFonts w:eastAsia="SimHei" w:hint="eastAsia"/>
        </w:rPr>
        <w:t>，</w:t>
      </w:r>
      <w:r w:rsidRPr="00BA4783">
        <w:rPr>
          <w:rFonts w:eastAsia="SimHei" w:hint="eastAsia"/>
        </w:rPr>
        <w:t>改进</w:t>
      </w:r>
      <w:r w:rsidRPr="00BA4783">
        <w:rPr>
          <w:rFonts w:eastAsia="SimHei" w:hint="eastAsia"/>
          <w:bCs/>
        </w:rPr>
        <w:t>婴儿头六个月完全母乳喂养的做法。</w:t>
      </w:r>
      <w:r w:rsidRPr="00BA4783">
        <w:rPr>
          <w:rFonts w:eastAsia="SimHei" w:hint="eastAsia"/>
        </w:rPr>
        <w:t>委员会进一步建议缔约国加强对现行儿童食品销售条例和母乳替代品</w:t>
      </w:r>
      <w:r w:rsidR="007C2CCE">
        <w:rPr>
          <w:rFonts w:eastAsia="SimHei" w:hint="eastAsia"/>
        </w:rPr>
        <w:t>(</w:t>
      </w:r>
      <w:r w:rsidRPr="00BA4783">
        <w:rPr>
          <w:rFonts w:eastAsia="SimHei" w:hint="eastAsia"/>
        </w:rPr>
        <w:t>包括奶瓶和胶皮奶头</w:t>
      </w:r>
      <w:r w:rsidR="007C2CCE">
        <w:rPr>
          <w:rFonts w:eastAsia="SimHei" w:hint="eastAsia"/>
        </w:rPr>
        <w:t>)</w:t>
      </w:r>
      <w:r w:rsidRPr="00BA4783">
        <w:rPr>
          <w:rFonts w:eastAsia="SimHei" w:hint="eastAsia"/>
        </w:rPr>
        <w:t>销售条例的监测</w:t>
      </w:r>
      <w:r w:rsidR="00D2265F">
        <w:rPr>
          <w:rFonts w:eastAsia="SimHei" w:hint="eastAsia"/>
        </w:rPr>
        <w:t>，</w:t>
      </w:r>
      <w:r w:rsidRPr="00BA4783">
        <w:rPr>
          <w:rFonts w:eastAsia="SimHei" w:hint="eastAsia"/>
        </w:rPr>
        <w:t>并确保对这样的条例定期监测和对违反规定的行为采取行动。</w:t>
      </w:r>
    </w:p>
    <w:p w:rsidR="00A61F78" w:rsidRPr="00172126" w:rsidRDefault="00A61F78" w:rsidP="00BA4783">
      <w:pPr>
        <w:pStyle w:val="H23GC"/>
      </w:pPr>
      <w:r>
        <w:tab/>
      </w:r>
      <w:r>
        <w:tab/>
      </w:r>
      <w:r w:rsidRPr="00E17D45">
        <w:rPr>
          <w:rFonts w:hint="eastAsia"/>
        </w:rPr>
        <w:t>精神卫生</w:t>
      </w:r>
    </w:p>
    <w:p w:rsidR="00A61F78" w:rsidRPr="00172126" w:rsidRDefault="00BA4783" w:rsidP="00BA4783">
      <w:pPr>
        <w:pStyle w:val="SingleTxtGC"/>
      </w:pPr>
      <w:r>
        <w:t>51.</w:t>
      </w:r>
      <w:r>
        <w:rPr>
          <w:rFonts w:hint="eastAsia"/>
        </w:rPr>
        <w:t xml:space="preserve">  </w:t>
      </w:r>
      <w:r w:rsidR="00A61F78">
        <w:rPr>
          <w:rFonts w:hint="eastAsia"/>
        </w:rPr>
        <w:t>委员会对于缺乏全面的国家战略或制度以评估和监测儿童尤其是青少年中的精神健康状况表示关切。委员会感到遗憾的是</w:t>
      </w:r>
      <w:r w:rsidR="00D2265F">
        <w:rPr>
          <w:rFonts w:hint="eastAsia"/>
        </w:rPr>
        <w:t>，</w:t>
      </w:r>
      <w:r w:rsidR="00A61F78">
        <w:rPr>
          <w:rFonts w:hint="eastAsia"/>
        </w:rPr>
        <w:t>在这方面</w:t>
      </w:r>
      <w:r w:rsidR="00D2265F">
        <w:rPr>
          <w:rFonts w:hint="eastAsia"/>
        </w:rPr>
        <w:t>，</w:t>
      </w:r>
      <w:r w:rsidR="00A61F78">
        <w:rPr>
          <w:rFonts w:hint="eastAsia"/>
        </w:rPr>
        <w:t>2008</w:t>
      </w:r>
      <w:r w:rsidR="00A61F78">
        <w:rPr>
          <w:rFonts w:hint="eastAsia"/>
        </w:rPr>
        <w:t>年国家精神健康指导原则尚待实施。委员会进一步感到关切的是</w:t>
      </w:r>
      <w:r w:rsidR="00D2265F">
        <w:rPr>
          <w:rFonts w:hint="eastAsia"/>
        </w:rPr>
        <w:t>，</w:t>
      </w:r>
      <w:r w:rsidR="00A61F78">
        <w:rPr>
          <w:rFonts w:hint="eastAsia"/>
        </w:rPr>
        <w:t>资源不足已阻碍了地方卫生当局和儿童和青少年神经精神病医疗单位组织多学科团队从社会心理学角度治疗儿童中的精神健康问题。委员会还感到关切的是儿童使用的某些精神药物具有增加自杀倾向的副作用。委员会还关切抑郁症的普遍性</w:t>
      </w:r>
      <w:r w:rsidR="00D2265F">
        <w:rPr>
          <w:rFonts w:hint="eastAsia"/>
        </w:rPr>
        <w:t>，</w:t>
      </w:r>
      <w:r w:rsidR="00A61F78">
        <w:rPr>
          <w:rFonts w:hint="eastAsia"/>
        </w:rPr>
        <w:t>这在儿童中可能导致自杀。</w:t>
      </w:r>
    </w:p>
    <w:p w:rsidR="00A61F78" w:rsidRPr="00BA4783" w:rsidRDefault="00A61F78" w:rsidP="00BA4783">
      <w:pPr>
        <w:pStyle w:val="SingleTxtGC"/>
        <w:rPr>
          <w:rFonts w:eastAsia="SimHei"/>
        </w:rPr>
      </w:pPr>
      <w:r w:rsidRPr="00BA4783">
        <w:rPr>
          <w:rFonts w:eastAsia="SimHei"/>
        </w:rPr>
        <w:t>52.</w:t>
      </w:r>
      <w:r w:rsidR="00BA4783" w:rsidRPr="00BA4783">
        <w:rPr>
          <w:rFonts w:eastAsia="SimHei" w:hint="eastAsia"/>
        </w:rPr>
        <w:t xml:space="preserve">  </w:t>
      </w:r>
      <w:r w:rsidRPr="00BA4783">
        <w:rPr>
          <w:rFonts w:eastAsia="SimHei" w:hint="eastAsia"/>
        </w:rPr>
        <w:t>委员会提及其关于青少年健康和发育的第</w:t>
      </w:r>
      <w:r w:rsidR="00D37F62">
        <w:rPr>
          <w:rFonts w:eastAsia="SimHei"/>
        </w:rPr>
        <w:t>4</w:t>
      </w:r>
      <w:r w:rsidRPr="00BA4783">
        <w:rPr>
          <w:rFonts w:eastAsia="SimHei" w:hint="eastAsia"/>
        </w:rPr>
        <w:t>号一般性意见</w:t>
      </w:r>
      <w:r w:rsidRPr="00BA4783">
        <w:rPr>
          <w:rFonts w:eastAsia="SimHei"/>
        </w:rPr>
        <w:t>(2003</w:t>
      </w:r>
      <w:r w:rsidRPr="00BA4783">
        <w:rPr>
          <w:rFonts w:eastAsia="SimHei" w:hint="eastAsia"/>
        </w:rPr>
        <w:t>年</w:t>
      </w:r>
      <w:r w:rsidRPr="00BA4783">
        <w:rPr>
          <w:rFonts w:eastAsia="SimHei"/>
        </w:rPr>
        <w:t>)</w:t>
      </w:r>
      <w:r w:rsidR="00D2265F">
        <w:rPr>
          <w:rFonts w:eastAsia="SimHei" w:hint="eastAsia"/>
        </w:rPr>
        <w:t>，</w:t>
      </w:r>
      <w:r w:rsidRPr="00BA4783">
        <w:rPr>
          <w:rFonts w:eastAsia="SimHei" w:hint="eastAsia"/>
        </w:rPr>
        <w:t>并建议缔约国加强现有的高质量的精神健康服务和方案</w:t>
      </w:r>
      <w:r w:rsidR="00D2265F">
        <w:rPr>
          <w:rFonts w:eastAsia="SimHei" w:hint="eastAsia"/>
        </w:rPr>
        <w:t>，</w:t>
      </w:r>
      <w:r w:rsidRPr="00BA4783">
        <w:rPr>
          <w:rFonts w:eastAsia="SimHei" w:hint="eastAsia"/>
        </w:rPr>
        <w:t>特别是</w:t>
      </w:r>
      <w:r w:rsidR="007C2CCE">
        <w:rPr>
          <w:rFonts w:eastAsia="SimHei"/>
        </w:rPr>
        <w:t>：</w:t>
      </w:r>
    </w:p>
    <w:p w:rsidR="00A61F78" w:rsidRPr="00BA4783" w:rsidRDefault="00A61F78" w:rsidP="00BA4783">
      <w:pPr>
        <w:pStyle w:val="SingleTxtGC"/>
        <w:numPr>
          <w:ilvl w:val="0"/>
          <w:numId w:val="25"/>
        </w:numPr>
        <w:rPr>
          <w:rFonts w:eastAsia="SimHei"/>
        </w:rPr>
      </w:pPr>
      <w:r w:rsidRPr="00BA4783">
        <w:rPr>
          <w:rFonts w:eastAsia="SimHei" w:hint="eastAsia"/>
        </w:rPr>
        <w:t>立即实施和监测国家精神健康指导原则</w:t>
      </w:r>
      <w:r w:rsidR="007C2CCE">
        <w:rPr>
          <w:rFonts w:eastAsia="SimHei"/>
        </w:rPr>
        <w:t>；</w:t>
      </w:r>
    </w:p>
    <w:p w:rsidR="00A61F78" w:rsidRPr="00BA4783" w:rsidRDefault="00A61F78" w:rsidP="00BA4783">
      <w:pPr>
        <w:pStyle w:val="SingleTxtGC"/>
        <w:numPr>
          <w:ilvl w:val="0"/>
          <w:numId w:val="25"/>
        </w:numPr>
        <w:rPr>
          <w:rFonts w:eastAsia="SimHei"/>
        </w:rPr>
      </w:pPr>
      <w:r w:rsidRPr="00BA4783">
        <w:rPr>
          <w:rFonts w:eastAsia="SimHei" w:hint="eastAsia"/>
        </w:rPr>
        <w:t>制定以青少年精神健康为明确重点的全面的国家精神健康政策</w:t>
      </w:r>
      <w:r w:rsidR="00D2265F">
        <w:rPr>
          <w:rFonts w:eastAsia="SimHei" w:hint="eastAsia"/>
        </w:rPr>
        <w:t>，</w:t>
      </w:r>
      <w:r w:rsidRPr="00BA4783">
        <w:rPr>
          <w:rFonts w:eastAsia="SimHei" w:hint="eastAsia"/>
        </w:rPr>
        <w:t>并拨出充足的公共资金和资源并制定和实施监测制度</w:t>
      </w:r>
      <w:r w:rsidR="00D2265F">
        <w:rPr>
          <w:rFonts w:eastAsia="SimHei" w:hint="eastAsia"/>
        </w:rPr>
        <w:t>，</w:t>
      </w:r>
      <w:r w:rsidRPr="00BA4783">
        <w:rPr>
          <w:rFonts w:eastAsia="SimHei" w:hint="eastAsia"/>
        </w:rPr>
        <w:t>以确保政策的有效实施；</w:t>
      </w:r>
      <w:r w:rsidR="007C2CCE">
        <w:rPr>
          <w:rFonts w:eastAsia="SimHei"/>
        </w:rPr>
        <w:t>；</w:t>
      </w:r>
    </w:p>
    <w:p w:rsidR="00A61F78" w:rsidRPr="00BA4783" w:rsidRDefault="00A61F78" w:rsidP="00BA4783">
      <w:pPr>
        <w:pStyle w:val="SingleTxtGC"/>
        <w:numPr>
          <w:ilvl w:val="0"/>
          <w:numId w:val="25"/>
        </w:numPr>
        <w:rPr>
          <w:rFonts w:eastAsia="SimHei"/>
        </w:rPr>
      </w:pPr>
      <w:r w:rsidRPr="00BA4783">
        <w:rPr>
          <w:rFonts w:eastAsia="SimHei" w:hint="eastAsia"/>
        </w:rPr>
        <w:t>对治疗儿童的心理和心理社会健康不良和失调采取多学科做法</w:t>
      </w:r>
      <w:r w:rsidR="00D2265F">
        <w:rPr>
          <w:rFonts w:eastAsia="SimHei" w:hint="eastAsia"/>
        </w:rPr>
        <w:t>，</w:t>
      </w:r>
      <w:r w:rsidRPr="00BA4783">
        <w:rPr>
          <w:rFonts w:eastAsia="SimHei" w:hint="eastAsia"/>
        </w:rPr>
        <w:t>建立儿童精神健康保健综合系统</w:t>
      </w:r>
      <w:r w:rsidR="00D2265F">
        <w:rPr>
          <w:rFonts w:eastAsia="SimHei" w:hint="eastAsia"/>
        </w:rPr>
        <w:t>，</w:t>
      </w:r>
      <w:r w:rsidRPr="00BA4783">
        <w:rPr>
          <w:rFonts w:eastAsia="SimHei" w:hint="eastAsia"/>
        </w:rPr>
        <w:t>其中酌情要有家长、家庭和学校参加。</w:t>
      </w:r>
    </w:p>
    <w:p w:rsidR="00A61F78" w:rsidRPr="00172126" w:rsidRDefault="00A61F78" w:rsidP="00BA4783">
      <w:pPr>
        <w:pStyle w:val="H23GC"/>
      </w:pPr>
      <w:r>
        <w:tab/>
      </w:r>
      <w:r>
        <w:tab/>
      </w:r>
      <w:r>
        <w:rPr>
          <w:rFonts w:hint="eastAsia"/>
        </w:rPr>
        <w:t>吸毒和滥用麻醉物质</w:t>
      </w:r>
    </w:p>
    <w:p w:rsidR="00A61F78" w:rsidRPr="00172126" w:rsidRDefault="00BA4783" w:rsidP="00BA4783">
      <w:pPr>
        <w:pStyle w:val="SingleTxtGC"/>
        <w:rPr>
          <w:bCs/>
        </w:rPr>
      </w:pPr>
      <w:r>
        <w:t>53.</w:t>
      </w:r>
      <w:r>
        <w:rPr>
          <w:rFonts w:hint="eastAsia"/>
        </w:rPr>
        <w:t xml:space="preserve">  </w:t>
      </w:r>
      <w:r w:rsidR="00A61F78">
        <w:rPr>
          <w:rFonts w:hint="eastAsia"/>
        </w:rPr>
        <w:t>委员会对缔约国青少年中非法药物特别是安非他明的使用增加深表关切。委员会关切地注意到这种药物经常被用于改善功课表现和对抗抑郁症。此外</w:t>
      </w:r>
      <w:r w:rsidR="00D2265F">
        <w:rPr>
          <w:rFonts w:hint="eastAsia"/>
        </w:rPr>
        <w:t>，</w:t>
      </w:r>
      <w:r w:rsidR="00A61F78">
        <w:rPr>
          <w:rFonts w:hint="eastAsia"/>
        </w:rPr>
        <w:t>委员会感到关切的是在儿童中喝酒和吸烟的比例高</w:t>
      </w:r>
      <w:r w:rsidR="00D2265F">
        <w:rPr>
          <w:rFonts w:hint="eastAsia"/>
        </w:rPr>
        <w:t>，</w:t>
      </w:r>
      <w:r w:rsidR="00A61F78">
        <w:rPr>
          <w:rFonts w:hint="eastAsia"/>
        </w:rPr>
        <w:t>以及通过直接宣传或大众媒体宣传的广告的消极影响。</w:t>
      </w:r>
    </w:p>
    <w:p w:rsidR="00A61F78" w:rsidRPr="00BA4783" w:rsidRDefault="00A61F78" w:rsidP="00BA4783">
      <w:pPr>
        <w:pStyle w:val="SingleTxtGC"/>
        <w:rPr>
          <w:rFonts w:eastAsia="SimHei" w:hint="eastAsia"/>
        </w:rPr>
      </w:pPr>
      <w:r w:rsidRPr="00BA4783">
        <w:rPr>
          <w:rFonts w:eastAsia="SimHei"/>
        </w:rPr>
        <w:t>54.</w:t>
      </w:r>
      <w:r w:rsidR="00BA4783" w:rsidRPr="00BA4783">
        <w:rPr>
          <w:rFonts w:eastAsia="SimHei" w:hint="eastAsia"/>
        </w:rPr>
        <w:t xml:space="preserve">  </w:t>
      </w:r>
      <w:r w:rsidRPr="00BA4783">
        <w:rPr>
          <w:rFonts w:eastAsia="SimHei" w:hint="eastAsia"/>
        </w:rPr>
        <w:t>委员会提及其第</w:t>
      </w:r>
      <w:r w:rsidRPr="00BA4783">
        <w:rPr>
          <w:rFonts w:eastAsia="SimHei"/>
        </w:rPr>
        <w:t>4</w:t>
      </w:r>
      <w:r w:rsidRPr="00BA4783">
        <w:rPr>
          <w:rFonts w:eastAsia="SimHei" w:hint="eastAsia"/>
        </w:rPr>
        <w:t>号一般性意见</w:t>
      </w:r>
      <w:r w:rsidR="00D2265F">
        <w:rPr>
          <w:rFonts w:eastAsia="SimHei"/>
        </w:rPr>
        <w:t>，</w:t>
      </w:r>
      <w:r w:rsidRPr="00BA4783">
        <w:rPr>
          <w:rFonts w:eastAsia="SimHei" w:hint="eastAsia"/>
        </w:rPr>
        <w:t>并建议缔约国采取相关措施</w:t>
      </w:r>
      <w:r w:rsidR="00D2265F">
        <w:rPr>
          <w:rFonts w:eastAsia="SimHei" w:hint="eastAsia"/>
        </w:rPr>
        <w:t>，</w:t>
      </w:r>
      <w:r w:rsidRPr="00BA4783">
        <w:rPr>
          <w:rFonts w:eastAsia="SimHei" w:hint="eastAsia"/>
        </w:rPr>
        <w:t>通过沟通方案和宣传运动、向青少年提供生活技能教育和对教师、社会工作者和其他相关官员的培训</w:t>
      </w:r>
      <w:r w:rsidR="00D2265F">
        <w:rPr>
          <w:rFonts w:eastAsia="SimHei" w:hint="eastAsia"/>
        </w:rPr>
        <w:t>，</w:t>
      </w:r>
      <w:r w:rsidRPr="00BA4783">
        <w:rPr>
          <w:rFonts w:eastAsia="SimHei" w:hint="eastAsia"/>
        </w:rPr>
        <w:t>消除儿童对非法药物的使用。其中必须包括在青少年中提倡健康生活方式的方案</w:t>
      </w:r>
      <w:r w:rsidR="00D2265F">
        <w:rPr>
          <w:rFonts w:eastAsia="SimHei" w:hint="eastAsia"/>
        </w:rPr>
        <w:t>，</w:t>
      </w:r>
      <w:r w:rsidRPr="00BA4783">
        <w:rPr>
          <w:rFonts w:eastAsia="SimHei" w:hint="eastAsia"/>
        </w:rPr>
        <w:t>以预防抽烟喝酒</w:t>
      </w:r>
      <w:r w:rsidR="00D2265F">
        <w:rPr>
          <w:rFonts w:eastAsia="SimHei" w:hint="eastAsia"/>
        </w:rPr>
        <w:t>，</w:t>
      </w:r>
      <w:r w:rsidRPr="00BA4783">
        <w:rPr>
          <w:rFonts w:eastAsia="SimHei" w:hint="eastAsia"/>
        </w:rPr>
        <w:t>并对这类产品对儿童的广告实施管制。委员会鼓励缔约国在向本委员会提交的下一次定期报告中提供关于这种努力的资料和关于儿童使用非法药物的数据。</w:t>
      </w:r>
    </w:p>
    <w:p w:rsidR="00A61F78" w:rsidRPr="00172126" w:rsidRDefault="00A61F78" w:rsidP="00BA4783">
      <w:pPr>
        <w:pStyle w:val="H23GC"/>
      </w:pPr>
      <w:r>
        <w:tab/>
      </w:r>
      <w:r>
        <w:tab/>
      </w:r>
      <w:r>
        <w:rPr>
          <w:rFonts w:hint="eastAsia"/>
        </w:rPr>
        <w:t>父母被关押的儿童</w:t>
      </w:r>
    </w:p>
    <w:p w:rsidR="00A61F78" w:rsidRPr="00172126" w:rsidRDefault="00A61F78" w:rsidP="00BA4783">
      <w:pPr>
        <w:pStyle w:val="SingleTxtGC"/>
      </w:pPr>
      <w:r>
        <w:t>55.</w:t>
      </w:r>
      <w:r w:rsidR="00BA4783">
        <w:rPr>
          <w:rFonts w:hint="eastAsia"/>
        </w:rPr>
        <w:t xml:space="preserve">  </w:t>
      </w:r>
      <w:r>
        <w:rPr>
          <w:rFonts w:hint="eastAsia"/>
        </w:rPr>
        <w:t>委员会欢迎关于保护被关押母亲与其未成年子女的关系的第</w:t>
      </w:r>
      <w:r w:rsidRPr="00172126">
        <w:t>62/2011</w:t>
      </w:r>
      <w:r>
        <w:rPr>
          <w:rFonts w:hint="eastAsia"/>
        </w:rPr>
        <w:t>号法令的通过</w:t>
      </w:r>
      <w:r w:rsidR="00D2265F">
        <w:rPr>
          <w:rFonts w:hint="eastAsia"/>
        </w:rPr>
        <w:t>，</w:t>
      </w:r>
      <w:r>
        <w:rPr>
          <w:rFonts w:hint="eastAsia"/>
        </w:rPr>
        <w:t>但与此同时</w:t>
      </w:r>
      <w:r w:rsidR="00D2265F">
        <w:rPr>
          <w:rFonts w:hint="eastAsia"/>
        </w:rPr>
        <w:t>，</w:t>
      </w:r>
      <w:r>
        <w:rPr>
          <w:rFonts w:hint="eastAsia"/>
        </w:rPr>
        <w:t>对于同被关押的一个家长或两个都被关押的家长分离的儿童人数很多、在监狱中与母亲一起生活的婴儿的处境、以及如果母亲不符合软禁的条件其子女就有与母亲分离的风险表示关切。</w:t>
      </w:r>
    </w:p>
    <w:p w:rsidR="00A61F78" w:rsidRPr="00BA4783" w:rsidRDefault="00A61F78" w:rsidP="00BA4783">
      <w:pPr>
        <w:pStyle w:val="SingleTxtGC"/>
        <w:rPr>
          <w:rFonts w:eastAsia="SimHei" w:hint="eastAsia"/>
        </w:rPr>
      </w:pPr>
      <w:r w:rsidRPr="00BA4783">
        <w:rPr>
          <w:rFonts w:eastAsia="SimHei"/>
        </w:rPr>
        <w:t>56.</w:t>
      </w:r>
      <w:r w:rsidR="00BA4783" w:rsidRPr="00BA4783">
        <w:rPr>
          <w:rFonts w:eastAsia="SimHei" w:hint="eastAsia"/>
        </w:rPr>
        <w:t xml:space="preserve">  </w:t>
      </w:r>
      <w:r w:rsidRPr="00BA4783">
        <w:rPr>
          <w:rFonts w:eastAsia="SimHei" w:hint="eastAsia"/>
        </w:rPr>
        <w:t>委员会建议缔约国就父母被关押的儿童享有家庭环境的权利的情况开展研究</w:t>
      </w:r>
      <w:r w:rsidR="00D2265F">
        <w:rPr>
          <w:rFonts w:eastAsia="SimHei" w:hint="eastAsia"/>
        </w:rPr>
        <w:t>，</w:t>
      </w:r>
      <w:r w:rsidRPr="00BA4783">
        <w:rPr>
          <w:rFonts w:eastAsia="SimHei" w:hint="eastAsia"/>
        </w:rPr>
        <w:t>以确保符合公约第</w:t>
      </w:r>
      <w:r w:rsidRPr="00BA4783">
        <w:rPr>
          <w:rFonts w:eastAsia="SimHei" w:hint="eastAsia"/>
        </w:rPr>
        <w:t>9</w:t>
      </w:r>
      <w:r w:rsidRPr="00BA4783">
        <w:rPr>
          <w:rFonts w:eastAsia="SimHei" w:hint="eastAsia"/>
        </w:rPr>
        <w:t>条规定的个人关系、适足的服务和适当的支助。</w:t>
      </w:r>
    </w:p>
    <w:p w:rsidR="00A61F78" w:rsidRPr="00172126" w:rsidRDefault="00A61F78" w:rsidP="00BA4783">
      <w:pPr>
        <w:pStyle w:val="H23GC"/>
      </w:pPr>
      <w:r>
        <w:tab/>
      </w:r>
      <w:r>
        <w:tab/>
      </w:r>
      <w:r>
        <w:rPr>
          <w:rFonts w:hint="eastAsia"/>
        </w:rPr>
        <w:t>生活标准</w:t>
      </w:r>
    </w:p>
    <w:p w:rsidR="00A61F78" w:rsidRPr="00172126" w:rsidRDefault="00A61F78" w:rsidP="00BA4783">
      <w:pPr>
        <w:pStyle w:val="SingleTxtGC"/>
      </w:pPr>
      <w:r>
        <w:t>57.</w:t>
      </w:r>
      <w:r w:rsidR="00BA4783">
        <w:rPr>
          <w:rFonts w:hint="eastAsia"/>
        </w:rPr>
        <w:t xml:space="preserve">  </w:t>
      </w:r>
      <w:r>
        <w:rPr>
          <w:rFonts w:hint="eastAsia"/>
        </w:rPr>
        <w:t>委员会对缔约国生活在贫困中的儿童数目庞大和意大利南部儿童贫困过度集中深表关切。委员会还关切地注意到缔约国的妇女就业率在欧洲联盟中排名到数第二</w:t>
      </w:r>
      <w:r w:rsidR="007C2CCE">
        <w:rPr>
          <w:rFonts w:hint="eastAsia"/>
        </w:rPr>
        <w:t>(</w:t>
      </w:r>
      <w:r w:rsidR="009C14F8">
        <w:rPr>
          <w:rFonts w:hint="eastAsia"/>
        </w:rPr>
        <w:t>50%</w:t>
      </w:r>
      <w:r>
        <w:rPr>
          <w:rFonts w:hint="eastAsia"/>
        </w:rPr>
        <w:t>以下</w:t>
      </w:r>
      <w:r w:rsidR="007C2CCE">
        <w:rPr>
          <w:rFonts w:hint="eastAsia"/>
        </w:rPr>
        <w:t>)</w:t>
      </w:r>
      <w:r w:rsidR="00D2265F">
        <w:rPr>
          <w:rFonts w:hint="eastAsia"/>
        </w:rPr>
        <w:t>，</w:t>
      </w:r>
      <w:r>
        <w:rPr>
          <w:rFonts w:hint="eastAsia"/>
        </w:rPr>
        <w:t>尤其是鉴于儿童贫困是与妇女失业紧密相连的。委员会赞赏</w:t>
      </w:r>
      <w:r w:rsidRPr="00172126">
        <w:t>2008-2009</w:t>
      </w:r>
      <w:r>
        <w:rPr>
          <w:rFonts w:hint="eastAsia"/>
        </w:rPr>
        <w:t>年的最近的政策干预</w:t>
      </w:r>
      <w:r w:rsidR="007C2CCE">
        <w:rPr>
          <w:rFonts w:hint="eastAsia"/>
        </w:rPr>
        <w:t>(</w:t>
      </w:r>
      <w:r>
        <w:rPr>
          <w:rFonts w:hint="eastAsia"/>
        </w:rPr>
        <w:t>家庭津贴和社会卡</w:t>
      </w:r>
      <w:r w:rsidR="007C2CCE">
        <w:rPr>
          <w:rFonts w:hint="eastAsia"/>
        </w:rPr>
        <w:t>)</w:t>
      </w:r>
      <w:r w:rsidR="00D2265F">
        <w:rPr>
          <w:rFonts w:hint="eastAsia"/>
        </w:rPr>
        <w:t>，</w:t>
      </w:r>
      <w:r>
        <w:rPr>
          <w:rFonts w:hint="eastAsia"/>
        </w:rPr>
        <w:t>但与此同时感到关切的是这样的方案只是略微减少了不平等和贫困。委员会关切地注意到缔约国的方案似乎集中在收入措施方面</w:t>
      </w:r>
      <w:r w:rsidR="00D2265F">
        <w:rPr>
          <w:rFonts w:hint="eastAsia"/>
        </w:rPr>
        <w:t>，</w:t>
      </w:r>
      <w:r>
        <w:rPr>
          <w:rFonts w:hint="eastAsia"/>
        </w:rPr>
        <w:t>而对减贫的社会、文化、地域及其他这类结构性方面的考虑很有限。</w:t>
      </w:r>
    </w:p>
    <w:p w:rsidR="00A61F78" w:rsidRPr="00BA4783" w:rsidRDefault="00A61F78" w:rsidP="00BA4783">
      <w:pPr>
        <w:pStyle w:val="SingleTxtGC"/>
        <w:rPr>
          <w:rFonts w:eastAsia="SimHei" w:hint="eastAsia"/>
        </w:rPr>
      </w:pPr>
      <w:r w:rsidRPr="00BA4783">
        <w:rPr>
          <w:rFonts w:eastAsia="SimHei"/>
        </w:rPr>
        <w:t>58.</w:t>
      </w:r>
      <w:r w:rsidR="00BA4783" w:rsidRPr="00BA4783">
        <w:rPr>
          <w:rFonts w:eastAsia="SimHei" w:hint="eastAsia"/>
        </w:rPr>
        <w:t xml:space="preserve">  </w:t>
      </w:r>
      <w:r w:rsidRPr="00BA4783">
        <w:rPr>
          <w:rFonts w:eastAsia="SimHei" w:hint="eastAsia"/>
        </w:rPr>
        <w:t>委员会敦促缔约国加紧努力治理和根除特别是儿童的贫困和不平等</w:t>
      </w:r>
      <w:r w:rsidR="00D2265F">
        <w:rPr>
          <w:rFonts w:eastAsia="SimHei" w:hint="eastAsia"/>
        </w:rPr>
        <w:t>，</w:t>
      </w:r>
      <w:r w:rsidRPr="00BA4783">
        <w:rPr>
          <w:rFonts w:eastAsia="SimHei" w:hint="eastAsia"/>
        </w:rPr>
        <w:t>并</w:t>
      </w:r>
      <w:r w:rsidR="007C2CCE">
        <w:rPr>
          <w:rFonts w:eastAsia="SimHei"/>
        </w:rPr>
        <w:t>：</w:t>
      </w:r>
    </w:p>
    <w:p w:rsidR="00A61F78" w:rsidRPr="00BA4783" w:rsidRDefault="00A61F78" w:rsidP="00BA4783">
      <w:pPr>
        <w:pStyle w:val="SingleTxtGC"/>
        <w:numPr>
          <w:ilvl w:val="0"/>
          <w:numId w:val="26"/>
        </w:numPr>
        <w:rPr>
          <w:rFonts w:eastAsia="SimHei"/>
        </w:rPr>
      </w:pPr>
      <w:r w:rsidRPr="00BA4783">
        <w:rPr>
          <w:rFonts w:eastAsia="SimHei" w:hint="eastAsia"/>
        </w:rPr>
        <w:t>考虑系统地改革现行政策和方案</w:t>
      </w:r>
      <w:r w:rsidR="00D2265F">
        <w:rPr>
          <w:rFonts w:eastAsia="SimHei" w:hint="eastAsia"/>
        </w:rPr>
        <w:t>，</w:t>
      </w:r>
      <w:r w:rsidRPr="00BA4783">
        <w:rPr>
          <w:rFonts w:eastAsia="SimHei" w:hint="eastAsia"/>
        </w:rPr>
        <w:t>以可持续的方式采用多学科的做法</w:t>
      </w:r>
      <w:r w:rsidR="00D2265F">
        <w:rPr>
          <w:rFonts w:eastAsia="SimHei" w:hint="eastAsia"/>
        </w:rPr>
        <w:t>，</w:t>
      </w:r>
      <w:r w:rsidRPr="00BA4783">
        <w:rPr>
          <w:rFonts w:eastAsia="SimHei" w:hint="eastAsia"/>
        </w:rPr>
        <w:t>考虑到减贫的社会、文化和地域决定因素</w:t>
      </w:r>
      <w:r w:rsidR="00D2265F">
        <w:rPr>
          <w:rFonts w:eastAsia="SimHei" w:hint="eastAsia"/>
        </w:rPr>
        <w:t>，</w:t>
      </w:r>
      <w:r w:rsidRPr="00BA4783">
        <w:rPr>
          <w:rFonts w:eastAsia="SimHei" w:hint="eastAsia"/>
        </w:rPr>
        <w:t>有效治理儿童贫困问题</w:t>
      </w:r>
      <w:r w:rsidR="007C2CCE">
        <w:rPr>
          <w:rFonts w:eastAsia="SimHei"/>
        </w:rPr>
        <w:t>；</w:t>
      </w:r>
    </w:p>
    <w:p w:rsidR="00A61F78" w:rsidRPr="00BA4783" w:rsidRDefault="00A61F78" w:rsidP="00BA4783">
      <w:pPr>
        <w:pStyle w:val="SingleTxtGC"/>
        <w:numPr>
          <w:ilvl w:val="0"/>
          <w:numId w:val="26"/>
        </w:numPr>
        <w:rPr>
          <w:rFonts w:eastAsia="SimHei"/>
        </w:rPr>
      </w:pPr>
      <w:r w:rsidRPr="00BA4783">
        <w:rPr>
          <w:rFonts w:eastAsia="SimHei" w:hint="eastAsia"/>
        </w:rPr>
        <w:t>评价现行扶贫方案的成果并确保随后的政策和计划要包含相关的指标和监测框架</w:t>
      </w:r>
      <w:r w:rsidR="007C2CCE">
        <w:rPr>
          <w:rFonts w:eastAsia="SimHei"/>
        </w:rPr>
        <w:t>；</w:t>
      </w:r>
    </w:p>
    <w:p w:rsidR="00A61F78" w:rsidRPr="00BA4783" w:rsidRDefault="00A61F78" w:rsidP="00BA4783">
      <w:pPr>
        <w:pStyle w:val="SingleTxtGC"/>
        <w:numPr>
          <w:ilvl w:val="0"/>
          <w:numId w:val="26"/>
        </w:numPr>
        <w:rPr>
          <w:rFonts w:eastAsia="SimHei"/>
        </w:rPr>
      </w:pPr>
      <w:r w:rsidRPr="00BA4783">
        <w:rPr>
          <w:rFonts w:eastAsia="SimHei" w:hint="eastAsia"/>
        </w:rPr>
        <w:t>提高妇女在劳动力市场的参与并促进对父母的灵活的工作安排</w:t>
      </w:r>
      <w:r w:rsidR="00D2265F">
        <w:rPr>
          <w:rFonts w:eastAsia="SimHei" w:hint="eastAsia"/>
        </w:rPr>
        <w:t>，</w:t>
      </w:r>
      <w:r w:rsidRPr="00BA4783">
        <w:rPr>
          <w:rFonts w:eastAsia="SimHei" w:hint="eastAsia"/>
        </w:rPr>
        <w:t>包括提供更多的儿童照料设施</w:t>
      </w:r>
      <w:r w:rsidR="007C2CCE">
        <w:rPr>
          <w:rFonts w:eastAsia="SimHei"/>
        </w:rPr>
        <w:t>；</w:t>
      </w:r>
    </w:p>
    <w:p w:rsidR="00A61F78" w:rsidRPr="00BA4783" w:rsidRDefault="00A61F78" w:rsidP="00BA4783">
      <w:pPr>
        <w:pStyle w:val="SingleTxtGC"/>
        <w:numPr>
          <w:ilvl w:val="0"/>
          <w:numId w:val="26"/>
        </w:numPr>
        <w:rPr>
          <w:rFonts w:eastAsia="SimHei"/>
        </w:rPr>
      </w:pPr>
      <w:r w:rsidRPr="00BA4783">
        <w:rPr>
          <w:rFonts w:eastAsia="SimHei" w:hint="eastAsia"/>
        </w:rPr>
        <w:t>提高并保持对有孩子的低收入家庭的收入支助并确保将这种支助延伸到外国血统家庭。</w:t>
      </w:r>
    </w:p>
    <w:p w:rsidR="00A61F78" w:rsidRPr="00172126" w:rsidRDefault="00A61F78" w:rsidP="00BA4783">
      <w:pPr>
        <w:pStyle w:val="H1GC"/>
      </w:pPr>
      <w:r>
        <w:tab/>
        <w:t>F.</w:t>
      </w:r>
      <w:r>
        <w:tab/>
      </w:r>
      <w:r w:rsidRPr="00E17D45">
        <w:t>教育、休闲和文化活动</w:t>
      </w:r>
      <w:r>
        <w:rPr>
          <w:rFonts w:hint="eastAsia"/>
        </w:rPr>
        <w:t>(</w:t>
      </w:r>
      <w:r w:rsidRPr="00E17D45">
        <w:rPr>
          <w:rFonts w:hint="eastAsia"/>
        </w:rPr>
        <w:t>《公约》第</w:t>
      </w:r>
      <w:r w:rsidRPr="00E17D45">
        <w:t>28</w:t>
      </w:r>
      <w:r w:rsidRPr="00E17D45">
        <w:rPr>
          <w:rFonts w:hint="eastAsia"/>
        </w:rPr>
        <w:t>、第</w:t>
      </w:r>
      <w:r w:rsidRPr="00E17D45">
        <w:t>29</w:t>
      </w:r>
      <w:r w:rsidRPr="00E17D45">
        <w:rPr>
          <w:rFonts w:hint="eastAsia"/>
        </w:rPr>
        <w:t>和第</w:t>
      </w:r>
      <w:r w:rsidRPr="00E17D45">
        <w:t>31</w:t>
      </w:r>
      <w:r w:rsidRPr="00E17D45">
        <w:rPr>
          <w:rFonts w:hint="eastAsia"/>
        </w:rPr>
        <w:t>条</w:t>
      </w:r>
      <w:r w:rsidR="009C14F8">
        <w:rPr>
          <w:rFonts w:hint="eastAsia"/>
        </w:rPr>
        <w:t>)</w:t>
      </w:r>
    </w:p>
    <w:p w:rsidR="00A61F78" w:rsidRPr="00172126" w:rsidRDefault="00A61F78" w:rsidP="00C84F8E">
      <w:pPr>
        <w:pStyle w:val="H23GC"/>
      </w:pPr>
      <w:r>
        <w:tab/>
      </w:r>
      <w:r>
        <w:tab/>
      </w:r>
      <w:r w:rsidRPr="00E17D45">
        <w:rPr>
          <w:rFonts w:hint="eastAsia"/>
        </w:rPr>
        <w:t>教育</w:t>
      </w:r>
      <w:r w:rsidR="00D2265F">
        <w:rPr>
          <w:rFonts w:hint="eastAsia"/>
        </w:rPr>
        <w:t>，</w:t>
      </w:r>
      <w:r w:rsidRPr="00E17D45">
        <w:rPr>
          <w:rFonts w:hint="eastAsia"/>
        </w:rPr>
        <w:t>包括职业培训和指导</w:t>
      </w:r>
    </w:p>
    <w:p w:rsidR="00A61F78" w:rsidRPr="00172126" w:rsidRDefault="00C84F8E" w:rsidP="009C14F8">
      <w:pPr>
        <w:pStyle w:val="SingleTxtGC"/>
        <w:tabs>
          <w:tab w:val="left" w:pos="6890"/>
        </w:tabs>
        <w:rPr>
          <w:rFonts w:hint="eastAsia"/>
        </w:rPr>
      </w:pPr>
      <w:r>
        <w:t>59.</w:t>
      </w:r>
      <w:r>
        <w:rPr>
          <w:rFonts w:hint="eastAsia"/>
        </w:rPr>
        <w:t xml:space="preserve">  </w:t>
      </w:r>
      <w:r w:rsidR="00A61F78">
        <w:rPr>
          <w:rFonts w:hint="eastAsia"/>
        </w:rPr>
        <w:t>委员会确认为落实其以前的建议</w:t>
      </w:r>
      <w:r w:rsidR="00A61F78" w:rsidRPr="00172126">
        <w:t>(CRC/C/15/Add.19</w:t>
      </w:r>
      <w:r w:rsidR="007C2CCE">
        <w:t>8</w:t>
      </w:r>
      <w:r w:rsidR="00D2265F">
        <w:t>，</w:t>
      </w:r>
      <w:r w:rsidR="00A61F78">
        <w:rPr>
          <w:rFonts w:hint="eastAsia"/>
        </w:rPr>
        <w:t>第</w:t>
      </w:r>
      <w:r w:rsidR="00A61F78" w:rsidRPr="00172126">
        <w:t>43</w:t>
      </w:r>
      <w:r w:rsidR="00A61F78">
        <w:rPr>
          <w:rFonts w:hint="eastAsia"/>
        </w:rPr>
        <w:t>段</w:t>
      </w:r>
      <w:r w:rsidR="00A61F78" w:rsidRPr="00172126">
        <w:t>)</w:t>
      </w:r>
      <w:r w:rsidR="00A61F78">
        <w:rPr>
          <w:rFonts w:hint="eastAsia"/>
        </w:rPr>
        <w:t>所做的努力</w:t>
      </w:r>
      <w:r w:rsidR="00D2265F">
        <w:rPr>
          <w:rFonts w:hint="eastAsia"/>
        </w:rPr>
        <w:t>，</w:t>
      </w:r>
      <w:r w:rsidR="00A61F78">
        <w:rPr>
          <w:rFonts w:hint="eastAsia"/>
        </w:rPr>
        <w:t>但对以下方面表示关切：</w:t>
      </w:r>
    </w:p>
    <w:p w:rsidR="00A61F78" w:rsidRPr="00172126" w:rsidRDefault="00A61F78" w:rsidP="00C84F8E">
      <w:pPr>
        <w:pStyle w:val="SingleTxtGC"/>
        <w:numPr>
          <w:ilvl w:val="0"/>
          <w:numId w:val="27"/>
        </w:numPr>
      </w:pPr>
      <w:r>
        <w:rPr>
          <w:rFonts w:hint="eastAsia"/>
        </w:rPr>
        <w:t>辍学率持续居高不下</w:t>
      </w:r>
      <w:r w:rsidR="00D2265F">
        <w:rPr>
          <w:rFonts w:hint="eastAsia"/>
        </w:rPr>
        <w:t>，</w:t>
      </w:r>
      <w:r>
        <w:rPr>
          <w:rFonts w:hint="eastAsia"/>
        </w:rPr>
        <w:t>特别是在南部和来自社会经济困难家庭的孩子中；</w:t>
      </w:r>
      <w:r w:rsidRPr="00172126">
        <w:t xml:space="preserve"> </w:t>
      </w:r>
    </w:p>
    <w:p w:rsidR="00A61F78" w:rsidRPr="00172126" w:rsidRDefault="00A61F78" w:rsidP="00C84F8E">
      <w:pPr>
        <w:pStyle w:val="SingleTxtGC"/>
        <w:numPr>
          <w:ilvl w:val="0"/>
          <w:numId w:val="27"/>
        </w:numPr>
      </w:pPr>
      <w:r>
        <w:rPr>
          <w:rFonts w:hint="eastAsia"/>
        </w:rPr>
        <w:t>校舍和设施状况差</w:t>
      </w:r>
      <w:r w:rsidR="00D2265F">
        <w:rPr>
          <w:rFonts w:hint="eastAsia"/>
        </w:rPr>
        <w:t>，</w:t>
      </w:r>
      <w:r>
        <w:rPr>
          <w:rFonts w:hint="eastAsia"/>
        </w:rPr>
        <w:t>有时因不安全而造成死亡事故；</w:t>
      </w:r>
    </w:p>
    <w:p w:rsidR="00A61F78" w:rsidRPr="00172126" w:rsidRDefault="00A61F78" w:rsidP="00C84F8E">
      <w:pPr>
        <w:pStyle w:val="SingleTxtGC"/>
        <w:numPr>
          <w:ilvl w:val="0"/>
          <w:numId w:val="27"/>
        </w:numPr>
      </w:pPr>
      <w:r>
        <w:rPr>
          <w:rFonts w:hint="eastAsia"/>
        </w:rPr>
        <w:t>校内暴力和欺负现象普遍</w:t>
      </w:r>
      <w:r w:rsidR="00D2265F">
        <w:rPr>
          <w:rFonts w:hint="eastAsia"/>
        </w:rPr>
        <w:t>，</w:t>
      </w:r>
      <w:r>
        <w:rPr>
          <w:rFonts w:hint="eastAsia"/>
        </w:rPr>
        <w:t>处理方法主要是纪律处罚性的而不是社会心理和教育措施</w:t>
      </w:r>
      <w:r w:rsidR="00D2265F">
        <w:rPr>
          <w:rFonts w:hint="eastAsia"/>
        </w:rPr>
        <w:t>，</w:t>
      </w:r>
      <w:r>
        <w:rPr>
          <w:rFonts w:hint="eastAsia"/>
        </w:rPr>
        <w:t>并且受害人投诉率低</w:t>
      </w:r>
      <w:r w:rsidR="007C2CCE">
        <w:t>；</w:t>
      </w:r>
    </w:p>
    <w:p w:rsidR="00A61F78" w:rsidRPr="00172126" w:rsidRDefault="00A61F78" w:rsidP="00C84F8E">
      <w:pPr>
        <w:pStyle w:val="SingleTxtGC"/>
        <w:numPr>
          <w:ilvl w:val="0"/>
          <w:numId w:val="27"/>
        </w:numPr>
      </w:pPr>
      <w:r>
        <w:rPr>
          <w:rFonts w:hint="eastAsia"/>
        </w:rPr>
        <w:t>各地区之间缺乏同一性</w:t>
      </w:r>
      <w:r w:rsidR="00D2265F">
        <w:rPr>
          <w:rFonts w:hint="eastAsia"/>
        </w:rPr>
        <w:t>，</w:t>
      </w:r>
      <w:r>
        <w:rPr>
          <w:rFonts w:hint="eastAsia"/>
        </w:rPr>
        <w:t>在通过推迟接受职业培训的立法方面拖延</w:t>
      </w:r>
      <w:r w:rsidR="007C2CCE">
        <w:t>；</w:t>
      </w:r>
    </w:p>
    <w:p w:rsidR="00A61F78" w:rsidRPr="00172126" w:rsidRDefault="00A61F78" w:rsidP="00C84F8E">
      <w:pPr>
        <w:pStyle w:val="SingleTxtGC"/>
        <w:numPr>
          <w:ilvl w:val="0"/>
          <w:numId w:val="27"/>
        </w:numPr>
      </w:pPr>
      <w:r>
        <w:rPr>
          <w:rFonts w:hint="eastAsia"/>
        </w:rPr>
        <w:t>未能将外国儿童和少数群体儿童完全纳入学校系统；</w:t>
      </w:r>
    </w:p>
    <w:p w:rsidR="00A61F78" w:rsidRPr="00172126" w:rsidRDefault="00A61F78" w:rsidP="00C84F8E">
      <w:pPr>
        <w:pStyle w:val="SingleTxtGC"/>
        <w:numPr>
          <w:ilvl w:val="0"/>
          <w:numId w:val="27"/>
        </w:numPr>
      </w:pPr>
      <w:r>
        <w:rPr>
          <w:rFonts w:hint="eastAsia"/>
        </w:rPr>
        <w:t>在教育系统涉及儿童的决策过程中</w:t>
      </w:r>
      <w:r w:rsidR="00D2265F">
        <w:rPr>
          <w:rFonts w:hint="eastAsia"/>
        </w:rPr>
        <w:t>，</w:t>
      </w:r>
      <w:r>
        <w:rPr>
          <w:rFonts w:hint="eastAsia"/>
        </w:rPr>
        <w:t>儿童并未参与其中或被详细征求意见。</w:t>
      </w:r>
    </w:p>
    <w:p w:rsidR="00A61F78" w:rsidRPr="00172126" w:rsidRDefault="00C84F8E" w:rsidP="00C84F8E">
      <w:pPr>
        <w:pStyle w:val="SingleTxtGC"/>
        <w:rPr>
          <w:rFonts w:hint="eastAsia"/>
        </w:rPr>
      </w:pPr>
      <w:r>
        <w:t>60.</w:t>
      </w:r>
      <w:r>
        <w:rPr>
          <w:rFonts w:hint="eastAsia"/>
        </w:rPr>
        <w:t xml:space="preserve">  </w:t>
      </w:r>
      <w:r w:rsidR="00A61F78">
        <w:rPr>
          <w:rFonts w:hint="eastAsia"/>
        </w:rPr>
        <w:t>此外</w:t>
      </w:r>
      <w:r w:rsidR="00D2265F">
        <w:rPr>
          <w:rFonts w:hint="eastAsia"/>
        </w:rPr>
        <w:t>，</w:t>
      </w:r>
      <w:r w:rsidR="00A61F78">
        <w:rPr>
          <w:rFonts w:hint="eastAsia"/>
        </w:rPr>
        <w:t>委员会感到关切的是</w:t>
      </w:r>
      <w:r w:rsidR="00D2265F">
        <w:rPr>
          <w:rFonts w:hint="eastAsia"/>
        </w:rPr>
        <w:t>，</w:t>
      </w:r>
      <w:r w:rsidR="00A61F78">
        <w:rPr>
          <w:rFonts w:hint="eastAsia"/>
        </w:rPr>
        <w:t>规范各地区须保证的、教育和职业培训方面的基本服务水平的第</w:t>
      </w:r>
      <w:r w:rsidR="00A61F78" w:rsidRPr="00172126">
        <w:t>226</w:t>
      </w:r>
      <w:r w:rsidR="00A61F78">
        <w:rPr>
          <w:rFonts w:hint="eastAsia"/>
        </w:rPr>
        <w:t>号立法令</w:t>
      </w:r>
      <w:r w:rsidR="00A61F78" w:rsidRPr="00172126">
        <w:t>(2005</w:t>
      </w:r>
      <w:r w:rsidR="00A61F78">
        <w:rPr>
          <w:rFonts w:hint="eastAsia"/>
        </w:rPr>
        <w:t>年</w:t>
      </w:r>
      <w:r w:rsidR="00A61F78" w:rsidRPr="00172126">
        <w:t>)</w:t>
      </w:r>
      <w:r w:rsidR="00A61F78">
        <w:rPr>
          <w:rFonts w:hint="eastAsia"/>
        </w:rPr>
        <w:t>已被中止</w:t>
      </w:r>
      <w:r w:rsidR="00D2265F">
        <w:rPr>
          <w:rFonts w:hint="eastAsia"/>
        </w:rPr>
        <w:t>，</w:t>
      </w:r>
      <w:r w:rsidR="00A61F78">
        <w:rPr>
          <w:rFonts w:hint="eastAsia"/>
        </w:rPr>
        <w:t>并且没有全国统一的措施框架来加强教育。委员会关切地注意到</w:t>
      </w:r>
      <w:r w:rsidR="00D2265F">
        <w:rPr>
          <w:rFonts w:hint="eastAsia"/>
        </w:rPr>
        <w:t>，</w:t>
      </w:r>
      <w:r w:rsidR="00A61F78">
        <w:rPr>
          <w:rFonts w:hint="eastAsia"/>
        </w:rPr>
        <w:t>2009</w:t>
      </w:r>
      <w:r w:rsidR="00A61F78">
        <w:rPr>
          <w:rFonts w:hint="eastAsia"/>
        </w:rPr>
        <w:t>年学校改革后给教育部门的公共资金大幅度削减</w:t>
      </w:r>
      <w:r w:rsidR="00D2265F">
        <w:rPr>
          <w:rFonts w:hint="eastAsia"/>
        </w:rPr>
        <w:t>，</w:t>
      </w:r>
      <w:r w:rsidR="00A61F78">
        <w:rPr>
          <w:rFonts w:hint="eastAsia"/>
        </w:rPr>
        <w:t>包括教师人数大大缩编</w:t>
      </w:r>
      <w:r w:rsidR="00D2265F">
        <w:rPr>
          <w:rFonts w:hint="eastAsia"/>
        </w:rPr>
        <w:t>，</w:t>
      </w:r>
      <w:r w:rsidR="00A61F78">
        <w:rPr>
          <w:rFonts w:hint="eastAsia"/>
        </w:rPr>
        <w:t>而在过去十年中私立学校的资金却翻了一番。委员会还注意到教育资金来源的多样化</w:t>
      </w:r>
      <w:r w:rsidR="00D2265F">
        <w:rPr>
          <w:rFonts w:hint="eastAsia"/>
        </w:rPr>
        <w:t>，</w:t>
      </w:r>
      <w:r w:rsidR="00A61F78">
        <w:rPr>
          <w:rFonts w:hint="eastAsia"/>
        </w:rPr>
        <w:t>来源包括欧洲联盟和地方基金会。</w:t>
      </w:r>
    </w:p>
    <w:p w:rsidR="00A61F78" w:rsidRPr="00C84F8E" w:rsidRDefault="00A61F78" w:rsidP="00C84F8E">
      <w:pPr>
        <w:pStyle w:val="SingleTxtGC"/>
        <w:rPr>
          <w:rFonts w:eastAsia="SimHei"/>
        </w:rPr>
      </w:pPr>
      <w:r w:rsidRPr="00C84F8E">
        <w:rPr>
          <w:rFonts w:eastAsia="SimHei"/>
        </w:rPr>
        <w:t>61.</w:t>
      </w:r>
      <w:r w:rsidR="00C84F8E" w:rsidRPr="00C84F8E">
        <w:rPr>
          <w:rFonts w:eastAsia="SimHei" w:hint="eastAsia"/>
        </w:rPr>
        <w:t xml:space="preserve">  </w:t>
      </w:r>
      <w:r w:rsidRPr="00C84F8E">
        <w:rPr>
          <w:rFonts w:eastAsia="SimHei" w:hint="eastAsia"/>
        </w:rPr>
        <w:t>委员会强烈建议缔约国</w:t>
      </w:r>
      <w:r w:rsidR="007C2CCE">
        <w:rPr>
          <w:rFonts w:eastAsia="SimHei"/>
        </w:rPr>
        <w:t>：</w:t>
      </w:r>
    </w:p>
    <w:p w:rsidR="00A61F78" w:rsidRPr="00A825FC" w:rsidRDefault="00A61F78" w:rsidP="00A825FC">
      <w:pPr>
        <w:pStyle w:val="SingleTxtGC"/>
        <w:numPr>
          <w:ilvl w:val="0"/>
          <w:numId w:val="41"/>
        </w:numPr>
        <w:rPr>
          <w:rFonts w:eastAsia="SimHei"/>
        </w:rPr>
      </w:pPr>
      <w:r w:rsidRPr="00A825FC">
        <w:rPr>
          <w:rFonts w:eastAsia="SimHei" w:hint="eastAsia"/>
        </w:rPr>
        <w:t>避免进一步削减教育部门的预算</w:t>
      </w:r>
      <w:r w:rsidR="00D2265F" w:rsidRPr="00A825FC">
        <w:rPr>
          <w:rFonts w:eastAsia="SimHei" w:hint="eastAsia"/>
        </w:rPr>
        <w:t>，</w:t>
      </w:r>
      <w:r w:rsidRPr="00A825FC">
        <w:rPr>
          <w:rFonts w:eastAsia="SimHei" w:hint="eastAsia"/>
        </w:rPr>
        <w:t>并确保向学校提供充足的人力、技术和财政资源</w:t>
      </w:r>
      <w:r w:rsidR="00D2265F" w:rsidRPr="00A825FC">
        <w:rPr>
          <w:rFonts w:eastAsia="SimHei" w:hint="eastAsia"/>
        </w:rPr>
        <w:t>，</w:t>
      </w:r>
      <w:r w:rsidRPr="00A825FC">
        <w:rPr>
          <w:rFonts w:eastAsia="SimHei" w:hint="eastAsia"/>
        </w:rPr>
        <w:t>以便向所有儿童提供高质量的教育</w:t>
      </w:r>
      <w:r w:rsidR="007C2CCE" w:rsidRPr="00A825FC">
        <w:rPr>
          <w:rFonts w:eastAsia="SimHei"/>
        </w:rPr>
        <w:t>；</w:t>
      </w:r>
    </w:p>
    <w:p w:rsidR="00A61F78" w:rsidRPr="00A825FC" w:rsidRDefault="00A61F78" w:rsidP="00A825FC">
      <w:pPr>
        <w:pStyle w:val="SingleTxtGC"/>
        <w:numPr>
          <w:ilvl w:val="0"/>
          <w:numId w:val="41"/>
        </w:numPr>
        <w:rPr>
          <w:rFonts w:eastAsia="SimHei"/>
        </w:rPr>
      </w:pPr>
      <w:r w:rsidRPr="00A825FC">
        <w:rPr>
          <w:rFonts w:eastAsia="SimHei" w:hint="eastAsia"/>
        </w:rPr>
        <w:t>为来自经济处境不利家庭的儿童采用教育支助机制</w:t>
      </w:r>
      <w:r w:rsidR="007C2CCE" w:rsidRPr="00A825FC">
        <w:rPr>
          <w:rFonts w:eastAsia="SimHei"/>
        </w:rPr>
        <w:t>；</w:t>
      </w:r>
    </w:p>
    <w:p w:rsidR="00A61F78" w:rsidRPr="00A825FC" w:rsidRDefault="00A61F78" w:rsidP="00A825FC">
      <w:pPr>
        <w:pStyle w:val="SingleTxtGC"/>
        <w:numPr>
          <w:ilvl w:val="0"/>
          <w:numId w:val="41"/>
        </w:numPr>
        <w:rPr>
          <w:rFonts w:eastAsia="SimHei"/>
        </w:rPr>
      </w:pPr>
      <w:r w:rsidRPr="00A825FC">
        <w:rPr>
          <w:rFonts w:eastAsia="SimHei" w:hint="eastAsia"/>
        </w:rPr>
        <w:t>采用社会教育措施有效治理校园暴力和欺负现象</w:t>
      </w:r>
      <w:r w:rsidR="00D2265F" w:rsidRPr="00A825FC">
        <w:rPr>
          <w:rFonts w:eastAsia="SimHei" w:hint="eastAsia"/>
        </w:rPr>
        <w:t>，</w:t>
      </w:r>
      <w:r w:rsidRPr="00A825FC">
        <w:rPr>
          <w:rFonts w:eastAsia="SimHei" w:hint="eastAsia"/>
        </w:rPr>
        <w:t>例如咨询、关于校规和学生守则的提高认识教育、对话论坛和为儿童报告这类事件提供渠道而不是将行动局限于纪律惩罚措施；</w:t>
      </w:r>
    </w:p>
    <w:p w:rsidR="00A61F78" w:rsidRPr="00A825FC" w:rsidRDefault="00A61F78" w:rsidP="00A825FC">
      <w:pPr>
        <w:pStyle w:val="SingleTxtGC"/>
        <w:numPr>
          <w:ilvl w:val="0"/>
          <w:numId w:val="41"/>
        </w:numPr>
        <w:rPr>
          <w:rFonts w:eastAsia="SimHei"/>
        </w:rPr>
      </w:pPr>
      <w:r w:rsidRPr="00A825FC">
        <w:rPr>
          <w:rFonts w:eastAsia="SimHei" w:hint="eastAsia"/>
        </w:rPr>
        <w:t>将关于学校工作场所安全问题的第</w:t>
      </w:r>
      <w:r w:rsidR="00DB62CD" w:rsidRPr="00A825FC">
        <w:rPr>
          <w:rFonts w:eastAsia="SimHei"/>
        </w:rPr>
        <w:t>81/2008</w:t>
      </w:r>
      <w:r w:rsidRPr="00A825FC">
        <w:rPr>
          <w:rFonts w:eastAsia="SimHei" w:hint="eastAsia"/>
        </w:rPr>
        <w:t>号立法令变为法律</w:t>
      </w:r>
      <w:r w:rsidR="007C2CCE" w:rsidRPr="00A825FC">
        <w:rPr>
          <w:rFonts w:eastAsia="SimHei"/>
        </w:rPr>
        <w:t>；</w:t>
      </w:r>
    </w:p>
    <w:p w:rsidR="00A61F78" w:rsidRPr="00A825FC" w:rsidRDefault="00A61F78" w:rsidP="00A825FC">
      <w:pPr>
        <w:pStyle w:val="SingleTxtGC"/>
        <w:numPr>
          <w:ilvl w:val="0"/>
          <w:numId w:val="41"/>
        </w:numPr>
        <w:rPr>
          <w:rFonts w:eastAsia="SimHei"/>
        </w:rPr>
      </w:pPr>
      <w:r w:rsidRPr="00A825FC">
        <w:rPr>
          <w:rFonts w:eastAsia="SimHei" w:hint="eastAsia"/>
        </w:rPr>
        <w:t>采取行动通过关于进入职业培训的立法；</w:t>
      </w:r>
    </w:p>
    <w:p w:rsidR="00A61F78" w:rsidRPr="00C84F8E" w:rsidRDefault="00A61F78" w:rsidP="00A825FC">
      <w:pPr>
        <w:pStyle w:val="SingleTxtGC"/>
        <w:numPr>
          <w:ilvl w:val="0"/>
          <w:numId w:val="41"/>
        </w:numPr>
      </w:pPr>
      <w:r w:rsidRPr="00A825FC">
        <w:rPr>
          <w:rFonts w:eastAsia="SimHei" w:hint="eastAsia"/>
        </w:rPr>
        <w:t>制定方案改进将</w:t>
      </w:r>
      <w:r w:rsidRPr="00C84F8E">
        <w:rPr>
          <w:rFonts w:hint="eastAsia"/>
        </w:rPr>
        <w:t>外国人和少数群体儿童纳入学校的工作。</w:t>
      </w:r>
    </w:p>
    <w:p w:rsidR="00D2265F" w:rsidRPr="00D2265F" w:rsidRDefault="00A61F78" w:rsidP="00C84F8E">
      <w:pPr>
        <w:pStyle w:val="H23GC"/>
        <w:rPr>
          <w:rFonts w:hint="eastAsia"/>
        </w:rPr>
      </w:pPr>
      <w:r>
        <w:tab/>
        <w:t>G</w:t>
      </w:r>
      <w:r w:rsidRPr="00172126">
        <w:t>.</w:t>
      </w:r>
      <w:r>
        <w:tab/>
      </w:r>
      <w:r w:rsidRPr="00E17D45">
        <w:rPr>
          <w:rFonts w:hint="eastAsia"/>
        </w:rPr>
        <w:t>特别保护措施</w:t>
      </w:r>
      <w:r>
        <w:rPr>
          <w:rFonts w:hint="eastAsia"/>
        </w:rPr>
        <w:t>(</w:t>
      </w:r>
      <w:r w:rsidRPr="00E17D45">
        <w:rPr>
          <w:rFonts w:hint="eastAsia"/>
        </w:rPr>
        <w:t>《公约》第</w:t>
      </w:r>
      <w:r w:rsidRPr="00E17D45">
        <w:rPr>
          <w:rFonts w:hint="eastAsia"/>
        </w:rPr>
        <w:t>22</w:t>
      </w:r>
      <w:r w:rsidRPr="00E17D45">
        <w:rPr>
          <w:rFonts w:hint="eastAsia"/>
        </w:rPr>
        <w:t>、第</w:t>
      </w:r>
      <w:r w:rsidRPr="00E17D45">
        <w:rPr>
          <w:rFonts w:hint="eastAsia"/>
        </w:rPr>
        <w:t>30</w:t>
      </w:r>
      <w:r w:rsidRPr="00E17D45">
        <w:rPr>
          <w:rFonts w:hint="eastAsia"/>
        </w:rPr>
        <w:t>、</w:t>
      </w:r>
      <w:r w:rsidR="00093940" w:rsidRPr="00E17D45">
        <w:rPr>
          <w:rFonts w:hint="eastAsia"/>
        </w:rPr>
        <w:t>第</w:t>
      </w:r>
      <w:r w:rsidR="00093940" w:rsidRPr="00E17D45">
        <w:rPr>
          <w:rFonts w:hint="eastAsia"/>
        </w:rPr>
        <w:t>38</w:t>
      </w:r>
      <w:r w:rsidR="00093940" w:rsidRPr="00E17D45">
        <w:rPr>
          <w:rFonts w:hint="eastAsia"/>
        </w:rPr>
        <w:t>、第</w:t>
      </w:r>
      <w:r w:rsidR="00093940" w:rsidRPr="00E17D45">
        <w:rPr>
          <w:rFonts w:hint="eastAsia"/>
        </w:rPr>
        <w:t>39</w:t>
      </w:r>
      <w:r w:rsidR="00093940" w:rsidRPr="00E17D45">
        <w:rPr>
          <w:rFonts w:hint="eastAsia"/>
        </w:rPr>
        <w:t>和第</w:t>
      </w:r>
      <w:r w:rsidR="00093940" w:rsidRPr="00E17D45">
        <w:rPr>
          <w:rFonts w:hint="eastAsia"/>
        </w:rPr>
        <w:t>40</w:t>
      </w:r>
      <w:r w:rsidR="00093940" w:rsidRPr="00E17D45">
        <w:rPr>
          <w:rFonts w:hint="eastAsia"/>
        </w:rPr>
        <w:t>条</w:t>
      </w:r>
      <w:r w:rsidR="00093940">
        <w:rPr>
          <w:rFonts w:hint="eastAsia"/>
        </w:rPr>
        <w:t>、</w:t>
      </w:r>
      <w:r w:rsidR="00093940" w:rsidRPr="00E17D45">
        <w:rPr>
          <w:rFonts w:hint="eastAsia"/>
        </w:rPr>
        <w:t>第</w:t>
      </w:r>
      <w:r w:rsidR="00093940" w:rsidRPr="00E17D45">
        <w:rPr>
          <w:rFonts w:hint="eastAsia"/>
        </w:rPr>
        <w:t>37</w:t>
      </w:r>
      <w:r w:rsidR="00093940" w:rsidRPr="00E17D45">
        <w:t>(b)-(d)</w:t>
      </w:r>
      <w:r w:rsidR="00093940" w:rsidRPr="00E17D45">
        <w:rPr>
          <w:rFonts w:hint="eastAsia"/>
        </w:rPr>
        <w:t>、</w:t>
      </w:r>
      <w:r w:rsidRPr="00E17D45">
        <w:rPr>
          <w:rFonts w:hint="eastAsia"/>
        </w:rPr>
        <w:t>第</w:t>
      </w:r>
      <w:r w:rsidRPr="00E17D45">
        <w:rPr>
          <w:rFonts w:hint="eastAsia"/>
        </w:rPr>
        <w:t>32-36</w:t>
      </w:r>
      <w:r w:rsidR="00D2265F">
        <w:rPr>
          <w:rFonts w:hint="eastAsia"/>
        </w:rPr>
        <w:t>条</w:t>
      </w:r>
      <w:r w:rsidR="00D2265F">
        <w:rPr>
          <w:rFonts w:hint="eastAsia"/>
        </w:rPr>
        <w:t>)</w:t>
      </w:r>
    </w:p>
    <w:p w:rsidR="00A61F78" w:rsidRPr="00172126" w:rsidRDefault="00D2265F" w:rsidP="00D2265F">
      <w:pPr>
        <w:pStyle w:val="H23GC"/>
      </w:pPr>
      <w:r>
        <w:rPr>
          <w:rFonts w:hint="eastAsia"/>
        </w:rPr>
        <w:tab/>
      </w:r>
      <w:r>
        <w:rPr>
          <w:rFonts w:hint="eastAsia"/>
        </w:rPr>
        <w:tab/>
      </w:r>
      <w:r w:rsidR="00A61F78">
        <w:rPr>
          <w:rFonts w:hint="eastAsia"/>
        </w:rPr>
        <w:t>状况下的儿童</w:t>
      </w:r>
    </w:p>
    <w:p w:rsidR="00A61F78" w:rsidRPr="00465D58" w:rsidRDefault="00A61F78" w:rsidP="00C84F8E">
      <w:pPr>
        <w:pStyle w:val="SingleTxtGC"/>
      </w:pPr>
      <w:r>
        <w:t>62.</w:t>
      </w:r>
      <w:r w:rsidR="00C84F8E">
        <w:rPr>
          <w:rFonts w:hint="eastAsia"/>
        </w:rPr>
        <w:t xml:space="preserve">  </w:t>
      </w:r>
      <w:r>
        <w:rPr>
          <w:rFonts w:hint="eastAsia"/>
        </w:rPr>
        <w:t>委员会承认缔约国的特殊地理位置及其固有的制约因素</w:t>
      </w:r>
      <w:r w:rsidR="00D2265F">
        <w:rPr>
          <w:rFonts w:hint="eastAsia"/>
        </w:rPr>
        <w:t>，</w:t>
      </w:r>
      <w:r>
        <w:rPr>
          <w:rFonts w:hint="eastAsia"/>
        </w:rPr>
        <w:t>并赞赏缔约国最近在紧急和没有任何外援的情况下为应对因逃离本国战乱、政治动荡和贫困而突然抵达的空前的数以千计的难民而不得不做的努力和采取的措施。然而</w:t>
      </w:r>
      <w:r w:rsidR="00D2265F">
        <w:rPr>
          <w:rFonts w:hint="eastAsia"/>
        </w:rPr>
        <w:t>，</w:t>
      </w:r>
      <w:r>
        <w:rPr>
          <w:rFonts w:hint="eastAsia"/>
        </w:rPr>
        <w:t>委员会仍感关切的是</w:t>
      </w:r>
      <w:r w:rsidR="00D2265F">
        <w:rPr>
          <w:rFonts w:hint="eastAsia"/>
        </w:rPr>
        <w:t>，</w:t>
      </w:r>
      <w:r>
        <w:rPr>
          <w:rFonts w:hint="eastAsia"/>
        </w:rPr>
        <w:t>鉴于公约所规定的儿童应享有的权利</w:t>
      </w:r>
      <w:r w:rsidR="00D2265F">
        <w:rPr>
          <w:rFonts w:hint="eastAsia"/>
        </w:rPr>
        <w:t>，</w:t>
      </w:r>
      <w:r>
        <w:rPr>
          <w:rFonts w:hint="eastAsia"/>
        </w:rPr>
        <w:t>这一形势对儿童是有害的</w:t>
      </w:r>
      <w:r w:rsidR="00EC20CE">
        <w:rPr>
          <w:rFonts w:hint="eastAsia"/>
          <w:spacing w:val="-50"/>
        </w:rPr>
        <w:t>―</w:t>
      </w:r>
      <w:r w:rsidR="00EC20CE">
        <w:rPr>
          <w:rFonts w:hint="eastAsia"/>
        </w:rPr>
        <w:t>―</w:t>
      </w:r>
      <w:r>
        <w:rPr>
          <w:rFonts w:hint="eastAsia"/>
        </w:rPr>
        <w:t>无论他们是难民儿童、无人陪伴的未成年人或移民儿童。</w:t>
      </w:r>
    </w:p>
    <w:p w:rsidR="00A61F78" w:rsidRPr="00172126" w:rsidRDefault="00A61F78" w:rsidP="00C84F8E">
      <w:pPr>
        <w:pStyle w:val="H23GC"/>
      </w:pPr>
      <w:r>
        <w:tab/>
      </w:r>
      <w:r>
        <w:tab/>
      </w:r>
      <w:r w:rsidR="00C84F8E">
        <w:rPr>
          <w:rFonts w:hint="eastAsia"/>
        </w:rPr>
        <w:t>寻求</w:t>
      </w:r>
      <w:r w:rsidRPr="00E17D45">
        <w:rPr>
          <w:rFonts w:hint="eastAsia"/>
        </w:rPr>
        <w:t>护儿童和难民儿童</w:t>
      </w:r>
    </w:p>
    <w:p w:rsidR="00A61F78" w:rsidRPr="00756BFF" w:rsidRDefault="00A61F78" w:rsidP="00CA1E01">
      <w:pPr>
        <w:pStyle w:val="SingleTxtGC"/>
      </w:pPr>
      <w:r>
        <w:t>63</w:t>
      </w:r>
      <w:r w:rsidR="00CA1E01">
        <w:t>.</w:t>
      </w:r>
      <w:r w:rsidR="00CA1E01">
        <w:rPr>
          <w:rFonts w:hint="eastAsia"/>
        </w:rPr>
        <w:t xml:space="preserve">  </w:t>
      </w:r>
      <w:r>
        <w:rPr>
          <w:rFonts w:hint="eastAsia"/>
        </w:rPr>
        <w:t>委员会对缔约国移民法律禁止驱逐和遣返</w:t>
      </w:r>
      <w:r>
        <w:rPr>
          <w:rFonts w:hint="eastAsia"/>
        </w:rPr>
        <w:t>18</w:t>
      </w:r>
      <w:r>
        <w:rPr>
          <w:rFonts w:hint="eastAsia"/>
        </w:rPr>
        <w:t>岁以下的人和怀孕妇女表示欢迎。然而</w:t>
      </w:r>
      <w:r w:rsidR="00D2265F">
        <w:rPr>
          <w:rFonts w:hint="eastAsia"/>
        </w:rPr>
        <w:t>，</w:t>
      </w:r>
      <w:r>
        <w:rPr>
          <w:rFonts w:hint="eastAsia"/>
        </w:rPr>
        <w:t>委员会关切地注意到</w:t>
      </w:r>
      <w:r w:rsidR="00D2265F">
        <w:rPr>
          <w:rFonts w:hint="eastAsia"/>
        </w:rPr>
        <w:t>，</w:t>
      </w:r>
      <w:r>
        <w:rPr>
          <w:rFonts w:hint="eastAsia"/>
        </w:rPr>
        <w:t>以公共秩序和国家安全为由可将外国血统的儿童驱逐出境</w:t>
      </w:r>
      <w:r w:rsidR="00D2265F">
        <w:rPr>
          <w:rFonts w:hint="eastAsia"/>
        </w:rPr>
        <w:t>，</w:t>
      </w:r>
      <w:r>
        <w:rPr>
          <w:rFonts w:hint="eastAsia"/>
        </w:rPr>
        <w:t>并且</w:t>
      </w:r>
      <w:r w:rsidR="00D2265F">
        <w:rPr>
          <w:rFonts w:hint="eastAsia"/>
        </w:rPr>
        <w:t>，</w:t>
      </w:r>
      <w:r>
        <w:rPr>
          <w:rFonts w:hint="eastAsia"/>
        </w:rPr>
        <w:t>缔约国为实施</w:t>
      </w:r>
      <w:r>
        <w:rPr>
          <w:rFonts w:hint="eastAsia"/>
        </w:rPr>
        <w:t>2009</w:t>
      </w:r>
      <w:r>
        <w:rPr>
          <w:rFonts w:hint="eastAsia"/>
        </w:rPr>
        <w:t>年拦截移民政策</w:t>
      </w:r>
      <w:r w:rsidR="007C2CCE">
        <w:rPr>
          <w:rFonts w:hint="eastAsia"/>
        </w:rPr>
        <w:t>(</w:t>
      </w:r>
      <w:r>
        <w:rPr>
          <w:rFonts w:hint="eastAsia"/>
        </w:rPr>
        <w:t>“推回”政策</w:t>
      </w:r>
      <w:r w:rsidR="007C2CCE">
        <w:rPr>
          <w:rFonts w:hint="eastAsia"/>
        </w:rPr>
        <w:t>)</w:t>
      </w:r>
      <w:r>
        <w:rPr>
          <w:rFonts w:hint="eastAsia"/>
        </w:rPr>
        <w:t>在不审查每个儿童的个别情况和向其提供申请避难的可能性的情况下</w:t>
      </w:r>
      <w:r w:rsidR="00D2265F">
        <w:rPr>
          <w:rFonts w:hint="eastAsia"/>
        </w:rPr>
        <w:t>，</w:t>
      </w:r>
      <w:r>
        <w:rPr>
          <w:rFonts w:hint="eastAsia"/>
        </w:rPr>
        <w:t>已经遣返了儿童</w:t>
      </w:r>
      <w:r w:rsidR="00D2265F">
        <w:rPr>
          <w:rFonts w:hint="eastAsia"/>
        </w:rPr>
        <w:t>，</w:t>
      </w:r>
      <w:r>
        <w:rPr>
          <w:rFonts w:hint="eastAsia"/>
        </w:rPr>
        <w:t>包括无人陪伴儿童。委员会深感关切的是</w:t>
      </w:r>
      <w:r w:rsidR="00D2265F">
        <w:rPr>
          <w:rFonts w:hint="eastAsia"/>
        </w:rPr>
        <w:t>，</w:t>
      </w:r>
      <w:r>
        <w:rPr>
          <w:rFonts w:hint="eastAsia"/>
        </w:rPr>
        <w:t>有些被推回去的移民已被查明是需要国际保护的人</w:t>
      </w:r>
      <w:r w:rsidR="00D2265F">
        <w:rPr>
          <w:rFonts w:hint="eastAsia"/>
        </w:rPr>
        <w:t>，</w:t>
      </w:r>
      <w:r>
        <w:rPr>
          <w:rFonts w:hint="eastAsia"/>
        </w:rPr>
        <w:t>这违反了缔约国的不驳回义务。委员会进一步对缔约国强制性遣返移民时将儿童与其家庭一起拘留</w:t>
      </w:r>
      <w:r w:rsidR="00D2265F">
        <w:rPr>
          <w:rFonts w:hint="eastAsia"/>
        </w:rPr>
        <w:t>，</w:t>
      </w:r>
      <w:r>
        <w:rPr>
          <w:rFonts w:hint="eastAsia"/>
        </w:rPr>
        <w:t>并且不提供避难的可能性</w:t>
      </w:r>
      <w:r w:rsidR="00D2265F">
        <w:rPr>
          <w:rFonts w:hint="eastAsia"/>
        </w:rPr>
        <w:t>，</w:t>
      </w:r>
      <w:r>
        <w:rPr>
          <w:rFonts w:hint="eastAsia"/>
        </w:rPr>
        <w:t>表示严重关切。</w:t>
      </w:r>
    </w:p>
    <w:p w:rsidR="00A61F78" w:rsidRDefault="00CA1E01" w:rsidP="00CA1E01">
      <w:pPr>
        <w:pStyle w:val="SingleTxtGC"/>
      </w:pPr>
      <w:r>
        <w:t>64.</w:t>
      </w:r>
      <w:r>
        <w:rPr>
          <w:rFonts w:hint="eastAsia"/>
        </w:rPr>
        <w:t xml:space="preserve">  </w:t>
      </w:r>
      <w:r w:rsidR="00A61F78">
        <w:rPr>
          <w:rFonts w:hint="eastAsia"/>
        </w:rPr>
        <w:t>委员会注意到第</w:t>
      </w:r>
      <w:r w:rsidR="00A61F78" w:rsidRPr="0052748E">
        <w:t>25/2008</w:t>
      </w:r>
      <w:r w:rsidR="00A61F78">
        <w:rPr>
          <w:rFonts w:hint="eastAsia"/>
        </w:rPr>
        <w:t>号立法令</w:t>
      </w:r>
      <w:r w:rsidR="00D2265F">
        <w:t>，</w:t>
      </w:r>
      <w:r w:rsidR="00A61F78">
        <w:rPr>
          <w:rFonts w:hint="eastAsia"/>
        </w:rPr>
        <w:t>与此同时</w:t>
      </w:r>
      <w:r w:rsidR="00D2265F">
        <w:rPr>
          <w:rFonts w:hint="eastAsia"/>
        </w:rPr>
        <w:t>，</w:t>
      </w:r>
      <w:r w:rsidR="00A61F78">
        <w:rPr>
          <w:rFonts w:hint="eastAsia"/>
        </w:rPr>
        <w:t>对缔约国没有关于政治避难的框架法表示关切。委员会感到关切的是</w:t>
      </w:r>
      <w:r w:rsidR="00D2265F">
        <w:rPr>
          <w:rFonts w:hint="eastAsia"/>
        </w:rPr>
        <w:t>，</w:t>
      </w:r>
      <w:r w:rsidR="00A61F78">
        <w:rPr>
          <w:rFonts w:hint="eastAsia"/>
        </w:rPr>
        <w:t>儿童收容中心的容量和数量有限、过度拥挤、条件极差</w:t>
      </w:r>
      <w:r w:rsidR="00D2265F">
        <w:rPr>
          <w:rFonts w:hint="eastAsia"/>
        </w:rPr>
        <w:t>，</w:t>
      </w:r>
      <w:r w:rsidR="00A61F78">
        <w:rPr>
          <w:rFonts w:hint="eastAsia"/>
        </w:rPr>
        <w:t>导致将儿童安置在不是为</w:t>
      </w:r>
      <w:r w:rsidR="00A61F78">
        <w:rPr>
          <w:rFonts w:hint="eastAsia"/>
        </w:rPr>
        <w:t>18</w:t>
      </w:r>
      <w:r w:rsidR="00A61F78">
        <w:rPr>
          <w:rFonts w:hint="eastAsia"/>
        </w:rPr>
        <w:t>岁以下的人设置的收容中心。委员会特别感到关切的是</w:t>
      </w:r>
      <w:r w:rsidR="00D2265F">
        <w:rPr>
          <w:rFonts w:hint="eastAsia"/>
        </w:rPr>
        <w:t>，</w:t>
      </w:r>
      <w:r w:rsidR="00A61F78">
        <w:rPr>
          <w:rFonts w:hint="eastAsia"/>
        </w:rPr>
        <w:t>有报道说</w:t>
      </w:r>
      <w:r w:rsidR="00A61F78">
        <w:rPr>
          <w:rFonts w:hint="eastAsia"/>
        </w:rPr>
        <w:t>2011</w:t>
      </w:r>
      <w:r w:rsidR="00A61F78">
        <w:rPr>
          <w:rFonts w:hint="eastAsia"/>
        </w:rPr>
        <w:t>年春夏季抵达兰佩杜萨和其他地点的移民特别是儿童的接待和生活条件不达标。</w:t>
      </w:r>
    </w:p>
    <w:p w:rsidR="00A61F78" w:rsidRPr="00CA1E01" w:rsidRDefault="00A61F78" w:rsidP="00CA1E01">
      <w:pPr>
        <w:pStyle w:val="SingleTxtGC"/>
        <w:rPr>
          <w:rFonts w:eastAsia="SimHei" w:hint="eastAsia"/>
        </w:rPr>
      </w:pPr>
      <w:r w:rsidRPr="00CA1E01">
        <w:rPr>
          <w:rFonts w:eastAsia="SimHei"/>
        </w:rPr>
        <w:t>65.</w:t>
      </w:r>
      <w:r w:rsidR="00CA1E01" w:rsidRPr="00CA1E01">
        <w:rPr>
          <w:rFonts w:eastAsia="SimHei" w:hint="eastAsia"/>
        </w:rPr>
        <w:t xml:space="preserve">  </w:t>
      </w:r>
      <w:r w:rsidRPr="00CA1E01">
        <w:rPr>
          <w:rFonts w:eastAsia="SimHei" w:hint="eastAsia"/>
        </w:rPr>
        <w:t>鉴于上述情况</w:t>
      </w:r>
      <w:r w:rsidR="00D2265F">
        <w:rPr>
          <w:rFonts w:eastAsia="SimHei" w:hint="eastAsia"/>
        </w:rPr>
        <w:t>，</w:t>
      </w:r>
      <w:r w:rsidRPr="00CA1E01">
        <w:rPr>
          <w:rFonts w:eastAsia="SimHei" w:hint="eastAsia"/>
        </w:rPr>
        <w:t>委员会建议缔约国</w:t>
      </w:r>
      <w:r w:rsidR="007C2CCE">
        <w:rPr>
          <w:rFonts w:eastAsia="SimHei"/>
        </w:rPr>
        <w:t>：</w:t>
      </w:r>
    </w:p>
    <w:p w:rsidR="00A61F78" w:rsidRPr="00CA1E01" w:rsidRDefault="00A61F78" w:rsidP="00CA1E01">
      <w:pPr>
        <w:pStyle w:val="SingleTxtGC"/>
        <w:numPr>
          <w:ilvl w:val="0"/>
          <w:numId w:val="29"/>
        </w:numPr>
        <w:rPr>
          <w:rFonts w:eastAsia="SimHei"/>
        </w:rPr>
      </w:pPr>
      <w:r w:rsidRPr="00CA1E01">
        <w:rPr>
          <w:rFonts w:eastAsia="SimHei" w:hint="eastAsia"/>
        </w:rPr>
        <w:t>确保其管辖区内无论是在公海还是在其领土上寻求进入意大利的每个儿童</w:t>
      </w:r>
      <w:r w:rsidR="00D2265F">
        <w:rPr>
          <w:rFonts w:eastAsia="SimHei" w:hint="eastAsia"/>
        </w:rPr>
        <w:t>，</w:t>
      </w:r>
      <w:r w:rsidRPr="00CA1E01">
        <w:rPr>
          <w:rFonts w:eastAsia="SimHei" w:hint="eastAsia"/>
        </w:rPr>
        <w:t>都有对其情况进行个别审查的权利并得到迅速进入避难程序和其它相关的国家和国际保护程序的机会</w:t>
      </w:r>
      <w:r w:rsidR="007C2CCE">
        <w:rPr>
          <w:rFonts w:eastAsia="SimHei"/>
        </w:rPr>
        <w:t>；</w:t>
      </w:r>
    </w:p>
    <w:p w:rsidR="00A61F78" w:rsidRPr="00CA1E01" w:rsidRDefault="00A61F78" w:rsidP="00CA1E01">
      <w:pPr>
        <w:pStyle w:val="SingleTxtGC"/>
        <w:numPr>
          <w:ilvl w:val="0"/>
          <w:numId w:val="29"/>
        </w:numPr>
        <w:rPr>
          <w:rFonts w:eastAsia="SimHei"/>
        </w:rPr>
      </w:pPr>
      <w:r w:rsidRPr="00CA1E01">
        <w:rPr>
          <w:rFonts w:eastAsia="SimHei" w:hint="eastAsia"/>
        </w:rPr>
        <w:t>审查国内法并确保在有充实的理由相信存在对儿童不可挽回的危害的真正危险的情况下</w:t>
      </w:r>
      <w:r w:rsidR="00D2265F">
        <w:rPr>
          <w:rFonts w:eastAsia="SimHei" w:hint="eastAsia"/>
        </w:rPr>
        <w:t>，</w:t>
      </w:r>
      <w:r w:rsidRPr="00CA1E01">
        <w:rPr>
          <w:rFonts w:eastAsia="SimHei" w:hint="eastAsia"/>
        </w:rPr>
        <w:t>禁止甚至是以公共秩序和国家安全理由驱逐</w:t>
      </w:r>
      <w:r w:rsidRPr="00CA1E01">
        <w:rPr>
          <w:rFonts w:eastAsia="SimHei" w:hint="eastAsia"/>
        </w:rPr>
        <w:t>18</w:t>
      </w:r>
      <w:r w:rsidRPr="00CA1E01">
        <w:rPr>
          <w:rFonts w:eastAsia="SimHei" w:hint="eastAsia"/>
        </w:rPr>
        <w:t>岁以下的人</w:t>
      </w:r>
      <w:r w:rsidR="007C2CCE">
        <w:rPr>
          <w:rFonts w:eastAsia="SimHei"/>
        </w:rPr>
        <w:t>；</w:t>
      </w:r>
    </w:p>
    <w:p w:rsidR="00A61F78" w:rsidRPr="00CA1E01" w:rsidRDefault="00A61F78" w:rsidP="00CA1E01">
      <w:pPr>
        <w:pStyle w:val="SingleTxtGC"/>
        <w:numPr>
          <w:ilvl w:val="0"/>
          <w:numId w:val="29"/>
        </w:numPr>
        <w:rPr>
          <w:rFonts w:eastAsia="SimHei"/>
        </w:rPr>
      </w:pPr>
      <w:r w:rsidRPr="00CA1E01">
        <w:rPr>
          <w:rFonts w:eastAsia="SimHei" w:hint="eastAsia"/>
        </w:rPr>
        <w:t>立即建立关于有保护需要的所有儿童</w:t>
      </w:r>
      <w:r w:rsidR="007A3BDB" w:rsidRPr="007A3BDB">
        <w:rPr>
          <w:rFonts w:eastAsia="SimHei" w:hint="eastAsia"/>
          <w:spacing w:val="-50"/>
        </w:rPr>
        <w:t>―</w:t>
      </w:r>
      <w:r w:rsidR="007A3BDB" w:rsidRPr="007A3BDB">
        <w:rPr>
          <w:rFonts w:eastAsia="SimHei" w:hint="eastAsia"/>
        </w:rPr>
        <w:t>―</w:t>
      </w:r>
      <w:r w:rsidRPr="00CA1E01">
        <w:rPr>
          <w:rFonts w:eastAsia="SimHei" w:hint="eastAsia"/>
        </w:rPr>
        <w:t>包括寻求庇护儿童和难民儿童</w:t>
      </w:r>
      <w:r w:rsidR="007D545D" w:rsidRPr="007D545D">
        <w:rPr>
          <w:rFonts w:eastAsia="SimHei" w:hint="eastAsia"/>
          <w:spacing w:val="-50"/>
        </w:rPr>
        <w:t>―</w:t>
      </w:r>
      <w:r w:rsidR="007D545D" w:rsidRPr="007D545D">
        <w:rPr>
          <w:rFonts w:eastAsia="SimHei" w:hint="eastAsia"/>
        </w:rPr>
        <w:t>―</w:t>
      </w:r>
      <w:r w:rsidRPr="00CA1E01">
        <w:rPr>
          <w:rFonts w:eastAsia="SimHei" w:hint="eastAsia"/>
        </w:rPr>
        <w:t>的有效的数据收集和信息储存系统</w:t>
      </w:r>
      <w:r w:rsidR="007C2CCE">
        <w:rPr>
          <w:rFonts w:eastAsia="SimHei"/>
        </w:rPr>
        <w:t>；</w:t>
      </w:r>
    </w:p>
    <w:p w:rsidR="00A61F78" w:rsidRPr="00CA1E01" w:rsidRDefault="00A61F78" w:rsidP="00CA1E01">
      <w:pPr>
        <w:pStyle w:val="SingleTxtGC"/>
        <w:numPr>
          <w:ilvl w:val="0"/>
          <w:numId w:val="29"/>
        </w:numPr>
        <w:rPr>
          <w:rFonts w:eastAsia="SimHei"/>
        </w:rPr>
      </w:pPr>
      <w:r w:rsidRPr="00CA1E01">
        <w:rPr>
          <w:rFonts w:eastAsia="SimHei" w:hint="eastAsia"/>
        </w:rPr>
        <w:t>在实施上述建议时</w:t>
      </w:r>
      <w:r w:rsidR="00D2265F">
        <w:rPr>
          <w:rFonts w:eastAsia="SimHei" w:hint="eastAsia"/>
        </w:rPr>
        <w:t>，</w:t>
      </w:r>
      <w:r w:rsidRPr="00CA1E01">
        <w:rPr>
          <w:rFonts w:eastAsia="SimHei" w:hint="eastAsia"/>
        </w:rPr>
        <w:t>吸取委员会关于在原籍国境外的无人陪伴儿童和孤独儿童待遇的第</w:t>
      </w:r>
      <w:r w:rsidRPr="00CA1E01">
        <w:rPr>
          <w:rFonts w:eastAsia="SimHei"/>
        </w:rPr>
        <w:t>6</w:t>
      </w:r>
      <w:r w:rsidRPr="00CA1E01">
        <w:rPr>
          <w:rFonts w:eastAsia="SimHei" w:hint="eastAsia"/>
        </w:rPr>
        <w:t>号一般性意见</w:t>
      </w:r>
      <w:r w:rsidRPr="00CA1E01">
        <w:rPr>
          <w:rFonts w:eastAsia="SimHei"/>
        </w:rPr>
        <w:t>(2005</w:t>
      </w:r>
      <w:r w:rsidRPr="00CA1E01">
        <w:rPr>
          <w:rFonts w:eastAsia="SimHei" w:hint="eastAsia"/>
        </w:rPr>
        <w:t>年</w:t>
      </w:r>
      <w:r w:rsidR="007D545D">
        <w:rPr>
          <w:rFonts w:eastAsia="SimHei"/>
        </w:rPr>
        <w:t>)</w:t>
      </w:r>
      <w:r w:rsidRPr="00CA1E01">
        <w:rPr>
          <w:rFonts w:eastAsia="SimHei" w:hint="eastAsia"/>
        </w:rPr>
        <w:t>。</w:t>
      </w:r>
    </w:p>
    <w:p w:rsidR="00A61F78" w:rsidRPr="00CA5220" w:rsidRDefault="00A61F78" w:rsidP="00CA1E01">
      <w:pPr>
        <w:pStyle w:val="H23GC"/>
      </w:pPr>
      <w:r>
        <w:tab/>
      </w:r>
      <w:r>
        <w:tab/>
      </w:r>
      <w:r w:rsidRPr="00CA5220">
        <w:rPr>
          <w:rFonts w:hint="eastAsia"/>
        </w:rPr>
        <w:t>无人陪伴儿童</w:t>
      </w:r>
    </w:p>
    <w:p w:rsidR="00A61F78" w:rsidRDefault="00A61F78" w:rsidP="00CA1E01">
      <w:pPr>
        <w:pStyle w:val="SingleTxtGC"/>
      </w:pPr>
      <w:r>
        <w:t>66.</w:t>
      </w:r>
      <w:r w:rsidR="00CA1E01">
        <w:rPr>
          <w:rFonts w:hint="eastAsia"/>
        </w:rPr>
        <w:t xml:space="preserve">  </w:t>
      </w:r>
      <w:r>
        <w:rPr>
          <w:rFonts w:hint="eastAsia"/>
        </w:rPr>
        <w:t>委员会对缔约国没有关于无人陪伴儿童的整体的统一方针</w:t>
      </w:r>
      <w:r w:rsidR="00D2265F">
        <w:rPr>
          <w:rFonts w:hint="eastAsia"/>
        </w:rPr>
        <w:t>，</w:t>
      </w:r>
      <w:r>
        <w:rPr>
          <w:rFonts w:hint="eastAsia"/>
        </w:rPr>
        <w:t>包括没有关于无人陪伴儿童的全面的指导原则和法律框架</w:t>
      </w:r>
      <w:r w:rsidR="00D2265F">
        <w:rPr>
          <w:rFonts w:hint="eastAsia"/>
        </w:rPr>
        <w:t>，</w:t>
      </w:r>
      <w:r>
        <w:rPr>
          <w:rFonts w:hint="eastAsia"/>
        </w:rPr>
        <w:t>表示关切。委员会关切的是现行的对无人陪伴儿童的法律保护和指定监护人和发放居留许可证的程序在缔约国各个地区的应用不平衡。委员会注意到外国未成年人委员会为改善临时在意大利被接纳的未成年人的条件而做的努力</w:t>
      </w:r>
      <w:r w:rsidR="00D2265F">
        <w:rPr>
          <w:rFonts w:hint="eastAsia"/>
        </w:rPr>
        <w:t>，</w:t>
      </w:r>
      <w:r>
        <w:rPr>
          <w:rFonts w:hint="eastAsia"/>
        </w:rPr>
        <w:t>但注意到该委员会的职权限于不申请庇护的儿童。还令人关切的是越来越多地使用医学方法来确定无人陪伴儿童的年龄</w:t>
      </w:r>
      <w:r w:rsidR="00D2265F">
        <w:rPr>
          <w:rFonts w:hint="eastAsia"/>
        </w:rPr>
        <w:t>，</w:t>
      </w:r>
      <w:r>
        <w:rPr>
          <w:rFonts w:hint="eastAsia"/>
        </w:rPr>
        <w:t>这在实际上危害了无罪假定原则的应用。</w:t>
      </w:r>
    </w:p>
    <w:p w:rsidR="00A61F78" w:rsidRPr="00CA1E01" w:rsidRDefault="00A61F78" w:rsidP="00CA1E01">
      <w:pPr>
        <w:pStyle w:val="SingleTxtGC"/>
        <w:rPr>
          <w:rFonts w:eastAsia="SimHei"/>
        </w:rPr>
      </w:pPr>
      <w:r w:rsidRPr="00CA1E01">
        <w:rPr>
          <w:rFonts w:eastAsia="SimHei"/>
        </w:rPr>
        <w:t>67.</w:t>
      </w:r>
      <w:r w:rsidR="00CA1E01" w:rsidRPr="00CA1E01">
        <w:rPr>
          <w:rFonts w:eastAsia="SimHei" w:hint="eastAsia"/>
        </w:rPr>
        <w:t xml:space="preserve">  </w:t>
      </w:r>
      <w:r w:rsidRPr="00CA1E01">
        <w:rPr>
          <w:rFonts w:eastAsia="SimHei" w:hint="eastAsia"/>
        </w:rPr>
        <w:t>委员会建议缔约国吸取第</w:t>
      </w:r>
      <w:r w:rsidRPr="00CA1E01">
        <w:rPr>
          <w:rFonts w:eastAsia="SimHei" w:hint="eastAsia"/>
        </w:rPr>
        <w:t>6</w:t>
      </w:r>
      <w:r w:rsidRPr="00CA1E01">
        <w:rPr>
          <w:rFonts w:eastAsia="SimHei" w:hint="eastAsia"/>
        </w:rPr>
        <w:t>号一般性意见中阐述的原则推出全面的立法以确保对无人陪伴儿童的协助和保护。特别是</w:t>
      </w:r>
      <w:r w:rsidR="00D2265F">
        <w:rPr>
          <w:rFonts w:eastAsia="SimHei" w:hint="eastAsia"/>
        </w:rPr>
        <w:t>，</w:t>
      </w:r>
      <w:r w:rsidRPr="00CA1E01">
        <w:rPr>
          <w:rFonts w:eastAsia="SimHei" w:hint="eastAsia"/>
        </w:rPr>
        <w:t>委员会建议缔约国设立一个专门的常设国家机关监督无人陪伴儿童的状况</w:t>
      </w:r>
      <w:r w:rsidR="00D2265F">
        <w:rPr>
          <w:rFonts w:eastAsia="SimHei" w:hint="eastAsia"/>
        </w:rPr>
        <w:t>，</w:t>
      </w:r>
      <w:r w:rsidRPr="00CA1E01">
        <w:rPr>
          <w:rFonts w:eastAsia="SimHei" w:hint="eastAsia"/>
        </w:rPr>
        <w:t>查明其需求和应对目前制度中的挑战</w:t>
      </w:r>
      <w:r w:rsidR="00D2265F">
        <w:rPr>
          <w:rFonts w:eastAsia="SimHei" w:hint="eastAsia"/>
        </w:rPr>
        <w:t>，</w:t>
      </w:r>
      <w:r w:rsidRPr="00CA1E01">
        <w:rPr>
          <w:rFonts w:eastAsia="SimHei" w:hint="eastAsia"/>
        </w:rPr>
        <w:t>并制定关于无人陪伴儿童的业务准则</w:t>
      </w:r>
      <w:r w:rsidR="00D2265F">
        <w:rPr>
          <w:rFonts w:eastAsia="SimHei" w:hint="eastAsia"/>
        </w:rPr>
        <w:t>，</w:t>
      </w:r>
      <w:r w:rsidRPr="00CA1E01">
        <w:rPr>
          <w:rFonts w:eastAsia="SimHei" w:hint="eastAsia"/>
        </w:rPr>
        <w:t>包括接待、识别、需求评估和保护战略。委员会建议缔约国对无人陪伴儿童采取统一的年龄评估程序</w:t>
      </w:r>
      <w:r w:rsidR="00D2265F">
        <w:rPr>
          <w:rFonts w:eastAsia="SimHei" w:hint="eastAsia"/>
        </w:rPr>
        <w:t>，</w:t>
      </w:r>
      <w:r w:rsidRPr="00CA1E01">
        <w:rPr>
          <w:rFonts w:eastAsia="SimHei" w:hint="eastAsia"/>
        </w:rPr>
        <w:t>既要多学科又要完全坚持无罪假定原则。</w:t>
      </w:r>
    </w:p>
    <w:p w:rsidR="00A61F78" w:rsidRPr="00172126" w:rsidRDefault="00A61F78" w:rsidP="00CA1E01">
      <w:pPr>
        <w:pStyle w:val="H23GC"/>
        <w:rPr>
          <w:rFonts w:hint="eastAsia"/>
        </w:rPr>
      </w:pPr>
      <w:r>
        <w:tab/>
      </w:r>
      <w:r>
        <w:tab/>
      </w:r>
      <w:r>
        <w:rPr>
          <w:rFonts w:hint="eastAsia"/>
        </w:rPr>
        <w:t>移民家庭儿童</w:t>
      </w:r>
    </w:p>
    <w:p w:rsidR="00A61F78" w:rsidRPr="00172126" w:rsidRDefault="00A61F78" w:rsidP="00CA1E01">
      <w:pPr>
        <w:pStyle w:val="SingleTxtGC"/>
      </w:pPr>
      <w:r w:rsidRPr="00172126">
        <w:t>6</w:t>
      </w:r>
      <w:r>
        <w:t>8</w:t>
      </w:r>
      <w:r w:rsidRPr="00172126">
        <w:t>.</w:t>
      </w:r>
      <w:r w:rsidR="00CA1E01">
        <w:rPr>
          <w:rFonts w:hint="eastAsia"/>
        </w:rPr>
        <w:t xml:space="preserve">  </w:t>
      </w:r>
      <w:r>
        <w:rPr>
          <w:rFonts w:hint="eastAsia"/>
        </w:rPr>
        <w:t>委员会对非正常移民的子女在获得医疗保健、教育和其他社会服务方面受到限制深表关切</w:t>
      </w:r>
      <w:r w:rsidR="00D2265F">
        <w:rPr>
          <w:rFonts w:hint="eastAsia"/>
        </w:rPr>
        <w:t>，</w:t>
      </w:r>
      <w:r>
        <w:rPr>
          <w:rFonts w:hint="eastAsia"/>
        </w:rPr>
        <w:t>并注意到没有居住证的家庭无权获得社会服务。在这方面</w:t>
      </w:r>
      <w:r w:rsidR="00D2265F">
        <w:rPr>
          <w:rFonts w:hint="eastAsia"/>
        </w:rPr>
        <w:t>，</w:t>
      </w:r>
      <w:r>
        <w:rPr>
          <w:rFonts w:hint="eastAsia"/>
        </w:rPr>
        <w:t>委员会对颁布关于公共安全的第</w:t>
      </w:r>
      <w:r w:rsidRPr="00A703A5">
        <w:t>94/2009</w:t>
      </w:r>
      <w:r>
        <w:rPr>
          <w:rFonts w:hint="eastAsia"/>
        </w:rPr>
        <w:t>号法令特别感到关切</w:t>
      </w:r>
      <w:r>
        <w:t>—</w:t>
      </w:r>
      <w:r>
        <w:rPr>
          <w:rFonts w:hint="eastAsia"/>
        </w:rPr>
        <w:t>该法令将无证进入和居留在意大利定为犯罪</w:t>
      </w:r>
      <w:r w:rsidR="00D2265F">
        <w:rPr>
          <w:rFonts w:hint="eastAsia"/>
        </w:rPr>
        <w:t>，</w:t>
      </w:r>
      <w:r>
        <w:rPr>
          <w:rFonts w:hint="eastAsia"/>
        </w:rPr>
        <w:t>对不是缔约国合法居民的儿童和家庭享有经济和社会权利造成严重的负面影响。委员会注意到在缔约国移民家庭的儿童人数大幅上升</w:t>
      </w:r>
      <w:r w:rsidR="00D2265F">
        <w:rPr>
          <w:rFonts w:hint="eastAsia"/>
        </w:rPr>
        <w:t>，</w:t>
      </w:r>
      <w:r>
        <w:rPr>
          <w:rFonts w:hint="eastAsia"/>
        </w:rPr>
        <w:t>但进一步感到遗憾的是</w:t>
      </w:r>
      <w:r>
        <w:rPr>
          <w:rFonts w:hint="eastAsia"/>
        </w:rPr>
        <w:t>2008</w:t>
      </w:r>
      <w:r>
        <w:rPr>
          <w:rFonts w:hint="eastAsia"/>
        </w:rPr>
        <w:t>年和</w:t>
      </w:r>
      <w:r>
        <w:rPr>
          <w:rFonts w:hint="eastAsia"/>
        </w:rPr>
        <w:t>2009</w:t>
      </w:r>
      <w:r>
        <w:rPr>
          <w:rFonts w:hint="eastAsia"/>
        </w:rPr>
        <w:t>年</w:t>
      </w:r>
      <w:r w:rsidR="00D2265F">
        <w:rPr>
          <w:rFonts w:hint="eastAsia"/>
        </w:rPr>
        <w:t>，</w:t>
      </w:r>
      <w:r>
        <w:rPr>
          <w:rFonts w:hint="eastAsia"/>
        </w:rPr>
        <w:t>对社会包容移民基金的供资被削减。委员会还严重关切地注意到有报道说</w:t>
      </w:r>
      <w:r w:rsidR="00D2265F">
        <w:rPr>
          <w:rFonts w:hint="eastAsia"/>
        </w:rPr>
        <w:t>，</w:t>
      </w:r>
      <w:r>
        <w:rPr>
          <w:rFonts w:hint="eastAsia"/>
        </w:rPr>
        <w:t>不是缔约国合法居民的家庭的儿童可被关在身份识别和驱逐中心并且国内法并不对儿童在这种中心的存在进行规范。</w:t>
      </w:r>
    </w:p>
    <w:p w:rsidR="00A61F78" w:rsidRPr="005F6190" w:rsidRDefault="00A61F78" w:rsidP="00CA1E01">
      <w:pPr>
        <w:pStyle w:val="SingleTxtGC"/>
      </w:pPr>
      <w:r w:rsidRPr="00CA1E01">
        <w:rPr>
          <w:rFonts w:eastAsia="SimHei"/>
        </w:rPr>
        <w:t>69.</w:t>
      </w:r>
      <w:r w:rsidR="00CA1E01" w:rsidRPr="00CA1E01">
        <w:rPr>
          <w:rFonts w:eastAsia="SimHei" w:hint="eastAsia"/>
        </w:rPr>
        <w:t xml:space="preserve">  </w:t>
      </w:r>
      <w:r w:rsidRPr="00CA1E01">
        <w:rPr>
          <w:rFonts w:eastAsia="SimHei" w:hint="eastAsia"/>
        </w:rPr>
        <w:t>委员会提醒缔约国：公约中规定的权利不应仅限于是缔约国公民的儿童</w:t>
      </w:r>
      <w:r w:rsidR="00D2265F">
        <w:rPr>
          <w:rFonts w:eastAsia="SimHei" w:hint="eastAsia"/>
        </w:rPr>
        <w:t>，</w:t>
      </w:r>
      <w:r w:rsidRPr="00CA1E01">
        <w:rPr>
          <w:rFonts w:eastAsia="SimHei" w:hint="eastAsia"/>
        </w:rPr>
        <w:t>而是必须延伸到所有儿童</w:t>
      </w:r>
      <w:r w:rsidR="00D2265F">
        <w:rPr>
          <w:rFonts w:eastAsia="SimHei" w:hint="eastAsia"/>
        </w:rPr>
        <w:t>，</w:t>
      </w:r>
      <w:r w:rsidRPr="00CA1E01">
        <w:rPr>
          <w:rFonts w:eastAsia="SimHei" w:hint="eastAsia"/>
        </w:rPr>
        <w:t>无论其移民地位如何</w:t>
      </w:r>
      <w:r w:rsidR="00D2265F">
        <w:rPr>
          <w:rFonts w:eastAsia="SimHei" w:hint="eastAsia"/>
        </w:rPr>
        <w:t>，</w:t>
      </w:r>
      <w:r w:rsidRPr="00CA1E01">
        <w:rPr>
          <w:rFonts w:eastAsia="SimHei" w:hint="eastAsia"/>
        </w:rPr>
        <w:t>并建议缔约国</w:t>
      </w:r>
      <w:r w:rsidR="007C2CCE">
        <w:t>：</w:t>
      </w:r>
    </w:p>
    <w:p w:rsidR="00A61F78" w:rsidRPr="00CA1E01" w:rsidRDefault="00A61F78" w:rsidP="00CA1E01">
      <w:pPr>
        <w:pStyle w:val="SingleTxtGC"/>
        <w:numPr>
          <w:ilvl w:val="0"/>
          <w:numId w:val="30"/>
        </w:numPr>
        <w:rPr>
          <w:rFonts w:eastAsia="SimHei"/>
        </w:rPr>
      </w:pPr>
      <w:r w:rsidRPr="00CA1E01">
        <w:rPr>
          <w:rFonts w:eastAsia="SimHei" w:hint="eastAsia"/>
        </w:rPr>
        <w:t>审查移民法以确保根据</w:t>
      </w:r>
      <w:r w:rsidRPr="00CA1E01">
        <w:rPr>
          <w:rFonts w:eastAsia="SimHei" w:hint="eastAsia"/>
        </w:rPr>
        <w:t>2010</w:t>
      </w:r>
      <w:r w:rsidRPr="00CA1E01">
        <w:rPr>
          <w:rFonts w:eastAsia="SimHei" w:hint="eastAsia"/>
        </w:rPr>
        <w:t>年</w:t>
      </w:r>
      <w:r w:rsidRPr="00CA1E01">
        <w:rPr>
          <w:rFonts w:eastAsia="SimHei" w:hint="eastAsia"/>
        </w:rPr>
        <w:t>7</w:t>
      </w:r>
      <w:r w:rsidRPr="00CA1E01">
        <w:rPr>
          <w:rFonts w:eastAsia="SimHei" w:hint="eastAsia"/>
        </w:rPr>
        <w:t>月宪法法院的裁决</w:t>
      </w:r>
      <w:r w:rsidR="00D2265F">
        <w:rPr>
          <w:rFonts w:eastAsia="SimHei" w:hint="eastAsia"/>
        </w:rPr>
        <w:t>，</w:t>
      </w:r>
      <w:r w:rsidRPr="00CA1E01">
        <w:rPr>
          <w:rFonts w:eastAsia="SimHei" w:hint="eastAsia"/>
        </w:rPr>
        <w:t>移民儿童有平等的获得教育、医疗和其他社会服务的权利</w:t>
      </w:r>
      <w:r w:rsidR="007C2CCE">
        <w:rPr>
          <w:rFonts w:eastAsia="SimHei"/>
        </w:rPr>
        <w:t>；</w:t>
      </w:r>
    </w:p>
    <w:p w:rsidR="00A61F78" w:rsidRPr="00CA1E01" w:rsidRDefault="00A61F78" w:rsidP="00CA1E01">
      <w:pPr>
        <w:pStyle w:val="SingleTxtGC"/>
        <w:numPr>
          <w:ilvl w:val="0"/>
          <w:numId w:val="30"/>
        </w:numPr>
        <w:rPr>
          <w:rFonts w:eastAsia="SimHei"/>
        </w:rPr>
      </w:pPr>
      <w:r w:rsidRPr="00CA1E01">
        <w:rPr>
          <w:rFonts w:eastAsia="SimHei" w:hint="eastAsia"/>
        </w:rPr>
        <w:t>确保在法律上和实践上儿童的最大利益始终是在决定外国人的居留许可证时压倒一切的考虑因素。</w:t>
      </w:r>
    </w:p>
    <w:p w:rsidR="00A61F78" w:rsidRPr="00172126" w:rsidRDefault="00A61F78" w:rsidP="00CA1E01">
      <w:pPr>
        <w:pStyle w:val="H23GC"/>
      </w:pPr>
      <w:r>
        <w:tab/>
      </w:r>
      <w:r>
        <w:tab/>
      </w:r>
      <w:r>
        <w:rPr>
          <w:rFonts w:hint="eastAsia"/>
        </w:rPr>
        <w:t>卷入武装冲突的儿童</w:t>
      </w:r>
    </w:p>
    <w:p w:rsidR="00A61F78" w:rsidRPr="0052748E" w:rsidRDefault="00A61F78" w:rsidP="00CA1E01">
      <w:pPr>
        <w:pStyle w:val="SingleTxtGC"/>
      </w:pPr>
      <w:r>
        <w:t>70</w:t>
      </w:r>
      <w:r w:rsidRPr="0052748E">
        <w:t>.</w:t>
      </w:r>
      <w:r w:rsidR="00CA1E01">
        <w:rPr>
          <w:rFonts w:hint="eastAsia"/>
        </w:rPr>
        <w:t xml:space="preserve">  </w:t>
      </w:r>
      <w:r>
        <w:rPr>
          <w:rFonts w:hint="eastAsia"/>
        </w:rPr>
        <w:t>委员会对缔约国尚未落实其以前的建议表示关切：</w:t>
      </w:r>
      <w:r w:rsidRPr="0052748E">
        <w:t>(</w:t>
      </w:r>
      <w:r>
        <w:t>a</w:t>
      </w:r>
      <w:r w:rsidR="007D545D">
        <w:t>)</w:t>
      </w:r>
      <w:r>
        <w:rPr>
          <w:rFonts w:hint="eastAsia"/>
        </w:rPr>
        <w:t>在国内立法中明确将武装部队和武装团体招募</w:t>
      </w:r>
      <w:r>
        <w:rPr>
          <w:rFonts w:hint="eastAsia"/>
        </w:rPr>
        <w:t>15</w:t>
      </w:r>
      <w:r>
        <w:rPr>
          <w:rFonts w:hint="eastAsia"/>
        </w:rPr>
        <w:t>岁以下儿童并用于敌对行动定为犯罪</w:t>
      </w:r>
      <w:r>
        <w:t>(CRC/</w:t>
      </w:r>
      <w:r w:rsidR="007D545D">
        <w:rPr>
          <w:rFonts w:hint="eastAsia"/>
        </w:rPr>
        <w:t xml:space="preserve"> </w:t>
      </w:r>
      <w:r w:rsidR="00544A6D">
        <w:t>C/OPAC/ITA/CO/</w:t>
      </w:r>
      <w:r w:rsidR="007C2CCE">
        <w:t>1</w:t>
      </w:r>
      <w:r w:rsidR="00D2265F">
        <w:t>，</w:t>
      </w:r>
      <w:r>
        <w:rPr>
          <w:rFonts w:hint="eastAsia"/>
        </w:rPr>
        <w:t>第</w:t>
      </w:r>
      <w:r>
        <w:t>12</w:t>
      </w:r>
      <w:r>
        <w:rPr>
          <w:rFonts w:hint="eastAsia"/>
        </w:rPr>
        <w:t>段</w:t>
      </w:r>
      <w:r>
        <w:t>)</w:t>
      </w:r>
      <w:r w:rsidR="007C2CCE">
        <w:t>；</w:t>
      </w:r>
      <w:r>
        <w:rPr>
          <w:rFonts w:hint="eastAsia"/>
        </w:rPr>
        <w:t>和</w:t>
      </w:r>
      <w:r w:rsidRPr="0052748E">
        <w:t>(</w:t>
      </w:r>
      <w:r>
        <w:t>b</w:t>
      </w:r>
      <w:r w:rsidR="007D545D">
        <w:t>)</w:t>
      </w:r>
      <w:r>
        <w:rPr>
          <w:rFonts w:hint="eastAsia"/>
        </w:rPr>
        <w:t>根据关于儿童卷入武装冲突问题任择议定书第</w:t>
      </w:r>
      <w:r>
        <w:rPr>
          <w:rFonts w:hint="eastAsia"/>
        </w:rPr>
        <w:t>1</w:t>
      </w:r>
      <w:r>
        <w:rPr>
          <w:rFonts w:hint="eastAsia"/>
        </w:rPr>
        <w:t>至</w:t>
      </w:r>
      <w:r>
        <w:rPr>
          <w:rFonts w:hint="eastAsia"/>
        </w:rPr>
        <w:t>4</w:t>
      </w:r>
      <w:r>
        <w:rPr>
          <w:rFonts w:hint="eastAsia"/>
        </w:rPr>
        <w:t>条</w:t>
      </w:r>
      <w:r w:rsidR="00D2265F">
        <w:rPr>
          <w:rFonts w:hint="eastAsia"/>
        </w:rPr>
        <w:t>，</w:t>
      </w:r>
      <w:r>
        <w:rPr>
          <w:rFonts w:hint="eastAsia"/>
        </w:rPr>
        <w:t>在国内立法中给出“直接参加”的定义</w:t>
      </w:r>
      <w:r>
        <w:t>(CRC/C/OPAC/ITA/CO/</w:t>
      </w:r>
      <w:r w:rsidR="007C2CCE">
        <w:t>1</w:t>
      </w:r>
      <w:r w:rsidR="00D2265F">
        <w:t>，</w:t>
      </w:r>
      <w:r>
        <w:rPr>
          <w:rFonts w:hint="eastAsia"/>
        </w:rPr>
        <w:t>第</w:t>
      </w:r>
      <w:r>
        <w:t>11</w:t>
      </w:r>
      <w:r>
        <w:rPr>
          <w:rFonts w:hint="eastAsia"/>
        </w:rPr>
        <w:t>段</w:t>
      </w:r>
      <w:r>
        <w:t>)</w:t>
      </w:r>
      <w:r>
        <w:rPr>
          <w:rFonts w:hint="eastAsia"/>
        </w:rPr>
        <w:t>。</w:t>
      </w:r>
    </w:p>
    <w:p w:rsidR="00A61F78" w:rsidRPr="0052748E" w:rsidRDefault="00A61F78" w:rsidP="00CA1E01">
      <w:pPr>
        <w:pStyle w:val="SingleTxtGC"/>
        <w:rPr>
          <w:rFonts w:hint="eastAsia"/>
        </w:rPr>
      </w:pPr>
      <w:r>
        <w:t>71</w:t>
      </w:r>
      <w:r w:rsidRPr="0052748E">
        <w:t>.</w:t>
      </w:r>
      <w:r w:rsidR="00CA1E01">
        <w:rPr>
          <w:rFonts w:hint="eastAsia"/>
        </w:rPr>
        <w:t xml:space="preserve">  </w:t>
      </w:r>
      <w:r>
        <w:rPr>
          <w:rFonts w:hint="eastAsia"/>
        </w:rPr>
        <w:t>委员会赞赏课程与公约第</w:t>
      </w:r>
      <w:r>
        <w:rPr>
          <w:rFonts w:hint="eastAsia"/>
        </w:rPr>
        <w:t>29</w:t>
      </w:r>
      <w:r>
        <w:rPr>
          <w:rFonts w:hint="eastAsia"/>
        </w:rPr>
        <w:t>条接轨</w:t>
      </w:r>
      <w:r w:rsidR="00D2265F">
        <w:rPr>
          <w:rFonts w:hint="eastAsia"/>
        </w:rPr>
        <w:t>，</w:t>
      </w:r>
      <w:r>
        <w:rPr>
          <w:rFonts w:hint="eastAsia"/>
        </w:rPr>
        <w:t>但感到遗憾的是在缔约国运作的四所军事学校的课程并没有具体纳入关于人权、公约和议定书的教学。委员会进一步感到遗憾的是缔约国没有落实其以前的建议</w:t>
      </w:r>
      <w:r w:rsidR="00D2265F">
        <w:rPr>
          <w:rFonts w:hint="eastAsia"/>
        </w:rPr>
        <w:t>，</w:t>
      </w:r>
      <w:r>
        <w:rPr>
          <w:rFonts w:hint="eastAsia"/>
        </w:rPr>
        <w:t>即</w:t>
      </w:r>
      <w:r w:rsidR="00D2265F">
        <w:rPr>
          <w:rFonts w:hint="eastAsia"/>
        </w:rPr>
        <w:t>，</w:t>
      </w:r>
      <w:r>
        <w:rPr>
          <w:rFonts w:hint="eastAsia"/>
        </w:rPr>
        <w:t>在国内立法中引进禁止向儿童被卷入武装冲突的国家销售小武器和轻型武器并将这种行为定为犯罪</w:t>
      </w:r>
      <w:r w:rsidR="007D545D">
        <w:t>(CRC/C/OPAC/ITA/CO/</w:t>
      </w:r>
      <w:r w:rsidR="007C2CCE">
        <w:t>1</w:t>
      </w:r>
      <w:r w:rsidR="00D2265F">
        <w:t>，</w:t>
      </w:r>
      <w:r>
        <w:rPr>
          <w:rFonts w:hint="eastAsia"/>
        </w:rPr>
        <w:t>第</w:t>
      </w:r>
      <w:r>
        <w:t>17</w:t>
      </w:r>
      <w:r>
        <w:rPr>
          <w:rFonts w:hint="eastAsia"/>
        </w:rPr>
        <w:t>段</w:t>
      </w:r>
      <w:r>
        <w:t>)</w:t>
      </w:r>
      <w:r>
        <w:rPr>
          <w:rFonts w:hint="eastAsia"/>
        </w:rPr>
        <w:t>。委员会还感到遗憾的是在缔约国的报告中缺乏关于议定书所列罪行的儿童受害人的康复和重返社会的资料。</w:t>
      </w:r>
    </w:p>
    <w:p w:rsidR="00A61F78" w:rsidRPr="00CA1E01" w:rsidRDefault="00A61F78" w:rsidP="00CA1E01">
      <w:pPr>
        <w:pStyle w:val="SingleTxtGC"/>
        <w:rPr>
          <w:rFonts w:eastAsia="SimHei" w:hint="eastAsia"/>
        </w:rPr>
      </w:pPr>
      <w:r w:rsidRPr="00CA1E01">
        <w:rPr>
          <w:rFonts w:eastAsia="SimHei"/>
        </w:rPr>
        <w:t>72</w:t>
      </w:r>
      <w:r w:rsidR="00CA1E01" w:rsidRPr="00CA1E01">
        <w:rPr>
          <w:rFonts w:eastAsia="SimHei"/>
        </w:rPr>
        <w:t>.</w:t>
      </w:r>
      <w:r w:rsidR="00CA1E01" w:rsidRPr="00CA1E01">
        <w:rPr>
          <w:rFonts w:eastAsia="SimHei" w:hint="eastAsia"/>
        </w:rPr>
        <w:t xml:space="preserve">  </w:t>
      </w:r>
      <w:r w:rsidRPr="00CA1E01">
        <w:rPr>
          <w:rFonts w:eastAsia="SimHei" w:hint="eastAsia"/>
        </w:rPr>
        <w:t>委员会忆及其以往的建议并敦促缔约国加紧努力执行关于儿童卷入武装冲突问题任择议定书</w:t>
      </w:r>
      <w:r w:rsidR="00D2265F">
        <w:rPr>
          <w:rFonts w:eastAsia="SimHei" w:hint="eastAsia"/>
        </w:rPr>
        <w:t>，</w:t>
      </w:r>
      <w:r w:rsidRPr="00CA1E01">
        <w:rPr>
          <w:rFonts w:eastAsia="SimHei" w:hint="eastAsia"/>
        </w:rPr>
        <w:t>并</w:t>
      </w:r>
      <w:r w:rsidR="007C2CCE">
        <w:rPr>
          <w:rFonts w:eastAsia="SimHei"/>
        </w:rPr>
        <w:t>：</w:t>
      </w:r>
    </w:p>
    <w:p w:rsidR="00A61F78" w:rsidRPr="00CA1E01" w:rsidRDefault="00A61F78" w:rsidP="00CA1E01">
      <w:pPr>
        <w:pStyle w:val="SingleTxtGC"/>
        <w:numPr>
          <w:ilvl w:val="0"/>
          <w:numId w:val="32"/>
        </w:numPr>
        <w:rPr>
          <w:rFonts w:eastAsia="SimHei"/>
        </w:rPr>
      </w:pPr>
      <w:r w:rsidRPr="00CA1E01">
        <w:rPr>
          <w:rFonts w:eastAsia="SimHei" w:hint="eastAsia"/>
        </w:rPr>
        <w:t>根据任择议定书修订其关于最低招募年龄的声明</w:t>
      </w:r>
      <w:r w:rsidR="00D2265F">
        <w:rPr>
          <w:rFonts w:eastAsia="SimHei" w:hint="eastAsia"/>
        </w:rPr>
        <w:t>，</w:t>
      </w:r>
      <w:r w:rsidRPr="00CA1E01">
        <w:rPr>
          <w:rFonts w:eastAsia="SimHei" w:hint="eastAsia"/>
        </w:rPr>
        <w:t>以符合最低年龄</w:t>
      </w:r>
      <w:r w:rsidRPr="00CA1E01">
        <w:rPr>
          <w:rFonts w:eastAsia="SimHei" w:hint="eastAsia"/>
        </w:rPr>
        <w:t>18</w:t>
      </w:r>
      <w:r w:rsidRPr="00CA1E01">
        <w:rPr>
          <w:rFonts w:eastAsia="SimHei" w:hint="eastAsia"/>
        </w:rPr>
        <w:t>岁的国家立法；</w:t>
      </w:r>
    </w:p>
    <w:p w:rsidR="00A61F78" w:rsidRPr="00CA1E01" w:rsidRDefault="00A61F78" w:rsidP="00CA1E01">
      <w:pPr>
        <w:pStyle w:val="SingleTxtGC"/>
        <w:numPr>
          <w:ilvl w:val="0"/>
          <w:numId w:val="32"/>
        </w:numPr>
        <w:rPr>
          <w:rFonts w:eastAsia="SimHei"/>
        </w:rPr>
      </w:pPr>
      <w:r w:rsidRPr="00CA1E01">
        <w:rPr>
          <w:rFonts w:eastAsia="SimHei" w:hint="eastAsia"/>
        </w:rPr>
        <w:t>修订刑法以明文禁止武装部队和武装团体招募</w:t>
      </w:r>
      <w:r w:rsidRPr="00CA1E01">
        <w:rPr>
          <w:rFonts w:eastAsia="SimHei" w:hint="eastAsia"/>
        </w:rPr>
        <w:t>18</w:t>
      </w:r>
      <w:r w:rsidRPr="00CA1E01">
        <w:rPr>
          <w:rFonts w:eastAsia="SimHei" w:hint="eastAsia"/>
        </w:rPr>
        <w:t>岁以下的人用于敌对行动并将此种行为定为犯罪</w:t>
      </w:r>
      <w:r w:rsidR="007C2CCE">
        <w:rPr>
          <w:rFonts w:eastAsia="SimHei"/>
        </w:rPr>
        <w:t>；</w:t>
      </w:r>
    </w:p>
    <w:p w:rsidR="00A61F78" w:rsidRDefault="00A61F78" w:rsidP="00CA1E01">
      <w:pPr>
        <w:pStyle w:val="SingleTxtGC"/>
        <w:numPr>
          <w:ilvl w:val="0"/>
          <w:numId w:val="32"/>
        </w:numPr>
        <w:rPr>
          <w:rFonts w:eastAsia="SimHei" w:hint="eastAsia"/>
        </w:rPr>
      </w:pPr>
      <w:r w:rsidRPr="00CA1E01">
        <w:rPr>
          <w:rFonts w:eastAsia="SimHei" w:hint="eastAsia"/>
        </w:rPr>
        <w:t>在国内立法中禁止向儿童卷入武装冲突的国家出售小武器和轻型武器</w:t>
      </w:r>
      <w:r w:rsidR="00D2265F">
        <w:rPr>
          <w:rFonts w:eastAsia="SimHei" w:hint="eastAsia"/>
        </w:rPr>
        <w:t>，</w:t>
      </w:r>
      <w:r w:rsidRPr="00CA1E01">
        <w:rPr>
          <w:rFonts w:eastAsia="SimHei" w:hint="eastAsia"/>
        </w:rPr>
        <w:t>并将此种行为定为犯罪；</w:t>
      </w:r>
    </w:p>
    <w:p w:rsidR="00A61F78" w:rsidRDefault="00A61F78" w:rsidP="00CA1E01">
      <w:pPr>
        <w:pStyle w:val="SingleTxtGC"/>
        <w:numPr>
          <w:ilvl w:val="0"/>
          <w:numId w:val="32"/>
        </w:numPr>
        <w:rPr>
          <w:rFonts w:eastAsia="SimHei" w:hint="eastAsia"/>
        </w:rPr>
      </w:pPr>
      <w:r w:rsidRPr="00CA1E01">
        <w:rPr>
          <w:rFonts w:eastAsia="SimHei" w:hint="eastAsia"/>
        </w:rPr>
        <w:t>将武装冲突中招募和利用儿童作为难民地位的理由纳入国内立法</w:t>
      </w:r>
      <w:r w:rsidR="007C2CCE">
        <w:rPr>
          <w:rFonts w:eastAsia="SimHei"/>
        </w:rPr>
        <w:t>；</w:t>
      </w:r>
    </w:p>
    <w:p w:rsidR="00A61F78" w:rsidRPr="00CA1E01" w:rsidRDefault="00A61F78" w:rsidP="00CA1E01">
      <w:pPr>
        <w:pStyle w:val="SingleTxtGC"/>
        <w:numPr>
          <w:ilvl w:val="0"/>
          <w:numId w:val="32"/>
        </w:numPr>
        <w:rPr>
          <w:rFonts w:eastAsia="SimHei"/>
        </w:rPr>
      </w:pPr>
      <w:r w:rsidRPr="00CA1E01">
        <w:rPr>
          <w:rFonts w:eastAsia="SimHei" w:hint="eastAsia"/>
        </w:rPr>
        <w:t>批准集束弹药公约。</w:t>
      </w:r>
    </w:p>
    <w:p w:rsidR="00A61F78" w:rsidRPr="00172126" w:rsidRDefault="00A61F78" w:rsidP="00CA1E01">
      <w:pPr>
        <w:pStyle w:val="H23GC"/>
      </w:pPr>
      <w:r>
        <w:tab/>
      </w:r>
      <w:r>
        <w:tab/>
      </w:r>
      <w:r w:rsidRPr="00E17D45">
        <w:rPr>
          <w:rFonts w:hint="eastAsia"/>
        </w:rPr>
        <w:t>性剥削</w:t>
      </w:r>
    </w:p>
    <w:p w:rsidR="00A61F78" w:rsidRDefault="00CA1E01" w:rsidP="00CA1E01">
      <w:pPr>
        <w:pStyle w:val="SingleTxtGC"/>
        <w:rPr>
          <w:rFonts w:hint="eastAsia"/>
        </w:rPr>
      </w:pPr>
      <w:r>
        <w:t>73.</w:t>
      </w:r>
      <w:r w:rsidR="00544A6D">
        <w:rPr>
          <w:rFonts w:hint="eastAsia"/>
        </w:rPr>
        <w:t xml:space="preserve">  </w:t>
      </w:r>
      <w:r w:rsidR="00A61F78">
        <w:rPr>
          <w:rFonts w:hint="eastAsia"/>
        </w:rPr>
        <w:t>委员会欢迎创建了打击恋童癖和儿童色情制品观察站、全国打击互联网儿童色情制品中心和卖淫及相关犯罪观察站</w:t>
      </w:r>
      <w:r w:rsidR="00D2265F">
        <w:rPr>
          <w:rFonts w:hint="eastAsia"/>
        </w:rPr>
        <w:t>，</w:t>
      </w:r>
      <w:r w:rsidR="00A61F78">
        <w:rPr>
          <w:rFonts w:hint="eastAsia"/>
        </w:rPr>
        <w:t>并注意到通过了第</w:t>
      </w:r>
      <w:r w:rsidR="00A61F78" w:rsidRPr="00172126">
        <w:t>11/2009</w:t>
      </w:r>
      <w:r w:rsidR="00A61F78">
        <w:rPr>
          <w:rFonts w:hint="eastAsia"/>
        </w:rPr>
        <w:t>号法令这一积极行动</w:t>
      </w:r>
      <w:r w:rsidR="00D2265F">
        <w:rPr>
          <w:rFonts w:hint="eastAsia"/>
        </w:rPr>
        <w:t>，</w:t>
      </w:r>
      <w:r w:rsidR="00A61F78">
        <w:rPr>
          <w:rFonts w:hint="eastAsia"/>
        </w:rPr>
        <w:t>从而将对儿童的性行为作为罪加一等的情况。然而</w:t>
      </w:r>
      <w:r w:rsidR="00D2265F">
        <w:rPr>
          <w:rFonts w:hint="eastAsia"/>
        </w:rPr>
        <w:t>，</w:t>
      </w:r>
      <w:r w:rsidR="00A61F78">
        <w:rPr>
          <w:rFonts w:hint="eastAsia"/>
        </w:rPr>
        <w:t>委员会感到关切的是缺乏资源和计划为这些活动提供协调和资金。在这方面</w:t>
      </w:r>
      <w:r w:rsidR="00D2265F">
        <w:rPr>
          <w:rFonts w:hint="eastAsia"/>
        </w:rPr>
        <w:t>，</w:t>
      </w:r>
      <w:r w:rsidR="00A61F78">
        <w:rPr>
          <w:rFonts w:hint="eastAsia"/>
        </w:rPr>
        <w:t>委员会注意到在缔约国的主要城市街头卖淫现象增多</w:t>
      </w:r>
      <w:r w:rsidR="00D2265F">
        <w:rPr>
          <w:rFonts w:hint="eastAsia"/>
        </w:rPr>
        <w:t>，</w:t>
      </w:r>
      <w:r w:rsidR="00A61F78">
        <w:rPr>
          <w:rFonts w:hint="eastAsia"/>
        </w:rPr>
        <w:t>并对儿童卖淫现象的数据有限和以消除儿童卖淫现象为重点的活动有限表示关切。委员会进一步注意到加强了禁止性剥削、儿童色情制品和儿童卖淫的国内立法</w:t>
      </w:r>
      <w:r w:rsidR="00A61F78" w:rsidRPr="00172126">
        <w:t>(</w:t>
      </w:r>
      <w:r w:rsidR="00A61F78">
        <w:t>Act</w:t>
      </w:r>
      <w:r w:rsidR="007D545D">
        <w:t xml:space="preserve"> No.</w:t>
      </w:r>
      <w:r w:rsidR="00A61F78" w:rsidRPr="00172126">
        <w:t>38/2006)</w:t>
      </w:r>
      <w:r w:rsidR="00A61F78">
        <w:rPr>
          <w:rFonts w:hint="eastAsia"/>
        </w:rPr>
        <w:t>这一积极行动</w:t>
      </w:r>
      <w:r w:rsidR="00D2265F">
        <w:rPr>
          <w:rFonts w:hint="eastAsia"/>
        </w:rPr>
        <w:t>，</w:t>
      </w:r>
      <w:r w:rsidR="00A61F78">
        <w:rPr>
          <w:rFonts w:hint="eastAsia"/>
        </w:rPr>
        <w:t>但同时感到遗憾的是</w:t>
      </w:r>
      <w:r w:rsidR="00D2265F">
        <w:rPr>
          <w:rFonts w:hint="eastAsia"/>
        </w:rPr>
        <w:t>，</w:t>
      </w:r>
      <w:r w:rsidR="00A61F78">
        <w:rPr>
          <w:rFonts w:hint="eastAsia"/>
        </w:rPr>
        <w:t>该法令仍未按照关于买卖儿童、儿童卖淫和儿童色情制品问题任择议定书的要求界定儿童色情制品。</w:t>
      </w:r>
    </w:p>
    <w:p w:rsidR="00A61F78" w:rsidRPr="00172126" w:rsidRDefault="00CA1E01" w:rsidP="00CA1E01">
      <w:pPr>
        <w:pStyle w:val="SingleTxtGC"/>
      </w:pPr>
      <w:r>
        <w:t>74.</w:t>
      </w:r>
      <w:r>
        <w:rPr>
          <w:rFonts w:hint="eastAsia"/>
        </w:rPr>
        <w:t xml:space="preserve">  </w:t>
      </w:r>
      <w:r w:rsidR="00A61F78">
        <w:rPr>
          <w:rFonts w:hint="eastAsia"/>
        </w:rPr>
        <w:t>委员会感到关切的是执行任择议定书的供资自</w:t>
      </w:r>
      <w:r w:rsidR="00A61F78">
        <w:rPr>
          <w:rFonts w:hint="eastAsia"/>
        </w:rPr>
        <w:t>2000</w:t>
      </w:r>
      <w:r w:rsidR="00A61F78">
        <w:rPr>
          <w:rFonts w:hint="eastAsia"/>
        </w:rPr>
        <w:t>年起被砍掉一半并且关注重点在于拐卖人口。委员会进一步感到关切的是</w:t>
      </w:r>
      <w:r w:rsidR="00D2265F">
        <w:rPr>
          <w:rFonts w:hint="eastAsia"/>
        </w:rPr>
        <w:t>，</w:t>
      </w:r>
      <w:r w:rsidR="00A61F78">
        <w:rPr>
          <w:rFonts w:hint="eastAsia"/>
        </w:rPr>
        <w:t>旨在预防性虐待和性剥削特别弱势的儿童群体以及针对儿童色情制品和儿童卖淫受害人识别困难的方案数量有限。</w:t>
      </w:r>
    </w:p>
    <w:p w:rsidR="00A61F78" w:rsidRPr="00CA1E01" w:rsidRDefault="00A61F78" w:rsidP="00CA1E01">
      <w:pPr>
        <w:pStyle w:val="SingleTxtGC"/>
        <w:rPr>
          <w:rFonts w:eastAsia="SimHei"/>
        </w:rPr>
      </w:pPr>
      <w:r w:rsidRPr="00CA1E01">
        <w:rPr>
          <w:rFonts w:eastAsia="SimHei"/>
        </w:rPr>
        <w:t>75.</w:t>
      </w:r>
      <w:r w:rsidR="00CA1E01" w:rsidRPr="00CA1E01">
        <w:rPr>
          <w:rFonts w:eastAsia="SimHei" w:hint="eastAsia"/>
        </w:rPr>
        <w:t xml:space="preserve">  </w:t>
      </w:r>
      <w:r w:rsidRPr="00CA1E01">
        <w:rPr>
          <w:rFonts w:eastAsia="SimHei" w:hint="eastAsia"/>
        </w:rPr>
        <w:t>委员会强烈建议缔约国</w:t>
      </w:r>
      <w:r w:rsidR="007C2CCE">
        <w:rPr>
          <w:rFonts w:eastAsia="SimHei"/>
        </w:rPr>
        <w:t>：</w:t>
      </w:r>
    </w:p>
    <w:p w:rsidR="00A61F78" w:rsidRPr="00CA1E01" w:rsidRDefault="00A61F78" w:rsidP="00CA1E01">
      <w:pPr>
        <w:pStyle w:val="SingleTxtGC"/>
        <w:numPr>
          <w:ilvl w:val="0"/>
          <w:numId w:val="33"/>
        </w:numPr>
        <w:rPr>
          <w:rFonts w:eastAsia="SimHei"/>
        </w:rPr>
      </w:pPr>
      <w:r w:rsidRPr="00CA1E01">
        <w:rPr>
          <w:rFonts w:eastAsia="SimHei" w:hint="eastAsia"/>
        </w:rPr>
        <w:t>将国家立法与关于买卖儿童、儿童卖淫和儿童色情制品问题任择议定书完全接轨</w:t>
      </w:r>
      <w:r w:rsidR="00D2265F">
        <w:rPr>
          <w:rFonts w:eastAsia="SimHei" w:hint="eastAsia"/>
        </w:rPr>
        <w:t>，</w:t>
      </w:r>
      <w:r w:rsidRPr="00CA1E01">
        <w:rPr>
          <w:rFonts w:eastAsia="SimHei" w:hint="eastAsia"/>
        </w:rPr>
        <w:t>特别是在刑法中引进儿童色情制品的定义</w:t>
      </w:r>
      <w:r w:rsidR="007C2CCE">
        <w:rPr>
          <w:rFonts w:eastAsia="SimHei"/>
        </w:rPr>
        <w:t>；</w:t>
      </w:r>
    </w:p>
    <w:p w:rsidR="00A61F78" w:rsidRPr="00CA1E01" w:rsidRDefault="00A61F78" w:rsidP="00CA1E01">
      <w:pPr>
        <w:pStyle w:val="SingleTxtGC"/>
        <w:numPr>
          <w:ilvl w:val="0"/>
          <w:numId w:val="33"/>
        </w:numPr>
        <w:rPr>
          <w:rFonts w:eastAsia="SimHei"/>
        </w:rPr>
      </w:pPr>
      <w:r w:rsidRPr="00CA1E01">
        <w:rPr>
          <w:rFonts w:eastAsia="SimHei" w:hint="eastAsia"/>
        </w:rPr>
        <w:t>制定并实施以包括罗姆儿童在内的儿童弱势群体为重点的预防性剥削和性虐待的战略</w:t>
      </w:r>
      <w:r w:rsidR="007C2CCE">
        <w:rPr>
          <w:rFonts w:eastAsia="SimHei"/>
        </w:rPr>
        <w:t>；</w:t>
      </w:r>
    </w:p>
    <w:p w:rsidR="00A61F78" w:rsidRPr="00CA1E01" w:rsidRDefault="00A61F78" w:rsidP="00CA1E01">
      <w:pPr>
        <w:pStyle w:val="SingleTxtGC"/>
        <w:numPr>
          <w:ilvl w:val="0"/>
          <w:numId w:val="33"/>
        </w:numPr>
        <w:rPr>
          <w:rFonts w:eastAsia="SimHei"/>
        </w:rPr>
      </w:pPr>
      <w:r w:rsidRPr="00CA1E01">
        <w:rPr>
          <w:rFonts w:eastAsia="SimHei" w:hint="eastAsia"/>
        </w:rPr>
        <w:t>通过为儿童色情材料特别分析股提供专家培训和增加资源等方式</w:t>
      </w:r>
      <w:r w:rsidR="00D2265F">
        <w:rPr>
          <w:rFonts w:eastAsia="SimHei" w:hint="eastAsia"/>
        </w:rPr>
        <w:t>，</w:t>
      </w:r>
      <w:r w:rsidRPr="00CA1E01">
        <w:rPr>
          <w:rFonts w:eastAsia="SimHei" w:hint="eastAsia"/>
        </w:rPr>
        <w:t>查明和保护受害人</w:t>
      </w:r>
      <w:r w:rsidR="007C2CCE">
        <w:rPr>
          <w:rFonts w:eastAsia="SimHei"/>
        </w:rPr>
        <w:t>；</w:t>
      </w:r>
    </w:p>
    <w:p w:rsidR="00A61F78" w:rsidRPr="00CA1E01" w:rsidRDefault="00A61F78" w:rsidP="00CA1E01">
      <w:pPr>
        <w:pStyle w:val="SingleTxtGC"/>
        <w:numPr>
          <w:ilvl w:val="0"/>
          <w:numId w:val="33"/>
        </w:numPr>
        <w:rPr>
          <w:rFonts w:eastAsia="SimHei"/>
        </w:rPr>
      </w:pPr>
      <w:r w:rsidRPr="00CA1E01">
        <w:rPr>
          <w:rFonts w:eastAsia="SimHei" w:hint="eastAsia"/>
        </w:rPr>
        <w:t>确保打击恋童癖和儿童色情制品观察站的有效运作</w:t>
      </w:r>
      <w:r w:rsidR="00D2265F">
        <w:rPr>
          <w:rFonts w:eastAsia="SimHei" w:hint="eastAsia"/>
        </w:rPr>
        <w:t>，</w:t>
      </w:r>
      <w:r w:rsidRPr="00CA1E01">
        <w:rPr>
          <w:rFonts w:eastAsia="SimHei" w:hint="eastAsia"/>
        </w:rPr>
        <w:t>包括指定其成员和使监测这一罪行的数据库投入运转</w:t>
      </w:r>
      <w:r w:rsidR="007C2CCE">
        <w:rPr>
          <w:rFonts w:eastAsia="SimHei"/>
        </w:rPr>
        <w:t>；</w:t>
      </w:r>
    </w:p>
    <w:p w:rsidR="00A61F78" w:rsidRPr="00CA1E01" w:rsidRDefault="00A61F78" w:rsidP="00CA1E01">
      <w:pPr>
        <w:pStyle w:val="SingleTxtGC"/>
        <w:numPr>
          <w:ilvl w:val="0"/>
          <w:numId w:val="33"/>
        </w:numPr>
        <w:rPr>
          <w:rFonts w:eastAsia="SimHei"/>
        </w:rPr>
      </w:pPr>
      <w:r w:rsidRPr="00CA1E01">
        <w:rPr>
          <w:rFonts w:eastAsia="SimHei" w:hint="eastAsia"/>
        </w:rPr>
        <w:t>恢复卖淫及相关犯罪观察站或将其任务和活动委托给一个现有机构</w:t>
      </w:r>
      <w:r w:rsidR="00D2265F">
        <w:rPr>
          <w:rFonts w:eastAsia="SimHei" w:hint="eastAsia"/>
        </w:rPr>
        <w:t>，</w:t>
      </w:r>
      <w:r w:rsidRPr="00CA1E01">
        <w:rPr>
          <w:rFonts w:eastAsia="SimHei" w:hint="eastAsia"/>
        </w:rPr>
        <w:t>以确保对儿童卖淫和虐待儿童的监测。</w:t>
      </w:r>
    </w:p>
    <w:p w:rsidR="00A61F78" w:rsidRPr="00172126" w:rsidRDefault="00A61F78" w:rsidP="00CA1E01">
      <w:pPr>
        <w:pStyle w:val="H23GC"/>
        <w:rPr>
          <w:rFonts w:hint="eastAsia"/>
          <w:i/>
        </w:rPr>
      </w:pPr>
      <w:r>
        <w:tab/>
      </w:r>
      <w:r>
        <w:tab/>
      </w:r>
      <w:r w:rsidRPr="00E17D45">
        <w:rPr>
          <w:rFonts w:hint="eastAsia"/>
        </w:rPr>
        <w:t>少年司法</w:t>
      </w:r>
      <w:r>
        <w:rPr>
          <w:rFonts w:hint="eastAsia"/>
        </w:rPr>
        <w:t>执法</w:t>
      </w:r>
    </w:p>
    <w:p w:rsidR="00A61F78" w:rsidRPr="00172126" w:rsidRDefault="00A61F78" w:rsidP="00CA1E01">
      <w:pPr>
        <w:pStyle w:val="SingleTxtGC"/>
        <w:rPr>
          <w:rFonts w:hint="eastAsia"/>
        </w:rPr>
      </w:pPr>
      <w:r>
        <w:t>76</w:t>
      </w:r>
      <w:r w:rsidR="00CA1E01">
        <w:t>.</w:t>
      </w:r>
      <w:r w:rsidR="00CA1E01">
        <w:rPr>
          <w:rFonts w:hint="eastAsia"/>
        </w:rPr>
        <w:t xml:space="preserve">  </w:t>
      </w:r>
      <w:r>
        <w:rPr>
          <w:rFonts w:hint="eastAsia"/>
        </w:rPr>
        <w:t>委员会注意到在缔约国的少年司法制度中强调替代措施和重新融入社会这一积极方面。然而</w:t>
      </w:r>
      <w:r w:rsidR="00D2265F">
        <w:rPr>
          <w:rFonts w:hint="eastAsia"/>
        </w:rPr>
        <w:t>，</w:t>
      </w:r>
      <w:r>
        <w:rPr>
          <w:rFonts w:hint="eastAsia"/>
        </w:rPr>
        <w:t>委员会感到关切的是</w:t>
      </w:r>
      <w:r w:rsidR="00D2265F">
        <w:rPr>
          <w:rFonts w:hint="eastAsia"/>
        </w:rPr>
        <w:t>，</w:t>
      </w:r>
      <w:r>
        <w:rPr>
          <w:rFonts w:hint="eastAsia"/>
        </w:rPr>
        <w:t>旨在使少年司法制度的应对措施进一步多样化的少年监狱系统法案尚未通过</w:t>
      </w:r>
      <w:r w:rsidR="00D2265F">
        <w:rPr>
          <w:rFonts w:hint="eastAsia"/>
        </w:rPr>
        <w:t>，</w:t>
      </w:r>
      <w:r>
        <w:rPr>
          <w:rFonts w:hint="eastAsia"/>
        </w:rPr>
        <w:t>以及经费的削减对现行制度造成威胁。在这方面</w:t>
      </w:r>
      <w:r w:rsidR="00D2265F">
        <w:rPr>
          <w:rFonts w:hint="eastAsia"/>
        </w:rPr>
        <w:t>，</w:t>
      </w:r>
      <w:r>
        <w:rPr>
          <w:rFonts w:hint="eastAsia"/>
        </w:rPr>
        <w:t>委员会对关于过度使用拘留的报道、对儿童的长期审前拘留和少年教养所的被剥夺了自由的孩子获得教养和培训的机会不够表示关切。</w:t>
      </w:r>
    </w:p>
    <w:p w:rsidR="00A61F78" w:rsidRDefault="00A61F78" w:rsidP="00CA1E01">
      <w:pPr>
        <w:pStyle w:val="SingleTxtGC"/>
        <w:rPr>
          <w:rFonts w:hint="eastAsia"/>
        </w:rPr>
      </w:pPr>
      <w:r w:rsidRPr="00172126">
        <w:t>7</w:t>
      </w:r>
      <w:r>
        <w:t>7</w:t>
      </w:r>
      <w:r w:rsidR="00CA1E01">
        <w:t>.</w:t>
      </w:r>
      <w:r w:rsidR="00CA1E01">
        <w:rPr>
          <w:rFonts w:hint="eastAsia"/>
        </w:rPr>
        <w:t xml:space="preserve">  </w:t>
      </w:r>
      <w:r>
        <w:rPr>
          <w:rFonts w:hint="eastAsia"/>
        </w:rPr>
        <w:t>委员会对有报道说有外国儿童仅仅因为没有证件而被安置在少年教养所和收容中心深表关切。报告期内司法当局截住的外国和罗姆儿童人数上升是又一件令人关切的事</w:t>
      </w:r>
      <w:r w:rsidR="00D2265F">
        <w:rPr>
          <w:rFonts w:hint="eastAsia"/>
        </w:rPr>
        <w:t>，</w:t>
      </w:r>
      <w:r>
        <w:rPr>
          <w:rFonts w:hint="eastAsia"/>
        </w:rPr>
        <w:t>同样令人关切的是</w:t>
      </w:r>
      <w:r w:rsidR="00D2265F">
        <w:rPr>
          <w:rFonts w:hint="eastAsia"/>
        </w:rPr>
        <w:t>，</w:t>
      </w:r>
      <w:r>
        <w:rPr>
          <w:rFonts w:hint="eastAsia"/>
        </w:rPr>
        <w:t>人们观察到这类儿童受益于法律规定的转化和其他替代措施的程度远低于意大利儿童。</w:t>
      </w:r>
    </w:p>
    <w:p w:rsidR="00A61F78" w:rsidRPr="00CA1E01" w:rsidRDefault="00A61F78" w:rsidP="00CA1E01">
      <w:pPr>
        <w:pStyle w:val="SingleTxtGC"/>
        <w:rPr>
          <w:rFonts w:eastAsia="SimHei" w:hint="eastAsia"/>
        </w:rPr>
      </w:pPr>
      <w:r w:rsidRPr="00CA1E01">
        <w:rPr>
          <w:rFonts w:eastAsia="SimHei"/>
        </w:rPr>
        <w:t>78.</w:t>
      </w:r>
      <w:r w:rsidR="00CA1E01" w:rsidRPr="00CA1E01">
        <w:rPr>
          <w:rFonts w:eastAsia="SimHei" w:hint="eastAsia"/>
        </w:rPr>
        <w:t xml:space="preserve">  </w:t>
      </w:r>
      <w:r w:rsidRPr="00CA1E01">
        <w:rPr>
          <w:rFonts w:eastAsia="SimHei" w:hint="eastAsia"/>
        </w:rPr>
        <w:t>委员会建议缔约国将其少年司法制度与公约完全接轨</w:t>
      </w:r>
      <w:r w:rsidR="00D2265F">
        <w:rPr>
          <w:rFonts w:eastAsia="SimHei" w:hint="eastAsia"/>
        </w:rPr>
        <w:t>，</w:t>
      </w:r>
      <w:r w:rsidRPr="00CA1E01">
        <w:rPr>
          <w:rFonts w:eastAsia="SimHei" w:hint="eastAsia"/>
        </w:rPr>
        <w:t>特别是第</w:t>
      </w:r>
      <w:r w:rsidRPr="00CA1E01">
        <w:rPr>
          <w:rFonts w:eastAsia="SimHei"/>
        </w:rPr>
        <w:t>37</w:t>
      </w:r>
      <w:r w:rsidRPr="00CA1E01">
        <w:rPr>
          <w:rFonts w:eastAsia="SimHei" w:hint="eastAsia"/>
        </w:rPr>
        <w:t>、</w:t>
      </w:r>
      <w:r w:rsidR="00B205F4">
        <w:rPr>
          <w:rFonts w:eastAsia="SimHei"/>
        </w:rPr>
        <w:t>39</w:t>
      </w:r>
      <w:r w:rsidRPr="00CA1E01">
        <w:rPr>
          <w:rFonts w:eastAsia="SimHei" w:hint="eastAsia"/>
        </w:rPr>
        <w:t>和</w:t>
      </w:r>
      <w:r w:rsidRPr="00CA1E01">
        <w:rPr>
          <w:rFonts w:eastAsia="SimHei"/>
        </w:rPr>
        <w:t>40</w:t>
      </w:r>
      <w:r w:rsidRPr="00CA1E01">
        <w:rPr>
          <w:rFonts w:eastAsia="SimHei" w:hint="eastAsia"/>
        </w:rPr>
        <w:t>条</w:t>
      </w:r>
      <w:r w:rsidR="00D2265F">
        <w:rPr>
          <w:rFonts w:eastAsia="SimHei"/>
        </w:rPr>
        <w:t>，</w:t>
      </w:r>
      <w:r w:rsidRPr="00CA1E01">
        <w:rPr>
          <w:rFonts w:eastAsia="SimHei" w:hint="eastAsia"/>
        </w:rPr>
        <w:t>以及与其他相关的标准接轨</w:t>
      </w:r>
      <w:r w:rsidR="00D2265F">
        <w:rPr>
          <w:rFonts w:eastAsia="SimHei" w:hint="eastAsia"/>
        </w:rPr>
        <w:t>，</w:t>
      </w:r>
      <w:r w:rsidRPr="00CA1E01">
        <w:rPr>
          <w:rFonts w:eastAsia="SimHei" w:hint="eastAsia"/>
        </w:rPr>
        <w:t>包括联合国少年司法最低限度标准规则</w:t>
      </w:r>
      <w:r w:rsidR="007C2CCE">
        <w:rPr>
          <w:rFonts w:eastAsia="SimHei" w:hint="eastAsia"/>
        </w:rPr>
        <w:t>(</w:t>
      </w:r>
      <w:r w:rsidRPr="00CA1E01">
        <w:rPr>
          <w:rFonts w:eastAsia="SimHei" w:hint="eastAsia"/>
        </w:rPr>
        <w:t>北京规则</w:t>
      </w:r>
      <w:r w:rsidR="007C2CCE">
        <w:rPr>
          <w:rFonts w:eastAsia="SimHei" w:hint="eastAsia"/>
        </w:rPr>
        <w:t>)</w:t>
      </w:r>
      <w:r w:rsidRPr="00CA1E01">
        <w:rPr>
          <w:rFonts w:eastAsia="SimHei" w:hint="eastAsia"/>
        </w:rPr>
        <w:t>、联合国预防少年犯罪准则</w:t>
      </w:r>
      <w:r w:rsidR="007C2CCE">
        <w:rPr>
          <w:rFonts w:eastAsia="SimHei" w:hint="eastAsia"/>
        </w:rPr>
        <w:t>(</w:t>
      </w:r>
      <w:r w:rsidRPr="00CA1E01">
        <w:rPr>
          <w:rFonts w:eastAsia="SimHei" w:hint="eastAsia"/>
        </w:rPr>
        <w:t>利雅得准则</w:t>
      </w:r>
      <w:r w:rsidR="007C2CCE">
        <w:rPr>
          <w:rFonts w:eastAsia="SimHei" w:hint="eastAsia"/>
        </w:rPr>
        <w:t>)</w:t>
      </w:r>
      <w:r w:rsidRPr="00CA1E01">
        <w:rPr>
          <w:rFonts w:eastAsia="SimHei" w:hint="eastAsia"/>
        </w:rPr>
        <w:t>、联合国保护被剥夺自由的少年规则</w:t>
      </w:r>
      <w:r w:rsidR="007C2CCE">
        <w:rPr>
          <w:rFonts w:eastAsia="SimHei" w:hint="eastAsia"/>
        </w:rPr>
        <w:t>(</w:t>
      </w:r>
      <w:r w:rsidRPr="00CA1E01">
        <w:rPr>
          <w:rFonts w:eastAsia="SimHei" w:hint="eastAsia"/>
        </w:rPr>
        <w:t>哈瓦那规则</w:t>
      </w:r>
      <w:r w:rsidR="007C2CCE">
        <w:rPr>
          <w:rFonts w:eastAsia="SimHei" w:hint="eastAsia"/>
        </w:rPr>
        <w:t>)</w:t>
      </w:r>
      <w:r w:rsidRPr="00CA1E01">
        <w:rPr>
          <w:rFonts w:eastAsia="SimHei" w:hint="eastAsia"/>
        </w:rPr>
        <w:t>、刑事司法系统中儿童问题行动指南；以及委员会关于儿童在少年司法中的权利的第</w:t>
      </w:r>
      <w:r w:rsidR="00134270">
        <w:rPr>
          <w:rFonts w:eastAsia="SimHei"/>
        </w:rPr>
        <w:t>10</w:t>
      </w:r>
      <w:r w:rsidRPr="00CA1E01">
        <w:rPr>
          <w:rFonts w:eastAsia="SimHei" w:hint="eastAsia"/>
        </w:rPr>
        <w:t>号一般性意见</w:t>
      </w:r>
      <w:r w:rsidRPr="00CA1E01">
        <w:rPr>
          <w:rFonts w:eastAsia="SimHei"/>
        </w:rPr>
        <w:t>(2007</w:t>
      </w:r>
      <w:r w:rsidRPr="00CA1E01">
        <w:rPr>
          <w:rFonts w:eastAsia="SimHei" w:hint="eastAsia"/>
        </w:rPr>
        <w:t>年</w:t>
      </w:r>
      <w:r w:rsidR="00134270">
        <w:rPr>
          <w:rFonts w:eastAsia="SimHei"/>
        </w:rPr>
        <w:t>)</w:t>
      </w:r>
      <w:r w:rsidRPr="00CA1E01">
        <w:rPr>
          <w:rFonts w:eastAsia="SimHei" w:hint="eastAsia"/>
        </w:rPr>
        <w:t>。委员会特别敦促缔约国</w:t>
      </w:r>
      <w:r w:rsidR="007C2CCE">
        <w:rPr>
          <w:rFonts w:eastAsia="SimHei"/>
        </w:rPr>
        <w:t>：</w:t>
      </w:r>
    </w:p>
    <w:p w:rsidR="00A61F78" w:rsidRPr="00CA1E01" w:rsidRDefault="00A61F78" w:rsidP="00CA1E01">
      <w:pPr>
        <w:pStyle w:val="SingleTxtGC"/>
        <w:numPr>
          <w:ilvl w:val="0"/>
          <w:numId w:val="35"/>
        </w:numPr>
        <w:rPr>
          <w:rFonts w:eastAsia="SimHei"/>
        </w:rPr>
      </w:pPr>
      <w:r w:rsidRPr="00CA1E01">
        <w:rPr>
          <w:rFonts w:eastAsia="SimHei" w:hint="eastAsia"/>
        </w:rPr>
        <w:t>通过少年监狱制度法案</w:t>
      </w:r>
      <w:r w:rsidR="00D2265F">
        <w:rPr>
          <w:rFonts w:eastAsia="SimHei" w:hint="eastAsia"/>
        </w:rPr>
        <w:t>，</w:t>
      </w:r>
      <w:r w:rsidRPr="00CA1E01">
        <w:rPr>
          <w:rFonts w:eastAsia="SimHei" w:hint="eastAsia"/>
        </w:rPr>
        <w:t>不要过度拖延</w:t>
      </w:r>
      <w:r w:rsidR="007C2CCE">
        <w:rPr>
          <w:rFonts w:eastAsia="SimHei"/>
        </w:rPr>
        <w:t>；</w:t>
      </w:r>
    </w:p>
    <w:p w:rsidR="00A61F78" w:rsidRPr="00CA1E01" w:rsidRDefault="00A61F78" w:rsidP="00CA1E01">
      <w:pPr>
        <w:pStyle w:val="SingleTxtGC"/>
        <w:numPr>
          <w:ilvl w:val="0"/>
          <w:numId w:val="35"/>
        </w:numPr>
        <w:rPr>
          <w:rFonts w:eastAsia="SimHei"/>
        </w:rPr>
      </w:pPr>
      <w:r w:rsidRPr="00CA1E01">
        <w:rPr>
          <w:rFonts w:eastAsia="SimHei" w:hint="eastAsia"/>
        </w:rPr>
        <w:t>为少年司法系统划拨足够的人力、技术和财政资源以根据任意拘留问题工作组的建议</w:t>
      </w:r>
      <w:r w:rsidR="00134270">
        <w:rPr>
          <w:rFonts w:eastAsia="SimHei"/>
        </w:rPr>
        <w:t>(A/HRC/10/21/Add.</w:t>
      </w:r>
      <w:r w:rsidR="007C2CCE">
        <w:rPr>
          <w:rFonts w:eastAsia="SimHei"/>
        </w:rPr>
        <w:t>5</w:t>
      </w:r>
      <w:r w:rsidR="00D2265F">
        <w:rPr>
          <w:rFonts w:eastAsia="SimHei"/>
        </w:rPr>
        <w:t>，</w:t>
      </w:r>
      <w:r w:rsidRPr="00CA1E01">
        <w:rPr>
          <w:rFonts w:eastAsia="SimHei" w:hint="eastAsia"/>
        </w:rPr>
        <w:t>第</w:t>
      </w:r>
      <w:r w:rsidR="00134270">
        <w:rPr>
          <w:rFonts w:eastAsia="SimHei"/>
        </w:rPr>
        <w:t>116</w:t>
      </w:r>
      <w:r w:rsidRPr="00CA1E01">
        <w:rPr>
          <w:rFonts w:eastAsia="SimHei" w:hint="eastAsia"/>
        </w:rPr>
        <w:t>和</w:t>
      </w:r>
      <w:r w:rsidRPr="00CA1E01">
        <w:rPr>
          <w:rFonts w:eastAsia="SimHei"/>
        </w:rPr>
        <w:t>122</w:t>
      </w:r>
      <w:r w:rsidRPr="00CA1E01">
        <w:rPr>
          <w:rFonts w:eastAsia="SimHei" w:hint="eastAsia"/>
        </w:rPr>
        <w:t>段</w:t>
      </w:r>
      <w:r w:rsidRPr="00CA1E01">
        <w:rPr>
          <w:rFonts w:eastAsia="SimHei"/>
        </w:rPr>
        <w:t>)</w:t>
      </w:r>
      <w:r w:rsidRPr="00CA1E01">
        <w:rPr>
          <w:rFonts w:eastAsia="SimHei" w:hint="eastAsia"/>
        </w:rPr>
        <w:t>确保继续把重点放在转化和剥夺自由的其他替代措施上</w:t>
      </w:r>
      <w:r w:rsidR="007C2CCE">
        <w:rPr>
          <w:rFonts w:eastAsia="SimHei"/>
        </w:rPr>
        <w:t>；</w:t>
      </w:r>
    </w:p>
    <w:p w:rsidR="00A61F78" w:rsidRDefault="00A61F78" w:rsidP="00CA1E01">
      <w:pPr>
        <w:pStyle w:val="SingleTxtGC"/>
        <w:numPr>
          <w:ilvl w:val="0"/>
          <w:numId w:val="35"/>
        </w:numPr>
        <w:rPr>
          <w:rFonts w:eastAsia="SimHei" w:hint="eastAsia"/>
        </w:rPr>
      </w:pPr>
      <w:r w:rsidRPr="00CA1E01">
        <w:rPr>
          <w:rFonts w:eastAsia="SimHei" w:hint="eastAsia"/>
        </w:rPr>
        <w:t>对外国儿童和罗姆儿童在少年司法系统中的比例过高进行详尽的分析</w:t>
      </w:r>
      <w:r w:rsidR="007C2CCE">
        <w:rPr>
          <w:rFonts w:eastAsia="SimHei"/>
        </w:rPr>
        <w:t>；</w:t>
      </w:r>
    </w:p>
    <w:p w:rsidR="00A61F78" w:rsidRPr="005F6190" w:rsidRDefault="00A61F78" w:rsidP="00CA1E01">
      <w:pPr>
        <w:pStyle w:val="SingleTxtGC"/>
        <w:numPr>
          <w:ilvl w:val="0"/>
          <w:numId w:val="35"/>
        </w:numPr>
      </w:pPr>
      <w:r w:rsidRPr="00CA1E01">
        <w:rPr>
          <w:rFonts w:eastAsia="SimHei" w:hint="eastAsia"/>
        </w:rPr>
        <w:t>建立独立的监测机制对儿童被剥夺自由的地方进行定期访问。</w:t>
      </w:r>
    </w:p>
    <w:p w:rsidR="00A61F78" w:rsidRPr="00172126" w:rsidRDefault="00A61F78" w:rsidP="00CA1E01">
      <w:pPr>
        <w:pStyle w:val="H23GC"/>
        <w:rPr>
          <w:rFonts w:hint="eastAsia"/>
        </w:rPr>
      </w:pPr>
      <w:r>
        <w:tab/>
      </w:r>
      <w:r>
        <w:tab/>
      </w:r>
      <w:r>
        <w:rPr>
          <w:rFonts w:hint="eastAsia"/>
        </w:rPr>
        <w:t>属于少数群体的儿童</w:t>
      </w:r>
    </w:p>
    <w:p w:rsidR="00A61F78" w:rsidRPr="00172126" w:rsidRDefault="00A61F78" w:rsidP="00CA1E01">
      <w:pPr>
        <w:pStyle w:val="SingleTxtGC"/>
        <w:rPr>
          <w:rFonts w:hint="eastAsia"/>
        </w:rPr>
      </w:pPr>
      <w:r w:rsidRPr="005F6190">
        <w:rPr>
          <w:rStyle w:val="SingleTxtGChar"/>
          <w:lang w:eastAsia="zh-CN"/>
        </w:rPr>
        <w:t>7</w:t>
      </w:r>
      <w:r>
        <w:rPr>
          <w:rStyle w:val="SingleTxtGChar"/>
          <w:lang w:eastAsia="zh-CN"/>
        </w:rPr>
        <w:t>9</w:t>
      </w:r>
      <w:r w:rsidRPr="005F6190">
        <w:rPr>
          <w:rStyle w:val="SingleTxtGChar"/>
          <w:lang w:eastAsia="zh-CN"/>
        </w:rPr>
        <w:t>.</w:t>
      </w:r>
      <w:r w:rsidR="00CA1E01">
        <w:rPr>
          <w:rStyle w:val="SingleTxtGChar"/>
          <w:rFonts w:hint="eastAsia"/>
          <w:lang w:eastAsia="zh-CN"/>
        </w:rPr>
        <w:t xml:space="preserve">  </w:t>
      </w:r>
      <w:r>
        <w:rPr>
          <w:rStyle w:val="SingleTxtGChar"/>
          <w:rFonts w:hint="eastAsia"/>
          <w:lang w:eastAsia="zh-CN"/>
        </w:rPr>
        <w:t>委员会对罗姆儿童健康状况差表示严重关切</w:t>
      </w:r>
      <w:r w:rsidR="00D2265F">
        <w:rPr>
          <w:rStyle w:val="SingleTxtGChar"/>
          <w:rFonts w:hint="eastAsia"/>
          <w:lang w:eastAsia="zh-CN"/>
        </w:rPr>
        <w:t>，</w:t>
      </w:r>
      <w:r>
        <w:rPr>
          <w:rStyle w:val="SingleTxtGChar"/>
          <w:rFonts w:hint="eastAsia"/>
          <w:lang w:eastAsia="zh-CN"/>
        </w:rPr>
        <w:t>具体表现在婴儿死亡率高、慢性病和传染病发病率高、疫苗接种率低</w:t>
      </w:r>
      <w:r w:rsidR="00D2265F">
        <w:rPr>
          <w:rStyle w:val="SingleTxtGChar"/>
          <w:rFonts w:hint="eastAsia"/>
          <w:lang w:eastAsia="zh-CN"/>
        </w:rPr>
        <w:t>，</w:t>
      </w:r>
      <w:r>
        <w:rPr>
          <w:rStyle w:val="SingleTxtGChar"/>
          <w:rFonts w:hint="eastAsia"/>
          <w:lang w:eastAsia="zh-CN"/>
        </w:rPr>
        <w:t>以及获得医疗保健和其他社会服务的渠道有限在某种程度上被认为是自己造成的。委员会进一步感到关切的是</w:t>
      </w:r>
      <w:r w:rsidR="00D2265F">
        <w:rPr>
          <w:rStyle w:val="SingleTxtGChar"/>
          <w:rFonts w:hint="eastAsia"/>
          <w:lang w:eastAsia="zh-CN"/>
        </w:rPr>
        <w:t>，</w:t>
      </w:r>
      <w:r>
        <w:rPr>
          <w:rStyle w:val="SingleTxtGChar"/>
          <w:rFonts w:hint="eastAsia"/>
          <w:lang w:eastAsia="zh-CN"/>
        </w:rPr>
        <w:t>小学、特别是中学招收的罗姆儿童人数很有限。委员会注意到罗姆社区悲惨的经济状况和社会排斥现象</w:t>
      </w:r>
      <w:r w:rsidR="00D2265F">
        <w:rPr>
          <w:rStyle w:val="SingleTxtGChar"/>
          <w:rFonts w:hint="eastAsia"/>
          <w:lang w:eastAsia="zh-CN"/>
        </w:rPr>
        <w:t>，</w:t>
      </w:r>
      <w:r>
        <w:rPr>
          <w:rStyle w:val="SingleTxtGChar"/>
          <w:rFonts w:hint="eastAsia"/>
          <w:lang w:eastAsia="zh-CN"/>
        </w:rPr>
        <w:t>与此同时感到震惊的是</w:t>
      </w:r>
      <w:r w:rsidR="00D2265F">
        <w:rPr>
          <w:rStyle w:val="SingleTxtGChar"/>
          <w:rFonts w:hint="eastAsia"/>
          <w:lang w:eastAsia="zh-CN"/>
        </w:rPr>
        <w:t>，</w:t>
      </w:r>
      <w:r>
        <w:rPr>
          <w:rStyle w:val="SingleTxtGChar"/>
          <w:rFonts w:hint="eastAsia"/>
          <w:lang w:eastAsia="zh-CN"/>
        </w:rPr>
        <w:t>缔约国主要是通过治安措施</w:t>
      </w:r>
      <w:r w:rsidRPr="005F6190">
        <w:rPr>
          <w:rStyle w:val="SingleTxtGChar"/>
          <w:lang w:eastAsia="zh-CN"/>
        </w:rPr>
        <w:t>(2006</w:t>
      </w:r>
      <w:r>
        <w:rPr>
          <w:rStyle w:val="SingleTxtGChar"/>
          <w:rFonts w:hint="eastAsia"/>
          <w:lang w:eastAsia="zh-CN"/>
        </w:rPr>
        <w:t>年治安契约</w:t>
      </w:r>
      <w:r w:rsidR="00D2265F">
        <w:rPr>
          <w:rStyle w:val="SingleTxtGChar"/>
          <w:lang w:eastAsia="zh-CN"/>
        </w:rPr>
        <w:t>，</w:t>
      </w:r>
      <w:r w:rsidRPr="005F6190">
        <w:rPr>
          <w:rStyle w:val="SingleTxtGChar"/>
          <w:lang w:eastAsia="zh-CN"/>
        </w:rPr>
        <w:t>2008</w:t>
      </w:r>
      <w:r>
        <w:rPr>
          <w:rStyle w:val="SingleTxtGChar"/>
          <w:rFonts w:hint="eastAsia"/>
          <w:lang w:eastAsia="zh-CN"/>
        </w:rPr>
        <w:t>年紧急情况法令</w:t>
      </w:r>
      <w:r w:rsidRPr="005F6190">
        <w:rPr>
          <w:rStyle w:val="SingleTxtGChar"/>
          <w:lang w:eastAsia="zh-CN"/>
        </w:rPr>
        <w:t>)</w:t>
      </w:r>
      <w:r>
        <w:rPr>
          <w:rStyle w:val="SingleTxtGChar"/>
          <w:rFonts w:hint="eastAsia"/>
          <w:lang w:eastAsia="zh-CN"/>
        </w:rPr>
        <w:t>而不是共同的基于参与的社会包容措施来处理他们的状况的。在这方面</w:t>
      </w:r>
      <w:r w:rsidR="00D2265F">
        <w:rPr>
          <w:rStyle w:val="SingleTxtGChar"/>
          <w:rFonts w:hint="eastAsia"/>
          <w:lang w:eastAsia="zh-CN"/>
        </w:rPr>
        <w:t>，</w:t>
      </w:r>
      <w:r>
        <w:rPr>
          <w:rStyle w:val="SingleTxtGChar"/>
          <w:rFonts w:hint="eastAsia"/>
          <w:lang w:eastAsia="zh-CN"/>
        </w:rPr>
        <w:t>委员会对罗姆人的生活条件由于紧急情况法令下所采取的措施而进一步恶化深感关切</w:t>
      </w:r>
      <w:r w:rsidR="00D2265F">
        <w:rPr>
          <w:rStyle w:val="SingleTxtGChar"/>
          <w:rFonts w:hint="eastAsia"/>
          <w:lang w:eastAsia="zh-CN"/>
        </w:rPr>
        <w:t>，</w:t>
      </w:r>
      <w:r>
        <w:rPr>
          <w:rStyle w:val="SingleTxtGChar"/>
          <w:rFonts w:hint="eastAsia"/>
          <w:lang w:eastAsia="zh-CN"/>
        </w:rPr>
        <w:t>其中因“临时住房围栏”的建设加剧了事实上的隔离。委员会以最大的关切注意到过去一年在条件极差的“非法的”罗姆人营地六名儿童的死亡</w:t>
      </w:r>
      <w:r w:rsidR="00D2265F">
        <w:rPr>
          <w:rStyle w:val="SingleTxtGChar"/>
          <w:rFonts w:hint="eastAsia"/>
          <w:lang w:eastAsia="zh-CN"/>
        </w:rPr>
        <w:t>，</w:t>
      </w:r>
      <w:r>
        <w:rPr>
          <w:rStyle w:val="SingleTxtGChar"/>
          <w:rFonts w:hint="eastAsia"/>
          <w:lang w:eastAsia="zh-CN"/>
        </w:rPr>
        <w:t>以及逼迁、驱逐和政府努力将罗姆儿童从其父母的保护下赶走。委员会还对尤其是罗姆儿童中乞讨人数上升和儿童乞讨与有组织犯罪之间的联带关系表示关切。委员会对关于意大利罗姆人中早婚现象普遍的报道和缔约国就采取何种措施治理这个问题所提供的资料有限进一步表示关切。</w:t>
      </w:r>
    </w:p>
    <w:p w:rsidR="00A61F78" w:rsidRPr="00CA1E01" w:rsidRDefault="00A61F78" w:rsidP="00CA1E01">
      <w:pPr>
        <w:pStyle w:val="SingleTxtGC"/>
        <w:rPr>
          <w:rFonts w:eastAsia="SimHei" w:hint="eastAsia"/>
        </w:rPr>
      </w:pPr>
      <w:r w:rsidRPr="00CA1E01">
        <w:rPr>
          <w:rFonts w:eastAsia="SimHei"/>
        </w:rPr>
        <w:t>80.</w:t>
      </w:r>
      <w:r w:rsidR="00CA1E01" w:rsidRPr="00CA1E01">
        <w:rPr>
          <w:rFonts w:eastAsia="SimHei" w:hint="eastAsia"/>
        </w:rPr>
        <w:t xml:space="preserve">  </w:t>
      </w:r>
      <w:r w:rsidRPr="00CA1E01">
        <w:rPr>
          <w:rFonts w:eastAsia="SimHei" w:hint="eastAsia"/>
        </w:rPr>
        <w:t>委员会建议缔约国</w:t>
      </w:r>
      <w:r w:rsidR="007C2CCE">
        <w:rPr>
          <w:rFonts w:eastAsia="SimHei"/>
        </w:rPr>
        <w:t>：</w:t>
      </w:r>
    </w:p>
    <w:p w:rsidR="00A61F78" w:rsidRPr="00F10DCF" w:rsidRDefault="00A61F78" w:rsidP="00CA1E01">
      <w:pPr>
        <w:pStyle w:val="SingleTxtGC"/>
        <w:numPr>
          <w:ilvl w:val="0"/>
          <w:numId w:val="36"/>
        </w:numPr>
        <w:rPr>
          <w:rFonts w:eastAsia="SimHei"/>
        </w:rPr>
      </w:pPr>
      <w:r w:rsidRPr="00F10DCF">
        <w:rPr>
          <w:rFonts w:eastAsia="SimHei" w:hint="eastAsia"/>
        </w:rPr>
        <w:t>停止有关流浪社区的紧急状态和</w:t>
      </w:r>
      <w:r w:rsidRPr="00F10DCF">
        <w:rPr>
          <w:rFonts w:eastAsia="SimHei" w:hint="eastAsia"/>
        </w:rPr>
        <w:t>2008</w:t>
      </w:r>
      <w:r w:rsidRPr="00F10DCF">
        <w:rPr>
          <w:rFonts w:eastAsia="SimHei" w:hint="eastAsia"/>
        </w:rPr>
        <w:t>年</w:t>
      </w:r>
      <w:r w:rsidRPr="00F10DCF">
        <w:rPr>
          <w:rFonts w:eastAsia="SimHei" w:hint="eastAsia"/>
        </w:rPr>
        <w:t>5</w:t>
      </w:r>
      <w:r w:rsidRPr="00F10DCF">
        <w:rPr>
          <w:rFonts w:eastAsia="SimHei" w:hint="eastAsia"/>
        </w:rPr>
        <w:t>月</w:t>
      </w:r>
      <w:r w:rsidRPr="00F10DCF">
        <w:rPr>
          <w:rFonts w:eastAsia="SimHei" w:hint="eastAsia"/>
        </w:rPr>
        <w:t>30</w:t>
      </w:r>
      <w:r w:rsidRPr="00F10DCF">
        <w:rPr>
          <w:rFonts w:eastAsia="SimHei" w:hint="eastAsia"/>
        </w:rPr>
        <w:t>日法令</w:t>
      </w:r>
      <w:r w:rsidR="007C2CCE">
        <w:rPr>
          <w:rFonts w:eastAsia="SimHei"/>
        </w:rPr>
        <w:t>；</w:t>
      </w:r>
    </w:p>
    <w:p w:rsidR="00A61F78" w:rsidRPr="00F10DCF" w:rsidRDefault="00A61F78" w:rsidP="00CA1E01">
      <w:pPr>
        <w:pStyle w:val="SingleTxtGC"/>
        <w:numPr>
          <w:ilvl w:val="0"/>
          <w:numId w:val="36"/>
        </w:numPr>
        <w:rPr>
          <w:rFonts w:eastAsia="SimHei"/>
        </w:rPr>
      </w:pPr>
      <w:r w:rsidRPr="00F10DCF">
        <w:rPr>
          <w:rFonts w:eastAsia="SimHei" w:hint="eastAsia"/>
        </w:rPr>
        <w:t>在受到影响的社区参与下</w:t>
      </w:r>
      <w:r w:rsidR="00D2265F">
        <w:rPr>
          <w:rFonts w:eastAsia="SimHei" w:hint="eastAsia"/>
        </w:rPr>
        <w:t>，</w:t>
      </w:r>
      <w:r w:rsidRPr="00F10DCF">
        <w:rPr>
          <w:rFonts w:eastAsia="SimHei" w:hint="eastAsia"/>
        </w:rPr>
        <w:t>制定和通过国家行动计划使罗姆人真正实现在意大利社会的社会融入</w:t>
      </w:r>
      <w:r w:rsidR="00D2265F">
        <w:rPr>
          <w:rFonts w:eastAsia="SimHei" w:hint="eastAsia"/>
        </w:rPr>
        <w:t>，</w:t>
      </w:r>
      <w:r w:rsidRPr="00F10DCF">
        <w:rPr>
          <w:rFonts w:eastAsia="SimHei" w:hint="eastAsia"/>
        </w:rPr>
        <w:t>并要充分考虑到罗姆儿童的脆弱处境</w:t>
      </w:r>
      <w:r w:rsidR="00D2265F">
        <w:rPr>
          <w:rFonts w:eastAsia="SimHei" w:hint="eastAsia"/>
        </w:rPr>
        <w:t>，</w:t>
      </w:r>
      <w:r w:rsidRPr="00F10DCF">
        <w:rPr>
          <w:rFonts w:eastAsia="SimHei" w:hint="eastAsia"/>
        </w:rPr>
        <w:t>尤其是在健康和教育方面</w:t>
      </w:r>
      <w:r w:rsidR="007C2CCE">
        <w:rPr>
          <w:rFonts w:eastAsia="SimHei"/>
        </w:rPr>
        <w:t>；</w:t>
      </w:r>
    </w:p>
    <w:p w:rsidR="00A61F78" w:rsidRPr="00F10DCF" w:rsidRDefault="00A61F78" w:rsidP="00CA1E01">
      <w:pPr>
        <w:pStyle w:val="SingleTxtGC"/>
        <w:numPr>
          <w:ilvl w:val="0"/>
          <w:numId w:val="36"/>
        </w:numPr>
        <w:rPr>
          <w:rFonts w:eastAsia="SimHei"/>
        </w:rPr>
      </w:pPr>
      <w:r w:rsidRPr="00F10DCF">
        <w:rPr>
          <w:rFonts w:eastAsia="SimHei" w:hint="eastAsia"/>
        </w:rPr>
        <w:t>为可持续地改善罗姆儿童的社会经济状况</w:t>
      </w:r>
      <w:r w:rsidR="00D2265F">
        <w:rPr>
          <w:rFonts w:eastAsia="SimHei" w:hint="eastAsia"/>
        </w:rPr>
        <w:t>，</w:t>
      </w:r>
      <w:r w:rsidRPr="00F10DCF">
        <w:rPr>
          <w:rFonts w:eastAsia="SimHei" w:hint="eastAsia"/>
        </w:rPr>
        <w:t>调拨足够的人力、技术和财政资源</w:t>
      </w:r>
      <w:r w:rsidR="007C2CCE">
        <w:rPr>
          <w:rFonts w:eastAsia="SimHei"/>
        </w:rPr>
        <w:t>；</w:t>
      </w:r>
    </w:p>
    <w:p w:rsidR="00A61F78" w:rsidRPr="00F10DCF" w:rsidRDefault="00A61F78" w:rsidP="00CA1E01">
      <w:pPr>
        <w:pStyle w:val="SingleTxtGC"/>
        <w:numPr>
          <w:ilvl w:val="0"/>
          <w:numId w:val="36"/>
        </w:numPr>
        <w:rPr>
          <w:rFonts w:eastAsia="SimHei"/>
        </w:rPr>
      </w:pPr>
      <w:r w:rsidRPr="00F10DCF">
        <w:rPr>
          <w:rFonts w:eastAsia="SimHei" w:hint="eastAsia"/>
        </w:rPr>
        <w:t>采取措施治理早婚等有害的习俗</w:t>
      </w:r>
      <w:r w:rsidR="007C2CCE">
        <w:rPr>
          <w:rFonts w:eastAsia="SimHei"/>
        </w:rPr>
        <w:t>；</w:t>
      </w:r>
    </w:p>
    <w:p w:rsidR="00A61F78" w:rsidRPr="00F10DCF" w:rsidRDefault="00A61F78" w:rsidP="00CA1E01">
      <w:pPr>
        <w:pStyle w:val="SingleTxtGC"/>
        <w:numPr>
          <w:ilvl w:val="0"/>
          <w:numId w:val="36"/>
        </w:numPr>
        <w:rPr>
          <w:rFonts w:eastAsia="SimHei"/>
        </w:rPr>
      </w:pPr>
      <w:r w:rsidRPr="00F10DCF">
        <w:rPr>
          <w:rFonts w:eastAsia="SimHei" w:hint="eastAsia"/>
        </w:rPr>
        <w:t>制定相关的准则并为政府官员提供培训</w:t>
      </w:r>
      <w:r w:rsidR="00D2265F">
        <w:rPr>
          <w:rFonts w:eastAsia="SimHei" w:hint="eastAsia"/>
        </w:rPr>
        <w:t>，</w:t>
      </w:r>
      <w:r w:rsidRPr="00F10DCF">
        <w:rPr>
          <w:rFonts w:eastAsia="SimHei" w:hint="eastAsia"/>
        </w:rPr>
        <w:t>以提高对罗姆文化的理解和防止对罗姆儿童的歧视态度和陈腐观念</w:t>
      </w:r>
      <w:r w:rsidR="007C2CCE">
        <w:rPr>
          <w:rFonts w:eastAsia="SimHei"/>
        </w:rPr>
        <w:t>；</w:t>
      </w:r>
    </w:p>
    <w:p w:rsidR="00A61F78" w:rsidRPr="00F10DCF" w:rsidRDefault="00A61F78" w:rsidP="00CA1E01">
      <w:pPr>
        <w:pStyle w:val="SingleTxtGC"/>
        <w:numPr>
          <w:ilvl w:val="0"/>
          <w:numId w:val="36"/>
        </w:numPr>
        <w:rPr>
          <w:rFonts w:eastAsia="SimHei"/>
        </w:rPr>
      </w:pPr>
      <w:r w:rsidRPr="00F10DCF">
        <w:rPr>
          <w:rFonts w:eastAsia="SimHei" w:hint="eastAsia"/>
        </w:rPr>
        <w:t>批准欧洲地区语言或少数群体语言宪章。</w:t>
      </w:r>
    </w:p>
    <w:p w:rsidR="00A61F78" w:rsidRPr="00172126" w:rsidRDefault="00A61F78" w:rsidP="00F10DCF">
      <w:pPr>
        <w:pStyle w:val="H1GC"/>
      </w:pPr>
      <w:r>
        <w:tab/>
        <w:t>H.</w:t>
      </w:r>
      <w:r>
        <w:tab/>
      </w:r>
      <w:r w:rsidRPr="00E17D45">
        <w:rPr>
          <w:rFonts w:hint="eastAsia"/>
        </w:rPr>
        <w:t>批准国际人权文书</w:t>
      </w:r>
    </w:p>
    <w:p w:rsidR="00A61F78" w:rsidRPr="0012407E" w:rsidRDefault="00A61F78" w:rsidP="0012407E">
      <w:pPr>
        <w:pStyle w:val="SingleTxtGC"/>
        <w:rPr>
          <w:rFonts w:eastAsia="SimHei" w:hint="eastAsia"/>
        </w:rPr>
      </w:pPr>
      <w:r w:rsidRPr="0012407E">
        <w:rPr>
          <w:rFonts w:eastAsia="SimHei"/>
        </w:rPr>
        <w:t>81.</w:t>
      </w:r>
      <w:r w:rsidR="0012407E" w:rsidRPr="0012407E">
        <w:rPr>
          <w:rFonts w:eastAsia="SimHei" w:hint="eastAsia"/>
        </w:rPr>
        <w:t xml:space="preserve">  </w:t>
      </w:r>
      <w:r w:rsidRPr="0012407E">
        <w:rPr>
          <w:rFonts w:eastAsia="SimHei" w:hint="eastAsia"/>
        </w:rPr>
        <w:t>委员会建议缔约国批准其尚未成为缔约方的联合国核心人权条约及其任择议定书</w:t>
      </w:r>
      <w:r w:rsidR="00D2265F">
        <w:rPr>
          <w:rFonts w:eastAsia="SimHei" w:hint="eastAsia"/>
        </w:rPr>
        <w:t>，</w:t>
      </w:r>
      <w:r w:rsidRPr="0012407E">
        <w:rPr>
          <w:rFonts w:eastAsia="SimHei" w:hint="eastAsia"/>
        </w:rPr>
        <w:t>即</w:t>
      </w:r>
      <w:r w:rsidR="00D2265F">
        <w:rPr>
          <w:rFonts w:eastAsia="SimHei" w:hint="eastAsia"/>
        </w:rPr>
        <w:t>，</w:t>
      </w:r>
      <w:r w:rsidRPr="0012407E">
        <w:rPr>
          <w:rFonts w:eastAsia="SimHei" w:hint="eastAsia"/>
        </w:rPr>
        <w:t>保护所有人免遭强迫失踪国际公约、保护所有移徙工人及其家庭成员权利国际公约、经济、社会、文化权利国际公约任择议定书、禁止酷刑和其他残忍、不人道或有辱人格的待遇或处罚公约任择议定书和</w:t>
      </w:r>
      <w:r w:rsidRPr="0012407E">
        <w:rPr>
          <w:rFonts w:eastAsia="SimHei" w:hint="eastAsia"/>
        </w:rPr>
        <w:t>1961</w:t>
      </w:r>
      <w:r w:rsidRPr="0012407E">
        <w:rPr>
          <w:rFonts w:eastAsia="SimHei" w:hint="eastAsia"/>
        </w:rPr>
        <w:t>年减少无国籍状态公约。</w:t>
      </w:r>
    </w:p>
    <w:p w:rsidR="00A61F78" w:rsidRPr="00172126" w:rsidRDefault="00A61F78" w:rsidP="0012407E">
      <w:pPr>
        <w:pStyle w:val="H1GC"/>
      </w:pPr>
      <w:r>
        <w:tab/>
        <w:t>I</w:t>
      </w:r>
      <w:r w:rsidRPr="00172126">
        <w:t>.</w:t>
      </w:r>
      <w:r>
        <w:tab/>
      </w:r>
      <w:r w:rsidRPr="00E17D45">
        <w:rPr>
          <w:rFonts w:hint="eastAsia"/>
        </w:rPr>
        <w:t>与区域和国际机构的合作</w:t>
      </w:r>
    </w:p>
    <w:p w:rsidR="00A61F78" w:rsidRPr="0012407E" w:rsidRDefault="00A61F78" w:rsidP="0012407E">
      <w:pPr>
        <w:pStyle w:val="SingleTxtGC"/>
        <w:rPr>
          <w:rFonts w:eastAsia="SimHei"/>
        </w:rPr>
      </w:pPr>
      <w:r w:rsidRPr="0012407E">
        <w:rPr>
          <w:rFonts w:eastAsia="SimHei"/>
        </w:rPr>
        <w:t>82.</w:t>
      </w:r>
      <w:r w:rsidR="0012407E" w:rsidRPr="0012407E">
        <w:rPr>
          <w:rFonts w:eastAsia="SimHei" w:hint="eastAsia"/>
        </w:rPr>
        <w:t xml:space="preserve">  </w:t>
      </w:r>
      <w:r w:rsidRPr="0012407E">
        <w:rPr>
          <w:rFonts w:eastAsia="SimHei" w:hint="eastAsia"/>
        </w:rPr>
        <w:t>委员会建议缔约国为在缔约国和欧洲理事会其它成员国执行本公约及其他人权文书与欧洲理事会开展合作。</w:t>
      </w:r>
    </w:p>
    <w:p w:rsidR="00A61F78" w:rsidRPr="00172126" w:rsidRDefault="00A61F78" w:rsidP="0012407E">
      <w:pPr>
        <w:pStyle w:val="H1GC"/>
      </w:pPr>
      <w:r>
        <w:tab/>
        <w:t>J</w:t>
      </w:r>
      <w:r w:rsidRPr="00172126">
        <w:t>.</w:t>
      </w:r>
      <w:r>
        <w:tab/>
      </w:r>
      <w:r w:rsidRPr="00CC7FCA">
        <w:rPr>
          <w:rFonts w:hint="eastAsia"/>
        </w:rPr>
        <w:t>后续行动和传播</w:t>
      </w:r>
    </w:p>
    <w:p w:rsidR="00A61F78" w:rsidRPr="0012407E" w:rsidRDefault="00A61F78" w:rsidP="0012407E">
      <w:pPr>
        <w:pStyle w:val="SingleTxtGC"/>
        <w:rPr>
          <w:rFonts w:eastAsia="SimHei" w:hint="eastAsia"/>
        </w:rPr>
      </w:pPr>
      <w:r w:rsidRPr="0012407E">
        <w:rPr>
          <w:rFonts w:eastAsia="SimHei"/>
        </w:rPr>
        <w:t>83.</w:t>
      </w:r>
      <w:r w:rsidR="0012407E" w:rsidRPr="0012407E">
        <w:rPr>
          <w:rFonts w:eastAsia="SimHei" w:hint="eastAsia"/>
        </w:rPr>
        <w:t xml:space="preserve">  </w:t>
      </w:r>
      <w:r w:rsidRPr="0012407E">
        <w:rPr>
          <w:rFonts w:eastAsia="SimHei" w:hint="eastAsia"/>
        </w:rPr>
        <w:t>委员会建议缔约国采取一切必要措施</w:t>
      </w:r>
      <w:r w:rsidR="00D2265F">
        <w:rPr>
          <w:rFonts w:eastAsia="SimHei" w:hint="eastAsia"/>
        </w:rPr>
        <w:t>，</w:t>
      </w:r>
      <w:r w:rsidRPr="0012407E">
        <w:rPr>
          <w:rFonts w:eastAsia="SimHei" w:hint="eastAsia"/>
        </w:rPr>
        <w:t>包括将本建议转递给国家元首、议会、相关部委、最高法院以及地区和地方当局供其适当考虑和采取进一步行动</w:t>
      </w:r>
      <w:r w:rsidR="00D2265F">
        <w:rPr>
          <w:rFonts w:eastAsia="SimHei" w:hint="eastAsia"/>
        </w:rPr>
        <w:t>，</w:t>
      </w:r>
      <w:r w:rsidRPr="0012407E">
        <w:rPr>
          <w:rFonts w:eastAsia="SimHei" w:hint="eastAsia"/>
        </w:rPr>
        <w:t>以确保这些建议的完全落实。</w:t>
      </w:r>
    </w:p>
    <w:p w:rsidR="00A61F78" w:rsidRPr="0012407E" w:rsidRDefault="00A61F78" w:rsidP="0012407E">
      <w:pPr>
        <w:pStyle w:val="SingleTxtGC"/>
        <w:rPr>
          <w:rFonts w:eastAsia="SimHei"/>
        </w:rPr>
      </w:pPr>
      <w:r w:rsidRPr="0012407E">
        <w:rPr>
          <w:rFonts w:eastAsia="SimHei"/>
        </w:rPr>
        <w:t>84.</w:t>
      </w:r>
      <w:r w:rsidR="0012407E" w:rsidRPr="0012407E">
        <w:rPr>
          <w:rFonts w:eastAsia="SimHei" w:hint="eastAsia"/>
        </w:rPr>
        <w:t xml:space="preserve">  </w:t>
      </w:r>
      <w:r w:rsidRPr="0012407E">
        <w:rPr>
          <w:rFonts w:eastAsia="SimHei" w:hint="eastAsia"/>
        </w:rPr>
        <w:t>委员会进一步建议缔约国用国内各种语文将第三和第四次合并定期报告、书面答复和相关的建议</w:t>
      </w:r>
      <w:r w:rsidR="007C2CCE">
        <w:rPr>
          <w:rFonts w:eastAsia="SimHei" w:hint="eastAsia"/>
        </w:rPr>
        <w:t>(</w:t>
      </w:r>
      <w:r w:rsidRPr="0012407E">
        <w:rPr>
          <w:rFonts w:eastAsia="SimHei" w:hint="eastAsia"/>
        </w:rPr>
        <w:t>结论性意见</w:t>
      </w:r>
      <w:r w:rsidR="007C2CCE">
        <w:rPr>
          <w:rFonts w:eastAsia="SimHei" w:hint="eastAsia"/>
        </w:rPr>
        <w:t>)</w:t>
      </w:r>
      <w:r w:rsidRPr="0012407E">
        <w:rPr>
          <w:rFonts w:eastAsia="SimHei" w:hint="eastAsia"/>
        </w:rPr>
        <w:t>广为传播</w:t>
      </w:r>
      <w:r w:rsidR="00D2265F">
        <w:rPr>
          <w:rFonts w:eastAsia="SimHei" w:hint="eastAsia"/>
        </w:rPr>
        <w:t>，</w:t>
      </w:r>
      <w:r w:rsidRPr="0012407E">
        <w:rPr>
          <w:rFonts w:eastAsia="SimHei" w:hint="eastAsia"/>
        </w:rPr>
        <w:t>包括</w:t>
      </w:r>
      <w:r w:rsidR="007C2CCE">
        <w:rPr>
          <w:rFonts w:eastAsia="SimHei" w:hint="eastAsia"/>
        </w:rPr>
        <w:t>(</w:t>
      </w:r>
      <w:r w:rsidRPr="0012407E">
        <w:rPr>
          <w:rFonts w:eastAsia="SimHei" w:hint="eastAsia"/>
        </w:rPr>
        <w:t>但不限于</w:t>
      </w:r>
      <w:r w:rsidR="007C2CCE">
        <w:rPr>
          <w:rFonts w:eastAsia="SimHei" w:hint="eastAsia"/>
        </w:rPr>
        <w:t>)</w:t>
      </w:r>
      <w:r w:rsidRPr="0012407E">
        <w:rPr>
          <w:rFonts w:eastAsia="SimHei" w:hint="eastAsia"/>
        </w:rPr>
        <w:t>通过互联网向一般公众、民间社会组织、媒体、青年团体、专业团体和儿童提供</w:t>
      </w:r>
      <w:r w:rsidR="00D2265F">
        <w:rPr>
          <w:rFonts w:eastAsia="SimHei" w:hint="eastAsia"/>
        </w:rPr>
        <w:t>，</w:t>
      </w:r>
      <w:r w:rsidRPr="0012407E">
        <w:rPr>
          <w:rFonts w:eastAsia="SimHei" w:hint="eastAsia"/>
        </w:rPr>
        <w:t>以便引起对公约及其任择议定书以及如何实施和监测的辩论和了解。</w:t>
      </w:r>
    </w:p>
    <w:p w:rsidR="00A61F78" w:rsidRPr="00172126" w:rsidRDefault="00A61F78" w:rsidP="0012407E">
      <w:pPr>
        <w:pStyle w:val="H23GC"/>
      </w:pPr>
      <w:r>
        <w:tab/>
      </w:r>
      <w:r>
        <w:tab/>
      </w:r>
      <w:r>
        <w:rPr>
          <w:rFonts w:hint="eastAsia"/>
        </w:rPr>
        <w:t>下一次报告</w:t>
      </w:r>
    </w:p>
    <w:p w:rsidR="00A61F78" w:rsidRPr="0012407E" w:rsidRDefault="00A61F78" w:rsidP="0012407E">
      <w:pPr>
        <w:pStyle w:val="SingleTxtGC"/>
        <w:rPr>
          <w:rFonts w:eastAsia="SimHei" w:hint="eastAsia"/>
        </w:rPr>
      </w:pPr>
      <w:r w:rsidRPr="0012407E">
        <w:rPr>
          <w:rFonts w:eastAsia="SimHei"/>
        </w:rPr>
        <w:t>85.</w:t>
      </w:r>
      <w:r w:rsidR="0012407E" w:rsidRPr="0012407E">
        <w:rPr>
          <w:rFonts w:eastAsia="SimHei" w:hint="eastAsia"/>
        </w:rPr>
        <w:t xml:space="preserve">  </w:t>
      </w:r>
      <w:r w:rsidRPr="0012407E">
        <w:rPr>
          <w:rFonts w:eastAsia="SimHei" w:hint="eastAsia"/>
        </w:rPr>
        <w:t>委员会请缔约国在</w:t>
      </w:r>
      <w:r w:rsidRPr="0012407E">
        <w:rPr>
          <w:rFonts w:eastAsia="SimHei" w:hint="eastAsia"/>
        </w:rPr>
        <w:t>2017</w:t>
      </w:r>
      <w:r w:rsidRPr="0012407E">
        <w:rPr>
          <w:rFonts w:eastAsia="SimHei" w:hint="eastAsia"/>
        </w:rPr>
        <w:t>年</w:t>
      </w:r>
      <w:r w:rsidRPr="0012407E">
        <w:rPr>
          <w:rFonts w:eastAsia="SimHei" w:hint="eastAsia"/>
        </w:rPr>
        <w:t>4</w:t>
      </w:r>
      <w:r w:rsidRPr="0012407E">
        <w:rPr>
          <w:rFonts w:eastAsia="SimHei" w:hint="eastAsia"/>
        </w:rPr>
        <w:t>月</w:t>
      </w:r>
      <w:r w:rsidRPr="0012407E">
        <w:rPr>
          <w:rFonts w:eastAsia="SimHei" w:hint="eastAsia"/>
        </w:rPr>
        <w:t>4</w:t>
      </w:r>
      <w:r w:rsidRPr="0012407E">
        <w:rPr>
          <w:rFonts w:eastAsia="SimHei" w:hint="eastAsia"/>
        </w:rPr>
        <w:t>日前提交其第五次和第六次合并定期报告并在其中纳入关于本结论性意见落实情况的资料。委员会提请注意其</w:t>
      </w:r>
      <w:r w:rsidRPr="0012407E">
        <w:rPr>
          <w:rFonts w:eastAsia="SimHei" w:hint="eastAsia"/>
        </w:rPr>
        <w:t>2010</w:t>
      </w:r>
      <w:r w:rsidRPr="0012407E">
        <w:rPr>
          <w:rFonts w:eastAsia="SimHei" w:hint="eastAsia"/>
        </w:rPr>
        <w:t>年</w:t>
      </w:r>
      <w:r w:rsidRPr="0012407E">
        <w:rPr>
          <w:rFonts w:eastAsia="SimHei" w:hint="eastAsia"/>
        </w:rPr>
        <w:t>10</w:t>
      </w:r>
      <w:r w:rsidRPr="0012407E">
        <w:rPr>
          <w:rFonts w:eastAsia="SimHei" w:hint="eastAsia"/>
        </w:rPr>
        <w:t>月</w:t>
      </w:r>
      <w:r w:rsidRPr="0012407E">
        <w:rPr>
          <w:rFonts w:eastAsia="SimHei" w:hint="eastAsia"/>
        </w:rPr>
        <w:t>1</w:t>
      </w:r>
      <w:r w:rsidRPr="0012407E">
        <w:rPr>
          <w:rFonts w:eastAsia="SimHei" w:hint="eastAsia"/>
        </w:rPr>
        <w:t>日通过的《具体条约统一报告准则》</w:t>
      </w:r>
      <w:r w:rsidR="00EC20CE">
        <w:rPr>
          <w:rFonts w:eastAsia="SimHei"/>
        </w:rPr>
        <w:t>(CRC/C/58/Rev.2</w:t>
      </w:r>
      <w:r w:rsidRPr="0012407E">
        <w:rPr>
          <w:rFonts w:eastAsia="SimHei" w:hint="eastAsia"/>
        </w:rPr>
        <w:t>和</w:t>
      </w:r>
      <w:r w:rsidR="007124BF">
        <w:rPr>
          <w:rFonts w:eastAsia="SimHei"/>
        </w:rPr>
        <w:t>Corr.1)</w:t>
      </w:r>
      <w:r w:rsidR="00D2265F">
        <w:rPr>
          <w:rFonts w:eastAsia="SimHei" w:hint="eastAsia"/>
        </w:rPr>
        <w:t>，</w:t>
      </w:r>
      <w:r w:rsidRPr="0012407E">
        <w:rPr>
          <w:rFonts w:eastAsia="SimHei" w:hint="eastAsia"/>
        </w:rPr>
        <w:t>并提醒缔约国今后的报告应符合准则</w:t>
      </w:r>
      <w:r w:rsidR="00D2265F">
        <w:rPr>
          <w:rFonts w:eastAsia="SimHei" w:hint="eastAsia"/>
        </w:rPr>
        <w:t>，</w:t>
      </w:r>
      <w:r w:rsidRPr="0012407E">
        <w:rPr>
          <w:rFonts w:eastAsia="SimHei" w:hint="eastAsia"/>
        </w:rPr>
        <w:t>并且篇幅不超过</w:t>
      </w:r>
      <w:r w:rsidRPr="0012407E">
        <w:rPr>
          <w:rFonts w:eastAsia="SimHei" w:hint="eastAsia"/>
        </w:rPr>
        <w:t>60</w:t>
      </w:r>
      <w:r w:rsidRPr="0012407E">
        <w:rPr>
          <w:rFonts w:eastAsia="SimHei" w:hint="eastAsia"/>
        </w:rPr>
        <w:t>页。委员会敦促缔约国按照准则提交报告。如果提交的报告超过页数限制</w:t>
      </w:r>
      <w:r w:rsidR="00D2265F">
        <w:rPr>
          <w:rFonts w:eastAsia="SimHei" w:hint="eastAsia"/>
        </w:rPr>
        <w:t>，</w:t>
      </w:r>
      <w:r w:rsidRPr="0012407E">
        <w:rPr>
          <w:rFonts w:eastAsia="SimHei" w:hint="eastAsia"/>
        </w:rPr>
        <w:t>缔约国将被要求根据上述准则审查并重新提交报告。委员会谨提醒缔约国</w:t>
      </w:r>
      <w:r w:rsidR="00D2265F">
        <w:rPr>
          <w:rFonts w:eastAsia="SimHei" w:hint="eastAsia"/>
        </w:rPr>
        <w:t>，</w:t>
      </w:r>
      <w:r w:rsidRPr="0012407E">
        <w:rPr>
          <w:rFonts w:eastAsia="SimHei" w:hint="eastAsia"/>
        </w:rPr>
        <w:t>如果它未能审查和重新提交报告</w:t>
      </w:r>
      <w:r w:rsidR="00D2265F">
        <w:rPr>
          <w:rFonts w:eastAsia="SimHei" w:hint="eastAsia"/>
        </w:rPr>
        <w:t>，</w:t>
      </w:r>
      <w:r w:rsidRPr="0012407E">
        <w:rPr>
          <w:rFonts w:eastAsia="SimHei" w:hint="eastAsia"/>
        </w:rPr>
        <w:t>为条约机构审议之目的对报告的翻译则无法保证。</w:t>
      </w:r>
    </w:p>
    <w:p w:rsidR="00A61F78" w:rsidRPr="0012407E" w:rsidRDefault="00A61F78" w:rsidP="0012407E">
      <w:pPr>
        <w:pStyle w:val="SingleTxtGC"/>
        <w:rPr>
          <w:rFonts w:eastAsia="SimHei"/>
        </w:rPr>
      </w:pPr>
      <w:r w:rsidRPr="0012407E">
        <w:rPr>
          <w:rFonts w:eastAsia="SimHei"/>
        </w:rPr>
        <w:t>86.</w:t>
      </w:r>
      <w:r w:rsidR="0012407E" w:rsidRPr="0012407E">
        <w:rPr>
          <w:rFonts w:eastAsia="SimHei" w:hint="eastAsia"/>
        </w:rPr>
        <w:t xml:space="preserve">  </w:t>
      </w:r>
      <w:r w:rsidRPr="0012407E">
        <w:rPr>
          <w:rFonts w:eastAsia="SimHei" w:hint="eastAsia"/>
        </w:rPr>
        <w:t>委员会还请缔约国根据</w:t>
      </w:r>
      <w:r w:rsidRPr="0012407E">
        <w:rPr>
          <w:rFonts w:eastAsia="SimHei" w:hint="eastAsia"/>
        </w:rPr>
        <w:t>2006</w:t>
      </w:r>
      <w:r w:rsidRPr="0012407E">
        <w:rPr>
          <w:rFonts w:eastAsia="SimHei" w:hint="eastAsia"/>
        </w:rPr>
        <w:t>年</w:t>
      </w:r>
      <w:r w:rsidRPr="0012407E">
        <w:rPr>
          <w:rFonts w:eastAsia="SimHei" w:hint="eastAsia"/>
        </w:rPr>
        <w:t>6</w:t>
      </w:r>
      <w:r w:rsidRPr="0012407E">
        <w:rPr>
          <w:rFonts w:eastAsia="SimHei" w:hint="eastAsia"/>
        </w:rPr>
        <w:t>月举行的人权条约机构第五次委员会间会议批准的统一报告准则中共同核心文件</w:t>
      </w:r>
      <w:r w:rsidR="007C2CCE">
        <w:rPr>
          <w:rFonts w:eastAsia="SimHei" w:hint="eastAsia"/>
        </w:rPr>
        <w:t>(</w:t>
      </w:r>
      <w:r w:rsidRPr="0012407E">
        <w:rPr>
          <w:rFonts w:eastAsia="SimHei" w:hint="eastAsia"/>
        </w:rPr>
        <w:t>HRI/MC/2006/3</w:t>
      </w:r>
      <w:r w:rsidR="007C2CCE">
        <w:rPr>
          <w:rFonts w:eastAsia="SimHei" w:hint="eastAsia"/>
        </w:rPr>
        <w:t>)</w:t>
      </w:r>
      <w:r w:rsidRPr="0012407E">
        <w:rPr>
          <w:rFonts w:eastAsia="SimHei" w:hint="eastAsia"/>
        </w:rPr>
        <w:t>的要求</w:t>
      </w:r>
      <w:r w:rsidR="00D2265F">
        <w:rPr>
          <w:rFonts w:eastAsia="SimHei" w:hint="eastAsia"/>
        </w:rPr>
        <w:t>，</w:t>
      </w:r>
      <w:r w:rsidRPr="0012407E">
        <w:rPr>
          <w:rFonts w:eastAsia="SimHei" w:hint="eastAsia"/>
        </w:rPr>
        <w:t>提交一份更新的核心文件。</w:t>
      </w:r>
    </w:p>
    <w:p w:rsidR="00A61F78" w:rsidRPr="0067390F" w:rsidRDefault="00A61F78" w:rsidP="00A61F78">
      <w:pPr>
        <w:pStyle w:val="SingleTxtG"/>
        <w:spacing w:before="240" w:after="0"/>
        <w:jc w:val="center"/>
        <w:rPr>
          <w:b/>
          <w:u w:val="single"/>
          <w:lang w:eastAsia="zh-CN"/>
        </w:rPr>
      </w:pPr>
      <w:r w:rsidRPr="0067390F">
        <w:rPr>
          <w:u w:val="single"/>
          <w:lang w:eastAsia="zh-CN"/>
        </w:rPr>
        <w:tab/>
      </w:r>
      <w:r w:rsidRPr="0067390F">
        <w:rPr>
          <w:u w:val="single"/>
          <w:lang w:eastAsia="zh-CN"/>
        </w:rPr>
        <w:tab/>
      </w:r>
      <w:r w:rsidRPr="0067390F">
        <w:rPr>
          <w:b/>
          <w:u w:val="single"/>
          <w:lang w:eastAsia="zh-CN"/>
        </w:rPr>
        <w:tab/>
      </w:r>
    </w:p>
    <w:p w:rsidR="00A61F78" w:rsidRPr="00A61F78" w:rsidRDefault="00D63AA4" w:rsidP="000B04EC">
      <w:pPr>
        <w:pStyle w:val="SingleTxtGC"/>
        <w:rPr>
          <w:rFonts w:hint="eastAsia"/>
          <w:lang w:val="en-GB"/>
        </w:rPr>
      </w:pPr>
      <w:r>
        <w:rPr>
          <w:lang w:val="en-GB"/>
        </w:rPr>
        <w:t>…</w:t>
      </w:r>
      <w:r>
        <w:rPr>
          <w:rFonts w:hint="eastAsia"/>
          <w:lang w:val="en-GB"/>
        </w:rPr>
        <w:t>.</w:t>
      </w:r>
    </w:p>
    <w:p w:rsidR="00E06285" w:rsidRDefault="00E06285" w:rsidP="003057D0">
      <w:pPr>
        <w:pStyle w:val="SingleTxtGC"/>
        <w:rPr>
          <w:rFonts w:hint="eastAsia"/>
        </w:rPr>
      </w:pPr>
    </w:p>
    <w:p w:rsidR="00A61F78" w:rsidRDefault="00A61F78" w:rsidP="003057D0">
      <w:pPr>
        <w:pStyle w:val="SingleTxtGC"/>
        <w:rPr>
          <w:rFonts w:hint="eastAsia"/>
        </w:rPr>
      </w:pPr>
    </w:p>
    <w:sectPr w:rsidR="00A61F7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635F" w:rsidRPr="008845C5" w:rsidRDefault="0057635F"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7635F" w:rsidRPr="008845C5" w:rsidRDefault="0057635F"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KaiTi_GB2312">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AE9" w:rsidRPr="00E60CBE" w:rsidRDefault="007D6AE9"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73538">
      <w:rPr>
        <w:rStyle w:val="PageNumber"/>
        <w:noProof/>
      </w:rPr>
      <w:t>20</w:t>
    </w:r>
    <w:r>
      <w:rPr>
        <w:rStyle w:val="PageNumber"/>
      </w:rPr>
      <w:fldChar w:fldCharType="end"/>
    </w:r>
    <w:r>
      <w:rPr>
        <w:rStyle w:val="PageNumber"/>
        <w:rFonts w:eastAsia="SimSun" w:hint="eastAsia"/>
        <w:lang w:eastAsia="zh-CN"/>
      </w:rPr>
      <w:tab/>
    </w:r>
    <w:r w:rsidRPr="00E60CBE">
      <w:rPr>
        <w:rFonts w:eastAsia="SimSun"/>
        <w:lang w:eastAsia="zh-CN"/>
      </w:rPr>
      <w:t>GE.11-46611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AE9" w:rsidRDefault="007D6AE9">
    <w:pPr>
      <w:pStyle w:val="Footer"/>
      <w:tabs>
        <w:tab w:val="right" w:pos="9639"/>
      </w:tabs>
    </w:pPr>
    <w:r w:rsidRPr="00E60CBE">
      <w:rPr>
        <w:rFonts w:eastAsia="SimSun"/>
        <w:lang w:eastAsia="zh-CN"/>
      </w:rPr>
      <w:t>GE.11-46611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73538">
      <w:rPr>
        <w:rStyle w:val="PageNumber"/>
        <w:noProof/>
      </w:rPr>
      <w:t>19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AE9" w:rsidRPr="005C5B87" w:rsidRDefault="007D6AE9"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46611</w:t>
    </w:r>
    <w:r w:rsidRPr="00EE277A">
      <w:rPr>
        <w:rFonts w:eastAsia="SimSun"/>
        <w:sz w:val="20"/>
        <w:lang w:eastAsia="zh-CN"/>
      </w:rPr>
      <w:t xml:space="preserve"> (C)</w:t>
    </w:r>
    <w:r>
      <w:rPr>
        <w:rFonts w:eastAsia="SimSun"/>
        <w:sz w:val="20"/>
        <w:lang w:eastAsia="zh-CN"/>
      </w:rPr>
      <w:tab/>
    </w:r>
    <w:r>
      <w:rPr>
        <w:rFonts w:eastAsia="SimSun" w:hint="eastAsia"/>
        <w:sz w:val="20"/>
        <w:lang w:eastAsia="zh-CN"/>
      </w:rPr>
      <w:t>251111</w:t>
    </w:r>
    <w:r>
      <w:rPr>
        <w:rFonts w:eastAsia="SimSun"/>
        <w:sz w:val="20"/>
        <w:lang w:eastAsia="zh-CN"/>
      </w:rPr>
      <w:tab/>
    </w:r>
    <w:r>
      <w:rPr>
        <w:rFonts w:eastAsia="SimSun" w:hint="eastAsia"/>
        <w:sz w:val="20"/>
        <w:lang w:eastAsia="zh-CN"/>
      </w:rPr>
      <w:t>281111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635F" w:rsidRPr="00363561" w:rsidRDefault="0057635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7635F" w:rsidRPr="00363561" w:rsidRDefault="0057635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AE9" w:rsidRPr="00E60CBE" w:rsidRDefault="007D6AE9">
    <w:pPr>
      <w:pStyle w:val="Header"/>
    </w:pPr>
    <w:r w:rsidRPr="00E60CBE">
      <w:t>CRC/C/ITA/CO/3-4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AE9" w:rsidRPr="00E60CBE" w:rsidRDefault="007D6AE9" w:rsidP="00DA36A7">
    <w:pPr>
      <w:pStyle w:val="Header"/>
      <w:jc w:val="right"/>
      <w:rPr>
        <w:rFonts w:hint="eastAsia"/>
        <w:lang w:eastAsia="zh-CN"/>
      </w:rPr>
    </w:pPr>
    <w:r w:rsidRPr="00E60CBE">
      <w:rPr>
        <w:lang w:eastAsia="zh-CN"/>
      </w:rPr>
      <w:t>CRC/C/ITA/CO/3-4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AE9" w:rsidRDefault="007D6AE9">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B02C6"/>
    <w:multiLevelType w:val="hybridMultilevel"/>
    <w:tmpl w:val="48BE08E6"/>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3F2036B"/>
    <w:multiLevelType w:val="hybridMultilevel"/>
    <w:tmpl w:val="B22E0BFA"/>
    <w:lvl w:ilvl="0" w:tplc="9008FA9E">
      <w:start w:val="1"/>
      <w:numFmt w:val="bullet"/>
      <w:pStyle w:val="SL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CA1019"/>
    <w:multiLevelType w:val="hybridMultilevel"/>
    <w:tmpl w:val="735617B8"/>
    <w:lvl w:ilvl="0" w:tplc="F4DC4574">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23522CA"/>
    <w:multiLevelType w:val="hybridMultilevel"/>
    <w:tmpl w:val="D264D10A"/>
    <w:lvl w:ilvl="0" w:tplc="D6FC0E98">
      <w:start w:val="1"/>
      <w:numFmt w:val="lowerLetter"/>
      <w:lvlRestart w:val="0"/>
      <w:lvlText w:val="(%1)"/>
      <w:lvlJc w:val="left"/>
      <w:pPr>
        <w:tabs>
          <w:tab w:val="num" w:pos="2421"/>
        </w:tabs>
        <w:ind w:left="1129"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35"/>
        </w:tabs>
        <w:ind w:left="835" w:hanging="420"/>
      </w:pPr>
    </w:lvl>
    <w:lvl w:ilvl="2" w:tplc="0409001B" w:tentative="1">
      <w:start w:val="1"/>
      <w:numFmt w:val="lowerRoman"/>
      <w:lvlText w:val="%3."/>
      <w:lvlJc w:val="right"/>
      <w:pPr>
        <w:tabs>
          <w:tab w:val="num" w:pos="1255"/>
        </w:tabs>
        <w:ind w:left="1255" w:hanging="420"/>
      </w:pPr>
    </w:lvl>
    <w:lvl w:ilvl="3" w:tplc="0409000F" w:tentative="1">
      <w:start w:val="1"/>
      <w:numFmt w:val="decimal"/>
      <w:lvlText w:val="%4."/>
      <w:lvlJc w:val="left"/>
      <w:pPr>
        <w:tabs>
          <w:tab w:val="num" w:pos="1675"/>
        </w:tabs>
        <w:ind w:left="1675" w:hanging="420"/>
      </w:pPr>
    </w:lvl>
    <w:lvl w:ilvl="4" w:tplc="04090019" w:tentative="1">
      <w:start w:val="1"/>
      <w:numFmt w:val="lowerLetter"/>
      <w:lvlText w:val="%5)"/>
      <w:lvlJc w:val="left"/>
      <w:pPr>
        <w:tabs>
          <w:tab w:val="num" w:pos="2095"/>
        </w:tabs>
        <w:ind w:left="2095" w:hanging="420"/>
      </w:pPr>
    </w:lvl>
    <w:lvl w:ilvl="5" w:tplc="0409001B" w:tentative="1">
      <w:start w:val="1"/>
      <w:numFmt w:val="lowerRoman"/>
      <w:lvlText w:val="%6."/>
      <w:lvlJc w:val="right"/>
      <w:pPr>
        <w:tabs>
          <w:tab w:val="num" w:pos="2515"/>
        </w:tabs>
        <w:ind w:left="2515" w:hanging="420"/>
      </w:pPr>
    </w:lvl>
    <w:lvl w:ilvl="6" w:tplc="0409000F" w:tentative="1">
      <w:start w:val="1"/>
      <w:numFmt w:val="decimal"/>
      <w:lvlText w:val="%7."/>
      <w:lvlJc w:val="left"/>
      <w:pPr>
        <w:tabs>
          <w:tab w:val="num" w:pos="2935"/>
        </w:tabs>
        <w:ind w:left="2935" w:hanging="420"/>
      </w:pPr>
    </w:lvl>
    <w:lvl w:ilvl="7" w:tplc="04090019" w:tentative="1">
      <w:start w:val="1"/>
      <w:numFmt w:val="lowerLetter"/>
      <w:lvlText w:val="%8)"/>
      <w:lvlJc w:val="left"/>
      <w:pPr>
        <w:tabs>
          <w:tab w:val="num" w:pos="3355"/>
        </w:tabs>
        <w:ind w:left="3355" w:hanging="420"/>
      </w:pPr>
    </w:lvl>
    <w:lvl w:ilvl="8" w:tplc="0409001B" w:tentative="1">
      <w:start w:val="1"/>
      <w:numFmt w:val="lowerRoman"/>
      <w:lvlText w:val="%9."/>
      <w:lvlJc w:val="right"/>
      <w:pPr>
        <w:tabs>
          <w:tab w:val="num" w:pos="3775"/>
        </w:tabs>
        <w:ind w:left="3775" w:hanging="420"/>
      </w:pPr>
    </w:lvl>
  </w:abstractNum>
  <w:abstractNum w:abstractNumId="4">
    <w:nsid w:val="13D86AAA"/>
    <w:multiLevelType w:val="hybridMultilevel"/>
    <w:tmpl w:val="065C6134"/>
    <w:lvl w:ilvl="0" w:tplc="D9B0BDC6">
      <w:start w:val="1"/>
      <w:numFmt w:val="bullet"/>
      <w:pStyle w:val="PageNumber"/>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4594A1A"/>
    <w:multiLevelType w:val="hybridMultilevel"/>
    <w:tmpl w:val="FC20DFB0"/>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4DB4954"/>
    <w:multiLevelType w:val="hybridMultilevel"/>
    <w:tmpl w:val="CD6AD2B4"/>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5662C53"/>
    <w:multiLevelType w:val="hybridMultilevel"/>
    <w:tmpl w:val="2A10FF4C"/>
    <w:lvl w:ilvl="0" w:tplc="6166126C">
      <w:start w:val="1"/>
      <w:numFmt w:val="bullet"/>
      <w:pStyle w:val="Heading3Char"/>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BC4775F"/>
    <w:multiLevelType w:val="hybridMultilevel"/>
    <w:tmpl w:val="770A40DA"/>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CB45CF4"/>
    <w:multiLevelType w:val="hybridMultilevel"/>
    <w:tmpl w:val="B0F2B94A"/>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D18566C"/>
    <w:multiLevelType w:val="hybridMultilevel"/>
    <w:tmpl w:val="615217CE"/>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0A51882"/>
    <w:multiLevelType w:val="hybridMultilevel"/>
    <w:tmpl w:val="F4949856"/>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20B3F22"/>
    <w:multiLevelType w:val="hybridMultilevel"/>
    <w:tmpl w:val="81ECCD24"/>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83069B8"/>
    <w:multiLevelType w:val="hybridMultilevel"/>
    <w:tmpl w:val="08AE5FA0"/>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7074600"/>
    <w:multiLevelType w:val="hybridMultilevel"/>
    <w:tmpl w:val="65C6C780"/>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B026FE3"/>
    <w:multiLevelType w:val="hybridMultilevel"/>
    <w:tmpl w:val="6BEA7A26"/>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C27776D"/>
    <w:multiLevelType w:val="hybridMultilevel"/>
    <w:tmpl w:val="A7C82312"/>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E2311CD"/>
    <w:multiLevelType w:val="hybridMultilevel"/>
    <w:tmpl w:val="1A0C8508"/>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2E4475E8">
      <w:start w:val="1"/>
      <w:numFmt w:val="lowerLetter"/>
      <w:lvlText w:val="(%2)"/>
      <w:lvlJc w:val="left"/>
      <w:pPr>
        <w:tabs>
          <w:tab w:val="num" w:pos="1275"/>
        </w:tabs>
        <w:ind w:left="1275" w:hanging="85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1AB7D26"/>
    <w:multiLevelType w:val="hybridMultilevel"/>
    <w:tmpl w:val="DF14AB1E"/>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5116244"/>
    <w:multiLevelType w:val="hybridMultilevel"/>
    <w:tmpl w:val="0A9A14DA"/>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9F04D54"/>
    <w:multiLevelType w:val="hybridMultilevel"/>
    <w:tmpl w:val="A8A2E504"/>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C701E8F"/>
    <w:multiLevelType w:val="hybridMultilevel"/>
    <w:tmpl w:val="0E9CFCA6"/>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2780931"/>
    <w:multiLevelType w:val="hybridMultilevel"/>
    <w:tmpl w:val="A3523330"/>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86E3C66"/>
    <w:multiLevelType w:val="hybridMultilevel"/>
    <w:tmpl w:val="872C1DE2"/>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BB44D96"/>
    <w:multiLevelType w:val="hybridMultilevel"/>
    <w:tmpl w:val="8AE85638"/>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DA543A6"/>
    <w:multiLevelType w:val="hybridMultilevel"/>
    <w:tmpl w:val="CDACC01C"/>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19A16AC"/>
    <w:multiLevelType w:val="hybridMultilevel"/>
    <w:tmpl w:val="15EE8DD6"/>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6E5322A"/>
    <w:multiLevelType w:val="hybridMultilevel"/>
    <w:tmpl w:val="6E4A9A8E"/>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70A2FE5"/>
    <w:multiLevelType w:val="hybridMultilevel"/>
    <w:tmpl w:val="54CA2AE8"/>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71861DB"/>
    <w:multiLevelType w:val="hybridMultilevel"/>
    <w:tmpl w:val="A9B633D4"/>
    <w:lvl w:ilvl="0" w:tplc="34446D32">
      <w:start w:val="1"/>
      <w:numFmt w:val="bullet"/>
      <w:pStyle w:val="Header"/>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673768D1"/>
    <w:multiLevelType w:val="hybridMultilevel"/>
    <w:tmpl w:val="F4EE0DC6"/>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81A0532"/>
    <w:multiLevelType w:val="hybridMultilevel"/>
    <w:tmpl w:val="1C94AC86"/>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8862366"/>
    <w:multiLevelType w:val="hybridMultilevel"/>
    <w:tmpl w:val="523E6D94"/>
    <w:lvl w:ilvl="0" w:tplc="E24C15DA">
      <w:start w:val="1"/>
      <w:numFmt w:val="bullet"/>
      <w:pStyle w:val="SS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95C3B52"/>
    <w:multiLevelType w:val="hybridMultilevel"/>
    <w:tmpl w:val="F61413B6"/>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0A366FE"/>
    <w:multiLevelType w:val="hybridMultilevel"/>
    <w:tmpl w:val="DF4AD178"/>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0CD352B"/>
    <w:multiLevelType w:val="hybridMultilevel"/>
    <w:tmpl w:val="EB803774"/>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2AB5BF5"/>
    <w:multiLevelType w:val="hybridMultilevel"/>
    <w:tmpl w:val="29A0548C"/>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40A784A"/>
    <w:multiLevelType w:val="hybridMultilevel"/>
    <w:tmpl w:val="E7CAB112"/>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77944179"/>
    <w:multiLevelType w:val="hybridMultilevel"/>
    <w:tmpl w:val="030E9432"/>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793F2E62"/>
    <w:multiLevelType w:val="hybridMultilevel"/>
    <w:tmpl w:val="4C84B25E"/>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7F4E16F2"/>
    <w:multiLevelType w:val="hybridMultilevel"/>
    <w:tmpl w:val="EEB8BEC4"/>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29"/>
  </w:num>
  <w:num w:numId="3">
    <w:abstractNumId w:val="7"/>
  </w:num>
  <w:num w:numId="4">
    <w:abstractNumId w:val="1"/>
  </w:num>
  <w:num w:numId="5">
    <w:abstractNumId w:val="32"/>
  </w:num>
  <w:num w:numId="6">
    <w:abstractNumId w:val="19"/>
  </w:num>
  <w:num w:numId="7">
    <w:abstractNumId w:val="17"/>
  </w:num>
  <w:num w:numId="8">
    <w:abstractNumId w:val="40"/>
  </w:num>
  <w:num w:numId="9">
    <w:abstractNumId w:val="8"/>
  </w:num>
  <w:num w:numId="10">
    <w:abstractNumId w:val="23"/>
  </w:num>
  <w:num w:numId="11">
    <w:abstractNumId w:val="10"/>
  </w:num>
  <w:num w:numId="12">
    <w:abstractNumId w:val="11"/>
  </w:num>
  <w:num w:numId="13">
    <w:abstractNumId w:val="22"/>
  </w:num>
  <w:num w:numId="14">
    <w:abstractNumId w:val="13"/>
  </w:num>
  <w:num w:numId="15">
    <w:abstractNumId w:val="27"/>
  </w:num>
  <w:num w:numId="16">
    <w:abstractNumId w:val="20"/>
  </w:num>
  <w:num w:numId="17">
    <w:abstractNumId w:val="36"/>
  </w:num>
  <w:num w:numId="18">
    <w:abstractNumId w:val="14"/>
  </w:num>
  <w:num w:numId="19">
    <w:abstractNumId w:val="3"/>
  </w:num>
  <w:num w:numId="20">
    <w:abstractNumId w:val="35"/>
  </w:num>
  <w:num w:numId="21">
    <w:abstractNumId w:val="31"/>
  </w:num>
  <w:num w:numId="22">
    <w:abstractNumId w:val="16"/>
  </w:num>
  <w:num w:numId="23">
    <w:abstractNumId w:val="5"/>
  </w:num>
  <w:num w:numId="24">
    <w:abstractNumId w:val="39"/>
  </w:num>
  <w:num w:numId="25">
    <w:abstractNumId w:val="24"/>
  </w:num>
  <w:num w:numId="26">
    <w:abstractNumId w:val="12"/>
  </w:num>
  <w:num w:numId="27">
    <w:abstractNumId w:val="18"/>
  </w:num>
  <w:num w:numId="28">
    <w:abstractNumId w:val="15"/>
  </w:num>
  <w:num w:numId="29">
    <w:abstractNumId w:val="0"/>
  </w:num>
  <w:num w:numId="30">
    <w:abstractNumId w:val="33"/>
  </w:num>
  <w:num w:numId="31">
    <w:abstractNumId w:val="9"/>
  </w:num>
  <w:num w:numId="32">
    <w:abstractNumId w:val="38"/>
  </w:num>
  <w:num w:numId="33">
    <w:abstractNumId w:val="6"/>
  </w:num>
  <w:num w:numId="34">
    <w:abstractNumId w:val="30"/>
  </w:num>
  <w:num w:numId="35">
    <w:abstractNumId w:val="25"/>
  </w:num>
  <w:num w:numId="36">
    <w:abstractNumId w:val="34"/>
  </w:num>
  <w:num w:numId="37">
    <w:abstractNumId w:val="26"/>
  </w:num>
  <w:num w:numId="38">
    <w:abstractNumId w:val="37"/>
  </w:num>
  <w:num w:numId="39">
    <w:abstractNumId w:val="21"/>
  </w:num>
  <w:num w:numId="40">
    <w:abstractNumId w:val="2"/>
  </w:num>
  <w:num w:numId="41">
    <w:abstractNumId w:val="2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1F78"/>
    <w:rsid w:val="00017536"/>
    <w:rsid w:val="000277CB"/>
    <w:rsid w:val="00085654"/>
    <w:rsid w:val="00085957"/>
    <w:rsid w:val="00093940"/>
    <w:rsid w:val="000A3236"/>
    <w:rsid w:val="000B04EC"/>
    <w:rsid w:val="000B40D6"/>
    <w:rsid w:val="000B5AAE"/>
    <w:rsid w:val="001015B9"/>
    <w:rsid w:val="0012407E"/>
    <w:rsid w:val="0012768D"/>
    <w:rsid w:val="00134270"/>
    <w:rsid w:val="0014647B"/>
    <w:rsid w:val="00171FCE"/>
    <w:rsid w:val="00172AFC"/>
    <w:rsid w:val="001974C5"/>
    <w:rsid w:val="001B5B95"/>
    <w:rsid w:val="001D5EC5"/>
    <w:rsid w:val="001F6083"/>
    <w:rsid w:val="002216B2"/>
    <w:rsid w:val="00252D02"/>
    <w:rsid w:val="00261DBA"/>
    <w:rsid w:val="002C6169"/>
    <w:rsid w:val="002D2445"/>
    <w:rsid w:val="002E6FFC"/>
    <w:rsid w:val="003057D0"/>
    <w:rsid w:val="00343E38"/>
    <w:rsid w:val="00360A5A"/>
    <w:rsid w:val="00363561"/>
    <w:rsid w:val="003755D0"/>
    <w:rsid w:val="003C59D1"/>
    <w:rsid w:val="003D0921"/>
    <w:rsid w:val="003D0CAD"/>
    <w:rsid w:val="003E1FA3"/>
    <w:rsid w:val="0040530D"/>
    <w:rsid w:val="0042477D"/>
    <w:rsid w:val="00430D11"/>
    <w:rsid w:val="004455D3"/>
    <w:rsid w:val="004838FD"/>
    <w:rsid w:val="00493C2C"/>
    <w:rsid w:val="004E2F17"/>
    <w:rsid w:val="004E626A"/>
    <w:rsid w:val="005069C1"/>
    <w:rsid w:val="00544A6D"/>
    <w:rsid w:val="00545D76"/>
    <w:rsid w:val="00547708"/>
    <w:rsid w:val="00557EF8"/>
    <w:rsid w:val="00570754"/>
    <w:rsid w:val="0057635F"/>
    <w:rsid w:val="005C5B87"/>
    <w:rsid w:val="005D25AD"/>
    <w:rsid w:val="005E28F8"/>
    <w:rsid w:val="005E47D2"/>
    <w:rsid w:val="005E6EDE"/>
    <w:rsid w:val="005E72EA"/>
    <w:rsid w:val="006156DF"/>
    <w:rsid w:val="00636379"/>
    <w:rsid w:val="006465BF"/>
    <w:rsid w:val="0065153A"/>
    <w:rsid w:val="006A59A2"/>
    <w:rsid w:val="006C22D9"/>
    <w:rsid w:val="006F20AD"/>
    <w:rsid w:val="007124BF"/>
    <w:rsid w:val="00720CB2"/>
    <w:rsid w:val="007500A3"/>
    <w:rsid w:val="00787E80"/>
    <w:rsid w:val="007A3BDB"/>
    <w:rsid w:val="007C2CCE"/>
    <w:rsid w:val="007C74A6"/>
    <w:rsid w:val="007D545D"/>
    <w:rsid w:val="007D6AE9"/>
    <w:rsid w:val="007F6102"/>
    <w:rsid w:val="007F7187"/>
    <w:rsid w:val="00801198"/>
    <w:rsid w:val="0081277D"/>
    <w:rsid w:val="008233D3"/>
    <w:rsid w:val="008315A9"/>
    <w:rsid w:val="008354CE"/>
    <w:rsid w:val="00840A66"/>
    <w:rsid w:val="00872452"/>
    <w:rsid w:val="008747DC"/>
    <w:rsid w:val="008845C5"/>
    <w:rsid w:val="008C5B1D"/>
    <w:rsid w:val="008F0786"/>
    <w:rsid w:val="00901AB8"/>
    <w:rsid w:val="00961300"/>
    <w:rsid w:val="00966CAE"/>
    <w:rsid w:val="00980E64"/>
    <w:rsid w:val="00981BBE"/>
    <w:rsid w:val="0098424F"/>
    <w:rsid w:val="009A05E0"/>
    <w:rsid w:val="009C14F8"/>
    <w:rsid w:val="009C1A5F"/>
    <w:rsid w:val="009D1A81"/>
    <w:rsid w:val="009D6897"/>
    <w:rsid w:val="00A075AA"/>
    <w:rsid w:val="00A302DF"/>
    <w:rsid w:val="00A61D91"/>
    <w:rsid w:val="00A61F78"/>
    <w:rsid w:val="00A64FC3"/>
    <w:rsid w:val="00A769AB"/>
    <w:rsid w:val="00A825FC"/>
    <w:rsid w:val="00A84F2E"/>
    <w:rsid w:val="00AA3046"/>
    <w:rsid w:val="00AA6C5D"/>
    <w:rsid w:val="00AB16A6"/>
    <w:rsid w:val="00AD29BB"/>
    <w:rsid w:val="00AF0610"/>
    <w:rsid w:val="00AF7C1B"/>
    <w:rsid w:val="00B11CC6"/>
    <w:rsid w:val="00B205F4"/>
    <w:rsid w:val="00B20CF6"/>
    <w:rsid w:val="00B973F8"/>
    <w:rsid w:val="00BA4783"/>
    <w:rsid w:val="00BC045F"/>
    <w:rsid w:val="00BF3DDF"/>
    <w:rsid w:val="00BF691A"/>
    <w:rsid w:val="00BF6CF0"/>
    <w:rsid w:val="00C22268"/>
    <w:rsid w:val="00C441AA"/>
    <w:rsid w:val="00C47CB8"/>
    <w:rsid w:val="00C73538"/>
    <w:rsid w:val="00C84F8E"/>
    <w:rsid w:val="00CA1E01"/>
    <w:rsid w:val="00CA5F0A"/>
    <w:rsid w:val="00CC5FAA"/>
    <w:rsid w:val="00D143C0"/>
    <w:rsid w:val="00D2265F"/>
    <w:rsid w:val="00D25318"/>
    <w:rsid w:val="00D37F62"/>
    <w:rsid w:val="00D56F18"/>
    <w:rsid w:val="00D63AA4"/>
    <w:rsid w:val="00DA36A7"/>
    <w:rsid w:val="00DB62CD"/>
    <w:rsid w:val="00DC4381"/>
    <w:rsid w:val="00DD546E"/>
    <w:rsid w:val="00E02EF2"/>
    <w:rsid w:val="00E06285"/>
    <w:rsid w:val="00E0787A"/>
    <w:rsid w:val="00E1572E"/>
    <w:rsid w:val="00E60CBE"/>
    <w:rsid w:val="00E712BF"/>
    <w:rsid w:val="00E76A86"/>
    <w:rsid w:val="00E86248"/>
    <w:rsid w:val="00E9425B"/>
    <w:rsid w:val="00EA2EB2"/>
    <w:rsid w:val="00EC20CE"/>
    <w:rsid w:val="00ED539D"/>
    <w:rsid w:val="00EE080A"/>
    <w:rsid w:val="00EE16D3"/>
    <w:rsid w:val="00F0027D"/>
    <w:rsid w:val="00F03C40"/>
    <w:rsid w:val="00F10DCF"/>
    <w:rsid w:val="00F11C42"/>
    <w:rsid w:val="00F44C50"/>
    <w:rsid w:val="00F537F9"/>
    <w:rsid w:val="00F55CFA"/>
    <w:rsid w:val="00F65065"/>
    <w:rsid w:val="00FA1C4F"/>
    <w:rsid w:val="00FC4442"/>
    <w:rsid w:val="00FC741A"/>
    <w:rsid w:val="00FC789F"/>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character" w:customStyle="1" w:styleId="Heading3Char">
    <w:name w:val="Heading 3 Char"/>
    <w:link w:val="Heading3"/>
    <w:locked/>
    <w:rsid w:val="00A61F78"/>
    <w:rPr>
      <w:rFonts w:eastAsia="SimSun"/>
      <w:snapToGrid w:val="0"/>
      <w:kern w:val="28"/>
      <w:sz w:val="21"/>
      <w:u w:val="single"/>
      <w:lang w:val="en-US" w:eastAsia="zh-CN" w:bidi="ar-SA"/>
    </w:rPr>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callout,Appel note de bas de p.,ftref,referencia nota al pie,BVI fnr"/>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basedOn w:val="DefaultParagraphFont"/>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A61F78"/>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locked/>
    <w:rsid w:val="00A61F78"/>
    <w:rPr>
      <w:rFonts w:eastAsia="SimSun"/>
      <w:lang w:val="en-GB" w:eastAsia="en-US" w:bidi="ar-SA"/>
    </w:rPr>
  </w:style>
  <w:style w:type="paragraph" w:customStyle="1" w:styleId="HMG">
    <w:name w:val="_ H __M_G"/>
    <w:basedOn w:val="Normal"/>
    <w:next w:val="Normal"/>
    <w:rsid w:val="00A61F78"/>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A61F78"/>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customStyle="1" w:styleId="HChGChar">
    <w:name w:val="_ H _Ch_G Char"/>
    <w:link w:val="HChG"/>
    <w:locked/>
    <w:rsid w:val="00A61F78"/>
    <w:rPr>
      <w:rFonts w:eastAsia="SimSun"/>
      <w:b/>
      <w:sz w:val="28"/>
      <w:lang w:val="en-GB" w:eastAsia="en-US" w:bidi="ar-SA"/>
    </w:rPr>
  </w:style>
  <w:style w:type="paragraph" w:customStyle="1" w:styleId="SMG">
    <w:name w:val="__S_M_G"/>
    <w:basedOn w:val="Normal"/>
    <w:next w:val="Normal"/>
    <w:rsid w:val="00A61F78"/>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A61F78"/>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A61F78"/>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A61F78"/>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A61F78"/>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A61F78"/>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A61F78"/>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A61F78"/>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A61F78"/>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A61F78"/>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2778</Words>
  <Characters>15841</Characters>
  <Application>Microsoft Office Outlook</Application>
  <DocSecurity>4</DocSecurity>
  <Lines>132</Lines>
  <Paragraphs>37</Paragraphs>
  <ScaleCrop>false</ScaleCrop>
  <Company>CSD</Company>
  <LinksUpToDate>false</LinksUpToDate>
  <CharactersWithSpaces>18582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3</cp:revision>
  <cp:lastPrinted>2011-11-28T12:58:00Z</cp:lastPrinted>
  <dcterms:created xsi:type="dcterms:W3CDTF">2011-11-28T12:58:00Z</dcterms:created>
  <dcterms:modified xsi:type="dcterms:W3CDTF">2011-11-28T12:58:00Z</dcterms:modified>
</cp:coreProperties>
</file>