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13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pStyle w:val="Header"/>
                    <w:tabs>
                      <w:tab w:val="clear" w:pos="4153"/>
                      <w:tab w:val="clear" w:pos="8306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237"/>
                    </w:tabs>
                    <w:spacing w:line="288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43581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050903   050903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CAT/C/76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7 August</w:t>
            </w: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 xml:space="preserve"> 2003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  <w:r>
        <w:t>КОМИТЕТ ПРОТИВ ПЫТОК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  <w:r>
        <w:t>Тридцать первая сессия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  <w:r>
        <w:t>Женева, 10-21 ноября 2003 года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center" w:pos="4819"/>
        </w:tabs>
        <w:suppressAutoHyphens/>
        <w:spacing w:line="240" w:lineRule="auto"/>
        <w:jc w:val="center"/>
        <w:rPr>
          <w:b/>
          <w:bCs/>
        </w:rPr>
      </w:pPr>
      <w:r>
        <w:rPr>
          <w:b/>
          <w:bCs/>
        </w:rPr>
        <w:t>ПРЕДВАРИТЕЛЬНАЯ ПОВЕСТКА ДНЯ С ПОЯСНЕНИЯМИ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  <w:jc w:val="center"/>
        <w:rPr>
          <w:b/>
          <w:bCs/>
        </w:rPr>
      </w:pPr>
    </w:p>
    <w:p w:rsidR="00000000" w:rsidRDefault="00000000">
      <w:pPr>
        <w:pStyle w:val="16"/>
        <w:tabs>
          <w:tab w:val="center" w:pos="4819"/>
        </w:tabs>
        <w:suppressAutoHyphens/>
        <w:spacing w:line="240" w:lineRule="auto"/>
      </w:pPr>
      <w:r>
        <w:rPr>
          <w:b/>
          <w:bCs/>
        </w:rPr>
        <w:t>Записка Генерального секретаря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1.</w:t>
      </w:r>
      <w:r>
        <w:tab/>
        <w:t>Тридцать первая сессия Комитета против пыток состоится в Отделении Организации Объединенных Наций в Женеве (во Дворце Наций) с 10 по 21 ноября 2003 года.  Первое заседание сессии откроется в понедельник, 10 ноября 2003 года, в 10 час. 00 мин.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2.</w:t>
      </w:r>
      <w:r>
        <w:tab/>
        <w:t>В соответствии с правилом 6 правил процедуры Генеральный секретарь в консультации с Председателем Комитета подготовил прилагаемую предварительную повестку дня сессии.  Прилагаются также пояснения к этой предварительной повестке дня.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3.</w:t>
      </w:r>
      <w:r>
        <w:tab/>
        <w:t>Согласно правилу 31 правил процедуры, заседания Комитета будут открытыми, если Комитет не примет иного решения или если из соответствующих положений Конвенции не вытекает, что заседания должны быть закрытыми.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4.</w:t>
      </w:r>
      <w:r>
        <w:tab/>
        <w:t>Внимание государств-участников обращается, в частности, на пояснения к пункту 7, в которых содержится предварительный график рассмотрения докладов.  В соответствии с правилом 66 правил процедуры представители государств-участников приглашаются на заседания Комитета, посвященные рассмотрению их докладов.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5.</w:t>
      </w:r>
      <w:r>
        <w:tab/>
        <w:t>На своей тридцатой сессии Комитет постановил, что рабочая группа должна провести свои заседания до его тридцать первой сессии.  Заседания рабочей группы планируется провести в Отделении Организации Объединенных Наций в Женеве (во Дворце Вильсона) с 3 по 7 ноября 2003 года.</w:t>
      </w:r>
    </w:p>
    <w:p w:rsidR="00000000" w:rsidRDefault="00000000">
      <w:pPr>
        <w:pStyle w:val="16"/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rPr>
          <w:b/>
          <w:bCs/>
        </w:rPr>
      </w:pPr>
      <w:r>
        <w:br w:type="page"/>
      </w:r>
      <w:r>
        <w:rPr>
          <w:b/>
          <w:bCs/>
        </w:rPr>
        <w:t>ПРЕДВАРИТЕЛЬНАЯ ПОВЕСТКА ДНЯ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1.</w:t>
      </w:r>
      <w:r>
        <w:tab/>
        <w:t>Открытие сессии представителем Генерального секретаря.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2.</w:t>
      </w:r>
      <w:r>
        <w:tab/>
        <w:t>Торжественное заявление вновь избранного члена Комитета.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3.</w:t>
      </w:r>
      <w:r>
        <w:tab/>
        <w:t>Выборы заместителя Председателя Комитета.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4.</w:t>
      </w:r>
      <w:r>
        <w:tab/>
        <w:t>Утверждение повестки дня.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5.</w:t>
      </w:r>
      <w:r>
        <w:tab/>
        <w:t>Организационные и другие вопросы.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6.</w:t>
      </w:r>
      <w:r>
        <w:tab/>
        <w:t>Представление докладов государствами-участниками в соответствии со статьей 19 Конвенции.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7.</w:t>
      </w:r>
      <w:r>
        <w:tab/>
        <w:t>Рассмотрение докладов, представленных государствами-участниками в соответствии со статьей 19 Конвенции.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8.</w:t>
      </w:r>
      <w:r>
        <w:tab/>
        <w:t>Рассмотрение информации, полученной в соответствии со статьей 20 Конвенции.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9.</w:t>
      </w:r>
      <w:r>
        <w:tab/>
        <w:t>Рассмотрение сообщений в соответствии со статьей 22 Конвенции.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pStyle w:val="16"/>
        <w:tabs>
          <w:tab w:val="left" w:pos="0"/>
        </w:tabs>
        <w:suppressAutoHyphens/>
        <w:spacing w:line="240" w:lineRule="auto"/>
        <w:rPr>
          <w:b/>
          <w:bCs/>
        </w:rPr>
      </w:pPr>
      <w:r>
        <w:br w:type="page"/>
      </w:r>
      <w:r>
        <w:rPr>
          <w:b/>
          <w:bCs/>
        </w:rPr>
        <w:t>ПОЯСНЕНИЯ</w:t>
      </w:r>
    </w:p>
    <w:p w:rsidR="00000000" w:rsidRDefault="00000000">
      <w:pPr>
        <w:pStyle w:val="16"/>
        <w:tabs>
          <w:tab w:val="left" w:pos="0"/>
        </w:tabs>
        <w:suppressAutoHyphens/>
        <w:spacing w:line="240" w:lineRule="auto"/>
      </w:pP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Открытие сессии представителя Генерального секретаря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ab/>
        <w:t>Тридцать первую сессию Комитета откроет представитель Генерального секретаря, который произнесет вступительное слово.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  <w:ind w:left="566" w:hanging="566"/>
        <w:jc w:val="center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Торжественное заявление вновь избранного члена Комитета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ab/>
        <w:t>В соответствии с правилом 14 правил процедуры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/3/</w:t>
      </w:r>
      <w:r>
        <w:rPr>
          <w:lang w:val="en-US"/>
        </w:rPr>
        <w:t>Rev</w:t>
      </w:r>
      <w:r>
        <w:t>.4) член Комитета, избранный согласно правилу 13 для заполнения непредвиденной вакансии, делает следующее торжественное заявление: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 w:hanging="567"/>
      </w:pPr>
      <w:r>
        <w:tab/>
        <w:t>"Я торжественно обещаю, что буду исполнять свои обязанности и осуществлять свои полномочия в качестве члена Комитета против пыток с достоинством, преданно, беспристрастно и добросовестно".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pStyle w:val="BodyTextIndent"/>
      </w:pPr>
      <w:r>
        <w:t>3.</w:t>
      </w:r>
      <w:r>
        <w:tab/>
        <w:t>Выводы заместителя Председателя Комитета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  <w:r>
        <w:tab/>
        <w:t>В соответствии с пунктом 1 статьи 18 Конвенции и правилами 15 и 16 правил процедуры Комитет избирает из числа своих членов заместителя Председателя в замену члена Комитета, выполнявшего эти обязанности до своей смерти.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  <w:t>Утверждение повестки дня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ab/>
        <w:t>В соответствии с правилом 8 правил процедуры первым пунктом повестки дня любой сессии является утверждение повестки дня, за исключением выборов должностных лиц, когда это требуется в соответствии с правилом 15.  В соответствии с правилом 9 в ходе сессии Комитет может пересмотреть повестку дня и в случае необходимости откладывать рассмотрение пунктов или исключать их;  в повестку дня могут быть добавлены только срочные и важные пункты.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  <w:ind w:left="566" w:hanging="566"/>
        <w:jc w:val="center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Организационные и другие вопросы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ab/>
        <w:t>По этому пункту Комитет, возможно, пожелает рассмотреть программу работы сессии, методы работы, а также любой другой вопрос, касающийся порядка выполнения его функций в соответствии с Конвенцией.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pStyle w:val="BodyTextIndent"/>
        <w:pageBreakBefore/>
        <w:ind w:left="567" w:hanging="567"/>
      </w:pPr>
      <w:r>
        <w:t>6.</w:t>
      </w:r>
      <w:r>
        <w:tab/>
        <w:t>Представление докладов государствами-участниками в соответствии со статьей 19 Конвенции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pStyle w:val="10"/>
        <w:spacing w:line="240" w:lineRule="auto"/>
        <w:rPr>
          <w:bCs/>
        </w:rPr>
      </w:pPr>
      <w:r>
        <w:rPr>
          <w:bCs/>
        </w:rPr>
        <w:t>А.</w:t>
      </w:r>
      <w:r>
        <w:rPr>
          <w:bCs/>
        </w:rPr>
        <w:tab/>
        <w:t>Полученные доклады</w:t>
      </w:r>
    </w:p>
    <w:p w:rsidR="00000000" w:rsidRDefault="00000000">
      <w:pPr>
        <w:spacing w:line="240" w:lineRule="auto"/>
      </w:pPr>
    </w:p>
    <w:p w:rsidR="00000000" w:rsidRDefault="00000000">
      <w:r>
        <w:tab/>
        <w:t>В дополнение к докладам, намеченным для рассмотрения Комитетом на его тридцатой сессии, Генеральный секретарь к 22 июля 2003 года получил доклады следующих государств-участников:</w:t>
      </w:r>
    </w:p>
    <w:p w:rsidR="00000000" w:rsidRDefault="00000000"/>
    <w:p w:rsidR="00000000" w:rsidRDefault="00000000">
      <w:pPr>
        <w:pStyle w:val="11"/>
      </w:pPr>
      <w:r>
        <w:t>Первоначальные доклады</w:t>
      </w:r>
    </w:p>
    <w:p w:rsidR="00000000" w:rsidRDefault="00000000"/>
    <w:p w:rsidR="00000000" w:rsidRDefault="00000000">
      <w:pPr>
        <w:rPr>
          <w:lang w:val="en-US"/>
        </w:rPr>
      </w:pPr>
      <w:r>
        <w:t>Албания</w:t>
      </w:r>
      <w:r>
        <w:rPr>
          <w:lang w:val="en-US"/>
        </w:rPr>
        <w:t xml:space="preserve"> (CAT/C/28/</w:t>
      </w:r>
      <w:proofErr w:type="spellStart"/>
      <w:r>
        <w:rPr>
          <w:lang w:val="en-US"/>
        </w:rPr>
        <w:t>Add.6</w:t>
      </w:r>
      <w:proofErr w:type="spellEnd"/>
      <w:r>
        <w:rPr>
          <w:lang w:val="en-US"/>
        </w:rPr>
        <w:t>)</w:t>
      </w:r>
    </w:p>
    <w:p w:rsidR="00000000" w:rsidRDefault="00000000">
      <w:pPr>
        <w:rPr>
          <w:lang w:val="en-US"/>
        </w:rPr>
      </w:pPr>
    </w:p>
    <w:p w:rsidR="00000000" w:rsidRDefault="00000000">
      <w:pPr>
        <w:pStyle w:val="11"/>
      </w:pPr>
      <w:r>
        <w:t>Вторые периодические доклады</w:t>
      </w:r>
    </w:p>
    <w:p w:rsidR="00000000" w:rsidRDefault="00000000"/>
    <w:p w:rsidR="00000000" w:rsidRDefault="00000000">
      <w:r>
        <w:t>Не имеется</w:t>
      </w:r>
    </w:p>
    <w:p w:rsidR="00000000" w:rsidRDefault="00000000"/>
    <w:p w:rsidR="00000000" w:rsidRDefault="00000000">
      <w:pPr>
        <w:pStyle w:val="11"/>
      </w:pPr>
      <w:r>
        <w:t>Третьи периодические доклады</w:t>
      </w:r>
    </w:p>
    <w:p w:rsidR="00000000" w:rsidRDefault="00000000"/>
    <w:p w:rsidR="00000000" w:rsidRDefault="00000000">
      <w:r>
        <w:t>Хорватия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/54/</w:t>
      </w:r>
      <w:r>
        <w:rPr>
          <w:lang w:val="en-US"/>
        </w:rPr>
        <w:t>Add</w:t>
      </w:r>
      <w:r>
        <w:t>.3)</w:t>
      </w:r>
    </w:p>
    <w:p w:rsidR="00000000" w:rsidRDefault="00000000">
      <w:r>
        <w:t>Новая Зеландия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/49/</w:t>
      </w:r>
      <w:r>
        <w:rPr>
          <w:lang w:val="en-US"/>
        </w:rPr>
        <w:t>Add</w:t>
      </w:r>
      <w:r>
        <w:t>.3)</w:t>
      </w:r>
    </w:p>
    <w:p w:rsidR="00000000" w:rsidRDefault="00000000">
      <w:pPr>
        <w:rPr>
          <w:lang w:val="en-US"/>
        </w:rPr>
      </w:pPr>
      <w:r>
        <w:t>Чили</w:t>
      </w:r>
      <w:r>
        <w:rPr>
          <w:lang w:val="en-US"/>
        </w:rPr>
        <w:t xml:space="preserve"> (CAT/C/39/</w:t>
      </w:r>
      <w:proofErr w:type="spellStart"/>
      <w:r>
        <w:rPr>
          <w:lang w:val="en-US"/>
        </w:rPr>
        <w:t>Add.5</w:t>
      </w:r>
      <w:proofErr w:type="spellEnd"/>
      <w:r>
        <w:rPr>
          <w:lang w:val="en-US"/>
        </w:rPr>
        <w:t>)</w:t>
      </w:r>
    </w:p>
    <w:p w:rsidR="00000000" w:rsidRDefault="00000000">
      <w:r>
        <w:t>Чешская Республика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/60/</w:t>
      </w:r>
      <w:r>
        <w:rPr>
          <w:lang w:val="en-US"/>
        </w:rPr>
        <w:t>Add</w:t>
      </w:r>
      <w:r>
        <w:t>.1)</w:t>
      </w:r>
    </w:p>
    <w:p w:rsidR="00000000" w:rsidRDefault="00000000">
      <w:r>
        <w:t>Германия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/49/</w:t>
      </w:r>
      <w:r>
        <w:rPr>
          <w:lang w:val="en-US"/>
        </w:rPr>
        <w:t>Add</w:t>
      </w:r>
      <w:r>
        <w:t>.4)</w:t>
      </w:r>
    </w:p>
    <w:p w:rsidR="00000000" w:rsidRDefault="00000000">
      <w:pPr>
        <w:rPr>
          <w:lang w:val="en-US"/>
        </w:rPr>
      </w:pPr>
      <w:r>
        <w:t>Болгария</w:t>
      </w:r>
      <w:r>
        <w:rPr>
          <w:lang w:val="en-US"/>
        </w:rPr>
        <w:t xml:space="preserve"> (CAT/C/34/</w:t>
      </w:r>
      <w:proofErr w:type="spellStart"/>
      <w:r>
        <w:rPr>
          <w:lang w:val="en-US"/>
        </w:rPr>
        <w:t>Add.16</w:t>
      </w:r>
      <w:proofErr w:type="spellEnd"/>
      <w:r>
        <w:rPr>
          <w:lang w:val="en-US"/>
        </w:rPr>
        <w:t>)</w:t>
      </w:r>
    </w:p>
    <w:p w:rsidR="00000000" w:rsidRDefault="00000000">
      <w:pPr>
        <w:rPr>
          <w:lang w:val="en-US"/>
        </w:rPr>
      </w:pPr>
      <w:r>
        <w:t>Эквадор</w:t>
      </w:r>
      <w:r>
        <w:rPr>
          <w:lang w:val="en-US"/>
        </w:rPr>
        <w:t xml:space="preserve"> (CAT/C/39/</w:t>
      </w:r>
      <w:proofErr w:type="spellStart"/>
      <w:r>
        <w:rPr>
          <w:lang w:val="en-US"/>
        </w:rPr>
        <w:t>Add.6</w:t>
      </w:r>
      <w:proofErr w:type="spellEnd"/>
      <w:r>
        <w:rPr>
          <w:lang w:val="en-US"/>
        </w:rPr>
        <w:t>)</w:t>
      </w:r>
    </w:p>
    <w:p w:rsidR="00000000" w:rsidRDefault="00000000">
      <w:pPr>
        <w:rPr>
          <w:lang w:val="en-US"/>
        </w:rPr>
      </w:pPr>
      <w:r>
        <w:t xml:space="preserve">Австрия </w:t>
      </w:r>
      <w:r>
        <w:rPr>
          <w:lang w:val="en-US"/>
        </w:rPr>
        <w:t>(CAT/C/3</w:t>
      </w:r>
      <w:r>
        <w:t>4</w:t>
      </w:r>
      <w:r>
        <w:rPr>
          <w:lang w:val="en-US"/>
        </w:rPr>
        <w:t>/Add.</w:t>
      </w:r>
      <w:r>
        <w:t>18</w:t>
      </w:r>
      <w:r>
        <w:rPr>
          <w:lang w:val="en-US"/>
        </w:rPr>
        <w:t>)</w:t>
      </w:r>
    </w:p>
    <w:p w:rsidR="00000000" w:rsidRDefault="00000000"/>
    <w:p w:rsidR="00000000" w:rsidRDefault="00000000">
      <w:pPr>
        <w:pStyle w:val="11"/>
      </w:pPr>
      <w:r>
        <w:t>Четвертые периодические доклады</w:t>
      </w:r>
    </w:p>
    <w:p w:rsidR="00000000" w:rsidRDefault="00000000"/>
    <w:p w:rsidR="00000000" w:rsidRDefault="00000000">
      <w:r>
        <w:t>Греция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/61/</w:t>
      </w:r>
      <w:r>
        <w:rPr>
          <w:lang w:val="en-US"/>
        </w:rPr>
        <w:t>Add</w:t>
      </w:r>
      <w:r>
        <w:t>.1)</w:t>
      </w:r>
    </w:p>
    <w:p w:rsidR="00000000" w:rsidRDefault="00000000">
      <w:r>
        <w:t>Аргентина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/55/</w:t>
      </w:r>
      <w:r>
        <w:rPr>
          <w:lang w:val="en-US"/>
        </w:rPr>
        <w:t>Add</w:t>
      </w:r>
      <w:r>
        <w:t>.7)</w:t>
      </w:r>
    </w:p>
    <w:p w:rsidR="00000000" w:rsidRDefault="00000000">
      <w:pPr>
        <w:rPr>
          <w:lang w:val="en-US"/>
        </w:rPr>
      </w:pPr>
      <w:r>
        <w:t>Канада</w:t>
      </w:r>
      <w:r>
        <w:rPr>
          <w:lang w:val="en-US"/>
        </w:rPr>
        <w:t xml:space="preserve"> (CAT/C/55/</w:t>
      </w:r>
      <w:proofErr w:type="spellStart"/>
      <w:r>
        <w:rPr>
          <w:lang w:val="en-US"/>
        </w:rPr>
        <w:t>Add.8</w:t>
      </w:r>
      <w:proofErr w:type="spellEnd"/>
      <w:r>
        <w:rPr>
          <w:lang w:val="en-US"/>
        </w:rPr>
        <w:t>)</w:t>
      </w:r>
    </w:p>
    <w:p w:rsidR="00000000" w:rsidRDefault="00000000">
      <w:pPr>
        <w:rPr>
          <w:lang w:val="en-US"/>
        </w:rPr>
      </w:pPr>
      <w:r>
        <w:t>Финляндия</w:t>
      </w:r>
      <w:r>
        <w:rPr>
          <w:lang w:val="en-US"/>
        </w:rPr>
        <w:t xml:space="preserve"> (CAT/C/67/</w:t>
      </w:r>
      <w:proofErr w:type="spellStart"/>
      <w:r>
        <w:rPr>
          <w:lang w:val="en-US"/>
        </w:rPr>
        <w:t>Add.1</w:t>
      </w:r>
      <w:proofErr w:type="spellEnd"/>
      <w:r>
        <w:rPr>
          <w:lang w:val="en-US"/>
        </w:rPr>
        <w:t>)</w:t>
      </w:r>
    </w:p>
    <w:p w:rsidR="00000000" w:rsidRDefault="00000000">
      <w:r>
        <w:t>Швейцария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/55/</w:t>
      </w:r>
      <w:r>
        <w:rPr>
          <w:lang w:val="en-US"/>
        </w:rPr>
        <w:t>Add</w:t>
      </w:r>
      <w:r>
        <w:t>.9)</w:t>
      </w:r>
    </w:p>
    <w:p w:rsidR="00000000" w:rsidRDefault="00000000"/>
    <w:p w:rsidR="00000000" w:rsidRDefault="00000000">
      <w:pPr>
        <w:pStyle w:val="Title"/>
        <w:pageBreakBefore/>
        <w:rPr>
          <w:bCs/>
        </w:rPr>
      </w:pPr>
      <w:r>
        <w:rPr>
          <w:bCs/>
        </w:rPr>
        <w:t>В.</w:t>
      </w:r>
      <w:r>
        <w:rPr>
          <w:bCs/>
        </w:rPr>
        <w:tab/>
        <w:t>Доклады, подлежащие представлению</w:t>
      </w:r>
    </w:p>
    <w:p w:rsidR="00000000" w:rsidRDefault="00000000"/>
    <w:p w:rsidR="00000000" w:rsidRDefault="00000000">
      <w:pPr>
        <w:pStyle w:val="16"/>
      </w:pPr>
      <w:r>
        <w:t>Положение с просроченными докладами на 22 июля 2003 года:</w:t>
      </w:r>
    </w:p>
    <w:p w:rsidR="00000000" w:rsidRDefault="00000000">
      <w:pPr>
        <w:jc w:val="center"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  <w:spacing w:line="240" w:lineRule="auto"/>
        <w:rPr>
          <w:u w:val="single"/>
        </w:rPr>
      </w:pPr>
      <w:r>
        <w:rPr>
          <w:u w:val="single"/>
        </w:rPr>
        <w:t>Государство-участник</w:t>
      </w:r>
      <w:r>
        <w:tab/>
      </w:r>
      <w:r>
        <w:rPr>
          <w:u w:val="single"/>
        </w:rPr>
        <w:t>Дата, к которой должен был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  <w:spacing w:line="240" w:lineRule="auto"/>
      </w:pPr>
      <w:r>
        <w:tab/>
      </w:r>
      <w:r>
        <w:rPr>
          <w:u w:val="single"/>
        </w:rPr>
        <w:t>быть представлен доклад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pStyle w:val="11"/>
        <w:tabs>
          <w:tab w:val="clear" w:pos="1134"/>
          <w:tab w:val="clear" w:pos="1701"/>
          <w:tab w:val="clear" w:pos="2268"/>
          <w:tab w:val="clear" w:pos="6237"/>
          <w:tab w:val="left" w:pos="567"/>
          <w:tab w:val="center" w:pos="4678"/>
          <w:tab w:val="left" w:pos="5670"/>
        </w:tabs>
        <w:suppressAutoHyphens/>
      </w:pPr>
      <w:r>
        <w:t>Первоначальные доклады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Уганда</w:t>
      </w:r>
      <w:r>
        <w:tab/>
        <w:t>25 июня 1988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Того</w:t>
      </w:r>
      <w:r>
        <w:tab/>
        <w:t>17 декабря 1988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Гайана</w:t>
      </w:r>
      <w:r>
        <w:tab/>
        <w:t>17 июня 1989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Гвинея</w:t>
      </w:r>
      <w:r>
        <w:tab/>
        <w:t>8 ноября 1990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Сомали</w:t>
      </w:r>
      <w:r>
        <w:tab/>
        <w:t>22 февраля 1991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Босния и Герцеговина</w:t>
      </w:r>
      <w:r>
        <w:tab/>
        <w:t>5 марта 1993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Сейшельские Острова</w:t>
      </w:r>
      <w:r>
        <w:tab/>
        <w:t>3 июня 1993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Кабо-Верде</w:t>
      </w:r>
      <w:r>
        <w:tab/>
        <w:t>3 июля 1993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Бурунди</w:t>
      </w:r>
      <w:r>
        <w:tab/>
        <w:t>19 марта 1994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 xml:space="preserve">Антигуа и </w:t>
      </w:r>
      <w:proofErr w:type="spellStart"/>
      <w:r>
        <w:t>Барбуда</w:t>
      </w:r>
      <w:proofErr w:type="spellEnd"/>
      <w:r>
        <w:tab/>
        <w:t>17 августа 1994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Эфиопия</w:t>
      </w:r>
      <w:r>
        <w:tab/>
        <w:t>12 апреля 1995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Чад</w:t>
      </w:r>
      <w:r>
        <w:tab/>
        <w:t>7 июля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Таджикистан</w:t>
      </w:r>
      <w:r>
        <w:tab/>
        <w:t>9 февраля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proofErr w:type="spellStart"/>
      <w:r>
        <w:t>Кот-д'Ивуар</w:t>
      </w:r>
      <w:proofErr w:type="spellEnd"/>
      <w:r>
        <w:tab/>
        <w:t>16 января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Демократическая Республика Конго</w:t>
      </w:r>
      <w:r>
        <w:tab/>
        <w:t>16 апреля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Малави</w:t>
      </w:r>
      <w:r>
        <w:tab/>
        <w:t>10 июля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Гондурас</w:t>
      </w:r>
      <w:r>
        <w:tab/>
        <w:t>3 января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Кения</w:t>
      </w:r>
      <w:r>
        <w:tab/>
        <w:t>22 марта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Бахрейн</w:t>
      </w:r>
      <w:r>
        <w:tab/>
        <w:t>4 апреля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Бангладеш</w:t>
      </w:r>
      <w:r>
        <w:tab/>
        <w:t>3 ноября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Нигер</w:t>
      </w:r>
      <w:r>
        <w:tab/>
        <w:t>3 ноября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Южная Африка</w:t>
      </w:r>
      <w:r>
        <w:tab/>
        <w:t>8 января 2000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Буркина-Фасо</w:t>
      </w:r>
      <w:r>
        <w:tab/>
        <w:t>2 февраля 2000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Мали</w:t>
      </w:r>
      <w:r>
        <w:tab/>
      </w:r>
      <w:r>
        <w:tab/>
        <w:t>27 марта 2000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Туркменистан</w:t>
      </w:r>
      <w:r>
        <w:tab/>
      </w:r>
      <w:r>
        <w:tab/>
        <w:t>25 июля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Япония</w:t>
      </w:r>
      <w:r>
        <w:tab/>
      </w:r>
      <w:r>
        <w:tab/>
        <w:t>29 июля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Мозамбик</w:t>
      </w:r>
      <w:r>
        <w:tab/>
        <w:t>14 октября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Катар</w:t>
      </w:r>
      <w:r>
        <w:tab/>
        <w:t>9 февраля 2001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Гана</w:t>
      </w:r>
      <w:r>
        <w:tab/>
        <w:t>6 октября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Ботсвана</w:t>
      </w:r>
      <w:r>
        <w:tab/>
        <w:t>7 октября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Габон</w:t>
      </w:r>
      <w:r>
        <w:tab/>
        <w:t>7 октября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Ливан</w:t>
      </w:r>
      <w:r>
        <w:tab/>
        <w:t>3 ноября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Сьерра-Леоне</w:t>
      </w:r>
      <w:r>
        <w:tab/>
        <w:t>24 мая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Нигерия</w:t>
      </w:r>
      <w:r>
        <w:tab/>
        <w:t>27 июля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Сент-Винсент и Гренадины</w:t>
      </w:r>
      <w:r>
        <w:tab/>
        <w:t>30 августа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Лесото</w:t>
      </w:r>
      <w:r>
        <w:tab/>
        <w:t>11 декабря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Монголия</w:t>
      </w:r>
      <w:r>
        <w:tab/>
        <w:t>22 февраля 2003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Ирландия</w:t>
      </w:r>
      <w:r>
        <w:tab/>
        <w:t>10 мая 2003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pStyle w:val="11"/>
        <w:tabs>
          <w:tab w:val="clear" w:pos="567"/>
          <w:tab w:val="clear" w:pos="1134"/>
          <w:tab w:val="clear" w:pos="1701"/>
          <w:tab w:val="clear" w:pos="2268"/>
          <w:tab w:val="clear" w:pos="6237"/>
          <w:tab w:val="center" w:pos="4678"/>
          <w:tab w:val="left" w:pos="5670"/>
        </w:tabs>
        <w:suppressAutoHyphens/>
      </w:pPr>
      <w:r>
        <w:t>Вторые периодические доклады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Афганистан</w:t>
      </w:r>
      <w:r>
        <w:tab/>
        <w:t>25 июня 1992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Белиз</w:t>
      </w:r>
      <w:r>
        <w:tab/>
        <w:t>25 июня 1992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Филиппины</w:t>
      </w:r>
      <w:r>
        <w:tab/>
        <w:t>25 июня 1992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Уганда</w:t>
      </w:r>
      <w:r>
        <w:tab/>
        <w:t>25 июня 1992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Того</w:t>
      </w:r>
      <w:r>
        <w:tab/>
        <w:t>17 декабря 1992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Гайана</w:t>
      </w:r>
      <w:r>
        <w:tab/>
        <w:t>17 июня 1993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Бразилия</w:t>
      </w:r>
      <w:r>
        <w:tab/>
        <w:t>27 октября 1994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Гвинея</w:t>
      </w:r>
      <w:r>
        <w:tab/>
        <w:t>8 ноября 1994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Сомали</w:t>
      </w:r>
      <w:r>
        <w:tab/>
        <w:t>22 февраля 1995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Румыния</w:t>
      </w:r>
      <w:r>
        <w:tab/>
        <w:t>16 января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Непал</w:t>
      </w:r>
      <w:r>
        <w:tab/>
        <w:t>12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Сербия и Черногория</w:t>
      </w:r>
      <w:r>
        <w:tab/>
        <w:t>9 октября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Йемен</w:t>
      </w:r>
      <w:r>
        <w:tab/>
        <w:t>4 декабря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Иордания</w:t>
      </w:r>
      <w:r>
        <w:tab/>
        <w:t>12 декабря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Босния и Герцеговина</w:t>
      </w:r>
      <w:r>
        <w:tab/>
        <w:t>5 марта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Бенин</w:t>
      </w:r>
      <w:r>
        <w:tab/>
        <w:t>10 апреля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Латвия</w:t>
      </w:r>
      <w:r>
        <w:tab/>
        <w:t>13 мая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Сейшельские Острова</w:t>
      </w:r>
      <w:r>
        <w:tab/>
        <w:t>3 июня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Кабо-Верде</w:t>
      </w:r>
      <w:r>
        <w:tab/>
        <w:t>3 июля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Камбоджа</w:t>
      </w:r>
      <w:r>
        <w:tab/>
        <w:t>13 ноября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Бурунди</w:t>
      </w:r>
      <w:r>
        <w:tab/>
        <w:t>19 марта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Словакия</w:t>
      </w:r>
      <w:r>
        <w:tab/>
        <w:t>27 мая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 xml:space="preserve">Антигуа и </w:t>
      </w:r>
      <w:proofErr w:type="spellStart"/>
      <w:r>
        <w:t>Барбуда</w:t>
      </w:r>
      <w:proofErr w:type="spellEnd"/>
      <w:r>
        <w:tab/>
        <w:t>17 августа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Коста-Рика</w:t>
      </w:r>
      <w:r>
        <w:tab/>
        <w:t>10 декабря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Шри-Ланка</w:t>
      </w:r>
      <w:r>
        <w:tab/>
        <w:t>1 февраля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Эфиопия</w:t>
      </w:r>
      <w:r>
        <w:tab/>
        <w:t>12 апреля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Албания</w:t>
      </w:r>
      <w:r>
        <w:tab/>
        <w:t>9 июня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Соединенные Штаты Америки</w:t>
      </w:r>
      <w:r>
        <w:tab/>
        <w:t>19 ноября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Бывшая югославская Республика Македония</w:t>
      </w:r>
      <w:r>
        <w:tab/>
        <w:t>11 декабря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Намибия</w:t>
      </w:r>
      <w:r>
        <w:tab/>
        <w:t>27 декабря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Республика Корея</w:t>
      </w:r>
      <w:r>
        <w:tab/>
        <w:t>7 февраля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Таджикистан</w:t>
      </w:r>
      <w:r>
        <w:tab/>
        <w:t>9 февраля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Куба</w:t>
      </w:r>
      <w:r>
        <w:tab/>
        <w:t>15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Чад</w:t>
      </w:r>
      <w:r>
        <w:tab/>
        <w:t>8 июля 2000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Республика Молдова</w:t>
      </w:r>
      <w:r>
        <w:tab/>
        <w:t>27 декабря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proofErr w:type="spellStart"/>
      <w:r>
        <w:t>Кот-д'Ивуар</w:t>
      </w:r>
      <w:proofErr w:type="spellEnd"/>
      <w:r>
        <w:tab/>
      </w:r>
      <w:r>
        <w:tab/>
        <w:t>16 января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Демократическая Республика Конго</w:t>
      </w:r>
      <w:r>
        <w:tab/>
        <w:t>16 апреля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Сальвадор</w:t>
      </w:r>
      <w:r>
        <w:tab/>
        <w:t>16 июля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Литва</w:t>
      </w:r>
      <w:r>
        <w:tab/>
        <w:t>1 марта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Кувейт</w:t>
      </w:r>
      <w:r>
        <w:tab/>
        <w:t>6 апреля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Малави</w:t>
      </w:r>
      <w:r>
        <w:tab/>
        <w:t>10 июля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Гондурас</w:t>
      </w:r>
      <w:r>
        <w:tab/>
        <w:t>3 января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Кения</w:t>
      </w:r>
      <w:r>
        <w:tab/>
        <w:t>22 марта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Кыргызстан</w:t>
      </w:r>
      <w:r>
        <w:tab/>
        <w:t>4 сентября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Саудовская Аравия</w:t>
      </w:r>
      <w:r>
        <w:tab/>
        <w:t>21 октября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Бахрейн</w:t>
      </w:r>
      <w:r>
        <w:tab/>
        <w:t>4 апреля 2003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pStyle w:val="11"/>
        <w:tabs>
          <w:tab w:val="clear" w:pos="567"/>
          <w:tab w:val="clear" w:pos="1134"/>
          <w:tab w:val="clear" w:pos="1701"/>
          <w:tab w:val="clear" w:pos="2268"/>
          <w:tab w:val="clear" w:pos="6237"/>
          <w:tab w:val="center" w:pos="4678"/>
          <w:tab w:val="left" w:pos="5670"/>
        </w:tabs>
        <w:suppressAutoHyphens/>
      </w:pPr>
      <w:r>
        <w:t>Третьи периодические доклады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Афганистан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Белиз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Франция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Филиппины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Сенегал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Уганда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Уругвай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Того</w:t>
      </w:r>
      <w:r>
        <w:tab/>
        <w:t>17 декабря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Гайана</w:t>
      </w:r>
      <w:r>
        <w:tab/>
        <w:t>17 июня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Турция</w:t>
      </w:r>
      <w:r>
        <w:tab/>
        <w:t>31 августа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Тунис</w:t>
      </w:r>
      <w:r>
        <w:tab/>
        <w:t>22 октября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 xml:space="preserve">Ливийская Арабская </w:t>
      </w:r>
      <w:proofErr w:type="spellStart"/>
      <w:r>
        <w:t>Джамахирия</w:t>
      </w:r>
      <w:proofErr w:type="spellEnd"/>
      <w:r>
        <w:tab/>
        <w:t>14 июня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Австралия</w:t>
      </w:r>
      <w:r>
        <w:tab/>
        <w:t>6 сентября 1998 года*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Алжир</w:t>
      </w:r>
      <w:r>
        <w:tab/>
        <w:t>11 октября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Бразилия</w:t>
      </w:r>
      <w:r>
        <w:tab/>
        <w:t>27 октября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Гвинея</w:t>
      </w:r>
      <w:r>
        <w:tab/>
        <w:t>8 ноября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Сомали</w:t>
      </w:r>
      <w:r>
        <w:tab/>
        <w:t>22 февраля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Мальта</w:t>
      </w:r>
      <w:r>
        <w:tab/>
        <w:t>12 октября 1999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Лихтенштейн</w:t>
      </w:r>
      <w:r>
        <w:tab/>
        <w:t>1 декабря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Румыния</w:t>
      </w:r>
      <w:r>
        <w:tab/>
        <w:t>16 января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Непал</w:t>
      </w:r>
      <w:r>
        <w:tab/>
        <w:t>12 июня 2000 года</w:t>
      </w:r>
    </w:p>
    <w:p w:rsidR="00000000" w:rsidRDefault="00000000">
      <w:pPr>
        <w:tabs>
          <w:tab w:val="left" w:pos="0"/>
          <w:tab w:val="left" w:pos="5340"/>
          <w:tab w:val="left" w:pos="5670"/>
        </w:tabs>
        <w:suppressAutoHyphens/>
      </w:pPr>
      <w:r>
        <w:t>Сербия и Черногория</w:t>
      </w:r>
      <w:r>
        <w:tab/>
      </w:r>
      <w:r>
        <w:tab/>
      </w:r>
      <w:r>
        <w:tab/>
        <w:t>9 октября 2000 года</w:t>
      </w:r>
    </w:p>
    <w:p w:rsidR="00000000" w:rsidRDefault="00000000">
      <w:pPr>
        <w:tabs>
          <w:tab w:val="left" w:pos="0"/>
          <w:tab w:val="left" w:pos="5340"/>
          <w:tab w:val="left" w:pos="5670"/>
        </w:tabs>
        <w:suppressAutoHyphens/>
      </w:pPr>
      <w:r>
        <w:t>Йемен</w:t>
      </w:r>
      <w:r>
        <w:tab/>
      </w:r>
      <w:r>
        <w:tab/>
      </w:r>
      <w:r>
        <w:tab/>
      </w:r>
      <w:r>
        <w:tab/>
      </w:r>
      <w:r>
        <w:tab/>
        <w:t>4 декабря 2000 года</w:t>
      </w:r>
    </w:p>
    <w:p w:rsidR="00000000" w:rsidRDefault="00000000">
      <w:pPr>
        <w:tabs>
          <w:tab w:val="left" w:pos="0"/>
          <w:tab w:val="left" w:pos="5340"/>
          <w:tab w:val="left" w:pos="5670"/>
        </w:tabs>
        <w:suppressAutoHyphens/>
      </w:pPr>
      <w:r>
        <w:t>Иордания</w:t>
      </w:r>
      <w:r>
        <w:tab/>
      </w:r>
      <w:r>
        <w:tab/>
      </w:r>
      <w:r>
        <w:tab/>
      </w:r>
      <w:r>
        <w:tab/>
      </w:r>
      <w:r>
        <w:tab/>
        <w:t>12 декабря 2000 года</w:t>
      </w:r>
    </w:p>
    <w:p w:rsidR="00000000" w:rsidRDefault="00000000">
      <w:pPr>
        <w:tabs>
          <w:tab w:val="left" w:pos="0"/>
          <w:tab w:val="left" w:pos="5340"/>
          <w:tab w:val="left" w:pos="5670"/>
        </w:tabs>
        <w:suppressAutoHyphens/>
      </w:pPr>
      <w:r>
        <w:t>Монако</w:t>
      </w:r>
      <w:r>
        <w:tab/>
      </w:r>
      <w:r>
        <w:tab/>
      </w:r>
      <w:r>
        <w:tab/>
      </w:r>
      <w:r>
        <w:tab/>
      </w:r>
      <w:r>
        <w:tab/>
        <w:t>4 января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5340"/>
          <w:tab w:val="left" w:pos="5670"/>
          <w:tab w:val="left" w:pos="6237"/>
        </w:tabs>
        <w:suppressAutoHyphens/>
        <w:spacing w:line="288" w:lineRule="auto"/>
      </w:pPr>
      <w:r>
        <w:t>Босния и Герцеговина</w:t>
      </w:r>
      <w:r>
        <w:tab/>
      </w:r>
      <w:r>
        <w:tab/>
        <w:t>5 марта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Бенин</w:t>
      </w:r>
      <w:r>
        <w:tab/>
        <w:t>10 апреля 2001 год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Латвия</w:t>
      </w:r>
      <w:r>
        <w:tab/>
        <w:t>13 мая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Сейшельские Острова</w:t>
      </w:r>
      <w:r>
        <w:tab/>
        <w:t>3 июня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Кабо-Верде</w:t>
      </w:r>
      <w:r>
        <w:tab/>
        <w:t>3 июля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Камбоджа</w:t>
      </w:r>
      <w:r>
        <w:tab/>
        <w:t>13 ноября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Маврикий</w:t>
      </w:r>
      <w:r>
        <w:tab/>
        <w:t>7 января 2002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Бурунди</w:t>
      </w:r>
      <w:r>
        <w:tab/>
        <w:t>19 марта 2002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Словакия</w:t>
      </w:r>
      <w:r>
        <w:tab/>
        <w:t>27 мая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Словения</w:t>
      </w:r>
      <w:r>
        <w:tab/>
        <w:t>14 августа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 xml:space="preserve">Антигуа и </w:t>
      </w:r>
      <w:proofErr w:type="spellStart"/>
      <w:r>
        <w:t>Барбуда</w:t>
      </w:r>
      <w:proofErr w:type="spellEnd"/>
      <w:r>
        <w:tab/>
        <w:t>17 августа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Армения</w:t>
      </w:r>
      <w:r>
        <w:tab/>
        <w:t>12 октября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Коста-Рика</w:t>
      </w:r>
      <w:r>
        <w:tab/>
        <w:t>10 декабря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Шри-Ланка</w:t>
      </w:r>
      <w:r>
        <w:tab/>
        <w:t>1 февраля 2003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Эфиопия</w:t>
      </w:r>
      <w:r>
        <w:tab/>
        <w:t>12 апреля 2003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Албания</w:t>
      </w:r>
      <w:r>
        <w:tab/>
        <w:t>9 июня 2003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1"/>
          <w:tab w:val="left" w:pos="5670"/>
        </w:tabs>
        <w:suppressAutoHyphens/>
        <w:spacing w:line="288" w:lineRule="auto"/>
        <w:jc w:val="center"/>
        <w:rPr>
          <w:u w:val="single"/>
        </w:rPr>
      </w:pPr>
      <w:r>
        <w:rPr>
          <w:u w:val="single"/>
        </w:rPr>
        <w:t>Четвертые периодические доклады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Афганистан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Беларусь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Белиз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Болгария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Камерун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Франция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Венгрия</w:t>
      </w:r>
      <w:r>
        <w:tab/>
        <w:t>25 июня 2000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Мексика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Филиппины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Российская Федерация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_________________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1"/>
          <w:tab w:val="left" w:pos="5670"/>
        </w:tabs>
        <w:suppressAutoHyphens/>
        <w:spacing w:line="288" w:lineRule="auto"/>
      </w:pPr>
      <w:r>
        <w:t>*</w:t>
      </w:r>
      <w:r>
        <w:tab/>
        <w:t>Запрошен Комитетом на ноябрь 2004 года.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br w:type="page"/>
        <w:t>Сенегал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Уганда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Уругвай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Австрия</w:t>
      </w:r>
      <w:r>
        <w:tab/>
        <w:t>27 августа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Панама</w:t>
      </w:r>
      <w:r>
        <w:tab/>
      </w:r>
      <w:r>
        <w:tab/>
        <w:t>22 сентября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Того</w:t>
      </w:r>
      <w:r>
        <w:tab/>
      </w:r>
      <w:r>
        <w:tab/>
        <w:t>17 декабря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Колумбия</w:t>
      </w:r>
      <w:r>
        <w:tab/>
        <w:t>6 января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Эквадор</w:t>
      </w:r>
      <w:r>
        <w:tab/>
        <w:t>28 апреля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Гайана</w:t>
      </w:r>
      <w:r>
        <w:tab/>
        <w:t>17 июня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Перу</w:t>
      </w:r>
      <w:r>
        <w:tab/>
        <w:t>5 августа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Турция</w:t>
      </w:r>
      <w:r>
        <w:tab/>
        <w:t>31 августа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Тунис</w:t>
      </w:r>
      <w:r>
        <w:tab/>
        <w:t>22 октября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Чили</w:t>
      </w:r>
      <w:r>
        <w:tab/>
        <w:t>29 октября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Китай</w:t>
      </w:r>
      <w:r>
        <w:tab/>
        <w:t>2 ноября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Нидерланды</w:t>
      </w:r>
      <w:r>
        <w:tab/>
        <w:t>19 января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Соединенное Королевство Великобритании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 xml:space="preserve">    и Северной Ирландии</w:t>
      </w:r>
      <w:r>
        <w:tab/>
        <w:t>6 января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Италия</w:t>
      </w:r>
      <w:r>
        <w:tab/>
        <w:t>10 февраля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Португалия</w:t>
      </w:r>
      <w:r>
        <w:tab/>
        <w:t>10 марта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 xml:space="preserve">Ливийская Арабская </w:t>
      </w:r>
      <w:proofErr w:type="spellStart"/>
      <w:r>
        <w:t>Джамахирия</w:t>
      </w:r>
      <w:proofErr w:type="spellEnd"/>
      <w:r>
        <w:tab/>
        <w:t>14 июня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Польша</w:t>
      </w:r>
      <w:r>
        <w:tab/>
        <w:t>24 августа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Австралия</w:t>
      </w:r>
      <w:r>
        <w:tab/>
        <w:t>6 сентября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Алжир</w:t>
      </w:r>
      <w:r>
        <w:tab/>
        <w:t>11 октября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Бразилия</w:t>
      </w:r>
      <w:r>
        <w:tab/>
        <w:t>27 октября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Гвинея</w:t>
      </w:r>
      <w:r>
        <w:tab/>
        <w:t>8 ноября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Новая Зеландия</w:t>
      </w:r>
      <w:r>
        <w:tab/>
        <w:t>8 января 2003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Гватемала</w:t>
      </w:r>
      <w:r>
        <w:tab/>
        <w:t>3 февраля 2003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Сомали</w:t>
      </w:r>
      <w:r>
        <w:tab/>
        <w:t>22 февраля 2003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Парагвай</w:t>
      </w:r>
      <w:r>
        <w:tab/>
        <w:t>10 апреля 2003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ind w:left="567" w:hanging="567"/>
      </w:pPr>
    </w:p>
    <w:p w:rsidR="00000000" w:rsidRDefault="00000000">
      <w:r>
        <w:tab/>
        <w:t>Ниже приводится предварительный график рассмотрения докладов на тридцать первой сессии, подготовленный Генеральным секретарем и подлежащий утверждению Комитетом:</w:t>
      </w:r>
    </w:p>
    <w:p w:rsidR="00000000" w:rsidRDefault="00000000">
      <w:pPr>
        <w:pageBreakBefore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417"/>
        <w:gridCol w:w="5796"/>
        <w:gridCol w:w="2357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Вторник, 11 ноября 2003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10.00</w:t>
            </w:r>
          </w:p>
        </w:tc>
        <w:tc>
          <w:tcPr>
            <w:tcW w:w="5796" w:type="dxa"/>
          </w:tcPr>
          <w:p w:rsidR="00000000" w:rsidRDefault="00000000">
            <w:r>
              <w:t>Колумбия:  третий периодический доклад</w:t>
            </w:r>
          </w:p>
        </w:tc>
        <w:tc>
          <w:tcPr>
            <w:tcW w:w="2357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CAT/C/39/</w:t>
            </w:r>
            <w:proofErr w:type="spellStart"/>
            <w:r>
              <w:rPr>
                <w:lang w:val="en-US"/>
              </w:rPr>
              <w:t>Add.4</w:t>
            </w:r>
            <w:proofErr w:type="spell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pPr>
              <w:rPr>
                <w:lang w:val="en-US"/>
              </w:rPr>
            </w:pPr>
          </w:p>
        </w:tc>
        <w:tc>
          <w:tcPr>
            <w:tcW w:w="5796" w:type="dxa"/>
          </w:tcPr>
          <w:p w:rsidR="00000000" w:rsidRDefault="00000000">
            <w:pPr>
              <w:rPr>
                <w:lang w:val="en-US"/>
              </w:rPr>
            </w:pPr>
          </w:p>
        </w:tc>
        <w:tc>
          <w:tcPr>
            <w:tcW w:w="2357" w:type="dxa"/>
          </w:tcPr>
          <w:p w:rsidR="00000000" w:rsidRDefault="00000000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Среда, 12 ноября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10.00</w:t>
            </w:r>
          </w:p>
        </w:tc>
        <w:tc>
          <w:tcPr>
            <w:tcW w:w="5796" w:type="dxa"/>
          </w:tcPr>
          <w:p w:rsidR="00000000" w:rsidRDefault="00000000">
            <w:r>
              <w:t>Марокко:  третий периодический доклад</w:t>
            </w:r>
          </w:p>
        </w:tc>
        <w:tc>
          <w:tcPr>
            <w:tcW w:w="2357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CAT/C/66/</w:t>
            </w:r>
            <w:proofErr w:type="spellStart"/>
            <w:r>
              <w:rPr>
                <w:lang w:val="en-US"/>
              </w:rPr>
              <w:t>Add.1</w:t>
            </w:r>
            <w:proofErr w:type="spell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15.00</w:t>
            </w:r>
          </w:p>
        </w:tc>
        <w:tc>
          <w:tcPr>
            <w:tcW w:w="5796" w:type="dxa"/>
          </w:tcPr>
          <w:p w:rsidR="00000000" w:rsidRDefault="00000000">
            <w:r>
              <w:t>Колумбия:  ответы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Четверг, 13 ноября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10.00</w:t>
            </w:r>
          </w:p>
        </w:tc>
        <w:tc>
          <w:tcPr>
            <w:tcW w:w="5796" w:type="dxa"/>
          </w:tcPr>
          <w:p w:rsidR="00000000" w:rsidRDefault="00000000">
            <w:r>
              <w:t>Латвия:  первоначальный доклад</w:t>
            </w:r>
          </w:p>
        </w:tc>
        <w:tc>
          <w:tcPr>
            <w:tcW w:w="2357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CAT/C/21/</w:t>
            </w:r>
            <w:proofErr w:type="spellStart"/>
            <w:r>
              <w:rPr>
                <w:lang w:val="en-US"/>
              </w:rPr>
              <w:t>Add.4</w:t>
            </w:r>
            <w:proofErr w:type="spell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15.00</w:t>
            </w:r>
          </w:p>
        </w:tc>
        <w:tc>
          <w:tcPr>
            <w:tcW w:w="5796" w:type="dxa"/>
          </w:tcPr>
          <w:p w:rsidR="00000000" w:rsidRDefault="00000000">
            <w:r>
              <w:t>Марокко:  ответы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Пятница, 14 ноября 2003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10.00</w:t>
            </w:r>
          </w:p>
        </w:tc>
        <w:tc>
          <w:tcPr>
            <w:tcW w:w="5796" w:type="dxa"/>
          </w:tcPr>
          <w:p w:rsidR="00000000" w:rsidRDefault="00000000">
            <w:r>
              <w:t>Литва:  первоначальный доклад</w:t>
            </w:r>
          </w:p>
        </w:tc>
        <w:tc>
          <w:tcPr>
            <w:tcW w:w="2357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CAT/C/37/</w:t>
            </w:r>
            <w:proofErr w:type="spellStart"/>
            <w:r>
              <w:rPr>
                <w:lang w:val="en-US"/>
              </w:rPr>
              <w:t>Add.5</w:t>
            </w:r>
            <w:proofErr w:type="spell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15.00</w:t>
            </w:r>
          </w:p>
        </w:tc>
        <w:tc>
          <w:tcPr>
            <w:tcW w:w="5796" w:type="dxa"/>
          </w:tcPr>
          <w:p w:rsidR="00000000" w:rsidRDefault="00000000">
            <w:r>
              <w:t>Латвия:  ответы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Понедельник, 17 ноября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10.00</w:t>
            </w:r>
          </w:p>
        </w:tc>
        <w:tc>
          <w:tcPr>
            <w:tcW w:w="5796" w:type="dxa"/>
          </w:tcPr>
          <w:p w:rsidR="00000000" w:rsidRDefault="00000000">
            <w:r>
              <w:t>Йемен:  первоначальный доклад</w:t>
            </w:r>
          </w:p>
        </w:tc>
        <w:tc>
          <w:tcPr>
            <w:tcW w:w="2357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CAT/C/16/</w:t>
            </w:r>
            <w:proofErr w:type="spellStart"/>
            <w:r>
              <w:rPr>
                <w:lang w:val="en-US"/>
              </w:rPr>
              <w:t>Add.10</w:t>
            </w:r>
            <w:proofErr w:type="spell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15.00</w:t>
            </w:r>
          </w:p>
        </w:tc>
        <w:tc>
          <w:tcPr>
            <w:tcW w:w="5796" w:type="dxa"/>
          </w:tcPr>
          <w:p w:rsidR="00000000" w:rsidRDefault="00000000">
            <w:r>
              <w:t>Литва:  ответы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Вторник, 18 ноября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10.00</w:t>
            </w:r>
          </w:p>
        </w:tc>
        <w:tc>
          <w:tcPr>
            <w:tcW w:w="5796" w:type="dxa"/>
          </w:tcPr>
          <w:p w:rsidR="00000000" w:rsidRDefault="00000000">
            <w:r>
              <w:t>Камерун:  третий периодический доклад</w:t>
            </w:r>
          </w:p>
        </w:tc>
        <w:tc>
          <w:tcPr>
            <w:tcW w:w="2357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CAT/C/34/</w:t>
            </w:r>
            <w:proofErr w:type="spellStart"/>
            <w:r>
              <w:rPr>
                <w:lang w:val="en-US"/>
              </w:rPr>
              <w:t>Add.17</w:t>
            </w:r>
            <w:proofErr w:type="spell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15.00</w:t>
            </w:r>
          </w:p>
        </w:tc>
        <w:tc>
          <w:tcPr>
            <w:tcW w:w="5796" w:type="dxa"/>
          </w:tcPr>
          <w:p w:rsidR="00000000" w:rsidRDefault="00000000">
            <w:r>
              <w:t>Йемен:  ответы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</w:tbl>
    <w:p w:rsidR="00000000" w:rsidRDefault="00000000">
      <w:r>
        <w:br w:type="page"/>
      </w:r>
    </w:p>
    <w:tbl>
      <w:tblPr>
        <w:tblW w:w="0" w:type="auto"/>
        <w:tblLook w:val="0000" w:firstRow="0" w:lastRow="0" w:firstColumn="0" w:lastColumn="0" w:noHBand="0" w:noVBand="0"/>
      </w:tblPr>
      <w:tblGrid>
        <w:gridCol w:w="1417"/>
        <w:gridCol w:w="5796"/>
        <w:gridCol w:w="2357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Среда, 19 ноября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15.00</w:t>
            </w:r>
          </w:p>
        </w:tc>
        <w:tc>
          <w:tcPr>
            <w:tcW w:w="5796" w:type="dxa"/>
          </w:tcPr>
          <w:p w:rsidR="00000000" w:rsidRDefault="00000000">
            <w:r>
              <w:t>Колумбия:  выводы и рекомендации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15.30</w:t>
            </w:r>
          </w:p>
        </w:tc>
        <w:tc>
          <w:tcPr>
            <w:tcW w:w="5796" w:type="dxa"/>
          </w:tcPr>
          <w:p w:rsidR="00000000" w:rsidRDefault="00000000">
            <w:r>
              <w:t>Камерун:  ответы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Четверг, 20 ноября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15.00</w:t>
            </w:r>
          </w:p>
        </w:tc>
        <w:tc>
          <w:tcPr>
            <w:tcW w:w="5796" w:type="dxa"/>
          </w:tcPr>
          <w:p w:rsidR="00000000" w:rsidRDefault="00000000">
            <w:r>
              <w:t>Марокко:  выводы и рекомендации</w:t>
            </w:r>
          </w:p>
        </w:tc>
        <w:tc>
          <w:tcPr>
            <w:tcW w:w="2357" w:type="dxa"/>
          </w:tcPr>
          <w:p w:rsidR="00000000" w:rsidRDefault="00000000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15.30</w:t>
            </w:r>
          </w:p>
        </w:tc>
        <w:tc>
          <w:tcPr>
            <w:tcW w:w="5796" w:type="dxa"/>
          </w:tcPr>
          <w:p w:rsidR="00000000" w:rsidRDefault="00000000">
            <w:r>
              <w:t>Латвия:  выводы и рекомендации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Пятница, 21 ноября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10.00</w:t>
            </w:r>
          </w:p>
        </w:tc>
        <w:tc>
          <w:tcPr>
            <w:tcW w:w="5796" w:type="dxa"/>
          </w:tcPr>
          <w:p w:rsidR="00000000" w:rsidRDefault="00000000">
            <w:r>
              <w:t>Литва:  выводы и рекомендации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10.30</w:t>
            </w:r>
          </w:p>
        </w:tc>
        <w:tc>
          <w:tcPr>
            <w:tcW w:w="5796" w:type="dxa"/>
          </w:tcPr>
          <w:p w:rsidR="00000000" w:rsidRDefault="00000000">
            <w:r>
              <w:t>Йемен:  выводы и рекомендации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11.00</w:t>
            </w:r>
          </w:p>
        </w:tc>
        <w:tc>
          <w:tcPr>
            <w:tcW w:w="5796" w:type="dxa"/>
          </w:tcPr>
          <w:p w:rsidR="00000000" w:rsidRDefault="00000000">
            <w:r>
              <w:t>Камерун:  выводы и рекомендации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</w:tbl>
    <w:p w:rsidR="00000000" w:rsidRDefault="00000000"/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  <w:jc w:val="center"/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  <w:t>Рассмотрение информации, полученной в соответствии со статьей 20 Конвенции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  <w:r>
        <w:tab/>
        <w:t xml:space="preserve">В соответствии с положениями главы </w:t>
      </w:r>
      <w:proofErr w:type="spellStart"/>
      <w:r>
        <w:rPr>
          <w:lang w:val="en-US"/>
        </w:rPr>
        <w:t>XVII</w:t>
      </w:r>
      <w:proofErr w:type="spellEnd"/>
      <w:r>
        <w:t xml:space="preserve"> своих правил процедуры Комитет рассмотрит в рамках этого пункта информацию, которая передана или, как представляется, подлежит передаче на его рассмотрение согласно статье 20 Конвенции.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  <w:r>
        <w:tab/>
        <w:t>В соответствии с положениями пункта 5 статьи 20 Конвенции и правилами 72 и 73 правил процедуры все документы и материалы Комитета, связанные с его функциями, вытекающими из статьи 20 Конвенции, носят конфиденциальный характер, и все заседания, касающиеся его работы согласно этой статье, являются закрытыми.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  <w:jc w:val="center"/>
        <w:rPr>
          <w:b/>
          <w:bCs/>
        </w:rPr>
      </w:pPr>
      <w:r>
        <w:rPr>
          <w:b/>
          <w:bCs/>
        </w:rPr>
        <w:t>9.</w:t>
      </w:r>
      <w:r>
        <w:rPr>
          <w:b/>
          <w:bCs/>
        </w:rPr>
        <w:tab/>
        <w:t>Рассмотрение сообщений в соответствии со статьей 22 Конвенции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  <w:rPr>
          <w:u w:val="single"/>
        </w:rPr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  <w:r>
        <w:tab/>
        <w:t xml:space="preserve">В соответствии с положениями главы </w:t>
      </w:r>
      <w:proofErr w:type="spellStart"/>
      <w:r>
        <w:rPr>
          <w:lang w:val="en-US"/>
        </w:rPr>
        <w:t>XIX</w:t>
      </w:r>
      <w:proofErr w:type="spellEnd"/>
      <w:r>
        <w:t xml:space="preserve"> своих правил процедуры Комитет рассмотрит в рамках этого пункта сообщения, которые переданы или, как представляется, подлежат передаче на его рассмотрение согласно статье 22 Конвенции.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FootnoteText"/>
        <w:keepLines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  <w:r>
        <w:tab/>
        <w:t>В соответствии с пунктом 6 статьи 22 Конвенции и пунктом 1 правила 101 правил процедуры заседания Комитета или его вспомогательных органов, на которых рассматриваются сообщения в соответствии со статьей 22 Конвенции, являются закрытыми.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rPr>
          <w:lang w:val="en-US"/>
        </w:rPr>
        <w:t>-</w:t>
      </w:r>
      <w:r>
        <w:t>-----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CAT/C/76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93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CAT/C/76</w:t>
    </w:r>
  </w:p>
  <w:p w:rsidR="00000000" w:rsidRDefault="00000000">
    <w:pPr>
      <w:pStyle w:val="Header"/>
      <w:tabs>
        <w:tab w:val="left" w:pos="793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tabs>
        <w:tab w:val="left" w:pos="0"/>
        <w:tab w:val="left" w:pos="567"/>
        <w:tab w:val="left" w:pos="1134"/>
        <w:tab w:val="left" w:pos="1701"/>
        <w:tab w:val="left" w:pos="2268"/>
        <w:tab w:val="left" w:pos="7086"/>
      </w:tabs>
      <w:suppressAutoHyphens/>
      <w:ind w:left="566" w:hanging="566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1812</Words>
  <Characters>10332</Characters>
  <Application>Microsoft Office Word</Application>
  <DocSecurity>4</DocSecurity>
  <Lines>86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0340503.doc</vt:lpstr>
    </vt:vector>
  </TitlesOfParts>
  <Company> </Company>
  <LinksUpToDate>false</LinksUpToDate>
  <CharactersWithSpaces>12688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0340503.doc</dc:title>
  <dc:subject>Mouraviev</dc:subject>
  <dc:creator>Tcherniaeva</dc:creator>
  <cp:keywords/>
  <dc:description/>
  <cp:lastModifiedBy>Tcherniaeva</cp:lastModifiedBy>
  <cp:revision>3</cp:revision>
  <cp:lastPrinted>2003-09-08T07:49:00Z</cp:lastPrinted>
  <dcterms:created xsi:type="dcterms:W3CDTF">2003-09-08T07:49:00Z</dcterms:created>
  <dcterms:modified xsi:type="dcterms:W3CDTF">2003-09-08T07:49:00Z</dcterms:modified>
</cp:coreProperties>
</file>