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B56E9C" w:rsidRPr="00BB77AA" w:rsidTr="00B6553F">
        <w:trPr>
          <w:cantSplit/>
          <w:trHeight w:hRule="exact" w:val="851"/>
        </w:trPr>
        <w:tc>
          <w:tcPr>
            <w:tcW w:w="1276" w:type="dxa"/>
            <w:tcBorders>
              <w:bottom w:val="single" w:sz="4" w:space="0" w:color="auto"/>
            </w:tcBorders>
            <w:vAlign w:val="bottom"/>
          </w:tcPr>
          <w:p w:rsidR="00B56E9C" w:rsidRPr="00BB77AA" w:rsidRDefault="00B56E9C" w:rsidP="00B6553F">
            <w:pPr>
              <w:spacing w:after="80"/>
            </w:pPr>
          </w:p>
        </w:tc>
        <w:tc>
          <w:tcPr>
            <w:tcW w:w="2268" w:type="dxa"/>
            <w:tcBorders>
              <w:bottom w:val="single" w:sz="4" w:space="0" w:color="auto"/>
            </w:tcBorders>
            <w:vAlign w:val="bottom"/>
          </w:tcPr>
          <w:p w:rsidR="00B56E9C" w:rsidRPr="00BB77AA" w:rsidRDefault="00B56E9C" w:rsidP="00B6553F">
            <w:pPr>
              <w:spacing w:after="80" w:line="300" w:lineRule="exact"/>
              <w:rPr>
                <w:b/>
                <w:sz w:val="24"/>
                <w:szCs w:val="24"/>
              </w:rPr>
            </w:pPr>
            <w:r w:rsidRPr="00BB77AA">
              <w:rPr>
                <w:sz w:val="28"/>
                <w:szCs w:val="28"/>
              </w:rPr>
              <w:t>United</w:t>
            </w:r>
            <w:r w:rsidR="0091181F" w:rsidRPr="00BB77AA">
              <w:rPr>
                <w:sz w:val="28"/>
                <w:szCs w:val="28"/>
              </w:rPr>
              <w:t xml:space="preserve"> </w:t>
            </w:r>
            <w:r w:rsidRPr="00BB77AA">
              <w:rPr>
                <w:sz w:val="28"/>
                <w:szCs w:val="28"/>
              </w:rPr>
              <w:t>Nations</w:t>
            </w:r>
          </w:p>
        </w:tc>
        <w:tc>
          <w:tcPr>
            <w:tcW w:w="6095" w:type="dxa"/>
            <w:tcBorders>
              <w:bottom w:val="single" w:sz="4" w:space="0" w:color="auto"/>
            </w:tcBorders>
            <w:vAlign w:val="bottom"/>
          </w:tcPr>
          <w:p w:rsidR="00B56E9C" w:rsidRPr="00BB77AA" w:rsidRDefault="003B55F8" w:rsidP="003B55F8">
            <w:pPr>
              <w:suppressAutoHyphens w:val="0"/>
              <w:spacing w:after="20"/>
              <w:jc w:val="right"/>
            </w:pPr>
            <w:r w:rsidRPr="00BB77AA">
              <w:rPr>
                <w:sz w:val="40"/>
              </w:rPr>
              <w:t>CAT</w:t>
            </w:r>
            <w:r w:rsidRPr="00BB77AA">
              <w:t>/C/PRY/4-6</w:t>
            </w:r>
          </w:p>
        </w:tc>
      </w:tr>
    </w:tbl>
    <w:p w:rsidR="003B55F8" w:rsidRPr="00BB77AA" w:rsidRDefault="003B55F8" w:rsidP="003B55F8">
      <w:pPr>
        <w:spacing w:before="120"/>
        <w:rPr>
          <w:b/>
          <w:sz w:val="24"/>
          <w:szCs w:val="24"/>
        </w:rPr>
      </w:pPr>
      <w:r w:rsidRPr="00BB77AA">
        <w:rPr>
          <w:b/>
          <w:sz w:val="24"/>
          <w:szCs w:val="24"/>
        </w:rPr>
        <w:t>Committee</w:t>
      </w:r>
      <w:r w:rsidR="0091181F" w:rsidRPr="00BB77AA">
        <w:rPr>
          <w:b/>
          <w:sz w:val="24"/>
          <w:szCs w:val="24"/>
        </w:rPr>
        <w:t xml:space="preserve"> </w:t>
      </w:r>
      <w:r w:rsidRPr="00BB77AA">
        <w:rPr>
          <w:b/>
          <w:sz w:val="24"/>
          <w:szCs w:val="24"/>
        </w:rPr>
        <w:t>against</w:t>
      </w:r>
      <w:r w:rsidR="0091181F" w:rsidRPr="00BB77AA">
        <w:rPr>
          <w:b/>
          <w:sz w:val="24"/>
          <w:szCs w:val="24"/>
        </w:rPr>
        <w:t xml:space="preserve"> </w:t>
      </w:r>
      <w:r w:rsidRPr="00BB77AA">
        <w:rPr>
          <w:b/>
          <w:sz w:val="24"/>
          <w:szCs w:val="24"/>
        </w:rPr>
        <w:t>Torture</w:t>
      </w:r>
    </w:p>
    <w:p w:rsidR="003B55F8" w:rsidRPr="00BB77AA" w:rsidRDefault="003B55F8" w:rsidP="003B55F8">
      <w:pPr>
        <w:pStyle w:val="HMG"/>
      </w:pPr>
      <w:r w:rsidRPr="00BB77AA">
        <w:tab/>
      </w:r>
      <w:r w:rsidRPr="00BB77AA">
        <w:tab/>
        <w:t>Consideration</w:t>
      </w:r>
      <w:r w:rsidR="0091181F" w:rsidRPr="00BB77AA">
        <w:t xml:space="preserve"> </w:t>
      </w:r>
      <w:r w:rsidRPr="00BB77AA">
        <w:t>of</w:t>
      </w:r>
      <w:r w:rsidR="0091181F" w:rsidRPr="00BB77AA">
        <w:t xml:space="preserve"> </w:t>
      </w:r>
      <w:r w:rsidRPr="00BB77AA">
        <w:t>reports</w:t>
      </w:r>
      <w:r w:rsidR="0091181F" w:rsidRPr="00BB77AA">
        <w:t xml:space="preserve"> </w:t>
      </w:r>
      <w:r w:rsidRPr="00BB77AA">
        <w:t>submitted</w:t>
      </w:r>
      <w:r w:rsidR="0091181F" w:rsidRPr="00BB77AA">
        <w:t xml:space="preserve"> </w:t>
      </w:r>
      <w:r w:rsidRPr="00BB77AA">
        <w:t>by</w:t>
      </w:r>
      <w:r w:rsidR="0091181F" w:rsidRPr="00BB77AA">
        <w:t xml:space="preserve"> </w:t>
      </w:r>
      <w:r w:rsidRPr="00BB77AA">
        <w:t>States</w:t>
      </w:r>
      <w:r w:rsidR="0091181F" w:rsidRPr="00BB77AA">
        <w:t xml:space="preserve"> </w:t>
      </w:r>
      <w:r w:rsidRPr="00BB77AA">
        <w:t>parties</w:t>
      </w:r>
      <w:r w:rsidR="0091181F" w:rsidRPr="00BB77AA">
        <w:t xml:space="preserve"> </w:t>
      </w:r>
      <w:r w:rsidRPr="00BB77AA">
        <w:t>under</w:t>
      </w:r>
      <w:r w:rsidR="0091181F" w:rsidRPr="00BB77AA">
        <w:t xml:space="preserve"> </w:t>
      </w:r>
      <w:r w:rsidRPr="00BB77AA">
        <w:t>article</w:t>
      </w:r>
      <w:r w:rsidR="0091181F" w:rsidRPr="00BB77AA">
        <w:t xml:space="preserve"> </w:t>
      </w:r>
      <w:r w:rsidRPr="00BB77AA">
        <w:t>19</w:t>
      </w:r>
      <w:r w:rsidR="0091181F" w:rsidRPr="00BB77AA">
        <w:t xml:space="preserve"> </w:t>
      </w:r>
      <w:r w:rsidRPr="00BB77AA">
        <w:t>of</w:t>
      </w:r>
      <w:r w:rsidR="0091181F" w:rsidRPr="00BB77AA">
        <w:t xml:space="preserve"> </w:t>
      </w:r>
      <w:r w:rsidRPr="00BB77AA">
        <w:t>the</w:t>
      </w:r>
      <w:r w:rsidR="0091181F" w:rsidRPr="00BB77AA">
        <w:t xml:space="preserve"> </w:t>
      </w:r>
      <w:r w:rsidRPr="00BB77AA">
        <w:t>Convention</w:t>
      </w:r>
    </w:p>
    <w:p w:rsidR="003B55F8" w:rsidRPr="00BB77AA" w:rsidRDefault="003B55F8" w:rsidP="003B55F8">
      <w:pPr>
        <w:pStyle w:val="HChG"/>
      </w:pPr>
      <w:r w:rsidRPr="00BB77AA">
        <w:tab/>
      </w:r>
      <w:r w:rsidRPr="00BB77AA">
        <w:tab/>
        <w:t>Combined</w:t>
      </w:r>
      <w:r w:rsidR="0091181F" w:rsidRPr="00BB77AA">
        <w:t xml:space="preserve"> </w:t>
      </w:r>
      <w:r w:rsidRPr="00BB77AA">
        <w:t>fourth</w:t>
      </w:r>
      <w:r w:rsidR="0091181F" w:rsidRPr="00BB77AA">
        <w:t xml:space="preserve"> </w:t>
      </w:r>
      <w:r w:rsidRPr="00BB77AA">
        <w:t>to</w:t>
      </w:r>
      <w:r w:rsidR="0091181F" w:rsidRPr="00BB77AA">
        <w:t xml:space="preserve"> </w:t>
      </w:r>
      <w:r w:rsidRPr="00BB77AA">
        <w:t>sixth</w:t>
      </w:r>
      <w:r w:rsidR="0091181F" w:rsidRPr="00BB77AA">
        <w:t xml:space="preserve"> </w:t>
      </w:r>
      <w:r w:rsidRPr="00BB77AA">
        <w:t>periodic</w:t>
      </w:r>
      <w:r w:rsidR="0091181F" w:rsidRPr="00BB77AA">
        <w:t xml:space="preserve"> </w:t>
      </w:r>
      <w:r w:rsidRPr="00BB77AA">
        <w:t>reports</w:t>
      </w:r>
      <w:r w:rsidR="0091181F" w:rsidRPr="00BB77AA">
        <w:t xml:space="preserve"> </w:t>
      </w:r>
      <w:r w:rsidRPr="00BB77AA">
        <w:t>due</w:t>
      </w:r>
      <w:r w:rsidR="0091181F" w:rsidRPr="00BB77AA">
        <w:t xml:space="preserve"> </w:t>
      </w:r>
      <w:r w:rsidRPr="00BB77AA">
        <w:t>in</w:t>
      </w:r>
      <w:r w:rsidR="0091181F" w:rsidRPr="00BB77AA">
        <w:t xml:space="preserve"> </w:t>
      </w:r>
      <w:r w:rsidRPr="00BB77AA">
        <w:t>2003,</w:t>
      </w:r>
      <w:r w:rsidR="0091181F" w:rsidRPr="00BB77AA">
        <w:t xml:space="preserve"> </w:t>
      </w:r>
      <w:r w:rsidRPr="00BB77AA">
        <w:t>2007</w:t>
      </w:r>
      <w:r w:rsidR="0091181F" w:rsidRPr="00BB77AA">
        <w:t xml:space="preserve"> </w:t>
      </w:r>
      <w:r w:rsidRPr="00BB77AA">
        <w:t>and</w:t>
      </w:r>
      <w:r w:rsidR="0091181F" w:rsidRPr="00BB77AA">
        <w:t xml:space="preserve"> </w:t>
      </w:r>
      <w:r w:rsidRPr="00BB77AA">
        <w:t>2011</w:t>
      </w:r>
      <w:r w:rsidR="0091181F" w:rsidRPr="00BB77AA">
        <w:t xml:space="preserve"> </w:t>
      </w:r>
      <w:r w:rsidRPr="00BB77AA">
        <w:t>submitted</w:t>
      </w:r>
      <w:r w:rsidR="0091181F" w:rsidRPr="00BB77AA">
        <w:t xml:space="preserve"> </w:t>
      </w:r>
      <w:r w:rsidRPr="00BB77AA">
        <w:t>in</w:t>
      </w:r>
      <w:r w:rsidR="0091181F" w:rsidRPr="00BB77AA">
        <w:t xml:space="preserve"> </w:t>
      </w:r>
      <w:r w:rsidRPr="00BB77AA">
        <w:t>reply</w:t>
      </w:r>
      <w:r w:rsidR="0091181F" w:rsidRPr="00BB77AA">
        <w:t xml:space="preserve"> </w:t>
      </w:r>
      <w:r w:rsidRPr="00BB77AA">
        <w:t>to</w:t>
      </w:r>
      <w:r w:rsidR="0091181F" w:rsidRPr="00BB77AA">
        <w:t xml:space="preserve"> </w:t>
      </w:r>
      <w:r w:rsidRPr="00BB77AA">
        <w:t>the</w:t>
      </w:r>
      <w:r w:rsidR="0091181F" w:rsidRPr="00BB77AA">
        <w:t xml:space="preserve"> </w:t>
      </w:r>
      <w:r w:rsidRPr="00BB77AA">
        <w:t>list</w:t>
      </w:r>
      <w:r w:rsidR="0091181F" w:rsidRPr="00BB77AA">
        <w:t xml:space="preserve"> </w:t>
      </w:r>
      <w:r w:rsidRPr="00BB77AA">
        <w:t>of</w:t>
      </w:r>
      <w:r w:rsidR="0091181F" w:rsidRPr="00BB77AA">
        <w:t xml:space="preserve"> </w:t>
      </w:r>
      <w:r w:rsidRPr="00BB77AA">
        <w:t>issues</w:t>
      </w:r>
      <w:r w:rsidR="0091181F" w:rsidRPr="00BB77AA">
        <w:t xml:space="preserve"> </w:t>
      </w:r>
      <w:r w:rsidRPr="00BB77AA">
        <w:t>(CAT/C/PRY/Q/4-6)</w:t>
      </w:r>
      <w:r w:rsidR="0091181F" w:rsidRPr="00BB77AA">
        <w:t xml:space="preserve"> </w:t>
      </w:r>
      <w:r w:rsidRPr="00BB77AA">
        <w:t>transmitted</w:t>
      </w:r>
      <w:r w:rsidR="0091181F" w:rsidRPr="00BB77AA">
        <w:t xml:space="preserve"> </w:t>
      </w:r>
      <w:r w:rsidRPr="00BB77AA">
        <w:t>to</w:t>
      </w:r>
      <w:r w:rsidR="0091181F" w:rsidRPr="00BB77AA">
        <w:t xml:space="preserve"> </w:t>
      </w:r>
      <w:r w:rsidRPr="00BB77AA">
        <w:t>the</w:t>
      </w:r>
      <w:r w:rsidR="0091181F" w:rsidRPr="00BB77AA">
        <w:t xml:space="preserve"> </w:t>
      </w:r>
      <w:r w:rsidRPr="00BB77AA">
        <w:t>State</w:t>
      </w:r>
      <w:r w:rsidR="0091181F" w:rsidRPr="00BB77AA">
        <w:t xml:space="preserve"> </w:t>
      </w:r>
      <w:r w:rsidRPr="00BB77AA">
        <w:t>party</w:t>
      </w:r>
      <w:r w:rsidR="0091181F" w:rsidRPr="00BB77AA">
        <w:t xml:space="preserve"> </w:t>
      </w:r>
      <w:r w:rsidRPr="00BB77AA">
        <w:t>under</w:t>
      </w:r>
      <w:r w:rsidR="0091181F" w:rsidRPr="00BB77AA">
        <w:t xml:space="preserve"> </w:t>
      </w:r>
      <w:r w:rsidRPr="00BB77AA">
        <w:t>the</w:t>
      </w:r>
      <w:r w:rsidR="0091181F" w:rsidRPr="00BB77AA">
        <w:t xml:space="preserve"> </w:t>
      </w:r>
      <w:r w:rsidRPr="00BB77AA">
        <w:t>optional</w:t>
      </w:r>
      <w:r w:rsidR="0091181F" w:rsidRPr="00BB77AA">
        <w:t xml:space="preserve"> </w:t>
      </w:r>
      <w:r w:rsidRPr="00BB77AA">
        <w:t>reporting</w:t>
      </w:r>
      <w:r w:rsidR="0091181F" w:rsidRPr="00BB77AA">
        <w:t xml:space="preserve"> </w:t>
      </w:r>
      <w:r w:rsidRPr="00BB77AA">
        <w:t>procedure</w:t>
      </w:r>
      <w:r w:rsidR="0091181F" w:rsidRPr="00BB77AA">
        <w:t xml:space="preserve"> </w:t>
      </w:r>
      <w:r w:rsidRPr="00BB77AA">
        <w:t>(A/62/44,</w:t>
      </w:r>
      <w:r w:rsidR="0091181F" w:rsidRPr="00BB77AA">
        <w:t xml:space="preserve"> </w:t>
      </w:r>
      <w:r w:rsidRPr="00BB77AA">
        <w:t>paras.</w:t>
      </w:r>
      <w:r w:rsidR="0091181F" w:rsidRPr="00BB77AA">
        <w:t xml:space="preserve"> </w:t>
      </w:r>
      <w:r w:rsidRPr="00BB77AA">
        <w:t>23</w:t>
      </w:r>
      <w:r w:rsidR="0091181F" w:rsidRPr="00BB77AA">
        <w:t xml:space="preserve"> </w:t>
      </w:r>
      <w:r w:rsidRPr="00BB77AA">
        <w:t>and</w:t>
      </w:r>
      <w:r w:rsidR="0091181F" w:rsidRPr="00BB77AA">
        <w:t xml:space="preserve"> </w:t>
      </w:r>
      <w:r w:rsidRPr="00BB77AA">
        <w:t>24)</w:t>
      </w:r>
    </w:p>
    <w:p w:rsidR="003B55F8" w:rsidRPr="00BB77AA" w:rsidRDefault="003B55F8" w:rsidP="003B55F8">
      <w:pPr>
        <w:pStyle w:val="HMG"/>
      </w:pPr>
      <w:r w:rsidRPr="00BB77AA">
        <w:tab/>
      </w:r>
      <w:r w:rsidRPr="00BB77AA">
        <w:tab/>
        <w:t>Paraguay</w:t>
      </w:r>
      <w:r w:rsidRPr="00BB77AA">
        <w:rPr>
          <w:rStyle w:val="FootnoteReference"/>
          <w:b w:val="0"/>
          <w:sz w:val="20"/>
          <w:vertAlign w:val="baseline"/>
        </w:rPr>
        <w:footnoteReference w:customMarkFollows="1" w:id="2"/>
        <w:t>*</w:t>
      </w:r>
      <w:r w:rsidRPr="00BD2F4B">
        <w:rPr>
          <w:rStyle w:val="SingleTxtGChar"/>
          <w:b w:val="0"/>
          <w:sz w:val="20"/>
        </w:rPr>
        <w:t>,</w:t>
      </w:r>
      <w:r w:rsidR="0091181F" w:rsidRPr="00BB77AA">
        <w:rPr>
          <w:b w:val="0"/>
          <w:sz w:val="20"/>
        </w:rPr>
        <w:t xml:space="preserve"> </w:t>
      </w:r>
      <w:r w:rsidRPr="00BB77AA">
        <w:rPr>
          <w:rStyle w:val="FootnoteReference"/>
          <w:b w:val="0"/>
          <w:sz w:val="20"/>
          <w:vertAlign w:val="baseline"/>
        </w:rPr>
        <w:footnoteReference w:customMarkFollows="1" w:id="3"/>
        <w:t>**</w:t>
      </w:r>
      <w:r w:rsidRPr="00BD2F4B">
        <w:rPr>
          <w:rStyle w:val="SingleTxtGChar"/>
          <w:b w:val="0"/>
          <w:sz w:val="20"/>
        </w:rPr>
        <w:t>,</w:t>
      </w:r>
      <w:r w:rsidR="0091181F" w:rsidRPr="00BB77AA">
        <w:rPr>
          <w:b w:val="0"/>
          <w:sz w:val="20"/>
        </w:rPr>
        <w:t xml:space="preserve"> </w:t>
      </w:r>
      <w:r w:rsidRPr="00BB77AA">
        <w:rPr>
          <w:rStyle w:val="FootnoteReference"/>
          <w:b w:val="0"/>
          <w:sz w:val="20"/>
          <w:vertAlign w:val="baseline"/>
        </w:rPr>
        <w:footnoteReference w:customMarkFollows="1" w:id="4"/>
        <w:t>***</w:t>
      </w:r>
    </w:p>
    <w:p w:rsidR="003B55F8" w:rsidRPr="00BB77AA" w:rsidRDefault="003B55F8" w:rsidP="00C728E3">
      <w:pPr>
        <w:pStyle w:val="SingleTxtG"/>
        <w:jc w:val="right"/>
      </w:pPr>
      <w:r w:rsidRPr="00BB77AA">
        <w:t>[19</w:t>
      </w:r>
      <w:r w:rsidR="0091181F" w:rsidRPr="00BB77AA">
        <w:t xml:space="preserve"> </w:t>
      </w:r>
      <w:r w:rsidRPr="00BB77AA">
        <w:t>October</w:t>
      </w:r>
      <w:r w:rsidR="0091181F" w:rsidRPr="00BB77AA">
        <w:t xml:space="preserve"> </w:t>
      </w:r>
      <w:r w:rsidRPr="00BB77AA">
        <w:t>2010]</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RPr="00BB77AA" w:rsidTr="00B6553F">
        <w:trPr>
          <w:cantSplit/>
          <w:trHeight w:hRule="exact" w:val="2835"/>
        </w:trPr>
        <w:tc>
          <w:tcPr>
            <w:tcW w:w="1276" w:type="dxa"/>
            <w:tcBorders>
              <w:top w:val="single" w:sz="4" w:space="0" w:color="auto"/>
              <w:bottom w:val="single" w:sz="12" w:space="0" w:color="auto"/>
            </w:tcBorders>
          </w:tcPr>
          <w:p w:rsidR="00B56E9C" w:rsidRPr="00BB77AA" w:rsidRDefault="00B56E9C" w:rsidP="00440653">
            <w:pPr>
              <w:spacing w:before="120"/>
              <w:jc w:val="center"/>
            </w:pPr>
            <w:r w:rsidRPr="00BB77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B56E9C" w:rsidRPr="00BB77AA" w:rsidRDefault="004D4CD5" w:rsidP="00C6559E">
            <w:pPr>
              <w:spacing w:before="120" w:line="380" w:lineRule="exact"/>
            </w:pPr>
            <w:r w:rsidRPr="00BB77AA">
              <w:rPr>
                <w:b/>
                <w:sz w:val="34"/>
                <w:szCs w:val="40"/>
              </w:rPr>
              <w:t>Convention</w:t>
            </w:r>
            <w:r w:rsidR="0091181F" w:rsidRPr="00BB77AA">
              <w:rPr>
                <w:b/>
                <w:sz w:val="34"/>
                <w:szCs w:val="40"/>
              </w:rPr>
              <w:t xml:space="preserve"> </w:t>
            </w:r>
            <w:r w:rsidRPr="00BB77AA">
              <w:rPr>
                <w:b/>
                <w:sz w:val="34"/>
                <w:szCs w:val="40"/>
              </w:rPr>
              <w:t>against</w:t>
            </w:r>
            <w:r w:rsidR="0091181F" w:rsidRPr="00BB77AA">
              <w:rPr>
                <w:b/>
                <w:sz w:val="34"/>
                <w:szCs w:val="40"/>
              </w:rPr>
              <w:t xml:space="preserve"> </w:t>
            </w:r>
            <w:r w:rsidRPr="00BB77AA">
              <w:rPr>
                <w:b/>
                <w:sz w:val="34"/>
                <w:szCs w:val="40"/>
              </w:rPr>
              <w:t>Torture</w:t>
            </w:r>
            <w:r w:rsidRPr="00BB77AA">
              <w:rPr>
                <w:b/>
                <w:sz w:val="34"/>
                <w:szCs w:val="40"/>
              </w:rPr>
              <w:br/>
              <w:t>and</w:t>
            </w:r>
            <w:r w:rsidR="0091181F" w:rsidRPr="00BB77AA">
              <w:rPr>
                <w:b/>
                <w:sz w:val="34"/>
                <w:szCs w:val="40"/>
              </w:rPr>
              <w:t xml:space="preserve"> </w:t>
            </w:r>
            <w:r w:rsidRPr="00BB77AA">
              <w:rPr>
                <w:b/>
                <w:sz w:val="34"/>
                <w:szCs w:val="40"/>
              </w:rPr>
              <w:t>Other</w:t>
            </w:r>
            <w:r w:rsidR="0091181F" w:rsidRPr="00BB77AA">
              <w:rPr>
                <w:b/>
                <w:sz w:val="34"/>
                <w:szCs w:val="40"/>
              </w:rPr>
              <w:t xml:space="preserve"> </w:t>
            </w:r>
            <w:r w:rsidRPr="00BB77AA">
              <w:rPr>
                <w:b/>
                <w:sz w:val="34"/>
                <w:szCs w:val="40"/>
              </w:rPr>
              <w:t>Cruel,</w:t>
            </w:r>
            <w:r w:rsidR="0091181F" w:rsidRPr="00BB77AA">
              <w:rPr>
                <w:b/>
                <w:sz w:val="34"/>
                <w:szCs w:val="40"/>
              </w:rPr>
              <w:t xml:space="preserve"> </w:t>
            </w:r>
            <w:r w:rsidRPr="00BB77AA">
              <w:rPr>
                <w:b/>
                <w:sz w:val="34"/>
                <w:szCs w:val="40"/>
              </w:rPr>
              <w:t>Inhuman</w:t>
            </w:r>
            <w:r w:rsidRPr="00BB77AA">
              <w:rPr>
                <w:b/>
                <w:sz w:val="34"/>
                <w:szCs w:val="40"/>
              </w:rPr>
              <w:br/>
              <w:t>or</w:t>
            </w:r>
            <w:r w:rsidR="0091181F" w:rsidRPr="00BB77AA">
              <w:rPr>
                <w:b/>
                <w:sz w:val="34"/>
                <w:szCs w:val="40"/>
              </w:rPr>
              <w:t xml:space="preserve"> </w:t>
            </w:r>
            <w:r w:rsidRPr="00BB77AA">
              <w:rPr>
                <w:b/>
                <w:sz w:val="34"/>
                <w:szCs w:val="40"/>
              </w:rPr>
              <w:t>Degrading</w:t>
            </w:r>
            <w:r w:rsidR="0091181F" w:rsidRPr="00BB77AA">
              <w:rPr>
                <w:b/>
                <w:sz w:val="34"/>
                <w:szCs w:val="40"/>
              </w:rPr>
              <w:t xml:space="preserve"> </w:t>
            </w:r>
            <w:r w:rsidRPr="00BB77AA">
              <w:rPr>
                <w:b/>
                <w:sz w:val="34"/>
                <w:szCs w:val="40"/>
              </w:rPr>
              <w:t>Treatment</w:t>
            </w:r>
            <w:r w:rsidRPr="00BB77AA">
              <w:rPr>
                <w:b/>
                <w:sz w:val="34"/>
                <w:szCs w:val="40"/>
              </w:rPr>
              <w:br/>
              <w:t>or</w:t>
            </w:r>
            <w:r w:rsidR="0091181F" w:rsidRPr="00BB77AA">
              <w:rPr>
                <w:b/>
                <w:sz w:val="34"/>
                <w:szCs w:val="40"/>
              </w:rPr>
              <w:t xml:space="preserve"> </w:t>
            </w:r>
            <w:r w:rsidRPr="00BB77AA">
              <w:rPr>
                <w:b/>
                <w:sz w:val="34"/>
                <w:szCs w:val="40"/>
              </w:rPr>
              <w:t>Punishment</w:t>
            </w:r>
          </w:p>
        </w:tc>
        <w:tc>
          <w:tcPr>
            <w:tcW w:w="2835" w:type="dxa"/>
            <w:tcBorders>
              <w:top w:val="single" w:sz="4" w:space="0" w:color="auto"/>
              <w:bottom w:val="single" w:sz="12" w:space="0" w:color="auto"/>
            </w:tcBorders>
          </w:tcPr>
          <w:p w:rsidR="003B55F8" w:rsidRPr="00BB77AA" w:rsidRDefault="003B55F8" w:rsidP="003B55F8">
            <w:pPr>
              <w:suppressAutoHyphens w:val="0"/>
              <w:spacing w:before="240" w:line="240" w:lineRule="exact"/>
            </w:pPr>
            <w:r w:rsidRPr="00BB77AA">
              <w:t>Distr.:</w:t>
            </w:r>
            <w:r w:rsidR="0091181F" w:rsidRPr="00BB77AA">
              <w:t xml:space="preserve"> </w:t>
            </w:r>
            <w:r w:rsidRPr="00BB77AA">
              <w:t>General</w:t>
            </w:r>
          </w:p>
          <w:p w:rsidR="003B55F8" w:rsidRPr="00BB77AA" w:rsidRDefault="003B55F8" w:rsidP="003B55F8">
            <w:pPr>
              <w:suppressAutoHyphens w:val="0"/>
            </w:pPr>
            <w:r w:rsidRPr="00BB77AA">
              <w:t>9</w:t>
            </w:r>
            <w:r w:rsidR="0091181F" w:rsidRPr="00BB77AA">
              <w:t xml:space="preserve"> </w:t>
            </w:r>
            <w:r w:rsidRPr="00BB77AA">
              <w:t>March</w:t>
            </w:r>
            <w:r w:rsidR="0091181F" w:rsidRPr="00BB77AA">
              <w:t xml:space="preserve"> </w:t>
            </w:r>
            <w:r w:rsidRPr="00BB77AA">
              <w:t>2011</w:t>
            </w:r>
          </w:p>
          <w:p w:rsidR="003B55F8" w:rsidRPr="00BB77AA" w:rsidRDefault="003B55F8" w:rsidP="003B55F8">
            <w:pPr>
              <w:suppressAutoHyphens w:val="0"/>
            </w:pPr>
            <w:r w:rsidRPr="00BB77AA">
              <w:t>English</w:t>
            </w:r>
          </w:p>
          <w:p w:rsidR="00B56E9C" w:rsidRPr="00BB77AA" w:rsidRDefault="003B55F8" w:rsidP="003B55F8">
            <w:pPr>
              <w:suppressAutoHyphens w:val="0"/>
            </w:pPr>
            <w:r w:rsidRPr="00BB77AA">
              <w:t>Original:</w:t>
            </w:r>
            <w:r w:rsidR="0091181F" w:rsidRPr="00BB77AA">
              <w:t xml:space="preserve"> </w:t>
            </w:r>
            <w:r w:rsidRPr="00BB77AA">
              <w:t>Spanish</w:t>
            </w:r>
          </w:p>
        </w:tc>
      </w:tr>
    </w:tbl>
    <w:p w:rsidR="003B55F8" w:rsidRPr="00BB77AA" w:rsidRDefault="003B55F8" w:rsidP="00B64B1F"/>
    <w:p w:rsidR="00D03506" w:rsidRPr="00BB77AA" w:rsidRDefault="003B55F8" w:rsidP="00D03506">
      <w:pPr>
        <w:spacing w:after="120"/>
        <w:rPr>
          <w:sz w:val="28"/>
        </w:rPr>
      </w:pPr>
      <w:r w:rsidRPr="00BB77AA">
        <w:br w:type="page"/>
      </w:r>
      <w:r w:rsidR="00D03506" w:rsidRPr="00BB77AA">
        <w:rPr>
          <w:sz w:val="28"/>
        </w:rPr>
        <w:t>Contents</w:t>
      </w:r>
    </w:p>
    <w:p w:rsidR="00D03506" w:rsidRPr="00BB77AA" w:rsidRDefault="00D03506" w:rsidP="00D03506">
      <w:pPr>
        <w:tabs>
          <w:tab w:val="right" w:pos="8929"/>
          <w:tab w:val="right" w:pos="9638"/>
        </w:tabs>
        <w:spacing w:after="120"/>
        <w:ind w:left="283"/>
      </w:pPr>
      <w:r w:rsidRPr="00BB77AA">
        <w:rPr>
          <w:i/>
          <w:sz w:val="18"/>
        </w:rPr>
        <w:tab/>
        <w:t>Paragraphs</w:t>
      </w:r>
      <w:r w:rsidRPr="00BB77AA">
        <w:rPr>
          <w:i/>
          <w:sz w:val="18"/>
        </w:rPr>
        <w:tab/>
        <w:t>Page</w:t>
      </w:r>
    </w:p>
    <w:p w:rsidR="00D03506" w:rsidRPr="00BB77AA" w:rsidRDefault="00D03506" w:rsidP="00D03506">
      <w:pPr>
        <w:tabs>
          <w:tab w:val="right" w:pos="850"/>
          <w:tab w:val="left" w:pos="1134"/>
          <w:tab w:val="left" w:pos="1559"/>
          <w:tab w:val="left" w:pos="1984"/>
          <w:tab w:val="left" w:leader="dot" w:pos="7654"/>
          <w:tab w:val="right" w:pos="8929"/>
          <w:tab w:val="right" w:pos="9638"/>
        </w:tabs>
        <w:spacing w:after="120"/>
      </w:pPr>
      <w:r w:rsidRPr="00BB77AA">
        <w:tab/>
        <w:t>I.</w:t>
      </w:r>
      <w:r w:rsidRPr="00BB77AA">
        <w:tab/>
        <w:t>Introduction</w:t>
      </w:r>
      <w:r w:rsidRPr="00BB77AA">
        <w:tab/>
      </w:r>
      <w:r w:rsidRPr="00BB77AA">
        <w:tab/>
        <w:t>1–3</w:t>
      </w:r>
      <w:r w:rsidRPr="00BB77AA">
        <w:tab/>
      </w:r>
      <w:r w:rsidR="003D28A2">
        <w:t>3</w:t>
      </w:r>
    </w:p>
    <w:p w:rsidR="00D03506" w:rsidRPr="00BB77AA" w:rsidRDefault="00D03506" w:rsidP="00D03506">
      <w:pPr>
        <w:tabs>
          <w:tab w:val="right" w:pos="850"/>
          <w:tab w:val="left" w:pos="1134"/>
          <w:tab w:val="left" w:pos="1559"/>
          <w:tab w:val="left" w:pos="1984"/>
          <w:tab w:val="left" w:leader="dot" w:pos="7654"/>
          <w:tab w:val="right" w:pos="8929"/>
          <w:tab w:val="right" w:pos="9638"/>
        </w:tabs>
        <w:spacing w:after="120"/>
      </w:pPr>
      <w:r w:rsidRPr="00BB77AA">
        <w:tab/>
        <w:t>II.</w:t>
      </w:r>
      <w:r w:rsidRPr="00BB77AA">
        <w:tab/>
        <w:t>Replies</w:t>
      </w:r>
      <w:r w:rsidR="0091181F" w:rsidRPr="00BB77AA">
        <w:t xml:space="preserve"> </w:t>
      </w:r>
      <w:r w:rsidRPr="00BB77AA">
        <w:t>to</w:t>
      </w:r>
      <w:r w:rsidR="0091181F" w:rsidRPr="00BB77AA">
        <w:t xml:space="preserve"> </w:t>
      </w:r>
      <w:r w:rsidRPr="00BB77AA">
        <w:t>the</w:t>
      </w:r>
      <w:r w:rsidR="0091181F" w:rsidRPr="00BB77AA">
        <w:t xml:space="preserve"> </w:t>
      </w:r>
      <w:r w:rsidRPr="00BB77AA">
        <w:t>list</w:t>
      </w:r>
      <w:r w:rsidR="0091181F" w:rsidRPr="00BB77AA">
        <w:t xml:space="preserve"> </w:t>
      </w:r>
      <w:r w:rsidRPr="00BB77AA">
        <w:t>of</w:t>
      </w:r>
      <w:r w:rsidR="0091181F" w:rsidRPr="00BB77AA">
        <w:t xml:space="preserve"> </w:t>
      </w:r>
      <w:r w:rsidRPr="00BB77AA">
        <w:t>issues</w:t>
      </w:r>
      <w:r w:rsidR="0091181F" w:rsidRPr="00BB77AA">
        <w:t xml:space="preserve"> </w:t>
      </w:r>
      <w:r w:rsidRPr="00BB77AA">
        <w:t>submitted</w:t>
      </w:r>
      <w:r w:rsidR="0091181F" w:rsidRPr="00BB77AA">
        <w:t xml:space="preserve"> </w:t>
      </w:r>
      <w:r w:rsidRPr="00BB77AA">
        <w:t>to</w:t>
      </w:r>
      <w:r w:rsidR="0091181F" w:rsidRPr="00BB77AA">
        <w:t xml:space="preserve"> </w:t>
      </w:r>
      <w:r w:rsidRPr="00BB77AA">
        <w:t>the</w:t>
      </w:r>
      <w:r w:rsidR="0091181F" w:rsidRPr="00BB77AA">
        <w:t xml:space="preserve"> </w:t>
      </w:r>
      <w:r w:rsidRPr="00BB77AA">
        <w:t>State</w:t>
      </w:r>
      <w:r w:rsidR="0091181F" w:rsidRPr="00BB77AA">
        <w:t xml:space="preserve"> </w:t>
      </w:r>
      <w:r w:rsidRPr="00BB77AA">
        <w:t>party</w:t>
      </w:r>
      <w:r w:rsidRPr="00BB77AA">
        <w:tab/>
      </w:r>
      <w:r w:rsidRPr="00BB77AA">
        <w:tab/>
        <w:t>4–298</w:t>
      </w:r>
      <w:r w:rsidRPr="00BB77AA">
        <w:tab/>
      </w:r>
      <w:r w:rsidR="003D28A2">
        <w:t>3</w:t>
      </w:r>
    </w:p>
    <w:p w:rsidR="00D03506" w:rsidRPr="00BB77AA" w:rsidRDefault="00D03506" w:rsidP="00D03506">
      <w:pPr>
        <w:tabs>
          <w:tab w:val="right" w:pos="850"/>
          <w:tab w:val="left" w:pos="1134"/>
          <w:tab w:val="left" w:pos="1559"/>
          <w:tab w:val="left" w:pos="1984"/>
          <w:tab w:val="left" w:leader="dot" w:pos="7654"/>
          <w:tab w:val="right" w:pos="8929"/>
          <w:tab w:val="right" w:pos="9638"/>
        </w:tabs>
        <w:spacing w:after="120"/>
      </w:pPr>
      <w:r w:rsidRPr="00BB77AA">
        <w:tab/>
      </w:r>
      <w:r w:rsidRPr="00BB77AA">
        <w:tab/>
        <w:t>A.</w:t>
      </w:r>
      <w:r w:rsidR="0091181F" w:rsidRPr="00BB77AA">
        <w:t xml:space="preserve"> </w:t>
      </w:r>
      <w:r w:rsidRPr="00BB77AA">
        <w:tab/>
        <w:t>Specific</w:t>
      </w:r>
      <w:r w:rsidR="0091181F" w:rsidRPr="00BB77AA">
        <w:t xml:space="preserve"> </w:t>
      </w:r>
      <w:r w:rsidRPr="00BB77AA">
        <w:t>information</w:t>
      </w:r>
      <w:r w:rsidR="0091181F" w:rsidRPr="00BB77AA">
        <w:t xml:space="preserve"> </w:t>
      </w:r>
      <w:r w:rsidRPr="00BB77AA">
        <w:t>on</w:t>
      </w:r>
      <w:r w:rsidR="0091181F" w:rsidRPr="00BB77AA">
        <w:t xml:space="preserve"> </w:t>
      </w:r>
      <w:r w:rsidRPr="00BB77AA">
        <w:t>the</w:t>
      </w:r>
      <w:r w:rsidR="0091181F" w:rsidRPr="00BB77AA">
        <w:t xml:space="preserve"> </w:t>
      </w:r>
      <w:r w:rsidRPr="00BB77AA">
        <w:t>implementation</w:t>
      </w:r>
      <w:r w:rsidR="0091181F" w:rsidRPr="00BB77AA">
        <w:t xml:space="preserve"> </w:t>
      </w:r>
      <w:r w:rsidRPr="00BB77AA">
        <w:t>of</w:t>
      </w:r>
      <w:r w:rsidR="0091181F" w:rsidRPr="00BB77AA">
        <w:t xml:space="preserve"> </w:t>
      </w:r>
      <w:r w:rsidRPr="00BB77AA">
        <w:t>articles</w:t>
      </w:r>
      <w:r w:rsidR="0091181F" w:rsidRPr="00BB77AA">
        <w:t xml:space="preserve"> </w:t>
      </w:r>
      <w:r w:rsidRPr="00BB77AA">
        <w:t>1</w:t>
      </w:r>
      <w:r w:rsidR="0091181F" w:rsidRPr="00BB77AA">
        <w:t xml:space="preserve"> </w:t>
      </w:r>
      <w:r w:rsidRPr="00BB77AA">
        <w:t>to</w:t>
      </w:r>
      <w:r w:rsidR="0091181F" w:rsidRPr="00BB77AA">
        <w:t xml:space="preserve"> </w:t>
      </w:r>
      <w:r w:rsidRPr="00BB77AA">
        <w:t>16</w:t>
      </w:r>
      <w:r w:rsidR="0091181F" w:rsidRPr="00BB77AA">
        <w:t xml:space="preserve"> </w:t>
      </w:r>
      <w:r w:rsidR="00213F31" w:rsidRPr="00BB77AA">
        <w:br/>
      </w:r>
      <w:r w:rsidR="00213F31" w:rsidRPr="00BB77AA">
        <w:tab/>
      </w:r>
      <w:r w:rsidR="00213F31" w:rsidRPr="00BB77AA">
        <w:tab/>
      </w:r>
      <w:r w:rsidR="00213F31" w:rsidRPr="00BB77AA">
        <w:tab/>
      </w:r>
      <w:r w:rsidRPr="00BB77AA">
        <w:t>of</w:t>
      </w:r>
      <w:r w:rsidR="0091181F" w:rsidRPr="00BB77AA">
        <w:t xml:space="preserve"> </w:t>
      </w:r>
      <w:r w:rsidRPr="00BB77AA">
        <w:t>the</w:t>
      </w:r>
      <w:r w:rsidR="0091181F" w:rsidRPr="00BB77AA">
        <w:t xml:space="preserve"> </w:t>
      </w:r>
      <w:r w:rsidRPr="00BB77AA">
        <w:t>Convention,</w:t>
      </w:r>
      <w:r w:rsidR="00213F31" w:rsidRPr="00BB77AA">
        <w:t xml:space="preserve"> </w:t>
      </w:r>
      <w:r w:rsidRPr="00BB77AA">
        <w:t>including</w:t>
      </w:r>
      <w:r w:rsidR="0091181F" w:rsidRPr="00BB77AA">
        <w:t xml:space="preserve"> </w:t>
      </w:r>
      <w:r w:rsidRPr="00BB77AA">
        <w:t>with</w:t>
      </w:r>
      <w:r w:rsidR="0091181F" w:rsidRPr="00BB77AA">
        <w:t xml:space="preserve"> </w:t>
      </w:r>
      <w:r w:rsidRPr="00BB77AA">
        <w:t>regard</w:t>
      </w:r>
      <w:r w:rsidR="0091181F" w:rsidRPr="00BB77AA">
        <w:t xml:space="preserve"> </w:t>
      </w:r>
      <w:r w:rsidRPr="00BB77AA">
        <w:t>to</w:t>
      </w:r>
      <w:r w:rsidR="0091181F" w:rsidRPr="00BB77AA">
        <w:t xml:space="preserve"> </w:t>
      </w:r>
      <w:r w:rsidRPr="00BB77AA">
        <w:t>the</w:t>
      </w:r>
      <w:r w:rsidR="0091181F" w:rsidRPr="00BB77AA">
        <w:t xml:space="preserve"> </w:t>
      </w:r>
      <w:r w:rsidRPr="00BB77AA">
        <w:t>Committee</w:t>
      </w:r>
      <w:r w:rsidR="00C728E3" w:rsidRPr="00BB77AA">
        <w:t>’</w:t>
      </w:r>
      <w:r w:rsidRPr="00BB77AA">
        <w:t>s</w:t>
      </w:r>
      <w:r w:rsidR="0091181F" w:rsidRPr="00BB77AA">
        <w:t xml:space="preserve"> </w:t>
      </w:r>
      <w:r w:rsidR="00213F31" w:rsidRPr="00BB77AA">
        <w:br/>
      </w:r>
      <w:r w:rsidR="00213F31" w:rsidRPr="00BB77AA">
        <w:tab/>
      </w:r>
      <w:r w:rsidR="00213F31" w:rsidRPr="00BB77AA">
        <w:tab/>
      </w:r>
      <w:r w:rsidR="00213F31" w:rsidRPr="00BB77AA">
        <w:tab/>
      </w:r>
      <w:r w:rsidRPr="00BB77AA">
        <w:t>previous</w:t>
      </w:r>
      <w:r w:rsidR="0091181F" w:rsidRPr="00BB77AA">
        <w:t xml:space="preserve"> </w:t>
      </w:r>
      <w:r w:rsidRPr="00BB77AA">
        <w:t>recommendations</w:t>
      </w:r>
      <w:r w:rsidRPr="00BB77AA">
        <w:tab/>
      </w:r>
      <w:r w:rsidRPr="00BB77AA">
        <w:tab/>
        <w:t>4–286</w:t>
      </w:r>
      <w:r w:rsidRPr="00BB77AA">
        <w:tab/>
      </w:r>
      <w:r w:rsidR="003D28A2">
        <w:t>3</w:t>
      </w:r>
    </w:p>
    <w:p w:rsidR="00D03506" w:rsidRPr="00BB77AA" w:rsidRDefault="00D03506" w:rsidP="00D03506">
      <w:pPr>
        <w:tabs>
          <w:tab w:val="right" w:pos="850"/>
          <w:tab w:val="left" w:pos="1134"/>
          <w:tab w:val="left" w:pos="1559"/>
          <w:tab w:val="left" w:pos="1984"/>
          <w:tab w:val="left" w:leader="dot" w:pos="7654"/>
          <w:tab w:val="right" w:pos="8929"/>
          <w:tab w:val="right" w:pos="9638"/>
        </w:tabs>
        <w:spacing w:after="120"/>
      </w:pPr>
      <w:r w:rsidRPr="00BB77AA">
        <w:tab/>
      </w:r>
      <w:r w:rsidRPr="00BB77AA">
        <w:tab/>
        <w:t>B.</w:t>
      </w:r>
      <w:r w:rsidRPr="00BB77AA">
        <w:tab/>
        <w:t>General</w:t>
      </w:r>
      <w:r w:rsidR="0091181F" w:rsidRPr="00BB77AA">
        <w:t xml:space="preserve"> </w:t>
      </w:r>
      <w:r w:rsidRPr="00BB77AA">
        <w:t>information</w:t>
      </w:r>
      <w:r w:rsidR="0091181F" w:rsidRPr="00BB77AA">
        <w:t xml:space="preserve"> </w:t>
      </w:r>
      <w:r w:rsidRPr="00BB77AA">
        <w:t>on</w:t>
      </w:r>
      <w:r w:rsidR="0091181F" w:rsidRPr="00BB77AA">
        <w:t xml:space="preserve"> </w:t>
      </w:r>
      <w:r w:rsidRPr="00BB77AA">
        <w:t>the</w:t>
      </w:r>
      <w:r w:rsidR="0091181F" w:rsidRPr="00BB77AA">
        <w:t xml:space="preserve"> </w:t>
      </w:r>
      <w:r w:rsidRPr="00BB77AA">
        <w:t>national</w:t>
      </w:r>
      <w:r w:rsidR="0091181F" w:rsidRPr="00BB77AA">
        <w:t xml:space="preserve"> </w:t>
      </w:r>
      <w:r w:rsidRPr="00BB77AA">
        <w:t>human</w:t>
      </w:r>
      <w:r w:rsidR="0091181F" w:rsidRPr="00BB77AA">
        <w:t xml:space="preserve"> </w:t>
      </w:r>
      <w:r w:rsidRPr="00BB77AA">
        <w:t>rights</w:t>
      </w:r>
      <w:r w:rsidR="0091181F" w:rsidRPr="00BB77AA">
        <w:t xml:space="preserve"> </w:t>
      </w:r>
      <w:r w:rsidRPr="00BB77AA">
        <w:t>situation</w:t>
      </w:r>
      <w:r w:rsidR="0091181F" w:rsidRPr="00BB77AA">
        <w:t xml:space="preserve"> </w:t>
      </w:r>
      <w:r w:rsidRPr="00BB77AA">
        <w:t>and</w:t>
      </w:r>
      <w:r w:rsidR="0091181F" w:rsidRPr="00BB77AA">
        <w:t xml:space="preserve"> </w:t>
      </w:r>
      <w:r w:rsidR="00213F31" w:rsidRPr="00BB77AA">
        <w:br/>
      </w:r>
      <w:r w:rsidR="00213F31" w:rsidRPr="00BB77AA">
        <w:tab/>
      </w:r>
      <w:r w:rsidR="00213F31" w:rsidRPr="00BB77AA">
        <w:tab/>
      </w:r>
      <w:r w:rsidR="00213F31" w:rsidRPr="00BB77AA">
        <w:tab/>
      </w:r>
      <w:r w:rsidRPr="00BB77AA">
        <w:t>on</w:t>
      </w:r>
      <w:r w:rsidR="0091181F" w:rsidRPr="00BB77AA">
        <w:t xml:space="preserve"> </w:t>
      </w:r>
      <w:r w:rsidRPr="00BB77AA">
        <w:t>the</w:t>
      </w:r>
      <w:r w:rsidR="0091181F" w:rsidRPr="00BB77AA">
        <w:t xml:space="preserve"> </w:t>
      </w:r>
      <w:r w:rsidRPr="00BB77AA">
        <w:t>implementation</w:t>
      </w:r>
      <w:r w:rsidR="0091181F" w:rsidRPr="00BB77AA">
        <w:t xml:space="preserve"> </w:t>
      </w:r>
      <w:r w:rsidRPr="00BB77AA">
        <w:t>of</w:t>
      </w:r>
      <w:r w:rsidR="0091181F" w:rsidRPr="00BB77AA">
        <w:t xml:space="preserve"> </w:t>
      </w:r>
      <w:r w:rsidRPr="00BB77AA">
        <w:t>human</w:t>
      </w:r>
      <w:r w:rsidR="0091181F" w:rsidRPr="00BB77AA">
        <w:t xml:space="preserve"> </w:t>
      </w:r>
      <w:r w:rsidRPr="00BB77AA">
        <w:t>rights</w:t>
      </w:r>
      <w:r w:rsidR="0091181F" w:rsidRPr="00BB77AA">
        <w:t xml:space="preserve"> </w:t>
      </w:r>
      <w:r w:rsidRPr="00BB77AA">
        <w:t>at</w:t>
      </w:r>
      <w:r w:rsidR="0091181F" w:rsidRPr="00BB77AA">
        <w:t xml:space="preserve"> </w:t>
      </w:r>
      <w:r w:rsidRPr="00BB77AA">
        <w:t>the</w:t>
      </w:r>
      <w:r w:rsidR="0091181F" w:rsidRPr="00BB77AA">
        <w:t xml:space="preserve"> </w:t>
      </w:r>
      <w:r w:rsidRPr="00BB77AA">
        <w:t>national</w:t>
      </w:r>
      <w:r w:rsidR="0091181F" w:rsidRPr="00BB77AA">
        <w:t xml:space="preserve"> </w:t>
      </w:r>
      <w:r w:rsidRPr="00BB77AA">
        <w:t>level</w:t>
      </w:r>
      <w:r w:rsidRPr="00BB77AA">
        <w:tab/>
      </w:r>
      <w:r w:rsidRPr="00BB77AA">
        <w:tab/>
        <w:t>287–298</w:t>
      </w:r>
      <w:r w:rsidR="003D28A2">
        <w:tab/>
        <w:t>44</w:t>
      </w:r>
    </w:p>
    <w:p w:rsidR="003B55F8" w:rsidRPr="00BB77AA" w:rsidRDefault="003B55F8" w:rsidP="00D03506">
      <w:pPr>
        <w:pStyle w:val="HChG"/>
      </w:pPr>
      <w:r w:rsidRPr="00BB77AA">
        <w:br w:type="page"/>
      </w:r>
      <w:r w:rsidR="00D03506" w:rsidRPr="00BB77AA">
        <w:tab/>
      </w:r>
      <w:r w:rsidRPr="00BB77AA">
        <w:t>I.</w:t>
      </w:r>
      <w:r w:rsidRPr="00BB77AA">
        <w:tab/>
        <w:t>Introduction</w:t>
      </w:r>
    </w:p>
    <w:p w:rsidR="003B55F8" w:rsidRPr="00BB77AA" w:rsidRDefault="003B55F8" w:rsidP="00C728E3">
      <w:pPr>
        <w:pStyle w:val="SingleTxtG"/>
      </w:pPr>
      <w:r w:rsidRPr="00BB77AA">
        <w:t>1.</w:t>
      </w:r>
      <w:r w:rsidRPr="00BB77AA">
        <w:tab/>
        <w:t>This</w:t>
      </w:r>
      <w:r w:rsidR="0091181F" w:rsidRPr="00BB77AA">
        <w:t xml:space="preserve"> </w:t>
      </w:r>
      <w:r w:rsidRPr="00BB77AA">
        <w:t>report</w:t>
      </w:r>
      <w:r w:rsidR="0091181F" w:rsidRPr="00BB77AA">
        <w:t xml:space="preserve"> </w:t>
      </w:r>
      <w:r w:rsidRPr="00BB77AA">
        <w:t>was</w:t>
      </w:r>
      <w:r w:rsidR="0091181F" w:rsidRPr="00BB77AA">
        <w:t xml:space="preserve"> </w:t>
      </w:r>
      <w:r w:rsidRPr="00BB77AA">
        <w:t>prepared</w:t>
      </w:r>
      <w:r w:rsidR="0091181F" w:rsidRPr="00BB77AA">
        <w:t xml:space="preserve"> </w:t>
      </w:r>
      <w:r w:rsidRPr="00BB77AA">
        <w:t>by</w:t>
      </w:r>
      <w:r w:rsidR="0091181F" w:rsidRPr="00BB77AA">
        <w:t xml:space="preserve"> </w:t>
      </w:r>
      <w:r w:rsidRPr="00BB77AA">
        <w:t>the</w:t>
      </w:r>
      <w:r w:rsidR="0091181F" w:rsidRPr="00BB77AA">
        <w:t xml:space="preserve"> </w:t>
      </w:r>
      <w:r w:rsidRPr="00BB77AA">
        <w:t>Human</w:t>
      </w:r>
      <w:r w:rsidR="0091181F" w:rsidRPr="00BB77AA">
        <w:t xml:space="preserve"> </w:t>
      </w:r>
      <w:r w:rsidRPr="00BB77AA">
        <w:t>Rights</w:t>
      </w:r>
      <w:r w:rsidR="0091181F" w:rsidRPr="00BB77AA">
        <w:t xml:space="preserve"> </w:t>
      </w:r>
      <w:r w:rsidRPr="00BB77AA">
        <w:t>Department</w:t>
      </w:r>
      <w:r w:rsidR="0091181F" w:rsidRPr="00BB77AA">
        <w:t xml:space="preserve"> </w:t>
      </w:r>
      <w:r w:rsidRPr="00BB77AA">
        <w:t>of</w:t>
      </w:r>
      <w:r w:rsidR="0091181F" w:rsidRPr="00BB77AA">
        <w:t xml:space="preserve"> </w:t>
      </w:r>
      <w:r w:rsidRPr="00BB77AA">
        <w:t>the</w:t>
      </w:r>
      <w:r w:rsidR="0091181F" w:rsidRPr="00BB77AA">
        <w:t xml:space="preserve"> </w:t>
      </w:r>
      <w:r w:rsidRPr="00BB77AA">
        <w:t>Ministry</w:t>
      </w:r>
      <w:r w:rsidR="0091181F" w:rsidRPr="00BB77AA">
        <w:t xml:space="preserve"> </w:t>
      </w:r>
      <w:r w:rsidRPr="00BB77AA">
        <w:t>of</w:t>
      </w:r>
      <w:r w:rsidR="0091181F" w:rsidRPr="00BB77AA">
        <w:t xml:space="preserve"> </w:t>
      </w:r>
      <w:r w:rsidRPr="00BB77AA">
        <w:t>Defence,</w:t>
      </w:r>
      <w:r w:rsidR="0091181F" w:rsidRPr="00BB77AA">
        <w:t xml:space="preserve"> </w:t>
      </w:r>
      <w:r w:rsidRPr="00BB77AA">
        <w:t>which,</w:t>
      </w:r>
      <w:r w:rsidR="0091181F" w:rsidRPr="00BB77AA">
        <w:t xml:space="preserve"> </w:t>
      </w:r>
      <w:r w:rsidRPr="00BB77AA">
        <w:t>with</w:t>
      </w:r>
      <w:r w:rsidR="0091181F" w:rsidRPr="00BB77AA">
        <w:t xml:space="preserve"> </w:t>
      </w:r>
      <w:r w:rsidRPr="00BB77AA">
        <w:t>the</w:t>
      </w:r>
      <w:r w:rsidR="0091181F" w:rsidRPr="00BB77AA">
        <w:t xml:space="preserve"> </w:t>
      </w:r>
      <w:r w:rsidRPr="00BB77AA">
        <w:t>support</w:t>
      </w:r>
      <w:r w:rsidR="0091181F" w:rsidRPr="00BB77AA">
        <w:t xml:space="preserve"> </w:t>
      </w:r>
      <w:r w:rsidRPr="00BB77AA">
        <w:t>of</w:t>
      </w:r>
      <w:r w:rsidR="0091181F" w:rsidRPr="00BB77AA">
        <w:t xml:space="preserve"> </w:t>
      </w:r>
      <w:r w:rsidRPr="00BB77AA">
        <w:t>the</w:t>
      </w:r>
      <w:r w:rsidR="0091181F" w:rsidRPr="00BB77AA">
        <w:t xml:space="preserve"> </w:t>
      </w:r>
      <w:r w:rsidRPr="00BB77AA">
        <w:t>Human</w:t>
      </w:r>
      <w:r w:rsidR="0091181F" w:rsidRPr="00BB77AA">
        <w:t xml:space="preserve"> </w:t>
      </w:r>
      <w:r w:rsidRPr="00BB77AA">
        <w:t>Rights</w:t>
      </w:r>
      <w:r w:rsidR="0091181F" w:rsidRPr="00BB77AA">
        <w:t xml:space="preserve"> </w:t>
      </w:r>
      <w:r w:rsidRPr="00BB77AA">
        <w:t>Directorate</w:t>
      </w:r>
      <w:r w:rsidR="0091181F" w:rsidRPr="00BB77AA">
        <w:t xml:space="preserve"> </w:t>
      </w:r>
      <w:r w:rsidRPr="00BB77AA">
        <w:t>of</w:t>
      </w:r>
      <w:r w:rsidR="0091181F" w:rsidRPr="00BB77AA">
        <w:t xml:space="preserve"> </w:t>
      </w:r>
      <w:r w:rsidRPr="00BB77AA">
        <w:t>the</w:t>
      </w:r>
      <w:r w:rsidR="0091181F" w:rsidRPr="00BB77AA">
        <w:t xml:space="preserve"> </w:t>
      </w:r>
      <w:r w:rsidRPr="00BB77AA">
        <w:t>Ministry</w:t>
      </w:r>
      <w:r w:rsidR="0091181F" w:rsidRPr="00BB77AA">
        <w:t xml:space="preserve"> </w:t>
      </w:r>
      <w:r w:rsidRPr="00BB77AA">
        <w:t>of</w:t>
      </w:r>
      <w:r w:rsidR="0091181F" w:rsidRPr="00BB77AA">
        <w:t xml:space="preserve"> </w:t>
      </w:r>
      <w:r w:rsidRPr="00BB77AA">
        <w:t>Foreign</w:t>
      </w:r>
      <w:r w:rsidR="0091181F" w:rsidRPr="00BB77AA">
        <w:t xml:space="preserve"> </w:t>
      </w:r>
      <w:r w:rsidRPr="00BB77AA">
        <w:t>Affairs,</w:t>
      </w:r>
      <w:r w:rsidR="0091181F" w:rsidRPr="00BB77AA">
        <w:t xml:space="preserve"> </w:t>
      </w:r>
      <w:r w:rsidRPr="00BB77AA">
        <w:t>processed</w:t>
      </w:r>
      <w:r w:rsidR="0091181F" w:rsidRPr="00BB77AA">
        <w:t xml:space="preserve"> </w:t>
      </w:r>
      <w:r w:rsidRPr="00BB77AA">
        <w:t>the</w:t>
      </w:r>
      <w:r w:rsidR="0091181F" w:rsidRPr="00BB77AA">
        <w:t xml:space="preserve"> </w:t>
      </w:r>
      <w:r w:rsidRPr="00BB77AA">
        <w:t>information</w:t>
      </w:r>
      <w:r w:rsidR="0091181F" w:rsidRPr="00BB77AA">
        <w:t xml:space="preserve"> </w:t>
      </w:r>
      <w:r w:rsidRPr="00BB77AA">
        <w:t>received</w:t>
      </w:r>
      <w:r w:rsidR="0091181F" w:rsidRPr="00BB77AA">
        <w:t xml:space="preserve"> </w:t>
      </w:r>
      <w:r w:rsidRPr="00BB77AA">
        <w:t>from</w:t>
      </w:r>
      <w:r w:rsidR="0091181F" w:rsidRPr="00BB77AA">
        <w:t xml:space="preserve"> </w:t>
      </w:r>
      <w:r w:rsidRPr="00BB77AA">
        <w:t>various</w:t>
      </w:r>
      <w:r w:rsidR="0091181F" w:rsidRPr="00BB77AA">
        <w:t xml:space="preserve"> </w:t>
      </w:r>
      <w:r w:rsidRPr="00BB77AA">
        <w:t>national</w:t>
      </w:r>
      <w:r w:rsidR="0091181F" w:rsidRPr="00BB77AA">
        <w:t xml:space="preserve"> </w:t>
      </w:r>
      <w:r w:rsidRPr="00BB77AA">
        <w:t>agencies</w:t>
      </w:r>
      <w:r w:rsidR="0091181F" w:rsidRPr="00BB77AA">
        <w:t xml:space="preserve"> </w:t>
      </w:r>
      <w:r w:rsidRPr="00BB77AA">
        <w:t>involved</w:t>
      </w:r>
      <w:r w:rsidR="0091181F" w:rsidRPr="00BB77AA">
        <w:t xml:space="preserve"> </w:t>
      </w:r>
      <w:r w:rsidRPr="00BB77AA">
        <w:t>in</w:t>
      </w:r>
      <w:r w:rsidR="0091181F" w:rsidRPr="00BB77AA">
        <w:t xml:space="preserve"> </w:t>
      </w:r>
      <w:r w:rsidRPr="00BB77AA">
        <w:t>human</w:t>
      </w:r>
      <w:r w:rsidR="0091181F" w:rsidRPr="00BB77AA">
        <w:t xml:space="preserve"> </w:t>
      </w:r>
      <w:r w:rsidRPr="00BB77AA">
        <w:t>rights.</w:t>
      </w:r>
      <w:r w:rsidR="0091181F" w:rsidRPr="00BB77AA">
        <w:t xml:space="preserve"> </w:t>
      </w:r>
    </w:p>
    <w:p w:rsidR="003B55F8" w:rsidRPr="00BB77AA" w:rsidRDefault="003B55F8" w:rsidP="00C728E3">
      <w:pPr>
        <w:pStyle w:val="SingleTxtG"/>
      </w:pPr>
      <w:r w:rsidRPr="00BB77AA">
        <w:t>2.</w:t>
      </w:r>
      <w:r w:rsidRPr="00BB77AA">
        <w:tab/>
        <w:t>The</w:t>
      </w:r>
      <w:r w:rsidR="0091181F" w:rsidRPr="00BB77AA">
        <w:t xml:space="preserve"> </w:t>
      </w:r>
      <w:r w:rsidRPr="00BB77AA">
        <w:t>Military</w:t>
      </w:r>
      <w:r w:rsidR="0091181F" w:rsidRPr="00BB77AA">
        <w:t xml:space="preserve"> </w:t>
      </w:r>
      <w:r w:rsidRPr="00BB77AA">
        <w:t>Command,</w:t>
      </w:r>
      <w:r w:rsidR="0091181F" w:rsidRPr="00BB77AA">
        <w:t xml:space="preserve"> </w:t>
      </w:r>
      <w:r w:rsidRPr="00BB77AA">
        <w:t>the</w:t>
      </w:r>
      <w:r w:rsidR="0091181F" w:rsidRPr="00BB77AA">
        <w:t xml:space="preserve"> </w:t>
      </w:r>
      <w:r w:rsidRPr="00BB77AA">
        <w:t>Ministry</w:t>
      </w:r>
      <w:r w:rsidR="0091181F" w:rsidRPr="00BB77AA">
        <w:t xml:space="preserve"> </w:t>
      </w:r>
      <w:r w:rsidRPr="00BB77AA">
        <w:t>of</w:t>
      </w:r>
      <w:r w:rsidR="0091181F" w:rsidRPr="00BB77AA">
        <w:t xml:space="preserve"> </w:t>
      </w:r>
      <w:r w:rsidRPr="00BB77AA">
        <w:t>Foreign</w:t>
      </w:r>
      <w:r w:rsidR="0091181F" w:rsidRPr="00BB77AA">
        <w:t xml:space="preserve"> </w:t>
      </w:r>
      <w:r w:rsidRPr="00BB77AA">
        <w:t>Affairs,</w:t>
      </w:r>
      <w:r w:rsidR="0091181F" w:rsidRPr="00BB77AA">
        <w:t xml:space="preserve"> </w:t>
      </w:r>
      <w:r w:rsidRPr="00BB77AA">
        <w:t>the</w:t>
      </w:r>
      <w:r w:rsidR="0091181F" w:rsidRPr="00BB77AA">
        <w:t xml:space="preserve"> </w:t>
      </w:r>
      <w:r w:rsidRPr="00BB77AA">
        <w:t>Ministry</w:t>
      </w:r>
      <w:r w:rsidR="0091181F" w:rsidRPr="00BB77AA">
        <w:t xml:space="preserve"> </w:t>
      </w:r>
      <w:r w:rsidRPr="00BB77AA">
        <w:t>of</w:t>
      </w:r>
      <w:r w:rsidR="0091181F" w:rsidRPr="00BB77AA">
        <w:t xml:space="preserve"> </w:t>
      </w:r>
      <w:r w:rsidRPr="00BB77AA">
        <w:t>the</w:t>
      </w:r>
      <w:r w:rsidR="0091181F" w:rsidRPr="00BB77AA">
        <w:t xml:space="preserve"> </w:t>
      </w:r>
      <w:r w:rsidRPr="00BB77AA">
        <w:t>Interior,</w:t>
      </w:r>
      <w:r w:rsidR="0091181F" w:rsidRPr="00BB77AA">
        <w:t xml:space="preserve"> </w:t>
      </w:r>
      <w:r w:rsidRPr="00BB77AA">
        <w:t>the</w:t>
      </w:r>
      <w:r w:rsidR="0091181F" w:rsidRPr="00BB77AA">
        <w:t xml:space="preserve"> </w:t>
      </w:r>
      <w:r w:rsidRPr="00BB77AA">
        <w:t>Ministry</w:t>
      </w:r>
      <w:r w:rsidR="0091181F" w:rsidRPr="00BB77AA">
        <w:t xml:space="preserve"> </w:t>
      </w:r>
      <w:r w:rsidRPr="00BB77AA">
        <w:t>of</w:t>
      </w:r>
      <w:r w:rsidR="0091181F" w:rsidRPr="00BB77AA">
        <w:t xml:space="preserve"> </w:t>
      </w:r>
      <w:r w:rsidRPr="00BB77AA">
        <w:t>Justice</w:t>
      </w:r>
      <w:r w:rsidR="0091181F" w:rsidRPr="00BB77AA">
        <w:t xml:space="preserve"> </w:t>
      </w:r>
      <w:r w:rsidRPr="00BB77AA">
        <w:t>and</w:t>
      </w:r>
      <w:r w:rsidR="0091181F" w:rsidRPr="00BB77AA">
        <w:t xml:space="preserve"> </w:t>
      </w:r>
      <w:r w:rsidRPr="00BB77AA">
        <w:t>Labour,</w:t>
      </w:r>
      <w:r w:rsidR="0091181F" w:rsidRPr="00BB77AA">
        <w:t xml:space="preserve"> </w:t>
      </w:r>
      <w:r w:rsidRPr="00BB77AA">
        <w:t>the</w:t>
      </w:r>
      <w:r w:rsidR="0091181F" w:rsidRPr="00BB77AA">
        <w:t xml:space="preserve"> </w:t>
      </w:r>
      <w:r w:rsidRPr="00BB77AA">
        <w:t>Secretariat</w:t>
      </w:r>
      <w:r w:rsidR="0091181F" w:rsidRPr="00BB77AA">
        <w:t xml:space="preserve"> </w:t>
      </w:r>
      <w:r w:rsidRPr="00BB77AA">
        <w:t>for</w:t>
      </w:r>
      <w:r w:rsidR="0091181F" w:rsidRPr="00BB77AA">
        <w:t xml:space="preserve"> </w:t>
      </w:r>
      <w:r w:rsidRPr="00BB77AA">
        <w:t>Women,</w:t>
      </w:r>
      <w:r w:rsidR="0091181F" w:rsidRPr="00BB77AA">
        <w:t xml:space="preserve"> </w:t>
      </w:r>
      <w:r w:rsidRPr="00BB77AA">
        <w:t>the</w:t>
      </w:r>
      <w:r w:rsidR="0091181F" w:rsidRPr="00BB77AA">
        <w:t xml:space="preserve"> </w:t>
      </w:r>
      <w:r w:rsidRPr="00BB77AA">
        <w:t>Secretariat</w:t>
      </w:r>
      <w:r w:rsidR="0091181F" w:rsidRPr="00BB77AA">
        <w:t xml:space="preserve"> </w:t>
      </w:r>
      <w:r w:rsidRPr="00BB77AA">
        <w:t>for</w:t>
      </w:r>
      <w:r w:rsidR="0091181F" w:rsidRPr="00BB77AA">
        <w:t xml:space="preserve"> </w:t>
      </w:r>
      <w:r w:rsidRPr="00BB77AA">
        <w:t>Paraguayan</w:t>
      </w:r>
      <w:r w:rsidR="0091181F" w:rsidRPr="00BB77AA">
        <w:t xml:space="preserve"> </w:t>
      </w:r>
      <w:r w:rsidRPr="00BB77AA">
        <w:t>Returnees</w:t>
      </w:r>
      <w:r w:rsidR="0091181F" w:rsidRPr="00BB77AA">
        <w:t xml:space="preserve"> </w:t>
      </w:r>
      <w:r w:rsidRPr="00BB77AA">
        <w:t>and</w:t>
      </w:r>
      <w:r w:rsidR="0091181F" w:rsidRPr="00BB77AA">
        <w:t xml:space="preserve"> </w:t>
      </w:r>
      <w:r w:rsidRPr="00BB77AA">
        <w:t>Refugees,</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of</w:t>
      </w:r>
      <w:r w:rsidR="0091181F" w:rsidRPr="00BB77AA">
        <w:t xml:space="preserve"> </w:t>
      </w:r>
      <w:r w:rsidRPr="00BB77AA">
        <w:t>Justice,</w:t>
      </w:r>
      <w:r w:rsidR="0091181F" w:rsidRPr="00BB77AA">
        <w:t xml:space="preserve"> </w:t>
      </w:r>
      <w:r w:rsidRPr="00BB77AA">
        <w:t>the</w:t>
      </w:r>
      <w:r w:rsidR="0091181F" w:rsidRPr="00BB77AA">
        <w:t xml:space="preserve"> </w:t>
      </w:r>
      <w:r w:rsidRPr="00BB77AA">
        <w:t>Public</w:t>
      </w:r>
      <w:r w:rsidR="0091181F" w:rsidRPr="00BB77AA">
        <w:t xml:space="preserve"> </w:t>
      </w:r>
      <w:r w:rsidRPr="00BB77AA">
        <w:t>Prosecution</w:t>
      </w:r>
      <w:r w:rsidR="0091181F" w:rsidRPr="00BB77AA">
        <w:t xml:space="preserve"> </w:t>
      </w:r>
      <w:r w:rsidRPr="00BB77AA">
        <w:t>Service</w:t>
      </w:r>
      <w:r w:rsidR="0091181F" w:rsidRPr="00BB77AA">
        <w:t xml:space="preserve"> </w:t>
      </w:r>
      <w:r w:rsidRPr="00BB77AA">
        <w:t>(</w:t>
      </w:r>
      <w:r w:rsidRPr="00BB77AA">
        <w:rPr>
          <w:i/>
        </w:rPr>
        <w:t>Ministerio</w:t>
      </w:r>
      <w:r w:rsidR="0091181F" w:rsidRPr="00BB77AA">
        <w:rPr>
          <w:i/>
        </w:rPr>
        <w:t xml:space="preserve"> </w:t>
      </w:r>
      <w:r w:rsidRPr="00BB77AA">
        <w:rPr>
          <w:i/>
        </w:rPr>
        <w:t>Público</w:t>
      </w:r>
      <w:r w:rsidRPr="00BB77AA">
        <w:t>)</w:t>
      </w:r>
      <w:r w:rsidR="0091181F" w:rsidRPr="00BB77AA">
        <w:t xml:space="preserve"> </w:t>
      </w:r>
      <w:r w:rsidRPr="00BB77AA">
        <w:t>and</w:t>
      </w:r>
      <w:r w:rsidR="0091181F" w:rsidRPr="00BB77AA">
        <w:t xml:space="preserve"> </w:t>
      </w:r>
      <w:r w:rsidRPr="00BB77AA">
        <w:t>the</w:t>
      </w:r>
      <w:r w:rsidR="0091181F" w:rsidRPr="00BB77AA">
        <w:t xml:space="preserve"> </w:t>
      </w:r>
      <w:r w:rsidRPr="00BB77AA">
        <w:t>National</w:t>
      </w:r>
      <w:r w:rsidR="0091181F" w:rsidRPr="00BB77AA">
        <w:t xml:space="preserve"> </w:t>
      </w:r>
      <w:r w:rsidRPr="00BB77AA">
        <w:t>Congress</w:t>
      </w:r>
      <w:r w:rsidR="0091181F" w:rsidRPr="00BB77AA">
        <w:t xml:space="preserve"> </w:t>
      </w:r>
      <w:r w:rsidRPr="00BB77AA">
        <w:t>contributed</w:t>
      </w:r>
      <w:r w:rsidR="0091181F" w:rsidRPr="00BB77AA">
        <w:t xml:space="preserve"> </w:t>
      </w:r>
      <w:r w:rsidRPr="00BB77AA">
        <w:t>to</w:t>
      </w:r>
      <w:r w:rsidR="0091181F" w:rsidRPr="00BB77AA">
        <w:t xml:space="preserve"> </w:t>
      </w:r>
      <w:r w:rsidRPr="00BB77AA">
        <w:t>the</w:t>
      </w:r>
      <w:r w:rsidR="0091181F" w:rsidRPr="00BB77AA">
        <w:t xml:space="preserve"> </w:t>
      </w:r>
      <w:r w:rsidRPr="00BB77AA">
        <w:t>report.</w:t>
      </w:r>
      <w:r w:rsidR="0091181F" w:rsidRPr="00BB77AA">
        <w:t xml:space="preserve"> </w:t>
      </w:r>
      <w:r w:rsidRPr="00BB77AA">
        <w:t>Input</w:t>
      </w:r>
      <w:r w:rsidR="0091181F" w:rsidRPr="00BB77AA">
        <w:t xml:space="preserve"> </w:t>
      </w:r>
      <w:r w:rsidRPr="00BB77AA">
        <w:t>was</w:t>
      </w:r>
      <w:r w:rsidR="0091181F" w:rsidRPr="00BB77AA">
        <w:t xml:space="preserve"> </w:t>
      </w:r>
      <w:r w:rsidRPr="00BB77AA">
        <w:t>also</w:t>
      </w:r>
      <w:r w:rsidR="0091181F" w:rsidRPr="00BB77AA">
        <w:t xml:space="preserve"> </w:t>
      </w:r>
      <w:r w:rsidRPr="00BB77AA">
        <w:t>received</w:t>
      </w:r>
      <w:r w:rsidR="0091181F" w:rsidRPr="00BB77AA">
        <w:t xml:space="preserve"> </w:t>
      </w:r>
      <w:r w:rsidRPr="00BB77AA">
        <w:t>from</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p>
    <w:p w:rsidR="003B55F8" w:rsidRPr="00BB77AA" w:rsidRDefault="003B55F8" w:rsidP="00C728E3">
      <w:pPr>
        <w:pStyle w:val="SingleTxtG"/>
      </w:pPr>
      <w:r w:rsidRPr="00BB77AA">
        <w:t>3.</w:t>
      </w:r>
      <w:r w:rsidRPr="00BB77AA">
        <w:tab/>
        <w:t>The</w:t>
      </w:r>
      <w:r w:rsidR="0091181F" w:rsidRPr="00BB77AA">
        <w:t xml:space="preserve"> </w:t>
      </w:r>
      <w:r w:rsidRPr="00BB77AA">
        <w:t>report</w:t>
      </w:r>
      <w:r w:rsidR="0091181F" w:rsidRPr="00BB77AA">
        <w:t xml:space="preserve"> </w:t>
      </w:r>
      <w:r w:rsidRPr="00BB77AA">
        <w:t>presents</w:t>
      </w:r>
      <w:r w:rsidR="0091181F" w:rsidRPr="00BB77AA">
        <w:t xml:space="preserve"> </w:t>
      </w:r>
      <w:r w:rsidRPr="00BB77AA">
        <w:t>the</w:t>
      </w:r>
      <w:r w:rsidR="0091181F" w:rsidRPr="00BB77AA">
        <w:t xml:space="preserve"> </w:t>
      </w:r>
      <w:r w:rsidRPr="00BB77AA">
        <w:t>main</w:t>
      </w:r>
      <w:r w:rsidR="0091181F" w:rsidRPr="00BB77AA">
        <w:t xml:space="preserve"> </w:t>
      </w:r>
      <w:r w:rsidRPr="00BB77AA">
        <w:t>accomplishments</w:t>
      </w:r>
      <w:r w:rsidR="0091181F" w:rsidRPr="00BB77AA">
        <w:t xml:space="preserve"> </w:t>
      </w:r>
      <w:r w:rsidRPr="00BB77AA">
        <w:t>recorded</w:t>
      </w:r>
      <w:r w:rsidR="0091181F" w:rsidRPr="00BB77AA">
        <w:t xml:space="preserve"> </w:t>
      </w:r>
      <w:r w:rsidRPr="00BB77AA">
        <w:t>by</w:t>
      </w:r>
      <w:r w:rsidR="0091181F" w:rsidRPr="00BB77AA">
        <w:t xml:space="preserve"> </w:t>
      </w:r>
      <w:r w:rsidRPr="00BB77AA">
        <w:t>Paraguay</w:t>
      </w:r>
      <w:r w:rsidR="0091181F" w:rsidRPr="00BB77AA">
        <w:t xml:space="preserve"> </w:t>
      </w:r>
      <w:r w:rsidRPr="00BB77AA">
        <w:t>in</w:t>
      </w:r>
      <w:r w:rsidR="0091181F" w:rsidRPr="00BB77AA">
        <w:t xml:space="preserve"> </w:t>
      </w:r>
      <w:r w:rsidRPr="00BB77AA">
        <w:t>its</w:t>
      </w:r>
      <w:r w:rsidR="0091181F" w:rsidRPr="00BB77AA">
        <w:t xml:space="preserve"> </w:t>
      </w:r>
      <w:r w:rsidRPr="00BB77AA">
        <w:t>efforts</w:t>
      </w:r>
      <w:r w:rsidR="0091181F" w:rsidRPr="00BB77AA">
        <w:t xml:space="preserve"> </w:t>
      </w:r>
      <w:r w:rsidRPr="00BB77AA">
        <w:t>to</w:t>
      </w:r>
      <w:r w:rsidR="0091181F" w:rsidRPr="00BB77AA">
        <w:t xml:space="preserve"> </w:t>
      </w:r>
      <w:r w:rsidRPr="00BB77AA">
        <w:t>prevent</w:t>
      </w:r>
      <w:r w:rsidR="0091181F" w:rsidRPr="00BB77AA">
        <w:t xml:space="preserve"> </w:t>
      </w:r>
      <w:r w:rsidRPr="00BB77AA">
        <w:t>torture,</w:t>
      </w:r>
      <w:r w:rsidR="0091181F" w:rsidRPr="00BB77AA">
        <w:t xml:space="preserve"> </w:t>
      </w:r>
      <w:r w:rsidRPr="00BB77AA">
        <w:t>in</w:t>
      </w:r>
      <w:r w:rsidR="0091181F" w:rsidRPr="00BB77AA">
        <w:t xml:space="preserve"> </w:t>
      </w:r>
      <w:r w:rsidRPr="00BB77AA">
        <w:t>light</w:t>
      </w:r>
      <w:r w:rsidR="0091181F" w:rsidRPr="00BB77AA">
        <w:t xml:space="preserve"> </w:t>
      </w:r>
      <w:r w:rsidRPr="00BB77AA">
        <w:t>of</w:t>
      </w:r>
      <w:r w:rsidR="0091181F" w:rsidRPr="00BB77AA">
        <w:t xml:space="preserve"> </w:t>
      </w:r>
      <w:r w:rsidRPr="00BB77AA">
        <w:t>the</w:t>
      </w:r>
      <w:r w:rsidR="0091181F" w:rsidRPr="00BB77AA">
        <w:t xml:space="preserve"> </w:t>
      </w:r>
      <w:r w:rsidRPr="00BB77AA">
        <w:t>list</w:t>
      </w:r>
      <w:r w:rsidR="0091181F" w:rsidRPr="00BB77AA">
        <w:t xml:space="preserve"> </w:t>
      </w:r>
      <w:r w:rsidRPr="00BB77AA">
        <w:t>of</w:t>
      </w:r>
      <w:r w:rsidR="0091181F" w:rsidRPr="00BB77AA">
        <w:t xml:space="preserve"> </w:t>
      </w:r>
      <w:r w:rsidRPr="00BB77AA">
        <w:t>issues</w:t>
      </w:r>
      <w:r w:rsidR="0091181F" w:rsidRPr="00BB77AA">
        <w:t xml:space="preserve"> </w:t>
      </w:r>
      <w:r w:rsidRPr="00BB77AA">
        <w:t>submitted</w:t>
      </w:r>
      <w:r w:rsidR="0091181F" w:rsidRPr="00BB77AA">
        <w:t xml:space="preserve"> </w:t>
      </w:r>
      <w:r w:rsidRPr="00BB77AA">
        <w:t>to</w:t>
      </w:r>
      <w:r w:rsidR="0091181F" w:rsidRPr="00BB77AA">
        <w:t xml:space="preserve"> </w:t>
      </w:r>
      <w:r w:rsidRPr="00BB77AA">
        <w:t>the</w:t>
      </w:r>
      <w:r w:rsidR="0091181F" w:rsidRPr="00BB77AA">
        <w:t xml:space="preserve"> </w:t>
      </w:r>
      <w:r w:rsidRPr="00BB77AA">
        <w:t>State</w:t>
      </w:r>
      <w:r w:rsidR="0091181F" w:rsidRPr="00BB77AA">
        <w:t xml:space="preserve"> </w:t>
      </w:r>
      <w:r w:rsidRPr="00BB77AA">
        <w:t>party</w:t>
      </w:r>
      <w:r w:rsidR="0091181F" w:rsidRPr="00BB77AA">
        <w:t xml:space="preserve"> </w:t>
      </w:r>
      <w:r w:rsidRPr="00BB77AA">
        <w:t>(CAT/C/PRY/Q/4-6).</w:t>
      </w:r>
    </w:p>
    <w:p w:rsidR="003B55F8" w:rsidRPr="00BB77AA" w:rsidRDefault="00C728E3" w:rsidP="00C728E3">
      <w:pPr>
        <w:pStyle w:val="HChG"/>
      </w:pPr>
      <w:r w:rsidRPr="00BB77AA">
        <w:tab/>
      </w:r>
      <w:r w:rsidR="003B55F8" w:rsidRPr="00BB77AA">
        <w:t>II.</w:t>
      </w:r>
      <w:r w:rsidR="003B55F8" w:rsidRPr="00BB77AA">
        <w:tab/>
        <w:t>Replies</w:t>
      </w:r>
      <w:r w:rsidR="0091181F" w:rsidRPr="00BB77AA">
        <w:t xml:space="preserve"> </w:t>
      </w:r>
      <w:r w:rsidR="003B55F8" w:rsidRPr="00BB77AA">
        <w:t>to</w:t>
      </w:r>
      <w:r w:rsidR="0091181F" w:rsidRPr="00BB77AA">
        <w:t xml:space="preserve"> </w:t>
      </w:r>
      <w:r w:rsidR="003B55F8" w:rsidRPr="00BB77AA">
        <w:t>the</w:t>
      </w:r>
      <w:r w:rsidR="0091181F" w:rsidRPr="00BB77AA">
        <w:t xml:space="preserve"> </w:t>
      </w:r>
      <w:r w:rsidR="003B55F8" w:rsidRPr="00BB77AA">
        <w:t>list</w:t>
      </w:r>
      <w:r w:rsidR="0091181F" w:rsidRPr="00BB77AA">
        <w:t xml:space="preserve"> </w:t>
      </w:r>
      <w:r w:rsidR="003B55F8" w:rsidRPr="00BB77AA">
        <w:t>of</w:t>
      </w:r>
      <w:r w:rsidR="0091181F" w:rsidRPr="00BB77AA">
        <w:t xml:space="preserve"> </w:t>
      </w:r>
      <w:r w:rsidR="003B55F8" w:rsidRPr="00BB77AA">
        <w:t>issues</w:t>
      </w:r>
      <w:r w:rsidR="0091181F" w:rsidRPr="00BB77AA">
        <w:t xml:space="preserve"> </w:t>
      </w:r>
      <w:r w:rsidR="003B55F8" w:rsidRPr="00BB77AA">
        <w:t>submitted</w:t>
      </w:r>
      <w:r w:rsidR="0091181F" w:rsidRPr="00BB77AA">
        <w:t xml:space="preserve"> </w:t>
      </w:r>
      <w:r w:rsidR="003B55F8" w:rsidRPr="00BB77AA">
        <w:t>to</w:t>
      </w:r>
      <w:r w:rsidR="0091181F" w:rsidRPr="00BB77AA">
        <w:t xml:space="preserve"> </w:t>
      </w:r>
      <w:r w:rsidR="003B55F8" w:rsidRPr="00BB77AA">
        <w:t>the</w:t>
      </w:r>
      <w:r w:rsidR="0091181F" w:rsidRPr="00BB77AA">
        <w:t xml:space="preserve"> </w:t>
      </w:r>
      <w:r w:rsidR="003B55F8" w:rsidRPr="00BB77AA">
        <w:t>State</w:t>
      </w:r>
      <w:r w:rsidR="0091181F" w:rsidRPr="00BB77AA">
        <w:t xml:space="preserve"> </w:t>
      </w:r>
      <w:r w:rsidR="003B55F8" w:rsidRPr="00BB77AA">
        <w:t>party</w:t>
      </w:r>
    </w:p>
    <w:p w:rsidR="003B55F8" w:rsidRPr="00BB77AA" w:rsidRDefault="00C728E3" w:rsidP="00C728E3">
      <w:pPr>
        <w:pStyle w:val="H1G"/>
      </w:pPr>
      <w:r w:rsidRPr="00BB77AA">
        <w:tab/>
      </w:r>
      <w:r w:rsidR="003B55F8" w:rsidRPr="00BB77AA">
        <w:t>A.</w:t>
      </w:r>
      <w:r w:rsidR="003B55F8" w:rsidRPr="00BB77AA">
        <w:tab/>
        <w:t>Specific</w:t>
      </w:r>
      <w:r w:rsidR="0091181F" w:rsidRPr="00BB77AA">
        <w:t xml:space="preserve"> </w:t>
      </w:r>
      <w:r w:rsidR="003B55F8" w:rsidRPr="00BB77AA">
        <w:t>information</w:t>
      </w:r>
      <w:r w:rsidR="0091181F" w:rsidRPr="00BB77AA">
        <w:t xml:space="preserve"> </w:t>
      </w:r>
      <w:r w:rsidR="003B55F8" w:rsidRPr="00BB77AA">
        <w:t>on</w:t>
      </w:r>
      <w:r w:rsidR="0091181F" w:rsidRPr="00BB77AA">
        <w:t xml:space="preserve"> </w:t>
      </w:r>
      <w:r w:rsidR="003B55F8" w:rsidRPr="00BB77AA">
        <w:t>the</w:t>
      </w:r>
      <w:r w:rsidR="0091181F" w:rsidRPr="00BB77AA">
        <w:t xml:space="preserve"> </w:t>
      </w:r>
      <w:r w:rsidR="003B55F8" w:rsidRPr="00BB77AA">
        <w:t>implementation</w:t>
      </w:r>
      <w:r w:rsidR="0091181F" w:rsidRPr="00BB77AA">
        <w:t xml:space="preserve"> </w:t>
      </w:r>
      <w:r w:rsidR="003B55F8" w:rsidRPr="00BB77AA">
        <w:t>of</w:t>
      </w:r>
      <w:r w:rsidR="0091181F" w:rsidRPr="00BB77AA">
        <w:t xml:space="preserve"> </w:t>
      </w:r>
      <w:r w:rsidR="003B55F8" w:rsidRPr="00BB77AA">
        <w:t>articles</w:t>
      </w:r>
      <w:r w:rsidR="0091181F" w:rsidRPr="00BB77AA">
        <w:t xml:space="preserve"> </w:t>
      </w:r>
      <w:r w:rsidR="003B55F8" w:rsidRPr="00BB77AA">
        <w:t>1</w:t>
      </w:r>
      <w:r w:rsidR="0091181F" w:rsidRPr="00BB77AA">
        <w:t xml:space="preserve"> </w:t>
      </w:r>
      <w:r w:rsidR="003B55F8" w:rsidRPr="00BB77AA">
        <w:t>to</w:t>
      </w:r>
      <w:r w:rsidR="0091181F" w:rsidRPr="00BB77AA">
        <w:t xml:space="preserve"> </w:t>
      </w:r>
      <w:r w:rsidR="003B55F8" w:rsidRPr="00BB77AA">
        <w:t>16</w:t>
      </w:r>
      <w:r w:rsidR="0091181F" w:rsidRPr="00BB77AA">
        <w:t xml:space="preserve"> </w:t>
      </w:r>
      <w:r w:rsidR="003B55F8" w:rsidRPr="00BB77AA">
        <w:t>of</w:t>
      </w:r>
      <w:r w:rsidR="0091181F" w:rsidRPr="00BB77AA">
        <w:t xml:space="preserve"> </w:t>
      </w:r>
      <w:r w:rsidR="003B55F8" w:rsidRPr="00BB77AA">
        <w:t>the</w:t>
      </w:r>
      <w:r w:rsidR="0091181F" w:rsidRPr="00BB77AA">
        <w:t xml:space="preserve"> </w:t>
      </w:r>
      <w:r w:rsidR="003B55F8" w:rsidRPr="00BB77AA">
        <w:t>Convention,</w:t>
      </w:r>
      <w:r w:rsidR="0091181F" w:rsidRPr="00BB77AA">
        <w:t xml:space="preserve"> </w:t>
      </w:r>
      <w:r w:rsidR="003B55F8" w:rsidRPr="00BB77AA">
        <w:t>including</w:t>
      </w:r>
      <w:r w:rsidR="0091181F" w:rsidRPr="00BB77AA">
        <w:t xml:space="preserve"> </w:t>
      </w:r>
      <w:r w:rsidR="003B55F8" w:rsidRPr="00BB77AA">
        <w:t>with</w:t>
      </w:r>
      <w:r w:rsidR="0091181F" w:rsidRPr="00BB77AA">
        <w:t xml:space="preserve"> </w:t>
      </w:r>
      <w:r w:rsidR="003B55F8" w:rsidRPr="00BB77AA">
        <w:t>regard</w:t>
      </w:r>
      <w:r w:rsidR="0091181F" w:rsidRPr="00BB77AA">
        <w:t xml:space="preserve"> </w:t>
      </w:r>
      <w:r w:rsidR="003B55F8" w:rsidRPr="00BB77AA">
        <w:t>to</w:t>
      </w:r>
      <w:r w:rsidR="0091181F" w:rsidRPr="00BB77AA">
        <w:t xml:space="preserve"> </w:t>
      </w:r>
      <w:r w:rsidR="003B55F8" w:rsidRPr="00BB77AA">
        <w:t>the</w:t>
      </w:r>
      <w:r w:rsidR="0091181F" w:rsidRPr="00BB77AA">
        <w:t xml:space="preserve"> </w:t>
      </w:r>
      <w:r w:rsidR="003B55F8" w:rsidRPr="00BB77AA">
        <w:t>Committee</w:t>
      </w:r>
      <w:r w:rsidRPr="00BB77AA">
        <w:t>’</w:t>
      </w:r>
      <w:r w:rsidR="003B55F8" w:rsidRPr="00BB77AA">
        <w:t>s</w:t>
      </w:r>
      <w:r w:rsidR="0091181F" w:rsidRPr="00BB77AA">
        <w:t xml:space="preserve"> </w:t>
      </w:r>
      <w:r w:rsidR="003B55F8" w:rsidRPr="00BB77AA">
        <w:t>previous</w:t>
      </w:r>
      <w:r w:rsidR="0091181F" w:rsidRPr="00BB77AA">
        <w:t xml:space="preserve"> </w:t>
      </w:r>
      <w:r w:rsidR="003B55F8" w:rsidRPr="00BB77AA">
        <w:t>recommendations</w:t>
      </w:r>
    </w:p>
    <w:p w:rsidR="003B55F8" w:rsidRPr="00BB77AA" w:rsidRDefault="00C728E3" w:rsidP="00C728E3">
      <w:pPr>
        <w:pStyle w:val="H23G"/>
      </w:pPr>
      <w:r w:rsidRPr="00BB77AA">
        <w:tab/>
      </w:r>
      <w:r w:rsidR="003B55F8" w:rsidRPr="00BB77AA">
        <w:t>1.</w:t>
      </w:r>
      <w:r w:rsidR="003B55F8" w:rsidRPr="00BB77AA">
        <w:tab/>
        <w:t>Articles</w:t>
      </w:r>
      <w:r w:rsidR="0091181F" w:rsidRPr="00BB77AA">
        <w:t xml:space="preserve"> </w:t>
      </w:r>
      <w:r w:rsidR="003B55F8" w:rsidRPr="00BB77AA">
        <w:t>1</w:t>
      </w:r>
      <w:r w:rsidR="0091181F" w:rsidRPr="00BB77AA">
        <w:t xml:space="preserve"> </w:t>
      </w:r>
      <w:r w:rsidR="003B55F8" w:rsidRPr="00BB77AA">
        <w:t>and</w:t>
      </w:r>
      <w:r w:rsidR="0091181F" w:rsidRPr="00BB77AA">
        <w:t xml:space="preserve"> </w:t>
      </w:r>
      <w:r w:rsidR="003B55F8" w:rsidRPr="00BB77AA">
        <w:t>4</w:t>
      </w:r>
    </w:p>
    <w:p w:rsidR="003B55F8" w:rsidRPr="00BB77AA" w:rsidRDefault="00C728E3" w:rsidP="00C728E3">
      <w:pPr>
        <w:pStyle w:val="H23G"/>
      </w:pPr>
      <w:r w:rsidRPr="00BB77AA">
        <w:tab/>
      </w:r>
      <w:r w:rsidRPr="00BB77AA">
        <w:tab/>
      </w:r>
      <w:r w:rsidR="003B55F8" w:rsidRPr="00BB77AA">
        <w:t>Reply</w:t>
      </w:r>
      <w:r w:rsidR="0091181F" w:rsidRPr="00BB77AA">
        <w:t xml:space="preserve"> </w:t>
      </w:r>
      <w:r w:rsidR="003B55F8" w:rsidRPr="00BB77AA">
        <w:t>to</w:t>
      </w:r>
      <w:r w:rsidR="0091181F" w:rsidRPr="00BB77AA">
        <w:t xml:space="preserve"> </w:t>
      </w:r>
      <w:r w:rsidR="003B55F8" w:rsidRPr="00BB77AA">
        <w:t>paragraph</w:t>
      </w:r>
      <w:r w:rsidR="0091181F" w:rsidRPr="00BB77AA">
        <w:t xml:space="preserve"> </w:t>
      </w:r>
      <w:r w:rsidR="003B55F8" w:rsidRPr="00BB77AA">
        <w:t>1</w:t>
      </w:r>
      <w:r w:rsidR="0091181F" w:rsidRPr="00BB77AA">
        <w:t xml:space="preserve"> </w:t>
      </w:r>
      <w:r w:rsidR="003B55F8" w:rsidRPr="00BB77AA">
        <w:t>of</w:t>
      </w:r>
      <w:r w:rsidR="0091181F" w:rsidRPr="00BB77AA">
        <w:t xml:space="preserve"> </w:t>
      </w:r>
      <w:r w:rsidR="003B55F8" w:rsidRPr="00BB77AA">
        <w:t>the</w:t>
      </w:r>
      <w:r w:rsidR="0091181F" w:rsidRPr="00BB77AA">
        <w:t xml:space="preserve"> </w:t>
      </w:r>
      <w:r w:rsidR="003B55F8" w:rsidRPr="00BB77AA">
        <w:t>list</w:t>
      </w:r>
      <w:r w:rsidR="0091181F" w:rsidRPr="00BB77AA">
        <w:t xml:space="preserve"> </w:t>
      </w:r>
      <w:r w:rsidR="003B55F8" w:rsidRPr="00BB77AA">
        <w:t>of</w:t>
      </w:r>
      <w:r w:rsidR="0091181F" w:rsidRPr="00BB77AA">
        <w:t xml:space="preserve"> </w:t>
      </w:r>
      <w:r w:rsidR="003B55F8" w:rsidRPr="00BB77AA">
        <w:t>issues</w:t>
      </w:r>
    </w:p>
    <w:p w:rsidR="003B55F8" w:rsidRPr="00BB77AA" w:rsidRDefault="003B55F8" w:rsidP="00C728E3">
      <w:pPr>
        <w:pStyle w:val="SingleTxtG"/>
      </w:pPr>
      <w:r w:rsidRPr="00BB77AA">
        <w:t>4.</w:t>
      </w:r>
      <w:r w:rsidRPr="00BB77AA">
        <w:tab/>
        <w:t>Many</w:t>
      </w:r>
      <w:r w:rsidR="0091181F" w:rsidRPr="00BB77AA">
        <w:t xml:space="preserve"> </w:t>
      </w:r>
      <w:r w:rsidRPr="00BB77AA">
        <w:t>articles</w:t>
      </w:r>
      <w:r w:rsidR="0091181F" w:rsidRPr="00BB77AA">
        <w:t xml:space="preserve"> </w:t>
      </w:r>
      <w:r w:rsidRPr="00BB77AA">
        <w:t>of</w:t>
      </w:r>
      <w:r w:rsidR="0091181F" w:rsidRPr="00BB77AA">
        <w:t xml:space="preserve"> </w:t>
      </w:r>
      <w:r w:rsidRPr="00BB77AA">
        <w:t>the</w:t>
      </w:r>
      <w:r w:rsidR="0091181F" w:rsidRPr="00BB77AA">
        <w:t xml:space="preserve"> </w:t>
      </w:r>
      <w:r w:rsidRPr="00BB77AA">
        <w:t>Criminal</w:t>
      </w:r>
      <w:r w:rsidR="0091181F" w:rsidRPr="00BB77AA">
        <w:t xml:space="preserve"> </w:t>
      </w:r>
      <w:r w:rsidRPr="00BB77AA">
        <w:t>Code</w:t>
      </w:r>
      <w:r w:rsidR="0091181F" w:rsidRPr="00BB77AA">
        <w:t xml:space="preserve"> </w:t>
      </w:r>
      <w:r w:rsidRPr="00BB77AA">
        <w:t>(Act</w:t>
      </w:r>
      <w:r w:rsidR="0091181F" w:rsidRPr="00BB77AA">
        <w:t xml:space="preserve"> </w:t>
      </w:r>
      <w:r w:rsidRPr="00BB77AA">
        <w:t>No.</w:t>
      </w:r>
      <w:r w:rsidR="0091181F" w:rsidRPr="00BB77AA">
        <w:t xml:space="preserve"> </w:t>
      </w:r>
      <w:r w:rsidRPr="00BB77AA">
        <w:t>1160/97)</w:t>
      </w:r>
      <w:r w:rsidR="0091181F" w:rsidRPr="00BB77AA">
        <w:t xml:space="preserve"> </w:t>
      </w:r>
      <w:r w:rsidRPr="00BB77AA">
        <w:t>were</w:t>
      </w:r>
      <w:r w:rsidR="0091181F" w:rsidRPr="00BB77AA">
        <w:t xml:space="preserve"> </w:t>
      </w:r>
      <w:r w:rsidRPr="00BB77AA">
        <w:t>amended</w:t>
      </w:r>
      <w:r w:rsidR="0091181F" w:rsidRPr="00BB77AA">
        <w:t xml:space="preserve"> </w:t>
      </w:r>
      <w:r w:rsidRPr="00BB77AA">
        <w:t>by</w:t>
      </w:r>
      <w:r w:rsidR="0091181F" w:rsidRPr="00BB77AA">
        <w:t xml:space="preserve"> </w:t>
      </w:r>
      <w:r w:rsidRPr="00BB77AA">
        <w:t>Act</w:t>
      </w:r>
      <w:r w:rsidR="0091181F" w:rsidRPr="00BB77AA">
        <w:t xml:space="preserve"> </w:t>
      </w:r>
      <w:r w:rsidRPr="00BB77AA">
        <w:t>No.</w:t>
      </w:r>
      <w:r w:rsidR="0091181F" w:rsidRPr="00BB77AA">
        <w:t xml:space="preserve"> </w:t>
      </w:r>
      <w:r w:rsidRPr="00BB77AA">
        <w:t>3440/08,</w:t>
      </w:r>
      <w:r w:rsidR="0091181F" w:rsidRPr="00BB77AA">
        <w:t xml:space="preserve"> </w:t>
      </w:r>
      <w:r w:rsidRPr="00BB77AA">
        <w:t>but</w:t>
      </w:r>
      <w:r w:rsidR="0091181F" w:rsidRPr="00BB77AA">
        <w:t xml:space="preserve"> </w:t>
      </w:r>
      <w:r w:rsidRPr="00BB77AA">
        <w:t>article</w:t>
      </w:r>
      <w:r w:rsidR="0091181F" w:rsidRPr="00BB77AA">
        <w:t xml:space="preserve"> </w:t>
      </w:r>
      <w:r w:rsidRPr="00BB77AA">
        <w:t>309,</w:t>
      </w:r>
      <w:r w:rsidR="0091181F" w:rsidRPr="00BB77AA">
        <w:t xml:space="preserve"> </w:t>
      </w:r>
      <w:r w:rsidRPr="00BB77AA">
        <w:t>which</w:t>
      </w:r>
      <w:r w:rsidR="0091181F" w:rsidRPr="00BB77AA">
        <w:t xml:space="preserve"> </w:t>
      </w:r>
      <w:r w:rsidRPr="00BB77AA">
        <w:t>defines</w:t>
      </w:r>
      <w:r w:rsidR="0091181F" w:rsidRPr="00BB77AA">
        <w:t xml:space="preserve"> </w:t>
      </w:r>
      <w:r w:rsidRPr="00BB77AA">
        <w:t>torture</w:t>
      </w:r>
      <w:r w:rsidR="0091181F" w:rsidRPr="00BB77AA">
        <w:t xml:space="preserve"> </w:t>
      </w:r>
      <w:r w:rsidRPr="00BB77AA">
        <w:t>as</w:t>
      </w:r>
      <w:r w:rsidR="0091181F" w:rsidRPr="00BB77AA">
        <w:t xml:space="preserve"> </w:t>
      </w:r>
      <w:r w:rsidRPr="00BB77AA">
        <w:t>a</w:t>
      </w:r>
      <w:r w:rsidR="0091181F" w:rsidRPr="00BB77AA">
        <w:t xml:space="preserve"> </w:t>
      </w:r>
      <w:r w:rsidRPr="00BB77AA">
        <w:t>criminal</w:t>
      </w:r>
      <w:r w:rsidR="0091181F" w:rsidRPr="00BB77AA">
        <w:t xml:space="preserve"> </w:t>
      </w:r>
      <w:r w:rsidRPr="00BB77AA">
        <w:t>offence,</w:t>
      </w:r>
      <w:r w:rsidR="0091181F" w:rsidRPr="00BB77AA">
        <w:t xml:space="preserve"> </w:t>
      </w:r>
      <w:r w:rsidRPr="00BB77AA">
        <w:t>was</w:t>
      </w:r>
      <w:r w:rsidR="0091181F" w:rsidRPr="00BB77AA">
        <w:t xml:space="preserve"> </w:t>
      </w:r>
      <w:r w:rsidRPr="00BB77AA">
        <w:t>not</w:t>
      </w:r>
      <w:r w:rsidR="0091181F" w:rsidRPr="00BB77AA">
        <w:t xml:space="preserve"> </w:t>
      </w:r>
      <w:r w:rsidRPr="00BB77AA">
        <w:t>one</w:t>
      </w:r>
      <w:r w:rsidR="0091181F" w:rsidRPr="00BB77AA">
        <w:t xml:space="preserve"> </w:t>
      </w:r>
      <w:r w:rsidRPr="00BB77AA">
        <w:t>of</w:t>
      </w:r>
      <w:r w:rsidR="0091181F" w:rsidRPr="00BB77AA">
        <w:t xml:space="preserve"> </w:t>
      </w:r>
      <w:r w:rsidRPr="00BB77AA">
        <w:t>them.</w:t>
      </w:r>
      <w:r w:rsidR="0091181F" w:rsidRPr="00BB77AA">
        <w:t xml:space="preserve"> </w:t>
      </w:r>
    </w:p>
    <w:p w:rsidR="003B55F8" w:rsidRPr="00BB77AA" w:rsidRDefault="003B55F8" w:rsidP="00C728E3">
      <w:pPr>
        <w:pStyle w:val="SingleTxtG"/>
      </w:pPr>
      <w:r w:rsidRPr="00BB77AA">
        <w:t>5.</w:t>
      </w:r>
      <w:r w:rsidRPr="00BB77AA">
        <w:tab/>
        <w:t>A</w:t>
      </w:r>
      <w:r w:rsidR="0091181F" w:rsidRPr="00BB77AA">
        <w:t xml:space="preserve"> </w:t>
      </w:r>
      <w:r w:rsidRPr="00BB77AA">
        <w:t>bill</w:t>
      </w:r>
      <w:r w:rsidR="0091181F" w:rsidRPr="00BB77AA">
        <w:t xml:space="preserve"> </w:t>
      </w:r>
      <w:r w:rsidRPr="00BB77AA">
        <w:t>to</w:t>
      </w:r>
      <w:r w:rsidR="0091181F" w:rsidRPr="00BB77AA">
        <w:t xml:space="preserve"> </w:t>
      </w:r>
      <w:r w:rsidRPr="00BB77AA">
        <w:t>amend</w:t>
      </w:r>
      <w:r w:rsidR="0091181F" w:rsidRPr="00BB77AA">
        <w:t xml:space="preserve"> </w:t>
      </w:r>
      <w:r w:rsidRPr="00BB77AA">
        <w:t>articles</w:t>
      </w:r>
      <w:r w:rsidR="0091181F" w:rsidRPr="00BB77AA">
        <w:t xml:space="preserve"> </w:t>
      </w:r>
      <w:r w:rsidRPr="00BB77AA">
        <w:t>236</w:t>
      </w:r>
      <w:r w:rsidR="0091181F" w:rsidRPr="00BB77AA">
        <w:t xml:space="preserve"> </w:t>
      </w:r>
      <w:r w:rsidRPr="00BB77AA">
        <w:t>and</w:t>
      </w:r>
      <w:r w:rsidR="0091181F" w:rsidRPr="00BB77AA">
        <w:t xml:space="preserve"> </w:t>
      </w:r>
      <w:r w:rsidRPr="00BB77AA">
        <w:t>309</w:t>
      </w:r>
      <w:r w:rsidR="0091181F" w:rsidRPr="00BB77AA">
        <w:t xml:space="preserve"> </w:t>
      </w:r>
      <w:r w:rsidRPr="00BB77AA">
        <w:t>of</w:t>
      </w:r>
      <w:r w:rsidR="0091181F" w:rsidRPr="00BB77AA">
        <w:t xml:space="preserve"> </w:t>
      </w:r>
      <w:r w:rsidRPr="00BB77AA">
        <w:t>the</w:t>
      </w:r>
      <w:r w:rsidR="0091181F" w:rsidRPr="00BB77AA">
        <w:t xml:space="preserve"> </w:t>
      </w:r>
      <w:r w:rsidRPr="00BB77AA">
        <w:t>Criminal</w:t>
      </w:r>
      <w:r w:rsidR="0091181F" w:rsidRPr="00BB77AA">
        <w:t xml:space="preserve"> </w:t>
      </w:r>
      <w:r w:rsidRPr="00BB77AA">
        <w:t>Code</w:t>
      </w:r>
      <w:r w:rsidR="0091181F" w:rsidRPr="00BB77AA">
        <w:t xml:space="preserve"> </w:t>
      </w:r>
      <w:r w:rsidRPr="00BB77AA">
        <w:t>so</w:t>
      </w:r>
      <w:r w:rsidR="0091181F" w:rsidRPr="00BB77AA">
        <w:t xml:space="preserve"> </w:t>
      </w:r>
      <w:r w:rsidRPr="00BB77AA">
        <w:t>that</w:t>
      </w:r>
      <w:r w:rsidR="0091181F" w:rsidRPr="00BB77AA">
        <w:t xml:space="preserve"> </w:t>
      </w:r>
      <w:r w:rsidRPr="00BB77AA">
        <w:t>torture</w:t>
      </w:r>
      <w:r w:rsidR="0091181F" w:rsidRPr="00BB77AA">
        <w:t xml:space="preserve"> </w:t>
      </w:r>
      <w:r w:rsidRPr="00BB77AA">
        <w:t>is</w:t>
      </w:r>
      <w:r w:rsidR="0091181F" w:rsidRPr="00BB77AA">
        <w:t xml:space="preserve"> </w:t>
      </w:r>
      <w:r w:rsidRPr="00BB77AA">
        <w:t>defined</w:t>
      </w:r>
      <w:r w:rsidR="0091181F" w:rsidRPr="00BB77AA">
        <w:t xml:space="preserve"> </w:t>
      </w:r>
      <w:r w:rsidRPr="00BB77AA">
        <w:t>as</w:t>
      </w:r>
      <w:r w:rsidR="0091181F" w:rsidRPr="00BB77AA">
        <w:t xml:space="preserve"> </w:t>
      </w:r>
      <w:r w:rsidRPr="00BB77AA">
        <w:t>an</w:t>
      </w:r>
      <w:r w:rsidR="0091181F" w:rsidRPr="00BB77AA">
        <w:t xml:space="preserve"> </w:t>
      </w:r>
      <w:r w:rsidRPr="00BB77AA">
        <w:t>offence</w:t>
      </w:r>
      <w:r w:rsidR="0091181F" w:rsidRPr="00BB77AA">
        <w:t xml:space="preserve"> </w:t>
      </w:r>
      <w:r w:rsidRPr="00BB77AA">
        <w:t>in</w:t>
      </w:r>
      <w:r w:rsidR="0091181F" w:rsidRPr="00BB77AA">
        <w:t xml:space="preserve"> </w:t>
      </w:r>
      <w:r w:rsidRPr="00BB77AA">
        <w:t>terms</w:t>
      </w:r>
      <w:r w:rsidR="0091181F" w:rsidRPr="00BB77AA">
        <w:t xml:space="preserve"> </w:t>
      </w:r>
      <w:r w:rsidRPr="00BB77AA">
        <w:t>that</w:t>
      </w:r>
      <w:r w:rsidR="0091181F" w:rsidRPr="00BB77AA">
        <w:t xml:space="preserve"> </w:t>
      </w:r>
      <w:r w:rsidRPr="00BB77AA">
        <w:t>comply</w:t>
      </w:r>
      <w:r w:rsidR="0091181F" w:rsidRPr="00BB77AA">
        <w:t xml:space="preserve"> </w:t>
      </w:r>
      <w:r w:rsidRPr="00BB77AA">
        <w:t>with</w:t>
      </w:r>
      <w:r w:rsidR="0091181F" w:rsidRPr="00BB77AA">
        <w:t xml:space="preserve"> </w:t>
      </w:r>
      <w:r w:rsidRPr="00BB77AA">
        <w:t>the</w:t>
      </w:r>
      <w:r w:rsidR="0091181F" w:rsidRPr="00BB77AA">
        <w:t xml:space="preserve"> </w:t>
      </w:r>
      <w:r w:rsidRPr="00BB77AA">
        <w:t>Convention</w:t>
      </w:r>
      <w:r w:rsidR="0091181F" w:rsidRPr="00BB77AA">
        <w:t xml:space="preserve"> </w:t>
      </w:r>
      <w:r w:rsidRPr="00BB77AA">
        <w:t>against</w:t>
      </w:r>
      <w:r w:rsidR="0091181F" w:rsidRPr="00BB77AA">
        <w:t xml:space="preserve"> </w:t>
      </w:r>
      <w:r w:rsidRPr="00BB77AA">
        <w:t>Torture</w:t>
      </w:r>
      <w:r w:rsidR="0091181F" w:rsidRPr="00BB77AA">
        <w:t xml:space="preserve"> </w:t>
      </w:r>
      <w:r w:rsidRPr="00BB77AA">
        <w:t>and</w:t>
      </w:r>
      <w:r w:rsidR="0091181F" w:rsidRPr="00BB77AA">
        <w:t xml:space="preserve"> </w:t>
      </w:r>
      <w:r w:rsidRPr="00BB77AA">
        <w:t>Other</w:t>
      </w:r>
      <w:r w:rsidR="0091181F" w:rsidRPr="00BB77AA">
        <w:t xml:space="preserve"> </w:t>
      </w:r>
      <w:r w:rsidRPr="00BB77AA">
        <w:t>Cruel,</w:t>
      </w:r>
      <w:r w:rsidR="0091181F" w:rsidRPr="00BB77AA">
        <w:t xml:space="preserve"> </w:t>
      </w:r>
      <w:r w:rsidRPr="00BB77AA">
        <w:t>Inhuman</w:t>
      </w:r>
      <w:r w:rsidR="0091181F" w:rsidRPr="00BB77AA">
        <w:t xml:space="preserve"> </w:t>
      </w:r>
      <w:r w:rsidRPr="00BB77AA">
        <w:t>or</w:t>
      </w:r>
      <w:r w:rsidR="0091181F" w:rsidRPr="00BB77AA">
        <w:t xml:space="preserve"> </w:t>
      </w:r>
      <w:r w:rsidRPr="00BB77AA">
        <w:t>Degrading</w:t>
      </w:r>
      <w:r w:rsidR="0091181F" w:rsidRPr="00BB77AA">
        <w:t xml:space="preserve"> </w:t>
      </w:r>
      <w:r w:rsidRPr="00BB77AA">
        <w:t>Treatment</w:t>
      </w:r>
      <w:r w:rsidR="0091181F" w:rsidRPr="00BB77AA">
        <w:t xml:space="preserve"> </w:t>
      </w:r>
      <w:r w:rsidRPr="00BB77AA">
        <w:t>or</w:t>
      </w:r>
      <w:r w:rsidR="0091181F" w:rsidRPr="00BB77AA">
        <w:t xml:space="preserve"> </w:t>
      </w:r>
      <w:r w:rsidRPr="00BB77AA">
        <w:t>Punishment,</w:t>
      </w:r>
      <w:r w:rsidR="0091181F" w:rsidRPr="00BB77AA">
        <w:t xml:space="preserve"> </w:t>
      </w:r>
      <w:r w:rsidRPr="00BB77AA">
        <w:t>the</w:t>
      </w:r>
      <w:r w:rsidR="0091181F" w:rsidRPr="00BB77AA">
        <w:t xml:space="preserve"> </w:t>
      </w:r>
      <w:r w:rsidRPr="00BB77AA">
        <w:t>Inter-American</w:t>
      </w:r>
      <w:r w:rsidR="0091181F" w:rsidRPr="00BB77AA">
        <w:t xml:space="preserve"> </w:t>
      </w:r>
      <w:r w:rsidRPr="00BB77AA">
        <w:t>Convention</w:t>
      </w:r>
      <w:r w:rsidR="0091181F" w:rsidRPr="00BB77AA">
        <w:t xml:space="preserve"> </w:t>
      </w:r>
      <w:r w:rsidRPr="00BB77AA">
        <w:t>to</w:t>
      </w:r>
      <w:r w:rsidR="0091181F" w:rsidRPr="00BB77AA">
        <w:t xml:space="preserve"> </w:t>
      </w:r>
      <w:r w:rsidRPr="00BB77AA">
        <w:t>Prevent</w:t>
      </w:r>
      <w:r w:rsidR="0091181F" w:rsidRPr="00BB77AA">
        <w:t xml:space="preserve"> </w:t>
      </w:r>
      <w:r w:rsidRPr="00BB77AA">
        <w:t>and</w:t>
      </w:r>
      <w:r w:rsidR="0091181F" w:rsidRPr="00BB77AA">
        <w:t xml:space="preserve"> </w:t>
      </w:r>
      <w:r w:rsidRPr="00BB77AA">
        <w:t>Punish</w:t>
      </w:r>
      <w:r w:rsidR="0091181F" w:rsidRPr="00BB77AA">
        <w:t xml:space="preserve"> </w:t>
      </w:r>
      <w:r w:rsidRPr="00BB77AA">
        <w:t>Torture,</w:t>
      </w:r>
      <w:r w:rsidR="0091181F" w:rsidRPr="00BB77AA">
        <w:t xml:space="preserve"> </w:t>
      </w:r>
      <w:r w:rsidRPr="00BB77AA">
        <w:t>the</w:t>
      </w:r>
      <w:r w:rsidR="0091181F" w:rsidRPr="00BB77AA">
        <w:t xml:space="preserve"> </w:t>
      </w:r>
      <w:r w:rsidRPr="00BB77AA">
        <w:t>Inter-American</w:t>
      </w:r>
      <w:r w:rsidR="0091181F" w:rsidRPr="00BB77AA">
        <w:t xml:space="preserve"> </w:t>
      </w:r>
      <w:r w:rsidRPr="00BB77AA">
        <w:t>Convention</w:t>
      </w:r>
      <w:r w:rsidR="0091181F" w:rsidRPr="00BB77AA">
        <w:t xml:space="preserve"> </w:t>
      </w:r>
      <w:r w:rsidRPr="00BB77AA">
        <w:t>on</w:t>
      </w:r>
      <w:r w:rsidR="0091181F" w:rsidRPr="00BB77AA">
        <w:t xml:space="preserve"> </w:t>
      </w:r>
      <w:r w:rsidRPr="00BB77AA">
        <w:t>Forced</w:t>
      </w:r>
      <w:r w:rsidR="0091181F" w:rsidRPr="00BB77AA">
        <w:t xml:space="preserve"> </w:t>
      </w:r>
      <w:r w:rsidRPr="00BB77AA">
        <w:t>Disappearance</w:t>
      </w:r>
      <w:r w:rsidR="0091181F" w:rsidRPr="00BB77AA">
        <w:t xml:space="preserve"> </w:t>
      </w:r>
      <w:r w:rsidRPr="00BB77AA">
        <w:t>of</w:t>
      </w:r>
      <w:r w:rsidR="0091181F" w:rsidRPr="00BB77AA">
        <w:t xml:space="preserve"> </w:t>
      </w:r>
      <w:r w:rsidRPr="00BB77AA">
        <w:t>Persons</w:t>
      </w:r>
      <w:r w:rsidR="0091181F" w:rsidRPr="00BB77AA">
        <w:t xml:space="preserve"> </w:t>
      </w:r>
      <w:r w:rsidRPr="00BB77AA">
        <w:t>and</w:t>
      </w:r>
      <w:r w:rsidR="0091181F" w:rsidRPr="00BB77AA">
        <w:t xml:space="preserve"> </w:t>
      </w:r>
      <w:r w:rsidRPr="00BB77AA">
        <w:t>other</w:t>
      </w:r>
      <w:r w:rsidR="0091181F" w:rsidRPr="00BB77AA">
        <w:t xml:space="preserve"> </w:t>
      </w:r>
      <w:r w:rsidRPr="00BB77AA">
        <w:t>human</w:t>
      </w:r>
      <w:r w:rsidR="0091181F" w:rsidRPr="00BB77AA">
        <w:t xml:space="preserve"> </w:t>
      </w:r>
      <w:r w:rsidRPr="00BB77AA">
        <w:t>rights</w:t>
      </w:r>
      <w:r w:rsidR="0091181F" w:rsidRPr="00BB77AA">
        <w:t xml:space="preserve"> </w:t>
      </w:r>
      <w:r w:rsidRPr="00BB77AA">
        <w:t>instruments</w:t>
      </w:r>
      <w:r w:rsidR="0091181F" w:rsidRPr="00BB77AA">
        <w:t xml:space="preserve"> </w:t>
      </w:r>
      <w:r w:rsidRPr="00BB77AA">
        <w:t>is</w:t>
      </w:r>
      <w:r w:rsidR="0091181F" w:rsidRPr="00BB77AA">
        <w:t xml:space="preserve"> </w:t>
      </w:r>
      <w:r w:rsidRPr="00BB77AA">
        <w:t>under</w:t>
      </w:r>
      <w:r w:rsidR="0091181F" w:rsidRPr="00BB77AA">
        <w:t xml:space="preserve"> </w:t>
      </w:r>
      <w:r w:rsidRPr="00BB77AA">
        <w:t>consideration.</w:t>
      </w:r>
      <w:r w:rsidR="0091181F" w:rsidRPr="00BB77AA">
        <w:t xml:space="preserve"> </w:t>
      </w:r>
      <w:r w:rsidRPr="00BB77AA">
        <w:t>The</w:t>
      </w:r>
      <w:r w:rsidR="0091181F" w:rsidRPr="00BB77AA">
        <w:t xml:space="preserve"> </w:t>
      </w:r>
      <w:r w:rsidRPr="00BB77AA">
        <w:t>bill</w:t>
      </w:r>
      <w:r w:rsidR="0091181F" w:rsidRPr="00BB77AA">
        <w:t xml:space="preserve"> </w:t>
      </w:r>
      <w:r w:rsidRPr="00BB77AA">
        <w:t>aims</w:t>
      </w:r>
      <w:r w:rsidR="0091181F" w:rsidRPr="00BB77AA">
        <w:t xml:space="preserve"> </w:t>
      </w:r>
      <w:r w:rsidRPr="00BB77AA">
        <w:t>to</w:t>
      </w:r>
      <w:r w:rsidR="0091181F" w:rsidRPr="00BB77AA">
        <w:t xml:space="preserve"> </w:t>
      </w:r>
      <w:r w:rsidRPr="00BB77AA">
        <w:t>protect</w:t>
      </w:r>
      <w:r w:rsidR="0091181F" w:rsidRPr="00BB77AA">
        <w:t xml:space="preserve"> </w:t>
      </w:r>
      <w:r w:rsidRPr="00BB77AA">
        <w:t>people</w:t>
      </w:r>
      <w:r w:rsidR="00C728E3" w:rsidRPr="00BB77AA">
        <w:t>’</w:t>
      </w:r>
      <w:r w:rsidRPr="00BB77AA">
        <w:t>s</w:t>
      </w:r>
      <w:r w:rsidR="0091181F" w:rsidRPr="00BB77AA">
        <w:t xml:space="preserve"> </w:t>
      </w:r>
      <w:r w:rsidRPr="00BB77AA">
        <w:t>rights</w:t>
      </w:r>
      <w:r w:rsidR="0091181F" w:rsidRPr="00BB77AA">
        <w:t xml:space="preserve"> </w:t>
      </w:r>
      <w:r w:rsidRPr="00BB77AA">
        <w:t>and</w:t>
      </w:r>
      <w:r w:rsidR="0091181F" w:rsidRPr="00BB77AA">
        <w:t xml:space="preserve"> </w:t>
      </w:r>
      <w:r w:rsidRPr="00BB77AA">
        <w:t>penalize</w:t>
      </w:r>
      <w:r w:rsidR="0091181F" w:rsidRPr="00BB77AA">
        <w:t xml:space="preserve"> </w:t>
      </w:r>
      <w:r w:rsidRPr="00BB77AA">
        <w:t>and</w:t>
      </w:r>
      <w:r w:rsidR="0091181F" w:rsidRPr="00BB77AA">
        <w:t xml:space="preserve"> </w:t>
      </w:r>
      <w:r w:rsidRPr="00BB77AA">
        <w:t>eliminate</w:t>
      </w:r>
      <w:r w:rsidR="0091181F" w:rsidRPr="00BB77AA">
        <w:t xml:space="preserve"> </w:t>
      </w:r>
      <w:r w:rsidRPr="00BB77AA">
        <w:t>torture,</w:t>
      </w:r>
      <w:r w:rsidR="0091181F" w:rsidRPr="00BB77AA">
        <w:t xml:space="preserve"> </w:t>
      </w:r>
      <w:r w:rsidRPr="00BB77AA">
        <w:t>a</w:t>
      </w:r>
      <w:r w:rsidR="0091181F" w:rsidRPr="00BB77AA">
        <w:t xml:space="preserve"> </w:t>
      </w:r>
      <w:r w:rsidRPr="00BB77AA">
        <w:t>practice</w:t>
      </w:r>
      <w:r w:rsidR="0091181F" w:rsidRPr="00BB77AA">
        <w:t xml:space="preserve"> </w:t>
      </w:r>
      <w:r w:rsidRPr="00BB77AA">
        <w:t>which</w:t>
      </w:r>
      <w:r w:rsidR="0091181F" w:rsidRPr="00BB77AA">
        <w:t xml:space="preserve"> </w:t>
      </w:r>
      <w:r w:rsidRPr="00BB77AA">
        <w:t>violates</w:t>
      </w:r>
      <w:r w:rsidR="0091181F" w:rsidRPr="00BB77AA">
        <w:t xml:space="preserve"> </w:t>
      </w:r>
      <w:r w:rsidRPr="00BB77AA">
        <w:t>human</w:t>
      </w:r>
      <w:r w:rsidR="0091181F" w:rsidRPr="00BB77AA">
        <w:t xml:space="preserve"> </w:t>
      </w:r>
      <w:r w:rsidRPr="00BB77AA">
        <w:t>rights</w:t>
      </w:r>
      <w:r w:rsidR="0091181F" w:rsidRPr="00BB77AA">
        <w:t xml:space="preserve"> </w:t>
      </w:r>
      <w:r w:rsidRPr="00BB77AA">
        <w:t>(see</w:t>
      </w:r>
      <w:r w:rsidR="0091181F" w:rsidRPr="00BB77AA">
        <w:t xml:space="preserve"> </w:t>
      </w:r>
      <w:r w:rsidRPr="00BB77AA">
        <w:t>annex</w:t>
      </w:r>
      <w:r w:rsidR="0091181F" w:rsidRPr="00BB77AA">
        <w:t xml:space="preserve"> </w:t>
      </w:r>
      <w:r w:rsidRPr="00BB77AA">
        <w:t>I).</w:t>
      </w:r>
    </w:p>
    <w:p w:rsidR="003B55F8" w:rsidRPr="00BB77AA" w:rsidRDefault="003B55F8" w:rsidP="00C728E3">
      <w:pPr>
        <w:pStyle w:val="SingleTxtG"/>
      </w:pPr>
      <w:r w:rsidRPr="00BB77AA">
        <w:t>6.</w:t>
      </w:r>
      <w:r w:rsidRPr="00BB77AA">
        <w:tab/>
        <w:t>The</w:t>
      </w:r>
      <w:r w:rsidR="0091181F" w:rsidRPr="00BB77AA">
        <w:t xml:space="preserve"> </w:t>
      </w:r>
      <w:r w:rsidRPr="00BB77AA">
        <w:t>bill</w:t>
      </w:r>
      <w:r w:rsidR="0091181F" w:rsidRPr="00BB77AA">
        <w:t xml:space="preserve"> </w:t>
      </w:r>
      <w:r w:rsidRPr="00BB77AA">
        <w:t>was</w:t>
      </w:r>
      <w:r w:rsidR="0091181F" w:rsidRPr="00BB77AA">
        <w:t xml:space="preserve"> </w:t>
      </w:r>
      <w:r w:rsidRPr="00BB77AA">
        <w:t>presented</w:t>
      </w:r>
      <w:r w:rsidR="0091181F" w:rsidRPr="00BB77AA">
        <w:t xml:space="preserve"> </w:t>
      </w:r>
      <w:r w:rsidRPr="00BB77AA">
        <w:t>at</w:t>
      </w:r>
      <w:r w:rsidR="0091181F" w:rsidRPr="00BB77AA">
        <w:t xml:space="preserve"> </w:t>
      </w:r>
      <w:r w:rsidRPr="00BB77AA">
        <w:t>the</w:t>
      </w:r>
      <w:r w:rsidR="0091181F" w:rsidRPr="00BB77AA">
        <w:t xml:space="preserve"> </w:t>
      </w:r>
      <w:r w:rsidRPr="00BB77AA">
        <w:t>end</w:t>
      </w:r>
      <w:r w:rsidR="0091181F" w:rsidRPr="00BB77AA">
        <w:t xml:space="preserve"> </w:t>
      </w:r>
      <w:r w:rsidRPr="00BB77AA">
        <w:t>of</w:t>
      </w:r>
      <w:r w:rsidR="0091181F" w:rsidRPr="00BB77AA">
        <w:t xml:space="preserve"> </w:t>
      </w:r>
      <w:r w:rsidRPr="00BB77AA">
        <w:t>May</w:t>
      </w:r>
      <w:r w:rsidR="0091181F" w:rsidRPr="00BB77AA">
        <w:t xml:space="preserve"> </w:t>
      </w:r>
      <w:r w:rsidRPr="00BB77AA">
        <w:t>2009</w:t>
      </w:r>
      <w:r w:rsidR="0091181F" w:rsidRPr="00BB77AA">
        <w:t xml:space="preserve"> </w:t>
      </w:r>
      <w:r w:rsidRPr="00BB77AA">
        <w:t>and</w:t>
      </w:r>
      <w:r w:rsidR="0091181F" w:rsidRPr="00BB77AA">
        <w:t xml:space="preserve"> </w:t>
      </w:r>
      <w:r w:rsidRPr="00BB77AA">
        <w:t>sent</w:t>
      </w:r>
      <w:r w:rsidR="0091181F" w:rsidRPr="00BB77AA">
        <w:t xml:space="preserve"> </w:t>
      </w:r>
      <w:r w:rsidRPr="00BB77AA">
        <w:t>for</w:t>
      </w:r>
      <w:r w:rsidR="0091181F" w:rsidRPr="00BB77AA">
        <w:t xml:space="preserve"> </w:t>
      </w:r>
      <w:r w:rsidRPr="00BB77AA">
        <w:t>consideration</w:t>
      </w:r>
      <w:r w:rsidR="0091181F" w:rsidRPr="00BB77AA">
        <w:t xml:space="preserve"> </w:t>
      </w:r>
      <w:r w:rsidRPr="00BB77AA">
        <w:t>to</w:t>
      </w:r>
      <w:r w:rsidR="0091181F" w:rsidRPr="00BB77AA">
        <w:t xml:space="preserve"> </w:t>
      </w:r>
      <w:r w:rsidRPr="00BB77AA">
        <w:t>the</w:t>
      </w:r>
      <w:r w:rsidR="0091181F" w:rsidRPr="00BB77AA">
        <w:t xml:space="preserve"> </w:t>
      </w:r>
      <w:r w:rsidRPr="00BB77AA">
        <w:t>Senate</w:t>
      </w:r>
      <w:r w:rsidR="0091181F" w:rsidRPr="00BB77AA">
        <w:t xml:space="preserve"> </w:t>
      </w:r>
      <w:r w:rsidRPr="00BB77AA">
        <w:t>committees</w:t>
      </w:r>
      <w:r w:rsidR="0091181F" w:rsidRPr="00BB77AA">
        <w:t xml:space="preserve"> </w:t>
      </w:r>
      <w:r w:rsidRPr="00BB77AA">
        <w:t>on</w:t>
      </w:r>
      <w:r w:rsidR="0091181F" w:rsidRPr="00BB77AA">
        <w:t xml:space="preserve"> </w:t>
      </w:r>
      <w:r w:rsidRPr="00BB77AA">
        <w:t>human</w:t>
      </w:r>
      <w:r w:rsidR="0091181F" w:rsidRPr="00BB77AA">
        <w:t xml:space="preserve"> </w:t>
      </w:r>
      <w:r w:rsidRPr="00BB77AA">
        <w:t>rights;</w:t>
      </w:r>
      <w:r w:rsidR="0091181F" w:rsidRPr="00BB77AA">
        <w:t xml:space="preserve"> </w:t>
      </w:r>
      <w:r w:rsidRPr="00BB77AA">
        <w:t>constitutional</w:t>
      </w:r>
      <w:r w:rsidR="0091181F" w:rsidRPr="00BB77AA">
        <w:t xml:space="preserve"> </w:t>
      </w:r>
      <w:r w:rsidRPr="00BB77AA">
        <w:t>affairs;</w:t>
      </w:r>
      <w:r w:rsidR="0091181F" w:rsidRPr="00BB77AA">
        <w:t xml:space="preserve"> </w:t>
      </w:r>
      <w:r w:rsidRPr="00BB77AA">
        <w:t>national</w:t>
      </w:r>
      <w:r w:rsidR="0091181F" w:rsidRPr="00BB77AA">
        <w:t xml:space="preserve"> </w:t>
      </w:r>
      <w:r w:rsidRPr="00BB77AA">
        <w:t>defence</w:t>
      </w:r>
      <w:r w:rsidR="0091181F" w:rsidRPr="00BB77AA">
        <w:t xml:space="preserve"> </w:t>
      </w:r>
      <w:r w:rsidRPr="00BB77AA">
        <w:t>and</w:t>
      </w:r>
      <w:r w:rsidR="0091181F" w:rsidRPr="00BB77AA">
        <w:t xml:space="preserve"> </w:t>
      </w:r>
      <w:r w:rsidRPr="00BB77AA">
        <w:t>public</w:t>
      </w:r>
      <w:r w:rsidR="0091181F" w:rsidRPr="00BB77AA">
        <w:t xml:space="preserve"> </w:t>
      </w:r>
      <w:r w:rsidRPr="00BB77AA">
        <w:t>security</w:t>
      </w:r>
      <w:r w:rsidR="0091181F" w:rsidRPr="00BB77AA">
        <w:t xml:space="preserve"> </w:t>
      </w:r>
      <w:r w:rsidRPr="00BB77AA">
        <w:t>forces;</w:t>
      </w:r>
      <w:r w:rsidR="0091181F" w:rsidRPr="00BB77AA">
        <w:t xml:space="preserve"> </w:t>
      </w:r>
      <w:r w:rsidRPr="00BB77AA">
        <w:t>legislation,</w:t>
      </w:r>
      <w:r w:rsidR="0091181F" w:rsidRPr="00BB77AA">
        <w:t xml:space="preserve"> </w:t>
      </w:r>
      <w:r w:rsidRPr="00BB77AA">
        <w:t>codification,</w:t>
      </w:r>
      <w:r w:rsidR="0091181F" w:rsidRPr="00BB77AA">
        <w:t xml:space="preserve"> </w:t>
      </w:r>
      <w:r w:rsidRPr="00BB77AA">
        <w:t>justice</w:t>
      </w:r>
      <w:r w:rsidR="0091181F" w:rsidRPr="00BB77AA">
        <w:t xml:space="preserve"> </w:t>
      </w:r>
      <w:r w:rsidRPr="00BB77AA">
        <w:t>and</w:t>
      </w:r>
      <w:r w:rsidR="0091181F" w:rsidRPr="00BB77AA">
        <w:t xml:space="preserve"> </w:t>
      </w:r>
      <w:r w:rsidRPr="00BB77AA">
        <w:t>labour;</w:t>
      </w:r>
      <w:r w:rsidR="0091181F" w:rsidRPr="00BB77AA">
        <w:t xml:space="preserve"> </w:t>
      </w:r>
      <w:r w:rsidRPr="00BB77AA">
        <w:t>and</w:t>
      </w:r>
      <w:r w:rsidR="0091181F" w:rsidRPr="00BB77AA">
        <w:t xml:space="preserve"> </w:t>
      </w:r>
      <w:r w:rsidRPr="00BB77AA">
        <w:t>equity,</w:t>
      </w:r>
      <w:r w:rsidR="0091181F" w:rsidRPr="00BB77AA">
        <w:t xml:space="preserve"> </w:t>
      </w:r>
      <w:r w:rsidRPr="00BB77AA">
        <w:t>gender</w:t>
      </w:r>
      <w:r w:rsidR="0091181F" w:rsidRPr="00BB77AA">
        <w:t xml:space="preserve"> </w:t>
      </w:r>
      <w:r w:rsidRPr="00BB77AA">
        <w:t>affairs</w:t>
      </w:r>
      <w:r w:rsidR="0091181F" w:rsidRPr="00BB77AA">
        <w:t xml:space="preserve"> </w:t>
      </w:r>
      <w:r w:rsidRPr="00BB77AA">
        <w:t>and</w:t>
      </w:r>
      <w:r w:rsidR="0091181F" w:rsidRPr="00BB77AA">
        <w:t xml:space="preserve"> </w:t>
      </w:r>
      <w:r w:rsidRPr="00BB77AA">
        <w:t>social</w:t>
      </w:r>
      <w:r w:rsidR="0091181F" w:rsidRPr="00BB77AA">
        <w:t xml:space="preserve"> </w:t>
      </w:r>
      <w:r w:rsidRPr="00BB77AA">
        <w:t>development.</w:t>
      </w:r>
      <w:r w:rsidR="0091181F" w:rsidRPr="00BB77AA">
        <w:t xml:space="preserve"> </w:t>
      </w:r>
    </w:p>
    <w:p w:rsidR="003B55F8" w:rsidRPr="00BB77AA" w:rsidRDefault="00C728E3" w:rsidP="00C728E3">
      <w:pPr>
        <w:pStyle w:val="H23G"/>
      </w:pPr>
      <w:r w:rsidRPr="00BB77AA">
        <w:tab/>
      </w:r>
      <w:r w:rsidRPr="00BB77AA">
        <w:tab/>
      </w:r>
      <w:r w:rsidR="003B55F8" w:rsidRPr="00BB77AA">
        <w:t>Reply</w:t>
      </w:r>
      <w:r w:rsidR="0091181F" w:rsidRPr="00BB77AA">
        <w:t xml:space="preserve"> </w:t>
      </w:r>
      <w:r w:rsidR="003B55F8" w:rsidRPr="00BB77AA">
        <w:t>to</w:t>
      </w:r>
      <w:r w:rsidR="0091181F" w:rsidRPr="00BB77AA">
        <w:t xml:space="preserve"> </w:t>
      </w:r>
      <w:r w:rsidR="003B55F8" w:rsidRPr="00BB77AA">
        <w:t>paragraph</w:t>
      </w:r>
      <w:r w:rsidR="0091181F" w:rsidRPr="00BB77AA">
        <w:t xml:space="preserve"> </w:t>
      </w:r>
      <w:r w:rsidR="003B55F8" w:rsidRPr="00BB77AA">
        <w:t>2</w:t>
      </w:r>
      <w:r w:rsidR="0091181F" w:rsidRPr="00BB77AA">
        <w:t xml:space="preserve"> </w:t>
      </w:r>
      <w:r w:rsidR="003B55F8" w:rsidRPr="00BB77AA">
        <w:t>of</w:t>
      </w:r>
      <w:r w:rsidR="0091181F" w:rsidRPr="00BB77AA">
        <w:t xml:space="preserve"> </w:t>
      </w:r>
      <w:r w:rsidR="003B55F8" w:rsidRPr="00BB77AA">
        <w:t>the</w:t>
      </w:r>
      <w:r w:rsidR="0091181F" w:rsidRPr="00BB77AA">
        <w:t xml:space="preserve"> </w:t>
      </w:r>
      <w:r w:rsidR="003B55F8" w:rsidRPr="00BB77AA">
        <w:t>list</w:t>
      </w:r>
      <w:r w:rsidR="0091181F" w:rsidRPr="00BB77AA">
        <w:t xml:space="preserve"> </w:t>
      </w:r>
      <w:r w:rsidR="003B55F8" w:rsidRPr="00BB77AA">
        <w:t>of</w:t>
      </w:r>
      <w:r w:rsidR="0091181F" w:rsidRPr="00BB77AA">
        <w:t xml:space="preserve"> </w:t>
      </w:r>
      <w:r w:rsidR="003B55F8" w:rsidRPr="00BB77AA">
        <w:t>issues</w:t>
      </w:r>
    </w:p>
    <w:p w:rsidR="003B55F8" w:rsidRPr="00BB77AA" w:rsidRDefault="003B55F8" w:rsidP="00C728E3">
      <w:pPr>
        <w:pStyle w:val="SingleTxtG"/>
      </w:pPr>
      <w:r w:rsidRPr="00BB77AA">
        <w:t>7.</w:t>
      </w:r>
      <w:r w:rsidRPr="00BB77AA">
        <w:tab/>
        <w:t>Torture</w:t>
      </w:r>
      <w:r w:rsidR="0091181F" w:rsidRPr="00BB77AA">
        <w:t xml:space="preserve"> </w:t>
      </w:r>
      <w:r w:rsidRPr="00BB77AA">
        <w:t>has</w:t>
      </w:r>
      <w:r w:rsidR="0091181F" w:rsidRPr="00BB77AA">
        <w:t xml:space="preserve"> </w:t>
      </w:r>
      <w:r w:rsidRPr="00BB77AA">
        <w:t>still</w:t>
      </w:r>
      <w:r w:rsidR="0091181F" w:rsidRPr="00BB77AA">
        <w:t xml:space="preserve"> </w:t>
      </w:r>
      <w:r w:rsidRPr="00BB77AA">
        <w:t>not</w:t>
      </w:r>
      <w:r w:rsidR="0091181F" w:rsidRPr="00BB77AA">
        <w:t xml:space="preserve"> </w:t>
      </w:r>
      <w:r w:rsidRPr="00BB77AA">
        <w:t>been</w:t>
      </w:r>
      <w:r w:rsidR="0091181F" w:rsidRPr="00BB77AA">
        <w:t xml:space="preserve"> </w:t>
      </w:r>
      <w:r w:rsidRPr="00BB77AA">
        <w:t>defined</w:t>
      </w:r>
      <w:r w:rsidR="0091181F" w:rsidRPr="00BB77AA">
        <w:t xml:space="preserve"> </w:t>
      </w:r>
      <w:r w:rsidRPr="00BB77AA">
        <w:t>as</w:t>
      </w:r>
      <w:r w:rsidR="0091181F" w:rsidRPr="00BB77AA">
        <w:t xml:space="preserve"> </w:t>
      </w:r>
      <w:r w:rsidRPr="00BB77AA">
        <w:t>a</w:t>
      </w:r>
      <w:r w:rsidR="0091181F" w:rsidRPr="00BB77AA">
        <w:t xml:space="preserve"> </w:t>
      </w:r>
      <w:r w:rsidRPr="00BB77AA">
        <w:t>criminal</w:t>
      </w:r>
      <w:r w:rsidR="0091181F" w:rsidRPr="00BB77AA">
        <w:t xml:space="preserve"> </w:t>
      </w:r>
      <w:r w:rsidRPr="00BB77AA">
        <w:t>offence</w:t>
      </w:r>
      <w:r w:rsidR="0091181F" w:rsidRPr="00BB77AA">
        <w:t xml:space="preserve"> </w:t>
      </w:r>
      <w:r w:rsidRPr="00BB77AA">
        <w:t>in</w:t>
      </w:r>
      <w:r w:rsidR="0091181F" w:rsidRPr="00BB77AA">
        <w:t xml:space="preserve"> </w:t>
      </w:r>
      <w:r w:rsidRPr="00BB77AA">
        <w:t>the</w:t>
      </w:r>
      <w:r w:rsidR="0091181F" w:rsidRPr="00BB77AA">
        <w:t xml:space="preserve"> </w:t>
      </w:r>
      <w:r w:rsidRPr="00BB77AA">
        <w:t>Military</w:t>
      </w:r>
      <w:r w:rsidR="0091181F" w:rsidRPr="00BB77AA">
        <w:t xml:space="preserve"> </w:t>
      </w:r>
      <w:r w:rsidRPr="00BB77AA">
        <w:t>Criminal</w:t>
      </w:r>
      <w:r w:rsidR="0091181F" w:rsidRPr="00BB77AA">
        <w:t xml:space="preserve"> </w:t>
      </w:r>
      <w:r w:rsidRPr="00BB77AA">
        <w:t>Code</w:t>
      </w:r>
      <w:r w:rsidR="0091181F" w:rsidRPr="00BB77AA">
        <w:t xml:space="preserve"> </w:t>
      </w:r>
      <w:r w:rsidRPr="00BB77AA">
        <w:t>(Act</w:t>
      </w:r>
      <w:r w:rsidR="0091181F" w:rsidRPr="00BB77AA">
        <w:t xml:space="preserve"> </w:t>
      </w:r>
      <w:r w:rsidRPr="00BB77AA">
        <w:t>No.</w:t>
      </w:r>
      <w:r w:rsidR="0091181F" w:rsidRPr="00BB77AA">
        <w:t xml:space="preserve"> </w:t>
      </w:r>
      <w:r w:rsidRPr="00BB77AA">
        <w:t>843/80).</w:t>
      </w:r>
      <w:r w:rsidR="0091181F" w:rsidRPr="00BB77AA">
        <w:t xml:space="preserve"> </w:t>
      </w:r>
      <w:r w:rsidRPr="00BB77AA">
        <w:t>There</w:t>
      </w:r>
      <w:r w:rsidR="0091181F" w:rsidRPr="00BB77AA">
        <w:t xml:space="preserve"> </w:t>
      </w:r>
      <w:r w:rsidRPr="00BB77AA">
        <w:t>are</w:t>
      </w:r>
      <w:r w:rsidR="0091181F" w:rsidRPr="00BB77AA">
        <w:t xml:space="preserve"> </w:t>
      </w:r>
      <w:r w:rsidRPr="00BB77AA">
        <w:t>plans</w:t>
      </w:r>
      <w:r w:rsidR="0091181F" w:rsidRPr="00BB77AA">
        <w:t xml:space="preserve"> </w:t>
      </w:r>
      <w:r w:rsidRPr="00BB77AA">
        <w:t>to</w:t>
      </w:r>
      <w:r w:rsidR="0091181F" w:rsidRPr="00BB77AA">
        <w:t xml:space="preserve"> </w:t>
      </w:r>
      <w:r w:rsidRPr="00BB77AA">
        <w:t>set</w:t>
      </w:r>
      <w:r w:rsidR="0091181F" w:rsidRPr="00BB77AA">
        <w:t xml:space="preserve"> </w:t>
      </w:r>
      <w:r w:rsidRPr="00BB77AA">
        <w:t>up</w:t>
      </w:r>
      <w:r w:rsidR="0091181F" w:rsidRPr="00BB77AA">
        <w:t xml:space="preserve"> </w:t>
      </w:r>
      <w:r w:rsidRPr="00BB77AA">
        <w:t>a</w:t>
      </w:r>
      <w:r w:rsidR="0091181F" w:rsidRPr="00BB77AA">
        <w:t xml:space="preserve"> </w:t>
      </w:r>
      <w:r w:rsidRPr="00BB77AA">
        <w:t>commission</w:t>
      </w:r>
      <w:r w:rsidR="0091181F" w:rsidRPr="00BB77AA">
        <w:t xml:space="preserve"> </w:t>
      </w:r>
      <w:r w:rsidRPr="00BB77AA">
        <w:t>to</w:t>
      </w:r>
      <w:r w:rsidR="0091181F" w:rsidRPr="00BB77AA">
        <w:t xml:space="preserve"> </w:t>
      </w:r>
      <w:r w:rsidRPr="00BB77AA">
        <w:t>review</w:t>
      </w:r>
      <w:r w:rsidR="0091181F" w:rsidRPr="00BB77AA">
        <w:t xml:space="preserve"> </w:t>
      </w:r>
      <w:r w:rsidRPr="00BB77AA">
        <w:t>the</w:t>
      </w:r>
      <w:r w:rsidR="0091181F" w:rsidRPr="00BB77AA">
        <w:t xml:space="preserve"> </w:t>
      </w:r>
      <w:r w:rsidRPr="00BB77AA">
        <w:t>Military</w:t>
      </w:r>
      <w:r w:rsidR="0091181F" w:rsidRPr="00BB77AA">
        <w:t xml:space="preserve"> </w:t>
      </w:r>
      <w:r w:rsidRPr="00BB77AA">
        <w:t>Criminal</w:t>
      </w:r>
      <w:r w:rsidR="0091181F" w:rsidRPr="00BB77AA">
        <w:t xml:space="preserve"> </w:t>
      </w:r>
      <w:r w:rsidRPr="00BB77AA">
        <w:t>Code</w:t>
      </w:r>
      <w:r w:rsidR="0091181F" w:rsidRPr="00BB77AA">
        <w:t xml:space="preserve"> </w:t>
      </w:r>
      <w:r w:rsidRPr="00BB77AA">
        <w:t>and</w:t>
      </w:r>
      <w:r w:rsidR="0091181F" w:rsidRPr="00BB77AA">
        <w:t xml:space="preserve"> </w:t>
      </w:r>
      <w:r w:rsidRPr="00BB77AA">
        <w:t>remedy</w:t>
      </w:r>
      <w:r w:rsidR="0091181F" w:rsidRPr="00BB77AA">
        <w:t xml:space="preserve"> </w:t>
      </w:r>
      <w:r w:rsidRPr="00BB77AA">
        <w:t>this</w:t>
      </w:r>
      <w:r w:rsidR="0091181F" w:rsidRPr="00BB77AA">
        <w:t xml:space="preserve"> </w:t>
      </w:r>
      <w:r w:rsidRPr="00BB77AA">
        <w:t>omission.</w:t>
      </w:r>
      <w:r w:rsidR="0091181F" w:rsidRPr="00BB77AA">
        <w:t xml:space="preserve"> </w:t>
      </w:r>
    </w:p>
    <w:p w:rsidR="003B55F8" w:rsidRPr="00BB77AA" w:rsidRDefault="003B55F8" w:rsidP="00C728E3">
      <w:pPr>
        <w:pStyle w:val="SingleTxtG"/>
      </w:pPr>
      <w:r w:rsidRPr="00BB77AA">
        <w:t>8.</w:t>
      </w:r>
      <w:r w:rsidRPr="00BB77AA">
        <w:tab/>
        <w:t>The</w:t>
      </w:r>
      <w:r w:rsidR="0091181F" w:rsidRPr="00BB77AA">
        <w:t xml:space="preserve"> </w:t>
      </w:r>
      <w:r w:rsidRPr="00BB77AA">
        <w:t>commission</w:t>
      </w:r>
      <w:r w:rsidR="0091181F" w:rsidRPr="00BB77AA">
        <w:t xml:space="preserve"> </w:t>
      </w:r>
      <w:r w:rsidRPr="00BB77AA">
        <w:t>will</w:t>
      </w:r>
      <w:r w:rsidR="0091181F" w:rsidRPr="00BB77AA">
        <w:t xml:space="preserve"> </w:t>
      </w:r>
      <w:r w:rsidRPr="00BB77AA">
        <w:t>have</w:t>
      </w:r>
      <w:r w:rsidR="0091181F" w:rsidRPr="00BB77AA">
        <w:t xml:space="preserve"> </w:t>
      </w:r>
      <w:r w:rsidRPr="00BB77AA">
        <w:t>the</w:t>
      </w:r>
      <w:r w:rsidR="0091181F" w:rsidRPr="00BB77AA">
        <w:t xml:space="preserve"> </w:t>
      </w:r>
      <w:r w:rsidRPr="00BB77AA">
        <w:t>power</w:t>
      </w:r>
      <w:r w:rsidR="0091181F" w:rsidRPr="00BB77AA">
        <w:t xml:space="preserve"> </w:t>
      </w:r>
      <w:r w:rsidRPr="00BB77AA">
        <w:t>to</w:t>
      </w:r>
      <w:r w:rsidR="0091181F" w:rsidRPr="00BB77AA">
        <w:t xml:space="preserve"> </w:t>
      </w:r>
      <w:r w:rsidRPr="00BB77AA">
        <w:t>amend</w:t>
      </w:r>
      <w:r w:rsidR="0091181F" w:rsidRPr="00BB77AA">
        <w:t xml:space="preserve"> </w:t>
      </w:r>
      <w:r w:rsidRPr="00BB77AA">
        <w:t>the</w:t>
      </w:r>
      <w:r w:rsidR="0091181F" w:rsidRPr="00BB77AA">
        <w:t xml:space="preserve"> </w:t>
      </w:r>
      <w:r w:rsidRPr="00BB77AA">
        <w:t>Military</w:t>
      </w:r>
      <w:r w:rsidR="0091181F" w:rsidRPr="00BB77AA">
        <w:t xml:space="preserve"> </w:t>
      </w:r>
      <w:r w:rsidRPr="00BB77AA">
        <w:t>Criminal</w:t>
      </w:r>
      <w:r w:rsidR="0091181F" w:rsidRPr="00BB77AA">
        <w:t xml:space="preserve"> </w:t>
      </w:r>
      <w:r w:rsidRPr="00BB77AA">
        <w:t>Code</w:t>
      </w:r>
      <w:r w:rsidR="0091181F" w:rsidRPr="00BB77AA">
        <w:t xml:space="preserve"> </w:t>
      </w:r>
      <w:r w:rsidRPr="00BB77AA">
        <w:t>to</w:t>
      </w:r>
      <w:r w:rsidR="0091181F" w:rsidRPr="00BB77AA">
        <w:t xml:space="preserve"> </w:t>
      </w:r>
      <w:r w:rsidRPr="00BB77AA">
        <w:t>incorporate</w:t>
      </w:r>
      <w:r w:rsidR="0091181F" w:rsidRPr="00BB77AA">
        <w:t xml:space="preserve"> </w:t>
      </w:r>
      <w:r w:rsidRPr="00BB77AA">
        <w:t>a</w:t>
      </w:r>
      <w:r w:rsidR="0091181F" w:rsidRPr="00BB77AA">
        <w:t xml:space="preserve"> </w:t>
      </w:r>
      <w:r w:rsidRPr="00BB77AA">
        <w:t>definition</w:t>
      </w:r>
      <w:r w:rsidR="0091181F" w:rsidRPr="00BB77AA">
        <w:t xml:space="preserve"> </w:t>
      </w:r>
      <w:r w:rsidRPr="00BB77AA">
        <w:t>of</w:t>
      </w:r>
      <w:r w:rsidR="0091181F" w:rsidRPr="00BB77AA">
        <w:t xml:space="preserve"> </w:t>
      </w:r>
      <w:r w:rsidRPr="00BB77AA">
        <w:t>torture</w:t>
      </w:r>
      <w:r w:rsidR="0091181F" w:rsidRPr="00BB77AA">
        <w:t xml:space="preserve"> </w:t>
      </w:r>
      <w:r w:rsidRPr="00BB77AA">
        <w:t>as</w:t>
      </w:r>
      <w:r w:rsidR="0091181F" w:rsidRPr="00BB77AA">
        <w:t xml:space="preserve"> </w:t>
      </w:r>
      <w:r w:rsidRPr="00BB77AA">
        <w:t>a</w:t>
      </w:r>
      <w:r w:rsidR="0091181F" w:rsidRPr="00BB77AA">
        <w:t xml:space="preserve"> </w:t>
      </w:r>
      <w:r w:rsidRPr="00BB77AA">
        <w:t>criminal</w:t>
      </w:r>
      <w:r w:rsidR="0091181F" w:rsidRPr="00BB77AA">
        <w:t xml:space="preserve"> </w:t>
      </w:r>
      <w:r w:rsidRPr="00BB77AA">
        <w:t>offence</w:t>
      </w:r>
      <w:r w:rsidR="0091181F" w:rsidRPr="00BB77AA">
        <w:t xml:space="preserve"> </w:t>
      </w:r>
      <w:r w:rsidRPr="00BB77AA">
        <w:t>that</w:t>
      </w:r>
      <w:r w:rsidR="0091181F" w:rsidRPr="00BB77AA">
        <w:t xml:space="preserve"> </w:t>
      </w:r>
      <w:r w:rsidRPr="00BB77AA">
        <w:t>is</w:t>
      </w:r>
      <w:r w:rsidR="0091181F" w:rsidRPr="00BB77AA">
        <w:t xml:space="preserve"> </w:t>
      </w:r>
      <w:r w:rsidRPr="00BB77AA">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article</w:t>
      </w:r>
      <w:r w:rsidR="0091181F" w:rsidRPr="00BB77AA">
        <w:t xml:space="preserve"> </w:t>
      </w:r>
      <w:r w:rsidRPr="00BB77AA">
        <w:t>1</w:t>
      </w:r>
      <w:r w:rsidR="0091181F" w:rsidRPr="00BB77AA">
        <w:t xml:space="preserve"> </w:t>
      </w:r>
      <w:r w:rsidRPr="00BB77AA">
        <w:t>of</w:t>
      </w:r>
      <w:r w:rsidR="0091181F" w:rsidRPr="00BB77AA">
        <w:t xml:space="preserve"> </w:t>
      </w:r>
      <w:r w:rsidRPr="00BB77AA">
        <w:t>the</w:t>
      </w:r>
      <w:r w:rsidR="0091181F" w:rsidRPr="00BB77AA">
        <w:t xml:space="preserve"> </w:t>
      </w:r>
      <w:r w:rsidRPr="00BB77AA">
        <w:t>Convention</w:t>
      </w:r>
      <w:r w:rsidR="0091181F" w:rsidRPr="00BB77AA">
        <w:t xml:space="preserve"> </w:t>
      </w:r>
      <w:r w:rsidRPr="00BB77AA">
        <w:t>against</w:t>
      </w:r>
      <w:r w:rsidR="0091181F" w:rsidRPr="00BB77AA">
        <w:t xml:space="preserve"> </w:t>
      </w:r>
      <w:r w:rsidRPr="00BB77AA">
        <w:t>Torture</w:t>
      </w:r>
      <w:r w:rsidR="0091181F" w:rsidRPr="00BB77AA">
        <w:t xml:space="preserve"> </w:t>
      </w:r>
      <w:r w:rsidRPr="00BB77AA">
        <w:t>and</w:t>
      </w:r>
      <w:r w:rsidR="0091181F" w:rsidRPr="00BB77AA">
        <w:t xml:space="preserve"> </w:t>
      </w:r>
      <w:r w:rsidRPr="00BB77AA">
        <w:t>to</w:t>
      </w:r>
      <w:r w:rsidR="0091181F" w:rsidRPr="00BB77AA">
        <w:t xml:space="preserve"> </w:t>
      </w:r>
      <w:r w:rsidRPr="00BB77AA">
        <w:t>establish</w:t>
      </w:r>
      <w:r w:rsidR="0091181F" w:rsidRPr="00BB77AA">
        <w:t xml:space="preserve"> </w:t>
      </w:r>
      <w:r w:rsidRPr="00BB77AA">
        <w:t>penalties</w:t>
      </w:r>
      <w:r w:rsidR="0091181F" w:rsidRPr="00BB77AA">
        <w:t xml:space="preserve"> </w:t>
      </w:r>
      <w:r w:rsidRPr="00BB77AA">
        <w:t>consistent</w:t>
      </w:r>
      <w:r w:rsidR="0091181F" w:rsidRPr="00BB77AA">
        <w:t xml:space="preserve"> </w:t>
      </w:r>
      <w:r w:rsidRPr="00BB77AA">
        <w:t>with</w:t>
      </w:r>
      <w:r w:rsidR="0091181F" w:rsidRPr="00BB77AA">
        <w:t xml:space="preserve"> </w:t>
      </w:r>
      <w:r w:rsidRPr="00BB77AA">
        <w:t>the</w:t>
      </w:r>
      <w:r w:rsidR="0091181F" w:rsidRPr="00BB77AA">
        <w:t xml:space="preserve"> </w:t>
      </w:r>
      <w:r w:rsidRPr="00BB77AA">
        <w:t>grave</w:t>
      </w:r>
      <w:r w:rsidR="0091181F" w:rsidRPr="00BB77AA">
        <w:t xml:space="preserve"> </w:t>
      </w:r>
      <w:r w:rsidRPr="00BB77AA">
        <w:t>nature</w:t>
      </w:r>
      <w:r w:rsidR="0091181F" w:rsidRPr="00BB77AA">
        <w:t xml:space="preserve"> </w:t>
      </w:r>
      <w:r w:rsidRPr="00BB77AA">
        <w:t>of</w:t>
      </w:r>
      <w:r w:rsidR="0091181F" w:rsidRPr="00BB77AA">
        <w:t xml:space="preserve"> </w:t>
      </w:r>
      <w:r w:rsidRPr="00BB77AA">
        <w:t>this</w:t>
      </w:r>
      <w:r w:rsidR="0091181F" w:rsidRPr="00BB77AA">
        <w:t xml:space="preserve"> </w:t>
      </w:r>
      <w:r w:rsidRPr="00BB77AA">
        <w:t>offence.</w:t>
      </w:r>
      <w:r w:rsidR="0091181F" w:rsidRPr="00BB77AA">
        <w:t xml:space="preserve"> </w:t>
      </w:r>
      <w:r w:rsidRPr="00BB77AA">
        <w:t>It</w:t>
      </w:r>
      <w:r w:rsidR="0091181F" w:rsidRPr="00BB77AA">
        <w:t xml:space="preserve"> </w:t>
      </w:r>
      <w:r w:rsidRPr="00BB77AA">
        <w:t>will</w:t>
      </w:r>
      <w:r w:rsidR="0091181F" w:rsidRPr="00BB77AA">
        <w:t xml:space="preserve"> </w:t>
      </w:r>
      <w:r w:rsidRPr="00BB77AA">
        <w:t>be</w:t>
      </w:r>
      <w:r w:rsidR="0091181F" w:rsidRPr="00BB77AA">
        <w:t xml:space="preserve"> </w:t>
      </w:r>
      <w:r w:rsidRPr="00BB77AA">
        <w:t>possible</w:t>
      </w:r>
      <w:r w:rsidR="0091181F" w:rsidRPr="00BB77AA">
        <w:t xml:space="preserve"> </w:t>
      </w:r>
      <w:r w:rsidRPr="00BB77AA">
        <w:t>to</w:t>
      </w:r>
      <w:r w:rsidR="0091181F" w:rsidRPr="00BB77AA">
        <w:t xml:space="preserve"> </w:t>
      </w:r>
      <w:r w:rsidRPr="00BB77AA">
        <w:t>report</w:t>
      </w:r>
      <w:r w:rsidR="0091181F" w:rsidRPr="00BB77AA">
        <w:t xml:space="preserve"> </w:t>
      </w:r>
      <w:r w:rsidRPr="00BB77AA">
        <w:t>on</w:t>
      </w:r>
      <w:r w:rsidR="0091181F" w:rsidRPr="00BB77AA">
        <w:t xml:space="preserve"> </w:t>
      </w:r>
      <w:r w:rsidRPr="00BB77AA">
        <w:t>the</w:t>
      </w:r>
      <w:r w:rsidR="0091181F" w:rsidRPr="00BB77AA">
        <w:t xml:space="preserve"> </w:t>
      </w:r>
      <w:r w:rsidRPr="00BB77AA">
        <w:t>criminalization</w:t>
      </w:r>
      <w:r w:rsidR="0091181F" w:rsidRPr="00BB77AA">
        <w:t xml:space="preserve"> </w:t>
      </w:r>
      <w:r w:rsidRPr="00BB77AA">
        <w:t>of</w:t>
      </w:r>
      <w:r w:rsidR="0091181F" w:rsidRPr="00BB77AA">
        <w:t xml:space="preserve"> </w:t>
      </w:r>
      <w:r w:rsidRPr="00BB77AA">
        <w:t>acts</w:t>
      </w:r>
      <w:r w:rsidR="0091181F" w:rsidRPr="00BB77AA">
        <w:t xml:space="preserve"> </w:t>
      </w:r>
      <w:r w:rsidRPr="00BB77AA">
        <w:t>related</w:t>
      </w:r>
      <w:r w:rsidR="0091181F" w:rsidRPr="00BB77AA">
        <w:t xml:space="preserve"> </w:t>
      </w:r>
      <w:r w:rsidRPr="00BB77AA">
        <w:t>to</w:t>
      </w:r>
      <w:r w:rsidR="0091181F" w:rsidRPr="00BB77AA">
        <w:t xml:space="preserve"> </w:t>
      </w:r>
      <w:r w:rsidRPr="00BB77AA">
        <w:t>torture,</w:t>
      </w:r>
      <w:r w:rsidR="0091181F" w:rsidRPr="00BB77AA">
        <w:t xml:space="preserve"> </w:t>
      </w:r>
      <w:r w:rsidRPr="00BB77AA">
        <w:t>such</w:t>
      </w:r>
      <w:r w:rsidR="0091181F" w:rsidRPr="00BB77AA">
        <w:t xml:space="preserve"> </w:t>
      </w:r>
      <w:r w:rsidRPr="00BB77AA">
        <w:t>as</w:t>
      </w:r>
      <w:r w:rsidR="0091181F" w:rsidRPr="00BB77AA">
        <w:t xml:space="preserve"> </w:t>
      </w:r>
      <w:r w:rsidRPr="00BB77AA">
        <w:t>enforced</w:t>
      </w:r>
      <w:r w:rsidR="0091181F" w:rsidRPr="00BB77AA">
        <w:t xml:space="preserve"> </w:t>
      </w:r>
      <w:r w:rsidRPr="00BB77AA">
        <w:t>disappearances</w:t>
      </w:r>
      <w:r w:rsidR="0091181F" w:rsidRPr="00BB77AA">
        <w:t xml:space="preserve"> </w:t>
      </w:r>
      <w:r w:rsidRPr="00BB77AA">
        <w:t>and</w:t>
      </w:r>
      <w:r w:rsidR="0091181F" w:rsidRPr="00BB77AA">
        <w:t xml:space="preserve"> </w:t>
      </w:r>
      <w:r w:rsidRPr="00BB77AA">
        <w:t>extrajudicial</w:t>
      </w:r>
      <w:r w:rsidR="0091181F" w:rsidRPr="00BB77AA">
        <w:t xml:space="preserve"> </w:t>
      </w:r>
      <w:r w:rsidRPr="00BB77AA">
        <w:t>executions,</w:t>
      </w:r>
      <w:r w:rsidR="0091181F" w:rsidRPr="00BB77AA">
        <w:t xml:space="preserve"> </w:t>
      </w:r>
      <w:r w:rsidRPr="00BB77AA">
        <w:t>once</w:t>
      </w:r>
      <w:r w:rsidR="0091181F" w:rsidRPr="00BB77AA">
        <w:t xml:space="preserve"> </w:t>
      </w:r>
      <w:r w:rsidRPr="00BB77AA">
        <w:t>the</w:t>
      </w:r>
      <w:r w:rsidR="0091181F" w:rsidRPr="00BB77AA">
        <w:t xml:space="preserve"> </w:t>
      </w:r>
      <w:r w:rsidRPr="00BB77AA">
        <w:t>review</w:t>
      </w:r>
      <w:r w:rsidR="0091181F" w:rsidRPr="00BB77AA">
        <w:t xml:space="preserve"> </w:t>
      </w:r>
      <w:r w:rsidRPr="00BB77AA">
        <w:t>process</w:t>
      </w:r>
      <w:r w:rsidR="0091181F" w:rsidRPr="00BB77AA">
        <w:t xml:space="preserve"> </w:t>
      </w:r>
      <w:r w:rsidRPr="00BB77AA">
        <w:t>is</w:t>
      </w:r>
      <w:r w:rsidR="0091181F" w:rsidRPr="00BB77AA">
        <w:t xml:space="preserve"> </w:t>
      </w:r>
      <w:r w:rsidRPr="00BB77AA">
        <w:t>under</w:t>
      </w:r>
      <w:r w:rsidR="0091181F" w:rsidRPr="00BB77AA">
        <w:t xml:space="preserve"> </w:t>
      </w:r>
      <w:r w:rsidRPr="00BB77AA">
        <w:t>way.</w:t>
      </w:r>
      <w:r w:rsidR="0091181F" w:rsidRPr="00BB77AA">
        <w:t xml:space="preserve"> </w:t>
      </w:r>
    </w:p>
    <w:p w:rsidR="003B55F8" w:rsidRPr="00BB77AA" w:rsidRDefault="003B55F8" w:rsidP="00C728E3">
      <w:pPr>
        <w:pStyle w:val="SingleTxtG"/>
      </w:pPr>
      <w:r w:rsidRPr="00BB77AA">
        <w:t>9.</w:t>
      </w:r>
      <w:r w:rsidRPr="00BB77AA">
        <w:tab/>
        <w:t>The</w:t>
      </w:r>
      <w:r w:rsidR="0091181F" w:rsidRPr="00BB77AA">
        <w:t xml:space="preserve"> </w:t>
      </w:r>
      <w:r w:rsidRPr="00BB77AA">
        <w:t>Armed</w:t>
      </w:r>
      <w:r w:rsidR="0091181F" w:rsidRPr="00BB77AA">
        <w:t xml:space="preserve"> </w:t>
      </w:r>
      <w:r w:rsidRPr="00BB77AA">
        <w:t>Forces</w:t>
      </w:r>
      <w:r w:rsidR="0091181F" w:rsidRPr="00BB77AA">
        <w:t xml:space="preserve"> </w:t>
      </w:r>
      <w:r w:rsidRPr="00BB77AA">
        <w:t>have</w:t>
      </w:r>
      <w:r w:rsidR="0091181F" w:rsidRPr="00BB77AA">
        <w:t xml:space="preserve"> </w:t>
      </w:r>
      <w:r w:rsidRPr="00BB77AA">
        <w:t>indicated</w:t>
      </w:r>
      <w:r w:rsidR="0091181F" w:rsidRPr="00BB77AA">
        <w:t xml:space="preserve"> </w:t>
      </w:r>
      <w:r w:rsidRPr="00BB77AA">
        <w:t>that</w:t>
      </w:r>
      <w:r w:rsidR="0091181F" w:rsidRPr="00BB77AA">
        <w:t xml:space="preserve"> </w:t>
      </w:r>
      <w:r w:rsidRPr="00BB77AA">
        <w:t>military</w:t>
      </w:r>
      <w:r w:rsidR="0091181F" w:rsidRPr="00BB77AA">
        <w:t xml:space="preserve"> </w:t>
      </w:r>
      <w:r w:rsidRPr="00BB77AA">
        <w:t>personnel</w:t>
      </w:r>
      <w:r w:rsidR="0091181F" w:rsidRPr="00BB77AA">
        <w:t xml:space="preserve"> </w:t>
      </w:r>
      <w:r w:rsidRPr="00BB77AA">
        <w:t>are</w:t>
      </w:r>
      <w:r w:rsidR="0091181F" w:rsidRPr="00BB77AA">
        <w:t xml:space="preserve"> </w:t>
      </w:r>
      <w:r w:rsidRPr="00BB77AA">
        <w:t>now</w:t>
      </w:r>
      <w:r w:rsidR="0091181F" w:rsidRPr="00BB77AA">
        <w:t xml:space="preserve"> </w:t>
      </w:r>
      <w:r w:rsidRPr="00BB77AA">
        <w:t>able</w:t>
      </w:r>
      <w:r w:rsidR="0091181F" w:rsidRPr="00BB77AA">
        <w:t xml:space="preserve"> </w:t>
      </w:r>
      <w:r w:rsidRPr="00BB77AA">
        <w:t>to</w:t>
      </w:r>
      <w:r w:rsidR="0091181F" w:rsidRPr="00BB77AA">
        <w:t xml:space="preserve"> </w:t>
      </w:r>
      <w:r w:rsidRPr="00BB77AA">
        <w:t>enforce</w:t>
      </w:r>
      <w:r w:rsidR="0091181F" w:rsidRPr="00BB77AA">
        <w:t xml:space="preserve"> </w:t>
      </w:r>
      <w:r w:rsidRPr="00BB77AA">
        <w:t>the</w:t>
      </w:r>
      <w:r w:rsidR="0091181F" w:rsidRPr="00BB77AA">
        <w:t xml:space="preserve"> </w:t>
      </w:r>
      <w:r w:rsidRPr="00BB77AA">
        <w:t>law</w:t>
      </w:r>
      <w:r w:rsidR="0091181F" w:rsidRPr="00BB77AA">
        <w:t xml:space="preserve"> </w:t>
      </w:r>
      <w:r w:rsidRPr="00BB77AA">
        <w:t>and</w:t>
      </w:r>
      <w:r w:rsidR="0091181F" w:rsidRPr="00BB77AA">
        <w:t xml:space="preserve"> </w:t>
      </w:r>
      <w:r w:rsidRPr="00BB77AA">
        <w:t>prevent</w:t>
      </w:r>
      <w:r w:rsidR="0091181F" w:rsidRPr="00BB77AA">
        <w:t xml:space="preserve"> </w:t>
      </w:r>
      <w:r w:rsidRPr="00BB77AA">
        <w:t>torture</w:t>
      </w:r>
      <w:r w:rsidR="0091181F" w:rsidRPr="00BB77AA">
        <w:t xml:space="preserve"> </w:t>
      </w:r>
      <w:r w:rsidRPr="00BB77AA">
        <w:t>and</w:t>
      </w:r>
      <w:r w:rsidR="0091181F" w:rsidRPr="00BB77AA">
        <w:t xml:space="preserve"> </w:t>
      </w:r>
      <w:r w:rsidRPr="00BB77AA">
        <w:t>ill-treatment.</w:t>
      </w:r>
      <w:r w:rsidR="0091181F" w:rsidRPr="00BB77AA">
        <w:t xml:space="preserve"> </w:t>
      </w:r>
      <w:r w:rsidRPr="00BB77AA">
        <w:t>The</w:t>
      </w:r>
      <w:r w:rsidR="0091181F" w:rsidRPr="00BB77AA">
        <w:t xml:space="preserve"> </w:t>
      </w:r>
      <w:r w:rsidRPr="00BB77AA">
        <w:t>efforts</w:t>
      </w:r>
      <w:r w:rsidR="0091181F" w:rsidRPr="00BB77AA">
        <w:t xml:space="preserve"> </w:t>
      </w:r>
      <w:r w:rsidRPr="00BB77AA">
        <w:t>of</w:t>
      </w:r>
      <w:r w:rsidR="0091181F" w:rsidRPr="00BB77AA">
        <w:t xml:space="preserve"> </w:t>
      </w:r>
      <w:r w:rsidRPr="00BB77AA">
        <w:t>various</w:t>
      </w:r>
      <w:r w:rsidR="0091181F" w:rsidRPr="00BB77AA">
        <w:t xml:space="preserve"> </w:t>
      </w:r>
      <w:r w:rsidRPr="00BB77AA">
        <w:t>State</w:t>
      </w:r>
      <w:r w:rsidR="0091181F" w:rsidRPr="00BB77AA">
        <w:t xml:space="preserve"> </w:t>
      </w:r>
      <w:r w:rsidRPr="00BB77AA">
        <w:t>agencies</w:t>
      </w:r>
      <w:r w:rsidR="0091181F" w:rsidRPr="00BB77AA">
        <w:t xml:space="preserve"> </w:t>
      </w:r>
      <w:r w:rsidRPr="00BB77AA">
        <w:t>and</w:t>
      </w:r>
      <w:r w:rsidR="0091181F" w:rsidRPr="00BB77AA">
        <w:t xml:space="preserve"> </w:t>
      </w:r>
      <w:r w:rsidRPr="00BB77AA">
        <w:t>civil</w:t>
      </w:r>
      <w:r w:rsidR="0091181F" w:rsidRPr="00BB77AA">
        <w:t xml:space="preserve"> </w:t>
      </w:r>
      <w:r w:rsidRPr="00BB77AA">
        <w:t>society</w:t>
      </w:r>
      <w:r w:rsidR="0091181F" w:rsidRPr="00BB77AA">
        <w:t xml:space="preserve"> </w:t>
      </w:r>
      <w:r w:rsidRPr="00BB77AA">
        <w:t>organizations</w:t>
      </w:r>
      <w:r w:rsidR="0091181F" w:rsidRPr="00BB77AA">
        <w:t xml:space="preserve"> </w:t>
      </w:r>
      <w:r w:rsidRPr="00BB77AA">
        <w:t>involved</w:t>
      </w:r>
      <w:r w:rsidR="0091181F" w:rsidRPr="00BB77AA">
        <w:t xml:space="preserve"> </w:t>
      </w:r>
      <w:r w:rsidRPr="00BB77AA">
        <w:t>in</w:t>
      </w:r>
      <w:r w:rsidR="0091181F" w:rsidRPr="00BB77AA">
        <w:t xml:space="preserve"> </w:t>
      </w:r>
      <w:r w:rsidRPr="00BB77AA">
        <w:t>human</w:t>
      </w:r>
      <w:r w:rsidR="0091181F" w:rsidRPr="00BB77AA">
        <w:t xml:space="preserve"> </w:t>
      </w:r>
      <w:r w:rsidRPr="00BB77AA">
        <w:t>rights</w:t>
      </w:r>
      <w:r w:rsidR="0091181F" w:rsidRPr="00BB77AA">
        <w:t xml:space="preserve"> </w:t>
      </w:r>
      <w:r w:rsidRPr="00BB77AA">
        <w:t>protection</w:t>
      </w:r>
      <w:r w:rsidR="0091181F" w:rsidRPr="00BB77AA">
        <w:t xml:space="preserve"> </w:t>
      </w:r>
      <w:r w:rsidRPr="00BB77AA">
        <w:t>have</w:t>
      </w:r>
      <w:r w:rsidR="0091181F" w:rsidRPr="00BB77AA">
        <w:t xml:space="preserve"> </w:t>
      </w:r>
      <w:r w:rsidRPr="00BB77AA">
        <w:t>been</w:t>
      </w:r>
      <w:r w:rsidR="0091181F" w:rsidRPr="00BB77AA">
        <w:t xml:space="preserve"> </w:t>
      </w:r>
      <w:r w:rsidRPr="00BB77AA">
        <w:t>instrumental</w:t>
      </w:r>
      <w:r w:rsidR="0091181F" w:rsidRPr="00BB77AA">
        <w:t xml:space="preserve"> </w:t>
      </w:r>
      <w:r w:rsidRPr="00BB77AA">
        <w:t>in</w:t>
      </w:r>
      <w:r w:rsidR="0091181F" w:rsidRPr="00BB77AA">
        <w:t xml:space="preserve"> </w:t>
      </w:r>
      <w:r w:rsidRPr="00BB77AA">
        <w:t>this</w:t>
      </w:r>
      <w:r w:rsidR="0091181F" w:rsidRPr="00BB77AA">
        <w:t xml:space="preserve"> </w:t>
      </w:r>
      <w:r w:rsidRPr="00BB77AA">
        <w:t>regard.</w:t>
      </w:r>
      <w:r w:rsidR="0091181F" w:rsidRPr="00BB77AA">
        <w:t xml:space="preserve"> </w:t>
      </w:r>
    </w:p>
    <w:p w:rsidR="003B55F8" w:rsidRPr="00BB77AA" w:rsidRDefault="003B55F8" w:rsidP="00C728E3">
      <w:pPr>
        <w:pStyle w:val="SingleTxtG"/>
      </w:pPr>
      <w:r w:rsidRPr="00BB77AA">
        <w:t>10.</w:t>
      </w:r>
      <w:r w:rsidRPr="00BB77AA">
        <w:tab/>
        <w:t>As</w:t>
      </w:r>
      <w:r w:rsidR="0091181F" w:rsidRPr="00BB77AA">
        <w:t xml:space="preserve"> </w:t>
      </w:r>
      <w:r w:rsidRPr="00BB77AA">
        <w:t>to</w:t>
      </w:r>
      <w:r w:rsidR="0091181F" w:rsidRPr="00BB77AA">
        <w:t xml:space="preserve"> </w:t>
      </w:r>
      <w:r w:rsidRPr="00BB77AA">
        <w:t>enforced</w:t>
      </w:r>
      <w:r w:rsidR="0091181F" w:rsidRPr="00BB77AA">
        <w:t xml:space="preserve"> </w:t>
      </w:r>
      <w:r w:rsidRPr="00BB77AA">
        <w:t>disappearances,</w:t>
      </w:r>
      <w:r w:rsidR="0091181F" w:rsidRPr="00BB77AA">
        <w:t xml:space="preserve"> </w:t>
      </w:r>
      <w:r w:rsidRPr="00BB77AA">
        <w:t>article</w:t>
      </w:r>
      <w:r w:rsidR="0091181F" w:rsidRPr="00BB77AA">
        <w:t xml:space="preserve"> </w:t>
      </w:r>
      <w:r w:rsidRPr="00BB77AA">
        <w:t>5</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states:</w:t>
      </w:r>
      <w:r w:rsidR="0091181F" w:rsidRPr="00BB77AA">
        <w:t xml:space="preserve"> </w:t>
      </w:r>
      <w:r w:rsidR="00C728E3" w:rsidRPr="00BB77AA">
        <w:t>“</w:t>
      </w:r>
      <w:r w:rsidRPr="00BB77AA">
        <w:t>Genocide</w:t>
      </w:r>
      <w:r w:rsidR="0091181F" w:rsidRPr="00BB77AA">
        <w:t xml:space="preserve"> </w:t>
      </w:r>
      <w:r w:rsidRPr="00BB77AA">
        <w:t>and</w:t>
      </w:r>
      <w:r w:rsidR="0091181F" w:rsidRPr="00BB77AA">
        <w:t xml:space="preserve"> </w:t>
      </w:r>
      <w:r w:rsidRPr="00BB77AA">
        <w:t>torture,</w:t>
      </w:r>
      <w:r w:rsidR="0091181F" w:rsidRPr="00BB77AA">
        <w:t xml:space="preserve"> </w:t>
      </w:r>
      <w:r w:rsidRPr="00BB77AA">
        <w:t>as</w:t>
      </w:r>
      <w:r w:rsidR="0091181F" w:rsidRPr="00BB77AA">
        <w:t xml:space="preserve"> </w:t>
      </w:r>
      <w:r w:rsidRPr="00BB77AA">
        <w:t>well</w:t>
      </w:r>
      <w:r w:rsidR="0091181F" w:rsidRPr="00BB77AA">
        <w:t xml:space="preserve"> </w:t>
      </w:r>
      <w:r w:rsidRPr="00BB77AA">
        <w:t>as</w:t>
      </w:r>
      <w:r w:rsidR="0091181F" w:rsidRPr="00BB77AA">
        <w:t xml:space="preserve"> </w:t>
      </w:r>
      <w:r w:rsidRPr="00BB77AA">
        <w:t>enforced</w:t>
      </w:r>
      <w:r w:rsidR="0091181F" w:rsidRPr="00BB77AA">
        <w:t xml:space="preserve"> </w:t>
      </w:r>
      <w:r w:rsidRPr="00BB77AA">
        <w:t>disappearances,</w:t>
      </w:r>
      <w:r w:rsidR="0091181F" w:rsidRPr="00BB77AA">
        <w:t xml:space="preserve"> </w:t>
      </w:r>
      <w:r w:rsidRPr="00BB77AA">
        <w:t>kidnapping</w:t>
      </w:r>
      <w:r w:rsidR="0091181F" w:rsidRPr="00BB77AA">
        <w:t xml:space="preserve"> </w:t>
      </w:r>
      <w:r w:rsidRPr="00BB77AA">
        <w:t>and</w:t>
      </w:r>
      <w:r w:rsidR="0091181F" w:rsidRPr="00BB77AA">
        <w:t xml:space="preserve"> </w:t>
      </w:r>
      <w:r w:rsidRPr="00BB77AA">
        <w:t>murder</w:t>
      </w:r>
      <w:r w:rsidR="0091181F" w:rsidRPr="00BB77AA">
        <w:t xml:space="preserve"> </w:t>
      </w:r>
      <w:r w:rsidRPr="00BB77AA">
        <w:t>for</w:t>
      </w:r>
      <w:r w:rsidR="0091181F" w:rsidRPr="00BB77AA">
        <w:t xml:space="preserve"> </w:t>
      </w:r>
      <w:r w:rsidRPr="00BB77AA">
        <w:t>political</w:t>
      </w:r>
      <w:r w:rsidR="0091181F" w:rsidRPr="00BB77AA">
        <w:t xml:space="preserve"> </w:t>
      </w:r>
      <w:r w:rsidRPr="00BB77AA">
        <w:t>reasons,</w:t>
      </w:r>
      <w:r w:rsidR="0091181F" w:rsidRPr="00BB77AA">
        <w:t xml:space="preserve"> </w:t>
      </w:r>
      <w:r w:rsidRPr="00BB77AA">
        <w:t>shall</w:t>
      </w:r>
      <w:r w:rsidR="0091181F" w:rsidRPr="00BB77AA">
        <w:t xml:space="preserve"> </w:t>
      </w:r>
      <w:r w:rsidRPr="00BB77AA">
        <w:t>not</w:t>
      </w:r>
      <w:r w:rsidR="0091181F" w:rsidRPr="00BB77AA">
        <w:t xml:space="preserve"> </w:t>
      </w:r>
      <w:r w:rsidRPr="00BB77AA">
        <w:t>be</w:t>
      </w:r>
      <w:r w:rsidR="0091181F" w:rsidRPr="00BB77AA">
        <w:t xml:space="preserve"> </w:t>
      </w:r>
      <w:r w:rsidRPr="00BB77AA">
        <w:t>subject</w:t>
      </w:r>
      <w:r w:rsidR="0091181F" w:rsidRPr="00BB77AA">
        <w:t xml:space="preserve"> </w:t>
      </w:r>
      <w:r w:rsidRPr="00BB77AA">
        <w:t>to</w:t>
      </w:r>
      <w:r w:rsidR="0091181F" w:rsidRPr="00BB77AA">
        <w:t xml:space="preserve"> </w:t>
      </w:r>
      <w:r w:rsidRPr="00BB77AA">
        <w:t>prescription.</w:t>
      </w:r>
      <w:r w:rsidR="00C728E3" w:rsidRPr="00BB77AA">
        <w:t>”</w:t>
      </w:r>
      <w:r w:rsidR="0091181F" w:rsidRPr="00BB77AA">
        <w:t xml:space="preserve"> </w:t>
      </w:r>
    </w:p>
    <w:p w:rsidR="003B55F8" w:rsidRPr="00BB77AA" w:rsidRDefault="003B55F8" w:rsidP="00C728E3">
      <w:pPr>
        <w:pStyle w:val="SingleTxtG"/>
      </w:pPr>
      <w:r w:rsidRPr="00BB77AA">
        <w:t>11.</w:t>
      </w:r>
      <w:r w:rsidRPr="00BB77AA">
        <w:tab/>
        <w:t>Article</w:t>
      </w:r>
      <w:r w:rsidR="0091181F" w:rsidRPr="00BB77AA">
        <w:t xml:space="preserve"> </w:t>
      </w:r>
      <w:r w:rsidRPr="00BB77AA">
        <w:t>236</w:t>
      </w:r>
      <w:r w:rsidR="0091181F" w:rsidRPr="00BB77AA">
        <w:t xml:space="preserve"> </w:t>
      </w:r>
      <w:r w:rsidRPr="00BB77AA">
        <w:t>of</w:t>
      </w:r>
      <w:r w:rsidR="0091181F" w:rsidRPr="00BB77AA">
        <w:t xml:space="preserve"> </w:t>
      </w:r>
      <w:r w:rsidRPr="00BB77AA">
        <w:t>the</w:t>
      </w:r>
      <w:r w:rsidR="0091181F" w:rsidRPr="00BB77AA">
        <w:t xml:space="preserve"> </w:t>
      </w:r>
      <w:r w:rsidRPr="00BB77AA">
        <w:t>Criminal</w:t>
      </w:r>
      <w:r w:rsidR="0091181F" w:rsidRPr="00BB77AA">
        <w:t xml:space="preserve"> </w:t>
      </w:r>
      <w:r w:rsidRPr="00BB77AA">
        <w:t>Code</w:t>
      </w:r>
      <w:r w:rsidR="0091181F" w:rsidRPr="00BB77AA">
        <w:t xml:space="preserve"> </w:t>
      </w:r>
      <w:r w:rsidRPr="00BB77AA">
        <w:t>establishes</w:t>
      </w:r>
      <w:r w:rsidR="0091181F" w:rsidRPr="00BB77AA">
        <w:t xml:space="preserve"> </w:t>
      </w:r>
      <w:r w:rsidRPr="00BB77AA">
        <w:t>the</w:t>
      </w:r>
      <w:r w:rsidR="0091181F" w:rsidRPr="00BB77AA">
        <w:t xml:space="preserve"> </w:t>
      </w:r>
      <w:r w:rsidRPr="00BB77AA">
        <w:t>enforced</w:t>
      </w:r>
      <w:r w:rsidR="0091181F" w:rsidRPr="00BB77AA">
        <w:t xml:space="preserve"> </w:t>
      </w:r>
      <w:r w:rsidRPr="00BB77AA">
        <w:t>disappearance</w:t>
      </w:r>
      <w:r w:rsidR="0091181F" w:rsidRPr="00BB77AA">
        <w:t xml:space="preserve"> </w:t>
      </w:r>
      <w:r w:rsidRPr="00BB77AA">
        <w:t>of</w:t>
      </w:r>
      <w:r w:rsidR="0091181F" w:rsidRPr="00BB77AA">
        <w:t xml:space="preserve"> </w:t>
      </w:r>
      <w:r w:rsidRPr="00BB77AA">
        <w:t>persons</w:t>
      </w:r>
      <w:r w:rsidR="0091181F" w:rsidRPr="00BB77AA">
        <w:t xml:space="preserve"> </w:t>
      </w:r>
      <w:r w:rsidRPr="00BB77AA">
        <w:t>as</w:t>
      </w:r>
      <w:r w:rsidR="0091181F" w:rsidRPr="00BB77AA">
        <w:t xml:space="preserve"> </w:t>
      </w:r>
      <w:r w:rsidRPr="00BB77AA">
        <w:t>a</w:t>
      </w:r>
      <w:r w:rsidR="0091181F" w:rsidRPr="00BB77AA">
        <w:t xml:space="preserve"> </w:t>
      </w:r>
      <w:r w:rsidRPr="00BB77AA">
        <w:t>criminal</w:t>
      </w:r>
      <w:r w:rsidR="0091181F" w:rsidRPr="00BB77AA">
        <w:t xml:space="preserve"> </w:t>
      </w:r>
      <w:r w:rsidRPr="00BB77AA">
        <w:t>offence</w:t>
      </w:r>
      <w:r w:rsidR="0091181F" w:rsidRPr="00BB77AA">
        <w:t xml:space="preserve"> </w:t>
      </w:r>
      <w:r w:rsidRPr="00BB77AA">
        <w:t>as</w:t>
      </w:r>
      <w:r w:rsidR="0091181F" w:rsidRPr="00BB77AA">
        <w:t xml:space="preserve"> </w:t>
      </w:r>
      <w:r w:rsidRPr="00BB77AA">
        <w:t>follows:</w:t>
      </w:r>
    </w:p>
    <w:p w:rsidR="003B55F8" w:rsidRPr="00BB77AA" w:rsidRDefault="003B55F8" w:rsidP="00C728E3">
      <w:pPr>
        <w:pStyle w:val="SingleTxtG"/>
        <w:ind w:left="1701"/>
      </w:pPr>
      <w:r w:rsidRPr="00BB77AA">
        <w:t>Enforced</w:t>
      </w:r>
      <w:r w:rsidR="0091181F" w:rsidRPr="00BB77AA">
        <w:t xml:space="preserve"> </w:t>
      </w:r>
      <w:r w:rsidRPr="00BB77AA">
        <w:t>disappearance:</w:t>
      </w:r>
      <w:r w:rsidR="0091181F" w:rsidRPr="00BB77AA">
        <w:t xml:space="preserve"> </w:t>
      </w:r>
    </w:p>
    <w:p w:rsidR="003B55F8" w:rsidRPr="00BB77AA" w:rsidRDefault="003B55F8" w:rsidP="00C728E3">
      <w:pPr>
        <w:pStyle w:val="SingleTxtG"/>
        <w:ind w:left="1701"/>
      </w:pPr>
      <w:r w:rsidRPr="00BB77AA">
        <w:t>1.</w:t>
      </w:r>
      <w:r w:rsidRPr="00BB77AA">
        <w:tab/>
        <w:t>Anyone</w:t>
      </w:r>
      <w:r w:rsidR="0091181F" w:rsidRPr="00BB77AA">
        <w:t xml:space="preserve"> </w:t>
      </w:r>
      <w:r w:rsidRPr="00BB77AA">
        <w:t>who</w:t>
      </w:r>
      <w:r w:rsidR="0091181F" w:rsidRPr="00BB77AA">
        <w:t xml:space="preserve"> </w:t>
      </w:r>
      <w:r w:rsidRPr="00BB77AA">
        <w:t>for</w:t>
      </w:r>
      <w:r w:rsidR="0091181F" w:rsidRPr="00BB77AA">
        <w:t xml:space="preserve"> </w:t>
      </w:r>
      <w:r w:rsidRPr="00BB77AA">
        <w:t>political</w:t>
      </w:r>
      <w:r w:rsidR="0091181F" w:rsidRPr="00BB77AA">
        <w:t xml:space="preserve"> </w:t>
      </w:r>
      <w:r w:rsidRPr="00BB77AA">
        <w:t>reasons</w:t>
      </w:r>
      <w:r w:rsidR="0091181F" w:rsidRPr="00BB77AA">
        <w:t xml:space="preserve"> </w:t>
      </w:r>
      <w:r w:rsidRPr="00BB77AA">
        <w:t>engages</w:t>
      </w:r>
      <w:r w:rsidR="0091181F" w:rsidRPr="00BB77AA">
        <w:t xml:space="preserve"> </w:t>
      </w:r>
      <w:r w:rsidRPr="00BB77AA">
        <w:t>in</w:t>
      </w:r>
      <w:r w:rsidR="0091181F" w:rsidRPr="00BB77AA">
        <w:t xml:space="preserve"> </w:t>
      </w:r>
      <w:r w:rsidRPr="00BB77AA">
        <w:t>the</w:t>
      </w:r>
      <w:r w:rsidR="0091181F" w:rsidRPr="00BB77AA">
        <w:t xml:space="preserve"> </w:t>
      </w:r>
      <w:r w:rsidRPr="00BB77AA">
        <w:t>punishable</w:t>
      </w:r>
      <w:r w:rsidR="0091181F" w:rsidRPr="00BB77AA">
        <w:t xml:space="preserve"> </w:t>
      </w:r>
      <w:r w:rsidRPr="00BB77AA">
        <w:t>acts</w:t>
      </w:r>
      <w:r w:rsidR="0091181F" w:rsidRPr="00BB77AA">
        <w:t xml:space="preserve"> </w:t>
      </w:r>
      <w:r w:rsidRPr="00BB77AA">
        <w:t>set</w:t>
      </w:r>
      <w:r w:rsidR="0091181F" w:rsidRPr="00BB77AA">
        <w:t xml:space="preserve"> </w:t>
      </w:r>
      <w:r w:rsidRPr="00BB77AA">
        <w:t>forth</w:t>
      </w:r>
      <w:r w:rsidR="0091181F" w:rsidRPr="00BB77AA">
        <w:t xml:space="preserve"> </w:t>
      </w:r>
      <w:r w:rsidRPr="00BB77AA">
        <w:t>in</w:t>
      </w:r>
      <w:r w:rsidR="0091181F" w:rsidRPr="00BB77AA">
        <w:t xml:space="preserve"> </w:t>
      </w:r>
      <w:r w:rsidRPr="00BB77AA">
        <w:t>articles</w:t>
      </w:r>
      <w:r w:rsidR="0091181F" w:rsidRPr="00BB77AA">
        <w:t xml:space="preserve"> </w:t>
      </w:r>
      <w:r w:rsidRPr="00BB77AA">
        <w:t>105,</w:t>
      </w:r>
      <w:r w:rsidR="0091181F" w:rsidRPr="00BB77AA">
        <w:t xml:space="preserve"> </w:t>
      </w:r>
      <w:r w:rsidRPr="00BB77AA">
        <w:t>111,</w:t>
      </w:r>
      <w:r w:rsidR="0091181F" w:rsidRPr="00BB77AA">
        <w:t xml:space="preserve"> </w:t>
      </w:r>
      <w:r w:rsidRPr="00BB77AA">
        <w:t>paragraph</w:t>
      </w:r>
      <w:r w:rsidR="0091181F" w:rsidRPr="00BB77AA">
        <w:t xml:space="preserve"> </w:t>
      </w:r>
      <w:r w:rsidRPr="00BB77AA">
        <w:t>4,</w:t>
      </w:r>
      <w:r w:rsidR="0091181F" w:rsidRPr="00BB77AA">
        <w:t xml:space="preserve"> </w:t>
      </w:r>
      <w:r w:rsidRPr="00BB77AA">
        <w:t>112,</w:t>
      </w:r>
      <w:r w:rsidR="0091181F" w:rsidRPr="00BB77AA">
        <w:t xml:space="preserve"> </w:t>
      </w:r>
      <w:r w:rsidRPr="00BB77AA">
        <w:t>120</w:t>
      </w:r>
      <w:r w:rsidR="0091181F" w:rsidRPr="00BB77AA">
        <w:t xml:space="preserve"> </w:t>
      </w:r>
      <w:r w:rsidRPr="00BB77AA">
        <w:t>and</w:t>
      </w:r>
      <w:r w:rsidR="0091181F" w:rsidRPr="00BB77AA">
        <w:t xml:space="preserve"> </w:t>
      </w:r>
      <w:r w:rsidRPr="00BB77AA">
        <w:t>124,</w:t>
      </w:r>
      <w:r w:rsidR="0091181F" w:rsidRPr="00BB77AA">
        <w:t xml:space="preserve"> </w:t>
      </w:r>
      <w:r w:rsidRPr="00BB77AA">
        <w:t>paragraph</w:t>
      </w:r>
      <w:r w:rsidR="0091181F" w:rsidRPr="00BB77AA">
        <w:t xml:space="preserve"> </w:t>
      </w:r>
      <w:r w:rsidRPr="00BB77AA">
        <w:t>2,</w:t>
      </w:r>
      <w:r w:rsidR="0091181F" w:rsidRPr="00BB77AA">
        <w:t xml:space="preserve"> </w:t>
      </w:r>
      <w:r w:rsidRPr="00BB77AA">
        <w:t>to</w:t>
      </w:r>
      <w:r w:rsidR="0091181F" w:rsidRPr="00BB77AA">
        <w:t xml:space="preserve"> </w:t>
      </w:r>
      <w:r w:rsidRPr="00BB77AA">
        <w:t>terrorize</w:t>
      </w:r>
      <w:r w:rsidR="0091181F" w:rsidRPr="00BB77AA">
        <w:t xml:space="preserve"> </w:t>
      </w:r>
      <w:r w:rsidRPr="00BB77AA">
        <w:t>the</w:t>
      </w:r>
      <w:r w:rsidR="0091181F" w:rsidRPr="00BB77AA">
        <w:t xml:space="preserve"> </w:t>
      </w:r>
      <w:r w:rsidRPr="00BB77AA">
        <w:t>population</w:t>
      </w:r>
      <w:r w:rsidR="0091181F" w:rsidRPr="00BB77AA">
        <w:t xml:space="preserve"> </w:t>
      </w:r>
      <w:r w:rsidRPr="00BB77AA">
        <w:t>shall</w:t>
      </w:r>
      <w:r w:rsidR="0091181F" w:rsidRPr="00BB77AA">
        <w:t xml:space="preserve"> </w:t>
      </w:r>
      <w:r w:rsidRPr="00BB77AA">
        <w:t>be</w:t>
      </w:r>
      <w:r w:rsidR="0091181F" w:rsidRPr="00BB77AA">
        <w:t xml:space="preserve"> </w:t>
      </w:r>
      <w:r w:rsidRPr="00BB77AA">
        <w:t>punished</w:t>
      </w:r>
      <w:r w:rsidR="0091181F" w:rsidRPr="00BB77AA">
        <w:t xml:space="preserve"> </w:t>
      </w:r>
      <w:r w:rsidRPr="00BB77AA">
        <w:t>with</w:t>
      </w:r>
      <w:r w:rsidR="0091181F" w:rsidRPr="00BB77AA">
        <w:t xml:space="preserve"> </w:t>
      </w:r>
      <w:r w:rsidRPr="00BB77AA">
        <w:t>a</w:t>
      </w:r>
      <w:r w:rsidR="0091181F" w:rsidRPr="00BB77AA">
        <w:t xml:space="preserve"> </w:t>
      </w:r>
      <w:r w:rsidRPr="00BB77AA">
        <w:t>prison</w:t>
      </w:r>
      <w:r w:rsidR="0091181F" w:rsidRPr="00BB77AA">
        <w:t xml:space="preserve"> </w:t>
      </w:r>
      <w:r w:rsidRPr="00BB77AA">
        <w:t>term</w:t>
      </w:r>
      <w:r w:rsidR="0091181F" w:rsidRPr="00BB77AA">
        <w:t xml:space="preserve"> </w:t>
      </w:r>
      <w:r w:rsidRPr="00BB77AA">
        <w:t>of</w:t>
      </w:r>
      <w:r w:rsidR="0091181F" w:rsidRPr="00BB77AA">
        <w:t xml:space="preserve"> </w:t>
      </w:r>
      <w:r w:rsidRPr="00BB77AA">
        <w:t>no</w:t>
      </w:r>
      <w:r w:rsidR="0091181F" w:rsidRPr="00BB77AA">
        <w:t xml:space="preserve"> </w:t>
      </w:r>
      <w:r w:rsidRPr="00BB77AA">
        <w:t>less</w:t>
      </w:r>
      <w:r w:rsidR="0091181F" w:rsidRPr="00BB77AA">
        <w:t xml:space="preserve"> </w:t>
      </w:r>
      <w:r w:rsidRPr="00BB77AA">
        <w:t>than</w:t>
      </w:r>
      <w:r w:rsidR="0091181F" w:rsidRPr="00BB77AA">
        <w:t xml:space="preserve"> </w:t>
      </w:r>
      <w:r w:rsidRPr="00BB77AA">
        <w:t>5</w:t>
      </w:r>
      <w:r w:rsidR="0091181F" w:rsidRPr="00BB77AA">
        <w:t xml:space="preserve"> </w:t>
      </w:r>
      <w:r w:rsidRPr="00BB77AA">
        <w:t>years.</w:t>
      </w:r>
      <w:r w:rsidR="0091181F" w:rsidRPr="00BB77AA">
        <w:t xml:space="preserve"> </w:t>
      </w:r>
    </w:p>
    <w:p w:rsidR="003B55F8" w:rsidRPr="00BB77AA" w:rsidRDefault="003B55F8" w:rsidP="00C728E3">
      <w:pPr>
        <w:pStyle w:val="SingleTxtG"/>
        <w:ind w:left="1701"/>
      </w:pPr>
      <w:r w:rsidRPr="00BB77AA">
        <w:t>2.</w:t>
      </w:r>
      <w:r w:rsidRPr="00BB77AA">
        <w:tab/>
        <w:t>A</w:t>
      </w:r>
      <w:r w:rsidR="0091181F" w:rsidRPr="00BB77AA">
        <w:t xml:space="preserve"> </w:t>
      </w:r>
      <w:r w:rsidRPr="00BB77AA">
        <w:t>public</w:t>
      </w:r>
      <w:r w:rsidR="0091181F" w:rsidRPr="00BB77AA">
        <w:t xml:space="preserve"> </w:t>
      </w:r>
      <w:r w:rsidRPr="00BB77AA">
        <w:t>official</w:t>
      </w:r>
      <w:r w:rsidR="0091181F" w:rsidRPr="00BB77AA">
        <w:t xml:space="preserve"> </w:t>
      </w:r>
      <w:r w:rsidRPr="00BB77AA">
        <w:t>who</w:t>
      </w:r>
      <w:r w:rsidR="0091181F" w:rsidRPr="00BB77AA">
        <w:t xml:space="preserve"> </w:t>
      </w:r>
      <w:r w:rsidRPr="00BB77AA">
        <w:t>conceals</w:t>
      </w:r>
      <w:r w:rsidR="0091181F" w:rsidRPr="00BB77AA">
        <w:t xml:space="preserve"> </w:t>
      </w:r>
      <w:r w:rsidRPr="00BB77AA">
        <w:t>or</w:t>
      </w:r>
      <w:r w:rsidR="0091181F" w:rsidRPr="00BB77AA">
        <w:t xml:space="preserve"> </w:t>
      </w:r>
      <w:r w:rsidRPr="00BB77AA">
        <w:t>fails</w:t>
      </w:r>
      <w:r w:rsidR="0091181F" w:rsidRPr="00BB77AA">
        <w:t xml:space="preserve"> </w:t>
      </w:r>
      <w:r w:rsidRPr="00BB77AA">
        <w:t>to</w:t>
      </w:r>
      <w:r w:rsidR="0091181F" w:rsidRPr="00BB77AA">
        <w:t xml:space="preserve"> </w:t>
      </w:r>
      <w:r w:rsidRPr="00BB77AA">
        <w:t>provide</w:t>
      </w:r>
      <w:r w:rsidR="0091181F" w:rsidRPr="00BB77AA">
        <w:t xml:space="preserve"> </w:t>
      </w:r>
      <w:r w:rsidRPr="00BB77AA">
        <w:t>data</w:t>
      </w:r>
      <w:r w:rsidR="0091181F" w:rsidRPr="00BB77AA">
        <w:t xml:space="preserve"> </w:t>
      </w:r>
      <w:r w:rsidRPr="00BB77AA">
        <w:t>on</w:t>
      </w:r>
      <w:r w:rsidR="0091181F" w:rsidRPr="00BB77AA">
        <w:t xml:space="preserve"> </w:t>
      </w:r>
      <w:r w:rsidRPr="00BB77AA">
        <w:t>the</w:t>
      </w:r>
      <w:r w:rsidR="0091181F" w:rsidRPr="00BB77AA">
        <w:t xml:space="preserve"> </w:t>
      </w:r>
      <w:r w:rsidRPr="00BB77AA">
        <w:t>whereabouts</w:t>
      </w:r>
      <w:r w:rsidR="0091181F" w:rsidRPr="00BB77AA">
        <w:t xml:space="preserve"> </w:t>
      </w:r>
      <w:r w:rsidRPr="00BB77AA">
        <w:t>of</w:t>
      </w:r>
      <w:r w:rsidR="0091181F" w:rsidRPr="00BB77AA">
        <w:t xml:space="preserve"> </w:t>
      </w:r>
      <w:r w:rsidRPr="00BB77AA">
        <w:t>a</w:t>
      </w:r>
      <w:r w:rsidR="0091181F" w:rsidRPr="00BB77AA">
        <w:t xml:space="preserve"> </w:t>
      </w:r>
      <w:r w:rsidRPr="00BB77AA">
        <w:t>person</w:t>
      </w:r>
      <w:r w:rsidR="0091181F" w:rsidRPr="00BB77AA">
        <w:t xml:space="preserve"> </w:t>
      </w:r>
      <w:r w:rsidRPr="00BB77AA">
        <w:t>or</w:t>
      </w:r>
      <w:r w:rsidR="0091181F" w:rsidRPr="00BB77AA">
        <w:t xml:space="preserve"> </w:t>
      </w:r>
      <w:r w:rsidRPr="00BB77AA">
        <w:t>a</w:t>
      </w:r>
      <w:r w:rsidR="0091181F" w:rsidRPr="00BB77AA">
        <w:t xml:space="preserve"> </w:t>
      </w:r>
      <w:r w:rsidRPr="00BB77AA">
        <w:t>corpse</w:t>
      </w:r>
      <w:r w:rsidR="0091181F" w:rsidRPr="00BB77AA">
        <w:t xml:space="preserve"> </w:t>
      </w:r>
      <w:r w:rsidRPr="00BB77AA">
        <w:t>shall</w:t>
      </w:r>
      <w:r w:rsidR="0091181F" w:rsidRPr="00BB77AA">
        <w:t xml:space="preserve"> </w:t>
      </w:r>
      <w:r w:rsidRPr="00BB77AA">
        <w:t>be</w:t>
      </w:r>
      <w:r w:rsidR="0091181F" w:rsidRPr="00BB77AA">
        <w:t xml:space="preserve"> </w:t>
      </w:r>
      <w:r w:rsidRPr="00BB77AA">
        <w:t>punished</w:t>
      </w:r>
      <w:r w:rsidR="0091181F" w:rsidRPr="00BB77AA">
        <w:t xml:space="preserve"> </w:t>
      </w:r>
      <w:r w:rsidRPr="00BB77AA">
        <w:t>with</w:t>
      </w:r>
      <w:r w:rsidR="0091181F" w:rsidRPr="00BB77AA">
        <w:t xml:space="preserve"> </w:t>
      </w:r>
      <w:r w:rsidRPr="00BB77AA">
        <w:t>a</w:t>
      </w:r>
      <w:r w:rsidR="0091181F" w:rsidRPr="00BB77AA">
        <w:t xml:space="preserve"> </w:t>
      </w:r>
      <w:r w:rsidRPr="00BB77AA">
        <w:t>prison</w:t>
      </w:r>
      <w:r w:rsidR="0091181F" w:rsidRPr="00BB77AA">
        <w:t xml:space="preserve"> </w:t>
      </w:r>
      <w:r w:rsidRPr="00BB77AA">
        <w:t>term</w:t>
      </w:r>
      <w:r w:rsidR="0091181F" w:rsidRPr="00BB77AA">
        <w:t xml:space="preserve"> </w:t>
      </w:r>
      <w:r w:rsidRPr="00BB77AA">
        <w:t>of</w:t>
      </w:r>
      <w:r w:rsidR="0091181F" w:rsidRPr="00BB77AA">
        <w:t xml:space="preserve"> </w:t>
      </w:r>
      <w:r w:rsidRPr="00BB77AA">
        <w:t>up</w:t>
      </w:r>
      <w:r w:rsidR="0091181F" w:rsidRPr="00BB77AA">
        <w:t xml:space="preserve"> </w:t>
      </w:r>
      <w:r w:rsidRPr="00BB77AA">
        <w:t>to</w:t>
      </w:r>
      <w:r w:rsidR="0091181F" w:rsidRPr="00BB77AA">
        <w:t xml:space="preserve"> </w:t>
      </w:r>
      <w:r w:rsidRPr="00BB77AA">
        <w:t>5</w:t>
      </w:r>
      <w:r w:rsidR="0091181F" w:rsidRPr="00BB77AA">
        <w:t xml:space="preserve"> </w:t>
      </w:r>
      <w:r w:rsidRPr="00BB77AA">
        <w:t>years</w:t>
      </w:r>
      <w:r w:rsidR="0091181F" w:rsidRPr="00BB77AA">
        <w:t xml:space="preserve"> </w:t>
      </w:r>
      <w:r w:rsidRPr="00BB77AA">
        <w:t>or</w:t>
      </w:r>
      <w:r w:rsidR="0091181F" w:rsidRPr="00BB77AA">
        <w:t xml:space="preserve"> </w:t>
      </w:r>
      <w:r w:rsidRPr="00BB77AA">
        <w:t>a</w:t>
      </w:r>
      <w:r w:rsidR="0091181F" w:rsidRPr="00BB77AA">
        <w:t xml:space="preserve"> </w:t>
      </w:r>
      <w:r w:rsidRPr="00BB77AA">
        <w:t>fine.</w:t>
      </w:r>
      <w:r w:rsidR="0091181F" w:rsidRPr="00BB77AA">
        <w:t xml:space="preserve"> </w:t>
      </w:r>
      <w:r w:rsidRPr="00BB77AA">
        <w:t>This</w:t>
      </w:r>
      <w:r w:rsidR="0091181F" w:rsidRPr="00BB77AA">
        <w:t xml:space="preserve"> </w:t>
      </w:r>
      <w:r w:rsidRPr="00BB77AA">
        <w:t>shall</w:t>
      </w:r>
      <w:r w:rsidR="0091181F" w:rsidRPr="00BB77AA">
        <w:t xml:space="preserve"> </w:t>
      </w:r>
      <w:r w:rsidRPr="00BB77AA">
        <w:t>apply</w:t>
      </w:r>
      <w:r w:rsidR="0091181F" w:rsidRPr="00BB77AA">
        <w:t xml:space="preserve"> </w:t>
      </w:r>
      <w:r w:rsidRPr="00BB77AA">
        <w:t>even</w:t>
      </w:r>
      <w:r w:rsidR="0091181F" w:rsidRPr="00BB77AA">
        <w:t xml:space="preserve"> </w:t>
      </w:r>
      <w:r w:rsidRPr="00BB77AA">
        <w:t>when</w:t>
      </w:r>
      <w:r w:rsidR="0091181F" w:rsidRPr="00BB77AA">
        <w:t xml:space="preserve"> </w:t>
      </w:r>
      <w:r w:rsidRPr="00BB77AA">
        <w:t>the</w:t>
      </w:r>
      <w:r w:rsidR="0091181F" w:rsidRPr="00BB77AA">
        <w:t xml:space="preserve"> </w:t>
      </w:r>
      <w:r w:rsidRPr="00BB77AA">
        <w:t>offender</w:t>
      </w:r>
      <w:r w:rsidR="00C728E3" w:rsidRPr="00BB77AA">
        <w:t>’</w:t>
      </w:r>
      <w:r w:rsidRPr="00BB77AA">
        <w:t>s</w:t>
      </w:r>
      <w:r w:rsidR="0091181F" w:rsidRPr="00BB77AA">
        <w:t xml:space="preserve"> </w:t>
      </w:r>
      <w:r w:rsidRPr="00BB77AA">
        <w:t>status</w:t>
      </w:r>
      <w:r w:rsidR="0091181F" w:rsidRPr="00BB77AA">
        <w:t xml:space="preserve"> </w:t>
      </w:r>
      <w:r w:rsidRPr="00BB77AA">
        <w:t>as</w:t>
      </w:r>
      <w:r w:rsidR="0091181F" w:rsidRPr="00BB77AA">
        <w:t xml:space="preserve"> </w:t>
      </w:r>
      <w:r w:rsidRPr="00BB77AA">
        <w:t>a</w:t>
      </w:r>
      <w:r w:rsidR="0091181F" w:rsidRPr="00BB77AA">
        <w:t xml:space="preserve"> </w:t>
      </w:r>
      <w:r w:rsidRPr="00BB77AA">
        <w:t>public</w:t>
      </w:r>
      <w:r w:rsidR="0091181F" w:rsidRPr="00BB77AA">
        <w:t xml:space="preserve"> </w:t>
      </w:r>
      <w:r w:rsidRPr="00BB77AA">
        <w:t>official</w:t>
      </w:r>
      <w:r w:rsidR="0091181F" w:rsidRPr="00BB77AA">
        <w:t xml:space="preserve"> </w:t>
      </w:r>
      <w:r w:rsidRPr="00BB77AA">
        <w:t>is</w:t>
      </w:r>
      <w:r w:rsidR="0091181F" w:rsidRPr="00BB77AA">
        <w:t xml:space="preserve"> </w:t>
      </w:r>
      <w:r w:rsidRPr="00BB77AA">
        <w:t>not</w:t>
      </w:r>
      <w:r w:rsidR="0091181F" w:rsidRPr="00BB77AA">
        <w:t xml:space="preserve"> </w:t>
      </w:r>
      <w:r w:rsidRPr="00BB77AA">
        <w:t>legally</w:t>
      </w:r>
      <w:r w:rsidR="0091181F" w:rsidRPr="00BB77AA">
        <w:t xml:space="preserve"> </w:t>
      </w:r>
      <w:r w:rsidRPr="00BB77AA">
        <w:t>established.</w:t>
      </w:r>
    </w:p>
    <w:p w:rsidR="003B55F8" w:rsidRPr="00BB77AA" w:rsidRDefault="003B55F8" w:rsidP="00C728E3">
      <w:pPr>
        <w:pStyle w:val="SingleTxtG"/>
      </w:pPr>
      <w:r w:rsidRPr="00BB77AA">
        <w:t>12.</w:t>
      </w:r>
      <w:r w:rsidRPr="00BB77AA">
        <w:tab/>
        <w:t>It</w:t>
      </w:r>
      <w:r w:rsidR="0091181F" w:rsidRPr="00BB77AA">
        <w:t xml:space="preserve"> </w:t>
      </w:r>
      <w:r w:rsidRPr="00BB77AA">
        <w:t>is</w:t>
      </w:r>
      <w:r w:rsidR="0091181F" w:rsidRPr="00BB77AA">
        <w:t xml:space="preserve"> </w:t>
      </w:r>
      <w:r w:rsidRPr="00BB77AA">
        <w:t>important</w:t>
      </w:r>
      <w:r w:rsidR="0091181F" w:rsidRPr="00BB77AA">
        <w:t xml:space="preserve"> </w:t>
      </w:r>
      <w:r w:rsidRPr="00BB77AA">
        <w:t>to</w:t>
      </w:r>
      <w:r w:rsidR="0091181F" w:rsidRPr="00BB77AA">
        <w:t xml:space="preserve"> </w:t>
      </w:r>
      <w:r w:rsidRPr="00BB77AA">
        <w:t>note</w:t>
      </w:r>
      <w:r w:rsidR="0091181F" w:rsidRPr="00BB77AA">
        <w:t xml:space="preserve"> </w:t>
      </w:r>
      <w:r w:rsidRPr="00BB77AA">
        <w:t>that</w:t>
      </w:r>
      <w:r w:rsidR="0091181F" w:rsidRPr="00BB77AA">
        <w:t xml:space="preserve"> </w:t>
      </w:r>
      <w:r w:rsidRPr="00BB77AA">
        <w:t>Paraguay</w:t>
      </w:r>
      <w:r w:rsidR="0091181F" w:rsidRPr="00BB77AA">
        <w:t xml:space="preserve"> </w:t>
      </w:r>
      <w:r w:rsidRPr="00BB77AA">
        <w:t>ratified,</w:t>
      </w:r>
      <w:r w:rsidR="0091181F" w:rsidRPr="00BB77AA">
        <w:t xml:space="preserve"> </w:t>
      </w:r>
      <w:r w:rsidRPr="00BB77AA">
        <w:t>in</w:t>
      </w:r>
      <w:r w:rsidR="0091181F" w:rsidRPr="00BB77AA">
        <w:t xml:space="preserve"> </w:t>
      </w:r>
      <w:r w:rsidRPr="00BB77AA">
        <w:t>May</w:t>
      </w:r>
      <w:r w:rsidR="0091181F" w:rsidRPr="00BB77AA">
        <w:t xml:space="preserve"> </w:t>
      </w:r>
      <w:r w:rsidRPr="00BB77AA">
        <w:t>2010</w:t>
      </w:r>
      <w:r w:rsidR="0091181F" w:rsidRPr="00BB77AA">
        <w:t xml:space="preserve"> </w:t>
      </w:r>
      <w:r w:rsidRPr="00BB77AA">
        <w:t>and</w:t>
      </w:r>
      <w:r w:rsidR="0091181F" w:rsidRPr="00BB77AA">
        <w:t xml:space="preserve"> </w:t>
      </w:r>
      <w:r w:rsidRPr="00BB77AA">
        <w:t>by</w:t>
      </w:r>
      <w:r w:rsidR="0091181F" w:rsidRPr="00BB77AA">
        <w:t xml:space="preserve"> </w:t>
      </w:r>
      <w:r w:rsidRPr="00BB77AA">
        <w:t>means</w:t>
      </w:r>
      <w:r w:rsidR="0091181F" w:rsidRPr="00BB77AA">
        <w:t xml:space="preserve"> </w:t>
      </w:r>
      <w:r w:rsidRPr="00BB77AA">
        <w:t>of</w:t>
      </w:r>
      <w:r w:rsidR="0091181F" w:rsidRPr="00BB77AA">
        <w:t xml:space="preserve"> </w:t>
      </w:r>
      <w:r w:rsidRPr="00BB77AA">
        <w:t>Act</w:t>
      </w:r>
      <w:r w:rsidR="0091181F" w:rsidRPr="00BB77AA">
        <w:t xml:space="preserve"> </w:t>
      </w:r>
      <w:r w:rsidRPr="00BB77AA">
        <w:t>No.</w:t>
      </w:r>
      <w:r w:rsidR="0091181F" w:rsidRPr="00BB77AA">
        <w:t xml:space="preserve"> </w:t>
      </w:r>
      <w:r w:rsidRPr="00BB77AA">
        <w:t>3941/10,</w:t>
      </w:r>
      <w:r w:rsidR="0091181F" w:rsidRPr="00BB77AA">
        <w:t xml:space="preserve"> </w:t>
      </w:r>
      <w:r w:rsidRPr="00BB77AA">
        <w:t>the</w:t>
      </w:r>
      <w:r w:rsidR="0091181F" w:rsidRPr="00BB77AA">
        <w:t xml:space="preserve"> </w:t>
      </w:r>
      <w:r w:rsidRPr="00BB77AA">
        <w:t>International</w:t>
      </w:r>
      <w:r w:rsidR="0091181F" w:rsidRPr="00BB77AA">
        <w:t xml:space="preserve"> </w:t>
      </w:r>
      <w:r w:rsidRPr="00BB77AA">
        <w:t>Convention</w:t>
      </w:r>
      <w:r w:rsidR="0091181F" w:rsidRPr="00BB77AA">
        <w:t xml:space="preserve"> </w:t>
      </w:r>
      <w:r w:rsidRPr="00BB77AA">
        <w:t>for</w:t>
      </w:r>
      <w:r w:rsidR="0091181F" w:rsidRPr="00BB77AA">
        <w:t xml:space="preserve"> </w:t>
      </w:r>
      <w:r w:rsidRPr="00BB77AA">
        <w:t>the</w:t>
      </w:r>
      <w:r w:rsidR="0091181F" w:rsidRPr="00BB77AA">
        <w:t xml:space="preserve"> </w:t>
      </w:r>
      <w:r w:rsidRPr="00BB77AA">
        <w:t>Protection</w:t>
      </w:r>
      <w:r w:rsidR="0091181F" w:rsidRPr="00BB77AA">
        <w:t xml:space="preserve"> </w:t>
      </w:r>
      <w:r w:rsidRPr="00BB77AA">
        <w:t>of</w:t>
      </w:r>
      <w:r w:rsidR="0091181F" w:rsidRPr="00BB77AA">
        <w:t xml:space="preserve"> </w:t>
      </w:r>
      <w:r w:rsidRPr="00BB77AA">
        <w:t>All</w:t>
      </w:r>
      <w:r w:rsidR="0091181F" w:rsidRPr="00BB77AA">
        <w:t xml:space="preserve"> </w:t>
      </w:r>
      <w:r w:rsidRPr="00BB77AA">
        <w:t>Persons</w:t>
      </w:r>
      <w:r w:rsidR="0091181F" w:rsidRPr="00BB77AA">
        <w:t xml:space="preserve"> </w:t>
      </w:r>
      <w:r w:rsidRPr="00BB77AA">
        <w:t>from</w:t>
      </w:r>
      <w:r w:rsidR="0091181F" w:rsidRPr="00BB77AA">
        <w:t xml:space="preserve"> </w:t>
      </w:r>
      <w:r w:rsidRPr="00BB77AA">
        <w:t>Enforced</w:t>
      </w:r>
      <w:r w:rsidR="0091181F" w:rsidRPr="00BB77AA">
        <w:t xml:space="preserve"> </w:t>
      </w:r>
      <w:r w:rsidRPr="00BB77AA">
        <w:t>Disappearance,</w:t>
      </w:r>
      <w:r w:rsidR="0091181F" w:rsidRPr="00BB77AA">
        <w:t xml:space="preserve"> </w:t>
      </w:r>
      <w:r w:rsidRPr="00BB77AA">
        <w:t>and</w:t>
      </w:r>
      <w:r w:rsidR="0091181F" w:rsidRPr="00BB77AA">
        <w:t xml:space="preserve"> </w:t>
      </w:r>
      <w:r w:rsidRPr="00BB77AA">
        <w:t>that,</w:t>
      </w:r>
      <w:r w:rsidR="0091181F" w:rsidRPr="00BB77AA">
        <w:t xml:space="preserve"> </w:t>
      </w:r>
      <w:r w:rsidRPr="00BB77AA">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the</w:t>
      </w:r>
      <w:r w:rsidR="0091181F" w:rsidRPr="00BB77AA">
        <w:t xml:space="preserve"> </w:t>
      </w:r>
      <w:r w:rsidRPr="00BB77AA">
        <w:t>ranking</w:t>
      </w:r>
      <w:r w:rsidR="0091181F" w:rsidRPr="00BB77AA">
        <w:t xml:space="preserve"> </w:t>
      </w:r>
      <w:r w:rsidRPr="00BB77AA">
        <w:t>established</w:t>
      </w:r>
      <w:r w:rsidR="0091181F" w:rsidRPr="00BB77AA">
        <w:t xml:space="preserve"> </w:t>
      </w:r>
      <w:r w:rsidRPr="00BB77AA">
        <w:t>in</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duly</w:t>
      </w:r>
      <w:r w:rsidR="0091181F" w:rsidRPr="00BB77AA">
        <w:t xml:space="preserve"> </w:t>
      </w:r>
      <w:r w:rsidRPr="00BB77AA">
        <w:t>ratified</w:t>
      </w:r>
      <w:r w:rsidR="0091181F" w:rsidRPr="00BB77AA">
        <w:t xml:space="preserve"> </w:t>
      </w:r>
      <w:r w:rsidRPr="00BB77AA">
        <w:t>and</w:t>
      </w:r>
      <w:r w:rsidR="0091181F" w:rsidRPr="00BB77AA">
        <w:t xml:space="preserve"> </w:t>
      </w:r>
      <w:r w:rsidRPr="00BB77AA">
        <w:t>exchanged</w:t>
      </w:r>
      <w:r w:rsidR="0091181F" w:rsidRPr="00BB77AA">
        <w:t xml:space="preserve"> </w:t>
      </w:r>
      <w:r w:rsidRPr="00BB77AA">
        <w:t>international</w:t>
      </w:r>
      <w:r w:rsidR="0091181F" w:rsidRPr="00BB77AA">
        <w:t xml:space="preserve"> </w:t>
      </w:r>
      <w:r w:rsidRPr="00BB77AA">
        <w:t>instruments</w:t>
      </w:r>
      <w:r w:rsidR="0091181F" w:rsidRPr="00BB77AA">
        <w:t xml:space="preserve"> </w:t>
      </w:r>
      <w:r w:rsidRPr="00BB77AA">
        <w:t>have</w:t>
      </w:r>
      <w:r w:rsidR="0091181F" w:rsidRPr="00BB77AA">
        <w:t xml:space="preserve"> </w:t>
      </w:r>
      <w:r w:rsidRPr="00BB77AA">
        <w:t>higher</w:t>
      </w:r>
      <w:r w:rsidR="0091181F" w:rsidRPr="00BB77AA">
        <w:t xml:space="preserve"> </w:t>
      </w:r>
      <w:r w:rsidRPr="00BB77AA">
        <w:t>status</w:t>
      </w:r>
      <w:r w:rsidR="0091181F" w:rsidRPr="00BB77AA">
        <w:t xml:space="preserve"> </w:t>
      </w:r>
      <w:r w:rsidRPr="00BB77AA">
        <w:t>than</w:t>
      </w:r>
      <w:r w:rsidR="0091181F" w:rsidRPr="00BB77AA">
        <w:t xml:space="preserve"> </w:t>
      </w:r>
      <w:r w:rsidRPr="00BB77AA">
        <w:t>domestic</w:t>
      </w:r>
      <w:r w:rsidR="0091181F" w:rsidRPr="00BB77AA">
        <w:t xml:space="preserve"> </w:t>
      </w:r>
      <w:r w:rsidRPr="00BB77AA">
        <w:t>laws,</w:t>
      </w:r>
      <w:r w:rsidR="0091181F" w:rsidRPr="00BB77AA">
        <w:t xml:space="preserve"> </w:t>
      </w:r>
      <w:r w:rsidRPr="00BB77AA">
        <w:t>which</w:t>
      </w:r>
      <w:r w:rsidR="0091181F" w:rsidRPr="00BB77AA">
        <w:t xml:space="preserve"> </w:t>
      </w:r>
      <w:r w:rsidRPr="00BB77AA">
        <w:t>means</w:t>
      </w:r>
      <w:r w:rsidR="0091181F" w:rsidRPr="00BB77AA">
        <w:t xml:space="preserve"> </w:t>
      </w:r>
      <w:r w:rsidRPr="00BB77AA">
        <w:t>that</w:t>
      </w:r>
      <w:r w:rsidR="0091181F" w:rsidRPr="00BB77AA">
        <w:t xml:space="preserve"> </w:t>
      </w:r>
      <w:r w:rsidRPr="00BB77AA">
        <w:t>ratification</w:t>
      </w:r>
      <w:r w:rsidR="0091181F" w:rsidRPr="00BB77AA">
        <w:t xml:space="preserve"> </w:t>
      </w:r>
      <w:r w:rsidRPr="00BB77AA">
        <w:t>guarantees</w:t>
      </w:r>
      <w:r w:rsidR="0091181F" w:rsidRPr="00BB77AA">
        <w:t xml:space="preserve"> </w:t>
      </w:r>
      <w:r w:rsidRPr="00BB77AA">
        <w:t>protection</w:t>
      </w:r>
      <w:r w:rsidR="0091181F" w:rsidRPr="00BB77AA">
        <w:t xml:space="preserve"> </w:t>
      </w:r>
      <w:r w:rsidRPr="00BB77AA">
        <w:t>against</w:t>
      </w:r>
      <w:r w:rsidR="0091181F" w:rsidRPr="00BB77AA">
        <w:t xml:space="preserve"> </w:t>
      </w:r>
      <w:r w:rsidRPr="00BB77AA">
        <w:t>this</w:t>
      </w:r>
      <w:r w:rsidR="0091181F" w:rsidRPr="00BB77AA">
        <w:t xml:space="preserve"> </w:t>
      </w:r>
      <w:r w:rsidRPr="00BB77AA">
        <w:t>kind</w:t>
      </w:r>
      <w:r w:rsidR="0091181F" w:rsidRPr="00BB77AA">
        <w:t xml:space="preserve"> </w:t>
      </w:r>
      <w:r w:rsidRPr="00BB77AA">
        <w:t>of</w:t>
      </w:r>
      <w:r w:rsidR="0091181F" w:rsidRPr="00BB77AA">
        <w:t xml:space="preserve"> </w:t>
      </w:r>
      <w:r w:rsidRPr="00BB77AA">
        <w:t>offence.</w:t>
      </w:r>
      <w:r w:rsidR="0091181F" w:rsidRPr="00BB77AA">
        <w:t xml:space="preserve"> </w:t>
      </w:r>
    </w:p>
    <w:p w:rsidR="003B55F8" w:rsidRPr="00BB77AA" w:rsidRDefault="00C728E3" w:rsidP="00C728E3">
      <w:pPr>
        <w:pStyle w:val="H23G"/>
      </w:pPr>
      <w:r w:rsidRPr="00BB77AA">
        <w:tab/>
      </w:r>
      <w:r w:rsidR="003B55F8" w:rsidRPr="00BB77AA">
        <w:t>2.</w:t>
      </w:r>
      <w:r w:rsidR="003B55F8" w:rsidRPr="00BB77AA">
        <w:tab/>
        <w:t>Article</w:t>
      </w:r>
      <w:r w:rsidR="0091181F" w:rsidRPr="00BB77AA">
        <w:t xml:space="preserve"> </w:t>
      </w:r>
      <w:r w:rsidR="003B55F8" w:rsidRPr="00BB77AA">
        <w:t>2</w:t>
      </w:r>
    </w:p>
    <w:p w:rsidR="003B55F8" w:rsidRPr="00BB77AA" w:rsidRDefault="00C728E3" w:rsidP="00C728E3">
      <w:pPr>
        <w:pStyle w:val="H23G"/>
      </w:pPr>
      <w:r w:rsidRPr="00BB77AA">
        <w:tab/>
      </w:r>
      <w:r w:rsidRPr="00BB77AA">
        <w:tab/>
      </w:r>
      <w:r w:rsidR="003B55F8" w:rsidRPr="00BB77AA">
        <w:t>Reply</w:t>
      </w:r>
      <w:r w:rsidR="0091181F" w:rsidRPr="00BB77AA">
        <w:t xml:space="preserve"> </w:t>
      </w:r>
      <w:r w:rsidR="003B55F8" w:rsidRPr="00BB77AA">
        <w:t>to</w:t>
      </w:r>
      <w:r w:rsidR="0091181F" w:rsidRPr="00BB77AA">
        <w:t xml:space="preserve"> </w:t>
      </w:r>
      <w:r w:rsidR="003B55F8" w:rsidRPr="00BB77AA">
        <w:t>paragraph</w:t>
      </w:r>
      <w:r w:rsidR="0091181F" w:rsidRPr="00BB77AA">
        <w:t xml:space="preserve"> </w:t>
      </w:r>
      <w:r w:rsidR="003B55F8" w:rsidRPr="00BB77AA">
        <w:t>3</w:t>
      </w:r>
      <w:r w:rsidR="0091181F" w:rsidRPr="00BB77AA">
        <w:t xml:space="preserve"> </w:t>
      </w:r>
      <w:r w:rsidR="003B55F8" w:rsidRPr="00BB77AA">
        <w:t>of</w:t>
      </w:r>
      <w:r w:rsidR="0091181F" w:rsidRPr="00BB77AA">
        <w:t xml:space="preserve"> </w:t>
      </w:r>
      <w:r w:rsidR="003B55F8" w:rsidRPr="00BB77AA">
        <w:t>the</w:t>
      </w:r>
      <w:r w:rsidR="0091181F" w:rsidRPr="00BB77AA">
        <w:t xml:space="preserve"> </w:t>
      </w:r>
      <w:r w:rsidR="003B55F8" w:rsidRPr="00BB77AA">
        <w:t>list</w:t>
      </w:r>
      <w:r w:rsidR="0091181F" w:rsidRPr="00BB77AA">
        <w:t xml:space="preserve"> </w:t>
      </w:r>
      <w:r w:rsidR="003B55F8" w:rsidRPr="00BB77AA">
        <w:t>of</w:t>
      </w:r>
      <w:r w:rsidR="0091181F" w:rsidRPr="00BB77AA">
        <w:t xml:space="preserve"> </w:t>
      </w:r>
      <w:r w:rsidR="003B55F8" w:rsidRPr="00BB77AA">
        <w:t>issues</w:t>
      </w:r>
    </w:p>
    <w:p w:rsidR="003B55F8" w:rsidRPr="00BB77AA" w:rsidRDefault="003B55F8" w:rsidP="00C728E3">
      <w:pPr>
        <w:pStyle w:val="SingleTxtG"/>
      </w:pPr>
      <w:r w:rsidRPr="00BB77AA">
        <w:t>13.</w:t>
      </w:r>
      <w:r w:rsidRPr="00BB77AA">
        <w:tab/>
        <w:t>The</w:t>
      </w:r>
      <w:r w:rsidR="0091181F" w:rsidRPr="00BB77AA">
        <w:t xml:space="preserve"> </w:t>
      </w:r>
      <w:r w:rsidRPr="00BB77AA">
        <w:t>legal</w:t>
      </w:r>
      <w:r w:rsidR="0091181F" w:rsidRPr="00BB77AA">
        <w:t xml:space="preserve"> </w:t>
      </w:r>
      <w:r w:rsidRPr="00BB77AA">
        <w:t>safeguards</w:t>
      </w:r>
      <w:r w:rsidR="0091181F" w:rsidRPr="00BB77AA">
        <w:t xml:space="preserve"> </w:t>
      </w:r>
      <w:r w:rsidRPr="00BB77AA">
        <w:t>against</w:t>
      </w:r>
      <w:r w:rsidR="0091181F" w:rsidRPr="00BB77AA">
        <w:t xml:space="preserve"> </w:t>
      </w:r>
      <w:r w:rsidRPr="00BB77AA">
        <w:t>torture,</w:t>
      </w:r>
      <w:r w:rsidR="0091181F" w:rsidRPr="00BB77AA">
        <w:t xml:space="preserve"> </w:t>
      </w:r>
      <w:r w:rsidRPr="00BB77AA">
        <w:t>which</w:t>
      </w:r>
      <w:r w:rsidR="0091181F" w:rsidRPr="00BB77AA">
        <w:t xml:space="preserve"> </w:t>
      </w:r>
      <w:r w:rsidRPr="00BB77AA">
        <w:t>exist</w:t>
      </w:r>
      <w:r w:rsidR="0091181F" w:rsidRPr="00BB77AA">
        <w:t xml:space="preserve"> </w:t>
      </w:r>
      <w:r w:rsidRPr="00BB77AA">
        <w:t>from</w:t>
      </w:r>
      <w:r w:rsidR="0091181F" w:rsidRPr="00BB77AA">
        <w:t xml:space="preserve"> </w:t>
      </w:r>
      <w:r w:rsidRPr="00BB77AA">
        <w:t>the</w:t>
      </w:r>
      <w:r w:rsidR="0091181F" w:rsidRPr="00BB77AA">
        <w:t xml:space="preserve"> </w:t>
      </w:r>
      <w:r w:rsidRPr="00BB77AA">
        <w:t>moment</w:t>
      </w:r>
      <w:r w:rsidR="0091181F" w:rsidRPr="00BB77AA">
        <w:t xml:space="preserve"> </w:t>
      </w:r>
      <w:r w:rsidRPr="00BB77AA">
        <w:t>of</w:t>
      </w:r>
      <w:r w:rsidR="0091181F" w:rsidRPr="00BB77AA">
        <w:t xml:space="preserve"> </w:t>
      </w:r>
      <w:r w:rsidRPr="00BB77AA">
        <w:t>arrest,</w:t>
      </w:r>
      <w:r w:rsidR="0091181F" w:rsidRPr="00BB77AA">
        <w:t xml:space="preserve"> </w:t>
      </w:r>
      <w:r w:rsidRPr="00BB77AA">
        <w:t>are</w:t>
      </w:r>
      <w:r w:rsidR="0091181F" w:rsidRPr="00BB77AA">
        <w:t xml:space="preserve"> </w:t>
      </w:r>
      <w:r w:rsidRPr="00BB77AA">
        <w:t>clearly</w:t>
      </w:r>
      <w:r w:rsidR="0091181F" w:rsidRPr="00BB77AA">
        <w:t xml:space="preserve"> </w:t>
      </w:r>
      <w:r w:rsidRPr="00BB77AA">
        <w:t>established</w:t>
      </w:r>
      <w:r w:rsidR="0091181F" w:rsidRPr="00BB77AA">
        <w:t xml:space="preserve"> </w:t>
      </w:r>
      <w:r w:rsidRPr="00BB77AA">
        <w:t>in</w:t>
      </w:r>
      <w:r w:rsidR="0091181F" w:rsidRPr="00BB77AA">
        <w:t xml:space="preserve"> </w:t>
      </w:r>
      <w:r w:rsidRPr="00BB77AA">
        <w:t>the</w:t>
      </w:r>
      <w:r w:rsidR="0091181F" w:rsidRPr="00BB77AA">
        <w:t xml:space="preserve"> </w:t>
      </w:r>
      <w:r w:rsidRPr="00BB77AA">
        <w:t>Code</w:t>
      </w:r>
      <w:r w:rsidR="0091181F" w:rsidRPr="00BB77AA">
        <w:t xml:space="preserve"> </w:t>
      </w:r>
      <w:r w:rsidRPr="00BB77AA">
        <w:t>of</w:t>
      </w:r>
      <w:r w:rsidR="0091181F" w:rsidRPr="00BB77AA">
        <w:t xml:space="preserve"> </w:t>
      </w:r>
      <w:r w:rsidRPr="00BB77AA">
        <w:t>Criminal</w:t>
      </w:r>
      <w:r w:rsidR="0091181F" w:rsidRPr="00BB77AA">
        <w:t xml:space="preserve"> </w:t>
      </w:r>
      <w:r w:rsidRPr="00BB77AA">
        <w:t>Procedure,</w:t>
      </w:r>
      <w:r w:rsidR="0091181F" w:rsidRPr="00BB77AA">
        <w:t xml:space="preserve"> </w:t>
      </w:r>
      <w:r w:rsidRPr="00BB77AA">
        <w:t>article</w:t>
      </w:r>
      <w:r w:rsidR="0091181F" w:rsidRPr="00BB77AA">
        <w:t xml:space="preserve"> </w:t>
      </w:r>
      <w:r w:rsidRPr="00BB77AA">
        <w:t>240</w:t>
      </w:r>
      <w:r w:rsidR="0091181F" w:rsidRPr="00BB77AA">
        <w:t xml:space="preserve"> </w:t>
      </w:r>
      <w:r w:rsidRPr="00BB77AA">
        <w:t>of</w:t>
      </w:r>
      <w:r w:rsidR="0091181F" w:rsidRPr="00BB77AA">
        <w:t xml:space="preserve"> </w:t>
      </w:r>
      <w:r w:rsidRPr="00BB77AA">
        <w:t>which</w:t>
      </w:r>
      <w:r w:rsidR="0091181F" w:rsidRPr="00BB77AA">
        <w:t xml:space="preserve"> </w:t>
      </w:r>
      <w:r w:rsidRPr="00BB77AA">
        <w:t>states</w:t>
      </w:r>
      <w:r w:rsidR="0091181F" w:rsidRPr="00BB77AA">
        <w:t xml:space="preserve"> </w:t>
      </w:r>
      <w:r w:rsidRPr="00BB77AA">
        <w:t>that</w:t>
      </w:r>
      <w:r w:rsidR="0091181F" w:rsidRPr="00BB77AA">
        <w:t xml:space="preserve"> </w:t>
      </w:r>
      <w:r w:rsidR="00C728E3" w:rsidRPr="00BB77AA">
        <w:t>“</w:t>
      </w:r>
      <w:r w:rsidRPr="00BB77AA">
        <w:t>in</w:t>
      </w:r>
      <w:r w:rsidR="0091181F" w:rsidRPr="00BB77AA">
        <w:t xml:space="preserve"> </w:t>
      </w:r>
      <w:r w:rsidRPr="00BB77AA">
        <w:t>all</w:t>
      </w:r>
      <w:r w:rsidR="0091181F" w:rsidRPr="00BB77AA">
        <w:t xml:space="preserve"> </w:t>
      </w:r>
      <w:r w:rsidRPr="00BB77AA">
        <w:t>cases,</w:t>
      </w:r>
      <w:r w:rsidR="0091181F" w:rsidRPr="00BB77AA">
        <w:t xml:space="preserve"> </w:t>
      </w:r>
      <w:r w:rsidRPr="00BB77AA">
        <w:t>detainees</w:t>
      </w:r>
      <w:r w:rsidR="0091181F" w:rsidRPr="00BB77AA">
        <w:t xml:space="preserve"> </w:t>
      </w:r>
      <w:r w:rsidRPr="00BB77AA">
        <w:t>shall,</w:t>
      </w:r>
      <w:r w:rsidR="0091181F" w:rsidRPr="00BB77AA">
        <w:t xml:space="preserve"> </w:t>
      </w:r>
      <w:r w:rsidRPr="00BB77AA">
        <w:t>within</w:t>
      </w:r>
      <w:r w:rsidR="0091181F" w:rsidRPr="00BB77AA">
        <w:t xml:space="preserve"> </w:t>
      </w:r>
      <w:r w:rsidRPr="00BB77AA">
        <w:t>24</w:t>
      </w:r>
      <w:r w:rsidR="0091181F" w:rsidRPr="00BB77AA">
        <w:t xml:space="preserve"> </w:t>
      </w:r>
      <w:r w:rsidRPr="00BB77AA">
        <w:t>hours,</w:t>
      </w:r>
      <w:r w:rsidR="0091181F" w:rsidRPr="00BB77AA">
        <w:t xml:space="preserve"> </w:t>
      </w:r>
      <w:r w:rsidRPr="00BB77AA">
        <w:t>appear</w:t>
      </w:r>
      <w:r w:rsidR="0091181F" w:rsidRPr="00BB77AA">
        <w:t xml:space="preserve"> </w:t>
      </w:r>
      <w:r w:rsidRPr="00BB77AA">
        <w:t>before</w:t>
      </w:r>
      <w:r w:rsidR="0091181F" w:rsidRPr="00BB77AA">
        <w:t xml:space="preserve"> </w:t>
      </w:r>
      <w:r w:rsidRPr="00BB77AA">
        <w:t>a</w:t>
      </w:r>
      <w:r w:rsidR="0091181F" w:rsidRPr="00BB77AA">
        <w:t xml:space="preserve"> </w:t>
      </w:r>
      <w:r w:rsidRPr="00BB77AA">
        <w:t>judge</w:t>
      </w:r>
      <w:r w:rsidR="0091181F" w:rsidRPr="00BB77AA">
        <w:t xml:space="preserve"> </w:t>
      </w:r>
      <w:r w:rsidRPr="00BB77AA">
        <w:t>so</w:t>
      </w:r>
      <w:r w:rsidR="0091181F" w:rsidRPr="00BB77AA">
        <w:t xml:space="preserve"> </w:t>
      </w:r>
      <w:r w:rsidRPr="00BB77AA">
        <w:t>that</w:t>
      </w:r>
      <w:r w:rsidR="0091181F" w:rsidRPr="00BB77AA">
        <w:t xml:space="preserve"> </w:t>
      </w:r>
      <w:r w:rsidRPr="00BB77AA">
        <w:t>the</w:t>
      </w:r>
      <w:r w:rsidR="0091181F" w:rsidRPr="00BB77AA">
        <w:t xml:space="preserve"> </w:t>
      </w:r>
      <w:r w:rsidRPr="00BB77AA">
        <w:t>judge</w:t>
      </w:r>
      <w:r w:rsidR="0091181F" w:rsidRPr="00BB77AA">
        <w:t xml:space="preserve"> </w:t>
      </w:r>
      <w:r w:rsidRPr="00BB77AA">
        <w:t>may</w:t>
      </w:r>
      <w:r w:rsidR="0091181F" w:rsidRPr="00BB77AA">
        <w:t xml:space="preserve"> </w:t>
      </w:r>
      <w:r w:rsidRPr="00BB77AA">
        <w:t>rule,</w:t>
      </w:r>
      <w:r w:rsidR="0091181F" w:rsidRPr="00BB77AA">
        <w:t xml:space="preserve"> </w:t>
      </w:r>
      <w:r w:rsidRPr="00BB77AA">
        <w:t>within</w:t>
      </w:r>
      <w:r w:rsidR="0091181F" w:rsidRPr="00BB77AA">
        <w:t xml:space="preserve"> </w:t>
      </w:r>
      <w:r w:rsidRPr="00BB77AA">
        <w:t>the</w:t>
      </w:r>
      <w:r w:rsidR="0091181F" w:rsidRPr="00BB77AA">
        <w:t xml:space="preserve"> </w:t>
      </w:r>
      <w:r w:rsidRPr="00BB77AA">
        <w:t>same</w:t>
      </w:r>
      <w:r w:rsidR="0091181F" w:rsidRPr="00BB77AA">
        <w:t xml:space="preserve"> </w:t>
      </w:r>
      <w:r w:rsidRPr="00BB77AA">
        <w:t>period,</w:t>
      </w:r>
      <w:r w:rsidR="0091181F" w:rsidRPr="00BB77AA">
        <w:t xml:space="preserve"> </w:t>
      </w:r>
      <w:r w:rsidRPr="00BB77AA">
        <w:t>whether</w:t>
      </w:r>
      <w:r w:rsidR="0091181F" w:rsidRPr="00BB77AA">
        <w:t xml:space="preserve"> </w:t>
      </w:r>
      <w:r w:rsidRPr="00BB77AA">
        <w:t>preventive</w:t>
      </w:r>
      <w:r w:rsidR="0091181F" w:rsidRPr="00BB77AA">
        <w:t xml:space="preserve"> </w:t>
      </w:r>
      <w:r w:rsidRPr="00BB77AA">
        <w:t>detention</w:t>
      </w:r>
      <w:r w:rsidR="0091181F" w:rsidRPr="00BB77AA">
        <w:t xml:space="preserve"> </w:t>
      </w:r>
      <w:r w:rsidRPr="00BB77AA">
        <w:t>is</w:t>
      </w:r>
      <w:r w:rsidR="0091181F" w:rsidRPr="00BB77AA">
        <w:t xml:space="preserve"> </w:t>
      </w:r>
      <w:r w:rsidRPr="00BB77AA">
        <w:t>justified,</w:t>
      </w:r>
      <w:r w:rsidR="0091181F" w:rsidRPr="00BB77AA">
        <w:t xml:space="preserve"> </w:t>
      </w:r>
      <w:r w:rsidRPr="00BB77AA">
        <w:t>whether</w:t>
      </w:r>
      <w:r w:rsidR="0091181F" w:rsidRPr="00BB77AA">
        <w:t xml:space="preserve"> </w:t>
      </w:r>
      <w:r w:rsidRPr="00BB77AA">
        <w:t>to</w:t>
      </w:r>
      <w:r w:rsidR="0091181F" w:rsidRPr="00BB77AA">
        <w:t xml:space="preserve"> </w:t>
      </w:r>
      <w:r w:rsidRPr="00BB77AA">
        <w:t>apply</w:t>
      </w:r>
      <w:r w:rsidR="0091181F" w:rsidRPr="00BB77AA">
        <w:t xml:space="preserve"> </w:t>
      </w:r>
      <w:r w:rsidRPr="00BB77AA">
        <w:t>alternative</w:t>
      </w:r>
      <w:r w:rsidR="0091181F" w:rsidRPr="00BB77AA">
        <w:t xml:space="preserve"> </w:t>
      </w:r>
      <w:r w:rsidRPr="00BB77AA">
        <w:t>measures</w:t>
      </w:r>
      <w:r w:rsidR="0091181F" w:rsidRPr="00BB77AA">
        <w:t xml:space="preserve"> </w:t>
      </w:r>
      <w:r w:rsidRPr="00BB77AA">
        <w:t>or</w:t>
      </w:r>
      <w:r w:rsidR="0091181F" w:rsidRPr="00BB77AA">
        <w:t xml:space="preserve"> </w:t>
      </w:r>
      <w:r w:rsidRPr="00BB77AA">
        <w:t>whether</w:t>
      </w:r>
      <w:r w:rsidR="0091181F" w:rsidRPr="00BB77AA">
        <w:t xml:space="preserve"> </w:t>
      </w:r>
      <w:r w:rsidRPr="00BB77AA">
        <w:t>to</w:t>
      </w:r>
      <w:r w:rsidR="0091181F" w:rsidRPr="00BB77AA">
        <w:t xml:space="preserve"> </w:t>
      </w:r>
      <w:r w:rsidRPr="00BB77AA">
        <w:t>order</w:t>
      </w:r>
      <w:r w:rsidR="0091181F" w:rsidRPr="00BB77AA">
        <w:t xml:space="preserve"> </w:t>
      </w:r>
      <w:r w:rsidRPr="00BB77AA">
        <w:t>the</w:t>
      </w:r>
      <w:r w:rsidR="0091181F" w:rsidRPr="00BB77AA">
        <w:t xml:space="preserve"> </w:t>
      </w:r>
      <w:r w:rsidRPr="00BB77AA">
        <w:t>release</w:t>
      </w:r>
      <w:r w:rsidR="0091181F" w:rsidRPr="00BB77AA">
        <w:t xml:space="preserve"> </w:t>
      </w:r>
      <w:r w:rsidRPr="00BB77AA">
        <w:t>of</w:t>
      </w:r>
      <w:r w:rsidR="0091181F" w:rsidRPr="00BB77AA">
        <w:t xml:space="preserve"> </w:t>
      </w:r>
      <w:r w:rsidRPr="00BB77AA">
        <w:t>the</w:t>
      </w:r>
      <w:r w:rsidR="0091181F" w:rsidRPr="00BB77AA">
        <w:t xml:space="preserve"> </w:t>
      </w:r>
      <w:r w:rsidRPr="00BB77AA">
        <w:t>accused</w:t>
      </w:r>
      <w:r w:rsidR="0091181F" w:rsidRPr="00BB77AA">
        <w:t xml:space="preserve"> </w:t>
      </w:r>
      <w:r w:rsidRPr="00BB77AA">
        <w:t>for</w:t>
      </w:r>
      <w:r w:rsidR="0091181F" w:rsidRPr="00BB77AA">
        <w:t xml:space="preserve"> </w:t>
      </w:r>
      <w:r w:rsidRPr="00BB77AA">
        <w:t>lack</w:t>
      </w:r>
      <w:r w:rsidR="0091181F" w:rsidRPr="00BB77AA">
        <w:t xml:space="preserve"> </w:t>
      </w:r>
      <w:r w:rsidRPr="00BB77AA">
        <w:t>of</w:t>
      </w:r>
      <w:r w:rsidR="0091181F" w:rsidRPr="00BB77AA">
        <w:t xml:space="preserve"> </w:t>
      </w:r>
      <w:r w:rsidRPr="00BB77AA">
        <w:t>evidence</w:t>
      </w:r>
      <w:r w:rsidR="00C728E3" w:rsidRPr="00BB77AA">
        <w:t>”</w:t>
      </w:r>
      <w:r w:rsidRPr="00BB77AA">
        <w:t>.</w:t>
      </w:r>
    </w:p>
    <w:p w:rsidR="003B55F8" w:rsidRPr="00BB77AA" w:rsidRDefault="003B55F8" w:rsidP="00C728E3">
      <w:pPr>
        <w:pStyle w:val="SingleTxtG"/>
      </w:pPr>
      <w:r w:rsidRPr="00BB77AA">
        <w:t>14.</w:t>
      </w:r>
      <w:r w:rsidRPr="00BB77AA">
        <w:tab/>
        <w:t>Article</w:t>
      </w:r>
      <w:r w:rsidR="0091181F" w:rsidRPr="00BB77AA">
        <w:t xml:space="preserve"> </w:t>
      </w:r>
      <w:r w:rsidRPr="00BB77AA">
        <w:t>75</w:t>
      </w:r>
      <w:r w:rsidR="0091181F" w:rsidRPr="00BB77AA">
        <w:t xml:space="preserve"> </w:t>
      </w:r>
      <w:r w:rsidRPr="00BB77AA">
        <w:t>of</w:t>
      </w:r>
      <w:r w:rsidR="0091181F" w:rsidRPr="00BB77AA">
        <w:t xml:space="preserve"> </w:t>
      </w:r>
      <w:r w:rsidRPr="00BB77AA">
        <w:t>the</w:t>
      </w:r>
      <w:r w:rsidR="0091181F" w:rsidRPr="00BB77AA">
        <w:t xml:space="preserve"> </w:t>
      </w:r>
      <w:r w:rsidRPr="00BB77AA">
        <w:t>Code</w:t>
      </w:r>
      <w:r w:rsidR="0091181F" w:rsidRPr="00BB77AA">
        <w:t xml:space="preserve"> </w:t>
      </w:r>
      <w:r w:rsidRPr="00BB77AA">
        <w:t>of</w:t>
      </w:r>
      <w:r w:rsidR="0091181F" w:rsidRPr="00BB77AA">
        <w:t xml:space="preserve"> </w:t>
      </w:r>
      <w:r w:rsidRPr="00BB77AA">
        <w:t>Criminal</w:t>
      </w:r>
      <w:r w:rsidR="0091181F" w:rsidRPr="00BB77AA">
        <w:t xml:space="preserve"> </w:t>
      </w:r>
      <w:r w:rsidRPr="00BB77AA">
        <w:t>Procedure</w:t>
      </w:r>
      <w:r w:rsidR="0091181F" w:rsidRPr="00BB77AA">
        <w:t xml:space="preserve"> </w:t>
      </w:r>
      <w:r w:rsidRPr="00BB77AA">
        <w:t>lists</w:t>
      </w:r>
      <w:r w:rsidR="0091181F" w:rsidRPr="00BB77AA">
        <w:t xml:space="preserve"> </w:t>
      </w:r>
      <w:r w:rsidRPr="00BB77AA">
        <w:t>the</w:t>
      </w:r>
      <w:r w:rsidR="0091181F" w:rsidRPr="00BB77AA">
        <w:t xml:space="preserve"> </w:t>
      </w:r>
      <w:r w:rsidRPr="00BB77AA">
        <w:t>rights</w:t>
      </w:r>
      <w:r w:rsidR="0091181F" w:rsidRPr="00BB77AA">
        <w:t xml:space="preserve"> </w:t>
      </w:r>
      <w:r w:rsidRPr="00BB77AA">
        <w:t>of</w:t>
      </w:r>
      <w:r w:rsidR="0091181F" w:rsidRPr="00BB77AA">
        <w:t xml:space="preserve"> </w:t>
      </w:r>
      <w:r w:rsidRPr="00BB77AA">
        <w:t>the</w:t>
      </w:r>
      <w:r w:rsidR="0091181F" w:rsidRPr="00BB77AA">
        <w:t xml:space="preserve"> </w:t>
      </w:r>
      <w:r w:rsidRPr="00BB77AA">
        <w:t>accused.</w:t>
      </w:r>
      <w:r w:rsidR="0091181F" w:rsidRPr="00BB77AA">
        <w:t xml:space="preserve"> </w:t>
      </w:r>
      <w:r w:rsidRPr="00BB77AA">
        <w:t>The</w:t>
      </w:r>
      <w:r w:rsidR="0091181F" w:rsidRPr="00BB77AA">
        <w:t xml:space="preserve"> </w:t>
      </w:r>
      <w:r w:rsidRPr="00BB77AA">
        <w:t>judges</w:t>
      </w:r>
      <w:r w:rsidR="0091181F" w:rsidRPr="00BB77AA">
        <w:t xml:space="preserve"> </w:t>
      </w:r>
      <w:r w:rsidRPr="00BB77AA">
        <w:t>of</w:t>
      </w:r>
      <w:r w:rsidR="0091181F" w:rsidRPr="00BB77AA">
        <w:t xml:space="preserve"> </w:t>
      </w:r>
      <w:r w:rsidRPr="00BB77AA">
        <w:t>the</w:t>
      </w:r>
      <w:r w:rsidR="0091181F" w:rsidRPr="00BB77AA">
        <w:t xml:space="preserve"> </w:t>
      </w:r>
      <w:r w:rsidRPr="00BB77AA">
        <w:t>courts</w:t>
      </w:r>
      <w:r w:rsidR="0091181F" w:rsidRPr="00BB77AA">
        <w:t xml:space="preserve"> </w:t>
      </w:r>
      <w:r w:rsidRPr="00BB77AA">
        <w:t>responsible</w:t>
      </w:r>
      <w:r w:rsidR="0091181F" w:rsidRPr="00BB77AA">
        <w:t xml:space="preserve"> </w:t>
      </w:r>
      <w:r w:rsidRPr="00BB77AA">
        <w:t>for</w:t>
      </w:r>
      <w:r w:rsidR="0091181F" w:rsidRPr="00BB77AA">
        <w:t xml:space="preserve"> </w:t>
      </w:r>
      <w:r w:rsidRPr="00BB77AA">
        <w:t>procedural</w:t>
      </w:r>
      <w:r w:rsidR="0091181F" w:rsidRPr="00BB77AA">
        <w:t xml:space="preserve"> </w:t>
      </w:r>
      <w:r w:rsidRPr="00BB77AA">
        <w:t>safeguards</w:t>
      </w:r>
      <w:r w:rsidR="0091181F" w:rsidRPr="00BB77AA">
        <w:t xml:space="preserve"> </w:t>
      </w:r>
      <w:r w:rsidRPr="00BB77AA">
        <w:t>ensure</w:t>
      </w:r>
      <w:r w:rsidR="0091181F" w:rsidRPr="00BB77AA">
        <w:t xml:space="preserve"> </w:t>
      </w:r>
      <w:r w:rsidRPr="00BB77AA">
        <w:t>that</w:t>
      </w:r>
      <w:r w:rsidR="0091181F" w:rsidRPr="00BB77AA">
        <w:t xml:space="preserve"> </w:t>
      </w:r>
      <w:r w:rsidRPr="00BB77AA">
        <w:t>those</w:t>
      </w:r>
      <w:r w:rsidR="0091181F" w:rsidRPr="00BB77AA">
        <w:t xml:space="preserve"> </w:t>
      </w:r>
      <w:r w:rsidRPr="00BB77AA">
        <w:t>rights</w:t>
      </w:r>
      <w:r w:rsidR="0091181F" w:rsidRPr="00BB77AA">
        <w:t xml:space="preserve"> </w:t>
      </w:r>
      <w:r w:rsidRPr="00BB77AA">
        <w:t>are</w:t>
      </w:r>
      <w:r w:rsidR="0091181F" w:rsidRPr="00BB77AA">
        <w:t xml:space="preserve"> </w:t>
      </w:r>
      <w:r w:rsidRPr="00BB77AA">
        <w:t>respected,</w:t>
      </w:r>
      <w:r w:rsidR="0091181F" w:rsidRPr="00BB77AA">
        <w:t xml:space="preserve"> </w:t>
      </w:r>
      <w:r w:rsidRPr="00BB77AA">
        <w:t>as</w:t>
      </w:r>
      <w:r w:rsidR="0091181F" w:rsidRPr="00BB77AA">
        <w:t xml:space="preserve"> </w:t>
      </w:r>
      <w:r w:rsidRPr="00BB77AA">
        <w:t>set</w:t>
      </w:r>
      <w:r w:rsidR="0091181F" w:rsidRPr="00BB77AA">
        <w:t xml:space="preserve"> </w:t>
      </w:r>
      <w:r w:rsidRPr="00BB77AA">
        <w:t>forth</w:t>
      </w:r>
      <w:r w:rsidR="0091181F" w:rsidRPr="00BB77AA">
        <w:t xml:space="preserve"> </w:t>
      </w:r>
      <w:r w:rsidRPr="00BB77AA">
        <w:t>in</w:t>
      </w:r>
      <w:r w:rsidR="0091181F" w:rsidRPr="00BB77AA">
        <w:t xml:space="preserve"> </w:t>
      </w:r>
      <w:r w:rsidRPr="00BB77AA">
        <w:t>the</w:t>
      </w:r>
      <w:r w:rsidR="0091181F" w:rsidRPr="00BB77AA">
        <w:t xml:space="preserve"> </w:t>
      </w:r>
      <w:r w:rsidRPr="00BB77AA">
        <w:t>Code,</w:t>
      </w:r>
      <w:r w:rsidR="0091181F" w:rsidRPr="00BB77AA">
        <w:t xml:space="preserve"> </w:t>
      </w:r>
      <w:r w:rsidRPr="00BB77AA">
        <w:t>from</w:t>
      </w:r>
      <w:r w:rsidR="0091181F" w:rsidRPr="00BB77AA">
        <w:t xml:space="preserve"> </w:t>
      </w:r>
      <w:r w:rsidRPr="00BB77AA">
        <w:t>the</w:t>
      </w:r>
      <w:r w:rsidR="0091181F" w:rsidRPr="00BB77AA">
        <w:t xml:space="preserve"> </w:t>
      </w:r>
      <w:r w:rsidRPr="00BB77AA">
        <w:t>very</w:t>
      </w:r>
      <w:r w:rsidR="0091181F" w:rsidRPr="00BB77AA">
        <w:t xml:space="preserve"> </w:t>
      </w:r>
      <w:r w:rsidRPr="00BB77AA">
        <w:t>start</w:t>
      </w:r>
      <w:r w:rsidR="0091181F" w:rsidRPr="00BB77AA">
        <w:t xml:space="preserve"> </w:t>
      </w:r>
      <w:r w:rsidRPr="00BB77AA">
        <w:t>of</w:t>
      </w:r>
      <w:r w:rsidR="0091181F" w:rsidRPr="00BB77AA">
        <w:t xml:space="preserve"> </w:t>
      </w:r>
      <w:r w:rsidRPr="00BB77AA">
        <w:t>the</w:t>
      </w:r>
      <w:r w:rsidR="0091181F" w:rsidRPr="00BB77AA">
        <w:t xml:space="preserve"> </w:t>
      </w:r>
      <w:r w:rsidRPr="00BB77AA">
        <w:t>detention,</w:t>
      </w:r>
      <w:r w:rsidR="0091181F" w:rsidRPr="00BB77AA">
        <w:t xml:space="preserve"> </w:t>
      </w:r>
      <w:r w:rsidRPr="00BB77AA">
        <w:t>while</w:t>
      </w:r>
      <w:r w:rsidR="0091181F" w:rsidRPr="00BB77AA">
        <w:t xml:space="preserve"> </w:t>
      </w:r>
      <w:r w:rsidRPr="00BB77AA">
        <w:t>the</w:t>
      </w:r>
      <w:r w:rsidR="0091181F" w:rsidRPr="00BB77AA">
        <w:t xml:space="preserve"> </w:t>
      </w:r>
      <w:r w:rsidRPr="00BB77AA">
        <w:t>special</w:t>
      </w:r>
      <w:r w:rsidR="0091181F" w:rsidRPr="00BB77AA">
        <w:t xml:space="preserve"> </w:t>
      </w:r>
      <w:r w:rsidRPr="00BB77AA">
        <w:t>human</w:t>
      </w:r>
      <w:r w:rsidR="0091181F" w:rsidRPr="00BB77AA">
        <w:t xml:space="preserve"> </w:t>
      </w:r>
      <w:r w:rsidRPr="00BB77AA">
        <w:t>rights</w:t>
      </w:r>
      <w:r w:rsidR="0091181F" w:rsidRPr="00BB77AA">
        <w:t xml:space="preserve"> </w:t>
      </w:r>
      <w:r w:rsidRPr="00BB77AA">
        <w:t>units</w:t>
      </w:r>
      <w:r w:rsidR="0091181F" w:rsidRPr="00BB77AA">
        <w:t xml:space="preserve"> </w:t>
      </w:r>
      <w:r w:rsidRPr="00BB77AA">
        <w:t>of</w:t>
      </w:r>
      <w:r w:rsidR="0091181F" w:rsidRPr="00BB77AA">
        <w:t xml:space="preserve"> </w:t>
      </w:r>
      <w:r w:rsidRPr="00BB77AA">
        <w:t>the</w:t>
      </w:r>
      <w:r w:rsidR="0091181F" w:rsidRPr="00BB77AA">
        <w:t xml:space="preserve"> </w:t>
      </w:r>
      <w:r w:rsidRPr="00BB77AA">
        <w:t>Public</w:t>
      </w:r>
      <w:r w:rsidR="0091181F" w:rsidRPr="00BB77AA">
        <w:t xml:space="preserve"> </w:t>
      </w:r>
      <w:r w:rsidRPr="00BB77AA">
        <w:t>Prosecution</w:t>
      </w:r>
      <w:r w:rsidR="0091181F" w:rsidRPr="00BB77AA">
        <w:t xml:space="preserve"> </w:t>
      </w:r>
      <w:r w:rsidRPr="00BB77AA">
        <w:t>Service</w:t>
      </w:r>
      <w:r w:rsidR="0091181F" w:rsidRPr="00BB77AA">
        <w:t xml:space="preserve"> </w:t>
      </w:r>
      <w:r w:rsidRPr="00BB77AA">
        <w:t>intervene</w:t>
      </w:r>
      <w:r w:rsidR="0091181F" w:rsidRPr="00BB77AA">
        <w:t xml:space="preserve"> </w:t>
      </w:r>
      <w:r w:rsidRPr="00BB77AA">
        <w:t>subsequently</w:t>
      </w:r>
      <w:r w:rsidR="0091181F" w:rsidRPr="00BB77AA">
        <w:t xml:space="preserve"> </w:t>
      </w:r>
      <w:r w:rsidRPr="00BB77AA">
        <w:t>if</w:t>
      </w:r>
      <w:r w:rsidR="0091181F" w:rsidRPr="00BB77AA">
        <w:t xml:space="preserve"> </w:t>
      </w:r>
      <w:r w:rsidRPr="00BB77AA">
        <w:t>a</w:t>
      </w:r>
      <w:r w:rsidR="0091181F" w:rsidRPr="00BB77AA">
        <w:t xml:space="preserve"> </w:t>
      </w:r>
      <w:r w:rsidRPr="00BB77AA">
        <w:t>serious</w:t>
      </w:r>
      <w:r w:rsidR="0091181F" w:rsidRPr="00BB77AA">
        <w:t xml:space="preserve"> </w:t>
      </w:r>
      <w:r w:rsidRPr="00BB77AA">
        <w:t>complaint</w:t>
      </w:r>
      <w:r w:rsidR="0091181F" w:rsidRPr="00BB77AA">
        <w:t xml:space="preserve"> </w:t>
      </w:r>
      <w:r w:rsidRPr="00BB77AA">
        <w:t>is</w:t>
      </w:r>
      <w:r w:rsidR="0091181F" w:rsidRPr="00BB77AA">
        <w:t xml:space="preserve"> </w:t>
      </w:r>
      <w:r w:rsidRPr="00BB77AA">
        <w:t>made</w:t>
      </w:r>
      <w:r w:rsidR="0091181F" w:rsidRPr="00BB77AA">
        <w:t xml:space="preserve"> </w:t>
      </w:r>
      <w:r w:rsidRPr="00BB77AA">
        <w:t>about</w:t>
      </w:r>
      <w:r w:rsidR="0091181F" w:rsidRPr="00BB77AA">
        <w:t xml:space="preserve"> </w:t>
      </w:r>
      <w:r w:rsidRPr="00BB77AA">
        <w:t>a</w:t>
      </w:r>
      <w:r w:rsidR="0091181F" w:rsidRPr="00BB77AA">
        <w:t xml:space="preserve"> </w:t>
      </w:r>
      <w:r w:rsidRPr="00BB77AA">
        <w:t>violation</w:t>
      </w:r>
      <w:r w:rsidR="0091181F" w:rsidRPr="00BB77AA">
        <w:t xml:space="preserve"> </w:t>
      </w:r>
      <w:r w:rsidRPr="00BB77AA">
        <w:t>of</w:t>
      </w:r>
      <w:r w:rsidR="0091181F" w:rsidRPr="00BB77AA">
        <w:t xml:space="preserve"> </w:t>
      </w:r>
      <w:r w:rsidRPr="00BB77AA">
        <w:t>the</w:t>
      </w:r>
      <w:r w:rsidR="0091181F" w:rsidRPr="00BB77AA">
        <w:t xml:space="preserve"> </w:t>
      </w:r>
      <w:r w:rsidRPr="00BB77AA">
        <w:t>legal</w:t>
      </w:r>
      <w:r w:rsidR="0091181F" w:rsidRPr="00BB77AA">
        <w:t xml:space="preserve"> </w:t>
      </w:r>
      <w:r w:rsidRPr="00BB77AA">
        <w:t>safeguards</w:t>
      </w:r>
      <w:r w:rsidR="0091181F" w:rsidRPr="00BB77AA">
        <w:t xml:space="preserve"> </w:t>
      </w:r>
      <w:r w:rsidRPr="00BB77AA">
        <w:t>of</w:t>
      </w:r>
      <w:r w:rsidR="0091181F" w:rsidRPr="00BB77AA">
        <w:t xml:space="preserve"> </w:t>
      </w:r>
      <w:r w:rsidRPr="00BB77AA">
        <w:t>the</w:t>
      </w:r>
      <w:r w:rsidR="0091181F" w:rsidRPr="00BB77AA">
        <w:t xml:space="preserve"> </w:t>
      </w:r>
      <w:r w:rsidRPr="00BB77AA">
        <w:t>accused.</w:t>
      </w:r>
      <w:r w:rsidR="0091181F" w:rsidRPr="00BB77AA">
        <w:t xml:space="preserve"> </w:t>
      </w:r>
    </w:p>
    <w:p w:rsidR="003B55F8" w:rsidRPr="00BB77AA" w:rsidRDefault="003B55F8" w:rsidP="00C728E3">
      <w:pPr>
        <w:pStyle w:val="SingleTxtG"/>
      </w:pPr>
      <w:r w:rsidRPr="00BB77AA">
        <w:t>15.</w:t>
      </w:r>
      <w:r w:rsidRPr="00BB77AA">
        <w:tab/>
        <w:t>The</w:t>
      </w:r>
      <w:r w:rsidR="0091181F" w:rsidRPr="00BB77AA">
        <w:t xml:space="preserve"> </w:t>
      </w:r>
      <w:r w:rsidRPr="00BB77AA">
        <w:t>role</w:t>
      </w:r>
      <w:r w:rsidR="0091181F" w:rsidRPr="00BB77AA">
        <w:t xml:space="preserve"> </w:t>
      </w:r>
      <w:r w:rsidRPr="00BB77AA">
        <w:t>of</w:t>
      </w:r>
      <w:r w:rsidR="0091181F" w:rsidRPr="00BB77AA">
        <w:t xml:space="preserve"> </w:t>
      </w:r>
      <w:r w:rsidRPr="00BB77AA">
        <w:t>the</w:t>
      </w:r>
      <w:r w:rsidR="0091181F" w:rsidRPr="00BB77AA">
        <w:t xml:space="preserve"> </w:t>
      </w:r>
      <w:r w:rsidRPr="00BB77AA">
        <w:t>courts</w:t>
      </w:r>
      <w:r w:rsidR="0091181F" w:rsidRPr="00BB77AA">
        <w:t xml:space="preserve"> </w:t>
      </w:r>
      <w:r w:rsidRPr="00BB77AA">
        <w:t>responsible</w:t>
      </w:r>
      <w:r w:rsidR="0091181F" w:rsidRPr="00BB77AA">
        <w:t xml:space="preserve"> </w:t>
      </w:r>
      <w:r w:rsidRPr="00BB77AA">
        <w:t>for</w:t>
      </w:r>
      <w:r w:rsidR="0091181F" w:rsidRPr="00BB77AA">
        <w:t xml:space="preserve"> </w:t>
      </w:r>
      <w:r w:rsidRPr="00BB77AA">
        <w:t>procedural</w:t>
      </w:r>
      <w:r w:rsidR="0091181F" w:rsidRPr="00BB77AA">
        <w:t xml:space="preserve"> </w:t>
      </w:r>
      <w:r w:rsidRPr="00BB77AA">
        <w:t>safeguards</w:t>
      </w:r>
      <w:r w:rsidR="0091181F" w:rsidRPr="00BB77AA">
        <w:t xml:space="preserve"> </w:t>
      </w:r>
      <w:r w:rsidRPr="00BB77AA">
        <w:t>is</w:t>
      </w:r>
      <w:r w:rsidR="0091181F" w:rsidRPr="00BB77AA">
        <w:t xml:space="preserve"> </w:t>
      </w:r>
      <w:r w:rsidRPr="00BB77AA">
        <w:t>precisely</w:t>
      </w:r>
      <w:r w:rsidR="0091181F" w:rsidRPr="00BB77AA">
        <w:t xml:space="preserve"> </w:t>
      </w:r>
      <w:r w:rsidRPr="00BB77AA">
        <w:t>to</w:t>
      </w:r>
      <w:r w:rsidR="0091181F" w:rsidRPr="00BB77AA">
        <w:t xml:space="preserve"> </w:t>
      </w:r>
      <w:r w:rsidRPr="00BB77AA">
        <w:t>enforce</w:t>
      </w:r>
      <w:r w:rsidR="0091181F" w:rsidRPr="00BB77AA">
        <w:t xml:space="preserve"> </w:t>
      </w:r>
      <w:r w:rsidRPr="00BB77AA">
        <w:t>the</w:t>
      </w:r>
      <w:r w:rsidR="0091181F" w:rsidRPr="00BB77AA">
        <w:t xml:space="preserve"> </w:t>
      </w:r>
      <w:r w:rsidRPr="00BB77AA">
        <w:t>safeguards</w:t>
      </w:r>
      <w:r w:rsidR="0091181F" w:rsidRPr="00BB77AA">
        <w:t xml:space="preserve"> </w:t>
      </w:r>
      <w:r w:rsidRPr="00BB77AA">
        <w:t>established</w:t>
      </w:r>
      <w:r w:rsidR="0091181F" w:rsidRPr="00BB77AA">
        <w:t xml:space="preserve"> </w:t>
      </w:r>
      <w:r w:rsidRPr="00BB77AA">
        <w:t>in</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and</w:t>
      </w:r>
      <w:r w:rsidR="0091181F" w:rsidRPr="00BB77AA">
        <w:t xml:space="preserve"> </w:t>
      </w:r>
      <w:r w:rsidRPr="00BB77AA">
        <w:t>thus</w:t>
      </w:r>
      <w:r w:rsidR="0091181F" w:rsidRPr="00BB77AA">
        <w:t xml:space="preserve"> </w:t>
      </w:r>
      <w:r w:rsidRPr="00BB77AA">
        <w:t>protect</w:t>
      </w:r>
      <w:r w:rsidR="0091181F" w:rsidRPr="00BB77AA">
        <w:t xml:space="preserve"> </w:t>
      </w:r>
      <w:r w:rsidRPr="00BB77AA">
        <w:t>human</w:t>
      </w:r>
      <w:r w:rsidR="0091181F" w:rsidRPr="00BB77AA">
        <w:t xml:space="preserve"> </w:t>
      </w:r>
      <w:r w:rsidRPr="00BB77AA">
        <w:t>rights.</w:t>
      </w:r>
      <w:r w:rsidR="0091181F" w:rsidRPr="00BB77AA">
        <w:t xml:space="preserve"> </w:t>
      </w:r>
      <w:r w:rsidRPr="00BB77AA">
        <w:t>These</w:t>
      </w:r>
      <w:r w:rsidR="0091181F" w:rsidRPr="00BB77AA">
        <w:t xml:space="preserve"> </w:t>
      </w:r>
      <w:r w:rsidRPr="00BB77AA">
        <w:t>courts</w:t>
      </w:r>
      <w:r w:rsidR="0091181F" w:rsidRPr="00BB77AA">
        <w:t xml:space="preserve"> </w:t>
      </w:r>
      <w:r w:rsidRPr="00BB77AA">
        <w:t>exist</w:t>
      </w:r>
      <w:r w:rsidR="0091181F" w:rsidRPr="00BB77AA">
        <w:t xml:space="preserve"> </w:t>
      </w:r>
      <w:r w:rsidRPr="00BB77AA">
        <w:t>in</w:t>
      </w:r>
      <w:r w:rsidR="0091181F" w:rsidRPr="00BB77AA">
        <w:t xml:space="preserve"> </w:t>
      </w:r>
      <w:r w:rsidRPr="00BB77AA">
        <w:t>all</w:t>
      </w:r>
      <w:r w:rsidR="0091181F" w:rsidRPr="00BB77AA">
        <w:t xml:space="preserve"> </w:t>
      </w:r>
      <w:r w:rsidRPr="00BB77AA">
        <w:t>parts</w:t>
      </w:r>
      <w:r w:rsidR="0091181F" w:rsidRPr="00BB77AA">
        <w:t xml:space="preserve"> </w:t>
      </w:r>
      <w:r w:rsidRPr="00BB77AA">
        <w:t>of</w:t>
      </w:r>
      <w:r w:rsidR="0091181F" w:rsidRPr="00BB77AA">
        <w:t xml:space="preserve"> </w:t>
      </w:r>
      <w:r w:rsidRPr="00BB77AA">
        <w:t>the</w:t>
      </w:r>
      <w:r w:rsidR="0091181F" w:rsidRPr="00BB77AA">
        <w:t xml:space="preserve"> </w:t>
      </w:r>
      <w:r w:rsidRPr="00BB77AA">
        <w:t>country;</w:t>
      </w:r>
      <w:r w:rsidR="0091181F" w:rsidRPr="00BB77AA">
        <w:t xml:space="preserve"> </w:t>
      </w:r>
      <w:r w:rsidRPr="00BB77AA">
        <w:t>there</w:t>
      </w:r>
      <w:r w:rsidR="0091181F" w:rsidRPr="00BB77AA">
        <w:t xml:space="preserve"> </w:t>
      </w:r>
      <w:r w:rsidRPr="00BB77AA">
        <w:t>are</w:t>
      </w:r>
      <w:r w:rsidR="0091181F" w:rsidRPr="00BB77AA">
        <w:t xml:space="preserve"> </w:t>
      </w:r>
      <w:r w:rsidRPr="00BB77AA">
        <w:t>12</w:t>
      </w:r>
      <w:r w:rsidR="0091181F" w:rsidRPr="00BB77AA">
        <w:t xml:space="preserve"> </w:t>
      </w:r>
      <w:r w:rsidRPr="00BB77AA">
        <w:t>in</w:t>
      </w:r>
      <w:r w:rsidR="0091181F" w:rsidRPr="00BB77AA">
        <w:t xml:space="preserve"> </w:t>
      </w:r>
      <w:r w:rsidRPr="00BB77AA">
        <w:t>Asunción</w:t>
      </w:r>
      <w:r w:rsidR="0091181F" w:rsidRPr="00BB77AA">
        <w:t xml:space="preserve"> </w:t>
      </w:r>
      <w:r w:rsidRPr="00BB77AA">
        <w:t>alone.</w:t>
      </w:r>
      <w:r w:rsidR="0091181F" w:rsidRPr="00BB77AA">
        <w:t xml:space="preserve"> </w:t>
      </w:r>
    </w:p>
    <w:p w:rsidR="003B55F8" w:rsidRPr="00BB77AA" w:rsidRDefault="003B55F8" w:rsidP="00C728E3">
      <w:pPr>
        <w:pStyle w:val="SingleTxtG"/>
      </w:pPr>
      <w:r w:rsidRPr="00BB77AA">
        <w:t>16.</w:t>
      </w:r>
      <w:r w:rsidRPr="00BB77AA">
        <w:tab/>
        <w:t>With</w:t>
      </w:r>
      <w:r w:rsidR="0091181F" w:rsidRPr="00BB77AA">
        <w:t xml:space="preserve"> </w:t>
      </w:r>
      <w:r w:rsidRPr="00BB77AA">
        <w:t>regard</w:t>
      </w:r>
      <w:r w:rsidR="0091181F" w:rsidRPr="00BB77AA">
        <w:t xml:space="preserve"> </w:t>
      </w:r>
      <w:r w:rsidRPr="00BB77AA">
        <w:t>to</w:t>
      </w:r>
      <w:r w:rsidR="0091181F" w:rsidRPr="00BB77AA">
        <w:t xml:space="preserve"> </w:t>
      </w:r>
      <w:r w:rsidRPr="00BB77AA">
        <w:t>the</w:t>
      </w:r>
      <w:r w:rsidR="0091181F" w:rsidRPr="00BB77AA">
        <w:t xml:space="preserve"> </w:t>
      </w:r>
      <w:r w:rsidRPr="00BB77AA">
        <w:t>use</w:t>
      </w:r>
      <w:r w:rsidR="0091181F" w:rsidRPr="00BB77AA">
        <w:t xml:space="preserve"> </w:t>
      </w:r>
      <w:r w:rsidRPr="00BB77AA">
        <w:t>of</w:t>
      </w:r>
      <w:r w:rsidR="0091181F" w:rsidRPr="00BB77AA">
        <w:t xml:space="preserve"> </w:t>
      </w:r>
      <w:r w:rsidRPr="00BB77AA">
        <w:t>constitutional</w:t>
      </w:r>
      <w:r w:rsidR="0091181F" w:rsidRPr="00BB77AA">
        <w:t xml:space="preserve"> </w:t>
      </w:r>
      <w:r w:rsidRPr="00BB77AA">
        <w:t>remedies,</w:t>
      </w:r>
      <w:r w:rsidR="0091181F" w:rsidRPr="00BB77AA">
        <w:t xml:space="preserve"> </w:t>
      </w:r>
      <w:r w:rsidRPr="00BB77AA">
        <w:t>such</w:t>
      </w:r>
      <w:r w:rsidR="0091181F" w:rsidRPr="00BB77AA">
        <w:t xml:space="preserve"> </w:t>
      </w:r>
      <w:r w:rsidRPr="00BB77AA">
        <w:t>as</w:t>
      </w:r>
      <w:r w:rsidR="0091181F" w:rsidRPr="00BB77AA">
        <w:t xml:space="preserve"> </w:t>
      </w:r>
      <w:r w:rsidRPr="00BB77AA">
        <w:t>the</w:t>
      </w:r>
      <w:r w:rsidR="0091181F" w:rsidRPr="00BB77AA">
        <w:t xml:space="preserve"> </w:t>
      </w:r>
      <w:r w:rsidRPr="00BB77AA">
        <w:t>safeguards</w:t>
      </w:r>
      <w:r w:rsidR="0091181F" w:rsidRPr="00BB77AA">
        <w:t xml:space="preserve"> </w:t>
      </w:r>
      <w:r w:rsidRPr="00BB77AA">
        <w:t>of</w:t>
      </w:r>
      <w:r w:rsidR="0091181F" w:rsidRPr="00BB77AA">
        <w:t xml:space="preserve"> </w:t>
      </w:r>
      <w:r w:rsidRPr="00BB77AA">
        <w:t>habeas</w:t>
      </w:r>
      <w:r w:rsidR="0091181F" w:rsidRPr="00BB77AA">
        <w:t xml:space="preserve"> </w:t>
      </w:r>
      <w:r w:rsidRPr="00BB77AA">
        <w:t>corpus</w:t>
      </w:r>
      <w:r w:rsidR="0091181F" w:rsidRPr="00BB77AA">
        <w:t xml:space="preserve"> </w:t>
      </w:r>
      <w:r w:rsidRPr="00BB77AA">
        <w:t>and</w:t>
      </w:r>
      <w:r w:rsidR="0091181F" w:rsidRPr="00BB77AA">
        <w:t xml:space="preserve"> </w:t>
      </w:r>
      <w:r w:rsidRPr="00BB77AA">
        <w:rPr>
          <w:i/>
        </w:rPr>
        <w:t>amparo</w:t>
      </w:r>
      <w:r w:rsidRPr="00BB77AA">
        <w:t>,</w:t>
      </w:r>
      <w:r w:rsidR="0091181F" w:rsidRPr="00BB77AA">
        <w:t xml:space="preserve"> </w:t>
      </w:r>
      <w:r w:rsidRPr="00BB77AA">
        <w:t>the</w:t>
      </w:r>
      <w:r w:rsidR="0091181F" w:rsidRPr="00BB77AA">
        <w:t xml:space="preserve"> </w:t>
      </w:r>
      <w:r w:rsidRPr="00BB77AA">
        <w:t>Constitutional</w:t>
      </w:r>
      <w:r w:rsidR="0091181F" w:rsidRPr="00BB77AA">
        <w:t xml:space="preserve"> </w:t>
      </w:r>
      <w:r w:rsidRPr="00BB77AA">
        <w:t>Guarantees</w:t>
      </w:r>
      <w:r w:rsidR="0091181F" w:rsidRPr="00BB77AA">
        <w:t xml:space="preserve"> </w:t>
      </w:r>
      <w:r w:rsidRPr="00BB77AA">
        <w:t>Office</w:t>
      </w:r>
      <w:r w:rsidR="0091181F" w:rsidRPr="00BB77AA">
        <w:t xml:space="preserve"> </w:t>
      </w:r>
      <w:r w:rsidRPr="00BB77AA">
        <w:t>has</w:t>
      </w:r>
      <w:r w:rsidR="0091181F" w:rsidRPr="00BB77AA">
        <w:t xml:space="preserve"> </w:t>
      </w:r>
      <w:r w:rsidRPr="00BB77AA">
        <w:t>been</w:t>
      </w:r>
      <w:r w:rsidR="0091181F" w:rsidRPr="00BB77AA">
        <w:t xml:space="preserve"> </w:t>
      </w:r>
      <w:r w:rsidRPr="00BB77AA">
        <w:t>created.</w:t>
      </w:r>
      <w:r w:rsidR="0091181F" w:rsidRPr="00BB77AA">
        <w:t xml:space="preserve"> </w:t>
      </w:r>
      <w:r w:rsidRPr="00BB77AA">
        <w:t>This</w:t>
      </w:r>
      <w:r w:rsidR="0091181F" w:rsidRPr="00BB77AA">
        <w:t xml:space="preserve"> </w:t>
      </w:r>
      <w:r w:rsidRPr="00BB77AA">
        <w:t>is</w:t>
      </w:r>
      <w:r w:rsidR="0091181F" w:rsidRPr="00BB77AA">
        <w:t xml:space="preserve"> </w:t>
      </w:r>
      <w:r w:rsidRPr="00BB77AA">
        <w:t>an</w:t>
      </w:r>
      <w:r w:rsidR="0091181F" w:rsidRPr="00BB77AA">
        <w:t xml:space="preserve"> </w:t>
      </w:r>
      <w:r w:rsidR="00C728E3" w:rsidRPr="00BB77AA">
        <w:t>“</w:t>
      </w:r>
      <w:r w:rsidRPr="00BB77AA">
        <w:t>administrative</w:t>
      </w:r>
      <w:r w:rsidR="0091181F" w:rsidRPr="00BB77AA">
        <w:t xml:space="preserve"> </w:t>
      </w:r>
      <w:r w:rsidRPr="00BB77AA">
        <w:t>office</w:t>
      </w:r>
      <w:r w:rsidR="0091181F" w:rsidRPr="00BB77AA">
        <w:t xml:space="preserve"> </w:t>
      </w:r>
      <w:r w:rsidRPr="00BB77AA">
        <w:t>that</w:t>
      </w:r>
      <w:r w:rsidR="0091181F" w:rsidRPr="00BB77AA">
        <w:t xml:space="preserve"> </w:t>
      </w:r>
      <w:r w:rsidRPr="00BB77AA">
        <w:t>reports</w:t>
      </w:r>
      <w:r w:rsidR="0091181F" w:rsidRPr="00BB77AA">
        <w:t xml:space="preserve"> </w:t>
      </w:r>
      <w:r w:rsidRPr="00BB77AA">
        <w:t>directly</w:t>
      </w:r>
      <w:r w:rsidR="0091181F" w:rsidRPr="00BB77AA">
        <w:t xml:space="preserve"> </w:t>
      </w:r>
      <w:r w:rsidRPr="00BB77AA">
        <w:t>to</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of</w:t>
      </w:r>
      <w:r w:rsidR="0091181F" w:rsidRPr="00BB77AA">
        <w:t xml:space="preserve"> </w:t>
      </w:r>
      <w:r w:rsidRPr="00BB77AA">
        <w:t>Justice,</w:t>
      </w:r>
      <w:r w:rsidR="0091181F" w:rsidRPr="00BB77AA">
        <w:t xml:space="preserve"> </w:t>
      </w:r>
      <w:r w:rsidRPr="00BB77AA">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the</w:t>
      </w:r>
      <w:r w:rsidR="0091181F" w:rsidRPr="00BB77AA">
        <w:t xml:space="preserve"> </w:t>
      </w:r>
      <w:r w:rsidRPr="00BB77AA">
        <w:t>corresponding</w:t>
      </w:r>
      <w:r w:rsidR="0091181F" w:rsidRPr="00BB77AA">
        <w:t xml:space="preserve"> </w:t>
      </w:r>
      <w:r w:rsidRPr="00BB77AA">
        <w:t>decisions</w:t>
      </w:r>
      <w:r w:rsidR="0091181F" w:rsidRPr="00BB77AA">
        <w:t xml:space="preserve"> </w:t>
      </w:r>
      <w:r w:rsidRPr="00BB77AA">
        <w:t>and</w:t>
      </w:r>
      <w:r w:rsidR="0091181F" w:rsidRPr="00BB77AA">
        <w:t xml:space="preserve"> </w:t>
      </w:r>
      <w:r w:rsidRPr="00BB77AA">
        <w:t>resolutions</w:t>
      </w:r>
      <w:r w:rsidR="0091181F" w:rsidRPr="00BB77AA">
        <w:t xml:space="preserve"> </w:t>
      </w:r>
      <w:r w:rsidR="00C728E3" w:rsidRPr="00BB77AA">
        <w:t>...”</w:t>
      </w:r>
      <w:r w:rsidR="0091181F" w:rsidRPr="00BB77AA">
        <w:t xml:space="preserve"> </w:t>
      </w:r>
      <w:r w:rsidRPr="00BB77AA">
        <w:t>within</w:t>
      </w:r>
      <w:r w:rsidR="0091181F" w:rsidRPr="00BB77AA">
        <w:t xml:space="preserve"> </w:t>
      </w:r>
      <w:r w:rsidRPr="00BB77AA">
        <w:t>the</w:t>
      </w:r>
      <w:r w:rsidR="0091181F" w:rsidRPr="00BB77AA">
        <w:t xml:space="preserve"> </w:t>
      </w:r>
      <w:r w:rsidRPr="00BB77AA">
        <w:t>framework</w:t>
      </w:r>
      <w:r w:rsidR="0091181F" w:rsidRPr="00BB77AA">
        <w:t xml:space="preserve"> </w:t>
      </w:r>
      <w:r w:rsidRPr="00BB77AA">
        <w:t>of</w:t>
      </w:r>
      <w:r w:rsidR="0091181F" w:rsidRPr="00BB77AA">
        <w:t xml:space="preserve"> </w:t>
      </w:r>
      <w:r w:rsidRPr="00BB77AA">
        <w:t>Act</w:t>
      </w:r>
      <w:r w:rsidR="0091181F" w:rsidRPr="00BB77AA">
        <w:t xml:space="preserve"> </w:t>
      </w:r>
      <w:r w:rsidRPr="00BB77AA">
        <w:t>No.</w:t>
      </w:r>
      <w:r w:rsidR="0091181F" w:rsidRPr="00BB77AA">
        <w:t xml:space="preserve"> </w:t>
      </w:r>
      <w:r w:rsidRPr="00BB77AA">
        <w:t>1.500/99,</w:t>
      </w:r>
      <w:r w:rsidR="0091181F" w:rsidRPr="00BB77AA">
        <w:t xml:space="preserve"> </w:t>
      </w:r>
      <w:r w:rsidRPr="00BB77AA">
        <w:t>which</w:t>
      </w:r>
      <w:r w:rsidR="0091181F" w:rsidRPr="00BB77AA">
        <w:t xml:space="preserve"> </w:t>
      </w:r>
      <w:r w:rsidRPr="00BB77AA">
        <w:t>establishes</w:t>
      </w:r>
      <w:r w:rsidR="0091181F" w:rsidRPr="00BB77AA">
        <w:t xml:space="preserve"> </w:t>
      </w:r>
      <w:r w:rsidRPr="00BB77AA">
        <w:t>the</w:t>
      </w:r>
      <w:r w:rsidR="0091181F" w:rsidRPr="00BB77AA">
        <w:t xml:space="preserve"> </w:t>
      </w:r>
      <w:r w:rsidRPr="00BB77AA">
        <w:t>regulations</w:t>
      </w:r>
      <w:r w:rsidR="0091181F" w:rsidRPr="00BB77AA">
        <w:t xml:space="preserve"> </w:t>
      </w:r>
      <w:r w:rsidRPr="00BB77AA">
        <w:t>for</w:t>
      </w:r>
      <w:r w:rsidR="0091181F" w:rsidRPr="00BB77AA">
        <w:t xml:space="preserve"> </w:t>
      </w:r>
      <w:r w:rsidRPr="00BB77AA">
        <w:t>the</w:t>
      </w:r>
      <w:r w:rsidR="0091181F" w:rsidRPr="00BB77AA">
        <w:t xml:space="preserve"> </w:t>
      </w:r>
      <w:r w:rsidRPr="00BB77AA">
        <w:t>implementation</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constitutional</w:t>
      </w:r>
      <w:r w:rsidR="0091181F" w:rsidRPr="00BB77AA">
        <w:t xml:space="preserve"> </w:t>
      </w:r>
      <w:r w:rsidRPr="00BB77AA">
        <w:t>guarantee</w:t>
      </w:r>
      <w:r w:rsidR="0091181F" w:rsidRPr="00BB77AA">
        <w:t xml:space="preserve"> </w:t>
      </w:r>
      <w:r w:rsidRPr="00BB77AA">
        <w:t>of</w:t>
      </w:r>
      <w:r w:rsidR="0091181F" w:rsidRPr="00BB77AA">
        <w:t xml:space="preserve"> </w:t>
      </w:r>
      <w:r w:rsidRPr="00BB77AA">
        <w:t>habeas</w:t>
      </w:r>
      <w:r w:rsidR="0091181F" w:rsidRPr="00BB77AA">
        <w:t xml:space="preserve"> </w:t>
      </w:r>
      <w:r w:rsidRPr="00BB77AA">
        <w:t>corpus,</w:t>
      </w:r>
      <w:r w:rsidR="0091181F" w:rsidRPr="00BB77AA">
        <w:t xml:space="preserve"> </w:t>
      </w:r>
      <w:r w:rsidRPr="00BB77AA">
        <w:t>and</w:t>
      </w:r>
      <w:r w:rsidR="0091181F" w:rsidRPr="00BB77AA">
        <w:t xml:space="preserve"> </w:t>
      </w:r>
      <w:r w:rsidRPr="00BB77AA">
        <w:t>Decision</w:t>
      </w:r>
      <w:r w:rsidR="0091181F" w:rsidRPr="00BB77AA">
        <w:t xml:space="preserve"> </w:t>
      </w:r>
      <w:r w:rsidRPr="00BB77AA">
        <w:t>No.</w:t>
      </w:r>
      <w:r w:rsidR="0091181F" w:rsidRPr="00BB77AA">
        <w:t xml:space="preserve"> </w:t>
      </w:r>
      <w:r w:rsidRPr="00BB77AA">
        <w:t>83/98.</w:t>
      </w:r>
      <w:r w:rsidR="00C728E3" w:rsidRPr="00BB77AA">
        <w:rPr>
          <w:rStyle w:val="FootnoteReference"/>
        </w:rPr>
        <w:footnoteReference w:id="5"/>
      </w:r>
    </w:p>
    <w:p w:rsidR="003B55F8" w:rsidRPr="00BB77AA" w:rsidRDefault="003B55F8" w:rsidP="00C728E3">
      <w:pPr>
        <w:pStyle w:val="SingleTxtG"/>
      </w:pPr>
      <w:r w:rsidRPr="00BB77AA">
        <w:t>17.</w:t>
      </w:r>
      <w:r w:rsidRPr="00BB77AA">
        <w:tab/>
        <w:t>It</w:t>
      </w:r>
      <w:r w:rsidR="0091181F" w:rsidRPr="00BB77AA">
        <w:t xml:space="preserve"> </w:t>
      </w:r>
      <w:r w:rsidRPr="00BB77AA">
        <w:t>should</w:t>
      </w:r>
      <w:r w:rsidR="0091181F" w:rsidRPr="00BB77AA">
        <w:t xml:space="preserve"> </w:t>
      </w:r>
      <w:r w:rsidRPr="00BB77AA">
        <w:t>be</w:t>
      </w:r>
      <w:r w:rsidR="0091181F" w:rsidRPr="00BB77AA">
        <w:t xml:space="preserve"> </w:t>
      </w:r>
      <w:r w:rsidRPr="00BB77AA">
        <w:t>noted</w:t>
      </w:r>
      <w:r w:rsidR="0091181F" w:rsidRPr="00BB77AA">
        <w:t xml:space="preserve"> </w:t>
      </w:r>
      <w:r w:rsidRPr="00BB77AA">
        <w:t>that</w:t>
      </w:r>
      <w:r w:rsidR="0091181F" w:rsidRPr="00BB77AA">
        <w:t xml:space="preserve"> </w:t>
      </w:r>
      <w:r w:rsidRPr="00BB77AA">
        <w:t>the</w:t>
      </w:r>
      <w:r w:rsidR="0091181F" w:rsidRPr="00BB77AA">
        <w:t xml:space="preserve"> </w:t>
      </w:r>
      <w:r w:rsidRPr="00BB77AA">
        <w:t>Criminal</w:t>
      </w:r>
      <w:r w:rsidR="0091181F" w:rsidRPr="00BB77AA">
        <w:t xml:space="preserve"> </w:t>
      </w:r>
      <w:r w:rsidRPr="00BB77AA">
        <w:t>Division</w:t>
      </w:r>
      <w:r w:rsidR="0091181F" w:rsidRPr="00BB77AA">
        <w:t xml:space="preserve"> </w:t>
      </w:r>
      <w:r w:rsidRPr="00BB77AA">
        <w:t>of</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currently</w:t>
      </w:r>
      <w:r w:rsidR="0091181F" w:rsidRPr="00BB77AA">
        <w:t xml:space="preserve"> </w:t>
      </w:r>
      <w:r w:rsidRPr="00BB77AA">
        <w:t>finds</w:t>
      </w:r>
      <w:r w:rsidR="0091181F" w:rsidRPr="00BB77AA">
        <w:t xml:space="preserve"> </w:t>
      </w:r>
      <w:r w:rsidRPr="00BB77AA">
        <w:t>itself</w:t>
      </w:r>
      <w:r w:rsidR="0091181F" w:rsidRPr="00BB77AA">
        <w:t xml:space="preserve"> </w:t>
      </w:r>
      <w:r w:rsidRPr="00BB77AA">
        <w:t>in</w:t>
      </w:r>
      <w:r w:rsidR="0091181F" w:rsidRPr="00BB77AA">
        <w:t xml:space="preserve"> </w:t>
      </w:r>
      <w:r w:rsidRPr="00BB77AA">
        <w:t>an</w:t>
      </w:r>
      <w:r w:rsidR="0091181F" w:rsidRPr="00BB77AA">
        <w:t xml:space="preserve"> </w:t>
      </w:r>
      <w:r w:rsidRPr="00BB77AA">
        <w:t>unusual</w:t>
      </w:r>
      <w:r w:rsidR="0091181F" w:rsidRPr="00BB77AA">
        <w:t xml:space="preserve"> </w:t>
      </w:r>
      <w:r w:rsidRPr="00BB77AA">
        <w:t>political</w:t>
      </w:r>
      <w:r w:rsidR="0091181F" w:rsidRPr="00BB77AA">
        <w:t xml:space="preserve"> </w:t>
      </w:r>
      <w:r w:rsidRPr="00BB77AA">
        <w:t>position,</w:t>
      </w:r>
      <w:r w:rsidR="0091181F" w:rsidRPr="00BB77AA">
        <w:t xml:space="preserve"> </w:t>
      </w:r>
      <w:r w:rsidRPr="00BB77AA">
        <w:t>since</w:t>
      </w:r>
      <w:r w:rsidR="0091181F" w:rsidRPr="00BB77AA">
        <w:t xml:space="preserve"> </w:t>
      </w:r>
      <w:r w:rsidRPr="00BB77AA">
        <w:t>it</w:t>
      </w:r>
      <w:r w:rsidR="0091181F" w:rsidRPr="00BB77AA">
        <w:t xml:space="preserve"> </w:t>
      </w:r>
      <w:r w:rsidRPr="00BB77AA">
        <w:t>is</w:t>
      </w:r>
      <w:r w:rsidR="0091181F" w:rsidRPr="00BB77AA">
        <w:t xml:space="preserve"> </w:t>
      </w:r>
      <w:r w:rsidRPr="00BB77AA">
        <w:t>missing</w:t>
      </w:r>
      <w:r w:rsidR="0091181F" w:rsidRPr="00BB77AA">
        <w:t xml:space="preserve"> </w:t>
      </w:r>
      <w:r w:rsidRPr="00BB77AA">
        <w:t>one</w:t>
      </w:r>
      <w:r w:rsidR="0091181F" w:rsidRPr="00BB77AA">
        <w:t xml:space="preserve"> </w:t>
      </w:r>
      <w:r w:rsidRPr="00BB77AA">
        <w:t>member.</w:t>
      </w:r>
      <w:r w:rsidR="0091181F" w:rsidRPr="00BB77AA">
        <w:t xml:space="preserve"> </w:t>
      </w:r>
      <w:r w:rsidRPr="00BB77AA">
        <w:t>This</w:t>
      </w:r>
      <w:r w:rsidR="0091181F" w:rsidRPr="00BB77AA">
        <w:t xml:space="preserve"> </w:t>
      </w:r>
      <w:r w:rsidRPr="00BB77AA">
        <w:t>situation</w:t>
      </w:r>
      <w:r w:rsidR="0091181F" w:rsidRPr="00BB77AA">
        <w:t xml:space="preserve"> </w:t>
      </w:r>
      <w:r w:rsidRPr="00BB77AA">
        <w:t>could</w:t>
      </w:r>
      <w:r w:rsidR="0091181F" w:rsidRPr="00BB77AA">
        <w:t xml:space="preserve"> </w:t>
      </w:r>
      <w:r w:rsidRPr="00BB77AA">
        <w:t>slow</w:t>
      </w:r>
      <w:r w:rsidR="0091181F" w:rsidRPr="00BB77AA">
        <w:t xml:space="preserve"> </w:t>
      </w:r>
      <w:r w:rsidRPr="00BB77AA">
        <w:t>down</w:t>
      </w:r>
      <w:r w:rsidR="0091181F" w:rsidRPr="00BB77AA">
        <w:t xml:space="preserve"> </w:t>
      </w:r>
      <w:r w:rsidRPr="00BB77AA">
        <w:t>the</w:t>
      </w:r>
      <w:r w:rsidR="0091181F" w:rsidRPr="00BB77AA">
        <w:t xml:space="preserve"> </w:t>
      </w:r>
      <w:r w:rsidRPr="00BB77AA">
        <w:t>processing</w:t>
      </w:r>
      <w:r w:rsidR="0091181F" w:rsidRPr="00BB77AA">
        <w:t xml:space="preserve"> </w:t>
      </w:r>
      <w:r w:rsidRPr="00BB77AA">
        <w:t>of</w:t>
      </w:r>
      <w:r w:rsidR="0091181F" w:rsidRPr="00BB77AA">
        <w:t xml:space="preserve"> </w:t>
      </w:r>
      <w:r w:rsidRPr="00BB77AA">
        <w:t>habeas</w:t>
      </w:r>
      <w:r w:rsidR="0091181F" w:rsidRPr="00BB77AA">
        <w:t xml:space="preserve"> </w:t>
      </w:r>
      <w:r w:rsidRPr="00BB77AA">
        <w:t>corpus</w:t>
      </w:r>
      <w:r w:rsidR="0091181F" w:rsidRPr="00BB77AA">
        <w:t xml:space="preserve"> </w:t>
      </w:r>
      <w:r w:rsidRPr="00BB77AA">
        <w:t>applications,</w:t>
      </w:r>
      <w:r w:rsidR="0091181F" w:rsidRPr="00BB77AA">
        <w:t xml:space="preserve"> </w:t>
      </w:r>
      <w:r w:rsidRPr="00BB77AA">
        <w:t>although</w:t>
      </w:r>
      <w:r w:rsidR="0091181F" w:rsidRPr="00BB77AA">
        <w:t xml:space="preserve"> </w:t>
      </w:r>
      <w:r w:rsidRPr="00BB77AA">
        <w:t>the</w:t>
      </w:r>
      <w:r w:rsidR="0091181F" w:rsidRPr="00BB77AA">
        <w:t xml:space="preserve"> </w:t>
      </w:r>
      <w:r w:rsidRPr="00BB77AA">
        <w:t>Criminal</w:t>
      </w:r>
      <w:r w:rsidR="0091181F" w:rsidRPr="00BB77AA">
        <w:t xml:space="preserve"> </w:t>
      </w:r>
      <w:r w:rsidRPr="00BB77AA">
        <w:t>Division</w:t>
      </w:r>
      <w:r w:rsidR="0091181F" w:rsidRPr="00BB77AA">
        <w:t xml:space="preserve"> </w:t>
      </w:r>
      <w:r w:rsidRPr="00BB77AA">
        <w:t>is</w:t>
      </w:r>
      <w:r w:rsidR="0091181F" w:rsidRPr="00BB77AA">
        <w:t xml:space="preserve"> </w:t>
      </w:r>
      <w:r w:rsidRPr="00BB77AA">
        <w:t>doing</w:t>
      </w:r>
      <w:r w:rsidR="0091181F" w:rsidRPr="00BB77AA">
        <w:t xml:space="preserve"> </w:t>
      </w:r>
      <w:r w:rsidRPr="00BB77AA">
        <w:t>its</w:t>
      </w:r>
      <w:r w:rsidR="0091181F" w:rsidRPr="00BB77AA">
        <w:t xml:space="preserve"> </w:t>
      </w:r>
      <w:r w:rsidRPr="00BB77AA">
        <w:t>utmost</w:t>
      </w:r>
      <w:r w:rsidR="0091181F" w:rsidRPr="00BB77AA">
        <w:t xml:space="preserve"> </w:t>
      </w:r>
      <w:r w:rsidRPr="00BB77AA">
        <w:t>to</w:t>
      </w:r>
      <w:r w:rsidR="0091181F" w:rsidRPr="00BB77AA">
        <w:t xml:space="preserve"> </w:t>
      </w:r>
      <w:r w:rsidRPr="00BB77AA">
        <w:t>avoid</w:t>
      </w:r>
      <w:r w:rsidR="0091181F" w:rsidRPr="00BB77AA">
        <w:t xml:space="preserve"> </w:t>
      </w:r>
      <w:r w:rsidRPr="00BB77AA">
        <w:t>this.</w:t>
      </w:r>
      <w:r w:rsidR="0091181F" w:rsidRPr="00BB77AA">
        <w:t xml:space="preserve"> </w:t>
      </w:r>
    </w:p>
    <w:p w:rsidR="003B55F8" w:rsidRPr="00BB77AA" w:rsidRDefault="003B55F8" w:rsidP="00C728E3">
      <w:pPr>
        <w:pStyle w:val="SingleTxtG"/>
      </w:pPr>
      <w:r w:rsidRPr="00BB77AA">
        <w:t>18.</w:t>
      </w:r>
      <w:r w:rsidRPr="00BB77AA">
        <w:tab/>
        <w:t>So</w:t>
      </w:r>
      <w:r w:rsidR="0091181F" w:rsidRPr="00BB77AA">
        <w:t xml:space="preserve"> </w:t>
      </w:r>
      <w:r w:rsidRPr="00BB77AA">
        <w:t>far</w:t>
      </w:r>
      <w:r w:rsidR="0091181F" w:rsidRPr="00BB77AA">
        <w:t xml:space="preserve"> </w:t>
      </w:r>
      <w:r w:rsidRPr="00BB77AA">
        <w:t>this</w:t>
      </w:r>
      <w:r w:rsidR="0091181F" w:rsidRPr="00BB77AA">
        <w:t xml:space="preserve"> </w:t>
      </w:r>
      <w:r w:rsidRPr="00BB77AA">
        <w:t>year,</w:t>
      </w:r>
      <w:r w:rsidR="0091181F" w:rsidRPr="00BB77AA">
        <w:t xml:space="preserve"> </w:t>
      </w:r>
      <w:r w:rsidRPr="00BB77AA">
        <w:t>the</w:t>
      </w:r>
      <w:r w:rsidR="0091181F" w:rsidRPr="00BB77AA">
        <w:t xml:space="preserve"> </w:t>
      </w:r>
      <w:r w:rsidRPr="00BB77AA">
        <w:t>Criminal</w:t>
      </w:r>
      <w:r w:rsidR="0091181F" w:rsidRPr="00BB77AA">
        <w:t xml:space="preserve"> </w:t>
      </w:r>
      <w:r w:rsidRPr="00BB77AA">
        <w:t>Division</w:t>
      </w:r>
      <w:r w:rsidR="0091181F" w:rsidRPr="00BB77AA">
        <w:t xml:space="preserve"> </w:t>
      </w:r>
      <w:r w:rsidRPr="00BB77AA">
        <w:t>of</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has</w:t>
      </w:r>
      <w:r w:rsidR="0091181F" w:rsidRPr="00BB77AA">
        <w:t xml:space="preserve"> </w:t>
      </w:r>
      <w:r w:rsidRPr="00BB77AA">
        <w:t>received</w:t>
      </w:r>
      <w:r w:rsidR="0091181F" w:rsidRPr="00BB77AA">
        <w:t xml:space="preserve"> </w:t>
      </w:r>
      <w:r w:rsidRPr="00BB77AA">
        <w:t>71</w:t>
      </w:r>
      <w:r w:rsidR="0091181F" w:rsidRPr="00BB77AA">
        <w:t xml:space="preserve"> </w:t>
      </w:r>
      <w:r w:rsidRPr="00BB77AA">
        <w:t>habeas</w:t>
      </w:r>
      <w:r w:rsidR="0091181F" w:rsidRPr="00BB77AA">
        <w:t xml:space="preserve"> </w:t>
      </w:r>
      <w:r w:rsidRPr="00BB77AA">
        <w:t>corpus</w:t>
      </w:r>
      <w:r w:rsidR="0091181F" w:rsidRPr="00BB77AA">
        <w:t xml:space="preserve"> </w:t>
      </w:r>
      <w:r w:rsidRPr="00BB77AA">
        <w:t>petitions,</w:t>
      </w:r>
      <w:r w:rsidR="0091181F" w:rsidRPr="00BB77AA">
        <w:t xml:space="preserve"> </w:t>
      </w:r>
      <w:r w:rsidRPr="00BB77AA">
        <w:t>and</w:t>
      </w:r>
      <w:r w:rsidR="0091181F" w:rsidRPr="00BB77AA">
        <w:t xml:space="preserve"> </w:t>
      </w:r>
      <w:r w:rsidRPr="00BB77AA">
        <w:t>has</w:t>
      </w:r>
      <w:r w:rsidR="0091181F" w:rsidRPr="00BB77AA">
        <w:t xml:space="preserve"> </w:t>
      </w:r>
      <w:r w:rsidRPr="00BB77AA">
        <w:t>ruled</w:t>
      </w:r>
      <w:r w:rsidR="0091181F" w:rsidRPr="00BB77AA">
        <w:t xml:space="preserve"> </w:t>
      </w:r>
      <w:r w:rsidRPr="00BB77AA">
        <w:t>on</w:t>
      </w:r>
      <w:r w:rsidR="0091181F" w:rsidRPr="00BB77AA">
        <w:t xml:space="preserve"> </w:t>
      </w:r>
      <w:r w:rsidRPr="00BB77AA">
        <w:t>them</w:t>
      </w:r>
      <w:r w:rsidR="0091181F" w:rsidRPr="00BB77AA">
        <w:t xml:space="preserve"> </w:t>
      </w:r>
      <w:r w:rsidRPr="00BB77AA">
        <w:t>as</w:t>
      </w:r>
      <w:r w:rsidR="0091181F" w:rsidRPr="00BB77AA">
        <w:t xml:space="preserve"> </w:t>
      </w:r>
      <w:r w:rsidRPr="00BB77AA">
        <w:t>speedily</w:t>
      </w:r>
      <w:r w:rsidR="0091181F" w:rsidRPr="00BB77AA">
        <w:t xml:space="preserve"> </w:t>
      </w:r>
      <w:r w:rsidRPr="00BB77AA">
        <w:t>as</w:t>
      </w:r>
      <w:r w:rsidR="0091181F" w:rsidRPr="00BB77AA">
        <w:t xml:space="preserve"> </w:t>
      </w:r>
      <w:r w:rsidRPr="00BB77AA">
        <w:t>possible.</w:t>
      </w:r>
    </w:p>
    <w:p w:rsidR="003B55F8" w:rsidRPr="00BB77AA" w:rsidRDefault="003B55F8" w:rsidP="00C728E3">
      <w:pPr>
        <w:pStyle w:val="SingleTxtG"/>
      </w:pPr>
      <w:r w:rsidRPr="00BB77AA">
        <w:t>19.</w:t>
      </w:r>
      <w:r w:rsidRPr="00BB77AA">
        <w:tab/>
        <w:t>According</w:t>
      </w:r>
      <w:r w:rsidR="0091181F" w:rsidRPr="00BB77AA">
        <w:t xml:space="preserve"> </w:t>
      </w:r>
      <w:r w:rsidRPr="00BB77AA">
        <w:t>to</w:t>
      </w:r>
      <w:r w:rsidR="0091181F" w:rsidRPr="00BB77AA">
        <w:t xml:space="preserve"> </w:t>
      </w:r>
      <w:r w:rsidRPr="00BB77AA">
        <w:t>the</w:t>
      </w:r>
      <w:r w:rsidR="0091181F" w:rsidRPr="00BB77AA">
        <w:t xml:space="preserve"> </w:t>
      </w:r>
      <w:r w:rsidRPr="00BB77AA">
        <w:t>report</w:t>
      </w:r>
      <w:r w:rsidR="0091181F" w:rsidRPr="00BB77AA">
        <w:t xml:space="preserve"> </w:t>
      </w:r>
      <w:r w:rsidRPr="00BB77AA">
        <w:t>on</w:t>
      </w:r>
      <w:r w:rsidR="0091181F" w:rsidRPr="00BB77AA">
        <w:t xml:space="preserve"> </w:t>
      </w:r>
      <w:r w:rsidRPr="00BB77AA">
        <w:t>the</w:t>
      </w:r>
      <w:r w:rsidR="0091181F" w:rsidRPr="00BB77AA">
        <w:t xml:space="preserve"> </w:t>
      </w:r>
      <w:r w:rsidRPr="00BB77AA">
        <w:t>activities</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Constitutional</w:t>
      </w:r>
      <w:r w:rsidR="0091181F" w:rsidRPr="00BB77AA">
        <w:t xml:space="preserve"> </w:t>
      </w:r>
      <w:r w:rsidRPr="00BB77AA">
        <w:t>Guarantees</w:t>
      </w:r>
      <w:r w:rsidR="0091181F" w:rsidRPr="00BB77AA">
        <w:t xml:space="preserve"> </w:t>
      </w:r>
      <w:r w:rsidRPr="00BB77AA">
        <w:t>Office,</w:t>
      </w:r>
      <w:r w:rsidR="0091181F" w:rsidRPr="00BB77AA">
        <w:t xml:space="preserve"> </w:t>
      </w:r>
      <w:r w:rsidRPr="00BB77AA">
        <w:t>between</w:t>
      </w:r>
      <w:r w:rsidR="0091181F" w:rsidRPr="00BB77AA">
        <w:t xml:space="preserve"> </w:t>
      </w:r>
      <w:r w:rsidRPr="00BB77AA">
        <w:t>January</w:t>
      </w:r>
      <w:r w:rsidR="0091181F" w:rsidRPr="00BB77AA">
        <w:t xml:space="preserve"> </w:t>
      </w:r>
      <w:r w:rsidRPr="00BB77AA">
        <w:t>and</w:t>
      </w:r>
      <w:r w:rsidR="0091181F" w:rsidRPr="00BB77AA">
        <w:t xml:space="preserve"> </w:t>
      </w:r>
      <w:r w:rsidRPr="00BB77AA">
        <w:t>October</w:t>
      </w:r>
      <w:r w:rsidR="0091181F" w:rsidRPr="00BB77AA">
        <w:t xml:space="preserve"> </w:t>
      </w:r>
      <w:r w:rsidRPr="00BB77AA">
        <w:t>2007,</w:t>
      </w:r>
      <w:r w:rsidR="0091181F" w:rsidRPr="00BB77AA">
        <w:t xml:space="preserve"> </w:t>
      </w:r>
      <w:r w:rsidRPr="00BB77AA">
        <w:t>the</w:t>
      </w:r>
      <w:r w:rsidR="0091181F" w:rsidRPr="00BB77AA">
        <w:t xml:space="preserve"> </w:t>
      </w:r>
      <w:r w:rsidRPr="00BB77AA">
        <w:t>courts</w:t>
      </w:r>
      <w:r w:rsidR="0091181F" w:rsidRPr="00BB77AA">
        <w:t xml:space="preserve"> </w:t>
      </w:r>
      <w:r w:rsidRPr="00BB77AA">
        <w:t>of</w:t>
      </w:r>
      <w:r w:rsidR="0091181F" w:rsidRPr="00BB77AA">
        <w:t xml:space="preserve"> </w:t>
      </w:r>
      <w:r w:rsidRPr="00BB77AA">
        <w:t>first</w:t>
      </w:r>
      <w:r w:rsidR="0091181F" w:rsidRPr="00BB77AA">
        <w:t xml:space="preserve"> </w:t>
      </w:r>
      <w:r w:rsidRPr="00BB77AA">
        <w:t>instance</w:t>
      </w:r>
      <w:r w:rsidR="0091181F" w:rsidRPr="00BB77AA">
        <w:t xml:space="preserve"> </w:t>
      </w:r>
      <w:r w:rsidRPr="00BB77AA">
        <w:t>received</w:t>
      </w:r>
      <w:r w:rsidR="0091181F" w:rsidRPr="00BB77AA">
        <w:t xml:space="preserve"> </w:t>
      </w:r>
      <w:r w:rsidRPr="00BB77AA">
        <w:t>approximately</w:t>
      </w:r>
      <w:r w:rsidR="0091181F" w:rsidRPr="00BB77AA">
        <w:t xml:space="preserve"> </w:t>
      </w:r>
      <w:r w:rsidRPr="00BB77AA">
        <w:t>173</w:t>
      </w:r>
      <w:r w:rsidR="0091181F" w:rsidRPr="00BB77AA">
        <w:t xml:space="preserve"> </w:t>
      </w:r>
      <w:r w:rsidRPr="00BB77AA">
        <w:t>applications</w:t>
      </w:r>
      <w:r w:rsidR="0091181F" w:rsidRPr="00BB77AA">
        <w:t xml:space="preserve"> </w:t>
      </w:r>
      <w:r w:rsidRPr="00BB77AA">
        <w:t>for</w:t>
      </w:r>
      <w:r w:rsidR="0091181F" w:rsidRPr="00BB77AA">
        <w:t xml:space="preserve"> </w:t>
      </w:r>
      <w:r w:rsidRPr="00BB77AA">
        <w:t>writs</w:t>
      </w:r>
      <w:r w:rsidR="0091181F" w:rsidRPr="00BB77AA">
        <w:t xml:space="preserve"> </w:t>
      </w:r>
      <w:r w:rsidRPr="00BB77AA">
        <w:t>of</w:t>
      </w:r>
      <w:r w:rsidR="0091181F" w:rsidRPr="00BB77AA">
        <w:t xml:space="preserve"> </w:t>
      </w:r>
      <w:r w:rsidRPr="00BB77AA">
        <w:t>habeas</w:t>
      </w:r>
      <w:r w:rsidR="0091181F" w:rsidRPr="00BB77AA">
        <w:t xml:space="preserve"> </w:t>
      </w:r>
      <w:r w:rsidRPr="00BB77AA">
        <w:t>corpus</w:t>
      </w:r>
      <w:r w:rsidR="0091181F" w:rsidRPr="00BB77AA">
        <w:t xml:space="preserve"> </w:t>
      </w:r>
      <w:r w:rsidRPr="00BB77AA">
        <w:t>and</w:t>
      </w:r>
      <w:r w:rsidR="0091181F" w:rsidRPr="00BB77AA">
        <w:t xml:space="preserve"> </w:t>
      </w:r>
      <w:r w:rsidRPr="00BB77AA">
        <w:t>485</w:t>
      </w:r>
      <w:r w:rsidR="0091181F" w:rsidRPr="00BB77AA">
        <w:t xml:space="preserve"> </w:t>
      </w:r>
      <w:r w:rsidRPr="00BB77AA">
        <w:t>for</w:t>
      </w:r>
      <w:r w:rsidR="0091181F" w:rsidRPr="00BB77AA">
        <w:t xml:space="preserve"> </w:t>
      </w:r>
      <w:r w:rsidRPr="00BB77AA">
        <w:t>writs</w:t>
      </w:r>
      <w:r w:rsidR="0091181F" w:rsidRPr="00BB77AA">
        <w:t xml:space="preserve"> </w:t>
      </w:r>
      <w:r w:rsidRPr="00BB77AA">
        <w:t>of</w:t>
      </w:r>
      <w:r w:rsidR="0091181F" w:rsidRPr="00BB77AA">
        <w:t xml:space="preserve"> </w:t>
      </w:r>
      <w:r w:rsidRPr="00BB77AA">
        <w:rPr>
          <w:i/>
        </w:rPr>
        <w:t>amparo</w:t>
      </w:r>
      <w:r w:rsidRPr="00BB77AA">
        <w:t>,</w:t>
      </w:r>
      <w:r w:rsidR="0091181F" w:rsidRPr="00BB77AA">
        <w:t xml:space="preserve"> </w:t>
      </w:r>
      <w:r w:rsidRPr="00BB77AA">
        <w:t>with</w:t>
      </w:r>
      <w:r w:rsidR="0091181F" w:rsidRPr="00BB77AA">
        <w:t xml:space="preserve"> </w:t>
      </w:r>
      <w:r w:rsidRPr="00BB77AA">
        <w:t>most</w:t>
      </w:r>
      <w:r w:rsidR="0091181F" w:rsidRPr="00BB77AA">
        <w:t xml:space="preserve"> </w:t>
      </w:r>
      <w:r w:rsidRPr="00BB77AA">
        <w:t>petitions</w:t>
      </w:r>
      <w:r w:rsidR="0091181F" w:rsidRPr="00BB77AA">
        <w:t xml:space="preserve"> </w:t>
      </w:r>
      <w:r w:rsidRPr="00BB77AA">
        <w:t>being</w:t>
      </w:r>
      <w:r w:rsidR="0091181F" w:rsidRPr="00BB77AA">
        <w:t xml:space="preserve"> </w:t>
      </w:r>
      <w:r w:rsidRPr="00BB77AA">
        <w:t>filed</w:t>
      </w:r>
      <w:r w:rsidR="0091181F" w:rsidRPr="00BB77AA">
        <w:t xml:space="preserve"> </w:t>
      </w:r>
      <w:r w:rsidRPr="00BB77AA">
        <w:t>in</w:t>
      </w:r>
      <w:r w:rsidR="0091181F" w:rsidRPr="00BB77AA">
        <w:t xml:space="preserve"> </w:t>
      </w:r>
      <w:r w:rsidRPr="00BB77AA">
        <w:t>Asunción</w:t>
      </w:r>
      <w:r w:rsidR="0091181F" w:rsidRPr="00BB77AA">
        <w:t xml:space="preserve"> </w:t>
      </w:r>
      <w:r w:rsidRPr="00BB77AA">
        <w:t>and</w:t>
      </w:r>
      <w:r w:rsidR="0091181F" w:rsidRPr="00BB77AA">
        <w:t xml:space="preserve"> </w:t>
      </w:r>
      <w:r w:rsidRPr="00BB77AA">
        <w:t>Ciudad</w:t>
      </w:r>
      <w:r w:rsidR="0091181F" w:rsidRPr="00BB77AA">
        <w:t xml:space="preserve"> </w:t>
      </w:r>
      <w:r w:rsidRPr="00BB77AA">
        <w:t>del</w:t>
      </w:r>
      <w:r w:rsidR="0091181F" w:rsidRPr="00BB77AA">
        <w:t xml:space="preserve"> </w:t>
      </w:r>
      <w:r w:rsidRPr="00BB77AA">
        <w:t>Este.</w:t>
      </w:r>
      <w:r w:rsidR="00BC6654" w:rsidRPr="00BB77AA">
        <w:rPr>
          <w:rStyle w:val="FootnoteReference"/>
        </w:rPr>
        <w:footnoteReference w:id="6"/>
      </w:r>
      <w:r w:rsidR="0091181F" w:rsidRPr="00BB77AA">
        <w:t xml:space="preserve"> </w:t>
      </w:r>
    </w:p>
    <w:p w:rsidR="003B55F8" w:rsidRPr="00BB77AA" w:rsidRDefault="003B55F8" w:rsidP="00C728E3">
      <w:pPr>
        <w:pStyle w:val="SingleTxtG"/>
      </w:pPr>
      <w:r w:rsidRPr="00BB77AA">
        <w:t>20.</w:t>
      </w:r>
      <w:r w:rsidRPr="00BB77AA">
        <w:tab/>
        <w:t>In</w:t>
      </w:r>
      <w:r w:rsidR="0091181F" w:rsidRPr="00BB77AA">
        <w:t xml:space="preserve"> </w:t>
      </w:r>
      <w:r w:rsidRPr="00BB77AA">
        <w:t>2008,</w:t>
      </w:r>
      <w:r w:rsidR="0091181F" w:rsidRPr="00BB77AA">
        <w:t xml:space="preserve"> </w:t>
      </w:r>
      <w:r w:rsidRPr="00BB77AA">
        <w:t>approximately</w:t>
      </w:r>
      <w:r w:rsidR="0091181F" w:rsidRPr="00BB77AA">
        <w:t xml:space="preserve"> </w:t>
      </w:r>
      <w:r w:rsidRPr="00BB77AA">
        <w:t>1,071</w:t>
      </w:r>
      <w:r w:rsidR="0091181F" w:rsidRPr="00BB77AA">
        <w:t xml:space="preserve"> </w:t>
      </w:r>
      <w:r w:rsidRPr="00BB77AA">
        <w:rPr>
          <w:i/>
        </w:rPr>
        <w:t>amparo</w:t>
      </w:r>
      <w:r w:rsidR="0091181F" w:rsidRPr="00BB77AA">
        <w:t xml:space="preserve"> </w:t>
      </w:r>
      <w:r w:rsidRPr="00BB77AA">
        <w:t>petitions</w:t>
      </w:r>
      <w:r w:rsidR="0091181F" w:rsidRPr="00BB77AA">
        <w:t xml:space="preserve"> </w:t>
      </w:r>
      <w:r w:rsidRPr="00BB77AA">
        <w:t>and</w:t>
      </w:r>
      <w:r w:rsidR="0091181F" w:rsidRPr="00BB77AA">
        <w:t xml:space="preserve"> </w:t>
      </w:r>
      <w:r w:rsidRPr="00BB77AA">
        <w:t>252</w:t>
      </w:r>
      <w:r w:rsidR="0091181F" w:rsidRPr="00BB77AA">
        <w:t xml:space="preserve"> </w:t>
      </w:r>
      <w:r w:rsidRPr="00BB77AA">
        <w:t>habeas</w:t>
      </w:r>
      <w:r w:rsidR="0091181F" w:rsidRPr="00BB77AA">
        <w:t xml:space="preserve"> </w:t>
      </w:r>
      <w:r w:rsidRPr="00BB77AA">
        <w:t>corpus</w:t>
      </w:r>
      <w:r w:rsidR="0091181F" w:rsidRPr="00BB77AA">
        <w:t xml:space="preserve"> </w:t>
      </w:r>
      <w:r w:rsidRPr="00BB77AA">
        <w:t>petitions</w:t>
      </w:r>
      <w:r w:rsidR="0091181F" w:rsidRPr="00BB77AA">
        <w:t xml:space="preserve"> </w:t>
      </w:r>
      <w:r w:rsidRPr="00BB77AA">
        <w:t>were</w:t>
      </w:r>
      <w:r w:rsidR="0091181F" w:rsidRPr="00BB77AA">
        <w:t xml:space="preserve"> </w:t>
      </w:r>
      <w:r w:rsidRPr="00BB77AA">
        <w:t>filed</w:t>
      </w:r>
      <w:r w:rsidR="0091181F" w:rsidRPr="00BB77AA">
        <w:t xml:space="preserve"> </w:t>
      </w:r>
      <w:r w:rsidRPr="00BB77AA">
        <w:t>in</w:t>
      </w:r>
      <w:r w:rsidR="0091181F" w:rsidRPr="00BB77AA">
        <w:t xml:space="preserve"> </w:t>
      </w:r>
      <w:r w:rsidRPr="00BB77AA">
        <w:t>the</w:t>
      </w:r>
      <w:r w:rsidR="0091181F" w:rsidRPr="00BB77AA">
        <w:t xml:space="preserve"> </w:t>
      </w:r>
      <w:r w:rsidRPr="00BB77AA">
        <w:t>various</w:t>
      </w:r>
      <w:r w:rsidR="0091181F" w:rsidRPr="00BB77AA">
        <w:t xml:space="preserve"> </w:t>
      </w:r>
      <w:r w:rsidRPr="00BB77AA">
        <w:t>court</w:t>
      </w:r>
      <w:r w:rsidR="0091181F" w:rsidRPr="00BB77AA">
        <w:t xml:space="preserve"> </w:t>
      </w:r>
      <w:r w:rsidRPr="00BB77AA">
        <w:t>districts</w:t>
      </w:r>
      <w:r w:rsidR="0091181F" w:rsidRPr="00BB77AA">
        <w:t xml:space="preserve"> </w:t>
      </w:r>
      <w:r w:rsidRPr="00BB77AA">
        <w:t>across</w:t>
      </w:r>
      <w:r w:rsidR="0091181F" w:rsidRPr="00BB77AA">
        <w:t xml:space="preserve"> </w:t>
      </w:r>
      <w:r w:rsidRPr="00BB77AA">
        <w:t>the</w:t>
      </w:r>
      <w:r w:rsidR="0091181F" w:rsidRPr="00BB77AA">
        <w:t xml:space="preserve"> </w:t>
      </w:r>
      <w:r w:rsidRPr="00BB77AA">
        <w:t>country.</w:t>
      </w:r>
      <w:r w:rsidR="0091181F" w:rsidRPr="00BB77AA">
        <w:t xml:space="preserve"> </w:t>
      </w:r>
      <w:r w:rsidRPr="00BB77AA">
        <w:t>From</w:t>
      </w:r>
      <w:r w:rsidR="0091181F" w:rsidRPr="00BB77AA">
        <w:t xml:space="preserve"> </w:t>
      </w:r>
      <w:r w:rsidRPr="00BB77AA">
        <w:t>January</w:t>
      </w:r>
      <w:r w:rsidR="0091181F" w:rsidRPr="00BB77AA">
        <w:t xml:space="preserve"> </w:t>
      </w:r>
      <w:r w:rsidRPr="00BB77AA">
        <w:t>to</w:t>
      </w:r>
      <w:r w:rsidR="0091181F" w:rsidRPr="00BB77AA">
        <w:t xml:space="preserve"> </w:t>
      </w:r>
      <w:r w:rsidRPr="00BB77AA">
        <w:t>October</w:t>
      </w:r>
      <w:r w:rsidR="0091181F" w:rsidRPr="00BB77AA">
        <w:t xml:space="preserve"> </w:t>
      </w:r>
      <w:r w:rsidRPr="00BB77AA">
        <w:t>2009,</w:t>
      </w:r>
      <w:r w:rsidR="0091181F" w:rsidRPr="00BB77AA">
        <w:t xml:space="preserve"> </w:t>
      </w:r>
      <w:r w:rsidRPr="00BB77AA">
        <w:t>735</w:t>
      </w:r>
      <w:r w:rsidR="0091181F" w:rsidRPr="00BB77AA">
        <w:t xml:space="preserve"> </w:t>
      </w:r>
      <w:r w:rsidRPr="00BB77AA">
        <w:rPr>
          <w:i/>
        </w:rPr>
        <w:t>amparo</w:t>
      </w:r>
      <w:r w:rsidR="0091181F" w:rsidRPr="00BB77AA">
        <w:t xml:space="preserve"> </w:t>
      </w:r>
      <w:r w:rsidRPr="00BB77AA">
        <w:t>petitions</w:t>
      </w:r>
      <w:r w:rsidR="0091181F" w:rsidRPr="00BB77AA">
        <w:t xml:space="preserve"> </w:t>
      </w:r>
      <w:r w:rsidRPr="00BB77AA">
        <w:t>and</w:t>
      </w:r>
      <w:r w:rsidR="0091181F" w:rsidRPr="00BB77AA">
        <w:t xml:space="preserve"> </w:t>
      </w:r>
      <w:r w:rsidRPr="00BB77AA">
        <w:t>178</w:t>
      </w:r>
      <w:r w:rsidR="0091181F" w:rsidRPr="00BB77AA">
        <w:t xml:space="preserve"> </w:t>
      </w:r>
      <w:r w:rsidRPr="00BB77AA">
        <w:t>habeas</w:t>
      </w:r>
      <w:r w:rsidR="0091181F" w:rsidRPr="00BB77AA">
        <w:t xml:space="preserve"> </w:t>
      </w:r>
      <w:r w:rsidRPr="00BB77AA">
        <w:t>corpus</w:t>
      </w:r>
      <w:r w:rsidR="0091181F" w:rsidRPr="00BB77AA">
        <w:t xml:space="preserve"> </w:t>
      </w:r>
      <w:r w:rsidRPr="00BB77AA">
        <w:t>petitions</w:t>
      </w:r>
      <w:r w:rsidR="0091181F" w:rsidRPr="00BB77AA">
        <w:t xml:space="preserve"> </w:t>
      </w:r>
      <w:r w:rsidRPr="00BB77AA">
        <w:t>were</w:t>
      </w:r>
      <w:r w:rsidR="0091181F" w:rsidRPr="00BB77AA">
        <w:t xml:space="preserve"> </w:t>
      </w:r>
      <w:r w:rsidRPr="00BB77AA">
        <w:t>filed.</w:t>
      </w:r>
      <w:r w:rsidR="00BC6654" w:rsidRPr="00BB77AA">
        <w:rPr>
          <w:rStyle w:val="FootnoteReference"/>
        </w:rPr>
        <w:footnoteReference w:id="7"/>
      </w:r>
      <w:r w:rsidR="0091181F" w:rsidRPr="00BB77AA">
        <w:t xml:space="preserve"> </w:t>
      </w:r>
    </w:p>
    <w:p w:rsidR="003B55F8" w:rsidRPr="00BB77AA" w:rsidRDefault="003B55F8" w:rsidP="00C728E3">
      <w:pPr>
        <w:pStyle w:val="SingleTxtG"/>
      </w:pPr>
      <w:r w:rsidRPr="00BB77AA">
        <w:t>21.</w:t>
      </w:r>
      <w:r w:rsidRPr="00BB77AA">
        <w:tab/>
        <w:t>Decision</w:t>
      </w:r>
      <w:r w:rsidR="0091181F" w:rsidRPr="00BB77AA">
        <w:t xml:space="preserve"> </w:t>
      </w:r>
      <w:r w:rsidRPr="00BB77AA">
        <w:t>No.</w:t>
      </w:r>
      <w:r w:rsidR="0091181F" w:rsidRPr="00BB77AA">
        <w:t xml:space="preserve"> </w:t>
      </w:r>
      <w:r w:rsidRPr="00BB77AA">
        <w:t>154/00</w:t>
      </w:r>
      <w:r w:rsidR="0091181F" w:rsidRPr="00BB77AA">
        <w:t xml:space="preserve"> </w:t>
      </w:r>
      <w:r w:rsidRPr="00BB77AA">
        <w:t>established</w:t>
      </w:r>
      <w:r w:rsidR="0091181F" w:rsidRPr="00BB77AA">
        <w:t xml:space="preserve"> </w:t>
      </w:r>
      <w:r w:rsidRPr="00BB77AA">
        <w:t>a</w:t>
      </w:r>
      <w:r w:rsidR="0091181F" w:rsidRPr="00BB77AA">
        <w:t xml:space="preserve"> </w:t>
      </w:r>
      <w:r w:rsidRPr="00BB77AA">
        <w:t>24-hour</w:t>
      </w:r>
      <w:r w:rsidR="0091181F" w:rsidRPr="00BB77AA">
        <w:t xml:space="preserve"> </w:t>
      </w:r>
      <w:r w:rsidRPr="00BB77AA">
        <w:t>system</w:t>
      </w:r>
      <w:r w:rsidR="0091181F" w:rsidRPr="00BB77AA">
        <w:t xml:space="preserve"> </w:t>
      </w:r>
      <w:r w:rsidRPr="00BB77AA">
        <w:t>for</w:t>
      </w:r>
      <w:r w:rsidR="0091181F" w:rsidRPr="00BB77AA">
        <w:t xml:space="preserve"> </w:t>
      </w:r>
      <w:r w:rsidRPr="00BB77AA">
        <w:t>dealing</w:t>
      </w:r>
      <w:r w:rsidR="0091181F" w:rsidRPr="00BB77AA">
        <w:t xml:space="preserve"> </w:t>
      </w:r>
      <w:r w:rsidRPr="00BB77AA">
        <w:t>with</w:t>
      </w:r>
      <w:r w:rsidR="0091181F" w:rsidRPr="00BB77AA">
        <w:t xml:space="preserve"> </w:t>
      </w:r>
      <w:r w:rsidRPr="00BB77AA">
        <w:t>urgent</w:t>
      </w:r>
      <w:r w:rsidR="0091181F" w:rsidRPr="00BB77AA">
        <w:t xml:space="preserve"> </w:t>
      </w:r>
      <w:r w:rsidRPr="00BB77AA">
        <w:t>cases</w:t>
      </w:r>
      <w:r w:rsidR="0091181F" w:rsidRPr="00BB77AA">
        <w:t xml:space="preserve"> </w:t>
      </w:r>
      <w:r w:rsidRPr="00BB77AA">
        <w:t>whereby</w:t>
      </w:r>
      <w:r w:rsidR="0091181F" w:rsidRPr="00BB77AA">
        <w:t xml:space="preserve"> </w:t>
      </w:r>
      <w:r w:rsidRPr="00BB77AA">
        <w:t>a</w:t>
      </w:r>
      <w:r w:rsidR="0091181F" w:rsidRPr="00BB77AA">
        <w:t xml:space="preserve"> </w:t>
      </w:r>
      <w:r w:rsidRPr="00BB77AA">
        <w:t>criminal</w:t>
      </w:r>
      <w:r w:rsidR="0091181F" w:rsidRPr="00BB77AA">
        <w:t xml:space="preserve"> </w:t>
      </w:r>
      <w:r w:rsidRPr="00BB77AA">
        <w:t>court</w:t>
      </w:r>
      <w:r w:rsidR="0091181F" w:rsidRPr="00BB77AA">
        <w:t xml:space="preserve"> </w:t>
      </w:r>
      <w:r w:rsidRPr="00BB77AA">
        <w:t>judge</w:t>
      </w:r>
      <w:r w:rsidR="0091181F" w:rsidRPr="00BB77AA">
        <w:t xml:space="preserve"> </w:t>
      </w:r>
      <w:r w:rsidRPr="00BB77AA">
        <w:t>is</w:t>
      </w:r>
      <w:r w:rsidR="0091181F" w:rsidRPr="00BB77AA">
        <w:t xml:space="preserve"> </w:t>
      </w:r>
      <w:r w:rsidRPr="00BB77AA">
        <w:t>on</w:t>
      </w:r>
      <w:r w:rsidR="0091181F" w:rsidRPr="00BB77AA">
        <w:t xml:space="preserve"> </w:t>
      </w:r>
      <w:r w:rsidRPr="00BB77AA">
        <w:t>call</w:t>
      </w:r>
      <w:r w:rsidR="0091181F" w:rsidRPr="00BB77AA">
        <w:t xml:space="preserve"> </w:t>
      </w:r>
      <w:r w:rsidRPr="00BB77AA">
        <w:t>at</w:t>
      </w:r>
      <w:r w:rsidR="0091181F" w:rsidRPr="00BB77AA">
        <w:t xml:space="preserve"> </w:t>
      </w:r>
      <w:r w:rsidRPr="00BB77AA">
        <w:t>all</w:t>
      </w:r>
      <w:r w:rsidR="0091181F" w:rsidRPr="00BB77AA">
        <w:t xml:space="preserve"> </w:t>
      </w:r>
      <w:r w:rsidRPr="00BB77AA">
        <w:t>times</w:t>
      </w:r>
      <w:r w:rsidR="0091181F" w:rsidRPr="00BB77AA">
        <w:t xml:space="preserve"> </w:t>
      </w:r>
      <w:r w:rsidRPr="00BB77AA">
        <w:t>in</w:t>
      </w:r>
      <w:r w:rsidR="0091181F" w:rsidRPr="00BB77AA">
        <w:t xml:space="preserve"> </w:t>
      </w:r>
      <w:r w:rsidRPr="00BB77AA">
        <w:t>order</w:t>
      </w:r>
      <w:r w:rsidR="0091181F" w:rsidRPr="00BB77AA">
        <w:t xml:space="preserve"> </w:t>
      </w:r>
      <w:r w:rsidRPr="00BB77AA">
        <w:t>to</w:t>
      </w:r>
      <w:r w:rsidR="0091181F" w:rsidRPr="00BB77AA">
        <w:t xml:space="preserve"> </w:t>
      </w:r>
      <w:r w:rsidRPr="00BB77AA">
        <w:t>ensure</w:t>
      </w:r>
      <w:r w:rsidR="0091181F" w:rsidRPr="00BB77AA">
        <w:t xml:space="preserve"> </w:t>
      </w:r>
      <w:r w:rsidRPr="00BB77AA">
        <w:t>that</w:t>
      </w:r>
      <w:r w:rsidR="0091181F" w:rsidRPr="00BB77AA">
        <w:t xml:space="preserve"> </w:t>
      </w:r>
      <w:r w:rsidRPr="00BB77AA">
        <w:t>constitutional</w:t>
      </w:r>
      <w:r w:rsidR="0091181F" w:rsidRPr="00BB77AA">
        <w:t xml:space="preserve"> </w:t>
      </w:r>
      <w:r w:rsidRPr="00BB77AA">
        <w:t>rights</w:t>
      </w:r>
      <w:r w:rsidR="0091181F" w:rsidRPr="00BB77AA">
        <w:t xml:space="preserve"> </w:t>
      </w:r>
      <w:r w:rsidRPr="00BB77AA">
        <w:t>and</w:t>
      </w:r>
      <w:r w:rsidR="0091181F" w:rsidRPr="00BB77AA">
        <w:t xml:space="preserve"> </w:t>
      </w:r>
      <w:r w:rsidRPr="00BB77AA">
        <w:t>procedural</w:t>
      </w:r>
      <w:r w:rsidR="0091181F" w:rsidRPr="00BB77AA">
        <w:t xml:space="preserve"> </w:t>
      </w:r>
      <w:r w:rsidRPr="00BB77AA">
        <w:t>rules</w:t>
      </w:r>
      <w:r w:rsidR="0091181F" w:rsidRPr="00BB77AA">
        <w:t xml:space="preserve"> </w:t>
      </w:r>
      <w:r w:rsidRPr="00BB77AA">
        <w:t>are</w:t>
      </w:r>
      <w:r w:rsidR="0091181F" w:rsidRPr="00BB77AA">
        <w:t xml:space="preserve"> </w:t>
      </w:r>
      <w:r w:rsidRPr="00BB77AA">
        <w:t>upheld.</w:t>
      </w:r>
      <w:r w:rsidR="0061666D" w:rsidRPr="00BB77AA">
        <w:rPr>
          <w:rStyle w:val="FootnoteReference"/>
        </w:rPr>
        <w:footnoteReference w:id="8"/>
      </w:r>
      <w:r w:rsidR="0091181F" w:rsidRPr="00BB77AA">
        <w:t xml:space="preserve"> </w:t>
      </w:r>
      <w:r w:rsidRPr="00BB77AA">
        <w:t>The</w:t>
      </w:r>
      <w:r w:rsidR="0091181F" w:rsidRPr="00BB77AA">
        <w:t xml:space="preserve"> </w:t>
      </w:r>
      <w:r w:rsidRPr="00BB77AA">
        <w:t>service</w:t>
      </w:r>
      <w:r w:rsidR="0091181F" w:rsidRPr="00BB77AA">
        <w:t xml:space="preserve"> </w:t>
      </w:r>
      <w:r w:rsidRPr="00BB77AA">
        <w:t>is</w:t>
      </w:r>
      <w:r w:rsidR="0091181F" w:rsidRPr="00BB77AA">
        <w:t xml:space="preserve"> </w:t>
      </w:r>
      <w:r w:rsidRPr="00BB77AA">
        <w:t>available</w:t>
      </w:r>
      <w:r w:rsidR="0091181F" w:rsidRPr="00BB77AA">
        <w:t xml:space="preserve"> </w:t>
      </w:r>
      <w:r w:rsidRPr="00BB77AA">
        <w:t>outside</w:t>
      </w:r>
      <w:r w:rsidR="0091181F" w:rsidRPr="00BB77AA">
        <w:t xml:space="preserve"> </w:t>
      </w:r>
      <w:r w:rsidRPr="00BB77AA">
        <w:t>the</w:t>
      </w:r>
      <w:r w:rsidR="0091181F" w:rsidRPr="00BB77AA">
        <w:t xml:space="preserve"> </w:t>
      </w:r>
      <w:r w:rsidRPr="00BB77AA">
        <w:t>opening</w:t>
      </w:r>
      <w:r w:rsidR="0091181F" w:rsidRPr="00BB77AA">
        <w:t xml:space="preserve"> </w:t>
      </w:r>
      <w:r w:rsidRPr="00BB77AA">
        <w:t>times</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Constitutional</w:t>
      </w:r>
      <w:r w:rsidR="0091181F" w:rsidRPr="00BB77AA">
        <w:t xml:space="preserve"> </w:t>
      </w:r>
      <w:r w:rsidRPr="00BB77AA">
        <w:t>Guarantees</w:t>
      </w:r>
      <w:r w:rsidR="0091181F" w:rsidRPr="00BB77AA">
        <w:t xml:space="preserve"> </w:t>
      </w:r>
      <w:r w:rsidRPr="00BB77AA">
        <w:t>Office,</w:t>
      </w:r>
      <w:r w:rsidR="0091181F" w:rsidRPr="00BB77AA">
        <w:t xml:space="preserve"> </w:t>
      </w:r>
      <w:r w:rsidRPr="00BB77AA">
        <w:t>which</w:t>
      </w:r>
      <w:r w:rsidR="0091181F" w:rsidRPr="00BB77AA">
        <w:t xml:space="preserve"> </w:t>
      </w:r>
      <w:r w:rsidRPr="00BB77AA">
        <w:t>are</w:t>
      </w:r>
      <w:r w:rsidR="0091181F" w:rsidRPr="00BB77AA">
        <w:t xml:space="preserve"> </w:t>
      </w:r>
      <w:r w:rsidRPr="00BB77AA">
        <w:t>7</w:t>
      </w:r>
      <w:r w:rsidR="0091181F" w:rsidRPr="00BB77AA">
        <w:t xml:space="preserve"> </w:t>
      </w:r>
      <w:r w:rsidRPr="00BB77AA">
        <w:t>a.m.</w:t>
      </w:r>
      <w:r w:rsidR="0091181F" w:rsidRPr="00BB77AA">
        <w:t xml:space="preserve"> </w:t>
      </w:r>
      <w:r w:rsidRPr="00BB77AA">
        <w:t>to</w:t>
      </w:r>
      <w:r w:rsidR="0091181F" w:rsidRPr="00BB77AA">
        <w:t xml:space="preserve"> </w:t>
      </w:r>
      <w:r w:rsidRPr="00BB77AA">
        <w:t>5</w:t>
      </w:r>
      <w:r w:rsidR="0091181F" w:rsidRPr="00BB77AA">
        <w:t xml:space="preserve"> </w:t>
      </w:r>
      <w:r w:rsidRPr="00BB77AA">
        <w:t>p.m.</w:t>
      </w:r>
      <w:r w:rsidR="0091181F" w:rsidRPr="00BB77AA">
        <w:t xml:space="preserve"> </w:t>
      </w:r>
    </w:p>
    <w:p w:rsidR="003B55F8" w:rsidRPr="00BB77AA" w:rsidRDefault="003B55F8" w:rsidP="00C728E3">
      <w:pPr>
        <w:pStyle w:val="SingleTxtG"/>
      </w:pPr>
      <w:r w:rsidRPr="00BB77AA">
        <w:t>22.</w:t>
      </w:r>
      <w:r w:rsidRPr="00BB77AA">
        <w:tab/>
        <w:t>Officials</w:t>
      </w:r>
      <w:r w:rsidR="0091181F" w:rsidRPr="00BB77AA">
        <w:t xml:space="preserve"> </w:t>
      </w:r>
      <w:r w:rsidRPr="00BB77AA">
        <w:t>from</w:t>
      </w:r>
      <w:r w:rsidR="0091181F" w:rsidRPr="00BB77AA">
        <w:t xml:space="preserve"> </w:t>
      </w:r>
      <w:r w:rsidRPr="00BB77AA">
        <w:t>the</w:t>
      </w:r>
      <w:r w:rsidR="0091181F" w:rsidRPr="00BB77AA">
        <w:t xml:space="preserve"> </w:t>
      </w:r>
      <w:r w:rsidRPr="00BB77AA">
        <w:t>Criminal</w:t>
      </w:r>
      <w:r w:rsidR="0091181F" w:rsidRPr="00BB77AA">
        <w:t xml:space="preserve"> </w:t>
      </w:r>
      <w:r w:rsidRPr="00BB77AA">
        <w:t>Caseload</w:t>
      </w:r>
      <w:r w:rsidR="0091181F" w:rsidRPr="00BB77AA">
        <w:t xml:space="preserve"> </w:t>
      </w:r>
      <w:r w:rsidRPr="00BB77AA">
        <w:t>Distribution</w:t>
      </w:r>
      <w:r w:rsidR="0091181F" w:rsidRPr="00BB77AA">
        <w:t xml:space="preserve"> </w:t>
      </w:r>
      <w:r w:rsidRPr="00BB77AA">
        <w:t>Office,</w:t>
      </w:r>
      <w:r w:rsidR="0091181F" w:rsidRPr="00BB77AA">
        <w:t xml:space="preserve"> </w:t>
      </w:r>
      <w:r w:rsidRPr="00BB77AA">
        <w:t>which</w:t>
      </w:r>
      <w:r w:rsidR="0091181F" w:rsidRPr="00BB77AA">
        <w:t xml:space="preserve"> </w:t>
      </w:r>
      <w:r w:rsidRPr="00BB77AA">
        <w:t>works</w:t>
      </w:r>
      <w:r w:rsidR="0091181F" w:rsidRPr="00BB77AA">
        <w:t xml:space="preserve"> </w:t>
      </w:r>
      <w:r w:rsidRPr="00BB77AA">
        <w:t>with</w:t>
      </w:r>
      <w:r w:rsidR="0091181F" w:rsidRPr="00BB77AA">
        <w:t xml:space="preserve"> </w:t>
      </w:r>
      <w:r w:rsidRPr="00BB77AA">
        <w:t>various</w:t>
      </w:r>
      <w:r w:rsidR="0091181F" w:rsidRPr="00BB77AA">
        <w:t xml:space="preserve"> </w:t>
      </w:r>
      <w:r w:rsidRPr="00BB77AA">
        <w:t>agencies</w:t>
      </w:r>
      <w:r w:rsidR="0091181F" w:rsidRPr="00BB77AA">
        <w:t xml:space="preserve"> </w:t>
      </w:r>
      <w:r w:rsidRPr="00BB77AA">
        <w:t>to</w:t>
      </w:r>
      <w:r w:rsidR="0091181F" w:rsidRPr="00BB77AA">
        <w:t xml:space="preserve"> </w:t>
      </w:r>
      <w:r w:rsidRPr="00BB77AA">
        <w:t>distribute</w:t>
      </w:r>
      <w:r w:rsidR="0091181F" w:rsidRPr="00BB77AA">
        <w:t xml:space="preserve"> </w:t>
      </w:r>
      <w:r w:rsidRPr="00BB77AA">
        <w:t>cases,</w:t>
      </w:r>
      <w:r w:rsidR="0091181F" w:rsidRPr="00BB77AA">
        <w:t xml:space="preserve"> </w:t>
      </w:r>
      <w:r w:rsidRPr="00BB77AA">
        <w:t>reported</w:t>
      </w:r>
      <w:r w:rsidR="0091181F" w:rsidRPr="00BB77AA">
        <w:t xml:space="preserve"> </w:t>
      </w:r>
      <w:r w:rsidRPr="00BB77AA">
        <w:t>in</w:t>
      </w:r>
      <w:r w:rsidR="0091181F" w:rsidRPr="00BB77AA">
        <w:t xml:space="preserve"> </w:t>
      </w:r>
      <w:r w:rsidRPr="00BB77AA">
        <w:t>an</w:t>
      </w:r>
      <w:r w:rsidR="0091181F" w:rsidRPr="00BB77AA">
        <w:t xml:space="preserve"> </w:t>
      </w:r>
      <w:r w:rsidRPr="00BB77AA">
        <w:t>interview</w:t>
      </w:r>
      <w:r w:rsidR="0091181F" w:rsidRPr="00BB77AA">
        <w:t xml:space="preserve"> </w:t>
      </w:r>
      <w:r w:rsidRPr="00BB77AA">
        <w:t>that,</w:t>
      </w:r>
      <w:r w:rsidR="0091181F" w:rsidRPr="00BB77AA">
        <w:t xml:space="preserve"> </w:t>
      </w:r>
      <w:r w:rsidRPr="00BB77AA">
        <w:t>taking</w:t>
      </w:r>
      <w:r w:rsidR="0091181F" w:rsidRPr="00BB77AA">
        <w:t xml:space="preserve"> </w:t>
      </w:r>
      <w:r w:rsidRPr="00BB77AA">
        <w:t>habeas</w:t>
      </w:r>
      <w:r w:rsidR="0091181F" w:rsidRPr="00BB77AA">
        <w:t xml:space="preserve"> </w:t>
      </w:r>
      <w:r w:rsidRPr="00BB77AA">
        <w:t>corpus</w:t>
      </w:r>
      <w:r w:rsidR="0091181F" w:rsidRPr="00BB77AA">
        <w:t xml:space="preserve"> </w:t>
      </w:r>
      <w:r w:rsidRPr="00BB77AA">
        <w:t>and</w:t>
      </w:r>
      <w:r w:rsidR="0091181F" w:rsidRPr="00BB77AA">
        <w:t xml:space="preserve"> </w:t>
      </w:r>
      <w:r w:rsidRPr="00BB77AA">
        <w:rPr>
          <w:i/>
        </w:rPr>
        <w:t>amparo</w:t>
      </w:r>
      <w:r w:rsidR="0091181F" w:rsidRPr="00BB77AA">
        <w:t xml:space="preserve"> </w:t>
      </w:r>
      <w:r w:rsidRPr="00BB77AA">
        <w:t>petitions</w:t>
      </w:r>
      <w:r w:rsidR="0091181F" w:rsidRPr="00BB77AA">
        <w:t xml:space="preserve"> </w:t>
      </w:r>
      <w:r w:rsidRPr="00BB77AA">
        <w:t>and</w:t>
      </w:r>
      <w:r w:rsidR="0091181F" w:rsidRPr="00BB77AA">
        <w:t xml:space="preserve"> </w:t>
      </w:r>
      <w:r w:rsidRPr="00BB77AA">
        <w:t>juvenile</w:t>
      </w:r>
      <w:r w:rsidR="0091181F" w:rsidRPr="00BB77AA">
        <w:t xml:space="preserve"> </w:t>
      </w:r>
      <w:r w:rsidRPr="00BB77AA">
        <w:t>delinquent</w:t>
      </w:r>
      <w:r w:rsidR="0091181F" w:rsidRPr="00BB77AA">
        <w:t xml:space="preserve"> </w:t>
      </w:r>
      <w:r w:rsidRPr="00BB77AA">
        <w:t>cases</w:t>
      </w:r>
      <w:r w:rsidR="0091181F" w:rsidRPr="00BB77AA">
        <w:t xml:space="preserve"> </w:t>
      </w:r>
      <w:r w:rsidRPr="00BB77AA">
        <w:t>all</w:t>
      </w:r>
      <w:r w:rsidR="0091181F" w:rsidRPr="00BB77AA">
        <w:t xml:space="preserve"> </w:t>
      </w:r>
      <w:r w:rsidRPr="00BB77AA">
        <w:t>together,</w:t>
      </w:r>
      <w:r w:rsidR="0091181F" w:rsidRPr="00BB77AA">
        <w:t xml:space="preserve"> </w:t>
      </w:r>
      <w:r w:rsidRPr="00BB77AA">
        <w:t>the</w:t>
      </w:r>
      <w:r w:rsidR="0091181F" w:rsidRPr="00BB77AA">
        <w:t xml:space="preserve"> </w:t>
      </w:r>
      <w:r w:rsidRPr="00BB77AA">
        <w:t>24-hour</w:t>
      </w:r>
      <w:r w:rsidR="0091181F" w:rsidRPr="00BB77AA">
        <w:t xml:space="preserve"> </w:t>
      </w:r>
      <w:r w:rsidRPr="00BB77AA">
        <w:t>service</w:t>
      </w:r>
      <w:r w:rsidR="0091181F" w:rsidRPr="00BB77AA">
        <w:t xml:space="preserve"> </w:t>
      </w:r>
      <w:r w:rsidRPr="00BB77AA">
        <w:t>handles</w:t>
      </w:r>
      <w:r w:rsidR="0091181F" w:rsidRPr="00BB77AA">
        <w:t xml:space="preserve"> </w:t>
      </w:r>
      <w:r w:rsidRPr="00BB77AA">
        <w:t>two</w:t>
      </w:r>
      <w:r w:rsidR="0091181F" w:rsidRPr="00BB77AA">
        <w:t xml:space="preserve"> </w:t>
      </w:r>
      <w:r w:rsidRPr="00BB77AA">
        <w:t>or</w:t>
      </w:r>
      <w:r w:rsidR="0091181F" w:rsidRPr="00BB77AA">
        <w:t xml:space="preserve"> </w:t>
      </w:r>
      <w:r w:rsidRPr="00BB77AA">
        <w:t>three</w:t>
      </w:r>
      <w:r w:rsidR="0091181F" w:rsidRPr="00BB77AA">
        <w:t xml:space="preserve"> </w:t>
      </w:r>
      <w:r w:rsidRPr="00BB77AA">
        <w:t>cases</w:t>
      </w:r>
      <w:r w:rsidR="0091181F" w:rsidRPr="00BB77AA">
        <w:t xml:space="preserve"> </w:t>
      </w:r>
      <w:r w:rsidRPr="00BB77AA">
        <w:t>each</w:t>
      </w:r>
      <w:r w:rsidR="0091181F" w:rsidRPr="00BB77AA">
        <w:t xml:space="preserve"> </w:t>
      </w:r>
      <w:r w:rsidRPr="00BB77AA">
        <w:t>weekday</w:t>
      </w:r>
      <w:r w:rsidR="0091181F" w:rsidRPr="00BB77AA">
        <w:t xml:space="preserve"> </w:t>
      </w:r>
      <w:r w:rsidRPr="00BB77AA">
        <w:t>and</w:t>
      </w:r>
      <w:r w:rsidR="0091181F" w:rsidRPr="00BB77AA">
        <w:t xml:space="preserve"> </w:t>
      </w:r>
      <w:r w:rsidRPr="00BB77AA">
        <w:t>between</w:t>
      </w:r>
      <w:r w:rsidR="0091181F" w:rsidRPr="00BB77AA">
        <w:t xml:space="preserve"> </w:t>
      </w:r>
      <w:r w:rsidRPr="00BB77AA">
        <w:t>10</w:t>
      </w:r>
      <w:r w:rsidR="0091181F" w:rsidRPr="00BB77AA">
        <w:t xml:space="preserve"> </w:t>
      </w:r>
      <w:r w:rsidRPr="00BB77AA">
        <w:t>and</w:t>
      </w:r>
      <w:r w:rsidR="0091181F" w:rsidRPr="00BB77AA">
        <w:t xml:space="preserve"> </w:t>
      </w:r>
      <w:r w:rsidRPr="00BB77AA">
        <w:t>15</w:t>
      </w:r>
      <w:r w:rsidR="0091181F" w:rsidRPr="00BB77AA">
        <w:t xml:space="preserve"> </w:t>
      </w:r>
      <w:r w:rsidRPr="00BB77AA">
        <w:t>each</w:t>
      </w:r>
      <w:r w:rsidR="0091181F" w:rsidRPr="00BB77AA">
        <w:t xml:space="preserve"> </w:t>
      </w:r>
      <w:r w:rsidRPr="00BB77AA">
        <w:t>weekend.</w:t>
      </w:r>
      <w:r w:rsidR="0091181F" w:rsidRPr="00BB77AA">
        <w:t xml:space="preserve"> </w:t>
      </w:r>
    </w:p>
    <w:p w:rsidR="003B55F8" w:rsidRPr="00BB77AA" w:rsidRDefault="003B55F8" w:rsidP="00C728E3">
      <w:pPr>
        <w:pStyle w:val="SingleTxtG"/>
      </w:pPr>
      <w:r w:rsidRPr="00BB77AA">
        <w:t>23.</w:t>
      </w:r>
      <w:r w:rsidRPr="00BB77AA">
        <w:tab/>
        <w:t>In</w:t>
      </w:r>
      <w:r w:rsidR="0091181F" w:rsidRPr="00BB77AA">
        <w:t xml:space="preserve"> </w:t>
      </w:r>
      <w:r w:rsidRPr="00BB77AA">
        <w:t>its</w:t>
      </w:r>
      <w:r w:rsidR="0091181F" w:rsidRPr="00BB77AA">
        <w:t xml:space="preserve"> </w:t>
      </w:r>
      <w:r w:rsidRPr="00BB77AA">
        <w:t>Decision</w:t>
      </w:r>
      <w:r w:rsidR="0091181F" w:rsidRPr="00BB77AA">
        <w:t xml:space="preserve"> </w:t>
      </w:r>
      <w:r w:rsidRPr="00BB77AA">
        <w:t>No.</w:t>
      </w:r>
      <w:r w:rsidR="0091181F" w:rsidRPr="00BB77AA">
        <w:t xml:space="preserve"> </w:t>
      </w:r>
      <w:r w:rsidRPr="00BB77AA">
        <w:t>222/01,</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in</w:t>
      </w:r>
      <w:r w:rsidR="0091181F" w:rsidRPr="00BB77AA">
        <w:t xml:space="preserve"> </w:t>
      </w:r>
      <w:r w:rsidRPr="00BB77AA">
        <w:t>order</w:t>
      </w:r>
      <w:r w:rsidR="0091181F" w:rsidRPr="00BB77AA">
        <w:t xml:space="preserve"> </w:t>
      </w:r>
      <w:r w:rsidRPr="00BB77AA">
        <w:t>to</w:t>
      </w:r>
      <w:r w:rsidR="0091181F" w:rsidRPr="00BB77AA">
        <w:t xml:space="preserve"> </w:t>
      </w:r>
      <w:r w:rsidRPr="00BB77AA">
        <w:t>ensure</w:t>
      </w:r>
      <w:r w:rsidR="0091181F" w:rsidRPr="00BB77AA">
        <w:t xml:space="preserve"> </w:t>
      </w:r>
      <w:r w:rsidRPr="00BB77AA">
        <w:t>that</w:t>
      </w:r>
      <w:r w:rsidR="0091181F" w:rsidRPr="00BB77AA">
        <w:t xml:space="preserve"> </w:t>
      </w:r>
      <w:r w:rsidRPr="00BB77AA">
        <w:t>the</w:t>
      </w:r>
      <w:r w:rsidR="0091181F" w:rsidRPr="00BB77AA">
        <w:t xml:space="preserve"> </w:t>
      </w:r>
      <w:r w:rsidRPr="00BB77AA">
        <w:t>need</w:t>
      </w:r>
      <w:r w:rsidR="0091181F" w:rsidRPr="00BB77AA">
        <w:t xml:space="preserve"> </w:t>
      </w:r>
      <w:r w:rsidRPr="00BB77AA">
        <w:t>to</w:t>
      </w:r>
      <w:r w:rsidR="0091181F" w:rsidRPr="00BB77AA">
        <w:t xml:space="preserve"> </w:t>
      </w:r>
      <w:r w:rsidRPr="00BB77AA">
        <w:t>protect</w:t>
      </w:r>
      <w:r w:rsidR="0091181F" w:rsidRPr="00BB77AA">
        <w:t xml:space="preserve"> </w:t>
      </w:r>
      <w:r w:rsidRPr="00BB77AA">
        <w:t>human</w:t>
      </w:r>
      <w:r w:rsidR="0091181F" w:rsidRPr="00BB77AA">
        <w:t xml:space="preserve"> </w:t>
      </w:r>
      <w:r w:rsidRPr="00BB77AA">
        <w:t>dignity</w:t>
      </w:r>
      <w:r w:rsidR="0091181F" w:rsidRPr="00BB77AA">
        <w:t xml:space="preserve"> </w:t>
      </w:r>
      <w:r w:rsidRPr="00BB77AA">
        <w:t>and</w:t>
      </w:r>
      <w:r w:rsidR="0091181F" w:rsidRPr="00BB77AA">
        <w:t xml:space="preserve"> </w:t>
      </w:r>
      <w:r w:rsidRPr="00BB77AA">
        <w:t>the</w:t>
      </w:r>
      <w:r w:rsidR="0091181F" w:rsidRPr="00BB77AA">
        <w:t xml:space="preserve"> </w:t>
      </w:r>
      <w:r w:rsidRPr="00BB77AA">
        <w:t>principles</w:t>
      </w:r>
      <w:r w:rsidR="0091181F" w:rsidRPr="00BB77AA">
        <w:t xml:space="preserve"> </w:t>
      </w:r>
      <w:r w:rsidRPr="00BB77AA">
        <w:t>of</w:t>
      </w:r>
      <w:r w:rsidR="0091181F" w:rsidRPr="00BB77AA">
        <w:t xml:space="preserve"> </w:t>
      </w:r>
      <w:r w:rsidRPr="00BB77AA">
        <w:t>equal</w:t>
      </w:r>
      <w:r w:rsidR="0091181F" w:rsidRPr="00BB77AA">
        <w:t xml:space="preserve"> </w:t>
      </w:r>
      <w:r w:rsidRPr="00BB77AA">
        <w:t>treatment</w:t>
      </w:r>
      <w:r w:rsidR="0091181F" w:rsidRPr="00BB77AA">
        <w:t xml:space="preserve"> </w:t>
      </w:r>
      <w:r w:rsidRPr="00BB77AA">
        <w:t>and</w:t>
      </w:r>
      <w:r w:rsidR="0091181F" w:rsidRPr="00BB77AA">
        <w:t xml:space="preserve"> </w:t>
      </w:r>
      <w:r w:rsidRPr="00BB77AA">
        <w:t>procedural</w:t>
      </w:r>
      <w:r w:rsidR="0091181F" w:rsidRPr="00BB77AA">
        <w:t xml:space="preserve"> </w:t>
      </w:r>
      <w:r w:rsidRPr="00BB77AA">
        <w:t>expeditiousness</w:t>
      </w:r>
      <w:r w:rsidR="0091181F" w:rsidRPr="00BB77AA">
        <w:t xml:space="preserve"> </w:t>
      </w:r>
      <w:r w:rsidRPr="00BB77AA">
        <w:t>are</w:t>
      </w:r>
      <w:r w:rsidR="0091181F" w:rsidRPr="00BB77AA">
        <w:t xml:space="preserve"> </w:t>
      </w:r>
      <w:r w:rsidRPr="00BB77AA">
        <w:t>taken</w:t>
      </w:r>
      <w:r w:rsidR="0091181F" w:rsidRPr="00BB77AA">
        <w:t xml:space="preserve"> </w:t>
      </w:r>
      <w:r w:rsidRPr="00BB77AA">
        <w:t>into</w:t>
      </w:r>
      <w:r w:rsidR="0091181F" w:rsidRPr="00BB77AA">
        <w:t xml:space="preserve"> </w:t>
      </w:r>
      <w:r w:rsidRPr="00BB77AA">
        <w:t>account</w:t>
      </w:r>
      <w:r w:rsidR="0091181F" w:rsidRPr="00BB77AA">
        <w:t xml:space="preserve"> </w:t>
      </w:r>
      <w:r w:rsidRPr="00BB77AA">
        <w:t>at</w:t>
      </w:r>
      <w:r w:rsidR="0091181F" w:rsidRPr="00BB77AA">
        <w:t xml:space="preserve"> </w:t>
      </w:r>
      <w:r w:rsidRPr="00BB77AA">
        <w:t>all</w:t>
      </w:r>
      <w:r w:rsidR="0091181F" w:rsidRPr="00BB77AA">
        <w:t xml:space="preserve"> </w:t>
      </w:r>
      <w:r w:rsidRPr="00BB77AA">
        <w:t>times,</w:t>
      </w:r>
      <w:r w:rsidR="0091181F" w:rsidRPr="00BB77AA">
        <w:t xml:space="preserve"> </w:t>
      </w:r>
      <w:r w:rsidRPr="00BB77AA">
        <w:t>approved</w:t>
      </w:r>
      <w:r w:rsidR="0091181F" w:rsidRPr="00BB77AA">
        <w:t xml:space="preserve"> </w:t>
      </w:r>
      <w:r w:rsidRPr="00BB77AA">
        <w:t>the</w:t>
      </w:r>
      <w:r w:rsidR="0091181F" w:rsidRPr="00BB77AA">
        <w:t xml:space="preserve"> </w:t>
      </w:r>
      <w:r w:rsidRPr="00BB77AA">
        <w:t>criminal</w:t>
      </w:r>
      <w:r w:rsidR="0091181F" w:rsidRPr="00BB77AA">
        <w:t xml:space="preserve"> </w:t>
      </w:r>
      <w:r w:rsidRPr="00BB77AA">
        <w:t>justice</w:t>
      </w:r>
      <w:r w:rsidR="0091181F" w:rsidRPr="00BB77AA">
        <w:t xml:space="preserve"> </w:t>
      </w:r>
      <w:r w:rsidRPr="00BB77AA">
        <w:t>system</w:t>
      </w:r>
      <w:r w:rsidR="00C728E3" w:rsidRPr="00BB77AA">
        <w:t>’</w:t>
      </w:r>
      <w:r w:rsidRPr="00BB77AA">
        <w:t>s</w:t>
      </w:r>
      <w:r w:rsidR="0091181F" w:rsidRPr="00BB77AA">
        <w:t xml:space="preserve"> </w:t>
      </w:r>
      <w:r w:rsidRPr="00BB77AA">
        <w:t>procedural</w:t>
      </w:r>
      <w:r w:rsidR="0091181F" w:rsidRPr="00BB77AA">
        <w:t xml:space="preserve"> </w:t>
      </w:r>
      <w:r w:rsidRPr="00BB77AA">
        <w:t>guidelines</w:t>
      </w:r>
      <w:r w:rsidR="0091181F" w:rsidRPr="00BB77AA">
        <w:t xml:space="preserve"> </w:t>
      </w:r>
      <w:r w:rsidRPr="00BB77AA">
        <w:t>for</w:t>
      </w:r>
      <w:r w:rsidR="0091181F" w:rsidRPr="00BB77AA">
        <w:t xml:space="preserve"> </w:t>
      </w:r>
      <w:r w:rsidRPr="00BB77AA">
        <w:t>the</w:t>
      </w:r>
      <w:r w:rsidR="0091181F" w:rsidRPr="00BB77AA">
        <w:t xml:space="preserve"> </w:t>
      </w:r>
      <w:r w:rsidRPr="00BB77AA">
        <w:t>monitoring</w:t>
      </w:r>
      <w:r w:rsidR="0091181F" w:rsidRPr="00BB77AA">
        <w:t xml:space="preserve"> </w:t>
      </w:r>
      <w:r w:rsidRPr="00BB77AA">
        <w:t>and</w:t>
      </w:r>
      <w:r w:rsidR="0091181F" w:rsidRPr="00BB77AA">
        <w:t xml:space="preserve"> </w:t>
      </w:r>
      <w:r w:rsidRPr="00BB77AA">
        <w:t>enforcement</w:t>
      </w:r>
      <w:r w:rsidR="0091181F" w:rsidRPr="00BB77AA">
        <w:t xml:space="preserve"> </w:t>
      </w:r>
      <w:r w:rsidRPr="00BB77AA">
        <w:t>of</w:t>
      </w:r>
      <w:r w:rsidR="0091181F" w:rsidRPr="00BB77AA">
        <w:t xml:space="preserve"> </w:t>
      </w:r>
      <w:r w:rsidRPr="00BB77AA">
        <w:t>the</w:t>
      </w:r>
      <w:r w:rsidR="0091181F" w:rsidRPr="00BB77AA">
        <w:t xml:space="preserve"> </w:t>
      </w:r>
      <w:r w:rsidRPr="00BB77AA">
        <w:t>rights</w:t>
      </w:r>
      <w:r w:rsidR="0091181F" w:rsidRPr="00BB77AA">
        <w:t xml:space="preserve"> </w:t>
      </w:r>
      <w:r w:rsidRPr="00BB77AA">
        <w:t>and</w:t>
      </w:r>
      <w:r w:rsidR="0091181F" w:rsidRPr="00BB77AA">
        <w:t xml:space="preserve"> </w:t>
      </w:r>
      <w:r w:rsidRPr="00BB77AA">
        <w:t>safeguards</w:t>
      </w:r>
      <w:r w:rsidR="0091181F" w:rsidRPr="00BB77AA">
        <w:t xml:space="preserve"> </w:t>
      </w:r>
      <w:r w:rsidRPr="00BB77AA">
        <w:t>of</w:t>
      </w:r>
      <w:r w:rsidR="0091181F" w:rsidRPr="00BB77AA">
        <w:t xml:space="preserve"> </w:t>
      </w:r>
      <w:r w:rsidRPr="00BB77AA">
        <w:t>prisoners</w:t>
      </w:r>
      <w:r w:rsidR="0091181F" w:rsidRPr="00BB77AA">
        <w:t xml:space="preserve"> </w:t>
      </w:r>
      <w:r w:rsidRPr="00BB77AA">
        <w:t>that</w:t>
      </w:r>
      <w:r w:rsidR="0091181F" w:rsidRPr="00BB77AA">
        <w:t xml:space="preserve"> </w:t>
      </w:r>
      <w:r w:rsidRPr="00BB77AA">
        <w:t>are</w:t>
      </w:r>
      <w:r w:rsidR="0091181F" w:rsidRPr="00BB77AA">
        <w:t xml:space="preserve"> </w:t>
      </w:r>
      <w:r w:rsidRPr="00BB77AA">
        <w:t>established</w:t>
      </w:r>
      <w:r w:rsidR="0091181F" w:rsidRPr="00BB77AA">
        <w:t xml:space="preserve"> </w:t>
      </w:r>
      <w:r w:rsidRPr="00BB77AA">
        <w:t>in</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international</w:t>
      </w:r>
      <w:r w:rsidR="0091181F" w:rsidRPr="00BB77AA">
        <w:t xml:space="preserve"> </w:t>
      </w:r>
      <w:r w:rsidRPr="00BB77AA">
        <w:t>law</w:t>
      </w:r>
      <w:r w:rsidR="0091181F" w:rsidRPr="00BB77AA">
        <w:t xml:space="preserve"> </w:t>
      </w:r>
      <w:r w:rsidRPr="00BB77AA">
        <w:t>and</w:t>
      </w:r>
      <w:r w:rsidR="0091181F" w:rsidRPr="00BB77AA">
        <w:t xml:space="preserve"> </w:t>
      </w:r>
      <w:r w:rsidRPr="00BB77AA">
        <w:t>ordinary</w:t>
      </w:r>
      <w:r w:rsidR="0091181F" w:rsidRPr="00BB77AA">
        <w:t xml:space="preserve"> </w:t>
      </w:r>
      <w:r w:rsidRPr="00BB77AA">
        <w:t>law</w:t>
      </w:r>
      <w:r w:rsidR="0091181F" w:rsidRPr="00BB77AA">
        <w:t xml:space="preserve"> </w:t>
      </w:r>
      <w:r w:rsidRPr="00BB77AA">
        <w:t>for</w:t>
      </w:r>
      <w:r w:rsidR="0091181F" w:rsidRPr="00BB77AA">
        <w:t xml:space="preserve"> </w:t>
      </w:r>
      <w:r w:rsidRPr="00BB77AA">
        <w:t>the</w:t>
      </w:r>
      <w:r w:rsidR="0091181F" w:rsidRPr="00BB77AA">
        <w:t xml:space="preserve"> </w:t>
      </w:r>
      <w:r w:rsidRPr="00BB77AA">
        <w:t>benefit</w:t>
      </w:r>
      <w:r w:rsidR="0091181F" w:rsidRPr="00BB77AA">
        <w:t xml:space="preserve"> </w:t>
      </w:r>
      <w:r w:rsidRPr="00BB77AA">
        <w:t>of</w:t>
      </w:r>
      <w:r w:rsidR="0091181F" w:rsidRPr="00BB77AA">
        <w:t xml:space="preserve"> </w:t>
      </w:r>
      <w:r w:rsidRPr="00BB77AA">
        <w:t>those</w:t>
      </w:r>
      <w:r w:rsidR="0091181F" w:rsidRPr="00BB77AA">
        <w:t xml:space="preserve"> </w:t>
      </w:r>
      <w:r w:rsidRPr="00BB77AA">
        <w:t>convicted</w:t>
      </w:r>
      <w:r w:rsidR="0091181F" w:rsidRPr="00BB77AA">
        <w:t xml:space="preserve"> </w:t>
      </w:r>
      <w:r w:rsidRPr="00BB77AA">
        <w:t>or</w:t>
      </w:r>
      <w:r w:rsidR="0091181F" w:rsidRPr="00BB77AA">
        <w:t xml:space="preserve"> </w:t>
      </w:r>
      <w:r w:rsidRPr="00BB77AA">
        <w:t>in</w:t>
      </w:r>
      <w:r w:rsidR="0091181F" w:rsidRPr="00BB77AA">
        <w:t xml:space="preserve"> </w:t>
      </w:r>
      <w:r w:rsidRPr="00BB77AA">
        <w:t>pretrial</w:t>
      </w:r>
      <w:r w:rsidR="0091181F" w:rsidRPr="00BB77AA">
        <w:t xml:space="preserve"> </w:t>
      </w:r>
      <w:r w:rsidRPr="00BB77AA">
        <w:t>detention.</w:t>
      </w:r>
      <w:r w:rsidR="0061666D" w:rsidRPr="00BB77AA">
        <w:rPr>
          <w:rStyle w:val="FootnoteReference"/>
        </w:rPr>
        <w:footnoteReference w:id="9"/>
      </w:r>
    </w:p>
    <w:p w:rsidR="003B55F8" w:rsidRPr="00BB77AA" w:rsidRDefault="003B55F8" w:rsidP="00C728E3">
      <w:pPr>
        <w:pStyle w:val="SingleTxtG"/>
      </w:pPr>
      <w:r w:rsidRPr="00BB77AA">
        <w:t>24.</w:t>
      </w:r>
      <w:r w:rsidRPr="00BB77AA">
        <w:tab/>
        <w:t>Pursuant</w:t>
      </w:r>
      <w:r w:rsidR="0091181F" w:rsidRPr="00BB77AA">
        <w:t xml:space="preserve"> </w:t>
      </w:r>
      <w:r w:rsidRPr="00BB77AA">
        <w:t>to</w:t>
      </w:r>
      <w:r w:rsidR="0091181F" w:rsidRPr="00BB77AA">
        <w:t xml:space="preserve"> </w:t>
      </w:r>
      <w:r w:rsidRPr="00BB77AA">
        <w:t>Decision</w:t>
      </w:r>
      <w:r w:rsidR="0091181F" w:rsidRPr="00BB77AA">
        <w:t xml:space="preserve"> </w:t>
      </w:r>
      <w:r w:rsidRPr="00BB77AA">
        <w:t>No.</w:t>
      </w:r>
      <w:r w:rsidR="0091181F" w:rsidRPr="00BB77AA">
        <w:t xml:space="preserve"> </w:t>
      </w:r>
      <w:r w:rsidRPr="00BB77AA">
        <w:t>222/01,</w:t>
      </w:r>
      <w:r w:rsidR="0091181F" w:rsidRPr="00BB77AA">
        <w:t xml:space="preserve"> </w:t>
      </w:r>
      <w:r w:rsidRPr="00BB77AA">
        <w:t>the</w:t>
      </w:r>
      <w:r w:rsidR="0091181F" w:rsidRPr="00BB77AA">
        <w:t xml:space="preserve"> </w:t>
      </w:r>
      <w:r w:rsidRPr="00BB77AA">
        <w:t>criminal</w:t>
      </w:r>
      <w:r w:rsidR="0091181F" w:rsidRPr="00BB77AA">
        <w:t xml:space="preserve"> </w:t>
      </w:r>
      <w:r w:rsidRPr="00BB77AA">
        <w:t>enforcement</w:t>
      </w:r>
      <w:r w:rsidR="0091181F" w:rsidRPr="00BB77AA">
        <w:t xml:space="preserve"> </w:t>
      </w:r>
      <w:r w:rsidRPr="00BB77AA">
        <w:t>courts</w:t>
      </w:r>
      <w:r w:rsidR="0091181F" w:rsidRPr="00BB77AA">
        <w:t xml:space="preserve"> </w:t>
      </w:r>
      <w:r w:rsidRPr="00BB77AA">
        <w:t>are</w:t>
      </w:r>
      <w:r w:rsidR="0091181F" w:rsidRPr="00BB77AA">
        <w:t xml:space="preserve"> </w:t>
      </w:r>
      <w:r w:rsidRPr="00BB77AA">
        <w:t>authorized</w:t>
      </w:r>
      <w:r w:rsidR="0091181F" w:rsidRPr="00BB77AA">
        <w:t xml:space="preserve"> </w:t>
      </w:r>
      <w:r w:rsidRPr="00BB77AA">
        <w:t>by</w:t>
      </w:r>
      <w:r w:rsidR="0091181F" w:rsidRPr="00BB77AA">
        <w:t xml:space="preserve"> </w:t>
      </w:r>
      <w:r w:rsidRPr="00BB77AA">
        <w:t>law</w:t>
      </w:r>
      <w:r w:rsidR="0091181F" w:rsidRPr="00BB77AA">
        <w:t xml:space="preserve"> </w:t>
      </w:r>
      <w:r w:rsidRPr="00BB77AA">
        <w:t>to</w:t>
      </w:r>
      <w:r w:rsidR="0091181F" w:rsidRPr="00BB77AA">
        <w:t xml:space="preserve"> </w:t>
      </w:r>
      <w:r w:rsidRPr="00BB77AA">
        <w:t>monitor</w:t>
      </w:r>
      <w:r w:rsidR="0091181F" w:rsidRPr="00BB77AA">
        <w:t xml:space="preserve"> </w:t>
      </w:r>
      <w:r w:rsidRPr="00BB77AA">
        <w:t>the</w:t>
      </w:r>
      <w:r w:rsidR="0091181F" w:rsidRPr="00BB77AA">
        <w:t xml:space="preserve"> </w:t>
      </w:r>
      <w:r w:rsidRPr="00BB77AA">
        <w:t>prison</w:t>
      </w:r>
      <w:r w:rsidR="0091181F" w:rsidRPr="00BB77AA">
        <w:t xml:space="preserve"> </w:t>
      </w:r>
      <w:r w:rsidRPr="00BB77AA">
        <w:t>system</w:t>
      </w:r>
      <w:r w:rsidR="0091181F" w:rsidRPr="00BB77AA">
        <w:t xml:space="preserve"> </w:t>
      </w:r>
      <w:r w:rsidRPr="00BB77AA">
        <w:t>by</w:t>
      </w:r>
      <w:r w:rsidR="0091181F" w:rsidRPr="00BB77AA">
        <w:t xml:space="preserve"> </w:t>
      </w:r>
      <w:r w:rsidRPr="00BB77AA">
        <w:t>carrying</w:t>
      </w:r>
      <w:r w:rsidR="0091181F" w:rsidRPr="00BB77AA">
        <w:t xml:space="preserve"> </w:t>
      </w:r>
      <w:r w:rsidRPr="00BB77AA">
        <w:t>out</w:t>
      </w:r>
      <w:r w:rsidR="0091181F" w:rsidRPr="00BB77AA">
        <w:t xml:space="preserve"> </w:t>
      </w:r>
      <w:r w:rsidRPr="00BB77AA">
        <w:t>inspections,</w:t>
      </w:r>
      <w:r w:rsidR="0091181F" w:rsidRPr="00BB77AA">
        <w:t xml:space="preserve"> </w:t>
      </w:r>
      <w:r w:rsidRPr="00BB77AA">
        <w:t>to</w:t>
      </w:r>
      <w:r w:rsidR="0091181F" w:rsidRPr="00BB77AA">
        <w:t xml:space="preserve"> </w:t>
      </w:r>
      <w:r w:rsidRPr="00BB77AA">
        <w:t>summon</w:t>
      </w:r>
      <w:r w:rsidR="0091181F" w:rsidRPr="00BB77AA">
        <w:t xml:space="preserve"> </w:t>
      </w:r>
      <w:r w:rsidRPr="00BB77AA">
        <w:t>prison</w:t>
      </w:r>
      <w:r w:rsidR="0091181F" w:rsidRPr="00BB77AA">
        <w:t xml:space="preserve"> </w:t>
      </w:r>
      <w:r w:rsidRPr="00BB77AA">
        <w:t>officials</w:t>
      </w:r>
      <w:r w:rsidR="0091181F" w:rsidRPr="00BB77AA">
        <w:t xml:space="preserve"> </w:t>
      </w:r>
      <w:r w:rsidRPr="00BB77AA">
        <w:t>and</w:t>
      </w:r>
      <w:r w:rsidR="0091181F" w:rsidRPr="00BB77AA">
        <w:t xml:space="preserve"> </w:t>
      </w:r>
      <w:r w:rsidRPr="00BB77AA">
        <w:t>to</w:t>
      </w:r>
      <w:r w:rsidR="0091181F" w:rsidRPr="00BB77AA">
        <w:t xml:space="preserve"> </w:t>
      </w:r>
      <w:r w:rsidRPr="00BB77AA">
        <w:t>render</w:t>
      </w:r>
      <w:r w:rsidR="0091181F" w:rsidRPr="00BB77AA">
        <w:t xml:space="preserve"> </w:t>
      </w:r>
      <w:r w:rsidRPr="00BB77AA">
        <w:t>general</w:t>
      </w:r>
      <w:r w:rsidR="0091181F" w:rsidRPr="00BB77AA">
        <w:t xml:space="preserve"> </w:t>
      </w:r>
      <w:r w:rsidRPr="00BB77AA">
        <w:t>and</w:t>
      </w:r>
      <w:r w:rsidR="0091181F" w:rsidRPr="00BB77AA">
        <w:t xml:space="preserve"> </w:t>
      </w:r>
      <w:r w:rsidRPr="00BB77AA">
        <w:t>individual</w:t>
      </w:r>
      <w:r w:rsidR="0091181F" w:rsidRPr="00BB77AA">
        <w:t xml:space="preserve"> </w:t>
      </w:r>
      <w:r w:rsidRPr="00BB77AA">
        <w:t>decisions</w:t>
      </w:r>
      <w:r w:rsidR="0091181F" w:rsidRPr="00BB77AA">
        <w:t xml:space="preserve"> </w:t>
      </w:r>
      <w:r w:rsidRPr="00BB77AA">
        <w:t>to</w:t>
      </w:r>
      <w:r w:rsidR="0091181F" w:rsidRPr="00BB77AA">
        <w:t xml:space="preserve"> </w:t>
      </w:r>
      <w:r w:rsidRPr="00BB77AA">
        <w:t>protect</w:t>
      </w:r>
      <w:r w:rsidR="0091181F" w:rsidRPr="00BB77AA">
        <w:t xml:space="preserve"> </w:t>
      </w:r>
      <w:r w:rsidRPr="00BB77AA">
        <w:t>the</w:t>
      </w:r>
      <w:r w:rsidR="0091181F" w:rsidRPr="00BB77AA">
        <w:t xml:space="preserve"> </w:t>
      </w:r>
      <w:r w:rsidRPr="00BB77AA">
        <w:t>rights</w:t>
      </w:r>
      <w:r w:rsidR="0091181F" w:rsidRPr="00BB77AA">
        <w:t xml:space="preserve"> </w:t>
      </w:r>
      <w:r w:rsidRPr="00BB77AA">
        <w:t>and</w:t>
      </w:r>
      <w:r w:rsidR="0091181F" w:rsidRPr="00BB77AA">
        <w:t xml:space="preserve"> </w:t>
      </w:r>
      <w:r w:rsidRPr="00BB77AA">
        <w:t>guarantees</w:t>
      </w:r>
      <w:r w:rsidR="0091181F" w:rsidRPr="00BB77AA">
        <w:t xml:space="preserve"> </w:t>
      </w:r>
      <w:r w:rsidRPr="00BB77AA">
        <w:t>established</w:t>
      </w:r>
      <w:r w:rsidR="0091181F" w:rsidRPr="00BB77AA">
        <w:t xml:space="preserve"> </w:t>
      </w:r>
      <w:r w:rsidRPr="00BB77AA">
        <w:t>for</w:t>
      </w:r>
      <w:r w:rsidR="0091181F" w:rsidRPr="00BB77AA">
        <w:t xml:space="preserve"> </w:t>
      </w:r>
      <w:r w:rsidRPr="00BB77AA">
        <w:t>that</w:t>
      </w:r>
      <w:r w:rsidR="0091181F" w:rsidRPr="00BB77AA">
        <w:t xml:space="preserve"> </w:t>
      </w:r>
      <w:r w:rsidRPr="00BB77AA">
        <w:t>system.</w:t>
      </w:r>
      <w:r w:rsidR="0091181F" w:rsidRPr="00BB77AA">
        <w:t xml:space="preserve"> </w:t>
      </w:r>
      <w:r w:rsidRPr="00BB77AA">
        <w:t>Anyone</w:t>
      </w:r>
      <w:r w:rsidR="0091181F" w:rsidRPr="00BB77AA">
        <w:t xml:space="preserve"> </w:t>
      </w:r>
      <w:r w:rsidRPr="00BB77AA">
        <w:t>convicted</w:t>
      </w:r>
      <w:r w:rsidR="0091181F" w:rsidRPr="00BB77AA">
        <w:t xml:space="preserve"> </w:t>
      </w:r>
      <w:r w:rsidRPr="00BB77AA">
        <w:t>or</w:t>
      </w:r>
      <w:r w:rsidR="0091181F" w:rsidRPr="00BB77AA">
        <w:t xml:space="preserve"> </w:t>
      </w:r>
      <w:r w:rsidRPr="00BB77AA">
        <w:t>in</w:t>
      </w:r>
      <w:r w:rsidR="0091181F" w:rsidRPr="00BB77AA">
        <w:t xml:space="preserve"> </w:t>
      </w:r>
      <w:r w:rsidRPr="00BB77AA">
        <w:t>pretrial</w:t>
      </w:r>
      <w:r w:rsidR="0091181F" w:rsidRPr="00BB77AA">
        <w:t xml:space="preserve"> </w:t>
      </w:r>
      <w:r w:rsidRPr="00BB77AA">
        <w:t>detention</w:t>
      </w:r>
      <w:r w:rsidR="0091181F" w:rsidRPr="00BB77AA">
        <w:t xml:space="preserve"> </w:t>
      </w:r>
      <w:r w:rsidRPr="00BB77AA">
        <w:t>can</w:t>
      </w:r>
      <w:r w:rsidR="0091181F" w:rsidRPr="00BB77AA">
        <w:t xml:space="preserve"> </w:t>
      </w:r>
      <w:r w:rsidRPr="00BB77AA">
        <w:t>request</w:t>
      </w:r>
      <w:r w:rsidR="0091181F" w:rsidRPr="00BB77AA">
        <w:t xml:space="preserve"> </w:t>
      </w:r>
      <w:r w:rsidRPr="00BB77AA">
        <w:t>the</w:t>
      </w:r>
      <w:r w:rsidR="0091181F" w:rsidRPr="00BB77AA">
        <w:t xml:space="preserve"> </w:t>
      </w:r>
      <w:r w:rsidRPr="00BB77AA">
        <w:t>protection</w:t>
      </w:r>
      <w:r w:rsidR="0091181F" w:rsidRPr="00BB77AA">
        <w:t xml:space="preserve"> </w:t>
      </w:r>
      <w:r w:rsidRPr="00BB77AA">
        <w:t>of</w:t>
      </w:r>
      <w:r w:rsidR="0091181F" w:rsidRPr="00BB77AA">
        <w:t xml:space="preserve"> </w:t>
      </w:r>
      <w:r w:rsidRPr="00BB77AA">
        <w:t>the</w:t>
      </w:r>
      <w:r w:rsidR="0091181F" w:rsidRPr="00BB77AA">
        <w:t xml:space="preserve"> </w:t>
      </w:r>
      <w:r w:rsidRPr="00BB77AA">
        <w:t>courts</w:t>
      </w:r>
      <w:r w:rsidR="0091181F" w:rsidRPr="00BB77AA">
        <w:t xml:space="preserve"> </w:t>
      </w:r>
      <w:r w:rsidRPr="00BB77AA">
        <w:t>by</w:t>
      </w:r>
      <w:r w:rsidR="0091181F" w:rsidRPr="00BB77AA">
        <w:t xml:space="preserve"> </w:t>
      </w:r>
      <w:r w:rsidRPr="00BB77AA">
        <w:t>filing</w:t>
      </w:r>
      <w:r w:rsidR="0091181F" w:rsidRPr="00BB77AA">
        <w:t xml:space="preserve"> </w:t>
      </w:r>
      <w:r w:rsidRPr="00BB77AA">
        <w:t>a</w:t>
      </w:r>
      <w:r w:rsidR="0091181F" w:rsidRPr="00BB77AA">
        <w:t xml:space="preserve"> </w:t>
      </w:r>
      <w:r w:rsidRPr="00BB77AA">
        <w:t>petition.</w:t>
      </w:r>
    </w:p>
    <w:p w:rsidR="003B55F8" w:rsidRPr="00BB77AA" w:rsidRDefault="003B55F8" w:rsidP="00C728E3">
      <w:pPr>
        <w:pStyle w:val="SingleTxtG"/>
      </w:pPr>
      <w:r w:rsidRPr="00BB77AA">
        <w:t>25.</w:t>
      </w:r>
      <w:r w:rsidRPr="00BB77AA">
        <w:tab/>
        <w:t>The</w:t>
      </w:r>
      <w:r w:rsidR="0091181F" w:rsidRPr="00BB77AA">
        <w:t xml:space="preserve"> </w:t>
      </w:r>
      <w:r w:rsidRPr="00BB77AA">
        <w:t>Criminal</w:t>
      </w:r>
      <w:r w:rsidR="0091181F" w:rsidRPr="00BB77AA">
        <w:t xml:space="preserve"> </w:t>
      </w:r>
      <w:r w:rsidRPr="00BB77AA">
        <w:t>Division</w:t>
      </w:r>
      <w:r w:rsidR="0091181F" w:rsidRPr="00BB77AA">
        <w:t xml:space="preserve"> </w:t>
      </w:r>
      <w:r w:rsidRPr="00BB77AA">
        <w:t>of</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received</w:t>
      </w:r>
      <w:r w:rsidR="0091181F" w:rsidRPr="00BB77AA">
        <w:t xml:space="preserve"> </w:t>
      </w:r>
      <w:r w:rsidRPr="00BB77AA">
        <w:t>68</w:t>
      </w:r>
      <w:r w:rsidR="0091181F" w:rsidRPr="00BB77AA">
        <w:t xml:space="preserve"> </w:t>
      </w:r>
      <w:r w:rsidRPr="00BB77AA">
        <w:t>applications</w:t>
      </w:r>
      <w:r w:rsidR="0091181F" w:rsidRPr="00BB77AA">
        <w:t xml:space="preserve"> </w:t>
      </w:r>
      <w:r w:rsidRPr="00BB77AA">
        <w:t>for</w:t>
      </w:r>
      <w:r w:rsidR="0091181F" w:rsidRPr="00BB77AA">
        <w:t xml:space="preserve"> </w:t>
      </w:r>
      <w:r w:rsidRPr="00BB77AA">
        <w:t>habeas</w:t>
      </w:r>
      <w:r w:rsidR="0091181F" w:rsidRPr="00BB77AA">
        <w:t xml:space="preserve"> </w:t>
      </w:r>
      <w:r w:rsidRPr="00BB77AA">
        <w:t>corpus</w:t>
      </w:r>
      <w:r w:rsidR="0091181F" w:rsidRPr="00BB77AA">
        <w:t xml:space="preserve"> </w:t>
      </w:r>
      <w:r w:rsidRPr="00BB77AA">
        <w:t>in</w:t>
      </w:r>
      <w:r w:rsidR="0091181F" w:rsidRPr="00BB77AA">
        <w:t xml:space="preserve"> </w:t>
      </w:r>
      <w:r w:rsidRPr="00BB77AA">
        <w:t>2007</w:t>
      </w:r>
      <w:r w:rsidR="0091181F" w:rsidRPr="00BB77AA">
        <w:t xml:space="preserve"> </w:t>
      </w:r>
      <w:r w:rsidRPr="00BB77AA">
        <w:t>and</w:t>
      </w:r>
      <w:r w:rsidR="0091181F" w:rsidRPr="00BB77AA">
        <w:t xml:space="preserve"> </w:t>
      </w:r>
      <w:r w:rsidRPr="00BB77AA">
        <w:t>57</w:t>
      </w:r>
      <w:r w:rsidR="0091181F" w:rsidRPr="00BB77AA">
        <w:t xml:space="preserve"> </w:t>
      </w:r>
      <w:r w:rsidRPr="00BB77AA">
        <w:t>in</w:t>
      </w:r>
      <w:r w:rsidR="0091181F" w:rsidRPr="00BB77AA">
        <w:t xml:space="preserve"> </w:t>
      </w:r>
      <w:r w:rsidRPr="00BB77AA">
        <w:t>2008.</w:t>
      </w:r>
      <w:r w:rsidR="0061666D" w:rsidRPr="00BB77AA">
        <w:rPr>
          <w:rStyle w:val="FootnoteReference"/>
        </w:rPr>
        <w:footnoteReference w:id="10"/>
      </w:r>
      <w:r w:rsidR="0091181F" w:rsidRPr="00BB77AA">
        <w:t xml:space="preserve"> </w:t>
      </w:r>
      <w:r w:rsidRPr="00BB77AA">
        <w:t>According</w:t>
      </w:r>
      <w:r w:rsidR="0091181F" w:rsidRPr="00BB77AA">
        <w:t xml:space="preserve"> </w:t>
      </w:r>
      <w:r w:rsidRPr="00BB77AA">
        <w:t>to</w:t>
      </w:r>
      <w:r w:rsidR="0091181F" w:rsidRPr="00BB77AA">
        <w:t xml:space="preserve"> </w:t>
      </w:r>
      <w:r w:rsidRPr="00BB77AA">
        <w:t>the</w:t>
      </w:r>
      <w:r w:rsidR="0091181F" w:rsidRPr="00BB77AA">
        <w:t xml:space="preserve"> </w:t>
      </w:r>
      <w:r w:rsidRPr="00BB77AA">
        <w:t>report</w:t>
      </w:r>
      <w:r w:rsidR="0091181F" w:rsidRPr="00BB77AA">
        <w:t xml:space="preserve"> </w:t>
      </w:r>
      <w:r w:rsidRPr="00BB77AA">
        <w:t>submitted</w:t>
      </w:r>
      <w:r w:rsidR="0091181F" w:rsidRPr="00BB77AA">
        <w:t xml:space="preserve"> </w:t>
      </w:r>
      <w:r w:rsidRPr="00BB77AA">
        <w:t>by</w:t>
      </w:r>
      <w:r w:rsidR="0091181F" w:rsidRPr="00BB77AA">
        <w:t xml:space="preserve"> </w:t>
      </w:r>
      <w:r w:rsidRPr="00BB77AA">
        <w:t>the</w:t>
      </w:r>
      <w:r w:rsidR="0091181F" w:rsidRPr="00BB77AA">
        <w:t xml:space="preserve"> </w:t>
      </w:r>
      <w:r w:rsidRPr="00BB77AA">
        <w:t>Third</w:t>
      </w:r>
      <w:r w:rsidR="0091181F" w:rsidRPr="00BB77AA">
        <w:t xml:space="preserve"> </w:t>
      </w:r>
      <w:r w:rsidRPr="00BB77AA">
        <w:t>Judicial</w:t>
      </w:r>
      <w:r w:rsidR="0091181F" w:rsidRPr="00BB77AA">
        <w:t xml:space="preserve"> </w:t>
      </w:r>
      <w:r w:rsidRPr="00BB77AA">
        <w:t>Secretariat</w:t>
      </w:r>
      <w:r w:rsidR="0091181F" w:rsidRPr="00BB77AA">
        <w:t xml:space="preserve"> </w:t>
      </w:r>
      <w:r w:rsidRPr="00BB77AA">
        <w:t>of</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71</w:t>
      </w:r>
      <w:r w:rsidR="0091181F" w:rsidRPr="00BB77AA">
        <w:t xml:space="preserve"> </w:t>
      </w:r>
      <w:r w:rsidRPr="00BB77AA">
        <w:t>petitions</w:t>
      </w:r>
      <w:r w:rsidR="0091181F" w:rsidRPr="00BB77AA">
        <w:t xml:space="preserve"> </w:t>
      </w:r>
      <w:r w:rsidRPr="00BB77AA">
        <w:t>for</w:t>
      </w:r>
      <w:r w:rsidR="0091181F" w:rsidRPr="00BB77AA">
        <w:t xml:space="preserve"> </w:t>
      </w:r>
      <w:r w:rsidRPr="00BB77AA">
        <w:t>habeas</w:t>
      </w:r>
      <w:r w:rsidR="0091181F" w:rsidRPr="00BB77AA">
        <w:t xml:space="preserve"> </w:t>
      </w:r>
      <w:r w:rsidRPr="00BB77AA">
        <w:t>corpus</w:t>
      </w:r>
      <w:r w:rsidR="0091181F" w:rsidRPr="00BB77AA">
        <w:t xml:space="preserve"> </w:t>
      </w:r>
      <w:r w:rsidRPr="00BB77AA">
        <w:t>and</w:t>
      </w:r>
      <w:r w:rsidR="0091181F" w:rsidRPr="00BB77AA">
        <w:t xml:space="preserve"> </w:t>
      </w:r>
      <w:r w:rsidRPr="00BB77AA">
        <w:t>2</w:t>
      </w:r>
      <w:r w:rsidR="0091181F" w:rsidRPr="00BB77AA">
        <w:t xml:space="preserve"> </w:t>
      </w:r>
      <w:r w:rsidRPr="00BB77AA">
        <w:t>for</w:t>
      </w:r>
      <w:r w:rsidR="0091181F" w:rsidRPr="00BB77AA">
        <w:t xml:space="preserve"> </w:t>
      </w:r>
      <w:r w:rsidRPr="00BB77AA">
        <w:rPr>
          <w:i/>
        </w:rPr>
        <w:t>amparo</w:t>
      </w:r>
      <w:r w:rsidR="0091181F" w:rsidRPr="00BB77AA">
        <w:t xml:space="preserve"> </w:t>
      </w:r>
      <w:r w:rsidRPr="00BB77AA">
        <w:t>were</w:t>
      </w:r>
      <w:r w:rsidR="0091181F" w:rsidRPr="00BB77AA">
        <w:t xml:space="preserve"> </w:t>
      </w:r>
      <w:r w:rsidRPr="00BB77AA">
        <w:t>processed</w:t>
      </w:r>
      <w:r w:rsidR="0091181F" w:rsidRPr="00BB77AA">
        <w:t xml:space="preserve"> </w:t>
      </w:r>
      <w:r w:rsidRPr="00BB77AA">
        <w:t>in</w:t>
      </w:r>
      <w:r w:rsidR="0091181F" w:rsidRPr="00BB77AA">
        <w:t xml:space="preserve"> </w:t>
      </w:r>
      <w:r w:rsidRPr="00BB77AA">
        <w:t>2009.</w:t>
      </w:r>
      <w:r w:rsidR="0061666D" w:rsidRPr="00BB77AA">
        <w:rPr>
          <w:rStyle w:val="FootnoteReference"/>
        </w:rPr>
        <w:footnoteReference w:id="11"/>
      </w:r>
    </w:p>
    <w:p w:rsidR="003B55F8" w:rsidRPr="00BB77AA" w:rsidRDefault="003B55F8" w:rsidP="00C728E3">
      <w:pPr>
        <w:pStyle w:val="SingleTxtG"/>
      </w:pPr>
      <w:r w:rsidRPr="00BB77AA">
        <w:t>26.</w:t>
      </w:r>
      <w:r w:rsidRPr="00BB77AA">
        <w:tab/>
        <w:t>As</w:t>
      </w:r>
      <w:r w:rsidR="0091181F" w:rsidRPr="00BB77AA">
        <w:t xml:space="preserve"> </w:t>
      </w:r>
      <w:r w:rsidRPr="00BB77AA">
        <w:t>regards</w:t>
      </w:r>
      <w:r w:rsidR="0091181F" w:rsidRPr="00BB77AA">
        <w:t xml:space="preserve"> </w:t>
      </w:r>
      <w:r w:rsidRPr="00BB77AA">
        <w:t>access</w:t>
      </w:r>
      <w:r w:rsidR="0091181F" w:rsidRPr="00BB77AA">
        <w:t xml:space="preserve"> </w:t>
      </w:r>
      <w:r w:rsidRPr="00BB77AA">
        <w:t>to</w:t>
      </w:r>
      <w:r w:rsidR="0091181F" w:rsidRPr="00BB77AA">
        <w:t xml:space="preserve"> </w:t>
      </w:r>
      <w:r w:rsidRPr="00BB77AA">
        <w:t>a</w:t>
      </w:r>
      <w:r w:rsidR="0091181F" w:rsidRPr="00BB77AA">
        <w:t xml:space="preserve"> </w:t>
      </w:r>
      <w:r w:rsidRPr="00BB77AA">
        <w:t>State-appointed</w:t>
      </w:r>
      <w:r w:rsidR="0091181F" w:rsidRPr="00BB77AA">
        <w:t xml:space="preserve"> </w:t>
      </w:r>
      <w:r w:rsidRPr="00BB77AA">
        <w:t>lawyer,</w:t>
      </w:r>
      <w:r w:rsidR="0091181F" w:rsidRPr="00BB77AA">
        <w:t xml:space="preserve"> </w:t>
      </w:r>
      <w:r w:rsidRPr="00BB77AA">
        <w:t>the</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Service</w:t>
      </w:r>
      <w:r w:rsidR="0091181F" w:rsidRPr="00BB77AA">
        <w:t xml:space="preserve"> </w:t>
      </w:r>
      <w:r w:rsidRPr="00BB77AA">
        <w:t>(</w:t>
      </w:r>
      <w:r w:rsidRPr="00BB77AA">
        <w:rPr>
          <w:i/>
        </w:rPr>
        <w:t>Defensa</w:t>
      </w:r>
      <w:r w:rsidR="0091181F" w:rsidRPr="00BB77AA">
        <w:rPr>
          <w:i/>
        </w:rPr>
        <w:t xml:space="preserve"> </w:t>
      </w:r>
      <w:r w:rsidRPr="00BB77AA">
        <w:rPr>
          <w:i/>
        </w:rPr>
        <w:t>Pública</w:t>
      </w:r>
      <w:r w:rsidRPr="00BB77AA">
        <w:t>)</w:t>
      </w:r>
      <w:r w:rsidR="0091181F" w:rsidRPr="00BB77AA">
        <w:t xml:space="preserve"> </w:t>
      </w:r>
      <w:r w:rsidRPr="00BB77AA">
        <w:t>is</w:t>
      </w:r>
      <w:r w:rsidR="0091181F" w:rsidRPr="00BB77AA">
        <w:t xml:space="preserve"> </w:t>
      </w:r>
      <w:r w:rsidRPr="00BB77AA">
        <w:t>responsible</w:t>
      </w:r>
      <w:r w:rsidR="0091181F" w:rsidRPr="00BB77AA">
        <w:t xml:space="preserve"> </w:t>
      </w:r>
      <w:r w:rsidRPr="00BB77AA">
        <w:t>for</w:t>
      </w:r>
      <w:r w:rsidR="0091181F" w:rsidRPr="00BB77AA">
        <w:t xml:space="preserve"> </w:t>
      </w:r>
      <w:r w:rsidRPr="00BB77AA">
        <w:t>providing</w:t>
      </w:r>
      <w:r w:rsidR="0091181F" w:rsidRPr="00BB77AA">
        <w:t xml:space="preserve"> </w:t>
      </w:r>
      <w:r w:rsidRPr="00BB77AA">
        <w:t>free</w:t>
      </w:r>
      <w:r w:rsidR="0091181F" w:rsidRPr="00BB77AA">
        <w:t xml:space="preserve"> </w:t>
      </w:r>
      <w:r w:rsidRPr="00BB77AA">
        <w:t>legal</w:t>
      </w:r>
      <w:r w:rsidR="0091181F" w:rsidRPr="00BB77AA">
        <w:t xml:space="preserve"> </w:t>
      </w:r>
      <w:r w:rsidRPr="00BB77AA">
        <w:t>counsel.</w:t>
      </w:r>
      <w:r w:rsidR="0091181F" w:rsidRPr="00BB77AA">
        <w:t xml:space="preserve"> </w:t>
      </w:r>
      <w:r w:rsidRPr="00BB77AA">
        <w:t>This</w:t>
      </w:r>
      <w:r w:rsidR="0091181F" w:rsidRPr="00BB77AA">
        <w:t xml:space="preserve"> </w:t>
      </w:r>
      <w:r w:rsidRPr="00BB77AA">
        <w:t>service</w:t>
      </w:r>
      <w:r w:rsidR="0091181F" w:rsidRPr="00BB77AA">
        <w:t xml:space="preserve"> </w:t>
      </w:r>
      <w:r w:rsidRPr="00BB77AA">
        <w:t>is</w:t>
      </w:r>
      <w:r w:rsidR="0091181F" w:rsidRPr="00BB77AA">
        <w:t xml:space="preserve"> </w:t>
      </w:r>
      <w:r w:rsidRPr="00BB77AA">
        <w:t>a</w:t>
      </w:r>
      <w:r w:rsidR="0091181F" w:rsidRPr="00BB77AA">
        <w:t xml:space="preserve"> </w:t>
      </w:r>
      <w:r w:rsidRPr="00BB77AA">
        <w:t>public</w:t>
      </w:r>
      <w:r w:rsidR="0091181F" w:rsidRPr="00BB77AA">
        <w:t xml:space="preserve"> </w:t>
      </w:r>
      <w:r w:rsidRPr="00BB77AA">
        <w:t>agency</w:t>
      </w:r>
      <w:r w:rsidR="0091181F" w:rsidRPr="00BB77AA">
        <w:t xml:space="preserve"> </w:t>
      </w:r>
      <w:r w:rsidRPr="00BB77AA">
        <w:t>within</w:t>
      </w:r>
      <w:r w:rsidR="0091181F" w:rsidRPr="00BB77AA">
        <w:t xml:space="preserve"> </w:t>
      </w:r>
      <w:r w:rsidRPr="00BB77AA">
        <w:t>the</w:t>
      </w:r>
      <w:r w:rsidR="0091181F" w:rsidRPr="00BB77AA">
        <w:t xml:space="preserve"> </w:t>
      </w:r>
      <w:r w:rsidRPr="00BB77AA">
        <w:t>judiciary</w:t>
      </w:r>
      <w:r w:rsidR="0091181F" w:rsidRPr="00BB77AA">
        <w:t xml:space="preserve"> </w:t>
      </w:r>
      <w:r w:rsidRPr="00BB77AA">
        <w:t>that</w:t>
      </w:r>
      <w:r w:rsidR="0091181F" w:rsidRPr="00BB77AA">
        <w:t xml:space="preserve"> </w:t>
      </w:r>
      <w:r w:rsidRPr="00BB77AA">
        <w:t>currently</w:t>
      </w:r>
      <w:r w:rsidR="0091181F" w:rsidRPr="00BB77AA">
        <w:t xml:space="preserve"> </w:t>
      </w:r>
      <w:r w:rsidRPr="00BB77AA">
        <w:t>depends</w:t>
      </w:r>
      <w:r w:rsidR="0091181F" w:rsidRPr="00BB77AA">
        <w:t xml:space="preserve"> </w:t>
      </w:r>
      <w:r w:rsidRPr="00BB77AA">
        <w:t>on</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for</w:t>
      </w:r>
      <w:r w:rsidR="0091181F" w:rsidRPr="00BB77AA">
        <w:t xml:space="preserve"> </w:t>
      </w:r>
      <w:r w:rsidRPr="00BB77AA">
        <w:t>its</w:t>
      </w:r>
      <w:r w:rsidR="0091181F" w:rsidRPr="00BB77AA">
        <w:t xml:space="preserve"> </w:t>
      </w:r>
      <w:r w:rsidRPr="00BB77AA">
        <w:t>autonomy</w:t>
      </w:r>
      <w:r w:rsidR="0091181F" w:rsidRPr="00BB77AA">
        <w:t xml:space="preserve"> </w:t>
      </w:r>
      <w:r w:rsidRPr="00BB77AA">
        <w:t>and</w:t>
      </w:r>
      <w:r w:rsidR="0091181F" w:rsidRPr="00BB77AA">
        <w:t xml:space="preserve"> </w:t>
      </w:r>
      <w:r w:rsidRPr="00BB77AA">
        <w:t>its</w:t>
      </w:r>
      <w:r w:rsidR="0091181F" w:rsidRPr="00BB77AA">
        <w:t xml:space="preserve"> </w:t>
      </w:r>
      <w:r w:rsidRPr="00BB77AA">
        <w:t>budgetary</w:t>
      </w:r>
      <w:r w:rsidR="0091181F" w:rsidRPr="00BB77AA">
        <w:t xml:space="preserve"> </w:t>
      </w:r>
      <w:r w:rsidRPr="00BB77AA">
        <w:t>and</w:t>
      </w:r>
      <w:r w:rsidR="0091181F" w:rsidRPr="00BB77AA">
        <w:t xml:space="preserve"> </w:t>
      </w:r>
      <w:r w:rsidRPr="00BB77AA">
        <w:t>functional</w:t>
      </w:r>
      <w:r w:rsidR="0091181F" w:rsidRPr="00BB77AA">
        <w:t xml:space="preserve"> </w:t>
      </w:r>
      <w:r w:rsidRPr="00BB77AA">
        <w:t>self-sufficiency.</w:t>
      </w:r>
      <w:r w:rsidR="0061666D" w:rsidRPr="00BB77AA">
        <w:rPr>
          <w:rStyle w:val="FootnoteReference"/>
        </w:rPr>
        <w:footnoteReference w:id="12"/>
      </w:r>
    </w:p>
    <w:p w:rsidR="003B55F8" w:rsidRPr="00BB77AA" w:rsidRDefault="003B55F8" w:rsidP="00C728E3">
      <w:pPr>
        <w:pStyle w:val="SingleTxtG"/>
      </w:pPr>
      <w:r w:rsidRPr="00BB77AA">
        <w:t>27.</w:t>
      </w:r>
      <w:r w:rsidRPr="00BB77AA">
        <w:tab/>
        <w:t>The</w:t>
      </w:r>
      <w:r w:rsidR="0091181F" w:rsidRPr="00BB77AA">
        <w:t xml:space="preserve"> </w:t>
      </w:r>
      <w:r w:rsidRPr="00BB77AA">
        <w:t>main</w:t>
      </w:r>
      <w:r w:rsidR="0091181F" w:rsidRPr="00BB77AA">
        <w:t xml:space="preserve"> </w:t>
      </w:r>
      <w:r w:rsidRPr="00BB77AA">
        <w:t>mission</w:t>
      </w:r>
      <w:r w:rsidR="0091181F" w:rsidRPr="00BB77AA">
        <w:t xml:space="preserve"> </w:t>
      </w:r>
      <w:r w:rsidRPr="00BB77AA">
        <w:t>of</w:t>
      </w:r>
      <w:r w:rsidR="0091181F" w:rsidRPr="00BB77AA">
        <w:t xml:space="preserve"> </w:t>
      </w:r>
      <w:r w:rsidRPr="00BB77AA">
        <w:t>the</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Service</w:t>
      </w:r>
      <w:r w:rsidR="0091181F" w:rsidRPr="00BB77AA">
        <w:t xml:space="preserve"> </w:t>
      </w:r>
      <w:r w:rsidRPr="00BB77AA">
        <w:t>is</w:t>
      </w:r>
      <w:r w:rsidR="0091181F" w:rsidRPr="00BB77AA">
        <w:t xml:space="preserve"> </w:t>
      </w:r>
      <w:r w:rsidRPr="00BB77AA">
        <w:t>to</w:t>
      </w:r>
      <w:r w:rsidR="0091181F" w:rsidRPr="00BB77AA">
        <w:t xml:space="preserve"> </w:t>
      </w:r>
      <w:r w:rsidRPr="00BB77AA">
        <w:t>safeguard</w:t>
      </w:r>
      <w:r w:rsidR="0091181F" w:rsidRPr="00BB77AA">
        <w:t xml:space="preserve"> </w:t>
      </w:r>
      <w:r w:rsidRPr="00BB77AA">
        <w:t>due</w:t>
      </w:r>
      <w:r w:rsidR="0091181F" w:rsidRPr="00BB77AA">
        <w:t xml:space="preserve"> </w:t>
      </w:r>
      <w:r w:rsidRPr="00BB77AA">
        <w:t>process.</w:t>
      </w:r>
      <w:r w:rsidR="0061666D" w:rsidRPr="00BB77AA">
        <w:rPr>
          <w:rStyle w:val="FootnoteReference"/>
        </w:rPr>
        <w:footnoteReference w:id="13"/>
      </w:r>
      <w:r w:rsidR="0091181F" w:rsidRPr="00BB77AA">
        <w:t xml:space="preserve"> </w:t>
      </w:r>
      <w:r w:rsidRPr="00BB77AA">
        <w:t>It</w:t>
      </w:r>
      <w:r w:rsidR="0091181F" w:rsidRPr="00BB77AA">
        <w:t xml:space="preserve"> </w:t>
      </w:r>
      <w:r w:rsidRPr="00BB77AA">
        <w:t>is</w:t>
      </w:r>
      <w:r w:rsidR="0091181F" w:rsidRPr="00BB77AA">
        <w:t xml:space="preserve"> </w:t>
      </w:r>
      <w:r w:rsidRPr="00BB77AA">
        <w:t>responsible</w:t>
      </w:r>
      <w:r w:rsidR="0091181F" w:rsidRPr="00BB77AA">
        <w:t xml:space="preserve"> </w:t>
      </w:r>
      <w:r w:rsidRPr="00BB77AA">
        <w:t>for</w:t>
      </w:r>
      <w:r w:rsidR="0091181F" w:rsidRPr="00BB77AA">
        <w:t xml:space="preserve"> </w:t>
      </w:r>
      <w:r w:rsidRPr="00BB77AA">
        <w:t>defending</w:t>
      </w:r>
      <w:r w:rsidR="0091181F" w:rsidRPr="00BB77AA">
        <w:t xml:space="preserve"> </w:t>
      </w:r>
      <w:r w:rsidRPr="00BB77AA">
        <w:t>the</w:t>
      </w:r>
      <w:r w:rsidR="0091181F" w:rsidRPr="00BB77AA">
        <w:t xml:space="preserve"> </w:t>
      </w:r>
      <w:r w:rsidRPr="00BB77AA">
        <w:t>interests</w:t>
      </w:r>
      <w:r w:rsidR="0091181F" w:rsidRPr="00BB77AA">
        <w:t xml:space="preserve"> </w:t>
      </w:r>
      <w:r w:rsidRPr="00BB77AA">
        <w:t>of</w:t>
      </w:r>
      <w:r w:rsidR="0091181F" w:rsidRPr="00BB77AA">
        <w:t xml:space="preserve"> </w:t>
      </w:r>
      <w:r w:rsidRPr="00BB77AA">
        <w:t>those</w:t>
      </w:r>
      <w:r w:rsidR="0091181F" w:rsidRPr="00BB77AA">
        <w:t xml:space="preserve"> </w:t>
      </w:r>
      <w:r w:rsidRPr="00BB77AA">
        <w:t>who</w:t>
      </w:r>
      <w:r w:rsidR="0091181F" w:rsidRPr="00BB77AA">
        <w:t xml:space="preserve"> </w:t>
      </w:r>
      <w:r w:rsidRPr="00BB77AA">
        <w:t>use</w:t>
      </w:r>
      <w:r w:rsidR="0091181F" w:rsidRPr="00BB77AA">
        <w:t xml:space="preserve"> </w:t>
      </w:r>
      <w:r w:rsidRPr="00BB77AA">
        <w:t>its</w:t>
      </w:r>
      <w:r w:rsidR="0091181F" w:rsidRPr="00BB77AA">
        <w:t xml:space="preserve"> </w:t>
      </w:r>
      <w:r w:rsidRPr="00BB77AA">
        <w:t>services</w:t>
      </w:r>
      <w:r w:rsidR="0091181F" w:rsidRPr="00BB77AA">
        <w:t xml:space="preserve"> </w:t>
      </w:r>
      <w:r w:rsidRPr="00BB77AA">
        <w:t>and</w:t>
      </w:r>
      <w:r w:rsidR="0091181F" w:rsidRPr="00BB77AA">
        <w:t xml:space="preserve"> </w:t>
      </w:r>
      <w:r w:rsidRPr="00BB77AA">
        <w:t>for</w:t>
      </w:r>
      <w:r w:rsidR="0091181F" w:rsidRPr="00BB77AA">
        <w:t xml:space="preserve"> </w:t>
      </w:r>
      <w:r w:rsidRPr="00BB77AA">
        <w:t>championing</w:t>
      </w:r>
      <w:r w:rsidR="0091181F" w:rsidRPr="00BB77AA">
        <w:t xml:space="preserve"> </w:t>
      </w:r>
      <w:r w:rsidRPr="00BB77AA">
        <w:t>respect</w:t>
      </w:r>
      <w:r w:rsidR="0091181F" w:rsidRPr="00BB77AA">
        <w:t xml:space="preserve"> </w:t>
      </w:r>
      <w:r w:rsidRPr="00BB77AA">
        <w:t>for</w:t>
      </w:r>
      <w:r w:rsidR="0091181F" w:rsidRPr="00BB77AA">
        <w:t xml:space="preserve"> </w:t>
      </w:r>
      <w:r w:rsidRPr="00BB77AA">
        <w:t>human</w:t>
      </w:r>
      <w:r w:rsidR="0091181F" w:rsidRPr="00BB77AA">
        <w:t xml:space="preserve"> </w:t>
      </w:r>
      <w:r w:rsidRPr="00BB77AA">
        <w:t>rights</w:t>
      </w:r>
      <w:r w:rsidR="0091181F" w:rsidRPr="00BB77AA">
        <w:t xml:space="preserve"> </w:t>
      </w:r>
      <w:r w:rsidRPr="00BB77AA">
        <w:t>as</w:t>
      </w:r>
      <w:r w:rsidR="0091181F" w:rsidRPr="00BB77AA">
        <w:t xml:space="preserve"> </w:t>
      </w:r>
      <w:r w:rsidRPr="00BB77AA">
        <w:t>regards</w:t>
      </w:r>
      <w:r w:rsidR="0091181F" w:rsidRPr="00BB77AA">
        <w:t xml:space="preserve"> </w:t>
      </w:r>
      <w:r w:rsidRPr="00BB77AA">
        <w:t>legal</w:t>
      </w:r>
      <w:r w:rsidR="0091181F" w:rsidRPr="00BB77AA">
        <w:t xml:space="preserve"> </w:t>
      </w:r>
      <w:r w:rsidRPr="00BB77AA">
        <w:t>defence,</w:t>
      </w:r>
      <w:r w:rsidR="0091181F" w:rsidRPr="00BB77AA">
        <w:t xml:space="preserve"> </w:t>
      </w:r>
      <w:r w:rsidRPr="00BB77AA">
        <w:t>as</w:t>
      </w:r>
      <w:r w:rsidR="0091181F" w:rsidRPr="00BB77AA">
        <w:t xml:space="preserve"> </w:t>
      </w:r>
      <w:r w:rsidRPr="00BB77AA">
        <w:t>provided</w:t>
      </w:r>
      <w:r w:rsidR="0091181F" w:rsidRPr="00BB77AA">
        <w:t xml:space="preserve"> </w:t>
      </w:r>
      <w:r w:rsidRPr="00BB77AA">
        <w:t>for</w:t>
      </w:r>
      <w:r w:rsidR="0091181F" w:rsidRPr="00BB77AA">
        <w:t xml:space="preserve"> </w:t>
      </w:r>
      <w:r w:rsidRPr="00BB77AA">
        <w:t>in</w:t>
      </w:r>
      <w:r w:rsidR="0091181F" w:rsidRPr="00BB77AA">
        <w:t xml:space="preserve"> </w:t>
      </w:r>
      <w:r w:rsidRPr="00BB77AA">
        <w:t>the</w:t>
      </w:r>
      <w:r w:rsidR="0091181F" w:rsidRPr="00BB77AA">
        <w:t xml:space="preserve"> </w:t>
      </w:r>
      <w:r w:rsidRPr="00BB77AA">
        <w:t>Constitution,</w:t>
      </w:r>
      <w:r w:rsidR="0061666D" w:rsidRPr="00BB77AA">
        <w:rPr>
          <w:rStyle w:val="FootnoteReference"/>
        </w:rPr>
        <w:footnoteReference w:id="14"/>
      </w:r>
      <w:r w:rsidR="0091181F" w:rsidRPr="00BB77AA">
        <w:t xml:space="preserve"> </w:t>
      </w:r>
      <w:r w:rsidRPr="00BB77AA">
        <w:t>international</w:t>
      </w:r>
      <w:r w:rsidR="0091181F" w:rsidRPr="00BB77AA">
        <w:t xml:space="preserve"> </w:t>
      </w:r>
      <w:r w:rsidRPr="00BB77AA">
        <w:t>treaties</w:t>
      </w:r>
      <w:r w:rsidR="0091181F" w:rsidRPr="00BB77AA">
        <w:t xml:space="preserve"> </w:t>
      </w:r>
      <w:r w:rsidRPr="00BB77AA">
        <w:t>and</w:t>
      </w:r>
      <w:r w:rsidR="0091181F" w:rsidRPr="00BB77AA">
        <w:t xml:space="preserve"> </w:t>
      </w:r>
      <w:r w:rsidRPr="00BB77AA">
        <w:t>conventions,</w:t>
      </w:r>
      <w:r w:rsidR="0061666D" w:rsidRPr="00BB77AA">
        <w:rPr>
          <w:rStyle w:val="FootnoteReference"/>
        </w:rPr>
        <w:footnoteReference w:id="15"/>
      </w:r>
      <w:r w:rsidR="0091181F" w:rsidRPr="00BB77AA">
        <w:t xml:space="preserve"> </w:t>
      </w:r>
      <w:r w:rsidRPr="00BB77AA">
        <w:t>other</w:t>
      </w:r>
      <w:r w:rsidR="0091181F" w:rsidRPr="00BB77AA">
        <w:t xml:space="preserve"> </w:t>
      </w:r>
      <w:r w:rsidRPr="00BB77AA">
        <w:t>applicable</w:t>
      </w:r>
      <w:r w:rsidR="0091181F" w:rsidRPr="00BB77AA">
        <w:t xml:space="preserve"> </w:t>
      </w:r>
      <w:r w:rsidRPr="00BB77AA">
        <w:t>laws,</w:t>
      </w:r>
      <w:r w:rsidR="0061666D" w:rsidRPr="00BB77AA">
        <w:rPr>
          <w:rStyle w:val="FootnoteReference"/>
        </w:rPr>
        <w:footnoteReference w:id="16"/>
      </w:r>
      <w:r w:rsidR="0091181F" w:rsidRPr="00BB77AA">
        <w:t xml:space="preserve"> </w:t>
      </w:r>
      <w:r w:rsidRPr="00BB77AA">
        <w:t>decisions</w:t>
      </w:r>
      <w:r w:rsidR="0061666D" w:rsidRPr="00BB77AA">
        <w:rPr>
          <w:rStyle w:val="FootnoteReference"/>
        </w:rPr>
        <w:footnoteReference w:id="17"/>
      </w:r>
      <w:r w:rsidR="0091181F" w:rsidRPr="00BB77AA">
        <w:t xml:space="preserve"> </w:t>
      </w:r>
      <w:r w:rsidRPr="00BB77AA">
        <w:t>and</w:t>
      </w:r>
      <w:r w:rsidR="0091181F" w:rsidRPr="00BB77AA">
        <w:t xml:space="preserve"> </w:t>
      </w:r>
      <w:r w:rsidRPr="00BB77AA">
        <w:t>internal</w:t>
      </w:r>
      <w:r w:rsidR="0091181F" w:rsidRPr="00BB77AA">
        <w:t xml:space="preserve"> </w:t>
      </w:r>
      <w:r w:rsidRPr="00BB77AA">
        <w:t>regulations.</w:t>
      </w:r>
    </w:p>
    <w:p w:rsidR="003B55F8" w:rsidRPr="00BB77AA" w:rsidRDefault="003B55F8" w:rsidP="00C728E3">
      <w:pPr>
        <w:pStyle w:val="SingleTxtG"/>
      </w:pPr>
      <w:r w:rsidRPr="00BB77AA">
        <w:t>28.</w:t>
      </w:r>
      <w:r w:rsidRPr="00BB77AA">
        <w:tab/>
        <w:t>The</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Service</w:t>
      </w:r>
      <w:r w:rsidR="0091181F" w:rsidRPr="00BB77AA">
        <w:t xml:space="preserve"> </w:t>
      </w:r>
      <w:r w:rsidRPr="00BB77AA">
        <w:t>has</w:t>
      </w:r>
      <w:r w:rsidR="0091181F" w:rsidRPr="00BB77AA">
        <w:t xml:space="preserve"> </w:t>
      </w:r>
      <w:r w:rsidRPr="00BB77AA">
        <w:t>submitted</w:t>
      </w:r>
      <w:r w:rsidR="0091181F" w:rsidRPr="00BB77AA">
        <w:t xml:space="preserve"> </w:t>
      </w:r>
      <w:r w:rsidRPr="00BB77AA">
        <w:t>a</w:t>
      </w:r>
      <w:r w:rsidR="0091181F" w:rsidRPr="00BB77AA">
        <w:t xml:space="preserve"> </w:t>
      </w:r>
      <w:r w:rsidRPr="00BB77AA">
        <w:t>draft</w:t>
      </w:r>
      <w:r w:rsidR="0091181F" w:rsidRPr="00BB77AA">
        <w:t xml:space="preserve"> </w:t>
      </w:r>
      <w:r w:rsidRPr="00BB77AA">
        <w:t>bill</w:t>
      </w:r>
      <w:r w:rsidR="0091181F" w:rsidRPr="00BB77AA">
        <w:t xml:space="preserve"> </w:t>
      </w:r>
      <w:r w:rsidRPr="00BB77AA">
        <w:t>to</w:t>
      </w:r>
      <w:r w:rsidR="0091181F" w:rsidRPr="00BB77AA">
        <w:t xml:space="preserve"> </w:t>
      </w:r>
      <w:r w:rsidRPr="00BB77AA">
        <w:t>Congress</w:t>
      </w:r>
      <w:r w:rsidR="0091181F" w:rsidRPr="00BB77AA">
        <w:t xml:space="preserve"> </w:t>
      </w:r>
      <w:r w:rsidRPr="00BB77AA">
        <w:t>containing</w:t>
      </w:r>
      <w:r w:rsidR="0091181F" w:rsidRPr="00BB77AA">
        <w:t xml:space="preserve"> </w:t>
      </w:r>
      <w:r w:rsidRPr="00BB77AA">
        <w:t>99</w:t>
      </w:r>
      <w:r w:rsidR="0091181F" w:rsidRPr="00BB77AA">
        <w:t xml:space="preserve"> </w:t>
      </w:r>
      <w:r w:rsidRPr="00BB77AA">
        <w:t>articles</w:t>
      </w:r>
      <w:r w:rsidR="0091181F" w:rsidRPr="00BB77AA">
        <w:t xml:space="preserve"> </w:t>
      </w:r>
      <w:r w:rsidRPr="00BB77AA">
        <w:t>setting</w:t>
      </w:r>
      <w:r w:rsidR="0091181F" w:rsidRPr="00BB77AA">
        <w:t xml:space="preserve"> </w:t>
      </w:r>
      <w:r w:rsidRPr="00BB77AA">
        <w:t>out</w:t>
      </w:r>
      <w:r w:rsidR="0091181F" w:rsidRPr="00BB77AA">
        <w:t xml:space="preserve"> </w:t>
      </w:r>
      <w:r w:rsidRPr="00BB77AA">
        <w:t>the</w:t>
      </w:r>
      <w:r w:rsidR="0091181F" w:rsidRPr="00BB77AA">
        <w:t xml:space="preserve"> </w:t>
      </w:r>
      <w:r w:rsidRPr="00BB77AA">
        <w:t>nature,</w:t>
      </w:r>
      <w:r w:rsidR="0091181F" w:rsidRPr="00BB77AA">
        <w:t xml:space="preserve"> </w:t>
      </w:r>
      <w:r w:rsidRPr="00BB77AA">
        <w:t>location</w:t>
      </w:r>
      <w:r w:rsidR="0091181F" w:rsidRPr="00BB77AA">
        <w:t xml:space="preserve"> </w:t>
      </w:r>
      <w:r w:rsidRPr="00BB77AA">
        <w:t>and</w:t>
      </w:r>
      <w:r w:rsidR="0091181F" w:rsidRPr="00BB77AA">
        <w:t xml:space="preserve"> </w:t>
      </w:r>
      <w:r w:rsidRPr="00BB77AA">
        <w:t>mission</w:t>
      </w:r>
      <w:r w:rsidR="0091181F" w:rsidRPr="00BB77AA">
        <w:t xml:space="preserve"> </w:t>
      </w:r>
      <w:r w:rsidRPr="00BB77AA">
        <w:t>of</w:t>
      </w:r>
      <w:r w:rsidR="0091181F" w:rsidRPr="00BB77AA">
        <w:t xml:space="preserve"> </w:t>
      </w:r>
      <w:r w:rsidRPr="00BB77AA">
        <w:t>the</w:t>
      </w:r>
      <w:r w:rsidR="0091181F" w:rsidRPr="00BB77AA">
        <w:t xml:space="preserve"> </w:t>
      </w:r>
      <w:r w:rsidRPr="00BB77AA">
        <w:t>service.</w:t>
      </w:r>
      <w:r w:rsidR="0061666D" w:rsidRPr="00BB77AA">
        <w:rPr>
          <w:rStyle w:val="FootnoteReference"/>
        </w:rPr>
        <w:footnoteReference w:id="18"/>
      </w:r>
      <w:r w:rsidR="0091181F" w:rsidRPr="00BB77AA">
        <w:t xml:space="preserve"> </w:t>
      </w:r>
      <w:r w:rsidRPr="00BB77AA">
        <w:t>The</w:t>
      </w:r>
      <w:r w:rsidR="0091181F" w:rsidRPr="00BB77AA">
        <w:t xml:space="preserve"> </w:t>
      </w:r>
      <w:r w:rsidRPr="00BB77AA">
        <w:t>bill</w:t>
      </w:r>
      <w:r w:rsidR="0091181F" w:rsidRPr="00BB77AA">
        <w:t xml:space="preserve"> </w:t>
      </w:r>
      <w:r w:rsidRPr="00BB77AA">
        <w:t>also</w:t>
      </w:r>
      <w:r w:rsidR="0091181F" w:rsidRPr="00BB77AA">
        <w:t xml:space="preserve"> </w:t>
      </w:r>
      <w:r w:rsidRPr="00BB77AA">
        <w:t>establishes</w:t>
      </w:r>
      <w:r w:rsidR="0091181F" w:rsidRPr="00BB77AA">
        <w:t xml:space="preserve"> </w:t>
      </w:r>
      <w:r w:rsidRPr="00BB77AA">
        <w:t>the</w:t>
      </w:r>
      <w:r w:rsidR="0091181F" w:rsidRPr="00BB77AA">
        <w:t xml:space="preserve"> </w:t>
      </w:r>
      <w:r w:rsidRPr="00BB77AA">
        <w:t>service</w:t>
      </w:r>
      <w:r w:rsidR="00C728E3" w:rsidRPr="00BB77AA">
        <w:t>’</w:t>
      </w:r>
      <w:r w:rsidRPr="00BB77AA">
        <w:t>s</w:t>
      </w:r>
      <w:r w:rsidR="0091181F" w:rsidRPr="00BB77AA">
        <w:t xml:space="preserve"> </w:t>
      </w:r>
      <w:r w:rsidRPr="00BB77AA">
        <w:t>autonomy,</w:t>
      </w:r>
      <w:r w:rsidR="0091181F" w:rsidRPr="00BB77AA">
        <w:t xml:space="preserve"> </w:t>
      </w:r>
      <w:r w:rsidRPr="00BB77AA">
        <w:t>self-sufficiency</w:t>
      </w:r>
      <w:r w:rsidR="0091181F" w:rsidRPr="00BB77AA">
        <w:t xml:space="preserve"> </w:t>
      </w:r>
      <w:r w:rsidRPr="00BB77AA">
        <w:t>and</w:t>
      </w:r>
      <w:r w:rsidR="0091181F" w:rsidRPr="00BB77AA">
        <w:t xml:space="preserve"> </w:t>
      </w:r>
      <w:r w:rsidRPr="00BB77AA">
        <w:t>scope</w:t>
      </w:r>
      <w:r w:rsidR="0091181F" w:rsidRPr="00BB77AA">
        <w:t xml:space="preserve"> </w:t>
      </w:r>
      <w:r w:rsidRPr="00BB77AA">
        <w:t>of</w:t>
      </w:r>
      <w:r w:rsidR="0091181F" w:rsidRPr="00BB77AA">
        <w:t xml:space="preserve"> </w:t>
      </w:r>
      <w:r w:rsidRPr="00BB77AA">
        <w:t>responsibility,</w:t>
      </w:r>
      <w:r w:rsidR="0091181F" w:rsidRPr="00BB77AA">
        <w:t xml:space="preserve"> </w:t>
      </w:r>
      <w:r w:rsidRPr="00BB77AA">
        <w:t>which</w:t>
      </w:r>
      <w:r w:rsidR="0091181F" w:rsidRPr="00BB77AA">
        <w:t xml:space="preserve"> </w:t>
      </w:r>
      <w:r w:rsidRPr="00BB77AA">
        <w:t>are</w:t>
      </w:r>
      <w:r w:rsidR="0091181F" w:rsidRPr="00BB77AA">
        <w:t xml:space="preserve"> </w:t>
      </w:r>
      <w:r w:rsidRPr="00BB77AA">
        <w:t>essential</w:t>
      </w:r>
      <w:r w:rsidR="0091181F" w:rsidRPr="00BB77AA">
        <w:t xml:space="preserve"> </w:t>
      </w:r>
      <w:r w:rsidRPr="00BB77AA">
        <w:t>for</w:t>
      </w:r>
      <w:r w:rsidR="0091181F" w:rsidRPr="00BB77AA">
        <w:t xml:space="preserve"> </w:t>
      </w:r>
      <w:r w:rsidRPr="00BB77AA">
        <w:t>the</w:t>
      </w:r>
      <w:r w:rsidR="0091181F" w:rsidRPr="00BB77AA">
        <w:t xml:space="preserve"> </w:t>
      </w:r>
      <w:r w:rsidRPr="00BB77AA">
        <w:t>proper</w:t>
      </w:r>
      <w:r w:rsidR="0091181F" w:rsidRPr="00BB77AA">
        <w:t xml:space="preserve"> </w:t>
      </w:r>
      <w:r w:rsidRPr="00BB77AA">
        <w:t>fulfilment</w:t>
      </w:r>
      <w:r w:rsidR="0091181F" w:rsidRPr="00BB77AA">
        <w:t xml:space="preserve"> </w:t>
      </w:r>
      <w:r w:rsidRPr="00BB77AA">
        <w:t>of</w:t>
      </w:r>
      <w:r w:rsidR="0091181F" w:rsidRPr="00BB77AA">
        <w:t xml:space="preserve"> </w:t>
      </w:r>
      <w:r w:rsidRPr="00BB77AA">
        <w:t>its</w:t>
      </w:r>
      <w:r w:rsidR="0091181F" w:rsidRPr="00BB77AA">
        <w:t xml:space="preserve"> </w:t>
      </w:r>
      <w:r w:rsidRPr="00BB77AA">
        <w:t>obligations</w:t>
      </w:r>
      <w:r w:rsidR="0091181F" w:rsidRPr="00BB77AA">
        <w:t xml:space="preserve"> </w:t>
      </w:r>
      <w:r w:rsidRPr="00BB77AA">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the</w:t>
      </w:r>
      <w:r w:rsidR="0091181F" w:rsidRPr="00BB77AA">
        <w:t xml:space="preserve"> </w:t>
      </w:r>
      <w:r w:rsidRPr="00BB77AA">
        <w:t>principles</w:t>
      </w:r>
      <w:r w:rsidR="0091181F" w:rsidRPr="00BB77AA">
        <w:t xml:space="preserve"> </w:t>
      </w:r>
      <w:r w:rsidRPr="00BB77AA">
        <w:t>of</w:t>
      </w:r>
      <w:r w:rsidR="0091181F" w:rsidRPr="00BB77AA">
        <w:t xml:space="preserve"> </w:t>
      </w:r>
      <w:r w:rsidRPr="00BB77AA">
        <w:t>the</w:t>
      </w:r>
      <w:r w:rsidR="0091181F" w:rsidRPr="00BB77AA">
        <w:t xml:space="preserve"> </w:t>
      </w:r>
      <w:r w:rsidRPr="00BB77AA">
        <w:t>best</w:t>
      </w:r>
      <w:r w:rsidR="0091181F" w:rsidRPr="00BB77AA">
        <w:t xml:space="preserve"> </w:t>
      </w:r>
      <w:r w:rsidRPr="00BB77AA">
        <w:t>interests</w:t>
      </w:r>
      <w:r w:rsidR="0091181F" w:rsidRPr="00BB77AA">
        <w:t xml:space="preserve"> </w:t>
      </w:r>
      <w:r w:rsidRPr="00BB77AA">
        <w:t>of</w:t>
      </w:r>
      <w:r w:rsidR="0091181F" w:rsidRPr="00BB77AA">
        <w:t xml:space="preserve"> </w:t>
      </w:r>
      <w:r w:rsidRPr="00BB77AA">
        <w:t>the</w:t>
      </w:r>
      <w:r w:rsidR="0091181F" w:rsidRPr="00BB77AA">
        <w:t xml:space="preserve"> </w:t>
      </w:r>
      <w:r w:rsidRPr="00BB77AA">
        <w:t>client,</w:t>
      </w:r>
      <w:r w:rsidR="0091181F" w:rsidRPr="00BB77AA">
        <w:t xml:space="preserve"> </w:t>
      </w:r>
      <w:r w:rsidRPr="00BB77AA">
        <w:t>confidentiality,</w:t>
      </w:r>
      <w:r w:rsidR="0091181F" w:rsidRPr="00BB77AA">
        <w:t xml:space="preserve"> </w:t>
      </w:r>
      <w:r w:rsidRPr="00BB77AA">
        <w:t>supplementary</w:t>
      </w:r>
      <w:r w:rsidR="0091181F" w:rsidRPr="00BB77AA">
        <w:t xml:space="preserve"> </w:t>
      </w:r>
      <w:r w:rsidRPr="00BB77AA">
        <w:t>intervention</w:t>
      </w:r>
      <w:r w:rsidR="0091181F" w:rsidRPr="00BB77AA">
        <w:t xml:space="preserve"> </w:t>
      </w:r>
      <w:r w:rsidRPr="00BB77AA">
        <w:t>and</w:t>
      </w:r>
      <w:r w:rsidR="0091181F" w:rsidRPr="00BB77AA">
        <w:t xml:space="preserve"> </w:t>
      </w:r>
      <w:r w:rsidRPr="00BB77AA">
        <w:t>a</w:t>
      </w:r>
      <w:r w:rsidR="0091181F" w:rsidRPr="00BB77AA">
        <w:t xml:space="preserve"> </w:t>
      </w:r>
      <w:r w:rsidRPr="00BB77AA">
        <w:t>free</w:t>
      </w:r>
      <w:r w:rsidR="0091181F" w:rsidRPr="00BB77AA">
        <w:t xml:space="preserve"> </w:t>
      </w:r>
      <w:r w:rsidRPr="00BB77AA">
        <w:t>service,</w:t>
      </w:r>
      <w:r w:rsidR="0091181F" w:rsidRPr="00BB77AA">
        <w:t xml:space="preserve"> </w:t>
      </w:r>
      <w:r w:rsidRPr="00BB77AA">
        <w:t>etc.</w:t>
      </w:r>
      <w:r w:rsidR="0091181F" w:rsidRPr="00BB77AA">
        <w:t xml:space="preserve"> </w:t>
      </w:r>
      <w:r w:rsidRPr="00BB77AA">
        <w:t>(see</w:t>
      </w:r>
      <w:r w:rsidR="0091181F" w:rsidRPr="00BB77AA">
        <w:t xml:space="preserve"> </w:t>
      </w:r>
      <w:r w:rsidRPr="00BB77AA">
        <w:t>annex</w:t>
      </w:r>
      <w:r w:rsidR="0091181F" w:rsidRPr="00BB77AA">
        <w:t xml:space="preserve"> </w:t>
      </w:r>
      <w:r w:rsidRPr="00BB77AA">
        <w:t>II).</w:t>
      </w:r>
      <w:r w:rsidR="0091181F" w:rsidRPr="00BB77AA">
        <w:t xml:space="preserve"> </w:t>
      </w:r>
    </w:p>
    <w:p w:rsidR="003B55F8" w:rsidRPr="00BB77AA" w:rsidRDefault="003B55F8" w:rsidP="00C728E3">
      <w:pPr>
        <w:pStyle w:val="SingleTxtG"/>
      </w:pPr>
      <w:r w:rsidRPr="00BB77AA">
        <w:t>29.</w:t>
      </w:r>
      <w:r w:rsidRPr="00BB77AA">
        <w:tab/>
        <w:t>Administrative</w:t>
      </w:r>
      <w:r w:rsidR="0091181F" w:rsidRPr="00BB77AA">
        <w:t xml:space="preserve"> </w:t>
      </w:r>
      <w:r w:rsidRPr="00BB77AA">
        <w:t>autonomy</w:t>
      </w:r>
      <w:r w:rsidR="0091181F" w:rsidRPr="00BB77AA">
        <w:t xml:space="preserve"> </w:t>
      </w:r>
      <w:r w:rsidRPr="00BB77AA">
        <w:t>will</w:t>
      </w:r>
      <w:r w:rsidR="0091181F" w:rsidRPr="00BB77AA">
        <w:t xml:space="preserve"> </w:t>
      </w:r>
      <w:r w:rsidRPr="00BB77AA">
        <w:t>enable</w:t>
      </w:r>
      <w:r w:rsidR="0091181F" w:rsidRPr="00BB77AA">
        <w:t xml:space="preserve"> </w:t>
      </w:r>
      <w:r w:rsidRPr="00BB77AA">
        <w:t>the</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Service</w:t>
      </w:r>
      <w:r w:rsidR="0091181F" w:rsidRPr="00BB77AA">
        <w:t xml:space="preserve"> </w:t>
      </w:r>
      <w:r w:rsidRPr="00BB77AA">
        <w:t>to</w:t>
      </w:r>
      <w:r w:rsidR="0091181F" w:rsidRPr="00BB77AA">
        <w:t xml:space="preserve"> </w:t>
      </w:r>
      <w:r w:rsidRPr="00BB77AA">
        <w:t>create</w:t>
      </w:r>
      <w:r w:rsidR="0091181F" w:rsidRPr="00BB77AA">
        <w:t xml:space="preserve"> </w:t>
      </w:r>
      <w:r w:rsidRPr="00BB77AA">
        <w:t>the</w:t>
      </w:r>
      <w:r w:rsidR="0091181F" w:rsidRPr="00BB77AA">
        <w:t xml:space="preserve"> </w:t>
      </w:r>
      <w:r w:rsidRPr="00BB77AA">
        <w:t>internal</w:t>
      </w:r>
      <w:r w:rsidR="0091181F" w:rsidRPr="00BB77AA">
        <w:t xml:space="preserve"> </w:t>
      </w:r>
      <w:r w:rsidRPr="00BB77AA">
        <w:t>organizational</w:t>
      </w:r>
      <w:r w:rsidR="0091181F" w:rsidRPr="00BB77AA">
        <w:t xml:space="preserve"> </w:t>
      </w:r>
      <w:r w:rsidRPr="00BB77AA">
        <w:t>structure</w:t>
      </w:r>
      <w:r w:rsidR="0091181F" w:rsidRPr="00BB77AA">
        <w:t xml:space="preserve"> </w:t>
      </w:r>
      <w:r w:rsidRPr="00BB77AA">
        <w:t>and</w:t>
      </w:r>
      <w:r w:rsidR="0091181F" w:rsidRPr="00BB77AA">
        <w:t xml:space="preserve"> </w:t>
      </w:r>
      <w:r w:rsidRPr="00BB77AA">
        <w:t>appoint</w:t>
      </w:r>
      <w:r w:rsidR="0091181F" w:rsidRPr="00BB77AA">
        <w:t xml:space="preserve"> </w:t>
      </w:r>
      <w:r w:rsidRPr="00BB77AA">
        <w:t>the</w:t>
      </w:r>
      <w:r w:rsidR="0091181F" w:rsidRPr="00BB77AA">
        <w:t xml:space="preserve"> </w:t>
      </w:r>
      <w:r w:rsidRPr="00BB77AA">
        <w:t>staff</w:t>
      </w:r>
      <w:r w:rsidR="0091181F" w:rsidRPr="00BB77AA">
        <w:t xml:space="preserve"> </w:t>
      </w:r>
      <w:r w:rsidRPr="00BB77AA">
        <w:t>it</w:t>
      </w:r>
      <w:r w:rsidR="0091181F" w:rsidRPr="00BB77AA">
        <w:t xml:space="preserve"> </w:t>
      </w:r>
      <w:r w:rsidRPr="00BB77AA">
        <w:t>needs</w:t>
      </w:r>
      <w:r w:rsidR="0091181F" w:rsidRPr="00BB77AA">
        <w:t xml:space="preserve"> </w:t>
      </w:r>
      <w:r w:rsidRPr="00BB77AA">
        <w:t>to</w:t>
      </w:r>
      <w:r w:rsidR="0091181F" w:rsidRPr="00BB77AA">
        <w:t xml:space="preserve"> </w:t>
      </w:r>
      <w:r w:rsidRPr="00BB77AA">
        <w:t>discharge</w:t>
      </w:r>
      <w:r w:rsidR="0091181F" w:rsidRPr="00BB77AA">
        <w:t xml:space="preserve"> </w:t>
      </w:r>
      <w:r w:rsidRPr="00BB77AA">
        <w:t>its</w:t>
      </w:r>
      <w:r w:rsidR="0091181F" w:rsidRPr="00BB77AA">
        <w:t xml:space="preserve"> </w:t>
      </w:r>
      <w:r w:rsidRPr="00BB77AA">
        <w:t>duties</w:t>
      </w:r>
      <w:r w:rsidR="0091181F" w:rsidRPr="00BB77AA">
        <w:t xml:space="preserve"> </w:t>
      </w:r>
      <w:r w:rsidRPr="00BB77AA">
        <w:t>efficiently.</w:t>
      </w:r>
      <w:r w:rsidR="0091181F" w:rsidRPr="00BB77AA">
        <w:t xml:space="preserve"> </w:t>
      </w:r>
    </w:p>
    <w:p w:rsidR="003B55F8" w:rsidRPr="00BB77AA" w:rsidRDefault="003B55F8" w:rsidP="00C728E3">
      <w:pPr>
        <w:pStyle w:val="SingleTxtG"/>
      </w:pPr>
      <w:r w:rsidRPr="00BB77AA">
        <w:t>30.</w:t>
      </w:r>
      <w:r w:rsidRPr="00BB77AA">
        <w:tab/>
        <w:t>Functional</w:t>
      </w:r>
      <w:r w:rsidR="0091181F" w:rsidRPr="00BB77AA">
        <w:t xml:space="preserve"> </w:t>
      </w:r>
      <w:r w:rsidRPr="00BB77AA">
        <w:t>autonomy</w:t>
      </w:r>
      <w:r w:rsidR="0091181F" w:rsidRPr="00BB77AA">
        <w:t xml:space="preserve"> </w:t>
      </w:r>
      <w:r w:rsidRPr="00BB77AA">
        <w:t>will</w:t>
      </w:r>
      <w:r w:rsidR="0091181F" w:rsidRPr="00BB77AA">
        <w:t xml:space="preserve"> </w:t>
      </w:r>
      <w:r w:rsidRPr="00BB77AA">
        <w:t>mean</w:t>
      </w:r>
      <w:r w:rsidR="0091181F" w:rsidRPr="00BB77AA">
        <w:t xml:space="preserve"> </w:t>
      </w:r>
      <w:r w:rsidRPr="00BB77AA">
        <w:t>that</w:t>
      </w:r>
      <w:r w:rsidR="0091181F" w:rsidRPr="00BB77AA">
        <w:t xml:space="preserve"> </w:t>
      </w:r>
      <w:r w:rsidRPr="00BB77AA">
        <w:t>officials</w:t>
      </w:r>
      <w:r w:rsidR="0091181F" w:rsidRPr="00BB77AA">
        <w:t xml:space="preserve"> </w:t>
      </w:r>
      <w:r w:rsidRPr="00BB77AA">
        <w:t>of</w:t>
      </w:r>
      <w:r w:rsidR="0091181F" w:rsidRPr="00BB77AA">
        <w:t xml:space="preserve"> </w:t>
      </w:r>
      <w:r w:rsidRPr="00BB77AA">
        <w:t>the</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Service,</w:t>
      </w:r>
      <w:r w:rsidR="0091181F" w:rsidRPr="00BB77AA">
        <w:t xml:space="preserve"> </w:t>
      </w:r>
      <w:r w:rsidRPr="00BB77AA">
        <w:t>within</w:t>
      </w:r>
      <w:r w:rsidR="0091181F" w:rsidRPr="00BB77AA">
        <w:t xml:space="preserve"> </w:t>
      </w:r>
      <w:r w:rsidRPr="00BB77AA">
        <w:t>its</w:t>
      </w:r>
      <w:r w:rsidR="0091181F" w:rsidRPr="00BB77AA">
        <w:t xml:space="preserve"> </w:t>
      </w:r>
      <w:r w:rsidRPr="00BB77AA">
        <w:t>areas</w:t>
      </w:r>
      <w:r w:rsidR="0091181F" w:rsidRPr="00BB77AA">
        <w:t xml:space="preserve"> </w:t>
      </w:r>
      <w:r w:rsidRPr="00BB77AA">
        <w:t>of</w:t>
      </w:r>
      <w:r w:rsidR="0091181F" w:rsidRPr="00BB77AA">
        <w:t xml:space="preserve"> </w:t>
      </w:r>
      <w:r w:rsidRPr="00BB77AA">
        <w:t>competence</w:t>
      </w:r>
      <w:r w:rsidR="0091181F" w:rsidRPr="00BB77AA">
        <w:t xml:space="preserve"> </w:t>
      </w:r>
      <w:r w:rsidRPr="00BB77AA">
        <w:t>and</w:t>
      </w:r>
      <w:r w:rsidR="0091181F" w:rsidRPr="00BB77AA">
        <w:t xml:space="preserve"> </w:t>
      </w:r>
      <w:r w:rsidRPr="00BB77AA">
        <w:t>subject</w:t>
      </w:r>
      <w:r w:rsidR="0091181F" w:rsidRPr="00BB77AA">
        <w:t xml:space="preserve"> </w:t>
      </w:r>
      <w:r w:rsidRPr="00BB77AA">
        <w:t>to</w:t>
      </w:r>
      <w:r w:rsidR="0091181F" w:rsidRPr="00BB77AA">
        <w:t xml:space="preserve"> </w:t>
      </w:r>
      <w:r w:rsidRPr="00BB77AA">
        <w:t>applicable</w:t>
      </w:r>
      <w:r w:rsidR="0091181F" w:rsidRPr="00BB77AA">
        <w:t xml:space="preserve"> </w:t>
      </w:r>
      <w:r w:rsidRPr="00BB77AA">
        <w:t>laws</w:t>
      </w:r>
      <w:r w:rsidR="0091181F" w:rsidRPr="00BB77AA">
        <w:t xml:space="preserve"> </w:t>
      </w:r>
      <w:r w:rsidRPr="00BB77AA">
        <w:t>and</w:t>
      </w:r>
      <w:r w:rsidR="0091181F" w:rsidRPr="00BB77AA">
        <w:t xml:space="preserve"> </w:t>
      </w:r>
      <w:r w:rsidRPr="00BB77AA">
        <w:t>regulations,</w:t>
      </w:r>
      <w:r w:rsidR="0091181F" w:rsidRPr="00BB77AA">
        <w:t xml:space="preserve"> </w:t>
      </w:r>
      <w:r w:rsidRPr="00BB77AA">
        <w:t>will</w:t>
      </w:r>
      <w:r w:rsidR="0091181F" w:rsidRPr="00BB77AA">
        <w:t xml:space="preserve"> </w:t>
      </w:r>
      <w:r w:rsidRPr="00BB77AA">
        <w:t>be</w:t>
      </w:r>
      <w:r w:rsidR="0091181F" w:rsidRPr="00BB77AA">
        <w:t xml:space="preserve"> </w:t>
      </w:r>
      <w:r w:rsidRPr="00BB77AA">
        <w:t>able</w:t>
      </w:r>
      <w:r w:rsidR="0091181F" w:rsidRPr="00BB77AA">
        <w:t xml:space="preserve"> </w:t>
      </w:r>
      <w:r w:rsidRPr="00BB77AA">
        <w:t>to</w:t>
      </w:r>
      <w:r w:rsidR="0091181F" w:rsidRPr="00BB77AA">
        <w:t xml:space="preserve"> </w:t>
      </w:r>
      <w:r w:rsidRPr="00BB77AA">
        <w:t>perform</w:t>
      </w:r>
      <w:r w:rsidR="0091181F" w:rsidRPr="00BB77AA">
        <w:t xml:space="preserve"> </w:t>
      </w:r>
      <w:r w:rsidRPr="00BB77AA">
        <w:t>their</w:t>
      </w:r>
      <w:r w:rsidR="0091181F" w:rsidRPr="00BB77AA">
        <w:t xml:space="preserve"> </w:t>
      </w:r>
      <w:r w:rsidRPr="00BB77AA">
        <w:t>duties</w:t>
      </w:r>
      <w:r w:rsidR="0091181F" w:rsidRPr="00BB77AA">
        <w:t xml:space="preserve"> </w:t>
      </w:r>
      <w:r w:rsidRPr="00BB77AA">
        <w:t>independently,</w:t>
      </w:r>
      <w:r w:rsidR="0091181F" w:rsidRPr="00BB77AA">
        <w:t xml:space="preserve"> </w:t>
      </w:r>
      <w:r w:rsidRPr="00BB77AA">
        <w:t>freely</w:t>
      </w:r>
      <w:r w:rsidR="0091181F" w:rsidRPr="00BB77AA">
        <w:t xml:space="preserve"> </w:t>
      </w:r>
      <w:r w:rsidRPr="00BB77AA">
        <w:t>and</w:t>
      </w:r>
      <w:r w:rsidR="0091181F" w:rsidRPr="00BB77AA">
        <w:t xml:space="preserve"> </w:t>
      </w:r>
      <w:r w:rsidRPr="00BB77AA">
        <w:t>responsibly</w:t>
      </w:r>
      <w:r w:rsidR="0091181F" w:rsidRPr="00BB77AA">
        <w:t xml:space="preserve"> </w:t>
      </w:r>
      <w:r w:rsidRPr="00BB77AA">
        <w:t>in</w:t>
      </w:r>
      <w:r w:rsidR="0091181F" w:rsidRPr="00BB77AA">
        <w:t xml:space="preserve"> </w:t>
      </w:r>
      <w:r w:rsidRPr="00BB77AA">
        <w:t>coordination</w:t>
      </w:r>
      <w:r w:rsidR="0091181F" w:rsidRPr="00BB77AA">
        <w:t xml:space="preserve"> </w:t>
      </w:r>
      <w:r w:rsidRPr="00BB77AA">
        <w:t>with</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and</w:t>
      </w:r>
      <w:r w:rsidR="0091181F" w:rsidRPr="00BB77AA">
        <w:t xml:space="preserve"> </w:t>
      </w:r>
      <w:r w:rsidRPr="00BB77AA">
        <w:t>the</w:t>
      </w:r>
      <w:r w:rsidR="0091181F" w:rsidRPr="00BB77AA">
        <w:t xml:space="preserve"> </w:t>
      </w:r>
      <w:r w:rsidRPr="00BB77AA">
        <w:t>Public</w:t>
      </w:r>
      <w:r w:rsidR="0091181F" w:rsidRPr="00BB77AA">
        <w:t xml:space="preserve"> </w:t>
      </w:r>
      <w:r w:rsidRPr="00BB77AA">
        <w:t>Prosecution</w:t>
      </w:r>
      <w:r w:rsidR="0091181F" w:rsidRPr="00BB77AA">
        <w:t xml:space="preserve"> </w:t>
      </w:r>
      <w:r w:rsidRPr="00BB77AA">
        <w:t>Service.</w:t>
      </w:r>
      <w:r w:rsidR="0091181F" w:rsidRPr="00BB77AA">
        <w:t xml:space="preserve"> </w:t>
      </w:r>
    </w:p>
    <w:p w:rsidR="003B55F8" w:rsidRPr="00BB77AA" w:rsidRDefault="003B55F8" w:rsidP="00C728E3">
      <w:pPr>
        <w:pStyle w:val="SingleTxtG"/>
      </w:pPr>
      <w:r w:rsidRPr="00BB77AA">
        <w:t>31.</w:t>
      </w:r>
      <w:r w:rsidRPr="00BB77AA">
        <w:tab/>
        <w:t>Financial</w:t>
      </w:r>
      <w:r w:rsidR="0091181F" w:rsidRPr="00BB77AA">
        <w:t xml:space="preserve"> </w:t>
      </w:r>
      <w:r w:rsidRPr="00BB77AA">
        <w:t>self-sufficiency</w:t>
      </w:r>
      <w:r w:rsidR="0091181F" w:rsidRPr="00BB77AA">
        <w:t xml:space="preserve"> </w:t>
      </w:r>
      <w:r w:rsidRPr="00BB77AA">
        <w:t>will</w:t>
      </w:r>
      <w:r w:rsidR="0091181F" w:rsidRPr="00BB77AA">
        <w:t xml:space="preserve"> </w:t>
      </w:r>
      <w:r w:rsidRPr="00BB77AA">
        <w:t>mean</w:t>
      </w:r>
      <w:r w:rsidR="0091181F" w:rsidRPr="00BB77AA">
        <w:t xml:space="preserve"> </w:t>
      </w:r>
      <w:r w:rsidRPr="00BB77AA">
        <w:t>that</w:t>
      </w:r>
      <w:r w:rsidR="0091181F" w:rsidRPr="00BB77AA">
        <w:t xml:space="preserve"> </w:t>
      </w:r>
      <w:r w:rsidRPr="00BB77AA">
        <w:t>the</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Service</w:t>
      </w:r>
      <w:r w:rsidR="0091181F" w:rsidRPr="00BB77AA">
        <w:t xml:space="preserve"> </w:t>
      </w:r>
      <w:r w:rsidRPr="00BB77AA">
        <w:t>will</w:t>
      </w:r>
      <w:r w:rsidR="0091181F" w:rsidRPr="00BB77AA">
        <w:t xml:space="preserve"> </w:t>
      </w:r>
      <w:r w:rsidRPr="00BB77AA">
        <w:t>manage</w:t>
      </w:r>
      <w:r w:rsidR="0091181F" w:rsidRPr="00BB77AA">
        <w:t xml:space="preserve"> </w:t>
      </w:r>
      <w:r w:rsidRPr="00BB77AA">
        <w:t>the</w:t>
      </w:r>
      <w:r w:rsidR="0091181F" w:rsidRPr="00BB77AA">
        <w:t xml:space="preserve"> </w:t>
      </w:r>
      <w:r w:rsidRPr="00BB77AA">
        <w:t>funding</w:t>
      </w:r>
      <w:r w:rsidR="0091181F" w:rsidRPr="00BB77AA">
        <w:t xml:space="preserve"> </w:t>
      </w:r>
      <w:r w:rsidRPr="00BB77AA">
        <w:t>allocated</w:t>
      </w:r>
      <w:r w:rsidR="0091181F" w:rsidRPr="00BB77AA">
        <w:t xml:space="preserve"> </w:t>
      </w:r>
      <w:r w:rsidRPr="00BB77AA">
        <w:t>to</w:t>
      </w:r>
      <w:r w:rsidR="0091181F" w:rsidRPr="00BB77AA">
        <w:t xml:space="preserve"> </w:t>
      </w:r>
      <w:r w:rsidRPr="00BB77AA">
        <w:t>it</w:t>
      </w:r>
      <w:r w:rsidR="0091181F" w:rsidRPr="00BB77AA">
        <w:t xml:space="preserve"> </w:t>
      </w:r>
      <w:r w:rsidRPr="00BB77AA">
        <w:t>in</w:t>
      </w:r>
      <w:r w:rsidR="0091181F" w:rsidRPr="00BB77AA">
        <w:t xml:space="preserve"> </w:t>
      </w:r>
      <w:r w:rsidRPr="00BB77AA">
        <w:t>the</w:t>
      </w:r>
      <w:r w:rsidR="0091181F" w:rsidRPr="00BB77AA">
        <w:t xml:space="preserve"> </w:t>
      </w:r>
      <w:r w:rsidRPr="00BB77AA">
        <w:t>national</w:t>
      </w:r>
      <w:r w:rsidR="0091181F" w:rsidRPr="00BB77AA">
        <w:t xml:space="preserve"> </w:t>
      </w:r>
      <w:r w:rsidRPr="00BB77AA">
        <w:t>budget,</w:t>
      </w:r>
      <w:r w:rsidR="0091181F" w:rsidRPr="00BB77AA">
        <w:t xml:space="preserve"> </w:t>
      </w:r>
      <w:r w:rsidRPr="00BB77AA">
        <w:t>as</w:t>
      </w:r>
      <w:r w:rsidR="0091181F" w:rsidRPr="00BB77AA">
        <w:t xml:space="preserve"> </w:t>
      </w:r>
      <w:r w:rsidRPr="00BB77AA">
        <w:t>well</w:t>
      </w:r>
      <w:r w:rsidR="0091181F" w:rsidRPr="00BB77AA">
        <w:t xml:space="preserve"> </w:t>
      </w:r>
      <w:r w:rsidRPr="00BB77AA">
        <w:t>as</w:t>
      </w:r>
      <w:r w:rsidR="0091181F" w:rsidRPr="00BB77AA">
        <w:t xml:space="preserve"> </w:t>
      </w:r>
      <w:r w:rsidRPr="00BB77AA">
        <w:t>any</w:t>
      </w:r>
      <w:r w:rsidR="0091181F" w:rsidRPr="00BB77AA">
        <w:t xml:space="preserve"> </w:t>
      </w:r>
      <w:r w:rsidRPr="00BB77AA">
        <w:t>other</w:t>
      </w:r>
      <w:r w:rsidR="0091181F" w:rsidRPr="00BB77AA">
        <w:t xml:space="preserve"> </w:t>
      </w:r>
      <w:r w:rsidRPr="00BB77AA">
        <w:t>funds</w:t>
      </w:r>
      <w:r w:rsidR="0091181F" w:rsidRPr="00BB77AA">
        <w:t xml:space="preserve"> </w:t>
      </w:r>
      <w:r w:rsidRPr="00BB77AA">
        <w:t>to</w:t>
      </w:r>
      <w:r w:rsidR="0091181F" w:rsidRPr="00BB77AA">
        <w:t xml:space="preserve"> </w:t>
      </w:r>
      <w:r w:rsidRPr="00BB77AA">
        <w:t>which</w:t>
      </w:r>
      <w:r w:rsidR="0091181F" w:rsidRPr="00BB77AA">
        <w:t xml:space="preserve"> </w:t>
      </w:r>
      <w:r w:rsidRPr="00BB77AA">
        <w:t>it</w:t>
      </w:r>
      <w:r w:rsidR="0091181F" w:rsidRPr="00BB77AA">
        <w:t xml:space="preserve"> </w:t>
      </w:r>
      <w:r w:rsidRPr="00BB77AA">
        <w:t>is</w:t>
      </w:r>
      <w:r w:rsidR="0091181F" w:rsidRPr="00BB77AA">
        <w:t xml:space="preserve"> </w:t>
      </w:r>
      <w:r w:rsidRPr="00BB77AA">
        <w:t>entitled</w:t>
      </w:r>
      <w:r w:rsidR="0091181F" w:rsidRPr="00BB77AA">
        <w:t xml:space="preserve"> </w:t>
      </w:r>
      <w:r w:rsidRPr="00BB77AA">
        <w:t>by</w:t>
      </w:r>
      <w:r w:rsidR="0091181F" w:rsidRPr="00BB77AA">
        <w:t xml:space="preserve"> </w:t>
      </w:r>
      <w:r w:rsidRPr="00BB77AA">
        <w:t>law.</w:t>
      </w:r>
      <w:r w:rsidR="0091181F" w:rsidRPr="00BB77AA">
        <w:t xml:space="preserve"> </w:t>
      </w:r>
    </w:p>
    <w:p w:rsidR="003B55F8" w:rsidRPr="00BB77AA" w:rsidRDefault="003B55F8" w:rsidP="00C728E3">
      <w:pPr>
        <w:pStyle w:val="SingleTxtG"/>
      </w:pPr>
      <w:r w:rsidRPr="00BB77AA">
        <w:t>32.</w:t>
      </w:r>
      <w:r w:rsidRPr="00BB77AA">
        <w:tab/>
        <w:t>In</w:t>
      </w:r>
      <w:r w:rsidR="0091181F" w:rsidRPr="00BB77AA">
        <w:t xml:space="preserve"> </w:t>
      </w:r>
      <w:r w:rsidRPr="00BB77AA">
        <w:t>Paraguay,</w:t>
      </w:r>
      <w:r w:rsidR="0091181F" w:rsidRPr="00BB77AA">
        <w:t xml:space="preserve"> </w:t>
      </w:r>
      <w:r w:rsidRPr="00BB77AA">
        <w:t>the</w:t>
      </w:r>
      <w:r w:rsidR="0091181F" w:rsidRPr="00BB77AA">
        <w:t xml:space="preserve"> </w:t>
      </w:r>
      <w:r w:rsidRPr="00BB77AA">
        <w:t>right</w:t>
      </w:r>
      <w:r w:rsidR="0091181F" w:rsidRPr="00BB77AA">
        <w:t xml:space="preserve"> </w:t>
      </w:r>
      <w:r w:rsidRPr="00BB77AA">
        <w:t>to</w:t>
      </w:r>
      <w:r w:rsidR="0091181F" w:rsidRPr="00BB77AA">
        <w:t xml:space="preserve"> </w:t>
      </w:r>
      <w:r w:rsidRPr="00BB77AA">
        <w:t>legal</w:t>
      </w:r>
      <w:r w:rsidR="0091181F" w:rsidRPr="00BB77AA">
        <w:t xml:space="preserve"> </w:t>
      </w:r>
      <w:r w:rsidRPr="00BB77AA">
        <w:t>assistance</w:t>
      </w:r>
      <w:r w:rsidR="0091181F" w:rsidRPr="00BB77AA">
        <w:t xml:space="preserve"> </w:t>
      </w:r>
      <w:r w:rsidRPr="00BB77AA">
        <w:t>has</w:t>
      </w:r>
      <w:r w:rsidR="0091181F" w:rsidRPr="00BB77AA">
        <w:t xml:space="preserve"> </w:t>
      </w:r>
      <w:r w:rsidRPr="00BB77AA">
        <w:t>been</w:t>
      </w:r>
      <w:r w:rsidR="0091181F" w:rsidRPr="00BB77AA">
        <w:t xml:space="preserve"> </w:t>
      </w:r>
      <w:r w:rsidRPr="00BB77AA">
        <w:t>established</w:t>
      </w:r>
      <w:r w:rsidR="0091181F" w:rsidRPr="00BB77AA">
        <w:t xml:space="preserve"> </w:t>
      </w:r>
      <w:r w:rsidRPr="00BB77AA">
        <w:t>in</w:t>
      </w:r>
      <w:r w:rsidR="0091181F" w:rsidRPr="00BB77AA">
        <w:t xml:space="preserve"> </w:t>
      </w:r>
      <w:r w:rsidRPr="00BB77AA">
        <w:t>article</w:t>
      </w:r>
      <w:r w:rsidR="0091181F" w:rsidRPr="00BB77AA">
        <w:t xml:space="preserve"> </w:t>
      </w:r>
      <w:r w:rsidRPr="00BB77AA">
        <w:t>12</w:t>
      </w:r>
      <w:r w:rsidR="0091181F" w:rsidRPr="00BB77AA">
        <w:t xml:space="preserve"> </w:t>
      </w:r>
      <w:r w:rsidRPr="00BB77AA">
        <w:t>(on</w:t>
      </w:r>
      <w:r w:rsidR="0091181F" w:rsidRPr="00BB77AA">
        <w:t xml:space="preserve"> </w:t>
      </w:r>
      <w:r w:rsidRPr="00BB77AA">
        <w:t>detention</w:t>
      </w:r>
      <w:r w:rsidR="0091181F" w:rsidRPr="00BB77AA">
        <w:t xml:space="preserve"> </w:t>
      </w:r>
      <w:r w:rsidRPr="00BB77AA">
        <w:t>and</w:t>
      </w:r>
      <w:r w:rsidR="0091181F" w:rsidRPr="00BB77AA">
        <w:t xml:space="preserve"> </w:t>
      </w:r>
      <w:r w:rsidRPr="00BB77AA">
        <w:t>arrest)</w:t>
      </w:r>
      <w:r w:rsidR="0091181F" w:rsidRPr="00BB77AA">
        <w:t xml:space="preserve"> </w:t>
      </w:r>
      <w:r w:rsidRPr="00BB77AA">
        <w:t>and</w:t>
      </w:r>
      <w:r w:rsidR="0091181F" w:rsidRPr="00BB77AA">
        <w:t xml:space="preserve"> </w:t>
      </w:r>
      <w:r w:rsidRPr="00BB77AA">
        <w:t>article</w:t>
      </w:r>
      <w:r w:rsidR="0091181F" w:rsidRPr="00BB77AA">
        <w:t xml:space="preserve"> </w:t>
      </w:r>
      <w:r w:rsidRPr="00BB77AA">
        <w:t>17</w:t>
      </w:r>
      <w:r w:rsidR="0091181F" w:rsidRPr="00BB77AA">
        <w:t xml:space="preserve"> </w:t>
      </w:r>
      <w:r w:rsidRPr="00BB77AA">
        <w:t>(on</w:t>
      </w:r>
      <w:r w:rsidR="0091181F" w:rsidRPr="00BB77AA">
        <w:t xml:space="preserve"> </w:t>
      </w:r>
      <w:r w:rsidRPr="00BB77AA">
        <w:t>procedural</w:t>
      </w:r>
      <w:r w:rsidR="0091181F" w:rsidRPr="00BB77AA">
        <w:t xml:space="preserve"> </w:t>
      </w:r>
      <w:r w:rsidRPr="00BB77AA">
        <w:t>guarantees)</w:t>
      </w:r>
      <w:r w:rsidR="0061666D" w:rsidRPr="00BB77AA">
        <w:rPr>
          <w:rStyle w:val="FootnoteReference"/>
        </w:rPr>
        <w:footnoteReference w:id="19"/>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and</w:t>
      </w:r>
      <w:r w:rsidR="0091181F" w:rsidRPr="00BB77AA">
        <w:t xml:space="preserve"> </w:t>
      </w:r>
      <w:r w:rsidRPr="00BB77AA">
        <w:t>in</w:t>
      </w:r>
      <w:r w:rsidR="0091181F" w:rsidRPr="00BB77AA">
        <w:t xml:space="preserve"> </w:t>
      </w:r>
      <w:r w:rsidRPr="00BB77AA">
        <w:t>article</w:t>
      </w:r>
      <w:r w:rsidR="0091181F" w:rsidRPr="00BB77AA">
        <w:t xml:space="preserve"> </w:t>
      </w:r>
      <w:r w:rsidRPr="00BB77AA">
        <w:t>6</w:t>
      </w:r>
      <w:r w:rsidR="0091181F" w:rsidRPr="00BB77AA">
        <w:t xml:space="preserve"> </w:t>
      </w:r>
      <w:r w:rsidRPr="00BB77AA">
        <w:t>of</w:t>
      </w:r>
      <w:r w:rsidR="0091181F" w:rsidRPr="00BB77AA">
        <w:t xml:space="preserve"> </w:t>
      </w:r>
      <w:r w:rsidRPr="00BB77AA">
        <w:t>the</w:t>
      </w:r>
      <w:r w:rsidR="0091181F" w:rsidRPr="00BB77AA">
        <w:t xml:space="preserve"> </w:t>
      </w:r>
      <w:r w:rsidRPr="00BB77AA">
        <w:t>Code</w:t>
      </w:r>
      <w:r w:rsidR="0091181F" w:rsidRPr="00BB77AA">
        <w:t xml:space="preserve"> </w:t>
      </w:r>
      <w:r w:rsidRPr="00BB77AA">
        <w:t>of</w:t>
      </w:r>
      <w:r w:rsidR="0091181F" w:rsidRPr="00BB77AA">
        <w:t xml:space="preserve"> </w:t>
      </w:r>
      <w:r w:rsidRPr="00BB77AA">
        <w:t>Criminal</w:t>
      </w:r>
      <w:r w:rsidR="0091181F" w:rsidRPr="00BB77AA">
        <w:t xml:space="preserve"> </w:t>
      </w:r>
      <w:r w:rsidRPr="00BB77AA">
        <w:t>Procedure</w:t>
      </w:r>
      <w:r w:rsidR="0091181F" w:rsidRPr="00BB77AA">
        <w:t xml:space="preserve"> </w:t>
      </w:r>
      <w:r w:rsidRPr="00BB77AA">
        <w:t>(Act</w:t>
      </w:r>
      <w:r w:rsidR="0091181F" w:rsidRPr="00BB77AA">
        <w:t xml:space="preserve"> </w:t>
      </w:r>
      <w:r w:rsidRPr="00BB77AA">
        <w:t>No.</w:t>
      </w:r>
      <w:r w:rsidR="0091181F" w:rsidRPr="00BB77AA">
        <w:t xml:space="preserve"> </w:t>
      </w:r>
      <w:r w:rsidRPr="00BB77AA">
        <w:t>1286/98).</w:t>
      </w:r>
      <w:r w:rsidR="00C95582" w:rsidRPr="00BB77AA">
        <w:rPr>
          <w:rStyle w:val="FootnoteReference"/>
        </w:rPr>
        <w:footnoteReference w:id="20"/>
      </w:r>
    </w:p>
    <w:p w:rsidR="003B55F8" w:rsidRPr="00BB77AA" w:rsidRDefault="003B55F8" w:rsidP="00C728E3">
      <w:pPr>
        <w:pStyle w:val="SingleTxtG"/>
      </w:pPr>
      <w:r w:rsidRPr="00BB77AA">
        <w:t>33.</w:t>
      </w:r>
      <w:r w:rsidRPr="00BB77AA">
        <w:tab/>
        <w:t>Generally</w:t>
      </w:r>
      <w:r w:rsidR="0091181F" w:rsidRPr="00BB77AA">
        <w:t xml:space="preserve"> </w:t>
      </w:r>
      <w:r w:rsidRPr="00BB77AA">
        <w:t>speaking,</w:t>
      </w:r>
      <w:r w:rsidR="0091181F" w:rsidRPr="00BB77AA">
        <w:t xml:space="preserve"> </w:t>
      </w:r>
      <w:r w:rsidRPr="00BB77AA">
        <w:t>visits</w:t>
      </w:r>
      <w:r w:rsidR="0091181F" w:rsidRPr="00BB77AA">
        <w:t xml:space="preserve"> </w:t>
      </w:r>
      <w:r w:rsidRPr="00BB77AA">
        <w:t>by</w:t>
      </w:r>
      <w:r w:rsidR="0091181F" w:rsidRPr="00BB77AA">
        <w:t xml:space="preserve"> </w:t>
      </w:r>
      <w:r w:rsidRPr="00BB77AA">
        <w:t>public</w:t>
      </w:r>
      <w:r w:rsidR="0091181F" w:rsidRPr="00BB77AA">
        <w:t xml:space="preserve"> </w:t>
      </w:r>
      <w:r w:rsidRPr="00BB77AA">
        <w:t>defenders</w:t>
      </w:r>
      <w:r w:rsidR="0091181F" w:rsidRPr="00BB77AA">
        <w:t xml:space="preserve"> </w:t>
      </w:r>
      <w:r w:rsidRPr="00BB77AA">
        <w:t>in</w:t>
      </w:r>
      <w:r w:rsidR="0091181F" w:rsidRPr="00BB77AA">
        <w:t xml:space="preserve"> </w:t>
      </w:r>
      <w:r w:rsidRPr="00BB77AA">
        <w:t>criminal</w:t>
      </w:r>
      <w:r w:rsidR="0091181F" w:rsidRPr="00BB77AA">
        <w:t xml:space="preserve"> </w:t>
      </w:r>
      <w:r w:rsidRPr="00BB77AA">
        <w:t>cases</w:t>
      </w:r>
      <w:r w:rsidR="0091181F" w:rsidRPr="00BB77AA">
        <w:t xml:space="preserve"> </w:t>
      </w:r>
      <w:r w:rsidRPr="00BB77AA">
        <w:t>to</w:t>
      </w:r>
      <w:r w:rsidR="0091181F" w:rsidRPr="00BB77AA">
        <w:t xml:space="preserve"> </w:t>
      </w:r>
      <w:r w:rsidRPr="00BB77AA">
        <w:t>detention</w:t>
      </w:r>
      <w:r w:rsidR="0091181F" w:rsidRPr="00BB77AA">
        <w:t xml:space="preserve"> </w:t>
      </w:r>
      <w:r w:rsidRPr="00BB77AA">
        <w:t>centres,</w:t>
      </w:r>
      <w:r w:rsidR="0091181F" w:rsidRPr="00BB77AA">
        <w:t xml:space="preserve"> </w:t>
      </w:r>
      <w:r w:rsidRPr="00BB77AA">
        <w:t>whether</w:t>
      </w:r>
      <w:r w:rsidR="0091181F" w:rsidRPr="00BB77AA">
        <w:t xml:space="preserve"> </w:t>
      </w:r>
      <w:r w:rsidRPr="00BB77AA">
        <w:t>for</w:t>
      </w:r>
      <w:r w:rsidR="0091181F" w:rsidRPr="00BB77AA">
        <w:t xml:space="preserve"> </w:t>
      </w:r>
      <w:r w:rsidRPr="00BB77AA">
        <w:t>adults,</w:t>
      </w:r>
      <w:r w:rsidR="0091181F" w:rsidRPr="00BB77AA">
        <w:t xml:space="preserve"> </w:t>
      </w:r>
      <w:r w:rsidRPr="00BB77AA">
        <w:t>minors</w:t>
      </w:r>
      <w:r w:rsidR="0091181F" w:rsidRPr="00BB77AA">
        <w:t xml:space="preserve"> </w:t>
      </w:r>
      <w:r w:rsidRPr="00BB77AA">
        <w:t>or</w:t>
      </w:r>
      <w:r w:rsidR="0091181F" w:rsidRPr="00BB77AA">
        <w:t xml:space="preserve"> </w:t>
      </w:r>
      <w:r w:rsidRPr="00BB77AA">
        <w:t>women,</w:t>
      </w:r>
      <w:r w:rsidR="0091181F" w:rsidRPr="00BB77AA">
        <w:t xml:space="preserve"> </w:t>
      </w:r>
      <w:r w:rsidRPr="00BB77AA">
        <w:t>are</w:t>
      </w:r>
      <w:r w:rsidR="0091181F" w:rsidRPr="00BB77AA">
        <w:t xml:space="preserve"> </w:t>
      </w:r>
      <w:r w:rsidRPr="00BB77AA">
        <w:t>conducted</w:t>
      </w:r>
      <w:r w:rsidR="0091181F" w:rsidRPr="00BB77AA">
        <w:t xml:space="preserve"> </w:t>
      </w:r>
      <w:r w:rsidRPr="00BB77AA">
        <w:t>periodically,</w:t>
      </w:r>
      <w:r w:rsidR="0091181F" w:rsidRPr="00BB77AA">
        <w:t xml:space="preserve"> </w:t>
      </w:r>
      <w:r w:rsidRPr="00BB77AA">
        <w:t>apart</w:t>
      </w:r>
      <w:r w:rsidR="0091181F" w:rsidRPr="00BB77AA">
        <w:t xml:space="preserve"> </w:t>
      </w:r>
      <w:r w:rsidRPr="00BB77AA">
        <w:t>from</w:t>
      </w:r>
      <w:r w:rsidR="0091181F" w:rsidRPr="00BB77AA">
        <w:t xml:space="preserve"> </w:t>
      </w:r>
      <w:r w:rsidRPr="00BB77AA">
        <w:t>those</w:t>
      </w:r>
      <w:r w:rsidR="0091181F" w:rsidRPr="00BB77AA">
        <w:t xml:space="preserve"> </w:t>
      </w:r>
      <w:r w:rsidRPr="00BB77AA">
        <w:t>made</w:t>
      </w:r>
      <w:r w:rsidR="0091181F" w:rsidRPr="00BB77AA">
        <w:t xml:space="preserve"> </w:t>
      </w:r>
      <w:r w:rsidRPr="00BB77AA">
        <w:t>in</w:t>
      </w:r>
      <w:r w:rsidR="0091181F" w:rsidRPr="00BB77AA">
        <w:t xml:space="preserve"> </w:t>
      </w:r>
      <w:r w:rsidRPr="00BB77AA">
        <w:t>exceptional</w:t>
      </w:r>
      <w:r w:rsidR="0091181F" w:rsidRPr="00BB77AA">
        <w:t xml:space="preserve"> </w:t>
      </w:r>
      <w:r w:rsidRPr="00BB77AA">
        <w:t>cases,</w:t>
      </w:r>
      <w:r w:rsidR="0091181F" w:rsidRPr="00BB77AA">
        <w:t xml:space="preserve"> </w:t>
      </w:r>
      <w:r w:rsidRPr="00BB77AA">
        <w:t>such</w:t>
      </w:r>
      <w:r w:rsidR="0091181F" w:rsidRPr="00BB77AA">
        <w:t xml:space="preserve"> </w:t>
      </w:r>
      <w:r w:rsidRPr="00BB77AA">
        <w:t>as</w:t>
      </w:r>
      <w:r w:rsidR="0091181F" w:rsidRPr="00BB77AA">
        <w:t xml:space="preserve"> </w:t>
      </w:r>
      <w:r w:rsidRPr="00BB77AA">
        <w:t>when</w:t>
      </w:r>
      <w:r w:rsidR="0091181F" w:rsidRPr="00BB77AA">
        <w:t xml:space="preserve"> </w:t>
      </w:r>
      <w:r w:rsidRPr="00BB77AA">
        <w:t>an</w:t>
      </w:r>
      <w:r w:rsidR="0091181F" w:rsidRPr="00BB77AA">
        <w:t xml:space="preserve"> </w:t>
      </w:r>
      <w:r w:rsidRPr="00BB77AA">
        <w:t>urgent</w:t>
      </w:r>
      <w:r w:rsidR="0091181F" w:rsidRPr="00BB77AA">
        <w:t xml:space="preserve"> </w:t>
      </w:r>
      <w:r w:rsidRPr="00BB77AA">
        <w:t>need</w:t>
      </w:r>
      <w:r w:rsidR="0091181F" w:rsidRPr="00BB77AA">
        <w:t xml:space="preserve"> </w:t>
      </w:r>
      <w:r w:rsidRPr="00BB77AA">
        <w:t>arises</w:t>
      </w:r>
      <w:r w:rsidR="0091181F" w:rsidRPr="00BB77AA">
        <w:t xml:space="preserve"> </w:t>
      </w:r>
      <w:r w:rsidRPr="00BB77AA">
        <w:t>to</w:t>
      </w:r>
      <w:r w:rsidR="0091181F" w:rsidRPr="00BB77AA">
        <w:t xml:space="preserve"> </w:t>
      </w:r>
      <w:r w:rsidRPr="00BB77AA">
        <w:t>talk</w:t>
      </w:r>
      <w:r w:rsidR="0091181F" w:rsidRPr="00BB77AA">
        <w:t xml:space="preserve"> </w:t>
      </w:r>
      <w:r w:rsidRPr="00BB77AA">
        <w:t>to</w:t>
      </w:r>
      <w:r w:rsidR="0091181F" w:rsidRPr="00BB77AA">
        <w:t xml:space="preserve"> </w:t>
      </w:r>
      <w:r w:rsidRPr="00BB77AA">
        <w:t>a</w:t>
      </w:r>
      <w:r w:rsidR="0091181F" w:rsidRPr="00BB77AA">
        <w:t xml:space="preserve"> </w:t>
      </w:r>
      <w:r w:rsidRPr="00BB77AA">
        <w:t>particular</w:t>
      </w:r>
      <w:r w:rsidR="0091181F" w:rsidRPr="00BB77AA">
        <w:t xml:space="preserve"> </w:t>
      </w:r>
      <w:r w:rsidRPr="00BB77AA">
        <w:t>prisoner,</w:t>
      </w:r>
      <w:r w:rsidR="0091181F" w:rsidRPr="00BB77AA">
        <w:t xml:space="preserve"> </w:t>
      </w:r>
      <w:r w:rsidRPr="00BB77AA">
        <w:t>to</w:t>
      </w:r>
      <w:r w:rsidR="0091181F" w:rsidRPr="00BB77AA">
        <w:t xml:space="preserve"> </w:t>
      </w:r>
      <w:r w:rsidRPr="00BB77AA">
        <w:t>request</w:t>
      </w:r>
      <w:r w:rsidR="0091181F" w:rsidRPr="00BB77AA">
        <w:t xml:space="preserve"> </w:t>
      </w:r>
      <w:r w:rsidRPr="00BB77AA">
        <w:t>family</w:t>
      </w:r>
      <w:r w:rsidR="0091181F" w:rsidRPr="00BB77AA">
        <w:t xml:space="preserve"> </w:t>
      </w:r>
      <w:r w:rsidRPr="00BB77AA">
        <w:t>contact,</w:t>
      </w:r>
      <w:r w:rsidR="0091181F" w:rsidRPr="00BB77AA">
        <w:t xml:space="preserve"> </w:t>
      </w:r>
      <w:r w:rsidRPr="00BB77AA">
        <w:t>to</w:t>
      </w:r>
      <w:r w:rsidR="0091181F" w:rsidRPr="00BB77AA">
        <w:t xml:space="preserve"> </w:t>
      </w:r>
      <w:r w:rsidRPr="00BB77AA">
        <w:t>request</w:t>
      </w:r>
      <w:r w:rsidR="0091181F" w:rsidRPr="00BB77AA">
        <w:t xml:space="preserve"> </w:t>
      </w:r>
      <w:r w:rsidRPr="00BB77AA">
        <w:t>documents,</w:t>
      </w:r>
      <w:r w:rsidR="0091181F" w:rsidRPr="00BB77AA">
        <w:t xml:space="preserve"> </w:t>
      </w:r>
      <w:r w:rsidRPr="00BB77AA">
        <w:t>etc.</w:t>
      </w:r>
      <w:r w:rsidR="0091181F" w:rsidRPr="00BB77AA">
        <w:t xml:space="preserve"> </w:t>
      </w:r>
      <w:r w:rsidRPr="00BB77AA">
        <w:t>During</w:t>
      </w:r>
      <w:r w:rsidR="0091181F" w:rsidRPr="00BB77AA">
        <w:t xml:space="preserve"> </w:t>
      </w:r>
      <w:r w:rsidRPr="00BB77AA">
        <w:t>each</w:t>
      </w:r>
      <w:r w:rsidR="0091181F" w:rsidRPr="00BB77AA">
        <w:t xml:space="preserve"> </w:t>
      </w:r>
      <w:r w:rsidRPr="00BB77AA">
        <w:t>visit,</w:t>
      </w:r>
      <w:r w:rsidR="0091181F" w:rsidRPr="00BB77AA">
        <w:t xml:space="preserve"> </w:t>
      </w:r>
      <w:r w:rsidRPr="00BB77AA">
        <w:t>the</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signs</w:t>
      </w:r>
      <w:r w:rsidR="0091181F" w:rsidRPr="00BB77AA">
        <w:t xml:space="preserve"> </w:t>
      </w:r>
      <w:r w:rsidRPr="00BB77AA">
        <w:t>a</w:t>
      </w:r>
      <w:r w:rsidR="0091181F" w:rsidRPr="00BB77AA">
        <w:t xml:space="preserve"> </w:t>
      </w:r>
      <w:r w:rsidRPr="00BB77AA">
        <w:t>visitor</w:t>
      </w:r>
      <w:r w:rsidR="0091181F" w:rsidRPr="00BB77AA">
        <w:t xml:space="preserve"> </w:t>
      </w:r>
      <w:r w:rsidRPr="00BB77AA">
        <w:t>registry</w:t>
      </w:r>
      <w:r w:rsidR="0091181F" w:rsidRPr="00BB77AA">
        <w:t xml:space="preserve"> </w:t>
      </w:r>
      <w:r w:rsidRPr="00BB77AA">
        <w:t>and</w:t>
      </w:r>
      <w:r w:rsidR="0091181F" w:rsidRPr="00BB77AA">
        <w:t xml:space="preserve"> </w:t>
      </w:r>
      <w:r w:rsidRPr="00BB77AA">
        <w:t>must</w:t>
      </w:r>
      <w:r w:rsidR="0091181F" w:rsidRPr="00BB77AA">
        <w:t xml:space="preserve"> </w:t>
      </w:r>
      <w:r w:rsidRPr="00BB77AA">
        <w:t>present</w:t>
      </w:r>
      <w:r w:rsidR="0091181F" w:rsidRPr="00BB77AA">
        <w:t xml:space="preserve"> </w:t>
      </w:r>
      <w:r w:rsidRPr="00BB77AA">
        <w:t>a</w:t>
      </w:r>
      <w:r w:rsidR="0091181F" w:rsidRPr="00BB77AA">
        <w:t xml:space="preserve"> </w:t>
      </w:r>
      <w:r w:rsidRPr="00BB77AA">
        <w:t>form</w:t>
      </w:r>
      <w:r w:rsidR="0091181F" w:rsidRPr="00BB77AA">
        <w:t xml:space="preserve"> </w:t>
      </w:r>
      <w:r w:rsidRPr="00BB77AA">
        <w:t>indicating</w:t>
      </w:r>
      <w:r w:rsidR="0091181F" w:rsidRPr="00BB77AA">
        <w:t xml:space="preserve"> </w:t>
      </w:r>
      <w:r w:rsidRPr="00BB77AA">
        <w:t>the</w:t>
      </w:r>
      <w:r w:rsidR="0091181F" w:rsidRPr="00BB77AA">
        <w:t xml:space="preserve"> </w:t>
      </w:r>
      <w:r w:rsidRPr="00BB77AA">
        <w:t>date</w:t>
      </w:r>
      <w:r w:rsidR="0091181F" w:rsidRPr="00BB77AA">
        <w:t xml:space="preserve"> </w:t>
      </w:r>
      <w:r w:rsidRPr="00BB77AA">
        <w:t>of</w:t>
      </w:r>
      <w:r w:rsidR="0091181F" w:rsidRPr="00BB77AA">
        <w:t xml:space="preserve"> </w:t>
      </w:r>
      <w:r w:rsidRPr="00BB77AA">
        <w:t>the</w:t>
      </w:r>
      <w:r w:rsidR="0091181F" w:rsidRPr="00BB77AA">
        <w:t xml:space="preserve"> </w:t>
      </w:r>
      <w:r w:rsidRPr="00BB77AA">
        <w:t>visit</w:t>
      </w:r>
      <w:r w:rsidR="0091181F" w:rsidRPr="00BB77AA">
        <w:t xml:space="preserve"> </w:t>
      </w:r>
      <w:r w:rsidRPr="00BB77AA">
        <w:t>and</w:t>
      </w:r>
      <w:r w:rsidR="0091181F" w:rsidRPr="00BB77AA">
        <w:t xml:space="preserve"> </w:t>
      </w:r>
      <w:r w:rsidRPr="00BB77AA">
        <w:t>the</w:t>
      </w:r>
      <w:r w:rsidR="0091181F" w:rsidRPr="00BB77AA">
        <w:t xml:space="preserve"> </w:t>
      </w:r>
      <w:r w:rsidRPr="00BB77AA">
        <w:t>name</w:t>
      </w:r>
      <w:r w:rsidR="0091181F" w:rsidRPr="00BB77AA">
        <w:t xml:space="preserve"> </w:t>
      </w:r>
      <w:r w:rsidRPr="00BB77AA">
        <w:t>and</w:t>
      </w:r>
      <w:r w:rsidR="0091181F" w:rsidRPr="00BB77AA">
        <w:t xml:space="preserve"> </w:t>
      </w:r>
      <w:r w:rsidRPr="00BB77AA">
        <w:t>signature</w:t>
      </w:r>
      <w:r w:rsidR="0091181F" w:rsidRPr="00BB77AA">
        <w:t xml:space="preserve"> </w:t>
      </w:r>
      <w:r w:rsidRPr="00BB77AA">
        <w:t>of</w:t>
      </w:r>
      <w:r w:rsidR="0091181F" w:rsidRPr="00BB77AA">
        <w:t xml:space="preserve"> </w:t>
      </w:r>
      <w:r w:rsidRPr="00BB77AA">
        <w:t>the</w:t>
      </w:r>
      <w:r w:rsidR="0091181F" w:rsidRPr="00BB77AA">
        <w:t xml:space="preserve"> </w:t>
      </w:r>
      <w:r w:rsidRPr="00BB77AA">
        <w:t>prisoner</w:t>
      </w:r>
      <w:r w:rsidR="0091181F" w:rsidRPr="00BB77AA">
        <w:t xml:space="preserve"> </w:t>
      </w:r>
      <w:r w:rsidRPr="00BB77AA">
        <w:t>visited.</w:t>
      </w:r>
      <w:r w:rsidR="0091181F" w:rsidRPr="00BB77AA">
        <w:t xml:space="preserve"> </w:t>
      </w:r>
      <w:r w:rsidRPr="00BB77AA">
        <w:t>That</w:t>
      </w:r>
      <w:r w:rsidR="0091181F" w:rsidRPr="00BB77AA">
        <w:t xml:space="preserve"> </w:t>
      </w:r>
      <w:r w:rsidRPr="00BB77AA">
        <w:t>form</w:t>
      </w:r>
      <w:r w:rsidR="0091181F" w:rsidRPr="00BB77AA">
        <w:t xml:space="preserve"> </w:t>
      </w:r>
      <w:r w:rsidRPr="00BB77AA">
        <w:t>is</w:t>
      </w:r>
      <w:r w:rsidR="0091181F" w:rsidRPr="00BB77AA">
        <w:t xml:space="preserve"> </w:t>
      </w:r>
      <w:r w:rsidRPr="00BB77AA">
        <w:t>handed</w:t>
      </w:r>
      <w:r w:rsidR="0091181F" w:rsidRPr="00BB77AA">
        <w:t xml:space="preserve"> </w:t>
      </w:r>
      <w:r w:rsidRPr="00BB77AA">
        <w:t>over</w:t>
      </w:r>
      <w:r w:rsidR="0091181F" w:rsidRPr="00BB77AA">
        <w:t xml:space="preserve"> </w:t>
      </w:r>
      <w:r w:rsidRPr="00BB77AA">
        <w:t>to</w:t>
      </w:r>
      <w:r w:rsidR="0091181F" w:rsidRPr="00BB77AA">
        <w:t xml:space="preserve"> </w:t>
      </w:r>
      <w:r w:rsidRPr="00BB77AA">
        <w:t>the</w:t>
      </w:r>
      <w:r w:rsidR="0091181F" w:rsidRPr="00BB77AA">
        <w:t xml:space="preserve"> </w:t>
      </w:r>
      <w:r w:rsidRPr="00BB77AA">
        <w:t>head</w:t>
      </w:r>
      <w:r w:rsidR="0091181F" w:rsidRPr="00BB77AA">
        <w:t xml:space="preserve"> </w:t>
      </w:r>
      <w:r w:rsidRPr="00BB77AA">
        <w:t>of</w:t>
      </w:r>
      <w:r w:rsidR="0091181F" w:rsidRPr="00BB77AA">
        <w:t xml:space="preserve"> </w:t>
      </w:r>
      <w:r w:rsidRPr="00BB77AA">
        <w:t>the</w:t>
      </w:r>
      <w:r w:rsidR="0091181F" w:rsidRPr="00BB77AA">
        <w:t xml:space="preserve"> </w:t>
      </w:r>
      <w:r w:rsidRPr="00BB77AA">
        <w:t>prison</w:t>
      </w:r>
      <w:r w:rsidR="00C728E3" w:rsidRPr="00BB77AA">
        <w:t>’</w:t>
      </w:r>
      <w:r w:rsidRPr="00BB77AA">
        <w:t>s</w:t>
      </w:r>
      <w:r w:rsidR="0091181F" w:rsidRPr="00BB77AA">
        <w:t xml:space="preserve"> </w:t>
      </w:r>
      <w:r w:rsidRPr="00BB77AA">
        <w:t>legal</w:t>
      </w:r>
      <w:r w:rsidR="0091181F" w:rsidRPr="00BB77AA">
        <w:t xml:space="preserve"> </w:t>
      </w:r>
      <w:r w:rsidRPr="00BB77AA">
        <w:t>department.</w:t>
      </w:r>
    </w:p>
    <w:p w:rsidR="003B55F8" w:rsidRPr="00BB77AA" w:rsidRDefault="003B55F8" w:rsidP="00C728E3">
      <w:pPr>
        <w:pStyle w:val="SingleTxtG"/>
      </w:pPr>
      <w:r w:rsidRPr="00BB77AA">
        <w:t>34.</w:t>
      </w:r>
      <w:r w:rsidRPr="00BB77AA">
        <w:tab/>
        <w:t>The</w:t>
      </w:r>
      <w:r w:rsidR="0091181F" w:rsidRPr="00BB77AA">
        <w:t xml:space="preserve"> </w:t>
      </w:r>
      <w:r w:rsidRPr="00BB77AA">
        <w:t>manner</w:t>
      </w:r>
      <w:r w:rsidR="0091181F" w:rsidRPr="00BB77AA">
        <w:t xml:space="preserve"> </w:t>
      </w:r>
      <w:r w:rsidRPr="00BB77AA">
        <w:t>in</w:t>
      </w:r>
      <w:r w:rsidR="0091181F" w:rsidRPr="00BB77AA">
        <w:t xml:space="preserve"> </w:t>
      </w:r>
      <w:r w:rsidRPr="00BB77AA">
        <w:t>which</w:t>
      </w:r>
      <w:r w:rsidR="0091181F" w:rsidRPr="00BB77AA">
        <w:t xml:space="preserve"> </w:t>
      </w:r>
      <w:r w:rsidRPr="00BB77AA">
        <w:t>complaints</w:t>
      </w:r>
      <w:r w:rsidR="0091181F" w:rsidRPr="00BB77AA">
        <w:t xml:space="preserve"> </w:t>
      </w:r>
      <w:r w:rsidRPr="00BB77AA">
        <w:t>of</w:t>
      </w:r>
      <w:r w:rsidR="0091181F" w:rsidRPr="00BB77AA">
        <w:t xml:space="preserve"> </w:t>
      </w:r>
      <w:r w:rsidRPr="00BB77AA">
        <w:t>ill-treatment</w:t>
      </w:r>
      <w:r w:rsidR="0091181F" w:rsidRPr="00BB77AA">
        <w:t xml:space="preserve"> </w:t>
      </w:r>
      <w:r w:rsidRPr="00BB77AA">
        <w:t>are</w:t>
      </w:r>
      <w:r w:rsidR="0091181F" w:rsidRPr="00BB77AA">
        <w:t xml:space="preserve"> </w:t>
      </w:r>
      <w:r w:rsidRPr="00BB77AA">
        <w:t>handled</w:t>
      </w:r>
      <w:r w:rsidR="0091181F" w:rsidRPr="00BB77AA">
        <w:t xml:space="preserve"> </w:t>
      </w:r>
      <w:r w:rsidRPr="00BB77AA">
        <w:t>depends</w:t>
      </w:r>
      <w:r w:rsidR="0091181F" w:rsidRPr="00BB77AA">
        <w:t xml:space="preserve"> </w:t>
      </w:r>
      <w:r w:rsidRPr="00BB77AA">
        <w:t>on</w:t>
      </w:r>
      <w:r w:rsidR="0091181F" w:rsidRPr="00BB77AA">
        <w:t xml:space="preserve"> </w:t>
      </w:r>
      <w:r w:rsidRPr="00BB77AA">
        <w:t>the</w:t>
      </w:r>
      <w:r w:rsidR="0091181F" w:rsidRPr="00BB77AA">
        <w:t xml:space="preserve"> </w:t>
      </w:r>
      <w:r w:rsidRPr="00BB77AA">
        <w:t>seriousness</w:t>
      </w:r>
      <w:r w:rsidR="0091181F" w:rsidRPr="00BB77AA">
        <w:t xml:space="preserve"> </w:t>
      </w:r>
      <w:r w:rsidRPr="00BB77AA">
        <w:t>of</w:t>
      </w:r>
      <w:r w:rsidR="0091181F" w:rsidRPr="00BB77AA">
        <w:t xml:space="preserve"> </w:t>
      </w:r>
      <w:r w:rsidRPr="00BB77AA">
        <w:t>the</w:t>
      </w:r>
      <w:r w:rsidR="0091181F" w:rsidRPr="00BB77AA">
        <w:t xml:space="preserve"> </w:t>
      </w:r>
      <w:r w:rsidRPr="00BB77AA">
        <w:t>allegation</w:t>
      </w:r>
      <w:r w:rsidR="0091181F" w:rsidRPr="00BB77AA">
        <w:t xml:space="preserve"> </w:t>
      </w:r>
      <w:r w:rsidRPr="00BB77AA">
        <w:t>(meeting</w:t>
      </w:r>
      <w:r w:rsidR="0091181F" w:rsidRPr="00BB77AA">
        <w:t xml:space="preserve"> </w:t>
      </w:r>
      <w:r w:rsidRPr="00BB77AA">
        <w:t>with</w:t>
      </w:r>
      <w:r w:rsidR="0091181F" w:rsidRPr="00BB77AA">
        <w:t xml:space="preserve"> </w:t>
      </w:r>
      <w:r w:rsidRPr="00BB77AA">
        <w:t>the</w:t>
      </w:r>
      <w:r w:rsidR="0091181F" w:rsidRPr="00BB77AA">
        <w:t xml:space="preserve"> </w:t>
      </w:r>
      <w:r w:rsidRPr="00BB77AA">
        <w:t>head</w:t>
      </w:r>
      <w:r w:rsidR="0091181F" w:rsidRPr="00BB77AA">
        <w:t xml:space="preserve"> </w:t>
      </w:r>
      <w:r w:rsidRPr="00BB77AA">
        <w:t>of</w:t>
      </w:r>
      <w:r w:rsidR="0091181F" w:rsidRPr="00BB77AA">
        <w:t xml:space="preserve"> </w:t>
      </w:r>
      <w:r w:rsidRPr="00BB77AA">
        <w:t>the</w:t>
      </w:r>
      <w:r w:rsidR="0091181F" w:rsidRPr="00BB77AA">
        <w:t xml:space="preserve"> </w:t>
      </w:r>
      <w:r w:rsidRPr="00BB77AA">
        <w:t>institution</w:t>
      </w:r>
      <w:r w:rsidR="0091181F" w:rsidRPr="00BB77AA">
        <w:t xml:space="preserve"> </w:t>
      </w:r>
      <w:r w:rsidRPr="00BB77AA">
        <w:t>or</w:t>
      </w:r>
      <w:r w:rsidR="0091181F" w:rsidRPr="00BB77AA">
        <w:t xml:space="preserve"> </w:t>
      </w:r>
      <w:r w:rsidRPr="00BB77AA">
        <w:t>written</w:t>
      </w:r>
      <w:r w:rsidR="0091181F" w:rsidRPr="00BB77AA">
        <w:t xml:space="preserve"> </w:t>
      </w:r>
      <w:r w:rsidRPr="00BB77AA">
        <w:t>or</w:t>
      </w:r>
      <w:r w:rsidR="0091181F" w:rsidRPr="00BB77AA">
        <w:t xml:space="preserve"> </w:t>
      </w:r>
      <w:r w:rsidRPr="00BB77AA">
        <w:t>oral</w:t>
      </w:r>
      <w:r w:rsidR="0091181F" w:rsidRPr="00BB77AA">
        <w:t xml:space="preserve"> </w:t>
      </w:r>
      <w:r w:rsidRPr="00BB77AA">
        <w:t>communication</w:t>
      </w:r>
      <w:r w:rsidR="0091181F" w:rsidRPr="00BB77AA">
        <w:t xml:space="preserve"> </w:t>
      </w:r>
      <w:r w:rsidRPr="00BB77AA">
        <w:t>with</w:t>
      </w:r>
      <w:r w:rsidR="0091181F" w:rsidRPr="00BB77AA">
        <w:t xml:space="preserve"> </w:t>
      </w:r>
      <w:r w:rsidRPr="00BB77AA">
        <w:t>the</w:t>
      </w:r>
      <w:r w:rsidR="0091181F" w:rsidRPr="00BB77AA">
        <w:t xml:space="preserve"> </w:t>
      </w:r>
      <w:r w:rsidRPr="00BB77AA">
        <w:t>enforcement</w:t>
      </w:r>
      <w:r w:rsidR="0091181F" w:rsidRPr="00BB77AA">
        <w:t xml:space="preserve"> </w:t>
      </w:r>
      <w:r w:rsidRPr="00BB77AA">
        <w:t>judge</w:t>
      </w:r>
      <w:r w:rsidR="0091181F" w:rsidRPr="00BB77AA">
        <w:t xml:space="preserve"> </w:t>
      </w:r>
      <w:r w:rsidRPr="00BB77AA">
        <w:t>for</w:t>
      </w:r>
      <w:r w:rsidR="0091181F" w:rsidRPr="00BB77AA">
        <w:t xml:space="preserve"> </w:t>
      </w:r>
      <w:r w:rsidRPr="00BB77AA">
        <w:t>the</w:t>
      </w:r>
      <w:r w:rsidR="0091181F" w:rsidRPr="00BB77AA">
        <w:t xml:space="preserve"> </w:t>
      </w:r>
      <w:r w:rsidRPr="00BB77AA">
        <w:t>case).</w:t>
      </w:r>
      <w:r w:rsidR="0091181F" w:rsidRPr="00BB77AA">
        <w:t xml:space="preserve"> </w:t>
      </w:r>
      <w:r w:rsidRPr="00BB77AA">
        <w:t>The</w:t>
      </w:r>
      <w:r w:rsidR="0091181F" w:rsidRPr="00BB77AA">
        <w:t xml:space="preserve"> </w:t>
      </w:r>
      <w:r w:rsidRPr="00BB77AA">
        <w:t>most</w:t>
      </w:r>
      <w:r w:rsidR="0091181F" w:rsidRPr="00BB77AA">
        <w:t xml:space="preserve"> </w:t>
      </w:r>
      <w:r w:rsidRPr="00BB77AA">
        <w:t>common</w:t>
      </w:r>
      <w:r w:rsidR="0091181F" w:rsidRPr="00BB77AA">
        <w:t xml:space="preserve"> </w:t>
      </w:r>
      <w:r w:rsidRPr="00BB77AA">
        <w:t>complaints</w:t>
      </w:r>
      <w:r w:rsidR="0091181F" w:rsidRPr="00BB77AA">
        <w:t xml:space="preserve"> </w:t>
      </w:r>
      <w:r w:rsidRPr="00BB77AA">
        <w:t>concern</w:t>
      </w:r>
      <w:r w:rsidR="0091181F" w:rsidRPr="00BB77AA">
        <w:t xml:space="preserve"> </w:t>
      </w:r>
      <w:r w:rsidRPr="00BB77AA">
        <w:t>lack</w:t>
      </w:r>
      <w:r w:rsidR="0091181F" w:rsidRPr="00BB77AA">
        <w:t xml:space="preserve"> </w:t>
      </w:r>
      <w:r w:rsidRPr="00BB77AA">
        <w:t>of</w:t>
      </w:r>
      <w:r w:rsidR="0091181F" w:rsidRPr="00BB77AA">
        <w:t xml:space="preserve"> </w:t>
      </w:r>
      <w:r w:rsidRPr="00BB77AA">
        <w:t>treatment</w:t>
      </w:r>
      <w:r w:rsidR="0091181F" w:rsidRPr="00BB77AA">
        <w:t xml:space="preserve"> </w:t>
      </w:r>
      <w:r w:rsidRPr="00BB77AA">
        <w:t>for</w:t>
      </w:r>
      <w:r w:rsidR="0091181F" w:rsidRPr="00BB77AA">
        <w:t xml:space="preserve"> </w:t>
      </w:r>
      <w:r w:rsidRPr="00BB77AA">
        <w:t>health</w:t>
      </w:r>
      <w:r w:rsidR="0091181F" w:rsidRPr="00BB77AA">
        <w:t xml:space="preserve"> </w:t>
      </w:r>
      <w:r w:rsidRPr="00BB77AA">
        <w:t>problems,</w:t>
      </w:r>
      <w:r w:rsidR="0091181F" w:rsidRPr="00BB77AA">
        <w:t xml:space="preserve"> </w:t>
      </w:r>
      <w:r w:rsidRPr="00BB77AA">
        <w:t>lack</w:t>
      </w:r>
      <w:r w:rsidR="0091181F" w:rsidRPr="00BB77AA">
        <w:t xml:space="preserve"> </w:t>
      </w:r>
      <w:r w:rsidRPr="00BB77AA">
        <w:t>of</w:t>
      </w:r>
      <w:r w:rsidR="0091181F" w:rsidRPr="00BB77AA">
        <w:t xml:space="preserve"> </w:t>
      </w:r>
      <w:r w:rsidRPr="00BB77AA">
        <w:t>suitable</w:t>
      </w:r>
      <w:r w:rsidR="0091181F" w:rsidRPr="00BB77AA">
        <w:t xml:space="preserve"> </w:t>
      </w:r>
      <w:r w:rsidRPr="00BB77AA">
        <w:t>medicine,</w:t>
      </w:r>
      <w:r w:rsidR="0091181F" w:rsidRPr="00BB77AA">
        <w:t xml:space="preserve"> </w:t>
      </w:r>
      <w:r w:rsidRPr="00BB77AA">
        <w:t>and</w:t>
      </w:r>
      <w:r w:rsidR="0091181F" w:rsidRPr="00BB77AA">
        <w:t xml:space="preserve"> </w:t>
      </w:r>
      <w:r w:rsidRPr="00BB77AA">
        <w:t>requests</w:t>
      </w:r>
      <w:r w:rsidR="0091181F" w:rsidRPr="00BB77AA">
        <w:t xml:space="preserve"> </w:t>
      </w:r>
      <w:r w:rsidRPr="00BB77AA">
        <w:t>by</w:t>
      </w:r>
      <w:r w:rsidR="0091181F" w:rsidRPr="00BB77AA">
        <w:t xml:space="preserve"> </w:t>
      </w:r>
      <w:r w:rsidRPr="00BB77AA">
        <w:t>prisoners</w:t>
      </w:r>
      <w:r w:rsidR="0091181F" w:rsidRPr="00BB77AA">
        <w:t xml:space="preserve"> </w:t>
      </w:r>
      <w:r w:rsidRPr="00BB77AA">
        <w:t>to</w:t>
      </w:r>
      <w:r w:rsidR="0091181F" w:rsidRPr="00BB77AA">
        <w:t xml:space="preserve"> </w:t>
      </w:r>
      <w:r w:rsidRPr="00BB77AA">
        <w:t>be</w:t>
      </w:r>
      <w:r w:rsidR="0091181F" w:rsidRPr="00BB77AA">
        <w:t xml:space="preserve"> </w:t>
      </w:r>
      <w:r w:rsidRPr="00BB77AA">
        <w:t>transferred</w:t>
      </w:r>
      <w:r w:rsidR="0091181F" w:rsidRPr="00BB77AA">
        <w:t xml:space="preserve"> </w:t>
      </w:r>
      <w:r w:rsidRPr="00BB77AA">
        <w:t>to</w:t>
      </w:r>
      <w:r w:rsidR="0091181F" w:rsidRPr="00BB77AA">
        <w:t xml:space="preserve"> </w:t>
      </w:r>
      <w:r w:rsidRPr="00BB77AA">
        <w:t>prisons</w:t>
      </w:r>
      <w:r w:rsidR="0091181F" w:rsidRPr="00BB77AA">
        <w:t xml:space="preserve"> </w:t>
      </w:r>
      <w:r w:rsidRPr="00BB77AA">
        <w:t>elsewhere</w:t>
      </w:r>
      <w:r w:rsidR="0091181F" w:rsidRPr="00BB77AA">
        <w:t xml:space="preserve"> </w:t>
      </w:r>
      <w:r w:rsidRPr="00BB77AA">
        <w:t>in</w:t>
      </w:r>
      <w:r w:rsidR="0091181F" w:rsidRPr="00BB77AA">
        <w:t xml:space="preserve"> </w:t>
      </w:r>
      <w:r w:rsidRPr="00BB77AA">
        <w:t>the</w:t>
      </w:r>
      <w:r w:rsidR="0091181F" w:rsidRPr="00BB77AA">
        <w:t xml:space="preserve"> </w:t>
      </w:r>
      <w:r w:rsidRPr="00BB77AA">
        <w:t>country</w:t>
      </w:r>
      <w:r w:rsidR="0091181F" w:rsidRPr="00BB77AA">
        <w:t xml:space="preserve"> </w:t>
      </w:r>
      <w:r w:rsidRPr="00BB77AA">
        <w:t>so</w:t>
      </w:r>
      <w:r w:rsidR="0091181F" w:rsidRPr="00BB77AA">
        <w:t xml:space="preserve"> </w:t>
      </w:r>
      <w:r w:rsidRPr="00BB77AA">
        <w:t>they</w:t>
      </w:r>
      <w:r w:rsidR="0091181F" w:rsidRPr="00BB77AA">
        <w:t xml:space="preserve"> </w:t>
      </w:r>
      <w:r w:rsidRPr="00BB77AA">
        <w:t>can</w:t>
      </w:r>
      <w:r w:rsidR="0091181F" w:rsidRPr="00BB77AA">
        <w:t xml:space="preserve"> </w:t>
      </w:r>
      <w:r w:rsidRPr="00BB77AA">
        <w:t>be</w:t>
      </w:r>
      <w:r w:rsidR="0091181F" w:rsidRPr="00BB77AA">
        <w:t xml:space="preserve"> </w:t>
      </w:r>
      <w:r w:rsidRPr="00BB77AA">
        <w:t>closer</w:t>
      </w:r>
      <w:r w:rsidR="0091181F" w:rsidRPr="00BB77AA">
        <w:t xml:space="preserve"> </w:t>
      </w:r>
      <w:r w:rsidRPr="00BB77AA">
        <w:t>to</w:t>
      </w:r>
      <w:r w:rsidR="0091181F" w:rsidRPr="00BB77AA">
        <w:t xml:space="preserve"> </w:t>
      </w:r>
      <w:r w:rsidRPr="00BB77AA">
        <w:t>their</w:t>
      </w:r>
      <w:r w:rsidR="0091181F" w:rsidRPr="00BB77AA">
        <w:t xml:space="preserve"> </w:t>
      </w:r>
      <w:r w:rsidRPr="00BB77AA">
        <w:t>families.</w:t>
      </w:r>
      <w:r w:rsidR="0091181F" w:rsidRPr="00BB77AA">
        <w:t xml:space="preserve"> </w:t>
      </w:r>
    </w:p>
    <w:p w:rsidR="003B55F8" w:rsidRPr="00BB77AA" w:rsidRDefault="003B55F8" w:rsidP="00C728E3">
      <w:pPr>
        <w:pStyle w:val="SingleTxtG"/>
      </w:pPr>
      <w:r w:rsidRPr="00BB77AA">
        <w:t>35.</w:t>
      </w:r>
      <w:r w:rsidRPr="00BB77AA">
        <w:tab/>
        <w:t>The</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Service</w:t>
      </w:r>
      <w:r w:rsidR="0091181F" w:rsidRPr="00BB77AA">
        <w:t xml:space="preserve"> </w:t>
      </w:r>
      <w:r w:rsidRPr="00BB77AA">
        <w:t>reported</w:t>
      </w:r>
      <w:r w:rsidR="0091181F" w:rsidRPr="00BB77AA">
        <w:t xml:space="preserve"> </w:t>
      </w:r>
      <w:r w:rsidRPr="00BB77AA">
        <w:t>that,</w:t>
      </w:r>
      <w:r w:rsidR="0091181F" w:rsidRPr="00BB77AA">
        <w:t xml:space="preserve"> </w:t>
      </w:r>
      <w:r w:rsidRPr="00BB77AA">
        <w:t>according</w:t>
      </w:r>
      <w:r w:rsidR="0091181F" w:rsidRPr="00BB77AA">
        <w:t xml:space="preserve"> </w:t>
      </w:r>
      <w:r w:rsidRPr="00BB77AA">
        <w:t>to</w:t>
      </w:r>
      <w:r w:rsidR="0091181F" w:rsidRPr="00BB77AA">
        <w:t xml:space="preserve"> </w:t>
      </w:r>
      <w:r w:rsidRPr="00BB77AA">
        <w:t>the</w:t>
      </w:r>
      <w:r w:rsidR="0091181F" w:rsidRPr="00BB77AA">
        <w:t xml:space="preserve"> </w:t>
      </w:r>
      <w:r w:rsidRPr="00BB77AA">
        <w:t>trial</w:t>
      </w:r>
      <w:r w:rsidR="0091181F" w:rsidRPr="00BB77AA">
        <w:t xml:space="preserve"> </w:t>
      </w:r>
      <w:r w:rsidRPr="00BB77AA">
        <w:t>records</w:t>
      </w:r>
      <w:r w:rsidR="0091181F" w:rsidRPr="00BB77AA">
        <w:t xml:space="preserve"> </w:t>
      </w:r>
      <w:r w:rsidRPr="00BB77AA">
        <w:t>for</w:t>
      </w:r>
      <w:r w:rsidR="0091181F" w:rsidRPr="00BB77AA">
        <w:t xml:space="preserve"> </w:t>
      </w:r>
      <w:r w:rsidRPr="00BB77AA">
        <w:t>the</w:t>
      </w:r>
      <w:r w:rsidR="0091181F" w:rsidRPr="00BB77AA">
        <w:t xml:space="preserve"> </w:t>
      </w:r>
      <w:r w:rsidRPr="00BB77AA">
        <w:t>whole</w:t>
      </w:r>
      <w:r w:rsidR="0091181F" w:rsidRPr="00BB77AA">
        <w:t xml:space="preserve"> </w:t>
      </w:r>
      <w:r w:rsidRPr="00BB77AA">
        <w:t>of</w:t>
      </w:r>
      <w:r w:rsidR="0091181F" w:rsidRPr="00BB77AA">
        <w:t xml:space="preserve"> </w:t>
      </w:r>
      <w:r w:rsidRPr="00BB77AA">
        <w:t>Paraguay,</w:t>
      </w:r>
      <w:r w:rsidR="0091181F" w:rsidRPr="00BB77AA">
        <w:t xml:space="preserve"> </w:t>
      </w:r>
      <w:r w:rsidRPr="00BB77AA">
        <w:t>the</w:t>
      </w:r>
      <w:r w:rsidR="0091181F" w:rsidRPr="00BB77AA">
        <w:t xml:space="preserve"> </w:t>
      </w:r>
      <w:r w:rsidRPr="00BB77AA">
        <w:t>offices</w:t>
      </w:r>
      <w:r w:rsidR="0091181F" w:rsidRPr="00BB77AA">
        <w:t xml:space="preserve"> </w:t>
      </w:r>
      <w:r w:rsidRPr="00BB77AA">
        <w:t>of</w:t>
      </w:r>
      <w:r w:rsidR="0091181F" w:rsidRPr="00BB77AA">
        <w:t xml:space="preserve"> </w:t>
      </w:r>
      <w:r w:rsidRPr="00BB77AA">
        <w:t>public</w:t>
      </w:r>
      <w:r w:rsidR="0091181F" w:rsidRPr="00BB77AA">
        <w:t xml:space="preserve"> </w:t>
      </w:r>
      <w:r w:rsidRPr="00BB77AA">
        <w:t>defenders</w:t>
      </w:r>
      <w:r w:rsidR="0091181F" w:rsidRPr="00BB77AA">
        <w:t xml:space="preserve"> </w:t>
      </w:r>
      <w:r w:rsidRPr="00BB77AA">
        <w:t>for</w:t>
      </w:r>
      <w:r w:rsidR="0091181F" w:rsidRPr="00BB77AA">
        <w:t xml:space="preserve"> </w:t>
      </w:r>
      <w:r w:rsidRPr="00BB77AA">
        <w:t>criminal</w:t>
      </w:r>
      <w:r w:rsidR="0091181F" w:rsidRPr="00BB77AA">
        <w:t xml:space="preserve"> </w:t>
      </w:r>
      <w:r w:rsidRPr="00BB77AA">
        <w:t>matters</w:t>
      </w:r>
      <w:r w:rsidR="0091181F" w:rsidRPr="00BB77AA">
        <w:t xml:space="preserve"> </w:t>
      </w:r>
      <w:r w:rsidRPr="00BB77AA">
        <w:t>handled</w:t>
      </w:r>
      <w:r w:rsidR="0091181F" w:rsidRPr="00BB77AA">
        <w:t xml:space="preserve"> </w:t>
      </w:r>
      <w:r w:rsidRPr="00BB77AA">
        <w:t>25,615</w:t>
      </w:r>
      <w:r w:rsidR="0091181F" w:rsidRPr="00BB77AA">
        <w:t xml:space="preserve"> </w:t>
      </w:r>
      <w:r w:rsidRPr="00BB77AA">
        <w:t>cases</w:t>
      </w:r>
      <w:r w:rsidR="0091181F" w:rsidRPr="00BB77AA">
        <w:t xml:space="preserve"> </w:t>
      </w:r>
      <w:r w:rsidRPr="00BB77AA">
        <w:t>in</w:t>
      </w:r>
      <w:r w:rsidR="0091181F" w:rsidRPr="00BB77AA">
        <w:t xml:space="preserve"> </w:t>
      </w:r>
      <w:r w:rsidRPr="00BB77AA">
        <w:t>2007,</w:t>
      </w:r>
      <w:r w:rsidR="0091181F" w:rsidRPr="00BB77AA">
        <w:t xml:space="preserve"> </w:t>
      </w:r>
      <w:r w:rsidRPr="00BB77AA">
        <w:t>26,556</w:t>
      </w:r>
      <w:r w:rsidR="0091181F" w:rsidRPr="00BB77AA">
        <w:t xml:space="preserve"> </w:t>
      </w:r>
      <w:r w:rsidRPr="00BB77AA">
        <w:t>in</w:t>
      </w:r>
      <w:r w:rsidR="0091181F" w:rsidRPr="00BB77AA">
        <w:t xml:space="preserve"> </w:t>
      </w:r>
      <w:r w:rsidRPr="00BB77AA">
        <w:t>2008,</w:t>
      </w:r>
      <w:r w:rsidR="0091181F" w:rsidRPr="00BB77AA">
        <w:t xml:space="preserve"> </w:t>
      </w:r>
      <w:r w:rsidRPr="00BB77AA">
        <w:t>and</w:t>
      </w:r>
      <w:r w:rsidR="0091181F" w:rsidRPr="00BB77AA">
        <w:t xml:space="preserve"> </w:t>
      </w:r>
      <w:r w:rsidRPr="00BB77AA">
        <w:t>27,654</w:t>
      </w:r>
      <w:r w:rsidR="0091181F" w:rsidRPr="00BB77AA">
        <w:t xml:space="preserve"> </w:t>
      </w:r>
      <w:r w:rsidRPr="00BB77AA">
        <w:t>in</w:t>
      </w:r>
      <w:r w:rsidR="0091181F" w:rsidRPr="00BB77AA">
        <w:t xml:space="preserve"> </w:t>
      </w:r>
      <w:r w:rsidRPr="00BB77AA">
        <w:t>2009.</w:t>
      </w:r>
      <w:r w:rsidR="0091181F" w:rsidRPr="00BB77AA">
        <w:t xml:space="preserve"> </w:t>
      </w:r>
    </w:p>
    <w:p w:rsidR="003B55F8" w:rsidRPr="00BB77AA" w:rsidRDefault="003B55F8" w:rsidP="00C728E3">
      <w:pPr>
        <w:pStyle w:val="SingleTxtG"/>
      </w:pPr>
      <w:r w:rsidRPr="00BB77AA">
        <w:t>36.</w:t>
      </w:r>
      <w:r w:rsidRPr="00BB77AA">
        <w:tab/>
        <w:t>There</w:t>
      </w:r>
      <w:r w:rsidR="0091181F" w:rsidRPr="00BB77AA">
        <w:t xml:space="preserve"> </w:t>
      </w:r>
      <w:r w:rsidRPr="00BB77AA">
        <w:t>are</w:t>
      </w:r>
      <w:r w:rsidR="0091181F" w:rsidRPr="00BB77AA">
        <w:t xml:space="preserve"> </w:t>
      </w:r>
      <w:r w:rsidRPr="00BB77AA">
        <w:t>192</w:t>
      </w:r>
      <w:r w:rsidR="0091181F" w:rsidRPr="00BB77AA">
        <w:t xml:space="preserve"> </w:t>
      </w:r>
      <w:r w:rsidRPr="00BB77AA">
        <w:t>public</w:t>
      </w:r>
      <w:r w:rsidR="0091181F" w:rsidRPr="00BB77AA">
        <w:t xml:space="preserve"> </w:t>
      </w:r>
      <w:r w:rsidRPr="00BB77AA">
        <w:t>defender</w:t>
      </w:r>
      <w:r w:rsidR="0091181F" w:rsidRPr="00BB77AA">
        <w:t xml:space="preserve"> </w:t>
      </w:r>
      <w:r w:rsidRPr="00BB77AA">
        <w:t>posts</w:t>
      </w:r>
      <w:r w:rsidR="0091181F" w:rsidRPr="00BB77AA">
        <w:t xml:space="preserve"> </w:t>
      </w:r>
      <w:r w:rsidRPr="00BB77AA">
        <w:t>nationwide;</w:t>
      </w:r>
      <w:r w:rsidR="0091181F" w:rsidRPr="00BB77AA">
        <w:t xml:space="preserve"> </w:t>
      </w:r>
      <w:r w:rsidRPr="00BB77AA">
        <w:t>of</w:t>
      </w:r>
      <w:r w:rsidR="0091181F" w:rsidRPr="00BB77AA">
        <w:t xml:space="preserve"> </w:t>
      </w:r>
      <w:r w:rsidRPr="00BB77AA">
        <w:t>these</w:t>
      </w:r>
      <w:r w:rsidR="0091181F" w:rsidRPr="00BB77AA">
        <w:t xml:space="preserve"> </w:t>
      </w:r>
      <w:r w:rsidRPr="00BB77AA">
        <w:t>94</w:t>
      </w:r>
      <w:r w:rsidR="0091181F" w:rsidRPr="00BB77AA">
        <w:t xml:space="preserve"> </w:t>
      </w:r>
      <w:r w:rsidRPr="00BB77AA">
        <w:t>are</w:t>
      </w:r>
      <w:r w:rsidR="0091181F" w:rsidRPr="00BB77AA">
        <w:t xml:space="preserve"> </w:t>
      </w:r>
      <w:r w:rsidRPr="00BB77AA">
        <w:t>in</w:t>
      </w:r>
      <w:r w:rsidR="0091181F" w:rsidRPr="00BB77AA">
        <w:t xml:space="preserve"> </w:t>
      </w:r>
      <w:r w:rsidRPr="00BB77AA">
        <w:t>the</w:t>
      </w:r>
      <w:r w:rsidR="0091181F" w:rsidRPr="00BB77AA">
        <w:t xml:space="preserve"> </w:t>
      </w:r>
      <w:r w:rsidRPr="00BB77AA">
        <w:t>offices</w:t>
      </w:r>
      <w:r w:rsidR="0091181F" w:rsidRPr="00BB77AA">
        <w:t xml:space="preserve"> </w:t>
      </w:r>
      <w:r w:rsidRPr="00BB77AA">
        <w:t>of</w:t>
      </w:r>
      <w:r w:rsidR="0091181F" w:rsidRPr="00BB77AA">
        <w:t xml:space="preserve"> </w:t>
      </w:r>
      <w:r w:rsidRPr="00BB77AA">
        <w:t>public</w:t>
      </w:r>
      <w:r w:rsidR="0091181F" w:rsidRPr="00BB77AA">
        <w:t xml:space="preserve"> </w:t>
      </w:r>
      <w:r w:rsidRPr="00BB77AA">
        <w:t>defenders</w:t>
      </w:r>
      <w:r w:rsidR="0091181F" w:rsidRPr="00BB77AA">
        <w:t xml:space="preserve"> </w:t>
      </w:r>
      <w:r w:rsidRPr="00BB77AA">
        <w:t>for</w:t>
      </w:r>
      <w:r w:rsidR="0091181F" w:rsidRPr="00BB77AA">
        <w:t xml:space="preserve"> </w:t>
      </w:r>
      <w:r w:rsidRPr="00BB77AA">
        <w:t>criminal</w:t>
      </w:r>
      <w:r w:rsidR="0091181F" w:rsidRPr="00BB77AA">
        <w:t xml:space="preserve"> </w:t>
      </w:r>
      <w:r w:rsidRPr="00BB77AA">
        <w:t>matters</w:t>
      </w:r>
      <w:r w:rsidR="0091181F" w:rsidRPr="00BB77AA">
        <w:t xml:space="preserve"> </w:t>
      </w:r>
      <w:r w:rsidRPr="00BB77AA">
        <w:t>and</w:t>
      </w:r>
      <w:r w:rsidR="0091181F" w:rsidRPr="00BB77AA">
        <w:t xml:space="preserve"> </w:t>
      </w:r>
      <w:r w:rsidRPr="00BB77AA">
        <w:t>10</w:t>
      </w:r>
      <w:r w:rsidR="0091181F" w:rsidRPr="00BB77AA">
        <w:t xml:space="preserve"> </w:t>
      </w:r>
      <w:r w:rsidRPr="00BB77AA">
        <w:t>in</w:t>
      </w:r>
      <w:r w:rsidR="0091181F" w:rsidRPr="00BB77AA">
        <w:t xml:space="preserve"> </w:t>
      </w:r>
      <w:r w:rsidRPr="00BB77AA">
        <w:t>the</w:t>
      </w:r>
      <w:r w:rsidR="0091181F" w:rsidRPr="00BB77AA">
        <w:t xml:space="preserve"> </w:t>
      </w:r>
      <w:r w:rsidRPr="00BB77AA">
        <w:t>offices</w:t>
      </w:r>
      <w:r w:rsidR="0091181F" w:rsidRPr="00BB77AA">
        <w:t xml:space="preserve"> </w:t>
      </w:r>
      <w:r w:rsidRPr="00BB77AA">
        <w:t>of</w:t>
      </w:r>
      <w:r w:rsidR="0091181F" w:rsidRPr="00BB77AA">
        <w:t xml:space="preserve"> </w:t>
      </w:r>
      <w:r w:rsidRPr="00BB77AA">
        <w:t>public</w:t>
      </w:r>
      <w:r w:rsidR="0091181F" w:rsidRPr="00BB77AA">
        <w:t xml:space="preserve"> </w:t>
      </w:r>
      <w:r w:rsidRPr="00BB77AA">
        <w:t>defenders</w:t>
      </w:r>
      <w:r w:rsidR="0091181F" w:rsidRPr="00BB77AA">
        <w:t xml:space="preserve"> </w:t>
      </w:r>
      <w:r w:rsidRPr="00BB77AA">
        <w:t>for</w:t>
      </w:r>
      <w:r w:rsidR="0091181F" w:rsidRPr="00BB77AA">
        <w:t xml:space="preserve"> </w:t>
      </w:r>
      <w:r w:rsidRPr="00BB77AA">
        <w:t>children</w:t>
      </w:r>
      <w:r w:rsidR="0091181F" w:rsidRPr="00BB77AA">
        <w:t xml:space="preserve"> </w:t>
      </w:r>
      <w:r w:rsidRPr="00BB77AA">
        <w:t>and</w:t>
      </w:r>
      <w:r w:rsidR="0091181F" w:rsidRPr="00BB77AA">
        <w:t xml:space="preserve"> </w:t>
      </w:r>
      <w:r w:rsidRPr="00BB77AA">
        <w:t>adolescents.</w:t>
      </w:r>
      <w:r w:rsidR="0091181F" w:rsidRPr="00BB77AA">
        <w:t xml:space="preserve"> </w:t>
      </w:r>
      <w:r w:rsidRPr="00BB77AA">
        <w:t>Some</w:t>
      </w:r>
      <w:r w:rsidR="0091181F" w:rsidRPr="00BB77AA">
        <w:t xml:space="preserve"> </w:t>
      </w:r>
      <w:r w:rsidRPr="00BB77AA">
        <w:t>41</w:t>
      </w:r>
      <w:r w:rsidR="0091181F" w:rsidRPr="00BB77AA">
        <w:t xml:space="preserve"> </w:t>
      </w:r>
      <w:r w:rsidRPr="00BB77AA">
        <w:t>posts</w:t>
      </w:r>
      <w:r w:rsidR="0091181F" w:rsidRPr="00BB77AA">
        <w:t xml:space="preserve"> </w:t>
      </w:r>
      <w:r w:rsidRPr="00BB77AA">
        <w:t>are</w:t>
      </w:r>
      <w:r w:rsidR="0091181F" w:rsidRPr="00BB77AA">
        <w:t xml:space="preserve"> </w:t>
      </w:r>
      <w:r w:rsidRPr="00BB77AA">
        <w:t>currently</w:t>
      </w:r>
      <w:r w:rsidR="0091181F" w:rsidRPr="00BB77AA">
        <w:t xml:space="preserve"> </w:t>
      </w:r>
      <w:r w:rsidRPr="00BB77AA">
        <w:t>vacant,</w:t>
      </w:r>
      <w:r w:rsidR="0091181F" w:rsidRPr="00BB77AA">
        <w:t xml:space="preserve"> </w:t>
      </w:r>
      <w:r w:rsidRPr="00BB77AA">
        <w:t>and</w:t>
      </w:r>
      <w:r w:rsidR="0091181F" w:rsidRPr="00BB77AA">
        <w:t xml:space="preserve"> </w:t>
      </w:r>
      <w:r w:rsidRPr="00BB77AA">
        <w:t>56</w:t>
      </w:r>
      <w:r w:rsidR="0091181F" w:rsidRPr="00BB77AA">
        <w:t xml:space="preserve"> </w:t>
      </w:r>
      <w:r w:rsidRPr="00BB77AA">
        <w:t>new</w:t>
      </w:r>
      <w:r w:rsidR="0091181F" w:rsidRPr="00BB77AA">
        <w:t xml:space="preserve"> </w:t>
      </w:r>
      <w:r w:rsidRPr="00BB77AA">
        <w:t>posts</w:t>
      </w:r>
      <w:r w:rsidR="0091181F" w:rsidRPr="00BB77AA">
        <w:t xml:space="preserve"> </w:t>
      </w:r>
      <w:r w:rsidRPr="00BB77AA">
        <w:t>have</w:t>
      </w:r>
      <w:r w:rsidR="0091181F" w:rsidRPr="00BB77AA">
        <w:t xml:space="preserve"> </w:t>
      </w:r>
      <w:r w:rsidRPr="00BB77AA">
        <w:t>been</w:t>
      </w:r>
      <w:r w:rsidR="0091181F" w:rsidRPr="00BB77AA">
        <w:t xml:space="preserve"> </w:t>
      </w:r>
      <w:r w:rsidRPr="00BB77AA">
        <w:t>requested</w:t>
      </w:r>
      <w:r w:rsidR="0091181F" w:rsidRPr="00BB77AA">
        <w:t xml:space="preserve"> </w:t>
      </w:r>
      <w:r w:rsidRPr="00BB77AA">
        <w:t>for</w:t>
      </w:r>
      <w:r w:rsidR="0091181F" w:rsidRPr="00BB77AA">
        <w:t xml:space="preserve"> </w:t>
      </w:r>
      <w:r w:rsidRPr="00BB77AA">
        <w:t>2010.</w:t>
      </w:r>
      <w:r w:rsidR="00C95582" w:rsidRPr="00BB77AA">
        <w:rPr>
          <w:rStyle w:val="FootnoteReference"/>
        </w:rPr>
        <w:footnoteReference w:id="21"/>
      </w:r>
      <w:r w:rsidR="0091181F" w:rsidRPr="00BB77AA">
        <w:t xml:space="preserve"> </w:t>
      </w:r>
    </w:p>
    <w:p w:rsidR="003B55F8" w:rsidRPr="00BB77AA" w:rsidRDefault="003B55F8" w:rsidP="00C728E3">
      <w:pPr>
        <w:pStyle w:val="SingleTxtG"/>
      </w:pPr>
      <w:r w:rsidRPr="00BB77AA">
        <w:t>37.</w:t>
      </w:r>
      <w:r w:rsidRPr="00BB77AA">
        <w:tab/>
        <w:t>Article</w:t>
      </w:r>
      <w:r w:rsidR="0091181F" w:rsidRPr="00BB77AA">
        <w:t xml:space="preserve"> </w:t>
      </w:r>
      <w:r w:rsidRPr="00BB77AA">
        <w:t>12</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w:t>
      </w:r>
      <w:r w:rsidR="00C95582" w:rsidRPr="00BB77AA">
        <w:rPr>
          <w:rStyle w:val="FootnoteReference"/>
        </w:rPr>
        <w:footnoteReference w:id="22"/>
      </w:r>
      <w:r w:rsidR="0091181F" w:rsidRPr="00BB77AA">
        <w:t xml:space="preserve"> </w:t>
      </w:r>
      <w:r w:rsidRPr="00BB77AA">
        <w:t>and</w:t>
      </w:r>
      <w:r w:rsidR="0091181F" w:rsidRPr="00BB77AA">
        <w:t xml:space="preserve"> </w:t>
      </w:r>
      <w:r w:rsidRPr="00BB77AA">
        <w:t>article</w:t>
      </w:r>
      <w:r w:rsidR="0091181F" w:rsidRPr="00BB77AA">
        <w:t xml:space="preserve"> </w:t>
      </w:r>
      <w:r w:rsidRPr="00BB77AA">
        <w:t>75</w:t>
      </w:r>
      <w:r w:rsidR="0091181F" w:rsidRPr="00BB77AA">
        <w:t xml:space="preserve"> </w:t>
      </w:r>
      <w:r w:rsidRPr="00BB77AA">
        <w:t>of</w:t>
      </w:r>
      <w:r w:rsidR="0091181F" w:rsidRPr="00BB77AA">
        <w:t xml:space="preserve"> </w:t>
      </w:r>
      <w:r w:rsidRPr="00BB77AA">
        <w:t>the</w:t>
      </w:r>
      <w:r w:rsidR="0091181F" w:rsidRPr="00BB77AA">
        <w:t xml:space="preserve"> </w:t>
      </w:r>
      <w:r w:rsidRPr="00BB77AA">
        <w:t>Code</w:t>
      </w:r>
      <w:r w:rsidR="0091181F" w:rsidRPr="00BB77AA">
        <w:t xml:space="preserve"> </w:t>
      </w:r>
      <w:r w:rsidRPr="00BB77AA">
        <w:t>of</w:t>
      </w:r>
      <w:r w:rsidR="0091181F" w:rsidRPr="00BB77AA">
        <w:t xml:space="preserve"> </w:t>
      </w:r>
      <w:r w:rsidRPr="00BB77AA">
        <w:t>Criminal</w:t>
      </w:r>
      <w:r w:rsidR="0091181F" w:rsidRPr="00BB77AA">
        <w:t xml:space="preserve"> </w:t>
      </w:r>
      <w:r w:rsidRPr="00BB77AA">
        <w:t>Procedure</w:t>
      </w:r>
      <w:r w:rsidR="00C95582" w:rsidRPr="00BB77AA">
        <w:rPr>
          <w:rStyle w:val="FootnoteReference"/>
        </w:rPr>
        <w:footnoteReference w:id="23"/>
      </w:r>
      <w:r w:rsidR="0091181F" w:rsidRPr="00BB77AA">
        <w:t xml:space="preserve"> </w:t>
      </w:r>
      <w:r w:rsidRPr="00BB77AA">
        <w:t>establish</w:t>
      </w:r>
      <w:r w:rsidR="0091181F" w:rsidRPr="00BB77AA">
        <w:t xml:space="preserve"> </w:t>
      </w:r>
      <w:r w:rsidRPr="00BB77AA">
        <w:t>that</w:t>
      </w:r>
      <w:r w:rsidR="0091181F" w:rsidRPr="00BB77AA">
        <w:t xml:space="preserve"> </w:t>
      </w:r>
      <w:r w:rsidRPr="00BB77AA">
        <w:t>notification,</w:t>
      </w:r>
      <w:r w:rsidR="0091181F" w:rsidRPr="00BB77AA">
        <w:t xml:space="preserve"> </w:t>
      </w:r>
      <w:r w:rsidRPr="00BB77AA">
        <w:t>at</w:t>
      </w:r>
      <w:r w:rsidR="0091181F" w:rsidRPr="00BB77AA">
        <w:t xml:space="preserve"> </w:t>
      </w:r>
      <w:r w:rsidRPr="00BB77AA">
        <w:t>the</w:t>
      </w:r>
      <w:r w:rsidR="0091181F" w:rsidRPr="00BB77AA">
        <w:t xml:space="preserve"> </w:t>
      </w:r>
      <w:r w:rsidRPr="00BB77AA">
        <w:t>time</w:t>
      </w:r>
      <w:r w:rsidR="0091181F" w:rsidRPr="00BB77AA">
        <w:t xml:space="preserve"> </w:t>
      </w:r>
      <w:r w:rsidRPr="00BB77AA">
        <w:t>of</w:t>
      </w:r>
      <w:r w:rsidR="0091181F" w:rsidRPr="00BB77AA">
        <w:t xml:space="preserve"> </w:t>
      </w:r>
      <w:r w:rsidRPr="00BB77AA">
        <w:t>arrest,</w:t>
      </w:r>
      <w:r w:rsidR="0091181F" w:rsidRPr="00BB77AA">
        <w:t xml:space="preserve"> </w:t>
      </w:r>
      <w:r w:rsidRPr="00BB77AA">
        <w:t>of</w:t>
      </w:r>
      <w:r w:rsidR="0091181F" w:rsidRPr="00BB77AA">
        <w:t xml:space="preserve"> </w:t>
      </w:r>
      <w:r w:rsidRPr="00BB77AA">
        <w:t>the</w:t>
      </w:r>
      <w:r w:rsidR="0091181F" w:rsidRPr="00BB77AA">
        <w:t xml:space="preserve"> </w:t>
      </w:r>
      <w:r w:rsidRPr="00BB77AA">
        <w:t>family</w:t>
      </w:r>
      <w:r w:rsidR="0091181F" w:rsidRPr="00BB77AA">
        <w:t xml:space="preserve"> </w:t>
      </w:r>
      <w:r w:rsidRPr="00BB77AA">
        <w:t>or</w:t>
      </w:r>
      <w:r w:rsidR="0091181F" w:rsidRPr="00BB77AA">
        <w:t xml:space="preserve"> </w:t>
      </w:r>
      <w:r w:rsidRPr="00BB77AA">
        <w:t>a</w:t>
      </w:r>
      <w:r w:rsidR="0091181F" w:rsidRPr="00BB77AA">
        <w:t xml:space="preserve"> </w:t>
      </w:r>
      <w:r w:rsidRPr="00BB77AA">
        <w:t>person</w:t>
      </w:r>
      <w:r w:rsidR="0091181F" w:rsidRPr="00BB77AA">
        <w:t xml:space="preserve"> </w:t>
      </w:r>
      <w:r w:rsidRPr="00BB77AA">
        <w:t>close</w:t>
      </w:r>
      <w:r w:rsidR="0091181F" w:rsidRPr="00BB77AA">
        <w:t xml:space="preserve"> </w:t>
      </w:r>
      <w:r w:rsidRPr="00BB77AA">
        <w:t>to</w:t>
      </w:r>
      <w:r w:rsidR="0091181F" w:rsidRPr="00BB77AA">
        <w:t xml:space="preserve"> </w:t>
      </w:r>
      <w:r w:rsidRPr="00BB77AA">
        <w:t>the</w:t>
      </w:r>
      <w:r w:rsidR="0091181F" w:rsidRPr="00BB77AA">
        <w:t xml:space="preserve"> </w:t>
      </w:r>
      <w:r w:rsidRPr="00BB77AA">
        <w:t>detainee</w:t>
      </w:r>
      <w:r w:rsidR="0091181F" w:rsidRPr="00BB77AA">
        <w:t xml:space="preserve"> </w:t>
      </w:r>
      <w:r w:rsidRPr="00BB77AA">
        <w:t>is</w:t>
      </w:r>
      <w:r w:rsidR="0091181F" w:rsidRPr="00BB77AA">
        <w:t xml:space="preserve"> </w:t>
      </w:r>
      <w:r w:rsidRPr="00BB77AA">
        <w:t>an</w:t>
      </w:r>
      <w:r w:rsidR="0091181F" w:rsidRPr="00BB77AA">
        <w:t xml:space="preserve"> </w:t>
      </w:r>
      <w:r w:rsidRPr="00BB77AA">
        <w:t>inviolable</w:t>
      </w:r>
      <w:r w:rsidR="0091181F" w:rsidRPr="00BB77AA">
        <w:t xml:space="preserve"> </w:t>
      </w:r>
      <w:r w:rsidRPr="00BB77AA">
        <w:t>right</w:t>
      </w:r>
      <w:r w:rsidR="0091181F" w:rsidRPr="00BB77AA">
        <w:t xml:space="preserve"> </w:t>
      </w:r>
      <w:r w:rsidRPr="00BB77AA">
        <w:t>and</w:t>
      </w:r>
      <w:r w:rsidR="0091181F" w:rsidRPr="00BB77AA">
        <w:t xml:space="preserve"> </w:t>
      </w:r>
      <w:r w:rsidRPr="00BB77AA">
        <w:t>that</w:t>
      </w:r>
      <w:r w:rsidR="0091181F" w:rsidRPr="00BB77AA">
        <w:t xml:space="preserve"> </w:t>
      </w:r>
      <w:r w:rsidRPr="00BB77AA">
        <w:t>it</w:t>
      </w:r>
      <w:r w:rsidR="0091181F" w:rsidRPr="00BB77AA">
        <w:t xml:space="preserve"> </w:t>
      </w:r>
      <w:r w:rsidRPr="00BB77AA">
        <w:t>is</w:t>
      </w:r>
      <w:r w:rsidR="0091181F" w:rsidRPr="00BB77AA">
        <w:t xml:space="preserve"> </w:t>
      </w:r>
      <w:r w:rsidRPr="00BB77AA">
        <w:t>the</w:t>
      </w:r>
      <w:r w:rsidR="0091181F" w:rsidRPr="00BB77AA">
        <w:t xml:space="preserve"> </w:t>
      </w:r>
      <w:r w:rsidRPr="00BB77AA">
        <w:t>duty</w:t>
      </w:r>
      <w:r w:rsidR="0091181F" w:rsidRPr="00BB77AA">
        <w:t xml:space="preserve"> </w:t>
      </w:r>
      <w:r w:rsidRPr="00BB77AA">
        <w:t>of</w:t>
      </w:r>
      <w:r w:rsidR="0091181F" w:rsidRPr="00BB77AA">
        <w:t xml:space="preserve"> </w:t>
      </w:r>
      <w:r w:rsidRPr="00BB77AA">
        <w:t>the</w:t>
      </w:r>
      <w:r w:rsidR="0091181F" w:rsidRPr="00BB77AA">
        <w:t xml:space="preserve"> </w:t>
      </w:r>
      <w:r w:rsidRPr="00BB77AA">
        <w:t>institution</w:t>
      </w:r>
      <w:r w:rsidR="0091181F" w:rsidRPr="00BB77AA">
        <w:t xml:space="preserve"> </w:t>
      </w:r>
      <w:r w:rsidRPr="00BB77AA">
        <w:t>making</w:t>
      </w:r>
      <w:r w:rsidR="0091181F" w:rsidRPr="00BB77AA">
        <w:t xml:space="preserve"> </w:t>
      </w:r>
      <w:r w:rsidRPr="00BB77AA">
        <w:t>the</w:t>
      </w:r>
      <w:r w:rsidR="0091181F" w:rsidRPr="00BB77AA">
        <w:t xml:space="preserve"> </w:t>
      </w:r>
      <w:r w:rsidRPr="00BB77AA">
        <w:t>arrest</w:t>
      </w:r>
      <w:r w:rsidR="0091181F" w:rsidRPr="00BB77AA">
        <w:t xml:space="preserve"> </w:t>
      </w:r>
      <w:r w:rsidRPr="00BB77AA">
        <w:t>to</w:t>
      </w:r>
      <w:r w:rsidR="0091181F" w:rsidRPr="00BB77AA">
        <w:t xml:space="preserve"> </w:t>
      </w:r>
      <w:r w:rsidRPr="00BB77AA">
        <w:t>ensure</w:t>
      </w:r>
      <w:r w:rsidR="0091181F" w:rsidRPr="00BB77AA">
        <w:t xml:space="preserve"> </w:t>
      </w:r>
      <w:r w:rsidRPr="00BB77AA">
        <w:t>that</w:t>
      </w:r>
      <w:r w:rsidR="0091181F" w:rsidRPr="00BB77AA">
        <w:t xml:space="preserve"> </w:t>
      </w:r>
      <w:r w:rsidRPr="00BB77AA">
        <w:t>such</w:t>
      </w:r>
      <w:r w:rsidR="0091181F" w:rsidRPr="00BB77AA">
        <w:t xml:space="preserve"> </w:t>
      </w:r>
      <w:r w:rsidRPr="00BB77AA">
        <w:t>notification</w:t>
      </w:r>
      <w:r w:rsidR="0091181F" w:rsidRPr="00BB77AA">
        <w:t xml:space="preserve"> </w:t>
      </w:r>
      <w:r w:rsidRPr="00BB77AA">
        <w:t>takes</w:t>
      </w:r>
      <w:r w:rsidR="0091181F" w:rsidRPr="00BB77AA">
        <w:t xml:space="preserve"> </w:t>
      </w:r>
      <w:r w:rsidRPr="00BB77AA">
        <w:t>place.</w:t>
      </w:r>
    </w:p>
    <w:p w:rsidR="003B55F8" w:rsidRPr="00BB77AA" w:rsidRDefault="003B55F8" w:rsidP="00C728E3">
      <w:pPr>
        <w:pStyle w:val="SingleTxtG"/>
      </w:pPr>
      <w:r w:rsidRPr="00BB77AA">
        <w:t>38.</w:t>
      </w:r>
      <w:r w:rsidRPr="00BB77AA">
        <w:tab/>
        <w:t>Article</w:t>
      </w:r>
      <w:r w:rsidR="0091181F" w:rsidRPr="00BB77AA">
        <w:t xml:space="preserve"> </w:t>
      </w:r>
      <w:r w:rsidRPr="00BB77AA">
        <w:t>6</w:t>
      </w:r>
      <w:r w:rsidR="0091181F" w:rsidRPr="00BB77AA">
        <w:t xml:space="preserve"> </w:t>
      </w:r>
      <w:r w:rsidRPr="00BB77AA">
        <w:t>of</w:t>
      </w:r>
      <w:r w:rsidR="0091181F" w:rsidRPr="00BB77AA">
        <w:t xml:space="preserve"> </w:t>
      </w:r>
      <w:r w:rsidRPr="00BB77AA">
        <w:t>the</w:t>
      </w:r>
      <w:r w:rsidR="0091181F" w:rsidRPr="00BB77AA">
        <w:t xml:space="preserve"> </w:t>
      </w:r>
      <w:r w:rsidRPr="00BB77AA">
        <w:t>Code</w:t>
      </w:r>
      <w:r w:rsidR="0091181F" w:rsidRPr="00BB77AA">
        <w:t xml:space="preserve"> </w:t>
      </w:r>
      <w:r w:rsidRPr="00BB77AA">
        <w:t>of</w:t>
      </w:r>
      <w:r w:rsidR="0091181F" w:rsidRPr="00BB77AA">
        <w:t xml:space="preserve"> </w:t>
      </w:r>
      <w:r w:rsidRPr="00BB77AA">
        <w:t>Criminal</w:t>
      </w:r>
      <w:r w:rsidR="0091181F" w:rsidRPr="00BB77AA">
        <w:t xml:space="preserve"> </w:t>
      </w:r>
      <w:r w:rsidRPr="00BB77AA">
        <w:t>Procedure</w:t>
      </w:r>
      <w:r w:rsidR="0091181F" w:rsidRPr="00BB77AA">
        <w:t xml:space="preserve"> </w:t>
      </w:r>
      <w:r w:rsidRPr="00BB77AA">
        <w:t>(Act</w:t>
      </w:r>
      <w:r w:rsidR="0091181F" w:rsidRPr="00BB77AA">
        <w:t xml:space="preserve"> </w:t>
      </w:r>
      <w:r w:rsidRPr="00BB77AA">
        <w:t>No.</w:t>
      </w:r>
      <w:r w:rsidR="0091181F" w:rsidRPr="00BB77AA">
        <w:t xml:space="preserve"> </w:t>
      </w:r>
      <w:r w:rsidRPr="00BB77AA">
        <w:t>1286/98)</w:t>
      </w:r>
      <w:r w:rsidR="0091181F" w:rsidRPr="00BB77AA">
        <w:t xml:space="preserve"> </w:t>
      </w:r>
      <w:r w:rsidRPr="00BB77AA">
        <w:t>states</w:t>
      </w:r>
      <w:r w:rsidR="0091181F" w:rsidRPr="00BB77AA">
        <w:t xml:space="preserve"> </w:t>
      </w:r>
      <w:r w:rsidRPr="00BB77AA">
        <w:t>that:</w:t>
      </w:r>
      <w:r w:rsidR="0091181F" w:rsidRPr="00BB77AA">
        <w:t xml:space="preserve"> </w:t>
      </w:r>
      <w:r w:rsidR="00C728E3" w:rsidRPr="00BB77AA">
        <w:t>“</w:t>
      </w:r>
      <w:r w:rsidRPr="00BB77AA">
        <w:t>The</w:t>
      </w:r>
      <w:r w:rsidR="0091181F" w:rsidRPr="00BB77AA">
        <w:t xml:space="preserve"> </w:t>
      </w:r>
      <w:r w:rsidRPr="00BB77AA">
        <w:t>right</w:t>
      </w:r>
      <w:r w:rsidR="0091181F" w:rsidRPr="00BB77AA">
        <w:t xml:space="preserve"> </w:t>
      </w:r>
      <w:r w:rsidRPr="00BB77AA">
        <w:t>of</w:t>
      </w:r>
      <w:r w:rsidR="0091181F" w:rsidRPr="00BB77AA">
        <w:t xml:space="preserve"> </w:t>
      </w:r>
      <w:r w:rsidRPr="00BB77AA">
        <w:t>the</w:t>
      </w:r>
      <w:r w:rsidR="0091181F" w:rsidRPr="00BB77AA">
        <w:t xml:space="preserve"> </w:t>
      </w:r>
      <w:r w:rsidRPr="00BB77AA">
        <w:t>accused</w:t>
      </w:r>
      <w:r w:rsidR="0091181F" w:rsidRPr="00BB77AA">
        <w:t xml:space="preserve"> </w:t>
      </w:r>
      <w:r w:rsidRPr="00BB77AA">
        <w:t>to</w:t>
      </w:r>
      <w:r w:rsidR="0091181F" w:rsidRPr="00BB77AA">
        <w:t xml:space="preserve"> </w:t>
      </w:r>
      <w:r w:rsidRPr="00BB77AA">
        <w:t>a</w:t>
      </w:r>
      <w:r w:rsidR="0091181F" w:rsidRPr="00BB77AA">
        <w:t xml:space="preserve"> </w:t>
      </w:r>
      <w:r w:rsidRPr="00BB77AA">
        <w:t>defence</w:t>
      </w:r>
      <w:r w:rsidR="0091181F" w:rsidRPr="00BB77AA">
        <w:t xml:space="preserve"> </w:t>
      </w:r>
      <w:r w:rsidRPr="00BB77AA">
        <w:t>and</w:t>
      </w:r>
      <w:r w:rsidR="0091181F" w:rsidRPr="00BB77AA">
        <w:t xml:space="preserve"> </w:t>
      </w:r>
      <w:r w:rsidRPr="00BB77AA">
        <w:t>the</w:t>
      </w:r>
      <w:r w:rsidR="0091181F" w:rsidRPr="00BB77AA">
        <w:t xml:space="preserve"> </w:t>
      </w:r>
      <w:r w:rsidRPr="00BB77AA">
        <w:t>exercise</w:t>
      </w:r>
      <w:r w:rsidR="0091181F" w:rsidRPr="00BB77AA">
        <w:t xml:space="preserve"> </w:t>
      </w:r>
      <w:r w:rsidRPr="00BB77AA">
        <w:t>of</w:t>
      </w:r>
      <w:r w:rsidR="0091181F" w:rsidRPr="00BB77AA">
        <w:t xml:space="preserve"> </w:t>
      </w:r>
      <w:r w:rsidRPr="00BB77AA">
        <w:t>his</w:t>
      </w:r>
      <w:r w:rsidR="0091181F" w:rsidRPr="00BB77AA">
        <w:t xml:space="preserve"> </w:t>
      </w:r>
      <w:r w:rsidRPr="00BB77AA">
        <w:t>or</w:t>
      </w:r>
      <w:r w:rsidR="0091181F" w:rsidRPr="00BB77AA">
        <w:t xml:space="preserve"> </w:t>
      </w:r>
      <w:r w:rsidRPr="00BB77AA">
        <w:t>her</w:t>
      </w:r>
      <w:r w:rsidR="0091181F" w:rsidRPr="00BB77AA">
        <w:t xml:space="preserve"> </w:t>
      </w:r>
      <w:r w:rsidRPr="00BB77AA">
        <w:t>rights</w:t>
      </w:r>
      <w:r w:rsidR="0091181F" w:rsidRPr="00BB77AA">
        <w:t xml:space="preserve"> </w:t>
      </w:r>
      <w:r w:rsidRPr="00BB77AA">
        <w:t>shall</w:t>
      </w:r>
      <w:r w:rsidR="0091181F" w:rsidRPr="00BB77AA">
        <w:t xml:space="preserve"> </w:t>
      </w:r>
      <w:r w:rsidRPr="00BB77AA">
        <w:t>be</w:t>
      </w:r>
      <w:r w:rsidR="0091181F" w:rsidRPr="00BB77AA">
        <w:t xml:space="preserve"> </w:t>
      </w:r>
      <w:r w:rsidRPr="00BB77AA">
        <w:t>inviolable</w:t>
      </w:r>
      <w:r w:rsidR="0091181F" w:rsidRPr="00BB77AA">
        <w:t xml:space="preserve"> </w:t>
      </w:r>
      <w:r w:rsidR="00C95582" w:rsidRPr="00BB77AA">
        <w:t>...</w:t>
      </w:r>
      <w:r w:rsidR="0091181F" w:rsidRPr="00BB77AA">
        <w:t xml:space="preserve"> </w:t>
      </w:r>
      <w:r w:rsidRPr="00BB77AA">
        <w:t>The</w:t>
      </w:r>
      <w:r w:rsidR="0091181F" w:rsidRPr="00BB77AA">
        <w:t xml:space="preserve"> </w:t>
      </w:r>
      <w:r w:rsidRPr="00BB77AA">
        <w:t>right</w:t>
      </w:r>
      <w:r w:rsidR="0091181F" w:rsidRPr="00BB77AA">
        <w:t xml:space="preserve"> </w:t>
      </w:r>
      <w:r w:rsidRPr="00BB77AA">
        <w:t>to</w:t>
      </w:r>
      <w:r w:rsidR="0091181F" w:rsidRPr="00BB77AA">
        <w:t xml:space="preserve"> </w:t>
      </w:r>
      <w:r w:rsidRPr="00BB77AA">
        <w:t>a</w:t>
      </w:r>
      <w:r w:rsidR="0091181F" w:rsidRPr="00BB77AA">
        <w:t xml:space="preserve"> </w:t>
      </w:r>
      <w:r w:rsidRPr="00BB77AA">
        <w:t>defence</w:t>
      </w:r>
      <w:r w:rsidR="0091181F" w:rsidRPr="00BB77AA">
        <w:t xml:space="preserve"> </w:t>
      </w:r>
      <w:r w:rsidRPr="00BB77AA">
        <w:t>may</w:t>
      </w:r>
      <w:r w:rsidR="0091181F" w:rsidRPr="00BB77AA">
        <w:t xml:space="preserve"> </w:t>
      </w:r>
      <w:r w:rsidRPr="00BB77AA">
        <w:t>not</w:t>
      </w:r>
      <w:r w:rsidR="0091181F" w:rsidRPr="00BB77AA">
        <w:t xml:space="preserve"> </w:t>
      </w:r>
      <w:r w:rsidRPr="00BB77AA">
        <w:t>be</w:t>
      </w:r>
      <w:r w:rsidR="0091181F" w:rsidRPr="00BB77AA">
        <w:t xml:space="preserve"> </w:t>
      </w:r>
      <w:r w:rsidRPr="00BB77AA">
        <w:t>waived,</w:t>
      </w:r>
      <w:r w:rsidR="0091181F" w:rsidRPr="00BB77AA">
        <w:t xml:space="preserve"> </w:t>
      </w:r>
      <w:r w:rsidRPr="00BB77AA">
        <w:t>and</w:t>
      </w:r>
      <w:r w:rsidR="0091181F" w:rsidRPr="00BB77AA">
        <w:t xml:space="preserve"> </w:t>
      </w:r>
      <w:r w:rsidRPr="00BB77AA">
        <w:t>any</w:t>
      </w:r>
      <w:r w:rsidR="0091181F" w:rsidRPr="00BB77AA">
        <w:t xml:space="preserve"> </w:t>
      </w:r>
      <w:r w:rsidRPr="00BB77AA">
        <w:t>violation</w:t>
      </w:r>
      <w:r w:rsidR="0091181F" w:rsidRPr="00BB77AA">
        <w:t xml:space="preserve"> </w:t>
      </w:r>
      <w:r w:rsidRPr="00BB77AA">
        <w:t>of</w:t>
      </w:r>
      <w:r w:rsidR="0091181F" w:rsidRPr="00BB77AA">
        <w:t xml:space="preserve"> </w:t>
      </w:r>
      <w:r w:rsidRPr="00BB77AA">
        <w:t>that</w:t>
      </w:r>
      <w:r w:rsidR="0091181F" w:rsidRPr="00BB77AA">
        <w:t xml:space="preserve"> </w:t>
      </w:r>
      <w:r w:rsidRPr="00BB77AA">
        <w:t>right</w:t>
      </w:r>
      <w:r w:rsidR="0091181F" w:rsidRPr="00BB77AA">
        <w:t xml:space="preserve"> </w:t>
      </w:r>
      <w:r w:rsidRPr="00BB77AA">
        <w:t>shall</w:t>
      </w:r>
      <w:r w:rsidR="0091181F" w:rsidRPr="00BB77AA">
        <w:t xml:space="preserve"> </w:t>
      </w:r>
      <w:r w:rsidRPr="00BB77AA">
        <w:t>entail</w:t>
      </w:r>
      <w:r w:rsidR="0091181F" w:rsidRPr="00BB77AA">
        <w:t xml:space="preserve"> </w:t>
      </w:r>
      <w:r w:rsidRPr="00BB77AA">
        <w:t>the</w:t>
      </w:r>
      <w:r w:rsidR="0091181F" w:rsidRPr="00BB77AA">
        <w:t xml:space="preserve"> </w:t>
      </w:r>
      <w:r w:rsidRPr="00BB77AA">
        <w:t>absolute</w:t>
      </w:r>
      <w:r w:rsidR="0091181F" w:rsidRPr="00BB77AA">
        <w:t xml:space="preserve"> </w:t>
      </w:r>
      <w:r w:rsidRPr="00BB77AA">
        <w:t>nullity</w:t>
      </w:r>
      <w:r w:rsidR="0091181F" w:rsidRPr="00BB77AA">
        <w:t xml:space="preserve"> </w:t>
      </w:r>
      <w:r w:rsidRPr="00BB77AA">
        <w:t>of</w:t>
      </w:r>
      <w:r w:rsidR="0091181F" w:rsidRPr="00BB77AA">
        <w:t xml:space="preserve"> </w:t>
      </w:r>
      <w:r w:rsidRPr="00BB77AA">
        <w:t>the</w:t>
      </w:r>
      <w:r w:rsidR="0091181F" w:rsidRPr="00BB77AA">
        <w:t xml:space="preserve"> </w:t>
      </w:r>
      <w:r w:rsidRPr="00BB77AA">
        <w:t>proceedings</w:t>
      </w:r>
      <w:r w:rsidR="0091181F" w:rsidRPr="00BB77AA">
        <w:t xml:space="preserve"> </w:t>
      </w:r>
      <w:r w:rsidRPr="00BB77AA">
        <w:t>from</w:t>
      </w:r>
      <w:r w:rsidR="0091181F" w:rsidRPr="00BB77AA">
        <w:t xml:space="preserve"> </w:t>
      </w:r>
      <w:r w:rsidRPr="00BB77AA">
        <w:t>the</w:t>
      </w:r>
      <w:r w:rsidR="0091181F" w:rsidRPr="00BB77AA">
        <w:t xml:space="preserve"> </w:t>
      </w:r>
      <w:r w:rsidRPr="00BB77AA">
        <w:t>moment</w:t>
      </w:r>
      <w:r w:rsidR="0091181F" w:rsidRPr="00BB77AA">
        <w:t xml:space="preserve"> </w:t>
      </w:r>
      <w:r w:rsidRPr="00BB77AA">
        <w:t>it</w:t>
      </w:r>
      <w:r w:rsidR="0091181F" w:rsidRPr="00BB77AA">
        <w:t xml:space="preserve"> </w:t>
      </w:r>
      <w:r w:rsidRPr="00BB77AA">
        <w:t>occurs.</w:t>
      </w:r>
      <w:r w:rsidR="00C728E3" w:rsidRPr="00BB77AA">
        <w:t>”</w:t>
      </w:r>
      <w:r w:rsidR="0091181F" w:rsidRPr="00BB77AA">
        <w:t xml:space="preserve"> </w:t>
      </w:r>
      <w:r w:rsidRPr="00BB77AA">
        <w:t>The</w:t>
      </w:r>
      <w:r w:rsidR="0091181F" w:rsidRPr="00BB77AA">
        <w:t xml:space="preserve"> </w:t>
      </w:r>
      <w:r w:rsidRPr="00BB77AA">
        <w:t>same</w:t>
      </w:r>
      <w:r w:rsidR="0091181F" w:rsidRPr="00BB77AA">
        <w:t xml:space="preserve"> </w:t>
      </w:r>
      <w:r w:rsidRPr="00BB77AA">
        <w:t>article</w:t>
      </w:r>
      <w:r w:rsidR="0091181F" w:rsidRPr="00BB77AA">
        <w:t xml:space="preserve"> </w:t>
      </w:r>
      <w:r w:rsidRPr="00BB77AA">
        <w:t>nullifies</w:t>
      </w:r>
      <w:r w:rsidR="0091181F" w:rsidRPr="00BB77AA">
        <w:t xml:space="preserve"> </w:t>
      </w:r>
      <w:r w:rsidRPr="00BB77AA">
        <w:t>any</w:t>
      </w:r>
      <w:r w:rsidR="0091181F" w:rsidRPr="00BB77AA">
        <w:t xml:space="preserve"> </w:t>
      </w:r>
      <w:r w:rsidRPr="00BB77AA">
        <w:t>proceedings</w:t>
      </w:r>
      <w:r w:rsidR="0091181F" w:rsidRPr="00BB77AA">
        <w:t xml:space="preserve"> </w:t>
      </w:r>
      <w:r w:rsidRPr="00BB77AA">
        <w:t>in</w:t>
      </w:r>
      <w:r w:rsidR="0091181F" w:rsidRPr="00BB77AA">
        <w:t xml:space="preserve"> </w:t>
      </w:r>
      <w:r w:rsidRPr="00BB77AA">
        <w:t>which</w:t>
      </w:r>
      <w:r w:rsidR="0091181F" w:rsidRPr="00BB77AA">
        <w:t xml:space="preserve"> </w:t>
      </w:r>
      <w:r w:rsidRPr="00BB77AA">
        <w:t>that</w:t>
      </w:r>
      <w:r w:rsidR="0091181F" w:rsidRPr="00BB77AA">
        <w:t xml:space="preserve"> </w:t>
      </w:r>
      <w:r w:rsidRPr="00BB77AA">
        <w:t>right</w:t>
      </w:r>
      <w:r w:rsidR="0091181F" w:rsidRPr="00BB77AA">
        <w:t xml:space="preserve"> </w:t>
      </w:r>
      <w:r w:rsidRPr="00BB77AA">
        <w:t>is</w:t>
      </w:r>
      <w:r w:rsidR="0091181F" w:rsidRPr="00BB77AA">
        <w:t xml:space="preserve"> </w:t>
      </w:r>
      <w:r w:rsidRPr="00BB77AA">
        <w:t>violated.</w:t>
      </w:r>
      <w:r w:rsidR="0091181F" w:rsidRPr="00BB77AA">
        <w:t xml:space="preserve"> </w:t>
      </w:r>
    </w:p>
    <w:p w:rsidR="003B55F8" w:rsidRPr="00BB77AA" w:rsidRDefault="003B55F8" w:rsidP="00C728E3">
      <w:pPr>
        <w:pStyle w:val="SingleTxtG"/>
      </w:pPr>
      <w:r w:rsidRPr="00BB77AA">
        <w:t>39.</w:t>
      </w:r>
      <w:r w:rsidRPr="00BB77AA">
        <w:tab/>
        <w:t>Article</w:t>
      </w:r>
      <w:r w:rsidR="0091181F" w:rsidRPr="00BB77AA">
        <w:t xml:space="preserve"> </w:t>
      </w:r>
      <w:r w:rsidRPr="00BB77AA">
        <w:t>90</w:t>
      </w:r>
      <w:r w:rsidR="0091181F" w:rsidRPr="00BB77AA">
        <w:t xml:space="preserve"> </w:t>
      </w:r>
      <w:r w:rsidRPr="00BB77AA">
        <w:t>of</w:t>
      </w:r>
      <w:r w:rsidR="0091181F" w:rsidRPr="00BB77AA">
        <w:t xml:space="preserve"> </w:t>
      </w:r>
      <w:r w:rsidRPr="00BB77AA">
        <w:t>the</w:t>
      </w:r>
      <w:r w:rsidR="0091181F" w:rsidRPr="00BB77AA">
        <w:t xml:space="preserve"> </w:t>
      </w:r>
      <w:r w:rsidRPr="00BB77AA">
        <w:t>Code</w:t>
      </w:r>
      <w:r w:rsidR="0091181F" w:rsidRPr="00BB77AA">
        <w:t xml:space="preserve"> </w:t>
      </w:r>
      <w:r w:rsidRPr="00BB77AA">
        <w:t>of</w:t>
      </w:r>
      <w:r w:rsidR="0091181F" w:rsidRPr="00BB77AA">
        <w:t xml:space="preserve"> </w:t>
      </w:r>
      <w:r w:rsidRPr="00BB77AA">
        <w:t>Criminal</w:t>
      </w:r>
      <w:r w:rsidR="0091181F" w:rsidRPr="00BB77AA">
        <w:t xml:space="preserve"> </w:t>
      </w:r>
      <w:r w:rsidRPr="00BB77AA">
        <w:t>Procedure</w:t>
      </w:r>
      <w:r w:rsidR="0091181F" w:rsidRPr="00BB77AA">
        <w:t xml:space="preserve"> </w:t>
      </w:r>
      <w:r w:rsidRPr="00BB77AA">
        <w:t>(Act</w:t>
      </w:r>
      <w:r w:rsidR="0091181F" w:rsidRPr="00BB77AA">
        <w:t xml:space="preserve"> </w:t>
      </w:r>
      <w:r w:rsidRPr="00BB77AA">
        <w:t>No.</w:t>
      </w:r>
      <w:r w:rsidR="0091181F" w:rsidRPr="00BB77AA">
        <w:t xml:space="preserve"> </w:t>
      </w:r>
      <w:r w:rsidRPr="00BB77AA">
        <w:t>1286/98)</w:t>
      </w:r>
      <w:r w:rsidR="0091181F" w:rsidRPr="00BB77AA">
        <w:t xml:space="preserve"> </w:t>
      </w:r>
      <w:r w:rsidRPr="00BB77AA">
        <w:t>states</w:t>
      </w:r>
      <w:r w:rsidR="0091181F" w:rsidRPr="00BB77AA">
        <w:t xml:space="preserve"> </w:t>
      </w:r>
      <w:r w:rsidRPr="00BB77AA">
        <w:t>that</w:t>
      </w:r>
      <w:r w:rsidR="0091181F" w:rsidRPr="00BB77AA">
        <w:t xml:space="preserve"> </w:t>
      </w:r>
      <w:r w:rsidR="00C728E3" w:rsidRPr="00BB77AA">
        <w:t>“</w:t>
      </w:r>
      <w:r w:rsidRPr="00BB77AA">
        <w:t>the</w:t>
      </w:r>
      <w:r w:rsidR="0091181F" w:rsidRPr="00BB77AA">
        <w:t xml:space="preserve"> </w:t>
      </w:r>
      <w:r w:rsidRPr="00BB77AA">
        <w:t>police</w:t>
      </w:r>
      <w:r w:rsidR="0091181F" w:rsidRPr="00BB77AA">
        <w:t xml:space="preserve"> </w:t>
      </w:r>
      <w:r w:rsidRPr="00BB77AA">
        <w:t>may</w:t>
      </w:r>
      <w:r w:rsidR="0091181F" w:rsidRPr="00BB77AA">
        <w:t xml:space="preserve"> </w:t>
      </w:r>
      <w:r w:rsidRPr="00BB77AA">
        <w:t>not</w:t>
      </w:r>
      <w:r w:rsidR="0091181F" w:rsidRPr="00BB77AA">
        <w:t xml:space="preserve"> </w:t>
      </w:r>
      <w:r w:rsidRPr="00BB77AA">
        <w:t>take</w:t>
      </w:r>
      <w:r w:rsidR="0091181F" w:rsidRPr="00BB77AA">
        <w:t xml:space="preserve"> </w:t>
      </w:r>
      <w:r w:rsidRPr="00BB77AA">
        <w:t>the</w:t>
      </w:r>
      <w:r w:rsidR="0091181F" w:rsidRPr="00BB77AA">
        <w:t xml:space="preserve"> </w:t>
      </w:r>
      <w:r w:rsidRPr="00BB77AA">
        <w:t>suspect</w:t>
      </w:r>
      <w:r w:rsidR="00C728E3" w:rsidRPr="00BB77AA">
        <w:t>’</w:t>
      </w:r>
      <w:r w:rsidRPr="00BB77AA">
        <w:t>s</w:t>
      </w:r>
      <w:r w:rsidR="0091181F" w:rsidRPr="00BB77AA">
        <w:t xml:space="preserve"> </w:t>
      </w:r>
      <w:r w:rsidRPr="00BB77AA">
        <w:t>statement</w:t>
      </w:r>
      <w:r w:rsidR="00C728E3" w:rsidRPr="00BB77AA">
        <w:t>”</w:t>
      </w:r>
      <w:r w:rsidR="0091181F" w:rsidRPr="00BB77AA">
        <w:t xml:space="preserve"> </w:t>
      </w:r>
      <w:r w:rsidRPr="00BB77AA">
        <w:t>and</w:t>
      </w:r>
      <w:r w:rsidR="0091181F" w:rsidRPr="00BB77AA">
        <w:t xml:space="preserve"> </w:t>
      </w:r>
      <w:r w:rsidRPr="00BB77AA">
        <w:t>article</w:t>
      </w:r>
      <w:r w:rsidR="0091181F" w:rsidRPr="00BB77AA">
        <w:t xml:space="preserve"> </w:t>
      </w:r>
      <w:r w:rsidRPr="00BB77AA">
        <w:t>96</w:t>
      </w:r>
      <w:r w:rsidR="0091181F" w:rsidRPr="00BB77AA">
        <w:t xml:space="preserve"> </w:t>
      </w:r>
      <w:r w:rsidRPr="00BB77AA">
        <w:t>states</w:t>
      </w:r>
      <w:r w:rsidR="0091181F" w:rsidRPr="00BB77AA">
        <w:t xml:space="preserve"> </w:t>
      </w:r>
      <w:r w:rsidRPr="00BB77AA">
        <w:t>that</w:t>
      </w:r>
      <w:r w:rsidR="0091181F" w:rsidRPr="00BB77AA">
        <w:t xml:space="preserve"> </w:t>
      </w:r>
      <w:r w:rsidR="00C728E3" w:rsidRPr="00BB77AA">
        <w:t>“</w:t>
      </w:r>
      <w:r w:rsidRPr="00BB77AA">
        <w:t>failure</w:t>
      </w:r>
      <w:r w:rsidR="0091181F" w:rsidRPr="00BB77AA">
        <w:t xml:space="preserve"> </w:t>
      </w:r>
      <w:r w:rsidRPr="00BB77AA">
        <w:t>to</w:t>
      </w:r>
      <w:r w:rsidR="0091181F" w:rsidRPr="00BB77AA">
        <w:t xml:space="preserve"> </w:t>
      </w:r>
      <w:r w:rsidRPr="00BB77AA">
        <w:t>observe</w:t>
      </w:r>
      <w:r w:rsidR="0091181F" w:rsidRPr="00BB77AA">
        <w:t xml:space="preserve"> </w:t>
      </w:r>
      <w:r w:rsidRPr="00BB77AA">
        <w:t>the</w:t>
      </w:r>
      <w:r w:rsidR="0091181F" w:rsidRPr="00BB77AA">
        <w:t xml:space="preserve"> </w:t>
      </w:r>
      <w:r w:rsidRPr="00BB77AA">
        <w:t>rules</w:t>
      </w:r>
      <w:r w:rsidR="0091181F" w:rsidRPr="00BB77AA">
        <w:t xml:space="preserve"> </w:t>
      </w:r>
      <w:r w:rsidRPr="00BB77AA">
        <w:t>about</w:t>
      </w:r>
      <w:r w:rsidR="0091181F" w:rsidRPr="00BB77AA">
        <w:t xml:space="preserve"> </w:t>
      </w:r>
      <w:r w:rsidRPr="00BB77AA">
        <w:t>taking</w:t>
      </w:r>
      <w:r w:rsidR="0091181F" w:rsidRPr="00BB77AA">
        <w:t xml:space="preserve"> </w:t>
      </w:r>
      <w:r w:rsidRPr="00BB77AA">
        <w:t>statements</w:t>
      </w:r>
      <w:r w:rsidR="0091181F" w:rsidRPr="00BB77AA">
        <w:t xml:space="preserve"> </w:t>
      </w:r>
      <w:r w:rsidRPr="00BB77AA">
        <w:t>from</w:t>
      </w:r>
      <w:r w:rsidR="0091181F" w:rsidRPr="00BB77AA">
        <w:t xml:space="preserve"> </w:t>
      </w:r>
      <w:r w:rsidRPr="00BB77AA">
        <w:t>suspects</w:t>
      </w:r>
      <w:r w:rsidR="0091181F" w:rsidRPr="00BB77AA">
        <w:t xml:space="preserve"> </w:t>
      </w:r>
      <w:r w:rsidRPr="00BB77AA">
        <w:t>will</w:t>
      </w:r>
      <w:r w:rsidR="0091181F" w:rsidRPr="00BB77AA">
        <w:t xml:space="preserve"> </w:t>
      </w:r>
      <w:r w:rsidRPr="00BB77AA">
        <w:t>prevent</w:t>
      </w:r>
      <w:r w:rsidR="0091181F" w:rsidRPr="00BB77AA">
        <w:t xml:space="preserve"> </w:t>
      </w:r>
      <w:r w:rsidRPr="00BB77AA">
        <w:t>statements</w:t>
      </w:r>
      <w:r w:rsidR="0091181F" w:rsidRPr="00BB77AA">
        <w:t xml:space="preserve"> </w:t>
      </w:r>
      <w:r w:rsidRPr="00BB77AA">
        <w:t>thus</w:t>
      </w:r>
      <w:r w:rsidR="0091181F" w:rsidRPr="00BB77AA">
        <w:t xml:space="preserve"> </w:t>
      </w:r>
      <w:r w:rsidRPr="00BB77AA">
        <w:t>obtained</w:t>
      </w:r>
      <w:r w:rsidR="0091181F" w:rsidRPr="00BB77AA">
        <w:t xml:space="preserve"> </w:t>
      </w:r>
      <w:r w:rsidRPr="00BB77AA">
        <w:t>from</w:t>
      </w:r>
      <w:r w:rsidR="0091181F" w:rsidRPr="00BB77AA">
        <w:t xml:space="preserve"> </w:t>
      </w:r>
      <w:r w:rsidRPr="00BB77AA">
        <w:t>being</w:t>
      </w:r>
      <w:r w:rsidR="0091181F" w:rsidRPr="00BB77AA">
        <w:t xml:space="preserve"> </w:t>
      </w:r>
      <w:r w:rsidRPr="00BB77AA">
        <w:t>used</w:t>
      </w:r>
      <w:r w:rsidR="0091181F" w:rsidRPr="00BB77AA">
        <w:t xml:space="preserve"> </w:t>
      </w:r>
      <w:r w:rsidRPr="00BB77AA">
        <w:t>against</w:t>
      </w:r>
      <w:r w:rsidR="0091181F" w:rsidRPr="00BB77AA">
        <w:t xml:space="preserve"> </w:t>
      </w:r>
      <w:r w:rsidRPr="00BB77AA">
        <w:t>the</w:t>
      </w:r>
      <w:r w:rsidR="0091181F" w:rsidRPr="00BB77AA">
        <w:t xml:space="preserve"> </w:t>
      </w:r>
      <w:r w:rsidRPr="00BB77AA">
        <w:t>suspects,</w:t>
      </w:r>
      <w:r w:rsidR="0091181F" w:rsidRPr="00BB77AA">
        <w:t xml:space="preserve"> </w:t>
      </w:r>
      <w:r w:rsidRPr="00BB77AA">
        <w:t>even</w:t>
      </w:r>
      <w:r w:rsidR="0091181F" w:rsidRPr="00BB77AA">
        <w:t xml:space="preserve"> </w:t>
      </w:r>
      <w:r w:rsidRPr="00BB77AA">
        <w:t>when</w:t>
      </w:r>
      <w:r w:rsidR="0091181F" w:rsidRPr="00BB77AA">
        <w:t xml:space="preserve"> </w:t>
      </w:r>
      <w:r w:rsidRPr="00BB77AA">
        <w:t>they</w:t>
      </w:r>
      <w:r w:rsidR="0091181F" w:rsidRPr="00BB77AA">
        <w:t xml:space="preserve"> </w:t>
      </w:r>
      <w:r w:rsidRPr="00BB77AA">
        <w:t>themselves</w:t>
      </w:r>
      <w:r w:rsidR="0091181F" w:rsidRPr="00BB77AA">
        <w:t xml:space="preserve"> </w:t>
      </w:r>
      <w:r w:rsidRPr="00BB77AA">
        <w:t>have</w:t>
      </w:r>
      <w:r w:rsidR="0091181F" w:rsidRPr="00BB77AA">
        <w:t xml:space="preserve"> </w:t>
      </w:r>
      <w:r w:rsidRPr="00BB77AA">
        <w:t>given</w:t>
      </w:r>
      <w:r w:rsidR="0091181F" w:rsidRPr="00BB77AA">
        <w:t xml:space="preserve"> </w:t>
      </w:r>
      <w:r w:rsidRPr="00BB77AA">
        <w:t>their</w:t>
      </w:r>
      <w:r w:rsidR="0091181F" w:rsidRPr="00BB77AA">
        <w:t xml:space="preserve"> </w:t>
      </w:r>
      <w:r w:rsidRPr="00BB77AA">
        <w:t>consent</w:t>
      </w:r>
      <w:r w:rsidR="0091181F" w:rsidRPr="00BB77AA">
        <w:t xml:space="preserve"> </w:t>
      </w:r>
      <w:r w:rsidRPr="00BB77AA">
        <w:t>for</w:t>
      </w:r>
      <w:r w:rsidR="0091181F" w:rsidRPr="00BB77AA">
        <w:t xml:space="preserve"> </w:t>
      </w:r>
      <w:r w:rsidRPr="00BB77AA">
        <w:t>the</w:t>
      </w:r>
      <w:r w:rsidR="0091181F" w:rsidRPr="00BB77AA">
        <w:t xml:space="preserve"> </w:t>
      </w:r>
      <w:r w:rsidRPr="00BB77AA">
        <w:t>rules</w:t>
      </w:r>
      <w:r w:rsidR="0091181F" w:rsidRPr="00BB77AA">
        <w:t xml:space="preserve"> </w:t>
      </w:r>
      <w:r w:rsidRPr="00BB77AA">
        <w:t>to</w:t>
      </w:r>
      <w:r w:rsidR="0091181F" w:rsidRPr="00BB77AA">
        <w:t xml:space="preserve"> </w:t>
      </w:r>
      <w:r w:rsidRPr="00BB77AA">
        <w:t>be</w:t>
      </w:r>
      <w:r w:rsidR="0091181F" w:rsidRPr="00BB77AA">
        <w:t xml:space="preserve"> </w:t>
      </w:r>
      <w:r w:rsidRPr="00BB77AA">
        <w:t>broken</w:t>
      </w:r>
      <w:r w:rsidR="0091181F" w:rsidRPr="00BB77AA">
        <w:t xml:space="preserve"> </w:t>
      </w:r>
      <w:r w:rsidRPr="00BB77AA">
        <w:t>or</w:t>
      </w:r>
      <w:r w:rsidR="0091181F" w:rsidRPr="00BB77AA">
        <w:t xml:space="preserve"> </w:t>
      </w:r>
      <w:r w:rsidRPr="00BB77AA">
        <w:t>the</w:t>
      </w:r>
      <w:r w:rsidR="0091181F" w:rsidRPr="00BB77AA">
        <w:t xml:space="preserve"> </w:t>
      </w:r>
      <w:r w:rsidRPr="00BB77AA">
        <w:t>statement</w:t>
      </w:r>
      <w:r w:rsidR="0091181F" w:rsidRPr="00BB77AA">
        <w:t xml:space="preserve"> </w:t>
      </w:r>
      <w:r w:rsidRPr="00BB77AA">
        <w:t>to</w:t>
      </w:r>
      <w:r w:rsidR="0091181F" w:rsidRPr="00BB77AA">
        <w:t xml:space="preserve"> </w:t>
      </w:r>
      <w:r w:rsidRPr="00BB77AA">
        <w:t>be</w:t>
      </w:r>
      <w:r w:rsidR="0091181F" w:rsidRPr="00BB77AA">
        <w:t xml:space="preserve"> </w:t>
      </w:r>
      <w:r w:rsidRPr="00BB77AA">
        <w:t>used.</w:t>
      </w:r>
      <w:r w:rsidR="0091181F" w:rsidRPr="00BB77AA">
        <w:t xml:space="preserve"> </w:t>
      </w:r>
      <w:r w:rsidRPr="00BB77AA">
        <w:t>Merely</w:t>
      </w:r>
      <w:r w:rsidR="0091181F" w:rsidRPr="00BB77AA">
        <w:t xml:space="preserve"> </w:t>
      </w:r>
      <w:r w:rsidRPr="00BB77AA">
        <w:t>formal</w:t>
      </w:r>
      <w:r w:rsidR="0091181F" w:rsidRPr="00BB77AA">
        <w:t xml:space="preserve"> </w:t>
      </w:r>
      <w:r w:rsidRPr="00BB77AA">
        <w:t>violations</w:t>
      </w:r>
      <w:r w:rsidR="0091181F" w:rsidRPr="00BB77AA">
        <w:t xml:space="preserve"> </w:t>
      </w:r>
      <w:r w:rsidRPr="00BB77AA">
        <w:t>shall</w:t>
      </w:r>
      <w:r w:rsidR="0091181F" w:rsidRPr="00BB77AA">
        <w:t xml:space="preserve"> </w:t>
      </w:r>
      <w:r w:rsidRPr="00BB77AA">
        <w:t>be</w:t>
      </w:r>
      <w:r w:rsidR="0091181F" w:rsidRPr="00BB77AA">
        <w:t xml:space="preserve"> </w:t>
      </w:r>
      <w:r w:rsidRPr="00BB77AA">
        <w:t>corrected</w:t>
      </w:r>
      <w:r w:rsidR="0091181F" w:rsidRPr="00BB77AA">
        <w:t xml:space="preserve"> </w:t>
      </w:r>
      <w:r w:rsidRPr="00BB77AA">
        <w:t>during</w:t>
      </w:r>
      <w:r w:rsidR="0091181F" w:rsidRPr="00BB77AA">
        <w:t xml:space="preserve"> </w:t>
      </w:r>
      <w:r w:rsidRPr="00BB77AA">
        <w:t>the</w:t>
      </w:r>
      <w:r w:rsidR="0091181F" w:rsidRPr="00BB77AA">
        <w:t xml:space="preserve"> </w:t>
      </w:r>
      <w:r w:rsidRPr="00BB77AA">
        <w:t>procedure</w:t>
      </w:r>
      <w:r w:rsidR="0091181F" w:rsidRPr="00BB77AA">
        <w:t xml:space="preserve"> </w:t>
      </w:r>
      <w:r w:rsidRPr="00BB77AA">
        <w:t>itself</w:t>
      </w:r>
      <w:r w:rsidR="0091181F" w:rsidRPr="00BB77AA">
        <w:t xml:space="preserve"> </w:t>
      </w:r>
      <w:r w:rsidRPr="00BB77AA">
        <w:t>or</w:t>
      </w:r>
      <w:r w:rsidR="0091181F" w:rsidRPr="00BB77AA">
        <w:t xml:space="preserve"> </w:t>
      </w:r>
      <w:r w:rsidRPr="00BB77AA">
        <w:t>afterwards.</w:t>
      </w:r>
      <w:r w:rsidR="0091181F" w:rsidRPr="00BB77AA">
        <w:t xml:space="preserve"> </w:t>
      </w:r>
      <w:r w:rsidRPr="00BB77AA">
        <w:t>In</w:t>
      </w:r>
      <w:r w:rsidR="0091181F" w:rsidRPr="00BB77AA">
        <w:t xml:space="preserve"> </w:t>
      </w:r>
      <w:r w:rsidRPr="00BB77AA">
        <w:t>evaluating</w:t>
      </w:r>
      <w:r w:rsidR="0091181F" w:rsidRPr="00BB77AA">
        <w:t xml:space="preserve"> </w:t>
      </w:r>
      <w:r w:rsidRPr="00BB77AA">
        <w:t>the</w:t>
      </w:r>
      <w:r w:rsidR="0091181F" w:rsidRPr="00BB77AA">
        <w:t xml:space="preserve"> </w:t>
      </w:r>
      <w:r w:rsidRPr="00BB77AA">
        <w:t>procedure</w:t>
      </w:r>
      <w:r w:rsidR="0091181F" w:rsidRPr="00BB77AA">
        <w:t xml:space="preserve"> </w:t>
      </w:r>
      <w:r w:rsidRPr="00BB77AA">
        <w:t>and</w:t>
      </w:r>
      <w:r w:rsidR="0091181F" w:rsidRPr="00BB77AA">
        <w:t xml:space="preserve"> </w:t>
      </w:r>
      <w:r w:rsidRPr="00BB77AA">
        <w:t>determining</w:t>
      </w:r>
      <w:r w:rsidR="0091181F" w:rsidRPr="00BB77AA">
        <w:t xml:space="preserve"> </w:t>
      </w:r>
      <w:r w:rsidRPr="00BB77AA">
        <w:t>whether</w:t>
      </w:r>
      <w:r w:rsidR="0091181F" w:rsidRPr="00BB77AA">
        <w:t xml:space="preserve"> </w:t>
      </w:r>
      <w:r w:rsidRPr="00BB77AA">
        <w:t>the</w:t>
      </w:r>
      <w:r w:rsidR="0091181F" w:rsidRPr="00BB77AA">
        <w:t xml:space="preserve"> </w:t>
      </w:r>
      <w:r w:rsidRPr="00BB77AA">
        <w:t>case</w:t>
      </w:r>
      <w:r w:rsidR="0091181F" w:rsidRPr="00BB77AA">
        <w:t xml:space="preserve"> </w:t>
      </w:r>
      <w:r w:rsidRPr="00BB77AA">
        <w:t>should</w:t>
      </w:r>
      <w:r w:rsidR="0091181F" w:rsidRPr="00BB77AA">
        <w:t xml:space="preserve"> </w:t>
      </w:r>
      <w:r w:rsidRPr="00BB77AA">
        <w:t>proceed,</w:t>
      </w:r>
      <w:r w:rsidR="0091181F" w:rsidRPr="00BB77AA">
        <w:t xml:space="preserve"> </w:t>
      </w:r>
      <w:r w:rsidRPr="00BB77AA">
        <w:t>the</w:t>
      </w:r>
      <w:r w:rsidR="0091181F" w:rsidRPr="00BB77AA">
        <w:t xml:space="preserve"> </w:t>
      </w:r>
      <w:r w:rsidRPr="00BB77AA">
        <w:t>judge</w:t>
      </w:r>
      <w:r w:rsidR="0091181F" w:rsidRPr="00BB77AA">
        <w:t xml:space="preserve"> </w:t>
      </w:r>
      <w:r w:rsidRPr="00BB77AA">
        <w:t>shall</w:t>
      </w:r>
      <w:r w:rsidR="0091181F" w:rsidRPr="00BB77AA">
        <w:t xml:space="preserve"> </w:t>
      </w:r>
      <w:r w:rsidRPr="00BB77AA">
        <w:t>take</w:t>
      </w:r>
      <w:r w:rsidR="0091181F" w:rsidRPr="00BB77AA">
        <w:t xml:space="preserve"> </w:t>
      </w:r>
      <w:r w:rsidRPr="00BB77AA">
        <w:t>the</w:t>
      </w:r>
      <w:r w:rsidR="0091181F" w:rsidRPr="00BB77AA">
        <w:t xml:space="preserve"> </w:t>
      </w:r>
      <w:r w:rsidRPr="00BB77AA">
        <w:t>nature</w:t>
      </w:r>
      <w:r w:rsidR="0091181F" w:rsidRPr="00BB77AA">
        <w:t xml:space="preserve"> </w:t>
      </w:r>
      <w:r w:rsidRPr="00BB77AA">
        <w:t>of</w:t>
      </w:r>
      <w:r w:rsidR="0091181F" w:rsidRPr="00BB77AA">
        <w:t xml:space="preserve"> </w:t>
      </w:r>
      <w:r w:rsidRPr="00BB77AA">
        <w:t>any</w:t>
      </w:r>
      <w:r w:rsidR="0091181F" w:rsidRPr="00BB77AA">
        <w:t xml:space="preserve"> </w:t>
      </w:r>
      <w:r w:rsidRPr="00BB77AA">
        <w:t>procedural</w:t>
      </w:r>
      <w:r w:rsidR="0091181F" w:rsidRPr="00BB77AA">
        <w:t xml:space="preserve"> </w:t>
      </w:r>
      <w:r w:rsidRPr="00BB77AA">
        <w:t>violations</w:t>
      </w:r>
      <w:r w:rsidR="0091181F" w:rsidRPr="00BB77AA">
        <w:t xml:space="preserve"> </w:t>
      </w:r>
      <w:r w:rsidRPr="00BB77AA">
        <w:t>into</w:t>
      </w:r>
      <w:r w:rsidR="0091181F" w:rsidRPr="00BB77AA">
        <w:t xml:space="preserve"> </w:t>
      </w:r>
      <w:r w:rsidRPr="00BB77AA">
        <w:t>account.</w:t>
      </w:r>
      <w:r w:rsidR="00C728E3" w:rsidRPr="00BB77AA">
        <w:t>”</w:t>
      </w:r>
      <w:r w:rsidR="0091181F" w:rsidRPr="00BB77AA">
        <w:t xml:space="preserve"> </w:t>
      </w:r>
      <w:r w:rsidRPr="00BB77AA">
        <w:t>These</w:t>
      </w:r>
      <w:r w:rsidR="0091181F" w:rsidRPr="00BB77AA">
        <w:t xml:space="preserve"> </w:t>
      </w:r>
      <w:r w:rsidRPr="00BB77AA">
        <w:t>legal</w:t>
      </w:r>
      <w:r w:rsidR="0091181F" w:rsidRPr="00BB77AA">
        <w:t xml:space="preserve"> </w:t>
      </w:r>
      <w:r w:rsidRPr="00BB77AA">
        <w:t>provisions</w:t>
      </w:r>
      <w:r w:rsidR="0091181F" w:rsidRPr="00BB77AA">
        <w:t xml:space="preserve"> </w:t>
      </w:r>
      <w:r w:rsidRPr="00BB77AA">
        <w:t>mean</w:t>
      </w:r>
      <w:r w:rsidR="0091181F" w:rsidRPr="00BB77AA">
        <w:t xml:space="preserve"> </w:t>
      </w:r>
      <w:r w:rsidRPr="00BB77AA">
        <w:t>that</w:t>
      </w:r>
      <w:r w:rsidR="0091181F" w:rsidRPr="00BB77AA">
        <w:t xml:space="preserve"> </w:t>
      </w:r>
      <w:r w:rsidRPr="00BB77AA">
        <w:t>formal</w:t>
      </w:r>
      <w:r w:rsidR="0091181F" w:rsidRPr="00BB77AA">
        <w:t xml:space="preserve"> </w:t>
      </w:r>
      <w:r w:rsidRPr="00BB77AA">
        <w:t>violations</w:t>
      </w:r>
      <w:r w:rsidR="0091181F" w:rsidRPr="00BB77AA">
        <w:t xml:space="preserve"> </w:t>
      </w:r>
      <w:r w:rsidRPr="00BB77AA">
        <w:t>of</w:t>
      </w:r>
      <w:r w:rsidR="0091181F" w:rsidRPr="00BB77AA">
        <w:t xml:space="preserve"> </w:t>
      </w:r>
      <w:r w:rsidRPr="00BB77AA">
        <w:t>procedure</w:t>
      </w:r>
      <w:r w:rsidR="0091181F" w:rsidRPr="00BB77AA">
        <w:t xml:space="preserve"> </w:t>
      </w:r>
      <w:r w:rsidRPr="00BB77AA">
        <w:t>can</w:t>
      </w:r>
      <w:r w:rsidR="0091181F" w:rsidRPr="00BB77AA">
        <w:t xml:space="preserve"> </w:t>
      </w:r>
      <w:r w:rsidRPr="00BB77AA">
        <w:t>be</w:t>
      </w:r>
      <w:r w:rsidR="0091181F" w:rsidRPr="00BB77AA">
        <w:t xml:space="preserve"> </w:t>
      </w:r>
      <w:r w:rsidRPr="00BB77AA">
        <w:t>rectified;</w:t>
      </w:r>
      <w:r w:rsidR="0091181F" w:rsidRPr="00BB77AA">
        <w:t xml:space="preserve"> </w:t>
      </w:r>
      <w:r w:rsidRPr="00BB77AA">
        <w:t>they</w:t>
      </w:r>
      <w:r w:rsidR="0091181F" w:rsidRPr="00BB77AA">
        <w:t xml:space="preserve"> </w:t>
      </w:r>
      <w:r w:rsidRPr="00BB77AA">
        <w:t>also</w:t>
      </w:r>
      <w:r w:rsidR="0091181F" w:rsidRPr="00BB77AA">
        <w:t xml:space="preserve"> </w:t>
      </w:r>
      <w:r w:rsidRPr="00BB77AA">
        <w:t>establish</w:t>
      </w:r>
      <w:r w:rsidR="0091181F" w:rsidRPr="00BB77AA">
        <w:t xml:space="preserve"> </w:t>
      </w:r>
      <w:r w:rsidRPr="00BB77AA">
        <w:t>that</w:t>
      </w:r>
      <w:r w:rsidR="0091181F" w:rsidRPr="00BB77AA">
        <w:t xml:space="preserve"> </w:t>
      </w:r>
      <w:r w:rsidRPr="00BB77AA">
        <w:t>the</w:t>
      </w:r>
      <w:r w:rsidR="0091181F" w:rsidRPr="00BB77AA">
        <w:t xml:space="preserve"> </w:t>
      </w:r>
      <w:r w:rsidRPr="00BB77AA">
        <w:t>violation</w:t>
      </w:r>
      <w:r w:rsidR="0091181F" w:rsidRPr="00BB77AA">
        <w:t xml:space="preserve"> </w:t>
      </w:r>
      <w:r w:rsidRPr="00BB77AA">
        <w:t>of</w:t>
      </w:r>
      <w:r w:rsidR="0091181F" w:rsidRPr="00BB77AA">
        <w:t xml:space="preserve"> </w:t>
      </w:r>
      <w:r w:rsidRPr="00BB77AA">
        <w:t>a</w:t>
      </w:r>
      <w:r w:rsidR="0091181F" w:rsidRPr="00BB77AA">
        <w:t xml:space="preserve"> </w:t>
      </w:r>
      <w:r w:rsidRPr="00BB77AA">
        <w:t>suspect</w:t>
      </w:r>
      <w:r w:rsidR="00C728E3" w:rsidRPr="00BB77AA">
        <w:t>’</w:t>
      </w:r>
      <w:r w:rsidRPr="00BB77AA">
        <w:t>s</w:t>
      </w:r>
      <w:r w:rsidR="0091181F" w:rsidRPr="00BB77AA">
        <w:t xml:space="preserve"> </w:t>
      </w:r>
      <w:r w:rsidRPr="00BB77AA">
        <w:t>guarantees</w:t>
      </w:r>
      <w:r w:rsidR="0091181F" w:rsidRPr="00BB77AA">
        <w:t xml:space="preserve"> </w:t>
      </w:r>
      <w:r w:rsidRPr="00BB77AA">
        <w:t>can</w:t>
      </w:r>
      <w:r w:rsidR="0091181F" w:rsidRPr="00BB77AA">
        <w:t xml:space="preserve"> </w:t>
      </w:r>
      <w:r w:rsidRPr="00BB77AA">
        <w:t>result</w:t>
      </w:r>
      <w:r w:rsidR="0091181F" w:rsidRPr="00BB77AA">
        <w:t xml:space="preserve"> </w:t>
      </w:r>
      <w:r w:rsidRPr="00BB77AA">
        <w:t>in</w:t>
      </w:r>
      <w:r w:rsidR="0091181F" w:rsidRPr="00BB77AA">
        <w:t xml:space="preserve"> </w:t>
      </w:r>
      <w:r w:rsidRPr="00BB77AA">
        <w:t>a</w:t>
      </w:r>
      <w:r w:rsidR="0091181F" w:rsidRPr="00BB77AA">
        <w:t xml:space="preserve"> </w:t>
      </w:r>
      <w:r w:rsidRPr="00BB77AA">
        <w:t>statement</w:t>
      </w:r>
      <w:r w:rsidR="0091181F" w:rsidRPr="00BB77AA">
        <w:t xml:space="preserve"> </w:t>
      </w:r>
      <w:r w:rsidRPr="00BB77AA">
        <w:t>being</w:t>
      </w:r>
      <w:r w:rsidR="0091181F" w:rsidRPr="00BB77AA">
        <w:t xml:space="preserve"> </w:t>
      </w:r>
      <w:r w:rsidRPr="00BB77AA">
        <w:t>rendered</w:t>
      </w:r>
      <w:r w:rsidR="0091181F" w:rsidRPr="00BB77AA">
        <w:t xml:space="preserve"> </w:t>
      </w:r>
      <w:r w:rsidRPr="00BB77AA">
        <w:t>null</w:t>
      </w:r>
      <w:r w:rsidR="0091181F" w:rsidRPr="00BB77AA">
        <w:t xml:space="preserve"> </w:t>
      </w:r>
      <w:r w:rsidRPr="00BB77AA">
        <w:t>and</w:t>
      </w:r>
      <w:r w:rsidR="0091181F" w:rsidRPr="00BB77AA">
        <w:t xml:space="preserve"> </w:t>
      </w:r>
      <w:r w:rsidRPr="00BB77AA">
        <w:t>void.</w:t>
      </w:r>
      <w:r w:rsidR="0091181F" w:rsidRPr="00BB77AA">
        <w:t xml:space="preserve"> </w:t>
      </w:r>
      <w:r w:rsidRPr="00BB77AA">
        <w:t>There</w:t>
      </w:r>
      <w:r w:rsidR="0091181F" w:rsidRPr="00BB77AA">
        <w:t xml:space="preserve"> </w:t>
      </w:r>
      <w:r w:rsidRPr="00BB77AA">
        <w:t>are</w:t>
      </w:r>
      <w:r w:rsidR="0091181F" w:rsidRPr="00BB77AA">
        <w:t xml:space="preserve"> </w:t>
      </w:r>
      <w:r w:rsidRPr="00BB77AA">
        <w:t>thus</w:t>
      </w:r>
      <w:r w:rsidR="0091181F" w:rsidRPr="00BB77AA">
        <w:t xml:space="preserve"> </w:t>
      </w:r>
      <w:r w:rsidRPr="00BB77AA">
        <w:t>legal</w:t>
      </w:r>
      <w:r w:rsidR="0091181F" w:rsidRPr="00BB77AA">
        <w:t xml:space="preserve"> </w:t>
      </w:r>
      <w:r w:rsidRPr="00BB77AA">
        <w:t>mechanisms</w:t>
      </w:r>
      <w:r w:rsidR="0091181F" w:rsidRPr="00BB77AA">
        <w:t xml:space="preserve"> </w:t>
      </w:r>
      <w:r w:rsidRPr="00BB77AA">
        <w:t>in</w:t>
      </w:r>
      <w:r w:rsidR="0091181F" w:rsidRPr="00BB77AA">
        <w:t xml:space="preserve"> </w:t>
      </w:r>
      <w:r w:rsidRPr="00BB77AA">
        <w:t>place</w:t>
      </w:r>
      <w:r w:rsidR="0091181F" w:rsidRPr="00BB77AA">
        <w:t xml:space="preserve"> </w:t>
      </w:r>
      <w:r w:rsidRPr="00BB77AA">
        <w:t>to</w:t>
      </w:r>
      <w:r w:rsidR="0091181F" w:rsidRPr="00BB77AA">
        <w:t xml:space="preserve"> </w:t>
      </w:r>
      <w:r w:rsidRPr="00BB77AA">
        <w:t>eliminate</w:t>
      </w:r>
      <w:r w:rsidR="0091181F" w:rsidRPr="00BB77AA">
        <w:t xml:space="preserve"> </w:t>
      </w:r>
      <w:r w:rsidRPr="00BB77AA">
        <w:t>improper</w:t>
      </w:r>
      <w:r w:rsidR="0091181F" w:rsidRPr="00BB77AA">
        <w:t xml:space="preserve"> </w:t>
      </w:r>
      <w:r w:rsidRPr="00BB77AA">
        <w:t>practices</w:t>
      </w:r>
      <w:r w:rsidR="0091181F" w:rsidRPr="00BB77AA">
        <w:t xml:space="preserve"> </w:t>
      </w:r>
      <w:r w:rsidRPr="00BB77AA">
        <w:t>that</w:t>
      </w:r>
      <w:r w:rsidR="0091181F" w:rsidRPr="00BB77AA">
        <w:t xml:space="preserve"> </w:t>
      </w:r>
      <w:r w:rsidRPr="00BB77AA">
        <w:t>might</w:t>
      </w:r>
      <w:r w:rsidR="0091181F" w:rsidRPr="00BB77AA">
        <w:t xml:space="preserve"> </w:t>
      </w:r>
      <w:r w:rsidRPr="00BB77AA">
        <w:t>violate</w:t>
      </w:r>
      <w:r w:rsidR="0091181F" w:rsidRPr="00BB77AA">
        <w:t xml:space="preserve"> </w:t>
      </w:r>
      <w:r w:rsidRPr="00BB77AA">
        <w:t>the</w:t>
      </w:r>
      <w:r w:rsidR="0091181F" w:rsidRPr="00BB77AA">
        <w:t xml:space="preserve"> </w:t>
      </w:r>
      <w:r w:rsidRPr="00BB77AA">
        <w:t>rights</w:t>
      </w:r>
      <w:r w:rsidR="0091181F" w:rsidRPr="00BB77AA">
        <w:t xml:space="preserve"> </w:t>
      </w:r>
      <w:r w:rsidRPr="00BB77AA">
        <w:t>of</w:t>
      </w:r>
      <w:r w:rsidR="0091181F" w:rsidRPr="00BB77AA">
        <w:t xml:space="preserve"> </w:t>
      </w:r>
      <w:r w:rsidRPr="00BB77AA">
        <w:t>persons</w:t>
      </w:r>
      <w:r w:rsidR="0091181F" w:rsidRPr="00BB77AA">
        <w:t xml:space="preserve"> </w:t>
      </w:r>
      <w:r w:rsidRPr="00BB77AA">
        <w:t>who</w:t>
      </w:r>
      <w:r w:rsidR="0091181F" w:rsidRPr="00BB77AA">
        <w:t xml:space="preserve"> </w:t>
      </w:r>
      <w:r w:rsidRPr="00BB77AA">
        <w:t>have</w:t>
      </w:r>
      <w:r w:rsidR="0091181F" w:rsidRPr="00BB77AA">
        <w:t xml:space="preserve"> </w:t>
      </w:r>
      <w:r w:rsidRPr="00BB77AA">
        <w:t>been</w:t>
      </w:r>
      <w:r w:rsidR="0091181F" w:rsidRPr="00BB77AA">
        <w:t xml:space="preserve"> </w:t>
      </w:r>
      <w:r w:rsidRPr="00BB77AA">
        <w:t>detained</w:t>
      </w:r>
      <w:r w:rsidR="0091181F" w:rsidRPr="00BB77AA">
        <w:t xml:space="preserve"> </w:t>
      </w:r>
      <w:r w:rsidRPr="00BB77AA">
        <w:t>or</w:t>
      </w:r>
      <w:r w:rsidR="0091181F" w:rsidRPr="00BB77AA">
        <w:t xml:space="preserve"> </w:t>
      </w:r>
      <w:r w:rsidRPr="00BB77AA">
        <w:t>arrested.</w:t>
      </w:r>
      <w:r w:rsidR="0091181F" w:rsidRPr="00BB77AA">
        <w:t xml:space="preserve"> </w:t>
      </w:r>
    </w:p>
    <w:p w:rsidR="003B55F8" w:rsidRPr="00BB77AA" w:rsidRDefault="003B55F8" w:rsidP="00C728E3">
      <w:pPr>
        <w:pStyle w:val="SingleTxtG"/>
      </w:pPr>
      <w:r w:rsidRPr="00BB77AA">
        <w:t>40.</w:t>
      </w:r>
      <w:r w:rsidRPr="00BB77AA">
        <w:tab/>
        <w:t>The</w:t>
      </w:r>
      <w:r w:rsidR="0091181F" w:rsidRPr="00BB77AA">
        <w:t xml:space="preserve"> </w:t>
      </w:r>
      <w:r w:rsidRPr="00BB77AA">
        <w:t>courts</w:t>
      </w:r>
      <w:r w:rsidR="0091181F" w:rsidRPr="00BB77AA">
        <w:t xml:space="preserve"> </w:t>
      </w:r>
      <w:r w:rsidRPr="00BB77AA">
        <w:t>do</w:t>
      </w:r>
      <w:r w:rsidR="0091181F" w:rsidRPr="00BB77AA">
        <w:t xml:space="preserve"> </w:t>
      </w:r>
      <w:r w:rsidRPr="00BB77AA">
        <w:t>not</w:t>
      </w:r>
      <w:r w:rsidR="0091181F" w:rsidRPr="00BB77AA">
        <w:t xml:space="preserve"> </w:t>
      </w:r>
      <w:r w:rsidRPr="00BB77AA">
        <w:t>have</w:t>
      </w:r>
      <w:r w:rsidR="0091181F" w:rsidRPr="00BB77AA">
        <w:t xml:space="preserve"> </w:t>
      </w:r>
      <w:r w:rsidRPr="00BB77AA">
        <w:t>a</w:t>
      </w:r>
      <w:r w:rsidR="0091181F" w:rsidRPr="00BB77AA">
        <w:t xml:space="preserve"> </w:t>
      </w:r>
      <w:r w:rsidRPr="00BB77AA">
        <w:t>system</w:t>
      </w:r>
      <w:r w:rsidR="0091181F" w:rsidRPr="00BB77AA">
        <w:t xml:space="preserve"> </w:t>
      </w:r>
      <w:r w:rsidRPr="00BB77AA">
        <w:t>for</w:t>
      </w:r>
      <w:r w:rsidR="0091181F" w:rsidRPr="00BB77AA">
        <w:t xml:space="preserve"> </w:t>
      </w:r>
      <w:r w:rsidRPr="00BB77AA">
        <w:t>monitoring</w:t>
      </w:r>
      <w:r w:rsidR="0091181F" w:rsidRPr="00BB77AA">
        <w:t xml:space="preserve"> </w:t>
      </w:r>
      <w:r w:rsidRPr="00BB77AA">
        <w:t>how</w:t>
      </w:r>
      <w:r w:rsidR="0091181F" w:rsidRPr="00BB77AA">
        <w:t xml:space="preserve"> </w:t>
      </w:r>
      <w:r w:rsidRPr="00BB77AA">
        <w:t>individual</w:t>
      </w:r>
      <w:r w:rsidR="0091181F" w:rsidRPr="00BB77AA">
        <w:t xml:space="preserve"> </w:t>
      </w:r>
      <w:r w:rsidRPr="00BB77AA">
        <w:t>judges</w:t>
      </w:r>
      <w:r w:rsidR="0091181F" w:rsidRPr="00BB77AA">
        <w:t xml:space="preserve"> </w:t>
      </w:r>
      <w:r w:rsidRPr="00BB77AA">
        <w:t>handle</w:t>
      </w:r>
      <w:r w:rsidR="0091181F" w:rsidRPr="00BB77AA">
        <w:t xml:space="preserve"> </w:t>
      </w:r>
      <w:r w:rsidRPr="00BB77AA">
        <w:t>such</w:t>
      </w:r>
      <w:r w:rsidR="0091181F" w:rsidRPr="00BB77AA">
        <w:t xml:space="preserve"> </w:t>
      </w:r>
      <w:r w:rsidRPr="00BB77AA">
        <w:t>violations.</w:t>
      </w:r>
      <w:r w:rsidR="0091181F" w:rsidRPr="00BB77AA">
        <w:t xml:space="preserve"> </w:t>
      </w:r>
      <w:r w:rsidRPr="00BB77AA">
        <w:t>In</w:t>
      </w:r>
      <w:r w:rsidR="0091181F" w:rsidRPr="00BB77AA">
        <w:t xml:space="preserve"> </w:t>
      </w:r>
      <w:r w:rsidRPr="00BB77AA">
        <w:t>interviews,</w:t>
      </w:r>
      <w:r w:rsidR="0091181F" w:rsidRPr="00BB77AA">
        <w:t xml:space="preserve"> </w:t>
      </w:r>
      <w:r w:rsidRPr="00BB77AA">
        <w:t>the</w:t>
      </w:r>
      <w:r w:rsidR="0091181F" w:rsidRPr="00BB77AA">
        <w:t xml:space="preserve"> </w:t>
      </w:r>
      <w:r w:rsidRPr="00BB77AA">
        <w:t>judges</w:t>
      </w:r>
      <w:r w:rsidR="0091181F" w:rsidRPr="00BB77AA">
        <w:t xml:space="preserve"> </w:t>
      </w:r>
      <w:r w:rsidRPr="00BB77AA">
        <w:t>of</w:t>
      </w:r>
      <w:r w:rsidR="0091181F" w:rsidRPr="00BB77AA">
        <w:t xml:space="preserve"> </w:t>
      </w:r>
      <w:r w:rsidRPr="00BB77AA">
        <w:t>the</w:t>
      </w:r>
      <w:r w:rsidR="0091181F" w:rsidRPr="00BB77AA">
        <w:t xml:space="preserve"> </w:t>
      </w:r>
      <w:r w:rsidRPr="00BB77AA">
        <w:t>courts</w:t>
      </w:r>
      <w:r w:rsidR="0091181F" w:rsidRPr="00BB77AA">
        <w:t xml:space="preserve"> </w:t>
      </w:r>
      <w:r w:rsidRPr="00BB77AA">
        <w:t>responsible</w:t>
      </w:r>
      <w:r w:rsidR="0091181F" w:rsidRPr="00BB77AA">
        <w:t xml:space="preserve"> </w:t>
      </w:r>
      <w:r w:rsidRPr="00BB77AA">
        <w:t>for</w:t>
      </w:r>
      <w:r w:rsidR="0091181F" w:rsidRPr="00BB77AA">
        <w:t xml:space="preserve"> </w:t>
      </w:r>
      <w:r w:rsidRPr="00BB77AA">
        <w:t>procedural</w:t>
      </w:r>
      <w:r w:rsidR="0091181F" w:rsidRPr="00BB77AA">
        <w:t xml:space="preserve"> </w:t>
      </w:r>
      <w:r w:rsidRPr="00BB77AA">
        <w:t>safeguards</w:t>
      </w:r>
      <w:r w:rsidR="0091181F" w:rsidRPr="00BB77AA">
        <w:t xml:space="preserve"> </w:t>
      </w:r>
      <w:r w:rsidRPr="00BB77AA">
        <w:t>stated</w:t>
      </w:r>
      <w:r w:rsidR="0091181F" w:rsidRPr="00BB77AA">
        <w:t xml:space="preserve"> </w:t>
      </w:r>
      <w:r w:rsidRPr="00BB77AA">
        <w:t>that</w:t>
      </w:r>
      <w:r w:rsidR="0091181F" w:rsidRPr="00BB77AA">
        <w:t xml:space="preserve"> </w:t>
      </w:r>
      <w:r w:rsidRPr="00BB77AA">
        <w:t>there</w:t>
      </w:r>
      <w:r w:rsidR="0091181F" w:rsidRPr="00BB77AA">
        <w:t xml:space="preserve"> </w:t>
      </w:r>
      <w:r w:rsidRPr="00BB77AA">
        <w:t>have</w:t>
      </w:r>
      <w:r w:rsidR="0091181F" w:rsidRPr="00BB77AA">
        <w:t xml:space="preserve"> </w:t>
      </w:r>
      <w:r w:rsidRPr="00BB77AA">
        <w:t>been</w:t>
      </w:r>
      <w:r w:rsidR="0091181F" w:rsidRPr="00BB77AA">
        <w:t xml:space="preserve"> </w:t>
      </w:r>
      <w:r w:rsidRPr="00BB77AA">
        <w:t>no</w:t>
      </w:r>
      <w:r w:rsidR="0091181F" w:rsidRPr="00BB77AA">
        <w:t xml:space="preserve"> </w:t>
      </w:r>
      <w:r w:rsidRPr="00BB77AA">
        <w:t>cases</w:t>
      </w:r>
      <w:r w:rsidR="0091181F" w:rsidRPr="00BB77AA">
        <w:t xml:space="preserve"> </w:t>
      </w:r>
      <w:r w:rsidRPr="00BB77AA">
        <w:t>in</w:t>
      </w:r>
      <w:r w:rsidR="0091181F" w:rsidRPr="00BB77AA">
        <w:t xml:space="preserve"> </w:t>
      </w:r>
      <w:r w:rsidRPr="00BB77AA">
        <w:t>which</w:t>
      </w:r>
      <w:r w:rsidR="0091181F" w:rsidRPr="00BB77AA">
        <w:t xml:space="preserve"> </w:t>
      </w:r>
      <w:r w:rsidRPr="00BB77AA">
        <w:t>an</w:t>
      </w:r>
      <w:r w:rsidR="0091181F" w:rsidRPr="00BB77AA">
        <w:t xml:space="preserve"> </w:t>
      </w:r>
      <w:r w:rsidRPr="00BB77AA">
        <w:t>accused</w:t>
      </w:r>
      <w:r w:rsidR="0091181F" w:rsidRPr="00BB77AA">
        <w:t xml:space="preserve"> </w:t>
      </w:r>
      <w:r w:rsidRPr="00BB77AA">
        <w:t>person</w:t>
      </w:r>
      <w:r w:rsidR="0091181F" w:rsidRPr="00BB77AA">
        <w:t xml:space="preserve"> </w:t>
      </w:r>
      <w:r w:rsidRPr="00BB77AA">
        <w:t>has</w:t>
      </w:r>
      <w:r w:rsidR="0091181F" w:rsidRPr="00BB77AA">
        <w:t xml:space="preserve"> </w:t>
      </w:r>
      <w:r w:rsidRPr="00BB77AA">
        <w:t>made</w:t>
      </w:r>
      <w:r w:rsidR="0091181F" w:rsidRPr="00BB77AA">
        <w:t xml:space="preserve"> </w:t>
      </w:r>
      <w:r w:rsidRPr="00BB77AA">
        <w:t>a</w:t>
      </w:r>
      <w:r w:rsidR="0091181F" w:rsidRPr="00BB77AA">
        <w:t xml:space="preserve"> </w:t>
      </w:r>
      <w:r w:rsidRPr="00BB77AA">
        <w:t>statement</w:t>
      </w:r>
      <w:r w:rsidR="0091181F" w:rsidRPr="00BB77AA">
        <w:t xml:space="preserve"> </w:t>
      </w:r>
      <w:r w:rsidRPr="00BB77AA">
        <w:t>in</w:t>
      </w:r>
      <w:r w:rsidR="0091181F" w:rsidRPr="00BB77AA">
        <w:t xml:space="preserve"> </w:t>
      </w:r>
      <w:r w:rsidRPr="00BB77AA">
        <w:t>the</w:t>
      </w:r>
      <w:r w:rsidR="0091181F" w:rsidRPr="00BB77AA">
        <w:t xml:space="preserve"> </w:t>
      </w:r>
      <w:r w:rsidRPr="00BB77AA">
        <w:t>absence</w:t>
      </w:r>
      <w:r w:rsidR="0091181F" w:rsidRPr="00BB77AA">
        <w:t xml:space="preserve"> </w:t>
      </w:r>
      <w:r w:rsidRPr="00BB77AA">
        <w:t>of</w:t>
      </w:r>
      <w:r w:rsidR="0091181F" w:rsidRPr="00BB77AA">
        <w:t xml:space="preserve"> </w:t>
      </w:r>
      <w:r w:rsidRPr="00BB77AA">
        <w:t>counsel.</w:t>
      </w:r>
      <w:r w:rsidR="0091181F" w:rsidRPr="00BB77AA">
        <w:t xml:space="preserve"> </w:t>
      </w:r>
      <w:r w:rsidRPr="00BB77AA">
        <w:t>The</w:t>
      </w:r>
      <w:r w:rsidR="0091181F" w:rsidRPr="00BB77AA">
        <w:t xml:space="preserve"> </w:t>
      </w:r>
      <w:r w:rsidRPr="00BB77AA">
        <w:t>statements</w:t>
      </w:r>
      <w:r w:rsidR="0091181F" w:rsidRPr="00BB77AA">
        <w:t xml:space="preserve"> </w:t>
      </w:r>
      <w:r w:rsidRPr="00BB77AA">
        <w:t>they</w:t>
      </w:r>
      <w:r w:rsidR="0091181F" w:rsidRPr="00BB77AA">
        <w:t xml:space="preserve"> </w:t>
      </w:r>
      <w:r w:rsidRPr="00BB77AA">
        <w:t>receive</w:t>
      </w:r>
      <w:r w:rsidR="0091181F" w:rsidRPr="00BB77AA">
        <w:t xml:space="preserve"> </w:t>
      </w:r>
      <w:r w:rsidRPr="00BB77AA">
        <w:t>have</w:t>
      </w:r>
      <w:r w:rsidR="0091181F" w:rsidRPr="00BB77AA">
        <w:t xml:space="preserve"> </w:t>
      </w:r>
      <w:r w:rsidRPr="00BB77AA">
        <w:t>always</w:t>
      </w:r>
      <w:r w:rsidR="0091181F" w:rsidRPr="00BB77AA">
        <w:t xml:space="preserve"> </w:t>
      </w:r>
      <w:r w:rsidRPr="00BB77AA">
        <w:t>been</w:t>
      </w:r>
      <w:r w:rsidR="0091181F" w:rsidRPr="00BB77AA">
        <w:t xml:space="preserve"> </w:t>
      </w:r>
      <w:r w:rsidRPr="00BB77AA">
        <w:t>written</w:t>
      </w:r>
      <w:r w:rsidR="0091181F" w:rsidRPr="00BB77AA">
        <w:t xml:space="preserve"> </w:t>
      </w:r>
      <w:r w:rsidRPr="00BB77AA">
        <w:t>ones</w:t>
      </w:r>
      <w:r w:rsidR="0091181F" w:rsidRPr="00BB77AA">
        <w:t xml:space="preserve"> </w:t>
      </w:r>
      <w:r w:rsidRPr="00BB77AA">
        <w:t>and</w:t>
      </w:r>
      <w:r w:rsidR="0091181F" w:rsidRPr="00BB77AA">
        <w:t xml:space="preserve"> </w:t>
      </w:r>
      <w:r w:rsidRPr="00BB77AA">
        <w:t>have</w:t>
      </w:r>
      <w:r w:rsidR="0091181F" w:rsidRPr="00BB77AA">
        <w:t xml:space="preserve"> </w:t>
      </w:r>
      <w:r w:rsidRPr="00BB77AA">
        <w:t>not</w:t>
      </w:r>
      <w:r w:rsidR="0091181F" w:rsidRPr="00BB77AA">
        <w:t xml:space="preserve"> </w:t>
      </w:r>
      <w:r w:rsidRPr="00BB77AA">
        <w:t>contained</w:t>
      </w:r>
      <w:r w:rsidR="0091181F" w:rsidRPr="00BB77AA">
        <w:t xml:space="preserve"> </w:t>
      </w:r>
      <w:r w:rsidRPr="00BB77AA">
        <w:t>complaints</w:t>
      </w:r>
      <w:r w:rsidR="0091181F" w:rsidRPr="00BB77AA">
        <w:t xml:space="preserve"> </w:t>
      </w:r>
      <w:r w:rsidRPr="00BB77AA">
        <w:t>of</w:t>
      </w:r>
      <w:r w:rsidR="0091181F" w:rsidRPr="00BB77AA">
        <w:t xml:space="preserve"> </w:t>
      </w:r>
      <w:r w:rsidRPr="00BB77AA">
        <w:t>any</w:t>
      </w:r>
      <w:r w:rsidR="0091181F" w:rsidRPr="00BB77AA">
        <w:t xml:space="preserve"> </w:t>
      </w:r>
      <w:r w:rsidRPr="00BB77AA">
        <w:t>such</w:t>
      </w:r>
      <w:r w:rsidR="0091181F" w:rsidRPr="00BB77AA">
        <w:t xml:space="preserve"> </w:t>
      </w:r>
      <w:r w:rsidRPr="00BB77AA">
        <w:t>violation.</w:t>
      </w:r>
      <w:r w:rsidR="0091181F" w:rsidRPr="00BB77AA">
        <w:t xml:space="preserve"> </w:t>
      </w:r>
      <w:r w:rsidRPr="00BB77AA">
        <w:t>Without</w:t>
      </w:r>
      <w:r w:rsidR="0091181F" w:rsidRPr="00BB77AA">
        <w:t xml:space="preserve"> </w:t>
      </w:r>
      <w:r w:rsidRPr="00BB77AA">
        <w:t>concrete</w:t>
      </w:r>
      <w:r w:rsidR="0091181F" w:rsidRPr="00BB77AA">
        <w:t xml:space="preserve"> </w:t>
      </w:r>
      <w:r w:rsidRPr="00BB77AA">
        <w:t>evidence</w:t>
      </w:r>
      <w:r w:rsidR="0091181F" w:rsidRPr="00BB77AA">
        <w:t xml:space="preserve"> </w:t>
      </w:r>
      <w:r w:rsidRPr="00BB77AA">
        <w:t>that</w:t>
      </w:r>
      <w:r w:rsidR="0091181F" w:rsidRPr="00BB77AA">
        <w:t xml:space="preserve"> </w:t>
      </w:r>
      <w:r w:rsidRPr="00BB77AA">
        <w:t>such</w:t>
      </w:r>
      <w:r w:rsidR="0091181F" w:rsidRPr="00BB77AA">
        <w:t xml:space="preserve"> </w:t>
      </w:r>
      <w:r w:rsidRPr="00BB77AA">
        <w:t>violations</w:t>
      </w:r>
      <w:r w:rsidR="0091181F" w:rsidRPr="00BB77AA">
        <w:t xml:space="preserve"> </w:t>
      </w:r>
      <w:r w:rsidRPr="00BB77AA">
        <w:t>occur,</w:t>
      </w:r>
      <w:r w:rsidR="0091181F" w:rsidRPr="00BB77AA">
        <w:t xml:space="preserve"> </w:t>
      </w:r>
      <w:r w:rsidRPr="00BB77AA">
        <w:t>the</w:t>
      </w:r>
      <w:r w:rsidR="0091181F" w:rsidRPr="00BB77AA">
        <w:t xml:space="preserve"> </w:t>
      </w:r>
      <w:r w:rsidRPr="00BB77AA">
        <w:t>courts</w:t>
      </w:r>
      <w:r w:rsidR="0091181F" w:rsidRPr="00BB77AA">
        <w:t xml:space="preserve"> </w:t>
      </w:r>
      <w:r w:rsidRPr="00BB77AA">
        <w:t>cannot</w:t>
      </w:r>
      <w:r w:rsidR="0091181F" w:rsidRPr="00BB77AA">
        <w:t xml:space="preserve"> </w:t>
      </w:r>
      <w:r w:rsidRPr="00BB77AA">
        <w:t>rule</w:t>
      </w:r>
      <w:r w:rsidR="0091181F" w:rsidRPr="00BB77AA">
        <w:t xml:space="preserve"> </w:t>
      </w:r>
      <w:r w:rsidRPr="00BB77AA">
        <w:t>against</w:t>
      </w:r>
      <w:r w:rsidR="0091181F" w:rsidRPr="00BB77AA">
        <w:t xml:space="preserve"> </w:t>
      </w:r>
      <w:r w:rsidRPr="00BB77AA">
        <w:t>them.</w:t>
      </w:r>
      <w:r w:rsidR="0091181F" w:rsidRPr="00BB77AA">
        <w:t xml:space="preserve"> </w:t>
      </w:r>
    </w:p>
    <w:p w:rsidR="003B55F8" w:rsidRPr="00BB77AA" w:rsidRDefault="0091181F" w:rsidP="0091181F">
      <w:pPr>
        <w:pStyle w:val="H23G"/>
      </w:pPr>
      <w:r w:rsidRPr="00BB77AA">
        <w:tab/>
      </w:r>
      <w:r w:rsidRPr="00BB77AA">
        <w:tab/>
      </w:r>
      <w:r w:rsidR="003B55F8" w:rsidRPr="00BB77AA">
        <w:t>Reply</w:t>
      </w:r>
      <w:r w:rsidRPr="00BB77AA">
        <w:t xml:space="preserve"> </w:t>
      </w:r>
      <w:r w:rsidR="003B55F8" w:rsidRPr="00BB77AA">
        <w:t>to</w:t>
      </w:r>
      <w:r w:rsidRPr="00BB77AA">
        <w:t xml:space="preserve"> </w:t>
      </w:r>
      <w:r w:rsidR="003B55F8" w:rsidRPr="00BB77AA">
        <w:t>paragraph</w:t>
      </w:r>
      <w:r w:rsidRPr="00BB77AA">
        <w:t xml:space="preserve"> </w:t>
      </w:r>
      <w:r w:rsidR="003B55F8" w:rsidRPr="00BB77AA">
        <w:t>4</w:t>
      </w:r>
      <w:r w:rsidRPr="00BB77AA">
        <w:t xml:space="preserve"> </w:t>
      </w:r>
      <w:r w:rsidR="003B55F8" w:rsidRPr="00BB77AA">
        <w:t>of</w:t>
      </w:r>
      <w:r w:rsidRPr="00BB77AA">
        <w:t xml:space="preserve"> </w:t>
      </w:r>
      <w:r w:rsidR="003B55F8" w:rsidRPr="00BB77AA">
        <w:t>the</w:t>
      </w:r>
      <w:r w:rsidRPr="00BB77AA">
        <w:t xml:space="preserve"> </w:t>
      </w:r>
      <w:r w:rsidR="003B55F8" w:rsidRPr="00BB77AA">
        <w:t>list</w:t>
      </w:r>
      <w:r w:rsidRPr="00BB77AA">
        <w:t xml:space="preserve"> </w:t>
      </w:r>
      <w:r w:rsidR="003B55F8" w:rsidRPr="00BB77AA">
        <w:t>of</w:t>
      </w:r>
      <w:r w:rsidRPr="00BB77AA">
        <w:t xml:space="preserve"> </w:t>
      </w:r>
      <w:r w:rsidR="003B55F8" w:rsidRPr="00BB77AA">
        <w:t>issues</w:t>
      </w:r>
      <w:r w:rsidRPr="00BB77AA">
        <w:t xml:space="preserve"> </w:t>
      </w:r>
    </w:p>
    <w:p w:rsidR="003B55F8" w:rsidRPr="00BB77AA" w:rsidRDefault="003B55F8" w:rsidP="00C728E3">
      <w:pPr>
        <w:pStyle w:val="SingleTxtG"/>
      </w:pPr>
      <w:r w:rsidRPr="00BB77AA">
        <w:t>41.</w:t>
      </w:r>
      <w:r w:rsidRPr="00BB77AA">
        <w:tab/>
        <w:t>According</w:t>
      </w:r>
      <w:r w:rsidR="0091181F" w:rsidRPr="00BB77AA">
        <w:t xml:space="preserve"> </w:t>
      </w:r>
      <w:r w:rsidRPr="00BB77AA">
        <w:t>to</w:t>
      </w:r>
      <w:r w:rsidR="0091181F" w:rsidRPr="00BB77AA">
        <w:t xml:space="preserve"> </w:t>
      </w:r>
      <w:r w:rsidRPr="00BB77AA">
        <w:t>data</w:t>
      </w:r>
      <w:r w:rsidR="0091181F" w:rsidRPr="00BB77AA">
        <w:t xml:space="preserve"> </w:t>
      </w:r>
      <w:r w:rsidRPr="00BB77AA">
        <w:t>provided</w:t>
      </w:r>
      <w:r w:rsidR="0091181F" w:rsidRPr="00BB77AA">
        <w:t xml:space="preserve"> </w:t>
      </w:r>
      <w:r w:rsidRPr="00BB77AA">
        <w:t>by</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on</w:t>
      </w:r>
      <w:r w:rsidR="0091181F" w:rsidRPr="00BB77AA">
        <w:t xml:space="preserve"> </w:t>
      </w:r>
      <w:r w:rsidRPr="00BB77AA">
        <w:t>cases</w:t>
      </w:r>
      <w:r w:rsidR="0091181F" w:rsidRPr="00BB77AA">
        <w:t xml:space="preserve"> </w:t>
      </w:r>
      <w:r w:rsidRPr="00BB77AA">
        <w:t>of</w:t>
      </w:r>
      <w:r w:rsidR="0091181F" w:rsidRPr="00BB77AA">
        <w:t xml:space="preserve"> </w:t>
      </w:r>
      <w:r w:rsidRPr="00BB77AA">
        <w:t>torture</w:t>
      </w:r>
      <w:r w:rsidR="0091181F" w:rsidRPr="00BB77AA">
        <w:t xml:space="preserve"> </w:t>
      </w:r>
      <w:r w:rsidRPr="00BB77AA">
        <w:t>handled</w:t>
      </w:r>
      <w:r w:rsidR="0091181F" w:rsidRPr="00BB77AA">
        <w:t xml:space="preserve"> </w:t>
      </w:r>
      <w:r w:rsidRPr="00BB77AA">
        <w:t>by</w:t>
      </w:r>
      <w:r w:rsidR="0091181F" w:rsidRPr="00BB77AA">
        <w:t xml:space="preserve"> </w:t>
      </w:r>
      <w:r w:rsidRPr="00BB77AA">
        <w:t>the</w:t>
      </w:r>
      <w:r w:rsidR="0091181F" w:rsidRPr="00BB77AA">
        <w:t xml:space="preserve"> </w:t>
      </w:r>
      <w:r w:rsidRPr="00BB77AA">
        <w:t>Public</w:t>
      </w:r>
      <w:r w:rsidR="0091181F" w:rsidRPr="00BB77AA">
        <w:t xml:space="preserve"> </w:t>
      </w:r>
      <w:r w:rsidRPr="00BB77AA">
        <w:t>Prosecution</w:t>
      </w:r>
      <w:r w:rsidR="0091181F" w:rsidRPr="00BB77AA">
        <w:t xml:space="preserve"> </w:t>
      </w:r>
      <w:r w:rsidRPr="00BB77AA">
        <w:t>Service,</w:t>
      </w:r>
      <w:r w:rsidR="0091181F" w:rsidRPr="00BB77AA">
        <w:t xml:space="preserve"> </w:t>
      </w:r>
      <w:r w:rsidRPr="00BB77AA">
        <w:t>the</w:t>
      </w:r>
      <w:r w:rsidR="0091181F" w:rsidRPr="00BB77AA">
        <w:t xml:space="preserve"> </w:t>
      </w:r>
      <w:r w:rsidRPr="00BB77AA">
        <w:t>status</w:t>
      </w:r>
      <w:r w:rsidR="0091181F" w:rsidRPr="00BB77AA">
        <w:t xml:space="preserve"> </w:t>
      </w:r>
      <w:r w:rsidRPr="00BB77AA">
        <w:t>and</w:t>
      </w:r>
      <w:r w:rsidR="0091181F" w:rsidRPr="00BB77AA">
        <w:t xml:space="preserve"> </w:t>
      </w:r>
      <w:r w:rsidRPr="00BB77AA">
        <w:t>outcome</w:t>
      </w:r>
      <w:r w:rsidR="0091181F" w:rsidRPr="00BB77AA">
        <w:t xml:space="preserve"> </w:t>
      </w:r>
      <w:r w:rsidRPr="00BB77AA">
        <w:t>of</w:t>
      </w:r>
      <w:r w:rsidR="0091181F" w:rsidRPr="00BB77AA">
        <w:t xml:space="preserve"> </w:t>
      </w:r>
      <w:r w:rsidRPr="00BB77AA">
        <w:t>the</w:t>
      </w:r>
      <w:r w:rsidR="0091181F" w:rsidRPr="00BB77AA">
        <w:t xml:space="preserve"> </w:t>
      </w:r>
      <w:r w:rsidRPr="00BB77AA">
        <w:t>investigations</w:t>
      </w:r>
      <w:r w:rsidR="0091181F" w:rsidRPr="00BB77AA">
        <w:t xml:space="preserve"> </w:t>
      </w:r>
      <w:r w:rsidRPr="00BB77AA">
        <w:t>of</w:t>
      </w:r>
      <w:r w:rsidR="0091181F" w:rsidRPr="00BB77AA">
        <w:t xml:space="preserve"> </w:t>
      </w:r>
      <w:r w:rsidRPr="00BB77AA">
        <w:t>the</w:t>
      </w:r>
      <w:r w:rsidR="0091181F" w:rsidRPr="00BB77AA">
        <w:t xml:space="preserve"> </w:t>
      </w:r>
      <w:r w:rsidRPr="00BB77AA">
        <w:t>complaints</w:t>
      </w:r>
      <w:r w:rsidR="0091181F" w:rsidRPr="00BB77AA">
        <w:t xml:space="preserve"> </w:t>
      </w:r>
      <w:r w:rsidRPr="00BB77AA">
        <w:t>of</w:t>
      </w:r>
      <w:r w:rsidR="0091181F" w:rsidRPr="00BB77AA">
        <w:t xml:space="preserve"> </w:t>
      </w:r>
      <w:r w:rsidRPr="00BB77AA">
        <w:t>torture</w:t>
      </w:r>
      <w:r w:rsidR="0091181F" w:rsidRPr="00BB77AA">
        <w:t xml:space="preserve"> </w:t>
      </w:r>
      <w:r w:rsidRPr="00BB77AA">
        <w:t>filed</w:t>
      </w:r>
      <w:r w:rsidR="0091181F" w:rsidRPr="00BB77AA">
        <w:t xml:space="preserve"> </w:t>
      </w:r>
      <w:r w:rsidRPr="00BB77AA">
        <w:t>by</w:t>
      </w:r>
      <w:r w:rsidR="0091181F" w:rsidRPr="00BB77AA">
        <w:t xml:space="preserve"> </w:t>
      </w:r>
      <w:r w:rsidRPr="00BB77AA">
        <w:t>the</w:t>
      </w:r>
      <w:r w:rsidR="0091181F" w:rsidRPr="00BB77AA">
        <w:t xml:space="preserve"> </w:t>
      </w:r>
      <w:r w:rsidRPr="00BB77AA">
        <w:t>Truth</w:t>
      </w:r>
      <w:r w:rsidR="0091181F" w:rsidRPr="00BB77AA">
        <w:t xml:space="preserve"> </w:t>
      </w:r>
      <w:r w:rsidRPr="00BB77AA">
        <w:t>and</w:t>
      </w:r>
      <w:r w:rsidR="0091181F" w:rsidRPr="00BB77AA">
        <w:t xml:space="preserve"> </w:t>
      </w:r>
      <w:r w:rsidRPr="00BB77AA">
        <w:t>Justice</w:t>
      </w:r>
      <w:r w:rsidR="0091181F" w:rsidRPr="00BB77AA">
        <w:t xml:space="preserve"> </w:t>
      </w:r>
      <w:r w:rsidRPr="00BB77AA">
        <w:t>Commission</w:t>
      </w:r>
      <w:r w:rsidR="0091181F" w:rsidRPr="00BB77AA">
        <w:t xml:space="preserve"> </w:t>
      </w:r>
      <w:r w:rsidRPr="00BB77AA">
        <w:t>between</w:t>
      </w:r>
      <w:r w:rsidR="0091181F" w:rsidRPr="00BB77AA">
        <w:t xml:space="preserve"> </w:t>
      </w:r>
      <w:r w:rsidRPr="00BB77AA">
        <w:t>2004</w:t>
      </w:r>
      <w:r w:rsidR="0091181F" w:rsidRPr="00BB77AA">
        <w:t xml:space="preserve"> </w:t>
      </w:r>
      <w:r w:rsidRPr="00BB77AA">
        <w:t>and</w:t>
      </w:r>
      <w:r w:rsidR="0091181F" w:rsidRPr="00BB77AA">
        <w:t xml:space="preserve"> </w:t>
      </w:r>
      <w:r w:rsidRPr="00BB77AA">
        <w:t>2009</w:t>
      </w:r>
      <w:r w:rsidR="0091181F" w:rsidRPr="00BB77AA">
        <w:t xml:space="preserve"> </w:t>
      </w:r>
      <w:r w:rsidRPr="00BB77AA">
        <w:t>can</w:t>
      </w:r>
      <w:r w:rsidR="0091181F" w:rsidRPr="00BB77AA">
        <w:t xml:space="preserve"> </w:t>
      </w:r>
      <w:r w:rsidRPr="00BB77AA">
        <w:t>be</w:t>
      </w:r>
      <w:r w:rsidR="0091181F" w:rsidRPr="00BB77AA">
        <w:t xml:space="preserve"> </w:t>
      </w:r>
      <w:r w:rsidRPr="00BB77AA">
        <w:t>summarized</w:t>
      </w:r>
      <w:r w:rsidR="0091181F" w:rsidRPr="00BB77AA">
        <w:t xml:space="preserve"> </w:t>
      </w:r>
      <w:r w:rsidRPr="00BB77AA">
        <w:t>as</w:t>
      </w:r>
      <w:r w:rsidR="0091181F" w:rsidRPr="00BB77AA">
        <w:t xml:space="preserve"> </w:t>
      </w:r>
      <w:r w:rsidRPr="00BB77AA">
        <w:t>follows:</w:t>
      </w:r>
    </w:p>
    <w:p w:rsidR="003B55F8" w:rsidRPr="00BB77AA" w:rsidRDefault="0091181F" w:rsidP="00C728E3">
      <w:pPr>
        <w:pStyle w:val="SingleTxtG"/>
      </w:pPr>
      <w:r w:rsidRPr="00BB77AA">
        <w:tab/>
      </w:r>
      <w:r w:rsidR="003B55F8" w:rsidRPr="00BB77AA">
        <w:t>(a)</w:t>
      </w:r>
      <w:r w:rsidR="003B55F8" w:rsidRPr="00BB77AA">
        <w:tab/>
        <w:t>In</w:t>
      </w:r>
      <w:r w:rsidRPr="00BB77AA">
        <w:t xml:space="preserve"> </w:t>
      </w:r>
      <w:r w:rsidR="003B55F8" w:rsidRPr="00BB77AA">
        <w:t>2004,</w:t>
      </w:r>
      <w:r w:rsidRPr="00BB77AA">
        <w:t xml:space="preserve"> </w:t>
      </w:r>
      <w:r w:rsidR="003B55F8" w:rsidRPr="00BB77AA">
        <w:t>23</w:t>
      </w:r>
      <w:r w:rsidRPr="00BB77AA">
        <w:t xml:space="preserve"> </w:t>
      </w:r>
      <w:r w:rsidR="003B55F8" w:rsidRPr="00BB77AA">
        <w:t>complaints</w:t>
      </w:r>
      <w:r w:rsidRPr="00BB77AA">
        <w:t xml:space="preserve"> </w:t>
      </w:r>
      <w:r w:rsidR="003B55F8" w:rsidRPr="00BB77AA">
        <w:t>were</w:t>
      </w:r>
      <w:r w:rsidRPr="00BB77AA">
        <w:t xml:space="preserve"> </w:t>
      </w:r>
      <w:r w:rsidR="003B55F8" w:rsidRPr="00BB77AA">
        <w:t>filed,</w:t>
      </w:r>
      <w:r w:rsidRPr="00BB77AA">
        <w:t xml:space="preserve"> </w:t>
      </w:r>
      <w:r w:rsidR="003B55F8" w:rsidRPr="00BB77AA">
        <w:t>of</w:t>
      </w:r>
      <w:r w:rsidRPr="00BB77AA">
        <w:t xml:space="preserve"> </w:t>
      </w:r>
      <w:r w:rsidR="003B55F8" w:rsidRPr="00BB77AA">
        <w:t>which</w:t>
      </w:r>
      <w:r w:rsidRPr="00BB77AA">
        <w:t xml:space="preserve"> </w:t>
      </w:r>
      <w:r w:rsidR="003B55F8" w:rsidRPr="00BB77AA">
        <w:t>4</w:t>
      </w:r>
      <w:r w:rsidRPr="00BB77AA">
        <w:t xml:space="preserve"> </w:t>
      </w:r>
      <w:r w:rsidR="003B55F8" w:rsidRPr="00BB77AA">
        <w:t>were</w:t>
      </w:r>
      <w:r w:rsidRPr="00BB77AA">
        <w:t xml:space="preserve"> </w:t>
      </w:r>
      <w:r w:rsidR="003B55F8" w:rsidRPr="00BB77AA">
        <w:t>dismissed.</w:t>
      </w:r>
      <w:r w:rsidRPr="00BB77AA">
        <w:t xml:space="preserve"> </w:t>
      </w:r>
      <w:r w:rsidR="003B55F8" w:rsidRPr="00BB77AA">
        <w:t>The</w:t>
      </w:r>
      <w:r w:rsidRPr="00BB77AA">
        <w:t xml:space="preserve"> </w:t>
      </w:r>
      <w:r w:rsidR="003B55F8" w:rsidRPr="00BB77AA">
        <w:t>investigations</w:t>
      </w:r>
      <w:r w:rsidRPr="00BB77AA">
        <w:t xml:space="preserve"> </w:t>
      </w:r>
      <w:r w:rsidR="003B55F8" w:rsidRPr="00BB77AA">
        <w:t>into</w:t>
      </w:r>
      <w:r w:rsidRPr="00BB77AA">
        <w:t xml:space="preserve"> </w:t>
      </w:r>
      <w:r w:rsidR="003B55F8" w:rsidRPr="00BB77AA">
        <w:t>the</w:t>
      </w:r>
      <w:r w:rsidRPr="00BB77AA">
        <w:t xml:space="preserve"> </w:t>
      </w:r>
      <w:r w:rsidR="003B55F8" w:rsidRPr="00BB77AA">
        <w:t>others</w:t>
      </w:r>
      <w:r w:rsidRPr="00BB77AA">
        <w:t xml:space="preserve"> </w:t>
      </w:r>
      <w:r w:rsidR="003B55F8" w:rsidRPr="00BB77AA">
        <w:t>have</w:t>
      </w:r>
      <w:r w:rsidRPr="00BB77AA">
        <w:t xml:space="preserve"> </w:t>
      </w:r>
      <w:r w:rsidR="003B55F8" w:rsidRPr="00BB77AA">
        <w:t>been</w:t>
      </w:r>
      <w:r w:rsidRPr="00BB77AA">
        <w:t xml:space="preserve"> </w:t>
      </w:r>
      <w:r w:rsidR="003B55F8" w:rsidRPr="00BB77AA">
        <w:t>suspended;</w:t>
      </w:r>
      <w:r w:rsidRPr="00BB77AA">
        <w:t xml:space="preserve"> </w:t>
      </w:r>
    </w:p>
    <w:p w:rsidR="003B55F8" w:rsidRPr="00BB77AA" w:rsidRDefault="0091181F" w:rsidP="00C728E3">
      <w:pPr>
        <w:pStyle w:val="SingleTxtG"/>
      </w:pPr>
      <w:r w:rsidRPr="00BB77AA">
        <w:tab/>
      </w:r>
      <w:r w:rsidR="003B55F8" w:rsidRPr="00BB77AA">
        <w:t>(b)</w:t>
      </w:r>
      <w:r w:rsidR="003B55F8" w:rsidRPr="00BB77AA">
        <w:tab/>
        <w:t>In</w:t>
      </w:r>
      <w:r w:rsidRPr="00BB77AA">
        <w:t xml:space="preserve"> </w:t>
      </w:r>
      <w:r w:rsidR="003B55F8" w:rsidRPr="00BB77AA">
        <w:t>2005,</w:t>
      </w:r>
      <w:r w:rsidRPr="00BB77AA">
        <w:t xml:space="preserve"> </w:t>
      </w:r>
      <w:r w:rsidR="003B55F8" w:rsidRPr="00BB77AA">
        <w:t>48</w:t>
      </w:r>
      <w:r w:rsidRPr="00BB77AA">
        <w:t xml:space="preserve"> </w:t>
      </w:r>
      <w:r w:rsidR="003B55F8" w:rsidRPr="00BB77AA">
        <w:t>complaints</w:t>
      </w:r>
      <w:r w:rsidRPr="00BB77AA">
        <w:t xml:space="preserve"> </w:t>
      </w:r>
      <w:r w:rsidR="003B55F8" w:rsidRPr="00BB77AA">
        <w:t>were</w:t>
      </w:r>
      <w:r w:rsidRPr="00BB77AA">
        <w:t xml:space="preserve"> </w:t>
      </w:r>
      <w:r w:rsidR="003B55F8" w:rsidRPr="00BB77AA">
        <w:t>filed,</w:t>
      </w:r>
      <w:r w:rsidRPr="00BB77AA">
        <w:t xml:space="preserve"> </w:t>
      </w:r>
      <w:r w:rsidR="003B55F8" w:rsidRPr="00BB77AA">
        <w:t>of</w:t>
      </w:r>
      <w:r w:rsidRPr="00BB77AA">
        <w:t xml:space="preserve"> </w:t>
      </w:r>
      <w:r w:rsidR="003B55F8" w:rsidRPr="00BB77AA">
        <w:t>which</w:t>
      </w:r>
      <w:r w:rsidRPr="00BB77AA">
        <w:t xml:space="preserve"> </w:t>
      </w:r>
      <w:r w:rsidR="003B55F8" w:rsidRPr="00BB77AA">
        <w:t>5</w:t>
      </w:r>
      <w:r w:rsidRPr="00BB77AA">
        <w:t xml:space="preserve"> </w:t>
      </w:r>
      <w:r w:rsidR="003B55F8" w:rsidRPr="00BB77AA">
        <w:t>were</w:t>
      </w:r>
      <w:r w:rsidRPr="00BB77AA">
        <w:t xml:space="preserve"> </w:t>
      </w:r>
      <w:r w:rsidR="003B55F8" w:rsidRPr="00BB77AA">
        <w:t>dismissed.</w:t>
      </w:r>
      <w:r w:rsidRPr="00BB77AA">
        <w:t xml:space="preserve"> </w:t>
      </w:r>
      <w:r w:rsidR="003B55F8" w:rsidRPr="00BB77AA">
        <w:t>The</w:t>
      </w:r>
      <w:r w:rsidRPr="00BB77AA">
        <w:t xml:space="preserve"> </w:t>
      </w:r>
      <w:r w:rsidR="003B55F8" w:rsidRPr="00BB77AA">
        <w:t>investigations</w:t>
      </w:r>
      <w:r w:rsidRPr="00BB77AA">
        <w:t xml:space="preserve"> </w:t>
      </w:r>
      <w:r w:rsidR="003B55F8" w:rsidRPr="00BB77AA">
        <w:t>into</w:t>
      </w:r>
      <w:r w:rsidRPr="00BB77AA">
        <w:t xml:space="preserve"> </w:t>
      </w:r>
      <w:r w:rsidR="003B55F8" w:rsidRPr="00BB77AA">
        <w:t>the</w:t>
      </w:r>
      <w:r w:rsidRPr="00BB77AA">
        <w:t xml:space="preserve"> </w:t>
      </w:r>
      <w:r w:rsidR="003B55F8" w:rsidRPr="00BB77AA">
        <w:t>others</w:t>
      </w:r>
      <w:r w:rsidRPr="00BB77AA">
        <w:t xml:space="preserve"> </w:t>
      </w:r>
      <w:r w:rsidR="003B55F8" w:rsidRPr="00BB77AA">
        <w:t>have</w:t>
      </w:r>
      <w:r w:rsidRPr="00BB77AA">
        <w:t xml:space="preserve"> </w:t>
      </w:r>
      <w:r w:rsidR="003B55F8" w:rsidRPr="00BB77AA">
        <w:t>been</w:t>
      </w:r>
      <w:r w:rsidRPr="00BB77AA">
        <w:t xml:space="preserve"> </w:t>
      </w:r>
      <w:r w:rsidR="003B55F8" w:rsidRPr="00BB77AA">
        <w:t>suspended;</w:t>
      </w:r>
    </w:p>
    <w:p w:rsidR="003B55F8" w:rsidRPr="00BB77AA" w:rsidRDefault="0091181F" w:rsidP="00C728E3">
      <w:pPr>
        <w:pStyle w:val="SingleTxtG"/>
      </w:pPr>
      <w:r w:rsidRPr="00BB77AA">
        <w:tab/>
      </w:r>
      <w:r w:rsidR="003B55F8" w:rsidRPr="00BB77AA">
        <w:t>(c)</w:t>
      </w:r>
      <w:r w:rsidR="003B55F8" w:rsidRPr="00BB77AA">
        <w:tab/>
        <w:t>In</w:t>
      </w:r>
      <w:r w:rsidRPr="00BB77AA">
        <w:t xml:space="preserve"> </w:t>
      </w:r>
      <w:r w:rsidR="003B55F8" w:rsidRPr="00BB77AA">
        <w:t>2006,</w:t>
      </w:r>
      <w:r w:rsidRPr="00BB77AA">
        <w:t xml:space="preserve"> </w:t>
      </w:r>
      <w:r w:rsidR="003B55F8" w:rsidRPr="00BB77AA">
        <w:t>25</w:t>
      </w:r>
      <w:r w:rsidRPr="00BB77AA">
        <w:t xml:space="preserve"> </w:t>
      </w:r>
      <w:r w:rsidR="003B55F8" w:rsidRPr="00BB77AA">
        <w:t>complaints</w:t>
      </w:r>
      <w:r w:rsidRPr="00BB77AA">
        <w:t xml:space="preserve"> </w:t>
      </w:r>
      <w:r w:rsidR="003B55F8" w:rsidRPr="00BB77AA">
        <w:t>were</w:t>
      </w:r>
      <w:r w:rsidRPr="00BB77AA">
        <w:t xml:space="preserve"> </w:t>
      </w:r>
      <w:r w:rsidR="003B55F8" w:rsidRPr="00BB77AA">
        <w:t>filed.</w:t>
      </w:r>
      <w:r w:rsidRPr="00BB77AA">
        <w:t xml:space="preserve"> </w:t>
      </w:r>
      <w:r w:rsidR="003B55F8" w:rsidRPr="00BB77AA">
        <w:t>In</w:t>
      </w:r>
      <w:r w:rsidRPr="00BB77AA">
        <w:t xml:space="preserve"> </w:t>
      </w:r>
      <w:r w:rsidR="003B55F8" w:rsidRPr="00BB77AA">
        <w:t>two</w:t>
      </w:r>
      <w:r w:rsidRPr="00BB77AA">
        <w:t xml:space="preserve"> </w:t>
      </w:r>
      <w:r w:rsidR="003B55F8" w:rsidRPr="00BB77AA">
        <w:t>cases</w:t>
      </w:r>
      <w:r w:rsidRPr="00BB77AA">
        <w:t xml:space="preserve"> </w:t>
      </w:r>
      <w:r w:rsidR="003B55F8" w:rsidRPr="00BB77AA">
        <w:t>the</w:t>
      </w:r>
      <w:r w:rsidRPr="00BB77AA">
        <w:t xml:space="preserve"> </w:t>
      </w:r>
      <w:r w:rsidR="003B55F8" w:rsidRPr="00BB77AA">
        <w:t>statute</w:t>
      </w:r>
      <w:r w:rsidRPr="00BB77AA">
        <w:t xml:space="preserve"> </w:t>
      </w:r>
      <w:r w:rsidR="003B55F8" w:rsidRPr="00BB77AA">
        <w:t>of</w:t>
      </w:r>
      <w:r w:rsidRPr="00BB77AA">
        <w:t xml:space="preserve"> </w:t>
      </w:r>
      <w:r w:rsidR="003B55F8" w:rsidRPr="00BB77AA">
        <w:t>limitations</w:t>
      </w:r>
      <w:r w:rsidRPr="00BB77AA">
        <w:t xml:space="preserve"> </w:t>
      </w:r>
      <w:r w:rsidR="003B55F8" w:rsidRPr="00BB77AA">
        <w:t>had</w:t>
      </w:r>
      <w:r w:rsidRPr="00BB77AA">
        <w:t xml:space="preserve"> </w:t>
      </w:r>
      <w:r w:rsidR="003B55F8" w:rsidRPr="00BB77AA">
        <w:t>expired.</w:t>
      </w:r>
      <w:r w:rsidRPr="00BB77AA">
        <w:t xml:space="preserve"> </w:t>
      </w:r>
      <w:r w:rsidR="003B55F8" w:rsidRPr="00BB77AA">
        <w:t>The</w:t>
      </w:r>
      <w:r w:rsidRPr="00BB77AA">
        <w:t xml:space="preserve"> </w:t>
      </w:r>
      <w:r w:rsidR="003B55F8" w:rsidRPr="00BB77AA">
        <w:t>investigations</w:t>
      </w:r>
      <w:r w:rsidRPr="00BB77AA">
        <w:t xml:space="preserve"> </w:t>
      </w:r>
      <w:r w:rsidR="003B55F8" w:rsidRPr="00BB77AA">
        <w:t>into</w:t>
      </w:r>
      <w:r w:rsidRPr="00BB77AA">
        <w:t xml:space="preserve"> </w:t>
      </w:r>
      <w:r w:rsidR="003B55F8" w:rsidRPr="00BB77AA">
        <w:t>the</w:t>
      </w:r>
      <w:r w:rsidRPr="00BB77AA">
        <w:t xml:space="preserve"> </w:t>
      </w:r>
      <w:r w:rsidR="003B55F8" w:rsidRPr="00BB77AA">
        <w:t>others</w:t>
      </w:r>
      <w:r w:rsidRPr="00BB77AA">
        <w:t xml:space="preserve"> </w:t>
      </w:r>
      <w:r w:rsidR="003B55F8" w:rsidRPr="00BB77AA">
        <w:t>have</w:t>
      </w:r>
      <w:r w:rsidRPr="00BB77AA">
        <w:t xml:space="preserve"> </w:t>
      </w:r>
      <w:r w:rsidR="003B55F8" w:rsidRPr="00BB77AA">
        <w:t>been</w:t>
      </w:r>
      <w:r w:rsidRPr="00BB77AA">
        <w:t xml:space="preserve"> </w:t>
      </w:r>
      <w:r w:rsidR="003B55F8" w:rsidRPr="00BB77AA">
        <w:t>suspended;</w:t>
      </w:r>
    </w:p>
    <w:p w:rsidR="003B55F8" w:rsidRPr="00BB77AA" w:rsidRDefault="0091181F" w:rsidP="00C728E3">
      <w:pPr>
        <w:pStyle w:val="SingleTxtG"/>
      </w:pPr>
      <w:r w:rsidRPr="00BB77AA">
        <w:tab/>
      </w:r>
      <w:r w:rsidR="003B55F8" w:rsidRPr="00BB77AA">
        <w:t>(d)</w:t>
      </w:r>
      <w:r w:rsidR="003B55F8" w:rsidRPr="00BB77AA">
        <w:tab/>
        <w:t>In</w:t>
      </w:r>
      <w:r w:rsidRPr="00BB77AA">
        <w:t xml:space="preserve"> </w:t>
      </w:r>
      <w:r w:rsidR="003B55F8" w:rsidRPr="00BB77AA">
        <w:t>2007,</w:t>
      </w:r>
      <w:r w:rsidRPr="00BB77AA">
        <w:t xml:space="preserve"> </w:t>
      </w:r>
      <w:r w:rsidR="003B55F8" w:rsidRPr="00BB77AA">
        <w:t>32</w:t>
      </w:r>
      <w:r w:rsidRPr="00BB77AA">
        <w:t xml:space="preserve"> </w:t>
      </w:r>
      <w:r w:rsidR="003B55F8" w:rsidRPr="00BB77AA">
        <w:t>complaints</w:t>
      </w:r>
      <w:r w:rsidRPr="00BB77AA">
        <w:t xml:space="preserve"> </w:t>
      </w:r>
      <w:r w:rsidR="003B55F8" w:rsidRPr="00BB77AA">
        <w:t>were</w:t>
      </w:r>
      <w:r w:rsidRPr="00BB77AA">
        <w:t xml:space="preserve"> </w:t>
      </w:r>
      <w:r w:rsidR="003B55F8" w:rsidRPr="00BB77AA">
        <w:t>filed,</w:t>
      </w:r>
      <w:r w:rsidRPr="00BB77AA">
        <w:t xml:space="preserve"> </w:t>
      </w:r>
      <w:r w:rsidR="003B55F8" w:rsidRPr="00BB77AA">
        <w:t>of</w:t>
      </w:r>
      <w:r w:rsidRPr="00BB77AA">
        <w:t xml:space="preserve"> </w:t>
      </w:r>
      <w:r w:rsidR="003B55F8" w:rsidRPr="00BB77AA">
        <w:t>which</w:t>
      </w:r>
      <w:r w:rsidRPr="00BB77AA">
        <w:t xml:space="preserve"> </w:t>
      </w:r>
      <w:r w:rsidR="003B55F8" w:rsidRPr="00BB77AA">
        <w:t>2</w:t>
      </w:r>
      <w:r w:rsidRPr="00BB77AA">
        <w:t xml:space="preserve"> </w:t>
      </w:r>
      <w:r w:rsidR="003B55F8" w:rsidRPr="00BB77AA">
        <w:t>were</w:t>
      </w:r>
      <w:r w:rsidRPr="00BB77AA">
        <w:t xml:space="preserve"> </w:t>
      </w:r>
      <w:r w:rsidR="003B55F8" w:rsidRPr="00BB77AA">
        <w:t>dismissed.</w:t>
      </w:r>
      <w:r w:rsidRPr="00BB77AA">
        <w:t xml:space="preserve"> </w:t>
      </w:r>
      <w:r w:rsidR="003B55F8" w:rsidRPr="00BB77AA">
        <w:t>The</w:t>
      </w:r>
      <w:r w:rsidRPr="00BB77AA">
        <w:t xml:space="preserve"> </w:t>
      </w:r>
      <w:r w:rsidR="003B55F8" w:rsidRPr="00BB77AA">
        <w:t>investigations</w:t>
      </w:r>
      <w:r w:rsidRPr="00BB77AA">
        <w:t xml:space="preserve"> </w:t>
      </w:r>
      <w:r w:rsidR="003B55F8" w:rsidRPr="00BB77AA">
        <w:t>into</w:t>
      </w:r>
      <w:r w:rsidRPr="00BB77AA">
        <w:t xml:space="preserve"> </w:t>
      </w:r>
      <w:r w:rsidR="003B55F8" w:rsidRPr="00BB77AA">
        <w:t>the</w:t>
      </w:r>
      <w:r w:rsidRPr="00BB77AA">
        <w:t xml:space="preserve"> </w:t>
      </w:r>
      <w:r w:rsidR="003B55F8" w:rsidRPr="00BB77AA">
        <w:t>others</w:t>
      </w:r>
      <w:r w:rsidRPr="00BB77AA">
        <w:t xml:space="preserve"> </w:t>
      </w:r>
      <w:r w:rsidR="003B55F8" w:rsidRPr="00BB77AA">
        <w:t>have</w:t>
      </w:r>
      <w:r w:rsidRPr="00BB77AA">
        <w:t xml:space="preserve"> </w:t>
      </w:r>
      <w:r w:rsidR="003B55F8" w:rsidRPr="00BB77AA">
        <w:t>been</w:t>
      </w:r>
      <w:r w:rsidRPr="00BB77AA">
        <w:t xml:space="preserve"> </w:t>
      </w:r>
      <w:r w:rsidR="003B55F8" w:rsidRPr="00BB77AA">
        <w:t>suspended;</w:t>
      </w:r>
    </w:p>
    <w:p w:rsidR="003B55F8" w:rsidRPr="00BB77AA" w:rsidRDefault="0091181F" w:rsidP="00C728E3">
      <w:pPr>
        <w:pStyle w:val="SingleTxtG"/>
      </w:pPr>
      <w:r w:rsidRPr="00BB77AA">
        <w:tab/>
      </w:r>
      <w:r w:rsidR="003B55F8" w:rsidRPr="00BB77AA">
        <w:t>(e)</w:t>
      </w:r>
      <w:r w:rsidR="003B55F8" w:rsidRPr="00BB77AA">
        <w:tab/>
        <w:t>In</w:t>
      </w:r>
      <w:r w:rsidRPr="00BB77AA">
        <w:t xml:space="preserve"> </w:t>
      </w:r>
      <w:r w:rsidR="003B55F8" w:rsidRPr="00BB77AA">
        <w:t>2008,</w:t>
      </w:r>
      <w:r w:rsidRPr="00BB77AA">
        <w:t xml:space="preserve"> </w:t>
      </w:r>
      <w:r w:rsidR="003B55F8" w:rsidRPr="00BB77AA">
        <w:t>47</w:t>
      </w:r>
      <w:r w:rsidRPr="00BB77AA">
        <w:t xml:space="preserve"> </w:t>
      </w:r>
      <w:r w:rsidR="003B55F8" w:rsidRPr="00BB77AA">
        <w:t>complaints</w:t>
      </w:r>
      <w:r w:rsidRPr="00BB77AA">
        <w:t xml:space="preserve"> </w:t>
      </w:r>
      <w:r w:rsidR="003B55F8" w:rsidRPr="00BB77AA">
        <w:t>were</w:t>
      </w:r>
      <w:r w:rsidRPr="00BB77AA">
        <w:t xml:space="preserve"> </w:t>
      </w:r>
      <w:r w:rsidR="003B55F8" w:rsidRPr="00BB77AA">
        <w:t>filed,</w:t>
      </w:r>
      <w:r w:rsidRPr="00BB77AA">
        <w:t xml:space="preserve"> </w:t>
      </w:r>
      <w:r w:rsidR="003B55F8" w:rsidRPr="00BB77AA">
        <w:t>of</w:t>
      </w:r>
      <w:r w:rsidRPr="00BB77AA">
        <w:t xml:space="preserve"> </w:t>
      </w:r>
      <w:r w:rsidR="003B55F8" w:rsidRPr="00BB77AA">
        <w:t>which</w:t>
      </w:r>
      <w:r w:rsidRPr="00BB77AA">
        <w:t xml:space="preserve"> </w:t>
      </w:r>
      <w:r w:rsidR="003B55F8" w:rsidRPr="00BB77AA">
        <w:t>1</w:t>
      </w:r>
      <w:r w:rsidRPr="00BB77AA">
        <w:t xml:space="preserve"> </w:t>
      </w:r>
      <w:r w:rsidR="003B55F8" w:rsidRPr="00BB77AA">
        <w:t>was</w:t>
      </w:r>
      <w:r w:rsidRPr="00BB77AA">
        <w:t xml:space="preserve"> </w:t>
      </w:r>
      <w:r w:rsidR="003B55F8" w:rsidRPr="00BB77AA">
        <w:t>dismissed.</w:t>
      </w:r>
      <w:r w:rsidRPr="00BB77AA">
        <w:t xml:space="preserve"> </w:t>
      </w:r>
      <w:r w:rsidR="003B55F8" w:rsidRPr="00BB77AA">
        <w:t>The</w:t>
      </w:r>
      <w:r w:rsidRPr="00BB77AA">
        <w:t xml:space="preserve"> </w:t>
      </w:r>
      <w:r w:rsidR="003B55F8" w:rsidRPr="00BB77AA">
        <w:t>investigations</w:t>
      </w:r>
      <w:r w:rsidRPr="00BB77AA">
        <w:t xml:space="preserve"> </w:t>
      </w:r>
      <w:r w:rsidR="003B55F8" w:rsidRPr="00BB77AA">
        <w:t>into</w:t>
      </w:r>
      <w:r w:rsidRPr="00BB77AA">
        <w:t xml:space="preserve"> </w:t>
      </w:r>
      <w:r w:rsidR="003B55F8" w:rsidRPr="00BB77AA">
        <w:t>the</w:t>
      </w:r>
      <w:r w:rsidRPr="00BB77AA">
        <w:t xml:space="preserve"> </w:t>
      </w:r>
      <w:r w:rsidR="003B55F8" w:rsidRPr="00BB77AA">
        <w:t>others</w:t>
      </w:r>
      <w:r w:rsidRPr="00BB77AA">
        <w:t xml:space="preserve"> </w:t>
      </w:r>
      <w:r w:rsidR="003B55F8" w:rsidRPr="00BB77AA">
        <w:t>are</w:t>
      </w:r>
      <w:r w:rsidRPr="00BB77AA">
        <w:t xml:space="preserve"> </w:t>
      </w:r>
      <w:r w:rsidR="003B55F8" w:rsidRPr="00BB77AA">
        <w:t>under</w:t>
      </w:r>
      <w:r w:rsidRPr="00BB77AA">
        <w:t xml:space="preserve"> </w:t>
      </w:r>
      <w:r w:rsidR="003B55F8" w:rsidRPr="00BB77AA">
        <w:t>way.</w:t>
      </w:r>
      <w:r w:rsidRPr="00BB77AA">
        <w:t xml:space="preserve"> </w:t>
      </w:r>
    </w:p>
    <w:p w:rsidR="003B55F8" w:rsidRPr="00BB77AA" w:rsidRDefault="003B55F8" w:rsidP="00C728E3">
      <w:pPr>
        <w:pStyle w:val="SingleTxtG"/>
      </w:pPr>
      <w:r w:rsidRPr="00BB77AA">
        <w:t>42.</w:t>
      </w:r>
      <w:r w:rsidRPr="00BB77AA">
        <w:tab/>
        <w:t>The</w:t>
      </w:r>
      <w:r w:rsidR="0091181F" w:rsidRPr="00BB77AA">
        <w:t xml:space="preserve"> </w:t>
      </w:r>
      <w:r w:rsidRPr="00BB77AA">
        <w:t>status</w:t>
      </w:r>
      <w:r w:rsidR="0091181F" w:rsidRPr="00BB77AA">
        <w:t xml:space="preserve"> </w:t>
      </w:r>
      <w:r w:rsidRPr="00BB77AA">
        <w:t>of</w:t>
      </w:r>
      <w:r w:rsidR="0091181F" w:rsidRPr="00BB77AA">
        <w:t xml:space="preserve"> </w:t>
      </w:r>
      <w:r w:rsidRPr="00BB77AA">
        <w:t>some</w:t>
      </w:r>
      <w:r w:rsidR="0091181F" w:rsidRPr="00BB77AA">
        <w:t xml:space="preserve"> </w:t>
      </w:r>
      <w:r w:rsidRPr="00BB77AA">
        <w:t>of</w:t>
      </w:r>
      <w:r w:rsidR="0091181F" w:rsidRPr="00BB77AA">
        <w:t xml:space="preserve"> </w:t>
      </w:r>
      <w:r w:rsidRPr="00BB77AA">
        <w:t>these</w:t>
      </w:r>
      <w:r w:rsidR="0091181F" w:rsidRPr="00BB77AA">
        <w:t xml:space="preserve"> </w:t>
      </w:r>
      <w:r w:rsidRPr="00BB77AA">
        <w:t>cases,</w:t>
      </w:r>
      <w:r w:rsidR="0091181F" w:rsidRPr="00BB77AA">
        <w:t xml:space="preserve"> </w:t>
      </w:r>
      <w:r w:rsidRPr="00BB77AA">
        <w:t>as</w:t>
      </w:r>
      <w:r w:rsidR="0091181F" w:rsidRPr="00BB77AA">
        <w:t xml:space="preserve"> </w:t>
      </w:r>
      <w:r w:rsidRPr="00BB77AA">
        <w:t>reported</w:t>
      </w:r>
      <w:r w:rsidR="0091181F" w:rsidRPr="00BB77AA">
        <w:t xml:space="preserve"> </w:t>
      </w:r>
      <w:r w:rsidRPr="00BB77AA">
        <w:t>by</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is</w:t>
      </w:r>
      <w:r w:rsidR="0091181F" w:rsidRPr="00BB77AA">
        <w:t xml:space="preserve"> </w:t>
      </w:r>
      <w:r w:rsidRPr="00BB77AA">
        <w:t>presented</w:t>
      </w:r>
      <w:r w:rsidR="0091181F" w:rsidRPr="00BB77AA">
        <w:t xml:space="preserve"> </w:t>
      </w:r>
      <w:r w:rsidRPr="00BB77AA">
        <w:t>in</w:t>
      </w:r>
      <w:r w:rsidR="0091181F" w:rsidRPr="00BB77AA">
        <w:t xml:space="preserve"> </w:t>
      </w:r>
      <w:r w:rsidRPr="00BB77AA">
        <w:t>annex</w:t>
      </w:r>
      <w:r w:rsidR="0091181F" w:rsidRPr="00BB77AA">
        <w:t xml:space="preserve"> </w:t>
      </w:r>
      <w:r w:rsidRPr="00BB77AA">
        <w:t>III.</w:t>
      </w:r>
      <w:r w:rsidR="0091181F" w:rsidRPr="00BB77AA">
        <w:t xml:space="preserve"> </w:t>
      </w:r>
    </w:p>
    <w:p w:rsidR="003B55F8" w:rsidRPr="00BB77AA" w:rsidRDefault="003B55F8" w:rsidP="00C728E3">
      <w:pPr>
        <w:pStyle w:val="SingleTxtG"/>
      </w:pPr>
      <w:r w:rsidRPr="00BB77AA">
        <w:t>43.</w:t>
      </w:r>
      <w:r w:rsidRPr="00BB77AA">
        <w:tab/>
        <w:t>Other</w:t>
      </w:r>
      <w:r w:rsidR="0091181F" w:rsidRPr="00BB77AA">
        <w:t xml:space="preserve"> </w:t>
      </w:r>
      <w:r w:rsidRPr="00BB77AA">
        <w:t>complaints</w:t>
      </w:r>
      <w:r w:rsidR="0091181F" w:rsidRPr="00BB77AA">
        <w:t xml:space="preserve"> </w:t>
      </w:r>
      <w:r w:rsidRPr="00BB77AA">
        <w:t>were</w:t>
      </w:r>
      <w:r w:rsidR="0091181F" w:rsidRPr="00BB77AA">
        <w:t xml:space="preserve"> </w:t>
      </w:r>
      <w:r w:rsidRPr="00BB77AA">
        <w:t>filed</w:t>
      </w:r>
      <w:r w:rsidR="0091181F" w:rsidRPr="00BB77AA">
        <w:t xml:space="preserve"> </w:t>
      </w:r>
      <w:r w:rsidRPr="00BB77AA">
        <w:t>as</w:t>
      </w:r>
      <w:r w:rsidR="0091181F" w:rsidRPr="00BB77AA">
        <w:t xml:space="preserve"> </w:t>
      </w:r>
      <w:r w:rsidRPr="00BB77AA">
        <w:t>called</w:t>
      </w:r>
      <w:r w:rsidR="0091181F" w:rsidRPr="00BB77AA">
        <w:t xml:space="preserve"> </w:t>
      </w:r>
      <w:r w:rsidRPr="00BB77AA">
        <w:t>for</w:t>
      </w:r>
      <w:r w:rsidR="0091181F" w:rsidRPr="00BB77AA">
        <w:t xml:space="preserve"> </w:t>
      </w:r>
      <w:r w:rsidRPr="00BB77AA">
        <w:t>in</w:t>
      </w:r>
      <w:r w:rsidR="0091181F" w:rsidRPr="00BB77AA">
        <w:t xml:space="preserve"> </w:t>
      </w:r>
      <w:r w:rsidRPr="00BB77AA">
        <w:t>the</w:t>
      </w:r>
      <w:r w:rsidR="0091181F" w:rsidRPr="00BB77AA">
        <w:t xml:space="preserve"> </w:t>
      </w:r>
      <w:r w:rsidRPr="00BB77AA">
        <w:t>final</w:t>
      </w:r>
      <w:r w:rsidR="0091181F" w:rsidRPr="00BB77AA">
        <w:t xml:space="preserve"> </w:t>
      </w:r>
      <w:r w:rsidRPr="00BB77AA">
        <w:t>report</w:t>
      </w:r>
      <w:r w:rsidR="0091181F" w:rsidRPr="00BB77AA">
        <w:t xml:space="preserve"> </w:t>
      </w:r>
      <w:r w:rsidRPr="00BB77AA">
        <w:t>of</w:t>
      </w:r>
      <w:r w:rsidR="0091181F" w:rsidRPr="00BB77AA">
        <w:t xml:space="preserve"> </w:t>
      </w:r>
      <w:r w:rsidRPr="00BB77AA">
        <w:t>the</w:t>
      </w:r>
      <w:r w:rsidR="0091181F" w:rsidRPr="00BB77AA">
        <w:t xml:space="preserve"> </w:t>
      </w:r>
      <w:r w:rsidRPr="00BB77AA">
        <w:t>Truth</w:t>
      </w:r>
      <w:r w:rsidR="0091181F" w:rsidRPr="00BB77AA">
        <w:t xml:space="preserve"> </w:t>
      </w:r>
      <w:r w:rsidRPr="00BB77AA">
        <w:t>and</w:t>
      </w:r>
      <w:r w:rsidR="0091181F" w:rsidRPr="00BB77AA">
        <w:t xml:space="preserve"> </w:t>
      </w:r>
      <w:r w:rsidRPr="00BB77AA">
        <w:t>Justice</w:t>
      </w:r>
      <w:r w:rsidR="0091181F" w:rsidRPr="00BB77AA">
        <w:t xml:space="preserve"> </w:t>
      </w:r>
      <w:r w:rsidRPr="00BB77AA">
        <w:t>Commission</w:t>
      </w:r>
      <w:r w:rsidR="0091181F" w:rsidRPr="00BB77AA">
        <w:t xml:space="preserve"> </w:t>
      </w:r>
      <w:r w:rsidRPr="00BB77AA">
        <w:t>and</w:t>
      </w:r>
      <w:r w:rsidR="0091181F" w:rsidRPr="00BB77AA">
        <w:t xml:space="preserve"> </w:t>
      </w:r>
      <w:r w:rsidRPr="00BB77AA">
        <w:t>with</w:t>
      </w:r>
      <w:r w:rsidR="0091181F" w:rsidRPr="00BB77AA">
        <w:t xml:space="preserve"> </w:t>
      </w:r>
      <w:r w:rsidRPr="00BB77AA">
        <w:t>the</w:t>
      </w:r>
      <w:r w:rsidR="0091181F" w:rsidRPr="00BB77AA">
        <w:t xml:space="preserve"> </w:t>
      </w:r>
      <w:r w:rsidRPr="00BB77AA">
        <w:t>backing</w:t>
      </w:r>
      <w:r w:rsidR="0091181F" w:rsidRPr="00BB77AA">
        <w:t xml:space="preserve"> </w:t>
      </w:r>
      <w:r w:rsidRPr="00BB77AA">
        <w:t>of</w:t>
      </w:r>
      <w:r w:rsidR="0091181F" w:rsidRPr="00BB77AA">
        <w:t xml:space="preserve"> </w:t>
      </w:r>
      <w:r w:rsidRPr="00BB77AA">
        <w:t>the</w:t>
      </w:r>
      <w:r w:rsidR="0091181F" w:rsidRPr="00BB77AA">
        <w:t xml:space="preserve"> </w:t>
      </w:r>
      <w:r w:rsidRPr="00BB77AA">
        <w:t>Directorate-General</w:t>
      </w:r>
      <w:r w:rsidR="0091181F" w:rsidRPr="00BB77AA">
        <w:t xml:space="preserve"> </w:t>
      </w:r>
      <w:r w:rsidRPr="00BB77AA">
        <w:t>for</w:t>
      </w:r>
      <w:r w:rsidR="0091181F" w:rsidRPr="00BB77AA">
        <w:t xml:space="preserve"> </w:t>
      </w:r>
      <w:r w:rsidRPr="00BB77AA">
        <w:t>Truth,</w:t>
      </w:r>
      <w:r w:rsidR="0091181F" w:rsidRPr="00BB77AA">
        <w:t xml:space="preserve"> </w:t>
      </w:r>
      <w:r w:rsidRPr="00BB77AA">
        <w:t>Justice</w:t>
      </w:r>
      <w:r w:rsidR="0091181F" w:rsidRPr="00BB77AA">
        <w:t xml:space="preserve"> </w:t>
      </w:r>
      <w:r w:rsidRPr="00BB77AA">
        <w:t>and</w:t>
      </w:r>
      <w:r w:rsidR="0091181F" w:rsidRPr="00BB77AA">
        <w:t xml:space="preserve"> </w:t>
      </w:r>
      <w:r w:rsidRPr="00BB77AA">
        <w:t>Reparation,</w:t>
      </w:r>
      <w:r w:rsidR="0091181F" w:rsidRPr="00BB77AA">
        <w:t xml:space="preserve"> </w:t>
      </w:r>
      <w:r w:rsidRPr="00BB77AA">
        <w:t>an</w:t>
      </w:r>
      <w:r w:rsidR="0091181F" w:rsidRPr="00BB77AA">
        <w:t xml:space="preserve"> </w:t>
      </w:r>
      <w:r w:rsidRPr="00BB77AA">
        <w:t>agency</w:t>
      </w:r>
      <w:r w:rsidR="0091181F" w:rsidRPr="00BB77AA">
        <w:t xml:space="preserve"> </w:t>
      </w:r>
      <w:r w:rsidRPr="00BB77AA">
        <w:t>of</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In</w:t>
      </w:r>
      <w:r w:rsidR="0091181F" w:rsidRPr="00BB77AA">
        <w:t xml:space="preserve"> </w:t>
      </w:r>
      <w:r w:rsidRPr="00BB77AA">
        <w:t>2009,</w:t>
      </w:r>
      <w:r w:rsidR="0091181F" w:rsidRPr="00BB77AA">
        <w:t xml:space="preserve"> </w:t>
      </w:r>
      <w:r w:rsidRPr="00BB77AA">
        <w:t>immediately</w:t>
      </w:r>
      <w:r w:rsidR="0091181F" w:rsidRPr="00BB77AA">
        <w:t xml:space="preserve"> </w:t>
      </w:r>
      <w:r w:rsidRPr="00BB77AA">
        <w:t>after</w:t>
      </w:r>
      <w:r w:rsidR="0091181F" w:rsidRPr="00BB77AA">
        <w:t xml:space="preserve"> </w:t>
      </w:r>
      <w:r w:rsidRPr="00BB77AA">
        <w:t>this</w:t>
      </w:r>
      <w:r w:rsidR="0091181F" w:rsidRPr="00BB77AA">
        <w:t xml:space="preserve"> </w:t>
      </w:r>
      <w:r w:rsidRPr="00BB77AA">
        <w:t>new</w:t>
      </w:r>
      <w:r w:rsidR="0091181F" w:rsidRPr="00BB77AA">
        <w:t xml:space="preserve"> </w:t>
      </w:r>
      <w:r w:rsidRPr="00BB77AA">
        <w:t>agency</w:t>
      </w:r>
      <w:r w:rsidR="0091181F" w:rsidRPr="00BB77AA">
        <w:t xml:space="preserve"> </w:t>
      </w:r>
      <w:r w:rsidRPr="00BB77AA">
        <w:t>had</w:t>
      </w:r>
      <w:r w:rsidR="0091181F" w:rsidRPr="00BB77AA">
        <w:t xml:space="preserve"> </w:t>
      </w:r>
      <w:r w:rsidRPr="00BB77AA">
        <w:t>been</w:t>
      </w:r>
      <w:r w:rsidR="0091181F" w:rsidRPr="00BB77AA">
        <w:t xml:space="preserve"> </w:t>
      </w:r>
      <w:r w:rsidRPr="00BB77AA">
        <w:t>established,</w:t>
      </w:r>
      <w:r w:rsidR="0091181F" w:rsidRPr="00BB77AA">
        <w:t xml:space="preserve"> </w:t>
      </w:r>
      <w:r w:rsidRPr="00BB77AA">
        <w:t>its</w:t>
      </w:r>
      <w:r w:rsidR="0091181F" w:rsidRPr="00BB77AA">
        <w:t xml:space="preserve"> </w:t>
      </w:r>
      <w:r w:rsidRPr="00BB77AA">
        <w:t>legal</w:t>
      </w:r>
      <w:r w:rsidR="0091181F" w:rsidRPr="00BB77AA">
        <w:t xml:space="preserve"> </w:t>
      </w:r>
      <w:r w:rsidRPr="00BB77AA">
        <w:t>affairs</w:t>
      </w:r>
      <w:r w:rsidR="0091181F" w:rsidRPr="00BB77AA">
        <w:t xml:space="preserve"> </w:t>
      </w:r>
      <w:r w:rsidRPr="00BB77AA">
        <w:t>unit</w:t>
      </w:r>
      <w:r w:rsidR="0091181F" w:rsidRPr="00BB77AA">
        <w:t xml:space="preserve"> </w:t>
      </w:r>
      <w:r w:rsidRPr="00BB77AA">
        <w:t>worked</w:t>
      </w:r>
      <w:r w:rsidR="0091181F" w:rsidRPr="00BB77AA">
        <w:t xml:space="preserve"> </w:t>
      </w:r>
      <w:r w:rsidRPr="00BB77AA">
        <w:t>closely</w:t>
      </w:r>
      <w:r w:rsidR="0091181F" w:rsidRPr="00BB77AA">
        <w:t xml:space="preserve"> </w:t>
      </w:r>
      <w:r w:rsidRPr="00BB77AA">
        <w:t>with</w:t>
      </w:r>
      <w:r w:rsidR="0091181F" w:rsidRPr="00BB77AA">
        <w:t xml:space="preserve"> </w:t>
      </w:r>
      <w:r w:rsidRPr="00BB77AA">
        <w:t>the</w:t>
      </w:r>
      <w:r w:rsidR="0091181F" w:rsidRPr="00BB77AA">
        <w:t xml:space="preserve"> </w:t>
      </w:r>
      <w:r w:rsidRPr="00BB77AA">
        <w:t>human</w:t>
      </w:r>
      <w:r w:rsidR="0091181F" w:rsidRPr="00BB77AA">
        <w:t xml:space="preserve"> </w:t>
      </w:r>
      <w:r w:rsidRPr="00BB77AA">
        <w:t>rights</w:t>
      </w:r>
      <w:r w:rsidR="0091181F" w:rsidRPr="00BB77AA">
        <w:t xml:space="preserve"> </w:t>
      </w:r>
      <w:r w:rsidRPr="00BB77AA">
        <w:t>office</w:t>
      </w:r>
      <w:r w:rsidR="0091181F" w:rsidRPr="00BB77AA">
        <w:t xml:space="preserve"> </w:t>
      </w:r>
      <w:r w:rsidRPr="00BB77AA">
        <w:t>of</w:t>
      </w:r>
      <w:r w:rsidR="0091181F" w:rsidRPr="00BB77AA">
        <w:t xml:space="preserve"> </w:t>
      </w:r>
      <w:r w:rsidRPr="00BB77AA">
        <w:t>the</w:t>
      </w:r>
      <w:r w:rsidR="0091181F" w:rsidRPr="00BB77AA">
        <w:t xml:space="preserve"> </w:t>
      </w:r>
      <w:r w:rsidRPr="00BB77AA">
        <w:t>Committee</w:t>
      </w:r>
      <w:r w:rsidR="0091181F" w:rsidRPr="00BB77AA">
        <w:t xml:space="preserve"> </w:t>
      </w:r>
      <w:r w:rsidRPr="00BB77AA">
        <w:t>of</w:t>
      </w:r>
      <w:r w:rsidR="0091181F" w:rsidRPr="00BB77AA">
        <w:t xml:space="preserve"> </w:t>
      </w:r>
      <w:r w:rsidRPr="00BB77AA">
        <w:t>Churches</w:t>
      </w:r>
      <w:r w:rsidR="0091181F" w:rsidRPr="00BB77AA">
        <w:t xml:space="preserve"> </w:t>
      </w:r>
      <w:r w:rsidRPr="00BB77AA">
        <w:t>to</w:t>
      </w:r>
      <w:r w:rsidR="0091181F" w:rsidRPr="00BB77AA">
        <w:t xml:space="preserve"> </w:t>
      </w:r>
      <w:r w:rsidRPr="00BB77AA">
        <w:t>file</w:t>
      </w:r>
      <w:r w:rsidR="0091181F" w:rsidRPr="00BB77AA">
        <w:t xml:space="preserve"> </w:t>
      </w:r>
      <w:r w:rsidRPr="00BB77AA">
        <w:t>new</w:t>
      </w:r>
      <w:r w:rsidR="0091181F" w:rsidRPr="00BB77AA">
        <w:t xml:space="preserve"> </w:t>
      </w:r>
      <w:r w:rsidRPr="00BB77AA">
        <w:t>complaints</w:t>
      </w:r>
      <w:r w:rsidR="0091181F" w:rsidRPr="00BB77AA">
        <w:t xml:space="preserve"> </w:t>
      </w:r>
      <w:r w:rsidRPr="00BB77AA">
        <w:t>involving</w:t>
      </w:r>
      <w:r w:rsidR="0091181F" w:rsidRPr="00BB77AA">
        <w:t xml:space="preserve"> </w:t>
      </w:r>
      <w:r w:rsidRPr="00BB77AA">
        <w:t>various</w:t>
      </w:r>
      <w:r w:rsidR="0091181F" w:rsidRPr="00BB77AA">
        <w:t xml:space="preserve"> </w:t>
      </w:r>
      <w:r w:rsidRPr="00BB77AA">
        <w:t>offences.</w:t>
      </w:r>
      <w:r w:rsidR="0091181F" w:rsidRPr="00BB77AA">
        <w:t xml:space="preserve"> </w:t>
      </w:r>
      <w:r w:rsidRPr="00BB77AA">
        <w:t>In</w:t>
      </w:r>
      <w:r w:rsidR="0091181F" w:rsidRPr="00BB77AA">
        <w:t xml:space="preserve"> </w:t>
      </w:r>
      <w:r w:rsidRPr="00BB77AA">
        <w:t>December</w:t>
      </w:r>
      <w:r w:rsidR="0091181F" w:rsidRPr="00BB77AA">
        <w:t xml:space="preserve"> </w:t>
      </w:r>
      <w:r w:rsidRPr="00BB77AA">
        <w:t>2009</w:t>
      </w:r>
      <w:r w:rsidR="0091181F" w:rsidRPr="00BB77AA">
        <w:t xml:space="preserve"> </w:t>
      </w:r>
      <w:r w:rsidRPr="00BB77AA">
        <w:t>and</w:t>
      </w:r>
      <w:r w:rsidR="0091181F" w:rsidRPr="00BB77AA">
        <w:t xml:space="preserve"> </w:t>
      </w:r>
      <w:r w:rsidRPr="00BB77AA">
        <w:t>January</w:t>
      </w:r>
      <w:r w:rsidR="0091181F" w:rsidRPr="00BB77AA">
        <w:t xml:space="preserve"> </w:t>
      </w:r>
      <w:r w:rsidRPr="00BB77AA">
        <w:t>2011,</w:t>
      </w:r>
      <w:r w:rsidR="0091181F" w:rsidRPr="00BB77AA">
        <w:t xml:space="preserve"> </w:t>
      </w:r>
      <w:r w:rsidRPr="00BB77AA">
        <w:t>10</w:t>
      </w:r>
      <w:r w:rsidR="0091181F" w:rsidRPr="00BB77AA">
        <w:t xml:space="preserve"> </w:t>
      </w:r>
      <w:r w:rsidRPr="00BB77AA">
        <w:t>new</w:t>
      </w:r>
      <w:r w:rsidR="0091181F" w:rsidRPr="00BB77AA">
        <w:t xml:space="preserve"> </w:t>
      </w:r>
      <w:r w:rsidRPr="00BB77AA">
        <w:t>complaints</w:t>
      </w:r>
      <w:r w:rsidR="0091181F" w:rsidRPr="00BB77AA">
        <w:t xml:space="preserve"> </w:t>
      </w:r>
      <w:r w:rsidRPr="00BB77AA">
        <w:t>were</w:t>
      </w:r>
      <w:r w:rsidR="0091181F" w:rsidRPr="00BB77AA">
        <w:t xml:space="preserve"> </w:t>
      </w:r>
      <w:r w:rsidRPr="00BB77AA">
        <w:t>filed</w:t>
      </w:r>
      <w:r w:rsidR="0091181F" w:rsidRPr="00BB77AA">
        <w:t xml:space="preserve"> </w:t>
      </w:r>
      <w:r w:rsidRPr="00BB77AA">
        <w:t>(see</w:t>
      </w:r>
      <w:r w:rsidR="0091181F" w:rsidRPr="00BB77AA">
        <w:t xml:space="preserve"> </w:t>
      </w:r>
      <w:r w:rsidRPr="00BB77AA">
        <w:t>annex</w:t>
      </w:r>
      <w:r w:rsidR="0091181F" w:rsidRPr="00BB77AA">
        <w:t xml:space="preserve"> </w:t>
      </w:r>
      <w:r w:rsidRPr="00BB77AA">
        <w:t>IV).</w:t>
      </w:r>
      <w:r w:rsidR="0091181F" w:rsidRPr="00BB77AA">
        <w:t xml:space="preserve"> </w:t>
      </w:r>
    </w:p>
    <w:p w:rsidR="003B55F8" w:rsidRPr="00BB77AA" w:rsidRDefault="0091181F" w:rsidP="0091181F">
      <w:pPr>
        <w:pStyle w:val="H23G"/>
      </w:pPr>
      <w:r w:rsidRPr="00BB77AA">
        <w:tab/>
      </w:r>
      <w:r w:rsidRPr="00BB77AA">
        <w:tab/>
      </w:r>
      <w:r w:rsidR="003B55F8" w:rsidRPr="00BB77AA">
        <w:t>Reply</w:t>
      </w:r>
      <w:r w:rsidRPr="00BB77AA">
        <w:t xml:space="preserve"> </w:t>
      </w:r>
      <w:r w:rsidR="003B55F8" w:rsidRPr="00BB77AA">
        <w:t>to</w:t>
      </w:r>
      <w:r w:rsidRPr="00BB77AA">
        <w:t xml:space="preserve"> </w:t>
      </w:r>
      <w:r w:rsidR="003B55F8" w:rsidRPr="00BB77AA">
        <w:t>paragraph</w:t>
      </w:r>
      <w:r w:rsidRPr="00BB77AA">
        <w:t xml:space="preserve"> </w:t>
      </w:r>
      <w:r w:rsidR="003B55F8" w:rsidRPr="00BB77AA">
        <w:t>6</w:t>
      </w:r>
      <w:r w:rsidRPr="00BB77AA">
        <w:t xml:space="preserve"> </w:t>
      </w:r>
      <w:r w:rsidR="003B55F8" w:rsidRPr="00BB77AA">
        <w:t>of</w:t>
      </w:r>
      <w:r w:rsidRPr="00BB77AA">
        <w:t xml:space="preserve"> </w:t>
      </w:r>
      <w:r w:rsidR="003B55F8" w:rsidRPr="00BB77AA">
        <w:t>the</w:t>
      </w:r>
      <w:r w:rsidRPr="00BB77AA">
        <w:t xml:space="preserve"> </w:t>
      </w:r>
      <w:r w:rsidR="003B55F8" w:rsidRPr="00BB77AA">
        <w:t>list</w:t>
      </w:r>
      <w:r w:rsidRPr="00BB77AA">
        <w:t xml:space="preserve"> </w:t>
      </w:r>
      <w:r w:rsidR="003B55F8" w:rsidRPr="00BB77AA">
        <w:t>of</w:t>
      </w:r>
      <w:r w:rsidRPr="00BB77AA">
        <w:t xml:space="preserve"> </w:t>
      </w:r>
      <w:r w:rsidR="003B55F8" w:rsidRPr="00BB77AA">
        <w:t>issues</w:t>
      </w:r>
    </w:p>
    <w:p w:rsidR="003B55F8" w:rsidRPr="00BB77AA" w:rsidRDefault="003B55F8" w:rsidP="00C728E3">
      <w:pPr>
        <w:pStyle w:val="SingleTxtG"/>
      </w:pPr>
      <w:r w:rsidRPr="00BB77AA">
        <w:t>44.</w:t>
      </w:r>
      <w:r w:rsidRPr="00BB77AA">
        <w:tab/>
        <w:t>The</w:t>
      </w:r>
      <w:r w:rsidR="0091181F" w:rsidRPr="00BB77AA">
        <w:t xml:space="preserve"> </w:t>
      </w:r>
      <w:r w:rsidRPr="00BB77AA">
        <w:t>Constitution</w:t>
      </w:r>
      <w:r w:rsidR="0091181F" w:rsidRPr="00BB77AA">
        <w:t xml:space="preserve"> </w:t>
      </w:r>
      <w:r w:rsidRPr="00BB77AA">
        <w:t>of</w:t>
      </w:r>
      <w:r w:rsidR="0091181F" w:rsidRPr="00BB77AA">
        <w:t xml:space="preserve"> </w:t>
      </w:r>
      <w:r w:rsidRPr="00BB77AA">
        <w:t>1992</w:t>
      </w:r>
      <w:r w:rsidR="0091181F" w:rsidRPr="00BB77AA">
        <w:t xml:space="preserve"> </w:t>
      </w:r>
      <w:r w:rsidRPr="00BB77AA">
        <w:t>established</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as</w:t>
      </w:r>
      <w:r w:rsidR="0091181F" w:rsidRPr="00BB77AA">
        <w:t xml:space="preserve"> </w:t>
      </w:r>
      <w:r w:rsidRPr="00BB77AA">
        <w:t>a</w:t>
      </w:r>
      <w:r w:rsidR="0091181F" w:rsidRPr="00BB77AA">
        <w:t xml:space="preserve"> </w:t>
      </w:r>
      <w:r w:rsidRPr="00BB77AA">
        <w:t>functionally</w:t>
      </w:r>
      <w:r w:rsidR="0091181F" w:rsidRPr="00BB77AA">
        <w:t xml:space="preserve"> </w:t>
      </w:r>
      <w:r w:rsidRPr="00BB77AA">
        <w:t>and</w:t>
      </w:r>
      <w:r w:rsidR="0091181F" w:rsidRPr="00BB77AA">
        <w:t xml:space="preserve"> </w:t>
      </w:r>
      <w:r w:rsidRPr="00BB77AA">
        <w:t>administratively</w:t>
      </w:r>
      <w:r w:rsidR="0091181F" w:rsidRPr="00BB77AA">
        <w:t xml:space="preserve"> </w:t>
      </w:r>
      <w:r w:rsidRPr="00BB77AA">
        <w:t>independent</w:t>
      </w:r>
      <w:r w:rsidR="0091181F" w:rsidRPr="00BB77AA">
        <w:t xml:space="preserve"> </w:t>
      </w:r>
      <w:r w:rsidRPr="00BB77AA">
        <w:t>and</w:t>
      </w:r>
      <w:r w:rsidR="0091181F" w:rsidRPr="00BB77AA">
        <w:t xml:space="preserve"> </w:t>
      </w:r>
      <w:r w:rsidRPr="00BB77AA">
        <w:t>autonomous</w:t>
      </w:r>
      <w:r w:rsidR="0091181F" w:rsidRPr="00BB77AA">
        <w:t xml:space="preserve"> </w:t>
      </w:r>
      <w:r w:rsidRPr="00BB77AA">
        <w:t>institution</w:t>
      </w:r>
      <w:r w:rsidR="0091181F" w:rsidRPr="00BB77AA">
        <w:t xml:space="preserve"> </w:t>
      </w:r>
      <w:r w:rsidRPr="00BB77AA">
        <w:t>and</w:t>
      </w:r>
      <w:r w:rsidR="0091181F" w:rsidRPr="00BB77AA">
        <w:t xml:space="preserve"> </w:t>
      </w:r>
      <w:r w:rsidRPr="00BB77AA">
        <w:t>simultaneously</w:t>
      </w:r>
      <w:r w:rsidR="0091181F" w:rsidRPr="00BB77AA">
        <w:t xml:space="preserve"> </w:t>
      </w:r>
      <w:r w:rsidRPr="00BB77AA">
        <w:t>established</w:t>
      </w:r>
      <w:r w:rsidR="0091181F" w:rsidRPr="00BB77AA">
        <w:t xml:space="preserve"> </w:t>
      </w:r>
      <w:r w:rsidRPr="00BB77AA">
        <w:t>the</w:t>
      </w:r>
      <w:r w:rsidR="0091181F" w:rsidRPr="00BB77AA">
        <w:t xml:space="preserve"> </w:t>
      </w:r>
      <w:r w:rsidRPr="00BB77AA">
        <w:t>post</w:t>
      </w:r>
      <w:r w:rsidR="0091181F" w:rsidRPr="00BB77AA">
        <w:t xml:space="preserve"> </w:t>
      </w:r>
      <w:r w:rsidRPr="00BB77AA">
        <w:t>of</w:t>
      </w:r>
      <w:r w:rsidR="0091181F" w:rsidRPr="00BB77AA">
        <w:t xml:space="preserve"> </w:t>
      </w:r>
      <w:r w:rsidRPr="00BB77AA">
        <w:t>Ombudsman,</w:t>
      </w:r>
      <w:r w:rsidR="0091181F" w:rsidRPr="00BB77AA">
        <w:t xml:space="preserve"> </w:t>
      </w:r>
      <w:r w:rsidRPr="00BB77AA">
        <w:t>a</w:t>
      </w:r>
      <w:r w:rsidR="0091181F" w:rsidRPr="00BB77AA">
        <w:t xml:space="preserve"> </w:t>
      </w:r>
      <w:r w:rsidRPr="00BB77AA">
        <w:t>parliamentary</w:t>
      </w:r>
      <w:r w:rsidR="0091181F" w:rsidRPr="00BB77AA">
        <w:t xml:space="preserve"> </w:t>
      </w:r>
      <w:r w:rsidRPr="00BB77AA">
        <w:t>commissioner</w:t>
      </w:r>
      <w:r w:rsidR="0091181F" w:rsidRPr="00BB77AA">
        <w:t xml:space="preserve"> </w:t>
      </w:r>
      <w:r w:rsidRPr="00BB77AA">
        <w:t>whose</w:t>
      </w:r>
      <w:r w:rsidR="0091181F" w:rsidRPr="00BB77AA">
        <w:t xml:space="preserve"> </w:t>
      </w:r>
      <w:r w:rsidRPr="00BB77AA">
        <w:t>role</w:t>
      </w:r>
      <w:r w:rsidR="0091181F" w:rsidRPr="00BB77AA">
        <w:t xml:space="preserve"> </w:t>
      </w:r>
      <w:r w:rsidRPr="00BB77AA">
        <w:t>is</w:t>
      </w:r>
      <w:r w:rsidR="0091181F" w:rsidRPr="00BB77AA">
        <w:t xml:space="preserve"> </w:t>
      </w:r>
      <w:r w:rsidRPr="00BB77AA">
        <w:t>to</w:t>
      </w:r>
      <w:r w:rsidR="0091181F" w:rsidRPr="00BB77AA">
        <w:t xml:space="preserve"> </w:t>
      </w:r>
      <w:r w:rsidRPr="00BB77AA">
        <w:t>defend</w:t>
      </w:r>
      <w:r w:rsidR="0091181F" w:rsidRPr="00BB77AA">
        <w:t xml:space="preserve"> </w:t>
      </w:r>
      <w:r w:rsidRPr="00BB77AA">
        <w:t>human</w:t>
      </w:r>
      <w:r w:rsidR="0091181F" w:rsidRPr="00BB77AA">
        <w:t xml:space="preserve"> </w:t>
      </w:r>
      <w:r w:rsidRPr="00BB77AA">
        <w:t>rights,</w:t>
      </w:r>
      <w:r w:rsidR="0091181F" w:rsidRPr="00BB77AA">
        <w:t xml:space="preserve"> </w:t>
      </w:r>
      <w:r w:rsidRPr="00BB77AA">
        <w:t>channel</w:t>
      </w:r>
      <w:r w:rsidR="0091181F" w:rsidRPr="00BB77AA">
        <w:t xml:space="preserve"> </w:t>
      </w:r>
      <w:r w:rsidRPr="00BB77AA">
        <w:t>the</w:t>
      </w:r>
      <w:r w:rsidR="0091181F" w:rsidRPr="00BB77AA">
        <w:t xml:space="preserve"> </w:t>
      </w:r>
      <w:r w:rsidRPr="00BB77AA">
        <w:t>complaints</w:t>
      </w:r>
      <w:r w:rsidR="0091181F" w:rsidRPr="00BB77AA">
        <w:t xml:space="preserve"> </w:t>
      </w:r>
      <w:r w:rsidRPr="00BB77AA">
        <w:t>of</w:t>
      </w:r>
      <w:r w:rsidR="0091181F" w:rsidRPr="00BB77AA">
        <w:t xml:space="preserve"> </w:t>
      </w:r>
      <w:r w:rsidRPr="00BB77AA">
        <w:t>the</w:t>
      </w:r>
      <w:r w:rsidR="0091181F" w:rsidRPr="00BB77AA">
        <w:t xml:space="preserve"> </w:t>
      </w:r>
      <w:r w:rsidRPr="00BB77AA">
        <w:t>people</w:t>
      </w:r>
      <w:r w:rsidR="0091181F" w:rsidRPr="00BB77AA">
        <w:t xml:space="preserve"> </w:t>
      </w:r>
      <w:r w:rsidRPr="00BB77AA">
        <w:t>and</w:t>
      </w:r>
      <w:r w:rsidR="0091181F" w:rsidRPr="00BB77AA">
        <w:t xml:space="preserve"> </w:t>
      </w:r>
      <w:r w:rsidRPr="00BB77AA">
        <w:t>protect</w:t>
      </w:r>
      <w:r w:rsidR="0091181F" w:rsidRPr="00BB77AA">
        <w:t xml:space="preserve"> </w:t>
      </w:r>
      <w:r w:rsidRPr="00BB77AA">
        <w:t>community</w:t>
      </w:r>
      <w:r w:rsidR="0091181F" w:rsidRPr="00BB77AA">
        <w:t xml:space="preserve"> </w:t>
      </w:r>
      <w:r w:rsidRPr="00BB77AA">
        <w:t>interests.</w:t>
      </w:r>
      <w:r w:rsidR="0091181F" w:rsidRPr="00BB77AA">
        <w:rPr>
          <w:rStyle w:val="FootnoteReference"/>
        </w:rPr>
        <w:footnoteReference w:id="24"/>
      </w:r>
      <w:r w:rsidR="0091181F" w:rsidRPr="00BB77AA">
        <w:t xml:space="preserve"> </w:t>
      </w:r>
    </w:p>
    <w:p w:rsidR="003B55F8" w:rsidRPr="00BB77AA" w:rsidRDefault="003B55F8" w:rsidP="00C728E3">
      <w:pPr>
        <w:pStyle w:val="SingleTxtG"/>
      </w:pPr>
      <w:r w:rsidRPr="00BB77AA">
        <w:t>45.</w:t>
      </w:r>
      <w:r w:rsidRPr="00BB77AA">
        <w:tab/>
        <w:t>The</w:t>
      </w:r>
      <w:r w:rsidR="0091181F" w:rsidRPr="00BB77AA">
        <w:t xml:space="preserve"> </w:t>
      </w:r>
      <w:r w:rsidRPr="00BB77AA">
        <w:t>Ombudsman</w:t>
      </w:r>
      <w:r w:rsidR="0091181F" w:rsidRPr="00BB77AA">
        <w:t xml:space="preserve"> </w:t>
      </w:r>
      <w:r w:rsidRPr="00BB77AA">
        <w:t>is</w:t>
      </w:r>
      <w:r w:rsidR="0091181F" w:rsidRPr="00BB77AA">
        <w:t xml:space="preserve"> </w:t>
      </w:r>
      <w:r w:rsidRPr="00BB77AA">
        <w:t>appointed</w:t>
      </w:r>
      <w:r w:rsidR="0091181F" w:rsidRPr="00BB77AA">
        <w:t xml:space="preserve"> </w:t>
      </w:r>
      <w:r w:rsidRPr="00BB77AA">
        <w:t>by</w:t>
      </w:r>
      <w:r w:rsidR="0091181F" w:rsidRPr="00BB77AA">
        <w:t xml:space="preserve"> </w:t>
      </w:r>
      <w:r w:rsidRPr="00BB77AA">
        <w:t>a</w:t>
      </w:r>
      <w:r w:rsidR="0091181F" w:rsidRPr="00BB77AA">
        <w:t xml:space="preserve"> </w:t>
      </w:r>
      <w:r w:rsidRPr="00BB77AA">
        <w:t>two-thirds</w:t>
      </w:r>
      <w:r w:rsidR="0091181F" w:rsidRPr="00BB77AA">
        <w:t xml:space="preserve"> </w:t>
      </w:r>
      <w:r w:rsidRPr="00BB77AA">
        <w:t>majority</w:t>
      </w:r>
      <w:r w:rsidR="0091181F" w:rsidRPr="00BB77AA">
        <w:t xml:space="preserve"> </w:t>
      </w:r>
      <w:r w:rsidRPr="00BB77AA">
        <w:t>of</w:t>
      </w:r>
      <w:r w:rsidR="0091181F" w:rsidRPr="00BB77AA">
        <w:t xml:space="preserve"> </w:t>
      </w:r>
      <w:r w:rsidRPr="00BB77AA">
        <w:t>the</w:t>
      </w:r>
      <w:r w:rsidR="0091181F" w:rsidRPr="00BB77AA">
        <w:t xml:space="preserve"> </w:t>
      </w:r>
      <w:r w:rsidRPr="00BB77AA">
        <w:t>Chamber</w:t>
      </w:r>
      <w:r w:rsidR="0091181F" w:rsidRPr="00BB77AA">
        <w:t xml:space="preserve"> </w:t>
      </w:r>
      <w:r w:rsidRPr="00BB77AA">
        <w:t>of</w:t>
      </w:r>
      <w:r w:rsidR="0091181F" w:rsidRPr="00BB77AA">
        <w:t xml:space="preserve"> </w:t>
      </w:r>
      <w:r w:rsidRPr="00BB77AA">
        <w:t>Deputies,</w:t>
      </w:r>
      <w:r w:rsidR="0091181F" w:rsidRPr="00BB77AA">
        <w:t xml:space="preserve"> </w:t>
      </w:r>
      <w:r w:rsidRPr="00BB77AA">
        <w:t>from</w:t>
      </w:r>
      <w:r w:rsidR="0091181F" w:rsidRPr="00BB77AA">
        <w:t xml:space="preserve"> </w:t>
      </w:r>
      <w:r w:rsidRPr="00BB77AA">
        <w:t>a</w:t>
      </w:r>
      <w:r w:rsidR="0091181F" w:rsidRPr="00BB77AA">
        <w:t xml:space="preserve"> </w:t>
      </w:r>
      <w:r w:rsidRPr="00BB77AA">
        <w:t>list</w:t>
      </w:r>
      <w:r w:rsidR="0091181F" w:rsidRPr="00BB77AA">
        <w:t xml:space="preserve"> </w:t>
      </w:r>
      <w:r w:rsidRPr="00BB77AA">
        <w:t>of</w:t>
      </w:r>
      <w:r w:rsidR="0091181F" w:rsidRPr="00BB77AA">
        <w:t xml:space="preserve"> </w:t>
      </w:r>
      <w:r w:rsidRPr="00BB77AA">
        <w:t>candidates</w:t>
      </w:r>
      <w:r w:rsidR="0091181F" w:rsidRPr="00BB77AA">
        <w:t xml:space="preserve"> </w:t>
      </w:r>
      <w:r w:rsidRPr="00BB77AA">
        <w:t>proposed</w:t>
      </w:r>
      <w:r w:rsidR="0091181F" w:rsidRPr="00BB77AA">
        <w:t xml:space="preserve"> </w:t>
      </w:r>
      <w:r w:rsidRPr="00BB77AA">
        <w:t>by</w:t>
      </w:r>
      <w:r w:rsidR="0091181F" w:rsidRPr="00BB77AA">
        <w:t xml:space="preserve"> </w:t>
      </w:r>
      <w:r w:rsidRPr="00BB77AA">
        <w:t>the</w:t>
      </w:r>
      <w:r w:rsidR="0091181F" w:rsidRPr="00BB77AA">
        <w:t xml:space="preserve"> </w:t>
      </w:r>
      <w:r w:rsidRPr="00BB77AA">
        <w:t>Senate.</w:t>
      </w:r>
      <w:r w:rsidR="0091181F" w:rsidRPr="00BB77AA">
        <w:t xml:space="preserve"> </w:t>
      </w:r>
      <w:r w:rsidRPr="00BB77AA">
        <w:t>The</w:t>
      </w:r>
      <w:r w:rsidR="0091181F" w:rsidRPr="00BB77AA">
        <w:t xml:space="preserve"> </w:t>
      </w:r>
      <w:r w:rsidRPr="00BB77AA">
        <w:t>Ombudsman</w:t>
      </w:r>
      <w:r w:rsidR="0091181F" w:rsidRPr="00BB77AA">
        <w:t xml:space="preserve"> </w:t>
      </w:r>
      <w:r w:rsidRPr="00BB77AA">
        <w:t>remains</w:t>
      </w:r>
      <w:r w:rsidR="0091181F" w:rsidRPr="00BB77AA">
        <w:t xml:space="preserve"> </w:t>
      </w:r>
      <w:r w:rsidRPr="00BB77AA">
        <w:t>in</w:t>
      </w:r>
      <w:r w:rsidR="0091181F" w:rsidRPr="00BB77AA">
        <w:t xml:space="preserve"> </w:t>
      </w:r>
      <w:r w:rsidRPr="00BB77AA">
        <w:t>office</w:t>
      </w:r>
      <w:r w:rsidR="0091181F" w:rsidRPr="00BB77AA">
        <w:t xml:space="preserve"> </w:t>
      </w:r>
      <w:r w:rsidRPr="00BB77AA">
        <w:t>for</w:t>
      </w:r>
      <w:r w:rsidR="0091181F" w:rsidRPr="00BB77AA">
        <w:t xml:space="preserve"> </w:t>
      </w:r>
      <w:r w:rsidRPr="00BB77AA">
        <w:t>five</w:t>
      </w:r>
      <w:r w:rsidR="0091181F" w:rsidRPr="00BB77AA">
        <w:t xml:space="preserve"> </w:t>
      </w:r>
      <w:r w:rsidRPr="00BB77AA">
        <w:t>years,</w:t>
      </w:r>
      <w:r w:rsidR="0091181F" w:rsidRPr="00BB77AA">
        <w:t xml:space="preserve"> </w:t>
      </w:r>
      <w:r w:rsidRPr="00BB77AA">
        <w:t>which</w:t>
      </w:r>
      <w:r w:rsidR="0091181F" w:rsidRPr="00BB77AA">
        <w:t xml:space="preserve"> </w:t>
      </w:r>
      <w:r w:rsidRPr="00BB77AA">
        <w:t>coincide</w:t>
      </w:r>
      <w:r w:rsidR="0091181F" w:rsidRPr="00BB77AA">
        <w:t xml:space="preserve"> </w:t>
      </w:r>
      <w:r w:rsidRPr="00BB77AA">
        <w:t>with</w:t>
      </w:r>
      <w:r w:rsidR="0091181F" w:rsidRPr="00BB77AA">
        <w:t xml:space="preserve"> </w:t>
      </w:r>
      <w:r w:rsidRPr="00BB77AA">
        <w:t>the</w:t>
      </w:r>
      <w:r w:rsidR="0091181F" w:rsidRPr="00BB77AA">
        <w:t xml:space="preserve"> </w:t>
      </w:r>
      <w:r w:rsidRPr="00BB77AA">
        <w:t>term</w:t>
      </w:r>
      <w:r w:rsidR="0091181F" w:rsidRPr="00BB77AA">
        <w:t xml:space="preserve"> </w:t>
      </w:r>
      <w:r w:rsidRPr="00BB77AA">
        <w:t>of</w:t>
      </w:r>
      <w:r w:rsidR="0091181F" w:rsidRPr="00BB77AA">
        <w:t xml:space="preserve"> </w:t>
      </w:r>
      <w:r w:rsidRPr="00BB77AA">
        <w:t>Congress,</w:t>
      </w:r>
      <w:r w:rsidR="0091181F" w:rsidRPr="00BB77AA">
        <w:t xml:space="preserve"> </w:t>
      </w:r>
      <w:r w:rsidRPr="00BB77AA">
        <w:t>and</w:t>
      </w:r>
      <w:r w:rsidR="0091181F" w:rsidRPr="00BB77AA">
        <w:t xml:space="preserve"> </w:t>
      </w:r>
      <w:r w:rsidRPr="00BB77AA">
        <w:t>may</w:t>
      </w:r>
      <w:r w:rsidR="0091181F" w:rsidRPr="00BB77AA">
        <w:t xml:space="preserve"> </w:t>
      </w:r>
      <w:r w:rsidRPr="00BB77AA">
        <w:t>be</w:t>
      </w:r>
      <w:r w:rsidR="0091181F" w:rsidRPr="00BB77AA">
        <w:t xml:space="preserve"> </w:t>
      </w:r>
      <w:r w:rsidRPr="00BB77AA">
        <w:t>re-elected.</w:t>
      </w:r>
      <w:r w:rsidR="0091181F" w:rsidRPr="00BB77AA">
        <w:t xml:space="preserve"> </w:t>
      </w:r>
      <w:r w:rsidRPr="00BB77AA">
        <w:t>While</w:t>
      </w:r>
      <w:r w:rsidR="0091181F" w:rsidRPr="00BB77AA">
        <w:t xml:space="preserve"> </w:t>
      </w:r>
      <w:r w:rsidRPr="00BB77AA">
        <w:t>in</w:t>
      </w:r>
      <w:r w:rsidR="0091181F" w:rsidRPr="00BB77AA">
        <w:t xml:space="preserve"> </w:t>
      </w:r>
      <w:r w:rsidRPr="00BB77AA">
        <w:t>office,</w:t>
      </w:r>
      <w:r w:rsidR="0091181F" w:rsidRPr="00BB77AA">
        <w:t xml:space="preserve"> </w:t>
      </w:r>
      <w:r w:rsidRPr="00BB77AA">
        <w:t>the</w:t>
      </w:r>
      <w:r w:rsidR="0091181F" w:rsidRPr="00BB77AA">
        <w:t xml:space="preserve"> </w:t>
      </w:r>
      <w:r w:rsidRPr="00BB77AA">
        <w:t>Ombudsman</w:t>
      </w:r>
      <w:r w:rsidR="0091181F" w:rsidRPr="00BB77AA">
        <w:t xml:space="preserve"> </w:t>
      </w:r>
      <w:r w:rsidRPr="00BB77AA">
        <w:t>may</w:t>
      </w:r>
      <w:r w:rsidR="0091181F" w:rsidRPr="00BB77AA">
        <w:t xml:space="preserve"> </w:t>
      </w:r>
      <w:r w:rsidRPr="00BB77AA">
        <w:t>not</w:t>
      </w:r>
      <w:r w:rsidR="0091181F" w:rsidRPr="00BB77AA">
        <w:t xml:space="preserve"> </w:t>
      </w:r>
      <w:r w:rsidRPr="00BB77AA">
        <w:t>be</w:t>
      </w:r>
      <w:r w:rsidR="0091181F" w:rsidRPr="00BB77AA">
        <w:t xml:space="preserve"> </w:t>
      </w:r>
      <w:r w:rsidRPr="00BB77AA">
        <w:t>part</w:t>
      </w:r>
      <w:r w:rsidR="0091181F" w:rsidRPr="00BB77AA">
        <w:t xml:space="preserve"> </w:t>
      </w:r>
      <w:r w:rsidRPr="00BB77AA">
        <w:t>of</w:t>
      </w:r>
      <w:r w:rsidR="0091181F" w:rsidRPr="00BB77AA">
        <w:t xml:space="preserve"> </w:t>
      </w:r>
      <w:r w:rsidRPr="00BB77AA">
        <w:t>any</w:t>
      </w:r>
      <w:r w:rsidR="0091181F" w:rsidRPr="00BB77AA">
        <w:t xml:space="preserve"> </w:t>
      </w:r>
      <w:r w:rsidRPr="00BB77AA">
        <w:t>branch</w:t>
      </w:r>
      <w:r w:rsidR="0091181F" w:rsidRPr="00BB77AA">
        <w:t xml:space="preserve"> </w:t>
      </w:r>
      <w:r w:rsidRPr="00BB77AA">
        <w:t>of</w:t>
      </w:r>
      <w:r w:rsidR="0091181F" w:rsidRPr="00BB77AA">
        <w:t xml:space="preserve"> </w:t>
      </w:r>
      <w:r w:rsidRPr="00BB77AA">
        <w:t>government</w:t>
      </w:r>
      <w:r w:rsidR="0091181F" w:rsidRPr="00BB77AA">
        <w:t xml:space="preserve"> </w:t>
      </w:r>
      <w:r w:rsidRPr="00BB77AA">
        <w:t>or</w:t>
      </w:r>
      <w:r w:rsidR="0091181F" w:rsidRPr="00BB77AA">
        <w:t xml:space="preserve"> </w:t>
      </w:r>
      <w:r w:rsidRPr="00BB77AA">
        <w:t>engage</w:t>
      </w:r>
      <w:r w:rsidR="0091181F" w:rsidRPr="00BB77AA">
        <w:t xml:space="preserve"> </w:t>
      </w:r>
      <w:r w:rsidRPr="00BB77AA">
        <w:t>in</w:t>
      </w:r>
      <w:r w:rsidR="0091181F" w:rsidRPr="00BB77AA">
        <w:t xml:space="preserve"> </w:t>
      </w:r>
      <w:r w:rsidRPr="00BB77AA">
        <w:t>party</w:t>
      </w:r>
      <w:r w:rsidR="0091181F" w:rsidRPr="00BB77AA">
        <w:t xml:space="preserve"> </w:t>
      </w:r>
      <w:r w:rsidRPr="00BB77AA">
        <w:t>politics.</w:t>
      </w:r>
      <w:r w:rsidR="0091181F" w:rsidRPr="00BB77AA">
        <w:rPr>
          <w:rStyle w:val="FootnoteReference"/>
        </w:rPr>
        <w:footnoteReference w:id="25"/>
      </w:r>
    </w:p>
    <w:p w:rsidR="003B55F8" w:rsidRPr="00BB77AA" w:rsidRDefault="003B55F8" w:rsidP="00C728E3">
      <w:pPr>
        <w:pStyle w:val="SingleTxtG"/>
      </w:pPr>
      <w:r w:rsidRPr="00BB77AA">
        <w:t>46.</w:t>
      </w:r>
      <w:r w:rsidRPr="00BB77AA">
        <w:tab/>
        <w:t>Pursuant</w:t>
      </w:r>
      <w:r w:rsidR="0091181F" w:rsidRPr="00BB77AA">
        <w:t xml:space="preserve"> </w:t>
      </w:r>
      <w:r w:rsidRPr="00BB77AA">
        <w:t>to</w:t>
      </w:r>
      <w:r w:rsidR="0091181F" w:rsidRPr="00BB77AA">
        <w:t xml:space="preserve"> </w:t>
      </w:r>
      <w:r w:rsidRPr="00BB77AA">
        <w:t>Act</w:t>
      </w:r>
      <w:r w:rsidR="0091181F" w:rsidRPr="00BB77AA">
        <w:t xml:space="preserve"> </w:t>
      </w:r>
      <w:r w:rsidRPr="00BB77AA">
        <w:t>No.</w:t>
      </w:r>
      <w:r w:rsidR="0091181F" w:rsidRPr="00BB77AA">
        <w:t xml:space="preserve"> </w:t>
      </w:r>
      <w:r w:rsidRPr="00BB77AA">
        <w:t>631/1995</w:t>
      </w:r>
      <w:r w:rsidR="0091181F" w:rsidRPr="00BB77AA">
        <w:t xml:space="preserve"> </w:t>
      </w:r>
      <w:r w:rsidRPr="00BB77AA">
        <w:t>on</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the</w:t>
      </w:r>
      <w:r w:rsidR="0091181F" w:rsidRPr="00BB77AA">
        <w:t xml:space="preserve"> </w:t>
      </w:r>
      <w:r w:rsidRPr="00BB77AA">
        <w:t>Ombudsman</w:t>
      </w:r>
      <w:r w:rsidR="0091181F" w:rsidRPr="00BB77AA">
        <w:t xml:space="preserve"> </w:t>
      </w:r>
      <w:r w:rsidRPr="00BB77AA">
        <w:t>shall</w:t>
      </w:r>
      <w:r w:rsidR="0091181F" w:rsidRPr="00BB77AA">
        <w:t xml:space="preserve"> </w:t>
      </w:r>
      <w:r w:rsidRPr="00BB77AA">
        <w:t>be</w:t>
      </w:r>
      <w:r w:rsidR="0091181F" w:rsidRPr="00BB77AA">
        <w:t xml:space="preserve"> </w:t>
      </w:r>
      <w:r w:rsidRPr="00BB77AA">
        <w:t>replaced</w:t>
      </w:r>
      <w:r w:rsidR="0091181F" w:rsidRPr="00BB77AA">
        <w:t xml:space="preserve"> </w:t>
      </w:r>
      <w:r w:rsidRPr="00BB77AA">
        <w:t>during</w:t>
      </w:r>
      <w:r w:rsidR="0091181F" w:rsidRPr="00BB77AA">
        <w:t xml:space="preserve"> </w:t>
      </w:r>
      <w:r w:rsidRPr="00BB77AA">
        <w:t>any</w:t>
      </w:r>
      <w:r w:rsidR="0091181F" w:rsidRPr="00BB77AA">
        <w:t xml:space="preserve"> </w:t>
      </w:r>
      <w:r w:rsidRPr="00BB77AA">
        <w:t>temporary</w:t>
      </w:r>
      <w:r w:rsidR="0091181F" w:rsidRPr="00BB77AA">
        <w:t xml:space="preserve"> </w:t>
      </w:r>
      <w:r w:rsidRPr="00BB77AA">
        <w:t>or</w:t>
      </w:r>
      <w:r w:rsidR="0091181F" w:rsidRPr="00BB77AA">
        <w:t xml:space="preserve"> </w:t>
      </w:r>
      <w:r w:rsidRPr="00BB77AA">
        <w:t>definitive</w:t>
      </w:r>
      <w:r w:rsidR="0091181F" w:rsidRPr="00BB77AA">
        <w:t xml:space="preserve"> </w:t>
      </w:r>
      <w:r w:rsidRPr="00BB77AA">
        <w:t>absence</w:t>
      </w:r>
      <w:r w:rsidR="0091181F" w:rsidRPr="00BB77AA">
        <w:t xml:space="preserve"> </w:t>
      </w:r>
      <w:r w:rsidRPr="00BB77AA">
        <w:t>by</w:t>
      </w:r>
      <w:r w:rsidR="0091181F" w:rsidRPr="00BB77AA">
        <w:t xml:space="preserve"> </w:t>
      </w:r>
      <w:r w:rsidRPr="00BB77AA">
        <w:t>the</w:t>
      </w:r>
      <w:r w:rsidR="0091181F" w:rsidRPr="00BB77AA">
        <w:t xml:space="preserve"> </w:t>
      </w:r>
      <w:r w:rsidRPr="00BB77AA">
        <w:t>Deputy</w:t>
      </w:r>
      <w:r w:rsidR="0091181F" w:rsidRPr="00BB77AA">
        <w:t xml:space="preserve"> </w:t>
      </w:r>
      <w:r w:rsidRPr="00BB77AA">
        <w:t>Ombudsman,</w:t>
      </w:r>
      <w:r w:rsidR="0091181F" w:rsidRPr="00BB77AA">
        <w:t xml:space="preserve"> </w:t>
      </w:r>
      <w:r w:rsidRPr="00BB77AA">
        <w:t>who</w:t>
      </w:r>
      <w:r w:rsidR="0091181F" w:rsidRPr="00BB77AA">
        <w:t xml:space="preserve"> </w:t>
      </w:r>
      <w:r w:rsidRPr="00BB77AA">
        <w:t>shall</w:t>
      </w:r>
      <w:r w:rsidR="0091181F" w:rsidRPr="00BB77AA">
        <w:t xml:space="preserve"> </w:t>
      </w:r>
      <w:r w:rsidRPr="00BB77AA">
        <w:t>be</w:t>
      </w:r>
      <w:r w:rsidR="0091181F" w:rsidRPr="00BB77AA">
        <w:t xml:space="preserve"> </w:t>
      </w:r>
      <w:r w:rsidRPr="00BB77AA">
        <w:t>appointed</w:t>
      </w:r>
      <w:r w:rsidR="0091181F" w:rsidRPr="00BB77AA">
        <w:t xml:space="preserve"> </w:t>
      </w:r>
      <w:r w:rsidRPr="00BB77AA">
        <w:t>in</w:t>
      </w:r>
      <w:r w:rsidR="0091181F" w:rsidRPr="00BB77AA">
        <w:t xml:space="preserve"> </w:t>
      </w:r>
      <w:r w:rsidRPr="00BB77AA">
        <w:t>the</w:t>
      </w:r>
      <w:r w:rsidR="0091181F" w:rsidRPr="00BB77AA">
        <w:t xml:space="preserve"> </w:t>
      </w:r>
      <w:r w:rsidRPr="00BB77AA">
        <w:t>same</w:t>
      </w:r>
      <w:r w:rsidR="0091181F" w:rsidRPr="00BB77AA">
        <w:t xml:space="preserve"> </w:t>
      </w:r>
      <w:r w:rsidRPr="00BB77AA">
        <w:t>way</w:t>
      </w:r>
      <w:r w:rsidR="0091181F" w:rsidRPr="00BB77AA">
        <w:t xml:space="preserve"> </w:t>
      </w:r>
      <w:r w:rsidRPr="00BB77AA">
        <w:t>as</w:t>
      </w:r>
      <w:r w:rsidR="0091181F" w:rsidRPr="00BB77AA">
        <w:t xml:space="preserve"> </w:t>
      </w:r>
      <w:r w:rsidRPr="00BB77AA">
        <w:t>the</w:t>
      </w:r>
      <w:r w:rsidR="0091181F" w:rsidRPr="00BB77AA">
        <w:t xml:space="preserve"> </w:t>
      </w:r>
      <w:r w:rsidRPr="00BB77AA">
        <w:t>Ombudsman</w:t>
      </w:r>
      <w:r w:rsidR="0091181F" w:rsidRPr="00BB77AA">
        <w:t xml:space="preserve"> </w:t>
      </w:r>
      <w:r w:rsidRPr="00BB77AA">
        <w:t>(art.</w:t>
      </w:r>
      <w:r w:rsidR="0091181F" w:rsidRPr="00BB77AA">
        <w:t xml:space="preserve"> </w:t>
      </w:r>
      <w:r w:rsidRPr="00BB77AA">
        <w:t>6).</w:t>
      </w:r>
    </w:p>
    <w:p w:rsidR="003B55F8" w:rsidRPr="00BB77AA" w:rsidRDefault="003B55F8" w:rsidP="00C728E3">
      <w:pPr>
        <w:pStyle w:val="SingleTxtG"/>
      </w:pPr>
      <w:r w:rsidRPr="00BB77AA">
        <w:t>47.</w:t>
      </w:r>
      <w:r w:rsidRPr="00BB77AA">
        <w:tab/>
        <w:t>The</w:t>
      </w:r>
      <w:r w:rsidR="0091181F" w:rsidRPr="00BB77AA">
        <w:t xml:space="preserve"> </w:t>
      </w:r>
      <w:r w:rsidRPr="00BB77AA">
        <w:t>duties</w:t>
      </w:r>
      <w:r w:rsidR="0091181F" w:rsidRPr="00BB77AA">
        <w:t xml:space="preserve"> </w:t>
      </w:r>
      <w:r w:rsidRPr="00BB77AA">
        <w:t>and</w:t>
      </w:r>
      <w:r w:rsidR="0091181F" w:rsidRPr="00BB77AA">
        <w:t xml:space="preserve"> </w:t>
      </w:r>
      <w:r w:rsidRPr="00BB77AA">
        <w:t>powers</w:t>
      </w:r>
      <w:r w:rsidR="0091181F" w:rsidRPr="00BB77AA">
        <w:t xml:space="preserve"> </w:t>
      </w:r>
      <w:r w:rsidRPr="00BB77AA">
        <w:t>of</w:t>
      </w:r>
      <w:r w:rsidR="0091181F" w:rsidRPr="00BB77AA">
        <w:t xml:space="preserve"> </w:t>
      </w:r>
      <w:r w:rsidRPr="00BB77AA">
        <w:t>the</w:t>
      </w:r>
      <w:r w:rsidR="0091181F" w:rsidRPr="00BB77AA">
        <w:t xml:space="preserve"> </w:t>
      </w:r>
      <w:r w:rsidRPr="00BB77AA">
        <w:t>Ombudsman</w:t>
      </w:r>
      <w:r w:rsidR="0091181F" w:rsidRPr="00BB77AA">
        <w:t xml:space="preserve"> </w:t>
      </w:r>
      <w:r w:rsidRPr="00BB77AA">
        <w:t>are</w:t>
      </w:r>
      <w:r w:rsidR="0091181F" w:rsidRPr="00BB77AA">
        <w:t xml:space="preserve"> </w:t>
      </w:r>
      <w:r w:rsidRPr="00BB77AA">
        <w:t>set</w:t>
      </w:r>
      <w:r w:rsidR="0091181F" w:rsidRPr="00BB77AA">
        <w:t xml:space="preserve"> </w:t>
      </w:r>
      <w:r w:rsidRPr="00BB77AA">
        <w:t>out</w:t>
      </w:r>
      <w:r w:rsidR="0091181F" w:rsidRPr="00BB77AA">
        <w:t xml:space="preserve"> </w:t>
      </w:r>
      <w:r w:rsidRPr="00BB77AA">
        <w:t>in</w:t>
      </w:r>
      <w:r w:rsidR="0091181F" w:rsidRPr="00BB77AA">
        <w:t xml:space="preserve"> </w:t>
      </w:r>
      <w:r w:rsidRPr="00BB77AA">
        <w:t>the</w:t>
      </w:r>
      <w:r w:rsidR="0091181F" w:rsidRPr="00BB77AA">
        <w:t xml:space="preserve"> </w:t>
      </w:r>
      <w:r w:rsidRPr="00BB77AA">
        <w:t>Constitution</w:t>
      </w:r>
      <w:r w:rsidR="0091181F" w:rsidRPr="00BB77AA">
        <w:rPr>
          <w:rStyle w:val="FootnoteReference"/>
        </w:rPr>
        <w:footnoteReference w:id="26"/>
      </w:r>
      <w:r w:rsidR="0091181F" w:rsidRPr="00BB77AA">
        <w:t xml:space="preserve"> </w:t>
      </w:r>
      <w:r w:rsidRPr="00BB77AA">
        <w:t>and</w:t>
      </w:r>
      <w:r w:rsidR="0091181F" w:rsidRPr="00BB77AA">
        <w:t xml:space="preserve"> </w:t>
      </w:r>
      <w:r w:rsidRPr="00BB77AA">
        <w:t>Act</w:t>
      </w:r>
      <w:r w:rsidR="0091181F" w:rsidRPr="00BB77AA">
        <w:t xml:space="preserve"> </w:t>
      </w:r>
      <w:r w:rsidRPr="00BB77AA">
        <w:t>No.</w:t>
      </w:r>
      <w:r w:rsidR="0091181F" w:rsidRPr="00BB77AA">
        <w:t xml:space="preserve"> </w:t>
      </w:r>
      <w:r w:rsidRPr="00BB77AA">
        <w:t>631/1995</w:t>
      </w:r>
      <w:r w:rsidR="0091181F" w:rsidRPr="00BB77AA">
        <w:t xml:space="preserve"> </w:t>
      </w:r>
      <w:r w:rsidRPr="00BB77AA">
        <w:t>on</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rPr>
          <w:rStyle w:val="FootnoteReference"/>
        </w:rPr>
        <w:footnoteReference w:id="27"/>
      </w:r>
    </w:p>
    <w:p w:rsidR="003B55F8" w:rsidRPr="00BB77AA" w:rsidRDefault="003B55F8" w:rsidP="00C728E3">
      <w:pPr>
        <w:pStyle w:val="SingleTxtG"/>
      </w:pPr>
      <w:r w:rsidRPr="00BB77AA">
        <w:t>48.</w:t>
      </w:r>
      <w:r w:rsidRPr="00BB77AA">
        <w:tab/>
        <w:t>The</w:t>
      </w:r>
      <w:r w:rsidR="0091181F" w:rsidRPr="00BB77AA">
        <w:t xml:space="preserve"> </w:t>
      </w:r>
      <w:r w:rsidRPr="00BB77AA">
        <w:t>rights</w:t>
      </w:r>
      <w:r w:rsidR="0091181F" w:rsidRPr="00BB77AA">
        <w:t xml:space="preserve"> </w:t>
      </w:r>
      <w:r w:rsidRPr="00BB77AA">
        <w:t>defended</w:t>
      </w:r>
      <w:r w:rsidR="0091181F" w:rsidRPr="00BB77AA">
        <w:t xml:space="preserve"> </w:t>
      </w:r>
      <w:r w:rsidRPr="00BB77AA">
        <w:t>by</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are</w:t>
      </w:r>
      <w:r w:rsidR="0091181F" w:rsidRPr="00BB77AA">
        <w:t xml:space="preserve"> </w:t>
      </w:r>
      <w:r w:rsidRPr="00BB77AA">
        <w:t>all</w:t>
      </w:r>
      <w:r w:rsidR="0091181F" w:rsidRPr="00BB77AA">
        <w:t xml:space="preserve"> </w:t>
      </w:r>
      <w:r w:rsidRPr="00BB77AA">
        <w:t>those</w:t>
      </w:r>
      <w:r w:rsidR="0091181F" w:rsidRPr="00BB77AA">
        <w:t xml:space="preserve"> </w:t>
      </w:r>
      <w:r w:rsidRPr="00BB77AA">
        <w:t>included</w:t>
      </w:r>
      <w:r w:rsidR="0091181F" w:rsidRPr="00BB77AA">
        <w:t xml:space="preserve"> </w:t>
      </w:r>
      <w:r w:rsidRPr="00BB77AA">
        <w:t>and</w:t>
      </w:r>
      <w:r w:rsidR="0091181F" w:rsidRPr="00BB77AA">
        <w:t xml:space="preserve"> </w:t>
      </w:r>
      <w:r w:rsidRPr="00BB77AA">
        <w:t>recognized</w:t>
      </w:r>
      <w:r w:rsidR="0091181F" w:rsidRPr="00BB77AA">
        <w:t xml:space="preserve"> </w:t>
      </w:r>
      <w:r w:rsidRPr="00BB77AA">
        <w:t>in</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international</w:t>
      </w:r>
      <w:r w:rsidR="0091181F" w:rsidRPr="00BB77AA">
        <w:t xml:space="preserve"> </w:t>
      </w:r>
      <w:r w:rsidRPr="00BB77AA">
        <w:t>treaties</w:t>
      </w:r>
      <w:r w:rsidR="0091181F" w:rsidRPr="00BB77AA">
        <w:t xml:space="preserve"> </w:t>
      </w:r>
      <w:r w:rsidRPr="00BB77AA">
        <w:t>and</w:t>
      </w:r>
      <w:r w:rsidR="0091181F" w:rsidRPr="00BB77AA">
        <w:t xml:space="preserve"> </w:t>
      </w:r>
      <w:r w:rsidRPr="00BB77AA">
        <w:t>Paraguayan</w:t>
      </w:r>
      <w:r w:rsidR="0091181F" w:rsidRPr="00BB77AA">
        <w:t xml:space="preserve"> </w:t>
      </w:r>
      <w:r w:rsidRPr="00BB77AA">
        <w:t>law.</w:t>
      </w:r>
    </w:p>
    <w:p w:rsidR="003B55F8" w:rsidRPr="00BB77AA" w:rsidRDefault="003B55F8" w:rsidP="00C728E3">
      <w:pPr>
        <w:pStyle w:val="SingleTxtG"/>
      </w:pPr>
      <w:r w:rsidRPr="00BB77AA">
        <w:t>49.</w:t>
      </w:r>
      <w:r w:rsidRPr="00BB77AA">
        <w:tab/>
        <w:t>Act</w:t>
      </w:r>
      <w:r w:rsidR="0091181F" w:rsidRPr="00BB77AA">
        <w:t xml:space="preserve"> </w:t>
      </w:r>
      <w:r w:rsidRPr="00BB77AA">
        <w:t>No.</w:t>
      </w:r>
      <w:r w:rsidR="0091181F" w:rsidRPr="00BB77AA">
        <w:t xml:space="preserve"> </w:t>
      </w:r>
      <w:r w:rsidRPr="00BB77AA">
        <w:t>1626/2000</w:t>
      </w:r>
      <w:r w:rsidR="0091181F" w:rsidRPr="00BB77AA">
        <w:t xml:space="preserve"> </w:t>
      </w:r>
      <w:r w:rsidRPr="00BB77AA">
        <w:t>on</w:t>
      </w:r>
      <w:r w:rsidR="0091181F" w:rsidRPr="00BB77AA">
        <w:t xml:space="preserve"> </w:t>
      </w:r>
      <w:r w:rsidRPr="00BB77AA">
        <w:t>the</w:t>
      </w:r>
      <w:r w:rsidR="0091181F" w:rsidRPr="00BB77AA">
        <w:t xml:space="preserve"> </w:t>
      </w:r>
      <w:r w:rsidRPr="00BB77AA">
        <w:t>civil</w:t>
      </w:r>
      <w:r w:rsidR="0091181F" w:rsidRPr="00BB77AA">
        <w:t xml:space="preserve"> </w:t>
      </w:r>
      <w:r w:rsidRPr="00BB77AA">
        <w:t>service</w:t>
      </w:r>
      <w:r w:rsidR="0091181F" w:rsidRPr="00BB77AA">
        <w:t xml:space="preserve"> </w:t>
      </w:r>
      <w:r w:rsidRPr="00BB77AA">
        <w:t>establishes</w:t>
      </w:r>
      <w:r w:rsidR="0091181F" w:rsidRPr="00BB77AA">
        <w:t xml:space="preserve"> </w:t>
      </w:r>
      <w:r w:rsidRPr="00BB77AA">
        <w:t>the</w:t>
      </w:r>
      <w:r w:rsidR="0091181F" w:rsidRPr="00BB77AA">
        <w:t xml:space="preserve"> </w:t>
      </w:r>
      <w:r w:rsidRPr="00BB77AA">
        <w:t>legal</w:t>
      </w:r>
      <w:r w:rsidR="0091181F" w:rsidRPr="00BB77AA">
        <w:t xml:space="preserve"> </w:t>
      </w:r>
      <w:r w:rsidRPr="00BB77AA">
        <w:t>status</w:t>
      </w:r>
      <w:r w:rsidR="0091181F" w:rsidRPr="00BB77AA">
        <w:t xml:space="preserve"> </w:t>
      </w:r>
      <w:r w:rsidRPr="00BB77AA">
        <w:t>of</w:t>
      </w:r>
      <w:r w:rsidR="0091181F" w:rsidRPr="00BB77AA">
        <w:t xml:space="preserve"> </w:t>
      </w:r>
      <w:r w:rsidRPr="00BB77AA">
        <w:t>the</w:t>
      </w:r>
      <w:r w:rsidR="0091181F" w:rsidRPr="00BB77AA">
        <w:t xml:space="preserve"> </w:t>
      </w:r>
      <w:r w:rsidRPr="00BB77AA">
        <w:t>officials</w:t>
      </w:r>
      <w:r w:rsidR="0091181F" w:rsidRPr="00BB77AA">
        <w:t xml:space="preserve"> </w:t>
      </w:r>
      <w:r w:rsidRPr="00BB77AA">
        <w:t>of</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p>
    <w:p w:rsidR="003B55F8" w:rsidRPr="00BB77AA" w:rsidRDefault="003B55F8" w:rsidP="00C728E3">
      <w:pPr>
        <w:pStyle w:val="SingleTxtG"/>
      </w:pPr>
      <w:r w:rsidRPr="00BB77AA">
        <w:t>50.</w:t>
      </w:r>
      <w:r w:rsidRPr="00BB77AA">
        <w:tab/>
        <w:t>As</w:t>
      </w:r>
      <w:r w:rsidR="0091181F" w:rsidRPr="00BB77AA">
        <w:t xml:space="preserve"> </w:t>
      </w:r>
      <w:r w:rsidRPr="00BB77AA">
        <w:t>described</w:t>
      </w:r>
      <w:r w:rsidR="0091181F" w:rsidRPr="00BB77AA">
        <w:t xml:space="preserve"> </w:t>
      </w:r>
      <w:r w:rsidRPr="00BB77AA">
        <w:t>above,</w:t>
      </w:r>
      <w:r w:rsidR="0091181F" w:rsidRPr="00BB77AA">
        <w:t xml:space="preserve"> </w:t>
      </w:r>
      <w:r w:rsidRPr="00BB77AA">
        <w:t>the</w:t>
      </w:r>
      <w:r w:rsidR="0091181F" w:rsidRPr="00BB77AA">
        <w:t xml:space="preserve"> </w:t>
      </w:r>
      <w:r w:rsidRPr="00BB77AA">
        <w:t>system</w:t>
      </w:r>
      <w:r w:rsidR="0091181F" w:rsidRPr="00BB77AA">
        <w:t xml:space="preserve"> </w:t>
      </w:r>
      <w:r w:rsidRPr="00BB77AA">
        <w:t>for</w:t>
      </w:r>
      <w:r w:rsidR="0091181F" w:rsidRPr="00BB77AA">
        <w:t xml:space="preserve"> </w:t>
      </w:r>
      <w:r w:rsidRPr="00BB77AA">
        <w:t>appointing</w:t>
      </w:r>
      <w:r w:rsidR="0091181F" w:rsidRPr="00BB77AA">
        <w:t xml:space="preserve"> </w:t>
      </w:r>
      <w:r w:rsidRPr="00BB77AA">
        <w:t>the</w:t>
      </w:r>
      <w:r w:rsidR="0091181F" w:rsidRPr="00BB77AA">
        <w:t xml:space="preserve"> </w:t>
      </w:r>
      <w:r w:rsidRPr="00BB77AA">
        <w:t>Ombudsman</w:t>
      </w:r>
      <w:r w:rsidR="0091181F" w:rsidRPr="00BB77AA">
        <w:t xml:space="preserve"> </w:t>
      </w:r>
      <w:r w:rsidRPr="00BB77AA">
        <w:t>is</w:t>
      </w:r>
      <w:r w:rsidR="0091181F" w:rsidRPr="00BB77AA">
        <w:t xml:space="preserve"> </w:t>
      </w:r>
      <w:r w:rsidRPr="00BB77AA">
        <w:t>participatory</w:t>
      </w:r>
      <w:r w:rsidR="0091181F" w:rsidRPr="00BB77AA">
        <w:t xml:space="preserve"> </w:t>
      </w:r>
      <w:r w:rsidRPr="00BB77AA">
        <w:t>inasmuch</w:t>
      </w:r>
      <w:r w:rsidR="0091181F" w:rsidRPr="00BB77AA">
        <w:t xml:space="preserve"> </w:t>
      </w:r>
      <w:r w:rsidRPr="00BB77AA">
        <w:t>as</w:t>
      </w:r>
      <w:r w:rsidR="0091181F" w:rsidRPr="00BB77AA">
        <w:t xml:space="preserve"> </w:t>
      </w:r>
      <w:r w:rsidRPr="00BB77AA">
        <w:t>the</w:t>
      </w:r>
      <w:r w:rsidR="0091181F" w:rsidRPr="00BB77AA">
        <w:t xml:space="preserve"> </w:t>
      </w:r>
      <w:r w:rsidRPr="00BB77AA">
        <w:t>appointment</w:t>
      </w:r>
      <w:r w:rsidR="0091181F" w:rsidRPr="00BB77AA">
        <w:t xml:space="preserve"> </w:t>
      </w:r>
      <w:r w:rsidRPr="00BB77AA">
        <w:t>must</w:t>
      </w:r>
      <w:r w:rsidR="0091181F" w:rsidRPr="00BB77AA">
        <w:t xml:space="preserve"> </w:t>
      </w:r>
      <w:r w:rsidRPr="00BB77AA">
        <w:t>be</w:t>
      </w:r>
      <w:r w:rsidR="0091181F" w:rsidRPr="00BB77AA">
        <w:t xml:space="preserve"> </w:t>
      </w:r>
      <w:r w:rsidRPr="00BB77AA">
        <w:t>approved</w:t>
      </w:r>
      <w:r w:rsidR="0091181F" w:rsidRPr="00BB77AA">
        <w:t xml:space="preserve"> </w:t>
      </w:r>
      <w:r w:rsidRPr="00BB77AA">
        <w:t>by</w:t>
      </w:r>
      <w:r w:rsidR="0091181F" w:rsidRPr="00BB77AA">
        <w:t xml:space="preserve"> </w:t>
      </w:r>
      <w:r w:rsidRPr="00BB77AA">
        <w:t>Congress.</w:t>
      </w:r>
      <w:r w:rsidR="0091181F" w:rsidRPr="00BB77AA">
        <w:t xml:space="preserve"> </w:t>
      </w:r>
    </w:p>
    <w:p w:rsidR="003B55F8" w:rsidRPr="00BB77AA" w:rsidRDefault="003B55F8" w:rsidP="00C728E3">
      <w:pPr>
        <w:pStyle w:val="SingleTxtG"/>
      </w:pPr>
      <w:r w:rsidRPr="00BB77AA">
        <w:t>51.</w:t>
      </w:r>
      <w:r w:rsidRPr="00BB77AA">
        <w:tab/>
        <w:t>In</w:t>
      </w:r>
      <w:r w:rsidR="0091181F" w:rsidRPr="00BB77AA">
        <w:t xml:space="preserve"> </w:t>
      </w:r>
      <w:r w:rsidRPr="00BB77AA">
        <w:t>the</w:t>
      </w:r>
      <w:r w:rsidR="0091181F" w:rsidRPr="00BB77AA">
        <w:t xml:space="preserve"> </w:t>
      </w:r>
      <w:r w:rsidRPr="00BB77AA">
        <w:t>appointment</w:t>
      </w:r>
      <w:r w:rsidR="0091181F" w:rsidRPr="00BB77AA">
        <w:t xml:space="preserve"> </w:t>
      </w:r>
      <w:r w:rsidRPr="00BB77AA">
        <w:t>process</w:t>
      </w:r>
      <w:r w:rsidR="0091181F" w:rsidRPr="00BB77AA">
        <w:t xml:space="preserve"> </w:t>
      </w:r>
      <w:r w:rsidRPr="00BB77AA">
        <w:t>of</w:t>
      </w:r>
      <w:r w:rsidR="0091181F" w:rsidRPr="00BB77AA">
        <w:t xml:space="preserve"> </w:t>
      </w:r>
      <w:r w:rsidRPr="00BB77AA">
        <w:t>2009,</w:t>
      </w:r>
      <w:r w:rsidR="0091181F" w:rsidRPr="00BB77AA">
        <w:t xml:space="preserve"> </w:t>
      </w:r>
      <w:r w:rsidRPr="00BB77AA">
        <w:t>Congress</w:t>
      </w:r>
      <w:r w:rsidR="0091181F" w:rsidRPr="00BB77AA">
        <w:t xml:space="preserve"> </w:t>
      </w:r>
      <w:r w:rsidRPr="00BB77AA">
        <w:t>drew</w:t>
      </w:r>
      <w:r w:rsidR="0091181F" w:rsidRPr="00BB77AA">
        <w:t xml:space="preserve"> </w:t>
      </w:r>
      <w:r w:rsidRPr="00BB77AA">
        <w:t>up</w:t>
      </w:r>
      <w:r w:rsidR="0091181F" w:rsidRPr="00BB77AA">
        <w:t xml:space="preserve"> </w:t>
      </w:r>
      <w:r w:rsidRPr="00BB77AA">
        <w:t>the</w:t>
      </w:r>
      <w:r w:rsidR="0091181F" w:rsidRPr="00BB77AA">
        <w:t xml:space="preserve"> </w:t>
      </w:r>
      <w:r w:rsidRPr="00BB77AA">
        <w:t>list</w:t>
      </w:r>
      <w:r w:rsidR="0091181F" w:rsidRPr="00BB77AA">
        <w:t xml:space="preserve"> </w:t>
      </w:r>
      <w:r w:rsidRPr="00BB77AA">
        <w:t>of</w:t>
      </w:r>
      <w:r w:rsidR="0091181F" w:rsidRPr="00BB77AA">
        <w:t xml:space="preserve"> </w:t>
      </w:r>
      <w:r w:rsidRPr="00BB77AA">
        <w:t>candidates</w:t>
      </w:r>
      <w:r w:rsidR="0091181F" w:rsidRPr="00BB77AA">
        <w:t xml:space="preserve"> </w:t>
      </w:r>
      <w:r w:rsidRPr="00BB77AA">
        <w:t>on</w:t>
      </w:r>
      <w:r w:rsidR="0091181F" w:rsidRPr="00BB77AA">
        <w:t xml:space="preserve"> </w:t>
      </w:r>
      <w:r w:rsidRPr="00BB77AA">
        <w:t>the</w:t>
      </w:r>
      <w:r w:rsidR="0091181F" w:rsidRPr="00BB77AA">
        <w:t xml:space="preserve"> </w:t>
      </w:r>
      <w:r w:rsidRPr="00BB77AA">
        <w:t>basis</w:t>
      </w:r>
      <w:r w:rsidR="0091181F" w:rsidRPr="00BB77AA">
        <w:t xml:space="preserve"> </w:t>
      </w:r>
      <w:r w:rsidRPr="00BB77AA">
        <w:t>of</w:t>
      </w:r>
      <w:r w:rsidR="0091181F" w:rsidRPr="00BB77AA">
        <w:t xml:space="preserve"> </w:t>
      </w:r>
      <w:r w:rsidRPr="00BB77AA">
        <w:t>public</w:t>
      </w:r>
      <w:r w:rsidR="0091181F" w:rsidRPr="00BB77AA">
        <w:t xml:space="preserve"> </w:t>
      </w:r>
      <w:r w:rsidRPr="00BB77AA">
        <w:t>hearings</w:t>
      </w:r>
      <w:r w:rsidR="0091181F" w:rsidRPr="00BB77AA">
        <w:t xml:space="preserve"> </w:t>
      </w:r>
      <w:r w:rsidRPr="00BB77AA">
        <w:t>that</w:t>
      </w:r>
      <w:r w:rsidR="0091181F" w:rsidRPr="00BB77AA">
        <w:t xml:space="preserve"> </w:t>
      </w:r>
      <w:r w:rsidRPr="00BB77AA">
        <w:t>allowed</w:t>
      </w:r>
      <w:r w:rsidR="0091181F" w:rsidRPr="00BB77AA">
        <w:t xml:space="preserve"> </w:t>
      </w:r>
      <w:r w:rsidRPr="00BB77AA">
        <w:t>all</w:t>
      </w:r>
      <w:r w:rsidR="0091181F" w:rsidRPr="00BB77AA">
        <w:t xml:space="preserve"> </w:t>
      </w:r>
      <w:r w:rsidRPr="00BB77AA">
        <w:t>organizations</w:t>
      </w:r>
      <w:r w:rsidR="0091181F" w:rsidRPr="00BB77AA">
        <w:t xml:space="preserve"> </w:t>
      </w:r>
      <w:r w:rsidRPr="00BB77AA">
        <w:t>and</w:t>
      </w:r>
      <w:r w:rsidR="0091181F" w:rsidRPr="00BB77AA">
        <w:t xml:space="preserve"> </w:t>
      </w:r>
      <w:r w:rsidRPr="00BB77AA">
        <w:t>individuals</w:t>
      </w:r>
      <w:r w:rsidR="0091181F" w:rsidRPr="00BB77AA">
        <w:t xml:space="preserve"> </w:t>
      </w:r>
      <w:r w:rsidRPr="00BB77AA">
        <w:t>concerned</w:t>
      </w:r>
      <w:r w:rsidR="0091181F" w:rsidRPr="00BB77AA">
        <w:t xml:space="preserve"> </w:t>
      </w:r>
      <w:r w:rsidRPr="00BB77AA">
        <w:t>to</w:t>
      </w:r>
      <w:r w:rsidR="0091181F" w:rsidRPr="00BB77AA">
        <w:t xml:space="preserve"> </w:t>
      </w:r>
      <w:r w:rsidRPr="00BB77AA">
        <w:t>express</w:t>
      </w:r>
      <w:r w:rsidR="0091181F" w:rsidRPr="00BB77AA">
        <w:t xml:space="preserve"> </w:t>
      </w:r>
      <w:r w:rsidRPr="00BB77AA">
        <w:t>their</w:t>
      </w:r>
      <w:r w:rsidR="0091181F" w:rsidRPr="00BB77AA">
        <w:t xml:space="preserve"> </w:t>
      </w:r>
      <w:r w:rsidRPr="00BB77AA">
        <w:t>opinion</w:t>
      </w:r>
      <w:r w:rsidR="0091181F" w:rsidRPr="00BB77AA">
        <w:t xml:space="preserve"> </w:t>
      </w:r>
      <w:r w:rsidRPr="00BB77AA">
        <w:t>about</w:t>
      </w:r>
      <w:r w:rsidR="0091181F" w:rsidRPr="00BB77AA">
        <w:t xml:space="preserve"> </w:t>
      </w:r>
      <w:r w:rsidRPr="00BB77AA">
        <w:t>who</w:t>
      </w:r>
      <w:r w:rsidR="0091181F" w:rsidRPr="00BB77AA">
        <w:t xml:space="preserve"> </w:t>
      </w:r>
      <w:r w:rsidRPr="00BB77AA">
        <w:t>should</w:t>
      </w:r>
      <w:r w:rsidR="0091181F" w:rsidRPr="00BB77AA">
        <w:t xml:space="preserve"> </w:t>
      </w:r>
      <w:r w:rsidRPr="00BB77AA">
        <w:t>be</w:t>
      </w:r>
      <w:r w:rsidR="0091181F" w:rsidRPr="00BB77AA">
        <w:t xml:space="preserve"> </w:t>
      </w:r>
      <w:r w:rsidRPr="00BB77AA">
        <w:t>considered</w:t>
      </w:r>
      <w:r w:rsidR="0091181F" w:rsidRPr="00BB77AA">
        <w:t xml:space="preserve"> </w:t>
      </w:r>
      <w:r w:rsidRPr="00BB77AA">
        <w:t>for</w:t>
      </w:r>
      <w:r w:rsidR="0091181F" w:rsidRPr="00BB77AA">
        <w:t xml:space="preserve"> </w:t>
      </w:r>
      <w:r w:rsidRPr="00BB77AA">
        <w:t>the</w:t>
      </w:r>
      <w:r w:rsidR="0091181F" w:rsidRPr="00BB77AA">
        <w:t xml:space="preserve"> </w:t>
      </w:r>
      <w:r w:rsidRPr="00BB77AA">
        <w:t>post</w:t>
      </w:r>
      <w:r w:rsidR="0091181F" w:rsidRPr="00BB77AA">
        <w:t xml:space="preserve"> </w:t>
      </w:r>
      <w:r w:rsidRPr="00BB77AA">
        <w:t>of</w:t>
      </w:r>
      <w:r w:rsidR="0091181F" w:rsidRPr="00BB77AA">
        <w:t xml:space="preserve"> </w:t>
      </w:r>
      <w:r w:rsidRPr="00BB77AA">
        <w:t>Ombudsman.</w:t>
      </w:r>
      <w:r w:rsidR="0091181F" w:rsidRPr="00BB77AA">
        <w:t xml:space="preserve"> </w:t>
      </w:r>
    </w:p>
    <w:p w:rsidR="003B55F8" w:rsidRPr="00BB77AA" w:rsidRDefault="003B55F8" w:rsidP="00C728E3">
      <w:pPr>
        <w:pStyle w:val="SingleTxtG"/>
      </w:pPr>
      <w:r w:rsidRPr="00BB77AA">
        <w:t>52.</w:t>
      </w:r>
      <w:r w:rsidRPr="00BB77AA">
        <w:tab/>
        <w:t>The</w:t>
      </w:r>
      <w:r w:rsidR="0091181F" w:rsidRPr="00BB77AA">
        <w:t xml:space="preserve"> </w:t>
      </w:r>
      <w:r w:rsidRPr="00BB77AA">
        <w:t>functional</w:t>
      </w:r>
      <w:r w:rsidR="0091181F" w:rsidRPr="00BB77AA">
        <w:t xml:space="preserve"> </w:t>
      </w:r>
      <w:r w:rsidRPr="00BB77AA">
        <w:t>autonomy</w:t>
      </w:r>
      <w:r w:rsidR="0091181F" w:rsidRPr="00BB77AA">
        <w:t xml:space="preserve"> </w:t>
      </w:r>
      <w:r w:rsidRPr="00BB77AA">
        <w:t>of</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is</w:t>
      </w:r>
      <w:r w:rsidR="0091181F" w:rsidRPr="00BB77AA">
        <w:t xml:space="preserve"> </w:t>
      </w:r>
      <w:r w:rsidRPr="00BB77AA">
        <w:t>established</w:t>
      </w:r>
      <w:r w:rsidR="0091181F" w:rsidRPr="00BB77AA">
        <w:t xml:space="preserve"> </w:t>
      </w:r>
      <w:r w:rsidRPr="00BB77AA">
        <w:t>and</w:t>
      </w:r>
      <w:r w:rsidR="0091181F" w:rsidRPr="00BB77AA">
        <w:t xml:space="preserve"> </w:t>
      </w:r>
      <w:r w:rsidRPr="00BB77AA">
        <w:t>guaranteed</w:t>
      </w:r>
      <w:r w:rsidR="0091181F" w:rsidRPr="00BB77AA">
        <w:t xml:space="preserve"> </w:t>
      </w:r>
      <w:r w:rsidRPr="00BB77AA">
        <w:t>by</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Over</w:t>
      </w:r>
      <w:r w:rsidR="0091181F" w:rsidRPr="00BB77AA">
        <w:t xml:space="preserve"> </w:t>
      </w:r>
      <w:r w:rsidRPr="00BB77AA">
        <w:t>the</w:t>
      </w:r>
      <w:r w:rsidR="0091181F" w:rsidRPr="00BB77AA">
        <w:t xml:space="preserve"> </w:t>
      </w:r>
      <w:r w:rsidRPr="00BB77AA">
        <w:t>years,</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has</w:t>
      </w:r>
      <w:r w:rsidR="0091181F" w:rsidRPr="00BB77AA">
        <w:t xml:space="preserve"> </w:t>
      </w:r>
      <w:r w:rsidRPr="00BB77AA">
        <w:t>made</w:t>
      </w:r>
      <w:r w:rsidR="0091181F" w:rsidRPr="00BB77AA">
        <w:t xml:space="preserve"> </w:t>
      </w:r>
      <w:r w:rsidRPr="00BB77AA">
        <w:t>headway</w:t>
      </w:r>
      <w:r w:rsidR="0091181F" w:rsidRPr="00BB77AA">
        <w:t xml:space="preserve"> </w:t>
      </w:r>
      <w:r w:rsidRPr="00BB77AA">
        <w:t>in</w:t>
      </w:r>
      <w:r w:rsidR="0091181F" w:rsidRPr="00BB77AA">
        <w:t xml:space="preserve"> </w:t>
      </w:r>
      <w:r w:rsidRPr="00BB77AA">
        <w:t>the</w:t>
      </w:r>
      <w:r w:rsidR="0091181F" w:rsidRPr="00BB77AA">
        <w:t xml:space="preserve"> </w:t>
      </w:r>
      <w:r w:rsidRPr="00BB77AA">
        <w:t>defence</w:t>
      </w:r>
      <w:r w:rsidR="0091181F" w:rsidRPr="00BB77AA">
        <w:t xml:space="preserve"> </w:t>
      </w:r>
      <w:r w:rsidRPr="00BB77AA">
        <w:t>of</w:t>
      </w:r>
      <w:r w:rsidR="0091181F" w:rsidRPr="00BB77AA">
        <w:t xml:space="preserve"> </w:t>
      </w:r>
      <w:r w:rsidRPr="00BB77AA">
        <w:t>the</w:t>
      </w:r>
      <w:r w:rsidR="0091181F" w:rsidRPr="00BB77AA">
        <w:t xml:space="preserve"> </w:t>
      </w:r>
      <w:r w:rsidRPr="00BB77AA">
        <w:t>human</w:t>
      </w:r>
      <w:r w:rsidR="0091181F" w:rsidRPr="00BB77AA">
        <w:t xml:space="preserve"> </w:t>
      </w:r>
      <w:r w:rsidRPr="00BB77AA">
        <w:t>rights</w:t>
      </w:r>
      <w:r w:rsidR="0091181F" w:rsidRPr="00BB77AA">
        <w:t xml:space="preserve"> </w:t>
      </w:r>
      <w:r w:rsidRPr="00BB77AA">
        <w:t>of</w:t>
      </w:r>
      <w:r w:rsidR="0091181F" w:rsidRPr="00BB77AA">
        <w:t xml:space="preserve"> </w:t>
      </w:r>
      <w:r w:rsidRPr="00BB77AA">
        <w:t>all</w:t>
      </w:r>
      <w:r w:rsidR="0091181F" w:rsidRPr="00BB77AA">
        <w:t xml:space="preserve"> </w:t>
      </w:r>
      <w:r w:rsidRPr="00BB77AA">
        <w:t>the</w:t>
      </w:r>
      <w:r w:rsidR="0091181F" w:rsidRPr="00BB77AA">
        <w:t xml:space="preserve"> </w:t>
      </w:r>
      <w:r w:rsidRPr="00BB77AA">
        <w:t>inhabitants</w:t>
      </w:r>
      <w:r w:rsidR="0091181F" w:rsidRPr="00BB77AA">
        <w:t xml:space="preserve"> </w:t>
      </w:r>
      <w:r w:rsidRPr="00BB77AA">
        <w:t>of</w:t>
      </w:r>
      <w:r w:rsidR="0091181F" w:rsidRPr="00BB77AA">
        <w:t xml:space="preserve"> </w:t>
      </w:r>
      <w:r w:rsidRPr="00BB77AA">
        <w:t>Paraguay.</w:t>
      </w:r>
      <w:r w:rsidR="0091181F" w:rsidRPr="00BB77AA">
        <w:t xml:space="preserve"> </w:t>
      </w:r>
      <w:r w:rsidRPr="00BB77AA">
        <w:t>The</w:t>
      </w:r>
      <w:r w:rsidR="0091181F" w:rsidRPr="00BB77AA">
        <w:t xml:space="preserve"> </w:t>
      </w:r>
      <w:r w:rsidRPr="00BB77AA">
        <w:t>institution</w:t>
      </w:r>
      <w:r w:rsidR="0091181F" w:rsidRPr="00BB77AA">
        <w:t xml:space="preserve"> </w:t>
      </w:r>
      <w:r w:rsidRPr="00BB77AA">
        <w:t>still</w:t>
      </w:r>
      <w:r w:rsidR="0091181F" w:rsidRPr="00BB77AA">
        <w:t xml:space="preserve"> </w:t>
      </w:r>
      <w:r w:rsidRPr="00BB77AA">
        <w:t>needs</w:t>
      </w:r>
      <w:r w:rsidR="0091181F" w:rsidRPr="00BB77AA">
        <w:t xml:space="preserve"> </w:t>
      </w:r>
      <w:r w:rsidRPr="00BB77AA">
        <w:t>to</w:t>
      </w:r>
      <w:r w:rsidR="0091181F" w:rsidRPr="00BB77AA">
        <w:t xml:space="preserve"> </w:t>
      </w:r>
      <w:r w:rsidRPr="00BB77AA">
        <w:t>be</w:t>
      </w:r>
      <w:r w:rsidR="0091181F" w:rsidRPr="00BB77AA">
        <w:t xml:space="preserve"> </w:t>
      </w:r>
      <w:r w:rsidRPr="00BB77AA">
        <w:t>strengthened,</w:t>
      </w:r>
      <w:r w:rsidR="0091181F" w:rsidRPr="00BB77AA">
        <w:t xml:space="preserve"> </w:t>
      </w:r>
      <w:r w:rsidRPr="00BB77AA">
        <w:t>however.</w:t>
      </w:r>
      <w:r w:rsidR="0091181F" w:rsidRPr="00BB77AA">
        <w:t xml:space="preserve"> </w:t>
      </w:r>
    </w:p>
    <w:p w:rsidR="003B55F8" w:rsidRPr="00BB77AA" w:rsidRDefault="003B55F8" w:rsidP="00C728E3">
      <w:pPr>
        <w:pStyle w:val="SingleTxtG"/>
      </w:pPr>
      <w:r w:rsidRPr="00BB77AA">
        <w:t>53.</w:t>
      </w:r>
      <w:r w:rsidRPr="00BB77AA">
        <w:tab/>
        <w:t>The</w:t>
      </w:r>
      <w:r w:rsidR="0091181F" w:rsidRPr="00BB77AA">
        <w:t xml:space="preserve"> </w:t>
      </w:r>
      <w:r w:rsidRPr="00BB77AA">
        <w:t>functional</w:t>
      </w:r>
      <w:r w:rsidR="0091181F" w:rsidRPr="00BB77AA">
        <w:t xml:space="preserve"> </w:t>
      </w:r>
      <w:r w:rsidRPr="00BB77AA">
        <w:t>and</w:t>
      </w:r>
      <w:r w:rsidR="0091181F" w:rsidRPr="00BB77AA">
        <w:t xml:space="preserve"> </w:t>
      </w:r>
      <w:r w:rsidRPr="00BB77AA">
        <w:t>financial</w:t>
      </w:r>
      <w:r w:rsidR="0091181F" w:rsidRPr="00BB77AA">
        <w:t xml:space="preserve"> </w:t>
      </w:r>
      <w:r w:rsidRPr="00BB77AA">
        <w:t>autonomy</w:t>
      </w:r>
      <w:r w:rsidR="0091181F" w:rsidRPr="00BB77AA">
        <w:t xml:space="preserve"> </w:t>
      </w:r>
      <w:r w:rsidRPr="00BB77AA">
        <w:t>of</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is</w:t>
      </w:r>
      <w:r w:rsidR="0091181F" w:rsidRPr="00BB77AA">
        <w:t xml:space="preserve"> </w:t>
      </w:r>
      <w:r w:rsidRPr="00BB77AA">
        <w:t>guaranteed</w:t>
      </w:r>
      <w:r w:rsidR="0091181F" w:rsidRPr="00BB77AA">
        <w:t xml:space="preserve"> </w:t>
      </w:r>
      <w:r w:rsidRPr="00BB77AA">
        <w:t>by</w:t>
      </w:r>
      <w:r w:rsidR="0091181F" w:rsidRPr="00BB77AA">
        <w:t xml:space="preserve"> </w:t>
      </w:r>
      <w:r w:rsidRPr="00BB77AA">
        <w:t>Act</w:t>
      </w:r>
      <w:r w:rsidR="0091181F" w:rsidRPr="00BB77AA">
        <w:t xml:space="preserve"> </w:t>
      </w:r>
      <w:r w:rsidRPr="00BB77AA">
        <w:t>No.</w:t>
      </w:r>
      <w:r w:rsidR="0091181F" w:rsidRPr="00BB77AA">
        <w:t xml:space="preserve"> </w:t>
      </w:r>
      <w:r w:rsidRPr="00BB77AA">
        <w:t>1535/1999</w:t>
      </w:r>
      <w:r w:rsidR="0091181F" w:rsidRPr="00BB77AA">
        <w:t xml:space="preserve"> </w:t>
      </w:r>
      <w:r w:rsidRPr="00BB77AA">
        <w:t>on</w:t>
      </w:r>
      <w:r w:rsidR="0091181F" w:rsidRPr="00BB77AA">
        <w:t xml:space="preserve"> </w:t>
      </w:r>
      <w:r w:rsidRPr="00BB77AA">
        <w:t>the</w:t>
      </w:r>
      <w:r w:rsidR="0091181F" w:rsidRPr="00BB77AA">
        <w:t xml:space="preserve"> </w:t>
      </w:r>
      <w:r w:rsidRPr="00BB77AA">
        <w:t>financial</w:t>
      </w:r>
      <w:r w:rsidR="0091181F" w:rsidRPr="00BB77AA">
        <w:t xml:space="preserve"> </w:t>
      </w:r>
      <w:r w:rsidRPr="00BB77AA">
        <w:t>administration</w:t>
      </w:r>
      <w:r w:rsidR="0091181F" w:rsidRPr="00BB77AA">
        <w:t xml:space="preserve"> </w:t>
      </w:r>
      <w:r w:rsidRPr="00BB77AA">
        <w:t>of</w:t>
      </w:r>
      <w:r w:rsidR="0091181F" w:rsidRPr="00BB77AA">
        <w:t xml:space="preserve"> </w:t>
      </w:r>
      <w:r w:rsidRPr="00BB77AA">
        <w:t>the</w:t>
      </w:r>
      <w:r w:rsidR="0091181F" w:rsidRPr="00BB77AA">
        <w:t xml:space="preserve"> </w:t>
      </w:r>
      <w:r w:rsidRPr="00BB77AA">
        <w:t>State,</w:t>
      </w:r>
      <w:r w:rsidR="0091181F" w:rsidRPr="00BB77AA">
        <w:t xml:space="preserve"> </w:t>
      </w:r>
      <w:r w:rsidRPr="00BB77AA">
        <w:t>which</w:t>
      </w:r>
      <w:r w:rsidR="0091181F" w:rsidRPr="00BB77AA">
        <w:t xml:space="preserve"> </w:t>
      </w:r>
      <w:r w:rsidRPr="00BB77AA">
        <w:t>establishes</w:t>
      </w:r>
      <w:r w:rsidR="0091181F" w:rsidRPr="00BB77AA">
        <w:t xml:space="preserve"> </w:t>
      </w:r>
      <w:r w:rsidRPr="00BB77AA">
        <w:t>its</w:t>
      </w:r>
      <w:r w:rsidR="0091181F" w:rsidRPr="00BB77AA">
        <w:t xml:space="preserve"> </w:t>
      </w:r>
      <w:r w:rsidRPr="00BB77AA">
        <w:t>budgetary</w:t>
      </w:r>
      <w:r w:rsidR="0091181F" w:rsidRPr="00BB77AA">
        <w:t xml:space="preserve"> </w:t>
      </w:r>
      <w:r w:rsidRPr="00BB77AA">
        <w:t>autonomy.</w:t>
      </w:r>
      <w:r w:rsidR="0091181F" w:rsidRPr="00BB77AA">
        <w:t xml:space="preserve"> </w:t>
      </w:r>
    </w:p>
    <w:p w:rsidR="003B55F8" w:rsidRPr="00BB77AA" w:rsidRDefault="003B55F8" w:rsidP="00C728E3">
      <w:pPr>
        <w:pStyle w:val="SingleTxtG"/>
      </w:pPr>
      <w:r w:rsidRPr="00BB77AA">
        <w:t>54.</w:t>
      </w:r>
      <w:r w:rsidRPr="00BB77AA">
        <w:tab/>
        <w:t>The</w:t>
      </w:r>
      <w:r w:rsidR="0091181F" w:rsidRPr="00BB77AA">
        <w:t xml:space="preserve"> </w:t>
      </w:r>
      <w:r w:rsidRPr="00BB77AA">
        <w:t>use</w:t>
      </w:r>
      <w:r w:rsidR="0091181F" w:rsidRPr="00BB77AA">
        <w:t xml:space="preserve"> </w:t>
      </w:r>
      <w:r w:rsidRPr="00BB77AA">
        <w:t>of</w:t>
      </w:r>
      <w:r w:rsidR="0091181F" w:rsidRPr="00BB77AA">
        <w:t xml:space="preserve"> </w:t>
      </w:r>
      <w:r w:rsidRPr="00BB77AA">
        <w:t>resources</w:t>
      </w:r>
      <w:r w:rsidR="0091181F" w:rsidRPr="00BB77AA">
        <w:t xml:space="preserve"> </w:t>
      </w:r>
      <w:r w:rsidRPr="00BB77AA">
        <w:t>by</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and</w:t>
      </w:r>
      <w:r w:rsidR="0091181F" w:rsidRPr="00BB77AA">
        <w:t xml:space="preserve"> </w:t>
      </w:r>
      <w:r w:rsidRPr="00BB77AA">
        <w:t>by</w:t>
      </w:r>
      <w:r w:rsidR="0091181F" w:rsidRPr="00BB77AA">
        <w:t xml:space="preserve"> </w:t>
      </w:r>
      <w:r w:rsidRPr="00BB77AA">
        <w:t>other</w:t>
      </w:r>
      <w:r w:rsidR="0091181F" w:rsidRPr="00BB77AA">
        <w:t xml:space="preserve"> </w:t>
      </w:r>
      <w:r w:rsidRPr="00BB77AA">
        <w:t>agencies</w:t>
      </w:r>
      <w:r w:rsidR="0091181F" w:rsidRPr="00BB77AA">
        <w:t xml:space="preserve"> </w:t>
      </w:r>
      <w:r w:rsidRPr="00BB77AA">
        <w:t>that</w:t>
      </w:r>
      <w:r w:rsidR="0091181F" w:rsidRPr="00BB77AA">
        <w:t xml:space="preserve"> </w:t>
      </w:r>
      <w:r w:rsidRPr="00BB77AA">
        <w:t>receive</w:t>
      </w:r>
      <w:r w:rsidR="0091181F" w:rsidRPr="00BB77AA">
        <w:t xml:space="preserve"> </w:t>
      </w:r>
      <w:r w:rsidRPr="00BB77AA">
        <w:t>State</w:t>
      </w:r>
      <w:r w:rsidR="0091181F" w:rsidRPr="00BB77AA">
        <w:t xml:space="preserve"> </w:t>
      </w:r>
      <w:r w:rsidRPr="00BB77AA">
        <w:t>funding,</w:t>
      </w:r>
      <w:r w:rsidR="0091181F" w:rsidRPr="00BB77AA">
        <w:t xml:space="preserve"> </w:t>
      </w:r>
      <w:r w:rsidRPr="00BB77AA">
        <w:t>is</w:t>
      </w:r>
      <w:r w:rsidR="0091181F" w:rsidRPr="00BB77AA">
        <w:t xml:space="preserve"> </w:t>
      </w:r>
      <w:r w:rsidRPr="00BB77AA">
        <w:t>overseen</w:t>
      </w:r>
      <w:r w:rsidR="0091181F" w:rsidRPr="00BB77AA">
        <w:t xml:space="preserve"> </w:t>
      </w:r>
      <w:r w:rsidRPr="00BB77AA">
        <w:t>by</w:t>
      </w:r>
      <w:r w:rsidR="0091181F" w:rsidRPr="00BB77AA">
        <w:t xml:space="preserve"> </w:t>
      </w:r>
      <w:r w:rsidRPr="00BB77AA">
        <w:t>the</w:t>
      </w:r>
      <w:r w:rsidR="0091181F" w:rsidRPr="00BB77AA">
        <w:t xml:space="preserve"> </w:t>
      </w:r>
      <w:r w:rsidRPr="00BB77AA">
        <w:t>Office</w:t>
      </w:r>
      <w:r w:rsidR="0091181F" w:rsidRPr="00BB77AA">
        <w:t xml:space="preserve"> </w:t>
      </w:r>
      <w:r w:rsidRPr="00BB77AA">
        <w:t>of</w:t>
      </w:r>
      <w:r w:rsidR="0091181F" w:rsidRPr="00BB77AA">
        <w:t xml:space="preserve"> </w:t>
      </w:r>
      <w:r w:rsidRPr="00BB77AA">
        <w:t>the</w:t>
      </w:r>
      <w:r w:rsidR="0091181F" w:rsidRPr="00BB77AA">
        <w:t xml:space="preserve"> </w:t>
      </w:r>
      <w:r w:rsidRPr="00BB77AA">
        <w:t>Comptroller-General</w:t>
      </w:r>
      <w:r w:rsidR="0091181F" w:rsidRPr="00BB77AA">
        <w:t xml:space="preserve"> </w:t>
      </w:r>
      <w:r w:rsidRPr="00BB77AA">
        <w:t>of</w:t>
      </w:r>
      <w:r w:rsidR="0091181F" w:rsidRPr="00BB77AA">
        <w:t xml:space="preserve"> </w:t>
      </w:r>
      <w:r w:rsidRPr="00BB77AA">
        <w:t>the</w:t>
      </w:r>
      <w:r w:rsidR="0091181F" w:rsidRPr="00BB77AA">
        <w:t xml:space="preserve"> </w:t>
      </w:r>
      <w:r w:rsidRPr="00BB77AA">
        <w:t>Republic.</w:t>
      </w:r>
      <w:r w:rsidR="0091181F" w:rsidRPr="00BB77AA">
        <w:t xml:space="preserve"> </w:t>
      </w:r>
    </w:p>
    <w:p w:rsidR="003B55F8" w:rsidRPr="00BB77AA" w:rsidRDefault="003B55F8" w:rsidP="00C728E3">
      <w:pPr>
        <w:pStyle w:val="SingleTxtG"/>
      </w:pPr>
      <w:r w:rsidRPr="00BB77AA">
        <w:t>55.</w:t>
      </w:r>
      <w:r w:rsidRPr="00BB77AA">
        <w:tab/>
        <w:t>Currently</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has</w:t>
      </w:r>
      <w:r w:rsidR="0091181F" w:rsidRPr="00BB77AA">
        <w:t xml:space="preserve"> </w:t>
      </w:r>
      <w:r w:rsidRPr="00BB77AA">
        <w:t>21</w:t>
      </w:r>
      <w:r w:rsidR="0091181F" w:rsidRPr="00BB77AA">
        <w:t xml:space="preserve"> </w:t>
      </w:r>
      <w:r w:rsidRPr="00BB77AA">
        <w:t>branches</w:t>
      </w:r>
      <w:r w:rsidR="0091181F" w:rsidRPr="00BB77AA">
        <w:t xml:space="preserve"> </w:t>
      </w:r>
      <w:r w:rsidRPr="00BB77AA">
        <w:t>in</w:t>
      </w:r>
      <w:r w:rsidR="0091181F" w:rsidRPr="00BB77AA">
        <w:t xml:space="preserve"> </w:t>
      </w:r>
      <w:r w:rsidRPr="00BB77AA">
        <w:t>the</w:t>
      </w:r>
      <w:r w:rsidR="0091181F" w:rsidRPr="00BB77AA">
        <w:t xml:space="preserve"> </w:t>
      </w:r>
      <w:r w:rsidRPr="00BB77AA">
        <w:t>city</w:t>
      </w:r>
      <w:r w:rsidR="0091181F" w:rsidRPr="00BB77AA">
        <w:t xml:space="preserve"> </w:t>
      </w:r>
      <w:r w:rsidRPr="00BB77AA">
        <w:t>of</w:t>
      </w:r>
      <w:r w:rsidR="0091181F" w:rsidRPr="00BB77AA">
        <w:t xml:space="preserve"> </w:t>
      </w:r>
      <w:r w:rsidRPr="00BB77AA">
        <w:t>Asunción</w:t>
      </w:r>
      <w:r w:rsidR="0091181F" w:rsidRPr="00BB77AA">
        <w:t xml:space="preserve"> </w:t>
      </w:r>
      <w:r w:rsidRPr="00BB77AA">
        <w:t>and</w:t>
      </w:r>
      <w:r w:rsidR="0091181F" w:rsidRPr="00BB77AA">
        <w:t xml:space="preserve"> </w:t>
      </w:r>
      <w:r w:rsidRPr="00BB77AA">
        <w:t>24</w:t>
      </w:r>
      <w:r w:rsidR="0091181F" w:rsidRPr="00BB77AA">
        <w:t xml:space="preserve"> </w:t>
      </w:r>
      <w:r w:rsidRPr="00BB77AA">
        <w:t>outside</w:t>
      </w:r>
      <w:r w:rsidR="0091181F" w:rsidRPr="00BB77AA">
        <w:t xml:space="preserve"> </w:t>
      </w:r>
      <w:r w:rsidRPr="00BB77AA">
        <w:t>the</w:t>
      </w:r>
      <w:r w:rsidR="0091181F" w:rsidRPr="00BB77AA">
        <w:t xml:space="preserve"> </w:t>
      </w:r>
      <w:r w:rsidRPr="00BB77AA">
        <w:t>capital.</w:t>
      </w:r>
      <w:r w:rsidR="0091181F" w:rsidRPr="00BB77AA">
        <w:t xml:space="preserve"> </w:t>
      </w:r>
    </w:p>
    <w:p w:rsidR="003B55F8" w:rsidRPr="00BB77AA" w:rsidRDefault="003B55F8" w:rsidP="00C728E3">
      <w:pPr>
        <w:pStyle w:val="SingleTxtG"/>
      </w:pPr>
      <w:r w:rsidRPr="00BB77AA">
        <w:t>56.</w:t>
      </w:r>
      <w:r w:rsidRPr="00BB77AA">
        <w:tab/>
        <w:t>None</w:t>
      </w:r>
      <w:r w:rsidR="0091181F" w:rsidRPr="00BB77AA">
        <w:t xml:space="preserve"> </w:t>
      </w:r>
      <w:r w:rsidRPr="00BB77AA">
        <w:t>of</w:t>
      </w:r>
      <w:r w:rsidR="0091181F" w:rsidRPr="00BB77AA">
        <w:t xml:space="preserve"> </w:t>
      </w:r>
      <w:r w:rsidRPr="00BB77AA">
        <w:t>the</w:t>
      </w:r>
      <w:r w:rsidR="0091181F" w:rsidRPr="00BB77AA">
        <w:t xml:space="preserve"> </w:t>
      </w:r>
      <w:r w:rsidRPr="00BB77AA">
        <w:t>branches</w:t>
      </w:r>
      <w:r w:rsidR="0091181F" w:rsidRPr="00BB77AA">
        <w:t xml:space="preserve"> </w:t>
      </w:r>
      <w:r w:rsidRPr="00BB77AA">
        <w:t>have</w:t>
      </w:r>
      <w:r w:rsidR="0091181F" w:rsidRPr="00BB77AA">
        <w:t xml:space="preserve"> </w:t>
      </w:r>
      <w:r w:rsidRPr="00BB77AA">
        <w:t>their</w:t>
      </w:r>
      <w:r w:rsidR="0091181F" w:rsidRPr="00BB77AA">
        <w:t xml:space="preserve"> </w:t>
      </w:r>
      <w:r w:rsidRPr="00BB77AA">
        <w:t>own</w:t>
      </w:r>
      <w:r w:rsidR="0091181F" w:rsidRPr="00BB77AA">
        <w:t xml:space="preserve"> </w:t>
      </w:r>
      <w:r w:rsidRPr="00BB77AA">
        <w:t>facilities.</w:t>
      </w:r>
      <w:r w:rsidR="0091181F" w:rsidRPr="00BB77AA">
        <w:t xml:space="preserve"> </w:t>
      </w:r>
      <w:r w:rsidRPr="00BB77AA">
        <w:t>They</w:t>
      </w:r>
      <w:r w:rsidR="0091181F" w:rsidRPr="00BB77AA">
        <w:t xml:space="preserve"> </w:t>
      </w:r>
      <w:r w:rsidRPr="00BB77AA">
        <w:t>all</w:t>
      </w:r>
      <w:r w:rsidR="0091181F" w:rsidRPr="00BB77AA">
        <w:t xml:space="preserve"> </w:t>
      </w:r>
      <w:r w:rsidRPr="00BB77AA">
        <w:t>work</w:t>
      </w:r>
      <w:r w:rsidR="0091181F" w:rsidRPr="00BB77AA">
        <w:t xml:space="preserve"> </w:t>
      </w:r>
      <w:r w:rsidRPr="00BB77AA">
        <w:t>out</w:t>
      </w:r>
      <w:r w:rsidR="0091181F" w:rsidRPr="00BB77AA">
        <w:t xml:space="preserve"> </w:t>
      </w:r>
      <w:r w:rsidRPr="00BB77AA">
        <w:t>of</w:t>
      </w:r>
      <w:r w:rsidR="0091181F" w:rsidRPr="00BB77AA">
        <w:t xml:space="preserve"> </w:t>
      </w:r>
      <w:r w:rsidRPr="00BB77AA">
        <w:t>offices</w:t>
      </w:r>
      <w:r w:rsidR="0091181F" w:rsidRPr="00BB77AA">
        <w:t xml:space="preserve"> </w:t>
      </w:r>
      <w:r w:rsidRPr="00BB77AA">
        <w:t>provided</w:t>
      </w:r>
      <w:r w:rsidR="0091181F" w:rsidRPr="00BB77AA">
        <w:t xml:space="preserve"> </w:t>
      </w:r>
      <w:r w:rsidRPr="00BB77AA">
        <w:t>by</w:t>
      </w:r>
      <w:r w:rsidR="0091181F" w:rsidRPr="00BB77AA">
        <w:t xml:space="preserve"> </w:t>
      </w:r>
      <w:r w:rsidRPr="00BB77AA">
        <w:t>municipalities,</w:t>
      </w:r>
      <w:r w:rsidR="0091181F" w:rsidRPr="00BB77AA">
        <w:t xml:space="preserve"> </w:t>
      </w:r>
      <w:r w:rsidRPr="00BB77AA">
        <w:t>governors,</w:t>
      </w:r>
      <w:r w:rsidR="0091181F" w:rsidRPr="00BB77AA">
        <w:t xml:space="preserve"> </w:t>
      </w:r>
      <w:r w:rsidRPr="00BB77AA">
        <w:t>parishes</w:t>
      </w:r>
      <w:r w:rsidR="0091181F" w:rsidRPr="00BB77AA">
        <w:t xml:space="preserve"> </w:t>
      </w:r>
      <w:r w:rsidRPr="00BB77AA">
        <w:t>or</w:t>
      </w:r>
      <w:r w:rsidR="0091181F" w:rsidRPr="00BB77AA">
        <w:t xml:space="preserve"> </w:t>
      </w:r>
      <w:r w:rsidRPr="00BB77AA">
        <w:t>individuals</w:t>
      </w:r>
      <w:r w:rsidR="0091181F" w:rsidRPr="00BB77AA">
        <w:t xml:space="preserve"> </w:t>
      </w:r>
      <w:r w:rsidRPr="00BB77AA">
        <w:t>who</w:t>
      </w:r>
      <w:r w:rsidR="0091181F" w:rsidRPr="00BB77AA">
        <w:t xml:space="preserve"> </w:t>
      </w:r>
      <w:r w:rsidRPr="00BB77AA">
        <w:t>wish</w:t>
      </w:r>
      <w:r w:rsidR="0091181F" w:rsidRPr="00BB77AA">
        <w:t xml:space="preserve"> </w:t>
      </w:r>
      <w:r w:rsidRPr="00BB77AA">
        <w:t>to</w:t>
      </w:r>
      <w:r w:rsidR="0091181F" w:rsidRPr="00BB77AA">
        <w:t xml:space="preserve"> </w:t>
      </w:r>
      <w:r w:rsidRPr="00BB77AA">
        <w:t>help.</w:t>
      </w:r>
      <w:r w:rsidR="0091181F" w:rsidRPr="00BB77AA">
        <w:t xml:space="preserve"> </w:t>
      </w:r>
      <w:r w:rsidRPr="00BB77AA">
        <w:t>Thanks</w:t>
      </w:r>
      <w:r w:rsidR="0091181F" w:rsidRPr="00BB77AA">
        <w:t xml:space="preserve"> </w:t>
      </w:r>
      <w:r w:rsidRPr="00BB77AA">
        <w:t>to</w:t>
      </w:r>
      <w:r w:rsidR="0091181F" w:rsidRPr="00BB77AA">
        <w:t xml:space="preserve"> </w:t>
      </w:r>
      <w:r w:rsidRPr="00BB77AA">
        <w:t>this</w:t>
      </w:r>
      <w:r w:rsidR="0091181F" w:rsidRPr="00BB77AA">
        <w:t xml:space="preserve"> </w:t>
      </w:r>
      <w:r w:rsidRPr="00BB77AA">
        <w:t>support,</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has</w:t>
      </w:r>
      <w:r w:rsidR="0091181F" w:rsidRPr="00BB77AA">
        <w:t xml:space="preserve"> </w:t>
      </w:r>
      <w:r w:rsidRPr="00BB77AA">
        <w:t>been</w:t>
      </w:r>
      <w:r w:rsidR="0091181F" w:rsidRPr="00BB77AA">
        <w:t xml:space="preserve"> </w:t>
      </w:r>
      <w:r w:rsidRPr="00BB77AA">
        <w:t>able</w:t>
      </w:r>
      <w:r w:rsidR="0091181F" w:rsidRPr="00BB77AA">
        <w:t xml:space="preserve"> </w:t>
      </w:r>
      <w:r w:rsidRPr="00BB77AA">
        <w:t>to</w:t>
      </w:r>
      <w:r w:rsidR="0091181F" w:rsidRPr="00BB77AA">
        <w:t xml:space="preserve"> </w:t>
      </w:r>
      <w:r w:rsidRPr="00BB77AA">
        <w:t>expand</w:t>
      </w:r>
      <w:r w:rsidR="0091181F" w:rsidRPr="00BB77AA">
        <w:t xml:space="preserve"> </w:t>
      </w:r>
      <w:r w:rsidRPr="00BB77AA">
        <w:t>its</w:t>
      </w:r>
      <w:r w:rsidR="0091181F" w:rsidRPr="00BB77AA">
        <w:t xml:space="preserve"> </w:t>
      </w:r>
      <w:r w:rsidRPr="00BB77AA">
        <w:t>presence</w:t>
      </w:r>
      <w:r w:rsidR="0091181F" w:rsidRPr="00BB77AA">
        <w:t xml:space="preserve"> </w:t>
      </w:r>
      <w:r w:rsidRPr="00BB77AA">
        <w:t>outside</w:t>
      </w:r>
      <w:r w:rsidR="0091181F" w:rsidRPr="00BB77AA">
        <w:t xml:space="preserve"> </w:t>
      </w:r>
      <w:r w:rsidRPr="00BB77AA">
        <w:t>the</w:t>
      </w:r>
      <w:r w:rsidR="0091181F" w:rsidRPr="00BB77AA">
        <w:t xml:space="preserve"> </w:t>
      </w:r>
      <w:r w:rsidRPr="00BB77AA">
        <w:t>capital.</w:t>
      </w:r>
      <w:r w:rsidR="0091181F" w:rsidRPr="00BB77AA">
        <w:t xml:space="preserve"> </w:t>
      </w:r>
    </w:p>
    <w:p w:rsidR="003B55F8" w:rsidRPr="00BB77AA" w:rsidRDefault="003B55F8" w:rsidP="00C728E3">
      <w:pPr>
        <w:pStyle w:val="SingleTxtG"/>
      </w:pPr>
      <w:r w:rsidRPr="00BB77AA">
        <w:t>57.</w:t>
      </w:r>
      <w:r w:rsidRPr="00BB77AA">
        <w:tab/>
        <w:t>The</w:t>
      </w:r>
      <w:r w:rsidR="0091181F" w:rsidRPr="00BB77AA">
        <w:t xml:space="preserve"> </w:t>
      </w:r>
      <w:r w:rsidRPr="00BB77AA">
        <w:t>activities</w:t>
      </w:r>
      <w:r w:rsidR="0091181F" w:rsidRPr="00BB77AA">
        <w:t xml:space="preserve"> </w:t>
      </w:r>
      <w:r w:rsidRPr="00BB77AA">
        <w:t>of</w:t>
      </w:r>
      <w:r w:rsidR="0091181F" w:rsidRPr="00BB77AA">
        <w:t xml:space="preserve"> </w:t>
      </w:r>
      <w:r w:rsidRPr="00BB77AA">
        <w:t>the</w:t>
      </w:r>
      <w:r w:rsidR="0091181F" w:rsidRPr="00BB77AA">
        <w:t xml:space="preserve"> </w:t>
      </w:r>
      <w:r w:rsidRPr="00BB77AA">
        <w:t>Ombudsman</w:t>
      </w:r>
      <w:r w:rsidR="00C728E3" w:rsidRPr="00BB77AA">
        <w:t>’</w:t>
      </w:r>
      <w:r w:rsidRPr="00BB77AA">
        <w:t>s</w:t>
      </w:r>
      <w:r w:rsidR="0091181F" w:rsidRPr="00BB77AA">
        <w:t xml:space="preserve"> </w:t>
      </w:r>
      <w:r w:rsidRPr="00BB77AA">
        <w:t>Office</w:t>
      </w:r>
      <w:r w:rsidR="0091181F" w:rsidRPr="00BB77AA">
        <w:t xml:space="preserve"> </w:t>
      </w:r>
      <w:r w:rsidRPr="00BB77AA">
        <w:t>are</w:t>
      </w:r>
      <w:r w:rsidR="0091181F" w:rsidRPr="00BB77AA">
        <w:t xml:space="preserve"> </w:t>
      </w:r>
      <w:r w:rsidRPr="00BB77AA">
        <w:t>publicized</w:t>
      </w:r>
      <w:r w:rsidR="0091181F" w:rsidRPr="00BB77AA">
        <w:t xml:space="preserve"> </w:t>
      </w:r>
      <w:r w:rsidRPr="00BB77AA">
        <w:t>on</w:t>
      </w:r>
      <w:r w:rsidR="0091181F" w:rsidRPr="00BB77AA">
        <w:t xml:space="preserve"> </w:t>
      </w:r>
      <w:r w:rsidRPr="00BB77AA">
        <w:t>a</w:t>
      </w:r>
      <w:r w:rsidR="0091181F" w:rsidRPr="00BB77AA">
        <w:t xml:space="preserve"> </w:t>
      </w:r>
      <w:r w:rsidRPr="00BB77AA">
        <w:t>website</w:t>
      </w:r>
      <w:r w:rsidR="0091181F" w:rsidRPr="00BB77AA">
        <w:t xml:space="preserve"> </w:t>
      </w:r>
      <w:r w:rsidRPr="00BB77AA">
        <w:t>which</w:t>
      </w:r>
      <w:r w:rsidR="0091181F" w:rsidRPr="00BB77AA">
        <w:t xml:space="preserve"> </w:t>
      </w:r>
      <w:r w:rsidRPr="00BB77AA">
        <w:t>describes</w:t>
      </w:r>
      <w:r w:rsidR="0091181F" w:rsidRPr="00BB77AA">
        <w:t xml:space="preserve"> </w:t>
      </w:r>
      <w:r w:rsidRPr="00BB77AA">
        <w:t>its</w:t>
      </w:r>
      <w:r w:rsidR="0091181F" w:rsidRPr="00BB77AA">
        <w:t xml:space="preserve"> </w:t>
      </w:r>
      <w:r w:rsidRPr="00BB77AA">
        <w:t>functions</w:t>
      </w:r>
      <w:r w:rsidR="0091181F" w:rsidRPr="00BB77AA">
        <w:t xml:space="preserve"> </w:t>
      </w:r>
      <w:r w:rsidRPr="00BB77AA">
        <w:t>and</w:t>
      </w:r>
      <w:r w:rsidR="0091181F" w:rsidRPr="00BB77AA">
        <w:t xml:space="preserve"> </w:t>
      </w:r>
      <w:r w:rsidRPr="00BB77AA">
        <w:t>activities</w:t>
      </w:r>
      <w:r w:rsidR="0091181F" w:rsidRPr="00BB77AA">
        <w:t xml:space="preserve"> </w:t>
      </w:r>
      <w:r w:rsidRPr="00BB77AA">
        <w:t>in</w:t>
      </w:r>
      <w:r w:rsidR="0091181F" w:rsidRPr="00BB77AA">
        <w:t xml:space="preserve"> </w:t>
      </w:r>
      <w:r w:rsidRPr="00BB77AA">
        <w:t>detail.</w:t>
      </w:r>
      <w:r w:rsidR="0091181F" w:rsidRPr="00BB77AA">
        <w:t xml:space="preserve"> </w:t>
      </w:r>
      <w:r w:rsidRPr="00BB77AA">
        <w:t>Citizens</w:t>
      </w:r>
      <w:r w:rsidR="0091181F" w:rsidRPr="00BB77AA">
        <w:t xml:space="preserve"> </w:t>
      </w:r>
      <w:r w:rsidRPr="00BB77AA">
        <w:t>are</w:t>
      </w:r>
      <w:r w:rsidR="0091181F" w:rsidRPr="00BB77AA">
        <w:t xml:space="preserve"> </w:t>
      </w:r>
      <w:r w:rsidRPr="00BB77AA">
        <w:t>also</w:t>
      </w:r>
      <w:r w:rsidR="0091181F" w:rsidRPr="00BB77AA">
        <w:t xml:space="preserve"> </w:t>
      </w:r>
      <w:r w:rsidRPr="00BB77AA">
        <w:t>kept</w:t>
      </w:r>
      <w:r w:rsidR="0091181F" w:rsidRPr="00BB77AA">
        <w:t xml:space="preserve"> </w:t>
      </w:r>
      <w:r w:rsidRPr="00BB77AA">
        <w:t>informed</w:t>
      </w:r>
      <w:r w:rsidR="0091181F" w:rsidRPr="00BB77AA">
        <w:t xml:space="preserve"> </w:t>
      </w:r>
      <w:r w:rsidRPr="00BB77AA">
        <w:t>of</w:t>
      </w:r>
      <w:r w:rsidR="0091181F" w:rsidRPr="00BB77AA">
        <w:t xml:space="preserve"> </w:t>
      </w:r>
      <w:r w:rsidRPr="00BB77AA">
        <w:t>its</w:t>
      </w:r>
      <w:r w:rsidR="0091181F" w:rsidRPr="00BB77AA">
        <w:t xml:space="preserve"> </w:t>
      </w:r>
      <w:r w:rsidRPr="00BB77AA">
        <w:t>activities</w:t>
      </w:r>
      <w:r w:rsidR="0091181F" w:rsidRPr="00BB77AA">
        <w:t xml:space="preserve"> </w:t>
      </w:r>
      <w:r w:rsidRPr="00BB77AA">
        <w:t>through</w:t>
      </w:r>
      <w:r w:rsidR="0091181F" w:rsidRPr="00BB77AA">
        <w:t xml:space="preserve"> </w:t>
      </w:r>
      <w:r w:rsidRPr="00BB77AA">
        <w:t>other</w:t>
      </w:r>
      <w:r w:rsidR="0091181F" w:rsidRPr="00BB77AA">
        <w:t xml:space="preserve"> </w:t>
      </w:r>
      <w:r w:rsidRPr="00BB77AA">
        <w:t>mass</w:t>
      </w:r>
      <w:r w:rsidR="0091181F" w:rsidRPr="00BB77AA">
        <w:t xml:space="preserve"> </w:t>
      </w:r>
      <w:r w:rsidRPr="00BB77AA">
        <w:t>media.</w:t>
      </w:r>
      <w:r w:rsidR="0091181F" w:rsidRPr="00BB77AA">
        <w:t xml:space="preserve"> </w:t>
      </w:r>
    </w:p>
    <w:p w:rsidR="003B55F8" w:rsidRPr="00BB77AA" w:rsidRDefault="0091181F" w:rsidP="0091181F">
      <w:pPr>
        <w:pStyle w:val="H23G"/>
      </w:pPr>
      <w:r w:rsidRPr="00BB77AA">
        <w:tab/>
      </w:r>
      <w:r w:rsidR="003B55F8" w:rsidRPr="00BB77AA">
        <w:t>3.</w:t>
      </w:r>
      <w:r w:rsidR="003B55F8" w:rsidRPr="00BB77AA">
        <w:tab/>
        <w:t>Article</w:t>
      </w:r>
      <w:r w:rsidRPr="00BB77AA">
        <w:t xml:space="preserve"> </w:t>
      </w:r>
      <w:r w:rsidR="003B55F8" w:rsidRPr="00BB77AA">
        <w:t>3</w:t>
      </w:r>
    </w:p>
    <w:p w:rsidR="003B55F8" w:rsidRPr="00BB77AA" w:rsidRDefault="0091181F" w:rsidP="0091181F">
      <w:pPr>
        <w:pStyle w:val="H23G"/>
      </w:pPr>
      <w:r w:rsidRPr="00BB77AA">
        <w:tab/>
      </w:r>
      <w:r w:rsidRPr="00BB77AA">
        <w:tab/>
      </w:r>
      <w:r w:rsidR="003B55F8" w:rsidRPr="00BB77AA">
        <w:t>Reply</w:t>
      </w:r>
      <w:r w:rsidRPr="00BB77AA">
        <w:t xml:space="preserve"> </w:t>
      </w:r>
      <w:r w:rsidR="003B55F8" w:rsidRPr="00BB77AA">
        <w:t>to</w:t>
      </w:r>
      <w:r w:rsidRPr="00BB77AA">
        <w:t xml:space="preserve"> </w:t>
      </w:r>
      <w:r w:rsidR="003B55F8" w:rsidRPr="00BB77AA">
        <w:t>paragraphs</w:t>
      </w:r>
      <w:r w:rsidRPr="00BB77AA">
        <w:t xml:space="preserve"> </w:t>
      </w:r>
      <w:r w:rsidR="003B55F8" w:rsidRPr="00BB77AA">
        <w:t>7</w:t>
      </w:r>
      <w:r w:rsidRPr="00BB77AA">
        <w:t xml:space="preserve"> </w:t>
      </w:r>
      <w:r w:rsidR="003B55F8" w:rsidRPr="00BB77AA">
        <w:t>and</w:t>
      </w:r>
      <w:r w:rsidRPr="00BB77AA">
        <w:t xml:space="preserve"> </w:t>
      </w:r>
      <w:r w:rsidR="003B55F8" w:rsidRPr="00BB77AA">
        <w:t>8</w:t>
      </w:r>
      <w:r w:rsidRPr="00BB77AA">
        <w:t xml:space="preserve"> </w:t>
      </w:r>
      <w:r w:rsidR="003B55F8" w:rsidRPr="00BB77AA">
        <w:t>of</w:t>
      </w:r>
      <w:r w:rsidRPr="00BB77AA">
        <w:t xml:space="preserve"> </w:t>
      </w:r>
      <w:r w:rsidR="003B55F8" w:rsidRPr="00BB77AA">
        <w:t>the</w:t>
      </w:r>
      <w:r w:rsidRPr="00BB77AA">
        <w:t xml:space="preserve"> </w:t>
      </w:r>
      <w:r w:rsidR="003B55F8" w:rsidRPr="00BB77AA">
        <w:t>list</w:t>
      </w:r>
      <w:r w:rsidRPr="00BB77AA">
        <w:t xml:space="preserve"> </w:t>
      </w:r>
      <w:r w:rsidR="003B55F8" w:rsidRPr="00BB77AA">
        <w:t>of</w:t>
      </w:r>
      <w:r w:rsidRPr="00BB77AA">
        <w:t xml:space="preserve"> </w:t>
      </w:r>
      <w:r w:rsidR="003B55F8" w:rsidRPr="00BB77AA">
        <w:t>issues</w:t>
      </w:r>
      <w:r w:rsidRPr="00BB77AA">
        <w:t xml:space="preserve"> </w:t>
      </w:r>
    </w:p>
    <w:p w:rsidR="003B55F8" w:rsidRPr="00BB77AA" w:rsidRDefault="003B55F8" w:rsidP="00C728E3">
      <w:pPr>
        <w:pStyle w:val="SingleTxtG"/>
      </w:pPr>
      <w:r w:rsidRPr="00BB77AA">
        <w:t>58.</w:t>
      </w:r>
      <w:r w:rsidRPr="00BB77AA">
        <w:tab/>
        <w:t>In</w:t>
      </w:r>
      <w:r w:rsidR="0091181F" w:rsidRPr="00BB77AA">
        <w:t xml:space="preserve"> </w:t>
      </w:r>
      <w:r w:rsidRPr="00BB77AA">
        <w:t>cases</w:t>
      </w:r>
      <w:r w:rsidR="0091181F" w:rsidRPr="00BB77AA">
        <w:t xml:space="preserve"> </w:t>
      </w:r>
      <w:r w:rsidRPr="00BB77AA">
        <w:t>of</w:t>
      </w:r>
      <w:r w:rsidR="0091181F" w:rsidRPr="00BB77AA">
        <w:t xml:space="preserve"> </w:t>
      </w:r>
      <w:r w:rsidRPr="00BB77AA">
        <w:t>expulsion,</w:t>
      </w:r>
      <w:r w:rsidR="0091181F" w:rsidRPr="00BB77AA">
        <w:t xml:space="preserve"> </w:t>
      </w:r>
      <w:r w:rsidRPr="00BB77AA">
        <w:t>return</w:t>
      </w:r>
      <w:r w:rsidR="0091181F" w:rsidRPr="00BB77AA">
        <w:t xml:space="preserve"> </w:t>
      </w:r>
      <w:r w:rsidRPr="00BB77AA">
        <w:t>or</w:t>
      </w:r>
      <w:r w:rsidR="0091181F" w:rsidRPr="00BB77AA">
        <w:t xml:space="preserve"> </w:t>
      </w:r>
      <w:r w:rsidRPr="00BB77AA">
        <w:t>extradition,</w:t>
      </w:r>
      <w:r w:rsidR="0091181F" w:rsidRPr="00BB77AA">
        <w:t xml:space="preserve"> </w:t>
      </w:r>
      <w:r w:rsidRPr="00BB77AA">
        <w:t>article</w:t>
      </w:r>
      <w:r w:rsidR="0091181F" w:rsidRPr="00BB77AA">
        <w:t xml:space="preserve"> </w:t>
      </w:r>
      <w:r w:rsidRPr="00BB77AA">
        <w:t>5</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establishes</w:t>
      </w:r>
      <w:r w:rsidR="0091181F" w:rsidRPr="00BB77AA">
        <w:t xml:space="preserve"> </w:t>
      </w:r>
      <w:r w:rsidRPr="00BB77AA">
        <w:t>that:</w:t>
      </w:r>
      <w:r w:rsidR="0091181F" w:rsidRPr="00BB77AA">
        <w:t xml:space="preserve"> </w:t>
      </w:r>
      <w:r w:rsidR="00C728E3" w:rsidRPr="00BB77AA">
        <w:t>“</w:t>
      </w:r>
      <w:r w:rsidRPr="00BB77AA">
        <w:t>No</w:t>
      </w:r>
      <w:r w:rsidR="0091181F" w:rsidRPr="00BB77AA">
        <w:t xml:space="preserve"> </w:t>
      </w:r>
      <w:r w:rsidRPr="00BB77AA">
        <w:t>one</w:t>
      </w:r>
      <w:r w:rsidR="0091181F" w:rsidRPr="00BB77AA">
        <w:t xml:space="preserve"> </w:t>
      </w:r>
      <w:r w:rsidRPr="00BB77AA">
        <w:t>shall</w:t>
      </w:r>
      <w:r w:rsidR="0091181F" w:rsidRPr="00BB77AA">
        <w:t xml:space="preserve"> </w:t>
      </w:r>
      <w:r w:rsidRPr="00BB77AA">
        <w:t>be</w:t>
      </w:r>
      <w:r w:rsidR="0091181F" w:rsidRPr="00BB77AA">
        <w:t xml:space="preserve"> </w:t>
      </w:r>
      <w:r w:rsidRPr="00BB77AA">
        <w:t>subjected</w:t>
      </w:r>
      <w:r w:rsidR="0091181F" w:rsidRPr="00BB77AA">
        <w:t xml:space="preserve"> </w:t>
      </w:r>
      <w:r w:rsidRPr="00BB77AA">
        <w:t>to</w:t>
      </w:r>
      <w:r w:rsidR="0091181F" w:rsidRPr="00BB77AA">
        <w:t xml:space="preserve"> </w:t>
      </w:r>
      <w:r w:rsidRPr="00BB77AA">
        <w:t>torture</w:t>
      </w:r>
      <w:r w:rsidR="0091181F" w:rsidRPr="00BB77AA">
        <w:t xml:space="preserve"> </w:t>
      </w:r>
      <w:r w:rsidRPr="00BB77AA">
        <w:t>or</w:t>
      </w:r>
      <w:r w:rsidR="0091181F" w:rsidRPr="00BB77AA">
        <w:t xml:space="preserve"> </w:t>
      </w:r>
      <w:r w:rsidRPr="00BB77AA">
        <w:t>to</w:t>
      </w:r>
      <w:r w:rsidR="0091181F" w:rsidRPr="00BB77AA">
        <w:t xml:space="preserve"> </w:t>
      </w:r>
      <w:r w:rsidRPr="00BB77AA">
        <w:t>other</w:t>
      </w:r>
      <w:r w:rsidR="0091181F" w:rsidRPr="00BB77AA">
        <w:t xml:space="preserve"> </w:t>
      </w:r>
      <w:r w:rsidRPr="00BB77AA">
        <w:t>cruel,</w:t>
      </w:r>
      <w:r w:rsidR="0091181F" w:rsidRPr="00BB77AA">
        <w:t xml:space="preserve"> </w:t>
      </w:r>
      <w:r w:rsidRPr="00BB77AA">
        <w:t>inhuman</w:t>
      </w:r>
      <w:r w:rsidR="0091181F" w:rsidRPr="00BB77AA">
        <w:t xml:space="preserve"> </w:t>
      </w:r>
      <w:r w:rsidRPr="00BB77AA">
        <w:t>or</w:t>
      </w:r>
      <w:r w:rsidR="0091181F" w:rsidRPr="00BB77AA">
        <w:t xml:space="preserve"> </w:t>
      </w:r>
      <w:r w:rsidRPr="00BB77AA">
        <w:t>degrading</w:t>
      </w:r>
      <w:r w:rsidR="0091181F" w:rsidRPr="00BB77AA">
        <w:t xml:space="preserve"> </w:t>
      </w:r>
      <w:r w:rsidRPr="00BB77AA">
        <w:t>punishment</w:t>
      </w:r>
      <w:r w:rsidR="0091181F" w:rsidRPr="00BB77AA">
        <w:t xml:space="preserve"> </w:t>
      </w:r>
      <w:r w:rsidRPr="00BB77AA">
        <w:t>or</w:t>
      </w:r>
      <w:r w:rsidR="0091181F" w:rsidRPr="00BB77AA">
        <w:t xml:space="preserve"> </w:t>
      </w:r>
      <w:r w:rsidRPr="00BB77AA">
        <w:t>treatment.</w:t>
      </w:r>
      <w:r w:rsidR="0091181F" w:rsidRPr="00BB77AA">
        <w:t xml:space="preserve"> </w:t>
      </w:r>
      <w:r w:rsidRPr="00BB77AA">
        <w:t>Genocide</w:t>
      </w:r>
      <w:r w:rsidR="0091181F" w:rsidRPr="00BB77AA">
        <w:t xml:space="preserve"> </w:t>
      </w:r>
      <w:r w:rsidRPr="00BB77AA">
        <w:t>and</w:t>
      </w:r>
      <w:r w:rsidR="0091181F" w:rsidRPr="00BB77AA">
        <w:t xml:space="preserve"> </w:t>
      </w:r>
      <w:r w:rsidRPr="00BB77AA">
        <w:t>torture,</w:t>
      </w:r>
      <w:r w:rsidR="0091181F" w:rsidRPr="00BB77AA">
        <w:t xml:space="preserve"> </w:t>
      </w:r>
      <w:r w:rsidRPr="00BB77AA">
        <w:t>as</w:t>
      </w:r>
      <w:r w:rsidR="0091181F" w:rsidRPr="00BB77AA">
        <w:t xml:space="preserve"> </w:t>
      </w:r>
      <w:r w:rsidRPr="00BB77AA">
        <w:t>well</w:t>
      </w:r>
      <w:r w:rsidR="0091181F" w:rsidRPr="00BB77AA">
        <w:t xml:space="preserve"> </w:t>
      </w:r>
      <w:r w:rsidRPr="00BB77AA">
        <w:t>as</w:t>
      </w:r>
      <w:r w:rsidR="0091181F" w:rsidRPr="00BB77AA">
        <w:t xml:space="preserve"> </w:t>
      </w:r>
      <w:r w:rsidRPr="00BB77AA">
        <w:t>enforced</w:t>
      </w:r>
      <w:r w:rsidR="0091181F" w:rsidRPr="00BB77AA">
        <w:t xml:space="preserve"> </w:t>
      </w:r>
      <w:r w:rsidRPr="00BB77AA">
        <w:t>disappearances,</w:t>
      </w:r>
      <w:r w:rsidR="0091181F" w:rsidRPr="00BB77AA">
        <w:t xml:space="preserve"> </w:t>
      </w:r>
      <w:r w:rsidRPr="00BB77AA">
        <w:t>kidnapping</w:t>
      </w:r>
      <w:r w:rsidR="0091181F" w:rsidRPr="00BB77AA">
        <w:t xml:space="preserve"> </w:t>
      </w:r>
      <w:r w:rsidRPr="00BB77AA">
        <w:t>and</w:t>
      </w:r>
      <w:r w:rsidR="0091181F" w:rsidRPr="00BB77AA">
        <w:t xml:space="preserve"> </w:t>
      </w:r>
      <w:r w:rsidRPr="00BB77AA">
        <w:t>murder</w:t>
      </w:r>
      <w:r w:rsidR="0091181F" w:rsidRPr="00BB77AA">
        <w:t xml:space="preserve"> </w:t>
      </w:r>
      <w:r w:rsidRPr="00BB77AA">
        <w:t>for</w:t>
      </w:r>
      <w:r w:rsidR="0091181F" w:rsidRPr="00BB77AA">
        <w:t xml:space="preserve"> </w:t>
      </w:r>
      <w:r w:rsidRPr="00BB77AA">
        <w:t>political</w:t>
      </w:r>
      <w:r w:rsidR="0091181F" w:rsidRPr="00BB77AA">
        <w:t xml:space="preserve"> </w:t>
      </w:r>
      <w:r w:rsidRPr="00BB77AA">
        <w:t>reasons,</w:t>
      </w:r>
      <w:r w:rsidR="0091181F" w:rsidRPr="00BB77AA">
        <w:t xml:space="preserve"> </w:t>
      </w:r>
      <w:r w:rsidRPr="00BB77AA">
        <w:t>shall</w:t>
      </w:r>
      <w:r w:rsidR="0091181F" w:rsidRPr="00BB77AA">
        <w:t xml:space="preserve"> </w:t>
      </w:r>
      <w:r w:rsidRPr="00BB77AA">
        <w:t>not</w:t>
      </w:r>
      <w:r w:rsidR="0091181F" w:rsidRPr="00BB77AA">
        <w:t xml:space="preserve"> </w:t>
      </w:r>
      <w:r w:rsidRPr="00BB77AA">
        <w:t>be</w:t>
      </w:r>
      <w:r w:rsidR="0091181F" w:rsidRPr="00BB77AA">
        <w:t xml:space="preserve"> </w:t>
      </w:r>
      <w:r w:rsidRPr="00BB77AA">
        <w:t>subject</w:t>
      </w:r>
      <w:r w:rsidR="0091181F" w:rsidRPr="00BB77AA">
        <w:t xml:space="preserve"> </w:t>
      </w:r>
      <w:r w:rsidRPr="00BB77AA">
        <w:t>to</w:t>
      </w:r>
      <w:r w:rsidR="0091181F" w:rsidRPr="00BB77AA">
        <w:t xml:space="preserve"> </w:t>
      </w:r>
      <w:r w:rsidRPr="00BB77AA">
        <w:t>prescription.</w:t>
      </w:r>
      <w:r w:rsidR="00C728E3" w:rsidRPr="00BB77AA">
        <w:t>”</w:t>
      </w:r>
      <w:r w:rsidR="0091181F" w:rsidRPr="00BB77AA">
        <w:t xml:space="preserve"> </w:t>
      </w:r>
      <w:r w:rsidRPr="00BB77AA">
        <w:t>Article</w:t>
      </w:r>
      <w:r w:rsidR="0091181F" w:rsidRPr="00BB77AA">
        <w:t xml:space="preserve"> </w:t>
      </w:r>
      <w:r w:rsidRPr="00BB77AA">
        <w:t>6,</w:t>
      </w:r>
      <w:r w:rsidR="0091181F" w:rsidRPr="00BB77AA">
        <w:t xml:space="preserve"> </w:t>
      </w:r>
      <w:r w:rsidRPr="00BB77AA">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the</w:t>
      </w:r>
      <w:r w:rsidR="0091181F" w:rsidRPr="00BB77AA">
        <w:t xml:space="preserve"> </w:t>
      </w:r>
      <w:r w:rsidRPr="00BB77AA">
        <w:t>aforementioned</w:t>
      </w:r>
      <w:r w:rsidR="0091181F" w:rsidRPr="00BB77AA">
        <w:t xml:space="preserve"> </w:t>
      </w:r>
      <w:r w:rsidRPr="00BB77AA">
        <w:t>article,</w:t>
      </w:r>
      <w:r w:rsidR="0091181F" w:rsidRPr="00BB77AA">
        <w:t xml:space="preserve"> </w:t>
      </w:r>
      <w:r w:rsidRPr="00BB77AA">
        <w:t>requires</w:t>
      </w:r>
      <w:r w:rsidR="0091181F" w:rsidRPr="00BB77AA">
        <w:t xml:space="preserve"> </w:t>
      </w:r>
      <w:r w:rsidRPr="00BB77AA">
        <w:t>the</w:t>
      </w:r>
      <w:r w:rsidR="0091181F" w:rsidRPr="00BB77AA">
        <w:t xml:space="preserve"> </w:t>
      </w:r>
      <w:r w:rsidRPr="00BB77AA">
        <w:t>State</w:t>
      </w:r>
      <w:r w:rsidR="0091181F" w:rsidRPr="00BB77AA">
        <w:t xml:space="preserve"> </w:t>
      </w:r>
      <w:r w:rsidRPr="00BB77AA">
        <w:t>to</w:t>
      </w:r>
      <w:r w:rsidR="0091181F" w:rsidRPr="00BB77AA">
        <w:t xml:space="preserve"> </w:t>
      </w:r>
      <w:r w:rsidRPr="00BB77AA">
        <w:t>promote</w:t>
      </w:r>
      <w:r w:rsidR="0091181F" w:rsidRPr="00BB77AA">
        <w:t xml:space="preserve"> </w:t>
      </w:r>
      <w:r w:rsidRPr="00BB77AA">
        <w:t>a</w:t>
      </w:r>
      <w:r w:rsidR="0091181F" w:rsidRPr="00BB77AA">
        <w:t xml:space="preserve"> </w:t>
      </w:r>
      <w:r w:rsidRPr="00BB77AA">
        <w:t>better</w:t>
      </w:r>
      <w:r w:rsidR="0091181F" w:rsidRPr="00BB77AA">
        <w:t xml:space="preserve"> </w:t>
      </w:r>
      <w:r w:rsidRPr="00BB77AA">
        <w:t>quality</w:t>
      </w:r>
      <w:r w:rsidR="0091181F" w:rsidRPr="00BB77AA">
        <w:t xml:space="preserve"> </w:t>
      </w:r>
      <w:r w:rsidRPr="00BB77AA">
        <w:t>of</w:t>
      </w:r>
      <w:r w:rsidR="0091181F" w:rsidRPr="00BB77AA">
        <w:t xml:space="preserve"> </w:t>
      </w:r>
      <w:r w:rsidRPr="00BB77AA">
        <w:t>life</w:t>
      </w:r>
      <w:r w:rsidR="0091181F" w:rsidRPr="00BB77AA">
        <w:t xml:space="preserve"> </w:t>
      </w:r>
      <w:r w:rsidRPr="00BB77AA">
        <w:t>by</w:t>
      </w:r>
      <w:r w:rsidR="0091181F" w:rsidRPr="00BB77AA">
        <w:t xml:space="preserve"> </w:t>
      </w:r>
      <w:r w:rsidRPr="00BB77AA">
        <w:t>means</w:t>
      </w:r>
      <w:r w:rsidR="0091181F" w:rsidRPr="00BB77AA">
        <w:t xml:space="preserve"> </w:t>
      </w:r>
      <w:r w:rsidRPr="00BB77AA">
        <w:t>of</w:t>
      </w:r>
      <w:r w:rsidR="0091181F" w:rsidRPr="00BB77AA">
        <w:t xml:space="preserve"> </w:t>
      </w:r>
      <w:r w:rsidRPr="00BB77AA">
        <w:t>policies</w:t>
      </w:r>
      <w:r w:rsidR="0091181F" w:rsidRPr="00BB77AA">
        <w:t xml:space="preserve"> </w:t>
      </w:r>
      <w:r w:rsidRPr="00BB77AA">
        <w:t>and</w:t>
      </w:r>
      <w:r w:rsidR="0091181F" w:rsidRPr="00BB77AA">
        <w:t xml:space="preserve"> </w:t>
      </w:r>
      <w:r w:rsidRPr="00BB77AA">
        <w:t>plans.</w:t>
      </w:r>
      <w:r w:rsidR="0091181F" w:rsidRPr="00BB77AA">
        <w:t xml:space="preserve"> </w:t>
      </w:r>
    </w:p>
    <w:p w:rsidR="003B55F8" w:rsidRPr="00BB77AA" w:rsidRDefault="003B55F8" w:rsidP="00C728E3">
      <w:pPr>
        <w:pStyle w:val="SingleTxtG"/>
      </w:pPr>
      <w:r w:rsidRPr="00BB77AA">
        <w:t>59.</w:t>
      </w:r>
      <w:r w:rsidRPr="00BB77AA">
        <w:tab/>
        <w:t>Similarly,</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guarantees</w:t>
      </w:r>
      <w:r w:rsidR="0091181F" w:rsidRPr="00BB77AA">
        <w:t xml:space="preserve"> </w:t>
      </w:r>
      <w:r w:rsidRPr="00BB77AA">
        <w:t>rights</w:t>
      </w:r>
      <w:r w:rsidR="0091181F" w:rsidRPr="00BB77AA">
        <w:t xml:space="preserve"> </w:t>
      </w:r>
      <w:r w:rsidRPr="00BB77AA">
        <w:t>such</w:t>
      </w:r>
      <w:r w:rsidR="0091181F" w:rsidRPr="00BB77AA">
        <w:t xml:space="preserve"> </w:t>
      </w:r>
      <w:r w:rsidRPr="00BB77AA">
        <w:t>as</w:t>
      </w:r>
      <w:r w:rsidR="0091181F" w:rsidRPr="00BB77AA">
        <w:t xml:space="preserve"> </w:t>
      </w:r>
      <w:r w:rsidRPr="00BB77AA">
        <w:t>habeas</w:t>
      </w:r>
      <w:r w:rsidR="0091181F" w:rsidRPr="00BB77AA">
        <w:t xml:space="preserve"> </w:t>
      </w:r>
      <w:r w:rsidRPr="00BB77AA">
        <w:t>corpus</w:t>
      </w:r>
      <w:r w:rsidR="0091181F" w:rsidRPr="00BB77AA">
        <w:t xml:space="preserve"> </w:t>
      </w:r>
      <w:r w:rsidRPr="00BB77AA">
        <w:t>(whether</w:t>
      </w:r>
      <w:r w:rsidR="0091181F" w:rsidRPr="00BB77AA">
        <w:t xml:space="preserve"> </w:t>
      </w:r>
      <w:r w:rsidRPr="00BB77AA">
        <w:t>it</w:t>
      </w:r>
      <w:r w:rsidR="0091181F" w:rsidRPr="00BB77AA">
        <w:t xml:space="preserve"> </w:t>
      </w:r>
      <w:r w:rsidRPr="00BB77AA">
        <w:t>be</w:t>
      </w:r>
      <w:r w:rsidR="0091181F" w:rsidRPr="00BB77AA">
        <w:t xml:space="preserve"> </w:t>
      </w:r>
      <w:r w:rsidRPr="00BB77AA">
        <w:t>preventive,</w:t>
      </w:r>
      <w:r w:rsidR="0091181F" w:rsidRPr="00BB77AA">
        <w:t xml:space="preserve"> </w:t>
      </w:r>
      <w:r w:rsidRPr="00BB77AA">
        <w:t>remedial</w:t>
      </w:r>
      <w:r w:rsidR="0091181F" w:rsidRPr="00BB77AA">
        <w:t xml:space="preserve"> </w:t>
      </w:r>
      <w:r w:rsidRPr="00BB77AA">
        <w:t>or</w:t>
      </w:r>
      <w:r w:rsidR="0091181F" w:rsidRPr="00BB77AA">
        <w:t xml:space="preserve"> </w:t>
      </w:r>
      <w:r w:rsidRPr="00BB77AA">
        <w:t>generic)</w:t>
      </w:r>
      <w:r w:rsidR="0091181F" w:rsidRPr="00BB77AA">
        <w:t xml:space="preserve"> </w:t>
      </w:r>
      <w:r w:rsidRPr="00BB77AA">
        <w:t>and</w:t>
      </w:r>
      <w:r w:rsidR="0091181F" w:rsidRPr="00BB77AA">
        <w:t xml:space="preserve"> </w:t>
      </w:r>
      <w:r w:rsidRPr="00BB77AA">
        <w:t>establishes</w:t>
      </w:r>
      <w:r w:rsidR="0091181F" w:rsidRPr="00BB77AA">
        <w:t xml:space="preserve"> </w:t>
      </w:r>
      <w:r w:rsidRPr="00BB77AA">
        <w:t>(art.</w:t>
      </w:r>
      <w:r w:rsidR="0091181F" w:rsidRPr="00BB77AA">
        <w:t xml:space="preserve"> </w:t>
      </w:r>
      <w:r w:rsidRPr="00BB77AA">
        <w:t>137)</w:t>
      </w:r>
      <w:r w:rsidR="0091181F" w:rsidRPr="00BB77AA">
        <w:t xml:space="preserve"> </w:t>
      </w:r>
      <w:r w:rsidRPr="00BB77AA">
        <w:t>that</w:t>
      </w:r>
      <w:r w:rsidR="0091181F" w:rsidRPr="00BB77AA">
        <w:t xml:space="preserve"> </w:t>
      </w:r>
      <w:r w:rsidRPr="00BB77AA">
        <w:t>international</w:t>
      </w:r>
      <w:r w:rsidR="0091181F" w:rsidRPr="00BB77AA">
        <w:t xml:space="preserve"> </w:t>
      </w:r>
      <w:r w:rsidRPr="00BB77AA">
        <w:t>instruments</w:t>
      </w:r>
      <w:r w:rsidR="0091181F" w:rsidRPr="00BB77AA">
        <w:t xml:space="preserve"> </w:t>
      </w:r>
      <w:r w:rsidRPr="00BB77AA">
        <w:t>ratified</w:t>
      </w:r>
      <w:r w:rsidR="0091181F" w:rsidRPr="00BB77AA">
        <w:t xml:space="preserve"> </w:t>
      </w:r>
      <w:r w:rsidRPr="00BB77AA">
        <w:t>by</w:t>
      </w:r>
      <w:r w:rsidR="0091181F" w:rsidRPr="00BB77AA">
        <w:t xml:space="preserve"> </w:t>
      </w:r>
      <w:r w:rsidRPr="00BB77AA">
        <w:t>law</w:t>
      </w:r>
      <w:r w:rsidR="0091181F" w:rsidRPr="00BB77AA">
        <w:t xml:space="preserve"> </w:t>
      </w:r>
      <w:r w:rsidRPr="00BB77AA">
        <w:t>take</w:t>
      </w:r>
      <w:r w:rsidR="0091181F" w:rsidRPr="00BB77AA">
        <w:t xml:space="preserve"> </w:t>
      </w:r>
      <w:r w:rsidRPr="00BB77AA">
        <w:t>precedence</w:t>
      </w:r>
      <w:r w:rsidR="0091181F" w:rsidRPr="00BB77AA">
        <w:t xml:space="preserve"> </w:t>
      </w:r>
      <w:r w:rsidRPr="00BB77AA">
        <w:t>over</w:t>
      </w:r>
      <w:r w:rsidR="0091181F" w:rsidRPr="00BB77AA">
        <w:t xml:space="preserve"> </w:t>
      </w:r>
      <w:r w:rsidRPr="00BB77AA">
        <w:t>domestic</w:t>
      </w:r>
      <w:r w:rsidR="0091181F" w:rsidRPr="00BB77AA">
        <w:t xml:space="preserve"> </w:t>
      </w:r>
      <w:r w:rsidRPr="00BB77AA">
        <w:t>legislation.</w:t>
      </w:r>
      <w:r w:rsidR="0091181F" w:rsidRPr="00BB77AA">
        <w:t xml:space="preserve"> </w:t>
      </w:r>
      <w:r w:rsidRPr="00BB77AA">
        <w:t>For</w:t>
      </w:r>
      <w:r w:rsidR="0091181F" w:rsidRPr="00BB77AA">
        <w:t xml:space="preserve"> </w:t>
      </w:r>
      <w:r w:rsidRPr="00BB77AA">
        <w:t>that</w:t>
      </w:r>
      <w:r w:rsidR="0091181F" w:rsidRPr="00BB77AA">
        <w:t xml:space="preserve"> </w:t>
      </w:r>
      <w:r w:rsidRPr="00BB77AA">
        <w:t>reason,</w:t>
      </w:r>
      <w:r w:rsidR="0091181F" w:rsidRPr="00BB77AA">
        <w:t xml:space="preserve"> </w:t>
      </w:r>
      <w:r w:rsidRPr="00BB77AA">
        <w:t>the</w:t>
      </w:r>
      <w:r w:rsidR="0091181F" w:rsidRPr="00BB77AA">
        <w:t xml:space="preserve"> </w:t>
      </w:r>
      <w:r w:rsidRPr="00BB77AA">
        <w:t>judge</w:t>
      </w:r>
      <w:r w:rsidR="0091181F" w:rsidRPr="00BB77AA">
        <w:t xml:space="preserve"> </w:t>
      </w:r>
      <w:r w:rsidRPr="00BB77AA">
        <w:t>responsible</w:t>
      </w:r>
      <w:r w:rsidR="0091181F" w:rsidRPr="00BB77AA">
        <w:t xml:space="preserve"> </w:t>
      </w:r>
      <w:r w:rsidRPr="00BB77AA">
        <w:t>for</w:t>
      </w:r>
      <w:r w:rsidR="0091181F" w:rsidRPr="00BB77AA">
        <w:t xml:space="preserve"> </w:t>
      </w:r>
      <w:r w:rsidRPr="00BB77AA">
        <w:t>ordering</w:t>
      </w:r>
      <w:r w:rsidR="0091181F" w:rsidRPr="00BB77AA">
        <w:t xml:space="preserve"> </w:t>
      </w:r>
      <w:r w:rsidRPr="00BB77AA">
        <w:t>an</w:t>
      </w:r>
      <w:r w:rsidR="0091181F" w:rsidRPr="00BB77AA">
        <w:t xml:space="preserve"> </w:t>
      </w:r>
      <w:r w:rsidRPr="00BB77AA">
        <w:t>extradition</w:t>
      </w:r>
      <w:r w:rsidR="0091181F" w:rsidRPr="00BB77AA">
        <w:t xml:space="preserve"> </w:t>
      </w:r>
      <w:r w:rsidRPr="00BB77AA">
        <w:t>must</w:t>
      </w:r>
      <w:r w:rsidR="0091181F" w:rsidRPr="00BB77AA">
        <w:t xml:space="preserve"> </w:t>
      </w:r>
      <w:r w:rsidRPr="00BB77AA">
        <w:t>ensure</w:t>
      </w:r>
      <w:r w:rsidR="0091181F" w:rsidRPr="00BB77AA">
        <w:t xml:space="preserve"> </w:t>
      </w:r>
      <w:r w:rsidRPr="00BB77AA">
        <w:t>compliance</w:t>
      </w:r>
      <w:r w:rsidR="0091181F" w:rsidRPr="00BB77AA">
        <w:t xml:space="preserve"> </w:t>
      </w:r>
      <w:r w:rsidRPr="00BB77AA">
        <w:t>with</w:t>
      </w:r>
      <w:r w:rsidR="0091181F" w:rsidRPr="00BB77AA">
        <w:t xml:space="preserve"> </w:t>
      </w:r>
      <w:r w:rsidRPr="00BB77AA">
        <w:t>international</w:t>
      </w:r>
      <w:r w:rsidR="0091181F" w:rsidRPr="00BB77AA">
        <w:t xml:space="preserve"> </w:t>
      </w:r>
      <w:r w:rsidRPr="00BB77AA">
        <w:t>instruments</w:t>
      </w:r>
      <w:r w:rsidR="0091181F" w:rsidRPr="00BB77AA">
        <w:t xml:space="preserve"> </w:t>
      </w:r>
      <w:r w:rsidRPr="00BB77AA">
        <w:t>and</w:t>
      </w:r>
      <w:r w:rsidR="0091181F" w:rsidRPr="00BB77AA">
        <w:t xml:space="preserve"> </w:t>
      </w:r>
      <w:r w:rsidRPr="00BB77AA">
        <w:t>obtain</w:t>
      </w:r>
      <w:r w:rsidR="0091181F" w:rsidRPr="00BB77AA">
        <w:t xml:space="preserve"> </w:t>
      </w:r>
      <w:r w:rsidRPr="00BB77AA">
        <w:t>all</w:t>
      </w:r>
      <w:r w:rsidR="0091181F" w:rsidRPr="00BB77AA">
        <w:t xml:space="preserve"> </w:t>
      </w:r>
      <w:r w:rsidRPr="00BB77AA">
        <w:t>necessary</w:t>
      </w:r>
      <w:r w:rsidR="0091181F" w:rsidRPr="00BB77AA">
        <w:t xml:space="preserve"> </w:t>
      </w:r>
      <w:r w:rsidRPr="00BB77AA">
        <w:t>data</w:t>
      </w:r>
      <w:r w:rsidR="0091181F" w:rsidRPr="00BB77AA">
        <w:t xml:space="preserve"> </w:t>
      </w:r>
      <w:r w:rsidRPr="00BB77AA">
        <w:t>before</w:t>
      </w:r>
      <w:r w:rsidR="0091181F" w:rsidRPr="00BB77AA">
        <w:t xml:space="preserve"> </w:t>
      </w:r>
      <w:r w:rsidRPr="00BB77AA">
        <w:t>proceeding</w:t>
      </w:r>
      <w:r w:rsidR="0091181F" w:rsidRPr="00BB77AA">
        <w:t xml:space="preserve"> </w:t>
      </w:r>
      <w:r w:rsidRPr="00BB77AA">
        <w:t>with</w:t>
      </w:r>
      <w:r w:rsidR="0091181F" w:rsidRPr="00BB77AA">
        <w:t xml:space="preserve"> </w:t>
      </w:r>
      <w:r w:rsidRPr="00BB77AA">
        <w:t>the</w:t>
      </w:r>
      <w:r w:rsidR="0091181F" w:rsidRPr="00BB77AA">
        <w:t xml:space="preserve"> </w:t>
      </w:r>
      <w:r w:rsidRPr="00BB77AA">
        <w:t>extradition.</w:t>
      </w:r>
      <w:r w:rsidR="0091181F" w:rsidRPr="00BB77AA">
        <w:t xml:space="preserve"> </w:t>
      </w:r>
      <w:r w:rsidRPr="00BB77AA">
        <w:t>Any</w:t>
      </w:r>
      <w:r w:rsidR="0091181F" w:rsidRPr="00BB77AA">
        <w:t xml:space="preserve"> </w:t>
      </w:r>
      <w:r w:rsidRPr="00BB77AA">
        <w:t>decision</w:t>
      </w:r>
      <w:r w:rsidR="0091181F" w:rsidRPr="00BB77AA">
        <w:t xml:space="preserve"> </w:t>
      </w:r>
      <w:r w:rsidRPr="00BB77AA">
        <w:t>that</w:t>
      </w:r>
      <w:r w:rsidR="0091181F" w:rsidRPr="00BB77AA">
        <w:t xml:space="preserve"> </w:t>
      </w:r>
      <w:r w:rsidRPr="00BB77AA">
        <w:t>runs</w:t>
      </w:r>
      <w:r w:rsidR="0091181F" w:rsidRPr="00BB77AA">
        <w:t xml:space="preserve"> </w:t>
      </w:r>
      <w:r w:rsidRPr="00BB77AA">
        <w:t>counter</w:t>
      </w:r>
      <w:r w:rsidR="0091181F" w:rsidRPr="00BB77AA">
        <w:t xml:space="preserve"> </w:t>
      </w:r>
      <w:r w:rsidRPr="00BB77AA">
        <w:t>to</w:t>
      </w:r>
      <w:r w:rsidR="0091181F" w:rsidRPr="00BB77AA">
        <w:t xml:space="preserve"> </w:t>
      </w:r>
      <w:r w:rsidRPr="00BB77AA">
        <w:t>the</w:t>
      </w:r>
      <w:r w:rsidR="0091181F" w:rsidRPr="00BB77AA">
        <w:t xml:space="preserve"> </w:t>
      </w:r>
      <w:r w:rsidRPr="00BB77AA">
        <w:t>provisions</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is</w:t>
      </w:r>
      <w:r w:rsidR="0091181F" w:rsidRPr="00BB77AA">
        <w:t xml:space="preserve"> </w:t>
      </w:r>
      <w:r w:rsidRPr="00BB77AA">
        <w:t>invalid.</w:t>
      </w:r>
      <w:r w:rsidR="0091181F" w:rsidRPr="00BB77AA">
        <w:t xml:space="preserve"> </w:t>
      </w:r>
    </w:p>
    <w:p w:rsidR="003B55F8" w:rsidRPr="00BB77AA" w:rsidRDefault="003B55F8" w:rsidP="00C728E3">
      <w:pPr>
        <w:pStyle w:val="SingleTxtG"/>
      </w:pPr>
      <w:r w:rsidRPr="00BB77AA">
        <w:t>60.</w:t>
      </w:r>
      <w:r w:rsidRPr="00BB77AA">
        <w:tab/>
        <w:t>Should</w:t>
      </w:r>
      <w:r w:rsidR="0091181F" w:rsidRPr="00BB77AA">
        <w:t xml:space="preserve"> </w:t>
      </w:r>
      <w:r w:rsidRPr="00BB77AA">
        <w:t>the</w:t>
      </w:r>
      <w:r w:rsidR="0091181F" w:rsidRPr="00BB77AA">
        <w:t xml:space="preserve"> </w:t>
      </w:r>
      <w:r w:rsidRPr="00BB77AA">
        <w:t>judge</w:t>
      </w:r>
      <w:r w:rsidR="0091181F" w:rsidRPr="00BB77AA">
        <w:t xml:space="preserve"> </w:t>
      </w:r>
      <w:r w:rsidRPr="00BB77AA">
        <w:t>have</w:t>
      </w:r>
      <w:r w:rsidR="0091181F" w:rsidRPr="00BB77AA">
        <w:t xml:space="preserve"> </w:t>
      </w:r>
      <w:r w:rsidRPr="00BB77AA">
        <w:t>reasonable</w:t>
      </w:r>
      <w:r w:rsidR="0091181F" w:rsidRPr="00BB77AA">
        <w:t xml:space="preserve"> </w:t>
      </w:r>
      <w:r w:rsidRPr="00BB77AA">
        <w:t>grounds</w:t>
      </w:r>
      <w:r w:rsidR="0091181F" w:rsidRPr="00BB77AA">
        <w:t xml:space="preserve"> </w:t>
      </w:r>
      <w:r w:rsidRPr="00BB77AA">
        <w:t>for</w:t>
      </w:r>
      <w:r w:rsidR="0091181F" w:rsidRPr="00BB77AA">
        <w:t xml:space="preserve"> </w:t>
      </w:r>
      <w:r w:rsidRPr="00BB77AA">
        <w:t>believing</w:t>
      </w:r>
      <w:r w:rsidR="0091181F" w:rsidRPr="00BB77AA">
        <w:t xml:space="preserve"> </w:t>
      </w:r>
      <w:r w:rsidRPr="00BB77AA">
        <w:t>that</w:t>
      </w:r>
      <w:r w:rsidR="0091181F" w:rsidRPr="00BB77AA">
        <w:t xml:space="preserve"> </w:t>
      </w:r>
      <w:r w:rsidRPr="00BB77AA">
        <w:t>an</w:t>
      </w:r>
      <w:r w:rsidR="0091181F" w:rsidRPr="00BB77AA">
        <w:t xml:space="preserve"> </w:t>
      </w:r>
      <w:r w:rsidRPr="00BB77AA">
        <w:t>international</w:t>
      </w:r>
      <w:r w:rsidR="0091181F" w:rsidRPr="00BB77AA">
        <w:t xml:space="preserve"> </w:t>
      </w:r>
      <w:r w:rsidRPr="00BB77AA">
        <w:t>instrument</w:t>
      </w:r>
      <w:r w:rsidR="0091181F" w:rsidRPr="00BB77AA">
        <w:t xml:space="preserve"> </w:t>
      </w:r>
      <w:r w:rsidRPr="00BB77AA">
        <w:t>or</w:t>
      </w:r>
      <w:r w:rsidR="0091181F" w:rsidRPr="00BB77AA">
        <w:t xml:space="preserve"> </w:t>
      </w:r>
      <w:r w:rsidRPr="00BB77AA">
        <w:t>treaty</w:t>
      </w:r>
      <w:r w:rsidR="0091181F" w:rsidRPr="00BB77AA">
        <w:t xml:space="preserve"> </w:t>
      </w:r>
      <w:r w:rsidRPr="00BB77AA">
        <w:t>has</w:t>
      </w:r>
      <w:r w:rsidR="0091181F" w:rsidRPr="00BB77AA">
        <w:t xml:space="preserve"> </w:t>
      </w:r>
      <w:r w:rsidRPr="00BB77AA">
        <w:t>been</w:t>
      </w:r>
      <w:r w:rsidR="0091181F" w:rsidRPr="00BB77AA">
        <w:t xml:space="preserve"> </w:t>
      </w:r>
      <w:r w:rsidRPr="00BB77AA">
        <w:t>violated,</w:t>
      </w:r>
      <w:r w:rsidR="0091181F" w:rsidRPr="00BB77AA">
        <w:t xml:space="preserve"> </w:t>
      </w:r>
      <w:r w:rsidRPr="00BB77AA">
        <w:t>he</w:t>
      </w:r>
      <w:r w:rsidR="0091181F" w:rsidRPr="00BB77AA">
        <w:t xml:space="preserve"> </w:t>
      </w:r>
      <w:r w:rsidRPr="00BB77AA">
        <w:t>or</w:t>
      </w:r>
      <w:r w:rsidR="0091181F" w:rsidRPr="00BB77AA">
        <w:t xml:space="preserve"> </w:t>
      </w:r>
      <w:r w:rsidRPr="00BB77AA">
        <w:t>she</w:t>
      </w:r>
      <w:r w:rsidR="0091181F" w:rsidRPr="00BB77AA">
        <w:t xml:space="preserve"> </w:t>
      </w:r>
      <w:r w:rsidRPr="00BB77AA">
        <w:t>has</w:t>
      </w:r>
      <w:r w:rsidR="0091181F" w:rsidRPr="00BB77AA">
        <w:t xml:space="preserve"> </w:t>
      </w:r>
      <w:r w:rsidRPr="00BB77AA">
        <w:t>the</w:t>
      </w:r>
      <w:r w:rsidR="0091181F" w:rsidRPr="00BB77AA">
        <w:t xml:space="preserve"> </w:t>
      </w:r>
      <w:r w:rsidRPr="00BB77AA">
        <w:t>power</w:t>
      </w:r>
      <w:r w:rsidR="0091181F" w:rsidRPr="00BB77AA">
        <w:t xml:space="preserve"> </w:t>
      </w:r>
      <w:r w:rsidRPr="00BB77AA">
        <w:t>to</w:t>
      </w:r>
      <w:r w:rsidR="0091181F" w:rsidRPr="00BB77AA">
        <w:t xml:space="preserve"> </w:t>
      </w:r>
      <w:r w:rsidRPr="00BB77AA">
        <w:t>refuse</w:t>
      </w:r>
      <w:r w:rsidR="0091181F" w:rsidRPr="00BB77AA">
        <w:t xml:space="preserve"> </w:t>
      </w:r>
      <w:r w:rsidRPr="00BB77AA">
        <w:t>extradition,</w:t>
      </w:r>
      <w:r w:rsidR="0091181F" w:rsidRPr="00BB77AA">
        <w:t xml:space="preserve"> </w:t>
      </w:r>
      <w:r w:rsidRPr="00BB77AA">
        <w:t>but</w:t>
      </w:r>
      <w:r w:rsidR="0091181F" w:rsidRPr="00BB77AA">
        <w:t xml:space="preserve"> </w:t>
      </w:r>
      <w:r w:rsidRPr="00BB77AA">
        <w:t>must</w:t>
      </w:r>
      <w:r w:rsidR="0091181F" w:rsidRPr="00BB77AA">
        <w:t xml:space="preserve"> </w:t>
      </w:r>
      <w:r w:rsidRPr="00BB77AA">
        <w:t>justify</w:t>
      </w:r>
      <w:r w:rsidR="0091181F" w:rsidRPr="00BB77AA">
        <w:t xml:space="preserve"> </w:t>
      </w:r>
      <w:r w:rsidRPr="00BB77AA">
        <w:t>the</w:t>
      </w:r>
      <w:r w:rsidR="0091181F" w:rsidRPr="00BB77AA">
        <w:t xml:space="preserve"> </w:t>
      </w:r>
      <w:r w:rsidRPr="00BB77AA">
        <w:t>refusal</w:t>
      </w:r>
      <w:r w:rsidR="0091181F" w:rsidRPr="00BB77AA">
        <w:t xml:space="preserve"> </w:t>
      </w:r>
      <w:r w:rsidRPr="00BB77AA">
        <w:t>in</w:t>
      </w:r>
      <w:r w:rsidR="0091181F" w:rsidRPr="00BB77AA">
        <w:t xml:space="preserve"> </w:t>
      </w:r>
      <w:r w:rsidRPr="00BB77AA">
        <w:t>the</w:t>
      </w:r>
      <w:r w:rsidR="0091181F" w:rsidRPr="00BB77AA">
        <w:t xml:space="preserve"> </w:t>
      </w:r>
      <w:r w:rsidRPr="00BB77AA">
        <w:t>relevant</w:t>
      </w:r>
      <w:r w:rsidR="0091181F" w:rsidRPr="00BB77AA">
        <w:t xml:space="preserve"> </w:t>
      </w:r>
      <w:r w:rsidRPr="00BB77AA">
        <w:t>decision.</w:t>
      </w:r>
      <w:r w:rsidR="0091181F" w:rsidRPr="00BB77AA">
        <w:t xml:space="preserve"> </w:t>
      </w:r>
      <w:r w:rsidRPr="00BB77AA">
        <w:t>Similarly,</w:t>
      </w:r>
      <w:r w:rsidR="0091181F" w:rsidRPr="00BB77AA">
        <w:t xml:space="preserve"> </w:t>
      </w:r>
      <w:r w:rsidRPr="00BB77AA">
        <w:t>the</w:t>
      </w:r>
      <w:r w:rsidR="0091181F" w:rsidRPr="00BB77AA">
        <w:t xml:space="preserve"> </w:t>
      </w:r>
      <w:r w:rsidRPr="00BB77AA">
        <w:t>judiciary,</w:t>
      </w:r>
      <w:r w:rsidR="0091181F" w:rsidRPr="00BB77AA">
        <w:t xml:space="preserve"> </w:t>
      </w:r>
      <w:r w:rsidRPr="00BB77AA">
        <w:t>as</w:t>
      </w:r>
      <w:r w:rsidR="0091181F" w:rsidRPr="00BB77AA">
        <w:t xml:space="preserve"> </w:t>
      </w:r>
      <w:r w:rsidRPr="00BB77AA">
        <w:t>one</w:t>
      </w:r>
      <w:r w:rsidR="0091181F" w:rsidRPr="00BB77AA">
        <w:t xml:space="preserve"> </w:t>
      </w:r>
      <w:r w:rsidRPr="00BB77AA">
        <w:t>of</w:t>
      </w:r>
      <w:r w:rsidR="0091181F" w:rsidRPr="00BB77AA">
        <w:t xml:space="preserve"> </w:t>
      </w:r>
      <w:r w:rsidRPr="00BB77AA">
        <w:t>the</w:t>
      </w:r>
      <w:r w:rsidR="0091181F" w:rsidRPr="00BB77AA">
        <w:t xml:space="preserve"> </w:t>
      </w:r>
      <w:r w:rsidRPr="00BB77AA">
        <w:t>three</w:t>
      </w:r>
      <w:r w:rsidR="0091181F" w:rsidRPr="00BB77AA">
        <w:t xml:space="preserve"> </w:t>
      </w:r>
      <w:r w:rsidRPr="00BB77AA">
        <w:t>branches</w:t>
      </w:r>
      <w:r w:rsidR="0091181F" w:rsidRPr="00BB77AA">
        <w:t xml:space="preserve"> </w:t>
      </w:r>
      <w:r w:rsidRPr="00BB77AA">
        <w:t>of</w:t>
      </w:r>
      <w:r w:rsidR="0091181F" w:rsidRPr="00BB77AA">
        <w:t xml:space="preserve"> </w:t>
      </w:r>
      <w:r w:rsidRPr="00BB77AA">
        <w:t>government,</w:t>
      </w:r>
      <w:r w:rsidR="0091181F" w:rsidRPr="00BB77AA">
        <w:t xml:space="preserve"> </w:t>
      </w:r>
      <w:r w:rsidRPr="00BB77AA">
        <w:t>works</w:t>
      </w:r>
      <w:r w:rsidR="0091181F" w:rsidRPr="00BB77AA">
        <w:t xml:space="preserve"> </w:t>
      </w:r>
      <w:r w:rsidRPr="00BB77AA">
        <w:t>with</w:t>
      </w:r>
      <w:r w:rsidR="0091181F" w:rsidRPr="00BB77AA">
        <w:t xml:space="preserve"> </w:t>
      </w:r>
      <w:r w:rsidRPr="00BB77AA">
        <w:t>departments</w:t>
      </w:r>
      <w:r w:rsidR="0091181F" w:rsidRPr="00BB77AA">
        <w:t xml:space="preserve"> </w:t>
      </w:r>
      <w:r w:rsidRPr="00BB77AA">
        <w:t>of</w:t>
      </w:r>
      <w:r w:rsidR="0091181F" w:rsidRPr="00BB77AA">
        <w:t xml:space="preserve"> </w:t>
      </w:r>
      <w:r w:rsidRPr="00BB77AA">
        <w:t>the</w:t>
      </w:r>
      <w:r w:rsidR="0091181F" w:rsidRPr="00BB77AA">
        <w:t xml:space="preserve"> </w:t>
      </w:r>
      <w:r w:rsidRPr="00BB77AA">
        <w:t>executive</w:t>
      </w:r>
      <w:r w:rsidR="0091181F" w:rsidRPr="00BB77AA">
        <w:t xml:space="preserve"> </w:t>
      </w:r>
      <w:r w:rsidRPr="00BB77AA">
        <w:t>(Ministry</w:t>
      </w:r>
      <w:r w:rsidR="0091181F" w:rsidRPr="00BB77AA">
        <w:t xml:space="preserve"> </w:t>
      </w:r>
      <w:r w:rsidRPr="00BB77AA">
        <w:t>of</w:t>
      </w:r>
      <w:r w:rsidR="0091181F" w:rsidRPr="00BB77AA">
        <w:t xml:space="preserve"> </w:t>
      </w:r>
      <w:r w:rsidRPr="00BB77AA">
        <w:t>the</w:t>
      </w:r>
      <w:r w:rsidR="0091181F" w:rsidRPr="00BB77AA">
        <w:t xml:space="preserve"> </w:t>
      </w:r>
      <w:r w:rsidRPr="00BB77AA">
        <w:t>Interior,</w:t>
      </w:r>
      <w:r w:rsidR="0091181F" w:rsidRPr="00BB77AA">
        <w:t xml:space="preserve"> </w:t>
      </w:r>
      <w:r w:rsidRPr="00BB77AA">
        <w:t>Ministry</w:t>
      </w:r>
      <w:r w:rsidR="0091181F" w:rsidRPr="00BB77AA">
        <w:t xml:space="preserve"> </w:t>
      </w:r>
      <w:r w:rsidRPr="00BB77AA">
        <w:t>of</w:t>
      </w:r>
      <w:r w:rsidR="0091181F" w:rsidRPr="00BB77AA">
        <w:t xml:space="preserve"> </w:t>
      </w:r>
      <w:r w:rsidRPr="00BB77AA">
        <w:t>Foreign</w:t>
      </w:r>
      <w:r w:rsidR="0091181F" w:rsidRPr="00BB77AA">
        <w:t xml:space="preserve"> </w:t>
      </w:r>
      <w:r w:rsidRPr="00BB77AA">
        <w:t>Affairs)</w:t>
      </w:r>
      <w:r w:rsidR="0091181F" w:rsidRPr="00BB77AA">
        <w:t xml:space="preserve"> </w:t>
      </w:r>
      <w:r w:rsidRPr="00BB77AA">
        <w:t>to</w:t>
      </w:r>
      <w:r w:rsidR="0091181F" w:rsidRPr="00BB77AA">
        <w:t xml:space="preserve"> </w:t>
      </w:r>
      <w:r w:rsidRPr="00BB77AA">
        <w:t>collect</w:t>
      </w:r>
      <w:r w:rsidR="0091181F" w:rsidRPr="00BB77AA">
        <w:t xml:space="preserve"> </w:t>
      </w:r>
      <w:r w:rsidRPr="00BB77AA">
        <w:t>the</w:t>
      </w:r>
      <w:r w:rsidR="0091181F" w:rsidRPr="00BB77AA">
        <w:t xml:space="preserve"> </w:t>
      </w:r>
      <w:r w:rsidRPr="00BB77AA">
        <w:t>necessary</w:t>
      </w:r>
      <w:r w:rsidR="0091181F" w:rsidRPr="00BB77AA">
        <w:t xml:space="preserve"> </w:t>
      </w:r>
      <w:r w:rsidRPr="00BB77AA">
        <w:t>data</w:t>
      </w:r>
      <w:r w:rsidR="0091181F" w:rsidRPr="00BB77AA">
        <w:t xml:space="preserve"> </w:t>
      </w:r>
      <w:r w:rsidRPr="00BB77AA">
        <w:t>in</w:t>
      </w:r>
      <w:r w:rsidR="0091181F" w:rsidRPr="00BB77AA">
        <w:t xml:space="preserve"> </w:t>
      </w:r>
      <w:r w:rsidRPr="00BB77AA">
        <w:t>order</w:t>
      </w:r>
      <w:r w:rsidR="0091181F" w:rsidRPr="00BB77AA">
        <w:t xml:space="preserve"> </w:t>
      </w:r>
      <w:r w:rsidRPr="00BB77AA">
        <w:t>to</w:t>
      </w:r>
      <w:r w:rsidR="0091181F" w:rsidRPr="00BB77AA">
        <w:t xml:space="preserve"> </w:t>
      </w:r>
      <w:r w:rsidRPr="00BB77AA">
        <w:t>determine</w:t>
      </w:r>
      <w:r w:rsidR="0091181F" w:rsidRPr="00BB77AA">
        <w:t xml:space="preserve"> </w:t>
      </w:r>
      <w:r w:rsidRPr="00BB77AA">
        <w:t>whether</w:t>
      </w:r>
      <w:r w:rsidR="0091181F" w:rsidRPr="00BB77AA">
        <w:t xml:space="preserve"> </w:t>
      </w:r>
      <w:r w:rsidRPr="00BB77AA">
        <w:t>extradition</w:t>
      </w:r>
      <w:r w:rsidR="0091181F" w:rsidRPr="00BB77AA">
        <w:t xml:space="preserve"> </w:t>
      </w:r>
      <w:r w:rsidRPr="00BB77AA">
        <w:t>should</w:t>
      </w:r>
      <w:r w:rsidR="0091181F" w:rsidRPr="00BB77AA">
        <w:t xml:space="preserve"> </w:t>
      </w:r>
      <w:r w:rsidRPr="00BB77AA">
        <w:t>be</w:t>
      </w:r>
      <w:r w:rsidR="0091181F" w:rsidRPr="00BB77AA">
        <w:t xml:space="preserve"> </w:t>
      </w:r>
      <w:r w:rsidRPr="00BB77AA">
        <w:t>granted</w:t>
      </w:r>
      <w:r w:rsidR="0091181F" w:rsidRPr="00BB77AA">
        <w:t xml:space="preserve"> </w:t>
      </w:r>
      <w:r w:rsidRPr="00BB77AA">
        <w:t>in</w:t>
      </w:r>
      <w:r w:rsidR="0091181F" w:rsidRPr="00BB77AA">
        <w:t xml:space="preserve"> </w:t>
      </w:r>
      <w:r w:rsidRPr="00BB77AA">
        <w:t>each</w:t>
      </w:r>
      <w:r w:rsidR="0091181F" w:rsidRPr="00BB77AA">
        <w:t xml:space="preserve"> </w:t>
      </w:r>
      <w:r w:rsidRPr="00BB77AA">
        <w:t>case.</w:t>
      </w:r>
      <w:r w:rsidR="0091181F" w:rsidRPr="00BB77AA">
        <w:t xml:space="preserve"> </w:t>
      </w:r>
    </w:p>
    <w:p w:rsidR="003B55F8" w:rsidRPr="00BB77AA" w:rsidRDefault="003B55F8" w:rsidP="00C728E3">
      <w:pPr>
        <w:pStyle w:val="SingleTxtG"/>
      </w:pPr>
      <w:r w:rsidRPr="00BB77AA">
        <w:t>61.</w:t>
      </w:r>
      <w:r w:rsidRPr="00BB77AA">
        <w:tab/>
        <w:t>The</w:t>
      </w:r>
      <w:r w:rsidR="0091181F" w:rsidRPr="00BB77AA">
        <w:t xml:space="preserve"> </w:t>
      </w:r>
      <w:r w:rsidRPr="00BB77AA">
        <w:t>judge</w:t>
      </w:r>
      <w:r w:rsidR="0091181F" w:rsidRPr="00BB77AA">
        <w:t xml:space="preserve"> </w:t>
      </w:r>
      <w:r w:rsidRPr="00BB77AA">
        <w:t>decides</w:t>
      </w:r>
      <w:r w:rsidR="0091181F" w:rsidRPr="00BB77AA">
        <w:t xml:space="preserve"> </w:t>
      </w:r>
      <w:r w:rsidRPr="00BB77AA">
        <w:t>whether</w:t>
      </w:r>
      <w:r w:rsidR="0091181F" w:rsidRPr="00BB77AA">
        <w:t xml:space="preserve"> </w:t>
      </w:r>
      <w:r w:rsidRPr="00BB77AA">
        <w:t>or</w:t>
      </w:r>
      <w:r w:rsidR="0091181F" w:rsidRPr="00BB77AA">
        <w:t xml:space="preserve"> </w:t>
      </w:r>
      <w:r w:rsidRPr="00BB77AA">
        <w:t>not</w:t>
      </w:r>
      <w:r w:rsidR="0091181F" w:rsidRPr="00BB77AA">
        <w:t xml:space="preserve"> </w:t>
      </w:r>
      <w:r w:rsidRPr="00BB77AA">
        <w:t>the</w:t>
      </w:r>
      <w:r w:rsidR="0091181F" w:rsidRPr="00BB77AA">
        <w:t xml:space="preserve"> </w:t>
      </w:r>
      <w:r w:rsidRPr="00BB77AA">
        <w:t>extradition</w:t>
      </w:r>
      <w:r w:rsidR="0091181F" w:rsidRPr="00BB77AA">
        <w:t xml:space="preserve"> </w:t>
      </w:r>
      <w:r w:rsidRPr="00BB77AA">
        <w:t>should</w:t>
      </w:r>
      <w:r w:rsidR="0091181F" w:rsidRPr="00BB77AA">
        <w:t xml:space="preserve"> </w:t>
      </w:r>
      <w:r w:rsidRPr="00BB77AA">
        <w:t>be</w:t>
      </w:r>
      <w:r w:rsidR="0091181F" w:rsidRPr="00BB77AA">
        <w:t xml:space="preserve"> </w:t>
      </w:r>
      <w:r w:rsidRPr="00BB77AA">
        <w:t>granted</w:t>
      </w:r>
      <w:r w:rsidR="0091181F" w:rsidRPr="00BB77AA">
        <w:t xml:space="preserve"> </w:t>
      </w:r>
      <w:r w:rsidRPr="00BB77AA">
        <w:t>on</w:t>
      </w:r>
      <w:r w:rsidR="0091181F" w:rsidRPr="00BB77AA">
        <w:t xml:space="preserve"> </w:t>
      </w:r>
      <w:r w:rsidRPr="00BB77AA">
        <w:t>the</w:t>
      </w:r>
      <w:r w:rsidR="0091181F" w:rsidRPr="00BB77AA">
        <w:t xml:space="preserve"> </w:t>
      </w:r>
      <w:r w:rsidRPr="00BB77AA">
        <w:t>basis</w:t>
      </w:r>
      <w:r w:rsidR="0091181F" w:rsidRPr="00BB77AA">
        <w:t xml:space="preserve"> </w:t>
      </w:r>
      <w:r w:rsidRPr="00BB77AA">
        <w:t>of</w:t>
      </w:r>
      <w:r w:rsidR="0091181F" w:rsidRPr="00BB77AA">
        <w:t xml:space="preserve"> </w:t>
      </w:r>
      <w:r w:rsidRPr="00BB77AA">
        <w:t>the</w:t>
      </w:r>
      <w:r w:rsidR="0091181F" w:rsidRPr="00BB77AA">
        <w:t xml:space="preserve"> </w:t>
      </w:r>
      <w:r w:rsidRPr="00BB77AA">
        <w:t>reports</w:t>
      </w:r>
      <w:r w:rsidR="0091181F" w:rsidRPr="00BB77AA">
        <w:t xml:space="preserve"> </w:t>
      </w:r>
      <w:r w:rsidRPr="00BB77AA">
        <w:t>submitted</w:t>
      </w:r>
      <w:r w:rsidR="0091181F" w:rsidRPr="00BB77AA">
        <w:t xml:space="preserve"> </w:t>
      </w:r>
      <w:r w:rsidRPr="00BB77AA">
        <w:t>by</w:t>
      </w:r>
      <w:r w:rsidR="0091181F" w:rsidRPr="00BB77AA">
        <w:t xml:space="preserve"> </w:t>
      </w:r>
      <w:r w:rsidRPr="00BB77AA">
        <w:t>the</w:t>
      </w:r>
      <w:r w:rsidR="0091181F" w:rsidRPr="00BB77AA">
        <w:t xml:space="preserve"> </w:t>
      </w:r>
      <w:r w:rsidRPr="00BB77AA">
        <w:t>competent</w:t>
      </w:r>
      <w:r w:rsidR="0091181F" w:rsidRPr="00BB77AA">
        <w:t xml:space="preserve"> </w:t>
      </w:r>
      <w:r w:rsidRPr="00BB77AA">
        <w:t>authorities</w:t>
      </w:r>
      <w:r w:rsidR="0091181F" w:rsidRPr="00BB77AA">
        <w:t xml:space="preserve"> </w:t>
      </w:r>
      <w:r w:rsidRPr="00BB77AA">
        <w:t>of</w:t>
      </w:r>
      <w:r w:rsidR="0091181F" w:rsidRPr="00BB77AA">
        <w:t xml:space="preserve"> </w:t>
      </w:r>
      <w:r w:rsidRPr="00BB77AA">
        <w:t>the</w:t>
      </w:r>
      <w:r w:rsidR="0091181F" w:rsidRPr="00BB77AA">
        <w:t xml:space="preserve"> </w:t>
      </w:r>
      <w:r w:rsidRPr="00BB77AA">
        <w:t>other</w:t>
      </w:r>
      <w:r w:rsidR="0091181F" w:rsidRPr="00BB77AA">
        <w:t xml:space="preserve"> </w:t>
      </w:r>
      <w:r w:rsidRPr="00BB77AA">
        <w:t>signatory</w:t>
      </w:r>
      <w:r w:rsidR="0091181F" w:rsidRPr="00BB77AA">
        <w:t xml:space="preserve"> </w:t>
      </w:r>
      <w:r w:rsidRPr="00BB77AA">
        <w:t>State</w:t>
      </w:r>
      <w:r w:rsidR="0091181F" w:rsidRPr="00BB77AA">
        <w:t xml:space="preserve"> </w:t>
      </w:r>
      <w:r w:rsidRPr="00BB77AA">
        <w:t>to</w:t>
      </w:r>
      <w:r w:rsidR="0091181F" w:rsidRPr="00BB77AA">
        <w:t xml:space="preserve"> </w:t>
      </w:r>
      <w:r w:rsidRPr="00BB77AA">
        <w:t>the</w:t>
      </w:r>
      <w:r w:rsidR="0091181F" w:rsidRPr="00BB77AA">
        <w:t xml:space="preserve"> </w:t>
      </w:r>
      <w:r w:rsidRPr="00BB77AA">
        <w:t>extradition</w:t>
      </w:r>
      <w:r w:rsidR="0091181F" w:rsidRPr="00BB77AA">
        <w:t xml:space="preserve"> </w:t>
      </w:r>
      <w:r w:rsidRPr="00BB77AA">
        <w:t>agreement,</w:t>
      </w:r>
      <w:r w:rsidR="0091181F" w:rsidRPr="00BB77AA">
        <w:t xml:space="preserve"> </w:t>
      </w:r>
      <w:r w:rsidRPr="00BB77AA">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the</w:t>
      </w:r>
      <w:r w:rsidR="0091181F" w:rsidRPr="00BB77AA">
        <w:t xml:space="preserve"> </w:t>
      </w:r>
      <w:r w:rsidRPr="00BB77AA">
        <w:t>provisions</w:t>
      </w:r>
      <w:r w:rsidR="0091181F" w:rsidRPr="00BB77AA">
        <w:t xml:space="preserve"> </w:t>
      </w:r>
      <w:r w:rsidRPr="00BB77AA">
        <w:t>of</w:t>
      </w:r>
      <w:r w:rsidR="0091181F" w:rsidRPr="00BB77AA">
        <w:t xml:space="preserve"> </w:t>
      </w:r>
      <w:r w:rsidRPr="00BB77AA">
        <w:t>that</w:t>
      </w:r>
      <w:r w:rsidR="0091181F" w:rsidRPr="00BB77AA">
        <w:t xml:space="preserve"> </w:t>
      </w:r>
      <w:r w:rsidRPr="00BB77AA">
        <w:t>agreement,</w:t>
      </w:r>
      <w:r w:rsidR="0091181F" w:rsidRPr="00BB77AA">
        <w:t xml:space="preserve"> </w:t>
      </w:r>
      <w:r w:rsidRPr="00BB77AA">
        <w:t>other</w:t>
      </w:r>
      <w:r w:rsidR="0091181F" w:rsidRPr="00BB77AA">
        <w:t xml:space="preserve"> </w:t>
      </w:r>
      <w:r w:rsidRPr="00BB77AA">
        <w:t>multilateral</w:t>
      </w:r>
      <w:r w:rsidR="0091181F" w:rsidRPr="00BB77AA">
        <w:t xml:space="preserve"> </w:t>
      </w:r>
      <w:r w:rsidRPr="00BB77AA">
        <w:t>agreements,</w:t>
      </w:r>
      <w:r w:rsidR="0091181F" w:rsidRPr="00BB77AA">
        <w:t xml:space="preserve"> </w:t>
      </w:r>
      <w:r w:rsidRPr="00BB77AA">
        <w:t>domestic</w:t>
      </w:r>
      <w:r w:rsidR="0091181F" w:rsidRPr="00BB77AA">
        <w:t xml:space="preserve"> </w:t>
      </w:r>
      <w:r w:rsidRPr="00BB77AA">
        <w:t>legislation</w:t>
      </w:r>
      <w:r w:rsidR="0091181F" w:rsidRPr="00BB77AA">
        <w:t xml:space="preserve"> </w:t>
      </w:r>
      <w:r w:rsidRPr="00BB77AA">
        <w:t>and</w:t>
      </w:r>
      <w:r w:rsidR="0091181F" w:rsidRPr="00BB77AA">
        <w:t xml:space="preserve"> </w:t>
      </w:r>
      <w:r w:rsidRPr="00BB77AA">
        <w:t>the</w:t>
      </w:r>
      <w:r w:rsidR="0091181F" w:rsidRPr="00BB77AA">
        <w:t xml:space="preserve"> </w:t>
      </w:r>
      <w:r w:rsidRPr="00BB77AA">
        <w:t>Constitution.</w:t>
      </w:r>
      <w:r w:rsidR="0091181F" w:rsidRPr="00BB77AA">
        <w:t xml:space="preserve"> </w:t>
      </w:r>
    </w:p>
    <w:p w:rsidR="003B55F8" w:rsidRPr="00BB77AA" w:rsidRDefault="003B55F8" w:rsidP="00C728E3">
      <w:pPr>
        <w:pStyle w:val="SingleTxtG"/>
      </w:pPr>
      <w:r w:rsidRPr="00BB77AA">
        <w:t>62.</w:t>
      </w:r>
      <w:r w:rsidRPr="00BB77AA">
        <w:tab/>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the</w:t>
      </w:r>
      <w:r w:rsidR="0091181F" w:rsidRPr="00BB77AA">
        <w:t xml:space="preserve"> </w:t>
      </w:r>
      <w:r w:rsidRPr="00BB77AA">
        <w:t>general</w:t>
      </w:r>
      <w:r w:rsidR="0091181F" w:rsidRPr="00BB77AA">
        <w:t xml:space="preserve"> </w:t>
      </w:r>
      <w:r w:rsidRPr="00BB77AA">
        <w:t>principle</w:t>
      </w:r>
      <w:r w:rsidR="0091181F" w:rsidRPr="00BB77AA">
        <w:t xml:space="preserve"> </w:t>
      </w:r>
      <w:r w:rsidRPr="00BB77AA">
        <w:t>that</w:t>
      </w:r>
      <w:r w:rsidR="0091181F" w:rsidRPr="00BB77AA">
        <w:t xml:space="preserve"> </w:t>
      </w:r>
      <w:r w:rsidRPr="00BB77AA">
        <w:t>all</w:t>
      </w:r>
      <w:r w:rsidR="0091181F" w:rsidRPr="00BB77AA">
        <w:t xml:space="preserve"> </w:t>
      </w:r>
      <w:r w:rsidRPr="00BB77AA">
        <w:t>decisions</w:t>
      </w:r>
      <w:r w:rsidR="0091181F" w:rsidRPr="00BB77AA">
        <w:t xml:space="preserve"> </w:t>
      </w:r>
      <w:r w:rsidRPr="00BB77AA">
        <w:t>may</w:t>
      </w:r>
      <w:r w:rsidR="0091181F" w:rsidRPr="00BB77AA">
        <w:t xml:space="preserve"> </w:t>
      </w:r>
      <w:r w:rsidRPr="00BB77AA">
        <w:t>be</w:t>
      </w:r>
      <w:r w:rsidR="0091181F" w:rsidRPr="00BB77AA">
        <w:t xml:space="preserve"> </w:t>
      </w:r>
      <w:r w:rsidRPr="00BB77AA">
        <w:t>appealed,</w:t>
      </w:r>
      <w:r w:rsidR="0091181F" w:rsidRPr="00BB77AA">
        <w:t xml:space="preserve"> </w:t>
      </w:r>
      <w:r w:rsidRPr="00BB77AA">
        <w:t>any</w:t>
      </w:r>
      <w:r w:rsidR="0091181F" w:rsidRPr="00BB77AA">
        <w:t xml:space="preserve"> </w:t>
      </w:r>
      <w:r w:rsidRPr="00BB77AA">
        <w:t>person</w:t>
      </w:r>
      <w:r w:rsidR="0091181F" w:rsidRPr="00BB77AA">
        <w:t xml:space="preserve"> </w:t>
      </w:r>
      <w:r w:rsidRPr="00BB77AA">
        <w:t>may</w:t>
      </w:r>
      <w:r w:rsidR="0091181F" w:rsidRPr="00BB77AA">
        <w:t xml:space="preserve"> </w:t>
      </w:r>
      <w:r w:rsidRPr="00BB77AA">
        <w:t>appeal</w:t>
      </w:r>
      <w:r w:rsidR="0091181F" w:rsidRPr="00BB77AA">
        <w:t xml:space="preserve"> </w:t>
      </w:r>
      <w:r w:rsidRPr="00BB77AA">
        <w:t>against</w:t>
      </w:r>
      <w:r w:rsidR="0091181F" w:rsidRPr="00BB77AA">
        <w:t xml:space="preserve"> </w:t>
      </w:r>
      <w:r w:rsidRPr="00BB77AA">
        <w:t>the</w:t>
      </w:r>
      <w:r w:rsidR="0091181F" w:rsidRPr="00BB77AA">
        <w:t xml:space="preserve"> </w:t>
      </w:r>
      <w:r w:rsidRPr="00BB77AA">
        <w:t>decision</w:t>
      </w:r>
      <w:r w:rsidR="0091181F" w:rsidRPr="00BB77AA">
        <w:t xml:space="preserve"> </w:t>
      </w:r>
      <w:r w:rsidRPr="00BB77AA">
        <w:t>taken</w:t>
      </w:r>
      <w:r w:rsidR="0091181F" w:rsidRPr="00BB77AA">
        <w:t xml:space="preserve"> </w:t>
      </w:r>
      <w:r w:rsidRPr="00BB77AA">
        <w:t>by</w:t>
      </w:r>
      <w:r w:rsidR="0091181F" w:rsidRPr="00BB77AA">
        <w:t xml:space="preserve"> </w:t>
      </w:r>
      <w:r w:rsidRPr="00BB77AA">
        <w:t>the</w:t>
      </w:r>
      <w:r w:rsidR="0091181F" w:rsidRPr="00BB77AA">
        <w:t xml:space="preserve"> </w:t>
      </w:r>
      <w:r w:rsidRPr="00BB77AA">
        <w:t>judicial</w:t>
      </w:r>
      <w:r w:rsidR="0091181F" w:rsidRPr="00BB77AA">
        <w:t xml:space="preserve"> </w:t>
      </w:r>
      <w:r w:rsidRPr="00BB77AA">
        <w:t>authorities</w:t>
      </w:r>
      <w:r w:rsidR="0091181F" w:rsidRPr="00BB77AA">
        <w:t xml:space="preserve"> </w:t>
      </w:r>
      <w:r w:rsidRPr="00BB77AA">
        <w:t>by</w:t>
      </w:r>
      <w:r w:rsidR="0091181F" w:rsidRPr="00BB77AA">
        <w:t xml:space="preserve"> </w:t>
      </w:r>
      <w:r w:rsidRPr="00BB77AA">
        <w:t>following</w:t>
      </w:r>
      <w:r w:rsidR="0091181F" w:rsidRPr="00BB77AA">
        <w:t xml:space="preserve"> </w:t>
      </w:r>
      <w:r w:rsidRPr="00BB77AA">
        <w:t>the</w:t>
      </w:r>
      <w:r w:rsidR="0091181F" w:rsidRPr="00BB77AA">
        <w:t xml:space="preserve"> </w:t>
      </w:r>
      <w:r w:rsidRPr="00BB77AA">
        <w:t>relevant</w:t>
      </w:r>
      <w:r w:rsidR="0091181F" w:rsidRPr="00BB77AA">
        <w:t xml:space="preserve"> </w:t>
      </w:r>
      <w:r w:rsidRPr="00BB77AA">
        <w:t>procedures.</w:t>
      </w:r>
      <w:r w:rsidR="0091181F" w:rsidRPr="00BB77AA">
        <w:t xml:space="preserve"> </w:t>
      </w:r>
    </w:p>
    <w:p w:rsidR="003B55F8" w:rsidRPr="00BB77AA" w:rsidRDefault="003B55F8" w:rsidP="00C728E3">
      <w:pPr>
        <w:pStyle w:val="SingleTxtG"/>
      </w:pPr>
      <w:r w:rsidRPr="00BB77AA">
        <w:t>63.</w:t>
      </w:r>
      <w:r w:rsidRPr="00BB77AA">
        <w:tab/>
        <w:t>In</w:t>
      </w:r>
      <w:r w:rsidR="0091181F" w:rsidRPr="00BB77AA">
        <w:t xml:space="preserve"> </w:t>
      </w:r>
      <w:r w:rsidRPr="00BB77AA">
        <w:t>criminal</w:t>
      </w:r>
      <w:r w:rsidR="0091181F" w:rsidRPr="00BB77AA">
        <w:t xml:space="preserve"> </w:t>
      </w:r>
      <w:r w:rsidRPr="00BB77AA">
        <w:t>proceedings,</w:t>
      </w:r>
      <w:r w:rsidR="0091181F" w:rsidRPr="00BB77AA">
        <w:t xml:space="preserve"> </w:t>
      </w:r>
      <w:r w:rsidRPr="00BB77AA">
        <w:t>extradition</w:t>
      </w:r>
      <w:r w:rsidR="0091181F" w:rsidRPr="00BB77AA">
        <w:t xml:space="preserve"> </w:t>
      </w:r>
      <w:r w:rsidRPr="00BB77AA">
        <w:t>is</w:t>
      </w:r>
      <w:r w:rsidR="0091181F" w:rsidRPr="00BB77AA">
        <w:t xml:space="preserve"> </w:t>
      </w:r>
      <w:r w:rsidRPr="00BB77AA">
        <w:t>governed</w:t>
      </w:r>
      <w:r w:rsidR="0091181F" w:rsidRPr="00BB77AA">
        <w:t xml:space="preserve"> </w:t>
      </w:r>
      <w:r w:rsidRPr="00BB77AA">
        <w:t>by</w:t>
      </w:r>
      <w:r w:rsidR="0091181F" w:rsidRPr="00BB77AA">
        <w:t xml:space="preserve"> </w:t>
      </w:r>
      <w:r w:rsidRPr="00BB77AA">
        <w:t>the</w:t>
      </w:r>
      <w:r w:rsidR="0091181F" w:rsidRPr="00BB77AA">
        <w:t xml:space="preserve"> </w:t>
      </w:r>
      <w:r w:rsidRPr="00BB77AA">
        <w:t>following</w:t>
      </w:r>
      <w:r w:rsidR="0091181F" w:rsidRPr="00BB77AA">
        <w:t xml:space="preserve"> </w:t>
      </w:r>
      <w:r w:rsidRPr="00BB77AA">
        <w:t>provisions</w:t>
      </w:r>
      <w:r w:rsidR="0091181F" w:rsidRPr="00BB77AA">
        <w:t xml:space="preserve"> </w:t>
      </w:r>
      <w:r w:rsidRPr="00BB77AA">
        <w:t>of</w:t>
      </w:r>
      <w:r w:rsidR="0091181F" w:rsidRPr="00BB77AA">
        <w:t xml:space="preserve"> </w:t>
      </w:r>
      <w:r w:rsidRPr="00BB77AA">
        <w:t>the</w:t>
      </w:r>
      <w:r w:rsidR="0091181F" w:rsidRPr="00BB77AA">
        <w:t xml:space="preserve"> </w:t>
      </w:r>
      <w:r w:rsidRPr="00BB77AA">
        <w:t>Code</w:t>
      </w:r>
      <w:r w:rsidR="0091181F" w:rsidRPr="00BB77AA">
        <w:t xml:space="preserve"> </w:t>
      </w:r>
      <w:r w:rsidRPr="00BB77AA">
        <w:t>of</w:t>
      </w:r>
      <w:r w:rsidR="0091181F" w:rsidRPr="00BB77AA">
        <w:t xml:space="preserve"> </w:t>
      </w:r>
      <w:r w:rsidRPr="00BB77AA">
        <w:t>Criminal</w:t>
      </w:r>
      <w:r w:rsidR="0091181F" w:rsidRPr="00BB77AA">
        <w:t xml:space="preserve"> </w:t>
      </w:r>
      <w:r w:rsidRPr="00BB77AA">
        <w:t>Procedure:</w:t>
      </w:r>
    </w:p>
    <w:p w:rsidR="003B55F8" w:rsidRPr="00BB77AA" w:rsidRDefault="003B55F8" w:rsidP="0091181F">
      <w:pPr>
        <w:pStyle w:val="SingleTxtG"/>
        <w:ind w:left="1701"/>
      </w:pPr>
      <w:r w:rsidRPr="00BB77AA">
        <w:t>Article</w:t>
      </w:r>
      <w:r w:rsidR="0091181F" w:rsidRPr="00BB77AA">
        <w:t xml:space="preserve"> </w:t>
      </w:r>
      <w:r w:rsidRPr="00BB77AA">
        <w:t>146.</w:t>
      </w:r>
      <w:r w:rsidR="0091181F" w:rsidRPr="00BB77AA">
        <w:t xml:space="preserve"> </w:t>
      </w:r>
      <w:r w:rsidRPr="00BB77AA">
        <w:t>Letters</w:t>
      </w:r>
      <w:r w:rsidR="0091181F" w:rsidRPr="00BB77AA">
        <w:t xml:space="preserve"> </w:t>
      </w:r>
      <w:r w:rsidRPr="00BB77AA">
        <w:t>of</w:t>
      </w:r>
      <w:r w:rsidR="0091181F" w:rsidRPr="00BB77AA">
        <w:t xml:space="preserve"> </w:t>
      </w:r>
      <w:r w:rsidRPr="00BB77AA">
        <w:t>request.</w:t>
      </w:r>
      <w:r w:rsidR="0091181F" w:rsidRPr="00BB77AA">
        <w:t xml:space="preserve"> </w:t>
      </w:r>
      <w:r w:rsidRPr="00BB77AA">
        <w:t>Requests</w:t>
      </w:r>
      <w:r w:rsidR="0091181F" w:rsidRPr="00BB77AA">
        <w:t xml:space="preserve"> </w:t>
      </w:r>
      <w:r w:rsidRPr="00BB77AA">
        <w:t>made</w:t>
      </w:r>
      <w:r w:rsidR="0091181F" w:rsidRPr="00BB77AA">
        <w:t xml:space="preserve"> </w:t>
      </w:r>
      <w:r w:rsidRPr="00BB77AA">
        <w:t>of</w:t>
      </w:r>
      <w:r w:rsidR="0091181F" w:rsidRPr="00BB77AA">
        <w:t xml:space="preserve"> </w:t>
      </w:r>
      <w:r w:rsidRPr="00BB77AA">
        <w:t>foreign</w:t>
      </w:r>
      <w:r w:rsidR="0091181F" w:rsidRPr="00BB77AA">
        <w:t xml:space="preserve"> </w:t>
      </w:r>
      <w:r w:rsidRPr="00BB77AA">
        <w:t>judges</w:t>
      </w:r>
      <w:r w:rsidR="0091181F" w:rsidRPr="00BB77AA">
        <w:t xml:space="preserve"> </w:t>
      </w:r>
      <w:r w:rsidRPr="00BB77AA">
        <w:t>and</w:t>
      </w:r>
      <w:r w:rsidR="0091181F" w:rsidRPr="00BB77AA">
        <w:t xml:space="preserve"> </w:t>
      </w:r>
      <w:r w:rsidRPr="00BB77AA">
        <w:t>authorities</w:t>
      </w:r>
      <w:r w:rsidR="0091181F" w:rsidRPr="00BB77AA">
        <w:t xml:space="preserve"> </w:t>
      </w:r>
      <w:r w:rsidRPr="00BB77AA">
        <w:t>shall</w:t>
      </w:r>
      <w:r w:rsidR="0091181F" w:rsidRPr="00BB77AA">
        <w:t xml:space="preserve"> </w:t>
      </w:r>
      <w:r w:rsidRPr="00BB77AA">
        <w:t>be</w:t>
      </w:r>
      <w:r w:rsidR="0091181F" w:rsidRPr="00BB77AA">
        <w:t xml:space="preserve"> </w:t>
      </w:r>
      <w:r w:rsidRPr="00BB77AA">
        <w:t>communicated</w:t>
      </w:r>
      <w:r w:rsidR="0091181F" w:rsidRPr="00BB77AA">
        <w:t xml:space="preserve"> </w:t>
      </w:r>
      <w:r w:rsidRPr="00BB77AA">
        <w:t>by</w:t>
      </w:r>
      <w:r w:rsidR="0091181F" w:rsidRPr="00BB77AA">
        <w:t xml:space="preserve"> </w:t>
      </w:r>
      <w:r w:rsidRPr="00BB77AA">
        <w:t>letter</w:t>
      </w:r>
      <w:r w:rsidR="0091181F" w:rsidRPr="00BB77AA">
        <w:t xml:space="preserve"> </w:t>
      </w:r>
      <w:r w:rsidRPr="00BB77AA">
        <w:t>of</w:t>
      </w:r>
      <w:r w:rsidR="0091181F" w:rsidRPr="00BB77AA">
        <w:t xml:space="preserve"> </w:t>
      </w:r>
      <w:r w:rsidRPr="00BB77AA">
        <w:t>request</w:t>
      </w:r>
      <w:r w:rsidR="0091181F" w:rsidRPr="00BB77AA">
        <w:t xml:space="preserve"> </w:t>
      </w:r>
      <w:r w:rsidRPr="00BB77AA">
        <w:t>and</w:t>
      </w:r>
      <w:r w:rsidR="0091181F" w:rsidRPr="00BB77AA">
        <w:t xml:space="preserve"> </w:t>
      </w:r>
      <w:r w:rsidRPr="00BB77AA">
        <w:t>shall</w:t>
      </w:r>
      <w:r w:rsidR="0091181F" w:rsidRPr="00BB77AA">
        <w:t xml:space="preserve"> </w:t>
      </w:r>
      <w:r w:rsidRPr="00BB77AA">
        <w:t>be</w:t>
      </w:r>
      <w:r w:rsidR="0091181F" w:rsidRPr="00BB77AA">
        <w:t xml:space="preserve"> </w:t>
      </w:r>
      <w:r w:rsidRPr="00BB77AA">
        <w:t>processed</w:t>
      </w:r>
      <w:r w:rsidR="0091181F" w:rsidRPr="00BB77AA">
        <w:t xml:space="preserve"> </w:t>
      </w:r>
      <w:r w:rsidRPr="00BB77AA">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current</w:t>
      </w:r>
      <w:r w:rsidR="0091181F" w:rsidRPr="00BB77AA">
        <w:t xml:space="preserve"> </w:t>
      </w:r>
      <w:r w:rsidRPr="00BB77AA">
        <w:t>international</w:t>
      </w:r>
      <w:r w:rsidR="0091181F" w:rsidRPr="00BB77AA">
        <w:t xml:space="preserve"> </w:t>
      </w:r>
      <w:r w:rsidRPr="00BB77AA">
        <w:t>law,</w:t>
      </w:r>
      <w:r w:rsidR="0091181F" w:rsidRPr="00BB77AA">
        <w:t xml:space="preserve"> </w:t>
      </w:r>
      <w:r w:rsidRPr="00BB77AA">
        <w:t>domestic</w:t>
      </w:r>
      <w:r w:rsidR="0091181F" w:rsidRPr="00BB77AA">
        <w:t xml:space="preserve"> </w:t>
      </w:r>
      <w:r w:rsidRPr="00BB77AA">
        <w:t>laws</w:t>
      </w:r>
      <w:r w:rsidR="0091181F" w:rsidRPr="00BB77AA">
        <w:t xml:space="preserve"> </w:t>
      </w:r>
      <w:r w:rsidRPr="00BB77AA">
        <w:t>and</w:t>
      </w:r>
      <w:r w:rsidR="0091181F" w:rsidRPr="00BB77AA">
        <w:t xml:space="preserve"> </w:t>
      </w:r>
      <w:r w:rsidRPr="00BB77AA">
        <w:t>international</w:t>
      </w:r>
      <w:r w:rsidR="0091181F" w:rsidRPr="00BB77AA">
        <w:t xml:space="preserve"> </w:t>
      </w:r>
      <w:r w:rsidRPr="00BB77AA">
        <w:t>practices.</w:t>
      </w:r>
      <w:r w:rsidR="0091181F" w:rsidRPr="00BB77AA">
        <w:t xml:space="preserve"> </w:t>
      </w:r>
      <w:r w:rsidRPr="00BB77AA">
        <w:t>However,</w:t>
      </w:r>
      <w:r w:rsidR="0091181F" w:rsidRPr="00BB77AA">
        <w:t xml:space="preserve"> </w:t>
      </w:r>
      <w:r w:rsidRPr="00BB77AA">
        <w:t>urgent</w:t>
      </w:r>
      <w:r w:rsidR="0091181F" w:rsidRPr="00BB77AA">
        <w:t xml:space="preserve"> </w:t>
      </w:r>
      <w:r w:rsidRPr="00BB77AA">
        <w:t>communications</w:t>
      </w:r>
      <w:r w:rsidR="0091181F" w:rsidRPr="00BB77AA">
        <w:t xml:space="preserve"> </w:t>
      </w:r>
      <w:r w:rsidRPr="00BB77AA">
        <w:t>may</w:t>
      </w:r>
      <w:r w:rsidR="0091181F" w:rsidRPr="00BB77AA">
        <w:t xml:space="preserve"> </w:t>
      </w:r>
      <w:r w:rsidRPr="00BB77AA">
        <w:t>be</w:t>
      </w:r>
      <w:r w:rsidR="0091181F" w:rsidRPr="00BB77AA">
        <w:t xml:space="preserve"> </w:t>
      </w:r>
      <w:r w:rsidRPr="00BB77AA">
        <w:t>transmitted</w:t>
      </w:r>
      <w:r w:rsidR="0091181F" w:rsidRPr="00BB77AA">
        <w:t xml:space="preserve"> </w:t>
      </w:r>
      <w:r w:rsidRPr="00BB77AA">
        <w:t>to</w:t>
      </w:r>
      <w:r w:rsidR="0091181F" w:rsidRPr="00BB77AA">
        <w:t xml:space="preserve"> </w:t>
      </w:r>
      <w:r w:rsidRPr="00BB77AA">
        <w:t>any</w:t>
      </w:r>
      <w:r w:rsidR="0091181F" w:rsidRPr="00BB77AA">
        <w:t xml:space="preserve"> </w:t>
      </w:r>
      <w:r w:rsidRPr="00BB77AA">
        <w:t>foreign</w:t>
      </w:r>
      <w:r w:rsidR="0091181F" w:rsidRPr="00BB77AA">
        <w:t xml:space="preserve"> </w:t>
      </w:r>
      <w:r w:rsidRPr="00BB77AA">
        <w:t>judicial</w:t>
      </w:r>
      <w:r w:rsidR="0091181F" w:rsidRPr="00BB77AA">
        <w:t xml:space="preserve"> </w:t>
      </w:r>
      <w:r w:rsidRPr="00BB77AA">
        <w:t>or</w:t>
      </w:r>
      <w:r w:rsidR="0091181F" w:rsidRPr="00BB77AA">
        <w:t xml:space="preserve"> </w:t>
      </w:r>
      <w:r w:rsidRPr="00BB77AA">
        <w:t>administrative</w:t>
      </w:r>
      <w:r w:rsidR="0091181F" w:rsidRPr="00BB77AA">
        <w:t xml:space="preserve"> </w:t>
      </w:r>
      <w:r w:rsidRPr="00BB77AA">
        <w:t>authority</w:t>
      </w:r>
      <w:r w:rsidR="0091181F" w:rsidRPr="00BB77AA">
        <w:t xml:space="preserve"> </w:t>
      </w:r>
      <w:r w:rsidRPr="00BB77AA">
        <w:t>in</w:t>
      </w:r>
      <w:r w:rsidR="0091181F" w:rsidRPr="00BB77AA">
        <w:t xml:space="preserve"> </w:t>
      </w:r>
      <w:r w:rsidRPr="00BB77AA">
        <w:t>advance</w:t>
      </w:r>
      <w:r w:rsidR="0091181F" w:rsidRPr="00BB77AA">
        <w:t xml:space="preserve"> </w:t>
      </w:r>
      <w:r w:rsidRPr="00BB77AA">
        <w:t>of</w:t>
      </w:r>
      <w:r w:rsidR="0091181F" w:rsidRPr="00BB77AA">
        <w:t xml:space="preserve"> </w:t>
      </w:r>
      <w:r w:rsidRPr="00BB77AA">
        <w:t>a</w:t>
      </w:r>
      <w:r w:rsidR="0091181F" w:rsidRPr="00BB77AA">
        <w:t xml:space="preserve"> </w:t>
      </w:r>
      <w:r w:rsidRPr="00BB77AA">
        <w:t>request</w:t>
      </w:r>
      <w:r w:rsidR="0091181F" w:rsidRPr="00BB77AA">
        <w:t xml:space="preserve"> </w:t>
      </w:r>
      <w:r w:rsidRPr="00BB77AA">
        <w:t>being</w:t>
      </w:r>
      <w:r w:rsidR="0091181F" w:rsidRPr="00BB77AA">
        <w:t xml:space="preserve"> </w:t>
      </w:r>
      <w:r w:rsidRPr="00BB77AA">
        <w:t>made</w:t>
      </w:r>
      <w:r w:rsidR="0091181F" w:rsidRPr="00BB77AA">
        <w:t xml:space="preserve"> </w:t>
      </w:r>
      <w:r w:rsidRPr="00BB77AA">
        <w:t>or</w:t>
      </w:r>
      <w:r w:rsidR="0091181F" w:rsidRPr="00BB77AA">
        <w:t xml:space="preserve"> </w:t>
      </w:r>
      <w:r w:rsidRPr="00BB77AA">
        <w:t>of</w:t>
      </w:r>
      <w:r w:rsidR="0091181F" w:rsidRPr="00BB77AA">
        <w:t xml:space="preserve"> </w:t>
      </w:r>
      <w:r w:rsidRPr="00BB77AA">
        <w:t>a</w:t>
      </w:r>
      <w:r w:rsidR="0091181F" w:rsidRPr="00BB77AA">
        <w:t xml:space="preserve"> </w:t>
      </w:r>
      <w:r w:rsidRPr="00BB77AA">
        <w:t>reply</w:t>
      </w:r>
      <w:r w:rsidR="0091181F" w:rsidRPr="00BB77AA">
        <w:t xml:space="preserve"> </w:t>
      </w:r>
      <w:r w:rsidRPr="00BB77AA">
        <w:t>to</w:t>
      </w:r>
      <w:r w:rsidR="0091181F" w:rsidRPr="00BB77AA">
        <w:t xml:space="preserve"> </w:t>
      </w:r>
      <w:r w:rsidRPr="00BB77AA">
        <w:t>a</w:t>
      </w:r>
      <w:r w:rsidR="0091181F" w:rsidRPr="00BB77AA">
        <w:t xml:space="preserve"> </w:t>
      </w:r>
      <w:r w:rsidRPr="00BB77AA">
        <w:t>request</w:t>
      </w:r>
      <w:r w:rsidR="0091181F" w:rsidRPr="00BB77AA">
        <w:t xml:space="preserve"> </w:t>
      </w:r>
      <w:r w:rsidRPr="00BB77AA">
        <w:t>being</w:t>
      </w:r>
      <w:r w:rsidR="0091181F" w:rsidRPr="00BB77AA">
        <w:t xml:space="preserve"> </w:t>
      </w:r>
      <w:r w:rsidRPr="00BB77AA">
        <w:t>received.</w:t>
      </w:r>
      <w:r w:rsidR="0091181F" w:rsidRPr="00BB77AA">
        <w:t xml:space="preserve"> </w:t>
      </w:r>
      <w:r w:rsidRPr="00BB77AA">
        <w:t>The</w:t>
      </w:r>
      <w:r w:rsidR="0091181F" w:rsidRPr="00BB77AA">
        <w:t xml:space="preserve"> </w:t>
      </w:r>
      <w:r w:rsidRPr="00BB77AA">
        <w:t>provisions</w:t>
      </w:r>
      <w:r w:rsidR="0091181F" w:rsidRPr="00BB77AA">
        <w:t xml:space="preserve"> </w:t>
      </w:r>
      <w:r w:rsidRPr="00BB77AA">
        <w:t>relating</w:t>
      </w:r>
      <w:r w:rsidR="0091181F" w:rsidRPr="00BB77AA">
        <w:t xml:space="preserve"> </w:t>
      </w:r>
      <w:r w:rsidRPr="00BB77AA">
        <w:t>to</w:t>
      </w:r>
      <w:r w:rsidR="0091181F" w:rsidRPr="00BB77AA">
        <w:t xml:space="preserve"> </w:t>
      </w:r>
      <w:r w:rsidRPr="00BB77AA">
        <w:t>letters</w:t>
      </w:r>
      <w:r w:rsidR="0091181F" w:rsidRPr="00BB77AA">
        <w:t xml:space="preserve"> </w:t>
      </w:r>
      <w:r w:rsidRPr="00BB77AA">
        <w:t>of</w:t>
      </w:r>
      <w:r w:rsidR="0091181F" w:rsidRPr="00BB77AA">
        <w:t xml:space="preserve"> </w:t>
      </w:r>
      <w:r w:rsidRPr="00BB77AA">
        <w:t>request</w:t>
      </w:r>
      <w:r w:rsidR="0091181F" w:rsidRPr="00BB77AA">
        <w:t xml:space="preserve"> </w:t>
      </w:r>
      <w:r w:rsidRPr="00BB77AA">
        <w:t>contained</w:t>
      </w:r>
      <w:r w:rsidR="0091181F" w:rsidRPr="00BB77AA">
        <w:t xml:space="preserve"> </w:t>
      </w:r>
      <w:r w:rsidRPr="00BB77AA">
        <w:t>in</w:t>
      </w:r>
      <w:r w:rsidR="0091181F" w:rsidRPr="00BB77AA">
        <w:t xml:space="preserve"> </w:t>
      </w:r>
      <w:r w:rsidRPr="00BB77AA">
        <w:t>the</w:t>
      </w:r>
      <w:r w:rsidR="0091181F" w:rsidRPr="00BB77AA">
        <w:t xml:space="preserve"> </w:t>
      </w:r>
      <w:r w:rsidRPr="00BB77AA">
        <w:t>Code</w:t>
      </w:r>
      <w:r w:rsidR="0091181F" w:rsidRPr="00BB77AA">
        <w:t xml:space="preserve"> </w:t>
      </w:r>
      <w:r w:rsidRPr="00BB77AA">
        <w:t>of</w:t>
      </w:r>
      <w:r w:rsidR="0091181F" w:rsidRPr="00BB77AA">
        <w:t xml:space="preserve"> </w:t>
      </w:r>
      <w:r w:rsidRPr="00BB77AA">
        <w:t>Criminal</w:t>
      </w:r>
      <w:r w:rsidR="0091181F" w:rsidRPr="00BB77AA">
        <w:t xml:space="preserve"> </w:t>
      </w:r>
      <w:r w:rsidRPr="00BB77AA">
        <w:t>Procedure</w:t>
      </w:r>
      <w:r w:rsidR="0091181F" w:rsidRPr="00BB77AA">
        <w:t xml:space="preserve"> </w:t>
      </w:r>
      <w:r w:rsidRPr="00BB77AA">
        <w:t>shall</w:t>
      </w:r>
      <w:r w:rsidR="0091181F" w:rsidRPr="00BB77AA">
        <w:t xml:space="preserve"> </w:t>
      </w:r>
      <w:r w:rsidRPr="00BB77AA">
        <w:t>be</w:t>
      </w:r>
      <w:r w:rsidR="0091181F" w:rsidRPr="00BB77AA">
        <w:t xml:space="preserve"> </w:t>
      </w:r>
      <w:r w:rsidRPr="00BB77AA">
        <w:t>applied</w:t>
      </w:r>
      <w:r w:rsidR="0091181F" w:rsidRPr="00BB77AA">
        <w:t xml:space="preserve"> </w:t>
      </w:r>
      <w:r w:rsidRPr="00BB77AA">
        <w:t>where</w:t>
      </w:r>
      <w:r w:rsidR="0091181F" w:rsidRPr="00BB77AA">
        <w:t xml:space="preserve"> </w:t>
      </w:r>
      <w:r w:rsidRPr="00BB77AA">
        <w:t>appropriate.</w:t>
      </w:r>
      <w:r w:rsidR="0091181F" w:rsidRPr="00BB77AA">
        <w:t xml:space="preserve"> </w:t>
      </w:r>
    </w:p>
    <w:p w:rsidR="003B55F8" w:rsidRPr="00BB77AA" w:rsidRDefault="003B55F8" w:rsidP="0091181F">
      <w:pPr>
        <w:pStyle w:val="SingleTxtG"/>
        <w:ind w:left="1701"/>
      </w:pPr>
      <w:r w:rsidRPr="00BB77AA">
        <w:t>Article</w:t>
      </w:r>
      <w:r w:rsidR="0091181F" w:rsidRPr="00BB77AA">
        <w:t xml:space="preserve"> </w:t>
      </w:r>
      <w:r w:rsidRPr="00BB77AA">
        <w:t>147.</w:t>
      </w:r>
      <w:r w:rsidR="0091181F" w:rsidRPr="00BB77AA">
        <w:t xml:space="preserve"> </w:t>
      </w:r>
      <w:r w:rsidRPr="00BB77AA">
        <w:t>Extradition.</w:t>
      </w:r>
      <w:r w:rsidR="0091181F" w:rsidRPr="00BB77AA">
        <w:t xml:space="preserve"> </w:t>
      </w:r>
      <w:r w:rsidRPr="00BB77AA">
        <w:t>The</w:t>
      </w:r>
      <w:r w:rsidR="0091181F" w:rsidRPr="00BB77AA">
        <w:t xml:space="preserve"> </w:t>
      </w:r>
      <w:r w:rsidRPr="00BB77AA">
        <w:t>extradition</w:t>
      </w:r>
      <w:r w:rsidR="0091181F" w:rsidRPr="00BB77AA">
        <w:t xml:space="preserve"> </w:t>
      </w:r>
      <w:r w:rsidRPr="00BB77AA">
        <w:t>of</w:t>
      </w:r>
      <w:r w:rsidR="0091181F" w:rsidRPr="00BB77AA">
        <w:t xml:space="preserve"> </w:t>
      </w:r>
      <w:r w:rsidRPr="00BB77AA">
        <w:t>an</w:t>
      </w:r>
      <w:r w:rsidR="0091181F" w:rsidRPr="00BB77AA">
        <w:t xml:space="preserve"> </w:t>
      </w:r>
      <w:r w:rsidRPr="00BB77AA">
        <w:t>accused</w:t>
      </w:r>
      <w:r w:rsidR="0091181F" w:rsidRPr="00BB77AA">
        <w:t xml:space="preserve"> </w:t>
      </w:r>
      <w:r w:rsidRPr="00BB77AA">
        <w:t>or</w:t>
      </w:r>
      <w:r w:rsidR="0091181F" w:rsidRPr="00BB77AA">
        <w:t xml:space="preserve"> </w:t>
      </w:r>
      <w:r w:rsidRPr="00BB77AA">
        <w:t>convicted</w:t>
      </w:r>
      <w:r w:rsidR="0091181F" w:rsidRPr="00BB77AA">
        <w:t xml:space="preserve"> </w:t>
      </w:r>
      <w:r w:rsidRPr="00BB77AA">
        <w:t>person</w:t>
      </w:r>
      <w:r w:rsidR="0091181F" w:rsidRPr="00BB77AA">
        <w:t xml:space="preserve"> </w:t>
      </w:r>
      <w:r w:rsidRPr="00BB77AA">
        <w:t>shall</w:t>
      </w:r>
      <w:r w:rsidR="0091181F" w:rsidRPr="00BB77AA">
        <w:t xml:space="preserve"> </w:t>
      </w:r>
      <w:r w:rsidRPr="00BB77AA">
        <w:t>be</w:t>
      </w:r>
      <w:r w:rsidR="0091181F" w:rsidRPr="00BB77AA">
        <w:t xml:space="preserve"> </w:t>
      </w:r>
      <w:r w:rsidRPr="00BB77AA">
        <w:t>subject</w:t>
      </w:r>
      <w:r w:rsidR="0091181F" w:rsidRPr="00BB77AA">
        <w:t xml:space="preserve"> </w:t>
      </w:r>
      <w:r w:rsidRPr="00BB77AA">
        <w:t>to</w:t>
      </w:r>
      <w:r w:rsidR="0091181F" w:rsidRPr="00BB77AA">
        <w:t xml:space="preserve"> </w:t>
      </w:r>
      <w:r w:rsidRPr="00BB77AA">
        <w:t>current</w:t>
      </w:r>
      <w:r w:rsidR="0091181F" w:rsidRPr="00BB77AA">
        <w:t xml:space="preserve"> </w:t>
      </w:r>
      <w:r w:rsidRPr="00BB77AA">
        <w:t>international</w:t>
      </w:r>
      <w:r w:rsidR="0091181F" w:rsidRPr="00BB77AA">
        <w:t xml:space="preserve"> </w:t>
      </w:r>
      <w:r w:rsidRPr="00BB77AA">
        <w:t>law,</w:t>
      </w:r>
      <w:r w:rsidR="0091181F" w:rsidRPr="00BB77AA">
        <w:t xml:space="preserve"> </w:t>
      </w:r>
      <w:r w:rsidRPr="00BB77AA">
        <w:t>domestic</w:t>
      </w:r>
      <w:r w:rsidR="0091181F" w:rsidRPr="00BB77AA">
        <w:t xml:space="preserve"> </w:t>
      </w:r>
      <w:r w:rsidRPr="00BB77AA">
        <w:t>laws</w:t>
      </w:r>
      <w:r w:rsidR="0091181F" w:rsidRPr="00BB77AA">
        <w:t xml:space="preserve"> </w:t>
      </w:r>
      <w:r w:rsidRPr="00BB77AA">
        <w:t>or</w:t>
      </w:r>
      <w:r w:rsidR="0091181F" w:rsidRPr="00BB77AA">
        <w:t xml:space="preserve"> </w:t>
      </w:r>
      <w:r w:rsidRPr="00BB77AA">
        <w:t>international</w:t>
      </w:r>
      <w:r w:rsidR="0091181F" w:rsidRPr="00BB77AA">
        <w:t xml:space="preserve"> </w:t>
      </w:r>
      <w:r w:rsidRPr="00BB77AA">
        <w:t>practices,</w:t>
      </w:r>
      <w:r w:rsidR="0091181F" w:rsidRPr="00BB77AA">
        <w:t xml:space="preserve"> </w:t>
      </w:r>
      <w:r w:rsidRPr="00BB77AA">
        <w:t>or</w:t>
      </w:r>
      <w:r w:rsidR="0091181F" w:rsidRPr="00BB77AA">
        <w:t xml:space="preserve"> </w:t>
      </w:r>
      <w:r w:rsidRPr="00BB77AA">
        <w:t>to</w:t>
      </w:r>
      <w:r w:rsidR="0091181F" w:rsidRPr="00BB77AA">
        <w:t xml:space="preserve"> </w:t>
      </w:r>
      <w:r w:rsidRPr="00BB77AA">
        <w:t>rules</w:t>
      </w:r>
      <w:r w:rsidR="0091181F" w:rsidRPr="00BB77AA">
        <w:t xml:space="preserve"> </w:t>
      </w:r>
      <w:r w:rsidRPr="00BB77AA">
        <w:t>on</w:t>
      </w:r>
      <w:r w:rsidR="0091181F" w:rsidRPr="00BB77AA">
        <w:t xml:space="preserve"> </w:t>
      </w:r>
      <w:r w:rsidRPr="00BB77AA">
        <w:t>mutual</w:t>
      </w:r>
      <w:r w:rsidR="0091181F" w:rsidRPr="00BB77AA">
        <w:t xml:space="preserve"> </w:t>
      </w:r>
      <w:r w:rsidRPr="00BB77AA">
        <w:t>assistance</w:t>
      </w:r>
      <w:r w:rsidR="0091181F" w:rsidRPr="00BB77AA">
        <w:t xml:space="preserve"> </w:t>
      </w:r>
      <w:r w:rsidRPr="00BB77AA">
        <w:t>in</w:t>
      </w:r>
      <w:r w:rsidR="0091181F" w:rsidRPr="00BB77AA">
        <w:t xml:space="preserve"> </w:t>
      </w:r>
      <w:r w:rsidRPr="00BB77AA">
        <w:t>the</w:t>
      </w:r>
      <w:r w:rsidR="0091181F" w:rsidRPr="00BB77AA">
        <w:t xml:space="preserve"> </w:t>
      </w:r>
      <w:r w:rsidRPr="00BB77AA">
        <w:t>absence</w:t>
      </w:r>
      <w:r w:rsidR="0091181F" w:rsidRPr="00BB77AA">
        <w:t xml:space="preserve"> </w:t>
      </w:r>
      <w:r w:rsidRPr="00BB77AA">
        <w:t>of</w:t>
      </w:r>
      <w:r w:rsidR="0091181F" w:rsidRPr="00BB77AA">
        <w:t xml:space="preserve"> </w:t>
      </w:r>
      <w:r w:rsidRPr="00BB77AA">
        <w:t>applicable</w:t>
      </w:r>
      <w:r w:rsidR="0091181F" w:rsidRPr="00BB77AA">
        <w:t xml:space="preserve"> </w:t>
      </w:r>
      <w:r w:rsidRPr="00BB77AA">
        <w:t>norms.</w:t>
      </w:r>
      <w:r w:rsidR="0091181F" w:rsidRPr="00BB77AA">
        <w:t xml:space="preserve"> </w:t>
      </w:r>
      <w:r w:rsidRPr="00BB77AA">
        <w:t>[Statistical</w:t>
      </w:r>
      <w:r w:rsidR="0091181F" w:rsidRPr="00BB77AA">
        <w:t xml:space="preserve"> </w:t>
      </w:r>
      <w:r w:rsidRPr="00BB77AA">
        <w:t>data</w:t>
      </w:r>
      <w:r w:rsidR="0091181F" w:rsidRPr="00BB77AA">
        <w:t xml:space="preserve"> </w:t>
      </w:r>
      <w:r w:rsidRPr="00BB77AA">
        <w:t>are</w:t>
      </w:r>
      <w:r w:rsidR="0091181F" w:rsidRPr="00BB77AA">
        <w:t xml:space="preserve"> </w:t>
      </w:r>
      <w:r w:rsidRPr="00BB77AA">
        <w:t>provided</w:t>
      </w:r>
      <w:r w:rsidR="0091181F" w:rsidRPr="00BB77AA">
        <w:t xml:space="preserve"> </w:t>
      </w:r>
      <w:r w:rsidRPr="00BB77AA">
        <w:t>in</w:t>
      </w:r>
      <w:r w:rsidR="0091181F" w:rsidRPr="00BB77AA">
        <w:t xml:space="preserve"> </w:t>
      </w:r>
      <w:r w:rsidRPr="00BB77AA">
        <w:t>annex</w:t>
      </w:r>
      <w:r w:rsidR="0091181F" w:rsidRPr="00BB77AA">
        <w:t xml:space="preserve"> </w:t>
      </w:r>
      <w:r w:rsidRPr="00BB77AA">
        <w:t>IV</w:t>
      </w:r>
      <w:r w:rsidR="00FA3CC5" w:rsidRPr="00BB77AA">
        <w:t>.</w:t>
      </w:r>
      <w:r w:rsidRPr="00BB77AA">
        <w:t>]</w:t>
      </w:r>
      <w:r w:rsidR="0091181F" w:rsidRPr="00BB77AA">
        <w:t xml:space="preserve"> </w:t>
      </w:r>
    </w:p>
    <w:p w:rsidR="003B55F8" w:rsidRPr="00BB77AA" w:rsidRDefault="003B55F8" w:rsidP="00C728E3">
      <w:pPr>
        <w:pStyle w:val="SingleTxtG"/>
      </w:pPr>
      <w:r w:rsidRPr="00BB77AA">
        <w:t>64.</w:t>
      </w:r>
      <w:r w:rsidRPr="00BB77AA">
        <w:tab/>
        <w:t>Furthermore,</w:t>
      </w:r>
      <w:r w:rsidR="0091181F" w:rsidRPr="00BB77AA">
        <w:t xml:space="preserve"> </w:t>
      </w:r>
      <w:r w:rsidRPr="00BB77AA">
        <w:t>article</w:t>
      </w:r>
      <w:r w:rsidR="0091181F" w:rsidRPr="00BB77AA">
        <w:t xml:space="preserve"> </w:t>
      </w:r>
      <w:r w:rsidRPr="00BB77AA">
        <w:t>8</w:t>
      </w:r>
      <w:r w:rsidR="0091181F" w:rsidRPr="00BB77AA">
        <w:t xml:space="preserve"> </w:t>
      </w:r>
      <w:r w:rsidRPr="00BB77AA">
        <w:t>of</w:t>
      </w:r>
      <w:r w:rsidR="0091181F" w:rsidRPr="00BB77AA">
        <w:t xml:space="preserve"> </w:t>
      </w:r>
      <w:r w:rsidRPr="00BB77AA">
        <w:t>Title</w:t>
      </w:r>
      <w:r w:rsidR="0091181F" w:rsidRPr="00BB77AA">
        <w:t xml:space="preserve"> </w:t>
      </w:r>
      <w:r w:rsidRPr="00BB77AA">
        <w:t>II,</w:t>
      </w:r>
      <w:r w:rsidR="0091181F" w:rsidRPr="00BB77AA">
        <w:t xml:space="preserve"> </w:t>
      </w:r>
      <w:r w:rsidRPr="00BB77AA">
        <w:t>Exclusion</w:t>
      </w:r>
      <w:r w:rsidR="0091181F" w:rsidRPr="00BB77AA">
        <w:t xml:space="preserve"> </w:t>
      </w:r>
      <w:r w:rsidRPr="00BB77AA">
        <w:t>Clauses</w:t>
      </w:r>
      <w:r w:rsidR="0091181F" w:rsidRPr="00BB77AA">
        <w:t xml:space="preserve"> </w:t>
      </w:r>
      <w:r w:rsidRPr="00BB77AA">
        <w:t>(sole</w:t>
      </w:r>
      <w:r w:rsidR="0091181F" w:rsidRPr="00BB77AA">
        <w:t xml:space="preserve"> </w:t>
      </w:r>
      <w:r w:rsidRPr="00BB77AA">
        <w:t>chapter),</w:t>
      </w:r>
      <w:r w:rsidR="0091181F" w:rsidRPr="00BB77AA">
        <w:t xml:space="preserve"> </w:t>
      </w:r>
      <w:r w:rsidRPr="00BB77AA">
        <w:t>[of</w:t>
      </w:r>
      <w:r w:rsidR="0091181F" w:rsidRPr="00BB77AA">
        <w:t xml:space="preserve"> </w:t>
      </w:r>
      <w:r w:rsidRPr="00BB77AA">
        <w:t>Paraguay</w:t>
      </w:r>
      <w:r w:rsidR="00C728E3" w:rsidRPr="00BB77AA">
        <w:t>’</w:t>
      </w:r>
      <w:r w:rsidRPr="00BB77AA">
        <w:t>s</w:t>
      </w:r>
      <w:r w:rsidR="0091181F" w:rsidRPr="00BB77AA">
        <w:t xml:space="preserve"> </w:t>
      </w:r>
      <w:r w:rsidRPr="00BB77AA">
        <w:t>refugee</w:t>
      </w:r>
      <w:r w:rsidR="0091181F" w:rsidRPr="00BB77AA">
        <w:t xml:space="preserve"> </w:t>
      </w:r>
      <w:r w:rsidRPr="00BB77AA">
        <w:t>law,</w:t>
      </w:r>
      <w:r w:rsidR="0091181F" w:rsidRPr="00BB77AA">
        <w:t xml:space="preserve"> </w:t>
      </w:r>
      <w:r w:rsidRPr="00BB77AA">
        <w:t>Act</w:t>
      </w:r>
      <w:r w:rsidR="0091181F" w:rsidRPr="00BB77AA">
        <w:t xml:space="preserve"> </w:t>
      </w:r>
      <w:r w:rsidRPr="00BB77AA">
        <w:t>No.</w:t>
      </w:r>
      <w:r w:rsidR="0091181F" w:rsidRPr="00BB77AA">
        <w:t xml:space="preserve"> </w:t>
      </w:r>
      <w:r w:rsidRPr="00BB77AA">
        <w:t>1.938/2002]</w:t>
      </w:r>
      <w:r w:rsidR="0091181F" w:rsidRPr="00BB77AA">
        <w:t xml:space="preserve"> </w:t>
      </w:r>
      <w:r w:rsidRPr="00BB77AA">
        <w:t>states</w:t>
      </w:r>
      <w:r w:rsidR="0091181F" w:rsidRPr="00BB77AA">
        <w:t xml:space="preserve"> </w:t>
      </w:r>
      <w:r w:rsidRPr="00BB77AA">
        <w:t>that:</w:t>
      </w:r>
      <w:r w:rsidR="0091181F" w:rsidRPr="00BB77AA">
        <w:t xml:space="preserve"> </w:t>
      </w:r>
    </w:p>
    <w:p w:rsidR="003B55F8" w:rsidRPr="00BB77AA" w:rsidRDefault="003B55F8" w:rsidP="0091181F">
      <w:pPr>
        <w:pStyle w:val="SingleTxtG"/>
        <w:ind w:left="1701"/>
      </w:pPr>
      <w:r w:rsidRPr="00BB77AA">
        <w:tab/>
        <w:t>This</w:t>
      </w:r>
      <w:r w:rsidR="0091181F" w:rsidRPr="00BB77AA">
        <w:t xml:space="preserve"> </w:t>
      </w:r>
      <w:r w:rsidRPr="00BB77AA">
        <w:t>Convention</w:t>
      </w:r>
      <w:r w:rsidR="0091181F" w:rsidRPr="00BB77AA">
        <w:t xml:space="preserve"> </w:t>
      </w:r>
      <w:r w:rsidRPr="00BB77AA">
        <w:t>shall</w:t>
      </w:r>
      <w:r w:rsidR="0091181F" w:rsidRPr="00BB77AA">
        <w:t xml:space="preserve"> </w:t>
      </w:r>
      <w:r w:rsidRPr="00BB77AA">
        <w:t>not</w:t>
      </w:r>
      <w:r w:rsidR="0091181F" w:rsidRPr="00BB77AA">
        <w:t xml:space="preserve"> </w:t>
      </w:r>
      <w:r w:rsidRPr="00BB77AA">
        <w:t>apply</w:t>
      </w:r>
      <w:r w:rsidR="0091181F" w:rsidRPr="00BB77AA">
        <w:t xml:space="preserve"> </w:t>
      </w:r>
      <w:r w:rsidRPr="00BB77AA">
        <w:t>to</w:t>
      </w:r>
      <w:r w:rsidR="0091181F" w:rsidRPr="00BB77AA">
        <w:t xml:space="preserve"> </w:t>
      </w:r>
      <w:r w:rsidRPr="00BB77AA">
        <w:t>persons</w:t>
      </w:r>
      <w:r w:rsidR="0091181F" w:rsidRPr="00BB77AA">
        <w:t xml:space="preserve"> </w:t>
      </w:r>
      <w:r w:rsidRPr="00BB77AA">
        <w:t>who</w:t>
      </w:r>
      <w:r w:rsidR="0091181F" w:rsidRPr="00BB77AA">
        <w:t xml:space="preserve"> </w:t>
      </w:r>
      <w:r w:rsidRPr="00BB77AA">
        <w:t>are</w:t>
      </w:r>
      <w:r w:rsidR="0091181F" w:rsidRPr="00BB77AA">
        <w:t xml:space="preserve"> </w:t>
      </w:r>
      <w:r w:rsidRPr="00BB77AA">
        <w:t>at</w:t>
      </w:r>
      <w:r w:rsidR="0091181F" w:rsidRPr="00BB77AA">
        <w:t xml:space="preserve"> </w:t>
      </w:r>
      <w:r w:rsidRPr="00BB77AA">
        <w:t>present</w:t>
      </w:r>
      <w:r w:rsidR="0091181F" w:rsidRPr="00BB77AA">
        <w:t xml:space="preserve"> </w:t>
      </w:r>
      <w:r w:rsidRPr="00BB77AA">
        <w:t>receiving</w:t>
      </w:r>
      <w:r w:rsidR="0091181F" w:rsidRPr="00BB77AA">
        <w:t xml:space="preserve"> </w:t>
      </w:r>
      <w:r w:rsidRPr="00BB77AA">
        <w:t>from</w:t>
      </w:r>
      <w:r w:rsidR="0091181F" w:rsidRPr="00BB77AA">
        <w:t xml:space="preserve"> </w:t>
      </w:r>
      <w:r w:rsidRPr="00BB77AA">
        <w:t>organs</w:t>
      </w:r>
      <w:r w:rsidR="0091181F" w:rsidRPr="00BB77AA">
        <w:t xml:space="preserve"> </w:t>
      </w:r>
      <w:r w:rsidRPr="00BB77AA">
        <w:t>or</w:t>
      </w:r>
      <w:r w:rsidR="0091181F" w:rsidRPr="00BB77AA">
        <w:t xml:space="preserve"> </w:t>
      </w:r>
      <w:r w:rsidRPr="00BB77AA">
        <w:t>agencies</w:t>
      </w:r>
      <w:r w:rsidR="0091181F" w:rsidRPr="00BB77AA">
        <w:t xml:space="preserve"> </w:t>
      </w:r>
      <w:r w:rsidRPr="00BB77AA">
        <w:t>of</w:t>
      </w:r>
      <w:r w:rsidR="0091181F" w:rsidRPr="00BB77AA">
        <w:t xml:space="preserve"> </w:t>
      </w:r>
      <w:r w:rsidRPr="00BB77AA">
        <w:t>the</w:t>
      </w:r>
      <w:r w:rsidR="0091181F" w:rsidRPr="00BB77AA">
        <w:t xml:space="preserve"> </w:t>
      </w:r>
      <w:r w:rsidRPr="00BB77AA">
        <w:t>United</w:t>
      </w:r>
      <w:r w:rsidR="0091181F" w:rsidRPr="00BB77AA">
        <w:t xml:space="preserve"> </w:t>
      </w:r>
      <w:r w:rsidRPr="00BB77AA">
        <w:t>Nations</w:t>
      </w:r>
      <w:r w:rsidR="0091181F" w:rsidRPr="00BB77AA">
        <w:t xml:space="preserve"> </w:t>
      </w:r>
      <w:r w:rsidRPr="00BB77AA">
        <w:t>other</w:t>
      </w:r>
      <w:r w:rsidR="0091181F" w:rsidRPr="00BB77AA">
        <w:t xml:space="preserve"> </w:t>
      </w:r>
      <w:r w:rsidRPr="00BB77AA">
        <w:t>than</w:t>
      </w:r>
      <w:r w:rsidR="0091181F" w:rsidRPr="00BB77AA">
        <w:t xml:space="preserve"> </w:t>
      </w:r>
      <w:r w:rsidRPr="00BB77AA">
        <w:t>the</w:t>
      </w:r>
      <w:r w:rsidR="0091181F" w:rsidRPr="00BB77AA">
        <w:t xml:space="preserve"> </w:t>
      </w:r>
      <w:r w:rsidRPr="00BB77AA">
        <w:t>United</w:t>
      </w:r>
      <w:r w:rsidR="0091181F" w:rsidRPr="00BB77AA">
        <w:t xml:space="preserve"> </w:t>
      </w:r>
      <w:r w:rsidRPr="00BB77AA">
        <w:t>Nations</w:t>
      </w:r>
      <w:r w:rsidR="0091181F" w:rsidRPr="00BB77AA">
        <w:t xml:space="preserve"> </w:t>
      </w:r>
      <w:r w:rsidRPr="00BB77AA">
        <w:t>High</w:t>
      </w:r>
      <w:r w:rsidR="0091181F" w:rsidRPr="00BB77AA">
        <w:t xml:space="preserve"> </w:t>
      </w:r>
      <w:r w:rsidRPr="00BB77AA">
        <w:t>Commissioner</w:t>
      </w:r>
      <w:r w:rsidR="0091181F" w:rsidRPr="00BB77AA">
        <w:t xml:space="preserve"> </w:t>
      </w:r>
      <w:r w:rsidRPr="00BB77AA">
        <w:t>for</w:t>
      </w:r>
      <w:r w:rsidR="0091181F" w:rsidRPr="00BB77AA">
        <w:t xml:space="preserve"> </w:t>
      </w:r>
      <w:r w:rsidRPr="00BB77AA">
        <w:t>Refugees</w:t>
      </w:r>
      <w:r w:rsidR="0091181F" w:rsidRPr="00BB77AA">
        <w:t xml:space="preserve"> </w:t>
      </w:r>
      <w:r w:rsidRPr="00BB77AA">
        <w:t>protection</w:t>
      </w:r>
      <w:r w:rsidR="0091181F" w:rsidRPr="00BB77AA">
        <w:t xml:space="preserve"> </w:t>
      </w:r>
      <w:r w:rsidRPr="00BB77AA">
        <w:t>or</w:t>
      </w:r>
      <w:r w:rsidR="0091181F" w:rsidRPr="00BB77AA">
        <w:t xml:space="preserve"> </w:t>
      </w:r>
      <w:r w:rsidRPr="00BB77AA">
        <w:t>assistance.</w:t>
      </w:r>
      <w:r w:rsidR="0091181F" w:rsidRPr="00BB77AA">
        <w:t xml:space="preserve"> </w:t>
      </w:r>
      <w:r w:rsidRPr="00BB77AA">
        <w:t>When</w:t>
      </w:r>
      <w:r w:rsidR="0091181F" w:rsidRPr="00BB77AA">
        <w:t xml:space="preserve"> </w:t>
      </w:r>
      <w:r w:rsidRPr="00BB77AA">
        <w:t>such</w:t>
      </w:r>
      <w:r w:rsidR="0091181F" w:rsidRPr="00BB77AA">
        <w:t xml:space="preserve"> </w:t>
      </w:r>
      <w:r w:rsidRPr="00BB77AA">
        <w:t>protection</w:t>
      </w:r>
      <w:r w:rsidR="0091181F" w:rsidRPr="00BB77AA">
        <w:t xml:space="preserve"> </w:t>
      </w:r>
      <w:r w:rsidRPr="00BB77AA">
        <w:t>or</w:t>
      </w:r>
      <w:r w:rsidR="0091181F" w:rsidRPr="00BB77AA">
        <w:t xml:space="preserve"> </w:t>
      </w:r>
      <w:r w:rsidRPr="00BB77AA">
        <w:t>assistance</w:t>
      </w:r>
      <w:r w:rsidR="0091181F" w:rsidRPr="00BB77AA">
        <w:t xml:space="preserve"> </w:t>
      </w:r>
      <w:r w:rsidRPr="00BB77AA">
        <w:t>has</w:t>
      </w:r>
      <w:r w:rsidR="0091181F" w:rsidRPr="00BB77AA">
        <w:t xml:space="preserve"> </w:t>
      </w:r>
      <w:r w:rsidRPr="00BB77AA">
        <w:t>ceased</w:t>
      </w:r>
      <w:r w:rsidR="0091181F" w:rsidRPr="00BB77AA">
        <w:t xml:space="preserve"> </w:t>
      </w:r>
      <w:r w:rsidRPr="00BB77AA">
        <w:t>for</w:t>
      </w:r>
      <w:r w:rsidR="0091181F" w:rsidRPr="00BB77AA">
        <w:t xml:space="preserve"> </w:t>
      </w:r>
      <w:r w:rsidRPr="00BB77AA">
        <w:t>any</w:t>
      </w:r>
      <w:r w:rsidR="0091181F" w:rsidRPr="00BB77AA">
        <w:t xml:space="preserve"> </w:t>
      </w:r>
      <w:r w:rsidRPr="00BB77AA">
        <w:t>reason,</w:t>
      </w:r>
      <w:r w:rsidR="0091181F" w:rsidRPr="00BB77AA">
        <w:t xml:space="preserve"> </w:t>
      </w:r>
      <w:r w:rsidRPr="00BB77AA">
        <w:t>without</w:t>
      </w:r>
      <w:r w:rsidR="0091181F" w:rsidRPr="00BB77AA">
        <w:t xml:space="preserve"> </w:t>
      </w:r>
      <w:r w:rsidRPr="00BB77AA">
        <w:t>the</w:t>
      </w:r>
      <w:r w:rsidR="0091181F" w:rsidRPr="00BB77AA">
        <w:t xml:space="preserve"> </w:t>
      </w:r>
      <w:r w:rsidRPr="00BB77AA">
        <w:t>position</w:t>
      </w:r>
      <w:r w:rsidR="0091181F" w:rsidRPr="00BB77AA">
        <w:t xml:space="preserve"> </w:t>
      </w:r>
      <w:r w:rsidRPr="00BB77AA">
        <w:t>of</w:t>
      </w:r>
      <w:r w:rsidR="0091181F" w:rsidRPr="00BB77AA">
        <w:t xml:space="preserve"> </w:t>
      </w:r>
      <w:r w:rsidRPr="00BB77AA">
        <w:t>such</w:t>
      </w:r>
      <w:r w:rsidR="0091181F" w:rsidRPr="00BB77AA">
        <w:t xml:space="preserve"> </w:t>
      </w:r>
      <w:r w:rsidRPr="00BB77AA">
        <w:t>persons</w:t>
      </w:r>
      <w:r w:rsidR="0091181F" w:rsidRPr="00BB77AA">
        <w:t xml:space="preserve"> </w:t>
      </w:r>
      <w:r w:rsidRPr="00BB77AA">
        <w:t>being</w:t>
      </w:r>
      <w:r w:rsidR="0091181F" w:rsidRPr="00BB77AA">
        <w:t xml:space="preserve"> </w:t>
      </w:r>
      <w:r w:rsidRPr="00BB77AA">
        <w:t>definitively</w:t>
      </w:r>
      <w:r w:rsidR="0091181F" w:rsidRPr="00BB77AA">
        <w:t xml:space="preserve"> </w:t>
      </w:r>
      <w:r w:rsidRPr="00BB77AA">
        <w:t>settled</w:t>
      </w:r>
      <w:r w:rsidR="0091181F" w:rsidRPr="00BB77AA">
        <w:t xml:space="preserve"> </w:t>
      </w:r>
      <w:r w:rsidRPr="00BB77AA">
        <w:t>in</w:t>
      </w:r>
      <w:r w:rsidR="0091181F" w:rsidRPr="00BB77AA">
        <w:t xml:space="preserve"> </w:t>
      </w:r>
      <w:r w:rsidRPr="00BB77AA">
        <w:t>accordance</w:t>
      </w:r>
      <w:r w:rsidR="0091181F" w:rsidRPr="00BB77AA">
        <w:t xml:space="preserve"> </w:t>
      </w:r>
      <w:r w:rsidRPr="00BB77AA">
        <w:t>with</w:t>
      </w:r>
      <w:r w:rsidR="0091181F" w:rsidRPr="00BB77AA">
        <w:t xml:space="preserve"> </w:t>
      </w:r>
      <w:r w:rsidRPr="00BB77AA">
        <w:t>the</w:t>
      </w:r>
      <w:r w:rsidR="0091181F" w:rsidRPr="00BB77AA">
        <w:t xml:space="preserve"> </w:t>
      </w:r>
      <w:r w:rsidRPr="00BB77AA">
        <w:t>relevant</w:t>
      </w:r>
      <w:r w:rsidR="0091181F" w:rsidRPr="00BB77AA">
        <w:t xml:space="preserve"> </w:t>
      </w:r>
      <w:r w:rsidRPr="00BB77AA">
        <w:t>resolutions</w:t>
      </w:r>
      <w:r w:rsidR="0091181F" w:rsidRPr="00BB77AA">
        <w:t xml:space="preserve"> </w:t>
      </w:r>
      <w:r w:rsidRPr="00BB77AA">
        <w:t>adopted</w:t>
      </w:r>
      <w:r w:rsidR="0091181F" w:rsidRPr="00BB77AA">
        <w:t xml:space="preserve"> </w:t>
      </w:r>
      <w:r w:rsidRPr="00BB77AA">
        <w:t>by</w:t>
      </w:r>
      <w:r w:rsidR="0091181F" w:rsidRPr="00BB77AA">
        <w:t xml:space="preserve"> </w:t>
      </w:r>
      <w:r w:rsidRPr="00BB77AA">
        <w:t>the</w:t>
      </w:r>
      <w:r w:rsidR="0091181F" w:rsidRPr="00BB77AA">
        <w:t xml:space="preserve"> </w:t>
      </w:r>
      <w:r w:rsidRPr="00BB77AA">
        <w:t>General</w:t>
      </w:r>
      <w:r w:rsidR="0091181F" w:rsidRPr="00BB77AA">
        <w:t xml:space="preserve"> </w:t>
      </w:r>
      <w:r w:rsidRPr="00BB77AA">
        <w:t>Assembly</w:t>
      </w:r>
      <w:r w:rsidR="0091181F" w:rsidRPr="00BB77AA">
        <w:t xml:space="preserve"> </w:t>
      </w:r>
      <w:r w:rsidRPr="00BB77AA">
        <w:t>of</w:t>
      </w:r>
      <w:r w:rsidR="0091181F" w:rsidRPr="00BB77AA">
        <w:t xml:space="preserve"> </w:t>
      </w:r>
      <w:r w:rsidRPr="00BB77AA">
        <w:t>the</w:t>
      </w:r>
      <w:r w:rsidR="0091181F" w:rsidRPr="00BB77AA">
        <w:t xml:space="preserve"> </w:t>
      </w:r>
      <w:r w:rsidRPr="00BB77AA">
        <w:t>United</w:t>
      </w:r>
      <w:r w:rsidR="0091181F" w:rsidRPr="00BB77AA">
        <w:t xml:space="preserve"> </w:t>
      </w:r>
      <w:r w:rsidRPr="00BB77AA">
        <w:t>Nations,</w:t>
      </w:r>
      <w:r w:rsidR="0091181F" w:rsidRPr="00BB77AA">
        <w:t xml:space="preserve"> </w:t>
      </w:r>
      <w:r w:rsidRPr="00BB77AA">
        <w:t>these</w:t>
      </w:r>
      <w:r w:rsidR="0091181F" w:rsidRPr="00BB77AA">
        <w:t xml:space="preserve"> </w:t>
      </w:r>
      <w:r w:rsidRPr="00BB77AA">
        <w:t>persons</w:t>
      </w:r>
      <w:r w:rsidR="0091181F" w:rsidRPr="00BB77AA">
        <w:t xml:space="preserve"> </w:t>
      </w:r>
      <w:r w:rsidRPr="00BB77AA">
        <w:t>shall</w:t>
      </w:r>
      <w:r w:rsidR="0091181F" w:rsidRPr="00BB77AA">
        <w:t xml:space="preserve"> </w:t>
      </w:r>
      <w:r w:rsidRPr="00BB77AA">
        <w:t>ipso</w:t>
      </w:r>
      <w:r w:rsidR="0091181F" w:rsidRPr="00BB77AA">
        <w:t xml:space="preserve"> </w:t>
      </w:r>
      <w:r w:rsidRPr="00BB77AA">
        <w:t>facto</w:t>
      </w:r>
      <w:r w:rsidR="0091181F" w:rsidRPr="00BB77AA">
        <w:t xml:space="preserve"> </w:t>
      </w:r>
      <w:r w:rsidRPr="00BB77AA">
        <w:t>be</w:t>
      </w:r>
      <w:r w:rsidR="0091181F" w:rsidRPr="00BB77AA">
        <w:t xml:space="preserve"> </w:t>
      </w:r>
      <w:r w:rsidRPr="00BB77AA">
        <w:t>entitled</w:t>
      </w:r>
      <w:r w:rsidR="0091181F" w:rsidRPr="00BB77AA">
        <w:t xml:space="preserve"> </w:t>
      </w:r>
      <w:r w:rsidRPr="00BB77AA">
        <w:t>to</w:t>
      </w:r>
      <w:r w:rsidR="0091181F" w:rsidRPr="00BB77AA">
        <w:t xml:space="preserve"> </w:t>
      </w:r>
      <w:r w:rsidRPr="00BB77AA">
        <w:t>the</w:t>
      </w:r>
      <w:r w:rsidR="0091181F" w:rsidRPr="00BB77AA">
        <w:t xml:space="preserve"> </w:t>
      </w:r>
      <w:r w:rsidRPr="00BB77AA">
        <w:t>benefits</w:t>
      </w:r>
      <w:r w:rsidR="0091181F" w:rsidRPr="00BB77AA">
        <w:t xml:space="preserve"> </w:t>
      </w:r>
      <w:r w:rsidRPr="00BB77AA">
        <w:t>of</w:t>
      </w:r>
      <w:r w:rsidR="0091181F" w:rsidRPr="00BB77AA">
        <w:t xml:space="preserve"> </w:t>
      </w:r>
      <w:r w:rsidRPr="00BB77AA">
        <w:t>the</w:t>
      </w:r>
      <w:r w:rsidR="0091181F" w:rsidRPr="00BB77AA">
        <w:t xml:space="preserve"> </w:t>
      </w:r>
      <w:r w:rsidRPr="00BB77AA">
        <w:t>1951</w:t>
      </w:r>
      <w:r w:rsidR="0091181F" w:rsidRPr="00BB77AA">
        <w:t xml:space="preserve"> </w:t>
      </w:r>
      <w:r w:rsidRPr="00BB77AA">
        <w:t>Convention</w:t>
      </w:r>
      <w:r w:rsidR="0091181F" w:rsidRPr="00BB77AA">
        <w:t xml:space="preserve"> </w:t>
      </w:r>
      <w:r w:rsidRPr="00BB77AA">
        <w:t>relating</w:t>
      </w:r>
      <w:r w:rsidR="0091181F" w:rsidRPr="00BB77AA">
        <w:t xml:space="preserve"> </w:t>
      </w:r>
      <w:r w:rsidRPr="00BB77AA">
        <w:t>to</w:t>
      </w:r>
      <w:r w:rsidR="0091181F" w:rsidRPr="00BB77AA">
        <w:t xml:space="preserve"> </w:t>
      </w:r>
      <w:r w:rsidRPr="00BB77AA">
        <w:t>the</w:t>
      </w:r>
      <w:r w:rsidR="0091181F" w:rsidRPr="00BB77AA">
        <w:t xml:space="preserve"> </w:t>
      </w:r>
      <w:r w:rsidRPr="00BB77AA">
        <w:t>Status</w:t>
      </w:r>
      <w:r w:rsidR="0091181F" w:rsidRPr="00BB77AA">
        <w:t xml:space="preserve"> </w:t>
      </w:r>
      <w:r w:rsidRPr="00BB77AA">
        <w:t>of</w:t>
      </w:r>
      <w:r w:rsidR="0091181F" w:rsidRPr="00BB77AA">
        <w:t xml:space="preserve"> </w:t>
      </w:r>
      <w:r w:rsidRPr="00BB77AA">
        <w:t>Refugees</w:t>
      </w:r>
      <w:r w:rsidR="0091181F" w:rsidRPr="00BB77AA">
        <w:t xml:space="preserve"> </w:t>
      </w:r>
      <w:r w:rsidRPr="00BB77AA">
        <w:t>and</w:t>
      </w:r>
      <w:r w:rsidR="0091181F" w:rsidRPr="00BB77AA">
        <w:t xml:space="preserve"> </w:t>
      </w:r>
      <w:r w:rsidRPr="00BB77AA">
        <w:t>the</w:t>
      </w:r>
      <w:r w:rsidR="0091181F" w:rsidRPr="00BB77AA">
        <w:t xml:space="preserve"> </w:t>
      </w:r>
      <w:r w:rsidRPr="00BB77AA">
        <w:t>present</w:t>
      </w:r>
      <w:r w:rsidR="0091181F" w:rsidRPr="00BB77AA">
        <w:t xml:space="preserve"> </w:t>
      </w:r>
      <w:r w:rsidRPr="00BB77AA">
        <w:t>law.</w:t>
      </w:r>
    </w:p>
    <w:p w:rsidR="003B55F8" w:rsidRPr="00BB77AA" w:rsidRDefault="003B55F8" w:rsidP="00C728E3">
      <w:pPr>
        <w:pStyle w:val="SingleTxtG"/>
      </w:pPr>
      <w:r w:rsidRPr="00BB77AA">
        <w:t>65.</w:t>
      </w:r>
      <w:r w:rsidRPr="00BB77AA">
        <w:tab/>
        <w:t>In</w:t>
      </w:r>
      <w:r w:rsidR="0091181F" w:rsidRPr="00BB77AA">
        <w:t xml:space="preserve"> </w:t>
      </w:r>
      <w:r w:rsidRPr="00BB77AA">
        <w:t>2008,</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of</w:t>
      </w:r>
      <w:r w:rsidR="0091181F" w:rsidRPr="00BB77AA">
        <w:t xml:space="preserve"> </w:t>
      </w:r>
      <w:r w:rsidRPr="00BB77AA">
        <w:t>Justice</w:t>
      </w:r>
      <w:r w:rsidR="0091181F" w:rsidRPr="00BB77AA">
        <w:t xml:space="preserve"> </w:t>
      </w:r>
      <w:r w:rsidRPr="00BB77AA">
        <w:t>established</w:t>
      </w:r>
      <w:r w:rsidR="0091181F" w:rsidRPr="00BB77AA">
        <w:t xml:space="preserve"> </w:t>
      </w:r>
      <w:r w:rsidRPr="00BB77AA">
        <w:t>the</w:t>
      </w:r>
      <w:r w:rsidR="0091181F" w:rsidRPr="00BB77AA">
        <w:t xml:space="preserve"> </w:t>
      </w:r>
      <w:r w:rsidRPr="00BB77AA">
        <w:t>Directorate</w:t>
      </w:r>
      <w:r w:rsidR="0091181F" w:rsidRPr="00BB77AA">
        <w:t xml:space="preserve"> </w:t>
      </w:r>
      <w:r w:rsidRPr="00BB77AA">
        <w:t>of</w:t>
      </w:r>
      <w:r w:rsidR="0091181F" w:rsidRPr="00BB77AA">
        <w:t xml:space="preserve"> </w:t>
      </w:r>
      <w:r w:rsidRPr="00BB77AA">
        <w:t>International</w:t>
      </w:r>
      <w:r w:rsidR="0091181F" w:rsidRPr="00BB77AA">
        <w:t xml:space="preserve"> </w:t>
      </w:r>
      <w:r w:rsidRPr="00BB77AA">
        <w:t>Affairs,</w:t>
      </w:r>
      <w:r w:rsidR="0091181F" w:rsidRPr="00BB77AA">
        <w:t xml:space="preserve"> </w:t>
      </w:r>
      <w:r w:rsidRPr="00BB77AA">
        <w:t>which</w:t>
      </w:r>
      <w:r w:rsidR="0091181F" w:rsidRPr="00BB77AA">
        <w:t xml:space="preserve"> </w:t>
      </w:r>
      <w:r w:rsidRPr="00BB77AA">
        <w:t>is</w:t>
      </w:r>
      <w:r w:rsidR="0091181F" w:rsidRPr="00BB77AA">
        <w:t xml:space="preserve"> </w:t>
      </w:r>
      <w:r w:rsidRPr="00BB77AA">
        <w:t>responsible</w:t>
      </w:r>
      <w:r w:rsidR="0091181F" w:rsidRPr="00BB77AA">
        <w:t xml:space="preserve"> </w:t>
      </w:r>
      <w:r w:rsidRPr="00BB77AA">
        <w:t>for</w:t>
      </w:r>
      <w:r w:rsidR="0091181F" w:rsidRPr="00BB77AA">
        <w:t xml:space="preserve"> </w:t>
      </w:r>
      <w:r w:rsidRPr="00BB77AA">
        <w:t>receiving</w:t>
      </w:r>
      <w:r w:rsidR="0091181F" w:rsidRPr="00BB77AA">
        <w:t xml:space="preserve"> </w:t>
      </w:r>
      <w:r w:rsidRPr="00BB77AA">
        <w:t>and</w:t>
      </w:r>
      <w:r w:rsidR="0091181F" w:rsidRPr="00BB77AA">
        <w:t xml:space="preserve"> </w:t>
      </w:r>
      <w:r w:rsidRPr="00BB77AA">
        <w:t>processing</w:t>
      </w:r>
      <w:r w:rsidR="0091181F" w:rsidRPr="00BB77AA">
        <w:t xml:space="preserve"> </w:t>
      </w:r>
      <w:r w:rsidRPr="00BB77AA">
        <w:t>letters</w:t>
      </w:r>
      <w:r w:rsidR="0091181F" w:rsidRPr="00BB77AA">
        <w:t xml:space="preserve"> </w:t>
      </w:r>
      <w:r w:rsidRPr="00BB77AA">
        <w:t>of</w:t>
      </w:r>
      <w:r w:rsidR="0091181F" w:rsidRPr="00BB77AA">
        <w:t xml:space="preserve"> </w:t>
      </w:r>
      <w:r w:rsidRPr="00BB77AA">
        <w:t>request</w:t>
      </w:r>
      <w:r w:rsidR="0091181F" w:rsidRPr="00BB77AA">
        <w:t xml:space="preserve"> </w:t>
      </w:r>
      <w:r w:rsidRPr="00BB77AA">
        <w:t>and</w:t>
      </w:r>
      <w:r w:rsidR="0091181F" w:rsidRPr="00BB77AA">
        <w:t xml:space="preserve"> </w:t>
      </w:r>
      <w:r w:rsidRPr="00BB77AA">
        <w:t>all</w:t>
      </w:r>
      <w:r w:rsidR="0091181F" w:rsidRPr="00BB77AA">
        <w:t xml:space="preserve"> </w:t>
      </w:r>
      <w:r w:rsidRPr="00BB77AA">
        <w:t>requests</w:t>
      </w:r>
      <w:r w:rsidR="0091181F" w:rsidRPr="00BB77AA">
        <w:t xml:space="preserve"> </w:t>
      </w:r>
      <w:r w:rsidRPr="00BB77AA">
        <w:t>for</w:t>
      </w:r>
      <w:r w:rsidR="0091181F" w:rsidRPr="00BB77AA">
        <w:t xml:space="preserve"> </w:t>
      </w:r>
      <w:r w:rsidRPr="00BB77AA">
        <w:t>jurisdictional</w:t>
      </w:r>
      <w:r w:rsidR="0091181F" w:rsidRPr="00BB77AA">
        <w:t xml:space="preserve"> </w:t>
      </w:r>
      <w:r w:rsidRPr="00BB77AA">
        <w:t>assistance</w:t>
      </w:r>
      <w:r w:rsidR="0091181F" w:rsidRPr="00BB77AA">
        <w:t xml:space="preserve"> </w:t>
      </w:r>
      <w:r w:rsidRPr="00BB77AA">
        <w:t>submitted</w:t>
      </w:r>
      <w:r w:rsidR="0091181F" w:rsidRPr="00BB77AA">
        <w:t xml:space="preserve"> </w:t>
      </w:r>
      <w:r w:rsidRPr="00BB77AA">
        <w:t>by</w:t>
      </w:r>
      <w:r w:rsidR="0091181F" w:rsidRPr="00BB77AA">
        <w:t xml:space="preserve"> </w:t>
      </w:r>
      <w:r w:rsidRPr="00BB77AA">
        <w:t>the</w:t>
      </w:r>
      <w:r w:rsidR="0091181F" w:rsidRPr="00BB77AA">
        <w:t xml:space="preserve"> </w:t>
      </w:r>
      <w:r w:rsidRPr="00BB77AA">
        <w:t>competent</w:t>
      </w:r>
      <w:r w:rsidR="0091181F" w:rsidRPr="00BB77AA">
        <w:t xml:space="preserve"> </w:t>
      </w:r>
      <w:r w:rsidRPr="00BB77AA">
        <w:t>authorities</w:t>
      </w:r>
      <w:r w:rsidR="0091181F" w:rsidRPr="00BB77AA">
        <w:t xml:space="preserve"> </w:t>
      </w:r>
      <w:r w:rsidRPr="00BB77AA">
        <w:t>at</w:t>
      </w:r>
      <w:r w:rsidR="0091181F" w:rsidRPr="00BB77AA">
        <w:t xml:space="preserve"> </w:t>
      </w:r>
      <w:r w:rsidRPr="00BB77AA">
        <w:t>both</w:t>
      </w:r>
      <w:r w:rsidR="0091181F" w:rsidRPr="00BB77AA">
        <w:t xml:space="preserve"> </w:t>
      </w:r>
      <w:r w:rsidRPr="00BB77AA">
        <w:t>the</w:t>
      </w:r>
      <w:r w:rsidR="0091181F" w:rsidRPr="00BB77AA">
        <w:t xml:space="preserve"> </w:t>
      </w:r>
      <w:r w:rsidRPr="00BB77AA">
        <w:t>national</w:t>
      </w:r>
      <w:r w:rsidR="0091181F" w:rsidRPr="00BB77AA">
        <w:t xml:space="preserve"> </w:t>
      </w:r>
      <w:r w:rsidRPr="00BB77AA">
        <w:t>and</w:t>
      </w:r>
      <w:r w:rsidR="0091181F" w:rsidRPr="00BB77AA">
        <w:t xml:space="preserve"> </w:t>
      </w:r>
      <w:r w:rsidRPr="00BB77AA">
        <w:t>international</w:t>
      </w:r>
      <w:r w:rsidR="0091181F" w:rsidRPr="00BB77AA">
        <w:t xml:space="preserve"> </w:t>
      </w:r>
      <w:r w:rsidRPr="00BB77AA">
        <w:t>level.</w:t>
      </w:r>
      <w:r w:rsidR="0091181F" w:rsidRPr="00BB77AA">
        <w:t xml:space="preserve"> </w:t>
      </w:r>
    </w:p>
    <w:p w:rsidR="003B55F8" w:rsidRPr="00BB77AA" w:rsidRDefault="003B55F8" w:rsidP="00C728E3">
      <w:pPr>
        <w:pStyle w:val="SingleTxtG"/>
      </w:pPr>
      <w:r w:rsidRPr="00BB77AA">
        <w:t>66.</w:t>
      </w:r>
      <w:r w:rsidRPr="00BB77AA">
        <w:tab/>
        <w:t>Under</w:t>
      </w:r>
      <w:r w:rsidR="0091181F" w:rsidRPr="00BB77AA">
        <w:t xml:space="preserve"> </w:t>
      </w:r>
      <w:r w:rsidRPr="00BB77AA">
        <w:t>the</w:t>
      </w:r>
      <w:r w:rsidR="0091181F" w:rsidRPr="00BB77AA">
        <w:t xml:space="preserve"> </w:t>
      </w:r>
      <w:r w:rsidRPr="00BB77AA">
        <w:t>decision</w:t>
      </w:r>
      <w:r w:rsidR="0091181F" w:rsidRPr="00BB77AA">
        <w:t xml:space="preserve"> </w:t>
      </w:r>
      <w:r w:rsidRPr="00BB77AA">
        <w:t>establishing</w:t>
      </w:r>
      <w:r w:rsidR="0091181F" w:rsidRPr="00BB77AA">
        <w:t xml:space="preserve"> </w:t>
      </w:r>
      <w:r w:rsidRPr="00BB77AA">
        <w:t>it,</w:t>
      </w:r>
      <w:r w:rsidR="0091181F" w:rsidRPr="00BB77AA">
        <w:rPr>
          <w:rStyle w:val="FootnoteReference"/>
        </w:rPr>
        <w:footnoteReference w:id="28"/>
      </w:r>
      <w:r w:rsidR="0091181F" w:rsidRPr="00BB77AA">
        <w:t xml:space="preserve"> </w:t>
      </w:r>
      <w:r w:rsidRPr="00BB77AA">
        <w:t>the</w:t>
      </w:r>
      <w:r w:rsidR="0091181F" w:rsidRPr="00BB77AA">
        <w:t xml:space="preserve"> </w:t>
      </w:r>
      <w:r w:rsidRPr="00BB77AA">
        <w:t>Directorate</w:t>
      </w:r>
      <w:r w:rsidR="0091181F" w:rsidRPr="00BB77AA">
        <w:t xml:space="preserve"> </w:t>
      </w:r>
      <w:r w:rsidRPr="00BB77AA">
        <w:t>provides</w:t>
      </w:r>
      <w:r w:rsidR="0091181F" w:rsidRPr="00BB77AA">
        <w:t xml:space="preserve"> </w:t>
      </w:r>
      <w:r w:rsidRPr="00BB77AA">
        <w:t>advice</w:t>
      </w:r>
      <w:r w:rsidR="0091181F" w:rsidRPr="00BB77AA">
        <w:t xml:space="preserve"> </w:t>
      </w:r>
      <w:r w:rsidRPr="00BB77AA">
        <w:t>on</w:t>
      </w:r>
      <w:r w:rsidR="0091181F" w:rsidRPr="00BB77AA">
        <w:t xml:space="preserve"> </w:t>
      </w:r>
      <w:r w:rsidRPr="00BB77AA">
        <w:t>international</w:t>
      </w:r>
      <w:r w:rsidR="0091181F" w:rsidRPr="00BB77AA">
        <w:t xml:space="preserve"> </w:t>
      </w:r>
      <w:r w:rsidRPr="00BB77AA">
        <w:t>relations</w:t>
      </w:r>
      <w:r w:rsidR="0091181F" w:rsidRPr="00BB77AA">
        <w:t xml:space="preserve"> </w:t>
      </w:r>
      <w:r w:rsidRPr="00BB77AA">
        <w:t>and</w:t>
      </w:r>
      <w:r w:rsidR="0091181F" w:rsidRPr="00BB77AA">
        <w:t xml:space="preserve"> </w:t>
      </w:r>
      <w:r w:rsidRPr="00BB77AA">
        <w:t>judicial</w:t>
      </w:r>
      <w:r w:rsidR="0091181F" w:rsidRPr="00BB77AA">
        <w:t xml:space="preserve"> </w:t>
      </w:r>
      <w:r w:rsidRPr="00BB77AA">
        <w:t>cooperation</w:t>
      </w:r>
      <w:r w:rsidR="0091181F" w:rsidRPr="00BB77AA">
        <w:t xml:space="preserve"> </w:t>
      </w:r>
      <w:r w:rsidRPr="00BB77AA">
        <w:t>so</w:t>
      </w:r>
      <w:r w:rsidR="0091181F" w:rsidRPr="00BB77AA">
        <w:t xml:space="preserve"> </w:t>
      </w:r>
      <w:r w:rsidRPr="00BB77AA">
        <w:t>as</w:t>
      </w:r>
      <w:r w:rsidR="0091181F" w:rsidRPr="00BB77AA">
        <w:t xml:space="preserve"> </w:t>
      </w:r>
      <w:r w:rsidRPr="00BB77AA">
        <w:t>to</w:t>
      </w:r>
      <w:r w:rsidR="0091181F" w:rsidRPr="00BB77AA">
        <w:t xml:space="preserve"> </w:t>
      </w:r>
      <w:r w:rsidRPr="00BB77AA">
        <w:t>assist</w:t>
      </w:r>
      <w:r w:rsidR="0091181F" w:rsidRPr="00BB77AA">
        <w:t xml:space="preserve"> </w:t>
      </w:r>
      <w:r w:rsidRPr="00BB77AA">
        <w:t>in</w:t>
      </w:r>
      <w:r w:rsidR="0091181F" w:rsidRPr="00BB77AA">
        <w:t xml:space="preserve"> </w:t>
      </w:r>
      <w:r w:rsidRPr="00BB77AA">
        <w:t>the</w:t>
      </w:r>
      <w:r w:rsidR="0091181F" w:rsidRPr="00BB77AA">
        <w:t xml:space="preserve"> </w:t>
      </w:r>
      <w:r w:rsidRPr="00BB77AA">
        <w:t>continuous</w:t>
      </w:r>
      <w:r w:rsidR="0091181F" w:rsidRPr="00BB77AA">
        <w:t xml:space="preserve"> </w:t>
      </w:r>
      <w:r w:rsidRPr="00BB77AA">
        <w:t>training</w:t>
      </w:r>
      <w:r w:rsidR="0091181F" w:rsidRPr="00BB77AA">
        <w:t xml:space="preserve"> </w:t>
      </w:r>
      <w:r w:rsidRPr="00BB77AA">
        <w:t>and</w:t>
      </w:r>
      <w:r w:rsidR="0091181F" w:rsidRPr="00BB77AA">
        <w:t xml:space="preserve"> </w:t>
      </w:r>
      <w:r w:rsidRPr="00BB77AA">
        <w:t>adaptation</w:t>
      </w:r>
      <w:r w:rsidR="0091181F" w:rsidRPr="00BB77AA">
        <w:t xml:space="preserve"> </w:t>
      </w:r>
      <w:r w:rsidRPr="00BB77AA">
        <w:t>required</w:t>
      </w:r>
      <w:r w:rsidR="0091181F" w:rsidRPr="00BB77AA">
        <w:t xml:space="preserve"> </w:t>
      </w:r>
      <w:r w:rsidRPr="00BB77AA">
        <w:t>in</w:t>
      </w:r>
      <w:r w:rsidR="0091181F" w:rsidRPr="00BB77AA">
        <w:t xml:space="preserve"> </w:t>
      </w:r>
      <w:r w:rsidRPr="00BB77AA">
        <w:t>its</w:t>
      </w:r>
      <w:r w:rsidR="0091181F" w:rsidRPr="00BB77AA">
        <w:t xml:space="preserve"> </w:t>
      </w:r>
      <w:r w:rsidRPr="00BB77AA">
        <w:t>area</w:t>
      </w:r>
      <w:r w:rsidR="0091181F" w:rsidRPr="00BB77AA">
        <w:t xml:space="preserve"> </w:t>
      </w:r>
      <w:r w:rsidRPr="00BB77AA">
        <w:t>of</w:t>
      </w:r>
      <w:r w:rsidR="0091181F" w:rsidRPr="00BB77AA">
        <w:t xml:space="preserve"> </w:t>
      </w:r>
      <w:r w:rsidRPr="00BB77AA">
        <w:t>competence</w:t>
      </w:r>
      <w:r w:rsidR="0091181F" w:rsidRPr="00BB77AA">
        <w:t xml:space="preserve"> </w:t>
      </w:r>
      <w:r w:rsidRPr="00BB77AA">
        <w:t>and</w:t>
      </w:r>
      <w:r w:rsidR="0091181F" w:rsidRPr="00BB77AA">
        <w:t xml:space="preserve"> </w:t>
      </w:r>
      <w:r w:rsidRPr="00BB77AA">
        <w:t>ensure</w:t>
      </w:r>
      <w:r w:rsidR="0091181F" w:rsidRPr="00BB77AA">
        <w:t xml:space="preserve"> </w:t>
      </w:r>
      <w:r w:rsidRPr="00BB77AA">
        <w:t>the</w:t>
      </w:r>
      <w:r w:rsidR="0091181F" w:rsidRPr="00BB77AA">
        <w:t xml:space="preserve"> </w:t>
      </w:r>
      <w:r w:rsidRPr="00BB77AA">
        <w:t>ongoing</w:t>
      </w:r>
      <w:r w:rsidR="0091181F" w:rsidRPr="00BB77AA">
        <w:t xml:space="preserve"> </w:t>
      </w:r>
      <w:r w:rsidRPr="00BB77AA">
        <w:t>modernization</w:t>
      </w:r>
      <w:r w:rsidR="0091181F" w:rsidRPr="00BB77AA">
        <w:t xml:space="preserve"> </w:t>
      </w:r>
      <w:r w:rsidRPr="00BB77AA">
        <w:t>and</w:t>
      </w:r>
      <w:r w:rsidR="0091181F" w:rsidRPr="00BB77AA">
        <w:t xml:space="preserve"> </w:t>
      </w:r>
      <w:r w:rsidRPr="00BB77AA">
        <w:t>strengthening</w:t>
      </w:r>
      <w:r w:rsidR="0091181F" w:rsidRPr="00BB77AA">
        <w:t xml:space="preserve"> </w:t>
      </w:r>
      <w:r w:rsidRPr="00BB77AA">
        <w:t>of</w:t>
      </w:r>
      <w:r w:rsidR="0091181F" w:rsidRPr="00BB77AA">
        <w:t xml:space="preserve"> </w:t>
      </w:r>
      <w:r w:rsidRPr="00BB77AA">
        <w:t>the</w:t>
      </w:r>
      <w:r w:rsidR="0091181F" w:rsidRPr="00BB77AA">
        <w:t xml:space="preserve"> </w:t>
      </w:r>
      <w:r w:rsidRPr="00BB77AA">
        <w:t>Paraguayan</w:t>
      </w:r>
      <w:r w:rsidR="0091181F" w:rsidRPr="00BB77AA">
        <w:t xml:space="preserve"> </w:t>
      </w:r>
      <w:r w:rsidRPr="00BB77AA">
        <w:t>judiciary.</w:t>
      </w:r>
    </w:p>
    <w:p w:rsidR="003B55F8" w:rsidRPr="00BB77AA" w:rsidRDefault="003B55F8" w:rsidP="00C728E3">
      <w:pPr>
        <w:pStyle w:val="SingleTxtG"/>
      </w:pPr>
      <w:r w:rsidRPr="00BB77AA">
        <w:t>67.</w:t>
      </w:r>
      <w:r w:rsidRPr="00BB77AA">
        <w:tab/>
        <w:t>As</w:t>
      </w:r>
      <w:r w:rsidR="0091181F" w:rsidRPr="00BB77AA">
        <w:t xml:space="preserve"> </w:t>
      </w:r>
      <w:r w:rsidRPr="00BB77AA">
        <w:t>to</w:t>
      </w:r>
      <w:r w:rsidR="0091181F" w:rsidRPr="00BB77AA">
        <w:t xml:space="preserve"> </w:t>
      </w:r>
      <w:r w:rsidRPr="00BB77AA">
        <w:t>the</w:t>
      </w:r>
      <w:r w:rsidR="0091181F" w:rsidRPr="00BB77AA">
        <w:t xml:space="preserve"> </w:t>
      </w:r>
      <w:r w:rsidRPr="00BB77AA">
        <w:t>training</w:t>
      </w:r>
      <w:r w:rsidR="0091181F" w:rsidRPr="00BB77AA">
        <w:t xml:space="preserve"> </w:t>
      </w:r>
      <w:r w:rsidRPr="00BB77AA">
        <w:t>received</w:t>
      </w:r>
      <w:r w:rsidR="0091181F" w:rsidRPr="00BB77AA">
        <w:t xml:space="preserve"> </w:t>
      </w:r>
      <w:r w:rsidRPr="00BB77AA">
        <w:t>by</w:t>
      </w:r>
      <w:r w:rsidR="0091181F" w:rsidRPr="00BB77AA">
        <w:t xml:space="preserve"> </w:t>
      </w:r>
      <w:r w:rsidRPr="00BB77AA">
        <w:t>officials</w:t>
      </w:r>
      <w:r w:rsidR="0091181F" w:rsidRPr="00BB77AA">
        <w:t xml:space="preserve"> </w:t>
      </w:r>
      <w:r w:rsidRPr="00BB77AA">
        <w:t>who</w:t>
      </w:r>
      <w:r w:rsidR="0091181F" w:rsidRPr="00BB77AA">
        <w:t xml:space="preserve"> </w:t>
      </w:r>
      <w:r w:rsidRPr="00BB77AA">
        <w:t>deal</w:t>
      </w:r>
      <w:r w:rsidR="0091181F" w:rsidRPr="00BB77AA">
        <w:t xml:space="preserve"> </w:t>
      </w:r>
      <w:r w:rsidRPr="00BB77AA">
        <w:t>with</w:t>
      </w:r>
      <w:r w:rsidR="0091181F" w:rsidRPr="00BB77AA">
        <w:t xml:space="preserve"> </w:t>
      </w:r>
      <w:r w:rsidRPr="00BB77AA">
        <w:t>the</w:t>
      </w:r>
      <w:r w:rsidR="0091181F" w:rsidRPr="00BB77AA">
        <w:t xml:space="preserve"> </w:t>
      </w:r>
      <w:r w:rsidRPr="00BB77AA">
        <w:t>return,</w:t>
      </w:r>
      <w:r w:rsidR="0091181F" w:rsidRPr="00BB77AA">
        <w:t xml:space="preserve"> </w:t>
      </w:r>
      <w:r w:rsidRPr="00BB77AA">
        <w:t>expulsion</w:t>
      </w:r>
      <w:r w:rsidR="0091181F" w:rsidRPr="00BB77AA">
        <w:t xml:space="preserve"> </w:t>
      </w:r>
      <w:r w:rsidRPr="00BB77AA">
        <w:t>or</w:t>
      </w:r>
      <w:r w:rsidR="0091181F" w:rsidRPr="00BB77AA">
        <w:t xml:space="preserve"> </w:t>
      </w:r>
      <w:r w:rsidRPr="00BB77AA">
        <w:t>extradition</w:t>
      </w:r>
      <w:r w:rsidR="0091181F" w:rsidRPr="00BB77AA">
        <w:t xml:space="preserve"> </w:t>
      </w:r>
      <w:r w:rsidRPr="00BB77AA">
        <w:t>of</w:t>
      </w:r>
      <w:r w:rsidR="0091181F" w:rsidRPr="00BB77AA">
        <w:t xml:space="preserve"> </w:t>
      </w:r>
      <w:r w:rsidRPr="00BB77AA">
        <w:t>foreign</w:t>
      </w:r>
      <w:r w:rsidR="0091181F" w:rsidRPr="00BB77AA">
        <w:t xml:space="preserve"> </w:t>
      </w:r>
      <w:r w:rsidRPr="00BB77AA">
        <w:t>nationals</w:t>
      </w:r>
      <w:r w:rsidR="0091181F" w:rsidRPr="00BB77AA">
        <w:t xml:space="preserve"> </w:t>
      </w:r>
      <w:r w:rsidRPr="00BB77AA">
        <w:t>with</w:t>
      </w:r>
      <w:r w:rsidR="0091181F" w:rsidRPr="00BB77AA">
        <w:t xml:space="preserve"> </w:t>
      </w:r>
      <w:r w:rsidRPr="00BB77AA">
        <w:t>respect</w:t>
      </w:r>
      <w:r w:rsidR="0091181F" w:rsidRPr="00BB77AA">
        <w:t xml:space="preserve"> </w:t>
      </w:r>
      <w:r w:rsidRPr="00BB77AA">
        <w:t>to</w:t>
      </w:r>
      <w:r w:rsidR="0091181F" w:rsidRPr="00BB77AA">
        <w:t xml:space="preserve"> </w:t>
      </w:r>
      <w:r w:rsidRPr="00BB77AA">
        <w:t>article</w:t>
      </w:r>
      <w:r w:rsidR="0091181F" w:rsidRPr="00BB77AA">
        <w:t xml:space="preserve"> </w:t>
      </w:r>
      <w:r w:rsidRPr="00BB77AA">
        <w:t>3</w:t>
      </w:r>
      <w:r w:rsidR="0091181F" w:rsidRPr="00BB77AA">
        <w:t xml:space="preserve"> </w:t>
      </w:r>
      <w:r w:rsidRPr="00BB77AA">
        <w:t>of</w:t>
      </w:r>
      <w:r w:rsidR="0091181F" w:rsidRPr="00BB77AA">
        <w:t xml:space="preserve"> </w:t>
      </w:r>
      <w:r w:rsidRPr="00BB77AA">
        <w:t>the</w:t>
      </w:r>
      <w:r w:rsidR="0091181F" w:rsidRPr="00BB77AA">
        <w:t xml:space="preserve"> </w:t>
      </w:r>
      <w:r w:rsidRPr="00BB77AA">
        <w:t>Convention,</w:t>
      </w:r>
      <w:r w:rsidR="0091181F" w:rsidRPr="00BB77AA">
        <w:t xml:space="preserve"> </w:t>
      </w:r>
      <w:r w:rsidRPr="00BB77AA">
        <w:t>no</w:t>
      </w:r>
      <w:r w:rsidR="0091181F" w:rsidRPr="00BB77AA">
        <w:t xml:space="preserve"> </w:t>
      </w:r>
      <w:r w:rsidRPr="00BB77AA">
        <w:t>such</w:t>
      </w:r>
      <w:r w:rsidR="0091181F" w:rsidRPr="00BB77AA">
        <w:t xml:space="preserve"> </w:t>
      </w:r>
      <w:r w:rsidRPr="00BB77AA">
        <w:t>training</w:t>
      </w:r>
      <w:r w:rsidR="0091181F" w:rsidRPr="00BB77AA">
        <w:t xml:space="preserve"> </w:t>
      </w:r>
      <w:r w:rsidRPr="00BB77AA">
        <w:t>has</w:t>
      </w:r>
      <w:r w:rsidR="0091181F" w:rsidRPr="00BB77AA">
        <w:t xml:space="preserve"> </w:t>
      </w:r>
      <w:r w:rsidRPr="00BB77AA">
        <w:t>been</w:t>
      </w:r>
      <w:r w:rsidR="0091181F" w:rsidRPr="00BB77AA">
        <w:t xml:space="preserve"> </w:t>
      </w:r>
      <w:r w:rsidRPr="00BB77AA">
        <w:t>formally</w:t>
      </w:r>
      <w:r w:rsidR="0091181F" w:rsidRPr="00BB77AA">
        <w:t xml:space="preserve"> </w:t>
      </w:r>
      <w:r w:rsidRPr="00BB77AA">
        <w:t>provided</w:t>
      </w:r>
      <w:r w:rsidR="0091181F" w:rsidRPr="00BB77AA">
        <w:t xml:space="preserve"> </w:t>
      </w:r>
      <w:r w:rsidRPr="00BB77AA">
        <w:t>for</w:t>
      </w:r>
      <w:r w:rsidR="0091181F" w:rsidRPr="00BB77AA">
        <w:t xml:space="preserve"> </w:t>
      </w:r>
      <w:r w:rsidRPr="00BB77AA">
        <w:t>justice</w:t>
      </w:r>
      <w:r w:rsidR="0091181F" w:rsidRPr="00BB77AA">
        <w:t xml:space="preserve"> </w:t>
      </w:r>
      <w:r w:rsidRPr="00BB77AA">
        <w:t>officials.</w:t>
      </w:r>
      <w:r w:rsidR="0091181F" w:rsidRPr="00BB77AA">
        <w:t xml:space="preserve"> </w:t>
      </w:r>
      <w:r w:rsidRPr="00BB77AA">
        <w:t>However,</w:t>
      </w:r>
      <w:r w:rsidR="0091181F" w:rsidRPr="00BB77AA">
        <w:t xml:space="preserve"> </w:t>
      </w:r>
      <w:r w:rsidRPr="00BB77AA">
        <w:t>some</w:t>
      </w:r>
      <w:r w:rsidR="0091181F" w:rsidRPr="00BB77AA">
        <w:t xml:space="preserve"> </w:t>
      </w:r>
      <w:r w:rsidRPr="00BB77AA">
        <w:t>of</w:t>
      </w:r>
      <w:r w:rsidR="0091181F" w:rsidRPr="00BB77AA">
        <w:t xml:space="preserve"> </w:t>
      </w:r>
      <w:r w:rsidRPr="00BB77AA">
        <w:t>them</w:t>
      </w:r>
      <w:r w:rsidR="0091181F" w:rsidRPr="00BB77AA">
        <w:t xml:space="preserve"> </w:t>
      </w:r>
      <w:r w:rsidRPr="00BB77AA">
        <w:t>have</w:t>
      </w:r>
      <w:r w:rsidR="0091181F" w:rsidRPr="00BB77AA">
        <w:t xml:space="preserve"> </w:t>
      </w:r>
      <w:r w:rsidRPr="00BB77AA">
        <w:t>received</w:t>
      </w:r>
      <w:r w:rsidR="0091181F" w:rsidRPr="00BB77AA">
        <w:t xml:space="preserve"> </w:t>
      </w:r>
      <w:r w:rsidRPr="00BB77AA">
        <w:t>training</w:t>
      </w:r>
      <w:r w:rsidR="0091181F" w:rsidRPr="00BB77AA">
        <w:t xml:space="preserve"> </w:t>
      </w:r>
      <w:r w:rsidRPr="00BB77AA">
        <w:t>abroad</w:t>
      </w:r>
      <w:r w:rsidR="0091181F" w:rsidRPr="00BB77AA">
        <w:t xml:space="preserve"> </w:t>
      </w:r>
      <w:r w:rsidRPr="00BB77AA">
        <w:t>at</w:t>
      </w:r>
      <w:r w:rsidR="0091181F" w:rsidRPr="00BB77AA">
        <w:t xml:space="preserve"> </w:t>
      </w:r>
      <w:r w:rsidRPr="00BB77AA">
        <w:t>either</w:t>
      </w:r>
      <w:r w:rsidR="0091181F" w:rsidRPr="00BB77AA">
        <w:t xml:space="preserve"> </w:t>
      </w:r>
      <w:r w:rsidRPr="00BB77AA">
        <w:t>the</w:t>
      </w:r>
      <w:r w:rsidR="0091181F" w:rsidRPr="00BB77AA">
        <w:t xml:space="preserve"> </w:t>
      </w:r>
      <w:r w:rsidRPr="00BB77AA">
        <w:t>individual</w:t>
      </w:r>
      <w:r w:rsidR="0091181F" w:rsidRPr="00BB77AA">
        <w:t xml:space="preserve"> </w:t>
      </w:r>
      <w:r w:rsidRPr="00BB77AA">
        <w:t>or</w:t>
      </w:r>
      <w:r w:rsidR="0091181F" w:rsidRPr="00BB77AA">
        <w:t xml:space="preserve"> </w:t>
      </w:r>
      <w:r w:rsidRPr="00BB77AA">
        <w:t>institutional</w:t>
      </w:r>
      <w:r w:rsidR="0091181F" w:rsidRPr="00BB77AA">
        <w:t xml:space="preserve"> </w:t>
      </w:r>
      <w:r w:rsidRPr="00BB77AA">
        <w:t>level.</w:t>
      </w:r>
      <w:r w:rsidR="0091181F" w:rsidRPr="00BB77AA">
        <w:t xml:space="preserve"> </w:t>
      </w:r>
    </w:p>
    <w:p w:rsidR="003B55F8" w:rsidRPr="00BB77AA" w:rsidRDefault="003B55F8" w:rsidP="00C728E3">
      <w:pPr>
        <w:pStyle w:val="SingleTxtG"/>
      </w:pPr>
      <w:r w:rsidRPr="00BB77AA">
        <w:t>68.</w:t>
      </w:r>
      <w:r w:rsidRPr="00BB77AA">
        <w:tab/>
        <w:t>The</w:t>
      </w:r>
      <w:r w:rsidR="0091181F" w:rsidRPr="00BB77AA">
        <w:t xml:space="preserve"> </w:t>
      </w:r>
      <w:r w:rsidRPr="00BB77AA">
        <w:t>Secretariat</w:t>
      </w:r>
      <w:r w:rsidR="0091181F" w:rsidRPr="00BB77AA">
        <w:t xml:space="preserve"> </w:t>
      </w:r>
      <w:r w:rsidRPr="00BB77AA">
        <w:t>for</w:t>
      </w:r>
      <w:r w:rsidR="0091181F" w:rsidRPr="00BB77AA">
        <w:t xml:space="preserve"> </w:t>
      </w:r>
      <w:r w:rsidRPr="00BB77AA">
        <w:t>Paraguayan</w:t>
      </w:r>
      <w:r w:rsidR="0091181F" w:rsidRPr="00BB77AA">
        <w:t xml:space="preserve"> </w:t>
      </w:r>
      <w:r w:rsidRPr="00BB77AA">
        <w:t>Returnees</w:t>
      </w:r>
      <w:r w:rsidR="0091181F" w:rsidRPr="00BB77AA">
        <w:t xml:space="preserve"> </w:t>
      </w:r>
      <w:r w:rsidRPr="00BB77AA">
        <w:t>and</w:t>
      </w:r>
      <w:r w:rsidR="0091181F" w:rsidRPr="00BB77AA">
        <w:t xml:space="preserve"> </w:t>
      </w:r>
      <w:r w:rsidRPr="00BB77AA">
        <w:t>Refugees</w:t>
      </w:r>
      <w:r w:rsidR="0091181F" w:rsidRPr="00BB77AA">
        <w:t xml:space="preserve"> </w:t>
      </w:r>
      <w:r w:rsidRPr="00BB77AA">
        <w:t>is</w:t>
      </w:r>
      <w:r w:rsidR="0091181F" w:rsidRPr="00BB77AA">
        <w:t xml:space="preserve"> </w:t>
      </w:r>
      <w:r w:rsidRPr="00BB77AA">
        <w:t>the</w:t>
      </w:r>
      <w:r w:rsidR="0091181F" w:rsidRPr="00BB77AA">
        <w:t xml:space="preserve"> </w:t>
      </w:r>
      <w:r w:rsidRPr="00BB77AA">
        <w:t>State</w:t>
      </w:r>
      <w:r w:rsidR="0091181F" w:rsidRPr="00BB77AA">
        <w:t xml:space="preserve"> </w:t>
      </w:r>
      <w:r w:rsidRPr="00BB77AA">
        <w:t>institution</w:t>
      </w:r>
      <w:r w:rsidR="0091181F" w:rsidRPr="00BB77AA">
        <w:t xml:space="preserve"> </w:t>
      </w:r>
      <w:r w:rsidRPr="00BB77AA">
        <w:t>responsible</w:t>
      </w:r>
      <w:r w:rsidR="0091181F" w:rsidRPr="00BB77AA">
        <w:t xml:space="preserve"> </w:t>
      </w:r>
      <w:r w:rsidRPr="00BB77AA">
        <w:t>for</w:t>
      </w:r>
      <w:r w:rsidR="0091181F" w:rsidRPr="00BB77AA">
        <w:t xml:space="preserve"> </w:t>
      </w:r>
      <w:r w:rsidRPr="00BB77AA">
        <w:t>the</w:t>
      </w:r>
      <w:r w:rsidR="0091181F" w:rsidRPr="00BB77AA">
        <w:t xml:space="preserve"> </w:t>
      </w:r>
      <w:r w:rsidRPr="00BB77AA">
        <w:t>repatriation</w:t>
      </w:r>
      <w:r w:rsidR="0091181F" w:rsidRPr="00BB77AA">
        <w:t xml:space="preserve"> </w:t>
      </w:r>
      <w:r w:rsidRPr="00BB77AA">
        <w:t>of</w:t>
      </w:r>
      <w:r w:rsidR="0091181F" w:rsidRPr="00BB77AA">
        <w:t xml:space="preserve"> </w:t>
      </w:r>
      <w:r w:rsidRPr="00BB77AA">
        <w:t>Paraguayans</w:t>
      </w:r>
      <w:r w:rsidR="0091181F" w:rsidRPr="00BB77AA">
        <w:t xml:space="preserve"> </w:t>
      </w:r>
      <w:r w:rsidRPr="00BB77AA">
        <w:t>who</w:t>
      </w:r>
      <w:r w:rsidR="0091181F" w:rsidRPr="00BB77AA">
        <w:t xml:space="preserve"> </w:t>
      </w:r>
      <w:r w:rsidRPr="00BB77AA">
        <w:t>live</w:t>
      </w:r>
      <w:r w:rsidR="0091181F" w:rsidRPr="00BB77AA">
        <w:t xml:space="preserve"> </w:t>
      </w:r>
      <w:r w:rsidRPr="00BB77AA">
        <w:t>abroad</w:t>
      </w:r>
      <w:r w:rsidR="0091181F" w:rsidRPr="00BB77AA">
        <w:t xml:space="preserve"> </w:t>
      </w:r>
      <w:r w:rsidRPr="00BB77AA">
        <w:t>and</w:t>
      </w:r>
      <w:r w:rsidR="0091181F" w:rsidRPr="00BB77AA">
        <w:t xml:space="preserve"> </w:t>
      </w:r>
      <w:r w:rsidRPr="00BB77AA">
        <w:t>for</w:t>
      </w:r>
      <w:r w:rsidR="0091181F" w:rsidRPr="00BB77AA">
        <w:t xml:space="preserve"> </w:t>
      </w:r>
      <w:r w:rsidRPr="00BB77AA">
        <w:t>liaising</w:t>
      </w:r>
      <w:r w:rsidR="0091181F" w:rsidRPr="00BB77AA">
        <w:t xml:space="preserve"> </w:t>
      </w:r>
      <w:r w:rsidRPr="00BB77AA">
        <w:t>with</w:t>
      </w:r>
      <w:r w:rsidR="0091181F" w:rsidRPr="00BB77AA">
        <w:t xml:space="preserve"> </w:t>
      </w:r>
      <w:r w:rsidRPr="00BB77AA">
        <w:t>them.</w:t>
      </w:r>
      <w:r w:rsidR="0091181F" w:rsidRPr="00BB77AA">
        <w:t xml:space="preserve"> </w:t>
      </w:r>
      <w:r w:rsidRPr="00BB77AA">
        <w:t>The</w:t>
      </w:r>
      <w:r w:rsidR="0091181F" w:rsidRPr="00BB77AA">
        <w:t xml:space="preserve"> </w:t>
      </w:r>
      <w:r w:rsidRPr="00BB77AA">
        <w:t>Secretariat</w:t>
      </w:r>
      <w:r w:rsidR="0091181F" w:rsidRPr="00BB77AA">
        <w:t xml:space="preserve"> </w:t>
      </w:r>
      <w:r w:rsidRPr="00BB77AA">
        <w:t>facilitates</w:t>
      </w:r>
      <w:r w:rsidR="0091181F" w:rsidRPr="00BB77AA">
        <w:t xml:space="preserve"> </w:t>
      </w:r>
      <w:r w:rsidRPr="00BB77AA">
        <w:t>the</w:t>
      </w:r>
      <w:r w:rsidR="0091181F" w:rsidRPr="00BB77AA">
        <w:t xml:space="preserve"> </w:t>
      </w:r>
      <w:r w:rsidRPr="00BB77AA">
        <w:t>return</w:t>
      </w:r>
      <w:r w:rsidR="0091181F" w:rsidRPr="00BB77AA">
        <w:t xml:space="preserve"> </w:t>
      </w:r>
      <w:r w:rsidRPr="00BB77AA">
        <w:t>of</w:t>
      </w:r>
      <w:r w:rsidR="0091181F" w:rsidRPr="00BB77AA">
        <w:t xml:space="preserve"> </w:t>
      </w:r>
      <w:r w:rsidRPr="00BB77AA">
        <w:t>Paraguayan</w:t>
      </w:r>
      <w:r w:rsidR="0091181F" w:rsidRPr="00BB77AA">
        <w:t xml:space="preserve"> </w:t>
      </w:r>
      <w:r w:rsidRPr="00BB77AA">
        <w:t>nationals</w:t>
      </w:r>
      <w:r w:rsidR="0091181F" w:rsidRPr="00BB77AA">
        <w:t xml:space="preserve"> </w:t>
      </w:r>
      <w:r w:rsidRPr="00BB77AA">
        <w:t>expelled</w:t>
      </w:r>
      <w:r w:rsidR="0091181F" w:rsidRPr="00BB77AA">
        <w:t xml:space="preserve"> </w:t>
      </w:r>
      <w:r w:rsidRPr="00BB77AA">
        <w:t>from</w:t>
      </w:r>
      <w:r w:rsidR="0091181F" w:rsidRPr="00BB77AA">
        <w:t xml:space="preserve"> </w:t>
      </w:r>
      <w:r w:rsidRPr="00BB77AA">
        <w:t>other</w:t>
      </w:r>
      <w:r w:rsidR="0091181F" w:rsidRPr="00BB77AA">
        <w:t xml:space="preserve"> </w:t>
      </w:r>
      <w:r w:rsidRPr="00BB77AA">
        <w:t>States</w:t>
      </w:r>
      <w:r w:rsidR="0091181F" w:rsidRPr="00BB77AA">
        <w:t xml:space="preserve"> </w:t>
      </w:r>
      <w:r w:rsidRPr="00BB77AA">
        <w:t>and</w:t>
      </w:r>
      <w:r w:rsidR="0091181F" w:rsidRPr="00BB77AA">
        <w:t xml:space="preserve"> </w:t>
      </w:r>
      <w:r w:rsidRPr="00BB77AA">
        <w:t>takes</w:t>
      </w:r>
      <w:r w:rsidR="0091181F" w:rsidRPr="00BB77AA">
        <w:t xml:space="preserve"> </w:t>
      </w:r>
      <w:r w:rsidRPr="00BB77AA">
        <w:t>measures</w:t>
      </w:r>
      <w:r w:rsidR="0091181F" w:rsidRPr="00BB77AA">
        <w:t xml:space="preserve"> </w:t>
      </w:r>
      <w:r w:rsidRPr="00BB77AA">
        <w:t>to</w:t>
      </w:r>
      <w:r w:rsidR="0091181F" w:rsidRPr="00BB77AA">
        <w:t xml:space="preserve"> </w:t>
      </w:r>
      <w:r w:rsidRPr="00BB77AA">
        <w:t>help</w:t>
      </w:r>
      <w:r w:rsidR="0091181F" w:rsidRPr="00BB77AA">
        <w:t xml:space="preserve"> </w:t>
      </w:r>
      <w:r w:rsidRPr="00BB77AA">
        <w:t>reintegrate</w:t>
      </w:r>
      <w:r w:rsidR="0091181F" w:rsidRPr="00BB77AA">
        <w:t xml:space="preserve"> </w:t>
      </w:r>
      <w:r w:rsidRPr="00BB77AA">
        <w:t>recent</w:t>
      </w:r>
      <w:r w:rsidR="0091181F" w:rsidRPr="00BB77AA">
        <w:t xml:space="preserve"> </w:t>
      </w:r>
      <w:r w:rsidRPr="00BB77AA">
        <w:t>returnees</w:t>
      </w:r>
      <w:r w:rsidR="0091181F" w:rsidRPr="00BB77AA">
        <w:t xml:space="preserve"> </w:t>
      </w:r>
      <w:r w:rsidRPr="00BB77AA">
        <w:t>into</w:t>
      </w:r>
      <w:r w:rsidR="0091181F" w:rsidRPr="00BB77AA">
        <w:t xml:space="preserve"> </w:t>
      </w:r>
      <w:r w:rsidRPr="00BB77AA">
        <w:t>Paraguayan</w:t>
      </w:r>
      <w:r w:rsidR="0091181F" w:rsidRPr="00BB77AA">
        <w:t xml:space="preserve"> </w:t>
      </w:r>
      <w:r w:rsidRPr="00BB77AA">
        <w:t>society.</w:t>
      </w:r>
      <w:r w:rsidR="0091181F" w:rsidRPr="00BB77AA">
        <w:t xml:space="preserve"> </w:t>
      </w:r>
    </w:p>
    <w:p w:rsidR="003B55F8" w:rsidRPr="00BB77AA" w:rsidRDefault="003B55F8" w:rsidP="00C728E3">
      <w:pPr>
        <w:pStyle w:val="SingleTxtG"/>
      </w:pPr>
      <w:r w:rsidRPr="00BB77AA">
        <w:t>69.</w:t>
      </w:r>
      <w:r w:rsidRPr="00BB77AA">
        <w:tab/>
        <w:t>The</w:t>
      </w:r>
      <w:r w:rsidR="0091181F" w:rsidRPr="00BB77AA">
        <w:t xml:space="preserve"> </w:t>
      </w:r>
      <w:r w:rsidRPr="00BB77AA">
        <w:t>Secretariat</w:t>
      </w:r>
      <w:r w:rsidR="0091181F" w:rsidRPr="00BB77AA">
        <w:t xml:space="preserve"> </w:t>
      </w:r>
      <w:r w:rsidRPr="00BB77AA">
        <w:t>has</w:t>
      </w:r>
      <w:r w:rsidR="0091181F" w:rsidRPr="00BB77AA">
        <w:t xml:space="preserve"> </w:t>
      </w:r>
      <w:r w:rsidRPr="00BB77AA">
        <w:t>reported</w:t>
      </w:r>
      <w:r w:rsidR="0091181F" w:rsidRPr="00BB77AA">
        <w:t xml:space="preserve"> </w:t>
      </w:r>
      <w:r w:rsidRPr="00BB77AA">
        <w:t>human</w:t>
      </w:r>
      <w:r w:rsidR="0091181F" w:rsidRPr="00BB77AA">
        <w:t xml:space="preserve"> </w:t>
      </w:r>
      <w:r w:rsidRPr="00BB77AA">
        <w:t>rights</w:t>
      </w:r>
      <w:r w:rsidR="0091181F" w:rsidRPr="00BB77AA">
        <w:t xml:space="preserve"> </w:t>
      </w:r>
      <w:r w:rsidRPr="00BB77AA">
        <w:t>violations</w:t>
      </w:r>
      <w:r w:rsidR="0091181F" w:rsidRPr="00BB77AA">
        <w:t xml:space="preserve"> </w:t>
      </w:r>
      <w:r w:rsidRPr="00BB77AA">
        <w:t>against</w:t>
      </w:r>
      <w:r w:rsidR="0091181F" w:rsidRPr="00BB77AA">
        <w:t xml:space="preserve"> </w:t>
      </w:r>
      <w:r w:rsidRPr="00BB77AA">
        <w:t>Paraguayans</w:t>
      </w:r>
      <w:r w:rsidR="0091181F" w:rsidRPr="00BB77AA">
        <w:t xml:space="preserve"> </w:t>
      </w:r>
      <w:r w:rsidRPr="00BB77AA">
        <w:t>arising</w:t>
      </w:r>
      <w:r w:rsidR="0091181F" w:rsidRPr="00BB77AA">
        <w:t xml:space="preserve"> </w:t>
      </w:r>
      <w:r w:rsidRPr="00BB77AA">
        <w:t>from</w:t>
      </w:r>
      <w:r w:rsidR="0091181F" w:rsidRPr="00BB77AA">
        <w:t xml:space="preserve"> </w:t>
      </w:r>
      <w:r w:rsidRPr="00BB77AA">
        <w:t>the</w:t>
      </w:r>
      <w:r w:rsidR="0091181F" w:rsidRPr="00BB77AA">
        <w:t xml:space="preserve"> </w:t>
      </w:r>
      <w:r w:rsidRPr="00BB77AA">
        <w:t>enforcement</w:t>
      </w:r>
      <w:r w:rsidR="0091181F" w:rsidRPr="00BB77AA">
        <w:t xml:space="preserve"> </w:t>
      </w:r>
      <w:r w:rsidRPr="00BB77AA">
        <w:t>of</w:t>
      </w:r>
      <w:r w:rsidR="0091181F" w:rsidRPr="00BB77AA">
        <w:t xml:space="preserve"> </w:t>
      </w:r>
      <w:r w:rsidRPr="00BB77AA">
        <w:t>migration</w:t>
      </w:r>
      <w:r w:rsidR="0091181F" w:rsidRPr="00BB77AA">
        <w:t xml:space="preserve"> </w:t>
      </w:r>
      <w:r w:rsidRPr="00BB77AA">
        <w:t>laws</w:t>
      </w:r>
      <w:r w:rsidR="0091181F" w:rsidRPr="00BB77AA">
        <w:t xml:space="preserve"> </w:t>
      </w:r>
      <w:r w:rsidRPr="00BB77AA">
        <w:t>in</w:t>
      </w:r>
      <w:r w:rsidR="0091181F" w:rsidRPr="00BB77AA">
        <w:t xml:space="preserve"> </w:t>
      </w:r>
      <w:r w:rsidRPr="00BB77AA">
        <w:t>various</w:t>
      </w:r>
      <w:r w:rsidR="0091181F" w:rsidRPr="00BB77AA">
        <w:t xml:space="preserve"> </w:t>
      </w:r>
      <w:r w:rsidRPr="00BB77AA">
        <w:t>countries</w:t>
      </w:r>
      <w:r w:rsidR="0091181F" w:rsidRPr="00BB77AA">
        <w:t xml:space="preserve"> </w:t>
      </w:r>
      <w:r w:rsidRPr="00BB77AA">
        <w:t>to</w:t>
      </w:r>
      <w:r w:rsidR="0091181F" w:rsidRPr="00BB77AA">
        <w:t xml:space="preserve"> </w:t>
      </w:r>
      <w:r w:rsidRPr="00BB77AA">
        <w:t>both</w:t>
      </w:r>
      <w:r w:rsidR="0091181F" w:rsidRPr="00BB77AA">
        <w:t xml:space="preserve"> </w:t>
      </w:r>
      <w:r w:rsidRPr="00BB77AA">
        <w:t>the</w:t>
      </w:r>
      <w:r w:rsidR="0091181F" w:rsidRPr="00BB77AA">
        <w:t xml:space="preserve"> </w:t>
      </w:r>
      <w:r w:rsidRPr="00BB77AA">
        <w:t>national</w:t>
      </w:r>
      <w:r w:rsidR="0091181F" w:rsidRPr="00BB77AA">
        <w:t xml:space="preserve"> </w:t>
      </w:r>
      <w:r w:rsidRPr="00BB77AA">
        <w:t>and</w:t>
      </w:r>
      <w:r w:rsidR="0091181F" w:rsidRPr="00BB77AA">
        <w:t xml:space="preserve"> </w:t>
      </w:r>
      <w:r w:rsidRPr="00BB77AA">
        <w:t>international</w:t>
      </w:r>
      <w:r w:rsidR="0091181F" w:rsidRPr="00BB77AA">
        <w:t xml:space="preserve"> </w:t>
      </w:r>
      <w:r w:rsidRPr="00BB77AA">
        <w:t>authorities</w:t>
      </w:r>
      <w:r w:rsidR="0091181F" w:rsidRPr="00BB77AA">
        <w:t xml:space="preserve"> </w:t>
      </w:r>
      <w:r w:rsidRPr="00BB77AA">
        <w:t>and</w:t>
      </w:r>
      <w:r w:rsidR="0091181F" w:rsidRPr="00BB77AA">
        <w:t xml:space="preserve"> </w:t>
      </w:r>
      <w:r w:rsidRPr="00BB77AA">
        <w:t>has</w:t>
      </w:r>
      <w:r w:rsidR="0091181F" w:rsidRPr="00BB77AA">
        <w:t xml:space="preserve"> </w:t>
      </w:r>
      <w:r w:rsidRPr="00BB77AA">
        <w:t>assisted</w:t>
      </w:r>
      <w:r w:rsidR="0091181F" w:rsidRPr="00BB77AA">
        <w:t xml:space="preserve"> </w:t>
      </w:r>
      <w:r w:rsidRPr="00BB77AA">
        <w:t>in</w:t>
      </w:r>
      <w:r w:rsidR="0091181F" w:rsidRPr="00BB77AA">
        <w:t xml:space="preserve"> </w:t>
      </w:r>
      <w:r w:rsidRPr="00BB77AA">
        <w:t>the</w:t>
      </w:r>
      <w:r w:rsidR="0091181F" w:rsidRPr="00BB77AA">
        <w:t xml:space="preserve"> </w:t>
      </w:r>
      <w:r w:rsidRPr="00BB77AA">
        <w:t>safe</w:t>
      </w:r>
      <w:r w:rsidR="0091181F" w:rsidRPr="00BB77AA">
        <w:t xml:space="preserve"> </w:t>
      </w:r>
      <w:r w:rsidRPr="00BB77AA">
        <w:t>return</w:t>
      </w:r>
      <w:r w:rsidR="0091181F" w:rsidRPr="00BB77AA">
        <w:t xml:space="preserve"> </w:t>
      </w:r>
      <w:r w:rsidRPr="00BB77AA">
        <w:t>of</w:t>
      </w:r>
      <w:r w:rsidR="0091181F" w:rsidRPr="00BB77AA">
        <w:t xml:space="preserve"> </w:t>
      </w:r>
      <w:r w:rsidRPr="00BB77AA">
        <w:t>vulnerable</w:t>
      </w:r>
      <w:r w:rsidR="0091181F" w:rsidRPr="00BB77AA">
        <w:t xml:space="preserve"> </w:t>
      </w:r>
      <w:r w:rsidRPr="00BB77AA">
        <w:t>Paraguayans.</w:t>
      </w:r>
      <w:r w:rsidR="0091181F" w:rsidRPr="00BB77AA">
        <w:t xml:space="preserve"> </w:t>
      </w:r>
      <w:r w:rsidRPr="00BB77AA">
        <w:t>The</w:t>
      </w:r>
      <w:r w:rsidR="0091181F" w:rsidRPr="00BB77AA">
        <w:t xml:space="preserve"> </w:t>
      </w:r>
      <w:r w:rsidRPr="00BB77AA">
        <w:t>Secretariat</w:t>
      </w:r>
      <w:r w:rsidR="0091181F" w:rsidRPr="00BB77AA">
        <w:t xml:space="preserve"> </w:t>
      </w:r>
      <w:r w:rsidRPr="00BB77AA">
        <w:t>does</w:t>
      </w:r>
      <w:r w:rsidR="0091181F" w:rsidRPr="00BB77AA">
        <w:t xml:space="preserve"> </w:t>
      </w:r>
      <w:r w:rsidRPr="00BB77AA">
        <w:t>not</w:t>
      </w:r>
      <w:r w:rsidR="0091181F" w:rsidRPr="00BB77AA">
        <w:t xml:space="preserve"> </w:t>
      </w:r>
      <w:r w:rsidRPr="00BB77AA">
        <w:t>deal</w:t>
      </w:r>
      <w:r w:rsidR="0091181F" w:rsidRPr="00BB77AA">
        <w:t xml:space="preserve"> </w:t>
      </w:r>
      <w:r w:rsidRPr="00BB77AA">
        <w:t>directly</w:t>
      </w:r>
      <w:r w:rsidR="0091181F" w:rsidRPr="00BB77AA">
        <w:t xml:space="preserve"> </w:t>
      </w:r>
      <w:r w:rsidRPr="00BB77AA">
        <w:t>with</w:t>
      </w:r>
      <w:r w:rsidR="0091181F" w:rsidRPr="00BB77AA">
        <w:t xml:space="preserve"> </w:t>
      </w:r>
      <w:r w:rsidRPr="00BB77AA">
        <w:t>foreign</w:t>
      </w:r>
      <w:r w:rsidR="0091181F" w:rsidRPr="00BB77AA">
        <w:t xml:space="preserve"> </w:t>
      </w:r>
      <w:r w:rsidRPr="00BB77AA">
        <w:t>nationals,</w:t>
      </w:r>
      <w:r w:rsidR="0091181F" w:rsidRPr="00BB77AA">
        <w:t xml:space="preserve"> </w:t>
      </w:r>
      <w:r w:rsidRPr="00BB77AA">
        <w:t>with</w:t>
      </w:r>
      <w:r w:rsidR="0091181F" w:rsidRPr="00BB77AA">
        <w:t xml:space="preserve"> </w:t>
      </w:r>
      <w:r w:rsidRPr="00BB77AA">
        <w:t>the</w:t>
      </w:r>
      <w:r w:rsidR="0091181F" w:rsidRPr="00BB77AA">
        <w:t xml:space="preserve"> </w:t>
      </w:r>
      <w:r w:rsidRPr="00BB77AA">
        <w:t>exception</w:t>
      </w:r>
      <w:r w:rsidR="0091181F" w:rsidRPr="00BB77AA">
        <w:t xml:space="preserve"> </w:t>
      </w:r>
      <w:r w:rsidRPr="00BB77AA">
        <w:t>of</w:t>
      </w:r>
      <w:r w:rsidR="0091181F" w:rsidRPr="00BB77AA">
        <w:t xml:space="preserve"> </w:t>
      </w:r>
      <w:r w:rsidRPr="00BB77AA">
        <w:t>family</w:t>
      </w:r>
      <w:r w:rsidR="0091181F" w:rsidRPr="00BB77AA">
        <w:t xml:space="preserve"> </w:t>
      </w:r>
      <w:r w:rsidRPr="00BB77AA">
        <w:t>members</w:t>
      </w:r>
      <w:r w:rsidR="0091181F" w:rsidRPr="00BB77AA">
        <w:t xml:space="preserve"> </w:t>
      </w:r>
      <w:r w:rsidRPr="00BB77AA">
        <w:t>of</w:t>
      </w:r>
      <w:r w:rsidR="0091181F" w:rsidRPr="00BB77AA">
        <w:t xml:space="preserve"> </w:t>
      </w:r>
      <w:r w:rsidRPr="00BB77AA">
        <w:t>returnees</w:t>
      </w:r>
      <w:r w:rsidR="0091181F" w:rsidRPr="00BB77AA">
        <w:t xml:space="preserve"> </w:t>
      </w:r>
      <w:r w:rsidRPr="00BB77AA">
        <w:t>(who</w:t>
      </w:r>
      <w:r w:rsidR="0091181F" w:rsidRPr="00BB77AA">
        <w:t xml:space="preserve"> </w:t>
      </w:r>
      <w:r w:rsidRPr="00BB77AA">
        <w:t>receive</w:t>
      </w:r>
      <w:r w:rsidR="0091181F" w:rsidRPr="00BB77AA">
        <w:t xml:space="preserve"> </w:t>
      </w:r>
      <w:r w:rsidRPr="00BB77AA">
        <w:t>the</w:t>
      </w:r>
      <w:r w:rsidR="0091181F" w:rsidRPr="00BB77AA">
        <w:t xml:space="preserve"> </w:t>
      </w:r>
      <w:r w:rsidRPr="00BB77AA">
        <w:t>necessary</w:t>
      </w:r>
      <w:r w:rsidR="0091181F" w:rsidRPr="00BB77AA">
        <w:t xml:space="preserve"> </w:t>
      </w:r>
      <w:r w:rsidRPr="00BB77AA">
        <w:t>legal</w:t>
      </w:r>
      <w:r w:rsidR="0091181F" w:rsidRPr="00BB77AA">
        <w:t xml:space="preserve"> </w:t>
      </w:r>
      <w:r w:rsidRPr="00BB77AA">
        <w:t>support),</w:t>
      </w:r>
      <w:r w:rsidR="0091181F" w:rsidRPr="00BB77AA">
        <w:t xml:space="preserve"> </w:t>
      </w:r>
      <w:r w:rsidRPr="00BB77AA">
        <w:t>as</w:t>
      </w:r>
      <w:r w:rsidR="0091181F" w:rsidRPr="00BB77AA">
        <w:t xml:space="preserve"> </w:t>
      </w:r>
      <w:r w:rsidRPr="00BB77AA">
        <w:t>this</w:t>
      </w:r>
      <w:r w:rsidR="0091181F" w:rsidRPr="00BB77AA">
        <w:t xml:space="preserve"> </w:t>
      </w:r>
      <w:r w:rsidRPr="00BB77AA">
        <w:t>would</w:t>
      </w:r>
      <w:r w:rsidR="0091181F" w:rsidRPr="00BB77AA">
        <w:t xml:space="preserve"> </w:t>
      </w:r>
      <w:r w:rsidRPr="00BB77AA">
        <w:t>be</w:t>
      </w:r>
      <w:r w:rsidR="0091181F" w:rsidRPr="00BB77AA">
        <w:t xml:space="preserve"> </w:t>
      </w:r>
      <w:r w:rsidRPr="00BB77AA">
        <w:t>outside</w:t>
      </w:r>
      <w:r w:rsidR="0091181F" w:rsidRPr="00BB77AA">
        <w:t xml:space="preserve"> </w:t>
      </w:r>
      <w:r w:rsidRPr="00BB77AA">
        <w:t>its</w:t>
      </w:r>
      <w:r w:rsidR="0091181F" w:rsidRPr="00BB77AA">
        <w:t xml:space="preserve"> </w:t>
      </w:r>
      <w:r w:rsidRPr="00BB77AA">
        <w:t>sphere</w:t>
      </w:r>
      <w:r w:rsidR="0091181F" w:rsidRPr="00BB77AA">
        <w:t xml:space="preserve"> </w:t>
      </w:r>
      <w:r w:rsidRPr="00BB77AA">
        <w:t>of</w:t>
      </w:r>
      <w:r w:rsidR="0091181F" w:rsidRPr="00BB77AA">
        <w:t xml:space="preserve"> </w:t>
      </w:r>
      <w:r w:rsidRPr="00BB77AA">
        <w:t>competence.</w:t>
      </w:r>
    </w:p>
    <w:p w:rsidR="003B55F8" w:rsidRPr="00BB77AA" w:rsidRDefault="003B55F8" w:rsidP="00C728E3">
      <w:pPr>
        <w:pStyle w:val="SingleTxtG"/>
      </w:pPr>
      <w:r w:rsidRPr="00BB77AA">
        <w:t>70.</w:t>
      </w:r>
      <w:r w:rsidRPr="00BB77AA">
        <w:tab/>
        <w:t>In</w:t>
      </w:r>
      <w:r w:rsidR="0091181F" w:rsidRPr="00BB77AA">
        <w:t xml:space="preserve"> </w:t>
      </w:r>
      <w:r w:rsidRPr="00BB77AA">
        <w:t>addition</w:t>
      </w:r>
      <w:r w:rsidR="0091181F" w:rsidRPr="00BB77AA">
        <w:t xml:space="preserve"> </w:t>
      </w:r>
      <w:r w:rsidRPr="00BB77AA">
        <w:t>to</w:t>
      </w:r>
      <w:r w:rsidR="0091181F" w:rsidRPr="00BB77AA">
        <w:t xml:space="preserve"> </w:t>
      </w:r>
      <w:r w:rsidRPr="00BB77AA">
        <w:t>organizing</w:t>
      </w:r>
      <w:r w:rsidR="0091181F" w:rsidRPr="00BB77AA">
        <w:t xml:space="preserve"> </w:t>
      </w:r>
      <w:r w:rsidRPr="00BB77AA">
        <w:t>national</w:t>
      </w:r>
      <w:r w:rsidR="0091181F" w:rsidRPr="00BB77AA">
        <w:t xml:space="preserve"> </w:t>
      </w:r>
      <w:r w:rsidRPr="00BB77AA">
        <w:t>forums</w:t>
      </w:r>
      <w:r w:rsidR="0091181F" w:rsidRPr="00BB77AA">
        <w:t xml:space="preserve"> </w:t>
      </w:r>
      <w:r w:rsidRPr="00BB77AA">
        <w:t>on</w:t>
      </w:r>
      <w:r w:rsidR="0091181F" w:rsidRPr="00BB77AA">
        <w:t xml:space="preserve"> </w:t>
      </w:r>
      <w:r w:rsidRPr="00BB77AA">
        <w:t>the</w:t>
      </w:r>
      <w:r w:rsidR="0091181F" w:rsidRPr="00BB77AA">
        <w:t xml:space="preserve"> </w:t>
      </w:r>
      <w:r w:rsidRPr="00BB77AA">
        <w:t>situation</w:t>
      </w:r>
      <w:r w:rsidR="0091181F" w:rsidRPr="00BB77AA">
        <w:t xml:space="preserve"> </w:t>
      </w:r>
      <w:r w:rsidRPr="00BB77AA">
        <w:t>of</w:t>
      </w:r>
      <w:r w:rsidR="0091181F" w:rsidRPr="00BB77AA">
        <w:t xml:space="preserve"> </w:t>
      </w:r>
      <w:r w:rsidRPr="00BB77AA">
        <w:t>Latin</w:t>
      </w:r>
      <w:r w:rsidR="0091181F" w:rsidRPr="00BB77AA">
        <w:t xml:space="preserve"> </w:t>
      </w:r>
      <w:r w:rsidRPr="00BB77AA">
        <w:t>American</w:t>
      </w:r>
      <w:r w:rsidR="0091181F" w:rsidRPr="00BB77AA">
        <w:t xml:space="preserve"> </w:t>
      </w:r>
      <w:r w:rsidRPr="00BB77AA">
        <w:t>migrants,</w:t>
      </w:r>
      <w:r w:rsidR="0091181F" w:rsidRPr="00BB77AA">
        <w:t xml:space="preserve"> </w:t>
      </w:r>
      <w:r w:rsidRPr="00BB77AA">
        <w:t>the</w:t>
      </w:r>
      <w:r w:rsidR="0091181F" w:rsidRPr="00BB77AA">
        <w:t xml:space="preserve"> </w:t>
      </w:r>
      <w:r w:rsidRPr="00BB77AA">
        <w:t>Secretariat</w:t>
      </w:r>
      <w:r w:rsidR="0091181F" w:rsidRPr="00BB77AA">
        <w:t xml:space="preserve"> </w:t>
      </w:r>
      <w:r w:rsidRPr="00BB77AA">
        <w:t>has</w:t>
      </w:r>
      <w:r w:rsidR="0091181F" w:rsidRPr="00BB77AA">
        <w:t xml:space="preserve"> </w:t>
      </w:r>
      <w:r w:rsidRPr="00BB77AA">
        <w:t>coordinated</w:t>
      </w:r>
      <w:r w:rsidR="0091181F" w:rsidRPr="00BB77AA">
        <w:t xml:space="preserve"> </w:t>
      </w:r>
      <w:r w:rsidRPr="00BB77AA">
        <w:t>with</w:t>
      </w:r>
      <w:r w:rsidR="0091181F" w:rsidRPr="00BB77AA">
        <w:t xml:space="preserve"> </w:t>
      </w:r>
      <w:r w:rsidRPr="00BB77AA">
        <w:t>the</w:t>
      </w:r>
      <w:r w:rsidR="0091181F" w:rsidRPr="00BB77AA">
        <w:t xml:space="preserve"> </w:t>
      </w:r>
      <w:r w:rsidRPr="00BB77AA">
        <w:t>Ministry</w:t>
      </w:r>
      <w:r w:rsidR="0091181F" w:rsidRPr="00BB77AA">
        <w:t xml:space="preserve"> </w:t>
      </w:r>
      <w:r w:rsidRPr="00BB77AA">
        <w:t>of</w:t>
      </w:r>
      <w:r w:rsidR="0091181F" w:rsidRPr="00BB77AA">
        <w:t xml:space="preserve"> </w:t>
      </w:r>
      <w:r w:rsidRPr="00BB77AA">
        <w:t>Foreign</w:t>
      </w:r>
      <w:r w:rsidR="0091181F" w:rsidRPr="00BB77AA">
        <w:t xml:space="preserve"> </w:t>
      </w:r>
      <w:r w:rsidRPr="00BB77AA">
        <w:t>Affairs</w:t>
      </w:r>
      <w:r w:rsidR="0091181F" w:rsidRPr="00BB77AA">
        <w:t xml:space="preserve"> </w:t>
      </w:r>
      <w:r w:rsidRPr="00BB77AA">
        <w:t>in</w:t>
      </w:r>
      <w:r w:rsidR="0091181F" w:rsidRPr="00BB77AA">
        <w:t xml:space="preserve"> </w:t>
      </w:r>
      <w:r w:rsidRPr="00BB77AA">
        <w:t>organizing</w:t>
      </w:r>
      <w:r w:rsidR="0091181F" w:rsidRPr="00BB77AA">
        <w:t xml:space="preserve"> </w:t>
      </w:r>
      <w:r w:rsidRPr="00BB77AA">
        <w:t>outreach</w:t>
      </w:r>
      <w:r w:rsidR="0091181F" w:rsidRPr="00BB77AA">
        <w:t xml:space="preserve"> </w:t>
      </w:r>
      <w:r w:rsidRPr="00BB77AA">
        <w:t>days</w:t>
      </w:r>
      <w:r w:rsidR="0091181F" w:rsidRPr="00BB77AA">
        <w:t xml:space="preserve"> </w:t>
      </w:r>
      <w:r w:rsidRPr="00BB77AA">
        <w:t>for</w:t>
      </w:r>
      <w:r w:rsidR="0091181F" w:rsidRPr="00BB77AA">
        <w:t xml:space="preserve"> </w:t>
      </w:r>
      <w:r w:rsidRPr="00BB77AA">
        <w:t>Paraguayans</w:t>
      </w:r>
      <w:r w:rsidR="0091181F" w:rsidRPr="00BB77AA">
        <w:t xml:space="preserve"> </w:t>
      </w:r>
      <w:r w:rsidRPr="00BB77AA">
        <w:t>resident</w:t>
      </w:r>
      <w:r w:rsidR="0091181F" w:rsidRPr="00BB77AA">
        <w:t xml:space="preserve"> </w:t>
      </w:r>
      <w:r w:rsidRPr="00BB77AA">
        <w:t>in</w:t>
      </w:r>
      <w:r w:rsidR="0091181F" w:rsidRPr="00BB77AA">
        <w:t xml:space="preserve"> </w:t>
      </w:r>
      <w:r w:rsidRPr="00BB77AA">
        <w:t>Argentina,</w:t>
      </w:r>
      <w:r w:rsidR="0091181F" w:rsidRPr="00BB77AA">
        <w:t xml:space="preserve"> </w:t>
      </w:r>
      <w:r w:rsidRPr="00BB77AA">
        <w:t>Brazil,</w:t>
      </w:r>
      <w:r w:rsidR="0091181F" w:rsidRPr="00BB77AA">
        <w:t xml:space="preserve"> </w:t>
      </w:r>
      <w:r w:rsidRPr="00BB77AA">
        <w:t>Uruguay,</w:t>
      </w:r>
      <w:r w:rsidR="0091181F" w:rsidRPr="00BB77AA">
        <w:t xml:space="preserve"> </w:t>
      </w:r>
      <w:r w:rsidRPr="00BB77AA">
        <w:t>the</w:t>
      </w:r>
      <w:r w:rsidR="0091181F" w:rsidRPr="00BB77AA">
        <w:t xml:space="preserve"> </w:t>
      </w:r>
      <w:r w:rsidRPr="00BB77AA">
        <w:t>United</w:t>
      </w:r>
      <w:r w:rsidR="0091181F" w:rsidRPr="00BB77AA">
        <w:t xml:space="preserve"> </w:t>
      </w:r>
      <w:r w:rsidRPr="00BB77AA">
        <w:t>States</w:t>
      </w:r>
      <w:r w:rsidR="0091181F" w:rsidRPr="00BB77AA">
        <w:t xml:space="preserve"> </w:t>
      </w:r>
      <w:r w:rsidRPr="00BB77AA">
        <w:t>and</w:t>
      </w:r>
      <w:r w:rsidR="0091181F" w:rsidRPr="00BB77AA">
        <w:t xml:space="preserve"> </w:t>
      </w:r>
      <w:r w:rsidRPr="00BB77AA">
        <w:t>Spain</w:t>
      </w:r>
      <w:r w:rsidR="0091181F" w:rsidRPr="00BB77AA">
        <w:t xml:space="preserve"> </w:t>
      </w:r>
      <w:r w:rsidRPr="00BB77AA">
        <w:t>in</w:t>
      </w:r>
      <w:r w:rsidR="0091181F" w:rsidRPr="00BB77AA">
        <w:t xml:space="preserve"> </w:t>
      </w:r>
      <w:r w:rsidRPr="00BB77AA">
        <w:t>an</w:t>
      </w:r>
      <w:r w:rsidR="0091181F" w:rsidRPr="00BB77AA">
        <w:t xml:space="preserve"> </w:t>
      </w:r>
      <w:r w:rsidRPr="00BB77AA">
        <w:t>effort</w:t>
      </w:r>
      <w:r w:rsidR="0091181F" w:rsidRPr="00BB77AA">
        <w:t xml:space="preserve"> </w:t>
      </w:r>
      <w:r w:rsidRPr="00BB77AA">
        <w:t>to</w:t>
      </w:r>
      <w:r w:rsidR="0091181F" w:rsidRPr="00BB77AA">
        <w:t xml:space="preserve"> </w:t>
      </w:r>
      <w:r w:rsidRPr="00BB77AA">
        <w:t>get</w:t>
      </w:r>
      <w:r w:rsidR="0091181F" w:rsidRPr="00BB77AA">
        <w:t xml:space="preserve"> </w:t>
      </w:r>
      <w:r w:rsidRPr="00BB77AA">
        <w:t>their</w:t>
      </w:r>
      <w:r w:rsidR="0091181F" w:rsidRPr="00BB77AA">
        <w:t xml:space="preserve"> </w:t>
      </w:r>
      <w:r w:rsidRPr="00BB77AA">
        <w:t>papers</w:t>
      </w:r>
      <w:r w:rsidR="0091181F" w:rsidRPr="00BB77AA">
        <w:t xml:space="preserve"> </w:t>
      </w:r>
      <w:r w:rsidRPr="00BB77AA">
        <w:t>in</w:t>
      </w:r>
      <w:r w:rsidR="0091181F" w:rsidRPr="00BB77AA">
        <w:t xml:space="preserve"> </w:t>
      </w:r>
      <w:r w:rsidRPr="00BB77AA">
        <w:t>order.</w:t>
      </w:r>
      <w:r w:rsidR="0091181F" w:rsidRPr="00BB77AA">
        <w:t xml:space="preserve"> </w:t>
      </w:r>
    </w:p>
    <w:p w:rsidR="003B55F8" w:rsidRPr="00BB77AA" w:rsidRDefault="00570C5E" w:rsidP="00570C5E">
      <w:pPr>
        <w:pStyle w:val="H23G"/>
      </w:pPr>
      <w:r w:rsidRPr="00BB77AA">
        <w:tab/>
      </w:r>
      <w:r w:rsidR="003B55F8" w:rsidRPr="00BB77AA">
        <w:t>4.</w:t>
      </w:r>
      <w:r w:rsidR="003B55F8" w:rsidRPr="00BB77AA">
        <w:tab/>
        <w:t>Article</w:t>
      </w:r>
      <w:r w:rsidR="0091181F" w:rsidRPr="00BB77AA">
        <w:t xml:space="preserve"> </w:t>
      </w:r>
      <w:r w:rsidR="003B55F8" w:rsidRPr="00BB77AA">
        <w:t>4</w:t>
      </w:r>
    </w:p>
    <w:p w:rsidR="003B55F8" w:rsidRPr="00BB77AA" w:rsidRDefault="00570C5E" w:rsidP="00570C5E">
      <w:pPr>
        <w:pStyle w:val="H23G"/>
      </w:pPr>
      <w:r w:rsidRPr="00BB77AA">
        <w:tab/>
      </w:r>
      <w:r w:rsidRPr="00BB77AA">
        <w:tab/>
      </w:r>
      <w:r w:rsidR="003B55F8" w:rsidRPr="00BB77AA">
        <w:t>Reply</w:t>
      </w:r>
      <w:r w:rsidR="0091181F" w:rsidRPr="00BB77AA">
        <w:t xml:space="preserve"> </w:t>
      </w:r>
      <w:r w:rsidR="003B55F8" w:rsidRPr="00BB77AA">
        <w:t>to</w:t>
      </w:r>
      <w:r w:rsidR="0091181F" w:rsidRPr="00BB77AA">
        <w:t xml:space="preserve"> </w:t>
      </w:r>
      <w:r w:rsidR="003B55F8" w:rsidRPr="00BB77AA">
        <w:t>paragraph</w:t>
      </w:r>
      <w:r w:rsidR="0091181F" w:rsidRPr="00BB77AA">
        <w:t xml:space="preserve"> </w:t>
      </w:r>
      <w:r w:rsidR="003B55F8" w:rsidRPr="00BB77AA">
        <w:t>9</w:t>
      </w:r>
      <w:r w:rsidR="0091181F" w:rsidRPr="00BB77AA">
        <w:t xml:space="preserve"> </w:t>
      </w:r>
      <w:r w:rsidR="003B55F8" w:rsidRPr="00BB77AA">
        <w:t>of</w:t>
      </w:r>
      <w:r w:rsidR="0091181F" w:rsidRPr="00BB77AA">
        <w:t xml:space="preserve"> </w:t>
      </w:r>
      <w:r w:rsidR="003B55F8" w:rsidRPr="00BB77AA">
        <w:t>the</w:t>
      </w:r>
      <w:r w:rsidR="0091181F" w:rsidRPr="00BB77AA">
        <w:t xml:space="preserve"> </w:t>
      </w:r>
      <w:r w:rsidR="003B55F8" w:rsidRPr="00BB77AA">
        <w:t>list</w:t>
      </w:r>
      <w:r w:rsidR="0091181F" w:rsidRPr="00BB77AA">
        <w:t xml:space="preserve"> </w:t>
      </w:r>
      <w:r w:rsidR="003B55F8" w:rsidRPr="00BB77AA">
        <w:t>of</w:t>
      </w:r>
      <w:r w:rsidR="0091181F" w:rsidRPr="00BB77AA">
        <w:t xml:space="preserve"> </w:t>
      </w:r>
      <w:r w:rsidR="003B55F8" w:rsidRPr="00BB77AA">
        <w:t>issues</w:t>
      </w:r>
      <w:r w:rsidR="0091181F" w:rsidRPr="00BB77AA">
        <w:t xml:space="preserve"> </w:t>
      </w:r>
    </w:p>
    <w:p w:rsidR="003B55F8" w:rsidRPr="00BB77AA" w:rsidRDefault="003B55F8" w:rsidP="00C728E3">
      <w:pPr>
        <w:pStyle w:val="SingleTxtG"/>
      </w:pPr>
      <w:r w:rsidRPr="00BB77AA">
        <w:t>71.</w:t>
      </w:r>
      <w:r w:rsidRPr="00BB77AA">
        <w:tab/>
        <w:t>As</w:t>
      </w:r>
      <w:r w:rsidR="0091181F" w:rsidRPr="00BB77AA">
        <w:t xml:space="preserve"> </w:t>
      </w:r>
      <w:r w:rsidRPr="00BB77AA">
        <w:t>mentioned</w:t>
      </w:r>
      <w:r w:rsidR="0091181F" w:rsidRPr="00BB77AA">
        <w:t xml:space="preserve"> </w:t>
      </w:r>
      <w:r w:rsidRPr="00BB77AA">
        <w:t>previously,</w:t>
      </w:r>
      <w:r w:rsidR="0091181F" w:rsidRPr="00BB77AA">
        <w:t xml:space="preserve"> </w:t>
      </w:r>
      <w:r w:rsidRPr="00BB77AA">
        <w:t>article</w:t>
      </w:r>
      <w:r w:rsidR="0091181F" w:rsidRPr="00BB77AA">
        <w:t xml:space="preserve"> </w:t>
      </w:r>
      <w:r w:rsidRPr="00BB77AA">
        <w:t>5</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establishes</w:t>
      </w:r>
      <w:r w:rsidR="0091181F" w:rsidRPr="00BB77AA">
        <w:t xml:space="preserve"> </w:t>
      </w:r>
      <w:r w:rsidRPr="00BB77AA">
        <w:t>that</w:t>
      </w:r>
      <w:r w:rsidR="0091181F" w:rsidRPr="00BB77AA">
        <w:t xml:space="preserve"> </w:t>
      </w:r>
      <w:r w:rsidRPr="00BB77AA">
        <w:t>the</w:t>
      </w:r>
      <w:r w:rsidR="0091181F" w:rsidRPr="00BB77AA">
        <w:t xml:space="preserve"> </w:t>
      </w:r>
      <w:r w:rsidRPr="00BB77AA">
        <w:t>crime</w:t>
      </w:r>
      <w:r w:rsidR="0091181F" w:rsidRPr="00BB77AA">
        <w:t xml:space="preserve"> </w:t>
      </w:r>
      <w:r w:rsidRPr="00BB77AA">
        <w:t>of</w:t>
      </w:r>
      <w:r w:rsidR="0091181F" w:rsidRPr="00BB77AA">
        <w:t xml:space="preserve"> </w:t>
      </w:r>
      <w:r w:rsidRPr="00BB77AA">
        <w:t>torture</w:t>
      </w:r>
      <w:r w:rsidR="0091181F" w:rsidRPr="00BB77AA">
        <w:t xml:space="preserve"> </w:t>
      </w:r>
      <w:r w:rsidRPr="00BB77AA">
        <w:t>is</w:t>
      </w:r>
      <w:r w:rsidR="0091181F" w:rsidRPr="00BB77AA">
        <w:t xml:space="preserve"> </w:t>
      </w:r>
      <w:r w:rsidRPr="00BB77AA">
        <w:t>imprescriptible.</w:t>
      </w:r>
      <w:r w:rsidR="0091181F" w:rsidRPr="00BB77AA">
        <w:t xml:space="preserve"> </w:t>
      </w:r>
    </w:p>
    <w:p w:rsidR="003B55F8" w:rsidRPr="00BB77AA" w:rsidRDefault="003B55F8" w:rsidP="00C728E3">
      <w:pPr>
        <w:pStyle w:val="SingleTxtG"/>
      </w:pPr>
      <w:r w:rsidRPr="00BB77AA">
        <w:t>72.</w:t>
      </w:r>
      <w:r w:rsidRPr="00BB77AA">
        <w:tab/>
        <w:t>In</w:t>
      </w:r>
      <w:r w:rsidR="0091181F" w:rsidRPr="00BB77AA">
        <w:t xml:space="preserve"> </w:t>
      </w:r>
      <w:r w:rsidRPr="00BB77AA">
        <w:t>one</w:t>
      </w:r>
      <w:r w:rsidR="0091181F" w:rsidRPr="00BB77AA">
        <w:t xml:space="preserve"> </w:t>
      </w:r>
      <w:r w:rsidRPr="00BB77AA">
        <w:t>case</w:t>
      </w:r>
      <w:r w:rsidR="0091181F" w:rsidRPr="00BB77AA">
        <w:t xml:space="preserve"> </w:t>
      </w:r>
      <w:r w:rsidRPr="00BB77AA">
        <w:t>(against</w:t>
      </w:r>
      <w:r w:rsidR="0091181F" w:rsidRPr="00BB77AA">
        <w:t xml:space="preserve"> </w:t>
      </w:r>
      <w:r w:rsidRPr="00BB77AA">
        <w:t>Basilio</w:t>
      </w:r>
      <w:r w:rsidR="0091181F" w:rsidRPr="00BB77AA">
        <w:t xml:space="preserve"> </w:t>
      </w:r>
      <w:r w:rsidRPr="00BB77AA">
        <w:t>Pavón,</w:t>
      </w:r>
      <w:r w:rsidR="0091181F" w:rsidRPr="00BB77AA">
        <w:t xml:space="preserve"> </w:t>
      </w:r>
      <w:r w:rsidRPr="00BB77AA">
        <w:t>Merardo</w:t>
      </w:r>
      <w:r w:rsidR="0091181F" w:rsidRPr="00BB77AA">
        <w:t xml:space="preserve"> </w:t>
      </w:r>
      <w:r w:rsidRPr="00BB77AA">
        <w:t>Palacios,</w:t>
      </w:r>
      <w:r w:rsidR="0091181F" w:rsidRPr="00BB77AA">
        <w:t xml:space="preserve"> </w:t>
      </w:r>
      <w:r w:rsidRPr="00BB77AA">
        <w:t>Osvaldo</w:t>
      </w:r>
      <w:r w:rsidR="0091181F" w:rsidRPr="00BB77AA">
        <w:t xml:space="preserve"> </w:t>
      </w:r>
      <w:r w:rsidRPr="00BB77AA">
        <w:t>Vera</w:t>
      </w:r>
      <w:r w:rsidR="0091181F" w:rsidRPr="00BB77AA">
        <w:t xml:space="preserve"> </w:t>
      </w:r>
      <w:r w:rsidRPr="00BB77AA">
        <w:t>and</w:t>
      </w:r>
      <w:r w:rsidR="0091181F" w:rsidRPr="00BB77AA">
        <w:t xml:space="preserve"> </w:t>
      </w:r>
      <w:r w:rsidRPr="00BB77AA">
        <w:t>Walter</w:t>
      </w:r>
      <w:r w:rsidR="0091181F" w:rsidRPr="00BB77AA">
        <w:t xml:space="preserve"> </w:t>
      </w:r>
      <w:r w:rsidRPr="00BB77AA">
        <w:t>Bower</w:t>
      </w:r>
      <w:r w:rsidR="0091181F" w:rsidRPr="00BB77AA">
        <w:t xml:space="preserve"> </w:t>
      </w:r>
      <w:r w:rsidRPr="00BB77AA">
        <w:t>for</w:t>
      </w:r>
      <w:r w:rsidR="0091181F" w:rsidRPr="00BB77AA">
        <w:t xml:space="preserve"> </w:t>
      </w:r>
      <w:r w:rsidRPr="00BB77AA">
        <w:t>the</w:t>
      </w:r>
      <w:r w:rsidR="0091181F" w:rsidRPr="00BB77AA">
        <w:t xml:space="preserve"> </w:t>
      </w:r>
      <w:r w:rsidRPr="00BB77AA">
        <w:t>detention</w:t>
      </w:r>
      <w:r w:rsidR="0091181F" w:rsidRPr="00BB77AA">
        <w:t xml:space="preserve"> </w:t>
      </w:r>
      <w:r w:rsidRPr="00BB77AA">
        <w:t>and</w:t>
      </w:r>
      <w:r w:rsidR="0091181F" w:rsidRPr="00BB77AA">
        <w:t xml:space="preserve"> </w:t>
      </w:r>
      <w:r w:rsidRPr="00BB77AA">
        <w:t>torture</w:t>
      </w:r>
      <w:r w:rsidR="0091181F" w:rsidRPr="00BB77AA">
        <w:t xml:space="preserve"> </w:t>
      </w:r>
      <w:r w:rsidRPr="00BB77AA">
        <w:t>of</w:t>
      </w:r>
      <w:r w:rsidR="0091181F" w:rsidRPr="00BB77AA">
        <w:t xml:space="preserve"> </w:t>
      </w:r>
      <w:r w:rsidRPr="00BB77AA">
        <w:t>police</w:t>
      </w:r>
      <w:r w:rsidR="0091181F" w:rsidRPr="00BB77AA">
        <w:t xml:space="preserve"> </w:t>
      </w:r>
      <w:r w:rsidRPr="00BB77AA">
        <w:t>officers</w:t>
      </w:r>
      <w:r w:rsidR="0091181F" w:rsidRPr="00BB77AA">
        <w:t xml:space="preserve"> </w:t>
      </w:r>
      <w:r w:rsidRPr="00BB77AA">
        <w:t>Alfredo</w:t>
      </w:r>
      <w:r w:rsidR="0091181F" w:rsidRPr="00BB77AA">
        <w:t xml:space="preserve"> </w:t>
      </w:r>
      <w:r w:rsidRPr="00BB77AA">
        <w:t>Cáceres,</w:t>
      </w:r>
      <w:r w:rsidR="0091181F" w:rsidRPr="00BB77AA">
        <w:t xml:space="preserve"> </w:t>
      </w:r>
      <w:r w:rsidRPr="00BB77AA">
        <w:t>Jorge</w:t>
      </w:r>
      <w:r w:rsidR="0091181F" w:rsidRPr="00BB77AA">
        <w:t xml:space="preserve"> </w:t>
      </w:r>
      <w:r w:rsidRPr="00BB77AA">
        <w:t>López</w:t>
      </w:r>
      <w:r w:rsidR="0091181F" w:rsidRPr="00BB77AA">
        <w:t xml:space="preserve"> </w:t>
      </w:r>
      <w:r w:rsidRPr="00BB77AA">
        <w:t>and</w:t>
      </w:r>
      <w:r w:rsidR="0091181F" w:rsidRPr="00BB77AA">
        <w:t xml:space="preserve"> </w:t>
      </w:r>
      <w:r w:rsidRPr="00BB77AA">
        <w:t>Lorenzo</w:t>
      </w:r>
      <w:r w:rsidR="0091181F" w:rsidRPr="00BB77AA">
        <w:t xml:space="preserve"> </w:t>
      </w:r>
      <w:r w:rsidRPr="00BB77AA">
        <w:t>Genes),</w:t>
      </w:r>
      <w:r w:rsidR="0091181F" w:rsidRPr="00BB77AA">
        <w:t xml:space="preserve"> </w:t>
      </w:r>
      <w:r w:rsidRPr="00BB77AA">
        <w:t>the</w:t>
      </w:r>
      <w:r w:rsidR="0091181F" w:rsidRPr="00BB77AA">
        <w:t xml:space="preserve"> </w:t>
      </w:r>
      <w:r w:rsidRPr="00BB77AA">
        <w:t>public</w:t>
      </w:r>
      <w:r w:rsidR="0091181F" w:rsidRPr="00BB77AA">
        <w:t xml:space="preserve"> </w:t>
      </w:r>
      <w:r w:rsidRPr="00BB77AA">
        <w:t>prosecutor,</w:t>
      </w:r>
      <w:r w:rsidR="0091181F" w:rsidRPr="00BB77AA">
        <w:t xml:space="preserve"> </w:t>
      </w:r>
      <w:r w:rsidRPr="00BB77AA">
        <w:t>Mr.</w:t>
      </w:r>
      <w:r w:rsidR="0091181F" w:rsidRPr="00BB77AA">
        <w:t xml:space="preserve"> </w:t>
      </w:r>
      <w:r w:rsidRPr="00BB77AA">
        <w:t>Fabián</w:t>
      </w:r>
      <w:r w:rsidR="0091181F" w:rsidRPr="00BB77AA">
        <w:t xml:space="preserve"> </w:t>
      </w:r>
      <w:r w:rsidRPr="00BB77AA">
        <w:t>Centurión,</w:t>
      </w:r>
      <w:r w:rsidR="0091181F" w:rsidRPr="00BB77AA">
        <w:t xml:space="preserve"> </w:t>
      </w:r>
      <w:r w:rsidRPr="00BB77AA">
        <w:t>entered</w:t>
      </w:r>
      <w:r w:rsidR="0091181F" w:rsidRPr="00BB77AA">
        <w:t xml:space="preserve"> </w:t>
      </w:r>
      <w:r w:rsidRPr="00BB77AA">
        <w:t>a</w:t>
      </w:r>
      <w:r w:rsidR="0091181F" w:rsidRPr="00BB77AA">
        <w:t xml:space="preserve"> </w:t>
      </w:r>
      <w:r w:rsidRPr="00BB77AA">
        <w:t>plea</w:t>
      </w:r>
      <w:r w:rsidR="0091181F" w:rsidRPr="00BB77AA">
        <w:t xml:space="preserve"> </w:t>
      </w:r>
      <w:r w:rsidRPr="00BB77AA">
        <w:t>of</w:t>
      </w:r>
      <w:r w:rsidR="0091181F" w:rsidRPr="00BB77AA">
        <w:t xml:space="preserve"> </w:t>
      </w:r>
      <w:r w:rsidRPr="00BB77AA">
        <w:t>unconstitutionality</w:t>
      </w:r>
      <w:r w:rsidR="0091181F" w:rsidRPr="00BB77AA">
        <w:t xml:space="preserve"> </w:t>
      </w:r>
      <w:r w:rsidRPr="00BB77AA">
        <w:t>in</w:t>
      </w:r>
      <w:r w:rsidR="0091181F" w:rsidRPr="00BB77AA">
        <w:t xml:space="preserve"> </w:t>
      </w:r>
      <w:r w:rsidRPr="00BB77AA">
        <w:t>respect</w:t>
      </w:r>
      <w:r w:rsidR="0091181F" w:rsidRPr="00BB77AA">
        <w:t xml:space="preserve"> </w:t>
      </w:r>
      <w:r w:rsidRPr="00BB77AA">
        <w:t>of</w:t>
      </w:r>
      <w:r w:rsidR="0091181F" w:rsidRPr="00BB77AA">
        <w:t xml:space="preserve"> </w:t>
      </w:r>
      <w:r w:rsidRPr="00BB77AA">
        <w:t>article</w:t>
      </w:r>
      <w:r w:rsidR="0091181F" w:rsidRPr="00BB77AA">
        <w:t xml:space="preserve"> </w:t>
      </w:r>
      <w:r w:rsidRPr="00BB77AA">
        <w:t>25,</w:t>
      </w:r>
      <w:r w:rsidR="0091181F" w:rsidRPr="00BB77AA">
        <w:t xml:space="preserve"> </w:t>
      </w:r>
      <w:r w:rsidRPr="00BB77AA">
        <w:t>paragraph</w:t>
      </w:r>
      <w:r w:rsidR="0091181F" w:rsidRPr="00BB77AA">
        <w:t xml:space="preserve"> </w:t>
      </w:r>
      <w:r w:rsidRPr="00BB77AA">
        <w:t>3,</w:t>
      </w:r>
      <w:r w:rsidR="0091181F" w:rsidRPr="00BB77AA">
        <w:t xml:space="preserve"> </w:t>
      </w:r>
      <w:r w:rsidRPr="00BB77AA">
        <w:t>and</w:t>
      </w:r>
      <w:r w:rsidR="0091181F" w:rsidRPr="00BB77AA">
        <w:t xml:space="preserve"> </w:t>
      </w:r>
      <w:r w:rsidRPr="00BB77AA">
        <w:t>articles</w:t>
      </w:r>
      <w:r w:rsidR="0091181F" w:rsidRPr="00BB77AA">
        <w:t xml:space="preserve"> </w:t>
      </w:r>
      <w:r w:rsidRPr="00BB77AA">
        <w:t>136</w:t>
      </w:r>
      <w:r w:rsidR="0091181F" w:rsidRPr="00BB77AA">
        <w:t xml:space="preserve"> </w:t>
      </w:r>
      <w:r w:rsidRPr="00BB77AA">
        <w:t>and</w:t>
      </w:r>
      <w:r w:rsidR="0091181F" w:rsidRPr="00BB77AA">
        <w:t xml:space="preserve"> </w:t>
      </w:r>
      <w:r w:rsidRPr="00BB77AA">
        <w:t>137</w:t>
      </w:r>
      <w:r w:rsidR="0091181F" w:rsidRPr="00BB77AA">
        <w:t xml:space="preserve"> </w:t>
      </w:r>
      <w:r w:rsidRPr="00BB77AA">
        <w:t>of</w:t>
      </w:r>
      <w:r w:rsidR="0091181F" w:rsidRPr="00BB77AA">
        <w:t xml:space="preserve"> </w:t>
      </w:r>
      <w:r w:rsidRPr="00BB77AA">
        <w:t>the</w:t>
      </w:r>
      <w:r w:rsidR="0091181F" w:rsidRPr="00BB77AA">
        <w:t xml:space="preserve"> </w:t>
      </w:r>
      <w:r w:rsidRPr="00BB77AA">
        <w:t>Criminal</w:t>
      </w:r>
      <w:r w:rsidR="0091181F" w:rsidRPr="00BB77AA">
        <w:t xml:space="preserve"> </w:t>
      </w:r>
      <w:r w:rsidRPr="00BB77AA">
        <w:t>Code,</w:t>
      </w:r>
      <w:r w:rsidR="0091181F" w:rsidRPr="00BB77AA">
        <w:t xml:space="preserve"> </w:t>
      </w:r>
      <w:r w:rsidRPr="00BB77AA">
        <w:t>on</w:t>
      </w:r>
      <w:r w:rsidR="0091181F" w:rsidRPr="00BB77AA">
        <w:t xml:space="preserve"> </w:t>
      </w:r>
      <w:r w:rsidRPr="00BB77AA">
        <w:t>the</w:t>
      </w:r>
      <w:r w:rsidR="0091181F" w:rsidRPr="00BB77AA">
        <w:t xml:space="preserve"> </w:t>
      </w:r>
      <w:r w:rsidRPr="00BB77AA">
        <w:t>basis</w:t>
      </w:r>
      <w:r w:rsidR="0091181F" w:rsidRPr="00BB77AA">
        <w:t xml:space="preserve"> </w:t>
      </w:r>
      <w:r w:rsidRPr="00BB77AA">
        <w:t>that</w:t>
      </w:r>
      <w:r w:rsidR="0091181F" w:rsidRPr="00BB77AA">
        <w:t xml:space="preserve"> </w:t>
      </w:r>
      <w:r w:rsidRPr="00BB77AA">
        <w:t>the</w:t>
      </w:r>
      <w:r w:rsidR="0091181F" w:rsidRPr="00BB77AA">
        <w:t xml:space="preserve"> </w:t>
      </w:r>
      <w:r w:rsidRPr="00BB77AA">
        <w:t>punishable</w:t>
      </w:r>
      <w:r w:rsidR="0091181F" w:rsidRPr="00BB77AA">
        <w:t xml:space="preserve"> </w:t>
      </w:r>
      <w:r w:rsidRPr="00BB77AA">
        <w:t>offence</w:t>
      </w:r>
      <w:r w:rsidR="0091181F" w:rsidRPr="00BB77AA">
        <w:t xml:space="preserve"> </w:t>
      </w:r>
      <w:r w:rsidRPr="00BB77AA">
        <w:t>under</w:t>
      </w:r>
      <w:r w:rsidR="0091181F" w:rsidRPr="00BB77AA">
        <w:t xml:space="preserve"> </w:t>
      </w:r>
      <w:r w:rsidRPr="00BB77AA">
        <w:t>investigation</w:t>
      </w:r>
      <w:r w:rsidR="0091181F" w:rsidRPr="00BB77AA">
        <w:t xml:space="preserve"> </w:t>
      </w:r>
      <w:r w:rsidRPr="00BB77AA">
        <w:t>was</w:t>
      </w:r>
      <w:r w:rsidR="0091181F" w:rsidRPr="00BB77AA">
        <w:t xml:space="preserve"> </w:t>
      </w:r>
      <w:r w:rsidRPr="00BB77AA">
        <w:t>classed</w:t>
      </w:r>
      <w:r w:rsidR="0091181F" w:rsidRPr="00BB77AA">
        <w:t xml:space="preserve"> </w:t>
      </w:r>
      <w:r w:rsidRPr="00BB77AA">
        <w:t>as</w:t>
      </w:r>
      <w:r w:rsidR="0091181F" w:rsidRPr="00BB77AA">
        <w:t xml:space="preserve"> </w:t>
      </w:r>
      <w:r w:rsidRPr="00BB77AA">
        <w:t>a</w:t>
      </w:r>
      <w:r w:rsidR="0091181F" w:rsidRPr="00BB77AA">
        <w:t xml:space="preserve"> </w:t>
      </w:r>
      <w:r w:rsidR="00C728E3" w:rsidRPr="00BB77AA">
        <w:t>“</w:t>
      </w:r>
      <w:r w:rsidRPr="00BB77AA">
        <w:t>crime</w:t>
      </w:r>
      <w:r w:rsidR="0091181F" w:rsidRPr="00BB77AA">
        <w:t xml:space="preserve"> </w:t>
      </w:r>
      <w:r w:rsidRPr="00BB77AA">
        <w:t>against</w:t>
      </w:r>
      <w:r w:rsidR="0091181F" w:rsidRPr="00BB77AA">
        <w:t xml:space="preserve"> </w:t>
      </w:r>
      <w:r w:rsidRPr="00BB77AA">
        <w:t>humanity</w:t>
      </w:r>
      <w:r w:rsidR="00C728E3" w:rsidRPr="00BB77AA">
        <w:t>”</w:t>
      </w:r>
      <w:r w:rsidR="0091181F" w:rsidRPr="00BB77AA">
        <w:t xml:space="preserve"> </w:t>
      </w:r>
      <w:r w:rsidRPr="00BB77AA">
        <w:t>under</w:t>
      </w:r>
      <w:r w:rsidR="0091181F" w:rsidRPr="00BB77AA">
        <w:t xml:space="preserve"> </w:t>
      </w:r>
      <w:r w:rsidRPr="00BB77AA">
        <w:t>international</w:t>
      </w:r>
      <w:r w:rsidR="0091181F" w:rsidRPr="00BB77AA">
        <w:t xml:space="preserve"> </w:t>
      </w:r>
      <w:r w:rsidRPr="00BB77AA">
        <w:t>norms</w:t>
      </w:r>
      <w:r w:rsidR="0091181F" w:rsidRPr="00BB77AA">
        <w:t xml:space="preserve"> </w:t>
      </w:r>
      <w:r w:rsidRPr="00BB77AA">
        <w:t>and</w:t>
      </w:r>
      <w:r w:rsidR="0091181F" w:rsidRPr="00BB77AA">
        <w:t xml:space="preserve"> </w:t>
      </w:r>
      <w:r w:rsidRPr="00BB77AA">
        <w:t>that</w:t>
      </w:r>
      <w:r w:rsidR="0091181F" w:rsidRPr="00BB77AA">
        <w:t xml:space="preserve"> </w:t>
      </w:r>
      <w:r w:rsidRPr="00BB77AA">
        <w:t>such</w:t>
      </w:r>
      <w:r w:rsidR="0091181F" w:rsidRPr="00BB77AA">
        <w:t xml:space="preserve"> </w:t>
      </w:r>
      <w:r w:rsidRPr="00BB77AA">
        <w:t>crimes</w:t>
      </w:r>
      <w:r w:rsidR="0091181F" w:rsidRPr="00BB77AA">
        <w:t xml:space="preserve"> </w:t>
      </w:r>
      <w:r w:rsidRPr="00BB77AA">
        <w:t>were</w:t>
      </w:r>
      <w:r w:rsidR="0091181F" w:rsidRPr="00BB77AA">
        <w:t xml:space="preserve"> </w:t>
      </w:r>
      <w:r w:rsidRPr="00BB77AA">
        <w:t>imprescriptible.</w:t>
      </w:r>
      <w:r w:rsidR="0091181F" w:rsidRPr="00BB77AA">
        <w:t xml:space="preserve"> </w:t>
      </w:r>
      <w:r w:rsidRPr="00BB77AA">
        <w:t>The</w:t>
      </w:r>
      <w:r w:rsidR="0091181F" w:rsidRPr="00BB77AA">
        <w:t xml:space="preserve"> </w:t>
      </w:r>
      <w:r w:rsidRPr="00BB77AA">
        <w:t>Constitutional</w:t>
      </w:r>
      <w:r w:rsidR="0091181F" w:rsidRPr="00BB77AA">
        <w:t xml:space="preserve"> </w:t>
      </w:r>
      <w:r w:rsidRPr="00BB77AA">
        <w:t>Division</w:t>
      </w:r>
      <w:r w:rsidR="0091181F" w:rsidRPr="00BB77AA">
        <w:t xml:space="preserve"> </w:t>
      </w:r>
      <w:r w:rsidRPr="00BB77AA">
        <w:t>of</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of</w:t>
      </w:r>
      <w:r w:rsidR="0091181F" w:rsidRPr="00BB77AA">
        <w:t xml:space="preserve"> </w:t>
      </w:r>
      <w:r w:rsidRPr="00BB77AA">
        <w:t>Justice,</w:t>
      </w:r>
      <w:r w:rsidR="0091181F" w:rsidRPr="00BB77AA">
        <w:t xml:space="preserve"> </w:t>
      </w:r>
      <w:r w:rsidRPr="00BB77AA">
        <w:t>in</w:t>
      </w:r>
      <w:r w:rsidR="0091181F" w:rsidRPr="00BB77AA">
        <w:t xml:space="preserve"> </w:t>
      </w:r>
      <w:r w:rsidRPr="00BB77AA">
        <w:t>its</w:t>
      </w:r>
      <w:r w:rsidR="0091181F" w:rsidRPr="00BB77AA">
        <w:t xml:space="preserve"> </w:t>
      </w:r>
      <w:r w:rsidRPr="00BB77AA">
        <w:t>Judgement</w:t>
      </w:r>
      <w:r w:rsidR="0091181F" w:rsidRPr="00BB77AA">
        <w:t xml:space="preserve"> </w:t>
      </w:r>
      <w:r w:rsidRPr="00BB77AA">
        <w:t>No.</w:t>
      </w:r>
      <w:r w:rsidR="0091181F" w:rsidRPr="00BB77AA">
        <w:t xml:space="preserve"> </w:t>
      </w:r>
      <w:r w:rsidRPr="00BB77AA">
        <w:t>195</w:t>
      </w:r>
      <w:r w:rsidR="0091181F" w:rsidRPr="00BB77AA">
        <w:t xml:space="preserve"> </w:t>
      </w:r>
      <w:r w:rsidRPr="00BB77AA">
        <w:t>of</w:t>
      </w:r>
      <w:r w:rsidR="0091181F" w:rsidRPr="00BB77AA">
        <w:t xml:space="preserve"> </w:t>
      </w:r>
      <w:r w:rsidRPr="00BB77AA">
        <w:t>5</w:t>
      </w:r>
      <w:r w:rsidR="0091181F" w:rsidRPr="00BB77AA">
        <w:t xml:space="preserve"> </w:t>
      </w:r>
      <w:r w:rsidRPr="00BB77AA">
        <w:t>May</w:t>
      </w:r>
      <w:r w:rsidR="0091181F" w:rsidRPr="00BB77AA">
        <w:t xml:space="preserve"> </w:t>
      </w:r>
      <w:r w:rsidRPr="00BB77AA">
        <w:t>2008,</w:t>
      </w:r>
      <w:r w:rsidR="0091181F" w:rsidRPr="00BB77AA">
        <w:t xml:space="preserve"> </w:t>
      </w:r>
      <w:r w:rsidRPr="00BB77AA">
        <w:t>stated</w:t>
      </w:r>
      <w:r w:rsidR="0091181F" w:rsidRPr="00BB77AA">
        <w:t xml:space="preserve"> </w:t>
      </w:r>
      <w:r w:rsidRPr="00BB77AA">
        <w:t>that:</w:t>
      </w:r>
      <w:r w:rsidR="0091181F" w:rsidRPr="00BB77AA">
        <w:t xml:space="preserve"> </w:t>
      </w:r>
      <w:r w:rsidR="00C728E3" w:rsidRPr="00BB77AA">
        <w:t>“</w:t>
      </w:r>
      <w:r w:rsidR="00570C5E" w:rsidRPr="00BB77AA">
        <w:t>...</w:t>
      </w:r>
      <w:r w:rsidR="0091181F" w:rsidRPr="00BB77AA">
        <w:t xml:space="preserve"> </w:t>
      </w:r>
      <w:r w:rsidRPr="00BB77AA">
        <w:t>in</w:t>
      </w:r>
      <w:r w:rsidR="0091181F" w:rsidRPr="00BB77AA">
        <w:t xml:space="preserve"> </w:t>
      </w:r>
      <w:r w:rsidRPr="00BB77AA">
        <w:t>cases</w:t>
      </w:r>
      <w:r w:rsidR="0091181F" w:rsidRPr="00BB77AA">
        <w:t xml:space="preserve"> </w:t>
      </w:r>
      <w:r w:rsidRPr="00BB77AA">
        <w:t>of</w:t>
      </w:r>
      <w:r w:rsidR="0091181F" w:rsidRPr="00BB77AA">
        <w:t xml:space="preserve"> </w:t>
      </w:r>
      <w:r w:rsidR="00C728E3" w:rsidRPr="00BB77AA">
        <w:t>‘</w:t>
      </w:r>
      <w:r w:rsidRPr="00BB77AA">
        <w:t>crimes</w:t>
      </w:r>
      <w:r w:rsidR="0091181F" w:rsidRPr="00BB77AA">
        <w:t xml:space="preserve"> </w:t>
      </w:r>
      <w:r w:rsidRPr="00BB77AA">
        <w:t>against</w:t>
      </w:r>
      <w:r w:rsidR="0091181F" w:rsidRPr="00BB77AA">
        <w:t xml:space="preserve"> </w:t>
      </w:r>
      <w:r w:rsidRPr="00BB77AA">
        <w:t>humanity</w:t>
      </w:r>
      <w:r w:rsidR="00C728E3" w:rsidRPr="00BB77AA">
        <w:t>’</w:t>
      </w:r>
      <w:r w:rsidR="0091181F" w:rsidRPr="00BB77AA">
        <w:t xml:space="preserve"> </w:t>
      </w:r>
      <w:r w:rsidRPr="00BB77AA">
        <w:t>on</w:t>
      </w:r>
      <w:r w:rsidR="0091181F" w:rsidRPr="00BB77AA">
        <w:t xml:space="preserve"> </w:t>
      </w:r>
      <w:r w:rsidRPr="00BB77AA">
        <w:t>which</w:t>
      </w:r>
      <w:r w:rsidR="0091181F" w:rsidRPr="00BB77AA">
        <w:t xml:space="preserve"> </w:t>
      </w:r>
      <w:r w:rsidRPr="00BB77AA">
        <w:t>the</w:t>
      </w:r>
      <w:r w:rsidR="0091181F" w:rsidRPr="00BB77AA">
        <w:t xml:space="preserve"> </w:t>
      </w:r>
      <w:r w:rsidRPr="00BB77AA">
        <w:t>international</w:t>
      </w:r>
      <w:r w:rsidR="0091181F" w:rsidRPr="00BB77AA">
        <w:t xml:space="preserve"> </w:t>
      </w:r>
      <w:r w:rsidRPr="00BB77AA">
        <w:t>community</w:t>
      </w:r>
      <w:r w:rsidR="0091181F" w:rsidRPr="00BB77AA">
        <w:t xml:space="preserve"> </w:t>
      </w:r>
      <w:r w:rsidRPr="00BB77AA">
        <w:t>has</w:t>
      </w:r>
      <w:r w:rsidR="0091181F" w:rsidRPr="00BB77AA">
        <w:t xml:space="preserve"> </w:t>
      </w:r>
      <w:r w:rsidRPr="00BB77AA">
        <w:t>already</w:t>
      </w:r>
      <w:r w:rsidR="0091181F" w:rsidRPr="00BB77AA">
        <w:t xml:space="preserve"> </w:t>
      </w:r>
      <w:r w:rsidRPr="00BB77AA">
        <w:t>ruled,</w:t>
      </w:r>
      <w:r w:rsidR="0091181F" w:rsidRPr="00BB77AA">
        <w:t xml:space="preserve"> </w:t>
      </w:r>
      <w:r w:rsidRPr="00BB77AA">
        <w:t>a</w:t>
      </w:r>
      <w:r w:rsidR="0091181F" w:rsidRPr="00BB77AA">
        <w:t xml:space="preserve"> </w:t>
      </w:r>
      <w:r w:rsidRPr="00BB77AA">
        <w:t>State</w:t>
      </w:r>
      <w:r w:rsidR="0091181F" w:rsidRPr="00BB77AA">
        <w:t xml:space="preserve"> </w:t>
      </w:r>
      <w:r w:rsidRPr="00BB77AA">
        <w:t>party</w:t>
      </w:r>
      <w:r w:rsidR="0091181F" w:rsidRPr="00BB77AA">
        <w:t xml:space="preserve"> </w:t>
      </w:r>
      <w:r w:rsidRPr="00BB77AA">
        <w:t>cannot,</w:t>
      </w:r>
      <w:r w:rsidR="0091181F" w:rsidRPr="00BB77AA">
        <w:t xml:space="preserve"> </w:t>
      </w:r>
      <w:r w:rsidRPr="00BB77AA">
        <w:t>under</w:t>
      </w:r>
      <w:r w:rsidR="0091181F" w:rsidRPr="00BB77AA">
        <w:t xml:space="preserve"> </w:t>
      </w:r>
      <w:r w:rsidRPr="00BB77AA">
        <w:t>any</w:t>
      </w:r>
      <w:r w:rsidR="0091181F" w:rsidRPr="00BB77AA">
        <w:t xml:space="preserve"> </w:t>
      </w:r>
      <w:r w:rsidRPr="00BB77AA">
        <w:t>circumstances,</w:t>
      </w:r>
      <w:r w:rsidR="0091181F" w:rsidRPr="00BB77AA">
        <w:t xml:space="preserve"> </w:t>
      </w:r>
      <w:r w:rsidRPr="00BB77AA">
        <w:t>overlook</w:t>
      </w:r>
      <w:r w:rsidR="0091181F" w:rsidRPr="00BB77AA">
        <w:t xml:space="preserve"> </w:t>
      </w:r>
      <w:r w:rsidRPr="00BB77AA">
        <w:t>the</w:t>
      </w:r>
      <w:r w:rsidR="0091181F" w:rsidRPr="00BB77AA">
        <w:t xml:space="preserve"> </w:t>
      </w:r>
      <w:r w:rsidRPr="00BB77AA">
        <w:t>motives</w:t>
      </w:r>
      <w:r w:rsidR="0091181F" w:rsidRPr="00BB77AA">
        <w:t xml:space="preserve"> </w:t>
      </w:r>
      <w:r w:rsidRPr="00BB77AA">
        <w:t>or</w:t>
      </w:r>
      <w:r w:rsidR="0091181F" w:rsidRPr="00BB77AA">
        <w:t xml:space="preserve"> </w:t>
      </w:r>
      <w:r w:rsidRPr="00BB77AA">
        <w:t>legal</w:t>
      </w:r>
      <w:r w:rsidR="0091181F" w:rsidRPr="00BB77AA">
        <w:t xml:space="preserve"> </w:t>
      </w:r>
      <w:r w:rsidRPr="00BB77AA">
        <w:t>grounds</w:t>
      </w:r>
      <w:r w:rsidR="0091181F" w:rsidRPr="00BB77AA">
        <w:t xml:space="preserve"> </w:t>
      </w:r>
      <w:r w:rsidRPr="00BB77AA">
        <w:t>of</w:t>
      </w:r>
      <w:r w:rsidR="0091181F" w:rsidRPr="00BB77AA">
        <w:t xml:space="preserve"> </w:t>
      </w:r>
      <w:r w:rsidRPr="00BB77AA">
        <w:t>a</w:t>
      </w:r>
      <w:r w:rsidR="0091181F" w:rsidRPr="00BB77AA">
        <w:t xml:space="preserve"> </w:t>
      </w:r>
      <w:r w:rsidRPr="00BB77AA">
        <w:t>plea</w:t>
      </w:r>
      <w:r w:rsidR="0091181F" w:rsidRPr="00BB77AA">
        <w:t xml:space="preserve"> </w:t>
      </w:r>
      <w:r w:rsidRPr="00BB77AA">
        <w:t>entered</w:t>
      </w:r>
      <w:r w:rsidR="0091181F" w:rsidRPr="00BB77AA">
        <w:t xml:space="preserve"> </w:t>
      </w:r>
      <w:r w:rsidRPr="00BB77AA">
        <w:t>in</w:t>
      </w:r>
      <w:r w:rsidR="0091181F" w:rsidRPr="00BB77AA">
        <w:t xml:space="preserve"> </w:t>
      </w:r>
      <w:r w:rsidRPr="00BB77AA">
        <w:t>relation</w:t>
      </w:r>
      <w:r w:rsidR="0091181F" w:rsidRPr="00BB77AA">
        <w:t xml:space="preserve"> </w:t>
      </w:r>
      <w:r w:rsidRPr="00BB77AA">
        <w:t>to</w:t>
      </w:r>
      <w:r w:rsidR="0091181F" w:rsidRPr="00BB77AA">
        <w:t xml:space="preserve"> </w:t>
      </w:r>
      <w:r w:rsidRPr="00BB77AA">
        <w:t>this</w:t>
      </w:r>
      <w:r w:rsidR="0091181F" w:rsidRPr="00BB77AA">
        <w:t xml:space="preserve"> </w:t>
      </w:r>
      <w:r w:rsidRPr="00BB77AA">
        <w:t>type</w:t>
      </w:r>
      <w:r w:rsidR="0091181F" w:rsidRPr="00BB77AA">
        <w:t xml:space="preserve"> </w:t>
      </w:r>
      <w:r w:rsidRPr="00BB77AA">
        <w:t>of</w:t>
      </w:r>
      <w:r w:rsidR="0091181F" w:rsidRPr="00BB77AA">
        <w:t xml:space="preserve"> </w:t>
      </w:r>
      <w:r w:rsidRPr="00BB77AA">
        <w:t>punishable</w:t>
      </w:r>
      <w:r w:rsidR="0091181F" w:rsidRPr="00BB77AA">
        <w:t xml:space="preserve"> </w:t>
      </w:r>
      <w:r w:rsidRPr="00BB77AA">
        <w:t>offence,</w:t>
      </w:r>
      <w:r w:rsidR="0091181F" w:rsidRPr="00BB77AA">
        <w:t xml:space="preserve"> </w:t>
      </w:r>
      <w:r w:rsidRPr="00BB77AA">
        <w:t>or</w:t>
      </w:r>
      <w:r w:rsidR="0091181F" w:rsidRPr="00BB77AA">
        <w:t xml:space="preserve"> </w:t>
      </w:r>
      <w:r w:rsidRPr="00BB77AA">
        <w:t>contrast</w:t>
      </w:r>
      <w:r w:rsidR="0091181F" w:rsidRPr="00BB77AA">
        <w:t xml:space="preserve"> </w:t>
      </w:r>
      <w:r w:rsidRPr="00BB77AA">
        <w:t>the</w:t>
      </w:r>
      <w:r w:rsidR="0091181F" w:rsidRPr="00BB77AA">
        <w:t xml:space="preserve"> </w:t>
      </w:r>
      <w:r w:rsidRPr="00BB77AA">
        <w:t>affirmation</w:t>
      </w:r>
      <w:r w:rsidR="0091181F" w:rsidRPr="00BB77AA">
        <w:t xml:space="preserve"> </w:t>
      </w:r>
      <w:r w:rsidRPr="00BB77AA">
        <w:t>under</w:t>
      </w:r>
      <w:r w:rsidR="0091181F" w:rsidRPr="00BB77AA">
        <w:t xml:space="preserve"> </w:t>
      </w:r>
      <w:r w:rsidRPr="00BB77AA">
        <w:t>examination</w:t>
      </w:r>
      <w:r w:rsidR="0091181F" w:rsidRPr="00BB77AA">
        <w:t xml:space="preserve"> </w:t>
      </w:r>
      <w:r w:rsidRPr="00BB77AA">
        <w:t>with</w:t>
      </w:r>
      <w:r w:rsidR="0091181F" w:rsidRPr="00BB77AA">
        <w:t xml:space="preserve"> </w:t>
      </w:r>
      <w:r w:rsidRPr="00BB77AA">
        <w:t>the</w:t>
      </w:r>
      <w:r w:rsidR="0091181F" w:rsidRPr="00BB77AA">
        <w:t xml:space="preserve"> </w:t>
      </w:r>
      <w:r w:rsidRPr="00BB77AA">
        <w:t>intention</w:t>
      </w:r>
      <w:r w:rsidR="0091181F" w:rsidRPr="00BB77AA">
        <w:t xml:space="preserve"> </w:t>
      </w:r>
      <w:r w:rsidRPr="00BB77AA">
        <w:t>of</w:t>
      </w:r>
      <w:r w:rsidR="0091181F" w:rsidRPr="00BB77AA">
        <w:t xml:space="preserve"> </w:t>
      </w:r>
      <w:r w:rsidRPr="00BB77AA">
        <w:t>article</w:t>
      </w:r>
      <w:r w:rsidR="0091181F" w:rsidRPr="00BB77AA">
        <w:t xml:space="preserve"> </w:t>
      </w:r>
      <w:r w:rsidRPr="00BB77AA">
        <w:t>5</w:t>
      </w:r>
      <w:r w:rsidR="0091181F" w:rsidRPr="00BB77AA">
        <w:t xml:space="preserve"> </w:t>
      </w:r>
      <w:r w:rsidRPr="00BB77AA">
        <w:t>of</w:t>
      </w:r>
      <w:r w:rsidR="0091181F" w:rsidRPr="00BB77AA">
        <w:t xml:space="preserve"> </w:t>
      </w:r>
      <w:r w:rsidRPr="00BB77AA">
        <w:t>the</w:t>
      </w:r>
      <w:r w:rsidR="0091181F" w:rsidRPr="00BB77AA">
        <w:t xml:space="preserve"> </w:t>
      </w:r>
      <w:r w:rsidRPr="00BB77AA">
        <w:t>Constitution,</w:t>
      </w:r>
      <w:r w:rsidR="0091181F" w:rsidRPr="00BB77AA">
        <w:t xml:space="preserve"> </w:t>
      </w:r>
      <w:r w:rsidRPr="00BB77AA">
        <w:t>which</w:t>
      </w:r>
      <w:r w:rsidR="0091181F" w:rsidRPr="00BB77AA">
        <w:t xml:space="preserve"> </w:t>
      </w:r>
      <w:r w:rsidRPr="00BB77AA">
        <w:t>provides</w:t>
      </w:r>
      <w:r w:rsidR="0091181F" w:rsidRPr="00BB77AA">
        <w:t xml:space="preserve"> </w:t>
      </w:r>
      <w:r w:rsidRPr="00BB77AA">
        <w:t>for</w:t>
      </w:r>
      <w:r w:rsidR="0091181F" w:rsidRPr="00BB77AA">
        <w:t xml:space="preserve"> </w:t>
      </w:r>
      <w:r w:rsidRPr="00BB77AA">
        <w:t>the</w:t>
      </w:r>
      <w:r w:rsidR="0091181F" w:rsidRPr="00BB77AA">
        <w:t xml:space="preserve"> </w:t>
      </w:r>
      <w:r w:rsidRPr="00BB77AA">
        <w:t>protection</w:t>
      </w:r>
      <w:r w:rsidR="0091181F" w:rsidRPr="00BB77AA">
        <w:t xml:space="preserve"> </w:t>
      </w:r>
      <w:r w:rsidRPr="00BB77AA">
        <w:t>of</w:t>
      </w:r>
      <w:r w:rsidR="0091181F" w:rsidRPr="00BB77AA">
        <w:t xml:space="preserve"> </w:t>
      </w:r>
      <w:r w:rsidRPr="00BB77AA">
        <w:t>victims</w:t>
      </w:r>
      <w:r w:rsidR="0091181F" w:rsidRPr="00BB77AA">
        <w:t xml:space="preserve"> </w:t>
      </w:r>
      <w:r w:rsidRPr="00BB77AA">
        <w:t>of</w:t>
      </w:r>
      <w:r w:rsidR="0091181F" w:rsidRPr="00BB77AA">
        <w:t xml:space="preserve"> </w:t>
      </w:r>
      <w:r w:rsidRPr="00BB77AA">
        <w:t>terrible</w:t>
      </w:r>
      <w:r w:rsidR="0091181F" w:rsidRPr="00BB77AA">
        <w:t xml:space="preserve"> </w:t>
      </w:r>
      <w:r w:rsidRPr="00BB77AA">
        <w:t>and</w:t>
      </w:r>
      <w:r w:rsidR="0091181F" w:rsidRPr="00BB77AA">
        <w:t xml:space="preserve"> </w:t>
      </w:r>
      <w:r w:rsidRPr="00BB77AA">
        <w:t>reprehensible</w:t>
      </w:r>
      <w:r w:rsidR="0091181F" w:rsidRPr="00BB77AA">
        <w:t xml:space="preserve"> </w:t>
      </w:r>
      <w:r w:rsidRPr="00BB77AA">
        <w:t>crimes,</w:t>
      </w:r>
      <w:r w:rsidR="0091181F" w:rsidRPr="00BB77AA">
        <w:t xml:space="preserve"> </w:t>
      </w:r>
      <w:r w:rsidRPr="00BB77AA">
        <w:t>a</w:t>
      </w:r>
      <w:r w:rsidR="0091181F" w:rsidRPr="00BB77AA">
        <w:t xml:space="preserve"> </w:t>
      </w:r>
      <w:r w:rsidRPr="00BB77AA">
        <w:t>situation</w:t>
      </w:r>
      <w:r w:rsidR="0091181F" w:rsidRPr="00BB77AA">
        <w:t xml:space="preserve"> </w:t>
      </w:r>
      <w:r w:rsidRPr="00BB77AA">
        <w:t>based</w:t>
      </w:r>
      <w:r w:rsidR="0091181F" w:rsidRPr="00BB77AA">
        <w:t xml:space="preserve"> </w:t>
      </w:r>
      <w:r w:rsidRPr="00BB77AA">
        <w:t>on</w:t>
      </w:r>
      <w:r w:rsidR="0091181F" w:rsidRPr="00BB77AA">
        <w:t xml:space="preserve"> </w:t>
      </w:r>
      <w:r w:rsidRPr="00BB77AA">
        <w:t>the</w:t>
      </w:r>
      <w:r w:rsidR="0091181F" w:rsidRPr="00BB77AA">
        <w:t xml:space="preserve"> </w:t>
      </w:r>
      <w:r w:rsidRPr="00BB77AA">
        <w:t>position</w:t>
      </w:r>
      <w:r w:rsidR="0091181F" w:rsidRPr="00BB77AA">
        <w:t xml:space="preserve"> </w:t>
      </w:r>
      <w:r w:rsidRPr="00BB77AA">
        <w:t>of</w:t>
      </w:r>
      <w:r w:rsidR="0091181F" w:rsidRPr="00BB77AA">
        <w:t xml:space="preserve"> </w:t>
      </w:r>
      <w:r w:rsidRPr="00BB77AA">
        <w:t>the</w:t>
      </w:r>
      <w:r w:rsidR="0091181F" w:rsidRPr="00BB77AA">
        <w:t xml:space="preserve"> </w:t>
      </w:r>
      <w:r w:rsidRPr="00BB77AA">
        <w:t>international</w:t>
      </w:r>
      <w:r w:rsidR="0091181F" w:rsidRPr="00BB77AA">
        <w:t xml:space="preserve"> </w:t>
      </w:r>
      <w:r w:rsidRPr="00BB77AA">
        <w:t>community,</w:t>
      </w:r>
      <w:r w:rsidR="0091181F" w:rsidRPr="00BB77AA">
        <w:t xml:space="preserve"> </w:t>
      </w:r>
      <w:r w:rsidRPr="00BB77AA">
        <w:t>which</w:t>
      </w:r>
      <w:r w:rsidR="0091181F" w:rsidRPr="00BB77AA">
        <w:t xml:space="preserve"> </w:t>
      </w:r>
      <w:r w:rsidRPr="00BB77AA">
        <w:t>exempts</w:t>
      </w:r>
      <w:r w:rsidR="0091181F" w:rsidRPr="00BB77AA">
        <w:t xml:space="preserve"> </w:t>
      </w:r>
      <w:r w:rsidRPr="00BB77AA">
        <w:t>both</w:t>
      </w:r>
      <w:r w:rsidR="0091181F" w:rsidRPr="00BB77AA">
        <w:t xml:space="preserve"> </w:t>
      </w:r>
      <w:r w:rsidRPr="00BB77AA">
        <w:t>the</w:t>
      </w:r>
      <w:r w:rsidR="0091181F" w:rsidRPr="00BB77AA">
        <w:t xml:space="preserve"> </w:t>
      </w:r>
      <w:r w:rsidRPr="00BB77AA">
        <w:t>substantive</w:t>
      </w:r>
      <w:r w:rsidR="0091181F" w:rsidRPr="00BB77AA">
        <w:t xml:space="preserve"> </w:t>
      </w:r>
      <w:r w:rsidRPr="00BB77AA">
        <w:t>and</w:t>
      </w:r>
      <w:r w:rsidR="0091181F" w:rsidRPr="00BB77AA">
        <w:t xml:space="preserve"> </w:t>
      </w:r>
      <w:r w:rsidRPr="00BB77AA">
        <w:t>procedural</w:t>
      </w:r>
      <w:r w:rsidR="0091181F" w:rsidRPr="00BB77AA">
        <w:t xml:space="preserve"> </w:t>
      </w:r>
      <w:r w:rsidRPr="00BB77AA">
        <w:t>regulations</w:t>
      </w:r>
      <w:r w:rsidR="0091181F" w:rsidRPr="00BB77AA">
        <w:t xml:space="preserve"> </w:t>
      </w:r>
      <w:r w:rsidRPr="00BB77AA">
        <w:t>in</w:t>
      </w:r>
      <w:r w:rsidR="0091181F" w:rsidRPr="00BB77AA">
        <w:t xml:space="preserve"> </w:t>
      </w:r>
      <w:r w:rsidRPr="00BB77AA">
        <w:t>criminal</w:t>
      </w:r>
      <w:r w:rsidR="0091181F" w:rsidRPr="00BB77AA">
        <w:t xml:space="preserve"> </w:t>
      </w:r>
      <w:r w:rsidRPr="00BB77AA">
        <w:t>matters</w:t>
      </w:r>
      <w:r w:rsidR="0091181F" w:rsidRPr="00BB77AA">
        <w:t xml:space="preserve"> </w:t>
      </w:r>
      <w:r w:rsidRPr="00BB77AA">
        <w:t>and</w:t>
      </w:r>
      <w:r w:rsidR="0091181F" w:rsidRPr="00BB77AA">
        <w:t xml:space="preserve"> </w:t>
      </w:r>
      <w:r w:rsidRPr="00BB77AA">
        <w:t>limits</w:t>
      </w:r>
      <w:r w:rsidR="0091181F" w:rsidRPr="00BB77AA">
        <w:t xml:space="preserve"> </w:t>
      </w:r>
      <w:r w:rsidRPr="00BB77AA">
        <w:t>the</w:t>
      </w:r>
      <w:r w:rsidR="0091181F" w:rsidRPr="00BB77AA">
        <w:t xml:space="preserve"> </w:t>
      </w:r>
      <w:r w:rsidRPr="00BB77AA">
        <w:t>imprescriptibility</w:t>
      </w:r>
      <w:r w:rsidR="0091181F" w:rsidRPr="00BB77AA">
        <w:t xml:space="preserve"> </w:t>
      </w:r>
      <w:r w:rsidRPr="00BB77AA">
        <w:t>of</w:t>
      </w:r>
      <w:r w:rsidR="0091181F" w:rsidRPr="00BB77AA">
        <w:t xml:space="preserve"> </w:t>
      </w:r>
      <w:r w:rsidRPr="00BB77AA">
        <w:t>criminal</w:t>
      </w:r>
      <w:r w:rsidR="0091181F" w:rsidRPr="00BB77AA">
        <w:t xml:space="preserve"> </w:t>
      </w:r>
      <w:r w:rsidRPr="00BB77AA">
        <w:t>action</w:t>
      </w:r>
      <w:r w:rsidR="0091181F" w:rsidRPr="00BB77AA">
        <w:t xml:space="preserve"> </w:t>
      </w:r>
      <w:r w:rsidRPr="00BB77AA">
        <w:t>and</w:t>
      </w:r>
      <w:r w:rsidR="0091181F" w:rsidRPr="00BB77AA">
        <w:t xml:space="preserve"> </w:t>
      </w:r>
      <w:r w:rsidRPr="00BB77AA">
        <w:t>of</w:t>
      </w:r>
      <w:r w:rsidR="0091181F" w:rsidRPr="00BB77AA">
        <w:t xml:space="preserve"> </w:t>
      </w:r>
      <w:r w:rsidRPr="00BB77AA">
        <w:t>the</w:t>
      </w:r>
      <w:r w:rsidR="0091181F" w:rsidRPr="00BB77AA">
        <w:t xml:space="preserve"> </w:t>
      </w:r>
      <w:r w:rsidRPr="00BB77AA">
        <w:t>penalties</w:t>
      </w:r>
      <w:r w:rsidR="0091181F" w:rsidRPr="00BB77AA">
        <w:t xml:space="preserve"> </w:t>
      </w:r>
      <w:r w:rsidRPr="00BB77AA">
        <w:t>incurred</w:t>
      </w:r>
      <w:r w:rsidR="0091181F" w:rsidRPr="00BB77AA">
        <w:t xml:space="preserve"> </w:t>
      </w:r>
      <w:r w:rsidRPr="00BB77AA">
        <w:t>by</w:t>
      </w:r>
      <w:r w:rsidR="0091181F" w:rsidRPr="00BB77AA">
        <w:t xml:space="preserve"> </w:t>
      </w:r>
      <w:r w:rsidRPr="00BB77AA">
        <w:t>such</w:t>
      </w:r>
      <w:r w:rsidR="0091181F" w:rsidRPr="00BB77AA">
        <w:t xml:space="preserve"> </w:t>
      </w:r>
      <w:r w:rsidRPr="00BB77AA">
        <w:t>crimes</w:t>
      </w:r>
      <w:r w:rsidR="0091181F" w:rsidRPr="00BB77AA">
        <w:t xml:space="preserve"> </w:t>
      </w:r>
      <w:r w:rsidRPr="00BB77AA">
        <w:t>solely</w:t>
      </w:r>
      <w:r w:rsidR="0091181F" w:rsidRPr="00BB77AA">
        <w:t xml:space="preserve"> </w:t>
      </w:r>
      <w:r w:rsidRPr="00BB77AA">
        <w:t>and</w:t>
      </w:r>
      <w:r w:rsidR="0091181F" w:rsidRPr="00BB77AA">
        <w:t xml:space="preserve"> </w:t>
      </w:r>
      <w:r w:rsidRPr="00BB77AA">
        <w:t>exclusively</w:t>
      </w:r>
      <w:r w:rsidR="0091181F" w:rsidRPr="00BB77AA">
        <w:t xml:space="preserve"> </w:t>
      </w:r>
      <w:r w:rsidRPr="00BB77AA">
        <w:t>to</w:t>
      </w:r>
      <w:r w:rsidR="0091181F" w:rsidRPr="00BB77AA">
        <w:t xml:space="preserve"> </w:t>
      </w:r>
      <w:r w:rsidR="00C728E3" w:rsidRPr="00BB77AA">
        <w:t>‘</w:t>
      </w:r>
      <w:r w:rsidRPr="00BB77AA">
        <w:t>genocide</w:t>
      </w:r>
      <w:r w:rsidR="0091181F" w:rsidRPr="00BB77AA">
        <w:t xml:space="preserve"> </w:t>
      </w:r>
      <w:r w:rsidRPr="00BB77AA">
        <w:t>and</w:t>
      </w:r>
      <w:r w:rsidR="0091181F" w:rsidRPr="00BB77AA">
        <w:t xml:space="preserve"> </w:t>
      </w:r>
      <w:r w:rsidRPr="00BB77AA">
        <w:t>torture,</w:t>
      </w:r>
      <w:r w:rsidR="0091181F" w:rsidRPr="00BB77AA">
        <w:t xml:space="preserve"> </w:t>
      </w:r>
      <w:r w:rsidRPr="00BB77AA">
        <w:t>in</w:t>
      </w:r>
      <w:r w:rsidR="0091181F" w:rsidRPr="00BB77AA">
        <w:t xml:space="preserve"> </w:t>
      </w:r>
      <w:r w:rsidRPr="00BB77AA">
        <w:t>addition</w:t>
      </w:r>
      <w:r w:rsidR="0091181F" w:rsidRPr="00BB77AA">
        <w:t xml:space="preserve"> </w:t>
      </w:r>
      <w:r w:rsidRPr="00BB77AA">
        <w:t>to</w:t>
      </w:r>
      <w:r w:rsidR="0091181F" w:rsidRPr="00BB77AA">
        <w:t xml:space="preserve"> </w:t>
      </w:r>
      <w:r w:rsidRPr="00BB77AA">
        <w:t>enforced</w:t>
      </w:r>
      <w:r w:rsidR="0091181F" w:rsidRPr="00BB77AA">
        <w:t xml:space="preserve"> </w:t>
      </w:r>
      <w:r w:rsidRPr="00BB77AA">
        <w:t>disappearance,</w:t>
      </w:r>
      <w:r w:rsidR="0091181F" w:rsidRPr="00BB77AA">
        <w:t xml:space="preserve"> </w:t>
      </w:r>
      <w:r w:rsidRPr="00BB77AA">
        <w:t>kidnapping</w:t>
      </w:r>
      <w:r w:rsidR="0091181F" w:rsidRPr="00BB77AA">
        <w:t xml:space="preserve"> </w:t>
      </w:r>
      <w:r w:rsidRPr="00BB77AA">
        <w:t>and</w:t>
      </w:r>
      <w:r w:rsidR="0091181F" w:rsidRPr="00BB77AA">
        <w:t xml:space="preserve"> </w:t>
      </w:r>
      <w:r w:rsidRPr="00BB77AA">
        <w:t>murder</w:t>
      </w:r>
      <w:r w:rsidR="0091181F" w:rsidRPr="00BB77AA">
        <w:t xml:space="preserve"> </w:t>
      </w:r>
      <w:r w:rsidRPr="00BB77AA">
        <w:t>for</w:t>
      </w:r>
      <w:r w:rsidR="0091181F" w:rsidRPr="00BB77AA">
        <w:t xml:space="preserve"> </w:t>
      </w:r>
      <w:r w:rsidRPr="00BB77AA">
        <w:t>political</w:t>
      </w:r>
      <w:r w:rsidR="0091181F" w:rsidRPr="00BB77AA">
        <w:t xml:space="preserve"> </w:t>
      </w:r>
      <w:r w:rsidRPr="00BB77AA">
        <w:t>reasons</w:t>
      </w:r>
      <w:r w:rsidR="00C728E3" w:rsidRPr="00BB77AA">
        <w:t>’”</w:t>
      </w:r>
      <w:r w:rsidR="00AB7ADB" w:rsidRPr="00BB77AA">
        <w:t>.</w:t>
      </w:r>
      <w:r w:rsidR="00570C5E" w:rsidRPr="00BB77AA">
        <w:rPr>
          <w:rStyle w:val="FootnoteReference"/>
        </w:rPr>
        <w:footnoteReference w:id="29"/>
      </w:r>
      <w:r w:rsidR="0091181F" w:rsidRPr="00BB77AA">
        <w:t xml:space="preserve"> </w:t>
      </w:r>
    </w:p>
    <w:p w:rsidR="003B55F8" w:rsidRPr="00BB77AA" w:rsidRDefault="003B55F8" w:rsidP="00C728E3">
      <w:pPr>
        <w:pStyle w:val="SingleTxtG"/>
      </w:pPr>
      <w:r w:rsidRPr="00BB77AA">
        <w:t>73.</w:t>
      </w:r>
      <w:r w:rsidRPr="00BB77AA">
        <w:tab/>
        <w:t>On</w:t>
      </w:r>
      <w:r w:rsidR="0091181F" w:rsidRPr="00BB77AA">
        <w:t xml:space="preserve"> </w:t>
      </w:r>
      <w:r w:rsidRPr="00BB77AA">
        <w:t>the</w:t>
      </w:r>
      <w:r w:rsidR="0091181F" w:rsidRPr="00BB77AA">
        <w:t xml:space="preserve"> </w:t>
      </w:r>
      <w:r w:rsidRPr="00BB77AA">
        <w:t>question</w:t>
      </w:r>
      <w:r w:rsidR="0091181F" w:rsidRPr="00BB77AA">
        <w:t xml:space="preserve"> </w:t>
      </w:r>
      <w:r w:rsidRPr="00BB77AA">
        <w:t>of</w:t>
      </w:r>
      <w:r w:rsidR="0091181F" w:rsidRPr="00BB77AA">
        <w:t xml:space="preserve"> </w:t>
      </w:r>
      <w:r w:rsidRPr="00BB77AA">
        <w:t>whether</w:t>
      </w:r>
      <w:r w:rsidR="0091181F" w:rsidRPr="00BB77AA">
        <w:t xml:space="preserve"> </w:t>
      </w:r>
      <w:r w:rsidRPr="00BB77AA">
        <w:t>the</w:t>
      </w:r>
      <w:r w:rsidR="0091181F" w:rsidRPr="00BB77AA">
        <w:t xml:space="preserve"> </w:t>
      </w:r>
      <w:r w:rsidRPr="00BB77AA">
        <w:t>statute</w:t>
      </w:r>
      <w:r w:rsidR="0091181F" w:rsidRPr="00BB77AA">
        <w:t xml:space="preserve"> </w:t>
      </w:r>
      <w:r w:rsidRPr="00BB77AA">
        <w:t>of</w:t>
      </w:r>
      <w:r w:rsidR="0091181F" w:rsidRPr="00BB77AA">
        <w:t xml:space="preserve"> </w:t>
      </w:r>
      <w:r w:rsidRPr="00BB77AA">
        <w:t>limitations</w:t>
      </w:r>
      <w:r w:rsidR="0091181F" w:rsidRPr="00BB77AA">
        <w:t xml:space="preserve"> </w:t>
      </w:r>
      <w:r w:rsidRPr="00BB77AA">
        <w:t>applies</w:t>
      </w:r>
      <w:r w:rsidR="0091181F" w:rsidRPr="00BB77AA">
        <w:t xml:space="preserve"> </w:t>
      </w:r>
      <w:r w:rsidRPr="00BB77AA">
        <w:t>to</w:t>
      </w:r>
      <w:r w:rsidR="0091181F" w:rsidRPr="00BB77AA">
        <w:t xml:space="preserve"> </w:t>
      </w:r>
      <w:r w:rsidRPr="00BB77AA">
        <w:t>criminal</w:t>
      </w:r>
      <w:r w:rsidR="0091181F" w:rsidRPr="00BB77AA">
        <w:t xml:space="preserve"> </w:t>
      </w:r>
      <w:r w:rsidRPr="00BB77AA">
        <w:t>action</w:t>
      </w:r>
      <w:r w:rsidR="0091181F" w:rsidRPr="00BB77AA">
        <w:t xml:space="preserve"> </w:t>
      </w:r>
      <w:r w:rsidRPr="00BB77AA">
        <w:t>or</w:t>
      </w:r>
      <w:r w:rsidR="0091181F" w:rsidRPr="00BB77AA">
        <w:t xml:space="preserve"> </w:t>
      </w:r>
      <w:r w:rsidRPr="00BB77AA">
        <w:t>to</w:t>
      </w:r>
      <w:r w:rsidR="0091181F" w:rsidRPr="00BB77AA">
        <w:t xml:space="preserve"> </w:t>
      </w:r>
      <w:r w:rsidRPr="00BB77AA">
        <w:t>the</w:t>
      </w:r>
      <w:r w:rsidR="0091181F" w:rsidRPr="00BB77AA">
        <w:t xml:space="preserve"> </w:t>
      </w:r>
      <w:r w:rsidRPr="00BB77AA">
        <w:t>penalties</w:t>
      </w:r>
      <w:r w:rsidR="0091181F" w:rsidRPr="00BB77AA">
        <w:t xml:space="preserve"> </w:t>
      </w:r>
      <w:r w:rsidRPr="00BB77AA">
        <w:t>incurred</w:t>
      </w:r>
      <w:r w:rsidR="0091181F" w:rsidRPr="00BB77AA">
        <w:t xml:space="preserve"> </w:t>
      </w:r>
      <w:r w:rsidRPr="00BB77AA">
        <w:t>by</w:t>
      </w:r>
      <w:r w:rsidR="0091181F" w:rsidRPr="00BB77AA">
        <w:t xml:space="preserve"> </w:t>
      </w:r>
      <w:r w:rsidRPr="00BB77AA">
        <w:t>such</w:t>
      </w:r>
      <w:r w:rsidR="0091181F" w:rsidRPr="00BB77AA">
        <w:t xml:space="preserve"> </w:t>
      </w:r>
      <w:r w:rsidRPr="00BB77AA">
        <w:t>crimes,</w:t>
      </w:r>
      <w:r w:rsidR="0091181F" w:rsidRPr="00BB77AA">
        <w:t xml:space="preserve"> </w:t>
      </w:r>
      <w:r w:rsidRPr="00BB77AA">
        <w:t>the</w:t>
      </w:r>
      <w:r w:rsidR="0091181F" w:rsidRPr="00BB77AA">
        <w:t xml:space="preserve"> </w:t>
      </w:r>
      <w:r w:rsidRPr="00BB77AA">
        <w:t>Constitutional</w:t>
      </w:r>
      <w:r w:rsidR="0091181F" w:rsidRPr="00BB77AA">
        <w:t xml:space="preserve"> </w:t>
      </w:r>
      <w:r w:rsidRPr="00BB77AA">
        <w:t>Division</w:t>
      </w:r>
      <w:r w:rsidR="0091181F" w:rsidRPr="00BB77AA">
        <w:t xml:space="preserve"> </w:t>
      </w:r>
      <w:r w:rsidRPr="00BB77AA">
        <w:t>determined</w:t>
      </w:r>
      <w:r w:rsidR="0091181F" w:rsidRPr="00BB77AA">
        <w:t xml:space="preserve"> </w:t>
      </w:r>
      <w:r w:rsidRPr="00BB77AA">
        <w:t>that</w:t>
      </w:r>
      <w:r w:rsidR="0091181F" w:rsidRPr="00BB77AA">
        <w:t xml:space="preserve"> </w:t>
      </w:r>
      <w:r w:rsidRPr="00BB77AA">
        <w:t>no</w:t>
      </w:r>
      <w:r w:rsidR="0091181F" w:rsidRPr="00BB77AA">
        <w:t xml:space="preserve"> </w:t>
      </w:r>
      <w:r w:rsidRPr="00BB77AA">
        <w:t>statute</w:t>
      </w:r>
      <w:r w:rsidR="0091181F" w:rsidRPr="00BB77AA">
        <w:t xml:space="preserve"> </w:t>
      </w:r>
      <w:r w:rsidRPr="00BB77AA">
        <w:t>of</w:t>
      </w:r>
      <w:r w:rsidR="0091181F" w:rsidRPr="00BB77AA">
        <w:t xml:space="preserve"> </w:t>
      </w:r>
      <w:r w:rsidRPr="00BB77AA">
        <w:t>limitations</w:t>
      </w:r>
      <w:r w:rsidR="0091181F" w:rsidRPr="00BB77AA">
        <w:t xml:space="preserve"> </w:t>
      </w:r>
      <w:r w:rsidRPr="00BB77AA">
        <w:t>applied</w:t>
      </w:r>
      <w:r w:rsidR="0091181F" w:rsidRPr="00BB77AA">
        <w:t xml:space="preserve"> </w:t>
      </w:r>
      <w:r w:rsidRPr="00BB77AA">
        <w:t>in</w:t>
      </w:r>
      <w:r w:rsidR="0091181F" w:rsidRPr="00BB77AA">
        <w:t xml:space="preserve"> </w:t>
      </w:r>
      <w:r w:rsidRPr="00BB77AA">
        <w:t>either</w:t>
      </w:r>
      <w:r w:rsidR="0091181F" w:rsidRPr="00BB77AA">
        <w:t xml:space="preserve"> </w:t>
      </w:r>
      <w:r w:rsidRPr="00BB77AA">
        <w:t>case.</w:t>
      </w:r>
      <w:r w:rsidR="00570C5E" w:rsidRPr="00BB77AA">
        <w:rPr>
          <w:rStyle w:val="FootnoteReference"/>
        </w:rPr>
        <w:footnoteReference w:id="30"/>
      </w:r>
      <w:r w:rsidR="0091181F" w:rsidRPr="00BB77AA">
        <w:t xml:space="preserve"> </w:t>
      </w:r>
    </w:p>
    <w:p w:rsidR="003B55F8" w:rsidRPr="00BB77AA" w:rsidRDefault="003B55F8" w:rsidP="00C728E3">
      <w:pPr>
        <w:pStyle w:val="SingleTxtG"/>
      </w:pPr>
      <w:r w:rsidRPr="00BB77AA">
        <w:t>74.</w:t>
      </w:r>
      <w:r w:rsidRPr="00BB77AA">
        <w:tab/>
        <w:t>By</w:t>
      </w:r>
      <w:r w:rsidR="0091181F" w:rsidRPr="00BB77AA">
        <w:t xml:space="preserve"> </w:t>
      </w:r>
      <w:r w:rsidRPr="00BB77AA">
        <w:t>establishing</w:t>
      </w:r>
      <w:r w:rsidR="0091181F" w:rsidRPr="00BB77AA">
        <w:t xml:space="preserve"> </w:t>
      </w:r>
      <w:r w:rsidRPr="00BB77AA">
        <w:t>the</w:t>
      </w:r>
      <w:r w:rsidR="0091181F" w:rsidRPr="00BB77AA">
        <w:t xml:space="preserve"> </w:t>
      </w:r>
      <w:r w:rsidRPr="00BB77AA">
        <w:t>imprescriptibility</w:t>
      </w:r>
      <w:r w:rsidR="0091181F" w:rsidRPr="00BB77AA">
        <w:t xml:space="preserve"> </w:t>
      </w:r>
      <w:r w:rsidRPr="00BB77AA">
        <w:t>of</w:t>
      </w:r>
      <w:r w:rsidR="0091181F" w:rsidRPr="00BB77AA">
        <w:t xml:space="preserve"> </w:t>
      </w:r>
      <w:r w:rsidRPr="00BB77AA">
        <w:t>torture,</w:t>
      </w:r>
      <w:r w:rsidR="0091181F" w:rsidRPr="00BB77AA">
        <w:t xml:space="preserve"> </w:t>
      </w:r>
      <w:r w:rsidRPr="00BB77AA">
        <w:t>the</w:t>
      </w:r>
      <w:r w:rsidR="0091181F" w:rsidRPr="00BB77AA">
        <w:t xml:space="preserve"> </w:t>
      </w:r>
      <w:r w:rsidRPr="00BB77AA">
        <w:t>Supreme</w:t>
      </w:r>
      <w:r w:rsidR="0091181F" w:rsidRPr="00BB77AA">
        <w:t xml:space="preserve"> </w:t>
      </w:r>
      <w:r w:rsidRPr="00BB77AA">
        <w:t>Court</w:t>
      </w:r>
      <w:r w:rsidR="0091181F" w:rsidRPr="00BB77AA">
        <w:t xml:space="preserve"> </w:t>
      </w:r>
      <w:r w:rsidRPr="00BB77AA">
        <w:t>of</w:t>
      </w:r>
      <w:r w:rsidR="0091181F" w:rsidRPr="00BB77AA">
        <w:t xml:space="preserve"> </w:t>
      </w:r>
      <w:r w:rsidRPr="00BB77AA">
        <w:t>Justice</w:t>
      </w:r>
      <w:r w:rsidR="0091181F" w:rsidRPr="00BB77AA">
        <w:t xml:space="preserve"> </w:t>
      </w:r>
      <w:r w:rsidRPr="00BB77AA">
        <w:t>has</w:t>
      </w:r>
      <w:r w:rsidR="0091181F" w:rsidRPr="00BB77AA">
        <w:t xml:space="preserve"> </w:t>
      </w:r>
      <w:r w:rsidRPr="00BB77AA">
        <w:t>ensured</w:t>
      </w:r>
      <w:r w:rsidR="0091181F" w:rsidRPr="00BB77AA">
        <w:t xml:space="preserve"> </w:t>
      </w:r>
      <w:r w:rsidRPr="00BB77AA">
        <w:t>a</w:t>
      </w:r>
      <w:r w:rsidR="0091181F" w:rsidRPr="00BB77AA">
        <w:t xml:space="preserve"> </w:t>
      </w:r>
      <w:r w:rsidRPr="00BB77AA">
        <w:t>high</w:t>
      </w:r>
      <w:r w:rsidR="0091181F" w:rsidRPr="00BB77AA">
        <w:t xml:space="preserve"> </w:t>
      </w:r>
      <w:r w:rsidRPr="00BB77AA">
        <w:t>standard</w:t>
      </w:r>
      <w:r w:rsidR="0091181F" w:rsidRPr="00BB77AA">
        <w:t xml:space="preserve"> </w:t>
      </w:r>
      <w:r w:rsidRPr="00BB77AA">
        <w:t>of</w:t>
      </w:r>
      <w:r w:rsidR="0091181F" w:rsidRPr="00BB77AA">
        <w:t xml:space="preserve"> </w:t>
      </w:r>
      <w:r w:rsidRPr="00BB77AA">
        <w:t>human</w:t>
      </w:r>
      <w:r w:rsidR="0091181F" w:rsidRPr="00BB77AA">
        <w:t xml:space="preserve"> </w:t>
      </w:r>
      <w:r w:rsidRPr="00BB77AA">
        <w:t>rights</w:t>
      </w:r>
      <w:r w:rsidR="0091181F" w:rsidRPr="00BB77AA">
        <w:t xml:space="preserve"> </w:t>
      </w:r>
      <w:r w:rsidRPr="00BB77AA">
        <w:t>protection</w:t>
      </w:r>
      <w:r w:rsidR="0091181F" w:rsidRPr="00BB77AA">
        <w:t xml:space="preserve"> </w:t>
      </w:r>
      <w:r w:rsidRPr="00BB77AA">
        <w:t>and</w:t>
      </w:r>
      <w:r w:rsidR="0091181F" w:rsidRPr="00BB77AA">
        <w:t xml:space="preserve"> </w:t>
      </w:r>
      <w:r w:rsidRPr="00BB77AA">
        <w:t>has</w:t>
      </w:r>
      <w:r w:rsidR="0091181F" w:rsidRPr="00BB77AA">
        <w:t xml:space="preserve"> </w:t>
      </w:r>
      <w:r w:rsidRPr="00BB77AA">
        <w:t>reaffirmed</w:t>
      </w:r>
      <w:r w:rsidR="0091181F" w:rsidRPr="00BB77AA">
        <w:t xml:space="preserve"> </w:t>
      </w:r>
      <w:r w:rsidRPr="00BB77AA">
        <w:t>the</w:t>
      </w:r>
      <w:r w:rsidR="0091181F" w:rsidRPr="00BB77AA">
        <w:t xml:space="preserve"> </w:t>
      </w:r>
      <w:r w:rsidRPr="00BB77AA">
        <w:t>principle</w:t>
      </w:r>
      <w:r w:rsidR="0091181F" w:rsidRPr="00BB77AA">
        <w:t xml:space="preserve"> </w:t>
      </w:r>
      <w:r w:rsidRPr="00BB77AA">
        <w:t>that</w:t>
      </w:r>
      <w:r w:rsidR="0091181F" w:rsidRPr="00BB77AA">
        <w:t xml:space="preserve"> </w:t>
      </w:r>
      <w:r w:rsidRPr="00BB77AA">
        <w:t>the</w:t>
      </w:r>
      <w:r w:rsidR="0091181F" w:rsidRPr="00BB77AA">
        <w:t xml:space="preserve"> </w:t>
      </w:r>
      <w:r w:rsidRPr="00BB77AA">
        <w:t>violation</w:t>
      </w:r>
      <w:r w:rsidR="0091181F" w:rsidRPr="00BB77AA">
        <w:t xml:space="preserve"> </w:t>
      </w:r>
      <w:r w:rsidRPr="00BB77AA">
        <w:t>of</w:t>
      </w:r>
      <w:r w:rsidR="0091181F" w:rsidRPr="00BB77AA">
        <w:t xml:space="preserve"> </w:t>
      </w:r>
      <w:r w:rsidRPr="00BB77AA">
        <w:t>fundamental</w:t>
      </w:r>
      <w:r w:rsidR="0091181F" w:rsidRPr="00BB77AA">
        <w:t xml:space="preserve"> </w:t>
      </w:r>
      <w:r w:rsidRPr="00BB77AA">
        <w:t>human</w:t>
      </w:r>
      <w:r w:rsidR="0091181F" w:rsidRPr="00BB77AA">
        <w:t xml:space="preserve"> </w:t>
      </w:r>
      <w:r w:rsidRPr="00BB77AA">
        <w:t>rights</w:t>
      </w:r>
      <w:r w:rsidR="0091181F" w:rsidRPr="00BB77AA">
        <w:t xml:space="preserve"> </w:t>
      </w:r>
      <w:r w:rsidRPr="00BB77AA">
        <w:t>must</w:t>
      </w:r>
      <w:r w:rsidR="0091181F" w:rsidRPr="00BB77AA">
        <w:t xml:space="preserve"> </w:t>
      </w:r>
      <w:r w:rsidRPr="00BB77AA">
        <w:t>not</w:t>
      </w:r>
      <w:r w:rsidR="0091181F" w:rsidRPr="00BB77AA">
        <w:t xml:space="preserve"> </w:t>
      </w:r>
      <w:r w:rsidRPr="00BB77AA">
        <w:t>go</w:t>
      </w:r>
      <w:r w:rsidR="0091181F" w:rsidRPr="00BB77AA">
        <w:t xml:space="preserve"> </w:t>
      </w:r>
      <w:r w:rsidRPr="00BB77AA">
        <w:t>unpunished.</w:t>
      </w:r>
      <w:r w:rsidR="0091181F" w:rsidRPr="00BB77AA">
        <w:t xml:space="preserve"> </w:t>
      </w:r>
    </w:p>
    <w:p w:rsidR="003B55F8" w:rsidRPr="00BB77AA" w:rsidRDefault="00AB7ADB" w:rsidP="00AB7ADB">
      <w:pPr>
        <w:pStyle w:val="H23G"/>
      </w:pPr>
      <w:r w:rsidRPr="00BB77AA">
        <w:tab/>
      </w:r>
      <w:r w:rsidRPr="00BB77AA">
        <w:tab/>
      </w:r>
      <w:r w:rsidR="003B55F8" w:rsidRPr="00BB77AA">
        <w:t>Reply</w:t>
      </w:r>
      <w:r w:rsidR="0091181F" w:rsidRPr="00BB77AA">
        <w:t xml:space="preserve"> </w:t>
      </w:r>
      <w:r w:rsidR="003B55F8" w:rsidRPr="00BB77AA">
        <w:t>to</w:t>
      </w:r>
      <w:r w:rsidR="0091181F" w:rsidRPr="00BB77AA">
        <w:t xml:space="preserve"> </w:t>
      </w:r>
      <w:r w:rsidR="003B55F8" w:rsidRPr="00BB77AA">
        <w:t>paragraph</w:t>
      </w:r>
      <w:r w:rsidR="0091181F" w:rsidRPr="00BB77AA">
        <w:t xml:space="preserve"> </w:t>
      </w:r>
      <w:r w:rsidR="003B55F8" w:rsidRPr="00BB77AA">
        <w:t>10</w:t>
      </w:r>
      <w:r w:rsidR="0091181F" w:rsidRPr="00BB77AA">
        <w:t xml:space="preserve"> </w:t>
      </w:r>
      <w:r w:rsidR="003B55F8" w:rsidRPr="00BB77AA">
        <w:t>of</w:t>
      </w:r>
      <w:r w:rsidR="0091181F" w:rsidRPr="00BB77AA">
        <w:t xml:space="preserve"> </w:t>
      </w:r>
      <w:r w:rsidR="003B55F8" w:rsidRPr="00BB77AA">
        <w:t>the</w:t>
      </w:r>
      <w:r w:rsidR="0091181F" w:rsidRPr="00BB77AA">
        <w:t xml:space="preserve"> </w:t>
      </w:r>
      <w:r w:rsidR="003B55F8" w:rsidRPr="00BB77AA">
        <w:t>list</w:t>
      </w:r>
      <w:r w:rsidR="0091181F" w:rsidRPr="00BB77AA">
        <w:t xml:space="preserve"> </w:t>
      </w:r>
      <w:r w:rsidR="003B55F8" w:rsidRPr="00BB77AA">
        <w:t>of</w:t>
      </w:r>
      <w:r w:rsidR="0091181F" w:rsidRPr="00BB77AA">
        <w:t xml:space="preserve"> </w:t>
      </w:r>
      <w:r w:rsidR="003B55F8" w:rsidRPr="00BB77AA">
        <w:t>issues</w:t>
      </w:r>
    </w:p>
    <w:p w:rsidR="003B55F8" w:rsidRPr="00BB77AA" w:rsidRDefault="003B55F8" w:rsidP="00C728E3">
      <w:pPr>
        <w:pStyle w:val="SingleTxtG"/>
      </w:pPr>
      <w:r w:rsidRPr="00BB77AA">
        <w:t>75.</w:t>
      </w:r>
      <w:r w:rsidRPr="00BB77AA">
        <w:tab/>
        <w:t>The</w:t>
      </w:r>
      <w:r w:rsidR="0091181F" w:rsidRPr="00BB77AA">
        <w:t xml:space="preserve"> </w:t>
      </w:r>
      <w:r w:rsidRPr="00BB77AA">
        <w:t>Convention</w:t>
      </w:r>
      <w:r w:rsidR="0091181F" w:rsidRPr="00BB77AA">
        <w:t xml:space="preserve"> </w:t>
      </w:r>
      <w:r w:rsidRPr="00BB77AA">
        <w:t>has</w:t>
      </w:r>
      <w:r w:rsidR="0091181F" w:rsidRPr="00BB77AA">
        <w:t xml:space="preserve"> </w:t>
      </w:r>
      <w:r w:rsidRPr="00BB77AA">
        <w:t>been</w:t>
      </w:r>
      <w:r w:rsidR="0091181F" w:rsidRPr="00BB77AA">
        <w:t xml:space="preserve"> </w:t>
      </w:r>
      <w:r w:rsidRPr="00BB77AA">
        <w:t>directly</w:t>
      </w:r>
      <w:r w:rsidR="0091181F" w:rsidRPr="00BB77AA">
        <w:t xml:space="preserve"> </w:t>
      </w:r>
      <w:r w:rsidRPr="00BB77AA">
        <w:t>invoked</w:t>
      </w:r>
      <w:r w:rsidR="0091181F" w:rsidRPr="00BB77AA">
        <w:t xml:space="preserve"> </w:t>
      </w:r>
      <w:r w:rsidRPr="00BB77AA">
        <w:t>in</w:t>
      </w:r>
      <w:r w:rsidR="0091181F" w:rsidRPr="00BB77AA">
        <w:t xml:space="preserve"> </w:t>
      </w:r>
      <w:r w:rsidRPr="00BB77AA">
        <w:t>a</w:t>
      </w:r>
      <w:r w:rsidR="0091181F" w:rsidRPr="00BB77AA">
        <w:t xml:space="preserve"> </w:t>
      </w:r>
      <w:r w:rsidRPr="00BB77AA">
        <w:t>number</w:t>
      </w:r>
      <w:r w:rsidR="0091181F" w:rsidRPr="00BB77AA">
        <w:t xml:space="preserve"> </w:t>
      </w:r>
      <w:r w:rsidRPr="00BB77AA">
        <w:t>of</w:t>
      </w:r>
      <w:r w:rsidR="0091181F" w:rsidRPr="00BB77AA">
        <w:t xml:space="preserve"> </w:t>
      </w:r>
      <w:r w:rsidRPr="00BB77AA">
        <w:t>judicial</w:t>
      </w:r>
      <w:r w:rsidR="0091181F" w:rsidRPr="00BB77AA">
        <w:t xml:space="preserve"> </w:t>
      </w:r>
      <w:r w:rsidRPr="00BB77AA">
        <w:t>decisions,</w:t>
      </w:r>
      <w:r w:rsidR="0091181F" w:rsidRPr="00BB77AA">
        <w:t xml:space="preserve"> </w:t>
      </w:r>
      <w:r w:rsidRPr="00BB77AA">
        <w:t>the</w:t>
      </w:r>
      <w:r w:rsidR="0091181F" w:rsidRPr="00BB77AA">
        <w:t xml:space="preserve"> </w:t>
      </w:r>
      <w:r w:rsidRPr="00BB77AA">
        <w:t>most</w:t>
      </w:r>
      <w:r w:rsidR="0091181F" w:rsidRPr="00BB77AA">
        <w:t xml:space="preserve"> </w:t>
      </w:r>
      <w:r w:rsidRPr="00BB77AA">
        <w:t>recent</w:t>
      </w:r>
      <w:r w:rsidR="0091181F" w:rsidRPr="00BB77AA">
        <w:t xml:space="preserve"> </w:t>
      </w:r>
      <w:r w:rsidRPr="00BB77AA">
        <w:t>and</w:t>
      </w:r>
      <w:r w:rsidR="0091181F" w:rsidRPr="00BB77AA">
        <w:t xml:space="preserve"> </w:t>
      </w:r>
      <w:r w:rsidRPr="00BB77AA">
        <w:t>noteworthy</w:t>
      </w:r>
      <w:r w:rsidR="0091181F" w:rsidRPr="00BB77AA">
        <w:t xml:space="preserve"> </w:t>
      </w:r>
      <w:r w:rsidRPr="00BB77AA">
        <w:t>being:</w:t>
      </w:r>
      <w:r w:rsidR="0091181F" w:rsidRPr="00BB77AA">
        <w:t xml:space="preserve"> </w:t>
      </w:r>
      <w:r w:rsidRPr="00BB77AA">
        <w:t>Judgement</w:t>
      </w:r>
      <w:r w:rsidR="0091181F" w:rsidRPr="00BB77AA">
        <w:t xml:space="preserve"> </w:t>
      </w:r>
      <w:r w:rsidRPr="00BB77AA">
        <w:t>No.</w:t>
      </w:r>
      <w:r w:rsidR="0091181F" w:rsidRPr="00BB77AA">
        <w:t xml:space="preserve"> </w:t>
      </w:r>
      <w:r w:rsidRPr="00BB77AA">
        <w:t>195</w:t>
      </w:r>
      <w:r w:rsidR="0091181F" w:rsidRPr="00BB77AA">
        <w:t xml:space="preserve"> </w:t>
      </w:r>
      <w:r w:rsidRPr="00BB77AA">
        <w:t>of</w:t>
      </w:r>
      <w:r w:rsidR="0091181F" w:rsidRPr="00BB77AA">
        <w:t xml:space="preserve"> </w:t>
      </w:r>
      <w:r w:rsidRPr="00BB77AA">
        <w:t>5</w:t>
      </w:r>
      <w:r w:rsidR="0091181F" w:rsidRPr="00BB77AA">
        <w:t xml:space="preserve"> </w:t>
      </w:r>
      <w:r w:rsidRPr="00BB77AA">
        <w:t>May</w:t>
      </w:r>
      <w:r w:rsidR="0091181F" w:rsidRPr="00BB77AA">
        <w:t xml:space="preserve"> </w:t>
      </w:r>
      <w:r w:rsidRPr="00BB77AA">
        <w:t>2008,</w:t>
      </w:r>
      <w:r w:rsidR="0091181F" w:rsidRPr="00BB77AA">
        <w:t xml:space="preserve"> </w:t>
      </w:r>
      <w:r w:rsidRPr="00BB77AA">
        <w:t>in</w:t>
      </w:r>
      <w:r w:rsidR="0091181F" w:rsidRPr="00BB77AA">
        <w:t xml:space="preserve"> </w:t>
      </w:r>
      <w:r w:rsidRPr="00BB77AA">
        <w:t>the</w:t>
      </w:r>
      <w:r w:rsidR="0091181F" w:rsidRPr="00BB77AA">
        <w:t xml:space="preserve"> </w:t>
      </w:r>
      <w:r w:rsidRPr="00BB77AA">
        <w:t>case</w:t>
      </w:r>
      <w:r w:rsidR="0091181F" w:rsidRPr="00BB77AA">
        <w:t xml:space="preserve"> </w:t>
      </w:r>
      <w:r w:rsidRPr="00BB77AA">
        <w:t>of</w:t>
      </w:r>
      <w:r w:rsidR="0091181F" w:rsidRPr="00BB77AA">
        <w:t xml:space="preserve"> </w:t>
      </w:r>
      <w:r w:rsidRPr="00BB77AA">
        <w:t>the</w:t>
      </w:r>
      <w:r w:rsidR="0091181F" w:rsidRPr="00BB77AA">
        <w:t xml:space="preserve"> </w:t>
      </w:r>
      <w:r w:rsidR="00C728E3" w:rsidRPr="00BB77AA">
        <w:t>“</w:t>
      </w:r>
      <w:r w:rsidRPr="00BB77AA">
        <w:t>Plea</w:t>
      </w:r>
      <w:r w:rsidR="0091181F" w:rsidRPr="00BB77AA">
        <w:t xml:space="preserve"> </w:t>
      </w:r>
      <w:r w:rsidRPr="00BB77AA">
        <w:t>of</w:t>
      </w:r>
      <w:r w:rsidR="0091181F" w:rsidRPr="00BB77AA">
        <w:t xml:space="preserve"> </w:t>
      </w:r>
      <w:r w:rsidRPr="00BB77AA">
        <w:t>unconstitutionality</w:t>
      </w:r>
      <w:r w:rsidR="0091181F" w:rsidRPr="00BB77AA">
        <w:t xml:space="preserve"> </w:t>
      </w:r>
      <w:r w:rsidRPr="00BB77AA">
        <w:t>in</w:t>
      </w:r>
      <w:r w:rsidR="0091181F" w:rsidRPr="00BB77AA">
        <w:t xml:space="preserve"> </w:t>
      </w:r>
      <w:r w:rsidRPr="00BB77AA">
        <w:t>the</w:t>
      </w:r>
      <w:r w:rsidR="0091181F" w:rsidRPr="00BB77AA">
        <w:t xml:space="preserve"> </w:t>
      </w:r>
      <w:r w:rsidRPr="00BB77AA">
        <w:t>trial</w:t>
      </w:r>
      <w:r w:rsidR="0091181F" w:rsidRPr="00BB77AA">
        <w:t xml:space="preserve"> </w:t>
      </w:r>
      <w:r w:rsidRPr="00BB77AA">
        <w:t>of</w:t>
      </w:r>
      <w:r w:rsidR="0091181F" w:rsidRPr="00BB77AA">
        <w:t xml:space="preserve"> </w:t>
      </w:r>
      <w:r w:rsidRPr="00BB77AA">
        <w:t>Basilio</w:t>
      </w:r>
      <w:r w:rsidR="0091181F" w:rsidRPr="00BB77AA">
        <w:t xml:space="preserve"> </w:t>
      </w:r>
      <w:r w:rsidRPr="00BB77AA">
        <w:t>Pavón,</w:t>
      </w:r>
      <w:r w:rsidR="0091181F" w:rsidRPr="00BB77AA">
        <w:t xml:space="preserve"> </w:t>
      </w:r>
      <w:r w:rsidRPr="00BB77AA">
        <w:t>Merardo</w:t>
      </w:r>
      <w:r w:rsidR="0091181F" w:rsidRPr="00BB77AA">
        <w:t xml:space="preserve"> </w:t>
      </w:r>
      <w:r w:rsidRPr="00BB77AA">
        <w:t>Palacios,</w:t>
      </w:r>
      <w:r w:rsidR="0091181F" w:rsidRPr="00BB77AA">
        <w:t xml:space="preserve"> </w:t>
      </w:r>
      <w:r w:rsidRPr="00BB77AA">
        <w:t>Osvaldo</w:t>
      </w:r>
      <w:r w:rsidR="0091181F" w:rsidRPr="00BB77AA">
        <w:t xml:space="preserve"> </w:t>
      </w:r>
      <w:r w:rsidRPr="00BB77AA">
        <w:t>Vera</w:t>
      </w:r>
      <w:r w:rsidR="0091181F" w:rsidRPr="00BB77AA">
        <w:t xml:space="preserve"> </w:t>
      </w:r>
      <w:r w:rsidRPr="00BB77AA">
        <w:t>and</w:t>
      </w:r>
      <w:r w:rsidR="0091181F" w:rsidRPr="00BB77AA">
        <w:t xml:space="preserve"> </w:t>
      </w:r>
      <w:r w:rsidRPr="00BB77AA">
        <w:t>Walter</w:t>
      </w:r>
      <w:r w:rsidR="0091181F" w:rsidRPr="00BB77AA">
        <w:t xml:space="preserve"> </w:t>
      </w:r>
      <w:r w:rsidRPr="00BB77AA">
        <w:t>Bower</w:t>
      </w:r>
      <w:r w:rsidR="0091181F" w:rsidRPr="00BB77AA">
        <w:t xml:space="preserve"> </w:t>
      </w:r>
      <w:r w:rsidRPr="00BB77AA">
        <w:t>for</w:t>
      </w:r>
      <w:r w:rsidR="0091181F" w:rsidRPr="00BB77AA">
        <w:t xml:space="preserve"> </w:t>
      </w:r>
      <w:r w:rsidRPr="00BB77AA">
        <w:t>inflicting</w:t>
      </w:r>
      <w:r w:rsidR="0091181F" w:rsidRPr="00BB77AA">
        <w:t xml:space="preserve"> </w:t>
      </w:r>
      <w:r w:rsidRPr="00BB77AA">
        <w:t>physical</w:t>
      </w:r>
      <w:r w:rsidR="0091181F" w:rsidRPr="00BB77AA">
        <w:t xml:space="preserve"> </w:t>
      </w:r>
      <w:r w:rsidRPr="00BB77AA">
        <w:t>injury</w:t>
      </w:r>
      <w:r w:rsidR="0091181F" w:rsidRPr="00BB77AA">
        <w:t xml:space="preserve"> </w:t>
      </w:r>
      <w:r w:rsidRPr="00BB77AA">
        <w:t>while</w:t>
      </w:r>
      <w:r w:rsidR="0091181F" w:rsidRPr="00BB77AA">
        <w:t xml:space="preserve"> </w:t>
      </w:r>
      <w:r w:rsidRPr="00BB77AA">
        <w:t>performing</w:t>
      </w:r>
      <w:r w:rsidR="0091181F" w:rsidRPr="00BB77AA">
        <w:t xml:space="preserve"> </w:t>
      </w:r>
      <w:r w:rsidRPr="00BB77AA">
        <w:t>a</w:t>
      </w:r>
      <w:r w:rsidR="0091181F" w:rsidRPr="00BB77AA">
        <w:t xml:space="preserve"> </w:t>
      </w:r>
      <w:r w:rsidRPr="00BB77AA">
        <w:t>public</w:t>
      </w:r>
      <w:r w:rsidR="0091181F" w:rsidRPr="00BB77AA">
        <w:t xml:space="preserve"> </w:t>
      </w:r>
      <w:r w:rsidRPr="00BB77AA">
        <w:t>function</w:t>
      </w:r>
      <w:r w:rsidR="00C728E3" w:rsidRPr="00BB77AA">
        <w:t>”</w:t>
      </w:r>
      <w:r w:rsidR="0091181F" w:rsidRPr="00BB77AA">
        <w:t xml:space="preserve"> </w:t>
      </w:r>
      <w:r w:rsidRPr="00BB77AA">
        <w:t>(2003,</w:t>
      </w:r>
      <w:r w:rsidR="0091181F" w:rsidRPr="00BB77AA">
        <w:t xml:space="preserve"> </w:t>
      </w:r>
      <w:r w:rsidRPr="00BB77AA">
        <w:t>No.</w:t>
      </w:r>
      <w:r w:rsidR="0091181F" w:rsidRPr="00BB77AA">
        <w:t xml:space="preserve"> </w:t>
      </w:r>
      <w:r w:rsidRPr="00BB77AA">
        <w:t>5182);</w:t>
      </w:r>
      <w:r w:rsidR="0091181F" w:rsidRPr="00BB77AA">
        <w:t xml:space="preserve"> </w:t>
      </w:r>
      <w:r w:rsidRPr="00BB77AA">
        <w:t>and</w:t>
      </w:r>
      <w:r w:rsidR="0091181F" w:rsidRPr="00BB77AA">
        <w:t xml:space="preserve"> </w:t>
      </w:r>
      <w:r w:rsidRPr="00BB77AA">
        <w:t>Judgement</w:t>
      </w:r>
      <w:r w:rsidR="0091181F" w:rsidRPr="00BB77AA">
        <w:t xml:space="preserve"> </w:t>
      </w:r>
      <w:r w:rsidRPr="00BB77AA">
        <w:t>No.</w:t>
      </w:r>
      <w:r w:rsidR="0091181F" w:rsidRPr="00BB77AA">
        <w:t xml:space="preserve"> </w:t>
      </w:r>
      <w:r w:rsidRPr="00BB77AA">
        <w:t>960</w:t>
      </w:r>
      <w:r w:rsidR="0091181F" w:rsidRPr="00BB77AA">
        <w:t xml:space="preserve"> </w:t>
      </w:r>
      <w:r w:rsidRPr="00BB77AA">
        <w:t>of</w:t>
      </w:r>
      <w:r w:rsidR="0091181F" w:rsidRPr="00BB77AA">
        <w:t xml:space="preserve"> </w:t>
      </w:r>
      <w:r w:rsidRPr="00BB77AA">
        <w:t>31</w:t>
      </w:r>
      <w:r w:rsidR="0091181F" w:rsidRPr="00BB77AA">
        <w:t xml:space="preserve"> </w:t>
      </w:r>
      <w:r w:rsidRPr="00BB77AA">
        <w:t>December</w:t>
      </w:r>
      <w:r w:rsidR="0091181F" w:rsidRPr="00BB77AA">
        <w:t xml:space="preserve"> </w:t>
      </w:r>
      <w:r w:rsidRPr="00BB77AA">
        <w:t>2009,</w:t>
      </w:r>
      <w:r w:rsidR="0091181F" w:rsidRPr="00BB77AA">
        <w:t xml:space="preserve"> </w:t>
      </w:r>
      <w:r w:rsidRPr="00BB77AA">
        <w:t>in</w:t>
      </w:r>
      <w:r w:rsidR="0091181F" w:rsidRPr="00BB77AA">
        <w:t xml:space="preserve"> </w:t>
      </w:r>
      <w:r w:rsidRPr="00BB77AA">
        <w:t>the</w:t>
      </w:r>
      <w:r w:rsidR="0091181F" w:rsidRPr="00BB77AA">
        <w:t xml:space="preserve"> </w:t>
      </w:r>
      <w:r w:rsidRPr="00BB77AA">
        <w:t>case</w:t>
      </w:r>
      <w:r w:rsidR="0091181F" w:rsidRPr="00BB77AA">
        <w:t xml:space="preserve"> </w:t>
      </w:r>
      <w:r w:rsidRPr="00BB77AA">
        <w:t>of</w:t>
      </w:r>
      <w:r w:rsidR="0091181F" w:rsidRPr="00BB77AA">
        <w:t xml:space="preserve"> </w:t>
      </w:r>
      <w:r w:rsidRPr="00BB77AA">
        <w:t>the</w:t>
      </w:r>
      <w:r w:rsidR="0091181F" w:rsidRPr="00BB77AA">
        <w:t xml:space="preserve"> </w:t>
      </w:r>
      <w:r w:rsidR="00C728E3" w:rsidRPr="00BB77AA">
        <w:t>“</w:t>
      </w:r>
      <w:r w:rsidRPr="00BB77AA">
        <w:t>Application</w:t>
      </w:r>
      <w:r w:rsidR="0091181F" w:rsidRPr="00BB77AA">
        <w:t xml:space="preserve"> </w:t>
      </w:r>
      <w:r w:rsidRPr="00BB77AA">
        <w:t>for</w:t>
      </w:r>
      <w:r w:rsidR="0091181F" w:rsidRPr="00BB77AA">
        <w:t xml:space="preserve"> </w:t>
      </w:r>
      <w:r w:rsidRPr="00BB77AA">
        <w:t>preventive</w:t>
      </w:r>
      <w:r w:rsidR="0091181F" w:rsidRPr="00BB77AA">
        <w:t xml:space="preserve"> </w:t>
      </w:r>
      <w:r w:rsidRPr="00BB77AA">
        <w:t>detention</w:t>
      </w:r>
      <w:r w:rsidR="0091181F" w:rsidRPr="00BB77AA">
        <w:t xml:space="preserve"> </w:t>
      </w:r>
      <w:r w:rsidRPr="00BB77AA">
        <w:t>for</w:t>
      </w:r>
      <w:r w:rsidR="0091181F" w:rsidRPr="00BB77AA">
        <w:t xml:space="preserve"> </w:t>
      </w:r>
      <w:r w:rsidRPr="00BB77AA">
        <w:t>the</w:t>
      </w:r>
      <w:r w:rsidR="0091181F" w:rsidRPr="00BB77AA">
        <w:t xml:space="preserve"> </w:t>
      </w:r>
      <w:r w:rsidRPr="00BB77AA">
        <w:t>purpose</w:t>
      </w:r>
      <w:r w:rsidR="0091181F" w:rsidRPr="00BB77AA">
        <w:t xml:space="preserve"> </w:t>
      </w:r>
      <w:r w:rsidRPr="00BB77AA">
        <w:t>of</w:t>
      </w:r>
      <w:r w:rsidR="0091181F" w:rsidRPr="00BB77AA">
        <w:t xml:space="preserve"> </w:t>
      </w:r>
      <w:r w:rsidRPr="00BB77AA">
        <w:t>extraditing</w:t>
      </w:r>
      <w:r w:rsidR="0091181F" w:rsidRPr="00BB77AA">
        <w:t xml:space="preserve"> </w:t>
      </w:r>
      <w:r w:rsidRPr="00BB77AA">
        <w:t>Argentine</w:t>
      </w:r>
      <w:r w:rsidR="0091181F" w:rsidRPr="00BB77AA">
        <w:t xml:space="preserve"> </w:t>
      </w:r>
      <w:r w:rsidRPr="00BB77AA">
        <w:t>national</w:t>
      </w:r>
      <w:r w:rsidR="0091181F" w:rsidRPr="00BB77AA">
        <w:t xml:space="preserve"> </w:t>
      </w:r>
      <w:r w:rsidRPr="00BB77AA">
        <w:t>Eduardo</w:t>
      </w:r>
      <w:r w:rsidR="0091181F" w:rsidRPr="00BB77AA">
        <w:t xml:space="preserve"> </w:t>
      </w:r>
      <w:r w:rsidRPr="00BB77AA">
        <w:t>Abelarlo</w:t>
      </w:r>
      <w:r w:rsidR="0091181F" w:rsidRPr="00BB77AA">
        <w:t xml:space="preserve"> </w:t>
      </w:r>
      <w:r w:rsidRPr="00BB77AA">
        <w:t>Britos</w:t>
      </w:r>
      <w:r w:rsidR="00C728E3" w:rsidRPr="00BB77AA">
        <w:t>”</w:t>
      </w:r>
      <w:r w:rsidR="0091181F" w:rsidRPr="00BB77AA">
        <w:t xml:space="preserve"> </w:t>
      </w:r>
      <w:r w:rsidRPr="00BB77AA">
        <w:t>(No.</w:t>
      </w:r>
      <w:r w:rsidR="0091181F" w:rsidRPr="00BB77AA">
        <w:t xml:space="preserve"> </w:t>
      </w:r>
      <w:r w:rsidRPr="00BB77AA">
        <w:t>1184/09).</w:t>
      </w:r>
      <w:r w:rsidR="00570C5E" w:rsidRPr="00BB77AA">
        <w:rPr>
          <w:rStyle w:val="FootnoteReference"/>
        </w:rPr>
        <w:footnoteReference w:id="31"/>
      </w:r>
      <w:r w:rsidR="0091181F" w:rsidRPr="00BB77AA">
        <w:t xml:space="preserve"> </w:t>
      </w:r>
    </w:p>
    <w:p w:rsidR="00B64B1F" w:rsidRPr="00BB77AA" w:rsidRDefault="00570C5E" w:rsidP="00570C5E">
      <w:pPr>
        <w:pStyle w:val="H23G"/>
      </w:pPr>
      <w:r w:rsidRPr="00BB77AA">
        <w:tab/>
      </w:r>
      <w:r w:rsidR="003B55F8" w:rsidRPr="00BB77AA">
        <w:t>5.</w:t>
      </w:r>
      <w:r w:rsidR="003B55F8" w:rsidRPr="00BB77AA">
        <w:tab/>
        <w:t>Article</w:t>
      </w:r>
      <w:r w:rsidR="0091181F" w:rsidRPr="00BB77AA">
        <w:t xml:space="preserve"> </w:t>
      </w:r>
      <w:r w:rsidR="003B55F8" w:rsidRPr="00BB77AA">
        <w:t>10</w:t>
      </w:r>
    </w:p>
    <w:p w:rsidR="0060722A" w:rsidRPr="00BB77AA" w:rsidRDefault="0060722A" w:rsidP="001471D2">
      <w:pPr>
        <w:pStyle w:val="H23G"/>
      </w:pPr>
      <w:r w:rsidRPr="00BB77AA">
        <w:tab/>
      </w:r>
      <w:r w:rsidRPr="00BB77AA">
        <w:tab/>
        <w:t xml:space="preserve">Reply to paragraphs 12 and 13 of the list of issues </w:t>
      </w:r>
    </w:p>
    <w:p w:rsidR="0060722A" w:rsidRPr="00BB77AA" w:rsidRDefault="0060722A" w:rsidP="001471D2">
      <w:pPr>
        <w:pStyle w:val="SingleTxtG"/>
      </w:pPr>
      <w:r w:rsidRPr="00BB77AA">
        <w:t>76.</w:t>
      </w:r>
      <w:r w:rsidRPr="00BB77AA">
        <w:tab/>
        <w:t>The training provided by the Ministry of Defence and the Armed Forces is intended to prevent acts of torture by non-commissioned officers of the Armed Forces and focuses on awareness-raising, the dissemination of information and education. The aim is to develop human rights programmes for prevention and awareness-raising in the areas of education and training within the Armed Forces through learning institutions, training centres, training courses, courses for promotion candidates and advanced training courses.</w:t>
      </w:r>
    </w:p>
    <w:p w:rsidR="0060722A" w:rsidRPr="00BB77AA" w:rsidRDefault="0060722A" w:rsidP="001471D2">
      <w:pPr>
        <w:pStyle w:val="SingleTxtG"/>
      </w:pPr>
      <w:r w:rsidRPr="00BB77AA">
        <w:t>77.</w:t>
      </w:r>
      <w:r w:rsidRPr="00BB77AA">
        <w:tab/>
        <w:t xml:space="preserve">The Directorate of Civil Affairs, Human Rights and International Humanitarian Law was established within the Armed Forces. General Order No. 237/02 issued by the Armed Forces Chief of Staff approved a standard human rights and international humanitarian law training programme for use within the Armed Forces. </w:t>
      </w:r>
    </w:p>
    <w:p w:rsidR="0060722A" w:rsidRPr="00BB77AA" w:rsidRDefault="0060722A" w:rsidP="001471D2">
      <w:pPr>
        <w:pStyle w:val="SingleTxtG"/>
      </w:pPr>
      <w:r w:rsidRPr="00BB77AA">
        <w:t>78.</w:t>
      </w:r>
      <w:r w:rsidRPr="00BB77AA">
        <w:tab/>
        <w:t xml:space="preserve">Furthermore, Special Order No. 105/06 issued by the Military Command stipulated that signs be placed on public display in all barracks for the attention of young men beginning their military service, informing them of the name and address of the relevant office of the Public Prosecution Service and other authorities responsible for receiving and transmitting complaints of ill-treatment, harassment, acts of torture, servitude and other violations of the soldier’s human rights. </w:t>
      </w:r>
    </w:p>
    <w:p w:rsidR="0060722A" w:rsidRPr="00BB77AA" w:rsidRDefault="0060722A" w:rsidP="001471D2">
      <w:pPr>
        <w:pStyle w:val="SingleTxtG"/>
      </w:pPr>
      <w:r w:rsidRPr="00BB77AA">
        <w:t>79.</w:t>
      </w:r>
      <w:r w:rsidRPr="00BB77AA">
        <w:tab/>
        <w:t xml:space="preserve">A teaching aid called “The soldier’s guide” has been developed. The guide sets out the legal principles and provisions that promote the dissemination of and respect for these norms and is distributed among the military units of the Armed Forces. An additional teaching aid called “Human rights: a duty for all” has also been distributed in private educational institutions. </w:t>
      </w:r>
    </w:p>
    <w:p w:rsidR="0060722A" w:rsidRPr="00BB77AA" w:rsidRDefault="0060722A" w:rsidP="001471D2">
      <w:pPr>
        <w:pStyle w:val="SingleTxtG"/>
      </w:pPr>
      <w:r w:rsidRPr="00BB77AA">
        <w:t>80.</w:t>
      </w:r>
      <w:r w:rsidRPr="00BB77AA">
        <w:tab/>
        <w:t xml:space="preserve">General Order No. 112 of 28 June 2007 issued by the Armed Forces Chief of Staff approved the “Manual of humanitarian norms”, which covers human rights and international humanitarian law. This teaching aid sets out the legal principles and provisions of both branches of law for circulation within the Armed Forces. </w:t>
      </w:r>
    </w:p>
    <w:p w:rsidR="0060722A" w:rsidRPr="00BB77AA" w:rsidRDefault="0060722A" w:rsidP="001471D2">
      <w:pPr>
        <w:pStyle w:val="SingleTxtG"/>
      </w:pPr>
      <w:r w:rsidRPr="00BB77AA">
        <w:t>81.</w:t>
      </w:r>
      <w:r w:rsidRPr="00BB77AA">
        <w:tab/>
        <w:t xml:space="preserve">Human rights and international humanitarian law have been incorporated in the curriculum at the army, navy and air force training colleges. In this connection, awareness and information campaigns on human rights and international humanitarian law for military personnel have been launched. </w:t>
      </w:r>
    </w:p>
    <w:p w:rsidR="0060722A" w:rsidRPr="00BB77AA" w:rsidRDefault="0060722A" w:rsidP="001471D2">
      <w:pPr>
        <w:pStyle w:val="Heading1"/>
      </w:pPr>
      <w:r w:rsidRPr="00BB77AA">
        <w:t xml:space="preserve">Table </w:t>
      </w:r>
      <w:r w:rsidR="00AF5405">
        <w:t>I</w:t>
      </w:r>
    </w:p>
    <w:p w:rsidR="0060722A" w:rsidRPr="00BB77AA" w:rsidRDefault="0060722A" w:rsidP="00810453">
      <w:pPr>
        <w:pStyle w:val="SingleTxtG"/>
        <w:jc w:val="left"/>
        <w:rPr>
          <w:b/>
        </w:rPr>
      </w:pPr>
      <w:r w:rsidRPr="00BB77AA">
        <w:rPr>
          <w:b/>
        </w:rPr>
        <w:t xml:space="preserve">Number of military personnel having completed a course in human rights and international humanitarian law (statistics for the period 2003–2010) </w:t>
      </w:r>
    </w:p>
    <w:tbl>
      <w:tblPr>
        <w:tblStyle w:val="BodyTextIndent2"/>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66"/>
        <w:gridCol w:w="1600"/>
        <w:gridCol w:w="1500"/>
        <w:gridCol w:w="1100"/>
        <w:gridCol w:w="700"/>
        <w:gridCol w:w="604"/>
      </w:tblGrid>
      <w:tr w:rsidR="00810453" w:rsidRPr="00BB77AA" w:rsidTr="00C15A7E">
        <w:trPr>
          <w:tblHeader/>
        </w:trPr>
        <w:tc>
          <w:tcPr>
            <w:tcW w:w="1866" w:type="dxa"/>
            <w:tcBorders>
              <w:top w:val="single" w:sz="4" w:space="0" w:color="auto"/>
              <w:bottom w:val="single" w:sz="12" w:space="0" w:color="auto"/>
            </w:tcBorders>
            <w:shd w:val="clear" w:color="auto" w:fill="auto"/>
            <w:vAlign w:val="bottom"/>
          </w:tcPr>
          <w:p w:rsidR="0060722A" w:rsidRPr="00BB77AA" w:rsidRDefault="0060722A" w:rsidP="00810453">
            <w:pPr>
              <w:suppressAutoHyphens w:val="0"/>
              <w:spacing w:before="80" w:after="80" w:line="200" w:lineRule="exact"/>
              <w:ind w:left="0" w:right="113"/>
              <w:rPr>
                <w:i/>
                <w:sz w:val="16"/>
              </w:rPr>
            </w:pPr>
            <w:r w:rsidRPr="00BB77AA">
              <w:rPr>
                <w:i/>
                <w:sz w:val="16"/>
              </w:rPr>
              <w:t>Human rights and international humanitarian law course</w:t>
            </w:r>
          </w:p>
        </w:tc>
        <w:tc>
          <w:tcPr>
            <w:tcW w:w="1600" w:type="dxa"/>
            <w:tcBorders>
              <w:top w:val="single" w:sz="4" w:space="0" w:color="auto"/>
              <w:bottom w:val="single" w:sz="12" w:space="0" w:color="auto"/>
            </w:tcBorders>
            <w:shd w:val="clear" w:color="auto" w:fill="auto"/>
            <w:vAlign w:val="bottom"/>
          </w:tcPr>
          <w:p w:rsidR="0060722A" w:rsidRPr="00BB77AA" w:rsidRDefault="0060722A" w:rsidP="00810453">
            <w:pPr>
              <w:suppressAutoHyphens w:val="0"/>
              <w:spacing w:before="80" w:after="80" w:line="200" w:lineRule="exact"/>
              <w:ind w:left="0" w:right="113"/>
              <w:jc w:val="right"/>
              <w:rPr>
                <w:i/>
                <w:sz w:val="16"/>
              </w:rPr>
            </w:pPr>
            <w:r w:rsidRPr="00BB77AA">
              <w:rPr>
                <w:i/>
                <w:sz w:val="16"/>
              </w:rPr>
              <w:t>Senior non-commissioned</w:t>
            </w:r>
            <w:r w:rsidR="00810453" w:rsidRPr="00BB77AA">
              <w:rPr>
                <w:i/>
                <w:sz w:val="16"/>
              </w:rPr>
              <w:br/>
            </w:r>
            <w:r w:rsidRPr="00BB77AA">
              <w:rPr>
                <w:i/>
                <w:sz w:val="16"/>
              </w:rPr>
              <w:t>officers</w:t>
            </w:r>
          </w:p>
        </w:tc>
        <w:tc>
          <w:tcPr>
            <w:tcW w:w="1500" w:type="dxa"/>
            <w:tcBorders>
              <w:top w:val="single" w:sz="4" w:space="0" w:color="auto"/>
              <w:bottom w:val="single" w:sz="12" w:space="0" w:color="auto"/>
            </w:tcBorders>
            <w:shd w:val="clear" w:color="auto" w:fill="auto"/>
            <w:vAlign w:val="bottom"/>
          </w:tcPr>
          <w:p w:rsidR="0060722A" w:rsidRPr="00BB77AA" w:rsidRDefault="0060722A" w:rsidP="00810453">
            <w:pPr>
              <w:suppressAutoHyphens w:val="0"/>
              <w:spacing w:before="80" w:after="80" w:line="200" w:lineRule="exact"/>
              <w:ind w:left="0" w:right="113"/>
              <w:jc w:val="right"/>
              <w:rPr>
                <w:i/>
                <w:sz w:val="16"/>
              </w:rPr>
            </w:pPr>
            <w:r w:rsidRPr="00BB77AA">
              <w:rPr>
                <w:i/>
                <w:sz w:val="16"/>
              </w:rPr>
              <w:t>Junior non-commissioned officers</w:t>
            </w:r>
          </w:p>
        </w:tc>
        <w:tc>
          <w:tcPr>
            <w:tcW w:w="1100" w:type="dxa"/>
            <w:tcBorders>
              <w:top w:val="single" w:sz="4" w:space="0" w:color="auto"/>
              <w:bottom w:val="single" w:sz="12" w:space="0" w:color="auto"/>
            </w:tcBorders>
            <w:shd w:val="clear" w:color="auto" w:fill="auto"/>
            <w:vAlign w:val="bottom"/>
          </w:tcPr>
          <w:p w:rsidR="0060722A" w:rsidRPr="00BB77AA" w:rsidRDefault="0060722A" w:rsidP="00810453">
            <w:pPr>
              <w:suppressAutoHyphens w:val="0"/>
              <w:spacing w:before="80" w:after="80" w:line="200" w:lineRule="exact"/>
              <w:ind w:left="0" w:right="113"/>
              <w:jc w:val="right"/>
              <w:rPr>
                <w:i/>
                <w:sz w:val="16"/>
              </w:rPr>
            </w:pPr>
            <w:r w:rsidRPr="00BB77AA">
              <w:rPr>
                <w:i/>
                <w:sz w:val="16"/>
              </w:rPr>
              <w:t>Non-commissioned officers</w:t>
            </w:r>
          </w:p>
        </w:tc>
        <w:tc>
          <w:tcPr>
            <w:tcW w:w="700" w:type="dxa"/>
            <w:tcBorders>
              <w:top w:val="single" w:sz="4" w:space="0" w:color="auto"/>
              <w:bottom w:val="single" w:sz="12" w:space="0" w:color="auto"/>
            </w:tcBorders>
            <w:shd w:val="clear" w:color="auto" w:fill="auto"/>
            <w:vAlign w:val="bottom"/>
          </w:tcPr>
          <w:p w:rsidR="0060722A" w:rsidRPr="00BB77AA" w:rsidRDefault="0060722A" w:rsidP="00810453">
            <w:pPr>
              <w:suppressAutoHyphens w:val="0"/>
              <w:spacing w:before="80" w:after="80" w:line="200" w:lineRule="exact"/>
              <w:ind w:left="0" w:right="113"/>
              <w:jc w:val="right"/>
              <w:rPr>
                <w:i/>
                <w:sz w:val="16"/>
              </w:rPr>
            </w:pPr>
            <w:r w:rsidRPr="00BB77AA">
              <w:rPr>
                <w:i/>
                <w:sz w:val="16"/>
              </w:rPr>
              <w:t>Cadets</w:t>
            </w:r>
          </w:p>
        </w:tc>
        <w:tc>
          <w:tcPr>
            <w:tcW w:w="604" w:type="dxa"/>
            <w:tcBorders>
              <w:top w:val="single" w:sz="4" w:space="0" w:color="auto"/>
              <w:bottom w:val="single" w:sz="12" w:space="0" w:color="auto"/>
            </w:tcBorders>
            <w:shd w:val="clear" w:color="auto" w:fill="auto"/>
            <w:vAlign w:val="bottom"/>
          </w:tcPr>
          <w:p w:rsidR="0060722A" w:rsidRPr="00BB77AA" w:rsidRDefault="0060722A" w:rsidP="00810453">
            <w:pPr>
              <w:suppressAutoHyphens w:val="0"/>
              <w:spacing w:before="80" w:after="80" w:line="200" w:lineRule="exact"/>
              <w:ind w:left="0" w:right="113"/>
              <w:jc w:val="right"/>
              <w:rPr>
                <w:b/>
                <w:i/>
                <w:sz w:val="16"/>
              </w:rPr>
            </w:pPr>
            <w:r w:rsidRPr="00BB77AA">
              <w:rPr>
                <w:b/>
                <w:i/>
                <w:sz w:val="16"/>
              </w:rPr>
              <w:t xml:space="preserve">Total </w:t>
            </w:r>
          </w:p>
        </w:tc>
      </w:tr>
      <w:tr w:rsidR="00810453" w:rsidRPr="00BB77AA" w:rsidTr="00C15A7E">
        <w:tc>
          <w:tcPr>
            <w:tcW w:w="1866" w:type="dxa"/>
            <w:tcBorders>
              <w:top w:val="single" w:sz="12" w:space="0" w:color="auto"/>
            </w:tcBorders>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ECEME</w:t>
            </w:r>
          </w:p>
        </w:tc>
        <w:tc>
          <w:tcPr>
            <w:tcW w:w="1600" w:type="dxa"/>
            <w:tcBorders>
              <w:top w:val="single" w:sz="12"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100</w:t>
            </w:r>
          </w:p>
        </w:tc>
        <w:tc>
          <w:tcPr>
            <w:tcW w:w="1500" w:type="dxa"/>
            <w:tcBorders>
              <w:top w:val="single" w:sz="12"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tcBorders>
              <w:top w:val="single" w:sz="12"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tcBorders>
              <w:top w:val="single" w:sz="12"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tcBorders>
              <w:top w:val="single" w:sz="12"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100</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ECEMFAER</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25</w:t>
            </w: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25</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ECEMA</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25</w:t>
            </w: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25</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EPOE</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50</w:t>
            </w: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50</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CECOPAZ</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w:t>
            </w: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20</w:t>
            </w: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100</w:t>
            </w: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122</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Promotion</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40</w:t>
            </w: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60</w:t>
            </w: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100</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ACADEMIL</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300</w:t>
            </w: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300</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LICEMIL</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150</w:t>
            </w: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150</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COMISOE</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70</w:t>
            </w: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70</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EPOA</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18</w:t>
            </w: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18</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APSOA</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15</w:t>
            </w: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15</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 xml:space="preserve">Coastguard </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20</w:t>
            </w: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20</w:t>
            </w:r>
          </w:p>
        </w:tc>
      </w:tr>
      <w:tr w:rsidR="00810453" w:rsidRPr="00BB77AA" w:rsidTr="00C15A7E">
        <w:tc>
          <w:tcPr>
            <w:tcW w:w="1866" w:type="dxa"/>
            <w:tcBorders>
              <w:bottom w:val="nil"/>
            </w:tcBorders>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Apprentice sailors</w:t>
            </w:r>
          </w:p>
        </w:tc>
        <w:tc>
          <w:tcPr>
            <w:tcW w:w="1600" w:type="dxa"/>
            <w:tcBorders>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tcBorders>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tcBorders>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tcBorders>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200</w:t>
            </w:r>
          </w:p>
        </w:tc>
        <w:tc>
          <w:tcPr>
            <w:tcW w:w="604" w:type="dxa"/>
            <w:tcBorders>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200</w:t>
            </w:r>
          </w:p>
        </w:tc>
      </w:tr>
      <w:tr w:rsidR="00810453" w:rsidRPr="00BB77AA" w:rsidTr="00C15A7E">
        <w:tc>
          <w:tcPr>
            <w:tcW w:w="1866" w:type="dxa"/>
            <w:tcBorders>
              <w:top w:val="nil"/>
              <w:bottom w:val="nil"/>
            </w:tcBorders>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Strategy</w:t>
            </w:r>
          </w:p>
        </w:tc>
        <w:tc>
          <w:tcPr>
            <w:tcW w:w="1600" w:type="dxa"/>
            <w:tcBorders>
              <w:top w:val="nil"/>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tcBorders>
              <w:top w:val="nil"/>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25</w:t>
            </w:r>
          </w:p>
        </w:tc>
        <w:tc>
          <w:tcPr>
            <w:tcW w:w="1100" w:type="dxa"/>
            <w:tcBorders>
              <w:top w:val="nil"/>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tcBorders>
              <w:top w:val="nil"/>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tcBorders>
              <w:top w:val="nil"/>
              <w:bottom w:val="nil"/>
            </w:tcBorders>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25</w:t>
            </w:r>
          </w:p>
        </w:tc>
      </w:tr>
      <w:tr w:rsidR="00810453" w:rsidRPr="00BB77AA" w:rsidTr="00C15A7E">
        <w:tc>
          <w:tcPr>
            <w:tcW w:w="1866" w:type="dxa"/>
            <w:tcBorders>
              <w:top w:val="nil"/>
            </w:tcBorders>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EPOFAER</w:t>
            </w:r>
          </w:p>
        </w:tc>
        <w:tc>
          <w:tcPr>
            <w:tcW w:w="1600" w:type="dxa"/>
            <w:tcBorders>
              <w:top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tcBorders>
              <w:top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25</w:t>
            </w:r>
          </w:p>
        </w:tc>
        <w:tc>
          <w:tcPr>
            <w:tcW w:w="1100" w:type="dxa"/>
            <w:tcBorders>
              <w:top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tcBorders>
              <w:top w:val="nil"/>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tcBorders>
              <w:top w:val="nil"/>
            </w:tcBorders>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25</w:t>
            </w:r>
          </w:p>
        </w:tc>
      </w:tr>
      <w:tr w:rsidR="00810453" w:rsidRPr="00BB77AA" w:rsidTr="00C15A7E">
        <w:tc>
          <w:tcPr>
            <w:tcW w:w="1866" w:type="dxa"/>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EFSOFAER</w:t>
            </w:r>
          </w:p>
        </w:tc>
        <w:tc>
          <w:tcPr>
            <w:tcW w:w="16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140</w:t>
            </w:r>
          </w:p>
        </w:tc>
        <w:tc>
          <w:tcPr>
            <w:tcW w:w="700" w:type="dxa"/>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604" w:type="dxa"/>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140</w:t>
            </w:r>
          </w:p>
        </w:tc>
      </w:tr>
      <w:tr w:rsidR="00810453" w:rsidRPr="00BB77AA" w:rsidTr="00C15A7E">
        <w:tc>
          <w:tcPr>
            <w:tcW w:w="1866" w:type="dxa"/>
            <w:tcBorders>
              <w:bottom w:val="single" w:sz="4" w:space="0" w:color="auto"/>
            </w:tcBorders>
            <w:shd w:val="clear" w:color="auto" w:fill="auto"/>
            <w:vAlign w:val="bottom"/>
          </w:tcPr>
          <w:p w:rsidR="0060722A" w:rsidRPr="00BB77AA" w:rsidRDefault="0060722A" w:rsidP="00810453">
            <w:pPr>
              <w:suppressAutoHyphens w:val="0"/>
              <w:spacing w:before="40" w:after="40" w:line="220" w:lineRule="exact"/>
              <w:ind w:left="0" w:right="113"/>
              <w:rPr>
                <w:sz w:val="18"/>
              </w:rPr>
            </w:pPr>
            <w:r w:rsidRPr="00BB77AA">
              <w:rPr>
                <w:sz w:val="18"/>
              </w:rPr>
              <w:t>Conscripts</w:t>
            </w:r>
          </w:p>
        </w:tc>
        <w:tc>
          <w:tcPr>
            <w:tcW w:w="1600" w:type="dxa"/>
            <w:tcBorders>
              <w:bottom w:val="single" w:sz="4"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500" w:type="dxa"/>
            <w:tcBorders>
              <w:bottom w:val="single" w:sz="4"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1100" w:type="dxa"/>
            <w:tcBorders>
              <w:bottom w:val="single" w:sz="4"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p>
        </w:tc>
        <w:tc>
          <w:tcPr>
            <w:tcW w:w="700" w:type="dxa"/>
            <w:tcBorders>
              <w:bottom w:val="single" w:sz="4"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sz w:val="18"/>
              </w:rPr>
            </w:pPr>
            <w:r w:rsidRPr="00BB77AA">
              <w:rPr>
                <w:sz w:val="18"/>
              </w:rPr>
              <w:t>2 171</w:t>
            </w:r>
          </w:p>
        </w:tc>
        <w:tc>
          <w:tcPr>
            <w:tcW w:w="604" w:type="dxa"/>
            <w:tcBorders>
              <w:bottom w:val="single" w:sz="4" w:space="0" w:color="auto"/>
            </w:tcBorders>
            <w:shd w:val="clear" w:color="auto" w:fill="auto"/>
            <w:vAlign w:val="bottom"/>
          </w:tcPr>
          <w:p w:rsidR="0060722A" w:rsidRPr="00BB77AA" w:rsidRDefault="0060722A" w:rsidP="00810453">
            <w:pPr>
              <w:suppressAutoHyphens w:val="0"/>
              <w:spacing w:before="40" w:after="40" w:line="220" w:lineRule="exact"/>
              <w:ind w:left="0" w:right="113"/>
              <w:jc w:val="right"/>
              <w:rPr>
                <w:b/>
                <w:sz w:val="18"/>
              </w:rPr>
            </w:pPr>
            <w:r w:rsidRPr="00BB77AA">
              <w:rPr>
                <w:b/>
                <w:sz w:val="18"/>
              </w:rPr>
              <w:t>2 371</w:t>
            </w:r>
          </w:p>
        </w:tc>
      </w:tr>
      <w:tr w:rsidR="00810453" w:rsidRPr="00BB77AA" w:rsidTr="00C15A7E">
        <w:tc>
          <w:tcPr>
            <w:tcW w:w="1866" w:type="dxa"/>
            <w:tcBorders>
              <w:top w:val="single" w:sz="4" w:space="0" w:color="auto"/>
              <w:bottom w:val="single" w:sz="12" w:space="0" w:color="auto"/>
            </w:tcBorders>
            <w:shd w:val="clear" w:color="auto" w:fill="auto"/>
            <w:vAlign w:val="bottom"/>
          </w:tcPr>
          <w:p w:rsidR="0060722A" w:rsidRPr="00BB77AA" w:rsidRDefault="0060722A" w:rsidP="00C15A7E">
            <w:pPr>
              <w:suppressAutoHyphens w:val="0"/>
              <w:spacing w:before="80" w:after="80" w:line="200" w:lineRule="exact"/>
              <w:ind w:left="284" w:right="113"/>
              <w:rPr>
                <w:b/>
                <w:sz w:val="18"/>
              </w:rPr>
            </w:pPr>
            <w:r w:rsidRPr="00BB77AA">
              <w:rPr>
                <w:b/>
                <w:sz w:val="18"/>
              </w:rPr>
              <w:t>Total</w:t>
            </w:r>
          </w:p>
        </w:tc>
        <w:tc>
          <w:tcPr>
            <w:tcW w:w="1600" w:type="dxa"/>
            <w:tcBorders>
              <w:top w:val="single" w:sz="4" w:space="0" w:color="auto"/>
              <w:bottom w:val="single" w:sz="12" w:space="0" w:color="auto"/>
            </w:tcBorders>
            <w:shd w:val="clear" w:color="auto" w:fill="auto"/>
            <w:vAlign w:val="bottom"/>
          </w:tcPr>
          <w:p w:rsidR="0060722A" w:rsidRPr="00BB77AA" w:rsidRDefault="0060722A" w:rsidP="006109F7">
            <w:pPr>
              <w:suppressAutoHyphens w:val="0"/>
              <w:spacing w:before="80" w:after="80" w:line="200" w:lineRule="exact"/>
              <w:ind w:left="0" w:right="113"/>
              <w:jc w:val="right"/>
              <w:rPr>
                <w:b/>
                <w:sz w:val="18"/>
              </w:rPr>
            </w:pPr>
            <w:r w:rsidRPr="00BB77AA">
              <w:rPr>
                <w:b/>
                <w:sz w:val="18"/>
              </w:rPr>
              <w:t>152</w:t>
            </w:r>
          </w:p>
        </w:tc>
        <w:tc>
          <w:tcPr>
            <w:tcW w:w="1500" w:type="dxa"/>
            <w:tcBorders>
              <w:top w:val="single" w:sz="4" w:space="0" w:color="auto"/>
              <w:bottom w:val="single" w:sz="12" w:space="0" w:color="auto"/>
            </w:tcBorders>
            <w:shd w:val="clear" w:color="auto" w:fill="auto"/>
            <w:vAlign w:val="bottom"/>
          </w:tcPr>
          <w:p w:rsidR="0060722A" w:rsidRPr="00BB77AA" w:rsidRDefault="0060722A" w:rsidP="006109F7">
            <w:pPr>
              <w:suppressAutoHyphens w:val="0"/>
              <w:spacing w:before="80" w:after="80" w:line="200" w:lineRule="exact"/>
              <w:ind w:left="0" w:right="113"/>
              <w:jc w:val="right"/>
              <w:rPr>
                <w:b/>
                <w:sz w:val="18"/>
              </w:rPr>
            </w:pPr>
            <w:r w:rsidRPr="00BB77AA">
              <w:rPr>
                <w:b/>
                <w:sz w:val="18"/>
              </w:rPr>
              <w:t>198</w:t>
            </w:r>
          </w:p>
        </w:tc>
        <w:tc>
          <w:tcPr>
            <w:tcW w:w="1100" w:type="dxa"/>
            <w:tcBorders>
              <w:top w:val="single" w:sz="4" w:space="0" w:color="auto"/>
              <w:bottom w:val="single" w:sz="12" w:space="0" w:color="auto"/>
            </w:tcBorders>
            <w:shd w:val="clear" w:color="auto" w:fill="auto"/>
            <w:vAlign w:val="bottom"/>
          </w:tcPr>
          <w:p w:rsidR="0060722A" w:rsidRPr="00BB77AA" w:rsidRDefault="0060722A" w:rsidP="006109F7">
            <w:pPr>
              <w:suppressAutoHyphens w:val="0"/>
              <w:spacing w:before="80" w:after="80" w:line="200" w:lineRule="exact"/>
              <w:ind w:left="0" w:right="113"/>
              <w:jc w:val="right"/>
              <w:rPr>
                <w:b/>
                <w:sz w:val="18"/>
              </w:rPr>
            </w:pPr>
            <w:r w:rsidRPr="00BB77AA">
              <w:rPr>
                <w:b/>
                <w:sz w:val="18"/>
              </w:rPr>
              <w:t>385</w:t>
            </w:r>
          </w:p>
        </w:tc>
        <w:tc>
          <w:tcPr>
            <w:tcW w:w="700" w:type="dxa"/>
            <w:tcBorders>
              <w:top w:val="single" w:sz="4" w:space="0" w:color="auto"/>
              <w:bottom w:val="single" w:sz="12" w:space="0" w:color="auto"/>
            </w:tcBorders>
            <w:shd w:val="clear" w:color="auto" w:fill="auto"/>
            <w:vAlign w:val="bottom"/>
          </w:tcPr>
          <w:p w:rsidR="0060722A" w:rsidRPr="00BB77AA" w:rsidRDefault="0060722A" w:rsidP="006109F7">
            <w:pPr>
              <w:suppressAutoHyphens w:val="0"/>
              <w:spacing w:before="80" w:after="80" w:line="200" w:lineRule="exact"/>
              <w:ind w:left="0" w:right="113"/>
              <w:jc w:val="right"/>
              <w:rPr>
                <w:b/>
                <w:sz w:val="18"/>
              </w:rPr>
            </w:pPr>
            <w:r w:rsidRPr="00BB77AA">
              <w:rPr>
                <w:b/>
                <w:sz w:val="18"/>
              </w:rPr>
              <w:t>2 371</w:t>
            </w:r>
          </w:p>
        </w:tc>
        <w:tc>
          <w:tcPr>
            <w:tcW w:w="604" w:type="dxa"/>
            <w:tcBorders>
              <w:top w:val="single" w:sz="4" w:space="0" w:color="auto"/>
              <w:bottom w:val="single" w:sz="12" w:space="0" w:color="auto"/>
            </w:tcBorders>
            <w:shd w:val="clear" w:color="auto" w:fill="auto"/>
            <w:vAlign w:val="bottom"/>
          </w:tcPr>
          <w:p w:rsidR="0060722A" w:rsidRPr="00BB77AA" w:rsidRDefault="0060722A" w:rsidP="006109F7">
            <w:pPr>
              <w:suppressAutoHyphens w:val="0"/>
              <w:spacing w:before="80" w:after="80" w:line="200" w:lineRule="exact"/>
              <w:ind w:left="0" w:right="113"/>
              <w:jc w:val="right"/>
              <w:rPr>
                <w:b/>
                <w:sz w:val="18"/>
              </w:rPr>
            </w:pPr>
            <w:r w:rsidRPr="00BB77AA">
              <w:rPr>
                <w:b/>
                <w:sz w:val="18"/>
              </w:rPr>
              <w:t>3 106</w:t>
            </w:r>
          </w:p>
        </w:tc>
      </w:tr>
    </w:tbl>
    <w:p w:rsidR="0060722A" w:rsidRPr="00BB77AA" w:rsidRDefault="0060722A" w:rsidP="0009710B">
      <w:pPr>
        <w:pStyle w:val="SingleTxtG"/>
        <w:tabs>
          <w:tab w:val="left" w:pos="1418"/>
        </w:tabs>
        <w:spacing w:before="120" w:after="240"/>
        <w:ind w:firstLine="170"/>
        <w:jc w:val="left"/>
        <w:rPr>
          <w:sz w:val="18"/>
          <w:szCs w:val="18"/>
        </w:rPr>
      </w:pPr>
      <w:r w:rsidRPr="00BB77AA">
        <w:rPr>
          <w:i/>
          <w:sz w:val="18"/>
          <w:szCs w:val="18"/>
        </w:rPr>
        <w:t>Source:</w:t>
      </w:r>
      <w:r w:rsidR="00AA4976" w:rsidRPr="00BB77AA">
        <w:rPr>
          <w:sz w:val="18"/>
          <w:szCs w:val="18"/>
        </w:rPr>
        <w:t xml:space="preserve">  </w:t>
      </w:r>
      <w:r w:rsidRPr="00BB77AA">
        <w:rPr>
          <w:sz w:val="18"/>
          <w:szCs w:val="18"/>
        </w:rPr>
        <w:t xml:space="preserve">Armed Forces, Directorate of Civil Affairs, Human Rights and International Humanitarian Law (2010). </w:t>
      </w:r>
    </w:p>
    <w:p w:rsidR="0060722A" w:rsidRPr="00BB77AA" w:rsidRDefault="0060722A" w:rsidP="00AA4976">
      <w:pPr>
        <w:pStyle w:val="SingleTxtG"/>
      </w:pPr>
      <w:r w:rsidRPr="00BB77AA">
        <w:t>82.</w:t>
      </w:r>
      <w:r w:rsidRPr="00BB77AA">
        <w:tab/>
        <w:t xml:space="preserve">The programmes have yielded satisfactory results, as no complaints regarding acts of torture have been filed against military personnel engaged in supporting the national police. </w:t>
      </w:r>
    </w:p>
    <w:p w:rsidR="0060722A" w:rsidRPr="00BB77AA" w:rsidRDefault="0060722A" w:rsidP="001471D2">
      <w:pPr>
        <w:pStyle w:val="SingleTxtG"/>
      </w:pPr>
      <w:r w:rsidRPr="00BB77AA">
        <w:t>83.</w:t>
      </w:r>
      <w:r w:rsidRPr="00BB77AA">
        <w:tab/>
        <w:t xml:space="preserve">At its training centre, the Public Prosecution Service provides in-service training to prosecutors from specialized human rights units. The training addresses issues raised by the Convention against Torture and other international human rights instruments. Respect for human rights features prominently in the Public Prosecution Service’s training policy. </w:t>
      </w:r>
    </w:p>
    <w:p w:rsidR="0060722A" w:rsidRPr="00BB77AA" w:rsidRDefault="0060722A" w:rsidP="001471D2">
      <w:pPr>
        <w:pStyle w:val="SingleTxtG"/>
      </w:pPr>
      <w:r w:rsidRPr="00BB77AA">
        <w:t>84.</w:t>
      </w:r>
      <w:r w:rsidRPr="00BB77AA">
        <w:tab/>
        <w:t xml:space="preserve">Activities organized by the centre include workshops on framing policies for processing complaints of human rights violations received by the Public Prosecution Service (2002) and on the dissemination of information on the rights of victims and the accused (2004), along with the distribution and display of posters in both Spanish and Guaraní in prosecutors’ offices in and outside the capital. </w:t>
      </w:r>
    </w:p>
    <w:p w:rsidR="0060722A" w:rsidRPr="00BB77AA" w:rsidRDefault="0060722A" w:rsidP="001471D2">
      <w:pPr>
        <w:pStyle w:val="SingleTxtG"/>
      </w:pPr>
      <w:r w:rsidRPr="00BB77AA">
        <w:t>85.</w:t>
      </w:r>
      <w:r w:rsidRPr="00BB77AA">
        <w:tab/>
        <w:t xml:space="preserve">The “Practical guide to investigating cases of torture” (2006) was drafted and published in response to the need for effective prosecution in cases of torture and to provide the prosecution service with a tool giving access to a comprehensive legal framework and to facilitate the investigation of cases. The guide seeks to ensure that the rights of victims are upheld and to contribute to the training of prosecutors, justice officials and others working in the field of human rights. </w:t>
      </w:r>
    </w:p>
    <w:p w:rsidR="0060722A" w:rsidRPr="00BB77AA" w:rsidRDefault="0060722A" w:rsidP="001471D2">
      <w:pPr>
        <w:pStyle w:val="SingleTxtG"/>
      </w:pPr>
      <w:r w:rsidRPr="00BB77AA">
        <w:t>86.</w:t>
      </w:r>
      <w:r w:rsidRPr="00BB77AA">
        <w:tab/>
        <w:t xml:space="preserve">Should acts related to torture come to light, the guide explains how the prosecutor should conduct the investigation, including how to deal with and talk to victims, identify witnesses, consult a forensic doctor, request reports and develop an overall strategy for the investigation. </w:t>
      </w:r>
    </w:p>
    <w:p w:rsidR="0060722A" w:rsidRPr="00BB77AA" w:rsidRDefault="0060722A" w:rsidP="001471D2">
      <w:pPr>
        <w:pStyle w:val="SingleTxtG"/>
      </w:pPr>
      <w:r w:rsidRPr="00BB77AA">
        <w:t>87.</w:t>
      </w:r>
      <w:r w:rsidRPr="00BB77AA">
        <w:tab/>
        <w:t xml:space="preserve">The guide is meant for prosecutors and is utilized as a learning aid by the Public Prosecution Service’s training centre. </w:t>
      </w:r>
    </w:p>
    <w:p w:rsidR="0060722A" w:rsidRPr="00BB77AA" w:rsidRDefault="0060722A" w:rsidP="001471D2">
      <w:pPr>
        <w:pStyle w:val="SingleTxtG"/>
      </w:pPr>
      <w:r w:rsidRPr="00BB77AA">
        <w:t>88.</w:t>
      </w:r>
      <w:r w:rsidRPr="00BB77AA">
        <w:tab/>
        <w:t xml:space="preserve">In the period from 2006 to 2007, regular workshops on using the guide were organized. They were attended by 117 prosecutors from both ordinary crime units and specialized human rights units, as well as around 100 officials from various parts of the Public Prosecution Service. </w:t>
      </w:r>
    </w:p>
    <w:p w:rsidR="0060722A" w:rsidRPr="00BB77AA" w:rsidRDefault="0060722A" w:rsidP="001471D2">
      <w:pPr>
        <w:pStyle w:val="SingleTxtG"/>
      </w:pPr>
      <w:r w:rsidRPr="00BB77AA">
        <w:t>89.</w:t>
      </w:r>
      <w:r w:rsidRPr="00BB77AA">
        <w:tab/>
        <w:t xml:space="preserve">Similarly, prosecutors from specialized and non-specialized crime units, assistant prosecutors and technical and support staff from all over the country are currently receiving training in interviewing techniques. The training is aimed at teaching participants how to conduct interviews in a systematic way for the purpose of obtaining information from witnesses, victims and anyone else who may be able to assist in the criminal investigation. </w:t>
      </w:r>
    </w:p>
    <w:p w:rsidR="0060722A" w:rsidRPr="00BB77AA" w:rsidRDefault="0060722A" w:rsidP="001471D2">
      <w:pPr>
        <w:pStyle w:val="SingleTxtG"/>
      </w:pPr>
      <w:r w:rsidRPr="00BB77AA">
        <w:t>90.</w:t>
      </w:r>
      <w:r w:rsidRPr="00BB77AA">
        <w:tab/>
        <w:t xml:space="preserve">The practical guide to investigating cases of torture is currently being revised in order to align its contents with the Manual on Effective Investigation and Documentation of Torture and Other Cruel, Inhuman or Degrading Treatment or Punishment (the Istanbul Protocol). </w:t>
      </w:r>
    </w:p>
    <w:p w:rsidR="0060722A" w:rsidRPr="00BB77AA" w:rsidRDefault="0060722A" w:rsidP="001471D2">
      <w:pPr>
        <w:pStyle w:val="SingleTxtG"/>
      </w:pPr>
      <w:r w:rsidRPr="00BB77AA">
        <w:t>91.</w:t>
      </w:r>
      <w:r w:rsidRPr="00BB77AA">
        <w:tab/>
        <w:t xml:space="preserve">In an effort to harmonize policy within the Public Prosecution Service, the training centre organized a round table for human rights staff from the service, as well as a technical team to oversee the current process of revision, adaptation and publication of the second edition of the manual. </w:t>
      </w:r>
    </w:p>
    <w:p w:rsidR="0060722A" w:rsidRPr="00BB77AA" w:rsidRDefault="0060722A" w:rsidP="001471D2">
      <w:pPr>
        <w:pStyle w:val="SingleTxtG"/>
      </w:pPr>
      <w:r w:rsidRPr="00BB77AA">
        <w:t>92.</w:t>
      </w:r>
      <w:r w:rsidRPr="00BB77AA">
        <w:tab/>
        <w:t xml:space="preserve">The Ministry of the Interior reports that the national police provides human rights training; a general description is available of the relevant parts of the curricula of the various police academies. </w:t>
      </w:r>
    </w:p>
    <w:p w:rsidR="0060722A" w:rsidRPr="00BB77AA" w:rsidRDefault="0060722A" w:rsidP="001471D2">
      <w:pPr>
        <w:pStyle w:val="SingleTxtG"/>
      </w:pPr>
      <w:r w:rsidRPr="00BB77AA">
        <w:t>93.</w:t>
      </w:r>
      <w:r w:rsidRPr="00BB77AA">
        <w:tab/>
        <w:t xml:space="preserve">The General José Eduvigis Díaz police academy provides officers in their second year with a total of 128 hours of human rights lectures (16 hours of lectures a week). </w:t>
      </w:r>
    </w:p>
    <w:p w:rsidR="0060722A" w:rsidRPr="00BB77AA" w:rsidRDefault="0060722A" w:rsidP="001471D2">
      <w:pPr>
        <w:pStyle w:val="SingleTxtG"/>
      </w:pPr>
      <w:r w:rsidRPr="00BB77AA">
        <w:t>94.</w:t>
      </w:r>
      <w:r w:rsidRPr="00BB77AA">
        <w:tab/>
        <w:t xml:space="preserve">In 2009, a theoretical and practical training programme on human rights and humanitarian principles as they apply to policing was introduced in the national police academy for commissioned and non-commissioned officers, instructors and cadets, based on 24 hours of lectures. The programme also covers the Convention against Torture and Other Cruel, Inhuman or Degrading Treatment or Punishment. </w:t>
      </w:r>
    </w:p>
    <w:p w:rsidR="0060722A" w:rsidRPr="00BB77AA" w:rsidRDefault="0060722A" w:rsidP="001471D2">
      <w:pPr>
        <w:pStyle w:val="SingleTxtG"/>
      </w:pPr>
      <w:r w:rsidRPr="00BB77AA">
        <w:t>95.</w:t>
      </w:r>
      <w:r w:rsidRPr="00BB77AA">
        <w:tab/>
        <w:t xml:space="preserve">The Sargento Ayudante José Merlo Saravia police training college for non-commissioned officers covers human rights in the second semester of its training, with 64 hours of lectures. The subject of human rights is covered at the central campus in Capiatá as well as at 11 other large campuses and </w:t>
      </w:r>
      <w:r w:rsidR="00C15A7E">
        <w:t>2</w:t>
      </w:r>
      <w:r w:rsidRPr="00BB77AA">
        <w:t xml:space="preserve"> smaller ones. In 2009, a theoretical and practical training programme on human rights and humanitarian principles as they apply to policing was introduced in the national police academy for commissioned and non-commissioned officers, instructors and cadets based on 24 hours of lectures. </w:t>
      </w:r>
    </w:p>
    <w:p w:rsidR="0060722A" w:rsidRPr="00BB77AA" w:rsidRDefault="0060722A" w:rsidP="001471D2">
      <w:pPr>
        <w:pStyle w:val="SingleTxtG"/>
      </w:pPr>
      <w:r w:rsidRPr="00BB77AA">
        <w:t>96.</w:t>
      </w:r>
      <w:r w:rsidRPr="00BB77AA">
        <w:tab/>
        <w:t xml:space="preserve">The School for Police Administration and Policy, which offers training and promotion courses for assistant commissioners, provides human rights training in the second cycle, based on a total of 32 hours of lectures (2 hours a week). </w:t>
      </w:r>
    </w:p>
    <w:p w:rsidR="0060722A" w:rsidRPr="00BB77AA" w:rsidRDefault="0060722A" w:rsidP="001471D2">
      <w:pPr>
        <w:pStyle w:val="SingleTxtG"/>
      </w:pPr>
      <w:r w:rsidRPr="00BB77AA">
        <w:t>97.</w:t>
      </w:r>
      <w:r w:rsidRPr="00BB77AA">
        <w:tab/>
        <w:t>In addition to specific human rights training, the following areas of study include concepts related to the implementation of the Convention:</w:t>
      </w:r>
    </w:p>
    <w:p w:rsidR="0060722A" w:rsidRPr="00BB77AA" w:rsidRDefault="0060722A" w:rsidP="001471D2">
      <w:pPr>
        <w:pStyle w:val="Heading1"/>
      </w:pPr>
      <w:r w:rsidRPr="00BB77AA">
        <w:t xml:space="preserve">Table </w:t>
      </w:r>
      <w:r w:rsidR="00AF5405">
        <w:t>II</w:t>
      </w:r>
      <w:r w:rsidRPr="00BB77AA">
        <w:t xml:space="preserve"> </w:t>
      </w:r>
    </w:p>
    <w:p w:rsidR="0060722A" w:rsidRPr="00BB77AA" w:rsidRDefault="0060722A" w:rsidP="00A42C7C">
      <w:pPr>
        <w:pStyle w:val="SingleTxtG"/>
        <w:jc w:val="left"/>
        <w:rPr>
          <w:b/>
        </w:rPr>
      </w:pPr>
      <w:r w:rsidRPr="00BB77AA">
        <w:rPr>
          <w:b/>
        </w:rPr>
        <w:t>Courses at the National Police Academy</w:t>
      </w:r>
    </w:p>
    <w:tbl>
      <w:tblPr>
        <w:tblStyle w:val="BodyTextIndent2"/>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2900"/>
        <w:gridCol w:w="3604"/>
      </w:tblGrid>
      <w:tr w:rsidR="0060722A" w:rsidRPr="00BB77AA" w:rsidTr="000F73C4">
        <w:trPr>
          <w:tblHeader/>
        </w:trPr>
        <w:tc>
          <w:tcPr>
            <w:tcW w:w="866" w:type="dxa"/>
            <w:tcBorders>
              <w:top w:val="single" w:sz="4" w:space="0" w:color="auto"/>
              <w:bottom w:val="single" w:sz="12" w:space="0" w:color="auto"/>
            </w:tcBorders>
            <w:shd w:val="clear" w:color="auto" w:fill="auto"/>
          </w:tcPr>
          <w:p w:rsidR="0060722A" w:rsidRPr="00BB77AA" w:rsidRDefault="0060722A" w:rsidP="00A42C7C">
            <w:pPr>
              <w:pStyle w:val="SingleTxtG"/>
              <w:suppressAutoHyphens w:val="0"/>
              <w:spacing w:before="80" w:after="80" w:line="200" w:lineRule="exact"/>
              <w:ind w:left="0" w:right="113"/>
              <w:jc w:val="left"/>
              <w:rPr>
                <w:i/>
                <w:sz w:val="16"/>
              </w:rPr>
            </w:pPr>
            <w:r w:rsidRPr="00BB77AA">
              <w:rPr>
                <w:i/>
                <w:sz w:val="16"/>
              </w:rPr>
              <w:t>Academy</w:t>
            </w:r>
          </w:p>
        </w:tc>
        <w:tc>
          <w:tcPr>
            <w:tcW w:w="2900" w:type="dxa"/>
            <w:tcBorders>
              <w:top w:val="single" w:sz="4" w:space="0" w:color="auto"/>
              <w:bottom w:val="single" w:sz="12" w:space="0" w:color="auto"/>
            </w:tcBorders>
            <w:shd w:val="clear" w:color="auto" w:fill="auto"/>
          </w:tcPr>
          <w:p w:rsidR="0060722A" w:rsidRPr="00BB77AA" w:rsidRDefault="0060722A" w:rsidP="00A42C7C">
            <w:pPr>
              <w:pStyle w:val="SingleTxtG"/>
              <w:suppressAutoHyphens w:val="0"/>
              <w:spacing w:before="80" w:after="80" w:line="200" w:lineRule="exact"/>
              <w:ind w:left="0" w:right="113"/>
              <w:jc w:val="left"/>
              <w:rPr>
                <w:i/>
                <w:sz w:val="16"/>
              </w:rPr>
            </w:pPr>
            <w:r w:rsidRPr="00BB77AA">
              <w:rPr>
                <w:i/>
                <w:sz w:val="16"/>
              </w:rPr>
              <w:t>Subject area</w:t>
            </w:r>
          </w:p>
        </w:tc>
        <w:tc>
          <w:tcPr>
            <w:tcW w:w="3604" w:type="dxa"/>
            <w:tcBorders>
              <w:top w:val="single" w:sz="4" w:space="0" w:color="auto"/>
              <w:bottom w:val="single" w:sz="12" w:space="0" w:color="auto"/>
            </w:tcBorders>
            <w:shd w:val="clear" w:color="auto" w:fill="auto"/>
          </w:tcPr>
          <w:p w:rsidR="0060722A" w:rsidRPr="00BB77AA" w:rsidRDefault="0060722A" w:rsidP="00A42C7C">
            <w:pPr>
              <w:pStyle w:val="SingleTxtG"/>
              <w:suppressAutoHyphens w:val="0"/>
              <w:spacing w:before="80" w:after="80" w:line="200" w:lineRule="exact"/>
              <w:ind w:left="0" w:right="113"/>
              <w:jc w:val="left"/>
              <w:rPr>
                <w:i/>
                <w:sz w:val="16"/>
              </w:rPr>
            </w:pPr>
            <w:r w:rsidRPr="00BB77AA">
              <w:rPr>
                <w:i/>
                <w:sz w:val="16"/>
              </w:rPr>
              <w:t>Related articles of the Convention against Torture</w:t>
            </w:r>
          </w:p>
        </w:tc>
      </w:tr>
      <w:tr w:rsidR="0060722A" w:rsidRPr="00BB77AA" w:rsidTr="000F73C4">
        <w:tc>
          <w:tcPr>
            <w:tcW w:w="866" w:type="dxa"/>
            <w:shd w:val="clear" w:color="auto" w:fill="auto"/>
          </w:tcPr>
          <w:p w:rsidR="0060722A" w:rsidRPr="00BB77AA" w:rsidRDefault="0060722A" w:rsidP="00A42C7C">
            <w:pPr>
              <w:pStyle w:val="SingleTxtG"/>
              <w:suppressAutoHyphens w:val="0"/>
              <w:spacing w:before="40" w:line="220" w:lineRule="exact"/>
              <w:ind w:left="0" w:right="113"/>
              <w:jc w:val="left"/>
            </w:pPr>
          </w:p>
        </w:tc>
        <w:tc>
          <w:tcPr>
            <w:tcW w:w="2900" w:type="dxa"/>
            <w:shd w:val="clear" w:color="auto" w:fill="auto"/>
          </w:tcPr>
          <w:p w:rsidR="0060722A" w:rsidRPr="00BB77AA" w:rsidRDefault="0060722A" w:rsidP="00A42C7C">
            <w:pPr>
              <w:suppressAutoHyphens w:val="0"/>
              <w:spacing w:before="40" w:line="220" w:lineRule="exact"/>
              <w:ind w:left="0" w:right="113"/>
            </w:pPr>
            <w:r w:rsidRPr="00BB77AA">
              <w:t>Constitutional law</w:t>
            </w:r>
          </w:p>
        </w:tc>
        <w:tc>
          <w:tcPr>
            <w:tcW w:w="3604" w:type="dxa"/>
            <w:shd w:val="clear" w:color="auto" w:fill="auto"/>
          </w:tcPr>
          <w:p w:rsidR="0060722A" w:rsidRPr="00BB77AA" w:rsidRDefault="0060722A" w:rsidP="00A42C7C">
            <w:pPr>
              <w:suppressAutoHyphens w:val="0"/>
              <w:spacing w:before="40" w:line="220" w:lineRule="exact"/>
              <w:ind w:left="0" w:right="113"/>
            </w:pPr>
            <w:r w:rsidRPr="00BB77AA">
              <w:t>Art</w:t>
            </w:r>
            <w:r w:rsidR="00171617">
              <w:t>icle</w:t>
            </w:r>
            <w:r w:rsidRPr="00BB77AA">
              <w:t>s 2, 11, 4,</w:t>
            </w:r>
            <w:r w:rsidR="00171617">
              <w:t xml:space="preserve"> 10, 14, 15, 17 (including paragraph</w:t>
            </w:r>
            <w:r w:rsidRPr="00BB77AA">
              <w:t xml:space="preserve"> 1), 18 (including para</w:t>
            </w:r>
            <w:r w:rsidR="00171617">
              <w:t>graph</w:t>
            </w:r>
            <w:r w:rsidRPr="00BB77AA">
              <w:t>s 1 and 3), 21, 22, 36</w:t>
            </w:r>
          </w:p>
        </w:tc>
      </w:tr>
      <w:tr w:rsidR="0060722A" w:rsidRPr="00BB77AA" w:rsidTr="000F73C4">
        <w:tc>
          <w:tcPr>
            <w:tcW w:w="866" w:type="dxa"/>
            <w:shd w:val="clear" w:color="auto" w:fill="auto"/>
          </w:tcPr>
          <w:p w:rsidR="0060722A" w:rsidRPr="00BB77AA" w:rsidRDefault="0060722A" w:rsidP="00A42C7C">
            <w:pPr>
              <w:pStyle w:val="SingleTxtG"/>
              <w:suppressAutoHyphens w:val="0"/>
              <w:spacing w:before="40" w:line="220" w:lineRule="exact"/>
              <w:ind w:left="0" w:right="113"/>
              <w:jc w:val="left"/>
            </w:pPr>
          </w:p>
        </w:tc>
        <w:tc>
          <w:tcPr>
            <w:tcW w:w="2900" w:type="dxa"/>
            <w:shd w:val="clear" w:color="auto" w:fill="auto"/>
          </w:tcPr>
          <w:p w:rsidR="0060722A" w:rsidRPr="00BB77AA" w:rsidRDefault="0060722A" w:rsidP="00A42C7C">
            <w:pPr>
              <w:suppressAutoHyphens w:val="0"/>
              <w:spacing w:before="40" w:line="220" w:lineRule="exact"/>
              <w:ind w:left="0" w:right="113"/>
            </w:pPr>
            <w:r w:rsidRPr="00BB77AA">
              <w:t>Police procedure</w:t>
            </w:r>
          </w:p>
        </w:tc>
        <w:tc>
          <w:tcPr>
            <w:tcW w:w="3604" w:type="dxa"/>
            <w:shd w:val="clear" w:color="auto" w:fill="auto"/>
          </w:tcPr>
          <w:p w:rsidR="0060722A" w:rsidRPr="00BB77AA" w:rsidRDefault="0060722A" w:rsidP="00A42C7C">
            <w:pPr>
              <w:suppressAutoHyphens w:val="0"/>
              <w:spacing w:before="40" w:line="220" w:lineRule="exact"/>
              <w:ind w:left="0" w:right="113"/>
            </w:pPr>
            <w:r w:rsidRPr="00BB77AA">
              <w:t>Art</w:t>
            </w:r>
            <w:r w:rsidR="00171617">
              <w:t>icle</w:t>
            </w:r>
            <w:r w:rsidRPr="00BB77AA">
              <w:t xml:space="preserve">s 2, 10, 11, 12, 13, 23 </w:t>
            </w:r>
          </w:p>
        </w:tc>
      </w:tr>
      <w:tr w:rsidR="0060722A" w:rsidRPr="00BB77AA" w:rsidTr="000F73C4">
        <w:tc>
          <w:tcPr>
            <w:tcW w:w="866" w:type="dxa"/>
            <w:shd w:val="clear" w:color="auto" w:fill="auto"/>
          </w:tcPr>
          <w:p w:rsidR="0060722A" w:rsidRPr="00BB77AA" w:rsidRDefault="0060722A" w:rsidP="00A42C7C">
            <w:pPr>
              <w:pStyle w:val="SingleTxtG"/>
              <w:suppressAutoHyphens w:val="0"/>
              <w:spacing w:before="40" w:line="220" w:lineRule="exact"/>
              <w:ind w:left="0" w:right="113"/>
              <w:jc w:val="left"/>
            </w:pPr>
          </w:p>
        </w:tc>
        <w:tc>
          <w:tcPr>
            <w:tcW w:w="2900" w:type="dxa"/>
            <w:shd w:val="clear" w:color="auto" w:fill="auto"/>
          </w:tcPr>
          <w:p w:rsidR="0060722A" w:rsidRPr="00BB77AA" w:rsidRDefault="0060722A" w:rsidP="00A42C7C">
            <w:pPr>
              <w:suppressAutoHyphens w:val="0"/>
              <w:spacing w:before="40" w:line="220" w:lineRule="exact"/>
              <w:ind w:left="0" w:right="113"/>
            </w:pPr>
            <w:r w:rsidRPr="00BB77AA">
              <w:t>Principles and ethics of policing</w:t>
            </w:r>
          </w:p>
        </w:tc>
        <w:tc>
          <w:tcPr>
            <w:tcW w:w="3604" w:type="dxa"/>
            <w:shd w:val="clear" w:color="auto" w:fill="auto"/>
          </w:tcPr>
          <w:p w:rsidR="0060722A" w:rsidRPr="00BB77AA" w:rsidRDefault="00171617" w:rsidP="00A42C7C">
            <w:pPr>
              <w:suppressAutoHyphens w:val="0"/>
              <w:spacing w:before="40" w:line="220" w:lineRule="exact"/>
              <w:ind w:left="0" w:right="113"/>
            </w:pPr>
            <w:r w:rsidRPr="00BB77AA">
              <w:t>Art</w:t>
            </w:r>
            <w:r>
              <w:t>icle</w:t>
            </w:r>
            <w:r w:rsidRPr="00BB77AA">
              <w:t>s</w:t>
            </w:r>
            <w:r w:rsidR="0060722A" w:rsidRPr="00BB77AA">
              <w:t xml:space="preserve"> 1, 2, 10, 11</w:t>
            </w:r>
          </w:p>
        </w:tc>
      </w:tr>
      <w:tr w:rsidR="0060722A" w:rsidRPr="00BB77AA" w:rsidTr="000F73C4">
        <w:tc>
          <w:tcPr>
            <w:tcW w:w="866" w:type="dxa"/>
            <w:shd w:val="clear" w:color="auto" w:fill="auto"/>
          </w:tcPr>
          <w:p w:rsidR="0060722A" w:rsidRPr="00BB77AA" w:rsidRDefault="0060722A" w:rsidP="00A42C7C">
            <w:pPr>
              <w:pStyle w:val="SingleTxtG"/>
              <w:suppressAutoHyphens w:val="0"/>
              <w:spacing w:before="40" w:line="220" w:lineRule="exact"/>
              <w:ind w:left="0" w:right="113"/>
              <w:jc w:val="left"/>
            </w:pPr>
          </w:p>
        </w:tc>
        <w:tc>
          <w:tcPr>
            <w:tcW w:w="2900" w:type="dxa"/>
            <w:shd w:val="clear" w:color="auto" w:fill="auto"/>
          </w:tcPr>
          <w:p w:rsidR="0060722A" w:rsidRPr="00BB77AA" w:rsidRDefault="0060722A" w:rsidP="00A42C7C">
            <w:pPr>
              <w:suppressAutoHyphens w:val="0"/>
              <w:spacing w:before="40" w:line="220" w:lineRule="exact"/>
              <w:ind w:left="0" w:right="113"/>
            </w:pPr>
            <w:r w:rsidRPr="00BB77AA">
              <w:t xml:space="preserve">Physical education </w:t>
            </w:r>
          </w:p>
        </w:tc>
        <w:tc>
          <w:tcPr>
            <w:tcW w:w="3604" w:type="dxa"/>
            <w:shd w:val="clear" w:color="auto" w:fill="auto"/>
          </w:tcPr>
          <w:p w:rsidR="0060722A" w:rsidRPr="00BB77AA" w:rsidRDefault="00171617" w:rsidP="00A42C7C">
            <w:pPr>
              <w:suppressAutoHyphens w:val="0"/>
              <w:spacing w:before="40" w:line="220" w:lineRule="exact"/>
              <w:ind w:left="0" w:right="113"/>
            </w:pPr>
            <w:r w:rsidRPr="00BB77AA">
              <w:t>Art</w:t>
            </w:r>
            <w:r>
              <w:t>icle</w:t>
            </w:r>
            <w:r w:rsidR="0060722A" w:rsidRPr="00BB77AA">
              <w:t xml:space="preserve"> 1</w:t>
            </w:r>
          </w:p>
        </w:tc>
      </w:tr>
      <w:tr w:rsidR="0060722A" w:rsidRPr="00BB77AA" w:rsidTr="000F73C4">
        <w:tc>
          <w:tcPr>
            <w:tcW w:w="866" w:type="dxa"/>
            <w:shd w:val="clear" w:color="auto" w:fill="auto"/>
          </w:tcPr>
          <w:p w:rsidR="0060722A" w:rsidRPr="00BB77AA" w:rsidRDefault="0060722A" w:rsidP="00A42C7C">
            <w:pPr>
              <w:pStyle w:val="SingleTxtG"/>
              <w:suppressAutoHyphens w:val="0"/>
              <w:spacing w:before="40" w:line="220" w:lineRule="exact"/>
              <w:ind w:left="0" w:right="113"/>
              <w:jc w:val="left"/>
            </w:pPr>
          </w:p>
        </w:tc>
        <w:tc>
          <w:tcPr>
            <w:tcW w:w="2900" w:type="dxa"/>
            <w:shd w:val="clear" w:color="auto" w:fill="auto"/>
          </w:tcPr>
          <w:p w:rsidR="0060722A" w:rsidRPr="00BB77AA" w:rsidRDefault="0060722A" w:rsidP="00A42C7C">
            <w:pPr>
              <w:suppressAutoHyphens w:val="0"/>
              <w:spacing w:before="40" w:line="220" w:lineRule="exact"/>
              <w:ind w:left="0" w:right="113"/>
            </w:pPr>
            <w:r w:rsidRPr="00BB77AA">
              <w:t xml:space="preserve">Applied national legislation, </w:t>
            </w:r>
            <w:r w:rsidR="00DE00DE" w:rsidRPr="00BB77AA">
              <w:br/>
            </w:r>
            <w:r w:rsidRPr="00BB77AA">
              <w:t>parts I and II, first course</w:t>
            </w:r>
          </w:p>
        </w:tc>
        <w:tc>
          <w:tcPr>
            <w:tcW w:w="3604" w:type="dxa"/>
            <w:shd w:val="clear" w:color="auto" w:fill="auto"/>
          </w:tcPr>
          <w:p w:rsidR="0060722A" w:rsidRPr="00BB77AA" w:rsidRDefault="0060722A" w:rsidP="00A42C7C">
            <w:pPr>
              <w:suppressAutoHyphens w:val="0"/>
              <w:spacing w:before="40" w:line="220" w:lineRule="exact"/>
              <w:ind w:left="0" w:right="113"/>
            </w:pPr>
            <w:r w:rsidRPr="00BB77AA">
              <w:t>All articles</w:t>
            </w:r>
          </w:p>
        </w:tc>
      </w:tr>
      <w:tr w:rsidR="0060722A" w:rsidRPr="00BB77AA" w:rsidTr="000F73C4">
        <w:tc>
          <w:tcPr>
            <w:tcW w:w="866" w:type="dxa"/>
            <w:shd w:val="clear" w:color="auto" w:fill="auto"/>
          </w:tcPr>
          <w:p w:rsidR="0060722A" w:rsidRPr="00BB77AA" w:rsidRDefault="0060722A" w:rsidP="00A42C7C">
            <w:pPr>
              <w:pStyle w:val="SingleTxtG"/>
              <w:suppressAutoHyphens w:val="0"/>
              <w:spacing w:before="40" w:line="220" w:lineRule="exact"/>
              <w:ind w:left="0" w:right="113"/>
              <w:jc w:val="left"/>
            </w:pPr>
          </w:p>
        </w:tc>
        <w:tc>
          <w:tcPr>
            <w:tcW w:w="2900" w:type="dxa"/>
            <w:shd w:val="clear" w:color="auto" w:fill="auto"/>
          </w:tcPr>
          <w:p w:rsidR="0060722A" w:rsidRPr="00BB77AA" w:rsidRDefault="0060722A" w:rsidP="00A42C7C">
            <w:pPr>
              <w:suppressAutoHyphens w:val="0"/>
              <w:spacing w:before="40" w:line="220" w:lineRule="exact"/>
              <w:ind w:left="0" w:right="113"/>
            </w:pPr>
            <w:r w:rsidRPr="00BB77AA">
              <w:t>Police investigations</w:t>
            </w:r>
          </w:p>
        </w:tc>
        <w:tc>
          <w:tcPr>
            <w:tcW w:w="3604" w:type="dxa"/>
            <w:shd w:val="clear" w:color="auto" w:fill="auto"/>
          </w:tcPr>
          <w:p w:rsidR="0060722A" w:rsidRPr="00BB77AA" w:rsidRDefault="00171617" w:rsidP="00A42C7C">
            <w:pPr>
              <w:suppressAutoHyphens w:val="0"/>
              <w:spacing w:before="40" w:line="220" w:lineRule="exact"/>
              <w:ind w:left="0" w:right="113"/>
            </w:pPr>
            <w:r w:rsidRPr="00BB77AA">
              <w:t>Art</w:t>
            </w:r>
            <w:r>
              <w:t>icle</w:t>
            </w:r>
            <w:r w:rsidRPr="00BB77AA">
              <w:t>s</w:t>
            </w:r>
            <w:r w:rsidR="0060722A" w:rsidRPr="00BB77AA">
              <w:t xml:space="preserve"> 5, 7, 11, 15 </w:t>
            </w:r>
          </w:p>
        </w:tc>
      </w:tr>
      <w:tr w:rsidR="0060722A" w:rsidRPr="00BB77AA" w:rsidTr="000F73C4">
        <w:tc>
          <w:tcPr>
            <w:tcW w:w="866" w:type="dxa"/>
            <w:shd w:val="clear" w:color="auto" w:fill="auto"/>
          </w:tcPr>
          <w:p w:rsidR="0060722A" w:rsidRPr="00BB77AA" w:rsidRDefault="0060722A" w:rsidP="00A42C7C">
            <w:pPr>
              <w:pStyle w:val="SingleTxtG"/>
              <w:suppressAutoHyphens w:val="0"/>
              <w:spacing w:before="40" w:line="220" w:lineRule="exact"/>
              <w:ind w:left="0" w:right="113"/>
              <w:jc w:val="left"/>
            </w:pPr>
          </w:p>
        </w:tc>
        <w:tc>
          <w:tcPr>
            <w:tcW w:w="2900" w:type="dxa"/>
            <w:shd w:val="clear" w:color="auto" w:fill="auto"/>
          </w:tcPr>
          <w:p w:rsidR="0060722A" w:rsidRPr="00BB77AA" w:rsidRDefault="0060722A" w:rsidP="00A42C7C">
            <w:pPr>
              <w:suppressAutoHyphens w:val="0"/>
              <w:spacing w:before="40" w:line="220" w:lineRule="exact"/>
              <w:ind w:left="0" w:right="113"/>
            </w:pPr>
            <w:r w:rsidRPr="00BB77AA">
              <w:t>Physical education</w:t>
            </w:r>
          </w:p>
        </w:tc>
        <w:tc>
          <w:tcPr>
            <w:tcW w:w="3604" w:type="dxa"/>
            <w:shd w:val="clear" w:color="auto" w:fill="auto"/>
          </w:tcPr>
          <w:p w:rsidR="0060722A" w:rsidRPr="00BB77AA" w:rsidRDefault="00171617" w:rsidP="00A42C7C">
            <w:pPr>
              <w:suppressAutoHyphens w:val="0"/>
              <w:spacing w:before="40" w:line="220" w:lineRule="exact"/>
              <w:ind w:left="0" w:right="113"/>
            </w:pPr>
            <w:r w:rsidRPr="00BB77AA">
              <w:t>Art</w:t>
            </w:r>
            <w:r>
              <w:t>icle</w:t>
            </w:r>
            <w:r w:rsidR="0060722A" w:rsidRPr="00BB77AA">
              <w:t xml:space="preserve"> 1</w:t>
            </w:r>
          </w:p>
        </w:tc>
      </w:tr>
    </w:tbl>
    <w:p w:rsidR="0060722A" w:rsidRPr="00BB77AA" w:rsidRDefault="0060722A" w:rsidP="00ED5667">
      <w:pPr>
        <w:spacing w:before="120" w:after="240"/>
        <w:ind w:left="1134" w:right="1134" w:firstLine="170"/>
        <w:rPr>
          <w:sz w:val="18"/>
        </w:rPr>
      </w:pPr>
      <w:r w:rsidRPr="00BB77AA">
        <w:rPr>
          <w:i/>
          <w:sz w:val="18"/>
        </w:rPr>
        <w:t>Source:</w:t>
      </w:r>
      <w:r w:rsidRPr="00BB77AA">
        <w:rPr>
          <w:sz w:val="18"/>
        </w:rPr>
        <w:t xml:space="preserve">  Ministry of the Interior (2010). </w:t>
      </w:r>
    </w:p>
    <w:p w:rsidR="0060722A" w:rsidRPr="00BB77AA" w:rsidRDefault="0060722A" w:rsidP="001471D2">
      <w:pPr>
        <w:pStyle w:val="SingleTxtG"/>
      </w:pPr>
      <w:r w:rsidRPr="00BB77AA">
        <w:t>98.</w:t>
      </w:r>
      <w:r w:rsidRPr="00BB77AA">
        <w:tab/>
        <w:t xml:space="preserve">As to training in investigation techniques, the Institute of Criminalistics, which is part of the Higher Institute for Police Training, offers subjects such as investigation methodology, investigative techniques and applied criminal statistics. These are taught during the third year for 228 hours, while criminal psychology, methodological instruction, crime-scene inspection techniques, forensic dentistry and criminology are taught in the fourth year for 380 hours. </w:t>
      </w:r>
    </w:p>
    <w:p w:rsidR="0060722A" w:rsidRPr="00BB77AA" w:rsidRDefault="0060722A" w:rsidP="001471D2">
      <w:pPr>
        <w:pStyle w:val="SingleTxtG"/>
      </w:pPr>
      <w:r w:rsidRPr="00BB77AA">
        <w:t>99.</w:t>
      </w:r>
      <w:r w:rsidRPr="00BB77AA">
        <w:tab/>
        <w:t xml:space="preserve">An agreement has been concluded between the Ministry of the Interior, the Office of the National Chief of Police and the International Committee of the Red Cross on training human rights instructors and mainstreaming human rights in all technical and vocational subjects offered by training institutes attached to the Higher Institute for Police Training. To date, 77 commissioned officers and 10 non-commissioned officers have graduated. </w:t>
      </w:r>
    </w:p>
    <w:p w:rsidR="0060722A" w:rsidRPr="00BB77AA" w:rsidRDefault="0060722A" w:rsidP="001471D2">
      <w:pPr>
        <w:pStyle w:val="SingleTxtG"/>
      </w:pPr>
      <w:r w:rsidRPr="00BB77AA">
        <w:t>100.</w:t>
      </w:r>
      <w:r w:rsidRPr="00BB77AA">
        <w:tab/>
        <w:t xml:space="preserve">In 2009, as a result of cooperation agreements between the Institute for Comparative Studies in Criminal and Social Sciences and the Paraguayan Institute for Human Rights, active police officers in the special branch and in the 911 emergency system received human rights training. Overall, 120 police officers benefited from improved training. In 2010, the Human Rights Directorate of the Ministry of the Interior trained approximately 80 police officers serving in district police stations. </w:t>
      </w:r>
    </w:p>
    <w:p w:rsidR="0060722A" w:rsidRPr="00BB77AA" w:rsidRDefault="0060722A" w:rsidP="001471D2">
      <w:pPr>
        <w:pStyle w:val="SingleTxtG"/>
      </w:pPr>
      <w:r w:rsidRPr="00BB77AA">
        <w:t>101.</w:t>
      </w:r>
      <w:r w:rsidRPr="00BB77AA">
        <w:tab/>
        <w:t xml:space="preserve">While no study has been carried out to measure the impact of the training provided, the fact that only a small number of complaints of police misconduct have been filed to date attests the positive impact of these initiatives. </w:t>
      </w:r>
    </w:p>
    <w:p w:rsidR="0060722A" w:rsidRPr="00BB77AA" w:rsidRDefault="0060722A" w:rsidP="001471D2">
      <w:pPr>
        <w:pStyle w:val="SingleTxtG"/>
      </w:pPr>
      <w:r w:rsidRPr="00BB77AA">
        <w:t>102.</w:t>
      </w:r>
      <w:r w:rsidRPr="00BB77AA">
        <w:tab/>
        <w:t xml:space="preserve">As to whether there exists a protocol for interrogating detainees, in accordance with Act No. 1.286/98 on the Code of Criminal Procedure and article 23 of the Code of Criminal Procedure, only police officers and prosecutors may carry out interrogations. </w:t>
      </w:r>
    </w:p>
    <w:p w:rsidR="0060722A" w:rsidRPr="00BB77AA" w:rsidRDefault="0060722A" w:rsidP="001471D2">
      <w:pPr>
        <w:pStyle w:val="H23G"/>
      </w:pPr>
      <w:r w:rsidRPr="00BB77AA">
        <w:tab/>
        <w:t>6.</w:t>
      </w:r>
      <w:r w:rsidRPr="00BB77AA">
        <w:tab/>
        <w:t>Article 11</w:t>
      </w:r>
    </w:p>
    <w:p w:rsidR="0060722A" w:rsidRPr="00BB77AA" w:rsidRDefault="0060722A" w:rsidP="001471D2">
      <w:pPr>
        <w:pStyle w:val="H23G"/>
      </w:pPr>
      <w:r w:rsidRPr="00BB77AA">
        <w:tab/>
      </w:r>
      <w:r w:rsidRPr="00BB77AA">
        <w:tab/>
        <w:t xml:space="preserve">Reply to paragraph 14 of the list of issues </w:t>
      </w:r>
    </w:p>
    <w:p w:rsidR="0060722A" w:rsidRPr="00BB77AA" w:rsidRDefault="0060722A" w:rsidP="001471D2">
      <w:pPr>
        <w:pStyle w:val="SingleTxtG"/>
      </w:pPr>
      <w:r w:rsidRPr="00BB77AA">
        <w:t>103.</w:t>
      </w:r>
      <w:r w:rsidRPr="00BB77AA">
        <w:tab/>
        <w:t xml:space="preserve">The Constitution defines the Ombudsman as a parliamentary commissioner whose functions consist in “safeguarding human rights, channelling complaints from members of the public and protecting community interests”. </w:t>
      </w:r>
    </w:p>
    <w:p w:rsidR="0060722A" w:rsidRPr="00BB77AA" w:rsidRDefault="0060722A" w:rsidP="001471D2">
      <w:pPr>
        <w:pStyle w:val="SingleTxtG"/>
      </w:pPr>
      <w:r w:rsidRPr="00BB77AA">
        <w:t>104.</w:t>
      </w:r>
      <w:r w:rsidRPr="00BB77AA">
        <w:tab/>
        <w:t xml:space="preserve">The functions and powers of the Ombudsman include: “reporting human rights violations committed by persons performing official duties and private individuals to the Public Prosecution Service; entering pleas for habeas corpus and requesting </w:t>
      </w:r>
      <w:r w:rsidRPr="00BB77AA">
        <w:rPr>
          <w:i/>
        </w:rPr>
        <w:t>amparo</w:t>
      </w:r>
      <w:r w:rsidRPr="00BB77AA">
        <w:t xml:space="preserve">, without prejudice to the laws on which individuals can call; acting ex officio or on the application of a party in order to safeguard human rights”. Article 279, paragraph 1, of the Constitution establishes that the Ombudsman shall “receive and investigate reports, complaints and claims concerning violations of the human rights recognized by the Constitution, international treaties and the law, even when such violations were committed by persons performing official duties”. </w:t>
      </w:r>
    </w:p>
    <w:p w:rsidR="0060722A" w:rsidRPr="00BB77AA" w:rsidRDefault="0060722A" w:rsidP="001471D2">
      <w:pPr>
        <w:pStyle w:val="SingleTxtG"/>
      </w:pPr>
      <w:r w:rsidRPr="00BB77AA">
        <w:t>105.</w:t>
      </w:r>
      <w:r w:rsidRPr="00BB77AA">
        <w:tab/>
        <w:t>With regard to the official bodies or mechanisms responsible for visiting prisons, the Ombudsman’s Office, pursuant to its task of protecting and promoting human rights, has carried out several visits to police stations and prisons in the country and has been invited to set up inter-agency commissions to monitor places of deprivation of liberty and make recommendations to safeguard detainees’ human rights. These commissions include the following.</w:t>
      </w:r>
    </w:p>
    <w:p w:rsidR="0060722A" w:rsidRPr="00BB77AA" w:rsidRDefault="0060722A" w:rsidP="001471D2">
      <w:pPr>
        <w:pStyle w:val="SingleTxtG"/>
      </w:pPr>
      <w:r w:rsidRPr="00BB77AA">
        <w:t>106.</w:t>
      </w:r>
      <w:r w:rsidRPr="00BB77AA">
        <w:tab/>
        <w:t xml:space="preserve">The Inter-Agency Commission on Visits to Prisons was established in 2004 by the Senate Committee on Human Rights and is composed of representatives of the following institutions: the Supreme Court of Justice, the Ministry of Justice and Labour, the Public Prosecution Service, the Public Defender Service, the Ombudsman’s Office, NGOs such as Raíces, the Paraguayan Human Rights Coordinating Committee, the Institute for Comparative Studies in Criminal and Social Sciences, and the trade union for prison officers. The Commission is chaired by the president of the Senate Committee on Human Rights. </w:t>
      </w:r>
    </w:p>
    <w:p w:rsidR="0060722A" w:rsidRPr="00BB77AA" w:rsidRDefault="0060722A" w:rsidP="001471D2">
      <w:pPr>
        <w:pStyle w:val="SingleTxtG"/>
      </w:pPr>
      <w:r w:rsidRPr="00BB77AA">
        <w:t>107.</w:t>
      </w:r>
      <w:r w:rsidRPr="00BB77AA">
        <w:tab/>
        <w:t>Among the detention centres visited by the Commission were: Casa del Buen Pastor, Emboscada prison, Tacumbú national prison, Itauguá educational facility, Virgen de Fátima educational facility, Esperanza educational facility, Virgen de Caacupé educational facility, Villarrica regional prison, Coronel Oviedo regional prison, San Juan Bautista Misiones regional facility, Encarnación regional prison, Ciudad del Este regional prison, Juana María de Lara women’s correctional facility, San Pedro regional prison, Pedro Juan Caballero regional prison and Concepción regional prison.</w:t>
      </w:r>
    </w:p>
    <w:p w:rsidR="0060722A" w:rsidRPr="00BB77AA" w:rsidRDefault="0060722A" w:rsidP="001471D2">
      <w:pPr>
        <w:pStyle w:val="SingleTxtG"/>
      </w:pPr>
      <w:r w:rsidRPr="00BB77AA">
        <w:t>108.</w:t>
      </w:r>
      <w:r w:rsidRPr="00BB77AA">
        <w:tab/>
        <w:t xml:space="preserve">Annual visits are carried out so that recommendations can be made for improving the country’s prison system. </w:t>
      </w:r>
    </w:p>
    <w:p w:rsidR="0060722A" w:rsidRPr="00BB77AA" w:rsidRDefault="0060722A" w:rsidP="001471D2">
      <w:pPr>
        <w:pStyle w:val="SingleTxtG"/>
      </w:pPr>
      <w:r w:rsidRPr="00BB77AA">
        <w:t>109.</w:t>
      </w:r>
      <w:r w:rsidRPr="00BB77AA">
        <w:tab/>
        <w:t>The Inter-Agency Commission on Visits to Juvenile Detention Centres consists of representatives of the Ombudsman’s Office, the Ministry of the Interior, the United Nations Children’s Fund (UNICEF), the Human Rights Directorate of the Supreme Court, the Human Rights Directorate of the Public Prosecution Service, the Office of the Public Defender, the Ministry of Justice and Labour, the National Secretariat for Children and Adolescents and the NGO “Rondas”.</w:t>
      </w:r>
    </w:p>
    <w:p w:rsidR="0060722A" w:rsidRPr="00BB77AA" w:rsidRDefault="0060722A" w:rsidP="001471D2">
      <w:pPr>
        <w:pStyle w:val="SingleTxtG"/>
      </w:pPr>
      <w:r w:rsidRPr="00BB77AA">
        <w:t>110.</w:t>
      </w:r>
      <w:r w:rsidRPr="00BB77AA">
        <w:tab/>
        <w:t>Following these annual visits, recommendations are made for improving the country’s system of juvenile detention.</w:t>
      </w:r>
    </w:p>
    <w:p w:rsidR="0060722A" w:rsidRPr="00BB77AA" w:rsidRDefault="0060722A" w:rsidP="001471D2">
      <w:pPr>
        <w:pStyle w:val="SingleTxtG"/>
      </w:pPr>
      <w:r w:rsidRPr="00BB77AA">
        <w:t>111.</w:t>
      </w:r>
      <w:r w:rsidRPr="00BB77AA">
        <w:tab/>
        <w:t xml:space="preserve">By virtue of Decree No. 4674 of July 2010, the Executive initiated a process of prison reform and established a national commission, which included justice officials, to review the current prison system. The official bodies and mechanisms responsible for conducting visits to prisons, police stations and other places where persons deprived of their liberty may be held include the following: </w:t>
      </w:r>
    </w:p>
    <w:p w:rsidR="0060722A" w:rsidRPr="00BB77AA" w:rsidRDefault="0060722A" w:rsidP="001471D2">
      <w:pPr>
        <w:pStyle w:val="SingleTxtG"/>
        <w:ind w:left="1701"/>
      </w:pPr>
      <w:r w:rsidRPr="00BB77AA">
        <w:t>(a)</w:t>
      </w:r>
      <w:r w:rsidRPr="00BB77AA">
        <w:tab/>
        <w:t>The Inter-Agency Commission on Visits to Prisons;</w:t>
      </w:r>
    </w:p>
    <w:p w:rsidR="0060722A" w:rsidRPr="00BB77AA" w:rsidRDefault="0060722A" w:rsidP="001471D2">
      <w:pPr>
        <w:pStyle w:val="SingleTxtG"/>
        <w:ind w:left="1701"/>
      </w:pPr>
      <w:r w:rsidRPr="00BB77AA">
        <w:t>(b)</w:t>
      </w:r>
      <w:r w:rsidRPr="00BB77AA">
        <w:tab/>
        <w:t>The parliamentary committee on human rights;</w:t>
      </w:r>
    </w:p>
    <w:p w:rsidR="0060722A" w:rsidRPr="00BB77AA" w:rsidRDefault="0060722A" w:rsidP="001471D2">
      <w:pPr>
        <w:pStyle w:val="SingleTxtG"/>
        <w:ind w:firstLine="567"/>
      </w:pPr>
      <w:r w:rsidRPr="00BB77AA">
        <w:t>(c)</w:t>
      </w:r>
      <w:r w:rsidRPr="00BB77AA">
        <w:tab/>
        <w:t>The Human Rights Commission of the Prosecutor-General’s Office (</w:t>
      </w:r>
      <w:r w:rsidRPr="00BB77AA">
        <w:rPr>
          <w:i/>
        </w:rPr>
        <w:t>Fiscalía General</w:t>
      </w:r>
      <w:r w:rsidRPr="00BB77AA">
        <w:t>) and the Ombudsman’s Office;</w:t>
      </w:r>
    </w:p>
    <w:p w:rsidR="0060722A" w:rsidRPr="00BB77AA" w:rsidRDefault="0060722A" w:rsidP="001471D2">
      <w:pPr>
        <w:pStyle w:val="SingleTxtG"/>
        <w:ind w:left="1701"/>
      </w:pPr>
      <w:r w:rsidRPr="00BB77AA">
        <w:t>(d)</w:t>
      </w:r>
      <w:r w:rsidRPr="00BB77AA">
        <w:tab/>
        <w:t xml:space="preserve">The Criminal Division of the Supreme Court of Justice (judges, defenders). </w:t>
      </w:r>
    </w:p>
    <w:p w:rsidR="0060722A" w:rsidRPr="00BB77AA" w:rsidRDefault="0060722A" w:rsidP="001471D2">
      <w:pPr>
        <w:pStyle w:val="H23G"/>
      </w:pPr>
      <w:r w:rsidRPr="00BB77AA">
        <w:tab/>
      </w:r>
      <w:r w:rsidRPr="00BB77AA">
        <w:tab/>
        <w:t xml:space="preserve">Reply to paragraph 15 of the list of issues </w:t>
      </w:r>
    </w:p>
    <w:p w:rsidR="0060722A" w:rsidRPr="00BB77AA" w:rsidRDefault="0060722A" w:rsidP="001471D2">
      <w:pPr>
        <w:pStyle w:val="SingleTxtG"/>
      </w:pPr>
      <w:r w:rsidRPr="00BB77AA">
        <w:t>112.</w:t>
      </w:r>
      <w:r w:rsidRPr="00BB77AA">
        <w:tab/>
        <w:t>As to police oversight mechanisms, any citizen who has knowledge of police misconduct can file a complaint with the Citizens Complaint Centre (free phone number) of the Ministry of the Interior. When a complaint is filed, an administrative inquiry is opened by the Directorate of Police Justice.</w:t>
      </w:r>
    </w:p>
    <w:p w:rsidR="0060722A" w:rsidRPr="00BB77AA" w:rsidRDefault="0060722A" w:rsidP="001471D2">
      <w:pPr>
        <w:pStyle w:val="SingleTxtG"/>
      </w:pPr>
      <w:r w:rsidRPr="00BB77AA">
        <w:t>113.</w:t>
      </w:r>
      <w:r w:rsidRPr="00BB77AA">
        <w:tab/>
        <w:t xml:space="preserve">The Human Rights Directorate of the Ministry of the Interior is responsible for receiving and transmitting reports of police misconduct. When these are received, they are transmitted to both the Directorate of Police Justice and the Public Prosecution Service so that the appropriate criminal proceedings may be instituted. </w:t>
      </w:r>
    </w:p>
    <w:p w:rsidR="0060722A" w:rsidRPr="00BB77AA" w:rsidRDefault="0060722A" w:rsidP="001471D2">
      <w:pPr>
        <w:pStyle w:val="SingleTxtG"/>
      </w:pPr>
      <w:r w:rsidRPr="00BB77AA">
        <w:t>114.</w:t>
      </w:r>
      <w:r w:rsidRPr="00BB77AA">
        <w:tab/>
        <w:t>The Department of Internal Affairs is responsible for investigating reports of police misconduct that fall within its remit. It subsequently transmits its findings to the Directorate of Police Justice, to carry out an inquiry and determine administrative responsibility, and to the Public Prosecution Service, to conduct the necessary judicial investigations.</w:t>
      </w:r>
    </w:p>
    <w:p w:rsidR="0060722A" w:rsidRPr="00BB77AA" w:rsidRDefault="0060722A" w:rsidP="001471D2">
      <w:pPr>
        <w:pStyle w:val="SingleTxtG"/>
      </w:pPr>
      <w:r w:rsidRPr="00BB77AA">
        <w:t>115.</w:t>
      </w:r>
      <w:r w:rsidRPr="00BB77AA">
        <w:tab/>
        <w:t xml:space="preserve">The Directorate of Police Justice, established under the National Police Organization Act, is responsible for conducting the preliminary proceedings against police personnel, on the basis of the outcome of investigations by the Department of Internal Affairs or reports submitted by the Ministry of the Interior, the National Chief of Police or trustworthy third parties. Since March 2010, the Directorate has had an organizational and functional structure and a clearly defined procedure that meet the requirements of due process and the principles of speed and efficiency. </w:t>
      </w:r>
    </w:p>
    <w:p w:rsidR="0060722A" w:rsidRPr="00BB77AA" w:rsidRDefault="0060722A" w:rsidP="001471D2">
      <w:pPr>
        <w:pStyle w:val="SingleTxtG"/>
      </w:pPr>
      <w:r w:rsidRPr="00BB77AA">
        <w:t>116.</w:t>
      </w:r>
      <w:r w:rsidRPr="00BB77AA">
        <w:tab/>
        <w:t xml:space="preserve">After the preliminary proceedings have been completed, the Director of Police Justice submits the information and conclusions to the disciplinary tribunal, which recommends the penalties to be imposed by the National Chief of Police. </w:t>
      </w:r>
    </w:p>
    <w:p w:rsidR="0060722A" w:rsidRPr="00BB77AA" w:rsidRDefault="0060722A" w:rsidP="001471D2">
      <w:pPr>
        <w:pStyle w:val="SingleTxtG"/>
      </w:pPr>
      <w:r w:rsidRPr="00BB77AA">
        <w:t>117.</w:t>
      </w:r>
      <w:r w:rsidRPr="00BB77AA">
        <w:tab/>
        <w:t xml:space="preserve">As of 2009, the aforementioned police departments have undertaken to improve oversight and provide additional human, material, regulatory and operational resources for both the Department of Internal Affairs and the Directorate of Police Justice. Since March 2010, both institutions have had an organizational and functional structure and clearly defined procedures that meet the requirements of due process and the principles of speed and efficiency. Accountability has been established as a mandatory aspect of policing. As a result, in 2009 proceedings were instituted against 37 police officers for causing bodily harm in the course of their duties; 34 of them were punished. </w:t>
      </w:r>
    </w:p>
    <w:p w:rsidR="0060722A" w:rsidRPr="00BB77AA" w:rsidRDefault="0060722A" w:rsidP="001471D2">
      <w:pPr>
        <w:pStyle w:val="SingleTxtG"/>
      </w:pPr>
      <w:r w:rsidRPr="00BB77AA">
        <w:t>118.</w:t>
      </w:r>
      <w:r w:rsidRPr="00BB77AA">
        <w:tab/>
        <w:t xml:space="preserve">The Armed Forces have on occasion backed up the national police when the latter has had to deal with low levels of violence arising from internal disturbances or other violent situations in the country. </w:t>
      </w:r>
    </w:p>
    <w:p w:rsidR="0060722A" w:rsidRPr="00BB77AA" w:rsidRDefault="0060722A" w:rsidP="001471D2">
      <w:pPr>
        <w:pStyle w:val="SingleTxtG"/>
      </w:pPr>
      <w:r w:rsidRPr="00BB77AA">
        <w:t>119.</w:t>
      </w:r>
      <w:r w:rsidRPr="00BB77AA">
        <w:tab/>
        <w:t xml:space="preserve">Military personnel do not question or guard detainees; these tasks are the sole responsibility of the prosecution service (questioning) and the national police (guarding detainees). However, there is a mechanism in place to control and monitor the conduct of law enforcement officers (military and police personnel) that involves the relevant prosecution service in all proceedings to ensure that the proceedings take place in accordance with the law and international treaties. </w:t>
      </w:r>
    </w:p>
    <w:p w:rsidR="0060722A" w:rsidRPr="00BB77AA" w:rsidRDefault="0060722A" w:rsidP="001471D2">
      <w:pPr>
        <w:pStyle w:val="SingleTxtG"/>
      </w:pPr>
      <w:r w:rsidRPr="00BB77AA">
        <w:t>120.</w:t>
      </w:r>
      <w:r w:rsidRPr="00BB77AA">
        <w:tab/>
        <w:t xml:space="preserve">Access to, possession of and use of a firearm by military personnel on active service or on mission is recorded in a “weapons control” log kept by the Ordnance Section. Once the mission or active service has been completed, the firearm and the total quantity of ammunition returned is logged in. Any irregularities are brought to the attention of a superior officer in a written report. </w:t>
      </w:r>
    </w:p>
    <w:p w:rsidR="0060722A" w:rsidRPr="00BB77AA" w:rsidRDefault="0060722A" w:rsidP="001471D2">
      <w:pPr>
        <w:pStyle w:val="SingleTxtG"/>
      </w:pPr>
      <w:r w:rsidRPr="00BB77AA">
        <w:t>121.</w:t>
      </w:r>
      <w:r w:rsidRPr="00BB77AA">
        <w:tab/>
        <w:t>There is an official weapons register in the firearms log kept by the Ordnance Section. No reports have been prepared on the aforementioned official register.</w:t>
      </w:r>
    </w:p>
    <w:p w:rsidR="0060722A" w:rsidRPr="00BB77AA" w:rsidRDefault="0060722A" w:rsidP="001471D2">
      <w:pPr>
        <w:pStyle w:val="H23G"/>
      </w:pPr>
      <w:r w:rsidRPr="00BB77AA">
        <w:tab/>
      </w:r>
      <w:r w:rsidRPr="00BB77AA">
        <w:tab/>
        <w:t xml:space="preserve">Reply to paragraph 16 of the list of issues </w:t>
      </w:r>
    </w:p>
    <w:p w:rsidR="0060722A" w:rsidRPr="00BB77AA" w:rsidRDefault="0060722A" w:rsidP="001471D2">
      <w:pPr>
        <w:pStyle w:val="SingleTxtG"/>
      </w:pPr>
      <w:r w:rsidRPr="00BB77AA">
        <w:t>122.</w:t>
      </w:r>
      <w:r w:rsidRPr="00BB77AA">
        <w:tab/>
        <w:t>By virtue of Decision No. 176/10, the national police established a register to safeguard and uphold the human rights of persons deprived of their liberty. The decision provides for:</w:t>
      </w:r>
    </w:p>
    <w:p w:rsidR="0060722A" w:rsidRPr="00BB77AA" w:rsidRDefault="0060722A" w:rsidP="001471D2">
      <w:pPr>
        <w:pStyle w:val="SingleTxtG"/>
        <w:ind w:firstLine="567"/>
      </w:pPr>
      <w:r w:rsidRPr="00BB77AA">
        <w:t>(a)</w:t>
      </w:r>
      <w:r w:rsidRPr="00BB77AA">
        <w:tab/>
        <w:t xml:space="preserve">The establishment of a system of compulsory registration in a paginated register, separate from and parallel to the duty register, which is to include the legal grounds for the deprivation of liberty, the exact time when the detention began, how long it lasted, who was responsible for its authorization and the names of the law enforcement officials concerned, together with precise information on the place of detention, the time at which the competent authorities were informed, the means of communication used to do so and the time at which the detainee first appeared before a judicial or other authority (Public Prosecution Service); </w:t>
      </w:r>
    </w:p>
    <w:p w:rsidR="0060722A" w:rsidRPr="00BB77AA" w:rsidRDefault="0060722A" w:rsidP="001471D2">
      <w:pPr>
        <w:pStyle w:val="SingleTxtG"/>
        <w:ind w:firstLine="567"/>
      </w:pPr>
      <w:r w:rsidRPr="00BB77AA">
        <w:t>(b)</w:t>
      </w:r>
      <w:r w:rsidRPr="00BB77AA">
        <w:tab/>
        <w:t xml:space="preserve">The maintenance of a clear record in the register of medical examinations of persons deprived of their liberty, including the type of care provided, the name of the doctor concerned and any findings or diagnoses made during the examination; </w:t>
      </w:r>
    </w:p>
    <w:p w:rsidR="0060722A" w:rsidRPr="00BB77AA" w:rsidRDefault="0060722A" w:rsidP="001471D2">
      <w:pPr>
        <w:pStyle w:val="SingleTxtG"/>
        <w:ind w:firstLine="567"/>
      </w:pPr>
      <w:r w:rsidRPr="00BB77AA">
        <w:t>(c)</w:t>
      </w:r>
      <w:r w:rsidRPr="00BB77AA">
        <w:tab/>
        <w:t>The maintenance of a record in the register of complaints received; visits, whether by family or others, by lawyers, or by members of supervisory bodies or of a competent judicial authority; and an inventory of the personal effects of detainees.</w:t>
      </w:r>
    </w:p>
    <w:p w:rsidR="0060722A" w:rsidRPr="00BB77AA" w:rsidRDefault="0060722A" w:rsidP="001471D2">
      <w:pPr>
        <w:pStyle w:val="SingleTxtG"/>
      </w:pPr>
      <w:r w:rsidRPr="00BB77AA">
        <w:t>123.</w:t>
      </w:r>
      <w:r w:rsidRPr="00BB77AA">
        <w:tab/>
        <w:t>Police station chiefs are responsible for training and supervising police personnel to ensure the proper completion of the registers and their lawful utilization.</w:t>
      </w:r>
    </w:p>
    <w:p w:rsidR="0060722A" w:rsidRPr="00BB77AA" w:rsidRDefault="0060722A" w:rsidP="001471D2">
      <w:pPr>
        <w:pStyle w:val="H23G"/>
      </w:pPr>
      <w:r w:rsidRPr="00BB77AA">
        <w:tab/>
      </w:r>
      <w:r w:rsidRPr="00BB77AA">
        <w:tab/>
        <w:t xml:space="preserve">Reply to paragraph 17 of the list of issues </w:t>
      </w:r>
    </w:p>
    <w:p w:rsidR="0060722A" w:rsidRPr="00BB77AA" w:rsidRDefault="0060722A" w:rsidP="001471D2">
      <w:pPr>
        <w:pStyle w:val="SingleTxtG"/>
      </w:pPr>
      <w:r w:rsidRPr="00BB77AA">
        <w:t>124.</w:t>
      </w:r>
      <w:r w:rsidRPr="00BB77AA">
        <w:tab/>
        <w:t xml:space="preserve">In accordance with Decision No. 176/10, paragraph 2, “the maintenance of a clear record in the register of medical examinations of persons deprived of their liberty, including the type of care provided, the name of the doctor concerned and any findings or diagnoses made during the examination” is compulsory. </w:t>
      </w:r>
    </w:p>
    <w:p w:rsidR="0060722A" w:rsidRPr="00BB77AA" w:rsidRDefault="0060722A" w:rsidP="001471D2">
      <w:pPr>
        <w:pStyle w:val="SingleTxtG"/>
      </w:pPr>
      <w:r w:rsidRPr="00BB77AA">
        <w:t>125.</w:t>
      </w:r>
      <w:r w:rsidRPr="00BB77AA">
        <w:tab/>
        <w:t xml:space="preserve">The current procedure followed by police staff in order to check persons arrested or detained for any physical disorder that they might exhibit as from the time of their arrest or detention consists of a thorough examination of the prisoner by doctors from the medical emergency centre or the police hospital (in the case of police procedures in the capital) or from a health centre (in the case of police procedures outside the capital). In addition, some police departments employ full-time doctors or paramedics to provide primary care. </w:t>
      </w:r>
    </w:p>
    <w:p w:rsidR="0060722A" w:rsidRPr="00BB77AA" w:rsidRDefault="0060722A" w:rsidP="001471D2">
      <w:pPr>
        <w:pStyle w:val="H23G"/>
      </w:pPr>
      <w:r w:rsidRPr="00BB77AA">
        <w:tab/>
        <w:t>7.</w:t>
      </w:r>
      <w:r w:rsidRPr="00BB77AA">
        <w:tab/>
        <w:t>Articles 12 and 13</w:t>
      </w:r>
    </w:p>
    <w:p w:rsidR="0060722A" w:rsidRPr="00BB77AA" w:rsidRDefault="0060722A" w:rsidP="001471D2">
      <w:pPr>
        <w:pStyle w:val="H23G"/>
      </w:pPr>
      <w:r w:rsidRPr="00BB77AA">
        <w:tab/>
      </w:r>
      <w:r w:rsidRPr="00BB77AA">
        <w:tab/>
        <w:t>Reply to paragraph 18 of the list of issues</w:t>
      </w:r>
    </w:p>
    <w:p w:rsidR="0060722A" w:rsidRPr="00BB77AA" w:rsidRDefault="0060722A" w:rsidP="001471D2">
      <w:pPr>
        <w:pStyle w:val="SingleTxtG"/>
      </w:pPr>
      <w:r w:rsidRPr="00BB77AA">
        <w:t xml:space="preserve">126. </w:t>
      </w:r>
      <w:r w:rsidRPr="00BB77AA">
        <w:tab/>
        <w:t>Coordinated by the Deputy Prosecutor-General with special responsibility for human rights, work is under way to develop a system for reporting on investigations into allegations of torture and other punishable offences committed in the exercise of public duties, to serve as a basis for determining the corresponding administrative measures.</w:t>
      </w:r>
    </w:p>
    <w:p w:rsidR="0060722A" w:rsidRPr="00BB77AA" w:rsidRDefault="0060722A" w:rsidP="001471D2">
      <w:pPr>
        <w:pStyle w:val="SingleTxtG"/>
      </w:pPr>
      <w:r w:rsidRPr="00BB77AA">
        <w:t>127.</w:t>
      </w:r>
      <w:r w:rsidRPr="00BB77AA">
        <w:tab/>
        <w:t xml:space="preserve">The Office of the National Chief of Police has initiated disciplinary proceedings against 117 police officers suspected of offences including physical abuse, bodily injury and serious bodily injury. As a result of the investigations, 106 officers have been suspended, 4 dismissed and 7 cleared. </w:t>
      </w:r>
    </w:p>
    <w:p w:rsidR="0060722A" w:rsidRPr="00BB77AA" w:rsidRDefault="0060722A" w:rsidP="001471D2">
      <w:pPr>
        <w:pStyle w:val="Heading1"/>
      </w:pPr>
      <w:r w:rsidRPr="00BB77AA">
        <w:t>Table III</w:t>
      </w:r>
    </w:p>
    <w:p w:rsidR="0060722A" w:rsidRPr="00BB77AA" w:rsidRDefault="0060722A" w:rsidP="0009710B">
      <w:pPr>
        <w:pStyle w:val="SingleTxtG"/>
        <w:jc w:val="left"/>
        <w:rPr>
          <w:b/>
        </w:rPr>
      </w:pPr>
      <w:r w:rsidRPr="00BB77AA">
        <w:rPr>
          <w:b/>
        </w:rPr>
        <w:t>Disciplinary proceedings against police officers for causing bodily injury in the exercise of public duties between 2005 and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65"/>
        <w:gridCol w:w="900"/>
        <w:gridCol w:w="901"/>
        <w:gridCol w:w="901"/>
        <w:gridCol w:w="901"/>
        <w:gridCol w:w="901"/>
        <w:gridCol w:w="901"/>
      </w:tblGrid>
      <w:tr w:rsidR="0060722A" w:rsidRPr="00816F7E" w:rsidTr="00816F7E">
        <w:trPr>
          <w:trHeight w:val="20"/>
          <w:tblHeader/>
        </w:trPr>
        <w:tc>
          <w:tcPr>
            <w:tcW w:w="1334" w:type="pct"/>
            <w:tcBorders>
              <w:top w:val="single" w:sz="4" w:space="0" w:color="auto"/>
              <w:bottom w:val="single" w:sz="12" w:space="0" w:color="auto"/>
            </w:tcBorders>
            <w:shd w:val="clear" w:color="auto" w:fill="auto"/>
            <w:noWrap/>
            <w:vAlign w:val="bottom"/>
          </w:tcPr>
          <w:p w:rsidR="0060722A" w:rsidRPr="00816F7E" w:rsidRDefault="0060722A" w:rsidP="00816F7E">
            <w:pPr>
              <w:pStyle w:val="SingleTxtG"/>
              <w:suppressAutoHyphens w:val="0"/>
              <w:spacing w:before="80" w:after="80" w:line="200" w:lineRule="exact"/>
              <w:ind w:left="0" w:right="113"/>
              <w:jc w:val="left"/>
              <w:rPr>
                <w:i/>
                <w:sz w:val="16"/>
              </w:rPr>
            </w:pPr>
            <w:r w:rsidRPr="00816F7E">
              <w:rPr>
                <w:i/>
                <w:sz w:val="16"/>
              </w:rPr>
              <w:t>Reason for proceedings</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816F7E">
            <w:pPr>
              <w:pStyle w:val="SingleTxtG"/>
              <w:suppressAutoHyphens w:val="0"/>
              <w:spacing w:before="80" w:after="80" w:line="200" w:lineRule="exact"/>
              <w:ind w:left="0" w:right="113"/>
              <w:jc w:val="right"/>
              <w:rPr>
                <w:i/>
                <w:sz w:val="16"/>
              </w:rPr>
            </w:pPr>
            <w:r w:rsidRPr="00816F7E">
              <w:rPr>
                <w:i/>
                <w:sz w:val="16"/>
              </w:rPr>
              <w:t>2005</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816F7E">
            <w:pPr>
              <w:pStyle w:val="SingleTxtG"/>
              <w:suppressAutoHyphens w:val="0"/>
              <w:spacing w:before="80" w:after="80" w:line="200" w:lineRule="exact"/>
              <w:ind w:left="0" w:right="113"/>
              <w:jc w:val="right"/>
              <w:rPr>
                <w:i/>
                <w:sz w:val="16"/>
              </w:rPr>
            </w:pPr>
            <w:r w:rsidRPr="00816F7E">
              <w:rPr>
                <w:i/>
                <w:sz w:val="16"/>
              </w:rPr>
              <w:t>2006</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816F7E">
            <w:pPr>
              <w:pStyle w:val="SingleTxtG"/>
              <w:suppressAutoHyphens w:val="0"/>
              <w:spacing w:before="80" w:after="80" w:line="200" w:lineRule="exact"/>
              <w:ind w:left="0" w:right="113"/>
              <w:jc w:val="right"/>
              <w:rPr>
                <w:i/>
                <w:sz w:val="16"/>
              </w:rPr>
            </w:pPr>
            <w:r w:rsidRPr="00816F7E">
              <w:rPr>
                <w:i/>
                <w:sz w:val="16"/>
              </w:rPr>
              <w:t>2007</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816F7E">
            <w:pPr>
              <w:pStyle w:val="SingleTxtG"/>
              <w:suppressAutoHyphens w:val="0"/>
              <w:spacing w:before="80" w:after="80" w:line="200" w:lineRule="exact"/>
              <w:ind w:left="0" w:right="113"/>
              <w:jc w:val="right"/>
              <w:rPr>
                <w:i/>
                <w:sz w:val="16"/>
              </w:rPr>
            </w:pPr>
            <w:r w:rsidRPr="00816F7E">
              <w:rPr>
                <w:i/>
                <w:sz w:val="16"/>
              </w:rPr>
              <w:t>2008</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816F7E">
            <w:pPr>
              <w:pStyle w:val="SingleTxtG"/>
              <w:suppressAutoHyphens w:val="0"/>
              <w:spacing w:before="80" w:after="80" w:line="200" w:lineRule="exact"/>
              <w:ind w:left="0" w:right="113"/>
              <w:jc w:val="right"/>
              <w:rPr>
                <w:i/>
                <w:sz w:val="16"/>
              </w:rPr>
            </w:pPr>
            <w:r w:rsidRPr="00816F7E">
              <w:rPr>
                <w:i/>
                <w:sz w:val="16"/>
              </w:rPr>
              <w:t xml:space="preserve">2009 </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816F7E">
            <w:pPr>
              <w:pStyle w:val="SingleTxtG"/>
              <w:suppressAutoHyphens w:val="0"/>
              <w:spacing w:before="80" w:after="80" w:line="200" w:lineRule="exact"/>
              <w:ind w:left="0" w:right="113"/>
              <w:jc w:val="right"/>
              <w:rPr>
                <w:i/>
                <w:sz w:val="16"/>
              </w:rPr>
            </w:pPr>
            <w:r w:rsidRPr="00816F7E">
              <w:rPr>
                <w:i/>
                <w:sz w:val="16"/>
              </w:rPr>
              <w:t>Total</w:t>
            </w:r>
          </w:p>
        </w:tc>
      </w:tr>
      <w:tr w:rsidR="0060722A" w:rsidRPr="00816F7E" w:rsidTr="00816F7E">
        <w:trPr>
          <w:trHeight w:val="20"/>
        </w:trPr>
        <w:tc>
          <w:tcPr>
            <w:tcW w:w="1334" w:type="pct"/>
            <w:tcBorders>
              <w:top w:val="single" w:sz="12" w:space="0" w:color="auto"/>
            </w:tcBorders>
            <w:shd w:val="clear" w:color="auto" w:fill="auto"/>
            <w:noWrap/>
          </w:tcPr>
          <w:p w:rsidR="0060722A" w:rsidRPr="00816F7E" w:rsidRDefault="0060722A" w:rsidP="00816F7E">
            <w:pPr>
              <w:pStyle w:val="SingleTxtG"/>
              <w:suppressAutoHyphens w:val="0"/>
              <w:spacing w:before="40" w:after="40" w:line="220" w:lineRule="exact"/>
              <w:ind w:left="0" w:right="113"/>
              <w:jc w:val="left"/>
              <w:rPr>
                <w:sz w:val="18"/>
              </w:rPr>
            </w:pPr>
            <w:r w:rsidRPr="00816F7E">
              <w:rPr>
                <w:sz w:val="18"/>
              </w:rPr>
              <w:t>Physical abuse</w:t>
            </w:r>
          </w:p>
        </w:tc>
        <w:tc>
          <w:tcPr>
            <w:tcW w:w="611" w:type="pct"/>
            <w:tcBorders>
              <w:top w:val="single" w:sz="12"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3</w:t>
            </w:r>
          </w:p>
        </w:tc>
        <w:tc>
          <w:tcPr>
            <w:tcW w:w="611" w:type="pct"/>
            <w:tcBorders>
              <w:top w:val="single" w:sz="12"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 xml:space="preserve"> </w:t>
            </w:r>
          </w:p>
        </w:tc>
        <w:tc>
          <w:tcPr>
            <w:tcW w:w="611" w:type="pct"/>
            <w:tcBorders>
              <w:top w:val="single" w:sz="12"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4</w:t>
            </w:r>
          </w:p>
        </w:tc>
        <w:tc>
          <w:tcPr>
            <w:tcW w:w="611" w:type="pct"/>
            <w:tcBorders>
              <w:top w:val="single" w:sz="12"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6</w:t>
            </w:r>
          </w:p>
        </w:tc>
        <w:tc>
          <w:tcPr>
            <w:tcW w:w="611" w:type="pct"/>
            <w:tcBorders>
              <w:top w:val="single" w:sz="12"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3</w:t>
            </w:r>
          </w:p>
        </w:tc>
        <w:tc>
          <w:tcPr>
            <w:tcW w:w="611" w:type="pct"/>
            <w:tcBorders>
              <w:top w:val="single" w:sz="12"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b/>
                <w:sz w:val="18"/>
              </w:rPr>
            </w:pPr>
            <w:r w:rsidRPr="00816F7E">
              <w:rPr>
                <w:b/>
                <w:sz w:val="18"/>
              </w:rPr>
              <w:t>16</w:t>
            </w:r>
          </w:p>
        </w:tc>
      </w:tr>
      <w:tr w:rsidR="0060722A" w:rsidRPr="00816F7E" w:rsidTr="00816F7E">
        <w:trPr>
          <w:trHeight w:val="20"/>
        </w:trPr>
        <w:tc>
          <w:tcPr>
            <w:tcW w:w="1334" w:type="pct"/>
            <w:shd w:val="clear" w:color="auto" w:fill="auto"/>
            <w:noWrap/>
          </w:tcPr>
          <w:p w:rsidR="0060722A" w:rsidRPr="00816F7E" w:rsidRDefault="0060722A" w:rsidP="00816F7E">
            <w:pPr>
              <w:pStyle w:val="SingleTxtG"/>
              <w:suppressAutoHyphens w:val="0"/>
              <w:spacing w:before="40" w:after="40" w:line="220" w:lineRule="exact"/>
              <w:ind w:left="0" w:right="113"/>
              <w:jc w:val="left"/>
              <w:rPr>
                <w:sz w:val="18"/>
              </w:rPr>
            </w:pPr>
            <w:r w:rsidRPr="00816F7E">
              <w:rPr>
                <w:sz w:val="18"/>
              </w:rPr>
              <w:t>Bodily injury</w:t>
            </w:r>
          </w:p>
        </w:tc>
        <w:tc>
          <w:tcPr>
            <w:tcW w:w="611" w:type="pct"/>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17</w:t>
            </w:r>
          </w:p>
        </w:tc>
        <w:tc>
          <w:tcPr>
            <w:tcW w:w="611" w:type="pct"/>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15</w:t>
            </w:r>
          </w:p>
        </w:tc>
        <w:tc>
          <w:tcPr>
            <w:tcW w:w="611" w:type="pct"/>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16</w:t>
            </w:r>
          </w:p>
        </w:tc>
        <w:tc>
          <w:tcPr>
            <w:tcW w:w="611" w:type="pct"/>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16</w:t>
            </w:r>
          </w:p>
        </w:tc>
        <w:tc>
          <w:tcPr>
            <w:tcW w:w="611" w:type="pct"/>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28</w:t>
            </w:r>
          </w:p>
        </w:tc>
        <w:tc>
          <w:tcPr>
            <w:tcW w:w="611" w:type="pct"/>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b/>
                <w:sz w:val="18"/>
              </w:rPr>
            </w:pPr>
            <w:r w:rsidRPr="00816F7E">
              <w:rPr>
                <w:b/>
                <w:sz w:val="18"/>
              </w:rPr>
              <w:t>89</w:t>
            </w:r>
          </w:p>
        </w:tc>
      </w:tr>
      <w:tr w:rsidR="0060722A" w:rsidRPr="00816F7E" w:rsidTr="00816F7E">
        <w:trPr>
          <w:trHeight w:val="20"/>
        </w:trPr>
        <w:tc>
          <w:tcPr>
            <w:tcW w:w="1334" w:type="pct"/>
            <w:tcBorders>
              <w:bottom w:val="single" w:sz="4" w:space="0" w:color="auto"/>
            </w:tcBorders>
            <w:shd w:val="clear" w:color="auto" w:fill="auto"/>
            <w:noWrap/>
          </w:tcPr>
          <w:p w:rsidR="0060722A" w:rsidRPr="00816F7E" w:rsidRDefault="0060722A" w:rsidP="00816F7E">
            <w:pPr>
              <w:pStyle w:val="SingleTxtG"/>
              <w:suppressAutoHyphens w:val="0"/>
              <w:spacing w:before="40" w:after="40" w:line="220" w:lineRule="exact"/>
              <w:ind w:left="0" w:right="113"/>
              <w:jc w:val="left"/>
              <w:rPr>
                <w:sz w:val="18"/>
              </w:rPr>
            </w:pPr>
            <w:r w:rsidRPr="00816F7E">
              <w:rPr>
                <w:sz w:val="18"/>
              </w:rPr>
              <w:t>Serious bodily injury</w:t>
            </w:r>
          </w:p>
        </w:tc>
        <w:tc>
          <w:tcPr>
            <w:tcW w:w="611" w:type="pct"/>
            <w:tcBorders>
              <w:bottom w:val="single" w:sz="4"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1</w:t>
            </w:r>
          </w:p>
        </w:tc>
        <w:tc>
          <w:tcPr>
            <w:tcW w:w="611" w:type="pct"/>
            <w:tcBorders>
              <w:bottom w:val="single" w:sz="4"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3</w:t>
            </w:r>
          </w:p>
        </w:tc>
        <w:tc>
          <w:tcPr>
            <w:tcW w:w="611" w:type="pct"/>
            <w:tcBorders>
              <w:bottom w:val="single" w:sz="4"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2</w:t>
            </w:r>
          </w:p>
        </w:tc>
        <w:tc>
          <w:tcPr>
            <w:tcW w:w="611" w:type="pct"/>
            <w:tcBorders>
              <w:bottom w:val="single" w:sz="4"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 xml:space="preserve"> </w:t>
            </w:r>
          </w:p>
        </w:tc>
        <w:tc>
          <w:tcPr>
            <w:tcW w:w="611" w:type="pct"/>
            <w:tcBorders>
              <w:bottom w:val="single" w:sz="4"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sz w:val="18"/>
              </w:rPr>
            </w:pPr>
            <w:r w:rsidRPr="00816F7E">
              <w:rPr>
                <w:sz w:val="18"/>
              </w:rPr>
              <w:t>6</w:t>
            </w:r>
          </w:p>
        </w:tc>
        <w:tc>
          <w:tcPr>
            <w:tcW w:w="611" w:type="pct"/>
            <w:tcBorders>
              <w:bottom w:val="single" w:sz="4" w:space="0" w:color="auto"/>
            </w:tcBorders>
            <w:shd w:val="clear" w:color="auto" w:fill="auto"/>
            <w:noWrap/>
            <w:vAlign w:val="bottom"/>
          </w:tcPr>
          <w:p w:rsidR="0060722A" w:rsidRPr="00816F7E" w:rsidRDefault="0060722A" w:rsidP="00816F7E">
            <w:pPr>
              <w:pStyle w:val="SingleTxtG"/>
              <w:suppressAutoHyphens w:val="0"/>
              <w:spacing w:before="40" w:after="40" w:line="220" w:lineRule="exact"/>
              <w:ind w:left="0" w:right="113"/>
              <w:jc w:val="right"/>
              <w:rPr>
                <w:b/>
                <w:sz w:val="18"/>
              </w:rPr>
            </w:pPr>
            <w:r w:rsidRPr="00816F7E">
              <w:rPr>
                <w:b/>
                <w:sz w:val="18"/>
              </w:rPr>
              <w:t>12</w:t>
            </w:r>
          </w:p>
        </w:tc>
      </w:tr>
      <w:tr w:rsidR="0060722A" w:rsidRPr="00816F7E" w:rsidTr="00BA480C">
        <w:trPr>
          <w:trHeight w:val="20"/>
        </w:trPr>
        <w:tc>
          <w:tcPr>
            <w:tcW w:w="1334" w:type="pct"/>
            <w:tcBorders>
              <w:top w:val="single" w:sz="4" w:space="0" w:color="auto"/>
              <w:bottom w:val="single" w:sz="12" w:space="0" w:color="auto"/>
            </w:tcBorders>
            <w:shd w:val="clear" w:color="auto" w:fill="auto"/>
            <w:noWrap/>
            <w:vAlign w:val="bottom"/>
          </w:tcPr>
          <w:p w:rsidR="0060722A" w:rsidRPr="00816F7E" w:rsidRDefault="0060722A" w:rsidP="00BA480C">
            <w:pPr>
              <w:pStyle w:val="SingleTxtG"/>
              <w:suppressAutoHyphens w:val="0"/>
              <w:spacing w:before="80" w:after="80" w:line="200" w:lineRule="exact"/>
              <w:ind w:left="284" w:right="113"/>
              <w:jc w:val="left"/>
              <w:rPr>
                <w:b/>
                <w:sz w:val="18"/>
              </w:rPr>
            </w:pPr>
            <w:r w:rsidRPr="00816F7E">
              <w:rPr>
                <w:b/>
                <w:sz w:val="18"/>
              </w:rPr>
              <w:t xml:space="preserve">Total </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BA480C">
            <w:pPr>
              <w:pStyle w:val="SingleTxtG"/>
              <w:suppressAutoHyphens w:val="0"/>
              <w:spacing w:before="80" w:after="80" w:line="200" w:lineRule="exact"/>
              <w:ind w:left="0" w:right="113"/>
              <w:jc w:val="right"/>
              <w:rPr>
                <w:b/>
                <w:sz w:val="18"/>
              </w:rPr>
            </w:pPr>
            <w:r w:rsidRPr="00816F7E">
              <w:rPr>
                <w:b/>
                <w:sz w:val="18"/>
              </w:rPr>
              <w:t>21</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BA480C">
            <w:pPr>
              <w:pStyle w:val="SingleTxtG"/>
              <w:suppressAutoHyphens w:val="0"/>
              <w:spacing w:before="80" w:after="80" w:line="200" w:lineRule="exact"/>
              <w:ind w:left="0" w:right="113"/>
              <w:jc w:val="right"/>
              <w:rPr>
                <w:b/>
                <w:sz w:val="18"/>
              </w:rPr>
            </w:pPr>
            <w:r w:rsidRPr="00816F7E">
              <w:rPr>
                <w:b/>
                <w:sz w:val="18"/>
              </w:rPr>
              <w:t>18</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BA480C">
            <w:pPr>
              <w:pStyle w:val="SingleTxtG"/>
              <w:suppressAutoHyphens w:val="0"/>
              <w:spacing w:before="80" w:after="80" w:line="200" w:lineRule="exact"/>
              <w:ind w:left="0" w:right="113"/>
              <w:jc w:val="right"/>
              <w:rPr>
                <w:b/>
                <w:sz w:val="18"/>
              </w:rPr>
            </w:pPr>
            <w:r w:rsidRPr="00816F7E">
              <w:rPr>
                <w:b/>
                <w:sz w:val="18"/>
              </w:rPr>
              <w:t>22</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BA480C">
            <w:pPr>
              <w:pStyle w:val="SingleTxtG"/>
              <w:suppressAutoHyphens w:val="0"/>
              <w:spacing w:before="80" w:after="80" w:line="200" w:lineRule="exact"/>
              <w:ind w:left="0" w:right="113"/>
              <w:jc w:val="right"/>
              <w:rPr>
                <w:b/>
                <w:sz w:val="18"/>
              </w:rPr>
            </w:pPr>
            <w:r w:rsidRPr="00816F7E">
              <w:rPr>
                <w:b/>
                <w:sz w:val="18"/>
              </w:rPr>
              <w:t>19</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BA480C">
            <w:pPr>
              <w:pStyle w:val="SingleTxtG"/>
              <w:suppressAutoHyphens w:val="0"/>
              <w:spacing w:before="80" w:after="80" w:line="200" w:lineRule="exact"/>
              <w:ind w:left="0" w:right="113"/>
              <w:jc w:val="right"/>
              <w:rPr>
                <w:b/>
                <w:sz w:val="18"/>
              </w:rPr>
            </w:pPr>
            <w:r w:rsidRPr="00816F7E">
              <w:rPr>
                <w:b/>
                <w:sz w:val="18"/>
              </w:rPr>
              <w:t>37</w:t>
            </w:r>
          </w:p>
        </w:tc>
        <w:tc>
          <w:tcPr>
            <w:tcW w:w="611" w:type="pct"/>
            <w:tcBorders>
              <w:top w:val="single" w:sz="4" w:space="0" w:color="auto"/>
              <w:bottom w:val="single" w:sz="12" w:space="0" w:color="auto"/>
            </w:tcBorders>
            <w:shd w:val="clear" w:color="auto" w:fill="auto"/>
            <w:noWrap/>
            <w:vAlign w:val="bottom"/>
          </w:tcPr>
          <w:p w:rsidR="0060722A" w:rsidRPr="00816F7E" w:rsidRDefault="0060722A" w:rsidP="00BA480C">
            <w:pPr>
              <w:pStyle w:val="SingleTxtG"/>
              <w:suppressAutoHyphens w:val="0"/>
              <w:spacing w:before="80" w:after="80" w:line="200" w:lineRule="exact"/>
              <w:ind w:left="0" w:right="113"/>
              <w:jc w:val="right"/>
              <w:rPr>
                <w:b/>
                <w:sz w:val="18"/>
              </w:rPr>
            </w:pPr>
            <w:r w:rsidRPr="00816F7E">
              <w:rPr>
                <w:b/>
                <w:sz w:val="18"/>
              </w:rPr>
              <w:t>117</w:t>
            </w:r>
          </w:p>
        </w:tc>
      </w:tr>
    </w:tbl>
    <w:p w:rsidR="0060722A" w:rsidRPr="00BB77AA" w:rsidRDefault="0060722A" w:rsidP="0009710B">
      <w:pPr>
        <w:pStyle w:val="SingleTxtG"/>
        <w:spacing w:before="120" w:after="240"/>
        <w:ind w:firstLine="170"/>
        <w:rPr>
          <w:sz w:val="18"/>
        </w:rPr>
      </w:pPr>
      <w:r w:rsidRPr="00BB77AA">
        <w:rPr>
          <w:i/>
          <w:sz w:val="18"/>
        </w:rPr>
        <w:t xml:space="preserve">Source: </w:t>
      </w:r>
      <w:r w:rsidRPr="00BB77AA">
        <w:rPr>
          <w:sz w:val="18"/>
        </w:rPr>
        <w:t xml:space="preserve"> Ministry of the Interior (2010).</w:t>
      </w:r>
    </w:p>
    <w:p w:rsidR="0060722A" w:rsidRPr="00BB77AA" w:rsidRDefault="0060722A" w:rsidP="001471D2">
      <w:pPr>
        <w:pStyle w:val="Heading1"/>
      </w:pPr>
      <w:r w:rsidRPr="00BB77AA">
        <w:t xml:space="preserve">Table IV </w:t>
      </w:r>
    </w:p>
    <w:p w:rsidR="0060722A" w:rsidRPr="00BB77AA" w:rsidRDefault="0060722A" w:rsidP="00E559A9">
      <w:pPr>
        <w:pStyle w:val="SingleTxtG"/>
        <w:jc w:val="left"/>
        <w:rPr>
          <w:b/>
        </w:rPr>
      </w:pPr>
      <w:r w:rsidRPr="00BB77AA">
        <w:rPr>
          <w:b/>
        </w:rPr>
        <w:t>Disciplinary proceedings against police officers for causing bodily injury in the exercise of public duties between 2005 and 2009, by outcome</w:t>
      </w:r>
    </w:p>
    <w:tbl>
      <w:tblPr>
        <w:tblStyle w:val="BodyTextIndent2"/>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66"/>
        <w:gridCol w:w="917"/>
        <w:gridCol w:w="917"/>
        <w:gridCol w:w="918"/>
        <w:gridCol w:w="917"/>
        <w:gridCol w:w="917"/>
        <w:gridCol w:w="918"/>
      </w:tblGrid>
      <w:tr w:rsidR="0060722A" w:rsidRPr="00BB77AA" w:rsidTr="00DB00F1">
        <w:trPr>
          <w:trHeight w:val="20"/>
          <w:tblHeader/>
        </w:trPr>
        <w:tc>
          <w:tcPr>
            <w:tcW w:w="1866"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0" w:right="113"/>
              <w:jc w:val="left"/>
              <w:rPr>
                <w:i/>
                <w:sz w:val="16"/>
              </w:rPr>
            </w:pPr>
            <w:r w:rsidRPr="00BB77AA">
              <w:rPr>
                <w:i/>
                <w:sz w:val="16"/>
              </w:rPr>
              <w:t xml:space="preserve">Outcome of proceedings </w:t>
            </w:r>
          </w:p>
        </w:tc>
        <w:tc>
          <w:tcPr>
            <w:tcW w:w="917"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0" w:right="113"/>
              <w:jc w:val="right"/>
              <w:rPr>
                <w:i/>
                <w:sz w:val="16"/>
              </w:rPr>
            </w:pPr>
            <w:r w:rsidRPr="00BB77AA">
              <w:rPr>
                <w:i/>
                <w:sz w:val="16"/>
              </w:rPr>
              <w:t>2005</w:t>
            </w:r>
          </w:p>
        </w:tc>
        <w:tc>
          <w:tcPr>
            <w:tcW w:w="917"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0" w:right="113"/>
              <w:jc w:val="right"/>
              <w:rPr>
                <w:i/>
                <w:sz w:val="16"/>
              </w:rPr>
            </w:pPr>
            <w:r w:rsidRPr="00BB77AA">
              <w:rPr>
                <w:i/>
                <w:sz w:val="16"/>
              </w:rPr>
              <w:t>2006</w:t>
            </w:r>
          </w:p>
        </w:tc>
        <w:tc>
          <w:tcPr>
            <w:tcW w:w="918"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0" w:right="113"/>
              <w:jc w:val="right"/>
              <w:rPr>
                <w:i/>
                <w:sz w:val="16"/>
              </w:rPr>
            </w:pPr>
            <w:r w:rsidRPr="00BB77AA">
              <w:rPr>
                <w:i/>
                <w:sz w:val="16"/>
              </w:rPr>
              <w:t>2007</w:t>
            </w:r>
          </w:p>
        </w:tc>
        <w:tc>
          <w:tcPr>
            <w:tcW w:w="917"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0" w:right="113"/>
              <w:jc w:val="right"/>
              <w:rPr>
                <w:i/>
                <w:sz w:val="16"/>
              </w:rPr>
            </w:pPr>
            <w:r w:rsidRPr="00BB77AA">
              <w:rPr>
                <w:i/>
                <w:sz w:val="16"/>
              </w:rPr>
              <w:t>2008</w:t>
            </w:r>
          </w:p>
        </w:tc>
        <w:tc>
          <w:tcPr>
            <w:tcW w:w="917"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0" w:right="113"/>
              <w:jc w:val="right"/>
              <w:rPr>
                <w:i/>
                <w:sz w:val="16"/>
              </w:rPr>
            </w:pPr>
            <w:r w:rsidRPr="00BB77AA">
              <w:rPr>
                <w:i/>
                <w:sz w:val="16"/>
              </w:rPr>
              <w:t>2009</w:t>
            </w:r>
          </w:p>
        </w:tc>
        <w:tc>
          <w:tcPr>
            <w:tcW w:w="918"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0" w:right="113"/>
              <w:jc w:val="right"/>
              <w:rPr>
                <w:b/>
                <w:i/>
                <w:sz w:val="16"/>
              </w:rPr>
            </w:pPr>
            <w:r w:rsidRPr="00BB77AA">
              <w:rPr>
                <w:b/>
                <w:i/>
                <w:sz w:val="16"/>
              </w:rPr>
              <w:t>Total</w:t>
            </w:r>
          </w:p>
        </w:tc>
      </w:tr>
      <w:tr w:rsidR="0060722A" w:rsidRPr="00BB77AA" w:rsidTr="008664CF">
        <w:trPr>
          <w:trHeight w:val="20"/>
        </w:trPr>
        <w:tc>
          <w:tcPr>
            <w:tcW w:w="1866" w:type="dxa"/>
            <w:tcBorders>
              <w:top w:val="single" w:sz="12" w:space="0" w:color="auto"/>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left"/>
              <w:rPr>
                <w:sz w:val="18"/>
              </w:rPr>
            </w:pPr>
            <w:r w:rsidRPr="00BB77AA">
              <w:rPr>
                <w:sz w:val="18"/>
              </w:rPr>
              <w:t>Dismissal</w:t>
            </w:r>
          </w:p>
        </w:tc>
        <w:tc>
          <w:tcPr>
            <w:tcW w:w="917" w:type="dxa"/>
            <w:tcBorders>
              <w:top w:val="single" w:sz="12" w:space="0" w:color="auto"/>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tcBorders>
              <w:top w:val="single" w:sz="12" w:space="0" w:color="auto"/>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2</w:t>
            </w:r>
          </w:p>
        </w:tc>
        <w:tc>
          <w:tcPr>
            <w:tcW w:w="918" w:type="dxa"/>
            <w:tcBorders>
              <w:top w:val="single" w:sz="12" w:space="0" w:color="auto"/>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tcBorders>
              <w:top w:val="single" w:sz="12" w:space="0" w:color="auto"/>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tcBorders>
              <w:top w:val="single" w:sz="12" w:space="0" w:color="auto"/>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2</w:t>
            </w:r>
          </w:p>
        </w:tc>
        <w:tc>
          <w:tcPr>
            <w:tcW w:w="918" w:type="dxa"/>
            <w:tcBorders>
              <w:top w:val="single" w:sz="12" w:space="0" w:color="auto"/>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b/>
                <w:sz w:val="18"/>
              </w:rPr>
            </w:pPr>
            <w:r w:rsidRPr="00BB77AA">
              <w:rPr>
                <w:b/>
                <w:sz w:val="18"/>
              </w:rPr>
              <w:t>4</w:t>
            </w:r>
          </w:p>
        </w:tc>
      </w:tr>
      <w:tr w:rsidR="0060722A" w:rsidRPr="00BB77AA" w:rsidTr="008664CF">
        <w:trPr>
          <w:trHeight w:val="20"/>
        </w:trPr>
        <w:tc>
          <w:tcPr>
            <w:tcW w:w="1866" w:type="dxa"/>
            <w:tcBorders>
              <w:top w:val="nil"/>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left"/>
              <w:rPr>
                <w:sz w:val="18"/>
              </w:rPr>
            </w:pPr>
            <w:r w:rsidRPr="00BB77AA">
              <w:rPr>
                <w:sz w:val="18"/>
              </w:rPr>
              <w:t xml:space="preserve">23 days’ suspension </w:t>
            </w:r>
          </w:p>
        </w:tc>
        <w:tc>
          <w:tcPr>
            <w:tcW w:w="917" w:type="dxa"/>
            <w:tcBorders>
              <w:top w:val="nil"/>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tcBorders>
              <w:top w:val="nil"/>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8" w:type="dxa"/>
            <w:tcBorders>
              <w:top w:val="nil"/>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tcBorders>
              <w:top w:val="nil"/>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tcBorders>
              <w:top w:val="nil"/>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2</w:t>
            </w:r>
          </w:p>
        </w:tc>
        <w:tc>
          <w:tcPr>
            <w:tcW w:w="918" w:type="dxa"/>
            <w:tcBorders>
              <w:top w:val="nil"/>
              <w:bottom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b/>
                <w:sz w:val="18"/>
              </w:rPr>
            </w:pPr>
            <w:r w:rsidRPr="00BB77AA">
              <w:rPr>
                <w:b/>
                <w:sz w:val="18"/>
              </w:rPr>
              <w:t>2</w:t>
            </w:r>
          </w:p>
        </w:tc>
      </w:tr>
      <w:tr w:rsidR="0060722A" w:rsidRPr="00BB77AA" w:rsidTr="008664CF">
        <w:trPr>
          <w:trHeight w:val="20"/>
        </w:trPr>
        <w:tc>
          <w:tcPr>
            <w:tcW w:w="1866" w:type="dxa"/>
            <w:tcBorders>
              <w:top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left"/>
              <w:rPr>
                <w:sz w:val="18"/>
              </w:rPr>
            </w:pPr>
            <w:r w:rsidRPr="00BB77AA">
              <w:rPr>
                <w:sz w:val="18"/>
              </w:rPr>
              <w:t>20 days’ suspension</w:t>
            </w:r>
          </w:p>
        </w:tc>
        <w:tc>
          <w:tcPr>
            <w:tcW w:w="917" w:type="dxa"/>
            <w:tcBorders>
              <w:top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tcBorders>
              <w:top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2</w:t>
            </w:r>
          </w:p>
        </w:tc>
        <w:tc>
          <w:tcPr>
            <w:tcW w:w="918" w:type="dxa"/>
            <w:tcBorders>
              <w:top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3</w:t>
            </w:r>
          </w:p>
        </w:tc>
        <w:tc>
          <w:tcPr>
            <w:tcW w:w="917" w:type="dxa"/>
            <w:tcBorders>
              <w:top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4</w:t>
            </w:r>
          </w:p>
        </w:tc>
        <w:tc>
          <w:tcPr>
            <w:tcW w:w="917" w:type="dxa"/>
            <w:tcBorders>
              <w:top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8" w:type="dxa"/>
            <w:tcBorders>
              <w:top w:val="nil"/>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b/>
                <w:sz w:val="18"/>
              </w:rPr>
            </w:pPr>
            <w:r w:rsidRPr="00BB77AA">
              <w:rPr>
                <w:b/>
                <w:sz w:val="18"/>
              </w:rPr>
              <w:t>9</w:t>
            </w:r>
          </w:p>
        </w:tc>
      </w:tr>
      <w:tr w:rsidR="0060722A" w:rsidRPr="00BB77AA" w:rsidTr="00DB00F1">
        <w:trPr>
          <w:trHeight w:val="20"/>
        </w:trPr>
        <w:tc>
          <w:tcPr>
            <w:tcW w:w="1866"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left"/>
              <w:rPr>
                <w:sz w:val="18"/>
              </w:rPr>
            </w:pPr>
            <w:r w:rsidRPr="00BB77AA">
              <w:rPr>
                <w:sz w:val="18"/>
              </w:rPr>
              <w:t>15 days’ suspension</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12</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6</w:t>
            </w:r>
          </w:p>
        </w:tc>
        <w:tc>
          <w:tcPr>
            <w:tcW w:w="918"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6</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2</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5</w:t>
            </w:r>
          </w:p>
        </w:tc>
        <w:tc>
          <w:tcPr>
            <w:tcW w:w="918"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b/>
                <w:sz w:val="18"/>
              </w:rPr>
            </w:pPr>
            <w:r w:rsidRPr="00BB77AA">
              <w:rPr>
                <w:b/>
                <w:sz w:val="18"/>
              </w:rPr>
              <w:t>31</w:t>
            </w:r>
          </w:p>
        </w:tc>
      </w:tr>
      <w:tr w:rsidR="0060722A" w:rsidRPr="00BB77AA" w:rsidTr="00DB00F1">
        <w:trPr>
          <w:trHeight w:val="20"/>
        </w:trPr>
        <w:tc>
          <w:tcPr>
            <w:tcW w:w="1866"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left"/>
              <w:rPr>
                <w:sz w:val="18"/>
              </w:rPr>
            </w:pPr>
            <w:r w:rsidRPr="00BB77AA">
              <w:rPr>
                <w:sz w:val="18"/>
              </w:rPr>
              <w:t>10 days’ suspension</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8"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3</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6</w:t>
            </w:r>
          </w:p>
        </w:tc>
        <w:tc>
          <w:tcPr>
            <w:tcW w:w="918"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b/>
                <w:sz w:val="18"/>
              </w:rPr>
            </w:pPr>
            <w:r w:rsidRPr="00BB77AA">
              <w:rPr>
                <w:b/>
                <w:sz w:val="18"/>
              </w:rPr>
              <w:t>9</w:t>
            </w:r>
          </w:p>
        </w:tc>
      </w:tr>
      <w:tr w:rsidR="0060722A" w:rsidRPr="00BB77AA" w:rsidTr="00DB00F1">
        <w:trPr>
          <w:trHeight w:val="20"/>
        </w:trPr>
        <w:tc>
          <w:tcPr>
            <w:tcW w:w="1866"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left"/>
              <w:rPr>
                <w:sz w:val="18"/>
              </w:rPr>
            </w:pPr>
            <w:r w:rsidRPr="00BB77AA">
              <w:rPr>
                <w:sz w:val="18"/>
              </w:rPr>
              <w:t>8 days’ suspension</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7</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6</w:t>
            </w:r>
          </w:p>
        </w:tc>
        <w:tc>
          <w:tcPr>
            <w:tcW w:w="918"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10</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7</w:t>
            </w:r>
          </w:p>
        </w:tc>
        <w:tc>
          <w:tcPr>
            <w:tcW w:w="917"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15</w:t>
            </w:r>
          </w:p>
        </w:tc>
        <w:tc>
          <w:tcPr>
            <w:tcW w:w="918" w:type="dxa"/>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b/>
                <w:sz w:val="18"/>
              </w:rPr>
            </w:pPr>
            <w:r w:rsidRPr="00BB77AA">
              <w:rPr>
                <w:b/>
                <w:sz w:val="18"/>
              </w:rPr>
              <w:t>45</w:t>
            </w:r>
          </w:p>
        </w:tc>
      </w:tr>
      <w:tr w:rsidR="0060722A" w:rsidRPr="00BB77AA" w:rsidTr="00DB00F1">
        <w:trPr>
          <w:trHeight w:val="20"/>
        </w:trPr>
        <w:tc>
          <w:tcPr>
            <w:tcW w:w="1866" w:type="dxa"/>
            <w:tcBorders>
              <w:bottom w:val="single" w:sz="4" w:space="0" w:color="auto"/>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left"/>
              <w:rPr>
                <w:sz w:val="18"/>
              </w:rPr>
            </w:pPr>
            <w:r w:rsidRPr="00BB77AA">
              <w:rPr>
                <w:sz w:val="18"/>
              </w:rPr>
              <w:t>Acquittal</w:t>
            </w:r>
          </w:p>
        </w:tc>
        <w:tc>
          <w:tcPr>
            <w:tcW w:w="917" w:type="dxa"/>
            <w:tcBorders>
              <w:bottom w:val="single" w:sz="4" w:space="0" w:color="auto"/>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p>
        </w:tc>
        <w:tc>
          <w:tcPr>
            <w:tcW w:w="917" w:type="dxa"/>
            <w:tcBorders>
              <w:bottom w:val="single" w:sz="4" w:space="0" w:color="auto"/>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1</w:t>
            </w:r>
          </w:p>
        </w:tc>
        <w:tc>
          <w:tcPr>
            <w:tcW w:w="918" w:type="dxa"/>
            <w:tcBorders>
              <w:bottom w:val="single" w:sz="4" w:space="0" w:color="auto"/>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2</w:t>
            </w:r>
          </w:p>
        </w:tc>
        <w:tc>
          <w:tcPr>
            <w:tcW w:w="917" w:type="dxa"/>
            <w:tcBorders>
              <w:bottom w:val="single" w:sz="4" w:space="0" w:color="auto"/>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1</w:t>
            </w:r>
          </w:p>
        </w:tc>
        <w:tc>
          <w:tcPr>
            <w:tcW w:w="917" w:type="dxa"/>
            <w:tcBorders>
              <w:bottom w:val="single" w:sz="4" w:space="0" w:color="auto"/>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sz w:val="18"/>
              </w:rPr>
            </w:pPr>
            <w:r w:rsidRPr="00BB77AA">
              <w:rPr>
                <w:sz w:val="18"/>
              </w:rPr>
              <w:t>3</w:t>
            </w:r>
          </w:p>
        </w:tc>
        <w:tc>
          <w:tcPr>
            <w:tcW w:w="918" w:type="dxa"/>
            <w:tcBorders>
              <w:bottom w:val="single" w:sz="4" w:space="0" w:color="auto"/>
            </w:tcBorders>
            <w:shd w:val="clear" w:color="auto" w:fill="auto"/>
            <w:vAlign w:val="bottom"/>
          </w:tcPr>
          <w:p w:rsidR="0060722A" w:rsidRPr="00BB77AA" w:rsidRDefault="0060722A" w:rsidP="00E559A9">
            <w:pPr>
              <w:pStyle w:val="SingleTxtG"/>
              <w:suppressAutoHyphens w:val="0"/>
              <w:spacing w:before="40" w:after="40" w:line="220" w:lineRule="exact"/>
              <w:ind w:left="0" w:right="113"/>
              <w:jc w:val="right"/>
              <w:rPr>
                <w:b/>
                <w:sz w:val="18"/>
              </w:rPr>
            </w:pPr>
            <w:r w:rsidRPr="00BB77AA">
              <w:rPr>
                <w:b/>
                <w:sz w:val="18"/>
              </w:rPr>
              <w:t>7</w:t>
            </w:r>
          </w:p>
        </w:tc>
      </w:tr>
      <w:tr w:rsidR="0060722A" w:rsidRPr="00BB77AA" w:rsidTr="00DB00F1">
        <w:trPr>
          <w:trHeight w:val="20"/>
        </w:trPr>
        <w:tc>
          <w:tcPr>
            <w:tcW w:w="1866"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284" w:right="113"/>
              <w:jc w:val="left"/>
              <w:rPr>
                <w:b/>
                <w:sz w:val="18"/>
              </w:rPr>
            </w:pPr>
            <w:r w:rsidRPr="00BB77AA">
              <w:rPr>
                <w:b/>
                <w:sz w:val="18"/>
              </w:rPr>
              <w:t xml:space="preserve">Total </w:t>
            </w:r>
          </w:p>
        </w:tc>
        <w:tc>
          <w:tcPr>
            <w:tcW w:w="917"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284" w:right="113"/>
              <w:jc w:val="right"/>
              <w:rPr>
                <w:b/>
                <w:sz w:val="18"/>
              </w:rPr>
            </w:pPr>
            <w:r w:rsidRPr="00BB77AA">
              <w:rPr>
                <w:b/>
                <w:sz w:val="18"/>
              </w:rPr>
              <w:t>21</w:t>
            </w:r>
          </w:p>
        </w:tc>
        <w:tc>
          <w:tcPr>
            <w:tcW w:w="917"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284" w:right="113"/>
              <w:jc w:val="right"/>
              <w:rPr>
                <w:b/>
                <w:sz w:val="18"/>
              </w:rPr>
            </w:pPr>
            <w:r w:rsidRPr="00BB77AA">
              <w:rPr>
                <w:b/>
                <w:sz w:val="18"/>
              </w:rPr>
              <w:t>18</w:t>
            </w:r>
          </w:p>
        </w:tc>
        <w:tc>
          <w:tcPr>
            <w:tcW w:w="918"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284" w:right="113"/>
              <w:jc w:val="right"/>
              <w:rPr>
                <w:b/>
                <w:sz w:val="18"/>
              </w:rPr>
            </w:pPr>
            <w:r w:rsidRPr="00BB77AA">
              <w:rPr>
                <w:b/>
                <w:sz w:val="18"/>
              </w:rPr>
              <w:t>22</w:t>
            </w:r>
          </w:p>
        </w:tc>
        <w:tc>
          <w:tcPr>
            <w:tcW w:w="917"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284" w:right="113"/>
              <w:jc w:val="right"/>
              <w:rPr>
                <w:b/>
                <w:sz w:val="18"/>
              </w:rPr>
            </w:pPr>
            <w:r w:rsidRPr="00BB77AA">
              <w:rPr>
                <w:b/>
                <w:sz w:val="18"/>
              </w:rPr>
              <w:t>19</w:t>
            </w:r>
          </w:p>
        </w:tc>
        <w:tc>
          <w:tcPr>
            <w:tcW w:w="917"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284" w:right="113"/>
              <w:jc w:val="right"/>
              <w:rPr>
                <w:b/>
                <w:sz w:val="18"/>
              </w:rPr>
            </w:pPr>
            <w:r w:rsidRPr="00BB77AA">
              <w:rPr>
                <w:b/>
                <w:sz w:val="18"/>
              </w:rPr>
              <w:t>37</w:t>
            </w:r>
          </w:p>
        </w:tc>
        <w:tc>
          <w:tcPr>
            <w:tcW w:w="918" w:type="dxa"/>
            <w:tcBorders>
              <w:top w:val="single" w:sz="4" w:space="0" w:color="auto"/>
              <w:bottom w:val="single" w:sz="12" w:space="0" w:color="auto"/>
            </w:tcBorders>
            <w:shd w:val="clear" w:color="auto" w:fill="auto"/>
            <w:vAlign w:val="bottom"/>
          </w:tcPr>
          <w:p w:rsidR="0060722A" w:rsidRPr="00BB77AA" w:rsidRDefault="0060722A" w:rsidP="00E559A9">
            <w:pPr>
              <w:pStyle w:val="SingleTxtG"/>
              <w:suppressAutoHyphens w:val="0"/>
              <w:spacing w:before="80" w:after="80" w:line="200" w:lineRule="exact"/>
              <w:ind w:left="284" w:right="113"/>
              <w:jc w:val="right"/>
              <w:rPr>
                <w:b/>
                <w:sz w:val="18"/>
              </w:rPr>
            </w:pPr>
            <w:r w:rsidRPr="00BB77AA">
              <w:rPr>
                <w:b/>
                <w:sz w:val="18"/>
              </w:rPr>
              <w:t>117</w:t>
            </w:r>
          </w:p>
        </w:tc>
      </w:tr>
    </w:tbl>
    <w:p w:rsidR="0060722A" w:rsidRPr="00A847AB" w:rsidRDefault="0060722A" w:rsidP="0009710B">
      <w:pPr>
        <w:pStyle w:val="SingleTxtG"/>
        <w:spacing w:before="120" w:after="240"/>
        <w:ind w:firstLine="170"/>
        <w:rPr>
          <w:sz w:val="18"/>
          <w:szCs w:val="18"/>
        </w:rPr>
      </w:pPr>
      <w:r w:rsidRPr="00A847AB">
        <w:rPr>
          <w:i/>
          <w:sz w:val="18"/>
          <w:szCs w:val="18"/>
        </w:rPr>
        <w:t>Source</w:t>
      </w:r>
      <w:r w:rsidRPr="00A847AB">
        <w:rPr>
          <w:sz w:val="18"/>
          <w:szCs w:val="18"/>
        </w:rPr>
        <w:t>:  Ministry of the Interior (2010).</w:t>
      </w:r>
    </w:p>
    <w:p w:rsidR="0060722A" w:rsidRPr="00BB77AA" w:rsidRDefault="0060722A" w:rsidP="001471D2">
      <w:pPr>
        <w:pStyle w:val="SingleTxtG"/>
      </w:pPr>
      <w:r w:rsidRPr="00BB77AA">
        <w:t>128.</w:t>
      </w:r>
      <w:r w:rsidRPr="00BB77AA">
        <w:tab/>
        <w:t xml:space="preserve">The Supreme Court of Military Justice indicated that, having searched the records and case files that the various courts have submitted to its Archives, Library and Statistics Unit for complaints of torture and other cruel, inhuman or degrading treatment lodged between 2004 and 2009, it has found no record of any such incident being reported. Since there are no complaints of human rights violations within the Paraguayan Armed Forces on record, no such cases can be included in the State party’s report on the implementation of the Convention against Torture. </w:t>
      </w:r>
    </w:p>
    <w:p w:rsidR="0060722A" w:rsidRPr="00BB77AA" w:rsidRDefault="0060722A" w:rsidP="001471D2">
      <w:pPr>
        <w:pStyle w:val="SingleTxtG"/>
      </w:pPr>
      <w:r w:rsidRPr="00BB77AA">
        <w:t>129.</w:t>
      </w:r>
      <w:r w:rsidRPr="00BB77AA">
        <w:tab/>
        <w:t>The Ministry of Justice and Labour indicated that nine cases of torture within the prison service were reported in 2009. After thorough investigation, only one of the nine cases of alleged torture was proven. The officer responsible has been separated from service.</w:t>
      </w:r>
    </w:p>
    <w:p w:rsidR="0060722A" w:rsidRPr="00BB77AA" w:rsidRDefault="0060722A" w:rsidP="001471D2">
      <w:pPr>
        <w:pStyle w:val="H23G"/>
      </w:pPr>
      <w:r w:rsidRPr="00BB77AA">
        <w:tab/>
      </w:r>
      <w:r w:rsidRPr="00BB77AA">
        <w:tab/>
        <w:t xml:space="preserve">Reply to paragraph 20 of the list of issues </w:t>
      </w:r>
    </w:p>
    <w:p w:rsidR="0060722A" w:rsidRPr="00BB77AA" w:rsidRDefault="0060722A" w:rsidP="001471D2">
      <w:pPr>
        <w:pStyle w:val="SingleTxtG"/>
      </w:pPr>
      <w:r w:rsidRPr="00BB77AA">
        <w:t>130.</w:t>
      </w:r>
      <w:r w:rsidRPr="00BB77AA">
        <w:tab/>
        <w:t xml:space="preserve">The complaints procedure open to members of the Armed Forces entails filing a report with a superior officer, the legal advice office of the Armed Forces or the Ombudsman (when the latter visits the barracks). </w:t>
      </w:r>
    </w:p>
    <w:p w:rsidR="0060722A" w:rsidRPr="00BB77AA" w:rsidRDefault="0060722A" w:rsidP="001471D2">
      <w:pPr>
        <w:pStyle w:val="SingleTxtG"/>
      </w:pPr>
      <w:r w:rsidRPr="00BB77AA">
        <w:t>131.</w:t>
      </w:r>
      <w:r w:rsidRPr="00BB77AA">
        <w:tab/>
        <w:t>To guarantee that victims are protected against ill-treatment or intimidation, the officer alleged to have committed the offence is removed from duty while investigations to determine responsibility are carried out. The Directorate-General of Legal Affairs should be able to answer the question concerning the number of complaints of alleged torture or ill-treatment lodged, provided it keeps the relevant records.</w:t>
      </w:r>
    </w:p>
    <w:p w:rsidR="0060722A" w:rsidRPr="00BB77AA" w:rsidRDefault="0060722A" w:rsidP="001471D2">
      <w:pPr>
        <w:pStyle w:val="H23G"/>
      </w:pPr>
      <w:r w:rsidRPr="00BB77AA">
        <w:tab/>
        <w:t>8.</w:t>
      </w:r>
      <w:r w:rsidRPr="00BB77AA">
        <w:tab/>
        <w:t>Article 14</w:t>
      </w:r>
    </w:p>
    <w:p w:rsidR="0060722A" w:rsidRPr="00BB77AA" w:rsidRDefault="0060722A" w:rsidP="001471D2">
      <w:pPr>
        <w:pStyle w:val="H23G"/>
      </w:pPr>
      <w:r w:rsidRPr="00BB77AA">
        <w:tab/>
      </w:r>
      <w:r w:rsidRPr="00BB77AA">
        <w:tab/>
        <w:t xml:space="preserve">Reply to paragraphs 21 and 22 of the list of issues </w:t>
      </w:r>
    </w:p>
    <w:p w:rsidR="0060722A" w:rsidRPr="00BB77AA" w:rsidRDefault="0060722A" w:rsidP="001471D2">
      <w:pPr>
        <w:pStyle w:val="SingleTxtG"/>
      </w:pPr>
      <w:r w:rsidRPr="00BB77AA">
        <w:t>132.</w:t>
      </w:r>
      <w:r w:rsidRPr="00BB77AA">
        <w:tab/>
        <w:t xml:space="preserve">Applications for compensation submitted by victims of the dictatorship pursuant to Act No. 838/96, on payment of compensation to victims of human rights violations during the dictatorship of 1954 to 1989, are processed by the Ombudsman’s Office. </w:t>
      </w:r>
    </w:p>
    <w:p w:rsidR="0060722A" w:rsidRPr="00BB77AA" w:rsidRDefault="0060722A" w:rsidP="001471D2">
      <w:pPr>
        <w:pStyle w:val="SingleTxtG"/>
      </w:pPr>
      <w:r w:rsidRPr="00BB77AA">
        <w:t>133.</w:t>
      </w:r>
      <w:r w:rsidRPr="00BB77AA">
        <w:tab/>
        <w:t>Article 3 of Act No. 838/96 states that: “In order to substantiate their claims, victims must apply to the Ombudsman’s Office, which shall evaluate the evidence presented, fol</w:t>
      </w:r>
      <w:r w:rsidR="007161E8">
        <w:t xml:space="preserve">lowing referral to the Attorney </w:t>
      </w:r>
      <w:r w:rsidRPr="00BB77AA">
        <w:t>General of the Republic (</w:t>
      </w:r>
      <w:r w:rsidRPr="00BB77AA">
        <w:rPr>
          <w:i/>
        </w:rPr>
        <w:t>Procurador General de la República</w:t>
      </w:r>
      <w:r w:rsidRPr="00BB77AA">
        <w:t>) for 30 days, and shall rule on the claims’ admissibility and the corresponding compensation due.”</w:t>
      </w:r>
    </w:p>
    <w:p w:rsidR="0060722A" w:rsidRPr="00BB77AA" w:rsidRDefault="0060722A" w:rsidP="001471D2">
      <w:pPr>
        <w:pStyle w:val="SingleTxtG"/>
      </w:pPr>
      <w:r w:rsidRPr="00BB77AA">
        <w:t>134.</w:t>
      </w:r>
      <w:r w:rsidRPr="00BB77AA">
        <w:tab/>
        <w:t xml:space="preserve">The deadlines for submitting compensation claims established in the aforementioned Act have been subject to various amendments. Legislation modifying Act No. 838/96 includes the following: </w:t>
      </w:r>
    </w:p>
    <w:p w:rsidR="0060722A" w:rsidRPr="00BB77AA" w:rsidRDefault="0060722A" w:rsidP="001471D2">
      <w:pPr>
        <w:pStyle w:val="SingleTxtG"/>
        <w:ind w:firstLine="567"/>
      </w:pPr>
      <w:r w:rsidRPr="00BB77AA">
        <w:t>(a)</w:t>
      </w:r>
      <w:r w:rsidRPr="00BB77AA">
        <w:tab/>
        <w:t>Act No. 1935/02, partially amending article 1 of Act No. 838/96 on payment of compensation to victims of human rights violations during the dictatorship of 1954 to 1989, of 2002, which extends the deadline for submission by three years;</w:t>
      </w:r>
    </w:p>
    <w:p w:rsidR="0060722A" w:rsidRPr="00BB77AA" w:rsidRDefault="0060722A" w:rsidP="001471D2">
      <w:pPr>
        <w:pStyle w:val="SingleTxtG"/>
        <w:ind w:firstLine="567"/>
      </w:pPr>
      <w:r w:rsidRPr="00BB77AA">
        <w:t>(b)</w:t>
      </w:r>
      <w:r w:rsidRPr="00BB77AA">
        <w:tab/>
        <w:t>Act No. 2494/04, amending article 1 of Act No. 1935/02 on payment of compensation to victims of human rights violations during the dictatorship of 1954 to 1989, of 2004, which extends the deadline by a further two years;</w:t>
      </w:r>
    </w:p>
    <w:p w:rsidR="0060722A" w:rsidRPr="00BB77AA" w:rsidRDefault="0060722A" w:rsidP="001471D2">
      <w:pPr>
        <w:pStyle w:val="SingleTxtG"/>
        <w:ind w:firstLine="567"/>
      </w:pPr>
      <w:r w:rsidRPr="00BB77AA">
        <w:t>(c)</w:t>
      </w:r>
      <w:r w:rsidRPr="00BB77AA">
        <w:tab/>
        <w:t>Act No. 3075/06, amending article 1 of Act No. 2494/04 on payment of compensation to victims of human rights violations during the dictatorship of 1954 to 1989, approved on 21 September 2006;</w:t>
      </w:r>
    </w:p>
    <w:p w:rsidR="0060722A" w:rsidRPr="00BB77AA" w:rsidRDefault="0060722A" w:rsidP="001471D2">
      <w:pPr>
        <w:pStyle w:val="SingleTxtG"/>
        <w:ind w:firstLine="567"/>
      </w:pPr>
      <w:r w:rsidRPr="00BB77AA">
        <w:t>(d)</w:t>
      </w:r>
      <w:r w:rsidRPr="00BB77AA">
        <w:tab/>
        <w:t xml:space="preserve">Act No. 3603/08, amending Act No. 838/96 on payment of compensation to victims of human rights violations during the dictatorship of 1954 to 1989, approved on 10 September 2006. The main amendments introduced by Act No. 3603/08 were an increase in the amount of compensation payable to victims and the extension of the right to claim compensation to victims’ children. </w:t>
      </w:r>
    </w:p>
    <w:p w:rsidR="0060722A" w:rsidRPr="00BB77AA" w:rsidRDefault="0060722A" w:rsidP="001471D2">
      <w:pPr>
        <w:pStyle w:val="SingleTxtG"/>
      </w:pPr>
      <w:r w:rsidRPr="00BB77AA">
        <w:t>135.</w:t>
      </w:r>
      <w:r w:rsidRPr="00BB77AA">
        <w:tab/>
        <w:t>According to the database maintained by the Ombudsman’s Office, the number of victims compensated pursuant to Act No. 838/96 to date is as follows:</w:t>
      </w:r>
    </w:p>
    <w:p w:rsidR="0060722A" w:rsidRPr="00BB77AA" w:rsidRDefault="0060722A" w:rsidP="001471D2">
      <w:pPr>
        <w:pStyle w:val="SingleTxtG"/>
        <w:ind w:firstLine="567"/>
      </w:pPr>
      <w:r w:rsidRPr="00BB77AA">
        <w:t>(a)</w:t>
      </w:r>
      <w:r w:rsidRPr="00BB77AA">
        <w:tab/>
        <w:t>In 2002, 92 persons: most received 1,500 (minimum) days’ wages, although some received less than 1,500 while others received the maximum amount of 2,500;</w:t>
      </w:r>
    </w:p>
    <w:p w:rsidR="0060722A" w:rsidRPr="00BB77AA" w:rsidRDefault="0060722A" w:rsidP="001471D2">
      <w:pPr>
        <w:pStyle w:val="SingleTxtG"/>
        <w:ind w:firstLine="567"/>
      </w:pPr>
      <w:r w:rsidRPr="00BB77AA">
        <w:t>(b)</w:t>
      </w:r>
      <w:r w:rsidRPr="00BB77AA">
        <w:tab/>
        <w:t>In 2003, 278 persons: most received 1,500 days’ wages, although some received the maximum amount of 2,500 and others received less than 1,500;</w:t>
      </w:r>
    </w:p>
    <w:p w:rsidR="0060722A" w:rsidRPr="00BB77AA" w:rsidRDefault="0060722A" w:rsidP="001471D2">
      <w:pPr>
        <w:pStyle w:val="SingleTxtG"/>
        <w:ind w:firstLine="567"/>
      </w:pPr>
      <w:r w:rsidRPr="00BB77AA">
        <w:t>(c)</w:t>
      </w:r>
      <w:r w:rsidRPr="00BB77AA">
        <w:tab/>
        <w:t xml:space="preserve">In 2004, 279 persons: most received the maximum amount of 2,500 days’ wages, although some received 1,500 and the rest received less than 1,500. In addition, an amount equivalent to 3,000 days’ wages was paid to the families of persons who disappeared during the dictatorship; </w:t>
      </w:r>
    </w:p>
    <w:p w:rsidR="0060722A" w:rsidRPr="00BB77AA" w:rsidRDefault="0060722A" w:rsidP="001471D2">
      <w:pPr>
        <w:pStyle w:val="SingleTxtG"/>
        <w:ind w:firstLine="567"/>
      </w:pPr>
      <w:r w:rsidRPr="00BB77AA">
        <w:t>(d)</w:t>
      </w:r>
      <w:r w:rsidRPr="00BB77AA">
        <w:tab/>
        <w:t>In 2005, 423 persons: most received 2,500 days’ wages, although some received less and the families of disappeared persons received 3,000 days’ wages;</w:t>
      </w:r>
    </w:p>
    <w:p w:rsidR="001B7575" w:rsidRPr="00BB77AA" w:rsidRDefault="001B7575" w:rsidP="00C61AFF">
      <w:pPr>
        <w:pStyle w:val="SingleTxtG"/>
      </w:pPr>
      <w:r w:rsidRPr="00BB77AA">
        <w:tab/>
        <w:t>(e)</w:t>
      </w:r>
      <w:r w:rsidRPr="00BB77AA">
        <w:tab/>
        <w:t>In 2006, 357 persons: most received the maximum amount of 2,500 days’ wages, although some received 1,500 and others less. A minority of recipients received an amount equivalent to 3,000 days’ wages;</w:t>
      </w:r>
    </w:p>
    <w:p w:rsidR="001B7575" w:rsidRPr="00BB77AA" w:rsidRDefault="001B7575" w:rsidP="00C61AFF">
      <w:pPr>
        <w:pStyle w:val="SingleTxtG"/>
      </w:pPr>
      <w:r w:rsidRPr="00BB77AA">
        <w:tab/>
        <w:t>(f)</w:t>
      </w:r>
      <w:r w:rsidRPr="00BB77AA">
        <w:tab/>
        <w:t>In 2007, 466 persons: most received 2,500 days’ wages, while the rest received less than 2,500;</w:t>
      </w:r>
    </w:p>
    <w:p w:rsidR="001B7575" w:rsidRPr="00BB77AA" w:rsidRDefault="001B7575" w:rsidP="00C61AFF">
      <w:pPr>
        <w:pStyle w:val="SingleTxtG"/>
      </w:pPr>
      <w:r w:rsidRPr="00BB77AA">
        <w:tab/>
        <w:t>(g)</w:t>
      </w:r>
      <w:r w:rsidRPr="00BB77AA">
        <w:tab/>
        <w:t>In 2008, 606 persons: some received 2,500 days’ wages, others 1,000 and a minority 1,500;</w:t>
      </w:r>
    </w:p>
    <w:p w:rsidR="001B7575" w:rsidRPr="00BB77AA" w:rsidRDefault="001B7575" w:rsidP="00C61AFF">
      <w:pPr>
        <w:pStyle w:val="SingleTxtG"/>
      </w:pPr>
      <w:r w:rsidRPr="00BB77AA">
        <w:tab/>
        <w:t>(h)</w:t>
      </w:r>
      <w:r w:rsidRPr="00BB77AA">
        <w:tab/>
        <w:t>In 2009, 576 persons: some received 2,500 days’ wages and others 1,000. The highest amount received in the year was 3,000 days’ wages;</w:t>
      </w:r>
    </w:p>
    <w:p w:rsidR="001B7575" w:rsidRPr="00BB77AA" w:rsidRDefault="001B7575" w:rsidP="00C61AFF">
      <w:pPr>
        <w:pStyle w:val="SingleTxtG"/>
      </w:pPr>
      <w:r w:rsidRPr="00BB77AA">
        <w:tab/>
        <w:t>(i)</w:t>
      </w:r>
      <w:r w:rsidRPr="00BB77AA">
        <w:tab/>
        <w:t xml:space="preserve">In 2010, 364 persons: some received 2,500 days’ wages and others 1,000. </w:t>
      </w:r>
    </w:p>
    <w:p w:rsidR="001B7575" w:rsidRPr="00BB77AA" w:rsidRDefault="001B7575" w:rsidP="00C61AFF">
      <w:pPr>
        <w:pStyle w:val="SingleTxtG"/>
      </w:pPr>
      <w:r w:rsidRPr="00BB77AA">
        <w:t>136.</w:t>
      </w:r>
      <w:r w:rsidRPr="00BB77AA">
        <w:tab/>
        <w:t xml:space="preserve">It should be emphasized that the 3,441 compensation payments awarded by the Paraguayan Government are administrative awards, not judicial ones, and that the applicants therefore retain the right to initiate judicial proceedings for the purpose of claiming compensation for damage and injury. </w:t>
      </w:r>
    </w:p>
    <w:p w:rsidR="001B7575" w:rsidRPr="00BB77AA" w:rsidRDefault="001B7575" w:rsidP="00C61AFF">
      <w:pPr>
        <w:pStyle w:val="SingleTxtG"/>
      </w:pPr>
      <w:r w:rsidRPr="00BB77AA">
        <w:t>137.</w:t>
      </w:r>
      <w:r w:rsidRPr="00BB77AA">
        <w:tab/>
        <w:t xml:space="preserve">Of the claims settled to date, 90 per cent related to acts of torture and 10 per cent to other offences such as summary execution or political imprisonment. </w:t>
      </w:r>
    </w:p>
    <w:p w:rsidR="001B7575" w:rsidRPr="00BB77AA" w:rsidRDefault="001B7575" w:rsidP="00C61AFF">
      <w:pPr>
        <w:pStyle w:val="SingleTxtG"/>
      </w:pPr>
      <w:r w:rsidRPr="00BB77AA">
        <w:t>138.</w:t>
      </w:r>
      <w:r w:rsidRPr="00BB77AA">
        <w:tab/>
        <w:t>The compensation awarded to victims of the dictatorship is passed on to their beneficiaries if the victims are no longer living. The children of victims are also entitled to apply for compensation under Act No. 3606/08 directly.</w:t>
      </w:r>
    </w:p>
    <w:p w:rsidR="001B7575" w:rsidRPr="00BB77AA" w:rsidRDefault="001B7575" w:rsidP="00C61AFF">
      <w:pPr>
        <w:pStyle w:val="Heading1"/>
      </w:pPr>
      <w:r w:rsidRPr="00BB77AA">
        <w:t>Table V</w:t>
      </w:r>
    </w:p>
    <w:p w:rsidR="001B7575" w:rsidRPr="00BB77AA" w:rsidRDefault="001B7575" w:rsidP="004B5067">
      <w:pPr>
        <w:pStyle w:val="SingleTxtG"/>
        <w:jc w:val="left"/>
        <w:rPr>
          <w:b/>
        </w:rPr>
      </w:pPr>
      <w:r w:rsidRPr="00BB77AA">
        <w:rPr>
          <w:b/>
        </w:rPr>
        <w:t>Pending compensation claims from victims of the dictatorship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237"/>
        <w:gridCol w:w="1133"/>
      </w:tblGrid>
      <w:tr w:rsidR="001B7575" w:rsidRPr="00BB77AA" w:rsidTr="00C61AFF">
        <w:tc>
          <w:tcPr>
            <w:tcW w:w="6237" w:type="dxa"/>
            <w:tcBorders>
              <w:top w:val="single" w:sz="4" w:space="0" w:color="auto"/>
            </w:tcBorders>
            <w:shd w:val="clear" w:color="auto" w:fill="auto"/>
            <w:vAlign w:val="bottom"/>
          </w:tcPr>
          <w:p w:rsidR="001B7575" w:rsidRPr="00BB77AA" w:rsidRDefault="001B7575" w:rsidP="00C61AFF">
            <w:pPr>
              <w:suppressAutoHyphens w:val="0"/>
              <w:spacing w:before="40" w:after="40" w:line="220" w:lineRule="exact"/>
              <w:ind w:right="113"/>
              <w:rPr>
                <w:sz w:val="18"/>
                <w:szCs w:val="18"/>
              </w:rPr>
            </w:pPr>
            <w:r w:rsidRPr="00BB77AA">
              <w:rPr>
                <w:sz w:val="18"/>
                <w:szCs w:val="18"/>
              </w:rPr>
              <w:t>Pending victim compensation claims (December 2009) in offices in Asunción</w:t>
            </w:r>
          </w:p>
        </w:tc>
        <w:tc>
          <w:tcPr>
            <w:tcW w:w="1133" w:type="dxa"/>
            <w:tcBorders>
              <w:top w:val="single" w:sz="4" w:space="0" w:color="auto"/>
            </w:tcBorders>
            <w:shd w:val="clear" w:color="auto" w:fill="auto"/>
            <w:vAlign w:val="bottom"/>
          </w:tcPr>
          <w:p w:rsidR="001B7575" w:rsidRPr="00BB77AA" w:rsidRDefault="001B7575" w:rsidP="00C61AFF">
            <w:pPr>
              <w:suppressAutoHyphens w:val="0"/>
              <w:spacing w:before="40" w:after="40" w:line="220" w:lineRule="exact"/>
              <w:ind w:right="113"/>
              <w:jc w:val="right"/>
              <w:rPr>
                <w:sz w:val="18"/>
                <w:szCs w:val="18"/>
              </w:rPr>
            </w:pPr>
            <w:r w:rsidRPr="00BB77AA">
              <w:rPr>
                <w:sz w:val="18"/>
                <w:szCs w:val="18"/>
              </w:rPr>
              <w:t>14 910</w:t>
            </w:r>
          </w:p>
        </w:tc>
      </w:tr>
      <w:tr w:rsidR="001B7575" w:rsidRPr="00BB77AA" w:rsidTr="00C61AFF">
        <w:tc>
          <w:tcPr>
            <w:tcW w:w="6237" w:type="dxa"/>
            <w:shd w:val="clear" w:color="auto" w:fill="auto"/>
            <w:vAlign w:val="bottom"/>
          </w:tcPr>
          <w:p w:rsidR="001B7575" w:rsidRPr="00BB77AA" w:rsidRDefault="001B7575" w:rsidP="00C61AFF">
            <w:pPr>
              <w:suppressAutoHyphens w:val="0"/>
              <w:spacing w:before="40" w:after="40" w:line="220" w:lineRule="exact"/>
              <w:ind w:right="113"/>
              <w:rPr>
                <w:sz w:val="18"/>
                <w:szCs w:val="18"/>
              </w:rPr>
            </w:pPr>
            <w:r w:rsidRPr="00BB77AA">
              <w:rPr>
                <w:sz w:val="18"/>
                <w:szCs w:val="18"/>
              </w:rPr>
              <w:t>Pending victim compensation claims (earlier submissions) in offices in Asunción</w:t>
            </w:r>
          </w:p>
        </w:tc>
        <w:tc>
          <w:tcPr>
            <w:tcW w:w="1133" w:type="dxa"/>
            <w:shd w:val="clear" w:color="auto" w:fill="auto"/>
            <w:vAlign w:val="bottom"/>
          </w:tcPr>
          <w:p w:rsidR="001B7575" w:rsidRPr="00BB77AA" w:rsidRDefault="001B7575" w:rsidP="00C61AFF">
            <w:pPr>
              <w:suppressAutoHyphens w:val="0"/>
              <w:spacing w:before="40" w:after="40" w:line="220" w:lineRule="exact"/>
              <w:ind w:right="113"/>
              <w:jc w:val="right"/>
              <w:rPr>
                <w:sz w:val="18"/>
                <w:szCs w:val="18"/>
              </w:rPr>
            </w:pPr>
            <w:r w:rsidRPr="00BB77AA">
              <w:rPr>
                <w:sz w:val="18"/>
                <w:szCs w:val="18"/>
              </w:rPr>
              <w:t>4 484</w:t>
            </w:r>
          </w:p>
        </w:tc>
      </w:tr>
      <w:tr w:rsidR="001B7575" w:rsidRPr="00BB77AA" w:rsidTr="00C61AFF">
        <w:tc>
          <w:tcPr>
            <w:tcW w:w="6237" w:type="dxa"/>
            <w:tcBorders>
              <w:bottom w:val="single" w:sz="4" w:space="0" w:color="auto"/>
            </w:tcBorders>
            <w:shd w:val="clear" w:color="auto" w:fill="auto"/>
            <w:vAlign w:val="bottom"/>
          </w:tcPr>
          <w:p w:rsidR="001B7575" w:rsidRPr="00BB77AA" w:rsidRDefault="001B7575" w:rsidP="00C61AFF">
            <w:pPr>
              <w:suppressAutoHyphens w:val="0"/>
              <w:spacing w:before="40" w:after="40" w:line="220" w:lineRule="exact"/>
              <w:ind w:right="113"/>
              <w:rPr>
                <w:sz w:val="18"/>
                <w:szCs w:val="18"/>
              </w:rPr>
            </w:pPr>
            <w:r w:rsidRPr="00BB77AA">
              <w:rPr>
                <w:sz w:val="18"/>
                <w:szCs w:val="18"/>
              </w:rPr>
              <w:t>Pending victim compensation claims (December 2009) in provincial offices</w:t>
            </w:r>
          </w:p>
        </w:tc>
        <w:tc>
          <w:tcPr>
            <w:tcW w:w="1133" w:type="dxa"/>
            <w:tcBorders>
              <w:bottom w:val="single" w:sz="4" w:space="0" w:color="auto"/>
            </w:tcBorders>
            <w:shd w:val="clear" w:color="auto" w:fill="auto"/>
            <w:vAlign w:val="bottom"/>
          </w:tcPr>
          <w:p w:rsidR="001B7575" w:rsidRPr="00BB77AA" w:rsidRDefault="001B7575" w:rsidP="00C61AFF">
            <w:pPr>
              <w:suppressAutoHyphens w:val="0"/>
              <w:spacing w:before="40" w:after="40" w:line="220" w:lineRule="exact"/>
              <w:ind w:right="113"/>
              <w:jc w:val="right"/>
              <w:rPr>
                <w:sz w:val="18"/>
                <w:szCs w:val="18"/>
              </w:rPr>
            </w:pPr>
            <w:r w:rsidRPr="00BB77AA">
              <w:rPr>
                <w:sz w:val="18"/>
                <w:szCs w:val="18"/>
              </w:rPr>
              <w:t>566</w:t>
            </w:r>
          </w:p>
        </w:tc>
      </w:tr>
      <w:tr w:rsidR="001B7575" w:rsidRPr="00BB77AA" w:rsidTr="00C61AFF">
        <w:tc>
          <w:tcPr>
            <w:tcW w:w="6237" w:type="dxa"/>
            <w:tcBorders>
              <w:top w:val="single" w:sz="4" w:space="0" w:color="auto"/>
              <w:bottom w:val="single" w:sz="12" w:space="0" w:color="auto"/>
            </w:tcBorders>
            <w:shd w:val="clear" w:color="auto" w:fill="auto"/>
            <w:vAlign w:val="bottom"/>
          </w:tcPr>
          <w:p w:rsidR="001B7575" w:rsidRPr="00BB77AA" w:rsidRDefault="001B7575" w:rsidP="00C61AFF">
            <w:pPr>
              <w:suppressAutoHyphens w:val="0"/>
              <w:spacing w:before="80" w:after="80" w:line="220" w:lineRule="exact"/>
              <w:ind w:left="284" w:right="113"/>
              <w:rPr>
                <w:b/>
                <w:sz w:val="18"/>
                <w:szCs w:val="18"/>
              </w:rPr>
            </w:pPr>
            <w:r w:rsidRPr="00BB77AA">
              <w:rPr>
                <w:b/>
                <w:sz w:val="18"/>
                <w:szCs w:val="18"/>
              </w:rPr>
              <w:t>Total</w:t>
            </w:r>
          </w:p>
        </w:tc>
        <w:tc>
          <w:tcPr>
            <w:tcW w:w="1133" w:type="dxa"/>
            <w:tcBorders>
              <w:top w:val="single" w:sz="4" w:space="0" w:color="auto"/>
              <w:bottom w:val="single" w:sz="12" w:space="0" w:color="auto"/>
            </w:tcBorders>
            <w:shd w:val="clear" w:color="auto" w:fill="auto"/>
            <w:vAlign w:val="bottom"/>
          </w:tcPr>
          <w:p w:rsidR="001B7575" w:rsidRPr="00BB77AA" w:rsidRDefault="001B7575" w:rsidP="00C61AFF">
            <w:pPr>
              <w:suppressAutoHyphens w:val="0"/>
              <w:spacing w:before="80" w:after="80" w:line="220" w:lineRule="exact"/>
              <w:ind w:left="284" w:right="113"/>
              <w:jc w:val="right"/>
              <w:rPr>
                <w:b/>
                <w:sz w:val="18"/>
                <w:szCs w:val="18"/>
              </w:rPr>
            </w:pPr>
            <w:r w:rsidRPr="00BB77AA">
              <w:rPr>
                <w:b/>
                <w:sz w:val="18"/>
                <w:szCs w:val="18"/>
              </w:rPr>
              <w:t>19 960</w:t>
            </w:r>
          </w:p>
        </w:tc>
      </w:tr>
    </w:tbl>
    <w:p w:rsidR="001B7575" w:rsidRPr="00BB77AA" w:rsidRDefault="001B7575" w:rsidP="00C61AFF">
      <w:pPr>
        <w:spacing w:before="120" w:after="240"/>
        <w:ind w:left="1134" w:right="1134" w:firstLine="170"/>
        <w:rPr>
          <w:sz w:val="18"/>
        </w:rPr>
      </w:pPr>
      <w:r w:rsidRPr="00BB77AA">
        <w:rPr>
          <w:i/>
          <w:sz w:val="18"/>
        </w:rPr>
        <w:t>Source:</w:t>
      </w:r>
      <w:r w:rsidRPr="00BB77AA">
        <w:rPr>
          <w:sz w:val="18"/>
        </w:rPr>
        <w:t xml:space="preserve">  Ombudsman’s Office (2010).</w:t>
      </w:r>
    </w:p>
    <w:p w:rsidR="001B7575" w:rsidRPr="00BB77AA" w:rsidRDefault="001B7575" w:rsidP="00C61AFF">
      <w:pPr>
        <w:pStyle w:val="H23G"/>
      </w:pPr>
      <w:r w:rsidRPr="00BB77AA">
        <w:tab/>
        <w:t>9.</w:t>
      </w:r>
      <w:r w:rsidRPr="00BB77AA">
        <w:tab/>
        <w:t xml:space="preserve">Article 15 </w:t>
      </w:r>
    </w:p>
    <w:p w:rsidR="001B7575" w:rsidRPr="00BB77AA" w:rsidRDefault="001B7575" w:rsidP="00C61AFF">
      <w:pPr>
        <w:pStyle w:val="H23G"/>
      </w:pPr>
      <w:r w:rsidRPr="00BB77AA">
        <w:tab/>
      </w:r>
      <w:r w:rsidRPr="00BB77AA">
        <w:tab/>
        <w:t>Reply to paragraph 23 of the list of issues</w:t>
      </w:r>
    </w:p>
    <w:p w:rsidR="001B7575" w:rsidRPr="00BB77AA" w:rsidRDefault="001B7575" w:rsidP="00C61AFF">
      <w:pPr>
        <w:pStyle w:val="SingleTxtG"/>
      </w:pPr>
      <w:r w:rsidRPr="00BB77AA">
        <w:t>139.</w:t>
      </w:r>
      <w:r w:rsidRPr="00BB77AA">
        <w:tab/>
        <w:t xml:space="preserve">Articles 23 and 90 of the Code of Criminal Procedure prohibit police officers from taking statements from accused persons in the course of investigations, stipulating that statements may be taken by prosecutors either in their offices or at a police station. Police officers are not permitted to take part in or be present at these interviews, except where a police presence is required for security reasons. For this reason, confessions obtained from accused persons cannot be used directly in evidence, especially where there are indications that they have been obtained under physical or mental duress and this can be demonstrated in court. </w:t>
      </w:r>
    </w:p>
    <w:p w:rsidR="001B7575" w:rsidRPr="00BB77AA" w:rsidRDefault="001B7575" w:rsidP="00C61AFF">
      <w:pPr>
        <w:pStyle w:val="SingleTxtG"/>
      </w:pPr>
      <w:r w:rsidRPr="00BB77AA">
        <w:t>140.</w:t>
      </w:r>
      <w:r w:rsidRPr="00BB77AA">
        <w:tab/>
        <w:t xml:space="preserve">With regard to convictions obtained on the basis of confessions extorted by means of torture, article 148, paragraph 3, of the Code of Criminal Procedure establishes that appeals on behalf of the defendant may be lodged against any enforceable judgement at any time, when the contested sentence is based on documentary evidence or testimony that is declared to be false in a subsequent enforceable judgement, or is manifestly false even where no subsequent proceedings take place. </w:t>
      </w:r>
    </w:p>
    <w:p w:rsidR="001B7575" w:rsidRPr="00BB77AA" w:rsidRDefault="001B7575" w:rsidP="00C61AFF">
      <w:pPr>
        <w:pStyle w:val="H23G"/>
      </w:pPr>
      <w:r w:rsidRPr="00BB77AA">
        <w:tab/>
        <w:t>10.</w:t>
      </w:r>
      <w:r w:rsidRPr="00BB77AA">
        <w:tab/>
        <w:t xml:space="preserve">Article 16 </w:t>
      </w:r>
    </w:p>
    <w:p w:rsidR="001B7575" w:rsidRPr="00BB77AA" w:rsidRDefault="001B7575" w:rsidP="00C61AFF">
      <w:pPr>
        <w:pStyle w:val="H23G"/>
      </w:pPr>
      <w:r w:rsidRPr="00BB77AA">
        <w:tab/>
      </w:r>
      <w:r w:rsidRPr="00BB77AA">
        <w:tab/>
        <w:t>Reply to paragraph 24 of the list of issues</w:t>
      </w:r>
    </w:p>
    <w:p w:rsidR="001B7575" w:rsidRPr="00BB77AA" w:rsidRDefault="001B7575" w:rsidP="00C61AFF">
      <w:pPr>
        <w:pStyle w:val="SingleTxtG"/>
      </w:pPr>
      <w:r w:rsidRPr="00BB77AA">
        <w:t>141.</w:t>
      </w:r>
      <w:r w:rsidRPr="00BB77AA">
        <w:tab/>
        <w:t>There are 15 detention facilities in Paraguay – 11 prisons, 2 correctional facilities for women and 2 prison farms, as detailed below.</w:t>
      </w:r>
    </w:p>
    <w:p w:rsidR="001B7575" w:rsidRPr="00BB77AA" w:rsidRDefault="001B7575" w:rsidP="00C61AFF">
      <w:pPr>
        <w:pStyle w:val="Heading1"/>
      </w:pPr>
      <w:r w:rsidRPr="00BB77AA">
        <w:t>Table VI</w:t>
      </w:r>
    </w:p>
    <w:p w:rsidR="001B7575" w:rsidRPr="00BB77AA" w:rsidRDefault="001B7575" w:rsidP="00C61AFF">
      <w:pPr>
        <w:pStyle w:val="SingleTxtG"/>
        <w:rPr>
          <w:b/>
        </w:rPr>
      </w:pPr>
      <w:r w:rsidRPr="00BB77AA">
        <w:rPr>
          <w:b/>
        </w:rPr>
        <w:t>Detention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5529"/>
        <w:gridCol w:w="1274"/>
      </w:tblGrid>
      <w:tr w:rsidR="001B7575" w:rsidRPr="00BB77AA" w:rsidTr="00C61AFF">
        <w:tblPrEx>
          <w:tblCellMar>
            <w:top w:w="0" w:type="dxa"/>
            <w:bottom w:w="0" w:type="dxa"/>
          </w:tblCellMar>
        </w:tblPrEx>
        <w:trPr>
          <w:trHeight w:val="20"/>
          <w:tblHeader/>
        </w:trPr>
        <w:tc>
          <w:tcPr>
            <w:tcW w:w="567" w:type="dxa"/>
            <w:tcBorders>
              <w:top w:val="single" w:sz="4" w:space="0" w:color="auto"/>
              <w:bottom w:val="single" w:sz="12" w:space="0" w:color="auto"/>
            </w:tcBorders>
            <w:shd w:val="clear" w:color="auto" w:fill="auto"/>
          </w:tcPr>
          <w:p w:rsidR="001B7575" w:rsidRPr="00BB77AA" w:rsidRDefault="001B7575" w:rsidP="00C61AFF">
            <w:pPr>
              <w:suppressAutoHyphens w:val="0"/>
              <w:spacing w:before="80" w:after="80" w:line="200" w:lineRule="exact"/>
              <w:ind w:right="113"/>
              <w:rPr>
                <w:i/>
                <w:sz w:val="16"/>
              </w:rPr>
            </w:pPr>
          </w:p>
        </w:tc>
        <w:tc>
          <w:tcPr>
            <w:tcW w:w="5529" w:type="dxa"/>
            <w:tcBorders>
              <w:top w:val="single" w:sz="4" w:space="0" w:color="auto"/>
              <w:bottom w:val="single" w:sz="12" w:space="0" w:color="auto"/>
            </w:tcBorders>
            <w:shd w:val="clear" w:color="auto" w:fill="auto"/>
          </w:tcPr>
          <w:p w:rsidR="001B7575" w:rsidRPr="00BB77AA" w:rsidRDefault="001B7575" w:rsidP="00C61AFF">
            <w:pPr>
              <w:suppressAutoHyphens w:val="0"/>
              <w:spacing w:before="80" w:after="80" w:line="200" w:lineRule="exact"/>
              <w:ind w:right="113"/>
              <w:rPr>
                <w:i/>
                <w:sz w:val="16"/>
              </w:rPr>
            </w:pPr>
            <w:r w:rsidRPr="00BB77AA">
              <w:rPr>
                <w:i/>
                <w:sz w:val="16"/>
              </w:rPr>
              <w:t>Detention facility</w:t>
            </w:r>
          </w:p>
        </w:tc>
        <w:tc>
          <w:tcPr>
            <w:tcW w:w="1274" w:type="dxa"/>
            <w:tcBorders>
              <w:top w:val="single" w:sz="4" w:space="0" w:color="auto"/>
              <w:bottom w:val="single" w:sz="12" w:space="0" w:color="auto"/>
            </w:tcBorders>
            <w:shd w:val="clear" w:color="auto" w:fill="auto"/>
          </w:tcPr>
          <w:p w:rsidR="001B7575" w:rsidRPr="00BB77AA" w:rsidRDefault="001B7575" w:rsidP="00C61AFF">
            <w:pPr>
              <w:suppressAutoHyphens w:val="0"/>
              <w:spacing w:before="80" w:after="80" w:line="200" w:lineRule="exact"/>
              <w:ind w:right="113"/>
              <w:rPr>
                <w:i/>
                <w:sz w:val="16"/>
              </w:rPr>
            </w:pPr>
            <w:r w:rsidRPr="00BB77AA">
              <w:rPr>
                <w:i/>
                <w:sz w:val="16"/>
              </w:rPr>
              <w:t>Department</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1</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 xml:space="preserve">National prison </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Central</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2</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Casa del Buen Pastor</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Central</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3</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Esperanza prison</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Central</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4</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Concepción regional prison</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Concepción</w:t>
            </w:r>
          </w:p>
        </w:tc>
      </w:tr>
      <w:tr w:rsidR="001B7575" w:rsidRPr="00BB77AA" w:rsidTr="001A28B9">
        <w:tblPrEx>
          <w:tblCellMar>
            <w:top w:w="0" w:type="dxa"/>
            <w:bottom w:w="0" w:type="dxa"/>
          </w:tblCellMar>
        </w:tblPrEx>
        <w:trPr>
          <w:trHeight w:val="20"/>
        </w:trPr>
        <w:tc>
          <w:tcPr>
            <w:tcW w:w="567" w:type="dxa"/>
            <w:tcBorders>
              <w:bottom w:val="nil"/>
            </w:tcBorders>
            <w:shd w:val="clear" w:color="auto" w:fill="auto"/>
          </w:tcPr>
          <w:p w:rsidR="001B7575" w:rsidRPr="00BB77AA" w:rsidRDefault="001B7575" w:rsidP="00C61AFF">
            <w:pPr>
              <w:suppressAutoHyphens w:val="0"/>
              <w:spacing w:before="40" w:after="120" w:line="220" w:lineRule="exact"/>
              <w:ind w:right="113"/>
            </w:pPr>
            <w:r w:rsidRPr="00BB77AA">
              <w:t>5</w:t>
            </w:r>
          </w:p>
        </w:tc>
        <w:tc>
          <w:tcPr>
            <w:tcW w:w="5529" w:type="dxa"/>
            <w:tcBorders>
              <w:bottom w:val="nil"/>
            </w:tcBorders>
            <w:shd w:val="clear" w:color="auto" w:fill="auto"/>
          </w:tcPr>
          <w:p w:rsidR="001B7575" w:rsidRPr="00BB77AA" w:rsidRDefault="001B7575" w:rsidP="00C61AFF">
            <w:pPr>
              <w:suppressAutoHyphens w:val="0"/>
              <w:spacing w:before="40" w:after="120" w:line="220" w:lineRule="exact"/>
              <w:ind w:right="113"/>
            </w:pPr>
            <w:r w:rsidRPr="00BB77AA">
              <w:t>Emboscada regional prison</w:t>
            </w:r>
          </w:p>
        </w:tc>
        <w:tc>
          <w:tcPr>
            <w:tcW w:w="1274" w:type="dxa"/>
            <w:tcBorders>
              <w:bottom w:val="nil"/>
            </w:tcBorders>
            <w:shd w:val="clear" w:color="auto" w:fill="auto"/>
          </w:tcPr>
          <w:p w:rsidR="001B7575" w:rsidRPr="00BB77AA" w:rsidRDefault="001B7575" w:rsidP="00C61AFF">
            <w:pPr>
              <w:suppressAutoHyphens w:val="0"/>
              <w:spacing w:before="40" w:after="120" w:line="220" w:lineRule="exact"/>
              <w:ind w:right="113"/>
            </w:pPr>
            <w:r w:rsidRPr="00BB77AA">
              <w:t>Cordillera</w:t>
            </w:r>
          </w:p>
        </w:tc>
      </w:tr>
      <w:tr w:rsidR="001B7575" w:rsidRPr="00BB77AA" w:rsidTr="001A28B9">
        <w:tblPrEx>
          <w:tblCellMar>
            <w:top w:w="0" w:type="dxa"/>
            <w:bottom w:w="0" w:type="dxa"/>
          </w:tblCellMar>
        </w:tblPrEx>
        <w:trPr>
          <w:trHeight w:val="20"/>
        </w:trPr>
        <w:tc>
          <w:tcPr>
            <w:tcW w:w="567"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6</w:t>
            </w:r>
          </w:p>
        </w:tc>
        <w:tc>
          <w:tcPr>
            <w:tcW w:w="5529"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Encarnación regional prison</w:t>
            </w:r>
          </w:p>
        </w:tc>
        <w:tc>
          <w:tcPr>
            <w:tcW w:w="1274"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Encarnación</w:t>
            </w:r>
          </w:p>
        </w:tc>
      </w:tr>
      <w:tr w:rsidR="001B7575" w:rsidRPr="00BB77AA" w:rsidTr="00B80644">
        <w:tblPrEx>
          <w:tblCellMar>
            <w:top w:w="0" w:type="dxa"/>
            <w:bottom w:w="0" w:type="dxa"/>
          </w:tblCellMar>
        </w:tblPrEx>
        <w:trPr>
          <w:trHeight w:val="20"/>
        </w:trPr>
        <w:tc>
          <w:tcPr>
            <w:tcW w:w="567"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7</w:t>
            </w:r>
          </w:p>
        </w:tc>
        <w:tc>
          <w:tcPr>
            <w:tcW w:w="5529"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Misiones regional prison</w:t>
            </w:r>
          </w:p>
        </w:tc>
        <w:tc>
          <w:tcPr>
            <w:tcW w:w="1274"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Misiones</w:t>
            </w:r>
          </w:p>
        </w:tc>
      </w:tr>
      <w:tr w:rsidR="001B7575" w:rsidRPr="00BB77AA" w:rsidTr="00B80644">
        <w:tblPrEx>
          <w:tblCellMar>
            <w:top w:w="0" w:type="dxa"/>
            <w:bottom w:w="0" w:type="dxa"/>
          </w:tblCellMar>
        </w:tblPrEx>
        <w:trPr>
          <w:trHeight w:val="20"/>
        </w:trPr>
        <w:tc>
          <w:tcPr>
            <w:tcW w:w="567"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8</w:t>
            </w:r>
          </w:p>
        </w:tc>
        <w:tc>
          <w:tcPr>
            <w:tcW w:w="5529"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Coronel Oviedo regional prison</w:t>
            </w:r>
          </w:p>
        </w:tc>
        <w:tc>
          <w:tcPr>
            <w:tcW w:w="1274" w:type="dxa"/>
            <w:tcBorders>
              <w:top w:val="nil"/>
              <w:bottom w:val="nil"/>
            </w:tcBorders>
            <w:shd w:val="clear" w:color="auto" w:fill="auto"/>
          </w:tcPr>
          <w:p w:rsidR="001B7575" w:rsidRPr="00BB77AA" w:rsidRDefault="001B7575" w:rsidP="00C61AFF">
            <w:pPr>
              <w:suppressAutoHyphens w:val="0"/>
              <w:spacing w:before="40" w:after="120" w:line="220" w:lineRule="exact"/>
              <w:ind w:right="113"/>
            </w:pPr>
            <w:r w:rsidRPr="00BB77AA">
              <w:t>Caaguazú</w:t>
            </w:r>
          </w:p>
        </w:tc>
      </w:tr>
      <w:tr w:rsidR="001B7575" w:rsidRPr="00BB77AA" w:rsidTr="00B80644">
        <w:tblPrEx>
          <w:tblCellMar>
            <w:top w:w="0" w:type="dxa"/>
            <w:bottom w:w="0" w:type="dxa"/>
          </w:tblCellMar>
        </w:tblPrEx>
        <w:trPr>
          <w:trHeight w:val="20"/>
        </w:trPr>
        <w:tc>
          <w:tcPr>
            <w:tcW w:w="567" w:type="dxa"/>
            <w:tcBorders>
              <w:top w:val="nil"/>
            </w:tcBorders>
            <w:shd w:val="clear" w:color="auto" w:fill="auto"/>
          </w:tcPr>
          <w:p w:rsidR="001B7575" w:rsidRPr="00BB77AA" w:rsidRDefault="001B7575" w:rsidP="00C61AFF">
            <w:pPr>
              <w:suppressAutoHyphens w:val="0"/>
              <w:spacing w:before="40" w:after="120" w:line="220" w:lineRule="exact"/>
              <w:ind w:right="113"/>
            </w:pPr>
            <w:r w:rsidRPr="00BB77AA">
              <w:t>9</w:t>
            </w:r>
          </w:p>
        </w:tc>
        <w:tc>
          <w:tcPr>
            <w:tcW w:w="5529" w:type="dxa"/>
            <w:tcBorders>
              <w:top w:val="nil"/>
            </w:tcBorders>
            <w:shd w:val="clear" w:color="auto" w:fill="auto"/>
          </w:tcPr>
          <w:p w:rsidR="001B7575" w:rsidRPr="00BB77AA" w:rsidRDefault="001B7575" w:rsidP="00C61AFF">
            <w:pPr>
              <w:suppressAutoHyphens w:val="0"/>
              <w:spacing w:before="40" w:after="120" w:line="220" w:lineRule="exact"/>
              <w:ind w:right="113"/>
            </w:pPr>
            <w:r w:rsidRPr="00BB77AA">
              <w:t>San Pedro regional prison</w:t>
            </w:r>
          </w:p>
        </w:tc>
        <w:tc>
          <w:tcPr>
            <w:tcW w:w="1274" w:type="dxa"/>
            <w:tcBorders>
              <w:top w:val="nil"/>
            </w:tcBorders>
            <w:shd w:val="clear" w:color="auto" w:fill="auto"/>
          </w:tcPr>
          <w:p w:rsidR="001B7575" w:rsidRPr="00BB77AA" w:rsidRDefault="001B7575" w:rsidP="00C61AFF">
            <w:pPr>
              <w:suppressAutoHyphens w:val="0"/>
              <w:spacing w:before="40" w:after="120" w:line="220" w:lineRule="exact"/>
              <w:ind w:right="113"/>
            </w:pPr>
            <w:r w:rsidRPr="00BB77AA">
              <w:t>San Pedro</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10</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Villarrica regional prison</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Guaira</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11</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Pedro Juan Caballero regional prison</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Amambay</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12</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Cuidad del Este regional prison</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Alto Paraná</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13</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Juana María de Lara correctional facility (Cuidad del Este)</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Alto Paraná</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14</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Ita Pora prison farm (Emboscada)</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Cordillera</w:t>
            </w:r>
          </w:p>
        </w:tc>
      </w:tr>
      <w:tr w:rsidR="001B7575" w:rsidRPr="00BB77AA" w:rsidTr="00C61AFF">
        <w:tblPrEx>
          <w:tblCellMar>
            <w:top w:w="0" w:type="dxa"/>
            <w:bottom w:w="0" w:type="dxa"/>
          </w:tblCellMar>
        </w:tblPrEx>
        <w:trPr>
          <w:trHeight w:val="20"/>
        </w:trPr>
        <w:tc>
          <w:tcPr>
            <w:tcW w:w="567" w:type="dxa"/>
            <w:shd w:val="clear" w:color="auto" w:fill="auto"/>
          </w:tcPr>
          <w:p w:rsidR="001B7575" w:rsidRPr="00BB77AA" w:rsidRDefault="001B7575" w:rsidP="00C61AFF">
            <w:pPr>
              <w:suppressAutoHyphens w:val="0"/>
              <w:spacing w:before="40" w:after="120" w:line="220" w:lineRule="exact"/>
              <w:ind w:right="113"/>
            </w:pPr>
            <w:r w:rsidRPr="00BB77AA">
              <w:t>15</w:t>
            </w:r>
          </w:p>
        </w:tc>
        <w:tc>
          <w:tcPr>
            <w:tcW w:w="5529" w:type="dxa"/>
            <w:shd w:val="clear" w:color="auto" w:fill="auto"/>
          </w:tcPr>
          <w:p w:rsidR="001B7575" w:rsidRPr="00BB77AA" w:rsidRDefault="001B7575" w:rsidP="00C61AFF">
            <w:pPr>
              <w:suppressAutoHyphens w:val="0"/>
              <w:spacing w:before="40" w:after="120" w:line="220" w:lineRule="exact"/>
              <w:ind w:right="113"/>
            </w:pPr>
            <w:r w:rsidRPr="00BB77AA">
              <w:t>Ko'e Pyahu Tacumbu prison farm</w:t>
            </w:r>
          </w:p>
        </w:tc>
        <w:tc>
          <w:tcPr>
            <w:tcW w:w="1274" w:type="dxa"/>
            <w:shd w:val="clear" w:color="auto" w:fill="auto"/>
          </w:tcPr>
          <w:p w:rsidR="001B7575" w:rsidRPr="00BB77AA" w:rsidRDefault="001B7575" w:rsidP="00C61AFF">
            <w:pPr>
              <w:suppressAutoHyphens w:val="0"/>
              <w:spacing w:before="40" w:after="120" w:line="220" w:lineRule="exact"/>
              <w:ind w:right="113"/>
            </w:pPr>
            <w:r w:rsidRPr="00BB77AA">
              <w:t>Central</w:t>
            </w:r>
          </w:p>
        </w:tc>
      </w:tr>
    </w:tbl>
    <w:p w:rsidR="001B7575" w:rsidRPr="00BB77AA" w:rsidRDefault="001B7575" w:rsidP="00C61AFF">
      <w:pPr>
        <w:spacing w:before="120" w:after="240"/>
        <w:ind w:left="1134" w:right="1134" w:firstLine="170"/>
        <w:rPr>
          <w:sz w:val="18"/>
        </w:rPr>
      </w:pPr>
      <w:r w:rsidRPr="00BB77AA">
        <w:rPr>
          <w:i/>
          <w:sz w:val="18"/>
        </w:rPr>
        <w:t>Source:</w:t>
      </w:r>
      <w:r w:rsidRPr="00BB77AA">
        <w:rPr>
          <w:sz w:val="18"/>
        </w:rPr>
        <w:t xml:space="preserve">  Ministry of Justice and Labour (2010).</w:t>
      </w:r>
    </w:p>
    <w:p w:rsidR="001B7575" w:rsidRPr="00BB77AA" w:rsidRDefault="001B7575" w:rsidP="00C61AFF">
      <w:pPr>
        <w:pStyle w:val="Heading1"/>
      </w:pPr>
      <w:r w:rsidRPr="00BB77AA">
        <w:t>Table VII</w:t>
      </w:r>
    </w:p>
    <w:p w:rsidR="001B7575" w:rsidRPr="00BB77AA" w:rsidRDefault="001B7575" w:rsidP="00C61AFF">
      <w:pPr>
        <w:pStyle w:val="SingleTxtG"/>
        <w:jc w:val="left"/>
        <w:rPr>
          <w:b/>
        </w:rPr>
      </w:pPr>
      <w:r w:rsidRPr="00BB77AA">
        <w:rPr>
          <w:b/>
        </w:rPr>
        <w:t xml:space="preserve">Capacity in Paraguay’s prisons and correctional facilities, and population at </w:t>
      </w:r>
      <w:r w:rsidRPr="00BB77AA">
        <w:rPr>
          <w:b/>
        </w:rPr>
        <w:br/>
        <w:t>21 May 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4394"/>
        <w:gridCol w:w="993"/>
        <w:gridCol w:w="1274"/>
      </w:tblGrid>
      <w:tr w:rsidR="001B7575" w:rsidRPr="00BB77AA" w:rsidTr="00C61AFF">
        <w:tblPrEx>
          <w:tblCellMar>
            <w:top w:w="0" w:type="dxa"/>
            <w:bottom w:w="0" w:type="dxa"/>
          </w:tblCellMar>
        </w:tblPrEx>
        <w:trPr>
          <w:trHeight w:val="20"/>
          <w:tblHeader/>
        </w:trPr>
        <w:tc>
          <w:tcPr>
            <w:tcW w:w="709" w:type="dxa"/>
            <w:tcBorders>
              <w:top w:val="single" w:sz="4" w:space="0" w:color="auto"/>
              <w:bottom w:val="single" w:sz="12" w:space="0" w:color="auto"/>
            </w:tcBorders>
            <w:shd w:val="clear" w:color="auto" w:fill="auto"/>
            <w:vAlign w:val="bottom"/>
          </w:tcPr>
          <w:p w:rsidR="001B7575" w:rsidRPr="00BB77AA" w:rsidRDefault="001B7575" w:rsidP="00C61AFF">
            <w:pPr>
              <w:suppressAutoHyphens w:val="0"/>
              <w:spacing w:before="80" w:after="80" w:line="200" w:lineRule="exact"/>
              <w:ind w:right="113"/>
              <w:rPr>
                <w:i/>
                <w:sz w:val="16"/>
                <w:szCs w:val="16"/>
              </w:rPr>
            </w:pPr>
          </w:p>
        </w:tc>
        <w:tc>
          <w:tcPr>
            <w:tcW w:w="4394" w:type="dxa"/>
            <w:tcBorders>
              <w:top w:val="single" w:sz="4" w:space="0" w:color="auto"/>
              <w:bottom w:val="single" w:sz="12" w:space="0" w:color="auto"/>
            </w:tcBorders>
            <w:shd w:val="clear" w:color="auto" w:fill="auto"/>
            <w:vAlign w:val="bottom"/>
          </w:tcPr>
          <w:p w:rsidR="001B7575" w:rsidRPr="00BB77AA" w:rsidRDefault="001B7575" w:rsidP="00C61AFF">
            <w:pPr>
              <w:suppressAutoHyphens w:val="0"/>
              <w:spacing w:before="80" w:after="80" w:line="200" w:lineRule="exact"/>
              <w:ind w:right="113"/>
              <w:rPr>
                <w:i/>
                <w:sz w:val="16"/>
                <w:szCs w:val="16"/>
              </w:rPr>
            </w:pPr>
            <w:r w:rsidRPr="00BB77AA">
              <w:rPr>
                <w:i/>
                <w:sz w:val="16"/>
                <w:szCs w:val="16"/>
              </w:rPr>
              <w:t>Detention facility</w:t>
            </w:r>
          </w:p>
        </w:tc>
        <w:tc>
          <w:tcPr>
            <w:tcW w:w="993" w:type="dxa"/>
            <w:tcBorders>
              <w:top w:val="single" w:sz="4" w:space="0" w:color="auto"/>
              <w:bottom w:val="single" w:sz="12" w:space="0" w:color="auto"/>
            </w:tcBorders>
            <w:shd w:val="clear" w:color="auto" w:fill="auto"/>
            <w:vAlign w:val="bottom"/>
          </w:tcPr>
          <w:p w:rsidR="001B7575" w:rsidRPr="00BB77AA" w:rsidRDefault="001B7575" w:rsidP="00C61AFF">
            <w:pPr>
              <w:suppressAutoHyphens w:val="0"/>
              <w:spacing w:before="80" w:after="80" w:line="200" w:lineRule="exact"/>
              <w:ind w:right="113"/>
              <w:jc w:val="right"/>
              <w:rPr>
                <w:i/>
                <w:sz w:val="16"/>
                <w:szCs w:val="16"/>
              </w:rPr>
            </w:pPr>
            <w:r w:rsidRPr="00BB77AA">
              <w:rPr>
                <w:i/>
                <w:sz w:val="16"/>
                <w:szCs w:val="16"/>
              </w:rPr>
              <w:t>Capacity</w:t>
            </w:r>
          </w:p>
        </w:tc>
        <w:tc>
          <w:tcPr>
            <w:tcW w:w="1274" w:type="dxa"/>
            <w:tcBorders>
              <w:top w:val="single" w:sz="4" w:space="0" w:color="auto"/>
              <w:bottom w:val="single" w:sz="12" w:space="0" w:color="auto"/>
            </w:tcBorders>
            <w:shd w:val="clear" w:color="auto" w:fill="auto"/>
            <w:vAlign w:val="bottom"/>
          </w:tcPr>
          <w:p w:rsidR="001B7575" w:rsidRPr="00BB77AA" w:rsidRDefault="001B7575" w:rsidP="00C61AFF">
            <w:pPr>
              <w:suppressAutoHyphens w:val="0"/>
              <w:spacing w:before="80" w:after="80" w:line="200" w:lineRule="exact"/>
              <w:ind w:right="113"/>
              <w:jc w:val="right"/>
              <w:rPr>
                <w:i/>
                <w:sz w:val="16"/>
                <w:szCs w:val="16"/>
              </w:rPr>
            </w:pPr>
            <w:r w:rsidRPr="00BB77AA">
              <w:rPr>
                <w:i/>
                <w:sz w:val="16"/>
                <w:szCs w:val="16"/>
              </w:rPr>
              <w:t>Population</w:t>
            </w:r>
          </w:p>
        </w:tc>
      </w:tr>
      <w:tr w:rsidR="001B7575" w:rsidRPr="00BB77AA" w:rsidTr="00C61AFF">
        <w:tblPrEx>
          <w:tblCellMar>
            <w:top w:w="0" w:type="dxa"/>
            <w:bottom w:w="0" w:type="dxa"/>
          </w:tblCellMar>
        </w:tblPrEx>
        <w:trPr>
          <w:trHeight w:val="20"/>
        </w:trPr>
        <w:tc>
          <w:tcPr>
            <w:tcW w:w="709" w:type="dxa"/>
            <w:tcBorders>
              <w:top w:val="single" w:sz="12" w:space="0" w:color="auto"/>
            </w:tcBorders>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1</w:t>
            </w:r>
          </w:p>
        </w:tc>
        <w:tc>
          <w:tcPr>
            <w:tcW w:w="4394" w:type="dxa"/>
            <w:tcBorders>
              <w:top w:val="single" w:sz="12" w:space="0" w:color="auto"/>
            </w:tcBorders>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 xml:space="preserve">National prison </w:t>
            </w:r>
          </w:p>
        </w:tc>
        <w:tc>
          <w:tcPr>
            <w:tcW w:w="993" w:type="dxa"/>
            <w:tcBorders>
              <w:top w:val="single" w:sz="12" w:space="0" w:color="auto"/>
            </w:tcBorders>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2 202</w:t>
            </w:r>
          </w:p>
        </w:tc>
        <w:tc>
          <w:tcPr>
            <w:tcW w:w="1274" w:type="dxa"/>
            <w:tcBorders>
              <w:top w:val="single" w:sz="12" w:space="0" w:color="auto"/>
            </w:tcBorders>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3 161</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2</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Casa del Buen Pastor</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200</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287</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3</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Esperanza prison</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288</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43</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4</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Concepción regional prison</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500</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470</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5</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Emboscada regional prison</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135</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43</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6</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Encarnación regional prison</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262</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465</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7</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Misiones regional prison</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90</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168</w:t>
            </w:r>
          </w:p>
        </w:tc>
      </w:tr>
      <w:tr w:rsidR="001B7575" w:rsidRPr="00BB77AA" w:rsidTr="00C61AFF">
        <w:tblPrEx>
          <w:tblCellMar>
            <w:top w:w="0" w:type="dxa"/>
            <w:bottom w:w="0" w:type="dxa"/>
          </w:tblCellMar>
        </w:tblPrEx>
        <w:trPr>
          <w:trHeight w:val="20"/>
        </w:trPr>
        <w:tc>
          <w:tcPr>
            <w:tcW w:w="709" w:type="dxa"/>
            <w:tcBorders>
              <w:bottom w:val="nil"/>
            </w:tcBorders>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8</w:t>
            </w:r>
          </w:p>
        </w:tc>
        <w:tc>
          <w:tcPr>
            <w:tcW w:w="4394" w:type="dxa"/>
            <w:tcBorders>
              <w:bottom w:val="nil"/>
            </w:tcBorders>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Coronel Oviedo regional prison</w:t>
            </w:r>
          </w:p>
        </w:tc>
        <w:tc>
          <w:tcPr>
            <w:tcW w:w="993" w:type="dxa"/>
            <w:tcBorders>
              <w:bottom w:val="nil"/>
            </w:tcBorders>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596</w:t>
            </w:r>
          </w:p>
        </w:tc>
        <w:tc>
          <w:tcPr>
            <w:tcW w:w="1274" w:type="dxa"/>
            <w:tcBorders>
              <w:bottom w:val="nil"/>
            </w:tcBorders>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383</w:t>
            </w:r>
          </w:p>
        </w:tc>
      </w:tr>
      <w:tr w:rsidR="001B7575" w:rsidRPr="00BB77AA" w:rsidTr="00C61AFF">
        <w:tblPrEx>
          <w:tblCellMar>
            <w:top w:w="0" w:type="dxa"/>
            <w:bottom w:w="0" w:type="dxa"/>
          </w:tblCellMar>
        </w:tblPrEx>
        <w:trPr>
          <w:trHeight w:val="20"/>
        </w:trPr>
        <w:tc>
          <w:tcPr>
            <w:tcW w:w="709" w:type="dxa"/>
            <w:tcBorders>
              <w:top w:val="nil"/>
              <w:bottom w:val="nil"/>
            </w:tcBorders>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9</w:t>
            </w:r>
          </w:p>
        </w:tc>
        <w:tc>
          <w:tcPr>
            <w:tcW w:w="4394" w:type="dxa"/>
            <w:tcBorders>
              <w:top w:val="nil"/>
              <w:bottom w:val="nil"/>
            </w:tcBorders>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San Pedro regional prison</w:t>
            </w:r>
          </w:p>
        </w:tc>
        <w:tc>
          <w:tcPr>
            <w:tcW w:w="993" w:type="dxa"/>
            <w:tcBorders>
              <w:top w:val="nil"/>
              <w:bottom w:val="nil"/>
            </w:tcBorders>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228</w:t>
            </w:r>
          </w:p>
        </w:tc>
        <w:tc>
          <w:tcPr>
            <w:tcW w:w="1274" w:type="dxa"/>
            <w:tcBorders>
              <w:top w:val="nil"/>
              <w:bottom w:val="nil"/>
            </w:tcBorders>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112</w:t>
            </w:r>
          </w:p>
        </w:tc>
      </w:tr>
      <w:tr w:rsidR="001B7575" w:rsidRPr="00BB77AA" w:rsidTr="00C61AFF">
        <w:tblPrEx>
          <w:tblCellMar>
            <w:top w:w="0" w:type="dxa"/>
            <w:bottom w:w="0" w:type="dxa"/>
          </w:tblCellMar>
        </w:tblPrEx>
        <w:trPr>
          <w:trHeight w:val="20"/>
        </w:trPr>
        <w:tc>
          <w:tcPr>
            <w:tcW w:w="709" w:type="dxa"/>
            <w:tcBorders>
              <w:top w:val="nil"/>
            </w:tcBorders>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10</w:t>
            </w:r>
          </w:p>
        </w:tc>
        <w:tc>
          <w:tcPr>
            <w:tcW w:w="4394" w:type="dxa"/>
            <w:tcBorders>
              <w:top w:val="nil"/>
            </w:tcBorders>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Villarrica regional prison</w:t>
            </w:r>
          </w:p>
        </w:tc>
        <w:tc>
          <w:tcPr>
            <w:tcW w:w="993" w:type="dxa"/>
            <w:tcBorders>
              <w:top w:val="nil"/>
            </w:tcBorders>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180</w:t>
            </w:r>
          </w:p>
        </w:tc>
        <w:tc>
          <w:tcPr>
            <w:tcW w:w="1274" w:type="dxa"/>
            <w:tcBorders>
              <w:top w:val="nil"/>
            </w:tcBorders>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173</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11</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Pedro Juan Caballero regional prison</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295</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215</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12</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Cuidad del Este regional prison</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300</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662</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13</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Juana María de Lara correctional facility (Cuidad del Este)</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50</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46</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14</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Ita Pora prison farm (Emboscada)</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12</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5</w:t>
            </w:r>
          </w:p>
        </w:tc>
      </w:tr>
      <w:tr w:rsidR="001B7575" w:rsidRPr="00BB77AA" w:rsidTr="00C61AFF">
        <w:tblPrEx>
          <w:tblCellMar>
            <w:top w:w="0" w:type="dxa"/>
            <w:bottom w:w="0" w:type="dxa"/>
          </w:tblCellMar>
        </w:tblPrEx>
        <w:trPr>
          <w:trHeight w:val="20"/>
        </w:trPr>
        <w:tc>
          <w:tcPr>
            <w:tcW w:w="709"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15</w:t>
            </w:r>
          </w:p>
        </w:tc>
        <w:tc>
          <w:tcPr>
            <w:tcW w:w="4394" w:type="dxa"/>
            <w:shd w:val="clear" w:color="auto" w:fill="auto"/>
            <w:vAlign w:val="bottom"/>
          </w:tcPr>
          <w:p w:rsidR="001B7575" w:rsidRPr="00BB77AA" w:rsidRDefault="001B7575" w:rsidP="00C61AFF">
            <w:pPr>
              <w:suppressAutoHyphens w:val="0"/>
              <w:spacing w:before="40" w:after="40" w:line="220" w:lineRule="exact"/>
              <w:ind w:right="113"/>
              <w:rPr>
                <w:sz w:val="18"/>
              </w:rPr>
            </w:pPr>
            <w:r w:rsidRPr="00BB77AA">
              <w:rPr>
                <w:sz w:val="18"/>
              </w:rPr>
              <w:t>Ko'e Pyahu Tacumbu prison farm</w:t>
            </w:r>
          </w:p>
        </w:tc>
        <w:tc>
          <w:tcPr>
            <w:tcW w:w="993"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20</w:t>
            </w:r>
          </w:p>
        </w:tc>
        <w:tc>
          <w:tcPr>
            <w:tcW w:w="1274" w:type="dxa"/>
            <w:shd w:val="clear" w:color="auto"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8</w:t>
            </w:r>
          </w:p>
        </w:tc>
      </w:tr>
    </w:tbl>
    <w:p w:rsidR="001B7575" w:rsidRPr="00BB77AA" w:rsidRDefault="001B7575" w:rsidP="00C61AFF">
      <w:pPr>
        <w:spacing w:before="120" w:after="240"/>
        <w:ind w:left="1134" w:right="1134" w:firstLine="170"/>
        <w:rPr>
          <w:sz w:val="18"/>
        </w:rPr>
      </w:pPr>
      <w:r w:rsidRPr="00BB77AA">
        <w:rPr>
          <w:i/>
          <w:sz w:val="18"/>
        </w:rPr>
        <w:t>Source:</w:t>
      </w:r>
      <w:r w:rsidRPr="00BB77AA">
        <w:rPr>
          <w:sz w:val="18"/>
        </w:rPr>
        <w:t xml:space="preserve">  Ministry of Justice and Labour (2010).</w:t>
      </w:r>
    </w:p>
    <w:p w:rsidR="001B7575" w:rsidRPr="00BB77AA" w:rsidRDefault="001B7575" w:rsidP="00C61AFF">
      <w:pPr>
        <w:pStyle w:val="Heading1"/>
      </w:pPr>
      <w:r w:rsidRPr="00BB77AA">
        <w:t>Table VIII</w:t>
      </w:r>
    </w:p>
    <w:p w:rsidR="001B7575" w:rsidRPr="00BB77AA" w:rsidRDefault="001B7575" w:rsidP="00C61AFF">
      <w:pPr>
        <w:pStyle w:val="SingleTxtG"/>
        <w:rPr>
          <w:b/>
        </w:rPr>
      </w:pPr>
      <w:r w:rsidRPr="00BB77AA">
        <w:rPr>
          <w:b/>
        </w:rPr>
        <w:t>Prison population by sex and legal status (convicted/remand prisoners)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567"/>
        <w:gridCol w:w="2608"/>
        <w:gridCol w:w="1145"/>
        <w:gridCol w:w="1067"/>
        <w:gridCol w:w="967"/>
        <w:gridCol w:w="1016"/>
      </w:tblGrid>
      <w:tr w:rsidR="001B7575" w:rsidRPr="00BB77AA" w:rsidTr="00C61AFF">
        <w:tblPrEx>
          <w:tblCellMar>
            <w:top w:w="0" w:type="dxa"/>
            <w:bottom w:w="0" w:type="dxa"/>
          </w:tblCellMar>
        </w:tblPrEx>
        <w:trPr>
          <w:tblHeader/>
        </w:trPr>
        <w:tc>
          <w:tcPr>
            <w:tcW w:w="567" w:type="dxa"/>
            <w:tcBorders>
              <w:top w:val="single" w:sz="4" w:space="0" w:color="auto"/>
              <w:bottom w:val="nil"/>
            </w:tcBorders>
            <w:shd w:val="clear" w:color="000000" w:fill="auto"/>
            <w:vAlign w:val="bottom"/>
          </w:tcPr>
          <w:p w:rsidR="001B7575" w:rsidRPr="00BB77AA" w:rsidRDefault="001B7575" w:rsidP="00C61AFF">
            <w:pPr>
              <w:suppressAutoHyphens w:val="0"/>
              <w:spacing w:before="80" w:after="80" w:line="200" w:lineRule="exact"/>
              <w:ind w:right="113"/>
              <w:rPr>
                <w:i/>
                <w:sz w:val="16"/>
              </w:rPr>
            </w:pPr>
          </w:p>
        </w:tc>
        <w:tc>
          <w:tcPr>
            <w:tcW w:w="2608" w:type="dxa"/>
            <w:tcBorders>
              <w:top w:val="single" w:sz="4" w:space="0" w:color="auto"/>
              <w:bottom w:val="nil"/>
            </w:tcBorders>
            <w:shd w:val="clear" w:color="000000" w:fill="auto"/>
            <w:vAlign w:val="bottom"/>
          </w:tcPr>
          <w:p w:rsidR="001B7575" w:rsidRPr="00BB77AA" w:rsidRDefault="001B7575" w:rsidP="00C61AFF">
            <w:pPr>
              <w:suppressAutoHyphens w:val="0"/>
              <w:spacing w:before="80" w:after="80" w:line="200" w:lineRule="exact"/>
              <w:ind w:right="113"/>
              <w:rPr>
                <w:i/>
                <w:sz w:val="16"/>
              </w:rPr>
            </w:pPr>
            <w:r w:rsidRPr="00BB77AA">
              <w:rPr>
                <w:i/>
                <w:sz w:val="16"/>
              </w:rPr>
              <w:t xml:space="preserve"> </w:t>
            </w:r>
          </w:p>
        </w:tc>
        <w:tc>
          <w:tcPr>
            <w:tcW w:w="2212" w:type="dxa"/>
            <w:gridSpan w:val="2"/>
            <w:tcBorders>
              <w:top w:val="single" w:sz="4" w:space="0" w:color="auto"/>
              <w:bottom w:val="single" w:sz="4" w:space="0" w:color="auto"/>
              <w:right w:val="single" w:sz="24" w:space="0" w:color="FFFFFF"/>
            </w:tcBorders>
            <w:shd w:val="clear" w:color="000000" w:fill="auto"/>
            <w:vAlign w:val="bottom"/>
          </w:tcPr>
          <w:p w:rsidR="001B7575" w:rsidRPr="00BB77AA" w:rsidRDefault="001B7575" w:rsidP="00C61AFF">
            <w:pPr>
              <w:suppressAutoHyphens w:val="0"/>
              <w:spacing w:before="80" w:after="80" w:line="200" w:lineRule="exact"/>
              <w:ind w:right="113"/>
              <w:jc w:val="center"/>
              <w:rPr>
                <w:i/>
                <w:sz w:val="16"/>
              </w:rPr>
            </w:pPr>
            <w:r w:rsidRPr="00BB77AA">
              <w:rPr>
                <w:i/>
                <w:sz w:val="16"/>
              </w:rPr>
              <w:t>Adult males</w:t>
            </w:r>
          </w:p>
        </w:tc>
        <w:tc>
          <w:tcPr>
            <w:tcW w:w="1983" w:type="dxa"/>
            <w:gridSpan w:val="2"/>
            <w:tcBorders>
              <w:top w:val="single" w:sz="4" w:space="0" w:color="auto"/>
              <w:left w:val="single" w:sz="24" w:space="0" w:color="FFFFFF"/>
              <w:bottom w:val="single" w:sz="4" w:space="0" w:color="auto"/>
            </w:tcBorders>
            <w:shd w:val="clear" w:color="000000" w:fill="auto"/>
            <w:vAlign w:val="bottom"/>
          </w:tcPr>
          <w:p w:rsidR="001B7575" w:rsidRPr="00BB77AA" w:rsidRDefault="001B7575" w:rsidP="00C61AFF">
            <w:pPr>
              <w:suppressAutoHyphens w:val="0"/>
              <w:spacing w:before="80" w:after="80" w:line="200" w:lineRule="exact"/>
              <w:ind w:right="113"/>
              <w:jc w:val="center"/>
              <w:rPr>
                <w:i/>
                <w:sz w:val="16"/>
              </w:rPr>
            </w:pPr>
            <w:r w:rsidRPr="00BB77AA">
              <w:rPr>
                <w:i/>
                <w:sz w:val="16"/>
              </w:rPr>
              <w:t>Adult females</w:t>
            </w:r>
          </w:p>
        </w:tc>
      </w:tr>
      <w:tr w:rsidR="001B7575" w:rsidRPr="00BB77AA" w:rsidTr="00C61AFF">
        <w:tblPrEx>
          <w:tblCellMar>
            <w:top w:w="0" w:type="dxa"/>
            <w:bottom w:w="0" w:type="dxa"/>
          </w:tblCellMar>
        </w:tblPrEx>
        <w:trPr>
          <w:tblHeader/>
        </w:trPr>
        <w:tc>
          <w:tcPr>
            <w:tcW w:w="567" w:type="dxa"/>
            <w:tcBorders>
              <w:top w:val="nil"/>
              <w:bottom w:val="single" w:sz="12" w:space="0" w:color="auto"/>
            </w:tcBorders>
            <w:shd w:val="clear" w:color="000000" w:fill="auto"/>
            <w:vAlign w:val="bottom"/>
          </w:tcPr>
          <w:p w:rsidR="001B7575" w:rsidRPr="00BB77AA" w:rsidRDefault="001B7575" w:rsidP="00C61AFF">
            <w:pPr>
              <w:suppressAutoHyphens w:val="0"/>
              <w:spacing w:before="80" w:after="80" w:line="200" w:lineRule="exact"/>
              <w:ind w:right="113"/>
              <w:rPr>
                <w:i/>
                <w:sz w:val="16"/>
                <w:szCs w:val="16"/>
              </w:rPr>
            </w:pPr>
          </w:p>
        </w:tc>
        <w:tc>
          <w:tcPr>
            <w:tcW w:w="2608" w:type="dxa"/>
            <w:tcBorders>
              <w:top w:val="nil"/>
              <w:bottom w:val="single" w:sz="12" w:space="0" w:color="auto"/>
            </w:tcBorders>
            <w:shd w:val="clear" w:color="000000" w:fill="auto"/>
            <w:vAlign w:val="bottom"/>
          </w:tcPr>
          <w:p w:rsidR="001B7575" w:rsidRPr="00BB77AA" w:rsidRDefault="001B7575" w:rsidP="00C61AFF">
            <w:pPr>
              <w:suppressAutoHyphens w:val="0"/>
              <w:spacing w:before="80" w:after="80" w:line="200" w:lineRule="exact"/>
              <w:ind w:right="113"/>
              <w:rPr>
                <w:i/>
                <w:sz w:val="16"/>
                <w:szCs w:val="16"/>
              </w:rPr>
            </w:pPr>
          </w:p>
        </w:tc>
        <w:tc>
          <w:tcPr>
            <w:tcW w:w="1145" w:type="dxa"/>
            <w:tcBorders>
              <w:top w:val="single" w:sz="4" w:space="0" w:color="auto"/>
              <w:bottom w:val="single" w:sz="12" w:space="0" w:color="auto"/>
            </w:tcBorders>
            <w:shd w:val="clear" w:color="000000" w:fill="auto"/>
            <w:vAlign w:val="bottom"/>
          </w:tcPr>
          <w:p w:rsidR="001B7575" w:rsidRPr="00BB77AA" w:rsidRDefault="001B7575" w:rsidP="00C61AFF">
            <w:pPr>
              <w:suppressAutoHyphens w:val="0"/>
              <w:spacing w:before="80" w:after="80" w:line="200" w:lineRule="exact"/>
              <w:ind w:right="113"/>
              <w:jc w:val="right"/>
              <w:rPr>
                <w:i/>
                <w:sz w:val="16"/>
                <w:szCs w:val="16"/>
              </w:rPr>
            </w:pPr>
            <w:r w:rsidRPr="00BB77AA">
              <w:rPr>
                <w:i/>
                <w:sz w:val="16"/>
                <w:szCs w:val="16"/>
              </w:rPr>
              <w:t>Remand</w:t>
            </w:r>
          </w:p>
        </w:tc>
        <w:tc>
          <w:tcPr>
            <w:tcW w:w="1067" w:type="dxa"/>
            <w:tcBorders>
              <w:top w:val="single" w:sz="4" w:space="0" w:color="auto"/>
              <w:bottom w:val="single" w:sz="12" w:space="0" w:color="auto"/>
              <w:right w:val="single" w:sz="24" w:space="0" w:color="FFFFFF"/>
            </w:tcBorders>
            <w:shd w:val="clear" w:color="000000" w:fill="auto"/>
            <w:vAlign w:val="bottom"/>
          </w:tcPr>
          <w:p w:rsidR="001B7575" w:rsidRPr="00BB77AA" w:rsidRDefault="001B7575" w:rsidP="00C61AFF">
            <w:pPr>
              <w:suppressAutoHyphens w:val="0"/>
              <w:spacing w:before="80" w:after="80" w:line="200" w:lineRule="exact"/>
              <w:ind w:right="113"/>
              <w:jc w:val="right"/>
              <w:rPr>
                <w:i/>
                <w:sz w:val="16"/>
                <w:szCs w:val="16"/>
              </w:rPr>
            </w:pPr>
            <w:r w:rsidRPr="00BB77AA">
              <w:rPr>
                <w:i/>
                <w:sz w:val="16"/>
                <w:szCs w:val="16"/>
              </w:rPr>
              <w:t>Convicted</w:t>
            </w:r>
          </w:p>
        </w:tc>
        <w:tc>
          <w:tcPr>
            <w:tcW w:w="967" w:type="dxa"/>
            <w:tcBorders>
              <w:top w:val="single" w:sz="4" w:space="0" w:color="auto"/>
              <w:left w:val="single" w:sz="24" w:space="0" w:color="FFFFFF"/>
              <w:bottom w:val="single" w:sz="12" w:space="0" w:color="auto"/>
            </w:tcBorders>
            <w:shd w:val="clear" w:color="000000" w:fill="auto"/>
            <w:vAlign w:val="bottom"/>
          </w:tcPr>
          <w:p w:rsidR="001B7575" w:rsidRPr="00BB77AA" w:rsidRDefault="001B7575" w:rsidP="00C61AFF">
            <w:pPr>
              <w:suppressAutoHyphens w:val="0"/>
              <w:spacing w:before="80" w:after="80" w:line="200" w:lineRule="exact"/>
              <w:ind w:right="113"/>
              <w:jc w:val="right"/>
              <w:rPr>
                <w:i/>
                <w:sz w:val="16"/>
                <w:szCs w:val="16"/>
              </w:rPr>
            </w:pPr>
            <w:r w:rsidRPr="00BB77AA">
              <w:rPr>
                <w:i/>
                <w:sz w:val="16"/>
                <w:szCs w:val="16"/>
              </w:rPr>
              <w:t>Remand</w:t>
            </w:r>
          </w:p>
        </w:tc>
        <w:tc>
          <w:tcPr>
            <w:tcW w:w="1016" w:type="dxa"/>
            <w:tcBorders>
              <w:top w:val="single" w:sz="4" w:space="0" w:color="auto"/>
              <w:bottom w:val="single" w:sz="12" w:space="0" w:color="auto"/>
            </w:tcBorders>
            <w:shd w:val="clear" w:color="000000" w:fill="auto"/>
            <w:vAlign w:val="bottom"/>
          </w:tcPr>
          <w:p w:rsidR="001B7575" w:rsidRPr="00BB77AA" w:rsidRDefault="001B7575" w:rsidP="00C61AFF">
            <w:pPr>
              <w:suppressAutoHyphens w:val="0"/>
              <w:spacing w:before="80" w:after="80" w:line="200" w:lineRule="exact"/>
              <w:ind w:right="113"/>
              <w:jc w:val="right"/>
              <w:rPr>
                <w:i/>
                <w:sz w:val="16"/>
                <w:szCs w:val="16"/>
              </w:rPr>
            </w:pPr>
            <w:r w:rsidRPr="00BB77AA">
              <w:rPr>
                <w:i/>
                <w:sz w:val="16"/>
                <w:szCs w:val="16"/>
              </w:rPr>
              <w:t>Convicted</w:t>
            </w:r>
          </w:p>
        </w:tc>
      </w:tr>
      <w:tr w:rsidR="001B7575" w:rsidRPr="00BB77AA" w:rsidTr="00D0163E">
        <w:tblPrEx>
          <w:tblCellMar>
            <w:top w:w="0" w:type="dxa"/>
            <w:bottom w:w="0" w:type="dxa"/>
          </w:tblCellMar>
        </w:tblPrEx>
        <w:tc>
          <w:tcPr>
            <w:tcW w:w="567" w:type="dxa"/>
            <w:tcBorders>
              <w:top w:val="single" w:sz="12" w:space="0" w:color="auto"/>
              <w:bottom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1</w:t>
            </w:r>
          </w:p>
        </w:tc>
        <w:tc>
          <w:tcPr>
            <w:tcW w:w="2608" w:type="dxa"/>
            <w:tcBorders>
              <w:top w:val="single" w:sz="12" w:space="0" w:color="auto"/>
              <w:bottom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 xml:space="preserve">National prison </w:t>
            </w:r>
          </w:p>
        </w:tc>
        <w:tc>
          <w:tcPr>
            <w:tcW w:w="1145" w:type="dxa"/>
            <w:tcBorders>
              <w:top w:val="single" w:sz="12" w:space="0" w:color="auto"/>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2 326</w:t>
            </w:r>
          </w:p>
        </w:tc>
        <w:tc>
          <w:tcPr>
            <w:tcW w:w="1067" w:type="dxa"/>
            <w:tcBorders>
              <w:top w:val="single" w:sz="12" w:space="0" w:color="auto"/>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835</w:t>
            </w:r>
          </w:p>
        </w:tc>
        <w:tc>
          <w:tcPr>
            <w:tcW w:w="967" w:type="dxa"/>
            <w:tcBorders>
              <w:top w:val="single" w:sz="12" w:space="0" w:color="auto"/>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16" w:type="dxa"/>
            <w:tcBorders>
              <w:top w:val="single" w:sz="12" w:space="0" w:color="auto"/>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r>
      <w:tr w:rsidR="001B7575" w:rsidRPr="00BB77AA" w:rsidTr="00D0163E">
        <w:tblPrEx>
          <w:tblCellMar>
            <w:top w:w="0" w:type="dxa"/>
            <w:bottom w:w="0" w:type="dxa"/>
          </w:tblCellMar>
        </w:tblPrEx>
        <w:tc>
          <w:tcPr>
            <w:tcW w:w="5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2</w:t>
            </w:r>
          </w:p>
        </w:tc>
        <w:tc>
          <w:tcPr>
            <w:tcW w:w="2608"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Esperanza</w:t>
            </w:r>
          </w:p>
        </w:tc>
        <w:tc>
          <w:tcPr>
            <w:tcW w:w="1145"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285</w:t>
            </w:r>
          </w:p>
        </w:tc>
        <w:tc>
          <w:tcPr>
            <w:tcW w:w="9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16"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r>
      <w:tr w:rsidR="001B7575" w:rsidRPr="00BB77AA" w:rsidTr="008E1AB0">
        <w:tblPrEx>
          <w:tblCellMar>
            <w:top w:w="0" w:type="dxa"/>
            <w:bottom w:w="0" w:type="dxa"/>
          </w:tblCellMar>
        </w:tblPrEx>
        <w:tc>
          <w:tcPr>
            <w:tcW w:w="5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3</w:t>
            </w:r>
          </w:p>
        </w:tc>
        <w:tc>
          <w:tcPr>
            <w:tcW w:w="2608"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Emboscada</w:t>
            </w:r>
          </w:p>
        </w:tc>
        <w:tc>
          <w:tcPr>
            <w:tcW w:w="1145"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43</w:t>
            </w:r>
          </w:p>
        </w:tc>
        <w:tc>
          <w:tcPr>
            <w:tcW w:w="9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16"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r>
      <w:tr w:rsidR="001B7575" w:rsidRPr="00BB77AA" w:rsidTr="008E1AB0">
        <w:tblPrEx>
          <w:tblCellMar>
            <w:top w:w="0" w:type="dxa"/>
            <w:bottom w:w="0" w:type="dxa"/>
          </w:tblCellMar>
        </w:tblPrEx>
        <w:tc>
          <w:tcPr>
            <w:tcW w:w="5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4</w:t>
            </w:r>
          </w:p>
        </w:tc>
        <w:tc>
          <w:tcPr>
            <w:tcW w:w="2608"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Encarnación</w:t>
            </w:r>
          </w:p>
        </w:tc>
        <w:tc>
          <w:tcPr>
            <w:tcW w:w="1145"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299</w:t>
            </w:r>
          </w:p>
        </w:tc>
        <w:tc>
          <w:tcPr>
            <w:tcW w:w="10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141</w:t>
            </w:r>
          </w:p>
        </w:tc>
        <w:tc>
          <w:tcPr>
            <w:tcW w:w="967"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14</w:t>
            </w:r>
          </w:p>
        </w:tc>
        <w:tc>
          <w:tcPr>
            <w:tcW w:w="1016" w:type="dxa"/>
            <w:tcBorders>
              <w:top w:val="nil"/>
              <w:bottom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11</w:t>
            </w:r>
          </w:p>
        </w:tc>
      </w:tr>
      <w:tr w:rsidR="001B7575" w:rsidRPr="00BB77AA" w:rsidTr="008E1AB0">
        <w:tblPrEx>
          <w:tblCellMar>
            <w:top w:w="0" w:type="dxa"/>
            <w:bottom w:w="0" w:type="dxa"/>
          </w:tblCellMar>
        </w:tblPrEx>
        <w:tc>
          <w:tcPr>
            <w:tcW w:w="567" w:type="dxa"/>
            <w:tcBorders>
              <w:top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5</w:t>
            </w:r>
          </w:p>
        </w:tc>
        <w:tc>
          <w:tcPr>
            <w:tcW w:w="2608" w:type="dxa"/>
            <w:tcBorders>
              <w:top w:val="nil"/>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Misiones</w:t>
            </w:r>
          </w:p>
        </w:tc>
        <w:tc>
          <w:tcPr>
            <w:tcW w:w="1145" w:type="dxa"/>
            <w:tcBorders>
              <w:top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71</w:t>
            </w:r>
          </w:p>
        </w:tc>
        <w:tc>
          <w:tcPr>
            <w:tcW w:w="1067" w:type="dxa"/>
            <w:tcBorders>
              <w:top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93</w:t>
            </w:r>
          </w:p>
        </w:tc>
        <w:tc>
          <w:tcPr>
            <w:tcW w:w="967" w:type="dxa"/>
            <w:tcBorders>
              <w:top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w:t>
            </w:r>
          </w:p>
        </w:tc>
        <w:tc>
          <w:tcPr>
            <w:tcW w:w="1016" w:type="dxa"/>
            <w:tcBorders>
              <w:top w:val="nil"/>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6</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Concepción</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147</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122</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6</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6</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7</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Coronel Oviedo</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383</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50</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8</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6</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8</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San Pedro</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62</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45</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3</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9</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Villarrica</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107</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60</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2</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10</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Pedro Juan Caballero</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158</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53</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3</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11</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Cuidad del Este</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586</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76</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12</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Casa del Buen Pastor</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136</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72</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13</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 xml:space="preserve">Juana María de Lara </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40</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6</w:t>
            </w:r>
          </w:p>
        </w:tc>
      </w:tr>
      <w:tr w:rsidR="001B7575" w:rsidRPr="00BB77AA" w:rsidTr="00C61AFF">
        <w:tblPrEx>
          <w:tblCellMar>
            <w:top w:w="0" w:type="dxa"/>
            <w:bottom w:w="0" w:type="dxa"/>
          </w:tblCellMar>
        </w:tblPrEx>
        <w:tc>
          <w:tcPr>
            <w:tcW w:w="567"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14</w:t>
            </w:r>
          </w:p>
        </w:tc>
        <w:tc>
          <w:tcPr>
            <w:tcW w:w="2608" w:type="dxa"/>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Ita Pora prison farm (Emboscada)</w:t>
            </w:r>
          </w:p>
        </w:tc>
        <w:tc>
          <w:tcPr>
            <w:tcW w:w="1145"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5</w:t>
            </w:r>
          </w:p>
        </w:tc>
        <w:tc>
          <w:tcPr>
            <w:tcW w:w="967"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16" w:type="dxa"/>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r>
      <w:tr w:rsidR="001B7575" w:rsidRPr="00BB77AA" w:rsidTr="00C61AFF">
        <w:tblPrEx>
          <w:tblCellMar>
            <w:top w:w="0" w:type="dxa"/>
            <w:bottom w:w="0" w:type="dxa"/>
          </w:tblCellMar>
        </w:tblPrEx>
        <w:tc>
          <w:tcPr>
            <w:tcW w:w="567" w:type="dxa"/>
            <w:tcBorders>
              <w:bottom w:val="single" w:sz="4" w:space="0" w:color="auto"/>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15</w:t>
            </w:r>
          </w:p>
        </w:tc>
        <w:tc>
          <w:tcPr>
            <w:tcW w:w="2608" w:type="dxa"/>
            <w:tcBorders>
              <w:bottom w:val="single" w:sz="4" w:space="0" w:color="auto"/>
            </w:tcBorders>
            <w:shd w:val="clear" w:color="000000" w:fill="auto"/>
            <w:vAlign w:val="bottom"/>
          </w:tcPr>
          <w:p w:rsidR="001B7575" w:rsidRPr="00BB77AA" w:rsidRDefault="001B7575" w:rsidP="00C61AFF">
            <w:pPr>
              <w:suppressAutoHyphens w:val="0"/>
              <w:spacing w:before="40" w:after="40" w:line="220" w:lineRule="exact"/>
              <w:ind w:right="113"/>
              <w:rPr>
                <w:sz w:val="18"/>
              </w:rPr>
            </w:pPr>
            <w:r w:rsidRPr="00BB77AA">
              <w:rPr>
                <w:sz w:val="18"/>
              </w:rPr>
              <w:t>Ko'e Pyahu Tacumbu prison farm</w:t>
            </w:r>
          </w:p>
        </w:tc>
        <w:tc>
          <w:tcPr>
            <w:tcW w:w="1145" w:type="dxa"/>
            <w:tcBorders>
              <w:bottom w:val="single" w:sz="4" w:space="0" w:color="auto"/>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67" w:type="dxa"/>
            <w:tcBorders>
              <w:bottom w:val="single" w:sz="4" w:space="0" w:color="auto"/>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8</w:t>
            </w:r>
          </w:p>
        </w:tc>
        <w:tc>
          <w:tcPr>
            <w:tcW w:w="967" w:type="dxa"/>
            <w:tcBorders>
              <w:bottom w:val="single" w:sz="4" w:space="0" w:color="auto"/>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c>
          <w:tcPr>
            <w:tcW w:w="1016" w:type="dxa"/>
            <w:tcBorders>
              <w:bottom w:val="single" w:sz="4" w:space="0" w:color="auto"/>
            </w:tcBorders>
            <w:shd w:val="clear" w:color="000000" w:fill="auto"/>
            <w:vAlign w:val="bottom"/>
          </w:tcPr>
          <w:p w:rsidR="001B7575" w:rsidRPr="00BB77AA" w:rsidRDefault="001B7575" w:rsidP="00C61AFF">
            <w:pPr>
              <w:suppressAutoHyphens w:val="0"/>
              <w:spacing w:before="40" w:after="40" w:line="220" w:lineRule="exact"/>
              <w:ind w:right="113"/>
              <w:jc w:val="right"/>
              <w:rPr>
                <w:sz w:val="18"/>
              </w:rPr>
            </w:pPr>
            <w:r w:rsidRPr="00BB77AA">
              <w:rPr>
                <w:sz w:val="18"/>
              </w:rPr>
              <w:t>0</w:t>
            </w:r>
          </w:p>
        </w:tc>
      </w:tr>
      <w:tr w:rsidR="001B7575" w:rsidRPr="00BB77AA" w:rsidTr="00C61AFF">
        <w:tblPrEx>
          <w:tblCellMar>
            <w:top w:w="0" w:type="dxa"/>
            <w:bottom w:w="0" w:type="dxa"/>
          </w:tblCellMar>
        </w:tblPrEx>
        <w:tc>
          <w:tcPr>
            <w:tcW w:w="3175" w:type="dxa"/>
            <w:gridSpan w:val="2"/>
            <w:tcBorders>
              <w:top w:val="single" w:sz="4" w:space="0" w:color="auto"/>
              <w:bottom w:val="single" w:sz="12" w:space="0" w:color="auto"/>
            </w:tcBorders>
            <w:shd w:val="clear" w:color="000000" w:fill="auto"/>
            <w:vAlign w:val="bottom"/>
          </w:tcPr>
          <w:p w:rsidR="001B7575" w:rsidRPr="00BB77AA" w:rsidRDefault="001B7575" w:rsidP="00C61AFF">
            <w:pPr>
              <w:suppressAutoHyphens w:val="0"/>
              <w:spacing w:before="80" w:after="80" w:line="220" w:lineRule="exact"/>
              <w:ind w:left="284" w:right="113"/>
              <w:rPr>
                <w:b/>
                <w:sz w:val="18"/>
              </w:rPr>
            </w:pPr>
            <w:r w:rsidRPr="00BB77AA">
              <w:rPr>
                <w:b/>
                <w:sz w:val="18"/>
              </w:rPr>
              <w:t>Total</w:t>
            </w:r>
          </w:p>
        </w:tc>
        <w:tc>
          <w:tcPr>
            <w:tcW w:w="1145" w:type="dxa"/>
            <w:tcBorders>
              <w:top w:val="single" w:sz="4" w:space="0" w:color="auto"/>
              <w:bottom w:val="single" w:sz="12" w:space="0" w:color="auto"/>
            </w:tcBorders>
            <w:shd w:val="clear" w:color="000000" w:fill="auto"/>
            <w:vAlign w:val="bottom"/>
          </w:tcPr>
          <w:p w:rsidR="001B7575" w:rsidRPr="00BB77AA" w:rsidRDefault="001B7575" w:rsidP="00C61AFF">
            <w:pPr>
              <w:suppressAutoHyphens w:val="0"/>
              <w:spacing w:before="80" w:after="80" w:line="220" w:lineRule="exact"/>
              <w:ind w:right="113"/>
              <w:jc w:val="right"/>
              <w:rPr>
                <w:b/>
                <w:sz w:val="18"/>
              </w:rPr>
            </w:pPr>
            <w:r w:rsidRPr="00BB77AA">
              <w:rPr>
                <w:b/>
                <w:sz w:val="18"/>
              </w:rPr>
              <w:t>4 139</w:t>
            </w:r>
          </w:p>
        </w:tc>
        <w:tc>
          <w:tcPr>
            <w:tcW w:w="1067" w:type="dxa"/>
            <w:tcBorders>
              <w:top w:val="single" w:sz="4" w:space="0" w:color="auto"/>
              <w:bottom w:val="single" w:sz="12" w:space="0" w:color="auto"/>
            </w:tcBorders>
            <w:shd w:val="clear" w:color="000000" w:fill="auto"/>
            <w:vAlign w:val="bottom"/>
          </w:tcPr>
          <w:p w:rsidR="001B7575" w:rsidRPr="00BB77AA" w:rsidRDefault="001B7575" w:rsidP="00C61AFF">
            <w:pPr>
              <w:suppressAutoHyphens w:val="0"/>
              <w:spacing w:before="80" w:after="80" w:line="220" w:lineRule="exact"/>
              <w:ind w:right="113"/>
              <w:jc w:val="right"/>
              <w:rPr>
                <w:b/>
                <w:sz w:val="18"/>
              </w:rPr>
            </w:pPr>
            <w:r w:rsidRPr="00BB77AA">
              <w:rPr>
                <w:b/>
                <w:sz w:val="18"/>
              </w:rPr>
              <w:t>1 816</w:t>
            </w:r>
          </w:p>
        </w:tc>
        <w:tc>
          <w:tcPr>
            <w:tcW w:w="967" w:type="dxa"/>
            <w:tcBorders>
              <w:top w:val="single" w:sz="4" w:space="0" w:color="auto"/>
              <w:bottom w:val="single" w:sz="12" w:space="0" w:color="auto"/>
            </w:tcBorders>
            <w:shd w:val="clear" w:color="000000" w:fill="auto"/>
            <w:vAlign w:val="bottom"/>
          </w:tcPr>
          <w:p w:rsidR="001B7575" w:rsidRPr="00BB77AA" w:rsidRDefault="001B7575" w:rsidP="00C61AFF">
            <w:pPr>
              <w:suppressAutoHyphens w:val="0"/>
              <w:spacing w:before="80" w:after="80" w:line="220" w:lineRule="exact"/>
              <w:ind w:right="113"/>
              <w:jc w:val="right"/>
              <w:rPr>
                <w:b/>
                <w:sz w:val="18"/>
              </w:rPr>
            </w:pPr>
            <w:r w:rsidRPr="00BB77AA">
              <w:rPr>
                <w:b/>
                <w:sz w:val="18"/>
              </w:rPr>
              <w:t>216</w:t>
            </w:r>
          </w:p>
        </w:tc>
        <w:tc>
          <w:tcPr>
            <w:tcW w:w="1016" w:type="dxa"/>
            <w:tcBorders>
              <w:top w:val="single" w:sz="4" w:space="0" w:color="auto"/>
              <w:bottom w:val="single" w:sz="12" w:space="0" w:color="auto"/>
            </w:tcBorders>
            <w:shd w:val="clear" w:color="000000" w:fill="auto"/>
            <w:vAlign w:val="bottom"/>
          </w:tcPr>
          <w:p w:rsidR="001B7575" w:rsidRPr="00BB77AA" w:rsidRDefault="001B7575" w:rsidP="00C61AFF">
            <w:pPr>
              <w:suppressAutoHyphens w:val="0"/>
              <w:spacing w:before="80" w:after="80" w:line="220" w:lineRule="exact"/>
              <w:ind w:right="113"/>
              <w:jc w:val="right"/>
              <w:rPr>
                <w:b/>
                <w:sz w:val="18"/>
              </w:rPr>
            </w:pPr>
            <w:r w:rsidRPr="00BB77AA">
              <w:rPr>
                <w:b/>
                <w:sz w:val="18"/>
              </w:rPr>
              <w:t>108</w:t>
            </w:r>
          </w:p>
        </w:tc>
      </w:tr>
    </w:tbl>
    <w:p w:rsidR="001B7575" w:rsidRPr="00BB77AA" w:rsidRDefault="001B7575" w:rsidP="00C61AFF">
      <w:pPr>
        <w:spacing w:before="120" w:after="240"/>
        <w:ind w:left="1134" w:right="1134" w:firstLine="170"/>
        <w:rPr>
          <w:sz w:val="18"/>
        </w:rPr>
      </w:pPr>
      <w:r w:rsidRPr="00BB77AA">
        <w:rPr>
          <w:i/>
          <w:sz w:val="18"/>
        </w:rPr>
        <w:t>Source:</w:t>
      </w:r>
      <w:r w:rsidRPr="00BB77AA">
        <w:rPr>
          <w:sz w:val="18"/>
        </w:rPr>
        <w:t xml:space="preserve">  Ministry of Justice and Labour (2010).</w:t>
      </w:r>
    </w:p>
    <w:p w:rsidR="001B7575" w:rsidRPr="00BB77AA" w:rsidRDefault="001B7575" w:rsidP="00C61AFF">
      <w:pPr>
        <w:pStyle w:val="H23G"/>
      </w:pPr>
      <w:r w:rsidRPr="00BB77AA">
        <w:tab/>
      </w:r>
      <w:r w:rsidRPr="00BB77AA">
        <w:tab/>
        <w:t>Reply to paragraph 26 of the list of issues</w:t>
      </w:r>
    </w:p>
    <w:p w:rsidR="001B7575" w:rsidRPr="00BB77AA" w:rsidRDefault="001B7575" w:rsidP="00C61AFF">
      <w:pPr>
        <w:pStyle w:val="H4G"/>
      </w:pPr>
      <w:r w:rsidRPr="00BB77AA">
        <w:tab/>
      </w:r>
      <w:r w:rsidRPr="00BB77AA">
        <w:tab/>
        <w:t>Women</w:t>
      </w:r>
    </w:p>
    <w:p w:rsidR="001B7575" w:rsidRPr="00BB77AA" w:rsidRDefault="001B7575" w:rsidP="00C61AFF">
      <w:pPr>
        <w:pStyle w:val="SingleTxtG"/>
      </w:pPr>
      <w:r w:rsidRPr="00BB77AA">
        <w:t>142.</w:t>
      </w:r>
      <w:r w:rsidRPr="00BB77AA">
        <w:tab/>
        <w:t xml:space="preserve">There are two correctional facilities in Paraguay used solely for female prisoners: </w:t>
      </w:r>
    </w:p>
    <w:p w:rsidR="001B7575" w:rsidRPr="00BB77AA" w:rsidRDefault="001B7575" w:rsidP="00C61AFF">
      <w:pPr>
        <w:pStyle w:val="SingleTxtG"/>
      </w:pPr>
      <w:r w:rsidRPr="00BB77AA">
        <w:tab/>
        <w:t>(a)</w:t>
      </w:r>
      <w:r w:rsidRPr="00BB77AA">
        <w:tab/>
        <w:t>The Casa del Buen Pastor correctional facility for women, which has 203 inmates;</w:t>
      </w:r>
    </w:p>
    <w:p w:rsidR="001B7575" w:rsidRPr="00BB77AA" w:rsidRDefault="001B7575" w:rsidP="00C61AFF">
      <w:pPr>
        <w:pStyle w:val="SingleTxtG"/>
      </w:pPr>
      <w:r w:rsidRPr="00BB77AA">
        <w:tab/>
        <w:t>(b)</w:t>
      </w:r>
      <w:r w:rsidRPr="00BB77AA">
        <w:tab/>
        <w:t>The Juana María de Lara correctional facility for women in Ciudad del Este, which has 50 inmates. Although Paraguay’s other prisons — i.e. the regional prisons in Encarnación, Misiones, Concepción, Coronel Oviedo, San Pedro, Villarrica and Pedro Juan Caballero — are not used exclusively for women, a separate wing is set aside for them in order to protect and guarantee their rights.</w:t>
      </w:r>
    </w:p>
    <w:p w:rsidR="001B7575" w:rsidRPr="00BB77AA" w:rsidRDefault="001B7575" w:rsidP="00C61AFF">
      <w:pPr>
        <w:pStyle w:val="H4G"/>
      </w:pPr>
      <w:r w:rsidRPr="00BB77AA">
        <w:tab/>
      </w:r>
      <w:r w:rsidRPr="00BB77AA">
        <w:tab/>
        <w:t>Indigenous persons</w:t>
      </w:r>
    </w:p>
    <w:p w:rsidR="001B7575" w:rsidRPr="00BB77AA" w:rsidRDefault="001B7575" w:rsidP="00C61AFF">
      <w:pPr>
        <w:pStyle w:val="SingleTxtG"/>
      </w:pPr>
      <w:r w:rsidRPr="00BB77AA">
        <w:t>143.</w:t>
      </w:r>
      <w:r w:rsidRPr="00BB77AA">
        <w:tab/>
        <w:t xml:space="preserve">To guarantee and protect the rights of indigenous persons, the National Institute of Indigenous Affairs is informed whenever a member of an indigenous group is admitted to prison so that assistance can be provided through institutional programmes and policies and any form of discrimination against the indigenous person can be prevented. </w:t>
      </w:r>
    </w:p>
    <w:p w:rsidR="001B7575" w:rsidRPr="00BB77AA" w:rsidRDefault="001B7575" w:rsidP="00C61AFF">
      <w:pPr>
        <w:pStyle w:val="H23G"/>
      </w:pPr>
      <w:r w:rsidRPr="00BB77AA">
        <w:tab/>
      </w:r>
      <w:r w:rsidRPr="00BB77AA">
        <w:tab/>
        <w:t>Reply to paragraph 27 of the list of issues</w:t>
      </w:r>
    </w:p>
    <w:p w:rsidR="001B7575" w:rsidRPr="00BB77AA" w:rsidRDefault="001B7575" w:rsidP="00C61AFF">
      <w:pPr>
        <w:pStyle w:val="SingleTxtG"/>
      </w:pPr>
      <w:r w:rsidRPr="00BB77AA">
        <w:t>144.</w:t>
      </w:r>
      <w:r w:rsidRPr="00BB77AA">
        <w:tab/>
        <w:t xml:space="preserve">The following measures have been adopted to protect and guarantee the rights of prisoners suffering from mental illness: </w:t>
      </w:r>
    </w:p>
    <w:p w:rsidR="001B7575" w:rsidRPr="00BB77AA" w:rsidRDefault="001B7575" w:rsidP="00C61AFF">
      <w:pPr>
        <w:pStyle w:val="SingleTxtG"/>
      </w:pPr>
      <w:r w:rsidRPr="00BB77AA">
        <w:tab/>
        <w:t>(a)</w:t>
      </w:r>
      <w:r w:rsidRPr="00BB77AA">
        <w:tab/>
        <w:t>Support is provided by appropriate medical professionals (psychiatrists);</w:t>
      </w:r>
    </w:p>
    <w:p w:rsidR="001B7575" w:rsidRPr="00BB77AA" w:rsidRDefault="001B7575" w:rsidP="00C61AFF">
      <w:pPr>
        <w:pStyle w:val="SingleTxtG"/>
      </w:pPr>
      <w:r w:rsidRPr="00BB77AA">
        <w:tab/>
        <w:t>(b)</w:t>
      </w:r>
      <w:r w:rsidRPr="00BB77AA">
        <w:tab/>
        <w:t>Controlled medication is administered;</w:t>
      </w:r>
    </w:p>
    <w:p w:rsidR="001B7575" w:rsidRPr="00BB77AA" w:rsidRDefault="001B7575" w:rsidP="00C61AFF">
      <w:pPr>
        <w:pStyle w:val="SingleTxtG"/>
      </w:pPr>
      <w:r w:rsidRPr="00BB77AA">
        <w:tab/>
        <w:t>(c)</w:t>
      </w:r>
      <w:r w:rsidRPr="00BB77AA">
        <w:tab/>
        <w:t>When an inmate needs to be hospitalized, the necessary formalities are carried out to obtain a transfer order from the competent judicial authority.</w:t>
      </w:r>
    </w:p>
    <w:p w:rsidR="001B7575" w:rsidRPr="00BB77AA" w:rsidRDefault="001B7575" w:rsidP="00C61AFF">
      <w:pPr>
        <w:pStyle w:val="SingleTxtG"/>
      </w:pPr>
      <w:r w:rsidRPr="00BB77AA">
        <w:t>145.</w:t>
      </w:r>
      <w:r w:rsidRPr="00BB77AA">
        <w:tab/>
        <w:t>Tacumbú National Prison has a separate psychiatric wing for inmates suffering from mental illness. There are no separate wings in Paraguay’s other prisons because they have few prisoners with mental illness, but all inmates receive the medical treatment they need.</w:t>
      </w:r>
    </w:p>
    <w:p w:rsidR="001B7575" w:rsidRPr="00BB77AA" w:rsidRDefault="001B7575" w:rsidP="00C61AFF">
      <w:pPr>
        <w:pStyle w:val="H23G"/>
      </w:pPr>
      <w:r w:rsidRPr="00BB77AA">
        <w:tab/>
      </w:r>
      <w:r w:rsidRPr="00BB77AA">
        <w:tab/>
        <w:t>Reply to paragraph 28 of the list of issues</w:t>
      </w:r>
    </w:p>
    <w:p w:rsidR="001B7575" w:rsidRPr="00BB77AA" w:rsidRDefault="001B7575" w:rsidP="00C61AFF">
      <w:pPr>
        <w:pStyle w:val="H4G"/>
      </w:pPr>
      <w:r w:rsidRPr="00BB77AA">
        <w:tab/>
      </w:r>
      <w:r w:rsidRPr="00BB77AA">
        <w:tab/>
        <w:t xml:space="preserve">Sexual violence </w:t>
      </w:r>
    </w:p>
    <w:p w:rsidR="001B7575" w:rsidRPr="00BB77AA" w:rsidRDefault="001B7575" w:rsidP="00C61AFF">
      <w:pPr>
        <w:pStyle w:val="SingleTxtG"/>
      </w:pPr>
      <w:r w:rsidRPr="00BB77AA">
        <w:t>146.</w:t>
      </w:r>
      <w:r w:rsidRPr="00BB77AA">
        <w:tab/>
        <w:t xml:space="preserve">The Secretariat for Women, which is in the Office of the President, worked with the Public Prosecution Service on the Spanish-led EUROsociAL Justice programme for 2006, organizing workshops on gender-based violence and sexual assault for people working in these fields, as well as workshops in which forensic experts taught participants how to use sampling kits in cases of sexual violence. Its other achievements include setting up a Public Prosecution Service complaints office in the medical emergency centre in Asunción so that victims of sexual abuse, sexual coercion and domestic violence are able to undergo a medical examination and file a complaint at the same time and in the same place. </w:t>
      </w:r>
    </w:p>
    <w:p w:rsidR="001B7575" w:rsidRPr="00BB77AA" w:rsidRDefault="001B7575" w:rsidP="00C61AFF">
      <w:pPr>
        <w:pStyle w:val="H4G"/>
      </w:pPr>
      <w:r w:rsidRPr="00BB77AA">
        <w:tab/>
      </w:r>
      <w:r w:rsidRPr="00BB77AA">
        <w:tab/>
        <w:t>Progress since 2008</w:t>
      </w:r>
    </w:p>
    <w:p w:rsidR="001B7575" w:rsidRPr="00BB77AA" w:rsidRDefault="001B7575" w:rsidP="00C61AFF">
      <w:pPr>
        <w:pStyle w:val="SingleTxtG"/>
      </w:pPr>
      <w:r w:rsidRPr="00BB77AA">
        <w:t>147.</w:t>
      </w:r>
      <w:r w:rsidRPr="00BB77AA">
        <w:tab/>
        <w:t xml:space="preserve">An important advance in protection, prevention and the drive to eliminate violence of all forms was the signing in November 2008 of an inter-agency cooperation agreement in which the Ministry of the Interior, the Ministry of Public Health and Social Welfare, the Secretariat for Children and Adolescents and the Secretariat for Women undertook to work together to develop mechanisms to guarantee, defend, protect and promote the human rights of women, children and young persons by coordinating their activities and adjusting their procedures to make them truly effective in implementing international and national instruments, in line with the competencies, methodologies and procedures of each institution. An inter-agency commission has been established to oversee the agreement’s implementation. </w:t>
      </w:r>
    </w:p>
    <w:p w:rsidR="001B7575" w:rsidRPr="00BB77AA" w:rsidRDefault="001B7575" w:rsidP="00C61AFF">
      <w:pPr>
        <w:pStyle w:val="SingleTxtG"/>
      </w:pPr>
      <w:r w:rsidRPr="00BB77AA">
        <w:t>148.</w:t>
      </w:r>
      <w:r w:rsidRPr="00BB77AA">
        <w:tab/>
        <w:t>Under the agreement, special support units for women, child and adolescent victims of violence have been set up in three police stations in the metropolitan area (the fifteenth, sixth and seventh precincts), plus another in the city of Encarnación.</w:t>
      </w:r>
    </w:p>
    <w:p w:rsidR="001B7575" w:rsidRPr="00BB77AA" w:rsidRDefault="001B7575" w:rsidP="00C61AFF">
      <w:pPr>
        <w:pStyle w:val="SingleTxtG"/>
      </w:pPr>
      <w:r w:rsidRPr="00BB77AA">
        <w:t>149.</w:t>
      </w:r>
      <w:r w:rsidRPr="00BB77AA">
        <w:tab/>
        <w:t>The plan is to set up similar units in the departments of Guaira and Alto Paraná. The units have handled 266 cases to date.</w:t>
      </w:r>
    </w:p>
    <w:p w:rsidR="001B7575" w:rsidRPr="00BB77AA" w:rsidRDefault="001B7575" w:rsidP="00C61AFF">
      <w:pPr>
        <w:pStyle w:val="SingleTxtG"/>
      </w:pPr>
      <w:r w:rsidRPr="00BB77AA">
        <w:t>150.</w:t>
      </w:r>
      <w:r w:rsidRPr="00BB77AA">
        <w:tab/>
        <w:t>Another of the inter-agency commission’s achievements has been to introduce in all health posts nationwide the Ministry of Public Health and Social Welfare’s protocol on care for persons affected by violence and the Public Prosecution Service’s protocol on comprehensive expert investigation of sexual offences.</w:t>
      </w:r>
    </w:p>
    <w:p w:rsidR="001B7575" w:rsidRPr="00BB77AA" w:rsidRDefault="001B7575" w:rsidP="00C61AFF">
      <w:pPr>
        <w:pStyle w:val="H4G"/>
      </w:pPr>
      <w:r w:rsidRPr="00BB77AA">
        <w:tab/>
      </w:r>
      <w:r w:rsidRPr="00BB77AA">
        <w:tab/>
        <w:t xml:space="preserve">Sexual harassment </w:t>
      </w:r>
    </w:p>
    <w:p w:rsidR="001B7575" w:rsidRPr="00BB77AA" w:rsidRDefault="001B7575" w:rsidP="00C61AFF">
      <w:pPr>
        <w:pStyle w:val="SingleTxtG"/>
      </w:pPr>
      <w:r w:rsidRPr="00BB77AA">
        <w:t>151.</w:t>
      </w:r>
      <w:r w:rsidRPr="00BB77AA">
        <w:tab/>
        <w:t>A campaign entitled “</w:t>
      </w:r>
      <w:r w:rsidRPr="00BB77AA">
        <w:rPr>
          <w:i/>
        </w:rPr>
        <w:t>Tu acosas, Yo acuso</w:t>
      </w:r>
      <w:r w:rsidRPr="00BB77AA">
        <w:t>” (“Harass me and I’ll accuse you”) involving training and awareness-raising workshops for public officials, secondary-school students and trade unionists was launched in 2006. Educational materials were distributed and information about the campaign objectives was disseminated through the media.</w:t>
      </w:r>
    </w:p>
    <w:p w:rsidR="001B7575" w:rsidRPr="00BB77AA" w:rsidRDefault="001B7575" w:rsidP="00C61AFF">
      <w:pPr>
        <w:pStyle w:val="SingleTxtG"/>
      </w:pPr>
      <w:r w:rsidRPr="00BB77AA">
        <w:t>152.</w:t>
      </w:r>
      <w:r w:rsidRPr="00BB77AA">
        <w:tab/>
        <w:t xml:space="preserve">As a first step towards addressing the problems faced by women in public service, where sexual harassment and wage inequality are continuing obstacles, the Secretariat for Women organized a panel debate on sexual harassment in public service in conjunction with the Secretariat of the Civil Service and with the support of the Spanish Agency for International Development Cooperation (AECID). The debate addressed the root causes of the problem, emphasizing that the big challenge was to discuss it freely and openly and to seek alternative rules and regulations, besides highlighting the importance of actually lodging a complaint. </w:t>
      </w:r>
    </w:p>
    <w:p w:rsidR="001B7575" w:rsidRPr="00BB77AA" w:rsidRDefault="001B7575" w:rsidP="00C61AFF">
      <w:pPr>
        <w:pStyle w:val="H4G"/>
      </w:pPr>
      <w:r w:rsidRPr="00BB77AA">
        <w:tab/>
      </w:r>
      <w:r w:rsidRPr="00BB77AA">
        <w:tab/>
        <w:t>Shelter</w:t>
      </w:r>
    </w:p>
    <w:p w:rsidR="001B7575" w:rsidRPr="00BB77AA" w:rsidRDefault="001B7575" w:rsidP="00C61AFF">
      <w:pPr>
        <w:pStyle w:val="SingleTxtG"/>
      </w:pPr>
      <w:r w:rsidRPr="00BB77AA">
        <w:t>153.</w:t>
      </w:r>
      <w:r w:rsidRPr="00BB77AA">
        <w:tab/>
        <w:t xml:space="preserve">With support from AECID, the Secretariat for Women is building a shelter for female victims of domestic violence and organizing training for officials involved in the application of Act No. 1600 on domestic violence. The shelter will have capacity for 50 women and will provide medical, gynaecological, dental, paediatric and other forms of care, as well as psychological and legal counselling and support tailored to each particular case. </w:t>
      </w:r>
    </w:p>
    <w:p w:rsidR="001B7575" w:rsidRPr="00BB77AA" w:rsidRDefault="001B7575" w:rsidP="00C61AFF">
      <w:pPr>
        <w:pStyle w:val="SingleTxtG"/>
      </w:pPr>
      <w:r w:rsidRPr="00BB77AA">
        <w:t>154.</w:t>
      </w:r>
      <w:r w:rsidRPr="00BB77AA">
        <w:tab/>
        <w:t>A tri-national support centre for emigrant women affected by violence has been opened in the Casa del Emigrante (Emigrants’ House) in Foz de Iguazú. The centre’s main aim is to assist women affected by violence of any kind (domestic or sexual violence, human trafficking, sexual harassment, bullying) in the triple-border region where Argentina, Paraguay and Brazil meet.</w:t>
      </w:r>
    </w:p>
    <w:p w:rsidR="001B7575" w:rsidRPr="00BB77AA" w:rsidRDefault="001B7575" w:rsidP="00C61AFF">
      <w:pPr>
        <w:pStyle w:val="H4G"/>
      </w:pPr>
      <w:r w:rsidRPr="00BB77AA">
        <w:tab/>
      </w:r>
      <w:r w:rsidRPr="00BB77AA">
        <w:tab/>
        <w:t>Women deprived of their liberty</w:t>
      </w:r>
    </w:p>
    <w:p w:rsidR="001B7575" w:rsidRPr="00BB77AA" w:rsidRDefault="001B7575" w:rsidP="00C61AFF">
      <w:pPr>
        <w:pStyle w:val="SingleTxtG"/>
      </w:pPr>
      <w:r w:rsidRPr="00BB77AA">
        <w:t>155.</w:t>
      </w:r>
      <w:r w:rsidRPr="00BB77AA">
        <w:tab/>
        <w:t xml:space="preserve">Responding to a complaint received on 18 November 2009 about inhumane conditions inside a punishment cell in the Casa del Buen Pastor correctional facility for women, the Legal Advice Unit of the Secretariat for Women called a meeting and subsequently inspected the facility together with the Deputy Minister of Justice and Human Rights, who works at the Ministry of Justice and Labour. </w:t>
      </w:r>
    </w:p>
    <w:p w:rsidR="001B7575" w:rsidRPr="00BB77AA" w:rsidRDefault="001B7575" w:rsidP="00C61AFF">
      <w:pPr>
        <w:pStyle w:val="SingleTxtG"/>
      </w:pPr>
      <w:r w:rsidRPr="00BB77AA">
        <w:t>156.</w:t>
      </w:r>
      <w:r w:rsidRPr="00BB77AA">
        <w:tab/>
        <w:t xml:space="preserve">The inspection team discovered a block containing three solitary confinement cells to which, according to the social worker from the Secretariat for Women, women were taken as punishment for “bad behaviour”. The cells were quite small and although each contained a toilet, the cisterns were in the corridor. Two of the cells had showers but a lack of fittings meant the mattresses got soaked every time the showers were used. </w:t>
      </w:r>
    </w:p>
    <w:p w:rsidR="001B7575" w:rsidRPr="00BB77AA" w:rsidRDefault="001B7575" w:rsidP="00C61AFF">
      <w:pPr>
        <w:pStyle w:val="SingleTxtG"/>
      </w:pPr>
      <w:r w:rsidRPr="00BB77AA">
        <w:t>157.</w:t>
      </w:r>
      <w:r w:rsidRPr="00BB77AA">
        <w:tab/>
        <w:t xml:space="preserve">The punishment cell referred to as “Pío Pío” was located in the rear courtyard of the facility, behind the building on Calle Mariscal López formerly used as a children’s shelter. The cell was divided into three areas, with security at a maximum in the entrance area to prevent detainees from escaping. Inside was a filthy, unventilated room with little natural or artificial light in which, owing to the limited space, occupants could do nothing but stand up or sit down. </w:t>
      </w:r>
    </w:p>
    <w:p w:rsidR="001B7575" w:rsidRPr="00BB77AA" w:rsidRDefault="001B7575" w:rsidP="00C61AFF">
      <w:pPr>
        <w:pStyle w:val="SingleTxtG"/>
      </w:pPr>
      <w:r w:rsidRPr="00BB77AA">
        <w:t>158.</w:t>
      </w:r>
      <w:r w:rsidRPr="00BB77AA">
        <w:tab/>
        <w:t xml:space="preserve">The Secretariat for Women asked the Minister of Justice to see to it that the punishment cell was demolished and that the solitary confinement cells, if they must be maintained, were fitted to a standard sufficient to provide decent living quarters for human beings, in this case women, who, despite being deprived of their liberty, had the right to be treated with respect. </w:t>
      </w:r>
    </w:p>
    <w:p w:rsidR="001B7575" w:rsidRPr="00BB77AA" w:rsidRDefault="001B7575" w:rsidP="00C61AFF">
      <w:pPr>
        <w:pStyle w:val="SingleTxtG"/>
      </w:pPr>
      <w:r w:rsidRPr="00BB77AA">
        <w:t>159.</w:t>
      </w:r>
      <w:r w:rsidRPr="00BB77AA">
        <w:tab/>
        <w:t xml:space="preserve">A subsequent visit confirmed that the punishment cell had been demolished. According to the director of the facility, the demolition took place on Monday, 23 November 2009, the first weekday after the inspection, as promised by the Deputy Minister. </w:t>
      </w:r>
    </w:p>
    <w:p w:rsidR="001B7575" w:rsidRPr="00BB77AA" w:rsidRDefault="001B7575" w:rsidP="00C61AFF">
      <w:pPr>
        <w:pStyle w:val="H23G"/>
      </w:pPr>
      <w:r w:rsidRPr="00BB77AA">
        <w:tab/>
      </w:r>
      <w:r w:rsidRPr="00BB77AA">
        <w:tab/>
        <w:t>Reply to paragraph 29 of the list of issues</w:t>
      </w:r>
    </w:p>
    <w:p w:rsidR="001B7575" w:rsidRPr="00BB77AA" w:rsidRDefault="001B7575" w:rsidP="00C61AFF">
      <w:pPr>
        <w:pStyle w:val="H4G"/>
      </w:pPr>
      <w:r w:rsidRPr="00BB77AA">
        <w:tab/>
      </w:r>
      <w:r w:rsidRPr="00BB77AA">
        <w:tab/>
        <w:t>Prisons</w:t>
      </w:r>
    </w:p>
    <w:p w:rsidR="001B7575" w:rsidRPr="00BB77AA" w:rsidRDefault="001B7575" w:rsidP="00C61AFF">
      <w:pPr>
        <w:pStyle w:val="SingleTxtG"/>
      </w:pPr>
      <w:r w:rsidRPr="00BB77AA">
        <w:t>160.</w:t>
      </w:r>
      <w:r w:rsidRPr="00BB77AA">
        <w:tab/>
        <w:t>Measures adopted to protect children’s rights include a legal provision allowing mothers deprived of their liberty to keep young children with them. A special block called the “</w:t>
      </w:r>
      <w:r w:rsidRPr="00BB77AA">
        <w:rPr>
          <w:i/>
        </w:rPr>
        <w:t>Amanecer</w:t>
      </w:r>
      <w:r w:rsidRPr="00BB77AA">
        <w:t xml:space="preserve">” (Daybreak) block, in which remand and convicted female prisoners can live with their children up to 5 years of age, has been established for this purpose. </w:t>
      </w:r>
    </w:p>
    <w:p w:rsidR="001B7575" w:rsidRPr="00BB77AA" w:rsidRDefault="001B7575" w:rsidP="00C61AFF">
      <w:pPr>
        <w:pStyle w:val="SingleTxtG"/>
      </w:pPr>
      <w:r w:rsidRPr="00BB77AA">
        <w:t>161.</w:t>
      </w:r>
      <w:r w:rsidRPr="00BB77AA">
        <w:tab/>
        <w:t xml:space="preserve">The Amanecer block has adequate space, light, ventilation and sanitary facilities, which is beneficial to the physical and psychological well-being of the children and their mothers. To safeguard the moral well-being of the children living there, the building is designed to resemble a home rather than a cell block. To better illustrate this point, a copy of the regulations in place in the Amanecer block of the Casa del Buen Pastor correctional facility for women is attached to this document. With regard to measures adopted to prohibit corporal punishment, article 13 of the internal regulations governing conditions of detention for mothers with young children in the Casa del Buen Pastor establishes that: “Female prisoners who contravene the facility’s disciplinary provisions, such that they endanger their children or others living in the block, shall be liable to judicial intervention by the competent authorities, who shall remove their children from the facility and rehouse them in other establishments selected by the authorities.” Thus, as this legal provision demonstrates, measures are in place to protect children living with their mothers in prison. </w:t>
      </w:r>
    </w:p>
    <w:p w:rsidR="001B7575" w:rsidRPr="00BB77AA" w:rsidRDefault="001B7575" w:rsidP="00C61AFF">
      <w:pPr>
        <w:pStyle w:val="H4G"/>
      </w:pPr>
      <w:r w:rsidRPr="00BB77AA">
        <w:tab/>
      </w:r>
      <w:r w:rsidRPr="00BB77AA">
        <w:tab/>
        <w:t>Children’s shelters</w:t>
      </w:r>
    </w:p>
    <w:p w:rsidR="001B7575" w:rsidRPr="00BB77AA" w:rsidRDefault="001B7575" w:rsidP="00C61AFF">
      <w:pPr>
        <w:pStyle w:val="SingleTxtG"/>
      </w:pPr>
      <w:r w:rsidRPr="00BB77AA">
        <w:t>162.</w:t>
      </w:r>
      <w:r w:rsidRPr="00BB77AA">
        <w:tab/>
        <w:t>With regard to the measures to prohibit corporal punishment recommended by the Committee on the Rights of the Child in its concluding observations on Paraguay’s second periodic report,</w:t>
      </w:r>
      <w:r w:rsidRPr="00BB77AA">
        <w:rPr>
          <w:rStyle w:val="FootnoteReference"/>
        </w:rPr>
        <w:footnoteReference w:id="32"/>
      </w:r>
      <w:r w:rsidRPr="00BB77AA">
        <w:t xml:space="preserve"> the system of prevention adopted in children’s shelters operated by the Ministry of Justice and Labour is described below. </w:t>
      </w:r>
    </w:p>
    <w:p w:rsidR="001B7575" w:rsidRPr="00BB77AA" w:rsidRDefault="001B7575" w:rsidP="00C61AFF">
      <w:pPr>
        <w:pStyle w:val="H4G"/>
      </w:pPr>
      <w:r w:rsidRPr="00BB77AA">
        <w:tab/>
      </w:r>
      <w:r w:rsidRPr="00BB77AA">
        <w:tab/>
        <w:t xml:space="preserve">Compulsory psychological testing for applicants for positions in children’s shelters </w:t>
      </w:r>
    </w:p>
    <w:p w:rsidR="001B7575" w:rsidRPr="00BB77AA" w:rsidRDefault="001B7575" w:rsidP="00C61AFF">
      <w:pPr>
        <w:pStyle w:val="SingleTxtG"/>
      </w:pPr>
      <w:r w:rsidRPr="00BB77AA">
        <w:t>163.</w:t>
      </w:r>
      <w:r w:rsidRPr="00BB77AA">
        <w:tab/>
        <w:t>These tests are an extremely important means of determining the skills and abilities of persons applying for positions in State childcare institutions.</w:t>
      </w:r>
    </w:p>
    <w:p w:rsidR="001B7575" w:rsidRPr="00BB77AA" w:rsidRDefault="001B7575" w:rsidP="00C61AFF">
      <w:pPr>
        <w:pStyle w:val="SingleTxtG"/>
      </w:pPr>
      <w:r w:rsidRPr="00BB77AA">
        <w:t>164.</w:t>
      </w:r>
      <w:r w:rsidRPr="00BB77AA">
        <w:tab/>
        <w:t xml:space="preserve">The main aim of the tests is to evaluate applicants’ childcare skills, their sense of responsibility, their ability to resolve conflicts and pre-empt risk, and, above all, their likely propensity to use violence as a disciplinary measure. </w:t>
      </w:r>
    </w:p>
    <w:p w:rsidR="001B7575" w:rsidRPr="00BB77AA" w:rsidRDefault="001B7575" w:rsidP="00C61AFF">
      <w:pPr>
        <w:pStyle w:val="H4G"/>
      </w:pPr>
      <w:r w:rsidRPr="00BB77AA">
        <w:tab/>
      </w:r>
      <w:r w:rsidRPr="00BB77AA">
        <w:tab/>
        <w:t xml:space="preserve">Training for permanent employees and contract workers </w:t>
      </w:r>
    </w:p>
    <w:p w:rsidR="001B7575" w:rsidRPr="00BB77AA" w:rsidRDefault="001B7575" w:rsidP="00C61AFF">
      <w:pPr>
        <w:pStyle w:val="SingleTxtG"/>
      </w:pPr>
      <w:r w:rsidRPr="00BB77AA">
        <w:t>165.</w:t>
      </w:r>
      <w:r w:rsidRPr="00BB77AA">
        <w:tab/>
        <w:t>Training is provided in the form of courses, workshops and talks given by professionals from various disciplines (lawyers, psychologists, social workers, etc.) who work in the public sector or in NGOs with which the authorities have concluded strategic alliances.</w:t>
      </w:r>
    </w:p>
    <w:p w:rsidR="001B7575" w:rsidRPr="00BB77AA" w:rsidRDefault="001B7575" w:rsidP="00C61AFF">
      <w:pPr>
        <w:pStyle w:val="SingleTxtG"/>
      </w:pPr>
      <w:r w:rsidRPr="00BB77AA">
        <w:t>166.</w:t>
      </w:r>
      <w:r w:rsidRPr="00BB77AA">
        <w:tab/>
        <w:t>The main aim of events of this kind is to emphasize that corporal punishment is inadmissible and to foster the use of other correctional techniques involving a proportionate use of discipline that encourage children to behave in the manner desired by defining, teaching and rewarding good behaviour.</w:t>
      </w:r>
    </w:p>
    <w:p w:rsidR="001B7575" w:rsidRPr="00BB77AA" w:rsidRDefault="001B7575" w:rsidP="00C61AFF">
      <w:pPr>
        <w:pStyle w:val="H4G"/>
      </w:pPr>
      <w:r w:rsidRPr="00BB77AA">
        <w:tab/>
      </w:r>
      <w:r w:rsidRPr="00BB77AA">
        <w:tab/>
        <w:t xml:space="preserve">Teaching children about their rights </w:t>
      </w:r>
    </w:p>
    <w:p w:rsidR="001B7575" w:rsidRPr="00BB77AA" w:rsidRDefault="001B7575" w:rsidP="00C61AFF">
      <w:pPr>
        <w:pStyle w:val="SingleTxtG"/>
      </w:pPr>
      <w:r w:rsidRPr="00BB77AA">
        <w:t>167.</w:t>
      </w:r>
      <w:r w:rsidRPr="00BB77AA">
        <w:tab/>
        <w:t xml:space="preserve">Children’s shelter staff organize meetings with children and teenagers to supplement the human rights instruction given in schools. At these meetings, they aim to make the children and teenagers aware that they have the same basic human rights as any adult. These rights include the right to be protected against violence in any form, including beatings and humiliation. </w:t>
      </w:r>
    </w:p>
    <w:p w:rsidR="001B7575" w:rsidRPr="00BB77AA" w:rsidRDefault="001B7575" w:rsidP="00C61AFF">
      <w:pPr>
        <w:pStyle w:val="H23G"/>
      </w:pPr>
      <w:r w:rsidRPr="00BB77AA">
        <w:tab/>
      </w:r>
      <w:r w:rsidRPr="00BB77AA">
        <w:tab/>
        <w:t xml:space="preserve">Reply to paragraph 31 of the list of issues </w:t>
      </w:r>
    </w:p>
    <w:p w:rsidR="001B7575" w:rsidRPr="00BB77AA" w:rsidRDefault="001B7575" w:rsidP="00C61AFF">
      <w:pPr>
        <w:pStyle w:val="SingleTxtG"/>
      </w:pPr>
      <w:r w:rsidRPr="00BB77AA">
        <w:t>168.</w:t>
      </w:r>
      <w:r w:rsidRPr="00BB77AA">
        <w:tab/>
        <w:t>Executive Decree No. 5093/05 established the Inter-Agency Committee to Prevent and Combat Human Trafficking in Paraguay, and Decision No. 968/09 of the Ministry of Foreign Affairs sets out the regulations governing the Committee’s organization and functioning.</w:t>
      </w:r>
    </w:p>
    <w:p w:rsidR="001B7575" w:rsidRPr="00BB77AA" w:rsidRDefault="001B7575" w:rsidP="00C61AFF">
      <w:pPr>
        <w:pStyle w:val="H4G"/>
      </w:pPr>
      <w:r w:rsidRPr="00BB77AA">
        <w:tab/>
      </w:r>
      <w:r w:rsidRPr="00BB77AA">
        <w:tab/>
        <w:t>Public-sector institutions involved</w:t>
      </w:r>
    </w:p>
    <w:p w:rsidR="001B7575" w:rsidRPr="00BB77AA" w:rsidRDefault="001B7575" w:rsidP="00C61AFF">
      <w:pPr>
        <w:pStyle w:val="SingleTxtG"/>
      </w:pPr>
      <w:r w:rsidRPr="00BB77AA">
        <w:t>169.</w:t>
      </w:r>
      <w:r w:rsidRPr="00BB77AA">
        <w:tab/>
        <w:t xml:space="preserve">Under Executive Decree No. 5093/05, the following public-sector entities are represented on the Inter-Agency Committee: the Ministry of Foreign Affairs (Coordination Office), the Ministry of the Interior, the Ministry of Education and Worship, the Ministry of Industry and Trade, and the Ministry of Justice and Labour. Also included are the secretariats attached to the Office of the President: the National Secretariat for Children and Adolescents, the Secretariat for Women, the Secretariat for Social Action, the Secretariat for Paraguayan Returnees and Refugees, and the National Secretariat for Tourism. </w:t>
      </w:r>
    </w:p>
    <w:p w:rsidR="001B7575" w:rsidRPr="00BB77AA" w:rsidRDefault="001B7575" w:rsidP="00C61AFF">
      <w:pPr>
        <w:pStyle w:val="SingleTxtG"/>
      </w:pPr>
      <w:r w:rsidRPr="00BB77AA">
        <w:t>170.</w:t>
      </w:r>
      <w:r w:rsidRPr="00BB77AA">
        <w:tab/>
        <w:t>Participants in the Inter-Agency Committee also include Itaipu Binacional, the national police, the Directorate-General for Migration and the Directorate-General of Statistics, Surveys and Censuses. Under Executive Decree No. 5093/05, the Ministry of Foreign Affairs has been responsible for coordination, which, as was previously mentioned, is handled by the Directorate for Paraguayan Communities Abroad on behalf of the Ministry.</w:t>
      </w:r>
    </w:p>
    <w:p w:rsidR="001B7575" w:rsidRPr="00BB77AA" w:rsidRDefault="001B7575" w:rsidP="00C61AFF">
      <w:pPr>
        <w:pStyle w:val="H4G"/>
      </w:pPr>
      <w:r w:rsidRPr="00BB77AA">
        <w:tab/>
      </w:r>
      <w:r w:rsidRPr="00BB77AA">
        <w:tab/>
        <w:t>Role of the Ministry of Foreign Affairs</w:t>
      </w:r>
    </w:p>
    <w:p w:rsidR="001B7575" w:rsidRPr="00BB77AA" w:rsidRDefault="001B7575" w:rsidP="00C61AFF">
      <w:pPr>
        <w:pStyle w:val="SingleTxtG"/>
      </w:pPr>
      <w:r w:rsidRPr="00BB77AA">
        <w:t>171.</w:t>
      </w:r>
      <w:r w:rsidRPr="00BB77AA">
        <w:tab/>
        <w:t xml:space="preserve">The Inter-Agency Committee’s Coordination Office, under the aegis of the Ministry of Foreign Affairs, has certainly allocated human resources to the undertaking. The Directorate for Paraguayan Communities Abroad provides staffing at various levels and a budget for office space, stationery, electricity, and computer and telephone equipment. The organization of meetings, the preparation of meeting reports and the drafting, printing and storage of Committee documents, along with the provision of secretariat services to carry out and follow up on decisions, make a significant contribution to the Committee’s work. </w:t>
      </w:r>
    </w:p>
    <w:p w:rsidR="001B7575" w:rsidRPr="00BB77AA" w:rsidRDefault="001B7575" w:rsidP="00C61AFF">
      <w:pPr>
        <w:pStyle w:val="SingleTxtG"/>
      </w:pPr>
      <w:r w:rsidRPr="00BB77AA">
        <w:t>172.</w:t>
      </w:r>
      <w:r w:rsidRPr="00BB77AA">
        <w:tab/>
        <w:t xml:space="preserve">To this must be added the substantial contribution of the staff of the foreign diplomatic and consular service each time a case of human trafficking is brought to their attention, whether through complaints from locals in the area under their jurisdiction or complaints originating in Paraguay itself, whether these have been submitted directly to the Ministry of Foreign Affairs or to the Prosecutor-General’s Office, the Secretariat for Children and Adolescents, the Secretariat for Women or the Secretariat for Paraguayan Returnees and Refugees. </w:t>
      </w:r>
    </w:p>
    <w:p w:rsidR="001B7575" w:rsidRPr="00BB77AA" w:rsidRDefault="001B7575" w:rsidP="00C61AFF">
      <w:pPr>
        <w:pStyle w:val="SingleTxtG"/>
      </w:pPr>
      <w:r w:rsidRPr="00BB77AA">
        <w:t>173.</w:t>
      </w:r>
      <w:r w:rsidRPr="00BB77AA">
        <w:tab/>
        <w:t>Recently, with direct and sustained guidance from the Directorate for Paraguayan Communities Abroad — from receipt of the complaint until repatriation of the victims — male and female minors from Argentina, Bolivia, Brazil, Japan, Korea and Spain, among other countries, have been rescued.</w:t>
      </w:r>
    </w:p>
    <w:p w:rsidR="001B7575" w:rsidRPr="00BB77AA" w:rsidRDefault="001B7575" w:rsidP="00C61AFF">
      <w:pPr>
        <w:pStyle w:val="SingleTxtG"/>
      </w:pPr>
      <w:r w:rsidRPr="00BB77AA">
        <w:t>174.</w:t>
      </w:r>
      <w:r w:rsidRPr="00BB77AA">
        <w:tab/>
        <w:t>Other cases of alleged human trafficking affecting Paraguayans outside the country have been handled on an emergency basis by trained consular staff in Paraguay’s diplomatic offices in Buenos Aires and Rome. In addition, education and training were recently provided to employees of all consular offices at meetings organized by hemisphere.</w:t>
      </w:r>
    </w:p>
    <w:p w:rsidR="001B7575" w:rsidRPr="00BB77AA" w:rsidRDefault="001B7575" w:rsidP="00C61AFF">
      <w:pPr>
        <w:pStyle w:val="SingleTxtG"/>
      </w:pPr>
      <w:r w:rsidRPr="00BB77AA">
        <w:t>175.</w:t>
      </w:r>
      <w:r w:rsidRPr="00BB77AA">
        <w:tab/>
        <w:t xml:space="preserve">The Inter-Agency Committee has drawn up protocols on topics such as support for victims of human trafficking; joint support for victims of human trafficking (Argentina, Brazil, Paraguay); key actors in prevention, support and law enforcement; and information management. </w:t>
      </w:r>
    </w:p>
    <w:p w:rsidR="001B7575" w:rsidRPr="00BB77AA" w:rsidRDefault="001B7575" w:rsidP="00C61AFF">
      <w:pPr>
        <w:pStyle w:val="SingleTxtG"/>
      </w:pPr>
      <w:r w:rsidRPr="00BB77AA">
        <w:t>176.</w:t>
      </w:r>
      <w:r w:rsidRPr="00BB77AA">
        <w:tab/>
        <w:t>The Secretariat for Children and Adolescents has, by Decision No. 15/08, created a special interdisciplinary unit to tackle trafficking in and sexual exploitation of children and adolescents. This unit is in transition and is being strengthened, so it is continually reviewing its working tools and methods. With the support of the Case Referral Centre, which deals with children and adolescents whose rights have been infringed in various ways, it offers technical and material assistance to victims of trafficking and sexual exploitation.</w:t>
      </w:r>
    </w:p>
    <w:p w:rsidR="001B7575" w:rsidRPr="00BB77AA" w:rsidRDefault="001B7575" w:rsidP="00C61AFF">
      <w:pPr>
        <w:pStyle w:val="H4G"/>
      </w:pPr>
      <w:r w:rsidRPr="00BB77AA">
        <w:tab/>
      </w:r>
      <w:r w:rsidRPr="00BB77AA">
        <w:tab/>
        <w:t>Types of cases handled</w:t>
      </w:r>
    </w:p>
    <w:p w:rsidR="001B7575" w:rsidRPr="00BB77AA" w:rsidRDefault="001B7575" w:rsidP="00C61AFF">
      <w:pPr>
        <w:pStyle w:val="SingleTxtG"/>
      </w:pPr>
      <w:r w:rsidRPr="00BB77AA">
        <w:t>177.</w:t>
      </w:r>
      <w:r w:rsidRPr="00BB77AA">
        <w:tab/>
        <w:t xml:space="preserve">Of the cases handled in 2009, approximately 16 per cent could be linked to trafficking for the purpose of sexual exploitation and 66 per cent to trafficking for the purpose of sports-related labour exploitation. </w:t>
      </w:r>
    </w:p>
    <w:p w:rsidR="001B7575" w:rsidRPr="00BB77AA" w:rsidRDefault="001B7575" w:rsidP="00C61AFF">
      <w:pPr>
        <w:pStyle w:val="H4G"/>
      </w:pPr>
      <w:r w:rsidRPr="00BB77AA">
        <w:tab/>
      </w:r>
      <w:r w:rsidRPr="00BB77AA">
        <w:tab/>
        <w:t>Distribution by sex</w:t>
      </w:r>
    </w:p>
    <w:p w:rsidR="001B7575" w:rsidRPr="00BB77AA" w:rsidRDefault="001B7575" w:rsidP="00C61AFF">
      <w:pPr>
        <w:pStyle w:val="SingleTxtG"/>
      </w:pPr>
      <w:r w:rsidRPr="00BB77AA">
        <w:t>178.</w:t>
      </w:r>
      <w:r w:rsidRPr="00BB77AA">
        <w:tab/>
        <w:t xml:space="preserve">While in 2009 and early 2010 many identified cases of trafficking of persons of Paraguayan origin involved teenage girls and women, one case uncovered in the country involved a group of teenage boys of Asian origin, and therefore the statistics showed an upward trend for males. </w:t>
      </w:r>
    </w:p>
    <w:p w:rsidR="001B7575" w:rsidRPr="00BB77AA" w:rsidRDefault="001B7575" w:rsidP="00C61AFF">
      <w:pPr>
        <w:pStyle w:val="SingleTxtG"/>
      </w:pPr>
      <w:r w:rsidRPr="00BB77AA">
        <w:t>179.</w:t>
      </w:r>
      <w:r w:rsidRPr="00BB77AA">
        <w:tab/>
        <w:t xml:space="preserve">While there were some pre-adolescent victims, the average age was 16 years. </w:t>
      </w:r>
    </w:p>
    <w:p w:rsidR="001B7575" w:rsidRPr="00BB77AA" w:rsidRDefault="001B7575" w:rsidP="00C61AFF">
      <w:pPr>
        <w:pStyle w:val="SingleTxtG"/>
      </w:pPr>
      <w:r w:rsidRPr="00BB77AA">
        <w:t>180.</w:t>
      </w:r>
      <w:r w:rsidRPr="00BB77AA">
        <w:tab/>
        <w:t xml:space="preserve">Training has been provided for officials of the National Secretariat for Children and Adolescents who provide direct support in the special unit of the Case Referral Centre, and for educators working in the street or in the Adoption Centre. </w:t>
      </w:r>
    </w:p>
    <w:p w:rsidR="001B7575" w:rsidRPr="00BB77AA" w:rsidRDefault="001B7575" w:rsidP="00C61AFF">
      <w:pPr>
        <w:pStyle w:val="SingleTxtG"/>
      </w:pPr>
      <w:r w:rsidRPr="00BB77AA">
        <w:t>181.</w:t>
      </w:r>
      <w:r w:rsidRPr="00BB77AA">
        <w:tab/>
        <w:t xml:space="preserve">Training has also been provided for members of the Inter-Agency Committee and justice officials (judges, criminal and juvenile lawyers, prosecutors), members of municipal advisory services on the rights of children and adolescents, national police officers trained to handle trafficking cases, immigration officials, officials of the Ministry of Public Health and Social Welfare, educators and other interested parties. </w:t>
      </w:r>
    </w:p>
    <w:p w:rsidR="001B7575" w:rsidRPr="00BB77AA" w:rsidRDefault="001B7575" w:rsidP="00C61AFF">
      <w:pPr>
        <w:pStyle w:val="SingleTxtG"/>
      </w:pPr>
      <w:r w:rsidRPr="00BB77AA">
        <w:t>182.</w:t>
      </w:r>
      <w:r w:rsidRPr="00BB77AA">
        <w:tab/>
        <w:t xml:space="preserve">The National Secretariat for Children and Adolescents signed a cooperation agreement with the alliance formed by the NGOs Base Educativa y Comunitaria de Apoyo (BECA) (Community Educational Support Foundation) and Centro de Educación, Capacitación y Tecnología Campesina (CECTEC) (Centre for Rural Education, Training and Technology). These two organizations are implementing the “Pepó Jerá” project for the progressive eradication of sexual exploitation and trafficking for sexual purposes of children and adolescents in Encarnación, which includes the establishment and operation of an open day-care centre for victims of trafficking and sexual exploitation in that city. </w:t>
      </w:r>
    </w:p>
    <w:p w:rsidR="001B7575" w:rsidRPr="00BB77AA" w:rsidRDefault="001B7575" w:rsidP="00C61AFF">
      <w:pPr>
        <w:pStyle w:val="SingleTxtG"/>
      </w:pPr>
      <w:r w:rsidRPr="00BB77AA">
        <w:t>183.</w:t>
      </w:r>
      <w:r w:rsidRPr="00BB77AA">
        <w:tab/>
        <w:t>This project includes direct support for adolescent victims from the moment they are approached on the street and taken into the centre, where they are given food, health care, with an emphasis on sexual and reproductive issues, and psychological support. The project focuses on the restitution of the young person’s rights, including from a gender perspective, and on awareness-raising and prevention with regard to human trafficking and sexual exploitation in communities near Encarnación. The National Secretariat for Children and Adolescents has pledged to provide technical support to the Pepó Jerá project and assure coordination with the region’s governmental institutions.</w:t>
      </w:r>
    </w:p>
    <w:p w:rsidR="001B7575" w:rsidRPr="00BB77AA" w:rsidRDefault="001B7575" w:rsidP="00C61AFF">
      <w:pPr>
        <w:pStyle w:val="H4G"/>
      </w:pPr>
      <w:r w:rsidRPr="00BB77AA">
        <w:tab/>
      </w:r>
      <w:r w:rsidRPr="00BB77AA">
        <w:tab/>
        <w:t>Regional coordination</w:t>
      </w:r>
    </w:p>
    <w:p w:rsidR="001B7575" w:rsidRPr="00BB77AA" w:rsidRDefault="001B7575" w:rsidP="00C61AFF">
      <w:pPr>
        <w:pStyle w:val="SingleTxtG"/>
      </w:pPr>
      <w:r w:rsidRPr="00BB77AA">
        <w:t>184.</w:t>
      </w:r>
      <w:r w:rsidRPr="00BB77AA">
        <w:tab/>
        <w:t xml:space="preserve">In the framework of these projects, in November 2009 and March 2010 the Paraguayan and Argentine federal and provincial authorities held regional coordination meetings. </w:t>
      </w:r>
    </w:p>
    <w:p w:rsidR="001B7575" w:rsidRPr="00BB77AA" w:rsidRDefault="001B7575" w:rsidP="00C61AFF">
      <w:pPr>
        <w:pStyle w:val="SingleTxtG"/>
      </w:pPr>
      <w:r w:rsidRPr="00BB77AA">
        <w:t>185.</w:t>
      </w:r>
      <w:r w:rsidRPr="00BB77AA">
        <w:tab/>
        <w:t>Participants included trafficking units of the national police, the Public Prosecution Service, the Ministry of Foreign Affairs (Coordination Office), the judiciary, the Public Defender Service and the Secretariat for Children and Adolescents, as well as representatives of the Pepó Jerá project. Participants from Argentina included representatives of the Directorate of Human Trafficking and Sexual Exploitation of the Ministry of Social Development, the Ministry of Human Rights and the Secretariat for Children, Adolescents and the Family of the province of Misiones. The outcome included the coordination of efforts to support victims from both countries and the establishment of communication channels for joint action.</w:t>
      </w:r>
    </w:p>
    <w:p w:rsidR="001B7575" w:rsidRPr="00BB77AA" w:rsidRDefault="001B7575" w:rsidP="00C61AFF">
      <w:pPr>
        <w:pStyle w:val="SingleTxtG"/>
      </w:pPr>
      <w:r w:rsidRPr="00BB77AA">
        <w:t>186.</w:t>
      </w:r>
      <w:r w:rsidRPr="00BB77AA">
        <w:tab/>
        <w:t xml:space="preserve">Meanwhile, the MERCOSUR countries are implementing a regional strategy to combat trafficking in children and adolescents, with the aim of establishing a regional network to combat trafficking of children and adolescents for purposes of sexual exploitation. </w:t>
      </w:r>
    </w:p>
    <w:p w:rsidR="001B7575" w:rsidRPr="00BB77AA" w:rsidRDefault="001B7575" w:rsidP="00C61AFF">
      <w:pPr>
        <w:pStyle w:val="SingleTxtG"/>
      </w:pPr>
      <w:r w:rsidRPr="00BB77AA">
        <w:t>187.</w:t>
      </w:r>
      <w:r w:rsidRPr="00BB77AA">
        <w:tab/>
        <w:t xml:space="preserve">The strategy is being implemented in 15 border municipalities of Argentina, Brazil, Paraguay and Uruguay through cooperation between twin cities. </w:t>
      </w:r>
    </w:p>
    <w:p w:rsidR="001B7575" w:rsidRPr="00BB77AA" w:rsidRDefault="001B7575" w:rsidP="00C61AFF">
      <w:pPr>
        <w:pStyle w:val="SingleTxtG"/>
      </w:pPr>
      <w:r w:rsidRPr="00BB77AA">
        <w:t>188.</w:t>
      </w:r>
      <w:r w:rsidRPr="00BB77AA">
        <w:tab/>
        <w:t xml:space="preserve">Beneficiaries of the project are at-risk children and adolescents and their families living in the cities selected following cooperation between governmental and non-governmental institutions that offer prevention, support, defence and accountability services relating to children’s and adolescents’ rights. </w:t>
      </w:r>
    </w:p>
    <w:p w:rsidR="001B7575" w:rsidRPr="00BB77AA" w:rsidRDefault="001B7575" w:rsidP="00C61AFF">
      <w:pPr>
        <w:pStyle w:val="H4G"/>
      </w:pPr>
      <w:r w:rsidRPr="00BB77AA">
        <w:tab/>
      </w:r>
      <w:r w:rsidRPr="00BB77AA">
        <w:tab/>
        <w:t>Challenges</w:t>
      </w:r>
    </w:p>
    <w:p w:rsidR="001B7575" w:rsidRPr="00BB77AA" w:rsidRDefault="001B7575" w:rsidP="00C61AFF">
      <w:pPr>
        <w:pStyle w:val="SingleTxtG"/>
      </w:pPr>
      <w:r w:rsidRPr="00BB77AA">
        <w:t>189.</w:t>
      </w:r>
      <w:r w:rsidRPr="00BB77AA">
        <w:tab/>
        <w:t xml:space="preserve">At the moment, the Human Trafficking and Sexual Exploitation Unit of the National Secretariat for Children and Adolescents is going through a period of institutional consolidation. Although it was created some years ago, it does not have its own budget, which would allow it to meet its needs in an optimal manner. It is currently seeking to create, with national and international assistance, a team to support victims of trafficking and sexual exploitation, taking a rights- and gender-based approach, meeting their material needs and providing the services required for the effective restitution of the rights that have been violated. </w:t>
      </w:r>
    </w:p>
    <w:p w:rsidR="001B7575" w:rsidRPr="00BB77AA" w:rsidRDefault="001B7575" w:rsidP="00C61AFF">
      <w:pPr>
        <w:pStyle w:val="H4G"/>
      </w:pPr>
      <w:r w:rsidRPr="00BB77AA">
        <w:tab/>
      </w:r>
      <w:r w:rsidRPr="00BB77AA">
        <w:tab/>
        <w:t>Coordination with civil society</w:t>
      </w:r>
    </w:p>
    <w:p w:rsidR="001B7575" w:rsidRPr="00BB77AA" w:rsidRDefault="001B7575" w:rsidP="00C61AFF">
      <w:pPr>
        <w:pStyle w:val="SingleTxtG"/>
      </w:pPr>
      <w:r w:rsidRPr="00BB77AA">
        <w:t>190.</w:t>
      </w:r>
      <w:r w:rsidRPr="00BB77AA">
        <w:tab/>
        <w:t>It is necessary to highlight the good work and coordination of the public sector and civil-society organizations. NGOs participating in the Inter-Agency Committee have done work in the areas of dissemination, prevention, awareness-raising and victim support.</w:t>
      </w:r>
    </w:p>
    <w:p w:rsidR="00D16AA7" w:rsidRPr="00BB77AA" w:rsidRDefault="00D16AA7" w:rsidP="00C61AFF">
      <w:pPr>
        <w:pStyle w:val="H4G"/>
      </w:pPr>
      <w:r w:rsidRPr="00BB77AA">
        <w:tab/>
      </w:r>
      <w:r w:rsidRPr="00BB77AA">
        <w:tab/>
        <w:t>Support from international organizations</w:t>
      </w:r>
    </w:p>
    <w:p w:rsidR="00D16AA7" w:rsidRPr="00BB77AA" w:rsidRDefault="00D16AA7" w:rsidP="00C61AFF">
      <w:pPr>
        <w:pStyle w:val="SingleTxtG"/>
      </w:pPr>
      <w:r w:rsidRPr="00BB77AA">
        <w:t>191.</w:t>
      </w:r>
      <w:r w:rsidRPr="00BB77AA">
        <w:tab/>
        <w:t xml:space="preserve">The International Labour Organization (ILO), the International Organization for Migration (IOM), United Nations offices, through the United Nations Development Programme (UNDP) and UNICEF, and the Inter-American Development Bank have played a key role in the establishment and work of the Inter-Agency Committee. Under the Committee’s draft rules of procedure, such entities can participate as members. </w:t>
      </w:r>
    </w:p>
    <w:p w:rsidR="00D16AA7" w:rsidRPr="00BB77AA" w:rsidRDefault="00D16AA7" w:rsidP="00C61AFF">
      <w:pPr>
        <w:pStyle w:val="H4G"/>
      </w:pPr>
      <w:r w:rsidRPr="00BB77AA">
        <w:tab/>
      </w:r>
      <w:r w:rsidRPr="00BB77AA">
        <w:tab/>
        <w:t>Activities carried out and activities planned for 2010: information campaigns</w:t>
      </w:r>
    </w:p>
    <w:p w:rsidR="00D16AA7" w:rsidRPr="00BB77AA" w:rsidRDefault="00D16AA7" w:rsidP="00C61AFF">
      <w:pPr>
        <w:pStyle w:val="SingleTxtG"/>
      </w:pPr>
      <w:r w:rsidRPr="00BB77AA">
        <w:t>192.</w:t>
      </w:r>
      <w:r w:rsidRPr="00BB77AA">
        <w:tab/>
        <w:t xml:space="preserve">Through awareness-raising and prevention campaigns, the topic is now high on the agenda in all areas of government and civic life. It is worth mentioning the latest campaign, carried out in December 2009: “Human trafficking = Modern slavery, </w:t>
      </w:r>
      <w:r w:rsidRPr="00BB77AA">
        <w:rPr>
          <w:i/>
        </w:rPr>
        <w:t>eñantendeporâke</w:t>
      </w:r>
      <w:r w:rsidRPr="00BB77AA">
        <w:t xml:space="preserve"> [watch out]!”. In addition, the following steps have been taken:</w:t>
      </w:r>
    </w:p>
    <w:p w:rsidR="00D16AA7" w:rsidRPr="00BB77AA" w:rsidRDefault="00D16AA7" w:rsidP="00C61AFF">
      <w:pPr>
        <w:pStyle w:val="SingleTxtG"/>
      </w:pPr>
      <w:r w:rsidRPr="00BB77AA">
        <w:tab/>
        <w:t>(a)</w:t>
      </w:r>
      <w:r w:rsidRPr="00BB77AA">
        <w:tab/>
        <w:t>Border security has been stepped up, with the establishment of new border-crossing points in blind spots and at previously unmanned crossing points that can be used for the trafficking or smuggling of children and adults;</w:t>
      </w:r>
    </w:p>
    <w:p w:rsidR="00D16AA7" w:rsidRPr="00BB77AA" w:rsidRDefault="00D16AA7" w:rsidP="00C61AFF">
      <w:pPr>
        <w:pStyle w:val="SingleTxtG"/>
      </w:pPr>
      <w:r w:rsidRPr="00BB77AA">
        <w:tab/>
        <w:t>(b)</w:t>
      </w:r>
      <w:r w:rsidRPr="00BB77AA">
        <w:tab/>
        <w:t>Officials have been trained to detect cases of trafficking or smuggling of persons, especially children; three cases were detected at the Encarnación-Posadas bridge by officials of the Directorate-General for Migration, which reports to the national police, and were referred to the Public Prosecution Service;</w:t>
      </w:r>
    </w:p>
    <w:p w:rsidR="00D16AA7" w:rsidRPr="00BB77AA" w:rsidRDefault="00D16AA7" w:rsidP="00C61AFF">
      <w:pPr>
        <w:pStyle w:val="SingleTxtG"/>
      </w:pPr>
      <w:r w:rsidRPr="00BB77AA">
        <w:tab/>
        <w:t>(c)</w:t>
      </w:r>
      <w:r w:rsidRPr="00BB77AA">
        <w:tab/>
        <w:t>Administrative officials were trained to accord more decent and humane treatment to migrants, especially children and women, who are the most vulnerable to all types of exploitation and abuse;</w:t>
      </w:r>
    </w:p>
    <w:p w:rsidR="00D16AA7" w:rsidRPr="00BB77AA" w:rsidRDefault="00D16AA7" w:rsidP="00C61AFF">
      <w:pPr>
        <w:pStyle w:val="SingleTxtG"/>
      </w:pPr>
      <w:r w:rsidRPr="00BB77AA">
        <w:tab/>
        <w:t>(d)</w:t>
      </w:r>
      <w:r w:rsidRPr="00BB77AA">
        <w:tab/>
        <w:t>It was made compulsory (under Decision No. 090/10) to indicate the passenger’s seat number on boarding and arrival cards filled out by passengers of the airlines operating in Paraguay, in accordance with a commitment made by the Directorate-General for Migration to the Inter-Agency Committee to Prevent and Combat Human Trafficking</w:t>
      </w:r>
      <w:r w:rsidR="00380C50" w:rsidRPr="00BB77AA">
        <w:t>;</w:t>
      </w:r>
    </w:p>
    <w:p w:rsidR="00D16AA7" w:rsidRPr="00BB77AA" w:rsidRDefault="00D16AA7" w:rsidP="00C61AFF">
      <w:pPr>
        <w:pStyle w:val="SingleTxtG"/>
      </w:pPr>
      <w:r w:rsidRPr="00BB77AA">
        <w:tab/>
        <w:t>(e)</w:t>
      </w:r>
      <w:r w:rsidRPr="00BB77AA">
        <w:tab/>
        <w:t>Officials of the Directorate-General for Migration received training in how to spot forged documents at the Regional Training Center for Latin America in Lima and in Foz do Iguaçu, Brazil, in October 2009.</w:t>
      </w:r>
    </w:p>
    <w:p w:rsidR="00D16AA7" w:rsidRPr="00BB77AA" w:rsidRDefault="00D16AA7" w:rsidP="00C61AFF">
      <w:pPr>
        <w:pStyle w:val="SingleTxtG"/>
      </w:pPr>
      <w:r w:rsidRPr="00BB77AA">
        <w:t>193.</w:t>
      </w:r>
      <w:r w:rsidRPr="00BB77AA">
        <w:tab/>
        <w:t>Under the aegis of MERCOSUR, the Comprehensive Programme for Victims of Human Trafficking in the Triple-Border Region between Argentina, Brazil and Paraguay was launched in August 2009 with the technical and financial support of project managers from the IOM Mission with Regional Functions in Buenos Aires and with the support of the IOM representative in Asunción.</w:t>
      </w:r>
    </w:p>
    <w:p w:rsidR="00D16AA7" w:rsidRPr="00BB77AA" w:rsidRDefault="00D16AA7" w:rsidP="00C61AFF">
      <w:pPr>
        <w:pStyle w:val="SingleTxtG"/>
      </w:pPr>
      <w:r w:rsidRPr="00BB77AA">
        <w:t>194.</w:t>
      </w:r>
      <w:r w:rsidRPr="00BB77AA">
        <w:tab/>
        <w:t>The coordination of activities enabled a large team to be assembled and the programme to be fully rolled out in the three border cities. The target is to assist 80 victims of human trafficking in the three countries. As of November 2009, 25 per cent of that number had been assisted. Participating institutions have begun to provide comprehensive assistance, giving priority to cases involving minors.</w:t>
      </w:r>
    </w:p>
    <w:p w:rsidR="00D16AA7" w:rsidRPr="00BB77AA" w:rsidRDefault="00D16AA7" w:rsidP="00C61AFF">
      <w:pPr>
        <w:pStyle w:val="SingleTxtG"/>
      </w:pPr>
      <w:r w:rsidRPr="00BB77AA">
        <w:t>195.</w:t>
      </w:r>
      <w:r w:rsidRPr="00BB77AA">
        <w:tab/>
        <w:t>Under the support programme for efforts to combat trafficking in persons, especially women and girls, and with support from the Inter-American Development Bank, a register of trafficking victims in Paraguay has been established. A statistical study has been done by the Directorate-General of Statistics, Surveys and Censuses under the Government’s Planning Secretariat.</w:t>
      </w:r>
    </w:p>
    <w:p w:rsidR="00D16AA7" w:rsidRPr="00BB77AA" w:rsidRDefault="00D16AA7" w:rsidP="00C61AFF">
      <w:pPr>
        <w:pStyle w:val="SingleTxtG"/>
      </w:pPr>
      <w:r w:rsidRPr="00BB77AA">
        <w:t>196.</w:t>
      </w:r>
      <w:r w:rsidRPr="00BB77AA">
        <w:tab/>
        <w:t>The Inter-Agency Committee is developing a national policy to combat human trafficking in Paraguay with technical cooperation from UNICEF and the MDG Achievement Fund. The strategic lines of action focus on prevention; protection and comprehensive care for victims; investigation, prosecution, trials and punishment; local, national and international cooperation; and monitoring.</w:t>
      </w:r>
    </w:p>
    <w:p w:rsidR="00D16AA7" w:rsidRPr="00BB77AA" w:rsidRDefault="00D16AA7" w:rsidP="00C61AFF">
      <w:pPr>
        <w:pStyle w:val="H4G"/>
      </w:pPr>
      <w:r w:rsidRPr="00BB77AA">
        <w:tab/>
      </w:r>
      <w:r w:rsidRPr="00BB77AA">
        <w:tab/>
        <w:t>Website</w:t>
      </w:r>
    </w:p>
    <w:p w:rsidR="00D16AA7" w:rsidRPr="00BB77AA" w:rsidRDefault="00D16AA7" w:rsidP="00C61AFF">
      <w:pPr>
        <w:pStyle w:val="SingleTxtG"/>
      </w:pPr>
      <w:r w:rsidRPr="00BB77AA">
        <w:t>197.</w:t>
      </w:r>
      <w:r w:rsidRPr="00BB77AA">
        <w:tab/>
        <w:t xml:space="preserve">For dissemination and awareness-raising, as well as for monitoring and for general information purposes, at this point it is essential for the Inter-Agency Committee to have a website. The initial design will be basic, with the hope that in the near future it will be more professional. The site can be hosted on the server of the Ministry of Foreign Affairs until such time as resources become available for a separate site. </w:t>
      </w:r>
    </w:p>
    <w:p w:rsidR="00D16AA7" w:rsidRPr="00BB77AA" w:rsidRDefault="00D16AA7" w:rsidP="00C61AFF">
      <w:pPr>
        <w:pStyle w:val="H4G"/>
      </w:pPr>
      <w:r w:rsidRPr="00BB77AA">
        <w:tab/>
      </w:r>
      <w:r w:rsidRPr="00BB77AA">
        <w:tab/>
        <w:t>Synergy between the public sector and civil society</w:t>
      </w:r>
    </w:p>
    <w:p w:rsidR="00D16AA7" w:rsidRPr="00BB77AA" w:rsidRDefault="00D16AA7" w:rsidP="00C61AFF">
      <w:pPr>
        <w:pStyle w:val="SingleTxtG"/>
      </w:pPr>
      <w:r w:rsidRPr="00BB77AA">
        <w:t>198.</w:t>
      </w:r>
      <w:r w:rsidRPr="00BB77AA">
        <w:tab/>
        <w:t xml:space="preserve">One of the most significant achievements observed by the Coordination Office is the synergy between the government sector and civil society. This is noteworthy because more than once it has been speculated that the two sectors might be incompatible. Needless to say, this approach should be consolidated and expanded as much as possible. </w:t>
      </w:r>
    </w:p>
    <w:p w:rsidR="00D16AA7" w:rsidRPr="00BB77AA" w:rsidRDefault="00D16AA7" w:rsidP="00C61AFF">
      <w:pPr>
        <w:pStyle w:val="H4G"/>
      </w:pPr>
      <w:r w:rsidRPr="00BB77AA">
        <w:tab/>
      </w:r>
      <w:r w:rsidRPr="00BB77AA">
        <w:tab/>
        <w:t>Dissemination and awareness-raising</w:t>
      </w:r>
    </w:p>
    <w:p w:rsidR="00D16AA7" w:rsidRPr="00BB77AA" w:rsidRDefault="00D16AA7" w:rsidP="00C61AFF">
      <w:pPr>
        <w:pStyle w:val="SingleTxtG"/>
      </w:pPr>
      <w:r w:rsidRPr="00BB77AA">
        <w:t>199.</w:t>
      </w:r>
      <w:r w:rsidRPr="00BB77AA">
        <w:tab/>
        <w:t xml:space="preserve">Information campaigns on the role of transnational organized crime in human trafficking should be designed to increase awareness among the general population. This in turn must be a first step towards a stronger commitment and enhanced social participation so as to prevent and combat human trafficking more effectively. </w:t>
      </w:r>
    </w:p>
    <w:p w:rsidR="00D16AA7" w:rsidRPr="00BB77AA" w:rsidRDefault="00D16AA7" w:rsidP="00C61AFF">
      <w:pPr>
        <w:pStyle w:val="H4G"/>
      </w:pPr>
      <w:r w:rsidRPr="00BB77AA">
        <w:tab/>
      </w:r>
      <w:r w:rsidRPr="00BB77AA">
        <w:tab/>
        <w:t>Ongoing training</w:t>
      </w:r>
    </w:p>
    <w:p w:rsidR="00D16AA7" w:rsidRPr="00BB77AA" w:rsidRDefault="00D16AA7" w:rsidP="00C61AFF">
      <w:pPr>
        <w:pStyle w:val="SingleTxtG"/>
      </w:pPr>
      <w:r w:rsidRPr="00BB77AA">
        <w:t>200.</w:t>
      </w:r>
      <w:r w:rsidRPr="00BB77AA">
        <w:tab/>
        <w:t>Ongoing training of officials who handle trafficking issues is another key element in combating trafficking.</w:t>
      </w:r>
    </w:p>
    <w:p w:rsidR="00D16AA7" w:rsidRPr="00BB77AA" w:rsidRDefault="00D16AA7" w:rsidP="00C61AFF">
      <w:pPr>
        <w:pStyle w:val="SingleTxtG"/>
      </w:pPr>
      <w:r w:rsidRPr="00BB77AA">
        <w:t>201.</w:t>
      </w:r>
      <w:r w:rsidRPr="00BB77AA">
        <w:tab/>
        <w:t xml:space="preserve">The Ministry of Foreign Affairs, through its Directorate-General for the Diplomatic and Consular Academy and the Directorate for Paraguayan Communities Abroad, in collaboration with the Department of Public Security of the Organization of American States, organized a seminar on human trafficking, aimed at career diplomats and consular officials. Employees of other public-sector entities and representatives of civil society also participated. </w:t>
      </w:r>
    </w:p>
    <w:p w:rsidR="00D16AA7" w:rsidRPr="00BB77AA" w:rsidRDefault="00D16AA7" w:rsidP="00C61AFF">
      <w:pPr>
        <w:pStyle w:val="H4G"/>
      </w:pPr>
      <w:r w:rsidRPr="00BB77AA">
        <w:tab/>
      </w:r>
      <w:r w:rsidRPr="00BB77AA">
        <w:tab/>
        <w:t>Private sector</w:t>
      </w:r>
    </w:p>
    <w:p w:rsidR="00D16AA7" w:rsidRPr="00BB77AA" w:rsidRDefault="00D16AA7" w:rsidP="00C61AFF">
      <w:pPr>
        <w:pStyle w:val="SingleTxtG"/>
      </w:pPr>
      <w:r w:rsidRPr="00BB77AA">
        <w:t>202.</w:t>
      </w:r>
      <w:r w:rsidRPr="00BB77AA">
        <w:tab/>
        <w:t xml:space="preserve">As regards the private sector, and especially the hospitality industry and travel and employment agencies, cooperation programmes should be developed between the public and private sectors and civil society to increase knowledge about human trafficking; its relationship to the private-sector activities mentioned above; early detection; approaches to the problem and to dealing with victims; and communication with public-sector authorities. </w:t>
      </w:r>
    </w:p>
    <w:p w:rsidR="00D16AA7" w:rsidRPr="00BB77AA" w:rsidRDefault="00D16AA7" w:rsidP="00C61AFF">
      <w:pPr>
        <w:pStyle w:val="H4G"/>
      </w:pPr>
      <w:r w:rsidRPr="00BB77AA">
        <w:tab/>
      </w:r>
      <w:r w:rsidRPr="00BB77AA">
        <w:tab/>
        <w:t>Principle of shared responsibility</w:t>
      </w:r>
    </w:p>
    <w:p w:rsidR="00D16AA7" w:rsidRPr="00BB77AA" w:rsidRDefault="00D16AA7" w:rsidP="00C61AFF">
      <w:pPr>
        <w:pStyle w:val="SingleTxtG"/>
      </w:pPr>
      <w:r w:rsidRPr="00BB77AA">
        <w:t>203.</w:t>
      </w:r>
      <w:r w:rsidRPr="00BB77AA">
        <w:tab/>
        <w:t xml:space="preserve">As was mentioned earlier, the only way to combat transnational organized crime in the area of human trafficking is through international cooperation under the principle of shared responsibility. This does not mean evading national responsibility but, on the contrary, acknowledging it and offering Paraguay’s participation alongside that of neighbouring countries in a concerted effort to combat transnational organized crime. </w:t>
      </w:r>
    </w:p>
    <w:p w:rsidR="00D16AA7" w:rsidRPr="00BB77AA" w:rsidRDefault="00D16AA7" w:rsidP="00C61AFF">
      <w:pPr>
        <w:pStyle w:val="SingleTxtG"/>
      </w:pPr>
      <w:r w:rsidRPr="00BB77AA">
        <w:t>204.</w:t>
      </w:r>
      <w:r w:rsidRPr="00BB77AA">
        <w:tab/>
        <w:t>Improved international coordination is also linked to the participation of international organizations in the work of the Inter-Agency Committee. The necessary steps should be taken to ensure regular and sustained participation by representatives of international organizations with offices or representatives in Paraguay.</w:t>
      </w:r>
    </w:p>
    <w:p w:rsidR="00D16AA7" w:rsidRPr="00BB77AA" w:rsidRDefault="00D16AA7" w:rsidP="00C61AFF">
      <w:pPr>
        <w:pStyle w:val="H4G"/>
      </w:pPr>
      <w:r w:rsidRPr="00BB77AA">
        <w:tab/>
      </w:r>
      <w:r w:rsidRPr="00BB77AA">
        <w:tab/>
        <w:t>Initiative on human resources and budget issues</w:t>
      </w:r>
    </w:p>
    <w:p w:rsidR="00D16AA7" w:rsidRPr="00BB77AA" w:rsidRDefault="00D16AA7" w:rsidP="00C61AFF">
      <w:pPr>
        <w:pStyle w:val="SingleTxtG"/>
      </w:pPr>
      <w:r w:rsidRPr="00BB77AA">
        <w:t>205.</w:t>
      </w:r>
      <w:r w:rsidRPr="00BB77AA">
        <w:tab/>
        <w:t xml:space="preserve">The Government’s decision to set up the Inter-Agency Committee on 15 April 2005 was a good move in itself and a clear demonstration of Paraguay’s political will to combat human trafficking under the principle of shared responsibility. </w:t>
      </w:r>
    </w:p>
    <w:p w:rsidR="00D16AA7" w:rsidRPr="00BB77AA" w:rsidRDefault="00D16AA7" w:rsidP="00C61AFF">
      <w:pPr>
        <w:pStyle w:val="SingleTxtG"/>
      </w:pPr>
      <w:r w:rsidRPr="00BB77AA">
        <w:t>206.</w:t>
      </w:r>
      <w:r w:rsidRPr="00BB77AA">
        <w:tab/>
        <w:t>All the entities of the Inter-Agency Committee need to review their budgets, which are of fundamental importance for tackling the various tasks falling to public-sector entities and for enabling the Public Prosecution Service and the national police to use specialized investigation techniques.</w:t>
      </w:r>
    </w:p>
    <w:p w:rsidR="00D16AA7" w:rsidRPr="00BB77AA" w:rsidRDefault="00D16AA7" w:rsidP="00C61AFF">
      <w:pPr>
        <w:pStyle w:val="SingleTxtG"/>
      </w:pPr>
      <w:r w:rsidRPr="00BB77AA">
        <w:t>207.</w:t>
      </w:r>
      <w:r w:rsidRPr="00BB77AA">
        <w:tab/>
        <w:t xml:space="preserve">Since 2005 the Secretariat for Women has had a referral centre for victims of human trafficking, which in 2009 became the Directorate for Prevention and Support for Victims of Human Trafficking (Decision No. 145/09, 19 August 2009), thus initiating the process of institutionalization, with the inclusion of an initial budget in the National Budget Act for fiscal year 2010. </w:t>
      </w:r>
    </w:p>
    <w:p w:rsidR="00D16AA7" w:rsidRPr="00BB77AA" w:rsidRDefault="00D16AA7" w:rsidP="00C61AFF">
      <w:pPr>
        <w:pStyle w:val="SingleTxtG"/>
      </w:pPr>
      <w:r w:rsidRPr="00BB77AA">
        <w:t>208.</w:t>
      </w:r>
      <w:r w:rsidRPr="00BB77AA">
        <w:tab/>
        <w:t>The functions of the Directorate are to develop prevention strategies, to channel the complaints of trafficking victims appropriately and to offer comprehensive support to victims, liaising with the institutions that comprise the Inter-Agency Committee to Prevent and Combat Human Trafficking.</w:t>
      </w:r>
    </w:p>
    <w:p w:rsidR="00D16AA7" w:rsidRPr="00BB77AA" w:rsidRDefault="00D16AA7" w:rsidP="00C61AFF">
      <w:pPr>
        <w:pStyle w:val="SingleTxtG"/>
      </w:pPr>
      <w:r w:rsidRPr="00BB77AA">
        <w:t>209.</w:t>
      </w:r>
      <w:r w:rsidRPr="00BB77AA">
        <w:tab/>
        <w:t xml:space="preserve">The referral centre offers a comprehensive service, including psychological, social and legal assistance, to women victims, and operates a social reintegration programme, which includes taking them in, sheltering them and, later, helping them resume their education (formal or informal) and set up microenterprises. </w:t>
      </w:r>
    </w:p>
    <w:p w:rsidR="00D16AA7" w:rsidRPr="00BB77AA" w:rsidRDefault="00D16AA7" w:rsidP="00C61AFF">
      <w:pPr>
        <w:pStyle w:val="SingleTxtG"/>
      </w:pPr>
      <w:r w:rsidRPr="00BB77AA">
        <w:t>210.</w:t>
      </w:r>
      <w:r w:rsidRPr="00BB77AA">
        <w:tab/>
        <w:t xml:space="preserve">Early support was received from the IOM Assistance to Victims of Trafficking programme, which in 2009 provided support for the creation of three microenterprises at the reintegration stage. </w:t>
      </w:r>
    </w:p>
    <w:p w:rsidR="00D16AA7" w:rsidRPr="00BB77AA" w:rsidRDefault="00D16AA7" w:rsidP="00C61AFF">
      <w:pPr>
        <w:pStyle w:val="SingleTxtG"/>
      </w:pPr>
      <w:r w:rsidRPr="00BB77AA">
        <w:t>211.</w:t>
      </w:r>
      <w:r w:rsidRPr="00BB77AA">
        <w:tab/>
        <w:t xml:space="preserve">Since the establishment of the referral centre, a total of 109 cases involving 152 women and girls have been handled. </w:t>
      </w:r>
    </w:p>
    <w:p w:rsidR="00D16AA7" w:rsidRPr="00BB77AA" w:rsidRDefault="00D16AA7" w:rsidP="00C61AFF">
      <w:pPr>
        <w:pStyle w:val="Heading1"/>
      </w:pPr>
      <w:r w:rsidRPr="00BB77AA">
        <w:t>Table IX</w:t>
      </w:r>
    </w:p>
    <w:p w:rsidR="00D16AA7" w:rsidRPr="00BB77AA" w:rsidRDefault="00D16AA7" w:rsidP="00C61AFF">
      <w:pPr>
        <w:pStyle w:val="SingleTxtG"/>
        <w:rPr>
          <w:b/>
        </w:rPr>
      </w:pPr>
      <w:r w:rsidRPr="00BB77AA">
        <w:rPr>
          <w:b/>
        </w:rPr>
        <w:t>Cases of human trafficking, 2005–2010</w:t>
      </w:r>
    </w:p>
    <w:tbl>
      <w:tblPr>
        <w:tblStyle w:val="BodyTextIndent2"/>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900"/>
        <w:gridCol w:w="1500"/>
        <w:gridCol w:w="1200"/>
        <w:gridCol w:w="1204"/>
      </w:tblGrid>
      <w:tr w:rsidR="00D16AA7" w:rsidRPr="00BB77AA" w:rsidTr="00380C50">
        <w:trPr>
          <w:trHeight w:val="20"/>
          <w:tblHeader/>
        </w:trPr>
        <w:tc>
          <w:tcPr>
            <w:tcW w:w="1566" w:type="dxa"/>
            <w:tcBorders>
              <w:top w:val="single" w:sz="4" w:space="0" w:color="auto"/>
              <w:bottom w:val="single" w:sz="12" w:space="0" w:color="auto"/>
            </w:tcBorders>
            <w:shd w:val="clear" w:color="auto" w:fill="auto"/>
            <w:vAlign w:val="bottom"/>
          </w:tcPr>
          <w:p w:rsidR="00D16AA7" w:rsidRPr="00BB77AA" w:rsidRDefault="00D16AA7" w:rsidP="00380C50">
            <w:pPr>
              <w:suppressAutoHyphens w:val="0"/>
              <w:spacing w:before="80" w:after="80" w:line="200" w:lineRule="exact"/>
              <w:ind w:left="0" w:right="113"/>
              <w:rPr>
                <w:i/>
                <w:sz w:val="16"/>
              </w:rPr>
            </w:pPr>
            <w:r w:rsidRPr="00BB77AA">
              <w:rPr>
                <w:i/>
                <w:sz w:val="16"/>
              </w:rPr>
              <w:t>Number of cases</w:t>
            </w:r>
          </w:p>
        </w:tc>
        <w:tc>
          <w:tcPr>
            <w:tcW w:w="1900" w:type="dxa"/>
            <w:tcBorders>
              <w:top w:val="single" w:sz="4" w:space="0" w:color="auto"/>
              <w:bottom w:val="single" w:sz="12" w:space="0" w:color="auto"/>
            </w:tcBorders>
            <w:shd w:val="clear" w:color="auto" w:fill="auto"/>
            <w:vAlign w:val="bottom"/>
          </w:tcPr>
          <w:p w:rsidR="00D16AA7" w:rsidRPr="00BB77AA" w:rsidRDefault="00D16AA7" w:rsidP="00380C50">
            <w:pPr>
              <w:suppressAutoHyphens w:val="0"/>
              <w:spacing w:before="80" w:after="80" w:line="200" w:lineRule="exact"/>
              <w:ind w:left="0" w:right="113"/>
              <w:jc w:val="right"/>
              <w:rPr>
                <w:i/>
                <w:sz w:val="16"/>
              </w:rPr>
            </w:pPr>
            <w:r w:rsidRPr="00BB77AA">
              <w:rPr>
                <w:i/>
                <w:sz w:val="16"/>
              </w:rPr>
              <w:t>Number of women</w:t>
            </w:r>
          </w:p>
        </w:tc>
        <w:tc>
          <w:tcPr>
            <w:tcW w:w="1500" w:type="dxa"/>
            <w:tcBorders>
              <w:top w:val="single" w:sz="4" w:space="0" w:color="auto"/>
              <w:bottom w:val="single" w:sz="12" w:space="0" w:color="auto"/>
            </w:tcBorders>
            <w:shd w:val="clear" w:color="auto" w:fill="auto"/>
            <w:vAlign w:val="bottom"/>
          </w:tcPr>
          <w:p w:rsidR="00D16AA7" w:rsidRPr="00BB77AA" w:rsidRDefault="00D16AA7" w:rsidP="00380C50">
            <w:pPr>
              <w:suppressAutoHyphens w:val="0"/>
              <w:spacing w:before="80" w:after="80" w:line="200" w:lineRule="exact"/>
              <w:ind w:left="0" w:right="113"/>
              <w:jc w:val="right"/>
              <w:rPr>
                <w:i/>
                <w:sz w:val="16"/>
              </w:rPr>
            </w:pPr>
            <w:r w:rsidRPr="00BB77AA">
              <w:rPr>
                <w:i/>
                <w:sz w:val="16"/>
              </w:rPr>
              <w:t>Adult women</w:t>
            </w:r>
          </w:p>
        </w:tc>
        <w:tc>
          <w:tcPr>
            <w:tcW w:w="1200" w:type="dxa"/>
            <w:tcBorders>
              <w:top w:val="single" w:sz="4" w:space="0" w:color="auto"/>
              <w:bottom w:val="single" w:sz="12" w:space="0" w:color="auto"/>
            </w:tcBorders>
            <w:shd w:val="clear" w:color="auto" w:fill="auto"/>
            <w:vAlign w:val="bottom"/>
          </w:tcPr>
          <w:p w:rsidR="00D16AA7" w:rsidRPr="00BB77AA" w:rsidRDefault="00D16AA7" w:rsidP="00380C50">
            <w:pPr>
              <w:suppressAutoHyphens w:val="0"/>
              <w:spacing w:before="80" w:after="80" w:line="200" w:lineRule="exact"/>
              <w:ind w:left="0" w:right="113"/>
              <w:jc w:val="right"/>
              <w:rPr>
                <w:i/>
                <w:sz w:val="16"/>
              </w:rPr>
            </w:pPr>
            <w:r w:rsidRPr="00BB77AA">
              <w:rPr>
                <w:i/>
                <w:sz w:val="16"/>
              </w:rPr>
              <w:t>Girls</w:t>
            </w:r>
          </w:p>
        </w:tc>
        <w:tc>
          <w:tcPr>
            <w:tcW w:w="1204" w:type="dxa"/>
            <w:tcBorders>
              <w:top w:val="single" w:sz="4" w:space="0" w:color="auto"/>
              <w:bottom w:val="single" w:sz="12" w:space="0" w:color="auto"/>
            </w:tcBorders>
            <w:shd w:val="clear" w:color="auto" w:fill="auto"/>
            <w:vAlign w:val="bottom"/>
          </w:tcPr>
          <w:p w:rsidR="00D16AA7" w:rsidRPr="00BB77AA" w:rsidRDefault="00D16AA7" w:rsidP="00380C50">
            <w:pPr>
              <w:suppressAutoHyphens w:val="0"/>
              <w:spacing w:before="80" w:after="80" w:line="200" w:lineRule="exact"/>
              <w:ind w:left="0" w:right="113"/>
              <w:jc w:val="right"/>
              <w:rPr>
                <w:b/>
                <w:i/>
                <w:sz w:val="16"/>
              </w:rPr>
            </w:pPr>
            <w:r w:rsidRPr="00BB77AA">
              <w:rPr>
                <w:b/>
                <w:i/>
                <w:sz w:val="16"/>
              </w:rPr>
              <w:t>Total</w:t>
            </w:r>
          </w:p>
        </w:tc>
      </w:tr>
      <w:tr w:rsidR="00D16AA7" w:rsidRPr="00BB77AA" w:rsidTr="00380C50">
        <w:trPr>
          <w:trHeight w:val="20"/>
        </w:trPr>
        <w:tc>
          <w:tcPr>
            <w:tcW w:w="1566" w:type="dxa"/>
            <w:tcBorders>
              <w:top w:val="single" w:sz="12" w:space="0" w:color="auto"/>
            </w:tcBorders>
            <w:shd w:val="clear" w:color="auto" w:fill="auto"/>
            <w:vAlign w:val="bottom"/>
          </w:tcPr>
          <w:p w:rsidR="00D16AA7" w:rsidRPr="00BB77AA" w:rsidRDefault="00D16AA7" w:rsidP="00380C50">
            <w:pPr>
              <w:suppressAutoHyphens w:val="0"/>
              <w:spacing w:before="40" w:after="40" w:line="220" w:lineRule="exact"/>
              <w:ind w:left="0" w:right="113"/>
              <w:rPr>
                <w:sz w:val="18"/>
              </w:rPr>
            </w:pPr>
            <w:r w:rsidRPr="00BB77AA">
              <w:rPr>
                <w:sz w:val="18"/>
              </w:rPr>
              <w:t>109</w:t>
            </w:r>
          </w:p>
        </w:tc>
        <w:tc>
          <w:tcPr>
            <w:tcW w:w="1900" w:type="dxa"/>
            <w:tcBorders>
              <w:top w:val="single" w:sz="12" w:space="0" w:color="auto"/>
            </w:tcBorders>
            <w:shd w:val="clear" w:color="auto" w:fill="auto"/>
            <w:vAlign w:val="bottom"/>
          </w:tcPr>
          <w:p w:rsidR="00D16AA7" w:rsidRPr="00BB77AA" w:rsidRDefault="00D16AA7" w:rsidP="00380C50">
            <w:pPr>
              <w:suppressAutoHyphens w:val="0"/>
              <w:spacing w:before="40" w:after="40" w:line="220" w:lineRule="exact"/>
              <w:ind w:left="0" w:right="113"/>
              <w:jc w:val="right"/>
              <w:rPr>
                <w:sz w:val="18"/>
              </w:rPr>
            </w:pPr>
            <w:r w:rsidRPr="00BB77AA">
              <w:rPr>
                <w:sz w:val="18"/>
              </w:rPr>
              <w:t>152</w:t>
            </w:r>
          </w:p>
        </w:tc>
        <w:tc>
          <w:tcPr>
            <w:tcW w:w="1500" w:type="dxa"/>
            <w:tcBorders>
              <w:top w:val="single" w:sz="12" w:space="0" w:color="auto"/>
            </w:tcBorders>
            <w:shd w:val="clear" w:color="auto" w:fill="auto"/>
            <w:vAlign w:val="bottom"/>
          </w:tcPr>
          <w:p w:rsidR="00D16AA7" w:rsidRPr="00BB77AA" w:rsidRDefault="00D16AA7" w:rsidP="00380C50">
            <w:pPr>
              <w:suppressAutoHyphens w:val="0"/>
              <w:spacing w:before="40" w:after="40" w:line="220" w:lineRule="exact"/>
              <w:ind w:left="0" w:right="113"/>
              <w:jc w:val="right"/>
              <w:rPr>
                <w:sz w:val="18"/>
              </w:rPr>
            </w:pPr>
            <w:r w:rsidRPr="00BB77AA">
              <w:rPr>
                <w:sz w:val="18"/>
              </w:rPr>
              <w:t>126</w:t>
            </w:r>
          </w:p>
        </w:tc>
        <w:tc>
          <w:tcPr>
            <w:tcW w:w="1200" w:type="dxa"/>
            <w:tcBorders>
              <w:top w:val="single" w:sz="12" w:space="0" w:color="auto"/>
            </w:tcBorders>
            <w:shd w:val="clear" w:color="auto" w:fill="auto"/>
            <w:vAlign w:val="bottom"/>
          </w:tcPr>
          <w:p w:rsidR="00D16AA7" w:rsidRPr="00BB77AA" w:rsidRDefault="00D16AA7" w:rsidP="00380C50">
            <w:pPr>
              <w:suppressAutoHyphens w:val="0"/>
              <w:spacing w:before="40" w:after="40" w:line="220" w:lineRule="exact"/>
              <w:ind w:left="0" w:right="113"/>
              <w:jc w:val="right"/>
              <w:rPr>
                <w:sz w:val="18"/>
              </w:rPr>
            </w:pPr>
            <w:r w:rsidRPr="00BB77AA">
              <w:rPr>
                <w:sz w:val="18"/>
              </w:rPr>
              <w:t>80</w:t>
            </w:r>
          </w:p>
        </w:tc>
        <w:tc>
          <w:tcPr>
            <w:tcW w:w="1204" w:type="dxa"/>
            <w:tcBorders>
              <w:top w:val="single" w:sz="12" w:space="0" w:color="auto"/>
            </w:tcBorders>
            <w:shd w:val="clear" w:color="auto" w:fill="auto"/>
            <w:vAlign w:val="bottom"/>
          </w:tcPr>
          <w:p w:rsidR="00D16AA7" w:rsidRPr="00BB77AA" w:rsidRDefault="00D16AA7" w:rsidP="00380C50">
            <w:pPr>
              <w:suppressAutoHyphens w:val="0"/>
              <w:spacing w:before="40" w:after="40" w:line="220" w:lineRule="exact"/>
              <w:ind w:left="0" w:right="113"/>
              <w:jc w:val="right"/>
              <w:rPr>
                <w:b/>
                <w:sz w:val="18"/>
              </w:rPr>
            </w:pPr>
            <w:r w:rsidRPr="00BB77AA">
              <w:rPr>
                <w:b/>
                <w:sz w:val="18"/>
              </w:rPr>
              <w:t>206</w:t>
            </w:r>
          </w:p>
        </w:tc>
      </w:tr>
    </w:tbl>
    <w:p w:rsidR="00D16AA7" w:rsidRPr="00BB77AA" w:rsidRDefault="00D16AA7" w:rsidP="00380C50">
      <w:pPr>
        <w:spacing w:before="120" w:after="240"/>
        <w:ind w:left="1134" w:right="1134" w:firstLine="170"/>
        <w:rPr>
          <w:sz w:val="18"/>
          <w:szCs w:val="18"/>
        </w:rPr>
      </w:pPr>
      <w:r w:rsidRPr="00BB77AA">
        <w:rPr>
          <w:i/>
          <w:sz w:val="18"/>
          <w:szCs w:val="18"/>
        </w:rPr>
        <w:t>Source:</w:t>
      </w:r>
      <w:r w:rsidRPr="00BB77AA">
        <w:rPr>
          <w:sz w:val="18"/>
          <w:szCs w:val="18"/>
        </w:rPr>
        <w:t xml:space="preserve">  Secretariat for Women (2010).</w:t>
      </w:r>
    </w:p>
    <w:p w:rsidR="00D16AA7" w:rsidRPr="00BB77AA" w:rsidRDefault="00D16AA7" w:rsidP="00C61AFF">
      <w:pPr>
        <w:pStyle w:val="SingleTxtG"/>
      </w:pPr>
      <w:r w:rsidRPr="00BB77AA">
        <w:t>212.</w:t>
      </w:r>
      <w:r w:rsidRPr="00BB77AA">
        <w:tab/>
        <w:t xml:space="preserve">The Secretariat for Women also has Paraguay’s first and only temporary shelter for trafficking victims, which was opened in December 2007 with funding support from the embassy of the United States of America in Paraguay that lasted until September 2009. From that date until March 2010, support came from UNDP. Since April 2010, financing for the shelter has been included in the national budget. </w:t>
      </w:r>
    </w:p>
    <w:p w:rsidR="00D16AA7" w:rsidRPr="00BB77AA" w:rsidRDefault="00D16AA7" w:rsidP="00C61AFF">
      <w:pPr>
        <w:pStyle w:val="SingleTxtG"/>
      </w:pPr>
      <w:r w:rsidRPr="00BB77AA">
        <w:t>213.</w:t>
      </w:r>
      <w:r w:rsidRPr="00BB77AA">
        <w:tab/>
        <w:t xml:space="preserve">This covers the cost of the shelter’s rent, basic services, food purchases and staff salaries, as well as the full-time services of two female police guards. </w:t>
      </w:r>
    </w:p>
    <w:p w:rsidR="00D16AA7" w:rsidRPr="00BB77AA" w:rsidRDefault="00D16AA7" w:rsidP="00C61AFF">
      <w:pPr>
        <w:pStyle w:val="SingleTxtG"/>
      </w:pPr>
      <w:r w:rsidRPr="00BB77AA">
        <w:t>214.</w:t>
      </w:r>
      <w:r w:rsidRPr="00BB77AA">
        <w:tab/>
        <w:t xml:space="preserve">The shelter is located in the Micro Centro complex in Asunción and has facilities for 12 victims. It can, if necessary, accommodate up to 20. </w:t>
      </w:r>
    </w:p>
    <w:p w:rsidR="00D16AA7" w:rsidRPr="00BB77AA" w:rsidRDefault="00D16AA7" w:rsidP="00C61AFF">
      <w:pPr>
        <w:pStyle w:val="SingleTxtG"/>
      </w:pPr>
      <w:r w:rsidRPr="00BB77AA">
        <w:t>215.</w:t>
      </w:r>
      <w:r w:rsidRPr="00BB77AA">
        <w:tab/>
        <w:t xml:space="preserve">The length of adult victims’ stay depends on their wishes. On the basis of court orders, adolescent victims also use the shelter, in the framework of inter-institutional collaboration with the National Secretariat for Children and Adolescents. </w:t>
      </w:r>
    </w:p>
    <w:p w:rsidR="00D16AA7" w:rsidRPr="00BB77AA" w:rsidRDefault="00D16AA7" w:rsidP="00C61AFF">
      <w:pPr>
        <w:pStyle w:val="Heading1"/>
      </w:pPr>
      <w:r w:rsidRPr="00BB77AA">
        <w:t>Table X</w:t>
      </w:r>
    </w:p>
    <w:p w:rsidR="00D16AA7" w:rsidRPr="00BB77AA" w:rsidRDefault="00D16AA7" w:rsidP="00134B29">
      <w:pPr>
        <w:pStyle w:val="SingleTxtG"/>
        <w:jc w:val="left"/>
        <w:rPr>
          <w:b/>
        </w:rPr>
      </w:pPr>
      <w:r w:rsidRPr="00BB77AA">
        <w:rPr>
          <w:b/>
        </w:rPr>
        <w:t>Female victims of human trafficking, 2005–2010</w:t>
      </w:r>
    </w:p>
    <w:tbl>
      <w:tblPr>
        <w:tblStyle w:val="BodyTextIndent2"/>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32"/>
        <w:gridCol w:w="2834"/>
        <w:gridCol w:w="3304"/>
      </w:tblGrid>
      <w:tr w:rsidR="00D16AA7" w:rsidRPr="00BB77AA" w:rsidTr="00134B29">
        <w:trPr>
          <w:trHeight w:val="20"/>
          <w:tblHeader/>
        </w:trPr>
        <w:tc>
          <w:tcPr>
            <w:tcW w:w="1232" w:type="dxa"/>
            <w:tcBorders>
              <w:top w:val="single" w:sz="4" w:space="0" w:color="auto"/>
              <w:bottom w:val="single" w:sz="12" w:space="0" w:color="auto"/>
            </w:tcBorders>
            <w:shd w:val="clear" w:color="auto" w:fill="auto"/>
            <w:vAlign w:val="bottom"/>
          </w:tcPr>
          <w:p w:rsidR="00D16AA7" w:rsidRPr="00BB77AA" w:rsidRDefault="00D16AA7" w:rsidP="00134B29">
            <w:pPr>
              <w:suppressAutoHyphens w:val="0"/>
              <w:spacing w:before="80" w:after="80" w:line="200" w:lineRule="exact"/>
              <w:ind w:left="0" w:right="113"/>
              <w:rPr>
                <w:b/>
                <w:i/>
                <w:sz w:val="16"/>
              </w:rPr>
            </w:pPr>
            <w:r w:rsidRPr="00BB77AA">
              <w:rPr>
                <w:b/>
                <w:i/>
                <w:sz w:val="16"/>
              </w:rPr>
              <w:t xml:space="preserve">Total number </w:t>
            </w:r>
          </w:p>
        </w:tc>
        <w:tc>
          <w:tcPr>
            <w:tcW w:w="2834" w:type="dxa"/>
            <w:tcBorders>
              <w:top w:val="single" w:sz="4" w:space="0" w:color="auto"/>
              <w:bottom w:val="single" w:sz="12" w:space="0" w:color="auto"/>
            </w:tcBorders>
            <w:shd w:val="clear" w:color="auto" w:fill="auto"/>
            <w:vAlign w:val="bottom"/>
          </w:tcPr>
          <w:p w:rsidR="00D16AA7" w:rsidRPr="00BB77AA" w:rsidRDefault="00D16AA7" w:rsidP="00134B29">
            <w:pPr>
              <w:suppressAutoHyphens w:val="0"/>
              <w:spacing w:before="80" w:after="80" w:line="200" w:lineRule="exact"/>
              <w:ind w:left="0" w:right="113"/>
              <w:jc w:val="right"/>
              <w:rPr>
                <w:i/>
                <w:sz w:val="16"/>
              </w:rPr>
            </w:pPr>
            <w:r w:rsidRPr="00BB77AA">
              <w:rPr>
                <w:i/>
                <w:sz w:val="16"/>
              </w:rPr>
              <w:t>Adults</w:t>
            </w:r>
          </w:p>
        </w:tc>
        <w:tc>
          <w:tcPr>
            <w:tcW w:w="3304" w:type="dxa"/>
            <w:tcBorders>
              <w:top w:val="single" w:sz="4" w:space="0" w:color="auto"/>
              <w:bottom w:val="single" w:sz="12" w:space="0" w:color="auto"/>
            </w:tcBorders>
            <w:shd w:val="clear" w:color="auto" w:fill="auto"/>
            <w:vAlign w:val="bottom"/>
          </w:tcPr>
          <w:p w:rsidR="00D16AA7" w:rsidRPr="00BB77AA" w:rsidRDefault="00D16AA7" w:rsidP="00134B29">
            <w:pPr>
              <w:suppressAutoHyphens w:val="0"/>
              <w:spacing w:before="80" w:after="80" w:line="200" w:lineRule="exact"/>
              <w:ind w:left="0" w:right="113"/>
              <w:jc w:val="right"/>
              <w:rPr>
                <w:i/>
                <w:sz w:val="16"/>
              </w:rPr>
            </w:pPr>
            <w:r w:rsidRPr="00BB77AA">
              <w:rPr>
                <w:i/>
                <w:sz w:val="16"/>
              </w:rPr>
              <w:t>Girls</w:t>
            </w:r>
          </w:p>
        </w:tc>
      </w:tr>
      <w:tr w:rsidR="00D16AA7" w:rsidRPr="00BB77AA" w:rsidTr="00134B29">
        <w:trPr>
          <w:trHeight w:val="20"/>
        </w:trPr>
        <w:tc>
          <w:tcPr>
            <w:tcW w:w="1232" w:type="dxa"/>
            <w:tcBorders>
              <w:top w:val="single" w:sz="12" w:space="0" w:color="auto"/>
            </w:tcBorders>
            <w:shd w:val="clear" w:color="auto" w:fill="auto"/>
            <w:vAlign w:val="bottom"/>
          </w:tcPr>
          <w:p w:rsidR="00D16AA7" w:rsidRPr="00BB77AA" w:rsidRDefault="00D16AA7" w:rsidP="00134B29">
            <w:pPr>
              <w:suppressAutoHyphens w:val="0"/>
              <w:spacing w:before="40" w:after="40" w:line="220" w:lineRule="exact"/>
              <w:ind w:left="0" w:right="113"/>
              <w:rPr>
                <w:b/>
                <w:sz w:val="18"/>
              </w:rPr>
            </w:pPr>
            <w:r w:rsidRPr="00BB77AA">
              <w:rPr>
                <w:b/>
                <w:sz w:val="18"/>
              </w:rPr>
              <w:t>86</w:t>
            </w:r>
          </w:p>
        </w:tc>
        <w:tc>
          <w:tcPr>
            <w:tcW w:w="2834" w:type="dxa"/>
            <w:tcBorders>
              <w:top w:val="single" w:sz="12" w:space="0" w:color="auto"/>
            </w:tcBorders>
            <w:shd w:val="clear" w:color="auto" w:fill="auto"/>
            <w:vAlign w:val="bottom"/>
          </w:tcPr>
          <w:p w:rsidR="00D16AA7" w:rsidRPr="00BB77AA" w:rsidRDefault="00D16AA7" w:rsidP="00134B29">
            <w:pPr>
              <w:suppressAutoHyphens w:val="0"/>
              <w:spacing w:before="40" w:after="40" w:line="220" w:lineRule="exact"/>
              <w:ind w:left="0" w:right="113"/>
              <w:jc w:val="right"/>
              <w:rPr>
                <w:sz w:val="18"/>
              </w:rPr>
            </w:pPr>
            <w:r w:rsidRPr="00BB77AA">
              <w:rPr>
                <w:sz w:val="18"/>
              </w:rPr>
              <w:t>40</w:t>
            </w:r>
          </w:p>
        </w:tc>
        <w:tc>
          <w:tcPr>
            <w:tcW w:w="3304" w:type="dxa"/>
            <w:tcBorders>
              <w:top w:val="single" w:sz="12" w:space="0" w:color="auto"/>
            </w:tcBorders>
            <w:shd w:val="clear" w:color="auto" w:fill="auto"/>
            <w:vAlign w:val="bottom"/>
          </w:tcPr>
          <w:p w:rsidR="00D16AA7" w:rsidRPr="00BB77AA" w:rsidRDefault="00D16AA7" w:rsidP="00134B29">
            <w:pPr>
              <w:suppressAutoHyphens w:val="0"/>
              <w:spacing w:before="40" w:after="40" w:line="220" w:lineRule="exact"/>
              <w:ind w:left="0" w:right="113"/>
              <w:jc w:val="right"/>
              <w:rPr>
                <w:sz w:val="18"/>
              </w:rPr>
            </w:pPr>
            <w:r w:rsidRPr="00BB77AA">
              <w:rPr>
                <w:sz w:val="18"/>
              </w:rPr>
              <w:t>46</w:t>
            </w:r>
          </w:p>
        </w:tc>
      </w:tr>
    </w:tbl>
    <w:p w:rsidR="00D16AA7" w:rsidRPr="00BB77AA" w:rsidRDefault="00D16AA7" w:rsidP="008664CF">
      <w:pPr>
        <w:spacing w:before="120" w:after="240"/>
        <w:ind w:left="1134" w:right="1134" w:firstLine="170"/>
        <w:rPr>
          <w:sz w:val="18"/>
          <w:szCs w:val="18"/>
        </w:rPr>
      </w:pPr>
      <w:r w:rsidRPr="00BB77AA">
        <w:rPr>
          <w:i/>
          <w:sz w:val="18"/>
          <w:szCs w:val="18"/>
        </w:rPr>
        <w:t>Source:</w:t>
      </w:r>
      <w:r w:rsidRPr="00BB77AA">
        <w:rPr>
          <w:sz w:val="18"/>
          <w:szCs w:val="18"/>
        </w:rPr>
        <w:t xml:space="preserve">  Secretariat for Women (2010).</w:t>
      </w:r>
    </w:p>
    <w:p w:rsidR="00D16AA7" w:rsidRPr="00BB77AA" w:rsidRDefault="00D16AA7" w:rsidP="00C61AFF">
      <w:pPr>
        <w:pStyle w:val="SingleTxtG"/>
      </w:pPr>
      <w:r w:rsidRPr="00BB77AA">
        <w:t>216.</w:t>
      </w:r>
      <w:r w:rsidRPr="00BB77AA">
        <w:tab/>
        <w:t>Under the current administration, 86 female victims of human trafficking have been admitted, 48 per cent of them adults and 52 per cent girls.</w:t>
      </w:r>
    </w:p>
    <w:p w:rsidR="00D16AA7" w:rsidRPr="00BB77AA" w:rsidRDefault="00D16AA7" w:rsidP="00C61AFF">
      <w:pPr>
        <w:pStyle w:val="SingleTxtG"/>
      </w:pPr>
      <w:r w:rsidRPr="00BB77AA">
        <w:t>217.</w:t>
      </w:r>
      <w:r w:rsidRPr="00BB77AA">
        <w:tab/>
        <w:t xml:space="preserve">In 2005, the Government established the Inter-Agency Committee to Prevent and Combat Human Trafficking (Decree No. 5.093/5), coordinated by the Ministry of Foreign Affairs. </w:t>
      </w:r>
    </w:p>
    <w:p w:rsidR="00D16AA7" w:rsidRPr="00BB77AA" w:rsidRDefault="00D16AA7" w:rsidP="00C61AFF">
      <w:pPr>
        <w:pStyle w:val="SingleTxtG"/>
      </w:pPr>
      <w:r w:rsidRPr="00BB77AA">
        <w:t>218.</w:t>
      </w:r>
      <w:r w:rsidRPr="00BB77AA">
        <w:tab/>
        <w:t>Article 129 of the Code of Criminal Procedure was amended, and sexual and labour exploitation were categorized as forms of human trafficking:</w:t>
      </w:r>
    </w:p>
    <w:p w:rsidR="00D16AA7" w:rsidRPr="00BB77AA" w:rsidRDefault="00D16AA7" w:rsidP="00C61AFF">
      <w:pPr>
        <w:pStyle w:val="SingleTxtG"/>
        <w:ind w:left="1701"/>
      </w:pPr>
      <w:r w:rsidRPr="00BB77AA">
        <w:t xml:space="preserve">Article 129 (c). Trafficking in persons for the purpose of exploiting the person and their labour. </w:t>
      </w:r>
    </w:p>
    <w:p w:rsidR="00D16AA7" w:rsidRPr="00BB77AA" w:rsidRDefault="00D16AA7" w:rsidP="00C61AFF">
      <w:pPr>
        <w:pStyle w:val="SingleTxtG"/>
        <w:ind w:left="1701"/>
      </w:pPr>
      <w:r w:rsidRPr="00BB77AA">
        <w:t>1.</w:t>
      </w:r>
      <w:r w:rsidRPr="00BB77AA">
        <w:tab/>
        <w:t xml:space="preserve">Anyone who, taking advantage of the situation of another person who is under constraint or vulnerable because he or she is in a foreign country, forces that person into slavery, servitude, forced labour or similar conditions or forces the person to perform or continue to perform work under conditions that are disproportionately worse than those of other persons performing identical or similar work, shall be punished with up to 8 years’ imprisonment. The same punishment shall apply to anyone who forces a person under the age of 18 into slavery, servitude, forced labour or similar conditions or forces the person to perform or continue to perform the type of work mentioned in paragraph 1. </w:t>
      </w:r>
    </w:p>
    <w:p w:rsidR="00D16AA7" w:rsidRPr="00BB77AA" w:rsidRDefault="00D16AA7" w:rsidP="00C61AFF">
      <w:pPr>
        <w:pStyle w:val="SingleTxtG"/>
        <w:ind w:left="1701"/>
      </w:pPr>
      <w:r w:rsidRPr="00BB77AA">
        <w:t>2.</w:t>
      </w:r>
      <w:r w:rsidRPr="00BB77AA">
        <w:tab/>
        <w:t xml:space="preserve">A penalty of up to 12 years’ imprisonment shall be imposed on anyone who, by means of force, threats of significant harm or deceit: </w:t>
      </w:r>
    </w:p>
    <w:p w:rsidR="00D16AA7" w:rsidRPr="00BB77AA" w:rsidRDefault="00D16AA7" w:rsidP="00C61AFF">
      <w:pPr>
        <w:pStyle w:val="SingleTxtG"/>
        <w:ind w:left="2268"/>
      </w:pPr>
      <w:r w:rsidRPr="00BB77AA">
        <w:t>(1)</w:t>
      </w:r>
      <w:r w:rsidRPr="00BB77AA">
        <w:tab/>
        <w:t>Forces another person into slavery, servitude, forced labour or similar conditions or forces that person to perform or continue to perform the type of work mentioned in paragraph 1 (1).</w:t>
      </w:r>
    </w:p>
    <w:p w:rsidR="00D16AA7" w:rsidRPr="00BB77AA" w:rsidRDefault="00D16AA7" w:rsidP="00C61AFF">
      <w:pPr>
        <w:pStyle w:val="SingleTxtG"/>
        <w:ind w:left="2268"/>
      </w:pPr>
      <w:r w:rsidRPr="00BB77AA">
        <w:t>(2)</w:t>
      </w:r>
      <w:r w:rsidRPr="00BB77AA">
        <w:tab/>
        <w:t>Captures another person with the intention of forcing that person into slavery, servitude, forced labour or similar conditions or forcing the person to perform or continue to perform the type of work mentioned in paragraph 1 (1).</w:t>
      </w:r>
    </w:p>
    <w:p w:rsidR="00D16AA7" w:rsidRPr="00BB77AA" w:rsidRDefault="00D16AA7" w:rsidP="00C61AFF">
      <w:pPr>
        <w:pStyle w:val="SingleTxtG"/>
        <w:ind w:left="2268"/>
      </w:pPr>
      <w:r w:rsidRPr="00BB77AA">
        <w:t>(3)</w:t>
      </w:r>
      <w:r w:rsidRPr="00BB77AA">
        <w:tab/>
        <w:t xml:space="preserve">Captures another person with the intention of facilitating the non-consensual extraction of the person’s organs. </w:t>
      </w:r>
    </w:p>
    <w:p w:rsidR="00D16AA7" w:rsidRPr="00BB77AA" w:rsidRDefault="00D16AA7" w:rsidP="00C61AFF">
      <w:pPr>
        <w:pStyle w:val="SingleTxtG"/>
        <w:ind w:left="1701"/>
      </w:pPr>
      <w:r w:rsidRPr="00BB77AA">
        <w:t>3.</w:t>
      </w:r>
      <w:r w:rsidRPr="00BB77AA">
        <w:tab/>
        <w:t>The provisions of article 129 (b), paragraphs 3 and 4, shall also apply. The consent of the victim to any form of exploitation shall not be taken into account when any of the means mentioned in this article have been used.</w:t>
      </w:r>
    </w:p>
    <w:p w:rsidR="00D16AA7" w:rsidRPr="00BB77AA" w:rsidRDefault="00D16AA7" w:rsidP="00C61AFF">
      <w:pPr>
        <w:pStyle w:val="SingleTxtG"/>
      </w:pPr>
      <w:r w:rsidRPr="00BB77AA">
        <w:t>219.</w:t>
      </w:r>
      <w:r w:rsidRPr="00BB77AA">
        <w:tab/>
        <w:t xml:space="preserve">In 2009, the Secretariat for Women, under the support programme for efforts to combat trafficking in persons, especially women and girls, implemented with support from the Inter-American Development Bank, submitted for examination to the legislation commission of the Inter-Agency Committee a special draft bill to prevent, repress and punish trafficking in persons, especially women and children, and to protect and support victims. </w:t>
      </w:r>
    </w:p>
    <w:p w:rsidR="00D16AA7" w:rsidRPr="00BB77AA" w:rsidRDefault="00D16AA7" w:rsidP="00C61AFF">
      <w:pPr>
        <w:pStyle w:val="SingleTxtG"/>
      </w:pPr>
      <w:r w:rsidRPr="00BB77AA">
        <w:t>220.</w:t>
      </w:r>
      <w:r w:rsidRPr="00BB77AA">
        <w:tab/>
        <w:t>Under the same programme, four departmental inter-agency committees were formally established in the departments of Alto Paraná, Itapúa, San Pedro and Ñeembucú (with committees to be established in the other departments too) to prevent and combat human trafficking.</w:t>
      </w:r>
    </w:p>
    <w:p w:rsidR="00D16AA7" w:rsidRPr="00BB77AA" w:rsidRDefault="00D16AA7" w:rsidP="00C61AFF">
      <w:pPr>
        <w:pStyle w:val="H23G"/>
      </w:pPr>
      <w:r w:rsidRPr="00BB77AA">
        <w:tab/>
      </w:r>
      <w:r w:rsidRPr="00BB77AA">
        <w:tab/>
        <w:t xml:space="preserve">Reply to paragraph 32 of the list of issues </w:t>
      </w:r>
    </w:p>
    <w:p w:rsidR="00D16AA7" w:rsidRPr="00BB77AA" w:rsidRDefault="00D16AA7" w:rsidP="00C61AFF">
      <w:pPr>
        <w:pStyle w:val="SingleTxtG"/>
      </w:pPr>
      <w:r w:rsidRPr="00BB77AA">
        <w:t>221.</w:t>
      </w:r>
      <w:r w:rsidRPr="00BB77AA">
        <w:tab/>
        <w:t xml:space="preserve">The significant advances made between 2005 and 2008 mainly involve gender mainstreaming in State institutions, which is necessary for the formulation and implementation of public policies under international treaties and national laws. Gender is now an important cross-cutting issue for State institutions in Paraguay. Women’s rights are promoted in many ways in and outside the capital; new gender units have been set up and many of the existing ones have been strengthened; budgetary resources have been allotted to many of them and political statements refer to the need to incorporate women’s interests and expectations. </w:t>
      </w:r>
    </w:p>
    <w:p w:rsidR="00D16AA7" w:rsidRPr="00BB77AA" w:rsidRDefault="00D16AA7" w:rsidP="00C61AFF">
      <w:pPr>
        <w:pStyle w:val="SingleTxtG"/>
      </w:pPr>
      <w:r w:rsidRPr="00BB77AA">
        <w:t>222.</w:t>
      </w:r>
      <w:r w:rsidRPr="00BB77AA">
        <w:tab/>
        <w:t>The Domestic Violence Act (No. 1600/00) is a civil remedy that establishes emergency protection measures for anyone suffering physical, psychological or sexual injury or abuse. The magistrates’ courts responsible for such protection take action to exclude aggressors from the home; to prohibit aggressors from approaching victims; where it is the victim who leaves the family home, to permit removal of their belongings and those of their minor children; to enable victims to return to their home; and other similar provisions. The Act does not provide for fines. These measures do not preclude the possibility of recourse to the criminal courts.</w:t>
      </w:r>
    </w:p>
    <w:p w:rsidR="00D16AA7" w:rsidRPr="00BB77AA" w:rsidRDefault="00D16AA7" w:rsidP="00C61AFF">
      <w:pPr>
        <w:pStyle w:val="H4G"/>
      </w:pPr>
      <w:r w:rsidRPr="00BB77AA">
        <w:tab/>
      </w:r>
      <w:r w:rsidRPr="00BB77AA">
        <w:tab/>
        <w:t>Measures adopted</w:t>
      </w:r>
    </w:p>
    <w:p w:rsidR="00D16AA7" w:rsidRPr="00BB77AA" w:rsidRDefault="00D16AA7" w:rsidP="00C61AFF">
      <w:pPr>
        <w:pStyle w:val="SingleTxtG"/>
      </w:pPr>
      <w:r w:rsidRPr="00BB77AA">
        <w:t>223.</w:t>
      </w:r>
      <w:r w:rsidRPr="00BB77AA">
        <w:tab/>
        <w:t>Proposed amendments to the Criminal Code and the Code of Criminal Procedure were submitted to the National Commission for the Reform of the Criminal and Prison System. The Secretariat for Women supported proposals submitted by the Paraguayan Women’s Coordination Unit, and both the head of the Secretariat and the technical team lobbied the President and members of the Commission to have the proposals incorporated. Proposed amendments to Act No. 1600/00 were also submitted to the Senate Committee on Equity, Gender and Social Development in the course of 2005.</w:t>
      </w:r>
    </w:p>
    <w:p w:rsidR="00D16AA7" w:rsidRPr="00BB77AA" w:rsidRDefault="00D16AA7" w:rsidP="00C61AFF">
      <w:pPr>
        <w:pStyle w:val="SingleTxtG"/>
      </w:pPr>
      <w:r w:rsidRPr="00BB77AA">
        <w:t>224.</w:t>
      </w:r>
      <w:r w:rsidRPr="00BB77AA">
        <w:tab/>
        <w:t>Since late 2009, the Senate Committee on Equity, Gender and Social Development, the Secretariat for Women and the United Nations Development Fund for Women (UNIFEM) have together been organizing the drafting of a comprehensive law on violence against women.</w:t>
      </w:r>
    </w:p>
    <w:p w:rsidR="00D16AA7" w:rsidRPr="00BB77AA" w:rsidRDefault="00D16AA7" w:rsidP="00C61AFF">
      <w:pPr>
        <w:pStyle w:val="SingleTxtG"/>
      </w:pPr>
      <w:r w:rsidRPr="00BB77AA">
        <w:t>225.</w:t>
      </w:r>
      <w:r w:rsidRPr="00BB77AA">
        <w:tab/>
        <w:t>This is the starting point for a process of discussing and formulating a new proposal (not a revision) for such a law. The specific objectives are to establish special task forces to prepare a comprehensive law on violence against women and promote the critical and active participation of organizations and key individuals belonging to the women’s movement in the discussion process; and to gather suggestions as to how to organize an inclusive debate on the problem of male gender violence, which is considered an expression of unequal relations that restrict women’s rights and their opportunities for reaching their full potential.</w:t>
      </w:r>
    </w:p>
    <w:p w:rsidR="00D16AA7" w:rsidRPr="00BB77AA" w:rsidRDefault="00D16AA7" w:rsidP="00C61AFF">
      <w:pPr>
        <w:pStyle w:val="H4G"/>
      </w:pPr>
      <w:r w:rsidRPr="00BB77AA">
        <w:tab/>
      </w:r>
      <w:r w:rsidRPr="00BB77AA">
        <w:tab/>
        <w:t>Results achieved</w:t>
      </w:r>
    </w:p>
    <w:p w:rsidR="00D16AA7" w:rsidRPr="00BB77AA" w:rsidRDefault="00D16AA7" w:rsidP="00C61AFF">
      <w:pPr>
        <w:pStyle w:val="SingleTxtG"/>
      </w:pPr>
      <w:r w:rsidRPr="00BB77AA">
        <w:t>226.</w:t>
      </w:r>
      <w:r w:rsidRPr="00BB77AA">
        <w:tab/>
        <w:t>Act No. 3440 (Criminal Code) was promulgated on 16 July 2008. Its article 229, referring to domestic violence, provides that: “Anyone who, in the family context, habitually practises physical violence against or inflicts severe mental suffering on another person with whom he is living shall be liable to a prison sentence of up to two years, or a fine.” Thus, domestic violence is maintained as a punishable act, and a prison sentence as well as a fine can be imposed. Another step forward is the inclusion of mental suffering as a manifestation of violence. The categorization of this punishable offence in the Code is still regarded as inadequate in that the conduct has to be habitual and the drafting is in the masculine gender. Article 128 was also amended to refer, inter alia, to sexual coercion and rape.</w:t>
      </w:r>
    </w:p>
    <w:p w:rsidR="00D16AA7" w:rsidRPr="00BB77AA" w:rsidRDefault="00D16AA7" w:rsidP="00C61AFF">
      <w:pPr>
        <w:pStyle w:val="SingleTxtG"/>
      </w:pPr>
      <w:r w:rsidRPr="00BB77AA">
        <w:t>227.</w:t>
      </w:r>
      <w:r w:rsidRPr="00BB77AA">
        <w:tab/>
        <w:t>It was possible to include an explicit reference to rape, on the grounds that any vagueness would hinder implementation of the Act, but the sentence may still be reduced if the victim and the perpetrator had a sexual relationship, and some vague definitions were maintained, including the definition of the sexual act as being intended to arouse or satisfy libidinous impulses, which complicates the task of producing proof.</w:t>
      </w:r>
    </w:p>
    <w:p w:rsidR="00D16AA7" w:rsidRPr="00BB77AA" w:rsidRDefault="00D16AA7" w:rsidP="00C61AFF">
      <w:pPr>
        <w:pStyle w:val="SingleTxtG"/>
      </w:pPr>
      <w:r w:rsidRPr="00BB77AA">
        <w:t>228.</w:t>
      </w:r>
      <w:r w:rsidRPr="00BB77AA">
        <w:tab/>
        <w:t xml:space="preserve">In December 2008, the Senate Committee on Equity, Gender and Social Development and the Secretariat for Women invited leading individuals and institutions representing the State, civil society and international aid agencies to form a working group to jointly draft a bill to prevent, punish and eradicate violence against women. The goal of the initiative was to join forces to produce a draft that incorporated existing initiatives by State entities (the Secretariat for Women, the Senate) and civil society. </w:t>
      </w:r>
    </w:p>
    <w:p w:rsidR="00D16AA7" w:rsidRPr="00BB77AA" w:rsidRDefault="00D16AA7" w:rsidP="00C61AFF">
      <w:pPr>
        <w:pStyle w:val="SingleTxtG"/>
      </w:pPr>
      <w:r w:rsidRPr="00BB77AA">
        <w:t>229.</w:t>
      </w:r>
      <w:r w:rsidRPr="00BB77AA">
        <w:tab/>
        <w:t>In connection with the submission of the sixth periodic report to the Committee on the Elimination of Discrimination against Women, copies of Supreme Court decisions were presented to show that the Convention on the Elimination of All Forms of Discrimination against Women and the Inter-American Convention on the Prevention, Punishment and Eradication of Violence against Women (Convention of Belém do Pará) had been invoked in court cases under Paraguayan positive law. However, they cannot yet be said to be invoked routinely. One of the greatest challenges with regard to the Convention concerns its application in the administration of justice in Paraguay.</w:t>
      </w:r>
    </w:p>
    <w:p w:rsidR="00D16AA7" w:rsidRPr="00BB77AA" w:rsidRDefault="00D16AA7" w:rsidP="00C61AFF">
      <w:pPr>
        <w:pStyle w:val="SingleTxtG"/>
      </w:pPr>
      <w:r w:rsidRPr="00BB77AA">
        <w:t>230.</w:t>
      </w:r>
      <w:r w:rsidRPr="00BB77AA">
        <w:tab/>
        <w:t xml:space="preserve">In 2006, the Inter-Agency Commission on the Plan for the Prevention and Punishment of Violence against Women facilitated the conclusion of an agreement between the Supreme Court and the Secretariat for Women on the use by the magistrates’ courts nationwide of a form on which violent incidents are recorded and on the exchange of information on domestic violence. Forms were distributed to the statistical data-processing section and officials of the judiciary’s planning service. The Ministry of the Interior, the national police and the Ministry of Public Health signed an agreement to improve internal regulations and procedures to deal with domestic violence. </w:t>
      </w:r>
    </w:p>
    <w:p w:rsidR="00D16AA7" w:rsidRPr="00BB77AA" w:rsidRDefault="00D16AA7" w:rsidP="00C61AFF">
      <w:pPr>
        <w:pStyle w:val="SingleTxtG"/>
      </w:pPr>
      <w:r w:rsidRPr="00BB77AA">
        <w:t>231.</w:t>
      </w:r>
      <w:r w:rsidRPr="00BB77AA">
        <w:tab/>
        <w:t>In 2009, the Inter-Agency Committee to Combat Violence against Women, Children and Adolescents was set up to provide quality care and personalized follow-up of cases (Ministry of the Interior/National Police/Secretariat for Women/Secretariat for Children and Adolescents/Ministry of Public Health and Social Welfare).</w:t>
      </w:r>
    </w:p>
    <w:p w:rsidR="00D16AA7" w:rsidRPr="00BB77AA" w:rsidRDefault="00D16AA7" w:rsidP="00C61AFF">
      <w:pPr>
        <w:pStyle w:val="SingleTxtG"/>
      </w:pPr>
      <w:r w:rsidRPr="00BB77AA">
        <w:t>232.</w:t>
      </w:r>
      <w:r w:rsidRPr="00BB77AA">
        <w:tab/>
        <w:t>The Asunción Declaration signed at the Meeting of Ibero-American Women Judges in 2007 pledged to establish a “justice and gender monitoring centre” under the provisions of the Convention of Belém do Pará.</w:t>
      </w:r>
    </w:p>
    <w:p w:rsidR="00D16AA7" w:rsidRPr="00BB77AA" w:rsidRDefault="00D16AA7" w:rsidP="00C61AFF">
      <w:pPr>
        <w:pStyle w:val="SingleTxtG"/>
      </w:pPr>
      <w:r w:rsidRPr="00BB77AA">
        <w:t>233.</w:t>
      </w:r>
      <w:r w:rsidRPr="00BB77AA">
        <w:tab/>
        <w:t>In a meeting with a representative of the Supreme Court, it was announced that a person was being recruited to work at the monitoring centre and that a workplan for the centre already existed.</w:t>
      </w:r>
    </w:p>
    <w:p w:rsidR="00D16AA7" w:rsidRPr="00BB77AA" w:rsidRDefault="00D16AA7" w:rsidP="00C61AFF">
      <w:pPr>
        <w:pStyle w:val="SingleTxtG"/>
      </w:pPr>
      <w:r w:rsidRPr="00BB77AA">
        <w:t>234.</w:t>
      </w:r>
      <w:r w:rsidRPr="00BB77AA">
        <w:tab/>
        <w:t>In 2009, the Office for Women was established as an organ of the judiciary, and the Justice and Gender Monitoring Centre was created. Mention should be made of the coordination between the work of international partners (the United Nations Population Fund (UNFPA), UNIFEM and UNDP), civil society (the Latin American and Caribbean Committee for the Defense of Women’s Rights, or CLADEM) and the State (judicial branch) under the MAJUVI project (on monitoring and training for improved access to justice by women victims of violence). This project has created important alliances in the judicial field and has extended training to the interior of the country. All of its activities contribute to the implementation of the Convention on the Elimination of All Forms of Discrimination against Women, the Committee’s general recommendation No. 19 and the Convention of Belém do Pará.</w:t>
      </w:r>
    </w:p>
    <w:p w:rsidR="00D16AA7" w:rsidRPr="00BB77AA" w:rsidRDefault="00D16AA7" w:rsidP="00C61AFF">
      <w:pPr>
        <w:pStyle w:val="SingleTxtG"/>
      </w:pPr>
      <w:r w:rsidRPr="00BB77AA">
        <w:t>235.</w:t>
      </w:r>
      <w:r w:rsidRPr="00BB77AA">
        <w:tab/>
        <w:t>As part of the campaign to eliminate violence against women, Itaipu Binacional has agreed to cooperate in assisting victims of domestic violence and human trafficking under the 2010 workplan. In addition, a project for establishing referral centres in departments situated along Paraguay’s borders was presented to the Spanish Agency for International Development Cooperation. The latter is assisting in the institutional strengthening of the Secretariat for Women, particularly with the aim of combating domestic violence, and is contributing to national and local projects with rural and indigenous women.</w:t>
      </w:r>
    </w:p>
    <w:p w:rsidR="00D16AA7" w:rsidRPr="00BB77AA" w:rsidRDefault="00D16AA7" w:rsidP="00C61AFF">
      <w:pPr>
        <w:pStyle w:val="SingleTxtG"/>
      </w:pPr>
      <w:r w:rsidRPr="00BB77AA">
        <w:t>236.</w:t>
      </w:r>
      <w:r w:rsidRPr="00BB77AA">
        <w:tab/>
        <w:t>Itaipu Binacional is backing the implementation of the Third National Plan for Equal Opportunities for Men and Women for 2008–2017, through inter-institutional cooperation among the parties. One of the first achievements has been to strengthen the gender component in the work of Itaipu Binacional, which seeks, among other things, to offer support in action area VI, “A life free of violence”, to programmes and projects designed to eradicate and prevent violence against women and to help women suffering from it.</w:t>
      </w:r>
    </w:p>
    <w:p w:rsidR="00D16AA7" w:rsidRPr="00BB77AA" w:rsidRDefault="00D16AA7" w:rsidP="00C61AFF">
      <w:pPr>
        <w:pStyle w:val="SingleTxtG"/>
      </w:pPr>
      <w:r w:rsidRPr="00BB77AA">
        <w:t>237.</w:t>
      </w:r>
      <w:r w:rsidRPr="00BB77AA">
        <w:tab/>
        <w:t xml:space="preserve">A considerable quantity of materials and information have been published and disseminated during the reporting period, including “Design of an alternative comprehensive prevention model for dealing with domestic violence” by the Secretariat for Women and the Inter-American Development Bank, which contains a proposal for intervention, prevention and treatment of domestic violence based on social networks, and “Manual for dealing with cases of domestic violence”, adapted to meet the requirements of the Domestic Violence Act (No. 1600) with the help of the tripartite board for follow-up to the Beijing Platform for Action (United Nations/Paraguayan Women’s Coordination Unit/Secretariat for Women). These materials were distributed to key players in the area of regulatory enforcement, institutional professionals and departmental secretariats for women. </w:t>
      </w:r>
    </w:p>
    <w:p w:rsidR="00D16AA7" w:rsidRPr="00BB77AA" w:rsidRDefault="00D16AA7" w:rsidP="00C61AFF">
      <w:pPr>
        <w:pStyle w:val="SingleTxtG"/>
      </w:pPr>
      <w:r w:rsidRPr="00BB77AA">
        <w:t>238.</w:t>
      </w:r>
      <w:r w:rsidRPr="00BB77AA">
        <w:tab/>
        <w:t>In 2009, a manual of procedures for forensic examination of victims, sampling and case referral was issued, as were the regulations for the pilot reception and comprehensive care centre for women victims of domestic violence and their dependants.</w:t>
      </w:r>
    </w:p>
    <w:p w:rsidR="00D16AA7" w:rsidRPr="00BB77AA" w:rsidRDefault="00D16AA7" w:rsidP="00C61AFF">
      <w:pPr>
        <w:pStyle w:val="H4G"/>
      </w:pPr>
      <w:r w:rsidRPr="00BB77AA">
        <w:tab/>
      </w:r>
      <w:r w:rsidRPr="00BB77AA">
        <w:tab/>
        <w:t>Awareness-raising among public officials</w:t>
      </w:r>
    </w:p>
    <w:p w:rsidR="00D16AA7" w:rsidRPr="00BB77AA" w:rsidRDefault="00D16AA7" w:rsidP="00C61AFF">
      <w:pPr>
        <w:pStyle w:val="SingleTxtG"/>
      </w:pPr>
      <w:r w:rsidRPr="00BB77AA">
        <w:t>239.</w:t>
      </w:r>
      <w:r w:rsidRPr="00BB77AA">
        <w:tab/>
        <w:t>The 911 alarm call system of the national police has assigned the number 1600 to deal with cases of domestic violence, which are recorded separately from other cases of violence. Discussion groups have been organized on the use of the domestic violence forms in magistrates’ courts and the establishment of local networks for dealing with violence against women, in the Guairá, Itapúa and Central departments.</w:t>
      </w:r>
    </w:p>
    <w:p w:rsidR="00D16AA7" w:rsidRPr="00BB77AA" w:rsidRDefault="00D16AA7" w:rsidP="00C61AFF">
      <w:pPr>
        <w:pStyle w:val="SingleTxtG"/>
      </w:pPr>
      <w:r w:rsidRPr="00BB77AA">
        <w:t>240.</w:t>
      </w:r>
      <w:r w:rsidRPr="00BB77AA">
        <w:tab/>
        <w:t>A total of 885 officials involved in implementing Act No. 1600/00 have been trained (justices of the peace and health officials in Guairá, Caaguazú, Alto Paraná, Itapúa, Concepción and Ñeembucú; police officers in the Central and metropolitan area; students at the Police Training Institute; staff of departmental secretariats for women around the country), as well as 545 persons (parent community leaders in Asunción, San Lorenzo, Área Refugio, Villa Esperanza, Nuevo Hogar and Coronel Oviedo; public officials and trade unionists in Asunción, students at colleges and universities in Asunción, Chaco, and educators at Yaguarón and Asunción); 190 police officers, 40 telephone operators for the 911 emergency line, 253 urban police candidates, 30 care workers, and 538 students, parents and women in various communities. In 2009, a total of 356 officials and 445 individuals were trained in various departments around the country.</w:t>
      </w:r>
    </w:p>
    <w:p w:rsidR="00D16AA7" w:rsidRPr="00BB77AA" w:rsidRDefault="00D16AA7" w:rsidP="00C61AFF">
      <w:pPr>
        <w:pStyle w:val="SingleTxtG"/>
      </w:pPr>
      <w:r w:rsidRPr="00BB77AA">
        <w:t>241.</w:t>
      </w:r>
      <w:r w:rsidRPr="00BB77AA">
        <w:tab/>
        <w:t>One of the major procedural obstacles to efforts to protect victims is the use of conciliation as a means of conflict resolution. The position of the Secretariat for Women is that no kind of mediation or conciliation should be used in cases of violence against women. Another obstacle is the constant turnover of officials and the consequent need for further training, particularly of police and health workers.</w:t>
      </w:r>
    </w:p>
    <w:p w:rsidR="00D16AA7" w:rsidRPr="00BB77AA" w:rsidRDefault="00D16AA7" w:rsidP="00C61AFF">
      <w:pPr>
        <w:pStyle w:val="H4G"/>
      </w:pPr>
      <w:r w:rsidRPr="00BB77AA">
        <w:tab/>
      </w:r>
      <w:r w:rsidRPr="00BB77AA">
        <w:tab/>
        <w:t>Cooperation with civil society</w:t>
      </w:r>
    </w:p>
    <w:p w:rsidR="00D16AA7" w:rsidRPr="00BB77AA" w:rsidRDefault="00D16AA7" w:rsidP="00C61AFF">
      <w:pPr>
        <w:pStyle w:val="SingleTxtG"/>
      </w:pPr>
      <w:r w:rsidRPr="00BB77AA">
        <w:t>242.</w:t>
      </w:r>
      <w:r w:rsidRPr="00BB77AA">
        <w:tab/>
        <w:t>Jointly-run training courses for officials. With the help of the Kuña Aty foundation, training has been provided for officials in four departments of the country — Central, Misiones, Paraguarí and Villa Hayes — while a “Model for dealing with victims of violence” has been developed for those in other parts of the country.</w:t>
      </w:r>
    </w:p>
    <w:p w:rsidR="00D16AA7" w:rsidRPr="00BB77AA" w:rsidRDefault="00D16AA7" w:rsidP="00C61AFF">
      <w:pPr>
        <w:pStyle w:val="SingleTxtG"/>
      </w:pPr>
      <w:r w:rsidRPr="00BB77AA">
        <w:t>243.</w:t>
      </w:r>
      <w:r w:rsidRPr="00BB77AA">
        <w:tab/>
        <w:t>The Secretariat for Women has offered assistance in cases which it deems emblematic because of the serious human rights violations involved (sexual abuse, abduction of women, domestic violence, human trafficking and sexual harassment), and which have been referred to complaints mechanisms. The Secretariat has had to make considerable efforts to ensure the full exercise of the victims’ rights. The departmental secretariats for women have had the same experience and have had to coordinate local and regional networks to protect the victims.</w:t>
      </w:r>
    </w:p>
    <w:p w:rsidR="00D16AA7" w:rsidRPr="00BB77AA" w:rsidRDefault="00D16AA7" w:rsidP="00C61AFF">
      <w:pPr>
        <w:pStyle w:val="H23G"/>
      </w:pPr>
      <w:r w:rsidRPr="00BB77AA">
        <w:tab/>
      </w:r>
      <w:r w:rsidRPr="00BB77AA">
        <w:tab/>
        <w:t>Reply to paragraph 33 of the list of issues</w:t>
      </w:r>
    </w:p>
    <w:p w:rsidR="00D16AA7" w:rsidRPr="00BB77AA" w:rsidRDefault="00D16AA7" w:rsidP="00C61AFF">
      <w:pPr>
        <w:pStyle w:val="SingleTxtG"/>
      </w:pPr>
      <w:r w:rsidRPr="00BB77AA">
        <w:t>244.</w:t>
      </w:r>
      <w:r w:rsidRPr="00BB77AA">
        <w:tab/>
        <w:t>With regard to the Government’s implementation of the recommendations made by the Truth and Justice Commission, on 28 August 2008, the Commission submitted its final report to the three branches of government as stipulated in Act No. 2222/03, which established the Commission. Act No. 2931/06 extended its mandate to August 2008.</w:t>
      </w:r>
    </w:p>
    <w:p w:rsidR="00D16AA7" w:rsidRPr="00BB77AA" w:rsidRDefault="00D16AA7" w:rsidP="00C61AFF">
      <w:pPr>
        <w:pStyle w:val="SingleTxtG"/>
      </w:pPr>
      <w:r w:rsidRPr="00BB77AA">
        <w:t>245.</w:t>
      </w:r>
      <w:r w:rsidRPr="00BB77AA">
        <w:tab/>
        <w:t>Upon submission of the final report by the Truth and Justice Commission in August 2008, the Ombudsman’s Office established the Directorate-General for Truth, Justice and Reparation by Decision No. 179/09 of 23 January 2009, in light of the need to take measures to implement the recommendations formulated in the aforementioned report, disseminate the contents of the report and follow up on the recommendations implemented, in an effort to strengthen the rule of law with full respect for human rights and to preserve historical memory so that no such human rights violations ever again take place in Paraguay.</w:t>
      </w:r>
    </w:p>
    <w:p w:rsidR="00D16AA7" w:rsidRPr="00BB77AA" w:rsidRDefault="00D16AA7" w:rsidP="00C61AFF">
      <w:pPr>
        <w:pStyle w:val="SingleTxtG"/>
      </w:pPr>
      <w:r w:rsidRPr="00BB77AA">
        <w:t>246.</w:t>
      </w:r>
      <w:r w:rsidRPr="00BB77AA">
        <w:tab/>
        <w:t>The objectives of the Directorate-General for Truth, Justice and Reparation of the Ombudsman’s Office are to continue the work of the Truth and Justice Commission, contribute to wider dissemination of the Commission’s final report, and seek effective implementation of the Commission’s conclusions and recommendations. One of its key tasks is to search for, locate and provide legal and historical clarification about victims of forced disappearance or extrajudicial execution.</w:t>
      </w:r>
    </w:p>
    <w:p w:rsidR="00D16AA7" w:rsidRPr="00BB77AA" w:rsidRDefault="00D16AA7" w:rsidP="00C61AFF">
      <w:pPr>
        <w:pStyle w:val="SingleTxtG"/>
      </w:pPr>
      <w:r w:rsidRPr="00BB77AA">
        <w:t>247.</w:t>
      </w:r>
      <w:r w:rsidRPr="00BB77AA">
        <w:tab/>
        <w:t>Since its establishment, the Directorate-General has continued to follow up on the recommendations made by the Truth and Justice Commission in its final report, and on the multiple activities being carried out to promote human rights.</w:t>
      </w:r>
    </w:p>
    <w:p w:rsidR="00D16AA7" w:rsidRPr="00BB77AA" w:rsidRDefault="00D16AA7" w:rsidP="00C61AFF">
      <w:pPr>
        <w:pStyle w:val="SingleTxtG"/>
      </w:pPr>
      <w:r w:rsidRPr="00BB77AA">
        <w:t>248.</w:t>
      </w:r>
      <w:r w:rsidRPr="00BB77AA">
        <w:tab/>
        <w:t>The Directorate-General has followed up on complaints lodged during the mandate of the Truth and Justice Commission concerning cases of torture and other cruel, inhuman or degrading treatment or punishment, along with other types of human rights violations committed during the 1954–1989 military dictatorship. Included below are the cover sheets of the complaints, their status, a brief account of the criminal proceedings initiated following submission of the report, and the steps taken to implement the recommendations of the Truth and Justice Commission.</w:t>
      </w:r>
    </w:p>
    <w:p w:rsidR="00D16AA7" w:rsidRPr="00BB77AA" w:rsidRDefault="00D16AA7" w:rsidP="00C61AFF">
      <w:pPr>
        <w:pStyle w:val="H4G"/>
      </w:pPr>
      <w:r w:rsidRPr="00BB77AA">
        <w:tab/>
      </w:r>
      <w:r w:rsidRPr="00BB77AA">
        <w:tab/>
        <w:t>Some compensation measures for victims</w:t>
      </w:r>
    </w:p>
    <w:p w:rsidR="00D16AA7" w:rsidRPr="00BB77AA" w:rsidRDefault="00D16AA7" w:rsidP="00C61AFF">
      <w:pPr>
        <w:pStyle w:val="SingleTxtG"/>
      </w:pPr>
      <w:r w:rsidRPr="00BB77AA">
        <w:t>249.</w:t>
      </w:r>
      <w:r w:rsidRPr="00BB77AA">
        <w:tab/>
        <w:t>At the time of the presentation of the final report, the President of the Republic, Mr. Fernando Lugo, apologized to the victims of the dictatorship and their families on behalf of the State of Paraguay.</w:t>
      </w:r>
    </w:p>
    <w:p w:rsidR="00D16AA7" w:rsidRPr="00BB77AA" w:rsidRDefault="00D16AA7" w:rsidP="00C61AFF">
      <w:pPr>
        <w:pStyle w:val="SingleTxtG"/>
      </w:pPr>
      <w:r w:rsidRPr="00BB77AA">
        <w:t>250.</w:t>
      </w:r>
      <w:r w:rsidRPr="00BB77AA">
        <w:tab/>
        <w:t>The Directorate-General for Truth, Justice and Reparation was established by Decision No. 179/09 of the Ombudsman to continue the work of the Truth and Justice Commission and to follow up on the implementation of the Commission’s recommendations.</w:t>
      </w:r>
    </w:p>
    <w:p w:rsidR="00D16AA7" w:rsidRPr="00BB77AA" w:rsidRDefault="00D16AA7" w:rsidP="00C61AFF">
      <w:pPr>
        <w:pStyle w:val="SingleTxtG"/>
      </w:pPr>
      <w:r w:rsidRPr="00BB77AA">
        <w:t>251.</w:t>
      </w:r>
      <w:r w:rsidRPr="00BB77AA">
        <w:tab/>
        <w:t>Presidential Decree No. 1875/09 declared the final report of the Truth and Justice Commission to be of national interest, and article 2 of the decree requires all institutions of the executive branch to collaborate with the Directorate-General for Truth, Justice and Reparation in the discharge of its functions and the implementation of the final report.</w:t>
      </w:r>
    </w:p>
    <w:p w:rsidR="00D16AA7" w:rsidRPr="00BB77AA" w:rsidRDefault="00D16AA7" w:rsidP="00C61AFF">
      <w:pPr>
        <w:pStyle w:val="SingleTxtG"/>
      </w:pPr>
      <w:r w:rsidRPr="00BB77AA">
        <w:t>252.</w:t>
      </w:r>
      <w:r w:rsidRPr="00BB77AA">
        <w:tab/>
        <w:t>A multidisciplinary and inter-agency team was established comprising staff of the Public Prosecution Service, the Criminal Investigation Police of the Ministry of the Interior and the Ombudsman’s Office to continue the work begun by the Truth and Justice Commission on the exhumation, pardon and identification of persons who disappeared or were extrajudicially executed for political reasons.</w:t>
      </w:r>
    </w:p>
    <w:p w:rsidR="00D16AA7" w:rsidRPr="00BB77AA" w:rsidRDefault="00D16AA7" w:rsidP="00C61AFF">
      <w:pPr>
        <w:pStyle w:val="SingleTxtG"/>
      </w:pPr>
      <w:r w:rsidRPr="00BB77AA">
        <w:t>253.</w:t>
      </w:r>
      <w:r w:rsidRPr="00BB77AA">
        <w:tab/>
        <w:t>An agreement is being prepared between the Directorate-General for Truth, Justice and Reparation and the Ministry of Public Health and Social Welfare with the help of the Argentine Forensic Anthropology Team, in order to obtain a genetic profile of the population of Paraguay, which could help in identifying the remains of disappeared persons, and to provide psychological and medical support, including medicines, to the victims of the dictatorship and their families.</w:t>
      </w:r>
    </w:p>
    <w:p w:rsidR="00D16AA7" w:rsidRPr="00BB77AA" w:rsidRDefault="00D16AA7" w:rsidP="00C61AFF">
      <w:pPr>
        <w:pStyle w:val="SingleTxtG"/>
      </w:pPr>
      <w:r w:rsidRPr="00BB77AA">
        <w:t>254.</w:t>
      </w:r>
      <w:r w:rsidRPr="00BB77AA">
        <w:tab/>
        <w:t>There is also an agreement between the Directorate-General for Truth, Justice and Reparation and the Ministry of the Interior which is intended to provide support, including technical support, for investigations that involve searching for, exhuming and identifying the victims of forced disappearances and extrajudicial executions; recovering, digitizing and preserving archives of the repression; and installing and declaring places of repression as historical sites.</w:t>
      </w:r>
    </w:p>
    <w:p w:rsidR="00D16AA7" w:rsidRPr="00BB77AA" w:rsidRDefault="00D16AA7" w:rsidP="00C61AFF">
      <w:pPr>
        <w:pStyle w:val="SingleTxtG"/>
      </w:pPr>
      <w:r w:rsidRPr="00BB77AA">
        <w:t>255.</w:t>
      </w:r>
      <w:r w:rsidRPr="00BB77AA">
        <w:tab/>
        <w:t>Four ceremonies were held in different parts of the country in remembrance of those who were executed or disappeared; these were organized by the Directorate-General for Truth, Justice and Reparation in collaboration with human rights organizations and victims’ organizations. The first ceremony, called the “First Concert for Life and Memory”, was held in the capital on 9 December 2009 in front of the headquarters of the special branch of the national police, with the support of State organizations. The second was held in Caaguazú on 9 March in the presence of the President of the Republic, Fernando Lugo Méndez, who presented certificates of recognition to the founders of the Christian Agrarian Leagues, while the third was held on 19 April in San Juan Bautista, Misiones, in a former detention centre that was once run by the national police of the Ministry of the Interior. Various ministers, senators and police officers participated as a way of making amends for what took place in the region. The fourth and final ceremony took place on 29 April in the town of Simbrón, Paraguarí, in remembrance of the detention and disappearance of four peasant leaders of the Agrarian Leagues in the area.</w:t>
      </w:r>
    </w:p>
    <w:p w:rsidR="00D16AA7" w:rsidRPr="00BB77AA" w:rsidRDefault="00D16AA7" w:rsidP="00C61AFF">
      <w:pPr>
        <w:pStyle w:val="SingleTxtG"/>
      </w:pPr>
      <w:r w:rsidRPr="00BB77AA">
        <w:t>256.</w:t>
      </w:r>
      <w:r w:rsidRPr="00BB77AA">
        <w:tab/>
        <w:t>The Directorate-General for Truth, Justice and Reparation is organizing an international seminar for State officials on public policies on truth, justice and memory, to be held from 1 to 4 June 2010 with the participation of human rights organizations and organizations for victims and their families, in an effort to encourage the implementation of the recommendations and obtain information on progress made by State institutions, and to draw up a joint work plan for implementing the recommendations and appointing a follow-up commission.</w:t>
      </w:r>
    </w:p>
    <w:p w:rsidR="00D16AA7" w:rsidRPr="00BB77AA" w:rsidRDefault="00D16AA7" w:rsidP="00C61AFF">
      <w:pPr>
        <w:pStyle w:val="SingleTxtG"/>
      </w:pPr>
      <w:r w:rsidRPr="00BB77AA">
        <w:t>257.</w:t>
      </w:r>
      <w:r w:rsidRPr="00BB77AA">
        <w:tab/>
        <w:t>On 30 August, the International Day of the Disappeared, two years after the submission of the report, the Directorate-General for Truth, Justice and Reparation will hold a memorial celebration to honour the disappeared and will publish a report evaluating the implementation of the recommendations following meetings with the former members of the Truth and Justice Commission, based on the results of the First International Seminar on Reparations Policy: Truth, Justice and Memory.</w:t>
      </w:r>
    </w:p>
    <w:p w:rsidR="00840859" w:rsidRPr="00BB77AA" w:rsidRDefault="00840859" w:rsidP="00C61AFF">
      <w:pPr>
        <w:pStyle w:val="SingleTxtG"/>
      </w:pPr>
      <w:r w:rsidRPr="00BB77AA">
        <w:t>258.</w:t>
      </w:r>
      <w:r w:rsidRPr="00BB77AA">
        <w:tab/>
        <w:t>The report on the visit by the Subcommittee on Prevention of Torture and Other Cruel, Inhuman or Degrading Treatment or Punishment has been published on the Ministry of Foreign Affairs website. The present report is also available on the same website, on the State reports page in the human rights section.</w:t>
      </w:r>
    </w:p>
    <w:p w:rsidR="00840859" w:rsidRPr="00BB77AA" w:rsidRDefault="00840859" w:rsidP="00C61AFF">
      <w:pPr>
        <w:pStyle w:val="H23G"/>
      </w:pPr>
      <w:r w:rsidRPr="00BB77AA">
        <w:tab/>
      </w:r>
      <w:r w:rsidRPr="00BB77AA">
        <w:tab/>
        <w:t>Reply to paragraph 35 of the list of issues</w:t>
      </w:r>
    </w:p>
    <w:p w:rsidR="00840859" w:rsidRPr="00BB77AA" w:rsidRDefault="00840859" w:rsidP="00C61AFF">
      <w:pPr>
        <w:pStyle w:val="SingleTxtG"/>
      </w:pPr>
      <w:r w:rsidRPr="00BB77AA">
        <w:t>259.</w:t>
      </w:r>
      <w:r w:rsidRPr="00BB77AA">
        <w:tab/>
        <w:t>The Optional Protocol to the Convention on the Rights of the Child on the involvement of children in armed conflict was ratified and adopted by Act No. 1897/02 prohibiting the recruitment of persons under 18 years of age. Paraguay had entered a reservation to allow the voluntary recruitment of young people from 16 years of age, which was withdrawn in 2006. Thus, the recruitment of persons under 18 years of age, whether voluntary or forced, is currently prohibited.</w:t>
      </w:r>
    </w:p>
    <w:p w:rsidR="00840859" w:rsidRPr="00BB77AA" w:rsidRDefault="00840859" w:rsidP="00C61AFF">
      <w:pPr>
        <w:pStyle w:val="SingleTxtG"/>
      </w:pPr>
      <w:r w:rsidRPr="00BB77AA">
        <w:t>260.</w:t>
      </w:r>
      <w:r w:rsidRPr="00BB77AA">
        <w:tab/>
        <w:t>Act No. 3369/07 repeals article 19 and amends article 5 of Act No. 569/75 on compulsory military service, which stipulates that military service may not under any circumstances be performed before reaching 18 years of age.</w:t>
      </w:r>
    </w:p>
    <w:p w:rsidR="00840859" w:rsidRPr="00BB77AA" w:rsidRDefault="00840859" w:rsidP="00C61AFF">
      <w:pPr>
        <w:pStyle w:val="SingleTxtG"/>
      </w:pPr>
      <w:r w:rsidRPr="00BB77AA">
        <w:t>261.</w:t>
      </w:r>
      <w:r w:rsidRPr="00BB77AA">
        <w:tab/>
        <w:t>Act No. 569/75 sets the age for compulsory military service at 18, while allowing for conscientious objection as a constitutional right.</w:t>
      </w:r>
    </w:p>
    <w:p w:rsidR="00840859" w:rsidRPr="00BB77AA" w:rsidRDefault="00840859" w:rsidP="00C61AFF">
      <w:pPr>
        <w:pStyle w:val="SingleTxtG"/>
      </w:pPr>
      <w:r w:rsidRPr="00BB77AA">
        <w:t>262.</w:t>
      </w:r>
      <w:r w:rsidRPr="00BB77AA">
        <w:tab/>
        <w:t>An inter-agency human rights commission has been established to monitor the implementation of Act No. 1897/02, whereby the Optional Protocol was ratified and which addresses ill-treatment and torture in the Armed Forces. The commission’s mandate includes monitoring and visiting barracks to verify that the recruits are housed in adequate conditions and that they have all reached the age of majority.</w:t>
      </w:r>
    </w:p>
    <w:p w:rsidR="00840859" w:rsidRPr="00BB77AA" w:rsidRDefault="00840859" w:rsidP="00C61AFF">
      <w:pPr>
        <w:pStyle w:val="H4G"/>
      </w:pPr>
      <w:r w:rsidRPr="00BB77AA">
        <w:tab/>
      </w:r>
      <w:r w:rsidRPr="00BB77AA">
        <w:tab/>
        <w:t>Combating the recruitment of minors</w:t>
      </w:r>
    </w:p>
    <w:p w:rsidR="00840859" w:rsidRPr="00BB77AA" w:rsidRDefault="00840859" w:rsidP="00C61AFF">
      <w:pPr>
        <w:pStyle w:val="SingleTxtG"/>
      </w:pPr>
      <w:r w:rsidRPr="00BB77AA">
        <w:t>263.</w:t>
      </w:r>
      <w:r w:rsidRPr="00BB77AA">
        <w:tab/>
        <w:t>The ratification of the Optional Protocol was crucial to putting a stop to the recruitment of children to the Armed Forces and the national police, and ensuring that they can no longer be enlisted in the forces of the police or the army, either as volunteers or as conscripts.</w:t>
      </w:r>
    </w:p>
    <w:p w:rsidR="00840859" w:rsidRPr="00BB77AA" w:rsidRDefault="00840859" w:rsidP="00C61AFF">
      <w:pPr>
        <w:pStyle w:val="SingleTxtG"/>
      </w:pPr>
      <w:r w:rsidRPr="00BB77AA">
        <w:t>264.</w:t>
      </w:r>
      <w:r w:rsidRPr="00BB77AA">
        <w:tab/>
        <w:t>The greatest difficulty encountered in the implementation of the protocol is that it is often the families themselves who enlist their children in the Armed Forces by lying about their age or falsifying the documents required to establish their age for the purpose of recruitment to the army.</w:t>
      </w:r>
    </w:p>
    <w:p w:rsidR="00840859" w:rsidRPr="00BB77AA" w:rsidRDefault="00840859" w:rsidP="00C61AFF">
      <w:pPr>
        <w:pStyle w:val="SingleTxtG"/>
      </w:pPr>
      <w:r w:rsidRPr="00BB77AA">
        <w:t>265.</w:t>
      </w:r>
      <w:r w:rsidRPr="00BB77AA">
        <w:tab/>
        <w:t>The coalition to end the use of child soldiers in Paraguay, with the support of UNICEF, helped achieve the withdrawal of the reservation regarding voluntary recruitment that Paraguay had entered upon ratification of the protocol.</w:t>
      </w:r>
    </w:p>
    <w:p w:rsidR="00840859" w:rsidRPr="00BB77AA" w:rsidRDefault="00840859" w:rsidP="00C61AFF">
      <w:pPr>
        <w:pStyle w:val="SingleTxtG"/>
      </w:pPr>
      <w:r w:rsidRPr="00BB77AA">
        <w:t>266.</w:t>
      </w:r>
      <w:r w:rsidRPr="00BB77AA">
        <w:tab/>
        <w:t>The coalition provided documentation and information to the population and to national and international authorities to promote the practical and legislative changes that would make it possible to prohibit the enlistment of children. Complaints showed that in some rural areas the unlawful recruitment of adolescents continued, either as a means of survival owing to the lack of resources within the family, as a punishment, or as a gateway to education.</w:t>
      </w:r>
    </w:p>
    <w:p w:rsidR="00840859" w:rsidRPr="00BB77AA" w:rsidRDefault="00840859" w:rsidP="00C61AFF">
      <w:pPr>
        <w:pStyle w:val="SingleTxtG"/>
      </w:pPr>
      <w:r w:rsidRPr="00BB77AA">
        <w:t>267.</w:t>
      </w:r>
      <w:r w:rsidRPr="00BB77AA">
        <w:tab/>
        <w:t>With regard to administrative measures taken in 2006, the President signed a declaration stipulating that in order to perform military service, whether compulsory or voluntary, an individual must be 18 years of age or older. Also, the Commander-in-Chief of the Armed Forces issued Special Order No. 42 to highlight the prohibition on the recruitment of persons under 18 years of age and the military, criminal and administrative responsibility incurred by members of the Armed Forces who did not comply with the aforementioned order.</w:t>
      </w:r>
    </w:p>
    <w:p w:rsidR="00840859" w:rsidRPr="00BB77AA" w:rsidRDefault="00840859" w:rsidP="00C61AFF">
      <w:pPr>
        <w:pStyle w:val="H23G"/>
      </w:pPr>
      <w:r w:rsidRPr="00BB77AA">
        <w:tab/>
      </w:r>
      <w:r w:rsidRPr="00BB77AA">
        <w:tab/>
        <w:t>Reply to paragraph 36 of the list of issues</w:t>
      </w:r>
    </w:p>
    <w:p w:rsidR="00840859" w:rsidRPr="00BB77AA" w:rsidRDefault="00840859" w:rsidP="00C61AFF">
      <w:pPr>
        <w:pStyle w:val="SingleTxtG"/>
      </w:pPr>
      <w:r w:rsidRPr="00BB77AA">
        <w:t>268.</w:t>
      </w:r>
      <w:r w:rsidRPr="00BB77AA">
        <w:tab/>
        <w:t>A bill on a mechanism to prevent torture and other cruel, inhuman or degrading treatment or punishment is currently being considered by the Senate. This bill regulates Act No. 2754/2005, adopting the Optional Protocol to the Convention against Torture and Other Cruel, Inhuman or Degrading Treatment or Punishment, and establishes a mechanism to monitor public and private places or institutions without prior notice, a court order or a search warrant. The bill was used as the basis for similar legislation in other countries, such as Honduras, where such a mechanism has already been adopted. A copy of the bill is annexed to the present report in annex III.</w:t>
      </w:r>
    </w:p>
    <w:p w:rsidR="00840859" w:rsidRPr="00BB77AA" w:rsidRDefault="00840859" w:rsidP="00C61AFF">
      <w:pPr>
        <w:pStyle w:val="H23G"/>
      </w:pPr>
      <w:r w:rsidRPr="00BB77AA">
        <w:tab/>
      </w:r>
      <w:r w:rsidRPr="00BB77AA">
        <w:tab/>
        <w:t>Reply to paragraph 37 of the list of issues</w:t>
      </w:r>
    </w:p>
    <w:p w:rsidR="00840859" w:rsidRPr="00BB77AA" w:rsidRDefault="00840859" w:rsidP="00C61AFF">
      <w:pPr>
        <w:pStyle w:val="SingleTxtG"/>
      </w:pPr>
      <w:r w:rsidRPr="00BB77AA">
        <w:t>269.</w:t>
      </w:r>
      <w:r w:rsidRPr="00BB77AA">
        <w:tab/>
        <w:t>The Government submitted a complete report on these measures to the Subcommittee on Prevention of Torture early in 2010. A copy of the report can be found in annex V.</w:t>
      </w:r>
    </w:p>
    <w:p w:rsidR="00840859" w:rsidRPr="00BB77AA" w:rsidRDefault="00840859" w:rsidP="00C61AFF">
      <w:pPr>
        <w:pStyle w:val="H23G"/>
      </w:pPr>
      <w:r w:rsidRPr="00BB77AA">
        <w:tab/>
      </w:r>
      <w:r w:rsidRPr="00BB77AA">
        <w:tab/>
        <w:t>Reply to paragraph 38 of the list of issues</w:t>
      </w:r>
    </w:p>
    <w:p w:rsidR="00840859" w:rsidRPr="00BB77AA" w:rsidRDefault="00840859" w:rsidP="00C61AFF">
      <w:pPr>
        <w:pStyle w:val="SingleTxtG"/>
      </w:pPr>
      <w:r w:rsidRPr="00BB77AA">
        <w:t>270.</w:t>
      </w:r>
      <w:r w:rsidRPr="00BB77AA">
        <w:tab/>
        <w:t>Article 202 of the Constitution stipulates that Parliament has two functions: to legislate and to exercise oversight in respect of other State institutions. It is not within its mandate to adopt administrative measures of any kind, only legislative ones. Regarding the impact on human rights legal guarantees, given that the law classifying certain acts as terrorism has only recently been adopted, the Human Rights Commission has not yet registered any complaints of human rights violations resulting from the implementation of that law.</w:t>
      </w:r>
    </w:p>
    <w:p w:rsidR="00840859" w:rsidRPr="00BB77AA" w:rsidRDefault="00840859" w:rsidP="00C61AFF">
      <w:pPr>
        <w:pStyle w:val="SingleTxtG"/>
      </w:pPr>
      <w:r w:rsidRPr="00BB77AA">
        <w:t>271.</w:t>
      </w:r>
      <w:r w:rsidRPr="00BB77AA">
        <w:tab/>
        <w:t>The current legislation on terrorism includes the following:</w:t>
      </w:r>
    </w:p>
    <w:p w:rsidR="00840859" w:rsidRPr="00BB77AA" w:rsidRDefault="00840859" w:rsidP="00C61AFF">
      <w:pPr>
        <w:pStyle w:val="SingleTxtG"/>
      </w:pPr>
      <w:r w:rsidRPr="00BB77AA">
        <w:tab/>
        <w:t>(a)</w:t>
      </w:r>
      <w:r w:rsidRPr="00BB77AA">
        <w:tab/>
        <w:t>Act No. 4024 of 23 June 2010, punishing acts of terrorism, association for purposes of terrorism and the financing of terrorism;</w:t>
      </w:r>
    </w:p>
    <w:p w:rsidR="00840859" w:rsidRPr="00BB77AA" w:rsidRDefault="00840859" w:rsidP="00C61AFF">
      <w:pPr>
        <w:pStyle w:val="SingleTxtG"/>
      </w:pPr>
      <w:r w:rsidRPr="00BB77AA">
        <w:tab/>
        <w:t>(b)</w:t>
      </w:r>
      <w:r w:rsidRPr="00BB77AA">
        <w:tab/>
        <w:t>Act No. 3677 of 30 December 2008, adopting the International Convention for the Suppression of Acts of Nuclear Terrorism;</w:t>
      </w:r>
    </w:p>
    <w:p w:rsidR="00840859" w:rsidRPr="00BB77AA" w:rsidRDefault="00840859" w:rsidP="00C61AFF">
      <w:pPr>
        <w:pStyle w:val="SingleTxtG"/>
      </w:pPr>
      <w:r w:rsidRPr="00BB77AA">
        <w:tab/>
        <w:t>(c)</w:t>
      </w:r>
      <w:r w:rsidRPr="00BB77AA">
        <w:tab/>
        <w:t>Act No. 2381 of 6 May 2004, adopting the International Convention for the Suppression of the Financing of Terrorism;</w:t>
      </w:r>
    </w:p>
    <w:p w:rsidR="00840859" w:rsidRPr="00BB77AA" w:rsidRDefault="00840859" w:rsidP="00C61AFF">
      <w:pPr>
        <w:pStyle w:val="SingleTxtG"/>
      </w:pPr>
      <w:r w:rsidRPr="00BB77AA">
        <w:tab/>
        <w:t>(d)</w:t>
      </w:r>
      <w:r w:rsidRPr="00BB77AA">
        <w:tab/>
        <w:t>Act No. 2378 of 30 April 2004, adopting the Convention to Prevent and Punish the Acts of Terrorism Taking the Form of Crimes against Persons and Related Extortion That Are of International Significance;</w:t>
      </w:r>
    </w:p>
    <w:p w:rsidR="00840859" w:rsidRPr="00BB77AA" w:rsidRDefault="00840859" w:rsidP="00C61AFF">
      <w:pPr>
        <w:pStyle w:val="SingleTxtG"/>
      </w:pPr>
      <w:r w:rsidRPr="00BB77AA">
        <w:tab/>
        <w:t>(e)</w:t>
      </w:r>
      <w:r w:rsidRPr="00BB77AA">
        <w:tab/>
        <w:t>Act No. 2378 of 30 April 2004, adopting the Convention to Prevent and Punish the Acts of Terrorism Taking the Form of Crimes against Persons and Related Extortion That Are of International Significance;</w:t>
      </w:r>
    </w:p>
    <w:p w:rsidR="00840859" w:rsidRPr="00BB77AA" w:rsidRDefault="00840859" w:rsidP="00C61AFF">
      <w:pPr>
        <w:pStyle w:val="SingleTxtG"/>
      </w:pPr>
      <w:r w:rsidRPr="00BB77AA">
        <w:tab/>
        <w:t>(f)</w:t>
      </w:r>
      <w:r w:rsidRPr="00BB77AA">
        <w:tab/>
        <w:t>Act No. 2302 of 7 November 2003, adopting the Inter-American Convention against Terrorism.</w:t>
      </w:r>
    </w:p>
    <w:p w:rsidR="00840859" w:rsidRPr="00BB77AA" w:rsidRDefault="00840859" w:rsidP="00C61AFF">
      <w:pPr>
        <w:pStyle w:val="SingleTxtG"/>
      </w:pPr>
      <w:r w:rsidRPr="00BB77AA">
        <w:t>272.</w:t>
      </w:r>
      <w:r w:rsidRPr="00BB77AA">
        <w:tab/>
        <w:t>Bills before the Senate:</w:t>
      </w:r>
    </w:p>
    <w:p w:rsidR="00840859" w:rsidRPr="00BB77AA" w:rsidRDefault="00840859" w:rsidP="00C61AFF">
      <w:pPr>
        <w:pStyle w:val="SingleTxtG"/>
      </w:pPr>
      <w:r w:rsidRPr="00BB77AA">
        <w:tab/>
        <w:t>(a)</w:t>
      </w:r>
      <w:r w:rsidRPr="00BB77AA">
        <w:tab/>
        <w:t>A bill on termination of ownership of ill-gotten gains acquired through drug-trafficking, kidnapping, terrorism and related activities, submitted by Senator Nelson Argaña Contreras, was sent to the Committee on Constitutional Affairs, the Committee on National Defence and Public Security Forces, and the Committee on Legislation, Codification, Justice and Labour for consideration. The Committee on Constitutional Affairs rejected</w:t>
      </w:r>
      <w:r w:rsidR="008036C9" w:rsidRPr="00BB77AA">
        <w:t xml:space="preserve"> the bill on 24 September 2007;</w:t>
      </w:r>
    </w:p>
    <w:p w:rsidR="00840859" w:rsidRPr="00BB77AA" w:rsidRDefault="00840859" w:rsidP="00C61AFF">
      <w:pPr>
        <w:pStyle w:val="SingleTxtG"/>
      </w:pPr>
      <w:r w:rsidRPr="00BB77AA">
        <w:tab/>
        <w:t>(b)</w:t>
      </w:r>
      <w:r w:rsidRPr="00BB77AA">
        <w:tab/>
        <w:t>A bill punishing acts of terrorism, association for purposes of terrorism and the financing of terrorism, submitted by Senator Alberto Grillón, was sent to the Committee on Constitutional Affairs, the Committee on National Defence and Public Security Forces, and the Committee on Legislation, Codification, Justice and Labour. According to the Senate database, no rulings have been issued yet.</w:t>
      </w:r>
    </w:p>
    <w:p w:rsidR="00840859" w:rsidRPr="00BB77AA" w:rsidRDefault="00840859" w:rsidP="00C61AFF">
      <w:pPr>
        <w:pStyle w:val="H23G"/>
      </w:pPr>
      <w:r w:rsidRPr="00BB77AA">
        <w:tab/>
      </w:r>
      <w:r w:rsidRPr="00BB77AA">
        <w:tab/>
        <w:t>Reply to paragraph 39 of the list of issues</w:t>
      </w:r>
    </w:p>
    <w:p w:rsidR="00840859" w:rsidRPr="00BB77AA" w:rsidRDefault="00840859" w:rsidP="00C61AFF">
      <w:pPr>
        <w:pStyle w:val="SingleTxtG"/>
      </w:pPr>
      <w:r w:rsidRPr="00BB77AA">
        <w:t>273.</w:t>
      </w:r>
      <w:r w:rsidRPr="00BB77AA">
        <w:tab/>
      </w:r>
      <w:r w:rsidRPr="00BB77AA">
        <w:rPr>
          <w:i/>
        </w:rPr>
        <w:t>The Indigenous Community Yakye Axa v. Paraguay</w:t>
      </w:r>
      <w:r w:rsidRPr="00BB77AA">
        <w:t xml:space="preserve">. A report dated 26 May 2010 outlines the actions taken by Paraguay regarding the operative paragraphs yet to be implemented of the judgement handed down by the Inter-American Court of Human Rights on 17 June 2005. </w:t>
      </w:r>
    </w:p>
    <w:p w:rsidR="00840859" w:rsidRPr="00BB77AA" w:rsidRDefault="00840859" w:rsidP="00C61AFF">
      <w:pPr>
        <w:pStyle w:val="SingleTxtG"/>
      </w:pPr>
      <w:r w:rsidRPr="00BB77AA">
        <w:t>274.</w:t>
      </w:r>
      <w:r w:rsidRPr="00BB77AA">
        <w:tab/>
        <w:t>The Inter-Agency Commission on the Enforcement of International Judgements, which is responsible for taking the necessary measures to enforce the relevant judgements of the Inter-American Court of Human Rights and recommendations of the Inter-American Commission on Human Rights, has discussed the visits to the lands that the State has offered to formally hand over to the Yakye Axa community. The minutes of the meeting are annexed to this report.</w:t>
      </w:r>
    </w:p>
    <w:p w:rsidR="00840859" w:rsidRPr="00BB77AA" w:rsidRDefault="00840859" w:rsidP="00C61AFF">
      <w:pPr>
        <w:pStyle w:val="SingleTxtG"/>
      </w:pPr>
      <w:r w:rsidRPr="00BB77AA">
        <w:t>275.</w:t>
      </w:r>
      <w:r w:rsidRPr="00BB77AA">
        <w:tab/>
        <w:t>Likewise, the Inter-Agency Executive Committee, which is made up of ministers, was convened to consider the three operative paragraphs regarding:</w:t>
      </w:r>
    </w:p>
    <w:p w:rsidR="00840859" w:rsidRPr="00BB77AA" w:rsidRDefault="00840859" w:rsidP="00C61AFF">
      <w:pPr>
        <w:pStyle w:val="SingleTxtG"/>
      </w:pPr>
      <w:r w:rsidRPr="00BB77AA">
        <w:tab/>
        <w:t>(a)</w:t>
      </w:r>
      <w:r w:rsidRPr="00BB77AA">
        <w:tab/>
        <w:t>Decision 1: Acquisition of alternative lands for the Yakye Axa indigenous community;</w:t>
      </w:r>
    </w:p>
    <w:p w:rsidR="00840859" w:rsidRPr="00BB77AA" w:rsidRDefault="00840859" w:rsidP="00C61AFF">
      <w:pPr>
        <w:pStyle w:val="SingleTxtG"/>
      </w:pPr>
      <w:r w:rsidRPr="00BB77AA">
        <w:tab/>
        <w:t>(b)</w:t>
      </w:r>
      <w:r w:rsidRPr="00BB77AA">
        <w:tab/>
        <w:t>Decision 2: Budget estimates;</w:t>
      </w:r>
    </w:p>
    <w:p w:rsidR="00840859" w:rsidRPr="00BB77AA" w:rsidRDefault="00840859" w:rsidP="00C61AFF">
      <w:pPr>
        <w:pStyle w:val="SingleTxtG"/>
      </w:pPr>
      <w:r w:rsidRPr="00BB77AA">
        <w:tab/>
        <w:t>(c)</w:t>
      </w:r>
      <w:r w:rsidRPr="00BB77AA">
        <w:tab/>
        <w:t>Decision 3: Appointment of a committee to administer the Community Development Fund.</w:t>
      </w:r>
    </w:p>
    <w:p w:rsidR="00840859" w:rsidRPr="00BB77AA" w:rsidRDefault="00840859" w:rsidP="00C61AFF">
      <w:pPr>
        <w:pStyle w:val="SingleTxtG"/>
      </w:pPr>
      <w:r w:rsidRPr="00BB77AA">
        <w:t>276.</w:t>
      </w:r>
      <w:r w:rsidRPr="00BB77AA">
        <w:tab/>
        <w:t>In operative paragraph 6 of the judgement, the Inter-American Court of Human Rights stipulates that “the State must identify the traditional territory of the members of the Yakye Axa indigenous community and transfer it to them for no compensation”. The latest report on compliance with the judgement was submitted on 18 June 2010. The Government is still awaiting observations from the representatives, who were granted an extension until 30 August.</w:t>
      </w:r>
    </w:p>
    <w:p w:rsidR="00840859" w:rsidRPr="00BB77AA" w:rsidRDefault="00840859" w:rsidP="00C61AFF">
      <w:pPr>
        <w:pStyle w:val="SingleTxtG"/>
      </w:pPr>
      <w:r w:rsidRPr="00BB77AA">
        <w:t>277.</w:t>
      </w:r>
      <w:r w:rsidRPr="00BB77AA">
        <w:tab/>
        <w:t>A meeting of the Executive Committee (of ministers) of the Inter-agency Commission on the Enforcement of International Judgements was held to identify the alternative lands to be offered to the Yakye Axa indigenous community.</w:t>
      </w:r>
    </w:p>
    <w:p w:rsidR="00840859" w:rsidRPr="00BB77AA" w:rsidRDefault="00840859" w:rsidP="00C61AFF">
      <w:pPr>
        <w:pStyle w:val="SingleTxtG"/>
      </w:pPr>
      <w:r w:rsidRPr="00BB77AA">
        <w:t>278.</w:t>
      </w:r>
      <w:r w:rsidRPr="00BB77AA">
        <w:tab/>
        <w:t>The ministers signed an agreement on 7 June 2010 approving the purchase of alternative lands belonging to the Pastore family and La Pastoril SA.</w:t>
      </w:r>
    </w:p>
    <w:p w:rsidR="00840859" w:rsidRPr="00BB77AA" w:rsidRDefault="00840859" w:rsidP="00C61AFF">
      <w:pPr>
        <w:pStyle w:val="SingleTxtG"/>
      </w:pPr>
      <w:r w:rsidRPr="00BB77AA">
        <w:t>279.</w:t>
      </w:r>
      <w:r w:rsidRPr="00BB77AA">
        <w:tab/>
        <w:t>The funds to be used for the purchase are included in the budget of the Institute of Rural and Land Development for the current fiscal year. The National Institute of Indigenous Affairs will help with the formalities required for the handover. Unfortunately, for reasons beyond the Government’s control, the aforementioned land is not currently available for purchase.</w:t>
      </w:r>
    </w:p>
    <w:p w:rsidR="00840859" w:rsidRPr="00BB77AA" w:rsidRDefault="00840859" w:rsidP="00C61AFF">
      <w:pPr>
        <w:pStyle w:val="SingleTxtG"/>
      </w:pPr>
      <w:r w:rsidRPr="00BB77AA">
        <w:t>280.</w:t>
      </w:r>
      <w:r w:rsidRPr="00BB77AA">
        <w:tab/>
        <w:t>The progress achieved includes the following:</w:t>
      </w:r>
    </w:p>
    <w:p w:rsidR="00840859" w:rsidRPr="00BB77AA" w:rsidRDefault="00840859" w:rsidP="00C61AFF">
      <w:pPr>
        <w:pStyle w:val="SingleTxtG"/>
      </w:pPr>
      <w:r w:rsidRPr="00BB77AA">
        <w:tab/>
        <w:t>(a)</w:t>
      </w:r>
      <w:r w:rsidRPr="00BB77AA">
        <w:tab/>
        <w:t>Acceptance by the community of the proposal to grant alternative lands, and approval of the offer regarding the purchase the State will make on behalf of the community;</w:t>
      </w:r>
    </w:p>
    <w:p w:rsidR="00840859" w:rsidRPr="00BB77AA" w:rsidRDefault="00840859" w:rsidP="00C61AFF">
      <w:pPr>
        <w:pStyle w:val="SingleTxtG"/>
      </w:pPr>
      <w:r w:rsidRPr="00BB77AA">
        <w:tab/>
        <w:t>(b)</w:t>
      </w:r>
      <w:r w:rsidRPr="00BB77AA">
        <w:tab/>
        <w:t>Systematic medical and health care provided by the Concepción health authority, under a special programme run by the Ministry of Public Health and Social Welfare;</w:t>
      </w:r>
    </w:p>
    <w:p w:rsidR="00840859" w:rsidRPr="00BB77AA" w:rsidRDefault="00840859" w:rsidP="00C61AFF">
      <w:pPr>
        <w:pStyle w:val="SingleTxtG"/>
      </w:pPr>
      <w:r w:rsidRPr="00BB77AA">
        <w:tab/>
        <w:t>(c)</w:t>
      </w:r>
      <w:r w:rsidRPr="00BB77AA">
        <w:tab/>
        <w:t xml:space="preserve">Reading of the relevant parts of the court judgement on the National Radio of Paraguay and </w:t>
      </w:r>
      <w:r w:rsidRPr="00BB77AA">
        <w:rPr>
          <w:i/>
        </w:rPr>
        <w:t>Radio Pa'i Puku</w:t>
      </w:r>
      <w:r w:rsidRPr="00BB77AA">
        <w:t>;</w:t>
      </w:r>
    </w:p>
    <w:p w:rsidR="00840859" w:rsidRPr="00BB77AA" w:rsidRDefault="00840859" w:rsidP="00C61AFF">
      <w:pPr>
        <w:pStyle w:val="SingleTxtG"/>
      </w:pPr>
      <w:r w:rsidRPr="00BB77AA">
        <w:tab/>
        <w:t>(d)</w:t>
      </w:r>
      <w:r w:rsidRPr="00BB77AA">
        <w:tab/>
        <w:t>Full settlement of the late interest accrued for overdue payment of compensation (payment has been made through the National Institute of Indigenous Affairs);</w:t>
      </w:r>
    </w:p>
    <w:p w:rsidR="00840859" w:rsidRPr="00BB77AA" w:rsidRDefault="00840859" w:rsidP="00C61AFF">
      <w:pPr>
        <w:pStyle w:val="SingleTxtG"/>
      </w:pPr>
      <w:r w:rsidRPr="00BB77AA">
        <w:tab/>
        <w:t>(e)</w:t>
      </w:r>
      <w:r w:rsidRPr="00BB77AA">
        <w:tab/>
        <w:t>Basic assistance (food, water, health and education) provided to the community under the National Programme to Support Indigenous Peoples, primarily through the National Emergency Secretariat;</w:t>
      </w:r>
    </w:p>
    <w:p w:rsidR="00840859" w:rsidRPr="00BB77AA" w:rsidRDefault="00840859" w:rsidP="00C61AFF">
      <w:pPr>
        <w:pStyle w:val="SingleTxtG"/>
      </w:pPr>
      <w:r w:rsidRPr="00BB77AA">
        <w:tab/>
        <w:t>(f)</w:t>
      </w:r>
      <w:r w:rsidRPr="00BB77AA">
        <w:tab/>
        <w:t>Earmarking of a part of the national budget for teachers serving in the community school.</w:t>
      </w:r>
    </w:p>
    <w:p w:rsidR="00840859" w:rsidRPr="00BB77AA" w:rsidRDefault="00840859" w:rsidP="00C61AFF">
      <w:pPr>
        <w:pStyle w:val="SingleTxtG"/>
      </w:pPr>
      <w:r w:rsidRPr="00BB77AA">
        <w:t>281.</w:t>
      </w:r>
      <w:r w:rsidRPr="00BB77AA">
        <w:tab/>
      </w:r>
      <w:r w:rsidRPr="00BB77AA">
        <w:rPr>
          <w:i/>
        </w:rPr>
        <w:t>The Sawhoyamaxa Indigenous Community v. Paraguay</w:t>
      </w:r>
      <w:r w:rsidRPr="00BB77AA">
        <w:t>. With regard to the progress achieved in complying with the judgement handed down on 29 March 2006 by the Inter-American Court of Human Rights, Paraguay has taken the following action regarding the operative paragraphs yet to be implemented.</w:t>
      </w:r>
    </w:p>
    <w:p w:rsidR="00840859" w:rsidRPr="00BB77AA" w:rsidRDefault="00840859" w:rsidP="00C61AFF">
      <w:pPr>
        <w:pStyle w:val="SingleTxtG"/>
      </w:pPr>
      <w:r w:rsidRPr="00BB77AA">
        <w:t>282.</w:t>
      </w:r>
      <w:r w:rsidRPr="00BB77AA">
        <w:tab/>
        <w:t>According to the Inter-American Commission on Human Rights, the obligations still pending are as follows:</w:t>
      </w:r>
    </w:p>
    <w:p w:rsidR="00840859" w:rsidRPr="00BB77AA" w:rsidRDefault="00840859" w:rsidP="00C61AFF">
      <w:pPr>
        <w:pStyle w:val="SingleTxtG"/>
      </w:pPr>
      <w:r w:rsidRPr="00BB77AA">
        <w:tab/>
        <w:t>(a)</w:t>
      </w:r>
      <w:r w:rsidRPr="00BB77AA">
        <w:tab/>
        <w:t>Return the traditional lands to the members of the Sawhoyamaxa indigenous community (operative paragraph 6 of the judgement);</w:t>
      </w:r>
    </w:p>
    <w:p w:rsidR="00840859" w:rsidRPr="00BB77AA" w:rsidRDefault="00840859" w:rsidP="00C61AFF">
      <w:pPr>
        <w:pStyle w:val="SingleTxtG"/>
      </w:pPr>
      <w:r w:rsidRPr="00BB77AA">
        <w:tab/>
        <w:t>(b)</w:t>
      </w:r>
      <w:r w:rsidRPr="00BB77AA">
        <w:tab/>
        <w:t>Implement a community development fund (operative paragraph 7);</w:t>
      </w:r>
    </w:p>
    <w:p w:rsidR="00840859" w:rsidRPr="00BB77AA" w:rsidRDefault="00840859" w:rsidP="00C61AFF">
      <w:pPr>
        <w:pStyle w:val="SingleTxtG"/>
      </w:pPr>
      <w:r w:rsidRPr="00BB77AA">
        <w:tab/>
        <w:t>(c)</w:t>
      </w:r>
      <w:r w:rsidRPr="00BB77AA">
        <w:tab/>
        <w:t>Pay the outstanding sums (operative paragraph 8);</w:t>
      </w:r>
    </w:p>
    <w:p w:rsidR="00840859" w:rsidRPr="00BB77AA" w:rsidRDefault="00840859" w:rsidP="00C61AFF">
      <w:pPr>
        <w:pStyle w:val="SingleTxtG"/>
      </w:pPr>
      <w:r w:rsidRPr="00BB77AA">
        <w:tab/>
        <w:t>(d)</w:t>
      </w:r>
      <w:r w:rsidRPr="00BB77AA">
        <w:tab/>
        <w:t>Deliver the basic supplies and services necessary for the survival of the members of the community (operative paragraph 9);</w:t>
      </w:r>
    </w:p>
    <w:p w:rsidR="00840859" w:rsidRPr="00BB77AA" w:rsidRDefault="00840859" w:rsidP="00C61AFF">
      <w:pPr>
        <w:pStyle w:val="SingleTxtG"/>
      </w:pPr>
      <w:r w:rsidRPr="00BB77AA">
        <w:tab/>
        <w:t>(e)</w:t>
      </w:r>
      <w:r w:rsidRPr="00BB77AA">
        <w:tab/>
        <w:t>Establish a registration and documentation programme (operative paragraph 11);</w:t>
      </w:r>
    </w:p>
    <w:p w:rsidR="00840859" w:rsidRPr="00BB77AA" w:rsidRDefault="00840859" w:rsidP="00C61AFF">
      <w:pPr>
        <w:pStyle w:val="SingleTxtG"/>
      </w:pPr>
      <w:r w:rsidRPr="00BB77AA">
        <w:tab/>
        <w:t>(f)</w:t>
      </w:r>
      <w:r w:rsidRPr="00BB77AA">
        <w:tab/>
        <w:t>Adopt legislative, administrative or other measures necessary to establish a mechanism to claim restitution of the ancestral lands of the members of indigenous communities that effectively enforces their rights over their traditional lands (operative paragraph 12); and</w:t>
      </w:r>
    </w:p>
    <w:p w:rsidR="00840859" w:rsidRPr="00BB77AA" w:rsidRDefault="00840859" w:rsidP="00C61AFF">
      <w:pPr>
        <w:pStyle w:val="SingleTxtG"/>
      </w:pPr>
      <w:r w:rsidRPr="00BB77AA">
        <w:tab/>
        <w:t>(g)</w:t>
      </w:r>
      <w:r w:rsidRPr="00BB77AA">
        <w:tab/>
        <w:t>Publish the relevant parts of the judgement in a daily national newspaper and in radio broadcasts.</w:t>
      </w:r>
    </w:p>
    <w:p w:rsidR="00840859" w:rsidRPr="00BB77AA" w:rsidRDefault="00840859" w:rsidP="00C61AFF">
      <w:pPr>
        <w:pStyle w:val="SingleTxtG"/>
      </w:pPr>
      <w:r w:rsidRPr="00BB77AA">
        <w:t>283.</w:t>
      </w:r>
      <w:r w:rsidRPr="00BB77AA">
        <w:tab/>
        <w:t>On 5 May 2010, the Inter-American Court of Human Rights requested an updated report from the Government of Paraguay. The report is currently being drafted and will be submitted in June 2011.</w:t>
      </w:r>
    </w:p>
    <w:p w:rsidR="00840859" w:rsidRPr="00BB77AA" w:rsidRDefault="00840859" w:rsidP="00C61AFF">
      <w:pPr>
        <w:pStyle w:val="SingleTxtG"/>
      </w:pPr>
      <w:r w:rsidRPr="00BB77AA">
        <w:t>284.</w:t>
      </w:r>
      <w:r w:rsidRPr="00BB77AA">
        <w:tab/>
        <w:t>The Inter-Agency Commission responsible for enforcing the judgements of the Inter-American Court of Human Rights and the recommendations of the Inter-American Commission on Human Rights has analysed the issues involved in offering alternative lands and is now awaiting a decision from the Inter-Agency Executive Committee.</w:t>
      </w:r>
    </w:p>
    <w:p w:rsidR="00840859" w:rsidRPr="00BB77AA" w:rsidRDefault="00840859" w:rsidP="00C61AFF">
      <w:pPr>
        <w:pStyle w:val="SingleTxtG"/>
      </w:pPr>
      <w:r w:rsidRPr="00BB77AA">
        <w:t>285.</w:t>
      </w:r>
      <w:r w:rsidRPr="00BB77AA">
        <w:tab/>
        <w:t>The latest report on compliance with the Inter-American Court of Human Rights judgement was submitted on 18 June 2010. The Government is still awaiting observations from the representatives, who were granted an extension until 30 August.</w:t>
      </w:r>
    </w:p>
    <w:p w:rsidR="00840859" w:rsidRPr="00BB77AA" w:rsidRDefault="00840859" w:rsidP="00C61AFF">
      <w:pPr>
        <w:pStyle w:val="SingleTxtG"/>
      </w:pPr>
      <w:r w:rsidRPr="00BB77AA">
        <w:t>286.</w:t>
      </w:r>
      <w:r w:rsidRPr="00BB77AA">
        <w:tab/>
        <w:t>The main achievements in the case are as follows:</w:t>
      </w:r>
    </w:p>
    <w:p w:rsidR="00840859" w:rsidRPr="00BB77AA" w:rsidRDefault="00840859" w:rsidP="00C61AFF">
      <w:pPr>
        <w:pStyle w:val="SingleTxtG"/>
      </w:pPr>
      <w:r w:rsidRPr="00BB77AA">
        <w:tab/>
        <w:t>(a)</w:t>
      </w:r>
      <w:r w:rsidRPr="00BB77AA">
        <w:tab/>
        <w:t>Agreement on the part of the community to negotiate the transfer of alternative lands;</w:t>
      </w:r>
    </w:p>
    <w:p w:rsidR="00840859" w:rsidRPr="00BB77AA" w:rsidRDefault="00840859" w:rsidP="00C61AFF">
      <w:pPr>
        <w:pStyle w:val="SingleTxtG"/>
      </w:pPr>
      <w:r w:rsidRPr="00BB77AA">
        <w:tab/>
        <w:t>(b)</w:t>
      </w:r>
      <w:r w:rsidRPr="00BB77AA">
        <w:tab/>
        <w:t>Reading of the relevant parts of the judgement on National Radio broadcasts;</w:t>
      </w:r>
    </w:p>
    <w:p w:rsidR="00840859" w:rsidRPr="00BB77AA" w:rsidRDefault="00840859" w:rsidP="00C61AFF">
      <w:pPr>
        <w:pStyle w:val="SingleTxtG"/>
      </w:pPr>
      <w:r w:rsidRPr="00BB77AA">
        <w:tab/>
        <w:t>(c)</w:t>
      </w:r>
      <w:r w:rsidRPr="00BB77AA">
        <w:tab/>
        <w:t>Systematic medical and health care provided through the Ministry of Public Health and Social Welfare;</w:t>
      </w:r>
    </w:p>
    <w:p w:rsidR="00840859" w:rsidRPr="00BB77AA" w:rsidRDefault="00840859" w:rsidP="00C61AFF">
      <w:pPr>
        <w:pStyle w:val="SingleTxtG"/>
      </w:pPr>
      <w:r w:rsidRPr="00BB77AA">
        <w:tab/>
        <w:t>(d)</w:t>
      </w:r>
      <w:r w:rsidRPr="00BB77AA">
        <w:tab/>
        <w:t>Payment of compensation (since the payments are made through the National Institute of Indigenous Affairs, the payments are included in its budget for the fiscal year 2011);</w:t>
      </w:r>
    </w:p>
    <w:p w:rsidR="00840859" w:rsidRPr="00BB77AA" w:rsidRDefault="00840859" w:rsidP="00C61AFF">
      <w:pPr>
        <w:pStyle w:val="SingleTxtG"/>
      </w:pPr>
      <w:r w:rsidRPr="00BB77AA">
        <w:tab/>
        <w:t>(e)</w:t>
      </w:r>
      <w:r w:rsidRPr="00BB77AA">
        <w:tab/>
        <w:t>Basic assistance (food, water, health and education) provided to the community under the National Programme to Support Indigenous Peoples, particularly through the National Emergency Secretariat.</w:t>
      </w:r>
    </w:p>
    <w:p w:rsidR="00840859" w:rsidRPr="00BB77AA" w:rsidRDefault="00840859" w:rsidP="00C61AFF">
      <w:pPr>
        <w:pStyle w:val="H1G"/>
      </w:pPr>
      <w:r w:rsidRPr="00BB77AA">
        <w:tab/>
        <w:t>B.</w:t>
      </w:r>
      <w:r w:rsidRPr="00BB77AA">
        <w:tab/>
        <w:t>General information on the national human rights situation and on the exercise of human rights at the national level</w:t>
      </w:r>
    </w:p>
    <w:p w:rsidR="00840859" w:rsidRPr="00BB77AA" w:rsidRDefault="00840859" w:rsidP="00C61AFF">
      <w:pPr>
        <w:pStyle w:val="H23G"/>
      </w:pPr>
      <w:r w:rsidRPr="00BB77AA">
        <w:tab/>
        <w:t>1.</w:t>
      </w:r>
      <w:r w:rsidRPr="00BB77AA">
        <w:tab/>
        <w:t>Reply to paragraph 40 of the list of issues</w:t>
      </w:r>
    </w:p>
    <w:p w:rsidR="00840859" w:rsidRPr="00BB77AA" w:rsidRDefault="00840859" w:rsidP="00C61AFF">
      <w:pPr>
        <w:pStyle w:val="SingleTxtG"/>
      </w:pPr>
      <w:r w:rsidRPr="00BB77AA">
        <w:t>287.</w:t>
      </w:r>
      <w:r w:rsidRPr="00BB77AA">
        <w:tab/>
        <w:t>The legislative measures include the following:</w:t>
      </w:r>
    </w:p>
    <w:p w:rsidR="00840859" w:rsidRPr="00BB77AA" w:rsidRDefault="00840859" w:rsidP="00C61AFF">
      <w:pPr>
        <w:pStyle w:val="SingleTxtG"/>
      </w:pPr>
      <w:r w:rsidRPr="00BB77AA">
        <w:tab/>
        <w:t>(a)</w:t>
      </w:r>
      <w:r w:rsidRPr="00BB77AA">
        <w:tab/>
        <w:t>Act No. 2754/2005, adopting the Optional Protocol to the Convention against Torture and Other Cruel, Inhuman or Degrading Treatment or Punishment;</w:t>
      </w:r>
    </w:p>
    <w:p w:rsidR="00840859" w:rsidRPr="00BB77AA" w:rsidRDefault="00840859" w:rsidP="00C61AFF">
      <w:pPr>
        <w:pStyle w:val="SingleTxtG"/>
      </w:pPr>
      <w:r w:rsidRPr="00BB77AA">
        <w:tab/>
        <w:t>(b)</w:t>
      </w:r>
      <w:r w:rsidRPr="00BB77AA">
        <w:tab/>
        <w:t>Act No. 1886/2002, recognizing the competence referred to in articles 21 and 22 of the Convention against Torture and Other Cruel, Inhuman or Degrading Treatment or Punishment;</w:t>
      </w:r>
    </w:p>
    <w:p w:rsidR="00840859" w:rsidRPr="00BB77AA" w:rsidRDefault="00840859" w:rsidP="00C61AFF">
      <w:pPr>
        <w:pStyle w:val="SingleTxtG"/>
      </w:pPr>
      <w:r w:rsidRPr="00BB77AA">
        <w:tab/>
        <w:t>(c)</w:t>
      </w:r>
      <w:r w:rsidRPr="00BB77AA">
        <w:tab/>
        <w:t>Act No. 56/1989, adopting and ratifying the Inter-American Convention to Prevent and Punish Torture, signed in Cartagena de Indias, Colombia, on 9 December 1985;</w:t>
      </w:r>
    </w:p>
    <w:p w:rsidR="00840859" w:rsidRPr="00BB77AA" w:rsidRDefault="00840859" w:rsidP="00C61AFF">
      <w:pPr>
        <w:pStyle w:val="SingleTxtG"/>
      </w:pPr>
      <w:r w:rsidRPr="00BB77AA">
        <w:tab/>
        <w:t>(d)</w:t>
      </w:r>
      <w:r w:rsidRPr="00BB77AA">
        <w:tab/>
        <w:t>Title II (on rights, duties and guarantees), chapter I (on life and the environment), section I (on life), of the Constitution;</w:t>
      </w:r>
    </w:p>
    <w:p w:rsidR="00840859" w:rsidRPr="00BB77AA" w:rsidRDefault="00840859" w:rsidP="00C61AFF">
      <w:pPr>
        <w:pStyle w:val="SingleTxtG"/>
      </w:pPr>
      <w:r w:rsidRPr="00BB77AA">
        <w:tab/>
        <w:t>(e)</w:t>
      </w:r>
      <w:r w:rsidRPr="00BB77AA">
        <w:tab/>
        <w:t>Also, the aforementioned bill on a national mechanism for the prevention of torture is still under review.</w:t>
      </w:r>
    </w:p>
    <w:p w:rsidR="00840859" w:rsidRPr="00BB77AA" w:rsidRDefault="00840859" w:rsidP="00C61AFF">
      <w:pPr>
        <w:pStyle w:val="H23G"/>
      </w:pPr>
      <w:r w:rsidRPr="00BB77AA">
        <w:tab/>
        <w:t>2.</w:t>
      </w:r>
      <w:r w:rsidRPr="00BB77AA">
        <w:tab/>
        <w:t>Reply to paragraph 41 of the list of issues</w:t>
      </w:r>
    </w:p>
    <w:p w:rsidR="00840859" w:rsidRPr="00BB77AA" w:rsidRDefault="00840859" w:rsidP="00C61AFF">
      <w:pPr>
        <w:pStyle w:val="SingleTxtG"/>
      </w:pPr>
      <w:r w:rsidRPr="00BB77AA">
        <w:t>288.</w:t>
      </w:r>
      <w:r w:rsidRPr="00BB77AA">
        <w:tab/>
        <w:t>In an effort to modernize the State, the Office of the Deputy Minister for Justice and Human Rights was established by Decree No. 1730/2009, reorganizing the Ministry of Justice and Labour. The Ministry includes a directorate-general for human rights that is responsible for organizing and coordinating the Human Rights Network of the Executive Branch established by Decree No. 2290/09.</w:t>
      </w:r>
    </w:p>
    <w:p w:rsidR="00840859" w:rsidRPr="00BB77AA" w:rsidRDefault="00840859" w:rsidP="00C61AFF">
      <w:pPr>
        <w:pStyle w:val="SingleTxtG"/>
      </w:pPr>
      <w:r w:rsidRPr="00BB77AA">
        <w:t>289.</w:t>
      </w:r>
      <w:r w:rsidRPr="00BB77AA">
        <w:tab/>
        <w:t>The objective of the Human Rights Network of the Executive Branch is to coordinate and organize policies, plans and programmes designed by the executive branch with the aim of improving mechanisms to promote, protect and give effect to human rights, thereby giving greater visibility to rights-focused activities. The network also handles other activities such as: preparing a national human rights plan; drafting an annual general report on different topics concerning human rights in Paraguay, based on reports from the institutions that make up the network; promoting a culture of respect for and observance of human rights; monitoring the implementation of international human rights treaties and conventions, adapting Government actions to international standards; collaborating in the drafting of reports to regional and international human rights bodies; establishing a permanent human rights monitoring centre; drafting and promoting bills to bring laws into line with international instruments ratified by Paraguay; and coordinating action with departmental and local authorities to give effect to human rights. The network comprises 20 institutions of the executive branch and is also supported by the Human Rights Directorate of the judicial branch.</w:t>
      </w:r>
    </w:p>
    <w:p w:rsidR="00840859" w:rsidRPr="00BB77AA" w:rsidRDefault="00840859" w:rsidP="00C61AFF">
      <w:pPr>
        <w:pStyle w:val="SingleTxtG"/>
      </w:pPr>
      <w:r w:rsidRPr="00BB77AA">
        <w:t>290.</w:t>
      </w:r>
      <w:r w:rsidRPr="00BB77AA">
        <w:tab/>
        <w:t>The Human Rights Network has drawn up a plan of action for 2010–2011 which sets forth the Government’s determination to fulfil its obligations in this sphere by ensuring full respect for fundamental human rights. The plan is the outcome of inter-institutional cooperation which has resulted in the definition of priorities for action set by the representatives of the various institutions that make up the network. Technical support was provided by the Office of the United Nations High Commissioner for Human Rights, in response to a request made by the President of the Republic when he took office.</w:t>
      </w:r>
    </w:p>
    <w:p w:rsidR="00840859" w:rsidRPr="00BB77AA" w:rsidRDefault="00840859" w:rsidP="00C61AFF">
      <w:pPr>
        <w:pStyle w:val="SingleTxtG"/>
      </w:pPr>
      <w:r w:rsidRPr="00BB77AA">
        <w:t>291.</w:t>
      </w:r>
      <w:r w:rsidRPr="00BB77AA">
        <w:tab/>
        <w:t>The Special Rapporteur on the right to education, Vernón Muñoz, visited the country in 2009, and the Special Rapporteur on freedom of religion or belief is expected to visit in 2010. Special rapporteurs and other United Nations special procedures mandate holders visiting Paraguay are assisted by the Ministry of Foreign Affairs, the body responsible for foreign policy in the field of human rights.</w:t>
      </w:r>
    </w:p>
    <w:p w:rsidR="00840859" w:rsidRPr="00BB77AA" w:rsidRDefault="00840859" w:rsidP="00C61AFF">
      <w:pPr>
        <w:pStyle w:val="SingleTxtG"/>
      </w:pPr>
      <w:r w:rsidRPr="00BB77AA">
        <w:t>292.</w:t>
      </w:r>
      <w:r w:rsidRPr="00BB77AA">
        <w:tab/>
        <w:t>The Ministry of Foreign Affairs, through its Human Rights Directorate, is the body responsible for implementing foreign policy in the field of human rights, in addition to coordinating with other Government institutions that deal with human rights issues, in order to: define and implement the country’s foreign policy on human rights and international humanitarian law; coordinate, organize and manage the visits by special rapporteurs and other United Nations special procedures mandate holders visiting Paraguay; make proposals to sign, ratify and accede to international human rights instruments; promote Government participation in the negotiation of new instruments and coordinate the analysis and submission of reports the Government is required to submit under international human rights instruments to which Paraguay is party.</w:t>
      </w:r>
    </w:p>
    <w:p w:rsidR="00840859" w:rsidRPr="00BB77AA" w:rsidRDefault="00840859" w:rsidP="00C61AFF">
      <w:pPr>
        <w:pStyle w:val="SingleTxtG"/>
      </w:pPr>
      <w:r w:rsidRPr="00BB77AA">
        <w:t>293.</w:t>
      </w:r>
      <w:r w:rsidRPr="00BB77AA">
        <w:tab/>
        <w:t>By Decision No. 759/00, the judicial branch established a human rights office as a specialized administrative body known as the Human Rights Unit, whose functions were to monitor, inform, investigate, analyse and disseminate. Act No. 31/02 on the plenary session of the Supreme Court, which approved the Human Rights Unit’s strategic plan for 2002–2005, subsequently broadened those functions to include technical assistance, and the coordination and promotion of training. In 2006, the Human Rights Unit became the Human Rights Directorate.</w:t>
      </w:r>
    </w:p>
    <w:p w:rsidR="00840859" w:rsidRPr="00BB77AA" w:rsidRDefault="00840859" w:rsidP="00C61AFF">
      <w:pPr>
        <w:pStyle w:val="SingleTxtG"/>
      </w:pPr>
      <w:r w:rsidRPr="00BB77AA">
        <w:t>294.</w:t>
      </w:r>
      <w:r w:rsidRPr="00BB77AA">
        <w:tab/>
        <w:t>One of the Human Rights Directorate’s priorities is to promote and protect human rights within the judicial branch, through joint efforts with various Government and non-governmental bodies, focusing its work primarily on the administration of justice in the following areas: childhood and adolescence; gender; indigenous issues; international cases; economic, social and cultural rights; and persons in vulnerable situations.</w:t>
      </w:r>
    </w:p>
    <w:p w:rsidR="00840859" w:rsidRPr="00BB77AA" w:rsidRDefault="00840859" w:rsidP="00C61AFF">
      <w:pPr>
        <w:pStyle w:val="SingleTxtG"/>
      </w:pPr>
      <w:r w:rsidRPr="00BB77AA">
        <w:t>295.</w:t>
      </w:r>
      <w:r w:rsidRPr="00BB77AA">
        <w:tab/>
        <w:t>The Directorate has developed various materials to publicize human rights issues, with the aim of encouraging courts to take account of human rights issues in their judgements and spreading awareness of those issues among the general public.</w:t>
      </w:r>
    </w:p>
    <w:p w:rsidR="00840859" w:rsidRPr="00BB77AA" w:rsidRDefault="00840859" w:rsidP="00C61AFF">
      <w:pPr>
        <w:pStyle w:val="SingleTxtG"/>
      </w:pPr>
      <w:r w:rsidRPr="00BB77AA">
        <w:t>296.</w:t>
      </w:r>
      <w:r w:rsidRPr="00BB77AA">
        <w:tab/>
        <w:t>The Human Rights Directorate of the Public Prosecution Service is responsible for providing technical support in human rights to public prosecutors nationwide. Decision No. 1106/01 stipulates that public prosecutors have sole authority to deal with human rights offences.</w:t>
      </w:r>
    </w:p>
    <w:p w:rsidR="00840859" w:rsidRPr="00BB77AA" w:rsidRDefault="00840859" w:rsidP="00C61AFF">
      <w:pPr>
        <w:pStyle w:val="SingleTxtG"/>
      </w:pPr>
      <w:r w:rsidRPr="00BB77AA">
        <w:t>297.</w:t>
      </w:r>
      <w:r w:rsidRPr="00BB77AA">
        <w:tab/>
        <w:t>The thrust of the Public Prosecution Service’s policy is to prevent human rights offences, with a focus on offences such as torture, inflicting physical injury while performing a public function, using force to obtain statements, hostage-taking, prosecution of innocent persons, genocide and war crimes.</w:t>
      </w:r>
    </w:p>
    <w:p w:rsidR="00840859" w:rsidRPr="00BB77AA" w:rsidRDefault="00840859" w:rsidP="00C61AFF">
      <w:pPr>
        <w:pStyle w:val="SingleTxtG"/>
      </w:pPr>
      <w:r w:rsidRPr="00BB77AA">
        <w:t>298.</w:t>
      </w:r>
      <w:r w:rsidRPr="00BB77AA">
        <w:tab/>
        <w:t>The Directorate for Crime Victims provides comprehensive support focused on victims’ psychological, social and legal needs. It is also responsible for implementing a victim and witness protection system.</w:t>
      </w:r>
    </w:p>
    <w:p w:rsidR="00840859" w:rsidRPr="00BB77AA" w:rsidRDefault="00840859">
      <w:pPr>
        <w:spacing w:before="240"/>
        <w:jc w:val="center"/>
        <w:rPr>
          <w:u w:val="single"/>
        </w:rPr>
      </w:pPr>
      <w:r w:rsidRPr="00BB77AA">
        <w:rPr>
          <w:u w:val="single"/>
        </w:rPr>
        <w:tab/>
      </w:r>
      <w:r w:rsidRPr="00BB77AA">
        <w:rPr>
          <w:u w:val="single"/>
        </w:rPr>
        <w:tab/>
      </w:r>
      <w:r w:rsidRPr="00BB77AA">
        <w:rPr>
          <w:u w:val="single"/>
        </w:rPr>
        <w:tab/>
      </w:r>
    </w:p>
    <w:sectPr w:rsidR="00840859" w:rsidRPr="00BB77AA" w:rsidSect="003B55F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9DD" w:rsidRDefault="00F359DD"/>
  </w:endnote>
  <w:endnote w:type="continuationSeparator" w:id="0">
    <w:p w:rsidR="00F359DD" w:rsidRDefault="00F359DD"/>
  </w:endnote>
  <w:endnote w:type="continuationNotice" w:id="1">
    <w:p w:rsidR="00F359DD" w:rsidRDefault="00F359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9DD" w:rsidRPr="003B55F8" w:rsidRDefault="00F359DD" w:rsidP="003B55F8">
    <w:pPr>
      <w:pStyle w:val="Footer"/>
      <w:tabs>
        <w:tab w:val="right" w:pos="9598"/>
      </w:tabs>
    </w:pPr>
    <w:r w:rsidRPr="003B55F8">
      <w:rPr>
        <w:b/>
        <w:sz w:val="18"/>
      </w:rPr>
      <w:fldChar w:fldCharType="begin"/>
    </w:r>
    <w:r w:rsidRPr="003B55F8">
      <w:rPr>
        <w:b/>
        <w:sz w:val="18"/>
      </w:rPr>
      <w:instrText xml:space="preserve"> PAGE  \* MERGEFORMAT </w:instrText>
    </w:r>
    <w:r w:rsidRPr="003B55F8">
      <w:rPr>
        <w:b/>
        <w:sz w:val="18"/>
      </w:rPr>
      <w:fldChar w:fldCharType="separate"/>
    </w:r>
    <w:r>
      <w:rPr>
        <w:b/>
        <w:noProof/>
        <w:sz w:val="18"/>
      </w:rPr>
      <w:t>22</w:t>
    </w:r>
    <w:r w:rsidRPr="003B55F8">
      <w:rPr>
        <w:b/>
        <w:sz w:val="18"/>
      </w:rPr>
      <w:fldChar w:fldCharType="end"/>
    </w:r>
    <w:r>
      <w:rPr>
        <w:sz w:val="18"/>
      </w:rPr>
      <w:tab/>
    </w:r>
    <w:r>
      <w:t>GE.11-41600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9DD" w:rsidRPr="003B55F8" w:rsidRDefault="00F359DD" w:rsidP="003B55F8">
    <w:pPr>
      <w:pStyle w:val="Footer"/>
      <w:tabs>
        <w:tab w:val="right" w:pos="9598"/>
      </w:tabs>
      <w:rPr>
        <w:b/>
        <w:sz w:val="18"/>
      </w:rPr>
    </w:pPr>
    <w:r>
      <w:t>GE.11-41600</w:t>
    </w:r>
    <w:r>
      <w:tab/>
    </w:r>
    <w:r w:rsidRPr="003B55F8">
      <w:rPr>
        <w:b/>
        <w:sz w:val="18"/>
      </w:rPr>
      <w:fldChar w:fldCharType="begin"/>
    </w:r>
    <w:r w:rsidRPr="003B55F8">
      <w:rPr>
        <w:b/>
        <w:sz w:val="18"/>
      </w:rPr>
      <w:instrText xml:space="preserve"> PAGE  \* MERGEFORMAT </w:instrText>
    </w:r>
    <w:r w:rsidRPr="003B55F8">
      <w:rPr>
        <w:b/>
        <w:sz w:val="18"/>
      </w:rPr>
      <w:fldChar w:fldCharType="separate"/>
    </w:r>
    <w:r>
      <w:rPr>
        <w:b/>
        <w:noProof/>
        <w:sz w:val="18"/>
      </w:rPr>
      <w:t>23</w:t>
    </w:r>
    <w:r w:rsidRPr="003B55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9DD" w:rsidRPr="007E2A1D" w:rsidRDefault="00F359DD">
    <w:pPr>
      <w:pStyle w:val="Footer"/>
      <w:rPr>
        <w:sz w:val="20"/>
      </w:rPr>
    </w:pPr>
    <w:r>
      <w:rPr>
        <w:sz w:val="20"/>
      </w:rPr>
      <w:t>GE.11-41600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260411    020511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9DD" w:rsidRPr="000B175B" w:rsidRDefault="00F359DD" w:rsidP="000B175B">
      <w:pPr>
        <w:tabs>
          <w:tab w:val="right" w:pos="2155"/>
        </w:tabs>
        <w:spacing w:after="80"/>
        <w:ind w:left="680"/>
        <w:rPr>
          <w:u w:val="single"/>
        </w:rPr>
      </w:pPr>
      <w:r>
        <w:rPr>
          <w:u w:val="single"/>
        </w:rPr>
        <w:tab/>
      </w:r>
    </w:p>
  </w:footnote>
  <w:footnote w:type="continuationSeparator" w:id="0">
    <w:p w:rsidR="00F359DD" w:rsidRPr="00FC68B7" w:rsidRDefault="00F359DD" w:rsidP="00FC68B7">
      <w:pPr>
        <w:tabs>
          <w:tab w:val="left" w:pos="2155"/>
        </w:tabs>
        <w:spacing w:after="80"/>
        <w:ind w:left="680"/>
        <w:rPr>
          <w:u w:val="single"/>
        </w:rPr>
      </w:pPr>
      <w:r>
        <w:rPr>
          <w:u w:val="single"/>
        </w:rPr>
        <w:tab/>
      </w:r>
    </w:p>
  </w:footnote>
  <w:footnote w:type="continuationNotice" w:id="1">
    <w:p w:rsidR="00F359DD" w:rsidRDefault="00F359DD"/>
  </w:footnote>
  <w:footnote w:id="2">
    <w:p w:rsidR="00F359DD" w:rsidRPr="003B55F8" w:rsidRDefault="00F359DD">
      <w:pPr>
        <w:pStyle w:val="FootnoteText"/>
        <w:rPr>
          <w:sz w:val="20"/>
        </w:rPr>
      </w:pPr>
      <w:r>
        <w:tab/>
      </w:r>
      <w:r w:rsidRPr="003B55F8">
        <w:rPr>
          <w:rStyle w:val="FootnoteReference"/>
          <w:sz w:val="20"/>
          <w:vertAlign w:val="baseline"/>
        </w:rPr>
        <w:t>*</w:t>
      </w:r>
      <w:r>
        <w:rPr>
          <w:sz w:val="20"/>
        </w:rPr>
        <w:tab/>
      </w:r>
      <w:r w:rsidRPr="003B55F8">
        <w:rPr>
          <w:sz w:val="20"/>
        </w:rPr>
        <w:t>The third periodic report of Paraguay (CAT/C/49/Add.1) was considered by the Committee at its 418th, 421st and 425th meetings, held on 5, 8 and 10 May 2000 (CAT/C/SR.418, 421 and 425). The Committee</w:t>
      </w:r>
      <w:r>
        <w:rPr>
          <w:sz w:val="20"/>
        </w:rPr>
        <w:t>’</w:t>
      </w:r>
      <w:r w:rsidRPr="003B55F8">
        <w:rPr>
          <w:sz w:val="20"/>
        </w:rPr>
        <w:t>s conclusions and recommendations are presented in A/55/44, paragraphs 146–151.</w:t>
      </w:r>
    </w:p>
  </w:footnote>
  <w:footnote w:id="3">
    <w:p w:rsidR="00F359DD" w:rsidRPr="003B55F8" w:rsidRDefault="00F359DD">
      <w:pPr>
        <w:pStyle w:val="FootnoteText"/>
        <w:rPr>
          <w:sz w:val="20"/>
        </w:rPr>
      </w:pPr>
      <w:r>
        <w:tab/>
      </w:r>
      <w:r w:rsidRPr="003B55F8">
        <w:rPr>
          <w:rStyle w:val="FootnoteReference"/>
          <w:sz w:val="20"/>
          <w:vertAlign w:val="baseline"/>
        </w:rPr>
        <w:t>**</w:t>
      </w:r>
      <w:r>
        <w:rPr>
          <w:sz w:val="20"/>
        </w:rPr>
        <w:tab/>
      </w:r>
      <w:r w:rsidRPr="003B55F8">
        <w:rPr>
          <w:sz w:val="20"/>
        </w:rPr>
        <w:t>In accordance with the information transmitted to States parties regarding the processing of their reports, the present document was not formally edited before being sent to the United Nations translation services.</w:t>
      </w:r>
    </w:p>
  </w:footnote>
  <w:footnote w:id="4">
    <w:p w:rsidR="00F359DD" w:rsidRPr="003B55F8" w:rsidRDefault="00F359DD">
      <w:pPr>
        <w:pStyle w:val="FootnoteText"/>
        <w:rPr>
          <w:sz w:val="20"/>
        </w:rPr>
      </w:pPr>
      <w:r>
        <w:tab/>
      </w:r>
      <w:r w:rsidRPr="003B55F8">
        <w:rPr>
          <w:rStyle w:val="FootnoteReference"/>
          <w:sz w:val="20"/>
          <w:vertAlign w:val="baseline"/>
        </w:rPr>
        <w:t>***</w:t>
      </w:r>
      <w:r>
        <w:rPr>
          <w:sz w:val="20"/>
        </w:rPr>
        <w:tab/>
      </w:r>
      <w:r w:rsidRPr="003B55F8">
        <w:rPr>
          <w:sz w:val="20"/>
        </w:rPr>
        <w:t>The annexes to the present report may be consulted in the files of the Committee</w:t>
      </w:r>
      <w:r>
        <w:rPr>
          <w:sz w:val="20"/>
        </w:rPr>
        <w:t>’</w:t>
      </w:r>
      <w:r w:rsidRPr="003B55F8">
        <w:rPr>
          <w:sz w:val="20"/>
        </w:rPr>
        <w:t>s secretariat.</w:t>
      </w:r>
    </w:p>
  </w:footnote>
  <w:footnote w:id="5">
    <w:p w:rsidR="00F359DD" w:rsidRDefault="00F359DD" w:rsidP="00C728E3">
      <w:pPr>
        <w:pStyle w:val="FootnoteText"/>
        <w:widowControl w:val="0"/>
        <w:tabs>
          <w:tab w:val="clear" w:pos="1021"/>
          <w:tab w:val="right" w:pos="1020"/>
        </w:tabs>
      </w:pPr>
      <w:r>
        <w:tab/>
      </w:r>
      <w:r>
        <w:rPr>
          <w:rStyle w:val="FootnoteReference"/>
        </w:rPr>
        <w:footnoteRef/>
      </w:r>
      <w:r>
        <w:tab/>
      </w:r>
      <w:r w:rsidRPr="00C728E3">
        <w:t>Report on activities of the Constitutional Guarantees Office of the Supreme Court of Justice.</w:t>
      </w:r>
      <w:r>
        <w:t xml:space="preserve"> </w:t>
      </w:r>
    </w:p>
  </w:footnote>
  <w:footnote w:id="6">
    <w:p w:rsidR="00F359DD" w:rsidRPr="0009710B" w:rsidRDefault="00F359DD" w:rsidP="00BC6654">
      <w:pPr>
        <w:pStyle w:val="FootnoteText"/>
        <w:widowControl w:val="0"/>
        <w:tabs>
          <w:tab w:val="clear" w:pos="1021"/>
          <w:tab w:val="right" w:pos="1020"/>
        </w:tabs>
        <w:rPr>
          <w:lang w:val="fr-FR"/>
        </w:rPr>
      </w:pPr>
      <w:r>
        <w:tab/>
      </w:r>
      <w:r>
        <w:rPr>
          <w:rStyle w:val="FootnoteReference"/>
        </w:rPr>
        <w:footnoteRef/>
      </w:r>
      <w:r w:rsidRPr="0009710B">
        <w:rPr>
          <w:lang w:val="fr-FR"/>
        </w:rPr>
        <w:tab/>
      </w:r>
      <w:r w:rsidRPr="00BC6654">
        <w:rPr>
          <w:bCs/>
          <w:i/>
          <w:iCs/>
          <w:lang w:val="es-ES_tradnl"/>
        </w:rPr>
        <w:t>Derechos Humanos en Paraguay 2007,</w:t>
      </w:r>
      <w:r w:rsidRPr="00BC6654">
        <w:rPr>
          <w:bCs/>
          <w:lang w:val="es-ES_tradnl"/>
        </w:rPr>
        <w:t xml:space="preserve"> p. 103.</w:t>
      </w:r>
      <w:r w:rsidRPr="0009710B">
        <w:rPr>
          <w:lang w:val="fr-FR"/>
        </w:rPr>
        <w:t xml:space="preserve"> </w:t>
      </w:r>
    </w:p>
  </w:footnote>
  <w:footnote w:id="7">
    <w:p w:rsidR="00F359DD" w:rsidRDefault="00F359DD" w:rsidP="00BC6654">
      <w:pPr>
        <w:pStyle w:val="FootnoteText"/>
        <w:widowControl w:val="0"/>
        <w:tabs>
          <w:tab w:val="clear" w:pos="1021"/>
          <w:tab w:val="right" w:pos="1020"/>
        </w:tabs>
      </w:pPr>
      <w:r w:rsidRPr="0009710B">
        <w:rPr>
          <w:lang w:val="fr-FR"/>
        </w:rPr>
        <w:tab/>
      </w:r>
      <w:r>
        <w:rPr>
          <w:rStyle w:val="FootnoteReference"/>
        </w:rPr>
        <w:footnoteRef/>
      </w:r>
      <w:r>
        <w:tab/>
      </w:r>
      <w:r w:rsidRPr="00BC6654">
        <w:rPr>
          <w:bCs/>
        </w:rPr>
        <w:t>Activities report of the Constitutional Guarantees Office of the Supreme Court of Justice, January–December 2008 and January–October 2009.</w:t>
      </w:r>
      <w:r>
        <w:t xml:space="preserve"> </w:t>
      </w:r>
    </w:p>
  </w:footnote>
  <w:footnote w:id="8">
    <w:p w:rsidR="00F359DD" w:rsidRDefault="00F359DD" w:rsidP="0061666D">
      <w:pPr>
        <w:pStyle w:val="FootnoteText"/>
        <w:widowControl w:val="0"/>
        <w:tabs>
          <w:tab w:val="clear" w:pos="1021"/>
          <w:tab w:val="right" w:pos="1020"/>
        </w:tabs>
      </w:pPr>
      <w:r>
        <w:tab/>
      </w:r>
      <w:r>
        <w:rPr>
          <w:rStyle w:val="FootnoteReference"/>
        </w:rPr>
        <w:footnoteRef/>
      </w:r>
      <w:r>
        <w:tab/>
      </w:r>
      <w:r w:rsidRPr="0061666D">
        <w:t>Note issued by the Third Judicial Secretariat of the Supreme Court of Justice, presided over by Ms. Karina Penoni de Bellasai, PSJ, III, No. 1040, 11 December 2009.</w:t>
      </w:r>
      <w:r>
        <w:t xml:space="preserve"> </w:t>
      </w:r>
    </w:p>
  </w:footnote>
  <w:footnote w:id="9">
    <w:p w:rsidR="00F359DD" w:rsidRDefault="00F359DD" w:rsidP="0061666D">
      <w:pPr>
        <w:pStyle w:val="FootnoteText"/>
        <w:widowControl w:val="0"/>
        <w:tabs>
          <w:tab w:val="clear" w:pos="1021"/>
          <w:tab w:val="right" w:pos="1020"/>
        </w:tabs>
      </w:pPr>
      <w:r>
        <w:tab/>
      </w:r>
      <w:r>
        <w:rPr>
          <w:rStyle w:val="FootnoteReference"/>
        </w:rPr>
        <w:footnoteRef/>
      </w:r>
      <w:r>
        <w:tab/>
      </w:r>
      <w:r w:rsidRPr="0061666D">
        <w:rPr>
          <w:bCs/>
        </w:rPr>
        <w:t>See the decision at: www.csj.gov.py/par97017/reglamentaciones/modulos/detalle.asp?codigo_acord</w:t>
      </w:r>
      <w:r>
        <w:rPr>
          <w:bCs/>
        </w:rPr>
        <w:t>= 560&amp;tipo=Acordada.</w:t>
      </w:r>
    </w:p>
  </w:footnote>
  <w:footnote w:id="10">
    <w:p w:rsidR="00F359DD" w:rsidRDefault="00F359DD" w:rsidP="0061666D">
      <w:pPr>
        <w:pStyle w:val="FootnoteText"/>
        <w:widowControl w:val="0"/>
        <w:tabs>
          <w:tab w:val="clear" w:pos="1021"/>
          <w:tab w:val="right" w:pos="1020"/>
        </w:tabs>
      </w:pPr>
      <w:r>
        <w:tab/>
      </w:r>
      <w:r>
        <w:rPr>
          <w:rStyle w:val="FootnoteReference"/>
        </w:rPr>
        <w:footnoteRef/>
      </w:r>
      <w:r>
        <w:tab/>
      </w:r>
      <w:r w:rsidRPr="0061666D">
        <w:t>Activities report for 2007, p. 43; Activities report for 2008, p. 41.</w:t>
      </w:r>
      <w:r>
        <w:t xml:space="preserve"> </w:t>
      </w:r>
    </w:p>
  </w:footnote>
  <w:footnote w:id="11">
    <w:p w:rsidR="00F359DD" w:rsidRDefault="00F359DD" w:rsidP="0061666D">
      <w:pPr>
        <w:pStyle w:val="FootnoteText"/>
        <w:widowControl w:val="0"/>
        <w:tabs>
          <w:tab w:val="clear" w:pos="1021"/>
          <w:tab w:val="right" w:pos="1020"/>
        </w:tabs>
      </w:pPr>
      <w:r>
        <w:tab/>
      </w:r>
      <w:r>
        <w:rPr>
          <w:rStyle w:val="FootnoteReference"/>
        </w:rPr>
        <w:footnoteRef/>
      </w:r>
      <w:r>
        <w:tab/>
      </w:r>
      <w:r w:rsidRPr="0061666D">
        <w:rPr>
          <w:lang w:val="en-US"/>
        </w:rPr>
        <w:t xml:space="preserve">Document </w:t>
      </w:r>
      <w:r w:rsidRPr="0061666D">
        <w:rPr>
          <w:bCs/>
        </w:rPr>
        <w:t xml:space="preserve">PSJ, III, No. 982, 30 November 2009, of the Third Judicial Secretariat of the Supreme Court of Justice. </w:t>
      </w:r>
    </w:p>
  </w:footnote>
  <w:footnote w:id="12">
    <w:p w:rsidR="00F359DD" w:rsidRDefault="00F359DD" w:rsidP="0061666D">
      <w:pPr>
        <w:pStyle w:val="FootnoteText"/>
        <w:widowControl w:val="0"/>
        <w:tabs>
          <w:tab w:val="clear" w:pos="1021"/>
          <w:tab w:val="right" w:pos="1020"/>
        </w:tabs>
      </w:pPr>
      <w:r>
        <w:tab/>
      </w:r>
      <w:r>
        <w:rPr>
          <w:rStyle w:val="FootnoteReference"/>
        </w:rPr>
        <w:footnoteRef/>
      </w:r>
      <w:r>
        <w:tab/>
      </w:r>
      <w:r w:rsidRPr="0061666D">
        <w:rPr>
          <w:bCs/>
        </w:rPr>
        <w:t>Act No. 1227/97 established programmes for fiscal 1998, as well as the post of Chief Public Defender and the subsidiary public defender services.</w:t>
      </w:r>
      <w:r>
        <w:t xml:space="preserve"> </w:t>
      </w:r>
    </w:p>
  </w:footnote>
  <w:footnote w:id="13">
    <w:p w:rsidR="00F359DD" w:rsidRDefault="00F359DD" w:rsidP="0061666D">
      <w:pPr>
        <w:pStyle w:val="FootnoteText"/>
        <w:widowControl w:val="0"/>
        <w:tabs>
          <w:tab w:val="clear" w:pos="1021"/>
          <w:tab w:val="right" w:pos="1020"/>
        </w:tabs>
      </w:pPr>
      <w:r>
        <w:tab/>
      </w:r>
      <w:r>
        <w:rPr>
          <w:rStyle w:val="FootnoteReference"/>
        </w:rPr>
        <w:footnoteRef/>
      </w:r>
      <w:r>
        <w:tab/>
      </w:r>
      <w:r w:rsidRPr="0061666D">
        <w:rPr>
          <w:bCs/>
        </w:rPr>
        <w:t xml:space="preserve">In pursuit of the effective protection of human rights, at the inter-American level, the Inter-American Court of Human Rights signed an agreement with the Inter-American Association of Public Defender Services (AIDEF) so that whenever the Inter-American Court of Human Rights finds that an alleged victim of a human rights violation lacks financial resources </w:t>
      </w:r>
      <w:r w:rsidRPr="0061666D">
        <w:rPr>
          <w:bCs/>
          <w:lang w:val="en-US"/>
        </w:rPr>
        <w:t>to obtain, or does not have, leg</w:t>
      </w:r>
      <w:r w:rsidRPr="0061666D">
        <w:rPr>
          <w:bCs/>
        </w:rPr>
        <w:t>al representation during its proceedings, the Court may call upon AIDEF to appoint a defence lawyer to provide legal counsel and defence services throughout the proceedings.</w:t>
      </w:r>
      <w:r>
        <w:t xml:space="preserve"> </w:t>
      </w:r>
    </w:p>
  </w:footnote>
  <w:footnote w:id="14">
    <w:p w:rsidR="00F359DD" w:rsidRDefault="00F359DD" w:rsidP="0061666D">
      <w:pPr>
        <w:pStyle w:val="FootnoteText"/>
        <w:widowControl w:val="0"/>
        <w:tabs>
          <w:tab w:val="clear" w:pos="1021"/>
          <w:tab w:val="right" w:pos="1020"/>
        </w:tabs>
      </w:pPr>
      <w:r>
        <w:tab/>
      </w:r>
      <w:r>
        <w:rPr>
          <w:rStyle w:val="FootnoteReference"/>
        </w:rPr>
        <w:footnoteRef/>
      </w:r>
      <w:r>
        <w:tab/>
      </w:r>
      <w:r w:rsidRPr="0061666D">
        <w:t>Constitution of 1992, art</w:t>
      </w:r>
      <w:r>
        <w:t>icle</w:t>
      </w:r>
      <w:r w:rsidRPr="0061666D">
        <w:t>s 1, 11, 12, 14, 16–19, 46, 47 and 54.</w:t>
      </w:r>
      <w:r>
        <w:t xml:space="preserve"> </w:t>
      </w:r>
    </w:p>
  </w:footnote>
  <w:footnote w:id="15">
    <w:p w:rsidR="00F359DD" w:rsidRDefault="00F359DD" w:rsidP="0061666D">
      <w:pPr>
        <w:pStyle w:val="FootnoteText"/>
        <w:widowControl w:val="0"/>
        <w:tabs>
          <w:tab w:val="clear" w:pos="1021"/>
          <w:tab w:val="right" w:pos="1020"/>
        </w:tabs>
      </w:pPr>
      <w:r>
        <w:tab/>
      </w:r>
      <w:r>
        <w:rPr>
          <w:rStyle w:val="FootnoteReference"/>
        </w:rPr>
        <w:footnoteRef/>
      </w:r>
      <w:r>
        <w:tab/>
      </w:r>
      <w:r w:rsidRPr="0061666D">
        <w:t>Article 8 of the American Convention on Human Rights (Pact of San José, Costa Rica), approved by the Conference of American States in November 1969 (Act No. 1/89); article 14 of the International Covenant on Civil and Political Rights, adopted by the United Nations General Assembly in December 1966 (Act No. 4/92); article 11, paragraph 1, of the Universal Declaration of Human Rights and section XXVI of the American Declaration of the Rights and Duties of Man; Advisory Opinion No. 11 of the Inter-American Court of Human Rights, of 1990, requested by the Inter-American Commission on Human Rights, which addressed the issue of real access to justice (the Court decided that two conditions precluded the equal access to justice mandated by the American Convention, and that financial insecurity led to discrimination that violated the Convention); and chapter II, section 2, of the Brasilia Rules on Access to Justice.</w:t>
      </w:r>
      <w:r>
        <w:t xml:space="preserve"> </w:t>
      </w:r>
    </w:p>
  </w:footnote>
  <w:footnote w:id="16">
    <w:p w:rsidR="00F359DD" w:rsidRDefault="00F359DD" w:rsidP="0061666D">
      <w:pPr>
        <w:pStyle w:val="FootnoteText"/>
        <w:widowControl w:val="0"/>
        <w:tabs>
          <w:tab w:val="clear" w:pos="1021"/>
          <w:tab w:val="right" w:pos="1020"/>
        </w:tabs>
      </w:pPr>
      <w:r>
        <w:tab/>
      </w:r>
      <w:r>
        <w:rPr>
          <w:rStyle w:val="FootnoteReference"/>
        </w:rPr>
        <w:footnoteRef/>
      </w:r>
      <w:r>
        <w:tab/>
      </w:r>
      <w:r w:rsidRPr="0061666D">
        <w:t>Code of Crimi</w:t>
      </w:r>
      <w:r>
        <w:t>nal Procedure (Act No. 1.286/98</w:t>
      </w:r>
      <w:r w:rsidRPr="00FC19DD">
        <w:t xml:space="preserve"> </w:t>
      </w:r>
      <w:r w:rsidRPr="0061666D">
        <w:t>art</w:t>
      </w:r>
      <w:r>
        <w:t>icle</w:t>
      </w:r>
      <w:r w:rsidRPr="0061666D">
        <w:t>s 6, 7, 30, 75, 97, 100, 103, 106–109, 366 and 491; Code on Children and Adolescents (Act No. 1680/01), art</w:t>
      </w:r>
      <w:r>
        <w:t>icle</w:t>
      </w:r>
      <w:r w:rsidRPr="0061666D">
        <w:t>s 42, 162 and 163; the Criminal Code (Act No. 1160/97), which lists punishable offences and the corresponding penalties, as applicable to those in need of defence; and the Civil Code, as applicable to plaintiffs who need the assistance of a public defender.</w:t>
      </w:r>
      <w:r>
        <w:t xml:space="preserve"> </w:t>
      </w:r>
    </w:p>
  </w:footnote>
  <w:footnote w:id="17">
    <w:p w:rsidR="00F359DD" w:rsidRDefault="00F359DD" w:rsidP="0061666D">
      <w:pPr>
        <w:pStyle w:val="FootnoteText"/>
        <w:widowControl w:val="0"/>
        <w:tabs>
          <w:tab w:val="clear" w:pos="1021"/>
          <w:tab w:val="right" w:pos="1020"/>
        </w:tabs>
      </w:pPr>
      <w:r>
        <w:tab/>
      </w:r>
      <w:r>
        <w:rPr>
          <w:rStyle w:val="FootnoteReference"/>
        </w:rPr>
        <w:footnoteRef/>
      </w:r>
      <w:r>
        <w:tab/>
      </w:r>
      <w:r w:rsidRPr="0061666D">
        <w:t>Decision No. 85/98 of the Supreme Court regulates the posts created under Act No. 1227/97.</w:t>
      </w:r>
      <w:r>
        <w:t xml:space="preserve"> </w:t>
      </w:r>
    </w:p>
  </w:footnote>
  <w:footnote w:id="18">
    <w:p w:rsidR="00F359DD" w:rsidRDefault="00F359DD" w:rsidP="0061666D">
      <w:pPr>
        <w:pStyle w:val="FootnoteText"/>
        <w:widowControl w:val="0"/>
        <w:tabs>
          <w:tab w:val="clear" w:pos="1021"/>
          <w:tab w:val="right" w:pos="1020"/>
        </w:tabs>
      </w:pPr>
      <w:r>
        <w:tab/>
      </w:r>
      <w:r>
        <w:rPr>
          <w:rStyle w:val="FootnoteReference"/>
        </w:rPr>
        <w:footnoteRef/>
      </w:r>
      <w:r>
        <w:tab/>
      </w:r>
      <w:r w:rsidRPr="0061666D">
        <w:t>The bill submitted to Parliament is attached hereto.</w:t>
      </w:r>
      <w:r>
        <w:t xml:space="preserve"> </w:t>
      </w:r>
    </w:p>
  </w:footnote>
  <w:footnote w:id="19">
    <w:p w:rsidR="00F359DD" w:rsidRDefault="00F359DD" w:rsidP="0061666D">
      <w:pPr>
        <w:pStyle w:val="FootnoteText"/>
        <w:widowControl w:val="0"/>
        <w:tabs>
          <w:tab w:val="clear" w:pos="1021"/>
          <w:tab w:val="right" w:pos="1020"/>
        </w:tabs>
      </w:pPr>
      <w:r>
        <w:tab/>
      </w:r>
      <w:r>
        <w:rPr>
          <w:rStyle w:val="FootnoteReference"/>
        </w:rPr>
        <w:footnoteRef/>
      </w:r>
      <w:r>
        <w:tab/>
      </w:r>
      <w:r w:rsidRPr="0061666D">
        <w:rPr>
          <w:lang w:val="en-US"/>
        </w:rPr>
        <w:t xml:space="preserve">Article 12 of the Constitution (on detention and arrest) states that: “Any person who is arrested has the right: (1) to be informed, at the time of the arrest, of the reason for it and of his or her right to remain silent and to be assisted by a lawyer of his or her choice. At the time of the arrest, the official must produce an arrest warrant; </w:t>
      </w:r>
      <w:r>
        <w:rPr>
          <w:lang w:val="en-US"/>
        </w:rPr>
        <w:t xml:space="preserve">... </w:t>
      </w:r>
      <w:r w:rsidRPr="0061666D">
        <w:rPr>
          <w:lang w:val="en-US"/>
        </w:rPr>
        <w:t>(3) to communicate freely, save when, in exceptional circumstances, an order is issued by a competent judicial authority to hold the person incommunicado. Incommunicado detention, which in no case may exceed the duration prescribed by law, shall not prevent the detainee from contacting</w:t>
      </w:r>
      <w:r w:rsidRPr="00DE2BA1">
        <w:t xml:space="preserve"> defence</w:t>
      </w:r>
      <w:r w:rsidRPr="0061666D">
        <w:rPr>
          <w:lang w:val="en-US"/>
        </w:rPr>
        <w:t xml:space="preserve"> counsel; (4) to have access to the services of an interpreter, if necessary; and (5) to be brought before a competent judge within 24 hours in order to allow the judge to take appropriate legal measures.”</w:t>
      </w:r>
      <w:r w:rsidRPr="0061666D">
        <w:rPr>
          <w:bCs/>
        </w:rPr>
        <w:t xml:space="preserve"> </w:t>
      </w:r>
      <w:r w:rsidRPr="0061666D">
        <w:t>Article 17 (on procedural guarantees), paragraph 6, states that “the State shall provide any such person with a defence counsel free of charge if he or she cannot afford one”.</w:t>
      </w:r>
      <w:r>
        <w:t xml:space="preserve"> </w:t>
      </w:r>
    </w:p>
  </w:footnote>
  <w:footnote w:id="20">
    <w:p w:rsidR="00F359DD" w:rsidRDefault="00F359DD" w:rsidP="00C95582">
      <w:pPr>
        <w:pStyle w:val="FootnoteText"/>
        <w:widowControl w:val="0"/>
        <w:tabs>
          <w:tab w:val="clear" w:pos="1021"/>
          <w:tab w:val="right" w:pos="1020"/>
        </w:tabs>
      </w:pPr>
      <w:r>
        <w:tab/>
      </w:r>
      <w:r>
        <w:rPr>
          <w:rStyle w:val="FootnoteReference"/>
        </w:rPr>
        <w:footnoteRef/>
      </w:r>
      <w:r>
        <w:tab/>
      </w:r>
      <w:r w:rsidRPr="00C95582">
        <w:t xml:space="preserve">Article 6 (on inviolability of the right to a defence) of the Code of Criminal Procedure (Act No. 1286/98) states that: “The right of the accused to a defence and the exercise of his or her rights shall be inviolable … The right to a defence may not be waived, and any violation of that right shall entail the absolute nullity of the proceedings from the moment it occurs.” </w:t>
      </w:r>
    </w:p>
  </w:footnote>
  <w:footnote w:id="21">
    <w:p w:rsidR="00F359DD" w:rsidRDefault="00F359DD" w:rsidP="00C95582">
      <w:pPr>
        <w:pStyle w:val="FootnoteText"/>
        <w:widowControl w:val="0"/>
        <w:tabs>
          <w:tab w:val="clear" w:pos="1021"/>
          <w:tab w:val="right" w:pos="1020"/>
        </w:tabs>
      </w:pPr>
      <w:r>
        <w:tab/>
      </w:r>
      <w:r>
        <w:rPr>
          <w:rStyle w:val="FootnoteReference"/>
        </w:rPr>
        <w:footnoteRef/>
      </w:r>
      <w:r>
        <w:tab/>
      </w:r>
      <w:r w:rsidRPr="00C95582">
        <w:rPr>
          <w:bCs/>
        </w:rPr>
        <w:t>Report submitted by the Chief Public Defender on 20 November 2009 to the Human Rights Directorate of the Supreme Court of Justice.</w:t>
      </w:r>
      <w:r>
        <w:t xml:space="preserve"> </w:t>
      </w:r>
    </w:p>
  </w:footnote>
  <w:footnote w:id="22">
    <w:p w:rsidR="00F359DD" w:rsidRDefault="00F359DD" w:rsidP="00C95582">
      <w:pPr>
        <w:pStyle w:val="FootnoteText"/>
        <w:widowControl w:val="0"/>
        <w:tabs>
          <w:tab w:val="clear" w:pos="1021"/>
          <w:tab w:val="right" w:pos="1020"/>
        </w:tabs>
      </w:pPr>
      <w:r>
        <w:tab/>
      </w:r>
      <w:r>
        <w:rPr>
          <w:rStyle w:val="FootnoteReference"/>
        </w:rPr>
        <w:footnoteRef/>
      </w:r>
      <w:r>
        <w:tab/>
      </w:r>
      <w:r w:rsidRPr="00C95582">
        <w:rPr>
          <w:bCs/>
        </w:rPr>
        <w:t>Article 12 (on detention and arrest) of the Constitution states that: “</w:t>
      </w:r>
      <w:r w:rsidRPr="00C95582">
        <w:t>No one shall be detained or arrested without a written order issued by a competent authority, except for those caught in flagrante delicto in relation to a crime punishable with a prison sentence.</w:t>
      </w:r>
      <w:r w:rsidRPr="00C95582">
        <w:rPr>
          <w:bCs/>
        </w:rPr>
        <w:t xml:space="preserve"> All detainees have the right ... (2) to have their family or the persons of their choice immediately informed of their detention.”</w:t>
      </w:r>
      <w:r>
        <w:t xml:space="preserve"> </w:t>
      </w:r>
    </w:p>
  </w:footnote>
  <w:footnote w:id="23">
    <w:p w:rsidR="00F359DD" w:rsidRDefault="00F359DD" w:rsidP="00C95582">
      <w:pPr>
        <w:pStyle w:val="FootnoteText"/>
        <w:widowControl w:val="0"/>
        <w:tabs>
          <w:tab w:val="clear" w:pos="1021"/>
          <w:tab w:val="right" w:pos="1020"/>
        </w:tabs>
      </w:pPr>
      <w:r>
        <w:tab/>
      </w:r>
      <w:r>
        <w:rPr>
          <w:rStyle w:val="FootnoteReference"/>
        </w:rPr>
        <w:footnoteRef/>
      </w:r>
      <w:r>
        <w:tab/>
      </w:r>
      <w:r w:rsidRPr="00C95582">
        <w:t xml:space="preserve">Article 75 (on the rights of the accused) of the Code of Criminal Procedure (Act No. 1286/98) states that: “Accused persons are guaranteed the necessary safeguards to ensure a proper defence and are informed immediately and in a comprehensible manner by the national police, the Public Prosecution Service and judges of their right to: ... (3) designate the person, association or entity who is to be notified of their arrest and for that notification to take place immediately.” </w:t>
      </w:r>
      <w:r>
        <w:t xml:space="preserve"> </w:t>
      </w:r>
    </w:p>
  </w:footnote>
  <w:footnote w:id="24">
    <w:p w:rsidR="00F359DD" w:rsidRDefault="00F359DD" w:rsidP="0091181F">
      <w:pPr>
        <w:pStyle w:val="FootnoteText"/>
        <w:widowControl w:val="0"/>
        <w:tabs>
          <w:tab w:val="clear" w:pos="1021"/>
          <w:tab w:val="right" w:pos="1020"/>
        </w:tabs>
      </w:pPr>
      <w:r>
        <w:tab/>
      </w:r>
      <w:r>
        <w:rPr>
          <w:rStyle w:val="FootnoteReference"/>
        </w:rPr>
        <w:footnoteRef/>
      </w:r>
      <w:r>
        <w:tab/>
      </w:r>
      <w:r w:rsidRPr="0091181F">
        <w:t xml:space="preserve">Constitution of Paraguay, </w:t>
      </w:r>
      <w:r w:rsidRPr="0061666D">
        <w:t>art</w:t>
      </w:r>
      <w:r>
        <w:t>icle</w:t>
      </w:r>
      <w:r w:rsidRPr="0061666D">
        <w:t>s</w:t>
      </w:r>
      <w:r w:rsidRPr="0091181F">
        <w:t xml:space="preserve"> 276 and 277.</w:t>
      </w:r>
      <w:r>
        <w:t xml:space="preserve"> </w:t>
      </w:r>
    </w:p>
  </w:footnote>
  <w:footnote w:id="25">
    <w:p w:rsidR="00F359DD" w:rsidRDefault="00F359DD" w:rsidP="0091181F">
      <w:pPr>
        <w:pStyle w:val="FootnoteText"/>
        <w:widowControl w:val="0"/>
        <w:tabs>
          <w:tab w:val="clear" w:pos="1021"/>
          <w:tab w:val="right" w:pos="1020"/>
        </w:tabs>
      </w:pPr>
      <w:r>
        <w:tab/>
      </w:r>
      <w:r>
        <w:rPr>
          <w:rStyle w:val="FootnoteReference"/>
        </w:rPr>
        <w:footnoteRef/>
      </w:r>
      <w:r>
        <w:tab/>
      </w:r>
      <w:r w:rsidRPr="00B71B72">
        <w:rPr>
          <w:rFonts w:eastAsia="Arial Unicode MS"/>
          <w:bCs/>
        </w:rPr>
        <w:t xml:space="preserve">Ibid., </w:t>
      </w:r>
      <w:r w:rsidRPr="0061666D">
        <w:t>art</w:t>
      </w:r>
      <w:r>
        <w:t>icle</w:t>
      </w:r>
      <w:r w:rsidRPr="00B71B72">
        <w:rPr>
          <w:rFonts w:eastAsia="Arial Unicode MS"/>
          <w:bCs/>
        </w:rPr>
        <w:t xml:space="preserve"> 278.</w:t>
      </w:r>
      <w:r>
        <w:t xml:space="preserve"> </w:t>
      </w:r>
    </w:p>
  </w:footnote>
  <w:footnote w:id="26">
    <w:p w:rsidR="00F359DD" w:rsidRDefault="00F359DD" w:rsidP="0091181F">
      <w:pPr>
        <w:pStyle w:val="FootnoteText"/>
        <w:widowControl w:val="0"/>
        <w:tabs>
          <w:tab w:val="clear" w:pos="1021"/>
          <w:tab w:val="right" w:pos="1020"/>
        </w:tabs>
      </w:pPr>
      <w:r>
        <w:tab/>
      </w:r>
      <w:r>
        <w:rPr>
          <w:rStyle w:val="FootnoteReference"/>
        </w:rPr>
        <w:footnoteRef/>
      </w:r>
      <w:r>
        <w:tab/>
      </w:r>
      <w:r w:rsidRPr="00B71B72">
        <w:rPr>
          <w:rFonts w:eastAsia="Arial Unicode MS"/>
          <w:bCs/>
        </w:rPr>
        <w:t xml:space="preserve">Ibid., </w:t>
      </w:r>
      <w:r>
        <w:rPr>
          <w:rFonts w:eastAsia="Arial Unicode MS"/>
          <w:bCs/>
        </w:rPr>
        <w:t>article</w:t>
      </w:r>
      <w:r w:rsidRPr="00B71B72">
        <w:rPr>
          <w:rFonts w:eastAsia="Arial Unicode MS"/>
          <w:bCs/>
        </w:rPr>
        <w:t xml:space="preserve"> 279.</w:t>
      </w:r>
      <w:r>
        <w:t xml:space="preserve"> </w:t>
      </w:r>
    </w:p>
  </w:footnote>
  <w:footnote w:id="27">
    <w:p w:rsidR="00F359DD" w:rsidRDefault="00F359DD" w:rsidP="0091181F">
      <w:pPr>
        <w:pStyle w:val="FootnoteText"/>
        <w:widowControl w:val="0"/>
        <w:tabs>
          <w:tab w:val="clear" w:pos="1021"/>
          <w:tab w:val="right" w:pos="1020"/>
        </w:tabs>
      </w:pPr>
      <w:r>
        <w:tab/>
      </w:r>
      <w:r>
        <w:rPr>
          <w:rStyle w:val="FootnoteReference"/>
        </w:rPr>
        <w:footnoteRef/>
      </w:r>
      <w:r>
        <w:tab/>
      </w:r>
      <w:r w:rsidRPr="0091181F">
        <w:t>Act No. 631/1995, art. 10.</w:t>
      </w:r>
      <w:r>
        <w:t xml:space="preserve"> </w:t>
      </w:r>
    </w:p>
  </w:footnote>
  <w:footnote w:id="28">
    <w:p w:rsidR="00F359DD" w:rsidRDefault="00F359DD" w:rsidP="0091181F">
      <w:pPr>
        <w:pStyle w:val="FootnoteText"/>
        <w:widowControl w:val="0"/>
        <w:tabs>
          <w:tab w:val="clear" w:pos="1021"/>
          <w:tab w:val="right" w:pos="1020"/>
        </w:tabs>
      </w:pPr>
      <w:r>
        <w:tab/>
      </w:r>
      <w:r>
        <w:rPr>
          <w:rStyle w:val="FootnoteReference"/>
        </w:rPr>
        <w:footnoteRef/>
      </w:r>
      <w:r>
        <w:tab/>
      </w:r>
      <w:r w:rsidRPr="0091181F">
        <w:t>Decision No. 533 of 2008.</w:t>
      </w:r>
      <w:r>
        <w:t xml:space="preserve"> </w:t>
      </w:r>
    </w:p>
  </w:footnote>
  <w:footnote w:id="29">
    <w:p w:rsidR="00F359DD" w:rsidRDefault="00F359DD" w:rsidP="00570C5E">
      <w:pPr>
        <w:pStyle w:val="FootnoteText"/>
        <w:widowControl w:val="0"/>
        <w:tabs>
          <w:tab w:val="clear" w:pos="1021"/>
          <w:tab w:val="right" w:pos="1020"/>
        </w:tabs>
      </w:pPr>
      <w:r>
        <w:tab/>
      </w:r>
      <w:r>
        <w:rPr>
          <w:rStyle w:val="FootnoteReference"/>
        </w:rPr>
        <w:footnoteRef/>
      </w:r>
      <w:r>
        <w:tab/>
      </w:r>
      <w:r w:rsidRPr="00570C5E">
        <w:t>A copy of Judgement No. 195 is provided in annex V.</w:t>
      </w:r>
      <w:r>
        <w:t xml:space="preserve"> </w:t>
      </w:r>
    </w:p>
  </w:footnote>
  <w:footnote w:id="30">
    <w:p w:rsidR="00F359DD" w:rsidRDefault="00F359DD" w:rsidP="00570C5E">
      <w:pPr>
        <w:pStyle w:val="FootnoteText"/>
        <w:widowControl w:val="0"/>
        <w:tabs>
          <w:tab w:val="clear" w:pos="1021"/>
          <w:tab w:val="right" w:pos="1020"/>
        </w:tabs>
      </w:pPr>
      <w:r>
        <w:tab/>
      </w:r>
      <w:r>
        <w:rPr>
          <w:rStyle w:val="FootnoteReference"/>
        </w:rPr>
        <w:footnoteRef/>
      </w:r>
      <w:r>
        <w:tab/>
      </w:r>
      <w:r w:rsidRPr="00570C5E">
        <w:rPr>
          <w:i/>
        </w:rPr>
        <w:t>Derechos Humanos en Paraguay</w:t>
      </w:r>
      <w:r w:rsidRPr="00570C5E">
        <w:t xml:space="preserve"> </w:t>
      </w:r>
      <w:r w:rsidRPr="00570C5E">
        <w:rPr>
          <w:i/>
        </w:rPr>
        <w:t>2008</w:t>
      </w:r>
      <w:r w:rsidRPr="00570C5E">
        <w:t>, Paraguayan Human Rights Coordinating Committee.</w:t>
      </w:r>
      <w:r>
        <w:t xml:space="preserve"> </w:t>
      </w:r>
    </w:p>
  </w:footnote>
  <w:footnote w:id="31">
    <w:p w:rsidR="00F359DD" w:rsidRDefault="00F359DD" w:rsidP="00570C5E">
      <w:pPr>
        <w:pStyle w:val="FootnoteText"/>
        <w:widowControl w:val="0"/>
        <w:tabs>
          <w:tab w:val="clear" w:pos="1021"/>
          <w:tab w:val="right" w:pos="1020"/>
        </w:tabs>
      </w:pPr>
      <w:r>
        <w:tab/>
      </w:r>
      <w:r>
        <w:rPr>
          <w:rStyle w:val="FootnoteReference"/>
        </w:rPr>
        <w:footnoteRef/>
      </w:r>
      <w:r>
        <w:tab/>
      </w:r>
      <w:r w:rsidRPr="00570C5E">
        <w:t xml:space="preserve">See www.csj.gov.py/jurisprudencia/cache/0266d2b1b1310dbd85e9b4a0fec558b3.htm. </w:t>
      </w:r>
      <w:r>
        <w:t xml:space="preserve"> </w:t>
      </w:r>
    </w:p>
  </w:footnote>
  <w:footnote w:id="32">
    <w:p w:rsidR="00F359DD" w:rsidRDefault="00F359DD" w:rsidP="00C61AFF">
      <w:pPr>
        <w:pStyle w:val="FootnoteText"/>
        <w:widowControl w:val="0"/>
        <w:tabs>
          <w:tab w:val="clear" w:pos="1021"/>
          <w:tab w:val="right" w:pos="1020"/>
        </w:tabs>
      </w:pPr>
      <w:r>
        <w:tab/>
      </w:r>
      <w:r>
        <w:rPr>
          <w:rStyle w:val="FootnoteReference"/>
        </w:rPr>
        <w:footnoteRef/>
      </w:r>
      <w:r>
        <w:tab/>
      </w:r>
      <w:r w:rsidRPr="00623FF5">
        <w:t>CRC/C/15/Add.166, para. 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9DD" w:rsidRPr="003B55F8" w:rsidRDefault="00F359DD" w:rsidP="003B55F8">
    <w:pPr>
      <w:pStyle w:val="Header"/>
    </w:pPr>
    <w:r w:rsidRPr="003B55F8">
      <w:t>CAT/C/PRY/4-6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9DD" w:rsidRPr="003B55F8" w:rsidRDefault="00F359DD" w:rsidP="003B55F8">
    <w:pPr>
      <w:pStyle w:val="Header"/>
      <w:jc w:val="right"/>
    </w:pPr>
    <w:r w:rsidRPr="003B55F8">
      <w:t>CAT/C/PRY/4-6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6F8"/>
    <w:rsid w:val="00027F2B"/>
    <w:rsid w:val="00050F6B"/>
    <w:rsid w:val="00054D61"/>
    <w:rsid w:val="00072C8C"/>
    <w:rsid w:val="000733B5"/>
    <w:rsid w:val="00086A3D"/>
    <w:rsid w:val="000931C0"/>
    <w:rsid w:val="0009710B"/>
    <w:rsid w:val="000B175B"/>
    <w:rsid w:val="000B3A0F"/>
    <w:rsid w:val="000B4EF7"/>
    <w:rsid w:val="000C2D2E"/>
    <w:rsid w:val="000C6CD1"/>
    <w:rsid w:val="000E0415"/>
    <w:rsid w:val="000F73C4"/>
    <w:rsid w:val="001103AA"/>
    <w:rsid w:val="00112301"/>
    <w:rsid w:val="00130539"/>
    <w:rsid w:val="00134B29"/>
    <w:rsid w:val="001471D2"/>
    <w:rsid w:val="00171617"/>
    <w:rsid w:val="001A147D"/>
    <w:rsid w:val="001A28B9"/>
    <w:rsid w:val="001B0C71"/>
    <w:rsid w:val="001B4B04"/>
    <w:rsid w:val="001B7575"/>
    <w:rsid w:val="001C6663"/>
    <w:rsid w:val="001C7895"/>
    <w:rsid w:val="001D26DF"/>
    <w:rsid w:val="001E6639"/>
    <w:rsid w:val="001F3290"/>
    <w:rsid w:val="00202DA8"/>
    <w:rsid w:val="00211E0B"/>
    <w:rsid w:val="00213F31"/>
    <w:rsid w:val="002534C4"/>
    <w:rsid w:val="00257F1E"/>
    <w:rsid w:val="002611EE"/>
    <w:rsid w:val="00292104"/>
    <w:rsid w:val="00293077"/>
    <w:rsid w:val="002D4159"/>
    <w:rsid w:val="002E1DAF"/>
    <w:rsid w:val="002F175C"/>
    <w:rsid w:val="002F5558"/>
    <w:rsid w:val="0031580B"/>
    <w:rsid w:val="003229D8"/>
    <w:rsid w:val="00352709"/>
    <w:rsid w:val="0036359E"/>
    <w:rsid w:val="003661CF"/>
    <w:rsid w:val="00371178"/>
    <w:rsid w:val="003779F3"/>
    <w:rsid w:val="00380C50"/>
    <w:rsid w:val="00387478"/>
    <w:rsid w:val="003A6810"/>
    <w:rsid w:val="003B55F8"/>
    <w:rsid w:val="003C0C4E"/>
    <w:rsid w:val="003C2CC4"/>
    <w:rsid w:val="003D28A2"/>
    <w:rsid w:val="003D4B23"/>
    <w:rsid w:val="003F0898"/>
    <w:rsid w:val="00410C89"/>
    <w:rsid w:val="00426B9B"/>
    <w:rsid w:val="0043237E"/>
    <w:rsid w:val="004325CB"/>
    <w:rsid w:val="00440653"/>
    <w:rsid w:val="00443F4C"/>
    <w:rsid w:val="0045495B"/>
    <w:rsid w:val="00456549"/>
    <w:rsid w:val="00471E17"/>
    <w:rsid w:val="0047693D"/>
    <w:rsid w:val="004A3A3E"/>
    <w:rsid w:val="004B5067"/>
    <w:rsid w:val="004D4CD5"/>
    <w:rsid w:val="00514BB2"/>
    <w:rsid w:val="005212A0"/>
    <w:rsid w:val="00532D4C"/>
    <w:rsid w:val="005420F2"/>
    <w:rsid w:val="00570C5E"/>
    <w:rsid w:val="005762A2"/>
    <w:rsid w:val="005806EC"/>
    <w:rsid w:val="005A2389"/>
    <w:rsid w:val="005A49C6"/>
    <w:rsid w:val="005B1BF6"/>
    <w:rsid w:val="005B3DB3"/>
    <w:rsid w:val="005D2215"/>
    <w:rsid w:val="006001EE"/>
    <w:rsid w:val="0060722A"/>
    <w:rsid w:val="006109F7"/>
    <w:rsid w:val="00611FC4"/>
    <w:rsid w:val="0061666D"/>
    <w:rsid w:val="006176FB"/>
    <w:rsid w:val="006307EF"/>
    <w:rsid w:val="00640B26"/>
    <w:rsid w:val="006500BC"/>
    <w:rsid w:val="00652D0A"/>
    <w:rsid w:val="006C5B23"/>
    <w:rsid w:val="006D088C"/>
    <w:rsid w:val="006E4EE9"/>
    <w:rsid w:val="006E564B"/>
    <w:rsid w:val="006E6E4C"/>
    <w:rsid w:val="00703CDA"/>
    <w:rsid w:val="007161E8"/>
    <w:rsid w:val="0072632A"/>
    <w:rsid w:val="00735E58"/>
    <w:rsid w:val="007B6BA5"/>
    <w:rsid w:val="007C3390"/>
    <w:rsid w:val="007C4F4B"/>
    <w:rsid w:val="007D56AB"/>
    <w:rsid w:val="007E2A1D"/>
    <w:rsid w:val="007E36B7"/>
    <w:rsid w:val="007F6611"/>
    <w:rsid w:val="008036C9"/>
    <w:rsid w:val="00810453"/>
    <w:rsid w:val="00816F7E"/>
    <w:rsid w:val="008242D7"/>
    <w:rsid w:val="00836B54"/>
    <w:rsid w:val="00840859"/>
    <w:rsid w:val="008664CF"/>
    <w:rsid w:val="00875001"/>
    <w:rsid w:val="008979B1"/>
    <w:rsid w:val="008A6B25"/>
    <w:rsid w:val="008A6C4F"/>
    <w:rsid w:val="008B2335"/>
    <w:rsid w:val="008E1AB0"/>
    <w:rsid w:val="008F6259"/>
    <w:rsid w:val="009026B5"/>
    <w:rsid w:val="0090482F"/>
    <w:rsid w:val="009104C5"/>
    <w:rsid w:val="0091181F"/>
    <w:rsid w:val="009223CA"/>
    <w:rsid w:val="00927CF2"/>
    <w:rsid w:val="0093145E"/>
    <w:rsid w:val="0093330A"/>
    <w:rsid w:val="00940F93"/>
    <w:rsid w:val="00942C9E"/>
    <w:rsid w:val="00966A3C"/>
    <w:rsid w:val="00995E1A"/>
    <w:rsid w:val="009F0DF8"/>
    <w:rsid w:val="00A01489"/>
    <w:rsid w:val="00A03DD4"/>
    <w:rsid w:val="00A110E4"/>
    <w:rsid w:val="00A42C7C"/>
    <w:rsid w:val="00A43596"/>
    <w:rsid w:val="00A5384B"/>
    <w:rsid w:val="00A72F22"/>
    <w:rsid w:val="00A748A6"/>
    <w:rsid w:val="00A776B4"/>
    <w:rsid w:val="00A847AB"/>
    <w:rsid w:val="00A936D9"/>
    <w:rsid w:val="00A94361"/>
    <w:rsid w:val="00AA4976"/>
    <w:rsid w:val="00AB7ADB"/>
    <w:rsid w:val="00AF39BE"/>
    <w:rsid w:val="00AF5405"/>
    <w:rsid w:val="00B20FFB"/>
    <w:rsid w:val="00B27E98"/>
    <w:rsid w:val="00B30179"/>
    <w:rsid w:val="00B33CB1"/>
    <w:rsid w:val="00B541E4"/>
    <w:rsid w:val="00B56E9C"/>
    <w:rsid w:val="00B64B1F"/>
    <w:rsid w:val="00B6553F"/>
    <w:rsid w:val="00B80644"/>
    <w:rsid w:val="00B81E12"/>
    <w:rsid w:val="00BA276C"/>
    <w:rsid w:val="00BA480C"/>
    <w:rsid w:val="00BB6B22"/>
    <w:rsid w:val="00BB77AA"/>
    <w:rsid w:val="00BC6654"/>
    <w:rsid w:val="00BC74E9"/>
    <w:rsid w:val="00BD2F4B"/>
    <w:rsid w:val="00BE7C1F"/>
    <w:rsid w:val="00BF68A8"/>
    <w:rsid w:val="00C00E08"/>
    <w:rsid w:val="00C01FF8"/>
    <w:rsid w:val="00C15A7E"/>
    <w:rsid w:val="00C416F8"/>
    <w:rsid w:val="00C463DD"/>
    <w:rsid w:val="00C46705"/>
    <w:rsid w:val="00C4724C"/>
    <w:rsid w:val="00C61AFF"/>
    <w:rsid w:val="00C629A0"/>
    <w:rsid w:val="00C6559E"/>
    <w:rsid w:val="00C728E3"/>
    <w:rsid w:val="00C745C3"/>
    <w:rsid w:val="00C95582"/>
    <w:rsid w:val="00CA19B5"/>
    <w:rsid w:val="00CA5EEF"/>
    <w:rsid w:val="00CE0E13"/>
    <w:rsid w:val="00CE412C"/>
    <w:rsid w:val="00CE4A8F"/>
    <w:rsid w:val="00CF727F"/>
    <w:rsid w:val="00D0163E"/>
    <w:rsid w:val="00D03506"/>
    <w:rsid w:val="00D16AA7"/>
    <w:rsid w:val="00D2031B"/>
    <w:rsid w:val="00D25FE2"/>
    <w:rsid w:val="00D34284"/>
    <w:rsid w:val="00D43252"/>
    <w:rsid w:val="00D93FE0"/>
    <w:rsid w:val="00D95303"/>
    <w:rsid w:val="00D978C6"/>
    <w:rsid w:val="00DA3C1C"/>
    <w:rsid w:val="00DB00F1"/>
    <w:rsid w:val="00DD1965"/>
    <w:rsid w:val="00DD2835"/>
    <w:rsid w:val="00DE00DE"/>
    <w:rsid w:val="00DE2BA1"/>
    <w:rsid w:val="00DE5CF5"/>
    <w:rsid w:val="00E1549E"/>
    <w:rsid w:val="00E26D05"/>
    <w:rsid w:val="00E559A9"/>
    <w:rsid w:val="00E62321"/>
    <w:rsid w:val="00E71BC8"/>
    <w:rsid w:val="00E7260F"/>
    <w:rsid w:val="00E803B3"/>
    <w:rsid w:val="00E96630"/>
    <w:rsid w:val="00ED5667"/>
    <w:rsid w:val="00ED7A2A"/>
    <w:rsid w:val="00EF00C4"/>
    <w:rsid w:val="00EF1D7F"/>
    <w:rsid w:val="00EF6DFD"/>
    <w:rsid w:val="00F1249D"/>
    <w:rsid w:val="00F17C25"/>
    <w:rsid w:val="00F359DD"/>
    <w:rsid w:val="00F40EB8"/>
    <w:rsid w:val="00F47718"/>
    <w:rsid w:val="00FA3CC5"/>
    <w:rsid w:val="00FC19D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Normal"/>
    <w:next w:val="SingleTxtG"/>
    <w:qFormat/>
    <w:rsid w:val="00C728E3"/>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C728E3"/>
    <w:pPr>
      <w:numPr>
        <w:numId w:val="42"/>
      </w:numPr>
      <w:tabs>
        <w:tab w:val="clear" w:pos="1494"/>
      </w:tabs>
      <w:spacing w:after="120"/>
      <w:ind w:right="1134"/>
      <w:jc w:val="both"/>
    </w:pPr>
  </w:style>
  <w:style w:type="paragraph" w:customStyle="1" w:styleId="SingleTxtG">
    <w:name w:val="_ Single Txt_G"/>
    <w:basedOn w:val="Normal"/>
    <w:link w:val="SingleTxtGChar"/>
    <w:rsid w:val="00C728E3"/>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C728E3"/>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45</Pages>
  <Words>19870</Words>
  <Characters>113261</Characters>
  <Application>Microsoft Office Word</Application>
  <DocSecurity>4</DocSecurity>
  <Lines>943</Lines>
  <Paragraphs>265</Paragraphs>
  <ScaleCrop>false</ScaleCrop>
  <HeadingPairs>
    <vt:vector size="2" baseType="variant">
      <vt:variant>
        <vt:lpstr>Title</vt:lpstr>
      </vt:variant>
      <vt:variant>
        <vt:i4>1</vt:i4>
      </vt:variant>
    </vt:vector>
  </HeadingPairs>
  <TitlesOfParts>
    <vt:vector size="1" baseType="lpstr">
      <vt:lpstr>41600S1</vt:lpstr>
    </vt:vector>
  </TitlesOfParts>
  <Company>CSD</Company>
  <LinksUpToDate>false</LinksUpToDate>
  <CharactersWithSpaces>132866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41600S1</dc:title>
  <dc:subject/>
  <dc:creator>mtw</dc:creator>
  <cp:keywords>CAT/C/PRY/4-6</cp:keywords>
  <dc:description>final</dc:description>
  <cp:lastModifiedBy>Admieng</cp:lastModifiedBy>
  <cp:revision>2</cp:revision>
  <cp:lastPrinted>2011-05-02T09:09:00Z</cp:lastPrinted>
  <dcterms:created xsi:type="dcterms:W3CDTF">2011-05-02T09:12:00Z</dcterms:created>
  <dcterms:modified xsi:type="dcterms:W3CDTF">2011-05-02T09:12:00Z</dcterms:modified>
</cp:coreProperties>
</file>