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2030FD72" w14:textId="77777777" w:rsidTr="004C4D99">
        <w:trPr>
          <w:trHeight w:hRule="exact" w:val="851"/>
        </w:trPr>
        <w:tc>
          <w:tcPr>
            <w:tcW w:w="1276" w:type="dxa"/>
            <w:tcBorders>
              <w:bottom w:val="single" w:sz="4" w:space="0" w:color="auto"/>
            </w:tcBorders>
          </w:tcPr>
          <w:p w14:paraId="17D7E54E" w14:textId="77777777" w:rsidR="00392B1D" w:rsidRPr="00DB58B5" w:rsidRDefault="00392B1D" w:rsidP="005422CB"/>
        </w:tc>
        <w:tc>
          <w:tcPr>
            <w:tcW w:w="2268" w:type="dxa"/>
            <w:tcBorders>
              <w:bottom w:val="single" w:sz="4" w:space="0" w:color="auto"/>
            </w:tcBorders>
            <w:vAlign w:val="bottom"/>
          </w:tcPr>
          <w:p w14:paraId="5084A465"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A3A657" w14:textId="25F7A413" w:rsidR="00392B1D" w:rsidRPr="00DB58B5" w:rsidRDefault="005422CB" w:rsidP="005422CB">
            <w:pPr>
              <w:jc w:val="right"/>
            </w:pPr>
            <w:r w:rsidRPr="005422CB">
              <w:rPr>
                <w:sz w:val="40"/>
              </w:rPr>
              <w:t>CED</w:t>
            </w:r>
            <w:r>
              <w:t>/C/FIN/</w:t>
            </w:r>
            <w:r w:rsidRPr="00FA031A">
              <w:t>1</w:t>
            </w:r>
          </w:p>
        </w:tc>
      </w:tr>
      <w:tr w:rsidR="00392B1D" w:rsidRPr="00DB58B5" w14:paraId="529AB0AF" w14:textId="77777777" w:rsidTr="004C4D99">
        <w:trPr>
          <w:trHeight w:hRule="exact" w:val="2835"/>
        </w:trPr>
        <w:tc>
          <w:tcPr>
            <w:tcW w:w="1276" w:type="dxa"/>
            <w:tcBorders>
              <w:top w:val="single" w:sz="4" w:space="0" w:color="auto"/>
              <w:bottom w:val="single" w:sz="12" w:space="0" w:color="auto"/>
            </w:tcBorders>
          </w:tcPr>
          <w:p w14:paraId="1277CDD7" w14:textId="77777777" w:rsidR="00392B1D" w:rsidRPr="00DB58B5" w:rsidRDefault="00392B1D" w:rsidP="004C4D99">
            <w:pPr>
              <w:spacing w:before="120"/>
              <w:jc w:val="center"/>
            </w:pPr>
            <w:r>
              <w:rPr>
                <w:noProof/>
                <w:lang w:eastAsia="fr-CH"/>
              </w:rPr>
              <w:drawing>
                <wp:inline distT="0" distB="0" distL="0" distR="0" wp14:anchorId="2ABCA120" wp14:editId="217E156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207944"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BECC942" w14:textId="73E4CEC8" w:rsidR="00392B1D" w:rsidRDefault="005422CB" w:rsidP="004C4D99">
            <w:pPr>
              <w:spacing w:before="240"/>
            </w:pPr>
            <w:r>
              <w:t>Distr</w:t>
            </w:r>
            <w:r w:rsidR="00FA031A" w:rsidRPr="00FA031A">
              <w:t>.</w:t>
            </w:r>
            <w:r>
              <w:t xml:space="preserve"> générale</w:t>
            </w:r>
          </w:p>
          <w:p w14:paraId="450BC602" w14:textId="77777777" w:rsidR="005422CB" w:rsidRDefault="005422CB" w:rsidP="005422CB">
            <w:pPr>
              <w:spacing w:line="240" w:lineRule="exact"/>
            </w:pPr>
            <w:r w:rsidRPr="00FA031A">
              <w:t>14</w:t>
            </w:r>
            <w:r>
              <w:t xml:space="preserve"> mai </w:t>
            </w:r>
            <w:r w:rsidRPr="00FA031A">
              <w:t>2025</w:t>
            </w:r>
          </w:p>
          <w:p w14:paraId="6A87FC5F" w14:textId="77777777" w:rsidR="005422CB" w:rsidRDefault="005422CB" w:rsidP="005422CB">
            <w:pPr>
              <w:spacing w:line="240" w:lineRule="exact"/>
            </w:pPr>
            <w:r>
              <w:t>Français</w:t>
            </w:r>
          </w:p>
          <w:p w14:paraId="5C89347F" w14:textId="017EE480" w:rsidR="005422CB" w:rsidRDefault="005422CB" w:rsidP="005422CB">
            <w:pPr>
              <w:spacing w:line="240" w:lineRule="exact"/>
            </w:pPr>
            <w:r>
              <w:t>Original</w:t>
            </w:r>
            <w:r w:rsidR="00773543">
              <w:t> :</w:t>
            </w:r>
            <w:r>
              <w:t xml:space="preserve"> anglais</w:t>
            </w:r>
          </w:p>
          <w:p w14:paraId="0DD8D61C" w14:textId="16AFCA06" w:rsidR="005422CB" w:rsidRPr="00DB58B5" w:rsidRDefault="005422CB" w:rsidP="005422CB">
            <w:pPr>
              <w:spacing w:line="240" w:lineRule="exact"/>
            </w:pPr>
            <w:r w:rsidRPr="003D4E41">
              <w:rPr>
                <w:color w:val="000000"/>
                <w:lang w:val="fr-FR"/>
              </w:rPr>
              <w:t>Anglais, espagnol et français uniquement</w:t>
            </w:r>
          </w:p>
        </w:tc>
      </w:tr>
    </w:tbl>
    <w:p w14:paraId="1379127A" w14:textId="77777777" w:rsidR="00392B1D" w:rsidRPr="00D55CFF" w:rsidRDefault="00392B1D" w:rsidP="00392B1D">
      <w:pPr>
        <w:spacing w:before="120"/>
        <w:rPr>
          <w:b/>
          <w:sz w:val="24"/>
          <w:szCs w:val="24"/>
        </w:rPr>
      </w:pPr>
      <w:r w:rsidRPr="00D55CFF">
        <w:rPr>
          <w:b/>
          <w:sz w:val="24"/>
          <w:szCs w:val="24"/>
        </w:rPr>
        <w:t>Comité des disparitions forcées</w:t>
      </w:r>
    </w:p>
    <w:p w14:paraId="039C908C" w14:textId="7533783D" w:rsidR="005422CB" w:rsidRPr="003D4E41" w:rsidRDefault="005422CB" w:rsidP="005422CB">
      <w:pPr>
        <w:pStyle w:val="HMG"/>
        <w:rPr>
          <w:lang w:val="fr-FR"/>
        </w:rPr>
      </w:pPr>
      <w:r w:rsidRPr="003D4E41">
        <w:rPr>
          <w:lang w:val="fr-FR"/>
        </w:rPr>
        <w:tab/>
      </w:r>
      <w:r w:rsidRPr="003D4E41">
        <w:rPr>
          <w:lang w:val="fr-FR"/>
        </w:rPr>
        <w:tab/>
        <w:t>Rapport soumis par la Finlande en application de</w:t>
      </w:r>
      <w:r>
        <w:rPr>
          <w:lang w:val="fr-FR"/>
        </w:rPr>
        <w:t> </w:t>
      </w:r>
      <w:r w:rsidRPr="003D4E41">
        <w:rPr>
          <w:lang w:val="fr-FR"/>
        </w:rPr>
        <w:t>l</w:t>
      </w:r>
      <w:r w:rsidR="00773543">
        <w:rPr>
          <w:lang w:val="fr-FR"/>
        </w:rPr>
        <w:t>’</w:t>
      </w:r>
      <w:r w:rsidRPr="003D4E41">
        <w:rPr>
          <w:lang w:val="fr-FR"/>
        </w:rPr>
        <w:t>article </w:t>
      </w:r>
      <w:r w:rsidRPr="00FA031A">
        <w:rPr>
          <w:lang w:val="fr-FR"/>
        </w:rPr>
        <w:t>29</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xml:space="preserve">) de la Convention, </w:t>
      </w:r>
      <w:r>
        <w:rPr>
          <w:lang w:val="fr-FR"/>
        </w:rPr>
        <w:br/>
      </w:r>
      <w:r w:rsidRPr="003D4E41">
        <w:rPr>
          <w:lang w:val="fr-FR"/>
        </w:rPr>
        <w:t xml:space="preserve">attendu en </w:t>
      </w:r>
      <w:r w:rsidRPr="00FA031A">
        <w:rPr>
          <w:lang w:val="fr-FR"/>
        </w:rPr>
        <w:t>2025</w:t>
      </w:r>
      <w:r w:rsidRPr="003C6E7C">
        <w:rPr>
          <w:rFonts w:ascii="Times New Roman Bold" w:hAnsi="Times New Roman Bold"/>
          <w:b w:val="0"/>
          <w:bCs/>
          <w:position w:val="10"/>
          <w:sz w:val="20"/>
          <w:lang w:val="fr-FR"/>
        </w:rPr>
        <w:footnoteReference w:customMarkFollows="1" w:id="2"/>
        <w:t>*</w:t>
      </w:r>
    </w:p>
    <w:p w14:paraId="2861EDDA" w14:textId="3BE2E8B9" w:rsidR="005422CB" w:rsidRPr="003D4E41" w:rsidRDefault="005422CB" w:rsidP="005422CB">
      <w:pPr>
        <w:pStyle w:val="SingleTxtG"/>
        <w:jc w:val="right"/>
        <w:rPr>
          <w:lang w:val="fr-FR"/>
        </w:rPr>
      </w:pPr>
      <w:r w:rsidRPr="003D4E41">
        <w:rPr>
          <w:lang w:val="fr-FR"/>
        </w:rPr>
        <w:t>[Date de réception</w:t>
      </w:r>
      <w:r w:rsidR="00773543">
        <w:rPr>
          <w:lang w:val="fr-FR"/>
        </w:rPr>
        <w:t> :</w:t>
      </w:r>
      <w:r w:rsidRPr="003D4E41">
        <w:rPr>
          <w:lang w:val="fr-FR"/>
        </w:rPr>
        <w:t xml:space="preserve"> </w:t>
      </w:r>
      <w:r w:rsidRPr="00FA031A">
        <w:rPr>
          <w:lang w:val="fr-FR"/>
        </w:rPr>
        <w:t>23</w:t>
      </w:r>
      <w:r w:rsidRPr="003D4E41">
        <w:rPr>
          <w:lang w:val="fr-FR"/>
        </w:rPr>
        <w:t xml:space="preserve"> avril </w:t>
      </w:r>
      <w:r w:rsidRPr="00FA031A">
        <w:rPr>
          <w:lang w:val="fr-FR"/>
        </w:rPr>
        <w:t>2025</w:t>
      </w:r>
      <w:r w:rsidRPr="003D4E41">
        <w:rPr>
          <w:lang w:val="fr-FR"/>
        </w:rPr>
        <w:t>]</w:t>
      </w:r>
    </w:p>
    <w:p w14:paraId="4FEE975D" w14:textId="77777777" w:rsidR="005422CB" w:rsidRPr="003D4E41" w:rsidRDefault="005422CB" w:rsidP="0037532C">
      <w:pPr>
        <w:pStyle w:val="SingleTxtG"/>
        <w:rPr>
          <w:lang w:val="fr-FR"/>
        </w:rPr>
      </w:pPr>
      <w:r w:rsidRPr="003D4E41">
        <w:rPr>
          <w:lang w:val="fr-FR"/>
        </w:rPr>
        <w:br w:type="page"/>
      </w:r>
    </w:p>
    <w:p w14:paraId="561A17A9" w14:textId="420A8157" w:rsidR="003C6E7C" w:rsidRPr="003C6E7C" w:rsidRDefault="003C6E7C" w:rsidP="003C6E7C">
      <w:pPr>
        <w:spacing w:after="120"/>
        <w:rPr>
          <w:sz w:val="28"/>
        </w:rPr>
      </w:pPr>
      <w:r w:rsidRPr="003C6E7C">
        <w:rPr>
          <w:sz w:val="28"/>
        </w:rPr>
        <w:lastRenderedPageBreak/>
        <w:t>Table des matières</w:t>
      </w:r>
    </w:p>
    <w:p w14:paraId="2623C20B" w14:textId="5C2A5A91" w:rsidR="003C6E7C" w:rsidRPr="00FA031A" w:rsidRDefault="003C6E7C" w:rsidP="003C6E7C">
      <w:pPr>
        <w:tabs>
          <w:tab w:val="right" w:pos="9638"/>
        </w:tabs>
        <w:spacing w:after="120"/>
        <w:ind w:left="283"/>
        <w:rPr>
          <w:i/>
          <w:sz w:val="18"/>
        </w:rPr>
      </w:pPr>
      <w:r w:rsidRPr="00FA031A">
        <w:rPr>
          <w:i/>
          <w:sz w:val="18"/>
        </w:rPr>
        <w:tab/>
        <w:t>Page</w:t>
      </w:r>
    </w:p>
    <w:p w14:paraId="0301320D" w14:textId="3096D4C0" w:rsidR="003C6E7C" w:rsidRDefault="003C6E7C" w:rsidP="003C6E7C">
      <w:pPr>
        <w:tabs>
          <w:tab w:val="right" w:pos="850"/>
          <w:tab w:val="right" w:leader="dot" w:pos="8787"/>
          <w:tab w:val="right" w:pos="9638"/>
        </w:tabs>
        <w:spacing w:after="120"/>
        <w:ind w:left="1134" w:hanging="1134"/>
      </w:pPr>
      <w:r>
        <w:tab/>
      </w:r>
      <w:r>
        <w:tab/>
      </w:r>
      <w:r w:rsidR="00F02356" w:rsidRPr="003D4E41">
        <w:rPr>
          <w:lang w:val="fr-FR"/>
        </w:rPr>
        <w:t>Introduction</w:t>
      </w:r>
      <w:r>
        <w:tab/>
      </w:r>
      <w:r>
        <w:tab/>
      </w:r>
      <w:r w:rsidR="00F02356">
        <w:t>3</w:t>
      </w:r>
    </w:p>
    <w:p w14:paraId="0D30192A" w14:textId="52E18DFE" w:rsidR="003C6E7C" w:rsidRDefault="003C6E7C" w:rsidP="003C6E7C">
      <w:pPr>
        <w:tabs>
          <w:tab w:val="right" w:pos="850"/>
          <w:tab w:val="right" w:leader="dot" w:pos="8787"/>
          <w:tab w:val="right" w:pos="9638"/>
        </w:tabs>
        <w:spacing w:after="120"/>
        <w:ind w:left="1134" w:hanging="1134"/>
      </w:pPr>
      <w:r>
        <w:tab/>
        <w:t>I</w:t>
      </w:r>
      <w:r w:rsidR="00FA031A" w:rsidRPr="00FA031A">
        <w:t>.</w:t>
      </w:r>
      <w:r>
        <w:tab/>
      </w:r>
      <w:r w:rsidR="00F02356" w:rsidRPr="003D4E41">
        <w:rPr>
          <w:lang w:val="fr-FR"/>
        </w:rPr>
        <w:t>Établissement du rapport</w:t>
      </w:r>
      <w:r>
        <w:tab/>
      </w:r>
      <w:r>
        <w:tab/>
      </w:r>
      <w:r w:rsidR="00F02356">
        <w:t>3</w:t>
      </w:r>
    </w:p>
    <w:p w14:paraId="7F895B0A" w14:textId="160E1CDD" w:rsidR="003C6E7C" w:rsidRDefault="003C6E7C" w:rsidP="003C6E7C">
      <w:pPr>
        <w:tabs>
          <w:tab w:val="right" w:pos="850"/>
          <w:tab w:val="right" w:leader="dot" w:pos="8787"/>
          <w:tab w:val="right" w:pos="9638"/>
        </w:tabs>
        <w:spacing w:after="120"/>
        <w:ind w:left="1134" w:hanging="1134"/>
      </w:pPr>
      <w:r>
        <w:tab/>
        <w:t>II</w:t>
      </w:r>
      <w:r w:rsidR="00FA031A" w:rsidRPr="00FA031A">
        <w:t>.</w:t>
      </w:r>
      <w:r>
        <w:tab/>
      </w:r>
      <w:r w:rsidR="00F02356" w:rsidRPr="003D4E41">
        <w:rPr>
          <w:lang w:val="fr-FR"/>
        </w:rPr>
        <w:t>Cadre juridique général de l</w:t>
      </w:r>
      <w:r w:rsidR="00F02356">
        <w:rPr>
          <w:lang w:val="fr-FR"/>
        </w:rPr>
        <w:t>’</w:t>
      </w:r>
      <w:r w:rsidR="00F02356" w:rsidRPr="003D4E41">
        <w:rPr>
          <w:lang w:val="fr-FR"/>
        </w:rPr>
        <w:t>interdiction de la disparition forcée</w:t>
      </w:r>
      <w:r>
        <w:tab/>
      </w:r>
      <w:r>
        <w:tab/>
      </w:r>
      <w:r w:rsidR="00F02356">
        <w:t>3</w:t>
      </w:r>
    </w:p>
    <w:p w14:paraId="537685D8" w14:textId="202C1F4E" w:rsidR="003C6E7C" w:rsidRDefault="003C6E7C" w:rsidP="00F02356">
      <w:pPr>
        <w:tabs>
          <w:tab w:val="right" w:pos="850"/>
          <w:tab w:val="left" w:pos="1327"/>
          <w:tab w:val="right" w:leader="dot" w:pos="8787"/>
          <w:tab w:val="right" w:pos="9638"/>
        </w:tabs>
        <w:spacing w:after="120"/>
        <w:ind w:left="1134" w:hanging="1134"/>
      </w:pPr>
      <w:r>
        <w:tab/>
        <w:t>III</w:t>
      </w:r>
      <w:r w:rsidR="00FA031A" w:rsidRPr="00FA031A">
        <w:t>.</w:t>
      </w:r>
      <w:r>
        <w:tab/>
      </w:r>
      <w:r>
        <w:tab/>
      </w:r>
      <w:r w:rsidR="00F02356" w:rsidRPr="003D4E41">
        <w:rPr>
          <w:lang w:val="fr-FR"/>
        </w:rPr>
        <w:t>Informations ayant trait à chaque article de fond de la Convention</w:t>
      </w:r>
      <w:r w:rsidR="00F02356">
        <w:tab/>
      </w:r>
      <w:r>
        <w:tab/>
      </w:r>
      <w:r w:rsidR="00F02356">
        <w:t>5</w:t>
      </w:r>
    </w:p>
    <w:p w14:paraId="353E6168" w14:textId="1F9FC1C2" w:rsidR="003C6E7C" w:rsidRDefault="003C6E7C" w:rsidP="003C6E7C">
      <w:pPr>
        <w:tabs>
          <w:tab w:val="right" w:pos="850"/>
          <w:tab w:val="right" w:leader="dot" w:pos="8787"/>
          <w:tab w:val="right" w:pos="9638"/>
        </w:tabs>
        <w:spacing w:after="120"/>
        <w:ind w:left="1134" w:hanging="1134"/>
      </w:pPr>
      <w:r>
        <w:tab/>
      </w:r>
      <w:r>
        <w:tab/>
      </w:r>
      <w:r w:rsidR="00F02356" w:rsidRPr="003D4E41">
        <w:rPr>
          <w:lang w:val="fr-FR"/>
        </w:rPr>
        <w:t>Article premier</w:t>
      </w:r>
      <w:r>
        <w:tab/>
      </w:r>
      <w:r>
        <w:tab/>
      </w:r>
      <w:r w:rsidR="00F02356">
        <w:t>5</w:t>
      </w:r>
    </w:p>
    <w:p w14:paraId="727CE222" w14:textId="4623E943" w:rsidR="003C6E7C" w:rsidRDefault="003C6E7C" w:rsidP="003C6E7C">
      <w:pPr>
        <w:tabs>
          <w:tab w:val="right" w:pos="850"/>
          <w:tab w:val="right" w:leader="dot" w:pos="8787"/>
          <w:tab w:val="right" w:pos="9638"/>
        </w:tabs>
        <w:spacing w:after="120"/>
        <w:ind w:left="1134" w:hanging="1134"/>
      </w:pPr>
      <w:r>
        <w:tab/>
      </w:r>
      <w:r>
        <w:tab/>
      </w:r>
      <w:r w:rsidR="00F02356" w:rsidRPr="003D4E41">
        <w:rPr>
          <w:lang w:val="fr-FR"/>
        </w:rPr>
        <w:t>Article </w:t>
      </w:r>
      <w:r w:rsidR="00F02356" w:rsidRPr="00FA031A">
        <w:rPr>
          <w:lang w:val="fr-FR"/>
        </w:rPr>
        <w:t>2</w:t>
      </w:r>
      <w:r>
        <w:tab/>
      </w:r>
      <w:r>
        <w:tab/>
      </w:r>
      <w:r w:rsidR="00F02356">
        <w:t>5</w:t>
      </w:r>
    </w:p>
    <w:p w14:paraId="3BFC394C" w14:textId="68FFEB4E" w:rsidR="003C6E7C" w:rsidRDefault="003C6E7C" w:rsidP="003C6E7C">
      <w:pPr>
        <w:tabs>
          <w:tab w:val="right" w:pos="850"/>
          <w:tab w:val="right" w:leader="dot" w:pos="8787"/>
          <w:tab w:val="right" w:pos="9638"/>
        </w:tabs>
        <w:spacing w:after="120"/>
        <w:ind w:left="1134" w:hanging="1134"/>
      </w:pPr>
      <w:r>
        <w:tab/>
      </w:r>
      <w:r>
        <w:tab/>
      </w:r>
      <w:r w:rsidR="00F02356" w:rsidRPr="003D4E41">
        <w:rPr>
          <w:lang w:val="fr-FR"/>
        </w:rPr>
        <w:t>Article </w:t>
      </w:r>
      <w:r w:rsidR="00F02356" w:rsidRPr="00FA031A">
        <w:rPr>
          <w:lang w:val="fr-FR"/>
        </w:rPr>
        <w:t>3</w:t>
      </w:r>
      <w:r>
        <w:tab/>
      </w:r>
      <w:r>
        <w:tab/>
      </w:r>
      <w:r w:rsidR="00F02356">
        <w:t>5</w:t>
      </w:r>
    </w:p>
    <w:p w14:paraId="562EF7B1" w14:textId="02B7F7F9" w:rsidR="003C6E7C" w:rsidRDefault="003C6E7C" w:rsidP="003C6E7C">
      <w:pPr>
        <w:tabs>
          <w:tab w:val="right" w:pos="850"/>
          <w:tab w:val="right" w:leader="dot" w:pos="8787"/>
          <w:tab w:val="right" w:pos="9638"/>
        </w:tabs>
        <w:spacing w:after="120"/>
        <w:ind w:left="1134" w:hanging="1134"/>
      </w:pPr>
      <w:r>
        <w:tab/>
      </w:r>
      <w:r>
        <w:tab/>
      </w:r>
      <w:r w:rsidR="00F02356" w:rsidRPr="003D4E41">
        <w:rPr>
          <w:lang w:val="fr-FR"/>
        </w:rPr>
        <w:t>Article </w:t>
      </w:r>
      <w:r w:rsidR="00F02356" w:rsidRPr="00FA031A">
        <w:rPr>
          <w:lang w:val="fr-FR"/>
        </w:rPr>
        <w:t>4</w:t>
      </w:r>
      <w:r>
        <w:tab/>
      </w:r>
      <w:r>
        <w:tab/>
      </w:r>
      <w:r w:rsidR="00F02356">
        <w:t>6</w:t>
      </w:r>
    </w:p>
    <w:p w14:paraId="62E12E65" w14:textId="00BA46F0" w:rsidR="003C6E7C" w:rsidRDefault="003C6E7C" w:rsidP="003C6E7C">
      <w:pPr>
        <w:tabs>
          <w:tab w:val="right" w:pos="850"/>
          <w:tab w:val="right" w:leader="dot" w:pos="8787"/>
          <w:tab w:val="right" w:pos="9638"/>
        </w:tabs>
        <w:spacing w:after="120"/>
        <w:ind w:left="1134" w:hanging="1134"/>
      </w:pPr>
      <w:r>
        <w:tab/>
      </w:r>
      <w:r>
        <w:tab/>
      </w:r>
      <w:r w:rsidR="00F02356" w:rsidRPr="003D4E41">
        <w:rPr>
          <w:lang w:val="fr-FR"/>
        </w:rPr>
        <w:t>Article </w:t>
      </w:r>
      <w:r w:rsidR="00F02356" w:rsidRPr="00FA031A">
        <w:rPr>
          <w:lang w:val="fr-FR"/>
        </w:rPr>
        <w:t>5</w:t>
      </w:r>
      <w:r>
        <w:tab/>
      </w:r>
      <w:r>
        <w:tab/>
      </w:r>
      <w:r w:rsidR="00F02356">
        <w:t>6</w:t>
      </w:r>
    </w:p>
    <w:p w14:paraId="73BDC483" w14:textId="26A98273" w:rsidR="003C6E7C" w:rsidRDefault="003C6E7C" w:rsidP="003C6E7C">
      <w:pPr>
        <w:tabs>
          <w:tab w:val="right" w:pos="850"/>
          <w:tab w:val="right" w:leader="dot" w:pos="8787"/>
          <w:tab w:val="right" w:pos="9638"/>
        </w:tabs>
        <w:spacing w:after="120"/>
        <w:ind w:left="1134" w:hanging="1134"/>
      </w:pPr>
      <w:r>
        <w:tab/>
      </w:r>
      <w:r>
        <w:tab/>
      </w:r>
      <w:r w:rsidR="00F02356" w:rsidRPr="003D4E41">
        <w:rPr>
          <w:lang w:val="fr-FR"/>
        </w:rPr>
        <w:t>Article </w:t>
      </w:r>
      <w:r w:rsidR="00F02356" w:rsidRPr="00FA031A">
        <w:rPr>
          <w:lang w:val="fr-FR"/>
        </w:rPr>
        <w:t>6</w:t>
      </w:r>
      <w:r>
        <w:tab/>
      </w:r>
      <w:r>
        <w:tab/>
      </w:r>
      <w:r w:rsidR="00F02356">
        <w:t>7</w:t>
      </w:r>
    </w:p>
    <w:p w14:paraId="5228BE0A" w14:textId="350ABCD2" w:rsidR="003C6E7C" w:rsidRDefault="003C6E7C" w:rsidP="003C6E7C">
      <w:pPr>
        <w:tabs>
          <w:tab w:val="right" w:pos="850"/>
          <w:tab w:val="right" w:leader="dot" w:pos="8787"/>
          <w:tab w:val="right" w:pos="9638"/>
        </w:tabs>
        <w:spacing w:after="120"/>
        <w:ind w:left="1134" w:hanging="1134"/>
      </w:pPr>
      <w:r>
        <w:tab/>
      </w:r>
      <w:r>
        <w:tab/>
      </w:r>
      <w:r w:rsidR="00F02356" w:rsidRPr="003D4E41">
        <w:rPr>
          <w:lang w:val="fr-FR"/>
        </w:rPr>
        <w:t>Article </w:t>
      </w:r>
      <w:r w:rsidR="00F02356" w:rsidRPr="00FA031A">
        <w:rPr>
          <w:lang w:val="fr-FR"/>
        </w:rPr>
        <w:t>7</w:t>
      </w:r>
      <w:r>
        <w:tab/>
      </w:r>
      <w:r>
        <w:tab/>
      </w:r>
      <w:r w:rsidR="00F02356">
        <w:t>8</w:t>
      </w:r>
    </w:p>
    <w:p w14:paraId="000F6791" w14:textId="09E30764" w:rsidR="003C6E7C" w:rsidRDefault="003C6E7C" w:rsidP="003C6E7C">
      <w:pPr>
        <w:tabs>
          <w:tab w:val="right" w:pos="850"/>
          <w:tab w:val="right" w:leader="dot" w:pos="8787"/>
          <w:tab w:val="right" w:pos="9638"/>
        </w:tabs>
        <w:spacing w:after="120"/>
        <w:ind w:left="1134" w:hanging="1134"/>
      </w:pPr>
      <w:r>
        <w:tab/>
      </w:r>
      <w:r>
        <w:tab/>
      </w:r>
      <w:r w:rsidR="00F02356" w:rsidRPr="003D4E41">
        <w:rPr>
          <w:lang w:val="fr-FR"/>
        </w:rPr>
        <w:t>Article </w:t>
      </w:r>
      <w:r w:rsidR="00F02356" w:rsidRPr="00FA031A">
        <w:rPr>
          <w:lang w:val="fr-FR"/>
        </w:rPr>
        <w:t>8</w:t>
      </w:r>
      <w:r>
        <w:tab/>
      </w:r>
      <w:r>
        <w:tab/>
      </w:r>
      <w:r w:rsidR="00F02356">
        <w:t>10</w:t>
      </w:r>
    </w:p>
    <w:p w14:paraId="6A04E8A9" w14:textId="0E058BE0" w:rsidR="003C6E7C" w:rsidRDefault="003C6E7C" w:rsidP="003C6E7C">
      <w:pPr>
        <w:tabs>
          <w:tab w:val="right" w:pos="850"/>
          <w:tab w:val="right" w:leader="dot" w:pos="8787"/>
          <w:tab w:val="right" w:pos="9638"/>
        </w:tabs>
        <w:spacing w:after="120"/>
        <w:ind w:left="1134" w:hanging="1134"/>
      </w:pPr>
      <w:r>
        <w:tab/>
      </w:r>
      <w:r>
        <w:tab/>
      </w:r>
      <w:r w:rsidR="00F02356" w:rsidRPr="003D4E41">
        <w:rPr>
          <w:lang w:val="fr-FR"/>
        </w:rPr>
        <w:t>Article </w:t>
      </w:r>
      <w:r w:rsidR="00F02356" w:rsidRPr="00FA031A">
        <w:rPr>
          <w:lang w:val="fr-FR"/>
        </w:rPr>
        <w:t>9</w:t>
      </w:r>
      <w:r>
        <w:tab/>
      </w:r>
      <w:r>
        <w:tab/>
      </w:r>
      <w:r w:rsidR="00F02356">
        <w:t>10</w:t>
      </w:r>
    </w:p>
    <w:p w14:paraId="595E8412" w14:textId="69B3164B" w:rsidR="003C6E7C" w:rsidRDefault="003C6E7C" w:rsidP="003C6E7C">
      <w:pPr>
        <w:tabs>
          <w:tab w:val="right" w:pos="850"/>
          <w:tab w:val="right" w:leader="dot" w:pos="8787"/>
          <w:tab w:val="right" w:pos="9638"/>
        </w:tabs>
        <w:spacing w:after="120"/>
        <w:ind w:left="1134" w:hanging="1134"/>
      </w:pPr>
      <w:r>
        <w:tab/>
      </w:r>
      <w:r>
        <w:tab/>
      </w:r>
      <w:r w:rsidR="00F02356" w:rsidRPr="003D4E41">
        <w:rPr>
          <w:lang w:val="fr-FR"/>
        </w:rPr>
        <w:t>Article </w:t>
      </w:r>
      <w:r w:rsidR="00F02356" w:rsidRPr="00FA031A">
        <w:rPr>
          <w:lang w:val="fr-FR"/>
        </w:rPr>
        <w:t>10</w:t>
      </w:r>
      <w:r>
        <w:tab/>
      </w:r>
      <w:r>
        <w:tab/>
      </w:r>
      <w:r w:rsidR="00F02356">
        <w:t>11</w:t>
      </w:r>
    </w:p>
    <w:p w14:paraId="19FD8480" w14:textId="4D806C9D" w:rsidR="003C6E7C" w:rsidRDefault="003C6E7C" w:rsidP="003C6E7C">
      <w:pPr>
        <w:tabs>
          <w:tab w:val="right" w:pos="850"/>
          <w:tab w:val="right" w:leader="dot" w:pos="8787"/>
          <w:tab w:val="right" w:pos="9638"/>
        </w:tabs>
        <w:spacing w:after="120"/>
        <w:ind w:left="1134" w:hanging="1134"/>
      </w:pPr>
      <w:r>
        <w:tab/>
      </w:r>
      <w:r>
        <w:tab/>
      </w:r>
      <w:r w:rsidR="00F02356" w:rsidRPr="003D4E41">
        <w:rPr>
          <w:lang w:val="fr-FR"/>
        </w:rPr>
        <w:t>Article </w:t>
      </w:r>
      <w:r w:rsidR="00F02356" w:rsidRPr="00FA031A">
        <w:rPr>
          <w:lang w:val="fr-FR"/>
        </w:rPr>
        <w:t>11</w:t>
      </w:r>
      <w:r>
        <w:tab/>
      </w:r>
      <w:r>
        <w:tab/>
      </w:r>
      <w:r w:rsidR="00F02356">
        <w:t>12</w:t>
      </w:r>
    </w:p>
    <w:p w14:paraId="2DD0F3CC" w14:textId="23CB7146" w:rsidR="003C6E7C" w:rsidRDefault="003C6E7C" w:rsidP="003C6E7C">
      <w:pPr>
        <w:tabs>
          <w:tab w:val="right" w:pos="850"/>
          <w:tab w:val="right" w:leader="dot" w:pos="8787"/>
          <w:tab w:val="right" w:pos="9638"/>
        </w:tabs>
        <w:spacing w:after="120"/>
        <w:ind w:left="1134" w:hanging="1134"/>
      </w:pPr>
      <w:r>
        <w:tab/>
      </w:r>
      <w:r>
        <w:tab/>
      </w:r>
      <w:r w:rsidR="00F02356" w:rsidRPr="003D4E41">
        <w:rPr>
          <w:lang w:val="fr-FR"/>
        </w:rPr>
        <w:t>Article </w:t>
      </w:r>
      <w:r w:rsidR="00F02356" w:rsidRPr="00FA031A">
        <w:rPr>
          <w:lang w:val="fr-FR"/>
        </w:rPr>
        <w:t>12</w:t>
      </w:r>
      <w:r>
        <w:tab/>
      </w:r>
      <w:r>
        <w:tab/>
      </w:r>
      <w:r w:rsidR="00F02356">
        <w:t>13</w:t>
      </w:r>
    </w:p>
    <w:p w14:paraId="4425B605" w14:textId="20B65B77" w:rsidR="003C6E7C" w:rsidRDefault="003C6E7C" w:rsidP="003C6E7C">
      <w:pPr>
        <w:tabs>
          <w:tab w:val="right" w:pos="850"/>
          <w:tab w:val="right" w:leader="dot" w:pos="8787"/>
          <w:tab w:val="right" w:pos="9638"/>
        </w:tabs>
        <w:spacing w:after="120"/>
        <w:ind w:left="1134" w:hanging="1134"/>
      </w:pPr>
      <w:r>
        <w:tab/>
      </w:r>
      <w:r>
        <w:tab/>
      </w:r>
      <w:r w:rsidR="00F02356" w:rsidRPr="003D4E41">
        <w:rPr>
          <w:lang w:val="fr-FR"/>
        </w:rPr>
        <w:t>Article </w:t>
      </w:r>
      <w:r w:rsidR="00F02356" w:rsidRPr="00FA031A">
        <w:rPr>
          <w:lang w:val="fr-FR"/>
        </w:rPr>
        <w:t>13</w:t>
      </w:r>
      <w:r>
        <w:tab/>
      </w:r>
      <w:r>
        <w:tab/>
      </w:r>
      <w:r w:rsidR="00F02356">
        <w:t>15</w:t>
      </w:r>
    </w:p>
    <w:p w14:paraId="75C4C0A5" w14:textId="3D641C92" w:rsidR="003C6E7C" w:rsidRDefault="003C6E7C" w:rsidP="003C6E7C">
      <w:pPr>
        <w:tabs>
          <w:tab w:val="right" w:pos="850"/>
          <w:tab w:val="right" w:leader="dot" w:pos="8787"/>
          <w:tab w:val="right" w:pos="9638"/>
        </w:tabs>
        <w:spacing w:after="120"/>
        <w:ind w:left="1134" w:hanging="1134"/>
      </w:pPr>
      <w:r>
        <w:tab/>
      </w:r>
      <w:r>
        <w:tab/>
      </w:r>
      <w:r w:rsidR="005D2DB6" w:rsidRPr="003D4E41">
        <w:rPr>
          <w:lang w:val="fr-FR"/>
        </w:rPr>
        <w:t>Article </w:t>
      </w:r>
      <w:r w:rsidR="005D2DB6" w:rsidRPr="00FA031A">
        <w:rPr>
          <w:lang w:val="fr-FR"/>
        </w:rPr>
        <w:t>14</w:t>
      </w:r>
      <w:r>
        <w:tab/>
      </w:r>
      <w:r>
        <w:tab/>
      </w:r>
      <w:r w:rsidR="005D2DB6">
        <w:t>16</w:t>
      </w:r>
    </w:p>
    <w:p w14:paraId="181F6A30" w14:textId="215F1A10" w:rsidR="003C6E7C" w:rsidRDefault="003C6E7C" w:rsidP="003C6E7C">
      <w:pPr>
        <w:tabs>
          <w:tab w:val="right" w:pos="850"/>
          <w:tab w:val="right" w:leader="dot" w:pos="8787"/>
          <w:tab w:val="right" w:pos="9638"/>
        </w:tabs>
        <w:spacing w:after="120"/>
        <w:ind w:left="1134" w:hanging="1134"/>
      </w:pPr>
      <w:r>
        <w:tab/>
      </w:r>
      <w:r>
        <w:tab/>
      </w:r>
      <w:r w:rsidR="005D2DB6" w:rsidRPr="003D4E41">
        <w:rPr>
          <w:lang w:val="fr-FR"/>
        </w:rPr>
        <w:t>Article </w:t>
      </w:r>
      <w:r w:rsidR="005D2DB6" w:rsidRPr="00FA031A">
        <w:rPr>
          <w:lang w:val="fr-FR"/>
        </w:rPr>
        <w:t>15</w:t>
      </w:r>
      <w:r>
        <w:tab/>
      </w:r>
      <w:r>
        <w:tab/>
      </w:r>
      <w:r w:rsidR="005D2DB6">
        <w:t>16</w:t>
      </w:r>
    </w:p>
    <w:p w14:paraId="08396AD0" w14:textId="7066FD5E" w:rsidR="003C6E7C" w:rsidRDefault="003C6E7C" w:rsidP="003C6E7C">
      <w:pPr>
        <w:tabs>
          <w:tab w:val="right" w:pos="850"/>
          <w:tab w:val="right" w:leader="dot" w:pos="8787"/>
          <w:tab w:val="right" w:pos="9638"/>
        </w:tabs>
        <w:spacing w:after="120"/>
        <w:ind w:left="1134" w:hanging="1134"/>
      </w:pPr>
      <w:r>
        <w:tab/>
      </w:r>
      <w:r>
        <w:tab/>
      </w:r>
      <w:r w:rsidR="005D2DB6" w:rsidRPr="003D4E41">
        <w:rPr>
          <w:lang w:val="fr-FR"/>
        </w:rPr>
        <w:t>Article </w:t>
      </w:r>
      <w:r w:rsidR="005D2DB6" w:rsidRPr="00FA031A">
        <w:rPr>
          <w:lang w:val="fr-FR"/>
        </w:rPr>
        <w:t>16</w:t>
      </w:r>
      <w:r>
        <w:tab/>
      </w:r>
      <w:r>
        <w:tab/>
      </w:r>
      <w:r w:rsidR="005D2DB6">
        <w:t>17</w:t>
      </w:r>
    </w:p>
    <w:p w14:paraId="1DC369F5" w14:textId="4E4FC0DE" w:rsidR="003C6E7C" w:rsidRDefault="003C6E7C" w:rsidP="003C6E7C">
      <w:pPr>
        <w:tabs>
          <w:tab w:val="right" w:pos="850"/>
          <w:tab w:val="right" w:leader="dot" w:pos="8787"/>
          <w:tab w:val="right" w:pos="9638"/>
        </w:tabs>
        <w:spacing w:after="120"/>
        <w:ind w:left="1134" w:hanging="1134"/>
      </w:pPr>
      <w:r>
        <w:tab/>
      </w:r>
      <w:r>
        <w:tab/>
      </w:r>
      <w:r w:rsidR="005D2DB6" w:rsidRPr="003D4E41">
        <w:rPr>
          <w:lang w:val="fr-FR"/>
        </w:rPr>
        <w:t>Article </w:t>
      </w:r>
      <w:r w:rsidR="005D2DB6" w:rsidRPr="00FA031A">
        <w:rPr>
          <w:lang w:val="fr-FR"/>
        </w:rPr>
        <w:t>17</w:t>
      </w:r>
      <w:r>
        <w:tab/>
      </w:r>
      <w:r>
        <w:tab/>
      </w:r>
      <w:r w:rsidR="005D2DB6">
        <w:t>19</w:t>
      </w:r>
    </w:p>
    <w:p w14:paraId="6CC49EEA" w14:textId="05717FCC" w:rsidR="003C6E7C" w:rsidRDefault="003C6E7C" w:rsidP="003C6E7C">
      <w:pPr>
        <w:tabs>
          <w:tab w:val="right" w:pos="850"/>
          <w:tab w:val="right" w:leader="dot" w:pos="8787"/>
          <w:tab w:val="right" w:pos="9638"/>
        </w:tabs>
        <w:spacing w:after="120"/>
        <w:ind w:left="1134" w:hanging="1134"/>
      </w:pPr>
      <w:r>
        <w:tab/>
      </w:r>
      <w:r>
        <w:tab/>
      </w:r>
      <w:r w:rsidR="005D2DB6" w:rsidRPr="003D4E41">
        <w:rPr>
          <w:lang w:val="fr-FR"/>
        </w:rPr>
        <w:t>Article </w:t>
      </w:r>
      <w:r w:rsidR="005D2DB6" w:rsidRPr="00FA031A">
        <w:rPr>
          <w:lang w:val="fr-FR"/>
        </w:rPr>
        <w:t>18</w:t>
      </w:r>
      <w:r>
        <w:tab/>
      </w:r>
      <w:r>
        <w:tab/>
      </w:r>
      <w:r w:rsidR="005D2DB6">
        <w:t>27</w:t>
      </w:r>
    </w:p>
    <w:p w14:paraId="4E1158B7" w14:textId="454B90A4" w:rsidR="003C6E7C" w:rsidRDefault="003C6E7C" w:rsidP="003C6E7C">
      <w:pPr>
        <w:tabs>
          <w:tab w:val="right" w:pos="850"/>
          <w:tab w:val="right" w:leader="dot" w:pos="8787"/>
          <w:tab w:val="right" w:pos="9638"/>
        </w:tabs>
        <w:spacing w:after="120"/>
        <w:ind w:left="1134" w:hanging="1134"/>
      </w:pPr>
      <w:r>
        <w:tab/>
      </w:r>
      <w:r>
        <w:tab/>
      </w:r>
      <w:r w:rsidR="005D2DB6" w:rsidRPr="003D4E41">
        <w:rPr>
          <w:lang w:val="fr-FR"/>
        </w:rPr>
        <w:t>Article </w:t>
      </w:r>
      <w:r w:rsidR="005D2DB6" w:rsidRPr="00FA031A">
        <w:rPr>
          <w:lang w:val="fr-FR"/>
        </w:rPr>
        <w:t>19</w:t>
      </w:r>
      <w:r>
        <w:tab/>
      </w:r>
      <w:r>
        <w:tab/>
      </w:r>
      <w:r w:rsidR="005D2DB6">
        <w:t>29</w:t>
      </w:r>
    </w:p>
    <w:p w14:paraId="0A8538EE" w14:textId="1877E3E3" w:rsidR="003C6E7C" w:rsidRDefault="003C6E7C" w:rsidP="003C6E7C">
      <w:pPr>
        <w:tabs>
          <w:tab w:val="right" w:pos="850"/>
          <w:tab w:val="right" w:leader="dot" w:pos="8787"/>
          <w:tab w:val="right" w:pos="9638"/>
        </w:tabs>
        <w:spacing w:after="120"/>
        <w:ind w:left="1134" w:hanging="1134"/>
      </w:pPr>
      <w:r>
        <w:tab/>
      </w:r>
      <w:r>
        <w:tab/>
      </w:r>
      <w:r w:rsidR="005D2DB6" w:rsidRPr="003D4E41">
        <w:rPr>
          <w:lang w:val="fr-FR"/>
        </w:rPr>
        <w:t>Article </w:t>
      </w:r>
      <w:r w:rsidR="005D2DB6" w:rsidRPr="00FA031A">
        <w:rPr>
          <w:lang w:val="fr-FR"/>
        </w:rPr>
        <w:t>20</w:t>
      </w:r>
      <w:r>
        <w:tab/>
      </w:r>
      <w:r>
        <w:tab/>
      </w:r>
      <w:r w:rsidR="005D2DB6">
        <w:t>30</w:t>
      </w:r>
    </w:p>
    <w:p w14:paraId="33E5AAC6" w14:textId="32FD5197" w:rsidR="003C6E7C" w:rsidRDefault="003C6E7C" w:rsidP="003C6E7C">
      <w:pPr>
        <w:tabs>
          <w:tab w:val="right" w:pos="850"/>
          <w:tab w:val="right" w:leader="dot" w:pos="8787"/>
          <w:tab w:val="right" w:pos="9638"/>
        </w:tabs>
        <w:spacing w:after="120"/>
        <w:ind w:left="1134" w:hanging="1134"/>
      </w:pPr>
      <w:r>
        <w:tab/>
      </w:r>
      <w:r>
        <w:tab/>
      </w:r>
      <w:r w:rsidR="005D2DB6" w:rsidRPr="003D4E41">
        <w:rPr>
          <w:lang w:val="fr-FR"/>
        </w:rPr>
        <w:t>Article </w:t>
      </w:r>
      <w:r w:rsidR="005D2DB6" w:rsidRPr="00FA031A">
        <w:rPr>
          <w:lang w:val="fr-FR"/>
        </w:rPr>
        <w:t>21</w:t>
      </w:r>
      <w:r>
        <w:tab/>
      </w:r>
      <w:r>
        <w:tab/>
      </w:r>
      <w:r w:rsidR="005D2DB6">
        <w:t>31</w:t>
      </w:r>
    </w:p>
    <w:p w14:paraId="0CD53D22" w14:textId="119F4C60" w:rsidR="003C6E7C" w:rsidRDefault="003C6E7C" w:rsidP="003C6E7C">
      <w:pPr>
        <w:tabs>
          <w:tab w:val="right" w:pos="850"/>
          <w:tab w:val="right" w:leader="dot" w:pos="8787"/>
          <w:tab w:val="right" w:pos="9638"/>
        </w:tabs>
        <w:spacing w:after="120"/>
        <w:ind w:left="1134" w:hanging="1134"/>
      </w:pPr>
      <w:r>
        <w:tab/>
      </w:r>
      <w:r>
        <w:tab/>
      </w:r>
      <w:r w:rsidR="005D2DB6" w:rsidRPr="003D4E41">
        <w:rPr>
          <w:lang w:val="fr-FR"/>
        </w:rPr>
        <w:t>Article </w:t>
      </w:r>
      <w:r w:rsidR="005D2DB6" w:rsidRPr="00FA031A">
        <w:rPr>
          <w:lang w:val="fr-FR"/>
        </w:rPr>
        <w:t>22</w:t>
      </w:r>
      <w:r>
        <w:tab/>
      </w:r>
      <w:r>
        <w:tab/>
      </w:r>
      <w:r w:rsidR="005D2DB6">
        <w:t>31</w:t>
      </w:r>
    </w:p>
    <w:p w14:paraId="6B96F49A" w14:textId="79A90C3A" w:rsidR="003C6E7C" w:rsidRDefault="003C6E7C" w:rsidP="003C6E7C">
      <w:pPr>
        <w:tabs>
          <w:tab w:val="right" w:pos="850"/>
          <w:tab w:val="right" w:leader="dot" w:pos="8787"/>
          <w:tab w:val="right" w:pos="9638"/>
        </w:tabs>
        <w:spacing w:after="120"/>
        <w:ind w:left="1134" w:hanging="1134"/>
      </w:pPr>
      <w:r>
        <w:tab/>
      </w:r>
      <w:r>
        <w:tab/>
      </w:r>
      <w:r w:rsidR="005D2DB6" w:rsidRPr="003D4E41">
        <w:rPr>
          <w:lang w:val="fr-FR"/>
        </w:rPr>
        <w:t>Article </w:t>
      </w:r>
      <w:r w:rsidR="005D2DB6" w:rsidRPr="00FA031A">
        <w:rPr>
          <w:lang w:val="fr-FR"/>
        </w:rPr>
        <w:t>23</w:t>
      </w:r>
      <w:r>
        <w:tab/>
      </w:r>
      <w:r>
        <w:tab/>
      </w:r>
      <w:r w:rsidR="005D2DB6">
        <w:t>31</w:t>
      </w:r>
    </w:p>
    <w:p w14:paraId="19329B14" w14:textId="24530BFD" w:rsidR="003C6E7C" w:rsidRDefault="003C6E7C" w:rsidP="003C6E7C">
      <w:pPr>
        <w:tabs>
          <w:tab w:val="right" w:pos="850"/>
          <w:tab w:val="right" w:leader="dot" w:pos="8787"/>
          <w:tab w:val="right" w:pos="9638"/>
        </w:tabs>
        <w:spacing w:after="120"/>
        <w:ind w:left="1134" w:hanging="1134"/>
      </w:pPr>
      <w:r>
        <w:tab/>
      </w:r>
      <w:r>
        <w:tab/>
      </w:r>
      <w:r w:rsidR="005D2DB6" w:rsidRPr="003D4E41">
        <w:rPr>
          <w:lang w:val="fr-FR"/>
        </w:rPr>
        <w:t>Article </w:t>
      </w:r>
      <w:r w:rsidR="005D2DB6" w:rsidRPr="00FA031A">
        <w:rPr>
          <w:lang w:val="fr-FR"/>
        </w:rPr>
        <w:t>24</w:t>
      </w:r>
      <w:r>
        <w:tab/>
      </w:r>
      <w:r>
        <w:tab/>
      </w:r>
      <w:r w:rsidR="005D2DB6">
        <w:t>32</w:t>
      </w:r>
    </w:p>
    <w:p w14:paraId="385EB34F" w14:textId="5CD54727" w:rsidR="005D2DB6" w:rsidRDefault="005D2DB6" w:rsidP="005D2DB6">
      <w:pPr>
        <w:tabs>
          <w:tab w:val="right" w:pos="850"/>
          <w:tab w:val="right" w:leader="dot" w:pos="8787"/>
          <w:tab w:val="right" w:pos="9638"/>
        </w:tabs>
        <w:spacing w:after="120"/>
        <w:ind w:left="1134" w:hanging="1134"/>
      </w:pPr>
      <w:r>
        <w:tab/>
      </w:r>
      <w:r>
        <w:tab/>
      </w:r>
      <w:r w:rsidRPr="003D4E41">
        <w:rPr>
          <w:lang w:val="fr-FR"/>
        </w:rPr>
        <w:t>Article </w:t>
      </w:r>
      <w:r w:rsidRPr="00FA031A">
        <w:rPr>
          <w:lang w:val="fr-FR"/>
        </w:rPr>
        <w:t>2</w:t>
      </w:r>
      <w:r>
        <w:rPr>
          <w:lang w:val="fr-FR"/>
        </w:rPr>
        <w:t>5</w:t>
      </w:r>
      <w:r>
        <w:tab/>
      </w:r>
      <w:r>
        <w:tab/>
        <w:t>3</w:t>
      </w:r>
      <w:r>
        <w:t>5</w:t>
      </w:r>
    </w:p>
    <w:p w14:paraId="597AEEDC" w14:textId="77777777" w:rsidR="003C6E7C" w:rsidRPr="003C6E7C" w:rsidRDefault="003C6E7C" w:rsidP="003C6E7C">
      <w:pPr>
        <w:pStyle w:val="SingleTxtG"/>
      </w:pPr>
    </w:p>
    <w:p w14:paraId="1F86F85A" w14:textId="6D1191FA" w:rsidR="003C6E7C" w:rsidRDefault="003C6E7C" w:rsidP="003C6E7C">
      <w:pPr>
        <w:pStyle w:val="SingleTxtG"/>
        <w:rPr>
          <w:lang w:val="fr-FR"/>
        </w:rPr>
      </w:pPr>
      <w:r>
        <w:rPr>
          <w:lang w:val="fr-FR"/>
        </w:rPr>
        <w:br w:type="page"/>
      </w:r>
    </w:p>
    <w:p w14:paraId="1713D204" w14:textId="4A32F251" w:rsidR="005422CB" w:rsidRPr="003D4E41" w:rsidRDefault="005422CB" w:rsidP="003C6E7C">
      <w:pPr>
        <w:pStyle w:val="HChG"/>
        <w:rPr>
          <w:lang w:val="fr-FR"/>
        </w:rPr>
      </w:pPr>
      <w:r w:rsidRPr="003D4E41">
        <w:rPr>
          <w:lang w:val="fr-FR"/>
        </w:rPr>
        <w:lastRenderedPageBreak/>
        <w:tab/>
      </w:r>
      <w:r w:rsidRPr="003D4E41">
        <w:rPr>
          <w:lang w:val="fr-FR"/>
        </w:rPr>
        <w:tab/>
        <w:t>Introduction</w:t>
      </w:r>
      <w:bookmarkStart w:id="0" w:name="_Toc198107948"/>
      <w:bookmarkEnd w:id="0"/>
    </w:p>
    <w:p w14:paraId="6E6C9EDE" w14:textId="4BEE1991" w:rsidR="005422CB" w:rsidRPr="003D4E41" w:rsidRDefault="005422CB" w:rsidP="003C6E7C">
      <w:pPr>
        <w:pStyle w:val="ParNoG"/>
        <w:rPr>
          <w:lang w:val="fr-FR"/>
        </w:rPr>
      </w:pPr>
      <w:r w:rsidRPr="003D4E41">
        <w:rPr>
          <w:lang w:val="fr-FR"/>
        </w:rPr>
        <w:t xml:space="preserve">Le présent rapport est soumis </w:t>
      </w:r>
      <w:r w:rsidRPr="006E45D0">
        <w:rPr>
          <w:lang w:val="fr-FR"/>
        </w:rPr>
        <w:t>en application de</w:t>
      </w:r>
      <w:r w:rsidRPr="003D4E41">
        <w:rPr>
          <w:lang w:val="fr-FR"/>
        </w:rPr>
        <w:t xml:space="preserve"> l</w:t>
      </w:r>
      <w:r w:rsidR="00773543">
        <w:rPr>
          <w:lang w:val="fr-FR"/>
        </w:rPr>
        <w:t>’</w:t>
      </w:r>
      <w:r w:rsidRPr="003D4E41">
        <w:rPr>
          <w:lang w:val="fr-FR"/>
        </w:rPr>
        <w:t>article </w:t>
      </w:r>
      <w:r w:rsidRPr="00FA031A">
        <w:rPr>
          <w:lang w:val="fr-FR"/>
        </w:rPr>
        <w:t>29</w:t>
      </w:r>
      <w:r w:rsidRPr="003D4E41">
        <w:rPr>
          <w:lang w:val="fr-FR"/>
        </w:rPr>
        <w:t xml:space="preserve"> de la Convention internationale pour la protection de toutes les personnes contre les disparitions forcées (« </w:t>
      </w:r>
      <w:r w:rsidRPr="003D4E41">
        <w:rPr>
          <w:iCs/>
          <w:lang w:val="fr-FR"/>
        </w:rPr>
        <w:t>la</w:t>
      </w:r>
      <w:r w:rsidR="00936498">
        <w:rPr>
          <w:iCs/>
          <w:lang w:val="fr-FR"/>
        </w:rPr>
        <w:t> </w:t>
      </w:r>
      <w:r w:rsidRPr="003D4E41">
        <w:rPr>
          <w:iCs/>
          <w:lang w:val="fr-FR"/>
        </w:rPr>
        <w:t>Convention »</w:t>
      </w:r>
      <w:r w:rsidRPr="003D4E41">
        <w:rPr>
          <w:lang w:val="fr-FR"/>
        </w:rPr>
        <w:t xml:space="preserve">), qui a été ratifiée par le Gouvernement finlandais le </w:t>
      </w:r>
      <w:r w:rsidRPr="00FA031A">
        <w:rPr>
          <w:lang w:val="fr-FR"/>
        </w:rPr>
        <w:t>24</w:t>
      </w:r>
      <w:r w:rsidRPr="003D4E41">
        <w:rPr>
          <w:lang w:val="fr-FR"/>
        </w:rPr>
        <w:t xml:space="preserve"> mars </w:t>
      </w:r>
      <w:r w:rsidRPr="00FA031A">
        <w:rPr>
          <w:lang w:val="fr-FR"/>
        </w:rPr>
        <w:t>2023</w:t>
      </w:r>
      <w:r w:rsidRPr="003D4E41">
        <w:rPr>
          <w:lang w:val="fr-FR"/>
        </w:rPr>
        <w:t xml:space="preserve"> et a pris effet </w:t>
      </w:r>
      <w:r w:rsidRPr="006E45D0">
        <w:rPr>
          <w:lang w:val="fr-FR"/>
        </w:rPr>
        <w:t>pour la</w:t>
      </w:r>
      <w:r w:rsidRPr="003D4E41">
        <w:rPr>
          <w:lang w:val="fr-FR"/>
        </w:rPr>
        <w:t xml:space="preserve"> Finlande le </w:t>
      </w:r>
      <w:r w:rsidRPr="00FA031A">
        <w:rPr>
          <w:lang w:val="fr-FR"/>
        </w:rPr>
        <w:t>23</w:t>
      </w:r>
      <w:r w:rsidRPr="003D4E41">
        <w:rPr>
          <w:lang w:val="fr-FR"/>
        </w:rPr>
        <w:t xml:space="preserve"> avril </w:t>
      </w:r>
      <w:r w:rsidRPr="00FA031A">
        <w:rPr>
          <w:lang w:val="fr-FR"/>
        </w:rPr>
        <w:t>2023</w:t>
      </w:r>
      <w:r w:rsidR="00FA031A" w:rsidRPr="00FA031A">
        <w:rPr>
          <w:lang w:val="fr-FR"/>
        </w:rPr>
        <w:t>.</w:t>
      </w:r>
    </w:p>
    <w:p w14:paraId="5817AC6C" w14:textId="27B2ABBF" w:rsidR="005422CB" w:rsidRPr="003D4E41" w:rsidRDefault="005422CB" w:rsidP="003C6E7C">
      <w:pPr>
        <w:pStyle w:val="ParNoG"/>
        <w:rPr>
          <w:lang w:val="fr-FR"/>
        </w:rPr>
      </w:pPr>
      <w:r w:rsidRPr="006E45D0">
        <w:rPr>
          <w:lang w:val="fr-FR"/>
        </w:rPr>
        <w:t>Le présent</w:t>
      </w:r>
      <w:r w:rsidRPr="003D4E41">
        <w:rPr>
          <w:lang w:val="fr-FR"/>
        </w:rPr>
        <w:t xml:space="preserve"> rapport a été élaboré conformément aux directives du Comité des disparitions forcées (« </w:t>
      </w:r>
      <w:r w:rsidRPr="003D4E41">
        <w:rPr>
          <w:iCs/>
          <w:lang w:val="fr-FR"/>
        </w:rPr>
        <w:t>le Comité »</w:t>
      </w:r>
      <w:r w:rsidRPr="003D4E41">
        <w:rPr>
          <w:lang w:val="fr-FR"/>
        </w:rPr>
        <w:t xml:space="preserve">) concernant la forme et le contenu des rapports que les États Parties à la Convention doivent </w:t>
      </w:r>
      <w:r w:rsidRPr="006E45D0">
        <w:rPr>
          <w:lang w:val="fr-FR"/>
        </w:rPr>
        <w:t>soumettre</w:t>
      </w:r>
      <w:r w:rsidRPr="003D4E41">
        <w:rPr>
          <w:lang w:val="fr-FR"/>
        </w:rPr>
        <w:t xml:space="preserve"> en application de l</w:t>
      </w:r>
      <w:r w:rsidR="00773543">
        <w:rPr>
          <w:lang w:val="fr-FR"/>
        </w:rPr>
        <w:t>’</w:t>
      </w:r>
      <w:r w:rsidRPr="003D4E41">
        <w:rPr>
          <w:lang w:val="fr-FR"/>
        </w:rPr>
        <w:t>article </w:t>
      </w:r>
      <w:r w:rsidRPr="00FA031A">
        <w:rPr>
          <w:lang w:val="fr-FR"/>
        </w:rPr>
        <w:t>29</w:t>
      </w:r>
      <w:r w:rsidR="00FA031A" w:rsidRPr="00FA031A">
        <w:rPr>
          <w:lang w:val="fr-FR"/>
        </w:rPr>
        <w:t>.</w:t>
      </w:r>
    </w:p>
    <w:p w14:paraId="1F3E9C27" w14:textId="4B617015" w:rsidR="005422CB" w:rsidRPr="003D4E41" w:rsidRDefault="005422CB" w:rsidP="003C6E7C">
      <w:pPr>
        <w:pStyle w:val="ParNoG"/>
        <w:rPr>
          <w:lang w:val="fr-FR"/>
        </w:rPr>
      </w:pPr>
      <w:r w:rsidRPr="003D4E41">
        <w:rPr>
          <w:lang w:val="fr-FR"/>
        </w:rPr>
        <w:t xml:space="preserve">La Finlande a signé la Convention internationale pour la protection de toutes les personnes contre les disparitions forcées le </w:t>
      </w:r>
      <w:r w:rsidRPr="00FA031A">
        <w:rPr>
          <w:lang w:val="fr-FR"/>
        </w:rPr>
        <w:t>6</w:t>
      </w:r>
      <w:r w:rsidRPr="003D4E41">
        <w:rPr>
          <w:lang w:val="fr-FR"/>
        </w:rPr>
        <w:t xml:space="preserve"> février </w:t>
      </w:r>
      <w:r w:rsidRPr="00FA031A">
        <w:rPr>
          <w:lang w:val="fr-FR"/>
        </w:rPr>
        <w:t>2007</w:t>
      </w:r>
      <w:r w:rsidRPr="003D4E41">
        <w:rPr>
          <w:lang w:val="fr-FR"/>
        </w:rPr>
        <w:t xml:space="preserve"> et l</w:t>
      </w:r>
      <w:r w:rsidR="00773543">
        <w:rPr>
          <w:lang w:val="fr-FR"/>
        </w:rPr>
        <w:t>’</w:t>
      </w:r>
      <w:r w:rsidRPr="003D4E41">
        <w:rPr>
          <w:lang w:val="fr-FR"/>
        </w:rPr>
        <w:t xml:space="preserve">a ratifiée le </w:t>
      </w:r>
      <w:r w:rsidRPr="00FA031A">
        <w:rPr>
          <w:lang w:val="fr-FR"/>
        </w:rPr>
        <w:t>24</w:t>
      </w:r>
      <w:r w:rsidRPr="003D4E41">
        <w:rPr>
          <w:lang w:val="fr-FR"/>
        </w:rPr>
        <w:t xml:space="preserve"> mars </w:t>
      </w:r>
      <w:r w:rsidRPr="00FA031A">
        <w:rPr>
          <w:lang w:val="fr-FR"/>
        </w:rPr>
        <w:t>2023</w:t>
      </w:r>
      <w:r w:rsidR="00FA031A" w:rsidRPr="00FA031A">
        <w:rPr>
          <w:lang w:val="fr-FR"/>
        </w:rPr>
        <w:t>.</w:t>
      </w:r>
      <w:r w:rsidRPr="003D4E41">
        <w:rPr>
          <w:lang w:val="fr-FR"/>
        </w:rPr>
        <w:t xml:space="preserve"> La</w:t>
      </w:r>
      <w:r w:rsidR="00936498">
        <w:rPr>
          <w:lang w:val="fr-FR"/>
        </w:rPr>
        <w:t> </w:t>
      </w:r>
      <w:r w:rsidRPr="003D4E41">
        <w:rPr>
          <w:lang w:val="fr-FR"/>
        </w:rPr>
        <w:t xml:space="preserve">Convention a pris effet pour la Finlande le </w:t>
      </w:r>
      <w:r w:rsidRPr="00FA031A">
        <w:rPr>
          <w:lang w:val="fr-FR"/>
        </w:rPr>
        <w:t>23</w:t>
      </w:r>
      <w:r w:rsidRPr="003D4E41">
        <w:rPr>
          <w:lang w:val="fr-FR"/>
        </w:rPr>
        <w:t xml:space="preserve"> avril </w:t>
      </w:r>
      <w:r w:rsidRPr="00FA031A">
        <w:rPr>
          <w:lang w:val="fr-FR"/>
        </w:rPr>
        <w:t>2023</w:t>
      </w:r>
      <w:r w:rsidR="00C965EF">
        <w:rPr>
          <w:lang w:val="fr-FR"/>
        </w:rPr>
        <w:t>,</w:t>
      </w:r>
      <w:r w:rsidRPr="003D4E41">
        <w:rPr>
          <w:lang w:val="fr-FR"/>
        </w:rPr>
        <w:t xml:space="preserve"> conformément à l</w:t>
      </w:r>
      <w:r w:rsidR="00773543">
        <w:rPr>
          <w:lang w:val="fr-FR"/>
        </w:rPr>
        <w:t>’</w:t>
      </w:r>
      <w:r w:rsidRPr="003D4E41">
        <w:rPr>
          <w:lang w:val="fr-FR"/>
        </w:rPr>
        <w:t>article </w:t>
      </w:r>
      <w:r w:rsidRPr="00FA031A">
        <w:rPr>
          <w:lang w:val="fr-FR"/>
        </w:rPr>
        <w:t>39</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de la Convention</w:t>
      </w:r>
      <w:r w:rsidR="00FA031A" w:rsidRPr="00FA031A">
        <w:rPr>
          <w:lang w:val="fr-FR"/>
        </w:rPr>
        <w:t>.</w:t>
      </w:r>
    </w:p>
    <w:p w14:paraId="3FF953BE" w14:textId="7EDF816D" w:rsidR="005422CB" w:rsidRPr="003D4E41" w:rsidRDefault="005422CB" w:rsidP="003C6E7C">
      <w:pPr>
        <w:pStyle w:val="ParNoG"/>
        <w:rPr>
          <w:lang w:val="fr-FR"/>
        </w:rPr>
      </w:pPr>
      <w:r w:rsidRPr="003D4E41">
        <w:rPr>
          <w:lang w:val="fr-FR"/>
        </w:rPr>
        <w:t>Le document de base commun soumis par la Finlande fait partie intégrante de ce rapport</w:t>
      </w:r>
      <w:r w:rsidR="00FA031A" w:rsidRPr="00FA031A">
        <w:rPr>
          <w:lang w:val="fr-FR"/>
        </w:rPr>
        <w:t>.</w:t>
      </w:r>
    </w:p>
    <w:p w14:paraId="5B0E761D" w14:textId="2DEB7711" w:rsidR="005422CB" w:rsidRPr="003D4E41" w:rsidRDefault="005422CB" w:rsidP="003C6E7C">
      <w:pPr>
        <w:pStyle w:val="HChG"/>
        <w:rPr>
          <w:lang w:val="fr-FR"/>
        </w:rPr>
      </w:pPr>
      <w:bookmarkStart w:id="1" w:name="_Toc196295008"/>
      <w:r w:rsidRPr="003D4E41">
        <w:rPr>
          <w:bCs/>
          <w:lang w:val="fr-FR"/>
        </w:rPr>
        <w:tab/>
        <w:t>I</w:t>
      </w:r>
      <w:r w:rsidR="00FA031A" w:rsidRPr="00FA031A">
        <w:rPr>
          <w:bCs/>
          <w:lang w:val="fr-FR"/>
        </w:rPr>
        <w:t>.</w:t>
      </w:r>
      <w:r w:rsidRPr="003D4E41">
        <w:rPr>
          <w:lang w:val="fr-FR"/>
        </w:rPr>
        <w:tab/>
        <w:t>Établissement du rapport</w:t>
      </w:r>
      <w:bookmarkStart w:id="2" w:name="_Toc198107949"/>
      <w:bookmarkEnd w:id="1"/>
      <w:bookmarkEnd w:id="2"/>
    </w:p>
    <w:p w14:paraId="54D62B6C" w14:textId="3057A038" w:rsidR="005422CB" w:rsidRPr="003D4E41" w:rsidRDefault="005422CB" w:rsidP="003C6E7C">
      <w:pPr>
        <w:pStyle w:val="ParNoG"/>
        <w:rPr>
          <w:lang w:val="fr-FR"/>
        </w:rPr>
      </w:pPr>
      <w:r w:rsidRPr="003D4E41">
        <w:rPr>
          <w:lang w:val="fr-FR"/>
        </w:rPr>
        <w:t>Le Ministère des affaires étrangères a établi ce rapport en collaboration avec le Ministère de la justice</w:t>
      </w:r>
      <w:r w:rsidR="00FA031A" w:rsidRPr="00FA031A">
        <w:rPr>
          <w:lang w:val="fr-FR"/>
        </w:rPr>
        <w:t>.</w:t>
      </w:r>
      <w:r w:rsidRPr="003D4E41">
        <w:rPr>
          <w:lang w:val="fr-FR"/>
        </w:rPr>
        <w:t xml:space="preserve"> Des consultations sur le projet de rapport ont eu lieu du </w:t>
      </w:r>
      <w:r w:rsidRPr="00FA031A">
        <w:rPr>
          <w:lang w:val="fr-FR"/>
        </w:rPr>
        <w:t>8</w:t>
      </w:r>
      <w:r w:rsidRPr="003D4E41">
        <w:rPr>
          <w:lang w:val="fr-FR"/>
        </w:rPr>
        <w:t xml:space="preserve"> janvier au </w:t>
      </w:r>
      <w:r w:rsidRPr="00FA031A">
        <w:rPr>
          <w:lang w:val="fr-FR"/>
        </w:rPr>
        <w:t>7</w:t>
      </w:r>
      <w:r w:rsidRPr="003D4E41">
        <w:rPr>
          <w:lang w:val="fr-FR"/>
        </w:rPr>
        <w:t xml:space="preserve"> février </w:t>
      </w:r>
      <w:r w:rsidRPr="00FA031A">
        <w:rPr>
          <w:lang w:val="fr-FR"/>
        </w:rPr>
        <w:t>2025</w:t>
      </w:r>
      <w:r w:rsidR="00FA031A" w:rsidRPr="00FA031A">
        <w:rPr>
          <w:lang w:val="fr-FR"/>
        </w:rPr>
        <w:t>.</w:t>
      </w:r>
    </w:p>
    <w:p w14:paraId="374CB5DC" w14:textId="1E774D83" w:rsidR="005422CB" w:rsidRPr="003D4E41" w:rsidRDefault="005422CB" w:rsidP="003C6E7C">
      <w:pPr>
        <w:pStyle w:val="ParNoG"/>
        <w:rPr>
          <w:lang w:val="fr-FR"/>
        </w:rPr>
      </w:pPr>
      <w:r w:rsidRPr="006E45D0">
        <w:rPr>
          <w:lang w:val="fr-FR"/>
        </w:rPr>
        <w:t>Le projet</w:t>
      </w:r>
      <w:r w:rsidRPr="003D4E41">
        <w:rPr>
          <w:lang w:val="fr-FR"/>
        </w:rPr>
        <w:t xml:space="preserve"> du Gouvernement relati</w:t>
      </w:r>
      <w:r w:rsidRPr="006E45D0">
        <w:rPr>
          <w:lang w:val="fr-FR"/>
        </w:rPr>
        <w:t>f</w:t>
      </w:r>
      <w:r w:rsidRPr="003D4E41">
        <w:rPr>
          <w:lang w:val="fr-FR"/>
        </w:rPr>
        <w:t xml:space="preserve"> à l</w:t>
      </w:r>
      <w:r w:rsidR="00773543">
        <w:rPr>
          <w:lang w:val="fr-FR"/>
        </w:rPr>
        <w:t>’</w:t>
      </w:r>
      <w:r w:rsidRPr="003D4E41">
        <w:rPr>
          <w:lang w:val="fr-FR"/>
        </w:rPr>
        <w:t>adoption et à l</w:t>
      </w:r>
      <w:r w:rsidR="00773543">
        <w:rPr>
          <w:lang w:val="fr-FR"/>
        </w:rPr>
        <w:t>’</w:t>
      </w:r>
      <w:r w:rsidRPr="003D4E41">
        <w:rPr>
          <w:lang w:val="fr-FR"/>
        </w:rPr>
        <w:t xml:space="preserve">entrée en vigueur de la Convention internationale pour la protection de toutes les personnes contre les disparitions forcées </w:t>
      </w:r>
      <w:r w:rsidRPr="006E45D0">
        <w:rPr>
          <w:lang w:val="fr-FR"/>
        </w:rPr>
        <w:t>ainsi</w:t>
      </w:r>
      <w:r w:rsidRPr="003D4E41">
        <w:rPr>
          <w:lang w:val="fr-FR"/>
        </w:rPr>
        <w:t xml:space="preserve"> qu</w:t>
      </w:r>
      <w:r w:rsidR="00773543">
        <w:rPr>
          <w:lang w:val="fr-FR"/>
        </w:rPr>
        <w:t>’</w:t>
      </w:r>
      <w:r w:rsidRPr="003D4E41">
        <w:rPr>
          <w:lang w:val="fr-FR"/>
        </w:rPr>
        <w:t>à l</w:t>
      </w:r>
      <w:r w:rsidR="00773543">
        <w:rPr>
          <w:lang w:val="fr-FR"/>
        </w:rPr>
        <w:t>’</w:t>
      </w:r>
      <w:r w:rsidRPr="003D4E41">
        <w:rPr>
          <w:lang w:val="fr-FR"/>
        </w:rPr>
        <w:t>élaboration d</w:t>
      </w:r>
      <w:r w:rsidR="00773543">
        <w:rPr>
          <w:lang w:val="fr-FR"/>
        </w:rPr>
        <w:t>’</w:t>
      </w:r>
      <w:r w:rsidRPr="003D4E41">
        <w:rPr>
          <w:lang w:val="fr-FR"/>
        </w:rPr>
        <w:t>une loi portant modification du chapitre </w:t>
      </w:r>
      <w:r w:rsidRPr="00FA031A">
        <w:rPr>
          <w:lang w:val="fr-FR"/>
        </w:rPr>
        <w:t>11</w:t>
      </w:r>
      <w:r w:rsidRPr="003D4E41">
        <w:rPr>
          <w:lang w:val="fr-FR"/>
        </w:rPr>
        <w:t xml:space="preserve"> du Code pénal a été </w:t>
      </w:r>
      <w:r w:rsidRPr="006E45D0">
        <w:rPr>
          <w:lang w:val="fr-FR"/>
        </w:rPr>
        <w:t>élaboré</w:t>
      </w:r>
      <w:r w:rsidRPr="003D4E41">
        <w:rPr>
          <w:lang w:val="fr-FR"/>
        </w:rPr>
        <w:t xml:space="preserve"> par le Ministère des affaires étrangères, en coopération avec les Ministères de la justice, de la défense, de l</w:t>
      </w:r>
      <w:r w:rsidR="00773543">
        <w:rPr>
          <w:lang w:val="fr-FR"/>
        </w:rPr>
        <w:t>’</w:t>
      </w:r>
      <w:r w:rsidRPr="003D4E41">
        <w:rPr>
          <w:lang w:val="fr-FR"/>
        </w:rPr>
        <w:t>intérieur et des affaires sociales et de la santé</w:t>
      </w:r>
      <w:r w:rsidR="00FA031A" w:rsidRPr="00FA031A">
        <w:rPr>
          <w:lang w:val="fr-FR"/>
        </w:rPr>
        <w:t>.</w:t>
      </w:r>
      <w:r w:rsidRPr="003D4E41">
        <w:rPr>
          <w:lang w:val="fr-FR"/>
        </w:rPr>
        <w:t xml:space="preserve"> </w:t>
      </w:r>
      <w:r w:rsidRPr="006E45D0">
        <w:rPr>
          <w:lang w:val="fr-FR"/>
        </w:rPr>
        <w:t>Il</w:t>
      </w:r>
      <w:r w:rsidRPr="003D4E41">
        <w:rPr>
          <w:lang w:val="fr-FR"/>
        </w:rPr>
        <w:t xml:space="preserve"> a donné lieu à une série de consultations du </w:t>
      </w:r>
      <w:r w:rsidR="00773543" w:rsidRPr="00FA031A">
        <w:rPr>
          <w:lang w:val="fr-FR"/>
        </w:rPr>
        <w:t>1</w:t>
      </w:r>
      <w:r w:rsidR="00773543" w:rsidRPr="00773543">
        <w:rPr>
          <w:vertAlign w:val="superscript"/>
          <w:lang w:val="fr-FR"/>
        </w:rPr>
        <w:t>er</w:t>
      </w:r>
      <w:r w:rsidRPr="003D4E41">
        <w:rPr>
          <w:lang w:val="fr-FR"/>
        </w:rPr>
        <w:t xml:space="preserve"> février au </w:t>
      </w:r>
      <w:r w:rsidRPr="00FA031A">
        <w:rPr>
          <w:lang w:val="fr-FR"/>
        </w:rPr>
        <w:t>14</w:t>
      </w:r>
      <w:r w:rsidRPr="003D4E41">
        <w:rPr>
          <w:lang w:val="fr-FR"/>
        </w:rPr>
        <w:t xml:space="preserve"> mars </w:t>
      </w:r>
      <w:r w:rsidRPr="00FA031A">
        <w:rPr>
          <w:lang w:val="fr-FR"/>
        </w:rPr>
        <w:t>2022</w:t>
      </w:r>
      <w:r w:rsidR="00FA031A" w:rsidRPr="00FA031A">
        <w:rPr>
          <w:lang w:val="fr-FR"/>
        </w:rPr>
        <w:t>.</w:t>
      </w:r>
      <w:r w:rsidRPr="003D4E41">
        <w:rPr>
          <w:lang w:val="fr-FR"/>
        </w:rPr>
        <w:t xml:space="preserve"> Les principaux ministères et autorités, le Médiateur parlementaire, le Bureau du Chancelier de justice, les tribunaux, l</w:t>
      </w:r>
      <w:r w:rsidR="00773543">
        <w:rPr>
          <w:lang w:val="fr-FR"/>
        </w:rPr>
        <w:t>’</w:t>
      </w:r>
      <w:r w:rsidRPr="003D4E41">
        <w:rPr>
          <w:lang w:val="fr-FR"/>
        </w:rPr>
        <w:t>Association des villes et municipalités finlandaises, le Centre des droits de l</w:t>
      </w:r>
      <w:r w:rsidR="00773543">
        <w:rPr>
          <w:lang w:val="fr-FR"/>
        </w:rPr>
        <w:t>’</w:t>
      </w:r>
      <w:r w:rsidRPr="003D4E41">
        <w:rPr>
          <w:lang w:val="fr-FR"/>
        </w:rPr>
        <w:t>homme, ainsi que les organisations et associations œuvrant pour les droits de l</w:t>
      </w:r>
      <w:r w:rsidR="00773543">
        <w:rPr>
          <w:lang w:val="fr-FR"/>
        </w:rPr>
        <w:t>’</w:t>
      </w:r>
      <w:r w:rsidRPr="003D4E41">
        <w:rPr>
          <w:lang w:val="fr-FR"/>
        </w:rPr>
        <w:t>homme et l</w:t>
      </w:r>
      <w:r w:rsidR="00773543">
        <w:rPr>
          <w:lang w:val="fr-FR"/>
        </w:rPr>
        <w:t>’</w:t>
      </w:r>
      <w:r w:rsidRPr="006E45D0">
        <w:rPr>
          <w:lang w:val="fr-FR"/>
        </w:rPr>
        <w:t>é</w:t>
      </w:r>
      <w:r w:rsidRPr="003D4E41">
        <w:rPr>
          <w:lang w:val="fr-FR"/>
        </w:rPr>
        <w:t>tat de droit ont été invités à formuler des observations</w:t>
      </w:r>
      <w:r w:rsidR="00FA031A" w:rsidRPr="00FA031A">
        <w:rPr>
          <w:lang w:val="fr-FR"/>
        </w:rPr>
        <w:t>.</w:t>
      </w:r>
      <w:r w:rsidRPr="003D4E41">
        <w:rPr>
          <w:lang w:val="fr-FR"/>
        </w:rPr>
        <w:t xml:space="preserve"> Les avis du Médiateur pour la protection des données et du Gouvernement d</w:t>
      </w:r>
      <w:r w:rsidR="00773543">
        <w:rPr>
          <w:lang w:val="fr-FR"/>
        </w:rPr>
        <w:t>’</w:t>
      </w:r>
      <w:r w:rsidRPr="003D4E41">
        <w:rPr>
          <w:lang w:val="fr-FR"/>
        </w:rPr>
        <w:t>Åland ont également été sollicités</w:t>
      </w:r>
      <w:r w:rsidR="00FA031A" w:rsidRPr="00FA031A">
        <w:rPr>
          <w:lang w:val="fr-FR"/>
        </w:rPr>
        <w:t>.</w:t>
      </w:r>
      <w:r w:rsidRPr="003D4E41">
        <w:rPr>
          <w:lang w:val="fr-FR"/>
        </w:rPr>
        <w:t xml:space="preserve"> </w:t>
      </w:r>
      <w:r w:rsidRPr="006E45D0">
        <w:rPr>
          <w:lang w:val="fr-FR"/>
        </w:rPr>
        <w:t>Le projet</w:t>
      </w:r>
      <w:r w:rsidRPr="003D4E41">
        <w:rPr>
          <w:lang w:val="fr-FR"/>
        </w:rPr>
        <w:t xml:space="preserve"> a été soumis au Parlement d</w:t>
      </w:r>
      <w:r w:rsidR="00773543">
        <w:rPr>
          <w:lang w:val="fr-FR"/>
        </w:rPr>
        <w:t>’</w:t>
      </w:r>
      <w:r w:rsidRPr="003D4E41">
        <w:rPr>
          <w:lang w:val="fr-FR"/>
        </w:rPr>
        <w:t>Åland, qui a été appelé à se prononcer sur la ratification de la Convention</w:t>
      </w:r>
      <w:r w:rsidR="00FA031A" w:rsidRPr="00FA031A">
        <w:rPr>
          <w:lang w:val="fr-FR"/>
        </w:rPr>
        <w:t>.</w:t>
      </w:r>
    </w:p>
    <w:p w14:paraId="14E99AC8" w14:textId="3857ACAA" w:rsidR="005422CB" w:rsidRPr="003D4E41" w:rsidRDefault="005422CB" w:rsidP="003C6E7C">
      <w:pPr>
        <w:pStyle w:val="ParNoG"/>
        <w:rPr>
          <w:lang w:val="fr-FR"/>
        </w:rPr>
      </w:pPr>
      <w:r w:rsidRPr="003D4E41">
        <w:rPr>
          <w:lang w:val="fr-FR"/>
        </w:rPr>
        <w:t xml:space="preserve">Le </w:t>
      </w:r>
      <w:r w:rsidRPr="00FA031A">
        <w:rPr>
          <w:lang w:val="fr-FR"/>
        </w:rPr>
        <w:t>20</w:t>
      </w:r>
      <w:r w:rsidRPr="006E45D0">
        <w:rPr>
          <w:lang w:val="fr-FR"/>
        </w:rPr>
        <w:t xml:space="preserve"> janvier </w:t>
      </w:r>
      <w:r w:rsidRPr="00FA031A">
        <w:rPr>
          <w:lang w:val="fr-FR"/>
        </w:rPr>
        <w:t>2023</w:t>
      </w:r>
      <w:r w:rsidRPr="006E45D0">
        <w:rPr>
          <w:lang w:val="fr-FR"/>
        </w:rPr>
        <w:t xml:space="preserve">, le </w:t>
      </w:r>
      <w:r w:rsidRPr="003D4E41">
        <w:rPr>
          <w:lang w:val="fr-FR"/>
        </w:rPr>
        <w:t xml:space="preserve">Parlement finlandais a adopté </w:t>
      </w:r>
      <w:r w:rsidRPr="006E45D0">
        <w:rPr>
          <w:lang w:val="fr-FR"/>
        </w:rPr>
        <w:t>le projet</w:t>
      </w:r>
      <w:r w:rsidRPr="003D4E41">
        <w:rPr>
          <w:lang w:val="fr-FR"/>
        </w:rPr>
        <w:t xml:space="preserve"> du Gouvernement relati</w:t>
      </w:r>
      <w:r w:rsidRPr="006E45D0">
        <w:rPr>
          <w:lang w:val="fr-FR"/>
        </w:rPr>
        <w:t>f</w:t>
      </w:r>
      <w:r w:rsidRPr="003D4E41">
        <w:rPr>
          <w:lang w:val="fr-FR"/>
        </w:rPr>
        <w:t xml:space="preserve"> à la ratification et à l</w:t>
      </w:r>
      <w:r w:rsidR="00773543">
        <w:rPr>
          <w:lang w:val="fr-FR"/>
        </w:rPr>
        <w:t>’</w:t>
      </w:r>
      <w:r w:rsidRPr="003D4E41">
        <w:rPr>
          <w:lang w:val="fr-FR"/>
        </w:rPr>
        <w:t>entrée en vigueur de la Convention</w:t>
      </w:r>
      <w:r w:rsidR="00FA031A" w:rsidRPr="00FA031A">
        <w:rPr>
          <w:lang w:val="fr-FR"/>
        </w:rPr>
        <w:t>.</w:t>
      </w:r>
    </w:p>
    <w:p w14:paraId="60E3A6AC" w14:textId="6FFAF75E" w:rsidR="005422CB" w:rsidRPr="003D4E41" w:rsidRDefault="005422CB" w:rsidP="003C6E7C">
      <w:pPr>
        <w:pStyle w:val="HChG"/>
        <w:rPr>
          <w:lang w:val="fr-FR"/>
        </w:rPr>
      </w:pPr>
      <w:bookmarkStart w:id="3" w:name="_Toc196295009"/>
      <w:r w:rsidRPr="003D4E41">
        <w:rPr>
          <w:bCs/>
          <w:lang w:val="fr-FR"/>
        </w:rPr>
        <w:tab/>
        <w:t>II</w:t>
      </w:r>
      <w:r w:rsidR="00FA031A" w:rsidRPr="00FA031A">
        <w:rPr>
          <w:bCs/>
          <w:lang w:val="fr-FR"/>
        </w:rPr>
        <w:t>.</w:t>
      </w:r>
      <w:r w:rsidRPr="003D4E41">
        <w:rPr>
          <w:lang w:val="fr-FR"/>
        </w:rPr>
        <w:tab/>
        <w:t>Cadre juridique général de l</w:t>
      </w:r>
      <w:r w:rsidR="00773543">
        <w:rPr>
          <w:lang w:val="fr-FR"/>
        </w:rPr>
        <w:t>’</w:t>
      </w:r>
      <w:r w:rsidRPr="003D4E41">
        <w:rPr>
          <w:lang w:val="fr-FR"/>
        </w:rPr>
        <w:t>interdiction de la disparition forcée</w:t>
      </w:r>
      <w:bookmarkStart w:id="4" w:name="_Toc198107950"/>
      <w:bookmarkEnd w:id="3"/>
      <w:bookmarkEnd w:id="4"/>
    </w:p>
    <w:p w14:paraId="187E0148" w14:textId="70F3D675"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7</w:t>
      </w:r>
      <w:r w:rsidRPr="003D4E41">
        <w:rPr>
          <w:lang w:val="fr-FR"/>
        </w:rPr>
        <w:t xml:space="preserve"> de la Constitution finlandaise (</w:t>
      </w:r>
      <w:r w:rsidR="003F4ADC">
        <w:rPr>
          <w:lang w:val="fr-FR"/>
        </w:rPr>
        <w:t>« </w:t>
      </w:r>
      <w:r w:rsidRPr="003D4E41">
        <w:rPr>
          <w:lang w:val="fr-FR"/>
        </w:rPr>
        <w:t>la Constitution</w:t>
      </w:r>
      <w:r w:rsidR="003F4ADC">
        <w:rPr>
          <w:lang w:val="fr-FR"/>
        </w:rPr>
        <w:t> »</w:t>
      </w:r>
      <w:r w:rsidRPr="003D4E41">
        <w:rPr>
          <w:lang w:val="fr-FR"/>
        </w:rPr>
        <w:t>) reconnaît à chacun le droit à la vie, à la liberté personnelle, à l</w:t>
      </w:r>
      <w:r w:rsidR="00773543">
        <w:rPr>
          <w:lang w:val="fr-FR"/>
        </w:rPr>
        <w:t>’</w:t>
      </w:r>
      <w:r w:rsidRPr="003D4E41">
        <w:rPr>
          <w:lang w:val="fr-FR"/>
        </w:rPr>
        <w:t>intégrité et à la sécurité</w:t>
      </w:r>
      <w:r w:rsidR="00FA031A" w:rsidRPr="00FA031A">
        <w:rPr>
          <w:lang w:val="fr-FR"/>
        </w:rPr>
        <w:t>.</w:t>
      </w:r>
      <w:r w:rsidRPr="003D4E41">
        <w:rPr>
          <w:lang w:val="fr-FR"/>
        </w:rPr>
        <w:t xml:space="preserve"> Il ne peut être porté atteinte à l</w:t>
      </w:r>
      <w:r w:rsidR="00773543">
        <w:rPr>
          <w:lang w:val="fr-FR"/>
        </w:rPr>
        <w:t>’</w:t>
      </w:r>
      <w:r w:rsidRPr="003D4E41">
        <w:rPr>
          <w:lang w:val="fr-FR"/>
        </w:rPr>
        <w:t>intégrité personnelle d</w:t>
      </w:r>
      <w:r w:rsidR="00773543">
        <w:rPr>
          <w:lang w:val="fr-FR"/>
        </w:rPr>
        <w:t>’</w:t>
      </w:r>
      <w:r w:rsidRPr="003D4E41">
        <w:rPr>
          <w:lang w:val="fr-FR"/>
        </w:rPr>
        <w:t>un individu et nul ne peut être privé de liberté arbitrairement ou sans motif prescrit par une loi</w:t>
      </w:r>
      <w:r w:rsidR="00FA031A" w:rsidRPr="00FA031A">
        <w:rPr>
          <w:lang w:val="fr-FR"/>
        </w:rPr>
        <w:t>.</w:t>
      </w:r>
      <w:r w:rsidRPr="003D4E41">
        <w:rPr>
          <w:lang w:val="fr-FR"/>
        </w:rPr>
        <w:t xml:space="preserve"> Une peine privative de liberté ne peut être prononcée que par une juridiction judiciaire</w:t>
      </w:r>
      <w:r w:rsidR="00FA031A" w:rsidRPr="00FA031A">
        <w:rPr>
          <w:lang w:val="fr-FR"/>
        </w:rPr>
        <w:t>.</w:t>
      </w:r>
      <w:r w:rsidRPr="003D4E41">
        <w:rPr>
          <w:lang w:val="fr-FR"/>
        </w:rPr>
        <w:t xml:space="preserve"> La légalité des autres cas de privation de liberté peut être soumise au contrôle d</w:t>
      </w:r>
      <w:r w:rsidR="00773543">
        <w:rPr>
          <w:lang w:val="fr-FR"/>
        </w:rPr>
        <w:t>’</w:t>
      </w:r>
      <w:r w:rsidRPr="003D4E41">
        <w:rPr>
          <w:lang w:val="fr-FR"/>
        </w:rPr>
        <w:t>une juridiction judiciaire</w:t>
      </w:r>
      <w:r w:rsidR="00FA031A" w:rsidRPr="00FA031A">
        <w:rPr>
          <w:lang w:val="fr-FR"/>
        </w:rPr>
        <w:t>.</w:t>
      </w:r>
      <w:r w:rsidRPr="003D4E41">
        <w:rPr>
          <w:lang w:val="fr-FR"/>
        </w:rPr>
        <w:t xml:space="preserve"> Les droits des personnes privées de liberté doivent être garantis par un texte législatif</w:t>
      </w:r>
      <w:r w:rsidR="00FA031A" w:rsidRPr="00FA031A">
        <w:rPr>
          <w:lang w:val="fr-FR"/>
        </w:rPr>
        <w:t>.</w:t>
      </w:r>
      <w:r w:rsidRPr="003D4E41">
        <w:rPr>
          <w:lang w:val="fr-FR"/>
        </w:rPr>
        <w:t xml:space="preserve"> Ils sont garantis, notamment, par la Convention européenne des droits de l</w:t>
      </w:r>
      <w:r w:rsidR="00773543">
        <w:rPr>
          <w:lang w:val="fr-FR"/>
        </w:rPr>
        <w:t>’</w:t>
      </w:r>
      <w:r w:rsidRPr="003D4E41">
        <w:rPr>
          <w:lang w:val="fr-FR"/>
        </w:rPr>
        <w:t xml:space="preserve">homme </w:t>
      </w:r>
      <w:r w:rsidR="0036692E">
        <w:rPr>
          <w:lang w:val="fr-FR"/>
        </w:rPr>
        <w:t>(art.</w:t>
      </w:r>
      <w:r w:rsidRPr="003D4E41">
        <w:rPr>
          <w:lang w:val="fr-FR"/>
        </w:rPr>
        <w:t> </w:t>
      </w:r>
      <w:r w:rsidRPr="00FA031A">
        <w:rPr>
          <w:lang w:val="fr-FR"/>
        </w:rPr>
        <w:t>5</w:t>
      </w:r>
      <w:r w:rsidRPr="003D4E41">
        <w:rPr>
          <w:lang w:val="fr-FR"/>
        </w:rPr>
        <w:t xml:space="preserve">), le Pacte international relatif aux droits civils et politiques </w:t>
      </w:r>
      <w:r w:rsidR="0036692E">
        <w:rPr>
          <w:lang w:val="fr-FR"/>
        </w:rPr>
        <w:t>(art.</w:t>
      </w:r>
      <w:r w:rsidRPr="003D4E41">
        <w:rPr>
          <w:lang w:val="fr-FR"/>
        </w:rPr>
        <w:t> </w:t>
      </w:r>
      <w:r w:rsidRPr="00FA031A">
        <w:rPr>
          <w:lang w:val="fr-FR"/>
        </w:rPr>
        <w:t>9</w:t>
      </w:r>
      <w:r w:rsidRPr="003D4E41">
        <w:rPr>
          <w:lang w:val="fr-FR"/>
        </w:rPr>
        <w:t>) et la Charte des droits fondamentaux de l</w:t>
      </w:r>
      <w:r w:rsidR="00773543">
        <w:rPr>
          <w:lang w:val="fr-FR"/>
        </w:rPr>
        <w:t>’</w:t>
      </w:r>
      <w:r w:rsidRPr="003D4E41">
        <w:rPr>
          <w:lang w:val="fr-FR"/>
        </w:rPr>
        <w:t xml:space="preserve">Union européenne </w:t>
      </w:r>
      <w:r w:rsidR="0036692E">
        <w:rPr>
          <w:lang w:val="fr-FR"/>
        </w:rPr>
        <w:t>(art.</w:t>
      </w:r>
      <w:r w:rsidRPr="003D4E41">
        <w:rPr>
          <w:lang w:val="fr-FR"/>
        </w:rPr>
        <w:t> </w:t>
      </w:r>
      <w:r w:rsidRPr="00FA031A">
        <w:rPr>
          <w:lang w:val="fr-FR"/>
        </w:rPr>
        <w:t>3</w:t>
      </w:r>
      <w:r w:rsidRPr="003D4E41">
        <w:rPr>
          <w:lang w:val="fr-FR"/>
        </w:rPr>
        <w:t xml:space="preserve"> et </w:t>
      </w:r>
      <w:r w:rsidRPr="00FA031A">
        <w:rPr>
          <w:lang w:val="fr-FR"/>
        </w:rPr>
        <w:t>6</w:t>
      </w:r>
      <w:r w:rsidRPr="003D4E41">
        <w:rPr>
          <w:lang w:val="fr-FR"/>
        </w:rPr>
        <w:t>)</w:t>
      </w:r>
      <w:r w:rsidR="00FA031A" w:rsidRPr="00FA031A">
        <w:rPr>
          <w:lang w:val="fr-FR"/>
        </w:rPr>
        <w:t>.</w:t>
      </w:r>
    </w:p>
    <w:p w14:paraId="3503F71B" w14:textId="5B310777" w:rsidR="005422CB" w:rsidRPr="003D4E41" w:rsidRDefault="005422CB" w:rsidP="003C6E7C">
      <w:pPr>
        <w:pStyle w:val="ParNoG"/>
        <w:rPr>
          <w:lang w:val="fr-FR"/>
        </w:rPr>
      </w:pPr>
      <w:r w:rsidRPr="003D4E41">
        <w:rPr>
          <w:lang w:val="fr-FR"/>
        </w:rPr>
        <w:t>En outre, étant donné que l</w:t>
      </w:r>
      <w:r w:rsidR="00773543">
        <w:rPr>
          <w:lang w:val="fr-FR"/>
        </w:rPr>
        <w:t>’</w:t>
      </w:r>
      <w:r w:rsidRPr="003D4E41">
        <w:rPr>
          <w:lang w:val="fr-FR"/>
        </w:rPr>
        <w:t>un des objectifs de la Convention est l</w:t>
      </w:r>
      <w:r w:rsidR="00773543">
        <w:rPr>
          <w:lang w:val="fr-FR"/>
        </w:rPr>
        <w:t>’</w:t>
      </w:r>
      <w:r w:rsidRPr="003D4E41">
        <w:rPr>
          <w:lang w:val="fr-FR"/>
        </w:rPr>
        <w:t>amélioration de la situation des personnes privées de liberté, il convient également d</w:t>
      </w:r>
      <w:r w:rsidR="00773543">
        <w:rPr>
          <w:lang w:val="fr-FR"/>
        </w:rPr>
        <w:t>’</w:t>
      </w:r>
      <w:r w:rsidRPr="003D4E41">
        <w:rPr>
          <w:lang w:val="fr-FR"/>
        </w:rPr>
        <w:t>examiner les dispositions relatives à la privation de liberté à la lumière de l</w:t>
      </w:r>
      <w:r w:rsidR="00773543">
        <w:rPr>
          <w:lang w:val="fr-FR"/>
        </w:rPr>
        <w:t>’</w:t>
      </w:r>
      <w:r w:rsidRPr="003D4E41">
        <w:rPr>
          <w:lang w:val="fr-FR"/>
        </w:rPr>
        <w:t>article </w:t>
      </w:r>
      <w:r w:rsidRPr="00FA031A">
        <w:rPr>
          <w:lang w:val="fr-FR"/>
        </w:rPr>
        <w:t>22</w:t>
      </w:r>
      <w:r w:rsidRPr="003D4E41">
        <w:rPr>
          <w:lang w:val="fr-FR"/>
        </w:rPr>
        <w:t xml:space="preserve"> de la Constitution finlandaise, selon lequel les autorités publiques veillent au respect des libertés et droits fondamentaux et des droits de l</w:t>
      </w:r>
      <w:r w:rsidR="00773543">
        <w:rPr>
          <w:lang w:val="fr-FR"/>
        </w:rPr>
        <w:t>’</w:t>
      </w:r>
      <w:r w:rsidRPr="003D4E41">
        <w:rPr>
          <w:lang w:val="fr-FR"/>
        </w:rPr>
        <w:t>homme</w:t>
      </w:r>
      <w:r w:rsidR="00FA031A" w:rsidRPr="00FA031A">
        <w:rPr>
          <w:lang w:val="fr-FR"/>
        </w:rPr>
        <w:t>.</w:t>
      </w:r>
    </w:p>
    <w:p w14:paraId="742B9960" w14:textId="4724FC3D" w:rsidR="005422CB" w:rsidRPr="003D4E41" w:rsidRDefault="005422CB" w:rsidP="003C6E7C">
      <w:pPr>
        <w:pStyle w:val="ParNoG"/>
        <w:rPr>
          <w:lang w:val="fr-FR"/>
        </w:rPr>
      </w:pPr>
      <w:r w:rsidRPr="003D4E41">
        <w:rPr>
          <w:lang w:val="fr-FR"/>
        </w:rPr>
        <w:lastRenderedPageBreak/>
        <w:t>Dans le cadre de la ratification de la Convention, l</w:t>
      </w:r>
      <w:r w:rsidR="00773543">
        <w:rPr>
          <w:lang w:val="fr-FR"/>
        </w:rPr>
        <w:t>’</w:t>
      </w:r>
      <w:r w:rsidRPr="003D4E41">
        <w:rPr>
          <w:lang w:val="fr-FR"/>
        </w:rPr>
        <w:t>article </w:t>
      </w:r>
      <w:r w:rsidRPr="00FA031A">
        <w:rPr>
          <w:lang w:val="fr-FR"/>
        </w:rPr>
        <w:t>4</w:t>
      </w:r>
      <w:r w:rsidRPr="003D4E41">
        <w:rPr>
          <w:lang w:val="fr-FR"/>
        </w:rPr>
        <w:t>c a été ajouté au chapitre </w:t>
      </w:r>
      <w:r w:rsidRPr="00FA031A">
        <w:rPr>
          <w:lang w:val="fr-FR"/>
        </w:rPr>
        <w:t>11</w:t>
      </w:r>
      <w:r w:rsidRPr="003D4E41">
        <w:rPr>
          <w:lang w:val="fr-FR"/>
        </w:rPr>
        <w:t xml:space="preserve"> du Code pénal (</w:t>
      </w:r>
      <w:r w:rsidRPr="00FA031A">
        <w:rPr>
          <w:lang w:val="fr-FR"/>
        </w:rPr>
        <w:t>39</w:t>
      </w:r>
      <w:r w:rsidRPr="003D4E41">
        <w:rPr>
          <w:lang w:val="fr-FR"/>
        </w:rPr>
        <w:t>/</w:t>
      </w:r>
      <w:r w:rsidRPr="00FA031A">
        <w:rPr>
          <w:lang w:val="fr-FR"/>
        </w:rPr>
        <w:t>1889</w:t>
      </w:r>
      <w:r w:rsidRPr="003D4E41">
        <w:rPr>
          <w:lang w:val="fr-FR"/>
        </w:rPr>
        <w:t>)</w:t>
      </w:r>
      <w:r w:rsidR="00FA031A" w:rsidRPr="00FA031A">
        <w:rPr>
          <w:lang w:val="fr-FR"/>
        </w:rPr>
        <w:t>.</w:t>
      </w:r>
      <w:r w:rsidRPr="003D4E41">
        <w:rPr>
          <w:lang w:val="fr-FR"/>
        </w:rPr>
        <w:t xml:space="preserve"> Il dispose qu</w:t>
      </w:r>
      <w:r w:rsidR="00773543">
        <w:rPr>
          <w:lang w:val="fr-FR"/>
        </w:rPr>
        <w:t>’</w:t>
      </w:r>
      <w:r w:rsidRPr="003D4E41">
        <w:rPr>
          <w:lang w:val="fr-FR"/>
        </w:rPr>
        <w:t>une personne qui, agissant en sa qualité d</w:t>
      </w:r>
      <w:r w:rsidR="00773543">
        <w:rPr>
          <w:lang w:val="fr-FR"/>
        </w:rPr>
        <w:t>’</w:t>
      </w:r>
      <w:r w:rsidRPr="003D4E41">
        <w:rPr>
          <w:lang w:val="fr-FR"/>
        </w:rPr>
        <w:t>agent de l</w:t>
      </w:r>
      <w:r w:rsidR="00773543">
        <w:rPr>
          <w:lang w:val="fr-FR"/>
        </w:rPr>
        <w:t>’</w:t>
      </w:r>
      <w:r w:rsidRPr="003D4E41">
        <w:rPr>
          <w:lang w:val="fr-FR"/>
        </w:rPr>
        <w:t>État ou avec l</w:t>
      </w:r>
      <w:r w:rsidR="00773543">
        <w:rPr>
          <w:lang w:val="fr-FR"/>
        </w:rPr>
        <w:t>’</w:t>
      </w:r>
      <w:r w:rsidRPr="003D4E41">
        <w:rPr>
          <w:lang w:val="fr-FR"/>
        </w:rPr>
        <w:t>autorisation, l</w:t>
      </w:r>
      <w:r w:rsidR="00773543">
        <w:rPr>
          <w:lang w:val="fr-FR"/>
        </w:rPr>
        <w:t>’</w:t>
      </w:r>
      <w:r w:rsidRPr="003D4E41">
        <w:rPr>
          <w:lang w:val="fr-FR"/>
        </w:rPr>
        <w:t>appui ou l</w:t>
      </w:r>
      <w:r w:rsidR="00773543">
        <w:rPr>
          <w:lang w:val="fr-FR"/>
        </w:rPr>
        <w:t>’</w:t>
      </w:r>
      <w:r w:rsidRPr="003D4E41">
        <w:rPr>
          <w:lang w:val="fr-FR"/>
        </w:rPr>
        <w:t>acquiescement de l</w:t>
      </w:r>
      <w:r w:rsidR="00773543">
        <w:rPr>
          <w:lang w:val="fr-FR"/>
        </w:rPr>
        <w:t>’</w:t>
      </w:r>
      <w:r w:rsidRPr="003D4E41">
        <w:rPr>
          <w:lang w:val="fr-FR"/>
        </w:rPr>
        <w:t>État, prive une autre personne de son droit à la liberté de circulation ou l</w:t>
      </w:r>
      <w:r w:rsidR="00773543">
        <w:rPr>
          <w:lang w:val="fr-FR"/>
        </w:rPr>
        <w:t>’</w:t>
      </w:r>
      <w:r w:rsidRPr="003D4E41">
        <w:rPr>
          <w:lang w:val="fr-FR"/>
        </w:rPr>
        <w:t>isole de son environnement par l</w:t>
      </w:r>
      <w:r w:rsidR="00773543">
        <w:rPr>
          <w:lang w:val="fr-FR"/>
        </w:rPr>
        <w:t>’</w:t>
      </w:r>
      <w:r w:rsidRPr="003D4E41">
        <w:rPr>
          <w:lang w:val="fr-FR"/>
        </w:rPr>
        <w:t>arrestation, la</w:t>
      </w:r>
      <w:r w:rsidR="000E2033">
        <w:rPr>
          <w:lang w:val="fr-FR"/>
        </w:rPr>
        <w:t> </w:t>
      </w:r>
      <w:r w:rsidRPr="003D4E41">
        <w:rPr>
          <w:lang w:val="fr-FR"/>
        </w:rPr>
        <w:t>détention, l</w:t>
      </w:r>
      <w:r w:rsidR="00773543">
        <w:rPr>
          <w:lang w:val="fr-FR"/>
        </w:rPr>
        <w:t>’</w:t>
      </w:r>
      <w:r w:rsidRPr="003D4E41">
        <w:rPr>
          <w:lang w:val="fr-FR"/>
        </w:rPr>
        <w:t>enlèvement ou tout autre moyen, et refuse de reconnaître cette privation de liberté ou dissimule le sort réservé à la personne disparue ou le lieu où celle-ci se trouve, la</w:t>
      </w:r>
      <w:r w:rsidR="000E2033">
        <w:rPr>
          <w:lang w:val="fr-FR"/>
        </w:rPr>
        <w:t> </w:t>
      </w:r>
      <w:r w:rsidRPr="003D4E41">
        <w:rPr>
          <w:lang w:val="fr-FR"/>
        </w:rPr>
        <w:t>soustrayant ainsi à la protection de la loi, est passible d</w:t>
      </w:r>
      <w:r w:rsidR="00773543">
        <w:rPr>
          <w:lang w:val="fr-FR"/>
        </w:rPr>
        <w:t>’</w:t>
      </w:r>
      <w:r w:rsidRPr="003D4E41">
        <w:rPr>
          <w:lang w:val="fr-FR"/>
        </w:rPr>
        <w:t>une peine d</w:t>
      </w:r>
      <w:r w:rsidR="00773543">
        <w:rPr>
          <w:lang w:val="fr-FR"/>
        </w:rPr>
        <w:t>’</w:t>
      </w:r>
      <w:r w:rsidRPr="003D4E41">
        <w:rPr>
          <w:lang w:val="fr-FR"/>
        </w:rPr>
        <w:t>emprisonnement pour disparition forcée allant de quatre mois à quatre ans</w:t>
      </w:r>
      <w:r w:rsidR="00FA031A" w:rsidRPr="00FA031A">
        <w:rPr>
          <w:lang w:val="fr-FR"/>
        </w:rPr>
        <w:t>.</w:t>
      </w:r>
      <w:r w:rsidRPr="003D4E41">
        <w:rPr>
          <w:lang w:val="fr-FR"/>
        </w:rPr>
        <w:t xml:space="preserve"> Ce nouvel article a permis de mettre la législation nationale en conformité avec l</w:t>
      </w:r>
      <w:r w:rsidR="00773543">
        <w:rPr>
          <w:lang w:val="fr-FR"/>
        </w:rPr>
        <w:t>’</w:t>
      </w:r>
      <w:r w:rsidRPr="003D4E41">
        <w:rPr>
          <w:lang w:val="fr-FR"/>
        </w:rPr>
        <w:t>obligation imposée par l</w:t>
      </w:r>
      <w:r w:rsidR="00773543">
        <w:rPr>
          <w:lang w:val="fr-FR"/>
        </w:rPr>
        <w:t>’</w:t>
      </w:r>
      <w:r w:rsidRPr="003D4E41">
        <w:rPr>
          <w:lang w:val="fr-FR"/>
        </w:rPr>
        <w:t>article </w:t>
      </w:r>
      <w:r w:rsidRPr="00FA031A">
        <w:rPr>
          <w:lang w:val="fr-FR"/>
        </w:rPr>
        <w:t>4</w:t>
      </w:r>
      <w:r w:rsidRPr="003D4E41">
        <w:rPr>
          <w:lang w:val="fr-FR"/>
        </w:rPr>
        <w:t xml:space="preserve"> de la Convention d</w:t>
      </w:r>
      <w:r w:rsidR="00773543">
        <w:rPr>
          <w:lang w:val="fr-FR"/>
        </w:rPr>
        <w:t>’</w:t>
      </w:r>
      <w:r w:rsidRPr="003D4E41">
        <w:rPr>
          <w:lang w:val="fr-FR"/>
        </w:rPr>
        <w:t>ériger la disparition forcée en infraction pénale</w:t>
      </w:r>
      <w:r w:rsidR="00FA031A" w:rsidRPr="00FA031A">
        <w:rPr>
          <w:lang w:val="fr-FR"/>
        </w:rPr>
        <w:t>.</w:t>
      </w:r>
    </w:p>
    <w:p w14:paraId="47A7FE85" w14:textId="4EB06587" w:rsidR="005422CB" w:rsidRPr="003D4E41" w:rsidRDefault="005422CB" w:rsidP="003C6E7C">
      <w:pPr>
        <w:pStyle w:val="ParNoG"/>
        <w:rPr>
          <w:lang w:val="fr-FR"/>
        </w:rPr>
      </w:pPr>
      <w:r w:rsidRPr="003D4E41">
        <w:rPr>
          <w:lang w:val="fr-FR"/>
        </w:rPr>
        <w:t>Dans le contexte de la ratification de la Convention, des renvois à l</w:t>
      </w:r>
      <w:r w:rsidR="00773543">
        <w:rPr>
          <w:lang w:val="fr-FR"/>
        </w:rPr>
        <w:t>’</w:t>
      </w:r>
      <w:r w:rsidRPr="003D4E41">
        <w:rPr>
          <w:lang w:val="fr-FR"/>
        </w:rPr>
        <w:t>article </w:t>
      </w:r>
      <w:r w:rsidRPr="00FA031A">
        <w:rPr>
          <w:lang w:val="fr-FR"/>
        </w:rPr>
        <w:t>4</w:t>
      </w:r>
      <w:r w:rsidRPr="003D4E41">
        <w:rPr>
          <w:lang w:val="fr-FR"/>
        </w:rPr>
        <w:t>c, qui</w:t>
      </w:r>
      <w:r w:rsidR="00995CF5">
        <w:rPr>
          <w:lang w:val="fr-FR"/>
        </w:rPr>
        <w:t> </w:t>
      </w:r>
      <w:r w:rsidRPr="003D4E41">
        <w:rPr>
          <w:lang w:val="fr-FR"/>
        </w:rPr>
        <w:t>érige en infraction pénale la commission d</w:t>
      </w:r>
      <w:r w:rsidR="00773543">
        <w:rPr>
          <w:lang w:val="fr-FR"/>
        </w:rPr>
        <w:t>’</w:t>
      </w:r>
      <w:r w:rsidRPr="003D4E41">
        <w:rPr>
          <w:lang w:val="fr-FR"/>
        </w:rPr>
        <w:t>une disparition forcée, ont été intégrés au chapitre </w:t>
      </w:r>
      <w:r w:rsidRPr="00FA031A">
        <w:rPr>
          <w:lang w:val="fr-FR"/>
        </w:rPr>
        <w:t>11</w:t>
      </w:r>
      <w:r w:rsidRPr="003D4E41">
        <w:rPr>
          <w:lang w:val="fr-FR"/>
        </w:rPr>
        <w:t xml:space="preserve"> du Code pénal, et plus précisément à l</w:t>
      </w:r>
      <w:r w:rsidR="00773543">
        <w:rPr>
          <w:lang w:val="fr-FR"/>
        </w:rPr>
        <w:t>’</w:t>
      </w:r>
      <w:r w:rsidRPr="003D4E41">
        <w:rPr>
          <w:lang w:val="fr-FR"/>
        </w:rPr>
        <w:t>article </w:t>
      </w:r>
      <w:r w:rsidRPr="00FA031A">
        <w:rPr>
          <w:lang w:val="fr-FR"/>
        </w:rPr>
        <w:t>12</w:t>
      </w:r>
      <w:r w:rsidRPr="003D4E41">
        <w:rPr>
          <w:lang w:val="fr-FR"/>
        </w:rPr>
        <w:t xml:space="preserve"> (qui traite de la responsabilité du supérieur hiérarchique) et à l</w:t>
      </w:r>
      <w:r w:rsidR="00773543">
        <w:rPr>
          <w:lang w:val="fr-FR"/>
        </w:rPr>
        <w:t>’</w:t>
      </w:r>
      <w:r w:rsidRPr="003D4E41">
        <w:rPr>
          <w:lang w:val="fr-FR"/>
        </w:rPr>
        <w:t>article </w:t>
      </w:r>
      <w:r w:rsidRPr="00FA031A">
        <w:rPr>
          <w:lang w:val="fr-FR"/>
        </w:rPr>
        <w:t>13</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(qui concerne la non-dénonciation d</w:t>
      </w:r>
      <w:r w:rsidR="00773543">
        <w:rPr>
          <w:lang w:val="fr-FR"/>
        </w:rPr>
        <w:t>’</w:t>
      </w:r>
      <w:r w:rsidRPr="003D4E41">
        <w:rPr>
          <w:lang w:val="fr-FR"/>
        </w:rPr>
        <w:t>une infraction commise par un subordonné)</w:t>
      </w:r>
      <w:r w:rsidR="00FA031A" w:rsidRPr="00FA031A">
        <w:rPr>
          <w:lang w:val="fr-FR"/>
        </w:rPr>
        <w:t>.</w:t>
      </w:r>
      <w:r w:rsidRPr="003D4E41">
        <w:rPr>
          <w:lang w:val="fr-FR"/>
        </w:rPr>
        <w:t xml:space="preserve"> Ces modifications s</w:t>
      </w:r>
      <w:r w:rsidR="00773543">
        <w:rPr>
          <w:lang w:val="fr-FR"/>
        </w:rPr>
        <w:t>’</w:t>
      </w:r>
      <w:r w:rsidRPr="003D4E41">
        <w:rPr>
          <w:lang w:val="fr-FR"/>
        </w:rPr>
        <w:t>inscrivent dans le cadre de l</w:t>
      </w:r>
      <w:r w:rsidR="00773543">
        <w:rPr>
          <w:lang w:val="fr-FR"/>
        </w:rPr>
        <w:t>’</w:t>
      </w:r>
      <w:r w:rsidRPr="003D4E41">
        <w:rPr>
          <w:lang w:val="fr-FR"/>
        </w:rPr>
        <w:t>article </w:t>
      </w:r>
      <w:r w:rsidRPr="00FA031A">
        <w:rPr>
          <w:lang w:val="fr-FR"/>
        </w:rPr>
        <w:t>6</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al</w:t>
      </w:r>
      <w:r w:rsidR="00FA031A" w:rsidRPr="00FA031A">
        <w:rPr>
          <w:lang w:val="fr-FR"/>
        </w:rPr>
        <w:t>.</w:t>
      </w:r>
      <w:r w:rsidRPr="003D4E41">
        <w:rPr>
          <w:lang w:val="fr-FR"/>
        </w:rPr>
        <w:t> b) i) et iii)) de la Convention</w:t>
      </w:r>
      <w:r w:rsidR="00FA031A" w:rsidRPr="00FA031A">
        <w:rPr>
          <w:lang w:val="fr-FR"/>
        </w:rPr>
        <w:t>.</w:t>
      </w:r>
    </w:p>
    <w:p w14:paraId="12DC1DE5" w14:textId="6F913B74" w:rsidR="005422CB" w:rsidRPr="00A173AF" w:rsidRDefault="005422CB" w:rsidP="003C6E7C">
      <w:pPr>
        <w:pStyle w:val="ParNoG"/>
        <w:rPr>
          <w:lang w:val="fr-FR"/>
        </w:rPr>
      </w:pPr>
      <w:r w:rsidRPr="00A173AF">
        <w:rPr>
          <w:lang w:val="fr-FR"/>
        </w:rPr>
        <w:t xml:space="preserve">La loi relative à la Convention internationale pour la protection de toutes les personnes contre les disparitions forcées a été approuvée le </w:t>
      </w:r>
      <w:r w:rsidRPr="00FA031A">
        <w:rPr>
          <w:lang w:val="fr-FR"/>
        </w:rPr>
        <w:t>3</w:t>
      </w:r>
      <w:r w:rsidRPr="00A173AF">
        <w:rPr>
          <w:lang w:val="fr-FR"/>
        </w:rPr>
        <w:t xml:space="preserve"> mars </w:t>
      </w:r>
      <w:r w:rsidRPr="00FA031A">
        <w:rPr>
          <w:lang w:val="fr-FR"/>
        </w:rPr>
        <w:t>2023</w:t>
      </w:r>
      <w:r w:rsidR="00936498" w:rsidRPr="00A173AF">
        <w:rPr>
          <w:lang w:val="fr-FR"/>
        </w:rPr>
        <w:t>.</w:t>
      </w:r>
      <w:r w:rsidRPr="00A173AF">
        <w:rPr>
          <w:lang w:val="fr-FR"/>
        </w:rPr>
        <w:t xml:space="preserve"> Elle est entrée en vigueur le </w:t>
      </w:r>
      <w:r w:rsidRPr="00FA031A">
        <w:rPr>
          <w:lang w:val="fr-FR"/>
        </w:rPr>
        <w:t>23</w:t>
      </w:r>
      <w:r w:rsidRPr="00A173AF">
        <w:rPr>
          <w:lang w:val="fr-FR"/>
        </w:rPr>
        <w:t xml:space="preserve"> avril </w:t>
      </w:r>
      <w:r w:rsidRPr="00FA031A">
        <w:rPr>
          <w:lang w:val="fr-FR"/>
        </w:rPr>
        <w:t>2023</w:t>
      </w:r>
      <w:r w:rsidRPr="00A173AF">
        <w:rPr>
          <w:lang w:val="fr-FR"/>
        </w:rPr>
        <w:t>, date à laquelle la Convention a pris effet pour la Finlande</w:t>
      </w:r>
      <w:r w:rsidR="00936498" w:rsidRPr="00A173AF">
        <w:rPr>
          <w:lang w:val="fr-FR"/>
        </w:rPr>
        <w:t>.</w:t>
      </w:r>
      <w:r w:rsidRPr="00A173AF">
        <w:rPr>
          <w:lang w:val="fr-FR"/>
        </w:rPr>
        <w:t xml:space="preserve"> Elle prévoit que les dispositions de la Convention qui sont de nature législative ont force de loi, selon les modalités choisies par la Finlande pour les appliquer</w:t>
      </w:r>
      <w:r w:rsidR="00936498" w:rsidRPr="00A173AF">
        <w:rPr>
          <w:lang w:val="fr-FR"/>
        </w:rPr>
        <w:t>.</w:t>
      </w:r>
    </w:p>
    <w:p w14:paraId="21738B0C" w14:textId="322D00E2" w:rsidR="005422CB" w:rsidRPr="003D4E41" w:rsidRDefault="005422CB" w:rsidP="003C6E7C">
      <w:pPr>
        <w:pStyle w:val="ParNoG"/>
        <w:rPr>
          <w:lang w:val="fr-FR"/>
        </w:rPr>
      </w:pPr>
      <w:r w:rsidRPr="00154A12">
        <w:rPr>
          <w:lang w:val="fr-FR"/>
        </w:rPr>
        <w:t>L</w:t>
      </w:r>
      <w:r w:rsidR="00773543" w:rsidRPr="00154A12">
        <w:rPr>
          <w:lang w:val="fr-FR"/>
        </w:rPr>
        <w:t>’</w:t>
      </w:r>
      <w:r w:rsidRPr="00154A12">
        <w:rPr>
          <w:lang w:val="fr-FR"/>
        </w:rPr>
        <w:t>article </w:t>
      </w:r>
      <w:r w:rsidRPr="00FA031A">
        <w:rPr>
          <w:lang w:val="fr-FR"/>
        </w:rPr>
        <w:t>7</w:t>
      </w:r>
      <w:r w:rsidRPr="00154A12">
        <w:rPr>
          <w:lang w:val="fr-FR"/>
        </w:rPr>
        <w:t xml:space="preserve"> (al</w:t>
      </w:r>
      <w:r w:rsidR="00936498" w:rsidRPr="00154A12">
        <w:rPr>
          <w:lang w:val="fr-FR"/>
        </w:rPr>
        <w:t>.</w:t>
      </w:r>
      <w:r w:rsidRPr="00154A12">
        <w:rPr>
          <w:lang w:val="fr-FR"/>
        </w:rPr>
        <w:t> </w:t>
      </w:r>
      <w:r w:rsidRPr="00FA031A">
        <w:rPr>
          <w:lang w:val="fr-FR"/>
        </w:rPr>
        <w:t>1</w:t>
      </w:r>
      <w:r w:rsidRPr="00154A12">
        <w:rPr>
          <w:lang w:val="fr-FR"/>
        </w:rPr>
        <w:t>)) du chapitre </w:t>
      </w:r>
      <w:r w:rsidRPr="00FA031A">
        <w:rPr>
          <w:lang w:val="fr-FR"/>
        </w:rPr>
        <w:t>1</w:t>
      </w:r>
      <w:r w:rsidRPr="00154A12">
        <w:rPr>
          <w:lang w:val="fr-FR"/>
        </w:rPr>
        <w:t xml:space="preserve"> du Code pénal dispose que le droit finlandais s</w:t>
      </w:r>
      <w:r w:rsidR="00773543" w:rsidRPr="00154A12">
        <w:rPr>
          <w:lang w:val="fr-FR"/>
        </w:rPr>
        <w:t>’</w:t>
      </w:r>
      <w:r w:rsidRPr="00154A12">
        <w:rPr>
          <w:lang w:val="fr-FR"/>
        </w:rPr>
        <w:t>applique pour toute infraction commise en dehors de la Finlande si l</w:t>
      </w:r>
      <w:r w:rsidR="00773543" w:rsidRPr="00154A12">
        <w:rPr>
          <w:lang w:val="fr-FR"/>
        </w:rPr>
        <w:t>’</w:t>
      </w:r>
      <w:r w:rsidRPr="00154A12">
        <w:rPr>
          <w:lang w:val="fr-FR"/>
        </w:rPr>
        <w:t>infraction en question est passible de sanctions sur la base d</w:t>
      </w:r>
      <w:r w:rsidR="00773543" w:rsidRPr="00154A12">
        <w:rPr>
          <w:lang w:val="fr-FR"/>
        </w:rPr>
        <w:t>’</w:t>
      </w:r>
      <w:r w:rsidRPr="00154A12">
        <w:rPr>
          <w:lang w:val="fr-FR"/>
        </w:rPr>
        <w:t>un accord international contraignant pour la Finlande</w:t>
      </w:r>
      <w:r w:rsidRPr="003D4E41">
        <w:rPr>
          <w:lang w:val="fr-FR"/>
        </w:rPr>
        <w:t xml:space="preserve"> ou de tout autre loi ou règlement internationalement contraignant pour la Finlande (« </w:t>
      </w:r>
      <w:r w:rsidRPr="003D4E41">
        <w:rPr>
          <w:iCs/>
          <w:lang w:val="fr-FR"/>
        </w:rPr>
        <w:t>infraction internationale</w:t>
      </w:r>
      <w:r w:rsidRPr="003D4E41">
        <w:rPr>
          <w:lang w:val="fr-FR"/>
        </w:rPr>
        <w:t> »), indépendamment du droit applicable au lieu où elle a été commise</w:t>
      </w:r>
      <w:r w:rsidR="00FA031A" w:rsidRPr="00FA031A">
        <w:rPr>
          <w:lang w:val="fr-FR"/>
        </w:rPr>
        <w:t>.</w:t>
      </w:r>
      <w:r w:rsidRPr="003D4E41">
        <w:rPr>
          <w:lang w:val="fr-FR"/>
        </w:rPr>
        <w:t xml:space="preserve"> D</w:t>
      </w:r>
      <w:r w:rsidR="00773543">
        <w:rPr>
          <w:lang w:val="fr-FR"/>
        </w:rPr>
        <w:t>’</w:t>
      </w:r>
      <w:r w:rsidRPr="003D4E41">
        <w:rPr>
          <w:lang w:val="fr-FR"/>
        </w:rPr>
        <w:t>autres dispositions relatives à l</w:t>
      </w:r>
      <w:r w:rsidR="00773543">
        <w:rPr>
          <w:lang w:val="fr-FR"/>
        </w:rPr>
        <w:t>’</w:t>
      </w:r>
      <w:r w:rsidRPr="003D4E41">
        <w:rPr>
          <w:lang w:val="fr-FR"/>
        </w:rPr>
        <w:t>application de cet article ont été publiées par décret, notamment le décret </w:t>
      </w:r>
      <w:r w:rsidRPr="00FA031A">
        <w:rPr>
          <w:lang w:val="fr-FR"/>
        </w:rPr>
        <w:t>627</w:t>
      </w:r>
      <w:r w:rsidRPr="003D4E41">
        <w:rPr>
          <w:lang w:val="fr-FR"/>
        </w:rPr>
        <w:t>/</w:t>
      </w:r>
      <w:r w:rsidRPr="00FA031A">
        <w:rPr>
          <w:lang w:val="fr-FR"/>
        </w:rPr>
        <w:t>1996</w:t>
      </w:r>
      <w:r w:rsidRPr="003D4E41">
        <w:rPr>
          <w:lang w:val="fr-FR"/>
        </w:rPr>
        <w:t xml:space="preserve"> relatif à l</w:t>
      </w:r>
      <w:r w:rsidR="00773543">
        <w:rPr>
          <w:lang w:val="fr-FR"/>
        </w:rPr>
        <w:t>’</w:t>
      </w:r>
      <w:r w:rsidRPr="003D4E41">
        <w:rPr>
          <w:lang w:val="fr-FR"/>
        </w:rPr>
        <w:t>application de l</w:t>
      </w:r>
      <w:r w:rsidR="00773543">
        <w:rPr>
          <w:lang w:val="fr-FR"/>
        </w:rPr>
        <w:t>’</w:t>
      </w:r>
      <w:r w:rsidRPr="003D4E41">
        <w:rPr>
          <w:lang w:val="fr-FR"/>
        </w:rPr>
        <w:t>article </w:t>
      </w:r>
      <w:r w:rsidRPr="00FA031A">
        <w:rPr>
          <w:lang w:val="fr-FR"/>
        </w:rPr>
        <w:t>7</w:t>
      </w:r>
      <w:r w:rsidRPr="003D4E41">
        <w:rPr>
          <w:lang w:val="fr-FR"/>
        </w:rPr>
        <w:t xml:space="preserve"> du chapitre </w:t>
      </w:r>
      <w:r w:rsidRPr="00FA031A">
        <w:rPr>
          <w:lang w:val="fr-FR"/>
        </w:rPr>
        <w:t>1</w:t>
      </w:r>
      <w:r w:rsidRPr="003D4E41">
        <w:rPr>
          <w:lang w:val="fr-FR"/>
        </w:rPr>
        <w:t xml:space="preserve"> du Code pénal</w:t>
      </w:r>
      <w:r w:rsidR="00FA031A" w:rsidRPr="00FA031A">
        <w:rPr>
          <w:lang w:val="fr-FR"/>
        </w:rPr>
        <w:t>.</w:t>
      </w:r>
      <w:r w:rsidRPr="003D4E41">
        <w:rPr>
          <w:lang w:val="fr-FR"/>
        </w:rPr>
        <w:t xml:space="preserve"> Un renvoi au crime de disparition forcée visé par la Convention a été ajouté à l</w:t>
      </w:r>
      <w:r w:rsidR="00773543">
        <w:rPr>
          <w:lang w:val="fr-FR"/>
        </w:rPr>
        <w:t>’</w:t>
      </w:r>
      <w:r w:rsidRPr="003D4E41">
        <w:rPr>
          <w:lang w:val="fr-FR"/>
        </w:rPr>
        <w:t>article </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du décret, érigeant la disparition forcée en infraction internationale</w:t>
      </w:r>
      <w:r w:rsidR="00FA031A" w:rsidRPr="00FA031A">
        <w:rPr>
          <w:lang w:val="fr-FR"/>
        </w:rPr>
        <w:t>.</w:t>
      </w:r>
      <w:r w:rsidRPr="003D4E41">
        <w:rPr>
          <w:lang w:val="fr-FR"/>
        </w:rPr>
        <w:t xml:space="preserve"> La</w:t>
      </w:r>
      <w:r w:rsidR="00154A12">
        <w:rPr>
          <w:lang w:val="fr-FR"/>
        </w:rPr>
        <w:t> </w:t>
      </w:r>
      <w:r w:rsidRPr="003D4E41">
        <w:rPr>
          <w:lang w:val="fr-FR"/>
        </w:rPr>
        <w:t>modification apportée à ce décret, qui a trait à l</w:t>
      </w:r>
      <w:r w:rsidR="00773543">
        <w:rPr>
          <w:lang w:val="fr-FR"/>
        </w:rPr>
        <w:t>’</w:t>
      </w:r>
      <w:r w:rsidRPr="003D4E41">
        <w:rPr>
          <w:lang w:val="fr-FR"/>
        </w:rPr>
        <w:t>article </w:t>
      </w:r>
      <w:r w:rsidRPr="00FA031A">
        <w:rPr>
          <w:lang w:val="fr-FR"/>
        </w:rPr>
        <w:t>9</w:t>
      </w:r>
      <w:r w:rsidRPr="003D4E41">
        <w:rPr>
          <w:lang w:val="fr-FR"/>
        </w:rPr>
        <w:t xml:space="preserve"> de la Convention, a pris effet le </w:t>
      </w:r>
      <w:r w:rsidRPr="00FA031A">
        <w:rPr>
          <w:lang w:val="fr-FR"/>
        </w:rPr>
        <w:t>23</w:t>
      </w:r>
      <w:r w:rsidRPr="003D4E41">
        <w:rPr>
          <w:lang w:val="fr-FR"/>
        </w:rPr>
        <w:t xml:space="preserve"> avril </w:t>
      </w:r>
      <w:r w:rsidRPr="00FA031A">
        <w:rPr>
          <w:lang w:val="fr-FR"/>
        </w:rPr>
        <w:t>2023</w:t>
      </w:r>
      <w:r w:rsidR="00FA031A" w:rsidRPr="00FA031A">
        <w:rPr>
          <w:lang w:val="fr-FR"/>
        </w:rPr>
        <w:t>.</w:t>
      </w:r>
    </w:p>
    <w:p w14:paraId="68AA0F51" w14:textId="019A3394" w:rsidR="005422CB" w:rsidRPr="003D4E41" w:rsidRDefault="005422CB" w:rsidP="003C6E7C">
      <w:pPr>
        <w:pStyle w:val="ParNoG"/>
        <w:rPr>
          <w:lang w:val="fr-FR"/>
        </w:rPr>
      </w:pPr>
      <w:r w:rsidRPr="003D4E41">
        <w:rPr>
          <w:lang w:val="fr-FR"/>
        </w:rPr>
        <w:t>D</w:t>
      </w:r>
      <w:r w:rsidR="00773543">
        <w:rPr>
          <w:lang w:val="fr-FR"/>
        </w:rPr>
        <w:t>’</w:t>
      </w:r>
      <w:r w:rsidRPr="003D4E41">
        <w:rPr>
          <w:lang w:val="fr-FR"/>
        </w:rPr>
        <w:t>autres conventions relatives aux droits de l</w:t>
      </w:r>
      <w:r w:rsidR="00773543">
        <w:rPr>
          <w:lang w:val="fr-FR"/>
        </w:rPr>
        <w:t>’</w:t>
      </w:r>
      <w:r w:rsidRPr="003D4E41">
        <w:rPr>
          <w:lang w:val="fr-FR"/>
        </w:rPr>
        <w:t>homme ratifiées par la Finlande comportent également des dispositions touchant aux disparitions forcées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5</w:t>
      </w:r>
      <w:r w:rsidRPr="003D4E41">
        <w:rPr>
          <w:lang w:val="fr-FR"/>
        </w:rPr>
        <w:t xml:space="preserve"> de la Convention européenne des droits de l</w:t>
      </w:r>
      <w:r w:rsidR="00773543">
        <w:rPr>
          <w:lang w:val="fr-FR"/>
        </w:rPr>
        <w:t>’</w:t>
      </w:r>
      <w:r w:rsidRPr="003D4E41">
        <w:rPr>
          <w:lang w:val="fr-FR"/>
        </w:rPr>
        <w:t xml:space="preserve">homme (séries de traités finlandais </w:t>
      </w:r>
      <w:r w:rsidRPr="00FA031A">
        <w:rPr>
          <w:lang w:val="fr-FR"/>
        </w:rPr>
        <w:t>18</w:t>
      </w:r>
      <w:r w:rsidRPr="003D4E41">
        <w:rPr>
          <w:lang w:val="fr-FR"/>
        </w:rPr>
        <w:t>/</w:t>
      </w:r>
      <w:r w:rsidRPr="00FA031A">
        <w:rPr>
          <w:lang w:val="fr-FR"/>
        </w:rPr>
        <w:t>1990</w:t>
      </w:r>
      <w:r w:rsidRPr="003D4E41">
        <w:rPr>
          <w:lang w:val="fr-FR"/>
        </w:rPr>
        <w:t xml:space="preserve">, </w:t>
      </w:r>
      <w:r w:rsidRPr="00FA031A">
        <w:rPr>
          <w:lang w:val="fr-FR"/>
        </w:rPr>
        <w:t>86</w:t>
      </w:r>
      <w:r w:rsidRPr="003D4E41">
        <w:rPr>
          <w:lang w:val="fr-FR"/>
        </w:rPr>
        <w:t>/</w:t>
      </w:r>
      <w:r w:rsidRPr="00FA031A">
        <w:rPr>
          <w:lang w:val="fr-FR"/>
        </w:rPr>
        <w:t>1998</w:t>
      </w:r>
      <w:r w:rsidRPr="003D4E41">
        <w:rPr>
          <w:lang w:val="fr-FR"/>
        </w:rPr>
        <w:t xml:space="preserve"> (décret) et </w:t>
      </w:r>
      <w:r w:rsidRPr="00FA031A">
        <w:rPr>
          <w:lang w:val="fr-FR"/>
        </w:rPr>
        <w:t>63</w:t>
      </w:r>
      <w:r w:rsidRPr="003D4E41">
        <w:rPr>
          <w:lang w:val="fr-FR"/>
        </w:rPr>
        <w:t>/</w:t>
      </w:r>
      <w:r w:rsidRPr="00FA031A">
        <w:rPr>
          <w:lang w:val="fr-FR"/>
        </w:rPr>
        <w:t>1999</w:t>
      </w:r>
      <w:r w:rsidRPr="003D4E41">
        <w:rPr>
          <w:lang w:val="fr-FR"/>
        </w:rPr>
        <w:t>), l</w:t>
      </w:r>
      <w:r w:rsidR="00773543">
        <w:rPr>
          <w:lang w:val="fr-FR"/>
        </w:rPr>
        <w:t>’</w:t>
      </w:r>
      <w:r w:rsidRPr="003D4E41">
        <w:rPr>
          <w:lang w:val="fr-FR"/>
        </w:rPr>
        <w:t>article </w:t>
      </w:r>
      <w:r w:rsidRPr="00FA031A">
        <w:rPr>
          <w:lang w:val="fr-FR"/>
        </w:rPr>
        <w:t>9</w:t>
      </w:r>
      <w:r w:rsidRPr="003D4E41">
        <w:rPr>
          <w:lang w:val="fr-FR"/>
        </w:rPr>
        <w:t xml:space="preserve"> du Pacte international relatif aux droits civils et politiques (séries de traités finlandais </w:t>
      </w:r>
      <w:r w:rsidRPr="00FA031A">
        <w:rPr>
          <w:lang w:val="fr-FR"/>
        </w:rPr>
        <w:t>7</w:t>
      </w:r>
      <w:r w:rsidRPr="003D4E41">
        <w:rPr>
          <w:lang w:val="fr-FR"/>
        </w:rPr>
        <w:t xml:space="preserve"> et </w:t>
      </w:r>
      <w:r w:rsidRPr="00FA031A">
        <w:rPr>
          <w:lang w:val="fr-FR"/>
        </w:rPr>
        <w:t>8</w:t>
      </w:r>
      <w:r w:rsidRPr="003D4E41">
        <w:rPr>
          <w:lang w:val="fr-FR"/>
        </w:rPr>
        <w:t>/</w:t>
      </w:r>
      <w:r w:rsidRPr="00FA031A">
        <w:rPr>
          <w:lang w:val="fr-FR"/>
        </w:rPr>
        <w:t>1976</w:t>
      </w:r>
      <w:r w:rsidRPr="003D4E41">
        <w:rPr>
          <w:lang w:val="fr-FR"/>
        </w:rPr>
        <w:t>), ainsi que les articles </w:t>
      </w:r>
      <w:r w:rsidRPr="00FA031A">
        <w:rPr>
          <w:lang w:val="fr-FR"/>
        </w:rPr>
        <w:t>3</w:t>
      </w:r>
      <w:r w:rsidRPr="003D4E41">
        <w:rPr>
          <w:lang w:val="fr-FR"/>
        </w:rPr>
        <w:t xml:space="preserve"> et </w:t>
      </w:r>
      <w:r w:rsidRPr="00FA031A">
        <w:rPr>
          <w:lang w:val="fr-FR"/>
        </w:rPr>
        <w:t>6</w:t>
      </w:r>
      <w:r w:rsidRPr="003D4E41">
        <w:rPr>
          <w:lang w:val="fr-FR"/>
        </w:rPr>
        <w:t xml:space="preserve"> de la Charte des droits fondamentaux de l</w:t>
      </w:r>
      <w:r w:rsidR="00773543">
        <w:rPr>
          <w:lang w:val="fr-FR"/>
        </w:rPr>
        <w:t>’</w:t>
      </w:r>
      <w:r w:rsidRPr="003D4E41">
        <w:rPr>
          <w:lang w:val="fr-FR"/>
        </w:rPr>
        <w:t>Union européenne garantissent le droit à la liberté de la personne</w:t>
      </w:r>
      <w:r w:rsidR="00FA031A" w:rsidRPr="00FA031A">
        <w:rPr>
          <w:lang w:val="fr-FR"/>
        </w:rPr>
        <w:t>.</w:t>
      </w:r>
      <w:r w:rsidRPr="003D4E41">
        <w:rPr>
          <w:lang w:val="fr-FR"/>
        </w:rPr>
        <w:t xml:space="preserve"> Il</w:t>
      </w:r>
      <w:r w:rsidR="00154A12">
        <w:rPr>
          <w:lang w:val="fr-FR"/>
        </w:rPr>
        <w:t> </w:t>
      </w:r>
      <w:r w:rsidRPr="003D4E41">
        <w:rPr>
          <w:lang w:val="fr-FR"/>
        </w:rPr>
        <w:t>convient également de mentionner la Convention contre la torture et autres peines ou traitements cruels, inhumains ou dégradants (séries de traités finlandais </w:t>
      </w:r>
      <w:r w:rsidRPr="00FA031A">
        <w:rPr>
          <w:lang w:val="fr-FR"/>
        </w:rPr>
        <w:t>59</w:t>
      </w:r>
      <w:r w:rsidRPr="003D4E41">
        <w:rPr>
          <w:lang w:val="fr-FR"/>
        </w:rPr>
        <w:t xml:space="preserve"> et </w:t>
      </w:r>
      <w:r w:rsidRPr="00FA031A">
        <w:rPr>
          <w:lang w:val="fr-FR"/>
        </w:rPr>
        <w:t>60</w:t>
      </w:r>
      <w:r w:rsidRPr="003D4E41">
        <w:rPr>
          <w:lang w:val="fr-FR"/>
        </w:rPr>
        <w:t>/</w:t>
      </w:r>
      <w:r w:rsidRPr="00FA031A">
        <w:rPr>
          <w:lang w:val="fr-FR"/>
        </w:rPr>
        <w:t>1989</w:t>
      </w:r>
      <w:r w:rsidRPr="003D4E41">
        <w:rPr>
          <w:lang w:val="fr-FR"/>
        </w:rPr>
        <w:t>), ainsi que l</w:t>
      </w:r>
      <w:r w:rsidR="00773543">
        <w:rPr>
          <w:lang w:val="fr-FR"/>
        </w:rPr>
        <w:t>’</w:t>
      </w:r>
      <w:r w:rsidRPr="003D4E41">
        <w:rPr>
          <w:lang w:val="fr-FR"/>
        </w:rPr>
        <w:t>article </w:t>
      </w:r>
      <w:r w:rsidRPr="00FA031A">
        <w:rPr>
          <w:lang w:val="fr-FR"/>
        </w:rPr>
        <w:t>14</w:t>
      </w:r>
      <w:r w:rsidRPr="003D4E41">
        <w:rPr>
          <w:lang w:val="fr-FR"/>
        </w:rPr>
        <w:t xml:space="preserve"> de la Convention relative aux droits des personnes handicapées (séries de traités finlandais </w:t>
      </w:r>
      <w:r w:rsidRPr="00FA031A">
        <w:rPr>
          <w:lang w:val="fr-FR"/>
        </w:rPr>
        <w:t>26</w:t>
      </w:r>
      <w:r w:rsidRPr="003D4E41">
        <w:rPr>
          <w:lang w:val="fr-FR"/>
        </w:rPr>
        <w:t xml:space="preserve"> et </w:t>
      </w:r>
      <w:r w:rsidRPr="00FA031A">
        <w:rPr>
          <w:lang w:val="fr-FR"/>
        </w:rPr>
        <w:t>27</w:t>
      </w:r>
      <w:r w:rsidRPr="003D4E41">
        <w:rPr>
          <w:lang w:val="fr-FR"/>
        </w:rPr>
        <w:t>/</w:t>
      </w:r>
      <w:r w:rsidRPr="00FA031A">
        <w:rPr>
          <w:lang w:val="fr-FR"/>
        </w:rPr>
        <w:t>2016</w:t>
      </w:r>
      <w:r w:rsidRPr="003D4E41">
        <w:rPr>
          <w:lang w:val="fr-FR"/>
        </w:rPr>
        <w:t>)</w:t>
      </w:r>
      <w:r w:rsidR="00FA031A" w:rsidRPr="00FA031A">
        <w:rPr>
          <w:lang w:val="fr-FR"/>
        </w:rPr>
        <w:t>.</w:t>
      </w:r>
      <w:r w:rsidRPr="003D4E41">
        <w:rPr>
          <w:lang w:val="fr-FR"/>
        </w:rPr>
        <w:t xml:space="preserve"> La Finlande a ratifié les protocoles facultatifs se rapportant au Pacte international relatif aux droits civils et politiques, à la Convention contre la torture et autres peines ou traitements cruels, inhumains ou dégradants et à la Convention relative aux droits des personnes handicapées en ce qui concerne les communications émanant d</w:t>
      </w:r>
      <w:r w:rsidR="00773543">
        <w:rPr>
          <w:lang w:val="fr-FR"/>
        </w:rPr>
        <w:t>’</w:t>
      </w:r>
      <w:r w:rsidRPr="003D4E41">
        <w:rPr>
          <w:lang w:val="fr-FR"/>
        </w:rPr>
        <w:t>un particulier</w:t>
      </w:r>
      <w:r w:rsidR="00FA031A" w:rsidRPr="00FA031A">
        <w:rPr>
          <w:lang w:val="fr-FR"/>
        </w:rPr>
        <w:t>.</w:t>
      </w:r>
    </w:p>
    <w:p w14:paraId="5F1A8CF6" w14:textId="4B98DBEB" w:rsidR="005422CB" w:rsidRPr="003D4E41" w:rsidRDefault="005422CB" w:rsidP="003C6E7C">
      <w:pPr>
        <w:pStyle w:val="ParNoG"/>
        <w:rPr>
          <w:lang w:val="fr-FR"/>
        </w:rPr>
      </w:pPr>
      <w:r w:rsidRPr="003D4E41">
        <w:rPr>
          <w:lang w:val="fr-FR"/>
        </w:rPr>
        <w:t>Il n</w:t>
      </w:r>
      <w:r w:rsidR="00773543">
        <w:rPr>
          <w:lang w:val="fr-FR"/>
        </w:rPr>
        <w:t>’</w:t>
      </w:r>
      <w:r w:rsidRPr="003D4E41">
        <w:rPr>
          <w:lang w:val="fr-FR"/>
        </w:rPr>
        <w:t>existe pas de données statistiques sur les procédures pénales relatives aux disparitions forcées</w:t>
      </w:r>
      <w:r w:rsidR="00FA031A" w:rsidRPr="00FA031A">
        <w:rPr>
          <w:lang w:val="fr-FR"/>
        </w:rPr>
        <w:t>.</w:t>
      </w:r>
    </w:p>
    <w:p w14:paraId="189EA0D9" w14:textId="3A23FDFA" w:rsidR="005422CB" w:rsidRPr="003D4E41" w:rsidRDefault="005422CB" w:rsidP="003C6E7C">
      <w:pPr>
        <w:pStyle w:val="HChG"/>
        <w:rPr>
          <w:lang w:val="fr-FR"/>
        </w:rPr>
      </w:pPr>
      <w:bookmarkStart w:id="5" w:name="_Toc196295010"/>
      <w:r w:rsidRPr="003D4E41">
        <w:rPr>
          <w:bCs/>
          <w:lang w:val="fr-FR"/>
        </w:rPr>
        <w:lastRenderedPageBreak/>
        <w:tab/>
        <w:t>III</w:t>
      </w:r>
      <w:r w:rsidR="00FA031A" w:rsidRPr="00FA031A">
        <w:rPr>
          <w:bCs/>
          <w:lang w:val="fr-FR"/>
        </w:rPr>
        <w:t>.</w:t>
      </w:r>
      <w:r w:rsidRPr="003D4E41">
        <w:rPr>
          <w:lang w:val="fr-FR"/>
        </w:rPr>
        <w:tab/>
        <w:t xml:space="preserve">Informations ayant trait à chaque article de fond </w:t>
      </w:r>
      <w:r w:rsidR="003C6E7C">
        <w:rPr>
          <w:lang w:val="fr-FR"/>
        </w:rPr>
        <w:br/>
      </w:r>
      <w:r w:rsidRPr="003D4E41">
        <w:rPr>
          <w:lang w:val="fr-FR"/>
        </w:rPr>
        <w:t>de la Convention</w:t>
      </w:r>
      <w:bookmarkStart w:id="6" w:name="_Toc198107951"/>
      <w:bookmarkEnd w:id="5"/>
      <w:bookmarkEnd w:id="6"/>
    </w:p>
    <w:p w14:paraId="188D5264" w14:textId="77777777" w:rsidR="005422CB" w:rsidRPr="003D4E41" w:rsidRDefault="005422CB" w:rsidP="003C6E7C">
      <w:pPr>
        <w:pStyle w:val="H1G"/>
        <w:rPr>
          <w:lang w:val="fr-FR"/>
        </w:rPr>
      </w:pPr>
      <w:bookmarkStart w:id="7" w:name="_Toc196295011"/>
      <w:r w:rsidRPr="003D4E41">
        <w:rPr>
          <w:lang w:val="fr-FR"/>
        </w:rPr>
        <w:tab/>
      </w:r>
      <w:r w:rsidRPr="003D4E41">
        <w:rPr>
          <w:lang w:val="fr-FR"/>
        </w:rPr>
        <w:tab/>
        <w:t>Article premier</w:t>
      </w:r>
      <w:bookmarkStart w:id="8" w:name="_Toc198107952"/>
      <w:bookmarkEnd w:id="7"/>
      <w:bookmarkEnd w:id="8"/>
    </w:p>
    <w:p w14:paraId="009E8A98" w14:textId="6BA9047C" w:rsidR="005422CB" w:rsidRPr="003D4E41" w:rsidRDefault="005422CB" w:rsidP="004879AC">
      <w:pPr>
        <w:pStyle w:val="ParNoG"/>
        <w:spacing w:after="100"/>
        <w:rPr>
          <w:lang w:val="fr-FR"/>
        </w:rPr>
      </w:pPr>
      <w:r w:rsidRPr="003D4E41">
        <w:rPr>
          <w:lang w:val="fr-FR"/>
        </w:rPr>
        <w:t>Le paragraphe </w:t>
      </w:r>
      <w:r w:rsidRPr="00FA031A">
        <w:rPr>
          <w:lang w:val="fr-FR"/>
        </w:rPr>
        <w:t>1</w:t>
      </w:r>
      <w:r w:rsidRPr="003D4E41">
        <w:rPr>
          <w:lang w:val="fr-FR"/>
        </w:rPr>
        <w:t xml:space="preserve"> de l</w:t>
      </w:r>
      <w:r w:rsidR="00773543">
        <w:rPr>
          <w:lang w:val="fr-FR"/>
        </w:rPr>
        <w:t>’</w:t>
      </w:r>
      <w:r w:rsidRPr="003D4E41">
        <w:rPr>
          <w:lang w:val="fr-FR"/>
        </w:rPr>
        <w:t>article premier de la Convention dispose que nul ne peut être soumis à une disparition forcée</w:t>
      </w:r>
      <w:r w:rsidR="00FA031A" w:rsidRPr="00FA031A">
        <w:rPr>
          <w:lang w:val="fr-FR"/>
        </w:rPr>
        <w:t>.</w:t>
      </w:r>
    </w:p>
    <w:p w14:paraId="5D37888A" w14:textId="6CDDA177" w:rsidR="005422CB" w:rsidRPr="003D4E41" w:rsidRDefault="005422CB" w:rsidP="004879AC">
      <w:pPr>
        <w:pStyle w:val="ParNoG"/>
        <w:spacing w:after="100"/>
        <w:rPr>
          <w:lang w:val="fr-FR"/>
        </w:rPr>
      </w:pPr>
      <w:r w:rsidRPr="003D4E41">
        <w:rPr>
          <w:lang w:val="fr-FR"/>
        </w:rPr>
        <w:t>Le paragraphe </w:t>
      </w:r>
      <w:r w:rsidRPr="00FA031A">
        <w:rPr>
          <w:lang w:val="fr-FR"/>
        </w:rPr>
        <w:t>2</w:t>
      </w:r>
      <w:r w:rsidRPr="003D4E41">
        <w:rPr>
          <w:lang w:val="fr-FR"/>
        </w:rPr>
        <w:t xml:space="preserve"> du même article indique qu</w:t>
      </w:r>
      <w:r w:rsidR="00773543">
        <w:rPr>
          <w:lang w:val="fr-FR"/>
        </w:rPr>
        <w:t>’</w:t>
      </w:r>
      <w:r w:rsidRPr="003D4E41">
        <w:rPr>
          <w:lang w:val="fr-FR"/>
        </w:rPr>
        <w:t>aucune circonstance exceptionnelle, quelle qu</w:t>
      </w:r>
      <w:r w:rsidR="00773543">
        <w:rPr>
          <w:lang w:val="fr-FR"/>
        </w:rPr>
        <w:t>’</w:t>
      </w:r>
      <w:r w:rsidRPr="003D4E41">
        <w:rPr>
          <w:lang w:val="fr-FR"/>
        </w:rPr>
        <w:t>elle soit, qu</w:t>
      </w:r>
      <w:r w:rsidR="00773543">
        <w:rPr>
          <w:lang w:val="fr-FR"/>
        </w:rPr>
        <w:t>’</w:t>
      </w:r>
      <w:r w:rsidRPr="003D4E41">
        <w:rPr>
          <w:lang w:val="fr-FR"/>
        </w:rPr>
        <w:t>il s</w:t>
      </w:r>
      <w:r w:rsidR="00773543">
        <w:rPr>
          <w:lang w:val="fr-FR"/>
        </w:rPr>
        <w:t>’</w:t>
      </w:r>
      <w:r w:rsidRPr="003D4E41">
        <w:rPr>
          <w:lang w:val="fr-FR"/>
        </w:rPr>
        <w:t>agisse de l</w:t>
      </w:r>
      <w:r w:rsidR="00773543">
        <w:rPr>
          <w:lang w:val="fr-FR"/>
        </w:rPr>
        <w:t>’</w:t>
      </w:r>
      <w:r w:rsidRPr="003D4E41">
        <w:rPr>
          <w:lang w:val="fr-FR"/>
        </w:rPr>
        <w:t>état de guerre ou de menace de guerre, d</w:t>
      </w:r>
      <w:r w:rsidR="00773543">
        <w:rPr>
          <w:lang w:val="fr-FR"/>
        </w:rPr>
        <w:t>’</w:t>
      </w:r>
      <w:r w:rsidRPr="003D4E41">
        <w:rPr>
          <w:lang w:val="fr-FR"/>
        </w:rPr>
        <w:t>instabilité politique intérieure ou de tout autre état d</w:t>
      </w:r>
      <w:r w:rsidR="00773543">
        <w:rPr>
          <w:lang w:val="fr-FR"/>
        </w:rPr>
        <w:t>’</w:t>
      </w:r>
      <w:r w:rsidRPr="003D4E41">
        <w:rPr>
          <w:lang w:val="fr-FR"/>
        </w:rPr>
        <w:t>exception, ne peut être invoquée pour justifier une disparition forcée</w:t>
      </w:r>
      <w:r w:rsidR="00FA031A" w:rsidRPr="00FA031A">
        <w:rPr>
          <w:lang w:val="fr-FR"/>
        </w:rPr>
        <w:t>.</w:t>
      </w:r>
    </w:p>
    <w:p w14:paraId="367DED20" w14:textId="19F829B7" w:rsidR="005422CB" w:rsidRPr="003D4E41" w:rsidRDefault="005422CB" w:rsidP="004879AC">
      <w:pPr>
        <w:pStyle w:val="ParNoG"/>
        <w:spacing w:after="100"/>
        <w:rPr>
          <w:lang w:val="fr-FR"/>
        </w:rPr>
      </w:pPr>
      <w:r w:rsidRPr="003D4E41">
        <w:rPr>
          <w:lang w:val="fr-FR"/>
        </w:rPr>
        <w:t>Selon l</w:t>
      </w:r>
      <w:r w:rsidR="00773543">
        <w:rPr>
          <w:lang w:val="fr-FR"/>
        </w:rPr>
        <w:t>’</w:t>
      </w:r>
      <w:r w:rsidRPr="003D4E41">
        <w:rPr>
          <w:lang w:val="fr-FR"/>
        </w:rPr>
        <w:t>article </w:t>
      </w:r>
      <w:r w:rsidRPr="00FA031A">
        <w:rPr>
          <w:lang w:val="fr-FR"/>
        </w:rPr>
        <w:t>7</w:t>
      </w:r>
      <w:r w:rsidRPr="003D4E41">
        <w:rPr>
          <w:lang w:val="fr-FR"/>
        </w:rPr>
        <w:t xml:space="preserve"> de la Constitution, il ne peut être porté atteinte à l</w:t>
      </w:r>
      <w:r w:rsidR="00773543">
        <w:rPr>
          <w:lang w:val="fr-FR"/>
        </w:rPr>
        <w:t>’</w:t>
      </w:r>
      <w:r w:rsidRPr="003D4E41">
        <w:rPr>
          <w:lang w:val="fr-FR"/>
        </w:rPr>
        <w:t>intégrité personnelle d</w:t>
      </w:r>
      <w:r w:rsidR="00773543">
        <w:rPr>
          <w:lang w:val="fr-FR"/>
        </w:rPr>
        <w:t>’</w:t>
      </w:r>
      <w:r w:rsidRPr="003D4E41">
        <w:rPr>
          <w:lang w:val="fr-FR"/>
        </w:rPr>
        <w:t>un individu et nul ne peut être privé de liberté arbitrairement ou sans motif prescrit par une loi</w:t>
      </w:r>
      <w:r w:rsidR="00FA031A" w:rsidRPr="00FA031A">
        <w:rPr>
          <w:lang w:val="fr-FR"/>
        </w:rPr>
        <w:t>.</w:t>
      </w:r>
      <w:r w:rsidRPr="003D4E41">
        <w:rPr>
          <w:lang w:val="fr-FR"/>
        </w:rPr>
        <w:t xml:space="preserve"> Seule une juridiction judiciaire est habilitée à prononcer une peine privative de liberté</w:t>
      </w:r>
      <w:r w:rsidR="00FA031A" w:rsidRPr="00FA031A">
        <w:rPr>
          <w:lang w:val="fr-FR"/>
        </w:rPr>
        <w:t>.</w:t>
      </w:r>
      <w:r w:rsidRPr="003D4E41">
        <w:rPr>
          <w:lang w:val="fr-FR"/>
        </w:rPr>
        <w:t xml:space="preserve"> La légalité des autres cas de privation de liberté peut être soumise au contrôle d</w:t>
      </w:r>
      <w:r w:rsidR="00773543">
        <w:rPr>
          <w:lang w:val="fr-FR"/>
        </w:rPr>
        <w:t>’</w:t>
      </w:r>
      <w:r w:rsidRPr="003D4E41">
        <w:rPr>
          <w:lang w:val="fr-FR"/>
        </w:rPr>
        <w:t>une juridiction judiciaire</w:t>
      </w:r>
      <w:r w:rsidR="00FA031A" w:rsidRPr="00FA031A">
        <w:rPr>
          <w:lang w:val="fr-FR"/>
        </w:rPr>
        <w:t>.</w:t>
      </w:r>
      <w:r w:rsidRPr="003D4E41">
        <w:rPr>
          <w:lang w:val="fr-FR"/>
        </w:rPr>
        <w:t xml:space="preserve"> Les droits des personnes privées de liberté doivent être protégés par une loi</w:t>
      </w:r>
      <w:r w:rsidR="00FA031A" w:rsidRPr="00FA031A">
        <w:rPr>
          <w:lang w:val="fr-FR"/>
        </w:rPr>
        <w:t>.</w:t>
      </w:r>
    </w:p>
    <w:p w14:paraId="17FEC583" w14:textId="3DA293F2" w:rsidR="005422CB" w:rsidRPr="003D4E41" w:rsidRDefault="005422CB" w:rsidP="004879AC">
      <w:pPr>
        <w:pStyle w:val="ParNoG"/>
        <w:spacing w:after="100"/>
        <w:rPr>
          <w:lang w:val="fr-FR"/>
        </w:rPr>
      </w:pPr>
      <w:r w:rsidRPr="003D4E41">
        <w:rPr>
          <w:lang w:val="fr-FR"/>
        </w:rPr>
        <w:t>Le chapitre </w:t>
      </w:r>
      <w:r w:rsidRPr="00FA031A">
        <w:rPr>
          <w:lang w:val="fr-FR"/>
        </w:rPr>
        <w:t>11</w:t>
      </w:r>
      <w:r w:rsidRPr="003D4E41">
        <w:rPr>
          <w:lang w:val="fr-FR"/>
        </w:rPr>
        <w:t xml:space="preserve"> (</w:t>
      </w:r>
      <w:r w:rsidR="0037532C">
        <w:rPr>
          <w:lang w:val="fr-FR"/>
        </w:rPr>
        <w:t>art</w:t>
      </w:r>
      <w:r w:rsidR="00FA031A" w:rsidRPr="00FA031A">
        <w:rPr>
          <w:lang w:val="fr-FR"/>
        </w:rPr>
        <w:t>.</w:t>
      </w:r>
      <w:r w:rsidR="0037532C">
        <w:rPr>
          <w:lang w:val="fr-FR"/>
        </w:rPr>
        <w:t> </w:t>
      </w:r>
      <w:r w:rsidRPr="00FA031A">
        <w:rPr>
          <w:lang w:val="fr-FR"/>
        </w:rPr>
        <w:t>4</w:t>
      </w:r>
      <w:r w:rsidRPr="003D4E41">
        <w:rPr>
          <w:lang w:val="fr-FR"/>
        </w:rPr>
        <w:t>c) du Code pénal érige la disparition forcée en une infraction passible d</w:t>
      </w:r>
      <w:r w:rsidR="00773543">
        <w:rPr>
          <w:lang w:val="fr-FR"/>
        </w:rPr>
        <w:t>’</w:t>
      </w:r>
      <w:r w:rsidRPr="003D4E41">
        <w:rPr>
          <w:lang w:val="fr-FR"/>
        </w:rPr>
        <w:t>une peine d</w:t>
      </w:r>
      <w:r w:rsidR="00773543">
        <w:rPr>
          <w:lang w:val="fr-FR"/>
        </w:rPr>
        <w:t>’</w:t>
      </w:r>
      <w:r w:rsidRPr="003D4E41">
        <w:rPr>
          <w:lang w:val="fr-FR"/>
        </w:rPr>
        <w:t>emprisonnement pouvant aller de quatre mois à quatre ans</w:t>
      </w:r>
      <w:r w:rsidR="00FA031A" w:rsidRPr="00FA031A">
        <w:rPr>
          <w:lang w:val="fr-FR"/>
        </w:rPr>
        <w:t>.</w:t>
      </w:r>
    </w:p>
    <w:p w14:paraId="23EBE0BF" w14:textId="00E95C96" w:rsidR="005422CB" w:rsidRPr="003D4E41" w:rsidRDefault="005422CB" w:rsidP="004879AC">
      <w:pPr>
        <w:pStyle w:val="ParNoG"/>
        <w:spacing w:after="100"/>
        <w:rPr>
          <w:lang w:val="fr-FR"/>
        </w:rPr>
      </w:pPr>
      <w:r w:rsidRPr="003D4E41">
        <w:rPr>
          <w:lang w:val="fr-FR"/>
        </w:rPr>
        <w:t>Les droits fondamentaux et les droits de l</w:t>
      </w:r>
      <w:r w:rsidR="00773543">
        <w:rPr>
          <w:lang w:val="fr-FR"/>
        </w:rPr>
        <w:t>’</w:t>
      </w:r>
      <w:r w:rsidRPr="003D4E41">
        <w:rPr>
          <w:lang w:val="fr-FR"/>
        </w:rPr>
        <w:t>homme peuvent, dans certaines situations, faire l</w:t>
      </w:r>
      <w:r w:rsidR="00773543">
        <w:rPr>
          <w:lang w:val="fr-FR"/>
        </w:rPr>
        <w:t>’</w:t>
      </w:r>
      <w:r w:rsidRPr="003D4E41">
        <w:rPr>
          <w:lang w:val="fr-FR"/>
        </w:rPr>
        <w:t>objet de dérogations ou de restrictions conformément aux mesures et dispositions applicables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23</w:t>
      </w:r>
      <w:r w:rsidRPr="003D4E41">
        <w:rPr>
          <w:lang w:val="fr-FR"/>
        </w:rPr>
        <w:t xml:space="preserve"> de la Constitution énonce des dispositions relatives aux libertés et droits fondamentaux dans les situations d</w:t>
      </w:r>
      <w:r w:rsidR="00773543">
        <w:rPr>
          <w:lang w:val="fr-FR"/>
        </w:rPr>
        <w:t>’</w:t>
      </w:r>
      <w:r w:rsidRPr="003D4E41">
        <w:rPr>
          <w:lang w:val="fr-FR"/>
        </w:rPr>
        <w:t>urgence</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15</w:t>
      </w:r>
      <w:r w:rsidRPr="003D4E41">
        <w:rPr>
          <w:lang w:val="fr-FR"/>
        </w:rPr>
        <w:t xml:space="preserve"> de la Convention européenne des droits de l</w:t>
      </w:r>
      <w:r w:rsidR="00773543">
        <w:rPr>
          <w:lang w:val="fr-FR"/>
        </w:rPr>
        <w:t>’</w:t>
      </w:r>
      <w:r w:rsidRPr="003D4E41">
        <w:rPr>
          <w:lang w:val="fr-FR"/>
        </w:rPr>
        <w:t>homme et l</w:t>
      </w:r>
      <w:r w:rsidR="00773543">
        <w:rPr>
          <w:lang w:val="fr-FR"/>
        </w:rPr>
        <w:t>’</w:t>
      </w:r>
      <w:r w:rsidRPr="003D4E41">
        <w:rPr>
          <w:lang w:val="fr-FR"/>
        </w:rPr>
        <w:t>article </w:t>
      </w:r>
      <w:r w:rsidRPr="00FA031A">
        <w:rPr>
          <w:lang w:val="fr-FR"/>
        </w:rPr>
        <w:t>4</w:t>
      </w:r>
      <w:r w:rsidRPr="003D4E41">
        <w:rPr>
          <w:lang w:val="fr-FR"/>
        </w:rPr>
        <w:t xml:space="preserve"> du Pacte international relatif aux droits civils et politiques comportent des dispositions sur les dérogations aux obligations prévues par ces traités en cas d</w:t>
      </w:r>
      <w:r w:rsidR="00773543">
        <w:rPr>
          <w:lang w:val="fr-FR"/>
        </w:rPr>
        <w:t>’</w:t>
      </w:r>
      <w:r w:rsidRPr="003D4E41">
        <w:rPr>
          <w:lang w:val="fr-FR"/>
        </w:rPr>
        <w:t>urgence</w:t>
      </w:r>
      <w:r w:rsidR="00FA031A" w:rsidRPr="00FA031A">
        <w:rPr>
          <w:lang w:val="fr-FR"/>
        </w:rPr>
        <w:t>.</w:t>
      </w:r>
      <w:r w:rsidRPr="003D4E41">
        <w:rPr>
          <w:lang w:val="fr-FR"/>
        </w:rPr>
        <w:t xml:space="preserve"> Cela étant, même en situation d</w:t>
      </w:r>
      <w:r w:rsidR="00773543">
        <w:rPr>
          <w:lang w:val="fr-FR"/>
        </w:rPr>
        <w:t>’</w:t>
      </w:r>
      <w:r w:rsidRPr="003D4E41">
        <w:rPr>
          <w:lang w:val="fr-FR"/>
        </w:rPr>
        <w:t>urgence, la commission d</w:t>
      </w:r>
      <w:r w:rsidR="00773543">
        <w:rPr>
          <w:lang w:val="fr-FR"/>
        </w:rPr>
        <w:t>’</w:t>
      </w:r>
      <w:r w:rsidRPr="003D4E41">
        <w:rPr>
          <w:lang w:val="fr-FR"/>
        </w:rPr>
        <w:t>une disparition forcée ne saurait être considérée comme compatible avec la Constitution finlandaise ni avec les obligations en matière de droits de l</w:t>
      </w:r>
      <w:r w:rsidR="00773543">
        <w:rPr>
          <w:lang w:val="fr-FR"/>
        </w:rPr>
        <w:t>’</w:t>
      </w:r>
      <w:r w:rsidRPr="003D4E41">
        <w:rPr>
          <w:lang w:val="fr-FR"/>
        </w:rPr>
        <w:t>homme qui incombent à la Finlande</w:t>
      </w:r>
      <w:r w:rsidR="00FA031A" w:rsidRPr="00FA031A">
        <w:rPr>
          <w:lang w:val="fr-FR"/>
        </w:rPr>
        <w:t>.</w:t>
      </w:r>
    </w:p>
    <w:p w14:paraId="2B19D508" w14:textId="118644D8" w:rsidR="005422CB" w:rsidRPr="003D4E41" w:rsidRDefault="003C6E7C" w:rsidP="004879AC">
      <w:pPr>
        <w:pStyle w:val="H1G"/>
        <w:spacing w:after="100"/>
        <w:rPr>
          <w:lang w:val="fr-FR"/>
        </w:rPr>
      </w:pPr>
      <w:bookmarkStart w:id="9" w:name="_Toc196295012"/>
      <w:r>
        <w:rPr>
          <w:lang w:val="fr-FR"/>
        </w:rPr>
        <w:tab/>
      </w:r>
      <w:r>
        <w:rPr>
          <w:lang w:val="fr-FR"/>
        </w:rPr>
        <w:tab/>
      </w:r>
      <w:r w:rsidR="005422CB" w:rsidRPr="003D4E41">
        <w:rPr>
          <w:lang w:val="fr-FR"/>
        </w:rPr>
        <w:t>Article </w:t>
      </w:r>
      <w:r w:rsidR="005422CB" w:rsidRPr="00FA031A">
        <w:rPr>
          <w:lang w:val="fr-FR"/>
        </w:rPr>
        <w:t>2</w:t>
      </w:r>
      <w:bookmarkStart w:id="10" w:name="_Toc198107953"/>
      <w:bookmarkEnd w:id="9"/>
      <w:bookmarkEnd w:id="10"/>
    </w:p>
    <w:p w14:paraId="190E5EFD" w14:textId="55451FD3" w:rsidR="005422CB" w:rsidRPr="003D4E41" w:rsidRDefault="005422CB" w:rsidP="004879AC">
      <w:pPr>
        <w:pStyle w:val="ParNoG"/>
        <w:spacing w:after="100"/>
        <w:rPr>
          <w:lang w:val="fr-FR"/>
        </w:rPr>
      </w:pPr>
      <w:r w:rsidRPr="003D4E41">
        <w:rPr>
          <w:lang w:val="fr-FR"/>
        </w:rPr>
        <w:t>L</w:t>
      </w:r>
      <w:r w:rsidR="00773543">
        <w:rPr>
          <w:lang w:val="fr-FR"/>
        </w:rPr>
        <w:t>’</w:t>
      </w:r>
      <w:r w:rsidRPr="003D4E41">
        <w:rPr>
          <w:lang w:val="fr-FR"/>
        </w:rPr>
        <w:t>article </w:t>
      </w:r>
      <w:r w:rsidRPr="00FA031A">
        <w:rPr>
          <w:lang w:val="fr-FR"/>
        </w:rPr>
        <w:t>2</w:t>
      </w:r>
      <w:r w:rsidRPr="003D4E41">
        <w:rPr>
          <w:lang w:val="fr-FR"/>
        </w:rPr>
        <w:t xml:space="preserve"> de la Convention donne la définition de la « disparition forcée »</w:t>
      </w:r>
      <w:r w:rsidR="00FA031A" w:rsidRPr="00FA031A">
        <w:rPr>
          <w:lang w:val="fr-FR"/>
        </w:rPr>
        <w:t>.</w:t>
      </w:r>
    </w:p>
    <w:p w14:paraId="575EC389" w14:textId="2F17F39E" w:rsidR="005422CB" w:rsidRPr="003D4E41" w:rsidRDefault="005422CB" w:rsidP="004879AC">
      <w:pPr>
        <w:pStyle w:val="ParNoG"/>
        <w:spacing w:after="100"/>
        <w:rPr>
          <w:lang w:val="fr-FR"/>
        </w:rPr>
      </w:pPr>
      <w:r w:rsidRPr="003D4E41">
        <w:rPr>
          <w:lang w:val="fr-FR"/>
        </w:rPr>
        <w:t>La définition de la « disparition forcée » figurant à l</w:t>
      </w:r>
      <w:r w:rsidR="00773543">
        <w:rPr>
          <w:lang w:val="fr-FR"/>
        </w:rPr>
        <w:t>’</w:t>
      </w:r>
      <w:r w:rsidRPr="003D4E41">
        <w:rPr>
          <w:lang w:val="fr-FR"/>
        </w:rPr>
        <w:t>article </w:t>
      </w:r>
      <w:r w:rsidRPr="00FA031A">
        <w:rPr>
          <w:lang w:val="fr-FR"/>
        </w:rPr>
        <w:t>7</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i)) du Statut de Rome de la Cour pénale internationale était déjà contraignante pour la Finlande, avant même que celle-ci ratifie la Convention</w:t>
      </w:r>
      <w:r w:rsidR="00FA031A" w:rsidRPr="00FA031A">
        <w:rPr>
          <w:lang w:val="fr-FR"/>
        </w:rPr>
        <w:t>.</w:t>
      </w:r>
      <w:r w:rsidRPr="003D4E41">
        <w:rPr>
          <w:lang w:val="fr-FR"/>
        </w:rPr>
        <w:t xml:space="preserve"> Selon cette définition, on entend par « disparition forcée » l</w:t>
      </w:r>
      <w:r w:rsidR="00773543">
        <w:rPr>
          <w:lang w:val="fr-FR"/>
        </w:rPr>
        <w:t>’</w:t>
      </w:r>
      <w:r w:rsidRPr="003D4E41">
        <w:rPr>
          <w:lang w:val="fr-FR"/>
        </w:rPr>
        <w:t>arrestation, la détention ou l</w:t>
      </w:r>
      <w:r w:rsidR="00773543">
        <w:rPr>
          <w:lang w:val="fr-FR"/>
        </w:rPr>
        <w:t>’</w:t>
      </w:r>
      <w:r w:rsidRPr="003D4E41">
        <w:rPr>
          <w:lang w:val="fr-FR"/>
        </w:rPr>
        <w:t>enlèvement de personnes par un État ou une organisation politique, ou avec l</w:t>
      </w:r>
      <w:r w:rsidR="00773543">
        <w:rPr>
          <w:lang w:val="fr-FR"/>
        </w:rPr>
        <w:t>’</w:t>
      </w:r>
      <w:r w:rsidRPr="003D4E41">
        <w:rPr>
          <w:lang w:val="fr-FR"/>
        </w:rPr>
        <w:t>autorisation, l</w:t>
      </w:r>
      <w:r w:rsidR="00773543">
        <w:rPr>
          <w:lang w:val="fr-FR"/>
        </w:rPr>
        <w:t>’</w:t>
      </w:r>
      <w:r w:rsidRPr="003D4E41">
        <w:rPr>
          <w:lang w:val="fr-FR"/>
        </w:rPr>
        <w:t>appui ou l</w:t>
      </w:r>
      <w:r w:rsidR="00773543">
        <w:rPr>
          <w:lang w:val="fr-FR"/>
        </w:rPr>
        <w:t>’</w:t>
      </w:r>
      <w:r w:rsidRPr="003D4E41">
        <w:rPr>
          <w:lang w:val="fr-FR"/>
        </w:rPr>
        <w:t>assentiment de cet État ou de cette organisation, qui refuse ensuite d</w:t>
      </w:r>
      <w:r w:rsidR="00773543">
        <w:rPr>
          <w:lang w:val="fr-FR"/>
        </w:rPr>
        <w:t>’</w:t>
      </w:r>
      <w:r w:rsidRPr="003D4E41">
        <w:rPr>
          <w:lang w:val="fr-FR"/>
        </w:rPr>
        <w:t>admettre que ces personnes sont privées de liberté ou de révéler le sort qui leur est réservé ou l</w:t>
      </w:r>
      <w:r w:rsidR="00773543">
        <w:rPr>
          <w:lang w:val="fr-FR"/>
        </w:rPr>
        <w:t>’</w:t>
      </w:r>
      <w:r w:rsidRPr="003D4E41">
        <w:rPr>
          <w:lang w:val="fr-FR"/>
        </w:rPr>
        <w:t>endroit où elles se trouvent, dans l</w:t>
      </w:r>
      <w:r w:rsidR="00773543">
        <w:rPr>
          <w:lang w:val="fr-FR"/>
        </w:rPr>
        <w:t>’</w:t>
      </w:r>
      <w:r w:rsidRPr="003D4E41">
        <w:rPr>
          <w:lang w:val="fr-FR"/>
        </w:rPr>
        <w:t>intention de les soustraire à la protection de la loi pendant une période prolongée</w:t>
      </w:r>
      <w:r w:rsidR="00FA031A" w:rsidRPr="00FA031A">
        <w:rPr>
          <w:lang w:val="fr-FR"/>
        </w:rPr>
        <w:t>.</w:t>
      </w:r>
      <w:r w:rsidRPr="003D4E41">
        <w:rPr>
          <w:lang w:val="fr-FR"/>
        </w:rPr>
        <w:t xml:space="preserve"> Cette définition, qui diffère légèrement de celle de la Convention, concerne les crimes contre l</w:t>
      </w:r>
      <w:r w:rsidR="00773543">
        <w:rPr>
          <w:lang w:val="fr-FR"/>
        </w:rPr>
        <w:t>’</w:t>
      </w:r>
      <w:r w:rsidRPr="003D4E41">
        <w:rPr>
          <w:lang w:val="fr-FR"/>
        </w:rPr>
        <w:t>humanité qui tombent sous le coup du droit pénal en vertu de l</w:t>
      </w:r>
      <w:r w:rsidR="00773543">
        <w:rPr>
          <w:lang w:val="fr-FR"/>
        </w:rPr>
        <w:t>’</w:t>
      </w:r>
      <w:r w:rsidRPr="003D4E41">
        <w:rPr>
          <w:lang w:val="fr-FR"/>
        </w:rPr>
        <w:t>article </w:t>
      </w:r>
      <w:r w:rsidRPr="00FA031A">
        <w:rPr>
          <w:lang w:val="fr-FR"/>
        </w:rPr>
        <w:t>3</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al</w:t>
      </w:r>
      <w:r w:rsidR="00FA031A" w:rsidRPr="00FA031A">
        <w:rPr>
          <w:lang w:val="fr-FR"/>
        </w:rPr>
        <w:t>.</w:t>
      </w:r>
      <w:r w:rsidRPr="003D4E41">
        <w:rPr>
          <w:lang w:val="fr-FR"/>
        </w:rPr>
        <w:t> </w:t>
      </w:r>
      <w:r w:rsidRPr="00FA031A">
        <w:rPr>
          <w:lang w:val="fr-FR"/>
        </w:rPr>
        <w:t>3</w:t>
      </w:r>
      <w:r w:rsidRPr="003D4E41">
        <w:rPr>
          <w:lang w:val="fr-FR"/>
        </w:rPr>
        <w:t>)) du chapitre </w:t>
      </w:r>
      <w:r w:rsidRPr="00FA031A">
        <w:rPr>
          <w:lang w:val="fr-FR"/>
        </w:rPr>
        <w:t>11</w:t>
      </w:r>
      <w:r w:rsidRPr="003D4E41">
        <w:rPr>
          <w:lang w:val="fr-FR"/>
        </w:rPr>
        <w:t xml:space="preserve"> du Code pénal</w:t>
      </w:r>
      <w:r w:rsidR="00FA031A" w:rsidRPr="00FA031A">
        <w:rPr>
          <w:lang w:val="fr-FR"/>
        </w:rPr>
        <w:t>.</w:t>
      </w:r>
    </w:p>
    <w:p w14:paraId="69803E60" w14:textId="5D10DDD0" w:rsidR="005422CB" w:rsidRPr="004879AC" w:rsidRDefault="005422CB" w:rsidP="004879AC">
      <w:pPr>
        <w:pStyle w:val="ParNoG"/>
        <w:spacing w:after="100"/>
        <w:rPr>
          <w:spacing w:val="-2"/>
          <w:lang w:val="fr-FR"/>
        </w:rPr>
      </w:pPr>
      <w:r w:rsidRPr="004879AC">
        <w:rPr>
          <w:spacing w:val="-2"/>
          <w:lang w:val="fr-FR"/>
        </w:rPr>
        <w:t>La définition de la « disparition forcée » renvoie à l</w:t>
      </w:r>
      <w:r w:rsidR="00773543" w:rsidRPr="004879AC">
        <w:rPr>
          <w:spacing w:val="-2"/>
          <w:lang w:val="fr-FR"/>
        </w:rPr>
        <w:t>’</w:t>
      </w:r>
      <w:r w:rsidRPr="004879AC">
        <w:rPr>
          <w:spacing w:val="-2"/>
          <w:lang w:val="fr-FR"/>
        </w:rPr>
        <w:t>obligation visée dans la Convention d</w:t>
      </w:r>
      <w:r w:rsidR="00773543" w:rsidRPr="004879AC">
        <w:rPr>
          <w:spacing w:val="-2"/>
          <w:lang w:val="fr-FR"/>
        </w:rPr>
        <w:t>’</w:t>
      </w:r>
      <w:r w:rsidRPr="004879AC">
        <w:rPr>
          <w:spacing w:val="-2"/>
          <w:lang w:val="fr-FR"/>
        </w:rPr>
        <w:t>ériger en infractions les disparitions forcées, un aspect qui est abordé ci</w:t>
      </w:r>
      <w:r w:rsidR="00452573" w:rsidRPr="004879AC">
        <w:rPr>
          <w:spacing w:val="-2"/>
          <w:lang w:val="fr-FR"/>
        </w:rPr>
        <w:noBreakHyphen/>
      </w:r>
      <w:r w:rsidRPr="004879AC">
        <w:rPr>
          <w:spacing w:val="-2"/>
          <w:lang w:val="fr-FR"/>
        </w:rPr>
        <w:t>dessous dans le cadre de l</w:t>
      </w:r>
      <w:r w:rsidR="00773543" w:rsidRPr="004879AC">
        <w:rPr>
          <w:spacing w:val="-2"/>
          <w:lang w:val="fr-FR"/>
        </w:rPr>
        <w:t>’</w:t>
      </w:r>
      <w:r w:rsidRPr="004879AC">
        <w:rPr>
          <w:spacing w:val="-2"/>
          <w:lang w:val="fr-FR"/>
        </w:rPr>
        <w:t>article </w:t>
      </w:r>
      <w:r w:rsidRPr="00FA031A">
        <w:rPr>
          <w:spacing w:val="-2"/>
          <w:lang w:val="fr-FR"/>
        </w:rPr>
        <w:t>4</w:t>
      </w:r>
      <w:r w:rsidR="00FA031A" w:rsidRPr="00FA031A">
        <w:rPr>
          <w:spacing w:val="-2"/>
          <w:lang w:val="fr-FR"/>
        </w:rPr>
        <w:t>.</w:t>
      </w:r>
      <w:r w:rsidRPr="004879AC">
        <w:rPr>
          <w:spacing w:val="-2"/>
          <w:lang w:val="fr-FR"/>
        </w:rPr>
        <w:t xml:space="preserve"> L</w:t>
      </w:r>
      <w:r w:rsidR="00773543" w:rsidRPr="004879AC">
        <w:rPr>
          <w:spacing w:val="-2"/>
          <w:lang w:val="fr-FR"/>
        </w:rPr>
        <w:t>’</w:t>
      </w:r>
      <w:r w:rsidRPr="004879AC">
        <w:rPr>
          <w:spacing w:val="-2"/>
          <w:lang w:val="fr-FR"/>
        </w:rPr>
        <w:t>article </w:t>
      </w:r>
      <w:r w:rsidRPr="00FA031A">
        <w:rPr>
          <w:spacing w:val="-2"/>
          <w:lang w:val="fr-FR"/>
        </w:rPr>
        <w:t>4</w:t>
      </w:r>
      <w:r w:rsidRPr="004879AC">
        <w:rPr>
          <w:spacing w:val="-2"/>
          <w:lang w:val="fr-FR"/>
        </w:rPr>
        <w:t>c du chapitre </w:t>
      </w:r>
      <w:r w:rsidRPr="00FA031A">
        <w:rPr>
          <w:spacing w:val="-2"/>
          <w:lang w:val="fr-FR"/>
        </w:rPr>
        <w:t>11</w:t>
      </w:r>
      <w:r w:rsidRPr="004879AC">
        <w:rPr>
          <w:spacing w:val="-2"/>
          <w:lang w:val="fr-FR"/>
        </w:rPr>
        <w:t xml:space="preserve"> du Code pénal dispose que la disparition forcée telle qu</w:t>
      </w:r>
      <w:r w:rsidR="00773543" w:rsidRPr="004879AC">
        <w:rPr>
          <w:spacing w:val="-2"/>
          <w:lang w:val="fr-FR"/>
        </w:rPr>
        <w:t>’</w:t>
      </w:r>
      <w:r w:rsidRPr="004879AC">
        <w:rPr>
          <w:spacing w:val="-2"/>
          <w:lang w:val="fr-FR"/>
        </w:rPr>
        <w:t>elle est définie à l</w:t>
      </w:r>
      <w:r w:rsidR="00773543" w:rsidRPr="004879AC">
        <w:rPr>
          <w:spacing w:val="-2"/>
          <w:lang w:val="fr-FR"/>
        </w:rPr>
        <w:t>’</w:t>
      </w:r>
      <w:r w:rsidRPr="004879AC">
        <w:rPr>
          <w:spacing w:val="-2"/>
          <w:lang w:val="fr-FR"/>
        </w:rPr>
        <w:t>article </w:t>
      </w:r>
      <w:r w:rsidRPr="00FA031A">
        <w:rPr>
          <w:spacing w:val="-2"/>
          <w:lang w:val="fr-FR"/>
        </w:rPr>
        <w:t>2</w:t>
      </w:r>
      <w:r w:rsidRPr="004879AC">
        <w:rPr>
          <w:spacing w:val="-2"/>
          <w:lang w:val="fr-FR"/>
        </w:rPr>
        <w:t xml:space="preserve"> de la Convention est passible de sanctions pénales</w:t>
      </w:r>
      <w:r w:rsidR="00FA031A" w:rsidRPr="00FA031A">
        <w:rPr>
          <w:spacing w:val="-2"/>
          <w:lang w:val="fr-FR"/>
        </w:rPr>
        <w:t>.</w:t>
      </w:r>
    </w:p>
    <w:p w14:paraId="77E5E062" w14:textId="489353A6" w:rsidR="005422CB" w:rsidRPr="003D4E41" w:rsidRDefault="003C6E7C" w:rsidP="003C6E7C">
      <w:pPr>
        <w:pStyle w:val="H1G"/>
        <w:rPr>
          <w:lang w:val="fr-FR"/>
        </w:rPr>
      </w:pPr>
      <w:bookmarkStart w:id="11" w:name="_Toc196295013"/>
      <w:bookmarkStart w:id="12" w:name="_Toc198107954"/>
      <w:r>
        <w:rPr>
          <w:lang w:val="fr-FR"/>
        </w:rPr>
        <w:tab/>
      </w:r>
      <w:r>
        <w:rPr>
          <w:lang w:val="fr-FR"/>
        </w:rPr>
        <w:tab/>
      </w:r>
      <w:r w:rsidR="005422CB" w:rsidRPr="003D4E41">
        <w:rPr>
          <w:lang w:val="fr-FR"/>
        </w:rPr>
        <w:t>Article </w:t>
      </w:r>
      <w:r w:rsidR="005422CB" w:rsidRPr="00FA031A">
        <w:rPr>
          <w:lang w:val="fr-FR"/>
        </w:rPr>
        <w:t>3</w:t>
      </w:r>
      <w:bookmarkEnd w:id="11"/>
      <w:bookmarkEnd w:id="12"/>
    </w:p>
    <w:p w14:paraId="48DE04F0" w14:textId="4723620B" w:rsidR="005422CB" w:rsidRPr="003D4E41" w:rsidRDefault="005422CB" w:rsidP="004879AC">
      <w:pPr>
        <w:pStyle w:val="ParNoG"/>
        <w:widowControl w:val="0"/>
        <w:rPr>
          <w:lang w:val="fr-FR"/>
        </w:rPr>
      </w:pPr>
      <w:r w:rsidRPr="003D4E41">
        <w:rPr>
          <w:lang w:val="fr-FR"/>
        </w:rPr>
        <w:t>L</w:t>
      </w:r>
      <w:r w:rsidR="00773543">
        <w:rPr>
          <w:lang w:val="fr-FR"/>
        </w:rPr>
        <w:t>’</w:t>
      </w:r>
      <w:r w:rsidRPr="003D4E41">
        <w:rPr>
          <w:lang w:val="fr-FR"/>
        </w:rPr>
        <w:t>article </w:t>
      </w:r>
      <w:r w:rsidRPr="00FA031A">
        <w:rPr>
          <w:lang w:val="fr-FR"/>
        </w:rPr>
        <w:t>3</w:t>
      </w:r>
      <w:r w:rsidRPr="003D4E41">
        <w:rPr>
          <w:lang w:val="fr-FR"/>
        </w:rPr>
        <w:t xml:space="preserve"> de la Convention fait obligation aux États Parties d</w:t>
      </w:r>
      <w:r w:rsidR="00773543">
        <w:rPr>
          <w:lang w:val="fr-FR"/>
        </w:rPr>
        <w:t>’</w:t>
      </w:r>
      <w:r w:rsidRPr="003D4E41">
        <w:rPr>
          <w:lang w:val="fr-FR"/>
        </w:rPr>
        <w:t>enquêter sur les disparitions forcées commises sans leur autorisation, leur soutien ou leur acquiescement</w:t>
      </w:r>
      <w:r w:rsidR="00FA031A" w:rsidRPr="00FA031A">
        <w:rPr>
          <w:lang w:val="fr-FR"/>
        </w:rPr>
        <w:t>.</w:t>
      </w:r>
      <w:r w:rsidRPr="003D4E41">
        <w:rPr>
          <w:lang w:val="fr-FR"/>
        </w:rPr>
        <w:t xml:space="preserve"> Il</w:t>
      </w:r>
      <w:r w:rsidR="004879AC">
        <w:rPr>
          <w:lang w:val="fr-FR"/>
        </w:rPr>
        <w:t> </w:t>
      </w:r>
      <w:r w:rsidRPr="003D4E41">
        <w:rPr>
          <w:lang w:val="fr-FR"/>
        </w:rPr>
        <w:t>peut s</w:t>
      </w:r>
      <w:r w:rsidR="00773543">
        <w:rPr>
          <w:lang w:val="fr-FR"/>
        </w:rPr>
        <w:t>’</w:t>
      </w:r>
      <w:r w:rsidRPr="003D4E41">
        <w:rPr>
          <w:lang w:val="fr-FR"/>
        </w:rPr>
        <w:t>agir, à titre d</w:t>
      </w:r>
      <w:r w:rsidR="00773543">
        <w:rPr>
          <w:lang w:val="fr-FR"/>
        </w:rPr>
        <w:t>’</w:t>
      </w:r>
      <w:r w:rsidRPr="003D4E41">
        <w:rPr>
          <w:lang w:val="fr-FR"/>
        </w:rPr>
        <w:t>exemple, de disparitions forcées commises par un groupe criminel organisé ou une organisation politique, ou de privations de liberté liées à la traite des êtres humains</w:t>
      </w:r>
      <w:r w:rsidR="00FA031A" w:rsidRPr="00FA031A">
        <w:rPr>
          <w:lang w:val="fr-FR"/>
        </w:rPr>
        <w:t>.</w:t>
      </w:r>
      <w:r w:rsidRPr="003D4E41">
        <w:rPr>
          <w:lang w:val="fr-FR"/>
        </w:rPr>
        <w:t xml:space="preserve"> Les États Parties doivent également traduire en justice les responsables de ces actes</w:t>
      </w:r>
      <w:r w:rsidR="00FA031A" w:rsidRPr="00FA031A">
        <w:rPr>
          <w:lang w:val="fr-FR"/>
        </w:rPr>
        <w:t>.</w:t>
      </w:r>
      <w:r w:rsidRPr="003D4E41">
        <w:rPr>
          <w:lang w:val="fr-FR"/>
        </w:rPr>
        <w:t xml:space="preserve"> Les autres dispositions de la Convention ne s</w:t>
      </w:r>
      <w:r w:rsidR="00773543">
        <w:rPr>
          <w:lang w:val="fr-FR"/>
        </w:rPr>
        <w:t>’</w:t>
      </w:r>
      <w:r w:rsidRPr="003D4E41">
        <w:rPr>
          <w:lang w:val="fr-FR"/>
        </w:rPr>
        <w:t>appliquent pas aux actes visés à l</w:t>
      </w:r>
      <w:r w:rsidR="00773543">
        <w:rPr>
          <w:lang w:val="fr-FR"/>
        </w:rPr>
        <w:t>’</w:t>
      </w:r>
      <w:r w:rsidRPr="003D4E41">
        <w:rPr>
          <w:lang w:val="fr-FR"/>
        </w:rPr>
        <w:t>article </w:t>
      </w:r>
      <w:r w:rsidRPr="00FA031A">
        <w:rPr>
          <w:lang w:val="fr-FR"/>
        </w:rPr>
        <w:t>3</w:t>
      </w:r>
      <w:r w:rsidR="00FA031A" w:rsidRPr="00FA031A">
        <w:rPr>
          <w:lang w:val="fr-FR"/>
        </w:rPr>
        <w:t>.</w:t>
      </w:r>
    </w:p>
    <w:p w14:paraId="0870566A" w14:textId="46119CBC" w:rsidR="005422CB" w:rsidRPr="003D4E41" w:rsidRDefault="005422CB" w:rsidP="003C6E7C">
      <w:pPr>
        <w:pStyle w:val="ParNoG"/>
        <w:rPr>
          <w:lang w:val="fr-FR"/>
        </w:rPr>
      </w:pPr>
      <w:r w:rsidRPr="003D4E41">
        <w:rPr>
          <w:lang w:val="fr-FR"/>
        </w:rPr>
        <w:lastRenderedPageBreak/>
        <w:t>L</w:t>
      </w:r>
      <w:r w:rsidR="00773543">
        <w:rPr>
          <w:lang w:val="fr-FR"/>
        </w:rPr>
        <w:t>’</w:t>
      </w:r>
      <w:r w:rsidRPr="003D4E41">
        <w:rPr>
          <w:lang w:val="fr-FR"/>
        </w:rPr>
        <w:t>article </w:t>
      </w:r>
      <w:r w:rsidRPr="00FA031A">
        <w:rPr>
          <w:lang w:val="fr-FR"/>
        </w:rPr>
        <w:t>3</w:t>
      </w:r>
      <w:r w:rsidRPr="003D4E41">
        <w:rPr>
          <w:lang w:val="fr-FR"/>
        </w:rPr>
        <w:t xml:space="preserve"> fait obligation aux États Parties d</w:t>
      </w:r>
      <w:r w:rsidR="00773543">
        <w:rPr>
          <w:lang w:val="fr-FR"/>
        </w:rPr>
        <w:t>’</w:t>
      </w:r>
      <w:r w:rsidRPr="003D4E41">
        <w:rPr>
          <w:lang w:val="fr-FR"/>
        </w:rPr>
        <w:t>enquêter sur de telles infractions et de traduire leurs auteurs en justice</w:t>
      </w:r>
      <w:r w:rsidR="00FA031A" w:rsidRPr="00FA031A">
        <w:rPr>
          <w:lang w:val="fr-FR"/>
        </w:rPr>
        <w:t>.</w:t>
      </w:r>
      <w:r w:rsidRPr="003D4E41">
        <w:rPr>
          <w:lang w:val="fr-FR"/>
        </w:rPr>
        <w:t xml:space="preserve"> Toutefois, son libellé n</w:t>
      </w:r>
      <w:r w:rsidR="00773543">
        <w:rPr>
          <w:lang w:val="fr-FR"/>
        </w:rPr>
        <w:t>’</w:t>
      </w:r>
      <w:r w:rsidRPr="003D4E41">
        <w:rPr>
          <w:lang w:val="fr-FR"/>
        </w:rPr>
        <w:t>implique pas nécessairement de faire tomber ces infractions sous le coup du droit pénal, d</w:t>
      </w:r>
      <w:r w:rsidR="00773543">
        <w:rPr>
          <w:lang w:val="fr-FR"/>
        </w:rPr>
        <w:t>’</w:t>
      </w:r>
      <w:r w:rsidRPr="003D4E41">
        <w:rPr>
          <w:lang w:val="fr-FR"/>
        </w:rPr>
        <w:t>autres moyens de traduire en justice leurs auteurs pouvant suffire à satisfaire aux conditions énoncées par l</w:t>
      </w:r>
      <w:r w:rsidR="00773543">
        <w:rPr>
          <w:lang w:val="fr-FR"/>
        </w:rPr>
        <w:t>’</w:t>
      </w:r>
      <w:r w:rsidRPr="003D4E41">
        <w:rPr>
          <w:lang w:val="fr-FR"/>
        </w:rPr>
        <w:t>article</w:t>
      </w:r>
      <w:r w:rsidR="00FA031A" w:rsidRPr="00FA031A">
        <w:rPr>
          <w:lang w:val="fr-FR"/>
        </w:rPr>
        <w:t>.</w:t>
      </w:r>
      <w:r w:rsidRPr="003D4E41">
        <w:rPr>
          <w:lang w:val="fr-FR"/>
        </w:rPr>
        <w:t xml:space="preserve"> Cela étant, ces</w:t>
      </w:r>
      <w:r w:rsidR="00186715">
        <w:rPr>
          <w:lang w:val="fr-FR"/>
        </w:rPr>
        <w:t> </w:t>
      </w:r>
      <w:r w:rsidRPr="003D4E41">
        <w:rPr>
          <w:lang w:val="fr-FR"/>
        </w:rPr>
        <w:t>infractions, de par leur nature, relèvent du champ d</w:t>
      </w:r>
      <w:r w:rsidR="00773543">
        <w:rPr>
          <w:lang w:val="fr-FR"/>
        </w:rPr>
        <w:t>’</w:t>
      </w:r>
      <w:r w:rsidRPr="003D4E41">
        <w:rPr>
          <w:lang w:val="fr-FR"/>
        </w:rPr>
        <w:t>application du Code pénal finlandais</w:t>
      </w:r>
      <w:r w:rsidR="00FA031A" w:rsidRPr="00FA031A">
        <w:rPr>
          <w:lang w:val="fr-FR"/>
        </w:rPr>
        <w:t>.</w:t>
      </w:r>
      <w:r w:rsidRPr="003D4E41">
        <w:rPr>
          <w:lang w:val="fr-FR"/>
        </w:rPr>
        <w:t xml:space="preserve"> À</w:t>
      </w:r>
      <w:r w:rsidR="00C36A04">
        <w:rPr>
          <w:lang w:val="fr-FR"/>
        </w:rPr>
        <w:t> </w:t>
      </w:r>
      <w:r w:rsidRPr="003D4E41">
        <w:rPr>
          <w:lang w:val="fr-FR"/>
        </w:rPr>
        <w:t>cet égard, il est renvoyé aux informations fournies ci-après dans le cadre de l</w:t>
      </w:r>
      <w:r w:rsidR="00773543">
        <w:rPr>
          <w:lang w:val="fr-FR"/>
        </w:rPr>
        <w:t>’</w:t>
      </w:r>
      <w:r w:rsidRPr="003D4E41">
        <w:rPr>
          <w:lang w:val="fr-FR"/>
        </w:rPr>
        <w:t>article </w:t>
      </w:r>
      <w:r w:rsidRPr="00FA031A">
        <w:rPr>
          <w:lang w:val="fr-FR"/>
        </w:rPr>
        <w:t>4</w:t>
      </w:r>
      <w:r w:rsidR="00FA031A" w:rsidRPr="00FA031A">
        <w:rPr>
          <w:lang w:val="fr-FR"/>
        </w:rPr>
        <w:t>.</w:t>
      </w:r>
    </w:p>
    <w:p w14:paraId="58AFD136" w14:textId="3D6784D9" w:rsidR="005422CB" w:rsidRPr="003D4E41" w:rsidRDefault="003C6E7C" w:rsidP="003C6E7C">
      <w:pPr>
        <w:pStyle w:val="H1G"/>
        <w:rPr>
          <w:lang w:val="fr-FR"/>
        </w:rPr>
      </w:pPr>
      <w:bookmarkStart w:id="13" w:name="_Toc196295014"/>
      <w:bookmarkStart w:id="14" w:name="_Toc198107955"/>
      <w:r>
        <w:rPr>
          <w:lang w:val="fr-FR"/>
        </w:rPr>
        <w:tab/>
      </w:r>
      <w:r>
        <w:rPr>
          <w:lang w:val="fr-FR"/>
        </w:rPr>
        <w:tab/>
      </w:r>
      <w:r w:rsidR="005422CB" w:rsidRPr="003D4E41">
        <w:rPr>
          <w:lang w:val="fr-FR"/>
        </w:rPr>
        <w:t>Article </w:t>
      </w:r>
      <w:r w:rsidR="005422CB" w:rsidRPr="00FA031A">
        <w:rPr>
          <w:lang w:val="fr-FR"/>
        </w:rPr>
        <w:t>4</w:t>
      </w:r>
      <w:bookmarkEnd w:id="13"/>
      <w:bookmarkEnd w:id="14"/>
    </w:p>
    <w:p w14:paraId="6BF9E100" w14:textId="5A1CCE3A"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4</w:t>
      </w:r>
      <w:r w:rsidRPr="003D4E41">
        <w:rPr>
          <w:lang w:val="fr-FR"/>
        </w:rPr>
        <w:t xml:space="preserve"> de la Convention établit l</w:t>
      </w:r>
      <w:r w:rsidR="00773543">
        <w:rPr>
          <w:lang w:val="fr-FR"/>
        </w:rPr>
        <w:t>’</w:t>
      </w:r>
      <w:r w:rsidRPr="003D4E41">
        <w:rPr>
          <w:lang w:val="fr-FR"/>
        </w:rPr>
        <w:t>obligation d</w:t>
      </w:r>
      <w:r w:rsidR="00773543">
        <w:rPr>
          <w:lang w:val="fr-FR"/>
        </w:rPr>
        <w:t>’</w:t>
      </w:r>
      <w:r w:rsidRPr="003D4E41">
        <w:rPr>
          <w:lang w:val="fr-FR"/>
        </w:rPr>
        <w:t>ériger en infractions pénales les disparitions forcées telles que définies à l</w:t>
      </w:r>
      <w:r w:rsidR="00773543">
        <w:rPr>
          <w:lang w:val="fr-FR"/>
        </w:rPr>
        <w:t>’</w:t>
      </w:r>
      <w:r w:rsidRPr="003D4E41">
        <w:rPr>
          <w:lang w:val="fr-FR"/>
        </w:rPr>
        <w:t>article </w:t>
      </w:r>
      <w:r w:rsidRPr="00FA031A">
        <w:rPr>
          <w:lang w:val="fr-FR"/>
        </w:rPr>
        <w:t>2</w:t>
      </w:r>
      <w:r w:rsidRPr="003D4E41">
        <w:rPr>
          <w:lang w:val="fr-FR"/>
        </w:rPr>
        <w:t xml:space="preserve"> de la Convention</w:t>
      </w:r>
      <w:r w:rsidR="00FA031A" w:rsidRPr="00FA031A">
        <w:rPr>
          <w:lang w:val="fr-FR"/>
        </w:rPr>
        <w:t>.</w:t>
      </w:r>
      <w:r w:rsidRPr="003D4E41">
        <w:rPr>
          <w:lang w:val="fr-FR"/>
        </w:rPr>
        <w:t xml:space="preserve"> Il s</w:t>
      </w:r>
      <w:r w:rsidR="00773543">
        <w:rPr>
          <w:lang w:val="fr-FR"/>
        </w:rPr>
        <w:t>’</w:t>
      </w:r>
      <w:r w:rsidRPr="003D4E41">
        <w:rPr>
          <w:lang w:val="fr-FR"/>
        </w:rPr>
        <w:t>agit de l</w:t>
      </w:r>
      <w:r w:rsidR="00773543">
        <w:rPr>
          <w:lang w:val="fr-FR"/>
        </w:rPr>
        <w:t>’</w:t>
      </w:r>
      <w:r w:rsidRPr="003D4E41">
        <w:rPr>
          <w:lang w:val="fr-FR"/>
        </w:rPr>
        <w:t>une des dispositions fondamentales de la Convention</w:t>
      </w:r>
      <w:r w:rsidR="00FA031A" w:rsidRPr="00FA031A">
        <w:rPr>
          <w:lang w:val="fr-FR"/>
        </w:rPr>
        <w:t>.</w:t>
      </w:r>
    </w:p>
    <w:p w14:paraId="6C39BBC7" w14:textId="727BC36B" w:rsidR="005422CB" w:rsidRPr="003D4E41" w:rsidRDefault="005422CB" w:rsidP="003C6E7C">
      <w:pPr>
        <w:pStyle w:val="ParNoG"/>
        <w:rPr>
          <w:lang w:val="fr-FR"/>
        </w:rPr>
      </w:pPr>
      <w:r w:rsidRPr="003D4E41">
        <w:rPr>
          <w:lang w:val="fr-FR"/>
        </w:rPr>
        <w:t>Dans son projet sur la ratification et l</w:t>
      </w:r>
      <w:r w:rsidR="00773543">
        <w:rPr>
          <w:lang w:val="fr-FR"/>
        </w:rPr>
        <w:t>’</w:t>
      </w:r>
      <w:r w:rsidRPr="003D4E41">
        <w:rPr>
          <w:lang w:val="fr-FR"/>
        </w:rPr>
        <w:t>entrée en vigueur de la Convention, le</w:t>
      </w:r>
      <w:r w:rsidR="00186715">
        <w:rPr>
          <w:lang w:val="fr-FR"/>
        </w:rPr>
        <w:t> </w:t>
      </w:r>
      <w:r w:rsidRPr="003D4E41">
        <w:rPr>
          <w:lang w:val="fr-FR"/>
        </w:rPr>
        <w:t>Gouvernement, ayant examiné les dispositions pénales en vigueur, a estimé que le Code pénal ne comportait aucune disposition correspondant à la disparition forcée et a considéré l</w:t>
      </w:r>
      <w:r w:rsidR="00773543">
        <w:rPr>
          <w:lang w:val="fr-FR"/>
        </w:rPr>
        <w:t>’</w:t>
      </w:r>
      <w:r w:rsidRPr="003D4E41">
        <w:rPr>
          <w:lang w:val="fr-FR"/>
        </w:rPr>
        <w:t>adoption d</w:t>
      </w:r>
      <w:r w:rsidR="00773543">
        <w:rPr>
          <w:lang w:val="fr-FR"/>
        </w:rPr>
        <w:t>’</w:t>
      </w:r>
      <w:r w:rsidRPr="003D4E41">
        <w:rPr>
          <w:lang w:val="fr-FR"/>
        </w:rPr>
        <w:t>une disposition pénale distincte comme la solution la plus adéquate</w:t>
      </w:r>
      <w:r w:rsidR="00FA031A" w:rsidRPr="00FA031A">
        <w:rPr>
          <w:lang w:val="fr-FR"/>
        </w:rPr>
        <w:t>.</w:t>
      </w:r>
      <w:r w:rsidRPr="003D4E41">
        <w:rPr>
          <w:lang w:val="fr-FR"/>
        </w:rPr>
        <w:t xml:space="preserve"> Conformément à ce projet, un nouvel article </w:t>
      </w:r>
      <w:r w:rsidRPr="00FA031A">
        <w:rPr>
          <w:lang w:val="fr-FR"/>
        </w:rPr>
        <w:t>4</w:t>
      </w:r>
      <w:r w:rsidRPr="003D4E41">
        <w:rPr>
          <w:lang w:val="fr-FR"/>
        </w:rPr>
        <w:t>c, consacré aux crimes de guerre et aux crimes contre l</w:t>
      </w:r>
      <w:r w:rsidR="00773543">
        <w:rPr>
          <w:lang w:val="fr-FR"/>
        </w:rPr>
        <w:t>’</w:t>
      </w:r>
      <w:r w:rsidRPr="003D4E41">
        <w:rPr>
          <w:lang w:val="fr-FR"/>
        </w:rPr>
        <w:t>humanité, a été ajouté au chapitre </w:t>
      </w:r>
      <w:r w:rsidRPr="00FA031A">
        <w:rPr>
          <w:lang w:val="fr-FR"/>
        </w:rPr>
        <w:t>11</w:t>
      </w:r>
      <w:r w:rsidRPr="003D4E41">
        <w:rPr>
          <w:lang w:val="fr-FR"/>
        </w:rPr>
        <w:t xml:space="preserve"> du Code pénal</w:t>
      </w:r>
      <w:r w:rsidR="00FA031A" w:rsidRPr="00FA031A">
        <w:rPr>
          <w:lang w:val="fr-FR"/>
        </w:rPr>
        <w:t>.</w:t>
      </w:r>
      <w:r w:rsidRPr="003D4E41">
        <w:rPr>
          <w:lang w:val="fr-FR"/>
        </w:rPr>
        <w:t xml:space="preserve"> Le libellé de cet article tient compte du principe de légalité mentionné à l</w:t>
      </w:r>
      <w:r w:rsidR="00773543">
        <w:rPr>
          <w:lang w:val="fr-FR"/>
        </w:rPr>
        <w:t>’</w:t>
      </w:r>
      <w:r w:rsidRPr="003D4E41">
        <w:rPr>
          <w:lang w:val="fr-FR"/>
        </w:rPr>
        <w:t>article </w:t>
      </w:r>
      <w:r w:rsidRPr="00FA031A">
        <w:rPr>
          <w:lang w:val="fr-FR"/>
        </w:rPr>
        <w:t>8</w:t>
      </w:r>
      <w:r w:rsidRPr="003D4E41">
        <w:rPr>
          <w:lang w:val="fr-FR"/>
        </w:rPr>
        <w:t xml:space="preserve"> de la Constitution, qui fait obligation de circonscrire avec clarté et précision les critères essentiels d</w:t>
      </w:r>
      <w:r w:rsidR="00773543">
        <w:rPr>
          <w:lang w:val="fr-FR"/>
        </w:rPr>
        <w:t>’</w:t>
      </w:r>
      <w:r w:rsidRPr="003D4E41">
        <w:rPr>
          <w:lang w:val="fr-FR"/>
        </w:rPr>
        <w:t>une infraction</w:t>
      </w:r>
      <w:r w:rsidR="00FA031A" w:rsidRPr="00FA031A">
        <w:rPr>
          <w:lang w:val="fr-FR"/>
        </w:rPr>
        <w:t>.</w:t>
      </w:r>
      <w:r w:rsidRPr="003D4E41">
        <w:rPr>
          <w:lang w:val="fr-FR"/>
        </w:rPr>
        <w:t xml:space="preserve"> La formulation concernant les critères essentiels équivaut à la définition visée à l</w:t>
      </w:r>
      <w:r w:rsidR="00773543">
        <w:rPr>
          <w:lang w:val="fr-FR"/>
        </w:rPr>
        <w:t>’</w:t>
      </w:r>
      <w:r w:rsidRPr="003D4E41">
        <w:rPr>
          <w:lang w:val="fr-FR"/>
        </w:rPr>
        <w:t>article </w:t>
      </w:r>
      <w:r w:rsidRPr="00FA031A">
        <w:rPr>
          <w:lang w:val="fr-FR"/>
        </w:rPr>
        <w:t>2</w:t>
      </w:r>
      <w:r w:rsidRPr="003D4E41">
        <w:rPr>
          <w:lang w:val="fr-FR"/>
        </w:rPr>
        <w:t xml:space="preserve"> de la Convention, même si elle n</w:t>
      </w:r>
      <w:r w:rsidR="00773543">
        <w:rPr>
          <w:lang w:val="fr-FR"/>
        </w:rPr>
        <w:t>’</w:t>
      </w:r>
      <w:r w:rsidRPr="003D4E41">
        <w:rPr>
          <w:lang w:val="fr-FR"/>
        </w:rPr>
        <w:t>y correspond pas en tous points</w:t>
      </w:r>
      <w:r w:rsidR="00FA031A" w:rsidRPr="00FA031A">
        <w:rPr>
          <w:lang w:val="fr-FR"/>
        </w:rPr>
        <w:t>.</w:t>
      </w:r>
    </w:p>
    <w:p w14:paraId="7DE5A804" w14:textId="36B16F26" w:rsidR="005422CB" w:rsidRPr="003D4E41" w:rsidRDefault="005422CB" w:rsidP="003C6E7C">
      <w:pPr>
        <w:pStyle w:val="ParNoG"/>
        <w:rPr>
          <w:lang w:val="fr-FR"/>
        </w:rPr>
      </w:pPr>
      <w:r w:rsidRPr="003D4E41">
        <w:rPr>
          <w:lang w:val="fr-FR"/>
        </w:rPr>
        <w:t>Selon le chapitre </w:t>
      </w:r>
      <w:r w:rsidRPr="00FA031A">
        <w:rPr>
          <w:lang w:val="fr-FR"/>
        </w:rPr>
        <w:t>11</w:t>
      </w:r>
      <w:r w:rsidRPr="003D4E41">
        <w:rPr>
          <w:lang w:val="fr-FR"/>
        </w:rPr>
        <w:t xml:space="preserve"> (</w:t>
      </w:r>
      <w:r w:rsidR="0037532C">
        <w:rPr>
          <w:lang w:val="fr-FR"/>
        </w:rPr>
        <w:t>art</w:t>
      </w:r>
      <w:r w:rsidR="00FA031A" w:rsidRPr="00FA031A">
        <w:rPr>
          <w:lang w:val="fr-FR"/>
        </w:rPr>
        <w:t>.</w:t>
      </w:r>
      <w:r w:rsidR="0037532C">
        <w:rPr>
          <w:lang w:val="fr-FR"/>
        </w:rPr>
        <w:t> </w:t>
      </w:r>
      <w:r w:rsidRPr="00FA031A">
        <w:rPr>
          <w:lang w:val="fr-FR"/>
        </w:rPr>
        <w:t>4</w:t>
      </w:r>
      <w:r w:rsidRPr="003D4E41">
        <w:rPr>
          <w:lang w:val="fr-FR"/>
        </w:rPr>
        <w:t>c) du Code pénal, toute personne qui, agissant en sa qualité d</w:t>
      </w:r>
      <w:r w:rsidR="00773543">
        <w:rPr>
          <w:lang w:val="fr-FR"/>
        </w:rPr>
        <w:t>’</w:t>
      </w:r>
      <w:r w:rsidRPr="003D4E41">
        <w:rPr>
          <w:lang w:val="fr-FR"/>
        </w:rPr>
        <w:t>agent de l</w:t>
      </w:r>
      <w:r w:rsidR="00773543">
        <w:rPr>
          <w:lang w:val="fr-FR"/>
        </w:rPr>
        <w:t>’</w:t>
      </w:r>
      <w:r w:rsidRPr="003D4E41">
        <w:rPr>
          <w:lang w:val="fr-FR"/>
        </w:rPr>
        <w:t>État ou avec l</w:t>
      </w:r>
      <w:r w:rsidR="00773543">
        <w:rPr>
          <w:lang w:val="fr-FR"/>
        </w:rPr>
        <w:t>’</w:t>
      </w:r>
      <w:r w:rsidRPr="003D4E41">
        <w:rPr>
          <w:lang w:val="fr-FR"/>
        </w:rPr>
        <w:t>autorisation, l</w:t>
      </w:r>
      <w:r w:rsidR="00773543">
        <w:rPr>
          <w:lang w:val="fr-FR"/>
        </w:rPr>
        <w:t>’</w:t>
      </w:r>
      <w:r w:rsidRPr="003D4E41">
        <w:rPr>
          <w:lang w:val="fr-FR"/>
        </w:rPr>
        <w:t>appui ou l</w:t>
      </w:r>
      <w:r w:rsidR="00773543">
        <w:rPr>
          <w:lang w:val="fr-FR"/>
        </w:rPr>
        <w:t>’</w:t>
      </w:r>
      <w:r w:rsidRPr="003D4E41">
        <w:rPr>
          <w:lang w:val="fr-FR"/>
        </w:rPr>
        <w:t>acquiescement de l</w:t>
      </w:r>
      <w:r w:rsidR="00773543">
        <w:rPr>
          <w:lang w:val="fr-FR"/>
        </w:rPr>
        <w:t>’</w:t>
      </w:r>
      <w:r w:rsidRPr="003D4E41">
        <w:rPr>
          <w:lang w:val="fr-FR"/>
        </w:rPr>
        <w:t>État, prive une autre personne de son droit à la liberté de circulation ou l</w:t>
      </w:r>
      <w:r w:rsidR="00773543">
        <w:rPr>
          <w:lang w:val="fr-FR"/>
        </w:rPr>
        <w:t>’</w:t>
      </w:r>
      <w:r w:rsidRPr="003D4E41">
        <w:rPr>
          <w:lang w:val="fr-FR"/>
        </w:rPr>
        <w:t>isole de son environnement par l</w:t>
      </w:r>
      <w:r w:rsidR="00773543">
        <w:rPr>
          <w:lang w:val="fr-FR"/>
        </w:rPr>
        <w:t>’</w:t>
      </w:r>
      <w:r w:rsidRPr="003D4E41">
        <w:rPr>
          <w:lang w:val="fr-FR"/>
        </w:rPr>
        <w:t>arrestation, la détention, l</w:t>
      </w:r>
      <w:r w:rsidR="00773543">
        <w:rPr>
          <w:lang w:val="fr-FR"/>
        </w:rPr>
        <w:t>’</w:t>
      </w:r>
      <w:r w:rsidRPr="003D4E41">
        <w:rPr>
          <w:lang w:val="fr-FR"/>
        </w:rPr>
        <w:t>enlèvement ou tout autre moyen, et refuse de reconnaître la privation de liberté ou dissimule le sort réservé à la personne disparue ou le lieu où celle-ci se trouve, la soustrayant ainsi à la protection de la loi, est passible d</w:t>
      </w:r>
      <w:r w:rsidR="00773543">
        <w:rPr>
          <w:lang w:val="fr-FR"/>
        </w:rPr>
        <w:t>’</w:t>
      </w:r>
      <w:r w:rsidRPr="003D4E41">
        <w:rPr>
          <w:lang w:val="fr-FR"/>
        </w:rPr>
        <w:t>une peine d</w:t>
      </w:r>
      <w:r w:rsidR="00773543">
        <w:rPr>
          <w:lang w:val="fr-FR"/>
        </w:rPr>
        <w:t>’</w:t>
      </w:r>
      <w:r w:rsidRPr="003D4E41">
        <w:rPr>
          <w:lang w:val="fr-FR"/>
        </w:rPr>
        <w:t>emprisonnement pour disparition forcée pouvant aller de quatre mois à quatre ans</w:t>
      </w:r>
      <w:r w:rsidR="00FA031A" w:rsidRPr="00FA031A">
        <w:rPr>
          <w:lang w:val="fr-FR"/>
        </w:rPr>
        <w:t>.</w:t>
      </w:r>
      <w:r w:rsidRPr="003D4E41">
        <w:rPr>
          <w:lang w:val="fr-FR"/>
        </w:rPr>
        <w:t xml:space="preserve"> Toute</w:t>
      </w:r>
      <w:r w:rsidR="00186715">
        <w:rPr>
          <w:lang w:val="fr-FR"/>
        </w:rPr>
        <w:t> </w:t>
      </w:r>
      <w:r w:rsidRPr="003D4E41">
        <w:rPr>
          <w:lang w:val="fr-FR"/>
        </w:rPr>
        <w:t>tentative de disparition forcée est passible de sanctions</w:t>
      </w:r>
      <w:r w:rsidR="00FA031A" w:rsidRPr="00FA031A">
        <w:rPr>
          <w:lang w:val="fr-FR"/>
        </w:rPr>
        <w:t>.</w:t>
      </w:r>
    </w:p>
    <w:p w14:paraId="6E6BA2DA" w14:textId="54C3887E" w:rsidR="005422CB" w:rsidRPr="003D4E41" w:rsidRDefault="003C6E7C" w:rsidP="003C6E7C">
      <w:pPr>
        <w:pStyle w:val="H1G"/>
        <w:rPr>
          <w:lang w:val="fr-FR"/>
        </w:rPr>
      </w:pPr>
      <w:bookmarkStart w:id="15" w:name="_Toc196295015"/>
      <w:bookmarkStart w:id="16" w:name="_Toc198107956"/>
      <w:r>
        <w:rPr>
          <w:lang w:val="fr-FR"/>
        </w:rPr>
        <w:tab/>
      </w:r>
      <w:r>
        <w:rPr>
          <w:lang w:val="fr-FR"/>
        </w:rPr>
        <w:tab/>
      </w:r>
      <w:r w:rsidR="005422CB" w:rsidRPr="003D4E41">
        <w:rPr>
          <w:lang w:val="fr-FR"/>
        </w:rPr>
        <w:t>Article </w:t>
      </w:r>
      <w:r w:rsidR="005422CB" w:rsidRPr="00FA031A">
        <w:rPr>
          <w:lang w:val="fr-FR"/>
        </w:rPr>
        <w:t>5</w:t>
      </w:r>
      <w:bookmarkEnd w:id="15"/>
      <w:bookmarkEnd w:id="16"/>
    </w:p>
    <w:p w14:paraId="325379B6" w14:textId="71CFFCBC" w:rsidR="005422CB" w:rsidRPr="003D4E41" w:rsidRDefault="005422CB" w:rsidP="003C6E7C">
      <w:pPr>
        <w:pStyle w:val="ParNoG"/>
        <w:rPr>
          <w:lang w:val="fr-FR"/>
        </w:rPr>
      </w:pPr>
      <w:r w:rsidRPr="003D4E41">
        <w:rPr>
          <w:lang w:val="fr-FR"/>
        </w:rPr>
        <w:t>Aux termes de l</w:t>
      </w:r>
      <w:r w:rsidR="00773543">
        <w:rPr>
          <w:lang w:val="fr-FR"/>
        </w:rPr>
        <w:t>’</w:t>
      </w:r>
      <w:r w:rsidRPr="003D4E41">
        <w:rPr>
          <w:lang w:val="fr-FR"/>
        </w:rPr>
        <w:t>article </w:t>
      </w:r>
      <w:r w:rsidRPr="00FA031A">
        <w:rPr>
          <w:lang w:val="fr-FR"/>
        </w:rPr>
        <w:t>5</w:t>
      </w:r>
      <w:r w:rsidRPr="003D4E41">
        <w:rPr>
          <w:lang w:val="fr-FR"/>
        </w:rPr>
        <w:t xml:space="preserve"> de la Convention, la pratique généralisée ou systématique de la disparition forcée constitue un crime contre l</w:t>
      </w:r>
      <w:r w:rsidR="00773543">
        <w:rPr>
          <w:lang w:val="fr-FR"/>
        </w:rPr>
        <w:t>’</w:t>
      </w:r>
      <w:r w:rsidRPr="003D4E41">
        <w:rPr>
          <w:lang w:val="fr-FR"/>
        </w:rPr>
        <w:t>humanité, tel que défini dans le droit international applicable, et entraîne les conséquences prévues par ce droit</w:t>
      </w:r>
      <w:r w:rsidR="00FA031A" w:rsidRPr="00FA031A">
        <w:rPr>
          <w:lang w:val="fr-FR"/>
        </w:rPr>
        <w:t>.</w:t>
      </w:r>
    </w:p>
    <w:p w14:paraId="4770FFFA" w14:textId="2190C140"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3</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al</w:t>
      </w:r>
      <w:r w:rsidR="00FA031A" w:rsidRPr="00FA031A">
        <w:rPr>
          <w:lang w:val="fr-FR"/>
        </w:rPr>
        <w:t>.</w:t>
      </w:r>
      <w:r w:rsidRPr="003D4E41">
        <w:rPr>
          <w:lang w:val="fr-FR"/>
        </w:rPr>
        <w:t> </w:t>
      </w:r>
      <w:r w:rsidRPr="00FA031A">
        <w:rPr>
          <w:lang w:val="fr-FR"/>
        </w:rPr>
        <w:t>3</w:t>
      </w:r>
      <w:r w:rsidRPr="003D4E41">
        <w:rPr>
          <w:lang w:val="fr-FR"/>
        </w:rPr>
        <w:t>) du chapitre </w:t>
      </w:r>
      <w:r w:rsidRPr="00FA031A">
        <w:rPr>
          <w:lang w:val="fr-FR"/>
        </w:rPr>
        <w:t>11</w:t>
      </w:r>
      <w:r w:rsidRPr="003D4E41">
        <w:rPr>
          <w:lang w:val="fr-FR"/>
        </w:rPr>
        <w:t xml:space="preserve"> du Code pénal dispose que toute personne qui, dans le cadre d</w:t>
      </w:r>
      <w:r w:rsidR="00773543">
        <w:rPr>
          <w:lang w:val="fr-FR"/>
        </w:rPr>
        <w:t>’</w:t>
      </w:r>
      <w:r w:rsidRPr="003D4E41">
        <w:rPr>
          <w:lang w:val="fr-FR"/>
        </w:rPr>
        <w:t>une attaque généralisée ou systématique dirigée contre une population civile, emprisonne une personne, la prive de toute autre manière de sa liberté en violation des règles fondamentales du droit international, ou provoque la disparition forcée d</w:t>
      </w:r>
      <w:r w:rsidR="00773543">
        <w:rPr>
          <w:lang w:val="fr-FR"/>
        </w:rPr>
        <w:t>’</w:t>
      </w:r>
      <w:r w:rsidRPr="003D4E41">
        <w:rPr>
          <w:lang w:val="fr-FR"/>
        </w:rPr>
        <w:t>une personne telle que visée à l</w:t>
      </w:r>
      <w:r w:rsidR="00773543">
        <w:rPr>
          <w:lang w:val="fr-FR"/>
        </w:rPr>
        <w:t>’</w:t>
      </w:r>
      <w:r w:rsidRPr="003D4E41">
        <w:rPr>
          <w:lang w:val="fr-FR"/>
        </w:rPr>
        <w:t>article </w:t>
      </w:r>
      <w:r w:rsidRPr="00FA031A">
        <w:rPr>
          <w:lang w:val="fr-FR"/>
        </w:rPr>
        <w:t>7</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xml:space="preserve"> i)) du Statut de Rome de la Cour pénale internationale, doit être condamnée pour </w:t>
      </w:r>
      <w:r w:rsidRPr="003D4E41">
        <w:rPr>
          <w:iCs/>
          <w:lang w:val="fr-FR"/>
        </w:rPr>
        <w:t>crime contre l</w:t>
      </w:r>
      <w:r w:rsidR="00773543">
        <w:rPr>
          <w:iCs/>
          <w:lang w:val="fr-FR"/>
        </w:rPr>
        <w:t>’</w:t>
      </w:r>
      <w:r w:rsidRPr="003D4E41">
        <w:rPr>
          <w:iCs/>
          <w:lang w:val="fr-FR"/>
        </w:rPr>
        <w:t>humanité</w:t>
      </w:r>
      <w:r w:rsidR="00FA031A" w:rsidRPr="00FA031A">
        <w:rPr>
          <w:lang w:val="fr-FR"/>
        </w:rPr>
        <w:t>.</w:t>
      </w:r>
    </w:p>
    <w:p w14:paraId="5518F0E3" w14:textId="78E6A49C" w:rsidR="005422CB" w:rsidRPr="003D4E41" w:rsidRDefault="005422CB" w:rsidP="003C6E7C">
      <w:pPr>
        <w:pStyle w:val="ParNoG"/>
        <w:rPr>
          <w:lang w:val="fr-FR"/>
        </w:rPr>
      </w:pPr>
      <w:r w:rsidRPr="003D4E41">
        <w:rPr>
          <w:lang w:val="fr-FR"/>
        </w:rPr>
        <w:t>Par souci de clarté, dans le cadre de la ratification de la Convention, un renvoi à l</w:t>
      </w:r>
      <w:r w:rsidR="00773543">
        <w:rPr>
          <w:lang w:val="fr-FR"/>
        </w:rPr>
        <w:t>’</w:t>
      </w:r>
      <w:r w:rsidRPr="003D4E41">
        <w:rPr>
          <w:lang w:val="fr-FR"/>
        </w:rPr>
        <w:t>article </w:t>
      </w:r>
      <w:r w:rsidRPr="00FA031A">
        <w:rPr>
          <w:lang w:val="fr-FR"/>
        </w:rPr>
        <w:t>7</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i)) du Statut de Rome a été ajouté à l</w:t>
      </w:r>
      <w:r w:rsidR="00773543">
        <w:rPr>
          <w:lang w:val="fr-FR"/>
        </w:rPr>
        <w:t>’</w:t>
      </w:r>
      <w:r w:rsidRPr="003D4E41">
        <w:rPr>
          <w:lang w:val="fr-FR"/>
        </w:rPr>
        <w:t>article </w:t>
      </w:r>
      <w:r w:rsidRPr="00FA031A">
        <w:rPr>
          <w:lang w:val="fr-FR"/>
        </w:rPr>
        <w:t>3</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al</w:t>
      </w:r>
      <w:r w:rsidR="00FA031A" w:rsidRPr="00FA031A">
        <w:rPr>
          <w:lang w:val="fr-FR"/>
        </w:rPr>
        <w:t>.</w:t>
      </w:r>
      <w:r w:rsidRPr="003D4E41">
        <w:rPr>
          <w:lang w:val="fr-FR"/>
        </w:rPr>
        <w:t> </w:t>
      </w:r>
      <w:r w:rsidRPr="00FA031A">
        <w:rPr>
          <w:lang w:val="fr-FR"/>
        </w:rPr>
        <w:t>3</w:t>
      </w:r>
      <w:r w:rsidRPr="003D4E41">
        <w:rPr>
          <w:lang w:val="fr-FR"/>
        </w:rPr>
        <w:t>) du chapitre </w:t>
      </w:r>
      <w:r w:rsidRPr="00FA031A">
        <w:rPr>
          <w:lang w:val="fr-FR"/>
        </w:rPr>
        <w:t>11</w:t>
      </w:r>
      <w:r w:rsidRPr="003D4E41">
        <w:rPr>
          <w:lang w:val="fr-FR"/>
        </w:rPr>
        <w:t xml:space="preserve"> du Code pénal</w:t>
      </w:r>
      <w:r w:rsidR="00FA031A" w:rsidRPr="00FA031A">
        <w:rPr>
          <w:lang w:val="fr-FR"/>
        </w:rPr>
        <w:t>.</w:t>
      </w:r>
      <w:r w:rsidRPr="003D4E41">
        <w:rPr>
          <w:lang w:val="fr-FR"/>
        </w:rPr>
        <w:t xml:space="preserve"> Selon la définition du Statut de Rome, on entend par « disparition forcée » l</w:t>
      </w:r>
      <w:r w:rsidR="00773543">
        <w:rPr>
          <w:lang w:val="fr-FR"/>
        </w:rPr>
        <w:t>’</w:t>
      </w:r>
      <w:r w:rsidRPr="003D4E41">
        <w:rPr>
          <w:lang w:val="fr-FR"/>
        </w:rPr>
        <w:t>arrestation, la détention ou l</w:t>
      </w:r>
      <w:r w:rsidR="00773543">
        <w:rPr>
          <w:lang w:val="fr-FR"/>
        </w:rPr>
        <w:t>’</w:t>
      </w:r>
      <w:r w:rsidRPr="003D4E41">
        <w:rPr>
          <w:lang w:val="fr-FR"/>
        </w:rPr>
        <w:t>enlèvement de personnes par un État ou une organisation politique, ou avec l</w:t>
      </w:r>
      <w:r w:rsidR="00773543">
        <w:rPr>
          <w:lang w:val="fr-FR"/>
        </w:rPr>
        <w:t>’</w:t>
      </w:r>
      <w:r w:rsidRPr="003D4E41">
        <w:rPr>
          <w:lang w:val="fr-FR"/>
        </w:rPr>
        <w:t>autorisation, l</w:t>
      </w:r>
      <w:r w:rsidR="00773543">
        <w:rPr>
          <w:lang w:val="fr-FR"/>
        </w:rPr>
        <w:t>’</w:t>
      </w:r>
      <w:r w:rsidRPr="003D4E41">
        <w:rPr>
          <w:lang w:val="fr-FR"/>
        </w:rPr>
        <w:t>appui ou l</w:t>
      </w:r>
      <w:r w:rsidR="00773543">
        <w:rPr>
          <w:lang w:val="fr-FR"/>
        </w:rPr>
        <w:t>’</w:t>
      </w:r>
      <w:r w:rsidRPr="003D4E41">
        <w:rPr>
          <w:lang w:val="fr-FR"/>
        </w:rPr>
        <w:t>assentiment de cet État ou de cette organisation, qui refuse ensuite d</w:t>
      </w:r>
      <w:r w:rsidR="00773543">
        <w:rPr>
          <w:lang w:val="fr-FR"/>
        </w:rPr>
        <w:t>’</w:t>
      </w:r>
      <w:r w:rsidRPr="003D4E41">
        <w:rPr>
          <w:lang w:val="fr-FR"/>
        </w:rPr>
        <w:t>admettre que ces personnes sont privées de liberté ou de révéler le sort qui leur est réservé ou l</w:t>
      </w:r>
      <w:r w:rsidR="00773543">
        <w:rPr>
          <w:lang w:val="fr-FR"/>
        </w:rPr>
        <w:t>’</w:t>
      </w:r>
      <w:r w:rsidRPr="003D4E41">
        <w:rPr>
          <w:lang w:val="fr-FR"/>
        </w:rPr>
        <w:t>endroit où elles se trouvent, dans l</w:t>
      </w:r>
      <w:r w:rsidR="00773543">
        <w:rPr>
          <w:lang w:val="fr-FR"/>
        </w:rPr>
        <w:t>’</w:t>
      </w:r>
      <w:r w:rsidRPr="003D4E41">
        <w:rPr>
          <w:lang w:val="fr-FR"/>
        </w:rPr>
        <w:t>intention de les soustraire à la protection de la loi pendant une période prolongée</w:t>
      </w:r>
      <w:r w:rsidR="00FA031A" w:rsidRPr="00FA031A">
        <w:rPr>
          <w:lang w:val="fr-FR"/>
        </w:rPr>
        <w:t>.</w:t>
      </w:r>
      <w:r w:rsidRPr="003D4E41">
        <w:rPr>
          <w:lang w:val="fr-FR"/>
        </w:rPr>
        <w:t xml:space="preserve"> Les définitions de la « disparition forcée » figurant dans la Convention et dans le Statut de Rome diffèrent quelque peu</w:t>
      </w:r>
      <w:r w:rsidR="00FA031A" w:rsidRPr="00FA031A">
        <w:rPr>
          <w:lang w:val="fr-FR"/>
        </w:rPr>
        <w:t>.</w:t>
      </w:r>
    </w:p>
    <w:p w14:paraId="38DE10DA" w14:textId="67E410A0" w:rsidR="005422CB" w:rsidRPr="003D4E41" w:rsidRDefault="003C6E7C" w:rsidP="003C6E7C">
      <w:pPr>
        <w:pStyle w:val="H1G"/>
        <w:rPr>
          <w:lang w:val="fr-FR"/>
        </w:rPr>
      </w:pPr>
      <w:bookmarkStart w:id="17" w:name="_Toc196295016"/>
      <w:r>
        <w:rPr>
          <w:lang w:val="fr-FR"/>
        </w:rPr>
        <w:lastRenderedPageBreak/>
        <w:tab/>
      </w:r>
      <w:r>
        <w:rPr>
          <w:lang w:val="fr-FR"/>
        </w:rPr>
        <w:tab/>
      </w:r>
      <w:r w:rsidR="005422CB" w:rsidRPr="003D4E41">
        <w:rPr>
          <w:lang w:val="fr-FR"/>
        </w:rPr>
        <w:t>Article </w:t>
      </w:r>
      <w:r w:rsidR="005422CB" w:rsidRPr="00FA031A">
        <w:rPr>
          <w:lang w:val="fr-FR"/>
        </w:rPr>
        <w:t>6</w:t>
      </w:r>
      <w:bookmarkStart w:id="18" w:name="_Toc198107957"/>
      <w:bookmarkEnd w:id="17"/>
      <w:bookmarkEnd w:id="18"/>
    </w:p>
    <w:p w14:paraId="3A39539D" w14:textId="6E2C02FB"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6</w:t>
      </w:r>
      <w:r w:rsidRPr="003D4E41">
        <w:rPr>
          <w:lang w:val="fr-FR"/>
        </w:rPr>
        <w:t xml:space="preserve"> de la Convention porte sur les personnes qu</w:t>
      </w:r>
      <w:r w:rsidR="00773543">
        <w:rPr>
          <w:lang w:val="fr-FR"/>
        </w:rPr>
        <w:t>’</w:t>
      </w:r>
      <w:r w:rsidRPr="003D4E41">
        <w:rPr>
          <w:lang w:val="fr-FR"/>
        </w:rPr>
        <w:t>il convient de tenir pénalement responsables en cas de disparitions forcées</w:t>
      </w:r>
      <w:r w:rsidR="00FA031A" w:rsidRPr="00FA031A">
        <w:rPr>
          <w:lang w:val="fr-FR"/>
        </w:rPr>
        <w:t>.</w:t>
      </w:r>
    </w:p>
    <w:p w14:paraId="44496E66" w14:textId="7A4A7480" w:rsidR="005422CB" w:rsidRPr="003D4E41" w:rsidRDefault="005422CB" w:rsidP="003C6E7C">
      <w:pPr>
        <w:pStyle w:val="ParNoG"/>
        <w:rPr>
          <w:lang w:val="fr-FR"/>
        </w:rPr>
      </w:pPr>
      <w:r w:rsidRPr="003D4E41">
        <w:rPr>
          <w:lang w:val="fr-FR"/>
        </w:rPr>
        <w:t>L</w:t>
      </w:r>
      <w:r w:rsidR="00773543">
        <w:rPr>
          <w:lang w:val="fr-FR"/>
        </w:rPr>
        <w:t>’</w:t>
      </w:r>
      <w:r w:rsidRPr="003D4E41">
        <w:rPr>
          <w:lang w:val="fr-FR"/>
        </w:rPr>
        <w:t>alinéa a) du paragraphe </w:t>
      </w:r>
      <w:r w:rsidRPr="00FA031A">
        <w:rPr>
          <w:lang w:val="fr-FR"/>
        </w:rPr>
        <w:t>1</w:t>
      </w:r>
      <w:r w:rsidRPr="003D4E41">
        <w:rPr>
          <w:lang w:val="fr-FR"/>
        </w:rPr>
        <w:t xml:space="preserve"> dispose que les États Parties prennent les mesures nécessaires pour tenir pénalement responsable au moins toute personne qui commet une disparition forcée, l</w:t>
      </w:r>
      <w:r w:rsidR="00773543">
        <w:rPr>
          <w:lang w:val="fr-FR"/>
        </w:rPr>
        <w:t>’</w:t>
      </w:r>
      <w:r w:rsidRPr="003D4E41">
        <w:rPr>
          <w:lang w:val="fr-FR"/>
        </w:rPr>
        <w:t>ordonne ou la commandite, tente de la commettre, en est complice ou y</w:t>
      </w:r>
      <w:r w:rsidR="00FD53E9">
        <w:rPr>
          <w:lang w:val="fr-FR"/>
        </w:rPr>
        <w:t> </w:t>
      </w:r>
      <w:r w:rsidRPr="003D4E41">
        <w:rPr>
          <w:lang w:val="fr-FR"/>
        </w:rPr>
        <w:t>participe</w:t>
      </w:r>
      <w:r w:rsidR="00FA031A" w:rsidRPr="00FA031A">
        <w:rPr>
          <w:lang w:val="fr-FR"/>
        </w:rPr>
        <w:t>.</w:t>
      </w:r>
    </w:p>
    <w:p w14:paraId="501D1A04" w14:textId="452A30B0" w:rsidR="005422CB" w:rsidRPr="003D4E41" w:rsidRDefault="005422CB" w:rsidP="003C6E7C">
      <w:pPr>
        <w:pStyle w:val="ParNoG"/>
        <w:rPr>
          <w:lang w:val="fr-FR"/>
        </w:rPr>
      </w:pPr>
      <w:r w:rsidRPr="003D4E41">
        <w:rPr>
          <w:lang w:val="fr-FR"/>
        </w:rPr>
        <w:t>L</w:t>
      </w:r>
      <w:r w:rsidR="00773543">
        <w:rPr>
          <w:lang w:val="fr-FR"/>
        </w:rPr>
        <w:t>’</w:t>
      </w:r>
      <w:r w:rsidRPr="003D4E41">
        <w:rPr>
          <w:lang w:val="fr-FR"/>
        </w:rPr>
        <w:t>alinéa b) du paragraphe </w:t>
      </w:r>
      <w:r w:rsidRPr="00FA031A">
        <w:rPr>
          <w:lang w:val="fr-FR"/>
        </w:rPr>
        <w:t>1</w:t>
      </w:r>
      <w:r w:rsidRPr="003D4E41">
        <w:rPr>
          <w:lang w:val="fr-FR"/>
        </w:rPr>
        <w:t xml:space="preserve"> prévoit que la responsabilité pénale s</w:t>
      </w:r>
      <w:r w:rsidR="00773543">
        <w:rPr>
          <w:lang w:val="fr-FR"/>
        </w:rPr>
        <w:t>’</w:t>
      </w:r>
      <w:r w:rsidRPr="003D4E41">
        <w:rPr>
          <w:lang w:val="fr-FR"/>
        </w:rPr>
        <w:t>applique également à un supérieur hiérarchique dans les cas visés audit alinéa</w:t>
      </w:r>
      <w:r w:rsidR="00FA031A" w:rsidRPr="00FA031A">
        <w:rPr>
          <w:lang w:val="fr-FR"/>
        </w:rPr>
        <w:t>.</w:t>
      </w:r>
    </w:p>
    <w:p w14:paraId="077BF8ED" w14:textId="0C1743FF" w:rsidR="005422CB" w:rsidRPr="003D4E41" w:rsidRDefault="005422CB" w:rsidP="003C6E7C">
      <w:pPr>
        <w:pStyle w:val="ParNoG"/>
        <w:rPr>
          <w:lang w:val="fr-FR"/>
        </w:rPr>
      </w:pPr>
      <w:r w:rsidRPr="003D4E41">
        <w:rPr>
          <w:lang w:val="fr-FR"/>
        </w:rPr>
        <w:t>L</w:t>
      </w:r>
      <w:r w:rsidR="00773543">
        <w:rPr>
          <w:lang w:val="fr-FR"/>
        </w:rPr>
        <w:t>’</w:t>
      </w:r>
      <w:r w:rsidRPr="003D4E41">
        <w:rPr>
          <w:lang w:val="fr-FR"/>
        </w:rPr>
        <w:t>alinéa c) précise que l</w:t>
      </w:r>
      <w:r w:rsidR="00773543">
        <w:rPr>
          <w:lang w:val="fr-FR"/>
        </w:rPr>
        <w:t>’</w:t>
      </w:r>
      <w:r w:rsidRPr="003D4E41">
        <w:rPr>
          <w:lang w:val="fr-FR"/>
        </w:rPr>
        <w:t>alinéa b) est sans préjudice des normes pertinentes plus élevées de responsabilité applicables en droit international à un chef militaire ou à une personne faisant effectivement fonction de chef militaire</w:t>
      </w:r>
      <w:r w:rsidR="00FA031A" w:rsidRPr="00FA031A">
        <w:rPr>
          <w:lang w:val="fr-FR"/>
        </w:rPr>
        <w:t>.</w:t>
      </w:r>
    </w:p>
    <w:p w14:paraId="3A095E09" w14:textId="6BF1F54D" w:rsidR="005422CB" w:rsidRPr="003D4E41" w:rsidRDefault="005422CB" w:rsidP="003C6E7C">
      <w:pPr>
        <w:pStyle w:val="ParNoG"/>
        <w:rPr>
          <w:lang w:val="fr-FR"/>
        </w:rPr>
      </w:pPr>
      <w:r w:rsidRPr="003D4E41">
        <w:rPr>
          <w:lang w:val="fr-FR"/>
        </w:rPr>
        <w:t>L</w:t>
      </w:r>
      <w:r w:rsidR="00773543">
        <w:rPr>
          <w:lang w:val="fr-FR"/>
        </w:rPr>
        <w:t>’</w:t>
      </w:r>
      <w:r w:rsidRPr="003D4E41">
        <w:rPr>
          <w:lang w:val="fr-FR"/>
        </w:rPr>
        <w:t>incitation au sens de l</w:t>
      </w:r>
      <w:r w:rsidR="00773543">
        <w:rPr>
          <w:lang w:val="fr-FR"/>
        </w:rPr>
        <w:t>’</w:t>
      </w:r>
      <w:r w:rsidRPr="003D4E41">
        <w:rPr>
          <w:lang w:val="fr-FR"/>
        </w:rPr>
        <w:t>article </w:t>
      </w:r>
      <w:r w:rsidRPr="00FA031A">
        <w:rPr>
          <w:lang w:val="fr-FR"/>
        </w:rPr>
        <w:t>5</w:t>
      </w:r>
      <w:r w:rsidRPr="003D4E41">
        <w:rPr>
          <w:lang w:val="fr-FR"/>
        </w:rPr>
        <w:t xml:space="preserve"> du chapitre </w:t>
      </w:r>
      <w:r w:rsidRPr="00FA031A">
        <w:rPr>
          <w:lang w:val="fr-FR"/>
        </w:rPr>
        <w:t>5</w:t>
      </w:r>
      <w:r w:rsidRPr="003D4E41">
        <w:rPr>
          <w:lang w:val="fr-FR"/>
        </w:rPr>
        <w:t xml:space="preserve"> du Code pénal correspond au fait d</w:t>
      </w:r>
      <w:r w:rsidR="00773543">
        <w:rPr>
          <w:lang w:val="fr-FR"/>
        </w:rPr>
        <w:t>’</w:t>
      </w:r>
      <w:r w:rsidRPr="003D4E41">
        <w:rPr>
          <w:lang w:val="fr-FR"/>
        </w:rPr>
        <w:t>ordonner, de commanditer ou de tenter de commettre une disparition forcée tel que visé à l</w:t>
      </w:r>
      <w:r w:rsidR="00773543">
        <w:rPr>
          <w:lang w:val="fr-FR"/>
        </w:rPr>
        <w:t>’</w:t>
      </w:r>
      <w:r w:rsidRPr="003D4E41">
        <w:rPr>
          <w:lang w:val="fr-FR"/>
        </w:rPr>
        <w:t>article </w:t>
      </w:r>
      <w:r w:rsidRPr="00FA031A">
        <w:rPr>
          <w:lang w:val="fr-FR"/>
        </w:rPr>
        <w:t>6</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a)) de la Convention</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3</w:t>
      </w:r>
      <w:r w:rsidRPr="003D4E41">
        <w:rPr>
          <w:lang w:val="fr-FR"/>
        </w:rPr>
        <w:t xml:space="preserve"> de ce même chapitre, relatif à la complicité en matière d</w:t>
      </w:r>
      <w:r w:rsidR="00773543">
        <w:rPr>
          <w:lang w:val="fr-FR"/>
        </w:rPr>
        <w:t>’</w:t>
      </w:r>
      <w:r w:rsidRPr="003D4E41">
        <w:rPr>
          <w:lang w:val="fr-FR"/>
        </w:rPr>
        <w:t>infraction, dispose que deux personnes ou plus qui commettent ensemble une infraction de manière intentionnelle doivent être considérées comme les auteurs de l</w:t>
      </w:r>
      <w:r w:rsidR="00773543">
        <w:rPr>
          <w:lang w:val="fr-FR"/>
        </w:rPr>
        <w:t>’</w:t>
      </w:r>
      <w:r w:rsidRPr="003D4E41">
        <w:rPr>
          <w:lang w:val="fr-FR"/>
        </w:rPr>
        <w:t>infraction et sanctionnées en tant que tels</w:t>
      </w:r>
      <w:r w:rsidR="00FA031A" w:rsidRPr="00FA031A">
        <w:rPr>
          <w:lang w:val="fr-FR"/>
        </w:rPr>
        <w:t>.</w:t>
      </w:r>
      <w:r w:rsidRPr="003D4E41">
        <w:rPr>
          <w:lang w:val="fr-FR"/>
        </w:rPr>
        <w:t xml:space="preserve"> La complicité en matière d</w:t>
      </w:r>
      <w:r w:rsidR="00773543">
        <w:rPr>
          <w:lang w:val="fr-FR"/>
        </w:rPr>
        <w:t>’</w:t>
      </w:r>
      <w:r w:rsidRPr="003D4E41">
        <w:rPr>
          <w:lang w:val="fr-FR"/>
        </w:rPr>
        <w:t>infraction visée dans cet article peut être considérée comme s</w:t>
      </w:r>
      <w:r w:rsidR="00773543">
        <w:rPr>
          <w:lang w:val="fr-FR"/>
        </w:rPr>
        <w:t>’</w:t>
      </w:r>
      <w:r w:rsidRPr="003D4E41">
        <w:rPr>
          <w:lang w:val="fr-FR"/>
        </w:rPr>
        <w:t>étendant à la commission d</w:t>
      </w:r>
      <w:r w:rsidR="00773543">
        <w:rPr>
          <w:lang w:val="fr-FR"/>
        </w:rPr>
        <w:t>’</w:t>
      </w:r>
      <w:r w:rsidRPr="003D4E41">
        <w:rPr>
          <w:lang w:val="fr-FR"/>
        </w:rPr>
        <w:t>une infraction par l</w:t>
      </w:r>
      <w:r w:rsidR="00773543">
        <w:rPr>
          <w:lang w:val="fr-FR"/>
        </w:rPr>
        <w:t>’</w:t>
      </w:r>
      <w:r w:rsidRPr="003D4E41">
        <w:rPr>
          <w:lang w:val="fr-FR"/>
        </w:rPr>
        <w:t>intermédiaire d</w:t>
      </w:r>
      <w:r w:rsidR="00773543">
        <w:rPr>
          <w:lang w:val="fr-FR"/>
        </w:rPr>
        <w:t>’</w:t>
      </w:r>
      <w:r w:rsidRPr="003D4E41">
        <w:rPr>
          <w:lang w:val="fr-FR"/>
        </w:rPr>
        <w:t>un agent au sens de l</w:t>
      </w:r>
      <w:r w:rsidR="00773543">
        <w:rPr>
          <w:lang w:val="fr-FR"/>
        </w:rPr>
        <w:t>’</w:t>
      </w:r>
      <w:r w:rsidRPr="003D4E41">
        <w:rPr>
          <w:lang w:val="fr-FR"/>
        </w:rPr>
        <w:t>article </w:t>
      </w:r>
      <w:r w:rsidRPr="00FA031A">
        <w:rPr>
          <w:lang w:val="fr-FR"/>
        </w:rPr>
        <w:t>4</w:t>
      </w:r>
      <w:r w:rsidRPr="003D4E41">
        <w:rPr>
          <w:lang w:val="fr-FR"/>
        </w:rPr>
        <w:t xml:space="preserve"> et à l</w:t>
      </w:r>
      <w:r w:rsidR="00773543">
        <w:rPr>
          <w:lang w:val="fr-FR"/>
        </w:rPr>
        <w:t>’</w:t>
      </w:r>
      <w:r w:rsidRPr="003D4E41">
        <w:rPr>
          <w:lang w:val="fr-FR"/>
        </w:rPr>
        <w:t>encouragement au sens de l</w:t>
      </w:r>
      <w:r w:rsidR="00773543">
        <w:rPr>
          <w:lang w:val="fr-FR"/>
        </w:rPr>
        <w:t>’</w:t>
      </w:r>
      <w:r w:rsidRPr="003D4E41">
        <w:rPr>
          <w:lang w:val="fr-FR"/>
        </w:rPr>
        <w:t>article </w:t>
      </w:r>
      <w:r w:rsidRPr="00FA031A">
        <w:rPr>
          <w:lang w:val="fr-FR"/>
        </w:rPr>
        <w:t>6</w:t>
      </w:r>
      <w:r w:rsidRPr="003D4E41">
        <w:rPr>
          <w:lang w:val="fr-FR"/>
        </w:rPr>
        <w:t xml:space="preserve"> de ce même chapitre</w:t>
      </w:r>
      <w:r w:rsidR="00FA031A" w:rsidRPr="00FA031A">
        <w:rPr>
          <w:lang w:val="fr-FR"/>
        </w:rPr>
        <w:t>.</w:t>
      </w:r>
    </w:p>
    <w:p w14:paraId="1469531E" w14:textId="74358ED5" w:rsidR="005422CB" w:rsidRPr="003D4E41" w:rsidRDefault="005422CB" w:rsidP="003C6E7C">
      <w:pPr>
        <w:pStyle w:val="ParNoG"/>
        <w:rPr>
          <w:lang w:val="fr-FR"/>
        </w:rPr>
      </w:pPr>
      <w:r w:rsidRPr="003D4E41">
        <w:rPr>
          <w:lang w:val="fr-FR"/>
        </w:rPr>
        <w:t>La liste des auteurs au sens de l</w:t>
      </w:r>
      <w:r w:rsidR="00773543">
        <w:rPr>
          <w:lang w:val="fr-FR"/>
        </w:rPr>
        <w:t>’</w:t>
      </w:r>
      <w:r w:rsidRPr="003D4E41">
        <w:rPr>
          <w:lang w:val="fr-FR"/>
        </w:rPr>
        <w:t>article </w:t>
      </w:r>
      <w:r w:rsidRPr="00FA031A">
        <w:rPr>
          <w:lang w:val="fr-FR"/>
        </w:rPr>
        <w:t>6</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a)) de la Convention étant restreinte, le seul fait de tenter de commettre une disparition forcée a été rendu passible de sanctions, ce</w:t>
      </w:r>
      <w:r w:rsidR="00FD53E9">
        <w:rPr>
          <w:lang w:val="fr-FR"/>
        </w:rPr>
        <w:t> </w:t>
      </w:r>
      <w:r w:rsidRPr="003D4E41">
        <w:rPr>
          <w:lang w:val="fr-FR"/>
        </w:rPr>
        <w:t>qui est conforme aux principes relatifs à la répression des tentatives d</w:t>
      </w:r>
      <w:r w:rsidR="00773543">
        <w:rPr>
          <w:lang w:val="fr-FR"/>
        </w:rPr>
        <w:t>’</w:t>
      </w:r>
      <w:r w:rsidRPr="003D4E41">
        <w:rPr>
          <w:lang w:val="fr-FR"/>
        </w:rPr>
        <w:t>infractions applicables en Finlande</w:t>
      </w:r>
      <w:r w:rsidR="00FA031A" w:rsidRPr="00FA031A">
        <w:rPr>
          <w:lang w:val="fr-FR"/>
        </w:rPr>
        <w:t>.</w:t>
      </w:r>
    </w:p>
    <w:p w14:paraId="27A66331" w14:textId="5FBA5CFB"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12</w:t>
      </w:r>
      <w:r w:rsidRPr="003D4E41">
        <w:rPr>
          <w:lang w:val="fr-FR"/>
        </w:rPr>
        <w:t xml:space="preserve"> du chapitre </w:t>
      </w:r>
      <w:r w:rsidRPr="00FA031A">
        <w:rPr>
          <w:lang w:val="fr-FR"/>
        </w:rPr>
        <w:t>11</w:t>
      </w:r>
      <w:r w:rsidRPr="003D4E41">
        <w:rPr>
          <w:lang w:val="fr-FR"/>
        </w:rPr>
        <w:t xml:space="preserve"> du Code pénal énonce des dispositions relatives à la responsabilité du supérieur hiérarchique concernant certaines infractions visées dans ce même chapitre</w:t>
      </w:r>
      <w:r w:rsidR="00773543">
        <w:rPr>
          <w:lang w:val="fr-FR"/>
        </w:rPr>
        <w:t> :</w:t>
      </w:r>
      <w:r w:rsidRPr="003D4E41">
        <w:rPr>
          <w:lang w:val="fr-FR"/>
        </w:rPr>
        <w:t xml:space="preserve"> tout supérieur hiérarchique militaire ou autre qui commet un acte visé aux articles </w:t>
      </w:r>
      <w:r w:rsidRPr="00FA031A">
        <w:rPr>
          <w:lang w:val="fr-FR"/>
        </w:rPr>
        <w:t>1</w:t>
      </w:r>
      <w:r w:rsidRPr="003D4E41">
        <w:rPr>
          <w:lang w:val="fr-FR"/>
        </w:rPr>
        <w:t xml:space="preserve">, </w:t>
      </w:r>
      <w:r w:rsidRPr="00FA031A">
        <w:rPr>
          <w:lang w:val="fr-FR"/>
        </w:rPr>
        <w:t>3</w:t>
      </w:r>
      <w:r w:rsidRPr="003D4E41">
        <w:rPr>
          <w:lang w:val="fr-FR"/>
        </w:rPr>
        <w:t xml:space="preserve">, </w:t>
      </w:r>
      <w:r w:rsidRPr="00FA031A">
        <w:rPr>
          <w:lang w:val="fr-FR"/>
        </w:rPr>
        <w:t>4</w:t>
      </w:r>
      <w:r w:rsidRPr="003D4E41">
        <w:rPr>
          <w:lang w:val="fr-FR"/>
        </w:rPr>
        <w:t xml:space="preserve">, </w:t>
      </w:r>
      <w:r w:rsidRPr="00FA031A">
        <w:rPr>
          <w:lang w:val="fr-FR"/>
        </w:rPr>
        <w:t>4</w:t>
      </w:r>
      <w:r w:rsidRPr="003D4E41">
        <w:rPr>
          <w:lang w:val="fr-FR"/>
        </w:rPr>
        <w:t xml:space="preserve">a à </w:t>
      </w:r>
      <w:r w:rsidRPr="00FA031A">
        <w:rPr>
          <w:lang w:val="fr-FR"/>
        </w:rPr>
        <w:t>4</w:t>
      </w:r>
      <w:r w:rsidRPr="003D4E41">
        <w:rPr>
          <w:lang w:val="fr-FR"/>
        </w:rPr>
        <w:t xml:space="preserve">c, </w:t>
      </w:r>
      <w:r w:rsidRPr="00FA031A">
        <w:rPr>
          <w:lang w:val="fr-FR"/>
        </w:rPr>
        <w:t>5</w:t>
      </w:r>
      <w:r w:rsidRPr="003D4E41">
        <w:rPr>
          <w:lang w:val="fr-FR"/>
        </w:rPr>
        <w:t xml:space="preserve"> à </w:t>
      </w:r>
      <w:r w:rsidRPr="00FA031A">
        <w:rPr>
          <w:lang w:val="fr-FR"/>
        </w:rPr>
        <w:t>7</w:t>
      </w:r>
      <w:r w:rsidRPr="003D4E41">
        <w:rPr>
          <w:lang w:val="fr-FR"/>
        </w:rPr>
        <w:t xml:space="preserve"> ou </w:t>
      </w:r>
      <w:r w:rsidRPr="00FA031A">
        <w:rPr>
          <w:lang w:val="fr-FR"/>
        </w:rPr>
        <w:t>13</w:t>
      </w:r>
      <w:r w:rsidRPr="003D4E41">
        <w:rPr>
          <w:lang w:val="fr-FR"/>
        </w:rPr>
        <w:t xml:space="preserve"> ou tente de les commettre doit être condamné de la même manière que l</w:t>
      </w:r>
      <w:r w:rsidR="00773543">
        <w:rPr>
          <w:lang w:val="fr-FR"/>
        </w:rPr>
        <w:t>’</w:t>
      </w:r>
      <w:r w:rsidRPr="003D4E41">
        <w:rPr>
          <w:lang w:val="fr-FR"/>
        </w:rPr>
        <w:t>auteur ou un complice de ces actes si des forces ou des subordonnés placés sous l</w:t>
      </w:r>
      <w:r w:rsidR="00773543">
        <w:rPr>
          <w:lang w:val="fr-FR"/>
        </w:rPr>
        <w:t>’</w:t>
      </w:r>
      <w:r w:rsidRPr="003D4E41">
        <w:rPr>
          <w:lang w:val="fr-FR"/>
        </w:rPr>
        <w:t>autorité et le contrôle effectifs du supérieur ont commis cet acte en raison de l</w:t>
      </w:r>
      <w:r w:rsidR="00773543">
        <w:rPr>
          <w:lang w:val="fr-FR"/>
        </w:rPr>
        <w:t>’</w:t>
      </w:r>
      <w:r w:rsidRPr="003D4E41">
        <w:rPr>
          <w:lang w:val="fr-FR"/>
        </w:rPr>
        <w:t xml:space="preserve">incapacité du supérieur à superviser leurs actions, et </w:t>
      </w:r>
      <w:r w:rsidRPr="00FA031A">
        <w:rPr>
          <w:lang w:val="fr-FR"/>
        </w:rPr>
        <w:t>1</w:t>
      </w:r>
      <w:r w:rsidRPr="003D4E41">
        <w:rPr>
          <w:lang w:val="fr-FR"/>
        </w:rPr>
        <w:t xml:space="preserve">) si le supérieur savait ou, en fonction des circonstances, aurait dû savoir que les forces ou les subordonnés commettaient ou allaient commettre lesdites infractions, et </w:t>
      </w:r>
      <w:r w:rsidRPr="00FA031A">
        <w:rPr>
          <w:lang w:val="fr-FR"/>
        </w:rPr>
        <w:t>2</w:t>
      </w:r>
      <w:r w:rsidRPr="003D4E41">
        <w:rPr>
          <w:lang w:val="fr-FR"/>
        </w:rPr>
        <w:t>) s</w:t>
      </w:r>
      <w:r w:rsidR="00773543">
        <w:rPr>
          <w:lang w:val="fr-FR"/>
        </w:rPr>
        <w:t>’</w:t>
      </w:r>
      <w:r w:rsidRPr="003D4E41">
        <w:rPr>
          <w:lang w:val="fr-FR"/>
        </w:rPr>
        <w:t>il n</w:t>
      </w:r>
      <w:r w:rsidR="00773543">
        <w:rPr>
          <w:lang w:val="fr-FR"/>
        </w:rPr>
        <w:t>’</w:t>
      </w:r>
      <w:r w:rsidRPr="003D4E41">
        <w:rPr>
          <w:lang w:val="fr-FR"/>
        </w:rPr>
        <w:t>a pas pris les mesures nécessaires et raisonnables en son pouvoir pour empêcher la commission des infractions</w:t>
      </w:r>
      <w:r w:rsidR="00FA031A" w:rsidRPr="00FA031A">
        <w:rPr>
          <w:lang w:val="fr-FR"/>
        </w:rPr>
        <w:t>.</w:t>
      </w:r>
    </w:p>
    <w:p w14:paraId="3538189B" w14:textId="53CE1ABC"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13</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du chapitre </w:t>
      </w:r>
      <w:r w:rsidRPr="00FA031A">
        <w:rPr>
          <w:lang w:val="fr-FR"/>
        </w:rPr>
        <w:t>11</w:t>
      </w:r>
      <w:r w:rsidRPr="003D4E41">
        <w:rPr>
          <w:lang w:val="fr-FR"/>
        </w:rPr>
        <w:t xml:space="preserve"> dispose que tout supérieur hiérarchique militaire ou autre qui ne prend pas les mesures nécessaires et raisonnables en son pouvoir pour soumettre aux autorités, à des fins d</w:t>
      </w:r>
      <w:r w:rsidR="00773543">
        <w:rPr>
          <w:lang w:val="fr-FR"/>
        </w:rPr>
        <w:t>’</w:t>
      </w:r>
      <w:r w:rsidRPr="003D4E41">
        <w:rPr>
          <w:lang w:val="fr-FR"/>
        </w:rPr>
        <w:t>enquête, une infraction visée aux articles </w:t>
      </w:r>
      <w:r w:rsidRPr="00FA031A">
        <w:rPr>
          <w:lang w:val="fr-FR"/>
        </w:rPr>
        <w:t>1</w:t>
      </w:r>
      <w:r w:rsidRPr="003D4E41">
        <w:rPr>
          <w:lang w:val="fr-FR"/>
        </w:rPr>
        <w:t xml:space="preserve">, </w:t>
      </w:r>
      <w:r w:rsidRPr="00FA031A">
        <w:rPr>
          <w:lang w:val="fr-FR"/>
        </w:rPr>
        <w:t>3</w:t>
      </w:r>
      <w:r w:rsidRPr="003D4E41">
        <w:rPr>
          <w:lang w:val="fr-FR"/>
        </w:rPr>
        <w:t xml:space="preserve">, </w:t>
      </w:r>
      <w:r w:rsidRPr="00FA031A">
        <w:rPr>
          <w:lang w:val="fr-FR"/>
        </w:rPr>
        <w:t>4</w:t>
      </w:r>
      <w:r w:rsidRPr="003D4E41">
        <w:rPr>
          <w:lang w:val="fr-FR"/>
        </w:rPr>
        <w:t xml:space="preserve">, </w:t>
      </w:r>
      <w:r w:rsidRPr="00FA031A">
        <w:rPr>
          <w:lang w:val="fr-FR"/>
        </w:rPr>
        <w:t>4</w:t>
      </w:r>
      <w:r w:rsidRPr="003D4E41">
        <w:rPr>
          <w:lang w:val="fr-FR"/>
        </w:rPr>
        <w:t>a à </w:t>
      </w:r>
      <w:r w:rsidRPr="00FA031A">
        <w:rPr>
          <w:lang w:val="fr-FR"/>
        </w:rPr>
        <w:t>4</w:t>
      </w:r>
      <w:r w:rsidRPr="003D4E41">
        <w:rPr>
          <w:lang w:val="fr-FR"/>
        </w:rPr>
        <w:t xml:space="preserve">c, </w:t>
      </w:r>
      <w:r w:rsidRPr="00FA031A">
        <w:rPr>
          <w:lang w:val="fr-FR"/>
        </w:rPr>
        <w:t>5</w:t>
      </w:r>
      <w:r w:rsidRPr="003D4E41">
        <w:rPr>
          <w:lang w:val="fr-FR"/>
        </w:rPr>
        <w:t xml:space="preserve"> à </w:t>
      </w:r>
      <w:r w:rsidRPr="00FA031A">
        <w:rPr>
          <w:lang w:val="fr-FR"/>
        </w:rPr>
        <w:t>7</w:t>
      </w:r>
      <w:r w:rsidRPr="003D4E41">
        <w:rPr>
          <w:lang w:val="fr-FR"/>
        </w:rPr>
        <w:t xml:space="preserve"> ou audit article </w:t>
      </w:r>
      <w:r w:rsidRPr="00FA031A">
        <w:rPr>
          <w:lang w:val="fr-FR"/>
        </w:rPr>
        <w:t>13</w:t>
      </w:r>
      <w:r w:rsidRPr="003D4E41">
        <w:rPr>
          <w:lang w:val="fr-FR"/>
        </w:rPr>
        <w:t xml:space="preserve"> qui aurait été commise par une personne sous son autorité et son contrôle effectifs est passible d</w:t>
      </w:r>
      <w:r w:rsidR="00773543">
        <w:rPr>
          <w:lang w:val="fr-FR"/>
        </w:rPr>
        <w:t>’</w:t>
      </w:r>
      <w:r w:rsidRPr="003D4E41">
        <w:rPr>
          <w:lang w:val="fr-FR"/>
        </w:rPr>
        <w:t>une condamnation pour non-dénonciation d</w:t>
      </w:r>
      <w:r w:rsidR="00773543">
        <w:rPr>
          <w:lang w:val="fr-FR"/>
        </w:rPr>
        <w:t>’</w:t>
      </w:r>
      <w:r w:rsidRPr="003D4E41">
        <w:rPr>
          <w:lang w:val="fr-FR"/>
        </w:rPr>
        <w:t>une infraction commise par un subalterne</w:t>
      </w:r>
      <w:r w:rsidR="00FA031A" w:rsidRPr="00FA031A">
        <w:rPr>
          <w:lang w:val="fr-FR"/>
        </w:rPr>
        <w:t>.</w:t>
      </w:r>
    </w:p>
    <w:p w14:paraId="4414C8ED" w14:textId="7DC7D829"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10</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du chapitre </w:t>
      </w:r>
      <w:r w:rsidRPr="00FA031A">
        <w:rPr>
          <w:lang w:val="fr-FR"/>
        </w:rPr>
        <w:t>15</w:t>
      </w:r>
      <w:r w:rsidRPr="003D4E41">
        <w:rPr>
          <w:lang w:val="fr-FR"/>
        </w:rPr>
        <w:t xml:space="preserve"> du Code pénal indique que le fait de ne pas dénoncer une infraction grave est passible de sanctions</w:t>
      </w:r>
      <w:r w:rsidR="00773543">
        <w:rPr>
          <w:lang w:val="fr-FR"/>
        </w:rPr>
        <w:t> ;</w:t>
      </w:r>
      <w:r w:rsidRPr="003D4E41">
        <w:rPr>
          <w:lang w:val="fr-FR"/>
        </w:rPr>
        <w:t xml:space="preserve"> toute personne qui a connaissance de la commission imminente d</w:t>
      </w:r>
      <w:r w:rsidR="00773543">
        <w:rPr>
          <w:lang w:val="fr-FR"/>
        </w:rPr>
        <w:t>’</w:t>
      </w:r>
      <w:r w:rsidRPr="003D4E41">
        <w:rPr>
          <w:lang w:val="fr-FR"/>
        </w:rPr>
        <w:t>une infraction spécifiquement visée dans ce paragraphe et n</w:t>
      </w:r>
      <w:r w:rsidR="00773543">
        <w:rPr>
          <w:lang w:val="fr-FR"/>
        </w:rPr>
        <w:t>’</w:t>
      </w:r>
      <w:r w:rsidRPr="003D4E41">
        <w:rPr>
          <w:lang w:val="fr-FR"/>
        </w:rPr>
        <w:t>en informe pas les autorités ou la personne menacée alors qu</w:t>
      </w:r>
      <w:r w:rsidR="00773543">
        <w:rPr>
          <w:lang w:val="fr-FR"/>
        </w:rPr>
        <w:t>’</w:t>
      </w:r>
      <w:r w:rsidRPr="003D4E41">
        <w:rPr>
          <w:lang w:val="fr-FR"/>
        </w:rPr>
        <w:t>il est encore temps de l</w:t>
      </w:r>
      <w:r w:rsidR="00773543">
        <w:rPr>
          <w:lang w:val="fr-FR"/>
        </w:rPr>
        <w:t>’</w:t>
      </w:r>
      <w:r w:rsidRPr="003D4E41">
        <w:rPr>
          <w:lang w:val="fr-FR"/>
        </w:rPr>
        <w:t>empêcher est passible d</w:t>
      </w:r>
      <w:r w:rsidR="00773543">
        <w:rPr>
          <w:lang w:val="fr-FR"/>
        </w:rPr>
        <w:t>’</w:t>
      </w:r>
      <w:r w:rsidRPr="003D4E41">
        <w:rPr>
          <w:lang w:val="fr-FR"/>
        </w:rPr>
        <w:t>une condamnation pour non-dénonciation d</w:t>
      </w:r>
      <w:r w:rsidR="00773543">
        <w:rPr>
          <w:lang w:val="fr-FR"/>
        </w:rPr>
        <w:t>’</w:t>
      </w:r>
      <w:r w:rsidRPr="003D4E41">
        <w:rPr>
          <w:lang w:val="fr-FR"/>
        </w:rPr>
        <w:t>infractions graves</w:t>
      </w:r>
      <w:r w:rsidR="00FA031A" w:rsidRPr="00FA031A">
        <w:rPr>
          <w:lang w:val="fr-FR"/>
        </w:rPr>
        <w:t>.</w:t>
      </w:r>
      <w:r w:rsidRPr="003D4E41">
        <w:rPr>
          <w:lang w:val="fr-FR"/>
        </w:rPr>
        <w:t xml:space="preserve"> Les</w:t>
      </w:r>
      <w:r w:rsidR="00C8568E">
        <w:rPr>
          <w:lang w:val="fr-FR"/>
        </w:rPr>
        <w:t> </w:t>
      </w:r>
      <w:r w:rsidRPr="003D4E41">
        <w:rPr>
          <w:lang w:val="fr-FR"/>
        </w:rPr>
        <w:t>infractions passibles de sanctions s</w:t>
      </w:r>
      <w:r w:rsidR="00773543">
        <w:rPr>
          <w:lang w:val="fr-FR"/>
        </w:rPr>
        <w:t>’</w:t>
      </w:r>
      <w:r w:rsidRPr="003D4E41">
        <w:rPr>
          <w:lang w:val="fr-FR"/>
        </w:rPr>
        <w:t>étendent à la non-déclaration des nombreuses infractions punissables qui sont visées au chapitre </w:t>
      </w:r>
      <w:r w:rsidRPr="00FA031A">
        <w:rPr>
          <w:lang w:val="fr-FR"/>
        </w:rPr>
        <w:t>11</w:t>
      </w:r>
      <w:r w:rsidRPr="003D4E41">
        <w:rPr>
          <w:lang w:val="fr-FR"/>
        </w:rPr>
        <w:t xml:space="preserve"> du Code pénal</w:t>
      </w:r>
      <w:r w:rsidR="00FA031A" w:rsidRPr="00FA031A">
        <w:rPr>
          <w:lang w:val="fr-FR"/>
        </w:rPr>
        <w:t>.</w:t>
      </w:r>
    </w:p>
    <w:p w14:paraId="6C6D0509" w14:textId="6223B6D8" w:rsidR="005422CB" w:rsidRPr="003D4E41" w:rsidRDefault="005422CB" w:rsidP="003C6E7C">
      <w:pPr>
        <w:pStyle w:val="ParNoG"/>
        <w:rPr>
          <w:lang w:val="fr-FR"/>
        </w:rPr>
      </w:pPr>
      <w:r w:rsidRPr="003D4E41">
        <w:rPr>
          <w:lang w:val="fr-FR"/>
        </w:rPr>
        <w:t>Dans le cadre de la ratification de la Convention, l</w:t>
      </w:r>
      <w:r w:rsidR="00773543">
        <w:rPr>
          <w:lang w:val="fr-FR"/>
        </w:rPr>
        <w:t>’</w:t>
      </w:r>
      <w:r w:rsidRPr="003D4E41">
        <w:rPr>
          <w:lang w:val="fr-FR"/>
        </w:rPr>
        <w:t>article </w:t>
      </w:r>
      <w:r w:rsidRPr="00FA031A">
        <w:rPr>
          <w:lang w:val="fr-FR"/>
        </w:rPr>
        <w:t>12</w:t>
      </w:r>
      <w:r w:rsidRPr="003D4E41">
        <w:rPr>
          <w:lang w:val="fr-FR"/>
        </w:rPr>
        <w:t xml:space="preserve"> et l</w:t>
      </w:r>
      <w:r w:rsidR="00773543">
        <w:rPr>
          <w:lang w:val="fr-FR"/>
        </w:rPr>
        <w:t>’</w:t>
      </w:r>
      <w:r w:rsidRPr="003D4E41">
        <w:rPr>
          <w:lang w:val="fr-FR"/>
        </w:rPr>
        <w:t>article </w:t>
      </w:r>
      <w:r w:rsidRPr="00FA031A">
        <w:rPr>
          <w:lang w:val="fr-FR"/>
        </w:rPr>
        <w:t>13</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du chapitre </w:t>
      </w:r>
      <w:r w:rsidRPr="00FA031A">
        <w:rPr>
          <w:lang w:val="fr-FR"/>
        </w:rPr>
        <w:t>11</w:t>
      </w:r>
      <w:r w:rsidRPr="003D4E41">
        <w:rPr>
          <w:lang w:val="fr-FR"/>
        </w:rPr>
        <w:t xml:space="preserve"> du Code pénal ont été modifiés, avec l</w:t>
      </w:r>
      <w:r w:rsidR="00773543">
        <w:rPr>
          <w:lang w:val="fr-FR"/>
        </w:rPr>
        <w:t>’</w:t>
      </w:r>
      <w:r w:rsidRPr="003D4E41">
        <w:rPr>
          <w:lang w:val="fr-FR"/>
        </w:rPr>
        <w:t>ajout d</w:t>
      </w:r>
      <w:r w:rsidR="00773543">
        <w:rPr>
          <w:lang w:val="fr-FR"/>
        </w:rPr>
        <w:t>’</w:t>
      </w:r>
      <w:r w:rsidRPr="003D4E41">
        <w:rPr>
          <w:lang w:val="fr-FR"/>
        </w:rPr>
        <w:t>un renvoi au nouvel article </w:t>
      </w:r>
      <w:r w:rsidRPr="00FA031A">
        <w:rPr>
          <w:lang w:val="fr-FR"/>
        </w:rPr>
        <w:t>4</w:t>
      </w:r>
      <w:r w:rsidRPr="003D4E41">
        <w:rPr>
          <w:lang w:val="fr-FR"/>
        </w:rPr>
        <w:t>c de ce même chapitre qui traite des disparitions forcées</w:t>
      </w:r>
      <w:r w:rsidR="00FA031A" w:rsidRPr="00FA031A">
        <w:rPr>
          <w:lang w:val="fr-FR"/>
        </w:rPr>
        <w:t>.</w:t>
      </w:r>
      <w:r w:rsidRPr="003D4E41">
        <w:rPr>
          <w:lang w:val="fr-FR"/>
        </w:rPr>
        <w:t xml:space="preserve"> Ces modifications ont permis d</w:t>
      </w:r>
      <w:r w:rsidR="00773543">
        <w:rPr>
          <w:lang w:val="fr-FR"/>
        </w:rPr>
        <w:t>’</w:t>
      </w:r>
      <w:r w:rsidRPr="003D4E41">
        <w:rPr>
          <w:lang w:val="fr-FR"/>
        </w:rPr>
        <w:t>élargir le champ d</w:t>
      </w:r>
      <w:r w:rsidR="00773543">
        <w:rPr>
          <w:lang w:val="fr-FR"/>
        </w:rPr>
        <w:t>’</w:t>
      </w:r>
      <w:r w:rsidRPr="003D4E41">
        <w:rPr>
          <w:lang w:val="fr-FR"/>
        </w:rPr>
        <w:t>application de la législation de manière à l</w:t>
      </w:r>
      <w:r w:rsidR="00773543">
        <w:rPr>
          <w:lang w:val="fr-FR"/>
        </w:rPr>
        <w:t>’</w:t>
      </w:r>
      <w:r w:rsidRPr="003D4E41">
        <w:rPr>
          <w:lang w:val="fr-FR"/>
        </w:rPr>
        <w:t>étendre aux actes visés à l</w:t>
      </w:r>
      <w:r w:rsidR="00773543">
        <w:rPr>
          <w:lang w:val="fr-FR"/>
        </w:rPr>
        <w:t>’</w:t>
      </w:r>
      <w:r w:rsidRPr="003D4E41">
        <w:rPr>
          <w:lang w:val="fr-FR"/>
        </w:rPr>
        <w:t>article </w:t>
      </w:r>
      <w:r w:rsidRPr="00FA031A">
        <w:rPr>
          <w:lang w:val="fr-FR"/>
        </w:rPr>
        <w:t>6</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b) i) et iii)) de la Convention</w:t>
      </w:r>
      <w:r w:rsidR="00FA031A" w:rsidRPr="00FA031A">
        <w:rPr>
          <w:lang w:val="fr-FR"/>
        </w:rPr>
        <w:t>.</w:t>
      </w:r>
    </w:p>
    <w:p w14:paraId="2D671B6A" w14:textId="2519F53E" w:rsidR="005422CB" w:rsidRPr="003D4E41" w:rsidRDefault="005422CB" w:rsidP="003C6E7C">
      <w:pPr>
        <w:pStyle w:val="ParNoG"/>
        <w:rPr>
          <w:lang w:val="fr-FR"/>
        </w:rPr>
      </w:pPr>
      <w:r w:rsidRPr="003D4E41">
        <w:rPr>
          <w:lang w:val="fr-FR"/>
        </w:rPr>
        <w:lastRenderedPageBreak/>
        <w:t>Les mesures destinées à prévenir ou à réprimer la commission d</w:t>
      </w:r>
      <w:r w:rsidR="00773543">
        <w:rPr>
          <w:lang w:val="fr-FR"/>
        </w:rPr>
        <w:t>’</w:t>
      </w:r>
      <w:r w:rsidRPr="003D4E41">
        <w:rPr>
          <w:lang w:val="fr-FR"/>
        </w:rPr>
        <w:t>une disparition forcée telles que visées à l</w:t>
      </w:r>
      <w:r w:rsidR="00773543">
        <w:rPr>
          <w:lang w:val="fr-FR"/>
        </w:rPr>
        <w:t>’</w:t>
      </w:r>
      <w:r w:rsidRPr="003D4E41">
        <w:rPr>
          <w:lang w:val="fr-FR"/>
        </w:rPr>
        <w:t>article </w:t>
      </w:r>
      <w:r w:rsidRPr="00FA031A">
        <w:rPr>
          <w:lang w:val="fr-FR"/>
        </w:rPr>
        <w:t>6</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b) iii)) de la Convention et celles visant à prévenir la commission d</w:t>
      </w:r>
      <w:r w:rsidR="00773543">
        <w:rPr>
          <w:lang w:val="fr-FR"/>
        </w:rPr>
        <w:t>’</w:t>
      </w:r>
      <w:r w:rsidRPr="003D4E41">
        <w:rPr>
          <w:lang w:val="fr-FR"/>
        </w:rPr>
        <w:t>une infraction au sens de l</w:t>
      </w:r>
      <w:r w:rsidR="00773543">
        <w:rPr>
          <w:lang w:val="fr-FR"/>
        </w:rPr>
        <w:t>’</w:t>
      </w:r>
      <w:r w:rsidRPr="003D4E41">
        <w:rPr>
          <w:lang w:val="fr-FR"/>
        </w:rPr>
        <w:t>article </w:t>
      </w:r>
      <w:r w:rsidRPr="00FA031A">
        <w:rPr>
          <w:lang w:val="fr-FR"/>
        </w:rPr>
        <w:t>12</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du chapitre </w:t>
      </w:r>
      <w:r w:rsidRPr="00FA031A">
        <w:rPr>
          <w:lang w:val="fr-FR"/>
        </w:rPr>
        <w:t>11</w:t>
      </w:r>
      <w:r w:rsidRPr="003D4E41">
        <w:rPr>
          <w:lang w:val="fr-FR"/>
        </w:rPr>
        <w:t xml:space="preserve"> du Code pénal peuvent également consister à avertir les autorités ou la personne menacée, conformément aux dispositions de l</w:t>
      </w:r>
      <w:r w:rsidR="00773543">
        <w:rPr>
          <w:lang w:val="fr-FR"/>
        </w:rPr>
        <w:t>’</w:t>
      </w:r>
      <w:r w:rsidRPr="003D4E41">
        <w:rPr>
          <w:lang w:val="fr-FR"/>
        </w:rPr>
        <w:t>article </w:t>
      </w:r>
      <w:r w:rsidRPr="00FA031A">
        <w:rPr>
          <w:lang w:val="fr-FR"/>
        </w:rPr>
        <w:t>10</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du chapitre </w:t>
      </w:r>
      <w:r w:rsidRPr="00FA031A">
        <w:rPr>
          <w:lang w:val="fr-FR"/>
        </w:rPr>
        <w:t>15</w:t>
      </w:r>
      <w:r w:rsidRPr="003D4E41">
        <w:rPr>
          <w:lang w:val="fr-FR"/>
        </w:rPr>
        <w:t xml:space="preserve"> du Code pénal</w:t>
      </w:r>
      <w:r w:rsidR="00FA031A" w:rsidRPr="00FA031A">
        <w:rPr>
          <w:lang w:val="fr-FR"/>
        </w:rPr>
        <w:t>.</w:t>
      </w:r>
      <w:r w:rsidRPr="003D4E41">
        <w:rPr>
          <w:lang w:val="fr-FR"/>
        </w:rPr>
        <w:t xml:space="preserve"> La responsabilité pénale du supérieur hiérarchique en matière de prévention ou de répression de l</w:t>
      </w:r>
      <w:r w:rsidR="00773543">
        <w:rPr>
          <w:lang w:val="fr-FR"/>
        </w:rPr>
        <w:t>’</w:t>
      </w:r>
      <w:r w:rsidRPr="003D4E41">
        <w:rPr>
          <w:lang w:val="fr-FR"/>
        </w:rPr>
        <w:t>infraction en question est, en tout état de cause, régie par l</w:t>
      </w:r>
      <w:r w:rsidR="00773543">
        <w:rPr>
          <w:lang w:val="fr-FR"/>
        </w:rPr>
        <w:t>’</w:t>
      </w:r>
      <w:r w:rsidRPr="003D4E41">
        <w:rPr>
          <w:lang w:val="fr-FR"/>
        </w:rPr>
        <w:t>article </w:t>
      </w:r>
      <w:r w:rsidRPr="00FA031A">
        <w:rPr>
          <w:lang w:val="fr-FR"/>
        </w:rPr>
        <w:t>12</w:t>
      </w:r>
      <w:r w:rsidRPr="003D4E41">
        <w:rPr>
          <w:lang w:val="fr-FR"/>
        </w:rPr>
        <w:t xml:space="preserve"> du chapitre </w:t>
      </w:r>
      <w:r w:rsidRPr="00FA031A">
        <w:rPr>
          <w:lang w:val="fr-FR"/>
        </w:rPr>
        <w:t>11</w:t>
      </w:r>
      <w:r w:rsidRPr="003D4E41">
        <w:rPr>
          <w:lang w:val="fr-FR"/>
        </w:rPr>
        <w:t xml:space="preserve"> du Code pénal </w:t>
      </w:r>
      <w:r>
        <w:rPr>
          <w:lang w:val="fr-FR"/>
        </w:rPr>
        <w:t>−</w:t>
      </w:r>
      <w:r w:rsidR="00C31DE7">
        <w:rPr>
          <w:lang w:val="fr-FR"/>
        </w:rPr>
        <w:t> </w:t>
      </w:r>
      <w:r w:rsidRPr="003D4E41">
        <w:rPr>
          <w:lang w:val="fr-FR"/>
        </w:rPr>
        <w:t>expressément consacré au supérieur hiérarchique</w:t>
      </w:r>
      <w:r w:rsidR="00C31DE7">
        <w:rPr>
          <w:lang w:val="fr-FR"/>
        </w:rPr>
        <w:t> </w:t>
      </w:r>
      <w:r>
        <w:rPr>
          <w:lang w:val="fr-FR"/>
        </w:rPr>
        <w:t>−</w:t>
      </w:r>
      <w:r w:rsidRPr="003D4E41">
        <w:rPr>
          <w:lang w:val="fr-FR"/>
        </w:rPr>
        <w:t>, qui est considéré comme une disposition spéciale</w:t>
      </w:r>
      <w:r w:rsidR="00FA031A" w:rsidRPr="00FA031A">
        <w:rPr>
          <w:lang w:val="fr-FR"/>
        </w:rPr>
        <w:t>.</w:t>
      </w:r>
      <w:r w:rsidRPr="003D4E41">
        <w:rPr>
          <w:lang w:val="fr-FR"/>
        </w:rPr>
        <w:t xml:space="preserve"> Étant donné qu</w:t>
      </w:r>
      <w:r w:rsidR="00773543">
        <w:rPr>
          <w:lang w:val="fr-FR"/>
        </w:rPr>
        <w:t>’</w:t>
      </w:r>
      <w:r w:rsidRPr="003D4E41">
        <w:rPr>
          <w:lang w:val="fr-FR"/>
        </w:rPr>
        <w:t>en vertu de l</w:t>
      </w:r>
      <w:r w:rsidR="00773543">
        <w:rPr>
          <w:lang w:val="fr-FR"/>
        </w:rPr>
        <w:t>’</w:t>
      </w:r>
      <w:r w:rsidRPr="003D4E41">
        <w:rPr>
          <w:lang w:val="fr-FR"/>
        </w:rPr>
        <w:t>article </w:t>
      </w:r>
      <w:r w:rsidRPr="00FA031A">
        <w:rPr>
          <w:lang w:val="fr-FR"/>
        </w:rPr>
        <w:t>12</w:t>
      </w:r>
      <w:r w:rsidRPr="003D4E41">
        <w:rPr>
          <w:lang w:val="fr-FR"/>
        </w:rPr>
        <w:t xml:space="preserve"> le supérieur hiérarchique doit être condamné de la même manière que l</w:t>
      </w:r>
      <w:r w:rsidR="00773543">
        <w:rPr>
          <w:lang w:val="fr-FR"/>
        </w:rPr>
        <w:t>’</w:t>
      </w:r>
      <w:r w:rsidRPr="003D4E41">
        <w:rPr>
          <w:lang w:val="fr-FR"/>
        </w:rPr>
        <w:t>auteur ou un complice, la sanction pénale en découlant est, par là-même, beaucoup plus lourde que pour la non-dénonciation d</w:t>
      </w:r>
      <w:r w:rsidR="00773543">
        <w:rPr>
          <w:lang w:val="fr-FR"/>
        </w:rPr>
        <w:t>’</w:t>
      </w:r>
      <w:r w:rsidRPr="003D4E41">
        <w:rPr>
          <w:lang w:val="fr-FR"/>
        </w:rPr>
        <w:t>une infraction grave</w:t>
      </w:r>
      <w:r w:rsidR="00FA031A" w:rsidRPr="00FA031A">
        <w:rPr>
          <w:lang w:val="fr-FR"/>
        </w:rPr>
        <w:t>.</w:t>
      </w:r>
    </w:p>
    <w:p w14:paraId="67936FC5" w14:textId="71BAEC7E" w:rsidR="005422CB" w:rsidRPr="003D4E41" w:rsidRDefault="005422CB" w:rsidP="003C6E7C">
      <w:pPr>
        <w:pStyle w:val="ParNoG"/>
        <w:rPr>
          <w:lang w:val="fr-FR"/>
        </w:rPr>
      </w:pPr>
      <w:r w:rsidRPr="003D4E41">
        <w:rPr>
          <w:lang w:val="fr-FR"/>
        </w:rPr>
        <w:t>Si un supérieur hiérarchique commet un acte tel que visé à l</w:t>
      </w:r>
      <w:r w:rsidR="00773543">
        <w:rPr>
          <w:lang w:val="fr-FR"/>
        </w:rPr>
        <w:t>’</w:t>
      </w:r>
      <w:r w:rsidRPr="003D4E41">
        <w:rPr>
          <w:lang w:val="fr-FR"/>
        </w:rPr>
        <w:t>article </w:t>
      </w:r>
      <w:r w:rsidRPr="00FA031A">
        <w:rPr>
          <w:lang w:val="fr-FR"/>
        </w:rPr>
        <w:t>6</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b) iii)) de la Convention en omettant d</w:t>
      </w:r>
      <w:r w:rsidR="00773543">
        <w:rPr>
          <w:lang w:val="fr-FR"/>
        </w:rPr>
        <w:t>’</w:t>
      </w:r>
      <w:r w:rsidRPr="003D4E41">
        <w:rPr>
          <w:lang w:val="fr-FR"/>
        </w:rPr>
        <w:t>en référer aux autorités compétentes aux fins d</w:t>
      </w:r>
      <w:r w:rsidR="00773543">
        <w:rPr>
          <w:lang w:val="fr-FR"/>
        </w:rPr>
        <w:t>’</w:t>
      </w:r>
      <w:r w:rsidRPr="003D4E41">
        <w:rPr>
          <w:lang w:val="fr-FR"/>
        </w:rPr>
        <w:t>enquête, il se rend coupable de non-dénonciation d</w:t>
      </w:r>
      <w:r w:rsidR="00773543">
        <w:rPr>
          <w:lang w:val="fr-FR"/>
        </w:rPr>
        <w:t>’</w:t>
      </w:r>
      <w:r w:rsidRPr="003D4E41">
        <w:rPr>
          <w:lang w:val="fr-FR"/>
        </w:rPr>
        <w:t>une infraction en vertu de l</w:t>
      </w:r>
      <w:r w:rsidR="00773543">
        <w:rPr>
          <w:lang w:val="fr-FR"/>
        </w:rPr>
        <w:t>’</w:t>
      </w:r>
      <w:r w:rsidRPr="003D4E41">
        <w:rPr>
          <w:lang w:val="fr-FR"/>
        </w:rPr>
        <w:t>article </w:t>
      </w:r>
      <w:r w:rsidRPr="00FA031A">
        <w:rPr>
          <w:lang w:val="fr-FR"/>
        </w:rPr>
        <w:t>13</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du chapitre </w:t>
      </w:r>
      <w:r w:rsidRPr="00FA031A">
        <w:rPr>
          <w:lang w:val="fr-FR"/>
        </w:rPr>
        <w:t>11</w:t>
      </w:r>
      <w:r w:rsidRPr="003D4E41">
        <w:rPr>
          <w:lang w:val="fr-FR"/>
        </w:rPr>
        <w:t xml:space="preserve"> du Code pénal</w:t>
      </w:r>
      <w:r w:rsidR="00FA031A" w:rsidRPr="00FA031A">
        <w:rPr>
          <w:lang w:val="fr-FR"/>
        </w:rPr>
        <w:t>.</w:t>
      </w:r>
    </w:p>
    <w:p w14:paraId="1E33D699" w14:textId="529ED072" w:rsidR="005422CB" w:rsidRPr="003D4E41" w:rsidRDefault="005422CB" w:rsidP="003C6E7C">
      <w:pPr>
        <w:pStyle w:val="ParNoG"/>
        <w:rPr>
          <w:lang w:val="fr-FR"/>
        </w:rPr>
      </w:pPr>
      <w:r w:rsidRPr="003D4E41">
        <w:rPr>
          <w:lang w:val="fr-FR"/>
        </w:rPr>
        <w:t>Le paragraphe </w:t>
      </w:r>
      <w:r w:rsidRPr="00FA031A">
        <w:rPr>
          <w:lang w:val="fr-FR"/>
        </w:rPr>
        <w:t>1</w:t>
      </w:r>
      <w:r w:rsidRPr="003D4E41">
        <w:rPr>
          <w:lang w:val="fr-FR"/>
        </w:rPr>
        <w:t xml:space="preserve"> (al</w:t>
      </w:r>
      <w:r w:rsidR="00FA031A" w:rsidRPr="00FA031A">
        <w:rPr>
          <w:lang w:val="fr-FR"/>
        </w:rPr>
        <w:t>.</w:t>
      </w:r>
      <w:r w:rsidRPr="003D4E41">
        <w:rPr>
          <w:lang w:val="fr-FR"/>
        </w:rPr>
        <w:t> b) ii)) de l</w:t>
      </w:r>
      <w:r w:rsidR="00773543">
        <w:rPr>
          <w:lang w:val="fr-FR"/>
        </w:rPr>
        <w:t>’</w:t>
      </w:r>
      <w:r w:rsidRPr="003D4E41">
        <w:rPr>
          <w:lang w:val="fr-FR"/>
        </w:rPr>
        <w:t>article </w:t>
      </w:r>
      <w:r w:rsidRPr="00FA031A">
        <w:rPr>
          <w:lang w:val="fr-FR"/>
        </w:rPr>
        <w:t>6</w:t>
      </w:r>
      <w:r w:rsidRPr="003D4E41">
        <w:rPr>
          <w:lang w:val="fr-FR"/>
        </w:rPr>
        <w:t xml:space="preserve"> de la Convention renvoie à des actes pour lesquels un supérieur peut être considéré comme l</w:t>
      </w:r>
      <w:r w:rsidR="00773543">
        <w:rPr>
          <w:lang w:val="fr-FR"/>
        </w:rPr>
        <w:t>’</w:t>
      </w:r>
      <w:r w:rsidRPr="003D4E41">
        <w:rPr>
          <w:lang w:val="fr-FR"/>
        </w:rPr>
        <w:t>auteur ou un complice d</w:t>
      </w:r>
      <w:r w:rsidR="00773543">
        <w:rPr>
          <w:lang w:val="fr-FR"/>
        </w:rPr>
        <w:t>’</w:t>
      </w:r>
      <w:r w:rsidRPr="003D4E41">
        <w:rPr>
          <w:lang w:val="fr-FR"/>
        </w:rPr>
        <w:t>une disparition forcée ou comme participant d</w:t>
      </w:r>
      <w:r w:rsidR="00773543">
        <w:rPr>
          <w:lang w:val="fr-FR"/>
        </w:rPr>
        <w:t>’</w:t>
      </w:r>
      <w:r w:rsidRPr="003D4E41">
        <w:rPr>
          <w:lang w:val="fr-FR"/>
        </w:rPr>
        <w:t>une autre manière à la commission d</w:t>
      </w:r>
      <w:r w:rsidR="00773543">
        <w:rPr>
          <w:lang w:val="fr-FR"/>
        </w:rPr>
        <w:t>’</w:t>
      </w:r>
      <w:r w:rsidRPr="003D4E41">
        <w:rPr>
          <w:lang w:val="fr-FR"/>
        </w:rPr>
        <w:t>une disparition forcée</w:t>
      </w:r>
      <w:r w:rsidR="00FA031A" w:rsidRPr="00FA031A">
        <w:rPr>
          <w:lang w:val="fr-FR"/>
        </w:rPr>
        <w:t>.</w:t>
      </w:r>
      <w:r w:rsidRPr="003D4E41">
        <w:rPr>
          <w:lang w:val="fr-FR"/>
        </w:rPr>
        <w:t xml:space="preserve"> La responsabilité pénale pour les actes décrit</w:t>
      </w:r>
      <w:r w:rsidR="00BB55C9">
        <w:rPr>
          <w:lang w:val="fr-FR"/>
        </w:rPr>
        <w:t>s</w:t>
      </w:r>
      <w:r w:rsidRPr="003D4E41">
        <w:rPr>
          <w:lang w:val="fr-FR"/>
        </w:rPr>
        <w:t xml:space="preserve"> dans ledit paragraphe est prévue à l</w:t>
      </w:r>
      <w:r w:rsidR="00773543">
        <w:rPr>
          <w:lang w:val="fr-FR"/>
        </w:rPr>
        <w:t>’</w:t>
      </w:r>
      <w:r w:rsidRPr="003D4E41">
        <w:rPr>
          <w:lang w:val="fr-FR"/>
        </w:rPr>
        <w:t>article </w:t>
      </w:r>
      <w:r w:rsidRPr="00FA031A">
        <w:rPr>
          <w:lang w:val="fr-FR"/>
        </w:rPr>
        <w:t>4</w:t>
      </w:r>
      <w:r w:rsidRPr="003D4E41">
        <w:rPr>
          <w:lang w:val="fr-FR"/>
        </w:rPr>
        <w:t>c du chapitre </w:t>
      </w:r>
      <w:r w:rsidRPr="00FA031A">
        <w:rPr>
          <w:lang w:val="fr-FR"/>
        </w:rPr>
        <w:t>11</w:t>
      </w:r>
      <w:r w:rsidRPr="003D4E41">
        <w:rPr>
          <w:lang w:val="fr-FR"/>
        </w:rPr>
        <w:t xml:space="preserve"> du Code pénal et, s</w:t>
      </w:r>
      <w:r w:rsidR="00773543">
        <w:rPr>
          <w:lang w:val="fr-FR"/>
        </w:rPr>
        <w:t>’</w:t>
      </w:r>
      <w:r w:rsidRPr="003D4E41">
        <w:rPr>
          <w:lang w:val="fr-FR"/>
        </w:rPr>
        <w:t>agissant de la complicité, au chapitre </w:t>
      </w:r>
      <w:r w:rsidRPr="00FA031A">
        <w:rPr>
          <w:lang w:val="fr-FR"/>
        </w:rPr>
        <w:t>5</w:t>
      </w:r>
      <w:r w:rsidR="00FA031A" w:rsidRPr="00FA031A">
        <w:rPr>
          <w:lang w:val="fr-FR"/>
        </w:rPr>
        <w:t>.</w:t>
      </w:r>
      <w:r w:rsidRPr="003D4E41">
        <w:rPr>
          <w:lang w:val="fr-FR"/>
        </w:rPr>
        <w:t xml:space="preserve"> Il en va de même pour les cas où toutes les conditions visées à l</w:t>
      </w:r>
      <w:r w:rsidR="00773543">
        <w:rPr>
          <w:lang w:val="fr-FR"/>
        </w:rPr>
        <w:t>’</w:t>
      </w:r>
      <w:r w:rsidRPr="003D4E41">
        <w:rPr>
          <w:lang w:val="fr-FR"/>
        </w:rPr>
        <w:t>alinéa b) sont remplies</w:t>
      </w:r>
      <w:r w:rsidR="00FA031A" w:rsidRPr="00FA031A">
        <w:rPr>
          <w:lang w:val="fr-FR"/>
        </w:rPr>
        <w:t>.</w:t>
      </w:r>
    </w:p>
    <w:p w14:paraId="45BC72FD" w14:textId="749C1D02"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6</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de la Convention dispose qu</w:t>
      </w:r>
      <w:r w:rsidR="00773543">
        <w:rPr>
          <w:lang w:val="fr-FR"/>
        </w:rPr>
        <w:t>’</w:t>
      </w:r>
      <w:r w:rsidRPr="003D4E41">
        <w:rPr>
          <w:lang w:val="fr-FR"/>
        </w:rPr>
        <w:t>aucun ordre ni instruction émanant d</w:t>
      </w:r>
      <w:r w:rsidR="00773543">
        <w:rPr>
          <w:lang w:val="fr-FR"/>
        </w:rPr>
        <w:t>’</w:t>
      </w:r>
      <w:r w:rsidRPr="003D4E41">
        <w:rPr>
          <w:lang w:val="fr-FR"/>
        </w:rPr>
        <w:t>une autorité publique, civile, militaire ou autre ne peut être invoqué pour justifier un crime de disparition forcée</w:t>
      </w:r>
      <w:r w:rsidR="00FA031A" w:rsidRPr="00FA031A">
        <w:rPr>
          <w:lang w:val="fr-FR"/>
        </w:rPr>
        <w:t>.</w:t>
      </w:r>
      <w:r w:rsidRPr="003D4E41">
        <w:rPr>
          <w:lang w:val="fr-FR"/>
        </w:rPr>
        <w:t xml:space="preserve"> Les articles du Code pénal relatifs à l</w:t>
      </w:r>
      <w:r w:rsidR="00773543">
        <w:rPr>
          <w:lang w:val="fr-FR"/>
        </w:rPr>
        <w:t>’</w:t>
      </w:r>
      <w:r w:rsidRPr="003D4E41">
        <w:rPr>
          <w:lang w:val="fr-FR"/>
        </w:rPr>
        <w:t>impact d</w:t>
      </w:r>
      <w:r w:rsidR="00773543">
        <w:rPr>
          <w:lang w:val="fr-FR"/>
        </w:rPr>
        <w:t>’</w:t>
      </w:r>
      <w:r w:rsidRPr="003D4E41">
        <w:rPr>
          <w:lang w:val="fr-FR"/>
        </w:rPr>
        <w:t>un ordre ou d</w:t>
      </w:r>
      <w:r w:rsidR="00773543">
        <w:rPr>
          <w:lang w:val="fr-FR"/>
        </w:rPr>
        <w:t>’</w:t>
      </w:r>
      <w:r w:rsidRPr="003D4E41">
        <w:rPr>
          <w:lang w:val="fr-FR"/>
        </w:rPr>
        <w:t>une instruction d</w:t>
      </w:r>
      <w:r w:rsidR="00773543">
        <w:rPr>
          <w:lang w:val="fr-FR"/>
        </w:rPr>
        <w:t>’</w:t>
      </w:r>
      <w:r w:rsidRPr="003D4E41">
        <w:rPr>
          <w:lang w:val="fr-FR"/>
        </w:rPr>
        <w:t>un supérieur hiérarchique sur la responsabilité pénale sont applicables en la matière</w:t>
      </w:r>
      <w:r w:rsidR="00FA031A" w:rsidRPr="00FA031A">
        <w:rPr>
          <w:lang w:val="fr-FR"/>
        </w:rPr>
        <w:t>.</w:t>
      </w:r>
    </w:p>
    <w:p w14:paraId="699431B8" w14:textId="5B1ADF47"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14</w:t>
      </w:r>
      <w:r w:rsidRPr="003D4E41">
        <w:rPr>
          <w:lang w:val="fr-FR"/>
        </w:rPr>
        <w:t xml:space="preserve"> du chapitre </w:t>
      </w:r>
      <w:r w:rsidRPr="00FA031A">
        <w:rPr>
          <w:lang w:val="fr-FR"/>
        </w:rPr>
        <w:t>11</w:t>
      </w:r>
      <w:r w:rsidRPr="003D4E41">
        <w:rPr>
          <w:lang w:val="fr-FR"/>
        </w:rPr>
        <w:t xml:space="preserve"> du Code pénal traite des conditions permettant d</w:t>
      </w:r>
      <w:r w:rsidR="00773543">
        <w:rPr>
          <w:lang w:val="fr-FR"/>
        </w:rPr>
        <w:t>’</w:t>
      </w:r>
      <w:r w:rsidRPr="003D4E41">
        <w:rPr>
          <w:lang w:val="fr-FR"/>
        </w:rPr>
        <w:t>exonérer de toute responsabilité pénale une personne qui a commis ou tenté de commettre un crime de guerre, un crime de guerre aggravé ou un crime de guerre mineur en exécution d</w:t>
      </w:r>
      <w:r w:rsidR="00773543">
        <w:rPr>
          <w:lang w:val="fr-FR"/>
        </w:rPr>
        <w:t>’</w:t>
      </w:r>
      <w:r w:rsidRPr="003D4E41">
        <w:rPr>
          <w:lang w:val="fr-FR"/>
        </w:rPr>
        <w:t>un ordre émis par une autorité exerçant des pouvoirs gouvernementaux ou d</w:t>
      </w:r>
      <w:r w:rsidR="00773543">
        <w:rPr>
          <w:lang w:val="fr-FR"/>
        </w:rPr>
        <w:t>’</w:t>
      </w:r>
      <w:r w:rsidRPr="003D4E41">
        <w:rPr>
          <w:lang w:val="fr-FR"/>
        </w:rPr>
        <w:t>une autre entité exerçant des prérogatives de puissance publique, ou sur instruction d</w:t>
      </w:r>
      <w:r w:rsidR="00773543">
        <w:rPr>
          <w:lang w:val="fr-FR"/>
        </w:rPr>
        <w:t>’</w:t>
      </w:r>
      <w:r w:rsidRPr="003D4E41">
        <w:rPr>
          <w:lang w:val="fr-FR"/>
        </w:rPr>
        <w:t>un supérieur hiérarchique</w:t>
      </w:r>
      <w:r w:rsidR="00FA031A" w:rsidRPr="00FA031A">
        <w:rPr>
          <w:lang w:val="fr-FR"/>
        </w:rPr>
        <w:t>.</w:t>
      </w:r>
    </w:p>
    <w:p w14:paraId="75444991" w14:textId="16D41DCC"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26</w:t>
      </w:r>
      <w:r w:rsidRPr="003D4E41">
        <w:rPr>
          <w:lang w:val="fr-FR"/>
        </w:rPr>
        <w:t>b du chapitre </w:t>
      </w:r>
      <w:r w:rsidRPr="00FA031A">
        <w:rPr>
          <w:lang w:val="fr-FR"/>
        </w:rPr>
        <w:t>45</w:t>
      </w:r>
      <w:r w:rsidRPr="003D4E41">
        <w:rPr>
          <w:lang w:val="fr-FR"/>
        </w:rPr>
        <w:t xml:space="preserve"> énonce des dispositions relatives aux actes commis par un soldat subordonné sur ordre de son supérieur</w:t>
      </w:r>
      <w:r w:rsidR="00FA031A" w:rsidRPr="00FA031A">
        <w:rPr>
          <w:lang w:val="fr-FR"/>
        </w:rPr>
        <w:t>.</w:t>
      </w:r>
      <w:r w:rsidRPr="003D4E41">
        <w:rPr>
          <w:lang w:val="fr-FR"/>
        </w:rPr>
        <w:t xml:space="preserve"> Dans de tels cas, un soldat subordonné ne peut être condamné à une peine que </w:t>
      </w:r>
      <w:r w:rsidRPr="00FA031A">
        <w:rPr>
          <w:lang w:val="fr-FR"/>
        </w:rPr>
        <w:t>1</w:t>
      </w:r>
      <w:r w:rsidRPr="003D4E41">
        <w:rPr>
          <w:lang w:val="fr-FR"/>
        </w:rPr>
        <w:t>) s</w:t>
      </w:r>
      <w:r w:rsidR="00773543">
        <w:rPr>
          <w:lang w:val="fr-FR"/>
        </w:rPr>
        <w:t>’</w:t>
      </w:r>
      <w:r w:rsidRPr="003D4E41">
        <w:rPr>
          <w:lang w:val="fr-FR"/>
        </w:rPr>
        <w:t>il a compris qu</w:t>
      </w:r>
      <w:r w:rsidR="00773543">
        <w:rPr>
          <w:lang w:val="fr-FR"/>
        </w:rPr>
        <w:t>’</w:t>
      </w:r>
      <w:r w:rsidRPr="003D4E41">
        <w:rPr>
          <w:lang w:val="fr-FR"/>
        </w:rPr>
        <w:t>en exécutant l</w:t>
      </w:r>
      <w:r w:rsidR="00773543">
        <w:rPr>
          <w:lang w:val="fr-FR"/>
        </w:rPr>
        <w:t>’</w:t>
      </w:r>
      <w:r w:rsidRPr="003D4E41">
        <w:rPr>
          <w:lang w:val="fr-FR"/>
        </w:rPr>
        <w:t xml:space="preserve">ordre, il portait atteinte à la loi, à son devoir officiel ou à son devoir de service, ou </w:t>
      </w:r>
      <w:r w:rsidRPr="00FA031A">
        <w:rPr>
          <w:lang w:val="fr-FR"/>
        </w:rPr>
        <w:t>2</w:t>
      </w:r>
      <w:r w:rsidRPr="003D4E41">
        <w:rPr>
          <w:lang w:val="fr-FR"/>
        </w:rPr>
        <w:t>) s</w:t>
      </w:r>
      <w:r w:rsidR="00773543">
        <w:rPr>
          <w:lang w:val="fr-FR"/>
        </w:rPr>
        <w:t>’</w:t>
      </w:r>
      <w:r w:rsidRPr="003D4E41">
        <w:rPr>
          <w:lang w:val="fr-FR"/>
        </w:rPr>
        <w:t>il aurait dû comprendre que l</w:t>
      </w:r>
      <w:r w:rsidR="00773543">
        <w:rPr>
          <w:lang w:val="fr-FR"/>
        </w:rPr>
        <w:t>’</w:t>
      </w:r>
      <w:r w:rsidRPr="003D4E41">
        <w:rPr>
          <w:lang w:val="fr-FR"/>
        </w:rPr>
        <w:t>ordre ainsi que l</w:t>
      </w:r>
      <w:r w:rsidR="00773543">
        <w:rPr>
          <w:lang w:val="fr-FR"/>
        </w:rPr>
        <w:t>’</w:t>
      </w:r>
      <w:r w:rsidRPr="003D4E41">
        <w:rPr>
          <w:lang w:val="fr-FR"/>
        </w:rPr>
        <w:t>acte qu</w:t>
      </w:r>
      <w:r w:rsidR="00773543">
        <w:rPr>
          <w:lang w:val="fr-FR"/>
        </w:rPr>
        <w:t>’</w:t>
      </w:r>
      <w:r w:rsidRPr="003D4E41">
        <w:rPr>
          <w:lang w:val="fr-FR"/>
        </w:rPr>
        <w:t>il impliquait étaient illégaux, compte tenu de la nature manifestement illégale de l</w:t>
      </w:r>
      <w:r w:rsidR="00773543">
        <w:rPr>
          <w:lang w:val="fr-FR"/>
        </w:rPr>
        <w:t>’</w:t>
      </w:r>
      <w:r w:rsidRPr="003D4E41">
        <w:rPr>
          <w:lang w:val="fr-FR"/>
        </w:rPr>
        <w:t>acte ordonné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w:t>
      </w:r>
      <w:r w:rsidR="00FA031A" w:rsidRPr="00FA031A">
        <w:rPr>
          <w:lang w:val="fr-FR"/>
        </w:rPr>
        <w:t>.</w:t>
      </w:r>
      <w:r w:rsidRPr="003D4E41">
        <w:rPr>
          <w:lang w:val="fr-FR"/>
        </w:rPr>
        <w:t xml:space="preserve"> Néanmoins, si l</w:t>
      </w:r>
      <w:r w:rsidR="00773543">
        <w:rPr>
          <w:lang w:val="fr-FR"/>
        </w:rPr>
        <w:t>’</w:t>
      </w:r>
      <w:r w:rsidRPr="003D4E41">
        <w:rPr>
          <w:lang w:val="fr-FR"/>
        </w:rPr>
        <w:t>acte a été commis dans des circonstances telles que l</w:t>
      </w:r>
      <w:r w:rsidR="00773543">
        <w:rPr>
          <w:lang w:val="fr-FR"/>
        </w:rPr>
        <w:t>’</w:t>
      </w:r>
      <w:r w:rsidRPr="003D4E41">
        <w:rPr>
          <w:lang w:val="fr-FR"/>
        </w:rPr>
        <w:t>on ne pouvait raisonnablement pas s</w:t>
      </w:r>
      <w:r w:rsidR="00773543">
        <w:rPr>
          <w:lang w:val="fr-FR"/>
        </w:rPr>
        <w:t>’</w:t>
      </w:r>
      <w:r w:rsidRPr="003D4E41">
        <w:rPr>
          <w:lang w:val="fr-FR"/>
        </w:rPr>
        <w:t>attendre à ce que le subordonné n</w:t>
      </w:r>
      <w:r w:rsidR="00773543">
        <w:rPr>
          <w:lang w:val="fr-FR"/>
        </w:rPr>
        <w:t>’</w:t>
      </w:r>
      <w:r w:rsidRPr="003D4E41">
        <w:rPr>
          <w:lang w:val="fr-FR"/>
        </w:rPr>
        <w:t>exécute pas l</w:t>
      </w:r>
      <w:r w:rsidR="00773543">
        <w:rPr>
          <w:lang w:val="fr-FR"/>
        </w:rPr>
        <w:t>’</w:t>
      </w:r>
      <w:r w:rsidRPr="003D4E41">
        <w:rPr>
          <w:lang w:val="fr-FR"/>
        </w:rPr>
        <w:t>ordre, son auteur est exonéré de toute responsabilité pénale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26</w:t>
      </w:r>
      <w:r w:rsidRPr="003D4E41">
        <w:rPr>
          <w:lang w:val="fr-FR"/>
        </w:rPr>
        <w:t>b s</w:t>
      </w:r>
      <w:r w:rsidR="00773543">
        <w:rPr>
          <w:lang w:val="fr-FR"/>
        </w:rPr>
        <w:t>’</w:t>
      </w:r>
      <w:r w:rsidRPr="003D4E41">
        <w:rPr>
          <w:lang w:val="fr-FR"/>
        </w:rPr>
        <w:t>applique également aux infractions autres que militaires</w:t>
      </w:r>
      <w:r w:rsidR="00FA031A" w:rsidRPr="00FA031A">
        <w:rPr>
          <w:lang w:val="fr-FR"/>
        </w:rPr>
        <w:t>.</w:t>
      </w:r>
      <w:r w:rsidRPr="003D4E41">
        <w:rPr>
          <w:lang w:val="fr-FR"/>
        </w:rPr>
        <w:t xml:space="preserve"> Cependant, au regard de la teneur de son premier paragraphe, il ne fait aucun doute que dans les situations de commission d</w:t>
      </w:r>
      <w:r w:rsidR="00773543">
        <w:rPr>
          <w:lang w:val="fr-FR"/>
        </w:rPr>
        <w:t>’</w:t>
      </w:r>
      <w:r w:rsidRPr="003D4E41">
        <w:rPr>
          <w:lang w:val="fr-FR"/>
        </w:rPr>
        <w:t>une disparition forcée, compte tenu des critères essentiels de l</w:t>
      </w:r>
      <w:r w:rsidR="00773543">
        <w:rPr>
          <w:lang w:val="fr-FR"/>
        </w:rPr>
        <w:t>’</w:t>
      </w:r>
      <w:r w:rsidRPr="003D4E41">
        <w:rPr>
          <w:lang w:val="fr-FR"/>
        </w:rPr>
        <w:t>infraction, la personne qui reçoit l</w:t>
      </w:r>
      <w:r w:rsidR="00773543">
        <w:rPr>
          <w:lang w:val="fr-FR"/>
        </w:rPr>
        <w:t>’</w:t>
      </w:r>
      <w:r w:rsidRPr="003D4E41">
        <w:rPr>
          <w:lang w:val="fr-FR"/>
        </w:rPr>
        <w:t>ordre comprend qu</w:t>
      </w:r>
      <w:r w:rsidR="00773543">
        <w:rPr>
          <w:lang w:val="fr-FR"/>
        </w:rPr>
        <w:t>’</w:t>
      </w:r>
      <w:r w:rsidRPr="003D4E41">
        <w:rPr>
          <w:lang w:val="fr-FR"/>
        </w:rPr>
        <w:t>elle enfreint la loi ou que l</w:t>
      </w:r>
      <w:r w:rsidR="00773543">
        <w:rPr>
          <w:lang w:val="fr-FR"/>
        </w:rPr>
        <w:t>’</w:t>
      </w:r>
      <w:r w:rsidRPr="003D4E41">
        <w:rPr>
          <w:lang w:val="fr-FR"/>
        </w:rPr>
        <w:t>ordre et l</w:t>
      </w:r>
      <w:r w:rsidR="00773543">
        <w:rPr>
          <w:lang w:val="fr-FR"/>
        </w:rPr>
        <w:t>’</w:t>
      </w:r>
      <w:r w:rsidRPr="003D4E41">
        <w:rPr>
          <w:lang w:val="fr-FR"/>
        </w:rPr>
        <w:t>acte afférent sont illégaux</w:t>
      </w:r>
      <w:r w:rsidR="00FA031A" w:rsidRPr="00FA031A">
        <w:rPr>
          <w:lang w:val="fr-FR"/>
        </w:rPr>
        <w:t>.</w:t>
      </w:r>
    </w:p>
    <w:p w14:paraId="57C724D4" w14:textId="108E50D6" w:rsidR="005422CB" w:rsidRPr="003D4E41" w:rsidRDefault="005422CB" w:rsidP="003C6E7C">
      <w:pPr>
        <w:pStyle w:val="ParNoG"/>
        <w:rPr>
          <w:lang w:val="fr-FR"/>
        </w:rPr>
      </w:pPr>
      <w:r w:rsidRPr="003D4E41">
        <w:rPr>
          <w:lang w:val="fr-FR"/>
        </w:rPr>
        <w:t>Dans les situations autres que celles visées dans le Code pénal à l</w:t>
      </w:r>
      <w:r w:rsidR="00773543">
        <w:rPr>
          <w:lang w:val="fr-FR"/>
        </w:rPr>
        <w:t>’</w:t>
      </w:r>
      <w:r w:rsidRPr="003D4E41">
        <w:rPr>
          <w:lang w:val="fr-FR"/>
        </w:rPr>
        <w:t>article </w:t>
      </w:r>
      <w:r w:rsidRPr="00FA031A">
        <w:rPr>
          <w:lang w:val="fr-FR"/>
        </w:rPr>
        <w:t>14</w:t>
      </w:r>
      <w:r w:rsidRPr="003D4E41">
        <w:rPr>
          <w:lang w:val="fr-FR"/>
        </w:rPr>
        <w:t xml:space="preserve"> du chapitre </w:t>
      </w:r>
      <w:r w:rsidRPr="00FA031A">
        <w:rPr>
          <w:lang w:val="fr-FR"/>
        </w:rPr>
        <w:t>11</w:t>
      </w:r>
      <w:r w:rsidRPr="003D4E41">
        <w:rPr>
          <w:lang w:val="fr-FR"/>
        </w:rPr>
        <w:t xml:space="preserve"> et à l</w:t>
      </w:r>
      <w:r w:rsidR="00773543">
        <w:rPr>
          <w:lang w:val="fr-FR"/>
        </w:rPr>
        <w:t>’</w:t>
      </w:r>
      <w:r w:rsidRPr="003D4E41">
        <w:rPr>
          <w:lang w:val="fr-FR"/>
        </w:rPr>
        <w:t>article </w:t>
      </w:r>
      <w:r w:rsidRPr="00FA031A">
        <w:rPr>
          <w:lang w:val="fr-FR"/>
        </w:rPr>
        <w:t>26</w:t>
      </w:r>
      <w:r w:rsidRPr="003D4E41">
        <w:rPr>
          <w:lang w:val="fr-FR"/>
        </w:rPr>
        <w:t>b du chapitre </w:t>
      </w:r>
      <w:r w:rsidRPr="00FA031A">
        <w:rPr>
          <w:lang w:val="fr-FR"/>
        </w:rPr>
        <w:t>45</w:t>
      </w:r>
      <w:r w:rsidRPr="003D4E41">
        <w:rPr>
          <w:lang w:val="fr-FR"/>
        </w:rPr>
        <w:t>, un ordre ou une instruction ne peut être invoqué pour justifier une infraction et la personne recevant l</w:t>
      </w:r>
      <w:r w:rsidR="00773543">
        <w:rPr>
          <w:lang w:val="fr-FR"/>
        </w:rPr>
        <w:t>’</w:t>
      </w:r>
      <w:r w:rsidRPr="003D4E41">
        <w:rPr>
          <w:lang w:val="fr-FR"/>
        </w:rPr>
        <w:t>ordre ou l</w:t>
      </w:r>
      <w:r w:rsidR="00773543">
        <w:rPr>
          <w:lang w:val="fr-FR"/>
        </w:rPr>
        <w:t>’</w:t>
      </w:r>
      <w:r w:rsidRPr="003D4E41">
        <w:rPr>
          <w:lang w:val="fr-FR"/>
        </w:rPr>
        <w:t>instruction ne saurait, en</w:t>
      </w:r>
      <w:r w:rsidR="006109EC">
        <w:rPr>
          <w:lang w:val="fr-FR"/>
        </w:rPr>
        <w:t> </w:t>
      </w:r>
      <w:r w:rsidRPr="003D4E41">
        <w:rPr>
          <w:lang w:val="fr-FR"/>
        </w:rPr>
        <w:t>principe, s</w:t>
      </w:r>
      <w:r w:rsidR="00773543">
        <w:rPr>
          <w:lang w:val="fr-FR"/>
        </w:rPr>
        <w:t>’</w:t>
      </w:r>
      <w:r w:rsidRPr="003D4E41">
        <w:rPr>
          <w:lang w:val="fr-FR"/>
        </w:rPr>
        <w:t>en prévaloir</w:t>
      </w:r>
      <w:r w:rsidR="00FA031A" w:rsidRPr="00FA031A">
        <w:rPr>
          <w:lang w:val="fr-FR"/>
        </w:rPr>
        <w:t>.</w:t>
      </w:r>
    </w:p>
    <w:p w14:paraId="0DDCBB40" w14:textId="317DA6B5" w:rsidR="005422CB" w:rsidRPr="003D4E41" w:rsidRDefault="003C6E7C" w:rsidP="003C6E7C">
      <w:pPr>
        <w:pStyle w:val="H1G"/>
        <w:rPr>
          <w:lang w:val="fr-FR"/>
        </w:rPr>
      </w:pPr>
      <w:bookmarkStart w:id="19" w:name="_Toc196295017"/>
      <w:bookmarkStart w:id="20" w:name="_Toc198107958"/>
      <w:r>
        <w:rPr>
          <w:lang w:val="fr-FR"/>
        </w:rPr>
        <w:tab/>
      </w:r>
      <w:r>
        <w:rPr>
          <w:lang w:val="fr-FR"/>
        </w:rPr>
        <w:tab/>
      </w:r>
      <w:r w:rsidR="005422CB" w:rsidRPr="003D4E41">
        <w:rPr>
          <w:lang w:val="fr-FR"/>
        </w:rPr>
        <w:t>Article </w:t>
      </w:r>
      <w:r w:rsidR="005422CB" w:rsidRPr="00FA031A">
        <w:rPr>
          <w:lang w:val="fr-FR"/>
        </w:rPr>
        <w:t>7</w:t>
      </w:r>
      <w:bookmarkEnd w:id="19"/>
      <w:bookmarkEnd w:id="20"/>
    </w:p>
    <w:p w14:paraId="68083EBE" w14:textId="4DAC8BD7"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7</w:t>
      </w:r>
      <w:r w:rsidRPr="003D4E41">
        <w:rPr>
          <w:lang w:val="fr-FR"/>
        </w:rPr>
        <w:t xml:space="preserve"> de la Convention énonce des dispositions relatives aux conséquences, à la sévérité de la peine, ainsi qu</w:t>
      </w:r>
      <w:r w:rsidR="00773543">
        <w:rPr>
          <w:lang w:val="fr-FR"/>
        </w:rPr>
        <w:t>’</w:t>
      </w:r>
      <w:r w:rsidRPr="003D4E41">
        <w:rPr>
          <w:lang w:val="fr-FR"/>
        </w:rPr>
        <w:t>aux circonstances atténuantes et aggravantes</w:t>
      </w:r>
      <w:r w:rsidR="00FA031A" w:rsidRPr="00FA031A">
        <w:rPr>
          <w:lang w:val="fr-FR"/>
        </w:rPr>
        <w:t>.</w:t>
      </w:r>
      <w:r w:rsidRPr="003D4E41">
        <w:rPr>
          <w:lang w:val="fr-FR"/>
        </w:rPr>
        <w:t xml:space="preserve"> Aux termes de son paragraphe </w:t>
      </w:r>
      <w:r w:rsidRPr="00FA031A">
        <w:rPr>
          <w:lang w:val="fr-FR"/>
        </w:rPr>
        <w:t>1</w:t>
      </w:r>
      <w:r w:rsidRPr="003D4E41">
        <w:rPr>
          <w:lang w:val="fr-FR"/>
        </w:rPr>
        <w:t xml:space="preserve">, tout État Partie rend le crime de disparition forcée passible de peines </w:t>
      </w:r>
      <w:r w:rsidRPr="003D4E41">
        <w:rPr>
          <w:lang w:val="fr-FR"/>
        </w:rPr>
        <w:lastRenderedPageBreak/>
        <w:t>appropriées qui prennent en compte son extrême gravité</w:t>
      </w:r>
      <w:r w:rsidR="00FA031A" w:rsidRPr="00FA031A">
        <w:rPr>
          <w:lang w:val="fr-FR"/>
        </w:rPr>
        <w:t>.</w:t>
      </w:r>
      <w:r w:rsidRPr="003D4E41">
        <w:rPr>
          <w:lang w:val="fr-FR"/>
        </w:rPr>
        <w:t xml:space="preserve"> Ainsi l</w:t>
      </w:r>
      <w:r w:rsidR="00773543">
        <w:rPr>
          <w:lang w:val="fr-FR"/>
        </w:rPr>
        <w:t>’</w:t>
      </w:r>
      <w:r w:rsidRPr="003D4E41">
        <w:rPr>
          <w:lang w:val="fr-FR"/>
        </w:rPr>
        <w:t>échelle des sanctions pénales est-elle en grande partie laissée à la discrétion des États Parties</w:t>
      </w:r>
      <w:r w:rsidR="00FA031A" w:rsidRPr="00FA031A">
        <w:rPr>
          <w:lang w:val="fr-FR"/>
        </w:rPr>
        <w:t>.</w:t>
      </w:r>
      <w:r w:rsidRPr="003D4E41">
        <w:rPr>
          <w:lang w:val="fr-FR"/>
        </w:rPr>
        <w:t xml:space="preserve"> Le Comité des disparitions forcées a toutefois souligné à plusieurs reprises qu</w:t>
      </w:r>
      <w:r w:rsidR="00773543">
        <w:rPr>
          <w:lang w:val="fr-FR"/>
        </w:rPr>
        <w:t>’</w:t>
      </w:r>
      <w:r w:rsidRPr="003D4E41">
        <w:rPr>
          <w:lang w:val="fr-FR"/>
        </w:rPr>
        <w:t>il convenait de veiller à ce que l</w:t>
      </w:r>
      <w:r w:rsidR="00773543">
        <w:rPr>
          <w:lang w:val="fr-FR"/>
        </w:rPr>
        <w:t>’</w:t>
      </w:r>
      <w:r w:rsidRPr="003D4E41">
        <w:rPr>
          <w:lang w:val="fr-FR"/>
        </w:rPr>
        <w:t>extrême gravité de l</w:t>
      </w:r>
      <w:r w:rsidR="00773543">
        <w:rPr>
          <w:lang w:val="fr-FR"/>
        </w:rPr>
        <w:t>’</w:t>
      </w:r>
      <w:r w:rsidRPr="003D4E41">
        <w:rPr>
          <w:lang w:val="fr-FR"/>
        </w:rPr>
        <w:t>infraction soit dûment prise en compte lors de l</w:t>
      </w:r>
      <w:r w:rsidR="00773543">
        <w:rPr>
          <w:lang w:val="fr-FR"/>
        </w:rPr>
        <w:t>’</w:t>
      </w:r>
      <w:r w:rsidRPr="003D4E41">
        <w:rPr>
          <w:lang w:val="fr-FR"/>
        </w:rPr>
        <w:t>examen des rapports sur l</w:t>
      </w:r>
      <w:r w:rsidR="00773543">
        <w:rPr>
          <w:lang w:val="fr-FR"/>
        </w:rPr>
        <w:t>’</w:t>
      </w:r>
      <w:r w:rsidRPr="003D4E41">
        <w:rPr>
          <w:lang w:val="fr-FR"/>
        </w:rPr>
        <w:t>application de la Convention (voir</w:t>
      </w:r>
      <w:r w:rsidR="00AB36B9">
        <w:rPr>
          <w:lang w:val="fr-FR"/>
        </w:rPr>
        <w:t>,</w:t>
      </w:r>
      <w:r w:rsidRPr="003D4E41">
        <w:rPr>
          <w:lang w:val="fr-FR"/>
        </w:rPr>
        <w:t xml:space="preserve"> par exemple</w:t>
      </w:r>
      <w:r w:rsidR="00AB36B9">
        <w:rPr>
          <w:lang w:val="fr-FR"/>
        </w:rPr>
        <w:t>,</w:t>
      </w:r>
      <w:r w:rsidRPr="003D4E41">
        <w:rPr>
          <w:lang w:val="fr-FR"/>
        </w:rPr>
        <w:t xml:space="preserve"> CED/C/LTU/CO/</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16</w:t>
      </w:r>
      <w:r w:rsidRPr="003D4E41">
        <w:rPr>
          <w:lang w:val="fr-FR"/>
        </w:rPr>
        <w:t>)</w:t>
      </w:r>
      <w:r w:rsidR="00FA031A" w:rsidRPr="00FA031A">
        <w:rPr>
          <w:lang w:val="fr-FR"/>
        </w:rPr>
        <w:t>.</w:t>
      </w:r>
    </w:p>
    <w:p w14:paraId="1F5BFD94" w14:textId="5D7A8A56" w:rsidR="005422CB" w:rsidRPr="003D4E41" w:rsidRDefault="005422CB" w:rsidP="00B55BCD">
      <w:pPr>
        <w:pStyle w:val="ParNoG"/>
        <w:spacing w:after="100"/>
        <w:rPr>
          <w:lang w:val="fr-FR"/>
        </w:rPr>
      </w:pPr>
      <w:r w:rsidRPr="003D4E41">
        <w:rPr>
          <w:lang w:val="fr-FR"/>
        </w:rPr>
        <w:t>L</w:t>
      </w:r>
      <w:r w:rsidR="00773543">
        <w:rPr>
          <w:lang w:val="fr-FR"/>
        </w:rPr>
        <w:t>’</w:t>
      </w:r>
      <w:r w:rsidRPr="003D4E41">
        <w:rPr>
          <w:lang w:val="fr-FR"/>
        </w:rPr>
        <w:t>article </w:t>
      </w:r>
      <w:r w:rsidRPr="00FA031A">
        <w:rPr>
          <w:lang w:val="fr-FR"/>
        </w:rPr>
        <w:t>4</w:t>
      </w:r>
      <w:r w:rsidRPr="003D4E41">
        <w:rPr>
          <w:lang w:val="fr-FR"/>
        </w:rPr>
        <w:t>c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du chapitre </w:t>
      </w:r>
      <w:r w:rsidRPr="00FA031A">
        <w:rPr>
          <w:lang w:val="fr-FR"/>
        </w:rPr>
        <w:t>11</w:t>
      </w:r>
      <w:r w:rsidRPr="003D4E41">
        <w:rPr>
          <w:lang w:val="fr-FR"/>
        </w:rPr>
        <w:t xml:space="preserve"> du Code pénal dispose que la commission d</w:t>
      </w:r>
      <w:r w:rsidR="00773543">
        <w:rPr>
          <w:lang w:val="fr-FR"/>
        </w:rPr>
        <w:t>’</w:t>
      </w:r>
      <w:r w:rsidRPr="003D4E41">
        <w:rPr>
          <w:lang w:val="fr-FR"/>
        </w:rPr>
        <w:t>une disparition forcée doit être sanctionnée par une peine d</w:t>
      </w:r>
      <w:r w:rsidR="00773543">
        <w:rPr>
          <w:lang w:val="fr-FR"/>
        </w:rPr>
        <w:t>’</w:t>
      </w:r>
      <w:r w:rsidRPr="003D4E41">
        <w:rPr>
          <w:lang w:val="fr-FR"/>
        </w:rPr>
        <w:t>emprisonnement pouvant aller de quatre mois à quatre ans</w:t>
      </w:r>
      <w:r w:rsidR="00FA031A" w:rsidRPr="00FA031A">
        <w:rPr>
          <w:lang w:val="fr-FR"/>
        </w:rPr>
        <w:t>.</w:t>
      </w:r>
      <w:r w:rsidRPr="003D4E41">
        <w:rPr>
          <w:lang w:val="fr-FR"/>
        </w:rPr>
        <w:t xml:space="preserve"> Lors de l</w:t>
      </w:r>
      <w:r w:rsidR="00773543">
        <w:rPr>
          <w:lang w:val="fr-FR"/>
        </w:rPr>
        <w:t>’</w:t>
      </w:r>
      <w:r w:rsidRPr="003D4E41">
        <w:rPr>
          <w:lang w:val="fr-FR"/>
        </w:rPr>
        <w:t>établissement de l</w:t>
      </w:r>
      <w:r w:rsidR="00773543">
        <w:rPr>
          <w:lang w:val="fr-FR"/>
        </w:rPr>
        <w:t>’</w:t>
      </w:r>
      <w:r w:rsidRPr="003D4E41">
        <w:rPr>
          <w:lang w:val="fr-FR"/>
        </w:rPr>
        <w:t>échelle des sanctions pénales, le</w:t>
      </w:r>
      <w:r w:rsidR="00AB36B9">
        <w:rPr>
          <w:lang w:val="fr-FR"/>
        </w:rPr>
        <w:t> </w:t>
      </w:r>
      <w:r w:rsidRPr="003D4E41">
        <w:rPr>
          <w:lang w:val="fr-FR"/>
        </w:rPr>
        <w:t>caractère regrettable, pernicieux et dangereux des formes que peut prendre l</w:t>
      </w:r>
      <w:r w:rsidR="00773543">
        <w:rPr>
          <w:lang w:val="fr-FR"/>
        </w:rPr>
        <w:t>’</w:t>
      </w:r>
      <w:r w:rsidRPr="003D4E41">
        <w:rPr>
          <w:lang w:val="fr-FR"/>
        </w:rPr>
        <w:t>infraction en question, de même que le degré de culpabilité de l</w:t>
      </w:r>
      <w:r w:rsidR="00773543">
        <w:rPr>
          <w:lang w:val="fr-FR"/>
        </w:rPr>
        <w:t>’</w:t>
      </w:r>
      <w:r w:rsidRPr="003D4E41">
        <w:rPr>
          <w:lang w:val="fr-FR"/>
        </w:rPr>
        <w:t>auteur en fonction du type d</w:t>
      </w:r>
      <w:r w:rsidR="00773543">
        <w:rPr>
          <w:lang w:val="fr-FR"/>
        </w:rPr>
        <w:t>’</w:t>
      </w:r>
      <w:r w:rsidRPr="003D4E41">
        <w:rPr>
          <w:lang w:val="fr-FR"/>
        </w:rPr>
        <w:t xml:space="preserve">acte </w:t>
      </w:r>
      <w:r>
        <w:rPr>
          <w:lang w:val="fr-FR"/>
        </w:rPr>
        <w:t>−</w:t>
      </w:r>
      <w:r w:rsidR="00AB36B9">
        <w:rPr>
          <w:lang w:val="fr-FR"/>
        </w:rPr>
        <w:t> </w:t>
      </w:r>
      <w:r w:rsidRPr="003D4E41">
        <w:rPr>
          <w:lang w:val="fr-FR"/>
        </w:rPr>
        <w:t>c</w:t>
      </w:r>
      <w:r w:rsidR="00773543">
        <w:rPr>
          <w:lang w:val="fr-FR"/>
        </w:rPr>
        <w:t>’</w:t>
      </w:r>
      <w:r w:rsidRPr="003D4E41">
        <w:rPr>
          <w:lang w:val="fr-FR"/>
        </w:rPr>
        <w:t>est</w:t>
      </w:r>
      <w:r w:rsidR="00AB36B9">
        <w:rPr>
          <w:lang w:val="fr-FR"/>
        </w:rPr>
        <w:noBreakHyphen/>
      </w:r>
      <w:r w:rsidRPr="003D4E41">
        <w:rPr>
          <w:lang w:val="fr-FR"/>
        </w:rPr>
        <w:t>à</w:t>
      </w:r>
      <w:r w:rsidR="00AB36B9">
        <w:rPr>
          <w:lang w:val="fr-FR"/>
        </w:rPr>
        <w:noBreakHyphen/>
      </w:r>
      <w:r w:rsidRPr="003D4E41">
        <w:rPr>
          <w:lang w:val="fr-FR"/>
        </w:rPr>
        <w:t>dire la qualification pénale de l</w:t>
      </w:r>
      <w:r w:rsidR="00773543">
        <w:rPr>
          <w:lang w:val="fr-FR"/>
        </w:rPr>
        <w:t>’</w:t>
      </w:r>
      <w:r w:rsidRPr="003D4E41">
        <w:rPr>
          <w:lang w:val="fr-FR"/>
        </w:rPr>
        <w:t>infraction</w:t>
      </w:r>
      <w:r w:rsidR="00AB36B9">
        <w:rPr>
          <w:lang w:val="fr-FR"/>
        </w:rPr>
        <w:t> </w:t>
      </w:r>
      <w:r>
        <w:rPr>
          <w:lang w:val="fr-FR"/>
        </w:rPr>
        <w:t>−</w:t>
      </w:r>
      <w:r w:rsidRPr="003D4E41">
        <w:rPr>
          <w:lang w:val="fr-FR"/>
        </w:rPr>
        <w:t>, ont été pris en considération</w:t>
      </w:r>
      <w:r w:rsidR="00FA031A" w:rsidRPr="00FA031A">
        <w:rPr>
          <w:lang w:val="fr-FR"/>
        </w:rPr>
        <w:t>.</w:t>
      </w:r>
      <w:r w:rsidRPr="003D4E41">
        <w:rPr>
          <w:lang w:val="fr-FR"/>
        </w:rPr>
        <w:t xml:space="preserve"> L</w:t>
      </w:r>
      <w:r w:rsidR="00773543">
        <w:rPr>
          <w:lang w:val="fr-FR"/>
        </w:rPr>
        <w:t>’</w:t>
      </w:r>
      <w:r w:rsidRPr="003D4E41">
        <w:rPr>
          <w:lang w:val="fr-FR"/>
        </w:rPr>
        <w:t>étendue de l</w:t>
      </w:r>
      <w:r w:rsidR="00773543">
        <w:rPr>
          <w:lang w:val="fr-FR"/>
        </w:rPr>
        <w:t>’</w:t>
      </w:r>
      <w:r w:rsidRPr="003D4E41">
        <w:rPr>
          <w:lang w:val="fr-FR"/>
        </w:rPr>
        <w:t>échelle des sanctions pénales permet de tenir compte comme il se doit des différents niveaux de gravité des actes, les facteurs influant sur la sanction imposée pouvant inclure, par exemple, la durée de la privation de liberté ou les conditions dans lesquelles la personne a été détenue</w:t>
      </w:r>
      <w:r w:rsidR="00FA031A" w:rsidRPr="00FA031A">
        <w:rPr>
          <w:lang w:val="fr-FR"/>
        </w:rPr>
        <w:t>.</w:t>
      </w:r>
    </w:p>
    <w:p w14:paraId="271BE897" w14:textId="76155349" w:rsidR="005422CB" w:rsidRPr="003D4E41" w:rsidRDefault="005422CB" w:rsidP="00B55BCD">
      <w:pPr>
        <w:pStyle w:val="ParNoG"/>
        <w:spacing w:after="100"/>
        <w:rPr>
          <w:lang w:val="fr-FR"/>
        </w:rPr>
      </w:pPr>
      <w:r w:rsidRPr="003D4E41">
        <w:rPr>
          <w:lang w:val="fr-FR"/>
        </w:rPr>
        <w:t>En ce qui concerne l</w:t>
      </w:r>
      <w:r w:rsidR="00773543">
        <w:rPr>
          <w:lang w:val="fr-FR"/>
        </w:rPr>
        <w:t>’</w:t>
      </w:r>
      <w:r w:rsidRPr="003D4E41">
        <w:rPr>
          <w:lang w:val="fr-FR"/>
        </w:rPr>
        <w:t>échelle des sanctions pénales, il convient de rappeler que la commission d</w:t>
      </w:r>
      <w:r w:rsidR="00773543">
        <w:rPr>
          <w:lang w:val="fr-FR"/>
        </w:rPr>
        <w:t>’</w:t>
      </w:r>
      <w:r w:rsidRPr="003D4E41">
        <w:rPr>
          <w:lang w:val="fr-FR"/>
        </w:rPr>
        <w:t>une disparition forcée ne couvre que la privation de liberté, ainsi que le refus de la reconnaître ou la dissimulation qui soustraient une personne à la protection de la loi</w:t>
      </w:r>
      <w:r w:rsidR="00FA031A" w:rsidRPr="00FA031A">
        <w:rPr>
          <w:lang w:val="fr-FR"/>
        </w:rPr>
        <w:t>.</w:t>
      </w:r>
      <w:r w:rsidRPr="003D4E41">
        <w:rPr>
          <w:lang w:val="fr-FR"/>
        </w:rPr>
        <w:t xml:space="preserve"> Toutes les autres infractions commises à l</w:t>
      </w:r>
      <w:r w:rsidR="00773543">
        <w:rPr>
          <w:lang w:val="fr-FR"/>
        </w:rPr>
        <w:t>’</w:t>
      </w:r>
      <w:r w:rsidRPr="003D4E41">
        <w:rPr>
          <w:lang w:val="fr-FR"/>
        </w:rPr>
        <w:t>encontre de la victime au cours de la privation de liberté, telle qu</w:t>
      </w:r>
      <w:r w:rsidR="00773543">
        <w:rPr>
          <w:lang w:val="fr-FR"/>
        </w:rPr>
        <w:t>’</w:t>
      </w:r>
      <w:r w:rsidRPr="003D4E41">
        <w:rPr>
          <w:lang w:val="fr-FR"/>
        </w:rPr>
        <w:t>une atteinte à la santé, sont passibles d</w:t>
      </w:r>
      <w:r w:rsidR="00773543">
        <w:rPr>
          <w:lang w:val="fr-FR"/>
        </w:rPr>
        <w:t>’</w:t>
      </w:r>
      <w:r w:rsidRPr="003D4E41">
        <w:rPr>
          <w:lang w:val="fr-FR"/>
        </w:rPr>
        <w:t>autres sanctions</w:t>
      </w:r>
      <w:r w:rsidR="00773543">
        <w:rPr>
          <w:lang w:val="fr-FR"/>
        </w:rPr>
        <w:t> ;</w:t>
      </w:r>
      <w:r w:rsidRPr="003D4E41">
        <w:rPr>
          <w:lang w:val="fr-FR"/>
        </w:rPr>
        <w:t xml:space="preserve"> le cas échéant, l</w:t>
      </w:r>
      <w:r w:rsidR="00773543">
        <w:rPr>
          <w:lang w:val="fr-FR"/>
        </w:rPr>
        <w:t>’</w:t>
      </w:r>
      <w:r w:rsidRPr="003D4E41">
        <w:rPr>
          <w:lang w:val="fr-FR"/>
        </w:rPr>
        <w:t>auteur est condamné à une peine unique d</w:t>
      </w:r>
      <w:r w:rsidR="00773543">
        <w:rPr>
          <w:lang w:val="fr-FR"/>
        </w:rPr>
        <w:t>’</w:t>
      </w:r>
      <w:r w:rsidRPr="003D4E41">
        <w:rPr>
          <w:lang w:val="fr-FR"/>
        </w:rPr>
        <w:t>emprisonnement pour l</w:t>
      </w:r>
      <w:r w:rsidR="00773543">
        <w:rPr>
          <w:lang w:val="fr-FR"/>
        </w:rPr>
        <w:t>’</w:t>
      </w:r>
      <w:r w:rsidRPr="003D4E41">
        <w:rPr>
          <w:lang w:val="fr-FR"/>
        </w:rPr>
        <w:t>ensemble des infractions commises, en vertu de l</w:t>
      </w:r>
      <w:r w:rsidR="00773543">
        <w:rPr>
          <w:lang w:val="fr-FR"/>
        </w:rPr>
        <w:t>’</w:t>
      </w:r>
      <w:r w:rsidRPr="003D4E41">
        <w:rPr>
          <w:lang w:val="fr-FR"/>
        </w:rPr>
        <w:t>article </w:t>
      </w:r>
      <w:r w:rsidRPr="00FA031A">
        <w:rPr>
          <w:lang w:val="fr-FR"/>
        </w:rPr>
        <w:t>1</w:t>
      </w:r>
      <w:r w:rsidRPr="003D4E41">
        <w:rPr>
          <w:lang w:val="fr-FR"/>
        </w:rPr>
        <w:t xml:space="preserve"> du chapitre </w:t>
      </w:r>
      <w:r w:rsidRPr="00FA031A">
        <w:rPr>
          <w:lang w:val="fr-FR"/>
        </w:rPr>
        <w:t>7</w:t>
      </w:r>
      <w:r w:rsidRPr="003D4E41">
        <w:rPr>
          <w:lang w:val="fr-FR"/>
        </w:rPr>
        <w:t xml:space="preserve"> du Code pénal</w:t>
      </w:r>
      <w:r w:rsidR="00FA031A" w:rsidRPr="00FA031A">
        <w:rPr>
          <w:lang w:val="fr-FR"/>
        </w:rPr>
        <w:t>.</w:t>
      </w:r>
    </w:p>
    <w:p w14:paraId="74B6A9D1" w14:textId="54CCEB54" w:rsidR="005422CB" w:rsidRPr="003D4E41" w:rsidRDefault="005422CB" w:rsidP="00B55BCD">
      <w:pPr>
        <w:pStyle w:val="ParNoG"/>
        <w:spacing w:after="100"/>
        <w:rPr>
          <w:lang w:val="fr-FR"/>
        </w:rPr>
      </w:pPr>
      <w:r w:rsidRPr="003D4E41">
        <w:rPr>
          <w:lang w:val="fr-FR"/>
        </w:rPr>
        <w:t>En vertu de l</w:t>
      </w:r>
      <w:r w:rsidR="00773543">
        <w:rPr>
          <w:lang w:val="fr-FR"/>
        </w:rPr>
        <w:t>’</w:t>
      </w:r>
      <w:r w:rsidRPr="003D4E41">
        <w:rPr>
          <w:lang w:val="fr-FR"/>
        </w:rPr>
        <w:t>article </w:t>
      </w:r>
      <w:r w:rsidRPr="00FA031A">
        <w:rPr>
          <w:lang w:val="fr-FR"/>
        </w:rPr>
        <w:t>3</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du chapitre </w:t>
      </w:r>
      <w:r w:rsidRPr="00FA031A">
        <w:rPr>
          <w:lang w:val="fr-FR"/>
        </w:rPr>
        <w:t>11</w:t>
      </w:r>
      <w:r w:rsidRPr="003D4E41">
        <w:rPr>
          <w:lang w:val="fr-FR"/>
        </w:rPr>
        <w:t xml:space="preserve"> du Code pénal, la disparition forcée au sens de l</w:t>
      </w:r>
      <w:r w:rsidR="00773543">
        <w:rPr>
          <w:lang w:val="fr-FR"/>
        </w:rPr>
        <w:t>’</w:t>
      </w:r>
      <w:r w:rsidRPr="003D4E41">
        <w:rPr>
          <w:lang w:val="fr-FR"/>
        </w:rPr>
        <w:t>article </w:t>
      </w:r>
      <w:r w:rsidRPr="00FA031A">
        <w:rPr>
          <w:lang w:val="fr-FR"/>
        </w:rPr>
        <w:t>5</w:t>
      </w:r>
      <w:r w:rsidRPr="003D4E41">
        <w:rPr>
          <w:lang w:val="fr-FR"/>
        </w:rPr>
        <w:t xml:space="preserve"> de la Convention (c</w:t>
      </w:r>
      <w:r w:rsidR="00773543">
        <w:rPr>
          <w:lang w:val="fr-FR"/>
        </w:rPr>
        <w:t>’</w:t>
      </w:r>
      <w:r w:rsidRPr="003D4E41">
        <w:rPr>
          <w:lang w:val="fr-FR"/>
        </w:rPr>
        <w:t xml:space="preserve">est-à-dire constituant un </w:t>
      </w:r>
      <w:r w:rsidRPr="003D4E41">
        <w:rPr>
          <w:iCs/>
          <w:lang w:val="fr-FR"/>
        </w:rPr>
        <w:t>crime contre l</w:t>
      </w:r>
      <w:r w:rsidR="00773543">
        <w:rPr>
          <w:iCs/>
          <w:lang w:val="fr-FR"/>
        </w:rPr>
        <w:t>’</w:t>
      </w:r>
      <w:r w:rsidRPr="003D4E41">
        <w:rPr>
          <w:iCs/>
          <w:lang w:val="fr-FR"/>
        </w:rPr>
        <w:t>humanité</w:t>
      </w:r>
      <w:r w:rsidRPr="003D4E41">
        <w:rPr>
          <w:lang w:val="fr-FR"/>
        </w:rPr>
        <w:t>) est passible d</w:t>
      </w:r>
      <w:r w:rsidR="00773543">
        <w:rPr>
          <w:lang w:val="fr-FR"/>
        </w:rPr>
        <w:t>’</w:t>
      </w:r>
      <w:r w:rsidRPr="003D4E41">
        <w:rPr>
          <w:lang w:val="fr-FR"/>
        </w:rPr>
        <w:t>une peine d</w:t>
      </w:r>
      <w:r w:rsidR="00773543">
        <w:rPr>
          <w:lang w:val="fr-FR"/>
        </w:rPr>
        <w:t>’</w:t>
      </w:r>
      <w:r w:rsidRPr="003D4E41">
        <w:rPr>
          <w:lang w:val="fr-FR"/>
        </w:rPr>
        <w:t>emprisonnement pouvant aller d</w:t>
      </w:r>
      <w:r w:rsidR="00773543">
        <w:rPr>
          <w:lang w:val="fr-FR"/>
        </w:rPr>
        <w:t>’</w:t>
      </w:r>
      <w:r w:rsidRPr="003D4E41">
        <w:rPr>
          <w:lang w:val="fr-FR"/>
        </w:rPr>
        <w:t>un an à la réclusion à perpétuité</w:t>
      </w:r>
      <w:r w:rsidR="00FA031A" w:rsidRPr="00FA031A">
        <w:rPr>
          <w:lang w:val="fr-FR"/>
        </w:rPr>
        <w:t>.</w:t>
      </w:r>
    </w:p>
    <w:p w14:paraId="1E9DA346" w14:textId="6AFF56C7" w:rsidR="005422CB" w:rsidRPr="003D4E41" w:rsidRDefault="005422CB" w:rsidP="00B55BCD">
      <w:pPr>
        <w:pStyle w:val="ParNoG"/>
        <w:spacing w:after="100"/>
        <w:rPr>
          <w:lang w:val="fr-FR"/>
        </w:rPr>
      </w:pPr>
      <w:r w:rsidRPr="003D4E41">
        <w:rPr>
          <w:lang w:val="fr-FR"/>
        </w:rPr>
        <w:t>Selon l</w:t>
      </w:r>
      <w:r w:rsidR="00773543">
        <w:rPr>
          <w:lang w:val="fr-FR"/>
        </w:rPr>
        <w:t>’</w:t>
      </w:r>
      <w:r w:rsidRPr="003D4E41">
        <w:rPr>
          <w:lang w:val="fr-FR"/>
        </w:rPr>
        <w:t>article </w:t>
      </w:r>
      <w:r w:rsidRPr="00FA031A">
        <w:rPr>
          <w:lang w:val="fr-FR"/>
        </w:rPr>
        <w:t>7</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a)) de la Convention, tout État Partie peut prévoir des circonstances atténuantes, notamment en faveur de ceux qui, impliqués dans la commission d</w:t>
      </w:r>
      <w:r w:rsidR="00773543">
        <w:rPr>
          <w:lang w:val="fr-FR"/>
        </w:rPr>
        <w:t>’</w:t>
      </w:r>
      <w:r w:rsidRPr="003D4E41">
        <w:rPr>
          <w:lang w:val="fr-FR"/>
        </w:rPr>
        <w:t>une disparition forcée, auront contribué efficacement à la récupération en vie de la personne disparue ou auront permis d</w:t>
      </w:r>
      <w:r w:rsidR="00773543">
        <w:rPr>
          <w:lang w:val="fr-FR"/>
        </w:rPr>
        <w:t>’</w:t>
      </w:r>
      <w:r w:rsidRPr="003D4E41">
        <w:rPr>
          <w:lang w:val="fr-FR"/>
        </w:rPr>
        <w:t>élucider des cas de disparition forcée ou d</w:t>
      </w:r>
      <w:r w:rsidR="00773543">
        <w:rPr>
          <w:lang w:val="fr-FR"/>
        </w:rPr>
        <w:t>’</w:t>
      </w:r>
      <w:r w:rsidRPr="003D4E41">
        <w:rPr>
          <w:lang w:val="fr-FR"/>
        </w:rPr>
        <w:t>en identifier les auteurs</w:t>
      </w:r>
      <w:r w:rsidR="00FA031A" w:rsidRPr="00FA031A">
        <w:rPr>
          <w:lang w:val="fr-FR"/>
        </w:rPr>
        <w:t>.</w:t>
      </w:r>
      <w:r w:rsidRPr="003D4E41">
        <w:rPr>
          <w:lang w:val="fr-FR"/>
        </w:rPr>
        <w:t xml:space="preserve"> Lors de l</w:t>
      </w:r>
      <w:r w:rsidR="00773543">
        <w:rPr>
          <w:lang w:val="fr-FR"/>
        </w:rPr>
        <w:t>’</w:t>
      </w:r>
      <w:r w:rsidRPr="003D4E41">
        <w:rPr>
          <w:lang w:val="fr-FR"/>
        </w:rPr>
        <w:t>examen de rapports sur l</w:t>
      </w:r>
      <w:r w:rsidR="00773543">
        <w:rPr>
          <w:lang w:val="fr-FR"/>
        </w:rPr>
        <w:t>’</w:t>
      </w:r>
      <w:r w:rsidRPr="003D4E41">
        <w:rPr>
          <w:lang w:val="fr-FR"/>
        </w:rPr>
        <w:t>application de la Convention, le Comité sur les disparitions forcées a recommandé d</w:t>
      </w:r>
      <w:r w:rsidR="00773543">
        <w:rPr>
          <w:lang w:val="fr-FR"/>
        </w:rPr>
        <w:t>’</w:t>
      </w:r>
      <w:r w:rsidRPr="003D4E41">
        <w:rPr>
          <w:lang w:val="fr-FR"/>
        </w:rPr>
        <w:t>inclure spécifiquement ces dispositions dans la loi (CED/C/LTU/CO/</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16</w:t>
      </w:r>
      <w:r w:rsidRPr="003D4E41">
        <w:rPr>
          <w:lang w:val="fr-FR"/>
        </w:rPr>
        <w:t>)</w:t>
      </w:r>
      <w:r w:rsidR="00FA031A" w:rsidRPr="00FA031A">
        <w:rPr>
          <w:lang w:val="fr-FR"/>
        </w:rPr>
        <w:t>.</w:t>
      </w:r>
    </w:p>
    <w:p w14:paraId="208D8115" w14:textId="44FDA191" w:rsidR="005422CB" w:rsidRPr="003D4E41" w:rsidRDefault="005422CB" w:rsidP="00B55BCD">
      <w:pPr>
        <w:pStyle w:val="ParNoG"/>
        <w:spacing w:after="100"/>
        <w:rPr>
          <w:lang w:val="fr-FR"/>
        </w:rPr>
      </w:pPr>
      <w:r w:rsidRPr="003D4E41">
        <w:rPr>
          <w:lang w:val="fr-FR"/>
        </w:rPr>
        <w:t>S</w:t>
      </w:r>
      <w:r w:rsidR="00773543">
        <w:rPr>
          <w:lang w:val="fr-FR"/>
        </w:rPr>
        <w:t>’</w:t>
      </w:r>
      <w:r w:rsidRPr="003D4E41">
        <w:rPr>
          <w:lang w:val="fr-FR"/>
        </w:rPr>
        <w:t>agissant des circonstances atténuantes et des circonstances aggravantes examinées ci-après, il convient de tenir compte du fait que, conformément au principe général souple énoncé à l</w:t>
      </w:r>
      <w:r w:rsidR="00773543">
        <w:rPr>
          <w:lang w:val="fr-FR"/>
        </w:rPr>
        <w:t>’</w:t>
      </w:r>
      <w:r w:rsidRPr="003D4E41">
        <w:rPr>
          <w:lang w:val="fr-FR"/>
        </w:rPr>
        <w:t>article </w:t>
      </w:r>
      <w:r w:rsidRPr="00FA031A">
        <w:rPr>
          <w:lang w:val="fr-FR"/>
        </w:rPr>
        <w:t>4</w:t>
      </w:r>
      <w:r w:rsidRPr="003D4E41">
        <w:rPr>
          <w:lang w:val="fr-FR"/>
        </w:rPr>
        <w:t xml:space="preserve"> du chapitre </w:t>
      </w:r>
      <w:r w:rsidRPr="00FA031A">
        <w:rPr>
          <w:lang w:val="fr-FR"/>
        </w:rPr>
        <w:t>6</w:t>
      </w:r>
      <w:r w:rsidRPr="003D4E41">
        <w:rPr>
          <w:lang w:val="fr-FR"/>
        </w:rPr>
        <w:t xml:space="preserve"> du Code pénal, le degré de la peine retenue et, selon l</w:t>
      </w:r>
      <w:r w:rsidR="00773543">
        <w:rPr>
          <w:lang w:val="fr-FR"/>
        </w:rPr>
        <w:t>’</w:t>
      </w:r>
      <w:r w:rsidRPr="003D4E41">
        <w:rPr>
          <w:lang w:val="fr-FR"/>
        </w:rPr>
        <w:t>article </w:t>
      </w:r>
      <w:r w:rsidRPr="00FA031A">
        <w:rPr>
          <w:lang w:val="fr-FR"/>
        </w:rPr>
        <w:t>3</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 du même chapitre, la nature de la peine doivent être proportionnés à la gravité et à la dangerosité de l</w:t>
      </w:r>
      <w:r w:rsidR="00773543">
        <w:rPr>
          <w:lang w:val="fr-FR"/>
        </w:rPr>
        <w:t>’</w:t>
      </w:r>
      <w:r w:rsidRPr="003D4E41">
        <w:rPr>
          <w:lang w:val="fr-FR"/>
        </w:rPr>
        <w:t>infraction, aux motifs de l</w:t>
      </w:r>
      <w:r w:rsidR="00773543">
        <w:rPr>
          <w:lang w:val="fr-FR"/>
        </w:rPr>
        <w:t>’</w:t>
      </w:r>
      <w:r w:rsidRPr="003D4E41">
        <w:rPr>
          <w:lang w:val="fr-FR"/>
        </w:rPr>
        <w:t>acte et aux autres aspects de la culpabilité de l</w:t>
      </w:r>
      <w:r w:rsidR="00773543">
        <w:rPr>
          <w:lang w:val="fr-FR"/>
        </w:rPr>
        <w:t>’</w:t>
      </w:r>
      <w:r w:rsidRPr="003D4E41">
        <w:rPr>
          <w:lang w:val="fr-FR"/>
        </w:rPr>
        <w:t>auteur tels qu</w:t>
      </w:r>
      <w:r w:rsidR="00773543">
        <w:rPr>
          <w:lang w:val="fr-FR"/>
        </w:rPr>
        <w:t>’</w:t>
      </w:r>
      <w:r w:rsidRPr="003D4E41">
        <w:rPr>
          <w:lang w:val="fr-FR"/>
        </w:rPr>
        <w:t>ils se manifestent dans l</w:t>
      </w:r>
      <w:r w:rsidR="00773543">
        <w:rPr>
          <w:lang w:val="fr-FR"/>
        </w:rPr>
        <w:t>’</w:t>
      </w:r>
      <w:r w:rsidRPr="003D4E41">
        <w:rPr>
          <w:lang w:val="fr-FR"/>
        </w:rPr>
        <w:t>infraction</w:t>
      </w:r>
      <w:r w:rsidR="00FA031A" w:rsidRPr="00FA031A">
        <w:rPr>
          <w:lang w:val="fr-FR"/>
        </w:rPr>
        <w:t>.</w:t>
      </w:r>
    </w:p>
    <w:p w14:paraId="6F9DD57F" w14:textId="00B49E04" w:rsidR="005422CB" w:rsidRPr="003D4E41" w:rsidRDefault="005422CB" w:rsidP="00B55BCD">
      <w:pPr>
        <w:pStyle w:val="ParNoG"/>
        <w:spacing w:after="100"/>
        <w:rPr>
          <w:lang w:val="fr-FR"/>
        </w:rPr>
      </w:pPr>
      <w:r w:rsidRPr="003D4E41">
        <w:rPr>
          <w:lang w:val="fr-FR"/>
        </w:rPr>
        <w:t>Le chapitre </w:t>
      </w:r>
      <w:r w:rsidRPr="00FA031A">
        <w:rPr>
          <w:lang w:val="fr-FR"/>
        </w:rPr>
        <w:t>6</w:t>
      </w:r>
      <w:r w:rsidRPr="003D4E41">
        <w:rPr>
          <w:lang w:val="fr-FR"/>
        </w:rPr>
        <w:t xml:space="preserve"> du Code pénal énonce des dispositions relatives aux motifs d</w:t>
      </w:r>
      <w:r w:rsidR="00773543">
        <w:rPr>
          <w:lang w:val="fr-FR"/>
        </w:rPr>
        <w:t>’</w:t>
      </w:r>
      <w:r w:rsidRPr="003D4E41">
        <w:rPr>
          <w:lang w:val="fr-FR"/>
        </w:rPr>
        <w:t xml:space="preserve">atténuation de la peine </w:t>
      </w:r>
      <w:r w:rsidR="0036692E">
        <w:rPr>
          <w:lang w:val="fr-FR"/>
        </w:rPr>
        <w:t>(art.</w:t>
      </w:r>
      <w:r w:rsidRPr="003D4E41">
        <w:rPr>
          <w:lang w:val="fr-FR"/>
        </w:rPr>
        <w:t> </w:t>
      </w:r>
      <w:r w:rsidRPr="00FA031A">
        <w:rPr>
          <w:lang w:val="fr-FR"/>
        </w:rPr>
        <w:t>6</w:t>
      </w:r>
      <w:r w:rsidRPr="003D4E41">
        <w:rPr>
          <w:lang w:val="fr-FR"/>
        </w:rPr>
        <w:t>), notamment pour des raisons d</w:t>
      </w:r>
      <w:r w:rsidR="00773543">
        <w:rPr>
          <w:lang w:val="fr-FR"/>
        </w:rPr>
        <w:t>’</w:t>
      </w:r>
      <w:r w:rsidRPr="003D4E41">
        <w:rPr>
          <w:lang w:val="fr-FR"/>
        </w:rPr>
        <w:t xml:space="preserve">équité </w:t>
      </w:r>
      <w:r w:rsidR="0036692E">
        <w:rPr>
          <w:lang w:val="fr-FR"/>
        </w:rPr>
        <w:t>(art.</w:t>
      </w:r>
      <w:r w:rsidRPr="003D4E41">
        <w:rPr>
          <w:lang w:val="fr-FR"/>
        </w:rPr>
        <w:t> </w:t>
      </w:r>
      <w:r w:rsidRPr="00FA031A">
        <w:rPr>
          <w:lang w:val="fr-FR"/>
        </w:rPr>
        <w:t>7</w:t>
      </w:r>
      <w:r w:rsidRPr="003D4E41">
        <w:rPr>
          <w:lang w:val="fr-FR"/>
        </w:rPr>
        <w:t>)</w:t>
      </w:r>
      <w:r w:rsidR="00FA031A" w:rsidRPr="00FA031A">
        <w:rPr>
          <w:lang w:val="fr-FR"/>
        </w:rPr>
        <w:t>.</w:t>
      </w:r>
      <w:r w:rsidRPr="003D4E41">
        <w:rPr>
          <w:lang w:val="fr-FR"/>
        </w:rPr>
        <w:t xml:space="preserve"> Les motifs d</w:t>
      </w:r>
      <w:r w:rsidR="00773543">
        <w:rPr>
          <w:lang w:val="fr-FR"/>
        </w:rPr>
        <w:t>’</w:t>
      </w:r>
      <w:r w:rsidRPr="003D4E41">
        <w:rPr>
          <w:lang w:val="fr-FR"/>
        </w:rPr>
        <w:t>atténuation recouvrent les efforts déployés par l</w:t>
      </w:r>
      <w:r w:rsidR="00773543">
        <w:rPr>
          <w:lang w:val="fr-FR"/>
        </w:rPr>
        <w:t>’</w:t>
      </w:r>
      <w:r w:rsidRPr="003D4E41">
        <w:rPr>
          <w:lang w:val="fr-FR"/>
        </w:rPr>
        <w:t>auteur pour prévenir ou supprimer les effets de l</w:t>
      </w:r>
      <w:r w:rsidR="00773543">
        <w:rPr>
          <w:lang w:val="fr-FR"/>
        </w:rPr>
        <w:t>’</w:t>
      </w:r>
      <w:r w:rsidRPr="003D4E41">
        <w:rPr>
          <w:lang w:val="fr-FR"/>
        </w:rPr>
        <w:t>infraction ou pour faire avancer l</w:t>
      </w:r>
      <w:r w:rsidR="00773543">
        <w:rPr>
          <w:lang w:val="fr-FR"/>
        </w:rPr>
        <w:t>’</w:t>
      </w:r>
      <w:r w:rsidRPr="003D4E41">
        <w:rPr>
          <w:lang w:val="fr-FR"/>
        </w:rPr>
        <w:t>enquête sur l</w:t>
      </w:r>
      <w:r w:rsidR="00773543">
        <w:rPr>
          <w:lang w:val="fr-FR"/>
        </w:rPr>
        <w:t>’</w:t>
      </w:r>
      <w:r w:rsidRPr="003D4E41">
        <w:rPr>
          <w:lang w:val="fr-FR"/>
        </w:rPr>
        <w:t>infraction</w:t>
      </w:r>
      <w:r w:rsidR="00FA031A" w:rsidRPr="00FA031A">
        <w:rPr>
          <w:lang w:val="fr-FR"/>
        </w:rPr>
        <w:t>.</w:t>
      </w:r>
      <w:r w:rsidRPr="003D4E41">
        <w:rPr>
          <w:lang w:val="fr-FR"/>
        </w:rPr>
        <w:t xml:space="preserve"> En outre, l</w:t>
      </w:r>
      <w:r w:rsidR="00773543">
        <w:rPr>
          <w:lang w:val="fr-FR"/>
        </w:rPr>
        <w:t>’</w:t>
      </w:r>
      <w:r w:rsidRPr="003D4E41">
        <w:rPr>
          <w:lang w:val="fr-FR"/>
        </w:rPr>
        <w:t>article </w:t>
      </w:r>
      <w:r w:rsidRPr="00FA031A">
        <w:rPr>
          <w:lang w:val="fr-FR"/>
        </w:rPr>
        <w:t>8</w:t>
      </w:r>
      <w:r w:rsidRPr="003D4E41">
        <w:rPr>
          <w:lang w:val="fr-FR"/>
        </w:rPr>
        <w:t>a du même chapitre prévoit des dispositions concernant l</w:t>
      </w:r>
      <w:r w:rsidR="00773543">
        <w:rPr>
          <w:lang w:val="fr-FR"/>
        </w:rPr>
        <w:t>’</w:t>
      </w:r>
      <w:r w:rsidRPr="003D4E41">
        <w:rPr>
          <w:lang w:val="fr-FR"/>
        </w:rPr>
        <w:t>application d</w:t>
      </w:r>
      <w:r w:rsidR="00773543">
        <w:rPr>
          <w:lang w:val="fr-FR"/>
        </w:rPr>
        <w:t>’</w:t>
      </w:r>
      <w:r w:rsidRPr="003D4E41">
        <w:rPr>
          <w:lang w:val="fr-FR"/>
        </w:rPr>
        <w:t>une échelle de sanctions allégées si l</w:t>
      </w:r>
      <w:r w:rsidR="00773543">
        <w:rPr>
          <w:lang w:val="fr-FR"/>
        </w:rPr>
        <w:t>’</w:t>
      </w:r>
      <w:r w:rsidRPr="003D4E41">
        <w:rPr>
          <w:lang w:val="fr-FR"/>
        </w:rPr>
        <w:t>auteur plaide coupable</w:t>
      </w:r>
      <w:r w:rsidR="00FA031A" w:rsidRPr="00FA031A">
        <w:rPr>
          <w:lang w:val="fr-FR"/>
        </w:rPr>
        <w:t>.</w:t>
      </w:r>
    </w:p>
    <w:p w14:paraId="1514654C" w14:textId="3019F51F" w:rsidR="005422CB" w:rsidRPr="003D4E41" w:rsidRDefault="005422CB" w:rsidP="00B55BCD">
      <w:pPr>
        <w:pStyle w:val="ParNoG"/>
        <w:spacing w:after="100"/>
        <w:rPr>
          <w:lang w:val="fr-FR"/>
        </w:rPr>
      </w:pPr>
      <w:r w:rsidRPr="003D4E41">
        <w:rPr>
          <w:lang w:val="fr-FR"/>
        </w:rPr>
        <w:t>En vertu de l</w:t>
      </w:r>
      <w:r w:rsidR="00773543">
        <w:rPr>
          <w:lang w:val="fr-FR"/>
        </w:rPr>
        <w:t>’</w:t>
      </w:r>
      <w:r w:rsidRPr="003D4E41">
        <w:rPr>
          <w:lang w:val="fr-FR"/>
        </w:rPr>
        <w:t>article </w:t>
      </w:r>
      <w:r w:rsidRPr="00FA031A">
        <w:rPr>
          <w:lang w:val="fr-FR"/>
        </w:rPr>
        <w:t>7</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xml:space="preserve"> b)) de la Convention, tout État </w:t>
      </w:r>
      <w:r w:rsidR="00936498">
        <w:rPr>
          <w:lang w:val="fr-FR"/>
        </w:rPr>
        <w:t>P</w:t>
      </w:r>
      <w:r w:rsidRPr="003D4E41">
        <w:rPr>
          <w:lang w:val="fr-FR"/>
        </w:rPr>
        <w:t>artie peut prévoir, sans</w:t>
      </w:r>
      <w:r w:rsidR="00B55BCD">
        <w:rPr>
          <w:lang w:val="fr-FR"/>
        </w:rPr>
        <w:t> </w:t>
      </w:r>
      <w:r w:rsidRPr="003D4E41">
        <w:rPr>
          <w:lang w:val="fr-FR"/>
        </w:rPr>
        <w:t>préjudice d</w:t>
      </w:r>
      <w:r w:rsidR="00773543">
        <w:rPr>
          <w:lang w:val="fr-FR"/>
        </w:rPr>
        <w:t>’</w:t>
      </w:r>
      <w:r w:rsidRPr="003D4E41">
        <w:rPr>
          <w:lang w:val="fr-FR"/>
        </w:rPr>
        <w:t>autres procédures pénales, des circonstances aggravantes, notamment en cas de décès de la personne disparue ou lorsque les victimes de disparition forcée sont des femmes enceintes, des mineurs, des personnes handicapées ou d</w:t>
      </w:r>
      <w:r w:rsidR="00773543">
        <w:rPr>
          <w:lang w:val="fr-FR"/>
        </w:rPr>
        <w:t>’</w:t>
      </w:r>
      <w:r w:rsidRPr="003D4E41">
        <w:rPr>
          <w:lang w:val="fr-FR"/>
        </w:rPr>
        <w:t>autres personnes particulièrement vulnérables</w:t>
      </w:r>
      <w:r w:rsidR="00FA031A" w:rsidRPr="00FA031A">
        <w:rPr>
          <w:lang w:val="fr-FR"/>
        </w:rPr>
        <w:t>.</w:t>
      </w:r>
      <w:r w:rsidRPr="003D4E41">
        <w:rPr>
          <w:lang w:val="fr-FR"/>
        </w:rPr>
        <w:t xml:space="preserve"> Les dispositions nationales relatives aux motifs d</w:t>
      </w:r>
      <w:r w:rsidR="00773543">
        <w:rPr>
          <w:lang w:val="fr-FR"/>
        </w:rPr>
        <w:t>’</w:t>
      </w:r>
      <w:r w:rsidRPr="003D4E41">
        <w:rPr>
          <w:lang w:val="fr-FR"/>
        </w:rPr>
        <w:t>aggravation de la peine sont énoncées à l</w:t>
      </w:r>
      <w:r w:rsidR="00773543">
        <w:rPr>
          <w:lang w:val="fr-FR"/>
        </w:rPr>
        <w:t>’</w:t>
      </w:r>
      <w:r w:rsidRPr="003D4E41">
        <w:rPr>
          <w:lang w:val="fr-FR"/>
        </w:rPr>
        <w:t>article </w:t>
      </w:r>
      <w:r w:rsidRPr="00FA031A">
        <w:rPr>
          <w:lang w:val="fr-FR"/>
        </w:rPr>
        <w:t>5</w:t>
      </w:r>
      <w:r w:rsidRPr="003D4E41">
        <w:rPr>
          <w:lang w:val="fr-FR"/>
        </w:rPr>
        <w:t xml:space="preserve"> du chapitre </w:t>
      </w:r>
      <w:r w:rsidRPr="00FA031A">
        <w:rPr>
          <w:lang w:val="fr-FR"/>
        </w:rPr>
        <w:t>6</w:t>
      </w:r>
      <w:r w:rsidRPr="003D4E41">
        <w:rPr>
          <w:lang w:val="fr-FR"/>
        </w:rPr>
        <w:t xml:space="preserve"> du Code pénal</w:t>
      </w:r>
      <w:r w:rsidR="00FA031A" w:rsidRPr="00FA031A">
        <w:rPr>
          <w:lang w:val="fr-FR"/>
        </w:rPr>
        <w:t>.</w:t>
      </w:r>
    </w:p>
    <w:p w14:paraId="4A7EC756" w14:textId="7A9F5DEE" w:rsidR="005422CB" w:rsidRPr="003D4E41" w:rsidRDefault="005422CB" w:rsidP="00B55BCD">
      <w:pPr>
        <w:pStyle w:val="ParNoG"/>
        <w:widowControl w:val="0"/>
        <w:spacing w:after="100"/>
        <w:rPr>
          <w:lang w:val="fr-FR"/>
        </w:rPr>
      </w:pPr>
      <w:r w:rsidRPr="003D4E41">
        <w:rPr>
          <w:lang w:val="fr-FR"/>
        </w:rPr>
        <w:t>Le chapitre </w:t>
      </w:r>
      <w:r w:rsidRPr="00FA031A">
        <w:rPr>
          <w:lang w:val="fr-FR"/>
        </w:rPr>
        <w:t>6</w:t>
      </w:r>
      <w:r w:rsidRPr="003D4E41">
        <w:rPr>
          <w:lang w:val="fr-FR"/>
        </w:rPr>
        <w:t xml:space="preserve"> du Code pénal prévoit, à l</w:t>
      </w:r>
      <w:r w:rsidR="00773543">
        <w:rPr>
          <w:lang w:val="fr-FR"/>
        </w:rPr>
        <w:t>’</w:t>
      </w:r>
      <w:r w:rsidRPr="003D4E41">
        <w:rPr>
          <w:lang w:val="fr-FR"/>
        </w:rPr>
        <w:t>article </w:t>
      </w:r>
      <w:r w:rsidRPr="00FA031A">
        <w:rPr>
          <w:lang w:val="fr-FR"/>
        </w:rPr>
        <w:t>5</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al</w:t>
      </w:r>
      <w:r w:rsidR="00FA031A" w:rsidRPr="00FA031A">
        <w:rPr>
          <w:lang w:val="fr-FR"/>
        </w:rPr>
        <w:t>.</w:t>
      </w:r>
      <w:r w:rsidRPr="003D4E41">
        <w:rPr>
          <w:lang w:val="fr-FR"/>
        </w:rPr>
        <w:t> </w:t>
      </w:r>
      <w:r w:rsidRPr="00FA031A">
        <w:rPr>
          <w:lang w:val="fr-FR"/>
        </w:rPr>
        <w:t>4</w:t>
      </w:r>
      <w:r w:rsidRPr="003D4E41">
        <w:rPr>
          <w:lang w:val="fr-FR"/>
        </w:rPr>
        <w:t>), que la commission d</w:t>
      </w:r>
      <w:r w:rsidR="00773543">
        <w:rPr>
          <w:lang w:val="fr-FR"/>
        </w:rPr>
        <w:t>’</w:t>
      </w:r>
      <w:r w:rsidRPr="003D4E41">
        <w:rPr>
          <w:lang w:val="fr-FR"/>
        </w:rPr>
        <w:t>une infraction pour un motif fondé sur le sexe entraîne une aggravation de la peine</w:t>
      </w:r>
      <w:r w:rsidR="00FA031A" w:rsidRPr="00FA031A">
        <w:rPr>
          <w:lang w:val="fr-FR"/>
        </w:rPr>
        <w:t>.</w:t>
      </w:r>
      <w:r w:rsidRPr="003D4E41">
        <w:rPr>
          <w:lang w:val="fr-FR"/>
        </w:rPr>
        <w:t xml:space="preserve"> Conformément à l</w:t>
      </w:r>
      <w:r w:rsidR="00773543">
        <w:rPr>
          <w:lang w:val="fr-FR"/>
        </w:rPr>
        <w:t>’</w:t>
      </w:r>
      <w:r w:rsidRPr="003D4E41">
        <w:rPr>
          <w:lang w:val="fr-FR"/>
        </w:rPr>
        <w:t>article </w:t>
      </w:r>
      <w:r w:rsidRPr="00FA031A">
        <w:rPr>
          <w:lang w:val="fr-FR"/>
        </w:rPr>
        <w:t>4</w:t>
      </w:r>
      <w:r w:rsidRPr="003D4E41">
        <w:rPr>
          <w:lang w:val="fr-FR"/>
        </w:rPr>
        <w:t xml:space="preserve"> et à l</w:t>
      </w:r>
      <w:r w:rsidR="00773543">
        <w:rPr>
          <w:lang w:val="fr-FR"/>
        </w:rPr>
        <w:t>’</w:t>
      </w:r>
      <w:r w:rsidRPr="003D4E41">
        <w:rPr>
          <w:lang w:val="fr-FR"/>
        </w:rPr>
        <w:t>article </w:t>
      </w:r>
      <w:r w:rsidRPr="00FA031A">
        <w:rPr>
          <w:lang w:val="fr-FR"/>
        </w:rPr>
        <w:t>3</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 de ce même chapitre, lors de la détermination et du choix de la sanction, le fait que l</w:t>
      </w:r>
      <w:r w:rsidR="00773543">
        <w:rPr>
          <w:lang w:val="fr-FR"/>
        </w:rPr>
        <w:t>’</w:t>
      </w:r>
      <w:r w:rsidRPr="003D4E41">
        <w:rPr>
          <w:lang w:val="fr-FR"/>
        </w:rPr>
        <w:t>acte vise un enfant ou une autre personne particulièrement vulnérable peut être pris en considération, l</w:t>
      </w:r>
      <w:r w:rsidR="00773543">
        <w:rPr>
          <w:lang w:val="fr-FR"/>
        </w:rPr>
        <w:t>’</w:t>
      </w:r>
      <w:r w:rsidRPr="003D4E41">
        <w:rPr>
          <w:lang w:val="fr-FR"/>
        </w:rPr>
        <w:t>auteur encourant alors une peine plus sévère que la normale, eu égard à la situation ou au jeune âge de la partie lésée</w:t>
      </w:r>
      <w:r w:rsidR="00FA031A" w:rsidRPr="00FA031A">
        <w:rPr>
          <w:lang w:val="fr-FR"/>
        </w:rPr>
        <w:t>.</w:t>
      </w:r>
    </w:p>
    <w:p w14:paraId="7CB206F4" w14:textId="034FF3B9" w:rsidR="005422CB" w:rsidRPr="003D4E41" w:rsidRDefault="005422CB" w:rsidP="003C6E7C">
      <w:pPr>
        <w:pStyle w:val="ParNoG"/>
        <w:rPr>
          <w:lang w:val="fr-FR"/>
        </w:rPr>
      </w:pPr>
      <w:r w:rsidRPr="003D4E41">
        <w:rPr>
          <w:lang w:val="fr-FR"/>
        </w:rPr>
        <w:lastRenderedPageBreak/>
        <w:t>Le fait de causer la mort d</w:t>
      </w:r>
      <w:r w:rsidR="00773543">
        <w:rPr>
          <w:lang w:val="fr-FR"/>
        </w:rPr>
        <w:t>’</w:t>
      </w:r>
      <w:r w:rsidRPr="003D4E41">
        <w:rPr>
          <w:lang w:val="fr-FR"/>
        </w:rPr>
        <w:t>une personne ne figure pas parmi les critères essentiels de l</w:t>
      </w:r>
      <w:r w:rsidR="00773543">
        <w:rPr>
          <w:lang w:val="fr-FR"/>
        </w:rPr>
        <w:t>’</w:t>
      </w:r>
      <w:r w:rsidRPr="003D4E41">
        <w:rPr>
          <w:lang w:val="fr-FR"/>
        </w:rPr>
        <w:t>infraction de disparition forcée</w:t>
      </w:r>
      <w:r w:rsidR="00FA031A" w:rsidRPr="00FA031A">
        <w:rPr>
          <w:lang w:val="fr-FR"/>
        </w:rPr>
        <w:t>.</w:t>
      </w:r>
      <w:r w:rsidRPr="003D4E41">
        <w:rPr>
          <w:lang w:val="fr-FR"/>
        </w:rPr>
        <w:t xml:space="preserve"> La survenance d</w:t>
      </w:r>
      <w:r w:rsidR="00773543">
        <w:rPr>
          <w:lang w:val="fr-FR"/>
        </w:rPr>
        <w:t>’</w:t>
      </w:r>
      <w:r w:rsidRPr="003D4E41">
        <w:rPr>
          <w:lang w:val="fr-FR"/>
        </w:rPr>
        <w:t>une telle conséquence est sanctionnée séparément en vertu des dispositions du chapitre </w:t>
      </w:r>
      <w:r w:rsidRPr="00FA031A">
        <w:rPr>
          <w:lang w:val="fr-FR"/>
        </w:rPr>
        <w:t>21</w:t>
      </w:r>
      <w:r w:rsidRPr="003D4E41">
        <w:rPr>
          <w:lang w:val="fr-FR"/>
        </w:rPr>
        <w:t xml:space="preserve"> du Code pénal, qui prévoit une sanction nettement plus sévère, avec une condamnation à une peine unique d</w:t>
      </w:r>
      <w:r w:rsidR="00773543">
        <w:rPr>
          <w:lang w:val="fr-FR"/>
        </w:rPr>
        <w:t>’</w:t>
      </w:r>
      <w:r w:rsidRPr="003D4E41">
        <w:rPr>
          <w:lang w:val="fr-FR"/>
        </w:rPr>
        <w:t>emprisonnement pour cumul d</w:t>
      </w:r>
      <w:r w:rsidR="00773543">
        <w:rPr>
          <w:lang w:val="fr-FR"/>
        </w:rPr>
        <w:t>’</w:t>
      </w:r>
      <w:r w:rsidRPr="003D4E41">
        <w:rPr>
          <w:lang w:val="fr-FR"/>
        </w:rPr>
        <w:t>infractions, telle que visée à l</w:t>
      </w:r>
      <w:r w:rsidR="00773543">
        <w:rPr>
          <w:lang w:val="fr-FR"/>
        </w:rPr>
        <w:t>’</w:t>
      </w:r>
      <w:r w:rsidRPr="003D4E41">
        <w:rPr>
          <w:lang w:val="fr-FR"/>
        </w:rPr>
        <w:t>article </w:t>
      </w:r>
      <w:r w:rsidRPr="00FA031A">
        <w:rPr>
          <w:lang w:val="fr-FR"/>
        </w:rPr>
        <w:t>1</w:t>
      </w:r>
      <w:r w:rsidRPr="003D4E41">
        <w:rPr>
          <w:lang w:val="fr-FR"/>
        </w:rPr>
        <w:t xml:space="preserve"> du chapitre </w:t>
      </w:r>
      <w:r w:rsidRPr="00FA031A">
        <w:rPr>
          <w:lang w:val="fr-FR"/>
        </w:rPr>
        <w:t>7</w:t>
      </w:r>
      <w:r w:rsidRPr="003D4E41">
        <w:rPr>
          <w:lang w:val="fr-FR"/>
        </w:rPr>
        <w:t xml:space="preserve"> du Code pénal</w:t>
      </w:r>
      <w:r w:rsidR="00FA031A" w:rsidRPr="00FA031A">
        <w:rPr>
          <w:lang w:val="fr-FR"/>
        </w:rPr>
        <w:t>.</w:t>
      </w:r>
    </w:p>
    <w:p w14:paraId="54C1C13D" w14:textId="1AF8AE17" w:rsidR="005422CB" w:rsidRPr="003D4E41" w:rsidRDefault="003C6E7C" w:rsidP="003C6E7C">
      <w:pPr>
        <w:pStyle w:val="H1G"/>
        <w:rPr>
          <w:lang w:val="fr-FR"/>
        </w:rPr>
      </w:pPr>
      <w:bookmarkStart w:id="21" w:name="_Toc196295018"/>
      <w:r>
        <w:rPr>
          <w:lang w:val="fr-FR"/>
        </w:rPr>
        <w:tab/>
      </w:r>
      <w:r>
        <w:rPr>
          <w:lang w:val="fr-FR"/>
        </w:rPr>
        <w:tab/>
      </w:r>
      <w:r w:rsidR="005422CB" w:rsidRPr="003D4E41">
        <w:rPr>
          <w:lang w:val="fr-FR"/>
        </w:rPr>
        <w:t>Article </w:t>
      </w:r>
      <w:r w:rsidR="005422CB" w:rsidRPr="00FA031A">
        <w:rPr>
          <w:lang w:val="fr-FR"/>
        </w:rPr>
        <w:t>8</w:t>
      </w:r>
      <w:bookmarkStart w:id="22" w:name="_Toc198107959"/>
      <w:bookmarkEnd w:id="21"/>
      <w:bookmarkEnd w:id="22"/>
    </w:p>
    <w:p w14:paraId="281F3214" w14:textId="2748B437"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8</w:t>
      </w:r>
      <w:r w:rsidRPr="003D4E41">
        <w:rPr>
          <w:lang w:val="fr-FR"/>
        </w:rPr>
        <w:t xml:space="preserve"> énonce des dispositions relatives à l</w:t>
      </w:r>
      <w:r w:rsidR="00773543">
        <w:rPr>
          <w:lang w:val="fr-FR"/>
        </w:rPr>
        <w:t>’</w:t>
      </w:r>
      <w:r w:rsidRPr="003D4E41">
        <w:rPr>
          <w:lang w:val="fr-FR"/>
        </w:rPr>
        <w:t>application d</w:t>
      </w:r>
      <w:r w:rsidR="00773543">
        <w:rPr>
          <w:lang w:val="fr-FR"/>
        </w:rPr>
        <w:t>’</w:t>
      </w:r>
      <w:r w:rsidRPr="003D4E41">
        <w:rPr>
          <w:lang w:val="fr-FR"/>
        </w:rPr>
        <w:t>un régime de prescription en matière de disparition forcée</w:t>
      </w:r>
      <w:r w:rsidR="00FA031A" w:rsidRPr="00FA031A">
        <w:rPr>
          <w:lang w:val="fr-FR"/>
        </w:rPr>
        <w:t>.</w:t>
      </w:r>
      <w:r w:rsidRPr="003D4E41">
        <w:rPr>
          <w:lang w:val="fr-FR"/>
        </w:rPr>
        <w:t xml:space="preserve"> Tout délai de prescription de l</w:t>
      </w:r>
      <w:r w:rsidR="00773543">
        <w:rPr>
          <w:lang w:val="fr-FR"/>
        </w:rPr>
        <w:t>’</w:t>
      </w:r>
      <w:r w:rsidRPr="003D4E41">
        <w:rPr>
          <w:lang w:val="fr-FR"/>
        </w:rPr>
        <w:t>action pénale doit être de longue durée et proportionné à l</w:t>
      </w:r>
      <w:r w:rsidR="00773543">
        <w:rPr>
          <w:lang w:val="fr-FR"/>
        </w:rPr>
        <w:t>’</w:t>
      </w:r>
      <w:r w:rsidRPr="003D4E41">
        <w:rPr>
          <w:lang w:val="fr-FR"/>
        </w:rPr>
        <w:t>extrême gravité de ce crime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w:t>
      </w:r>
      <w:r w:rsidR="00FA031A" w:rsidRPr="00FA031A">
        <w:rPr>
          <w:lang w:val="fr-FR"/>
        </w:rPr>
        <w:t>.</w:t>
      </w:r>
      <w:r w:rsidRPr="003D4E41">
        <w:rPr>
          <w:lang w:val="fr-FR"/>
        </w:rPr>
        <w:t xml:space="preserve"> Ce délai commence à courir lorsque cesse le crime de disparition forcée compte tenu de son caractère continu</w:t>
      </w:r>
      <w:r w:rsidR="00FA031A" w:rsidRPr="00FA031A">
        <w:rPr>
          <w:lang w:val="fr-FR"/>
        </w:rPr>
        <w:t>.</w:t>
      </w:r>
    </w:p>
    <w:p w14:paraId="4FD0F8D7" w14:textId="61038135" w:rsidR="005422CB" w:rsidRPr="003D4E41" w:rsidRDefault="005422CB" w:rsidP="003C6E7C">
      <w:pPr>
        <w:pStyle w:val="ParNoG"/>
        <w:rPr>
          <w:lang w:val="fr-FR"/>
        </w:rPr>
      </w:pPr>
      <w:r w:rsidRPr="003D4E41">
        <w:rPr>
          <w:lang w:val="fr-FR"/>
        </w:rPr>
        <w:t>Les dispositions relatives à la prescription du droit de porter plainte sont énoncées à l</w:t>
      </w:r>
      <w:r w:rsidR="00773543">
        <w:rPr>
          <w:lang w:val="fr-FR"/>
        </w:rPr>
        <w:t>’</w:t>
      </w:r>
      <w:r w:rsidRPr="003D4E41">
        <w:rPr>
          <w:lang w:val="fr-FR"/>
        </w:rPr>
        <w:t>article </w:t>
      </w:r>
      <w:r w:rsidRPr="00FA031A">
        <w:rPr>
          <w:lang w:val="fr-FR"/>
        </w:rPr>
        <w:t>1</w:t>
      </w:r>
      <w:r w:rsidRPr="003D4E41">
        <w:rPr>
          <w:lang w:val="fr-FR"/>
        </w:rPr>
        <w:t xml:space="preserve"> du chapitre </w:t>
      </w:r>
      <w:r w:rsidRPr="00FA031A">
        <w:rPr>
          <w:lang w:val="fr-FR"/>
        </w:rPr>
        <w:t>8</w:t>
      </w:r>
      <w:r w:rsidRPr="003D4E41">
        <w:rPr>
          <w:lang w:val="fr-FR"/>
        </w:rPr>
        <w:t xml:space="preserve"> du Code pénal</w:t>
      </w:r>
      <w:r w:rsidR="00FA031A" w:rsidRPr="00FA031A">
        <w:rPr>
          <w:lang w:val="fr-FR"/>
        </w:rPr>
        <w:t>.</w:t>
      </w:r>
      <w:r w:rsidRPr="003D4E41">
        <w:rPr>
          <w:lang w:val="fr-FR"/>
        </w:rPr>
        <w:t xml:space="preserve"> Le droit de porter plainte pour une infraction pour laquelle la plus lourde peine prévue est l</w:t>
      </w:r>
      <w:r w:rsidR="00773543">
        <w:rPr>
          <w:lang w:val="fr-FR"/>
        </w:rPr>
        <w:t>’</w:t>
      </w:r>
      <w:r w:rsidRPr="003D4E41">
        <w:rPr>
          <w:lang w:val="fr-FR"/>
        </w:rPr>
        <w:t>emprisonnement à vie n</w:t>
      </w:r>
      <w:r w:rsidR="00773543">
        <w:rPr>
          <w:lang w:val="fr-FR"/>
        </w:rPr>
        <w:t>’</w:t>
      </w:r>
      <w:r w:rsidRPr="003D4E41">
        <w:rPr>
          <w:lang w:val="fr-FR"/>
        </w:rPr>
        <w:t>est pas soumis à la prescription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w:t>
      </w:r>
      <w:r w:rsidR="00FA031A" w:rsidRPr="00FA031A">
        <w:rPr>
          <w:lang w:val="fr-FR"/>
        </w:rPr>
        <w:t>.</w:t>
      </w:r>
      <w:r w:rsidRPr="003D4E41">
        <w:rPr>
          <w:lang w:val="fr-FR"/>
        </w:rPr>
        <w:t xml:space="preserve"> Il en va de même pour les disparitions forcées visées à l</w:t>
      </w:r>
      <w:r w:rsidR="00773543">
        <w:rPr>
          <w:lang w:val="fr-FR"/>
        </w:rPr>
        <w:t>’</w:t>
      </w:r>
      <w:r w:rsidRPr="003D4E41">
        <w:rPr>
          <w:lang w:val="fr-FR"/>
        </w:rPr>
        <w:t>article </w:t>
      </w:r>
      <w:r w:rsidRPr="00FA031A">
        <w:rPr>
          <w:lang w:val="fr-FR"/>
        </w:rPr>
        <w:t>5</w:t>
      </w:r>
      <w:r w:rsidRPr="003D4E41">
        <w:rPr>
          <w:lang w:val="fr-FR"/>
        </w:rPr>
        <w:t xml:space="preserve"> de la Convention qui, conformément à l</w:t>
      </w:r>
      <w:r w:rsidR="00773543">
        <w:rPr>
          <w:lang w:val="fr-FR"/>
        </w:rPr>
        <w:t>’</w:t>
      </w:r>
      <w:r w:rsidRPr="003D4E41">
        <w:rPr>
          <w:lang w:val="fr-FR"/>
        </w:rPr>
        <w:t>article </w:t>
      </w:r>
      <w:r w:rsidRPr="00FA031A">
        <w:rPr>
          <w:lang w:val="fr-FR"/>
        </w:rPr>
        <w:t>3</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al</w:t>
      </w:r>
      <w:r w:rsidR="00FA031A" w:rsidRPr="00FA031A">
        <w:rPr>
          <w:lang w:val="fr-FR"/>
        </w:rPr>
        <w:t>.</w:t>
      </w:r>
      <w:r w:rsidRPr="003D4E41">
        <w:rPr>
          <w:lang w:val="fr-FR"/>
        </w:rPr>
        <w:t> </w:t>
      </w:r>
      <w:r w:rsidRPr="00FA031A">
        <w:rPr>
          <w:lang w:val="fr-FR"/>
        </w:rPr>
        <w:t>3</w:t>
      </w:r>
      <w:r w:rsidRPr="003D4E41">
        <w:rPr>
          <w:lang w:val="fr-FR"/>
        </w:rPr>
        <w:t>) du chapitre </w:t>
      </w:r>
      <w:r w:rsidRPr="00FA031A">
        <w:rPr>
          <w:lang w:val="fr-FR"/>
        </w:rPr>
        <w:t>11</w:t>
      </w:r>
      <w:r w:rsidRPr="003D4E41">
        <w:rPr>
          <w:lang w:val="fr-FR"/>
        </w:rPr>
        <w:t xml:space="preserve"> du Code pénal, sont sanctionnées en tant que crimes contre l</w:t>
      </w:r>
      <w:r w:rsidR="00773543">
        <w:rPr>
          <w:lang w:val="fr-FR"/>
        </w:rPr>
        <w:t>’</w:t>
      </w:r>
      <w:r w:rsidRPr="003D4E41">
        <w:rPr>
          <w:lang w:val="fr-FR"/>
        </w:rPr>
        <w:t>humanité</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1</w:t>
      </w:r>
      <w:r w:rsidRPr="003D4E41">
        <w:rPr>
          <w:lang w:val="fr-FR"/>
        </w:rPr>
        <w:t xml:space="preserve"> dispose par ailleurs que la prescription du droit à engager des poursuites dépend, en règle générale, de la gravité de l</w:t>
      </w:r>
      <w:r w:rsidR="00773543">
        <w:rPr>
          <w:lang w:val="fr-FR"/>
        </w:rPr>
        <w:t>’</w:t>
      </w:r>
      <w:r w:rsidRPr="003D4E41">
        <w:rPr>
          <w:lang w:val="fr-FR"/>
        </w:rPr>
        <w:t>infraction, gravité qui est reflétée par la peine la plus sévère prévue pour celle-ci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w:t>
      </w:r>
      <w:r w:rsidR="00FA031A" w:rsidRPr="00FA031A">
        <w:rPr>
          <w:lang w:val="fr-FR"/>
        </w:rPr>
        <w:t>.</w:t>
      </w:r>
      <w:r w:rsidRPr="003D4E41">
        <w:rPr>
          <w:lang w:val="fr-FR"/>
        </w:rPr>
        <w:t xml:space="preserve"> Le droit d</w:t>
      </w:r>
      <w:r w:rsidR="00773543">
        <w:rPr>
          <w:lang w:val="fr-FR"/>
        </w:rPr>
        <w:t>’</w:t>
      </w:r>
      <w:r w:rsidRPr="003D4E41">
        <w:rPr>
          <w:lang w:val="fr-FR"/>
        </w:rPr>
        <w:t>engager des poursuites est prescrit si aucune poursuite n</w:t>
      </w:r>
      <w:r w:rsidR="00773543">
        <w:rPr>
          <w:lang w:val="fr-FR"/>
        </w:rPr>
        <w:t>’</w:t>
      </w:r>
      <w:r w:rsidRPr="003D4E41">
        <w:rPr>
          <w:lang w:val="fr-FR"/>
        </w:rPr>
        <w:t>a été engagée dans un délai de dix ans lorsque la sanction la plus sévère est une peine d</w:t>
      </w:r>
      <w:r w:rsidR="00773543">
        <w:rPr>
          <w:lang w:val="fr-FR"/>
        </w:rPr>
        <w:t>’</w:t>
      </w:r>
      <w:r w:rsidRPr="003D4E41">
        <w:rPr>
          <w:lang w:val="fr-FR"/>
        </w:rPr>
        <w:t>emprisonnement comprise entre deux ans et huit ans</w:t>
      </w:r>
      <w:r w:rsidR="00FA031A" w:rsidRPr="00FA031A">
        <w:rPr>
          <w:lang w:val="fr-FR"/>
        </w:rPr>
        <w:t>.</w:t>
      </w:r>
      <w:r w:rsidRPr="003D4E41">
        <w:rPr>
          <w:lang w:val="fr-FR"/>
        </w:rPr>
        <w:t xml:space="preserve"> Ce délai de prescription s</w:t>
      </w:r>
      <w:r w:rsidR="00773543">
        <w:rPr>
          <w:lang w:val="fr-FR"/>
        </w:rPr>
        <w:t>’</w:t>
      </w:r>
      <w:r w:rsidRPr="003D4E41">
        <w:rPr>
          <w:lang w:val="fr-FR"/>
        </w:rPr>
        <w:t>applique également aux disparitions forcées</w:t>
      </w:r>
      <w:r w:rsidR="00FA031A" w:rsidRPr="00FA031A">
        <w:rPr>
          <w:lang w:val="fr-FR"/>
        </w:rPr>
        <w:t>.</w:t>
      </w:r>
    </w:p>
    <w:p w14:paraId="1EE72633" w14:textId="6A471EDA"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2</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du chapitre </w:t>
      </w:r>
      <w:r w:rsidRPr="00FA031A">
        <w:rPr>
          <w:lang w:val="fr-FR"/>
        </w:rPr>
        <w:t>8</w:t>
      </w:r>
      <w:r w:rsidRPr="003D4E41">
        <w:rPr>
          <w:lang w:val="fr-FR"/>
        </w:rPr>
        <w:t xml:space="preserve"> du Code pénal dispose que si l</w:t>
      </w:r>
      <w:r w:rsidR="00773543">
        <w:rPr>
          <w:lang w:val="fr-FR"/>
        </w:rPr>
        <w:t>’</w:t>
      </w:r>
      <w:r w:rsidRPr="003D4E41">
        <w:rPr>
          <w:lang w:val="fr-FR"/>
        </w:rPr>
        <w:t>infraction pénale implique la poursuite d</w:t>
      </w:r>
      <w:r w:rsidR="00773543">
        <w:rPr>
          <w:lang w:val="fr-FR"/>
        </w:rPr>
        <w:t>’</w:t>
      </w:r>
      <w:r w:rsidRPr="003D4E41">
        <w:rPr>
          <w:lang w:val="fr-FR"/>
        </w:rPr>
        <w:t>une situation illégale, le délai de prescription concernant le droit d</w:t>
      </w:r>
      <w:r w:rsidR="00773543">
        <w:rPr>
          <w:lang w:val="fr-FR"/>
        </w:rPr>
        <w:t>’</w:t>
      </w:r>
      <w:r w:rsidRPr="003D4E41">
        <w:rPr>
          <w:lang w:val="fr-FR"/>
        </w:rPr>
        <w:t>engager des poursuites commence à courir lorsque cette situation prend fin</w:t>
      </w:r>
      <w:r w:rsidR="00FA031A" w:rsidRPr="00FA031A">
        <w:rPr>
          <w:lang w:val="fr-FR"/>
        </w:rPr>
        <w:t>.</w:t>
      </w:r>
      <w:r w:rsidRPr="003D4E41">
        <w:rPr>
          <w:lang w:val="fr-FR"/>
        </w:rPr>
        <w:t xml:space="preserve"> La disparition forcée constitue une telle infraction pénale</w:t>
      </w:r>
      <w:r w:rsidR="00FA031A" w:rsidRPr="00FA031A">
        <w:rPr>
          <w:lang w:val="fr-FR"/>
        </w:rPr>
        <w:t>.</w:t>
      </w:r>
      <w:r w:rsidRPr="003D4E41">
        <w:rPr>
          <w:lang w:val="fr-FR"/>
        </w:rPr>
        <w:t xml:space="preserve"> Le moment où l</w:t>
      </w:r>
      <w:r w:rsidR="00773543">
        <w:rPr>
          <w:lang w:val="fr-FR"/>
        </w:rPr>
        <w:t>’</w:t>
      </w:r>
      <w:r w:rsidRPr="003D4E41">
        <w:rPr>
          <w:lang w:val="fr-FR"/>
        </w:rPr>
        <w:t>infraction prend fin n</w:t>
      </w:r>
      <w:r w:rsidR="00773543">
        <w:rPr>
          <w:lang w:val="fr-FR"/>
        </w:rPr>
        <w:t>’</w:t>
      </w:r>
      <w:r w:rsidRPr="003D4E41">
        <w:rPr>
          <w:lang w:val="fr-FR"/>
        </w:rPr>
        <w:t>est pas précisé dans la Convention</w:t>
      </w:r>
      <w:r w:rsidR="00FA031A" w:rsidRPr="00FA031A">
        <w:rPr>
          <w:lang w:val="fr-FR"/>
        </w:rPr>
        <w:t>.</w:t>
      </w:r>
      <w:r w:rsidRPr="003D4E41">
        <w:rPr>
          <w:lang w:val="fr-FR"/>
        </w:rPr>
        <w:t xml:space="preserve"> Bien que l</w:t>
      </w:r>
      <w:r w:rsidR="00773543">
        <w:rPr>
          <w:lang w:val="fr-FR"/>
        </w:rPr>
        <w:t>’</w:t>
      </w:r>
      <w:r w:rsidRPr="003D4E41">
        <w:rPr>
          <w:lang w:val="fr-FR"/>
        </w:rPr>
        <w:t>infraction implique la soustraction de la personne à la protection de la loi, cette situation se limite, en pratique, à la période de privation de liberté</w:t>
      </w:r>
      <w:r w:rsidR="00FA031A" w:rsidRPr="00FA031A">
        <w:rPr>
          <w:lang w:val="fr-FR"/>
        </w:rPr>
        <w:t>.</w:t>
      </w:r>
      <w:r w:rsidRPr="003D4E41">
        <w:rPr>
          <w:lang w:val="fr-FR"/>
        </w:rPr>
        <w:t xml:space="preserve"> À l</w:t>
      </w:r>
      <w:r w:rsidR="00773543">
        <w:rPr>
          <w:lang w:val="fr-FR"/>
        </w:rPr>
        <w:t>’</w:t>
      </w:r>
      <w:r w:rsidRPr="003D4E41">
        <w:rPr>
          <w:lang w:val="fr-FR"/>
        </w:rPr>
        <w:t>issue de cette période, la victime peut introduire un recours en justice</w:t>
      </w:r>
      <w:r w:rsidR="00FA031A" w:rsidRPr="00FA031A">
        <w:rPr>
          <w:lang w:val="fr-FR"/>
        </w:rPr>
        <w:t>.</w:t>
      </w:r>
      <w:r w:rsidRPr="003D4E41">
        <w:rPr>
          <w:lang w:val="fr-FR"/>
        </w:rPr>
        <w:t xml:space="preserve"> Cela signifie que le délai de prescription commence à courir à la fin de la privation de liberté, qui correspond également à la fin de la commission de l</w:t>
      </w:r>
      <w:r w:rsidR="00773543">
        <w:rPr>
          <w:lang w:val="fr-FR"/>
        </w:rPr>
        <w:t>’</w:t>
      </w:r>
      <w:r w:rsidRPr="003D4E41">
        <w:rPr>
          <w:lang w:val="fr-FR"/>
        </w:rPr>
        <w:t>infraction de disparition forcée</w:t>
      </w:r>
      <w:r w:rsidR="00FA031A" w:rsidRPr="00FA031A">
        <w:rPr>
          <w:lang w:val="fr-FR"/>
        </w:rPr>
        <w:t>.</w:t>
      </w:r>
    </w:p>
    <w:p w14:paraId="24B1410E" w14:textId="3EC23915" w:rsidR="005422CB" w:rsidRPr="003D4E41" w:rsidRDefault="005422CB" w:rsidP="003C6E7C">
      <w:pPr>
        <w:pStyle w:val="ParNoG"/>
        <w:rPr>
          <w:lang w:val="fr-FR"/>
        </w:rPr>
      </w:pPr>
      <w:r w:rsidRPr="003D4E41">
        <w:rPr>
          <w:lang w:val="fr-FR"/>
        </w:rPr>
        <w:t>En vertu de l</w:t>
      </w:r>
      <w:r w:rsidR="00773543">
        <w:rPr>
          <w:lang w:val="fr-FR"/>
        </w:rPr>
        <w:t>’</w:t>
      </w:r>
      <w:r w:rsidRPr="003D4E41">
        <w:rPr>
          <w:lang w:val="fr-FR"/>
        </w:rPr>
        <w:t>article </w:t>
      </w:r>
      <w:r w:rsidRPr="00FA031A">
        <w:rPr>
          <w:lang w:val="fr-FR"/>
        </w:rPr>
        <w:t>8</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de la Convention, tout État Partie garantit le droit des victimes de disparition forcée à un recours effectif pendant le délai de prescription</w:t>
      </w:r>
      <w:r w:rsidR="00FA031A" w:rsidRPr="00FA031A">
        <w:rPr>
          <w:lang w:val="fr-FR"/>
        </w:rPr>
        <w:t>.</w:t>
      </w:r>
      <w:r w:rsidRPr="003D4E41">
        <w:rPr>
          <w:lang w:val="fr-FR"/>
        </w:rPr>
        <w:t xml:space="preserve"> Une</w:t>
      </w:r>
      <w:r w:rsidR="001C4B83">
        <w:rPr>
          <w:lang w:val="fr-FR"/>
        </w:rPr>
        <w:t> </w:t>
      </w:r>
      <w:r w:rsidRPr="003D4E41">
        <w:rPr>
          <w:lang w:val="fr-FR"/>
        </w:rPr>
        <w:t>procédure pénale peut être ouverte au cours du délai de prescription prévu</w:t>
      </w:r>
      <w:r w:rsidR="00FA031A" w:rsidRPr="00FA031A">
        <w:rPr>
          <w:lang w:val="fr-FR"/>
        </w:rPr>
        <w:t>.</w:t>
      </w:r>
      <w:r w:rsidRPr="003D4E41">
        <w:rPr>
          <w:lang w:val="fr-FR"/>
        </w:rPr>
        <w:t xml:space="preserve"> La loi </w:t>
      </w:r>
      <w:r w:rsidRPr="00FA031A">
        <w:rPr>
          <w:lang w:val="fr-FR"/>
        </w:rPr>
        <w:t>689</w:t>
      </w:r>
      <w:r w:rsidRPr="003D4E41">
        <w:rPr>
          <w:lang w:val="fr-FR"/>
        </w:rPr>
        <w:t>/</w:t>
      </w:r>
      <w:r w:rsidRPr="00FA031A">
        <w:rPr>
          <w:lang w:val="fr-FR"/>
        </w:rPr>
        <w:t>1997</w:t>
      </w:r>
      <w:r w:rsidRPr="003D4E41">
        <w:rPr>
          <w:lang w:val="fr-FR"/>
        </w:rPr>
        <w:t xml:space="preserve"> relative à la procédure pénale dispose que le procureur engage des poursuites pour une infraction présumée s</w:t>
      </w:r>
      <w:r w:rsidR="00773543">
        <w:rPr>
          <w:lang w:val="fr-FR"/>
        </w:rPr>
        <w:t>’</w:t>
      </w:r>
      <w:r w:rsidRPr="003D4E41">
        <w:rPr>
          <w:lang w:val="fr-FR"/>
        </w:rPr>
        <w:t>il estime que celle-ci peut être sanctionnée par la loi, que le droit d</w:t>
      </w:r>
      <w:r w:rsidR="00773543">
        <w:rPr>
          <w:lang w:val="fr-FR"/>
        </w:rPr>
        <w:t>’</w:t>
      </w:r>
      <w:r w:rsidRPr="003D4E41">
        <w:rPr>
          <w:lang w:val="fr-FR"/>
        </w:rPr>
        <w:t>engager des poursuites dans ce cadre n</w:t>
      </w:r>
      <w:r w:rsidR="00773543">
        <w:rPr>
          <w:lang w:val="fr-FR"/>
        </w:rPr>
        <w:t>’</w:t>
      </w:r>
      <w:r w:rsidRPr="003D4E41">
        <w:rPr>
          <w:lang w:val="fr-FR"/>
        </w:rPr>
        <w:t>est pas prescrit et qu</w:t>
      </w:r>
      <w:r w:rsidR="00773543">
        <w:rPr>
          <w:lang w:val="fr-FR"/>
        </w:rPr>
        <w:t>’</w:t>
      </w:r>
      <w:r w:rsidRPr="003D4E41">
        <w:rPr>
          <w:lang w:val="fr-FR"/>
        </w:rPr>
        <w:t>il y a des motifs valables de croire que le suspect est coupable de l</w:t>
      </w:r>
      <w:r w:rsidR="00773543">
        <w:rPr>
          <w:lang w:val="fr-FR"/>
        </w:rPr>
        <w:t>’</w:t>
      </w:r>
      <w:r w:rsidRPr="003D4E41">
        <w:rPr>
          <w:lang w:val="fr-FR"/>
        </w:rPr>
        <w:t xml:space="preserve">infraction </w:t>
      </w:r>
      <w:r w:rsidR="0036692E">
        <w:rPr>
          <w:lang w:val="fr-FR"/>
        </w:rPr>
        <w:t>(chap.</w:t>
      </w:r>
      <w:r w:rsidRPr="003D4E41">
        <w:rPr>
          <w:lang w:val="fr-FR"/>
        </w:rPr>
        <w:t> </w:t>
      </w:r>
      <w:r w:rsidRPr="00FA031A">
        <w:rPr>
          <w:lang w:val="fr-FR"/>
        </w:rPr>
        <w:t>1</w:t>
      </w:r>
      <w:r w:rsidR="0036692E">
        <w:rPr>
          <w:lang w:val="fr-FR"/>
        </w:rPr>
        <w:t>, art.</w:t>
      </w:r>
      <w:r w:rsidRPr="003D4E41">
        <w:rPr>
          <w:lang w:val="fr-FR"/>
        </w:rPr>
        <w:t> </w:t>
      </w:r>
      <w:r w:rsidRPr="00FA031A">
        <w:rPr>
          <w:lang w:val="fr-FR"/>
        </w:rPr>
        <w:t>6</w:t>
      </w:r>
      <w:r w:rsidRPr="003D4E41">
        <w:rPr>
          <w:lang w:val="fr-FR"/>
        </w:rPr>
        <w:t>)</w:t>
      </w:r>
      <w:r w:rsidR="00FA031A" w:rsidRPr="00FA031A">
        <w:rPr>
          <w:lang w:val="fr-FR"/>
        </w:rPr>
        <w:t>.</w:t>
      </w:r>
    </w:p>
    <w:p w14:paraId="3F197759" w14:textId="6BC23EDF" w:rsidR="005422CB" w:rsidRPr="003D4E41" w:rsidRDefault="003C6E7C" w:rsidP="003C6E7C">
      <w:pPr>
        <w:pStyle w:val="H1G"/>
        <w:rPr>
          <w:lang w:val="fr-FR"/>
        </w:rPr>
      </w:pPr>
      <w:bookmarkStart w:id="23" w:name="_Toc196295019"/>
      <w:r>
        <w:rPr>
          <w:lang w:val="fr-FR"/>
        </w:rPr>
        <w:tab/>
      </w:r>
      <w:r>
        <w:rPr>
          <w:lang w:val="fr-FR"/>
        </w:rPr>
        <w:tab/>
      </w:r>
      <w:r w:rsidR="005422CB" w:rsidRPr="003D4E41">
        <w:rPr>
          <w:lang w:val="fr-FR"/>
        </w:rPr>
        <w:t>Article </w:t>
      </w:r>
      <w:r w:rsidR="005422CB" w:rsidRPr="00FA031A">
        <w:rPr>
          <w:lang w:val="fr-FR"/>
        </w:rPr>
        <w:t>9</w:t>
      </w:r>
      <w:bookmarkStart w:id="24" w:name="_Toc198107960"/>
      <w:bookmarkEnd w:id="23"/>
      <w:bookmarkEnd w:id="24"/>
    </w:p>
    <w:p w14:paraId="4F047330" w14:textId="0BF2E093"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9</w:t>
      </w:r>
      <w:r w:rsidRPr="003D4E41">
        <w:rPr>
          <w:lang w:val="fr-FR"/>
        </w:rPr>
        <w:t xml:space="preserve"> de la Convention contient des dispositions relatives à la compétence des États Parties pour connaître d</w:t>
      </w:r>
      <w:r w:rsidR="00773543">
        <w:rPr>
          <w:lang w:val="fr-FR"/>
        </w:rPr>
        <w:t>’</w:t>
      </w:r>
      <w:r w:rsidRPr="003D4E41">
        <w:rPr>
          <w:lang w:val="fr-FR"/>
        </w:rPr>
        <w:t>un crime de disparition forcée</w:t>
      </w:r>
      <w:r w:rsidR="00FA031A" w:rsidRPr="00FA031A">
        <w:rPr>
          <w:lang w:val="fr-FR"/>
        </w:rPr>
        <w:t>.</w:t>
      </w:r>
      <w:r w:rsidRPr="003D4E41">
        <w:rPr>
          <w:lang w:val="fr-FR"/>
        </w:rPr>
        <w:t xml:space="preserve"> Son paragraphe </w:t>
      </w:r>
      <w:r w:rsidRPr="00FA031A">
        <w:rPr>
          <w:lang w:val="fr-FR"/>
        </w:rPr>
        <w:t>1</w:t>
      </w:r>
      <w:r w:rsidRPr="003D4E41">
        <w:rPr>
          <w:lang w:val="fr-FR"/>
        </w:rPr>
        <w:t xml:space="preserve"> dispose que tout État Partie prend les mesures nécessaires pour établir sa compétence aux fins de connaître d</w:t>
      </w:r>
      <w:r w:rsidR="00773543">
        <w:rPr>
          <w:lang w:val="fr-FR"/>
        </w:rPr>
        <w:t>’</w:t>
      </w:r>
      <w:r w:rsidRPr="003D4E41">
        <w:rPr>
          <w:lang w:val="fr-FR"/>
        </w:rPr>
        <w:t>un crime de disparition forcée quand l</w:t>
      </w:r>
      <w:r w:rsidR="00773543">
        <w:rPr>
          <w:lang w:val="fr-FR"/>
        </w:rPr>
        <w:t>’</w:t>
      </w:r>
      <w:r w:rsidRPr="003D4E41">
        <w:rPr>
          <w:lang w:val="fr-FR"/>
        </w:rPr>
        <w:t>infraction a été commise sur tout territoire sous sa juridiction ou à bord d</w:t>
      </w:r>
      <w:r w:rsidR="00773543">
        <w:rPr>
          <w:lang w:val="fr-FR"/>
        </w:rPr>
        <w:t>’</w:t>
      </w:r>
      <w:r w:rsidRPr="003D4E41">
        <w:rPr>
          <w:lang w:val="fr-FR"/>
        </w:rPr>
        <w:t>aéronefs ou de navires immatriculés dans cet État (al</w:t>
      </w:r>
      <w:r w:rsidR="00FA031A" w:rsidRPr="00FA031A">
        <w:rPr>
          <w:lang w:val="fr-FR"/>
        </w:rPr>
        <w:t>.</w:t>
      </w:r>
      <w:r w:rsidRPr="003D4E41">
        <w:rPr>
          <w:lang w:val="fr-FR"/>
        </w:rPr>
        <w:t> a), quand l</w:t>
      </w:r>
      <w:r w:rsidR="00773543">
        <w:rPr>
          <w:lang w:val="fr-FR"/>
        </w:rPr>
        <w:t>’</w:t>
      </w:r>
      <w:r w:rsidRPr="003D4E41">
        <w:rPr>
          <w:lang w:val="fr-FR"/>
        </w:rPr>
        <w:t>auteur présumé de l</w:t>
      </w:r>
      <w:r w:rsidR="00773543">
        <w:rPr>
          <w:lang w:val="fr-FR"/>
        </w:rPr>
        <w:t>’</w:t>
      </w:r>
      <w:r w:rsidRPr="003D4E41">
        <w:rPr>
          <w:lang w:val="fr-FR"/>
        </w:rPr>
        <w:t>infraction est l</w:t>
      </w:r>
      <w:r w:rsidR="00773543">
        <w:rPr>
          <w:lang w:val="fr-FR"/>
        </w:rPr>
        <w:t>’</w:t>
      </w:r>
      <w:r w:rsidRPr="003D4E41">
        <w:rPr>
          <w:lang w:val="fr-FR"/>
        </w:rPr>
        <w:t>un de ses ressortissants (al</w:t>
      </w:r>
      <w:r w:rsidR="00FA031A" w:rsidRPr="00FA031A">
        <w:rPr>
          <w:lang w:val="fr-FR"/>
        </w:rPr>
        <w:t>.</w:t>
      </w:r>
      <w:r w:rsidRPr="003D4E41">
        <w:rPr>
          <w:lang w:val="fr-FR"/>
        </w:rPr>
        <w:t> b) et quand la personne disparue est l</w:t>
      </w:r>
      <w:r w:rsidR="00773543">
        <w:rPr>
          <w:lang w:val="fr-FR"/>
        </w:rPr>
        <w:t>’</w:t>
      </w:r>
      <w:r w:rsidRPr="003D4E41">
        <w:rPr>
          <w:lang w:val="fr-FR"/>
        </w:rPr>
        <w:t>un de ses ressortissants et que cet État Partie le juge approprié (al</w:t>
      </w:r>
      <w:r w:rsidR="00FA031A" w:rsidRPr="00FA031A">
        <w:rPr>
          <w:lang w:val="fr-FR"/>
        </w:rPr>
        <w:t>.</w:t>
      </w:r>
      <w:r w:rsidRPr="003D4E41">
        <w:rPr>
          <w:lang w:val="fr-FR"/>
        </w:rPr>
        <w:t> c)</w:t>
      </w:r>
      <w:r w:rsidR="00FA031A" w:rsidRPr="00FA031A">
        <w:rPr>
          <w:lang w:val="fr-FR"/>
        </w:rPr>
        <w:t>.</w:t>
      </w:r>
    </w:p>
    <w:p w14:paraId="78C3DAD1" w14:textId="70A4EDF5" w:rsidR="005422CB" w:rsidRPr="003D4E41" w:rsidRDefault="005422CB" w:rsidP="003C6E7C">
      <w:pPr>
        <w:pStyle w:val="ParNoG"/>
        <w:rPr>
          <w:lang w:val="fr-FR"/>
        </w:rPr>
      </w:pPr>
      <w:r w:rsidRPr="003D4E41">
        <w:rPr>
          <w:lang w:val="fr-FR"/>
        </w:rPr>
        <w:t>Son paragraphe </w:t>
      </w:r>
      <w:r w:rsidRPr="00FA031A">
        <w:rPr>
          <w:lang w:val="fr-FR"/>
        </w:rPr>
        <w:t>2</w:t>
      </w:r>
      <w:r w:rsidRPr="003D4E41">
        <w:rPr>
          <w:lang w:val="fr-FR"/>
        </w:rPr>
        <w:t xml:space="preserve"> dispose que tout État Partie prend également les mesures nécessaires pour établir sa compétence aux fins de connaître d</w:t>
      </w:r>
      <w:r w:rsidR="00773543">
        <w:rPr>
          <w:lang w:val="fr-FR"/>
        </w:rPr>
        <w:t>’</w:t>
      </w:r>
      <w:r w:rsidRPr="003D4E41">
        <w:rPr>
          <w:lang w:val="fr-FR"/>
        </w:rPr>
        <w:t>un crime de disparition forcée quand l</w:t>
      </w:r>
      <w:r w:rsidR="00773543">
        <w:rPr>
          <w:lang w:val="fr-FR"/>
        </w:rPr>
        <w:t>’</w:t>
      </w:r>
      <w:r w:rsidRPr="003D4E41">
        <w:rPr>
          <w:lang w:val="fr-FR"/>
        </w:rPr>
        <w:t>auteur présumé de l</w:t>
      </w:r>
      <w:r w:rsidR="00773543">
        <w:rPr>
          <w:lang w:val="fr-FR"/>
        </w:rPr>
        <w:t>’</w:t>
      </w:r>
      <w:r w:rsidRPr="003D4E41">
        <w:rPr>
          <w:lang w:val="fr-FR"/>
        </w:rPr>
        <w:t>infraction se trouve sur tout territoire sous sa juridiction, sauf si ledit État l</w:t>
      </w:r>
      <w:r w:rsidR="00773543">
        <w:rPr>
          <w:lang w:val="fr-FR"/>
        </w:rPr>
        <w:t>’</w:t>
      </w:r>
      <w:r w:rsidRPr="003D4E41">
        <w:rPr>
          <w:lang w:val="fr-FR"/>
        </w:rPr>
        <w:t>extrade ou le remet à un autre État conformément à ses obligations internationales ou à une juridiction pénale internationale dont il a reconnu la compétence</w:t>
      </w:r>
      <w:r w:rsidR="00FA031A" w:rsidRPr="00FA031A">
        <w:rPr>
          <w:lang w:val="fr-FR"/>
        </w:rPr>
        <w:t>.</w:t>
      </w:r>
    </w:p>
    <w:p w14:paraId="0CAE70BA" w14:textId="5D193E01" w:rsidR="005422CB" w:rsidRPr="00ED335C" w:rsidRDefault="005422CB" w:rsidP="003C6E7C">
      <w:pPr>
        <w:pStyle w:val="ParNoG"/>
        <w:rPr>
          <w:spacing w:val="-2"/>
          <w:lang w:val="fr-FR"/>
        </w:rPr>
      </w:pPr>
      <w:r w:rsidRPr="00ED335C">
        <w:rPr>
          <w:spacing w:val="-2"/>
          <w:lang w:val="fr-FR"/>
        </w:rPr>
        <w:lastRenderedPageBreak/>
        <w:t>Aux termes de l</w:t>
      </w:r>
      <w:r w:rsidR="00773543" w:rsidRPr="00ED335C">
        <w:rPr>
          <w:spacing w:val="-2"/>
          <w:lang w:val="fr-FR"/>
        </w:rPr>
        <w:t>’</w:t>
      </w:r>
      <w:r w:rsidRPr="00ED335C">
        <w:rPr>
          <w:spacing w:val="-2"/>
          <w:lang w:val="fr-FR"/>
        </w:rPr>
        <w:t>article </w:t>
      </w:r>
      <w:r w:rsidRPr="00FA031A">
        <w:rPr>
          <w:spacing w:val="-2"/>
          <w:lang w:val="fr-FR"/>
        </w:rPr>
        <w:t>1</w:t>
      </w:r>
      <w:r w:rsidRPr="00ED335C">
        <w:rPr>
          <w:spacing w:val="-2"/>
          <w:lang w:val="fr-FR"/>
        </w:rPr>
        <w:t xml:space="preserve"> (</w:t>
      </w:r>
      <w:r w:rsidR="0037532C" w:rsidRPr="00ED335C">
        <w:rPr>
          <w:spacing w:val="-2"/>
          <w:lang w:val="fr-FR"/>
        </w:rPr>
        <w:t>par</w:t>
      </w:r>
      <w:r w:rsidR="00FA031A" w:rsidRPr="00FA031A">
        <w:rPr>
          <w:spacing w:val="-2"/>
          <w:lang w:val="fr-FR"/>
        </w:rPr>
        <w:t>.</w:t>
      </w:r>
      <w:r w:rsidR="0037532C" w:rsidRPr="00ED335C">
        <w:rPr>
          <w:spacing w:val="-2"/>
          <w:lang w:val="fr-FR"/>
        </w:rPr>
        <w:t> </w:t>
      </w:r>
      <w:r w:rsidRPr="00FA031A">
        <w:rPr>
          <w:spacing w:val="-2"/>
          <w:lang w:val="fr-FR"/>
        </w:rPr>
        <w:t>1</w:t>
      </w:r>
      <w:r w:rsidRPr="00ED335C">
        <w:rPr>
          <w:spacing w:val="-2"/>
          <w:lang w:val="fr-FR"/>
        </w:rPr>
        <w:t>) du chapitre </w:t>
      </w:r>
      <w:r w:rsidRPr="00FA031A">
        <w:rPr>
          <w:spacing w:val="-2"/>
          <w:lang w:val="fr-FR"/>
        </w:rPr>
        <w:t>1</w:t>
      </w:r>
      <w:r w:rsidRPr="00ED335C">
        <w:rPr>
          <w:spacing w:val="-2"/>
          <w:lang w:val="fr-FR"/>
        </w:rPr>
        <w:t xml:space="preserve"> du Code pénal, la loi finlandaise s</w:t>
      </w:r>
      <w:r w:rsidR="00773543" w:rsidRPr="00ED335C">
        <w:rPr>
          <w:spacing w:val="-2"/>
          <w:lang w:val="fr-FR"/>
        </w:rPr>
        <w:t>’</w:t>
      </w:r>
      <w:r w:rsidRPr="00ED335C">
        <w:rPr>
          <w:spacing w:val="-2"/>
          <w:lang w:val="fr-FR"/>
        </w:rPr>
        <w:t>applique aux infractions commises en Finlande</w:t>
      </w:r>
      <w:r w:rsidR="00FA031A" w:rsidRPr="00FA031A">
        <w:rPr>
          <w:spacing w:val="-2"/>
          <w:lang w:val="fr-FR"/>
        </w:rPr>
        <w:t>.</w:t>
      </w:r>
      <w:r w:rsidRPr="00ED335C">
        <w:rPr>
          <w:spacing w:val="-2"/>
          <w:lang w:val="fr-FR"/>
        </w:rPr>
        <w:t xml:space="preserve"> Les dispositions relatives à la compétence aux fins de connaître des infractions commises à bord d</w:t>
      </w:r>
      <w:r w:rsidR="00773543" w:rsidRPr="00ED335C">
        <w:rPr>
          <w:spacing w:val="-2"/>
          <w:lang w:val="fr-FR"/>
        </w:rPr>
        <w:t>’</w:t>
      </w:r>
      <w:r w:rsidRPr="00ED335C">
        <w:rPr>
          <w:spacing w:val="-2"/>
          <w:lang w:val="fr-FR"/>
        </w:rPr>
        <w:t>un navire ou d</w:t>
      </w:r>
      <w:r w:rsidR="00773543" w:rsidRPr="00ED335C">
        <w:rPr>
          <w:spacing w:val="-2"/>
          <w:lang w:val="fr-FR"/>
        </w:rPr>
        <w:t>’</w:t>
      </w:r>
      <w:r w:rsidRPr="00ED335C">
        <w:rPr>
          <w:spacing w:val="-2"/>
          <w:lang w:val="fr-FR"/>
        </w:rPr>
        <w:t>un aéronef finlandais et des infractions qui auraient été commises par un citoyen finlandais ou dirigées contre lui figurent aux articles </w:t>
      </w:r>
      <w:r w:rsidRPr="00FA031A">
        <w:rPr>
          <w:spacing w:val="-2"/>
          <w:lang w:val="fr-FR"/>
        </w:rPr>
        <w:t>2</w:t>
      </w:r>
      <w:r w:rsidRPr="00ED335C">
        <w:rPr>
          <w:spacing w:val="-2"/>
          <w:lang w:val="fr-FR"/>
        </w:rPr>
        <w:t xml:space="preserve">, </w:t>
      </w:r>
      <w:r w:rsidRPr="00FA031A">
        <w:rPr>
          <w:spacing w:val="-2"/>
          <w:lang w:val="fr-FR"/>
        </w:rPr>
        <w:t>5</w:t>
      </w:r>
      <w:r w:rsidRPr="00ED335C">
        <w:rPr>
          <w:spacing w:val="-2"/>
          <w:lang w:val="fr-FR"/>
        </w:rPr>
        <w:t xml:space="preserve"> et </w:t>
      </w:r>
      <w:r w:rsidRPr="00FA031A">
        <w:rPr>
          <w:spacing w:val="-2"/>
          <w:lang w:val="fr-FR"/>
        </w:rPr>
        <w:t>6</w:t>
      </w:r>
      <w:r w:rsidRPr="00ED335C">
        <w:rPr>
          <w:spacing w:val="-2"/>
          <w:lang w:val="fr-FR"/>
        </w:rPr>
        <w:t xml:space="preserve"> de ce même chapitre</w:t>
      </w:r>
      <w:r w:rsidR="00FA031A" w:rsidRPr="00FA031A">
        <w:rPr>
          <w:spacing w:val="-2"/>
          <w:lang w:val="fr-FR"/>
        </w:rPr>
        <w:t>.</w:t>
      </w:r>
      <w:r w:rsidRPr="00ED335C">
        <w:rPr>
          <w:spacing w:val="-2"/>
          <w:lang w:val="fr-FR"/>
        </w:rPr>
        <w:t xml:space="preserve"> Dans de nombreux cas, pour que la loi pénale soit applicable, il faut, en application du critère de double incrimination énoncé à l</w:t>
      </w:r>
      <w:r w:rsidR="00773543" w:rsidRPr="00ED335C">
        <w:rPr>
          <w:spacing w:val="-2"/>
          <w:lang w:val="fr-FR"/>
        </w:rPr>
        <w:t>’</w:t>
      </w:r>
      <w:r w:rsidRPr="00ED335C">
        <w:rPr>
          <w:spacing w:val="-2"/>
          <w:lang w:val="fr-FR"/>
        </w:rPr>
        <w:t>article </w:t>
      </w:r>
      <w:r w:rsidRPr="00FA031A">
        <w:rPr>
          <w:spacing w:val="-2"/>
          <w:lang w:val="fr-FR"/>
        </w:rPr>
        <w:t>11</w:t>
      </w:r>
      <w:r w:rsidRPr="00ED335C">
        <w:rPr>
          <w:spacing w:val="-2"/>
          <w:lang w:val="fr-FR"/>
        </w:rPr>
        <w:t xml:space="preserve"> de ce chapitre, que l</w:t>
      </w:r>
      <w:r w:rsidR="00773543" w:rsidRPr="00ED335C">
        <w:rPr>
          <w:spacing w:val="-2"/>
          <w:lang w:val="fr-FR"/>
        </w:rPr>
        <w:t>’</w:t>
      </w:r>
      <w:r w:rsidRPr="00ED335C">
        <w:rPr>
          <w:spacing w:val="-2"/>
          <w:lang w:val="fr-FR"/>
        </w:rPr>
        <w:t>acte tombe également sous le coup de la loi du lieu où il a été commis</w:t>
      </w:r>
      <w:r w:rsidR="00FA031A" w:rsidRPr="00FA031A">
        <w:rPr>
          <w:spacing w:val="-2"/>
          <w:lang w:val="fr-FR"/>
        </w:rPr>
        <w:t>.</w:t>
      </w:r>
    </w:p>
    <w:p w14:paraId="1B273928" w14:textId="2B384E8C" w:rsidR="005422CB" w:rsidRPr="003D4E41" w:rsidRDefault="005422CB" w:rsidP="003C6E7C">
      <w:pPr>
        <w:pStyle w:val="ParNoG"/>
        <w:rPr>
          <w:lang w:val="fr-FR"/>
        </w:rPr>
      </w:pPr>
      <w:r w:rsidRPr="003D4E41">
        <w:rPr>
          <w:lang w:val="fr-FR"/>
        </w:rPr>
        <w:t>Le paragraphe </w:t>
      </w:r>
      <w:r w:rsidRPr="00FA031A">
        <w:rPr>
          <w:lang w:val="fr-FR"/>
        </w:rPr>
        <w:t>2</w:t>
      </w:r>
      <w:r w:rsidRPr="003D4E41">
        <w:rPr>
          <w:lang w:val="fr-FR"/>
        </w:rPr>
        <w:t xml:space="preserve"> de l</w:t>
      </w:r>
      <w:r w:rsidR="00773543">
        <w:rPr>
          <w:lang w:val="fr-FR"/>
        </w:rPr>
        <w:t>’</w:t>
      </w:r>
      <w:r w:rsidRPr="003D4E41">
        <w:rPr>
          <w:lang w:val="fr-FR"/>
        </w:rPr>
        <w:t>article </w:t>
      </w:r>
      <w:r w:rsidRPr="00FA031A">
        <w:rPr>
          <w:lang w:val="fr-FR"/>
        </w:rPr>
        <w:t>9</w:t>
      </w:r>
      <w:r w:rsidRPr="003D4E41">
        <w:rPr>
          <w:lang w:val="fr-FR"/>
        </w:rPr>
        <w:t xml:space="preserve"> de la Convention </w:t>
      </w:r>
      <w:r w:rsidRPr="006E45D0">
        <w:rPr>
          <w:lang w:val="fr-FR"/>
        </w:rPr>
        <w:t>traduit le principe « </w:t>
      </w:r>
      <w:r w:rsidRPr="003D4E41">
        <w:rPr>
          <w:lang w:val="fr-FR"/>
        </w:rPr>
        <w:t>extrader ou</w:t>
      </w:r>
      <w:r w:rsidR="0037532C">
        <w:rPr>
          <w:lang w:val="fr-FR"/>
        </w:rPr>
        <w:t xml:space="preserve"> </w:t>
      </w:r>
      <w:r w:rsidRPr="003D4E41">
        <w:rPr>
          <w:lang w:val="fr-FR"/>
        </w:rPr>
        <w:t>poursuivre</w:t>
      </w:r>
      <w:r w:rsidRPr="006E45D0">
        <w:rPr>
          <w:lang w:val="fr-FR"/>
        </w:rPr>
        <w:t> »</w:t>
      </w:r>
      <w:r w:rsidRPr="003D4E41">
        <w:rPr>
          <w:lang w:val="fr-FR"/>
        </w:rPr>
        <w:t xml:space="preserve"> (</w:t>
      </w:r>
      <w:r w:rsidRPr="00FA031A">
        <w:rPr>
          <w:i/>
          <w:iCs/>
          <w:lang w:val="fr-FR"/>
        </w:rPr>
        <w:t>aut dedere aut judicare</w:t>
      </w:r>
      <w:r w:rsidRPr="003D4E41">
        <w:rPr>
          <w:lang w:val="fr-FR"/>
        </w:rPr>
        <w:t xml:space="preserve">), </w:t>
      </w:r>
      <w:r w:rsidRPr="006E45D0">
        <w:rPr>
          <w:lang w:val="fr-FR"/>
        </w:rPr>
        <w:t>qui fait l</w:t>
      </w:r>
      <w:r w:rsidR="00773543">
        <w:rPr>
          <w:lang w:val="fr-FR"/>
        </w:rPr>
        <w:t>’</w:t>
      </w:r>
      <w:r w:rsidRPr="006E45D0">
        <w:rPr>
          <w:lang w:val="fr-FR"/>
        </w:rPr>
        <w:t xml:space="preserve">objet de </w:t>
      </w:r>
      <w:r w:rsidRPr="003D4E41">
        <w:rPr>
          <w:lang w:val="fr-FR"/>
        </w:rPr>
        <w:t>l</w:t>
      </w:r>
      <w:r w:rsidR="00773543">
        <w:rPr>
          <w:lang w:val="fr-FR"/>
        </w:rPr>
        <w:t>’</w:t>
      </w:r>
      <w:r w:rsidRPr="003D4E41">
        <w:rPr>
          <w:lang w:val="fr-FR"/>
        </w:rPr>
        <w:t>article </w:t>
      </w:r>
      <w:r w:rsidRPr="00FA031A">
        <w:rPr>
          <w:lang w:val="fr-FR"/>
        </w:rPr>
        <w:t>11</w:t>
      </w:r>
      <w:r w:rsidR="00FA031A" w:rsidRPr="00FA031A">
        <w:rPr>
          <w:lang w:val="fr-FR"/>
        </w:rPr>
        <w:t>.</w:t>
      </w:r>
      <w:r w:rsidRPr="003D4E41">
        <w:rPr>
          <w:lang w:val="fr-FR"/>
        </w:rPr>
        <w:t xml:space="preserve"> Le chapitre </w:t>
      </w:r>
      <w:r w:rsidRPr="00FA031A">
        <w:rPr>
          <w:lang w:val="fr-FR"/>
        </w:rPr>
        <w:t>1</w:t>
      </w:r>
      <w:r w:rsidRPr="003D4E41">
        <w:rPr>
          <w:lang w:val="fr-FR"/>
        </w:rPr>
        <w:t xml:space="preserve"> du Code pénal n</w:t>
      </w:r>
      <w:r w:rsidR="00773543">
        <w:rPr>
          <w:lang w:val="fr-FR"/>
        </w:rPr>
        <w:t>’</w:t>
      </w:r>
      <w:r w:rsidRPr="003D4E41">
        <w:rPr>
          <w:lang w:val="fr-FR"/>
        </w:rPr>
        <w:t>énonce pas de motifs spécifiques pour l</w:t>
      </w:r>
      <w:r w:rsidR="00773543">
        <w:rPr>
          <w:lang w:val="fr-FR"/>
        </w:rPr>
        <w:t>’</w:t>
      </w:r>
      <w:r w:rsidRPr="003D4E41">
        <w:rPr>
          <w:lang w:val="fr-FR"/>
        </w:rPr>
        <w:t>exercice de la compétence en lien avec ce principe</w:t>
      </w:r>
      <w:r w:rsidR="00FA031A" w:rsidRPr="00FA031A">
        <w:rPr>
          <w:lang w:val="fr-FR"/>
        </w:rPr>
        <w:t>.</w:t>
      </w:r>
      <w:r w:rsidRPr="003D4E41">
        <w:rPr>
          <w:lang w:val="fr-FR"/>
        </w:rPr>
        <w:t xml:space="preserve"> S</w:t>
      </w:r>
      <w:r w:rsidR="00773543">
        <w:rPr>
          <w:lang w:val="fr-FR"/>
        </w:rPr>
        <w:t>’</w:t>
      </w:r>
      <w:r w:rsidRPr="003D4E41">
        <w:rPr>
          <w:lang w:val="fr-FR"/>
        </w:rPr>
        <w:t>agissant du paragraphe </w:t>
      </w:r>
      <w:r w:rsidRPr="00FA031A">
        <w:rPr>
          <w:lang w:val="fr-FR"/>
        </w:rPr>
        <w:t>2</w:t>
      </w:r>
      <w:r w:rsidRPr="003D4E41">
        <w:rPr>
          <w:lang w:val="fr-FR"/>
        </w:rPr>
        <w:t xml:space="preserve"> susmentionné, il convient de noter que lorsque l</w:t>
      </w:r>
      <w:r w:rsidR="00773543">
        <w:rPr>
          <w:lang w:val="fr-FR"/>
        </w:rPr>
        <w:t>’</w:t>
      </w:r>
      <w:r w:rsidRPr="003D4E41">
        <w:rPr>
          <w:lang w:val="fr-FR"/>
        </w:rPr>
        <w:t>infraction entre dans le champ d</w:t>
      </w:r>
      <w:r w:rsidR="00773543">
        <w:rPr>
          <w:lang w:val="fr-FR"/>
        </w:rPr>
        <w:t>’</w:t>
      </w:r>
      <w:r w:rsidRPr="003D4E41">
        <w:rPr>
          <w:lang w:val="fr-FR"/>
        </w:rPr>
        <w:t>application du droit pénal finlandais, les autorités chargées des enquêtes pénales et les procureurs sont tenus d</w:t>
      </w:r>
      <w:r w:rsidR="00773543">
        <w:rPr>
          <w:lang w:val="fr-FR"/>
        </w:rPr>
        <w:t>’</w:t>
      </w:r>
      <w:r w:rsidRPr="003D4E41">
        <w:rPr>
          <w:lang w:val="fr-FR"/>
        </w:rPr>
        <w:t>engager une procédure pénale</w:t>
      </w:r>
      <w:r w:rsidR="00FA031A" w:rsidRPr="00FA031A">
        <w:rPr>
          <w:lang w:val="fr-FR"/>
        </w:rPr>
        <w:t>.</w:t>
      </w:r>
      <w:r w:rsidRPr="003D4E41">
        <w:rPr>
          <w:lang w:val="fr-FR"/>
        </w:rPr>
        <w:t xml:space="preserve"> Dans les situations où aucune mesure n</w:t>
      </w:r>
      <w:r w:rsidR="00773543">
        <w:rPr>
          <w:lang w:val="fr-FR"/>
        </w:rPr>
        <w:t>’</w:t>
      </w:r>
      <w:r w:rsidRPr="003D4E41">
        <w:rPr>
          <w:lang w:val="fr-FR"/>
        </w:rPr>
        <w:t>est prise en Finlande pour condamner l</w:t>
      </w:r>
      <w:r w:rsidR="00773543">
        <w:rPr>
          <w:lang w:val="fr-FR"/>
        </w:rPr>
        <w:t>’</w:t>
      </w:r>
      <w:r w:rsidRPr="003D4E41">
        <w:rPr>
          <w:lang w:val="fr-FR"/>
        </w:rPr>
        <w:t>auteur de l</w:t>
      </w:r>
      <w:r w:rsidR="00773543">
        <w:rPr>
          <w:lang w:val="fr-FR"/>
        </w:rPr>
        <w:t>’</w:t>
      </w:r>
      <w:r w:rsidRPr="003D4E41">
        <w:rPr>
          <w:lang w:val="fr-FR"/>
        </w:rPr>
        <w:t xml:space="preserve">infraction, la législation finlandaise autorise </w:t>
      </w:r>
      <w:r w:rsidRPr="006E45D0">
        <w:rPr>
          <w:lang w:val="fr-FR"/>
        </w:rPr>
        <w:t xml:space="preserve">son </w:t>
      </w:r>
      <w:r w:rsidRPr="003D4E41">
        <w:rPr>
          <w:lang w:val="fr-FR"/>
        </w:rPr>
        <w:t xml:space="preserve">extradition </w:t>
      </w:r>
      <w:r w:rsidRPr="006E45D0">
        <w:rPr>
          <w:lang w:val="fr-FR"/>
        </w:rPr>
        <w:t>dans bien des cas</w:t>
      </w:r>
      <w:r w:rsidR="00FA031A" w:rsidRPr="00FA031A">
        <w:rPr>
          <w:lang w:val="fr-FR"/>
        </w:rPr>
        <w:t>.</w:t>
      </w:r>
    </w:p>
    <w:p w14:paraId="4AC8861A" w14:textId="71CC4E95" w:rsidR="005422CB" w:rsidRPr="003D4E41" w:rsidRDefault="005422CB" w:rsidP="003C6E7C">
      <w:pPr>
        <w:pStyle w:val="ParNoG"/>
        <w:rPr>
          <w:lang w:val="fr-FR"/>
        </w:rPr>
      </w:pPr>
      <w:r w:rsidRPr="003D4E41">
        <w:rPr>
          <w:lang w:val="fr-FR"/>
        </w:rPr>
        <w:t>Selon l</w:t>
      </w:r>
      <w:r w:rsidR="00773543">
        <w:rPr>
          <w:lang w:val="fr-FR"/>
        </w:rPr>
        <w:t>’</w:t>
      </w:r>
      <w:r w:rsidRPr="003D4E41">
        <w:rPr>
          <w:lang w:val="fr-FR"/>
        </w:rPr>
        <w:t>article </w:t>
      </w:r>
      <w:r w:rsidRPr="00FA031A">
        <w:rPr>
          <w:lang w:val="fr-FR"/>
        </w:rPr>
        <w:t>7</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du chapitre </w:t>
      </w:r>
      <w:r w:rsidRPr="00FA031A">
        <w:rPr>
          <w:lang w:val="fr-FR"/>
        </w:rPr>
        <w:t>1</w:t>
      </w:r>
      <w:r w:rsidRPr="003D4E41">
        <w:rPr>
          <w:lang w:val="fr-FR"/>
        </w:rPr>
        <w:t xml:space="preserve"> du Code pénal, la loi finlandaise s</w:t>
      </w:r>
      <w:r w:rsidR="00773543">
        <w:rPr>
          <w:lang w:val="fr-FR"/>
        </w:rPr>
        <w:t>’</w:t>
      </w:r>
      <w:r w:rsidRPr="003D4E41">
        <w:rPr>
          <w:lang w:val="fr-FR"/>
        </w:rPr>
        <w:t>applique à toute infraction commise en dehors de la Finlande</w:t>
      </w:r>
      <w:r w:rsidRPr="006E45D0">
        <w:rPr>
          <w:lang w:val="fr-FR"/>
        </w:rPr>
        <w:t xml:space="preserve"> si, indépendamment du droit applicable</w:t>
      </w:r>
      <w:r w:rsidRPr="003D4E41">
        <w:rPr>
          <w:lang w:val="fr-FR"/>
        </w:rPr>
        <w:t xml:space="preserve"> </w:t>
      </w:r>
      <w:r w:rsidRPr="006E45D0">
        <w:rPr>
          <w:lang w:val="fr-FR"/>
        </w:rPr>
        <w:t xml:space="preserve">là où </w:t>
      </w:r>
      <w:r w:rsidRPr="003D4E41">
        <w:rPr>
          <w:lang w:val="fr-FR"/>
        </w:rPr>
        <w:t>il</w:t>
      </w:r>
      <w:r w:rsidRPr="006E45D0">
        <w:rPr>
          <w:lang w:val="fr-FR"/>
        </w:rPr>
        <w:t xml:space="preserve"> a été commis, l</w:t>
      </w:r>
      <w:r w:rsidR="00773543">
        <w:rPr>
          <w:lang w:val="fr-FR"/>
        </w:rPr>
        <w:t>’</w:t>
      </w:r>
      <w:r w:rsidRPr="006E45D0">
        <w:rPr>
          <w:lang w:val="fr-FR"/>
        </w:rPr>
        <w:t>acte</w:t>
      </w:r>
      <w:r w:rsidRPr="003D4E41">
        <w:rPr>
          <w:lang w:val="fr-FR"/>
        </w:rPr>
        <w:t xml:space="preserve"> est passible de sanctions </w:t>
      </w:r>
      <w:r w:rsidRPr="006E45D0">
        <w:rPr>
          <w:lang w:val="fr-FR"/>
        </w:rPr>
        <w:t>en vertu d</w:t>
      </w:r>
      <w:r w:rsidR="00773543">
        <w:rPr>
          <w:lang w:val="fr-FR"/>
        </w:rPr>
        <w:t>’</w:t>
      </w:r>
      <w:r w:rsidRPr="003D4E41">
        <w:rPr>
          <w:lang w:val="fr-FR"/>
        </w:rPr>
        <w:t>un accord international liant la Finlande ou d</w:t>
      </w:r>
      <w:r w:rsidR="00773543">
        <w:rPr>
          <w:lang w:val="fr-FR"/>
        </w:rPr>
        <w:t>’</w:t>
      </w:r>
      <w:r w:rsidRPr="003D4E41">
        <w:rPr>
          <w:lang w:val="fr-FR"/>
        </w:rPr>
        <w:t>une loi ou d</w:t>
      </w:r>
      <w:r w:rsidR="00773543">
        <w:rPr>
          <w:lang w:val="fr-FR"/>
        </w:rPr>
        <w:t>’</w:t>
      </w:r>
      <w:r w:rsidRPr="003D4E41">
        <w:rPr>
          <w:lang w:val="fr-FR"/>
        </w:rPr>
        <w:t>un règlement internationalement contraignant pour</w:t>
      </w:r>
      <w:r w:rsidRPr="006E45D0">
        <w:rPr>
          <w:lang w:val="fr-FR"/>
        </w:rPr>
        <w:t xml:space="preserve"> la Finlande</w:t>
      </w:r>
      <w:r w:rsidR="00FA031A" w:rsidRPr="00FA031A">
        <w:rPr>
          <w:lang w:val="fr-FR"/>
        </w:rPr>
        <w:t>.</w:t>
      </w:r>
      <w:r w:rsidRPr="003D4E41">
        <w:rPr>
          <w:lang w:val="fr-FR"/>
        </w:rPr>
        <w:t xml:space="preserve"> La Convention n</w:t>
      </w:r>
      <w:r w:rsidR="00773543">
        <w:rPr>
          <w:lang w:val="fr-FR"/>
        </w:rPr>
        <w:t>’</w:t>
      </w:r>
      <w:r w:rsidRPr="003D4E41">
        <w:rPr>
          <w:lang w:val="fr-FR"/>
        </w:rPr>
        <w:t>indique pas expressément si l</w:t>
      </w:r>
      <w:r w:rsidR="00773543">
        <w:rPr>
          <w:lang w:val="fr-FR"/>
        </w:rPr>
        <w:t>’</w:t>
      </w:r>
      <w:r w:rsidRPr="003D4E41">
        <w:rPr>
          <w:lang w:val="fr-FR"/>
        </w:rPr>
        <w:t>objectif recherché est d</w:t>
      </w:r>
      <w:r w:rsidR="00773543">
        <w:rPr>
          <w:lang w:val="fr-FR"/>
        </w:rPr>
        <w:t>’</w:t>
      </w:r>
      <w:r w:rsidRPr="003D4E41">
        <w:rPr>
          <w:lang w:val="fr-FR"/>
        </w:rPr>
        <w:t>appliquer le principe d</w:t>
      </w:r>
      <w:r w:rsidR="00773543">
        <w:rPr>
          <w:lang w:val="fr-FR"/>
        </w:rPr>
        <w:t>’</w:t>
      </w:r>
      <w:r w:rsidRPr="003D4E41">
        <w:rPr>
          <w:lang w:val="fr-FR"/>
        </w:rPr>
        <w:t>universalité aux disparitions forcées</w:t>
      </w:r>
      <w:r w:rsidR="00FA031A" w:rsidRPr="00FA031A">
        <w:rPr>
          <w:lang w:val="fr-FR"/>
        </w:rPr>
        <w:t>.</w:t>
      </w:r>
      <w:r w:rsidRPr="003D4E41">
        <w:rPr>
          <w:lang w:val="fr-FR"/>
        </w:rPr>
        <w:t xml:space="preserve"> En Finlande, le principe </w:t>
      </w:r>
      <w:r w:rsidRPr="006E45D0">
        <w:rPr>
          <w:lang w:val="fr-FR"/>
        </w:rPr>
        <w:t>« extrader ou poursuivre »</w:t>
      </w:r>
      <w:r w:rsidRPr="003D4E41">
        <w:rPr>
          <w:lang w:val="fr-FR"/>
        </w:rPr>
        <w:t xml:space="preserve"> a</w:t>
      </w:r>
      <w:r w:rsidR="00127683">
        <w:rPr>
          <w:lang w:val="fr-FR"/>
        </w:rPr>
        <w:t> </w:t>
      </w:r>
      <w:r w:rsidRPr="003D4E41">
        <w:rPr>
          <w:lang w:val="fr-FR"/>
        </w:rPr>
        <w:t>néanmoins été interprété comme imposant une obligation relevant de l</w:t>
      </w:r>
      <w:r w:rsidR="00773543">
        <w:rPr>
          <w:lang w:val="fr-FR"/>
        </w:rPr>
        <w:t>’</w:t>
      </w:r>
      <w:r w:rsidRPr="003D4E41">
        <w:rPr>
          <w:lang w:val="fr-FR"/>
        </w:rPr>
        <w:t>article </w:t>
      </w:r>
      <w:r w:rsidRPr="00FA031A">
        <w:rPr>
          <w:lang w:val="fr-FR"/>
        </w:rPr>
        <w:t>7</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(pro</w:t>
      </w:r>
      <w:r w:rsidRPr="006E45D0">
        <w:rPr>
          <w:lang w:val="fr-FR"/>
        </w:rPr>
        <w:t>jet</w:t>
      </w:r>
      <w:r w:rsidRPr="003D4E41">
        <w:rPr>
          <w:lang w:val="fr-FR"/>
        </w:rPr>
        <w:t xml:space="preserve"> du Gouvernement </w:t>
      </w:r>
      <w:r w:rsidRPr="00FA031A">
        <w:rPr>
          <w:lang w:val="fr-FR"/>
        </w:rPr>
        <w:t>1</w:t>
      </w:r>
      <w:r w:rsidRPr="003D4E41">
        <w:rPr>
          <w:lang w:val="fr-FR"/>
        </w:rPr>
        <w:t>/</w:t>
      </w:r>
      <w:r w:rsidRPr="00FA031A">
        <w:rPr>
          <w:lang w:val="fr-FR"/>
        </w:rPr>
        <w:t>1996</w:t>
      </w:r>
      <w:r w:rsidRPr="003D4E41">
        <w:rPr>
          <w:lang w:val="fr-FR"/>
        </w:rPr>
        <w:t>, p</w:t>
      </w:r>
      <w:r w:rsidR="00FA031A" w:rsidRPr="00FA031A">
        <w:rPr>
          <w:lang w:val="fr-FR"/>
        </w:rPr>
        <w:t>.</w:t>
      </w:r>
      <w:r w:rsidRPr="003D4E41">
        <w:rPr>
          <w:lang w:val="fr-FR"/>
        </w:rPr>
        <w:t> </w:t>
      </w:r>
      <w:r w:rsidRPr="00FA031A">
        <w:rPr>
          <w:lang w:val="fr-FR"/>
        </w:rPr>
        <w:t>22</w:t>
      </w:r>
      <w:r w:rsidRPr="003D4E41">
        <w:rPr>
          <w:lang w:val="fr-FR"/>
        </w:rPr>
        <w:t xml:space="preserve"> et </w:t>
      </w:r>
      <w:r w:rsidRPr="00FA031A">
        <w:rPr>
          <w:lang w:val="fr-FR"/>
        </w:rPr>
        <w:t>23</w:t>
      </w:r>
      <w:r w:rsidRPr="003D4E41">
        <w:rPr>
          <w:lang w:val="fr-FR"/>
        </w:rPr>
        <w:t>)</w:t>
      </w:r>
      <w:r w:rsidR="00FA031A" w:rsidRPr="00FA031A">
        <w:rPr>
          <w:lang w:val="fr-FR"/>
        </w:rPr>
        <w:t>.</w:t>
      </w:r>
    </w:p>
    <w:p w14:paraId="09CD73BB" w14:textId="7B25FA49" w:rsidR="005422CB" w:rsidRPr="003D4E41" w:rsidRDefault="005422CB" w:rsidP="003C6E7C">
      <w:pPr>
        <w:pStyle w:val="ParNoG"/>
        <w:rPr>
          <w:lang w:val="fr-FR"/>
        </w:rPr>
      </w:pPr>
      <w:r w:rsidRPr="003D4E41">
        <w:rPr>
          <w:lang w:val="fr-FR"/>
        </w:rPr>
        <w:t>Au moment de la ratification de la Convention, il a été estimé que les articles </w:t>
      </w:r>
      <w:r w:rsidRPr="00FA031A">
        <w:rPr>
          <w:lang w:val="fr-FR"/>
        </w:rPr>
        <w:t>2</w:t>
      </w:r>
      <w:r w:rsidRPr="003D4E41">
        <w:rPr>
          <w:lang w:val="fr-FR"/>
        </w:rPr>
        <w:t xml:space="preserve">, </w:t>
      </w:r>
      <w:r w:rsidRPr="00FA031A">
        <w:rPr>
          <w:lang w:val="fr-FR"/>
        </w:rPr>
        <w:t>5</w:t>
      </w:r>
      <w:r w:rsidRPr="003D4E41">
        <w:rPr>
          <w:lang w:val="fr-FR"/>
        </w:rPr>
        <w:t xml:space="preserve"> et </w:t>
      </w:r>
      <w:r w:rsidRPr="00FA031A">
        <w:rPr>
          <w:lang w:val="fr-FR"/>
        </w:rPr>
        <w:t>6</w:t>
      </w:r>
      <w:r w:rsidRPr="003D4E41">
        <w:rPr>
          <w:lang w:val="fr-FR"/>
        </w:rPr>
        <w:t xml:space="preserve"> du chapitre </w:t>
      </w:r>
      <w:r w:rsidRPr="00FA031A">
        <w:rPr>
          <w:lang w:val="fr-FR"/>
        </w:rPr>
        <w:t>1</w:t>
      </w:r>
      <w:r w:rsidRPr="003D4E41">
        <w:rPr>
          <w:lang w:val="fr-FR"/>
        </w:rPr>
        <w:t xml:space="preserve"> du Code pénal n</w:t>
      </w:r>
      <w:r w:rsidR="00773543">
        <w:rPr>
          <w:lang w:val="fr-FR"/>
        </w:rPr>
        <w:t>’</w:t>
      </w:r>
      <w:r w:rsidRPr="003D4E41">
        <w:rPr>
          <w:lang w:val="fr-FR"/>
        </w:rPr>
        <w:t>étaient pas pleinement conformes aux paragraphes </w:t>
      </w:r>
      <w:r w:rsidRPr="00FA031A">
        <w:rPr>
          <w:lang w:val="fr-FR"/>
        </w:rPr>
        <w:t>1</w:t>
      </w:r>
      <w:r w:rsidRPr="003D4E41">
        <w:rPr>
          <w:lang w:val="fr-FR"/>
        </w:rPr>
        <w:t xml:space="preserve"> et </w:t>
      </w:r>
      <w:r w:rsidRPr="00FA031A">
        <w:rPr>
          <w:lang w:val="fr-FR"/>
        </w:rPr>
        <w:t>2</w:t>
      </w:r>
      <w:r w:rsidRPr="003D4E41">
        <w:rPr>
          <w:lang w:val="fr-FR"/>
        </w:rPr>
        <w:t xml:space="preserve"> de l</w:t>
      </w:r>
      <w:r w:rsidR="00773543">
        <w:rPr>
          <w:lang w:val="fr-FR"/>
        </w:rPr>
        <w:t>’</w:t>
      </w:r>
      <w:r w:rsidRPr="003D4E41">
        <w:rPr>
          <w:lang w:val="fr-FR"/>
        </w:rPr>
        <w:t>article </w:t>
      </w:r>
      <w:r w:rsidRPr="00FA031A">
        <w:rPr>
          <w:lang w:val="fr-FR"/>
        </w:rPr>
        <w:t>9</w:t>
      </w:r>
      <w:r w:rsidR="00FA031A" w:rsidRPr="00FA031A">
        <w:rPr>
          <w:lang w:val="fr-FR"/>
        </w:rPr>
        <w:t>.</w:t>
      </w:r>
      <w:r w:rsidRPr="003D4E41">
        <w:rPr>
          <w:lang w:val="fr-FR"/>
        </w:rPr>
        <w:t xml:space="preserve"> Par ailleurs, compte tenu des autres différences entre le chapitre </w:t>
      </w:r>
      <w:r w:rsidRPr="00FA031A">
        <w:rPr>
          <w:lang w:val="fr-FR"/>
        </w:rPr>
        <w:t>1</w:t>
      </w:r>
      <w:r w:rsidRPr="003D4E41">
        <w:rPr>
          <w:lang w:val="fr-FR"/>
        </w:rPr>
        <w:t xml:space="preserve"> du Code pénal et l</w:t>
      </w:r>
      <w:r w:rsidR="00773543">
        <w:rPr>
          <w:lang w:val="fr-FR"/>
        </w:rPr>
        <w:t>’</w:t>
      </w:r>
      <w:r w:rsidRPr="003D4E41">
        <w:rPr>
          <w:lang w:val="fr-FR"/>
        </w:rPr>
        <w:t>article </w:t>
      </w:r>
      <w:r w:rsidRPr="00FA031A">
        <w:rPr>
          <w:lang w:val="fr-FR"/>
        </w:rPr>
        <w:t>9</w:t>
      </w:r>
      <w:r w:rsidRPr="003D4E41">
        <w:rPr>
          <w:lang w:val="fr-FR"/>
        </w:rPr>
        <w:t xml:space="preserve"> de la Convention, du principe « extrader ou poursuivre » établi par la Convention et pertinent au regard de l</w:t>
      </w:r>
      <w:r w:rsidR="00773543">
        <w:rPr>
          <w:lang w:val="fr-FR"/>
        </w:rPr>
        <w:t>’</w:t>
      </w:r>
      <w:r w:rsidRPr="003D4E41">
        <w:rPr>
          <w:lang w:val="fr-FR"/>
        </w:rPr>
        <w:t>article </w:t>
      </w:r>
      <w:r w:rsidRPr="00FA031A">
        <w:rPr>
          <w:lang w:val="fr-FR"/>
        </w:rPr>
        <w:t>7</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du même chapitre, et de l</w:t>
      </w:r>
      <w:r w:rsidR="00773543">
        <w:rPr>
          <w:lang w:val="fr-FR"/>
        </w:rPr>
        <w:t>’</w:t>
      </w:r>
      <w:r w:rsidRPr="003D4E41">
        <w:rPr>
          <w:lang w:val="fr-FR"/>
        </w:rPr>
        <w:t>objectif de la Convention de lutter contre l</w:t>
      </w:r>
      <w:r w:rsidR="00773543">
        <w:rPr>
          <w:lang w:val="fr-FR"/>
        </w:rPr>
        <w:t>’</w:t>
      </w:r>
      <w:r w:rsidRPr="003D4E41">
        <w:rPr>
          <w:lang w:val="fr-FR"/>
        </w:rPr>
        <w:t>impunité du crime de disparition forcée, qui est constitutive d</w:t>
      </w:r>
      <w:r w:rsidR="00773543">
        <w:rPr>
          <w:lang w:val="fr-FR"/>
        </w:rPr>
        <w:t>’</w:t>
      </w:r>
      <w:r w:rsidRPr="003D4E41">
        <w:rPr>
          <w:lang w:val="fr-FR"/>
        </w:rPr>
        <w:t>une violation des droits de l</w:t>
      </w:r>
      <w:r w:rsidR="00773543">
        <w:rPr>
          <w:lang w:val="fr-FR"/>
        </w:rPr>
        <w:t>’</w:t>
      </w:r>
      <w:r w:rsidRPr="003D4E41">
        <w:rPr>
          <w:lang w:val="fr-FR"/>
        </w:rPr>
        <w:t>homme, il a été décidé d</w:t>
      </w:r>
      <w:r w:rsidR="00773543">
        <w:rPr>
          <w:lang w:val="fr-FR"/>
        </w:rPr>
        <w:t>’</w:t>
      </w:r>
      <w:r w:rsidRPr="003D4E41">
        <w:rPr>
          <w:lang w:val="fr-FR"/>
        </w:rPr>
        <w:t>ériger en infraction internationale le crime de disparition forcée visé par la Convention</w:t>
      </w:r>
      <w:r w:rsidR="00FA031A" w:rsidRPr="00FA031A">
        <w:rPr>
          <w:lang w:val="fr-FR"/>
        </w:rPr>
        <w:t>.</w:t>
      </w:r>
      <w:r w:rsidRPr="003D4E41">
        <w:rPr>
          <w:lang w:val="fr-FR"/>
        </w:rPr>
        <w:t xml:space="preserve"> Cela signifie que la commission d</w:t>
      </w:r>
      <w:r w:rsidR="00773543">
        <w:rPr>
          <w:lang w:val="fr-FR"/>
        </w:rPr>
        <w:t>’</w:t>
      </w:r>
      <w:r w:rsidRPr="003D4E41">
        <w:rPr>
          <w:lang w:val="fr-FR"/>
        </w:rPr>
        <w:t>une disparition forcée relève de la compétence de la Finlande indépendamment, par exemple, du</w:t>
      </w:r>
      <w:r w:rsidR="00FF7338">
        <w:rPr>
          <w:lang w:val="fr-FR"/>
        </w:rPr>
        <w:t> </w:t>
      </w:r>
      <w:r w:rsidRPr="003D4E41">
        <w:rPr>
          <w:lang w:val="fr-FR"/>
        </w:rPr>
        <w:t>lieu où l</w:t>
      </w:r>
      <w:r w:rsidR="00773543">
        <w:rPr>
          <w:lang w:val="fr-FR"/>
        </w:rPr>
        <w:t>’</w:t>
      </w:r>
      <w:r w:rsidRPr="003D4E41">
        <w:rPr>
          <w:lang w:val="fr-FR"/>
        </w:rPr>
        <w:t>infraction a été commise, de la nationalité de l</w:t>
      </w:r>
      <w:r w:rsidR="00773543">
        <w:rPr>
          <w:lang w:val="fr-FR"/>
        </w:rPr>
        <w:t>’</w:t>
      </w:r>
      <w:r w:rsidRPr="003D4E41">
        <w:rPr>
          <w:lang w:val="fr-FR"/>
        </w:rPr>
        <w:t>auteur et de la personne disparue, ainsi que de la législation du lieu de l</w:t>
      </w:r>
      <w:r w:rsidR="00773543">
        <w:rPr>
          <w:lang w:val="fr-FR"/>
        </w:rPr>
        <w:t>’</w:t>
      </w:r>
      <w:r w:rsidRPr="003D4E41">
        <w:rPr>
          <w:lang w:val="fr-FR"/>
        </w:rPr>
        <w:t>infraction</w:t>
      </w:r>
      <w:r w:rsidR="00FA031A" w:rsidRPr="00FA031A">
        <w:rPr>
          <w:lang w:val="fr-FR"/>
        </w:rPr>
        <w:t>.</w:t>
      </w:r>
    </w:p>
    <w:p w14:paraId="29DD9012" w14:textId="0D2FD214" w:rsidR="005422CB" w:rsidRPr="00ED335C" w:rsidRDefault="005422CB" w:rsidP="003C6E7C">
      <w:pPr>
        <w:pStyle w:val="ParNoG"/>
        <w:rPr>
          <w:spacing w:val="-3"/>
          <w:lang w:val="fr-FR"/>
        </w:rPr>
      </w:pPr>
      <w:r w:rsidRPr="00ED335C">
        <w:rPr>
          <w:spacing w:val="-3"/>
          <w:lang w:val="fr-FR"/>
        </w:rPr>
        <w:t xml:space="preserve">La disparition forcée a été érigée en infraction internationale par modification du décret gouvernemental </w:t>
      </w:r>
      <w:r w:rsidRPr="00FA031A">
        <w:rPr>
          <w:spacing w:val="-3"/>
          <w:lang w:val="fr-FR"/>
        </w:rPr>
        <w:t>627</w:t>
      </w:r>
      <w:r w:rsidRPr="00ED335C">
        <w:rPr>
          <w:spacing w:val="-3"/>
          <w:lang w:val="fr-FR"/>
        </w:rPr>
        <w:t>/</w:t>
      </w:r>
      <w:r w:rsidRPr="00FA031A">
        <w:rPr>
          <w:spacing w:val="-3"/>
          <w:lang w:val="fr-FR"/>
        </w:rPr>
        <w:t>1996</w:t>
      </w:r>
      <w:r w:rsidRPr="00ED335C">
        <w:rPr>
          <w:spacing w:val="-3"/>
          <w:lang w:val="fr-FR"/>
        </w:rPr>
        <w:t xml:space="preserve"> relatif à l</w:t>
      </w:r>
      <w:r w:rsidR="00773543" w:rsidRPr="00ED335C">
        <w:rPr>
          <w:spacing w:val="-3"/>
          <w:lang w:val="fr-FR"/>
        </w:rPr>
        <w:t>’</w:t>
      </w:r>
      <w:r w:rsidRPr="00ED335C">
        <w:rPr>
          <w:spacing w:val="-3"/>
          <w:lang w:val="fr-FR"/>
        </w:rPr>
        <w:t>application de l</w:t>
      </w:r>
      <w:r w:rsidR="00773543" w:rsidRPr="00ED335C">
        <w:rPr>
          <w:spacing w:val="-3"/>
          <w:lang w:val="fr-FR"/>
        </w:rPr>
        <w:t>’</w:t>
      </w:r>
      <w:r w:rsidRPr="00ED335C">
        <w:rPr>
          <w:spacing w:val="-3"/>
          <w:lang w:val="fr-FR"/>
        </w:rPr>
        <w:t>article </w:t>
      </w:r>
      <w:r w:rsidRPr="00FA031A">
        <w:rPr>
          <w:spacing w:val="-3"/>
          <w:lang w:val="fr-FR"/>
        </w:rPr>
        <w:t>7</w:t>
      </w:r>
      <w:r w:rsidRPr="00ED335C">
        <w:rPr>
          <w:spacing w:val="-3"/>
          <w:lang w:val="fr-FR"/>
        </w:rPr>
        <w:t xml:space="preserve"> du chapitre </w:t>
      </w:r>
      <w:r w:rsidRPr="00FA031A">
        <w:rPr>
          <w:spacing w:val="-3"/>
          <w:lang w:val="fr-FR"/>
        </w:rPr>
        <w:t>1</w:t>
      </w:r>
      <w:r w:rsidRPr="00ED335C">
        <w:rPr>
          <w:spacing w:val="-3"/>
          <w:lang w:val="fr-FR"/>
        </w:rPr>
        <w:t xml:space="preserve"> du Code pénal, auquel il est renvoyé à la deuxième phrase du paragraphe </w:t>
      </w:r>
      <w:r w:rsidRPr="00FA031A">
        <w:rPr>
          <w:spacing w:val="-3"/>
          <w:lang w:val="fr-FR"/>
        </w:rPr>
        <w:t>1</w:t>
      </w:r>
      <w:r w:rsidRPr="00ED335C">
        <w:rPr>
          <w:spacing w:val="-3"/>
          <w:lang w:val="fr-FR"/>
        </w:rPr>
        <w:t xml:space="preserve"> de l</w:t>
      </w:r>
      <w:r w:rsidR="00773543" w:rsidRPr="00ED335C">
        <w:rPr>
          <w:spacing w:val="-3"/>
          <w:lang w:val="fr-FR"/>
        </w:rPr>
        <w:t>’</w:t>
      </w:r>
      <w:r w:rsidRPr="00ED335C">
        <w:rPr>
          <w:spacing w:val="-3"/>
          <w:lang w:val="fr-FR"/>
        </w:rPr>
        <w:t>article</w:t>
      </w:r>
      <w:r w:rsidR="00FA031A" w:rsidRPr="00FA031A">
        <w:rPr>
          <w:spacing w:val="-3"/>
          <w:lang w:val="fr-FR"/>
        </w:rPr>
        <w:t>.</w:t>
      </w:r>
      <w:r w:rsidRPr="00ED335C">
        <w:rPr>
          <w:spacing w:val="-3"/>
          <w:lang w:val="fr-FR"/>
        </w:rPr>
        <w:t xml:space="preserve"> Un renvoi au crime de disparition forcée tel que visé dans la Convention a été ajouté dans l</w:t>
      </w:r>
      <w:r w:rsidR="00773543" w:rsidRPr="00ED335C">
        <w:rPr>
          <w:spacing w:val="-3"/>
          <w:lang w:val="fr-FR"/>
        </w:rPr>
        <w:t>’</w:t>
      </w:r>
      <w:r w:rsidRPr="00ED335C">
        <w:rPr>
          <w:spacing w:val="-3"/>
          <w:lang w:val="fr-FR"/>
        </w:rPr>
        <w:t>article </w:t>
      </w:r>
      <w:r w:rsidRPr="00FA031A">
        <w:rPr>
          <w:spacing w:val="-3"/>
          <w:lang w:val="fr-FR"/>
        </w:rPr>
        <w:t>1</w:t>
      </w:r>
      <w:r w:rsidRPr="00ED335C">
        <w:rPr>
          <w:spacing w:val="-3"/>
          <w:lang w:val="fr-FR"/>
        </w:rPr>
        <w:t xml:space="preserve"> (</w:t>
      </w:r>
      <w:r w:rsidR="0037532C" w:rsidRPr="00ED335C">
        <w:rPr>
          <w:spacing w:val="-3"/>
          <w:lang w:val="fr-FR"/>
        </w:rPr>
        <w:t>par</w:t>
      </w:r>
      <w:r w:rsidR="00FA031A" w:rsidRPr="00FA031A">
        <w:rPr>
          <w:spacing w:val="-3"/>
          <w:lang w:val="fr-FR"/>
        </w:rPr>
        <w:t>.</w:t>
      </w:r>
      <w:r w:rsidR="0037532C" w:rsidRPr="00ED335C">
        <w:rPr>
          <w:spacing w:val="-3"/>
          <w:lang w:val="fr-FR"/>
        </w:rPr>
        <w:t> </w:t>
      </w:r>
      <w:r w:rsidRPr="00FA031A">
        <w:rPr>
          <w:spacing w:val="-3"/>
          <w:lang w:val="fr-FR"/>
        </w:rPr>
        <w:t>1</w:t>
      </w:r>
      <w:r w:rsidRPr="00ED335C">
        <w:rPr>
          <w:spacing w:val="-3"/>
          <w:lang w:val="fr-FR"/>
        </w:rPr>
        <w:t>) de ce décret</w:t>
      </w:r>
      <w:r w:rsidR="00FA031A" w:rsidRPr="00FA031A">
        <w:rPr>
          <w:spacing w:val="-3"/>
          <w:lang w:val="fr-FR"/>
        </w:rPr>
        <w:t>.</w:t>
      </w:r>
    </w:p>
    <w:p w14:paraId="33ECD2CA" w14:textId="6883A495" w:rsidR="005422CB" w:rsidRPr="003D4E41" w:rsidRDefault="005422CB" w:rsidP="003C6E7C">
      <w:pPr>
        <w:pStyle w:val="ParNoG"/>
        <w:rPr>
          <w:lang w:val="fr-FR"/>
        </w:rPr>
      </w:pPr>
      <w:r w:rsidRPr="003D4E41">
        <w:rPr>
          <w:lang w:val="fr-FR"/>
        </w:rPr>
        <w:t>Le paragraphe </w:t>
      </w:r>
      <w:r w:rsidRPr="00FA031A">
        <w:rPr>
          <w:lang w:val="fr-FR"/>
        </w:rPr>
        <w:t>3</w:t>
      </w:r>
      <w:r w:rsidRPr="003D4E41">
        <w:rPr>
          <w:lang w:val="fr-FR"/>
        </w:rPr>
        <w:t xml:space="preserve"> de l</w:t>
      </w:r>
      <w:r w:rsidR="00773543">
        <w:rPr>
          <w:lang w:val="fr-FR"/>
        </w:rPr>
        <w:t>’</w:t>
      </w:r>
      <w:r w:rsidRPr="003D4E41">
        <w:rPr>
          <w:lang w:val="fr-FR"/>
        </w:rPr>
        <w:t>article </w:t>
      </w:r>
      <w:r w:rsidRPr="00FA031A">
        <w:rPr>
          <w:lang w:val="fr-FR"/>
        </w:rPr>
        <w:t>9</w:t>
      </w:r>
      <w:r w:rsidRPr="003D4E41">
        <w:rPr>
          <w:lang w:val="fr-FR"/>
        </w:rPr>
        <w:t xml:space="preserve"> dispose que la Convention n</w:t>
      </w:r>
      <w:r w:rsidR="00773543">
        <w:rPr>
          <w:lang w:val="fr-FR"/>
        </w:rPr>
        <w:t>’</w:t>
      </w:r>
      <w:r w:rsidRPr="003D4E41">
        <w:rPr>
          <w:lang w:val="fr-FR"/>
        </w:rPr>
        <w:t>écarte aucune autre compétence pénale exercée conformément à la législation nationale</w:t>
      </w:r>
      <w:r w:rsidR="00FA031A" w:rsidRPr="00FA031A">
        <w:rPr>
          <w:lang w:val="fr-FR"/>
        </w:rPr>
        <w:t>.</w:t>
      </w:r>
      <w:r w:rsidRPr="003D4E41">
        <w:rPr>
          <w:lang w:val="fr-FR"/>
        </w:rPr>
        <w:t xml:space="preserve"> Cela signifie que les États Parties conservent la possibilité d</w:t>
      </w:r>
      <w:r w:rsidR="00773543">
        <w:rPr>
          <w:lang w:val="fr-FR"/>
        </w:rPr>
        <w:t>’</w:t>
      </w:r>
      <w:r w:rsidRPr="003D4E41">
        <w:rPr>
          <w:lang w:val="fr-FR"/>
        </w:rPr>
        <w:t>exercer cette compétence conformément à leur législation nationale</w:t>
      </w:r>
      <w:r w:rsidR="00FA031A" w:rsidRPr="00FA031A">
        <w:rPr>
          <w:lang w:val="fr-FR"/>
        </w:rPr>
        <w:t>.</w:t>
      </w:r>
      <w:r w:rsidRPr="003D4E41">
        <w:rPr>
          <w:lang w:val="fr-FR"/>
        </w:rPr>
        <w:t xml:space="preserve"> Ce paragraphe n</w:t>
      </w:r>
      <w:r w:rsidR="00773543">
        <w:rPr>
          <w:lang w:val="fr-FR"/>
        </w:rPr>
        <w:t>’</w:t>
      </w:r>
      <w:r w:rsidRPr="003D4E41">
        <w:rPr>
          <w:lang w:val="fr-FR"/>
        </w:rPr>
        <w:t>a pas nécessité de modification de la législation</w:t>
      </w:r>
      <w:r w:rsidR="00FA031A" w:rsidRPr="00FA031A">
        <w:rPr>
          <w:lang w:val="fr-FR"/>
        </w:rPr>
        <w:t>.</w:t>
      </w:r>
    </w:p>
    <w:p w14:paraId="1F5F5777" w14:textId="1F9ED076" w:rsidR="005422CB" w:rsidRPr="003D4E41" w:rsidRDefault="003C6E7C" w:rsidP="003C6E7C">
      <w:pPr>
        <w:pStyle w:val="H1G"/>
        <w:rPr>
          <w:lang w:val="fr-FR"/>
        </w:rPr>
      </w:pPr>
      <w:bookmarkStart w:id="25" w:name="_Toc196295020"/>
      <w:bookmarkStart w:id="26" w:name="_Toc198107961"/>
      <w:r>
        <w:rPr>
          <w:lang w:val="fr-FR"/>
        </w:rPr>
        <w:tab/>
      </w:r>
      <w:r>
        <w:rPr>
          <w:lang w:val="fr-FR"/>
        </w:rPr>
        <w:tab/>
      </w:r>
      <w:r w:rsidR="005422CB" w:rsidRPr="003D4E41">
        <w:rPr>
          <w:lang w:val="fr-FR"/>
        </w:rPr>
        <w:t>Article </w:t>
      </w:r>
      <w:r w:rsidR="005422CB" w:rsidRPr="00FA031A">
        <w:rPr>
          <w:lang w:val="fr-FR"/>
        </w:rPr>
        <w:t>10</w:t>
      </w:r>
      <w:bookmarkEnd w:id="25"/>
      <w:bookmarkEnd w:id="26"/>
    </w:p>
    <w:p w14:paraId="27AB4008" w14:textId="2081185F" w:rsidR="005422CB" w:rsidRPr="003D4E41" w:rsidRDefault="005422CB" w:rsidP="00ED335C">
      <w:pPr>
        <w:pStyle w:val="ParNoG"/>
        <w:widowControl w:val="0"/>
        <w:rPr>
          <w:lang w:val="fr-FR"/>
        </w:rPr>
      </w:pPr>
      <w:r w:rsidRPr="003D4E41">
        <w:rPr>
          <w:lang w:val="fr-FR"/>
        </w:rPr>
        <w:t>En vertu du paragraphe </w:t>
      </w:r>
      <w:r w:rsidRPr="00FA031A">
        <w:rPr>
          <w:lang w:val="fr-FR"/>
        </w:rPr>
        <w:t>1</w:t>
      </w:r>
      <w:r w:rsidRPr="003D4E41">
        <w:rPr>
          <w:lang w:val="fr-FR"/>
        </w:rPr>
        <w:t xml:space="preserve"> de l</w:t>
      </w:r>
      <w:r w:rsidR="00773543">
        <w:rPr>
          <w:lang w:val="fr-FR"/>
        </w:rPr>
        <w:t>’</w:t>
      </w:r>
      <w:r w:rsidRPr="003D4E41">
        <w:rPr>
          <w:lang w:val="fr-FR"/>
        </w:rPr>
        <w:t>article </w:t>
      </w:r>
      <w:r w:rsidRPr="00FA031A">
        <w:rPr>
          <w:lang w:val="fr-FR"/>
        </w:rPr>
        <w:t>10</w:t>
      </w:r>
      <w:r w:rsidRPr="003D4E41">
        <w:rPr>
          <w:lang w:val="fr-FR"/>
        </w:rPr>
        <w:t xml:space="preserve"> de la Convention, si les circonstances le justifient, tout État Partie sur le territoire duquel se trouve une personne soupçonnée d</w:t>
      </w:r>
      <w:r w:rsidR="00773543">
        <w:rPr>
          <w:lang w:val="fr-FR"/>
        </w:rPr>
        <w:t>’</w:t>
      </w:r>
      <w:r w:rsidRPr="003D4E41">
        <w:rPr>
          <w:lang w:val="fr-FR"/>
        </w:rPr>
        <w:t>avoir commis un crime de disparition forcée assure la détention de cette personne ou prend toutes autres mesures juridiques nécessaires pour s</w:t>
      </w:r>
      <w:r w:rsidR="00773543">
        <w:rPr>
          <w:lang w:val="fr-FR"/>
        </w:rPr>
        <w:t>’</w:t>
      </w:r>
      <w:r w:rsidRPr="003D4E41">
        <w:rPr>
          <w:lang w:val="fr-FR"/>
        </w:rPr>
        <w:t>assurer de sa présence lors des procédures pénales, de remise ou d</w:t>
      </w:r>
      <w:r w:rsidR="00773543">
        <w:rPr>
          <w:lang w:val="fr-FR"/>
        </w:rPr>
        <w:t>’</w:t>
      </w:r>
      <w:r w:rsidRPr="003D4E41">
        <w:rPr>
          <w:lang w:val="fr-FR"/>
        </w:rPr>
        <w:t>extradition</w:t>
      </w:r>
      <w:r w:rsidR="00FA031A" w:rsidRPr="00FA031A">
        <w:rPr>
          <w:lang w:val="fr-FR"/>
        </w:rPr>
        <w:t>.</w:t>
      </w:r>
      <w:r w:rsidRPr="003D4E41">
        <w:rPr>
          <w:lang w:val="fr-FR"/>
        </w:rPr>
        <w:t xml:space="preserve"> Cette détention et ces mesures doivent être conformes à la législation dudit État Partie, mais ne peuvent être maintenues que pendant le délai nécessaire pour s</w:t>
      </w:r>
      <w:r w:rsidR="00773543">
        <w:rPr>
          <w:lang w:val="fr-FR"/>
        </w:rPr>
        <w:t>’</w:t>
      </w:r>
      <w:r w:rsidRPr="003D4E41">
        <w:rPr>
          <w:lang w:val="fr-FR"/>
        </w:rPr>
        <w:t>assurer de la présence de ladite personne lors de la procédure judiciaire</w:t>
      </w:r>
      <w:r w:rsidR="00FA031A" w:rsidRPr="00FA031A">
        <w:rPr>
          <w:lang w:val="fr-FR"/>
        </w:rPr>
        <w:t>.</w:t>
      </w:r>
      <w:r w:rsidRPr="003D4E41">
        <w:rPr>
          <w:lang w:val="fr-FR"/>
        </w:rPr>
        <w:t xml:space="preserve"> L</w:t>
      </w:r>
      <w:r w:rsidR="00773543">
        <w:rPr>
          <w:lang w:val="fr-FR"/>
        </w:rPr>
        <w:t>’</w:t>
      </w:r>
      <w:r w:rsidRPr="003D4E41">
        <w:rPr>
          <w:lang w:val="fr-FR"/>
        </w:rPr>
        <w:t>article s</w:t>
      </w:r>
      <w:r w:rsidR="00773543">
        <w:rPr>
          <w:lang w:val="fr-FR"/>
        </w:rPr>
        <w:t>’</w:t>
      </w:r>
      <w:r w:rsidRPr="003D4E41">
        <w:rPr>
          <w:lang w:val="fr-FR"/>
        </w:rPr>
        <w:t>applique tant aux situations dans lesquelles l</w:t>
      </w:r>
      <w:r w:rsidR="00773543">
        <w:rPr>
          <w:lang w:val="fr-FR"/>
        </w:rPr>
        <w:t>’</w:t>
      </w:r>
      <w:r w:rsidRPr="003D4E41">
        <w:rPr>
          <w:lang w:val="fr-FR"/>
        </w:rPr>
        <w:t>État Partie lui-même exerce, sous</w:t>
      </w:r>
      <w:r w:rsidR="00C866E4">
        <w:rPr>
          <w:lang w:val="fr-FR"/>
        </w:rPr>
        <w:t> </w:t>
      </w:r>
      <w:r w:rsidRPr="003D4E41">
        <w:rPr>
          <w:lang w:val="fr-FR"/>
        </w:rPr>
        <w:t>réserve des conditions énoncées à l</w:t>
      </w:r>
      <w:r w:rsidR="00773543">
        <w:rPr>
          <w:lang w:val="fr-FR"/>
        </w:rPr>
        <w:t>’</w:t>
      </w:r>
      <w:r w:rsidRPr="003D4E41">
        <w:rPr>
          <w:lang w:val="fr-FR"/>
        </w:rPr>
        <w:t>article </w:t>
      </w:r>
      <w:r w:rsidRPr="00FA031A">
        <w:rPr>
          <w:lang w:val="fr-FR"/>
        </w:rPr>
        <w:t>9</w:t>
      </w:r>
      <w:r w:rsidRPr="003D4E41">
        <w:rPr>
          <w:lang w:val="fr-FR"/>
        </w:rPr>
        <w:t>, sa compétence aux fins de connaître de l</w:t>
      </w:r>
      <w:r w:rsidR="00773543">
        <w:rPr>
          <w:lang w:val="fr-FR"/>
        </w:rPr>
        <w:t>’</w:t>
      </w:r>
      <w:r w:rsidRPr="003D4E41">
        <w:rPr>
          <w:lang w:val="fr-FR"/>
        </w:rPr>
        <w:t>infraction en question qu</w:t>
      </w:r>
      <w:r w:rsidR="00773543">
        <w:rPr>
          <w:lang w:val="fr-FR"/>
        </w:rPr>
        <w:t>’</w:t>
      </w:r>
      <w:r w:rsidRPr="003D4E41">
        <w:rPr>
          <w:lang w:val="fr-FR"/>
        </w:rPr>
        <w:t>aux cas dans lesquels une personne soupçonnée d</w:t>
      </w:r>
      <w:r w:rsidR="00773543">
        <w:rPr>
          <w:lang w:val="fr-FR"/>
        </w:rPr>
        <w:t>’</w:t>
      </w:r>
      <w:r w:rsidRPr="003D4E41">
        <w:rPr>
          <w:lang w:val="fr-FR"/>
        </w:rPr>
        <w:t>avoir commis une infraction fait l</w:t>
      </w:r>
      <w:r w:rsidR="00773543">
        <w:rPr>
          <w:lang w:val="fr-FR"/>
        </w:rPr>
        <w:t>’</w:t>
      </w:r>
      <w:r w:rsidRPr="003D4E41">
        <w:rPr>
          <w:lang w:val="fr-FR"/>
        </w:rPr>
        <w:t>objet d</w:t>
      </w:r>
      <w:r w:rsidR="00773543">
        <w:rPr>
          <w:lang w:val="fr-FR"/>
        </w:rPr>
        <w:t>’</w:t>
      </w:r>
      <w:r w:rsidRPr="003D4E41">
        <w:rPr>
          <w:lang w:val="fr-FR"/>
        </w:rPr>
        <w:t>une demande d</w:t>
      </w:r>
      <w:r w:rsidR="00773543">
        <w:rPr>
          <w:lang w:val="fr-FR"/>
        </w:rPr>
        <w:t>’</w:t>
      </w:r>
      <w:r w:rsidRPr="003D4E41">
        <w:rPr>
          <w:lang w:val="fr-FR"/>
        </w:rPr>
        <w:t xml:space="preserve">extradition vers un autre État </w:t>
      </w:r>
      <w:r w:rsidR="00936498">
        <w:rPr>
          <w:lang w:val="fr-FR"/>
        </w:rPr>
        <w:t>P</w:t>
      </w:r>
      <w:r w:rsidRPr="003D4E41">
        <w:rPr>
          <w:lang w:val="fr-FR"/>
        </w:rPr>
        <w:t>artie</w:t>
      </w:r>
      <w:r w:rsidR="00FA031A" w:rsidRPr="00FA031A">
        <w:rPr>
          <w:lang w:val="fr-FR"/>
        </w:rPr>
        <w:t>.</w:t>
      </w:r>
    </w:p>
    <w:p w14:paraId="6FC4378A" w14:textId="3D003D34" w:rsidR="005422CB" w:rsidRPr="003D4E41" w:rsidRDefault="005422CB" w:rsidP="003C6E7C">
      <w:pPr>
        <w:pStyle w:val="ParNoG"/>
        <w:rPr>
          <w:lang w:val="fr-FR"/>
        </w:rPr>
      </w:pPr>
      <w:r w:rsidRPr="003D4E41">
        <w:rPr>
          <w:lang w:val="fr-FR"/>
        </w:rPr>
        <w:lastRenderedPageBreak/>
        <w:t>En vertu du paragraphe </w:t>
      </w:r>
      <w:r w:rsidRPr="00FA031A">
        <w:rPr>
          <w:lang w:val="fr-FR"/>
        </w:rPr>
        <w:t>2</w:t>
      </w:r>
      <w:r w:rsidRPr="003D4E41">
        <w:rPr>
          <w:lang w:val="fr-FR"/>
        </w:rPr>
        <w:t xml:space="preserve"> de l</w:t>
      </w:r>
      <w:r w:rsidR="00773543">
        <w:rPr>
          <w:lang w:val="fr-FR"/>
        </w:rPr>
        <w:t>’</w:t>
      </w:r>
      <w:r w:rsidRPr="003D4E41">
        <w:rPr>
          <w:lang w:val="fr-FR"/>
        </w:rPr>
        <w:t>article, l</w:t>
      </w:r>
      <w:r w:rsidR="00773543">
        <w:rPr>
          <w:lang w:val="fr-FR"/>
        </w:rPr>
        <w:t>’</w:t>
      </w:r>
      <w:r w:rsidRPr="003D4E41">
        <w:rPr>
          <w:lang w:val="fr-FR"/>
        </w:rPr>
        <w:t>État Partie procède immédiatement à une enquête préliminaire ou à des investigations en vue d</w:t>
      </w:r>
      <w:r w:rsidR="00773543">
        <w:rPr>
          <w:lang w:val="fr-FR"/>
        </w:rPr>
        <w:t>’</w:t>
      </w:r>
      <w:r w:rsidRPr="003D4E41">
        <w:rPr>
          <w:lang w:val="fr-FR"/>
        </w:rPr>
        <w:t>établir les faits</w:t>
      </w:r>
      <w:r w:rsidR="00FA031A" w:rsidRPr="00FA031A">
        <w:rPr>
          <w:lang w:val="fr-FR"/>
        </w:rPr>
        <w:t>.</w:t>
      </w:r>
      <w:r w:rsidRPr="003D4E41">
        <w:rPr>
          <w:lang w:val="fr-FR"/>
        </w:rPr>
        <w:t xml:space="preserve"> Il informe les États Parties visés à l</w:t>
      </w:r>
      <w:r w:rsidR="00773543">
        <w:rPr>
          <w:lang w:val="fr-FR"/>
        </w:rPr>
        <w:t>’</w:t>
      </w:r>
      <w:r w:rsidRPr="003D4E41">
        <w:rPr>
          <w:lang w:val="fr-FR"/>
        </w:rPr>
        <w:t>article </w:t>
      </w:r>
      <w:r w:rsidRPr="00FA031A">
        <w:rPr>
          <w:lang w:val="fr-FR"/>
        </w:rPr>
        <w:t>9</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des mesures qu</w:t>
      </w:r>
      <w:r w:rsidR="00773543">
        <w:rPr>
          <w:lang w:val="fr-FR"/>
        </w:rPr>
        <w:t>’</w:t>
      </w:r>
      <w:r w:rsidRPr="003D4E41">
        <w:rPr>
          <w:lang w:val="fr-FR"/>
        </w:rPr>
        <w:t>il a prises en application des dispositions de l</w:t>
      </w:r>
      <w:r w:rsidR="00773543">
        <w:rPr>
          <w:lang w:val="fr-FR"/>
        </w:rPr>
        <w:t>’</w:t>
      </w:r>
      <w:r w:rsidRPr="003D4E41">
        <w:rPr>
          <w:lang w:val="fr-FR"/>
        </w:rPr>
        <w:t>article, notamment les circonstances qui justifient ces mesures, et des conclusions de son enquête préliminaire ou de ses investigations, en leur indiquant s</w:t>
      </w:r>
      <w:r w:rsidR="00773543">
        <w:rPr>
          <w:lang w:val="fr-FR"/>
        </w:rPr>
        <w:t>’</w:t>
      </w:r>
      <w:r w:rsidRPr="003D4E41">
        <w:rPr>
          <w:lang w:val="fr-FR"/>
        </w:rPr>
        <w:t>il entend exercer sa compétence</w:t>
      </w:r>
      <w:r w:rsidR="00FA031A" w:rsidRPr="00FA031A">
        <w:rPr>
          <w:lang w:val="fr-FR"/>
        </w:rPr>
        <w:t>.</w:t>
      </w:r>
    </w:p>
    <w:p w14:paraId="559391A8" w14:textId="1F6B6F0C" w:rsidR="005422CB" w:rsidRPr="003D4E41" w:rsidRDefault="005422CB" w:rsidP="003C6E7C">
      <w:pPr>
        <w:pStyle w:val="ParNoG"/>
        <w:rPr>
          <w:lang w:val="fr-FR"/>
        </w:rPr>
      </w:pPr>
      <w:r w:rsidRPr="003D4E41">
        <w:rPr>
          <w:lang w:val="fr-FR"/>
        </w:rPr>
        <w:t>En vertu de l</w:t>
      </w:r>
      <w:r w:rsidR="00773543">
        <w:rPr>
          <w:lang w:val="fr-FR"/>
        </w:rPr>
        <w:t>’</w:t>
      </w:r>
      <w:r w:rsidRPr="003D4E41">
        <w:rPr>
          <w:lang w:val="fr-FR"/>
        </w:rPr>
        <w:t>article </w:t>
      </w:r>
      <w:r w:rsidRPr="00FA031A">
        <w:rPr>
          <w:lang w:val="fr-FR"/>
        </w:rPr>
        <w:t>1</w:t>
      </w:r>
      <w:r w:rsidRPr="003D4E41">
        <w:rPr>
          <w:lang w:val="fr-FR"/>
        </w:rPr>
        <w:t xml:space="preserve"> du chapitre </w:t>
      </w:r>
      <w:r w:rsidRPr="00FA031A">
        <w:rPr>
          <w:lang w:val="fr-FR"/>
        </w:rPr>
        <w:t>1</w:t>
      </w:r>
      <w:r w:rsidRPr="003D4E41">
        <w:rPr>
          <w:lang w:val="fr-FR"/>
        </w:rPr>
        <w:t xml:space="preserve"> de la loi </w:t>
      </w:r>
      <w:r w:rsidRPr="00FA031A">
        <w:rPr>
          <w:lang w:val="fr-FR"/>
        </w:rPr>
        <w:t>805</w:t>
      </w:r>
      <w:r w:rsidRPr="003D4E41">
        <w:rPr>
          <w:lang w:val="fr-FR"/>
        </w:rPr>
        <w:t>/</w:t>
      </w:r>
      <w:r w:rsidRPr="00FA031A">
        <w:rPr>
          <w:lang w:val="fr-FR"/>
        </w:rPr>
        <w:t>2011</w:t>
      </w:r>
      <w:r w:rsidRPr="003D4E41">
        <w:rPr>
          <w:lang w:val="fr-FR"/>
        </w:rPr>
        <w:t xml:space="preserve"> relative aux enquêtes pénales, toute enquête pénale portant sur une infraction est menée conformément à la loi relative aux enquêtes pénales, sauf disposition contraire d</w:t>
      </w:r>
      <w:r w:rsidR="00773543">
        <w:rPr>
          <w:lang w:val="fr-FR"/>
        </w:rPr>
        <w:t>’</w:t>
      </w:r>
      <w:r w:rsidRPr="003D4E41">
        <w:rPr>
          <w:lang w:val="fr-FR"/>
        </w:rPr>
        <w:t>une autre loi</w:t>
      </w:r>
      <w:r w:rsidR="00FA031A" w:rsidRPr="00FA031A">
        <w:rPr>
          <w:lang w:val="fr-FR"/>
        </w:rPr>
        <w:t>.</w:t>
      </w:r>
      <w:r w:rsidRPr="003D4E41">
        <w:rPr>
          <w:lang w:val="fr-FR"/>
        </w:rPr>
        <w:t xml:space="preserve"> Les dispositions prévues séparément dans la législation au sujet du recours à des mesures coercitives et de l</w:t>
      </w:r>
      <w:r w:rsidR="00773543">
        <w:rPr>
          <w:lang w:val="fr-FR"/>
        </w:rPr>
        <w:t>’</w:t>
      </w:r>
      <w:r w:rsidRPr="003D4E41">
        <w:rPr>
          <w:lang w:val="fr-FR"/>
        </w:rPr>
        <w:t>obtention d</w:t>
      </w:r>
      <w:r w:rsidR="00773543">
        <w:rPr>
          <w:lang w:val="fr-FR"/>
        </w:rPr>
        <w:t>’</w:t>
      </w:r>
      <w:r w:rsidRPr="003D4E41">
        <w:rPr>
          <w:lang w:val="fr-FR"/>
        </w:rPr>
        <w:t>informations par les autorités chargées des enquêtes pénales s</w:t>
      </w:r>
      <w:r w:rsidR="00773543">
        <w:rPr>
          <w:lang w:val="fr-FR"/>
        </w:rPr>
        <w:t>’</w:t>
      </w:r>
      <w:r w:rsidRPr="003D4E41">
        <w:rPr>
          <w:lang w:val="fr-FR"/>
        </w:rPr>
        <w:t>appliquent par ailleurs</w:t>
      </w:r>
      <w:r w:rsidR="00FA031A" w:rsidRPr="00FA031A">
        <w:rPr>
          <w:lang w:val="fr-FR"/>
        </w:rPr>
        <w:t>.</w:t>
      </w:r>
      <w:r w:rsidRPr="003D4E41">
        <w:rPr>
          <w:lang w:val="fr-FR"/>
        </w:rPr>
        <w:t xml:space="preserve"> La</w:t>
      </w:r>
      <w:r w:rsidR="003516DE">
        <w:rPr>
          <w:lang w:val="fr-FR"/>
        </w:rPr>
        <w:t> </w:t>
      </w:r>
      <w:r w:rsidRPr="003D4E41">
        <w:rPr>
          <w:lang w:val="fr-FR"/>
        </w:rPr>
        <w:t>loi </w:t>
      </w:r>
      <w:r w:rsidRPr="00FA031A">
        <w:rPr>
          <w:lang w:val="fr-FR"/>
        </w:rPr>
        <w:t>806</w:t>
      </w:r>
      <w:r w:rsidRPr="003D4E41">
        <w:rPr>
          <w:lang w:val="fr-FR"/>
        </w:rPr>
        <w:t>/</w:t>
      </w:r>
      <w:r w:rsidRPr="00FA031A">
        <w:rPr>
          <w:lang w:val="fr-FR"/>
        </w:rPr>
        <w:t>2011</w:t>
      </w:r>
      <w:r w:rsidRPr="003D4E41">
        <w:rPr>
          <w:lang w:val="fr-FR"/>
        </w:rPr>
        <w:t xml:space="preserve"> relative aux mesures coercitives prévoit le recours à des mesures coercitives</w:t>
      </w:r>
      <w:r w:rsidR="00FA031A" w:rsidRPr="00FA031A">
        <w:rPr>
          <w:lang w:val="fr-FR"/>
        </w:rPr>
        <w:t>.</w:t>
      </w:r>
      <w:r w:rsidRPr="003D4E41">
        <w:rPr>
          <w:lang w:val="fr-FR"/>
        </w:rPr>
        <w:t xml:space="preserve"> Le chapitre </w:t>
      </w:r>
      <w:r w:rsidRPr="00FA031A">
        <w:rPr>
          <w:lang w:val="fr-FR"/>
        </w:rPr>
        <w:t>6</w:t>
      </w:r>
      <w:r w:rsidRPr="003D4E41">
        <w:rPr>
          <w:lang w:val="fr-FR"/>
        </w:rPr>
        <w:t xml:space="preserve"> de la loi relative aux enquêtes pénales énonce des dispositions concernant la présence lors de l</w:t>
      </w:r>
      <w:r w:rsidR="00773543">
        <w:rPr>
          <w:lang w:val="fr-FR"/>
        </w:rPr>
        <w:t>’</w:t>
      </w:r>
      <w:r w:rsidRPr="003D4E41">
        <w:rPr>
          <w:lang w:val="fr-FR"/>
        </w:rPr>
        <w:t>enquête pénale</w:t>
      </w:r>
      <w:r w:rsidR="00FA031A" w:rsidRPr="00FA031A">
        <w:rPr>
          <w:lang w:val="fr-FR"/>
        </w:rPr>
        <w:t>.</w:t>
      </w:r>
    </w:p>
    <w:p w14:paraId="1947C2DC" w14:textId="1CA7A45D" w:rsidR="005422CB" w:rsidRPr="003D4E41" w:rsidRDefault="005422CB" w:rsidP="003C6E7C">
      <w:pPr>
        <w:pStyle w:val="ParNoG"/>
        <w:rPr>
          <w:lang w:val="fr-FR"/>
        </w:rPr>
      </w:pPr>
      <w:r w:rsidRPr="003D4E41">
        <w:rPr>
          <w:lang w:val="fr-FR"/>
        </w:rPr>
        <w:t>La loi </w:t>
      </w:r>
      <w:r w:rsidRPr="00FA031A">
        <w:rPr>
          <w:lang w:val="fr-FR"/>
        </w:rPr>
        <w:t>456</w:t>
      </w:r>
      <w:r w:rsidRPr="003D4E41">
        <w:rPr>
          <w:lang w:val="fr-FR"/>
        </w:rPr>
        <w:t>/</w:t>
      </w:r>
      <w:r w:rsidRPr="00FA031A">
        <w:rPr>
          <w:lang w:val="fr-FR"/>
        </w:rPr>
        <w:t>1970</w:t>
      </w:r>
      <w:r w:rsidRPr="003D4E41">
        <w:rPr>
          <w:lang w:val="fr-FR"/>
        </w:rPr>
        <w:t xml:space="preserve"> relative à l</w:t>
      </w:r>
      <w:r w:rsidR="00773543">
        <w:rPr>
          <w:lang w:val="fr-FR"/>
        </w:rPr>
        <w:t>’</w:t>
      </w:r>
      <w:r w:rsidRPr="003D4E41">
        <w:rPr>
          <w:lang w:val="fr-FR"/>
        </w:rPr>
        <w:t>extradition permet le placement temporaire en détention aux fins de faire avancer une enquête et de garantir l</w:t>
      </w:r>
      <w:r w:rsidR="00773543">
        <w:rPr>
          <w:lang w:val="fr-FR"/>
        </w:rPr>
        <w:t>’</w:t>
      </w:r>
      <w:r w:rsidRPr="003D4E41">
        <w:rPr>
          <w:lang w:val="fr-FR"/>
        </w:rPr>
        <w:t>exécution de l</w:t>
      </w:r>
      <w:r w:rsidR="00773543">
        <w:rPr>
          <w:lang w:val="fr-FR"/>
        </w:rPr>
        <w:t>’</w:t>
      </w:r>
      <w:r w:rsidRPr="003D4E41">
        <w:rPr>
          <w:lang w:val="fr-FR"/>
        </w:rPr>
        <w:t xml:space="preserve">extradition </w:t>
      </w:r>
      <w:r w:rsidR="0036692E">
        <w:rPr>
          <w:lang w:val="fr-FR"/>
        </w:rPr>
        <w:t>(art.</w:t>
      </w:r>
      <w:r w:rsidRPr="003D4E41">
        <w:rPr>
          <w:lang w:val="fr-FR"/>
        </w:rPr>
        <w:t> </w:t>
      </w:r>
      <w:r w:rsidRPr="00FA031A">
        <w:rPr>
          <w:lang w:val="fr-FR"/>
        </w:rPr>
        <w:t>19</w:t>
      </w:r>
      <w:r w:rsidRPr="003D4E41">
        <w:rPr>
          <w:lang w:val="fr-FR"/>
        </w:rPr>
        <w:t xml:space="preserve"> et </w:t>
      </w:r>
      <w:r w:rsidRPr="00FA031A">
        <w:rPr>
          <w:lang w:val="fr-FR"/>
        </w:rPr>
        <w:t>31</w:t>
      </w:r>
      <w:r w:rsidRPr="003D4E41">
        <w:rPr>
          <w:lang w:val="fr-FR"/>
        </w:rPr>
        <w:t>)</w:t>
      </w:r>
      <w:r w:rsidR="00FA031A" w:rsidRPr="00FA031A">
        <w:rPr>
          <w:lang w:val="fr-FR"/>
        </w:rPr>
        <w:t>.</w:t>
      </w:r>
      <w:r w:rsidRPr="003D4E41">
        <w:rPr>
          <w:lang w:val="fr-FR"/>
        </w:rPr>
        <w:t xml:space="preserve"> Toute affaire concernant un placement en détention est examinée en urgence par le tribunal de district conformément aux dispositions régissant l</w:t>
      </w:r>
      <w:r w:rsidR="00773543">
        <w:rPr>
          <w:lang w:val="fr-FR"/>
        </w:rPr>
        <w:t>’</w:t>
      </w:r>
      <w:r w:rsidRPr="003D4E41">
        <w:rPr>
          <w:lang w:val="fr-FR"/>
        </w:rPr>
        <w:t>examen d</w:t>
      </w:r>
      <w:r w:rsidR="00773543">
        <w:rPr>
          <w:lang w:val="fr-FR"/>
        </w:rPr>
        <w:t>’</w:t>
      </w:r>
      <w:r w:rsidRPr="003D4E41">
        <w:rPr>
          <w:lang w:val="fr-FR"/>
        </w:rPr>
        <w:t xml:space="preserve">une demande de placement en détention provisoire </w:t>
      </w:r>
      <w:r w:rsidR="0036692E">
        <w:rPr>
          <w:lang w:val="fr-FR"/>
        </w:rPr>
        <w:t>(art.</w:t>
      </w:r>
      <w:r w:rsidRPr="003D4E41">
        <w:rPr>
          <w:lang w:val="fr-FR"/>
        </w:rPr>
        <w:t> </w:t>
      </w:r>
      <w:r w:rsidRPr="00FA031A">
        <w:rPr>
          <w:lang w:val="fr-FR"/>
        </w:rPr>
        <w:t>20</w:t>
      </w:r>
      <w:r w:rsidRPr="003D4E41">
        <w:rPr>
          <w:lang w:val="fr-FR"/>
        </w:rPr>
        <w:t>)</w:t>
      </w:r>
      <w:r w:rsidR="00FA031A" w:rsidRPr="00FA031A">
        <w:rPr>
          <w:lang w:val="fr-FR"/>
        </w:rPr>
        <w:t>.</w:t>
      </w:r>
    </w:p>
    <w:p w14:paraId="710B29D1" w14:textId="0959039E" w:rsidR="005422CB" w:rsidRPr="003D4E41" w:rsidRDefault="005422CB" w:rsidP="003C6E7C">
      <w:pPr>
        <w:pStyle w:val="ParNoG"/>
        <w:rPr>
          <w:lang w:val="fr-FR"/>
        </w:rPr>
      </w:pPr>
      <w:r w:rsidRPr="003D4E41">
        <w:rPr>
          <w:lang w:val="fr-FR"/>
        </w:rPr>
        <w:t>Le paragraphe </w:t>
      </w:r>
      <w:r w:rsidRPr="00FA031A">
        <w:rPr>
          <w:lang w:val="fr-FR"/>
        </w:rPr>
        <w:t>3</w:t>
      </w:r>
      <w:r w:rsidRPr="003D4E41">
        <w:rPr>
          <w:lang w:val="fr-FR"/>
        </w:rPr>
        <w:t xml:space="preserve"> de l</w:t>
      </w:r>
      <w:r w:rsidR="00773543">
        <w:rPr>
          <w:lang w:val="fr-FR"/>
        </w:rPr>
        <w:t>’</w:t>
      </w:r>
      <w:r w:rsidRPr="003D4E41">
        <w:rPr>
          <w:lang w:val="fr-FR"/>
        </w:rPr>
        <w:t>article </w:t>
      </w:r>
      <w:r w:rsidRPr="00FA031A">
        <w:rPr>
          <w:lang w:val="fr-FR"/>
        </w:rPr>
        <w:t>10</w:t>
      </w:r>
      <w:r w:rsidRPr="003D4E41">
        <w:rPr>
          <w:lang w:val="fr-FR"/>
        </w:rPr>
        <w:t xml:space="preserve"> de la Convention prévoit le droit de toute personne détenue en application du paragraphe </w:t>
      </w:r>
      <w:r w:rsidRPr="00FA031A">
        <w:rPr>
          <w:lang w:val="fr-FR"/>
        </w:rPr>
        <w:t>1</w:t>
      </w:r>
      <w:r w:rsidRPr="003D4E41">
        <w:rPr>
          <w:lang w:val="fr-FR"/>
        </w:rPr>
        <w:t xml:space="preserve"> du même article de communiquer immédiatement avec le plus proche représentant qualifié de l</w:t>
      </w:r>
      <w:r w:rsidR="00773543">
        <w:rPr>
          <w:lang w:val="fr-FR"/>
        </w:rPr>
        <w:t>’</w:t>
      </w:r>
      <w:r w:rsidRPr="003D4E41">
        <w:rPr>
          <w:lang w:val="fr-FR"/>
        </w:rPr>
        <w:t>État dont elle a la nationalité</w:t>
      </w:r>
      <w:r w:rsidR="00FA031A" w:rsidRPr="00FA031A">
        <w:rPr>
          <w:lang w:val="fr-FR"/>
        </w:rPr>
        <w:t>.</w:t>
      </w:r>
    </w:p>
    <w:p w14:paraId="54502418" w14:textId="4B406E8E" w:rsidR="005422CB" w:rsidRPr="003D4E41" w:rsidRDefault="005422CB" w:rsidP="003C6E7C">
      <w:pPr>
        <w:pStyle w:val="ParNoG"/>
        <w:rPr>
          <w:lang w:val="fr-FR"/>
        </w:rPr>
      </w:pPr>
      <w:r w:rsidRPr="003D4E41">
        <w:rPr>
          <w:lang w:val="fr-FR"/>
        </w:rPr>
        <w:t>Le chapitre </w:t>
      </w:r>
      <w:r w:rsidRPr="00FA031A">
        <w:rPr>
          <w:lang w:val="fr-FR"/>
        </w:rPr>
        <w:t>4</w:t>
      </w:r>
      <w:r w:rsidRPr="003D4E41">
        <w:rPr>
          <w:lang w:val="fr-FR"/>
        </w:rPr>
        <w:t xml:space="preserve"> de la loi relative aux enquêtes pénales énonce des dispositions sur les principes de l</w:t>
      </w:r>
      <w:r w:rsidR="00773543">
        <w:rPr>
          <w:lang w:val="fr-FR"/>
        </w:rPr>
        <w:t>’</w:t>
      </w:r>
      <w:r w:rsidRPr="003D4E41">
        <w:rPr>
          <w:lang w:val="fr-FR"/>
        </w:rPr>
        <w:t>enquête pénale et sur les droits des personnes participant à l</w:t>
      </w:r>
      <w:r w:rsidR="00773543">
        <w:rPr>
          <w:lang w:val="fr-FR"/>
        </w:rPr>
        <w:t>’</w:t>
      </w:r>
      <w:r w:rsidRPr="003D4E41">
        <w:rPr>
          <w:lang w:val="fr-FR"/>
        </w:rPr>
        <w:t>enquête</w:t>
      </w:r>
      <w:r w:rsidR="00FA031A" w:rsidRPr="00FA031A">
        <w:rPr>
          <w:lang w:val="fr-FR"/>
        </w:rPr>
        <w:t>.</w:t>
      </w:r>
      <w:r w:rsidRPr="003D4E41">
        <w:rPr>
          <w:lang w:val="fr-FR"/>
        </w:rPr>
        <w:t xml:space="preserve"> Son</w:t>
      </w:r>
      <w:r w:rsidR="00842CE2">
        <w:rPr>
          <w:lang w:val="fr-FR"/>
        </w:rPr>
        <w:t> </w:t>
      </w:r>
      <w:r w:rsidRPr="003D4E41">
        <w:rPr>
          <w:lang w:val="fr-FR"/>
        </w:rPr>
        <w:t>article </w:t>
      </w:r>
      <w:r w:rsidRPr="00FA031A">
        <w:rPr>
          <w:lang w:val="fr-FR"/>
        </w:rPr>
        <w:t>17</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 prévoit la notification immédiate à une personne étrangère qui a perdu sa liberté du droit d</w:t>
      </w:r>
      <w:r w:rsidR="00773543">
        <w:rPr>
          <w:lang w:val="fr-FR"/>
        </w:rPr>
        <w:t>’</w:t>
      </w:r>
      <w:r w:rsidRPr="003D4E41">
        <w:rPr>
          <w:lang w:val="fr-FR"/>
        </w:rPr>
        <w:t>en faire informer le représentant diplomatique ou consulaire de son pays</w:t>
      </w:r>
      <w:r w:rsidR="00FA031A" w:rsidRPr="00FA031A">
        <w:rPr>
          <w:lang w:val="fr-FR"/>
        </w:rPr>
        <w:t>.</w:t>
      </w:r>
      <w:r w:rsidRPr="003D4E41">
        <w:rPr>
          <w:lang w:val="fr-FR"/>
        </w:rPr>
        <w:t xml:space="preserve"> Les contacts avec les autorités consulaires, en revanche, sont régis par la loi </w:t>
      </w:r>
      <w:r w:rsidRPr="00FA031A">
        <w:rPr>
          <w:lang w:val="fr-FR"/>
        </w:rPr>
        <w:t>841</w:t>
      </w:r>
      <w:r w:rsidRPr="003D4E41">
        <w:rPr>
          <w:lang w:val="fr-FR"/>
        </w:rPr>
        <w:t>/</w:t>
      </w:r>
      <w:r w:rsidRPr="00FA031A">
        <w:rPr>
          <w:lang w:val="fr-FR"/>
        </w:rPr>
        <w:t>2006</w:t>
      </w:r>
      <w:r w:rsidRPr="003D4E41">
        <w:rPr>
          <w:lang w:val="fr-FR"/>
        </w:rPr>
        <w:t xml:space="preserve"> relative au traitement des personnes placées en garde à vue </w:t>
      </w:r>
      <w:r w:rsidR="0036692E">
        <w:rPr>
          <w:lang w:val="fr-FR"/>
        </w:rPr>
        <w:t>(chap. 2, art.</w:t>
      </w:r>
      <w:r w:rsidRPr="003D4E41">
        <w:rPr>
          <w:lang w:val="fr-FR"/>
        </w:rPr>
        <w:t> </w:t>
      </w:r>
      <w:r w:rsidRPr="00FA031A">
        <w:rPr>
          <w:lang w:val="fr-FR"/>
        </w:rPr>
        <w:t>3</w:t>
      </w:r>
      <w:r w:rsidRPr="003D4E41">
        <w:rPr>
          <w:lang w:val="fr-FR"/>
        </w:rPr>
        <w:t xml:space="preserve"> et </w:t>
      </w:r>
      <w:r w:rsidR="0036692E">
        <w:rPr>
          <w:lang w:val="fr-FR"/>
        </w:rPr>
        <w:t xml:space="preserve">chap. 7, </w:t>
      </w:r>
      <w:r w:rsidRPr="003D4E41">
        <w:rPr>
          <w:lang w:val="fr-FR"/>
        </w:rPr>
        <w:t>art</w:t>
      </w:r>
      <w:r w:rsidR="0036692E">
        <w:rPr>
          <w:lang w:val="fr-FR"/>
        </w:rPr>
        <w:t>.</w:t>
      </w:r>
      <w:r w:rsidRPr="003D4E41">
        <w:rPr>
          <w:lang w:val="fr-FR"/>
        </w:rPr>
        <w:t> </w:t>
      </w:r>
      <w:r w:rsidRPr="00FA031A">
        <w:rPr>
          <w:lang w:val="fr-FR"/>
        </w:rPr>
        <w:t>6</w:t>
      </w:r>
      <w:r w:rsidR="0036692E">
        <w:rPr>
          <w:lang w:val="fr-FR"/>
        </w:rPr>
        <w:t>)</w:t>
      </w:r>
      <w:r w:rsidRPr="003D4E41">
        <w:rPr>
          <w:lang w:val="fr-FR"/>
        </w:rPr>
        <w:t xml:space="preserve"> et par la loi </w:t>
      </w:r>
      <w:r w:rsidRPr="00FA031A">
        <w:rPr>
          <w:lang w:val="fr-FR"/>
        </w:rPr>
        <w:t>768</w:t>
      </w:r>
      <w:r w:rsidRPr="003D4E41">
        <w:rPr>
          <w:lang w:val="fr-FR"/>
        </w:rPr>
        <w:t>/</w:t>
      </w:r>
      <w:r w:rsidRPr="00FA031A">
        <w:rPr>
          <w:lang w:val="fr-FR"/>
        </w:rPr>
        <w:t>2005</w:t>
      </w:r>
      <w:r w:rsidRPr="003D4E41">
        <w:rPr>
          <w:lang w:val="fr-FR"/>
        </w:rPr>
        <w:t xml:space="preserve"> relative à la détention provisoire </w:t>
      </w:r>
      <w:r w:rsidR="0036692E">
        <w:rPr>
          <w:lang w:val="fr-FR"/>
        </w:rPr>
        <w:t>(</w:t>
      </w:r>
      <w:r w:rsidRPr="003D4E41">
        <w:rPr>
          <w:lang w:val="fr-FR"/>
        </w:rPr>
        <w:t>chap</w:t>
      </w:r>
      <w:r w:rsidR="0036692E">
        <w:rPr>
          <w:lang w:val="fr-FR"/>
        </w:rPr>
        <w:t>. </w:t>
      </w:r>
      <w:r w:rsidRPr="00FA031A">
        <w:rPr>
          <w:lang w:val="fr-FR"/>
        </w:rPr>
        <w:t>2</w:t>
      </w:r>
      <w:r w:rsidR="0036692E">
        <w:rPr>
          <w:lang w:val="fr-FR"/>
        </w:rPr>
        <w:t>, art.</w:t>
      </w:r>
      <w:r w:rsidR="0036692E" w:rsidRPr="003D4E41">
        <w:rPr>
          <w:lang w:val="fr-FR"/>
        </w:rPr>
        <w:t> </w:t>
      </w:r>
      <w:r w:rsidR="0036692E" w:rsidRPr="00FA031A">
        <w:rPr>
          <w:lang w:val="fr-FR"/>
        </w:rPr>
        <w:t>3</w:t>
      </w:r>
      <w:r w:rsidR="0036692E" w:rsidRPr="003D4E41">
        <w:rPr>
          <w:lang w:val="fr-FR"/>
        </w:rPr>
        <w:t xml:space="preserve"> </w:t>
      </w:r>
      <w:r w:rsidRPr="003D4E41">
        <w:rPr>
          <w:lang w:val="fr-FR"/>
        </w:rPr>
        <w:t>et chap</w:t>
      </w:r>
      <w:r w:rsidR="0036692E">
        <w:rPr>
          <w:lang w:val="fr-FR"/>
        </w:rPr>
        <w:t>.</w:t>
      </w:r>
      <w:r w:rsidRPr="003D4E41">
        <w:rPr>
          <w:lang w:val="fr-FR"/>
        </w:rPr>
        <w:t> </w:t>
      </w:r>
      <w:r w:rsidRPr="00FA031A">
        <w:rPr>
          <w:lang w:val="fr-FR"/>
        </w:rPr>
        <w:t>9</w:t>
      </w:r>
      <w:r w:rsidR="0036692E">
        <w:rPr>
          <w:lang w:val="fr-FR"/>
        </w:rPr>
        <w:t xml:space="preserve">, </w:t>
      </w:r>
      <w:r w:rsidR="0036692E" w:rsidRPr="003D4E41">
        <w:rPr>
          <w:lang w:val="fr-FR"/>
        </w:rPr>
        <w:t>art</w:t>
      </w:r>
      <w:r w:rsidR="0036692E">
        <w:rPr>
          <w:lang w:val="fr-FR"/>
        </w:rPr>
        <w:t>.</w:t>
      </w:r>
      <w:r w:rsidR="0036692E" w:rsidRPr="003D4E41">
        <w:rPr>
          <w:lang w:val="fr-FR"/>
        </w:rPr>
        <w:t> </w:t>
      </w:r>
      <w:r w:rsidR="0036692E" w:rsidRPr="00FA031A">
        <w:rPr>
          <w:lang w:val="fr-FR"/>
        </w:rPr>
        <w:t>12</w:t>
      </w:r>
      <w:r w:rsidRPr="003D4E41">
        <w:rPr>
          <w:lang w:val="fr-FR"/>
        </w:rPr>
        <w:t>)</w:t>
      </w:r>
      <w:r w:rsidR="00FA031A" w:rsidRPr="00FA031A">
        <w:rPr>
          <w:lang w:val="fr-FR"/>
        </w:rPr>
        <w:t>.</w:t>
      </w:r>
      <w:r w:rsidRPr="003D4E41">
        <w:rPr>
          <w:lang w:val="fr-FR"/>
        </w:rPr>
        <w:t xml:space="preserve"> La loi relative aux mesures coercitives dispose, à l</w:t>
      </w:r>
      <w:r w:rsidR="00773543">
        <w:rPr>
          <w:lang w:val="fr-FR"/>
        </w:rPr>
        <w:t>’</w:t>
      </w:r>
      <w:r w:rsidRPr="003D4E41">
        <w:rPr>
          <w:lang w:val="fr-FR"/>
        </w:rPr>
        <w:t>article </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 du chapitre </w:t>
      </w:r>
      <w:r w:rsidRPr="00FA031A">
        <w:rPr>
          <w:lang w:val="fr-FR"/>
        </w:rPr>
        <w:t>4</w:t>
      </w:r>
      <w:r w:rsidRPr="003D4E41">
        <w:rPr>
          <w:lang w:val="fr-FR"/>
        </w:rPr>
        <w:t>, que les contacts avec la mission diplomatique visés à l</w:t>
      </w:r>
      <w:r w:rsidR="00773543">
        <w:rPr>
          <w:lang w:val="fr-FR"/>
        </w:rPr>
        <w:t>’</w:t>
      </w:r>
      <w:r w:rsidRPr="003D4E41">
        <w:rPr>
          <w:lang w:val="fr-FR"/>
        </w:rPr>
        <w:t>article </w:t>
      </w:r>
      <w:r w:rsidRPr="00FA031A">
        <w:rPr>
          <w:lang w:val="fr-FR"/>
        </w:rPr>
        <w:t>12</w:t>
      </w:r>
      <w:r w:rsidRPr="003D4E41">
        <w:rPr>
          <w:lang w:val="fr-FR"/>
        </w:rPr>
        <w:t xml:space="preserve"> du chapitre </w:t>
      </w:r>
      <w:r w:rsidRPr="00FA031A">
        <w:rPr>
          <w:lang w:val="fr-FR"/>
        </w:rPr>
        <w:t>9</w:t>
      </w:r>
      <w:r w:rsidRPr="003D4E41">
        <w:rPr>
          <w:lang w:val="fr-FR"/>
        </w:rPr>
        <w:t xml:space="preserve"> de la loi relative à la détention provisoire ne peuvent être restreints que pour une raison particulièrement importante dans le cadre de l</w:t>
      </w:r>
      <w:r w:rsidR="00773543">
        <w:rPr>
          <w:lang w:val="fr-FR"/>
        </w:rPr>
        <w:t>’</w:t>
      </w:r>
      <w:r w:rsidRPr="003D4E41">
        <w:rPr>
          <w:lang w:val="fr-FR"/>
        </w:rPr>
        <w:t>enquête sur l</w:t>
      </w:r>
      <w:r w:rsidR="00773543">
        <w:rPr>
          <w:lang w:val="fr-FR"/>
        </w:rPr>
        <w:t>’</w:t>
      </w:r>
      <w:r w:rsidRPr="003D4E41">
        <w:rPr>
          <w:lang w:val="fr-FR"/>
        </w:rPr>
        <w:t>infraction</w:t>
      </w:r>
      <w:r w:rsidR="00FA031A" w:rsidRPr="00FA031A">
        <w:rPr>
          <w:lang w:val="fr-FR"/>
        </w:rPr>
        <w:t>.</w:t>
      </w:r>
      <w:bookmarkStart w:id="27" w:name="_Hlk195699032"/>
      <w:bookmarkEnd w:id="27"/>
    </w:p>
    <w:p w14:paraId="21859F96" w14:textId="33AC7F45" w:rsidR="005422CB" w:rsidRPr="003D4E41" w:rsidRDefault="003C6E7C" w:rsidP="003C6E7C">
      <w:pPr>
        <w:pStyle w:val="H1G"/>
        <w:rPr>
          <w:lang w:val="fr-FR"/>
        </w:rPr>
      </w:pPr>
      <w:bookmarkStart w:id="28" w:name="_Toc196295021"/>
      <w:r>
        <w:rPr>
          <w:lang w:val="fr-FR"/>
        </w:rPr>
        <w:tab/>
      </w:r>
      <w:r>
        <w:rPr>
          <w:lang w:val="fr-FR"/>
        </w:rPr>
        <w:tab/>
      </w:r>
      <w:r w:rsidR="005422CB" w:rsidRPr="003D4E41">
        <w:rPr>
          <w:lang w:val="fr-FR"/>
        </w:rPr>
        <w:t>Article </w:t>
      </w:r>
      <w:r w:rsidR="005422CB" w:rsidRPr="00FA031A">
        <w:rPr>
          <w:lang w:val="fr-FR"/>
        </w:rPr>
        <w:t>11</w:t>
      </w:r>
      <w:bookmarkStart w:id="29" w:name="_Toc198107962"/>
      <w:bookmarkEnd w:id="28"/>
      <w:bookmarkEnd w:id="29"/>
    </w:p>
    <w:p w14:paraId="1E48026E" w14:textId="30086670" w:rsidR="005422CB" w:rsidRPr="003D4E41" w:rsidRDefault="005422CB" w:rsidP="003C6E7C">
      <w:pPr>
        <w:pStyle w:val="ParNoG"/>
        <w:rPr>
          <w:lang w:val="fr-FR"/>
        </w:rPr>
      </w:pPr>
      <w:r w:rsidRPr="003D4E41">
        <w:rPr>
          <w:lang w:val="fr-FR"/>
        </w:rPr>
        <w:t>Le paragraphe </w:t>
      </w:r>
      <w:r w:rsidRPr="00FA031A">
        <w:rPr>
          <w:lang w:val="fr-FR"/>
        </w:rPr>
        <w:t>1</w:t>
      </w:r>
      <w:r w:rsidRPr="003D4E41">
        <w:rPr>
          <w:lang w:val="fr-FR"/>
        </w:rPr>
        <w:t xml:space="preserve"> de l</w:t>
      </w:r>
      <w:r w:rsidR="00773543">
        <w:rPr>
          <w:lang w:val="fr-FR"/>
        </w:rPr>
        <w:t>’</w:t>
      </w:r>
      <w:r w:rsidRPr="003D4E41">
        <w:rPr>
          <w:lang w:val="fr-FR"/>
        </w:rPr>
        <w:t>article </w:t>
      </w:r>
      <w:r w:rsidRPr="00FA031A">
        <w:rPr>
          <w:lang w:val="fr-FR"/>
        </w:rPr>
        <w:t>11</w:t>
      </w:r>
      <w:r w:rsidRPr="003D4E41">
        <w:rPr>
          <w:lang w:val="fr-FR"/>
        </w:rPr>
        <w:t xml:space="preserve"> énonce le principe relatif à l</w:t>
      </w:r>
      <w:r w:rsidR="00773543">
        <w:rPr>
          <w:lang w:val="fr-FR"/>
        </w:rPr>
        <w:t>’</w:t>
      </w:r>
      <w:r w:rsidRPr="003D4E41">
        <w:rPr>
          <w:lang w:val="fr-FR"/>
        </w:rPr>
        <w:t>obligation d</w:t>
      </w:r>
      <w:r w:rsidR="00773543">
        <w:rPr>
          <w:lang w:val="fr-FR"/>
        </w:rPr>
        <w:t>’</w:t>
      </w:r>
      <w:r w:rsidRPr="003D4E41">
        <w:rPr>
          <w:lang w:val="fr-FR"/>
        </w:rPr>
        <w:t>extrader ou de poursuivre</w:t>
      </w:r>
      <w:r w:rsidR="00FA031A" w:rsidRPr="00FA031A">
        <w:rPr>
          <w:lang w:val="fr-FR"/>
        </w:rPr>
        <w:t>.</w:t>
      </w:r>
      <w:r w:rsidRPr="003D4E41">
        <w:rPr>
          <w:lang w:val="fr-FR"/>
        </w:rPr>
        <w:t xml:space="preserve"> Ce principe, de même que la législation ayant trait à l</w:t>
      </w:r>
      <w:r w:rsidR="00773543">
        <w:rPr>
          <w:lang w:val="fr-FR"/>
        </w:rPr>
        <w:t>’</w:t>
      </w:r>
      <w:r w:rsidRPr="003D4E41">
        <w:rPr>
          <w:lang w:val="fr-FR"/>
        </w:rPr>
        <w:t>extradition, sont abordés plus haut dans le cadre de l</w:t>
      </w:r>
      <w:r w:rsidR="00773543">
        <w:rPr>
          <w:lang w:val="fr-FR"/>
        </w:rPr>
        <w:t>’</w:t>
      </w:r>
      <w:r w:rsidRPr="003D4E41">
        <w:rPr>
          <w:lang w:val="fr-FR"/>
        </w:rPr>
        <w:t>article </w:t>
      </w:r>
      <w:r w:rsidRPr="00FA031A">
        <w:rPr>
          <w:lang w:val="fr-FR"/>
        </w:rPr>
        <w:t>9</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w:t>
      </w:r>
      <w:r w:rsidR="00FA031A" w:rsidRPr="00FA031A">
        <w:rPr>
          <w:lang w:val="fr-FR"/>
        </w:rPr>
        <w:t>.</w:t>
      </w:r>
    </w:p>
    <w:p w14:paraId="4B91EDA2" w14:textId="4FCB40BB" w:rsidR="005422CB" w:rsidRPr="003D4E41" w:rsidRDefault="005422CB" w:rsidP="003C6E7C">
      <w:pPr>
        <w:pStyle w:val="ParNoG"/>
        <w:rPr>
          <w:lang w:val="fr-FR"/>
        </w:rPr>
      </w:pPr>
      <w:r w:rsidRPr="003D4E41">
        <w:rPr>
          <w:lang w:val="fr-FR"/>
        </w:rPr>
        <w:t>Le paragraphe </w:t>
      </w:r>
      <w:r w:rsidRPr="00FA031A">
        <w:rPr>
          <w:lang w:val="fr-FR"/>
        </w:rPr>
        <w:t>2</w:t>
      </w:r>
      <w:r w:rsidRPr="003D4E41">
        <w:rPr>
          <w:lang w:val="fr-FR"/>
        </w:rPr>
        <w:t xml:space="preserve"> de l</w:t>
      </w:r>
      <w:r w:rsidR="00773543">
        <w:rPr>
          <w:lang w:val="fr-FR"/>
        </w:rPr>
        <w:t>’</w:t>
      </w:r>
      <w:r w:rsidRPr="003D4E41">
        <w:rPr>
          <w:lang w:val="fr-FR"/>
        </w:rPr>
        <w:t>article </w:t>
      </w:r>
      <w:r w:rsidRPr="00FA031A">
        <w:rPr>
          <w:lang w:val="fr-FR"/>
        </w:rPr>
        <w:t>11</w:t>
      </w:r>
      <w:r w:rsidRPr="003D4E41">
        <w:rPr>
          <w:lang w:val="fr-FR"/>
        </w:rPr>
        <w:t xml:space="preserve"> indique que les autorités prennent leur décision dans les mêmes conditions que pour toute infraction de droit commun de caractère grave en vertu du droit de cet État Partie</w:t>
      </w:r>
      <w:r w:rsidR="00FA031A" w:rsidRPr="00FA031A">
        <w:rPr>
          <w:lang w:val="fr-FR"/>
        </w:rPr>
        <w:t>.</w:t>
      </w:r>
      <w:r w:rsidRPr="003D4E41">
        <w:rPr>
          <w:lang w:val="fr-FR"/>
        </w:rPr>
        <w:t xml:space="preserve"> Il précise également que, dans les cas visés au paragraphe </w:t>
      </w:r>
      <w:r w:rsidRPr="00FA031A">
        <w:rPr>
          <w:lang w:val="fr-FR"/>
        </w:rPr>
        <w:t>2</w:t>
      </w:r>
      <w:r w:rsidRPr="003D4E41">
        <w:rPr>
          <w:lang w:val="fr-FR"/>
        </w:rPr>
        <w:t xml:space="preserve"> de l</w:t>
      </w:r>
      <w:r w:rsidR="00773543">
        <w:rPr>
          <w:lang w:val="fr-FR"/>
        </w:rPr>
        <w:t>’</w:t>
      </w:r>
      <w:r w:rsidRPr="003D4E41">
        <w:rPr>
          <w:lang w:val="fr-FR"/>
        </w:rPr>
        <w:t>article </w:t>
      </w:r>
      <w:r w:rsidRPr="00FA031A">
        <w:rPr>
          <w:lang w:val="fr-FR"/>
        </w:rPr>
        <w:t>9</w:t>
      </w:r>
      <w:r w:rsidRPr="003D4E41">
        <w:rPr>
          <w:lang w:val="fr-FR"/>
        </w:rPr>
        <w:t>, les règles de preuve qui s</w:t>
      </w:r>
      <w:r w:rsidR="00773543">
        <w:rPr>
          <w:lang w:val="fr-FR"/>
        </w:rPr>
        <w:t>’</w:t>
      </w:r>
      <w:r w:rsidRPr="003D4E41">
        <w:rPr>
          <w:lang w:val="fr-FR"/>
        </w:rPr>
        <w:t>appliquent aux poursuites et à la condamnation ne sont en aucune façon moins rigoureuses que celles qui s</w:t>
      </w:r>
      <w:r w:rsidR="00773543">
        <w:rPr>
          <w:lang w:val="fr-FR"/>
        </w:rPr>
        <w:t>’</w:t>
      </w:r>
      <w:r w:rsidRPr="003D4E41">
        <w:rPr>
          <w:lang w:val="fr-FR"/>
        </w:rPr>
        <w:t>appliquent dans les cas visés au paragraphe </w:t>
      </w:r>
      <w:r w:rsidRPr="00FA031A">
        <w:rPr>
          <w:lang w:val="fr-FR"/>
        </w:rPr>
        <w:t>1</w:t>
      </w:r>
      <w:r w:rsidRPr="003D4E41">
        <w:rPr>
          <w:lang w:val="fr-FR"/>
        </w:rPr>
        <w:t xml:space="preserve"> dudit article</w:t>
      </w:r>
      <w:r w:rsidR="00FA031A" w:rsidRPr="00FA031A">
        <w:rPr>
          <w:lang w:val="fr-FR"/>
        </w:rPr>
        <w:t>.</w:t>
      </w:r>
      <w:r w:rsidRPr="003D4E41">
        <w:rPr>
          <w:lang w:val="fr-FR"/>
        </w:rPr>
        <w:t xml:space="preserve"> Ce paragraphe concorde avec la législation finlandaise en matière de procédure pénale</w:t>
      </w:r>
      <w:r w:rsidR="00FA031A" w:rsidRPr="00FA031A">
        <w:rPr>
          <w:lang w:val="fr-FR"/>
        </w:rPr>
        <w:t>.</w:t>
      </w:r>
    </w:p>
    <w:p w14:paraId="3856381E" w14:textId="3828CF0A" w:rsidR="005422CB" w:rsidRPr="003D4E41" w:rsidRDefault="005422CB" w:rsidP="00F62714">
      <w:pPr>
        <w:pStyle w:val="ParNoG"/>
        <w:spacing w:after="100"/>
        <w:rPr>
          <w:lang w:val="fr-FR"/>
        </w:rPr>
      </w:pPr>
      <w:r w:rsidRPr="003D4E41">
        <w:rPr>
          <w:lang w:val="fr-FR"/>
        </w:rPr>
        <w:t>Le paragraphe </w:t>
      </w:r>
      <w:r w:rsidRPr="00FA031A">
        <w:rPr>
          <w:lang w:val="fr-FR"/>
        </w:rPr>
        <w:t>3</w:t>
      </w:r>
      <w:r w:rsidRPr="003D4E41">
        <w:rPr>
          <w:lang w:val="fr-FR"/>
        </w:rPr>
        <w:t xml:space="preserve"> de l</w:t>
      </w:r>
      <w:r w:rsidR="00773543">
        <w:rPr>
          <w:lang w:val="fr-FR"/>
        </w:rPr>
        <w:t>’</w:t>
      </w:r>
      <w:r w:rsidRPr="003D4E41">
        <w:rPr>
          <w:lang w:val="fr-FR"/>
        </w:rPr>
        <w:t>article énonce l</w:t>
      </w:r>
      <w:r w:rsidR="00773543">
        <w:rPr>
          <w:lang w:val="fr-FR"/>
        </w:rPr>
        <w:t>’</w:t>
      </w:r>
      <w:r w:rsidRPr="003D4E41">
        <w:rPr>
          <w:lang w:val="fr-FR"/>
        </w:rPr>
        <w:t>obligation de garantir à toute personne soupçonnée d</w:t>
      </w:r>
      <w:r w:rsidR="00773543">
        <w:rPr>
          <w:lang w:val="fr-FR"/>
        </w:rPr>
        <w:t>’</w:t>
      </w:r>
      <w:r w:rsidRPr="003D4E41">
        <w:rPr>
          <w:lang w:val="fr-FR"/>
        </w:rPr>
        <w:t>avoir commis un crime de disparition forcée un procès équitable devant une cour ou un tribunal compétent, indépendant et impartial établi par la loi</w:t>
      </w:r>
      <w:r w:rsidR="00FA031A" w:rsidRPr="00FA031A">
        <w:rPr>
          <w:lang w:val="fr-FR"/>
        </w:rPr>
        <w:t>.</w:t>
      </w:r>
      <w:r w:rsidRPr="003D4E41">
        <w:rPr>
          <w:lang w:val="fr-FR"/>
        </w:rPr>
        <w:t xml:space="preserve"> Le droit à un procès équitable est garanti par l</w:t>
      </w:r>
      <w:r w:rsidR="00773543">
        <w:rPr>
          <w:lang w:val="fr-FR"/>
        </w:rPr>
        <w:t>’</w:t>
      </w:r>
      <w:r w:rsidRPr="003D4E41">
        <w:rPr>
          <w:lang w:val="fr-FR"/>
        </w:rPr>
        <w:t>article </w:t>
      </w:r>
      <w:r w:rsidRPr="00FA031A">
        <w:rPr>
          <w:lang w:val="fr-FR"/>
        </w:rPr>
        <w:t>21</w:t>
      </w:r>
      <w:r w:rsidRPr="003D4E41">
        <w:rPr>
          <w:lang w:val="fr-FR"/>
        </w:rPr>
        <w:t xml:space="preserve"> de la Constitution</w:t>
      </w:r>
      <w:r w:rsidR="00FA031A" w:rsidRPr="00FA031A">
        <w:rPr>
          <w:lang w:val="fr-FR"/>
        </w:rPr>
        <w:t>.</w:t>
      </w:r>
      <w:r w:rsidRPr="003D4E41">
        <w:rPr>
          <w:lang w:val="fr-FR"/>
        </w:rPr>
        <w:t xml:space="preserve"> De plus, conformément aux traités internationaux relatifs aux droits de l</w:t>
      </w:r>
      <w:r w:rsidR="00773543">
        <w:rPr>
          <w:lang w:val="fr-FR"/>
        </w:rPr>
        <w:t>’</w:t>
      </w:r>
      <w:r w:rsidRPr="003D4E41">
        <w:rPr>
          <w:lang w:val="fr-FR"/>
        </w:rPr>
        <w:t>homme, la Finlande est tenue de veiller au respect du droit à un procès équitable</w:t>
      </w:r>
      <w:r w:rsidR="00FA031A" w:rsidRPr="00FA031A">
        <w:rPr>
          <w:lang w:val="fr-FR"/>
        </w:rPr>
        <w:t>.</w:t>
      </w:r>
      <w:r w:rsidRPr="003D4E41">
        <w:rPr>
          <w:lang w:val="fr-FR"/>
        </w:rPr>
        <w:t xml:space="preserve"> Les articles présentant le plus d</w:t>
      </w:r>
      <w:r w:rsidR="00773543">
        <w:rPr>
          <w:lang w:val="fr-FR"/>
        </w:rPr>
        <w:t>’</w:t>
      </w:r>
      <w:r w:rsidRPr="003D4E41">
        <w:rPr>
          <w:lang w:val="fr-FR"/>
        </w:rPr>
        <w:t>intérêt à cet égard sont l</w:t>
      </w:r>
      <w:r w:rsidR="00773543">
        <w:rPr>
          <w:lang w:val="fr-FR"/>
        </w:rPr>
        <w:t>’</w:t>
      </w:r>
      <w:r w:rsidRPr="003D4E41">
        <w:rPr>
          <w:lang w:val="fr-FR"/>
        </w:rPr>
        <w:t>article </w:t>
      </w:r>
      <w:r w:rsidRPr="00FA031A">
        <w:rPr>
          <w:lang w:val="fr-FR"/>
        </w:rPr>
        <w:t>6</w:t>
      </w:r>
      <w:r w:rsidRPr="003D4E41">
        <w:rPr>
          <w:lang w:val="fr-FR"/>
        </w:rPr>
        <w:t xml:space="preserve"> de la Convention européenne des droits de l</w:t>
      </w:r>
      <w:r w:rsidR="00773543">
        <w:rPr>
          <w:lang w:val="fr-FR"/>
        </w:rPr>
        <w:t>’</w:t>
      </w:r>
      <w:r w:rsidRPr="003D4E41">
        <w:rPr>
          <w:lang w:val="fr-FR"/>
        </w:rPr>
        <w:t>homme et l</w:t>
      </w:r>
      <w:r w:rsidR="00773543">
        <w:rPr>
          <w:lang w:val="fr-FR"/>
        </w:rPr>
        <w:t>’</w:t>
      </w:r>
      <w:r w:rsidRPr="003D4E41">
        <w:rPr>
          <w:lang w:val="fr-FR"/>
        </w:rPr>
        <w:t>article </w:t>
      </w:r>
      <w:r w:rsidRPr="00FA031A">
        <w:rPr>
          <w:lang w:val="fr-FR"/>
        </w:rPr>
        <w:t>14</w:t>
      </w:r>
      <w:r w:rsidRPr="003D4E41">
        <w:rPr>
          <w:lang w:val="fr-FR"/>
        </w:rPr>
        <w:t xml:space="preserve"> du Pacte international relatif aux droits civils et politiques, dont les dispositions sont précisées respectivement par la jurisprudence de la Cour européenne des droits de l</w:t>
      </w:r>
      <w:r w:rsidR="00773543">
        <w:rPr>
          <w:lang w:val="fr-FR"/>
        </w:rPr>
        <w:t>’</w:t>
      </w:r>
      <w:r w:rsidRPr="003D4E41">
        <w:rPr>
          <w:lang w:val="fr-FR"/>
        </w:rPr>
        <w:t xml:space="preserve">homme et par la pratique du Comité </w:t>
      </w:r>
      <w:r w:rsidRPr="003D4E41">
        <w:rPr>
          <w:lang w:val="fr-FR"/>
        </w:rPr>
        <w:lastRenderedPageBreak/>
        <w:t>des droits de l</w:t>
      </w:r>
      <w:r w:rsidR="00773543">
        <w:rPr>
          <w:lang w:val="fr-FR"/>
        </w:rPr>
        <w:t>’</w:t>
      </w:r>
      <w:r w:rsidRPr="003D4E41">
        <w:rPr>
          <w:lang w:val="fr-FR"/>
        </w:rPr>
        <w:t>homme des Nations Unies</w:t>
      </w:r>
      <w:r w:rsidR="00FA031A" w:rsidRPr="00FA031A">
        <w:rPr>
          <w:lang w:val="fr-FR"/>
        </w:rPr>
        <w:t>.</w:t>
      </w:r>
      <w:r w:rsidRPr="003D4E41">
        <w:rPr>
          <w:lang w:val="fr-FR"/>
        </w:rPr>
        <w:t xml:space="preserve"> Les dispositions nationales en matière de procédure pénale figurent dans la loi relative à la procédure pénale</w:t>
      </w:r>
      <w:r w:rsidR="00FA031A" w:rsidRPr="00FA031A">
        <w:rPr>
          <w:lang w:val="fr-FR"/>
        </w:rPr>
        <w:t>.</w:t>
      </w:r>
      <w:r w:rsidRPr="003D4E41">
        <w:rPr>
          <w:lang w:val="fr-FR"/>
        </w:rPr>
        <w:t xml:space="preserve"> Sauf indication contraire de la loi, les dispositions du Code de procédure judiciaire (</w:t>
      </w:r>
      <w:r w:rsidRPr="00FA031A">
        <w:rPr>
          <w:lang w:val="fr-FR"/>
        </w:rPr>
        <w:t>4</w:t>
      </w:r>
      <w:r w:rsidRPr="003D4E41">
        <w:rPr>
          <w:lang w:val="fr-FR"/>
        </w:rPr>
        <w:t>/</w:t>
      </w:r>
      <w:r w:rsidRPr="00FA031A">
        <w:rPr>
          <w:lang w:val="fr-FR"/>
        </w:rPr>
        <w:t>1734</w:t>
      </w:r>
      <w:r w:rsidRPr="003D4E41">
        <w:rPr>
          <w:lang w:val="fr-FR"/>
        </w:rPr>
        <w:t>) s</w:t>
      </w:r>
      <w:r w:rsidR="00773543">
        <w:rPr>
          <w:lang w:val="fr-FR"/>
        </w:rPr>
        <w:t>’</w:t>
      </w:r>
      <w:r w:rsidRPr="003D4E41">
        <w:rPr>
          <w:lang w:val="fr-FR"/>
        </w:rPr>
        <w:t>appliquent également à la procédure pénale (loi relative à la procédure pénale, chap</w:t>
      </w:r>
      <w:r w:rsidR="0036692E">
        <w:rPr>
          <w:lang w:val="fr-FR"/>
        </w:rPr>
        <w:t>.</w:t>
      </w:r>
      <w:r w:rsidRPr="003D4E41">
        <w:rPr>
          <w:lang w:val="fr-FR"/>
        </w:rPr>
        <w:t> </w:t>
      </w:r>
      <w:r w:rsidRPr="00FA031A">
        <w:rPr>
          <w:lang w:val="fr-FR"/>
        </w:rPr>
        <w:t>12</w:t>
      </w:r>
      <w:r w:rsidRPr="003D4E41">
        <w:rPr>
          <w:lang w:val="fr-FR"/>
        </w:rPr>
        <w:t>, art</w:t>
      </w:r>
      <w:r w:rsidR="0036692E">
        <w:rPr>
          <w:lang w:val="fr-FR"/>
        </w:rPr>
        <w:t>.</w:t>
      </w:r>
      <w:r w:rsidRPr="003D4E41">
        <w:rPr>
          <w:lang w:val="fr-FR"/>
        </w:rPr>
        <w:t> </w:t>
      </w:r>
      <w:r w:rsidRPr="00FA031A">
        <w:rPr>
          <w:lang w:val="fr-FR"/>
        </w:rPr>
        <w:t>1</w:t>
      </w:r>
      <w:r w:rsidRPr="003D4E41">
        <w:rPr>
          <w:lang w:val="fr-FR"/>
        </w:rPr>
        <w:t>)</w:t>
      </w:r>
      <w:r w:rsidR="00FA031A" w:rsidRPr="00FA031A">
        <w:rPr>
          <w:lang w:val="fr-FR"/>
        </w:rPr>
        <w:t>.</w:t>
      </w:r>
    </w:p>
    <w:p w14:paraId="5EB3AFB0" w14:textId="3DA619B7" w:rsidR="005422CB" w:rsidRPr="003D4E41" w:rsidRDefault="005422CB" w:rsidP="00F62714">
      <w:pPr>
        <w:pStyle w:val="ParNoG"/>
        <w:spacing w:after="100"/>
        <w:rPr>
          <w:lang w:val="fr-FR"/>
        </w:rPr>
      </w:pPr>
      <w:r w:rsidRPr="003D4E41">
        <w:rPr>
          <w:lang w:val="fr-FR"/>
        </w:rPr>
        <w:t>Lors de l</w:t>
      </w:r>
      <w:r w:rsidR="00773543">
        <w:rPr>
          <w:lang w:val="fr-FR"/>
        </w:rPr>
        <w:t>’</w:t>
      </w:r>
      <w:r w:rsidRPr="003D4E41">
        <w:rPr>
          <w:lang w:val="fr-FR"/>
        </w:rPr>
        <w:t>examen des rapports sur l</w:t>
      </w:r>
      <w:r w:rsidR="00773543">
        <w:rPr>
          <w:lang w:val="fr-FR"/>
        </w:rPr>
        <w:t>’</w:t>
      </w:r>
      <w:r w:rsidRPr="003D4E41">
        <w:rPr>
          <w:lang w:val="fr-FR"/>
        </w:rPr>
        <w:t>application de la Convention, le Comité des disparitions forcées a recommandé à plusieurs reprises que tous les cas de disparitions forcées restent expressément hors de la compétence des tribunaux militaires (voir</w:t>
      </w:r>
      <w:r w:rsidR="000F5B0E">
        <w:rPr>
          <w:lang w:val="fr-FR"/>
        </w:rPr>
        <w:t>,</w:t>
      </w:r>
      <w:r w:rsidRPr="003D4E41">
        <w:rPr>
          <w:lang w:val="fr-FR"/>
        </w:rPr>
        <w:t xml:space="preserve"> par exemple</w:t>
      </w:r>
      <w:r w:rsidR="000F5B0E">
        <w:rPr>
          <w:lang w:val="fr-FR"/>
        </w:rPr>
        <w:t>,</w:t>
      </w:r>
      <w:r w:rsidRPr="003D4E41">
        <w:rPr>
          <w:lang w:val="fr-FR"/>
        </w:rPr>
        <w:t xml:space="preserve"> CED/C/CHE/CO/</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19</w:t>
      </w:r>
      <w:r w:rsidRPr="003D4E41">
        <w:rPr>
          <w:lang w:val="fr-FR"/>
        </w:rPr>
        <w:t>)</w:t>
      </w:r>
      <w:r w:rsidR="00FA031A" w:rsidRPr="00FA031A">
        <w:rPr>
          <w:lang w:val="fr-FR"/>
        </w:rPr>
        <w:t>.</w:t>
      </w:r>
      <w:r w:rsidRPr="003D4E41">
        <w:rPr>
          <w:lang w:val="fr-FR"/>
        </w:rPr>
        <w:t xml:space="preserve"> En Finlande, les affaires relevant de la juridiction militaire sont entendues par des juridictions de droit commun, conformément aux dispositions régissant les affaires pénales et dans le respect des dispositions de la loi </w:t>
      </w:r>
      <w:r w:rsidRPr="00FA031A">
        <w:rPr>
          <w:lang w:val="fr-FR"/>
        </w:rPr>
        <w:t>326</w:t>
      </w:r>
      <w:r w:rsidRPr="003D4E41">
        <w:rPr>
          <w:lang w:val="fr-FR"/>
        </w:rPr>
        <w:t>/</w:t>
      </w:r>
      <w:r w:rsidRPr="00FA031A">
        <w:rPr>
          <w:lang w:val="fr-FR"/>
        </w:rPr>
        <w:t>1983</w:t>
      </w:r>
      <w:r w:rsidRPr="003D4E41">
        <w:rPr>
          <w:lang w:val="fr-FR"/>
        </w:rPr>
        <w:t xml:space="preserve"> relative aux procédures devant les juridictions militaires</w:t>
      </w:r>
      <w:r w:rsidR="00FA031A" w:rsidRPr="00FA031A">
        <w:rPr>
          <w:lang w:val="fr-FR"/>
        </w:rPr>
        <w:t>.</w:t>
      </w:r>
      <w:r w:rsidRPr="003D4E41">
        <w:rPr>
          <w:lang w:val="fr-FR"/>
        </w:rPr>
        <w:t xml:space="preserve"> La commission d</w:t>
      </w:r>
      <w:r w:rsidR="00773543">
        <w:rPr>
          <w:lang w:val="fr-FR"/>
        </w:rPr>
        <w:t>’</w:t>
      </w:r>
      <w:r w:rsidRPr="003D4E41">
        <w:rPr>
          <w:lang w:val="fr-FR"/>
        </w:rPr>
        <w:t>une disparition forcée ne relève pas de la compétence d</w:t>
      </w:r>
      <w:r w:rsidR="00773543">
        <w:rPr>
          <w:lang w:val="fr-FR"/>
        </w:rPr>
        <w:t>’</w:t>
      </w:r>
      <w:r w:rsidRPr="003D4E41">
        <w:rPr>
          <w:lang w:val="fr-FR"/>
        </w:rPr>
        <w:t>un tribunal militaire au sens de l</w:t>
      </w:r>
      <w:r w:rsidR="00773543">
        <w:rPr>
          <w:lang w:val="fr-FR"/>
        </w:rPr>
        <w:t>’</w:t>
      </w:r>
      <w:r w:rsidRPr="003D4E41">
        <w:rPr>
          <w:lang w:val="fr-FR"/>
        </w:rPr>
        <w:t>article </w:t>
      </w:r>
      <w:r w:rsidRPr="00FA031A">
        <w:rPr>
          <w:lang w:val="fr-FR"/>
        </w:rPr>
        <w:t>2</w:t>
      </w:r>
      <w:r w:rsidRPr="003D4E41">
        <w:rPr>
          <w:lang w:val="fr-FR"/>
        </w:rPr>
        <w:t xml:space="preserve"> de la loi</w:t>
      </w:r>
      <w:r w:rsidR="00FA031A" w:rsidRPr="00FA031A">
        <w:rPr>
          <w:lang w:val="fr-FR"/>
        </w:rPr>
        <w:t>.</w:t>
      </w:r>
    </w:p>
    <w:p w14:paraId="2E67D625" w14:textId="5EDC7A7F" w:rsidR="005422CB" w:rsidRPr="003D4E41" w:rsidRDefault="003C6E7C" w:rsidP="003C6E7C">
      <w:pPr>
        <w:pStyle w:val="H1G"/>
        <w:rPr>
          <w:lang w:val="fr-FR"/>
        </w:rPr>
      </w:pPr>
      <w:bookmarkStart w:id="30" w:name="_Toc196295022"/>
      <w:r>
        <w:rPr>
          <w:lang w:val="fr-FR"/>
        </w:rPr>
        <w:tab/>
      </w:r>
      <w:r>
        <w:rPr>
          <w:lang w:val="fr-FR"/>
        </w:rPr>
        <w:tab/>
      </w:r>
      <w:r w:rsidR="005422CB" w:rsidRPr="003D4E41">
        <w:rPr>
          <w:lang w:val="fr-FR"/>
        </w:rPr>
        <w:t>Article </w:t>
      </w:r>
      <w:r w:rsidR="005422CB" w:rsidRPr="00FA031A">
        <w:rPr>
          <w:lang w:val="fr-FR"/>
        </w:rPr>
        <w:t>12</w:t>
      </w:r>
      <w:bookmarkStart w:id="31" w:name="_Toc198107963"/>
      <w:bookmarkEnd w:id="30"/>
      <w:bookmarkEnd w:id="31"/>
    </w:p>
    <w:p w14:paraId="608F0FCC" w14:textId="4EB9ABF5" w:rsidR="005422CB" w:rsidRPr="00F62714" w:rsidRDefault="005422CB" w:rsidP="00F62714">
      <w:pPr>
        <w:pStyle w:val="ParNoG"/>
        <w:spacing w:after="100" w:line="238" w:lineRule="atLeast"/>
        <w:rPr>
          <w:spacing w:val="-2"/>
          <w:lang w:val="fr-FR"/>
        </w:rPr>
      </w:pPr>
      <w:r w:rsidRPr="00F62714">
        <w:rPr>
          <w:spacing w:val="-2"/>
          <w:lang w:val="fr-FR"/>
        </w:rPr>
        <w:t>En vertu du paragraphe </w:t>
      </w:r>
      <w:r w:rsidRPr="00FA031A">
        <w:rPr>
          <w:spacing w:val="-2"/>
          <w:lang w:val="fr-FR"/>
        </w:rPr>
        <w:t>1</w:t>
      </w:r>
      <w:r w:rsidRPr="00F62714">
        <w:rPr>
          <w:spacing w:val="-2"/>
          <w:lang w:val="fr-FR"/>
        </w:rPr>
        <w:t xml:space="preserve"> de l</w:t>
      </w:r>
      <w:r w:rsidR="00773543" w:rsidRPr="00F62714">
        <w:rPr>
          <w:spacing w:val="-2"/>
          <w:lang w:val="fr-FR"/>
        </w:rPr>
        <w:t>’</w:t>
      </w:r>
      <w:r w:rsidRPr="00F62714">
        <w:rPr>
          <w:spacing w:val="-2"/>
          <w:lang w:val="fr-FR"/>
        </w:rPr>
        <w:t>article </w:t>
      </w:r>
      <w:r w:rsidRPr="00FA031A">
        <w:rPr>
          <w:spacing w:val="-2"/>
          <w:lang w:val="fr-FR"/>
        </w:rPr>
        <w:t>12</w:t>
      </w:r>
      <w:r w:rsidRPr="00F62714">
        <w:rPr>
          <w:spacing w:val="-2"/>
          <w:lang w:val="fr-FR"/>
        </w:rPr>
        <w:t>, tout État Partie veille à ce que quiconque alléguant qu</w:t>
      </w:r>
      <w:r w:rsidR="00773543" w:rsidRPr="00F62714">
        <w:rPr>
          <w:spacing w:val="-2"/>
          <w:lang w:val="fr-FR"/>
        </w:rPr>
        <w:t>’</w:t>
      </w:r>
      <w:r w:rsidRPr="00F62714">
        <w:rPr>
          <w:spacing w:val="-2"/>
          <w:lang w:val="fr-FR"/>
        </w:rPr>
        <w:t>une personne a été victime d</w:t>
      </w:r>
      <w:r w:rsidR="00773543" w:rsidRPr="00F62714">
        <w:rPr>
          <w:spacing w:val="-2"/>
          <w:lang w:val="fr-FR"/>
        </w:rPr>
        <w:t>’</w:t>
      </w:r>
      <w:r w:rsidRPr="00F62714">
        <w:rPr>
          <w:spacing w:val="-2"/>
          <w:lang w:val="fr-FR"/>
        </w:rPr>
        <w:t>une disparition forcée ait le droit de signaler les faits aux autorités compétentes, qui examinent l</w:t>
      </w:r>
      <w:r w:rsidR="00773543" w:rsidRPr="00F62714">
        <w:rPr>
          <w:spacing w:val="-2"/>
          <w:lang w:val="fr-FR"/>
        </w:rPr>
        <w:t>’</w:t>
      </w:r>
      <w:r w:rsidRPr="00F62714">
        <w:rPr>
          <w:spacing w:val="-2"/>
          <w:lang w:val="fr-FR"/>
        </w:rPr>
        <w:t>allégation sans délai et en toute impartialité et, si</w:t>
      </w:r>
      <w:r w:rsidR="00F62714">
        <w:rPr>
          <w:spacing w:val="-2"/>
          <w:lang w:val="fr-FR"/>
        </w:rPr>
        <w:t> </w:t>
      </w:r>
      <w:r w:rsidRPr="00F62714">
        <w:rPr>
          <w:spacing w:val="-2"/>
          <w:lang w:val="fr-FR"/>
        </w:rPr>
        <w:t>nécessaire, entreprennent sans retard une enquête approfondie et impartiale</w:t>
      </w:r>
      <w:r w:rsidR="00FA031A" w:rsidRPr="00FA031A">
        <w:rPr>
          <w:spacing w:val="-2"/>
          <w:lang w:val="fr-FR"/>
        </w:rPr>
        <w:t>.</w:t>
      </w:r>
      <w:r w:rsidRPr="00F62714">
        <w:rPr>
          <w:spacing w:val="-2"/>
          <w:lang w:val="fr-FR"/>
        </w:rPr>
        <w:t xml:space="preserve"> Des</w:t>
      </w:r>
      <w:r w:rsidR="00D7380B" w:rsidRPr="00F62714">
        <w:rPr>
          <w:spacing w:val="-2"/>
          <w:lang w:val="fr-FR"/>
        </w:rPr>
        <w:t> </w:t>
      </w:r>
      <w:r w:rsidRPr="00F62714">
        <w:rPr>
          <w:spacing w:val="-2"/>
          <w:lang w:val="fr-FR"/>
        </w:rPr>
        <w:t>mesures appropriées sont prises, le cas échéant, pour assurer la protection du plaignant, des témoins, des proches de la personne disparue et de leurs défenseurs, ainsi que de ceux qui participent à l</w:t>
      </w:r>
      <w:r w:rsidR="00773543" w:rsidRPr="00F62714">
        <w:rPr>
          <w:spacing w:val="-2"/>
          <w:lang w:val="fr-FR"/>
        </w:rPr>
        <w:t>’</w:t>
      </w:r>
      <w:r w:rsidRPr="00F62714">
        <w:rPr>
          <w:spacing w:val="-2"/>
          <w:lang w:val="fr-FR"/>
        </w:rPr>
        <w:t>enquête, contre tout mauvais traitement ou toute intimidation en raison de la plainte déposée ou de toute déposition faite</w:t>
      </w:r>
      <w:r w:rsidR="00FA031A" w:rsidRPr="00FA031A">
        <w:rPr>
          <w:spacing w:val="-2"/>
          <w:lang w:val="fr-FR"/>
        </w:rPr>
        <w:t>.</w:t>
      </w:r>
      <w:r w:rsidRPr="00F62714">
        <w:rPr>
          <w:spacing w:val="-2"/>
          <w:lang w:val="fr-FR"/>
        </w:rPr>
        <w:t xml:space="preserve"> En vertu du paragraphe </w:t>
      </w:r>
      <w:r w:rsidRPr="00FA031A">
        <w:rPr>
          <w:spacing w:val="-2"/>
          <w:lang w:val="fr-FR"/>
        </w:rPr>
        <w:t>2</w:t>
      </w:r>
      <w:r w:rsidRPr="00F62714">
        <w:rPr>
          <w:spacing w:val="-2"/>
          <w:lang w:val="fr-FR"/>
        </w:rPr>
        <w:t xml:space="preserve"> du même article, lorsqu</w:t>
      </w:r>
      <w:r w:rsidR="00773543" w:rsidRPr="00F62714">
        <w:rPr>
          <w:spacing w:val="-2"/>
          <w:lang w:val="fr-FR"/>
        </w:rPr>
        <w:t>’</w:t>
      </w:r>
      <w:r w:rsidRPr="00F62714">
        <w:rPr>
          <w:spacing w:val="-2"/>
          <w:lang w:val="fr-FR"/>
        </w:rPr>
        <w:t>il existe des motifs raisonnables de croire qu</w:t>
      </w:r>
      <w:r w:rsidR="00773543" w:rsidRPr="00F62714">
        <w:rPr>
          <w:spacing w:val="-2"/>
          <w:lang w:val="fr-FR"/>
        </w:rPr>
        <w:t>’</w:t>
      </w:r>
      <w:r w:rsidRPr="00F62714">
        <w:rPr>
          <w:spacing w:val="-2"/>
          <w:lang w:val="fr-FR"/>
        </w:rPr>
        <w:t>une personne a été victime d</w:t>
      </w:r>
      <w:r w:rsidR="00773543" w:rsidRPr="00F62714">
        <w:rPr>
          <w:spacing w:val="-2"/>
          <w:lang w:val="fr-FR"/>
        </w:rPr>
        <w:t>’</w:t>
      </w:r>
      <w:r w:rsidRPr="00F62714">
        <w:rPr>
          <w:spacing w:val="-2"/>
          <w:lang w:val="fr-FR"/>
        </w:rPr>
        <w:t>une disparition forcée, les autorités ouvrent une enquête, même si aucune plainte n</w:t>
      </w:r>
      <w:r w:rsidR="00773543" w:rsidRPr="00F62714">
        <w:rPr>
          <w:spacing w:val="-2"/>
          <w:lang w:val="fr-FR"/>
        </w:rPr>
        <w:t>’</w:t>
      </w:r>
      <w:r w:rsidRPr="00F62714">
        <w:rPr>
          <w:spacing w:val="-2"/>
          <w:lang w:val="fr-FR"/>
        </w:rPr>
        <w:t>a été officiellement déposée</w:t>
      </w:r>
      <w:r w:rsidR="00FA031A" w:rsidRPr="00FA031A">
        <w:rPr>
          <w:spacing w:val="-2"/>
          <w:lang w:val="fr-FR"/>
        </w:rPr>
        <w:t>.</w:t>
      </w:r>
    </w:p>
    <w:p w14:paraId="6B5DF473" w14:textId="5E4ECD39" w:rsidR="005422CB" w:rsidRPr="003D4E41" w:rsidRDefault="005422CB" w:rsidP="00F62714">
      <w:pPr>
        <w:pStyle w:val="ParNoG"/>
        <w:spacing w:after="100" w:line="238" w:lineRule="atLeast"/>
        <w:rPr>
          <w:lang w:val="fr-FR"/>
        </w:rPr>
      </w:pPr>
      <w:r w:rsidRPr="003D4E41">
        <w:rPr>
          <w:lang w:val="fr-FR"/>
        </w:rPr>
        <w:t>En Finlande, tout un chacun peut signaler une infraction sans avoir nécessairement d</w:t>
      </w:r>
      <w:r w:rsidR="00773543">
        <w:rPr>
          <w:lang w:val="fr-FR"/>
        </w:rPr>
        <w:t>’</w:t>
      </w:r>
      <w:r w:rsidRPr="003D4E41">
        <w:rPr>
          <w:lang w:val="fr-FR"/>
        </w:rPr>
        <w:t>intérêt personnel dans l</w:t>
      </w:r>
      <w:r w:rsidR="00773543">
        <w:rPr>
          <w:lang w:val="fr-FR"/>
        </w:rPr>
        <w:t>’</w:t>
      </w:r>
      <w:r w:rsidRPr="003D4E41">
        <w:rPr>
          <w:lang w:val="fr-FR"/>
        </w:rPr>
        <w:t>affaire</w:t>
      </w:r>
      <w:r w:rsidR="00FA031A" w:rsidRPr="00FA031A">
        <w:rPr>
          <w:lang w:val="fr-FR"/>
        </w:rPr>
        <w:t>.</w:t>
      </w:r>
      <w:r w:rsidRPr="003D4E41">
        <w:rPr>
          <w:lang w:val="fr-FR"/>
        </w:rPr>
        <w:t xml:space="preserve"> Le chapitre </w:t>
      </w:r>
      <w:r w:rsidRPr="00FA031A">
        <w:rPr>
          <w:lang w:val="fr-FR"/>
        </w:rPr>
        <w:t>3</w:t>
      </w:r>
      <w:r w:rsidRPr="003D4E41">
        <w:rPr>
          <w:lang w:val="fr-FR"/>
        </w:rPr>
        <w:t xml:space="preserve"> de la loi relative aux enquêtes pénales dispose, à l</w:t>
      </w:r>
      <w:r w:rsidR="00773543">
        <w:rPr>
          <w:lang w:val="fr-FR"/>
        </w:rPr>
        <w:t>’</w:t>
      </w:r>
      <w:r w:rsidRPr="003D4E41">
        <w:rPr>
          <w:lang w:val="fr-FR"/>
        </w:rPr>
        <w:t>article </w:t>
      </w:r>
      <w:r w:rsidRPr="00FA031A">
        <w:rPr>
          <w:lang w:val="fr-FR"/>
        </w:rPr>
        <w:t>1</w:t>
      </w:r>
      <w:r w:rsidRPr="003D4E41">
        <w:rPr>
          <w:lang w:val="fr-FR"/>
        </w:rPr>
        <w:t>, que lorsqu</w:t>
      </w:r>
      <w:r w:rsidR="00773543">
        <w:rPr>
          <w:lang w:val="fr-FR"/>
        </w:rPr>
        <w:t>’</w:t>
      </w:r>
      <w:r w:rsidRPr="003D4E41">
        <w:rPr>
          <w:lang w:val="fr-FR"/>
        </w:rPr>
        <w:t>une personne dénonce une infraction ou un fait qu</w:t>
      </w:r>
      <w:r w:rsidR="00773543">
        <w:rPr>
          <w:lang w:val="fr-FR"/>
        </w:rPr>
        <w:t>’</w:t>
      </w:r>
      <w:r w:rsidRPr="003D4E41">
        <w:rPr>
          <w:lang w:val="fr-FR"/>
        </w:rPr>
        <w:t>elle considère comme une infraction à l</w:t>
      </w:r>
      <w:r w:rsidR="00773543">
        <w:rPr>
          <w:lang w:val="fr-FR"/>
        </w:rPr>
        <w:t>’</w:t>
      </w:r>
      <w:r w:rsidRPr="003D4E41">
        <w:rPr>
          <w:lang w:val="fr-FR"/>
        </w:rPr>
        <w:t>autorité chargée de l</w:t>
      </w:r>
      <w:r w:rsidR="00773543">
        <w:rPr>
          <w:lang w:val="fr-FR"/>
        </w:rPr>
        <w:t>’</w:t>
      </w:r>
      <w:r w:rsidRPr="003D4E41">
        <w:rPr>
          <w:lang w:val="fr-FR"/>
        </w:rPr>
        <w:t>enquête pénale, cette dernière est tenue d</w:t>
      </w:r>
      <w:r w:rsidR="00773543">
        <w:rPr>
          <w:lang w:val="fr-FR"/>
        </w:rPr>
        <w:t>’</w:t>
      </w:r>
      <w:r w:rsidRPr="003D4E41">
        <w:rPr>
          <w:lang w:val="fr-FR"/>
        </w:rPr>
        <w:t>enregistrer ce signalement sans délai</w:t>
      </w:r>
      <w:r w:rsidR="00FA031A" w:rsidRPr="00FA031A">
        <w:rPr>
          <w:lang w:val="fr-FR"/>
        </w:rPr>
        <w:t>.</w:t>
      </w:r>
      <w:r w:rsidRPr="003D4E41">
        <w:rPr>
          <w:lang w:val="fr-FR"/>
        </w:rPr>
        <w:t xml:space="preserve"> L</w:t>
      </w:r>
      <w:r w:rsidR="00773543">
        <w:rPr>
          <w:lang w:val="fr-FR"/>
        </w:rPr>
        <w:t>’</w:t>
      </w:r>
      <w:r w:rsidRPr="003D4E41">
        <w:rPr>
          <w:lang w:val="fr-FR"/>
        </w:rPr>
        <w:t>obligation d</w:t>
      </w:r>
      <w:r w:rsidR="00773543">
        <w:rPr>
          <w:lang w:val="fr-FR"/>
        </w:rPr>
        <w:t>’</w:t>
      </w:r>
      <w:r w:rsidRPr="003D4E41">
        <w:rPr>
          <w:lang w:val="fr-FR"/>
        </w:rPr>
        <w:t>enregistrement s</w:t>
      </w:r>
      <w:r w:rsidR="00773543">
        <w:rPr>
          <w:lang w:val="fr-FR"/>
        </w:rPr>
        <w:t>’</w:t>
      </w:r>
      <w:r w:rsidRPr="003D4E41">
        <w:rPr>
          <w:lang w:val="fr-FR"/>
        </w:rPr>
        <w:t>applique également pour une infraction qui a été portée à la connaissance de l</w:t>
      </w:r>
      <w:r w:rsidR="00773543">
        <w:rPr>
          <w:lang w:val="fr-FR"/>
        </w:rPr>
        <w:t>’</w:t>
      </w:r>
      <w:r w:rsidRPr="003D4E41">
        <w:rPr>
          <w:lang w:val="fr-FR"/>
        </w:rPr>
        <w:t>autorité d</w:t>
      </w:r>
      <w:r w:rsidR="00773543">
        <w:rPr>
          <w:lang w:val="fr-FR"/>
        </w:rPr>
        <w:t>’</w:t>
      </w:r>
      <w:r w:rsidRPr="003D4E41">
        <w:rPr>
          <w:lang w:val="fr-FR"/>
        </w:rPr>
        <w:t>enquête pénale d</w:t>
      </w:r>
      <w:r w:rsidR="00773543">
        <w:rPr>
          <w:lang w:val="fr-FR"/>
        </w:rPr>
        <w:t>’</w:t>
      </w:r>
      <w:r w:rsidRPr="003D4E41">
        <w:rPr>
          <w:lang w:val="fr-FR"/>
        </w:rPr>
        <w:t>une autre manière, à moins qu</w:t>
      </w:r>
      <w:r w:rsidR="00773543">
        <w:rPr>
          <w:lang w:val="fr-FR"/>
        </w:rPr>
        <w:t>’</w:t>
      </w:r>
      <w:r w:rsidRPr="003D4E41">
        <w:rPr>
          <w:lang w:val="fr-FR"/>
        </w:rPr>
        <w:t>il existe des raisons de renoncer à cette mesure en raison du caractère mineur de l</w:t>
      </w:r>
      <w:r w:rsidR="00773543">
        <w:rPr>
          <w:lang w:val="fr-FR"/>
        </w:rPr>
        <w:t>’</w:t>
      </w:r>
      <w:r w:rsidRPr="003D4E41">
        <w:rPr>
          <w:lang w:val="fr-FR"/>
        </w:rPr>
        <w:t>infraction</w:t>
      </w:r>
      <w:r w:rsidR="00FA031A" w:rsidRPr="00FA031A">
        <w:rPr>
          <w:lang w:val="fr-FR"/>
        </w:rPr>
        <w:t>.</w:t>
      </w:r>
      <w:r w:rsidRPr="003D4E41">
        <w:rPr>
          <w:lang w:val="fr-FR"/>
        </w:rPr>
        <w:t xml:space="preserve"> Le chapitre </w:t>
      </w:r>
      <w:r w:rsidRPr="00FA031A">
        <w:rPr>
          <w:lang w:val="fr-FR"/>
        </w:rPr>
        <w:t>3</w:t>
      </w:r>
      <w:r w:rsidRPr="003D4E41">
        <w:rPr>
          <w:lang w:val="fr-FR"/>
        </w:rPr>
        <w:t xml:space="preserve"> dispose en outre, à l</w:t>
      </w:r>
      <w:r w:rsidR="00773543">
        <w:rPr>
          <w:lang w:val="fr-FR"/>
        </w:rPr>
        <w:t>’</w:t>
      </w:r>
      <w:r w:rsidRPr="003D4E41">
        <w:rPr>
          <w:lang w:val="fr-FR"/>
        </w:rPr>
        <w:t>article </w:t>
      </w:r>
      <w:r w:rsidRPr="00FA031A">
        <w:rPr>
          <w:lang w:val="fr-FR"/>
        </w:rPr>
        <w:t>3</w:t>
      </w:r>
      <w:r w:rsidRPr="003D4E41">
        <w:rPr>
          <w:lang w:val="fr-FR"/>
        </w:rPr>
        <w:t>, que</w:t>
      </w:r>
      <w:r w:rsidR="00C0354E">
        <w:rPr>
          <w:lang w:val="fr-FR"/>
        </w:rPr>
        <w:t> </w:t>
      </w:r>
      <w:r w:rsidRPr="003D4E41">
        <w:rPr>
          <w:lang w:val="fr-FR"/>
        </w:rPr>
        <w:t>l</w:t>
      </w:r>
      <w:r w:rsidR="00773543">
        <w:rPr>
          <w:lang w:val="fr-FR"/>
        </w:rPr>
        <w:t>’</w:t>
      </w:r>
      <w:r w:rsidRPr="003D4E41">
        <w:rPr>
          <w:lang w:val="fr-FR"/>
        </w:rPr>
        <w:t>autorité d</w:t>
      </w:r>
      <w:r w:rsidR="00773543">
        <w:rPr>
          <w:lang w:val="fr-FR"/>
        </w:rPr>
        <w:t>’</w:t>
      </w:r>
      <w:r w:rsidRPr="003D4E41">
        <w:rPr>
          <w:lang w:val="fr-FR"/>
        </w:rPr>
        <w:t>enquête pénale mène une enquête dès lors que, sur la base d</w:t>
      </w:r>
      <w:r w:rsidR="00773543">
        <w:rPr>
          <w:lang w:val="fr-FR"/>
        </w:rPr>
        <w:t>’</w:t>
      </w:r>
      <w:r w:rsidRPr="003D4E41">
        <w:rPr>
          <w:lang w:val="fr-FR"/>
        </w:rPr>
        <w:t>un signalement qui lui a été fait ou a été porté à sa connaissance d</w:t>
      </w:r>
      <w:r w:rsidR="00773543">
        <w:rPr>
          <w:lang w:val="fr-FR"/>
        </w:rPr>
        <w:t>’</w:t>
      </w:r>
      <w:r w:rsidRPr="003D4E41">
        <w:rPr>
          <w:lang w:val="fr-FR"/>
        </w:rPr>
        <w:t>une autre manière, il y a lieu de croire qu</w:t>
      </w:r>
      <w:r w:rsidR="00773543">
        <w:rPr>
          <w:lang w:val="fr-FR"/>
        </w:rPr>
        <w:t>’</w:t>
      </w:r>
      <w:r w:rsidRPr="003D4E41">
        <w:rPr>
          <w:lang w:val="fr-FR"/>
        </w:rPr>
        <w:t>une infraction a été commise</w:t>
      </w:r>
      <w:r w:rsidR="00FA031A" w:rsidRPr="00FA031A">
        <w:rPr>
          <w:lang w:val="fr-FR"/>
        </w:rPr>
        <w:t>.</w:t>
      </w:r>
      <w:r w:rsidRPr="003D4E41">
        <w:rPr>
          <w:lang w:val="fr-FR"/>
        </w:rPr>
        <w:t xml:space="preserve"> Les dispositions de la loi relative aux enquêtes pénales s</w:t>
      </w:r>
      <w:r w:rsidR="00773543">
        <w:rPr>
          <w:lang w:val="fr-FR"/>
        </w:rPr>
        <w:t>’</w:t>
      </w:r>
      <w:r w:rsidRPr="003D4E41">
        <w:rPr>
          <w:lang w:val="fr-FR"/>
        </w:rPr>
        <w:t>appliquent aux enquêtes pénales</w:t>
      </w:r>
      <w:r w:rsidR="00FA031A" w:rsidRPr="00FA031A">
        <w:rPr>
          <w:lang w:val="fr-FR"/>
        </w:rPr>
        <w:t>.</w:t>
      </w:r>
    </w:p>
    <w:p w14:paraId="0E77DCD6" w14:textId="1FD5D141" w:rsidR="005422CB" w:rsidRPr="003D4E41" w:rsidRDefault="005422CB" w:rsidP="00F62714">
      <w:pPr>
        <w:pStyle w:val="ParNoG"/>
        <w:widowControl w:val="0"/>
        <w:spacing w:after="100" w:line="238" w:lineRule="atLeast"/>
        <w:rPr>
          <w:lang w:val="fr-FR"/>
        </w:rPr>
      </w:pPr>
      <w:r w:rsidRPr="003D4E41">
        <w:rPr>
          <w:lang w:val="fr-FR"/>
        </w:rPr>
        <w:t>Le fait de menacer une personne pour qu</w:t>
      </w:r>
      <w:r w:rsidR="00773543">
        <w:rPr>
          <w:lang w:val="fr-FR"/>
        </w:rPr>
        <w:t>’</w:t>
      </w:r>
      <w:r w:rsidRPr="003D4E41">
        <w:rPr>
          <w:lang w:val="fr-FR"/>
        </w:rPr>
        <w:t>elle soit entendue dans le cadre de l</w:t>
      </w:r>
      <w:r w:rsidR="00773543">
        <w:rPr>
          <w:lang w:val="fr-FR"/>
        </w:rPr>
        <w:t>’</w:t>
      </w:r>
      <w:r w:rsidRPr="003D4E41">
        <w:rPr>
          <w:lang w:val="fr-FR"/>
        </w:rPr>
        <w:t>administration de la justice constitue une infraction passible de sanctions en vertu de l</w:t>
      </w:r>
      <w:r w:rsidR="00773543">
        <w:rPr>
          <w:lang w:val="fr-FR"/>
        </w:rPr>
        <w:t>’</w:t>
      </w:r>
      <w:r w:rsidRPr="003D4E41">
        <w:rPr>
          <w:lang w:val="fr-FR"/>
        </w:rPr>
        <w:t>article </w:t>
      </w:r>
      <w:r w:rsidRPr="00FA031A">
        <w:rPr>
          <w:lang w:val="fr-FR"/>
        </w:rPr>
        <w:t>9</w:t>
      </w:r>
      <w:r w:rsidRPr="003D4E41">
        <w:rPr>
          <w:lang w:val="fr-FR"/>
        </w:rPr>
        <w:t xml:space="preserve"> du chapitre </w:t>
      </w:r>
      <w:r w:rsidRPr="00FA031A">
        <w:rPr>
          <w:lang w:val="fr-FR"/>
        </w:rPr>
        <w:t>15</w:t>
      </w:r>
      <w:r w:rsidRPr="003D4E41">
        <w:rPr>
          <w:lang w:val="fr-FR"/>
        </w:rPr>
        <w:t xml:space="preserve"> du Code pénal</w:t>
      </w:r>
      <w:r w:rsidR="00FA031A" w:rsidRPr="00FA031A">
        <w:rPr>
          <w:lang w:val="fr-FR"/>
        </w:rPr>
        <w:t>.</w:t>
      </w:r>
      <w:r w:rsidRPr="003D4E41">
        <w:rPr>
          <w:lang w:val="fr-FR"/>
        </w:rPr>
        <w:t xml:space="preserve"> Cette disposition garantit la protection des témoins, des experts, de toute autre personne entendue et des parties concernées à tous les stades de la procédure pénale</w:t>
      </w:r>
      <w:r w:rsidR="00FA031A" w:rsidRPr="00FA031A">
        <w:rPr>
          <w:lang w:val="fr-FR"/>
        </w:rPr>
        <w:t>.</w:t>
      </w:r>
      <w:r w:rsidRPr="003D4E41">
        <w:rPr>
          <w:lang w:val="fr-FR"/>
        </w:rPr>
        <w:t xml:space="preserve"> Le chapitre </w:t>
      </w:r>
      <w:r w:rsidRPr="00FA031A">
        <w:rPr>
          <w:lang w:val="fr-FR"/>
        </w:rPr>
        <w:t>17</w:t>
      </w:r>
      <w:r w:rsidRPr="003D4E41">
        <w:rPr>
          <w:lang w:val="fr-FR"/>
        </w:rPr>
        <w:t xml:space="preserve"> du Code de procédure judiciaire prévoit, à l</w:t>
      </w:r>
      <w:r w:rsidR="00773543">
        <w:rPr>
          <w:lang w:val="fr-FR"/>
        </w:rPr>
        <w:t>’</w:t>
      </w:r>
      <w:r w:rsidRPr="003D4E41">
        <w:rPr>
          <w:lang w:val="fr-FR"/>
        </w:rPr>
        <w:t>article </w:t>
      </w:r>
      <w:r w:rsidRPr="00FA031A">
        <w:rPr>
          <w:lang w:val="fr-FR"/>
        </w:rPr>
        <w:t>51</w:t>
      </w:r>
      <w:r w:rsidRPr="003D4E41">
        <w:rPr>
          <w:lang w:val="fr-FR"/>
        </w:rPr>
        <w:t>, les</w:t>
      </w:r>
      <w:r w:rsidR="00171E2A">
        <w:rPr>
          <w:lang w:val="fr-FR"/>
        </w:rPr>
        <w:t> </w:t>
      </w:r>
      <w:r w:rsidRPr="003D4E41">
        <w:rPr>
          <w:lang w:val="fr-FR"/>
        </w:rPr>
        <w:t>cas où une partie appelée à témoigner à des fins de preuve, un témoin ou un expert agissant en qualité de témoin peuvent être entendus à l</w:t>
      </w:r>
      <w:r w:rsidR="00773543">
        <w:rPr>
          <w:lang w:val="fr-FR"/>
        </w:rPr>
        <w:t>’</w:t>
      </w:r>
      <w:r w:rsidRPr="003D4E41">
        <w:rPr>
          <w:lang w:val="fr-FR"/>
        </w:rPr>
        <w:t>audience principale derrière un écran ou sans la présence d</w:t>
      </w:r>
      <w:r w:rsidR="00773543">
        <w:rPr>
          <w:lang w:val="fr-FR"/>
        </w:rPr>
        <w:t>’</w:t>
      </w:r>
      <w:r w:rsidRPr="003D4E41">
        <w:rPr>
          <w:lang w:val="fr-FR"/>
        </w:rPr>
        <w:t>une partie ou d</w:t>
      </w:r>
      <w:r w:rsidR="00773543">
        <w:rPr>
          <w:lang w:val="fr-FR"/>
        </w:rPr>
        <w:t>’</w:t>
      </w:r>
      <w:r w:rsidRPr="003D4E41">
        <w:rPr>
          <w:lang w:val="fr-FR"/>
        </w:rPr>
        <w:t>une autre personne</w:t>
      </w:r>
      <w:r w:rsidR="00FA031A" w:rsidRPr="00FA031A">
        <w:rPr>
          <w:lang w:val="fr-FR"/>
        </w:rPr>
        <w:t>.</w:t>
      </w:r>
      <w:r w:rsidRPr="003D4E41">
        <w:rPr>
          <w:lang w:val="fr-FR"/>
        </w:rPr>
        <w:t xml:space="preserve"> Les dispositions relatives à l</w:t>
      </w:r>
      <w:r w:rsidR="00773543">
        <w:rPr>
          <w:lang w:val="fr-FR"/>
        </w:rPr>
        <w:t>’</w:t>
      </w:r>
      <w:r w:rsidRPr="003D4E41">
        <w:rPr>
          <w:lang w:val="fr-FR"/>
        </w:rPr>
        <w:t>anonymat des témoins figurent au chapitre </w:t>
      </w:r>
      <w:r w:rsidRPr="00FA031A">
        <w:rPr>
          <w:lang w:val="fr-FR"/>
        </w:rPr>
        <w:t>5</w:t>
      </w:r>
      <w:r w:rsidRPr="003D4E41">
        <w:rPr>
          <w:lang w:val="fr-FR"/>
        </w:rPr>
        <w:t xml:space="preserve"> </w:t>
      </w:r>
      <w:r w:rsidR="0036692E">
        <w:rPr>
          <w:lang w:val="fr-FR"/>
        </w:rPr>
        <w:t>(art.</w:t>
      </w:r>
      <w:r w:rsidRPr="003D4E41">
        <w:rPr>
          <w:lang w:val="fr-FR"/>
        </w:rPr>
        <w:t> </w:t>
      </w:r>
      <w:r w:rsidRPr="00FA031A">
        <w:rPr>
          <w:lang w:val="fr-FR"/>
        </w:rPr>
        <w:t>11</w:t>
      </w:r>
      <w:r w:rsidRPr="003D4E41">
        <w:rPr>
          <w:lang w:val="fr-FR"/>
        </w:rPr>
        <w:t>a à </w:t>
      </w:r>
      <w:r w:rsidRPr="00FA031A">
        <w:rPr>
          <w:lang w:val="fr-FR"/>
        </w:rPr>
        <w:t>11</w:t>
      </w:r>
      <w:r w:rsidRPr="003D4E41">
        <w:rPr>
          <w:lang w:val="fr-FR"/>
        </w:rPr>
        <w:t>e) et au chapitre </w:t>
      </w:r>
      <w:r w:rsidRPr="00FA031A">
        <w:rPr>
          <w:lang w:val="fr-FR"/>
        </w:rPr>
        <w:t>11</w:t>
      </w:r>
      <w:r w:rsidRPr="003D4E41">
        <w:rPr>
          <w:lang w:val="fr-FR"/>
        </w:rPr>
        <w:t xml:space="preserve"> </w:t>
      </w:r>
      <w:r w:rsidR="0036692E">
        <w:rPr>
          <w:lang w:val="fr-FR"/>
        </w:rPr>
        <w:t>(art.</w:t>
      </w:r>
      <w:r w:rsidRPr="003D4E41">
        <w:rPr>
          <w:lang w:val="fr-FR"/>
        </w:rPr>
        <w:t> </w:t>
      </w:r>
      <w:r w:rsidRPr="00FA031A">
        <w:rPr>
          <w:lang w:val="fr-FR"/>
        </w:rPr>
        <w:t>4</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 de la loi relative à la procédure pénale, ainsi qu</w:t>
      </w:r>
      <w:r w:rsidR="00773543">
        <w:rPr>
          <w:lang w:val="fr-FR"/>
        </w:rPr>
        <w:t>’</w:t>
      </w:r>
      <w:r w:rsidRPr="003D4E41">
        <w:rPr>
          <w:lang w:val="fr-FR"/>
        </w:rPr>
        <w:t>au chapitre </w:t>
      </w:r>
      <w:r w:rsidRPr="00FA031A">
        <w:rPr>
          <w:lang w:val="fr-FR"/>
        </w:rPr>
        <w:t>17</w:t>
      </w:r>
      <w:r w:rsidRPr="003D4E41">
        <w:rPr>
          <w:lang w:val="fr-FR"/>
        </w:rPr>
        <w:t xml:space="preserve"> </w:t>
      </w:r>
      <w:r w:rsidR="0036692E">
        <w:rPr>
          <w:lang w:val="fr-FR"/>
        </w:rPr>
        <w:t>(art.</w:t>
      </w:r>
      <w:r w:rsidRPr="003D4E41">
        <w:rPr>
          <w:lang w:val="fr-FR"/>
        </w:rPr>
        <w:t> </w:t>
      </w:r>
      <w:r w:rsidRPr="00FA031A">
        <w:rPr>
          <w:lang w:val="fr-FR"/>
        </w:rPr>
        <w:t>21</w:t>
      </w:r>
      <w:r w:rsidRPr="003D4E41">
        <w:rPr>
          <w:lang w:val="fr-FR"/>
        </w:rPr>
        <w:t xml:space="preserve">, </w:t>
      </w:r>
      <w:r w:rsidRPr="00FA031A">
        <w:rPr>
          <w:lang w:val="fr-FR"/>
        </w:rPr>
        <w:t>33</w:t>
      </w:r>
      <w:r w:rsidRPr="003D4E41">
        <w:rPr>
          <w:lang w:val="fr-FR"/>
        </w:rPr>
        <w:t xml:space="preserve">, </w:t>
      </w:r>
      <w:r w:rsidRPr="00FA031A">
        <w:rPr>
          <w:lang w:val="fr-FR"/>
        </w:rPr>
        <w:t>43</w:t>
      </w:r>
      <w:r w:rsidRPr="003D4E41">
        <w:rPr>
          <w:lang w:val="fr-FR"/>
        </w:rPr>
        <w:t xml:space="preserve">, </w:t>
      </w:r>
      <w:r w:rsidRPr="00FA031A">
        <w:rPr>
          <w:lang w:val="fr-FR"/>
        </w:rPr>
        <w:t>44</w:t>
      </w:r>
      <w:r w:rsidRPr="003D4E41">
        <w:rPr>
          <w:lang w:val="fr-FR"/>
        </w:rPr>
        <w:t xml:space="preserve"> et </w:t>
      </w:r>
      <w:r w:rsidRPr="00FA031A">
        <w:rPr>
          <w:lang w:val="fr-FR"/>
        </w:rPr>
        <w:t>53</w:t>
      </w:r>
      <w:r w:rsidRPr="003D4E41">
        <w:rPr>
          <w:lang w:val="fr-FR"/>
        </w:rPr>
        <w:t>) du Code de procédure judiciaire</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52</w:t>
      </w:r>
      <w:r w:rsidRPr="003D4E41">
        <w:rPr>
          <w:lang w:val="fr-FR"/>
        </w:rPr>
        <w:t xml:space="preserve"> de ce dernier chapitre régit les cas où une partie appelée à témoigner à des fins de preuve, un témoin ou un expert agissant en qualité de témoin peuvent être entendus à l</w:t>
      </w:r>
      <w:r w:rsidR="00773543">
        <w:rPr>
          <w:lang w:val="fr-FR"/>
        </w:rPr>
        <w:t>’</w:t>
      </w:r>
      <w:r w:rsidRPr="003D4E41">
        <w:rPr>
          <w:lang w:val="fr-FR"/>
        </w:rPr>
        <w:t>audience principale sans être présents en personne, par vidéoconférence ou tout autre moyen technique de communication approprié permettant aux participants d</w:t>
      </w:r>
      <w:r w:rsidR="00773543">
        <w:rPr>
          <w:lang w:val="fr-FR"/>
        </w:rPr>
        <w:t>’</w:t>
      </w:r>
      <w:r w:rsidRPr="003D4E41">
        <w:rPr>
          <w:lang w:val="fr-FR"/>
        </w:rPr>
        <w:t>être en liaison audio et vidéo les uns avec les autres</w:t>
      </w:r>
      <w:r w:rsidR="00FA031A" w:rsidRPr="00FA031A">
        <w:rPr>
          <w:lang w:val="fr-FR"/>
        </w:rPr>
        <w:t>.</w:t>
      </w:r>
      <w:r w:rsidRPr="003D4E41">
        <w:rPr>
          <w:lang w:val="fr-FR"/>
        </w:rPr>
        <w:t xml:space="preserve"> Les dispositions portant sur la protection des témoins figurent dans la loi </w:t>
      </w:r>
      <w:r w:rsidRPr="00FA031A">
        <w:rPr>
          <w:lang w:val="fr-FR"/>
        </w:rPr>
        <w:t>88</w:t>
      </w:r>
      <w:r w:rsidRPr="003D4E41">
        <w:rPr>
          <w:lang w:val="fr-FR"/>
        </w:rPr>
        <w:t>/</w:t>
      </w:r>
      <w:r w:rsidRPr="00FA031A">
        <w:rPr>
          <w:lang w:val="fr-FR"/>
        </w:rPr>
        <w:t>2015</w:t>
      </w:r>
      <w:r w:rsidRPr="003D4E41">
        <w:rPr>
          <w:lang w:val="fr-FR"/>
        </w:rPr>
        <w:t xml:space="preserve"> relative au programme de protection des témoins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4</w:t>
      </w:r>
      <w:r w:rsidRPr="003D4E41">
        <w:rPr>
          <w:lang w:val="fr-FR"/>
        </w:rPr>
        <w:t xml:space="preserve"> de cette loi prévoit l</w:t>
      </w:r>
      <w:r w:rsidR="00773543">
        <w:rPr>
          <w:lang w:val="fr-FR"/>
        </w:rPr>
        <w:t>’</w:t>
      </w:r>
      <w:r w:rsidRPr="003D4E41">
        <w:rPr>
          <w:lang w:val="fr-FR"/>
        </w:rPr>
        <w:t>établissement d</w:t>
      </w:r>
      <w:r w:rsidR="00773543">
        <w:rPr>
          <w:lang w:val="fr-FR"/>
        </w:rPr>
        <w:t>’</w:t>
      </w:r>
      <w:r w:rsidRPr="003D4E41">
        <w:rPr>
          <w:lang w:val="fr-FR"/>
        </w:rPr>
        <w:t>un plan de protection individuel pour la personne protégée</w:t>
      </w:r>
      <w:r w:rsidR="00FA031A" w:rsidRPr="00FA031A">
        <w:rPr>
          <w:lang w:val="fr-FR"/>
        </w:rPr>
        <w:t>.</w:t>
      </w:r>
      <w:r w:rsidRPr="003D4E41">
        <w:rPr>
          <w:lang w:val="fr-FR"/>
        </w:rPr>
        <w:t xml:space="preserve"> En pratique, cela peut impliquer la mise sous surveillance de son domicile et des environs et, s</w:t>
      </w:r>
      <w:r w:rsidR="00773543">
        <w:rPr>
          <w:lang w:val="fr-FR"/>
        </w:rPr>
        <w:t>’</w:t>
      </w:r>
      <w:r w:rsidRPr="003D4E41">
        <w:rPr>
          <w:lang w:val="fr-FR"/>
        </w:rPr>
        <w:t>il y a lieu, la délivrance d</w:t>
      </w:r>
      <w:r w:rsidR="00773543">
        <w:rPr>
          <w:lang w:val="fr-FR"/>
        </w:rPr>
        <w:t>’</w:t>
      </w:r>
      <w:r w:rsidRPr="003D4E41">
        <w:rPr>
          <w:lang w:val="fr-FR"/>
        </w:rPr>
        <w:t>une fausse identité</w:t>
      </w:r>
      <w:r w:rsidR="00FA031A" w:rsidRPr="00FA031A">
        <w:rPr>
          <w:lang w:val="fr-FR"/>
        </w:rPr>
        <w:t>.</w:t>
      </w:r>
      <w:r w:rsidRPr="003D4E41">
        <w:rPr>
          <w:lang w:val="fr-FR"/>
        </w:rPr>
        <w:t xml:space="preserve"> Un programme de protection des témoins se révèle généralement nécessaire dans les affaires liées à la criminalité organisée, mais la loi ne se limite pas à ces seules affaires</w:t>
      </w:r>
      <w:r w:rsidR="00FA031A" w:rsidRPr="00FA031A">
        <w:rPr>
          <w:lang w:val="fr-FR"/>
        </w:rPr>
        <w:t>.</w:t>
      </w:r>
    </w:p>
    <w:p w14:paraId="275FB75D" w14:textId="76A3522B" w:rsidR="005422CB" w:rsidRPr="003D4E41" w:rsidRDefault="005422CB" w:rsidP="00153B1E">
      <w:pPr>
        <w:pStyle w:val="ParNoG"/>
        <w:spacing w:after="100"/>
        <w:rPr>
          <w:lang w:val="fr-FR"/>
        </w:rPr>
      </w:pPr>
      <w:r w:rsidRPr="003D4E41">
        <w:rPr>
          <w:lang w:val="fr-FR"/>
        </w:rPr>
        <w:lastRenderedPageBreak/>
        <w:t>En vertu du chapitre </w:t>
      </w:r>
      <w:r w:rsidRPr="00FA031A">
        <w:rPr>
          <w:lang w:val="fr-FR"/>
        </w:rPr>
        <w:t>1</w:t>
      </w:r>
      <w:r w:rsidRPr="003D4E41">
        <w:rPr>
          <w:lang w:val="fr-FR"/>
        </w:rPr>
        <w:t>a de la loi </w:t>
      </w:r>
      <w:r w:rsidRPr="00FA031A">
        <w:rPr>
          <w:lang w:val="fr-FR"/>
        </w:rPr>
        <w:t>197</w:t>
      </w:r>
      <w:r w:rsidRPr="003D4E41">
        <w:rPr>
          <w:lang w:val="fr-FR"/>
        </w:rPr>
        <w:t>/</w:t>
      </w:r>
      <w:r w:rsidRPr="00FA031A">
        <w:rPr>
          <w:lang w:val="fr-FR"/>
        </w:rPr>
        <w:t>2002</w:t>
      </w:r>
      <w:r w:rsidRPr="003D4E41">
        <w:rPr>
          <w:lang w:val="fr-FR"/>
        </w:rPr>
        <w:t xml:space="preserve"> relative au </w:t>
      </w:r>
      <w:r w:rsidR="00613DDF">
        <w:rPr>
          <w:lang w:val="fr-FR"/>
        </w:rPr>
        <w:t>Médiateur</w:t>
      </w:r>
      <w:r w:rsidRPr="003D4E41">
        <w:rPr>
          <w:lang w:val="fr-FR"/>
        </w:rPr>
        <w:t xml:space="preserve"> parlementaire, le</w:t>
      </w:r>
      <w:r w:rsidR="00C11C6C">
        <w:rPr>
          <w:lang w:val="fr-FR"/>
        </w:rPr>
        <w:t> </w:t>
      </w:r>
      <w:r w:rsidR="00613DDF">
        <w:rPr>
          <w:lang w:val="fr-FR"/>
        </w:rPr>
        <w:t>Médiateur</w:t>
      </w:r>
      <w:r w:rsidRPr="003D4E41">
        <w:rPr>
          <w:lang w:val="fr-FR"/>
        </w:rPr>
        <w:t xml:space="preserve"> inspecte les lieux où des personnes sont privées de liberté ou sont susceptibles de l</w:t>
      </w:r>
      <w:r w:rsidR="00773543">
        <w:rPr>
          <w:lang w:val="fr-FR"/>
        </w:rPr>
        <w:t>’</w:t>
      </w:r>
      <w:r w:rsidRPr="003D4E41">
        <w:rPr>
          <w:lang w:val="fr-FR"/>
        </w:rPr>
        <w:t>être sur ordre ou à la demande d</w:t>
      </w:r>
      <w:r w:rsidR="00773543">
        <w:rPr>
          <w:lang w:val="fr-FR"/>
        </w:rPr>
        <w:t>’</w:t>
      </w:r>
      <w:r w:rsidRPr="003D4E41">
        <w:rPr>
          <w:lang w:val="fr-FR"/>
        </w:rPr>
        <w:t>une autorité publique, ou avec son consentement exprès ou tacite</w:t>
      </w:r>
      <w:r w:rsidR="00FA031A" w:rsidRPr="00FA031A">
        <w:rPr>
          <w:lang w:val="fr-FR"/>
        </w:rPr>
        <w:t>.</w:t>
      </w:r>
      <w:r w:rsidRPr="003D4E41">
        <w:rPr>
          <w:lang w:val="fr-FR"/>
        </w:rPr>
        <w:t xml:space="preserve"> Cette tâche relève des fonctions du </w:t>
      </w:r>
      <w:r w:rsidR="00613DDF">
        <w:rPr>
          <w:lang w:val="fr-FR"/>
        </w:rPr>
        <w:t>Médiateur</w:t>
      </w:r>
      <w:r w:rsidRPr="003D4E41">
        <w:rPr>
          <w:lang w:val="fr-FR"/>
        </w:rPr>
        <w:t>, en tant que mécanisme national de prévention tel que visé dans le Protocole facultatif se rapportant à la Convention contre la torture et autres peines ou traitements cruels, inhumains ou dégradants</w:t>
      </w:r>
      <w:r w:rsidR="00FA031A" w:rsidRPr="00FA031A">
        <w:rPr>
          <w:lang w:val="fr-FR"/>
        </w:rPr>
        <w:t>.</w:t>
      </w:r>
      <w:r w:rsidRPr="003D4E41">
        <w:rPr>
          <w:lang w:val="fr-FR"/>
        </w:rPr>
        <w:t xml:space="preserve"> Dans l</w:t>
      </w:r>
      <w:r w:rsidR="00773543">
        <w:rPr>
          <w:lang w:val="fr-FR"/>
        </w:rPr>
        <w:t>’</w:t>
      </w:r>
      <w:r w:rsidRPr="003D4E41">
        <w:rPr>
          <w:lang w:val="fr-FR"/>
        </w:rPr>
        <w:t xml:space="preserve">exercice de cette fonction, le </w:t>
      </w:r>
      <w:r w:rsidR="00613DDF">
        <w:rPr>
          <w:lang w:val="fr-FR"/>
        </w:rPr>
        <w:t>Médiateur</w:t>
      </w:r>
      <w:r w:rsidRPr="003D4E41">
        <w:rPr>
          <w:lang w:val="fr-FR"/>
        </w:rPr>
        <w:t xml:space="preserve"> dispose d</w:t>
      </w:r>
      <w:r w:rsidR="00773543">
        <w:rPr>
          <w:lang w:val="fr-FR"/>
        </w:rPr>
        <w:t>’</w:t>
      </w:r>
      <w:r w:rsidRPr="003D4E41">
        <w:rPr>
          <w:lang w:val="fr-FR"/>
        </w:rPr>
        <w:t>un accès étendu aux informations et peut formuler des recommandations à l</w:t>
      </w:r>
      <w:r w:rsidR="00773543">
        <w:rPr>
          <w:lang w:val="fr-FR"/>
        </w:rPr>
        <w:t>’</w:t>
      </w:r>
      <w:r w:rsidRPr="003D4E41">
        <w:rPr>
          <w:lang w:val="fr-FR"/>
        </w:rPr>
        <w:t>intention des entités inspectées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11</w:t>
      </w:r>
      <w:r w:rsidRPr="003D4E41">
        <w:rPr>
          <w:lang w:val="fr-FR"/>
        </w:rPr>
        <w:t>h de ce chapitre énonce des dispositions distinctes sur l</w:t>
      </w:r>
      <w:r w:rsidR="00773543">
        <w:rPr>
          <w:lang w:val="fr-FR"/>
        </w:rPr>
        <w:t>’</w:t>
      </w:r>
      <w:r w:rsidRPr="003D4E41">
        <w:rPr>
          <w:lang w:val="fr-FR"/>
        </w:rPr>
        <w:t xml:space="preserve">interdiction de sanctionner les personnes ayant communiqué des informations au </w:t>
      </w:r>
      <w:r w:rsidR="00613DDF">
        <w:rPr>
          <w:lang w:val="fr-FR"/>
        </w:rPr>
        <w:t>Médiateur</w:t>
      </w:r>
      <w:r w:rsidR="00FA031A" w:rsidRPr="00FA031A">
        <w:rPr>
          <w:lang w:val="fr-FR"/>
        </w:rPr>
        <w:t>.</w:t>
      </w:r>
    </w:p>
    <w:p w14:paraId="1E0A386A" w14:textId="70683951" w:rsidR="005422CB" w:rsidRPr="003D4E41" w:rsidRDefault="005422CB" w:rsidP="00153B1E">
      <w:pPr>
        <w:pStyle w:val="ParNoG"/>
        <w:spacing w:after="100"/>
        <w:rPr>
          <w:lang w:val="fr-FR"/>
        </w:rPr>
      </w:pPr>
      <w:r w:rsidRPr="003D4E41">
        <w:rPr>
          <w:lang w:val="fr-FR"/>
        </w:rPr>
        <w:t>Selon le paragraphe </w:t>
      </w:r>
      <w:r w:rsidRPr="00FA031A">
        <w:rPr>
          <w:lang w:val="fr-FR"/>
        </w:rPr>
        <w:t>3</w:t>
      </w:r>
      <w:r w:rsidRPr="003D4E41">
        <w:rPr>
          <w:lang w:val="fr-FR"/>
        </w:rPr>
        <w:t xml:space="preserve"> de l</w:t>
      </w:r>
      <w:r w:rsidR="00773543">
        <w:rPr>
          <w:lang w:val="fr-FR"/>
        </w:rPr>
        <w:t>’</w:t>
      </w:r>
      <w:r w:rsidRPr="003D4E41">
        <w:rPr>
          <w:lang w:val="fr-FR"/>
        </w:rPr>
        <w:t>article </w:t>
      </w:r>
      <w:r w:rsidRPr="00FA031A">
        <w:rPr>
          <w:lang w:val="fr-FR"/>
        </w:rPr>
        <w:t>12</w:t>
      </w:r>
      <w:r w:rsidRPr="003D4E41">
        <w:rPr>
          <w:lang w:val="fr-FR"/>
        </w:rPr>
        <w:t>, chaque État Partie veille à ce que les autorités disposent des pouvoirs et des ressources nécessaires pour mener à bien les enquêtes, ce qui inclut l</w:t>
      </w:r>
      <w:r w:rsidR="00773543">
        <w:rPr>
          <w:lang w:val="fr-FR"/>
        </w:rPr>
        <w:t>’</w:t>
      </w:r>
      <w:r w:rsidRPr="003D4E41">
        <w:rPr>
          <w:lang w:val="fr-FR"/>
        </w:rPr>
        <w:t>accès aux documents et aux autres informations utiles dans ce cadre, ainsi qu</w:t>
      </w:r>
      <w:r w:rsidR="00773543">
        <w:rPr>
          <w:lang w:val="fr-FR"/>
        </w:rPr>
        <w:t>’</w:t>
      </w:r>
      <w:r w:rsidRPr="003D4E41">
        <w:rPr>
          <w:lang w:val="fr-FR"/>
        </w:rPr>
        <w:t>à tout lieu où il y a des motifs raisonnables de croire que la personne disparue est présente</w:t>
      </w:r>
      <w:r w:rsidR="00FA031A" w:rsidRPr="00FA031A">
        <w:rPr>
          <w:lang w:val="fr-FR"/>
        </w:rPr>
        <w:t>.</w:t>
      </w:r>
      <w:r w:rsidRPr="003D4E41">
        <w:rPr>
          <w:lang w:val="fr-FR"/>
        </w:rPr>
        <w:t xml:space="preserve"> Lorsque l</w:t>
      </w:r>
      <w:r w:rsidR="00773543">
        <w:rPr>
          <w:lang w:val="fr-FR"/>
        </w:rPr>
        <w:t>’</w:t>
      </w:r>
      <w:r w:rsidRPr="003D4E41">
        <w:rPr>
          <w:lang w:val="fr-FR"/>
        </w:rPr>
        <w:t>accès est subordonné à l</w:t>
      </w:r>
      <w:r w:rsidR="00773543">
        <w:rPr>
          <w:lang w:val="fr-FR"/>
        </w:rPr>
        <w:t>’</w:t>
      </w:r>
      <w:r w:rsidRPr="003D4E41">
        <w:rPr>
          <w:lang w:val="fr-FR"/>
        </w:rPr>
        <w:t>autorisation préalable d</w:t>
      </w:r>
      <w:r w:rsidR="00773543">
        <w:rPr>
          <w:lang w:val="fr-FR"/>
        </w:rPr>
        <w:t>’</w:t>
      </w:r>
      <w:r w:rsidRPr="003D4E41">
        <w:rPr>
          <w:lang w:val="fr-FR"/>
        </w:rPr>
        <w:t>une autorité judiciaire, celle-ci statu</w:t>
      </w:r>
      <w:r w:rsidR="00F11F0C">
        <w:rPr>
          <w:lang w:val="fr-FR"/>
        </w:rPr>
        <w:t>e</w:t>
      </w:r>
      <w:r w:rsidRPr="003D4E41">
        <w:rPr>
          <w:lang w:val="fr-FR"/>
        </w:rPr>
        <w:t xml:space="preserve"> sans délai sur la question</w:t>
      </w:r>
      <w:r w:rsidR="00FA031A" w:rsidRPr="00FA031A">
        <w:rPr>
          <w:lang w:val="fr-FR"/>
        </w:rPr>
        <w:t>.</w:t>
      </w:r>
    </w:p>
    <w:p w14:paraId="0922F4E1" w14:textId="79495310" w:rsidR="005422CB" w:rsidRPr="003D4E41" w:rsidRDefault="005422CB" w:rsidP="00153B1E">
      <w:pPr>
        <w:pStyle w:val="ParNoG"/>
        <w:spacing w:after="100"/>
        <w:rPr>
          <w:lang w:val="fr-FR"/>
        </w:rPr>
      </w:pPr>
      <w:r w:rsidRPr="003D4E41">
        <w:rPr>
          <w:lang w:val="fr-FR"/>
        </w:rPr>
        <w:t>En vertu de la règle générale énoncée à l</w:t>
      </w:r>
      <w:r w:rsidR="00773543">
        <w:rPr>
          <w:lang w:val="fr-FR"/>
        </w:rPr>
        <w:t>’</w:t>
      </w:r>
      <w:r w:rsidRPr="003D4E41">
        <w:rPr>
          <w:lang w:val="fr-FR"/>
        </w:rPr>
        <w:t>article </w:t>
      </w:r>
      <w:r w:rsidRPr="00FA031A">
        <w:rPr>
          <w:lang w:val="fr-FR"/>
        </w:rPr>
        <w:t>1</w:t>
      </w:r>
      <w:r w:rsidRPr="003D4E41">
        <w:rPr>
          <w:lang w:val="fr-FR"/>
        </w:rPr>
        <w:t xml:space="preserve"> de la loi </w:t>
      </w:r>
      <w:r w:rsidRPr="00FA031A">
        <w:rPr>
          <w:lang w:val="fr-FR"/>
        </w:rPr>
        <w:t>621</w:t>
      </w:r>
      <w:r w:rsidRPr="003D4E41">
        <w:rPr>
          <w:lang w:val="fr-FR"/>
        </w:rPr>
        <w:t>/</w:t>
      </w:r>
      <w:r w:rsidRPr="00FA031A">
        <w:rPr>
          <w:lang w:val="fr-FR"/>
        </w:rPr>
        <w:t>1999</w:t>
      </w:r>
      <w:r w:rsidRPr="003D4E41">
        <w:rPr>
          <w:lang w:val="fr-FR"/>
        </w:rPr>
        <w:t> relative à la transparence des activités gouvernementales (ci-après dénommée « loi sur la transparence »), les documents officiels sont accessibles au public, sauf disposition contraire prévue dans ladite loi ou dans toute autre loi</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26</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 de la même loi dispose qu</w:t>
      </w:r>
      <w:r w:rsidR="00773543">
        <w:rPr>
          <w:lang w:val="fr-FR"/>
        </w:rPr>
        <w:t>’</w:t>
      </w:r>
      <w:r w:rsidRPr="003D4E41">
        <w:rPr>
          <w:lang w:val="fr-FR"/>
        </w:rPr>
        <w:t>une autorité peut autoriser l</w:t>
      </w:r>
      <w:r w:rsidR="00773543">
        <w:rPr>
          <w:lang w:val="fr-FR"/>
        </w:rPr>
        <w:t>’</w:t>
      </w:r>
      <w:r w:rsidRPr="003D4E41">
        <w:rPr>
          <w:lang w:val="fr-FR"/>
        </w:rPr>
        <w:t>accès à un document confidentiel pour répondre à une demande d</w:t>
      </w:r>
      <w:r w:rsidR="00773543">
        <w:rPr>
          <w:lang w:val="fr-FR"/>
        </w:rPr>
        <w:t>’</w:t>
      </w:r>
      <w:r w:rsidRPr="003D4E41">
        <w:rPr>
          <w:lang w:val="fr-FR"/>
        </w:rPr>
        <w:t>assistance officielle ou à des fins de réalisation d</w:t>
      </w:r>
      <w:r w:rsidR="00773543">
        <w:rPr>
          <w:lang w:val="fr-FR"/>
        </w:rPr>
        <w:t>’</w:t>
      </w:r>
      <w:r w:rsidRPr="003D4E41">
        <w:rPr>
          <w:lang w:val="fr-FR"/>
        </w:rPr>
        <w:t>une tâche dont elle a été chargée ou qui doit être exécutée en son nom si un tel accès est indispensable à l</w:t>
      </w:r>
      <w:r w:rsidR="00773543">
        <w:rPr>
          <w:lang w:val="fr-FR"/>
        </w:rPr>
        <w:t>’</w:t>
      </w:r>
      <w:r w:rsidRPr="003D4E41">
        <w:rPr>
          <w:lang w:val="fr-FR"/>
        </w:rPr>
        <w:t>exécution de la tâche</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29</w:t>
      </w:r>
      <w:r w:rsidRPr="003D4E41">
        <w:rPr>
          <w:lang w:val="fr-FR"/>
        </w:rPr>
        <w:t xml:space="preserve"> prévoit la mise à disposition d</w:t>
      </w:r>
      <w:r w:rsidR="00773543">
        <w:rPr>
          <w:lang w:val="fr-FR"/>
        </w:rPr>
        <w:t>’</w:t>
      </w:r>
      <w:r w:rsidRPr="003D4E41">
        <w:rPr>
          <w:lang w:val="fr-FR"/>
        </w:rPr>
        <w:t>informations confidentielles à d</w:t>
      </w:r>
      <w:r w:rsidR="00773543">
        <w:rPr>
          <w:lang w:val="fr-FR"/>
        </w:rPr>
        <w:t>’</w:t>
      </w:r>
      <w:r w:rsidRPr="003D4E41">
        <w:rPr>
          <w:lang w:val="fr-FR"/>
        </w:rPr>
        <w:t>autres autorités, et l</w:t>
      </w:r>
      <w:r w:rsidR="00773543">
        <w:rPr>
          <w:lang w:val="fr-FR"/>
        </w:rPr>
        <w:t>’</w:t>
      </w:r>
      <w:r w:rsidRPr="003D4E41">
        <w:rPr>
          <w:lang w:val="fr-FR"/>
        </w:rPr>
        <w:t>article </w:t>
      </w:r>
      <w:r w:rsidRPr="00FA031A">
        <w:rPr>
          <w:lang w:val="fr-FR"/>
        </w:rPr>
        <w:t>30</w:t>
      </w:r>
      <w:r w:rsidR="00C377FD">
        <w:rPr>
          <w:lang w:val="fr-FR"/>
        </w:rPr>
        <w:t>,</w:t>
      </w:r>
      <w:r w:rsidRPr="003D4E41">
        <w:rPr>
          <w:lang w:val="fr-FR"/>
        </w:rPr>
        <w:t xml:space="preserve"> la mise à disposition d</w:t>
      </w:r>
      <w:r w:rsidR="00773543">
        <w:rPr>
          <w:lang w:val="fr-FR"/>
        </w:rPr>
        <w:t>’</w:t>
      </w:r>
      <w:r w:rsidRPr="003D4E41">
        <w:rPr>
          <w:lang w:val="fr-FR"/>
        </w:rPr>
        <w:t>informations confidentielles aux autorités d</w:t>
      </w:r>
      <w:r w:rsidR="00773543">
        <w:rPr>
          <w:lang w:val="fr-FR"/>
        </w:rPr>
        <w:t>’</w:t>
      </w:r>
      <w:r w:rsidRPr="003D4E41">
        <w:rPr>
          <w:lang w:val="fr-FR"/>
        </w:rPr>
        <w:t>un État étranger ou à une institution internationale</w:t>
      </w:r>
      <w:r w:rsidR="00FA031A" w:rsidRPr="00FA031A">
        <w:rPr>
          <w:lang w:val="fr-FR"/>
        </w:rPr>
        <w:t>.</w:t>
      </w:r>
    </w:p>
    <w:p w14:paraId="1D192253" w14:textId="0A2638CA" w:rsidR="005422CB" w:rsidRPr="003D4E41" w:rsidRDefault="005422CB" w:rsidP="00153B1E">
      <w:pPr>
        <w:pStyle w:val="ParNoG"/>
        <w:spacing w:after="100"/>
        <w:rPr>
          <w:lang w:val="fr-FR"/>
        </w:rPr>
      </w:pPr>
      <w:r w:rsidRPr="003D4E41">
        <w:rPr>
          <w:lang w:val="fr-FR"/>
        </w:rPr>
        <w:t>Les dispositions relatives à l</w:t>
      </w:r>
      <w:r w:rsidR="00773543">
        <w:rPr>
          <w:lang w:val="fr-FR"/>
        </w:rPr>
        <w:t>’</w:t>
      </w:r>
      <w:r w:rsidRPr="003D4E41">
        <w:rPr>
          <w:lang w:val="fr-FR"/>
        </w:rPr>
        <w:t>obtention d</w:t>
      </w:r>
      <w:r w:rsidR="00773543">
        <w:rPr>
          <w:lang w:val="fr-FR"/>
        </w:rPr>
        <w:t>’</w:t>
      </w:r>
      <w:r w:rsidRPr="003D4E41">
        <w:rPr>
          <w:lang w:val="fr-FR"/>
        </w:rPr>
        <w:t>informations auprès des autorités publiques, d</w:t>
      </w:r>
      <w:r w:rsidR="00773543">
        <w:rPr>
          <w:lang w:val="fr-FR"/>
        </w:rPr>
        <w:t>’</w:t>
      </w:r>
      <w:r w:rsidRPr="003D4E41">
        <w:rPr>
          <w:lang w:val="fr-FR"/>
        </w:rPr>
        <w:t>une organisation privée ou d</w:t>
      </w:r>
      <w:r w:rsidR="00773543">
        <w:rPr>
          <w:lang w:val="fr-FR"/>
        </w:rPr>
        <w:t>’</w:t>
      </w:r>
      <w:r w:rsidRPr="003D4E41">
        <w:rPr>
          <w:lang w:val="fr-FR"/>
        </w:rPr>
        <w:t>une personne en vue d</w:t>
      </w:r>
      <w:r w:rsidR="00773543">
        <w:rPr>
          <w:lang w:val="fr-FR"/>
        </w:rPr>
        <w:t>’</w:t>
      </w:r>
      <w:r w:rsidRPr="003D4E41">
        <w:rPr>
          <w:lang w:val="fr-FR"/>
        </w:rPr>
        <w:t>enquêter sur une infraction sont énoncées au chapitre </w:t>
      </w:r>
      <w:r w:rsidRPr="00FA031A">
        <w:rPr>
          <w:lang w:val="fr-FR"/>
        </w:rPr>
        <w:t>4</w:t>
      </w:r>
      <w:r w:rsidRPr="003D4E41">
        <w:rPr>
          <w:lang w:val="fr-FR"/>
        </w:rPr>
        <w:t xml:space="preserve"> </w:t>
      </w:r>
      <w:r w:rsidR="0036692E">
        <w:rPr>
          <w:lang w:val="fr-FR"/>
        </w:rPr>
        <w:t>(art.</w:t>
      </w:r>
      <w:r w:rsidRPr="003D4E41">
        <w:rPr>
          <w:lang w:val="fr-FR"/>
        </w:rPr>
        <w:t> </w:t>
      </w:r>
      <w:r w:rsidRPr="00FA031A">
        <w:rPr>
          <w:lang w:val="fr-FR"/>
        </w:rPr>
        <w:t>2</w:t>
      </w:r>
      <w:r w:rsidRPr="003D4E41">
        <w:rPr>
          <w:lang w:val="fr-FR"/>
        </w:rPr>
        <w:t xml:space="preserve"> et </w:t>
      </w:r>
      <w:r w:rsidRPr="00FA031A">
        <w:rPr>
          <w:lang w:val="fr-FR"/>
        </w:rPr>
        <w:t>3</w:t>
      </w:r>
      <w:r w:rsidRPr="003D4E41">
        <w:rPr>
          <w:lang w:val="fr-FR"/>
        </w:rPr>
        <w:t>) de la loi </w:t>
      </w:r>
      <w:r w:rsidRPr="00FA031A">
        <w:rPr>
          <w:lang w:val="fr-FR"/>
        </w:rPr>
        <w:t>872</w:t>
      </w:r>
      <w:r w:rsidRPr="003D4E41">
        <w:rPr>
          <w:lang w:val="fr-FR"/>
        </w:rPr>
        <w:t>/</w:t>
      </w:r>
      <w:r w:rsidRPr="00FA031A">
        <w:rPr>
          <w:lang w:val="fr-FR"/>
        </w:rPr>
        <w:t>2011</w:t>
      </w:r>
      <w:r w:rsidRPr="003D4E41">
        <w:rPr>
          <w:lang w:val="fr-FR"/>
        </w:rPr>
        <w:t xml:space="preserve"> sur la police</w:t>
      </w:r>
      <w:r w:rsidR="00FA031A" w:rsidRPr="00FA031A">
        <w:rPr>
          <w:lang w:val="fr-FR"/>
        </w:rPr>
        <w:t>.</w:t>
      </w:r>
      <w:r w:rsidRPr="003D4E41">
        <w:rPr>
          <w:lang w:val="fr-FR"/>
        </w:rPr>
        <w:t xml:space="preserve"> À la demande d</w:t>
      </w:r>
      <w:r w:rsidR="00773543">
        <w:rPr>
          <w:lang w:val="fr-FR"/>
        </w:rPr>
        <w:t>’</w:t>
      </w:r>
      <w:r w:rsidRPr="003D4E41">
        <w:rPr>
          <w:lang w:val="fr-FR"/>
        </w:rPr>
        <w:t>un commandant de police et indépendamment du secret professionnel, la police peut obtenir gratuitement d</w:t>
      </w:r>
      <w:r w:rsidR="00773543">
        <w:rPr>
          <w:lang w:val="fr-FR"/>
        </w:rPr>
        <w:t>’</w:t>
      </w:r>
      <w:r w:rsidRPr="003D4E41">
        <w:rPr>
          <w:lang w:val="fr-FR"/>
        </w:rPr>
        <w:t>une autorité publique ou d</w:t>
      </w:r>
      <w:r w:rsidR="00773543">
        <w:rPr>
          <w:lang w:val="fr-FR"/>
        </w:rPr>
        <w:t>’</w:t>
      </w:r>
      <w:r w:rsidRPr="003D4E41">
        <w:rPr>
          <w:lang w:val="fr-FR"/>
        </w:rPr>
        <w:t>un organisme chargé d</w:t>
      </w:r>
      <w:r w:rsidR="00773543">
        <w:rPr>
          <w:lang w:val="fr-FR"/>
        </w:rPr>
        <w:t>’</w:t>
      </w:r>
      <w:r w:rsidRPr="003D4E41">
        <w:rPr>
          <w:lang w:val="fr-FR"/>
        </w:rPr>
        <w:t>exercer une mission de service public toute information et tout document nécessaires à l</w:t>
      </w:r>
      <w:r w:rsidR="00773543">
        <w:rPr>
          <w:lang w:val="fr-FR"/>
        </w:rPr>
        <w:t>’</w:t>
      </w:r>
      <w:r w:rsidRPr="003D4E41">
        <w:rPr>
          <w:lang w:val="fr-FR"/>
        </w:rPr>
        <w:t>accomplissement de sa mission, à moins qu</w:t>
      </w:r>
      <w:r w:rsidR="00773543">
        <w:rPr>
          <w:lang w:val="fr-FR"/>
        </w:rPr>
        <w:t>’</w:t>
      </w:r>
      <w:r w:rsidRPr="003D4E41">
        <w:rPr>
          <w:lang w:val="fr-FR"/>
        </w:rPr>
        <w:t>une telle divulgation de ces informations ou documents ou que l</w:t>
      </w:r>
      <w:r w:rsidR="00773543">
        <w:rPr>
          <w:lang w:val="fr-FR"/>
        </w:rPr>
        <w:t>’</w:t>
      </w:r>
      <w:r w:rsidRPr="003D4E41">
        <w:rPr>
          <w:lang w:val="fr-FR"/>
        </w:rPr>
        <w:t>utilisation de ces informations en tant qu</w:t>
      </w:r>
      <w:r w:rsidR="00773543">
        <w:rPr>
          <w:lang w:val="fr-FR"/>
        </w:rPr>
        <w:t>’</w:t>
      </w:r>
      <w:r w:rsidRPr="003D4E41">
        <w:rPr>
          <w:lang w:val="fr-FR"/>
        </w:rPr>
        <w:t>éléments de preuve ne soient expressément interdites ou limitées par la loi</w:t>
      </w:r>
      <w:r w:rsidR="00FA031A" w:rsidRPr="00FA031A">
        <w:rPr>
          <w:lang w:val="fr-FR"/>
        </w:rPr>
        <w:t>.</w:t>
      </w:r>
    </w:p>
    <w:p w14:paraId="684681AC" w14:textId="0733BEA8" w:rsidR="005422CB" w:rsidRPr="003D4E41" w:rsidRDefault="005422CB" w:rsidP="00153B1E">
      <w:pPr>
        <w:pStyle w:val="ParNoG"/>
        <w:spacing w:after="100"/>
        <w:rPr>
          <w:lang w:val="fr-FR"/>
        </w:rPr>
      </w:pPr>
      <w:r w:rsidRPr="003D4E41">
        <w:rPr>
          <w:lang w:val="fr-FR"/>
        </w:rPr>
        <w:t>L</w:t>
      </w:r>
      <w:r w:rsidR="00773543">
        <w:rPr>
          <w:lang w:val="fr-FR"/>
        </w:rPr>
        <w:t>’</w:t>
      </w:r>
      <w:r w:rsidRPr="003D4E41">
        <w:rPr>
          <w:lang w:val="fr-FR"/>
        </w:rPr>
        <w:t>article </w:t>
      </w:r>
      <w:r w:rsidRPr="00FA031A">
        <w:rPr>
          <w:lang w:val="fr-FR"/>
        </w:rPr>
        <w:t>6</w:t>
      </w:r>
      <w:r w:rsidRPr="003D4E41">
        <w:rPr>
          <w:lang w:val="fr-FR"/>
        </w:rPr>
        <w:t xml:space="preserve"> du chapitre </w:t>
      </w:r>
      <w:r w:rsidRPr="00FA031A">
        <w:rPr>
          <w:lang w:val="fr-FR"/>
        </w:rPr>
        <w:t>2</w:t>
      </w:r>
      <w:r w:rsidRPr="003D4E41">
        <w:rPr>
          <w:lang w:val="fr-FR"/>
        </w:rPr>
        <w:t xml:space="preserve"> de la loi sur la police régit le droit des fonctionnaires de police de pénétrer dans des locaux qui relèvent des dispositions sur le respect de la vie privée, tant</w:t>
      </w:r>
      <w:r w:rsidR="00F80C18">
        <w:rPr>
          <w:lang w:val="fr-FR"/>
        </w:rPr>
        <w:t> </w:t>
      </w:r>
      <w:r w:rsidRPr="003D4E41">
        <w:rPr>
          <w:lang w:val="fr-FR"/>
        </w:rPr>
        <w:t>dans des lieux privés que publics, et d</w:t>
      </w:r>
      <w:r w:rsidR="00773543">
        <w:rPr>
          <w:lang w:val="fr-FR"/>
        </w:rPr>
        <w:t>’</w:t>
      </w:r>
      <w:r w:rsidRPr="003D4E41">
        <w:rPr>
          <w:lang w:val="fr-FR"/>
        </w:rPr>
        <w:t>y mener une perquisition dans des situations de danger ou en cas de blessures ou de dommages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7</w:t>
      </w:r>
      <w:r w:rsidRPr="003D4E41">
        <w:rPr>
          <w:lang w:val="fr-FR"/>
        </w:rPr>
        <w:t xml:space="preserve"> prévoit la possibilité, si nécessaire, d</w:t>
      </w:r>
      <w:r w:rsidR="00773543">
        <w:rPr>
          <w:lang w:val="fr-FR"/>
        </w:rPr>
        <w:t>’</w:t>
      </w:r>
      <w:r w:rsidRPr="003D4E41">
        <w:rPr>
          <w:lang w:val="fr-FR"/>
        </w:rPr>
        <w:t>investir le lieu par la force</w:t>
      </w:r>
      <w:r w:rsidR="00FA031A" w:rsidRPr="00FA031A">
        <w:rPr>
          <w:lang w:val="fr-FR"/>
        </w:rPr>
        <w:t>.</w:t>
      </w:r>
      <w:r w:rsidRPr="003D4E41">
        <w:rPr>
          <w:lang w:val="fr-FR"/>
        </w:rPr>
        <w:t xml:space="preserve"> Le chapitre </w:t>
      </w:r>
      <w:r w:rsidRPr="00FA031A">
        <w:rPr>
          <w:lang w:val="fr-FR"/>
        </w:rPr>
        <w:t>8</w:t>
      </w:r>
      <w:r w:rsidRPr="003D4E41">
        <w:rPr>
          <w:lang w:val="fr-FR"/>
        </w:rPr>
        <w:t xml:space="preserve"> de la loi relative aux mesures coercitives régit les perquisitions générales et spéciales d</w:t>
      </w:r>
      <w:r w:rsidR="00773543">
        <w:rPr>
          <w:lang w:val="fr-FR"/>
        </w:rPr>
        <w:t>’</w:t>
      </w:r>
      <w:r w:rsidRPr="003D4E41">
        <w:rPr>
          <w:lang w:val="fr-FR"/>
        </w:rPr>
        <w:t>un domicile, ainsi que les fouilles de zones</w:t>
      </w:r>
      <w:r w:rsidR="00FA031A" w:rsidRPr="00FA031A">
        <w:rPr>
          <w:lang w:val="fr-FR"/>
        </w:rPr>
        <w:t>.</w:t>
      </w:r>
    </w:p>
    <w:p w14:paraId="73E9942C" w14:textId="6C9A12F2" w:rsidR="005422CB" w:rsidRPr="003D4E41" w:rsidRDefault="005422CB" w:rsidP="00153B1E">
      <w:pPr>
        <w:pStyle w:val="ParNoG"/>
        <w:spacing w:after="100"/>
        <w:rPr>
          <w:lang w:val="fr-FR"/>
        </w:rPr>
      </w:pPr>
      <w:r w:rsidRPr="003D4E41">
        <w:rPr>
          <w:lang w:val="fr-FR"/>
        </w:rPr>
        <w:t>Selon la Convention, les autorités doivent disposer des pouvoirs nécessaires pour mener à bien leurs enquêtes en cas de crime de disparition forcée</w:t>
      </w:r>
      <w:r w:rsidR="00FA031A" w:rsidRPr="00FA031A">
        <w:rPr>
          <w:lang w:val="fr-FR"/>
        </w:rPr>
        <w:t>.</w:t>
      </w:r>
      <w:r w:rsidRPr="003D4E41">
        <w:rPr>
          <w:lang w:val="fr-FR"/>
        </w:rPr>
        <w:t xml:space="preserve"> Cette disposition ne saurait être interprétée comme impliquant la possibilité de recourir à des mesures coercitives spécifiques</w:t>
      </w:r>
      <w:r w:rsidR="00FA031A" w:rsidRPr="00FA031A">
        <w:rPr>
          <w:lang w:val="fr-FR"/>
        </w:rPr>
        <w:t>.</w:t>
      </w:r>
      <w:r w:rsidRPr="003D4E41">
        <w:rPr>
          <w:lang w:val="fr-FR"/>
        </w:rPr>
        <w:t xml:space="preserve"> Le projet du Gouvernement concernant l</w:t>
      </w:r>
      <w:r w:rsidR="00773543">
        <w:rPr>
          <w:lang w:val="fr-FR"/>
        </w:rPr>
        <w:t>’</w:t>
      </w:r>
      <w:r w:rsidRPr="003D4E41">
        <w:rPr>
          <w:lang w:val="fr-FR"/>
        </w:rPr>
        <w:t>adoption de la Convention ne prévoyait finalement pas de modifications des dispositions relatives aux mesures coercitives</w:t>
      </w:r>
      <w:r w:rsidR="00FA031A" w:rsidRPr="00FA031A">
        <w:rPr>
          <w:lang w:val="fr-FR"/>
        </w:rPr>
        <w:t>.</w:t>
      </w:r>
    </w:p>
    <w:p w14:paraId="62E66361" w14:textId="15F9162A" w:rsidR="005422CB" w:rsidRPr="003D4E41" w:rsidRDefault="005422CB" w:rsidP="00153B1E">
      <w:pPr>
        <w:pStyle w:val="ParNoG"/>
        <w:spacing w:after="100"/>
        <w:rPr>
          <w:lang w:val="fr-FR"/>
        </w:rPr>
      </w:pPr>
      <w:r w:rsidRPr="003D4E41">
        <w:rPr>
          <w:lang w:val="fr-FR"/>
        </w:rPr>
        <w:t>Le paragraphe </w:t>
      </w:r>
      <w:r w:rsidRPr="00FA031A">
        <w:rPr>
          <w:lang w:val="fr-FR"/>
        </w:rPr>
        <w:t>4</w:t>
      </w:r>
      <w:r w:rsidRPr="003D4E41">
        <w:rPr>
          <w:lang w:val="fr-FR"/>
        </w:rPr>
        <w:t xml:space="preserve"> de l</w:t>
      </w:r>
      <w:r w:rsidR="00773543">
        <w:rPr>
          <w:lang w:val="fr-FR"/>
        </w:rPr>
        <w:t>’</w:t>
      </w:r>
      <w:r w:rsidRPr="003D4E41">
        <w:rPr>
          <w:lang w:val="fr-FR"/>
        </w:rPr>
        <w:t>article </w:t>
      </w:r>
      <w:r w:rsidRPr="00FA031A">
        <w:rPr>
          <w:lang w:val="fr-FR"/>
        </w:rPr>
        <w:t>12</w:t>
      </w:r>
      <w:r w:rsidRPr="003D4E41">
        <w:rPr>
          <w:lang w:val="fr-FR"/>
        </w:rPr>
        <w:t xml:space="preserve"> de la Convention prévoit l</w:t>
      </w:r>
      <w:r w:rsidR="00773543">
        <w:rPr>
          <w:lang w:val="fr-FR"/>
        </w:rPr>
        <w:t>’</w:t>
      </w:r>
      <w:r w:rsidRPr="003D4E41">
        <w:rPr>
          <w:lang w:val="fr-FR"/>
        </w:rPr>
        <w:t>adoption de mesures destinées à sanctionner les actes qui entravent le déroulement d</w:t>
      </w:r>
      <w:r w:rsidR="00773543">
        <w:rPr>
          <w:lang w:val="fr-FR"/>
        </w:rPr>
        <w:t>’</w:t>
      </w:r>
      <w:r w:rsidRPr="003D4E41">
        <w:rPr>
          <w:lang w:val="fr-FR"/>
        </w:rPr>
        <w:t>une enquête</w:t>
      </w:r>
      <w:r w:rsidR="00FA031A" w:rsidRPr="00FA031A">
        <w:rPr>
          <w:lang w:val="fr-FR"/>
        </w:rPr>
        <w:t>.</w:t>
      </w:r>
      <w:r w:rsidRPr="003D4E41">
        <w:rPr>
          <w:lang w:val="fr-FR"/>
        </w:rPr>
        <w:t xml:space="preserve"> Les États Parties s</w:t>
      </w:r>
      <w:r w:rsidR="00773543">
        <w:rPr>
          <w:lang w:val="fr-FR"/>
        </w:rPr>
        <w:t>’</w:t>
      </w:r>
      <w:r w:rsidRPr="003D4E41">
        <w:rPr>
          <w:lang w:val="fr-FR"/>
        </w:rPr>
        <w:t>assurent notamment que les personnes soupçonnées d</w:t>
      </w:r>
      <w:r w:rsidR="00773543">
        <w:rPr>
          <w:lang w:val="fr-FR"/>
        </w:rPr>
        <w:t>’</w:t>
      </w:r>
      <w:r w:rsidRPr="003D4E41">
        <w:rPr>
          <w:lang w:val="fr-FR"/>
        </w:rPr>
        <w:t>avoir commis un crime de disparition forcée ne sont pas en mesure d</w:t>
      </w:r>
      <w:r w:rsidR="00773543">
        <w:rPr>
          <w:lang w:val="fr-FR"/>
        </w:rPr>
        <w:t>’</w:t>
      </w:r>
      <w:r w:rsidRPr="003D4E41">
        <w:rPr>
          <w:lang w:val="fr-FR"/>
        </w:rPr>
        <w:t>influer sur le cours de l</w:t>
      </w:r>
      <w:r w:rsidR="00773543">
        <w:rPr>
          <w:lang w:val="fr-FR"/>
        </w:rPr>
        <w:t>’</w:t>
      </w:r>
      <w:r w:rsidRPr="003D4E41">
        <w:rPr>
          <w:lang w:val="fr-FR"/>
        </w:rPr>
        <w:t>enquête en exerçant des pressions ou des représailles sur le plaignant, les témoins, les proches de la personne disparue et leurs défenseurs, ainsi que ceux qui participent à l</w:t>
      </w:r>
      <w:r w:rsidR="00773543">
        <w:rPr>
          <w:lang w:val="fr-FR"/>
        </w:rPr>
        <w:t>’</w:t>
      </w:r>
      <w:r w:rsidRPr="003D4E41">
        <w:rPr>
          <w:lang w:val="fr-FR"/>
        </w:rPr>
        <w:t>enquête, ou en se livrant à des actes d</w:t>
      </w:r>
      <w:r w:rsidR="00773543">
        <w:rPr>
          <w:lang w:val="fr-FR"/>
        </w:rPr>
        <w:t>’</w:t>
      </w:r>
      <w:r w:rsidRPr="003D4E41">
        <w:rPr>
          <w:lang w:val="fr-FR"/>
        </w:rPr>
        <w:t>intimidation à leur égard</w:t>
      </w:r>
      <w:r w:rsidR="00FA031A" w:rsidRPr="00FA031A">
        <w:rPr>
          <w:lang w:val="fr-FR"/>
        </w:rPr>
        <w:t>.</w:t>
      </w:r>
      <w:r w:rsidRPr="003D4E41">
        <w:rPr>
          <w:lang w:val="fr-FR"/>
        </w:rPr>
        <w:t xml:space="preserve"> Le libellé de ce paragraphe, comparé à celui de l</w:t>
      </w:r>
      <w:r w:rsidR="00773543">
        <w:rPr>
          <w:lang w:val="fr-FR"/>
        </w:rPr>
        <w:t>’</w:t>
      </w:r>
      <w:r w:rsidRPr="003D4E41">
        <w:rPr>
          <w:lang w:val="fr-FR"/>
        </w:rPr>
        <w:t>article </w:t>
      </w:r>
      <w:r w:rsidRPr="00FA031A">
        <w:rPr>
          <w:lang w:val="fr-FR"/>
        </w:rPr>
        <w:t>4</w:t>
      </w:r>
      <w:r w:rsidRPr="003D4E41">
        <w:rPr>
          <w:lang w:val="fr-FR"/>
        </w:rPr>
        <w:t xml:space="preserve"> et de l</w:t>
      </w:r>
      <w:r w:rsidR="00773543">
        <w:rPr>
          <w:lang w:val="fr-FR"/>
        </w:rPr>
        <w:t>’</w:t>
      </w:r>
      <w:r w:rsidRPr="003D4E41">
        <w:rPr>
          <w:lang w:val="fr-FR"/>
        </w:rPr>
        <w:t>article </w:t>
      </w:r>
      <w:r w:rsidRPr="00FA031A">
        <w:rPr>
          <w:lang w:val="fr-FR"/>
        </w:rPr>
        <w:t>25</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ne semble pas impliquer expressément que de tels agissements sont considérés comme passibles de poursuites</w:t>
      </w:r>
      <w:r w:rsidR="00FA031A" w:rsidRPr="00FA031A">
        <w:rPr>
          <w:lang w:val="fr-FR"/>
        </w:rPr>
        <w:t>.</w:t>
      </w:r>
      <w:r w:rsidRPr="003D4E41">
        <w:rPr>
          <w:lang w:val="fr-FR"/>
        </w:rPr>
        <w:t xml:space="preserve"> Dès lors, ils peuvent également donner lieu à une sanction non pas pénale, mais administrative, par exemple</w:t>
      </w:r>
      <w:r w:rsidR="00FA031A" w:rsidRPr="00FA031A">
        <w:rPr>
          <w:lang w:val="fr-FR"/>
        </w:rPr>
        <w:t>.</w:t>
      </w:r>
      <w:r w:rsidRPr="003D4E41">
        <w:rPr>
          <w:lang w:val="fr-FR"/>
        </w:rPr>
        <w:t xml:space="preserve"> Néanmoins, leurs caractéristiques sont telles qu</w:t>
      </w:r>
      <w:r w:rsidR="00773543">
        <w:rPr>
          <w:lang w:val="fr-FR"/>
        </w:rPr>
        <w:t>’</w:t>
      </w:r>
      <w:r w:rsidRPr="003D4E41">
        <w:rPr>
          <w:lang w:val="fr-FR"/>
        </w:rPr>
        <w:t>en Finlande</w:t>
      </w:r>
      <w:r w:rsidR="00201C9F">
        <w:rPr>
          <w:lang w:val="fr-FR"/>
        </w:rPr>
        <w:t>,</w:t>
      </w:r>
      <w:r w:rsidRPr="003D4E41">
        <w:rPr>
          <w:lang w:val="fr-FR"/>
        </w:rPr>
        <w:t xml:space="preserve"> ils tombent généralement sous le coup de la responsabilité pénale</w:t>
      </w:r>
      <w:r w:rsidR="00FA031A" w:rsidRPr="00FA031A">
        <w:rPr>
          <w:lang w:val="fr-FR"/>
        </w:rPr>
        <w:t>.</w:t>
      </w:r>
    </w:p>
    <w:p w14:paraId="3B7F62C5" w14:textId="4B3192AB" w:rsidR="005422CB" w:rsidRPr="003D4E41" w:rsidRDefault="005422CB" w:rsidP="002367CD">
      <w:pPr>
        <w:pStyle w:val="ParNoG"/>
        <w:spacing w:after="100" w:line="238" w:lineRule="atLeast"/>
        <w:rPr>
          <w:lang w:val="fr-FR"/>
        </w:rPr>
      </w:pPr>
      <w:r w:rsidRPr="003D4E41">
        <w:rPr>
          <w:lang w:val="fr-FR"/>
        </w:rPr>
        <w:lastRenderedPageBreak/>
        <w:t>Le chapitre </w:t>
      </w:r>
      <w:r w:rsidRPr="00FA031A">
        <w:rPr>
          <w:lang w:val="fr-FR"/>
        </w:rPr>
        <w:t>15</w:t>
      </w:r>
      <w:r w:rsidRPr="003D4E41">
        <w:rPr>
          <w:lang w:val="fr-FR"/>
        </w:rPr>
        <w:t xml:space="preserve"> du Code pénal énonce des dispositions relatives aux atteintes à l</w:t>
      </w:r>
      <w:r w:rsidR="00773543">
        <w:rPr>
          <w:lang w:val="fr-FR"/>
        </w:rPr>
        <w:t>’</w:t>
      </w:r>
      <w:r w:rsidRPr="003D4E41">
        <w:rPr>
          <w:lang w:val="fr-FR"/>
        </w:rPr>
        <w:t>administration de la justice</w:t>
      </w:r>
      <w:r w:rsidR="00FA031A" w:rsidRPr="00FA031A">
        <w:rPr>
          <w:lang w:val="fr-FR"/>
        </w:rPr>
        <w:t>.</w:t>
      </w:r>
      <w:r w:rsidRPr="003D4E41">
        <w:rPr>
          <w:lang w:val="fr-FR"/>
        </w:rPr>
        <w:t xml:space="preserve"> Sont passibles de sanctions les fausses déclarations faites dans le cadre d</w:t>
      </w:r>
      <w:r w:rsidR="00773543">
        <w:rPr>
          <w:lang w:val="fr-FR"/>
        </w:rPr>
        <w:t>’</w:t>
      </w:r>
      <w:r w:rsidRPr="003D4E41">
        <w:rPr>
          <w:lang w:val="fr-FR"/>
        </w:rPr>
        <w:t>une procédure officielle et l</w:t>
      </w:r>
      <w:r w:rsidR="00773543">
        <w:rPr>
          <w:lang w:val="fr-FR"/>
        </w:rPr>
        <w:t>’</w:t>
      </w:r>
      <w:r w:rsidRPr="003D4E41">
        <w:rPr>
          <w:lang w:val="fr-FR"/>
        </w:rPr>
        <w:t xml:space="preserve">incitation à faire de fausses déclarations </w:t>
      </w:r>
      <w:r w:rsidR="0036692E">
        <w:rPr>
          <w:lang w:val="fr-FR"/>
        </w:rPr>
        <w:t>(art.</w:t>
      </w:r>
      <w:r w:rsidRPr="003D4E41">
        <w:rPr>
          <w:lang w:val="fr-FR"/>
        </w:rPr>
        <w:t> </w:t>
      </w:r>
      <w:r w:rsidRPr="00FA031A">
        <w:rPr>
          <w:lang w:val="fr-FR"/>
        </w:rPr>
        <w:t>2</w:t>
      </w:r>
      <w:r w:rsidRPr="003D4E41">
        <w:rPr>
          <w:lang w:val="fr-FR"/>
        </w:rPr>
        <w:t xml:space="preserve"> et </w:t>
      </w:r>
      <w:r w:rsidRPr="00FA031A">
        <w:rPr>
          <w:lang w:val="fr-FR"/>
        </w:rPr>
        <w:t>3</w:t>
      </w:r>
      <w:r w:rsidRPr="003D4E41">
        <w:rPr>
          <w:lang w:val="fr-FR"/>
        </w:rPr>
        <w:t xml:space="preserve">), la falsification de preuves et sa forme aggravée </w:t>
      </w:r>
      <w:r w:rsidR="0036692E">
        <w:rPr>
          <w:lang w:val="fr-FR"/>
        </w:rPr>
        <w:t>(art.</w:t>
      </w:r>
      <w:r w:rsidRPr="003D4E41">
        <w:rPr>
          <w:lang w:val="fr-FR"/>
        </w:rPr>
        <w:t> </w:t>
      </w:r>
      <w:r w:rsidRPr="00FA031A">
        <w:rPr>
          <w:lang w:val="fr-FR"/>
        </w:rPr>
        <w:t>7</w:t>
      </w:r>
      <w:r w:rsidRPr="003D4E41">
        <w:rPr>
          <w:lang w:val="fr-FR"/>
        </w:rPr>
        <w:t xml:space="preserve"> et </w:t>
      </w:r>
      <w:r w:rsidRPr="00FA031A">
        <w:rPr>
          <w:lang w:val="fr-FR"/>
        </w:rPr>
        <w:t>8</w:t>
      </w:r>
      <w:r w:rsidRPr="003D4E41">
        <w:rPr>
          <w:lang w:val="fr-FR"/>
        </w:rPr>
        <w:t>), le fait de menacer une personne devant être entendue dans le cadre de l</w:t>
      </w:r>
      <w:r w:rsidR="00773543">
        <w:rPr>
          <w:lang w:val="fr-FR"/>
        </w:rPr>
        <w:t>’</w:t>
      </w:r>
      <w:r w:rsidRPr="003D4E41">
        <w:rPr>
          <w:lang w:val="fr-FR"/>
        </w:rPr>
        <w:t xml:space="preserve">administration de la justice </w:t>
      </w:r>
      <w:r w:rsidR="0036692E">
        <w:rPr>
          <w:lang w:val="fr-FR"/>
        </w:rPr>
        <w:t>(art.</w:t>
      </w:r>
      <w:r w:rsidRPr="003D4E41">
        <w:rPr>
          <w:lang w:val="fr-FR"/>
        </w:rPr>
        <w:t> </w:t>
      </w:r>
      <w:r w:rsidRPr="00FA031A">
        <w:rPr>
          <w:lang w:val="fr-FR"/>
        </w:rPr>
        <w:t>9</w:t>
      </w:r>
      <w:r w:rsidRPr="003D4E41">
        <w:rPr>
          <w:lang w:val="fr-FR"/>
        </w:rPr>
        <w:t>) et le fait de protéger l</w:t>
      </w:r>
      <w:r w:rsidR="00773543">
        <w:rPr>
          <w:lang w:val="fr-FR"/>
        </w:rPr>
        <w:t>’</w:t>
      </w:r>
      <w:r w:rsidRPr="003D4E41">
        <w:rPr>
          <w:lang w:val="fr-FR"/>
        </w:rPr>
        <w:t>auteur d</w:t>
      </w:r>
      <w:r w:rsidR="00773543">
        <w:rPr>
          <w:lang w:val="fr-FR"/>
        </w:rPr>
        <w:t>’</w:t>
      </w:r>
      <w:r w:rsidRPr="003D4E41">
        <w:rPr>
          <w:lang w:val="fr-FR"/>
        </w:rPr>
        <w:t xml:space="preserve">une infraction </w:t>
      </w:r>
      <w:r w:rsidR="0036692E">
        <w:rPr>
          <w:lang w:val="fr-FR"/>
        </w:rPr>
        <w:t>(art.</w:t>
      </w:r>
      <w:r w:rsidRPr="003D4E41">
        <w:rPr>
          <w:lang w:val="fr-FR"/>
        </w:rPr>
        <w:t> </w:t>
      </w:r>
      <w:r w:rsidRPr="00FA031A">
        <w:rPr>
          <w:lang w:val="fr-FR"/>
        </w:rPr>
        <w:t>11</w:t>
      </w:r>
      <w:r w:rsidRPr="003D4E41">
        <w:rPr>
          <w:lang w:val="fr-FR"/>
        </w:rPr>
        <w:t>)</w:t>
      </w:r>
      <w:r w:rsidR="00FA031A" w:rsidRPr="00FA031A">
        <w:rPr>
          <w:lang w:val="fr-FR"/>
        </w:rPr>
        <w:t>.</w:t>
      </w:r>
      <w:r w:rsidRPr="003D4E41">
        <w:rPr>
          <w:lang w:val="fr-FR"/>
        </w:rPr>
        <w:t xml:space="preserve"> Il s</w:t>
      </w:r>
      <w:r w:rsidR="00773543">
        <w:rPr>
          <w:lang w:val="fr-FR"/>
        </w:rPr>
        <w:t>’</w:t>
      </w:r>
      <w:r w:rsidRPr="003D4E41">
        <w:rPr>
          <w:lang w:val="fr-FR"/>
        </w:rPr>
        <w:t>agit d</w:t>
      </w:r>
      <w:r w:rsidR="00773543">
        <w:rPr>
          <w:lang w:val="fr-FR"/>
        </w:rPr>
        <w:t>’</w:t>
      </w:r>
      <w:r w:rsidRPr="003D4E41">
        <w:rPr>
          <w:lang w:val="fr-FR"/>
        </w:rPr>
        <w:t>actes qui entravent concrètement le déroulement d</w:t>
      </w:r>
      <w:r w:rsidR="00773543">
        <w:rPr>
          <w:lang w:val="fr-FR"/>
        </w:rPr>
        <w:t>’</w:t>
      </w:r>
      <w:r w:rsidRPr="003D4E41">
        <w:rPr>
          <w:lang w:val="fr-FR"/>
        </w:rPr>
        <w:t>une enquête au sens du paragraphe </w:t>
      </w:r>
      <w:r w:rsidRPr="00FA031A">
        <w:rPr>
          <w:lang w:val="fr-FR"/>
        </w:rPr>
        <w:t>4</w:t>
      </w:r>
      <w:r w:rsidRPr="003D4E41">
        <w:rPr>
          <w:lang w:val="fr-FR"/>
        </w:rPr>
        <w:t xml:space="preserve"> de l</w:t>
      </w:r>
      <w:r w:rsidR="00773543">
        <w:rPr>
          <w:lang w:val="fr-FR"/>
        </w:rPr>
        <w:t>’</w:t>
      </w:r>
      <w:r w:rsidRPr="003D4E41">
        <w:rPr>
          <w:lang w:val="fr-FR"/>
        </w:rPr>
        <w:t>article </w:t>
      </w:r>
      <w:r w:rsidRPr="00FA031A">
        <w:rPr>
          <w:lang w:val="fr-FR"/>
        </w:rPr>
        <w:t>12</w:t>
      </w:r>
      <w:r w:rsidR="00FA031A" w:rsidRPr="00FA031A">
        <w:rPr>
          <w:lang w:val="fr-FR"/>
        </w:rPr>
        <w:t>.</w:t>
      </w:r>
      <w:r w:rsidRPr="003D4E41">
        <w:rPr>
          <w:lang w:val="fr-FR"/>
        </w:rPr>
        <w:t xml:space="preserve"> Lorsque la personne qui entrave l</w:t>
      </w:r>
      <w:r w:rsidR="00773543">
        <w:rPr>
          <w:lang w:val="fr-FR"/>
        </w:rPr>
        <w:t>’</w:t>
      </w:r>
      <w:r w:rsidRPr="003D4E41">
        <w:rPr>
          <w:lang w:val="fr-FR"/>
        </w:rPr>
        <w:t>enquête est par exemple un agent public impliqué dans une enquête sur une disparition forcée, les dispositions du chapitre </w:t>
      </w:r>
      <w:r w:rsidRPr="00FA031A">
        <w:rPr>
          <w:lang w:val="fr-FR"/>
        </w:rPr>
        <w:t>40</w:t>
      </w:r>
      <w:r w:rsidRPr="003D4E41">
        <w:rPr>
          <w:lang w:val="fr-FR"/>
        </w:rPr>
        <w:t xml:space="preserve"> du Code pénal, qui traite des infractions commises par des agents publics dans l</w:t>
      </w:r>
      <w:r w:rsidR="00773543">
        <w:rPr>
          <w:lang w:val="fr-FR"/>
        </w:rPr>
        <w:t>’</w:t>
      </w:r>
      <w:r w:rsidRPr="003D4E41">
        <w:rPr>
          <w:lang w:val="fr-FR"/>
        </w:rPr>
        <w:t>exercice de leurs fonctions, peuvent trouver à s</w:t>
      </w:r>
      <w:r w:rsidR="00773543">
        <w:rPr>
          <w:lang w:val="fr-FR"/>
        </w:rPr>
        <w:t>’</w:t>
      </w:r>
      <w:r w:rsidRPr="003D4E41">
        <w:rPr>
          <w:lang w:val="fr-FR"/>
        </w:rPr>
        <w:t>appliquer</w:t>
      </w:r>
      <w:r w:rsidR="00FA031A" w:rsidRPr="00FA031A">
        <w:rPr>
          <w:lang w:val="fr-FR"/>
        </w:rPr>
        <w:t>.</w:t>
      </w:r>
      <w:r w:rsidRPr="003D4E41">
        <w:rPr>
          <w:lang w:val="fr-FR"/>
        </w:rPr>
        <w:t xml:space="preserve"> Les articles </w:t>
      </w:r>
      <w:r w:rsidRPr="00FA031A">
        <w:rPr>
          <w:lang w:val="fr-FR"/>
        </w:rPr>
        <w:t>7</w:t>
      </w:r>
      <w:r w:rsidRPr="003D4E41">
        <w:rPr>
          <w:lang w:val="fr-FR"/>
        </w:rPr>
        <w:t xml:space="preserve">, </w:t>
      </w:r>
      <w:r w:rsidRPr="00FA031A">
        <w:rPr>
          <w:lang w:val="fr-FR"/>
        </w:rPr>
        <w:t>8</w:t>
      </w:r>
      <w:r w:rsidRPr="003D4E41">
        <w:rPr>
          <w:lang w:val="fr-FR"/>
        </w:rPr>
        <w:t xml:space="preserve"> et </w:t>
      </w:r>
      <w:r w:rsidRPr="00FA031A">
        <w:rPr>
          <w:lang w:val="fr-FR"/>
        </w:rPr>
        <w:t>9</w:t>
      </w:r>
      <w:r w:rsidRPr="003D4E41">
        <w:rPr>
          <w:lang w:val="fr-FR"/>
        </w:rPr>
        <w:t xml:space="preserve"> de ce chapitre, relatifs à l</w:t>
      </w:r>
      <w:r w:rsidR="00773543">
        <w:rPr>
          <w:lang w:val="fr-FR"/>
        </w:rPr>
        <w:t>’</w:t>
      </w:r>
      <w:r w:rsidRPr="003D4E41">
        <w:rPr>
          <w:lang w:val="fr-FR"/>
        </w:rPr>
        <w:t>abus dans le cadre d</w:t>
      </w:r>
      <w:r w:rsidR="00773543">
        <w:rPr>
          <w:lang w:val="fr-FR"/>
        </w:rPr>
        <w:t>’</w:t>
      </w:r>
      <w:r w:rsidRPr="003D4E41">
        <w:rPr>
          <w:lang w:val="fr-FR"/>
        </w:rPr>
        <w:t>une mission de service public et à la violation d</w:t>
      </w:r>
      <w:r w:rsidR="00773543">
        <w:rPr>
          <w:lang w:val="fr-FR"/>
        </w:rPr>
        <w:t>’</w:t>
      </w:r>
      <w:r w:rsidRPr="003D4E41">
        <w:rPr>
          <w:lang w:val="fr-FR"/>
        </w:rPr>
        <w:t>un devoir officiel, se rapportent tout particulièrement au paragraphe </w:t>
      </w:r>
      <w:r w:rsidRPr="00FA031A">
        <w:rPr>
          <w:lang w:val="fr-FR"/>
        </w:rPr>
        <w:t>4</w:t>
      </w:r>
      <w:r w:rsidR="00FA031A" w:rsidRPr="00FA031A">
        <w:rPr>
          <w:lang w:val="fr-FR"/>
        </w:rPr>
        <w:t>.</w:t>
      </w:r>
      <w:r w:rsidRPr="003D4E41">
        <w:rPr>
          <w:lang w:val="fr-FR"/>
        </w:rPr>
        <w:t xml:space="preserve"> En outre, le chapitre </w:t>
      </w:r>
      <w:r w:rsidRPr="00FA031A">
        <w:rPr>
          <w:lang w:val="fr-FR"/>
        </w:rPr>
        <w:t>9</w:t>
      </w:r>
      <w:r w:rsidRPr="003D4E41">
        <w:rPr>
          <w:lang w:val="fr-FR"/>
        </w:rPr>
        <w:t xml:space="preserve"> de la loi </w:t>
      </w:r>
      <w:r w:rsidRPr="00FA031A">
        <w:rPr>
          <w:lang w:val="fr-FR"/>
        </w:rPr>
        <w:t>750</w:t>
      </w:r>
      <w:r w:rsidRPr="003D4E41">
        <w:rPr>
          <w:lang w:val="fr-FR"/>
        </w:rPr>
        <w:t>/</w:t>
      </w:r>
      <w:r w:rsidRPr="00FA031A">
        <w:rPr>
          <w:lang w:val="fr-FR"/>
        </w:rPr>
        <w:t>1994</w:t>
      </w:r>
      <w:r w:rsidRPr="003D4E41">
        <w:rPr>
          <w:lang w:val="fr-FR"/>
        </w:rPr>
        <w:t xml:space="preserve"> relative aux fonctionnaires de l</w:t>
      </w:r>
      <w:r w:rsidR="00773543">
        <w:rPr>
          <w:lang w:val="fr-FR"/>
        </w:rPr>
        <w:t>’</w:t>
      </w:r>
      <w:r w:rsidRPr="003D4E41">
        <w:rPr>
          <w:lang w:val="fr-FR"/>
        </w:rPr>
        <w:t>administration centrale énonce des dispositions sur la suspension</w:t>
      </w:r>
      <w:r w:rsidR="00FA031A" w:rsidRPr="00FA031A">
        <w:rPr>
          <w:lang w:val="fr-FR"/>
        </w:rPr>
        <w:t>.</w:t>
      </w:r>
      <w:r w:rsidRPr="003D4E41">
        <w:rPr>
          <w:lang w:val="fr-FR"/>
        </w:rPr>
        <w:t xml:space="preserve"> En vertu de l</w:t>
      </w:r>
      <w:r w:rsidR="00773543">
        <w:rPr>
          <w:lang w:val="fr-FR"/>
        </w:rPr>
        <w:t>’</w:t>
      </w:r>
      <w:r w:rsidRPr="003D4E41">
        <w:rPr>
          <w:lang w:val="fr-FR"/>
        </w:rPr>
        <w:t>article </w:t>
      </w:r>
      <w:r w:rsidRPr="00FA031A">
        <w:rPr>
          <w:lang w:val="fr-FR"/>
        </w:rPr>
        <w:t>40</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al</w:t>
      </w:r>
      <w:r w:rsidR="00FA031A" w:rsidRPr="00FA031A">
        <w:rPr>
          <w:lang w:val="fr-FR"/>
        </w:rPr>
        <w:t>.</w:t>
      </w:r>
      <w:r w:rsidRPr="003D4E41">
        <w:rPr>
          <w:lang w:val="fr-FR"/>
        </w:rPr>
        <w:t> </w:t>
      </w:r>
      <w:r w:rsidRPr="00FA031A">
        <w:rPr>
          <w:lang w:val="fr-FR"/>
        </w:rPr>
        <w:t>1</w:t>
      </w:r>
      <w:r w:rsidRPr="003D4E41">
        <w:rPr>
          <w:lang w:val="fr-FR"/>
        </w:rPr>
        <w:t>) de cette loi, un fonctionnaire peut être suspendu pendant la durée d</w:t>
      </w:r>
      <w:r w:rsidR="00773543">
        <w:rPr>
          <w:lang w:val="fr-FR"/>
        </w:rPr>
        <w:t>’</w:t>
      </w:r>
      <w:r w:rsidRPr="003D4E41">
        <w:rPr>
          <w:lang w:val="fr-FR"/>
        </w:rPr>
        <w:t>une inculpation et des enquêtes requises si celles-ci sont susceptibles de compromettre la capacité du fonctionnaire à s</w:t>
      </w:r>
      <w:r w:rsidR="00773543">
        <w:rPr>
          <w:lang w:val="fr-FR"/>
        </w:rPr>
        <w:t>’</w:t>
      </w:r>
      <w:r w:rsidRPr="003D4E41">
        <w:rPr>
          <w:lang w:val="fr-FR"/>
        </w:rPr>
        <w:t>acquitter de ses fonctions</w:t>
      </w:r>
      <w:r w:rsidR="00FA031A" w:rsidRPr="00FA031A">
        <w:rPr>
          <w:lang w:val="fr-FR"/>
        </w:rPr>
        <w:t>.</w:t>
      </w:r>
    </w:p>
    <w:p w14:paraId="20FCF3F0" w14:textId="3FFF58B8" w:rsidR="005422CB" w:rsidRPr="003D4E41" w:rsidRDefault="005422CB" w:rsidP="002367CD">
      <w:pPr>
        <w:pStyle w:val="ParNoG"/>
        <w:spacing w:after="100" w:line="238" w:lineRule="atLeast"/>
        <w:rPr>
          <w:lang w:val="fr-FR"/>
        </w:rPr>
      </w:pPr>
      <w:r w:rsidRPr="003D4E41">
        <w:rPr>
          <w:lang w:val="fr-FR"/>
        </w:rPr>
        <w:t>Il n</w:t>
      </w:r>
      <w:r w:rsidR="00773543">
        <w:rPr>
          <w:lang w:val="fr-FR"/>
        </w:rPr>
        <w:t>’</w:t>
      </w:r>
      <w:r w:rsidRPr="003D4E41">
        <w:rPr>
          <w:lang w:val="fr-FR"/>
        </w:rPr>
        <w:t>existe pas de données statistiques sur les procédures pénales relatives aux disparitions forcées</w:t>
      </w:r>
      <w:r w:rsidR="00FA031A" w:rsidRPr="00FA031A">
        <w:rPr>
          <w:lang w:val="fr-FR"/>
        </w:rPr>
        <w:t>.</w:t>
      </w:r>
    </w:p>
    <w:p w14:paraId="232705E5" w14:textId="7157F1C3" w:rsidR="005422CB" w:rsidRPr="003D4E41" w:rsidRDefault="003C6E7C" w:rsidP="003C6E7C">
      <w:pPr>
        <w:pStyle w:val="H1G"/>
        <w:rPr>
          <w:lang w:val="fr-FR"/>
        </w:rPr>
      </w:pPr>
      <w:bookmarkStart w:id="32" w:name="_Toc196295023"/>
      <w:r>
        <w:rPr>
          <w:lang w:val="fr-FR"/>
        </w:rPr>
        <w:tab/>
      </w:r>
      <w:r>
        <w:rPr>
          <w:lang w:val="fr-FR"/>
        </w:rPr>
        <w:tab/>
      </w:r>
      <w:r w:rsidR="005422CB" w:rsidRPr="003D4E41">
        <w:rPr>
          <w:lang w:val="fr-FR"/>
        </w:rPr>
        <w:t>Article </w:t>
      </w:r>
      <w:r w:rsidR="005422CB" w:rsidRPr="00FA031A">
        <w:rPr>
          <w:lang w:val="fr-FR"/>
        </w:rPr>
        <w:t>13</w:t>
      </w:r>
      <w:bookmarkStart w:id="33" w:name="_Toc198107964"/>
      <w:bookmarkEnd w:id="32"/>
      <w:bookmarkEnd w:id="33"/>
    </w:p>
    <w:p w14:paraId="2B19F583" w14:textId="365BB31C" w:rsidR="005422CB" w:rsidRPr="003D4E41" w:rsidRDefault="005422CB" w:rsidP="002367CD">
      <w:pPr>
        <w:pStyle w:val="ParNoG"/>
        <w:spacing w:after="100" w:line="236" w:lineRule="atLeast"/>
        <w:rPr>
          <w:lang w:val="fr-FR"/>
        </w:rPr>
      </w:pPr>
      <w:r w:rsidRPr="003D4E41">
        <w:rPr>
          <w:lang w:val="fr-FR"/>
        </w:rPr>
        <w:t>Le paragraphe </w:t>
      </w:r>
      <w:r w:rsidRPr="00FA031A">
        <w:rPr>
          <w:lang w:val="fr-FR"/>
        </w:rPr>
        <w:t>1</w:t>
      </w:r>
      <w:r w:rsidRPr="003D4E41">
        <w:rPr>
          <w:lang w:val="fr-FR"/>
        </w:rPr>
        <w:t xml:space="preserve"> de l</w:t>
      </w:r>
      <w:r w:rsidR="00773543">
        <w:rPr>
          <w:lang w:val="fr-FR"/>
        </w:rPr>
        <w:t>’</w:t>
      </w:r>
      <w:r w:rsidRPr="003D4E41">
        <w:rPr>
          <w:lang w:val="fr-FR"/>
        </w:rPr>
        <w:t>article </w:t>
      </w:r>
      <w:r w:rsidRPr="00FA031A">
        <w:rPr>
          <w:lang w:val="fr-FR"/>
        </w:rPr>
        <w:t>13</w:t>
      </w:r>
      <w:r w:rsidRPr="003D4E41">
        <w:rPr>
          <w:lang w:val="fr-FR"/>
        </w:rPr>
        <w:t xml:space="preserve"> dispose que le crime de disparition forcée n</w:t>
      </w:r>
      <w:r w:rsidR="00773543">
        <w:rPr>
          <w:lang w:val="fr-FR"/>
        </w:rPr>
        <w:t>’</w:t>
      </w:r>
      <w:r w:rsidRPr="003D4E41">
        <w:rPr>
          <w:lang w:val="fr-FR"/>
        </w:rPr>
        <w:t>est pas considéré comme une infraction politique, une infraction connexe à une infraction politique ou une infraction inspirée par des mobiles politiques</w:t>
      </w:r>
      <w:r w:rsidR="00FA031A" w:rsidRPr="00FA031A">
        <w:rPr>
          <w:lang w:val="fr-FR"/>
        </w:rPr>
        <w:t>.</w:t>
      </w:r>
      <w:r w:rsidRPr="003D4E41">
        <w:rPr>
          <w:lang w:val="fr-FR"/>
        </w:rPr>
        <w:t xml:space="preserve"> En conséquence, une demande d</w:t>
      </w:r>
      <w:r w:rsidR="00773543">
        <w:rPr>
          <w:lang w:val="fr-FR"/>
        </w:rPr>
        <w:t>’</w:t>
      </w:r>
      <w:r w:rsidRPr="003D4E41">
        <w:rPr>
          <w:lang w:val="fr-FR"/>
        </w:rPr>
        <w:t>extradition fondée sur une telle infraction ne peut être refusée pour ce seul motif</w:t>
      </w:r>
      <w:r w:rsidR="00FA031A" w:rsidRPr="00FA031A">
        <w:rPr>
          <w:lang w:val="fr-FR"/>
        </w:rPr>
        <w:t>.</w:t>
      </w:r>
    </w:p>
    <w:p w14:paraId="1DEC7BD5" w14:textId="3CF1012D" w:rsidR="005422CB" w:rsidRPr="003D4E41" w:rsidRDefault="005422CB" w:rsidP="002367CD">
      <w:pPr>
        <w:pStyle w:val="ParNoG"/>
        <w:spacing w:after="100" w:line="236" w:lineRule="atLeast"/>
        <w:rPr>
          <w:lang w:val="fr-FR"/>
        </w:rPr>
      </w:pPr>
      <w:r w:rsidRPr="003D4E41">
        <w:rPr>
          <w:lang w:val="fr-FR"/>
        </w:rPr>
        <w:t>L</w:t>
      </w:r>
      <w:r w:rsidR="00773543">
        <w:rPr>
          <w:lang w:val="fr-FR"/>
        </w:rPr>
        <w:t>’</w:t>
      </w:r>
      <w:r w:rsidRPr="003D4E41">
        <w:rPr>
          <w:lang w:val="fr-FR"/>
        </w:rPr>
        <w:t>article </w:t>
      </w:r>
      <w:r w:rsidRPr="00FA031A">
        <w:rPr>
          <w:lang w:val="fr-FR"/>
        </w:rPr>
        <w:t>6</w:t>
      </w:r>
      <w:r w:rsidRPr="003D4E41">
        <w:rPr>
          <w:lang w:val="fr-FR"/>
        </w:rPr>
        <w:t xml:space="preserve"> de la loi relative à l</w:t>
      </w:r>
      <w:r w:rsidR="00773543">
        <w:rPr>
          <w:lang w:val="fr-FR"/>
        </w:rPr>
        <w:t>’</w:t>
      </w:r>
      <w:r w:rsidRPr="003D4E41">
        <w:rPr>
          <w:lang w:val="fr-FR"/>
        </w:rPr>
        <w:t>extradition interdit l</w:t>
      </w:r>
      <w:r w:rsidR="00773543">
        <w:rPr>
          <w:lang w:val="fr-FR"/>
        </w:rPr>
        <w:t>’</w:t>
      </w:r>
      <w:r w:rsidRPr="003D4E41">
        <w:rPr>
          <w:lang w:val="fr-FR"/>
        </w:rPr>
        <w:t>extradition au motif d</w:t>
      </w:r>
      <w:r w:rsidR="00773543">
        <w:rPr>
          <w:lang w:val="fr-FR"/>
        </w:rPr>
        <w:t>’</w:t>
      </w:r>
      <w:r w:rsidRPr="003D4E41">
        <w:rPr>
          <w:lang w:val="fr-FR"/>
        </w:rPr>
        <w:t>une infraction politique</w:t>
      </w:r>
      <w:r w:rsidR="00FA031A" w:rsidRPr="00FA031A">
        <w:rPr>
          <w:lang w:val="fr-FR"/>
        </w:rPr>
        <w:t>.</w:t>
      </w:r>
      <w:r w:rsidRPr="003D4E41">
        <w:rPr>
          <w:lang w:val="fr-FR"/>
        </w:rPr>
        <w:t xml:space="preserve"> Il n</w:t>
      </w:r>
      <w:r w:rsidR="00773543">
        <w:rPr>
          <w:lang w:val="fr-FR"/>
        </w:rPr>
        <w:t>’</w:t>
      </w:r>
      <w:r w:rsidRPr="003D4E41">
        <w:rPr>
          <w:lang w:val="fr-FR"/>
        </w:rPr>
        <w:t>existe pas de pratique nationale uniforme quant aux conditions permettant de considérer qu</w:t>
      </w:r>
      <w:r w:rsidR="00773543">
        <w:rPr>
          <w:lang w:val="fr-FR"/>
        </w:rPr>
        <w:t>’</w:t>
      </w:r>
      <w:r w:rsidRPr="003D4E41">
        <w:rPr>
          <w:lang w:val="fr-FR"/>
        </w:rPr>
        <w:t>une infraction est de nature politique et c</w:t>
      </w:r>
      <w:r w:rsidR="00773543">
        <w:rPr>
          <w:lang w:val="fr-FR"/>
        </w:rPr>
        <w:t>’</w:t>
      </w:r>
      <w:r w:rsidRPr="003D4E41">
        <w:rPr>
          <w:lang w:val="fr-FR"/>
        </w:rPr>
        <w:t>est l</w:t>
      </w:r>
      <w:r w:rsidR="00773543">
        <w:rPr>
          <w:lang w:val="fr-FR"/>
        </w:rPr>
        <w:t>’</w:t>
      </w:r>
      <w:r w:rsidRPr="003D4E41">
        <w:rPr>
          <w:lang w:val="fr-FR"/>
        </w:rPr>
        <w:t xml:space="preserve">État extradant qui évalue en dernier ressort si une infraction revêt un tel caractère (décision KKO </w:t>
      </w:r>
      <w:r w:rsidRPr="00FA031A">
        <w:rPr>
          <w:lang w:val="fr-FR"/>
        </w:rPr>
        <w:t>2010</w:t>
      </w:r>
      <w:r w:rsidR="00773543">
        <w:rPr>
          <w:lang w:val="fr-FR"/>
        </w:rPr>
        <w:t>:</w:t>
      </w:r>
      <w:r w:rsidRPr="00FA031A">
        <w:rPr>
          <w:lang w:val="fr-FR"/>
        </w:rPr>
        <w:t>94</w:t>
      </w:r>
      <w:r w:rsidRPr="003D4E41">
        <w:rPr>
          <w:lang w:val="fr-FR"/>
        </w:rPr>
        <w:t xml:space="preserve"> de la Cour suprême finlandaise)</w:t>
      </w:r>
      <w:r w:rsidR="00FA031A" w:rsidRPr="00FA031A">
        <w:rPr>
          <w:lang w:val="fr-FR"/>
        </w:rPr>
        <w:t>.</w:t>
      </w:r>
      <w:r w:rsidRPr="003D4E41">
        <w:rPr>
          <w:lang w:val="fr-FR"/>
        </w:rPr>
        <w:t xml:space="preserve"> La Finlande est partie à des accords internationaux qui indiquent si une infraction spécifique doit être considérée comme de nature politique</w:t>
      </w:r>
      <w:r w:rsidR="00FA031A" w:rsidRPr="00FA031A">
        <w:rPr>
          <w:lang w:val="fr-FR"/>
        </w:rPr>
        <w:t>.</w:t>
      </w:r>
      <w:r w:rsidRPr="003D4E41">
        <w:rPr>
          <w:lang w:val="fr-FR"/>
        </w:rPr>
        <w:t xml:space="preserve"> Dans le cadre de l</w:t>
      </w:r>
      <w:r w:rsidR="00773543">
        <w:rPr>
          <w:lang w:val="fr-FR"/>
        </w:rPr>
        <w:t>’</w:t>
      </w:r>
      <w:r w:rsidRPr="003D4E41">
        <w:rPr>
          <w:lang w:val="fr-FR"/>
        </w:rPr>
        <w:t>application de l</w:t>
      </w:r>
      <w:r w:rsidR="00773543">
        <w:rPr>
          <w:lang w:val="fr-FR"/>
        </w:rPr>
        <w:t>’</w:t>
      </w:r>
      <w:r w:rsidRPr="003D4E41">
        <w:rPr>
          <w:lang w:val="fr-FR"/>
        </w:rPr>
        <w:t>article </w:t>
      </w:r>
      <w:r w:rsidRPr="00FA031A">
        <w:rPr>
          <w:lang w:val="fr-FR"/>
        </w:rPr>
        <w:t>6</w:t>
      </w:r>
      <w:r w:rsidRPr="003D4E41">
        <w:rPr>
          <w:lang w:val="fr-FR"/>
        </w:rPr>
        <w:t>, ces accords servent de référence aux États Parties pour évaluer le caractère politique d</w:t>
      </w:r>
      <w:r w:rsidR="00773543">
        <w:rPr>
          <w:lang w:val="fr-FR"/>
        </w:rPr>
        <w:t>’</w:t>
      </w:r>
      <w:r w:rsidRPr="003D4E41">
        <w:rPr>
          <w:lang w:val="fr-FR"/>
        </w:rPr>
        <w:t>un acte sur lequel repose la demande d</w:t>
      </w:r>
      <w:r w:rsidR="00773543">
        <w:rPr>
          <w:lang w:val="fr-FR"/>
        </w:rPr>
        <w:t>’</w:t>
      </w:r>
      <w:r w:rsidRPr="003D4E41">
        <w:rPr>
          <w:lang w:val="fr-FR"/>
        </w:rPr>
        <w:t>extradition</w:t>
      </w:r>
      <w:r w:rsidR="00FA031A" w:rsidRPr="00FA031A">
        <w:rPr>
          <w:lang w:val="fr-FR"/>
        </w:rPr>
        <w:t>.</w:t>
      </w:r>
      <w:r w:rsidRPr="003D4E41">
        <w:rPr>
          <w:lang w:val="fr-FR"/>
        </w:rPr>
        <w:t xml:space="preserve"> Les dispositions du paragraphe </w:t>
      </w:r>
      <w:r w:rsidRPr="00FA031A">
        <w:rPr>
          <w:lang w:val="fr-FR"/>
        </w:rPr>
        <w:t>1</w:t>
      </w:r>
      <w:r w:rsidRPr="003D4E41">
        <w:rPr>
          <w:lang w:val="fr-FR"/>
        </w:rPr>
        <w:t xml:space="preserve"> de l</w:t>
      </w:r>
      <w:r w:rsidR="00773543">
        <w:rPr>
          <w:lang w:val="fr-FR"/>
        </w:rPr>
        <w:t>’</w:t>
      </w:r>
      <w:r w:rsidRPr="003D4E41">
        <w:rPr>
          <w:lang w:val="fr-FR"/>
        </w:rPr>
        <w:t>article </w:t>
      </w:r>
      <w:r w:rsidRPr="00FA031A">
        <w:rPr>
          <w:lang w:val="fr-FR"/>
        </w:rPr>
        <w:t>13</w:t>
      </w:r>
      <w:r w:rsidRPr="003D4E41">
        <w:rPr>
          <w:lang w:val="fr-FR"/>
        </w:rPr>
        <w:t xml:space="preserve"> orientent également l</w:t>
      </w:r>
      <w:r w:rsidR="00773543">
        <w:rPr>
          <w:lang w:val="fr-FR"/>
        </w:rPr>
        <w:t>’</w:t>
      </w:r>
      <w:r w:rsidRPr="003D4E41">
        <w:rPr>
          <w:lang w:val="fr-FR"/>
        </w:rPr>
        <w:t>appréciation des États Parties en la matière</w:t>
      </w:r>
      <w:r w:rsidR="00FA031A" w:rsidRPr="00FA031A">
        <w:rPr>
          <w:lang w:val="fr-FR"/>
        </w:rPr>
        <w:t>.</w:t>
      </w:r>
    </w:p>
    <w:p w14:paraId="14575AAC" w14:textId="61B8AD16" w:rsidR="005422CB" w:rsidRPr="003D4E41" w:rsidRDefault="005422CB" w:rsidP="002367CD">
      <w:pPr>
        <w:pStyle w:val="ParNoG"/>
        <w:spacing w:after="100" w:line="236" w:lineRule="atLeast"/>
        <w:rPr>
          <w:lang w:val="fr-FR"/>
        </w:rPr>
      </w:pPr>
      <w:r w:rsidRPr="003D4E41">
        <w:rPr>
          <w:lang w:val="fr-FR"/>
        </w:rPr>
        <w:t>En vertu des paragraphes </w:t>
      </w:r>
      <w:r w:rsidRPr="00FA031A">
        <w:rPr>
          <w:lang w:val="fr-FR"/>
        </w:rPr>
        <w:t>2</w:t>
      </w:r>
      <w:r w:rsidRPr="003D4E41">
        <w:rPr>
          <w:lang w:val="fr-FR"/>
        </w:rPr>
        <w:t xml:space="preserve"> et </w:t>
      </w:r>
      <w:r w:rsidRPr="00FA031A">
        <w:rPr>
          <w:lang w:val="fr-FR"/>
        </w:rPr>
        <w:t>3</w:t>
      </w:r>
      <w:r w:rsidRPr="003D4E41">
        <w:rPr>
          <w:lang w:val="fr-FR"/>
        </w:rPr>
        <w:t xml:space="preserve"> de l</w:t>
      </w:r>
      <w:r w:rsidR="00773543">
        <w:rPr>
          <w:lang w:val="fr-FR"/>
        </w:rPr>
        <w:t>’</w:t>
      </w:r>
      <w:r w:rsidRPr="003D4E41">
        <w:rPr>
          <w:lang w:val="fr-FR"/>
        </w:rPr>
        <w:t>article </w:t>
      </w:r>
      <w:r w:rsidRPr="00FA031A">
        <w:rPr>
          <w:lang w:val="fr-FR"/>
        </w:rPr>
        <w:t>13</w:t>
      </w:r>
      <w:r w:rsidRPr="003D4E41">
        <w:rPr>
          <w:lang w:val="fr-FR"/>
        </w:rPr>
        <w:t>, le crime de disparition forcée est, de plein droit, compris au nombre des infractions donnant lieu à extradition dans tout traité d</w:t>
      </w:r>
      <w:r w:rsidR="00773543">
        <w:rPr>
          <w:lang w:val="fr-FR"/>
        </w:rPr>
        <w:t>’</w:t>
      </w:r>
      <w:r w:rsidRPr="003D4E41">
        <w:rPr>
          <w:lang w:val="fr-FR"/>
        </w:rPr>
        <w:t>extradition conclu entre des États Parties avant l</w:t>
      </w:r>
      <w:r w:rsidR="00773543">
        <w:rPr>
          <w:lang w:val="fr-FR"/>
        </w:rPr>
        <w:t>’</w:t>
      </w:r>
      <w:r w:rsidRPr="003D4E41">
        <w:rPr>
          <w:lang w:val="fr-FR"/>
        </w:rPr>
        <w:t>entrée en vigueur de la Convention ou à conclure par la suite entre eux</w:t>
      </w:r>
      <w:r w:rsidR="00FA031A" w:rsidRPr="00FA031A">
        <w:rPr>
          <w:lang w:val="fr-FR"/>
        </w:rPr>
        <w:t>.</w:t>
      </w:r>
    </w:p>
    <w:p w14:paraId="763E261D" w14:textId="6AD9BDC3" w:rsidR="005422CB" w:rsidRPr="003D4E41" w:rsidRDefault="005422CB" w:rsidP="002367CD">
      <w:pPr>
        <w:pStyle w:val="ParNoG"/>
        <w:spacing w:after="100" w:line="236" w:lineRule="atLeast"/>
        <w:rPr>
          <w:lang w:val="fr-FR"/>
        </w:rPr>
      </w:pPr>
      <w:r w:rsidRPr="003D4E41">
        <w:rPr>
          <w:lang w:val="fr-FR"/>
        </w:rPr>
        <w:t>La législation finlandaise autorise largement l</w:t>
      </w:r>
      <w:r w:rsidR="00773543">
        <w:rPr>
          <w:lang w:val="fr-FR"/>
        </w:rPr>
        <w:t>’</w:t>
      </w:r>
      <w:r w:rsidRPr="003D4E41">
        <w:rPr>
          <w:lang w:val="fr-FR"/>
        </w:rPr>
        <w:t>extradition en cas d</w:t>
      </w:r>
      <w:r w:rsidR="00773543">
        <w:rPr>
          <w:lang w:val="fr-FR"/>
        </w:rPr>
        <w:t>’</w:t>
      </w:r>
      <w:r w:rsidRPr="003D4E41">
        <w:rPr>
          <w:lang w:val="fr-FR"/>
        </w:rPr>
        <w:t xml:space="preserve">infraction </w:t>
      </w:r>
      <w:r w:rsidR="002367CD">
        <w:rPr>
          <w:lang w:val="fr-FR"/>
        </w:rPr>
        <w:t>– </w:t>
      </w:r>
      <w:r w:rsidRPr="003D4E41">
        <w:rPr>
          <w:lang w:val="fr-FR"/>
        </w:rPr>
        <w:t>un</w:t>
      </w:r>
      <w:r w:rsidR="002367CD">
        <w:rPr>
          <w:lang w:val="fr-FR"/>
        </w:rPr>
        <w:t> </w:t>
      </w:r>
      <w:r w:rsidRPr="003D4E41">
        <w:rPr>
          <w:lang w:val="fr-FR"/>
        </w:rPr>
        <w:t>aspect qui est abordé dans le cadre de l</w:t>
      </w:r>
      <w:r w:rsidR="00773543">
        <w:rPr>
          <w:lang w:val="fr-FR"/>
        </w:rPr>
        <w:t>’</w:t>
      </w:r>
      <w:r w:rsidRPr="003D4E41">
        <w:rPr>
          <w:lang w:val="fr-FR"/>
        </w:rPr>
        <w:t>article </w:t>
      </w:r>
      <w:r w:rsidRPr="00FA031A">
        <w:rPr>
          <w:lang w:val="fr-FR"/>
        </w:rPr>
        <w:t>9</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w:t>
      </w:r>
      <w:r w:rsidR="00FA031A" w:rsidRPr="00FA031A">
        <w:rPr>
          <w:lang w:val="fr-FR"/>
        </w:rPr>
        <w:t>.</w:t>
      </w:r>
      <w:r w:rsidRPr="003D4E41">
        <w:rPr>
          <w:lang w:val="fr-FR"/>
        </w:rPr>
        <w:t xml:space="preserve"> D</w:t>
      </w:r>
      <w:r w:rsidR="00773543">
        <w:rPr>
          <w:lang w:val="fr-FR"/>
        </w:rPr>
        <w:t>’</w:t>
      </w:r>
      <w:r w:rsidRPr="003D4E41">
        <w:rPr>
          <w:lang w:val="fr-FR"/>
        </w:rPr>
        <w:t>une manière générale, conformément à l</w:t>
      </w:r>
      <w:r w:rsidR="00773543">
        <w:rPr>
          <w:lang w:val="fr-FR"/>
        </w:rPr>
        <w:t>’</w:t>
      </w:r>
      <w:r w:rsidRPr="003D4E41">
        <w:rPr>
          <w:lang w:val="fr-FR"/>
        </w:rPr>
        <w:t>article </w:t>
      </w:r>
      <w:r w:rsidRPr="00FA031A">
        <w:rPr>
          <w:lang w:val="fr-FR"/>
        </w:rPr>
        <w:t>4</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00FA031A" w:rsidRPr="00FA031A">
        <w:rPr>
          <w:lang w:val="fr-FR"/>
        </w:rPr>
        <w:t>.</w:t>
      </w:r>
      <w:r w:rsidRPr="003D4E41">
        <w:rPr>
          <w:lang w:val="fr-FR"/>
        </w:rPr>
        <w:t>) de la loi relative à l</w:t>
      </w:r>
      <w:r w:rsidR="00773543">
        <w:rPr>
          <w:lang w:val="fr-FR"/>
        </w:rPr>
        <w:t>’</w:t>
      </w:r>
      <w:r w:rsidRPr="003D4E41">
        <w:rPr>
          <w:lang w:val="fr-FR"/>
        </w:rPr>
        <w:t>extradition, l</w:t>
      </w:r>
      <w:r w:rsidR="00773543">
        <w:rPr>
          <w:lang w:val="fr-FR"/>
        </w:rPr>
        <w:t>’</w:t>
      </w:r>
      <w:r w:rsidRPr="003D4E41">
        <w:rPr>
          <w:lang w:val="fr-FR"/>
        </w:rPr>
        <w:t>extradition peut être autorisée lorsque la peine maximale encourue pour l</w:t>
      </w:r>
      <w:r w:rsidR="00773543">
        <w:rPr>
          <w:lang w:val="fr-FR"/>
        </w:rPr>
        <w:t>’</w:t>
      </w:r>
      <w:r w:rsidRPr="003D4E41">
        <w:rPr>
          <w:lang w:val="fr-FR"/>
        </w:rPr>
        <w:t>infraction commise est d</w:t>
      </w:r>
      <w:r w:rsidR="00773543">
        <w:rPr>
          <w:lang w:val="fr-FR"/>
        </w:rPr>
        <w:t>’</w:t>
      </w:r>
      <w:r w:rsidRPr="003D4E41">
        <w:rPr>
          <w:lang w:val="fr-FR"/>
        </w:rPr>
        <w:t>au moins un an d</w:t>
      </w:r>
      <w:r w:rsidR="00773543">
        <w:rPr>
          <w:lang w:val="fr-FR"/>
        </w:rPr>
        <w:t>’</w:t>
      </w:r>
      <w:r w:rsidRPr="003D4E41">
        <w:rPr>
          <w:lang w:val="fr-FR"/>
        </w:rPr>
        <w:t>emprisonnement</w:t>
      </w:r>
      <w:r w:rsidR="00FA031A" w:rsidRPr="00FA031A">
        <w:rPr>
          <w:lang w:val="fr-FR"/>
        </w:rPr>
        <w:t>.</w:t>
      </w:r>
      <w:r w:rsidRPr="003D4E41">
        <w:rPr>
          <w:lang w:val="fr-FR"/>
        </w:rPr>
        <w:t xml:space="preserve"> La peine maximale pour disparition forcée étant de quatre ans, l</w:t>
      </w:r>
      <w:r w:rsidR="00773543">
        <w:rPr>
          <w:lang w:val="fr-FR"/>
        </w:rPr>
        <w:t>’</w:t>
      </w:r>
      <w:r w:rsidRPr="003D4E41">
        <w:rPr>
          <w:lang w:val="fr-FR"/>
        </w:rPr>
        <w:t>exigence légale est ainsi respectée</w:t>
      </w:r>
      <w:r w:rsidR="00FA031A" w:rsidRPr="00FA031A">
        <w:rPr>
          <w:lang w:val="fr-FR"/>
        </w:rPr>
        <w:t>.</w:t>
      </w:r>
    </w:p>
    <w:p w14:paraId="49491820" w14:textId="73AC7059" w:rsidR="005422CB" w:rsidRPr="003D4E41" w:rsidRDefault="005422CB" w:rsidP="002367CD">
      <w:pPr>
        <w:pStyle w:val="ParNoG"/>
        <w:spacing w:after="100" w:line="236" w:lineRule="atLeast"/>
        <w:rPr>
          <w:lang w:val="fr-FR"/>
        </w:rPr>
      </w:pPr>
      <w:r w:rsidRPr="003D4E41">
        <w:rPr>
          <w:lang w:val="fr-FR"/>
        </w:rPr>
        <w:t>En vertu du paragraphe </w:t>
      </w:r>
      <w:r w:rsidRPr="00FA031A">
        <w:rPr>
          <w:lang w:val="fr-FR"/>
        </w:rPr>
        <w:t>4</w:t>
      </w:r>
      <w:r w:rsidRPr="003D4E41">
        <w:rPr>
          <w:lang w:val="fr-FR"/>
        </w:rPr>
        <w:t xml:space="preserve"> de l</w:t>
      </w:r>
      <w:r w:rsidR="00773543">
        <w:rPr>
          <w:lang w:val="fr-FR"/>
        </w:rPr>
        <w:t>’</w:t>
      </w:r>
      <w:r w:rsidRPr="003D4E41">
        <w:rPr>
          <w:lang w:val="fr-FR"/>
        </w:rPr>
        <w:t>article </w:t>
      </w:r>
      <w:r w:rsidRPr="00FA031A">
        <w:rPr>
          <w:lang w:val="fr-FR"/>
        </w:rPr>
        <w:t>13</w:t>
      </w:r>
      <w:r w:rsidRPr="003D4E41">
        <w:rPr>
          <w:lang w:val="fr-FR"/>
        </w:rPr>
        <w:t>, dans les relations entre États Parties qui assujettissent l</w:t>
      </w:r>
      <w:r w:rsidR="00773543">
        <w:rPr>
          <w:lang w:val="fr-FR"/>
        </w:rPr>
        <w:t>’</w:t>
      </w:r>
      <w:r w:rsidRPr="003D4E41">
        <w:rPr>
          <w:lang w:val="fr-FR"/>
        </w:rPr>
        <w:t>extradition à l</w:t>
      </w:r>
      <w:r w:rsidR="00773543">
        <w:rPr>
          <w:lang w:val="fr-FR"/>
        </w:rPr>
        <w:t>’</w:t>
      </w:r>
      <w:r w:rsidRPr="003D4E41">
        <w:rPr>
          <w:lang w:val="fr-FR"/>
        </w:rPr>
        <w:t>existence d</w:t>
      </w:r>
      <w:r w:rsidR="00773543">
        <w:rPr>
          <w:lang w:val="fr-FR"/>
        </w:rPr>
        <w:t>’</w:t>
      </w:r>
      <w:r w:rsidRPr="003D4E41">
        <w:rPr>
          <w:lang w:val="fr-FR"/>
        </w:rPr>
        <w:t>un traité, la Convention doit être considérée comme la base juridique de l</w:t>
      </w:r>
      <w:r w:rsidR="00773543">
        <w:rPr>
          <w:lang w:val="fr-FR"/>
        </w:rPr>
        <w:t>’</w:t>
      </w:r>
      <w:r w:rsidRPr="003D4E41">
        <w:rPr>
          <w:lang w:val="fr-FR"/>
        </w:rPr>
        <w:t>extradition en ce qui concerne le crime de disparition forcée</w:t>
      </w:r>
      <w:r w:rsidR="00FA031A" w:rsidRPr="00FA031A">
        <w:rPr>
          <w:lang w:val="fr-FR"/>
        </w:rPr>
        <w:t>.</w:t>
      </w:r>
      <w:r w:rsidRPr="003D4E41">
        <w:rPr>
          <w:lang w:val="fr-FR"/>
        </w:rPr>
        <w:t xml:space="preserve"> Le paragraphe </w:t>
      </w:r>
      <w:r w:rsidRPr="00FA031A">
        <w:rPr>
          <w:lang w:val="fr-FR"/>
        </w:rPr>
        <w:t>5</w:t>
      </w:r>
      <w:r w:rsidRPr="003D4E41">
        <w:rPr>
          <w:lang w:val="fr-FR"/>
        </w:rPr>
        <w:t xml:space="preserve"> du même article indique </w:t>
      </w:r>
      <w:r w:rsidR="009B32A2">
        <w:rPr>
          <w:lang w:val="fr-FR"/>
        </w:rPr>
        <w:t xml:space="preserve">que </w:t>
      </w:r>
      <w:r w:rsidRPr="003D4E41">
        <w:rPr>
          <w:lang w:val="fr-FR"/>
        </w:rPr>
        <w:t>les États Parties qui n</w:t>
      </w:r>
      <w:r w:rsidR="00773543">
        <w:rPr>
          <w:lang w:val="fr-FR"/>
        </w:rPr>
        <w:t>’</w:t>
      </w:r>
      <w:r w:rsidRPr="003D4E41">
        <w:rPr>
          <w:lang w:val="fr-FR"/>
        </w:rPr>
        <w:t>assujettissent pas l</w:t>
      </w:r>
      <w:r w:rsidR="00773543">
        <w:rPr>
          <w:lang w:val="fr-FR"/>
        </w:rPr>
        <w:t>’</w:t>
      </w:r>
      <w:r w:rsidRPr="003D4E41">
        <w:rPr>
          <w:lang w:val="fr-FR"/>
        </w:rPr>
        <w:t>extradition à l</w:t>
      </w:r>
      <w:r w:rsidR="00773543">
        <w:rPr>
          <w:lang w:val="fr-FR"/>
        </w:rPr>
        <w:t>’</w:t>
      </w:r>
      <w:r w:rsidRPr="003D4E41">
        <w:rPr>
          <w:lang w:val="fr-FR"/>
        </w:rPr>
        <w:t>existence d</w:t>
      </w:r>
      <w:r w:rsidR="00773543">
        <w:rPr>
          <w:lang w:val="fr-FR"/>
        </w:rPr>
        <w:t>’</w:t>
      </w:r>
      <w:r w:rsidRPr="003D4E41">
        <w:rPr>
          <w:lang w:val="fr-FR"/>
        </w:rPr>
        <w:t>un traité reconnaissent le crime de disparition forcée comme susceptible d</w:t>
      </w:r>
      <w:r w:rsidR="00773543">
        <w:rPr>
          <w:lang w:val="fr-FR"/>
        </w:rPr>
        <w:t>’</w:t>
      </w:r>
      <w:r w:rsidRPr="003D4E41">
        <w:rPr>
          <w:lang w:val="fr-FR"/>
        </w:rPr>
        <w:t>extradition entre eux</w:t>
      </w:r>
      <w:r w:rsidR="00FA031A" w:rsidRPr="00FA031A">
        <w:rPr>
          <w:lang w:val="fr-FR"/>
        </w:rPr>
        <w:t>.</w:t>
      </w:r>
      <w:r w:rsidRPr="003D4E41">
        <w:rPr>
          <w:lang w:val="fr-FR"/>
        </w:rPr>
        <w:t xml:space="preserve"> Comme indiqué plus haut, la Finlande dispose d</w:t>
      </w:r>
      <w:r w:rsidR="00773543">
        <w:rPr>
          <w:lang w:val="fr-FR"/>
        </w:rPr>
        <w:t>’</w:t>
      </w:r>
      <w:r w:rsidRPr="003D4E41">
        <w:rPr>
          <w:lang w:val="fr-FR"/>
        </w:rPr>
        <w:t>une législation en matière d</w:t>
      </w:r>
      <w:r w:rsidR="00773543">
        <w:rPr>
          <w:lang w:val="fr-FR"/>
        </w:rPr>
        <w:t>’</w:t>
      </w:r>
      <w:r w:rsidRPr="003D4E41">
        <w:rPr>
          <w:lang w:val="fr-FR"/>
        </w:rPr>
        <w:t>extradition</w:t>
      </w:r>
      <w:r w:rsidR="00FA031A" w:rsidRPr="00FA031A">
        <w:rPr>
          <w:lang w:val="fr-FR"/>
        </w:rPr>
        <w:t>.</w:t>
      </w:r>
    </w:p>
    <w:p w14:paraId="142F6B8E" w14:textId="7C385125" w:rsidR="005422CB" w:rsidRPr="003D4E41" w:rsidRDefault="005422CB" w:rsidP="002367CD">
      <w:pPr>
        <w:pStyle w:val="ParNoG"/>
        <w:widowControl w:val="0"/>
        <w:spacing w:after="100" w:line="236" w:lineRule="atLeast"/>
        <w:rPr>
          <w:lang w:val="fr-FR"/>
        </w:rPr>
      </w:pPr>
      <w:r w:rsidRPr="003D4E41">
        <w:rPr>
          <w:lang w:val="fr-FR"/>
        </w:rPr>
        <w:t>Le paragraphe </w:t>
      </w:r>
      <w:r w:rsidRPr="00FA031A">
        <w:rPr>
          <w:lang w:val="fr-FR"/>
        </w:rPr>
        <w:t>6</w:t>
      </w:r>
      <w:r w:rsidRPr="003D4E41">
        <w:rPr>
          <w:lang w:val="fr-FR"/>
        </w:rPr>
        <w:t xml:space="preserve"> de l</w:t>
      </w:r>
      <w:r w:rsidR="00773543">
        <w:rPr>
          <w:lang w:val="fr-FR"/>
        </w:rPr>
        <w:t>’</w:t>
      </w:r>
      <w:r w:rsidRPr="003D4E41">
        <w:rPr>
          <w:lang w:val="fr-FR"/>
        </w:rPr>
        <w:t>article </w:t>
      </w:r>
      <w:r w:rsidRPr="00FA031A">
        <w:rPr>
          <w:lang w:val="fr-FR"/>
        </w:rPr>
        <w:t>13</w:t>
      </w:r>
      <w:r w:rsidRPr="003D4E41">
        <w:rPr>
          <w:lang w:val="fr-FR"/>
        </w:rPr>
        <w:t xml:space="preserve"> indique en outre que l</w:t>
      </w:r>
      <w:r w:rsidR="00773543">
        <w:rPr>
          <w:lang w:val="fr-FR"/>
        </w:rPr>
        <w:t>’</w:t>
      </w:r>
      <w:r w:rsidRPr="003D4E41">
        <w:rPr>
          <w:lang w:val="fr-FR"/>
        </w:rPr>
        <w:t>extradition est subordonnée aux conditions prévues par le droit de l</w:t>
      </w:r>
      <w:r w:rsidR="00773543">
        <w:rPr>
          <w:lang w:val="fr-FR"/>
        </w:rPr>
        <w:t>’</w:t>
      </w:r>
      <w:r w:rsidRPr="003D4E41">
        <w:rPr>
          <w:lang w:val="fr-FR"/>
        </w:rPr>
        <w:t>État Partie requis ou par les traités d</w:t>
      </w:r>
      <w:r w:rsidR="00773543">
        <w:rPr>
          <w:lang w:val="fr-FR"/>
        </w:rPr>
        <w:t>’</w:t>
      </w:r>
      <w:r w:rsidRPr="003D4E41">
        <w:rPr>
          <w:lang w:val="fr-FR"/>
        </w:rPr>
        <w:t>extradition applicables</w:t>
      </w:r>
      <w:r w:rsidR="00FA031A" w:rsidRPr="00FA031A">
        <w:rPr>
          <w:lang w:val="fr-FR"/>
        </w:rPr>
        <w:t>.</w:t>
      </w:r>
      <w:r w:rsidRPr="003D4E41">
        <w:rPr>
          <w:lang w:val="fr-FR"/>
        </w:rPr>
        <w:t xml:space="preserve"> Il mentionne en particulier les conditions concernant la peine minimale requise pour extrader et les motifs pour lesquels l</w:t>
      </w:r>
      <w:r w:rsidR="00773543">
        <w:rPr>
          <w:lang w:val="fr-FR"/>
        </w:rPr>
        <w:t>’</w:t>
      </w:r>
      <w:r w:rsidRPr="003D4E41">
        <w:rPr>
          <w:lang w:val="fr-FR"/>
        </w:rPr>
        <w:t>État Partie requis peut refuser l</w:t>
      </w:r>
      <w:r w:rsidR="00773543">
        <w:rPr>
          <w:lang w:val="fr-FR"/>
        </w:rPr>
        <w:t>’</w:t>
      </w:r>
      <w:r w:rsidRPr="003D4E41">
        <w:rPr>
          <w:lang w:val="fr-FR"/>
        </w:rPr>
        <w:t>extradition ou l</w:t>
      </w:r>
      <w:r w:rsidR="00773543">
        <w:rPr>
          <w:lang w:val="fr-FR"/>
        </w:rPr>
        <w:t>’</w:t>
      </w:r>
      <w:r w:rsidRPr="003D4E41">
        <w:rPr>
          <w:lang w:val="fr-FR"/>
        </w:rPr>
        <w:t>assujettir à certaines conditions</w:t>
      </w:r>
      <w:r w:rsidR="00FA031A" w:rsidRPr="00FA031A">
        <w:rPr>
          <w:lang w:val="fr-FR"/>
        </w:rPr>
        <w:t>.</w:t>
      </w:r>
    </w:p>
    <w:p w14:paraId="7A3DD796" w14:textId="37162D9F" w:rsidR="005422CB" w:rsidRPr="003D4E41" w:rsidRDefault="005422CB" w:rsidP="003C6E7C">
      <w:pPr>
        <w:pStyle w:val="ParNoG"/>
        <w:rPr>
          <w:lang w:val="fr-FR"/>
        </w:rPr>
      </w:pPr>
      <w:r w:rsidRPr="003D4E41">
        <w:rPr>
          <w:lang w:val="fr-FR"/>
        </w:rPr>
        <w:lastRenderedPageBreak/>
        <w:t>La législation finlandaise comporte des dispositions relatives aux motifs de refus</w:t>
      </w:r>
      <w:r w:rsidR="00FA031A" w:rsidRPr="00FA031A">
        <w:rPr>
          <w:lang w:val="fr-FR"/>
        </w:rPr>
        <w:t>.</w:t>
      </w:r>
      <w:r w:rsidRPr="003D4E41">
        <w:rPr>
          <w:lang w:val="fr-FR"/>
        </w:rPr>
        <w:t xml:space="preserve"> En</w:t>
      </w:r>
      <w:r w:rsidR="00CB01CF">
        <w:rPr>
          <w:lang w:val="fr-FR"/>
        </w:rPr>
        <w:t> </w:t>
      </w:r>
      <w:r w:rsidRPr="003D4E41">
        <w:rPr>
          <w:lang w:val="fr-FR"/>
        </w:rPr>
        <w:t>vertu de l</w:t>
      </w:r>
      <w:r w:rsidR="00773543">
        <w:rPr>
          <w:lang w:val="fr-FR"/>
        </w:rPr>
        <w:t>’</w:t>
      </w:r>
      <w:r w:rsidRPr="003D4E41">
        <w:rPr>
          <w:lang w:val="fr-FR"/>
        </w:rPr>
        <w:t>article </w:t>
      </w:r>
      <w:r w:rsidRPr="00FA031A">
        <w:rPr>
          <w:lang w:val="fr-FR"/>
        </w:rPr>
        <w:t>9</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 de la Constitution, les citoyens finlandais ne peuvent être expulsés, extradés ni transférés de Finlande vers un autre pays contre leur volonté</w:t>
      </w:r>
      <w:r w:rsidR="00FA031A" w:rsidRPr="00FA031A">
        <w:rPr>
          <w:lang w:val="fr-FR"/>
        </w:rPr>
        <w:t>.</w:t>
      </w:r>
      <w:r w:rsidRPr="003D4E41">
        <w:rPr>
          <w:lang w:val="fr-FR"/>
        </w:rPr>
        <w:t xml:space="preserve"> Néanmoins, un texte législatif peut prévoir la possibilité d</w:t>
      </w:r>
      <w:r w:rsidR="00773543">
        <w:rPr>
          <w:lang w:val="fr-FR"/>
        </w:rPr>
        <w:t>’</w:t>
      </w:r>
      <w:r w:rsidRPr="003D4E41">
        <w:rPr>
          <w:lang w:val="fr-FR"/>
        </w:rPr>
        <w:t>extrader ou de transférer un citoyen finlandais, suite à une infraction pénale, vers un pays dans lequel ses droits fondamentaux et sa protection juridique seront garantis, et ce pour les besoins d</w:t>
      </w:r>
      <w:r w:rsidR="00773543">
        <w:rPr>
          <w:lang w:val="fr-FR"/>
        </w:rPr>
        <w:t>’</w:t>
      </w:r>
      <w:r w:rsidRPr="003D4E41">
        <w:rPr>
          <w:lang w:val="fr-FR"/>
        </w:rPr>
        <w:t>une procédure judiciaire ou pour exécuter une décision concernant la garde ou la prise en charge d</w:t>
      </w:r>
      <w:r w:rsidR="00773543">
        <w:rPr>
          <w:lang w:val="fr-FR"/>
        </w:rPr>
        <w:t>’</w:t>
      </w:r>
      <w:r w:rsidRPr="003D4E41">
        <w:rPr>
          <w:lang w:val="fr-FR"/>
        </w:rPr>
        <w:t>un enfant</w:t>
      </w:r>
      <w:r w:rsidR="00FA031A" w:rsidRPr="00FA031A">
        <w:rPr>
          <w:lang w:val="fr-FR"/>
        </w:rPr>
        <w:t>.</w:t>
      </w:r>
      <w:r w:rsidRPr="003D4E41">
        <w:rPr>
          <w:lang w:val="fr-FR"/>
        </w:rPr>
        <w:t xml:space="preserve"> La Finlande peut extrader ou transférer ses citoyens principalement vers les États membres de l</w:t>
      </w:r>
      <w:r w:rsidR="00773543">
        <w:rPr>
          <w:lang w:val="fr-FR"/>
        </w:rPr>
        <w:t>’</w:t>
      </w:r>
      <w:r w:rsidRPr="003D4E41">
        <w:rPr>
          <w:lang w:val="fr-FR"/>
        </w:rPr>
        <w:t xml:space="preserve">Union européenne (projet du Gouvernement </w:t>
      </w:r>
      <w:r w:rsidRPr="00FA031A">
        <w:rPr>
          <w:lang w:val="fr-FR"/>
        </w:rPr>
        <w:t>102</w:t>
      </w:r>
      <w:r w:rsidRPr="003D4E41">
        <w:rPr>
          <w:lang w:val="fr-FR"/>
        </w:rPr>
        <w:t>/</w:t>
      </w:r>
      <w:r w:rsidRPr="00FA031A">
        <w:rPr>
          <w:lang w:val="fr-FR"/>
        </w:rPr>
        <w:t>2003</w:t>
      </w:r>
      <w:r w:rsidRPr="003D4E41">
        <w:rPr>
          <w:lang w:val="fr-FR"/>
        </w:rPr>
        <w:t>, p</w:t>
      </w:r>
      <w:r w:rsidR="00FA031A" w:rsidRPr="00FA031A">
        <w:rPr>
          <w:lang w:val="fr-FR"/>
        </w:rPr>
        <w:t>.</w:t>
      </w:r>
      <w:r w:rsidRPr="003D4E41">
        <w:rPr>
          <w:lang w:val="fr-FR"/>
        </w:rPr>
        <w:t> </w:t>
      </w:r>
      <w:r w:rsidRPr="00FA031A">
        <w:rPr>
          <w:lang w:val="fr-FR"/>
        </w:rPr>
        <w:t>4</w:t>
      </w:r>
      <w:r w:rsidRPr="003D4E41">
        <w:rPr>
          <w:lang w:val="fr-FR"/>
        </w:rPr>
        <w:t>)</w:t>
      </w:r>
      <w:r w:rsidR="00FA031A" w:rsidRPr="00FA031A">
        <w:rPr>
          <w:lang w:val="fr-FR"/>
        </w:rPr>
        <w:t>.</w:t>
      </w:r>
      <w:r w:rsidRPr="003D4E41">
        <w:rPr>
          <w:lang w:val="fr-FR"/>
        </w:rPr>
        <w:t xml:space="preserve"> D</w:t>
      </w:r>
      <w:r w:rsidR="00773543">
        <w:rPr>
          <w:lang w:val="fr-FR"/>
        </w:rPr>
        <w:t>’</w:t>
      </w:r>
      <w:r w:rsidRPr="003D4E41">
        <w:rPr>
          <w:lang w:val="fr-FR"/>
        </w:rPr>
        <w:t>autres motifs de refus reposent sur des considérations liées à la personne, et les lois qui traitent de l</w:t>
      </w:r>
      <w:r w:rsidR="00773543">
        <w:rPr>
          <w:lang w:val="fr-FR"/>
        </w:rPr>
        <w:t>’</w:t>
      </w:r>
      <w:r w:rsidRPr="003D4E41">
        <w:rPr>
          <w:lang w:val="fr-FR"/>
        </w:rPr>
        <w:t xml:space="preserve">extradition énoncent des dispositions afférentes </w:t>
      </w:r>
      <w:r w:rsidR="0036692E">
        <w:rPr>
          <w:lang w:val="fr-FR"/>
        </w:rPr>
        <w:t>(art.</w:t>
      </w:r>
      <w:r w:rsidRPr="003D4E41">
        <w:rPr>
          <w:lang w:val="fr-FR"/>
        </w:rPr>
        <w:t> </w:t>
      </w:r>
      <w:r w:rsidRPr="00FA031A">
        <w:rPr>
          <w:lang w:val="fr-FR"/>
        </w:rPr>
        <w:t>8</w:t>
      </w:r>
      <w:r w:rsidRPr="003D4E41">
        <w:rPr>
          <w:lang w:val="fr-FR"/>
        </w:rPr>
        <w:t xml:space="preserve"> de la loi relative à l</w:t>
      </w:r>
      <w:r w:rsidR="00773543">
        <w:rPr>
          <w:lang w:val="fr-FR"/>
        </w:rPr>
        <w:t>’</w:t>
      </w:r>
      <w:r w:rsidRPr="003D4E41">
        <w:rPr>
          <w:lang w:val="fr-FR"/>
        </w:rPr>
        <w:t>extradition, par</w:t>
      </w:r>
      <w:r w:rsidR="00544CC9">
        <w:rPr>
          <w:lang w:val="fr-FR"/>
        </w:rPr>
        <w:t> </w:t>
      </w:r>
      <w:r w:rsidRPr="003D4E41">
        <w:rPr>
          <w:lang w:val="fr-FR"/>
        </w:rPr>
        <w:t>exemple)</w:t>
      </w:r>
      <w:r w:rsidR="00FA031A" w:rsidRPr="00FA031A">
        <w:rPr>
          <w:lang w:val="fr-FR"/>
        </w:rPr>
        <w:t>.</w:t>
      </w:r>
      <w:r w:rsidRPr="003D4E41">
        <w:rPr>
          <w:lang w:val="fr-FR"/>
        </w:rPr>
        <w:t xml:space="preserve"> L</w:t>
      </w:r>
      <w:r w:rsidR="00773543">
        <w:rPr>
          <w:lang w:val="fr-FR"/>
        </w:rPr>
        <w:t>’</w:t>
      </w:r>
      <w:r w:rsidRPr="003D4E41">
        <w:rPr>
          <w:lang w:val="fr-FR"/>
        </w:rPr>
        <w:t>extradition dans des conditions portant atteinte à la dignité humaine est interdite en vertu de l</w:t>
      </w:r>
      <w:r w:rsidR="00773543">
        <w:rPr>
          <w:lang w:val="fr-FR"/>
        </w:rPr>
        <w:t>’</w:t>
      </w:r>
      <w:r w:rsidRPr="003D4E41">
        <w:rPr>
          <w:lang w:val="fr-FR"/>
        </w:rPr>
        <w:t>article </w:t>
      </w:r>
      <w:r w:rsidRPr="00FA031A">
        <w:rPr>
          <w:lang w:val="fr-FR"/>
        </w:rPr>
        <w:t>9</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4</w:t>
      </w:r>
      <w:r w:rsidRPr="003D4E41">
        <w:rPr>
          <w:lang w:val="fr-FR"/>
        </w:rPr>
        <w:t>) de la Constitution</w:t>
      </w:r>
      <w:r w:rsidR="00FA031A" w:rsidRPr="00FA031A">
        <w:rPr>
          <w:lang w:val="fr-FR"/>
        </w:rPr>
        <w:t>.</w:t>
      </w:r>
    </w:p>
    <w:p w14:paraId="31848DC1" w14:textId="63590DC9" w:rsidR="005422CB" w:rsidRPr="003D4E41" w:rsidRDefault="005422CB" w:rsidP="003C6E7C">
      <w:pPr>
        <w:pStyle w:val="ParNoG"/>
        <w:rPr>
          <w:lang w:val="fr-FR"/>
        </w:rPr>
      </w:pPr>
      <w:r w:rsidRPr="003D4E41">
        <w:rPr>
          <w:lang w:val="fr-FR"/>
        </w:rPr>
        <w:t>En vertu du paragraphe </w:t>
      </w:r>
      <w:r w:rsidRPr="00FA031A">
        <w:rPr>
          <w:lang w:val="fr-FR"/>
        </w:rPr>
        <w:t>7</w:t>
      </w:r>
      <w:r w:rsidRPr="003D4E41">
        <w:rPr>
          <w:lang w:val="fr-FR"/>
        </w:rPr>
        <w:t xml:space="preserve"> de l</w:t>
      </w:r>
      <w:r w:rsidR="00773543">
        <w:rPr>
          <w:lang w:val="fr-FR"/>
        </w:rPr>
        <w:t>’</w:t>
      </w:r>
      <w:r w:rsidRPr="003D4E41">
        <w:rPr>
          <w:lang w:val="fr-FR"/>
        </w:rPr>
        <w:t>article </w:t>
      </w:r>
      <w:r w:rsidRPr="00FA031A">
        <w:rPr>
          <w:lang w:val="fr-FR"/>
        </w:rPr>
        <w:t>13</w:t>
      </w:r>
      <w:r w:rsidRPr="003D4E41">
        <w:rPr>
          <w:lang w:val="fr-FR"/>
        </w:rPr>
        <w:t>, aucune disposition de la Convention ne doit être interprétée comme faisant obligation à l</w:t>
      </w:r>
      <w:r w:rsidR="00773543">
        <w:rPr>
          <w:lang w:val="fr-FR"/>
        </w:rPr>
        <w:t>’</w:t>
      </w:r>
      <w:r w:rsidRPr="003D4E41">
        <w:rPr>
          <w:lang w:val="fr-FR"/>
        </w:rPr>
        <w:t>État Partie requis de procéder à une extradition s</w:t>
      </w:r>
      <w:r w:rsidR="00773543">
        <w:rPr>
          <w:lang w:val="fr-FR"/>
        </w:rPr>
        <w:t>’</w:t>
      </w:r>
      <w:r w:rsidRPr="003D4E41">
        <w:rPr>
          <w:lang w:val="fr-FR"/>
        </w:rPr>
        <w:t>il y a de sérieuses raisons de penser que la demande a été présentée aux fins de poursuivre ou de punir une personne en raison de son sexe, de sa race, de sa religion, de sa nationalité, de son origine ethnique, de ses opinions politiques ou de son appartenance à un certain groupe social, ou que donner suite à cette demande causerait un préjudice à cette personne pour l</w:t>
      </w:r>
      <w:r w:rsidR="00773543">
        <w:rPr>
          <w:lang w:val="fr-FR"/>
        </w:rPr>
        <w:t>’</w:t>
      </w:r>
      <w:r w:rsidRPr="003D4E41">
        <w:rPr>
          <w:lang w:val="fr-FR"/>
        </w:rPr>
        <w:t>une quelconque de ces raisons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7</w:t>
      </w:r>
      <w:r w:rsidRPr="003D4E41">
        <w:rPr>
          <w:lang w:val="fr-FR"/>
        </w:rPr>
        <w:t xml:space="preserve"> de la loi relative à l</w:t>
      </w:r>
      <w:r w:rsidR="00773543">
        <w:rPr>
          <w:lang w:val="fr-FR"/>
        </w:rPr>
        <w:t>’</w:t>
      </w:r>
      <w:r w:rsidRPr="003D4E41">
        <w:rPr>
          <w:lang w:val="fr-FR"/>
        </w:rPr>
        <w:t>extradition prévoit une interdiction analogue</w:t>
      </w:r>
      <w:r w:rsidR="00FA031A" w:rsidRPr="00FA031A">
        <w:rPr>
          <w:lang w:val="fr-FR"/>
        </w:rPr>
        <w:t>.</w:t>
      </w:r>
    </w:p>
    <w:p w14:paraId="453EED1F" w14:textId="73E27C72" w:rsidR="005422CB" w:rsidRPr="003D4E41" w:rsidRDefault="003C6E7C" w:rsidP="003C6E7C">
      <w:pPr>
        <w:pStyle w:val="H1G"/>
        <w:rPr>
          <w:lang w:val="fr-FR"/>
        </w:rPr>
      </w:pPr>
      <w:bookmarkStart w:id="34" w:name="_Toc196295024"/>
      <w:r>
        <w:rPr>
          <w:lang w:val="fr-FR"/>
        </w:rPr>
        <w:tab/>
      </w:r>
      <w:r>
        <w:rPr>
          <w:lang w:val="fr-FR"/>
        </w:rPr>
        <w:tab/>
      </w:r>
      <w:r w:rsidR="005422CB" w:rsidRPr="003D4E41">
        <w:rPr>
          <w:lang w:val="fr-FR"/>
        </w:rPr>
        <w:t>Article </w:t>
      </w:r>
      <w:r w:rsidR="005422CB" w:rsidRPr="00FA031A">
        <w:rPr>
          <w:lang w:val="fr-FR"/>
        </w:rPr>
        <w:t>14</w:t>
      </w:r>
      <w:bookmarkStart w:id="35" w:name="_Toc198107965"/>
      <w:bookmarkEnd w:id="34"/>
      <w:bookmarkEnd w:id="35"/>
    </w:p>
    <w:p w14:paraId="1A1B8718" w14:textId="4CC16BB8"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14</w:t>
      </w:r>
      <w:r w:rsidRPr="003D4E41">
        <w:rPr>
          <w:lang w:val="fr-FR"/>
        </w:rPr>
        <w:t xml:space="preserve"> de la Convention énonce des dispositions relatives à l</w:t>
      </w:r>
      <w:r w:rsidR="00773543">
        <w:rPr>
          <w:lang w:val="fr-FR"/>
        </w:rPr>
        <w:t>’</w:t>
      </w:r>
      <w:r w:rsidRPr="003D4E41">
        <w:rPr>
          <w:lang w:val="fr-FR"/>
        </w:rPr>
        <w:t>entraide judiciaire entre les États Parties dans le cadre des procédures pénales engagées pour un crime de disparition forcée</w:t>
      </w:r>
      <w:r w:rsidR="00FA031A" w:rsidRPr="00FA031A">
        <w:rPr>
          <w:lang w:val="fr-FR"/>
        </w:rPr>
        <w:t>.</w:t>
      </w:r>
      <w:r w:rsidRPr="003D4E41">
        <w:rPr>
          <w:lang w:val="fr-FR"/>
        </w:rPr>
        <w:t xml:space="preserve"> Il indique que les États Parties s</w:t>
      </w:r>
      <w:r w:rsidR="00773543">
        <w:rPr>
          <w:lang w:val="fr-FR"/>
        </w:rPr>
        <w:t>’</w:t>
      </w:r>
      <w:r w:rsidRPr="003D4E41">
        <w:rPr>
          <w:lang w:val="fr-FR"/>
        </w:rPr>
        <w:t>accordent l</w:t>
      </w:r>
      <w:r w:rsidR="00773543">
        <w:rPr>
          <w:lang w:val="fr-FR"/>
        </w:rPr>
        <w:t>’</w:t>
      </w:r>
      <w:r w:rsidRPr="003D4E41">
        <w:rPr>
          <w:lang w:val="fr-FR"/>
        </w:rPr>
        <w:t>entraide judiciaire la plus large possible dans toute procédure pénale relative à un crime de disparition forcée, y compris en ce qui concerne la communication de tous les éléments de preuve dont ils disposent et qui sont nécessaires aux fins de la procédure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w:t>
      </w:r>
      <w:r w:rsidR="00FA031A" w:rsidRPr="00FA031A">
        <w:rPr>
          <w:lang w:val="fr-FR"/>
        </w:rPr>
        <w:t>.</w:t>
      </w:r>
      <w:r w:rsidRPr="003D4E41">
        <w:rPr>
          <w:lang w:val="fr-FR"/>
        </w:rPr>
        <w:t xml:space="preserve"> Cette entraide judiciaire est subordonnée aux conditions prévues par le droit interne de l</w:t>
      </w:r>
      <w:r w:rsidR="00773543">
        <w:rPr>
          <w:lang w:val="fr-FR"/>
        </w:rPr>
        <w:t>’</w:t>
      </w:r>
      <w:r w:rsidRPr="003D4E41">
        <w:rPr>
          <w:lang w:val="fr-FR"/>
        </w:rPr>
        <w:t>État Partie requis ou par les traités d</w:t>
      </w:r>
      <w:r w:rsidR="00773543">
        <w:rPr>
          <w:lang w:val="fr-FR"/>
        </w:rPr>
        <w:t>’</w:t>
      </w:r>
      <w:r w:rsidRPr="003D4E41">
        <w:rPr>
          <w:lang w:val="fr-FR"/>
        </w:rPr>
        <w:t>entraide judiciaire applicables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w:t>
      </w:r>
      <w:r w:rsidR="00FA031A" w:rsidRPr="00FA031A">
        <w:rPr>
          <w:lang w:val="fr-FR"/>
        </w:rPr>
        <w:t>.</w:t>
      </w:r>
    </w:p>
    <w:p w14:paraId="2D1A6C7A" w14:textId="06B1C7E8" w:rsidR="005422CB" w:rsidRPr="003D4E41" w:rsidRDefault="005422CB" w:rsidP="003C6E7C">
      <w:pPr>
        <w:pStyle w:val="ParNoG"/>
        <w:rPr>
          <w:lang w:val="fr-FR"/>
        </w:rPr>
      </w:pPr>
      <w:r w:rsidRPr="003D4E41">
        <w:rPr>
          <w:lang w:val="fr-FR"/>
        </w:rPr>
        <w:t>La loi </w:t>
      </w:r>
      <w:r w:rsidRPr="00FA031A">
        <w:rPr>
          <w:lang w:val="fr-FR"/>
        </w:rPr>
        <w:t>4</w:t>
      </w:r>
      <w:r w:rsidRPr="003D4E41">
        <w:rPr>
          <w:lang w:val="fr-FR"/>
        </w:rPr>
        <w:t>/</w:t>
      </w:r>
      <w:r w:rsidRPr="00FA031A">
        <w:rPr>
          <w:lang w:val="fr-FR"/>
        </w:rPr>
        <w:t>1994</w:t>
      </w:r>
      <w:r w:rsidRPr="003D4E41">
        <w:rPr>
          <w:lang w:val="fr-FR"/>
        </w:rPr>
        <w:t xml:space="preserve"> relative à l</w:t>
      </w:r>
      <w:r w:rsidR="00773543">
        <w:rPr>
          <w:lang w:val="fr-FR"/>
        </w:rPr>
        <w:t>’</w:t>
      </w:r>
      <w:r w:rsidRPr="003D4E41">
        <w:rPr>
          <w:lang w:val="fr-FR"/>
        </w:rPr>
        <w:t>entraide judiciaire internationale en matière pénale énonce des dispositions générales relatives à l</w:t>
      </w:r>
      <w:r w:rsidR="00773543">
        <w:rPr>
          <w:lang w:val="fr-FR"/>
        </w:rPr>
        <w:t>’</w:t>
      </w:r>
      <w:r w:rsidRPr="003D4E41">
        <w:rPr>
          <w:lang w:val="fr-FR"/>
        </w:rPr>
        <w:t>assistance juridique internationale</w:t>
      </w:r>
      <w:r w:rsidR="00FA031A" w:rsidRPr="00FA031A">
        <w:rPr>
          <w:lang w:val="fr-FR"/>
        </w:rPr>
        <w:t>.</w:t>
      </w:r>
      <w:r w:rsidRPr="003D4E41">
        <w:rPr>
          <w:lang w:val="fr-FR"/>
        </w:rPr>
        <w:t xml:space="preserve"> Elle prévoit la fourniture d</w:t>
      </w:r>
      <w:r w:rsidR="00773543">
        <w:rPr>
          <w:lang w:val="fr-FR"/>
        </w:rPr>
        <w:t>’</w:t>
      </w:r>
      <w:r w:rsidRPr="003D4E41">
        <w:rPr>
          <w:lang w:val="fr-FR"/>
        </w:rPr>
        <w:t>une entraide judiciaire en matière pénale à un État étranger sans nécessairement exiger la réciprocité</w:t>
      </w:r>
      <w:r w:rsidR="00FA031A" w:rsidRPr="00FA031A">
        <w:rPr>
          <w:lang w:val="fr-FR"/>
        </w:rPr>
        <w:t>.</w:t>
      </w:r>
      <w:r w:rsidRPr="003D4E41">
        <w:rPr>
          <w:lang w:val="fr-FR"/>
        </w:rPr>
        <w:t xml:space="preserve"> En vertu de l</w:t>
      </w:r>
      <w:r w:rsidR="00773543">
        <w:rPr>
          <w:lang w:val="fr-FR"/>
        </w:rPr>
        <w:t>’</w:t>
      </w:r>
      <w:r w:rsidRPr="003D4E41">
        <w:rPr>
          <w:lang w:val="fr-FR"/>
        </w:rPr>
        <w:t>article </w:t>
      </w:r>
      <w:r w:rsidRPr="00FA031A">
        <w:rPr>
          <w:lang w:val="fr-FR"/>
        </w:rPr>
        <w:t>1</w:t>
      </w:r>
      <w:r w:rsidRPr="003D4E41">
        <w:rPr>
          <w:lang w:val="fr-FR"/>
        </w:rPr>
        <w:t xml:space="preserve"> de la loi, l</w:t>
      </w:r>
      <w:r w:rsidR="00773543">
        <w:rPr>
          <w:lang w:val="fr-FR"/>
        </w:rPr>
        <w:t>’</w:t>
      </w:r>
      <w:r w:rsidRPr="003D4E41">
        <w:rPr>
          <w:lang w:val="fr-FR"/>
        </w:rPr>
        <w:t>entraide judiciaire internationale recouvre la signification de documents relatifs à une procédure pénale, l</w:t>
      </w:r>
      <w:r w:rsidR="00773543">
        <w:rPr>
          <w:lang w:val="fr-FR"/>
        </w:rPr>
        <w:t>’</w:t>
      </w:r>
      <w:r w:rsidRPr="003D4E41">
        <w:rPr>
          <w:lang w:val="fr-FR"/>
        </w:rPr>
        <w:t>audition de témoins et d</w:t>
      </w:r>
      <w:r w:rsidR="00773543">
        <w:rPr>
          <w:lang w:val="fr-FR"/>
        </w:rPr>
        <w:t>’</w:t>
      </w:r>
      <w:r w:rsidRPr="003D4E41">
        <w:rPr>
          <w:lang w:val="fr-FR"/>
        </w:rPr>
        <w:t>experts, le recours à des mesures coercitives en vue d</w:t>
      </w:r>
      <w:r w:rsidR="00773543">
        <w:rPr>
          <w:lang w:val="fr-FR"/>
        </w:rPr>
        <w:t>’</w:t>
      </w:r>
      <w:r w:rsidRPr="003D4E41">
        <w:rPr>
          <w:lang w:val="fr-FR"/>
        </w:rPr>
        <w:t>obtenir des éléments de preuve ou de garantir l</w:t>
      </w:r>
      <w:r w:rsidR="00773543">
        <w:rPr>
          <w:lang w:val="fr-FR"/>
        </w:rPr>
        <w:t>’</w:t>
      </w:r>
      <w:r w:rsidRPr="003D4E41">
        <w:rPr>
          <w:lang w:val="fr-FR"/>
        </w:rPr>
        <w:t>exécution d</w:t>
      </w:r>
      <w:r w:rsidR="00773543">
        <w:rPr>
          <w:lang w:val="fr-FR"/>
        </w:rPr>
        <w:t>’</w:t>
      </w:r>
      <w:r w:rsidRPr="003D4E41">
        <w:rPr>
          <w:lang w:val="fr-FR"/>
        </w:rPr>
        <w:t>une décision de confiscation, l</w:t>
      </w:r>
      <w:r w:rsidR="00773543">
        <w:rPr>
          <w:lang w:val="fr-FR"/>
        </w:rPr>
        <w:t>’</w:t>
      </w:r>
      <w:r w:rsidRPr="003D4E41">
        <w:rPr>
          <w:lang w:val="fr-FR"/>
        </w:rPr>
        <w:t>engagement de poursuites pénales et la divulgation d</w:t>
      </w:r>
      <w:r w:rsidR="00773543">
        <w:rPr>
          <w:lang w:val="fr-FR"/>
        </w:rPr>
        <w:t>’</w:t>
      </w:r>
      <w:r w:rsidRPr="003D4E41">
        <w:rPr>
          <w:lang w:val="fr-FR"/>
        </w:rPr>
        <w:t>informations extraites de casier</w:t>
      </w:r>
      <w:r w:rsidR="005A071D">
        <w:rPr>
          <w:lang w:val="fr-FR"/>
        </w:rPr>
        <w:t>s</w:t>
      </w:r>
      <w:r w:rsidRPr="003D4E41">
        <w:rPr>
          <w:lang w:val="fr-FR"/>
        </w:rPr>
        <w:t xml:space="preserve"> judiciaire</w:t>
      </w:r>
      <w:r w:rsidR="005A071D">
        <w:rPr>
          <w:lang w:val="fr-FR"/>
        </w:rPr>
        <w:t>s</w:t>
      </w:r>
      <w:r w:rsidR="00FA031A" w:rsidRPr="00FA031A">
        <w:rPr>
          <w:lang w:val="fr-FR"/>
        </w:rPr>
        <w:t>.</w:t>
      </w:r>
      <w:r w:rsidRPr="003D4E41">
        <w:rPr>
          <w:lang w:val="fr-FR"/>
        </w:rPr>
        <w:t xml:space="preserve"> La loi </w:t>
      </w:r>
      <w:r w:rsidRPr="00FA031A">
        <w:rPr>
          <w:lang w:val="fr-FR"/>
        </w:rPr>
        <w:t>430</w:t>
      </w:r>
      <w:r w:rsidRPr="003D4E41">
        <w:rPr>
          <w:lang w:val="fr-FR"/>
        </w:rPr>
        <w:t>/</w:t>
      </w:r>
      <w:r w:rsidRPr="00FA031A">
        <w:rPr>
          <w:lang w:val="fr-FR"/>
        </w:rPr>
        <w:t>2017</w:t>
      </w:r>
      <w:r w:rsidRPr="003D4E41">
        <w:rPr>
          <w:lang w:val="fr-FR"/>
        </w:rPr>
        <w:t xml:space="preserve"> relative à l</w:t>
      </w:r>
      <w:r w:rsidR="00773543">
        <w:rPr>
          <w:lang w:val="fr-FR"/>
        </w:rPr>
        <w:t>’</w:t>
      </w:r>
      <w:r w:rsidRPr="003D4E41">
        <w:rPr>
          <w:lang w:val="fr-FR"/>
        </w:rPr>
        <w:t>application de la directive portant sur la décision d</w:t>
      </w:r>
      <w:r w:rsidR="00773543">
        <w:rPr>
          <w:lang w:val="fr-FR"/>
        </w:rPr>
        <w:t>’</w:t>
      </w:r>
      <w:r w:rsidRPr="003D4E41">
        <w:rPr>
          <w:lang w:val="fr-FR"/>
        </w:rPr>
        <w:t>enquête européenne en matière pénale énonce des dispositions sur l</w:t>
      </w:r>
      <w:r w:rsidR="00773543">
        <w:rPr>
          <w:lang w:val="fr-FR"/>
        </w:rPr>
        <w:t>’</w:t>
      </w:r>
      <w:r w:rsidRPr="003D4E41">
        <w:rPr>
          <w:lang w:val="fr-FR"/>
        </w:rPr>
        <w:t>entraide judiciaire entre les États membres de l</w:t>
      </w:r>
      <w:r w:rsidR="00773543">
        <w:rPr>
          <w:lang w:val="fr-FR"/>
        </w:rPr>
        <w:t>’</w:t>
      </w:r>
      <w:r w:rsidRPr="003D4E41">
        <w:rPr>
          <w:lang w:val="fr-FR"/>
        </w:rPr>
        <w:t>Union européenne</w:t>
      </w:r>
      <w:r w:rsidR="00FA031A" w:rsidRPr="00FA031A">
        <w:rPr>
          <w:lang w:val="fr-FR"/>
        </w:rPr>
        <w:t>.</w:t>
      </w:r>
      <w:r w:rsidRPr="003D4E41">
        <w:rPr>
          <w:lang w:val="fr-FR"/>
        </w:rPr>
        <w:t xml:space="preserve"> Certains accords internationaux comportent également des dispositions relatives à l</w:t>
      </w:r>
      <w:r w:rsidR="00773543">
        <w:rPr>
          <w:lang w:val="fr-FR"/>
        </w:rPr>
        <w:t>’</w:t>
      </w:r>
      <w:r w:rsidRPr="003D4E41">
        <w:rPr>
          <w:lang w:val="fr-FR"/>
        </w:rPr>
        <w:t>entraide judiciaire</w:t>
      </w:r>
      <w:r w:rsidR="00773543">
        <w:rPr>
          <w:lang w:val="fr-FR"/>
        </w:rPr>
        <w:t> ;</w:t>
      </w:r>
      <w:r w:rsidRPr="003D4E41">
        <w:rPr>
          <w:lang w:val="fr-FR"/>
        </w:rPr>
        <w:t xml:space="preserve"> par ailleurs, la Finlande a conclu des accords bilatéraux en matière d</w:t>
      </w:r>
      <w:r w:rsidR="00773543">
        <w:rPr>
          <w:lang w:val="fr-FR"/>
        </w:rPr>
        <w:t>’</w:t>
      </w:r>
      <w:r w:rsidRPr="003D4E41">
        <w:rPr>
          <w:lang w:val="fr-FR"/>
        </w:rPr>
        <w:t>entraide judiciaire avec certains États</w:t>
      </w:r>
      <w:r w:rsidR="00FA031A" w:rsidRPr="00FA031A">
        <w:rPr>
          <w:lang w:val="fr-FR"/>
        </w:rPr>
        <w:t>.</w:t>
      </w:r>
    </w:p>
    <w:p w14:paraId="69C0461B" w14:textId="21984745" w:rsidR="005422CB" w:rsidRPr="003D4E41" w:rsidRDefault="003C6E7C" w:rsidP="003C6E7C">
      <w:pPr>
        <w:pStyle w:val="H1G"/>
        <w:rPr>
          <w:lang w:val="fr-FR"/>
        </w:rPr>
      </w:pPr>
      <w:bookmarkStart w:id="36" w:name="_Toc196295025"/>
      <w:bookmarkStart w:id="37" w:name="_Toc198107966"/>
      <w:r>
        <w:rPr>
          <w:lang w:val="fr-FR"/>
        </w:rPr>
        <w:tab/>
      </w:r>
      <w:r>
        <w:rPr>
          <w:lang w:val="fr-FR"/>
        </w:rPr>
        <w:tab/>
      </w:r>
      <w:r w:rsidR="005422CB" w:rsidRPr="003D4E41">
        <w:rPr>
          <w:lang w:val="fr-FR"/>
        </w:rPr>
        <w:t>Article </w:t>
      </w:r>
      <w:r w:rsidR="005422CB" w:rsidRPr="00FA031A">
        <w:rPr>
          <w:lang w:val="fr-FR"/>
        </w:rPr>
        <w:t>15</w:t>
      </w:r>
      <w:bookmarkEnd w:id="36"/>
      <w:bookmarkEnd w:id="37"/>
    </w:p>
    <w:p w14:paraId="104E6615" w14:textId="740CB031"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15</w:t>
      </w:r>
      <w:r w:rsidRPr="003D4E41">
        <w:rPr>
          <w:lang w:val="fr-FR"/>
        </w:rPr>
        <w:t xml:space="preserve"> de la Convention fait obligation aux États Parties de coopérer entre eux et de s</w:t>
      </w:r>
      <w:r w:rsidR="00773543">
        <w:rPr>
          <w:lang w:val="fr-FR"/>
        </w:rPr>
        <w:t>’</w:t>
      </w:r>
      <w:r w:rsidRPr="003D4E41">
        <w:rPr>
          <w:lang w:val="fr-FR"/>
        </w:rPr>
        <w:t>accorder l</w:t>
      </w:r>
      <w:r w:rsidR="00773543">
        <w:rPr>
          <w:lang w:val="fr-FR"/>
        </w:rPr>
        <w:t>’</w:t>
      </w:r>
      <w:r w:rsidRPr="003D4E41">
        <w:rPr>
          <w:lang w:val="fr-FR"/>
        </w:rPr>
        <w:t>entraide la plus large possible pour porter assistance aux victimes de disparition forcée, ainsi que dans la recherche, la localisation et la libération des personnes disparues et, en cas de décès, dans l</w:t>
      </w:r>
      <w:r w:rsidR="00773543">
        <w:rPr>
          <w:lang w:val="fr-FR"/>
        </w:rPr>
        <w:t>’</w:t>
      </w:r>
      <w:r w:rsidRPr="003D4E41">
        <w:rPr>
          <w:lang w:val="fr-FR"/>
        </w:rPr>
        <w:t>exhumation, l</w:t>
      </w:r>
      <w:r w:rsidR="00773543">
        <w:rPr>
          <w:lang w:val="fr-FR"/>
        </w:rPr>
        <w:t>’</w:t>
      </w:r>
      <w:r w:rsidRPr="003D4E41">
        <w:rPr>
          <w:lang w:val="fr-FR"/>
        </w:rPr>
        <w:t>identification des personnes disparues et la restitution de leurs dépouilles</w:t>
      </w:r>
      <w:r w:rsidR="00FA031A" w:rsidRPr="00FA031A">
        <w:rPr>
          <w:lang w:val="fr-FR"/>
        </w:rPr>
        <w:t>.</w:t>
      </w:r>
      <w:r w:rsidRPr="003D4E41">
        <w:rPr>
          <w:lang w:val="fr-FR"/>
        </w:rPr>
        <w:t xml:space="preserve"> S</w:t>
      </w:r>
      <w:r w:rsidR="00773543">
        <w:rPr>
          <w:lang w:val="fr-FR"/>
        </w:rPr>
        <w:t>’</w:t>
      </w:r>
      <w:r w:rsidRPr="003D4E41">
        <w:rPr>
          <w:lang w:val="fr-FR"/>
        </w:rPr>
        <w:t>agissant de l</w:t>
      </w:r>
      <w:r w:rsidR="00773543">
        <w:rPr>
          <w:lang w:val="fr-FR"/>
        </w:rPr>
        <w:t>’</w:t>
      </w:r>
      <w:r w:rsidRPr="003D4E41">
        <w:rPr>
          <w:lang w:val="fr-FR"/>
        </w:rPr>
        <w:t>application des dispositions de cet article, il</w:t>
      </w:r>
      <w:r w:rsidR="004253C9">
        <w:rPr>
          <w:lang w:val="fr-FR"/>
        </w:rPr>
        <w:t> </w:t>
      </w:r>
      <w:r w:rsidRPr="003D4E41">
        <w:rPr>
          <w:lang w:val="fr-FR"/>
        </w:rPr>
        <w:t>est renvoyé aux informations fournies plus haut dans le cadre de l</w:t>
      </w:r>
      <w:r w:rsidR="00773543">
        <w:rPr>
          <w:lang w:val="fr-FR"/>
        </w:rPr>
        <w:t>’</w:t>
      </w:r>
      <w:r w:rsidRPr="003D4E41">
        <w:rPr>
          <w:lang w:val="fr-FR"/>
        </w:rPr>
        <w:t>article </w:t>
      </w:r>
      <w:r w:rsidRPr="00FA031A">
        <w:rPr>
          <w:lang w:val="fr-FR"/>
        </w:rPr>
        <w:t>14</w:t>
      </w:r>
      <w:r w:rsidR="00FA031A" w:rsidRPr="00FA031A">
        <w:rPr>
          <w:lang w:val="fr-FR"/>
        </w:rPr>
        <w:t>.</w:t>
      </w:r>
      <w:r w:rsidRPr="003D4E41">
        <w:rPr>
          <w:lang w:val="fr-FR"/>
        </w:rPr>
        <w:t xml:space="preserve"> Les droits des victimes sont examinés dans le cadre de l</w:t>
      </w:r>
      <w:r w:rsidR="00773543">
        <w:rPr>
          <w:lang w:val="fr-FR"/>
        </w:rPr>
        <w:t>’</w:t>
      </w:r>
      <w:r w:rsidRPr="003D4E41">
        <w:rPr>
          <w:lang w:val="fr-FR"/>
        </w:rPr>
        <w:t>article </w:t>
      </w:r>
      <w:r w:rsidRPr="00FA031A">
        <w:rPr>
          <w:lang w:val="fr-FR"/>
        </w:rPr>
        <w:t>24</w:t>
      </w:r>
      <w:r w:rsidRPr="003D4E41">
        <w:rPr>
          <w:lang w:val="fr-FR"/>
        </w:rPr>
        <w:t xml:space="preserve"> ci-après</w:t>
      </w:r>
      <w:r w:rsidR="00FA031A" w:rsidRPr="00FA031A">
        <w:rPr>
          <w:lang w:val="fr-FR"/>
        </w:rPr>
        <w:t>.</w:t>
      </w:r>
    </w:p>
    <w:p w14:paraId="2AAEF92A" w14:textId="272627EA" w:rsidR="005422CB" w:rsidRPr="003D4E41" w:rsidRDefault="003C6E7C" w:rsidP="003C6E7C">
      <w:pPr>
        <w:pStyle w:val="H1G"/>
        <w:rPr>
          <w:lang w:val="fr-FR"/>
        </w:rPr>
      </w:pPr>
      <w:bookmarkStart w:id="38" w:name="_Toc196295026"/>
      <w:r>
        <w:rPr>
          <w:lang w:val="fr-FR"/>
        </w:rPr>
        <w:lastRenderedPageBreak/>
        <w:tab/>
      </w:r>
      <w:r>
        <w:rPr>
          <w:lang w:val="fr-FR"/>
        </w:rPr>
        <w:tab/>
      </w:r>
      <w:r w:rsidR="005422CB" w:rsidRPr="003D4E41">
        <w:rPr>
          <w:lang w:val="fr-FR"/>
        </w:rPr>
        <w:t>Article </w:t>
      </w:r>
      <w:r w:rsidR="005422CB" w:rsidRPr="00FA031A">
        <w:rPr>
          <w:lang w:val="fr-FR"/>
        </w:rPr>
        <w:t>16</w:t>
      </w:r>
      <w:bookmarkStart w:id="39" w:name="_Toc198107967"/>
      <w:bookmarkEnd w:id="38"/>
      <w:bookmarkEnd w:id="39"/>
    </w:p>
    <w:p w14:paraId="15998951" w14:textId="0D049E01"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16</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de la Convention prévoit qu</w:t>
      </w:r>
      <w:r w:rsidR="00773543">
        <w:rPr>
          <w:lang w:val="fr-FR"/>
        </w:rPr>
        <w:t>’</w:t>
      </w:r>
      <w:r w:rsidRPr="003D4E41">
        <w:rPr>
          <w:lang w:val="fr-FR"/>
        </w:rPr>
        <w:t>aucun État Partie n</w:t>
      </w:r>
      <w:r w:rsidR="00773543">
        <w:rPr>
          <w:lang w:val="fr-FR"/>
        </w:rPr>
        <w:t>’</w:t>
      </w:r>
      <w:r w:rsidRPr="003D4E41">
        <w:rPr>
          <w:lang w:val="fr-FR"/>
        </w:rPr>
        <w:t>expulse, ne</w:t>
      </w:r>
      <w:r w:rsidR="00B83F16">
        <w:rPr>
          <w:lang w:val="fr-FR"/>
        </w:rPr>
        <w:t> </w:t>
      </w:r>
      <w:r w:rsidRPr="003D4E41">
        <w:rPr>
          <w:lang w:val="fr-FR"/>
        </w:rPr>
        <w:t>refoule ni n</w:t>
      </w:r>
      <w:r w:rsidR="00773543">
        <w:rPr>
          <w:lang w:val="fr-FR"/>
        </w:rPr>
        <w:t>’</w:t>
      </w:r>
      <w:r w:rsidRPr="003D4E41">
        <w:rPr>
          <w:lang w:val="fr-FR"/>
        </w:rPr>
        <w:t>extrade une personne vers un autre État, ni ne la remet à un autre État, s</w:t>
      </w:r>
      <w:r w:rsidR="00773543">
        <w:rPr>
          <w:lang w:val="fr-FR"/>
        </w:rPr>
        <w:t>’</w:t>
      </w:r>
      <w:r w:rsidRPr="003D4E41">
        <w:rPr>
          <w:lang w:val="fr-FR"/>
        </w:rPr>
        <w:t>il y a des motifs sérieux de croire qu</w:t>
      </w:r>
      <w:r w:rsidR="00773543">
        <w:rPr>
          <w:lang w:val="fr-FR"/>
        </w:rPr>
        <w:t>’</w:t>
      </w:r>
      <w:r w:rsidRPr="003D4E41">
        <w:rPr>
          <w:lang w:val="fr-FR"/>
        </w:rPr>
        <w:t>elle risque d</w:t>
      </w:r>
      <w:r w:rsidR="00773543">
        <w:rPr>
          <w:lang w:val="fr-FR"/>
        </w:rPr>
        <w:t>’</w:t>
      </w:r>
      <w:r w:rsidRPr="003D4E41">
        <w:rPr>
          <w:lang w:val="fr-FR"/>
        </w:rPr>
        <w:t>être victime d</w:t>
      </w:r>
      <w:r w:rsidR="00773543">
        <w:rPr>
          <w:lang w:val="fr-FR"/>
        </w:rPr>
        <w:t>’</w:t>
      </w:r>
      <w:r w:rsidRPr="003D4E41">
        <w:rPr>
          <w:lang w:val="fr-FR"/>
        </w:rPr>
        <w:t>une disparition forcée</w:t>
      </w:r>
      <w:r w:rsidR="00FA031A" w:rsidRPr="00FA031A">
        <w:rPr>
          <w:lang w:val="fr-FR"/>
        </w:rPr>
        <w:t>.</w:t>
      </w:r>
      <w:r w:rsidRPr="003D4E41">
        <w:rPr>
          <w:lang w:val="fr-FR"/>
        </w:rPr>
        <w:t xml:space="preserve"> Lors de l</w:t>
      </w:r>
      <w:r w:rsidR="00773543">
        <w:rPr>
          <w:lang w:val="fr-FR"/>
        </w:rPr>
        <w:t>’</w:t>
      </w:r>
      <w:r w:rsidRPr="003D4E41">
        <w:rPr>
          <w:lang w:val="fr-FR"/>
        </w:rPr>
        <w:t>examen de rapports sur l</w:t>
      </w:r>
      <w:r w:rsidR="00773543">
        <w:rPr>
          <w:lang w:val="fr-FR"/>
        </w:rPr>
        <w:t>’</w:t>
      </w:r>
      <w:r w:rsidRPr="003D4E41">
        <w:rPr>
          <w:lang w:val="fr-FR"/>
        </w:rPr>
        <w:t>application de la Convention, le Comité des disparitions forcées a recommandé que la disparition forcée soit expressément énoncée comme un motif d</w:t>
      </w:r>
      <w:r w:rsidR="00773543">
        <w:rPr>
          <w:lang w:val="fr-FR"/>
        </w:rPr>
        <w:t>’</w:t>
      </w:r>
      <w:r w:rsidRPr="003D4E41">
        <w:rPr>
          <w:lang w:val="fr-FR"/>
        </w:rPr>
        <w:t>interdiction d</w:t>
      </w:r>
      <w:r w:rsidR="00773543">
        <w:rPr>
          <w:lang w:val="fr-FR"/>
        </w:rPr>
        <w:t>’</w:t>
      </w:r>
      <w:r w:rsidRPr="003D4E41">
        <w:rPr>
          <w:lang w:val="fr-FR"/>
        </w:rPr>
        <w:t>expulsion, de refoulement, de remise ou d</w:t>
      </w:r>
      <w:r w:rsidR="00773543">
        <w:rPr>
          <w:lang w:val="fr-FR"/>
        </w:rPr>
        <w:t>’</w:t>
      </w:r>
      <w:r w:rsidRPr="003D4E41">
        <w:rPr>
          <w:lang w:val="fr-FR"/>
        </w:rPr>
        <w:t>extradition (voir</w:t>
      </w:r>
      <w:r w:rsidR="000F5B0E">
        <w:rPr>
          <w:lang w:val="fr-FR"/>
        </w:rPr>
        <w:t>,</w:t>
      </w:r>
      <w:r w:rsidRPr="003D4E41">
        <w:rPr>
          <w:lang w:val="fr-FR"/>
        </w:rPr>
        <w:t xml:space="preserve"> par exemple</w:t>
      </w:r>
      <w:r w:rsidR="000F5B0E">
        <w:rPr>
          <w:lang w:val="fr-FR"/>
        </w:rPr>
        <w:t>,</w:t>
      </w:r>
      <w:r w:rsidRPr="003D4E41">
        <w:rPr>
          <w:lang w:val="fr-FR"/>
        </w:rPr>
        <w:t xml:space="preserve"> CED/C/DEU/CO/</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15</w:t>
      </w:r>
      <w:r w:rsidRPr="003D4E41">
        <w:rPr>
          <w:lang w:val="fr-FR"/>
        </w:rPr>
        <w:t>)</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16</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énonce des dispositions relatives à la détermination de l</w:t>
      </w:r>
      <w:r w:rsidR="00773543">
        <w:rPr>
          <w:lang w:val="fr-FR"/>
        </w:rPr>
        <w:t>’</w:t>
      </w:r>
      <w:r w:rsidRPr="003D4E41">
        <w:rPr>
          <w:lang w:val="fr-FR"/>
        </w:rPr>
        <w:t>existence de tels motifs</w:t>
      </w:r>
      <w:r w:rsidR="00FA031A" w:rsidRPr="00FA031A">
        <w:rPr>
          <w:lang w:val="fr-FR"/>
        </w:rPr>
        <w:t>.</w:t>
      </w:r>
    </w:p>
    <w:p w14:paraId="3E359FB9" w14:textId="4C4AD07D" w:rsidR="005422CB" w:rsidRPr="003D4E41" w:rsidRDefault="005422CB" w:rsidP="003C6E7C">
      <w:pPr>
        <w:pStyle w:val="ParNoG"/>
        <w:rPr>
          <w:lang w:val="fr-FR"/>
        </w:rPr>
      </w:pPr>
      <w:r w:rsidRPr="003D4E41">
        <w:rPr>
          <w:lang w:val="fr-FR"/>
        </w:rPr>
        <w:t>Une interdiction analogue d</w:t>
      </w:r>
      <w:r w:rsidR="00773543">
        <w:rPr>
          <w:lang w:val="fr-FR"/>
        </w:rPr>
        <w:t>’</w:t>
      </w:r>
      <w:r w:rsidRPr="003D4E41">
        <w:rPr>
          <w:lang w:val="fr-FR"/>
        </w:rPr>
        <w:t>expulsion, d</w:t>
      </w:r>
      <w:r w:rsidR="00773543">
        <w:rPr>
          <w:lang w:val="fr-FR"/>
        </w:rPr>
        <w:t>’</w:t>
      </w:r>
      <w:r w:rsidRPr="003D4E41">
        <w:rPr>
          <w:lang w:val="fr-FR"/>
        </w:rPr>
        <w:t>extradition ou de refoulement figure à l</w:t>
      </w:r>
      <w:r w:rsidR="00773543">
        <w:rPr>
          <w:lang w:val="fr-FR"/>
        </w:rPr>
        <w:t>’</w:t>
      </w:r>
      <w:r w:rsidRPr="003D4E41">
        <w:rPr>
          <w:lang w:val="fr-FR"/>
        </w:rPr>
        <w:t>article </w:t>
      </w:r>
      <w:r w:rsidRPr="00FA031A">
        <w:rPr>
          <w:lang w:val="fr-FR"/>
        </w:rPr>
        <w:t>9</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4</w:t>
      </w:r>
      <w:r w:rsidRPr="003D4E41">
        <w:rPr>
          <w:lang w:val="fr-FR"/>
        </w:rPr>
        <w:t>) de la Constitution finlandaise, qui dispose qu</w:t>
      </w:r>
      <w:r w:rsidR="00773543">
        <w:rPr>
          <w:lang w:val="fr-FR"/>
        </w:rPr>
        <w:t>’</w:t>
      </w:r>
      <w:r w:rsidRPr="003D4E41">
        <w:rPr>
          <w:lang w:val="fr-FR"/>
        </w:rPr>
        <w:t>un étranger ne peut être expulsé, extradé ni refoulé vers un autre pays s</w:t>
      </w:r>
      <w:r w:rsidR="00773543">
        <w:rPr>
          <w:lang w:val="fr-FR"/>
        </w:rPr>
        <w:t>’</w:t>
      </w:r>
      <w:r w:rsidRPr="003D4E41">
        <w:rPr>
          <w:lang w:val="fr-FR"/>
        </w:rPr>
        <w:t>il risque de ce fait d</w:t>
      </w:r>
      <w:r w:rsidR="00773543">
        <w:rPr>
          <w:lang w:val="fr-FR"/>
        </w:rPr>
        <w:t>’</w:t>
      </w:r>
      <w:r w:rsidRPr="003D4E41">
        <w:rPr>
          <w:lang w:val="fr-FR"/>
        </w:rPr>
        <w:t>être condamné à mort, torturé ou soumis à d</w:t>
      </w:r>
      <w:r w:rsidR="00773543">
        <w:rPr>
          <w:lang w:val="fr-FR"/>
        </w:rPr>
        <w:t>’</w:t>
      </w:r>
      <w:r w:rsidRPr="003D4E41">
        <w:rPr>
          <w:lang w:val="fr-FR"/>
        </w:rPr>
        <w:t>autres traitements portant atteinte à la dignité humaine</w:t>
      </w:r>
      <w:r w:rsidR="00FA031A" w:rsidRPr="00FA031A">
        <w:rPr>
          <w:lang w:val="fr-FR"/>
        </w:rPr>
        <w:t>.</w:t>
      </w:r>
      <w:r w:rsidRPr="003D4E41">
        <w:rPr>
          <w:lang w:val="fr-FR"/>
        </w:rPr>
        <w:t xml:space="preserve"> L</w:t>
      </w:r>
      <w:r w:rsidR="00773543">
        <w:rPr>
          <w:lang w:val="fr-FR"/>
        </w:rPr>
        <w:t>’</w:t>
      </w:r>
      <w:r w:rsidRPr="003D4E41">
        <w:rPr>
          <w:lang w:val="fr-FR"/>
        </w:rPr>
        <w:t>interdiction du refoulement figure également dans un certain nombre d</w:t>
      </w:r>
      <w:r w:rsidR="00773543">
        <w:rPr>
          <w:lang w:val="fr-FR"/>
        </w:rPr>
        <w:t>’</w:t>
      </w:r>
      <w:r w:rsidRPr="003D4E41">
        <w:rPr>
          <w:lang w:val="fr-FR"/>
        </w:rPr>
        <w:t>obligations internationales mises à la charge de la Finlande en matière de droits de l</w:t>
      </w:r>
      <w:r w:rsidR="00773543">
        <w:rPr>
          <w:lang w:val="fr-FR"/>
        </w:rPr>
        <w:t>’</w:t>
      </w:r>
      <w:r w:rsidRPr="003D4E41">
        <w:rPr>
          <w:lang w:val="fr-FR"/>
        </w:rPr>
        <w:t>homme, telles que l</w:t>
      </w:r>
      <w:r w:rsidR="00773543">
        <w:rPr>
          <w:lang w:val="fr-FR"/>
        </w:rPr>
        <w:t>’</w:t>
      </w:r>
      <w:r w:rsidRPr="003D4E41">
        <w:rPr>
          <w:lang w:val="fr-FR"/>
        </w:rPr>
        <w:t>interdiction de la torture et d</w:t>
      </w:r>
      <w:r w:rsidR="00773543">
        <w:rPr>
          <w:lang w:val="fr-FR"/>
        </w:rPr>
        <w:t>’</w:t>
      </w:r>
      <w:r w:rsidRPr="003D4E41">
        <w:rPr>
          <w:lang w:val="fr-FR"/>
        </w:rPr>
        <w:t>autres traitements inhumains en vertu de la Convention européenne des droits de l</w:t>
      </w:r>
      <w:r w:rsidR="00773543">
        <w:rPr>
          <w:lang w:val="fr-FR"/>
        </w:rPr>
        <w:t>’</w:t>
      </w:r>
      <w:r w:rsidRPr="003D4E41">
        <w:rPr>
          <w:lang w:val="fr-FR"/>
        </w:rPr>
        <w:t>homme</w:t>
      </w:r>
      <w:r w:rsidR="00FA031A" w:rsidRPr="00FA031A">
        <w:rPr>
          <w:lang w:val="fr-FR"/>
        </w:rPr>
        <w:t>.</w:t>
      </w:r>
      <w:r w:rsidRPr="003D4E41">
        <w:rPr>
          <w:lang w:val="fr-FR"/>
        </w:rPr>
        <w:t xml:space="preserve"> Parmi les autres traités importants en la matière, on peut citer le Pacte international relatif aux droits civils et politiques </w:t>
      </w:r>
      <w:r w:rsidR="0036692E">
        <w:rPr>
          <w:lang w:val="fr-FR"/>
        </w:rPr>
        <w:t>(art.</w:t>
      </w:r>
      <w:r w:rsidRPr="003D4E41">
        <w:rPr>
          <w:lang w:val="fr-FR"/>
        </w:rPr>
        <w:t> </w:t>
      </w:r>
      <w:r w:rsidRPr="00FA031A">
        <w:rPr>
          <w:lang w:val="fr-FR"/>
        </w:rPr>
        <w:t>2</w:t>
      </w:r>
      <w:r w:rsidRPr="003D4E41">
        <w:rPr>
          <w:lang w:val="fr-FR"/>
        </w:rPr>
        <w:t xml:space="preserve"> et l</w:t>
      </w:r>
      <w:r w:rsidR="00773543">
        <w:rPr>
          <w:lang w:val="fr-FR"/>
        </w:rPr>
        <w:t>’</w:t>
      </w:r>
      <w:r w:rsidRPr="003D4E41">
        <w:rPr>
          <w:lang w:val="fr-FR"/>
        </w:rPr>
        <w:t xml:space="preserve">Observation générale </w:t>
      </w:r>
      <w:r w:rsidR="00773543">
        <w:rPr>
          <w:lang w:val="fr-FR"/>
        </w:rPr>
        <w:t>n</w:t>
      </w:r>
      <w:r w:rsidR="00773543" w:rsidRPr="00773543">
        <w:rPr>
          <w:vertAlign w:val="superscript"/>
          <w:lang w:val="fr-FR"/>
        </w:rPr>
        <w:t>o</w:t>
      </w:r>
      <w:r>
        <w:rPr>
          <w:lang w:val="fr-FR"/>
        </w:rPr>
        <w:t> </w:t>
      </w:r>
      <w:r w:rsidRPr="00FA031A">
        <w:rPr>
          <w:lang w:val="fr-FR"/>
        </w:rPr>
        <w:t>31</w:t>
      </w:r>
      <w:r w:rsidRPr="003D4E41">
        <w:rPr>
          <w:lang w:val="fr-FR"/>
        </w:rPr>
        <w:t xml:space="preserve"> [</w:t>
      </w:r>
      <w:r w:rsidRPr="00FA031A">
        <w:rPr>
          <w:lang w:val="fr-FR"/>
        </w:rPr>
        <w:t>80</w:t>
      </w:r>
      <w:r w:rsidRPr="003D4E41">
        <w:rPr>
          <w:lang w:val="fr-FR"/>
        </w:rPr>
        <w:t>] afférente, et</w:t>
      </w:r>
      <w:r w:rsidR="00B83F16">
        <w:rPr>
          <w:lang w:val="fr-FR"/>
        </w:rPr>
        <w:t> </w:t>
      </w:r>
      <w:r w:rsidRPr="003D4E41">
        <w:rPr>
          <w:lang w:val="fr-FR"/>
        </w:rPr>
        <w:t>art</w:t>
      </w:r>
      <w:r w:rsidR="00A438C0">
        <w:rPr>
          <w:lang w:val="fr-FR"/>
        </w:rPr>
        <w:t>. </w:t>
      </w:r>
      <w:r w:rsidRPr="00FA031A">
        <w:rPr>
          <w:lang w:val="fr-FR"/>
        </w:rPr>
        <w:t>7</w:t>
      </w:r>
      <w:r w:rsidRPr="003D4E41">
        <w:rPr>
          <w:lang w:val="fr-FR"/>
        </w:rPr>
        <w:t xml:space="preserve">) et la Convention contre la torture et autres peines ou traitements cruels, inhumains ou dégradants </w:t>
      </w:r>
      <w:r w:rsidR="0036692E">
        <w:rPr>
          <w:lang w:val="fr-FR"/>
        </w:rPr>
        <w:t>(art.</w:t>
      </w:r>
      <w:r w:rsidRPr="003D4E41">
        <w:rPr>
          <w:lang w:val="fr-FR"/>
        </w:rPr>
        <w:t> </w:t>
      </w:r>
      <w:r w:rsidRPr="00FA031A">
        <w:rPr>
          <w:lang w:val="fr-FR"/>
        </w:rPr>
        <w:t>3</w:t>
      </w:r>
      <w:r w:rsidRPr="003D4E41">
        <w:rPr>
          <w:lang w:val="fr-FR"/>
        </w:rPr>
        <w:t>)</w:t>
      </w:r>
      <w:r w:rsidR="00FA031A" w:rsidRPr="00FA031A">
        <w:rPr>
          <w:lang w:val="fr-FR"/>
        </w:rPr>
        <w:t>.</w:t>
      </w:r>
    </w:p>
    <w:p w14:paraId="2A3D57FF" w14:textId="79651DEC" w:rsidR="005422CB" w:rsidRPr="003D4E41" w:rsidRDefault="005422CB" w:rsidP="003C6E7C">
      <w:pPr>
        <w:pStyle w:val="ParNoG"/>
        <w:rPr>
          <w:lang w:val="fr-FR"/>
        </w:rPr>
      </w:pPr>
      <w:r w:rsidRPr="003D4E41">
        <w:rPr>
          <w:lang w:val="fr-FR"/>
        </w:rPr>
        <w:t>Les dispositions concernant l</w:t>
      </w:r>
      <w:r w:rsidR="00773543">
        <w:rPr>
          <w:lang w:val="fr-FR"/>
        </w:rPr>
        <w:t>’</w:t>
      </w:r>
      <w:r w:rsidRPr="003D4E41">
        <w:rPr>
          <w:lang w:val="fr-FR"/>
        </w:rPr>
        <w:t>éloignement du pays sont énoncées au chapitre </w:t>
      </w:r>
      <w:r w:rsidRPr="00FA031A">
        <w:rPr>
          <w:lang w:val="fr-FR"/>
        </w:rPr>
        <w:t>9</w:t>
      </w:r>
      <w:r w:rsidRPr="003D4E41">
        <w:rPr>
          <w:lang w:val="fr-FR"/>
        </w:rPr>
        <w:t xml:space="preserve"> de la loi </w:t>
      </w:r>
      <w:r w:rsidRPr="00FA031A">
        <w:rPr>
          <w:lang w:val="fr-FR"/>
        </w:rPr>
        <w:t>301</w:t>
      </w:r>
      <w:r w:rsidRPr="003D4E41">
        <w:rPr>
          <w:lang w:val="fr-FR"/>
        </w:rPr>
        <w:t>/</w:t>
      </w:r>
      <w:r w:rsidRPr="00FA031A">
        <w:rPr>
          <w:lang w:val="fr-FR"/>
        </w:rPr>
        <w:t>2004</w:t>
      </w:r>
      <w:r w:rsidRPr="003D4E41">
        <w:rPr>
          <w:lang w:val="fr-FR"/>
        </w:rPr>
        <w:t xml:space="preserve"> relative aux étrangers</w:t>
      </w:r>
      <w:r w:rsidR="00FA031A" w:rsidRPr="00FA031A">
        <w:rPr>
          <w:lang w:val="fr-FR"/>
        </w:rPr>
        <w:t>.</w:t>
      </w:r>
      <w:r w:rsidRPr="003D4E41">
        <w:rPr>
          <w:lang w:val="fr-FR"/>
        </w:rPr>
        <w:t xml:space="preserve"> L</w:t>
      </w:r>
      <w:r w:rsidR="00773543">
        <w:rPr>
          <w:lang w:val="fr-FR"/>
        </w:rPr>
        <w:t>’</w:t>
      </w:r>
      <w:r w:rsidRPr="003D4E41">
        <w:rPr>
          <w:lang w:val="fr-FR"/>
        </w:rPr>
        <w:t>éloignement du pays renvoie au refus d</w:t>
      </w:r>
      <w:r w:rsidR="00773543">
        <w:rPr>
          <w:lang w:val="fr-FR"/>
        </w:rPr>
        <w:t>’</w:t>
      </w:r>
      <w:r w:rsidRPr="003D4E41">
        <w:rPr>
          <w:lang w:val="fr-FR"/>
        </w:rPr>
        <w:t>entrée, d</w:t>
      </w:r>
      <w:r w:rsidR="00773543">
        <w:rPr>
          <w:lang w:val="fr-FR"/>
        </w:rPr>
        <w:t>’</w:t>
      </w:r>
      <w:r w:rsidRPr="003D4E41">
        <w:rPr>
          <w:lang w:val="fr-FR"/>
        </w:rPr>
        <w:t>admission ou de séjour et à l</w:t>
      </w:r>
      <w:r w:rsidR="00773543">
        <w:rPr>
          <w:lang w:val="fr-FR"/>
        </w:rPr>
        <w:t>’</w:t>
      </w:r>
      <w:r w:rsidRPr="003D4E41">
        <w:rPr>
          <w:lang w:val="fr-FR"/>
        </w:rPr>
        <w:t>expulsion</w:t>
      </w:r>
      <w:r w:rsidR="00FA031A" w:rsidRPr="00FA031A">
        <w:rPr>
          <w:lang w:val="fr-FR"/>
        </w:rPr>
        <w:t>.</w:t>
      </w:r>
    </w:p>
    <w:p w14:paraId="0E6598AC" w14:textId="1C2B1481" w:rsidR="005422CB" w:rsidRPr="003D4E41" w:rsidRDefault="005422CB" w:rsidP="003C6E7C">
      <w:pPr>
        <w:pStyle w:val="ParNoG"/>
        <w:rPr>
          <w:lang w:val="fr-FR"/>
        </w:rPr>
      </w:pPr>
      <w:r w:rsidRPr="003D4E41">
        <w:rPr>
          <w:lang w:val="fr-FR"/>
        </w:rPr>
        <w:t>Le Règlement (UE) </w:t>
      </w:r>
      <w:r w:rsidRPr="00FA031A">
        <w:rPr>
          <w:lang w:val="fr-FR"/>
        </w:rPr>
        <w:t>2016</w:t>
      </w:r>
      <w:r w:rsidRPr="003D4E41">
        <w:rPr>
          <w:lang w:val="fr-FR"/>
        </w:rPr>
        <w:t>/</w:t>
      </w:r>
      <w:r w:rsidRPr="00FA031A">
        <w:rPr>
          <w:lang w:val="fr-FR"/>
        </w:rPr>
        <w:t>399</w:t>
      </w:r>
      <w:r w:rsidRPr="003D4E41">
        <w:rPr>
          <w:lang w:val="fr-FR"/>
        </w:rPr>
        <w:t>, ou Code frontières Schengen, énonce les dispositions relatives au refus d</w:t>
      </w:r>
      <w:r w:rsidR="00773543">
        <w:rPr>
          <w:lang w:val="fr-FR"/>
        </w:rPr>
        <w:t>’</w:t>
      </w:r>
      <w:r w:rsidRPr="003D4E41">
        <w:rPr>
          <w:lang w:val="fr-FR"/>
        </w:rPr>
        <w:t>entrée</w:t>
      </w:r>
      <w:r w:rsidR="00FA031A" w:rsidRPr="00FA031A">
        <w:rPr>
          <w:lang w:val="fr-FR"/>
        </w:rPr>
        <w:t>.</w:t>
      </w:r>
      <w:r w:rsidRPr="003D4E41">
        <w:rPr>
          <w:lang w:val="fr-FR"/>
        </w:rPr>
        <w:t xml:space="preserve"> En tant que </w:t>
      </w:r>
      <w:r w:rsidR="00C4624F" w:rsidRPr="003D4E41">
        <w:rPr>
          <w:lang w:val="fr-FR"/>
        </w:rPr>
        <w:t>réglementation</w:t>
      </w:r>
      <w:r w:rsidRPr="003D4E41">
        <w:rPr>
          <w:lang w:val="fr-FR"/>
        </w:rPr>
        <w:t>, il est directement applicable</w:t>
      </w:r>
      <w:r w:rsidR="00FA031A" w:rsidRPr="00FA031A">
        <w:rPr>
          <w:lang w:val="fr-FR"/>
        </w:rPr>
        <w:t>.</w:t>
      </w:r>
      <w:r w:rsidRPr="003D4E41">
        <w:rPr>
          <w:lang w:val="fr-FR"/>
        </w:rPr>
        <w:t xml:space="preserve"> Il fixe notamment les conditions de refus d</w:t>
      </w:r>
      <w:r w:rsidR="00773543">
        <w:rPr>
          <w:lang w:val="fr-FR"/>
        </w:rPr>
        <w:t>’</w:t>
      </w:r>
      <w:r w:rsidRPr="003D4E41">
        <w:rPr>
          <w:lang w:val="fr-FR"/>
        </w:rPr>
        <w:t>entrée</w:t>
      </w:r>
      <w:r w:rsidR="00FA031A" w:rsidRPr="00FA031A">
        <w:rPr>
          <w:lang w:val="fr-FR"/>
        </w:rPr>
        <w:t>.</w:t>
      </w:r>
      <w:r w:rsidRPr="003D4E41">
        <w:rPr>
          <w:lang w:val="fr-FR"/>
        </w:rPr>
        <w:t xml:space="preserve"> En Finlande, c</w:t>
      </w:r>
      <w:r w:rsidR="00773543">
        <w:rPr>
          <w:lang w:val="fr-FR"/>
        </w:rPr>
        <w:t>’</w:t>
      </w:r>
      <w:r w:rsidRPr="003D4E41">
        <w:rPr>
          <w:lang w:val="fr-FR"/>
        </w:rPr>
        <w:t>est l</w:t>
      </w:r>
      <w:r w:rsidR="00773543">
        <w:rPr>
          <w:lang w:val="fr-FR"/>
        </w:rPr>
        <w:t>’</w:t>
      </w:r>
      <w:r w:rsidRPr="003D4E41">
        <w:rPr>
          <w:lang w:val="fr-FR"/>
        </w:rPr>
        <w:t>autorité de contrôle à la frontière extérieure qui, en principe, prononce une décision de refus d</w:t>
      </w:r>
      <w:r w:rsidR="00773543">
        <w:rPr>
          <w:lang w:val="fr-FR"/>
        </w:rPr>
        <w:t>’</w:t>
      </w:r>
      <w:r w:rsidRPr="003D4E41">
        <w:rPr>
          <w:lang w:val="fr-FR"/>
        </w:rPr>
        <w:t>entrée, mais la police et le Service finlandais de l</w:t>
      </w:r>
      <w:r w:rsidR="00773543">
        <w:rPr>
          <w:lang w:val="fr-FR"/>
        </w:rPr>
        <w:t>’</w:t>
      </w:r>
      <w:r w:rsidRPr="003D4E41">
        <w:rPr>
          <w:lang w:val="fr-FR"/>
        </w:rPr>
        <w:t>immigration sont également compétents en la matière</w:t>
      </w:r>
      <w:r w:rsidR="00FA031A" w:rsidRPr="00FA031A">
        <w:rPr>
          <w:lang w:val="fr-FR"/>
        </w:rPr>
        <w:t>.</w:t>
      </w:r>
    </w:p>
    <w:p w14:paraId="6A9EB973" w14:textId="7CEEC23A"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148</w:t>
      </w:r>
      <w:r w:rsidRPr="003D4E41">
        <w:rPr>
          <w:lang w:val="fr-FR"/>
        </w:rPr>
        <w:t xml:space="preserve"> de la loi sur les étrangers énonce des dispositions relatives aux motifs de refus d</w:t>
      </w:r>
      <w:r w:rsidR="00773543">
        <w:rPr>
          <w:lang w:val="fr-FR"/>
        </w:rPr>
        <w:t>’</w:t>
      </w:r>
      <w:r w:rsidRPr="003D4E41">
        <w:rPr>
          <w:lang w:val="fr-FR"/>
        </w:rPr>
        <w:t>admission ou de séjour</w:t>
      </w:r>
      <w:r w:rsidR="00FA031A" w:rsidRPr="00FA031A">
        <w:rPr>
          <w:lang w:val="fr-FR"/>
        </w:rPr>
        <w:t>.</w:t>
      </w:r>
      <w:r w:rsidRPr="003D4E41">
        <w:rPr>
          <w:lang w:val="fr-FR"/>
        </w:rPr>
        <w:t xml:space="preserve"> Un étranger peut se voir refuser l</w:t>
      </w:r>
      <w:r w:rsidR="00773543">
        <w:rPr>
          <w:lang w:val="fr-FR"/>
        </w:rPr>
        <w:t>’</w:t>
      </w:r>
      <w:r w:rsidRPr="003D4E41">
        <w:rPr>
          <w:lang w:val="fr-FR"/>
        </w:rPr>
        <w:t>admission ou le séjour par exemple s</w:t>
      </w:r>
      <w:r w:rsidR="00773543">
        <w:rPr>
          <w:lang w:val="fr-FR"/>
        </w:rPr>
        <w:t>’</w:t>
      </w:r>
      <w:r w:rsidRPr="003D4E41">
        <w:rPr>
          <w:lang w:val="fr-FR"/>
        </w:rPr>
        <w:t>il ne remplit pas les conditions d</w:t>
      </w:r>
      <w:r w:rsidR="00773543">
        <w:rPr>
          <w:lang w:val="fr-FR"/>
        </w:rPr>
        <w:t>’</w:t>
      </w:r>
      <w:r w:rsidRPr="003D4E41">
        <w:rPr>
          <w:lang w:val="fr-FR"/>
        </w:rPr>
        <w:t>entrée prévues par la loi sur les étrangers, ou s</w:t>
      </w:r>
      <w:r w:rsidR="00773543">
        <w:rPr>
          <w:lang w:val="fr-FR"/>
        </w:rPr>
        <w:t>’</w:t>
      </w:r>
      <w:r w:rsidRPr="003D4E41">
        <w:rPr>
          <w:lang w:val="fr-FR"/>
        </w:rPr>
        <w:t>il est reconnu coupable d</w:t>
      </w:r>
      <w:r w:rsidR="00773543">
        <w:rPr>
          <w:lang w:val="fr-FR"/>
        </w:rPr>
        <w:t>’</w:t>
      </w:r>
      <w:r w:rsidRPr="003D4E41">
        <w:rPr>
          <w:lang w:val="fr-FR"/>
        </w:rPr>
        <w:t>une infraction ou ne dispose pas d</w:t>
      </w:r>
      <w:r w:rsidR="00773543">
        <w:rPr>
          <w:lang w:val="fr-FR"/>
        </w:rPr>
        <w:t>’</w:t>
      </w:r>
      <w:r w:rsidRPr="003D4E41">
        <w:rPr>
          <w:lang w:val="fr-FR"/>
        </w:rPr>
        <w:t>un permis de séjour en Finlande</w:t>
      </w:r>
      <w:r w:rsidR="00FA031A" w:rsidRPr="00FA031A">
        <w:rPr>
          <w:lang w:val="fr-FR"/>
        </w:rPr>
        <w:t>.</w:t>
      </w:r>
      <w:r w:rsidRPr="003D4E41">
        <w:rPr>
          <w:lang w:val="fr-FR"/>
        </w:rPr>
        <w:t xml:space="preserve"> Les décisions concernant les refus d</w:t>
      </w:r>
      <w:r w:rsidR="00773543">
        <w:rPr>
          <w:lang w:val="fr-FR"/>
        </w:rPr>
        <w:t>’</w:t>
      </w:r>
      <w:r w:rsidRPr="003D4E41">
        <w:rPr>
          <w:lang w:val="fr-FR"/>
        </w:rPr>
        <w:t>admission ou de séjour relèvent de la compétence de la police, des autorités chargées du contrôle des frontières et du Service finlandais de l</w:t>
      </w:r>
      <w:r w:rsidR="00773543">
        <w:rPr>
          <w:lang w:val="fr-FR"/>
        </w:rPr>
        <w:t>’</w:t>
      </w:r>
      <w:r w:rsidRPr="003D4E41">
        <w:rPr>
          <w:lang w:val="fr-FR"/>
        </w:rPr>
        <w:t>immigration</w:t>
      </w:r>
      <w:r w:rsidR="00FA031A" w:rsidRPr="00FA031A">
        <w:rPr>
          <w:lang w:val="fr-FR"/>
        </w:rPr>
        <w:t>.</w:t>
      </w:r>
      <w:r w:rsidRPr="003D4E41">
        <w:rPr>
          <w:lang w:val="fr-FR"/>
        </w:rPr>
        <w:t xml:space="preserve"> Seul le Service finlandais de l</w:t>
      </w:r>
      <w:r w:rsidR="00773543">
        <w:rPr>
          <w:lang w:val="fr-FR"/>
        </w:rPr>
        <w:t>’</w:t>
      </w:r>
      <w:r w:rsidRPr="003D4E41">
        <w:rPr>
          <w:lang w:val="fr-FR"/>
        </w:rPr>
        <w:t>immigration est compétent pour prononcer un refus d</w:t>
      </w:r>
      <w:r w:rsidR="00773543">
        <w:rPr>
          <w:lang w:val="fr-FR"/>
        </w:rPr>
        <w:t>’</w:t>
      </w:r>
      <w:r w:rsidRPr="003D4E41">
        <w:rPr>
          <w:lang w:val="fr-FR"/>
        </w:rPr>
        <w:t>admission ou de séjour dans le cas des demandes de permis de séjour ou d</w:t>
      </w:r>
      <w:r w:rsidR="00773543">
        <w:rPr>
          <w:lang w:val="fr-FR"/>
        </w:rPr>
        <w:t>’</w:t>
      </w:r>
      <w:r w:rsidRPr="003D4E41">
        <w:rPr>
          <w:lang w:val="fr-FR"/>
        </w:rPr>
        <w:t>asile</w:t>
      </w:r>
      <w:r w:rsidR="00FA031A" w:rsidRPr="00FA031A">
        <w:rPr>
          <w:lang w:val="fr-FR"/>
        </w:rPr>
        <w:t>.</w:t>
      </w:r>
    </w:p>
    <w:p w14:paraId="663D6F1B" w14:textId="52632E30"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149</w:t>
      </w:r>
      <w:r w:rsidRPr="003D4E41">
        <w:rPr>
          <w:lang w:val="fr-FR"/>
        </w:rPr>
        <w:t xml:space="preserve"> de la loi sur les étrangers énonce des dispositions relatives aux motifs d</w:t>
      </w:r>
      <w:r w:rsidR="00773543">
        <w:rPr>
          <w:lang w:val="fr-FR"/>
        </w:rPr>
        <w:t>’</w:t>
      </w:r>
      <w:r w:rsidRPr="003D4E41">
        <w:rPr>
          <w:lang w:val="fr-FR"/>
        </w:rPr>
        <w:t>expulsion</w:t>
      </w:r>
      <w:r w:rsidR="00FA031A" w:rsidRPr="00FA031A">
        <w:rPr>
          <w:lang w:val="fr-FR"/>
        </w:rPr>
        <w:t>.</w:t>
      </w:r>
      <w:r w:rsidRPr="003D4E41">
        <w:rPr>
          <w:lang w:val="fr-FR"/>
        </w:rPr>
        <w:t xml:space="preserve"> Un étranger qui a séjourné en Finlande avec un permis de séjour, qui réside en Finlande sans le permis de séjour requis ou qui est reconnu coupable d</w:t>
      </w:r>
      <w:r w:rsidR="00773543">
        <w:rPr>
          <w:lang w:val="fr-FR"/>
        </w:rPr>
        <w:t>’</w:t>
      </w:r>
      <w:r w:rsidRPr="003D4E41">
        <w:rPr>
          <w:lang w:val="fr-FR"/>
        </w:rPr>
        <w:t>une infraction en Finlande peut être expulsé du pays</w:t>
      </w:r>
      <w:r w:rsidR="00FA031A" w:rsidRPr="00FA031A">
        <w:rPr>
          <w:lang w:val="fr-FR"/>
        </w:rPr>
        <w:t>.</w:t>
      </w:r>
      <w:r w:rsidRPr="003D4E41">
        <w:rPr>
          <w:lang w:val="fr-FR"/>
        </w:rPr>
        <w:t xml:space="preserve"> Le Service finlandais de l</w:t>
      </w:r>
      <w:r w:rsidR="00773543">
        <w:rPr>
          <w:lang w:val="fr-FR"/>
        </w:rPr>
        <w:t>’</w:t>
      </w:r>
      <w:r w:rsidRPr="003D4E41">
        <w:rPr>
          <w:lang w:val="fr-FR"/>
        </w:rPr>
        <w:t>immigration est seul compétent pour rendre une décision d</w:t>
      </w:r>
      <w:r w:rsidR="00773543">
        <w:rPr>
          <w:lang w:val="fr-FR"/>
        </w:rPr>
        <w:t>’</w:t>
      </w:r>
      <w:r w:rsidRPr="003D4E41">
        <w:rPr>
          <w:lang w:val="fr-FR"/>
        </w:rPr>
        <w:t>expulsion</w:t>
      </w:r>
      <w:r w:rsidR="00FA031A" w:rsidRPr="00FA031A">
        <w:rPr>
          <w:lang w:val="fr-FR"/>
        </w:rPr>
        <w:t>.</w:t>
      </w:r>
    </w:p>
    <w:p w14:paraId="5DDC4216" w14:textId="271883FB"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147</w:t>
      </w:r>
      <w:r w:rsidRPr="003D4E41">
        <w:rPr>
          <w:lang w:val="fr-FR"/>
        </w:rPr>
        <w:t xml:space="preserve"> de la loi sur les étrangers régit le principe de non-refoulement</w:t>
      </w:r>
      <w:r w:rsidR="00773543">
        <w:rPr>
          <w:lang w:val="fr-FR"/>
        </w:rPr>
        <w:t> :</w:t>
      </w:r>
      <w:r w:rsidRPr="003D4E41">
        <w:rPr>
          <w:lang w:val="fr-FR"/>
        </w:rPr>
        <w:t xml:space="preserve"> nul ne peut se voir refuser l</w:t>
      </w:r>
      <w:r w:rsidR="00773543">
        <w:rPr>
          <w:lang w:val="fr-FR"/>
        </w:rPr>
        <w:t>’</w:t>
      </w:r>
      <w:r w:rsidRPr="003D4E41">
        <w:rPr>
          <w:lang w:val="fr-FR"/>
        </w:rPr>
        <w:t>admission ou le séjour ni être renvoyé, expulsé ou, à la suite d</w:t>
      </w:r>
      <w:r w:rsidR="00773543">
        <w:rPr>
          <w:lang w:val="fr-FR"/>
        </w:rPr>
        <w:t>’</w:t>
      </w:r>
      <w:r w:rsidRPr="003D4E41">
        <w:rPr>
          <w:lang w:val="fr-FR"/>
        </w:rPr>
        <w:t>un refus d</w:t>
      </w:r>
      <w:r w:rsidR="00773543">
        <w:rPr>
          <w:lang w:val="fr-FR"/>
        </w:rPr>
        <w:t>’</w:t>
      </w:r>
      <w:r w:rsidRPr="003D4E41">
        <w:rPr>
          <w:lang w:val="fr-FR"/>
        </w:rPr>
        <w:t>entrée, extradé vers un pays où il risque d</w:t>
      </w:r>
      <w:r w:rsidR="00773543">
        <w:rPr>
          <w:lang w:val="fr-FR"/>
        </w:rPr>
        <w:t>’</w:t>
      </w:r>
      <w:r w:rsidRPr="003D4E41">
        <w:rPr>
          <w:lang w:val="fr-FR"/>
        </w:rPr>
        <w:t>être soumis à la peine de mort, à la torture, à la persécution ou à d</w:t>
      </w:r>
      <w:r w:rsidR="00773543">
        <w:rPr>
          <w:lang w:val="fr-FR"/>
        </w:rPr>
        <w:t>’</w:t>
      </w:r>
      <w:r w:rsidRPr="003D4E41">
        <w:rPr>
          <w:lang w:val="fr-FR"/>
        </w:rPr>
        <w:t>autres peines ou traitements portant atteinte à la dignité humaine, ou</w:t>
      </w:r>
      <w:r w:rsidR="007A63EF">
        <w:rPr>
          <w:lang w:val="fr-FR"/>
        </w:rPr>
        <w:t> </w:t>
      </w:r>
      <w:r w:rsidRPr="003D4E41">
        <w:rPr>
          <w:lang w:val="fr-FR"/>
        </w:rPr>
        <w:t>depuis lequel il pourrait être envoyé vers un tel pays</w:t>
      </w:r>
      <w:r w:rsidR="00FA031A" w:rsidRPr="00FA031A">
        <w:rPr>
          <w:lang w:val="fr-FR"/>
        </w:rPr>
        <w:t>.</w:t>
      </w:r>
    </w:p>
    <w:p w14:paraId="65E039AE" w14:textId="0C414D43"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146</w:t>
      </w:r>
      <w:r w:rsidRPr="003D4E41">
        <w:rPr>
          <w:lang w:val="fr-FR"/>
        </w:rPr>
        <w:t xml:space="preserve"> de la loi sur les étrangers prévoit que toute décision relative à un refus d</w:t>
      </w:r>
      <w:r w:rsidR="00773543">
        <w:rPr>
          <w:lang w:val="fr-FR"/>
        </w:rPr>
        <w:t>’</w:t>
      </w:r>
      <w:r w:rsidRPr="003D4E41">
        <w:rPr>
          <w:lang w:val="fr-FR"/>
        </w:rPr>
        <w:t>entrée, à un refus d</w:t>
      </w:r>
      <w:r w:rsidR="00773543">
        <w:rPr>
          <w:lang w:val="fr-FR"/>
        </w:rPr>
        <w:t>’</w:t>
      </w:r>
      <w:r w:rsidRPr="003D4E41">
        <w:rPr>
          <w:lang w:val="fr-FR"/>
        </w:rPr>
        <w:t>admission ou de séjour, à une expulsion ou encore à une interdiction d</w:t>
      </w:r>
      <w:r w:rsidR="00773543">
        <w:rPr>
          <w:lang w:val="fr-FR"/>
        </w:rPr>
        <w:t>’</w:t>
      </w:r>
      <w:r w:rsidRPr="003D4E41">
        <w:rPr>
          <w:lang w:val="fr-FR"/>
        </w:rPr>
        <w:t>entrée et à la détermination de la durée de cette interdiction doit tenir compte des faits sur lesquels elle se fonde, ainsi que des faits et circonstances ayant par ailleurs une incidence sur l</w:t>
      </w:r>
      <w:r w:rsidR="00773543">
        <w:rPr>
          <w:lang w:val="fr-FR"/>
        </w:rPr>
        <w:t>’</w:t>
      </w:r>
      <w:r w:rsidRPr="003D4E41">
        <w:rPr>
          <w:lang w:val="fr-FR"/>
        </w:rPr>
        <w:t>ensemble de l</w:t>
      </w:r>
      <w:r w:rsidR="00773543">
        <w:rPr>
          <w:lang w:val="fr-FR"/>
        </w:rPr>
        <w:t>’</w:t>
      </w:r>
      <w:r w:rsidRPr="003D4E41">
        <w:rPr>
          <w:lang w:val="fr-FR"/>
        </w:rPr>
        <w:t>affaire</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31</w:t>
      </w:r>
      <w:r w:rsidRPr="003D4E41">
        <w:rPr>
          <w:lang w:val="fr-FR"/>
        </w:rPr>
        <w:t xml:space="preserve"> de la loi </w:t>
      </w:r>
      <w:r w:rsidRPr="00FA031A">
        <w:rPr>
          <w:lang w:val="fr-FR"/>
        </w:rPr>
        <w:t>434</w:t>
      </w:r>
      <w:r w:rsidRPr="003D4E41">
        <w:rPr>
          <w:lang w:val="fr-FR"/>
        </w:rPr>
        <w:t>/</w:t>
      </w:r>
      <w:r w:rsidRPr="00FA031A">
        <w:rPr>
          <w:lang w:val="fr-FR"/>
        </w:rPr>
        <w:t>2003</w:t>
      </w:r>
      <w:r w:rsidRPr="003D4E41">
        <w:rPr>
          <w:lang w:val="fr-FR"/>
        </w:rPr>
        <w:t xml:space="preserve"> relative à la procédure administrative énonce des dispositions sur le devoir général des autorités en matière d</w:t>
      </w:r>
      <w:r w:rsidR="00773543">
        <w:rPr>
          <w:lang w:val="fr-FR"/>
        </w:rPr>
        <w:t>’</w:t>
      </w:r>
      <w:r w:rsidRPr="003D4E41">
        <w:rPr>
          <w:lang w:val="fr-FR"/>
        </w:rPr>
        <w:t>examen</w:t>
      </w:r>
      <w:r w:rsidR="00FA031A" w:rsidRPr="00FA031A">
        <w:rPr>
          <w:lang w:val="fr-FR"/>
        </w:rPr>
        <w:t>.</w:t>
      </w:r>
    </w:p>
    <w:p w14:paraId="6611B36E" w14:textId="5ED0CEC7" w:rsidR="005422CB" w:rsidRPr="003D4E41" w:rsidRDefault="005422CB" w:rsidP="00C4624F">
      <w:pPr>
        <w:pStyle w:val="ParNoG"/>
        <w:keepLines/>
        <w:rPr>
          <w:lang w:val="fr-FR"/>
        </w:rPr>
      </w:pPr>
      <w:r w:rsidRPr="003D4E41">
        <w:rPr>
          <w:lang w:val="fr-FR"/>
        </w:rPr>
        <w:lastRenderedPageBreak/>
        <w:t>Le fait d</w:t>
      </w:r>
      <w:r w:rsidR="00773543">
        <w:rPr>
          <w:lang w:val="fr-FR"/>
        </w:rPr>
        <w:t>’</w:t>
      </w:r>
      <w:r w:rsidRPr="003D4E41">
        <w:rPr>
          <w:lang w:val="fr-FR"/>
        </w:rPr>
        <w:t>être victime du crime de disparition forcée peut être considéré comme faisant partie des autres traitements portant atteinte à la dignité humaine qui sont visés à l</w:t>
      </w:r>
      <w:r w:rsidR="00773543">
        <w:rPr>
          <w:lang w:val="fr-FR"/>
        </w:rPr>
        <w:t>’</w:t>
      </w:r>
      <w:r w:rsidRPr="003D4E41">
        <w:rPr>
          <w:lang w:val="fr-FR"/>
        </w:rPr>
        <w:t>article </w:t>
      </w:r>
      <w:r w:rsidRPr="00FA031A">
        <w:rPr>
          <w:lang w:val="fr-FR"/>
        </w:rPr>
        <w:t>147</w:t>
      </w:r>
      <w:r w:rsidRPr="003D4E41">
        <w:rPr>
          <w:lang w:val="fr-FR"/>
        </w:rPr>
        <w:t xml:space="preserve"> de la loi sur les étrangers</w:t>
      </w:r>
      <w:r w:rsidR="00FA031A" w:rsidRPr="00FA031A">
        <w:rPr>
          <w:lang w:val="fr-FR"/>
        </w:rPr>
        <w:t>.</w:t>
      </w:r>
      <w:r w:rsidRPr="003D4E41">
        <w:rPr>
          <w:lang w:val="fr-FR"/>
        </w:rPr>
        <w:t xml:space="preserve"> En ce qui concerne le refoulement, les autres traitements portant atteinte à la dignité humaine ne correspondent pas à un critère unique, mais à un concept générique</w:t>
      </w:r>
      <w:r w:rsidR="00773543">
        <w:rPr>
          <w:lang w:val="fr-FR"/>
        </w:rPr>
        <w:t> :</w:t>
      </w:r>
      <w:r w:rsidRPr="003D4E41">
        <w:rPr>
          <w:lang w:val="fr-FR"/>
        </w:rPr>
        <w:t xml:space="preserve"> la personne visée par le refoulement peut invoquer plusieurs motifs indépendants, qu</w:t>
      </w:r>
      <w:r w:rsidR="00773543">
        <w:rPr>
          <w:lang w:val="fr-FR"/>
        </w:rPr>
        <w:t>’</w:t>
      </w:r>
      <w:r w:rsidRPr="003D4E41">
        <w:rPr>
          <w:lang w:val="fr-FR"/>
        </w:rPr>
        <w:t>il convient d</w:t>
      </w:r>
      <w:r w:rsidR="00773543">
        <w:rPr>
          <w:lang w:val="fr-FR"/>
        </w:rPr>
        <w:t>’</w:t>
      </w:r>
      <w:r w:rsidRPr="003D4E41">
        <w:rPr>
          <w:lang w:val="fr-FR"/>
        </w:rPr>
        <w:t>examiner séparément</w:t>
      </w:r>
      <w:r w:rsidR="00FA031A" w:rsidRPr="00FA031A">
        <w:rPr>
          <w:lang w:val="fr-FR"/>
        </w:rPr>
        <w:t>.</w:t>
      </w:r>
      <w:r w:rsidRPr="003D4E41">
        <w:rPr>
          <w:lang w:val="fr-FR"/>
        </w:rPr>
        <w:t xml:space="preserve"> Par ailleurs, la Convention n</w:t>
      </w:r>
      <w:r w:rsidR="00773543">
        <w:rPr>
          <w:lang w:val="fr-FR"/>
        </w:rPr>
        <w:t>’</w:t>
      </w:r>
      <w:r w:rsidRPr="003D4E41">
        <w:rPr>
          <w:lang w:val="fr-FR"/>
        </w:rPr>
        <w:t>indique pas à quel moment une demande de protection internationale doit être déposée</w:t>
      </w:r>
      <w:r w:rsidR="00FA031A" w:rsidRPr="00FA031A">
        <w:rPr>
          <w:lang w:val="fr-FR"/>
        </w:rPr>
        <w:t>.</w:t>
      </w:r>
      <w:r w:rsidRPr="003D4E41">
        <w:rPr>
          <w:lang w:val="fr-FR"/>
        </w:rPr>
        <w:t xml:space="preserve"> Par exemple, si la personne concernée allègue un risque de disparition forcée uniquement au stade de l</w:t>
      </w:r>
      <w:r w:rsidR="00773543">
        <w:rPr>
          <w:lang w:val="fr-FR"/>
        </w:rPr>
        <w:t>’</w:t>
      </w:r>
      <w:r w:rsidRPr="003D4E41">
        <w:rPr>
          <w:lang w:val="fr-FR"/>
        </w:rPr>
        <w:t>exécution de la mesure d</w:t>
      </w:r>
      <w:r w:rsidR="00773543">
        <w:rPr>
          <w:lang w:val="fr-FR"/>
        </w:rPr>
        <w:t>’</w:t>
      </w:r>
      <w:r w:rsidRPr="003D4E41">
        <w:rPr>
          <w:lang w:val="fr-FR"/>
        </w:rPr>
        <w:t>éloignement du pays et que cette allégation n</w:t>
      </w:r>
      <w:r w:rsidR="00773543">
        <w:rPr>
          <w:lang w:val="fr-FR"/>
        </w:rPr>
        <w:t>’</w:t>
      </w:r>
      <w:r w:rsidRPr="003D4E41">
        <w:rPr>
          <w:lang w:val="fr-FR"/>
        </w:rPr>
        <w:t>a pas fait l</w:t>
      </w:r>
      <w:r w:rsidR="00773543">
        <w:rPr>
          <w:lang w:val="fr-FR"/>
        </w:rPr>
        <w:t>’</w:t>
      </w:r>
      <w:r w:rsidRPr="003D4E41">
        <w:rPr>
          <w:lang w:val="fr-FR"/>
        </w:rPr>
        <w:t>objet d</w:t>
      </w:r>
      <w:r w:rsidR="00773543">
        <w:rPr>
          <w:lang w:val="fr-FR"/>
        </w:rPr>
        <w:t>’</w:t>
      </w:r>
      <w:r w:rsidRPr="003D4E41">
        <w:rPr>
          <w:lang w:val="fr-FR"/>
        </w:rPr>
        <w:t>un examen préalable, l</w:t>
      </w:r>
      <w:r w:rsidR="00773543">
        <w:rPr>
          <w:lang w:val="fr-FR"/>
        </w:rPr>
        <w:t>’</w:t>
      </w:r>
      <w:r w:rsidRPr="003D4E41">
        <w:rPr>
          <w:lang w:val="fr-FR"/>
        </w:rPr>
        <w:t>affaire doit être renvoyée au Service finlandais de l</w:t>
      </w:r>
      <w:r w:rsidR="00773543">
        <w:rPr>
          <w:lang w:val="fr-FR"/>
        </w:rPr>
        <w:t>’</w:t>
      </w:r>
      <w:r w:rsidRPr="003D4E41">
        <w:rPr>
          <w:lang w:val="fr-FR"/>
        </w:rPr>
        <w:t>immigration, qui se prononcera de la même manière que pour toute autre demande similaire</w:t>
      </w:r>
      <w:r w:rsidR="00FA031A" w:rsidRPr="00FA031A">
        <w:rPr>
          <w:lang w:val="fr-FR"/>
        </w:rPr>
        <w:t>.</w:t>
      </w:r>
    </w:p>
    <w:p w14:paraId="501D8064" w14:textId="1FD68DD7" w:rsidR="005422CB" w:rsidRPr="003D4E41" w:rsidRDefault="005422CB" w:rsidP="003C6E7C">
      <w:pPr>
        <w:pStyle w:val="ParNoG"/>
        <w:rPr>
          <w:lang w:val="fr-FR"/>
        </w:rPr>
      </w:pPr>
      <w:r w:rsidRPr="003D4E41">
        <w:rPr>
          <w:lang w:val="fr-FR"/>
        </w:rPr>
        <w:t>Le chapitre </w:t>
      </w:r>
      <w:r w:rsidRPr="00FA031A">
        <w:rPr>
          <w:lang w:val="fr-FR"/>
        </w:rPr>
        <w:t>13</w:t>
      </w:r>
      <w:r w:rsidRPr="003D4E41">
        <w:rPr>
          <w:lang w:val="fr-FR"/>
        </w:rPr>
        <w:t xml:space="preserve"> de la loi sur les étrangers contient des dispositions relatives aux demandes de réexamen et au caractère exécutoire des décisions d</w:t>
      </w:r>
      <w:r w:rsidR="00773543">
        <w:rPr>
          <w:lang w:val="fr-FR"/>
        </w:rPr>
        <w:t>’</w:t>
      </w:r>
      <w:r w:rsidRPr="003D4E41">
        <w:rPr>
          <w:lang w:val="fr-FR"/>
        </w:rPr>
        <w:t>éloignement du pays</w:t>
      </w:r>
      <w:r w:rsidR="00FA031A" w:rsidRPr="00FA031A">
        <w:rPr>
          <w:lang w:val="fr-FR"/>
        </w:rPr>
        <w:t>.</w:t>
      </w:r>
    </w:p>
    <w:p w14:paraId="16D358B8" w14:textId="6A85E847" w:rsidR="005422CB" w:rsidRPr="003D4E41" w:rsidRDefault="005422CB" w:rsidP="003C6E7C">
      <w:pPr>
        <w:pStyle w:val="ParNoG"/>
        <w:rPr>
          <w:lang w:val="fr-FR"/>
        </w:rPr>
      </w:pPr>
      <w:r w:rsidRPr="003D4E41">
        <w:rPr>
          <w:lang w:val="fr-FR"/>
        </w:rPr>
        <w:t>Conformément à la loi </w:t>
      </w:r>
      <w:r w:rsidRPr="00FA031A">
        <w:rPr>
          <w:lang w:val="fr-FR"/>
        </w:rPr>
        <w:t>808</w:t>
      </w:r>
      <w:r w:rsidRPr="003D4E41">
        <w:rPr>
          <w:lang w:val="fr-FR"/>
        </w:rPr>
        <w:t>/</w:t>
      </w:r>
      <w:r w:rsidRPr="00FA031A">
        <w:rPr>
          <w:lang w:val="fr-FR"/>
        </w:rPr>
        <w:t>2019</w:t>
      </w:r>
      <w:r w:rsidRPr="003D4E41">
        <w:rPr>
          <w:lang w:val="fr-FR"/>
        </w:rPr>
        <w:t xml:space="preserve"> sur les contentieux administratifs, les décisions d</w:t>
      </w:r>
      <w:r w:rsidR="00773543">
        <w:rPr>
          <w:lang w:val="fr-FR"/>
        </w:rPr>
        <w:t>’</w:t>
      </w:r>
      <w:r w:rsidRPr="003D4E41">
        <w:rPr>
          <w:lang w:val="fr-FR"/>
        </w:rPr>
        <w:t>éloignement peuvent toujours faire l</w:t>
      </w:r>
      <w:r w:rsidR="00773543">
        <w:rPr>
          <w:lang w:val="fr-FR"/>
        </w:rPr>
        <w:t>’</w:t>
      </w:r>
      <w:r w:rsidRPr="003D4E41">
        <w:rPr>
          <w:lang w:val="fr-FR"/>
        </w:rPr>
        <w:t>objet d</w:t>
      </w:r>
      <w:r w:rsidR="00773543">
        <w:rPr>
          <w:lang w:val="fr-FR"/>
        </w:rPr>
        <w:t>’</w:t>
      </w:r>
      <w:r w:rsidRPr="003D4E41">
        <w:rPr>
          <w:lang w:val="fr-FR"/>
        </w:rPr>
        <w:t>un recours devant un tribunal administratif</w:t>
      </w:r>
      <w:r w:rsidR="00FA031A" w:rsidRPr="00FA031A">
        <w:rPr>
          <w:lang w:val="fr-FR"/>
        </w:rPr>
        <w:t>.</w:t>
      </w:r>
      <w:r w:rsidRPr="003D4E41">
        <w:rPr>
          <w:lang w:val="fr-FR"/>
        </w:rPr>
        <w:t xml:space="preserve"> En outre, il est toujours possible de demander la suspension de l</w:t>
      </w:r>
      <w:r w:rsidR="00773543">
        <w:rPr>
          <w:lang w:val="fr-FR"/>
        </w:rPr>
        <w:t>’</w:t>
      </w:r>
      <w:r w:rsidRPr="003D4E41">
        <w:rPr>
          <w:lang w:val="fr-FR"/>
        </w:rPr>
        <w:t>exécution des décisions en la matière</w:t>
      </w:r>
      <w:r w:rsidR="00FA031A" w:rsidRPr="00FA031A">
        <w:rPr>
          <w:lang w:val="fr-FR"/>
        </w:rPr>
        <w:t>.</w:t>
      </w:r>
    </w:p>
    <w:p w14:paraId="44FF3CE5" w14:textId="7D4CC755"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200</w:t>
      </w:r>
      <w:r w:rsidRPr="003D4E41">
        <w:rPr>
          <w:lang w:val="fr-FR"/>
        </w:rPr>
        <w:t xml:space="preserve"> de la loi sur les étrangers prévoit le caractère exécutoire des décisions d</w:t>
      </w:r>
      <w:r w:rsidR="00773543">
        <w:rPr>
          <w:lang w:val="fr-FR"/>
        </w:rPr>
        <w:t>’</w:t>
      </w:r>
      <w:r w:rsidRPr="003D4E41">
        <w:rPr>
          <w:lang w:val="fr-FR"/>
        </w:rPr>
        <w:t>expulsion et l</w:t>
      </w:r>
      <w:r w:rsidR="00773543">
        <w:rPr>
          <w:lang w:val="fr-FR"/>
        </w:rPr>
        <w:t>’</w:t>
      </w:r>
      <w:r w:rsidRPr="003D4E41">
        <w:rPr>
          <w:lang w:val="fr-FR"/>
        </w:rPr>
        <w:t xml:space="preserve">article </w:t>
      </w:r>
      <w:r w:rsidRPr="00FA031A">
        <w:rPr>
          <w:lang w:val="fr-FR"/>
        </w:rPr>
        <w:t>201</w:t>
      </w:r>
      <w:r w:rsidRPr="003D4E41">
        <w:rPr>
          <w:lang w:val="fr-FR"/>
        </w:rPr>
        <w:t>, le caractère exécutoire des décisions relatives au refus d</w:t>
      </w:r>
      <w:r w:rsidR="00773543">
        <w:rPr>
          <w:lang w:val="fr-FR"/>
        </w:rPr>
        <w:t>’</w:t>
      </w:r>
      <w:r w:rsidRPr="003D4E41">
        <w:rPr>
          <w:lang w:val="fr-FR"/>
        </w:rPr>
        <w:t>admission ou de séjour</w:t>
      </w:r>
      <w:r w:rsidR="00FA031A" w:rsidRPr="00FA031A">
        <w:rPr>
          <w:lang w:val="fr-FR"/>
        </w:rPr>
        <w:t>.</w:t>
      </w:r>
      <w:r w:rsidRPr="003D4E41">
        <w:rPr>
          <w:lang w:val="fr-FR"/>
        </w:rPr>
        <w:t xml:space="preserve"> En règle générale, une décision d</w:t>
      </w:r>
      <w:r w:rsidR="00773543">
        <w:rPr>
          <w:lang w:val="fr-FR"/>
        </w:rPr>
        <w:t>’</w:t>
      </w:r>
      <w:r w:rsidRPr="003D4E41">
        <w:rPr>
          <w:lang w:val="fr-FR"/>
        </w:rPr>
        <w:t>expulsion ne peut être exécutée que lorsqu</w:t>
      </w:r>
      <w:r w:rsidR="00773543">
        <w:rPr>
          <w:lang w:val="fr-FR"/>
        </w:rPr>
        <w:t>’</w:t>
      </w:r>
      <w:r w:rsidRPr="003D4E41">
        <w:rPr>
          <w:lang w:val="fr-FR"/>
        </w:rPr>
        <w:t>elle est devenue définitive</w:t>
      </w:r>
      <w:r w:rsidR="00FA031A" w:rsidRPr="00FA031A">
        <w:rPr>
          <w:lang w:val="fr-FR"/>
        </w:rPr>
        <w:t>.</w:t>
      </w:r>
      <w:r w:rsidRPr="003D4E41">
        <w:rPr>
          <w:lang w:val="fr-FR"/>
        </w:rPr>
        <w:t xml:space="preserve"> Si la personne sous le coup d</w:t>
      </w:r>
      <w:r w:rsidR="00773543">
        <w:rPr>
          <w:lang w:val="fr-FR"/>
        </w:rPr>
        <w:t>’</w:t>
      </w:r>
      <w:r w:rsidRPr="003D4E41">
        <w:rPr>
          <w:lang w:val="fr-FR"/>
        </w:rPr>
        <w:t>une expulsion fait appel de la décision devant un tribunal administratif, elle est autorisée à rester en Finlande en attendant que le tribunal rende sa décision</w:t>
      </w:r>
      <w:r w:rsidR="00FA031A" w:rsidRPr="00FA031A">
        <w:rPr>
          <w:lang w:val="fr-FR"/>
        </w:rPr>
        <w:t>.</w:t>
      </w:r>
      <w:r w:rsidRPr="003D4E41">
        <w:rPr>
          <w:lang w:val="fr-FR"/>
        </w:rPr>
        <w:t xml:space="preserve"> Si le tribunal accorde l</w:t>
      </w:r>
      <w:r w:rsidR="00773543">
        <w:rPr>
          <w:lang w:val="fr-FR"/>
        </w:rPr>
        <w:t>’</w:t>
      </w:r>
      <w:r w:rsidRPr="003D4E41">
        <w:rPr>
          <w:lang w:val="fr-FR"/>
        </w:rPr>
        <w:t>autorisation d</w:t>
      </w:r>
      <w:r w:rsidR="00773543">
        <w:rPr>
          <w:lang w:val="fr-FR"/>
        </w:rPr>
        <w:t>’</w:t>
      </w:r>
      <w:r w:rsidRPr="003D4E41">
        <w:rPr>
          <w:lang w:val="fr-FR"/>
        </w:rPr>
        <w:t>interjeter appel, la décision peut faire l</w:t>
      </w:r>
      <w:r w:rsidR="00773543">
        <w:rPr>
          <w:lang w:val="fr-FR"/>
        </w:rPr>
        <w:t>’</w:t>
      </w:r>
      <w:r w:rsidRPr="003D4E41">
        <w:rPr>
          <w:lang w:val="fr-FR"/>
        </w:rPr>
        <w:t>objet d</w:t>
      </w:r>
      <w:r w:rsidR="00773543">
        <w:rPr>
          <w:lang w:val="fr-FR"/>
        </w:rPr>
        <w:t>’</w:t>
      </w:r>
      <w:r w:rsidRPr="003D4E41">
        <w:rPr>
          <w:lang w:val="fr-FR"/>
        </w:rPr>
        <w:t>un recours devant la Cour administrative suprême</w:t>
      </w:r>
      <w:r w:rsidR="00FA031A" w:rsidRPr="00FA031A">
        <w:rPr>
          <w:lang w:val="fr-FR"/>
        </w:rPr>
        <w:t>.</w:t>
      </w:r>
      <w:r w:rsidRPr="003D4E41">
        <w:rPr>
          <w:lang w:val="fr-FR"/>
        </w:rPr>
        <w:t xml:space="preserve"> Sauf</w:t>
      </w:r>
      <w:r w:rsidR="00A3630B">
        <w:rPr>
          <w:lang w:val="fr-FR"/>
        </w:rPr>
        <w:t> </w:t>
      </w:r>
      <w:r w:rsidRPr="003D4E41">
        <w:rPr>
          <w:lang w:val="fr-FR"/>
        </w:rPr>
        <w:t>décision contraire de cette dernière, l</w:t>
      </w:r>
      <w:r w:rsidR="00773543">
        <w:rPr>
          <w:lang w:val="fr-FR"/>
        </w:rPr>
        <w:t>’</w:t>
      </w:r>
      <w:r w:rsidRPr="003D4E41">
        <w:rPr>
          <w:lang w:val="fr-FR"/>
        </w:rPr>
        <w:t>appel n</w:t>
      </w:r>
      <w:r w:rsidR="00773543">
        <w:rPr>
          <w:lang w:val="fr-FR"/>
        </w:rPr>
        <w:t>’</w:t>
      </w:r>
      <w:r w:rsidRPr="003D4E41">
        <w:rPr>
          <w:lang w:val="fr-FR"/>
        </w:rPr>
        <w:t>empêche pas l</w:t>
      </w:r>
      <w:r w:rsidR="00773543">
        <w:rPr>
          <w:lang w:val="fr-FR"/>
        </w:rPr>
        <w:t>’</w:t>
      </w:r>
      <w:r w:rsidRPr="003D4E41">
        <w:rPr>
          <w:lang w:val="fr-FR"/>
        </w:rPr>
        <w:t>exécution de la décision de refus d</w:t>
      </w:r>
      <w:r w:rsidR="00773543">
        <w:rPr>
          <w:lang w:val="fr-FR"/>
        </w:rPr>
        <w:t>’</w:t>
      </w:r>
      <w:r w:rsidRPr="003D4E41">
        <w:rPr>
          <w:lang w:val="fr-FR"/>
        </w:rPr>
        <w:t>admission ou de séjour</w:t>
      </w:r>
      <w:r w:rsidR="00FA031A" w:rsidRPr="00FA031A">
        <w:rPr>
          <w:lang w:val="fr-FR"/>
        </w:rPr>
        <w:t>.</w:t>
      </w:r>
    </w:p>
    <w:p w14:paraId="0ED003EC" w14:textId="38328377" w:rsidR="005422CB" w:rsidRPr="003D4E41" w:rsidRDefault="005422CB" w:rsidP="003C6E7C">
      <w:pPr>
        <w:pStyle w:val="ParNoG"/>
        <w:rPr>
          <w:lang w:val="fr-FR"/>
        </w:rPr>
      </w:pPr>
      <w:r w:rsidRPr="003D4E41">
        <w:rPr>
          <w:lang w:val="fr-FR"/>
        </w:rPr>
        <w:t>Une décision de refus d</w:t>
      </w:r>
      <w:r w:rsidR="00773543">
        <w:rPr>
          <w:lang w:val="fr-FR"/>
        </w:rPr>
        <w:t>’</w:t>
      </w:r>
      <w:r w:rsidRPr="003D4E41">
        <w:rPr>
          <w:lang w:val="fr-FR"/>
        </w:rPr>
        <w:t>admission ou de séjour prononcée dans le cadre d</w:t>
      </w:r>
      <w:r w:rsidR="00773543">
        <w:rPr>
          <w:lang w:val="fr-FR"/>
        </w:rPr>
        <w:t>’</w:t>
      </w:r>
      <w:r w:rsidRPr="003D4E41">
        <w:rPr>
          <w:lang w:val="fr-FR"/>
        </w:rPr>
        <w:t>une affaire autre qu</w:t>
      </w:r>
      <w:r w:rsidR="00773543">
        <w:rPr>
          <w:lang w:val="fr-FR"/>
        </w:rPr>
        <w:t>’</w:t>
      </w:r>
      <w:r w:rsidRPr="003D4E41">
        <w:rPr>
          <w:lang w:val="fr-FR"/>
        </w:rPr>
        <w:t>une demande d</w:t>
      </w:r>
      <w:r w:rsidR="00773543">
        <w:rPr>
          <w:lang w:val="fr-FR"/>
        </w:rPr>
        <w:t>’</w:t>
      </w:r>
      <w:r w:rsidRPr="003D4E41">
        <w:rPr>
          <w:lang w:val="fr-FR"/>
        </w:rPr>
        <w:t>asile peut être exécutée malgré un recours, sauf décision contraire rendue par une juridiction administrative (loi sur les étrangers, art</w:t>
      </w:r>
      <w:r w:rsidR="0036692E">
        <w:rPr>
          <w:lang w:val="fr-FR"/>
        </w:rPr>
        <w:t>.</w:t>
      </w:r>
      <w:r w:rsidRPr="003D4E41">
        <w:rPr>
          <w:lang w:val="fr-FR"/>
        </w:rPr>
        <w:t> </w:t>
      </w:r>
      <w:r w:rsidRPr="00FA031A">
        <w:rPr>
          <w:lang w:val="fr-FR"/>
        </w:rPr>
        <w:t>201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w:t>
      </w:r>
      <w:r w:rsidR="00FA031A" w:rsidRPr="00FA031A">
        <w:rPr>
          <w:lang w:val="fr-FR"/>
        </w:rPr>
        <w:t>.</w:t>
      </w:r>
      <w:r w:rsidRPr="003D4E41">
        <w:rPr>
          <w:lang w:val="fr-FR"/>
        </w:rPr>
        <w:t xml:space="preserve"> Le caractère exécutoire d</w:t>
      </w:r>
      <w:r w:rsidR="00773543">
        <w:rPr>
          <w:lang w:val="fr-FR"/>
        </w:rPr>
        <w:t>’</w:t>
      </w:r>
      <w:r w:rsidRPr="003D4E41">
        <w:rPr>
          <w:lang w:val="fr-FR"/>
        </w:rPr>
        <w:t>une décision de refus d</w:t>
      </w:r>
      <w:r w:rsidR="00773543">
        <w:rPr>
          <w:lang w:val="fr-FR"/>
        </w:rPr>
        <w:t>’</w:t>
      </w:r>
      <w:r w:rsidRPr="003D4E41">
        <w:rPr>
          <w:lang w:val="fr-FR"/>
        </w:rPr>
        <w:t>admission ou de séjour rendue dans une affaire d</w:t>
      </w:r>
      <w:r w:rsidR="00773543">
        <w:rPr>
          <w:lang w:val="fr-FR"/>
        </w:rPr>
        <w:t>’</w:t>
      </w:r>
      <w:r w:rsidRPr="003D4E41">
        <w:rPr>
          <w:lang w:val="fr-FR"/>
        </w:rPr>
        <w:t>asile varie selon que la demande d</w:t>
      </w:r>
      <w:r w:rsidR="00773543">
        <w:rPr>
          <w:lang w:val="fr-FR"/>
        </w:rPr>
        <w:t>’</w:t>
      </w:r>
      <w:r w:rsidRPr="003D4E41">
        <w:rPr>
          <w:lang w:val="fr-FR"/>
        </w:rPr>
        <w:t>asile a été examinée dans le cadre de la procédure normale ou de la procédure accélérée</w:t>
      </w:r>
      <w:r w:rsidR="00FA031A" w:rsidRPr="00FA031A">
        <w:rPr>
          <w:lang w:val="fr-FR"/>
        </w:rPr>
        <w:t>.</w:t>
      </w:r>
      <w:r w:rsidRPr="003D4E41">
        <w:rPr>
          <w:lang w:val="fr-FR"/>
        </w:rPr>
        <w:t xml:space="preserve"> Selon la loi sur les étrangers, dans le cadre de la procédure normale, la décision peut être exécutée de la même manière qu</w:t>
      </w:r>
      <w:r w:rsidR="00773543">
        <w:rPr>
          <w:lang w:val="fr-FR"/>
        </w:rPr>
        <w:t>’</w:t>
      </w:r>
      <w:r w:rsidRPr="003D4E41">
        <w:rPr>
          <w:lang w:val="fr-FR"/>
        </w:rPr>
        <w:t>une décision d</w:t>
      </w:r>
      <w:r w:rsidR="00773543">
        <w:rPr>
          <w:lang w:val="fr-FR"/>
        </w:rPr>
        <w:t>’</w:t>
      </w:r>
      <w:r w:rsidRPr="003D4E41">
        <w:rPr>
          <w:lang w:val="fr-FR"/>
        </w:rPr>
        <w:t>expulsion telle que visée plus haut, c</w:t>
      </w:r>
      <w:r w:rsidR="00773543">
        <w:rPr>
          <w:lang w:val="fr-FR"/>
        </w:rPr>
        <w:t>’</w:t>
      </w:r>
      <w:r w:rsidRPr="003D4E41">
        <w:rPr>
          <w:lang w:val="fr-FR"/>
        </w:rPr>
        <w:t>est-à-dire une fois qu</w:t>
      </w:r>
      <w:r w:rsidR="00773543">
        <w:rPr>
          <w:lang w:val="fr-FR"/>
        </w:rPr>
        <w:t>’</w:t>
      </w:r>
      <w:r w:rsidRPr="003D4E41">
        <w:rPr>
          <w:lang w:val="fr-FR"/>
        </w:rPr>
        <w:t xml:space="preserve">elle est devenue définitive </w:t>
      </w:r>
      <w:r w:rsidR="0036692E">
        <w:rPr>
          <w:lang w:val="fr-FR"/>
        </w:rPr>
        <w:t>(art.</w:t>
      </w:r>
      <w:r w:rsidRPr="003D4E41">
        <w:rPr>
          <w:lang w:val="fr-FR"/>
        </w:rPr>
        <w:t> </w:t>
      </w:r>
      <w:r w:rsidRPr="00FA031A">
        <w:rPr>
          <w:lang w:val="fr-FR"/>
        </w:rPr>
        <w:t>201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w:t>
      </w:r>
      <w:r w:rsidR="00773543">
        <w:rPr>
          <w:lang w:val="fr-FR"/>
        </w:rPr>
        <w:t> ;</w:t>
      </w:r>
      <w:r w:rsidRPr="003D4E41">
        <w:rPr>
          <w:lang w:val="fr-FR"/>
        </w:rPr>
        <w:t xml:space="preserve"> si la demande d</w:t>
      </w:r>
      <w:r w:rsidR="00773543">
        <w:rPr>
          <w:lang w:val="fr-FR"/>
        </w:rPr>
        <w:t>’</w:t>
      </w:r>
      <w:r w:rsidRPr="003D4E41">
        <w:rPr>
          <w:lang w:val="fr-FR"/>
        </w:rPr>
        <w:t>asile a été examinée dans le cadre de la procédure accélérée, déclarée irrecevable ou examinée en tant que demande ultérieure, la décision de refus d</w:t>
      </w:r>
      <w:r w:rsidR="00773543">
        <w:rPr>
          <w:lang w:val="fr-FR"/>
        </w:rPr>
        <w:t>’</w:t>
      </w:r>
      <w:r w:rsidRPr="003D4E41">
        <w:rPr>
          <w:lang w:val="fr-FR"/>
        </w:rPr>
        <w:t xml:space="preserve">admission ou de séjour peut être exécutée selon un calendrier accéléré </w:t>
      </w:r>
      <w:r w:rsidR="0036692E">
        <w:rPr>
          <w:lang w:val="fr-FR"/>
        </w:rPr>
        <w:t>(art.</w:t>
      </w:r>
      <w:r w:rsidRPr="003D4E41">
        <w:rPr>
          <w:lang w:val="fr-FR"/>
        </w:rPr>
        <w:t> </w:t>
      </w:r>
      <w:r w:rsidRPr="00FA031A">
        <w:rPr>
          <w:lang w:val="fr-FR"/>
        </w:rPr>
        <w:t>201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4</w:t>
      </w:r>
      <w:r w:rsidRPr="003D4E41">
        <w:rPr>
          <w:lang w:val="fr-FR"/>
        </w:rPr>
        <w:t xml:space="preserve"> à </w:t>
      </w:r>
      <w:r w:rsidRPr="00FA031A">
        <w:rPr>
          <w:lang w:val="fr-FR"/>
        </w:rPr>
        <w:t>9</w:t>
      </w:r>
      <w:r w:rsidRPr="003D4E41">
        <w:rPr>
          <w:lang w:val="fr-FR"/>
        </w:rPr>
        <w:t>)</w:t>
      </w:r>
      <w:r w:rsidR="00FA031A" w:rsidRPr="00FA031A">
        <w:rPr>
          <w:lang w:val="fr-FR"/>
        </w:rPr>
        <w:t>.</w:t>
      </w:r>
    </w:p>
    <w:p w14:paraId="5D332955" w14:textId="4DCA0E60" w:rsidR="005422CB" w:rsidRPr="003D4E41" w:rsidRDefault="005422CB" w:rsidP="003C6E7C">
      <w:pPr>
        <w:pStyle w:val="ParNoG"/>
        <w:rPr>
          <w:lang w:val="fr-FR"/>
        </w:rPr>
      </w:pPr>
      <w:r w:rsidRPr="003D4E41">
        <w:rPr>
          <w:lang w:val="fr-FR"/>
        </w:rPr>
        <w:t>La décision d</w:t>
      </w:r>
      <w:r w:rsidR="00773543">
        <w:rPr>
          <w:lang w:val="fr-FR"/>
        </w:rPr>
        <w:t>’</w:t>
      </w:r>
      <w:r w:rsidRPr="003D4E41">
        <w:rPr>
          <w:lang w:val="fr-FR"/>
        </w:rPr>
        <w:t>éloigner du pays un ressortissant d</w:t>
      </w:r>
      <w:r w:rsidR="00773543">
        <w:rPr>
          <w:lang w:val="fr-FR"/>
        </w:rPr>
        <w:t>’</w:t>
      </w:r>
      <w:r w:rsidRPr="003D4E41">
        <w:rPr>
          <w:lang w:val="fr-FR"/>
        </w:rPr>
        <w:t>un pays tiers ne peut pas être exécutée pendant la période prévue pour le retour volontaire conformément à l</w:t>
      </w:r>
      <w:r w:rsidR="00773543">
        <w:rPr>
          <w:lang w:val="fr-FR"/>
        </w:rPr>
        <w:t>’</w:t>
      </w:r>
      <w:r w:rsidRPr="003D4E41">
        <w:rPr>
          <w:lang w:val="fr-FR"/>
        </w:rPr>
        <w:t>article </w:t>
      </w:r>
      <w:r w:rsidRPr="00FA031A">
        <w:rPr>
          <w:lang w:val="fr-FR"/>
        </w:rPr>
        <w:t>147</w:t>
      </w:r>
      <w:r w:rsidRPr="003D4E41">
        <w:rPr>
          <w:lang w:val="fr-FR"/>
        </w:rPr>
        <w:t>a de la loi sur les étrangers</w:t>
      </w:r>
      <w:r w:rsidR="00FA031A" w:rsidRPr="00FA031A">
        <w:rPr>
          <w:lang w:val="fr-FR"/>
        </w:rPr>
        <w:t>.</w:t>
      </w:r>
      <w:r w:rsidRPr="003D4E41">
        <w:rPr>
          <w:lang w:val="fr-FR"/>
        </w:rPr>
        <w:t xml:space="preserve"> Toutefois, l</w:t>
      </w:r>
      <w:r w:rsidR="00773543">
        <w:rPr>
          <w:lang w:val="fr-FR"/>
        </w:rPr>
        <w:t>’</w:t>
      </w:r>
      <w:r w:rsidRPr="003D4E41">
        <w:rPr>
          <w:lang w:val="fr-FR"/>
        </w:rPr>
        <w:t>exécution est autorisée si la personne en cause risque de fuir ou si elle est considérée comme une menace pour l</w:t>
      </w:r>
      <w:r w:rsidR="00773543">
        <w:rPr>
          <w:lang w:val="fr-FR"/>
        </w:rPr>
        <w:t>’</w:t>
      </w:r>
      <w:r w:rsidRPr="003D4E41">
        <w:rPr>
          <w:lang w:val="fr-FR"/>
        </w:rPr>
        <w:t>ordre public ou la sécurité</w:t>
      </w:r>
      <w:r w:rsidR="00FA031A" w:rsidRPr="00FA031A">
        <w:rPr>
          <w:lang w:val="fr-FR"/>
        </w:rPr>
        <w:t>.</w:t>
      </w:r>
    </w:p>
    <w:p w14:paraId="0EC58F5A" w14:textId="319C8065" w:rsidR="005422CB" w:rsidRPr="003D4E41" w:rsidRDefault="005422CB" w:rsidP="003C6E7C">
      <w:pPr>
        <w:pStyle w:val="ParNoG"/>
        <w:rPr>
          <w:lang w:val="fr-FR"/>
        </w:rPr>
      </w:pPr>
      <w:r w:rsidRPr="003D4E41">
        <w:rPr>
          <w:lang w:val="fr-FR"/>
        </w:rPr>
        <w:t>Le projet du Gouvernement HE </w:t>
      </w:r>
      <w:r w:rsidRPr="00FA031A">
        <w:rPr>
          <w:lang w:val="fr-FR"/>
        </w:rPr>
        <w:t>10</w:t>
      </w:r>
      <w:r w:rsidRPr="003D4E41">
        <w:rPr>
          <w:lang w:val="fr-FR"/>
        </w:rPr>
        <w:t>/</w:t>
      </w:r>
      <w:r w:rsidRPr="00FA031A">
        <w:rPr>
          <w:lang w:val="fr-FR"/>
        </w:rPr>
        <w:t>2025</w:t>
      </w:r>
      <w:r w:rsidRPr="003D4E41">
        <w:rPr>
          <w:lang w:val="fr-FR"/>
        </w:rPr>
        <w:t> vp, en cours d</w:t>
      </w:r>
      <w:r w:rsidR="00773543">
        <w:rPr>
          <w:lang w:val="fr-FR"/>
        </w:rPr>
        <w:t>’</w:t>
      </w:r>
      <w:r w:rsidRPr="003D4E41">
        <w:rPr>
          <w:lang w:val="fr-FR"/>
        </w:rPr>
        <w:t>examen par le Parlement au moment de l</w:t>
      </w:r>
      <w:r w:rsidR="00773543">
        <w:rPr>
          <w:lang w:val="fr-FR"/>
        </w:rPr>
        <w:t>’</w:t>
      </w:r>
      <w:r w:rsidRPr="003D4E41">
        <w:rPr>
          <w:lang w:val="fr-FR"/>
        </w:rPr>
        <w:t>établissement de ce rapport, prévoit la modification des dispositions portant sur le caractère exécutoire visées dans la loi sur les étrangers, avec notamment l</w:t>
      </w:r>
      <w:r w:rsidR="00773543">
        <w:rPr>
          <w:lang w:val="fr-FR"/>
        </w:rPr>
        <w:t>’</w:t>
      </w:r>
      <w:r w:rsidRPr="003D4E41">
        <w:rPr>
          <w:lang w:val="fr-FR"/>
        </w:rPr>
        <w:t>autorisation d</w:t>
      </w:r>
      <w:r w:rsidR="00773543">
        <w:rPr>
          <w:lang w:val="fr-FR"/>
        </w:rPr>
        <w:t>’</w:t>
      </w:r>
      <w:r w:rsidRPr="003D4E41">
        <w:rPr>
          <w:lang w:val="fr-FR"/>
        </w:rPr>
        <w:t>exécuter plus rapidement les décisions d</w:t>
      </w:r>
      <w:r w:rsidR="00773543">
        <w:rPr>
          <w:lang w:val="fr-FR"/>
        </w:rPr>
        <w:t>’</w:t>
      </w:r>
      <w:r w:rsidRPr="003D4E41">
        <w:rPr>
          <w:lang w:val="fr-FR"/>
        </w:rPr>
        <w:t>expulsion rendues en matière d</w:t>
      </w:r>
      <w:r w:rsidR="00773543">
        <w:rPr>
          <w:lang w:val="fr-FR"/>
        </w:rPr>
        <w:t>’</w:t>
      </w:r>
      <w:r w:rsidRPr="003D4E41">
        <w:rPr>
          <w:lang w:val="fr-FR"/>
        </w:rPr>
        <w:t>asile et le regroupement des dispositions relatives au caractère exécutoire qui figurent dans la loi</w:t>
      </w:r>
      <w:r w:rsidR="00FA031A" w:rsidRPr="00FA031A">
        <w:rPr>
          <w:lang w:val="fr-FR"/>
        </w:rPr>
        <w:t>.</w:t>
      </w:r>
    </w:p>
    <w:p w14:paraId="4C1931A2" w14:textId="78F62950"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16</w:t>
      </w:r>
      <w:r w:rsidRPr="003D4E41">
        <w:rPr>
          <w:lang w:val="fr-FR"/>
        </w:rPr>
        <w:t xml:space="preserve"> de la loi sur les garde-frontières énonce des dispositions relatives à la fermeture temporaire des points de passage de la frontière, à la restriction du trafic transfrontalier et à la centralisation du dépôt des demandes de protection internationale</w:t>
      </w:r>
      <w:r w:rsidR="00FA031A" w:rsidRPr="00FA031A">
        <w:rPr>
          <w:lang w:val="fr-FR"/>
        </w:rPr>
        <w:t>.</w:t>
      </w:r>
      <w:r w:rsidRPr="003D4E41">
        <w:rPr>
          <w:lang w:val="fr-FR"/>
        </w:rPr>
        <w:t xml:space="preserve"> Selon</w:t>
      </w:r>
      <w:r w:rsidR="00E27562">
        <w:rPr>
          <w:lang w:val="fr-FR"/>
        </w:rPr>
        <w:t> </w:t>
      </w:r>
      <w:r w:rsidRPr="003D4E41">
        <w:rPr>
          <w:lang w:val="fr-FR"/>
        </w:rPr>
        <w:t>son paragraphe </w:t>
      </w:r>
      <w:r w:rsidRPr="00FA031A">
        <w:rPr>
          <w:lang w:val="fr-FR"/>
        </w:rPr>
        <w:t>1</w:t>
      </w:r>
      <w:r w:rsidRPr="003D4E41">
        <w:rPr>
          <w:lang w:val="fr-FR"/>
        </w:rPr>
        <w:t>, le Gouvernement peut décider de fermer des points de passage de la frontière ou de restreindre le trafic transfrontalier pour une durée déterminée ou jusqu</w:t>
      </w:r>
      <w:r w:rsidR="00773543">
        <w:rPr>
          <w:lang w:val="fr-FR"/>
        </w:rPr>
        <w:t>’</w:t>
      </w:r>
      <w:r w:rsidRPr="003D4E41">
        <w:rPr>
          <w:lang w:val="fr-FR"/>
        </w:rPr>
        <w:t>à nouvel ordre, lorsque de telles mesures sont jugées indispensables pour prévenir une menace grave pour l</w:t>
      </w:r>
      <w:r w:rsidR="00773543">
        <w:rPr>
          <w:lang w:val="fr-FR"/>
        </w:rPr>
        <w:t>’</w:t>
      </w:r>
      <w:r w:rsidRPr="003D4E41">
        <w:rPr>
          <w:lang w:val="fr-FR"/>
        </w:rPr>
        <w:t>ordre public, la sécurité nationale ou la santé publique</w:t>
      </w:r>
      <w:r w:rsidR="00FA031A" w:rsidRPr="00FA031A">
        <w:rPr>
          <w:lang w:val="fr-FR"/>
        </w:rPr>
        <w:t>.</w:t>
      </w:r>
      <w:r w:rsidRPr="003D4E41">
        <w:rPr>
          <w:lang w:val="fr-FR"/>
        </w:rPr>
        <w:t xml:space="preserve"> Selon le paragraphe </w:t>
      </w:r>
      <w:r w:rsidRPr="00FA031A">
        <w:rPr>
          <w:lang w:val="fr-FR"/>
        </w:rPr>
        <w:t>2</w:t>
      </w:r>
      <w:r w:rsidRPr="003D4E41">
        <w:rPr>
          <w:lang w:val="fr-FR"/>
        </w:rPr>
        <w:t>, il</w:t>
      </w:r>
      <w:r w:rsidR="00EB543E">
        <w:rPr>
          <w:lang w:val="fr-FR"/>
        </w:rPr>
        <w:t> </w:t>
      </w:r>
      <w:r w:rsidRPr="003D4E41">
        <w:rPr>
          <w:lang w:val="fr-FR"/>
        </w:rPr>
        <w:t>peut en outre décider de centraliser le dépôt des demandes de protection internationale à un ou plusieurs points de passage de la frontière finlandaise si cette mesure s</w:t>
      </w:r>
      <w:r w:rsidR="00773543">
        <w:rPr>
          <w:lang w:val="fr-FR"/>
        </w:rPr>
        <w:t>’</w:t>
      </w:r>
      <w:r w:rsidRPr="003D4E41">
        <w:rPr>
          <w:lang w:val="fr-FR"/>
        </w:rPr>
        <w:t>impose pour prévenir une menace grave pour l</w:t>
      </w:r>
      <w:r w:rsidR="00773543">
        <w:rPr>
          <w:lang w:val="fr-FR"/>
        </w:rPr>
        <w:t>’</w:t>
      </w:r>
      <w:r w:rsidRPr="003D4E41">
        <w:rPr>
          <w:lang w:val="fr-FR"/>
        </w:rPr>
        <w:t xml:space="preserve">ordre public, la sécurité nationale ou la santé publique en </w:t>
      </w:r>
      <w:r w:rsidRPr="003D4E41">
        <w:rPr>
          <w:lang w:val="fr-FR"/>
        </w:rPr>
        <w:lastRenderedPageBreak/>
        <w:t>cas d</w:t>
      </w:r>
      <w:r w:rsidR="00773543">
        <w:rPr>
          <w:lang w:val="fr-FR"/>
        </w:rPr>
        <w:t>’</w:t>
      </w:r>
      <w:r w:rsidRPr="003D4E41">
        <w:rPr>
          <w:lang w:val="fr-FR"/>
        </w:rPr>
        <w:t>afflux exceptionnel de migrants en un court laps de temps, ou s</w:t>
      </w:r>
      <w:r w:rsidR="00773543">
        <w:rPr>
          <w:lang w:val="fr-FR"/>
        </w:rPr>
        <w:t>’</w:t>
      </w:r>
      <w:r w:rsidRPr="003D4E41">
        <w:rPr>
          <w:lang w:val="fr-FR"/>
        </w:rPr>
        <w:t>il existe des informations ou des soupçons fondés selon lesquels les entrées se produisent sous l</w:t>
      </w:r>
      <w:r w:rsidR="00773543">
        <w:rPr>
          <w:lang w:val="fr-FR"/>
        </w:rPr>
        <w:t>’</w:t>
      </w:r>
      <w:r w:rsidRPr="003D4E41">
        <w:rPr>
          <w:lang w:val="fr-FR"/>
        </w:rPr>
        <w:t>influence d</w:t>
      </w:r>
      <w:r w:rsidR="00773543">
        <w:rPr>
          <w:lang w:val="fr-FR"/>
        </w:rPr>
        <w:t>’</w:t>
      </w:r>
      <w:r w:rsidRPr="003D4E41">
        <w:rPr>
          <w:lang w:val="fr-FR"/>
        </w:rPr>
        <w:t>un État étranger ou d</w:t>
      </w:r>
      <w:r w:rsidR="00773543">
        <w:rPr>
          <w:lang w:val="fr-FR"/>
        </w:rPr>
        <w:t>’</w:t>
      </w:r>
      <w:r w:rsidRPr="003D4E41">
        <w:rPr>
          <w:lang w:val="fr-FR"/>
        </w:rPr>
        <w:t>un autre protagoniste</w:t>
      </w:r>
      <w:r w:rsidR="00FA031A" w:rsidRPr="00FA031A">
        <w:rPr>
          <w:lang w:val="fr-FR"/>
        </w:rPr>
        <w:t>.</w:t>
      </w:r>
      <w:r w:rsidRPr="003D4E41">
        <w:rPr>
          <w:lang w:val="fr-FR"/>
        </w:rPr>
        <w:t xml:space="preserve"> Le paragraphe </w:t>
      </w:r>
      <w:r w:rsidRPr="00FA031A">
        <w:rPr>
          <w:lang w:val="fr-FR"/>
        </w:rPr>
        <w:t>3</w:t>
      </w:r>
      <w:r w:rsidRPr="003D4E41">
        <w:rPr>
          <w:lang w:val="fr-FR"/>
        </w:rPr>
        <w:t xml:space="preserve"> précise que si le Gouvernement prend une décision telle que visée au paragraphe </w:t>
      </w:r>
      <w:r w:rsidRPr="00FA031A">
        <w:rPr>
          <w:lang w:val="fr-FR"/>
        </w:rPr>
        <w:t>2</w:t>
      </w:r>
      <w:r w:rsidRPr="003D4E41">
        <w:rPr>
          <w:lang w:val="fr-FR"/>
        </w:rPr>
        <w:t>, la protection internationale ne peut être demandée qu</w:t>
      </w:r>
      <w:r w:rsidR="00773543">
        <w:rPr>
          <w:lang w:val="fr-FR"/>
        </w:rPr>
        <w:t>’</w:t>
      </w:r>
      <w:r w:rsidRPr="003D4E41">
        <w:rPr>
          <w:lang w:val="fr-FR"/>
        </w:rPr>
        <w:t>aux points de passage de la frontière nationale qui centralisent le dépôt des demandes de protection internationale</w:t>
      </w:r>
      <w:r w:rsidR="00FA031A" w:rsidRPr="00FA031A">
        <w:rPr>
          <w:lang w:val="fr-FR"/>
        </w:rPr>
        <w:t>.</w:t>
      </w:r>
      <w:r w:rsidRPr="003D4E41">
        <w:rPr>
          <w:lang w:val="fr-FR"/>
        </w:rPr>
        <w:t xml:space="preserve"> Il est possible de déroger à cette règle dans certains cas nécessitant la prise en compte des droits des enfants, des</w:t>
      </w:r>
      <w:r w:rsidR="0073013F">
        <w:rPr>
          <w:lang w:val="fr-FR"/>
        </w:rPr>
        <w:t> </w:t>
      </w:r>
      <w:r w:rsidRPr="003D4E41">
        <w:rPr>
          <w:lang w:val="fr-FR"/>
        </w:rPr>
        <w:t>personnes handicapées et des personnes se trouvant tout particulièrement en situation de vulnérabilité</w:t>
      </w:r>
      <w:r w:rsidR="00FA031A" w:rsidRPr="00FA031A">
        <w:rPr>
          <w:lang w:val="fr-FR"/>
        </w:rPr>
        <w:t>.</w:t>
      </w:r>
      <w:r w:rsidRPr="003D4E41">
        <w:rPr>
          <w:lang w:val="fr-FR"/>
        </w:rPr>
        <w:t xml:space="preserve"> Selon le paragraphe </w:t>
      </w:r>
      <w:r w:rsidRPr="00FA031A">
        <w:rPr>
          <w:lang w:val="fr-FR"/>
        </w:rPr>
        <w:t>4</w:t>
      </w:r>
      <w:r w:rsidRPr="003D4E41">
        <w:rPr>
          <w:lang w:val="fr-FR"/>
        </w:rPr>
        <w:t>, les points de passage de la frontière ne peuvent être fermés, la circulation transfrontalière restreinte et le dépôt des demandes de protection internationale centralisé que si ces mesures sont considérées comme indispensables pour prévenir une menace grave pour l</w:t>
      </w:r>
      <w:r w:rsidR="00773543">
        <w:rPr>
          <w:lang w:val="fr-FR"/>
        </w:rPr>
        <w:t>’</w:t>
      </w:r>
      <w:r w:rsidRPr="003D4E41">
        <w:rPr>
          <w:lang w:val="fr-FR"/>
        </w:rPr>
        <w:t>ordre public, la sécurité nationale ou la santé publique</w:t>
      </w:r>
      <w:r w:rsidR="00FA031A" w:rsidRPr="00FA031A">
        <w:rPr>
          <w:lang w:val="fr-FR"/>
        </w:rPr>
        <w:t>.</w:t>
      </w:r>
      <w:r w:rsidRPr="003D4E41">
        <w:rPr>
          <w:lang w:val="fr-FR"/>
        </w:rPr>
        <w:t xml:space="preserve"> Ces</w:t>
      </w:r>
      <w:r w:rsidR="0073013F">
        <w:rPr>
          <w:lang w:val="fr-FR"/>
        </w:rPr>
        <w:t> </w:t>
      </w:r>
      <w:r w:rsidRPr="003D4E41">
        <w:rPr>
          <w:lang w:val="fr-FR"/>
        </w:rPr>
        <w:t>mesures sont levées dès qu</w:t>
      </w:r>
      <w:r w:rsidR="00773543">
        <w:rPr>
          <w:lang w:val="fr-FR"/>
        </w:rPr>
        <w:t>’</w:t>
      </w:r>
      <w:r w:rsidRPr="003D4E41">
        <w:rPr>
          <w:lang w:val="fr-FR"/>
        </w:rPr>
        <w:t>elles ne sont plus indispensables à la prévention de l</w:t>
      </w:r>
      <w:r w:rsidR="00773543">
        <w:rPr>
          <w:lang w:val="fr-FR"/>
        </w:rPr>
        <w:t>’</w:t>
      </w:r>
      <w:r w:rsidRPr="003D4E41">
        <w:rPr>
          <w:lang w:val="fr-FR"/>
        </w:rPr>
        <w:t>une des menaces susmentionnées</w:t>
      </w:r>
      <w:r w:rsidR="00FA031A" w:rsidRPr="00FA031A">
        <w:rPr>
          <w:lang w:val="fr-FR"/>
        </w:rPr>
        <w:t>.</w:t>
      </w:r>
    </w:p>
    <w:p w14:paraId="7D91E7B1" w14:textId="7BED8A55" w:rsidR="005422CB" w:rsidRPr="003D4E41" w:rsidRDefault="005422CB" w:rsidP="003C6E7C">
      <w:pPr>
        <w:pStyle w:val="ParNoG"/>
        <w:rPr>
          <w:lang w:val="fr-FR"/>
        </w:rPr>
      </w:pPr>
      <w:r w:rsidRPr="003D4E41">
        <w:rPr>
          <w:lang w:val="fr-FR"/>
        </w:rPr>
        <w:t>À l</w:t>
      </w:r>
      <w:r w:rsidR="00773543">
        <w:rPr>
          <w:lang w:val="fr-FR"/>
        </w:rPr>
        <w:t>’</w:t>
      </w:r>
      <w:r w:rsidRPr="003D4E41">
        <w:rPr>
          <w:lang w:val="fr-FR"/>
        </w:rPr>
        <w:t xml:space="preserve">heure où ce rapport est établi, les points de passage de la frontière terrestre entre la Finlande et la Russie sont fermés, et ce depuis le </w:t>
      </w:r>
      <w:r w:rsidRPr="00FA031A">
        <w:rPr>
          <w:lang w:val="fr-FR"/>
        </w:rPr>
        <w:t>15</w:t>
      </w:r>
      <w:r w:rsidRPr="003D4E41">
        <w:rPr>
          <w:lang w:val="fr-FR"/>
        </w:rPr>
        <w:t xml:space="preserve"> décembre </w:t>
      </w:r>
      <w:r w:rsidRPr="00FA031A">
        <w:rPr>
          <w:lang w:val="fr-FR"/>
        </w:rPr>
        <w:t>2023</w:t>
      </w:r>
      <w:r w:rsidR="00FA031A" w:rsidRPr="00FA031A">
        <w:rPr>
          <w:lang w:val="fr-FR"/>
        </w:rPr>
        <w:t>.</w:t>
      </w:r>
      <w:r w:rsidRPr="003D4E41">
        <w:rPr>
          <w:lang w:val="fr-FR"/>
        </w:rPr>
        <w:t xml:space="preserve"> Les points de passage de la frontière pour le trafic maritime à Haapasaari, au port de Nuijamaa et à Santio sont fermés à la navigation de plaisance depuis le </w:t>
      </w:r>
      <w:r w:rsidRPr="00FA031A">
        <w:rPr>
          <w:lang w:val="fr-FR"/>
        </w:rPr>
        <w:t>15</w:t>
      </w:r>
      <w:r w:rsidRPr="003D4E41">
        <w:rPr>
          <w:lang w:val="fr-FR"/>
        </w:rPr>
        <w:t xml:space="preserve"> avril </w:t>
      </w:r>
      <w:r w:rsidRPr="00FA031A">
        <w:rPr>
          <w:lang w:val="fr-FR"/>
        </w:rPr>
        <w:t>2024</w:t>
      </w:r>
      <w:r w:rsidR="00FA031A" w:rsidRPr="00FA031A">
        <w:rPr>
          <w:lang w:val="fr-FR"/>
        </w:rPr>
        <w:t>.</w:t>
      </w:r>
      <w:r w:rsidRPr="003D4E41">
        <w:rPr>
          <w:lang w:val="fr-FR"/>
        </w:rPr>
        <w:t xml:space="preserve"> La décision du Gouvernement de fermer ces points de passage restera en vigueur jusqu</w:t>
      </w:r>
      <w:r w:rsidR="00773543">
        <w:rPr>
          <w:lang w:val="fr-FR"/>
        </w:rPr>
        <w:t>’</w:t>
      </w:r>
      <w:r w:rsidRPr="003D4E41">
        <w:rPr>
          <w:lang w:val="fr-FR"/>
        </w:rPr>
        <w:t>à nouvel ordre, mais pas plus longtemps que nécessaire</w:t>
      </w:r>
      <w:r w:rsidR="00FA031A" w:rsidRPr="00FA031A">
        <w:rPr>
          <w:lang w:val="fr-FR"/>
        </w:rPr>
        <w:t>.</w:t>
      </w:r>
      <w:r w:rsidRPr="003D4E41">
        <w:rPr>
          <w:lang w:val="fr-FR"/>
        </w:rPr>
        <w:t xml:space="preserve"> Les demandes de protection internationale peuvent uniquement être déposées à d</w:t>
      </w:r>
      <w:r w:rsidR="00773543">
        <w:rPr>
          <w:lang w:val="fr-FR"/>
        </w:rPr>
        <w:t>’</w:t>
      </w:r>
      <w:r w:rsidRPr="003D4E41">
        <w:rPr>
          <w:lang w:val="fr-FR"/>
        </w:rPr>
        <w:t>autres points de passage de la frontière, aussi bien pour le trafic maritime que pour le trafic aérien</w:t>
      </w:r>
      <w:r w:rsidR="00FA031A" w:rsidRPr="00FA031A">
        <w:rPr>
          <w:lang w:val="fr-FR"/>
        </w:rPr>
        <w:t>.</w:t>
      </w:r>
    </w:p>
    <w:p w14:paraId="61727B51" w14:textId="47342E7C" w:rsidR="005422CB" w:rsidRPr="003D4E41" w:rsidRDefault="005422CB" w:rsidP="003C6E7C">
      <w:pPr>
        <w:pStyle w:val="ParNoG"/>
        <w:rPr>
          <w:lang w:val="fr-FR"/>
        </w:rPr>
      </w:pPr>
      <w:r w:rsidRPr="003D4E41">
        <w:rPr>
          <w:lang w:val="fr-FR"/>
        </w:rPr>
        <w:t>En juillet </w:t>
      </w:r>
      <w:r w:rsidRPr="00FA031A">
        <w:rPr>
          <w:lang w:val="fr-FR"/>
        </w:rPr>
        <w:t>2024</w:t>
      </w:r>
      <w:r w:rsidRPr="003D4E41">
        <w:rPr>
          <w:lang w:val="fr-FR"/>
        </w:rPr>
        <w:t>, le Parlement finlandais a approuvé la loi </w:t>
      </w:r>
      <w:r w:rsidRPr="00FA031A">
        <w:rPr>
          <w:lang w:val="fr-FR"/>
        </w:rPr>
        <w:t>482</w:t>
      </w:r>
      <w:r w:rsidRPr="003D4E41">
        <w:rPr>
          <w:lang w:val="fr-FR"/>
        </w:rPr>
        <w:t>/</w:t>
      </w:r>
      <w:r w:rsidRPr="00FA031A">
        <w:rPr>
          <w:lang w:val="fr-FR"/>
        </w:rPr>
        <w:t>2024</w:t>
      </w:r>
      <w:r w:rsidRPr="003D4E41">
        <w:rPr>
          <w:lang w:val="fr-FR"/>
        </w:rPr>
        <w:t xml:space="preserve"> relative aux mesures temporaires de lutte contre l</w:t>
      </w:r>
      <w:r w:rsidR="00773543">
        <w:rPr>
          <w:lang w:val="fr-FR"/>
        </w:rPr>
        <w:t>’</w:t>
      </w:r>
      <w:r w:rsidRPr="003D4E41">
        <w:rPr>
          <w:lang w:val="fr-FR"/>
        </w:rPr>
        <w:t>instrumentalisation de la migration, qui a été adoptée en tant que loi exceptionnelle nécessitant une majorité des cinq sixièmes au Parlement</w:t>
      </w:r>
      <w:r w:rsidR="00FA031A" w:rsidRPr="00FA031A">
        <w:rPr>
          <w:lang w:val="fr-FR"/>
        </w:rPr>
        <w:t>.</w:t>
      </w:r>
      <w:r w:rsidRPr="003D4E41">
        <w:rPr>
          <w:lang w:val="fr-FR"/>
        </w:rPr>
        <w:t xml:space="preserve"> Cette</w:t>
      </w:r>
      <w:r w:rsidR="00071F03">
        <w:rPr>
          <w:lang w:val="fr-FR"/>
        </w:rPr>
        <w:t> </w:t>
      </w:r>
      <w:r w:rsidRPr="003D4E41">
        <w:rPr>
          <w:lang w:val="fr-FR"/>
        </w:rPr>
        <w:t>loi vise à lutter contre l</w:t>
      </w:r>
      <w:r w:rsidR="00773543">
        <w:rPr>
          <w:lang w:val="fr-FR"/>
        </w:rPr>
        <w:t>’</w:t>
      </w:r>
      <w:r w:rsidRPr="003D4E41">
        <w:rPr>
          <w:lang w:val="fr-FR"/>
        </w:rPr>
        <w:t>instrumentalisation de la migration et à faire en sorte que les autorités publiques disposent des moyens nécessaires pour faire face aux situations difficiles et exceptionnelles aux frontières</w:t>
      </w:r>
      <w:r w:rsidR="00FA031A" w:rsidRPr="00FA031A">
        <w:rPr>
          <w:lang w:val="fr-FR"/>
        </w:rPr>
        <w:t>.</w:t>
      </w:r>
      <w:r w:rsidRPr="003D4E41">
        <w:rPr>
          <w:lang w:val="fr-FR"/>
        </w:rPr>
        <w:t xml:space="preserve"> Elle permet à la Finlande de décider, dans certaines conditions exceptionnelles, de restreindre la réception des demandes d</w:t>
      </w:r>
      <w:r w:rsidR="00773543">
        <w:rPr>
          <w:lang w:val="fr-FR"/>
        </w:rPr>
        <w:t>’</w:t>
      </w:r>
      <w:r w:rsidRPr="003D4E41">
        <w:rPr>
          <w:lang w:val="fr-FR"/>
        </w:rPr>
        <w:t>asile dans une zone limitée de la frontière pour une période maximale d</w:t>
      </w:r>
      <w:r w:rsidR="00773543">
        <w:rPr>
          <w:lang w:val="fr-FR"/>
        </w:rPr>
        <w:t>’</w:t>
      </w:r>
      <w:r w:rsidRPr="003D4E41">
        <w:rPr>
          <w:lang w:val="fr-FR"/>
        </w:rPr>
        <w:t>un mois à chaque fois</w:t>
      </w:r>
      <w:r w:rsidR="00FA031A" w:rsidRPr="00FA031A">
        <w:rPr>
          <w:lang w:val="fr-FR"/>
        </w:rPr>
        <w:t>.</w:t>
      </w:r>
      <w:r w:rsidRPr="003D4E41">
        <w:rPr>
          <w:lang w:val="fr-FR"/>
        </w:rPr>
        <w:t xml:space="preserve"> Une telle décision ne peut être prise que s</w:t>
      </w:r>
      <w:r w:rsidR="00773543">
        <w:rPr>
          <w:lang w:val="fr-FR"/>
        </w:rPr>
        <w:t>’</w:t>
      </w:r>
      <w:r w:rsidRPr="003D4E41">
        <w:rPr>
          <w:lang w:val="fr-FR"/>
        </w:rPr>
        <w:t>il est établi, ou s</w:t>
      </w:r>
      <w:r w:rsidR="00773543">
        <w:rPr>
          <w:lang w:val="fr-FR"/>
        </w:rPr>
        <w:t>’</w:t>
      </w:r>
      <w:r w:rsidRPr="003D4E41">
        <w:rPr>
          <w:lang w:val="fr-FR"/>
        </w:rPr>
        <w:t>il existe des motifs raisonnables de soupçonner, qu</w:t>
      </w:r>
      <w:r w:rsidR="00773543">
        <w:rPr>
          <w:lang w:val="fr-FR"/>
        </w:rPr>
        <w:t>’</w:t>
      </w:r>
      <w:r w:rsidRPr="003D4E41">
        <w:rPr>
          <w:lang w:val="fr-FR"/>
        </w:rPr>
        <w:t>un État étranger cherche à exercer une influence sur la Finlande d</w:t>
      </w:r>
      <w:r w:rsidR="00773543">
        <w:rPr>
          <w:lang w:val="fr-FR"/>
        </w:rPr>
        <w:t>’</w:t>
      </w:r>
      <w:r w:rsidRPr="003D4E41">
        <w:rPr>
          <w:lang w:val="fr-FR"/>
        </w:rPr>
        <w:t>une manière mettant gravement en danger la souveraineté ou la sécurité nationale et qu</w:t>
      </w:r>
      <w:r w:rsidR="00773543">
        <w:rPr>
          <w:lang w:val="fr-FR"/>
        </w:rPr>
        <w:t>’</w:t>
      </w:r>
      <w:r w:rsidRPr="003D4E41">
        <w:rPr>
          <w:lang w:val="fr-FR"/>
        </w:rPr>
        <w:t>aucun autre moyen ne permet de venir à bout de cette situation</w:t>
      </w:r>
      <w:r w:rsidR="00FA031A" w:rsidRPr="00FA031A">
        <w:rPr>
          <w:lang w:val="fr-FR"/>
        </w:rPr>
        <w:t>.</w:t>
      </w:r>
      <w:r w:rsidRPr="003D4E41">
        <w:rPr>
          <w:lang w:val="fr-FR"/>
        </w:rPr>
        <w:t xml:space="preserve"> Une fois la décision prise, hormis dans certains cas exceptionnels, les demandes de protection internationale ne sont plus acceptées dans la zone soumise à la restriction et les migrants faisant l</w:t>
      </w:r>
      <w:r w:rsidR="00773543">
        <w:rPr>
          <w:lang w:val="fr-FR"/>
        </w:rPr>
        <w:t>’</w:t>
      </w:r>
      <w:r w:rsidRPr="003D4E41">
        <w:rPr>
          <w:lang w:val="fr-FR"/>
        </w:rPr>
        <w:t>objet d</w:t>
      </w:r>
      <w:r w:rsidR="00773543">
        <w:rPr>
          <w:lang w:val="fr-FR"/>
        </w:rPr>
        <w:t>’</w:t>
      </w:r>
      <w:r w:rsidRPr="003D4E41">
        <w:rPr>
          <w:lang w:val="fr-FR"/>
        </w:rPr>
        <w:t>une instrumentalisation ne peuvent plus entrer dans le pays</w:t>
      </w:r>
      <w:r w:rsidR="00FA031A" w:rsidRPr="00FA031A">
        <w:rPr>
          <w:lang w:val="fr-FR"/>
        </w:rPr>
        <w:t>.</w:t>
      </w:r>
      <w:r w:rsidRPr="003D4E41">
        <w:rPr>
          <w:lang w:val="fr-FR"/>
        </w:rPr>
        <w:t xml:space="preserve"> Les migrants entrés antérieurement dans le pays sont expulsés sans délai et doivent se rendre dans une zone où les demandes de protection internationale sont acceptées</w:t>
      </w:r>
      <w:r w:rsidR="00FA031A" w:rsidRPr="00FA031A">
        <w:rPr>
          <w:lang w:val="fr-FR"/>
        </w:rPr>
        <w:t>.</w:t>
      </w:r>
      <w:r w:rsidRPr="003D4E41">
        <w:rPr>
          <w:lang w:val="fr-FR"/>
        </w:rPr>
        <w:t xml:space="preserve"> La législation prévoit des garanties en matière de droits de l</w:t>
      </w:r>
      <w:r w:rsidR="00773543">
        <w:rPr>
          <w:lang w:val="fr-FR"/>
        </w:rPr>
        <w:t>’</w:t>
      </w:r>
      <w:r w:rsidRPr="003D4E41">
        <w:rPr>
          <w:lang w:val="fr-FR"/>
        </w:rPr>
        <w:t>homme, en particulier pour les personnes les plus vulnérables</w:t>
      </w:r>
      <w:r w:rsidR="00FA031A" w:rsidRPr="00FA031A">
        <w:rPr>
          <w:lang w:val="fr-FR"/>
        </w:rPr>
        <w:t>.</w:t>
      </w:r>
      <w:r w:rsidRPr="003D4E41">
        <w:rPr>
          <w:lang w:val="fr-FR"/>
        </w:rPr>
        <w:t xml:space="preserve"> La loi est entrée en vigueur le </w:t>
      </w:r>
      <w:r w:rsidRPr="00FA031A">
        <w:rPr>
          <w:lang w:val="fr-FR"/>
        </w:rPr>
        <w:t>22</w:t>
      </w:r>
      <w:r w:rsidRPr="003D4E41">
        <w:rPr>
          <w:lang w:val="fr-FR"/>
        </w:rPr>
        <w:t xml:space="preserve"> juillet </w:t>
      </w:r>
      <w:r w:rsidRPr="00FA031A">
        <w:rPr>
          <w:lang w:val="fr-FR"/>
        </w:rPr>
        <w:t>2024</w:t>
      </w:r>
      <w:r w:rsidRPr="003D4E41">
        <w:rPr>
          <w:lang w:val="fr-FR"/>
        </w:rPr>
        <w:t xml:space="preserve"> pour une durée d</w:t>
      </w:r>
      <w:r w:rsidR="00773543">
        <w:rPr>
          <w:lang w:val="fr-FR"/>
        </w:rPr>
        <w:t>’</w:t>
      </w:r>
      <w:r w:rsidRPr="003D4E41">
        <w:rPr>
          <w:lang w:val="fr-FR"/>
        </w:rPr>
        <w:t>un an</w:t>
      </w:r>
      <w:r w:rsidR="00FA031A" w:rsidRPr="00FA031A">
        <w:rPr>
          <w:lang w:val="fr-FR"/>
        </w:rPr>
        <w:t>.</w:t>
      </w:r>
      <w:r w:rsidRPr="003D4E41">
        <w:rPr>
          <w:lang w:val="fr-FR"/>
        </w:rPr>
        <w:t xml:space="preserve"> Elle n</w:t>
      </w:r>
      <w:r w:rsidR="00773543">
        <w:rPr>
          <w:lang w:val="fr-FR"/>
        </w:rPr>
        <w:t>’</w:t>
      </w:r>
      <w:r w:rsidRPr="003D4E41">
        <w:rPr>
          <w:lang w:val="fr-FR"/>
        </w:rPr>
        <w:t>a pas encore été appliquée</w:t>
      </w:r>
      <w:r w:rsidR="00FA031A" w:rsidRPr="00FA031A">
        <w:rPr>
          <w:lang w:val="fr-FR"/>
        </w:rPr>
        <w:t>.</w:t>
      </w:r>
      <w:r w:rsidRPr="003D4E41">
        <w:rPr>
          <w:lang w:val="fr-FR"/>
        </w:rPr>
        <w:t xml:space="preserve"> En mars </w:t>
      </w:r>
      <w:r w:rsidRPr="00FA031A">
        <w:rPr>
          <w:lang w:val="fr-FR"/>
        </w:rPr>
        <w:t>2025</w:t>
      </w:r>
      <w:r w:rsidRPr="003D4E41">
        <w:rPr>
          <w:lang w:val="fr-FR"/>
        </w:rPr>
        <w:t>, le Gouvernement a présenté au Parlement un projet visant à prolonger la validité de la loi jusqu</w:t>
      </w:r>
      <w:r w:rsidR="00773543">
        <w:rPr>
          <w:lang w:val="fr-FR"/>
        </w:rPr>
        <w:t>’</w:t>
      </w:r>
      <w:r w:rsidRPr="003D4E41">
        <w:rPr>
          <w:lang w:val="fr-FR"/>
        </w:rPr>
        <w:t xml:space="preserve">à fin </w:t>
      </w:r>
      <w:r w:rsidRPr="00FA031A">
        <w:rPr>
          <w:lang w:val="fr-FR"/>
        </w:rPr>
        <w:t>2026</w:t>
      </w:r>
      <w:r w:rsidR="00FA031A" w:rsidRPr="00FA031A">
        <w:rPr>
          <w:lang w:val="fr-FR"/>
        </w:rPr>
        <w:t>.</w:t>
      </w:r>
    </w:p>
    <w:p w14:paraId="7FF1C2BD" w14:textId="28658E9E"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16</w:t>
      </w:r>
      <w:r w:rsidRPr="003D4E41">
        <w:rPr>
          <w:lang w:val="fr-FR"/>
        </w:rPr>
        <w:t xml:space="preserve"> ne prévoit pas de dispositions spécifiques en matière de transfèrement des personnes condamnées</w:t>
      </w:r>
      <w:r w:rsidR="00FA031A" w:rsidRPr="00FA031A">
        <w:rPr>
          <w:lang w:val="fr-FR"/>
        </w:rPr>
        <w:t>.</w:t>
      </w:r>
      <w:r w:rsidRPr="003D4E41">
        <w:rPr>
          <w:lang w:val="fr-FR"/>
        </w:rPr>
        <w:t xml:space="preserve"> Compte tenu de l</w:t>
      </w:r>
      <w:r w:rsidR="00773543">
        <w:rPr>
          <w:lang w:val="fr-FR"/>
        </w:rPr>
        <w:t>’</w:t>
      </w:r>
      <w:r w:rsidRPr="003D4E41">
        <w:rPr>
          <w:lang w:val="fr-FR"/>
        </w:rPr>
        <w:t>objectif de la Convention, il pourrait être justifié d</w:t>
      </w:r>
      <w:r w:rsidR="00773543">
        <w:rPr>
          <w:lang w:val="fr-FR"/>
        </w:rPr>
        <w:t>’</w:t>
      </w:r>
      <w:r w:rsidRPr="003D4E41">
        <w:rPr>
          <w:lang w:val="fr-FR"/>
        </w:rPr>
        <w:t>interpréter l</w:t>
      </w:r>
      <w:r w:rsidR="00773543">
        <w:rPr>
          <w:lang w:val="fr-FR"/>
        </w:rPr>
        <w:t>’</w:t>
      </w:r>
      <w:r w:rsidRPr="003D4E41">
        <w:rPr>
          <w:lang w:val="fr-FR"/>
        </w:rPr>
        <w:t>interdiction de retour visée dans la Convention comme s</w:t>
      </w:r>
      <w:r w:rsidR="00773543">
        <w:rPr>
          <w:lang w:val="fr-FR"/>
        </w:rPr>
        <w:t>’</w:t>
      </w:r>
      <w:r w:rsidRPr="003D4E41">
        <w:rPr>
          <w:lang w:val="fr-FR"/>
        </w:rPr>
        <w:t>étendant au transfèrement des personnes condamnées qui risquent de faire l</w:t>
      </w:r>
      <w:r w:rsidR="00773543">
        <w:rPr>
          <w:lang w:val="fr-FR"/>
        </w:rPr>
        <w:t>’</w:t>
      </w:r>
      <w:r w:rsidRPr="003D4E41">
        <w:rPr>
          <w:lang w:val="fr-FR"/>
        </w:rPr>
        <w:t>objet d</w:t>
      </w:r>
      <w:r w:rsidR="00773543">
        <w:rPr>
          <w:lang w:val="fr-FR"/>
        </w:rPr>
        <w:t>’</w:t>
      </w:r>
      <w:r w:rsidRPr="003D4E41">
        <w:rPr>
          <w:lang w:val="fr-FR"/>
        </w:rPr>
        <w:t>une disparition forcée</w:t>
      </w:r>
      <w:r w:rsidR="00FA031A" w:rsidRPr="00FA031A">
        <w:rPr>
          <w:lang w:val="fr-FR"/>
        </w:rPr>
        <w:t>.</w:t>
      </w:r>
      <w:r w:rsidRPr="003D4E41">
        <w:rPr>
          <w:lang w:val="fr-FR"/>
        </w:rPr>
        <w:t xml:space="preserve"> Dans la pratique, cette marge d</w:t>
      </w:r>
      <w:r w:rsidR="00773543">
        <w:rPr>
          <w:lang w:val="fr-FR"/>
        </w:rPr>
        <w:t>’</w:t>
      </w:r>
      <w:r w:rsidRPr="003D4E41">
        <w:rPr>
          <w:lang w:val="fr-FR"/>
        </w:rPr>
        <w:t>interprétation est limitée dans la mesure où, dans de tels cas, il est probable que le transfèrement de la personne condamnée porterait également atteinte aux obligations internationales en matière de droits de l</w:t>
      </w:r>
      <w:r w:rsidR="00773543">
        <w:rPr>
          <w:lang w:val="fr-FR"/>
        </w:rPr>
        <w:t>’</w:t>
      </w:r>
      <w:r w:rsidRPr="003D4E41">
        <w:rPr>
          <w:lang w:val="fr-FR"/>
        </w:rPr>
        <w:t>homme décrites plus haut à d</w:t>
      </w:r>
      <w:r w:rsidR="00773543">
        <w:rPr>
          <w:lang w:val="fr-FR"/>
        </w:rPr>
        <w:t>’</w:t>
      </w:r>
      <w:r w:rsidRPr="003D4E41">
        <w:rPr>
          <w:lang w:val="fr-FR"/>
        </w:rPr>
        <w:t>autres égards</w:t>
      </w:r>
      <w:r w:rsidR="00FA031A" w:rsidRPr="00FA031A">
        <w:rPr>
          <w:lang w:val="fr-FR"/>
        </w:rPr>
        <w:t>.</w:t>
      </w:r>
    </w:p>
    <w:p w14:paraId="78C8D793" w14:textId="140EF130" w:rsidR="005422CB" w:rsidRPr="003D4E41" w:rsidRDefault="003C6E7C" w:rsidP="003C6E7C">
      <w:pPr>
        <w:pStyle w:val="H1G"/>
        <w:rPr>
          <w:lang w:val="fr-FR"/>
        </w:rPr>
      </w:pPr>
      <w:bookmarkStart w:id="40" w:name="_Toc196295027"/>
      <w:bookmarkStart w:id="41" w:name="_Toc198107968"/>
      <w:r>
        <w:rPr>
          <w:lang w:val="fr-FR"/>
        </w:rPr>
        <w:tab/>
      </w:r>
      <w:r>
        <w:rPr>
          <w:lang w:val="fr-FR"/>
        </w:rPr>
        <w:tab/>
      </w:r>
      <w:r w:rsidR="005422CB" w:rsidRPr="003D4E41">
        <w:rPr>
          <w:lang w:val="fr-FR"/>
        </w:rPr>
        <w:t>Article </w:t>
      </w:r>
      <w:r w:rsidR="005422CB" w:rsidRPr="00FA031A">
        <w:rPr>
          <w:lang w:val="fr-FR"/>
        </w:rPr>
        <w:t>17</w:t>
      </w:r>
      <w:bookmarkEnd w:id="40"/>
      <w:bookmarkEnd w:id="41"/>
    </w:p>
    <w:p w14:paraId="4C03199D" w14:textId="44B34CC5" w:rsidR="005422CB" w:rsidRPr="003D4E41" w:rsidRDefault="005422CB" w:rsidP="003C6E7C">
      <w:pPr>
        <w:pStyle w:val="ParNoG"/>
        <w:rPr>
          <w:lang w:val="fr-FR"/>
        </w:rPr>
      </w:pPr>
      <w:r w:rsidRPr="003D4E41">
        <w:rPr>
          <w:lang w:val="fr-FR"/>
        </w:rPr>
        <w:t>Le paragraphe </w:t>
      </w:r>
      <w:r w:rsidRPr="00FA031A">
        <w:rPr>
          <w:lang w:val="fr-FR"/>
        </w:rPr>
        <w:t>1</w:t>
      </w:r>
      <w:r w:rsidRPr="003D4E41">
        <w:rPr>
          <w:lang w:val="fr-FR"/>
        </w:rPr>
        <w:t xml:space="preserve"> de l</w:t>
      </w:r>
      <w:r w:rsidR="00773543">
        <w:rPr>
          <w:lang w:val="fr-FR"/>
        </w:rPr>
        <w:t>’</w:t>
      </w:r>
      <w:r w:rsidRPr="003D4E41">
        <w:rPr>
          <w:lang w:val="fr-FR"/>
        </w:rPr>
        <w:t>article </w:t>
      </w:r>
      <w:r w:rsidRPr="00FA031A">
        <w:rPr>
          <w:lang w:val="fr-FR"/>
        </w:rPr>
        <w:t>17</w:t>
      </w:r>
      <w:r w:rsidRPr="003D4E41">
        <w:rPr>
          <w:lang w:val="fr-FR"/>
        </w:rPr>
        <w:t xml:space="preserve"> de la Convention dispose que nul ne peut faire l</w:t>
      </w:r>
      <w:r w:rsidR="00773543">
        <w:rPr>
          <w:lang w:val="fr-FR"/>
        </w:rPr>
        <w:t>’</w:t>
      </w:r>
      <w:r w:rsidRPr="003D4E41">
        <w:rPr>
          <w:lang w:val="fr-FR"/>
        </w:rPr>
        <w:t>objet d</w:t>
      </w:r>
      <w:r w:rsidR="00773543">
        <w:rPr>
          <w:lang w:val="fr-FR"/>
        </w:rPr>
        <w:t>’</w:t>
      </w:r>
      <w:r w:rsidRPr="003D4E41">
        <w:rPr>
          <w:lang w:val="fr-FR"/>
        </w:rPr>
        <w:t>une détention secrète</w:t>
      </w:r>
      <w:r w:rsidR="00FA031A" w:rsidRPr="00FA031A">
        <w:rPr>
          <w:lang w:val="fr-FR"/>
        </w:rPr>
        <w:t>.</w:t>
      </w:r>
      <w:r w:rsidRPr="003D4E41">
        <w:rPr>
          <w:lang w:val="fr-FR"/>
        </w:rPr>
        <w:t xml:space="preserve"> Bien que la « détention secrète » ne soit pas définie dans la Convention, il semble justifié de l</w:t>
      </w:r>
      <w:r w:rsidR="00773543">
        <w:rPr>
          <w:lang w:val="fr-FR"/>
        </w:rPr>
        <w:t>’</w:t>
      </w:r>
      <w:r w:rsidRPr="003D4E41">
        <w:rPr>
          <w:lang w:val="fr-FR"/>
        </w:rPr>
        <w:t>interpréter à la lumière des autres paragraphes de l</w:t>
      </w:r>
      <w:r w:rsidR="00773543">
        <w:rPr>
          <w:lang w:val="fr-FR"/>
        </w:rPr>
        <w:t>’</w:t>
      </w:r>
      <w:r w:rsidRPr="003D4E41">
        <w:rPr>
          <w:lang w:val="fr-FR"/>
        </w:rPr>
        <w:t>article</w:t>
      </w:r>
      <w:r w:rsidR="00773543">
        <w:rPr>
          <w:lang w:val="fr-FR"/>
        </w:rPr>
        <w:t> :</w:t>
      </w:r>
      <w:r w:rsidRPr="003D4E41">
        <w:rPr>
          <w:lang w:val="fr-FR"/>
        </w:rPr>
        <w:t xml:space="preserve"> la privation de liberté doit avoir un fondement juridique et se dérouler de telle manière qu</w:t>
      </w:r>
      <w:r w:rsidR="00773543">
        <w:rPr>
          <w:lang w:val="fr-FR"/>
        </w:rPr>
        <w:t>’</w:t>
      </w:r>
      <w:r w:rsidRPr="003D4E41">
        <w:rPr>
          <w:lang w:val="fr-FR"/>
        </w:rPr>
        <w:t xml:space="preserve">elle </w:t>
      </w:r>
      <w:r w:rsidRPr="003D4E41">
        <w:rPr>
          <w:lang w:val="fr-FR"/>
        </w:rPr>
        <w:lastRenderedPageBreak/>
        <w:t>puisse donner lieu à des vérifications ultérieures</w:t>
      </w:r>
      <w:r w:rsidR="00FA031A" w:rsidRPr="00FA031A">
        <w:rPr>
          <w:lang w:val="fr-FR"/>
        </w:rPr>
        <w:t>.</w:t>
      </w:r>
      <w:r w:rsidRPr="003D4E41">
        <w:rPr>
          <w:lang w:val="fr-FR"/>
        </w:rPr>
        <w:t xml:space="preserve"> Dans sa pratique, le Comité a déclaré que les États Parties sont tenus de prendre des mesures efficaces pour empêcher que, notamment, la privation de liberté ne devienne, à aucun moment, une détention secrète et une disparition forcée (</w:t>
      </w:r>
      <w:r w:rsidRPr="00FA031A">
        <w:rPr>
          <w:i/>
          <w:iCs/>
          <w:lang w:val="fr-FR"/>
        </w:rPr>
        <w:t>Yrusta et Yrusta c</w:t>
      </w:r>
      <w:r w:rsidR="00FA031A" w:rsidRPr="00FA031A">
        <w:rPr>
          <w:i/>
          <w:iCs/>
          <w:lang w:val="fr-FR"/>
        </w:rPr>
        <w:t>.</w:t>
      </w:r>
      <w:r w:rsidRPr="00FA031A">
        <w:rPr>
          <w:i/>
          <w:iCs/>
          <w:lang w:val="fr-FR"/>
        </w:rPr>
        <w:t> Argentine</w:t>
      </w:r>
      <w:r w:rsidRPr="003D4E41">
        <w:rPr>
          <w:lang w:val="fr-FR"/>
        </w:rPr>
        <w:t xml:space="preserve">, communication </w:t>
      </w:r>
      <w:r w:rsidR="00773543">
        <w:rPr>
          <w:lang w:val="fr-FR"/>
        </w:rPr>
        <w:t>n</w:t>
      </w:r>
      <w:r w:rsidR="00773543" w:rsidRPr="00773543">
        <w:rPr>
          <w:vertAlign w:val="superscript"/>
          <w:lang w:val="fr-FR"/>
        </w:rPr>
        <w:t>o</w:t>
      </w:r>
      <w:r>
        <w:rPr>
          <w:lang w:val="fr-FR"/>
        </w:rPr>
        <w:t> </w:t>
      </w:r>
      <w:r w:rsidRPr="00FA031A">
        <w:rPr>
          <w:lang w:val="fr-FR"/>
        </w:rPr>
        <w:t>1</w:t>
      </w:r>
      <w:r w:rsidRPr="003D4E41">
        <w:rPr>
          <w:lang w:val="fr-FR"/>
        </w:rPr>
        <w:t>/</w:t>
      </w:r>
      <w:r w:rsidRPr="00FA031A">
        <w:rPr>
          <w:lang w:val="fr-FR"/>
        </w:rPr>
        <w:t>2013</w:t>
      </w:r>
      <w:r w:rsidRPr="003D4E41">
        <w:rPr>
          <w:lang w:val="fr-FR"/>
        </w:rPr>
        <w:t xml:space="preserve"> (CED/C/</w:t>
      </w:r>
      <w:r w:rsidRPr="00FA031A">
        <w:rPr>
          <w:lang w:val="fr-FR"/>
        </w:rPr>
        <w:t>10</w:t>
      </w:r>
      <w:r w:rsidRPr="003D4E41">
        <w:rPr>
          <w:lang w:val="fr-FR"/>
        </w:rPr>
        <w:t>/D/</w:t>
      </w:r>
      <w:r w:rsidRPr="00FA031A">
        <w:rPr>
          <w:lang w:val="fr-FR"/>
        </w:rPr>
        <w:t>1</w:t>
      </w:r>
      <w:r w:rsidRPr="003D4E41">
        <w:rPr>
          <w:lang w:val="fr-FR"/>
        </w:rPr>
        <w:t>/</w:t>
      </w:r>
      <w:r w:rsidRPr="00FA031A">
        <w:rPr>
          <w:lang w:val="fr-FR"/>
        </w:rPr>
        <w:t>2013</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10</w:t>
      </w:r>
      <w:r w:rsidR="00FA031A" w:rsidRPr="00FA031A">
        <w:rPr>
          <w:lang w:val="fr-FR"/>
        </w:rPr>
        <w:t>.</w:t>
      </w:r>
      <w:r w:rsidRPr="00FA031A">
        <w:rPr>
          <w:lang w:val="fr-FR"/>
        </w:rPr>
        <w:t>5</w:t>
      </w:r>
      <w:r w:rsidRPr="003D4E41">
        <w:rPr>
          <w:lang w:val="fr-FR"/>
        </w:rPr>
        <w:t>)</w:t>
      </w:r>
      <w:r w:rsidR="00FA031A" w:rsidRPr="00FA031A">
        <w:rPr>
          <w:lang w:val="fr-FR"/>
        </w:rPr>
        <w:t>.</w:t>
      </w:r>
      <w:r w:rsidRPr="003D4E41">
        <w:rPr>
          <w:lang w:val="fr-FR"/>
        </w:rPr>
        <w:t xml:space="preserve"> En d</w:t>
      </w:r>
      <w:r w:rsidR="00773543">
        <w:rPr>
          <w:lang w:val="fr-FR"/>
        </w:rPr>
        <w:t>’</w:t>
      </w:r>
      <w:r w:rsidRPr="003D4E41">
        <w:rPr>
          <w:lang w:val="fr-FR"/>
        </w:rPr>
        <w:t>autres termes, l</w:t>
      </w:r>
      <w:r w:rsidR="00773543">
        <w:rPr>
          <w:lang w:val="fr-FR"/>
        </w:rPr>
        <w:t>’</w:t>
      </w:r>
      <w:r w:rsidRPr="003D4E41">
        <w:rPr>
          <w:lang w:val="fr-FR"/>
        </w:rPr>
        <w:t>absence d</w:t>
      </w:r>
      <w:r w:rsidR="00773543">
        <w:rPr>
          <w:lang w:val="fr-FR"/>
        </w:rPr>
        <w:t>’</w:t>
      </w:r>
      <w:r w:rsidRPr="003D4E41">
        <w:rPr>
          <w:lang w:val="fr-FR"/>
        </w:rPr>
        <w:t>informations sur la détention ou sur la personne détenue est imputable aux autorités</w:t>
      </w:r>
      <w:r w:rsidR="00FA031A" w:rsidRPr="00FA031A">
        <w:rPr>
          <w:lang w:val="fr-FR"/>
        </w:rPr>
        <w:t>.</w:t>
      </w:r>
    </w:p>
    <w:p w14:paraId="2DFA7593" w14:textId="4D0EF78D" w:rsidR="005422CB" w:rsidRPr="003D4E41" w:rsidRDefault="005422CB" w:rsidP="003C6E7C">
      <w:pPr>
        <w:pStyle w:val="ParNoG"/>
        <w:rPr>
          <w:lang w:val="fr-FR"/>
        </w:rPr>
      </w:pPr>
      <w:r w:rsidRPr="003D4E41">
        <w:rPr>
          <w:lang w:val="fr-FR"/>
        </w:rPr>
        <w:t>Le paragraphe </w:t>
      </w:r>
      <w:r w:rsidRPr="00FA031A">
        <w:rPr>
          <w:lang w:val="fr-FR"/>
        </w:rPr>
        <w:t>2</w:t>
      </w:r>
      <w:r w:rsidRPr="003D4E41">
        <w:rPr>
          <w:lang w:val="fr-FR"/>
        </w:rPr>
        <w:t xml:space="preserve"> de l</w:t>
      </w:r>
      <w:r w:rsidR="00773543">
        <w:rPr>
          <w:lang w:val="fr-FR"/>
        </w:rPr>
        <w:t>’</w:t>
      </w:r>
      <w:r w:rsidRPr="003D4E41">
        <w:rPr>
          <w:lang w:val="fr-FR"/>
        </w:rPr>
        <w:t>article énonce des dispositions relatives aux conditions dans lesquelles des mesures de privation de liberté peuvent être prises en vertu de la législation</w:t>
      </w:r>
      <w:r w:rsidR="00FA031A" w:rsidRPr="00FA031A">
        <w:rPr>
          <w:lang w:val="fr-FR"/>
        </w:rPr>
        <w:t>.</w:t>
      </w:r>
      <w:r w:rsidRPr="003D4E41">
        <w:rPr>
          <w:lang w:val="fr-FR"/>
        </w:rPr>
        <w:t xml:space="preserve"> Les États Parties déterminent les conditions dans lesquelles les ordres de privation de liberté peuvent être donnés</w:t>
      </w:r>
      <w:r w:rsidR="00FA031A" w:rsidRPr="00FA031A">
        <w:rPr>
          <w:lang w:val="fr-FR"/>
        </w:rPr>
        <w:t>.</w:t>
      </w:r>
      <w:r w:rsidRPr="003D4E41">
        <w:rPr>
          <w:lang w:val="fr-FR"/>
        </w:rPr>
        <w:t xml:space="preserve"> Ils désignent également les autorités habilitées à ordonner des privations de liberté</w:t>
      </w:r>
      <w:r w:rsidR="00FA031A" w:rsidRPr="00FA031A">
        <w:rPr>
          <w:lang w:val="fr-FR"/>
        </w:rPr>
        <w:t>.</w:t>
      </w:r>
      <w:r w:rsidRPr="003D4E41">
        <w:rPr>
          <w:lang w:val="fr-FR"/>
        </w:rPr>
        <w:t xml:space="preserve"> Ils garantissent que toute personne privée de liberté sera placée uniquement dans des lieux de privation de liberté officiellement reconnus et contrôlés (al</w:t>
      </w:r>
      <w:r w:rsidR="00FA031A" w:rsidRPr="00FA031A">
        <w:rPr>
          <w:lang w:val="fr-FR"/>
        </w:rPr>
        <w:t>.</w:t>
      </w:r>
      <w:r w:rsidRPr="003D4E41">
        <w:rPr>
          <w:lang w:val="fr-FR"/>
        </w:rPr>
        <w:t> a), b) et c))</w:t>
      </w:r>
      <w:r w:rsidR="00FA031A" w:rsidRPr="00FA031A">
        <w:rPr>
          <w:lang w:val="fr-FR"/>
        </w:rPr>
        <w:t>.</w:t>
      </w:r>
      <w:r w:rsidRPr="003D4E41">
        <w:rPr>
          <w:lang w:val="fr-FR"/>
        </w:rPr>
        <w:t xml:space="preserve"> Le</w:t>
      </w:r>
      <w:r w:rsidR="002B0A65">
        <w:rPr>
          <w:lang w:val="fr-FR"/>
        </w:rPr>
        <w:t> </w:t>
      </w:r>
      <w:r w:rsidRPr="003D4E41">
        <w:rPr>
          <w:lang w:val="fr-FR"/>
        </w:rPr>
        <w:t>paragraphe prévoit également des dispositions sur le droit des personnes privées de liberté de communiquer, sur l</w:t>
      </w:r>
      <w:r w:rsidR="00773543">
        <w:rPr>
          <w:lang w:val="fr-FR"/>
        </w:rPr>
        <w:t>’</w:t>
      </w:r>
      <w:r w:rsidRPr="003D4E41">
        <w:rPr>
          <w:lang w:val="fr-FR"/>
        </w:rPr>
        <w:t>accès des autorités aux lieux de privation de liberté et sur le droit d</w:t>
      </w:r>
      <w:r w:rsidR="00773543">
        <w:rPr>
          <w:lang w:val="fr-FR"/>
        </w:rPr>
        <w:t>’</w:t>
      </w:r>
      <w:r w:rsidRPr="003D4E41">
        <w:rPr>
          <w:lang w:val="fr-FR"/>
        </w:rPr>
        <w:t>introduire un recours devant un tribunal au sujet de la privation de liberté (al</w:t>
      </w:r>
      <w:r w:rsidR="00FA031A" w:rsidRPr="00FA031A">
        <w:rPr>
          <w:lang w:val="fr-FR"/>
        </w:rPr>
        <w:t>.</w:t>
      </w:r>
      <w:r w:rsidRPr="003D4E41">
        <w:rPr>
          <w:lang w:val="fr-FR"/>
        </w:rPr>
        <w:t> d), e) et f))</w:t>
      </w:r>
      <w:r w:rsidR="00FA031A" w:rsidRPr="00FA031A">
        <w:rPr>
          <w:lang w:val="fr-FR"/>
        </w:rPr>
        <w:t>.</w:t>
      </w:r>
    </w:p>
    <w:p w14:paraId="7C7D6490" w14:textId="5A763672" w:rsidR="005422CB" w:rsidRPr="003D4E41" w:rsidRDefault="005422CB" w:rsidP="003C6E7C">
      <w:pPr>
        <w:pStyle w:val="ParNoG"/>
        <w:rPr>
          <w:lang w:val="fr-FR"/>
        </w:rPr>
      </w:pPr>
      <w:r w:rsidRPr="003D4E41">
        <w:rPr>
          <w:lang w:val="fr-FR"/>
        </w:rPr>
        <w:t>Le paragraphe </w:t>
      </w:r>
      <w:r w:rsidRPr="00FA031A">
        <w:rPr>
          <w:lang w:val="fr-FR"/>
        </w:rPr>
        <w:t>3</w:t>
      </w:r>
      <w:r w:rsidRPr="003D4E41">
        <w:rPr>
          <w:lang w:val="fr-FR"/>
        </w:rPr>
        <w:t xml:space="preserve"> de l</w:t>
      </w:r>
      <w:r w:rsidR="00773543">
        <w:rPr>
          <w:lang w:val="fr-FR"/>
        </w:rPr>
        <w:t>’</w:t>
      </w:r>
      <w:r w:rsidRPr="003D4E41">
        <w:rPr>
          <w:lang w:val="fr-FR"/>
        </w:rPr>
        <w:t>article énonce des dispositions relatives à l</w:t>
      </w:r>
      <w:r w:rsidR="00773543">
        <w:rPr>
          <w:lang w:val="fr-FR"/>
        </w:rPr>
        <w:t>’</w:t>
      </w:r>
      <w:r w:rsidRPr="003D4E41">
        <w:rPr>
          <w:lang w:val="fr-FR"/>
        </w:rPr>
        <w:t>établissement de registres ou de dossiers sur les personnes privées de liberté et aux informations minimales qui doivent y figurer</w:t>
      </w:r>
      <w:r w:rsidR="00FA031A" w:rsidRPr="00FA031A">
        <w:rPr>
          <w:lang w:val="fr-FR"/>
        </w:rPr>
        <w:t>.</w:t>
      </w:r>
    </w:p>
    <w:p w14:paraId="7187D22F" w14:textId="4D85B64A" w:rsidR="005422CB" w:rsidRPr="003D4E41" w:rsidRDefault="005422CB" w:rsidP="003C6E7C">
      <w:pPr>
        <w:pStyle w:val="ParNoG"/>
        <w:rPr>
          <w:lang w:val="fr-FR"/>
        </w:rPr>
      </w:pPr>
      <w:r w:rsidRPr="003D4E41">
        <w:rPr>
          <w:lang w:val="fr-FR"/>
        </w:rPr>
        <w:t>En Finlande, il existe plusieurs dispositions législatives concernant les conditions de restriction de la liberté d</w:t>
      </w:r>
      <w:r w:rsidR="00773543">
        <w:rPr>
          <w:lang w:val="fr-FR"/>
        </w:rPr>
        <w:t>’</w:t>
      </w:r>
      <w:r w:rsidRPr="003D4E41">
        <w:rPr>
          <w:lang w:val="fr-FR"/>
        </w:rPr>
        <w:t>une personne</w:t>
      </w:r>
      <w:r w:rsidR="00FA031A" w:rsidRPr="00FA031A">
        <w:rPr>
          <w:lang w:val="fr-FR"/>
        </w:rPr>
        <w:t>.</w:t>
      </w:r>
      <w:r w:rsidRPr="003D4E41">
        <w:rPr>
          <w:lang w:val="fr-FR"/>
        </w:rPr>
        <w:t xml:space="preserve"> La Convention européenne des droits de l</w:t>
      </w:r>
      <w:r w:rsidR="00773543">
        <w:rPr>
          <w:lang w:val="fr-FR"/>
        </w:rPr>
        <w:t>’</w:t>
      </w:r>
      <w:r w:rsidRPr="003D4E41">
        <w:rPr>
          <w:lang w:val="fr-FR"/>
        </w:rPr>
        <w:t xml:space="preserve">homme énonce des dispositions relatives au droit à la liberté et à la sûreté et aux restrictions à ce droit </w:t>
      </w:r>
      <w:r w:rsidR="0036692E">
        <w:rPr>
          <w:lang w:val="fr-FR"/>
        </w:rPr>
        <w:t>(art.</w:t>
      </w:r>
      <w:r w:rsidRPr="003D4E41">
        <w:rPr>
          <w:lang w:val="fr-FR"/>
        </w:rPr>
        <w:t> </w:t>
      </w:r>
      <w:r w:rsidRPr="00FA031A">
        <w:rPr>
          <w:lang w:val="fr-FR"/>
        </w:rPr>
        <w:t>5</w:t>
      </w:r>
      <w:r w:rsidRPr="003D4E41">
        <w:rPr>
          <w:lang w:val="fr-FR"/>
        </w:rPr>
        <w:t>)</w:t>
      </w:r>
      <w:r w:rsidR="00FA031A" w:rsidRPr="00FA031A">
        <w:rPr>
          <w:lang w:val="fr-FR"/>
        </w:rPr>
        <w:t>.</w:t>
      </w:r>
      <w:r w:rsidRPr="003D4E41">
        <w:rPr>
          <w:lang w:val="fr-FR"/>
        </w:rPr>
        <w:t xml:space="preserve"> Par ailleurs, toute personne dont les droits et libertés reconnus dans la Convention ont été violés a droit à un recours effectif devant une instance nationale, et ce même si la violation a été commise par des personnes agissant dans l</w:t>
      </w:r>
      <w:r w:rsidR="00773543">
        <w:rPr>
          <w:lang w:val="fr-FR"/>
        </w:rPr>
        <w:t>’</w:t>
      </w:r>
      <w:r w:rsidRPr="003D4E41">
        <w:rPr>
          <w:lang w:val="fr-FR"/>
        </w:rPr>
        <w:t xml:space="preserve">exercice de leurs fonctions officielles </w:t>
      </w:r>
      <w:r w:rsidR="0036692E">
        <w:rPr>
          <w:lang w:val="fr-FR"/>
        </w:rPr>
        <w:t>(art.</w:t>
      </w:r>
      <w:r w:rsidRPr="003D4E41">
        <w:rPr>
          <w:lang w:val="fr-FR"/>
        </w:rPr>
        <w:t> </w:t>
      </w:r>
      <w:r w:rsidRPr="00FA031A">
        <w:rPr>
          <w:lang w:val="fr-FR"/>
        </w:rPr>
        <w:t>13</w:t>
      </w:r>
      <w:r w:rsidRPr="003D4E41">
        <w:rPr>
          <w:lang w:val="fr-FR"/>
        </w:rPr>
        <w:t>)</w:t>
      </w:r>
      <w:r w:rsidR="00FA031A" w:rsidRPr="00FA031A">
        <w:rPr>
          <w:lang w:val="fr-FR"/>
        </w:rPr>
        <w:t>.</w:t>
      </w:r>
      <w:r w:rsidRPr="003D4E41">
        <w:rPr>
          <w:lang w:val="fr-FR"/>
        </w:rPr>
        <w:t xml:space="preserve"> Le droit interne </w:t>
      </w:r>
      <w:r>
        <w:rPr>
          <w:lang w:val="fr-FR"/>
        </w:rPr>
        <w:t>−</w:t>
      </w:r>
      <w:r w:rsidR="002E08B4">
        <w:rPr>
          <w:lang w:val="fr-FR"/>
        </w:rPr>
        <w:t> </w:t>
      </w:r>
      <w:r w:rsidRPr="003D4E41">
        <w:rPr>
          <w:lang w:val="fr-FR"/>
        </w:rPr>
        <w:t>par exemple la loi relative aux enquêtes pénales, la loi relative aux mesures coercitives et la loi </w:t>
      </w:r>
      <w:r w:rsidRPr="00FA031A">
        <w:rPr>
          <w:lang w:val="fr-FR"/>
        </w:rPr>
        <w:t>1116</w:t>
      </w:r>
      <w:r w:rsidRPr="003D4E41">
        <w:rPr>
          <w:lang w:val="fr-FR"/>
        </w:rPr>
        <w:t>/</w:t>
      </w:r>
      <w:r w:rsidRPr="00FA031A">
        <w:rPr>
          <w:lang w:val="fr-FR"/>
        </w:rPr>
        <w:t>1990</w:t>
      </w:r>
      <w:r w:rsidRPr="003D4E41">
        <w:rPr>
          <w:lang w:val="fr-FR"/>
        </w:rPr>
        <w:t xml:space="preserve"> relative aux soins de santé mentale</w:t>
      </w:r>
      <w:r w:rsidR="002E08B4">
        <w:rPr>
          <w:lang w:val="fr-FR"/>
        </w:rPr>
        <w:t> </w:t>
      </w:r>
      <w:r>
        <w:rPr>
          <w:lang w:val="fr-FR"/>
        </w:rPr>
        <w:t>−</w:t>
      </w:r>
      <w:r w:rsidRPr="003D4E41">
        <w:rPr>
          <w:lang w:val="fr-FR"/>
        </w:rPr>
        <w:t xml:space="preserve"> comporte déjà des dispositions sur les modalités d</w:t>
      </w:r>
      <w:r w:rsidR="00773543">
        <w:rPr>
          <w:lang w:val="fr-FR"/>
        </w:rPr>
        <w:t>’</w:t>
      </w:r>
      <w:r w:rsidRPr="003D4E41">
        <w:rPr>
          <w:lang w:val="fr-FR"/>
        </w:rPr>
        <w:t>appel ou de dépôt de plainte en matière de privation de liberté</w:t>
      </w:r>
      <w:r w:rsidR="00FA031A" w:rsidRPr="00FA031A">
        <w:rPr>
          <w:lang w:val="fr-FR"/>
        </w:rPr>
        <w:t>.</w:t>
      </w:r>
      <w:r w:rsidRPr="003D4E41">
        <w:rPr>
          <w:lang w:val="fr-FR"/>
        </w:rPr>
        <w:t xml:space="preserve"> Le traitement des données à caractère personnel se fonde dans une large mesure sur le Règlement général sur la protection des données de l</w:t>
      </w:r>
      <w:r w:rsidR="00773543">
        <w:rPr>
          <w:lang w:val="fr-FR"/>
        </w:rPr>
        <w:t>’</w:t>
      </w:r>
      <w:r w:rsidRPr="003D4E41">
        <w:rPr>
          <w:lang w:val="fr-FR"/>
        </w:rPr>
        <w:t>Union européenne et sur la loi nationale </w:t>
      </w:r>
      <w:r w:rsidRPr="00FA031A">
        <w:rPr>
          <w:lang w:val="fr-FR"/>
        </w:rPr>
        <w:t>1050</w:t>
      </w:r>
      <w:r w:rsidRPr="003D4E41">
        <w:rPr>
          <w:lang w:val="fr-FR"/>
        </w:rPr>
        <w:t>/</w:t>
      </w:r>
      <w:r w:rsidRPr="00FA031A">
        <w:rPr>
          <w:lang w:val="fr-FR"/>
        </w:rPr>
        <w:t>2018</w:t>
      </w:r>
      <w:r w:rsidRPr="003D4E41">
        <w:rPr>
          <w:lang w:val="fr-FR"/>
        </w:rPr>
        <w:t xml:space="preserve"> relative à la protection des données, qui complète le Règlement</w:t>
      </w:r>
      <w:r w:rsidR="00FA031A" w:rsidRPr="00FA031A">
        <w:rPr>
          <w:lang w:val="fr-FR"/>
        </w:rPr>
        <w:t>.</w:t>
      </w:r>
      <w:r w:rsidRPr="003D4E41">
        <w:rPr>
          <w:lang w:val="fr-FR"/>
        </w:rPr>
        <w:t xml:space="preserve"> Dans les cas concernant le traitement de données à caractère personnel par les autorités compétentes tel que visé par la directive Police-Justice (directive (UE) </w:t>
      </w:r>
      <w:r w:rsidRPr="00FA031A">
        <w:rPr>
          <w:lang w:val="fr-FR"/>
        </w:rPr>
        <w:t>2016</w:t>
      </w:r>
      <w:r w:rsidRPr="003D4E41">
        <w:rPr>
          <w:lang w:val="fr-FR"/>
        </w:rPr>
        <w:t>/</w:t>
      </w:r>
      <w:r w:rsidRPr="00FA031A">
        <w:rPr>
          <w:lang w:val="fr-FR"/>
        </w:rPr>
        <w:t>680</w:t>
      </w:r>
      <w:r w:rsidRPr="003D4E41">
        <w:rPr>
          <w:lang w:val="fr-FR"/>
        </w:rPr>
        <w:t xml:space="preserve"> du Parlement européen et du Conseil relative à la protection des personnes physiques à l</w:t>
      </w:r>
      <w:r w:rsidR="00773543">
        <w:rPr>
          <w:lang w:val="fr-FR"/>
        </w:rPr>
        <w:t>’</w:t>
      </w:r>
      <w:r w:rsidRPr="003D4E41">
        <w:rPr>
          <w:lang w:val="fr-FR"/>
        </w:rPr>
        <w:t>égard du traitement des données à caractère personnel par les autorités compétentes à des fins de prévention et de détection des infractions pénales, d</w:t>
      </w:r>
      <w:r w:rsidR="00773543">
        <w:rPr>
          <w:lang w:val="fr-FR"/>
        </w:rPr>
        <w:t>’</w:t>
      </w:r>
      <w:r w:rsidRPr="003D4E41">
        <w:rPr>
          <w:lang w:val="fr-FR"/>
        </w:rPr>
        <w:t>enquêtes et de poursuites en la matière ou d</w:t>
      </w:r>
      <w:r w:rsidR="00773543">
        <w:rPr>
          <w:lang w:val="fr-FR"/>
        </w:rPr>
        <w:t>’</w:t>
      </w:r>
      <w:r w:rsidRPr="003D4E41">
        <w:rPr>
          <w:lang w:val="fr-FR"/>
        </w:rPr>
        <w:t xml:space="preserve">exécution de sanctions pénales, et à la libre circulation de ces données, et abrogeant la décision-cadre </w:t>
      </w:r>
      <w:r w:rsidRPr="00FA031A">
        <w:rPr>
          <w:lang w:val="fr-FR"/>
        </w:rPr>
        <w:t>2008</w:t>
      </w:r>
      <w:r w:rsidRPr="003D4E41">
        <w:rPr>
          <w:lang w:val="fr-FR"/>
        </w:rPr>
        <w:t>/</w:t>
      </w:r>
      <w:r w:rsidRPr="00FA031A">
        <w:rPr>
          <w:lang w:val="fr-FR"/>
        </w:rPr>
        <w:t>977</w:t>
      </w:r>
      <w:r w:rsidRPr="003D4E41">
        <w:rPr>
          <w:lang w:val="fr-FR"/>
        </w:rPr>
        <w:t>/JAI du Conseil), qui entre dans le champ d</w:t>
      </w:r>
      <w:r w:rsidR="00773543">
        <w:rPr>
          <w:lang w:val="fr-FR"/>
        </w:rPr>
        <w:t>’</w:t>
      </w:r>
      <w:r w:rsidRPr="003D4E41">
        <w:rPr>
          <w:lang w:val="fr-FR"/>
        </w:rPr>
        <w:t>application de la directive, c</w:t>
      </w:r>
      <w:r w:rsidR="00773543">
        <w:rPr>
          <w:lang w:val="fr-FR"/>
        </w:rPr>
        <w:t>’</w:t>
      </w:r>
      <w:r w:rsidRPr="003D4E41">
        <w:rPr>
          <w:lang w:val="fr-FR"/>
        </w:rPr>
        <w:t>est la loi </w:t>
      </w:r>
      <w:r w:rsidRPr="00FA031A">
        <w:rPr>
          <w:lang w:val="fr-FR"/>
        </w:rPr>
        <w:t>1054</w:t>
      </w:r>
      <w:r w:rsidRPr="003D4E41">
        <w:rPr>
          <w:lang w:val="fr-FR"/>
        </w:rPr>
        <w:t>/</w:t>
      </w:r>
      <w:r w:rsidRPr="00FA031A">
        <w:rPr>
          <w:lang w:val="fr-FR"/>
        </w:rPr>
        <w:t>2018</w:t>
      </w:r>
      <w:r w:rsidRPr="003D4E41">
        <w:rPr>
          <w:lang w:val="fr-FR"/>
        </w:rPr>
        <w:t xml:space="preserve"> relative au traitement des données à caractère personnel en matière pénale et en matière de sécurité nationale qui s</w:t>
      </w:r>
      <w:r w:rsidR="00773543">
        <w:rPr>
          <w:lang w:val="fr-FR"/>
        </w:rPr>
        <w:t>’</w:t>
      </w:r>
      <w:r w:rsidRPr="003D4E41">
        <w:rPr>
          <w:lang w:val="fr-FR"/>
        </w:rPr>
        <w:t>applique</w:t>
      </w:r>
      <w:r w:rsidR="00FA031A" w:rsidRPr="00FA031A">
        <w:rPr>
          <w:lang w:val="fr-FR"/>
        </w:rPr>
        <w:t>.</w:t>
      </w:r>
      <w:r w:rsidRPr="003D4E41">
        <w:rPr>
          <w:lang w:val="fr-FR"/>
        </w:rPr>
        <w:t xml:space="preserve"> Parallèlement, ces</w:t>
      </w:r>
      <w:r w:rsidR="00D02EAB">
        <w:rPr>
          <w:lang w:val="fr-FR"/>
        </w:rPr>
        <w:t> </w:t>
      </w:r>
      <w:r w:rsidRPr="003D4E41">
        <w:rPr>
          <w:lang w:val="fr-FR"/>
        </w:rPr>
        <w:t>dispositions générales sur la protection des données constituent également la législation d</w:t>
      </w:r>
      <w:r w:rsidR="00773543">
        <w:rPr>
          <w:lang w:val="fr-FR"/>
        </w:rPr>
        <w:t>’</w:t>
      </w:r>
      <w:r w:rsidRPr="003D4E41">
        <w:rPr>
          <w:lang w:val="fr-FR"/>
        </w:rPr>
        <w:t>application de la Convention du Conseil de l</w:t>
      </w:r>
      <w:r w:rsidR="00773543">
        <w:rPr>
          <w:lang w:val="fr-FR"/>
        </w:rPr>
        <w:t>’</w:t>
      </w:r>
      <w:r w:rsidRPr="003D4E41">
        <w:rPr>
          <w:lang w:val="fr-FR"/>
        </w:rPr>
        <w:t>Europe pour la protection des personnes à l</w:t>
      </w:r>
      <w:r w:rsidR="00773543">
        <w:rPr>
          <w:lang w:val="fr-FR"/>
        </w:rPr>
        <w:t>’</w:t>
      </w:r>
      <w:r w:rsidRPr="003D4E41">
        <w:rPr>
          <w:lang w:val="fr-FR"/>
        </w:rPr>
        <w:t>égard du traitement automatisé des données à caractère personnel (STCE </w:t>
      </w:r>
      <w:r w:rsidRPr="00FA031A">
        <w:rPr>
          <w:lang w:val="fr-FR"/>
        </w:rPr>
        <w:t>108</w:t>
      </w:r>
      <w:r w:rsidRPr="003D4E41">
        <w:rPr>
          <w:lang w:val="fr-FR"/>
        </w:rPr>
        <w:t>) et de son protocole d</w:t>
      </w:r>
      <w:r w:rsidR="00773543">
        <w:rPr>
          <w:lang w:val="fr-FR"/>
        </w:rPr>
        <w:t>’</w:t>
      </w:r>
      <w:r w:rsidRPr="003D4E41">
        <w:rPr>
          <w:lang w:val="fr-FR"/>
        </w:rPr>
        <w:t>amendement (STCE </w:t>
      </w:r>
      <w:r w:rsidRPr="00FA031A">
        <w:rPr>
          <w:lang w:val="fr-FR"/>
        </w:rPr>
        <w:t>223</w:t>
      </w:r>
      <w:r w:rsidRPr="003D4E41">
        <w:rPr>
          <w:lang w:val="fr-FR"/>
        </w:rPr>
        <w:t>)</w:t>
      </w:r>
      <w:r w:rsidR="00FA031A" w:rsidRPr="00FA031A">
        <w:rPr>
          <w:lang w:val="fr-FR"/>
        </w:rPr>
        <w:t>.</w:t>
      </w:r>
      <w:r w:rsidRPr="003D4E41">
        <w:rPr>
          <w:lang w:val="fr-FR"/>
        </w:rPr>
        <w:t xml:space="preserve"> La Finlande a ratifié le protocole d</w:t>
      </w:r>
      <w:r w:rsidR="00773543">
        <w:rPr>
          <w:lang w:val="fr-FR"/>
        </w:rPr>
        <w:t>’</w:t>
      </w:r>
      <w:r w:rsidRPr="003D4E41">
        <w:rPr>
          <w:lang w:val="fr-FR"/>
        </w:rPr>
        <w:t>amendement, qui</w:t>
      </w:r>
      <w:r w:rsidR="00583F27">
        <w:rPr>
          <w:lang w:val="fr-FR"/>
        </w:rPr>
        <w:t> </w:t>
      </w:r>
      <w:r w:rsidRPr="003D4E41">
        <w:rPr>
          <w:lang w:val="fr-FR"/>
        </w:rPr>
        <w:t>n</w:t>
      </w:r>
      <w:r w:rsidR="00773543">
        <w:rPr>
          <w:lang w:val="fr-FR"/>
        </w:rPr>
        <w:t>’</w:t>
      </w:r>
      <w:r w:rsidRPr="003D4E41">
        <w:rPr>
          <w:lang w:val="fr-FR"/>
        </w:rPr>
        <w:t>est pas encore entré en vigueur au niveau international</w:t>
      </w:r>
      <w:r w:rsidR="00FA031A" w:rsidRPr="00FA031A">
        <w:rPr>
          <w:lang w:val="fr-FR"/>
        </w:rPr>
        <w:t>.</w:t>
      </w:r>
      <w:r w:rsidRPr="003D4E41">
        <w:rPr>
          <w:lang w:val="fr-FR"/>
        </w:rPr>
        <w:t xml:space="preserve"> En outre, en Finlande, il existe de nombreuses réglementations spéciales portant sur le traitement des données à caractère personnel (voir ci-après)</w:t>
      </w:r>
      <w:r w:rsidR="00FA031A" w:rsidRPr="00FA031A">
        <w:rPr>
          <w:lang w:val="fr-FR"/>
        </w:rPr>
        <w:t>.</w:t>
      </w:r>
      <w:r w:rsidRPr="003D4E41">
        <w:rPr>
          <w:lang w:val="fr-FR"/>
        </w:rPr>
        <w:t xml:space="preserve"> Les autorités doivent également tenir compte des conditions énoncées par la loi </w:t>
      </w:r>
      <w:r w:rsidRPr="00FA031A">
        <w:rPr>
          <w:lang w:val="fr-FR"/>
        </w:rPr>
        <w:t>906</w:t>
      </w:r>
      <w:r w:rsidRPr="003D4E41">
        <w:rPr>
          <w:lang w:val="fr-FR"/>
        </w:rPr>
        <w:t>/</w:t>
      </w:r>
      <w:r w:rsidRPr="00FA031A">
        <w:rPr>
          <w:lang w:val="fr-FR"/>
        </w:rPr>
        <w:t>2019</w:t>
      </w:r>
      <w:r w:rsidRPr="003D4E41">
        <w:rPr>
          <w:lang w:val="fr-FR"/>
        </w:rPr>
        <w:t xml:space="preserve"> relative à la gestion de l</w:t>
      </w:r>
      <w:r w:rsidR="00773543">
        <w:rPr>
          <w:lang w:val="fr-FR"/>
        </w:rPr>
        <w:t>’</w:t>
      </w:r>
      <w:r w:rsidRPr="003D4E41">
        <w:rPr>
          <w:lang w:val="fr-FR"/>
        </w:rPr>
        <w:t>information dans l</w:t>
      </w:r>
      <w:r w:rsidR="00773543">
        <w:rPr>
          <w:lang w:val="fr-FR"/>
        </w:rPr>
        <w:t>’</w:t>
      </w:r>
      <w:r w:rsidRPr="003D4E41">
        <w:rPr>
          <w:lang w:val="fr-FR"/>
        </w:rPr>
        <w:t>administration publique en ce qui concerne l</w:t>
      </w:r>
      <w:r w:rsidR="00773543">
        <w:rPr>
          <w:lang w:val="fr-FR"/>
        </w:rPr>
        <w:t>’</w:t>
      </w:r>
      <w:r w:rsidRPr="003D4E41">
        <w:rPr>
          <w:lang w:val="fr-FR"/>
        </w:rPr>
        <w:t>organisation de la gestion de l</w:t>
      </w:r>
      <w:r w:rsidR="00773543">
        <w:rPr>
          <w:lang w:val="fr-FR"/>
        </w:rPr>
        <w:t>’</w:t>
      </w:r>
      <w:r w:rsidRPr="003D4E41">
        <w:rPr>
          <w:lang w:val="fr-FR"/>
        </w:rPr>
        <w:t>information, la sécurité de l</w:t>
      </w:r>
      <w:r w:rsidR="00773543">
        <w:rPr>
          <w:lang w:val="fr-FR"/>
        </w:rPr>
        <w:t>’</w:t>
      </w:r>
      <w:r w:rsidRPr="003D4E41">
        <w:rPr>
          <w:lang w:val="fr-FR"/>
        </w:rPr>
        <w:t>information et la gestion des affaires</w:t>
      </w:r>
      <w:r w:rsidR="00FA031A" w:rsidRPr="00FA031A">
        <w:rPr>
          <w:lang w:val="fr-FR"/>
        </w:rPr>
        <w:t>.</w:t>
      </w:r>
    </w:p>
    <w:p w14:paraId="0297483E" w14:textId="77777777" w:rsidR="005422CB" w:rsidRPr="003D4E41" w:rsidRDefault="005422CB" w:rsidP="003C6E7C">
      <w:pPr>
        <w:pStyle w:val="H23G"/>
        <w:rPr>
          <w:lang w:val="fr-FR"/>
        </w:rPr>
      </w:pPr>
      <w:r w:rsidRPr="003D4E41">
        <w:rPr>
          <w:lang w:val="fr-FR"/>
        </w:rPr>
        <w:tab/>
      </w:r>
      <w:r w:rsidRPr="003D4E41">
        <w:rPr>
          <w:lang w:val="fr-FR"/>
        </w:rPr>
        <w:tab/>
        <w:t>Garde à vue</w:t>
      </w:r>
      <w:bookmarkStart w:id="42" w:name="_Toc198107969"/>
      <w:bookmarkEnd w:id="42"/>
    </w:p>
    <w:p w14:paraId="00BB2D0C" w14:textId="474D267D" w:rsidR="005422CB" w:rsidRPr="003D4E41" w:rsidRDefault="005422CB" w:rsidP="003C6E7C">
      <w:pPr>
        <w:pStyle w:val="ParNoG"/>
        <w:rPr>
          <w:lang w:val="fr-FR"/>
        </w:rPr>
      </w:pPr>
      <w:r w:rsidRPr="003D4E41">
        <w:rPr>
          <w:lang w:val="fr-FR"/>
        </w:rPr>
        <w:t>La privation de liberté basée sur une infraction peut être fondée sur les dispositions de la loi relative aux mesures coercitives concernant l</w:t>
      </w:r>
      <w:r w:rsidR="00773543">
        <w:rPr>
          <w:lang w:val="fr-FR"/>
        </w:rPr>
        <w:t>’</w:t>
      </w:r>
      <w:r w:rsidRPr="003D4E41">
        <w:rPr>
          <w:lang w:val="fr-FR"/>
        </w:rPr>
        <w:t>interpellation, l</w:t>
      </w:r>
      <w:r w:rsidR="00773543">
        <w:rPr>
          <w:lang w:val="fr-FR"/>
        </w:rPr>
        <w:t>’</w:t>
      </w:r>
      <w:r w:rsidRPr="003D4E41">
        <w:rPr>
          <w:lang w:val="fr-FR"/>
        </w:rPr>
        <w:t>arrestation et la détention provisoire</w:t>
      </w:r>
      <w:r w:rsidR="00FA031A" w:rsidRPr="00FA031A">
        <w:rPr>
          <w:lang w:val="fr-FR"/>
        </w:rPr>
        <w:t>.</w:t>
      </w:r>
      <w:r w:rsidRPr="003D4E41">
        <w:rPr>
          <w:lang w:val="fr-FR"/>
        </w:rPr>
        <w:t xml:space="preserve"> Le chapitre </w:t>
      </w:r>
      <w:r w:rsidRPr="00FA031A">
        <w:rPr>
          <w:lang w:val="fr-FR"/>
        </w:rPr>
        <w:t>2</w:t>
      </w:r>
      <w:r w:rsidRPr="003D4E41">
        <w:rPr>
          <w:lang w:val="fr-FR"/>
        </w:rPr>
        <w:t xml:space="preserve"> de la loi énonce des dispositions sur le droit d</w:t>
      </w:r>
      <w:r w:rsidR="00773543">
        <w:rPr>
          <w:lang w:val="fr-FR"/>
        </w:rPr>
        <w:t>’</w:t>
      </w:r>
      <w:r w:rsidRPr="003D4E41">
        <w:rPr>
          <w:lang w:val="fr-FR"/>
        </w:rPr>
        <w:t xml:space="preserve">appréhension du policier </w:t>
      </w:r>
      <w:r w:rsidR="0036692E">
        <w:rPr>
          <w:lang w:val="fr-FR"/>
        </w:rPr>
        <w:t>(art.</w:t>
      </w:r>
      <w:r w:rsidRPr="003D4E41">
        <w:rPr>
          <w:lang w:val="fr-FR"/>
        </w:rPr>
        <w:t> </w:t>
      </w:r>
      <w:r w:rsidRPr="00FA031A">
        <w:rPr>
          <w:lang w:val="fr-FR"/>
        </w:rPr>
        <w:t>1</w:t>
      </w:r>
      <w:r w:rsidRPr="003D4E41">
        <w:rPr>
          <w:lang w:val="fr-FR"/>
        </w:rPr>
        <w:t xml:space="preserve">) et sur les agents habilités à procéder à une arrestation </w:t>
      </w:r>
      <w:r w:rsidR="0036692E" w:rsidRPr="00583F27">
        <w:rPr>
          <w:spacing w:val="-3"/>
          <w:lang w:val="fr-FR"/>
        </w:rPr>
        <w:t>(art.</w:t>
      </w:r>
      <w:r w:rsidRPr="00583F27">
        <w:rPr>
          <w:spacing w:val="-3"/>
          <w:lang w:val="fr-FR"/>
        </w:rPr>
        <w:t> </w:t>
      </w:r>
      <w:r w:rsidRPr="00FA031A">
        <w:rPr>
          <w:spacing w:val="-3"/>
          <w:lang w:val="fr-FR"/>
        </w:rPr>
        <w:t>2</w:t>
      </w:r>
      <w:r w:rsidRPr="00583F27">
        <w:rPr>
          <w:spacing w:val="-3"/>
          <w:lang w:val="fr-FR"/>
        </w:rPr>
        <w:t>)</w:t>
      </w:r>
      <w:r w:rsidR="00FA031A" w:rsidRPr="00FA031A">
        <w:rPr>
          <w:spacing w:val="-3"/>
          <w:lang w:val="fr-FR"/>
        </w:rPr>
        <w:t>.</w:t>
      </w:r>
      <w:r w:rsidRPr="00583F27">
        <w:rPr>
          <w:spacing w:val="-3"/>
          <w:lang w:val="fr-FR"/>
        </w:rPr>
        <w:t xml:space="preserve"> La loi </w:t>
      </w:r>
      <w:r w:rsidRPr="00FA031A">
        <w:rPr>
          <w:spacing w:val="-3"/>
          <w:lang w:val="fr-FR"/>
        </w:rPr>
        <w:t>872</w:t>
      </w:r>
      <w:r w:rsidRPr="00583F27">
        <w:rPr>
          <w:spacing w:val="-3"/>
          <w:lang w:val="fr-FR"/>
        </w:rPr>
        <w:t>/</w:t>
      </w:r>
      <w:r w:rsidRPr="00FA031A">
        <w:rPr>
          <w:spacing w:val="-3"/>
          <w:lang w:val="fr-FR"/>
        </w:rPr>
        <w:t>2011</w:t>
      </w:r>
      <w:r w:rsidRPr="00583F27">
        <w:rPr>
          <w:spacing w:val="-3"/>
          <w:lang w:val="fr-FR"/>
        </w:rPr>
        <w:t xml:space="preserve"> sur la police prévoit également la possibilité pour la police d</w:t>
      </w:r>
      <w:r w:rsidR="00773543" w:rsidRPr="00583F27">
        <w:rPr>
          <w:spacing w:val="-3"/>
          <w:lang w:val="fr-FR"/>
        </w:rPr>
        <w:t>’</w:t>
      </w:r>
      <w:r w:rsidRPr="00583F27">
        <w:rPr>
          <w:spacing w:val="-3"/>
          <w:lang w:val="fr-FR"/>
        </w:rPr>
        <w:t xml:space="preserve">appréhender une personne, notamment dans le but de protéger ladite personne </w:t>
      </w:r>
      <w:r w:rsidR="0036692E" w:rsidRPr="00583F27">
        <w:rPr>
          <w:spacing w:val="-3"/>
          <w:lang w:val="fr-FR"/>
        </w:rPr>
        <w:t>(chap.</w:t>
      </w:r>
      <w:r w:rsidRPr="00583F27">
        <w:rPr>
          <w:spacing w:val="-3"/>
          <w:lang w:val="fr-FR"/>
        </w:rPr>
        <w:t> </w:t>
      </w:r>
      <w:r w:rsidRPr="00FA031A">
        <w:rPr>
          <w:spacing w:val="-3"/>
          <w:lang w:val="fr-FR"/>
        </w:rPr>
        <w:t>2</w:t>
      </w:r>
      <w:r w:rsidR="0036692E" w:rsidRPr="00583F27">
        <w:rPr>
          <w:spacing w:val="-3"/>
          <w:lang w:val="fr-FR"/>
        </w:rPr>
        <w:t>, art.</w:t>
      </w:r>
      <w:r w:rsidRPr="00583F27">
        <w:rPr>
          <w:spacing w:val="-3"/>
          <w:lang w:val="fr-FR"/>
        </w:rPr>
        <w:t> </w:t>
      </w:r>
      <w:r w:rsidRPr="00FA031A">
        <w:rPr>
          <w:spacing w:val="-3"/>
          <w:lang w:val="fr-FR"/>
        </w:rPr>
        <w:t>2</w:t>
      </w:r>
      <w:r w:rsidRPr="00583F27">
        <w:rPr>
          <w:spacing w:val="-3"/>
          <w:lang w:val="fr-FR"/>
        </w:rPr>
        <w:t>)</w:t>
      </w:r>
      <w:r w:rsidR="00FA031A" w:rsidRPr="00FA031A">
        <w:rPr>
          <w:spacing w:val="-3"/>
          <w:lang w:val="fr-FR"/>
        </w:rPr>
        <w:t>.</w:t>
      </w:r>
      <w:r w:rsidRPr="00583F27">
        <w:rPr>
          <w:spacing w:val="-3"/>
          <w:lang w:val="fr-FR"/>
        </w:rPr>
        <w:t xml:space="preserve"> </w:t>
      </w:r>
      <w:r w:rsidRPr="003D4E41">
        <w:rPr>
          <w:lang w:val="fr-FR"/>
        </w:rPr>
        <w:lastRenderedPageBreak/>
        <w:t xml:space="preserve">En outre, les policiers sont habilités à appréhender une personne recherchée qui, conformément à un mandat délivré par une autorité compétente, doit être placée en détention provisoire ou en garde à vue </w:t>
      </w:r>
      <w:r w:rsidR="0036692E">
        <w:rPr>
          <w:lang w:val="fr-FR"/>
        </w:rPr>
        <w:t>(chap.</w:t>
      </w:r>
      <w:r w:rsidRPr="003D4E41">
        <w:rPr>
          <w:lang w:val="fr-FR"/>
        </w:rPr>
        <w:t> </w:t>
      </w:r>
      <w:r w:rsidRPr="00FA031A">
        <w:rPr>
          <w:lang w:val="fr-FR"/>
        </w:rPr>
        <w:t>2</w:t>
      </w:r>
      <w:r w:rsidRPr="003D4E41">
        <w:rPr>
          <w:lang w:val="fr-FR"/>
        </w:rPr>
        <w:t>, art</w:t>
      </w:r>
      <w:r w:rsidR="0036692E">
        <w:rPr>
          <w:lang w:val="fr-FR"/>
        </w:rPr>
        <w:t>.</w:t>
      </w:r>
      <w:r w:rsidRPr="003D4E41">
        <w:rPr>
          <w:lang w:val="fr-FR"/>
        </w:rPr>
        <w:t> </w:t>
      </w:r>
      <w:r w:rsidRPr="00FA031A">
        <w:rPr>
          <w:lang w:val="fr-FR"/>
        </w:rPr>
        <w:t>3</w:t>
      </w:r>
      <w:r w:rsidRPr="003D4E41">
        <w:rPr>
          <w:lang w:val="fr-FR"/>
        </w:rPr>
        <w:t>), de même que toute autre personne faisant l</w:t>
      </w:r>
      <w:r w:rsidR="00773543">
        <w:rPr>
          <w:lang w:val="fr-FR"/>
        </w:rPr>
        <w:t>’</w:t>
      </w:r>
      <w:r w:rsidRPr="003D4E41">
        <w:rPr>
          <w:lang w:val="fr-FR"/>
        </w:rPr>
        <w:t>objet d</w:t>
      </w:r>
      <w:r w:rsidR="00773543">
        <w:rPr>
          <w:lang w:val="fr-FR"/>
        </w:rPr>
        <w:t>’</w:t>
      </w:r>
      <w:r w:rsidRPr="003D4E41">
        <w:rPr>
          <w:lang w:val="fr-FR"/>
        </w:rPr>
        <w:t>une ordonnance judiciaire de comparution devant un tribunal, de mise en détention provisoire ou de placement en garde à vue</w:t>
      </w:r>
      <w:r w:rsidR="00FA031A" w:rsidRPr="00FA031A">
        <w:rPr>
          <w:lang w:val="fr-FR"/>
        </w:rPr>
        <w:t>.</w:t>
      </w:r>
      <w:r w:rsidRPr="003D4E41">
        <w:rPr>
          <w:lang w:val="fr-FR"/>
        </w:rPr>
        <w:t xml:space="preserve"> L</w:t>
      </w:r>
      <w:r w:rsidR="00773543">
        <w:rPr>
          <w:lang w:val="fr-FR"/>
        </w:rPr>
        <w:t>’</w:t>
      </w:r>
      <w:r w:rsidRPr="003D4E41">
        <w:rPr>
          <w:lang w:val="fr-FR"/>
        </w:rPr>
        <w:t>appréhension est également possible dans certaines autres situations (chap</w:t>
      </w:r>
      <w:r w:rsidR="0036692E">
        <w:rPr>
          <w:lang w:val="fr-FR"/>
        </w:rPr>
        <w:t>.</w:t>
      </w:r>
      <w:r w:rsidRPr="003D4E41">
        <w:rPr>
          <w:lang w:val="fr-FR"/>
        </w:rPr>
        <w:t> </w:t>
      </w:r>
      <w:r w:rsidRPr="00FA031A">
        <w:rPr>
          <w:lang w:val="fr-FR"/>
        </w:rPr>
        <w:t>2</w:t>
      </w:r>
      <w:r w:rsidRPr="003D4E41">
        <w:rPr>
          <w:lang w:val="fr-FR"/>
        </w:rPr>
        <w:t>, art</w:t>
      </w:r>
      <w:r w:rsidR="0036692E">
        <w:rPr>
          <w:lang w:val="fr-FR"/>
        </w:rPr>
        <w:t>.</w:t>
      </w:r>
      <w:r w:rsidRPr="003D4E41">
        <w:rPr>
          <w:lang w:val="fr-FR"/>
        </w:rPr>
        <w:t> </w:t>
      </w:r>
      <w:r w:rsidRPr="00FA031A">
        <w:rPr>
          <w:lang w:val="fr-FR"/>
        </w:rPr>
        <w:t>5</w:t>
      </w:r>
      <w:r w:rsidRPr="003D4E41">
        <w:rPr>
          <w:lang w:val="fr-FR"/>
        </w:rPr>
        <w:t>, </w:t>
      </w:r>
      <w:r w:rsidRPr="00FA031A">
        <w:rPr>
          <w:lang w:val="fr-FR"/>
        </w:rPr>
        <w:t>9</w:t>
      </w:r>
      <w:r w:rsidRPr="003D4E41">
        <w:rPr>
          <w:lang w:val="fr-FR"/>
        </w:rPr>
        <w:t xml:space="preserve"> et </w:t>
      </w:r>
      <w:r w:rsidRPr="00FA031A">
        <w:rPr>
          <w:lang w:val="fr-FR"/>
        </w:rPr>
        <w:t>10</w:t>
      </w:r>
      <w:r w:rsidRPr="003D4E41">
        <w:rPr>
          <w:lang w:val="fr-FR"/>
        </w:rPr>
        <w:t>)</w:t>
      </w:r>
      <w:r w:rsidR="00FA031A" w:rsidRPr="00FA031A">
        <w:rPr>
          <w:lang w:val="fr-FR"/>
        </w:rPr>
        <w:t>.</w:t>
      </w:r>
    </w:p>
    <w:p w14:paraId="27BBD385" w14:textId="324BB7DA" w:rsidR="005422CB" w:rsidRPr="003D4E41" w:rsidRDefault="005422CB" w:rsidP="003C6E7C">
      <w:pPr>
        <w:pStyle w:val="ParNoG"/>
        <w:rPr>
          <w:lang w:val="fr-FR"/>
        </w:rPr>
      </w:pPr>
      <w:r w:rsidRPr="003D4E41">
        <w:rPr>
          <w:lang w:val="fr-FR"/>
        </w:rPr>
        <w:t>Le chapitre </w:t>
      </w:r>
      <w:r w:rsidRPr="00FA031A">
        <w:rPr>
          <w:lang w:val="fr-FR"/>
        </w:rPr>
        <w:t>2</w:t>
      </w:r>
      <w:r w:rsidRPr="003D4E41">
        <w:rPr>
          <w:lang w:val="fr-FR"/>
        </w:rPr>
        <w:t xml:space="preserve"> de la loi relative aux mesures coercitives prévoit les conditions préalables à l</w:t>
      </w:r>
      <w:r w:rsidR="00773543">
        <w:rPr>
          <w:lang w:val="fr-FR"/>
        </w:rPr>
        <w:t>’</w:t>
      </w:r>
      <w:r w:rsidRPr="003D4E41">
        <w:rPr>
          <w:lang w:val="fr-FR"/>
        </w:rPr>
        <w:t xml:space="preserve">arrestation et à la libération </w:t>
      </w:r>
      <w:r w:rsidR="0036692E">
        <w:rPr>
          <w:lang w:val="fr-FR"/>
        </w:rPr>
        <w:t>(art.</w:t>
      </w:r>
      <w:r w:rsidRPr="003D4E41">
        <w:rPr>
          <w:lang w:val="fr-FR"/>
        </w:rPr>
        <w:t> </w:t>
      </w:r>
      <w:r w:rsidRPr="00FA031A">
        <w:rPr>
          <w:lang w:val="fr-FR"/>
        </w:rPr>
        <w:t>5</w:t>
      </w:r>
      <w:r w:rsidRPr="003D4E41">
        <w:rPr>
          <w:lang w:val="fr-FR"/>
        </w:rPr>
        <w:t xml:space="preserve"> à </w:t>
      </w:r>
      <w:r w:rsidRPr="00FA031A">
        <w:rPr>
          <w:lang w:val="fr-FR"/>
        </w:rPr>
        <w:t>8</w:t>
      </w:r>
      <w:r w:rsidRPr="003D4E41">
        <w:rPr>
          <w:lang w:val="fr-FR"/>
        </w:rPr>
        <w:t>), ainsi qu</w:t>
      </w:r>
      <w:r w:rsidR="00773543">
        <w:rPr>
          <w:lang w:val="fr-FR"/>
        </w:rPr>
        <w:t>’</w:t>
      </w:r>
      <w:r w:rsidRPr="003D4E41">
        <w:rPr>
          <w:lang w:val="fr-FR"/>
        </w:rPr>
        <w:t xml:space="preserve">à la détention provisoire </w:t>
      </w:r>
      <w:r w:rsidR="0036692E">
        <w:rPr>
          <w:lang w:val="fr-FR"/>
        </w:rPr>
        <w:t>(art.</w:t>
      </w:r>
      <w:r w:rsidRPr="003D4E41">
        <w:rPr>
          <w:lang w:val="fr-FR"/>
        </w:rPr>
        <w:t> </w:t>
      </w:r>
      <w:r w:rsidRPr="00FA031A">
        <w:rPr>
          <w:lang w:val="fr-FR"/>
        </w:rPr>
        <w:t>11</w:t>
      </w:r>
      <w:r w:rsidRPr="003D4E41">
        <w:rPr>
          <w:lang w:val="fr-FR"/>
        </w:rPr>
        <w:t>)</w:t>
      </w:r>
      <w:r w:rsidR="00FA031A" w:rsidRPr="00FA031A">
        <w:rPr>
          <w:lang w:val="fr-FR"/>
        </w:rPr>
        <w:t>.</w:t>
      </w:r>
      <w:r w:rsidRPr="003D4E41">
        <w:rPr>
          <w:lang w:val="fr-FR"/>
        </w:rPr>
        <w:t xml:space="preserve"> Le chapitre </w:t>
      </w:r>
      <w:r w:rsidRPr="00FA031A">
        <w:rPr>
          <w:lang w:val="fr-FR"/>
        </w:rPr>
        <w:t>2</w:t>
      </w:r>
      <w:r w:rsidRPr="003D4E41">
        <w:rPr>
          <w:lang w:val="fr-FR"/>
        </w:rPr>
        <w:t xml:space="preserve"> de la loi </w:t>
      </w:r>
      <w:r w:rsidRPr="00FA031A">
        <w:rPr>
          <w:lang w:val="fr-FR"/>
        </w:rPr>
        <w:t>841</w:t>
      </w:r>
      <w:r w:rsidRPr="003D4E41">
        <w:rPr>
          <w:lang w:val="fr-FR"/>
        </w:rPr>
        <w:t>/</w:t>
      </w:r>
      <w:r w:rsidRPr="00FA031A">
        <w:rPr>
          <w:lang w:val="fr-FR"/>
        </w:rPr>
        <w:t>2006</w:t>
      </w:r>
      <w:r w:rsidRPr="003D4E41">
        <w:rPr>
          <w:lang w:val="fr-FR"/>
        </w:rPr>
        <w:t xml:space="preserve"> relative au traitement des personnes placées en garde à vue dispose que les locaux de garde à vue sont approuvés par le Conseil national de la police finlandaise </w:t>
      </w:r>
      <w:r w:rsidR="0036692E">
        <w:rPr>
          <w:lang w:val="fr-FR"/>
        </w:rPr>
        <w:t>(art.</w:t>
      </w:r>
      <w:r w:rsidRPr="003D4E41">
        <w:rPr>
          <w:lang w:val="fr-FR"/>
        </w:rPr>
        <w:t> </w:t>
      </w:r>
      <w:r w:rsidRPr="00FA031A">
        <w:rPr>
          <w:lang w:val="fr-FR"/>
        </w:rPr>
        <w:t>1</w:t>
      </w:r>
      <w:r w:rsidRPr="003D4E41">
        <w:rPr>
          <w:lang w:val="fr-FR"/>
        </w:rPr>
        <w:t>)</w:t>
      </w:r>
      <w:r w:rsidR="00FA031A" w:rsidRPr="00FA031A">
        <w:rPr>
          <w:lang w:val="fr-FR"/>
        </w:rPr>
        <w:t>.</w:t>
      </w:r>
      <w:r w:rsidRPr="003D4E41">
        <w:rPr>
          <w:lang w:val="fr-FR"/>
        </w:rPr>
        <w:t xml:space="preserve"> Ce chapitre régit la notification de la privation de liberté à un proche de la personne arrêtée ou à une autre personne </w:t>
      </w:r>
      <w:r w:rsidR="0036692E">
        <w:rPr>
          <w:lang w:val="fr-FR"/>
        </w:rPr>
        <w:t>(art.</w:t>
      </w:r>
      <w:r w:rsidRPr="003D4E41">
        <w:rPr>
          <w:lang w:val="fr-FR"/>
        </w:rPr>
        <w:t> </w:t>
      </w:r>
      <w:r w:rsidRPr="00FA031A">
        <w:rPr>
          <w:lang w:val="fr-FR"/>
        </w:rPr>
        <w:t>2</w:t>
      </w:r>
      <w:r w:rsidRPr="003D4E41">
        <w:rPr>
          <w:lang w:val="fr-FR"/>
        </w:rPr>
        <w:t>), ainsi que le droit d</w:t>
      </w:r>
      <w:r w:rsidR="00773543">
        <w:rPr>
          <w:lang w:val="fr-FR"/>
        </w:rPr>
        <w:t>’</w:t>
      </w:r>
      <w:r w:rsidRPr="003D4E41">
        <w:rPr>
          <w:lang w:val="fr-FR"/>
        </w:rPr>
        <w:t>une personne étrangère privée de liberté d</w:t>
      </w:r>
      <w:r w:rsidR="00773543">
        <w:rPr>
          <w:lang w:val="fr-FR"/>
        </w:rPr>
        <w:t>’</w:t>
      </w:r>
      <w:r w:rsidRPr="003D4E41">
        <w:rPr>
          <w:lang w:val="fr-FR"/>
        </w:rPr>
        <w:t>informer la mission diplomatique de son pays d</w:t>
      </w:r>
      <w:r w:rsidR="00773543">
        <w:rPr>
          <w:lang w:val="fr-FR"/>
        </w:rPr>
        <w:t>’</w:t>
      </w:r>
      <w:r w:rsidRPr="003D4E41">
        <w:rPr>
          <w:lang w:val="fr-FR"/>
        </w:rPr>
        <w:t xml:space="preserve">origine </w:t>
      </w:r>
      <w:r w:rsidR="0036692E">
        <w:rPr>
          <w:lang w:val="fr-FR"/>
        </w:rPr>
        <w:t>(art.</w:t>
      </w:r>
      <w:r w:rsidRPr="003D4E41">
        <w:rPr>
          <w:lang w:val="fr-FR"/>
        </w:rPr>
        <w:t> </w:t>
      </w:r>
      <w:r w:rsidRPr="00FA031A">
        <w:rPr>
          <w:lang w:val="fr-FR"/>
        </w:rPr>
        <w:t>3</w:t>
      </w:r>
      <w:r w:rsidRPr="003D4E41">
        <w:rPr>
          <w:lang w:val="fr-FR"/>
        </w:rPr>
        <w:t>, al</w:t>
      </w:r>
      <w:r w:rsidR="00FA031A" w:rsidRPr="00FA031A">
        <w:rPr>
          <w:lang w:val="fr-FR"/>
        </w:rPr>
        <w:t>.</w:t>
      </w:r>
      <w:r w:rsidRPr="003D4E41">
        <w:rPr>
          <w:lang w:val="fr-FR"/>
        </w:rPr>
        <w:t> </w:t>
      </w:r>
      <w:r w:rsidRPr="00FA031A">
        <w:rPr>
          <w:lang w:val="fr-FR"/>
        </w:rPr>
        <w:t>2</w:t>
      </w:r>
      <w:r w:rsidRPr="003D4E41">
        <w:rPr>
          <w:lang w:val="fr-FR"/>
        </w:rPr>
        <w:t>)</w:t>
      </w:r>
      <w:r w:rsidR="00FA031A" w:rsidRPr="00FA031A">
        <w:rPr>
          <w:lang w:val="fr-FR"/>
        </w:rPr>
        <w:t>.</w:t>
      </w:r>
      <w:r w:rsidRPr="003D4E41">
        <w:rPr>
          <w:lang w:val="fr-FR"/>
        </w:rPr>
        <w:t xml:space="preserve"> Il comporte par ailleurs des dispositions sur le droit d</w:t>
      </w:r>
      <w:r w:rsidR="00773543">
        <w:rPr>
          <w:lang w:val="fr-FR"/>
        </w:rPr>
        <w:t>’</w:t>
      </w:r>
      <w:r w:rsidRPr="003D4E41">
        <w:rPr>
          <w:lang w:val="fr-FR"/>
        </w:rPr>
        <w:t xml:space="preserve">engager une procédure devant une juridiction </w:t>
      </w:r>
      <w:r w:rsidR="0036692E">
        <w:rPr>
          <w:lang w:val="fr-FR"/>
        </w:rPr>
        <w:t>(art.</w:t>
      </w:r>
      <w:r w:rsidRPr="003D4E41">
        <w:rPr>
          <w:lang w:val="fr-FR"/>
        </w:rPr>
        <w:t> </w:t>
      </w:r>
      <w:r w:rsidRPr="00FA031A">
        <w:rPr>
          <w:lang w:val="fr-FR"/>
        </w:rPr>
        <w:t>2</w:t>
      </w:r>
      <w:r w:rsidRPr="003D4E41">
        <w:rPr>
          <w:lang w:val="fr-FR"/>
        </w:rPr>
        <w:t>, al</w:t>
      </w:r>
      <w:r w:rsidR="00FA031A" w:rsidRPr="00FA031A">
        <w:rPr>
          <w:lang w:val="fr-FR"/>
        </w:rPr>
        <w:t>.</w:t>
      </w:r>
      <w:r w:rsidRPr="003D4E41">
        <w:rPr>
          <w:lang w:val="fr-FR"/>
        </w:rPr>
        <w:t> </w:t>
      </w:r>
      <w:r w:rsidRPr="00FA031A">
        <w:rPr>
          <w:lang w:val="fr-FR"/>
        </w:rPr>
        <w:t>3</w:t>
      </w:r>
      <w:r w:rsidRPr="003D4E41">
        <w:rPr>
          <w:lang w:val="fr-FR"/>
        </w:rPr>
        <w:t>)</w:t>
      </w:r>
      <w:r w:rsidR="00FA031A" w:rsidRPr="00FA031A">
        <w:rPr>
          <w:lang w:val="fr-FR"/>
        </w:rPr>
        <w:t>.</w:t>
      </w:r>
      <w:r w:rsidRPr="003D4E41">
        <w:rPr>
          <w:lang w:val="fr-FR"/>
        </w:rPr>
        <w:t xml:space="preserve"> Le chapitre </w:t>
      </w:r>
      <w:r w:rsidRPr="00FA031A">
        <w:rPr>
          <w:lang w:val="fr-FR"/>
        </w:rPr>
        <w:t>3</w:t>
      </w:r>
      <w:r w:rsidRPr="003D4E41">
        <w:rPr>
          <w:lang w:val="fr-FR"/>
        </w:rPr>
        <w:t xml:space="preserve"> </w:t>
      </w:r>
      <w:r w:rsidR="0036692E">
        <w:rPr>
          <w:lang w:val="fr-FR"/>
        </w:rPr>
        <w:t>(art.</w:t>
      </w:r>
      <w:r w:rsidRPr="003D4E41">
        <w:rPr>
          <w:lang w:val="fr-FR"/>
        </w:rPr>
        <w:t> </w:t>
      </w:r>
      <w:r w:rsidRPr="00FA031A">
        <w:rPr>
          <w:lang w:val="fr-FR"/>
        </w:rPr>
        <w:t>19</w:t>
      </w:r>
      <w:r w:rsidRPr="003D4E41">
        <w:rPr>
          <w:lang w:val="fr-FR"/>
        </w:rPr>
        <w:t>) de la loi relative aux mesures coercitives prévoit également le droit d</w:t>
      </w:r>
      <w:r w:rsidR="00773543">
        <w:rPr>
          <w:lang w:val="fr-FR"/>
        </w:rPr>
        <w:t>’</w:t>
      </w:r>
      <w:r w:rsidRPr="003D4E41">
        <w:rPr>
          <w:lang w:val="fr-FR"/>
        </w:rPr>
        <w:t>une personne en détention provisoire de faire appel de la décision de détention provisoire</w:t>
      </w:r>
      <w:r w:rsidR="00FA031A" w:rsidRPr="00FA031A">
        <w:rPr>
          <w:lang w:val="fr-FR"/>
        </w:rPr>
        <w:t>.</w:t>
      </w:r>
    </w:p>
    <w:p w14:paraId="6BAE5B97" w14:textId="2A988A33"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4</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du chapitre </w:t>
      </w:r>
      <w:r w:rsidRPr="00FA031A">
        <w:rPr>
          <w:lang w:val="fr-FR"/>
        </w:rPr>
        <w:t>2</w:t>
      </w:r>
      <w:r w:rsidRPr="003D4E41">
        <w:rPr>
          <w:lang w:val="fr-FR"/>
        </w:rPr>
        <w:t xml:space="preserve"> de la loi relative au traitement des personnes en garde à vue, consacré aux vérifications à l</w:t>
      </w:r>
      <w:r w:rsidR="00773543">
        <w:rPr>
          <w:lang w:val="fr-FR"/>
        </w:rPr>
        <w:t>’</w:t>
      </w:r>
      <w:r w:rsidRPr="003D4E41">
        <w:rPr>
          <w:lang w:val="fr-FR"/>
        </w:rPr>
        <w:t>arrivée et à l</w:t>
      </w:r>
      <w:r w:rsidR="00773543">
        <w:rPr>
          <w:lang w:val="fr-FR"/>
        </w:rPr>
        <w:t>’</w:t>
      </w:r>
      <w:r w:rsidRPr="003D4E41">
        <w:rPr>
          <w:lang w:val="fr-FR"/>
        </w:rPr>
        <w:t>enregistrement des informations, précise que la loi </w:t>
      </w:r>
      <w:r w:rsidRPr="00FA031A">
        <w:rPr>
          <w:lang w:val="fr-FR"/>
        </w:rPr>
        <w:t>616</w:t>
      </w:r>
      <w:r w:rsidRPr="003D4E41">
        <w:rPr>
          <w:lang w:val="fr-FR"/>
        </w:rPr>
        <w:t>/</w:t>
      </w:r>
      <w:r w:rsidRPr="00FA031A">
        <w:rPr>
          <w:lang w:val="fr-FR"/>
        </w:rPr>
        <w:t>2019</w:t>
      </w:r>
      <w:r w:rsidRPr="003D4E41">
        <w:rPr>
          <w:lang w:val="fr-FR"/>
        </w:rPr>
        <w:t xml:space="preserve"> relative au traitement des données à caractère personnel par la police régit l</w:t>
      </w:r>
      <w:r w:rsidR="00773543">
        <w:rPr>
          <w:lang w:val="fr-FR"/>
        </w:rPr>
        <w:t>’</w:t>
      </w:r>
      <w:r w:rsidRPr="003D4E41">
        <w:rPr>
          <w:lang w:val="fr-FR"/>
        </w:rPr>
        <w:t>enregistrement des informations concernant les personnes privées de liberté qui sont placées dans des locaux de garde à vue</w:t>
      </w:r>
      <w:r w:rsidR="00FA031A" w:rsidRPr="00FA031A">
        <w:rPr>
          <w:lang w:val="fr-FR"/>
        </w:rPr>
        <w:t>.</w:t>
      </w:r>
      <w:r w:rsidRPr="003D4E41">
        <w:rPr>
          <w:lang w:val="fr-FR"/>
        </w:rPr>
        <w:t xml:space="preserve"> Le chapitre </w:t>
      </w:r>
      <w:r w:rsidRPr="00FA031A">
        <w:rPr>
          <w:lang w:val="fr-FR"/>
        </w:rPr>
        <w:t>2</w:t>
      </w:r>
      <w:r w:rsidRPr="003D4E41">
        <w:rPr>
          <w:lang w:val="fr-FR"/>
        </w:rPr>
        <w:t xml:space="preserve"> de ladite loi comporte des dispositions sur le traitement des données à caractère personnel</w:t>
      </w:r>
      <w:r w:rsidR="00FA031A" w:rsidRPr="00FA031A">
        <w:rPr>
          <w:lang w:val="fr-FR"/>
        </w:rPr>
        <w:t>.</w:t>
      </w:r>
      <w:r w:rsidRPr="003D4E41">
        <w:rPr>
          <w:lang w:val="fr-FR"/>
        </w:rPr>
        <w:t xml:space="preserve"> En outre, les articles </w:t>
      </w:r>
      <w:r w:rsidRPr="00FA031A">
        <w:rPr>
          <w:lang w:val="fr-FR"/>
        </w:rPr>
        <w:t>1</w:t>
      </w:r>
      <w:r w:rsidRPr="003D4E41">
        <w:rPr>
          <w:lang w:val="fr-FR"/>
        </w:rPr>
        <w:t xml:space="preserve"> et </w:t>
      </w:r>
      <w:r w:rsidRPr="00FA031A">
        <w:rPr>
          <w:lang w:val="fr-FR"/>
        </w:rPr>
        <w:t>3</w:t>
      </w:r>
      <w:r w:rsidRPr="003D4E41">
        <w:rPr>
          <w:lang w:val="fr-FR"/>
        </w:rPr>
        <w:t xml:space="preserve"> du décret gouvernemental </w:t>
      </w:r>
      <w:r w:rsidRPr="00FA031A">
        <w:rPr>
          <w:lang w:val="fr-FR"/>
        </w:rPr>
        <w:t>645</w:t>
      </w:r>
      <w:r w:rsidRPr="003D4E41">
        <w:rPr>
          <w:lang w:val="fr-FR"/>
        </w:rPr>
        <w:t>/</w:t>
      </w:r>
      <w:r w:rsidRPr="00FA031A">
        <w:rPr>
          <w:lang w:val="fr-FR"/>
        </w:rPr>
        <w:t>2008</w:t>
      </w:r>
      <w:r w:rsidRPr="003D4E41">
        <w:rPr>
          <w:lang w:val="fr-FR"/>
        </w:rPr>
        <w:t xml:space="preserve"> relatif au traitement des personnes en garde à vue énonce</w:t>
      </w:r>
      <w:r w:rsidR="006D049F">
        <w:rPr>
          <w:lang w:val="fr-FR"/>
        </w:rPr>
        <w:t>nt</w:t>
      </w:r>
      <w:r w:rsidRPr="003D4E41">
        <w:rPr>
          <w:lang w:val="fr-FR"/>
        </w:rPr>
        <w:t xml:space="preserve"> des dispositions en matière d</w:t>
      </w:r>
      <w:r w:rsidR="00773543">
        <w:rPr>
          <w:lang w:val="fr-FR"/>
        </w:rPr>
        <w:t>’</w:t>
      </w:r>
      <w:r w:rsidRPr="003D4E41">
        <w:rPr>
          <w:lang w:val="fr-FR"/>
        </w:rPr>
        <w:t>enregistrement des données</w:t>
      </w:r>
      <w:r w:rsidR="00FA031A" w:rsidRPr="00FA031A">
        <w:rPr>
          <w:lang w:val="fr-FR"/>
        </w:rPr>
        <w:t>.</w:t>
      </w:r>
      <w:r w:rsidRPr="003D4E41">
        <w:rPr>
          <w:lang w:val="fr-FR"/>
        </w:rPr>
        <w:t xml:space="preserve"> Les lignes directrices du Conseil national de la police sur le traitement des personnes en garde à vue (POL </w:t>
      </w:r>
      <w:r w:rsidRPr="00FA031A">
        <w:rPr>
          <w:lang w:val="fr-FR"/>
        </w:rPr>
        <w:t>2020</w:t>
      </w:r>
      <w:r w:rsidRPr="003D4E41">
        <w:rPr>
          <w:lang w:val="fr-FR"/>
        </w:rPr>
        <w:t>/</w:t>
      </w:r>
      <w:r w:rsidRPr="00FA031A">
        <w:rPr>
          <w:lang w:val="fr-FR"/>
        </w:rPr>
        <w:t>2013</w:t>
      </w:r>
      <w:r w:rsidRPr="003D4E41">
        <w:rPr>
          <w:lang w:val="fr-FR"/>
        </w:rPr>
        <w:t>/</w:t>
      </w:r>
      <w:r w:rsidRPr="00FA031A">
        <w:rPr>
          <w:lang w:val="fr-FR"/>
        </w:rPr>
        <w:t>5490</w:t>
      </w:r>
      <w:r w:rsidRPr="003D4E41">
        <w:rPr>
          <w:lang w:val="fr-FR"/>
        </w:rPr>
        <w:t>) comportent également de telles dispositions</w:t>
      </w:r>
      <w:r w:rsidR="00FA031A" w:rsidRPr="00FA031A">
        <w:rPr>
          <w:lang w:val="fr-FR"/>
        </w:rPr>
        <w:t>.</w:t>
      </w:r>
    </w:p>
    <w:p w14:paraId="1AFCAB74" w14:textId="76F5FC9E" w:rsidR="005422CB" w:rsidRPr="003D4E41" w:rsidRDefault="005422CB" w:rsidP="003C6E7C">
      <w:pPr>
        <w:pStyle w:val="ParNoG"/>
        <w:rPr>
          <w:lang w:val="fr-FR"/>
        </w:rPr>
      </w:pPr>
      <w:r w:rsidRPr="003D4E41">
        <w:rPr>
          <w:lang w:val="fr-FR"/>
        </w:rPr>
        <w:t>La loi relative aux enquêtes pénales traite de l</w:t>
      </w:r>
      <w:r w:rsidR="00773543">
        <w:rPr>
          <w:lang w:val="fr-FR"/>
        </w:rPr>
        <w:t>’</w:t>
      </w:r>
      <w:r w:rsidRPr="003D4E41">
        <w:rPr>
          <w:lang w:val="fr-FR"/>
        </w:rPr>
        <w:t>obligation pour une personne d</w:t>
      </w:r>
      <w:r w:rsidR="00773543">
        <w:rPr>
          <w:lang w:val="fr-FR"/>
        </w:rPr>
        <w:t>’</w:t>
      </w:r>
      <w:r w:rsidRPr="003D4E41">
        <w:rPr>
          <w:lang w:val="fr-FR"/>
        </w:rPr>
        <w:t xml:space="preserve">assister à une enquête pénale </w:t>
      </w:r>
      <w:r w:rsidR="0036692E">
        <w:rPr>
          <w:lang w:val="fr-FR"/>
        </w:rPr>
        <w:t>(chap.</w:t>
      </w:r>
      <w:r w:rsidRPr="003D4E41">
        <w:rPr>
          <w:lang w:val="fr-FR"/>
        </w:rPr>
        <w:t> </w:t>
      </w:r>
      <w:r w:rsidRPr="00FA031A">
        <w:rPr>
          <w:lang w:val="fr-FR"/>
        </w:rPr>
        <w:t>6</w:t>
      </w:r>
      <w:r w:rsidRPr="003D4E41">
        <w:rPr>
          <w:lang w:val="fr-FR"/>
        </w:rPr>
        <w:t>), du droit d</w:t>
      </w:r>
      <w:r w:rsidR="00773543">
        <w:rPr>
          <w:lang w:val="fr-FR"/>
        </w:rPr>
        <w:t>’</w:t>
      </w:r>
      <w:r w:rsidRPr="003D4E41">
        <w:rPr>
          <w:lang w:val="fr-FR"/>
        </w:rPr>
        <w:t>une partie d</w:t>
      </w:r>
      <w:r w:rsidR="00773543">
        <w:rPr>
          <w:lang w:val="fr-FR"/>
        </w:rPr>
        <w:t>’</w:t>
      </w:r>
      <w:r w:rsidRPr="003D4E41">
        <w:rPr>
          <w:lang w:val="fr-FR"/>
        </w:rPr>
        <w:t>engager un avocat dans le cadre d</w:t>
      </w:r>
      <w:r w:rsidR="00773543">
        <w:rPr>
          <w:lang w:val="fr-FR"/>
        </w:rPr>
        <w:t>’</w:t>
      </w:r>
      <w:r w:rsidRPr="003D4E41">
        <w:rPr>
          <w:lang w:val="fr-FR"/>
        </w:rPr>
        <w:t xml:space="preserve">une enquête pénale </w:t>
      </w:r>
      <w:r w:rsidR="0036692E">
        <w:rPr>
          <w:lang w:val="fr-FR"/>
        </w:rPr>
        <w:t>(chap.</w:t>
      </w:r>
      <w:r w:rsidRPr="003D4E41">
        <w:rPr>
          <w:lang w:val="fr-FR"/>
        </w:rPr>
        <w:t> </w:t>
      </w:r>
      <w:r w:rsidRPr="00FA031A">
        <w:rPr>
          <w:lang w:val="fr-FR"/>
        </w:rPr>
        <w:t>4</w:t>
      </w:r>
      <w:r w:rsidR="0036692E">
        <w:rPr>
          <w:lang w:val="fr-FR"/>
        </w:rPr>
        <w:t>, art.</w:t>
      </w:r>
      <w:r w:rsidRPr="003D4E41">
        <w:rPr>
          <w:lang w:val="fr-FR"/>
        </w:rPr>
        <w:t> </w:t>
      </w:r>
      <w:r w:rsidRPr="00FA031A">
        <w:rPr>
          <w:lang w:val="fr-FR"/>
        </w:rPr>
        <w:t>10</w:t>
      </w:r>
      <w:r w:rsidRPr="003D4E41">
        <w:rPr>
          <w:lang w:val="fr-FR"/>
        </w:rPr>
        <w:t xml:space="preserve">), et de la présence de tiers pour assister la personne interrogée </w:t>
      </w:r>
      <w:r w:rsidR="0036692E">
        <w:rPr>
          <w:lang w:val="fr-FR"/>
        </w:rPr>
        <w:t>(chap.</w:t>
      </w:r>
      <w:r w:rsidRPr="003D4E41">
        <w:rPr>
          <w:lang w:val="fr-FR"/>
        </w:rPr>
        <w:t> </w:t>
      </w:r>
      <w:r w:rsidRPr="00FA031A">
        <w:rPr>
          <w:lang w:val="fr-FR"/>
        </w:rPr>
        <w:t>7</w:t>
      </w:r>
      <w:r w:rsidR="0036692E">
        <w:rPr>
          <w:lang w:val="fr-FR"/>
        </w:rPr>
        <w:t>, art.</w:t>
      </w:r>
      <w:r w:rsidRPr="003D4E41">
        <w:rPr>
          <w:lang w:val="fr-FR"/>
        </w:rPr>
        <w:t> </w:t>
      </w:r>
      <w:r w:rsidRPr="00FA031A">
        <w:rPr>
          <w:lang w:val="fr-FR"/>
        </w:rPr>
        <w:t>12</w:t>
      </w:r>
      <w:r w:rsidRPr="003D4E41">
        <w:rPr>
          <w:lang w:val="fr-FR"/>
        </w:rPr>
        <w:t>)</w:t>
      </w:r>
      <w:r w:rsidR="00FA031A" w:rsidRPr="00FA031A">
        <w:rPr>
          <w:lang w:val="fr-FR"/>
        </w:rPr>
        <w:t>.</w:t>
      </w:r>
    </w:p>
    <w:p w14:paraId="6A4A391C" w14:textId="77777777" w:rsidR="005422CB" w:rsidRPr="003D4E41" w:rsidRDefault="005422CB" w:rsidP="003C6E7C">
      <w:pPr>
        <w:pStyle w:val="H23G"/>
        <w:rPr>
          <w:lang w:val="fr-FR"/>
        </w:rPr>
      </w:pPr>
      <w:r w:rsidRPr="003D4E41">
        <w:rPr>
          <w:lang w:val="fr-FR"/>
        </w:rPr>
        <w:tab/>
      </w:r>
      <w:r w:rsidRPr="003D4E41">
        <w:rPr>
          <w:lang w:val="fr-FR"/>
        </w:rPr>
        <w:tab/>
      </w:r>
      <w:r w:rsidRPr="009C7FC6">
        <w:rPr>
          <w:lang w:val="fr-FR"/>
        </w:rPr>
        <w:t>Détention provisoire</w:t>
      </w:r>
      <w:bookmarkStart w:id="43" w:name="_Toc198107970"/>
      <w:bookmarkEnd w:id="43"/>
    </w:p>
    <w:p w14:paraId="3C7DDB50" w14:textId="601F77AD" w:rsidR="005422CB" w:rsidRPr="003D4E41" w:rsidRDefault="005422CB" w:rsidP="003C6E7C">
      <w:pPr>
        <w:pStyle w:val="ParNoG"/>
        <w:rPr>
          <w:lang w:val="fr-FR"/>
        </w:rPr>
      </w:pPr>
      <w:r w:rsidRPr="003D4E41">
        <w:rPr>
          <w:lang w:val="fr-FR"/>
        </w:rPr>
        <w:t>La loi relative à la détention provisoire régit l</w:t>
      </w:r>
      <w:r w:rsidR="00773543">
        <w:rPr>
          <w:lang w:val="fr-FR"/>
        </w:rPr>
        <w:t>’</w:t>
      </w:r>
      <w:r w:rsidRPr="003D4E41">
        <w:rPr>
          <w:lang w:val="fr-FR"/>
        </w:rPr>
        <w:t>exécution de la détention provisoire, dont le Service de l</w:t>
      </w:r>
      <w:r w:rsidR="00773543">
        <w:rPr>
          <w:lang w:val="fr-FR"/>
        </w:rPr>
        <w:t>’</w:t>
      </w:r>
      <w:r w:rsidRPr="003D4E41">
        <w:rPr>
          <w:lang w:val="fr-FR"/>
        </w:rPr>
        <w:t>administration pénitentiaire et de la probation est également chargé</w:t>
      </w:r>
      <w:r w:rsidR="00FA031A" w:rsidRPr="00FA031A">
        <w:rPr>
          <w:lang w:val="fr-FR"/>
        </w:rPr>
        <w:t>.</w:t>
      </w:r>
      <w:r w:rsidRPr="003D4E41">
        <w:rPr>
          <w:lang w:val="fr-FR"/>
        </w:rPr>
        <w:t xml:space="preserve"> Son</w:t>
      </w:r>
      <w:r w:rsidR="003D533E">
        <w:rPr>
          <w:lang w:val="fr-FR"/>
        </w:rPr>
        <w:t> </w:t>
      </w:r>
      <w:r w:rsidRPr="003D4E41">
        <w:rPr>
          <w:lang w:val="fr-FR"/>
        </w:rPr>
        <w:t>chapitre </w:t>
      </w:r>
      <w:r w:rsidRPr="00FA031A">
        <w:rPr>
          <w:lang w:val="fr-FR"/>
        </w:rPr>
        <w:t>2</w:t>
      </w:r>
      <w:r w:rsidRPr="003D4E41">
        <w:rPr>
          <w:lang w:val="fr-FR"/>
        </w:rPr>
        <w:t xml:space="preserve"> énonce des dispositions relatives à l</w:t>
      </w:r>
      <w:r w:rsidR="00773543">
        <w:rPr>
          <w:lang w:val="fr-FR"/>
        </w:rPr>
        <w:t>’</w:t>
      </w:r>
      <w:r w:rsidRPr="003D4E41">
        <w:rPr>
          <w:lang w:val="fr-FR"/>
        </w:rPr>
        <w:t>admission en prison et à l</w:t>
      </w:r>
      <w:r w:rsidR="00773543">
        <w:rPr>
          <w:lang w:val="fr-FR"/>
        </w:rPr>
        <w:t>’</w:t>
      </w:r>
      <w:r w:rsidRPr="003D4E41">
        <w:rPr>
          <w:lang w:val="fr-FR"/>
        </w:rPr>
        <w:t xml:space="preserve">information des proches en la matière </w:t>
      </w:r>
      <w:r w:rsidR="0036692E">
        <w:rPr>
          <w:lang w:val="fr-FR"/>
        </w:rPr>
        <w:t>(art.</w:t>
      </w:r>
      <w:r w:rsidRPr="003D4E41">
        <w:rPr>
          <w:lang w:val="fr-FR"/>
        </w:rPr>
        <w:t> </w:t>
      </w:r>
      <w:r w:rsidRPr="00FA031A">
        <w:rPr>
          <w:lang w:val="fr-FR"/>
        </w:rPr>
        <w:t>2</w:t>
      </w:r>
      <w:r w:rsidRPr="003D4E41">
        <w:rPr>
          <w:lang w:val="fr-FR"/>
        </w:rPr>
        <w:t>)</w:t>
      </w:r>
      <w:r w:rsidR="00FA031A" w:rsidRPr="00FA031A">
        <w:rPr>
          <w:lang w:val="fr-FR"/>
        </w:rPr>
        <w:t>.</w:t>
      </w:r>
      <w:r w:rsidRPr="003D4E41">
        <w:rPr>
          <w:lang w:val="fr-FR"/>
        </w:rPr>
        <w:t xml:space="preserve"> Les personnes en détention provisoire sont admises en prison sur la base d</w:t>
      </w:r>
      <w:r w:rsidR="00773543">
        <w:rPr>
          <w:lang w:val="fr-FR"/>
        </w:rPr>
        <w:t>’</w:t>
      </w:r>
      <w:r w:rsidRPr="003D4E41">
        <w:rPr>
          <w:lang w:val="fr-FR"/>
        </w:rPr>
        <w:t>un mandat de dépôt délivré par un tribunal</w:t>
      </w:r>
      <w:r w:rsidR="00FA031A" w:rsidRPr="00FA031A">
        <w:rPr>
          <w:lang w:val="fr-FR"/>
        </w:rPr>
        <w:t>.</w:t>
      </w:r>
      <w:r w:rsidRPr="003D4E41">
        <w:rPr>
          <w:lang w:val="fr-FR"/>
        </w:rPr>
        <w:t xml:space="preserve"> Elles doivent avoir la possibilité d</w:t>
      </w:r>
      <w:r w:rsidR="00773543">
        <w:rPr>
          <w:lang w:val="fr-FR"/>
        </w:rPr>
        <w:t>’</w:t>
      </w:r>
      <w:r w:rsidRPr="003D4E41">
        <w:rPr>
          <w:lang w:val="fr-FR"/>
        </w:rPr>
        <w:t>informer un parent proche ou tout autre proche de leur incarcération</w:t>
      </w:r>
      <w:r w:rsidR="00FA031A" w:rsidRPr="00FA031A">
        <w:rPr>
          <w:lang w:val="fr-FR"/>
        </w:rPr>
        <w:t>.</w:t>
      </w:r>
      <w:r w:rsidRPr="003D4E41">
        <w:rPr>
          <w:lang w:val="fr-FR"/>
        </w:rPr>
        <w:t xml:space="preserve"> Ce même chapitre comporte des dispositions relatives au placement des personnes en détention provisoire </w:t>
      </w:r>
      <w:r w:rsidR="0036692E">
        <w:rPr>
          <w:lang w:val="fr-FR"/>
        </w:rPr>
        <w:t>(art.</w:t>
      </w:r>
      <w:r w:rsidRPr="003D4E41">
        <w:rPr>
          <w:lang w:val="fr-FR"/>
        </w:rPr>
        <w:t> </w:t>
      </w:r>
      <w:r w:rsidRPr="00FA031A">
        <w:rPr>
          <w:lang w:val="fr-FR"/>
        </w:rPr>
        <w:t>1</w:t>
      </w:r>
      <w:r w:rsidRPr="003D4E41">
        <w:rPr>
          <w:lang w:val="fr-FR"/>
        </w:rPr>
        <w:t xml:space="preserve">), et notamment des mineurs </w:t>
      </w:r>
      <w:r w:rsidR="0036692E">
        <w:rPr>
          <w:lang w:val="fr-FR"/>
        </w:rPr>
        <w:t>(art.</w:t>
      </w:r>
      <w:r w:rsidRPr="003D4E41">
        <w:rPr>
          <w:lang w:val="fr-FR"/>
        </w:rPr>
        <w:t> </w:t>
      </w:r>
      <w:r w:rsidRPr="00FA031A">
        <w:rPr>
          <w:lang w:val="fr-FR"/>
        </w:rPr>
        <w:t>5</w:t>
      </w:r>
      <w:r w:rsidRPr="003D4E41">
        <w:rPr>
          <w:lang w:val="fr-FR"/>
        </w:rPr>
        <w:t>)</w:t>
      </w:r>
      <w:r w:rsidR="00FA031A" w:rsidRPr="00FA031A">
        <w:rPr>
          <w:lang w:val="fr-FR"/>
        </w:rPr>
        <w:t>.</w:t>
      </w:r>
      <w:r w:rsidRPr="003D4E41">
        <w:rPr>
          <w:lang w:val="fr-FR"/>
        </w:rPr>
        <w:t xml:space="preserve"> Le décret </w:t>
      </w:r>
      <w:r w:rsidRPr="00FA031A">
        <w:rPr>
          <w:lang w:val="fr-FR"/>
        </w:rPr>
        <w:t>1055</w:t>
      </w:r>
      <w:r w:rsidRPr="003D4E41">
        <w:rPr>
          <w:lang w:val="fr-FR"/>
        </w:rPr>
        <w:t>/</w:t>
      </w:r>
      <w:r w:rsidRPr="00FA031A">
        <w:rPr>
          <w:lang w:val="fr-FR"/>
        </w:rPr>
        <w:t>2022</w:t>
      </w:r>
      <w:r w:rsidRPr="003D4E41">
        <w:rPr>
          <w:lang w:val="fr-FR"/>
        </w:rPr>
        <w:t xml:space="preserve"> du Ministère de la justice fixe les dispositions relatives aux établissements pénitentiaires qui accueillent des personnes en détention provisoire</w:t>
      </w:r>
      <w:r w:rsidR="00FA031A" w:rsidRPr="00FA031A">
        <w:rPr>
          <w:lang w:val="fr-FR"/>
        </w:rPr>
        <w:t>.</w:t>
      </w:r>
      <w:r w:rsidRPr="003D4E41">
        <w:rPr>
          <w:lang w:val="fr-FR"/>
        </w:rPr>
        <w:t xml:space="preserve"> Le chapitre </w:t>
      </w:r>
      <w:r w:rsidRPr="00FA031A">
        <w:rPr>
          <w:lang w:val="fr-FR"/>
        </w:rPr>
        <w:t>3</w:t>
      </w:r>
      <w:r w:rsidRPr="003D4E41">
        <w:rPr>
          <w:lang w:val="fr-FR"/>
        </w:rPr>
        <w:t xml:space="preserve"> de la loi relative à la détention provisoire énonce des dispositions sur le transfèrement d</w:t>
      </w:r>
      <w:r w:rsidR="00773543">
        <w:rPr>
          <w:lang w:val="fr-FR"/>
        </w:rPr>
        <w:t>’</w:t>
      </w:r>
      <w:r w:rsidRPr="003D4E41">
        <w:rPr>
          <w:lang w:val="fr-FR"/>
        </w:rPr>
        <w:t>une personne en détention provisoire dans une autre prison et sur l</w:t>
      </w:r>
      <w:r w:rsidR="00773543">
        <w:rPr>
          <w:lang w:val="fr-FR"/>
        </w:rPr>
        <w:t>’</w:t>
      </w:r>
      <w:r w:rsidRPr="003D4E41">
        <w:rPr>
          <w:lang w:val="fr-FR"/>
        </w:rPr>
        <w:t xml:space="preserve">information des proches à ce sujet </w:t>
      </w:r>
      <w:r w:rsidR="0036692E">
        <w:rPr>
          <w:lang w:val="fr-FR"/>
        </w:rPr>
        <w:t>(art.</w:t>
      </w:r>
      <w:r w:rsidRPr="003D4E41">
        <w:rPr>
          <w:lang w:val="fr-FR"/>
        </w:rPr>
        <w:t> </w:t>
      </w:r>
      <w:r w:rsidRPr="00FA031A">
        <w:rPr>
          <w:lang w:val="fr-FR"/>
        </w:rPr>
        <w:t>6</w:t>
      </w:r>
      <w:r w:rsidRPr="003D4E41">
        <w:rPr>
          <w:lang w:val="fr-FR"/>
        </w:rPr>
        <w:t xml:space="preserve"> à </w:t>
      </w:r>
      <w:r w:rsidRPr="00FA031A">
        <w:rPr>
          <w:lang w:val="fr-FR"/>
        </w:rPr>
        <w:t>8</w:t>
      </w:r>
      <w:r w:rsidRPr="003D4E41">
        <w:rPr>
          <w:lang w:val="fr-FR"/>
        </w:rPr>
        <w:t>)</w:t>
      </w:r>
      <w:r w:rsidR="00FA031A" w:rsidRPr="00FA031A">
        <w:rPr>
          <w:lang w:val="fr-FR"/>
        </w:rPr>
        <w:t>.</w:t>
      </w:r>
      <w:r w:rsidRPr="003D4E41">
        <w:rPr>
          <w:lang w:val="fr-FR"/>
        </w:rPr>
        <w:t xml:space="preserve"> Le chapitre </w:t>
      </w:r>
      <w:r w:rsidRPr="00FA031A">
        <w:rPr>
          <w:lang w:val="fr-FR"/>
        </w:rPr>
        <w:t>8</w:t>
      </w:r>
      <w:r w:rsidRPr="003D4E41">
        <w:rPr>
          <w:lang w:val="fr-FR"/>
        </w:rPr>
        <w:t xml:space="preserve"> régit la correspondance et les appels téléphoniques des personnes en détention provisoire, et le chapitre </w:t>
      </w:r>
      <w:r w:rsidRPr="00FA031A">
        <w:rPr>
          <w:lang w:val="fr-FR"/>
        </w:rPr>
        <w:t>9</w:t>
      </w:r>
      <w:r w:rsidRPr="003D4E41">
        <w:rPr>
          <w:lang w:val="fr-FR"/>
        </w:rPr>
        <w:t xml:space="preserve"> leurs possibilités de visites et leurs autres contacts avec le monde extérieur</w:t>
      </w:r>
      <w:r w:rsidR="00FA031A" w:rsidRPr="00FA031A">
        <w:rPr>
          <w:lang w:val="fr-FR"/>
        </w:rPr>
        <w:t>.</w:t>
      </w:r>
    </w:p>
    <w:p w14:paraId="4353545E" w14:textId="0EE01E78"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3</w:t>
      </w:r>
      <w:r w:rsidRPr="003D4E41">
        <w:rPr>
          <w:lang w:val="fr-FR"/>
        </w:rPr>
        <w:t xml:space="preserve"> du chapitre </w:t>
      </w:r>
      <w:r w:rsidRPr="00FA031A">
        <w:rPr>
          <w:lang w:val="fr-FR"/>
        </w:rPr>
        <w:t>2</w:t>
      </w:r>
      <w:r w:rsidRPr="003D4E41">
        <w:rPr>
          <w:lang w:val="fr-FR"/>
        </w:rPr>
        <w:t xml:space="preserve"> et l</w:t>
      </w:r>
      <w:r w:rsidR="00773543">
        <w:rPr>
          <w:lang w:val="fr-FR"/>
        </w:rPr>
        <w:t>’</w:t>
      </w:r>
      <w:r w:rsidRPr="003D4E41">
        <w:rPr>
          <w:lang w:val="fr-FR"/>
        </w:rPr>
        <w:t>article </w:t>
      </w:r>
      <w:r w:rsidRPr="00FA031A">
        <w:rPr>
          <w:lang w:val="fr-FR"/>
        </w:rPr>
        <w:t>12</w:t>
      </w:r>
      <w:r w:rsidRPr="003D4E41">
        <w:rPr>
          <w:lang w:val="fr-FR"/>
        </w:rPr>
        <w:t xml:space="preserve"> du chapitre </w:t>
      </w:r>
      <w:r w:rsidRPr="00FA031A">
        <w:rPr>
          <w:lang w:val="fr-FR"/>
        </w:rPr>
        <w:t>9</w:t>
      </w:r>
      <w:r w:rsidRPr="003D4E41">
        <w:rPr>
          <w:lang w:val="fr-FR"/>
        </w:rPr>
        <w:t xml:space="preserve"> de la loi relative à la détention provisoire régissent le droit des personnes en détention provisoire de contacter la mission diplomatique ou consulaire de leur pays d</w:t>
      </w:r>
      <w:r w:rsidR="00773543">
        <w:rPr>
          <w:lang w:val="fr-FR"/>
        </w:rPr>
        <w:t>’</w:t>
      </w:r>
      <w:r w:rsidRPr="003D4E41">
        <w:rPr>
          <w:lang w:val="fr-FR"/>
        </w:rPr>
        <w:t>origine</w:t>
      </w:r>
      <w:r w:rsidR="00FA031A" w:rsidRPr="00FA031A">
        <w:rPr>
          <w:lang w:val="fr-FR"/>
        </w:rPr>
        <w:t>.</w:t>
      </w:r>
      <w:r w:rsidRPr="003D4E41">
        <w:rPr>
          <w:lang w:val="fr-FR"/>
        </w:rPr>
        <w:t xml:space="preserve"> Les droits des personnes en détention provisoire tels que visés par la loi peuvent être restreints, conformément au chapitre </w:t>
      </w:r>
      <w:r w:rsidRPr="00FA031A">
        <w:rPr>
          <w:lang w:val="fr-FR"/>
        </w:rPr>
        <w:t>4</w:t>
      </w:r>
      <w:r w:rsidRPr="003D4E41">
        <w:rPr>
          <w:lang w:val="fr-FR"/>
        </w:rPr>
        <w:t xml:space="preserve"> de la loi relative aux mesures coercitives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4</w:t>
      </w:r>
      <w:r w:rsidRPr="003D4E41">
        <w:rPr>
          <w:lang w:val="fr-FR"/>
        </w:rPr>
        <w:t>) du chapitre </w:t>
      </w:r>
      <w:r w:rsidRPr="00FA031A">
        <w:rPr>
          <w:lang w:val="fr-FR"/>
        </w:rPr>
        <w:t>2</w:t>
      </w:r>
      <w:r w:rsidRPr="003D4E41">
        <w:rPr>
          <w:lang w:val="fr-FR"/>
        </w:rPr>
        <w:t xml:space="preserve"> de la loi suscitée prévoit le droit de saisir un tribunal d</w:t>
      </w:r>
      <w:r w:rsidR="00773543">
        <w:rPr>
          <w:lang w:val="fr-FR"/>
        </w:rPr>
        <w:t>’</w:t>
      </w:r>
      <w:r w:rsidRPr="003D4E41">
        <w:rPr>
          <w:lang w:val="fr-FR"/>
        </w:rPr>
        <w:t>une question concernant le placement d</w:t>
      </w:r>
      <w:r w:rsidR="00773543">
        <w:rPr>
          <w:lang w:val="fr-FR"/>
        </w:rPr>
        <w:t>’</w:t>
      </w:r>
      <w:r w:rsidRPr="003D4E41">
        <w:rPr>
          <w:lang w:val="fr-FR"/>
        </w:rPr>
        <w:t>une personne en détention provisoire</w:t>
      </w:r>
      <w:r w:rsidR="00FA031A" w:rsidRPr="00FA031A">
        <w:rPr>
          <w:lang w:val="fr-FR"/>
        </w:rPr>
        <w:t>.</w:t>
      </w:r>
    </w:p>
    <w:p w14:paraId="6ED87ED9" w14:textId="06D229B2" w:rsidR="005422CB" w:rsidRPr="003D4E41" w:rsidRDefault="005422CB" w:rsidP="003C6E7C">
      <w:pPr>
        <w:pStyle w:val="H23G"/>
        <w:rPr>
          <w:lang w:val="fr-FR"/>
        </w:rPr>
      </w:pPr>
      <w:r w:rsidRPr="003D4E41">
        <w:rPr>
          <w:lang w:val="fr-FR"/>
        </w:rPr>
        <w:lastRenderedPageBreak/>
        <w:tab/>
      </w:r>
      <w:r w:rsidRPr="003D4E41">
        <w:rPr>
          <w:lang w:val="fr-FR"/>
        </w:rPr>
        <w:tab/>
        <w:t>Personnes condamnées à une peine d</w:t>
      </w:r>
      <w:r w:rsidR="00773543">
        <w:rPr>
          <w:lang w:val="fr-FR"/>
        </w:rPr>
        <w:t>’</w:t>
      </w:r>
      <w:r w:rsidRPr="003D4E41">
        <w:rPr>
          <w:lang w:val="fr-FR"/>
        </w:rPr>
        <w:t>emprisonnement</w:t>
      </w:r>
      <w:bookmarkStart w:id="44" w:name="_Toc198107971"/>
      <w:bookmarkEnd w:id="44"/>
    </w:p>
    <w:p w14:paraId="02874FD5" w14:textId="17DBB247" w:rsidR="005422CB" w:rsidRPr="003D4E41" w:rsidRDefault="005422CB" w:rsidP="003C6E7C">
      <w:pPr>
        <w:pStyle w:val="ParNoG"/>
        <w:rPr>
          <w:lang w:val="fr-FR"/>
        </w:rPr>
      </w:pPr>
      <w:r w:rsidRPr="003D4E41">
        <w:rPr>
          <w:lang w:val="fr-FR"/>
        </w:rPr>
        <w:t xml:space="preserve">Selon le Code pénal </w:t>
      </w:r>
      <w:r w:rsidR="0036692E">
        <w:rPr>
          <w:lang w:val="fr-FR"/>
        </w:rPr>
        <w:t>(chap.</w:t>
      </w:r>
      <w:r w:rsidRPr="003D4E41">
        <w:rPr>
          <w:lang w:val="fr-FR"/>
        </w:rPr>
        <w:t> </w:t>
      </w:r>
      <w:r w:rsidRPr="00FA031A">
        <w:rPr>
          <w:lang w:val="fr-FR"/>
        </w:rPr>
        <w:t>2</w:t>
      </w:r>
      <w:r w:rsidRPr="003D4E41">
        <w:rPr>
          <w:lang w:val="fr-FR"/>
        </w:rPr>
        <w:t>c</w:t>
      </w:r>
      <w:r w:rsidR="0036692E">
        <w:rPr>
          <w:lang w:val="fr-FR"/>
        </w:rPr>
        <w:t>, art.</w:t>
      </w:r>
      <w:r w:rsidRPr="003D4E41">
        <w:rPr>
          <w:lang w:val="fr-FR"/>
        </w:rPr>
        <w:t> </w:t>
      </w:r>
      <w:r w:rsidRPr="00FA031A">
        <w:rPr>
          <w:lang w:val="fr-FR"/>
        </w:rPr>
        <w:t>1</w:t>
      </w:r>
      <w:r w:rsidRPr="003D4E41">
        <w:rPr>
          <w:lang w:val="fr-FR"/>
        </w:rPr>
        <w:t>), une peine d</w:t>
      </w:r>
      <w:r w:rsidR="00773543">
        <w:rPr>
          <w:lang w:val="fr-FR"/>
        </w:rPr>
        <w:t>’</w:t>
      </w:r>
      <w:r w:rsidRPr="003D4E41">
        <w:rPr>
          <w:lang w:val="fr-FR"/>
        </w:rPr>
        <w:t>emprisonnement consiste en la privation ou en la restriction de liberté</w:t>
      </w:r>
      <w:r w:rsidR="00FA031A" w:rsidRPr="00FA031A">
        <w:rPr>
          <w:lang w:val="fr-FR"/>
        </w:rPr>
        <w:t>.</w:t>
      </w:r>
      <w:r w:rsidRPr="003D4E41">
        <w:rPr>
          <w:lang w:val="fr-FR"/>
        </w:rPr>
        <w:t xml:space="preserve"> La loi relative aux mesures coercitives énonce des dispositions concernant les conditions préalables à la détention provisoire d</w:t>
      </w:r>
      <w:r w:rsidR="00773543">
        <w:rPr>
          <w:lang w:val="fr-FR"/>
        </w:rPr>
        <w:t>’</w:t>
      </w:r>
      <w:r w:rsidRPr="003D4E41">
        <w:rPr>
          <w:lang w:val="fr-FR"/>
        </w:rPr>
        <w:t xml:space="preserve">une personne condamnée </w:t>
      </w:r>
      <w:r w:rsidR="0036692E">
        <w:rPr>
          <w:lang w:val="fr-FR"/>
        </w:rPr>
        <w:t>(chap.</w:t>
      </w:r>
      <w:r w:rsidRPr="003D4E41">
        <w:rPr>
          <w:lang w:val="fr-FR"/>
        </w:rPr>
        <w:t> </w:t>
      </w:r>
      <w:r w:rsidRPr="00FA031A">
        <w:rPr>
          <w:lang w:val="fr-FR"/>
        </w:rPr>
        <w:t>2</w:t>
      </w:r>
      <w:r w:rsidR="0036692E">
        <w:rPr>
          <w:lang w:val="fr-FR"/>
        </w:rPr>
        <w:t>, art.</w:t>
      </w:r>
      <w:r w:rsidRPr="003D4E41">
        <w:rPr>
          <w:lang w:val="fr-FR"/>
        </w:rPr>
        <w:t> </w:t>
      </w:r>
      <w:r w:rsidRPr="00FA031A">
        <w:rPr>
          <w:lang w:val="fr-FR"/>
        </w:rPr>
        <w:t>12</w:t>
      </w:r>
      <w:r w:rsidRPr="003D4E41">
        <w:rPr>
          <w:lang w:val="fr-FR"/>
        </w:rPr>
        <w:t>)</w:t>
      </w:r>
      <w:r w:rsidR="00FA031A" w:rsidRPr="00FA031A">
        <w:rPr>
          <w:lang w:val="fr-FR"/>
        </w:rPr>
        <w:t>.</w:t>
      </w:r>
      <w:r w:rsidRPr="003D4E41">
        <w:rPr>
          <w:lang w:val="fr-FR"/>
        </w:rPr>
        <w:t xml:space="preserve"> La loi </w:t>
      </w:r>
      <w:r w:rsidRPr="00FA031A">
        <w:rPr>
          <w:lang w:val="fr-FR"/>
        </w:rPr>
        <w:t>767</w:t>
      </w:r>
      <w:r w:rsidRPr="003D4E41">
        <w:rPr>
          <w:lang w:val="fr-FR"/>
        </w:rPr>
        <w:t>/</w:t>
      </w:r>
      <w:r w:rsidRPr="00FA031A">
        <w:rPr>
          <w:lang w:val="fr-FR"/>
        </w:rPr>
        <w:t>2005</w:t>
      </w:r>
      <w:r w:rsidRPr="003D4E41">
        <w:rPr>
          <w:lang w:val="fr-FR"/>
        </w:rPr>
        <w:t xml:space="preserve"> relative à la détention régit l</w:t>
      </w:r>
      <w:r w:rsidR="00773543">
        <w:rPr>
          <w:lang w:val="fr-FR"/>
        </w:rPr>
        <w:t>’</w:t>
      </w:r>
      <w:r w:rsidRPr="003D4E41">
        <w:rPr>
          <w:lang w:val="fr-FR"/>
        </w:rPr>
        <w:t>exécution des peines d</w:t>
      </w:r>
      <w:r w:rsidR="00773543">
        <w:rPr>
          <w:lang w:val="fr-FR"/>
        </w:rPr>
        <w:t>’</w:t>
      </w:r>
      <w:r w:rsidRPr="003D4E41">
        <w:rPr>
          <w:lang w:val="fr-FR"/>
        </w:rPr>
        <w:t>emprisonnement et des peines de substitution en cas d</w:t>
      </w:r>
      <w:r w:rsidR="00773543">
        <w:rPr>
          <w:lang w:val="fr-FR"/>
        </w:rPr>
        <w:t>’</w:t>
      </w:r>
      <w:r w:rsidRPr="003D4E41">
        <w:rPr>
          <w:lang w:val="fr-FR"/>
        </w:rPr>
        <w:t>amendes impayées</w:t>
      </w:r>
      <w:r w:rsidR="00FA031A" w:rsidRPr="00FA031A">
        <w:rPr>
          <w:lang w:val="fr-FR"/>
        </w:rPr>
        <w:t>.</w:t>
      </w:r>
      <w:r w:rsidRPr="003D4E41">
        <w:rPr>
          <w:lang w:val="fr-FR"/>
        </w:rPr>
        <w:t xml:space="preserve"> Son</w:t>
      </w:r>
      <w:r w:rsidR="004D25AC">
        <w:rPr>
          <w:lang w:val="fr-FR"/>
        </w:rPr>
        <w:t> </w:t>
      </w:r>
      <w:r w:rsidRPr="003D4E41">
        <w:rPr>
          <w:lang w:val="fr-FR"/>
        </w:rPr>
        <w:t>chapitre </w:t>
      </w:r>
      <w:r w:rsidRPr="00FA031A">
        <w:rPr>
          <w:lang w:val="fr-FR"/>
        </w:rPr>
        <w:t>2</w:t>
      </w:r>
      <w:r w:rsidRPr="003D4E41">
        <w:rPr>
          <w:lang w:val="fr-FR"/>
        </w:rPr>
        <w:t xml:space="preserve"> fixe les dispositions relatives au début de l</w:t>
      </w:r>
      <w:r w:rsidR="00773543">
        <w:rPr>
          <w:lang w:val="fr-FR"/>
        </w:rPr>
        <w:t>’</w:t>
      </w:r>
      <w:r w:rsidRPr="003D4E41">
        <w:rPr>
          <w:lang w:val="fr-FR"/>
        </w:rPr>
        <w:t>exécution d</w:t>
      </w:r>
      <w:r w:rsidR="00773543">
        <w:rPr>
          <w:lang w:val="fr-FR"/>
        </w:rPr>
        <w:t>’</w:t>
      </w:r>
      <w:r w:rsidRPr="003D4E41">
        <w:rPr>
          <w:lang w:val="fr-FR"/>
        </w:rPr>
        <w:t>une peine d</w:t>
      </w:r>
      <w:r w:rsidR="00773543">
        <w:rPr>
          <w:lang w:val="fr-FR"/>
        </w:rPr>
        <w:t>’</w:t>
      </w:r>
      <w:r w:rsidRPr="003D4E41">
        <w:rPr>
          <w:lang w:val="fr-FR"/>
        </w:rPr>
        <w:t>emprisonnement</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2</w:t>
      </w:r>
      <w:r w:rsidRPr="003D4E41">
        <w:rPr>
          <w:lang w:val="fr-FR"/>
        </w:rPr>
        <w:t xml:space="preserve"> du chapitre </w:t>
      </w:r>
      <w:r w:rsidRPr="00FA031A">
        <w:rPr>
          <w:lang w:val="fr-FR"/>
        </w:rPr>
        <w:t>4</w:t>
      </w:r>
      <w:r w:rsidRPr="003D4E41">
        <w:rPr>
          <w:lang w:val="fr-FR"/>
        </w:rPr>
        <w:t xml:space="preserve"> prévoit des dispositions sur l</w:t>
      </w:r>
      <w:r w:rsidR="00773543">
        <w:rPr>
          <w:lang w:val="fr-FR"/>
        </w:rPr>
        <w:t>’</w:t>
      </w:r>
      <w:r w:rsidRPr="003D4E41">
        <w:rPr>
          <w:lang w:val="fr-FR"/>
        </w:rPr>
        <w:t>admission en prison et sur la possibilité pour une personne placée en détention d</w:t>
      </w:r>
      <w:r w:rsidR="00773543">
        <w:rPr>
          <w:lang w:val="fr-FR"/>
        </w:rPr>
        <w:t>’</w:t>
      </w:r>
      <w:r w:rsidRPr="003D4E41">
        <w:rPr>
          <w:lang w:val="fr-FR"/>
        </w:rPr>
        <w:t>informer un parent proche ou tout autre proche de son incarcération</w:t>
      </w:r>
      <w:r w:rsidR="00FA031A" w:rsidRPr="00FA031A">
        <w:rPr>
          <w:lang w:val="fr-FR"/>
        </w:rPr>
        <w:t>.</w:t>
      </w:r>
      <w:r w:rsidRPr="003D4E41">
        <w:rPr>
          <w:lang w:val="fr-FR"/>
        </w:rPr>
        <w:t xml:space="preserve"> Le chapitre </w:t>
      </w:r>
      <w:r w:rsidRPr="00FA031A">
        <w:rPr>
          <w:lang w:val="fr-FR"/>
        </w:rPr>
        <w:t>6</w:t>
      </w:r>
      <w:r w:rsidRPr="003D4E41">
        <w:rPr>
          <w:lang w:val="fr-FR"/>
        </w:rPr>
        <w:t xml:space="preserve"> régit le transfèrement d</w:t>
      </w:r>
      <w:r w:rsidR="00773543">
        <w:rPr>
          <w:lang w:val="fr-FR"/>
        </w:rPr>
        <w:t>’</w:t>
      </w:r>
      <w:r w:rsidRPr="003D4E41">
        <w:rPr>
          <w:lang w:val="fr-FR"/>
        </w:rPr>
        <w:t>un détenu d</w:t>
      </w:r>
      <w:r w:rsidR="00773543">
        <w:rPr>
          <w:lang w:val="fr-FR"/>
        </w:rPr>
        <w:t>’</w:t>
      </w:r>
      <w:r w:rsidRPr="003D4E41">
        <w:rPr>
          <w:lang w:val="fr-FR"/>
        </w:rPr>
        <w:t>un établissement pénitentiaire à un autre, ainsi que la notification de ce transfèrement</w:t>
      </w:r>
      <w:r w:rsidR="00FA031A" w:rsidRPr="00FA031A">
        <w:rPr>
          <w:lang w:val="fr-FR"/>
        </w:rPr>
        <w:t>.</w:t>
      </w:r>
      <w:r w:rsidRPr="003D4E41">
        <w:rPr>
          <w:lang w:val="fr-FR"/>
        </w:rPr>
        <w:t xml:space="preserve"> Les</w:t>
      </w:r>
      <w:r w:rsidR="003D5316">
        <w:rPr>
          <w:lang w:val="fr-FR"/>
        </w:rPr>
        <w:t> </w:t>
      </w:r>
      <w:r w:rsidRPr="003D4E41">
        <w:rPr>
          <w:lang w:val="fr-FR"/>
        </w:rPr>
        <w:t>dispositions relatives à l</w:t>
      </w:r>
      <w:r w:rsidR="00773543">
        <w:rPr>
          <w:lang w:val="fr-FR"/>
        </w:rPr>
        <w:t>’</w:t>
      </w:r>
      <w:r w:rsidRPr="003D4E41">
        <w:rPr>
          <w:lang w:val="fr-FR"/>
        </w:rPr>
        <w:t>organisation de l</w:t>
      </w:r>
      <w:r w:rsidR="00773543">
        <w:rPr>
          <w:lang w:val="fr-FR"/>
        </w:rPr>
        <w:t>’</w:t>
      </w:r>
      <w:r w:rsidRPr="003D4E41">
        <w:rPr>
          <w:lang w:val="fr-FR"/>
        </w:rPr>
        <w:t>exécution des peines d</w:t>
      </w:r>
      <w:r w:rsidR="00773543">
        <w:rPr>
          <w:lang w:val="fr-FR"/>
        </w:rPr>
        <w:t>’</w:t>
      </w:r>
      <w:r w:rsidRPr="003D4E41">
        <w:rPr>
          <w:lang w:val="fr-FR"/>
        </w:rPr>
        <w:t>emprisonnement figurent à l</w:t>
      </w:r>
      <w:r w:rsidR="00773543">
        <w:rPr>
          <w:lang w:val="fr-FR"/>
        </w:rPr>
        <w:t>’</w:t>
      </w:r>
      <w:r w:rsidRPr="003D4E41">
        <w:rPr>
          <w:lang w:val="fr-FR"/>
        </w:rPr>
        <w:t>article </w:t>
      </w:r>
      <w:r w:rsidRPr="00FA031A">
        <w:rPr>
          <w:lang w:val="fr-FR"/>
        </w:rPr>
        <w:t>4</w:t>
      </w:r>
      <w:r w:rsidRPr="003D4E41">
        <w:rPr>
          <w:lang w:val="fr-FR"/>
        </w:rPr>
        <w:t xml:space="preserve"> du chapitre </w:t>
      </w:r>
      <w:r w:rsidRPr="00FA031A">
        <w:rPr>
          <w:lang w:val="fr-FR"/>
        </w:rPr>
        <w:t>1</w:t>
      </w:r>
      <w:r w:rsidR="00FA031A" w:rsidRPr="00FA031A">
        <w:rPr>
          <w:lang w:val="fr-FR"/>
        </w:rPr>
        <w:t>.</w:t>
      </w:r>
      <w:r w:rsidRPr="003D4E41">
        <w:rPr>
          <w:lang w:val="fr-FR"/>
        </w:rPr>
        <w:t xml:space="preserve"> Le Service de l</w:t>
      </w:r>
      <w:r w:rsidR="00773543">
        <w:rPr>
          <w:lang w:val="fr-FR"/>
        </w:rPr>
        <w:t>’</w:t>
      </w:r>
      <w:r w:rsidRPr="003D4E41">
        <w:rPr>
          <w:lang w:val="fr-FR"/>
        </w:rPr>
        <w:t>administration pénitentiaire et de la probation, qui relève du Ministère de la justice, est chargé de l</w:t>
      </w:r>
      <w:r w:rsidR="00773543">
        <w:rPr>
          <w:lang w:val="fr-FR"/>
        </w:rPr>
        <w:t>’</w:t>
      </w:r>
      <w:r w:rsidRPr="003D4E41">
        <w:rPr>
          <w:lang w:val="fr-FR"/>
        </w:rPr>
        <w:t>exécution des peines d</w:t>
      </w:r>
      <w:r w:rsidR="00773543">
        <w:rPr>
          <w:lang w:val="fr-FR"/>
        </w:rPr>
        <w:t>’</w:t>
      </w:r>
      <w:r w:rsidRPr="003D4E41">
        <w:rPr>
          <w:lang w:val="fr-FR"/>
        </w:rPr>
        <w:t>emprisonnement</w:t>
      </w:r>
      <w:r w:rsidR="00773543">
        <w:rPr>
          <w:lang w:val="fr-FR"/>
        </w:rPr>
        <w:t> ;</w:t>
      </w:r>
      <w:r w:rsidRPr="003D4E41">
        <w:rPr>
          <w:lang w:val="fr-FR"/>
        </w:rPr>
        <w:t xml:space="preserve"> il est régi par la loi </w:t>
      </w:r>
      <w:r w:rsidRPr="00FA031A">
        <w:rPr>
          <w:lang w:val="fr-FR"/>
        </w:rPr>
        <w:t>221</w:t>
      </w:r>
      <w:r w:rsidRPr="003D4E41">
        <w:rPr>
          <w:lang w:val="fr-FR"/>
        </w:rPr>
        <w:t>/</w:t>
      </w:r>
      <w:r w:rsidRPr="00FA031A">
        <w:rPr>
          <w:lang w:val="fr-FR"/>
        </w:rPr>
        <w:t>2022</w:t>
      </w:r>
      <w:r w:rsidRPr="003D4E41">
        <w:rPr>
          <w:lang w:val="fr-FR"/>
        </w:rPr>
        <w:t xml:space="preserve"> relative au Service de l</w:t>
      </w:r>
      <w:r w:rsidR="00773543">
        <w:rPr>
          <w:lang w:val="fr-FR"/>
        </w:rPr>
        <w:t>’</w:t>
      </w:r>
      <w:r w:rsidRPr="003D4E41">
        <w:rPr>
          <w:lang w:val="fr-FR"/>
        </w:rPr>
        <w:t>administration pénitentiaire et de la probation</w:t>
      </w:r>
      <w:r w:rsidR="00FA031A" w:rsidRPr="00FA031A">
        <w:rPr>
          <w:lang w:val="fr-FR"/>
        </w:rPr>
        <w:t>.</w:t>
      </w:r>
      <w:r w:rsidRPr="003D4E41">
        <w:rPr>
          <w:lang w:val="fr-FR"/>
        </w:rPr>
        <w:t xml:space="preserve"> Le chapitre </w:t>
      </w:r>
      <w:r w:rsidRPr="00FA031A">
        <w:rPr>
          <w:lang w:val="fr-FR"/>
        </w:rPr>
        <w:t>12</w:t>
      </w:r>
      <w:r w:rsidRPr="003D4E41">
        <w:rPr>
          <w:lang w:val="fr-FR"/>
        </w:rPr>
        <w:t xml:space="preserve"> de la loi relative à la détention prévoit les droits des prisonniers en matière de contacts avec l</w:t>
      </w:r>
      <w:r w:rsidR="00773543">
        <w:rPr>
          <w:lang w:val="fr-FR"/>
        </w:rPr>
        <w:t>’</w:t>
      </w:r>
      <w:r w:rsidRPr="003D4E41">
        <w:rPr>
          <w:lang w:val="fr-FR"/>
        </w:rPr>
        <w:t>extérieur</w:t>
      </w:r>
      <w:r w:rsidR="00FA031A" w:rsidRPr="00FA031A">
        <w:rPr>
          <w:lang w:val="fr-FR"/>
        </w:rPr>
        <w:t>.</w:t>
      </w:r>
      <w:r w:rsidRPr="003D4E41">
        <w:rPr>
          <w:lang w:val="fr-FR"/>
        </w:rPr>
        <w:t xml:space="preserve"> Le chapitre </w:t>
      </w:r>
      <w:r w:rsidRPr="00FA031A">
        <w:rPr>
          <w:lang w:val="fr-FR"/>
        </w:rPr>
        <w:t>13</w:t>
      </w:r>
      <w:r w:rsidRPr="003D4E41">
        <w:rPr>
          <w:lang w:val="fr-FR"/>
        </w:rPr>
        <w:t xml:space="preserve"> de cette loi traite des visites, et en particulier des communications des détenus étrangers avec les missions diplomatiques ou consulaires </w:t>
      </w:r>
      <w:r w:rsidR="0036692E">
        <w:rPr>
          <w:lang w:val="fr-FR"/>
        </w:rPr>
        <w:t>(art.</w:t>
      </w:r>
      <w:r w:rsidRPr="003D4E41">
        <w:rPr>
          <w:lang w:val="fr-FR"/>
        </w:rPr>
        <w:t> </w:t>
      </w:r>
      <w:r w:rsidRPr="00FA031A">
        <w:rPr>
          <w:lang w:val="fr-FR"/>
        </w:rPr>
        <w:t>15</w:t>
      </w:r>
      <w:r w:rsidRPr="003D4E41">
        <w:rPr>
          <w:lang w:val="fr-FR"/>
        </w:rPr>
        <w:t>)</w:t>
      </w:r>
      <w:r w:rsidR="00FA031A" w:rsidRPr="00FA031A">
        <w:rPr>
          <w:lang w:val="fr-FR"/>
        </w:rPr>
        <w:t>.</w:t>
      </w:r>
      <w:r w:rsidRPr="003D4E41">
        <w:rPr>
          <w:lang w:val="fr-FR"/>
        </w:rPr>
        <w:t xml:space="preserve"> Toute peine d</w:t>
      </w:r>
      <w:r w:rsidR="00773543">
        <w:rPr>
          <w:lang w:val="fr-FR"/>
        </w:rPr>
        <w:t>’</w:t>
      </w:r>
      <w:r w:rsidRPr="003D4E41">
        <w:rPr>
          <w:lang w:val="fr-FR"/>
        </w:rPr>
        <w:t>emprisonnement se fonde sur une décision judiciaire</w:t>
      </w:r>
      <w:r w:rsidR="00FA031A" w:rsidRPr="00FA031A">
        <w:rPr>
          <w:lang w:val="fr-FR"/>
        </w:rPr>
        <w:t>.</w:t>
      </w:r>
      <w:r w:rsidRPr="003D4E41">
        <w:rPr>
          <w:lang w:val="fr-FR"/>
        </w:rPr>
        <w:t xml:space="preserve"> Un jugement, une fois qu</w:t>
      </w:r>
      <w:r w:rsidR="00773543">
        <w:rPr>
          <w:lang w:val="fr-FR"/>
        </w:rPr>
        <w:t>’</w:t>
      </w:r>
      <w:r w:rsidRPr="003D4E41">
        <w:rPr>
          <w:lang w:val="fr-FR"/>
        </w:rPr>
        <w:t>il est définitif, ne peut plus faire l</w:t>
      </w:r>
      <w:r w:rsidR="00773543">
        <w:rPr>
          <w:lang w:val="fr-FR"/>
        </w:rPr>
        <w:t>’</w:t>
      </w:r>
      <w:r w:rsidRPr="003D4E41">
        <w:rPr>
          <w:lang w:val="fr-FR"/>
        </w:rPr>
        <w:t>objet d</w:t>
      </w:r>
      <w:r w:rsidR="00773543">
        <w:rPr>
          <w:lang w:val="fr-FR"/>
        </w:rPr>
        <w:t>’</w:t>
      </w:r>
      <w:r w:rsidRPr="003D4E41">
        <w:rPr>
          <w:lang w:val="fr-FR"/>
        </w:rPr>
        <w:t>un appel</w:t>
      </w:r>
      <w:r w:rsidR="00FA031A" w:rsidRPr="00FA031A">
        <w:rPr>
          <w:lang w:val="fr-FR"/>
        </w:rPr>
        <w:t>.</w:t>
      </w:r>
      <w:r w:rsidRPr="003D4E41">
        <w:rPr>
          <w:lang w:val="fr-FR"/>
        </w:rPr>
        <w:t xml:space="preserve"> Dans des cas exceptionnels, une demande extraordinaire de réexamen peut être faite</w:t>
      </w:r>
      <w:r w:rsidR="00FA031A" w:rsidRPr="00FA031A">
        <w:rPr>
          <w:lang w:val="fr-FR"/>
        </w:rPr>
        <w:t>.</w:t>
      </w:r>
    </w:p>
    <w:p w14:paraId="1C0E61BE" w14:textId="27D32D27" w:rsidR="005422CB" w:rsidRPr="003D4E41" w:rsidRDefault="005422CB" w:rsidP="003C6E7C">
      <w:pPr>
        <w:pStyle w:val="ParNoG"/>
        <w:rPr>
          <w:lang w:val="fr-FR"/>
        </w:rPr>
      </w:pPr>
      <w:r w:rsidRPr="003D4E41">
        <w:rPr>
          <w:lang w:val="fr-FR"/>
        </w:rPr>
        <w:t>La loi </w:t>
      </w:r>
      <w:r w:rsidRPr="00FA031A">
        <w:rPr>
          <w:lang w:val="fr-FR"/>
        </w:rPr>
        <w:t>955</w:t>
      </w:r>
      <w:r w:rsidRPr="003D4E41">
        <w:rPr>
          <w:lang w:val="fr-FR"/>
        </w:rPr>
        <w:t>/</w:t>
      </w:r>
      <w:r w:rsidRPr="00FA031A">
        <w:rPr>
          <w:lang w:val="fr-FR"/>
        </w:rPr>
        <w:t>2020</w:t>
      </w:r>
      <w:r w:rsidRPr="003D4E41">
        <w:rPr>
          <w:lang w:val="fr-FR"/>
        </w:rPr>
        <w:t xml:space="preserve"> relative à la base nationale de données de l</w:t>
      </w:r>
      <w:r w:rsidR="00773543">
        <w:rPr>
          <w:lang w:val="fr-FR"/>
        </w:rPr>
        <w:t>’</w:t>
      </w:r>
      <w:r w:rsidRPr="003D4E41">
        <w:rPr>
          <w:lang w:val="fr-FR"/>
        </w:rPr>
        <w:t>administration judiciaire fixe les dispositions concernant la base de données pour le traitement et l</w:t>
      </w:r>
      <w:r w:rsidR="00773543">
        <w:rPr>
          <w:lang w:val="fr-FR"/>
        </w:rPr>
        <w:t>’</w:t>
      </w:r>
      <w:r w:rsidRPr="003D4E41">
        <w:rPr>
          <w:lang w:val="fr-FR"/>
        </w:rPr>
        <w:t>exécution des affaires judiciaires</w:t>
      </w:r>
      <w:r w:rsidR="00FA031A" w:rsidRPr="00FA031A">
        <w:rPr>
          <w:lang w:val="fr-FR"/>
        </w:rPr>
        <w:t>.</w:t>
      </w:r>
      <w:r w:rsidRPr="003D4E41">
        <w:rPr>
          <w:lang w:val="fr-FR"/>
        </w:rPr>
        <w:t xml:space="preserve"> La loi </w:t>
      </w:r>
      <w:r w:rsidRPr="00FA031A">
        <w:rPr>
          <w:lang w:val="fr-FR"/>
        </w:rPr>
        <w:t>1301</w:t>
      </w:r>
      <w:r w:rsidRPr="003D4E41">
        <w:rPr>
          <w:lang w:val="fr-FR"/>
        </w:rPr>
        <w:t>/</w:t>
      </w:r>
      <w:r w:rsidRPr="00FA031A">
        <w:rPr>
          <w:lang w:val="fr-FR"/>
        </w:rPr>
        <w:t>2021</w:t>
      </w:r>
      <w:r w:rsidRPr="003D4E41">
        <w:rPr>
          <w:lang w:val="fr-FR"/>
        </w:rPr>
        <w:t xml:space="preserve"> relative au traitement des données à caractère personnel au sein du Service de l</w:t>
      </w:r>
      <w:r w:rsidR="00773543">
        <w:rPr>
          <w:lang w:val="fr-FR"/>
        </w:rPr>
        <w:t>’</w:t>
      </w:r>
      <w:r w:rsidRPr="003D4E41">
        <w:rPr>
          <w:lang w:val="fr-FR"/>
        </w:rPr>
        <w:t>administration pénitentiaire et de la probation prévoit le traitement des données personnelles dans le cadre de l</w:t>
      </w:r>
      <w:r w:rsidR="00773543">
        <w:rPr>
          <w:lang w:val="fr-FR"/>
        </w:rPr>
        <w:t>’</w:t>
      </w:r>
      <w:r w:rsidRPr="003D4E41">
        <w:rPr>
          <w:lang w:val="fr-FR"/>
        </w:rPr>
        <w:t>application des peines, de l</w:t>
      </w:r>
      <w:r w:rsidR="00773543">
        <w:rPr>
          <w:lang w:val="fr-FR"/>
        </w:rPr>
        <w:t>’</w:t>
      </w:r>
      <w:r w:rsidRPr="003D4E41">
        <w:rPr>
          <w:lang w:val="fr-FR"/>
        </w:rPr>
        <w:t>exécution de la détention provisoire et de la réalisation d</w:t>
      </w:r>
      <w:r w:rsidR="00773543">
        <w:rPr>
          <w:lang w:val="fr-FR"/>
        </w:rPr>
        <w:t>’</w:t>
      </w:r>
      <w:r w:rsidRPr="003D4E41">
        <w:rPr>
          <w:lang w:val="fr-FR"/>
        </w:rPr>
        <w:t>autres tâches définies pour le Service de l</w:t>
      </w:r>
      <w:r w:rsidR="00773543">
        <w:rPr>
          <w:lang w:val="fr-FR"/>
        </w:rPr>
        <w:t>’</w:t>
      </w:r>
      <w:r w:rsidRPr="003D4E41">
        <w:rPr>
          <w:lang w:val="fr-FR"/>
        </w:rPr>
        <w:t>administration pénitentiaire et de la probation</w:t>
      </w:r>
      <w:r w:rsidR="00FA031A" w:rsidRPr="00FA031A">
        <w:rPr>
          <w:lang w:val="fr-FR"/>
        </w:rPr>
        <w:t>.</w:t>
      </w:r>
      <w:r w:rsidRPr="003D4E41">
        <w:rPr>
          <w:lang w:val="fr-FR"/>
        </w:rPr>
        <w:t xml:space="preserve"> La loi sur la transparence dispose qu</w:t>
      </w:r>
      <w:r w:rsidR="00773543">
        <w:rPr>
          <w:lang w:val="fr-FR"/>
        </w:rPr>
        <w:t>’</w:t>
      </w:r>
      <w:r w:rsidRPr="003D4E41">
        <w:rPr>
          <w:lang w:val="fr-FR"/>
        </w:rPr>
        <w:t>une autorité peut permettre à une autre autorité d</w:t>
      </w:r>
      <w:r w:rsidR="00773543">
        <w:rPr>
          <w:lang w:val="fr-FR"/>
        </w:rPr>
        <w:t>’</w:t>
      </w:r>
      <w:r w:rsidRPr="003D4E41">
        <w:rPr>
          <w:lang w:val="fr-FR"/>
        </w:rPr>
        <w:t>avoir accès à un document confidentiel si ce dernier est nécessaire pour examiner une demande d</w:t>
      </w:r>
      <w:r w:rsidR="00773543">
        <w:rPr>
          <w:lang w:val="fr-FR"/>
        </w:rPr>
        <w:t>’</w:t>
      </w:r>
      <w:r w:rsidRPr="003D4E41">
        <w:rPr>
          <w:lang w:val="fr-FR"/>
        </w:rPr>
        <w:t>information préalable, une décision préjudicielle, un recours ou une plainte contre une décision rendue par une autorité, un</w:t>
      </w:r>
      <w:r w:rsidR="00BD2497">
        <w:rPr>
          <w:lang w:val="fr-FR"/>
        </w:rPr>
        <w:t> </w:t>
      </w:r>
      <w:r w:rsidRPr="003D4E41">
        <w:rPr>
          <w:lang w:val="fr-FR"/>
        </w:rPr>
        <w:t>recours en annulation ou un mémoire concernant une mesure prise par une autorité, ou</w:t>
      </w:r>
      <w:r w:rsidR="00617F5B">
        <w:rPr>
          <w:lang w:val="fr-FR"/>
        </w:rPr>
        <w:t> </w:t>
      </w:r>
      <w:r w:rsidRPr="003D4E41">
        <w:rPr>
          <w:lang w:val="fr-FR"/>
        </w:rPr>
        <w:t>encore une plainte déposée auprès d</w:t>
      </w:r>
      <w:r w:rsidR="00773543">
        <w:rPr>
          <w:lang w:val="fr-FR"/>
        </w:rPr>
        <w:t>’</w:t>
      </w:r>
      <w:r w:rsidRPr="003D4E41">
        <w:rPr>
          <w:lang w:val="fr-FR"/>
        </w:rPr>
        <w:t>un organisme international d</w:t>
      </w:r>
      <w:r w:rsidR="00773543">
        <w:rPr>
          <w:lang w:val="fr-FR"/>
        </w:rPr>
        <w:t>’</w:t>
      </w:r>
      <w:r w:rsidRPr="003D4E41">
        <w:rPr>
          <w:lang w:val="fr-FR"/>
        </w:rPr>
        <w:t>administration de la justice ou d</w:t>
      </w:r>
      <w:r w:rsidR="00773543">
        <w:rPr>
          <w:lang w:val="fr-FR"/>
        </w:rPr>
        <w:t>’</w:t>
      </w:r>
      <w:r w:rsidRPr="003D4E41">
        <w:rPr>
          <w:lang w:val="fr-FR"/>
        </w:rPr>
        <w:t xml:space="preserve">enquête </w:t>
      </w:r>
      <w:r w:rsidR="0036692E">
        <w:rPr>
          <w:lang w:val="fr-FR"/>
        </w:rPr>
        <w:t>(chap.</w:t>
      </w:r>
      <w:r w:rsidRPr="003D4E41">
        <w:rPr>
          <w:lang w:val="fr-FR"/>
        </w:rPr>
        <w:t> </w:t>
      </w:r>
      <w:r w:rsidRPr="00FA031A">
        <w:rPr>
          <w:lang w:val="fr-FR"/>
        </w:rPr>
        <w:t>29</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al</w:t>
      </w:r>
      <w:r w:rsidR="00FA031A" w:rsidRPr="00FA031A">
        <w:rPr>
          <w:lang w:val="fr-FR"/>
        </w:rPr>
        <w:t>.</w:t>
      </w:r>
      <w:r w:rsidRPr="003D4E41">
        <w:rPr>
          <w:lang w:val="fr-FR"/>
        </w:rPr>
        <w:t> </w:t>
      </w:r>
      <w:r w:rsidRPr="00FA031A">
        <w:rPr>
          <w:lang w:val="fr-FR"/>
        </w:rPr>
        <w:t>3</w:t>
      </w:r>
      <w:r w:rsidRPr="003D4E41">
        <w:rPr>
          <w:lang w:val="fr-FR"/>
        </w:rPr>
        <w:t>)</w:t>
      </w:r>
      <w:r w:rsidR="00FA031A" w:rsidRPr="00FA031A">
        <w:rPr>
          <w:lang w:val="fr-FR"/>
        </w:rPr>
        <w:t>.</w:t>
      </w:r>
      <w:r w:rsidRPr="003D4E41">
        <w:rPr>
          <w:lang w:val="fr-FR"/>
        </w:rPr>
        <w:t xml:space="preserve"> La loi relative au traitement des données à caractère personnel au sein du Service de l</w:t>
      </w:r>
      <w:r w:rsidR="00773543">
        <w:rPr>
          <w:lang w:val="fr-FR"/>
        </w:rPr>
        <w:t>’</w:t>
      </w:r>
      <w:r w:rsidRPr="003D4E41">
        <w:rPr>
          <w:lang w:val="fr-FR"/>
        </w:rPr>
        <w:t xml:space="preserve">administration pénitentiaire et de la probation comporte également des dispositions spécifiques sur le transfert de données personnelles confidentielles </w:t>
      </w:r>
      <w:r w:rsidR="0036692E">
        <w:rPr>
          <w:lang w:val="fr-FR"/>
        </w:rPr>
        <w:t>(chap.</w:t>
      </w:r>
      <w:r w:rsidRPr="003D4E41">
        <w:rPr>
          <w:lang w:val="fr-FR"/>
        </w:rPr>
        <w:t> </w:t>
      </w:r>
      <w:r w:rsidRPr="00FA031A">
        <w:rPr>
          <w:lang w:val="fr-FR"/>
        </w:rPr>
        <w:t>5</w:t>
      </w:r>
      <w:r w:rsidRPr="003D4E41">
        <w:rPr>
          <w:lang w:val="fr-FR"/>
        </w:rPr>
        <w:t>)</w:t>
      </w:r>
      <w:r w:rsidR="00FA031A" w:rsidRPr="00FA031A">
        <w:rPr>
          <w:lang w:val="fr-FR"/>
        </w:rPr>
        <w:t>.</w:t>
      </w:r>
    </w:p>
    <w:p w14:paraId="6EC874D0" w14:textId="75861F67" w:rsidR="005422CB" w:rsidRPr="003D4E41" w:rsidRDefault="005422CB" w:rsidP="003C6E7C">
      <w:pPr>
        <w:pStyle w:val="H23G"/>
        <w:rPr>
          <w:lang w:val="fr-FR"/>
        </w:rPr>
      </w:pPr>
      <w:r w:rsidRPr="003D4E41">
        <w:rPr>
          <w:lang w:val="fr-FR"/>
        </w:rPr>
        <w:tab/>
      </w:r>
      <w:r w:rsidRPr="003D4E41">
        <w:rPr>
          <w:lang w:val="fr-FR"/>
        </w:rPr>
        <w:tab/>
        <w:t>Détention d</w:t>
      </w:r>
      <w:r w:rsidR="00773543">
        <w:rPr>
          <w:lang w:val="fr-FR"/>
        </w:rPr>
        <w:t>’</w:t>
      </w:r>
      <w:r w:rsidRPr="003D4E41">
        <w:rPr>
          <w:lang w:val="fr-FR"/>
        </w:rPr>
        <w:t>un étranger</w:t>
      </w:r>
      <w:bookmarkStart w:id="45" w:name="_Toc198107972"/>
      <w:bookmarkEnd w:id="45"/>
    </w:p>
    <w:p w14:paraId="1B3648A6" w14:textId="3E3CE5AB" w:rsidR="005422CB" w:rsidRPr="003D4E41" w:rsidRDefault="005422CB" w:rsidP="003C6E7C">
      <w:pPr>
        <w:pStyle w:val="ParNoG"/>
        <w:rPr>
          <w:lang w:val="fr-FR"/>
        </w:rPr>
      </w:pPr>
      <w:r w:rsidRPr="003D4E41">
        <w:rPr>
          <w:lang w:val="fr-FR"/>
        </w:rPr>
        <w:t>La majorité des placements en détention d</w:t>
      </w:r>
      <w:r w:rsidR="00773543">
        <w:rPr>
          <w:lang w:val="fr-FR"/>
        </w:rPr>
        <w:t>’</w:t>
      </w:r>
      <w:r w:rsidRPr="003D4E41">
        <w:rPr>
          <w:lang w:val="fr-FR"/>
        </w:rPr>
        <w:t>étrangers ont pour objet l</w:t>
      </w:r>
      <w:r w:rsidR="00773543">
        <w:rPr>
          <w:lang w:val="fr-FR"/>
        </w:rPr>
        <w:t>’</w:t>
      </w:r>
      <w:r w:rsidRPr="003D4E41">
        <w:rPr>
          <w:lang w:val="fr-FR"/>
        </w:rPr>
        <w:t>exécution d</w:t>
      </w:r>
      <w:r w:rsidR="00773543">
        <w:rPr>
          <w:lang w:val="fr-FR"/>
        </w:rPr>
        <w:t>’</w:t>
      </w:r>
      <w:r w:rsidRPr="003D4E41">
        <w:rPr>
          <w:lang w:val="fr-FR"/>
        </w:rPr>
        <w:t>une décision d</w:t>
      </w:r>
      <w:r w:rsidR="00773543">
        <w:rPr>
          <w:lang w:val="fr-FR"/>
        </w:rPr>
        <w:t>’</w:t>
      </w:r>
      <w:r w:rsidRPr="003D4E41">
        <w:rPr>
          <w:lang w:val="fr-FR"/>
        </w:rPr>
        <w:t>éloignement du pays</w:t>
      </w:r>
      <w:r w:rsidR="00FA031A" w:rsidRPr="00FA031A">
        <w:rPr>
          <w:lang w:val="fr-FR"/>
        </w:rPr>
        <w:t>.</w:t>
      </w:r>
      <w:r w:rsidRPr="003D4E41">
        <w:rPr>
          <w:lang w:val="fr-FR"/>
        </w:rPr>
        <w:t xml:space="preserve"> La loi sur les étrangers régit les conditions de détention des étrangers </w:t>
      </w:r>
      <w:r w:rsidR="0036692E">
        <w:rPr>
          <w:lang w:val="fr-FR"/>
        </w:rPr>
        <w:t>(art.</w:t>
      </w:r>
      <w:r w:rsidRPr="003D4E41">
        <w:rPr>
          <w:lang w:val="fr-FR"/>
        </w:rPr>
        <w:t> </w:t>
      </w:r>
      <w:r w:rsidRPr="00FA031A">
        <w:rPr>
          <w:lang w:val="fr-FR"/>
        </w:rPr>
        <w:t>121</w:t>
      </w:r>
      <w:r w:rsidRPr="003D4E41">
        <w:rPr>
          <w:lang w:val="fr-FR"/>
        </w:rPr>
        <w:t xml:space="preserve">), les décisions de mise en détention </w:t>
      </w:r>
      <w:r w:rsidR="0036692E">
        <w:rPr>
          <w:lang w:val="fr-FR"/>
        </w:rPr>
        <w:t>(art.</w:t>
      </w:r>
      <w:r w:rsidRPr="003D4E41">
        <w:rPr>
          <w:lang w:val="fr-FR"/>
        </w:rPr>
        <w:t> </w:t>
      </w:r>
      <w:r w:rsidRPr="00FA031A">
        <w:rPr>
          <w:lang w:val="fr-FR"/>
        </w:rPr>
        <w:t>123</w:t>
      </w:r>
      <w:r w:rsidRPr="003D4E41">
        <w:rPr>
          <w:lang w:val="fr-FR"/>
        </w:rPr>
        <w:t xml:space="preserve">), en particulier des étrangers </w:t>
      </w:r>
      <w:r w:rsidR="0036692E">
        <w:rPr>
          <w:lang w:val="fr-FR"/>
        </w:rPr>
        <w:t>(art.</w:t>
      </w:r>
      <w:r w:rsidRPr="003D4E41">
        <w:rPr>
          <w:lang w:val="fr-FR"/>
        </w:rPr>
        <w:t> </w:t>
      </w:r>
      <w:r w:rsidRPr="00FA031A">
        <w:rPr>
          <w:lang w:val="fr-FR"/>
        </w:rPr>
        <w:t>123</w:t>
      </w:r>
      <w:r w:rsidRPr="003D4E41">
        <w:rPr>
          <w:lang w:val="fr-FR"/>
        </w:rPr>
        <w:t xml:space="preserve">a), ainsi que les procédures judiciaires </w:t>
      </w:r>
      <w:r w:rsidR="0036692E">
        <w:rPr>
          <w:lang w:val="fr-FR"/>
        </w:rPr>
        <w:t>(art.</w:t>
      </w:r>
      <w:r w:rsidRPr="003D4E41">
        <w:rPr>
          <w:lang w:val="fr-FR"/>
        </w:rPr>
        <w:t> </w:t>
      </w:r>
      <w:r w:rsidRPr="00FA031A">
        <w:rPr>
          <w:lang w:val="fr-FR"/>
        </w:rPr>
        <w:t>124</w:t>
      </w:r>
      <w:r w:rsidRPr="003D4E41">
        <w:rPr>
          <w:lang w:val="fr-FR"/>
        </w:rPr>
        <w:t xml:space="preserve"> à </w:t>
      </w:r>
      <w:r w:rsidRPr="00FA031A">
        <w:rPr>
          <w:lang w:val="fr-FR"/>
        </w:rPr>
        <w:t>129</w:t>
      </w:r>
      <w:r w:rsidRPr="003D4E41">
        <w:rPr>
          <w:lang w:val="fr-FR"/>
        </w:rPr>
        <w:t>)</w:t>
      </w:r>
      <w:r w:rsidR="00FA031A" w:rsidRPr="00FA031A">
        <w:rPr>
          <w:lang w:val="fr-FR"/>
        </w:rPr>
        <w:t>.</w:t>
      </w:r>
      <w:r w:rsidRPr="003D4E41">
        <w:rPr>
          <w:lang w:val="fr-FR"/>
        </w:rPr>
        <w:t xml:space="preserve"> Le Gouvernement a élaboré un projet de loi portant modification de la loi sur les étrangers (projet du Gouvernement </w:t>
      </w:r>
      <w:r w:rsidRPr="00FA031A">
        <w:rPr>
          <w:lang w:val="fr-FR"/>
        </w:rPr>
        <w:t>143</w:t>
      </w:r>
      <w:r w:rsidRPr="003D4E41">
        <w:rPr>
          <w:lang w:val="fr-FR"/>
        </w:rPr>
        <w:t>/</w:t>
      </w:r>
      <w:r w:rsidRPr="00FA031A">
        <w:rPr>
          <w:lang w:val="fr-FR"/>
        </w:rPr>
        <w:t>2024</w:t>
      </w:r>
      <w:r w:rsidRPr="003D4E41">
        <w:rPr>
          <w:lang w:val="fr-FR"/>
        </w:rPr>
        <w:t>), qui comporte des modifications ciblées des dispositions relatives à la détention</w:t>
      </w:r>
      <w:r w:rsidR="00FA031A" w:rsidRPr="00FA031A">
        <w:rPr>
          <w:lang w:val="fr-FR"/>
        </w:rPr>
        <w:t>.</w:t>
      </w:r>
      <w:r w:rsidRPr="003D4E41">
        <w:rPr>
          <w:lang w:val="fr-FR"/>
        </w:rPr>
        <w:t xml:space="preserve"> La loi </w:t>
      </w:r>
      <w:r w:rsidRPr="00FA031A">
        <w:rPr>
          <w:lang w:val="fr-FR"/>
        </w:rPr>
        <w:t>116</w:t>
      </w:r>
      <w:r w:rsidRPr="003D4E41">
        <w:rPr>
          <w:lang w:val="fr-FR"/>
        </w:rPr>
        <w:t>/</w:t>
      </w:r>
      <w:r w:rsidRPr="00FA031A">
        <w:rPr>
          <w:lang w:val="fr-FR"/>
        </w:rPr>
        <w:t>2002</w:t>
      </w:r>
      <w:r w:rsidRPr="003D4E41">
        <w:rPr>
          <w:lang w:val="fr-FR"/>
        </w:rPr>
        <w:t xml:space="preserve"> relative au traitement des étrangers placés en détention et aux lieux de détention fixe les règles concernant le traitement des personnes détenues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2</w:t>
      </w:r>
      <w:r w:rsidRPr="003D4E41">
        <w:rPr>
          <w:lang w:val="fr-FR"/>
        </w:rPr>
        <w:t xml:space="preserve"> traite des lieux de détention, et les articles </w:t>
      </w:r>
      <w:r w:rsidRPr="00FA031A">
        <w:rPr>
          <w:lang w:val="fr-FR"/>
        </w:rPr>
        <w:t>9</w:t>
      </w:r>
      <w:r w:rsidRPr="003D4E41">
        <w:rPr>
          <w:lang w:val="fr-FR"/>
        </w:rPr>
        <w:t xml:space="preserve"> et </w:t>
      </w:r>
      <w:r w:rsidRPr="00FA031A">
        <w:rPr>
          <w:lang w:val="fr-FR"/>
        </w:rPr>
        <w:t>10</w:t>
      </w:r>
      <w:r w:rsidRPr="003D4E41">
        <w:rPr>
          <w:lang w:val="fr-FR"/>
        </w:rPr>
        <w:t xml:space="preserve"> de la détention dans les locaux de garde à vue</w:t>
      </w:r>
      <w:r w:rsidR="00FA031A" w:rsidRPr="00FA031A">
        <w:rPr>
          <w:lang w:val="fr-FR"/>
        </w:rPr>
        <w:t>.</w:t>
      </w:r>
      <w:r w:rsidRPr="003D4E41">
        <w:rPr>
          <w:lang w:val="fr-FR"/>
        </w:rPr>
        <w:t xml:space="preserve"> Les articles </w:t>
      </w:r>
      <w:r w:rsidRPr="00FA031A">
        <w:rPr>
          <w:lang w:val="fr-FR"/>
        </w:rPr>
        <w:t>6</w:t>
      </w:r>
      <w:r w:rsidRPr="003D4E41">
        <w:rPr>
          <w:lang w:val="fr-FR"/>
        </w:rPr>
        <w:t xml:space="preserve"> et </w:t>
      </w:r>
      <w:r w:rsidRPr="00FA031A">
        <w:rPr>
          <w:lang w:val="fr-FR"/>
        </w:rPr>
        <w:t>6</w:t>
      </w:r>
      <w:r w:rsidRPr="003D4E41">
        <w:rPr>
          <w:lang w:val="fr-FR"/>
        </w:rPr>
        <w:t>a ont trait aux droits en matière de visite et de contacts, notamment avec les missions diplomatiques, et l</w:t>
      </w:r>
      <w:r w:rsidR="00773543">
        <w:rPr>
          <w:lang w:val="fr-FR"/>
        </w:rPr>
        <w:t>’</w:t>
      </w:r>
      <w:r w:rsidRPr="003D4E41">
        <w:rPr>
          <w:lang w:val="fr-FR"/>
        </w:rPr>
        <w:t>article </w:t>
      </w:r>
      <w:r w:rsidRPr="00FA031A">
        <w:rPr>
          <w:lang w:val="fr-FR"/>
        </w:rPr>
        <w:t>15</w:t>
      </w:r>
      <w:r w:rsidRPr="003D4E41">
        <w:rPr>
          <w:lang w:val="fr-FR"/>
        </w:rPr>
        <w:t xml:space="preserve"> à la restriction des visites</w:t>
      </w:r>
      <w:r w:rsidR="00FA031A" w:rsidRPr="00FA031A">
        <w:rPr>
          <w:lang w:val="fr-FR"/>
        </w:rPr>
        <w:t>.</w:t>
      </w:r>
    </w:p>
    <w:p w14:paraId="0C8DD02A" w14:textId="5A4AA4D3" w:rsidR="005422CB" w:rsidRPr="003D4E41" w:rsidRDefault="005422CB" w:rsidP="003C6E7C">
      <w:pPr>
        <w:pStyle w:val="ParNoG"/>
        <w:rPr>
          <w:lang w:val="fr-FR"/>
        </w:rPr>
      </w:pPr>
      <w:r w:rsidRPr="003D4E41">
        <w:rPr>
          <w:lang w:val="fr-FR"/>
        </w:rPr>
        <w:t>La loi </w:t>
      </w:r>
      <w:r w:rsidRPr="00FA031A">
        <w:rPr>
          <w:lang w:val="fr-FR"/>
        </w:rPr>
        <w:t>615</w:t>
      </w:r>
      <w:r w:rsidRPr="003D4E41">
        <w:rPr>
          <w:lang w:val="fr-FR"/>
        </w:rPr>
        <w:t>/</w:t>
      </w:r>
      <w:r w:rsidRPr="00FA031A">
        <w:rPr>
          <w:lang w:val="fr-FR"/>
        </w:rPr>
        <w:t>2020</w:t>
      </w:r>
      <w:r w:rsidRPr="003D4E41">
        <w:rPr>
          <w:lang w:val="fr-FR"/>
        </w:rPr>
        <w:t xml:space="preserve"> relative au traitement des données à caractère personnel dans le Service de l</w:t>
      </w:r>
      <w:r w:rsidR="00773543">
        <w:rPr>
          <w:lang w:val="fr-FR"/>
        </w:rPr>
        <w:t>’</w:t>
      </w:r>
      <w:r w:rsidRPr="003D4E41">
        <w:rPr>
          <w:lang w:val="fr-FR"/>
        </w:rPr>
        <w:t>immigration prévoit des dispositions spéciales concernant le traitement des données personnelles</w:t>
      </w:r>
      <w:r w:rsidR="00FA031A" w:rsidRPr="00FA031A">
        <w:rPr>
          <w:lang w:val="fr-FR"/>
        </w:rPr>
        <w:t>.</w:t>
      </w:r>
    </w:p>
    <w:p w14:paraId="37779627" w14:textId="3C074522" w:rsidR="005422CB" w:rsidRPr="003D4E41" w:rsidRDefault="005422CB" w:rsidP="00982995">
      <w:pPr>
        <w:pStyle w:val="H23G"/>
        <w:rPr>
          <w:lang w:val="fr-FR"/>
        </w:rPr>
      </w:pPr>
      <w:r w:rsidRPr="003D4E41">
        <w:rPr>
          <w:lang w:val="fr-FR"/>
        </w:rPr>
        <w:lastRenderedPageBreak/>
        <w:tab/>
      </w:r>
      <w:r w:rsidRPr="003D4E41">
        <w:rPr>
          <w:lang w:val="fr-FR"/>
        </w:rPr>
        <w:tab/>
        <w:t>Privation de liberté par les garde-frontières</w:t>
      </w:r>
      <w:bookmarkStart w:id="46" w:name="_Toc198107973"/>
      <w:bookmarkEnd w:id="46"/>
    </w:p>
    <w:p w14:paraId="01C8272B" w14:textId="238EF644" w:rsidR="005422CB" w:rsidRPr="003D4E41" w:rsidRDefault="005422CB" w:rsidP="00982995">
      <w:pPr>
        <w:pStyle w:val="ParNoG"/>
        <w:keepLines/>
        <w:rPr>
          <w:lang w:val="fr-FR"/>
        </w:rPr>
      </w:pPr>
      <w:r w:rsidRPr="003D4E41">
        <w:rPr>
          <w:lang w:val="fr-FR"/>
        </w:rPr>
        <w:t>L</w:t>
      </w:r>
      <w:r w:rsidR="00773543">
        <w:rPr>
          <w:lang w:val="fr-FR"/>
        </w:rPr>
        <w:t>’</w:t>
      </w:r>
      <w:r w:rsidRPr="003D4E41">
        <w:rPr>
          <w:lang w:val="fr-FR"/>
        </w:rPr>
        <w:t>article </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de la loi </w:t>
      </w:r>
      <w:r w:rsidRPr="00FA031A">
        <w:rPr>
          <w:lang w:val="fr-FR"/>
        </w:rPr>
        <w:t>108</w:t>
      </w:r>
      <w:r w:rsidRPr="003D4E41">
        <w:rPr>
          <w:lang w:val="fr-FR"/>
        </w:rPr>
        <w:t>/</w:t>
      </w:r>
      <w:r w:rsidRPr="00FA031A">
        <w:rPr>
          <w:lang w:val="fr-FR"/>
        </w:rPr>
        <w:t>2018</w:t>
      </w:r>
      <w:r w:rsidRPr="003D4E41">
        <w:rPr>
          <w:lang w:val="fr-FR"/>
        </w:rPr>
        <w:t xml:space="preserve"> relative à la prévention de la criminalité par les garde-frontières prévoit que, sauf disposition contraire de ladite loi, les dispositions concernant les enquêtes pénales et les mesures coercitives de la loi relative aux enquêtes pénales,</w:t>
      </w:r>
      <w:r w:rsidR="0037532C">
        <w:rPr>
          <w:lang w:val="fr-FR"/>
        </w:rPr>
        <w:t xml:space="preserve"> </w:t>
      </w:r>
      <w:r w:rsidRPr="003D4E41">
        <w:rPr>
          <w:lang w:val="fr-FR"/>
        </w:rPr>
        <w:t>de la loi relative aux mesures coercitives et des autres lois s</w:t>
      </w:r>
      <w:r w:rsidR="00773543">
        <w:rPr>
          <w:lang w:val="fr-FR"/>
        </w:rPr>
        <w:t>’</w:t>
      </w:r>
      <w:r w:rsidRPr="003D4E41">
        <w:rPr>
          <w:lang w:val="fr-FR"/>
        </w:rPr>
        <w:t>appliquent aux enquêtes pénales menées par les garde-frontières en cas d</w:t>
      </w:r>
      <w:r w:rsidR="00773543">
        <w:rPr>
          <w:lang w:val="fr-FR"/>
        </w:rPr>
        <w:t>’</w:t>
      </w:r>
      <w:r w:rsidRPr="003D4E41">
        <w:rPr>
          <w:lang w:val="fr-FR"/>
        </w:rPr>
        <w:t>infraction</w:t>
      </w:r>
      <w:r w:rsidR="00FA031A" w:rsidRPr="00FA031A">
        <w:rPr>
          <w:lang w:val="fr-FR"/>
        </w:rPr>
        <w:t>.</w:t>
      </w:r>
      <w:r w:rsidRPr="003D4E41">
        <w:rPr>
          <w:lang w:val="fr-FR"/>
        </w:rPr>
        <w:t xml:space="preserve"> La loi </w:t>
      </w:r>
      <w:r w:rsidRPr="00FA031A">
        <w:rPr>
          <w:lang w:val="fr-FR"/>
        </w:rPr>
        <w:t>639</w:t>
      </w:r>
      <w:r w:rsidRPr="003D4E41">
        <w:rPr>
          <w:lang w:val="fr-FR"/>
        </w:rPr>
        <w:t>/</w:t>
      </w:r>
      <w:r w:rsidRPr="00FA031A">
        <w:rPr>
          <w:lang w:val="fr-FR"/>
        </w:rPr>
        <w:t>2019</w:t>
      </w:r>
      <w:r w:rsidRPr="003D4E41">
        <w:rPr>
          <w:lang w:val="fr-FR"/>
        </w:rPr>
        <w:t xml:space="preserve"> relative au traitement des données à caractère personnel par les gardes-frontières prévoit des dispositions spéciales concernant le traitement des données à caractère personnel</w:t>
      </w:r>
      <w:r w:rsidR="00FA031A" w:rsidRPr="00FA031A">
        <w:rPr>
          <w:lang w:val="fr-FR"/>
        </w:rPr>
        <w:t>.</w:t>
      </w:r>
      <w:r w:rsidRPr="003D4E41">
        <w:rPr>
          <w:lang w:val="fr-FR"/>
        </w:rPr>
        <w:t xml:space="preserve"> La loi </w:t>
      </w:r>
      <w:r w:rsidRPr="00FA031A">
        <w:rPr>
          <w:lang w:val="fr-FR"/>
        </w:rPr>
        <w:t>578</w:t>
      </w:r>
      <w:r w:rsidRPr="003D4E41">
        <w:rPr>
          <w:lang w:val="fr-FR"/>
        </w:rPr>
        <w:t>/</w:t>
      </w:r>
      <w:r w:rsidRPr="00FA031A">
        <w:rPr>
          <w:lang w:val="fr-FR"/>
        </w:rPr>
        <w:t>2005</w:t>
      </w:r>
      <w:r w:rsidRPr="003D4E41">
        <w:rPr>
          <w:lang w:val="fr-FR"/>
        </w:rPr>
        <w:t xml:space="preserve"> sur les gardes-frontières régit le traitement des personnes privées de liberté par les garde-frontières dans son chapitre </w:t>
      </w:r>
      <w:r w:rsidRPr="00FA031A">
        <w:rPr>
          <w:lang w:val="fr-FR"/>
        </w:rPr>
        <w:t>8</w:t>
      </w:r>
      <w:r w:rsidRPr="003D4E41">
        <w:rPr>
          <w:lang w:val="fr-FR"/>
        </w:rPr>
        <w:t xml:space="preserve"> </w:t>
      </w:r>
      <w:r w:rsidR="0036692E">
        <w:rPr>
          <w:lang w:val="fr-FR"/>
        </w:rPr>
        <w:t>(art.</w:t>
      </w:r>
      <w:r w:rsidRPr="003D4E41">
        <w:rPr>
          <w:lang w:val="fr-FR"/>
        </w:rPr>
        <w:t> </w:t>
      </w:r>
      <w:r w:rsidRPr="00FA031A">
        <w:rPr>
          <w:lang w:val="fr-FR"/>
        </w:rPr>
        <w:t>61</w:t>
      </w:r>
      <w:r w:rsidRPr="003D4E41">
        <w:rPr>
          <w:lang w:val="fr-FR"/>
        </w:rPr>
        <w:t xml:space="preserve"> à </w:t>
      </w:r>
      <w:r w:rsidRPr="00FA031A">
        <w:rPr>
          <w:lang w:val="fr-FR"/>
        </w:rPr>
        <w:t>64</w:t>
      </w:r>
      <w:r w:rsidRPr="003D4E41">
        <w:rPr>
          <w:lang w:val="fr-FR"/>
        </w:rPr>
        <w:t>)</w:t>
      </w:r>
      <w:r w:rsidR="00FA031A" w:rsidRPr="00FA031A">
        <w:rPr>
          <w:lang w:val="fr-FR"/>
        </w:rPr>
        <w:t>.</w:t>
      </w:r>
      <w:r w:rsidRPr="003D4E41">
        <w:rPr>
          <w:lang w:val="fr-FR"/>
        </w:rPr>
        <w:t xml:space="preserve"> Elle énonce également des dispositions relatives à l</w:t>
      </w:r>
      <w:r w:rsidR="00773543">
        <w:rPr>
          <w:lang w:val="fr-FR"/>
        </w:rPr>
        <w:t>’</w:t>
      </w:r>
      <w:r w:rsidRPr="003D4E41">
        <w:rPr>
          <w:lang w:val="fr-FR"/>
        </w:rPr>
        <w:t>appréhension (par exemple</w:t>
      </w:r>
      <w:r w:rsidR="0036692E">
        <w:rPr>
          <w:lang w:val="fr-FR"/>
        </w:rPr>
        <w:t>, art.</w:t>
      </w:r>
      <w:r w:rsidRPr="003D4E41">
        <w:rPr>
          <w:lang w:val="fr-FR"/>
        </w:rPr>
        <w:t> </w:t>
      </w:r>
      <w:r w:rsidRPr="00FA031A">
        <w:rPr>
          <w:lang w:val="fr-FR"/>
        </w:rPr>
        <w:t>32</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xml:space="preserve"> </w:t>
      </w:r>
      <w:r w:rsidRPr="00FA031A">
        <w:rPr>
          <w:lang w:val="fr-FR"/>
        </w:rPr>
        <w:t>5</w:t>
      </w:r>
      <w:r w:rsidRPr="003D4E41">
        <w:rPr>
          <w:lang w:val="fr-FR"/>
        </w:rPr>
        <w:t xml:space="preserve">), </w:t>
      </w:r>
      <w:r w:rsidRPr="00FA031A">
        <w:rPr>
          <w:lang w:val="fr-FR"/>
        </w:rPr>
        <w:t>6</w:t>
      </w:r>
      <w:r w:rsidRPr="003D4E41">
        <w:rPr>
          <w:lang w:val="fr-FR"/>
        </w:rPr>
        <w:t xml:space="preserve">), </w:t>
      </w:r>
      <w:r w:rsidRPr="00FA031A">
        <w:rPr>
          <w:lang w:val="fr-FR"/>
        </w:rPr>
        <w:t>9</w:t>
      </w:r>
      <w:r w:rsidRPr="003D4E41">
        <w:rPr>
          <w:lang w:val="fr-FR"/>
        </w:rPr>
        <w:t>) et </w:t>
      </w:r>
      <w:r w:rsidRPr="00FA031A">
        <w:rPr>
          <w:lang w:val="fr-FR"/>
        </w:rPr>
        <w:t>12</w:t>
      </w:r>
      <w:r w:rsidRPr="003D4E41">
        <w:rPr>
          <w:lang w:val="fr-FR"/>
        </w:rPr>
        <w:t>))</w:t>
      </w:r>
      <w:r w:rsidR="0036692E">
        <w:rPr>
          <w:lang w:val="fr-FR"/>
        </w:rPr>
        <w:t>, art.</w:t>
      </w:r>
      <w:r w:rsidRPr="003D4E41">
        <w:rPr>
          <w:lang w:val="fr-FR"/>
        </w:rPr>
        <w:t> </w:t>
      </w:r>
      <w:r w:rsidRPr="00FA031A">
        <w:rPr>
          <w:lang w:val="fr-FR"/>
        </w:rPr>
        <w:t>34</w:t>
      </w:r>
      <w:r w:rsidRPr="003D4E41">
        <w:rPr>
          <w:lang w:val="fr-FR"/>
        </w:rPr>
        <w:t>a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w:t>
      </w:r>
      <w:r w:rsidR="0036692E">
        <w:rPr>
          <w:lang w:val="fr-FR"/>
        </w:rPr>
        <w:t>, art.</w:t>
      </w:r>
      <w:r w:rsidRPr="003D4E41">
        <w:rPr>
          <w:lang w:val="fr-FR"/>
        </w:rPr>
        <w:t> </w:t>
      </w:r>
      <w:r w:rsidRPr="00FA031A">
        <w:rPr>
          <w:lang w:val="fr-FR"/>
        </w:rPr>
        <w:t>35</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w:t>
      </w:r>
      <w:r w:rsidR="0036692E">
        <w:rPr>
          <w:lang w:val="fr-FR"/>
        </w:rPr>
        <w:t>, art.</w:t>
      </w:r>
      <w:r w:rsidRPr="003D4E41">
        <w:rPr>
          <w:lang w:val="fr-FR"/>
        </w:rPr>
        <w:t> </w:t>
      </w:r>
      <w:r w:rsidRPr="00FA031A">
        <w:rPr>
          <w:lang w:val="fr-FR"/>
        </w:rPr>
        <w:t>35</w:t>
      </w:r>
      <w:r w:rsidRPr="003D4E41">
        <w:rPr>
          <w:lang w:val="fr-FR"/>
        </w:rPr>
        <w:t>d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w:t>
      </w:r>
      <w:r w:rsidR="0036692E">
        <w:rPr>
          <w:lang w:val="fr-FR"/>
        </w:rPr>
        <w:t>, art.</w:t>
      </w:r>
      <w:r w:rsidRPr="003D4E41">
        <w:rPr>
          <w:lang w:val="fr-FR"/>
        </w:rPr>
        <w:t> </w:t>
      </w:r>
      <w:r w:rsidRPr="00FA031A">
        <w:rPr>
          <w:lang w:val="fr-FR"/>
        </w:rPr>
        <w:t>36</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 xml:space="preserve">) </w:t>
      </w:r>
      <w:r w:rsidR="0036692E">
        <w:rPr>
          <w:lang w:val="fr-FR"/>
        </w:rPr>
        <w:t>et art.</w:t>
      </w:r>
      <w:r w:rsidRPr="003D4E41">
        <w:rPr>
          <w:lang w:val="fr-FR"/>
        </w:rPr>
        <w:t> </w:t>
      </w:r>
      <w:r w:rsidRPr="00FA031A">
        <w:rPr>
          <w:lang w:val="fr-FR"/>
        </w:rPr>
        <w:t>37</w:t>
      </w:r>
      <w:r w:rsidRPr="003D4E41">
        <w:rPr>
          <w:lang w:val="fr-FR"/>
        </w:rPr>
        <w:t>)</w:t>
      </w:r>
      <w:r w:rsidR="00FA031A" w:rsidRPr="00FA031A">
        <w:rPr>
          <w:lang w:val="fr-FR"/>
        </w:rPr>
        <w:t>.</w:t>
      </w:r>
    </w:p>
    <w:p w14:paraId="76935DA8" w14:textId="77777777" w:rsidR="005422CB" w:rsidRPr="003D4E41" w:rsidRDefault="005422CB" w:rsidP="003C6E7C">
      <w:pPr>
        <w:pStyle w:val="H23G"/>
        <w:rPr>
          <w:lang w:val="fr-FR"/>
        </w:rPr>
      </w:pPr>
      <w:r w:rsidRPr="003D4E41">
        <w:rPr>
          <w:lang w:val="fr-FR"/>
        </w:rPr>
        <w:tab/>
      </w:r>
      <w:r w:rsidRPr="003D4E41">
        <w:rPr>
          <w:lang w:val="fr-FR"/>
        </w:rPr>
        <w:tab/>
        <w:t>Privation de liberté par le service des douanes</w:t>
      </w:r>
      <w:bookmarkStart w:id="47" w:name="_Toc198107974"/>
      <w:bookmarkEnd w:id="47"/>
    </w:p>
    <w:p w14:paraId="0E7CE95A" w14:textId="5508E687"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17</w:t>
      </w:r>
      <w:r w:rsidRPr="003D4E41">
        <w:rPr>
          <w:lang w:val="fr-FR"/>
        </w:rPr>
        <w:t xml:space="preserve"> de la loi </w:t>
      </w:r>
      <w:r w:rsidRPr="00FA031A">
        <w:rPr>
          <w:lang w:val="fr-FR"/>
        </w:rPr>
        <w:t>304</w:t>
      </w:r>
      <w:r w:rsidRPr="003D4E41">
        <w:rPr>
          <w:lang w:val="fr-FR"/>
        </w:rPr>
        <w:t>/</w:t>
      </w:r>
      <w:r w:rsidRPr="00FA031A">
        <w:rPr>
          <w:lang w:val="fr-FR"/>
        </w:rPr>
        <w:t>2016</w:t>
      </w:r>
      <w:r w:rsidRPr="003D4E41">
        <w:rPr>
          <w:lang w:val="fr-FR"/>
        </w:rPr>
        <w:t xml:space="preserve"> sur les douanes régit le droit d</w:t>
      </w:r>
      <w:r w:rsidR="00773543">
        <w:rPr>
          <w:lang w:val="fr-FR"/>
        </w:rPr>
        <w:t>’</w:t>
      </w:r>
      <w:r w:rsidRPr="003D4E41">
        <w:rPr>
          <w:lang w:val="fr-FR"/>
        </w:rPr>
        <w:t>un agent des douanes de vérifier l</w:t>
      </w:r>
      <w:r w:rsidR="00773543">
        <w:rPr>
          <w:lang w:val="fr-FR"/>
        </w:rPr>
        <w:t>’</w:t>
      </w:r>
      <w:r w:rsidRPr="003D4E41">
        <w:rPr>
          <w:lang w:val="fr-FR"/>
        </w:rPr>
        <w:t>identité d</w:t>
      </w:r>
      <w:r w:rsidR="00773543">
        <w:rPr>
          <w:lang w:val="fr-FR"/>
        </w:rPr>
        <w:t>’</w:t>
      </w:r>
      <w:r w:rsidRPr="003D4E41">
        <w:rPr>
          <w:lang w:val="fr-FR"/>
        </w:rPr>
        <w:t>une personne ainsi que l</w:t>
      </w:r>
      <w:r w:rsidR="00773543">
        <w:rPr>
          <w:lang w:val="fr-FR"/>
        </w:rPr>
        <w:t>’</w:t>
      </w:r>
      <w:r w:rsidRPr="003D4E41">
        <w:rPr>
          <w:lang w:val="fr-FR"/>
        </w:rPr>
        <w:t xml:space="preserve">appréhension </w:t>
      </w:r>
      <w:r>
        <w:rPr>
          <w:lang w:val="fr-FR"/>
        </w:rPr>
        <w:t>effectuée</w:t>
      </w:r>
      <w:r w:rsidRPr="003D4E41">
        <w:rPr>
          <w:lang w:val="fr-FR"/>
        </w:rPr>
        <w:t xml:space="preserve"> à cette fin, et l</w:t>
      </w:r>
      <w:r w:rsidR="00773543">
        <w:rPr>
          <w:lang w:val="fr-FR"/>
        </w:rPr>
        <w:t>’</w:t>
      </w:r>
      <w:r w:rsidRPr="003D4E41">
        <w:rPr>
          <w:lang w:val="fr-FR"/>
        </w:rPr>
        <w:t xml:space="preserve">article </w:t>
      </w:r>
      <w:r w:rsidRPr="00FA031A">
        <w:rPr>
          <w:lang w:val="fr-FR"/>
        </w:rPr>
        <w:t>33</w:t>
      </w:r>
      <w:r w:rsidRPr="003D4E41">
        <w:rPr>
          <w:lang w:val="fr-FR"/>
        </w:rPr>
        <w:t> encadre l</w:t>
      </w:r>
      <w:r w:rsidR="00773543">
        <w:rPr>
          <w:lang w:val="fr-FR"/>
        </w:rPr>
        <w:t>’</w:t>
      </w:r>
      <w:r w:rsidRPr="003D4E41">
        <w:rPr>
          <w:lang w:val="fr-FR"/>
        </w:rPr>
        <w:t>appréhension d</w:t>
      </w:r>
      <w:r w:rsidR="00773543">
        <w:rPr>
          <w:lang w:val="fr-FR"/>
        </w:rPr>
        <w:t>’</w:t>
      </w:r>
      <w:r w:rsidRPr="003D4E41">
        <w:rPr>
          <w:lang w:val="fr-FR"/>
        </w:rPr>
        <w:t>une personne recherchée</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42</w:t>
      </w:r>
      <w:r w:rsidRPr="003D4E41">
        <w:rPr>
          <w:lang w:val="fr-FR"/>
        </w:rPr>
        <w:t xml:space="preserve"> renvoie à la loi relative au traitement des personnes placées en garde à vue et à la loi </w:t>
      </w:r>
      <w:r w:rsidRPr="00FA031A">
        <w:rPr>
          <w:lang w:val="fr-FR"/>
        </w:rPr>
        <w:t>623</w:t>
      </w:r>
      <w:r w:rsidRPr="003D4E41">
        <w:rPr>
          <w:lang w:val="fr-FR"/>
        </w:rPr>
        <w:t>/</w:t>
      </w:r>
      <w:r w:rsidRPr="00FA031A">
        <w:rPr>
          <w:lang w:val="fr-FR"/>
        </w:rPr>
        <w:t>2015</w:t>
      </w:r>
      <w:r w:rsidRPr="003D4E41">
        <w:rPr>
          <w:lang w:val="fr-FR"/>
        </w:rPr>
        <w:t xml:space="preserve"> relative à la prévention de la criminalité par les douanes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1</w:t>
      </w:r>
      <w:r w:rsidRPr="003D4E41">
        <w:rPr>
          <w:lang w:val="fr-FR"/>
        </w:rPr>
        <w:t xml:space="preserve"> de la loi sur la prévention de la criminalité par les douanes prévoit que, sauf disposition contraire de ladite loi, les dispositions concernant les enquêtes pénales et les mesures coercitives de la loi relative aux enquêtes pénales, de la loi relative aux mesures coercitives et des autres lois s</w:t>
      </w:r>
      <w:r w:rsidR="00773543">
        <w:rPr>
          <w:lang w:val="fr-FR"/>
        </w:rPr>
        <w:t>’</w:t>
      </w:r>
      <w:r w:rsidRPr="003D4E41">
        <w:rPr>
          <w:lang w:val="fr-FR"/>
        </w:rPr>
        <w:t>appliquent aux enquêtes sur les infractions douanières</w:t>
      </w:r>
      <w:r w:rsidR="00FA031A" w:rsidRPr="00FA031A">
        <w:rPr>
          <w:lang w:val="fr-FR"/>
        </w:rPr>
        <w:t>.</w:t>
      </w:r>
      <w:r w:rsidRPr="003D4E41">
        <w:rPr>
          <w:lang w:val="fr-FR"/>
        </w:rPr>
        <w:t xml:space="preserve"> La loi </w:t>
      </w:r>
      <w:r w:rsidRPr="00FA031A">
        <w:rPr>
          <w:lang w:val="fr-FR"/>
        </w:rPr>
        <w:t>650</w:t>
      </w:r>
      <w:r w:rsidRPr="003D4E41">
        <w:rPr>
          <w:lang w:val="fr-FR"/>
        </w:rPr>
        <w:t>/</w:t>
      </w:r>
      <w:r w:rsidRPr="00FA031A">
        <w:rPr>
          <w:lang w:val="fr-FR"/>
        </w:rPr>
        <w:t>2019</w:t>
      </w:r>
      <w:r w:rsidRPr="003D4E41">
        <w:rPr>
          <w:lang w:val="fr-FR"/>
        </w:rPr>
        <w:t xml:space="preserve"> relative au traitement des données à caractère personnel par les douanes finlandaises prévoit des dispositions spéciales concernant le traitement des données à caractère personnel</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43</w:t>
      </w:r>
      <w:r w:rsidRPr="003D4E41">
        <w:rPr>
          <w:lang w:val="fr-FR"/>
        </w:rPr>
        <w:t xml:space="preserve"> de la loi sur les douanes porte sur l</w:t>
      </w:r>
      <w:r w:rsidR="00773543">
        <w:rPr>
          <w:lang w:val="fr-FR"/>
        </w:rPr>
        <w:t>’</w:t>
      </w:r>
      <w:r w:rsidRPr="003D4E41">
        <w:rPr>
          <w:lang w:val="fr-FR"/>
        </w:rPr>
        <w:t>établissement du procès-verbal d</w:t>
      </w:r>
      <w:r w:rsidR="00773543">
        <w:rPr>
          <w:lang w:val="fr-FR"/>
        </w:rPr>
        <w:t>’</w:t>
      </w:r>
      <w:r w:rsidRPr="003D4E41">
        <w:rPr>
          <w:lang w:val="fr-FR"/>
        </w:rPr>
        <w:t>arrestation</w:t>
      </w:r>
      <w:r w:rsidR="00FA031A" w:rsidRPr="00FA031A">
        <w:rPr>
          <w:lang w:val="fr-FR"/>
        </w:rPr>
        <w:t>.</w:t>
      </w:r>
    </w:p>
    <w:p w14:paraId="6910DAB7" w14:textId="1CADC506" w:rsidR="005422CB" w:rsidRPr="003D4E41" w:rsidRDefault="005422CB" w:rsidP="003C6E7C">
      <w:pPr>
        <w:pStyle w:val="H23G"/>
        <w:rPr>
          <w:lang w:val="fr-FR"/>
        </w:rPr>
      </w:pPr>
      <w:r w:rsidRPr="003D4E41">
        <w:rPr>
          <w:lang w:val="fr-FR"/>
        </w:rPr>
        <w:tab/>
      </w:r>
      <w:r w:rsidRPr="003D4E41">
        <w:rPr>
          <w:lang w:val="fr-FR"/>
        </w:rPr>
        <w:tab/>
        <w:t xml:space="preserve">Privation de liberté par les forces de défense et les autorités chargées </w:t>
      </w:r>
      <w:r w:rsidR="003C6E7C">
        <w:rPr>
          <w:lang w:val="fr-FR"/>
        </w:rPr>
        <w:br/>
      </w:r>
      <w:r w:rsidRPr="003D4E41">
        <w:rPr>
          <w:lang w:val="fr-FR"/>
        </w:rPr>
        <w:t>de la surveillance du territoire</w:t>
      </w:r>
      <w:bookmarkStart w:id="48" w:name="_Toc198107975"/>
      <w:bookmarkEnd w:id="48"/>
    </w:p>
    <w:p w14:paraId="46A38116" w14:textId="5CD2934E" w:rsidR="005422CB" w:rsidRPr="003D4E41" w:rsidRDefault="005422CB" w:rsidP="003C6E7C">
      <w:pPr>
        <w:pStyle w:val="ParNoG"/>
        <w:rPr>
          <w:lang w:val="fr-FR"/>
        </w:rPr>
      </w:pPr>
      <w:r w:rsidRPr="003D4E41">
        <w:rPr>
          <w:lang w:val="fr-FR"/>
        </w:rPr>
        <w:t>La loi </w:t>
      </w:r>
      <w:r w:rsidRPr="00FA031A">
        <w:rPr>
          <w:lang w:val="fr-FR"/>
        </w:rPr>
        <w:t>255</w:t>
      </w:r>
      <w:r w:rsidRPr="003D4E41">
        <w:rPr>
          <w:lang w:val="fr-FR"/>
        </w:rPr>
        <w:t>/</w:t>
      </w:r>
      <w:r w:rsidRPr="00FA031A">
        <w:rPr>
          <w:lang w:val="fr-FR"/>
        </w:rPr>
        <w:t>2014</w:t>
      </w:r>
      <w:r w:rsidRPr="003D4E41">
        <w:rPr>
          <w:lang w:val="fr-FR"/>
        </w:rPr>
        <w:t xml:space="preserve"> relative à la discipline militaire et à la lutte contre la criminalité dans les forces de défense énonce des dispositions en matière de détention à ses articles </w:t>
      </w:r>
      <w:r w:rsidRPr="00FA031A">
        <w:rPr>
          <w:lang w:val="fr-FR"/>
        </w:rPr>
        <w:t>3</w:t>
      </w:r>
      <w:r w:rsidRPr="003D4E41">
        <w:rPr>
          <w:lang w:val="fr-FR"/>
        </w:rPr>
        <w:t xml:space="preserve"> et </w:t>
      </w:r>
      <w:r w:rsidRPr="00FA031A">
        <w:rPr>
          <w:lang w:val="fr-FR"/>
        </w:rPr>
        <w:t>95</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3</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4</w:t>
      </w:r>
      <w:r w:rsidRPr="003D4E41">
        <w:rPr>
          <w:lang w:val="fr-FR"/>
        </w:rPr>
        <w:t>) prévoit que la détention ne peut être prononcée que par un tribunal visé aux articles </w:t>
      </w:r>
      <w:r w:rsidRPr="00FA031A">
        <w:rPr>
          <w:lang w:val="fr-FR"/>
        </w:rPr>
        <w:t>5</w:t>
      </w:r>
      <w:r w:rsidRPr="003D4E41">
        <w:rPr>
          <w:lang w:val="fr-FR"/>
        </w:rPr>
        <w:t xml:space="preserve"> et </w:t>
      </w:r>
      <w:r w:rsidRPr="00FA031A">
        <w:rPr>
          <w:lang w:val="fr-FR"/>
        </w:rPr>
        <w:t>6</w:t>
      </w:r>
      <w:r w:rsidRPr="003D4E41">
        <w:rPr>
          <w:lang w:val="fr-FR"/>
        </w:rPr>
        <w:t xml:space="preserve"> de la loi </w:t>
      </w:r>
      <w:r w:rsidRPr="00FA031A">
        <w:rPr>
          <w:lang w:val="fr-FR"/>
        </w:rPr>
        <w:t>326</w:t>
      </w:r>
      <w:r w:rsidRPr="003D4E41">
        <w:rPr>
          <w:lang w:val="fr-FR"/>
        </w:rPr>
        <w:t>/</w:t>
      </w:r>
      <w:r w:rsidRPr="00FA031A">
        <w:rPr>
          <w:lang w:val="fr-FR"/>
        </w:rPr>
        <w:t>1983</w:t>
      </w:r>
      <w:r w:rsidRPr="003D4E41">
        <w:rPr>
          <w:lang w:val="fr-FR"/>
        </w:rPr>
        <w:t xml:space="preserve"> relative aux procédures devant les juridictions militaires, conformément à la procédure définie dans ladite loi</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77</w:t>
      </w:r>
      <w:r w:rsidRPr="003D4E41">
        <w:rPr>
          <w:lang w:val="fr-FR"/>
        </w:rPr>
        <w:t xml:space="preserve"> régit l</w:t>
      </w:r>
      <w:r w:rsidR="00773543">
        <w:rPr>
          <w:lang w:val="fr-FR"/>
        </w:rPr>
        <w:t>’</w:t>
      </w:r>
      <w:r w:rsidRPr="003D4E41">
        <w:rPr>
          <w:lang w:val="fr-FR"/>
        </w:rPr>
        <w:t>exécution de l</w:t>
      </w:r>
      <w:r w:rsidR="00773543">
        <w:rPr>
          <w:lang w:val="fr-FR"/>
        </w:rPr>
        <w:t>’</w:t>
      </w:r>
      <w:r w:rsidRPr="003D4E41">
        <w:rPr>
          <w:lang w:val="fr-FR"/>
        </w:rPr>
        <w:t>arrestation, et les articles </w:t>
      </w:r>
      <w:r w:rsidRPr="00FA031A">
        <w:rPr>
          <w:lang w:val="fr-FR"/>
        </w:rPr>
        <w:t>78</w:t>
      </w:r>
      <w:r w:rsidRPr="003D4E41">
        <w:rPr>
          <w:lang w:val="fr-FR"/>
        </w:rPr>
        <w:t xml:space="preserve"> à </w:t>
      </w:r>
      <w:r w:rsidRPr="00FA031A">
        <w:rPr>
          <w:lang w:val="fr-FR"/>
        </w:rPr>
        <w:t>85</w:t>
      </w:r>
      <w:r w:rsidRPr="003D4E41">
        <w:rPr>
          <w:lang w:val="fr-FR"/>
        </w:rPr>
        <w:t xml:space="preserve"> l</w:t>
      </w:r>
      <w:r w:rsidR="00773543">
        <w:rPr>
          <w:lang w:val="fr-FR"/>
        </w:rPr>
        <w:t>’</w:t>
      </w:r>
      <w:r w:rsidRPr="003D4E41">
        <w:rPr>
          <w:lang w:val="fr-FR"/>
        </w:rPr>
        <w:t>obligation de service en détention</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65</w:t>
      </w:r>
      <w:r w:rsidRPr="003D4E41">
        <w:rPr>
          <w:lang w:val="fr-FR"/>
        </w:rPr>
        <w:t xml:space="preserve"> énonce des dispositions sur les décisions en matière de recours disciplinaire et sur l</w:t>
      </w:r>
      <w:r w:rsidR="00773543">
        <w:rPr>
          <w:lang w:val="fr-FR"/>
        </w:rPr>
        <w:t>’</w:t>
      </w:r>
      <w:r w:rsidRPr="003D4E41">
        <w:rPr>
          <w:lang w:val="fr-FR"/>
        </w:rPr>
        <w:t>interdiction d</w:t>
      </w:r>
      <w:r w:rsidR="00773543">
        <w:rPr>
          <w:lang w:val="fr-FR"/>
        </w:rPr>
        <w:t>’</w:t>
      </w:r>
      <w:r w:rsidRPr="003D4E41">
        <w:rPr>
          <w:lang w:val="fr-FR"/>
        </w:rPr>
        <w:t>une demande de réexamen, et l</w:t>
      </w:r>
      <w:r w:rsidR="00773543">
        <w:rPr>
          <w:lang w:val="fr-FR"/>
        </w:rPr>
        <w:t>’</w:t>
      </w:r>
      <w:r w:rsidRPr="003D4E41">
        <w:rPr>
          <w:lang w:val="fr-FR"/>
        </w:rPr>
        <w:t>article </w:t>
      </w:r>
      <w:r w:rsidRPr="00FA031A">
        <w:rPr>
          <w:lang w:val="fr-FR"/>
        </w:rPr>
        <w:t>67</w:t>
      </w:r>
      <w:r w:rsidRPr="003D4E41">
        <w:rPr>
          <w:lang w:val="fr-FR"/>
        </w:rPr>
        <w:t xml:space="preserve"> prévoit le recours extraordinaire en matière disciplinaire</w:t>
      </w:r>
      <w:r w:rsidR="00FA031A" w:rsidRPr="00FA031A">
        <w:rPr>
          <w:lang w:val="fr-FR"/>
        </w:rPr>
        <w:t>.</w:t>
      </w:r>
    </w:p>
    <w:p w14:paraId="099C0455" w14:textId="2EA196DD" w:rsidR="005422CB" w:rsidRPr="003D4E41" w:rsidRDefault="005422CB" w:rsidP="003C6E7C">
      <w:pPr>
        <w:pStyle w:val="ParNoG"/>
        <w:rPr>
          <w:lang w:val="fr-FR"/>
        </w:rPr>
      </w:pPr>
      <w:r w:rsidRPr="003D4E41">
        <w:rPr>
          <w:lang w:val="fr-FR"/>
        </w:rPr>
        <w:t>La loi </w:t>
      </w:r>
      <w:r w:rsidRPr="00FA031A">
        <w:rPr>
          <w:lang w:val="fr-FR"/>
        </w:rPr>
        <w:t>255</w:t>
      </w:r>
      <w:r w:rsidRPr="003D4E41">
        <w:rPr>
          <w:lang w:val="fr-FR"/>
        </w:rPr>
        <w:t>/</w:t>
      </w:r>
      <w:r w:rsidRPr="00FA031A">
        <w:rPr>
          <w:lang w:val="fr-FR"/>
        </w:rPr>
        <w:t>2014</w:t>
      </w:r>
      <w:r w:rsidRPr="003D4E41">
        <w:rPr>
          <w:lang w:val="fr-FR"/>
        </w:rPr>
        <w:t xml:space="preserve"> relative à la discipline militaire et à la lutte contre la criminalité dans les forces de défense régit les mesures coercitives dans le cadre des procédures disciplinaires</w:t>
      </w:r>
      <w:r w:rsidR="00FA031A" w:rsidRPr="00FA031A">
        <w:rPr>
          <w:lang w:val="fr-FR"/>
        </w:rPr>
        <w:t>.</w:t>
      </w:r>
      <w:r w:rsidRPr="003D4E41">
        <w:rPr>
          <w:lang w:val="fr-FR"/>
        </w:rPr>
        <w:t xml:space="preserve"> Son article </w:t>
      </w:r>
      <w:r w:rsidRPr="00FA031A">
        <w:rPr>
          <w:lang w:val="fr-FR"/>
        </w:rPr>
        <w:t>24</w:t>
      </w:r>
      <w:r w:rsidRPr="003D4E41">
        <w:rPr>
          <w:lang w:val="fr-FR"/>
        </w:rPr>
        <w:t xml:space="preserve"> énonce des dispositions sur la portée régionale de l</w:t>
      </w:r>
      <w:r w:rsidR="00773543">
        <w:rPr>
          <w:lang w:val="fr-FR"/>
        </w:rPr>
        <w:t>’</w:t>
      </w:r>
      <w:r w:rsidRPr="003D4E41">
        <w:rPr>
          <w:lang w:val="fr-FR"/>
        </w:rPr>
        <w:t>utilisation de mesures coercitives</w:t>
      </w:r>
      <w:r w:rsidR="00FA031A" w:rsidRPr="00FA031A">
        <w:rPr>
          <w:lang w:val="fr-FR"/>
        </w:rPr>
        <w:t>.</w:t>
      </w:r>
      <w:r w:rsidRPr="003D4E41">
        <w:rPr>
          <w:lang w:val="fr-FR"/>
        </w:rPr>
        <w:t xml:space="preserve"> Son article </w:t>
      </w:r>
      <w:r w:rsidRPr="00FA031A">
        <w:rPr>
          <w:lang w:val="fr-FR"/>
        </w:rPr>
        <w:t>14</w:t>
      </w:r>
      <w:r w:rsidRPr="003D4E41">
        <w:rPr>
          <w:lang w:val="fr-FR"/>
        </w:rPr>
        <w:t xml:space="preserve"> précise qu</w:t>
      </w:r>
      <w:r w:rsidR="00773543">
        <w:rPr>
          <w:lang w:val="fr-FR"/>
        </w:rPr>
        <w:t>’</w:t>
      </w:r>
      <w:r w:rsidRPr="003D4E41">
        <w:rPr>
          <w:lang w:val="fr-FR"/>
        </w:rPr>
        <w:t>en sus de cette loi, la loi </w:t>
      </w:r>
      <w:r w:rsidRPr="00FA031A">
        <w:rPr>
          <w:lang w:val="fr-FR"/>
        </w:rPr>
        <w:t>806</w:t>
      </w:r>
      <w:r w:rsidRPr="003D4E41">
        <w:rPr>
          <w:lang w:val="fr-FR"/>
        </w:rPr>
        <w:t>/</w:t>
      </w:r>
      <w:r w:rsidRPr="00FA031A">
        <w:rPr>
          <w:lang w:val="fr-FR"/>
        </w:rPr>
        <w:t>2011</w:t>
      </w:r>
      <w:r w:rsidRPr="003D4E41">
        <w:rPr>
          <w:lang w:val="fr-FR"/>
        </w:rPr>
        <w:t xml:space="preserve"> relative aux mesures coercitives prévoit des dispositions sur l</w:t>
      </w:r>
      <w:r w:rsidR="00773543">
        <w:rPr>
          <w:lang w:val="fr-FR"/>
        </w:rPr>
        <w:t>’</w:t>
      </w:r>
      <w:r w:rsidRPr="003D4E41">
        <w:rPr>
          <w:lang w:val="fr-FR"/>
        </w:rPr>
        <w:t>application de mesures coercitives et sur l</w:t>
      </w:r>
      <w:r w:rsidR="00773543">
        <w:rPr>
          <w:lang w:val="fr-FR"/>
        </w:rPr>
        <w:t>’</w:t>
      </w:r>
      <w:r w:rsidRPr="003D4E41">
        <w:rPr>
          <w:lang w:val="fr-FR"/>
        </w:rPr>
        <w:t>autorité habilitée à y recourir pour les infractions visées à l</w:t>
      </w:r>
      <w:r w:rsidR="00773543">
        <w:rPr>
          <w:lang w:val="fr-FR"/>
        </w:rPr>
        <w:t>’</w:t>
      </w:r>
      <w:r w:rsidRPr="003D4E41">
        <w:rPr>
          <w:lang w:val="fr-FR"/>
        </w:rPr>
        <w:t>article </w:t>
      </w:r>
      <w:r w:rsidRPr="00FA031A">
        <w:rPr>
          <w:lang w:val="fr-FR"/>
        </w:rPr>
        <w:t>2</w:t>
      </w:r>
      <w:r w:rsidRPr="003D4E41">
        <w:rPr>
          <w:lang w:val="fr-FR"/>
        </w:rPr>
        <w:t xml:space="preserve"> de la loi relative aux procédures devant les juridictions militaires</w:t>
      </w:r>
      <w:r w:rsidR="00FA031A" w:rsidRPr="00FA031A">
        <w:rPr>
          <w:lang w:val="fr-FR"/>
        </w:rPr>
        <w:t>.</w:t>
      </w:r>
      <w:r w:rsidRPr="003D4E41">
        <w:rPr>
          <w:lang w:val="fr-FR"/>
        </w:rPr>
        <w:t xml:space="preserve"> La loi traite en outre de l</w:t>
      </w:r>
      <w:r w:rsidR="00773543">
        <w:rPr>
          <w:lang w:val="fr-FR"/>
        </w:rPr>
        <w:t>’</w:t>
      </w:r>
      <w:r w:rsidRPr="003D4E41">
        <w:rPr>
          <w:lang w:val="fr-FR"/>
        </w:rPr>
        <w:t xml:space="preserve">appréhension </w:t>
      </w:r>
      <w:r w:rsidR="0036692E">
        <w:rPr>
          <w:lang w:val="fr-FR"/>
        </w:rPr>
        <w:t>(art.</w:t>
      </w:r>
      <w:r w:rsidRPr="003D4E41">
        <w:rPr>
          <w:lang w:val="fr-FR"/>
        </w:rPr>
        <w:t> </w:t>
      </w:r>
      <w:r w:rsidRPr="00FA031A">
        <w:rPr>
          <w:lang w:val="fr-FR"/>
        </w:rPr>
        <w:t>15</w:t>
      </w:r>
      <w:r w:rsidRPr="003D4E41">
        <w:rPr>
          <w:lang w:val="fr-FR"/>
        </w:rPr>
        <w:t>), des</w:t>
      </w:r>
      <w:r w:rsidR="006F3C92">
        <w:rPr>
          <w:lang w:val="fr-FR"/>
        </w:rPr>
        <w:t> </w:t>
      </w:r>
      <w:r w:rsidRPr="003D4E41">
        <w:rPr>
          <w:lang w:val="fr-FR"/>
        </w:rPr>
        <w:t>fonctionnaires et des soldats ayant le droit d</w:t>
      </w:r>
      <w:r w:rsidR="00773543">
        <w:rPr>
          <w:lang w:val="fr-FR"/>
        </w:rPr>
        <w:t>’</w:t>
      </w:r>
      <w:r w:rsidRPr="003D4E41">
        <w:rPr>
          <w:lang w:val="fr-FR"/>
        </w:rPr>
        <w:t xml:space="preserve">appréhension </w:t>
      </w:r>
      <w:r w:rsidR="0036692E">
        <w:rPr>
          <w:lang w:val="fr-FR"/>
        </w:rPr>
        <w:t>(art.</w:t>
      </w:r>
      <w:r w:rsidRPr="003D4E41">
        <w:rPr>
          <w:lang w:val="fr-FR"/>
        </w:rPr>
        <w:t> </w:t>
      </w:r>
      <w:r w:rsidRPr="00FA031A">
        <w:rPr>
          <w:lang w:val="fr-FR"/>
        </w:rPr>
        <w:t>16</w:t>
      </w:r>
      <w:r w:rsidRPr="003D4E41">
        <w:rPr>
          <w:lang w:val="fr-FR"/>
        </w:rPr>
        <w:t>), des fonctionnaires investis du pouvoir d</w:t>
      </w:r>
      <w:r w:rsidR="00773543">
        <w:rPr>
          <w:lang w:val="fr-FR"/>
        </w:rPr>
        <w:t>’</w:t>
      </w:r>
      <w:r w:rsidRPr="003D4E41">
        <w:rPr>
          <w:lang w:val="fr-FR"/>
        </w:rPr>
        <w:t xml:space="preserve">arrestation </w:t>
      </w:r>
      <w:r w:rsidR="0036692E">
        <w:rPr>
          <w:lang w:val="fr-FR"/>
        </w:rPr>
        <w:t>(art.</w:t>
      </w:r>
      <w:r w:rsidRPr="003D4E41">
        <w:rPr>
          <w:lang w:val="fr-FR"/>
        </w:rPr>
        <w:t> </w:t>
      </w:r>
      <w:r w:rsidRPr="00FA031A">
        <w:rPr>
          <w:lang w:val="fr-FR"/>
        </w:rPr>
        <w:t>17</w:t>
      </w:r>
      <w:r w:rsidRPr="003D4E41">
        <w:rPr>
          <w:lang w:val="fr-FR"/>
        </w:rPr>
        <w:t xml:space="preserve">), de la garde à vue et du traitement des personnes appréhendées, arrêtées ou détenues </w:t>
      </w:r>
      <w:r w:rsidR="0036692E">
        <w:rPr>
          <w:lang w:val="fr-FR"/>
        </w:rPr>
        <w:t>(art.</w:t>
      </w:r>
      <w:r w:rsidRPr="003D4E41">
        <w:rPr>
          <w:lang w:val="fr-FR"/>
        </w:rPr>
        <w:t> </w:t>
      </w:r>
      <w:r w:rsidRPr="00FA031A">
        <w:rPr>
          <w:lang w:val="fr-FR"/>
        </w:rPr>
        <w:t>18</w:t>
      </w:r>
      <w:r w:rsidRPr="003D4E41">
        <w:rPr>
          <w:lang w:val="fr-FR"/>
        </w:rPr>
        <w:t>), et de la notification de l</w:t>
      </w:r>
      <w:r w:rsidR="00773543">
        <w:rPr>
          <w:lang w:val="fr-FR"/>
        </w:rPr>
        <w:t>’</w:t>
      </w:r>
      <w:r w:rsidRPr="003D4E41">
        <w:rPr>
          <w:lang w:val="fr-FR"/>
        </w:rPr>
        <w:t>appréhension et de la libération d</w:t>
      </w:r>
      <w:r w:rsidR="00773543">
        <w:rPr>
          <w:lang w:val="fr-FR"/>
        </w:rPr>
        <w:t>’</w:t>
      </w:r>
      <w:r w:rsidRPr="003D4E41">
        <w:rPr>
          <w:lang w:val="fr-FR"/>
        </w:rPr>
        <w:t xml:space="preserve">une personne appréhendée </w:t>
      </w:r>
      <w:r w:rsidR="0036692E">
        <w:rPr>
          <w:lang w:val="fr-FR"/>
        </w:rPr>
        <w:t>(art.</w:t>
      </w:r>
      <w:r w:rsidRPr="003D4E41">
        <w:rPr>
          <w:lang w:val="fr-FR"/>
        </w:rPr>
        <w:t> </w:t>
      </w:r>
      <w:r w:rsidRPr="00FA031A">
        <w:rPr>
          <w:lang w:val="fr-FR"/>
        </w:rPr>
        <w:t>19</w:t>
      </w:r>
      <w:r w:rsidRPr="003D4E41">
        <w:rPr>
          <w:lang w:val="fr-FR"/>
        </w:rPr>
        <w:t>)</w:t>
      </w:r>
      <w:r w:rsidR="00FA031A" w:rsidRPr="00FA031A">
        <w:rPr>
          <w:lang w:val="fr-FR"/>
        </w:rPr>
        <w:t>.</w:t>
      </w:r>
      <w:r w:rsidRPr="003D4E41">
        <w:rPr>
          <w:lang w:val="fr-FR"/>
        </w:rPr>
        <w:t xml:space="preserve"> La loi relative au traitement des personnes placées en garde à vue s</w:t>
      </w:r>
      <w:r w:rsidR="00773543">
        <w:rPr>
          <w:lang w:val="fr-FR"/>
        </w:rPr>
        <w:t>’</w:t>
      </w:r>
      <w:r w:rsidRPr="003D4E41">
        <w:rPr>
          <w:lang w:val="fr-FR"/>
        </w:rPr>
        <w:t>applique aux personnes arrêtées et appréhendées</w:t>
      </w:r>
      <w:r w:rsidR="00FA031A" w:rsidRPr="00FA031A">
        <w:rPr>
          <w:lang w:val="fr-FR"/>
        </w:rPr>
        <w:t>.</w:t>
      </w:r>
      <w:r w:rsidRPr="003D4E41">
        <w:rPr>
          <w:lang w:val="fr-FR"/>
        </w:rPr>
        <w:t xml:space="preserve"> La loi relative à la discipline militaire et à la lutte contre la criminalité dans les forces de défense précise, à son article </w:t>
      </w:r>
      <w:r w:rsidRPr="00FA031A">
        <w:rPr>
          <w:lang w:val="fr-FR"/>
        </w:rPr>
        <w:t>2</w:t>
      </w:r>
      <w:r w:rsidRPr="003D4E41">
        <w:rPr>
          <w:lang w:val="fr-FR"/>
        </w:rPr>
        <w:t>, que le traitement des données à caractère personnel est non seulement régi par ses propres dispositions, mais également par la loi </w:t>
      </w:r>
      <w:r w:rsidRPr="00FA031A">
        <w:rPr>
          <w:lang w:val="fr-FR"/>
        </w:rPr>
        <w:t>332</w:t>
      </w:r>
      <w:r w:rsidRPr="003D4E41">
        <w:rPr>
          <w:lang w:val="fr-FR"/>
        </w:rPr>
        <w:t>/</w:t>
      </w:r>
      <w:r w:rsidRPr="00FA031A">
        <w:rPr>
          <w:lang w:val="fr-FR"/>
        </w:rPr>
        <w:t>2019</w:t>
      </w:r>
      <w:r w:rsidRPr="003D4E41">
        <w:rPr>
          <w:lang w:val="fr-FR"/>
        </w:rPr>
        <w:t xml:space="preserve"> sur le traitement des données à caractère personnel par les forces de défense</w:t>
      </w:r>
      <w:r w:rsidR="00FA031A" w:rsidRPr="00FA031A">
        <w:rPr>
          <w:lang w:val="fr-FR"/>
        </w:rPr>
        <w:t>.</w:t>
      </w:r>
      <w:r w:rsidRPr="003D4E41">
        <w:rPr>
          <w:lang w:val="fr-FR"/>
        </w:rPr>
        <w:t xml:space="preserve"> Son article </w:t>
      </w:r>
      <w:r w:rsidRPr="00FA031A">
        <w:rPr>
          <w:lang w:val="fr-FR"/>
        </w:rPr>
        <w:t>4</w:t>
      </w:r>
      <w:r w:rsidRPr="003D4E41">
        <w:rPr>
          <w:lang w:val="fr-FR"/>
        </w:rPr>
        <w:t xml:space="preserve"> prévoit la tenue de registres permanents par les forces de défense, notamment le registre de la justice militaire, dont</w:t>
      </w:r>
      <w:r w:rsidR="00AC50D5">
        <w:rPr>
          <w:lang w:val="fr-FR"/>
        </w:rPr>
        <w:t> </w:t>
      </w:r>
      <w:r w:rsidRPr="003D4E41">
        <w:rPr>
          <w:lang w:val="fr-FR"/>
        </w:rPr>
        <w:t>l</w:t>
      </w:r>
      <w:r w:rsidR="00773543">
        <w:rPr>
          <w:lang w:val="fr-FR"/>
        </w:rPr>
        <w:t>’</w:t>
      </w:r>
      <w:r w:rsidRPr="003D4E41">
        <w:rPr>
          <w:lang w:val="fr-FR"/>
        </w:rPr>
        <w:t>utilisation et le contenu sont régis par les articles </w:t>
      </w:r>
      <w:r w:rsidRPr="00FA031A">
        <w:rPr>
          <w:lang w:val="fr-FR"/>
        </w:rPr>
        <w:t>11</w:t>
      </w:r>
      <w:r w:rsidRPr="003D4E41">
        <w:rPr>
          <w:lang w:val="fr-FR"/>
        </w:rPr>
        <w:t xml:space="preserve"> et </w:t>
      </w:r>
      <w:r w:rsidRPr="00FA031A">
        <w:rPr>
          <w:lang w:val="fr-FR"/>
        </w:rPr>
        <w:t>12</w:t>
      </w:r>
      <w:r w:rsidR="00FA031A" w:rsidRPr="00FA031A">
        <w:rPr>
          <w:lang w:val="fr-FR"/>
        </w:rPr>
        <w:t>.</w:t>
      </w:r>
    </w:p>
    <w:p w14:paraId="415EF477" w14:textId="41CC57F3" w:rsidR="005422CB" w:rsidRPr="003D4E41" w:rsidRDefault="005422CB" w:rsidP="003C6E7C">
      <w:pPr>
        <w:pStyle w:val="ParNoG"/>
        <w:rPr>
          <w:lang w:val="fr-FR"/>
        </w:rPr>
      </w:pPr>
      <w:r w:rsidRPr="003D4E41">
        <w:rPr>
          <w:lang w:val="fr-FR"/>
        </w:rPr>
        <w:lastRenderedPageBreak/>
        <w:t>L</w:t>
      </w:r>
      <w:r w:rsidR="00773543">
        <w:rPr>
          <w:lang w:val="fr-FR"/>
        </w:rPr>
        <w:t>’</w:t>
      </w:r>
      <w:r w:rsidRPr="003D4E41">
        <w:rPr>
          <w:lang w:val="fr-FR"/>
        </w:rPr>
        <w:t>article </w:t>
      </w:r>
      <w:r w:rsidRPr="00FA031A">
        <w:rPr>
          <w:lang w:val="fr-FR"/>
        </w:rPr>
        <w:t>19</w:t>
      </w:r>
      <w:r w:rsidRPr="003D4E41">
        <w:rPr>
          <w:lang w:val="fr-FR"/>
        </w:rPr>
        <w:t xml:space="preserve"> de la loi </w:t>
      </w:r>
      <w:r w:rsidRPr="00FA031A">
        <w:rPr>
          <w:lang w:val="fr-FR"/>
        </w:rPr>
        <w:t>551</w:t>
      </w:r>
      <w:r w:rsidRPr="003D4E41">
        <w:rPr>
          <w:lang w:val="fr-FR"/>
        </w:rPr>
        <w:t>/</w:t>
      </w:r>
      <w:r w:rsidRPr="00FA031A">
        <w:rPr>
          <w:lang w:val="fr-FR"/>
        </w:rPr>
        <w:t>2007</w:t>
      </w:r>
      <w:r w:rsidRPr="003D4E41">
        <w:rPr>
          <w:lang w:val="fr-FR"/>
        </w:rPr>
        <w:t xml:space="preserve"> sur les forces de défense prévoit la vérification de l</w:t>
      </w:r>
      <w:r w:rsidR="00773543">
        <w:rPr>
          <w:lang w:val="fr-FR"/>
        </w:rPr>
        <w:t>’</w:t>
      </w:r>
      <w:r w:rsidRPr="003D4E41">
        <w:rPr>
          <w:lang w:val="fr-FR"/>
        </w:rPr>
        <w:t>identité, l</w:t>
      </w:r>
      <w:r w:rsidR="00773543">
        <w:rPr>
          <w:lang w:val="fr-FR"/>
        </w:rPr>
        <w:t>’</w:t>
      </w:r>
      <w:r w:rsidRPr="003D4E41">
        <w:rPr>
          <w:lang w:val="fr-FR"/>
        </w:rPr>
        <w:t>éloignement d</w:t>
      </w:r>
      <w:r w:rsidR="00773543">
        <w:rPr>
          <w:lang w:val="fr-FR"/>
        </w:rPr>
        <w:t>’</w:t>
      </w:r>
      <w:r w:rsidRPr="003D4E41">
        <w:rPr>
          <w:lang w:val="fr-FR"/>
        </w:rPr>
        <w:t>une personne et le droit d</w:t>
      </w:r>
      <w:r w:rsidR="00773543">
        <w:rPr>
          <w:lang w:val="fr-FR"/>
        </w:rPr>
        <w:t>’</w:t>
      </w:r>
      <w:r w:rsidRPr="003D4E41">
        <w:rPr>
          <w:lang w:val="fr-FR"/>
        </w:rPr>
        <w:t>appréhension</w:t>
      </w:r>
      <w:r w:rsidR="00FA031A" w:rsidRPr="00FA031A">
        <w:rPr>
          <w:lang w:val="fr-FR"/>
        </w:rPr>
        <w:t>.</w:t>
      </w:r>
      <w:r w:rsidRPr="003D4E41">
        <w:rPr>
          <w:lang w:val="fr-FR"/>
        </w:rPr>
        <w:t xml:space="preserve"> Un fonctionnaire servant en tant qu</w:t>
      </w:r>
      <w:r w:rsidR="00773543">
        <w:rPr>
          <w:lang w:val="fr-FR"/>
        </w:rPr>
        <w:t>’</w:t>
      </w:r>
      <w:r w:rsidRPr="003D4E41">
        <w:rPr>
          <w:lang w:val="fr-FR"/>
        </w:rPr>
        <w:t>officier de garde ou d</w:t>
      </w:r>
      <w:r w:rsidR="00773543">
        <w:rPr>
          <w:lang w:val="fr-FR"/>
        </w:rPr>
        <w:t>’</w:t>
      </w:r>
      <w:r w:rsidRPr="003D4E41">
        <w:rPr>
          <w:lang w:val="fr-FR"/>
        </w:rPr>
        <w:t>astreinte a le droit d</w:t>
      </w:r>
      <w:r w:rsidR="00773543">
        <w:rPr>
          <w:lang w:val="fr-FR"/>
        </w:rPr>
        <w:t>’</w:t>
      </w:r>
      <w:r w:rsidRPr="003D4E41">
        <w:rPr>
          <w:lang w:val="fr-FR"/>
        </w:rPr>
        <w:t>éloigner une personne des zones utilisées de manière permanente par les forces de défense ainsi que des zones visées à l</w:t>
      </w:r>
      <w:r w:rsidR="00773543">
        <w:rPr>
          <w:lang w:val="fr-FR"/>
        </w:rPr>
        <w:t>’</w:t>
      </w:r>
      <w:r w:rsidRPr="003D4E41">
        <w:rPr>
          <w:lang w:val="fr-FR"/>
        </w:rPr>
        <w:t>article </w:t>
      </w:r>
      <w:r w:rsidRPr="00FA031A">
        <w:rPr>
          <w:lang w:val="fr-FR"/>
        </w:rPr>
        <w:t>15</w:t>
      </w:r>
      <w:r w:rsidRPr="003D4E41">
        <w:rPr>
          <w:lang w:val="fr-FR"/>
        </w:rPr>
        <w:t>, sous réserve de certaines conditions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2</w:t>
      </w:r>
      <w:r w:rsidRPr="003D4E41">
        <w:rPr>
          <w:lang w:val="fr-FR"/>
        </w:rPr>
        <w:t xml:space="preserve"> du chapitre </w:t>
      </w:r>
      <w:r w:rsidRPr="00FA031A">
        <w:rPr>
          <w:lang w:val="fr-FR"/>
        </w:rPr>
        <w:t>2</w:t>
      </w:r>
      <w:r w:rsidRPr="003D4E41">
        <w:rPr>
          <w:lang w:val="fr-FR"/>
        </w:rPr>
        <w:t xml:space="preserve"> de la loi relative aux mesures coercitives régit le droit général d</w:t>
      </w:r>
      <w:r w:rsidR="00773543">
        <w:rPr>
          <w:lang w:val="fr-FR"/>
        </w:rPr>
        <w:t>’</w:t>
      </w:r>
      <w:r w:rsidRPr="003D4E41">
        <w:rPr>
          <w:lang w:val="fr-FR"/>
        </w:rPr>
        <w:t>appréhension</w:t>
      </w:r>
      <w:r w:rsidR="00FA031A" w:rsidRPr="00FA031A">
        <w:rPr>
          <w:lang w:val="fr-FR"/>
        </w:rPr>
        <w:t>.</w:t>
      </w:r>
      <w:r w:rsidRPr="003D4E41">
        <w:rPr>
          <w:lang w:val="fr-FR"/>
        </w:rPr>
        <w:t xml:space="preserve"> Toute personne appréhendée, à l</w:t>
      </w:r>
      <w:r w:rsidR="00773543">
        <w:rPr>
          <w:lang w:val="fr-FR"/>
        </w:rPr>
        <w:t>’</w:t>
      </w:r>
      <w:r w:rsidRPr="003D4E41">
        <w:rPr>
          <w:lang w:val="fr-FR"/>
        </w:rPr>
        <w:t>exception des personnes visées au chapitre </w:t>
      </w:r>
      <w:r w:rsidRPr="00FA031A">
        <w:rPr>
          <w:lang w:val="fr-FR"/>
        </w:rPr>
        <w:t>45</w:t>
      </w:r>
      <w:r w:rsidRPr="003D4E41">
        <w:rPr>
          <w:lang w:val="fr-FR"/>
        </w:rPr>
        <w:t xml:space="preserve"> du Code pénal, doit être immédiatement remise à la police</w:t>
      </w:r>
      <w:r w:rsidR="00FA031A" w:rsidRPr="00FA031A">
        <w:rPr>
          <w:lang w:val="fr-FR"/>
        </w:rPr>
        <w:t>.</w:t>
      </w:r>
      <w:r w:rsidRPr="003D4E41">
        <w:rPr>
          <w:lang w:val="fr-FR"/>
        </w:rPr>
        <w:t xml:space="preserve"> Il en va de même pour les personnes appréhendées visées au chapitre </w:t>
      </w:r>
      <w:r w:rsidRPr="00FA031A">
        <w:rPr>
          <w:lang w:val="fr-FR"/>
        </w:rPr>
        <w:t>45</w:t>
      </w:r>
      <w:r w:rsidRPr="003D4E41">
        <w:rPr>
          <w:lang w:val="fr-FR"/>
        </w:rPr>
        <w:t xml:space="preserve"> du Code pénal qui ont commis un crime autre que ceux relevant de l</w:t>
      </w:r>
      <w:r w:rsidR="00773543">
        <w:rPr>
          <w:lang w:val="fr-FR"/>
        </w:rPr>
        <w:t>’</w:t>
      </w:r>
      <w:r w:rsidRPr="003D4E41">
        <w:rPr>
          <w:lang w:val="fr-FR"/>
        </w:rPr>
        <w:t>article </w:t>
      </w:r>
      <w:r w:rsidRPr="00FA031A">
        <w:rPr>
          <w:lang w:val="fr-FR"/>
        </w:rPr>
        <w:t>2</w:t>
      </w:r>
      <w:r w:rsidRPr="003D4E41">
        <w:rPr>
          <w:lang w:val="fr-FR"/>
        </w:rPr>
        <w:t xml:space="preserve"> de la loi </w:t>
      </w:r>
      <w:r w:rsidRPr="00FA031A">
        <w:rPr>
          <w:lang w:val="fr-FR"/>
        </w:rPr>
        <w:t>326</w:t>
      </w:r>
      <w:r w:rsidRPr="003D4E41">
        <w:rPr>
          <w:lang w:val="fr-FR"/>
        </w:rPr>
        <w:t>/</w:t>
      </w:r>
      <w:r w:rsidRPr="00FA031A">
        <w:rPr>
          <w:lang w:val="fr-FR"/>
        </w:rPr>
        <w:t>1983</w:t>
      </w:r>
      <w:r w:rsidRPr="003D4E41">
        <w:rPr>
          <w:lang w:val="fr-FR"/>
        </w:rPr>
        <w:t xml:space="preserve"> relative aux procédures devant les juridictions militaires</w:t>
      </w:r>
      <w:r w:rsidR="00FA031A" w:rsidRPr="00FA031A">
        <w:rPr>
          <w:lang w:val="fr-FR"/>
        </w:rPr>
        <w:t>.</w:t>
      </w:r>
      <w:r w:rsidRPr="003D4E41">
        <w:rPr>
          <w:lang w:val="fr-FR"/>
        </w:rPr>
        <w:t xml:space="preserve"> Les dispositions concernant ces cas sont énoncées au chapitre </w:t>
      </w:r>
      <w:r w:rsidRPr="00FA031A">
        <w:rPr>
          <w:lang w:val="fr-FR"/>
        </w:rPr>
        <w:t>4</w:t>
      </w:r>
      <w:r w:rsidRPr="003D4E41">
        <w:rPr>
          <w:lang w:val="fr-FR"/>
        </w:rPr>
        <w:t xml:space="preserve"> de la loi </w:t>
      </w:r>
      <w:r w:rsidRPr="00FA031A">
        <w:rPr>
          <w:lang w:val="fr-FR"/>
        </w:rPr>
        <w:t>255</w:t>
      </w:r>
      <w:r w:rsidRPr="003D4E41">
        <w:rPr>
          <w:lang w:val="fr-FR"/>
        </w:rPr>
        <w:t>/</w:t>
      </w:r>
      <w:r w:rsidRPr="00FA031A">
        <w:rPr>
          <w:lang w:val="fr-FR"/>
        </w:rPr>
        <w:t>2014</w:t>
      </w:r>
      <w:r w:rsidRPr="003D4E41">
        <w:rPr>
          <w:lang w:val="fr-FR"/>
        </w:rPr>
        <w:t xml:space="preserve"> relative à la discipline militaire et à la lutte contre la criminalité dans les forces de défense</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22</w:t>
      </w:r>
      <w:r w:rsidRPr="003D4E41">
        <w:rPr>
          <w:lang w:val="fr-FR"/>
        </w:rPr>
        <w:t>b de la loi sur les forces de défense prévoit l</w:t>
      </w:r>
      <w:r w:rsidR="00773543">
        <w:rPr>
          <w:lang w:val="fr-FR"/>
        </w:rPr>
        <w:t>’</w:t>
      </w:r>
      <w:r w:rsidRPr="003D4E41">
        <w:rPr>
          <w:lang w:val="fr-FR"/>
        </w:rPr>
        <w:t>appréhension dans le cadre de la protection absolue du transport de biens spéciaux des forces de défense</w:t>
      </w:r>
      <w:r w:rsidR="00FA031A" w:rsidRPr="00FA031A">
        <w:rPr>
          <w:lang w:val="fr-FR"/>
        </w:rPr>
        <w:t>.</w:t>
      </w:r>
      <w:r w:rsidRPr="003D4E41">
        <w:rPr>
          <w:lang w:val="fr-FR"/>
        </w:rPr>
        <w:t xml:space="preserve"> La loi relative au traitement des personnes placées en garde à vue s</w:t>
      </w:r>
      <w:r w:rsidR="00773543">
        <w:rPr>
          <w:lang w:val="fr-FR"/>
        </w:rPr>
        <w:t>’</w:t>
      </w:r>
      <w:r w:rsidRPr="003D4E41">
        <w:rPr>
          <w:lang w:val="fr-FR"/>
        </w:rPr>
        <w:t>applique au traitement des personnes appréhendées</w:t>
      </w:r>
      <w:r w:rsidR="00FA031A" w:rsidRPr="00FA031A">
        <w:rPr>
          <w:lang w:val="fr-FR"/>
        </w:rPr>
        <w:t>.</w:t>
      </w:r>
    </w:p>
    <w:p w14:paraId="72D54CEC" w14:textId="036A444C" w:rsidR="005422CB" w:rsidRPr="003D4E41" w:rsidRDefault="005422CB" w:rsidP="003C6E7C">
      <w:pPr>
        <w:pStyle w:val="ParNoG"/>
        <w:rPr>
          <w:lang w:val="fr-FR"/>
        </w:rPr>
      </w:pPr>
      <w:r w:rsidRPr="003D4E41">
        <w:rPr>
          <w:lang w:val="fr-FR"/>
        </w:rPr>
        <w:t>Les dispositions relatives à l</w:t>
      </w:r>
      <w:r w:rsidR="00773543">
        <w:rPr>
          <w:lang w:val="fr-FR"/>
        </w:rPr>
        <w:t>’</w:t>
      </w:r>
      <w:r w:rsidRPr="003D4E41">
        <w:rPr>
          <w:lang w:val="fr-FR"/>
        </w:rPr>
        <w:t>utilisation de la force par les forces de défense sont énoncées notamment à l</w:t>
      </w:r>
      <w:r w:rsidR="00773543">
        <w:rPr>
          <w:lang w:val="fr-FR"/>
        </w:rPr>
        <w:t>’</w:t>
      </w:r>
      <w:r w:rsidRPr="003D4E41">
        <w:rPr>
          <w:lang w:val="fr-FR"/>
        </w:rPr>
        <w:t>article </w:t>
      </w:r>
      <w:r w:rsidRPr="00FA031A">
        <w:rPr>
          <w:lang w:val="fr-FR"/>
        </w:rPr>
        <w:t>4</w:t>
      </w:r>
      <w:r w:rsidRPr="003D4E41">
        <w:rPr>
          <w:lang w:val="fr-FR"/>
        </w:rPr>
        <w:t xml:space="preserve"> de la loi sur les forces de défense, qui traite du recours à la force militaire dans des situations précisées dans l</w:t>
      </w:r>
      <w:r w:rsidR="00773543">
        <w:rPr>
          <w:lang w:val="fr-FR"/>
        </w:rPr>
        <w:t>’</w:t>
      </w:r>
      <w:r w:rsidRPr="003D4E41">
        <w:rPr>
          <w:lang w:val="fr-FR"/>
        </w:rPr>
        <w:t>article</w:t>
      </w:r>
      <w:r w:rsidR="00FA031A" w:rsidRPr="00FA031A">
        <w:rPr>
          <w:lang w:val="fr-FR"/>
        </w:rPr>
        <w:t>.</w:t>
      </w:r>
      <w:r w:rsidRPr="003D4E41">
        <w:rPr>
          <w:lang w:val="fr-FR"/>
        </w:rPr>
        <w:t xml:space="preserve"> Plusieurs autres articles de cette même loi, dont les articles </w:t>
      </w:r>
      <w:r w:rsidRPr="00FA031A">
        <w:rPr>
          <w:lang w:val="fr-FR"/>
        </w:rPr>
        <w:t>4</w:t>
      </w:r>
      <w:r w:rsidRPr="003D4E41">
        <w:rPr>
          <w:lang w:val="fr-FR"/>
        </w:rPr>
        <w:t>b et </w:t>
      </w:r>
      <w:r w:rsidRPr="00FA031A">
        <w:rPr>
          <w:lang w:val="fr-FR"/>
        </w:rPr>
        <w:t>12</w:t>
      </w:r>
      <w:r w:rsidRPr="003D4E41">
        <w:rPr>
          <w:lang w:val="fr-FR"/>
        </w:rPr>
        <w:t>a, prévoient également le recours à la force</w:t>
      </w:r>
      <w:r w:rsidR="00FA031A" w:rsidRPr="00FA031A">
        <w:rPr>
          <w:lang w:val="fr-FR"/>
        </w:rPr>
        <w:t>.</w:t>
      </w:r>
      <w:r w:rsidRPr="003D4E41">
        <w:rPr>
          <w:lang w:val="fr-FR"/>
        </w:rPr>
        <w:t xml:space="preserve"> Ainsi,</w:t>
      </w:r>
      <w:r w:rsidR="00796239">
        <w:rPr>
          <w:lang w:val="fr-FR"/>
        </w:rPr>
        <w:t> </w:t>
      </w:r>
      <w:r w:rsidRPr="003D4E41">
        <w:rPr>
          <w:lang w:val="fr-FR"/>
        </w:rPr>
        <w:t>l</w:t>
      </w:r>
      <w:r w:rsidR="00773543">
        <w:rPr>
          <w:lang w:val="fr-FR"/>
        </w:rPr>
        <w:t>’</w:t>
      </w:r>
      <w:r w:rsidRPr="003D4E41">
        <w:rPr>
          <w:lang w:val="fr-FR"/>
        </w:rPr>
        <w:t>article </w:t>
      </w:r>
      <w:r w:rsidRPr="00FA031A">
        <w:rPr>
          <w:lang w:val="fr-FR"/>
        </w:rPr>
        <w:t>12</w:t>
      </w:r>
      <w:r w:rsidRPr="003D4E41">
        <w:rPr>
          <w:lang w:val="fr-FR"/>
        </w:rPr>
        <w:t>a régit les pouvoirs et l</w:t>
      </w:r>
      <w:r w:rsidR="00773543">
        <w:rPr>
          <w:lang w:val="fr-FR"/>
        </w:rPr>
        <w:t>’</w:t>
      </w:r>
      <w:r w:rsidRPr="003D4E41">
        <w:rPr>
          <w:lang w:val="fr-FR"/>
        </w:rPr>
        <w:t>emploi de la force dans le cadre de l</w:t>
      </w:r>
      <w:r w:rsidR="00773543">
        <w:rPr>
          <w:lang w:val="fr-FR"/>
        </w:rPr>
        <w:t>’</w:t>
      </w:r>
      <w:r w:rsidRPr="003D4E41">
        <w:rPr>
          <w:lang w:val="fr-FR"/>
        </w:rPr>
        <w:t>aide internationale, de la coopération et d</w:t>
      </w:r>
      <w:r w:rsidR="00773543">
        <w:rPr>
          <w:lang w:val="fr-FR"/>
        </w:rPr>
        <w:t>’</w:t>
      </w:r>
      <w:r w:rsidRPr="003D4E41">
        <w:rPr>
          <w:lang w:val="fr-FR"/>
        </w:rPr>
        <w:t>autres activités internationales, et l</w:t>
      </w:r>
      <w:r w:rsidR="00773543">
        <w:rPr>
          <w:lang w:val="fr-FR"/>
        </w:rPr>
        <w:t>’</w:t>
      </w:r>
      <w:r w:rsidRPr="003D4E41">
        <w:rPr>
          <w:lang w:val="fr-FR"/>
        </w:rPr>
        <w:t>article </w:t>
      </w:r>
      <w:r w:rsidRPr="00FA031A">
        <w:rPr>
          <w:lang w:val="fr-FR"/>
        </w:rPr>
        <w:t>4</w:t>
      </w:r>
      <w:r w:rsidRPr="003D4E41">
        <w:rPr>
          <w:lang w:val="fr-FR"/>
        </w:rPr>
        <w:t>b les pouvoirs et l</w:t>
      </w:r>
      <w:r w:rsidR="00773543">
        <w:rPr>
          <w:lang w:val="fr-FR"/>
        </w:rPr>
        <w:t>’</w:t>
      </w:r>
      <w:r w:rsidRPr="003D4E41">
        <w:rPr>
          <w:lang w:val="fr-FR"/>
        </w:rPr>
        <w:t>emploi de la force lors de la réception d</w:t>
      </w:r>
      <w:r w:rsidR="00773543">
        <w:rPr>
          <w:lang w:val="fr-FR"/>
        </w:rPr>
        <w:t>’</w:t>
      </w:r>
      <w:r w:rsidRPr="003D4E41">
        <w:rPr>
          <w:lang w:val="fr-FR"/>
        </w:rPr>
        <w:t>une aide internationale et d</w:t>
      </w:r>
      <w:r w:rsidR="00773543">
        <w:rPr>
          <w:lang w:val="fr-FR"/>
        </w:rPr>
        <w:t>’</w:t>
      </w:r>
      <w:r w:rsidRPr="003D4E41">
        <w:rPr>
          <w:lang w:val="fr-FR"/>
        </w:rPr>
        <w:t>une coopération sur le territoire finlandais</w:t>
      </w:r>
      <w:r w:rsidR="00FA031A" w:rsidRPr="00FA031A">
        <w:rPr>
          <w:lang w:val="fr-FR"/>
        </w:rPr>
        <w:t>.</w:t>
      </w:r>
      <w:r w:rsidRPr="003D4E41">
        <w:rPr>
          <w:lang w:val="fr-FR"/>
        </w:rPr>
        <w:t xml:space="preserve"> Par ailleurs, l</w:t>
      </w:r>
      <w:r w:rsidR="00773543">
        <w:rPr>
          <w:lang w:val="fr-FR"/>
        </w:rPr>
        <w:t>’</w:t>
      </w:r>
      <w:r w:rsidRPr="003D4E41">
        <w:rPr>
          <w:lang w:val="fr-FR"/>
        </w:rPr>
        <w:t>article </w:t>
      </w:r>
      <w:r w:rsidRPr="00FA031A">
        <w:rPr>
          <w:lang w:val="fr-FR"/>
        </w:rPr>
        <w:t>27</w:t>
      </w:r>
      <w:r w:rsidRPr="003D4E41">
        <w:rPr>
          <w:lang w:val="fr-FR"/>
        </w:rPr>
        <w:t xml:space="preserve"> de la loi </w:t>
      </w:r>
      <w:r w:rsidRPr="00FA031A">
        <w:rPr>
          <w:lang w:val="fr-FR"/>
        </w:rPr>
        <w:t>211</w:t>
      </w:r>
      <w:r w:rsidRPr="003D4E41">
        <w:rPr>
          <w:lang w:val="fr-FR"/>
        </w:rPr>
        <w:t>/</w:t>
      </w:r>
      <w:r w:rsidRPr="00FA031A">
        <w:rPr>
          <w:lang w:val="fr-FR"/>
        </w:rPr>
        <w:t>2006</w:t>
      </w:r>
      <w:r w:rsidRPr="003D4E41">
        <w:rPr>
          <w:lang w:val="fr-FR"/>
        </w:rPr>
        <w:t xml:space="preserve"> relative à la gestion militaire des crises énonce des dispositions sur le recours à la force, auxquelles s</w:t>
      </w:r>
      <w:r w:rsidR="00773543">
        <w:rPr>
          <w:lang w:val="fr-FR"/>
        </w:rPr>
        <w:t>’</w:t>
      </w:r>
      <w:r w:rsidRPr="003D4E41">
        <w:rPr>
          <w:lang w:val="fr-FR"/>
        </w:rPr>
        <w:t>ajoutent les règles d</w:t>
      </w:r>
      <w:r w:rsidR="00773543">
        <w:rPr>
          <w:lang w:val="fr-FR"/>
        </w:rPr>
        <w:t>’</w:t>
      </w:r>
      <w:r w:rsidRPr="003D4E41">
        <w:rPr>
          <w:lang w:val="fr-FR"/>
        </w:rPr>
        <w:t>engagement pour les opérations militaires</w:t>
      </w:r>
      <w:r w:rsidR="00FA031A" w:rsidRPr="00FA031A">
        <w:rPr>
          <w:lang w:val="fr-FR"/>
        </w:rPr>
        <w:t>.</w:t>
      </w:r>
    </w:p>
    <w:p w14:paraId="7BF4F5D0" w14:textId="4B78D4AC"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27</w:t>
      </w:r>
      <w:r w:rsidRPr="003D4E41">
        <w:rPr>
          <w:lang w:val="fr-FR"/>
        </w:rPr>
        <w:t xml:space="preserve"> de la loi </w:t>
      </w:r>
      <w:r w:rsidRPr="00FA031A">
        <w:rPr>
          <w:lang w:val="fr-FR"/>
        </w:rPr>
        <w:t>755</w:t>
      </w:r>
      <w:r w:rsidRPr="003D4E41">
        <w:rPr>
          <w:lang w:val="fr-FR"/>
        </w:rPr>
        <w:t>/</w:t>
      </w:r>
      <w:r w:rsidRPr="00FA031A">
        <w:rPr>
          <w:lang w:val="fr-FR"/>
        </w:rPr>
        <w:t>2000</w:t>
      </w:r>
      <w:r w:rsidRPr="003D4E41">
        <w:rPr>
          <w:lang w:val="fr-FR"/>
        </w:rPr>
        <w:t xml:space="preserve"> relative à la surveillance du territoire régit le droit d</w:t>
      </w:r>
      <w:r w:rsidR="00773543">
        <w:rPr>
          <w:lang w:val="fr-FR"/>
        </w:rPr>
        <w:t>’</w:t>
      </w:r>
      <w:r w:rsidRPr="003D4E41">
        <w:rPr>
          <w:lang w:val="fr-FR"/>
        </w:rPr>
        <w:t>appréhension conféré à une autorité chargée de la surveillance du territoire</w:t>
      </w:r>
      <w:r w:rsidR="00FA031A" w:rsidRPr="00FA031A">
        <w:rPr>
          <w:lang w:val="fr-FR"/>
        </w:rPr>
        <w:t>.</w:t>
      </w:r>
      <w:r w:rsidRPr="003D4E41">
        <w:rPr>
          <w:lang w:val="fr-FR"/>
        </w:rPr>
        <w:t xml:space="preserve"> Les</w:t>
      </w:r>
      <w:r w:rsidR="002F3E06">
        <w:rPr>
          <w:lang w:val="fr-FR"/>
        </w:rPr>
        <w:t> </w:t>
      </w:r>
      <w:r w:rsidRPr="003D4E41">
        <w:rPr>
          <w:lang w:val="fr-FR"/>
        </w:rPr>
        <w:t>dispositions de la loi relative au traitement des personnes placées en garde à vue s</w:t>
      </w:r>
      <w:r w:rsidR="00773543">
        <w:rPr>
          <w:lang w:val="fr-FR"/>
        </w:rPr>
        <w:t>’</w:t>
      </w:r>
      <w:r w:rsidRPr="003D4E41">
        <w:rPr>
          <w:lang w:val="fr-FR"/>
        </w:rPr>
        <w:t>appliquent aux personnes appréhendées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36</w:t>
      </w:r>
      <w:r w:rsidRPr="003D4E41">
        <w:rPr>
          <w:lang w:val="fr-FR"/>
        </w:rPr>
        <w:t xml:space="preserve"> de la loi relative à la surveillance du territoire prévoit l</w:t>
      </w:r>
      <w:r w:rsidR="00773543">
        <w:rPr>
          <w:lang w:val="fr-FR"/>
        </w:rPr>
        <w:t>’</w:t>
      </w:r>
      <w:r w:rsidRPr="003D4E41">
        <w:rPr>
          <w:lang w:val="fr-FR"/>
        </w:rPr>
        <w:t>enregistrement des appréhensions</w:t>
      </w:r>
      <w:r w:rsidR="00773543">
        <w:rPr>
          <w:lang w:val="fr-FR"/>
        </w:rPr>
        <w:t> ;</w:t>
      </w:r>
      <w:r w:rsidRPr="003D4E41">
        <w:rPr>
          <w:lang w:val="fr-FR"/>
        </w:rPr>
        <w:t xml:space="preserve"> des informations supplémentaires sur l</w:t>
      </w:r>
      <w:r w:rsidR="00773543">
        <w:rPr>
          <w:lang w:val="fr-FR"/>
        </w:rPr>
        <w:t>’</w:t>
      </w:r>
      <w:r w:rsidRPr="003D4E41">
        <w:rPr>
          <w:lang w:val="fr-FR"/>
        </w:rPr>
        <w:t>enregistrement figurent à l</w:t>
      </w:r>
      <w:r w:rsidR="00773543">
        <w:rPr>
          <w:lang w:val="fr-FR"/>
        </w:rPr>
        <w:t>’</w:t>
      </w:r>
      <w:r w:rsidRPr="003D4E41">
        <w:rPr>
          <w:lang w:val="fr-FR"/>
        </w:rPr>
        <w:t>article </w:t>
      </w:r>
      <w:r w:rsidRPr="00FA031A">
        <w:rPr>
          <w:lang w:val="fr-FR"/>
        </w:rPr>
        <w:t>26</w:t>
      </w:r>
      <w:r w:rsidRPr="003D4E41">
        <w:rPr>
          <w:lang w:val="fr-FR"/>
        </w:rPr>
        <w:t xml:space="preserve"> du décret gouvernemental </w:t>
      </w:r>
      <w:r w:rsidRPr="00FA031A">
        <w:rPr>
          <w:lang w:val="fr-FR"/>
        </w:rPr>
        <w:t>971</w:t>
      </w:r>
      <w:r w:rsidRPr="003D4E41">
        <w:rPr>
          <w:lang w:val="fr-FR"/>
        </w:rPr>
        <w:t>/</w:t>
      </w:r>
      <w:r w:rsidRPr="00FA031A">
        <w:rPr>
          <w:lang w:val="fr-FR"/>
        </w:rPr>
        <w:t>2000</w:t>
      </w:r>
      <w:r w:rsidRPr="003D4E41">
        <w:rPr>
          <w:lang w:val="fr-FR"/>
        </w:rPr>
        <w:t xml:space="preserve"> relatif à la surveillance du territoire</w:t>
      </w:r>
      <w:r w:rsidR="00FA031A" w:rsidRPr="00FA031A">
        <w:rPr>
          <w:lang w:val="fr-FR"/>
        </w:rPr>
        <w:t>.</w:t>
      </w:r>
      <w:r w:rsidRPr="003D4E41">
        <w:rPr>
          <w:lang w:val="fr-FR"/>
        </w:rPr>
        <w:t xml:space="preserve"> En vertu de l</w:t>
      </w:r>
      <w:r w:rsidR="00773543">
        <w:rPr>
          <w:lang w:val="fr-FR"/>
        </w:rPr>
        <w:t>’</w:t>
      </w:r>
      <w:r w:rsidRPr="003D4E41">
        <w:rPr>
          <w:lang w:val="fr-FR"/>
        </w:rPr>
        <w:t>article </w:t>
      </w:r>
      <w:r w:rsidRPr="00FA031A">
        <w:rPr>
          <w:lang w:val="fr-FR"/>
        </w:rPr>
        <w:t>23</w:t>
      </w:r>
      <w:r w:rsidRPr="003D4E41">
        <w:rPr>
          <w:lang w:val="fr-FR"/>
        </w:rPr>
        <w:t xml:space="preserve"> de cette loi, les autorités chargées de la surveillance du territoire sont l</w:t>
      </w:r>
      <w:r w:rsidR="00773543">
        <w:rPr>
          <w:lang w:val="fr-FR"/>
        </w:rPr>
        <w:t>’</w:t>
      </w:r>
      <w:r w:rsidRPr="003D4E41">
        <w:rPr>
          <w:lang w:val="fr-FR"/>
        </w:rPr>
        <w:t>armée, les garde-frontières, la police et les autorités douanières</w:t>
      </w:r>
      <w:r w:rsidR="00FA031A" w:rsidRPr="00FA031A">
        <w:rPr>
          <w:lang w:val="fr-FR"/>
        </w:rPr>
        <w:t>.</w:t>
      </w:r>
      <w:r w:rsidRPr="003D4E41">
        <w:rPr>
          <w:lang w:val="fr-FR"/>
        </w:rPr>
        <w:t xml:space="preserve"> Des dispositions spéciales à cet égard, concernant les données à caractère personnel, sont exposées plus haut</w:t>
      </w:r>
      <w:r w:rsidR="00FA031A" w:rsidRPr="00FA031A">
        <w:rPr>
          <w:lang w:val="fr-FR"/>
        </w:rPr>
        <w:t>.</w:t>
      </w:r>
    </w:p>
    <w:p w14:paraId="7F8724F8" w14:textId="77777777" w:rsidR="005422CB" w:rsidRPr="003D4E41" w:rsidRDefault="005422CB" w:rsidP="003C6E7C">
      <w:pPr>
        <w:pStyle w:val="H23G"/>
        <w:rPr>
          <w:lang w:val="fr-FR"/>
        </w:rPr>
      </w:pPr>
      <w:r w:rsidRPr="003D4E41">
        <w:rPr>
          <w:lang w:val="fr-FR"/>
        </w:rPr>
        <w:tab/>
      </w:r>
      <w:r w:rsidRPr="003D4E41">
        <w:rPr>
          <w:lang w:val="fr-FR"/>
        </w:rPr>
        <w:tab/>
        <w:t>Internement pour soins psychiatriques</w:t>
      </w:r>
      <w:bookmarkStart w:id="49" w:name="_Toc198107976"/>
      <w:bookmarkEnd w:id="49"/>
    </w:p>
    <w:p w14:paraId="7EA23A65" w14:textId="61687E82" w:rsidR="005422CB" w:rsidRPr="003D4E41" w:rsidRDefault="005422CB" w:rsidP="003C6E7C">
      <w:pPr>
        <w:pStyle w:val="ParNoG"/>
        <w:rPr>
          <w:lang w:val="fr-FR"/>
        </w:rPr>
      </w:pPr>
      <w:r w:rsidRPr="003D4E41">
        <w:rPr>
          <w:lang w:val="fr-FR"/>
        </w:rPr>
        <w:t>La loi relative aux soins de santé mentale dispose qu</w:t>
      </w:r>
      <w:r w:rsidR="00773543">
        <w:rPr>
          <w:lang w:val="fr-FR"/>
        </w:rPr>
        <w:t>’</w:t>
      </w:r>
      <w:r w:rsidRPr="003D4E41">
        <w:rPr>
          <w:lang w:val="fr-FR"/>
        </w:rPr>
        <w:t>une personne peut être contrainte de suivre un traitement dans un hôpital psychiatrique contre son gré, sous réserve des conditions énoncées à son article </w:t>
      </w:r>
      <w:r w:rsidRPr="00FA031A">
        <w:rPr>
          <w:lang w:val="fr-FR"/>
        </w:rPr>
        <w:t>8</w:t>
      </w:r>
      <w:r w:rsidR="00FA031A" w:rsidRPr="00FA031A">
        <w:rPr>
          <w:lang w:val="fr-FR"/>
        </w:rPr>
        <w:t>.</w:t>
      </w:r>
      <w:r w:rsidRPr="003D4E41">
        <w:rPr>
          <w:lang w:val="fr-FR"/>
        </w:rPr>
        <w:t xml:space="preserve"> Une telle décision est généralement prise par le médecin-chef responsable des soins psychiatriques à l</w:t>
      </w:r>
      <w:r w:rsidR="00773543">
        <w:rPr>
          <w:lang w:val="fr-FR"/>
        </w:rPr>
        <w:t>’</w:t>
      </w:r>
      <w:r w:rsidRPr="003D4E41">
        <w:rPr>
          <w:lang w:val="fr-FR"/>
        </w:rPr>
        <w:t xml:space="preserve">hôpital </w:t>
      </w:r>
      <w:r w:rsidR="0036692E">
        <w:rPr>
          <w:lang w:val="fr-FR"/>
        </w:rPr>
        <w:t>(art.</w:t>
      </w:r>
      <w:r w:rsidRPr="003D4E41">
        <w:rPr>
          <w:lang w:val="fr-FR"/>
        </w:rPr>
        <w:t> </w:t>
      </w:r>
      <w:r w:rsidRPr="00FA031A">
        <w:rPr>
          <w:lang w:val="fr-FR"/>
        </w:rPr>
        <w:t>11</w:t>
      </w:r>
      <w:r w:rsidRPr="003D4E41">
        <w:rPr>
          <w:lang w:val="fr-FR"/>
        </w:rPr>
        <w:t xml:space="preserve"> et </w:t>
      </w:r>
      <w:r w:rsidRPr="00FA031A">
        <w:rPr>
          <w:lang w:val="fr-FR"/>
        </w:rPr>
        <w:t>13</w:t>
      </w:r>
      <w:r w:rsidRPr="003D4E41">
        <w:rPr>
          <w:lang w:val="fr-FR"/>
        </w:rPr>
        <w:t>)</w:t>
      </w:r>
      <w:r w:rsidR="00FA031A" w:rsidRPr="00FA031A">
        <w:rPr>
          <w:lang w:val="fr-FR"/>
        </w:rPr>
        <w:t>.</w:t>
      </w:r>
      <w:r w:rsidRPr="003D4E41">
        <w:rPr>
          <w:lang w:val="fr-FR"/>
        </w:rPr>
        <w:t xml:space="preserve"> La même loi </w:t>
      </w:r>
      <w:r w:rsidR="0036692E">
        <w:rPr>
          <w:lang w:val="fr-FR"/>
        </w:rPr>
        <w:t>(art.</w:t>
      </w:r>
      <w:r w:rsidRPr="003D4E41">
        <w:rPr>
          <w:lang w:val="fr-FR"/>
        </w:rPr>
        <w:t> </w:t>
      </w:r>
      <w:r w:rsidRPr="00FA031A">
        <w:rPr>
          <w:lang w:val="fr-FR"/>
        </w:rPr>
        <w:t>3</w:t>
      </w:r>
      <w:r w:rsidRPr="003D4E41">
        <w:rPr>
          <w:lang w:val="fr-FR"/>
        </w:rPr>
        <w:t xml:space="preserve">) ainsi que le décret </w:t>
      </w:r>
      <w:r w:rsidRPr="00FA031A">
        <w:rPr>
          <w:lang w:val="fr-FR"/>
        </w:rPr>
        <w:t>1247</w:t>
      </w:r>
      <w:r w:rsidRPr="003D4E41">
        <w:rPr>
          <w:lang w:val="fr-FR"/>
        </w:rPr>
        <w:t>/</w:t>
      </w:r>
      <w:r w:rsidRPr="00FA031A">
        <w:rPr>
          <w:lang w:val="fr-FR"/>
        </w:rPr>
        <w:t>1990</w:t>
      </w:r>
      <w:r w:rsidRPr="003D4E41">
        <w:rPr>
          <w:lang w:val="fr-FR"/>
        </w:rPr>
        <w:t xml:space="preserve"> sur la santé mentale </w:t>
      </w:r>
      <w:r w:rsidR="0036692E">
        <w:rPr>
          <w:lang w:val="fr-FR"/>
        </w:rPr>
        <w:t>(art.</w:t>
      </w:r>
      <w:r w:rsidRPr="003D4E41">
        <w:rPr>
          <w:lang w:val="fr-FR"/>
        </w:rPr>
        <w:t> </w:t>
      </w:r>
      <w:r w:rsidRPr="00FA031A">
        <w:rPr>
          <w:lang w:val="fr-FR"/>
        </w:rPr>
        <w:t>2</w:t>
      </w:r>
      <w:r w:rsidRPr="003D4E41">
        <w:rPr>
          <w:lang w:val="fr-FR"/>
        </w:rPr>
        <w:t>) traitent de l</w:t>
      </w:r>
      <w:r w:rsidR="00773543">
        <w:rPr>
          <w:lang w:val="fr-FR"/>
        </w:rPr>
        <w:t>’</w:t>
      </w:r>
      <w:r w:rsidRPr="003D4E41">
        <w:rPr>
          <w:lang w:val="fr-FR"/>
        </w:rPr>
        <w:t>organisation des soins psychiatriques administrés sans le consentement du patient</w:t>
      </w:r>
      <w:r w:rsidR="00FA031A" w:rsidRPr="00FA031A">
        <w:rPr>
          <w:lang w:val="fr-FR"/>
        </w:rPr>
        <w:t>.</w:t>
      </w:r>
      <w:r w:rsidRPr="003D4E41">
        <w:rPr>
          <w:lang w:val="fr-FR"/>
        </w:rPr>
        <w:t xml:space="preserve"> La loi régit également les traitements dispensés dans les hôpitaux psychiatriques publics </w:t>
      </w:r>
      <w:r w:rsidR="0036692E">
        <w:rPr>
          <w:lang w:val="fr-FR"/>
        </w:rPr>
        <w:t>(art.</w:t>
      </w:r>
      <w:r w:rsidRPr="003D4E41">
        <w:rPr>
          <w:lang w:val="fr-FR"/>
        </w:rPr>
        <w:t> </w:t>
      </w:r>
      <w:r w:rsidRPr="00FA031A">
        <w:rPr>
          <w:lang w:val="fr-FR"/>
        </w:rPr>
        <w:t>6</w:t>
      </w:r>
      <w:r w:rsidRPr="003D4E41">
        <w:rPr>
          <w:lang w:val="fr-FR"/>
        </w:rPr>
        <w:t>)</w:t>
      </w:r>
      <w:r w:rsidR="00FA031A" w:rsidRPr="00FA031A">
        <w:rPr>
          <w:lang w:val="fr-FR"/>
        </w:rPr>
        <w:t>.</w:t>
      </w:r>
    </w:p>
    <w:p w14:paraId="30A74215" w14:textId="33A4CA6C" w:rsidR="005422CB" w:rsidRPr="003D4E41" w:rsidRDefault="005422CB" w:rsidP="003C6E7C">
      <w:pPr>
        <w:pStyle w:val="ParNoG"/>
        <w:rPr>
          <w:lang w:val="fr-FR"/>
        </w:rPr>
      </w:pPr>
      <w:r w:rsidRPr="003D4E41">
        <w:rPr>
          <w:lang w:val="fr-FR"/>
        </w:rPr>
        <w:t>Sous réserve des conditions énoncées à l</w:t>
      </w:r>
      <w:r w:rsidR="00773543">
        <w:rPr>
          <w:lang w:val="fr-FR"/>
        </w:rPr>
        <w:t>’</w:t>
      </w:r>
      <w:r w:rsidRPr="003D4E41">
        <w:rPr>
          <w:lang w:val="fr-FR"/>
        </w:rPr>
        <w:t>article </w:t>
      </w:r>
      <w:r w:rsidRPr="00FA031A">
        <w:rPr>
          <w:lang w:val="fr-FR"/>
        </w:rPr>
        <w:t>15</w:t>
      </w:r>
      <w:r w:rsidRPr="003D4E41">
        <w:rPr>
          <w:lang w:val="fr-FR"/>
        </w:rPr>
        <w:t xml:space="preserve"> de la loi relative aux soins de santé mentale, une personne soupçonnée ou accusée d</w:t>
      </w:r>
      <w:r w:rsidR="00773543">
        <w:rPr>
          <w:lang w:val="fr-FR"/>
        </w:rPr>
        <w:t>’</w:t>
      </w:r>
      <w:r w:rsidRPr="003D4E41">
        <w:rPr>
          <w:lang w:val="fr-FR"/>
        </w:rPr>
        <w:t>une infraction peut être admise dans un hôpital et y être détenue contre son gré</w:t>
      </w:r>
      <w:r w:rsidR="00FA031A" w:rsidRPr="00FA031A">
        <w:rPr>
          <w:lang w:val="fr-FR"/>
        </w:rPr>
        <w:t>.</w:t>
      </w:r>
      <w:r w:rsidRPr="003D4E41">
        <w:rPr>
          <w:lang w:val="fr-FR"/>
        </w:rPr>
        <w:t xml:space="preserve"> De plus, sous réserve des conditions prévues à l</w:t>
      </w:r>
      <w:r w:rsidR="00773543">
        <w:rPr>
          <w:lang w:val="fr-FR"/>
        </w:rPr>
        <w:t>’</w:t>
      </w:r>
      <w:r w:rsidRPr="003D4E41">
        <w:rPr>
          <w:lang w:val="fr-FR"/>
        </w:rPr>
        <w:t>article </w:t>
      </w:r>
      <w:r w:rsidRPr="00FA031A">
        <w:rPr>
          <w:lang w:val="fr-FR"/>
        </w:rPr>
        <w:t>21</w:t>
      </w:r>
      <w:r w:rsidRPr="003D4E41">
        <w:rPr>
          <w:lang w:val="fr-FR"/>
        </w:rPr>
        <w:t xml:space="preserve"> de cette même loi, un tribunal peut ordonner la détention en prison d</w:t>
      </w:r>
      <w:r w:rsidR="00773543">
        <w:rPr>
          <w:lang w:val="fr-FR"/>
        </w:rPr>
        <w:t>’</w:t>
      </w:r>
      <w:r w:rsidRPr="003D4E41">
        <w:rPr>
          <w:lang w:val="fr-FR"/>
        </w:rPr>
        <w:t>une personne dont la peine a été levée, et ce jusqu</w:t>
      </w:r>
      <w:r w:rsidR="00773543">
        <w:rPr>
          <w:lang w:val="fr-FR"/>
        </w:rPr>
        <w:t>’</w:t>
      </w:r>
      <w:r w:rsidRPr="003D4E41">
        <w:rPr>
          <w:lang w:val="fr-FR"/>
        </w:rPr>
        <w:t>à ce qu</w:t>
      </w:r>
      <w:r w:rsidR="00773543">
        <w:rPr>
          <w:lang w:val="fr-FR"/>
        </w:rPr>
        <w:t>’</w:t>
      </w:r>
      <w:r w:rsidRPr="003D4E41">
        <w:rPr>
          <w:lang w:val="fr-FR"/>
        </w:rPr>
        <w:t>une décision soit rendue quant à la nécessité de lui faire suivre un traitement en hôpital psychiatrique</w:t>
      </w:r>
      <w:r w:rsidR="00FA031A" w:rsidRPr="00FA031A">
        <w:rPr>
          <w:lang w:val="fr-FR"/>
        </w:rPr>
        <w:t>.</w:t>
      </w:r>
      <w:r w:rsidRPr="003D4E41">
        <w:rPr>
          <w:lang w:val="fr-FR"/>
        </w:rPr>
        <w:t xml:space="preserve"> Pour évaluer la nécessité d</w:t>
      </w:r>
      <w:r w:rsidR="00773543">
        <w:rPr>
          <w:lang w:val="fr-FR"/>
        </w:rPr>
        <w:t>’</w:t>
      </w:r>
      <w:r w:rsidRPr="003D4E41">
        <w:rPr>
          <w:lang w:val="fr-FR"/>
        </w:rPr>
        <w:t>un tel traitement, l</w:t>
      </w:r>
      <w:r w:rsidR="00773543">
        <w:rPr>
          <w:lang w:val="fr-FR"/>
        </w:rPr>
        <w:t>’</w:t>
      </w:r>
      <w:r w:rsidRPr="003D4E41">
        <w:rPr>
          <w:lang w:val="fr-FR"/>
        </w:rPr>
        <w:t>Institut finlandais de la santé et du bien-être peut ordonner qu</w:t>
      </w:r>
      <w:r w:rsidR="00773543">
        <w:rPr>
          <w:lang w:val="fr-FR"/>
        </w:rPr>
        <w:t>’</w:t>
      </w:r>
      <w:r w:rsidRPr="003D4E41">
        <w:rPr>
          <w:lang w:val="fr-FR"/>
        </w:rPr>
        <w:t>une personne soit examinée dans un hôpital pendant une durée maximale de</w:t>
      </w:r>
      <w:r w:rsidR="007760B7">
        <w:rPr>
          <w:lang w:val="fr-FR"/>
        </w:rPr>
        <w:t xml:space="preserve"> trente </w:t>
      </w:r>
      <w:r w:rsidRPr="003D4E41">
        <w:rPr>
          <w:lang w:val="fr-FR"/>
        </w:rPr>
        <w:t>jours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22</w:t>
      </w:r>
      <w:r w:rsidRPr="003D4E41">
        <w:rPr>
          <w:lang w:val="fr-FR"/>
        </w:rPr>
        <w:t xml:space="preserve"> de la loi énonce des dispositions sur le traitement sans consentement d</w:t>
      </w:r>
      <w:r w:rsidR="00773543">
        <w:rPr>
          <w:lang w:val="fr-FR"/>
        </w:rPr>
        <w:t>’</w:t>
      </w:r>
      <w:r w:rsidRPr="003D4E41">
        <w:rPr>
          <w:lang w:val="fr-FR"/>
        </w:rPr>
        <w:t>une personne dont la peine a été levée</w:t>
      </w:r>
      <w:r w:rsidR="00FA031A" w:rsidRPr="00FA031A">
        <w:rPr>
          <w:lang w:val="fr-FR"/>
        </w:rPr>
        <w:t>.</w:t>
      </w:r>
    </w:p>
    <w:p w14:paraId="1B9EF02E" w14:textId="65D6F257" w:rsidR="005422CB" w:rsidRPr="003D4E41" w:rsidRDefault="005422CB" w:rsidP="008F3FFF">
      <w:pPr>
        <w:pStyle w:val="ParNoG"/>
        <w:keepLines/>
        <w:rPr>
          <w:lang w:val="fr-FR"/>
        </w:rPr>
      </w:pPr>
      <w:r w:rsidRPr="003D4E41">
        <w:rPr>
          <w:lang w:val="fr-FR"/>
        </w:rPr>
        <w:lastRenderedPageBreak/>
        <w:t>Les dispositions concernant les contacts figurent à l</w:t>
      </w:r>
      <w:r w:rsidR="00773543">
        <w:rPr>
          <w:lang w:val="fr-FR"/>
        </w:rPr>
        <w:t>’</w:t>
      </w:r>
      <w:r w:rsidRPr="003D4E41">
        <w:rPr>
          <w:lang w:val="fr-FR"/>
        </w:rPr>
        <w:t>article </w:t>
      </w:r>
      <w:r w:rsidRPr="00FA031A">
        <w:rPr>
          <w:lang w:val="fr-FR"/>
        </w:rPr>
        <w:t>22</w:t>
      </w:r>
      <w:r w:rsidRPr="003D4E41">
        <w:rPr>
          <w:lang w:val="fr-FR"/>
        </w:rPr>
        <w:t>j de la loi relative aux soins de santé mentale</w:t>
      </w:r>
      <w:r w:rsidR="00FA031A" w:rsidRPr="00FA031A">
        <w:rPr>
          <w:lang w:val="fr-FR"/>
        </w:rPr>
        <w:t>.</w:t>
      </w:r>
      <w:r w:rsidRPr="003D4E41">
        <w:rPr>
          <w:lang w:val="fr-FR"/>
        </w:rPr>
        <w:t xml:space="preserve"> D</w:t>
      </w:r>
      <w:r w:rsidR="00773543">
        <w:rPr>
          <w:lang w:val="fr-FR"/>
        </w:rPr>
        <w:t>’</w:t>
      </w:r>
      <w:r w:rsidRPr="003D4E41">
        <w:rPr>
          <w:lang w:val="fr-FR"/>
        </w:rPr>
        <w:t>une manière générale, les patients ont le droit d</w:t>
      </w:r>
      <w:r w:rsidR="00773543">
        <w:rPr>
          <w:lang w:val="fr-FR"/>
        </w:rPr>
        <w:t>’</w:t>
      </w:r>
      <w:r w:rsidRPr="003D4E41">
        <w:rPr>
          <w:lang w:val="fr-FR"/>
        </w:rPr>
        <w:t>avoir des contacts avec des personnes extérieures à l</w:t>
      </w:r>
      <w:r w:rsidR="00773543">
        <w:rPr>
          <w:lang w:val="fr-FR"/>
        </w:rPr>
        <w:t>’</w:t>
      </w:r>
      <w:r w:rsidRPr="003D4E41">
        <w:rPr>
          <w:lang w:val="fr-FR"/>
        </w:rPr>
        <w:t>hôpital, ce droit ne pouvant être restreint que pour les raisons prévues par ladite loi</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24</w:t>
      </w:r>
      <w:r w:rsidRPr="003D4E41">
        <w:rPr>
          <w:lang w:val="fr-FR"/>
        </w:rPr>
        <w:t xml:space="preserve"> régit les demandes de réexamen</w:t>
      </w:r>
      <w:r w:rsidR="00FA031A" w:rsidRPr="00FA031A">
        <w:rPr>
          <w:lang w:val="fr-FR"/>
        </w:rPr>
        <w:t>.</w:t>
      </w:r>
    </w:p>
    <w:p w14:paraId="3B70D24D" w14:textId="77777777" w:rsidR="005422CB" w:rsidRPr="003D4E41" w:rsidRDefault="005422CB" w:rsidP="003C6E7C">
      <w:pPr>
        <w:pStyle w:val="H23G"/>
        <w:rPr>
          <w:lang w:val="fr-FR"/>
        </w:rPr>
      </w:pPr>
      <w:r w:rsidRPr="003D4E41">
        <w:rPr>
          <w:lang w:val="fr-FR"/>
        </w:rPr>
        <w:tab/>
      </w:r>
      <w:r w:rsidRPr="003D4E41">
        <w:rPr>
          <w:lang w:val="fr-FR"/>
        </w:rPr>
        <w:tab/>
        <w:t>Services sociaux et soutien aux toxicomanes</w:t>
      </w:r>
      <w:bookmarkStart w:id="50" w:name="_Toc198107977"/>
      <w:bookmarkEnd w:id="50"/>
    </w:p>
    <w:p w14:paraId="7240B9A6" w14:textId="544A16CE" w:rsidR="005422CB" w:rsidRPr="003D4E41" w:rsidRDefault="005422CB" w:rsidP="00634CB6">
      <w:pPr>
        <w:pStyle w:val="ParNoG"/>
        <w:spacing w:after="100"/>
        <w:rPr>
          <w:lang w:val="fr-FR"/>
        </w:rPr>
      </w:pPr>
      <w:r w:rsidRPr="003D4E41">
        <w:rPr>
          <w:lang w:val="fr-FR"/>
        </w:rPr>
        <w:t>Le chapitre </w:t>
      </w:r>
      <w:r w:rsidRPr="00FA031A">
        <w:rPr>
          <w:lang w:val="fr-FR"/>
        </w:rPr>
        <w:t>2</w:t>
      </w:r>
      <w:r w:rsidRPr="003D4E41">
        <w:rPr>
          <w:lang w:val="fr-FR"/>
        </w:rPr>
        <w:t xml:space="preserve"> de la loi </w:t>
      </w:r>
      <w:r w:rsidRPr="00FA031A">
        <w:rPr>
          <w:lang w:val="fr-FR"/>
        </w:rPr>
        <w:t>41</w:t>
      </w:r>
      <w:r w:rsidRPr="003D4E41">
        <w:rPr>
          <w:lang w:val="fr-FR"/>
        </w:rPr>
        <w:t>/</w:t>
      </w:r>
      <w:r w:rsidRPr="00FA031A">
        <w:rPr>
          <w:lang w:val="fr-FR"/>
        </w:rPr>
        <w:t>1986</w:t>
      </w:r>
      <w:r w:rsidRPr="003D4E41">
        <w:rPr>
          <w:lang w:val="fr-FR"/>
        </w:rPr>
        <w:t xml:space="preserve"> relative à la protection sociale des toxicomanes régit la dispense d</w:t>
      </w:r>
      <w:r w:rsidR="00773543">
        <w:rPr>
          <w:lang w:val="fr-FR"/>
        </w:rPr>
        <w:t>’</w:t>
      </w:r>
      <w:r w:rsidRPr="003D4E41">
        <w:rPr>
          <w:lang w:val="fr-FR"/>
        </w:rPr>
        <w:t>un traitement à une personne sans son consentement lorsqu</w:t>
      </w:r>
      <w:r w:rsidR="00773543">
        <w:rPr>
          <w:lang w:val="fr-FR"/>
        </w:rPr>
        <w:t>’</w:t>
      </w:r>
      <w:r w:rsidRPr="003D4E41">
        <w:rPr>
          <w:lang w:val="fr-FR"/>
        </w:rPr>
        <w:t>il existe un risque pour sa santé</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10</w:t>
      </w:r>
      <w:r w:rsidRPr="003D4E41">
        <w:rPr>
          <w:lang w:val="fr-FR"/>
        </w:rPr>
        <w:t xml:space="preserve"> de la loi en question énonce les cas dans lesquels un traitement peut être ordonné, l</w:t>
      </w:r>
      <w:r w:rsidR="00773543">
        <w:rPr>
          <w:lang w:val="fr-FR"/>
        </w:rPr>
        <w:t>’</w:t>
      </w:r>
      <w:r w:rsidRPr="003D4E41">
        <w:rPr>
          <w:lang w:val="fr-FR"/>
        </w:rPr>
        <w:t>article </w:t>
      </w:r>
      <w:r w:rsidRPr="00FA031A">
        <w:rPr>
          <w:lang w:val="fr-FR"/>
        </w:rPr>
        <w:t>11</w:t>
      </w:r>
      <w:r w:rsidRPr="003D4E41">
        <w:rPr>
          <w:lang w:val="fr-FR"/>
        </w:rPr>
        <w:t xml:space="preserve"> prévoit l</w:t>
      </w:r>
      <w:r w:rsidR="00773543">
        <w:rPr>
          <w:lang w:val="fr-FR"/>
        </w:rPr>
        <w:t>’</w:t>
      </w:r>
      <w:r w:rsidRPr="003D4E41">
        <w:rPr>
          <w:lang w:val="fr-FR"/>
        </w:rPr>
        <w:t>injonction de soins, et l</w:t>
      </w:r>
      <w:r w:rsidR="00773543">
        <w:rPr>
          <w:lang w:val="fr-FR"/>
        </w:rPr>
        <w:t>’</w:t>
      </w:r>
      <w:r w:rsidRPr="003D4E41">
        <w:rPr>
          <w:lang w:val="fr-FR"/>
        </w:rPr>
        <w:t>article </w:t>
      </w:r>
      <w:r w:rsidRPr="00FA031A">
        <w:rPr>
          <w:lang w:val="fr-FR"/>
        </w:rPr>
        <w:t>3</w:t>
      </w:r>
      <w:r w:rsidRPr="003D4E41">
        <w:rPr>
          <w:lang w:val="fr-FR"/>
        </w:rPr>
        <w:t xml:space="preserve"> régit l</w:t>
      </w:r>
      <w:r w:rsidR="00773543">
        <w:rPr>
          <w:lang w:val="fr-FR"/>
        </w:rPr>
        <w:t>’</w:t>
      </w:r>
      <w:r w:rsidRPr="003D4E41">
        <w:rPr>
          <w:lang w:val="fr-FR"/>
        </w:rPr>
        <w:t>organisation d</w:t>
      </w:r>
      <w:r w:rsidR="00773543">
        <w:rPr>
          <w:lang w:val="fr-FR"/>
        </w:rPr>
        <w:t>’</w:t>
      </w:r>
      <w:r w:rsidRPr="003D4E41">
        <w:rPr>
          <w:lang w:val="fr-FR"/>
        </w:rPr>
        <w:t>un traitement sans consentement lié à l</w:t>
      </w:r>
      <w:r w:rsidR="00773543">
        <w:rPr>
          <w:lang w:val="fr-FR"/>
        </w:rPr>
        <w:t>’</w:t>
      </w:r>
      <w:r w:rsidRPr="003D4E41">
        <w:rPr>
          <w:lang w:val="fr-FR"/>
        </w:rPr>
        <w:t>usage de substances</w:t>
      </w:r>
      <w:r w:rsidR="00FA031A" w:rsidRPr="00FA031A">
        <w:rPr>
          <w:lang w:val="fr-FR"/>
        </w:rPr>
        <w:t>.</w:t>
      </w:r>
      <w:r w:rsidRPr="003D4E41">
        <w:rPr>
          <w:lang w:val="fr-FR"/>
        </w:rPr>
        <w:t xml:space="preserve"> Le chapitre </w:t>
      </w:r>
      <w:r w:rsidRPr="00FA031A">
        <w:rPr>
          <w:lang w:val="fr-FR"/>
        </w:rPr>
        <w:t>3</w:t>
      </w:r>
      <w:r w:rsidRPr="003D4E41">
        <w:rPr>
          <w:lang w:val="fr-FR"/>
        </w:rPr>
        <w:t xml:space="preserve"> porte sur les demandes de réexamen</w:t>
      </w:r>
      <w:r w:rsidR="00FA031A" w:rsidRPr="00FA031A">
        <w:rPr>
          <w:lang w:val="fr-FR"/>
        </w:rPr>
        <w:t>.</w:t>
      </w:r>
    </w:p>
    <w:p w14:paraId="381F01CD" w14:textId="52290D59" w:rsidR="005422CB" w:rsidRPr="00634CB6" w:rsidRDefault="005422CB" w:rsidP="00634CB6">
      <w:pPr>
        <w:pStyle w:val="ParNoG"/>
        <w:spacing w:after="100"/>
        <w:rPr>
          <w:spacing w:val="-2"/>
          <w:lang w:val="fr-FR"/>
        </w:rPr>
      </w:pPr>
      <w:r w:rsidRPr="00634CB6">
        <w:rPr>
          <w:spacing w:val="-2"/>
          <w:lang w:val="fr-FR"/>
        </w:rPr>
        <w:t>Il n</w:t>
      </w:r>
      <w:r w:rsidR="00773543" w:rsidRPr="00634CB6">
        <w:rPr>
          <w:spacing w:val="-2"/>
          <w:lang w:val="fr-FR"/>
        </w:rPr>
        <w:t>’</w:t>
      </w:r>
      <w:r w:rsidRPr="00634CB6">
        <w:rPr>
          <w:spacing w:val="-2"/>
          <w:lang w:val="fr-FR"/>
        </w:rPr>
        <w:t>existe pas de législation concernant la restriction de la liberté de circulation ou d</w:t>
      </w:r>
      <w:r w:rsidR="00773543" w:rsidRPr="00634CB6">
        <w:rPr>
          <w:spacing w:val="-2"/>
          <w:lang w:val="fr-FR"/>
        </w:rPr>
        <w:t>’</w:t>
      </w:r>
      <w:r w:rsidRPr="00634CB6">
        <w:rPr>
          <w:spacing w:val="-2"/>
          <w:lang w:val="fr-FR"/>
        </w:rPr>
        <w:t>autres droits fondamentaux des patients hospitalisés dans le cadre d</w:t>
      </w:r>
      <w:r w:rsidR="00773543" w:rsidRPr="00634CB6">
        <w:rPr>
          <w:spacing w:val="-2"/>
          <w:lang w:val="fr-FR"/>
        </w:rPr>
        <w:t>’</w:t>
      </w:r>
      <w:r w:rsidRPr="00634CB6">
        <w:rPr>
          <w:spacing w:val="-2"/>
          <w:lang w:val="fr-FR"/>
        </w:rPr>
        <w:t>un traitement administré avec leur consentement</w:t>
      </w:r>
      <w:r w:rsidR="00FA031A" w:rsidRPr="00FA031A">
        <w:rPr>
          <w:spacing w:val="-2"/>
          <w:lang w:val="fr-FR"/>
        </w:rPr>
        <w:t>.</w:t>
      </w:r>
      <w:r w:rsidRPr="00634CB6">
        <w:rPr>
          <w:spacing w:val="-2"/>
          <w:lang w:val="fr-FR"/>
        </w:rPr>
        <w:t xml:space="preserve"> En l</w:t>
      </w:r>
      <w:r w:rsidR="00773543" w:rsidRPr="00634CB6">
        <w:rPr>
          <w:spacing w:val="-2"/>
          <w:lang w:val="fr-FR"/>
        </w:rPr>
        <w:t>’</w:t>
      </w:r>
      <w:r w:rsidRPr="00634CB6">
        <w:rPr>
          <w:spacing w:val="-2"/>
          <w:lang w:val="fr-FR"/>
        </w:rPr>
        <w:t>absence d</w:t>
      </w:r>
      <w:r w:rsidR="00773543" w:rsidRPr="00634CB6">
        <w:rPr>
          <w:spacing w:val="-2"/>
          <w:lang w:val="fr-FR"/>
        </w:rPr>
        <w:t>’</w:t>
      </w:r>
      <w:r w:rsidRPr="00634CB6">
        <w:rPr>
          <w:spacing w:val="-2"/>
          <w:lang w:val="fr-FR"/>
        </w:rPr>
        <w:t>autres dispositions législatives, la</w:t>
      </w:r>
      <w:r w:rsidR="00E51F7B" w:rsidRPr="00634CB6">
        <w:rPr>
          <w:spacing w:val="-2"/>
          <w:lang w:val="fr-FR"/>
        </w:rPr>
        <w:t> </w:t>
      </w:r>
      <w:r w:rsidRPr="00634CB6">
        <w:rPr>
          <w:spacing w:val="-2"/>
          <w:lang w:val="fr-FR"/>
        </w:rPr>
        <w:t xml:space="preserve">pratique du </w:t>
      </w:r>
      <w:r w:rsidR="00613DDF">
        <w:rPr>
          <w:spacing w:val="-2"/>
          <w:lang w:val="fr-FR"/>
        </w:rPr>
        <w:t>Médiateur</w:t>
      </w:r>
      <w:r w:rsidRPr="00634CB6">
        <w:rPr>
          <w:spacing w:val="-2"/>
          <w:lang w:val="fr-FR"/>
        </w:rPr>
        <w:t xml:space="preserve"> parlementaire a mis en évidence les aspects à prendre en considération (voir, par</w:t>
      </w:r>
      <w:r w:rsidR="00634CB6">
        <w:rPr>
          <w:spacing w:val="-2"/>
          <w:lang w:val="fr-FR"/>
        </w:rPr>
        <w:t> </w:t>
      </w:r>
      <w:r w:rsidRPr="00634CB6">
        <w:rPr>
          <w:spacing w:val="-2"/>
          <w:lang w:val="fr-FR"/>
        </w:rPr>
        <w:t>exemple, la décision EOAK/</w:t>
      </w:r>
      <w:r w:rsidRPr="00FA031A">
        <w:rPr>
          <w:spacing w:val="-2"/>
          <w:lang w:val="fr-FR"/>
        </w:rPr>
        <w:t>4180</w:t>
      </w:r>
      <w:r w:rsidRPr="00634CB6">
        <w:rPr>
          <w:spacing w:val="-2"/>
          <w:lang w:val="fr-FR"/>
        </w:rPr>
        <w:t>/</w:t>
      </w:r>
      <w:r w:rsidRPr="00FA031A">
        <w:rPr>
          <w:spacing w:val="-2"/>
          <w:lang w:val="fr-FR"/>
        </w:rPr>
        <w:t>2020</w:t>
      </w:r>
      <w:r w:rsidRPr="00634CB6">
        <w:rPr>
          <w:spacing w:val="-2"/>
          <w:lang w:val="fr-FR"/>
        </w:rPr>
        <w:t xml:space="preserve"> du </w:t>
      </w:r>
      <w:r w:rsidR="00613DDF">
        <w:rPr>
          <w:spacing w:val="-2"/>
          <w:lang w:val="fr-FR"/>
        </w:rPr>
        <w:t>Médiateur</w:t>
      </w:r>
      <w:r w:rsidRPr="00634CB6">
        <w:rPr>
          <w:spacing w:val="-2"/>
          <w:lang w:val="fr-FR"/>
        </w:rPr>
        <w:t xml:space="preserve"> parlementaire, p</w:t>
      </w:r>
      <w:r w:rsidR="00FA031A" w:rsidRPr="00FA031A">
        <w:rPr>
          <w:spacing w:val="-2"/>
          <w:lang w:val="fr-FR"/>
        </w:rPr>
        <w:t>.</w:t>
      </w:r>
      <w:r w:rsidRPr="00634CB6">
        <w:rPr>
          <w:spacing w:val="-2"/>
          <w:lang w:val="fr-FR"/>
        </w:rPr>
        <w:t> </w:t>
      </w:r>
      <w:r w:rsidRPr="00FA031A">
        <w:rPr>
          <w:spacing w:val="-2"/>
          <w:lang w:val="fr-FR"/>
        </w:rPr>
        <w:t>14</w:t>
      </w:r>
      <w:r w:rsidRPr="00634CB6">
        <w:rPr>
          <w:spacing w:val="-2"/>
          <w:lang w:val="fr-FR"/>
        </w:rPr>
        <w:t xml:space="preserve"> à </w:t>
      </w:r>
      <w:r w:rsidRPr="00FA031A">
        <w:rPr>
          <w:spacing w:val="-2"/>
          <w:lang w:val="fr-FR"/>
        </w:rPr>
        <w:t>16</w:t>
      </w:r>
      <w:r w:rsidRPr="00634CB6">
        <w:rPr>
          <w:spacing w:val="-2"/>
          <w:lang w:val="fr-FR"/>
        </w:rPr>
        <w:t>)</w:t>
      </w:r>
      <w:r w:rsidR="00FA031A" w:rsidRPr="00FA031A">
        <w:rPr>
          <w:spacing w:val="-2"/>
          <w:lang w:val="fr-FR"/>
        </w:rPr>
        <w:t>.</w:t>
      </w:r>
    </w:p>
    <w:p w14:paraId="1894EFEA" w14:textId="77777777" w:rsidR="005422CB" w:rsidRPr="003D4E41" w:rsidRDefault="005422CB" w:rsidP="00634CB6">
      <w:pPr>
        <w:pStyle w:val="H23G"/>
        <w:spacing w:after="100"/>
        <w:rPr>
          <w:lang w:val="fr-FR"/>
        </w:rPr>
      </w:pPr>
      <w:r w:rsidRPr="003D4E41">
        <w:rPr>
          <w:lang w:val="fr-FR"/>
        </w:rPr>
        <w:tab/>
      </w:r>
      <w:r w:rsidRPr="003D4E41">
        <w:rPr>
          <w:lang w:val="fr-FR"/>
        </w:rPr>
        <w:tab/>
        <w:t>Traitement des personnes ayant un handicap intellectuel dans des unités de soins spéciaux</w:t>
      </w:r>
      <w:bookmarkStart w:id="51" w:name="_Toc198107978"/>
      <w:bookmarkEnd w:id="51"/>
    </w:p>
    <w:p w14:paraId="24C4A0B4" w14:textId="34A16CA1" w:rsidR="005422CB" w:rsidRPr="003D4E41" w:rsidRDefault="005422CB" w:rsidP="00634CB6">
      <w:pPr>
        <w:pStyle w:val="ParNoG"/>
        <w:spacing w:after="100"/>
        <w:rPr>
          <w:lang w:val="fr-FR"/>
        </w:rPr>
      </w:pPr>
      <w:r w:rsidRPr="003D4E41">
        <w:rPr>
          <w:lang w:val="fr-FR"/>
        </w:rPr>
        <w:t>L</w:t>
      </w:r>
      <w:r w:rsidR="00773543">
        <w:rPr>
          <w:lang w:val="fr-FR"/>
        </w:rPr>
        <w:t>’</w:t>
      </w:r>
      <w:r w:rsidRPr="003D4E41">
        <w:rPr>
          <w:lang w:val="fr-FR"/>
        </w:rPr>
        <w:t>article </w:t>
      </w:r>
      <w:r w:rsidRPr="00FA031A">
        <w:rPr>
          <w:lang w:val="fr-FR"/>
        </w:rPr>
        <w:t>32</w:t>
      </w:r>
      <w:r w:rsidRPr="003D4E41">
        <w:rPr>
          <w:lang w:val="fr-FR"/>
        </w:rPr>
        <w:t xml:space="preserve"> de la loi </w:t>
      </w:r>
      <w:r w:rsidRPr="00FA031A">
        <w:rPr>
          <w:lang w:val="fr-FR"/>
        </w:rPr>
        <w:t>519</w:t>
      </w:r>
      <w:r w:rsidRPr="003D4E41">
        <w:rPr>
          <w:lang w:val="fr-FR"/>
        </w:rPr>
        <w:t>/</w:t>
      </w:r>
      <w:r w:rsidRPr="00FA031A">
        <w:rPr>
          <w:lang w:val="fr-FR"/>
        </w:rPr>
        <w:t>1977</w:t>
      </w:r>
      <w:r w:rsidRPr="003D4E41">
        <w:rPr>
          <w:lang w:val="fr-FR"/>
        </w:rPr>
        <w:t xml:space="preserve"> relative aux soins spéciaux pour les personnes ayant un handicap intellectuel régit l</w:t>
      </w:r>
      <w:r w:rsidR="00773543">
        <w:rPr>
          <w:lang w:val="fr-FR"/>
        </w:rPr>
        <w:t>’</w:t>
      </w:r>
      <w:r w:rsidRPr="003D4E41">
        <w:rPr>
          <w:lang w:val="fr-FR"/>
        </w:rPr>
        <w:t>admission d</w:t>
      </w:r>
      <w:r w:rsidR="00773543">
        <w:rPr>
          <w:lang w:val="fr-FR"/>
        </w:rPr>
        <w:t>’</w:t>
      </w:r>
      <w:r w:rsidRPr="003D4E41">
        <w:rPr>
          <w:lang w:val="fr-FR"/>
        </w:rPr>
        <w:t>une personne contre son gré dans une unité de soins spéciaux</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33</w:t>
      </w:r>
      <w:r w:rsidRPr="003D4E41">
        <w:rPr>
          <w:lang w:val="fr-FR"/>
        </w:rPr>
        <w:t xml:space="preserve"> de cette même loi prévoit les examens en vue de l</w:t>
      </w:r>
      <w:r w:rsidR="00773543">
        <w:rPr>
          <w:lang w:val="fr-FR"/>
        </w:rPr>
        <w:t>’</w:t>
      </w:r>
      <w:r w:rsidRPr="003D4E41">
        <w:rPr>
          <w:lang w:val="fr-FR"/>
        </w:rPr>
        <w:t>admission, la</w:t>
      </w:r>
      <w:r w:rsidR="006515E1">
        <w:rPr>
          <w:lang w:val="fr-FR"/>
        </w:rPr>
        <w:t> </w:t>
      </w:r>
      <w:r w:rsidRPr="003D4E41">
        <w:rPr>
          <w:lang w:val="fr-FR"/>
        </w:rPr>
        <w:t>durée des examens et la décision d</w:t>
      </w:r>
      <w:r w:rsidR="00773543">
        <w:rPr>
          <w:lang w:val="fr-FR"/>
        </w:rPr>
        <w:t>’</w:t>
      </w:r>
      <w:r w:rsidRPr="003D4E41">
        <w:rPr>
          <w:lang w:val="fr-FR"/>
        </w:rPr>
        <w:t>ordonner une admission</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37</w:t>
      </w:r>
      <w:r w:rsidRPr="003D4E41">
        <w:rPr>
          <w:lang w:val="fr-FR"/>
        </w:rPr>
        <w:t xml:space="preserve"> énonce des dispositions concernant les décisions de cesser le traitement, et l</w:t>
      </w:r>
      <w:r w:rsidR="00773543">
        <w:rPr>
          <w:lang w:val="fr-FR"/>
        </w:rPr>
        <w:t>’</w:t>
      </w:r>
      <w:r w:rsidRPr="003D4E41">
        <w:rPr>
          <w:lang w:val="fr-FR"/>
        </w:rPr>
        <w:t>article </w:t>
      </w:r>
      <w:r w:rsidRPr="00FA031A">
        <w:rPr>
          <w:lang w:val="fr-FR"/>
        </w:rPr>
        <w:t>38</w:t>
      </w:r>
      <w:r w:rsidRPr="003D4E41">
        <w:rPr>
          <w:lang w:val="fr-FR"/>
        </w:rPr>
        <w:t xml:space="preserve"> des dispositions sur l</w:t>
      </w:r>
      <w:r w:rsidR="00773543">
        <w:rPr>
          <w:lang w:val="fr-FR"/>
        </w:rPr>
        <w:t>’</w:t>
      </w:r>
      <w:r w:rsidRPr="003D4E41">
        <w:rPr>
          <w:lang w:val="fr-FR"/>
        </w:rPr>
        <w:t>évaluation des conditions justifiant la poursuite du traitement et la décision en la matière</w:t>
      </w:r>
      <w:r w:rsidR="00FA031A" w:rsidRPr="00FA031A">
        <w:rPr>
          <w:lang w:val="fr-FR"/>
        </w:rPr>
        <w:t>.</w:t>
      </w:r>
      <w:r w:rsidRPr="003D4E41">
        <w:rPr>
          <w:lang w:val="fr-FR"/>
        </w:rPr>
        <w:t xml:space="preserve"> Le chapitre </w:t>
      </w:r>
      <w:r w:rsidRPr="00FA031A">
        <w:rPr>
          <w:lang w:val="fr-FR"/>
        </w:rPr>
        <w:t>3</w:t>
      </w:r>
      <w:r w:rsidRPr="003D4E41">
        <w:rPr>
          <w:lang w:val="fr-FR"/>
        </w:rPr>
        <w:t>a est consacré au renforcement de l</w:t>
      </w:r>
      <w:r w:rsidR="00773543">
        <w:rPr>
          <w:lang w:val="fr-FR"/>
        </w:rPr>
        <w:t>’</w:t>
      </w:r>
      <w:r w:rsidRPr="003D4E41">
        <w:rPr>
          <w:lang w:val="fr-FR"/>
        </w:rPr>
        <w:t>autodétermination et au recours à des mesures restrictives dans le cadre de soins spéciaux</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81</w:t>
      </w:r>
      <w:r w:rsidRPr="003D4E41">
        <w:rPr>
          <w:lang w:val="fr-FR"/>
        </w:rPr>
        <w:t>b régit les demandes de réexamen</w:t>
      </w:r>
      <w:r w:rsidR="00FA031A" w:rsidRPr="00FA031A">
        <w:rPr>
          <w:lang w:val="fr-FR"/>
        </w:rPr>
        <w:t>.</w:t>
      </w:r>
    </w:p>
    <w:p w14:paraId="2655D1D0" w14:textId="595E9705" w:rsidR="005422CB" w:rsidRPr="003D4E41" w:rsidRDefault="005422CB" w:rsidP="00634CB6">
      <w:pPr>
        <w:pStyle w:val="H23G"/>
        <w:spacing w:after="100"/>
        <w:rPr>
          <w:lang w:val="fr-FR"/>
        </w:rPr>
      </w:pPr>
      <w:r w:rsidRPr="003D4E41">
        <w:rPr>
          <w:lang w:val="fr-FR"/>
        </w:rPr>
        <w:tab/>
      </w:r>
      <w:r w:rsidRPr="003D4E41">
        <w:rPr>
          <w:lang w:val="fr-FR"/>
        </w:rPr>
        <w:tab/>
        <w:t>Institutions de protection de l</w:t>
      </w:r>
      <w:r w:rsidR="00773543">
        <w:rPr>
          <w:lang w:val="fr-FR"/>
        </w:rPr>
        <w:t>’</w:t>
      </w:r>
      <w:r w:rsidRPr="003D4E41">
        <w:rPr>
          <w:lang w:val="fr-FR"/>
        </w:rPr>
        <w:t>enfance</w:t>
      </w:r>
      <w:bookmarkStart w:id="52" w:name="_Toc198107979"/>
      <w:bookmarkEnd w:id="52"/>
    </w:p>
    <w:p w14:paraId="455EE9C9" w14:textId="17199400" w:rsidR="005422CB" w:rsidRPr="003D4E41" w:rsidRDefault="005422CB" w:rsidP="00634CB6">
      <w:pPr>
        <w:pStyle w:val="ParNoG"/>
        <w:spacing w:after="100"/>
        <w:rPr>
          <w:lang w:val="fr-FR"/>
        </w:rPr>
      </w:pPr>
      <w:r w:rsidRPr="003D4E41">
        <w:rPr>
          <w:lang w:val="fr-FR"/>
        </w:rPr>
        <w:t>L</w:t>
      </w:r>
      <w:r w:rsidR="00773543">
        <w:rPr>
          <w:lang w:val="fr-FR"/>
        </w:rPr>
        <w:t>’</w:t>
      </w:r>
      <w:r w:rsidRPr="003D4E41">
        <w:rPr>
          <w:lang w:val="fr-FR"/>
        </w:rPr>
        <w:t>article </w:t>
      </w:r>
      <w:r w:rsidRPr="00FA031A">
        <w:rPr>
          <w:lang w:val="fr-FR"/>
        </w:rPr>
        <w:t>11</w:t>
      </w:r>
      <w:r w:rsidRPr="003D4E41">
        <w:rPr>
          <w:lang w:val="fr-FR"/>
        </w:rPr>
        <w:t xml:space="preserve"> de la loi </w:t>
      </w:r>
      <w:r w:rsidRPr="00FA031A">
        <w:rPr>
          <w:lang w:val="fr-FR"/>
        </w:rPr>
        <w:t>417</w:t>
      </w:r>
      <w:r w:rsidRPr="003D4E41">
        <w:rPr>
          <w:lang w:val="fr-FR"/>
        </w:rPr>
        <w:t>/</w:t>
      </w:r>
      <w:r w:rsidRPr="00FA031A">
        <w:rPr>
          <w:lang w:val="fr-FR"/>
        </w:rPr>
        <w:t>2007</w:t>
      </w:r>
      <w:r w:rsidRPr="003D4E41">
        <w:rPr>
          <w:lang w:val="fr-FR"/>
        </w:rPr>
        <w:t xml:space="preserve"> relative à la protection de l</w:t>
      </w:r>
      <w:r w:rsidR="00773543">
        <w:rPr>
          <w:lang w:val="fr-FR"/>
        </w:rPr>
        <w:t>’</w:t>
      </w:r>
      <w:r w:rsidRPr="003D4E41">
        <w:rPr>
          <w:lang w:val="fr-FR"/>
        </w:rPr>
        <w:t>enfance prévoit l</w:t>
      </w:r>
      <w:r w:rsidR="00773543">
        <w:rPr>
          <w:lang w:val="fr-FR"/>
        </w:rPr>
        <w:t>’</w:t>
      </w:r>
      <w:r w:rsidRPr="003D4E41">
        <w:rPr>
          <w:lang w:val="fr-FR"/>
        </w:rPr>
        <w:t>organisation et le renforcement de la protection des enfants</w:t>
      </w:r>
      <w:r w:rsidR="00FA031A" w:rsidRPr="00FA031A">
        <w:rPr>
          <w:lang w:val="fr-FR"/>
        </w:rPr>
        <w:t>.</w:t>
      </w:r>
      <w:r w:rsidRPr="003D4E41">
        <w:rPr>
          <w:lang w:val="fr-FR"/>
        </w:rPr>
        <w:t xml:space="preserve"> Le chapitre </w:t>
      </w:r>
      <w:r w:rsidRPr="00FA031A">
        <w:rPr>
          <w:lang w:val="fr-FR"/>
        </w:rPr>
        <w:t>8</w:t>
      </w:r>
      <w:r w:rsidRPr="003D4E41">
        <w:rPr>
          <w:lang w:val="fr-FR"/>
        </w:rPr>
        <w:t xml:space="preserve"> de la loi régit le placement d</w:t>
      </w:r>
      <w:r w:rsidR="00773543">
        <w:rPr>
          <w:lang w:val="fr-FR"/>
        </w:rPr>
        <w:t>’</w:t>
      </w:r>
      <w:r w:rsidRPr="003D4E41">
        <w:rPr>
          <w:lang w:val="fr-FR"/>
        </w:rPr>
        <w:t>urgence d</w:t>
      </w:r>
      <w:r w:rsidR="00773543">
        <w:rPr>
          <w:lang w:val="fr-FR"/>
        </w:rPr>
        <w:t>’</w:t>
      </w:r>
      <w:r w:rsidRPr="003D4E41">
        <w:rPr>
          <w:lang w:val="fr-FR"/>
        </w:rPr>
        <w:t>un enfant</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38</w:t>
      </w:r>
      <w:r w:rsidRPr="003D4E41">
        <w:rPr>
          <w:lang w:val="fr-FR"/>
        </w:rPr>
        <w:t xml:space="preserve"> énonce des dispositions relatives aux conditions de placement d</w:t>
      </w:r>
      <w:r w:rsidR="00773543">
        <w:rPr>
          <w:lang w:val="fr-FR"/>
        </w:rPr>
        <w:t>’</w:t>
      </w:r>
      <w:r w:rsidRPr="003D4E41">
        <w:rPr>
          <w:lang w:val="fr-FR"/>
        </w:rPr>
        <w:t>urgence et aux décisions en la matière</w:t>
      </w:r>
      <w:r w:rsidR="00FA031A" w:rsidRPr="00FA031A">
        <w:rPr>
          <w:lang w:val="fr-FR"/>
        </w:rPr>
        <w:t>.</w:t>
      </w:r>
    </w:p>
    <w:p w14:paraId="653B99F6" w14:textId="007DC1A7" w:rsidR="005422CB" w:rsidRPr="003D4E41" w:rsidRDefault="005422CB" w:rsidP="00634CB6">
      <w:pPr>
        <w:pStyle w:val="ParNoG"/>
        <w:spacing w:after="100"/>
        <w:rPr>
          <w:lang w:val="fr-FR"/>
        </w:rPr>
      </w:pPr>
      <w:r w:rsidRPr="003D4E41">
        <w:rPr>
          <w:lang w:val="fr-FR"/>
        </w:rPr>
        <w:t>Le chapitre </w:t>
      </w:r>
      <w:r w:rsidRPr="00FA031A">
        <w:rPr>
          <w:lang w:val="fr-FR"/>
        </w:rPr>
        <w:t>9</w:t>
      </w:r>
      <w:r w:rsidRPr="003D4E41">
        <w:rPr>
          <w:lang w:val="fr-FR"/>
        </w:rPr>
        <w:t xml:space="preserve"> de la loi susmentionnée contient les dispositions relatives à la prise en charge</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40</w:t>
      </w:r>
      <w:r w:rsidRPr="003D4E41">
        <w:rPr>
          <w:lang w:val="fr-FR"/>
        </w:rPr>
        <w:t xml:space="preserve"> prévoit l</w:t>
      </w:r>
      <w:r w:rsidR="00773543">
        <w:rPr>
          <w:lang w:val="fr-FR"/>
        </w:rPr>
        <w:t>’</w:t>
      </w:r>
      <w:r w:rsidRPr="003D4E41">
        <w:rPr>
          <w:lang w:val="fr-FR"/>
        </w:rPr>
        <w:t>obligation de prendre en charge un enfant et d</w:t>
      </w:r>
      <w:r w:rsidR="00773543">
        <w:rPr>
          <w:lang w:val="fr-FR"/>
        </w:rPr>
        <w:t>’</w:t>
      </w:r>
      <w:r w:rsidRPr="003D4E41">
        <w:rPr>
          <w:lang w:val="fr-FR"/>
        </w:rPr>
        <w:t>organiser son placement</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43</w:t>
      </w:r>
      <w:r w:rsidRPr="003D4E41">
        <w:rPr>
          <w:lang w:val="fr-FR"/>
        </w:rPr>
        <w:t xml:space="preserve"> régit les décisions en matière de prise en charge d</w:t>
      </w:r>
      <w:r w:rsidR="00773543">
        <w:rPr>
          <w:lang w:val="fr-FR"/>
        </w:rPr>
        <w:t>’</w:t>
      </w:r>
      <w:r w:rsidRPr="003D4E41">
        <w:rPr>
          <w:lang w:val="fr-FR"/>
        </w:rPr>
        <w:t>un enfant et de placement en structure d</w:t>
      </w:r>
      <w:r w:rsidR="00773543">
        <w:rPr>
          <w:lang w:val="fr-FR"/>
        </w:rPr>
        <w:t>’</w:t>
      </w:r>
      <w:r w:rsidRPr="003D4E41">
        <w:rPr>
          <w:lang w:val="fr-FR"/>
        </w:rPr>
        <w:t>accueil</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45</w:t>
      </w:r>
      <w:r w:rsidRPr="003D4E41">
        <w:rPr>
          <w:lang w:val="fr-FR"/>
        </w:rPr>
        <w:t xml:space="preserve"> concerne la garde des enfants placés, notamment leur lieu de résidence, et l</w:t>
      </w:r>
      <w:r w:rsidR="00773543">
        <w:rPr>
          <w:lang w:val="fr-FR"/>
        </w:rPr>
        <w:t>’</w:t>
      </w:r>
      <w:r w:rsidRPr="003D4E41">
        <w:rPr>
          <w:lang w:val="fr-FR"/>
        </w:rPr>
        <w:t>article </w:t>
      </w:r>
      <w:r w:rsidRPr="00FA031A">
        <w:rPr>
          <w:lang w:val="fr-FR"/>
        </w:rPr>
        <w:t>46</w:t>
      </w:r>
      <w:r w:rsidRPr="003D4E41">
        <w:rPr>
          <w:lang w:val="fr-FR"/>
        </w:rPr>
        <w:t xml:space="preserve"> porte sur les décisions en matière de garde d</w:t>
      </w:r>
      <w:r w:rsidR="00773543">
        <w:rPr>
          <w:lang w:val="fr-FR"/>
        </w:rPr>
        <w:t>’</w:t>
      </w:r>
      <w:r w:rsidRPr="003D4E41">
        <w:rPr>
          <w:lang w:val="fr-FR"/>
        </w:rPr>
        <w:t>enfant et sur le droit de visite de l</w:t>
      </w:r>
      <w:r w:rsidR="00773543">
        <w:rPr>
          <w:lang w:val="fr-FR"/>
        </w:rPr>
        <w:t>’</w:t>
      </w:r>
      <w:r w:rsidRPr="003D4E41">
        <w:rPr>
          <w:lang w:val="fr-FR"/>
        </w:rPr>
        <w:t>enfant durant son placement</w:t>
      </w:r>
      <w:r w:rsidR="00FA031A" w:rsidRPr="00FA031A">
        <w:rPr>
          <w:lang w:val="fr-FR"/>
        </w:rPr>
        <w:t>.</w:t>
      </w:r>
    </w:p>
    <w:p w14:paraId="3A8E5952" w14:textId="41370934" w:rsidR="005422CB" w:rsidRPr="003D4E41" w:rsidRDefault="005422CB" w:rsidP="00634CB6">
      <w:pPr>
        <w:pStyle w:val="ParNoG"/>
        <w:spacing w:after="100"/>
        <w:rPr>
          <w:lang w:val="fr-FR"/>
        </w:rPr>
      </w:pPr>
      <w:r w:rsidRPr="003D4E41">
        <w:rPr>
          <w:lang w:val="fr-FR"/>
        </w:rPr>
        <w:t>Le chapitre </w:t>
      </w:r>
      <w:r w:rsidRPr="00FA031A">
        <w:rPr>
          <w:lang w:val="fr-FR"/>
        </w:rPr>
        <w:t>10</w:t>
      </w:r>
      <w:r w:rsidRPr="003D4E41">
        <w:rPr>
          <w:lang w:val="fr-FR"/>
        </w:rPr>
        <w:t xml:space="preserve"> de cette loi contient des dispositions générales ayant trait à la prise en charge dans une structure de protection de remplacement et au statut des enfants placés</w:t>
      </w:r>
      <w:r w:rsidR="00FA031A" w:rsidRPr="00FA031A">
        <w:rPr>
          <w:lang w:val="fr-FR"/>
        </w:rPr>
        <w:t>.</w:t>
      </w:r>
      <w:r w:rsidRPr="003D4E41">
        <w:rPr>
          <w:lang w:val="fr-FR"/>
        </w:rPr>
        <w:t xml:space="preserve"> La</w:t>
      </w:r>
      <w:r w:rsidR="001C27CB">
        <w:rPr>
          <w:lang w:val="fr-FR"/>
        </w:rPr>
        <w:t> </w:t>
      </w:r>
      <w:r w:rsidRPr="003D4E41">
        <w:rPr>
          <w:lang w:val="fr-FR"/>
        </w:rPr>
        <w:t>prise en charge d</w:t>
      </w:r>
      <w:r w:rsidR="00773543">
        <w:rPr>
          <w:lang w:val="fr-FR"/>
        </w:rPr>
        <w:t>’</w:t>
      </w:r>
      <w:r w:rsidRPr="003D4E41">
        <w:rPr>
          <w:lang w:val="fr-FR"/>
        </w:rPr>
        <w:t>un enfant dans une structure de protection de remplacement au sens de l</w:t>
      </w:r>
      <w:r w:rsidR="00773543">
        <w:rPr>
          <w:lang w:val="fr-FR"/>
        </w:rPr>
        <w:t>’</w:t>
      </w:r>
      <w:r w:rsidRPr="003D4E41">
        <w:rPr>
          <w:lang w:val="fr-FR"/>
        </w:rPr>
        <w:t>article </w:t>
      </w:r>
      <w:r w:rsidRPr="00FA031A">
        <w:rPr>
          <w:lang w:val="fr-FR"/>
        </w:rPr>
        <w:t>49</w:t>
      </w:r>
      <w:r w:rsidRPr="003D4E41">
        <w:rPr>
          <w:lang w:val="fr-FR"/>
        </w:rPr>
        <w:t xml:space="preserve"> désigne l</w:t>
      </w:r>
      <w:r w:rsidR="00773543">
        <w:rPr>
          <w:lang w:val="fr-FR"/>
        </w:rPr>
        <w:t>’</w:t>
      </w:r>
      <w:r w:rsidRPr="003D4E41">
        <w:rPr>
          <w:lang w:val="fr-FR"/>
        </w:rPr>
        <w:t>organisation de la prise en charge et de l</w:t>
      </w:r>
      <w:r w:rsidR="00773543">
        <w:rPr>
          <w:lang w:val="fr-FR"/>
        </w:rPr>
        <w:t>’</w:t>
      </w:r>
      <w:r w:rsidRPr="003D4E41">
        <w:rPr>
          <w:lang w:val="fr-FR"/>
        </w:rPr>
        <w:t>éducation, hors du domicile, d</w:t>
      </w:r>
      <w:r w:rsidR="00773543">
        <w:rPr>
          <w:lang w:val="fr-FR"/>
        </w:rPr>
        <w:t>’</w:t>
      </w:r>
      <w:r w:rsidRPr="003D4E41">
        <w:rPr>
          <w:lang w:val="fr-FR"/>
        </w:rPr>
        <w:t>un enfant qui a fait l</w:t>
      </w:r>
      <w:r w:rsidR="00773543">
        <w:rPr>
          <w:lang w:val="fr-FR"/>
        </w:rPr>
        <w:t>’</w:t>
      </w:r>
      <w:r w:rsidRPr="003D4E41">
        <w:rPr>
          <w:lang w:val="fr-FR"/>
        </w:rPr>
        <w:t>objet d</w:t>
      </w:r>
      <w:r w:rsidR="00773543">
        <w:rPr>
          <w:lang w:val="fr-FR"/>
        </w:rPr>
        <w:t>’</w:t>
      </w:r>
      <w:r w:rsidRPr="003D4E41">
        <w:rPr>
          <w:lang w:val="fr-FR"/>
        </w:rPr>
        <w:t>un placement en structure d</w:t>
      </w:r>
      <w:r w:rsidR="00773543">
        <w:rPr>
          <w:lang w:val="fr-FR"/>
        </w:rPr>
        <w:t>’</w:t>
      </w:r>
      <w:r w:rsidRPr="003D4E41">
        <w:rPr>
          <w:lang w:val="fr-FR"/>
        </w:rPr>
        <w:t>accueil, d</w:t>
      </w:r>
      <w:r w:rsidR="00773543">
        <w:rPr>
          <w:lang w:val="fr-FR"/>
        </w:rPr>
        <w:t>’</w:t>
      </w:r>
      <w:r w:rsidRPr="003D4E41">
        <w:rPr>
          <w:lang w:val="fr-FR"/>
        </w:rPr>
        <w:t>un placement d</w:t>
      </w:r>
      <w:r w:rsidR="00773543">
        <w:rPr>
          <w:lang w:val="fr-FR"/>
        </w:rPr>
        <w:t>’</w:t>
      </w:r>
      <w:r w:rsidRPr="003D4E41">
        <w:rPr>
          <w:lang w:val="fr-FR"/>
        </w:rPr>
        <w:t>urgence ou d</w:t>
      </w:r>
      <w:r w:rsidR="00773543">
        <w:rPr>
          <w:lang w:val="fr-FR"/>
        </w:rPr>
        <w:t>’</w:t>
      </w:r>
      <w:r w:rsidRPr="003D4E41">
        <w:rPr>
          <w:lang w:val="fr-FR"/>
        </w:rPr>
        <w:t>un placement en application d</w:t>
      </w:r>
      <w:r w:rsidR="00773543">
        <w:rPr>
          <w:lang w:val="fr-FR"/>
        </w:rPr>
        <w:t>’</w:t>
      </w:r>
      <w:r w:rsidRPr="003D4E41">
        <w:rPr>
          <w:lang w:val="fr-FR"/>
        </w:rPr>
        <w:t>une ordonnance interlocutoire telle que visée à l</w:t>
      </w:r>
      <w:r w:rsidR="00773543">
        <w:rPr>
          <w:lang w:val="fr-FR"/>
        </w:rPr>
        <w:t>’</w:t>
      </w:r>
      <w:r w:rsidRPr="003D4E41">
        <w:rPr>
          <w:lang w:val="fr-FR"/>
        </w:rPr>
        <w:t>article </w:t>
      </w:r>
      <w:r w:rsidRPr="00FA031A">
        <w:rPr>
          <w:lang w:val="fr-FR"/>
        </w:rPr>
        <w:t>83</w:t>
      </w:r>
      <w:r w:rsidRPr="003D4E41">
        <w:rPr>
          <w:lang w:val="fr-FR"/>
        </w:rPr>
        <w:t xml:space="preserve"> de la loi</w:t>
      </w:r>
      <w:r w:rsidR="00FA031A" w:rsidRPr="00FA031A">
        <w:rPr>
          <w:lang w:val="fr-FR"/>
        </w:rPr>
        <w:t>.</w:t>
      </w:r>
      <w:r w:rsidRPr="003D4E41">
        <w:rPr>
          <w:lang w:val="fr-FR"/>
        </w:rPr>
        <w:t xml:space="preserve"> Le placement peut se faire en famille d</w:t>
      </w:r>
      <w:r w:rsidR="00773543">
        <w:rPr>
          <w:lang w:val="fr-FR"/>
        </w:rPr>
        <w:t>’</w:t>
      </w:r>
      <w:r w:rsidRPr="003D4E41">
        <w:rPr>
          <w:lang w:val="fr-FR"/>
        </w:rPr>
        <w:t>accueil, dans une institution, ou</w:t>
      </w:r>
      <w:r w:rsidR="00901790">
        <w:rPr>
          <w:lang w:val="fr-FR"/>
        </w:rPr>
        <w:t> </w:t>
      </w:r>
      <w:r w:rsidRPr="003D4E41">
        <w:rPr>
          <w:lang w:val="fr-FR"/>
        </w:rPr>
        <w:t>de toute autre manière adaptée aux besoins de l</w:t>
      </w:r>
      <w:r w:rsidR="00773543">
        <w:rPr>
          <w:lang w:val="fr-FR"/>
        </w:rPr>
        <w:t>’</w:t>
      </w:r>
      <w:r w:rsidRPr="003D4E41">
        <w:rPr>
          <w:lang w:val="fr-FR"/>
        </w:rPr>
        <w:t>enfant</w:t>
      </w:r>
      <w:r w:rsidR="00FA031A" w:rsidRPr="00FA031A">
        <w:rPr>
          <w:lang w:val="fr-FR"/>
        </w:rPr>
        <w:t>.</w:t>
      </w:r>
      <w:r w:rsidRPr="003D4E41">
        <w:rPr>
          <w:lang w:val="fr-FR"/>
        </w:rPr>
        <w:t xml:space="preserve"> Sous réserve de certaines conditions, un enfant de moins de </w:t>
      </w:r>
      <w:r w:rsidR="007E73D2">
        <w:rPr>
          <w:lang w:val="fr-FR"/>
        </w:rPr>
        <w:t>3</w:t>
      </w:r>
      <w:r w:rsidRPr="003D4E41">
        <w:rPr>
          <w:lang w:val="fr-FR"/>
        </w:rPr>
        <w:t xml:space="preserve"> ans peut être placé avec un parent qui purge une peine de prison ou qui est en détention provisoire dans le quartier familial de l</w:t>
      </w:r>
      <w:r w:rsidR="00773543">
        <w:rPr>
          <w:lang w:val="fr-FR"/>
        </w:rPr>
        <w:t>’</w:t>
      </w:r>
      <w:r w:rsidRPr="003D4E41">
        <w:rPr>
          <w:lang w:val="fr-FR"/>
        </w:rPr>
        <w:t xml:space="preserve">établissement pénitentiaire </w:t>
      </w:r>
      <w:r w:rsidR="0036692E">
        <w:rPr>
          <w:lang w:val="fr-FR"/>
        </w:rPr>
        <w:t>(art.</w:t>
      </w:r>
      <w:r w:rsidRPr="003D4E41">
        <w:rPr>
          <w:lang w:val="fr-FR"/>
        </w:rPr>
        <w:t> </w:t>
      </w:r>
      <w:r w:rsidRPr="00FA031A">
        <w:rPr>
          <w:lang w:val="fr-FR"/>
        </w:rPr>
        <w:t>49</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4</w:t>
      </w:r>
      <w:r w:rsidRPr="003D4E41">
        <w:rPr>
          <w:lang w:val="fr-FR"/>
        </w:rPr>
        <w:t>)</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50</w:t>
      </w:r>
      <w:r w:rsidRPr="003D4E41">
        <w:rPr>
          <w:lang w:val="fr-FR"/>
        </w:rPr>
        <w:t xml:space="preserve"> comporte des dispositions sur le choix de la structure de protection de remplacement</w:t>
      </w:r>
      <w:r w:rsidR="00FA031A" w:rsidRPr="00FA031A">
        <w:rPr>
          <w:lang w:val="fr-FR"/>
        </w:rPr>
        <w:t>.</w:t>
      </w:r>
      <w:r w:rsidRPr="003D4E41">
        <w:rPr>
          <w:lang w:val="fr-FR"/>
        </w:rPr>
        <w:t xml:space="preserve"> Les dispositions relatives aux contacts humains et aux visites des enfants placés sont énoncées à l</w:t>
      </w:r>
      <w:r w:rsidR="00773543">
        <w:rPr>
          <w:lang w:val="fr-FR"/>
        </w:rPr>
        <w:t>’</w:t>
      </w:r>
      <w:r w:rsidRPr="003D4E41">
        <w:rPr>
          <w:lang w:val="fr-FR"/>
        </w:rPr>
        <w:t>article </w:t>
      </w:r>
      <w:r w:rsidRPr="00FA031A">
        <w:rPr>
          <w:lang w:val="fr-FR"/>
        </w:rPr>
        <w:t>54</w:t>
      </w:r>
      <w:r w:rsidR="00FA031A" w:rsidRPr="00FA031A">
        <w:rPr>
          <w:lang w:val="fr-FR"/>
        </w:rPr>
        <w:t>.</w:t>
      </w:r>
      <w:r w:rsidRPr="003D4E41">
        <w:rPr>
          <w:lang w:val="fr-FR"/>
        </w:rPr>
        <w:t xml:space="preserve"> Les dispositions portant sur le traitement des affaires par les juridictions administratives figurent au chapitre </w:t>
      </w:r>
      <w:r w:rsidRPr="00FA031A">
        <w:rPr>
          <w:lang w:val="fr-FR"/>
        </w:rPr>
        <w:t>14</w:t>
      </w:r>
      <w:r w:rsidRPr="003D4E41">
        <w:rPr>
          <w:lang w:val="fr-FR"/>
        </w:rPr>
        <w:t>, et celles concernant les demandes de réexamen au chapitre </w:t>
      </w:r>
      <w:r w:rsidRPr="00FA031A">
        <w:rPr>
          <w:lang w:val="fr-FR"/>
        </w:rPr>
        <w:t>15</w:t>
      </w:r>
      <w:r w:rsidR="00FA031A" w:rsidRPr="00FA031A">
        <w:rPr>
          <w:lang w:val="fr-FR"/>
        </w:rPr>
        <w:t>.</w:t>
      </w:r>
    </w:p>
    <w:p w14:paraId="0205684C" w14:textId="00B9236C" w:rsidR="005422CB" w:rsidRPr="003D4E41" w:rsidRDefault="005422CB" w:rsidP="003C6E7C">
      <w:pPr>
        <w:pStyle w:val="ParNoG"/>
        <w:rPr>
          <w:lang w:val="fr-FR"/>
        </w:rPr>
      </w:pPr>
      <w:r w:rsidRPr="003D4E41">
        <w:rPr>
          <w:lang w:val="fr-FR"/>
        </w:rPr>
        <w:lastRenderedPageBreak/>
        <w:t>Le chapitre </w:t>
      </w:r>
      <w:r w:rsidRPr="00FA031A">
        <w:rPr>
          <w:lang w:val="fr-FR"/>
        </w:rPr>
        <w:t>11</w:t>
      </w:r>
      <w:r w:rsidRPr="003D4E41">
        <w:rPr>
          <w:lang w:val="fr-FR"/>
        </w:rPr>
        <w:t xml:space="preserve"> de la loi prévoit les restrictions en matière de placement en structure de protection de remplacement</w:t>
      </w:r>
      <w:r w:rsidR="00FA031A" w:rsidRPr="00FA031A">
        <w:rPr>
          <w:lang w:val="fr-FR"/>
        </w:rPr>
        <w:t>.</w:t>
      </w:r>
      <w:r w:rsidRPr="003D4E41">
        <w:rPr>
          <w:lang w:val="fr-FR"/>
        </w:rPr>
        <w:t xml:space="preserve"> Ces restrictions ne peuvent s</w:t>
      </w:r>
      <w:r w:rsidR="00773543">
        <w:rPr>
          <w:lang w:val="fr-FR"/>
        </w:rPr>
        <w:t>’</w:t>
      </w:r>
      <w:r w:rsidRPr="003D4E41">
        <w:rPr>
          <w:lang w:val="fr-FR"/>
        </w:rPr>
        <w:t>appliquer à un enfant que si les conditions générales d</w:t>
      </w:r>
      <w:r w:rsidR="00773543">
        <w:rPr>
          <w:lang w:val="fr-FR"/>
        </w:rPr>
        <w:t>’</w:t>
      </w:r>
      <w:r w:rsidRPr="003D4E41">
        <w:rPr>
          <w:lang w:val="fr-FR"/>
        </w:rPr>
        <w:t>application des restrictions visées à l</w:t>
      </w:r>
      <w:r w:rsidR="00773543">
        <w:rPr>
          <w:lang w:val="fr-FR"/>
        </w:rPr>
        <w:t>’</w:t>
      </w:r>
      <w:r w:rsidRPr="003D4E41">
        <w:rPr>
          <w:lang w:val="fr-FR"/>
        </w:rPr>
        <w:t>article </w:t>
      </w:r>
      <w:r w:rsidRPr="00FA031A">
        <w:rPr>
          <w:lang w:val="fr-FR"/>
        </w:rPr>
        <w:t>61</w:t>
      </w:r>
      <w:r w:rsidRPr="003D4E41">
        <w:rPr>
          <w:lang w:val="fr-FR"/>
        </w:rPr>
        <w:t>a et les conditions prévues spécifiquement pour chaque restriction au chapitre </w:t>
      </w:r>
      <w:r w:rsidRPr="00FA031A">
        <w:rPr>
          <w:lang w:val="fr-FR"/>
        </w:rPr>
        <w:t>11</w:t>
      </w:r>
      <w:r w:rsidRPr="003D4E41">
        <w:rPr>
          <w:lang w:val="fr-FR"/>
        </w:rPr>
        <w:t xml:space="preserve"> sont remplies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69</w:t>
      </w:r>
      <w:r w:rsidRPr="003D4E41">
        <w:rPr>
          <w:lang w:val="fr-FR"/>
        </w:rPr>
        <w:t xml:space="preserve"> de la loi régit les restrictions à la liberté de circulation, l</w:t>
      </w:r>
      <w:r w:rsidR="00773543">
        <w:rPr>
          <w:lang w:val="fr-FR"/>
        </w:rPr>
        <w:t>’</w:t>
      </w:r>
      <w:r w:rsidRPr="003D4E41">
        <w:rPr>
          <w:lang w:val="fr-FR"/>
        </w:rPr>
        <w:t>article </w:t>
      </w:r>
      <w:r w:rsidRPr="00FA031A">
        <w:rPr>
          <w:lang w:val="fr-FR"/>
        </w:rPr>
        <w:t>70</w:t>
      </w:r>
      <w:r w:rsidRPr="003D4E41">
        <w:rPr>
          <w:lang w:val="fr-FR"/>
        </w:rPr>
        <w:t xml:space="preserve"> l</w:t>
      </w:r>
      <w:r w:rsidR="00773543">
        <w:rPr>
          <w:lang w:val="fr-FR"/>
        </w:rPr>
        <w:t>’</w:t>
      </w:r>
      <w:r w:rsidRPr="003D4E41">
        <w:rPr>
          <w:lang w:val="fr-FR"/>
        </w:rPr>
        <w:t>isolement et les articles </w:t>
      </w:r>
      <w:r w:rsidRPr="00FA031A">
        <w:rPr>
          <w:lang w:val="fr-FR"/>
        </w:rPr>
        <w:t>71</w:t>
      </w:r>
      <w:r w:rsidRPr="003D4E41">
        <w:rPr>
          <w:lang w:val="fr-FR"/>
        </w:rPr>
        <w:t xml:space="preserve"> à </w:t>
      </w:r>
      <w:r w:rsidRPr="00FA031A">
        <w:rPr>
          <w:lang w:val="fr-FR"/>
        </w:rPr>
        <w:t>73</w:t>
      </w:r>
      <w:r w:rsidRPr="003D4E41">
        <w:rPr>
          <w:lang w:val="fr-FR"/>
        </w:rPr>
        <w:t xml:space="preserve"> les soins spéciaux</w:t>
      </w:r>
      <w:r w:rsidR="00FA031A" w:rsidRPr="00FA031A">
        <w:rPr>
          <w:lang w:val="fr-FR"/>
        </w:rPr>
        <w:t>.</w:t>
      </w:r>
      <w:r w:rsidRPr="003D4E41">
        <w:rPr>
          <w:lang w:val="fr-FR"/>
        </w:rPr>
        <w:t xml:space="preserve"> Les articles </w:t>
      </w:r>
      <w:r w:rsidRPr="00FA031A">
        <w:rPr>
          <w:lang w:val="fr-FR"/>
        </w:rPr>
        <w:t>74</w:t>
      </w:r>
      <w:r w:rsidRPr="003D4E41">
        <w:rPr>
          <w:lang w:val="fr-FR"/>
        </w:rPr>
        <w:t xml:space="preserve"> et </w:t>
      </w:r>
      <w:r w:rsidRPr="00FA031A">
        <w:rPr>
          <w:lang w:val="fr-FR"/>
        </w:rPr>
        <w:t>74</w:t>
      </w:r>
      <w:r w:rsidRPr="003D4E41">
        <w:rPr>
          <w:lang w:val="fr-FR"/>
        </w:rPr>
        <w:t>a énoncent des dispositions sur l</w:t>
      </w:r>
      <w:r w:rsidR="00773543">
        <w:rPr>
          <w:lang w:val="fr-FR"/>
        </w:rPr>
        <w:t>’</w:t>
      </w:r>
      <w:r w:rsidRPr="003D4E41">
        <w:rPr>
          <w:lang w:val="fr-FR"/>
        </w:rPr>
        <w:t>enregistrement des mesures restrictives et sur l</w:t>
      </w:r>
      <w:r w:rsidR="00773543">
        <w:rPr>
          <w:lang w:val="fr-FR"/>
        </w:rPr>
        <w:t>’</w:t>
      </w:r>
      <w:r w:rsidRPr="003D4E41">
        <w:rPr>
          <w:lang w:val="fr-FR"/>
        </w:rPr>
        <w:t>évaluation spécifique d</w:t>
      </w:r>
      <w:r w:rsidR="00773543">
        <w:rPr>
          <w:lang w:val="fr-FR"/>
        </w:rPr>
        <w:t>’</w:t>
      </w:r>
      <w:r w:rsidRPr="003D4E41">
        <w:rPr>
          <w:lang w:val="fr-FR"/>
        </w:rPr>
        <w:t>un enfant</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61</w:t>
      </w:r>
      <w:r w:rsidRPr="003D4E41">
        <w:rPr>
          <w:lang w:val="fr-FR"/>
        </w:rPr>
        <w:t>b traite des dispositions relatives au plan de bientraitance que toutes les institutions de protection de l</w:t>
      </w:r>
      <w:r w:rsidR="00773543">
        <w:rPr>
          <w:lang w:val="fr-FR"/>
        </w:rPr>
        <w:t>’</w:t>
      </w:r>
      <w:r w:rsidRPr="003D4E41">
        <w:rPr>
          <w:lang w:val="fr-FR"/>
        </w:rPr>
        <w:t>enfance sont tenues d</w:t>
      </w:r>
      <w:r w:rsidR="00773543">
        <w:rPr>
          <w:lang w:val="fr-FR"/>
        </w:rPr>
        <w:t>’</w:t>
      </w:r>
      <w:r w:rsidRPr="003D4E41">
        <w:rPr>
          <w:lang w:val="fr-FR"/>
        </w:rPr>
        <w:t>élaborer</w:t>
      </w:r>
      <w:r w:rsidR="00FA031A" w:rsidRPr="00FA031A">
        <w:rPr>
          <w:lang w:val="fr-FR"/>
        </w:rPr>
        <w:t>.</w:t>
      </w:r>
    </w:p>
    <w:p w14:paraId="247EE65B" w14:textId="3754014C" w:rsidR="005422CB" w:rsidRPr="003D4E41" w:rsidRDefault="005422CB" w:rsidP="003C6E7C">
      <w:pPr>
        <w:pStyle w:val="H23G"/>
        <w:rPr>
          <w:lang w:val="fr-FR"/>
        </w:rPr>
      </w:pPr>
      <w:r w:rsidRPr="003D4E41">
        <w:rPr>
          <w:lang w:val="fr-FR"/>
        </w:rPr>
        <w:tab/>
      </w:r>
      <w:r w:rsidRPr="003D4E41">
        <w:rPr>
          <w:lang w:val="fr-FR"/>
        </w:rPr>
        <w:tab/>
        <w:t>Quarantaine et isolement en raison d</w:t>
      </w:r>
      <w:r w:rsidR="00773543">
        <w:rPr>
          <w:lang w:val="fr-FR"/>
        </w:rPr>
        <w:t>’</w:t>
      </w:r>
      <w:r w:rsidRPr="003D4E41">
        <w:rPr>
          <w:lang w:val="fr-FR"/>
        </w:rPr>
        <w:t>une maladie transmissible généralement dangereuse</w:t>
      </w:r>
      <w:bookmarkStart w:id="53" w:name="_Toc198107980"/>
      <w:bookmarkEnd w:id="53"/>
    </w:p>
    <w:p w14:paraId="3357F41F" w14:textId="603AAF7B" w:rsidR="005422CB" w:rsidRPr="003D4E41" w:rsidRDefault="005422CB" w:rsidP="003C6E7C">
      <w:pPr>
        <w:pStyle w:val="ParNoG"/>
        <w:rPr>
          <w:lang w:val="fr-FR"/>
        </w:rPr>
      </w:pPr>
      <w:r w:rsidRPr="003D4E41">
        <w:rPr>
          <w:lang w:val="fr-FR"/>
        </w:rPr>
        <w:t>La loi </w:t>
      </w:r>
      <w:r w:rsidRPr="00FA031A">
        <w:rPr>
          <w:lang w:val="fr-FR"/>
        </w:rPr>
        <w:t>1227</w:t>
      </w:r>
      <w:r w:rsidRPr="003D4E41">
        <w:rPr>
          <w:lang w:val="fr-FR"/>
        </w:rPr>
        <w:t>/</w:t>
      </w:r>
      <w:r w:rsidRPr="00FA031A">
        <w:rPr>
          <w:lang w:val="fr-FR"/>
        </w:rPr>
        <w:t>2016</w:t>
      </w:r>
      <w:r w:rsidRPr="003D4E41">
        <w:rPr>
          <w:lang w:val="fr-FR"/>
        </w:rPr>
        <w:t xml:space="preserve"> relative aux maladies transmissibles énonce des dispositions sur la quarantaine à l</w:t>
      </w:r>
      <w:r w:rsidR="00773543">
        <w:rPr>
          <w:lang w:val="fr-FR"/>
        </w:rPr>
        <w:t>’</w:t>
      </w:r>
      <w:r w:rsidRPr="003D4E41">
        <w:rPr>
          <w:lang w:val="fr-FR"/>
        </w:rPr>
        <w:t>article </w:t>
      </w:r>
      <w:r w:rsidRPr="00FA031A">
        <w:rPr>
          <w:lang w:val="fr-FR"/>
        </w:rPr>
        <w:t>60</w:t>
      </w:r>
      <w:r w:rsidRPr="003D4E41">
        <w:rPr>
          <w:lang w:val="fr-FR"/>
        </w:rPr>
        <w:t>, et sur les conditions d</w:t>
      </w:r>
      <w:r w:rsidR="00773543">
        <w:rPr>
          <w:lang w:val="fr-FR"/>
        </w:rPr>
        <w:t>’</w:t>
      </w:r>
      <w:r w:rsidRPr="003D4E41">
        <w:rPr>
          <w:lang w:val="fr-FR"/>
        </w:rPr>
        <w:t>isolement et la décision de procéder à l</w:t>
      </w:r>
      <w:r w:rsidR="00773543">
        <w:rPr>
          <w:lang w:val="fr-FR"/>
        </w:rPr>
        <w:t>’</w:t>
      </w:r>
      <w:r w:rsidRPr="003D4E41">
        <w:rPr>
          <w:lang w:val="fr-FR"/>
        </w:rPr>
        <w:t>isolement à l</w:t>
      </w:r>
      <w:r w:rsidR="00773543">
        <w:rPr>
          <w:lang w:val="fr-FR"/>
        </w:rPr>
        <w:t>’</w:t>
      </w:r>
      <w:r w:rsidRPr="003D4E41">
        <w:rPr>
          <w:lang w:val="fr-FR"/>
        </w:rPr>
        <w:t>article </w:t>
      </w:r>
      <w:r w:rsidRPr="00FA031A">
        <w:rPr>
          <w:lang w:val="fr-FR"/>
        </w:rPr>
        <w:t>63</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66</w:t>
      </w:r>
      <w:r w:rsidRPr="003D4E41">
        <w:rPr>
          <w:lang w:val="fr-FR"/>
        </w:rPr>
        <w:t xml:space="preserve"> prévoit la prolongation et la levée de la période d</w:t>
      </w:r>
      <w:r w:rsidR="00773543">
        <w:rPr>
          <w:lang w:val="fr-FR"/>
        </w:rPr>
        <w:t>’</w:t>
      </w:r>
      <w:r w:rsidRPr="003D4E41">
        <w:rPr>
          <w:lang w:val="fr-FR"/>
        </w:rPr>
        <w:t>isolement</w:t>
      </w:r>
      <w:r w:rsidR="00FA031A" w:rsidRPr="00FA031A">
        <w:rPr>
          <w:lang w:val="fr-FR"/>
        </w:rPr>
        <w:t>.</w:t>
      </w:r>
      <w:r w:rsidRPr="003D4E41">
        <w:rPr>
          <w:lang w:val="fr-FR"/>
        </w:rPr>
        <w:t xml:space="preserve"> Les dispositions concernant les conditions de quarantaine et d</w:t>
      </w:r>
      <w:r w:rsidR="00773543">
        <w:rPr>
          <w:lang w:val="fr-FR"/>
        </w:rPr>
        <w:t>’</w:t>
      </w:r>
      <w:r w:rsidRPr="003D4E41">
        <w:rPr>
          <w:lang w:val="fr-FR"/>
        </w:rPr>
        <w:t>isolement figurent à l</w:t>
      </w:r>
      <w:r w:rsidR="00773543">
        <w:rPr>
          <w:lang w:val="fr-FR"/>
        </w:rPr>
        <w:t>’</w:t>
      </w:r>
      <w:r w:rsidRPr="003D4E41">
        <w:rPr>
          <w:lang w:val="fr-FR"/>
        </w:rPr>
        <w:t>article </w:t>
      </w:r>
      <w:r w:rsidRPr="00FA031A">
        <w:rPr>
          <w:lang w:val="fr-FR"/>
        </w:rPr>
        <w:t>68</w:t>
      </w:r>
      <w:r w:rsidRPr="003D4E41">
        <w:rPr>
          <w:lang w:val="fr-FR"/>
        </w:rPr>
        <w:t xml:space="preserve"> et celles relatives aux restrictions en matière de contacts à l</w:t>
      </w:r>
      <w:r w:rsidR="00773543">
        <w:rPr>
          <w:lang w:val="fr-FR"/>
        </w:rPr>
        <w:t>’</w:t>
      </w:r>
      <w:r w:rsidRPr="003D4E41">
        <w:rPr>
          <w:lang w:val="fr-FR"/>
        </w:rPr>
        <w:t>article </w:t>
      </w:r>
      <w:r w:rsidRPr="00FA031A">
        <w:rPr>
          <w:lang w:val="fr-FR"/>
        </w:rPr>
        <w:t>69</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70</w:t>
      </w:r>
      <w:r w:rsidRPr="003D4E41">
        <w:rPr>
          <w:lang w:val="fr-FR"/>
        </w:rPr>
        <w:t xml:space="preserve"> régit les décisions d</w:t>
      </w:r>
      <w:r w:rsidR="00773543">
        <w:rPr>
          <w:lang w:val="fr-FR"/>
        </w:rPr>
        <w:t>’</w:t>
      </w:r>
      <w:r w:rsidRPr="003D4E41">
        <w:rPr>
          <w:lang w:val="fr-FR"/>
        </w:rPr>
        <w:t>urgence en matière de mesures restrictives, et l</w:t>
      </w:r>
      <w:r w:rsidR="00773543">
        <w:rPr>
          <w:lang w:val="fr-FR"/>
        </w:rPr>
        <w:t>’</w:t>
      </w:r>
      <w:r w:rsidRPr="003D4E41">
        <w:rPr>
          <w:lang w:val="fr-FR"/>
        </w:rPr>
        <w:t>article </w:t>
      </w:r>
      <w:r w:rsidRPr="00FA031A">
        <w:rPr>
          <w:lang w:val="fr-FR"/>
        </w:rPr>
        <w:t>90</w:t>
      </w:r>
      <w:r w:rsidRPr="003D4E41">
        <w:rPr>
          <w:lang w:val="fr-FR"/>
        </w:rPr>
        <w:t xml:space="preserve"> les demandes de réexamen</w:t>
      </w:r>
      <w:r w:rsidR="00FA031A" w:rsidRPr="00FA031A">
        <w:rPr>
          <w:lang w:val="fr-FR"/>
        </w:rPr>
        <w:t>.</w:t>
      </w:r>
    </w:p>
    <w:p w14:paraId="503D298B" w14:textId="0E4EC004" w:rsidR="005422CB" w:rsidRPr="003D4E41" w:rsidRDefault="005422CB" w:rsidP="003C6E7C">
      <w:pPr>
        <w:pStyle w:val="ParNoG"/>
        <w:rPr>
          <w:lang w:val="fr-FR"/>
        </w:rPr>
      </w:pPr>
      <w:r w:rsidRPr="003D4E41">
        <w:rPr>
          <w:lang w:val="fr-FR"/>
        </w:rPr>
        <w:t>La loi </w:t>
      </w:r>
      <w:r w:rsidRPr="00FA031A">
        <w:rPr>
          <w:lang w:val="fr-FR"/>
        </w:rPr>
        <w:t>703</w:t>
      </w:r>
      <w:r w:rsidRPr="003D4E41">
        <w:rPr>
          <w:lang w:val="fr-FR"/>
        </w:rPr>
        <w:t>/</w:t>
      </w:r>
      <w:r w:rsidRPr="00FA031A">
        <w:rPr>
          <w:lang w:val="fr-FR"/>
        </w:rPr>
        <w:t>2023</w:t>
      </w:r>
      <w:r w:rsidRPr="003D4E41">
        <w:rPr>
          <w:lang w:val="fr-FR"/>
        </w:rPr>
        <w:t xml:space="preserve"> relative au traitement des données des bénéficiaires des soins de santé et de l</w:t>
      </w:r>
      <w:r w:rsidR="00773543">
        <w:rPr>
          <w:lang w:val="fr-FR"/>
        </w:rPr>
        <w:t>’</w:t>
      </w:r>
      <w:r w:rsidRPr="003D4E41">
        <w:rPr>
          <w:lang w:val="fr-FR"/>
        </w:rPr>
        <w:t>aide sociale énonce des dispositions sur le traitement des données à caractère personnel</w:t>
      </w:r>
      <w:r w:rsidR="00FA031A" w:rsidRPr="00FA031A">
        <w:rPr>
          <w:lang w:val="fr-FR"/>
        </w:rPr>
        <w:t>.</w:t>
      </w:r>
    </w:p>
    <w:p w14:paraId="556FA2FF" w14:textId="6C7F977E" w:rsidR="005422CB" w:rsidRPr="003D4E41" w:rsidRDefault="005422CB" w:rsidP="003C6E7C">
      <w:pPr>
        <w:pStyle w:val="ParNoG"/>
        <w:rPr>
          <w:lang w:val="fr-FR"/>
        </w:rPr>
      </w:pPr>
      <w:r w:rsidRPr="003D4E41">
        <w:rPr>
          <w:lang w:val="fr-FR"/>
        </w:rPr>
        <w:t>En vertu de l</w:t>
      </w:r>
      <w:r w:rsidR="00773543">
        <w:rPr>
          <w:lang w:val="fr-FR"/>
        </w:rPr>
        <w:t>’</w:t>
      </w:r>
      <w:r w:rsidRPr="003D4E41">
        <w:rPr>
          <w:lang w:val="fr-FR"/>
        </w:rPr>
        <w:t>article </w:t>
      </w:r>
      <w:r w:rsidR="00DB277B" w:rsidRPr="00FA031A">
        <w:rPr>
          <w:lang w:val="fr-FR"/>
        </w:rPr>
        <w:t>17</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e)) de la Convention, les autorités et institutions compétentes habilitées par la loi se voient garantir l</w:t>
      </w:r>
      <w:r w:rsidR="00773543">
        <w:rPr>
          <w:lang w:val="fr-FR"/>
        </w:rPr>
        <w:t>’</w:t>
      </w:r>
      <w:r w:rsidRPr="003D4E41">
        <w:rPr>
          <w:lang w:val="fr-FR"/>
        </w:rPr>
        <w:t xml:space="preserve">accès aux lieux de privation de liberté, si nécessaire avec </w:t>
      </w:r>
      <w:r w:rsidR="00E12B41">
        <w:rPr>
          <w:lang w:val="fr-FR"/>
        </w:rPr>
        <w:t>l’</w:t>
      </w:r>
      <w:r w:rsidRPr="003D4E41">
        <w:rPr>
          <w:lang w:val="fr-FR"/>
        </w:rPr>
        <w:t>autorisation préalable d</w:t>
      </w:r>
      <w:r w:rsidR="00773543">
        <w:rPr>
          <w:lang w:val="fr-FR"/>
        </w:rPr>
        <w:t>’</w:t>
      </w:r>
      <w:r w:rsidRPr="003D4E41">
        <w:rPr>
          <w:lang w:val="fr-FR"/>
        </w:rPr>
        <w:t>une autorité judiciaire</w:t>
      </w:r>
      <w:r w:rsidR="00FA031A" w:rsidRPr="00FA031A">
        <w:rPr>
          <w:lang w:val="fr-FR"/>
        </w:rPr>
        <w:t>.</w:t>
      </w:r>
    </w:p>
    <w:p w14:paraId="36CCE0E3" w14:textId="3C236D47" w:rsidR="005422CB" w:rsidRPr="003D4E41" w:rsidRDefault="005422CB" w:rsidP="003C6E7C">
      <w:pPr>
        <w:pStyle w:val="ParNoG"/>
        <w:rPr>
          <w:lang w:val="fr-FR"/>
        </w:rPr>
      </w:pPr>
      <w:r w:rsidRPr="003D4E41">
        <w:rPr>
          <w:lang w:val="fr-FR"/>
        </w:rPr>
        <w:t>En Finlande, en vertu de l</w:t>
      </w:r>
      <w:r w:rsidR="00773543">
        <w:rPr>
          <w:lang w:val="fr-FR"/>
        </w:rPr>
        <w:t>’</w:t>
      </w:r>
      <w:r w:rsidRPr="003D4E41">
        <w:rPr>
          <w:lang w:val="fr-FR"/>
        </w:rPr>
        <w:t>article </w:t>
      </w:r>
      <w:r w:rsidRPr="00FA031A">
        <w:rPr>
          <w:lang w:val="fr-FR"/>
        </w:rPr>
        <w:t>5</w:t>
      </w:r>
      <w:r w:rsidRPr="003D4E41">
        <w:rPr>
          <w:lang w:val="fr-FR"/>
        </w:rPr>
        <w:t xml:space="preserve"> de la loi relative au </w:t>
      </w:r>
      <w:r w:rsidR="00613DDF">
        <w:rPr>
          <w:lang w:val="fr-FR"/>
        </w:rPr>
        <w:t>Médiateur</w:t>
      </w:r>
      <w:r w:rsidRPr="003D4E41">
        <w:rPr>
          <w:lang w:val="fr-FR"/>
        </w:rPr>
        <w:t xml:space="preserve"> parlementaire, le</w:t>
      </w:r>
      <w:r w:rsidR="005C59C3">
        <w:rPr>
          <w:lang w:val="fr-FR"/>
        </w:rPr>
        <w:t> </w:t>
      </w:r>
      <w:r w:rsidR="00613DDF">
        <w:rPr>
          <w:lang w:val="fr-FR"/>
        </w:rPr>
        <w:t>Médiateur</w:t>
      </w:r>
      <w:r w:rsidRPr="003D4E41">
        <w:rPr>
          <w:lang w:val="fr-FR"/>
        </w:rPr>
        <w:t xml:space="preserve"> effectue sur place les inspections nécessaires pour superviser les affaires relevant de sa compétence</w:t>
      </w:r>
      <w:r w:rsidR="00FA031A" w:rsidRPr="00FA031A">
        <w:rPr>
          <w:lang w:val="fr-FR"/>
        </w:rPr>
        <w:t>.</w:t>
      </w:r>
      <w:r w:rsidRPr="003D4E41">
        <w:rPr>
          <w:lang w:val="fr-FR"/>
        </w:rPr>
        <w:t xml:space="preserve"> En particulier, il inspecte les établissements pénitentiaires et les autres institutions fermées pour s</w:t>
      </w:r>
      <w:r w:rsidR="00773543">
        <w:rPr>
          <w:lang w:val="fr-FR"/>
        </w:rPr>
        <w:t>’</w:t>
      </w:r>
      <w:r w:rsidRPr="003D4E41">
        <w:rPr>
          <w:lang w:val="fr-FR"/>
        </w:rPr>
        <w:t>assurer du bon traitement des détenus, ainsi que les différentes unités des forces de défense et des organisations finlandaises de gestion des crises pour contrôler le traitement réservé aux conscrits, aux autres membres du personnel militaire et au personnel de gestion des crises</w:t>
      </w:r>
      <w:r w:rsidR="00FA031A" w:rsidRPr="00FA031A">
        <w:rPr>
          <w:lang w:val="fr-FR"/>
        </w:rPr>
        <w:t>.</w:t>
      </w:r>
      <w:r w:rsidRPr="003D4E41">
        <w:rPr>
          <w:lang w:val="fr-FR"/>
        </w:rPr>
        <w:t xml:space="preserve"> Dans le cadre d</w:t>
      </w:r>
      <w:r w:rsidR="00773543">
        <w:rPr>
          <w:lang w:val="fr-FR"/>
        </w:rPr>
        <w:t>’</w:t>
      </w:r>
      <w:r w:rsidRPr="003D4E41">
        <w:rPr>
          <w:lang w:val="fr-FR"/>
        </w:rPr>
        <w:t xml:space="preserve">une inspection, le </w:t>
      </w:r>
      <w:r w:rsidR="00613DDF">
        <w:rPr>
          <w:lang w:val="fr-FR"/>
        </w:rPr>
        <w:t>Médiateur</w:t>
      </w:r>
      <w:r w:rsidRPr="003D4E41">
        <w:rPr>
          <w:lang w:val="fr-FR"/>
        </w:rPr>
        <w:t xml:space="preserve"> et les agents du </w:t>
      </w:r>
      <w:r w:rsidR="00613DDF">
        <w:rPr>
          <w:lang w:val="fr-FR"/>
        </w:rPr>
        <w:t>B</w:t>
      </w:r>
      <w:r w:rsidRPr="003D4E41">
        <w:rPr>
          <w:lang w:val="fr-FR"/>
        </w:rPr>
        <w:t xml:space="preserve">ureau du </w:t>
      </w:r>
      <w:r w:rsidR="00613DDF">
        <w:rPr>
          <w:lang w:val="fr-FR"/>
        </w:rPr>
        <w:t>Médiateur</w:t>
      </w:r>
      <w:r w:rsidRPr="003D4E41">
        <w:rPr>
          <w:lang w:val="fr-FR"/>
        </w:rPr>
        <w:t xml:space="preserve"> ont le droit d</w:t>
      </w:r>
      <w:r w:rsidR="00773543">
        <w:rPr>
          <w:lang w:val="fr-FR"/>
        </w:rPr>
        <w:t>’</w:t>
      </w:r>
      <w:r w:rsidRPr="003D4E41">
        <w:rPr>
          <w:lang w:val="fr-FR"/>
        </w:rPr>
        <w:t>accéder à tous les locaux et systèmes d</w:t>
      </w:r>
      <w:r w:rsidR="00773543">
        <w:rPr>
          <w:lang w:val="fr-FR"/>
        </w:rPr>
        <w:t>’</w:t>
      </w:r>
      <w:r w:rsidRPr="003D4E41">
        <w:rPr>
          <w:lang w:val="fr-FR"/>
        </w:rPr>
        <w:t>information faisant l</w:t>
      </w:r>
      <w:r w:rsidR="00773543">
        <w:rPr>
          <w:lang w:val="fr-FR"/>
        </w:rPr>
        <w:t>’</w:t>
      </w:r>
      <w:r w:rsidRPr="003D4E41">
        <w:rPr>
          <w:lang w:val="fr-FR"/>
        </w:rPr>
        <w:t>objet de l</w:t>
      </w:r>
      <w:r w:rsidR="00773543">
        <w:rPr>
          <w:lang w:val="fr-FR"/>
        </w:rPr>
        <w:t>’</w:t>
      </w:r>
      <w:r w:rsidRPr="003D4E41">
        <w:rPr>
          <w:lang w:val="fr-FR"/>
        </w:rPr>
        <w:t>inspection, et de s</w:t>
      </w:r>
      <w:r w:rsidR="00773543">
        <w:rPr>
          <w:lang w:val="fr-FR"/>
        </w:rPr>
        <w:t>’</w:t>
      </w:r>
      <w:r w:rsidRPr="003D4E41">
        <w:rPr>
          <w:lang w:val="fr-FR"/>
        </w:rPr>
        <w:t>entretenir de manière confidentielle avec le personnel du bureau ou de l</w:t>
      </w:r>
      <w:r w:rsidR="00773543">
        <w:rPr>
          <w:lang w:val="fr-FR"/>
        </w:rPr>
        <w:t>’</w:t>
      </w:r>
      <w:r w:rsidRPr="003D4E41">
        <w:rPr>
          <w:lang w:val="fr-FR"/>
        </w:rPr>
        <w:t>institution inspectée, les personnes qui y travaillent et les détenus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7</w:t>
      </w:r>
      <w:r w:rsidRPr="003D4E41">
        <w:rPr>
          <w:lang w:val="fr-FR"/>
        </w:rPr>
        <w:t xml:space="preserve"> de la loi dispose que le </w:t>
      </w:r>
      <w:r w:rsidR="00613DDF">
        <w:rPr>
          <w:lang w:val="fr-FR"/>
        </w:rPr>
        <w:t>Médiateur</w:t>
      </w:r>
      <w:r w:rsidRPr="003D4E41">
        <w:rPr>
          <w:lang w:val="fr-FR"/>
        </w:rPr>
        <w:t xml:space="preserve"> a le droit de recevoir, de la part des autorités et d</w:t>
      </w:r>
      <w:r w:rsidR="00773543">
        <w:rPr>
          <w:lang w:val="fr-FR"/>
        </w:rPr>
        <w:t>’</w:t>
      </w:r>
      <w:r w:rsidRPr="003D4E41">
        <w:rPr>
          <w:lang w:val="fr-FR"/>
        </w:rPr>
        <w:t>autres personnes exerçant des fonctions publiques, les informations nécessaires dans le cadre du contrôle de la légalité</w:t>
      </w:r>
      <w:r w:rsidR="00FA031A" w:rsidRPr="00FA031A">
        <w:rPr>
          <w:lang w:val="fr-FR"/>
        </w:rPr>
        <w:t>.</w:t>
      </w:r>
      <w:r w:rsidRPr="003D4E41">
        <w:rPr>
          <w:lang w:val="fr-FR"/>
        </w:rPr>
        <w:t xml:space="preserve"> S</w:t>
      </w:r>
      <w:r w:rsidR="00773543">
        <w:rPr>
          <w:lang w:val="fr-FR"/>
        </w:rPr>
        <w:t>’</w:t>
      </w:r>
      <w:r w:rsidRPr="003D4E41">
        <w:rPr>
          <w:lang w:val="fr-FR"/>
        </w:rPr>
        <w:t xml:space="preserve">agissant du </w:t>
      </w:r>
      <w:r w:rsidR="00613DDF">
        <w:rPr>
          <w:lang w:val="fr-FR"/>
        </w:rPr>
        <w:t>Médiateur</w:t>
      </w:r>
      <w:r w:rsidRPr="003D4E41">
        <w:rPr>
          <w:lang w:val="fr-FR"/>
        </w:rPr>
        <w:t xml:space="preserve"> parlementaire, il est également renvoyé aux informations fournies plus haut dans le cadre de l</w:t>
      </w:r>
      <w:r w:rsidR="00773543">
        <w:rPr>
          <w:lang w:val="fr-FR"/>
        </w:rPr>
        <w:t>’</w:t>
      </w:r>
      <w:r w:rsidRPr="003D4E41">
        <w:rPr>
          <w:lang w:val="fr-FR"/>
        </w:rPr>
        <w:t>article </w:t>
      </w:r>
      <w:r w:rsidRPr="00FA031A">
        <w:rPr>
          <w:lang w:val="fr-FR"/>
        </w:rPr>
        <w:t>12</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w:t>
      </w:r>
      <w:r w:rsidR="00FA031A" w:rsidRPr="00FA031A">
        <w:rPr>
          <w:lang w:val="fr-FR"/>
        </w:rPr>
        <w:t>.</w:t>
      </w:r>
    </w:p>
    <w:p w14:paraId="6CDC2C8B" w14:textId="6109D326" w:rsidR="005422CB" w:rsidRPr="003D4E41" w:rsidRDefault="005422CB" w:rsidP="003C6E7C">
      <w:pPr>
        <w:pStyle w:val="ParNoG"/>
        <w:rPr>
          <w:lang w:val="fr-FR"/>
        </w:rPr>
      </w:pPr>
      <w:r w:rsidRPr="003D4E41">
        <w:rPr>
          <w:lang w:val="fr-FR"/>
        </w:rPr>
        <w:t xml:space="preserve">Le </w:t>
      </w:r>
      <w:r w:rsidR="00096F5F">
        <w:rPr>
          <w:lang w:val="fr-FR"/>
        </w:rPr>
        <w:t>C</w:t>
      </w:r>
      <w:r w:rsidRPr="003D4E41">
        <w:rPr>
          <w:lang w:val="fr-FR"/>
        </w:rPr>
        <w:t>hancelier de justice du Gouvernement, en tant qu</w:t>
      </w:r>
      <w:r w:rsidR="00773543">
        <w:rPr>
          <w:lang w:val="fr-FR"/>
        </w:rPr>
        <w:t>’</w:t>
      </w:r>
      <w:r w:rsidRPr="003D4E41">
        <w:rPr>
          <w:lang w:val="fr-FR"/>
        </w:rPr>
        <w:t>autre organe suprême de contrôle de la légalité, a également le devoir énoncé à l</w:t>
      </w:r>
      <w:r w:rsidR="00773543">
        <w:rPr>
          <w:lang w:val="fr-FR"/>
        </w:rPr>
        <w:t>’</w:t>
      </w:r>
      <w:r w:rsidRPr="003D4E41">
        <w:rPr>
          <w:lang w:val="fr-FR"/>
        </w:rPr>
        <w:t>article </w:t>
      </w:r>
      <w:r w:rsidRPr="00FA031A">
        <w:rPr>
          <w:lang w:val="fr-FR"/>
        </w:rPr>
        <w:t>108</w:t>
      </w:r>
      <w:r w:rsidRPr="003D4E41">
        <w:rPr>
          <w:lang w:val="fr-FR"/>
        </w:rPr>
        <w:t xml:space="preserve"> de la Constitution de veiller au respect de la légalité par les tribunaux et toute autre autorité, ainsi que les fonctionnaires, les employés du secteur public et toute autre personne dans le cadre de l</w:t>
      </w:r>
      <w:r w:rsidR="00773543">
        <w:rPr>
          <w:lang w:val="fr-FR"/>
        </w:rPr>
        <w:t>’</w:t>
      </w:r>
      <w:r w:rsidRPr="003D4E41">
        <w:rPr>
          <w:lang w:val="fr-FR"/>
        </w:rPr>
        <w:t>exercice de fonctions publiques</w:t>
      </w:r>
      <w:r w:rsidR="00FA031A" w:rsidRPr="00FA031A">
        <w:rPr>
          <w:lang w:val="fr-FR"/>
        </w:rPr>
        <w:t>.</w:t>
      </w:r>
      <w:r w:rsidRPr="003D4E41">
        <w:rPr>
          <w:lang w:val="fr-FR"/>
        </w:rPr>
        <w:t xml:space="preserve"> Dans la pratique, il est déchargé de l</w:t>
      </w:r>
      <w:r w:rsidR="00773543">
        <w:rPr>
          <w:lang w:val="fr-FR"/>
        </w:rPr>
        <w:t>’</w:t>
      </w:r>
      <w:r w:rsidRPr="003D4E41">
        <w:rPr>
          <w:lang w:val="fr-FR"/>
        </w:rPr>
        <w:t xml:space="preserve">obligation de superviser certains domaines qui relèvent du mandat du </w:t>
      </w:r>
      <w:r w:rsidR="00613DDF">
        <w:rPr>
          <w:lang w:val="fr-FR"/>
        </w:rPr>
        <w:t>Médiateur</w:t>
      </w:r>
      <w:r w:rsidRPr="003D4E41">
        <w:rPr>
          <w:lang w:val="fr-FR"/>
        </w:rPr>
        <w:t xml:space="preserve"> parlementaire en vertu de la loi </w:t>
      </w:r>
      <w:r w:rsidRPr="00FA031A">
        <w:rPr>
          <w:lang w:val="fr-FR"/>
        </w:rPr>
        <w:t>330</w:t>
      </w:r>
      <w:r w:rsidRPr="003D4E41">
        <w:rPr>
          <w:lang w:val="fr-FR"/>
        </w:rPr>
        <w:t>/</w:t>
      </w:r>
      <w:r w:rsidRPr="00FA031A">
        <w:rPr>
          <w:lang w:val="fr-FR"/>
        </w:rPr>
        <w:t>2022</w:t>
      </w:r>
      <w:r w:rsidRPr="003D4E41">
        <w:rPr>
          <w:lang w:val="fr-FR"/>
        </w:rPr>
        <w:t xml:space="preserve"> relative à la répartition des tâches entre le </w:t>
      </w:r>
      <w:r w:rsidR="00096F5F">
        <w:rPr>
          <w:lang w:val="fr-FR"/>
        </w:rPr>
        <w:t>C</w:t>
      </w:r>
      <w:r w:rsidRPr="003D4E41">
        <w:rPr>
          <w:lang w:val="fr-FR"/>
        </w:rPr>
        <w:t xml:space="preserve">hancelier de justice et le </w:t>
      </w:r>
      <w:r w:rsidR="00613DDF">
        <w:rPr>
          <w:lang w:val="fr-FR"/>
        </w:rPr>
        <w:t>Médiateur</w:t>
      </w:r>
      <w:r w:rsidRPr="003D4E41">
        <w:rPr>
          <w:lang w:val="fr-FR"/>
        </w:rPr>
        <w:t xml:space="preserve"> parlementaire</w:t>
      </w:r>
      <w:r w:rsidR="00FA031A" w:rsidRPr="00FA031A">
        <w:rPr>
          <w:lang w:val="fr-FR"/>
        </w:rPr>
        <w:t>.</w:t>
      </w:r>
      <w:r w:rsidRPr="003D4E41">
        <w:rPr>
          <w:lang w:val="fr-FR"/>
        </w:rPr>
        <w:t xml:space="preserve"> Il s</w:t>
      </w:r>
      <w:r w:rsidR="00773543">
        <w:rPr>
          <w:lang w:val="fr-FR"/>
        </w:rPr>
        <w:t>’</w:t>
      </w:r>
      <w:r w:rsidRPr="003D4E41">
        <w:rPr>
          <w:lang w:val="fr-FR"/>
        </w:rPr>
        <w:t>agit notamment de l</w:t>
      </w:r>
      <w:r w:rsidR="00773543">
        <w:rPr>
          <w:lang w:val="fr-FR"/>
        </w:rPr>
        <w:t>’</w:t>
      </w:r>
      <w:r w:rsidRPr="003D4E41">
        <w:rPr>
          <w:lang w:val="fr-FR"/>
        </w:rPr>
        <w:t>appréhension, de l</w:t>
      </w:r>
      <w:r w:rsidR="00773543">
        <w:rPr>
          <w:lang w:val="fr-FR"/>
        </w:rPr>
        <w:t>’</w:t>
      </w:r>
      <w:r w:rsidRPr="003D4E41">
        <w:rPr>
          <w:lang w:val="fr-FR"/>
        </w:rPr>
        <w:t>arrestation, de la détention provisoire et de l</w:t>
      </w:r>
      <w:r w:rsidR="00773543">
        <w:rPr>
          <w:lang w:val="fr-FR"/>
        </w:rPr>
        <w:t>’</w:t>
      </w:r>
      <w:r w:rsidRPr="003D4E41">
        <w:rPr>
          <w:lang w:val="fr-FR"/>
        </w:rPr>
        <w:t>interdiction de voyager, de même que du placement en garde à vue, de la détention et d</w:t>
      </w:r>
      <w:r w:rsidR="00773543">
        <w:rPr>
          <w:lang w:val="fr-FR"/>
        </w:rPr>
        <w:t>’</w:t>
      </w:r>
      <w:r w:rsidRPr="003D4E41">
        <w:rPr>
          <w:lang w:val="fr-FR"/>
        </w:rPr>
        <w:t>autres formes de privation de liberté telles que visées dans la loi relative aux mesures coercitives</w:t>
      </w:r>
      <w:r w:rsidR="00FA031A" w:rsidRPr="00FA031A">
        <w:rPr>
          <w:lang w:val="fr-FR"/>
        </w:rPr>
        <w:t>.</w:t>
      </w:r>
      <w:r w:rsidRPr="003D4E41">
        <w:rPr>
          <w:lang w:val="fr-FR"/>
        </w:rPr>
        <w:t xml:space="preserve"> Le </w:t>
      </w:r>
      <w:r w:rsidR="00096F5F">
        <w:rPr>
          <w:lang w:val="fr-FR"/>
        </w:rPr>
        <w:t>C</w:t>
      </w:r>
      <w:r w:rsidRPr="003D4E41">
        <w:rPr>
          <w:lang w:val="fr-FR"/>
        </w:rPr>
        <w:t>hancelier de justice ne supervise pas non plus les établissements pénitentiaires ni les autres établissements dans lesquels des personnes ont été placées contre leur gré</w:t>
      </w:r>
      <w:r w:rsidR="00FA031A" w:rsidRPr="00FA031A">
        <w:rPr>
          <w:lang w:val="fr-FR"/>
        </w:rPr>
        <w:t>.</w:t>
      </w:r>
    </w:p>
    <w:p w14:paraId="55A5C6A8" w14:textId="7C7FB19F" w:rsidR="005422CB" w:rsidRPr="003D4E41" w:rsidRDefault="005422CB" w:rsidP="003C6E7C">
      <w:pPr>
        <w:pStyle w:val="ParNoG"/>
        <w:rPr>
          <w:lang w:val="fr-FR"/>
        </w:rPr>
      </w:pPr>
      <w:r w:rsidRPr="003D4E41">
        <w:rPr>
          <w:lang w:val="fr-FR"/>
        </w:rPr>
        <w:t>Un contrôle de la légalité des activités de la police a également lieu au sein de l</w:t>
      </w:r>
      <w:r w:rsidR="00773543">
        <w:rPr>
          <w:lang w:val="fr-FR"/>
        </w:rPr>
        <w:t>’</w:t>
      </w:r>
      <w:r w:rsidRPr="003D4E41">
        <w:rPr>
          <w:lang w:val="fr-FR"/>
        </w:rPr>
        <w:t>organisation policière du Ministère de l</w:t>
      </w:r>
      <w:r w:rsidR="00773543">
        <w:rPr>
          <w:lang w:val="fr-FR"/>
        </w:rPr>
        <w:t>’</w:t>
      </w:r>
      <w:r w:rsidRPr="003D4E41">
        <w:rPr>
          <w:lang w:val="fr-FR"/>
        </w:rPr>
        <w:t>intérieur et du Conseil national de la police, qui</w:t>
      </w:r>
      <w:r w:rsidR="003D5536">
        <w:rPr>
          <w:lang w:val="fr-FR"/>
        </w:rPr>
        <w:t> </w:t>
      </w:r>
      <w:r w:rsidRPr="003D4E41">
        <w:rPr>
          <w:lang w:val="fr-FR"/>
        </w:rPr>
        <w:t>relève de ce ministère</w:t>
      </w:r>
      <w:r w:rsidR="00FA031A" w:rsidRPr="00FA031A">
        <w:rPr>
          <w:lang w:val="fr-FR"/>
        </w:rPr>
        <w:t>.</w:t>
      </w:r>
      <w:r w:rsidRPr="003D4E41">
        <w:rPr>
          <w:lang w:val="fr-FR"/>
        </w:rPr>
        <w:t xml:space="preserve"> Le contrôle interne de la légalité du Service de l</w:t>
      </w:r>
      <w:r w:rsidR="00773543">
        <w:rPr>
          <w:lang w:val="fr-FR"/>
        </w:rPr>
        <w:t>’</w:t>
      </w:r>
      <w:r w:rsidRPr="003D4E41">
        <w:rPr>
          <w:lang w:val="fr-FR"/>
        </w:rPr>
        <w:t xml:space="preserve">administration pénitentiaire et de la probation se concentre sur la réalisation des droits des prisonniers et des </w:t>
      </w:r>
      <w:r w:rsidRPr="003D4E41">
        <w:rPr>
          <w:lang w:val="fr-FR"/>
        </w:rPr>
        <w:lastRenderedPageBreak/>
        <w:t>personnes en détention provisoire, ainsi que sur leur traitement</w:t>
      </w:r>
      <w:r w:rsidR="00FA031A" w:rsidRPr="00FA031A">
        <w:rPr>
          <w:lang w:val="fr-FR"/>
        </w:rPr>
        <w:t>.</w:t>
      </w:r>
      <w:r w:rsidRPr="003D4E41">
        <w:rPr>
          <w:lang w:val="fr-FR"/>
        </w:rPr>
        <w:t xml:space="preserve"> Le Ministère de la justice, pour sa part, veille également à ce que le service susmentionné s</w:t>
      </w:r>
      <w:r w:rsidR="00773543">
        <w:rPr>
          <w:lang w:val="fr-FR"/>
        </w:rPr>
        <w:t>’</w:t>
      </w:r>
      <w:r w:rsidRPr="003D4E41">
        <w:rPr>
          <w:lang w:val="fr-FR"/>
        </w:rPr>
        <w:t>acquitte de ses tâches dans le respect de la législation en vigueur</w:t>
      </w:r>
      <w:r w:rsidR="00FA031A" w:rsidRPr="00FA031A">
        <w:rPr>
          <w:lang w:val="fr-FR"/>
        </w:rPr>
        <w:t>.</w:t>
      </w:r>
      <w:r w:rsidRPr="003D4E41">
        <w:rPr>
          <w:lang w:val="fr-FR"/>
        </w:rPr>
        <w:t xml:space="preserve"> Les douanes et les garde-frontières finlandais se chargent eux-mêmes du contrôle interne de la légalité de leurs activités</w:t>
      </w:r>
      <w:r w:rsidR="00FA031A" w:rsidRPr="00FA031A">
        <w:rPr>
          <w:lang w:val="fr-FR"/>
        </w:rPr>
        <w:t>.</w:t>
      </w:r>
      <w:r w:rsidRPr="003D4E41">
        <w:rPr>
          <w:lang w:val="fr-FR"/>
        </w:rPr>
        <w:t xml:space="preserve"> Chaque année, le</w:t>
      </w:r>
      <w:r w:rsidR="00E056EB">
        <w:rPr>
          <w:lang w:val="fr-FR"/>
        </w:rPr>
        <w:t> </w:t>
      </w:r>
      <w:r w:rsidRPr="003D4E41">
        <w:rPr>
          <w:lang w:val="fr-FR"/>
        </w:rPr>
        <w:t>quartier général des garde-frontières finlandais rend compte du contrôle interne de la légalité au Ministère de l</w:t>
      </w:r>
      <w:r w:rsidR="00773543">
        <w:rPr>
          <w:lang w:val="fr-FR"/>
        </w:rPr>
        <w:t>’</w:t>
      </w:r>
      <w:r w:rsidRPr="003D4E41">
        <w:rPr>
          <w:lang w:val="fr-FR"/>
        </w:rPr>
        <w:t>intérieur, qui a publié une instruction sectorielle en la matière</w:t>
      </w:r>
      <w:r w:rsidR="00FA031A" w:rsidRPr="00FA031A">
        <w:rPr>
          <w:lang w:val="fr-FR"/>
        </w:rPr>
        <w:t>.</w:t>
      </w:r>
      <w:r w:rsidRPr="003D4E41">
        <w:rPr>
          <w:lang w:val="fr-FR"/>
        </w:rPr>
        <w:t xml:space="preserve"> Le</w:t>
      </w:r>
      <w:r w:rsidR="00E056EB">
        <w:rPr>
          <w:lang w:val="fr-FR"/>
        </w:rPr>
        <w:t> </w:t>
      </w:r>
      <w:r w:rsidRPr="003D4E41">
        <w:rPr>
          <w:lang w:val="fr-FR"/>
        </w:rPr>
        <w:t>contrôle de la légalité des activités officielles des forces de défense est assuré par le Ministère de la défense et, en vertu de l</w:t>
      </w:r>
      <w:r w:rsidR="00773543">
        <w:rPr>
          <w:lang w:val="fr-FR"/>
        </w:rPr>
        <w:t>’</w:t>
      </w:r>
      <w:r w:rsidRPr="003D4E41">
        <w:rPr>
          <w:lang w:val="fr-FR"/>
        </w:rPr>
        <w:t>article </w:t>
      </w:r>
      <w:r w:rsidRPr="00FA031A">
        <w:rPr>
          <w:lang w:val="fr-FR"/>
        </w:rPr>
        <w:t>5</w:t>
      </w:r>
      <w:r w:rsidRPr="003D4E41">
        <w:rPr>
          <w:lang w:val="fr-FR"/>
        </w:rPr>
        <w:t xml:space="preserve"> du décret </w:t>
      </w:r>
      <w:r w:rsidRPr="00FA031A">
        <w:rPr>
          <w:lang w:val="fr-FR"/>
        </w:rPr>
        <w:t>1319</w:t>
      </w:r>
      <w:r w:rsidRPr="003D4E41">
        <w:rPr>
          <w:lang w:val="fr-FR"/>
        </w:rPr>
        <w:t>/</w:t>
      </w:r>
      <w:r w:rsidRPr="00FA031A">
        <w:rPr>
          <w:lang w:val="fr-FR"/>
        </w:rPr>
        <w:t>2007</w:t>
      </w:r>
      <w:r w:rsidRPr="003D4E41">
        <w:rPr>
          <w:lang w:val="fr-FR"/>
        </w:rPr>
        <w:t xml:space="preserve"> relatif aux forces de défense, le conseiller juridique principal des forces de défense supervise et contrôle la légalité de ces activités ainsi que l</w:t>
      </w:r>
      <w:r w:rsidR="00773543">
        <w:rPr>
          <w:lang w:val="fr-FR"/>
        </w:rPr>
        <w:t>’</w:t>
      </w:r>
      <w:r w:rsidRPr="003D4E41">
        <w:rPr>
          <w:lang w:val="fr-FR"/>
        </w:rPr>
        <w:t>administration de la justice militaire</w:t>
      </w:r>
      <w:r w:rsidR="00FA031A" w:rsidRPr="00FA031A">
        <w:rPr>
          <w:lang w:val="fr-FR"/>
        </w:rPr>
        <w:t>.</w:t>
      </w:r>
      <w:r w:rsidRPr="003D4E41">
        <w:rPr>
          <w:lang w:val="fr-FR"/>
        </w:rPr>
        <w:t xml:space="preserve"> Un contrôle interne de la légalité est également mené dans les forces de défense</w:t>
      </w:r>
      <w:r w:rsidR="00FA031A" w:rsidRPr="00FA031A">
        <w:rPr>
          <w:lang w:val="fr-FR"/>
        </w:rPr>
        <w:t>.</w:t>
      </w:r>
    </w:p>
    <w:p w14:paraId="53C3061A" w14:textId="01DF4BFC" w:rsidR="005422CB" w:rsidRPr="003D4E41" w:rsidRDefault="005422CB" w:rsidP="003C6E7C">
      <w:pPr>
        <w:pStyle w:val="ParNoG"/>
        <w:rPr>
          <w:lang w:val="fr-FR"/>
        </w:rPr>
      </w:pPr>
      <w:r w:rsidRPr="003D4E41">
        <w:rPr>
          <w:lang w:val="fr-FR"/>
        </w:rPr>
        <w:t>L</w:t>
      </w:r>
      <w:r w:rsidR="00773543">
        <w:rPr>
          <w:lang w:val="fr-FR"/>
        </w:rPr>
        <w:t>’</w:t>
      </w:r>
      <w:r w:rsidRPr="003D4E41">
        <w:rPr>
          <w:lang w:val="fr-FR"/>
        </w:rPr>
        <w:t>Autorité nationale de surveillance de la protection sociale et de la santé, en tant qu</w:t>
      </w:r>
      <w:r w:rsidR="00773543">
        <w:rPr>
          <w:lang w:val="fr-FR"/>
        </w:rPr>
        <w:t>’</w:t>
      </w:r>
      <w:r w:rsidRPr="003D4E41">
        <w:rPr>
          <w:lang w:val="fr-FR"/>
        </w:rPr>
        <w:t>organisme central, et les administrations régionales de l</w:t>
      </w:r>
      <w:r w:rsidR="00773543">
        <w:rPr>
          <w:lang w:val="fr-FR"/>
        </w:rPr>
        <w:t>’</w:t>
      </w:r>
      <w:r w:rsidRPr="003D4E41">
        <w:rPr>
          <w:lang w:val="fr-FR"/>
        </w:rPr>
        <w:t>État, dans leurs régions respectives, assurent le suivi de la légalité, de la dispense et de la qualité des services sociaux et de santé</w:t>
      </w:r>
      <w:r w:rsidR="00FA031A" w:rsidRPr="00FA031A">
        <w:rPr>
          <w:lang w:val="fr-FR"/>
        </w:rPr>
        <w:t>.</w:t>
      </w:r>
    </w:p>
    <w:p w14:paraId="7BCE02EF" w14:textId="40F1BF09" w:rsidR="005422CB" w:rsidRPr="003D4E41" w:rsidRDefault="005422CB" w:rsidP="003C6E7C">
      <w:pPr>
        <w:pStyle w:val="ParNoG"/>
        <w:rPr>
          <w:lang w:val="fr-FR"/>
        </w:rPr>
      </w:pPr>
      <w:r w:rsidRPr="003D4E41">
        <w:rPr>
          <w:lang w:val="fr-FR"/>
        </w:rPr>
        <w:t>Toutes les autorités de contrôle susmentionnées ont le droit, dans le cadre de leurs compétences respectives, d</w:t>
      </w:r>
      <w:r w:rsidR="00773543">
        <w:rPr>
          <w:lang w:val="fr-FR"/>
        </w:rPr>
        <w:t>’</w:t>
      </w:r>
      <w:r w:rsidRPr="003D4E41">
        <w:rPr>
          <w:lang w:val="fr-FR"/>
        </w:rPr>
        <w:t>inspecter les lieux où des personnes sont privées de liberté</w:t>
      </w:r>
      <w:r w:rsidR="00FA031A" w:rsidRPr="00FA031A">
        <w:rPr>
          <w:lang w:val="fr-FR"/>
        </w:rPr>
        <w:t>.</w:t>
      </w:r>
    </w:p>
    <w:p w14:paraId="295395D1" w14:textId="2A760A74" w:rsidR="005422CB" w:rsidRPr="003D4E41" w:rsidRDefault="005422CB" w:rsidP="003C6E7C">
      <w:pPr>
        <w:pStyle w:val="ParNoG"/>
        <w:rPr>
          <w:lang w:val="fr-FR"/>
        </w:rPr>
      </w:pPr>
      <w:r w:rsidRPr="003D4E41">
        <w:rPr>
          <w:lang w:val="fr-FR"/>
        </w:rPr>
        <w:t>Le paragraphe </w:t>
      </w:r>
      <w:r w:rsidRPr="00FA031A">
        <w:rPr>
          <w:lang w:val="fr-FR"/>
        </w:rPr>
        <w:t>2</w:t>
      </w:r>
      <w:r w:rsidRPr="003D4E41">
        <w:rPr>
          <w:lang w:val="fr-FR"/>
        </w:rPr>
        <w:t xml:space="preserve"> (al</w:t>
      </w:r>
      <w:r w:rsidR="00FA031A" w:rsidRPr="00FA031A">
        <w:rPr>
          <w:lang w:val="fr-FR"/>
        </w:rPr>
        <w:t>.</w:t>
      </w:r>
      <w:r w:rsidRPr="003D4E41">
        <w:rPr>
          <w:lang w:val="fr-FR"/>
        </w:rPr>
        <w:t> f)) de l</w:t>
      </w:r>
      <w:r w:rsidR="00773543">
        <w:rPr>
          <w:lang w:val="fr-FR"/>
        </w:rPr>
        <w:t>’</w:t>
      </w:r>
      <w:r w:rsidRPr="003D4E41">
        <w:rPr>
          <w:lang w:val="fr-FR"/>
        </w:rPr>
        <w:t>article </w:t>
      </w:r>
      <w:r w:rsidRPr="00FA031A">
        <w:rPr>
          <w:lang w:val="fr-FR"/>
        </w:rPr>
        <w:t>17</w:t>
      </w:r>
      <w:r w:rsidRPr="003D4E41">
        <w:rPr>
          <w:lang w:val="fr-FR"/>
        </w:rPr>
        <w:t xml:space="preserve"> dispose qu</w:t>
      </w:r>
      <w:r w:rsidR="00773543">
        <w:rPr>
          <w:lang w:val="fr-FR"/>
        </w:rPr>
        <w:t>’</w:t>
      </w:r>
      <w:r w:rsidRPr="003D4E41">
        <w:rPr>
          <w:lang w:val="fr-FR"/>
        </w:rPr>
        <w:t>en cas de soupçon de disparition forcée, toute personne ayant un intérêt légitime, par exemple les proches de la personne privée de liberté, leurs représentants ou leurs avocats, a le droit d</w:t>
      </w:r>
      <w:r w:rsidR="00773543">
        <w:rPr>
          <w:lang w:val="fr-FR"/>
        </w:rPr>
        <w:t>’</w:t>
      </w:r>
      <w:r w:rsidRPr="003D4E41">
        <w:rPr>
          <w:lang w:val="fr-FR"/>
        </w:rPr>
        <w:t>introduire un recours devant un tribunal afin que celui-ci statue à bref délai sur la légalité de la privation de liberté et ordonne la libération de la personne concernée si sa privation de liberté est illégale</w:t>
      </w:r>
      <w:r w:rsidR="00FA031A" w:rsidRPr="00FA031A">
        <w:rPr>
          <w:lang w:val="fr-FR"/>
        </w:rPr>
        <w:t>.</w:t>
      </w:r>
      <w:r w:rsidRPr="003D4E41">
        <w:rPr>
          <w:lang w:val="fr-FR"/>
        </w:rPr>
        <w:t xml:space="preserve"> </w:t>
      </w:r>
      <w:r w:rsidRPr="005C3E66">
        <w:t>La</w:t>
      </w:r>
      <w:r w:rsidR="005C3E66">
        <w:t> </w:t>
      </w:r>
      <w:r w:rsidRPr="005C3E66">
        <w:t>législation</w:t>
      </w:r>
      <w:r w:rsidRPr="003D4E41">
        <w:rPr>
          <w:lang w:val="fr-FR"/>
        </w:rPr>
        <w:t xml:space="preserve"> finlandaise ne reconnaît pas de droit tout à fait équivalent et, de fait, cet alinéa peut être considéré comme sujet à interprétation</w:t>
      </w:r>
      <w:r w:rsidR="00FA031A" w:rsidRPr="00FA031A">
        <w:rPr>
          <w:lang w:val="fr-FR"/>
        </w:rPr>
        <w:t>.</w:t>
      </w:r>
      <w:r w:rsidRPr="003D4E41">
        <w:rPr>
          <w:lang w:val="fr-FR"/>
        </w:rPr>
        <w:t xml:space="preserve"> Une personne chargée de la garde d</w:t>
      </w:r>
      <w:r w:rsidR="00773543">
        <w:rPr>
          <w:lang w:val="fr-FR"/>
        </w:rPr>
        <w:t>’</w:t>
      </w:r>
      <w:r w:rsidRPr="003D4E41">
        <w:rPr>
          <w:lang w:val="fr-FR"/>
        </w:rPr>
        <w:t>un enfant, un tuteur ou un avocat est, en tant que tel, généralement compétent pour représenter une personne et exercer le droit d</w:t>
      </w:r>
      <w:r w:rsidR="00773543">
        <w:rPr>
          <w:lang w:val="fr-FR"/>
        </w:rPr>
        <w:t>’</w:t>
      </w:r>
      <w:r w:rsidRPr="003D4E41">
        <w:rPr>
          <w:lang w:val="fr-FR"/>
        </w:rPr>
        <w:t>être entendu</w:t>
      </w:r>
      <w:r w:rsidR="00FA031A" w:rsidRPr="00FA031A">
        <w:rPr>
          <w:lang w:val="fr-FR"/>
        </w:rPr>
        <w:t>.</w:t>
      </w:r>
      <w:r w:rsidRPr="003D4E41">
        <w:rPr>
          <w:lang w:val="fr-FR"/>
        </w:rPr>
        <w:t xml:space="preserve"> En cas de soupçon d</w:t>
      </w:r>
      <w:r w:rsidR="00773543">
        <w:rPr>
          <w:lang w:val="fr-FR"/>
        </w:rPr>
        <w:t>’</w:t>
      </w:r>
      <w:r w:rsidRPr="003D4E41">
        <w:rPr>
          <w:lang w:val="fr-FR"/>
        </w:rPr>
        <w:t>infraction liée à la disparition, un parent peut faire un signalement, qui est susceptible d</w:t>
      </w:r>
      <w:r w:rsidR="00773543">
        <w:rPr>
          <w:lang w:val="fr-FR"/>
        </w:rPr>
        <w:t>’</w:t>
      </w:r>
      <w:r w:rsidRPr="003D4E41">
        <w:rPr>
          <w:lang w:val="fr-FR"/>
        </w:rPr>
        <w:t>entraîner des poursuites judiciaires</w:t>
      </w:r>
      <w:r w:rsidR="00FA031A" w:rsidRPr="00FA031A">
        <w:rPr>
          <w:lang w:val="fr-FR"/>
        </w:rPr>
        <w:t>.</w:t>
      </w:r>
      <w:r w:rsidRPr="003D4E41">
        <w:rPr>
          <w:lang w:val="fr-FR"/>
        </w:rPr>
        <w:t xml:space="preserve"> Il est également possible de déposer une plainte, par exemple, auprès de l</w:t>
      </w:r>
      <w:r w:rsidR="00773543">
        <w:rPr>
          <w:lang w:val="fr-FR"/>
        </w:rPr>
        <w:t>’</w:t>
      </w:r>
      <w:r w:rsidRPr="003D4E41">
        <w:rPr>
          <w:lang w:val="fr-FR"/>
        </w:rPr>
        <w:t>un des organes suprêmes du contrôle de la légalité</w:t>
      </w:r>
      <w:r w:rsidR="00FA031A" w:rsidRPr="00FA031A">
        <w:rPr>
          <w:lang w:val="fr-FR"/>
        </w:rPr>
        <w:t>.</w:t>
      </w:r>
    </w:p>
    <w:p w14:paraId="06A74AAC" w14:textId="6F834D46" w:rsidR="005422CB" w:rsidRPr="003D4E41" w:rsidRDefault="003C6E7C" w:rsidP="00BF5DD4">
      <w:pPr>
        <w:pStyle w:val="H1G"/>
        <w:rPr>
          <w:lang w:val="fr-FR"/>
        </w:rPr>
      </w:pPr>
      <w:bookmarkStart w:id="54" w:name="_Toc196295028"/>
      <w:r>
        <w:rPr>
          <w:lang w:val="fr-FR"/>
        </w:rPr>
        <w:tab/>
      </w:r>
      <w:r>
        <w:rPr>
          <w:lang w:val="fr-FR"/>
        </w:rPr>
        <w:tab/>
      </w:r>
      <w:r w:rsidR="005422CB" w:rsidRPr="003D4E41">
        <w:rPr>
          <w:lang w:val="fr-FR"/>
        </w:rPr>
        <w:t>Article </w:t>
      </w:r>
      <w:r w:rsidR="005422CB" w:rsidRPr="00FA031A">
        <w:rPr>
          <w:lang w:val="fr-FR"/>
        </w:rPr>
        <w:t>18</w:t>
      </w:r>
      <w:bookmarkStart w:id="55" w:name="_Toc198107981"/>
      <w:bookmarkEnd w:id="54"/>
      <w:bookmarkEnd w:id="55"/>
    </w:p>
    <w:p w14:paraId="5AE8507F" w14:textId="1C7D5497"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18</w:t>
      </w:r>
      <w:r w:rsidRPr="003D4E41">
        <w:rPr>
          <w:lang w:val="fr-FR"/>
        </w:rPr>
        <w:t xml:space="preserve"> de la Convention précise les informations à fournir aux personnes qui ont un intérêt légitime à les recevoir, telles que les proches des personnes privées de liberté, leurs</w:t>
      </w:r>
      <w:r w:rsidR="00E94D10">
        <w:rPr>
          <w:lang w:val="fr-FR"/>
        </w:rPr>
        <w:t> </w:t>
      </w:r>
      <w:r w:rsidRPr="003D4E41">
        <w:rPr>
          <w:lang w:val="fr-FR"/>
        </w:rPr>
        <w:t>représentants ou leurs avocats</w:t>
      </w:r>
      <w:r w:rsidR="00FA031A" w:rsidRPr="00FA031A">
        <w:rPr>
          <w:lang w:val="fr-FR"/>
        </w:rPr>
        <w:t>.</w:t>
      </w:r>
      <w:r w:rsidRPr="003D4E41">
        <w:rPr>
          <w:lang w:val="fr-FR"/>
        </w:rPr>
        <w:t xml:space="preserve"> Une liste détaillée des informations essentielles auxquelles un accès doit être garanti figure au paragraphe </w:t>
      </w:r>
      <w:r w:rsidRPr="00FA031A">
        <w:rPr>
          <w:lang w:val="fr-FR"/>
        </w:rPr>
        <w:t>1</w:t>
      </w:r>
      <w:r w:rsidRPr="003D4E41">
        <w:rPr>
          <w:lang w:val="fr-FR"/>
        </w:rPr>
        <w:t xml:space="preserve"> de l</w:t>
      </w:r>
      <w:r w:rsidR="00773543">
        <w:rPr>
          <w:lang w:val="fr-FR"/>
        </w:rPr>
        <w:t>’</w:t>
      </w:r>
      <w:r w:rsidRPr="003D4E41">
        <w:rPr>
          <w:lang w:val="fr-FR"/>
        </w:rPr>
        <w:t>article</w:t>
      </w:r>
      <w:r w:rsidR="00FA031A" w:rsidRPr="00FA031A">
        <w:rPr>
          <w:lang w:val="fr-FR"/>
        </w:rPr>
        <w:t>.</w:t>
      </w:r>
      <w:r w:rsidRPr="003D4E41">
        <w:rPr>
          <w:lang w:val="fr-FR"/>
        </w:rPr>
        <w:t xml:space="preserve"> Elle couvre toutes les informations devant au minimum figurer dans les registres ou dossiers visés à l</w:t>
      </w:r>
      <w:r w:rsidR="00773543">
        <w:rPr>
          <w:lang w:val="fr-FR"/>
        </w:rPr>
        <w:t>’</w:t>
      </w:r>
      <w:r w:rsidRPr="003D4E41">
        <w:rPr>
          <w:lang w:val="fr-FR"/>
        </w:rPr>
        <w:t>article </w:t>
      </w:r>
      <w:r w:rsidRPr="00FA031A">
        <w:rPr>
          <w:lang w:val="fr-FR"/>
        </w:rPr>
        <w:t>17</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 à</w:t>
      </w:r>
      <w:r w:rsidR="007961C1">
        <w:rPr>
          <w:lang w:val="fr-FR"/>
        </w:rPr>
        <w:t xml:space="preserve"> </w:t>
      </w:r>
      <w:r w:rsidRPr="003D4E41">
        <w:rPr>
          <w:lang w:val="fr-FR"/>
        </w:rPr>
        <w:t>l</w:t>
      </w:r>
      <w:r w:rsidR="00773543">
        <w:rPr>
          <w:lang w:val="fr-FR"/>
        </w:rPr>
        <w:t>’</w:t>
      </w:r>
      <w:r w:rsidRPr="003D4E41">
        <w:rPr>
          <w:lang w:val="fr-FR"/>
        </w:rPr>
        <w:t>exclusion des motifs de la privation de liberté</w:t>
      </w:r>
      <w:r w:rsidR="00FA031A" w:rsidRPr="00FA031A">
        <w:rPr>
          <w:lang w:val="fr-FR"/>
        </w:rPr>
        <w:t>.</w:t>
      </w:r>
      <w:r w:rsidRPr="003D4E41">
        <w:rPr>
          <w:lang w:val="fr-FR"/>
        </w:rPr>
        <w:t xml:space="preserve"> L</w:t>
      </w:r>
      <w:r w:rsidR="00773543">
        <w:rPr>
          <w:lang w:val="fr-FR"/>
        </w:rPr>
        <w:t>’</w:t>
      </w:r>
      <w:r w:rsidRPr="003D4E41">
        <w:rPr>
          <w:lang w:val="fr-FR"/>
        </w:rPr>
        <w:t>accès aux informations peut néanmoins être restreint conformément aux dispositions énoncées aux articles </w:t>
      </w:r>
      <w:r w:rsidRPr="00FA031A">
        <w:rPr>
          <w:lang w:val="fr-FR"/>
        </w:rPr>
        <w:t>19</w:t>
      </w:r>
      <w:r w:rsidRPr="003D4E41">
        <w:rPr>
          <w:lang w:val="fr-FR"/>
        </w:rPr>
        <w:t xml:space="preserve"> et </w:t>
      </w:r>
      <w:r w:rsidRPr="00FA031A">
        <w:rPr>
          <w:lang w:val="fr-FR"/>
        </w:rPr>
        <w:t>20</w:t>
      </w:r>
      <w:r w:rsidR="00FA031A" w:rsidRPr="00FA031A">
        <w:rPr>
          <w:lang w:val="fr-FR"/>
        </w:rPr>
        <w:t>.</w:t>
      </w:r>
    </w:p>
    <w:p w14:paraId="1D64F1D4" w14:textId="2E08675F" w:rsidR="005422CB" w:rsidRPr="003D4E41" w:rsidRDefault="005422CB" w:rsidP="003C6E7C">
      <w:pPr>
        <w:pStyle w:val="ParNoG"/>
        <w:rPr>
          <w:lang w:val="fr-FR"/>
        </w:rPr>
      </w:pPr>
      <w:r w:rsidRPr="003D4E41">
        <w:rPr>
          <w:lang w:val="fr-FR"/>
        </w:rPr>
        <w:t>La loi sur la transparence s</w:t>
      </w:r>
      <w:r w:rsidR="00773543">
        <w:rPr>
          <w:lang w:val="fr-FR"/>
        </w:rPr>
        <w:t>’</w:t>
      </w:r>
      <w:r w:rsidRPr="003D4E41">
        <w:rPr>
          <w:lang w:val="fr-FR"/>
        </w:rPr>
        <w:t>applique à l</w:t>
      </w:r>
      <w:r w:rsidR="00773543">
        <w:rPr>
          <w:lang w:val="fr-FR"/>
        </w:rPr>
        <w:t>’</w:t>
      </w:r>
      <w:r w:rsidRPr="003D4E41">
        <w:rPr>
          <w:lang w:val="fr-FR"/>
        </w:rPr>
        <w:t>accès aux informations contenues dans les registres et dossiers des autorités</w:t>
      </w:r>
      <w:r w:rsidR="00FA031A" w:rsidRPr="00FA031A">
        <w:rPr>
          <w:lang w:val="fr-FR"/>
        </w:rPr>
        <w:t>.</w:t>
      </w:r>
      <w:r w:rsidRPr="003D4E41">
        <w:rPr>
          <w:lang w:val="fr-FR"/>
        </w:rPr>
        <w:t xml:space="preserve"> Elle prévoit qu</w:t>
      </w:r>
      <w:r w:rsidR="00773543">
        <w:rPr>
          <w:lang w:val="fr-FR"/>
        </w:rPr>
        <w:t>’</w:t>
      </w:r>
      <w:r w:rsidRPr="003D4E41">
        <w:rPr>
          <w:lang w:val="fr-FR"/>
        </w:rPr>
        <w:t xml:space="preserve">en principe, sauf disposition contraire explicite, les documents officiels sont librement accessibles au public </w:t>
      </w:r>
      <w:r w:rsidR="0036692E">
        <w:rPr>
          <w:lang w:val="fr-FR"/>
        </w:rPr>
        <w:t>(art.</w:t>
      </w:r>
      <w:r w:rsidRPr="003D4E41">
        <w:rPr>
          <w:lang w:val="fr-FR"/>
        </w:rPr>
        <w:t> </w:t>
      </w:r>
      <w:r w:rsidRPr="00FA031A">
        <w:rPr>
          <w:lang w:val="fr-FR"/>
        </w:rPr>
        <w:t>1</w:t>
      </w:r>
      <w:r w:rsidRPr="003D4E41">
        <w:rPr>
          <w:lang w:val="fr-FR"/>
        </w:rPr>
        <w:t>)</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24</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de la loi répertorie les documents officiels qui doivent rester confidentiels</w:t>
      </w:r>
      <w:r w:rsidR="00FA031A" w:rsidRPr="00FA031A">
        <w:rPr>
          <w:lang w:val="fr-FR"/>
        </w:rPr>
        <w:t>.</w:t>
      </w:r>
      <w:r w:rsidRPr="003D4E41">
        <w:rPr>
          <w:lang w:val="fr-FR"/>
        </w:rPr>
        <w:t xml:space="preserve"> En</w:t>
      </w:r>
      <w:r w:rsidR="00AF0374">
        <w:rPr>
          <w:lang w:val="fr-FR"/>
        </w:rPr>
        <w:t> </w:t>
      </w:r>
      <w:r w:rsidRPr="003D4E41">
        <w:rPr>
          <w:lang w:val="fr-FR"/>
        </w:rPr>
        <w:t>particulier, les registres contenant des informations sur une personne qui a été condamnée ou emprisonnée ou privée de liberté d</w:t>
      </w:r>
      <w:r w:rsidR="00773543">
        <w:rPr>
          <w:lang w:val="fr-FR"/>
        </w:rPr>
        <w:t>’</w:t>
      </w:r>
      <w:r w:rsidRPr="003D4E41">
        <w:rPr>
          <w:lang w:val="fr-FR"/>
        </w:rPr>
        <w:t>une autre manière doivent rester confidentiels</w:t>
      </w:r>
      <w:r w:rsidR="00773543">
        <w:rPr>
          <w:lang w:val="fr-FR"/>
        </w:rPr>
        <w:t> ;</w:t>
      </w:r>
      <w:r w:rsidRPr="003D4E41">
        <w:rPr>
          <w:lang w:val="fr-FR"/>
        </w:rPr>
        <w:t xml:space="preserve"> néanmoins, leur consultation est possible s</w:t>
      </w:r>
      <w:r w:rsidR="00773543">
        <w:rPr>
          <w:lang w:val="fr-FR"/>
        </w:rPr>
        <w:t>’</w:t>
      </w:r>
      <w:r w:rsidRPr="003D4E41">
        <w:rPr>
          <w:lang w:val="fr-FR"/>
        </w:rPr>
        <w:t>il est manifeste qu</w:t>
      </w:r>
      <w:r w:rsidR="00773543">
        <w:rPr>
          <w:lang w:val="fr-FR"/>
        </w:rPr>
        <w:t>’</w:t>
      </w:r>
      <w:r w:rsidRPr="003D4E41">
        <w:rPr>
          <w:lang w:val="fr-FR"/>
        </w:rPr>
        <w:t>elle ne compromettra pas la capacité de la personne à subvenir à ses besoins, sa réintégration dans la société ou sa sécurité, et s</w:t>
      </w:r>
      <w:r w:rsidR="00773543">
        <w:rPr>
          <w:lang w:val="fr-FR"/>
        </w:rPr>
        <w:t>’</w:t>
      </w:r>
      <w:r w:rsidRPr="003D4E41">
        <w:rPr>
          <w:lang w:val="fr-FR"/>
        </w:rPr>
        <w:t>il est justifié de permettre l</w:t>
      </w:r>
      <w:r w:rsidR="00773543">
        <w:rPr>
          <w:lang w:val="fr-FR"/>
        </w:rPr>
        <w:t>’</w:t>
      </w:r>
      <w:r w:rsidRPr="003D4E41">
        <w:rPr>
          <w:lang w:val="fr-FR"/>
        </w:rPr>
        <w:t>accès à ces informations (</w:t>
      </w:r>
      <w:r w:rsidR="0037532C">
        <w:rPr>
          <w:lang w:val="fr-FR"/>
        </w:rPr>
        <w:t>par</w:t>
      </w:r>
      <w:r w:rsidR="00FA031A" w:rsidRPr="00FA031A">
        <w:rPr>
          <w:lang w:val="fr-FR"/>
        </w:rPr>
        <w:t>.</w:t>
      </w:r>
      <w:r w:rsidR="0037532C">
        <w:rPr>
          <w:lang w:val="fr-FR"/>
        </w:rPr>
        <w:t> </w:t>
      </w:r>
      <w:r w:rsidRPr="00FA031A">
        <w:rPr>
          <w:lang w:val="fr-FR"/>
        </w:rPr>
        <w:t>28</w:t>
      </w:r>
      <w:r w:rsidRPr="003D4E41">
        <w:rPr>
          <w:lang w:val="fr-FR"/>
        </w:rPr>
        <w:t>)</w:t>
      </w:r>
      <w:r w:rsidR="00FA031A" w:rsidRPr="00FA031A">
        <w:rPr>
          <w:lang w:val="fr-FR"/>
        </w:rPr>
        <w:t>.</w:t>
      </w:r>
      <w:r w:rsidRPr="003D4E41">
        <w:rPr>
          <w:lang w:val="fr-FR"/>
        </w:rPr>
        <w:t xml:space="preserve"> Les informations portant sur l</w:t>
      </w:r>
      <w:r w:rsidR="00773543">
        <w:rPr>
          <w:lang w:val="fr-FR"/>
        </w:rPr>
        <w:t>’</w:t>
      </w:r>
      <w:r w:rsidRPr="003D4E41">
        <w:rPr>
          <w:lang w:val="fr-FR"/>
        </w:rPr>
        <w:t>état de santé sont également confidentielles (</w:t>
      </w:r>
      <w:r w:rsidR="0037532C">
        <w:rPr>
          <w:lang w:val="fr-FR"/>
        </w:rPr>
        <w:t>par</w:t>
      </w:r>
      <w:r w:rsidR="00FA031A" w:rsidRPr="00FA031A">
        <w:rPr>
          <w:lang w:val="fr-FR"/>
        </w:rPr>
        <w:t>.</w:t>
      </w:r>
      <w:r w:rsidR="0037532C">
        <w:rPr>
          <w:lang w:val="fr-FR"/>
        </w:rPr>
        <w:t> </w:t>
      </w:r>
      <w:r w:rsidRPr="00FA031A">
        <w:rPr>
          <w:lang w:val="fr-FR"/>
        </w:rPr>
        <w:t>25</w:t>
      </w:r>
      <w:r w:rsidRPr="003D4E41">
        <w:rPr>
          <w:lang w:val="fr-FR"/>
        </w:rPr>
        <w:t>), mais il existe des dispositions spéciales concernant le traitement des informations relatives à la santé, comme indiqué précédemment dans le contexte de l</w:t>
      </w:r>
      <w:r w:rsidR="00773543">
        <w:rPr>
          <w:lang w:val="fr-FR"/>
        </w:rPr>
        <w:t>’</w:t>
      </w:r>
      <w:r w:rsidRPr="003D4E41">
        <w:rPr>
          <w:lang w:val="fr-FR"/>
        </w:rPr>
        <w:t>article </w:t>
      </w:r>
      <w:r w:rsidRPr="00FA031A">
        <w:rPr>
          <w:lang w:val="fr-FR"/>
        </w:rPr>
        <w:t>17</w:t>
      </w:r>
      <w:r w:rsidRPr="003D4E41">
        <w:rPr>
          <w:lang w:val="fr-FR"/>
        </w:rPr>
        <w:t xml:space="preserve"> de la Convention</w:t>
      </w:r>
      <w:r w:rsidR="00FA031A" w:rsidRPr="00FA031A">
        <w:rPr>
          <w:lang w:val="fr-FR"/>
        </w:rPr>
        <w:t>.</w:t>
      </w:r>
    </w:p>
    <w:p w14:paraId="449E15C0" w14:textId="63AC69C4" w:rsidR="005422CB" w:rsidRPr="003D4E41" w:rsidRDefault="005422CB" w:rsidP="008818F0">
      <w:pPr>
        <w:pStyle w:val="ParNoG"/>
        <w:spacing w:after="100"/>
        <w:rPr>
          <w:lang w:val="fr-FR"/>
        </w:rPr>
      </w:pPr>
      <w:r w:rsidRPr="003D4E41">
        <w:rPr>
          <w:lang w:val="fr-FR"/>
        </w:rPr>
        <w:t>En vertu de l</w:t>
      </w:r>
      <w:r w:rsidR="00773543">
        <w:rPr>
          <w:lang w:val="fr-FR"/>
        </w:rPr>
        <w:t>’</w:t>
      </w:r>
      <w:r w:rsidRPr="003D4E41">
        <w:rPr>
          <w:lang w:val="fr-FR"/>
        </w:rPr>
        <w:t>article </w:t>
      </w:r>
      <w:r w:rsidRPr="00FA031A">
        <w:rPr>
          <w:lang w:val="fr-FR"/>
        </w:rPr>
        <w:t>11</w:t>
      </w:r>
      <w:r w:rsidRPr="003D4E41">
        <w:rPr>
          <w:lang w:val="fr-FR"/>
        </w:rPr>
        <w:t xml:space="preserve"> de la loi sur la transparence, une partie et son représentant ont le droit d</w:t>
      </w:r>
      <w:r w:rsidR="00773543">
        <w:rPr>
          <w:lang w:val="fr-FR"/>
        </w:rPr>
        <w:t>’</w:t>
      </w:r>
      <w:r w:rsidRPr="003D4E41">
        <w:rPr>
          <w:lang w:val="fr-FR"/>
        </w:rPr>
        <w:t>accéder à des informations qui ne sont pas en accès public</w:t>
      </w:r>
      <w:r w:rsidR="00FA031A" w:rsidRPr="00FA031A">
        <w:rPr>
          <w:lang w:val="fr-FR"/>
        </w:rPr>
        <w:t>.</w:t>
      </w:r>
      <w:r w:rsidRPr="003D4E41">
        <w:rPr>
          <w:lang w:val="fr-FR"/>
        </w:rPr>
        <w:t xml:space="preserve"> Par « partie », on entend un requérant, un appelant et toute autre personne qui a un droit, un intérêt ou une obligation dans une affaire</w:t>
      </w:r>
      <w:r w:rsidR="00FA031A" w:rsidRPr="00FA031A">
        <w:rPr>
          <w:lang w:val="fr-FR"/>
        </w:rPr>
        <w:t>.</w:t>
      </w:r>
      <w:r w:rsidRPr="003D4E41">
        <w:rPr>
          <w:lang w:val="fr-FR"/>
        </w:rPr>
        <w:t xml:space="preserve"> Dans ce cadre, une personne ayant un intérêt légitime concernant les informations visées par la Convention peut, d</w:t>
      </w:r>
      <w:r w:rsidR="00773543">
        <w:rPr>
          <w:lang w:val="fr-FR"/>
        </w:rPr>
        <w:t>’</w:t>
      </w:r>
      <w:r w:rsidRPr="003D4E41">
        <w:rPr>
          <w:lang w:val="fr-FR"/>
        </w:rPr>
        <w:t xml:space="preserve">une manière générale, être considérée comme </w:t>
      </w:r>
      <w:r w:rsidRPr="003D4E41">
        <w:rPr>
          <w:lang w:val="fr-FR"/>
        </w:rPr>
        <w:lastRenderedPageBreak/>
        <w:t>une « partie »</w:t>
      </w:r>
      <w:r w:rsidR="00FA031A" w:rsidRPr="00FA031A">
        <w:rPr>
          <w:lang w:val="fr-FR"/>
        </w:rPr>
        <w:t>.</w:t>
      </w:r>
      <w:r w:rsidRPr="003D4E41">
        <w:rPr>
          <w:lang w:val="fr-FR"/>
        </w:rPr>
        <w:t xml:space="preserve"> Par conséquent, la loi sur la transparence ne garantit pas directement aux proches le droit d</w:t>
      </w:r>
      <w:r w:rsidR="00773543">
        <w:rPr>
          <w:lang w:val="fr-FR"/>
        </w:rPr>
        <w:t>’</w:t>
      </w:r>
      <w:r w:rsidRPr="003D4E41">
        <w:rPr>
          <w:lang w:val="fr-FR"/>
        </w:rPr>
        <w:t>accéder aux informations</w:t>
      </w:r>
      <w:r w:rsidR="00773543">
        <w:rPr>
          <w:lang w:val="fr-FR"/>
        </w:rPr>
        <w:t> :</w:t>
      </w:r>
      <w:r w:rsidRPr="003D4E41">
        <w:rPr>
          <w:lang w:val="fr-FR"/>
        </w:rPr>
        <w:t xml:space="preserve"> pour ce faire, ils doivent avoir le statut de parties</w:t>
      </w:r>
      <w:r w:rsidR="00FA031A" w:rsidRPr="00FA031A">
        <w:rPr>
          <w:lang w:val="fr-FR"/>
        </w:rPr>
        <w:t>.</w:t>
      </w:r>
      <w:r w:rsidRPr="003D4E41">
        <w:rPr>
          <w:lang w:val="fr-FR"/>
        </w:rPr>
        <w:t xml:space="preserve"> À titre d</w:t>
      </w:r>
      <w:r w:rsidR="00773543">
        <w:rPr>
          <w:lang w:val="fr-FR"/>
        </w:rPr>
        <w:t>’</w:t>
      </w:r>
      <w:r w:rsidRPr="003D4E41">
        <w:rPr>
          <w:lang w:val="fr-FR"/>
        </w:rPr>
        <w:t xml:space="preserve">exemple, la Cour administrative suprême a estimé que les parents étaient des parties dans certains cas (décision KHO </w:t>
      </w:r>
      <w:r w:rsidRPr="00FA031A">
        <w:rPr>
          <w:lang w:val="fr-FR"/>
        </w:rPr>
        <w:t>2021</w:t>
      </w:r>
      <w:r w:rsidR="00773543">
        <w:rPr>
          <w:lang w:val="fr-FR"/>
        </w:rPr>
        <w:t>:</w:t>
      </w:r>
      <w:r w:rsidRPr="00FA031A">
        <w:rPr>
          <w:lang w:val="fr-FR"/>
        </w:rPr>
        <w:t>9</w:t>
      </w:r>
      <w:r w:rsidRPr="003D4E41">
        <w:rPr>
          <w:lang w:val="fr-FR"/>
        </w:rPr>
        <w:t xml:space="preserve"> de la Cour administrative suprême)</w:t>
      </w:r>
      <w:r w:rsidR="00FA031A" w:rsidRPr="00FA031A">
        <w:rPr>
          <w:lang w:val="fr-FR"/>
        </w:rPr>
        <w:t>.</w:t>
      </w:r>
    </w:p>
    <w:p w14:paraId="7FB54861" w14:textId="054F2B23" w:rsidR="005422CB" w:rsidRPr="003D4E41" w:rsidRDefault="005422CB" w:rsidP="008818F0">
      <w:pPr>
        <w:pStyle w:val="ParNoG"/>
        <w:spacing w:after="100"/>
        <w:rPr>
          <w:lang w:val="fr-FR"/>
        </w:rPr>
      </w:pPr>
      <w:r w:rsidRPr="003D4E41">
        <w:rPr>
          <w:lang w:val="fr-FR"/>
        </w:rPr>
        <w:t>Cependant, dans le cadre de cette distinction, l</w:t>
      </w:r>
      <w:r w:rsidR="00773543">
        <w:rPr>
          <w:lang w:val="fr-FR"/>
        </w:rPr>
        <w:t>’</w:t>
      </w:r>
      <w:r w:rsidRPr="003D4E41">
        <w:rPr>
          <w:lang w:val="fr-FR"/>
        </w:rPr>
        <w:t>on peut considérer que l</w:t>
      </w:r>
      <w:r w:rsidR="00773543">
        <w:rPr>
          <w:lang w:val="fr-FR"/>
        </w:rPr>
        <w:t>’</w:t>
      </w:r>
      <w:r w:rsidRPr="003D4E41">
        <w:rPr>
          <w:lang w:val="fr-FR"/>
        </w:rPr>
        <w:t>examen au cas par cas de l</w:t>
      </w:r>
      <w:r w:rsidR="00773543">
        <w:rPr>
          <w:lang w:val="fr-FR"/>
        </w:rPr>
        <w:t>’</w:t>
      </w:r>
      <w:r w:rsidRPr="003D4E41">
        <w:rPr>
          <w:lang w:val="fr-FR"/>
        </w:rPr>
        <w:t>application de la loi sur la transparence est suffisant, et aucune modification législative n</w:t>
      </w:r>
      <w:r w:rsidR="00773543">
        <w:rPr>
          <w:lang w:val="fr-FR"/>
        </w:rPr>
        <w:t>’</w:t>
      </w:r>
      <w:r w:rsidRPr="003D4E41">
        <w:rPr>
          <w:lang w:val="fr-FR"/>
        </w:rPr>
        <w:t>a été jugée nécessaire</w:t>
      </w:r>
      <w:r w:rsidR="00FA031A" w:rsidRPr="00FA031A">
        <w:rPr>
          <w:lang w:val="fr-FR"/>
        </w:rPr>
        <w:t>.</w:t>
      </w:r>
      <w:r w:rsidRPr="003D4E41">
        <w:rPr>
          <w:lang w:val="fr-FR"/>
        </w:rPr>
        <w:t xml:space="preserve"> L</w:t>
      </w:r>
      <w:r w:rsidR="00773543">
        <w:rPr>
          <w:lang w:val="fr-FR"/>
        </w:rPr>
        <w:t>’</w:t>
      </w:r>
      <w:r w:rsidRPr="003D4E41">
        <w:rPr>
          <w:lang w:val="fr-FR"/>
        </w:rPr>
        <w:t>on peut tout d</w:t>
      </w:r>
      <w:r w:rsidR="00773543">
        <w:rPr>
          <w:lang w:val="fr-FR"/>
        </w:rPr>
        <w:t>’</w:t>
      </w:r>
      <w:r w:rsidRPr="003D4E41">
        <w:rPr>
          <w:lang w:val="fr-FR"/>
        </w:rPr>
        <w:t>abord partir du principe que l</w:t>
      </w:r>
      <w:r w:rsidR="00773543">
        <w:rPr>
          <w:lang w:val="fr-FR"/>
        </w:rPr>
        <w:t>’</w:t>
      </w:r>
      <w:r w:rsidRPr="003D4E41">
        <w:rPr>
          <w:lang w:val="fr-FR"/>
        </w:rPr>
        <w:t>objectif justifié d</w:t>
      </w:r>
      <w:r w:rsidR="00773543">
        <w:rPr>
          <w:lang w:val="fr-FR"/>
        </w:rPr>
        <w:t>’</w:t>
      </w:r>
      <w:r w:rsidRPr="003D4E41">
        <w:rPr>
          <w:lang w:val="fr-FR"/>
        </w:rPr>
        <w:t>une enquête pour disparition forcée présumée ainsi que la relation entretenue par la personne qui sollicite les informations avec la personne emprisonnée peuvent être pris en considération lors de l</w:t>
      </w:r>
      <w:r w:rsidR="00773543">
        <w:rPr>
          <w:lang w:val="fr-FR"/>
        </w:rPr>
        <w:t>’</w:t>
      </w:r>
      <w:r w:rsidRPr="003D4E41">
        <w:rPr>
          <w:lang w:val="fr-FR"/>
        </w:rPr>
        <w:t>évaluation de la disposition sur la stricte confidentialité visée à l</w:t>
      </w:r>
      <w:r w:rsidR="00773543">
        <w:rPr>
          <w:lang w:val="fr-FR"/>
        </w:rPr>
        <w:t>’</w:t>
      </w:r>
      <w:r w:rsidRPr="003D4E41">
        <w:rPr>
          <w:lang w:val="fr-FR"/>
        </w:rPr>
        <w:t>article </w:t>
      </w:r>
      <w:r w:rsidRPr="00FA031A">
        <w:rPr>
          <w:lang w:val="fr-FR"/>
        </w:rPr>
        <w:t>24</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28</w:t>
      </w:r>
      <w:r w:rsidRPr="003D4E41">
        <w:rPr>
          <w:lang w:val="fr-FR"/>
        </w:rPr>
        <w:t>) de la loi sur la transparence</w:t>
      </w:r>
      <w:r w:rsidR="00FA031A" w:rsidRPr="00FA031A">
        <w:rPr>
          <w:lang w:val="fr-FR"/>
        </w:rPr>
        <w:t>.</w:t>
      </w:r>
      <w:r w:rsidRPr="003D4E41">
        <w:rPr>
          <w:lang w:val="fr-FR"/>
        </w:rPr>
        <w:t xml:space="preserve"> En outre, il peut être tenu compte des dispositions de la Convention lors de l</w:t>
      </w:r>
      <w:r w:rsidR="00773543">
        <w:rPr>
          <w:lang w:val="fr-FR"/>
        </w:rPr>
        <w:t>’</w:t>
      </w:r>
      <w:r w:rsidRPr="003D4E41">
        <w:rPr>
          <w:lang w:val="fr-FR"/>
        </w:rPr>
        <w:t>évaluation du droit d</w:t>
      </w:r>
      <w:r w:rsidR="00773543">
        <w:rPr>
          <w:lang w:val="fr-FR"/>
        </w:rPr>
        <w:t>’</w:t>
      </w:r>
      <w:r w:rsidRPr="003D4E41">
        <w:rPr>
          <w:lang w:val="fr-FR"/>
        </w:rPr>
        <w:t>accès de la partie aux informations en vertu de l</w:t>
      </w:r>
      <w:r w:rsidR="00773543">
        <w:rPr>
          <w:lang w:val="fr-FR"/>
        </w:rPr>
        <w:t>’</w:t>
      </w:r>
      <w:r w:rsidRPr="003D4E41">
        <w:rPr>
          <w:lang w:val="fr-FR"/>
        </w:rPr>
        <w:t>article </w:t>
      </w:r>
      <w:r w:rsidRPr="00FA031A">
        <w:rPr>
          <w:lang w:val="fr-FR"/>
        </w:rPr>
        <w:t>11</w:t>
      </w:r>
      <w:r w:rsidRPr="003D4E41">
        <w:rPr>
          <w:lang w:val="fr-FR"/>
        </w:rPr>
        <w:t xml:space="preserve"> de la loi sur la transparence</w:t>
      </w:r>
      <w:r w:rsidR="00FA031A" w:rsidRPr="00FA031A">
        <w:rPr>
          <w:lang w:val="fr-FR"/>
        </w:rPr>
        <w:t>.</w:t>
      </w:r>
      <w:r w:rsidRPr="003D4E41">
        <w:rPr>
          <w:lang w:val="fr-FR"/>
        </w:rPr>
        <w:t xml:space="preserve"> Sur le plan pratique, le</w:t>
      </w:r>
      <w:r w:rsidR="00480FF8">
        <w:rPr>
          <w:lang w:val="fr-FR"/>
        </w:rPr>
        <w:t> </w:t>
      </w:r>
      <w:r w:rsidRPr="003D4E41">
        <w:rPr>
          <w:lang w:val="fr-FR"/>
        </w:rPr>
        <w:t>Service de l</w:t>
      </w:r>
      <w:r w:rsidR="00773543">
        <w:rPr>
          <w:lang w:val="fr-FR"/>
        </w:rPr>
        <w:t>’</w:t>
      </w:r>
      <w:r w:rsidRPr="003D4E41">
        <w:rPr>
          <w:lang w:val="fr-FR"/>
        </w:rPr>
        <w:t>administration pénitentiaire et de la probation a également mis en place une procédure de correspondance qui permet d</w:t>
      </w:r>
      <w:r w:rsidR="00773543">
        <w:rPr>
          <w:lang w:val="fr-FR"/>
        </w:rPr>
        <w:t>’</w:t>
      </w:r>
      <w:r w:rsidRPr="003D4E41">
        <w:rPr>
          <w:lang w:val="fr-FR"/>
        </w:rPr>
        <w:t>essayer d</w:t>
      </w:r>
      <w:r w:rsidR="00773543">
        <w:rPr>
          <w:lang w:val="fr-FR"/>
        </w:rPr>
        <w:t>’</w:t>
      </w:r>
      <w:r w:rsidRPr="003D4E41">
        <w:rPr>
          <w:lang w:val="fr-FR"/>
        </w:rPr>
        <w:t>entrer en contact avec une personne même lorsque l</w:t>
      </w:r>
      <w:r w:rsidR="00773543">
        <w:rPr>
          <w:lang w:val="fr-FR"/>
        </w:rPr>
        <w:t>’</w:t>
      </w:r>
      <w:r w:rsidRPr="003D4E41">
        <w:rPr>
          <w:lang w:val="fr-FR"/>
        </w:rPr>
        <w:t>on ignore si elle est effectivement incarcérée (</w:t>
      </w:r>
      <w:hyperlink r:id="rId9" w:history="1">
        <w:r w:rsidR="00973F48" w:rsidRPr="00E12704">
          <w:rPr>
            <w:rStyle w:val="Hyperlink"/>
            <w:lang w:val="fr-FR"/>
          </w:rPr>
          <w:t>https://www</w:t>
        </w:r>
        <w:r w:rsidR="00FA031A" w:rsidRPr="00FA031A">
          <w:rPr>
            <w:rStyle w:val="Hyperlink"/>
            <w:lang w:val="fr-FR"/>
          </w:rPr>
          <w:t>.</w:t>
        </w:r>
        <w:r w:rsidR="00973F48" w:rsidRPr="00E12704">
          <w:rPr>
            <w:rStyle w:val="Hyperlink"/>
            <w:lang w:val="fr-FR"/>
          </w:rPr>
          <w:t>rikosseuraamus</w:t>
        </w:r>
        <w:r w:rsidR="00FA031A" w:rsidRPr="00FA031A">
          <w:rPr>
            <w:rStyle w:val="Hyperlink"/>
            <w:lang w:val="fr-FR"/>
          </w:rPr>
          <w:t>.</w:t>
        </w:r>
        <w:r w:rsidR="00973F48" w:rsidRPr="00E12704">
          <w:rPr>
            <w:rStyle w:val="Hyperlink"/>
            <w:lang w:val="fr-FR"/>
          </w:rPr>
          <w:t>fi/en/index/unitsandcontactinformation/yhteysvankiin</w:t>
        </w:r>
        <w:r w:rsidR="00FA031A" w:rsidRPr="00FA031A">
          <w:rPr>
            <w:rStyle w:val="Hyperlink"/>
            <w:lang w:val="fr-FR"/>
          </w:rPr>
          <w:t>.</w:t>
        </w:r>
        <w:r w:rsidR="00973F48" w:rsidRPr="00E12704">
          <w:rPr>
            <w:rStyle w:val="Hyperlink"/>
            <w:lang w:val="fr-FR"/>
          </w:rPr>
          <w:t>html</w:t>
        </w:r>
      </w:hyperlink>
      <w:r w:rsidRPr="003D4E41">
        <w:rPr>
          <w:lang w:val="fr-FR"/>
        </w:rPr>
        <w:t xml:space="preserve">, consulté le </w:t>
      </w:r>
      <w:r w:rsidRPr="00FA031A">
        <w:rPr>
          <w:lang w:val="fr-FR"/>
        </w:rPr>
        <w:t>13</w:t>
      </w:r>
      <w:r w:rsidRPr="003D4E41">
        <w:rPr>
          <w:lang w:val="fr-FR"/>
        </w:rPr>
        <w:t xml:space="preserve"> décembre </w:t>
      </w:r>
      <w:r w:rsidRPr="00FA031A">
        <w:rPr>
          <w:lang w:val="fr-FR"/>
        </w:rPr>
        <w:t>2024</w:t>
      </w:r>
      <w:r w:rsidRPr="003D4E41">
        <w:rPr>
          <w:lang w:val="fr-FR"/>
        </w:rPr>
        <w:t>)</w:t>
      </w:r>
      <w:r w:rsidR="00FA031A" w:rsidRPr="00FA031A">
        <w:rPr>
          <w:lang w:val="fr-FR"/>
        </w:rPr>
        <w:t>.</w:t>
      </w:r>
    </w:p>
    <w:p w14:paraId="68A6A513" w14:textId="4ED3F509" w:rsidR="005422CB" w:rsidRPr="003D4E41" w:rsidRDefault="005422CB" w:rsidP="008818F0">
      <w:pPr>
        <w:pStyle w:val="ParNoG"/>
        <w:spacing w:after="100"/>
        <w:rPr>
          <w:lang w:val="fr-FR"/>
        </w:rPr>
      </w:pPr>
      <w:r w:rsidRPr="003D4E41">
        <w:rPr>
          <w:lang w:val="fr-FR"/>
        </w:rPr>
        <w:t>En ce qui concerne le respect des obligations découlant de la Convention, il convient en outre de tenir compte de la publicité des pièces de procédure</w:t>
      </w:r>
      <w:r w:rsidR="00FA031A" w:rsidRPr="00FA031A">
        <w:rPr>
          <w:lang w:val="fr-FR"/>
        </w:rPr>
        <w:t>.</w:t>
      </w:r>
      <w:r w:rsidRPr="003D4E41">
        <w:rPr>
          <w:lang w:val="fr-FR"/>
        </w:rPr>
        <w:t xml:space="preserve"> À ce sujet, les dispositions ayant trait au droit d</w:t>
      </w:r>
      <w:r w:rsidR="00773543">
        <w:rPr>
          <w:lang w:val="fr-FR"/>
        </w:rPr>
        <w:t>’</w:t>
      </w:r>
      <w:r w:rsidRPr="003D4E41">
        <w:rPr>
          <w:lang w:val="fr-FR"/>
        </w:rPr>
        <w:t>accès des parties aux informations sont énoncées dans la loi </w:t>
      </w:r>
      <w:r w:rsidRPr="00FA031A">
        <w:rPr>
          <w:lang w:val="fr-FR"/>
        </w:rPr>
        <w:t>370</w:t>
      </w:r>
      <w:r w:rsidRPr="003D4E41">
        <w:rPr>
          <w:lang w:val="fr-FR"/>
        </w:rPr>
        <w:t>/</w:t>
      </w:r>
      <w:r w:rsidRPr="00FA031A">
        <w:rPr>
          <w:lang w:val="fr-FR"/>
        </w:rPr>
        <w:t>2007</w:t>
      </w:r>
      <w:r w:rsidRPr="003D4E41">
        <w:rPr>
          <w:lang w:val="fr-FR"/>
        </w:rPr>
        <w:t xml:space="preserve"> relative à la publicité des procédures judiciaires devant les juridictions de droit commun et dans la loi </w:t>
      </w:r>
      <w:r w:rsidRPr="00FA031A">
        <w:rPr>
          <w:lang w:val="fr-FR"/>
        </w:rPr>
        <w:t>381</w:t>
      </w:r>
      <w:r w:rsidRPr="003D4E41">
        <w:rPr>
          <w:lang w:val="fr-FR"/>
        </w:rPr>
        <w:t>/</w:t>
      </w:r>
      <w:r w:rsidRPr="00FA031A">
        <w:rPr>
          <w:lang w:val="fr-FR"/>
        </w:rPr>
        <w:t>2007</w:t>
      </w:r>
      <w:r w:rsidRPr="003D4E41">
        <w:rPr>
          <w:lang w:val="fr-FR"/>
        </w:rPr>
        <w:t xml:space="preserve"> relative à la publicité des procédures devant les juridictions administratives</w:t>
      </w:r>
      <w:r w:rsidR="00FA031A" w:rsidRPr="00FA031A">
        <w:rPr>
          <w:lang w:val="fr-FR"/>
        </w:rPr>
        <w:t>.</w:t>
      </w:r>
      <w:r w:rsidRPr="003D4E41">
        <w:rPr>
          <w:lang w:val="fr-FR"/>
        </w:rPr>
        <w:t xml:space="preserve"> En vertu de l</w:t>
      </w:r>
      <w:r w:rsidR="00773543">
        <w:rPr>
          <w:lang w:val="fr-FR"/>
        </w:rPr>
        <w:t>’</w:t>
      </w:r>
      <w:r w:rsidRPr="003D4E41">
        <w:rPr>
          <w:lang w:val="fr-FR"/>
        </w:rPr>
        <w:t>article </w:t>
      </w:r>
      <w:r w:rsidRPr="00FA031A">
        <w:rPr>
          <w:lang w:val="fr-FR"/>
        </w:rPr>
        <w:t>24</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de la loi </w:t>
      </w:r>
      <w:r w:rsidRPr="00FA031A">
        <w:rPr>
          <w:lang w:val="fr-FR"/>
        </w:rPr>
        <w:t>370</w:t>
      </w:r>
      <w:r w:rsidRPr="003D4E41">
        <w:rPr>
          <w:lang w:val="fr-FR"/>
        </w:rPr>
        <w:t>/</w:t>
      </w:r>
      <w:r w:rsidRPr="00FA031A">
        <w:rPr>
          <w:lang w:val="fr-FR"/>
        </w:rPr>
        <w:t>2007</w:t>
      </w:r>
      <w:r w:rsidRPr="003D4E41">
        <w:rPr>
          <w:lang w:val="fr-FR"/>
        </w:rPr>
        <w:t>, une pièce de procédure faisant état de la décision rendue, telle qu</w:t>
      </w:r>
      <w:r w:rsidR="00773543">
        <w:rPr>
          <w:lang w:val="fr-FR"/>
        </w:rPr>
        <w:t>’</w:t>
      </w:r>
      <w:r w:rsidRPr="003D4E41">
        <w:rPr>
          <w:lang w:val="fr-FR"/>
        </w:rPr>
        <w:t>une peine d</w:t>
      </w:r>
      <w:r w:rsidR="00773543">
        <w:rPr>
          <w:lang w:val="fr-FR"/>
        </w:rPr>
        <w:t>’</w:t>
      </w:r>
      <w:r w:rsidRPr="003D4E41">
        <w:rPr>
          <w:lang w:val="fr-FR"/>
        </w:rPr>
        <w:t>emprisonnement, peut être consultée par le public</w:t>
      </w:r>
      <w:r w:rsidR="00FA031A" w:rsidRPr="00FA031A">
        <w:rPr>
          <w:lang w:val="fr-FR"/>
        </w:rPr>
        <w:t>.</w:t>
      </w:r>
      <w:r w:rsidRPr="003D4E41">
        <w:rPr>
          <w:lang w:val="fr-FR"/>
        </w:rPr>
        <w:t xml:space="preserve"> La loi relative aux enquêtes pénales énonce des dispositions sur le droit d</w:t>
      </w:r>
      <w:r w:rsidR="00773543">
        <w:rPr>
          <w:lang w:val="fr-FR"/>
        </w:rPr>
        <w:t>’</w:t>
      </w:r>
      <w:r w:rsidRPr="003D4E41">
        <w:rPr>
          <w:lang w:val="fr-FR"/>
        </w:rPr>
        <w:t>une partie d</w:t>
      </w:r>
      <w:r w:rsidR="00773543">
        <w:rPr>
          <w:lang w:val="fr-FR"/>
        </w:rPr>
        <w:t>’</w:t>
      </w:r>
      <w:r w:rsidRPr="003D4E41">
        <w:rPr>
          <w:lang w:val="fr-FR"/>
        </w:rPr>
        <w:t>obtenir des informations sur un document soumis ou établi dans le cadre d</w:t>
      </w:r>
      <w:r w:rsidR="00773543">
        <w:rPr>
          <w:lang w:val="fr-FR"/>
        </w:rPr>
        <w:t>’</w:t>
      </w:r>
      <w:r w:rsidRPr="003D4E41">
        <w:rPr>
          <w:lang w:val="fr-FR"/>
        </w:rPr>
        <w:t xml:space="preserve">une enquête pénale </w:t>
      </w:r>
      <w:r w:rsidR="0036692E">
        <w:rPr>
          <w:lang w:val="fr-FR"/>
        </w:rPr>
        <w:t>(chap.</w:t>
      </w:r>
      <w:r w:rsidRPr="003D4E41">
        <w:rPr>
          <w:lang w:val="fr-FR"/>
        </w:rPr>
        <w:t> </w:t>
      </w:r>
      <w:r w:rsidRPr="00FA031A">
        <w:rPr>
          <w:lang w:val="fr-FR"/>
        </w:rPr>
        <w:t>4</w:t>
      </w:r>
      <w:r w:rsidR="0036692E">
        <w:rPr>
          <w:lang w:val="fr-FR"/>
        </w:rPr>
        <w:t>, art.</w:t>
      </w:r>
      <w:r w:rsidRPr="003D4E41">
        <w:rPr>
          <w:lang w:val="fr-FR"/>
        </w:rPr>
        <w:t> </w:t>
      </w:r>
      <w:r w:rsidRPr="00FA031A">
        <w:rPr>
          <w:lang w:val="fr-FR"/>
        </w:rPr>
        <w:t>15</w:t>
      </w:r>
      <w:r w:rsidRPr="003D4E41">
        <w:rPr>
          <w:lang w:val="fr-FR"/>
        </w:rPr>
        <w:t>)</w:t>
      </w:r>
      <w:r w:rsidR="00FA031A" w:rsidRPr="00FA031A">
        <w:rPr>
          <w:lang w:val="fr-FR"/>
        </w:rPr>
        <w:t>.</w:t>
      </w:r>
    </w:p>
    <w:p w14:paraId="5C17C336" w14:textId="5F33837C" w:rsidR="005422CB" w:rsidRPr="003D4E41" w:rsidRDefault="005422CB" w:rsidP="008818F0">
      <w:pPr>
        <w:pStyle w:val="ParNoG"/>
        <w:spacing w:after="100"/>
        <w:rPr>
          <w:lang w:val="fr-FR"/>
        </w:rPr>
      </w:pPr>
      <w:r w:rsidRPr="003D4E41">
        <w:rPr>
          <w:lang w:val="fr-FR"/>
        </w:rPr>
        <w:t>La loi </w:t>
      </w:r>
      <w:r w:rsidRPr="00FA031A">
        <w:rPr>
          <w:lang w:val="fr-FR"/>
        </w:rPr>
        <w:t>703</w:t>
      </w:r>
      <w:r w:rsidRPr="003D4E41">
        <w:rPr>
          <w:lang w:val="fr-FR"/>
        </w:rPr>
        <w:t>/</w:t>
      </w:r>
      <w:r w:rsidRPr="00FA031A">
        <w:rPr>
          <w:lang w:val="fr-FR"/>
        </w:rPr>
        <w:t>2023</w:t>
      </w:r>
      <w:r w:rsidRPr="003D4E41">
        <w:rPr>
          <w:lang w:val="fr-FR"/>
        </w:rPr>
        <w:t xml:space="preserve"> relative au traitement des données des bénéficiaires des soins de santé et de l</w:t>
      </w:r>
      <w:r w:rsidR="00773543">
        <w:rPr>
          <w:lang w:val="fr-FR"/>
        </w:rPr>
        <w:t>’</w:t>
      </w:r>
      <w:r w:rsidRPr="003D4E41">
        <w:rPr>
          <w:lang w:val="fr-FR"/>
        </w:rPr>
        <w:t>aide sociale régit la confidentialité et le traitement des informations concernant les patients et les bénéficiaires de l</w:t>
      </w:r>
      <w:r w:rsidR="00773543">
        <w:rPr>
          <w:lang w:val="fr-FR"/>
        </w:rPr>
        <w:t>’</w:t>
      </w:r>
      <w:r w:rsidRPr="003D4E41">
        <w:rPr>
          <w:lang w:val="fr-FR"/>
        </w:rPr>
        <w:t>aide sociale, ainsi que la préparation et la conservation des documents</w:t>
      </w:r>
      <w:r w:rsidR="00FA031A" w:rsidRPr="00FA031A">
        <w:rPr>
          <w:lang w:val="fr-FR"/>
        </w:rPr>
        <w:t>.</w:t>
      </w:r>
      <w:r w:rsidRPr="003D4E41">
        <w:rPr>
          <w:lang w:val="fr-FR"/>
        </w:rPr>
        <w:t xml:space="preserve"> D</w:t>
      </w:r>
      <w:r w:rsidR="00773543">
        <w:rPr>
          <w:lang w:val="fr-FR"/>
        </w:rPr>
        <w:t>’</w:t>
      </w:r>
      <w:r w:rsidRPr="003D4E41">
        <w:rPr>
          <w:lang w:val="fr-FR"/>
        </w:rPr>
        <w:t>une manière générale, les informations contenues dans les documents liés aux patients sont confidentielles</w:t>
      </w:r>
      <w:r w:rsidR="00FA031A" w:rsidRPr="00FA031A">
        <w:rPr>
          <w:lang w:val="fr-FR"/>
        </w:rPr>
        <w:t>.</w:t>
      </w:r>
      <w:r w:rsidRPr="003D4E41">
        <w:rPr>
          <w:lang w:val="fr-FR"/>
        </w:rPr>
        <w:t xml:space="preserve"> L</w:t>
      </w:r>
      <w:r w:rsidR="00773543">
        <w:rPr>
          <w:lang w:val="fr-FR"/>
        </w:rPr>
        <w:t>’</w:t>
      </w:r>
      <w:r w:rsidRPr="003D4E41">
        <w:rPr>
          <w:lang w:val="fr-FR"/>
        </w:rPr>
        <w:t>unité des services de soins de santé pour les prisonniers, qui</w:t>
      </w:r>
      <w:r w:rsidR="00973F48">
        <w:rPr>
          <w:lang w:val="fr-FR"/>
        </w:rPr>
        <w:t> </w:t>
      </w:r>
      <w:r w:rsidRPr="003D4E41">
        <w:rPr>
          <w:lang w:val="fr-FR"/>
        </w:rPr>
        <w:t>relève de l</w:t>
      </w:r>
      <w:r w:rsidR="00773543">
        <w:rPr>
          <w:lang w:val="fr-FR"/>
        </w:rPr>
        <w:t>’</w:t>
      </w:r>
      <w:r w:rsidRPr="003D4E41">
        <w:rPr>
          <w:lang w:val="fr-FR"/>
        </w:rPr>
        <w:t>Institut finlandais de la santé et du bien-être, est chargée des services de soins de santé pour les personnes en détention provisoire et les détenus condamnés</w:t>
      </w:r>
      <w:r w:rsidR="00FA031A" w:rsidRPr="00FA031A">
        <w:rPr>
          <w:lang w:val="fr-FR"/>
        </w:rPr>
        <w:t>.</w:t>
      </w:r>
      <w:r w:rsidRPr="003D4E41">
        <w:rPr>
          <w:lang w:val="fr-FR"/>
        </w:rPr>
        <w:t xml:space="preserve"> Les</w:t>
      </w:r>
      <w:r w:rsidR="003E4744">
        <w:rPr>
          <w:lang w:val="fr-FR"/>
        </w:rPr>
        <w:t> </w:t>
      </w:r>
      <w:r w:rsidRPr="003D4E41">
        <w:rPr>
          <w:lang w:val="fr-FR"/>
        </w:rPr>
        <w:t>dispositions portant sur les activités de l</w:t>
      </w:r>
      <w:r w:rsidR="00773543">
        <w:rPr>
          <w:lang w:val="fr-FR"/>
        </w:rPr>
        <w:t>’</w:t>
      </w:r>
      <w:r w:rsidRPr="003D4E41">
        <w:rPr>
          <w:lang w:val="fr-FR"/>
        </w:rPr>
        <w:t>unité sont énoncées dans la loi </w:t>
      </w:r>
      <w:r w:rsidRPr="00FA031A">
        <w:rPr>
          <w:lang w:val="fr-FR"/>
        </w:rPr>
        <w:t>1635</w:t>
      </w:r>
      <w:r w:rsidRPr="003D4E41">
        <w:rPr>
          <w:lang w:val="fr-FR"/>
        </w:rPr>
        <w:t>/</w:t>
      </w:r>
      <w:r w:rsidRPr="00FA031A">
        <w:rPr>
          <w:lang w:val="fr-FR"/>
        </w:rPr>
        <w:t>2015</w:t>
      </w:r>
      <w:r w:rsidRPr="003D4E41">
        <w:rPr>
          <w:lang w:val="fr-FR"/>
        </w:rPr>
        <w:t xml:space="preserve"> relative aux services de soins de santé pour les détenus</w:t>
      </w:r>
      <w:r w:rsidR="00FA031A" w:rsidRPr="00FA031A">
        <w:rPr>
          <w:lang w:val="fr-FR"/>
        </w:rPr>
        <w:t>.</w:t>
      </w:r>
    </w:p>
    <w:p w14:paraId="16A8CB62" w14:textId="11205C14" w:rsidR="005422CB" w:rsidRPr="003D4E41" w:rsidRDefault="005422CB" w:rsidP="008818F0">
      <w:pPr>
        <w:pStyle w:val="ParNoG"/>
        <w:spacing w:after="100"/>
        <w:rPr>
          <w:lang w:val="fr-FR"/>
        </w:rPr>
      </w:pPr>
      <w:r w:rsidRPr="003D4E41">
        <w:rPr>
          <w:lang w:val="fr-FR"/>
        </w:rPr>
        <w:t>Dans le cadre de la mise en œuvre des obligations prévues dans le paragraphe examiné ici, on notera également l</w:t>
      </w:r>
      <w:r w:rsidR="00773543">
        <w:rPr>
          <w:lang w:val="fr-FR"/>
        </w:rPr>
        <w:t>’</w:t>
      </w:r>
      <w:r w:rsidRPr="003D4E41">
        <w:rPr>
          <w:lang w:val="fr-FR"/>
        </w:rPr>
        <w:t>intérêt que présente l</w:t>
      </w:r>
      <w:r w:rsidR="00773543">
        <w:rPr>
          <w:lang w:val="fr-FR"/>
        </w:rPr>
        <w:t>’</w:t>
      </w:r>
      <w:r w:rsidRPr="003D4E41">
        <w:rPr>
          <w:lang w:val="fr-FR"/>
        </w:rPr>
        <w:t>article </w:t>
      </w:r>
      <w:r w:rsidRPr="00FA031A">
        <w:rPr>
          <w:lang w:val="fr-FR"/>
        </w:rPr>
        <w:t>20</w:t>
      </w:r>
      <w:r w:rsidRPr="003D4E41">
        <w:rPr>
          <w:lang w:val="fr-FR"/>
        </w:rPr>
        <w:t xml:space="preserve"> de la Convention, analysé ci-après, qui prévoit des exceptions en matière d</w:t>
      </w:r>
      <w:r w:rsidR="00773543">
        <w:rPr>
          <w:lang w:val="fr-FR"/>
        </w:rPr>
        <w:t>’</w:t>
      </w:r>
      <w:r w:rsidRPr="003D4E41">
        <w:rPr>
          <w:lang w:val="fr-FR"/>
        </w:rPr>
        <w:t>accès aux informations</w:t>
      </w:r>
      <w:r w:rsidR="00FA031A" w:rsidRPr="00FA031A">
        <w:rPr>
          <w:lang w:val="fr-FR"/>
        </w:rPr>
        <w:t>.</w:t>
      </w:r>
      <w:r w:rsidRPr="003D4E41">
        <w:rPr>
          <w:lang w:val="fr-FR"/>
        </w:rPr>
        <w:t xml:space="preserve"> L</w:t>
      </w:r>
      <w:r w:rsidR="00773543">
        <w:rPr>
          <w:lang w:val="fr-FR"/>
        </w:rPr>
        <w:t>’</w:t>
      </w:r>
      <w:r w:rsidRPr="003D4E41">
        <w:rPr>
          <w:lang w:val="fr-FR"/>
        </w:rPr>
        <w:t>on peut postuler que les détenus, qui sont des personnes prises en charge par le Service de l</w:t>
      </w:r>
      <w:r w:rsidR="00773543">
        <w:rPr>
          <w:lang w:val="fr-FR"/>
        </w:rPr>
        <w:t>’</w:t>
      </w:r>
      <w:r w:rsidRPr="003D4E41">
        <w:rPr>
          <w:lang w:val="fr-FR"/>
        </w:rPr>
        <w:t>administration pénitentiaire et de la probation, se trouvent dans une situation visée à l</w:t>
      </w:r>
      <w:r w:rsidR="00773543">
        <w:rPr>
          <w:lang w:val="fr-FR"/>
        </w:rPr>
        <w:t>’</w:t>
      </w:r>
      <w:r w:rsidRPr="003D4E41">
        <w:rPr>
          <w:lang w:val="fr-FR"/>
        </w:rPr>
        <w:t>article </w:t>
      </w:r>
      <w:r w:rsidRPr="00FA031A">
        <w:rPr>
          <w:lang w:val="fr-FR"/>
        </w:rPr>
        <w:t>20</w:t>
      </w:r>
      <w:r w:rsidRPr="003D4E41">
        <w:rPr>
          <w:lang w:val="fr-FR"/>
        </w:rPr>
        <w:t xml:space="preserve"> </w:t>
      </w:r>
      <w:r>
        <w:rPr>
          <w:lang w:val="fr-FR"/>
        </w:rPr>
        <w:t>−</w:t>
      </w:r>
      <w:r w:rsidRPr="003D4E41">
        <w:rPr>
          <w:lang w:val="fr-FR"/>
        </w:rPr>
        <w:t xml:space="preserve"> à savoir qu</w:t>
      </w:r>
      <w:r w:rsidR="00773543">
        <w:rPr>
          <w:lang w:val="fr-FR"/>
        </w:rPr>
        <w:t>’</w:t>
      </w:r>
      <w:r w:rsidRPr="003D4E41">
        <w:rPr>
          <w:lang w:val="fr-FR"/>
        </w:rPr>
        <w:t xml:space="preserve">ils sont placés sous la protection de la loi et que la privation de liberté est soumise au contrôle judiciaire </w:t>
      </w:r>
      <w:r>
        <w:rPr>
          <w:lang w:val="fr-FR"/>
        </w:rPr>
        <w:t>−</w:t>
      </w:r>
      <w:r w:rsidRPr="003D4E41">
        <w:rPr>
          <w:lang w:val="fr-FR"/>
        </w:rPr>
        <w:t>, et que la restriction du droit aux informations est strictement nécessaire à la protection de leur vie privée conformément à la loi</w:t>
      </w:r>
      <w:r w:rsidR="00FA031A" w:rsidRPr="00FA031A">
        <w:rPr>
          <w:lang w:val="fr-FR"/>
        </w:rPr>
        <w:t>.</w:t>
      </w:r>
    </w:p>
    <w:p w14:paraId="648F1D21" w14:textId="07307F15" w:rsidR="005422CB" w:rsidRPr="003D4E41" w:rsidRDefault="005422CB" w:rsidP="008818F0">
      <w:pPr>
        <w:pStyle w:val="ParNoG"/>
        <w:spacing w:after="100"/>
        <w:rPr>
          <w:lang w:val="fr-FR"/>
        </w:rPr>
      </w:pPr>
      <w:r w:rsidRPr="003D4E41">
        <w:rPr>
          <w:lang w:val="fr-FR"/>
        </w:rPr>
        <w:t>Les dispositions concernant la notification de l</w:t>
      </w:r>
      <w:r w:rsidR="00773543">
        <w:rPr>
          <w:lang w:val="fr-FR"/>
        </w:rPr>
        <w:t>’</w:t>
      </w:r>
      <w:r w:rsidRPr="003D4E41">
        <w:rPr>
          <w:lang w:val="fr-FR"/>
        </w:rPr>
        <w:t xml:space="preserve">appréhension et de la privation de </w:t>
      </w:r>
      <w:r w:rsidRPr="008818F0">
        <w:rPr>
          <w:spacing w:val="-2"/>
          <w:lang w:val="fr-FR"/>
        </w:rPr>
        <w:t>liberté sont énoncées au chapitre </w:t>
      </w:r>
      <w:r w:rsidRPr="00FA031A">
        <w:rPr>
          <w:spacing w:val="-2"/>
          <w:lang w:val="fr-FR"/>
        </w:rPr>
        <w:t>2</w:t>
      </w:r>
      <w:r w:rsidRPr="008818F0">
        <w:rPr>
          <w:spacing w:val="-2"/>
          <w:lang w:val="fr-FR"/>
        </w:rPr>
        <w:t xml:space="preserve"> </w:t>
      </w:r>
      <w:r w:rsidR="0036692E" w:rsidRPr="008818F0">
        <w:rPr>
          <w:spacing w:val="-2"/>
          <w:lang w:val="fr-FR"/>
        </w:rPr>
        <w:t>(art.</w:t>
      </w:r>
      <w:r w:rsidRPr="008818F0">
        <w:rPr>
          <w:spacing w:val="-2"/>
          <w:lang w:val="fr-FR"/>
        </w:rPr>
        <w:t> </w:t>
      </w:r>
      <w:r w:rsidRPr="00FA031A">
        <w:rPr>
          <w:spacing w:val="-2"/>
          <w:lang w:val="fr-FR"/>
        </w:rPr>
        <w:t>4</w:t>
      </w:r>
      <w:r w:rsidRPr="008818F0">
        <w:rPr>
          <w:spacing w:val="-2"/>
          <w:lang w:val="fr-FR"/>
        </w:rPr>
        <w:t xml:space="preserve">, </w:t>
      </w:r>
      <w:r w:rsidR="0037532C" w:rsidRPr="008818F0">
        <w:rPr>
          <w:spacing w:val="-2"/>
          <w:lang w:val="fr-FR"/>
        </w:rPr>
        <w:t>par</w:t>
      </w:r>
      <w:r w:rsidR="00FA031A" w:rsidRPr="00FA031A">
        <w:rPr>
          <w:spacing w:val="-2"/>
          <w:lang w:val="fr-FR"/>
        </w:rPr>
        <w:t>.</w:t>
      </w:r>
      <w:r w:rsidR="0037532C" w:rsidRPr="008818F0">
        <w:rPr>
          <w:spacing w:val="-2"/>
          <w:lang w:val="fr-FR"/>
        </w:rPr>
        <w:t> </w:t>
      </w:r>
      <w:r w:rsidRPr="00FA031A">
        <w:rPr>
          <w:spacing w:val="-2"/>
          <w:lang w:val="fr-FR"/>
        </w:rPr>
        <w:t>2</w:t>
      </w:r>
      <w:r w:rsidRPr="008818F0">
        <w:rPr>
          <w:spacing w:val="-2"/>
          <w:lang w:val="fr-FR"/>
        </w:rPr>
        <w:t>) de la loi relative aux mesures coercitives et au chapitre </w:t>
      </w:r>
      <w:r w:rsidRPr="00FA031A">
        <w:rPr>
          <w:spacing w:val="-2"/>
          <w:lang w:val="fr-FR"/>
        </w:rPr>
        <w:t>2</w:t>
      </w:r>
      <w:r w:rsidRPr="008818F0">
        <w:rPr>
          <w:spacing w:val="-2"/>
          <w:lang w:val="fr-FR"/>
        </w:rPr>
        <w:t xml:space="preserve"> </w:t>
      </w:r>
      <w:r w:rsidR="0036692E" w:rsidRPr="008818F0">
        <w:rPr>
          <w:spacing w:val="-2"/>
          <w:lang w:val="fr-FR"/>
        </w:rPr>
        <w:t>(art.</w:t>
      </w:r>
      <w:r w:rsidRPr="008818F0">
        <w:rPr>
          <w:spacing w:val="-2"/>
          <w:lang w:val="fr-FR"/>
        </w:rPr>
        <w:t> </w:t>
      </w:r>
      <w:r w:rsidRPr="00FA031A">
        <w:rPr>
          <w:spacing w:val="-2"/>
          <w:lang w:val="fr-FR"/>
        </w:rPr>
        <w:t>2</w:t>
      </w:r>
      <w:r w:rsidRPr="008818F0">
        <w:rPr>
          <w:spacing w:val="-2"/>
          <w:lang w:val="fr-FR"/>
        </w:rPr>
        <w:t>) de la loi relative au traitement des personnes placées en garde à vue</w:t>
      </w:r>
      <w:r w:rsidR="00FA031A" w:rsidRPr="00FA031A">
        <w:rPr>
          <w:spacing w:val="-2"/>
          <w:lang w:val="fr-FR"/>
        </w:rPr>
        <w:t>.</w:t>
      </w:r>
      <w:r w:rsidRPr="008818F0">
        <w:rPr>
          <w:spacing w:val="-2"/>
          <w:lang w:val="fr-FR"/>
        </w:rPr>
        <w:t xml:space="preserve"> Celles</w:t>
      </w:r>
      <w:r w:rsidR="008818F0">
        <w:rPr>
          <w:spacing w:val="-2"/>
          <w:lang w:val="fr-FR"/>
        </w:rPr>
        <w:t> </w:t>
      </w:r>
      <w:r w:rsidRPr="008818F0">
        <w:rPr>
          <w:spacing w:val="-2"/>
          <w:lang w:val="fr-FR"/>
        </w:rPr>
        <w:t>portant sur la possibilité pour les personnes en détention provisoire d</w:t>
      </w:r>
      <w:r w:rsidR="00773543" w:rsidRPr="008818F0">
        <w:rPr>
          <w:spacing w:val="-2"/>
          <w:lang w:val="fr-FR"/>
        </w:rPr>
        <w:t>’</w:t>
      </w:r>
      <w:r w:rsidRPr="008818F0">
        <w:rPr>
          <w:spacing w:val="-2"/>
          <w:lang w:val="fr-FR"/>
        </w:rPr>
        <w:t>informer des tiers de leur admission en prison figurent au chapitre </w:t>
      </w:r>
      <w:r w:rsidRPr="00FA031A">
        <w:rPr>
          <w:spacing w:val="-2"/>
          <w:lang w:val="fr-FR"/>
        </w:rPr>
        <w:t>2</w:t>
      </w:r>
      <w:r w:rsidRPr="008818F0">
        <w:rPr>
          <w:spacing w:val="-2"/>
          <w:lang w:val="fr-FR"/>
        </w:rPr>
        <w:t xml:space="preserve"> </w:t>
      </w:r>
      <w:r w:rsidR="0036692E" w:rsidRPr="008818F0">
        <w:rPr>
          <w:spacing w:val="-2"/>
          <w:lang w:val="fr-FR"/>
        </w:rPr>
        <w:t>(art.</w:t>
      </w:r>
      <w:r w:rsidRPr="008818F0">
        <w:rPr>
          <w:spacing w:val="-2"/>
          <w:lang w:val="fr-FR"/>
        </w:rPr>
        <w:t> </w:t>
      </w:r>
      <w:r w:rsidRPr="00FA031A">
        <w:rPr>
          <w:spacing w:val="-2"/>
          <w:lang w:val="fr-FR"/>
        </w:rPr>
        <w:t>2</w:t>
      </w:r>
      <w:r w:rsidRPr="008818F0">
        <w:rPr>
          <w:spacing w:val="-2"/>
          <w:lang w:val="fr-FR"/>
        </w:rPr>
        <w:t xml:space="preserve">, </w:t>
      </w:r>
      <w:r w:rsidR="0037532C" w:rsidRPr="008818F0">
        <w:rPr>
          <w:spacing w:val="-2"/>
          <w:lang w:val="fr-FR"/>
        </w:rPr>
        <w:t>par</w:t>
      </w:r>
      <w:r w:rsidR="00FA031A" w:rsidRPr="00FA031A">
        <w:rPr>
          <w:spacing w:val="-2"/>
          <w:lang w:val="fr-FR"/>
        </w:rPr>
        <w:t>.</w:t>
      </w:r>
      <w:r w:rsidR="0037532C" w:rsidRPr="008818F0">
        <w:rPr>
          <w:spacing w:val="-2"/>
          <w:lang w:val="fr-FR"/>
        </w:rPr>
        <w:t> </w:t>
      </w:r>
      <w:r w:rsidRPr="00FA031A">
        <w:rPr>
          <w:spacing w:val="-2"/>
          <w:lang w:val="fr-FR"/>
        </w:rPr>
        <w:t>4</w:t>
      </w:r>
      <w:r w:rsidRPr="008818F0">
        <w:rPr>
          <w:spacing w:val="-2"/>
          <w:lang w:val="fr-FR"/>
        </w:rPr>
        <w:t>) de la loi relative à la détention provisoire, et celles touchant à la possibilité pour les détenus d</w:t>
      </w:r>
      <w:r w:rsidR="00773543" w:rsidRPr="008818F0">
        <w:rPr>
          <w:spacing w:val="-2"/>
          <w:lang w:val="fr-FR"/>
        </w:rPr>
        <w:t>’</w:t>
      </w:r>
      <w:r w:rsidRPr="008818F0">
        <w:rPr>
          <w:spacing w:val="-2"/>
          <w:lang w:val="fr-FR"/>
        </w:rPr>
        <w:t>informer des tiers de leur admission en prison se trouvent au chapitre </w:t>
      </w:r>
      <w:r w:rsidRPr="00FA031A">
        <w:rPr>
          <w:spacing w:val="-2"/>
          <w:lang w:val="fr-FR"/>
        </w:rPr>
        <w:t>4</w:t>
      </w:r>
      <w:r w:rsidRPr="008818F0">
        <w:rPr>
          <w:spacing w:val="-2"/>
          <w:lang w:val="fr-FR"/>
        </w:rPr>
        <w:t xml:space="preserve"> </w:t>
      </w:r>
      <w:r w:rsidR="0036692E" w:rsidRPr="008818F0">
        <w:rPr>
          <w:spacing w:val="-2"/>
          <w:lang w:val="fr-FR"/>
        </w:rPr>
        <w:t>(art.</w:t>
      </w:r>
      <w:r w:rsidRPr="008818F0">
        <w:rPr>
          <w:spacing w:val="-2"/>
          <w:lang w:val="fr-FR"/>
        </w:rPr>
        <w:t> </w:t>
      </w:r>
      <w:r w:rsidRPr="00FA031A">
        <w:rPr>
          <w:spacing w:val="-2"/>
          <w:lang w:val="fr-FR"/>
        </w:rPr>
        <w:t>2</w:t>
      </w:r>
      <w:r w:rsidRPr="008818F0">
        <w:rPr>
          <w:spacing w:val="-2"/>
          <w:lang w:val="fr-FR"/>
        </w:rPr>
        <w:t xml:space="preserve">, </w:t>
      </w:r>
      <w:r w:rsidR="0037532C" w:rsidRPr="008818F0">
        <w:rPr>
          <w:spacing w:val="-2"/>
          <w:lang w:val="fr-FR"/>
        </w:rPr>
        <w:t>par</w:t>
      </w:r>
      <w:r w:rsidR="00FA031A" w:rsidRPr="00FA031A">
        <w:rPr>
          <w:spacing w:val="-2"/>
          <w:lang w:val="fr-FR"/>
        </w:rPr>
        <w:t>.</w:t>
      </w:r>
      <w:r w:rsidR="0037532C" w:rsidRPr="008818F0">
        <w:rPr>
          <w:spacing w:val="-2"/>
          <w:lang w:val="fr-FR"/>
        </w:rPr>
        <w:t> </w:t>
      </w:r>
      <w:r w:rsidRPr="00FA031A">
        <w:rPr>
          <w:spacing w:val="-2"/>
          <w:lang w:val="fr-FR"/>
        </w:rPr>
        <w:t>3</w:t>
      </w:r>
      <w:r w:rsidRPr="008818F0">
        <w:rPr>
          <w:spacing w:val="-2"/>
          <w:lang w:val="fr-FR"/>
        </w:rPr>
        <w:t>) de la loi relative à la détention</w:t>
      </w:r>
      <w:r w:rsidR="00FA031A" w:rsidRPr="00FA031A">
        <w:rPr>
          <w:spacing w:val="-2"/>
          <w:lang w:val="fr-FR"/>
        </w:rPr>
        <w:t>.</w:t>
      </w:r>
    </w:p>
    <w:p w14:paraId="615D7379" w14:textId="7FEBAD8D" w:rsidR="005422CB" w:rsidRPr="008818F0" w:rsidRDefault="005422CB" w:rsidP="008818F0">
      <w:pPr>
        <w:pStyle w:val="ParNoG"/>
        <w:widowControl w:val="0"/>
        <w:spacing w:after="100"/>
        <w:rPr>
          <w:spacing w:val="-2"/>
          <w:lang w:val="fr-FR"/>
        </w:rPr>
      </w:pPr>
      <w:r w:rsidRPr="008818F0">
        <w:rPr>
          <w:spacing w:val="-2"/>
          <w:lang w:val="fr-FR"/>
        </w:rPr>
        <w:t>Un État Partie peut choisir d</w:t>
      </w:r>
      <w:r w:rsidR="00773543" w:rsidRPr="008818F0">
        <w:rPr>
          <w:spacing w:val="-2"/>
          <w:lang w:val="fr-FR"/>
        </w:rPr>
        <w:t>’</w:t>
      </w:r>
      <w:r w:rsidRPr="008818F0">
        <w:rPr>
          <w:spacing w:val="-2"/>
          <w:lang w:val="fr-FR"/>
        </w:rPr>
        <w:t>autoriser un accès aux informations plus large que celui prévu à l</w:t>
      </w:r>
      <w:r w:rsidR="00773543" w:rsidRPr="008818F0">
        <w:rPr>
          <w:spacing w:val="-2"/>
          <w:lang w:val="fr-FR"/>
        </w:rPr>
        <w:t>’</w:t>
      </w:r>
      <w:r w:rsidRPr="008818F0">
        <w:rPr>
          <w:spacing w:val="-2"/>
          <w:lang w:val="fr-FR"/>
        </w:rPr>
        <w:t>article </w:t>
      </w:r>
      <w:r w:rsidRPr="00FA031A">
        <w:rPr>
          <w:spacing w:val="-2"/>
          <w:lang w:val="fr-FR"/>
        </w:rPr>
        <w:t>18</w:t>
      </w:r>
      <w:r w:rsidR="00FA031A" w:rsidRPr="00FA031A">
        <w:rPr>
          <w:spacing w:val="-2"/>
          <w:lang w:val="fr-FR"/>
        </w:rPr>
        <w:t>.</w:t>
      </w:r>
      <w:r w:rsidRPr="008818F0">
        <w:rPr>
          <w:spacing w:val="-2"/>
          <w:lang w:val="fr-FR"/>
        </w:rPr>
        <w:t xml:space="preserve"> Le paragraphe </w:t>
      </w:r>
      <w:r w:rsidRPr="00FA031A">
        <w:rPr>
          <w:spacing w:val="-2"/>
          <w:lang w:val="fr-FR"/>
        </w:rPr>
        <w:t>2</w:t>
      </w:r>
      <w:r w:rsidRPr="008818F0">
        <w:rPr>
          <w:spacing w:val="-2"/>
          <w:lang w:val="fr-FR"/>
        </w:rPr>
        <w:t xml:space="preserve"> de cet article indique que tout État Partie prend des mesures pour assurer la protection des personnes visées au paragraphe </w:t>
      </w:r>
      <w:r w:rsidRPr="00FA031A">
        <w:rPr>
          <w:spacing w:val="-2"/>
          <w:lang w:val="fr-FR"/>
        </w:rPr>
        <w:t>1</w:t>
      </w:r>
      <w:r w:rsidRPr="008818F0">
        <w:rPr>
          <w:spacing w:val="-2"/>
          <w:lang w:val="fr-FR"/>
        </w:rPr>
        <w:t xml:space="preserve"> qui sont à la recherche d</w:t>
      </w:r>
      <w:r w:rsidR="00773543" w:rsidRPr="008818F0">
        <w:rPr>
          <w:spacing w:val="-2"/>
          <w:lang w:val="fr-FR"/>
        </w:rPr>
        <w:t>’</w:t>
      </w:r>
      <w:r w:rsidRPr="008818F0">
        <w:rPr>
          <w:spacing w:val="-2"/>
          <w:lang w:val="fr-FR"/>
        </w:rPr>
        <w:t>informations qu</w:t>
      </w:r>
      <w:r w:rsidR="00773543" w:rsidRPr="008818F0">
        <w:rPr>
          <w:spacing w:val="-2"/>
          <w:lang w:val="fr-FR"/>
        </w:rPr>
        <w:t>’</w:t>
      </w:r>
      <w:r w:rsidRPr="008818F0">
        <w:rPr>
          <w:spacing w:val="-2"/>
          <w:lang w:val="fr-FR"/>
        </w:rPr>
        <w:t>elles sont en droit de consulter et qui, du fait de ces recherches, pourraient faire l</w:t>
      </w:r>
      <w:r w:rsidR="00773543" w:rsidRPr="008818F0">
        <w:rPr>
          <w:spacing w:val="-2"/>
          <w:lang w:val="fr-FR"/>
        </w:rPr>
        <w:t>’</w:t>
      </w:r>
      <w:r w:rsidRPr="008818F0">
        <w:rPr>
          <w:spacing w:val="-2"/>
          <w:lang w:val="fr-FR"/>
        </w:rPr>
        <w:t>objet de mauvais traitements, d</w:t>
      </w:r>
      <w:r w:rsidR="00773543" w:rsidRPr="008818F0">
        <w:rPr>
          <w:spacing w:val="-2"/>
          <w:lang w:val="fr-FR"/>
        </w:rPr>
        <w:t>’</w:t>
      </w:r>
      <w:r w:rsidRPr="008818F0">
        <w:rPr>
          <w:spacing w:val="-2"/>
          <w:lang w:val="fr-FR"/>
        </w:rPr>
        <w:t>intimidation ou de sanction</w:t>
      </w:r>
      <w:r w:rsidR="00FA031A" w:rsidRPr="00FA031A">
        <w:rPr>
          <w:spacing w:val="-2"/>
          <w:lang w:val="fr-FR"/>
        </w:rPr>
        <w:t>.</w:t>
      </w:r>
      <w:r w:rsidRPr="008818F0">
        <w:rPr>
          <w:spacing w:val="-2"/>
          <w:lang w:val="fr-FR"/>
        </w:rPr>
        <w:t xml:space="preserve"> Les</w:t>
      </w:r>
      <w:r w:rsidR="008818F0">
        <w:rPr>
          <w:spacing w:val="-2"/>
          <w:lang w:val="fr-FR"/>
        </w:rPr>
        <w:t xml:space="preserve"> </w:t>
      </w:r>
      <w:r w:rsidRPr="008818F0">
        <w:rPr>
          <w:spacing w:val="-2"/>
          <w:lang w:val="fr-FR"/>
        </w:rPr>
        <w:t xml:space="preserve">dispositions nationales </w:t>
      </w:r>
      <w:r w:rsidRPr="008818F0">
        <w:rPr>
          <w:spacing w:val="-2"/>
          <w:lang w:val="fr-FR"/>
        </w:rPr>
        <w:lastRenderedPageBreak/>
        <w:t>portant sur l</w:t>
      </w:r>
      <w:r w:rsidR="00773543" w:rsidRPr="008818F0">
        <w:rPr>
          <w:spacing w:val="-2"/>
          <w:lang w:val="fr-FR"/>
        </w:rPr>
        <w:t>’</w:t>
      </w:r>
      <w:r w:rsidRPr="008818F0">
        <w:rPr>
          <w:spacing w:val="-2"/>
          <w:lang w:val="fr-FR"/>
        </w:rPr>
        <w:t>obligation de protection sont décrites dans le cadre de l</w:t>
      </w:r>
      <w:r w:rsidR="00773543" w:rsidRPr="008818F0">
        <w:rPr>
          <w:spacing w:val="-2"/>
          <w:lang w:val="fr-FR"/>
        </w:rPr>
        <w:t>’</w:t>
      </w:r>
      <w:r w:rsidRPr="008818F0">
        <w:rPr>
          <w:spacing w:val="-2"/>
          <w:lang w:val="fr-FR"/>
        </w:rPr>
        <w:t>article </w:t>
      </w:r>
      <w:r w:rsidRPr="00FA031A">
        <w:rPr>
          <w:spacing w:val="-2"/>
          <w:lang w:val="fr-FR"/>
        </w:rPr>
        <w:t>12</w:t>
      </w:r>
      <w:r w:rsidR="00FA031A" w:rsidRPr="00FA031A">
        <w:rPr>
          <w:spacing w:val="-2"/>
          <w:lang w:val="fr-FR"/>
        </w:rPr>
        <w:t>.</w:t>
      </w:r>
    </w:p>
    <w:p w14:paraId="5923C5CB" w14:textId="53DC255C" w:rsidR="005422CB" w:rsidRPr="003D4E41" w:rsidRDefault="003C6E7C" w:rsidP="00132302">
      <w:pPr>
        <w:pStyle w:val="H1G"/>
        <w:rPr>
          <w:lang w:val="fr-FR"/>
        </w:rPr>
      </w:pPr>
      <w:bookmarkStart w:id="56" w:name="_Toc196295029"/>
      <w:r>
        <w:rPr>
          <w:lang w:val="fr-FR"/>
        </w:rPr>
        <w:tab/>
      </w:r>
      <w:r>
        <w:rPr>
          <w:lang w:val="fr-FR"/>
        </w:rPr>
        <w:tab/>
      </w:r>
      <w:r w:rsidR="005422CB" w:rsidRPr="003D4E41">
        <w:rPr>
          <w:lang w:val="fr-FR"/>
        </w:rPr>
        <w:t>Article </w:t>
      </w:r>
      <w:r w:rsidR="005422CB" w:rsidRPr="00FA031A">
        <w:rPr>
          <w:lang w:val="fr-FR"/>
        </w:rPr>
        <w:t>19</w:t>
      </w:r>
      <w:bookmarkStart w:id="57" w:name="_Toc198107982"/>
      <w:bookmarkEnd w:id="56"/>
      <w:bookmarkEnd w:id="57"/>
    </w:p>
    <w:p w14:paraId="4C67D89C" w14:textId="2DFD39EC" w:rsidR="005422CB" w:rsidRPr="003D4E41" w:rsidRDefault="005422CB" w:rsidP="003C6E7C">
      <w:pPr>
        <w:pStyle w:val="ParNoG"/>
        <w:rPr>
          <w:lang w:val="fr-FR"/>
        </w:rPr>
      </w:pPr>
      <w:r w:rsidRPr="003D4E41">
        <w:rPr>
          <w:lang w:val="fr-FR"/>
        </w:rPr>
        <w:t>Le paragraphe </w:t>
      </w:r>
      <w:r w:rsidRPr="00FA031A">
        <w:rPr>
          <w:lang w:val="fr-FR"/>
        </w:rPr>
        <w:t>1</w:t>
      </w:r>
      <w:r w:rsidRPr="003D4E41">
        <w:rPr>
          <w:lang w:val="fr-FR"/>
        </w:rPr>
        <w:t xml:space="preserve"> de l</w:t>
      </w:r>
      <w:r w:rsidR="00773543">
        <w:rPr>
          <w:lang w:val="fr-FR"/>
        </w:rPr>
        <w:t>’</w:t>
      </w:r>
      <w:r w:rsidRPr="003D4E41">
        <w:rPr>
          <w:lang w:val="fr-FR"/>
        </w:rPr>
        <w:t>article </w:t>
      </w:r>
      <w:r w:rsidRPr="00FA031A">
        <w:rPr>
          <w:lang w:val="fr-FR"/>
        </w:rPr>
        <w:t>19</w:t>
      </w:r>
      <w:r w:rsidRPr="003D4E41">
        <w:rPr>
          <w:lang w:val="fr-FR"/>
        </w:rPr>
        <w:t xml:space="preserve"> de la Convention régit le traitement des informations à caractère personnel qui sont collectées ou transmises dans le cadre de la recherche d</w:t>
      </w:r>
      <w:r w:rsidR="00773543">
        <w:rPr>
          <w:lang w:val="fr-FR"/>
        </w:rPr>
        <w:t>’</w:t>
      </w:r>
      <w:r w:rsidRPr="003D4E41">
        <w:rPr>
          <w:lang w:val="fr-FR"/>
        </w:rPr>
        <w:t>une personne disparue</w:t>
      </w:r>
      <w:r w:rsidR="00FA031A" w:rsidRPr="00FA031A">
        <w:rPr>
          <w:lang w:val="fr-FR"/>
        </w:rPr>
        <w:t>.</w:t>
      </w:r>
      <w:r w:rsidRPr="003D4E41">
        <w:rPr>
          <w:lang w:val="fr-FR"/>
        </w:rPr>
        <w:t xml:space="preserve"> Ces informations ne peuvent pas être utilisées ni mises à disposition à d</w:t>
      </w:r>
      <w:r w:rsidR="00773543">
        <w:rPr>
          <w:lang w:val="fr-FR"/>
        </w:rPr>
        <w:t>’</w:t>
      </w:r>
      <w:r w:rsidRPr="003D4E41">
        <w:rPr>
          <w:lang w:val="fr-FR"/>
        </w:rPr>
        <w:t>autres fins que celle de la recherche de la personne disparue, et ce sans préjudice de leur utilisation dans des procédures pénales concernant un crime de disparition forcée et de l</w:t>
      </w:r>
      <w:r w:rsidR="00773543">
        <w:rPr>
          <w:lang w:val="fr-FR"/>
        </w:rPr>
        <w:t>’</w:t>
      </w:r>
      <w:r w:rsidRPr="003D4E41">
        <w:rPr>
          <w:lang w:val="fr-FR"/>
        </w:rPr>
        <w:t>exercice du droit d</w:t>
      </w:r>
      <w:r w:rsidR="00773543">
        <w:rPr>
          <w:lang w:val="fr-FR"/>
        </w:rPr>
        <w:t>’</w:t>
      </w:r>
      <w:r w:rsidRPr="003D4E41">
        <w:rPr>
          <w:lang w:val="fr-FR"/>
        </w:rPr>
        <w:t>obtenir réparation</w:t>
      </w:r>
      <w:r w:rsidR="00FA031A" w:rsidRPr="00FA031A">
        <w:rPr>
          <w:lang w:val="fr-FR"/>
        </w:rPr>
        <w:t>.</w:t>
      </w:r>
    </w:p>
    <w:p w14:paraId="46EDA6AC" w14:textId="5606FFF0" w:rsidR="005422CB" w:rsidRPr="003D4E41" w:rsidRDefault="005422CB" w:rsidP="003C6E7C">
      <w:pPr>
        <w:pStyle w:val="ParNoG"/>
        <w:rPr>
          <w:lang w:val="fr-FR"/>
        </w:rPr>
      </w:pPr>
      <w:r w:rsidRPr="003D4E41">
        <w:rPr>
          <w:lang w:val="fr-FR"/>
        </w:rPr>
        <w:t>Les données médicales et génétiques visant à identifier de manière unique une personne physique relèvent de catégories particulières de données à caractère personnel, qui</w:t>
      </w:r>
      <w:r w:rsidR="002C415C">
        <w:rPr>
          <w:lang w:val="fr-FR"/>
        </w:rPr>
        <w:t> </w:t>
      </w:r>
      <w:r w:rsidRPr="003D4E41">
        <w:rPr>
          <w:lang w:val="fr-FR"/>
        </w:rPr>
        <w:t>sont visées à l</w:t>
      </w:r>
      <w:r w:rsidR="00773543">
        <w:rPr>
          <w:lang w:val="fr-FR"/>
        </w:rPr>
        <w:t>’</w:t>
      </w:r>
      <w:r w:rsidRPr="003D4E41">
        <w:rPr>
          <w:lang w:val="fr-FR"/>
        </w:rPr>
        <w:t>article </w:t>
      </w:r>
      <w:r w:rsidRPr="00FA031A">
        <w:rPr>
          <w:lang w:val="fr-FR"/>
        </w:rPr>
        <w:t>9</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w:t>
      </w:r>
      <w:r w:rsidRPr="003D4E41">
        <w:rPr>
          <w:lang w:val="fr-FR"/>
        </w:rPr>
        <w:t>) du Règlement général sur la protection des données (RGPD) et à l</w:t>
      </w:r>
      <w:r w:rsidR="00773543">
        <w:rPr>
          <w:lang w:val="fr-FR"/>
        </w:rPr>
        <w:t>’</w:t>
      </w:r>
      <w:r w:rsidRPr="003D4E41">
        <w:rPr>
          <w:lang w:val="fr-FR"/>
        </w:rPr>
        <w:t>article </w:t>
      </w:r>
      <w:r w:rsidRPr="00FA031A">
        <w:rPr>
          <w:lang w:val="fr-FR"/>
        </w:rPr>
        <w:t>11</w:t>
      </w:r>
      <w:r w:rsidRPr="003D4E41">
        <w:rPr>
          <w:lang w:val="fr-FR"/>
        </w:rPr>
        <w:t xml:space="preserve"> (al</w:t>
      </w:r>
      <w:r w:rsidR="00FA031A" w:rsidRPr="00FA031A">
        <w:rPr>
          <w:lang w:val="fr-FR"/>
        </w:rPr>
        <w:t>.</w:t>
      </w:r>
      <w:r w:rsidRPr="003D4E41">
        <w:rPr>
          <w:lang w:val="fr-FR"/>
        </w:rPr>
        <w:t> </w:t>
      </w:r>
      <w:r w:rsidRPr="00FA031A">
        <w:rPr>
          <w:lang w:val="fr-FR"/>
        </w:rPr>
        <w:t>1</w:t>
      </w:r>
      <w:r w:rsidRPr="003D4E41">
        <w:rPr>
          <w:lang w:val="fr-FR"/>
        </w:rPr>
        <w:t>) de la loi </w:t>
      </w:r>
      <w:r w:rsidRPr="00FA031A">
        <w:rPr>
          <w:lang w:val="fr-FR"/>
        </w:rPr>
        <w:t>1054</w:t>
      </w:r>
      <w:r w:rsidRPr="003D4E41">
        <w:rPr>
          <w:lang w:val="fr-FR"/>
        </w:rPr>
        <w:t>/</w:t>
      </w:r>
      <w:r w:rsidRPr="00FA031A">
        <w:rPr>
          <w:lang w:val="fr-FR"/>
        </w:rPr>
        <w:t>2018</w:t>
      </w:r>
      <w:r w:rsidRPr="003D4E41">
        <w:rPr>
          <w:lang w:val="fr-FR"/>
        </w:rPr>
        <w:t xml:space="preserve"> relative au traitement des données à caractère personnel en matière pénale et en matière de sécurité nationale</w:t>
      </w:r>
      <w:r w:rsidR="00FA031A" w:rsidRPr="00FA031A">
        <w:rPr>
          <w:lang w:val="fr-FR"/>
        </w:rPr>
        <w:t>.</w:t>
      </w:r>
      <w:r w:rsidRPr="003D4E41">
        <w:rPr>
          <w:lang w:val="fr-FR"/>
        </w:rPr>
        <w:t xml:space="preserve"> Ces deux textes législatifs généraux sur la protection des données restreignent le traitement des données appartenant à ces catégories</w:t>
      </w:r>
      <w:r w:rsidR="00FA031A" w:rsidRPr="00FA031A">
        <w:rPr>
          <w:lang w:val="fr-FR"/>
        </w:rPr>
        <w:t>.</w:t>
      </w:r>
      <w:r w:rsidRPr="003D4E41">
        <w:rPr>
          <w:lang w:val="fr-FR"/>
        </w:rPr>
        <w:t xml:space="preserve"> En outre, le RGPD, dans son article </w:t>
      </w:r>
      <w:r w:rsidRPr="00FA031A">
        <w:rPr>
          <w:lang w:val="fr-FR"/>
        </w:rPr>
        <w:t>10</w:t>
      </w:r>
      <w:r w:rsidRPr="003D4E41">
        <w:rPr>
          <w:lang w:val="fr-FR"/>
        </w:rPr>
        <w:t>, limite le traitement des données à caractère personnel liées aux infractions et condamnations pénales lorsque l</w:t>
      </w:r>
      <w:r w:rsidR="00773543">
        <w:rPr>
          <w:lang w:val="fr-FR"/>
        </w:rPr>
        <w:t>’</w:t>
      </w:r>
      <w:r w:rsidRPr="003D4E41">
        <w:rPr>
          <w:lang w:val="fr-FR"/>
        </w:rPr>
        <w:t>entité réalisant le traitement n</w:t>
      </w:r>
      <w:r w:rsidR="00773543">
        <w:rPr>
          <w:lang w:val="fr-FR"/>
        </w:rPr>
        <w:t>’</w:t>
      </w:r>
      <w:r w:rsidRPr="003D4E41">
        <w:rPr>
          <w:lang w:val="fr-FR"/>
        </w:rPr>
        <w:t>est pas une autorité relevant du champ d</w:t>
      </w:r>
      <w:r w:rsidR="00773543">
        <w:rPr>
          <w:lang w:val="fr-FR"/>
        </w:rPr>
        <w:t>’</w:t>
      </w:r>
      <w:r w:rsidRPr="003D4E41">
        <w:rPr>
          <w:lang w:val="fr-FR"/>
        </w:rPr>
        <w:t>application de la loi relative au traitement des données à caractère personnel en matière pénale et en matière de sécurité nationale</w:t>
      </w:r>
      <w:r w:rsidR="00FA031A" w:rsidRPr="00FA031A">
        <w:rPr>
          <w:lang w:val="fr-FR"/>
        </w:rPr>
        <w:t>.</w:t>
      </w:r>
      <w:r w:rsidRPr="003D4E41">
        <w:rPr>
          <w:lang w:val="fr-FR"/>
        </w:rPr>
        <w:t xml:space="preserve"> Son article </w:t>
      </w:r>
      <w:r w:rsidRPr="00FA031A">
        <w:rPr>
          <w:lang w:val="fr-FR"/>
        </w:rPr>
        <w:t>5</w:t>
      </w:r>
      <w:r w:rsidRPr="003D4E41">
        <w:rPr>
          <w:lang w:val="fr-FR"/>
        </w:rPr>
        <w:t xml:space="preserve"> précise que l</w:t>
      </w:r>
      <w:r w:rsidR="00773543">
        <w:rPr>
          <w:lang w:val="fr-FR"/>
        </w:rPr>
        <w:t>’</w:t>
      </w:r>
      <w:r w:rsidRPr="003D4E41">
        <w:rPr>
          <w:lang w:val="fr-FR"/>
        </w:rPr>
        <w:t>un des principes relatifs au traitement des données à caractère personnel est la limitation de la finalité</w:t>
      </w:r>
      <w:r w:rsidR="00FA031A" w:rsidRPr="00FA031A">
        <w:rPr>
          <w:lang w:val="fr-FR"/>
        </w:rPr>
        <w:t>.</w:t>
      </w:r>
      <w:r w:rsidRPr="003D4E41">
        <w:rPr>
          <w:lang w:val="fr-FR"/>
        </w:rPr>
        <w:t xml:space="preserve"> Les données à caractère personnel doivent être collectées pour des finalités déterminées, explicites et légitimes, et ne pas être traitées ultérieurement d</w:t>
      </w:r>
      <w:r w:rsidR="00773543">
        <w:rPr>
          <w:lang w:val="fr-FR"/>
        </w:rPr>
        <w:t>’</w:t>
      </w:r>
      <w:r w:rsidRPr="003D4E41">
        <w:rPr>
          <w:lang w:val="fr-FR"/>
        </w:rPr>
        <w:t>une manière incompatible avec ces finalités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6</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4</w:t>
      </w:r>
      <w:r w:rsidRPr="003D4E41">
        <w:rPr>
          <w:lang w:val="fr-FR"/>
        </w:rPr>
        <w:t>) énonce d</w:t>
      </w:r>
      <w:r w:rsidR="00773543">
        <w:rPr>
          <w:lang w:val="fr-FR"/>
        </w:rPr>
        <w:t>’</w:t>
      </w:r>
      <w:r w:rsidRPr="003D4E41">
        <w:rPr>
          <w:lang w:val="fr-FR"/>
        </w:rPr>
        <w:t>autres dispositions sur la compatibilité du traitement, et l</w:t>
      </w:r>
      <w:r w:rsidR="00773543">
        <w:rPr>
          <w:lang w:val="fr-FR"/>
        </w:rPr>
        <w:t>’</w:t>
      </w:r>
      <w:r w:rsidRPr="003D4E41">
        <w:rPr>
          <w:lang w:val="fr-FR"/>
        </w:rPr>
        <w:t>article </w:t>
      </w:r>
      <w:r w:rsidRPr="00FA031A">
        <w:rPr>
          <w:lang w:val="fr-FR"/>
        </w:rPr>
        <w:t>23</w:t>
      </w:r>
      <w:r w:rsidRPr="003D4E41">
        <w:rPr>
          <w:lang w:val="fr-FR"/>
        </w:rPr>
        <w:t xml:space="preserve"> précise les conditions de dérogation au principe de limitation de la finalité</w:t>
      </w:r>
      <w:r w:rsidR="00FA031A" w:rsidRPr="00FA031A">
        <w:rPr>
          <w:lang w:val="fr-FR"/>
        </w:rPr>
        <w:t>.</w:t>
      </w:r>
      <w:r w:rsidRPr="003D4E41">
        <w:rPr>
          <w:lang w:val="fr-FR"/>
        </w:rPr>
        <w:t xml:space="preserve"> Des dispositions analogues concernant les conditions de limitation de la finalité figurent à l</w:t>
      </w:r>
      <w:r w:rsidR="00773543">
        <w:rPr>
          <w:lang w:val="fr-FR"/>
        </w:rPr>
        <w:t>’</w:t>
      </w:r>
      <w:r w:rsidRPr="003D4E41">
        <w:rPr>
          <w:lang w:val="fr-FR"/>
        </w:rPr>
        <w:t>article </w:t>
      </w:r>
      <w:r w:rsidRPr="00FA031A">
        <w:rPr>
          <w:lang w:val="fr-FR"/>
        </w:rPr>
        <w:t>5</w:t>
      </w:r>
      <w:r w:rsidRPr="003D4E41">
        <w:rPr>
          <w:lang w:val="fr-FR"/>
        </w:rPr>
        <w:t xml:space="preserve"> de la loi relative au traitement des données à caractère personnel en matière pénale et en matière de sécurité nationale</w:t>
      </w:r>
      <w:r w:rsidR="00FA031A" w:rsidRPr="00FA031A">
        <w:rPr>
          <w:lang w:val="fr-FR"/>
        </w:rPr>
        <w:t>.</w:t>
      </w:r>
      <w:r w:rsidRPr="003D4E41">
        <w:rPr>
          <w:lang w:val="fr-FR"/>
        </w:rPr>
        <w:t xml:space="preserve"> Pour</w:t>
      </w:r>
      <w:r w:rsidR="001E6B35">
        <w:rPr>
          <w:lang w:val="fr-FR"/>
        </w:rPr>
        <w:t> </w:t>
      </w:r>
      <w:r w:rsidRPr="003D4E41">
        <w:rPr>
          <w:lang w:val="fr-FR"/>
        </w:rPr>
        <w:t>définir la législation générale qui s</w:t>
      </w:r>
      <w:r w:rsidR="00773543">
        <w:rPr>
          <w:lang w:val="fr-FR"/>
        </w:rPr>
        <w:t>’</w:t>
      </w:r>
      <w:r w:rsidRPr="003D4E41">
        <w:rPr>
          <w:lang w:val="fr-FR"/>
        </w:rPr>
        <w:t>applique, il convient de déterminer si l</w:t>
      </w:r>
      <w:r w:rsidR="00773543">
        <w:rPr>
          <w:lang w:val="fr-FR"/>
        </w:rPr>
        <w:t>’</w:t>
      </w:r>
      <w:r w:rsidRPr="003D4E41">
        <w:rPr>
          <w:lang w:val="fr-FR"/>
        </w:rPr>
        <w:t>autorité concernée est compétente en matière pénale et si la finalité du traitement est l</w:t>
      </w:r>
      <w:r w:rsidR="00773543">
        <w:rPr>
          <w:lang w:val="fr-FR"/>
        </w:rPr>
        <w:t>’</w:t>
      </w:r>
      <w:r w:rsidRPr="003D4E41">
        <w:rPr>
          <w:lang w:val="fr-FR"/>
        </w:rPr>
        <w:t>une de celles visées dans la loi susmentionnée ou si elle s</w:t>
      </w:r>
      <w:r w:rsidR="00773543">
        <w:rPr>
          <w:lang w:val="fr-FR"/>
        </w:rPr>
        <w:t>’</w:t>
      </w:r>
      <w:r w:rsidRPr="003D4E41">
        <w:rPr>
          <w:lang w:val="fr-FR"/>
        </w:rPr>
        <w:t>inscrit dans d</w:t>
      </w:r>
      <w:r w:rsidR="00773543">
        <w:rPr>
          <w:lang w:val="fr-FR"/>
        </w:rPr>
        <w:t>’</w:t>
      </w:r>
      <w:r w:rsidRPr="003D4E41">
        <w:rPr>
          <w:lang w:val="fr-FR"/>
        </w:rPr>
        <w:t>autres contextes de traitement</w:t>
      </w:r>
      <w:r w:rsidR="00FA031A" w:rsidRPr="00FA031A">
        <w:rPr>
          <w:lang w:val="fr-FR"/>
        </w:rPr>
        <w:t>.</w:t>
      </w:r>
      <w:r w:rsidRPr="003D4E41">
        <w:rPr>
          <w:lang w:val="fr-FR"/>
        </w:rPr>
        <w:t xml:space="preserve"> En</w:t>
      </w:r>
      <w:r w:rsidR="001E6B35">
        <w:rPr>
          <w:lang w:val="fr-FR"/>
        </w:rPr>
        <w:t> </w:t>
      </w:r>
      <w:r w:rsidRPr="003D4E41">
        <w:rPr>
          <w:lang w:val="fr-FR"/>
        </w:rPr>
        <w:t>Finlande, il</w:t>
      </w:r>
      <w:r w:rsidR="001E6B35">
        <w:rPr>
          <w:lang w:val="fr-FR"/>
        </w:rPr>
        <w:t xml:space="preserve"> </w:t>
      </w:r>
      <w:r w:rsidRPr="003D4E41">
        <w:rPr>
          <w:lang w:val="fr-FR"/>
        </w:rPr>
        <w:t>peut être dérogé aux conditions de limitation de la finalité, indépendamment des dispositions relatives à la non-divulgation, par exemple en vertu des dispositions relatives à la divulgation d</w:t>
      </w:r>
      <w:r w:rsidR="00773543">
        <w:rPr>
          <w:lang w:val="fr-FR"/>
        </w:rPr>
        <w:t>’</w:t>
      </w:r>
      <w:r w:rsidRPr="003D4E41">
        <w:rPr>
          <w:lang w:val="fr-FR"/>
        </w:rPr>
        <w:t>informations par les autorités ou à l</w:t>
      </w:r>
      <w:r w:rsidR="00773543">
        <w:rPr>
          <w:lang w:val="fr-FR"/>
        </w:rPr>
        <w:t>’</w:t>
      </w:r>
      <w:r w:rsidRPr="003D4E41">
        <w:rPr>
          <w:lang w:val="fr-FR"/>
        </w:rPr>
        <w:t>accès à ces informations</w:t>
      </w:r>
      <w:r w:rsidR="00FA031A" w:rsidRPr="00FA031A">
        <w:rPr>
          <w:lang w:val="fr-FR"/>
        </w:rPr>
        <w:t>.</w:t>
      </w:r>
      <w:r w:rsidRPr="003D4E41">
        <w:rPr>
          <w:lang w:val="fr-FR"/>
        </w:rPr>
        <w:t xml:space="preserve"> Les</w:t>
      </w:r>
      <w:r w:rsidR="001E6B35">
        <w:rPr>
          <w:lang w:val="fr-FR"/>
        </w:rPr>
        <w:t> </w:t>
      </w:r>
      <w:r w:rsidRPr="003D4E41">
        <w:rPr>
          <w:lang w:val="fr-FR"/>
        </w:rPr>
        <w:t>dispositions concernant l</w:t>
      </w:r>
      <w:r w:rsidR="00773543">
        <w:rPr>
          <w:lang w:val="fr-FR"/>
        </w:rPr>
        <w:t>’</w:t>
      </w:r>
      <w:r w:rsidRPr="003D4E41">
        <w:rPr>
          <w:lang w:val="fr-FR"/>
        </w:rPr>
        <w:t>octroi de l</w:t>
      </w:r>
      <w:r w:rsidR="00773543">
        <w:rPr>
          <w:lang w:val="fr-FR"/>
        </w:rPr>
        <w:t>’</w:t>
      </w:r>
      <w:r w:rsidRPr="003D4E41">
        <w:rPr>
          <w:lang w:val="fr-FR"/>
        </w:rPr>
        <w:t>accès à des informations confidentielles à une autre autorité sont énoncées à l</w:t>
      </w:r>
      <w:r w:rsidR="00773543">
        <w:rPr>
          <w:lang w:val="fr-FR"/>
        </w:rPr>
        <w:t>’</w:t>
      </w:r>
      <w:r w:rsidRPr="003D4E41">
        <w:rPr>
          <w:lang w:val="fr-FR"/>
        </w:rPr>
        <w:t>article </w:t>
      </w:r>
      <w:r w:rsidRPr="00FA031A">
        <w:rPr>
          <w:lang w:val="fr-FR"/>
        </w:rPr>
        <w:t>29</w:t>
      </w:r>
      <w:r w:rsidRPr="003D4E41">
        <w:rPr>
          <w:lang w:val="fr-FR"/>
        </w:rPr>
        <w:t xml:space="preserve"> de la loi sur la transparence et dans des lois spécialisées</w:t>
      </w:r>
      <w:r w:rsidR="00FA031A" w:rsidRPr="00FA031A">
        <w:rPr>
          <w:lang w:val="fr-FR"/>
        </w:rPr>
        <w:t>.</w:t>
      </w:r>
    </w:p>
    <w:p w14:paraId="261FF1B2" w14:textId="3AE47A4D" w:rsidR="005422CB" w:rsidRPr="003D4E41" w:rsidRDefault="005422CB" w:rsidP="003C6E7C">
      <w:pPr>
        <w:pStyle w:val="ParNoG"/>
        <w:rPr>
          <w:lang w:val="fr-FR"/>
        </w:rPr>
      </w:pPr>
      <w:r w:rsidRPr="003D4E41">
        <w:rPr>
          <w:lang w:val="fr-FR"/>
        </w:rPr>
        <w:t>En vertu de l</w:t>
      </w:r>
      <w:r w:rsidR="00773543">
        <w:rPr>
          <w:lang w:val="fr-FR"/>
        </w:rPr>
        <w:t>’</w:t>
      </w:r>
      <w:r w:rsidRPr="003D4E41">
        <w:rPr>
          <w:lang w:val="fr-FR"/>
        </w:rPr>
        <w:t>article </w:t>
      </w:r>
      <w:r w:rsidRPr="00FA031A">
        <w:rPr>
          <w:lang w:val="fr-FR"/>
        </w:rPr>
        <w:t>1</w:t>
      </w:r>
      <w:r w:rsidRPr="003D4E41">
        <w:rPr>
          <w:lang w:val="fr-FR"/>
        </w:rPr>
        <w:t xml:space="preserve"> de la loi sur la police, l</w:t>
      </w:r>
      <w:r w:rsidR="00773543">
        <w:rPr>
          <w:lang w:val="fr-FR"/>
        </w:rPr>
        <w:t>’</w:t>
      </w:r>
      <w:r w:rsidRPr="003D4E41">
        <w:rPr>
          <w:lang w:val="fr-FR"/>
        </w:rPr>
        <w:t>une des missions de la police est de prendre toutes les mesures nécessaires pour retrouver une personne disparue</w:t>
      </w:r>
      <w:r w:rsidR="00FA031A" w:rsidRPr="00FA031A">
        <w:rPr>
          <w:lang w:val="fr-FR"/>
        </w:rPr>
        <w:t>.</w:t>
      </w:r>
      <w:r w:rsidRPr="003D4E41">
        <w:rPr>
          <w:lang w:val="fr-FR"/>
        </w:rPr>
        <w:t xml:space="preserve"> En ce qui concerne la police, la loi relative au traitement des données à caractère personnel en matière pénale et en matière de sécurité nationale s</w:t>
      </w:r>
      <w:r w:rsidR="00773543">
        <w:rPr>
          <w:lang w:val="fr-FR"/>
        </w:rPr>
        <w:t>’</w:t>
      </w:r>
      <w:r w:rsidRPr="003D4E41">
        <w:rPr>
          <w:lang w:val="fr-FR"/>
        </w:rPr>
        <w:t>applique au traitement des données à caractère personnel visées à l</w:t>
      </w:r>
      <w:r w:rsidR="00773543">
        <w:rPr>
          <w:lang w:val="fr-FR"/>
        </w:rPr>
        <w:t>’</w:t>
      </w:r>
      <w:r w:rsidRPr="003D4E41">
        <w:rPr>
          <w:lang w:val="fr-FR"/>
        </w:rPr>
        <w:t>article </w:t>
      </w:r>
      <w:r w:rsidRPr="00FA031A">
        <w:rPr>
          <w:lang w:val="fr-FR"/>
        </w:rPr>
        <w:t>19</w:t>
      </w:r>
      <w:r w:rsidRPr="003D4E41">
        <w:rPr>
          <w:lang w:val="fr-FR"/>
        </w:rPr>
        <w:t xml:space="preserve"> de la Convention en cas de suspicion d</w:t>
      </w:r>
      <w:r w:rsidR="00773543">
        <w:rPr>
          <w:lang w:val="fr-FR"/>
        </w:rPr>
        <w:t>’</w:t>
      </w:r>
      <w:r w:rsidRPr="003D4E41">
        <w:rPr>
          <w:lang w:val="fr-FR"/>
        </w:rPr>
        <w:t>infraction</w:t>
      </w:r>
      <w:r w:rsidR="00773543">
        <w:rPr>
          <w:lang w:val="fr-FR"/>
        </w:rPr>
        <w:t> ;</w:t>
      </w:r>
      <w:r w:rsidRPr="003D4E41">
        <w:rPr>
          <w:lang w:val="fr-FR"/>
        </w:rPr>
        <w:t xml:space="preserve"> dans certaines situations, le RGPD et la loi relative à la protection des données peuvent également s</w:t>
      </w:r>
      <w:r w:rsidR="00773543">
        <w:rPr>
          <w:lang w:val="fr-FR"/>
        </w:rPr>
        <w:t>’</w:t>
      </w:r>
      <w:r w:rsidRPr="003D4E41">
        <w:rPr>
          <w:lang w:val="fr-FR"/>
        </w:rPr>
        <w:t>appliquer</w:t>
      </w:r>
      <w:r w:rsidR="00FA031A" w:rsidRPr="00FA031A">
        <w:rPr>
          <w:lang w:val="fr-FR"/>
        </w:rPr>
        <w:t>.</w:t>
      </w:r>
      <w:r w:rsidRPr="003D4E41">
        <w:rPr>
          <w:lang w:val="fr-FR"/>
        </w:rPr>
        <w:t xml:space="preserve"> En outre, la loi relative au traitement des données à caractère personnel par la police contient des dispositions spéciales sur le droit de la police à traiter des données à caractère personnel</w:t>
      </w:r>
      <w:r w:rsidR="00FA031A" w:rsidRPr="00FA031A">
        <w:rPr>
          <w:lang w:val="fr-FR"/>
        </w:rPr>
        <w:t>.</w:t>
      </w:r>
      <w:r w:rsidRPr="003D4E41">
        <w:rPr>
          <w:lang w:val="fr-FR"/>
        </w:rPr>
        <w:t xml:space="preserve"> Son article </w:t>
      </w:r>
      <w:r w:rsidRPr="00FA031A">
        <w:rPr>
          <w:lang w:val="fr-FR"/>
        </w:rPr>
        <w:t>16</w:t>
      </w:r>
      <w:r w:rsidRPr="003D4E41">
        <w:rPr>
          <w:lang w:val="fr-FR"/>
        </w:rPr>
        <w:t xml:space="preserve"> énonce une disposition spéciale sur le droit de la police d</w:t>
      </w:r>
      <w:r w:rsidR="00773543">
        <w:rPr>
          <w:lang w:val="fr-FR"/>
        </w:rPr>
        <w:t>’</w:t>
      </w:r>
      <w:r w:rsidRPr="003D4E41">
        <w:rPr>
          <w:lang w:val="fr-FR"/>
        </w:rPr>
        <w:t>obtenir, indépendamment des dispositions de non-divulgation, des informations figurant dans certains registres et systèmes d</w:t>
      </w:r>
      <w:r w:rsidR="00773543">
        <w:rPr>
          <w:lang w:val="fr-FR"/>
        </w:rPr>
        <w:t>’</w:t>
      </w:r>
      <w:r w:rsidRPr="003D4E41">
        <w:rPr>
          <w:lang w:val="fr-FR"/>
        </w:rPr>
        <w:t>information</w:t>
      </w:r>
      <w:r w:rsidR="00FA031A" w:rsidRPr="00FA031A">
        <w:rPr>
          <w:lang w:val="fr-FR"/>
        </w:rPr>
        <w:t>.</w:t>
      </w:r>
      <w:r w:rsidRPr="003D4E41">
        <w:rPr>
          <w:lang w:val="fr-FR"/>
        </w:rPr>
        <w:t xml:space="preserve"> Comme cela est exposé plus haut, l</w:t>
      </w:r>
      <w:r w:rsidR="00773543">
        <w:rPr>
          <w:lang w:val="fr-FR"/>
        </w:rPr>
        <w:t>’</w:t>
      </w:r>
      <w:r w:rsidRPr="003D4E41">
        <w:rPr>
          <w:lang w:val="fr-FR"/>
        </w:rPr>
        <w:t>un des principes généraux du traitement des données à caractère personnel par la police est la limitation de la finalité</w:t>
      </w:r>
      <w:r w:rsidR="00FA031A" w:rsidRPr="00FA031A">
        <w:rPr>
          <w:lang w:val="fr-FR"/>
        </w:rPr>
        <w:t>.</w:t>
      </w:r>
      <w:r w:rsidRPr="003D4E41">
        <w:rPr>
          <w:lang w:val="fr-FR"/>
        </w:rPr>
        <w:t xml:space="preserve"> Les articles </w:t>
      </w:r>
      <w:r w:rsidRPr="00FA031A">
        <w:rPr>
          <w:lang w:val="fr-FR"/>
        </w:rPr>
        <w:t>13</w:t>
      </w:r>
      <w:r w:rsidRPr="003D4E41">
        <w:rPr>
          <w:lang w:val="fr-FR"/>
        </w:rPr>
        <w:t xml:space="preserve"> et </w:t>
      </w:r>
      <w:r w:rsidRPr="00FA031A">
        <w:rPr>
          <w:lang w:val="fr-FR"/>
        </w:rPr>
        <w:t>14</w:t>
      </w:r>
      <w:r w:rsidRPr="003D4E41">
        <w:rPr>
          <w:lang w:val="fr-FR"/>
        </w:rPr>
        <w:t xml:space="preserve"> de la loi prévoient le traitement des données à caractère personnel pour des finalités autres que la finalité initiale</w:t>
      </w:r>
      <w:r w:rsidR="00FA031A" w:rsidRPr="00FA031A">
        <w:rPr>
          <w:lang w:val="fr-FR"/>
        </w:rPr>
        <w:t>.</w:t>
      </w:r>
      <w:r w:rsidRPr="003D4E41">
        <w:rPr>
          <w:lang w:val="fr-FR"/>
        </w:rPr>
        <w:t xml:space="preserve"> En outre, l</w:t>
      </w:r>
      <w:r w:rsidR="00773543">
        <w:rPr>
          <w:lang w:val="fr-FR"/>
        </w:rPr>
        <w:t>’</w:t>
      </w:r>
      <w:r w:rsidRPr="003D4E41">
        <w:rPr>
          <w:lang w:val="fr-FR"/>
        </w:rPr>
        <w:t>article </w:t>
      </w:r>
      <w:r w:rsidRPr="00FA031A">
        <w:rPr>
          <w:lang w:val="fr-FR"/>
        </w:rPr>
        <w:t>15</w:t>
      </w:r>
      <w:r w:rsidRPr="003D4E41">
        <w:rPr>
          <w:lang w:val="fr-FR"/>
        </w:rPr>
        <w:t xml:space="preserve"> régit le traitement des données relevant de catégories spéciales de données à caractère personnel dans des situations telles que l</w:t>
      </w:r>
      <w:r w:rsidR="00773543">
        <w:rPr>
          <w:lang w:val="fr-FR"/>
        </w:rPr>
        <w:t>’</w:t>
      </w:r>
      <w:r w:rsidRPr="003D4E41">
        <w:rPr>
          <w:lang w:val="fr-FR"/>
        </w:rPr>
        <w:t>identification d</w:t>
      </w:r>
      <w:r w:rsidR="00773543">
        <w:rPr>
          <w:lang w:val="fr-FR"/>
        </w:rPr>
        <w:t>’</w:t>
      </w:r>
      <w:r w:rsidRPr="003D4E41">
        <w:rPr>
          <w:lang w:val="fr-FR"/>
        </w:rPr>
        <w:t>une victime qui, autrement, n</w:t>
      </w:r>
      <w:r w:rsidR="00773543">
        <w:rPr>
          <w:lang w:val="fr-FR"/>
        </w:rPr>
        <w:t>’</w:t>
      </w:r>
      <w:r w:rsidRPr="003D4E41">
        <w:rPr>
          <w:lang w:val="fr-FR"/>
        </w:rPr>
        <w:t>aurait pas été identifiée</w:t>
      </w:r>
      <w:r w:rsidR="00773543">
        <w:rPr>
          <w:lang w:val="fr-FR"/>
        </w:rPr>
        <w:t> ;</w:t>
      </w:r>
      <w:r w:rsidRPr="003D4E41">
        <w:rPr>
          <w:lang w:val="fr-FR"/>
        </w:rPr>
        <w:t xml:space="preserve"> son paragraphe </w:t>
      </w:r>
      <w:r w:rsidRPr="00FA031A">
        <w:rPr>
          <w:lang w:val="fr-FR"/>
        </w:rPr>
        <w:t>1</w:t>
      </w:r>
      <w:r w:rsidRPr="003D4E41">
        <w:rPr>
          <w:lang w:val="fr-FR"/>
        </w:rPr>
        <w:t xml:space="preserve"> précise que le traitement de telles données n</w:t>
      </w:r>
      <w:r w:rsidR="00773543">
        <w:rPr>
          <w:lang w:val="fr-FR"/>
        </w:rPr>
        <w:t>’</w:t>
      </w:r>
      <w:r w:rsidRPr="003D4E41">
        <w:rPr>
          <w:lang w:val="fr-FR"/>
        </w:rPr>
        <w:t>est autorisé que s</w:t>
      </w:r>
      <w:r w:rsidR="00773543">
        <w:rPr>
          <w:lang w:val="fr-FR"/>
        </w:rPr>
        <w:t>’</w:t>
      </w:r>
      <w:r w:rsidRPr="003D4E41">
        <w:rPr>
          <w:lang w:val="fr-FR"/>
        </w:rPr>
        <w:t>il est strictement nécessaire au vu de la situation</w:t>
      </w:r>
      <w:r w:rsidR="00FA031A" w:rsidRPr="00FA031A">
        <w:rPr>
          <w:lang w:val="fr-FR"/>
        </w:rPr>
        <w:t>.</w:t>
      </w:r>
      <w:r w:rsidRPr="003D4E41">
        <w:rPr>
          <w:lang w:val="fr-FR"/>
        </w:rPr>
        <w:t xml:space="preserve"> La loi en question énonce des dispositions distinctes sur le droit de la police de divulguer des données à caractère personnel indépendamment des dispositions de non-divulgation </w:t>
      </w:r>
      <w:r w:rsidR="0036692E">
        <w:rPr>
          <w:lang w:val="fr-FR"/>
        </w:rPr>
        <w:t>(chap.</w:t>
      </w:r>
      <w:r w:rsidRPr="003D4E41">
        <w:rPr>
          <w:lang w:val="fr-FR"/>
        </w:rPr>
        <w:t> </w:t>
      </w:r>
      <w:r w:rsidRPr="00FA031A">
        <w:rPr>
          <w:lang w:val="fr-FR"/>
        </w:rPr>
        <w:t>4</w:t>
      </w:r>
      <w:r w:rsidRPr="003D4E41">
        <w:rPr>
          <w:lang w:val="fr-FR"/>
        </w:rPr>
        <w:t>)</w:t>
      </w:r>
      <w:r w:rsidR="00FA031A" w:rsidRPr="00FA031A">
        <w:rPr>
          <w:lang w:val="fr-FR"/>
        </w:rPr>
        <w:t>.</w:t>
      </w:r>
    </w:p>
    <w:p w14:paraId="32881201" w14:textId="1F636ED9" w:rsidR="005422CB" w:rsidRPr="003D4E41" w:rsidRDefault="005422CB" w:rsidP="003C6E7C">
      <w:pPr>
        <w:pStyle w:val="ParNoG"/>
        <w:rPr>
          <w:lang w:val="fr-FR"/>
        </w:rPr>
      </w:pPr>
      <w:r w:rsidRPr="00500C87">
        <w:rPr>
          <w:spacing w:val="-2"/>
          <w:lang w:val="fr-FR"/>
        </w:rPr>
        <w:lastRenderedPageBreak/>
        <w:t>Dans le cadre des procédures pénales, certaines informations peuvent être utilisées par les autorités compétentes et les parties, notamment les personnes soupçonnées d</w:t>
      </w:r>
      <w:r w:rsidR="00773543" w:rsidRPr="00500C87">
        <w:rPr>
          <w:spacing w:val="-2"/>
          <w:lang w:val="fr-FR"/>
        </w:rPr>
        <w:t>’</w:t>
      </w:r>
      <w:r w:rsidRPr="00500C87">
        <w:rPr>
          <w:spacing w:val="-2"/>
          <w:lang w:val="fr-FR"/>
        </w:rPr>
        <w:t>une infraction et les victimes de disparitions forcées visées par la Convention</w:t>
      </w:r>
      <w:r w:rsidR="00FA031A" w:rsidRPr="00FA031A">
        <w:rPr>
          <w:spacing w:val="-2"/>
          <w:lang w:val="fr-FR"/>
        </w:rPr>
        <w:t>.</w:t>
      </w:r>
      <w:r w:rsidRPr="00500C87">
        <w:rPr>
          <w:spacing w:val="-2"/>
          <w:lang w:val="fr-FR"/>
        </w:rPr>
        <w:t xml:space="preserve"> En matière pénale, le traitement de données à caractère personnel par les autorités compétentes intervenant dans la procédure pénale relève du champ d</w:t>
      </w:r>
      <w:r w:rsidR="00773543" w:rsidRPr="00500C87">
        <w:rPr>
          <w:spacing w:val="-2"/>
          <w:lang w:val="fr-FR"/>
        </w:rPr>
        <w:t>’</w:t>
      </w:r>
      <w:r w:rsidRPr="00500C87">
        <w:rPr>
          <w:spacing w:val="-2"/>
          <w:lang w:val="fr-FR"/>
        </w:rPr>
        <w:t xml:space="preserve">application de la loi relative au traitement des données à caractère personnel en matière pénale et en matière de sécurité nationale </w:t>
      </w:r>
      <w:r w:rsidR="0036692E" w:rsidRPr="00500C87">
        <w:rPr>
          <w:spacing w:val="-2"/>
          <w:lang w:val="fr-FR"/>
        </w:rPr>
        <w:t>(art.</w:t>
      </w:r>
      <w:r w:rsidRPr="00500C87">
        <w:rPr>
          <w:spacing w:val="-2"/>
          <w:lang w:val="fr-FR"/>
        </w:rPr>
        <w:t> </w:t>
      </w:r>
      <w:r w:rsidRPr="00FA031A">
        <w:rPr>
          <w:spacing w:val="-2"/>
          <w:lang w:val="fr-FR"/>
        </w:rPr>
        <w:t>1</w:t>
      </w:r>
      <w:r w:rsidRPr="00500C87">
        <w:rPr>
          <w:spacing w:val="-2"/>
          <w:lang w:val="fr-FR"/>
        </w:rPr>
        <w:t xml:space="preserve">, </w:t>
      </w:r>
      <w:r w:rsidR="0037532C" w:rsidRPr="00500C87">
        <w:rPr>
          <w:spacing w:val="-2"/>
          <w:lang w:val="fr-FR"/>
        </w:rPr>
        <w:t>par</w:t>
      </w:r>
      <w:r w:rsidR="00FA031A" w:rsidRPr="00FA031A">
        <w:rPr>
          <w:spacing w:val="-2"/>
          <w:lang w:val="fr-FR"/>
        </w:rPr>
        <w:t>.</w:t>
      </w:r>
      <w:r w:rsidR="0037532C" w:rsidRPr="00500C87">
        <w:rPr>
          <w:spacing w:val="-2"/>
          <w:lang w:val="fr-FR"/>
        </w:rPr>
        <w:t> </w:t>
      </w:r>
      <w:r w:rsidRPr="00FA031A">
        <w:rPr>
          <w:spacing w:val="-2"/>
          <w:lang w:val="fr-FR"/>
        </w:rPr>
        <w:t>1</w:t>
      </w:r>
      <w:r w:rsidRPr="00500C87">
        <w:rPr>
          <w:spacing w:val="-2"/>
          <w:lang w:val="fr-FR"/>
        </w:rPr>
        <w:t>, al</w:t>
      </w:r>
      <w:r w:rsidR="00FA031A" w:rsidRPr="00FA031A">
        <w:rPr>
          <w:spacing w:val="-2"/>
          <w:lang w:val="fr-FR"/>
        </w:rPr>
        <w:t>.</w:t>
      </w:r>
      <w:r w:rsidRPr="00500C87">
        <w:rPr>
          <w:spacing w:val="-2"/>
          <w:lang w:val="fr-FR"/>
        </w:rPr>
        <w:t> </w:t>
      </w:r>
      <w:r w:rsidRPr="00FA031A">
        <w:rPr>
          <w:spacing w:val="-2"/>
          <w:lang w:val="fr-FR"/>
        </w:rPr>
        <w:t>1</w:t>
      </w:r>
      <w:r w:rsidRPr="00500C87">
        <w:rPr>
          <w:spacing w:val="-2"/>
          <w:lang w:val="fr-FR"/>
        </w:rPr>
        <w:t xml:space="preserve"> à </w:t>
      </w:r>
      <w:r w:rsidRPr="00FA031A">
        <w:rPr>
          <w:spacing w:val="-2"/>
          <w:lang w:val="fr-FR"/>
        </w:rPr>
        <w:t>3</w:t>
      </w:r>
      <w:r w:rsidRPr="00500C87">
        <w:rPr>
          <w:spacing w:val="-2"/>
          <w:lang w:val="fr-FR"/>
        </w:rPr>
        <w:t>))</w:t>
      </w:r>
      <w:r w:rsidR="00773543" w:rsidRPr="00500C87">
        <w:rPr>
          <w:spacing w:val="-2"/>
          <w:lang w:val="fr-FR"/>
        </w:rPr>
        <w:t> ;</w:t>
      </w:r>
      <w:r w:rsidRPr="003D4E41">
        <w:rPr>
          <w:lang w:val="fr-FR"/>
        </w:rPr>
        <w:t xml:space="preserve"> des</w:t>
      </w:r>
      <w:r w:rsidR="00500C87">
        <w:rPr>
          <w:lang w:val="fr-FR"/>
        </w:rPr>
        <w:t> </w:t>
      </w:r>
      <w:r w:rsidRPr="003D4E41">
        <w:rPr>
          <w:lang w:val="fr-FR"/>
        </w:rPr>
        <w:t>dispositions spéciales touchant à la procédure pénale peuvent également s</w:t>
      </w:r>
      <w:r w:rsidR="00773543">
        <w:rPr>
          <w:lang w:val="fr-FR"/>
        </w:rPr>
        <w:t>’</w:t>
      </w:r>
      <w:r w:rsidRPr="003D4E41">
        <w:rPr>
          <w:lang w:val="fr-FR"/>
        </w:rPr>
        <w:t>appliquer en fonction des cas</w:t>
      </w:r>
      <w:r w:rsidR="00FA031A" w:rsidRPr="00FA031A">
        <w:rPr>
          <w:lang w:val="fr-FR"/>
        </w:rPr>
        <w:t>.</w:t>
      </w:r>
      <w:r w:rsidRPr="003D4E41">
        <w:rPr>
          <w:lang w:val="fr-FR"/>
        </w:rPr>
        <w:t xml:space="preserve"> Comme exposé plus haut dans le cadre de l</w:t>
      </w:r>
      <w:r w:rsidR="00773543">
        <w:rPr>
          <w:lang w:val="fr-FR"/>
        </w:rPr>
        <w:t>’</w:t>
      </w:r>
      <w:r w:rsidRPr="003D4E41">
        <w:rPr>
          <w:lang w:val="fr-FR"/>
        </w:rPr>
        <w:t>article </w:t>
      </w:r>
      <w:r w:rsidRPr="00FA031A">
        <w:rPr>
          <w:lang w:val="fr-FR"/>
        </w:rPr>
        <w:t>18</w:t>
      </w:r>
      <w:r w:rsidRPr="003D4E41">
        <w:rPr>
          <w:lang w:val="fr-FR"/>
        </w:rPr>
        <w:t>, les victimes, en tant que parties concernées, ont généralement le droit d</w:t>
      </w:r>
      <w:r w:rsidR="00773543">
        <w:rPr>
          <w:lang w:val="fr-FR"/>
        </w:rPr>
        <w:t>’</w:t>
      </w:r>
      <w:r w:rsidRPr="003D4E41">
        <w:rPr>
          <w:lang w:val="fr-FR"/>
        </w:rPr>
        <w:t>accéder aux informations figurant dans les documents des autorités, qu</w:t>
      </w:r>
      <w:r w:rsidR="00773543">
        <w:rPr>
          <w:lang w:val="fr-FR"/>
        </w:rPr>
        <w:t>’</w:t>
      </w:r>
      <w:r w:rsidRPr="003D4E41">
        <w:rPr>
          <w:lang w:val="fr-FR"/>
        </w:rPr>
        <w:t>ils soient consultables par le public ou confidentiels</w:t>
      </w:r>
      <w:r w:rsidR="00FA031A" w:rsidRPr="00FA031A">
        <w:rPr>
          <w:lang w:val="fr-FR"/>
        </w:rPr>
        <w:t>.</w:t>
      </w:r>
    </w:p>
    <w:p w14:paraId="29279020" w14:textId="6821717A" w:rsidR="005422CB" w:rsidRPr="003D4E41" w:rsidRDefault="005422CB" w:rsidP="003C6E7C">
      <w:pPr>
        <w:pStyle w:val="ParNoG"/>
        <w:rPr>
          <w:lang w:val="fr-FR"/>
        </w:rPr>
      </w:pPr>
      <w:r w:rsidRPr="003D4E41">
        <w:rPr>
          <w:lang w:val="fr-FR"/>
        </w:rPr>
        <w:t>L</w:t>
      </w:r>
      <w:r w:rsidR="00773543">
        <w:rPr>
          <w:lang w:val="fr-FR"/>
        </w:rPr>
        <w:t>’</w:t>
      </w:r>
      <w:r w:rsidRPr="003D4E41">
        <w:rPr>
          <w:lang w:val="fr-FR"/>
        </w:rPr>
        <w:t>article </w:t>
      </w:r>
      <w:r w:rsidRPr="00FA031A">
        <w:rPr>
          <w:lang w:val="fr-FR"/>
        </w:rPr>
        <w:t>19</w:t>
      </w:r>
      <w:r w:rsidRPr="003D4E41">
        <w:rPr>
          <w:lang w:val="fr-FR"/>
        </w:rPr>
        <w:t xml:space="preserve"> </w:t>
      </w:r>
      <w:r w:rsidR="00096F5F">
        <w:rPr>
          <w:lang w:val="fr-FR"/>
        </w:rPr>
        <w:t xml:space="preserve">(par. 2) </w:t>
      </w:r>
      <w:r w:rsidRPr="003D4E41">
        <w:rPr>
          <w:lang w:val="fr-FR"/>
        </w:rPr>
        <w:t>de la Convention dispose que la collecte, le traitement, l</w:t>
      </w:r>
      <w:r w:rsidR="00773543">
        <w:rPr>
          <w:lang w:val="fr-FR"/>
        </w:rPr>
        <w:t>’</w:t>
      </w:r>
      <w:r w:rsidRPr="003D4E41">
        <w:rPr>
          <w:lang w:val="fr-FR"/>
        </w:rPr>
        <w:t>utilisation et la conservation d</w:t>
      </w:r>
      <w:r w:rsidR="00773543">
        <w:rPr>
          <w:lang w:val="fr-FR"/>
        </w:rPr>
        <w:t>’</w:t>
      </w:r>
      <w:r w:rsidRPr="003D4E41">
        <w:rPr>
          <w:lang w:val="fr-FR"/>
        </w:rPr>
        <w:t>informations personnelles, y compris les données médicales ou génétiques, ne doivent pas transgresser ou avoir pour effet de transgresser les droits de l</w:t>
      </w:r>
      <w:r w:rsidR="00773543">
        <w:rPr>
          <w:lang w:val="fr-FR"/>
        </w:rPr>
        <w:t>’</w:t>
      </w:r>
      <w:r w:rsidRPr="003D4E41">
        <w:rPr>
          <w:lang w:val="fr-FR"/>
        </w:rPr>
        <w:t>homme, les</w:t>
      </w:r>
      <w:r w:rsidR="00096F5F">
        <w:rPr>
          <w:lang w:val="fr-FR"/>
        </w:rPr>
        <w:t xml:space="preserve"> </w:t>
      </w:r>
      <w:r w:rsidRPr="003D4E41">
        <w:rPr>
          <w:lang w:val="fr-FR"/>
        </w:rPr>
        <w:t>libertés fondamentales et la dignité de la personne humaine</w:t>
      </w:r>
      <w:r w:rsidR="00FA031A" w:rsidRPr="00FA031A">
        <w:rPr>
          <w:lang w:val="fr-FR"/>
        </w:rPr>
        <w:t>.</w:t>
      </w:r>
      <w:r w:rsidRPr="003D4E41">
        <w:rPr>
          <w:lang w:val="fr-FR"/>
        </w:rPr>
        <w:t xml:space="preserve"> Outre la législation applicable à la protection des données à caractère personnel présentée plus haut, l</w:t>
      </w:r>
      <w:r w:rsidR="00773543">
        <w:rPr>
          <w:lang w:val="fr-FR"/>
        </w:rPr>
        <w:t>’</w:t>
      </w:r>
      <w:r w:rsidRPr="003D4E41">
        <w:rPr>
          <w:lang w:val="fr-FR"/>
        </w:rPr>
        <w:t>article </w:t>
      </w:r>
      <w:r w:rsidRPr="00FA031A">
        <w:rPr>
          <w:lang w:val="fr-FR"/>
        </w:rPr>
        <w:t>10</w:t>
      </w:r>
      <w:r w:rsidRPr="003D4E41">
        <w:rPr>
          <w:lang w:val="fr-FR"/>
        </w:rPr>
        <w:t xml:space="preserve"> de la Constitution, les articles </w:t>
      </w:r>
      <w:r w:rsidRPr="00FA031A">
        <w:rPr>
          <w:lang w:val="fr-FR"/>
        </w:rPr>
        <w:t>7</w:t>
      </w:r>
      <w:r w:rsidRPr="003D4E41">
        <w:rPr>
          <w:lang w:val="fr-FR"/>
        </w:rPr>
        <w:t xml:space="preserve"> et </w:t>
      </w:r>
      <w:r w:rsidRPr="00FA031A">
        <w:rPr>
          <w:lang w:val="fr-FR"/>
        </w:rPr>
        <w:t>8</w:t>
      </w:r>
      <w:r w:rsidRPr="003D4E41">
        <w:rPr>
          <w:lang w:val="fr-FR"/>
        </w:rPr>
        <w:t xml:space="preserve"> de la Charte des droits fondamentaux de l</w:t>
      </w:r>
      <w:r w:rsidR="00773543">
        <w:rPr>
          <w:lang w:val="fr-FR"/>
        </w:rPr>
        <w:t>’</w:t>
      </w:r>
      <w:r w:rsidRPr="003D4E41">
        <w:rPr>
          <w:lang w:val="fr-FR"/>
        </w:rPr>
        <w:t>Union européenne et l</w:t>
      </w:r>
      <w:r w:rsidR="00773543">
        <w:rPr>
          <w:lang w:val="fr-FR"/>
        </w:rPr>
        <w:t>’</w:t>
      </w:r>
      <w:r w:rsidRPr="003D4E41">
        <w:rPr>
          <w:lang w:val="fr-FR"/>
        </w:rPr>
        <w:t>article </w:t>
      </w:r>
      <w:r w:rsidRPr="00FA031A">
        <w:rPr>
          <w:lang w:val="fr-FR"/>
        </w:rPr>
        <w:t>8</w:t>
      </w:r>
      <w:r w:rsidRPr="003D4E41">
        <w:rPr>
          <w:lang w:val="fr-FR"/>
        </w:rPr>
        <w:t xml:space="preserve"> de la Convention européenne des droits de l</w:t>
      </w:r>
      <w:r w:rsidR="00773543">
        <w:rPr>
          <w:lang w:val="fr-FR"/>
        </w:rPr>
        <w:t>’</w:t>
      </w:r>
      <w:r w:rsidRPr="003D4E41">
        <w:rPr>
          <w:lang w:val="fr-FR"/>
        </w:rPr>
        <w:t>homme portent également sur la protection des données à caractère personnel et de la vie privée</w:t>
      </w:r>
      <w:r w:rsidR="00FA031A" w:rsidRPr="00FA031A">
        <w:rPr>
          <w:lang w:val="fr-FR"/>
        </w:rPr>
        <w:t>.</w:t>
      </w:r>
      <w:r w:rsidRPr="003D4E41">
        <w:rPr>
          <w:lang w:val="fr-FR"/>
        </w:rPr>
        <w:t xml:space="preserve"> La législation relative à la protection des données contient des dispositions détaillées sur les droits de la personne concernée et sur les recours juridiques en matière de traitement des données à caractère personnel</w:t>
      </w:r>
      <w:r w:rsidR="00FA031A" w:rsidRPr="00FA031A">
        <w:rPr>
          <w:lang w:val="fr-FR"/>
        </w:rPr>
        <w:t>.</w:t>
      </w:r>
    </w:p>
    <w:p w14:paraId="6DD0D458" w14:textId="18C4CDD0" w:rsidR="005422CB" w:rsidRPr="003D4E41" w:rsidRDefault="003C6E7C" w:rsidP="00BF5DD4">
      <w:pPr>
        <w:pStyle w:val="H1G"/>
        <w:rPr>
          <w:lang w:val="fr-FR"/>
        </w:rPr>
      </w:pPr>
      <w:bookmarkStart w:id="58" w:name="_Toc196295030"/>
      <w:r>
        <w:rPr>
          <w:lang w:val="fr-FR"/>
        </w:rPr>
        <w:tab/>
      </w:r>
      <w:r>
        <w:rPr>
          <w:lang w:val="fr-FR"/>
        </w:rPr>
        <w:tab/>
      </w:r>
      <w:r w:rsidR="005422CB" w:rsidRPr="003D4E41">
        <w:rPr>
          <w:lang w:val="fr-FR"/>
        </w:rPr>
        <w:t>Article </w:t>
      </w:r>
      <w:r w:rsidR="005422CB" w:rsidRPr="00FA031A">
        <w:rPr>
          <w:lang w:val="fr-FR"/>
        </w:rPr>
        <w:t>20</w:t>
      </w:r>
      <w:bookmarkStart w:id="59" w:name="_Toc198107983"/>
      <w:bookmarkEnd w:id="58"/>
      <w:bookmarkEnd w:id="59"/>
    </w:p>
    <w:p w14:paraId="7F6F2110" w14:textId="10901823" w:rsidR="005422CB" w:rsidRPr="003D4E41" w:rsidRDefault="005422CB" w:rsidP="00773543">
      <w:pPr>
        <w:pStyle w:val="ParNoG"/>
        <w:rPr>
          <w:lang w:val="fr-FR"/>
        </w:rPr>
      </w:pPr>
      <w:r w:rsidRPr="003D4E41">
        <w:rPr>
          <w:lang w:val="fr-FR"/>
        </w:rPr>
        <w:t>L</w:t>
      </w:r>
      <w:r w:rsidR="00773543">
        <w:rPr>
          <w:lang w:val="fr-FR"/>
        </w:rPr>
        <w:t>’</w:t>
      </w:r>
      <w:r w:rsidRPr="003D4E41">
        <w:rPr>
          <w:lang w:val="fr-FR"/>
        </w:rPr>
        <w:t>article </w:t>
      </w:r>
      <w:r w:rsidRPr="00FA031A">
        <w:rPr>
          <w:lang w:val="fr-FR"/>
        </w:rPr>
        <w:t>20</w:t>
      </w:r>
      <w:r w:rsidRPr="003D4E41">
        <w:rPr>
          <w:lang w:val="fr-FR"/>
        </w:rPr>
        <w:t xml:space="preserve"> régit les restrictions du droit d</w:t>
      </w:r>
      <w:r w:rsidR="00773543">
        <w:rPr>
          <w:lang w:val="fr-FR"/>
        </w:rPr>
        <w:t>’</w:t>
      </w:r>
      <w:r w:rsidRPr="003D4E41">
        <w:rPr>
          <w:lang w:val="fr-FR"/>
        </w:rPr>
        <w:t>accès aux informations visées à l</w:t>
      </w:r>
      <w:r w:rsidR="00773543">
        <w:rPr>
          <w:lang w:val="fr-FR"/>
        </w:rPr>
        <w:t>’</w:t>
      </w:r>
      <w:r w:rsidRPr="003D4E41">
        <w:rPr>
          <w:lang w:val="fr-FR"/>
        </w:rPr>
        <w:t>article </w:t>
      </w:r>
      <w:r w:rsidRPr="00FA031A">
        <w:rPr>
          <w:lang w:val="fr-FR"/>
        </w:rPr>
        <w:t>18</w:t>
      </w:r>
      <w:r w:rsidRPr="003D4E41">
        <w:rPr>
          <w:lang w:val="fr-FR"/>
        </w:rPr>
        <w:t>, ainsi que les recours juridictionnels dans de tels cas</w:t>
      </w:r>
      <w:r w:rsidR="00FA031A" w:rsidRPr="00FA031A">
        <w:rPr>
          <w:lang w:val="fr-FR"/>
        </w:rPr>
        <w:t>.</w:t>
      </w:r>
      <w:r w:rsidRPr="003D4E41">
        <w:rPr>
          <w:lang w:val="fr-FR"/>
        </w:rPr>
        <w:t xml:space="preserve"> Son paragraphe </w:t>
      </w:r>
      <w:r w:rsidRPr="00FA031A">
        <w:rPr>
          <w:lang w:val="fr-FR"/>
        </w:rPr>
        <w:t>1</w:t>
      </w:r>
      <w:r w:rsidRPr="003D4E41">
        <w:rPr>
          <w:lang w:val="fr-FR"/>
        </w:rPr>
        <w:t xml:space="preserve"> dispose que le droit d</w:t>
      </w:r>
      <w:r w:rsidR="00773543">
        <w:rPr>
          <w:lang w:val="fr-FR"/>
        </w:rPr>
        <w:t>’</w:t>
      </w:r>
      <w:r w:rsidRPr="003D4E41">
        <w:rPr>
          <w:lang w:val="fr-FR"/>
        </w:rPr>
        <w:t>accès aux informations peut être limité à titre exceptionnel uniquement dans le cas où une personne est sous la protection de la loi et où la privation de liberté est sous contrôle judiciaire, et ce dans la stricte mesure où la situation l</w:t>
      </w:r>
      <w:r w:rsidR="00773543">
        <w:rPr>
          <w:lang w:val="fr-FR"/>
        </w:rPr>
        <w:t>’</w:t>
      </w:r>
      <w:r w:rsidRPr="003D4E41">
        <w:rPr>
          <w:lang w:val="fr-FR"/>
        </w:rPr>
        <w:t>exige et où la loi le prévoit, et si la transmission des informations porte atteinte à la vie privée ou à la sécurité de la personne, entrave le bon déroulement d</w:t>
      </w:r>
      <w:r w:rsidR="00773543">
        <w:rPr>
          <w:lang w:val="fr-FR"/>
        </w:rPr>
        <w:t>’</w:t>
      </w:r>
      <w:r w:rsidRPr="003D4E41">
        <w:rPr>
          <w:lang w:val="fr-FR"/>
        </w:rPr>
        <w:t>une enquête criminelle, ou pour d</w:t>
      </w:r>
      <w:r w:rsidR="00773543">
        <w:rPr>
          <w:lang w:val="fr-FR"/>
        </w:rPr>
        <w:t>’</w:t>
      </w:r>
      <w:r w:rsidRPr="003D4E41">
        <w:rPr>
          <w:lang w:val="fr-FR"/>
        </w:rPr>
        <w:t>autres raisons équivalentes prévues par la loi, et conformément au droit international applicable et aux objectifs de la Convention</w:t>
      </w:r>
      <w:r w:rsidR="00FA031A" w:rsidRPr="00FA031A">
        <w:rPr>
          <w:lang w:val="fr-FR"/>
        </w:rPr>
        <w:t>.</w:t>
      </w:r>
    </w:p>
    <w:p w14:paraId="65544EA2" w14:textId="499CCDF0" w:rsidR="005422CB" w:rsidRPr="003D4E41" w:rsidRDefault="005422CB" w:rsidP="00773543">
      <w:pPr>
        <w:pStyle w:val="ParNoG"/>
        <w:rPr>
          <w:lang w:val="fr-FR"/>
        </w:rPr>
      </w:pPr>
      <w:r w:rsidRPr="003D4E41">
        <w:rPr>
          <w:lang w:val="fr-FR"/>
        </w:rPr>
        <w:t>Le droit d</w:t>
      </w:r>
      <w:r w:rsidR="00773543">
        <w:rPr>
          <w:lang w:val="fr-FR"/>
        </w:rPr>
        <w:t>’</w:t>
      </w:r>
      <w:r w:rsidRPr="003D4E41">
        <w:rPr>
          <w:lang w:val="fr-FR"/>
        </w:rPr>
        <w:t>accès aux informations est examiné plus haut dans le cadre de l</w:t>
      </w:r>
      <w:r w:rsidR="00773543">
        <w:rPr>
          <w:lang w:val="fr-FR"/>
        </w:rPr>
        <w:t>’</w:t>
      </w:r>
      <w:r w:rsidRPr="003D4E41">
        <w:rPr>
          <w:lang w:val="fr-FR"/>
        </w:rPr>
        <w:t>article </w:t>
      </w:r>
      <w:r w:rsidRPr="00FA031A">
        <w:rPr>
          <w:lang w:val="fr-FR"/>
        </w:rPr>
        <w:t>18</w:t>
      </w:r>
      <w:r w:rsidR="00FA031A" w:rsidRPr="00FA031A">
        <w:rPr>
          <w:lang w:val="fr-FR"/>
        </w:rPr>
        <w:t>.</w:t>
      </w:r>
      <w:r w:rsidRPr="003D4E41">
        <w:rPr>
          <w:lang w:val="fr-FR"/>
        </w:rPr>
        <w:t xml:space="preserve"> En Finlande, les documents officiels peuvent généralement être consultés par le public</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24</w:t>
      </w:r>
      <w:r w:rsidRPr="003D4E41">
        <w:rPr>
          <w:lang w:val="fr-FR"/>
        </w:rPr>
        <w:t xml:space="preserve"> de la loi sur la transparence prévoit des dispositions relatives aux documents officiels confidentiels, pour lesquels des motifs spécifiques de non-divulgation s</w:t>
      </w:r>
      <w:r w:rsidR="00773543">
        <w:rPr>
          <w:lang w:val="fr-FR"/>
        </w:rPr>
        <w:t>’</w:t>
      </w:r>
      <w:r w:rsidRPr="003D4E41">
        <w:rPr>
          <w:lang w:val="fr-FR"/>
        </w:rPr>
        <w:t>appliquent</w:t>
      </w:r>
      <w:r w:rsidR="00FA031A" w:rsidRPr="00FA031A">
        <w:rPr>
          <w:lang w:val="fr-FR"/>
        </w:rPr>
        <w:t>.</w:t>
      </w:r>
      <w:r w:rsidRPr="003D4E41">
        <w:rPr>
          <w:lang w:val="fr-FR"/>
        </w:rPr>
        <w:t xml:space="preserve"> En ce qui concerne les prisonniers, ces motifs touchent notamment à des aspects liés au respect de la vie privée</w:t>
      </w:r>
      <w:r w:rsidR="00FA031A" w:rsidRPr="00FA031A">
        <w:rPr>
          <w:lang w:val="fr-FR"/>
        </w:rPr>
        <w:t>.</w:t>
      </w:r>
      <w:r w:rsidRPr="003D4E41">
        <w:rPr>
          <w:lang w:val="fr-FR"/>
        </w:rPr>
        <w:t xml:space="preserve"> Les parties ont un droit d</w:t>
      </w:r>
      <w:r w:rsidR="00773543">
        <w:rPr>
          <w:lang w:val="fr-FR"/>
        </w:rPr>
        <w:t>’</w:t>
      </w:r>
      <w:r w:rsidRPr="003D4E41">
        <w:rPr>
          <w:lang w:val="fr-FR"/>
        </w:rPr>
        <w:t>accès aux informations plus étendu que les autres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11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de la loi sur la transparence régit les conditions dans lesquelles le droit d</w:t>
      </w:r>
      <w:r w:rsidR="00773543">
        <w:rPr>
          <w:lang w:val="fr-FR"/>
        </w:rPr>
        <w:t>’</w:t>
      </w:r>
      <w:r w:rsidRPr="003D4E41">
        <w:rPr>
          <w:lang w:val="fr-FR"/>
        </w:rPr>
        <w:t>accès des parties peut être limité</w:t>
      </w:r>
      <w:r w:rsidR="00FA031A" w:rsidRPr="00FA031A">
        <w:rPr>
          <w:lang w:val="fr-FR"/>
        </w:rPr>
        <w:t>.</w:t>
      </w:r>
      <w:r w:rsidRPr="003D4E41">
        <w:rPr>
          <w:lang w:val="fr-FR"/>
        </w:rPr>
        <w:t xml:space="preserve"> Les articles </w:t>
      </w:r>
      <w:r w:rsidRPr="00FA031A">
        <w:rPr>
          <w:lang w:val="fr-FR"/>
        </w:rPr>
        <w:t>24</w:t>
      </w:r>
      <w:r w:rsidRPr="003D4E41">
        <w:rPr>
          <w:lang w:val="fr-FR"/>
        </w:rPr>
        <w:t xml:space="preserve"> et </w:t>
      </w:r>
      <w:r w:rsidRPr="00FA031A">
        <w:rPr>
          <w:lang w:val="fr-FR"/>
        </w:rPr>
        <w:t>28</w:t>
      </w:r>
      <w:r w:rsidRPr="003D4E41">
        <w:rPr>
          <w:lang w:val="fr-FR"/>
        </w:rPr>
        <w:t xml:space="preserve"> de la loi relative au traitement des données à caractère personnel en matière pénale et en matière de sécurité nationale, ainsi que les articles </w:t>
      </w:r>
      <w:r w:rsidRPr="00FA031A">
        <w:rPr>
          <w:lang w:val="fr-FR"/>
        </w:rPr>
        <w:t>33</w:t>
      </w:r>
      <w:r w:rsidRPr="003D4E41">
        <w:rPr>
          <w:lang w:val="fr-FR"/>
        </w:rPr>
        <w:t xml:space="preserve"> et </w:t>
      </w:r>
      <w:r w:rsidRPr="00FA031A">
        <w:rPr>
          <w:lang w:val="fr-FR"/>
        </w:rPr>
        <w:t>34</w:t>
      </w:r>
      <w:r w:rsidRPr="003D4E41">
        <w:rPr>
          <w:lang w:val="fr-FR"/>
        </w:rPr>
        <w:t xml:space="preserve"> de la loi relative à la protection des données, prévoient la restriction du droit des personnes concernées d</w:t>
      </w:r>
      <w:r w:rsidR="00773543">
        <w:rPr>
          <w:lang w:val="fr-FR"/>
        </w:rPr>
        <w:t>’</w:t>
      </w:r>
      <w:r w:rsidRPr="003D4E41">
        <w:rPr>
          <w:lang w:val="fr-FR"/>
        </w:rPr>
        <w:t>accéder aux informations portant sur le traitement de leurs données personnelles, par exemple aux fins de préserver l</w:t>
      </w:r>
      <w:r w:rsidR="00773543">
        <w:rPr>
          <w:lang w:val="fr-FR"/>
        </w:rPr>
        <w:t>’</w:t>
      </w:r>
      <w:r w:rsidRPr="003D4E41">
        <w:rPr>
          <w:lang w:val="fr-FR"/>
        </w:rPr>
        <w:t>intégrité d</w:t>
      </w:r>
      <w:r w:rsidR="00773543">
        <w:rPr>
          <w:lang w:val="fr-FR"/>
        </w:rPr>
        <w:t>’</w:t>
      </w:r>
      <w:r w:rsidRPr="003D4E41">
        <w:rPr>
          <w:lang w:val="fr-FR"/>
        </w:rPr>
        <w:t>une enquête pénale</w:t>
      </w:r>
      <w:r w:rsidR="00FA031A" w:rsidRPr="00FA031A">
        <w:rPr>
          <w:lang w:val="fr-FR"/>
        </w:rPr>
        <w:t>.</w:t>
      </w:r>
      <w:r w:rsidRPr="003D4E41">
        <w:rPr>
          <w:lang w:val="fr-FR"/>
        </w:rPr>
        <w:t xml:space="preserve"> Néanmoins, ces personnes peuvent s</w:t>
      </w:r>
      <w:r w:rsidR="00773543">
        <w:rPr>
          <w:lang w:val="fr-FR"/>
        </w:rPr>
        <w:t>’</w:t>
      </w:r>
      <w:r w:rsidRPr="003D4E41">
        <w:rPr>
          <w:lang w:val="fr-FR"/>
        </w:rPr>
        <w:t>assurer de la légalité du traitement de leurs données personnelles en s</w:t>
      </w:r>
      <w:r w:rsidR="00773543">
        <w:rPr>
          <w:lang w:val="fr-FR"/>
        </w:rPr>
        <w:t>’</w:t>
      </w:r>
      <w:r w:rsidRPr="003D4E41">
        <w:rPr>
          <w:lang w:val="fr-FR"/>
        </w:rPr>
        <w:t xml:space="preserve">adressant au </w:t>
      </w:r>
      <w:r w:rsidR="00613DDF">
        <w:rPr>
          <w:lang w:val="fr-FR"/>
        </w:rPr>
        <w:t>Médiateur</w:t>
      </w:r>
      <w:r w:rsidRPr="003D4E41">
        <w:rPr>
          <w:lang w:val="fr-FR"/>
        </w:rPr>
        <w:t xml:space="preserve"> pour la protection des données</w:t>
      </w:r>
      <w:r w:rsidR="00FA031A" w:rsidRPr="00FA031A">
        <w:rPr>
          <w:lang w:val="fr-FR"/>
        </w:rPr>
        <w:t>.</w:t>
      </w:r>
    </w:p>
    <w:p w14:paraId="6E598560" w14:textId="621FF097" w:rsidR="005422CB" w:rsidRPr="003D4E41" w:rsidRDefault="005422CB" w:rsidP="00773543">
      <w:pPr>
        <w:pStyle w:val="ParNoG"/>
        <w:rPr>
          <w:lang w:val="fr-FR"/>
        </w:rPr>
      </w:pPr>
      <w:r w:rsidRPr="003D4E41">
        <w:rPr>
          <w:lang w:val="fr-FR"/>
        </w:rPr>
        <w:t>Le paragraphe </w:t>
      </w:r>
      <w:r w:rsidRPr="00FA031A">
        <w:rPr>
          <w:lang w:val="fr-FR"/>
        </w:rPr>
        <w:t>2</w:t>
      </w:r>
      <w:r w:rsidRPr="003D4E41">
        <w:rPr>
          <w:lang w:val="fr-FR"/>
        </w:rPr>
        <w:t xml:space="preserve"> de l</w:t>
      </w:r>
      <w:r w:rsidR="00773543">
        <w:rPr>
          <w:lang w:val="fr-FR"/>
        </w:rPr>
        <w:t>’</w:t>
      </w:r>
      <w:r w:rsidRPr="003D4E41">
        <w:rPr>
          <w:lang w:val="fr-FR"/>
        </w:rPr>
        <w:t>article </w:t>
      </w:r>
      <w:r w:rsidRPr="00FA031A">
        <w:rPr>
          <w:lang w:val="fr-FR"/>
        </w:rPr>
        <w:t>20</w:t>
      </w:r>
      <w:r w:rsidRPr="003D4E41">
        <w:rPr>
          <w:lang w:val="fr-FR"/>
        </w:rPr>
        <w:t xml:space="preserve"> prévoit le droit à un recours judiciaire effectif</w:t>
      </w:r>
      <w:r w:rsidR="00FA031A" w:rsidRPr="00FA031A">
        <w:rPr>
          <w:lang w:val="fr-FR"/>
        </w:rPr>
        <w:t>.</w:t>
      </w:r>
      <w:r w:rsidRPr="003D4E41">
        <w:rPr>
          <w:lang w:val="fr-FR"/>
        </w:rPr>
        <w:t xml:space="preserve"> La loi sur la transparence énonce des dispositions sur les demandes d</w:t>
      </w:r>
      <w:r w:rsidR="00773543">
        <w:rPr>
          <w:lang w:val="fr-FR"/>
        </w:rPr>
        <w:t>’</w:t>
      </w:r>
      <w:r w:rsidRPr="003D4E41">
        <w:rPr>
          <w:lang w:val="fr-FR"/>
        </w:rPr>
        <w:t xml:space="preserve">accès à un document </w:t>
      </w:r>
      <w:r w:rsidR="0036692E">
        <w:rPr>
          <w:lang w:val="fr-FR"/>
        </w:rPr>
        <w:t>(art.</w:t>
      </w:r>
      <w:r w:rsidRPr="003D4E41">
        <w:rPr>
          <w:lang w:val="fr-FR"/>
        </w:rPr>
        <w:t> </w:t>
      </w:r>
      <w:r w:rsidRPr="00FA031A">
        <w:rPr>
          <w:lang w:val="fr-FR"/>
        </w:rPr>
        <w:t>13</w:t>
      </w:r>
      <w:r w:rsidRPr="003D4E41">
        <w:rPr>
          <w:lang w:val="fr-FR"/>
        </w:rPr>
        <w:t>) et sur les décisions en matière d</w:t>
      </w:r>
      <w:r w:rsidR="00773543">
        <w:rPr>
          <w:lang w:val="fr-FR"/>
        </w:rPr>
        <w:t>’</w:t>
      </w:r>
      <w:r w:rsidRPr="003D4E41">
        <w:rPr>
          <w:lang w:val="fr-FR"/>
        </w:rPr>
        <w:t xml:space="preserve">accès </w:t>
      </w:r>
      <w:r w:rsidR="0036692E">
        <w:rPr>
          <w:lang w:val="fr-FR"/>
        </w:rPr>
        <w:t>(art.</w:t>
      </w:r>
      <w:r w:rsidRPr="003D4E41">
        <w:rPr>
          <w:lang w:val="fr-FR"/>
        </w:rPr>
        <w:t> </w:t>
      </w:r>
      <w:r w:rsidRPr="00FA031A">
        <w:rPr>
          <w:lang w:val="fr-FR"/>
        </w:rPr>
        <w:t>14</w:t>
      </w:r>
      <w:r w:rsidRPr="003D4E41">
        <w:rPr>
          <w:lang w:val="fr-FR"/>
        </w:rPr>
        <w:t>)</w:t>
      </w:r>
      <w:r w:rsidR="00FA031A" w:rsidRPr="00FA031A">
        <w:rPr>
          <w:lang w:val="fr-FR"/>
        </w:rPr>
        <w:t>.</w:t>
      </w:r>
      <w:r w:rsidRPr="003D4E41">
        <w:rPr>
          <w:lang w:val="fr-FR"/>
        </w:rPr>
        <w:t xml:space="preserve"> Elle précise que les dispositions de la loi </w:t>
      </w:r>
      <w:r w:rsidRPr="00FA031A">
        <w:rPr>
          <w:lang w:val="fr-FR"/>
        </w:rPr>
        <w:t>808</w:t>
      </w:r>
      <w:r w:rsidRPr="003D4E41">
        <w:rPr>
          <w:lang w:val="fr-FR"/>
        </w:rPr>
        <w:t>/</w:t>
      </w:r>
      <w:r w:rsidRPr="00FA031A">
        <w:rPr>
          <w:lang w:val="fr-FR"/>
        </w:rPr>
        <w:t>2019</w:t>
      </w:r>
      <w:r w:rsidRPr="003D4E41">
        <w:rPr>
          <w:lang w:val="fr-FR"/>
        </w:rPr>
        <w:t xml:space="preserve"> relative au contentieux administratif s</w:t>
      </w:r>
      <w:r w:rsidR="00773543">
        <w:rPr>
          <w:lang w:val="fr-FR"/>
        </w:rPr>
        <w:t>’</w:t>
      </w:r>
      <w:r w:rsidRPr="003D4E41">
        <w:rPr>
          <w:lang w:val="fr-FR"/>
        </w:rPr>
        <w:t xml:space="preserve">appliquent aux demandes de réexamen </w:t>
      </w:r>
      <w:r w:rsidR="0036692E">
        <w:rPr>
          <w:lang w:val="fr-FR"/>
        </w:rPr>
        <w:t>(art.</w:t>
      </w:r>
      <w:r w:rsidRPr="003D4E41">
        <w:rPr>
          <w:lang w:val="fr-FR"/>
        </w:rPr>
        <w:t> </w:t>
      </w:r>
      <w:r w:rsidRPr="00FA031A">
        <w:rPr>
          <w:lang w:val="fr-FR"/>
        </w:rPr>
        <w:t>33</w:t>
      </w:r>
      <w:r w:rsidRPr="003D4E41">
        <w:rPr>
          <w:lang w:val="fr-FR"/>
        </w:rPr>
        <w:t>)</w:t>
      </w:r>
      <w:r w:rsidR="00FA031A" w:rsidRPr="00FA031A">
        <w:rPr>
          <w:lang w:val="fr-FR"/>
        </w:rPr>
        <w:t>.</w:t>
      </w:r>
      <w:r w:rsidRPr="003D4E41">
        <w:rPr>
          <w:lang w:val="fr-FR"/>
        </w:rPr>
        <w:t xml:space="preserve"> Les dispositions de la loi </w:t>
      </w:r>
      <w:r w:rsidRPr="00FA031A">
        <w:rPr>
          <w:lang w:val="fr-FR"/>
        </w:rPr>
        <w:t>370</w:t>
      </w:r>
      <w:r w:rsidRPr="003D4E41">
        <w:rPr>
          <w:lang w:val="fr-FR"/>
        </w:rPr>
        <w:t>/</w:t>
      </w:r>
      <w:r w:rsidRPr="00FA031A">
        <w:rPr>
          <w:lang w:val="fr-FR"/>
        </w:rPr>
        <w:t>2007</w:t>
      </w:r>
      <w:r w:rsidRPr="003D4E41">
        <w:rPr>
          <w:lang w:val="fr-FR"/>
        </w:rPr>
        <w:t xml:space="preserve"> relative à la publicité des procédures judiciaires devant les juridictions de droit commun et celles de la loi </w:t>
      </w:r>
      <w:r w:rsidRPr="00FA031A">
        <w:rPr>
          <w:lang w:val="fr-FR"/>
        </w:rPr>
        <w:t>381</w:t>
      </w:r>
      <w:r w:rsidRPr="003D4E41">
        <w:rPr>
          <w:lang w:val="fr-FR"/>
        </w:rPr>
        <w:t>/</w:t>
      </w:r>
      <w:r w:rsidRPr="00FA031A">
        <w:rPr>
          <w:lang w:val="fr-FR"/>
        </w:rPr>
        <w:t>2007</w:t>
      </w:r>
      <w:r w:rsidRPr="003D4E41">
        <w:rPr>
          <w:lang w:val="fr-FR"/>
        </w:rPr>
        <w:t> relative à la publicité des procédures devant les juridictions administratives régissent les demandes de réexamen en matière de publicité des procédures judiciaires</w:t>
      </w:r>
      <w:r w:rsidR="00FA031A" w:rsidRPr="00FA031A">
        <w:rPr>
          <w:lang w:val="fr-FR"/>
        </w:rPr>
        <w:t>.</w:t>
      </w:r>
      <w:r w:rsidRPr="003D4E41">
        <w:rPr>
          <w:lang w:val="fr-FR"/>
        </w:rPr>
        <w:t xml:space="preserve"> Des dispositions spécifiques concernant les demandes de réexamen peuvent être prévues dans une législation spéciale</w:t>
      </w:r>
      <w:r w:rsidR="00FA031A" w:rsidRPr="00FA031A">
        <w:rPr>
          <w:lang w:val="fr-FR"/>
        </w:rPr>
        <w:t>.</w:t>
      </w:r>
    </w:p>
    <w:p w14:paraId="7B5E9C9F" w14:textId="53F29DB6" w:rsidR="005422CB" w:rsidRPr="003D4E41" w:rsidRDefault="00773543" w:rsidP="00773543">
      <w:pPr>
        <w:pStyle w:val="H1G"/>
        <w:rPr>
          <w:lang w:val="fr-FR"/>
        </w:rPr>
      </w:pPr>
      <w:bookmarkStart w:id="60" w:name="_Toc196295031"/>
      <w:r>
        <w:rPr>
          <w:lang w:val="fr-FR"/>
        </w:rPr>
        <w:lastRenderedPageBreak/>
        <w:tab/>
      </w:r>
      <w:r>
        <w:rPr>
          <w:lang w:val="fr-FR"/>
        </w:rPr>
        <w:tab/>
      </w:r>
      <w:r w:rsidR="005422CB" w:rsidRPr="003D4E41">
        <w:rPr>
          <w:lang w:val="fr-FR"/>
        </w:rPr>
        <w:t>Article </w:t>
      </w:r>
      <w:r w:rsidR="005422CB" w:rsidRPr="00FA031A">
        <w:rPr>
          <w:lang w:val="fr-FR"/>
        </w:rPr>
        <w:t>21</w:t>
      </w:r>
      <w:bookmarkStart w:id="61" w:name="_Toc198107984"/>
      <w:bookmarkEnd w:id="60"/>
      <w:bookmarkEnd w:id="61"/>
    </w:p>
    <w:p w14:paraId="77AB7D90" w14:textId="5EDDCFC8" w:rsidR="005422CB" w:rsidRPr="003D4E41" w:rsidRDefault="005422CB" w:rsidP="00773543">
      <w:pPr>
        <w:pStyle w:val="ParNoG"/>
        <w:rPr>
          <w:lang w:val="fr-FR"/>
        </w:rPr>
      </w:pPr>
      <w:r w:rsidRPr="003D4E41">
        <w:rPr>
          <w:lang w:val="fr-FR"/>
        </w:rPr>
        <w:t>L</w:t>
      </w:r>
      <w:r w:rsidR="00773543">
        <w:rPr>
          <w:lang w:val="fr-FR"/>
        </w:rPr>
        <w:t>’</w:t>
      </w:r>
      <w:r w:rsidRPr="003D4E41">
        <w:rPr>
          <w:lang w:val="fr-FR"/>
        </w:rPr>
        <w:t>article </w:t>
      </w:r>
      <w:r w:rsidRPr="00FA031A">
        <w:rPr>
          <w:lang w:val="fr-FR"/>
        </w:rPr>
        <w:t>21</w:t>
      </w:r>
      <w:r w:rsidRPr="003D4E41">
        <w:rPr>
          <w:lang w:val="fr-FR"/>
        </w:rPr>
        <w:t xml:space="preserve"> dispose qu</w:t>
      </w:r>
      <w:r w:rsidR="00773543">
        <w:rPr>
          <w:lang w:val="fr-FR"/>
        </w:rPr>
        <w:t>’</w:t>
      </w:r>
      <w:r w:rsidRPr="003D4E41">
        <w:rPr>
          <w:lang w:val="fr-FR"/>
        </w:rPr>
        <w:t>une personne est remise en liberté selon des modalités permettant de vérifier avec certitude qu</w:t>
      </w:r>
      <w:r w:rsidR="00773543">
        <w:rPr>
          <w:lang w:val="fr-FR"/>
        </w:rPr>
        <w:t>’</w:t>
      </w:r>
      <w:r w:rsidRPr="003D4E41">
        <w:rPr>
          <w:lang w:val="fr-FR"/>
        </w:rPr>
        <w:t>elle a été effectivement libérée</w:t>
      </w:r>
      <w:r w:rsidR="00FA031A" w:rsidRPr="00FA031A">
        <w:rPr>
          <w:lang w:val="fr-FR"/>
        </w:rPr>
        <w:t>.</w:t>
      </w:r>
      <w:r w:rsidRPr="003D4E41">
        <w:rPr>
          <w:lang w:val="fr-FR"/>
        </w:rPr>
        <w:t xml:space="preserve"> En outre, les</w:t>
      </w:r>
      <w:r w:rsidR="00986D49">
        <w:rPr>
          <w:lang w:val="fr-FR"/>
        </w:rPr>
        <w:t> </w:t>
      </w:r>
      <w:r w:rsidRPr="003D4E41">
        <w:rPr>
          <w:lang w:val="fr-FR"/>
        </w:rPr>
        <w:t>personnes libérées doivent être en mesure d</w:t>
      </w:r>
      <w:r w:rsidR="00773543">
        <w:rPr>
          <w:lang w:val="fr-FR"/>
        </w:rPr>
        <w:t>’</w:t>
      </w:r>
      <w:r w:rsidRPr="003D4E41">
        <w:rPr>
          <w:lang w:val="fr-FR"/>
        </w:rPr>
        <w:t>exercer pleinement leurs droits et leur intégrité physique doit être préservée</w:t>
      </w:r>
      <w:r w:rsidR="00FA031A" w:rsidRPr="00FA031A">
        <w:rPr>
          <w:lang w:val="fr-FR"/>
        </w:rPr>
        <w:t>.</w:t>
      </w:r>
      <w:r w:rsidRPr="003D4E41">
        <w:rPr>
          <w:lang w:val="fr-FR"/>
        </w:rPr>
        <w:t xml:space="preserve"> En d</w:t>
      </w:r>
      <w:r w:rsidR="00773543">
        <w:rPr>
          <w:lang w:val="fr-FR"/>
        </w:rPr>
        <w:t>’</w:t>
      </w:r>
      <w:r w:rsidRPr="003D4E41">
        <w:rPr>
          <w:lang w:val="fr-FR"/>
        </w:rPr>
        <w:t>autres termes, il convient de ne pas restreindre inutilement ni délibérément leur capacité à vivre normalement</w:t>
      </w:r>
      <w:r w:rsidR="00FA031A" w:rsidRPr="00FA031A">
        <w:rPr>
          <w:lang w:val="fr-FR"/>
        </w:rPr>
        <w:t>.</w:t>
      </w:r>
      <w:r w:rsidRPr="003D4E41">
        <w:rPr>
          <w:lang w:val="fr-FR"/>
        </w:rPr>
        <w:t xml:space="preserve"> Néanmoins, cet article ne limite pas les obligations auxquelles ces personnes peuvent être soumises en vertu de la législation nationale, par exemple s</w:t>
      </w:r>
      <w:r w:rsidR="00773543">
        <w:rPr>
          <w:lang w:val="fr-FR"/>
        </w:rPr>
        <w:t>’</w:t>
      </w:r>
      <w:r w:rsidRPr="003D4E41">
        <w:rPr>
          <w:lang w:val="fr-FR"/>
        </w:rPr>
        <w:t>agissant de la dispense conditionnelle de peine ou de diverses interdictions d</w:t>
      </w:r>
      <w:r w:rsidR="00773543">
        <w:rPr>
          <w:lang w:val="fr-FR"/>
        </w:rPr>
        <w:t>’</w:t>
      </w:r>
      <w:r w:rsidRPr="003D4E41">
        <w:rPr>
          <w:lang w:val="fr-FR"/>
        </w:rPr>
        <w:t>activités</w:t>
      </w:r>
      <w:r w:rsidR="00FA031A" w:rsidRPr="00FA031A">
        <w:rPr>
          <w:lang w:val="fr-FR"/>
        </w:rPr>
        <w:t>.</w:t>
      </w:r>
    </w:p>
    <w:p w14:paraId="08FCFC9F" w14:textId="5F1DBF1C" w:rsidR="005422CB" w:rsidRPr="003D4E41" w:rsidRDefault="005422CB" w:rsidP="00773543">
      <w:pPr>
        <w:pStyle w:val="ParNoG"/>
        <w:rPr>
          <w:lang w:val="fr-FR"/>
        </w:rPr>
      </w:pPr>
      <w:r w:rsidRPr="003D4E41">
        <w:rPr>
          <w:lang w:val="fr-FR"/>
        </w:rPr>
        <w:t>L</w:t>
      </w:r>
      <w:r w:rsidR="00773543">
        <w:rPr>
          <w:lang w:val="fr-FR"/>
        </w:rPr>
        <w:t>’</w:t>
      </w:r>
      <w:r w:rsidRPr="003D4E41">
        <w:rPr>
          <w:lang w:val="fr-FR"/>
        </w:rPr>
        <w:t>obligation prévue à l</w:t>
      </w:r>
      <w:r w:rsidR="00773543">
        <w:rPr>
          <w:lang w:val="fr-FR"/>
        </w:rPr>
        <w:t>’</w:t>
      </w:r>
      <w:r w:rsidRPr="003D4E41">
        <w:rPr>
          <w:lang w:val="fr-FR"/>
        </w:rPr>
        <w:t>article </w:t>
      </w:r>
      <w:r w:rsidRPr="00FA031A">
        <w:rPr>
          <w:lang w:val="fr-FR"/>
        </w:rPr>
        <w:t>21</w:t>
      </w:r>
      <w:r w:rsidRPr="003D4E41">
        <w:rPr>
          <w:lang w:val="fr-FR"/>
        </w:rPr>
        <w:t xml:space="preserve"> concerne les autorités chargées de la tenue des registres visées à l</w:t>
      </w:r>
      <w:r w:rsidR="00773543">
        <w:rPr>
          <w:lang w:val="fr-FR"/>
        </w:rPr>
        <w:t>’</w:t>
      </w:r>
      <w:r w:rsidRPr="003D4E41">
        <w:rPr>
          <w:lang w:val="fr-FR"/>
        </w:rPr>
        <w:t>article </w:t>
      </w:r>
      <w:r w:rsidRPr="00FA031A">
        <w:rPr>
          <w:lang w:val="fr-FR"/>
        </w:rPr>
        <w:t>17</w:t>
      </w:r>
      <w:r w:rsidR="00FA031A" w:rsidRPr="00FA031A">
        <w:rPr>
          <w:lang w:val="fr-FR"/>
        </w:rPr>
        <w:t>.</w:t>
      </w:r>
      <w:r w:rsidRPr="003D4E41">
        <w:rPr>
          <w:lang w:val="fr-FR"/>
        </w:rPr>
        <w:t xml:space="preserve"> À cet égard, il est renvoyé aux dispositions du paragraphe </w:t>
      </w:r>
      <w:r w:rsidRPr="00FA031A">
        <w:rPr>
          <w:lang w:val="fr-FR"/>
        </w:rPr>
        <w:t>3</w:t>
      </w:r>
      <w:r w:rsidRPr="003D4E41">
        <w:rPr>
          <w:lang w:val="fr-FR"/>
        </w:rPr>
        <w:t xml:space="preserve"> de l</w:t>
      </w:r>
      <w:r w:rsidR="00773543">
        <w:rPr>
          <w:lang w:val="fr-FR"/>
        </w:rPr>
        <w:t>’</w:t>
      </w:r>
      <w:r w:rsidRPr="003D4E41">
        <w:rPr>
          <w:lang w:val="fr-FR"/>
        </w:rPr>
        <w:t>article </w:t>
      </w:r>
      <w:r w:rsidRPr="00FA031A">
        <w:rPr>
          <w:lang w:val="fr-FR"/>
        </w:rPr>
        <w:t>17</w:t>
      </w:r>
      <w:r w:rsidRPr="003D4E41">
        <w:rPr>
          <w:lang w:val="fr-FR"/>
        </w:rPr>
        <w:t xml:space="preserve"> et à ce qui est exposé à ce sujet plus haut</w:t>
      </w:r>
      <w:r w:rsidR="00FA031A" w:rsidRPr="00FA031A">
        <w:rPr>
          <w:lang w:val="fr-FR"/>
        </w:rPr>
        <w:t>.</w:t>
      </w:r>
      <w:r w:rsidRPr="003D4E41">
        <w:rPr>
          <w:lang w:val="fr-FR"/>
        </w:rPr>
        <w:t xml:space="preserve"> En Finlande, les droits des personnes remises en liberté ne sont pas restreints d</w:t>
      </w:r>
      <w:r w:rsidR="00773543">
        <w:rPr>
          <w:lang w:val="fr-FR"/>
        </w:rPr>
        <w:t>’</w:t>
      </w:r>
      <w:r w:rsidRPr="003D4E41">
        <w:rPr>
          <w:lang w:val="fr-FR"/>
        </w:rPr>
        <w:t>une manière qui est interdite par l</w:t>
      </w:r>
      <w:r w:rsidR="00773543">
        <w:rPr>
          <w:lang w:val="fr-FR"/>
        </w:rPr>
        <w:t>’</w:t>
      </w:r>
      <w:r w:rsidRPr="003D4E41">
        <w:rPr>
          <w:lang w:val="fr-FR"/>
        </w:rPr>
        <w:t>article </w:t>
      </w:r>
      <w:r w:rsidRPr="00FA031A">
        <w:rPr>
          <w:lang w:val="fr-FR"/>
        </w:rPr>
        <w:t>21</w:t>
      </w:r>
      <w:r w:rsidR="00FA031A" w:rsidRPr="00FA031A">
        <w:rPr>
          <w:lang w:val="fr-FR"/>
        </w:rPr>
        <w:t>.</w:t>
      </w:r>
    </w:p>
    <w:p w14:paraId="6C740440" w14:textId="1979FD05" w:rsidR="005422CB" w:rsidRPr="003D4E41" w:rsidRDefault="00773543" w:rsidP="00773543">
      <w:pPr>
        <w:pStyle w:val="H1G"/>
        <w:rPr>
          <w:lang w:val="fr-FR"/>
        </w:rPr>
      </w:pPr>
      <w:bookmarkStart w:id="62" w:name="_Toc196295032"/>
      <w:bookmarkStart w:id="63" w:name="_Toc198107985"/>
      <w:r>
        <w:rPr>
          <w:lang w:val="fr-FR"/>
        </w:rPr>
        <w:tab/>
      </w:r>
      <w:r>
        <w:rPr>
          <w:lang w:val="fr-FR"/>
        </w:rPr>
        <w:tab/>
      </w:r>
      <w:r w:rsidR="005422CB" w:rsidRPr="003D4E41">
        <w:rPr>
          <w:lang w:val="fr-FR"/>
        </w:rPr>
        <w:t>Article </w:t>
      </w:r>
      <w:r w:rsidR="005422CB" w:rsidRPr="00FA031A">
        <w:rPr>
          <w:lang w:val="fr-FR"/>
        </w:rPr>
        <w:t>22</w:t>
      </w:r>
      <w:bookmarkEnd w:id="62"/>
      <w:bookmarkEnd w:id="63"/>
    </w:p>
    <w:p w14:paraId="39D3F6B3" w14:textId="28772CE4" w:rsidR="005422CB" w:rsidRPr="003D4E41" w:rsidRDefault="005422CB" w:rsidP="00773543">
      <w:pPr>
        <w:pStyle w:val="ParNoG"/>
        <w:rPr>
          <w:lang w:val="fr-FR"/>
        </w:rPr>
      </w:pPr>
      <w:r w:rsidRPr="003D4E41">
        <w:rPr>
          <w:lang w:val="fr-FR"/>
        </w:rPr>
        <w:t>L</w:t>
      </w:r>
      <w:r w:rsidR="00773543">
        <w:rPr>
          <w:lang w:val="fr-FR"/>
        </w:rPr>
        <w:t>’</w:t>
      </w:r>
      <w:r w:rsidRPr="003D4E41">
        <w:rPr>
          <w:lang w:val="fr-FR"/>
        </w:rPr>
        <w:t>article </w:t>
      </w:r>
      <w:r w:rsidRPr="00FA031A">
        <w:rPr>
          <w:lang w:val="fr-FR"/>
        </w:rPr>
        <w:t>22</w:t>
      </w:r>
      <w:r w:rsidRPr="003D4E41">
        <w:rPr>
          <w:lang w:val="fr-FR"/>
        </w:rPr>
        <w:t xml:space="preserve"> prévoit la répression de certains actes</w:t>
      </w:r>
      <w:r w:rsidR="00FA031A" w:rsidRPr="00FA031A">
        <w:rPr>
          <w:lang w:val="fr-FR"/>
        </w:rPr>
        <w:t>.</w:t>
      </w:r>
      <w:r w:rsidRPr="003D4E41">
        <w:rPr>
          <w:lang w:val="fr-FR"/>
        </w:rPr>
        <w:t xml:space="preserve"> Il s</w:t>
      </w:r>
      <w:r w:rsidR="00773543">
        <w:rPr>
          <w:lang w:val="fr-FR"/>
        </w:rPr>
        <w:t>’</w:t>
      </w:r>
      <w:r w:rsidRPr="003D4E41">
        <w:rPr>
          <w:lang w:val="fr-FR"/>
        </w:rPr>
        <w:t>agit d</w:t>
      </w:r>
      <w:r w:rsidR="00773543">
        <w:rPr>
          <w:lang w:val="fr-FR"/>
        </w:rPr>
        <w:t>’</w:t>
      </w:r>
      <w:r w:rsidRPr="003D4E41">
        <w:rPr>
          <w:lang w:val="fr-FR"/>
        </w:rPr>
        <w:t>actes qui, en Finlande, relèvent généralement de la responsabilité pénale</w:t>
      </w:r>
      <w:r w:rsidR="00FA031A" w:rsidRPr="00FA031A">
        <w:rPr>
          <w:lang w:val="fr-FR"/>
        </w:rPr>
        <w:t>.</w:t>
      </w:r>
    </w:p>
    <w:p w14:paraId="13ABF6CA" w14:textId="092B8574" w:rsidR="005422CB" w:rsidRPr="003D4E41" w:rsidRDefault="005422CB" w:rsidP="00773543">
      <w:pPr>
        <w:pStyle w:val="ParNoG"/>
        <w:rPr>
          <w:lang w:val="fr-FR"/>
        </w:rPr>
      </w:pPr>
      <w:r w:rsidRPr="003D4E41">
        <w:rPr>
          <w:lang w:val="fr-FR"/>
        </w:rPr>
        <w:t>En vertu de l</w:t>
      </w:r>
      <w:r w:rsidR="00773543">
        <w:rPr>
          <w:lang w:val="fr-FR"/>
        </w:rPr>
        <w:t>’</w:t>
      </w:r>
      <w:r w:rsidRPr="003D4E41">
        <w:rPr>
          <w:lang w:val="fr-FR"/>
        </w:rPr>
        <w:t>alinéa a) de l</w:t>
      </w:r>
      <w:r w:rsidR="00773543">
        <w:rPr>
          <w:lang w:val="fr-FR"/>
        </w:rPr>
        <w:t>’</w:t>
      </w:r>
      <w:r w:rsidRPr="003D4E41">
        <w:rPr>
          <w:lang w:val="fr-FR"/>
        </w:rPr>
        <w:t>article, des sanctions sont imposées en cas d</w:t>
      </w:r>
      <w:r w:rsidR="00773543">
        <w:rPr>
          <w:lang w:val="fr-FR"/>
        </w:rPr>
        <w:t>’</w:t>
      </w:r>
      <w:r w:rsidRPr="003D4E41">
        <w:rPr>
          <w:lang w:val="fr-FR"/>
        </w:rPr>
        <w:t>entrave ou d</w:t>
      </w:r>
      <w:r w:rsidR="00773543">
        <w:rPr>
          <w:lang w:val="fr-FR"/>
        </w:rPr>
        <w:t>’</w:t>
      </w:r>
      <w:r w:rsidRPr="003D4E41">
        <w:rPr>
          <w:lang w:val="fr-FR"/>
        </w:rPr>
        <w:t>obstruction aux recours visés à l</w:t>
      </w:r>
      <w:r w:rsidR="00773543">
        <w:rPr>
          <w:lang w:val="fr-FR"/>
        </w:rPr>
        <w:t>’</w:t>
      </w:r>
      <w:r w:rsidRPr="003D4E41">
        <w:rPr>
          <w:lang w:val="fr-FR"/>
        </w:rPr>
        <w:t>alinéa f) du paragraphe </w:t>
      </w:r>
      <w:r w:rsidRPr="00FA031A">
        <w:rPr>
          <w:lang w:val="fr-FR"/>
        </w:rPr>
        <w:t>2</w:t>
      </w:r>
      <w:r w:rsidRPr="003D4E41">
        <w:rPr>
          <w:lang w:val="fr-FR"/>
        </w:rPr>
        <w:t xml:space="preserve"> de l</w:t>
      </w:r>
      <w:r w:rsidR="00773543">
        <w:rPr>
          <w:lang w:val="fr-FR"/>
        </w:rPr>
        <w:t>’</w:t>
      </w:r>
      <w:r w:rsidRPr="003D4E41">
        <w:rPr>
          <w:lang w:val="fr-FR"/>
        </w:rPr>
        <w:t>article </w:t>
      </w:r>
      <w:r w:rsidRPr="00FA031A">
        <w:rPr>
          <w:lang w:val="fr-FR"/>
        </w:rPr>
        <w:t>17</w:t>
      </w:r>
      <w:r w:rsidRPr="003D4E41">
        <w:rPr>
          <w:lang w:val="fr-FR"/>
        </w:rPr>
        <w:t xml:space="preserve"> (concernant la possibilité d</w:t>
      </w:r>
      <w:r w:rsidR="00773543">
        <w:rPr>
          <w:lang w:val="fr-FR"/>
        </w:rPr>
        <w:t>’</w:t>
      </w:r>
      <w:r w:rsidRPr="003D4E41">
        <w:rPr>
          <w:lang w:val="fr-FR"/>
        </w:rPr>
        <w:t>engager une procédure devant un tribunal afin d</w:t>
      </w:r>
      <w:r w:rsidR="00773543">
        <w:rPr>
          <w:lang w:val="fr-FR"/>
        </w:rPr>
        <w:t>’</w:t>
      </w:r>
      <w:r w:rsidRPr="003D4E41">
        <w:rPr>
          <w:lang w:val="fr-FR"/>
        </w:rPr>
        <w:t>évaluer la privation de liberté) et au paragraphe </w:t>
      </w:r>
      <w:r w:rsidRPr="00FA031A">
        <w:rPr>
          <w:lang w:val="fr-FR"/>
        </w:rPr>
        <w:t>2</w:t>
      </w:r>
      <w:r w:rsidRPr="003D4E41">
        <w:rPr>
          <w:lang w:val="fr-FR"/>
        </w:rPr>
        <w:t xml:space="preserve"> de l</w:t>
      </w:r>
      <w:r w:rsidR="00773543">
        <w:rPr>
          <w:lang w:val="fr-FR"/>
        </w:rPr>
        <w:t>’</w:t>
      </w:r>
      <w:r w:rsidRPr="003D4E41">
        <w:rPr>
          <w:lang w:val="fr-FR"/>
        </w:rPr>
        <w:t>article </w:t>
      </w:r>
      <w:r w:rsidRPr="00FA031A">
        <w:rPr>
          <w:lang w:val="fr-FR"/>
        </w:rPr>
        <w:t>20</w:t>
      </w:r>
      <w:r w:rsidRPr="003D4E41">
        <w:rPr>
          <w:lang w:val="fr-FR"/>
        </w:rPr>
        <w:t xml:space="preserve"> (relatif aux recours judiciaires en matière d</w:t>
      </w:r>
      <w:r w:rsidR="00773543">
        <w:rPr>
          <w:lang w:val="fr-FR"/>
        </w:rPr>
        <w:t>’</w:t>
      </w:r>
      <w:r w:rsidRPr="003D4E41">
        <w:rPr>
          <w:lang w:val="fr-FR"/>
        </w:rPr>
        <w:t>accès aux informations)</w:t>
      </w:r>
      <w:r w:rsidR="00FA031A" w:rsidRPr="00FA031A">
        <w:rPr>
          <w:lang w:val="fr-FR"/>
        </w:rPr>
        <w:t>.</w:t>
      </w:r>
    </w:p>
    <w:p w14:paraId="47275AFB" w14:textId="53CF0E04" w:rsidR="005422CB" w:rsidRPr="003D4E41" w:rsidRDefault="005422CB" w:rsidP="00773543">
      <w:pPr>
        <w:pStyle w:val="ParNoG"/>
        <w:rPr>
          <w:lang w:val="fr-FR"/>
        </w:rPr>
      </w:pPr>
      <w:r w:rsidRPr="003D4E41">
        <w:rPr>
          <w:lang w:val="fr-FR"/>
        </w:rPr>
        <w:t>Dans la mesure où la garde à vue d</w:t>
      </w:r>
      <w:r w:rsidR="00773543">
        <w:rPr>
          <w:lang w:val="fr-FR"/>
        </w:rPr>
        <w:t>’</w:t>
      </w:r>
      <w:r w:rsidRPr="003D4E41">
        <w:rPr>
          <w:lang w:val="fr-FR"/>
        </w:rPr>
        <w:t>une personne privée de liberté relève d</w:t>
      </w:r>
      <w:r w:rsidR="00773543">
        <w:rPr>
          <w:lang w:val="fr-FR"/>
        </w:rPr>
        <w:t>’</w:t>
      </w:r>
      <w:r w:rsidRPr="003D4E41">
        <w:rPr>
          <w:lang w:val="fr-FR"/>
        </w:rPr>
        <w:t>une fonction officielle, toute personne qui commet un acte visé à l</w:t>
      </w:r>
      <w:r w:rsidR="00773543">
        <w:rPr>
          <w:lang w:val="fr-FR"/>
        </w:rPr>
        <w:t>’</w:t>
      </w:r>
      <w:r w:rsidRPr="003D4E41">
        <w:rPr>
          <w:lang w:val="fr-FR"/>
        </w:rPr>
        <w:t>alinéa a) est un agent public</w:t>
      </w:r>
      <w:r w:rsidR="00FA031A" w:rsidRPr="00FA031A">
        <w:rPr>
          <w:lang w:val="fr-FR"/>
        </w:rPr>
        <w:t>.</w:t>
      </w:r>
      <w:r w:rsidRPr="003D4E41">
        <w:rPr>
          <w:lang w:val="fr-FR"/>
        </w:rPr>
        <w:t xml:space="preserve"> Cela signifie que les dispositions relatives aux infractions commises par des agents publics dans l</w:t>
      </w:r>
      <w:r w:rsidR="00773543">
        <w:rPr>
          <w:lang w:val="fr-FR"/>
        </w:rPr>
        <w:t>’</w:t>
      </w:r>
      <w:r w:rsidRPr="003D4E41">
        <w:rPr>
          <w:lang w:val="fr-FR"/>
        </w:rPr>
        <w:t>exercice de leurs fonctions comme indiqué au chapitre </w:t>
      </w:r>
      <w:r w:rsidRPr="00FA031A">
        <w:rPr>
          <w:lang w:val="fr-FR"/>
        </w:rPr>
        <w:t>40</w:t>
      </w:r>
      <w:r w:rsidRPr="003D4E41">
        <w:rPr>
          <w:lang w:val="fr-FR"/>
        </w:rPr>
        <w:t xml:space="preserve"> du Code pénal s</w:t>
      </w:r>
      <w:r w:rsidR="00773543">
        <w:rPr>
          <w:lang w:val="fr-FR"/>
        </w:rPr>
        <w:t>’</w:t>
      </w:r>
      <w:r w:rsidRPr="003D4E41">
        <w:rPr>
          <w:lang w:val="fr-FR"/>
        </w:rPr>
        <w:t>appliquent, notamment les dispositions relatives à l</w:t>
      </w:r>
      <w:r w:rsidR="00773543">
        <w:rPr>
          <w:lang w:val="fr-FR"/>
        </w:rPr>
        <w:t>’</w:t>
      </w:r>
      <w:r w:rsidRPr="003D4E41">
        <w:rPr>
          <w:lang w:val="fr-FR"/>
        </w:rPr>
        <w:t>abus de fonction publique et à la violation d</w:t>
      </w:r>
      <w:r w:rsidR="00773543">
        <w:rPr>
          <w:lang w:val="fr-FR"/>
        </w:rPr>
        <w:t>’</w:t>
      </w:r>
      <w:r w:rsidRPr="003D4E41">
        <w:rPr>
          <w:lang w:val="fr-FR"/>
        </w:rPr>
        <w:t>un devoir officiel</w:t>
      </w:r>
      <w:r w:rsidR="00FA031A" w:rsidRPr="00FA031A">
        <w:rPr>
          <w:lang w:val="fr-FR"/>
        </w:rPr>
        <w:t>.</w:t>
      </w:r>
    </w:p>
    <w:p w14:paraId="4BDA207B" w14:textId="52A24954" w:rsidR="005422CB" w:rsidRPr="003D4E41" w:rsidRDefault="005422CB" w:rsidP="00773543">
      <w:pPr>
        <w:pStyle w:val="ParNoG"/>
        <w:rPr>
          <w:lang w:val="fr-FR"/>
        </w:rPr>
      </w:pPr>
      <w:r w:rsidRPr="003D4E41">
        <w:rPr>
          <w:lang w:val="fr-FR"/>
        </w:rPr>
        <w:t>En vertu de l</w:t>
      </w:r>
      <w:r w:rsidR="00773543">
        <w:rPr>
          <w:lang w:val="fr-FR"/>
        </w:rPr>
        <w:t>’</w:t>
      </w:r>
      <w:r w:rsidRPr="003D4E41">
        <w:rPr>
          <w:lang w:val="fr-FR"/>
        </w:rPr>
        <w:t>alinéa b) de l</w:t>
      </w:r>
      <w:r w:rsidR="00773543">
        <w:rPr>
          <w:lang w:val="fr-FR"/>
        </w:rPr>
        <w:t>’</w:t>
      </w:r>
      <w:r w:rsidRPr="003D4E41">
        <w:rPr>
          <w:lang w:val="fr-FR"/>
        </w:rPr>
        <w:t>article, des sanctions sont imposées en cas de manquement à l</w:t>
      </w:r>
      <w:r w:rsidR="00773543">
        <w:rPr>
          <w:lang w:val="fr-FR"/>
        </w:rPr>
        <w:t>’</w:t>
      </w:r>
      <w:r w:rsidRPr="003D4E41">
        <w:rPr>
          <w:lang w:val="fr-FR"/>
        </w:rPr>
        <w:t>obligation d</w:t>
      </w:r>
      <w:r w:rsidR="00773543">
        <w:rPr>
          <w:lang w:val="fr-FR"/>
        </w:rPr>
        <w:t>’</w:t>
      </w:r>
      <w:r w:rsidRPr="003D4E41">
        <w:rPr>
          <w:lang w:val="fr-FR"/>
        </w:rPr>
        <w:t>enregistrement de toute privation de liberté ou d</w:t>
      </w:r>
      <w:r w:rsidR="00773543">
        <w:rPr>
          <w:lang w:val="fr-FR"/>
        </w:rPr>
        <w:t>’</w:t>
      </w:r>
      <w:r w:rsidRPr="003D4E41">
        <w:rPr>
          <w:lang w:val="fr-FR"/>
        </w:rPr>
        <w:t>enregistrement de toute information dont l</w:t>
      </w:r>
      <w:r w:rsidR="00773543">
        <w:rPr>
          <w:lang w:val="fr-FR"/>
        </w:rPr>
        <w:t>’</w:t>
      </w:r>
      <w:r w:rsidRPr="003D4E41">
        <w:rPr>
          <w:lang w:val="fr-FR"/>
        </w:rPr>
        <w:t>agent responsable du registre officiel connaissait ou aurait dû connaître l</w:t>
      </w:r>
      <w:r w:rsidR="00773543">
        <w:rPr>
          <w:lang w:val="fr-FR"/>
        </w:rPr>
        <w:t>’</w:t>
      </w:r>
      <w:r w:rsidRPr="003D4E41">
        <w:rPr>
          <w:lang w:val="fr-FR"/>
        </w:rPr>
        <w:t>inexactitude</w:t>
      </w:r>
      <w:r w:rsidR="00FA031A" w:rsidRPr="00FA031A">
        <w:rPr>
          <w:lang w:val="fr-FR"/>
        </w:rPr>
        <w:t>.</w:t>
      </w:r>
      <w:r w:rsidRPr="003D4E41">
        <w:rPr>
          <w:lang w:val="fr-FR"/>
        </w:rPr>
        <w:t xml:space="preserve"> Les dispositions relatives aux infractions commises par des agents publics dans l</w:t>
      </w:r>
      <w:r w:rsidR="00773543">
        <w:rPr>
          <w:lang w:val="fr-FR"/>
        </w:rPr>
        <w:t>’</w:t>
      </w:r>
      <w:r w:rsidRPr="003D4E41">
        <w:rPr>
          <w:lang w:val="fr-FR"/>
        </w:rPr>
        <w:t>exercice de leurs fonctions peuvent également s</w:t>
      </w:r>
      <w:r w:rsidR="00773543">
        <w:rPr>
          <w:lang w:val="fr-FR"/>
        </w:rPr>
        <w:t>’</w:t>
      </w:r>
      <w:r w:rsidRPr="003D4E41">
        <w:rPr>
          <w:lang w:val="fr-FR"/>
        </w:rPr>
        <w:t>appliquer ici</w:t>
      </w:r>
      <w:r w:rsidR="00FA031A" w:rsidRPr="00FA031A">
        <w:rPr>
          <w:lang w:val="fr-FR"/>
        </w:rPr>
        <w:t>.</w:t>
      </w:r>
    </w:p>
    <w:p w14:paraId="0A1CEB99" w14:textId="1DAFC5AF" w:rsidR="005422CB" w:rsidRPr="003D4E41" w:rsidRDefault="005422CB" w:rsidP="00773543">
      <w:pPr>
        <w:pStyle w:val="ParNoG"/>
        <w:rPr>
          <w:lang w:val="fr-FR"/>
        </w:rPr>
      </w:pPr>
      <w:r w:rsidRPr="003D4E41">
        <w:rPr>
          <w:lang w:val="fr-FR"/>
        </w:rPr>
        <w:t>L</w:t>
      </w:r>
      <w:r w:rsidR="00773543">
        <w:rPr>
          <w:lang w:val="fr-FR"/>
        </w:rPr>
        <w:t>’</w:t>
      </w:r>
      <w:r w:rsidRPr="003D4E41">
        <w:rPr>
          <w:lang w:val="fr-FR"/>
        </w:rPr>
        <w:t>alinéa c) de l</w:t>
      </w:r>
      <w:r w:rsidR="00773543">
        <w:rPr>
          <w:lang w:val="fr-FR"/>
        </w:rPr>
        <w:t>’</w:t>
      </w:r>
      <w:r w:rsidRPr="003D4E41">
        <w:rPr>
          <w:lang w:val="fr-FR"/>
        </w:rPr>
        <w:t>article </w:t>
      </w:r>
      <w:r w:rsidRPr="00FA031A">
        <w:rPr>
          <w:lang w:val="fr-FR"/>
        </w:rPr>
        <w:t>22</w:t>
      </w:r>
      <w:r w:rsidRPr="003D4E41">
        <w:rPr>
          <w:lang w:val="fr-FR"/>
        </w:rPr>
        <w:t xml:space="preserve"> porte sur le refus de fournir des informations sur la privation de liberté d</w:t>
      </w:r>
      <w:r w:rsidR="00773543">
        <w:rPr>
          <w:lang w:val="fr-FR"/>
        </w:rPr>
        <w:t>’</w:t>
      </w:r>
      <w:r w:rsidRPr="003D4E41">
        <w:rPr>
          <w:lang w:val="fr-FR"/>
        </w:rPr>
        <w:t>une personne et sur la fourniture d</w:t>
      </w:r>
      <w:r w:rsidR="00773543">
        <w:rPr>
          <w:lang w:val="fr-FR"/>
        </w:rPr>
        <w:t>’</w:t>
      </w:r>
      <w:r w:rsidRPr="003D4E41">
        <w:rPr>
          <w:lang w:val="fr-FR"/>
        </w:rPr>
        <w:t>informations inexactes alors même que les conditions légales pour les fournir sont réunies</w:t>
      </w:r>
      <w:r w:rsidR="00FA031A" w:rsidRPr="00FA031A">
        <w:rPr>
          <w:lang w:val="fr-FR"/>
        </w:rPr>
        <w:t>.</w:t>
      </w:r>
      <w:r w:rsidRPr="003D4E41">
        <w:rPr>
          <w:lang w:val="fr-FR"/>
        </w:rPr>
        <w:t xml:space="preserve"> </w:t>
      </w:r>
      <w:r w:rsidR="00A36888" w:rsidRPr="003D4E41">
        <w:rPr>
          <w:lang w:val="fr-FR"/>
        </w:rPr>
        <w:t>Les dispositions du</w:t>
      </w:r>
      <w:r w:rsidR="00A36888">
        <w:rPr>
          <w:lang w:val="fr-FR"/>
        </w:rPr>
        <w:t xml:space="preserve"> chapitre 16 du</w:t>
      </w:r>
      <w:r w:rsidR="00A36888" w:rsidRPr="003D4E41">
        <w:rPr>
          <w:lang w:val="fr-FR"/>
        </w:rPr>
        <w:t xml:space="preserve"> Code pénal relatives aux infractions liées </w:t>
      </w:r>
      <w:r w:rsidR="00A36888" w:rsidRPr="00011C79">
        <w:rPr>
          <w:lang w:val="fr-FR"/>
        </w:rPr>
        <w:t>à une inscription dans un registre (art. </w:t>
      </w:r>
      <w:r w:rsidR="00A36888" w:rsidRPr="00FA031A">
        <w:rPr>
          <w:lang w:val="fr-FR"/>
        </w:rPr>
        <w:t>7</w:t>
      </w:r>
      <w:r w:rsidR="00A36888" w:rsidRPr="00011C79">
        <w:rPr>
          <w:lang w:val="fr-FR"/>
        </w:rPr>
        <w:t>) et au faux témoignage devant une autorité publique (art. </w:t>
      </w:r>
      <w:r w:rsidR="00A36888" w:rsidRPr="00FA031A">
        <w:rPr>
          <w:lang w:val="fr-FR"/>
        </w:rPr>
        <w:t>8</w:t>
      </w:r>
      <w:r w:rsidR="00A36888" w:rsidRPr="00011C79">
        <w:rPr>
          <w:lang w:val="fr-FR"/>
        </w:rPr>
        <w:t xml:space="preserve">) peuvent également s’appliquer, en sus de celles </w:t>
      </w:r>
      <w:r w:rsidR="00A36888">
        <w:rPr>
          <w:lang w:val="fr-FR"/>
        </w:rPr>
        <w:t>du chapitre 40 concernant les</w:t>
      </w:r>
      <w:r w:rsidR="00A36888" w:rsidRPr="00011C79">
        <w:rPr>
          <w:lang w:val="fr-FR"/>
        </w:rPr>
        <w:t xml:space="preserve"> infractions commises par des agents publics dans l’exercice de leurs fonctions.</w:t>
      </w:r>
    </w:p>
    <w:p w14:paraId="1287090D" w14:textId="62AE2CF0" w:rsidR="005422CB" w:rsidRPr="003D4E41" w:rsidRDefault="005422CB" w:rsidP="00773543">
      <w:pPr>
        <w:pStyle w:val="ParNoG"/>
        <w:rPr>
          <w:lang w:val="fr-FR"/>
        </w:rPr>
      </w:pPr>
      <w:r w:rsidRPr="003D4E41">
        <w:rPr>
          <w:lang w:val="fr-FR"/>
        </w:rPr>
        <w:t>En fonction des cas, nombre des dispositions du chapitre </w:t>
      </w:r>
      <w:r w:rsidRPr="00FA031A">
        <w:rPr>
          <w:lang w:val="fr-FR"/>
        </w:rPr>
        <w:t>15</w:t>
      </w:r>
      <w:r w:rsidRPr="003D4E41">
        <w:rPr>
          <w:lang w:val="fr-FR"/>
        </w:rPr>
        <w:t xml:space="preserve"> du Code pénal concernant les atteintes à l</w:t>
      </w:r>
      <w:r w:rsidR="00773543">
        <w:rPr>
          <w:lang w:val="fr-FR"/>
        </w:rPr>
        <w:t>’</w:t>
      </w:r>
      <w:r w:rsidRPr="003D4E41">
        <w:rPr>
          <w:lang w:val="fr-FR"/>
        </w:rPr>
        <w:t>administration de la justice sont également applicables dans le cadre de cet article</w:t>
      </w:r>
      <w:r w:rsidR="00FA031A" w:rsidRPr="00FA031A">
        <w:rPr>
          <w:lang w:val="fr-FR"/>
        </w:rPr>
        <w:t>.</w:t>
      </w:r>
    </w:p>
    <w:p w14:paraId="6173019A" w14:textId="45690F35" w:rsidR="005422CB" w:rsidRPr="003D4E41" w:rsidRDefault="00773543" w:rsidP="00773543">
      <w:pPr>
        <w:pStyle w:val="H1G"/>
        <w:rPr>
          <w:lang w:val="fr-FR"/>
        </w:rPr>
      </w:pPr>
      <w:bookmarkStart w:id="64" w:name="_Toc196295033"/>
      <w:bookmarkStart w:id="65" w:name="_Toc198107986"/>
      <w:r>
        <w:rPr>
          <w:lang w:val="fr-FR"/>
        </w:rPr>
        <w:tab/>
      </w:r>
      <w:r>
        <w:rPr>
          <w:lang w:val="fr-FR"/>
        </w:rPr>
        <w:tab/>
      </w:r>
      <w:r w:rsidR="005422CB" w:rsidRPr="003D4E41">
        <w:rPr>
          <w:lang w:val="fr-FR"/>
        </w:rPr>
        <w:t>Article </w:t>
      </w:r>
      <w:r w:rsidR="005422CB" w:rsidRPr="00FA031A">
        <w:rPr>
          <w:lang w:val="fr-FR"/>
        </w:rPr>
        <w:t>23</w:t>
      </w:r>
      <w:bookmarkEnd w:id="64"/>
      <w:bookmarkEnd w:id="65"/>
    </w:p>
    <w:p w14:paraId="14114E89" w14:textId="2314744D" w:rsidR="005422CB" w:rsidRPr="003D4E41" w:rsidRDefault="005422CB" w:rsidP="00773543">
      <w:pPr>
        <w:pStyle w:val="ParNoG"/>
        <w:rPr>
          <w:lang w:val="fr-FR"/>
        </w:rPr>
      </w:pPr>
      <w:r w:rsidRPr="003D4E41">
        <w:rPr>
          <w:lang w:val="fr-FR"/>
        </w:rPr>
        <w:t>Le paragraphe </w:t>
      </w:r>
      <w:r w:rsidRPr="00FA031A">
        <w:rPr>
          <w:lang w:val="fr-FR"/>
        </w:rPr>
        <w:t>1</w:t>
      </w:r>
      <w:r w:rsidRPr="003D4E41">
        <w:rPr>
          <w:lang w:val="fr-FR"/>
        </w:rPr>
        <w:t xml:space="preserve"> de l</w:t>
      </w:r>
      <w:r w:rsidR="00773543">
        <w:rPr>
          <w:lang w:val="fr-FR"/>
        </w:rPr>
        <w:t>’</w:t>
      </w:r>
      <w:r w:rsidRPr="003D4E41">
        <w:rPr>
          <w:lang w:val="fr-FR"/>
        </w:rPr>
        <w:t>article </w:t>
      </w:r>
      <w:r w:rsidRPr="00FA031A">
        <w:rPr>
          <w:lang w:val="fr-FR"/>
        </w:rPr>
        <w:t>23</w:t>
      </w:r>
      <w:r w:rsidRPr="003D4E41">
        <w:rPr>
          <w:lang w:val="fr-FR"/>
        </w:rPr>
        <w:t xml:space="preserve"> prévoit l</w:t>
      </w:r>
      <w:r w:rsidR="00773543">
        <w:rPr>
          <w:lang w:val="fr-FR"/>
        </w:rPr>
        <w:t>’</w:t>
      </w:r>
      <w:r w:rsidRPr="003D4E41">
        <w:rPr>
          <w:lang w:val="fr-FR"/>
        </w:rPr>
        <w:t>obligation pour les États Parties de veiller à la formation de certaines catégories de personnel, notamment les agents de la fonction publique, en ce qui concerne les dispositions de la Convention</w:t>
      </w:r>
      <w:r w:rsidR="00FA031A" w:rsidRPr="00FA031A">
        <w:rPr>
          <w:lang w:val="fr-FR"/>
        </w:rPr>
        <w:t>.</w:t>
      </w:r>
    </w:p>
    <w:p w14:paraId="76FE8C39" w14:textId="44583BEF" w:rsidR="005422CB" w:rsidRPr="003D4E41" w:rsidRDefault="005422CB" w:rsidP="00773543">
      <w:pPr>
        <w:pStyle w:val="ParNoG"/>
        <w:rPr>
          <w:lang w:val="fr-FR"/>
        </w:rPr>
      </w:pPr>
      <w:r w:rsidRPr="003D4E41">
        <w:rPr>
          <w:lang w:val="fr-FR"/>
        </w:rPr>
        <w:t>Les programmes de licence et de master et l</w:t>
      </w:r>
      <w:r w:rsidR="00773543">
        <w:rPr>
          <w:lang w:val="fr-FR"/>
        </w:rPr>
        <w:t>’</w:t>
      </w:r>
      <w:r w:rsidRPr="003D4E41">
        <w:rPr>
          <w:lang w:val="fr-FR"/>
        </w:rPr>
        <w:t>éducation continue pour la police incluent un enseignement sur les droits fondamentaux et les droits de l</w:t>
      </w:r>
      <w:r w:rsidR="00773543">
        <w:rPr>
          <w:lang w:val="fr-FR"/>
        </w:rPr>
        <w:t>’</w:t>
      </w:r>
      <w:r w:rsidRPr="003D4E41">
        <w:rPr>
          <w:lang w:val="fr-FR"/>
        </w:rPr>
        <w:t>homme, qui aborde notamment les principaux traités relatifs aux droits de l</w:t>
      </w:r>
      <w:r w:rsidR="00773543">
        <w:rPr>
          <w:lang w:val="fr-FR"/>
        </w:rPr>
        <w:t>’</w:t>
      </w:r>
      <w:r w:rsidRPr="003D4E41">
        <w:rPr>
          <w:lang w:val="fr-FR"/>
        </w:rPr>
        <w:t>homme et leur contenu</w:t>
      </w:r>
      <w:r w:rsidR="00FA031A" w:rsidRPr="00FA031A">
        <w:rPr>
          <w:lang w:val="fr-FR"/>
        </w:rPr>
        <w:t>.</w:t>
      </w:r>
      <w:r w:rsidRPr="003D4E41">
        <w:rPr>
          <w:lang w:val="fr-FR"/>
        </w:rPr>
        <w:t xml:space="preserve"> L</w:t>
      </w:r>
      <w:r w:rsidR="00773543">
        <w:rPr>
          <w:lang w:val="fr-FR"/>
        </w:rPr>
        <w:t>’</w:t>
      </w:r>
      <w:r w:rsidRPr="003D4E41">
        <w:rPr>
          <w:lang w:val="fr-FR"/>
        </w:rPr>
        <w:t>Académie des garde-</w:t>
      </w:r>
      <w:r w:rsidRPr="003D4E41">
        <w:rPr>
          <w:lang w:val="fr-FR"/>
        </w:rPr>
        <w:lastRenderedPageBreak/>
        <w:t>frontières et des garde-côtes propose également un enseignement analogue dans le cadre de sa formation de base et de sa formation complémentaire</w:t>
      </w:r>
      <w:r w:rsidR="00FA031A" w:rsidRPr="00FA031A">
        <w:rPr>
          <w:lang w:val="fr-FR"/>
        </w:rPr>
        <w:t>.</w:t>
      </w:r>
      <w:r w:rsidRPr="003D4E41">
        <w:rPr>
          <w:lang w:val="fr-FR"/>
        </w:rPr>
        <w:t xml:space="preserve"> Le </w:t>
      </w:r>
      <w:r w:rsidR="00613DDF">
        <w:rPr>
          <w:lang w:val="fr-FR"/>
        </w:rPr>
        <w:t>B</w:t>
      </w:r>
      <w:r w:rsidRPr="003D4E41">
        <w:rPr>
          <w:lang w:val="fr-FR"/>
        </w:rPr>
        <w:t xml:space="preserve">ureau du </w:t>
      </w:r>
      <w:r w:rsidR="00613DDF">
        <w:rPr>
          <w:lang w:val="fr-FR"/>
        </w:rPr>
        <w:t>P</w:t>
      </w:r>
      <w:r w:rsidRPr="003D4E41">
        <w:rPr>
          <w:lang w:val="fr-FR"/>
        </w:rPr>
        <w:t>rocureur général est chargé de la formation complémentaire et continue des procureurs</w:t>
      </w:r>
      <w:r w:rsidR="00FA031A" w:rsidRPr="00FA031A">
        <w:rPr>
          <w:lang w:val="fr-FR"/>
        </w:rPr>
        <w:t>.</w:t>
      </w:r>
      <w:r w:rsidRPr="003D4E41">
        <w:rPr>
          <w:lang w:val="fr-FR"/>
        </w:rPr>
        <w:t xml:space="preserve"> La formation du personnel militaire en matière de droits fondamentaux et de droits de l</w:t>
      </w:r>
      <w:r w:rsidR="00773543">
        <w:rPr>
          <w:lang w:val="fr-FR"/>
        </w:rPr>
        <w:t>’</w:t>
      </w:r>
      <w:r w:rsidRPr="003D4E41">
        <w:rPr>
          <w:lang w:val="fr-FR"/>
        </w:rPr>
        <w:t>homme est axée sur le droit humanitaire et la déontologie</w:t>
      </w:r>
      <w:r w:rsidR="00FA031A" w:rsidRPr="00FA031A">
        <w:rPr>
          <w:lang w:val="fr-FR"/>
        </w:rPr>
        <w:t>.</w:t>
      </w:r>
      <w:r w:rsidRPr="003D4E41">
        <w:rPr>
          <w:lang w:val="fr-FR"/>
        </w:rPr>
        <w:t xml:space="preserve"> La formation et l</w:t>
      </w:r>
      <w:r w:rsidR="00773543">
        <w:rPr>
          <w:lang w:val="fr-FR"/>
        </w:rPr>
        <w:t>’</w:t>
      </w:r>
      <w:r w:rsidRPr="003D4E41">
        <w:rPr>
          <w:lang w:val="fr-FR"/>
        </w:rPr>
        <w:t>éducation au sein du Service de l</w:t>
      </w:r>
      <w:r w:rsidR="00773543">
        <w:rPr>
          <w:lang w:val="fr-FR"/>
        </w:rPr>
        <w:t>’</w:t>
      </w:r>
      <w:r w:rsidRPr="003D4E41">
        <w:rPr>
          <w:lang w:val="fr-FR"/>
        </w:rPr>
        <w:t>administration pénitentiaire et de probation font une large place aux droits fondamentaux et aux droits de l</w:t>
      </w:r>
      <w:r w:rsidR="00773543">
        <w:rPr>
          <w:lang w:val="fr-FR"/>
        </w:rPr>
        <w:t>’</w:t>
      </w:r>
      <w:r w:rsidRPr="003D4E41">
        <w:rPr>
          <w:lang w:val="fr-FR"/>
        </w:rPr>
        <w:t>homme, à la légalité et à l</w:t>
      </w:r>
      <w:r w:rsidR="00773543">
        <w:rPr>
          <w:lang w:val="fr-FR"/>
        </w:rPr>
        <w:t>’</w:t>
      </w:r>
      <w:r w:rsidRPr="003D4E41">
        <w:rPr>
          <w:lang w:val="fr-FR"/>
        </w:rPr>
        <w:t>éthique</w:t>
      </w:r>
      <w:r w:rsidR="00FA031A" w:rsidRPr="00FA031A">
        <w:rPr>
          <w:lang w:val="fr-FR"/>
        </w:rPr>
        <w:t>.</w:t>
      </w:r>
      <w:r w:rsidRPr="003D4E41">
        <w:rPr>
          <w:lang w:val="fr-FR"/>
        </w:rPr>
        <w:t xml:space="preserve"> Le personnel des tribunaux et celui des services finlandais de l</w:t>
      </w:r>
      <w:r w:rsidR="00773543">
        <w:rPr>
          <w:lang w:val="fr-FR"/>
        </w:rPr>
        <w:t>’</w:t>
      </w:r>
      <w:r w:rsidRPr="003D4E41">
        <w:rPr>
          <w:lang w:val="fr-FR"/>
        </w:rPr>
        <w:t>immigration bénéficient eux aussi d</w:t>
      </w:r>
      <w:r w:rsidR="00773543">
        <w:rPr>
          <w:lang w:val="fr-FR"/>
        </w:rPr>
        <w:t>’</w:t>
      </w:r>
      <w:r w:rsidRPr="003D4E41">
        <w:rPr>
          <w:lang w:val="fr-FR"/>
        </w:rPr>
        <w:t>une formation</w:t>
      </w:r>
      <w:r w:rsidR="00FA031A" w:rsidRPr="00FA031A">
        <w:rPr>
          <w:lang w:val="fr-FR"/>
        </w:rPr>
        <w:t>.</w:t>
      </w:r>
      <w:r w:rsidRPr="003D4E41">
        <w:rPr>
          <w:lang w:val="fr-FR"/>
        </w:rPr>
        <w:t xml:space="preserve"> Dans le domaine de la santé et des services sociaux, une formation est dispensée notamment au personnel de l</w:t>
      </w:r>
      <w:r w:rsidR="00773543">
        <w:rPr>
          <w:lang w:val="fr-FR"/>
        </w:rPr>
        <w:t>’</w:t>
      </w:r>
      <w:r w:rsidRPr="003D4E41">
        <w:rPr>
          <w:lang w:val="fr-FR"/>
        </w:rPr>
        <w:t>Autorité nationale de surveillance de la protection sociale et de la santé et à celui des administrations régionales de l</w:t>
      </w:r>
      <w:r w:rsidR="00773543">
        <w:rPr>
          <w:lang w:val="fr-FR"/>
        </w:rPr>
        <w:t>’</w:t>
      </w:r>
      <w:r w:rsidRPr="003D4E41">
        <w:rPr>
          <w:lang w:val="fr-FR"/>
        </w:rPr>
        <w:t>État</w:t>
      </w:r>
      <w:r w:rsidR="00FA031A" w:rsidRPr="00FA031A">
        <w:rPr>
          <w:lang w:val="fr-FR"/>
        </w:rPr>
        <w:t>.</w:t>
      </w:r>
    </w:p>
    <w:p w14:paraId="1E56583A" w14:textId="00D292F7" w:rsidR="005422CB" w:rsidRPr="003D4E41" w:rsidRDefault="005422CB" w:rsidP="00773543">
      <w:pPr>
        <w:pStyle w:val="ParNoG"/>
        <w:rPr>
          <w:lang w:val="fr-FR"/>
        </w:rPr>
      </w:pPr>
      <w:r w:rsidRPr="003D4E41">
        <w:rPr>
          <w:lang w:val="fr-FR"/>
        </w:rPr>
        <w:t>En vertu du paragraphe </w:t>
      </w:r>
      <w:r w:rsidRPr="00FA031A">
        <w:rPr>
          <w:lang w:val="fr-FR"/>
        </w:rPr>
        <w:t>2</w:t>
      </w:r>
      <w:r w:rsidRPr="003D4E41">
        <w:rPr>
          <w:lang w:val="fr-FR"/>
        </w:rPr>
        <w:t xml:space="preserve"> de l</w:t>
      </w:r>
      <w:r w:rsidR="00773543">
        <w:rPr>
          <w:lang w:val="fr-FR"/>
        </w:rPr>
        <w:t>’</w:t>
      </w:r>
      <w:r w:rsidRPr="003D4E41">
        <w:rPr>
          <w:lang w:val="fr-FR"/>
        </w:rPr>
        <w:t>article </w:t>
      </w:r>
      <w:r w:rsidRPr="00FA031A">
        <w:rPr>
          <w:lang w:val="fr-FR"/>
        </w:rPr>
        <w:t>23</w:t>
      </w:r>
      <w:r w:rsidRPr="003D4E41">
        <w:rPr>
          <w:lang w:val="fr-FR"/>
        </w:rPr>
        <w:t>, chaque État Partie veille à ce que les ordres ou instructions prescrivant, autorisant ou encourageant une disparition forcée soient interdits, et garantit en outre qu</w:t>
      </w:r>
      <w:r w:rsidR="00773543">
        <w:rPr>
          <w:lang w:val="fr-FR"/>
        </w:rPr>
        <w:t>’</w:t>
      </w:r>
      <w:r w:rsidRPr="003D4E41">
        <w:rPr>
          <w:lang w:val="fr-FR"/>
        </w:rPr>
        <w:t>une personne qui refuse de se conformer à un tel ordre ne sera pas sanctionnée</w:t>
      </w:r>
      <w:r w:rsidR="00FA031A" w:rsidRPr="00FA031A">
        <w:rPr>
          <w:lang w:val="fr-FR"/>
        </w:rPr>
        <w:t>.</w:t>
      </w:r>
      <w:r w:rsidRPr="003D4E41">
        <w:rPr>
          <w:lang w:val="fr-FR"/>
        </w:rPr>
        <w:t xml:space="preserve"> Ces aspects sont abordés plus haut dans le cadre de l</w:t>
      </w:r>
      <w:r w:rsidR="00773543">
        <w:rPr>
          <w:lang w:val="fr-FR"/>
        </w:rPr>
        <w:t>’</w:t>
      </w:r>
      <w:r w:rsidRPr="003D4E41">
        <w:rPr>
          <w:lang w:val="fr-FR"/>
        </w:rPr>
        <w:t>article </w:t>
      </w:r>
      <w:r w:rsidRPr="00FA031A">
        <w:rPr>
          <w:lang w:val="fr-FR"/>
        </w:rPr>
        <w:t>6</w:t>
      </w:r>
      <w:r w:rsidR="00FA031A" w:rsidRPr="00FA031A">
        <w:rPr>
          <w:lang w:val="fr-FR"/>
        </w:rPr>
        <w:t>.</w:t>
      </w:r>
    </w:p>
    <w:p w14:paraId="718363BD" w14:textId="0F7F44BD" w:rsidR="005422CB" w:rsidRPr="003800CD" w:rsidRDefault="005422CB" w:rsidP="00773543">
      <w:pPr>
        <w:pStyle w:val="ParNoG"/>
        <w:rPr>
          <w:spacing w:val="-3"/>
          <w:lang w:val="fr-FR"/>
        </w:rPr>
      </w:pPr>
      <w:r w:rsidRPr="003800CD">
        <w:rPr>
          <w:spacing w:val="-3"/>
          <w:lang w:val="fr-FR"/>
        </w:rPr>
        <w:t>Le paragraphe 3 de l</w:t>
      </w:r>
      <w:r w:rsidR="00773543" w:rsidRPr="003800CD">
        <w:rPr>
          <w:spacing w:val="-3"/>
          <w:lang w:val="fr-FR"/>
        </w:rPr>
        <w:t>’</w:t>
      </w:r>
      <w:r w:rsidRPr="003800CD">
        <w:rPr>
          <w:spacing w:val="-3"/>
          <w:lang w:val="fr-FR"/>
        </w:rPr>
        <w:t>article 23 dispose que les personnes visées au paragraphe 1 de l</w:t>
      </w:r>
      <w:r w:rsidR="00773543" w:rsidRPr="003800CD">
        <w:rPr>
          <w:spacing w:val="-3"/>
          <w:lang w:val="fr-FR"/>
        </w:rPr>
        <w:t>’</w:t>
      </w:r>
      <w:r w:rsidRPr="003800CD">
        <w:rPr>
          <w:spacing w:val="-3"/>
          <w:lang w:val="fr-FR"/>
        </w:rPr>
        <w:t>article qui ont des raisons de penser qu</w:t>
      </w:r>
      <w:r w:rsidR="00773543" w:rsidRPr="003800CD">
        <w:rPr>
          <w:spacing w:val="-3"/>
          <w:lang w:val="fr-FR"/>
        </w:rPr>
        <w:t>’</w:t>
      </w:r>
      <w:r w:rsidRPr="003800CD">
        <w:rPr>
          <w:spacing w:val="-3"/>
          <w:lang w:val="fr-FR"/>
        </w:rPr>
        <w:t>une disparition forcée s</w:t>
      </w:r>
      <w:r w:rsidR="00773543" w:rsidRPr="003800CD">
        <w:rPr>
          <w:spacing w:val="-3"/>
          <w:lang w:val="fr-FR"/>
        </w:rPr>
        <w:t>’</w:t>
      </w:r>
      <w:r w:rsidRPr="003800CD">
        <w:rPr>
          <w:spacing w:val="-3"/>
          <w:lang w:val="fr-FR"/>
        </w:rPr>
        <w:t>est produite ou est projetée sont tenu</w:t>
      </w:r>
      <w:r w:rsidR="001E7119" w:rsidRPr="003800CD">
        <w:rPr>
          <w:spacing w:val="-3"/>
          <w:lang w:val="fr-FR"/>
        </w:rPr>
        <w:t>e</w:t>
      </w:r>
      <w:r w:rsidRPr="003800CD">
        <w:rPr>
          <w:spacing w:val="-3"/>
          <w:lang w:val="fr-FR"/>
        </w:rPr>
        <w:t>s de le signaler aux autorités compétentes et doivent avoir les moyens concrets de le faire</w:t>
      </w:r>
      <w:r w:rsidR="00FA031A" w:rsidRPr="003800CD">
        <w:rPr>
          <w:spacing w:val="-3"/>
          <w:lang w:val="fr-FR"/>
        </w:rPr>
        <w:t>.</w:t>
      </w:r>
    </w:p>
    <w:p w14:paraId="58962C1D" w14:textId="3C6C12F6" w:rsidR="005422CB" w:rsidRPr="003D4E41" w:rsidRDefault="005422CB" w:rsidP="00773543">
      <w:pPr>
        <w:pStyle w:val="ParNoG"/>
        <w:rPr>
          <w:lang w:val="fr-FR"/>
        </w:rPr>
      </w:pPr>
      <w:r w:rsidRPr="003D4E41">
        <w:rPr>
          <w:lang w:val="fr-FR"/>
        </w:rPr>
        <w:t>L</w:t>
      </w:r>
      <w:r w:rsidR="00773543">
        <w:rPr>
          <w:lang w:val="fr-FR"/>
        </w:rPr>
        <w:t>’</w:t>
      </w:r>
      <w:r w:rsidRPr="003D4E41">
        <w:rPr>
          <w:lang w:val="fr-FR"/>
        </w:rPr>
        <w:t>article </w:t>
      </w:r>
      <w:r w:rsidRPr="00FA031A">
        <w:rPr>
          <w:lang w:val="fr-FR"/>
        </w:rPr>
        <w:t>23</w:t>
      </w:r>
      <w:r w:rsidRPr="003D4E41">
        <w:rPr>
          <w:lang w:val="fr-FR"/>
        </w:rPr>
        <w:t xml:space="preserve"> vise à faire en sorte que les autorités de chaque État Partie bénéficient d</w:t>
      </w:r>
      <w:r w:rsidR="00773543">
        <w:rPr>
          <w:lang w:val="fr-FR"/>
        </w:rPr>
        <w:t>’</w:t>
      </w:r>
      <w:r w:rsidRPr="003D4E41">
        <w:rPr>
          <w:lang w:val="fr-FR"/>
        </w:rPr>
        <w:t>une formation et d</w:t>
      </w:r>
      <w:r w:rsidR="00773543">
        <w:rPr>
          <w:lang w:val="fr-FR"/>
        </w:rPr>
        <w:t>’</w:t>
      </w:r>
      <w:r w:rsidRPr="003D4E41">
        <w:rPr>
          <w:lang w:val="fr-FR"/>
        </w:rPr>
        <w:t>informations adéquates pour lutter contre les disparitions forcées, enquêter sur celles-ci et les prévenir</w:t>
      </w:r>
      <w:r w:rsidR="00FA031A" w:rsidRPr="00FA031A">
        <w:rPr>
          <w:lang w:val="fr-FR"/>
        </w:rPr>
        <w:t>.</w:t>
      </w:r>
      <w:r w:rsidRPr="003D4E41">
        <w:rPr>
          <w:lang w:val="fr-FR"/>
        </w:rPr>
        <w:t xml:space="preserve"> Cela implique de sensibiliser les groupes de personnes mentionnés au paragraphe </w:t>
      </w:r>
      <w:r w:rsidRPr="00FA031A">
        <w:rPr>
          <w:lang w:val="fr-FR"/>
        </w:rPr>
        <w:t>1</w:t>
      </w:r>
      <w:r w:rsidRPr="003D4E41">
        <w:rPr>
          <w:lang w:val="fr-FR"/>
        </w:rPr>
        <w:t xml:space="preserve"> de l</w:t>
      </w:r>
      <w:r w:rsidR="00773543">
        <w:rPr>
          <w:lang w:val="fr-FR"/>
        </w:rPr>
        <w:t>’</w:t>
      </w:r>
      <w:r w:rsidRPr="003D4E41">
        <w:rPr>
          <w:lang w:val="fr-FR"/>
        </w:rPr>
        <w:t>article aux dispositions de la Convention et à la prévention des disparitions forcées</w:t>
      </w:r>
      <w:r w:rsidR="00FA031A" w:rsidRPr="00FA031A">
        <w:rPr>
          <w:lang w:val="fr-FR"/>
        </w:rPr>
        <w:t>.</w:t>
      </w:r>
      <w:r w:rsidRPr="003D4E41">
        <w:rPr>
          <w:lang w:val="fr-FR"/>
        </w:rPr>
        <w:t xml:space="preserve"> S</w:t>
      </w:r>
      <w:r w:rsidR="00773543">
        <w:rPr>
          <w:lang w:val="fr-FR"/>
        </w:rPr>
        <w:t>’</w:t>
      </w:r>
      <w:r w:rsidRPr="003D4E41">
        <w:rPr>
          <w:lang w:val="fr-FR"/>
        </w:rPr>
        <w:t>agissant de l</w:t>
      </w:r>
      <w:r w:rsidR="00773543">
        <w:rPr>
          <w:lang w:val="fr-FR"/>
        </w:rPr>
        <w:t>’</w:t>
      </w:r>
      <w:r w:rsidRPr="003D4E41">
        <w:rPr>
          <w:lang w:val="fr-FR"/>
        </w:rPr>
        <w:t>obligation de notification, il est renvoyé aux informations sur les infractions commises par des agents publics dans l</w:t>
      </w:r>
      <w:r w:rsidR="00773543">
        <w:rPr>
          <w:lang w:val="fr-FR"/>
        </w:rPr>
        <w:t>’</w:t>
      </w:r>
      <w:r w:rsidRPr="003D4E41">
        <w:rPr>
          <w:lang w:val="fr-FR"/>
        </w:rPr>
        <w:t>exercice de leurs fonctions, qui sont fournies plus haut dans le cadre de l</w:t>
      </w:r>
      <w:r w:rsidR="00773543">
        <w:rPr>
          <w:lang w:val="fr-FR"/>
        </w:rPr>
        <w:t>’</w:t>
      </w:r>
      <w:r w:rsidRPr="003D4E41">
        <w:rPr>
          <w:lang w:val="fr-FR"/>
        </w:rPr>
        <w:t>article </w:t>
      </w:r>
      <w:r w:rsidRPr="00FA031A">
        <w:rPr>
          <w:lang w:val="fr-FR"/>
        </w:rPr>
        <w:t>6</w:t>
      </w:r>
      <w:r w:rsidR="00FA031A" w:rsidRPr="00FA031A">
        <w:rPr>
          <w:lang w:val="fr-FR"/>
        </w:rPr>
        <w:t>.</w:t>
      </w:r>
    </w:p>
    <w:p w14:paraId="14274874" w14:textId="4678859A" w:rsidR="005422CB" w:rsidRPr="003D4E41" w:rsidRDefault="00773543" w:rsidP="00773543">
      <w:pPr>
        <w:pStyle w:val="H1G"/>
        <w:rPr>
          <w:lang w:val="fr-FR"/>
        </w:rPr>
      </w:pPr>
      <w:bookmarkStart w:id="66" w:name="_Toc196295034"/>
      <w:bookmarkStart w:id="67" w:name="_Toc198107987"/>
      <w:r>
        <w:rPr>
          <w:lang w:val="fr-FR"/>
        </w:rPr>
        <w:tab/>
      </w:r>
      <w:r>
        <w:rPr>
          <w:lang w:val="fr-FR"/>
        </w:rPr>
        <w:tab/>
      </w:r>
      <w:r w:rsidR="005422CB" w:rsidRPr="003D4E41">
        <w:rPr>
          <w:lang w:val="fr-FR"/>
        </w:rPr>
        <w:t>Article </w:t>
      </w:r>
      <w:r w:rsidR="005422CB" w:rsidRPr="00FA031A">
        <w:rPr>
          <w:lang w:val="fr-FR"/>
        </w:rPr>
        <w:t>24</w:t>
      </w:r>
      <w:bookmarkEnd w:id="66"/>
      <w:bookmarkEnd w:id="67"/>
    </w:p>
    <w:p w14:paraId="42133D8B" w14:textId="7E636E6D" w:rsidR="005422CB" w:rsidRPr="003D4E41" w:rsidRDefault="005422CB" w:rsidP="00773543">
      <w:pPr>
        <w:pStyle w:val="ParNoG"/>
        <w:rPr>
          <w:lang w:val="fr-FR"/>
        </w:rPr>
      </w:pPr>
      <w:r w:rsidRPr="003D4E41">
        <w:rPr>
          <w:lang w:val="fr-FR"/>
        </w:rPr>
        <w:t>L</w:t>
      </w:r>
      <w:r w:rsidR="00773543">
        <w:rPr>
          <w:lang w:val="fr-FR"/>
        </w:rPr>
        <w:t>’</w:t>
      </w:r>
      <w:r w:rsidRPr="003D4E41">
        <w:rPr>
          <w:lang w:val="fr-FR"/>
        </w:rPr>
        <w:t>article </w:t>
      </w:r>
      <w:r w:rsidRPr="00FA031A">
        <w:rPr>
          <w:lang w:val="fr-FR"/>
        </w:rPr>
        <w:t>24</w:t>
      </w:r>
      <w:r w:rsidRPr="003D4E41">
        <w:rPr>
          <w:lang w:val="fr-FR"/>
        </w:rPr>
        <w:t xml:space="preserve"> donne la définition de la « victime » aux fins de la Convention</w:t>
      </w:r>
      <w:r w:rsidR="00FA031A" w:rsidRPr="00FA031A">
        <w:rPr>
          <w:lang w:val="fr-FR"/>
        </w:rPr>
        <w:t>.</w:t>
      </w:r>
      <w:r w:rsidRPr="003D4E41">
        <w:rPr>
          <w:lang w:val="fr-FR"/>
        </w:rPr>
        <w:t xml:space="preserve"> Le terme « victime » désigne, outre la personne disparue, toute personne ayant subi un préjudice direct du fait d</w:t>
      </w:r>
      <w:r w:rsidR="00773543">
        <w:rPr>
          <w:lang w:val="fr-FR"/>
        </w:rPr>
        <w:t>’</w:t>
      </w:r>
      <w:r w:rsidRPr="003D4E41">
        <w:rPr>
          <w:lang w:val="fr-FR"/>
        </w:rPr>
        <w:t>une disparition forcée</w:t>
      </w:r>
      <w:r w:rsidR="00FA031A" w:rsidRPr="00FA031A">
        <w:rPr>
          <w:lang w:val="fr-FR"/>
        </w:rPr>
        <w:t>.</w:t>
      </w:r>
    </w:p>
    <w:p w14:paraId="772CC832" w14:textId="7438993D" w:rsidR="005422CB" w:rsidRPr="003D4E41" w:rsidRDefault="005422CB" w:rsidP="00773543">
      <w:pPr>
        <w:pStyle w:val="ParNoG"/>
        <w:rPr>
          <w:lang w:val="fr-FR"/>
        </w:rPr>
      </w:pPr>
      <w:r w:rsidRPr="003D4E41">
        <w:rPr>
          <w:lang w:val="fr-FR"/>
        </w:rPr>
        <w:t>Le concept de « partie lésée » ne fait l</w:t>
      </w:r>
      <w:r w:rsidR="00773543">
        <w:rPr>
          <w:lang w:val="fr-FR"/>
        </w:rPr>
        <w:t>’</w:t>
      </w:r>
      <w:r w:rsidRPr="003D4E41">
        <w:rPr>
          <w:lang w:val="fr-FR"/>
        </w:rPr>
        <w:t>objet d</w:t>
      </w:r>
      <w:r w:rsidR="00773543">
        <w:rPr>
          <w:lang w:val="fr-FR"/>
        </w:rPr>
        <w:t>’</w:t>
      </w:r>
      <w:r w:rsidRPr="003D4E41">
        <w:rPr>
          <w:lang w:val="fr-FR"/>
        </w:rPr>
        <w:t>aucune définition dans la législation finlandaise, car il n</w:t>
      </w:r>
      <w:r w:rsidR="00773543">
        <w:rPr>
          <w:lang w:val="fr-FR"/>
        </w:rPr>
        <w:t>’</w:t>
      </w:r>
      <w:r w:rsidRPr="003D4E41">
        <w:rPr>
          <w:lang w:val="fr-FR"/>
        </w:rPr>
        <w:t>est pas possible d</w:t>
      </w:r>
      <w:r w:rsidR="00773543">
        <w:rPr>
          <w:lang w:val="fr-FR"/>
        </w:rPr>
        <w:t>’</w:t>
      </w:r>
      <w:r w:rsidRPr="003D4E41">
        <w:rPr>
          <w:lang w:val="fr-FR"/>
        </w:rPr>
        <w:t>en fournir une définition exhaustive</w:t>
      </w:r>
      <w:r w:rsidR="00FA031A" w:rsidRPr="00FA031A">
        <w:rPr>
          <w:lang w:val="fr-FR"/>
        </w:rPr>
        <w:t>.</w:t>
      </w:r>
      <w:r w:rsidRPr="003D4E41">
        <w:rPr>
          <w:lang w:val="fr-FR"/>
        </w:rPr>
        <w:t xml:space="preserve"> Il est néanmoins précisé dans la littérature juridique et dans la jurisprudence</w:t>
      </w:r>
      <w:r w:rsidR="00FA031A" w:rsidRPr="00FA031A">
        <w:rPr>
          <w:lang w:val="fr-FR"/>
        </w:rPr>
        <w:t>.</w:t>
      </w:r>
      <w:r w:rsidRPr="003D4E41">
        <w:rPr>
          <w:lang w:val="fr-FR"/>
        </w:rPr>
        <w:t xml:space="preserve"> On considère généralement comme partie lésée toute personne dont un intérêt protégé par la loi a été violé ou mis en péril par une infraction, ou pour laquelle une action civile en réparation a été engagée en conséquence direct d</w:t>
      </w:r>
      <w:r w:rsidR="00773543">
        <w:rPr>
          <w:lang w:val="fr-FR"/>
        </w:rPr>
        <w:t>’</w:t>
      </w:r>
      <w:r w:rsidRPr="003D4E41">
        <w:rPr>
          <w:lang w:val="fr-FR"/>
        </w:rPr>
        <w:t>une infraction</w:t>
      </w:r>
      <w:r w:rsidR="00FA031A" w:rsidRPr="00FA031A">
        <w:rPr>
          <w:lang w:val="fr-FR"/>
        </w:rPr>
        <w:t>.</w:t>
      </w:r>
      <w:r w:rsidRPr="003D4E41">
        <w:rPr>
          <w:lang w:val="fr-FR"/>
        </w:rPr>
        <w:t xml:space="preserve"> Malgré l</w:t>
      </w:r>
      <w:r w:rsidR="00773543">
        <w:rPr>
          <w:lang w:val="fr-FR"/>
        </w:rPr>
        <w:t>’</w:t>
      </w:r>
      <w:r w:rsidRPr="003D4E41">
        <w:rPr>
          <w:lang w:val="fr-FR"/>
        </w:rPr>
        <w:t>absence de définition dans la législation nationale, dans la jurisprudence finlandaise</w:t>
      </w:r>
      <w:r w:rsidR="00D95029">
        <w:rPr>
          <w:lang w:val="fr-FR"/>
        </w:rPr>
        <w:t>,</w:t>
      </w:r>
      <w:r w:rsidRPr="003D4E41">
        <w:rPr>
          <w:lang w:val="fr-FR"/>
        </w:rPr>
        <w:t xml:space="preserve"> la définition de « partie lésée » est généralement plus large que celle de « victime » qui figure dans la Convention</w:t>
      </w:r>
      <w:r w:rsidR="00FA031A" w:rsidRPr="00FA031A">
        <w:rPr>
          <w:lang w:val="fr-FR"/>
        </w:rPr>
        <w:t>.</w:t>
      </w:r>
      <w:r w:rsidRPr="003D4E41">
        <w:rPr>
          <w:lang w:val="fr-FR"/>
        </w:rPr>
        <w:t xml:space="preserve"> La législation nationale reconnaît en tant que partie lésée non seulement toute personne qui a subi un préjudice résultant directement d</w:t>
      </w:r>
      <w:r w:rsidR="00773543">
        <w:rPr>
          <w:lang w:val="fr-FR"/>
        </w:rPr>
        <w:t>’</w:t>
      </w:r>
      <w:r w:rsidRPr="003D4E41">
        <w:rPr>
          <w:lang w:val="fr-FR"/>
        </w:rPr>
        <w:t>une infraction, mais également toute personne dont un intérêt légalement protégé a été compromis ou mis en péril par une infraction</w:t>
      </w:r>
      <w:r w:rsidR="00FA031A" w:rsidRPr="00FA031A">
        <w:rPr>
          <w:lang w:val="fr-FR"/>
        </w:rPr>
        <w:t>.</w:t>
      </w:r>
    </w:p>
    <w:p w14:paraId="0C092A0B" w14:textId="067EB770" w:rsidR="005422CB" w:rsidRPr="003D4E41" w:rsidRDefault="005422CB" w:rsidP="00773543">
      <w:pPr>
        <w:pStyle w:val="ParNoG"/>
        <w:rPr>
          <w:lang w:val="fr-FR"/>
        </w:rPr>
      </w:pPr>
      <w:r w:rsidRPr="003D4E41">
        <w:rPr>
          <w:lang w:val="fr-FR"/>
        </w:rPr>
        <w:t>Le paragraphe </w:t>
      </w:r>
      <w:r w:rsidRPr="00FA031A">
        <w:rPr>
          <w:lang w:val="fr-FR"/>
        </w:rPr>
        <w:t>2</w:t>
      </w:r>
      <w:r w:rsidRPr="003D4E41">
        <w:rPr>
          <w:lang w:val="fr-FR"/>
        </w:rPr>
        <w:t xml:space="preserve"> de l</w:t>
      </w:r>
      <w:r w:rsidR="00773543">
        <w:rPr>
          <w:lang w:val="fr-FR"/>
        </w:rPr>
        <w:t>’</w:t>
      </w:r>
      <w:r w:rsidRPr="003D4E41">
        <w:rPr>
          <w:lang w:val="fr-FR"/>
        </w:rPr>
        <w:t>article dispose que toute victime visée au paragraphe </w:t>
      </w:r>
      <w:r w:rsidRPr="00FA031A">
        <w:rPr>
          <w:lang w:val="fr-FR"/>
        </w:rPr>
        <w:t>1</w:t>
      </w:r>
      <w:r w:rsidRPr="003D4E41">
        <w:rPr>
          <w:lang w:val="fr-FR"/>
        </w:rPr>
        <w:t xml:space="preserve"> a le droit de connaître la vérité sur les circonstances de la disparition forcée, le déroulement et les </w:t>
      </w:r>
      <w:r w:rsidRPr="0011336A">
        <w:rPr>
          <w:lang w:val="fr-FR"/>
        </w:rPr>
        <w:t>résultats de l</w:t>
      </w:r>
      <w:r w:rsidR="00773543" w:rsidRPr="0011336A">
        <w:rPr>
          <w:lang w:val="fr-FR"/>
        </w:rPr>
        <w:t>’</w:t>
      </w:r>
      <w:r w:rsidRPr="0011336A">
        <w:rPr>
          <w:lang w:val="fr-FR"/>
        </w:rPr>
        <w:t>enquête, ainsi que le sort de la personne disparue</w:t>
      </w:r>
      <w:r w:rsidR="00FA031A" w:rsidRPr="0011336A">
        <w:rPr>
          <w:lang w:val="fr-FR"/>
        </w:rPr>
        <w:t>.</w:t>
      </w:r>
      <w:r w:rsidRPr="0011336A">
        <w:rPr>
          <w:lang w:val="fr-FR"/>
        </w:rPr>
        <w:t xml:space="preserve"> Le droit d</w:t>
      </w:r>
      <w:r w:rsidR="00773543" w:rsidRPr="0011336A">
        <w:rPr>
          <w:lang w:val="fr-FR"/>
        </w:rPr>
        <w:t>’</w:t>
      </w:r>
      <w:r w:rsidRPr="0011336A">
        <w:rPr>
          <w:lang w:val="fr-FR"/>
        </w:rPr>
        <w:t>accès aux informations est traité plus haut dans le cadre de</w:t>
      </w:r>
      <w:r w:rsidR="0011336A" w:rsidRPr="0011336A">
        <w:rPr>
          <w:lang w:val="fr-FR"/>
        </w:rPr>
        <w:t xml:space="preserve">s </w:t>
      </w:r>
      <w:r w:rsidRPr="0011336A">
        <w:rPr>
          <w:lang w:val="fr-FR"/>
        </w:rPr>
        <w:t>article</w:t>
      </w:r>
      <w:r w:rsidR="0011336A" w:rsidRPr="0011336A">
        <w:rPr>
          <w:lang w:val="fr-FR"/>
        </w:rPr>
        <w:t>s</w:t>
      </w:r>
      <w:r w:rsidRPr="0011336A">
        <w:rPr>
          <w:lang w:val="fr-FR"/>
        </w:rPr>
        <w:t> </w:t>
      </w:r>
      <w:r w:rsidR="0011336A" w:rsidRPr="0011336A">
        <w:rPr>
          <w:lang w:val="fr-FR"/>
        </w:rPr>
        <w:t>17 à 20</w:t>
      </w:r>
      <w:r w:rsidR="00FA031A" w:rsidRPr="0011336A">
        <w:rPr>
          <w:lang w:val="fr-FR"/>
        </w:rPr>
        <w:t>.</w:t>
      </w:r>
    </w:p>
    <w:p w14:paraId="569E8F7B" w14:textId="25352D09" w:rsidR="005422CB" w:rsidRPr="003D4E41" w:rsidRDefault="005422CB" w:rsidP="00773543">
      <w:pPr>
        <w:pStyle w:val="ParNoG"/>
        <w:rPr>
          <w:lang w:val="fr-FR"/>
        </w:rPr>
      </w:pPr>
      <w:r w:rsidRPr="003D4E41">
        <w:rPr>
          <w:lang w:val="fr-FR"/>
        </w:rPr>
        <w:t>En vertu du paragraphe </w:t>
      </w:r>
      <w:r w:rsidRPr="00FA031A">
        <w:rPr>
          <w:lang w:val="fr-FR"/>
        </w:rPr>
        <w:t>3</w:t>
      </w:r>
      <w:r w:rsidRPr="003D4E41">
        <w:rPr>
          <w:lang w:val="fr-FR"/>
        </w:rPr>
        <w:t xml:space="preserve"> de l</w:t>
      </w:r>
      <w:r w:rsidR="00773543">
        <w:rPr>
          <w:lang w:val="fr-FR"/>
        </w:rPr>
        <w:t>’</w:t>
      </w:r>
      <w:r w:rsidRPr="003D4E41">
        <w:rPr>
          <w:lang w:val="fr-FR"/>
        </w:rPr>
        <w:t>article, tout État Partie prend toutes les mesures appropriées pour la recherche, la localisation et la libération des personnes disparues</w:t>
      </w:r>
      <w:r w:rsidR="00FA031A" w:rsidRPr="00FA031A">
        <w:rPr>
          <w:lang w:val="fr-FR"/>
        </w:rPr>
        <w:t>.</w:t>
      </w:r>
      <w:r w:rsidRPr="003D4E41">
        <w:rPr>
          <w:lang w:val="fr-FR"/>
        </w:rPr>
        <w:t xml:space="preserve"> Dans</w:t>
      </w:r>
      <w:r w:rsidR="00BD398A">
        <w:rPr>
          <w:lang w:val="fr-FR"/>
        </w:rPr>
        <w:t> </w:t>
      </w:r>
      <w:r w:rsidRPr="003D4E41">
        <w:rPr>
          <w:lang w:val="fr-FR"/>
        </w:rPr>
        <w:t>l</w:t>
      </w:r>
      <w:r w:rsidR="00773543">
        <w:rPr>
          <w:lang w:val="fr-FR"/>
        </w:rPr>
        <w:t>’</w:t>
      </w:r>
      <w:r w:rsidRPr="003D4E41">
        <w:rPr>
          <w:lang w:val="fr-FR"/>
        </w:rPr>
        <w:t>éventualité du décès d</w:t>
      </w:r>
      <w:r w:rsidR="00773543">
        <w:rPr>
          <w:lang w:val="fr-FR"/>
        </w:rPr>
        <w:t>’</w:t>
      </w:r>
      <w:r w:rsidRPr="003D4E41">
        <w:rPr>
          <w:lang w:val="fr-FR"/>
        </w:rPr>
        <w:t>une personne disparue, des mesures appropriées sont prises pour retrouver sa dépouille qui, le cas échéant, sera traitée avec le respect qui s</w:t>
      </w:r>
      <w:r w:rsidR="00773543">
        <w:rPr>
          <w:lang w:val="fr-FR"/>
        </w:rPr>
        <w:t>’</w:t>
      </w:r>
      <w:r w:rsidRPr="003D4E41">
        <w:rPr>
          <w:lang w:val="fr-FR"/>
        </w:rPr>
        <w:t>impose et restituée aux proches de la personne</w:t>
      </w:r>
      <w:r w:rsidR="00FA031A" w:rsidRPr="00FA031A">
        <w:rPr>
          <w:lang w:val="fr-FR"/>
        </w:rPr>
        <w:t>.</w:t>
      </w:r>
      <w:r w:rsidRPr="003D4E41">
        <w:rPr>
          <w:lang w:val="fr-FR"/>
        </w:rPr>
        <w:t xml:space="preserve"> Concernant ce paragraphe, il est renvoyé aux informations sur les enquêtes pénales fournies plus haut dans le cadre des articles </w:t>
      </w:r>
      <w:r w:rsidRPr="00FA031A">
        <w:rPr>
          <w:lang w:val="fr-FR"/>
        </w:rPr>
        <w:t>10</w:t>
      </w:r>
      <w:r w:rsidRPr="003D4E41">
        <w:rPr>
          <w:lang w:val="fr-FR"/>
        </w:rPr>
        <w:t xml:space="preserve"> et </w:t>
      </w:r>
      <w:r w:rsidRPr="00FA031A">
        <w:rPr>
          <w:lang w:val="fr-FR"/>
        </w:rPr>
        <w:t>12</w:t>
      </w:r>
      <w:r w:rsidR="00FA031A" w:rsidRPr="00FA031A">
        <w:rPr>
          <w:lang w:val="fr-FR"/>
        </w:rPr>
        <w:t>.</w:t>
      </w:r>
      <w:r w:rsidRPr="003D4E41">
        <w:rPr>
          <w:lang w:val="fr-FR"/>
        </w:rPr>
        <w:t xml:space="preserve"> De plus, en vertu de l</w:t>
      </w:r>
      <w:r w:rsidR="00773543">
        <w:rPr>
          <w:lang w:val="fr-FR"/>
        </w:rPr>
        <w:t>’</w:t>
      </w:r>
      <w:r w:rsidRPr="003D4E41">
        <w:rPr>
          <w:lang w:val="fr-FR"/>
        </w:rPr>
        <w:t>article </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de la loi sur la police, s</w:t>
      </w:r>
      <w:r w:rsidR="00773543">
        <w:rPr>
          <w:lang w:val="fr-FR"/>
        </w:rPr>
        <w:t>’</w:t>
      </w:r>
      <w:r w:rsidRPr="003D4E41">
        <w:rPr>
          <w:lang w:val="fr-FR"/>
        </w:rPr>
        <w:t>il existe des motifs raisonnables de croire qu</w:t>
      </w:r>
      <w:r w:rsidR="00773543">
        <w:rPr>
          <w:lang w:val="fr-FR"/>
        </w:rPr>
        <w:t>’</w:t>
      </w:r>
      <w:r w:rsidRPr="003D4E41">
        <w:rPr>
          <w:lang w:val="fr-FR"/>
        </w:rPr>
        <w:t>une personne a disparu ou a été victime d</w:t>
      </w:r>
      <w:r w:rsidR="00773543">
        <w:rPr>
          <w:lang w:val="fr-FR"/>
        </w:rPr>
        <w:t>’</w:t>
      </w:r>
      <w:r w:rsidRPr="003D4E41">
        <w:rPr>
          <w:lang w:val="fr-FR"/>
        </w:rPr>
        <w:t>un accident, la police prend toutes les mesures nécessaires pour retrouver cette personne</w:t>
      </w:r>
      <w:r w:rsidR="00FA031A" w:rsidRPr="00FA031A">
        <w:rPr>
          <w:lang w:val="fr-FR"/>
        </w:rPr>
        <w:t>.</w:t>
      </w:r>
    </w:p>
    <w:p w14:paraId="1BF35753" w14:textId="4900083B" w:rsidR="005422CB" w:rsidRPr="003D4E41" w:rsidRDefault="005422CB" w:rsidP="00773543">
      <w:pPr>
        <w:pStyle w:val="ParNoG"/>
        <w:rPr>
          <w:lang w:val="fr-FR"/>
        </w:rPr>
      </w:pPr>
      <w:r w:rsidRPr="003D4E41">
        <w:rPr>
          <w:lang w:val="fr-FR"/>
        </w:rPr>
        <w:lastRenderedPageBreak/>
        <w:t>En vertu du paragraphe </w:t>
      </w:r>
      <w:r w:rsidRPr="00FA031A">
        <w:rPr>
          <w:lang w:val="fr-FR"/>
        </w:rPr>
        <w:t>4</w:t>
      </w:r>
      <w:r w:rsidRPr="003D4E41">
        <w:rPr>
          <w:lang w:val="fr-FR"/>
        </w:rPr>
        <w:t xml:space="preserve"> de l</w:t>
      </w:r>
      <w:r w:rsidR="00773543">
        <w:rPr>
          <w:lang w:val="fr-FR"/>
        </w:rPr>
        <w:t>’</w:t>
      </w:r>
      <w:r w:rsidRPr="003D4E41">
        <w:rPr>
          <w:lang w:val="fr-FR"/>
        </w:rPr>
        <w:t>article, chaque État Partie garantit, dans son système juridique, à la victime d</w:t>
      </w:r>
      <w:r w:rsidR="00773543">
        <w:rPr>
          <w:lang w:val="fr-FR"/>
        </w:rPr>
        <w:t>’</w:t>
      </w:r>
      <w:r w:rsidRPr="003D4E41">
        <w:rPr>
          <w:lang w:val="fr-FR"/>
        </w:rPr>
        <w:t>une disparition forcée telle que visée au paragraphe </w:t>
      </w:r>
      <w:r w:rsidRPr="00FA031A">
        <w:rPr>
          <w:lang w:val="fr-FR"/>
        </w:rPr>
        <w:t>1</w:t>
      </w:r>
      <w:r w:rsidRPr="003D4E41">
        <w:rPr>
          <w:lang w:val="fr-FR"/>
        </w:rPr>
        <w:t>, le droit d</w:t>
      </w:r>
      <w:r w:rsidR="00773543">
        <w:rPr>
          <w:lang w:val="fr-FR"/>
        </w:rPr>
        <w:t>’</w:t>
      </w:r>
      <w:r w:rsidRPr="003D4E41">
        <w:rPr>
          <w:lang w:val="fr-FR"/>
        </w:rPr>
        <w:t>obtenir réparation et d</w:t>
      </w:r>
      <w:r w:rsidR="00773543">
        <w:rPr>
          <w:lang w:val="fr-FR"/>
        </w:rPr>
        <w:t>’</w:t>
      </w:r>
      <w:r w:rsidRPr="003D4E41">
        <w:rPr>
          <w:lang w:val="fr-FR"/>
        </w:rPr>
        <w:t>être indemnisée rapidement, équitablement et de manière adéquate</w:t>
      </w:r>
      <w:r w:rsidR="00FA031A" w:rsidRPr="00FA031A">
        <w:rPr>
          <w:lang w:val="fr-FR"/>
        </w:rPr>
        <w:t>.</w:t>
      </w:r>
      <w:r w:rsidRPr="003D4E41">
        <w:rPr>
          <w:lang w:val="fr-FR"/>
        </w:rPr>
        <w:t xml:space="preserve"> L</w:t>
      </w:r>
      <w:r w:rsidR="00773543">
        <w:rPr>
          <w:lang w:val="fr-FR"/>
        </w:rPr>
        <w:t>’</w:t>
      </w:r>
      <w:r w:rsidRPr="003D4E41">
        <w:rPr>
          <w:lang w:val="fr-FR"/>
        </w:rPr>
        <w:t>indemnisation doit être proportionnelle à l</w:t>
      </w:r>
      <w:r w:rsidR="00773543">
        <w:rPr>
          <w:lang w:val="fr-FR"/>
        </w:rPr>
        <w:t>’</w:t>
      </w:r>
      <w:r w:rsidRPr="003D4E41">
        <w:rPr>
          <w:lang w:val="fr-FR"/>
        </w:rPr>
        <w:t>infraction commise</w:t>
      </w:r>
      <w:r w:rsidR="00FA031A" w:rsidRPr="00FA031A">
        <w:rPr>
          <w:lang w:val="fr-FR"/>
        </w:rPr>
        <w:t>.</w:t>
      </w:r>
      <w:r w:rsidRPr="003D4E41">
        <w:rPr>
          <w:lang w:val="fr-FR"/>
        </w:rPr>
        <w:t xml:space="preserve"> Le paragraphe </w:t>
      </w:r>
      <w:r w:rsidRPr="00FA031A">
        <w:rPr>
          <w:lang w:val="fr-FR"/>
        </w:rPr>
        <w:t>5</w:t>
      </w:r>
      <w:r w:rsidRPr="003D4E41">
        <w:rPr>
          <w:lang w:val="fr-FR"/>
        </w:rPr>
        <w:t xml:space="preserve"> de l</w:t>
      </w:r>
      <w:r w:rsidR="00773543">
        <w:rPr>
          <w:lang w:val="fr-FR"/>
        </w:rPr>
        <w:t>’</w:t>
      </w:r>
      <w:r w:rsidRPr="003D4E41">
        <w:rPr>
          <w:lang w:val="fr-FR"/>
        </w:rPr>
        <w:t>article précise ce qu</w:t>
      </w:r>
      <w:r w:rsidR="00773543">
        <w:rPr>
          <w:lang w:val="fr-FR"/>
        </w:rPr>
        <w:t>’</w:t>
      </w:r>
      <w:r w:rsidRPr="003D4E41">
        <w:rPr>
          <w:lang w:val="fr-FR"/>
        </w:rPr>
        <w:t>il faut entendre par la réparation visée au paragraphe </w:t>
      </w:r>
      <w:r w:rsidRPr="00FA031A">
        <w:rPr>
          <w:lang w:val="fr-FR"/>
        </w:rPr>
        <w:t>4</w:t>
      </w:r>
      <w:r w:rsidR="00773543">
        <w:rPr>
          <w:lang w:val="fr-FR"/>
        </w:rPr>
        <w:t> :</w:t>
      </w:r>
      <w:r w:rsidRPr="003D4E41">
        <w:rPr>
          <w:lang w:val="fr-FR"/>
        </w:rPr>
        <w:t xml:space="preserve"> la réparation couvre les dommages matériels et moraux ainsi que, le cas échéant, d</w:t>
      </w:r>
      <w:r w:rsidR="00773543">
        <w:rPr>
          <w:lang w:val="fr-FR"/>
        </w:rPr>
        <w:t>’</w:t>
      </w:r>
      <w:r w:rsidRPr="003D4E41">
        <w:rPr>
          <w:lang w:val="fr-FR"/>
        </w:rPr>
        <w:t>autres formes telles que la restitution, la réadaptation et la satisfaction, y compris le rétablissement de la dignité et de la réputation</w:t>
      </w:r>
      <w:r w:rsidR="00FA031A" w:rsidRPr="00FA031A">
        <w:rPr>
          <w:lang w:val="fr-FR"/>
        </w:rPr>
        <w:t>.</w:t>
      </w:r>
      <w:r w:rsidRPr="003D4E41">
        <w:rPr>
          <w:lang w:val="fr-FR"/>
        </w:rPr>
        <w:t xml:space="preserve"> Les États Parties doivent également être en mesure de fournir des garanties de non-répétition</w:t>
      </w:r>
      <w:r w:rsidR="00FA031A" w:rsidRPr="00FA031A">
        <w:rPr>
          <w:lang w:val="fr-FR"/>
        </w:rPr>
        <w:t>.</w:t>
      </w:r>
    </w:p>
    <w:p w14:paraId="6169C55F" w14:textId="00DBB59D" w:rsidR="005422CB" w:rsidRPr="003D4E41" w:rsidRDefault="005422CB" w:rsidP="00773543">
      <w:pPr>
        <w:pStyle w:val="ParNoG"/>
        <w:rPr>
          <w:lang w:val="fr-FR"/>
        </w:rPr>
      </w:pPr>
      <w:r w:rsidRPr="003D4E41">
        <w:rPr>
          <w:lang w:val="fr-FR"/>
        </w:rPr>
        <w:t>En Finlande, une partie lésée dans le cadre d</w:t>
      </w:r>
      <w:r w:rsidR="00773543">
        <w:rPr>
          <w:lang w:val="fr-FR"/>
        </w:rPr>
        <w:t>’</w:t>
      </w:r>
      <w:r w:rsidRPr="003D4E41">
        <w:rPr>
          <w:lang w:val="fr-FR"/>
        </w:rPr>
        <w:t>une infraction a le droit d</w:t>
      </w:r>
      <w:r w:rsidR="00773543">
        <w:rPr>
          <w:lang w:val="fr-FR"/>
        </w:rPr>
        <w:t>’</w:t>
      </w:r>
      <w:r w:rsidRPr="003D4E41">
        <w:rPr>
          <w:lang w:val="fr-FR"/>
        </w:rPr>
        <w:t>être intégralement indemnisée pour le préjudice subi du fait de l</w:t>
      </w:r>
      <w:r w:rsidR="00773543">
        <w:rPr>
          <w:lang w:val="fr-FR"/>
        </w:rPr>
        <w:t>’</w:t>
      </w:r>
      <w:r w:rsidRPr="003D4E41">
        <w:rPr>
          <w:lang w:val="fr-FR"/>
        </w:rPr>
        <w:t>infraction</w:t>
      </w:r>
      <w:r w:rsidR="00FA031A" w:rsidRPr="00FA031A">
        <w:rPr>
          <w:lang w:val="fr-FR"/>
        </w:rPr>
        <w:t>.</w:t>
      </w:r>
      <w:r w:rsidRPr="003D4E41">
        <w:rPr>
          <w:lang w:val="fr-FR"/>
        </w:rPr>
        <w:t xml:space="preserve"> La victime, en tant que partie lésée, a également le droit de recevoir de l</w:t>
      </w:r>
      <w:r w:rsidR="00773543">
        <w:rPr>
          <w:lang w:val="fr-FR"/>
        </w:rPr>
        <w:t>’</w:t>
      </w:r>
      <w:r w:rsidRPr="003D4E41">
        <w:rPr>
          <w:lang w:val="fr-FR"/>
        </w:rPr>
        <w:t>auteur de l</w:t>
      </w:r>
      <w:r w:rsidR="00773543">
        <w:rPr>
          <w:lang w:val="fr-FR"/>
        </w:rPr>
        <w:t>’</w:t>
      </w:r>
      <w:r w:rsidRPr="003D4E41">
        <w:rPr>
          <w:lang w:val="fr-FR"/>
        </w:rPr>
        <w:t>infraction une indemnisation pour les frais de justice encourus si ces frais ne sont pas pris en charge par des fonds publics en vertu de la loi </w:t>
      </w:r>
      <w:r w:rsidRPr="00FA031A">
        <w:rPr>
          <w:lang w:val="fr-FR"/>
        </w:rPr>
        <w:t>257</w:t>
      </w:r>
      <w:r w:rsidRPr="003D4E41">
        <w:rPr>
          <w:lang w:val="fr-FR"/>
        </w:rPr>
        <w:t>/</w:t>
      </w:r>
      <w:r w:rsidRPr="00FA031A">
        <w:rPr>
          <w:lang w:val="fr-FR"/>
        </w:rPr>
        <w:t>2002</w:t>
      </w:r>
      <w:r w:rsidRPr="003D4E41">
        <w:rPr>
          <w:lang w:val="fr-FR"/>
        </w:rPr>
        <w:t xml:space="preserve"> relative à l</w:t>
      </w:r>
      <w:r w:rsidR="00773543">
        <w:rPr>
          <w:lang w:val="fr-FR"/>
        </w:rPr>
        <w:t>’</w:t>
      </w:r>
      <w:r w:rsidRPr="003D4E41">
        <w:rPr>
          <w:lang w:val="fr-FR"/>
        </w:rPr>
        <w:t>aide juridique et si la partie lésée n</w:t>
      </w:r>
      <w:r w:rsidR="00773543">
        <w:rPr>
          <w:lang w:val="fr-FR"/>
        </w:rPr>
        <w:t>’</w:t>
      </w:r>
      <w:r w:rsidRPr="003D4E41">
        <w:rPr>
          <w:lang w:val="fr-FR"/>
        </w:rPr>
        <w:t>est pas indemnisée de ces frais par tout autre moyen</w:t>
      </w:r>
      <w:r w:rsidR="00FA031A" w:rsidRPr="00FA031A">
        <w:rPr>
          <w:lang w:val="fr-FR"/>
        </w:rPr>
        <w:t>.</w:t>
      </w:r>
      <w:r w:rsidRPr="003D4E41">
        <w:rPr>
          <w:lang w:val="fr-FR"/>
        </w:rPr>
        <w:t xml:space="preserve"> La partie lésée peut faire valoir ses droits en ayant recours à un avocat, de même qu</w:t>
      </w:r>
      <w:r w:rsidR="00773543">
        <w:rPr>
          <w:lang w:val="fr-FR"/>
        </w:rPr>
        <w:t>’</w:t>
      </w:r>
      <w:r w:rsidRPr="003D4E41">
        <w:rPr>
          <w:lang w:val="fr-FR"/>
        </w:rPr>
        <w:t>en présentant une demande de réparation fondée sur une infraction dans le cadre d</w:t>
      </w:r>
      <w:r w:rsidR="00773543">
        <w:rPr>
          <w:lang w:val="fr-FR"/>
        </w:rPr>
        <w:t>’</w:t>
      </w:r>
      <w:r w:rsidRPr="003D4E41">
        <w:rPr>
          <w:lang w:val="fr-FR"/>
        </w:rPr>
        <w:t>une procédure pénale engagée par un procureur général, sans devoir intenter elle-même une procédure distincte</w:t>
      </w:r>
      <w:r w:rsidR="00FA031A" w:rsidRPr="00FA031A">
        <w:rPr>
          <w:lang w:val="fr-FR"/>
        </w:rPr>
        <w:t>.</w:t>
      </w:r>
    </w:p>
    <w:p w14:paraId="31C5AC86" w14:textId="3590226F" w:rsidR="005422CB" w:rsidRPr="003D4E41" w:rsidRDefault="005422CB" w:rsidP="00773543">
      <w:pPr>
        <w:pStyle w:val="ParNoG"/>
        <w:rPr>
          <w:lang w:val="fr-FR"/>
        </w:rPr>
      </w:pPr>
      <w:r w:rsidRPr="003D4E41">
        <w:rPr>
          <w:lang w:val="fr-FR"/>
        </w:rPr>
        <w:t>La responsabilité générale en matière de dommages et de préjudices indemnisables est régie par la loi </w:t>
      </w:r>
      <w:r w:rsidRPr="00FA031A">
        <w:rPr>
          <w:lang w:val="fr-FR"/>
        </w:rPr>
        <w:t>412</w:t>
      </w:r>
      <w:r w:rsidRPr="003D4E41">
        <w:rPr>
          <w:lang w:val="fr-FR"/>
        </w:rPr>
        <w:t>/</w:t>
      </w:r>
      <w:r w:rsidRPr="00FA031A">
        <w:rPr>
          <w:lang w:val="fr-FR"/>
        </w:rPr>
        <w:t>1974</w:t>
      </w:r>
      <w:r w:rsidRPr="003D4E41">
        <w:rPr>
          <w:lang w:val="fr-FR"/>
        </w:rPr>
        <w:t xml:space="preserve"> sur les dommages-intérêts</w:t>
      </w:r>
      <w:r w:rsidR="00FA031A" w:rsidRPr="00FA031A">
        <w:rPr>
          <w:lang w:val="fr-FR"/>
        </w:rPr>
        <w:t>.</w:t>
      </w:r>
      <w:r w:rsidRPr="003D4E41">
        <w:rPr>
          <w:lang w:val="fr-FR"/>
        </w:rPr>
        <w:t xml:space="preserve"> D</w:t>
      </w:r>
      <w:r w:rsidR="00773543">
        <w:rPr>
          <w:lang w:val="fr-FR"/>
        </w:rPr>
        <w:t>’</w:t>
      </w:r>
      <w:r w:rsidRPr="003D4E41">
        <w:rPr>
          <w:lang w:val="fr-FR"/>
        </w:rPr>
        <w:t>une manière générale, cette loi couvre les dommages matériels et moraux qui doivent être indemnisés en vertu de l</w:t>
      </w:r>
      <w:r w:rsidR="00773543">
        <w:rPr>
          <w:lang w:val="fr-FR"/>
        </w:rPr>
        <w:t>’</w:t>
      </w:r>
      <w:r w:rsidRPr="003D4E41">
        <w:rPr>
          <w:lang w:val="fr-FR"/>
        </w:rPr>
        <w:t>article </w:t>
      </w:r>
      <w:r w:rsidRPr="00FA031A">
        <w:rPr>
          <w:lang w:val="fr-FR"/>
        </w:rPr>
        <w:t>24</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1</w:t>
      </w:r>
      <w:r w:rsidRPr="003D4E41">
        <w:rPr>
          <w:lang w:val="fr-FR"/>
        </w:rPr>
        <w:t xml:space="preserve"> de son chapitre </w:t>
      </w:r>
      <w:r w:rsidRPr="00FA031A">
        <w:rPr>
          <w:lang w:val="fr-FR"/>
        </w:rPr>
        <w:t>5</w:t>
      </w:r>
      <w:r w:rsidRPr="003D4E41">
        <w:rPr>
          <w:lang w:val="fr-FR"/>
        </w:rPr>
        <w:t xml:space="preserve"> dispose que les dommages-intérêts couvrent la réparation des dommages aux personnes et des dommages matériels et, dans les conditions prévues aux articles </w:t>
      </w:r>
      <w:r w:rsidRPr="00FA031A">
        <w:rPr>
          <w:lang w:val="fr-FR"/>
        </w:rPr>
        <w:t>4</w:t>
      </w:r>
      <w:r w:rsidRPr="003D4E41">
        <w:rPr>
          <w:lang w:val="fr-FR"/>
        </w:rPr>
        <w:t>a et </w:t>
      </w:r>
      <w:r w:rsidRPr="00FA031A">
        <w:rPr>
          <w:lang w:val="fr-FR"/>
        </w:rPr>
        <w:t>6</w:t>
      </w:r>
      <w:r w:rsidRPr="003D4E41">
        <w:rPr>
          <w:lang w:val="fr-FR"/>
        </w:rPr>
        <w:t xml:space="preserve"> de ce chapitre, la réparation du préjudice moral</w:t>
      </w:r>
      <w:r w:rsidR="00FA031A" w:rsidRPr="00FA031A">
        <w:rPr>
          <w:lang w:val="fr-FR"/>
        </w:rPr>
        <w:t>.</w:t>
      </w:r>
      <w:r w:rsidRPr="003D4E41">
        <w:rPr>
          <w:lang w:val="fr-FR"/>
        </w:rPr>
        <w:t xml:space="preserve"> En cas de dommage causé par un acte passible de sanctions au regard de la loi, les dommages-intérêts s</w:t>
      </w:r>
      <w:r w:rsidR="00773543">
        <w:rPr>
          <w:lang w:val="fr-FR"/>
        </w:rPr>
        <w:t>’</w:t>
      </w:r>
      <w:r w:rsidRPr="003D4E41">
        <w:rPr>
          <w:lang w:val="fr-FR"/>
        </w:rPr>
        <w:t>étendent à la compensation de la perte économique qui n</w:t>
      </w:r>
      <w:r w:rsidR="00773543">
        <w:rPr>
          <w:lang w:val="fr-FR"/>
        </w:rPr>
        <w:t>’</w:t>
      </w:r>
      <w:r w:rsidRPr="003D4E41">
        <w:rPr>
          <w:lang w:val="fr-FR"/>
        </w:rPr>
        <w:t>est pas liée à des dommages aux personnes ni à des dommages matériels</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6</w:t>
      </w:r>
      <w:r w:rsidRPr="003D4E41">
        <w:rPr>
          <w:lang w:val="fr-FR"/>
        </w:rPr>
        <w:t xml:space="preserve"> du même chapitre prévoit qu</w:t>
      </w:r>
      <w:r w:rsidR="00773543">
        <w:rPr>
          <w:lang w:val="fr-FR"/>
        </w:rPr>
        <w:t>’</w:t>
      </w:r>
      <w:r w:rsidRPr="003D4E41">
        <w:rPr>
          <w:lang w:val="fr-FR"/>
        </w:rPr>
        <w:t>une partie a droit à des dommages-intérêts en cas de préjudice moral découlant d</w:t>
      </w:r>
      <w:r w:rsidR="00773543">
        <w:rPr>
          <w:lang w:val="fr-FR"/>
        </w:rPr>
        <w:t>’</w:t>
      </w:r>
      <w:r w:rsidRPr="003D4E41">
        <w:rPr>
          <w:lang w:val="fr-FR"/>
        </w:rPr>
        <w:t>une violation, notamment lorsqu</w:t>
      </w:r>
      <w:r w:rsidR="00773543">
        <w:rPr>
          <w:lang w:val="fr-FR"/>
        </w:rPr>
        <w:t>’</w:t>
      </w:r>
      <w:r w:rsidRPr="003D4E41">
        <w:rPr>
          <w:lang w:val="fr-FR"/>
        </w:rPr>
        <w:t>un acte passible de sanction porte atteinte à la liberté de la partie</w:t>
      </w:r>
      <w:r w:rsidR="00FA031A" w:rsidRPr="00FA031A">
        <w:rPr>
          <w:lang w:val="fr-FR"/>
        </w:rPr>
        <w:t>.</w:t>
      </w:r>
      <w:r w:rsidRPr="003D4E41">
        <w:rPr>
          <w:lang w:val="fr-FR"/>
        </w:rPr>
        <w:t xml:space="preserve"> La loi sur les dommages-intérêts ne comporte aucune disposition sur les types de réparation précisés au paragraphe </w:t>
      </w:r>
      <w:r w:rsidRPr="00FA031A">
        <w:rPr>
          <w:lang w:val="fr-FR"/>
        </w:rPr>
        <w:t>5</w:t>
      </w:r>
      <w:r w:rsidRPr="003D4E41">
        <w:rPr>
          <w:lang w:val="fr-FR"/>
        </w:rPr>
        <w:t xml:space="preserve"> de l</w:t>
      </w:r>
      <w:r w:rsidR="00773543">
        <w:rPr>
          <w:lang w:val="fr-FR"/>
        </w:rPr>
        <w:t>’</w:t>
      </w:r>
      <w:r w:rsidRPr="003D4E41">
        <w:rPr>
          <w:lang w:val="fr-FR"/>
        </w:rPr>
        <w:t>article</w:t>
      </w:r>
      <w:r w:rsidR="00773543">
        <w:rPr>
          <w:lang w:val="fr-FR"/>
        </w:rPr>
        <w:t> ;</w:t>
      </w:r>
      <w:r w:rsidRPr="003D4E41">
        <w:rPr>
          <w:lang w:val="fr-FR"/>
        </w:rPr>
        <w:t xml:space="preserve"> néanmoins, à titre d</w:t>
      </w:r>
      <w:r w:rsidR="00773543">
        <w:rPr>
          <w:lang w:val="fr-FR"/>
        </w:rPr>
        <w:t>’</w:t>
      </w:r>
      <w:r w:rsidRPr="003D4E41">
        <w:rPr>
          <w:lang w:val="fr-FR"/>
        </w:rPr>
        <w:t>exemple, les coûts de réadaptation peuvent faire l</w:t>
      </w:r>
      <w:r w:rsidR="00773543">
        <w:rPr>
          <w:lang w:val="fr-FR"/>
        </w:rPr>
        <w:t>’</w:t>
      </w:r>
      <w:r w:rsidRPr="003D4E41">
        <w:rPr>
          <w:lang w:val="fr-FR"/>
        </w:rPr>
        <w:t>objet d</w:t>
      </w:r>
      <w:r w:rsidR="00773543">
        <w:rPr>
          <w:lang w:val="fr-FR"/>
        </w:rPr>
        <w:t>’</w:t>
      </w:r>
      <w:r w:rsidRPr="003D4E41">
        <w:rPr>
          <w:lang w:val="fr-FR"/>
        </w:rPr>
        <w:t>une indemnisation en vertu de la législation relative au secteur de la santé et des services sociaux</w:t>
      </w:r>
      <w:r w:rsidR="00FA031A" w:rsidRPr="00FA031A">
        <w:rPr>
          <w:lang w:val="fr-FR"/>
        </w:rPr>
        <w:t>.</w:t>
      </w:r>
    </w:p>
    <w:p w14:paraId="07785073" w14:textId="05841B02" w:rsidR="005422CB" w:rsidRPr="003D4E41" w:rsidRDefault="005422CB" w:rsidP="00773543">
      <w:pPr>
        <w:pStyle w:val="ParNoG"/>
        <w:rPr>
          <w:lang w:val="fr-FR"/>
        </w:rPr>
      </w:pPr>
      <w:r w:rsidRPr="006D7CE1">
        <w:rPr>
          <w:lang w:val="fr-FR"/>
        </w:rPr>
        <w:t>Le fait que la partie lésée peut, dans certains cas, recevoir une indemnisation de l</w:t>
      </w:r>
      <w:r w:rsidR="00773543" w:rsidRPr="006D7CE1">
        <w:rPr>
          <w:lang w:val="fr-FR"/>
        </w:rPr>
        <w:t>’</w:t>
      </w:r>
      <w:r w:rsidRPr="006D7CE1">
        <w:rPr>
          <w:lang w:val="fr-FR"/>
        </w:rPr>
        <w:t>État en</w:t>
      </w:r>
      <w:r w:rsidRPr="003D4E41">
        <w:rPr>
          <w:lang w:val="fr-FR"/>
        </w:rPr>
        <w:t xml:space="preserve"> vertu de la loi </w:t>
      </w:r>
      <w:r w:rsidRPr="00FA031A">
        <w:rPr>
          <w:lang w:val="fr-FR"/>
        </w:rPr>
        <w:t>1204</w:t>
      </w:r>
      <w:r w:rsidRPr="003D4E41">
        <w:rPr>
          <w:lang w:val="fr-FR"/>
        </w:rPr>
        <w:t>/</w:t>
      </w:r>
      <w:r w:rsidRPr="00FA031A">
        <w:rPr>
          <w:lang w:val="fr-FR"/>
        </w:rPr>
        <w:t>2005</w:t>
      </w:r>
      <w:r w:rsidRPr="003D4E41">
        <w:rPr>
          <w:lang w:val="fr-FR"/>
        </w:rPr>
        <w:t xml:space="preserve"> relative aux actes criminels garantit la réalisation concrète du droit à des dommages-intérêts</w:t>
      </w:r>
      <w:r w:rsidR="00FA031A" w:rsidRPr="00FA031A">
        <w:rPr>
          <w:lang w:val="fr-FR"/>
        </w:rPr>
        <w:t>.</w:t>
      </w:r>
      <w:r w:rsidRPr="003D4E41">
        <w:rPr>
          <w:lang w:val="fr-FR"/>
        </w:rPr>
        <w:t xml:space="preserve"> La loi en question énonce les modalités selon lesquelles les demandes d</w:t>
      </w:r>
      <w:r w:rsidR="00773543">
        <w:rPr>
          <w:lang w:val="fr-FR"/>
        </w:rPr>
        <w:t>’</w:t>
      </w:r>
      <w:r w:rsidRPr="003D4E41">
        <w:rPr>
          <w:lang w:val="fr-FR"/>
        </w:rPr>
        <w:t>indemnisation sont présentées au Trésor public</w:t>
      </w:r>
      <w:r w:rsidR="00FA031A" w:rsidRPr="00FA031A">
        <w:rPr>
          <w:lang w:val="fr-FR"/>
        </w:rPr>
        <w:t>.</w:t>
      </w:r>
      <w:r w:rsidRPr="003D4E41">
        <w:rPr>
          <w:lang w:val="fr-FR"/>
        </w:rPr>
        <w:t xml:space="preserve"> Elle fixe des montants maximaux pour certains types d</w:t>
      </w:r>
      <w:r w:rsidR="00773543">
        <w:rPr>
          <w:lang w:val="fr-FR"/>
        </w:rPr>
        <w:t>’</w:t>
      </w:r>
      <w:r w:rsidRPr="003D4E41">
        <w:rPr>
          <w:lang w:val="fr-FR"/>
        </w:rPr>
        <w:t>indemnisation, si bien que la victime n</w:t>
      </w:r>
      <w:r w:rsidR="00773543">
        <w:rPr>
          <w:lang w:val="fr-FR"/>
        </w:rPr>
        <w:t>’</w:t>
      </w:r>
      <w:r w:rsidRPr="003D4E41">
        <w:rPr>
          <w:lang w:val="fr-FR"/>
        </w:rPr>
        <w:t>est pas toujours indemnisée intégralement</w:t>
      </w:r>
      <w:r w:rsidR="00FA031A" w:rsidRPr="00FA031A">
        <w:rPr>
          <w:lang w:val="fr-FR"/>
        </w:rPr>
        <w:t>.</w:t>
      </w:r>
      <w:r w:rsidRPr="003D4E41">
        <w:rPr>
          <w:lang w:val="fr-FR"/>
        </w:rPr>
        <w:t xml:space="preserve"> À titre d</w:t>
      </w:r>
      <w:r w:rsidR="00773543">
        <w:rPr>
          <w:lang w:val="fr-FR"/>
        </w:rPr>
        <w:t>’</w:t>
      </w:r>
      <w:r w:rsidRPr="003D4E41">
        <w:rPr>
          <w:lang w:val="fr-FR"/>
        </w:rPr>
        <w:t>exemple, l</w:t>
      </w:r>
      <w:r w:rsidR="00773543">
        <w:rPr>
          <w:lang w:val="fr-FR"/>
        </w:rPr>
        <w:t>’</w:t>
      </w:r>
      <w:r w:rsidRPr="003D4E41">
        <w:rPr>
          <w:lang w:val="fr-FR"/>
        </w:rPr>
        <w:t>indemnité maximale versée au titre du préjudice moral pour atteinte à l</w:t>
      </w:r>
      <w:r w:rsidR="00773543">
        <w:rPr>
          <w:lang w:val="fr-FR"/>
        </w:rPr>
        <w:t>’</w:t>
      </w:r>
      <w:r w:rsidRPr="003D4E41">
        <w:rPr>
          <w:lang w:val="fr-FR"/>
        </w:rPr>
        <w:t xml:space="preserve">intégrité de la personne </w:t>
      </w:r>
      <w:r>
        <w:rPr>
          <w:lang w:val="fr-FR"/>
        </w:rPr>
        <w:t>−</w:t>
      </w:r>
      <w:r w:rsidRPr="003D4E41">
        <w:rPr>
          <w:lang w:val="fr-FR"/>
        </w:rPr>
        <w:t> infraction à laquelle la disparition forcée peut également être assimilée </w:t>
      </w:r>
      <w:r>
        <w:rPr>
          <w:lang w:val="fr-FR"/>
        </w:rPr>
        <w:t>−</w:t>
      </w:r>
      <w:r w:rsidRPr="003D4E41">
        <w:rPr>
          <w:lang w:val="fr-FR"/>
        </w:rPr>
        <w:t xml:space="preserve"> s</w:t>
      </w:r>
      <w:r w:rsidR="00773543">
        <w:rPr>
          <w:lang w:val="fr-FR"/>
        </w:rPr>
        <w:t>’</w:t>
      </w:r>
      <w:r w:rsidRPr="003D4E41">
        <w:rPr>
          <w:lang w:val="fr-FR"/>
        </w:rPr>
        <w:t xml:space="preserve">élève à </w:t>
      </w:r>
      <w:r w:rsidRPr="00FA031A">
        <w:rPr>
          <w:lang w:val="fr-FR"/>
        </w:rPr>
        <w:t>4</w:t>
      </w:r>
      <w:r w:rsidRPr="003D4E41">
        <w:rPr>
          <w:lang w:val="fr-FR"/>
        </w:rPr>
        <w:t> </w:t>
      </w:r>
      <w:r w:rsidRPr="00FA031A">
        <w:rPr>
          <w:lang w:val="fr-FR"/>
        </w:rPr>
        <w:t>300</w:t>
      </w:r>
      <w:r w:rsidRPr="003D4E41">
        <w:rPr>
          <w:lang w:val="fr-FR"/>
        </w:rPr>
        <w:t> euros</w:t>
      </w:r>
      <w:r w:rsidR="00FA031A" w:rsidRPr="00FA031A">
        <w:rPr>
          <w:lang w:val="fr-FR"/>
        </w:rPr>
        <w:t>.</w:t>
      </w:r>
    </w:p>
    <w:p w14:paraId="2DB2EEFF" w14:textId="5F3583FC" w:rsidR="005422CB" w:rsidRPr="003D4E41" w:rsidRDefault="005422CB" w:rsidP="00773543">
      <w:pPr>
        <w:pStyle w:val="ParNoG"/>
        <w:rPr>
          <w:lang w:val="fr-FR"/>
        </w:rPr>
      </w:pPr>
      <w:r w:rsidRPr="003D4E41">
        <w:rPr>
          <w:lang w:val="fr-FR"/>
        </w:rPr>
        <w:t>Dans sa pratique, le Comité a souligné que toute personne, sans exclusion aucune, qui</w:t>
      </w:r>
      <w:r w:rsidR="00BD2A2A">
        <w:rPr>
          <w:lang w:val="fr-FR"/>
        </w:rPr>
        <w:t> </w:t>
      </w:r>
      <w:r w:rsidRPr="003D4E41">
        <w:rPr>
          <w:lang w:val="fr-FR"/>
        </w:rPr>
        <w:t>a subi un préjudice direct du fait d</w:t>
      </w:r>
      <w:r w:rsidR="00773543">
        <w:rPr>
          <w:lang w:val="fr-FR"/>
        </w:rPr>
        <w:t>’</w:t>
      </w:r>
      <w:r w:rsidRPr="003D4E41">
        <w:rPr>
          <w:lang w:val="fr-FR"/>
        </w:rPr>
        <w:t>une disparition forcée a accès à une réparation complète conformément aux dispositions de l</w:t>
      </w:r>
      <w:r w:rsidR="00773543">
        <w:rPr>
          <w:lang w:val="fr-FR"/>
        </w:rPr>
        <w:t>’</w:t>
      </w:r>
      <w:r w:rsidRPr="003D4E41">
        <w:rPr>
          <w:lang w:val="fr-FR"/>
        </w:rPr>
        <w:t>article </w:t>
      </w:r>
      <w:r w:rsidRPr="00FA031A">
        <w:rPr>
          <w:lang w:val="fr-FR"/>
        </w:rPr>
        <w:t>24</w:t>
      </w:r>
      <w:r w:rsidRPr="003D4E41">
        <w:rPr>
          <w:lang w:val="fr-FR"/>
        </w:rPr>
        <w:t xml:space="preserve"> (voir</w:t>
      </w:r>
      <w:r w:rsidR="000F5B0E">
        <w:rPr>
          <w:lang w:val="fr-FR"/>
        </w:rPr>
        <w:t>,</w:t>
      </w:r>
      <w:r w:rsidRPr="003D4E41">
        <w:rPr>
          <w:lang w:val="fr-FR"/>
        </w:rPr>
        <w:t xml:space="preserve"> par exemple</w:t>
      </w:r>
      <w:r w:rsidR="000F5B0E">
        <w:rPr>
          <w:lang w:val="fr-FR"/>
        </w:rPr>
        <w:t>,</w:t>
      </w:r>
      <w:r w:rsidRPr="003D4E41">
        <w:rPr>
          <w:lang w:val="fr-FR"/>
        </w:rPr>
        <w:t xml:space="preserve"> CED/C/PER/CO/</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29</w:t>
      </w:r>
      <w:r w:rsidRPr="003D4E41">
        <w:rPr>
          <w:lang w:val="fr-FR"/>
        </w:rPr>
        <w:t> a))</w:t>
      </w:r>
      <w:r w:rsidR="00FA031A" w:rsidRPr="00FA031A">
        <w:rPr>
          <w:lang w:val="fr-FR"/>
        </w:rPr>
        <w:t>.</w:t>
      </w:r>
      <w:r w:rsidRPr="003D4E41">
        <w:rPr>
          <w:lang w:val="fr-FR"/>
        </w:rPr>
        <w:t xml:space="preserve"> Néanmoins, cela ne signifie pas que la réparation et l</w:t>
      </w:r>
      <w:r w:rsidR="00773543">
        <w:rPr>
          <w:lang w:val="fr-FR"/>
        </w:rPr>
        <w:t>’</w:t>
      </w:r>
      <w:r w:rsidRPr="003D4E41">
        <w:rPr>
          <w:lang w:val="fr-FR"/>
        </w:rPr>
        <w:t>indemnisation sont nécessairement identiques pour tous</w:t>
      </w:r>
      <w:r w:rsidR="00FA031A" w:rsidRPr="00FA031A">
        <w:rPr>
          <w:lang w:val="fr-FR"/>
        </w:rPr>
        <w:t>.</w:t>
      </w:r>
      <w:r w:rsidRPr="003D4E41">
        <w:rPr>
          <w:lang w:val="fr-FR"/>
        </w:rPr>
        <w:t xml:space="preserve"> L</w:t>
      </w:r>
      <w:r w:rsidR="00773543">
        <w:rPr>
          <w:lang w:val="fr-FR"/>
        </w:rPr>
        <w:t>’</w:t>
      </w:r>
      <w:r w:rsidRPr="003D4E41">
        <w:rPr>
          <w:lang w:val="fr-FR"/>
        </w:rPr>
        <w:t>article ne saurait imposer une telle obligation, d</w:t>
      </w:r>
      <w:r w:rsidR="00773543">
        <w:rPr>
          <w:lang w:val="fr-FR"/>
        </w:rPr>
        <w:t>’</w:t>
      </w:r>
      <w:r w:rsidRPr="003D4E41">
        <w:rPr>
          <w:lang w:val="fr-FR"/>
        </w:rPr>
        <w:t>autant que le Comité a déclaré, toujours dans le cadre de sa pratique, que</w:t>
      </w:r>
      <w:r w:rsidR="006C735C">
        <w:rPr>
          <w:lang w:val="fr-FR"/>
        </w:rPr>
        <w:t> </w:t>
      </w:r>
      <w:r w:rsidRPr="003D4E41">
        <w:rPr>
          <w:lang w:val="fr-FR"/>
        </w:rPr>
        <w:t>les particularités individuelles devaient être prises en compte dans la détermination de la réparation (voir</w:t>
      </w:r>
      <w:r w:rsidR="000F5B0E">
        <w:rPr>
          <w:lang w:val="fr-FR"/>
        </w:rPr>
        <w:t>,</w:t>
      </w:r>
      <w:r w:rsidRPr="003D4E41">
        <w:rPr>
          <w:lang w:val="fr-FR"/>
        </w:rPr>
        <w:t xml:space="preserve"> par exemple</w:t>
      </w:r>
      <w:r w:rsidR="000F5B0E">
        <w:rPr>
          <w:lang w:val="fr-FR"/>
        </w:rPr>
        <w:t>,</w:t>
      </w:r>
      <w:r w:rsidRPr="003D4E41">
        <w:rPr>
          <w:lang w:val="fr-FR"/>
        </w:rPr>
        <w:t xml:space="preserve"> CED/C/SVK/CO/</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25</w:t>
      </w:r>
      <w:r w:rsidRPr="003D4E41">
        <w:rPr>
          <w:lang w:val="fr-FR"/>
        </w:rPr>
        <w:t>)</w:t>
      </w:r>
      <w:r w:rsidR="00FA031A" w:rsidRPr="00FA031A">
        <w:rPr>
          <w:lang w:val="fr-FR"/>
        </w:rPr>
        <w:t>.</w:t>
      </w:r>
      <w:r w:rsidRPr="003D4E41">
        <w:rPr>
          <w:lang w:val="fr-FR"/>
        </w:rPr>
        <w:t xml:space="preserve"> En Finlande, le montant des dommages-intérêts est déterminé au cas par cas</w:t>
      </w:r>
      <w:r w:rsidR="00FA031A" w:rsidRPr="00FA031A">
        <w:rPr>
          <w:lang w:val="fr-FR"/>
        </w:rPr>
        <w:t>.</w:t>
      </w:r>
      <w:r w:rsidRPr="003D4E41">
        <w:rPr>
          <w:lang w:val="fr-FR"/>
        </w:rPr>
        <w:t xml:space="preserve"> De plus, la loi sur les dommages-intérêts prévoit des dispositions distinctes pour les situations dans lesquelles un tiers a le droit de percevoir une indemnisation pour un préjudice causé à une autre personne</w:t>
      </w:r>
      <w:r w:rsidR="00FA031A" w:rsidRPr="00FA031A">
        <w:rPr>
          <w:lang w:val="fr-FR"/>
        </w:rPr>
        <w:t>.</w:t>
      </w:r>
      <w:r w:rsidRPr="003D4E41">
        <w:rPr>
          <w:lang w:val="fr-FR"/>
        </w:rPr>
        <w:t xml:space="preserve"> Ces dispositions sont énoncées au chapitre </w:t>
      </w:r>
      <w:r w:rsidRPr="00FA031A">
        <w:rPr>
          <w:lang w:val="fr-FR"/>
        </w:rPr>
        <w:t>5</w:t>
      </w:r>
      <w:r w:rsidRPr="003D4E41">
        <w:rPr>
          <w:lang w:val="fr-FR"/>
        </w:rPr>
        <w:t>, en particulier aux articles </w:t>
      </w:r>
      <w:r w:rsidRPr="00FA031A">
        <w:rPr>
          <w:lang w:val="fr-FR"/>
        </w:rPr>
        <w:t>2</w:t>
      </w:r>
      <w:r w:rsidRPr="003D4E41">
        <w:rPr>
          <w:lang w:val="fr-FR"/>
        </w:rPr>
        <w:t>d (droit des parents ou des proches d</w:t>
      </w:r>
      <w:r w:rsidR="00773543">
        <w:rPr>
          <w:lang w:val="fr-FR"/>
        </w:rPr>
        <w:t>’</w:t>
      </w:r>
      <w:r w:rsidRPr="003D4E41">
        <w:rPr>
          <w:lang w:val="fr-FR"/>
        </w:rPr>
        <w:t xml:space="preserve">une personne ayant subi un dommage personnel à une indemnisation, au titre des dépenses et de la perte de revenu occasionnées par les soins prodigués à la personne concernée), </w:t>
      </w:r>
      <w:r w:rsidRPr="00FA031A">
        <w:rPr>
          <w:lang w:val="fr-FR"/>
        </w:rPr>
        <w:t>3</w:t>
      </w:r>
      <w:r w:rsidRPr="003D4E41">
        <w:rPr>
          <w:lang w:val="fr-FR"/>
        </w:rPr>
        <w:t> (indemnisation des frais d</w:t>
      </w:r>
      <w:r w:rsidR="00773543">
        <w:rPr>
          <w:lang w:val="fr-FR"/>
        </w:rPr>
        <w:t>’</w:t>
      </w:r>
      <w:r w:rsidRPr="003D4E41">
        <w:rPr>
          <w:lang w:val="fr-FR"/>
        </w:rPr>
        <w:t xml:space="preserve">inhumation) et </w:t>
      </w:r>
      <w:r w:rsidRPr="00FA031A">
        <w:rPr>
          <w:lang w:val="fr-FR"/>
        </w:rPr>
        <w:t>4</w:t>
      </w:r>
      <w:r w:rsidRPr="003D4E41">
        <w:rPr>
          <w:lang w:val="fr-FR"/>
        </w:rPr>
        <w:t>b (indemnisation des frais médicaux et de la perte de revenu des parents ou des proches d</w:t>
      </w:r>
      <w:r w:rsidR="00773543">
        <w:rPr>
          <w:lang w:val="fr-FR"/>
        </w:rPr>
        <w:t>’</w:t>
      </w:r>
      <w:r w:rsidRPr="003D4E41">
        <w:rPr>
          <w:lang w:val="fr-FR"/>
        </w:rPr>
        <w:t>une personne tuée)</w:t>
      </w:r>
      <w:r w:rsidR="00FA031A" w:rsidRPr="00FA031A">
        <w:rPr>
          <w:lang w:val="fr-FR"/>
        </w:rPr>
        <w:t>.</w:t>
      </w:r>
    </w:p>
    <w:p w14:paraId="44876E59" w14:textId="2D4C7B94" w:rsidR="005422CB" w:rsidRPr="003D4E41" w:rsidRDefault="005422CB" w:rsidP="00773543">
      <w:pPr>
        <w:pStyle w:val="ParNoG"/>
        <w:rPr>
          <w:lang w:val="fr-FR"/>
        </w:rPr>
      </w:pPr>
      <w:r w:rsidRPr="003D4E41">
        <w:rPr>
          <w:lang w:val="fr-FR"/>
        </w:rPr>
        <w:lastRenderedPageBreak/>
        <w:t>Le Comité a estimé, dans sa pratique, que les victimes doivent avoir droit à une réparation, à des prestations sociales ou à d</w:t>
      </w:r>
      <w:r w:rsidR="00773543">
        <w:rPr>
          <w:lang w:val="fr-FR"/>
        </w:rPr>
        <w:t>’</w:t>
      </w:r>
      <w:r w:rsidRPr="003D4E41">
        <w:rPr>
          <w:lang w:val="fr-FR"/>
        </w:rPr>
        <w:t>autres compensations sans qu</w:t>
      </w:r>
      <w:r w:rsidR="00773543">
        <w:rPr>
          <w:lang w:val="fr-FR"/>
        </w:rPr>
        <w:t>’</w:t>
      </w:r>
      <w:r w:rsidRPr="003D4E41">
        <w:rPr>
          <w:lang w:val="fr-FR"/>
        </w:rPr>
        <w:t>il soit nécessaire de prouver le décès de la personne disparue (CED/C/HND/CO/</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39</w:t>
      </w:r>
      <w:r w:rsidRPr="003D4E41">
        <w:rPr>
          <w:lang w:val="fr-FR"/>
        </w:rPr>
        <w:t>), et ce même si aucune procédure pénale au sujet de la disparition forcée n</w:t>
      </w:r>
      <w:r w:rsidR="00773543">
        <w:rPr>
          <w:lang w:val="fr-FR"/>
        </w:rPr>
        <w:t>’</w:t>
      </w:r>
      <w:r w:rsidRPr="003D4E41">
        <w:rPr>
          <w:lang w:val="fr-FR"/>
        </w:rPr>
        <w:t>a été engagée (CED/C/ESP/CO/</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30</w:t>
      </w:r>
      <w:r w:rsidRPr="003D4E41">
        <w:rPr>
          <w:lang w:val="fr-FR"/>
        </w:rPr>
        <w:t>)</w:t>
      </w:r>
      <w:r w:rsidR="00FA031A" w:rsidRPr="00FA031A">
        <w:rPr>
          <w:lang w:val="fr-FR"/>
        </w:rPr>
        <w:t>.</w:t>
      </w:r>
      <w:r w:rsidRPr="003D4E41">
        <w:rPr>
          <w:lang w:val="fr-FR"/>
        </w:rPr>
        <w:t xml:space="preserve"> Comme indiqué plus haut, la loi sur les dommages-intérêts dispose que l</w:t>
      </w:r>
      <w:r w:rsidR="00773543">
        <w:rPr>
          <w:lang w:val="fr-FR"/>
        </w:rPr>
        <w:t>’</w:t>
      </w:r>
      <w:r w:rsidRPr="003D4E41">
        <w:rPr>
          <w:lang w:val="fr-FR"/>
        </w:rPr>
        <w:t>octroi de certains dommages-intérêts aux proches est conditionné au décès de la personne, et non à sa disparition</w:t>
      </w:r>
      <w:r w:rsidR="00FA031A" w:rsidRPr="00FA031A">
        <w:rPr>
          <w:lang w:val="fr-FR"/>
        </w:rPr>
        <w:t>.</w:t>
      </w:r>
      <w:r w:rsidRPr="003D4E41">
        <w:rPr>
          <w:lang w:val="fr-FR"/>
        </w:rPr>
        <w:t xml:space="preserve"> La législation finlandaise relative aux dommages-intérêts prévoit des dispositions restrictives en matière de droit à réparation pour les personnes autres que celles qui subissent un dommage direct</w:t>
      </w:r>
      <w:r w:rsidR="00FA031A" w:rsidRPr="00FA031A">
        <w:rPr>
          <w:lang w:val="fr-FR"/>
        </w:rPr>
        <w:t>.</w:t>
      </w:r>
      <w:r w:rsidRPr="003D4E41">
        <w:rPr>
          <w:lang w:val="fr-FR"/>
        </w:rPr>
        <w:t xml:space="preserve"> Cela étant, en Finlande, la protection des proches ne repose pas principalement sur l</w:t>
      </w:r>
      <w:r w:rsidR="00773543">
        <w:rPr>
          <w:lang w:val="fr-FR"/>
        </w:rPr>
        <w:t>’</w:t>
      </w:r>
      <w:r w:rsidRPr="003D4E41">
        <w:rPr>
          <w:lang w:val="fr-FR"/>
        </w:rPr>
        <w:t>octroi de dommages-intérêts, mais plutôt sur le système de sécurité sociale</w:t>
      </w:r>
      <w:r w:rsidR="00FA031A" w:rsidRPr="00FA031A">
        <w:rPr>
          <w:lang w:val="fr-FR"/>
        </w:rPr>
        <w:t>.</w:t>
      </w:r>
    </w:p>
    <w:p w14:paraId="1AA131A3" w14:textId="1C0411E4" w:rsidR="005422CB" w:rsidRPr="003D4E41" w:rsidRDefault="005422CB" w:rsidP="00773543">
      <w:pPr>
        <w:pStyle w:val="ParNoG"/>
        <w:rPr>
          <w:lang w:val="fr-FR"/>
        </w:rPr>
      </w:pPr>
      <w:r w:rsidRPr="003D4E41">
        <w:rPr>
          <w:lang w:val="fr-FR"/>
        </w:rPr>
        <w:t>S</w:t>
      </w:r>
      <w:r w:rsidR="00773543">
        <w:rPr>
          <w:lang w:val="fr-FR"/>
        </w:rPr>
        <w:t>’</w:t>
      </w:r>
      <w:r w:rsidRPr="003D4E41">
        <w:rPr>
          <w:lang w:val="fr-FR"/>
        </w:rPr>
        <w:t>agissant des enfants victimes, ce sont les dispositions connexes de la loi relative à la protection de l</w:t>
      </w:r>
      <w:r w:rsidR="00773543">
        <w:rPr>
          <w:lang w:val="fr-FR"/>
        </w:rPr>
        <w:t>’</w:t>
      </w:r>
      <w:r w:rsidRPr="003D4E41">
        <w:rPr>
          <w:lang w:val="fr-FR"/>
        </w:rPr>
        <w:t>enfance et d</w:t>
      </w:r>
      <w:r w:rsidR="00773543">
        <w:rPr>
          <w:lang w:val="fr-FR"/>
        </w:rPr>
        <w:t>’</w:t>
      </w:r>
      <w:r w:rsidRPr="003D4E41">
        <w:rPr>
          <w:lang w:val="fr-FR"/>
        </w:rPr>
        <w:t>autres dispositions et procédures spécifiques aux enfants qui s</w:t>
      </w:r>
      <w:r w:rsidR="00773543">
        <w:rPr>
          <w:lang w:val="fr-FR"/>
        </w:rPr>
        <w:t>’</w:t>
      </w:r>
      <w:r w:rsidRPr="003D4E41">
        <w:rPr>
          <w:lang w:val="fr-FR"/>
        </w:rPr>
        <w:t>appliquent</w:t>
      </w:r>
      <w:r w:rsidR="00FA031A" w:rsidRPr="00FA031A">
        <w:rPr>
          <w:lang w:val="fr-FR"/>
        </w:rPr>
        <w:t>.</w:t>
      </w:r>
      <w:r w:rsidRPr="003D4E41">
        <w:rPr>
          <w:lang w:val="fr-FR"/>
        </w:rPr>
        <w:t xml:space="preserve"> La loi suscitée donne aux autorités la possibilité d</w:t>
      </w:r>
      <w:r w:rsidR="00773543">
        <w:rPr>
          <w:lang w:val="fr-FR"/>
        </w:rPr>
        <w:t>’</w:t>
      </w:r>
      <w:r w:rsidRPr="003D4E41">
        <w:rPr>
          <w:lang w:val="fr-FR"/>
        </w:rPr>
        <w:t>intervenir, en cas de besoin, dans la vie d</w:t>
      </w:r>
      <w:r w:rsidR="00773543">
        <w:rPr>
          <w:lang w:val="fr-FR"/>
        </w:rPr>
        <w:t>’</w:t>
      </w:r>
      <w:r w:rsidRPr="003D4E41">
        <w:rPr>
          <w:lang w:val="fr-FR"/>
        </w:rPr>
        <w:t>un mineur</w:t>
      </w:r>
      <w:r w:rsidR="00FA031A" w:rsidRPr="00FA031A">
        <w:rPr>
          <w:lang w:val="fr-FR"/>
        </w:rPr>
        <w:t>.</w:t>
      </w:r>
      <w:r w:rsidRPr="003D4E41">
        <w:rPr>
          <w:lang w:val="fr-FR"/>
        </w:rPr>
        <w:t xml:space="preserve"> Son objectif principal est de garantir l</w:t>
      </w:r>
      <w:r w:rsidR="00773543">
        <w:rPr>
          <w:lang w:val="fr-FR"/>
        </w:rPr>
        <w:t>’</w:t>
      </w:r>
      <w:r w:rsidRPr="003D4E41">
        <w:rPr>
          <w:lang w:val="fr-FR"/>
        </w:rPr>
        <w:t>intérêt supérieur et le bien</w:t>
      </w:r>
      <w:r w:rsidR="003D2284">
        <w:rPr>
          <w:lang w:val="fr-FR"/>
        </w:rPr>
        <w:noBreakHyphen/>
      </w:r>
      <w:r w:rsidRPr="003D4E41">
        <w:rPr>
          <w:lang w:val="fr-FR"/>
        </w:rPr>
        <w:t>être de l</w:t>
      </w:r>
      <w:r w:rsidR="00773543">
        <w:rPr>
          <w:lang w:val="fr-FR"/>
        </w:rPr>
        <w:t>’</w:t>
      </w:r>
      <w:r w:rsidRPr="003D4E41">
        <w:rPr>
          <w:lang w:val="fr-FR"/>
        </w:rPr>
        <w:t>enfant</w:t>
      </w:r>
      <w:r w:rsidR="00FA031A" w:rsidRPr="00FA031A">
        <w:rPr>
          <w:lang w:val="fr-FR"/>
        </w:rPr>
        <w:t>.</w:t>
      </w:r>
    </w:p>
    <w:p w14:paraId="34FA03DF" w14:textId="4107EBB4" w:rsidR="005422CB" w:rsidRPr="003D4E41" w:rsidRDefault="005422CB" w:rsidP="00773543">
      <w:pPr>
        <w:pStyle w:val="ParNoG"/>
        <w:rPr>
          <w:lang w:val="fr-FR"/>
        </w:rPr>
      </w:pPr>
      <w:r w:rsidRPr="003D4E41">
        <w:rPr>
          <w:lang w:val="fr-FR"/>
        </w:rPr>
        <w:t>Le Ministère de la justice et les autorités de police ont élaboré diverses orientations à l</w:t>
      </w:r>
      <w:r w:rsidR="00773543">
        <w:rPr>
          <w:lang w:val="fr-FR"/>
        </w:rPr>
        <w:t>’</w:t>
      </w:r>
      <w:r w:rsidRPr="003D4E41">
        <w:rPr>
          <w:lang w:val="fr-FR"/>
        </w:rPr>
        <w:t>intention des victimes de la criminalité</w:t>
      </w:r>
      <w:r w:rsidR="00FA031A" w:rsidRPr="00FA031A">
        <w:rPr>
          <w:lang w:val="fr-FR"/>
        </w:rPr>
        <w:t>.</w:t>
      </w:r>
      <w:r w:rsidRPr="003D4E41">
        <w:rPr>
          <w:lang w:val="fr-FR"/>
        </w:rPr>
        <w:t xml:space="preserve"> Le Ministère a notamment publié une brochure destinée aux victimes, qui fournit des informations complètes notamment sur les services d</w:t>
      </w:r>
      <w:r w:rsidR="00773543">
        <w:rPr>
          <w:lang w:val="fr-FR"/>
        </w:rPr>
        <w:t>’</w:t>
      </w:r>
      <w:r w:rsidRPr="003D4E41">
        <w:rPr>
          <w:lang w:val="fr-FR"/>
        </w:rPr>
        <w:t>aide disponibles et les étapes de la procédure pénale</w:t>
      </w:r>
      <w:r w:rsidR="00FA031A" w:rsidRPr="00FA031A">
        <w:rPr>
          <w:lang w:val="fr-FR"/>
        </w:rPr>
        <w:t>.</w:t>
      </w:r>
      <w:r w:rsidRPr="003D4E41">
        <w:rPr>
          <w:lang w:val="fr-FR"/>
        </w:rPr>
        <w:t xml:space="preserve"> Cette brochure peut être consultée, entre autres, sur les sites Web du Ministère de la justice et de la police</w:t>
      </w:r>
      <w:r w:rsidR="00FA031A" w:rsidRPr="00FA031A">
        <w:rPr>
          <w:lang w:val="fr-FR"/>
        </w:rPr>
        <w:t>.</w:t>
      </w:r>
      <w:r w:rsidRPr="003D4E41">
        <w:rPr>
          <w:lang w:val="fr-FR"/>
        </w:rPr>
        <w:t xml:space="preserve"> Elle est disponible en suédois, en anglais, en russe, en sâme, en somali, en arabe, ainsi qu</w:t>
      </w:r>
      <w:r w:rsidR="00773543">
        <w:rPr>
          <w:lang w:val="fr-FR"/>
        </w:rPr>
        <w:t>’</w:t>
      </w:r>
      <w:r w:rsidRPr="003D4E41">
        <w:rPr>
          <w:lang w:val="fr-FR"/>
        </w:rPr>
        <w:t>en finnois et en suédois faciles</w:t>
      </w:r>
      <w:r w:rsidR="00FA031A" w:rsidRPr="00FA031A">
        <w:rPr>
          <w:lang w:val="fr-FR"/>
        </w:rPr>
        <w:t>.</w:t>
      </w:r>
      <w:r w:rsidRPr="003D4E41">
        <w:rPr>
          <w:lang w:val="fr-FR"/>
        </w:rPr>
        <w:t xml:space="preserve"> De plus, Victim Support Finland a diffusé, avec le soutien du Ministère de la justice, une série de brochures à l</w:t>
      </w:r>
      <w:r w:rsidR="00773543">
        <w:rPr>
          <w:lang w:val="fr-FR"/>
        </w:rPr>
        <w:t>’</w:t>
      </w:r>
      <w:r w:rsidRPr="003D4E41">
        <w:rPr>
          <w:lang w:val="fr-FR"/>
        </w:rPr>
        <w:t>intention des victimes de la criminalité et son site Web (</w:t>
      </w:r>
      <w:hyperlink r:id="rId10" w:history="1">
        <w:r w:rsidR="00E00763" w:rsidRPr="00E12704">
          <w:rPr>
            <w:rStyle w:val="Hyperlink"/>
            <w:lang w:val="fr-FR"/>
          </w:rPr>
          <w:t>www</w:t>
        </w:r>
        <w:r w:rsidR="00FA031A" w:rsidRPr="00FA031A">
          <w:rPr>
            <w:rStyle w:val="Hyperlink"/>
            <w:lang w:val="fr-FR"/>
          </w:rPr>
          <w:t>.</w:t>
        </w:r>
        <w:r w:rsidR="00E00763" w:rsidRPr="00E12704">
          <w:rPr>
            <w:rStyle w:val="Hyperlink"/>
            <w:lang w:val="fr-FR"/>
          </w:rPr>
          <w:t>riku</w:t>
        </w:r>
        <w:r w:rsidR="00FA031A" w:rsidRPr="00FA031A">
          <w:rPr>
            <w:rStyle w:val="Hyperlink"/>
            <w:lang w:val="fr-FR"/>
          </w:rPr>
          <w:t>.</w:t>
        </w:r>
        <w:r w:rsidR="00E00763" w:rsidRPr="00E12704">
          <w:rPr>
            <w:rStyle w:val="Hyperlink"/>
            <w:lang w:val="fr-FR"/>
          </w:rPr>
          <w:t>fi/en</w:t>
        </w:r>
      </w:hyperlink>
      <w:r w:rsidRPr="003D4E41">
        <w:rPr>
          <w:lang w:val="fr-FR"/>
        </w:rPr>
        <w:t>) contient de nombreuses orientations</w:t>
      </w:r>
      <w:r w:rsidR="00FA031A" w:rsidRPr="00FA031A">
        <w:rPr>
          <w:lang w:val="fr-FR"/>
        </w:rPr>
        <w:t>.</w:t>
      </w:r>
      <w:r w:rsidRPr="003D4E41">
        <w:rPr>
          <w:lang w:val="fr-FR"/>
        </w:rPr>
        <w:t xml:space="preserve"> Le Ministère de la </w:t>
      </w:r>
      <w:r w:rsidR="00A363BA">
        <w:rPr>
          <w:lang w:val="fr-FR"/>
        </w:rPr>
        <w:t>j</w:t>
      </w:r>
      <w:r w:rsidRPr="003D4E41">
        <w:rPr>
          <w:lang w:val="fr-FR"/>
        </w:rPr>
        <w:t>ustice a également publié un guide consacré aux enfants victimes de la criminalité</w:t>
      </w:r>
      <w:r w:rsidR="00FA031A" w:rsidRPr="00FA031A">
        <w:rPr>
          <w:lang w:val="fr-FR"/>
        </w:rPr>
        <w:t>.</w:t>
      </w:r>
    </w:p>
    <w:p w14:paraId="76734AB0" w14:textId="1FB5462D" w:rsidR="005422CB" w:rsidRPr="003D4E41" w:rsidRDefault="005422CB" w:rsidP="00773543">
      <w:pPr>
        <w:pStyle w:val="ParNoG"/>
        <w:rPr>
          <w:lang w:val="fr-FR"/>
        </w:rPr>
      </w:pPr>
      <w:r w:rsidRPr="003D4E41">
        <w:rPr>
          <w:lang w:val="fr-FR"/>
        </w:rPr>
        <w:t>En vertu du paragraphe </w:t>
      </w:r>
      <w:r w:rsidRPr="00FA031A">
        <w:rPr>
          <w:lang w:val="fr-FR"/>
        </w:rPr>
        <w:t>6</w:t>
      </w:r>
      <w:r w:rsidRPr="003D4E41">
        <w:rPr>
          <w:lang w:val="fr-FR"/>
        </w:rPr>
        <w:t xml:space="preserve"> de l</w:t>
      </w:r>
      <w:r w:rsidR="00773543">
        <w:rPr>
          <w:lang w:val="fr-FR"/>
        </w:rPr>
        <w:t>’</w:t>
      </w:r>
      <w:r w:rsidRPr="003D4E41">
        <w:rPr>
          <w:lang w:val="fr-FR"/>
        </w:rPr>
        <w:t>article </w:t>
      </w:r>
      <w:r w:rsidRPr="00FA031A">
        <w:rPr>
          <w:lang w:val="fr-FR"/>
        </w:rPr>
        <w:t>24</w:t>
      </w:r>
      <w:r w:rsidRPr="003D4E41">
        <w:rPr>
          <w:lang w:val="fr-FR"/>
        </w:rPr>
        <w:t>, chaque État Partie prend les dispositions appropriées concernant la situation légale des personnes disparues dont le sort n</w:t>
      </w:r>
      <w:r w:rsidR="00773543">
        <w:rPr>
          <w:lang w:val="fr-FR"/>
        </w:rPr>
        <w:t>’</w:t>
      </w:r>
      <w:r w:rsidRPr="003D4E41">
        <w:rPr>
          <w:lang w:val="fr-FR"/>
        </w:rPr>
        <w:t>est pas élucidé et de leurs proches, notamment dans des domaines tels que la protection sociale, les</w:t>
      </w:r>
      <w:r w:rsidR="009D6C55">
        <w:rPr>
          <w:lang w:val="fr-FR"/>
        </w:rPr>
        <w:t> </w:t>
      </w:r>
      <w:r w:rsidRPr="003D4E41">
        <w:rPr>
          <w:lang w:val="fr-FR"/>
        </w:rPr>
        <w:t>questions financières, le droit de la famille et les droits de propriété</w:t>
      </w:r>
      <w:r w:rsidR="00FA031A" w:rsidRPr="00FA031A">
        <w:rPr>
          <w:lang w:val="fr-FR"/>
        </w:rPr>
        <w:t>.</w:t>
      </w:r>
    </w:p>
    <w:p w14:paraId="4005497C" w14:textId="7F1E78F9" w:rsidR="005422CB" w:rsidRPr="003D4E41" w:rsidRDefault="005422CB" w:rsidP="00773543">
      <w:pPr>
        <w:pStyle w:val="ParNoG"/>
        <w:rPr>
          <w:lang w:val="fr-FR"/>
        </w:rPr>
      </w:pPr>
      <w:r w:rsidRPr="003D4E41">
        <w:rPr>
          <w:lang w:val="fr-FR"/>
        </w:rPr>
        <w:t>S</w:t>
      </w:r>
      <w:r w:rsidR="00773543">
        <w:rPr>
          <w:lang w:val="fr-FR"/>
        </w:rPr>
        <w:t>’</w:t>
      </w:r>
      <w:r w:rsidRPr="003D4E41">
        <w:rPr>
          <w:lang w:val="fr-FR"/>
        </w:rPr>
        <w:t>agissant de ce paragraphe, c</w:t>
      </w:r>
      <w:r w:rsidR="00773543">
        <w:rPr>
          <w:lang w:val="fr-FR"/>
        </w:rPr>
        <w:t>’</w:t>
      </w:r>
      <w:r w:rsidRPr="003D4E41">
        <w:rPr>
          <w:lang w:val="fr-FR"/>
        </w:rPr>
        <w:t>est la législation consacrée à la protection sociale et à la sécurité sociale qui s</w:t>
      </w:r>
      <w:r w:rsidR="00773543">
        <w:rPr>
          <w:lang w:val="fr-FR"/>
        </w:rPr>
        <w:t>’</w:t>
      </w:r>
      <w:r w:rsidRPr="003D4E41">
        <w:rPr>
          <w:lang w:val="fr-FR"/>
        </w:rPr>
        <w:t>applique</w:t>
      </w:r>
      <w:r w:rsidR="00FA031A" w:rsidRPr="00FA031A">
        <w:rPr>
          <w:lang w:val="fr-FR"/>
        </w:rPr>
        <w:t>.</w:t>
      </w:r>
      <w:r w:rsidRPr="003D4E41">
        <w:rPr>
          <w:lang w:val="fr-FR"/>
        </w:rPr>
        <w:t xml:space="preserve"> La loi </w:t>
      </w:r>
      <w:r w:rsidRPr="00FA031A">
        <w:rPr>
          <w:lang w:val="fr-FR"/>
        </w:rPr>
        <w:t>1301</w:t>
      </w:r>
      <w:r w:rsidRPr="003D4E41">
        <w:rPr>
          <w:lang w:val="fr-FR"/>
        </w:rPr>
        <w:t>/</w:t>
      </w:r>
      <w:r w:rsidRPr="00FA031A">
        <w:rPr>
          <w:lang w:val="fr-FR"/>
        </w:rPr>
        <w:t>2014</w:t>
      </w:r>
      <w:r w:rsidRPr="003D4E41">
        <w:rPr>
          <w:lang w:val="fr-FR"/>
        </w:rPr>
        <w:t xml:space="preserve"> relative à la protection sociale a pour objet de promouvoir et d</w:t>
      </w:r>
      <w:r w:rsidR="00773543">
        <w:rPr>
          <w:lang w:val="fr-FR"/>
        </w:rPr>
        <w:t>’</w:t>
      </w:r>
      <w:r w:rsidRPr="003D4E41">
        <w:rPr>
          <w:lang w:val="fr-FR"/>
        </w:rPr>
        <w:t xml:space="preserve">assurer le bien-être et la protection sociale de chacun </w:t>
      </w:r>
      <w:r w:rsidR="0036692E">
        <w:rPr>
          <w:lang w:val="fr-FR"/>
        </w:rPr>
        <w:t>(art.</w:t>
      </w:r>
      <w:r w:rsidRPr="003D4E41">
        <w:rPr>
          <w:lang w:val="fr-FR"/>
        </w:rPr>
        <w:t> </w:t>
      </w:r>
      <w:r w:rsidRPr="00FA031A">
        <w:rPr>
          <w:lang w:val="fr-FR"/>
        </w:rPr>
        <w:t>1</w:t>
      </w:r>
      <w:r w:rsidRPr="003D4E41">
        <w:rPr>
          <w:lang w:val="fr-FR"/>
        </w:rPr>
        <w:t>)</w:t>
      </w:r>
      <w:r w:rsidR="00FA031A" w:rsidRPr="00FA031A">
        <w:rPr>
          <w:lang w:val="fr-FR"/>
        </w:rPr>
        <w:t>.</w:t>
      </w:r>
      <w:r w:rsidRPr="003D4E41">
        <w:rPr>
          <w:lang w:val="fr-FR"/>
        </w:rPr>
        <w:t xml:space="preserve"> Elle</w:t>
      </w:r>
      <w:r w:rsidR="00156404">
        <w:rPr>
          <w:lang w:val="fr-FR"/>
        </w:rPr>
        <w:t> </w:t>
      </w:r>
      <w:r w:rsidRPr="003D4E41">
        <w:rPr>
          <w:lang w:val="fr-FR"/>
        </w:rPr>
        <w:t>comporte des dispositions notamment sur la garantie des soins et des ressources financières nécessaires, ainsi que des conseils et orientations</w:t>
      </w:r>
      <w:r w:rsidR="00FA031A" w:rsidRPr="00FA031A">
        <w:rPr>
          <w:lang w:val="fr-FR"/>
        </w:rPr>
        <w:t>.</w:t>
      </w:r>
      <w:r w:rsidRPr="003D4E41">
        <w:rPr>
          <w:lang w:val="fr-FR"/>
        </w:rPr>
        <w:t xml:space="preserve"> Des services sociaux doivent être fournis, notamment dès lors qu</w:t>
      </w:r>
      <w:r w:rsidR="00773543">
        <w:rPr>
          <w:lang w:val="fr-FR"/>
        </w:rPr>
        <w:t>’</w:t>
      </w:r>
      <w:r w:rsidRPr="003D4E41">
        <w:rPr>
          <w:lang w:val="fr-FR"/>
        </w:rPr>
        <w:t>un soutien apparaît nécessaire du fait de violence exercée par un partenaire intime, de violence domestique ou d</w:t>
      </w:r>
      <w:r w:rsidR="00773543">
        <w:rPr>
          <w:lang w:val="fr-FR"/>
        </w:rPr>
        <w:t>’</w:t>
      </w:r>
      <w:r w:rsidRPr="003D4E41">
        <w:rPr>
          <w:lang w:val="fr-FR"/>
        </w:rPr>
        <w:t>autres formes de violence et de maltraitance, ou encore dans le cadre d</w:t>
      </w:r>
      <w:r w:rsidR="00773543">
        <w:rPr>
          <w:lang w:val="fr-FR"/>
        </w:rPr>
        <w:t>’</w:t>
      </w:r>
      <w:r w:rsidRPr="003D4E41">
        <w:rPr>
          <w:lang w:val="fr-FR"/>
        </w:rPr>
        <w:t xml:space="preserve">une situation de crise soudaine </w:t>
      </w:r>
      <w:r w:rsidR="0036692E">
        <w:rPr>
          <w:lang w:val="fr-FR"/>
        </w:rPr>
        <w:t>(art.</w:t>
      </w:r>
      <w:r w:rsidRPr="003D4E41">
        <w:rPr>
          <w:lang w:val="fr-FR"/>
        </w:rPr>
        <w:t> </w:t>
      </w:r>
      <w:r w:rsidRPr="00FA031A">
        <w:rPr>
          <w:lang w:val="fr-FR"/>
        </w:rPr>
        <w:t>11</w:t>
      </w:r>
      <w:r w:rsidRPr="003D4E41">
        <w:rPr>
          <w:lang w:val="fr-FR"/>
        </w:rPr>
        <w:t>)</w:t>
      </w:r>
      <w:r w:rsidR="00FA031A" w:rsidRPr="00FA031A">
        <w:rPr>
          <w:lang w:val="fr-FR"/>
        </w:rPr>
        <w:t>.</w:t>
      </w:r>
      <w:r w:rsidRPr="003D4E41">
        <w:rPr>
          <w:lang w:val="fr-FR"/>
        </w:rPr>
        <w:t xml:space="preserve"> L</w:t>
      </w:r>
      <w:r w:rsidR="00773543">
        <w:rPr>
          <w:lang w:val="fr-FR"/>
        </w:rPr>
        <w:t>’</w:t>
      </w:r>
      <w:r w:rsidRPr="003D4E41">
        <w:rPr>
          <w:lang w:val="fr-FR"/>
        </w:rPr>
        <w:t>organisation des services sociaux relève de la responsabilité des comtés chargés des services liés au bien-être</w:t>
      </w:r>
      <w:r w:rsidR="00FA031A" w:rsidRPr="00FA031A">
        <w:rPr>
          <w:lang w:val="fr-FR"/>
        </w:rPr>
        <w:t>.</w:t>
      </w:r>
    </w:p>
    <w:p w14:paraId="25E0E427" w14:textId="7286B576" w:rsidR="005422CB" w:rsidRPr="003D4E41" w:rsidRDefault="005422CB" w:rsidP="00773543">
      <w:pPr>
        <w:pStyle w:val="ParNoG"/>
        <w:rPr>
          <w:lang w:val="fr-FR"/>
        </w:rPr>
      </w:pPr>
      <w:r w:rsidRPr="003D4E41">
        <w:rPr>
          <w:lang w:val="fr-FR"/>
        </w:rPr>
        <w:t>La loi </w:t>
      </w:r>
      <w:r w:rsidRPr="00FA031A">
        <w:rPr>
          <w:lang w:val="fr-FR"/>
        </w:rPr>
        <w:t>127</w:t>
      </w:r>
      <w:r w:rsidRPr="003D4E41">
        <w:rPr>
          <w:lang w:val="fr-FR"/>
        </w:rPr>
        <w:t>/</w:t>
      </w:r>
      <w:r w:rsidRPr="00FA031A">
        <w:rPr>
          <w:lang w:val="fr-FR"/>
        </w:rPr>
        <w:t>2005</w:t>
      </w:r>
      <w:r w:rsidRPr="003D4E41">
        <w:rPr>
          <w:lang w:val="fr-FR"/>
        </w:rPr>
        <w:t xml:space="preserve"> relative à la déclaration de décès d</w:t>
      </w:r>
      <w:r w:rsidR="00773543">
        <w:rPr>
          <w:lang w:val="fr-FR"/>
        </w:rPr>
        <w:t>’</w:t>
      </w:r>
      <w:r w:rsidRPr="003D4E41">
        <w:rPr>
          <w:lang w:val="fr-FR"/>
        </w:rPr>
        <w:t>une personne énonce des dispositions sur l</w:t>
      </w:r>
      <w:r w:rsidR="00773543">
        <w:rPr>
          <w:lang w:val="fr-FR"/>
        </w:rPr>
        <w:t>’</w:t>
      </w:r>
      <w:r w:rsidRPr="003D4E41">
        <w:rPr>
          <w:lang w:val="fr-FR"/>
        </w:rPr>
        <w:t>établissement de la présomption légale de décès des personnes disparues</w:t>
      </w:r>
      <w:r w:rsidR="00FA031A" w:rsidRPr="00FA031A">
        <w:rPr>
          <w:lang w:val="fr-FR"/>
        </w:rPr>
        <w:t>.</w:t>
      </w:r>
      <w:r w:rsidRPr="003D4E41">
        <w:rPr>
          <w:lang w:val="fr-FR"/>
        </w:rPr>
        <w:t xml:space="preserve"> Le Comité a recommandé de ne pas déclarer mortes des victimes de disparition forcée dont le sort n</w:t>
      </w:r>
      <w:r w:rsidR="00773543">
        <w:rPr>
          <w:lang w:val="fr-FR"/>
        </w:rPr>
        <w:t>’</w:t>
      </w:r>
      <w:r w:rsidRPr="003D4E41">
        <w:rPr>
          <w:lang w:val="fr-FR"/>
        </w:rPr>
        <w:t>avait pas été élucidé (voir</w:t>
      </w:r>
      <w:r w:rsidR="000F5B0E">
        <w:rPr>
          <w:lang w:val="fr-FR"/>
        </w:rPr>
        <w:t>,</w:t>
      </w:r>
      <w:r w:rsidRPr="003D4E41">
        <w:rPr>
          <w:lang w:val="fr-FR"/>
        </w:rPr>
        <w:t xml:space="preserve"> par exemple</w:t>
      </w:r>
      <w:r w:rsidR="000F5B0E">
        <w:rPr>
          <w:lang w:val="fr-FR"/>
        </w:rPr>
        <w:t>,</w:t>
      </w:r>
      <w:r w:rsidRPr="003D4E41">
        <w:rPr>
          <w:lang w:val="fr-FR"/>
        </w:rPr>
        <w:t xml:space="preserve"> CED/C/NLD/CO/</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34</w:t>
      </w:r>
      <w:r w:rsidRPr="003D4E41">
        <w:rPr>
          <w:lang w:val="fr-FR"/>
        </w:rPr>
        <w:t>)</w:t>
      </w:r>
      <w:r w:rsidR="00FA031A" w:rsidRPr="00FA031A">
        <w:rPr>
          <w:lang w:val="fr-FR"/>
        </w:rPr>
        <w:t>.</w:t>
      </w:r>
    </w:p>
    <w:p w14:paraId="3F9D784C" w14:textId="1B6767A6" w:rsidR="005422CB" w:rsidRPr="003D4E41" w:rsidRDefault="005422CB" w:rsidP="00773543">
      <w:pPr>
        <w:pStyle w:val="ParNoG"/>
        <w:rPr>
          <w:lang w:val="fr-FR"/>
        </w:rPr>
      </w:pPr>
      <w:r w:rsidRPr="003D4E41">
        <w:rPr>
          <w:lang w:val="fr-FR"/>
        </w:rPr>
        <w:t>Le paragraphe </w:t>
      </w:r>
      <w:r w:rsidRPr="00FA031A">
        <w:rPr>
          <w:lang w:val="fr-FR"/>
        </w:rPr>
        <w:t>7</w:t>
      </w:r>
      <w:r w:rsidRPr="003D4E41">
        <w:rPr>
          <w:lang w:val="fr-FR"/>
        </w:rPr>
        <w:t xml:space="preserve"> de l</w:t>
      </w:r>
      <w:r w:rsidR="00773543">
        <w:rPr>
          <w:lang w:val="fr-FR"/>
        </w:rPr>
        <w:t>’</w:t>
      </w:r>
      <w:r w:rsidRPr="003D4E41">
        <w:rPr>
          <w:lang w:val="fr-FR"/>
        </w:rPr>
        <w:t>article </w:t>
      </w:r>
      <w:r w:rsidRPr="00FA031A">
        <w:rPr>
          <w:lang w:val="fr-FR"/>
        </w:rPr>
        <w:t>24</w:t>
      </w:r>
      <w:r w:rsidRPr="003D4E41">
        <w:rPr>
          <w:lang w:val="fr-FR"/>
        </w:rPr>
        <w:t xml:space="preserve"> prévoit des dispositions relatives à l</w:t>
      </w:r>
      <w:r w:rsidR="00773543">
        <w:rPr>
          <w:lang w:val="fr-FR"/>
        </w:rPr>
        <w:t>’</w:t>
      </w:r>
      <w:r w:rsidRPr="003D4E41">
        <w:rPr>
          <w:lang w:val="fr-FR"/>
        </w:rPr>
        <w:t>exercice de la liberté d</w:t>
      </w:r>
      <w:r w:rsidR="00773543">
        <w:rPr>
          <w:lang w:val="fr-FR"/>
        </w:rPr>
        <w:t>’</w:t>
      </w:r>
      <w:r w:rsidRPr="003D4E41">
        <w:rPr>
          <w:lang w:val="fr-FR"/>
        </w:rPr>
        <w:t>association</w:t>
      </w:r>
      <w:r w:rsidR="00FA031A" w:rsidRPr="00FA031A">
        <w:rPr>
          <w:lang w:val="fr-FR"/>
        </w:rPr>
        <w:t>.</w:t>
      </w:r>
      <w:r w:rsidRPr="003D4E41">
        <w:rPr>
          <w:lang w:val="fr-FR"/>
        </w:rPr>
        <w:t xml:space="preserve"> Chacun doit avoir le droit de former des organisations et des associations ayant pour objet de contribuer à l</w:t>
      </w:r>
      <w:r w:rsidR="00773543">
        <w:rPr>
          <w:lang w:val="fr-FR"/>
        </w:rPr>
        <w:t>’</w:t>
      </w:r>
      <w:r w:rsidRPr="003D4E41">
        <w:rPr>
          <w:lang w:val="fr-FR"/>
        </w:rPr>
        <w:t>établissement des circonstances de disparitions forcées et du sort des personnes disparues ainsi qu</w:t>
      </w:r>
      <w:r w:rsidR="00773543">
        <w:rPr>
          <w:lang w:val="fr-FR"/>
        </w:rPr>
        <w:t>’</w:t>
      </w:r>
      <w:r w:rsidRPr="003D4E41">
        <w:rPr>
          <w:lang w:val="fr-FR"/>
        </w:rPr>
        <w:t>à l</w:t>
      </w:r>
      <w:r w:rsidR="00773543">
        <w:rPr>
          <w:lang w:val="fr-FR"/>
        </w:rPr>
        <w:t>’</w:t>
      </w:r>
      <w:r w:rsidRPr="003D4E41">
        <w:rPr>
          <w:lang w:val="fr-FR"/>
        </w:rPr>
        <w:t>assistance aux victimes de disparition forcée, et de participer librement à de telles organisations ou associations</w:t>
      </w:r>
      <w:r w:rsidR="00FA031A" w:rsidRPr="00FA031A">
        <w:rPr>
          <w:lang w:val="fr-FR"/>
        </w:rPr>
        <w:t>.</w:t>
      </w:r>
      <w:r w:rsidRPr="003D4E41">
        <w:rPr>
          <w:lang w:val="fr-FR"/>
        </w:rPr>
        <w:t xml:space="preserve"> La liberté d</w:t>
      </w:r>
      <w:r w:rsidR="00773543">
        <w:rPr>
          <w:lang w:val="fr-FR"/>
        </w:rPr>
        <w:t>’</w:t>
      </w:r>
      <w:r w:rsidRPr="003D4E41">
        <w:rPr>
          <w:lang w:val="fr-FR"/>
        </w:rPr>
        <w:t>association est protégée par la Constitution et est reconnue comme un droit fondamental</w:t>
      </w:r>
      <w:r w:rsidR="00FA031A" w:rsidRPr="00FA031A">
        <w:rPr>
          <w:lang w:val="fr-FR"/>
        </w:rPr>
        <w:t>.</w:t>
      </w:r>
      <w:r w:rsidRPr="003D4E41">
        <w:rPr>
          <w:lang w:val="fr-FR"/>
        </w:rPr>
        <w:t xml:space="preserve"> D</w:t>
      </w:r>
      <w:r w:rsidR="00773543">
        <w:rPr>
          <w:lang w:val="fr-FR"/>
        </w:rPr>
        <w:t>’</w:t>
      </w:r>
      <w:r w:rsidRPr="003D4E41">
        <w:rPr>
          <w:lang w:val="fr-FR"/>
        </w:rPr>
        <w:t>autres dispositions relatives à la création d</w:t>
      </w:r>
      <w:r w:rsidR="00773543">
        <w:rPr>
          <w:lang w:val="fr-FR"/>
        </w:rPr>
        <w:t>’</w:t>
      </w:r>
      <w:r w:rsidRPr="003D4E41">
        <w:rPr>
          <w:lang w:val="fr-FR"/>
        </w:rPr>
        <w:t>une association sont énoncées dans la loi </w:t>
      </w:r>
      <w:r w:rsidRPr="00FA031A">
        <w:rPr>
          <w:lang w:val="fr-FR"/>
        </w:rPr>
        <w:t>503</w:t>
      </w:r>
      <w:r w:rsidRPr="003D4E41">
        <w:rPr>
          <w:lang w:val="fr-FR"/>
        </w:rPr>
        <w:t>/</w:t>
      </w:r>
      <w:r w:rsidRPr="00FA031A">
        <w:rPr>
          <w:lang w:val="fr-FR"/>
        </w:rPr>
        <w:t>1989</w:t>
      </w:r>
      <w:r w:rsidRPr="003D4E41">
        <w:rPr>
          <w:lang w:val="fr-FR"/>
        </w:rPr>
        <w:t xml:space="preserve"> relative aux associations</w:t>
      </w:r>
      <w:r w:rsidR="00FA031A" w:rsidRPr="00FA031A">
        <w:rPr>
          <w:lang w:val="fr-FR"/>
        </w:rPr>
        <w:t>.</w:t>
      </w:r>
    </w:p>
    <w:p w14:paraId="171CC411" w14:textId="0D79FCCA" w:rsidR="005422CB" w:rsidRPr="003D4E41" w:rsidRDefault="00773543" w:rsidP="00773543">
      <w:pPr>
        <w:pStyle w:val="H1G"/>
        <w:rPr>
          <w:lang w:val="fr-FR"/>
        </w:rPr>
      </w:pPr>
      <w:bookmarkStart w:id="68" w:name="_Toc196295035"/>
      <w:r>
        <w:rPr>
          <w:lang w:val="fr-FR"/>
        </w:rPr>
        <w:lastRenderedPageBreak/>
        <w:tab/>
      </w:r>
      <w:r>
        <w:rPr>
          <w:lang w:val="fr-FR"/>
        </w:rPr>
        <w:tab/>
      </w:r>
      <w:r w:rsidR="005422CB" w:rsidRPr="003D4E41">
        <w:rPr>
          <w:lang w:val="fr-FR"/>
        </w:rPr>
        <w:t>Article </w:t>
      </w:r>
      <w:r w:rsidR="005422CB" w:rsidRPr="00FA031A">
        <w:rPr>
          <w:lang w:val="fr-FR"/>
        </w:rPr>
        <w:t>25</w:t>
      </w:r>
      <w:bookmarkStart w:id="69" w:name="_Toc198107988"/>
      <w:bookmarkEnd w:id="68"/>
      <w:bookmarkEnd w:id="69"/>
    </w:p>
    <w:p w14:paraId="459A8C74" w14:textId="403FCBEE" w:rsidR="005422CB" w:rsidRPr="003D4E41" w:rsidRDefault="005422CB" w:rsidP="00773543">
      <w:pPr>
        <w:pStyle w:val="ParNoG"/>
        <w:rPr>
          <w:lang w:val="fr-FR"/>
        </w:rPr>
      </w:pPr>
      <w:r w:rsidRPr="003D4E41">
        <w:rPr>
          <w:lang w:val="fr-FR"/>
        </w:rPr>
        <w:t>L</w:t>
      </w:r>
      <w:r w:rsidR="00773543">
        <w:rPr>
          <w:lang w:val="fr-FR"/>
        </w:rPr>
        <w:t>’</w:t>
      </w:r>
      <w:r w:rsidRPr="003D4E41">
        <w:rPr>
          <w:lang w:val="fr-FR"/>
        </w:rPr>
        <w:t>article </w:t>
      </w:r>
      <w:r w:rsidRPr="00FA031A">
        <w:rPr>
          <w:lang w:val="fr-FR"/>
        </w:rPr>
        <w:t>25</w:t>
      </w:r>
      <w:r w:rsidRPr="003D4E41">
        <w:rPr>
          <w:lang w:val="fr-FR"/>
        </w:rPr>
        <w:t xml:space="preserve"> de la Convention énonce des dispositions sur des situations spéciales concernant les enfants</w:t>
      </w:r>
      <w:r w:rsidR="00FA031A" w:rsidRPr="00FA031A">
        <w:rPr>
          <w:lang w:val="fr-FR"/>
        </w:rPr>
        <w:t>.</w:t>
      </w:r>
    </w:p>
    <w:p w14:paraId="550B1488" w14:textId="462DBB80" w:rsidR="005422CB" w:rsidRPr="003D4E41" w:rsidRDefault="005422CB" w:rsidP="00773543">
      <w:pPr>
        <w:pStyle w:val="ParNoG"/>
        <w:rPr>
          <w:lang w:val="fr-FR"/>
        </w:rPr>
      </w:pPr>
      <w:r w:rsidRPr="003D4E41">
        <w:rPr>
          <w:lang w:val="fr-FR"/>
        </w:rPr>
        <w:t>En vertu de l</w:t>
      </w:r>
      <w:r w:rsidR="00773543">
        <w:rPr>
          <w:lang w:val="fr-FR"/>
        </w:rPr>
        <w:t>’</w:t>
      </w:r>
      <w:r w:rsidRPr="003D4E41">
        <w:rPr>
          <w:lang w:val="fr-FR"/>
        </w:rPr>
        <w:t>alinéa a) du paragraphe </w:t>
      </w:r>
      <w:r w:rsidRPr="00FA031A">
        <w:rPr>
          <w:lang w:val="fr-FR"/>
        </w:rPr>
        <w:t>1</w:t>
      </w:r>
      <w:r w:rsidRPr="003D4E41">
        <w:rPr>
          <w:lang w:val="fr-FR"/>
        </w:rPr>
        <w:t xml:space="preserve"> de l</w:t>
      </w:r>
      <w:r w:rsidR="00773543">
        <w:rPr>
          <w:lang w:val="fr-FR"/>
        </w:rPr>
        <w:t>’</w:t>
      </w:r>
      <w:r w:rsidRPr="003D4E41">
        <w:rPr>
          <w:lang w:val="fr-FR"/>
        </w:rPr>
        <w:t>article, tout État Partie prend les mesures nécessaires pour prévenir et réprimer pénalement la soustraction d</w:t>
      </w:r>
      <w:r w:rsidR="00773543">
        <w:rPr>
          <w:lang w:val="fr-FR"/>
        </w:rPr>
        <w:t>’</w:t>
      </w:r>
      <w:r w:rsidRPr="003D4E41">
        <w:rPr>
          <w:lang w:val="fr-FR"/>
        </w:rPr>
        <w:t>enfants soumis à une disparition forcée ou dont le père, la mère ou le représentant légal sont soumis à une disparition forcée, ou d</w:t>
      </w:r>
      <w:r w:rsidR="00773543">
        <w:rPr>
          <w:lang w:val="fr-FR"/>
        </w:rPr>
        <w:t>’</w:t>
      </w:r>
      <w:r w:rsidRPr="003D4E41">
        <w:rPr>
          <w:lang w:val="fr-FR"/>
        </w:rPr>
        <w:t>enfants nés pendant la captivité de leur mère soumise à une disparition forcée</w:t>
      </w:r>
      <w:r w:rsidR="00FA031A" w:rsidRPr="00FA031A">
        <w:rPr>
          <w:lang w:val="fr-FR"/>
        </w:rPr>
        <w:t>.</w:t>
      </w:r>
      <w:r w:rsidRPr="003D4E41">
        <w:rPr>
          <w:lang w:val="fr-FR"/>
        </w:rPr>
        <w:t xml:space="preserve"> À cet égard également, le Comité des disparitions forcées a recommandé l</w:t>
      </w:r>
      <w:r w:rsidR="00773543">
        <w:rPr>
          <w:lang w:val="fr-FR"/>
        </w:rPr>
        <w:t>’</w:t>
      </w:r>
      <w:r w:rsidRPr="003D4E41">
        <w:rPr>
          <w:lang w:val="fr-FR"/>
        </w:rPr>
        <w:t>adoption de dispositions pénales distinctes pour la mise en œuvre de la Convention (par</w:t>
      </w:r>
      <w:r w:rsidR="009F4691">
        <w:rPr>
          <w:lang w:val="fr-FR"/>
        </w:rPr>
        <w:t> </w:t>
      </w:r>
      <w:r w:rsidRPr="003D4E41">
        <w:rPr>
          <w:lang w:val="fr-FR"/>
        </w:rPr>
        <w:t>exemple, CED/C/FRA/CO/</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37</w:t>
      </w:r>
      <w:r w:rsidRPr="003D4E41">
        <w:rPr>
          <w:lang w:val="fr-FR"/>
        </w:rPr>
        <w:t>, et CED/C/DEU/CO/</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29</w:t>
      </w:r>
      <w:r w:rsidRPr="003D4E41">
        <w:rPr>
          <w:lang w:val="fr-FR"/>
        </w:rPr>
        <w:t>)</w:t>
      </w:r>
      <w:r w:rsidR="00FA031A" w:rsidRPr="00FA031A">
        <w:rPr>
          <w:lang w:val="fr-FR"/>
        </w:rPr>
        <w:t>.</w:t>
      </w:r>
    </w:p>
    <w:p w14:paraId="251F8FCE" w14:textId="16F254E6" w:rsidR="005422CB" w:rsidRPr="003D4E41" w:rsidRDefault="005422CB" w:rsidP="00773543">
      <w:pPr>
        <w:pStyle w:val="ParNoG"/>
        <w:rPr>
          <w:lang w:val="fr-FR"/>
        </w:rPr>
      </w:pPr>
      <w:r w:rsidRPr="003D4E41">
        <w:rPr>
          <w:lang w:val="fr-FR"/>
        </w:rPr>
        <w:t>L</w:t>
      </w:r>
      <w:r w:rsidR="00773543">
        <w:rPr>
          <w:lang w:val="fr-FR"/>
        </w:rPr>
        <w:t>’</w:t>
      </w:r>
      <w:r w:rsidRPr="003D4E41">
        <w:rPr>
          <w:lang w:val="fr-FR"/>
        </w:rPr>
        <w:t>alinéa a) de l</w:t>
      </w:r>
      <w:r w:rsidR="00773543">
        <w:rPr>
          <w:lang w:val="fr-FR"/>
        </w:rPr>
        <w:t>’</w:t>
      </w:r>
      <w:r w:rsidRPr="003D4E41">
        <w:rPr>
          <w:lang w:val="fr-FR"/>
        </w:rPr>
        <w:t>article ne définit pas la « soustraction », laissant ainsi son interprétation à la discrétion des États Parties</w:t>
      </w:r>
      <w:r w:rsidR="00FA031A" w:rsidRPr="00FA031A">
        <w:rPr>
          <w:lang w:val="fr-FR"/>
        </w:rPr>
        <w:t>.</w:t>
      </w:r>
      <w:r w:rsidRPr="003D4E41">
        <w:rPr>
          <w:lang w:val="fr-FR"/>
        </w:rPr>
        <w:t xml:space="preserve"> La soustraction implique généralement une privation de liberté, raison pour laquelle les dispositions sur la privation de liberté prévues aux articles </w:t>
      </w:r>
      <w:r w:rsidRPr="00FA031A">
        <w:rPr>
          <w:lang w:val="fr-FR"/>
        </w:rPr>
        <w:t>1</w:t>
      </w:r>
      <w:r w:rsidRPr="003D4E41">
        <w:rPr>
          <w:lang w:val="fr-FR"/>
        </w:rPr>
        <w:t xml:space="preserve"> et </w:t>
      </w:r>
      <w:r w:rsidRPr="00FA031A">
        <w:rPr>
          <w:lang w:val="fr-FR"/>
        </w:rPr>
        <w:t>2</w:t>
      </w:r>
      <w:r w:rsidRPr="003D4E41">
        <w:rPr>
          <w:lang w:val="fr-FR"/>
        </w:rPr>
        <w:t xml:space="preserve"> du chapitre </w:t>
      </w:r>
      <w:r w:rsidRPr="00FA031A">
        <w:rPr>
          <w:lang w:val="fr-FR"/>
        </w:rPr>
        <w:t>25</w:t>
      </w:r>
      <w:r w:rsidRPr="003D4E41">
        <w:rPr>
          <w:lang w:val="fr-FR"/>
        </w:rPr>
        <w:t xml:space="preserve"> du Code pénal peuvent s</w:t>
      </w:r>
      <w:r w:rsidR="00773543">
        <w:rPr>
          <w:lang w:val="fr-FR"/>
        </w:rPr>
        <w:t>’</w:t>
      </w:r>
      <w:r w:rsidRPr="003D4E41">
        <w:rPr>
          <w:lang w:val="fr-FR"/>
        </w:rPr>
        <w:t>appliquer</w:t>
      </w:r>
      <w:r w:rsidR="00FA031A" w:rsidRPr="00FA031A">
        <w:rPr>
          <w:lang w:val="fr-FR"/>
        </w:rPr>
        <w:t>.</w:t>
      </w:r>
      <w:r w:rsidRPr="003D4E41">
        <w:rPr>
          <w:lang w:val="fr-FR"/>
        </w:rPr>
        <w:t xml:space="preserve"> Bien que, d</w:t>
      </w:r>
      <w:r w:rsidR="00773543">
        <w:rPr>
          <w:lang w:val="fr-FR"/>
        </w:rPr>
        <w:t>’</w:t>
      </w:r>
      <w:r w:rsidRPr="003D4E41">
        <w:rPr>
          <w:lang w:val="fr-FR"/>
        </w:rPr>
        <w:t>après l</w:t>
      </w:r>
      <w:r w:rsidR="00773543">
        <w:rPr>
          <w:lang w:val="fr-FR"/>
        </w:rPr>
        <w:t>’</w:t>
      </w:r>
      <w:r w:rsidRPr="003D4E41">
        <w:rPr>
          <w:lang w:val="fr-FR"/>
        </w:rPr>
        <w:t>alinéa en question, l</w:t>
      </w:r>
      <w:r w:rsidR="00773543">
        <w:rPr>
          <w:lang w:val="fr-FR"/>
        </w:rPr>
        <w:t>’</w:t>
      </w:r>
      <w:r w:rsidRPr="003D4E41">
        <w:rPr>
          <w:lang w:val="fr-FR"/>
        </w:rPr>
        <w:t>auteur d</w:t>
      </w:r>
      <w:r w:rsidR="00773543">
        <w:rPr>
          <w:lang w:val="fr-FR"/>
        </w:rPr>
        <w:t>’</w:t>
      </w:r>
      <w:r w:rsidRPr="003D4E41">
        <w:rPr>
          <w:lang w:val="fr-FR"/>
        </w:rPr>
        <w:t>un tel acte puisse en principe être n</w:t>
      </w:r>
      <w:r w:rsidR="00773543">
        <w:rPr>
          <w:lang w:val="fr-FR"/>
        </w:rPr>
        <w:t>’</w:t>
      </w:r>
      <w:r w:rsidRPr="003D4E41">
        <w:rPr>
          <w:lang w:val="fr-FR"/>
        </w:rPr>
        <w:t>importe qui, dans la pratique il s</w:t>
      </w:r>
      <w:r w:rsidR="00773543">
        <w:rPr>
          <w:lang w:val="fr-FR"/>
        </w:rPr>
        <w:t>’</w:t>
      </w:r>
      <w:r w:rsidRPr="003D4E41">
        <w:rPr>
          <w:lang w:val="fr-FR"/>
        </w:rPr>
        <w:t>agit de fonctionnaires, de sorte que les dispositions du chapitre </w:t>
      </w:r>
      <w:r w:rsidRPr="00FA031A">
        <w:rPr>
          <w:lang w:val="fr-FR"/>
        </w:rPr>
        <w:t>40</w:t>
      </w:r>
      <w:r w:rsidRPr="003D4E41">
        <w:rPr>
          <w:lang w:val="fr-FR"/>
        </w:rPr>
        <w:t xml:space="preserve"> relatives aux infractions commises par des agents publics dans l</w:t>
      </w:r>
      <w:r w:rsidR="00773543">
        <w:rPr>
          <w:lang w:val="fr-FR"/>
        </w:rPr>
        <w:t>’</w:t>
      </w:r>
      <w:r w:rsidRPr="003D4E41">
        <w:rPr>
          <w:lang w:val="fr-FR"/>
        </w:rPr>
        <w:t>exercice de leurs fonctions peuvent également s</w:t>
      </w:r>
      <w:r w:rsidR="00773543">
        <w:rPr>
          <w:lang w:val="fr-FR"/>
        </w:rPr>
        <w:t>’</w:t>
      </w:r>
      <w:r w:rsidRPr="003D4E41">
        <w:rPr>
          <w:lang w:val="fr-FR"/>
        </w:rPr>
        <w:t>appliquer</w:t>
      </w:r>
      <w:r w:rsidR="00FA031A" w:rsidRPr="00FA031A">
        <w:rPr>
          <w:lang w:val="fr-FR"/>
        </w:rPr>
        <w:t>.</w:t>
      </w:r>
    </w:p>
    <w:p w14:paraId="46DCA8FA" w14:textId="1FF9AA0C" w:rsidR="005422CB" w:rsidRPr="003D4E41" w:rsidRDefault="005422CB" w:rsidP="00773543">
      <w:pPr>
        <w:pStyle w:val="ParNoG"/>
        <w:rPr>
          <w:lang w:val="fr-FR"/>
        </w:rPr>
      </w:pPr>
      <w:r w:rsidRPr="003D4E41">
        <w:rPr>
          <w:lang w:val="fr-FR"/>
        </w:rPr>
        <w:t>En vertu de l</w:t>
      </w:r>
      <w:r w:rsidR="00773543">
        <w:rPr>
          <w:lang w:val="fr-FR"/>
        </w:rPr>
        <w:t>’</w:t>
      </w:r>
      <w:r w:rsidRPr="003D4E41">
        <w:rPr>
          <w:lang w:val="fr-FR"/>
        </w:rPr>
        <w:t>alinéa b) de l</w:t>
      </w:r>
      <w:r w:rsidR="00773543">
        <w:rPr>
          <w:lang w:val="fr-FR"/>
        </w:rPr>
        <w:t>’</w:t>
      </w:r>
      <w:r w:rsidRPr="003D4E41">
        <w:rPr>
          <w:lang w:val="fr-FR"/>
        </w:rPr>
        <w:t>article, il convient de réprimer pénalement la falsification, la dissimulation ou la destruction de documents attestant la véritable identité des enfants visés à l</w:t>
      </w:r>
      <w:r w:rsidR="00773543">
        <w:rPr>
          <w:lang w:val="fr-FR"/>
        </w:rPr>
        <w:t>’</w:t>
      </w:r>
      <w:r w:rsidRPr="003D4E41">
        <w:rPr>
          <w:lang w:val="fr-FR"/>
        </w:rPr>
        <w:t>alinéa a)</w:t>
      </w:r>
      <w:r w:rsidR="00FA031A" w:rsidRPr="00FA031A">
        <w:rPr>
          <w:lang w:val="fr-FR"/>
        </w:rPr>
        <w:t>.</w:t>
      </w:r>
      <w:r w:rsidRPr="003D4E41">
        <w:rPr>
          <w:lang w:val="fr-FR"/>
        </w:rPr>
        <w:t xml:space="preserve"> Dans de tels cas, les dispositions applicables sont celles du Code pénal ayant trait aux délits de contrefaçon </w:t>
      </w:r>
      <w:r w:rsidR="0036692E">
        <w:rPr>
          <w:lang w:val="fr-FR"/>
        </w:rPr>
        <w:t>(chap.</w:t>
      </w:r>
      <w:r w:rsidRPr="003D4E41">
        <w:rPr>
          <w:lang w:val="fr-FR"/>
        </w:rPr>
        <w:t> </w:t>
      </w:r>
      <w:r w:rsidRPr="00FA031A">
        <w:rPr>
          <w:lang w:val="fr-FR"/>
        </w:rPr>
        <w:t>33</w:t>
      </w:r>
      <w:r w:rsidRPr="003D4E41">
        <w:rPr>
          <w:lang w:val="fr-FR"/>
        </w:rPr>
        <w:t>) et aux préjudices résultant d</w:t>
      </w:r>
      <w:r w:rsidR="00773543">
        <w:rPr>
          <w:lang w:val="fr-FR"/>
        </w:rPr>
        <w:t>’</w:t>
      </w:r>
      <w:r w:rsidRPr="003D4E41">
        <w:rPr>
          <w:lang w:val="fr-FR"/>
        </w:rPr>
        <w:t xml:space="preserve">une infraction </w:t>
      </w:r>
      <w:r w:rsidR="0036692E">
        <w:rPr>
          <w:lang w:val="fr-FR"/>
        </w:rPr>
        <w:t>(chap.</w:t>
      </w:r>
      <w:r w:rsidRPr="003D4E41">
        <w:rPr>
          <w:lang w:val="fr-FR"/>
        </w:rPr>
        <w:t> </w:t>
      </w:r>
      <w:r w:rsidRPr="00FA031A">
        <w:rPr>
          <w:lang w:val="fr-FR"/>
        </w:rPr>
        <w:t>35</w:t>
      </w:r>
      <w:r w:rsidRPr="003D4E41">
        <w:rPr>
          <w:lang w:val="fr-FR"/>
        </w:rPr>
        <w:t>) et, lorsque l</w:t>
      </w:r>
      <w:r w:rsidR="00773543">
        <w:rPr>
          <w:lang w:val="fr-FR"/>
        </w:rPr>
        <w:t>’</w:t>
      </w:r>
      <w:r w:rsidRPr="003D4E41">
        <w:rPr>
          <w:lang w:val="fr-FR"/>
        </w:rPr>
        <w:t>auteur de l</w:t>
      </w:r>
      <w:r w:rsidR="00773543">
        <w:rPr>
          <w:lang w:val="fr-FR"/>
        </w:rPr>
        <w:t>’</w:t>
      </w:r>
      <w:r w:rsidRPr="003D4E41">
        <w:rPr>
          <w:lang w:val="fr-FR"/>
        </w:rPr>
        <w:t>infraction est un agent public, les dispositions concernant les infractions commises par des agents publics dans l</w:t>
      </w:r>
      <w:r w:rsidR="00773543">
        <w:rPr>
          <w:lang w:val="fr-FR"/>
        </w:rPr>
        <w:t>’</w:t>
      </w:r>
      <w:r w:rsidRPr="003D4E41">
        <w:rPr>
          <w:lang w:val="fr-FR"/>
        </w:rPr>
        <w:t xml:space="preserve">exercice de leurs fonctions </w:t>
      </w:r>
      <w:r w:rsidR="0036692E">
        <w:rPr>
          <w:lang w:val="fr-FR"/>
        </w:rPr>
        <w:t>(chap.</w:t>
      </w:r>
      <w:r w:rsidRPr="003D4E41">
        <w:rPr>
          <w:lang w:val="fr-FR"/>
        </w:rPr>
        <w:t> </w:t>
      </w:r>
      <w:r w:rsidRPr="00FA031A">
        <w:rPr>
          <w:lang w:val="fr-FR"/>
        </w:rPr>
        <w:t>40</w:t>
      </w:r>
      <w:r w:rsidRPr="003D4E41">
        <w:rPr>
          <w:lang w:val="fr-FR"/>
        </w:rPr>
        <w:t>)</w:t>
      </w:r>
      <w:r w:rsidR="00FA031A" w:rsidRPr="00FA031A">
        <w:rPr>
          <w:lang w:val="fr-FR"/>
        </w:rPr>
        <w:t>.</w:t>
      </w:r>
      <w:r w:rsidRPr="003D4E41">
        <w:rPr>
          <w:lang w:val="fr-FR"/>
        </w:rPr>
        <w:t xml:space="preserve"> En outre, les dispositions du Code pénal relatives aux infractions liées à une inscription dans un registre </w:t>
      </w:r>
      <w:r w:rsidR="0036692E">
        <w:rPr>
          <w:lang w:val="fr-FR"/>
        </w:rPr>
        <w:t>(chap.</w:t>
      </w:r>
      <w:r w:rsidRPr="003D4E41">
        <w:rPr>
          <w:lang w:val="fr-FR"/>
        </w:rPr>
        <w:t> </w:t>
      </w:r>
      <w:r w:rsidRPr="00FA031A">
        <w:rPr>
          <w:lang w:val="fr-FR"/>
        </w:rPr>
        <w:t>16</w:t>
      </w:r>
      <w:r w:rsidR="0036692E">
        <w:rPr>
          <w:lang w:val="fr-FR"/>
        </w:rPr>
        <w:t>, art.</w:t>
      </w:r>
      <w:r w:rsidRPr="003D4E41">
        <w:rPr>
          <w:lang w:val="fr-FR"/>
        </w:rPr>
        <w:t> </w:t>
      </w:r>
      <w:r w:rsidRPr="00FA031A">
        <w:rPr>
          <w:lang w:val="fr-FR"/>
        </w:rPr>
        <w:t>7</w:t>
      </w:r>
      <w:r w:rsidRPr="003D4E41">
        <w:rPr>
          <w:lang w:val="fr-FR"/>
        </w:rPr>
        <w:t xml:space="preserve">), à la destruction de preuves en possession des autorités </w:t>
      </w:r>
      <w:r w:rsidR="0036692E">
        <w:rPr>
          <w:lang w:val="fr-FR"/>
        </w:rPr>
        <w:t>(chap.</w:t>
      </w:r>
      <w:r w:rsidRPr="003D4E41">
        <w:rPr>
          <w:lang w:val="fr-FR"/>
        </w:rPr>
        <w:t> </w:t>
      </w:r>
      <w:r w:rsidRPr="00FA031A">
        <w:rPr>
          <w:lang w:val="fr-FR"/>
        </w:rPr>
        <w:t>16</w:t>
      </w:r>
      <w:r w:rsidR="0036692E">
        <w:rPr>
          <w:lang w:val="fr-FR"/>
        </w:rPr>
        <w:t>, art.</w:t>
      </w:r>
      <w:r w:rsidRPr="003D4E41">
        <w:rPr>
          <w:lang w:val="fr-FR"/>
        </w:rPr>
        <w:t> </w:t>
      </w:r>
      <w:r w:rsidRPr="00FA031A">
        <w:rPr>
          <w:lang w:val="fr-FR"/>
        </w:rPr>
        <w:t>12</w:t>
      </w:r>
      <w:r w:rsidRPr="003D4E41">
        <w:rPr>
          <w:lang w:val="fr-FR"/>
        </w:rPr>
        <w:t xml:space="preserve">) ou à la violation de propriété </w:t>
      </w:r>
      <w:r w:rsidR="0036692E">
        <w:rPr>
          <w:lang w:val="fr-FR"/>
        </w:rPr>
        <w:t>(chap.</w:t>
      </w:r>
      <w:r w:rsidRPr="003D4E41">
        <w:rPr>
          <w:lang w:val="fr-FR"/>
        </w:rPr>
        <w:t> </w:t>
      </w:r>
      <w:r w:rsidRPr="00FA031A">
        <w:rPr>
          <w:lang w:val="fr-FR"/>
        </w:rPr>
        <w:t>28</w:t>
      </w:r>
      <w:r w:rsidR="0036692E">
        <w:rPr>
          <w:lang w:val="fr-FR"/>
        </w:rPr>
        <w:t>, art.</w:t>
      </w:r>
      <w:r w:rsidRPr="003D4E41">
        <w:rPr>
          <w:lang w:val="fr-FR"/>
        </w:rPr>
        <w:t> </w:t>
      </w:r>
      <w:r w:rsidRPr="00FA031A">
        <w:rPr>
          <w:lang w:val="fr-FR"/>
        </w:rPr>
        <w:t>11</w:t>
      </w:r>
      <w:r w:rsidRPr="003D4E41">
        <w:rPr>
          <w:lang w:val="fr-FR"/>
        </w:rPr>
        <w:t>) peuvent également s</w:t>
      </w:r>
      <w:r w:rsidR="00773543">
        <w:rPr>
          <w:lang w:val="fr-FR"/>
        </w:rPr>
        <w:t>’</w:t>
      </w:r>
      <w:r w:rsidRPr="003D4E41">
        <w:rPr>
          <w:lang w:val="fr-FR"/>
        </w:rPr>
        <w:t>appliquer</w:t>
      </w:r>
      <w:r w:rsidR="00FA031A" w:rsidRPr="00FA031A">
        <w:rPr>
          <w:lang w:val="fr-FR"/>
        </w:rPr>
        <w:t>.</w:t>
      </w:r>
    </w:p>
    <w:p w14:paraId="1A4B622E" w14:textId="57A4C96F" w:rsidR="005422CB" w:rsidRPr="003D4E41" w:rsidRDefault="005422CB" w:rsidP="00773543">
      <w:pPr>
        <w:pStyle w:val="ParNoG"/>
        <w:rPr>
          <w:lang w:val="fr-FR"/>
        </w:rPr>
      </w:pPr>
      <w:r w:rsidRPr="003D4E41">
        <w:rPr>
          <w:lang w:val="fr-FR"/>
        </w:rPr>
        <w:t>En vertu du paragraphe </w:t>
      </w:r>
      <w:r w:rsidRPr="00FA031A">
        <w:rPr>
          <w:lang w:val="fr-FR"/>
        </w:rPr>
        <w:t>2</w:t>
      </w:r>
      <w:r w:rsidRPr="003D4E41">
        <w:rPr>
          <w:lang w:val="fr-FR"/>
        </w:rPr>
        <w:t xml:space="preserve"> de l</w:t>
      </w:r>
      <w:r w:rsidR="00773543">
        <w:rPr>
          <w:lang w:val="fr-FR"/>
        </w:rPr>
        <w:t>’</w:t>
      </w:r>
      <w:r w:rsidRPr="003D4E41">
        <w:rPr>
          <w:lang w:val="fr-FR"/>
        </w:rPr>
        <w:t>article, tout État Partie prend les mesures nécessaires pour rechercher et identifier les enfants visés à l</w:t>
      </w:r>
      <w:r w:rsidR="00773543">
        <w:rPr>
          <w:lang w:val="fr-FR"/>
        </w:rPr>
        <w:t>’</w:t>
      </w:r>
      <w:r w:rsidRPr="003D4E41">
        <w:rPr>
          <w:lang w:val="fr-FR"/>
        </w:rPr>
        <w:t>alinéa a) du paragraphe </w:t>
      </w:r>
      <w:r w:rsidRPr="00FA031A">
        <w:rPr>
          <w:lang w:val="fr-FR"/>
        </w:rPr>
        <w:t>1</w:t>
      </w:r>
      <w:r w:rsidRPr="003D4E41">
        <w:rPr>
          <w:lang w:val="fr-FR"/>
        </w:rPr>
        <w:t xml:space="preserve"> de l</w:t>
      </w:r>
      <w:r w:rsidR="00773543">
        <w:rPr>
          <w:lang w:val="fr-FR"/>
        </w:rPr>
        <w:t>’</w:t>
      </w:r>
      <w:r w:rsidRPr="003D4E41">
        <w:rPr>
          <w:lang w:val="fr-FR"/>
        </w:rPr>
        <w:t>article et les rendre à leur famille d</w:t>
      </w:r>
      <w:r w:rsidR="00773543">
        <w:rPr>
          <w:lang w:val="fr-FR"/>
        </w:rPr>
        <w:t>’</w:t>
      </w:r>
      <w:r w:rsidRPr="003D4E41">
        <w:rPr>
          <w:lang w:val="fr-FR"/>
        </w:rPr>
        <w:t>origine, conformément aux procédures légales et aux accords internationaux applicables</w:t>
      </w:r>
      <w:r w:rsidR="00FA031A" w:rsidRPr="00FA031A">
        <w:rPr>
          <w:lang w:val="fr-FR"/>
        </w:rPr>
        <w:t>.</w:t>
      </w:r>
      <w:r w:rsidRPr="003D4E41">
        <w:rPr>
          <w:lang w:val="fr-FR"/>
        </w:rPr>
        <w:t xml:space="preserve"> À cet égard, il est renvoyé aux informations fournies plus haut dans le cadre des articles </w:t>
      </w:r>
      <w:r w:rsidRPr="00FA031A">
        <w:rPr>
          <w:lang w:val="fr-FR"/>
        </w:rPr>
        <w:t>10</w:t>
      </w:r>
      <w:r w:rsidRPr="003D4E41">
        <w:rPr>
          <w:lang w:val="fr-FR"/>
        </w:rPr>
        <w:t xml:space="preserve"> et </w:t>
      </w:r>
      <w:r w:rsidRPr="00FA031A">
        <w:rPr>
          <w:lang w:val="fr-FR"/>
        </w:rPr>
        <w:t>12</w:t>
      </w:r>
      <w:r w:rsidR="00FA031A" w:rsidRPr="00FA031A">
        <w:rPr>
          <w:lang w:val="fr-FR"/>
        </w:rPr>
        <w:t>.</w:t>
      </w:r>
      <w:r w:rsidRPr="003D4E41">
        <w:rPr>
          <w:lang w:val="fr-FR"/>
        </w:rPr>
        <w:t xml:space="preserve"> Les aspects liés à la remise des enfants à leurs parents d</w:t>
      </w:r>
      <w:r w:rsidR="00773543">
        <w:rPr>
          <w:lang w:val="fr-FR"/>
        </w:rPr>
        <w:t>’</w:t>
      </w:r>
      <w:r w:rsidRPr="003D4E41">
        <w:rPr>
          <w:lang w:val="fr-FR"/>
        </w:rPr>
        <w:t>origine sont examinés plus en détail dans le contexte du paragraphe </w:t>
      </w:r>
      <w:r w:rsidRPr="00FA031A">
        <w:rPr>
          <w:lang w:val="fr-FR"/>
        </w:rPr>
        <w:t>4</w:t>
      </w:r>
      <w:r w:rsidRPr="003D4E41">
        <w:rPr>
          <w:lang w:val="fr-FR"/>
        </w:rPr>
        <w:t xml:space="preserve"> ci-après</w:t>
      </w:r>
      <w:r w:rsidR="00FA031A" w:rsidRPr="00FA031A">
        <w:rPr>
          <w:lang w:val="fr-FR"/>
        </w:rPr>
        <w:t>.</w:t>
      </w:r>
    </w:p>
    <w:p w14:paraId="59022CA4" w14:textId="06C72683" w:rsidR="005422CB" w:rsidRPr="003D4E41" w:rsidRDefault="005422CB" w:rsidP="00773543">
      <w:pPr>
        <w:pStyle w:val="ParNoG"/>
        <w:rPr>
          <w:lang w:val="fr-FR"/>
        </w:rPr>
      </w:pPr>
      <w:r w:rsidRPr="003D4E41">
        <w:rPr>
          <w:lang w:val="fr-FR"/>
        </w:rPr>
        <w:t>Le paragraphe </w:t>
      </w:r>
      <w:r w:rsidRPr="00FA031A">
        <w:rPr>
          <w:lang w:val="fr-FR"/>
        </w:rPr>
        <w:t>3</w:t>
      </w:r>
      <w:r w:rsidRPr="003D4E41">
        <w:rPr>
          <w:lang w:val="fr-FR"/>
        </w:rPr>
        <w:t xml:space="preserve"> de l</w:t>
      </w:r>
      <w:r w:rsidR="00773543">
        <w:rPr>
          <w:lang w:val="fr-FR"/>
        </w:rPr>
        <w:t>’</w:t>
      </w:r>
      <w:r w:rsidRPr="003D4E41">
        <w:rPr>
          <w:lang w:val="fr-FR"/>
        </w:rPr>
        <w:t>article énonce des dispositions relatives à l</w:t>
      </w:r>
      <w:r w:rsidR="00773543">
        <w:rPr>
          <w:lang w:val="fr-FR"/>
        </w:rPr>
        <w:t>’</w:t>
      </w:r>
      <w:r w:rsidRPr="003D4E41">
        <w:rPr>
          <w:lang w:val="fr-FR"/>
        </w:rPr>
        <w:t>assistance mutuelle des États Parties</w:t>
      </w:r>
      <w:r w:rsidR="00FA031A" w:rsidRPr="00FA031A">
        <w:rPr>
          <w:lang w:val="fr-FR"/>
        </w:rPr>
        <w:t>.</w:t>
      </w:r>
      <w:r w:rsidRPr="003D4E41">
        <w:rPr>
          <w:lang w:val="fr-FR"/>
        </w:rPr>
        <w:t xml:space="preserve"> À cet égard, il est renvoyé aux informations fournies dans le cadre des articles </w:t>
      </w:r>
      <w:r w:rsidRPr="00FA031A">
        <w:rPr>
          <w:lang w:val="fr-FR"/>
        </w:rPr>
        <w:t>14</w:t>
      </w:r>
      <w:r w:rsidRPr="003D4E41">
        <w:rPr>
          <w:lang w:val="fr-FR"/>
        </w:rPr>
        <w:t xml:space="preserve"> à </w:t>
      </w:r>
      <w:r w:rsidRPr="00FA031A">
        <w:rPr>
          <w:lang w:val="fr-FR"/>
        </w:rPr>
        <w:t>18</w:t>
      </w:r>
      <w:r w:rsidR="00FA031A" w:rsidRPr="00FA031A">
        <w:rPr>
          <w:lang w:val="fr-FR"/>
        </w:rPr>
        <w:t>.</w:t>
      </w:r>
    </w:p>
    <w:p w14:paraId="437776AE" w14:textId="717DD184" w:rsidR="005422CB" w:rsidRPr="003D4E41" w:rsidRDefault="005422CB" w:rsidP="00773543">
      <w:pPr>
        <w:pStyle w:val="ParNoG"/>
        <w:rPr>
          <w:lang w:val="fr-FR"/>
        </w:rPr>
      </w:pPr>
      <w:r w:rsidRPr="003D4E41">
        <w:rPr>
          <w:lang w:val="fr-FR"/>
        </w:rPr>
        <w:t>Le paragraphe </w:t>
      </w:r>
      <w:r w:rsidRPr="00FA031A">
        <w:rPr>
          <w:lang w:val="fr-FR"/>
        </w:rPr>
        <w:t>4</w:t>
      </w:r>
      <w:r w:rsidRPr="003D4E41">
        <w:rPr>
          <w:lang w:val="fr-FR"/>
        </w:rPr>
        <w:t xml:space="preserve"> de l</w:t>
      </w:r>
      <w:r w:rsidR="00773543">
        <w:rPr>
          <w:lang w:val="fr-FR"/>
        </w:rPr>
        <w:t>’</w:t>
      </w:r>
      <w:r w:rsidRPr="003D4E41">
        <w:rPr>
          <w:lang w:val="fr-FR"/>
        </w:rPr>
        <w:t>article énonce des dispositions relatives au droit des enfants visés à l</w:t>
      </w:r>
      <w:r w:rsidR="00773543">
        <w:rPr>
          <w:lang w:val="fr-FR"/>
        </w:rPr>
        <w:t>’</w:t>
      </w:r>
      <w:r w:rsidRPr="003D4E41">
        <w:rPr>
          <w:lang w:val="fr-FR"/>
        </w:rPr>
        <w:t>article de conserver ou de retrouver leur identité, notamment leur nationalité, leur nom et leurs relations familiales telles que reconnues par la loi</w:t>
      </w:r>
      <w:r w:rsidR="00FA031A" w:rsidRPr="00FA031A">
        <w:rPr>
          <w:lang w:val="fr-FR"/>
        </w:rPr>
        <w:t>.</w:t>
      </w:r>
      <w:r w:rsidRPr="003D4E41">
        <w:rPr>
          <w:lang w:val="fr-FR"/>
        </w:rPr>
        <w:t xml:space="preserve"> Il prévoit, lorsqu</w:t>
      </w:r>
      <w:r w:rsidR="00773543">
        <w:rPr>
          <w:lang w:val="fr-FR"/>
        </w:rPr>
        <w:t>’</w:t>
      </w:r>
      <w:r w:rsidRPr="003D4E41">
        <w:rPr>
          <w:lang w:val="fr-FR"/>
        </w:rPr>
        <w:t>il y a lieu, l</w:t>
      </w:r>
      <w:r w:rsidR="00773543">
        <w:rPr>
          <w:lang w:val="fr-FR"/>
        </w:rPr>
        <w:t>’</w:t>
      </w:r>
      <w:r w:rsidRPr="003D4E41">
        <w:rPr>
          <w:lang w:val="fr-FR"/>
        </w:rPr>
        <w:t>annulation de toute adoption ou tout placement d</w:t>
      </w:r>
      <w:r w:rsidR="00773543">
        <w:rPr>
          <w:lang w:val="fr-FR"/>
        </w:rPr>
        <w:t>’</w:t>
      </w:r>
      <w:r w:rsidRPr="003D4E41">
        <w:rPr>
          <w:lang w:val="fr-FR"/>
        </w:rPr>
        <w:t>enfants découlant d</w:t>
      </w:r>
      <w:r w:rsidR="00773543">
        <w:rPr>
          <w:lang w:val="fr-FR"/>
        </w:rPr>
        <w:t>’</w:t>
      </w:r>
      <w:r w:rsidRPr="003D4E41">
        <w:rPr>
          <w:lang w:val="fr-FR"/>
        </w:rPr>
        <w:t>une disparition forcée</w:t>
      </w:r>
      <w:r w:rsidR="00FA031A" w:rsidRPr="00FA031A">
        <w:rPr>
          <w:lang w:val="fr-FR"/>
        </w:rPr>
        <w:t>.</w:t>
      </w:r>
      <w:r w:rsidRPr="003D4E41">
        <w:rPr>
          <w:lang w:val="fr-FR"/>
        </w:rPr>
        <w:t xml:space="preserve"> En vertu du paragraphe </w:t>
      </w:r>
      <w:r w:rsidRPr="00FA031A">
        <w:rPr>
          <w:lang w:val="fr-FR"/>
        </w:rPr>
        <w:t>5</w:t>
      </w:r>
      <w:r w:rsidRPr="003D4E41">
        <w:rPr>
          <w:lang w:val="fr-FR"/>
        </w:rPr>
        <w:t xml:space="preserve"> de l</w:t>
      </w:r>
      <w:r w:rsidR="00773543">
        <w:rPr>
          <w:lang w:val="fr-FR"/>
        </w:rPr>
        <w:t>’</w:t>
      </w:r>
      <w:r w:rsidRPr="003D4E41">
        <w:rPr>
          <w:lang w:val="fr-FR"/>
        </w:rPr>
        <w:t>article, en toutes circonstances, et en particulier pour tout ce qui a trait à l</w:t>
      </w:r>
      <w:r w:rsidR="00773543">
        <w:rPr>
          <w:lang w:val="fr-FR"/>
        </w:rPr>
        <w:t>’</w:t>
      </w:r>
      <w:r w:rsidRPr="003D4E41">
        <w:rPr>
          <w:lang w:val="fr-FR"/>
        </w:rPr>
        <w:t>article en question, l</w:t>
      </w:r>
      <w:r w:rsidR="00773543">
        <w:rPr>
          <w:lang w:val="fr-FR"/>
        </w:rPr>
        <w:t>’</w:t>
      </w:r>
      <w:r w:rsidRPr="003D4E41">
        <w:rPr>
          <w:lang w:val="fr-FR"/>
        </w:rPr>
        <w:t>intérêt supérieur de l</w:t>
      </w:r>
      <w:r w:rsidR="00773543">
        <w:rPr>
          <w:lang w:val="fr-FR"/>
        </w:rPr>
        <w:t>’</w:t>
      </w:r>
      <w:r w:rsidRPr="003D4E41">
        <w:rPr>
          <w:lang w:val="fr-FR"/>
        </w:rPr>
        <w:t>enfant est une considération primordiale</w:t>
      </w:r>
      <w:r w:rsidR="00FA031A" w:rsidRPr="00FA031A">
        <w:rPr>
          <w:lang w:val="fr-FR"/>
        </w:rPr>
        <w:t>.</w:t>
      </w:r>
    </w:p>
    <w:p w14:paraId="5910C8A7" w14:textId="3692582B" w:rsidR="005422CB" w:rsidRPr="003D4E41" w:rsidRDefault="005422CB" w:rsidP="00773543">
      <w:pPr>
        <w:pStyle w:val="ParNoG"/>
        <w:rPr>
          <w:lang w:val="fr-FR"/>
        </w:rPr>
      </w:pPr>
      <w:r w:rsidRPr="003D4E41">
        <w:rPr>
          <w:lang w:val="fr-FR"/>
        </w:rPr>
        <w:t>Lors de l</w:t>
      </w:r>
      <w:r w:rsidR="00773543">
        <w:rPr>
          <w:lang w:val="fr-FR"/>
        </w:rPr>
        <w:t>’</w:t>
      </w:r>
      <w:r w:rsidRPr="003D4E41">
        <w:rPr>
          <w:lang w:val="fr-FR"/>
        </w:rPr>
        <w:t>évaluation des droits de l</w:t>
      </w:r>
      <w:r w:rsidR="00773543">
        <w:rPr>
          <w:lang w:val="fr-FR"/>
        </w:rPr>
        <w:t>’</w:t>
      </w:r>
      <w:r w:rsidRPr="003D4E41">
        <w:rPr>
          <w:lang w:val="fr-FR"/>
        </w:rPr>
        <w:t>enfant, il convient de tenir compte de la Convention relative aux droits de l</w:t>
      </w:r>
      <w:r w:rsidR="00773543">
        <w:rPr>
          <w:lang w:val="fr-FR"/>
        </w:rPr>
        <w:t>’</w:t>
      </w:r>
      <w:r w:rsidRPr="003D4E41">
        <w:rPr>
          <w:lang w:val="fr-FR"/>
        </w:rPr>
        <w:t>enfant</w:t>
      </w:r>
      <w:r w:rsidR="00FA031A" w:rsidRPr="00FA031A">
        <w:rPr>
          <w:lang w:val="fr-FR"/>
        </w:rPr>
        <w:t>.</w:t>
      </w:r>
      <w:r w:rsidRPr="003D4E41">
        <w:rPr>
          <w:lang w:val="fr-FR"/>
        </w:rPr>
        <w:t xml:space="preserve"> Les décisions prises en vertu de la loi relative à la protection de l</w:t>
      </w:r>
      <w:r w:rsidR="00773543">
        <w:rPr>
          <w:lang w:val="fr-FR"/>
        </w:rPr>
        <w:t>’</w:t>
      </w:r>
      <w:r w:rsidRPr="003D4E41">
        <w:rPr>
          <w:lang w:val="fr-FR"/>
        </w:rPr>
        <w:t>enfance se fondent avant tout sur l</w:t>
      </w:r>
      <w:r w:rsidR="00773543">
        <w:rPr>
          <w:lang w:val="fr-FR"/>
        </w:rPr>
        <w:t>’</w:t>
      </w:r>
      <w:r w:rsidRPr="003D4E41">
        <w:rPr>
          <w:lang w:val="fr-FR"/>
        </w:rPr>
        <w:t>intérêt supérieur de l</w:t>
      </w:r>
      <w:r w:rsidR="00773543">
        <w:rPr>
          <w:lang w:val="fr-FR"/>
        </w:rPr>
        <w:t>’</w:t>
      </w:r>
      <w:r w:rsidRPr="003D4E41">
        <w:rPr>
          <w:lang w:val="fr-FR"/>
        </w:rPr>
        <w:t>enfant</w:t>
      </w:r>
      <w:r w:rsidR="00FA031A" w:rsidRPr="00FA031A">
        <w:rPr>
          <w:lang w:val="fr-FR"/>
        </w:rPr>
        <w:t>.</w:t>
      </w:r>
      <w:r w:rsidRPr="003D4E41">
        <w:rPr>
          <w:lang w:val="fr-FR"/>
        </w:rPr>
        <w:t xml:space="preserve"> Si les conditions ou la situation de l</w:t>
      </w:r>
      <w:r w:rsidR="00773543">
        <w:rPr>
          <w:lang w:val="fr-FR"/>
        </w:rPr>
        <w:t>’</w:t>
      </w:r>
      <w:r w:rsidRPr="003D4E41">
        <w:rPr>
          <w:lang w:val="fr-FR"/>
        </w:rPr>
        <w:t>enfant changent, les mesures relatives à son placement qui ont été prises en application de cette loi doivent être réexaminées</w:t>
      </w:r>
      <w:r w:rsidR="00FA031A" w:rsidRPr="00FA031A">
        <w:rPr>
          <w:lang w:val="fr-FR"/>
        </w:rPr>
        <w:t>.</w:t>
      </w:r>
      <w:r w:rsidRPr="003D4E41">
        <w:rPr>
          <w:lang w:val="fr-FR"/>
        </w:rPr>
        <w:t xml:space="preserve"> À titre d</w:t>
      </w:r>
      <w:r w:rsidR="00773543">
        <w:rPr>
          <w:lang w:val="fr-FR"/>
        </w:rPr>
        <w:t>’</w:t>
      </w:r>
      <w:r w:rsidRPr="003D4E41">
        <w:rPr>
          <w:lang w:val="fr-FR"/>
        </w:rPr>
        <w:t>exemple, en vertu de l</w:t>
      </w:r>
      <w:r w:rsidR="00773543">
        <w:rPr>
          <w:lang w:val="fr-FR"/>
        </w:rPr>
        <w:t>’</w:t>
      </w:r>
      <w:r w:rsidRPr="003D4E41">
        <w:rPr>
          <w:lang w:val="fr-FR"/>
        </w:rPr>
        <w:t>article </w:t>
      </w:r>
      <w:r w:rsidRPr="00FA031A">
        <w:rPr>
          <w:lang w:val="fr-FR"/>
        </w:rPr>
        <w:t>47</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2</w:t>
      </w:r>
      <w:r w:rsidRPr="003D4E41">
        <w:rPr>
          <w:lang w:val="fr-FR"/>
        </w:rPr>
        <w:t>) de la loi, consacré à la durée et à la fin de la prise en charge, lors de la révision du plan d</w:t>
      </w:r>
      <w:r w:rsidR="00773543">
        <w:rPr>
          <w:lang w:val="fr-FR"/>
        </w:rPr>
        <w:t>’</w:t>
      </w:r>
      <w:r w:rsidRPr="003D4E41">
        <w:rPr>
          <w:lang w:val="fr-FR"/>
        </w:rPr>
        <w:t>intervention, lorsqu</w:t>
      </w:r>
      <w:r w:rsidR="00773543">
        <w:rPr>
          <w:lang w:val="fr-FR"/>
        </w:rPr>
        <w:t>’</w:t>
      </w:r>
      <w:r w:rsidRPr="003D4E41">
        <w:rPr>
          <w:lang w:val="fr-FR"/>
        </w:rPr>
        <w:t>un enfant ou son tuteur demande la fin de la prise en charge ou lorsque cela s</w:t>
      </w:r>
      <w:r w:rsidR="00773543">
        <w:rPr>
          <w:lang w:val="fr-FR"/>
        </w:rPr>
        <w:t>’</w:t>
      </w:r>
      <w:r w:rsidRPr="003D4E41">
        <w:rPr>
          <w:lang w:val="fr-FR"/>
        </w:rPr>
        <w:t>avère nécessaire, le travailleur social chargé des affaires de l</w:t>
      </w:r>
      <w:r w:rsidR="00773543">
        <w:rPr>
          <w:lang w:val="fr-FR"/>
        </w:rPr>
        <w:t>’</w:t>
      </w:r>
      <w:r w:rsidRPr="003D4E41">
        <w:rPr>
          <w:lang w:val="fr-FR"/>
        </w:rPr>
        <w:t>enfant est tenu d</w:t>
      </w:r>
      <w:r w:rsidR="00773543">
        <w:rPr>
          <w:lang w:val="fr-FR"/>
        </w:rPr>
        <w:t>’</w:t>
      </w:r>
      <w:r w:rsidRPr="003D4E41">
        <w:rPr>
          <w:lang w:val="fr-FR"/>
        </w:rPr>
        <w:t>évaluer les conditions du maintien de la prise en charge</w:t>
      </w:r>
      <w:r w:rsidR="00FA031A" w:rsidRPr="00FA031A">
        <w:rPr>
          <w:lang w:val="fr-FR"/>
        </w:rPr>
        <w:t>.</w:t>
      </w:r>
    </w:p>
    <w:p w14:paraId="73EE8788" w14:textId="201B8BFE" w:rsidR="005422CB" w:rsidRPr="003D4E41" w:rsidRDefault="005422CB" w:rsidP="00742293">
      <w:pPr>
        <w:pStyle w:val="ParNoG"/>
        <w:keepLines/>
        <w:rPr>
          <w:lang w:val="fr-FR"/>
        </w:rPr>
      </w:pPr>
      <w:r w:rsidRPr="003D4E41">
        <w:rPr>
          <w:lang w:val="fr-FR"/>
        </w:rPr>
        <w:lastRenderedPageBreak/>
        <w:t>S</w:t>
      </w:r>
      <w:r w:rsidR="00773543">
        <w:rPr>
          <w:lang w:val="fr-FR"/>
        </w:rPr>
        <w:t>’</w:t>
      </w:r>
      <w:r w:rsidRPr="003D4E41">
        <w:rPr>
          <w:lang w:val="fr-FR"/>
        </w:rPr>
        <w:t>agissant de l</w:t>
      </w:r>
      <w:r w:rsidR="00773543">
        <w:rPr>
          <w:lang w:val="fr-FR"/>
        </w:rPr>
        <w:t>’</w:t>
      </w:r>
      <w:r w:rsidRPr="003D4E41">
        <w:rPr>
          <w:lang w:val="fr-FR"/>
        </w:rPr>
        <w:t>adoption, le principe selon lequel la protection de l</w:t>
      </w:r>
      <w:r w:rsidR="00773543">
        <w:rPr>
          <w:lang w:val="fr-FR"/>
        </w:rPr>
        <w:t>’</w:t>
      </w:r>
      <w:r w:rsidRPr="003D4E41">
        <w:rPr>
          <w:lang w:val="fr-FR"/>
        </w:rPr>
        <w:t>intérêt supérieur de l</w:t>
      </w:r>
      <w:r w:rsidR="00773543">
        <w:rPr>
          <w:lang w:val="fr-FR"/>
        </w:rPr>
        <w:t>’</w:t>
      </w:r>
      <w:r w:rsidRPr="003D4E41">
        <w:rPr>
          <w:lang w:val="fr-FR"/>
        </w:rPr>
        <w:t>enfant passe par des vérifications préalables est fondamental en Finlande</w:t>
      </w:r>
      <w:r w:rsidR="00FA031A" w:rsidRPr="00FA031A">
        <w:rPr>
          <w:lang w:val="fr-FR"/>
        </w:rPr>
        <w:t>.</w:t>
      </w:r>
      <w:r w:rsidRPr="003D4E41">
        <w:rPr>
          <w:lang w:val="fr-FR"/>
        </w:rPr>
        <w:t xml:space="preserve"> À cette fin, la</w:t>
      </w:r>
      <w:r w:rsidR="00B06F9D">
        <w:rPr>
          <w:lang w:val="fr-FR"/>
        </w:rPr>
        <w:t> </w:t>
      </w:r>
      <w:r w:rsidRPr="003D4E41">
        <w:rPr>
          <w:lang w:val="fr-FR"/>
        </w:rPr>
        <w:t>loi </w:t>
      </w:r>
      <w:r w:rsidRPr="00FA031A">
        <w:rPr>
          <w:lang w:val="fr-FR"/>
        </w:rPr>
        <w:t>22</w:t>
      </w:r>
      <w:r w:rsidRPr="003D4E41">
        <w:rPr>
          <w:lang w:val="fr-FR"/>
        </w:rPr>
        <w:t>/</w:t>
      </w:r>
      <w:r w:rsidRPr="00FA031A">
        <w:rPr>
          <w:lang w:val="fr-FR"/>
        </w:rPr>
        <w:t>2012</w:t>
      </w:r>
      <w:r w:rsidRPr="003D4E41">
        <w:rPr>
          <w:lang w:val="fr-FR"/>
        </w:rPr>
        <w:t xml:space="preserve"> sur l</w:t>
      </w:r>
      <w:r w:rsidR="00773543">
        <w:rPr>
          <w:lang w:val="fr-FR"/>
        </w:rPr>
        <w:t>’</w:t>
      </w:r>
      <w:r w:rsidRPr="003D4E41">
        <w:rPr>
          <w:lang w:val="fr-FR"/>
        </w:rPr>
        <w:t>adoption énonce des dispositions sur l</w:t>
      </w:r>
      <w:r w:rsidR="00773543">
        <w:rPr>
          <w:lang w:val="fr-FR"/>
        </w:rPr>
        <w:t>’</w:t>
      </w:r>
      <w:r w:rsidRPr="003D4E41">
        <w:rPr>
          <w:lang w:val="fr-FR"/>
        </w:rPr>
        <w:t>accompagnement dans le cadre de l</w:t>
      </w:r>
      <w:r w:rsidR="00773543">
        <w:rPr>
          <w:lang w:val="fr-FR"/>
        </w:rPr>
        <w:t>’</w:t>
      </w:r>
      <w:r w:rsidRPr="003D4E41">
        <w:rPr>
          <w:lang w:val="fr-FR"/>
        </w:rPr>
        <w:t>adoption et sur le service d</w:t>
      </w:r>
      <w:r w:rsidR="00773543">
        <w:rPr>
          <w:lang w:val="fr-FR"/>
        </w:rPr>
        <w:t>’</w:t>
      </w:r>
      <w:r w:rsidRPr="003D4E41">
        <w:rPr>
          <w:lang w:val="fr-FR"/>
        </w:rPr>
        <w:t>adoption internationale</w:t>
      </w:r>
      <w:r w:rsidR="00FA031A" w:rsidRPr="00FA031A">
        <w:rPr>
          <w:lang w:val="fr-FR"/>
        </w:rPr>
        <w:t>.</w:t>
      </w:r>
      <w:r w:rsidRPr="003D4E41">
        <w:rPr>
          <w:lang w:val="fr-FR"/>
        </w:rPr>
        <w:t xml:space="preserve"> Selon ces dispositions, une autorité concernée ou un organe agréé par une telle autorité doit toujours être impliqué dans la phase préparatoire de l</w:t>
      </w:r>
      <w:r w:rsidR="00773543">
        <w:rPr>
          <w:lang w:val="fr-FR"/>
        </w:rPr>
        <w:t>’</w:t>
      </w:r>
      <w:r w:rsidRPr="003D4E41">
        <w:rPr>
          <w:lang w:val="fr-FR"/>
        </w:rPr>
        <w:t>adoption</w:t>
      </w:r>
      <w:r w:rsidR="00FA031A" w:rsidRPr="00FA031A">
        <w:rPr>
          <w:lang w:val="fr-FR"/>
        </w:rPr>
        <w:t>.</w:t>
      </w:r>
      <w:r w:rsidRPr="003D4E41">
        <w:rPr>
          <w:lang w:val="fr-FR"/>
        </w:rPr>
        <w:t xml:space="preserve"> Avant toute prise de décision, il convient de vérifier que l</w:t>
      </w:r>
      <w:r w:rsidR="00773543">
        <w:rPr>
          <w:lang w:val="fr-FR"/>
        </w:rPr>
        <w:t>’</w:t>
      </w:r>
      <w:r w:rsidRPr="003D4E41">
        <w:rPr>
          <w:lang w:val="fr-FR"/>
        </w:rPr>
        <w:t>enfant peut légalement être adopté et qu</w:t>
      </w:r>
      <w:r w:rsidR="00773543">
        <w:rPr>
          <w:lang w:val="fr-FR"/>
        </w:rPr>
        <w:t>’</w:t>
      </w:r>
      <w:r w:rsidRPr="003D4E41">
        <w:rPr>
          <w:lang w:val="fr-FR"/>
        </w:rPr>
        <w:t>il n</w:t>
      </w:r>
      <w:r w:rsidR="00773543">
        <w:rPr>
          <w:lang w:val="fr-FR"/>
        </w:rPr>
        <w:t>’</w:t>
      </w:r>
      <w:r w:rsidRPr="003D4E41">
        <w:rPr>
          <w:lang w:val="fr-FR"/>
        </w:rPr>
        <w:t>est pas, par exemple, victime d</w:t>
      </w:r>
      <w:r w:rsidR="00773543">
        <w:rPr>
          <w:lang w:val="fr-FR"/>
        </w:rPr>
        <w:t>’</w:t>
      </w:r>
      <w:r w:rsidRPr="003D4E41">
        <w:rPr>
          <w:lang w:val="fr-FR"/>
        </w:rPr>
        <w:t>un enlèvement ou de la traite des êtres humains</w:t>
      </w:r>
      <w:r w:rsidR="00FA031A" w:rsidRPr="00FA031A">
        <w:rPr>
          <w:lang w:val="fr-FR"/>
        </w:rPr>
        <w:t>.</w:t>
      </w:r>
      <w:r w:rsidRPr="003D4E41">
        <w:rPr>
          <w:lang w:val="fr-FR"/>
        </w:rPr>
        <w:t xml:space="preserve"> Ces mesures visent à éviter la survenue de situations telles que celles visées au paragraphe examiné</w:t>
      </w:r>
      <w:r w:rsidR="00FA031A" w:rsidRPr="00FA031A">
        <w:rPr>
          <w:lang w:val="fr-FR"/>
        </w:rPr>
        <w:t>.</w:t>
      </w:r>
    </w:p>
    <w:p w14:paraId="20D25695" w14:textId="544B8F96" w:rsidR="005422CB" w:rsidRPr="003D4E41" w:rsidRDefault="005422CB" w:rsidP="00773543">
      <w:pPr>
        <w:pStyle w:val="ParNoG"/>
        <w:rPr>
          <w:lang w:val="fr-FR"/>
        </w:rPr>
      </w:pPr>
      <w:r w:rsidRPr="003D4E41">
        <w:rPr>
          <w:lang w:val="fr-FR"/>
        </w:rPr>
        <w:t>Cela étant, l</w:t>
      </w:r>
      <w:r w:rsidR="00773543">
        <w:rPr>
          <w:lang w:val="fr-FR"/>
        </w:rPr>
        <w:t>’</w:t>
      </w:r>
      <w:r w:rsidRPr="003D4E41">
        <w:rPr>
          <w:lang w:val="fr-FR"/>
        </w:rPr>
        <w:t>annulation de l</w:t>
      </w:r>
      <w:r w:rsidR="00773543">
        <w:rPr>
          <w:lang w:val="fr-FR"/>
        </w:rPr>
        <w:t>’</w:t>
      </w:r>
      <w:r w:rsidRPr="003D4E41">
        <w:rPr>
          <w:lang w:val="fr-FR"/>
        </w:rPr>
        <w:t>adoption n</w:t>
      </w:r>
      <w:r w:rsidR="00773543">
        <w:rPr>
          <w:lang w:val="fr-FR"/>
        </w:rPr>
        <w:t>’</w:t>
      </w:r>
      <w:r w:rsidRPr="003D4E41">
        <w:rPr>
          <w:lang w:val="fr-FR"/>
        </w:rPr>
        <w:t>est pas autorisée en Finlande</w:t>
      </w:r>
      <w:r w:rsidR="00FA031A" w:rsidRPr="00FA031A">
        <w:rPr>
          <w:lang w:val="fr-FR"/>
        </w:rPr>
        <w:t>.</w:t>
      </w:r>
      <w:r w:rsidRPr="003D4E41">
        <w:rPr>
          <w:lang w:val="fr-FR"/>
        </w:rPr>
        <w:t xml:space="preserve"> La possibilité de revenir sur une décision d</w:t>
      </w:r>
      <w:r w:rsidR="00773543">
        <w:rPr>
          <w:lang w:val="fr-FR"/>
        </w:rPr>
        <w:t>’</w:t>
      </w:r>
      <w:r w:rsidRPr="003D4E41">
        <w:rPr>
          <w:lang w:val="fr-FR"/>
        </w:rPr>
        <w:t>adoption a été examinée dans divers cadres, notamment dans le projet concernant la réforme de la législation sur l</w:t>
      </w:r>
      <w:r w:rsidR="00773543">
        <w:rPr>
          <w:lang w:val="fr-FR"/>
        </w:rPr>
        <w:t>’</w:t>
      </w:r>
      <w:r w:rsidRPr="003D4E41">
        <w:rPr>
          <w:lang w:val="fr-FR"/>
        </w:rPr>
        <w:t>adoption soumise par le Gouvernement au Parlement (projet du Gouvernement </w:t>
      </w:r>
      <w:r w:rsidRPr="00FA031A">
        <w:rPr>
          <w:lang w:val="fr-FR"/>
        </w:rPr>
        <w:t>147</w:t>
      </w:r>
      <w:r w:rsidRPr="003D4E41">
        <w:rPr>
          <w:lang w:val="fr-FR"/>
        </w:rPr>
        <w:t>/</w:t>
      </w:r>
      <w:r w:rsidRPr="00FA031A">
        <w:rPr>
          <w:lang w:val="fr-FR"/>
        </w:rPr>
        <w:t>1978</w:t>
      </w:r>
      <w:r w:rsidRPr="003D4E41">
        <w:rPr>
          <w:lang w:val="fr-FR"/>
        </w:rPr>
        <w:t>)</w:t>
      </w:r>
      <w:r w:rsidR="00FA031A" w:rsidRPr="00FA031A">
        <w:rPr>
          <w:lang w:val="fr-FR"/>
        </w:rPr>
        <w:t>.</w:t>
      </w:r>
      <w:r w:rsidRPr="003D4E41">
        <w:rPr>
          <w:lang w:val="fr-FR"/>
        </w:rPr>
        <w:t xml:space="preserve"> Sur cette base, la législation finlandaise sur l</w:t>
      </w:r>
      <w:r w:rsidR="00773543">
        <w:rPr>
          <w:lang w:val="fr-FR"/>
        </w:rPr>
        <w:t>’</w:t>
      </w:r>
      <w:r w:rsidRPr="003D4E41">
        <w:rPr>
          <w:lang w:val="fr-FR"/>
        </w:rPr>
        <w:t>adoption a intégré le principe essentiel selon lequel le lien d</w:t>
      </w:r>
      <w:r w:rsidR="00773543">
        <w:rPr>
          <w:lang w:val="fr-FR"/>
        </w:rPr>
        <w:t>’</w:t>
      </w:r>
      <w:r w:rsidRPr="003D4E41">
        <w:rPr>
          <w:lang w:val="fr-FR"/>
        </w:rPr>
        <w:t>adoption entre un parent et un enfant ne peut être rompu</w:t>
      </w:r>
      <w:r w:rsidR="00FA031A" w:rsidRPr="00FA031A">
        <w:rPr>
          <w:lang w:val="fr-FR"/>
        </w:rPr>
        <w:t>.</w:t>
      </w:r>
      <w:r w:rsidRPr="003D4E41">
        <w:rPr>
          <w:lang w:val="fr-FR"/>
        </w:rPr>
        <w:t xml:space="preserve"> La permanence de la relation d</w:t>
      </w:r>
      <w:r w:rsidR="00773543">
        <w:rPr>
          <w:lang w:val="fr-FR"/>
        </w:rPr>
        <w:t>’</w:t>
      </w:r>
      <w:r w:rsidRPr="003D4E41">
        <w:rPr>
          <w:lang w:val="fr-FR"/>
        </w:rPr>
        <w:t>adoption est jugée conforme à l</w:t>
      </w:r>
      <w:r w:rsidR="00773543">
        <w:rPr>
          <w:lang w:val="fr-FR"/>
        </w:rPr>
        <w:t>’</w:t>
      </w:r>
      <w:r w:rsidRPr="003D4E41">
        <w:rPr>
          <w:lang w:val="fr-FR"/>
        </w:rPr>
        <w:t>intérêt supérieur de l</w:t>
      </w:r>
      <w:r w:rsidR="00773543">
        <w:rPr>
          <w:lang w:val="fr-FR"/>
        </w:rPr>
        <w:t>’</w:t>
      </w:r>
      <w:r w:rsidRPr="003D4E41">
        <w:rPr>
          <w:lang w:val="fr-FR"/>
        </w:rPr>
        <w:t>enfant</w:t>
      </w:r>
      <w:r w:rsidR="00FA031A" w:rsidRPr="00FA031A">
        <w:rPr>
          <w:lang w:val="fr-FR"/>
        </w:rPr>
        <w:t>.</w:t>
      </w:r>
      <w:r w:rsidRPr="003D4E41">
        <w:rPr>
          <w:lang w:val="fr-FR"/>
        </w:rPr>
        <w:t xml:space="preserve"> La reconnaissance de l</w:t>
      </w:r>
      <w:r w:rsidR="00773543">
        <w:rPr>
          <w:lang w:val="fr-FR"/>
        </w:rPr>
        <w:t>’</w:t>
      </w:r>
      <w:r w:rsidRPr="003D4E41">
        <w:rPr>
          <w:lang w:val="fr-FR"/>
        </w:rPr>
        <w:t>annulation d</w:t>
      </w:r>
      <w:r w:rsidR="00773543">
        <w:rPr>
          <w:lang w:val="fr-FR"/>
        </w:rPr>
        <w:t>’</w:t>
      </w:r>
      <w:r w:rsidRPr="003D4E41">
        <w:rPr>
          <w:lang w:val="fr-FR"/>
        </w:rPr>
        <w:t>une adoption à l</w:t>
      </w:r>
      <w:r w:rsidR="00773543">
        <w:rPr>
          <w:lang w:val="fr-FR"/>
        </w:rPr>
        <w:t>’</w:t>
      </w:r>
      <w:r w:rsidRPr="003D4E41">
        <w:rPr>
          <w:lang w:val="fr-FR"/>
        </w:rPr>
        <w:t>étranger est néanmoins possible en Finlande en vertu de l</w:t>
      </w:r>
      <w:r w:rsidR="00773543">
        <w:rPr>
          <w:lang w:val="fr-FR"/>
        </w:rPr>
        <w:t>’</w:t>
      </w:r>
      <w:r w:rsidRPr="003D4E41">
        <w:rPr>
          <w:lang w:val="fr-FR"/>
        </w:rPr>
        <w:t>article </w:t>
      </w:r>
      <w:r w:rsidRPr="00FA031A">
        <w:rPr>
          <w:lang w:val="fr-FR"/>
        </w:rPr>
        <w:t>68</w:t>
      </w:r>
      <w:r w:rsidRPr="003D4E41">
        <w:rPr>
          <w:lang w:val="fr-FR"/>
        </w:rPr>
        <w:t xml:space="preserve"> de la loi sur l</w:t>
      </w:r>
      <w:r w:rsidR="00773543">
        <w:rPr>
          <w:lang w:val="fr-FR"/>
        </w:rPr>
        <w:t>’</w:t>
      </w:r>
      <w:r w:rsidRPr="003D4E41">
        <w:rPr>
          <w:lang w:val="fr-FR"/>
        </w:rPr>
        <w:t>adoption</w:t>
      </w:r>
      <w:r w:rsidR="00FA031A" w:rsidRPr="00FA031A">
        <w:rPr>
          <w:lang w:val="fr-FR"/>
        </w:rPr>
        <w:t>.</w:t>
      </w:r>
    </w:p>
    <w:p w14:paraId="40505471" w14:textId="5256FD57" w:rsidR="005422CB" w:rsidRPr="003D4E41" w:rsidRDefault="005422CB" w:rsidP="00773543">
      <w:pPr>
        <w:pStyle w:val="ParNoG"/>
        <w:rPr>
          <w:lang w:val="fr-FR"/>
        </w:rPr>
      </w:pPr>
      <w:r w:rsidRPr="003D4E41">
        <w:rPr>
          <w:lang w:val="fr-FR"/>
        </w:rPr>
        <w:t>La loi sur l</w:t>
      </w:r>
      <w:r w:rsidR="00773543">
        <w:rPr>
          <w:lang w:val="fr-FR"/>
        </w:rPr>
        <w:t>’</w:t>
      </w:r>
      <w:r w:rsidRPr="003D4E41">
        <w:rPr>
          <w:lang w:val="fr-FR"/>
        </w:rPr>
        <w:t>adoption en vigueur ne permet donc pas d</w:t>
      </w:r>
      <w:r w:rsidR="00773543">
        <w:rPr>
          <w:lang w:val="fr-FR"/>
        </w:rPr>
        <w:t>’</w:t>
      </w:r>
      <w:r w:rsidRPr="003D4E41">
        <w:rPr>
          <w:lang w:val="fr-FR"/>
        </w:rPr>
        <w:t>annuler une décision d</w:t>
      </w:r>
      <w:r w:rsidR="00773543">
        <w:rPr>
          <w:lang w:val="fr-FR"/>
        </w:rPr>
        <w:t>’</w:t>
      </w:r>
      <w:r w:rsidRPr="003D4E41">
        <w:rPr>
          <w:lang w:val="fr-FR"/>
        </w:rPr>
        <w:t>adoption une fois que celle-ci a été prononcée</w:t>
      </w:r>
      <w:r w:rsidR="00FA031A" w:rsidRPr="00FA031A">
        <w:rPr>
          <w:lang w:val="fr-FR"/>
        </w:rPr>
        <w:t>.</w:t>
      </w:r>
      <w:r w:rsidRPr="003D4E41">
        <w:rPr>
          <w:lang w:val="fr-FR"/>
        </w:rPr>
        <w:t xml:space="preserve"> Toutefois, dans des cas exceptionnels, la Cour suprême peut, en application des dispositions relatives aux demandes extraordinaires de contrôle judiciaire, annuler une décision d</w:t>
      </w:r>
      <w:r w:rsidR="00773543">
        <w:rPr>
          <w:lang w:val="fr-FR"/>
        </w:rPr>
        <w:t>’</w:t>
      </w:r>
      <w:r w:rsidRPr="003D4E41">
        <w:rPr>
          <w:lang w:val="fr-FR"/>
        </w:rPr>
        <w:t>adoption (voir</w:t>
      </w:r>
      <w:r w:rsidR="000F5B0E">
        <w:rPr>
          <w:lang w:val="fr-FR"/>
        </w:rPr>
        <w:t>,</w:t>
      </w:r>
      <w:r w:rsidRPr="003D4E41">
        <w:rPr>
          <w:lang w:val="fr-FR"/>
        </w:rPr>
        <w:t xml:space="preserve"> par exemple</w:t>
      </w:r>
      <w:r w:rsidR="000F5B0E">
        <w:rPr>
          <w:lang w:val="fr-FR"/>
        </w:rPr>
        <w:t>,</w:t>
      </w:r>
      <w:r w:rsidRPr="003D4E41">
        <w:rPr>
          <w:lang w:val="fr-FR"/>
        </w:rPr>
        <w:t xml:space="preserve"> les arrêts de la Cour suprême KKO </w:t>
      </w:r>
      <w:r w:rsidRPr="00FA031A">
        <w:rPr>
          <w:lang w:val="fr-FR"/>
        </w:rPr>
        <w:t>2021</w:t>
      </w:r>
      <w:r w:rsidR="00773543">
        <w:rPr>
          <w:lang w:val="fr-FR"/>
        </w:rPr>
        <w:t>:</w:t>
      </w:r>
      <w:r w:rsidRPr="00FA031A">
        <w:rPr>
          <w:lang w:val="fr-FR"/>
        </w:rPr>
        <w:t>37</w:t>
      </w:r>
      <w:r w:rsidRPr="003D4E41">
        <w:rPr>
          <w:lang w:val="fr-FR"/>
        </w:rPr>
        <w:t>, KKO </w:t>
      </w:r>
      <w:r w:rsidRPr="00FA031A">
        <w:rPr>
          <w:lang w:val="fr-FR"/>
        </w:rPr>
        <w:t>2005</w:t>
      </w:r>
      <w:r w:rsidR="00773543">
        <w:rPr>
          <w:lang w:val="fr-FR"/>
        </w:rPr>
        <w:t>:</w:t>
      </w:r>
      <w:r w:rsidRPr="00FA031A">
        <w:rPr>
          <w:lang w:val="fr-FR"/>
        </w:rPr>
        <w:t>64</w:t>
      </w:r>
      <w:r w:rsidRPr="003D4E41">
        <w:rPr>
          <w:lang w:val="fr-FR"/>
        </w:rPr>
        <w:t xml:space="preserve"> et KKO </w:t>
      </w:r>
      <w:r w:rsidRPr="00FA031A">
        <w:rPr>
          <w:lang w:val="fr-FR"/>
        </w:rPr>
        <w:t>2014</w:t>
      </w:r>
      <w:r w:rsidR="00773543">
        <w:rPr>
          <w:lang w:val="fr-FR"/>
        </w:rPr>
        <w:t>:</w:t>
      </w:r>
      <w:r w:rsidRPr="00FA031A">
        <w:rPr>
          <w:lang w:val="fr-FR"/>
        </w:rPr>
        <w:t>19</w:t>
      </w:r>
      <w:r w:rsidRPr="003D4E41">
        <w:rPr>
          <w:lang w:val="fr-FR"/>
        </w:rPr>
        <w:t>)</w:t>
      </w:r>
      <w:r w:rsidR="00FA031A" w:rsidRPr="00FA031A">
        <w:rPr>
          <w:lang w:val="fr-FR"/>
        </w:rPr>
        <w:t>.</w:t>
      </w:r>
      <w:r w:rsidRPr="003D4E41">
        <w:rPr>
          <w:lang w:val="fr-FR"/>
        </w:rPr>
        <w:t xml:space="preserve"> Le statut juridique créé par l</w:t>
      </w:r>
      <w:r w:rsidR="00773543">
        <w:rPr>
          <w:lang w:val="fr-FR"/>
        </w:rPr>
        <w:t>’</w:t>
      </w:r>
      <w:r w:rsidRPr="003D4E41">
        <w:rPr>
          <w:lang w:val="fr-FR"/>
        </w:rPr>
        <w:t>adoption d</w:t>
      </w:r>
      <w:r w:rsidR="00773543">
        <w:rPr>
          <w:lang w:val="fr-FR"/>
        </w:rPr>
        <w:t>’</w:t>
      </w:r>
      <w:r w:rsidRPr="003D4E41">
        <w:rPr>
          <w:lang w:val="fr-FR"/>
        </w:rPr>
        <w:t>un enfant peut également être modifié lorsqu</w:t>
      </w:r>
      <w:r w:rsidR="00773543">
        <w:rPr>
          <w:lang w:val="fr-FR"/>
        </w:rPr>
        <w:t>’</w:t>
      </w:r>
      <w:r w:rsidRPr="003D4E41">
        <w:rPr>
          <w:lang w:val="fr-FR"/>
        </w:rPr>
        <w:t>il est procédé à une nouvelle adoption de l</w:t>
      </w:r>
      <w:r w:rsidR="00773543">
        <w:rPr>
          <w:lang w:val="fr-FR"/>
        </w:rPr>
        <w:t>’</w:t>
      </w:r>
      <w:r w:rsidRPr="003D4E41">
        <w:rPr>
          <w:lang w:val="fr-FR"/>
        </w:rPr>
        <w:t>enfant, pour autant que les conditions d</w:t>
      </w:r>
      <w:r w:rsidR="00773543">
        <w:rPr>
          <w:lang w:val="fr-FR"/>
        </w:rPr>
        <w:t>’</w:t>
      </w:r>
      <w:r w:rsidRPr="003D4E41">
        <w:rPr>
          <w:lang w:val="fr-FR"/>
        </w:rPr>
        <w:t>adoption soient remplies</w:t>
      </w:r>
      <w:r w:rsidR="00FA031A" w:rsidRPr="00FA031A">
        <w:rPr>
          <w:lang w:val="fr-FR"/>
        </w:rPr>
        <w:t>.</w:t>
      </w:r>
    </w:p>
    <w:p w14:paraId="64C4435F" w14:textId="7EA06E10" w:rsidR="005422CB" w:rsidRPr="003D4E41" w:rsidRDefault="005422CB" w:rsidP="00773543">
      <w:pPr>
        <w:pStyle w:val="ParNoG"/>
        <w:rPr>
          <w:lang w:val="fr-FR"/>
        </w:rPr>
      </w:pPr>
      <w:r w:rsidRPr="003D4E41">
        <w:rPr>
          <w:lang w:val="fr-FR"/>
        </w:rPr>
        <w:t>L</w:t>
      </w:r>
      <w:r w:rsidR="00773543">
        <w:rPr>
          <w:lang w:val="fr-FR"/>
        </w:rPr>
        <w:t>’</w:t>
      </w:r>
      <w:r w:rsidRPr="003D4E41">
        <w:rPr>
          <w:lang w:val="fr-FR"/>
        </w:rPr>
        <w:t>article de la Convention est, dans une certaine mesure, ouvert à interprétation en ce qui concerne le type de procédure d</w:t>
      </w:r>
      <w:r w:rsidR="00773543">
        <w:rPr>
          <w:lang w:val="fr-FR"/>
        </w:rPr>
        <w:t>’</w:t>
      </w:r>
      <w:r w:rsidRPr="003D4E41">
        <w:rPr>
          <w:lang w:val="fr-FR"/>
        </w:rPr>
        <w:t>annulation prévu</w:t>
      </w:r>
      <w:r w:rsidR="00FA031A" w:rsidRPr="00FA031A">
        <w:rPr>
          <w:lang w:val="fr-FR"/>
        </w:rPr>
        <w:t>.</w:t>
      </w:r>
      <w:r w:rsidRPr="003D4E41">
        <w:rPr>
          <w:lang w:val="fr-FR"/>
        </w:rPr>
        <w:t xml:space="preserve"> Sur la base des rapports sur l</w:t>
      </w:r>
      <w:r w:rsidR="00773543">
        <w:rPr>
          <w:lang w:val="fr-FR"/>
        </w:rPr>
        <w:t>’</w:t>
      </w:r>
      <w:r w:rsidRPr="003D4E41">
        <w:rPr>
          <w:lang w:val="fr-FR"/>
        </w:rPr>
        <w:t>application de la Convention soumis au Comité, les États Parties ont interprété cette disposition de différentes manières</w:t>
      </w:r>
      <w:r w:rsidR="00773543">
        <w:rPr>
          <w:lang w:val="fr-FR"/>
        </w:rPr>
        <w:t> :</w:t>
      </w:r>
      <w:r w:rsidRPr="003D4E41">
        <w:rPr>
          <w:lang w:val="fr-FR"/>
        </w:rPr>
        <w:t xml:space="preserve"> certains disposent d</w:t>
      </w:r>
      <w:r w:rsidR="00773543">
        <w:rPr>
          <w:lang w:val="fr-FR"/>
        </w:rPr>
        <w:t>’</w:t>
      </w:r>
      <w:r w:rsidRPr="003D4E41">
        <w:rPr>
          <w:lang w:val="fr-FR"/>
        </w:rPr>
        <w:t>une procédure d</w:t>
      </w:r>
      <w:r w:rsidR="00773543">
        <w:rPr>
          <w:lang w:val="fr-FR"/>
        </w:rPr>
        <w:t>’</w:t>
      </w:r>
      <w:r w:rsidRPr="003D4E41">
        <w:rPr>
          <w:lang w:val="fr-FR"/>
        </w:rPr>
        <w:t>annulation spéciale, d</w:t>
      </w:r>
      <w:r w:rsidR="00773543">
        <w:rPr>
          <w:lang w:val="fr-FR"/>
        </w:rPr>
        <w:t>’</w:t>
      </w:r>
      <w:r w:rsidRPr="003D4E41">
        <w:rPr>
          <w:lang w:val="fr-FR"/>
        </w:rPr>
        <w:t>autres recourent à des moyens différents</w:t>
      </w:r>
      <w:r w:rsidR="00FA031A" w:rsidRPr="00FA031A">
        <w:rPr>
          <w:lang w:val="fr-FR"/>
        </w:rPr>
        <w:t>.</w:t>
      </w:r>
    </w:p>
    <w:p w14:paraId="585988EC" w14:textId="2F95130F" w:rsidR="005422CB" w:rsidRPr="003D4E41" w:rsidRDefault="005422CB" w:rsidP="00773543">
      <w:pPr>
        <w:pStyle w:val="ParNoG"/>
        <w:rPr>
          <w:lang w:val="fr-FR"/>
        </w:rPr>
      </w:pPr>
      <w:r w:rsidRPr="003D4E41">
        <w:rPr>
          <w:lang w:val="fr-FR"/>
        </w:rPr>
        <w:t>Cela étant, le Comité a toujours recommandé de prévoir la possibilité spécifique d</w:t>
      </w:r>
      <w:r w:rsidR="00773543">
        <w:rPr>
          <w:lang w:val="fr-FR"/>
        </w:rPr>
        <w:t>’</w:t>
      </w:r>
      <w:r w:rsidRPr="003D4E41">
        <w:rPr>
          <w:lang w:val="fr-FR"/>
        </w:rPr>
        <w:t>annuler l</w:t>
      </w:r>
      <w:r w:rsidR="00773543">
        <w:rPr>
          <w:lang w:val="fr-FR"/>
        </w:rPr>
        <w:t>’</w:t>
      </w:r>
      <w:r w:rsidRPr="003D4E41">
        <w:rPr>
          <w:lang w:val="fr-FR"/>
        </w:rPr>
        <w:t>adoption dans les cas de disparition forcée</w:t>
      </w:r>
      <w:r w:rsidR="00FA031A" w:rsidRPr="00FA031A">
        <w:rPr>
          <w:lang w:val="fr-FR"/>
        </w:rPr>
        <w:t>.</w:t>
      </w:r>
      <w:r w:rsidRPr="003D4E41">
        <w:rPr>
          <w:lang w:val="fr-FR"/>
        </w:rPr>
        <w:t xml:space="preserve"> Néanmoins, il n</w:t>
      </w:r>
      <w:r w:rsidR="00773543">
        <w:rPr>
          <w:lang w:val="fr-FR"/>
        </w:rPr>
        <w:t>’</w:t>
      </w:r>
      <w:r w:rsidRPr="003D4E41">
        <w:rPr>
          <w:lang w:val="fr-FR"/>
        </w:rPr>
        <w:t>a pas considéré qu</w:t>
      </w:r>
      <w:r w:rsidR="00773543">
        <w:rPr>
          <w:lang w:val="fr-FR"/>
        </w:rPr>
        <w:t>’</w:t>
      </w:r>
      <w:r w:rsidRPr="003D4E41">
        <w:rPr>
          <w:lang w:val="fr-FR"/>
        </w:rPr>
        <w:t>une procédure équivalente à un recours extraordinaire en révision judiciaire était suffisante, à moins que la disparition forcée en constitue explicitement le fondement juridique (CED/C/FRA/CO/</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37</w:t>
      </w:r>
      <w:r w:rsidRPr="003D4E41">
        <w:rPr>
          <w:lang w:val="fr-FR"/>
        </w:rPr>
        <w:t>, et CED/C/FRA/OAI/</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15</w:t>
      </w:r>
      <w:r w:rsidRPr="003D4E41">
        <w:rPr>
          <w:lang w:val="fr-FR"/>
        </w:rPr>
        <w:t xml:space="preserve"> et </w:t>
      </w:r>
      <w:r w:rsidRPr="00FA031A">
        <w:rPr>
          <w:lang w:val="fr-FR"/>
        </w:rPr>
        <w:t>16</w:t>
      </w:r>
      <w:r w:rsidRPr="003D4E41">
        <w:rPr>
          <w:lang w:val="fr-FR"/>
        </w:rPr>
        <w:t>)</w:t>
      </w:r>
      <w:r w:rsidR="00FA031A" w:rsidRPr="00FA031A">
        <w:rPr>
          <w:lang w:val="fr-FR"/>
        </w:rPr>
        <w:t>.</w:t>
      </w:r>
      <w:r w:rsidRPr="003D4E41">
        <w:rPr>
          <w:lang w:val="fr-FR"/>
        </w:rPr>
        <w:t xml:space="preserve"> Il n</w:t>
      </w:r>
      <w:r w:rsidR="00773543">
        <w:rPr>
          <w:lang w:val="fr-FR"/>
        </w:rPr>
        <w:t>’</w:t>
      </w:r>
      <w:r w:rsidRPr="003D4E41">
        <w:rPr>
          <w:lang w:val="fr-FR"/>
        </w:rPr>
        <w:t>a pas non plus jugé qu</w:t>
      </w:r>
      <w:r w:rsidR="00773543">
        <w:rPr>
          <w:lang w:val="fr-FR"/>
        </w:rPr>
        <w:t>’</w:t>
      </w:r>
      <w:r w:rsidRPr="003D4E41">
        <w:rPr>
          <w:lang w:val="fr-FR"/>
        </w:rPr>
        <w:t>une procédure générale d</w:t>
      </w:r>
      <w:r w:rsidR="00773543">
        <w:rPr>
          <w:lang w:val="fr-FR"/>
        </w:rPr>
        <w:t>’</w:t>
      </w:r>
      <w:r w:rsidRPr="003D4E41">
        <w:rPr>
          <w:lang w:val="fr-FR"/>
        </w:rPr>
        <w:t>annulation de l</w:t>
      </w:r>
      <w:r w:rsidR="00773543">
        <w:rPr>
          <w:lang w:val="fr-FR"/>
        </w:rPr>
        <w:t>’</w:t>
      </w:r>
      <w:r w:rsidRPr="003D4E41">
        <w:rPr>
          <w:lang w:val="fr-FR"/>
        </w:rPr>
        <w:t>adoption qui ne concerne pas spécifiquement les disparitions forcées était suffisante (CED/C/NLD/CO/</w:t>
      </w:r>
      <w:r w:rsidRPr="00FA031A">
        <w:rPr>
          <w:lang w:val="fr-FR"/>
        </w:rPr>
        <w:t>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38</w:t>
      </w:r>
      <w:r w:rsidRPr="003D4E41">
        <w:rPr>
          <w:lang w:val="fr-FR"/>
        </w:rPr>
        <w:t xml:space="preserve"> et </w:t>
      </w:r>
      <w:r w:rsidRPr="00FA031A">
        <w:rPr>
          <w:lang w:val="fr-FR"/>
        </w:rPr>
        <w:t>39</w:t>
      </w:r>
      <w:r w:rsidRPr="003D4E41">
        <w:rPr>
          <w:lang w:val="fr-FR"/>
        </w:rPr>
        <w:t>)</w:t>
      </w:r>
      <w:r w:rsidR="00FA031A" w:rsidRPr="00FA031A">
        <w:rPr>
          <w:lang w:val="fr-FR"/>
        </w:rPr>
        <w:t>.</w:t>
      </w:r>
    </w:p>
    <w:p w14:paraId="7DE6B7C6" w14:textId="065EBA2A" w:rsidR="005422CB" w:rsidRPr="003D4E41" w:rsidRDefault="005422CB" w:rsidP="00773543">
      <w:pPr>
        <w:pStyle w:val="ParNoG"/>
        <w:rPr>
          <w:lang w:val="fr-FR"/>
        </w:rPr>
      </w:pPr>
      <w:r w:rsidRPr="003D4E41">
        <w:rPr>
          <w:lang w:val="fr-FR"/>
        </w:rPr>
        <w:t>En vertu de l</w:t>
      </w:r>
      <w:r w:rsidR="00773543">
        <w:rPr>
          <w:lang w:val="fr-FR"/>
        </w:rPr>
        <w:t>’</w:t>
      </w:r>
      <w:r w:rsidRPr="003D4E41">
        <w:rPr>
          <w:lang w:val="fr-FR"/>
        </w:rPr>
        <w:t>article </w:t>
      </w:r>
      <w:r w:rsidRPr="00FA031A">
        <w:rPr>
          <w:lang w:val="fr-FR"/>
        </w:rPr>
        <w:t>2</w:t>
      </w:r>
      <w:r w:rsidRPr="003D4E41">
        <w:rPr>
          <w:lang w:val="fr-FR"/>
        </w:rPr>
        <w:t xml:space="preserve"> de la loi sur l</w:t>
      </w:r>
      <w:r w:rsidR="00773543">
        <w:rPr>
          <w:lang w:val="fr-FR"/>
        </w:rPr>
        <w:t>’</w:t>
      </w:r>
      <w:r w:rsidRPr="003D4E41">
        <w:rPr>
          <w:lang w:val="fr-FR"/>
        </w:rPr>
        <w:t>adoption, l</w:t>
      </w:r>
      <w:r w:rsidR="00773543">
        <w:rPr>
          <w:lang w:val="fr-FR"/>
        </w:rPr>
        <w:t>’</w:t>
      </w:r>
      <w:r w:rsidRPr="003D4E41">
        <w:rPr>
          <w:lang w:val="fr-FR"/>
        </w:rPr>
        <w:t>intérêt supérieur de l</w:t>
      </w:r>
      <w:r w:rsidR="00773543">
        <w:rPr>
          <w:lang w:val="fr-FR"/>
        </w:rPr>
        <w:t>’</w:t>
      </w:r>
      <w:r w:rsidRPr="003D4E41">
        <w:rPr>
          <w:lang w:val="fr-FR"/>
        </w:rPr>
        <w:t>enfant doit primer dans toutes les décisions portant sur l</w:t>
      </w:r>
      <w:r w:rsidR="00773543">
        <w:rPr>
          <w:lang w:val="fr-FR"/>
        </w:rPr>
        <w:t>’</w:t>
      </w:r>
      <w:r w:rsidRPr="003D4E41">
        <w:rPr>
          <w:lang w:val="fr-FR"/>
        </w:rPr>
        <w:t>adoption d</w:t>
      </w:r>
      <w:r w:rsidR="00773543">
        <w:rPr>
          <w:lang w:val="fr-FR"/>
        </w:rPr>
        <w:t>’</w:t>
      </w:r>
      <w:r w:rsidRPr="003D4E41">
        <w:rPr>
          <w:lang w:val="fr-FR"/>
        </w:rPr>
        <w:t>un enfant</w:t>
      </w:r>
      <w:r w:rsidR="00FA031A" w:rsidRPr="00FA031A">
        <w:rPr>
          <w:lang w:val="fr-FR"/>
        </w:rPr>
        <w:t>.</w:t>
      </w:r>
      <w:r w:rsidRPr="003D4E41">
        <w:rPr>
          <w:lang w:val="fr-FR"/>
        </w:rPr>
        <w:t xml:space="preserve"> Cette disposition peut servir de base à l</w:t>
      </w:r>
      <w:r w:rsidR="00773543">
        <w:rPr>
          <w:lang w:val="fr-FR"/>
        </w:rPr>
        <w:t>’</w:t>
      </w:r>
      <w:r w:rsidRPr="003D4E41">
        <w:rPr>
          <w:lang w:val="fr-FR"/>
        </w:rPr>
        <w:t>interprétation selon laquelle la possibilité d</w:t>
      </w:r>
      <w:r w:rsidR="00773543">
        <w:rPr>
          <w:lang w:val="fr-FR"/>
        </w:rPr>
        <w:t>’</w:t>
      </w:r>
      <w:r w:rsidRPr="003D4E41">
        <w:rPr>
          <w:lang w:val="fr-FR"/>
        </w:rPr>
        <w:t>une nouvelle adoption, lorsqu</w:t>
      </w:r>
      <w:r w:rsidR="00773543">
        <w:rPr>
          <w:lang w:val="fr-FR"/>
        </w:rPr>
        <w:t>’</w:t>
      </w:r>
      <w:r w:rsidRPr="003D4E41">
        <w:rPr>
          <w:lang w:val="fr-FR"/>
        </w:rPr>
        <w:t>elle est nécessaire pour protéger l</w:t>
      </w:r>
      <w:r w:rsidR="00773543">
        <w:rPr>
          <w:lang w:val="fr-FR"/>
        </w:rPr>
        <w:t>’</w:t>
      </w:r>
      <w:r w:rsidRPr="003D4E41">
        <w:rPr>
          <w:lang w:val="fr-FR"/>
        </w:rPr>
        <w:t>intérêt supérieur de l</w:t>
      </w:r>
      <w:r w:rsidR="00773543">
        <w:rPr>
          <w:lang w:val="fr-FR"/>
        </w:rPr>
        <w:t>’</w:t>
      </w:r>
      <w:r w:rsidRPr="003D4E41">
        <w:rPr>
          <w:lang w:val="fr-FR"/>
        </w:rPr>
        <w:t>enfant, serait conforme aux paragraphes </w:t>
      </w:r>
      <w:r w:rsidRPr="00FA031A">
        <w:rPr>
          <w:lang w:val="fr-FR"/>
        </w:rPr>
        <w:t>4</w:t>
      </w:r>
      <w:r w:rsidRPr="003D4E41">
        <w:rPr>
          <w:lang w:val="fr-FR"/>
        </w:rPr>
        <w:t xml:space="preserve"> et </w:t>
      </w:r>
      <w:r w:rsidRPr="00FA031A">
        <w:rPr>
          <w:lang w:val="fr-FR"/>
        </w:rPr>
        <w:t>5</w:t>
      </w:r>
      <w:r w:rsidRPr="003D4E41">
        <w:rPr>
          <w:lang w:val="fr-FR"/>
        </w:rPr>
        <w:t xml:space="preserve"> de l</w:t>
      </w:r>
      <w:r w:rsidR="00773543">
        <w:rPr>
          <w:lang w:val="fr-FR"/>
        </w:rPr>
        <w:t>’</w:t>
      </w:r>
      <w:r w:rsidRPr="003D4E41">
        <w:rPr>
          <w:lang w:val="fr-FR"/>
        </w:rPr>
        <w:t>article </w:t>
      </w:r>
      <w:r w:rsidRPr="00FA031A">
        <w:rPr>
          <w:lang w:val="fr-FR"/>
        </w:rPr>
        <w:t>25</w:t>
      </w:r>
      <w:r w:rsidR="00FA031A" w:rsidRPr="00FA031A">
        <w:rPr>
          <w:lang w:val="fr-FR"/>
        </w:rPr>
        <w:t>.</w:t>
      </w:r>
      <w:r w:rsidRPr="003D4E41">
        <w:rPr>
          <w:lang w:val="fr-FR"/>
        </w:rPr>
        <w:t xml:space="preserve"> Cependant, les recommandations susmentionnées du Comité selon lesquelles la procédure d</w:t>
      </w:r>
      <w:r w:rsidR="00773543">
        <w:rPr>
          <w:lang w:val="fr-FR"/>
        </w:rPr>
        <w:t>’</w:t>
      </w:r>
      <w:r w:rsidRPr="003D4E41">
        <w:rPr>
          <w:lang w:val="fr-FR"/>
        </w:rPr>
        <w:t>annulation doit concerner spécifiquement les cas de disparition forcée vont à l</w:t>
      </w:r>
      <w:r w:rsidR="00773543">
        <w:rPr>
          <w:lang w:val="fr-FR"/>
        </w:rPr>
        <w:t>’</w:t>
      </w:r>
      <w:r w:rsidRPr="003D4E41">
        <w:rPr>
          <w:lang w:val="fr-FR"/>
        </w:rPr>
        <w:t>encontre de cette interprétation</w:t>
      </w:r>
      <w:r w:rsidR="00FA031A" w:rsidRPr="00FA031A">
        <w:rPr>
          <w:lang w:val="fr-FR"/>
        </w:rPr>
        <w:t>.</w:t>
      </w:r>
    </w:p>
    <w:p w14:paraId="1725124E" w14:textId="13A39277" w:rsidR="005422CB" w:rsidRPr="003D4E41" w:rsidRDefault="005422CB" w:rsidP="00773543">
      <w:pPr>
        <w:pStyle w:val="ParNoG"/>
        <w:rPr>
          <w:lang w:val="fr-FR"/>
        </w:rPr>
      </w:pPr>
      <w:r w:rsidRPr="003D4E41">
        <w:rPr>
          <w:lang w:val="fr-FR"/>
        </w:rPr>
        <w:t>Lors des travaux préalables à la ratification de la Convention, il a été estimé que la mise en place d</w:t>
      </w:r>
      <w:r w:rsidR="00773543">
        <w:rPr>
          <w:lang w:val="fr-FR"/>
        </w:rPr>
        <w:t>’</w:t>
      </w:r>
      <w:r w:rsidRPr="003D4E41">
        <w:rPr>
          <w:lang w:val="fr-FR"/>
        </w:rPr>
        <w:t>une procédure d</w:t>
      </w:r>
      <w:r w:rsidR="00773543">
        <w:rPr>
          <w:lang w:val="fr-FR"/>
        </w:rPr>
        <w:t>’</w:t>
      </w:r>
      <w:r w:rsidRPr="003D4E41">
        <w:rPr>
          <w:lang w:val="fr-FR"/>
        </w:rPr>
        <w:t>annulation distincte pour les situations entrant dans le champ d</w:t>
      </w:r>
      <w:r w:rsidR="00773543">
        <w:rPr>
          <w:lang w:val="fr-FR"/>
        </w:rPr>
        <w:t>’</w:t>
      </w:r>
      <w:r w:rsidRPr="003D4E41">
        <w:rPr>
          <w:lang w:val="fr-FR"/>
        </w:rPr>
        <w:t>application de la Convention nécessitait la modification de la législation nationale</w:t>
      </w:r>
      <w:r w:rsidR="00FA031A" w:rsidRPr="00FA031A">
        <w:rPr>
          <w:lang w:val="fr-FR"/>
        </w:rPr>
        <w:t>.</w:t>
      </w:r>
      <w:r w:rsidRPr="003D4E41">
        <w:rPr>
          <w:lang w:val="fr-FR"/>
        </w:rPr>
        <w:t xml:space="preserve"> Il a toutefois été considéré que la situation juridique actuelle respectait l</w:t>
      </w:r>
      <w:r w:rsidR="00773543">
        <w:rPr>
          <w:lang w:val="fr-FR"/>
        </w:rPr>
        <w:t>’</w:t>
      </w:r>
      <w:r w:rsidRPr="003D4E41">
        <w:rPr>
          <w:lang w:val="fr-FR"/>
        </w:rPr>
        <w:t>intérêt supérieur de l</w:t>
      </w:r>
      <w:r w:rsidR="00773543">
        <w:rPr>
          <w:lang w:val="fr-FR"/>
        </w:rPr>
        <w:t>’</w:t>
      </w:r>
      <w:r w:rsidRPr="003D4E41">
        <w:rPr>
          <w:lang w:val="fr-FR"/>
        </w:rPr>
        <w:t>enfant</w:t>
      </w:r>
      <w:r w:rsidR="00FA031A" w:rsidRPr="00FA031A">
        <w:rPr>
          <w:lang w:val="fr-FR"/>
        </w:rPr>
        <w:t>.</w:t>
      </w:r>
      <w:r w:rsidRPr="003D4E41">
        <w:rPr>
          <w:lang w:val="fr-FR"/>
        </w:rPr>
        <w:t xml:space="preserve"> Compte tenu de ces éléments et du fait que l</w:t>
      </w:r>
      <w:r w:rsidR="00773543">
        <w:rPr>
          <w:lang w:val="fr-FR"/>
        </w:rPr>
        <w:t>’</w:t>
      </w:r>
      <w:r w:rsidRPr="003D4E41">
        <w:rPr>
          <w:lang w:val="fr-FR"/>
        </w:rPr>
        <w:t>article </w:t>
      </w:r>
      <w:r w:rsidRPr="00FA031A">
        <w:rPr>
          <w:lang w:val="fr-FR"/>
        </w:rPr>
        <w:t>25</w:t>
      </w:r>
      <w:r w:rsidRPr="003D4E41">
        <w:rPr>
          <w:lang w:val="fr-FR"/>
        </w:rPr>
        <w:t xml:space="preserve"> est sujet à interprétation, la</w:t>
      </w:r>
      <w:r w:rsidR="00B04328">
        <w:rPr>
          <w:lang w:val="fr-FR"/>
        </w:rPr>
        <w:t> </w:t>
      </w:r>
      <w:r w:rsidRPr="003D4E41">
        <w:rPr>
          <w:lang w:val="fr-FR"/>
        </w:rPr>
        <w:t>Finlande a émis la réserve suivante lors de la ratification de la Convention</w:t>
      </w:r>
      <w:r w:rsidR="00773543">
        <w:rPr>
          <w:lang w:val="fr-FR"/>
        </w:rPr>
        <w:t> :</w:t>
      </w:r>
      <w:r w:rsidRPr="003D4E41">
        <w:rPr>
          <w:lang w:val="fr-FR"/>
        </w:rPr>
        <w:t xml:space="preserve"> « Soulignant qu</w:t>
      </w:r>
      <w:r w:rsidR="00773543">
        <w:rPr>
          <w:lang w:val="fr-FR"/>
        </w:rPr>
        <w:t>’</w:t>
      </w:r>
      <w:r w:rsidRPr="003D4E41">
        <w:rPr>
          <w:lang w:val="fr-FR"/>
        </w:rPr>
        <w:t>il importe de procéder à une vérification préalable des conditions d</w:t>
      </w:r>
      <w:r w:rsidR="00773543">
        <w:rPr>
          <w:lang w:val="fr-FR"/>
        </w:rPr>
        <w:t>’</w:t>
      </w:r>
      <w:r w:rsidRPr="003D4E41">
        <w:rPr>
          <w:lang w:val="fr-FR"/>
        </w:rPr>
        <w:t>adoption, dans</w:t>
      </w:r>
      <w:r w:rsidR="006A37BE">
        <w:rPr>
          <w:lang w:val="fr-FR"/>
        </w:rPr>
        <w:t> </w:t>
      </w:r>
      <w:r w:rsidRPr="003D4E41">
        <w:rPr>
          <w:lang w:val="fr-FR"/>
        </w:rPr>
        <w:t>l</w:t>
      </w:r>
      <w:r w:rsidR="00773543">
        <w:rPr>
          <w:lang w:val="fr-FR"/>
        </w:rPr>
        <w:t>’</w:t>
      </w:r>
      <w:r w:rsidRPr="003D4E41">
        <w:rPr>
          <w:lang w:val="fr-FR"/>
        </w:rPr>
        <w:t>intérêt supérieur de l</w:t>
      </w:r>
      <w:r w:rsidR="00773543">
        <w:rPr>
          <w:lang w:val="fr-FR"/>
        </w:rPr>
        <w:t>’</w:t>
      </w:r>
      <w:r w:rsidRPr="003D4E41">
        <w:rPr>
          <w:lang w:val="fr-FR"/>
        </w:rPr>
        <w:t>enfant, et émettant donc des réserves sur une procédure distincte d</w:t>
      </w:r>
      <w:r w:rsidR="00773543">
        <w:rPr>
          <w:lang w:val="fr-FR"/>
        </w:rPr>
        <w:t>’</w:t>
      </w:r>
      <w:r w:rsidRPr="003D4E41">
        <w:rPr>
          <w:lang w:val="fr-FR"/>
        </w:rPr>
        <w:t>annulation de l</w:t>
      </w:r>
      <w:r w:rsidR="00773543">
        <w:rPr>
          <w:lang w:val="fr-FR"/>
        </w:rPr>
        <w:t>’</w:t>
      </w:r>
      <w:r w:rsidRPr="003D4E41">
        <w:rPr>
          <w:lang w:val="fr-FR"/>
        </w:rPr>
        <w:t>adoption, mais reconnaissant toutefois que la procédure d</w:t>
      </w:r>
      <w:r w:rsidR="00773543">
        <w:rPr>
          <w:lang w:val="fr-FR"/>
        </w:rPr>
        <w:t>’</w:t>
      </w:r>
      <w:r w:rsidRPr="003D4E41">
        <w:rPr>
          <w:lang w:val="fr-FR"/>
        </w:rPr>
        <w:t>adoption peut être révisée dans des cas exceptionnels, la République de Finlande ne s</w:t>
      </w:r>
      <w:r w:rsidR="00773543">
        <w:rPr>
          <w:lang w:val="fr-FR"/>
        </w:rPr>
        <w:t>’</w:t>
      </w:r>
      <w:r w:rsidRPr="003D4E41">
        <w:rPr>
          <w:lang w:val="fr-FR"/>
        </w:rPr>
        <w:t xml:space="preserve">estime pas liée par les dispositions du paragraphe </w:t>
      </w:r>
      <w:r w:rsidRPr="00FA031A">
        <w:rPr>
          <w:lang w:val="fr-FR"/>
        </w:rPr>
        <w:t>4</w:t>
      </w:r>
      <w:r w:rsidRPr="003D4E41">
        <w:rPr>
          <w:lang w:val="fr-FR"/>
        </w:rPr>
        <w:t xml:space="preserve"> de l</w:t>
      </w:r>
      <w:r w:rsidR="00773543">
        <w:rPr>
          <w:lang w:val="fr-FR"/>
        </w:rPr>
        <w:t>’</w:t>
      </w:r>
      <w:r w:rsidRPr="003D4E41">
        <w:rPr>
          <w:lang w:val="fr-FR"/>
        </w:rPr>
        <w:t xml:space="preserve">article </w:t>
      </w:r>
      <w:r w:rsidRPr="00FA031A">
        <w:rPr>
          <w:lang w:val="fr-FR"/>
        </w:rPr>
        <w:t>25</w:t>
      </w:r>
      <w:r w:rsidRPr="003D4E41">
        <w:rPr>
          <w:lang w:val="fr-FR"/>
        </w:rPr>
        <w:t xml:space="preserve"> de la Convention en ce qui concerne l</w:t>
      </w:r>
      <w:r w:rsidR="00773543">
        <w:rPr>
          <w:lang w:val="fr-FR"/>
        </w:rPr>
        <w:t>’</w:t>
      </w:r>
      <w:r w:rsidRPr="003D4E41">
        <w:rPr>
          <w:lang w:val="fr-FR"/>
        </w:rPr>
        <w:t>annulation de l</w:t>
      </w:r>
      <w:r w:rsidR="00773543">
        <w:rPr>
          <w:lang w:val="fr-FR"/>
        </w:rPr>
        <w:t>’</w:t>
      </w:r>
      <w:r w:rsidRPr="003D4E41">
        <w:rPr>
          <w:lang w:val="fr-FR"/>
        </w:rPr>
        <w:t>adoption dans les cas visés à l</w:t>
      </w:r>
      <w:r w:rsidR="00773543">
        <w:rPr>
          <w:lang w:val="fr-FR"/>
        </w:rPr>
        <w:t>’</w:t>
      </w:r>
      <w:r w:rsidRPr="003D4E41">
        <w:rPr>
          <w:lang w:val="fr-FR"/>
        </w:rPr>
        <w:t xml:space="preserve">article </w:t>
      </w:r>
      <w:r w:rsidRPr="00FA031A">
        <w:rPr>
          <w:lang w:val="fr-FR"/>
        </w:rPr>
        <w:t>25</w:t>
      </w:r>
      <w:r w:rsidRPr="003D4E41">
        <w:rPr>
          <w:lang w:val="fr-FR"/>
        </w:rPr>
        <w:t xml:space="preserve">, paragraphe </w:t>
      </w:r>
      <w:r w:rsidRPr="00FA031A">
        <w:rPr>
          <w:lang w:val="fr-FR"/>
        </w:rPr>
        <w:t>1</w:t>
      </w:r>
      <w:r w:rsidRPr="003D4E41">
        <w:rPr>
          <w:lang w:val="fr-FR"/>
        </w:rPr>
        <w:t>, alinéa a), de la Convention</w:t>
      </w:r>
      <w:r w:rsidR="00FA031A" w:rsidRPr="00FA031A">
        <w:rPr>
          <w:lang w:val="fr-FR"/>
        </w:rPr>
        <w:t>.</w:t>
      </w:r>
      <w:r w:rsidRPr="003D4E41">
        <w:rPr>
          <w:lang w:val="fr-FR"/>
        </w:rPr>
        <w:t> »</w:t>
      </w:r>
      <w:r w:rsidR="00FA031A" w:rsidRPr="00FA031A">
        <w:rPr>
          <w:lang w:val="fr-FR"/>
        </w:rPr>
        <w:t>.</w:t>
      </w:r>
      <w:r w:rsidRPr="003D4E41">
        <w:rPr>
          <w:lang w:val="fr-FR"/>
        </w:rPr>
        <w:t xml:space="preserve"> Les effets concrets de cette réserve font l</w:t>
      </w:r>
      <w:r w:rsidR="00773543">
        <w:rPr>
          <w:lang w:val="fr-FR"/>
        </w:rPr>
        <w:t>’</w:t>
      </w:r>
      <w:r w:rsidRPr="003D4E41">
        <w:rPr>
          <w:lang w:val="fr-FR"/>
        </w:rPr>
        <w:t>objet d</w:t>
      </w:r>
      <w:r w:rsidR="00773543">
        <w:rPr>
          <w:lang w:val="fr-FR"/>
        </w:rPr>
        <w:t>’</w:t>
      </w:r>
      <w:r w:rsidRPr="003D4E41">
        <w:rPr>
          <w:lang w:val="fr-FR"/>
        </w:rPr>
        <w:t xml:space="preserve">un suivi sur la base des </w:t>
      </w:r>
      <w:r w:rsidRPr="003D4E41">
        <w:rPr>
          <w:lang w:val="fr-FR"/>
        </w:rPr>
        <w:lastRenderedPageBreak/>
        <w:t>informations découlant de cas particuliers et d</w:t>
      </w:r>
      <w:r w:rsidR="00773543">
        <w:rPr>
          <w:lang w:val="fr-FR"/>
        </w:rPr>
        <w:t>’</w:t>
      </w:r>
      <w:r w:rsidRPr="003D4E41">
        <w:rPr>
          <w:lang w:val="fr-FR"/>
        </w:rPr>
        <w:t>autres éléments liés à la nécessité de procéder à des modifications</w:t>
      </w:r>
      <w:r w:rsidR="00FA031A" w:rsidRPr="00FA031A">
        <w:rPr>
          <w:lang w:val="fr-FR"/>
        </w:rPr>
        <w:t>.</w:t>
      </w:r>
      <w:r w:rsidRPr="003D4E41">
        <w:rPr>
          <w:lang w:val="fr-FR"/>
        </w:rPr>
        <w:t xml:space="preserve"> Au moment de l</w:t>
      </w:r>
      <w:r w:rsidR="00773543">
        <w:rPr>
          <w:lang w:val="fr-FR"/>
        </w:rPr>
        <w:t>’</w:t>
      </w:r>
      <w:r w:rsidRPr="003D4E41">
        <w:rPr>
          <w:lang w:val="fr-FR"/>
        </w:rPr>
        <w:t>établissement de ce rapport, aucune demande d</w:t>
      </w:r>
      <w:r w:rsidR="00773543">
        <w:rPr>
          <w:lang w:val="fr-FR"/>
        </w:rPr>
        <w:t>’</w:t>
      </w:r>
      <w:r w:rsidRPr="003D4E41">
        <w:rPr>
          <w:lang w:val="fr-FR"/>
        </w:rPr>
        <w:t>annulation d</w:t>
      </w:r>
      <w:r w:rsidR="00773543">
        <w:rPr>
          <w:lang w:val="fr-FR"/>
        </w:rPr>
        <w:t>’</w:t>
      </w:r>
      <w:r w:rsidRPr="003D4E41">
        <w:rPr>
          <w:lang w:val="fr-FR"/>
        </w:rPr>
        <w:t>adoption ni d</w:t>
      </w:r>
      <w:r w:rsidR="00773543">
        <w:rPr>
          <w:lang w:val="fr-FR"/>
        </w:rPr>
        <w:t>’</w:t>
      </w:r>
      <w:r w:rsidRPr="003D4E41">
        <w:rPr>
          <w:lang w:val="fr-FR"/>
        </w:rPr>
        <w:t>enquête concernant des disparitions forcées n</w:t>
      </w:r>
      <w:r w:rsidR="00773543">
        <w:rPr>
          <w:lang w:val="fr-FR"/>
        </w:rPr>
        <w:t>’</w:t>
      </w:r>
      <w:r w:rsidRPr="003D4E41">
        <w:rPr>
          <w:lang w:val="fr-FR"/>
        </w:rPr>
        <w:t>avait été soumise à la Commission finlandaise de l</w:t>
      </w:r>
      <w:r w:rsidR="00773543">
        <w:rPr>
          <w:lang w:val="fr-FR"/>
        </w:rPr>
        <w:t>’</w:t>
      </w:r>
      <w:r w:rsidRPr="003D4E41">
        <w:rPr>
          <w:lang w:val="fr-FR"/>
        </w:rPr>
        <w:t>adoption, qui relève de l</w:t>
      </w:r>
      <w:r w:rsidR="00773543">
        <w:rPr>
          <w:lang w:val="fr-FR"/>
        </w:rPr>
        <w:t>’</w:t>
      </w:r>
      <w:r w:rsidRPr="003D4E41">
        <w:rPr>
          <w:lang w:val="fr-FR"/>
        </w:rPr>
        <w:t>Autorité nationale de supervision des secteurs de la protection sociale et de la santé</w:t>
      </w:r>
      <w:r w:rsidR="00FA031A" w:rsidRPr="00FA031A">
        <w:rPr>
          <w:lang w:val="fr-FR"/>
        </w:rPr>
        <w:t>.</w:t>
      </w:r>
    </w:p>
    <w:p w14:paraId="043BF90E" w14:textId="1CCEB716" w:rsidR="005422CB" w:rsidRPr="003D4E41" w:rsidRDefault="005422CB" w:rsidP="00773543">
      <w:pPr>
        <w:pStyle w:val="ParNoG"/>
        <w:rPr>
          <w:lang w:val="fr-FR"/>
        </w:rPr>
      </w:pPr>
      <w:r w:rsidRPr="003D4E41">
        <w:rPr>
          <w:lang w:val="fr-FR"/>
        </w:rPr>
        <w:t>Le paragraphe </w:t>
      </w:r>
      <w:r w:rsidRPr="00FA031A">
        <w:rPr>
          <w:lang w:val="fr-FR"/>
        </w:rPr>
        <w:t>5</w:t>
      </w:r>
      <w:r w:rsidRPr="003D4E41">
        <w:rPr>
          <w:lang w:val="fr-FR"/>
        </w:rPr>
        <w:t xml:space="preserve"> de l</w:t>
      </w:r>
      <w:r w:rsidR="00773543">
        <w:rPr>
          <w:lang w:val="fr-FR"/>
        </w:rPr>
        <w:t>’</w:t>
      </w:r>
      <w:r w:rsidRPr="003D4E41">
        <w:rPr>
          <w:lang w:val="fr-FR"/>
        </w:rPr>
        <w:t>article </w:t>
      </w:r>
      <w:r w:rsidRPr="00FA031A">
        <w:rPr>
          <w:lang w:val="fr-FR"/>
        </w:rPr>
        <w:t>25</w:t>
      </w:r>
      <w:r w:rsidRPr="003D4E41">
        <w:rPr>
          <w:lang w:val="fr-FR"/>
        </w:rPr>
        <w:t xml:space="preserve"> dispose qu</w:t>
      </w:r>
      <w:r w:rsidR="00773543">
        <w:rPr>
          <w:lang w:val="fr-FR"/>
        </w:rPr>
        <w:t>’</w:t>
      </w:r>
      <w:r w:rsidRPr="003D4E41">
        <w:rPr>
          <w:lang w:val="fr-FR"/>
        </w:rPr>
        <w:t>en toutes circonstances, et en particulier pour tout ce qui a trait à cet article, l</w:t>
      </w:r>
      <w:r w:rsidR="00773543">
        <w:rPr>
          <w:lang w:val="fr-FR"/>
        </w:rPr>
        <w:t>’</w:t>
      </w:r>
      <w:r w:rsidRPr="003D4E41">
        <w:rPr>
          <w:lang w:val="fr-FR"/>
        </w:rPr>
        <w:t>intérêt supérieur de l</w:t>
      </w:r>
      <w:r w:rsidR="00773543">
        <w:rPr>
          <w:lang w:val="fr-FR"/>
        </w:rPr>
        <w:t>’</w:t>
      </w:r>
      <w:r w:rsidRPr="003D4E41">
        <w:rPr>
          <w:lang w:val="fr-FR"/>
        </w:rPr>
        <w:t>enfant est une considération primordiale, et l</w:t>
      </w:r>
      <w:r w:rsidR="00773543">
        <w:rPr>
          <w:lang w:val="fr-FR"/>
        </w:rPr>
        <w:t>’</w:t>
      </w:r>
      <w:r w:rsidRPr="003D4E41">
        <w:rPr>
          <w:lang w:val="fr-FR"/>
        </w:rPr>
        <w:t>enfant qui est capable de discernement a le droit d</w:t>
      </w:r>
      <w:r w:rsidR="00773543">
        <w:rPr>
          <w:lang w:val="fr-FR"/>
        </w:rPr>
        <w:t>’</w:t>
      </w:r>
      <w:r w:rsidRPr="003D4E41">
        <w:rPr>
          <w:lang w:val="fr-FR"/>
        </w:rPr>
        <w:t>exprimer librement son opinion, laquelle est dûment prise en compte eu égard à son âge et à son degré de maturité</w:t>
      </w:r>
      <w:r w:rsidR="00FA031A" w:rsidRPr="00FA031A">
        <w:rPr>
          <w:lang w:val="fr-FR"/>
        </w:rPr>
        <w:t>.</w:t>
      </w:r>
    </w:p>
    <w:p w14:paraId="0BCE42D7" w14:textId="68E42347" w:rsidR="005422CB" w:rsidRPr="003D4E41" w:rsidRDefault="005422CB" w:rsidP="00773543">
      <w:pPr>
        <w:pStyle w:val="ParNoG"/>
        <w:rPr>
          <w:lang w:val="fr-FR"/>
        </w:rPr>
      </w:pPr>
      <w:r w:rsidRPr="003D4E41">
        <w:rPr>
          <w:lang w:val="fr-FR"/>
        </w:rPr>
        <w:t>L</w:t>
      </w:r>
      <w:r w:rsidR="00773543">
        <w:rPr>
          <w:lang w:val="fr-FR"/>
        </w:rPr>
        <w:t>’</w:t>
      </w:r>
      <w:r w:rsidRPr="003D4E41">
        <w:rPr>
          <w:lang w:val="fr-FR"/>
        </w:rPr>
        <w:t>article </w:t>
      </w:r>
      <w:r w:rsidRPr="00FA031A">
        <w:rPr>
          <w:lang w:val="fr-FR"/>
        </w:rPr>
        <w:t>2</w:t>
      </w:r>
      <w:r w:rsidRPr="003D4E41">
        <w:rPr>
          <w:lang w:val="fr-FR"/>
        </w:rPr>
        <w:t xml:space="preserve"> de la loi sur l</w:t>
      </w:r>
      <w:r w:rsidR="00773543">
        <w:rPr>
          <w:lang w:val="fr-FR"/>
        </w:rPr>
        <w:t>’</w:t>
      </w:r>
      <w:r w:rsidRPr="003D4E41">
        <w:rPr>
          <w:lang w:val="fr-FR"/>
        </w:rPr>
        <w:t>adoption prévoit que l</w:t>
      </w:r>
      <w:r w:rsidR="00773543">
        <w:rPr>
          <w:lang w:val="fr-FR"/>
        </w:rPr>
        <w:t>’</w:t>
      </w:r>
      <w:r w:rsidRPr="003D4E41">
        <w:rPr>
          <w:lang w:val="fr-FR"/>
        </w:rPr>
        <w:t>intérêt supérieur de l</w:t>
      </w:r>
      <w:r w:rsidR="00773543">
        <w:rPr>
          <w:lang w:val="fr-FR"/>
        </w:rPr>
        <w:t>’</w:t>
      </w:r>
      <w:r w:rsidRPr="003D4E41">
        <w:rPr>
          <w:lang w:val="fr-FR"/>
        </w:rPr>
        <w:t>enfant est pris en compte</w:t>
      </w:r>
      <w:r w:rsidR="00FA031A" w:rsidRPr="00FA031A">
        <w:rPr>
          <w:lang w:val="fr-FR"/>
        </w:rPr>
        <w:t>.</w:t>
      </w:r>
      <w:r w:rsidRPr="003D4E41">
        <w:rPr>
          <w:lang w:val="fr-FR"/>
        </w:rPr>
        <w:t xml:space="preserve"> L</w:t>
      </w:r>
      <w:r w:rsidR="00773543">
        <w:rPr>
          <w:lang w:val="fr-FR"/>
        </w:rPr>
        <w:t>’</w:t>
      </w:r>
      <w:r w:rsidRPr="003D4E41">
        <w:rPr>
          <w:lang w:val="fr-FR"/>
        </w:rPr>
        <w:t>article </w:t>
      </w:r>
      <w:r w:rsidRPr="00FA031A">
        <w:rPr>
          <w:lang w:val="fr-FR"/>
        </w:rPr>
        <w:t>3</w:t>
      </w:r>
      <w:r w:rsidRPr="003D4E41">
        <w:rPr>
          <w:lang w:val="fr-FR"/>
        </w:rPr>
        <w:t xml:space="preserve"> de la même loi dispose que, dans les décisions relatives à l</w:t>
      </w:r>
      <w:r w:rsidR="00773543">
        <w:rPr>
          <w:lang w:val="fr-FR"/>
        </w:rPr>
        <w:t>’</w:t>
      </w:r>
      <w:r w:rsidRPr="003D4E41">
        <w:rPr>
          <w:lang w:val="fr-FR"/>
        </w:rPr>
        <w:t>adoption d</w:t>
      </w:r>
      <w:r w:rsidR="00773543">
        <w:rPr>
          <w:lang w:val="fr-FR"/>
        </w:rPr>
        <w:t>’</w:t>
      </w:r>
      <w:r w:rsidRPr="003D4E41">
        <w:rPr>
          <w:lang w:val="fr-FR"/>
        </w:rPr>
        <w:t>un mineur, les souhaits et les avis de celui-ci doivent être pris en considération en fonction de son âge et de son degré de maturité</w:t>
      </w:r>
      <w:r w:rsidR="00FA031A" w:rsidRPr="00FA031A">
        <w:rPr>
          <w:lang w:val="fr-FR"/>
        </w:rPr>
        <w:t>.</w:t>
      </w:r>
    </w:p>
    <w:p w14:paraId="02E6E0CA" w14:textId="4B0F122E" w:rsidR="005422CB" w:rsidRPr="003D4E41" w:rsidRDefault="005422CB" w:rsidP="00773543">
      <w:pPr>
        <w:pStyle w:val="ParNoG"/>
        <w:rPr>
          <w:lang w:val="fr-FR"/>
        </w:rPr>
      </w:pPr>
      <w:r w:rsidRPr="003D4E41">
        <w:rPr>
          <w:lang w:val="fr-FR"/>
        </w:rPr>
        <w:t>L</w:t>
      </w:r>
      <w:r w:rsidR="00773543">
        <w:rPr>
          <w:lang w:val="fr-FR"/>
        </w:rPr>
        <w:t>’</w:t>
      </w:r>
      <w:r w:rsidRPr="003D4E41">
        <w:rPr>
          <w:lang w:val="fr-FR"/>
        </w:rPr>
        <w:t>article </w:t>
      </w:r>
      <w:r w:rsidRPr="00FA031A">
        <w:rPr>
          <w:lang w:val="fr-FR"/>
        </w:rPr>
        <w:t>4</w:t>
      </w:r>
      <w:r w:rsidRPr="003D4E41">
        <w:rPr>
          <w:lang w:val="fr-FR"/>
        </w:rPr>
        <w:t xml:space="preserve"> de la loi relative à la protection de l</w:t>
      </w:r>
      <w:r w:rsidR="00773543">
        <w:rPr>
          <w:lang w:val="fr-FR"/>
        </w:rPr>
        <w:t>’</w:t>
      </w:r>
      <w:r w:rsidRPr="003D4E41">
        <w:rPr>
          <w:lang w:val="fr-FR"/>
        </w:rPr>
        <w:t>enfance dispose que l</w:t>
      </w:r>
      <w:r w:rsidR="00773543">
        <w:rPr>
          <w:lang w:val="fr-FR"/>
        </w:rPr>
        <w:t>’</w:t>
      </w:r>
      <w:r w:rsidRPr="003D4E41">
        <w:rPr>
          <w:lang w:val="fr-FR"/>
        </w:rPr>
        <w:t>appréciation du besoin de protection d</w:t>
      </w:r>
      <w:r w:rsidR="00773543">
        <w:rPr>
          <w:lang w:val="fr-FR"/>
        </w:rPr>
        <w:t>’</w:t>
      </w:r>
      <w:r w:rsidRPr="003D4E41">
        <w:rPr>
          <w:lang w:val="fr-FR"/>
        </w:rPr>
        <w:t>un enfant et la fourniture d</w:t>
      </w:r>
      <w:r w:rsidR="00773543">
        <w:rPr>
          <w:lang w:val="fr-FR"/>
        </w:rPr>
        <w:t>’</w:t>
      </w:r>
      <w:r w:rsidRPr="003D4E41">
        <w:rPr>
          <w:lang w:val="fr-FR"/>
        </w:rPr>
        <w:t>une telle protection doivent avant tout tenir compte de l</w:t>
      </w:r>
      <w:r w:rsidR="00773543">
        <w:rPr>
          <w:lang w:val="fr-FR"/>
        </w:rPr>
        <w:t>’</w:t>
      </w:r>
      <w:r w:rsidRPr="003D4E41">
        <w:rPr>
          <w:lang w:val="fr-FR"/>
        </w:rPr>
        <w:t>intérêt de l</w:t>
      </w:r>
      <w:r w:rsidR="00773543">
        <w:rPr>
          <w:lang w:val="fr-FR"/>
        </w:rPr>
        <w:t>’</w:t>
      </w:r>
      <w:r w:rsidRPr="003D4E41">
        <w:rPr>
          <w:lang w:val="fr-FR"/>
        </w:rPr>
        <w:t>enfant</w:t>
      </w:r>
      <w:r w:rsidR="00FA031A" w:rsidRPr="00FA031A">
        <w:rPr>
          <w:lang w:val="fr-FR"/>
        </w:rPr>
        <w:t>.</w:t>
      </w:r>
      <w:r w:rsidRPr="003D4E41">
        <w:rPr>
          <w:lang w:val="fr-FR"/>
        </w:rPr>
        <w:t xml:space="preserve"> Lors de l</w:t>
      </w:r>
      <w:r w:rsidR="00773543">
        <w:rPr>
          <w:lang w:val="fr-FR"/>
        </w:rPr>
        <w:t>’</w:t>
      </w:r>
      <w:r w:rsidRPr="003D4E41">
        <w:rPr>
          <w:lang w:val="fr-FR"/>
        </w:rPr>
        <w:t>appréciation de l</w:t>
      </w:r>
      <w:r w:rsidR="00773543">
        <w:rPr>
          <w:lang w:val="fr-FR"/>
        </w:rPr>
        <w:t>’</w:t>
      </w:r>
      <w:r w:rsidRPr="003D4E41">
        <w:rPr>
          <w:lang w:val="fr-FR"/>
        </w:rPr>
        <w:t>intérêt de l</w:t>
      </w:r>
      <w:r w:rsidR="00773543">
        <w:rPr>
          <w:lang w:val="fr-FR"/>
        </w:rPr>
        <w:t>’</w:t>
      </w:r>
      <w:r w:rsidRPr="003D4E41">
        <w:rPr>
          <w:lang w:val="fr-FR"/>
        </w:rPr>
        <w:t>enfant, il convient d</w:t>
      </w:r>
      <w:r w:rsidR="00773543">
        <w:rPr>
          <w:lang w:val="fr-FR"/>
        </w:rPr>
        <w:t>’</w:t>
      </w:r>
      <w:r w:rsidRPr="003D4E41">
        <w:rPr>
          <w:lang w:val="fr-FR"/>
        </w:rPr>
        <w:t>examiner à quel point les différentes mesures et solutions lui garantissent</w:t>
      </w:r>
      <w:r w:rsidR="004F57F3">
        <w:rPr>
          <w:lang w:val="fr-FR"/>
        </w:rPr>
        <w:t xml:space="preserve"> </w:t>
      </w:r>
      <w:r w:rsidRPr="003D4E41">
        <w:rPr>
          <w:lang w:val="fr-FR"/>
        </w:rPr>
        <w:t>un développement équilibré assurant son bien-être ainsi que des relations humaines étroites et durables, lui offrent la possibilité d</w:t>
      </w:r>
      <w:r w:rsidR="00773543">
        <w:rPr>
          <w:lang w:val="fr-FR"/>
        </w:rPr>
        <w:t>’</w:t>
      </w:r>
      <w:r w:rsidRPr="003D4E41">
        <w:rPr>
          <w:lang w:val="fr-FR"/>
        </w:rPr>
        <w:t>être entendu, de recevoir de l</w:t>
      </w:r>
      <w:r w:rsidR="00773543">
        <w:rPr>
          <w:lang w:val="fr-FR"/>
        </w:rPr>
        <w:t>’</w:t>
      </w:r>
      <w:r w:rsidRPr="003D4E41">
        <w:rPr>
          <w:lang w:val="fr-FR"/>
        </w:rPr>
        <w:t>affection et de bénéficier d</w:t>
      </w:r>
      <w:r w:rsidR="00773543">
        <w:rPr>
          <w:lang w:val="fr-FR"/>
        </w:rPr>
        <w:t>’</w:t>
      </w:r>
      <w:r w:rsidRPr="003D4E41">
        <w:rPr>
          <w:lang w:val="fr-FR"/>
        </w:rPr>
        <w:t>un encadrement et d</w:t>
      </w:r>
      <w:r w:rsidR="00773543">
        <w:rPr>
          <w:lang w:val="fr-FR"/>
        </w:rPr>
        <w:t>’</w:t>
      </w:r>
      <w:r w:rsidRPr="003D4E41">
        <w:rPr>
          <w:lang w:val="fr-FR"/>
        </w:rPr>
        <w:t xml:space="preserve">une prise en charge adaptés à son âge et à sa maturité, lui garantissent une éducation conforme à ses capacités et à ses souhaits, lui offrent un environnement sûr qui lui permette de grandir et préserve sa liberté physique et affective, lui </w:t>
      </w:r>
      <w:r w:rsidRPr="006E45D0">
        <w:t>permett</w:t>
      </w:r>
      <w:r w:rsidRPr="003D4E41">
        <w:t>ent</w:t>
      </w:r>
      <w:r w:rsidRPr="006E45D0">
        <w:t xml:space="preserve"> de devenir un adulte indépendant et responsable</w:t>
      </w:r>
      <w:r w:rsidRPr="003D4E41">
        <w:t xml:space="preserve">, </w:t>
      </w:r>
      <w:r w:rsidRPr="003D4E41">
        <w:rPr>
          <w:lang w:val="fr-FR"/>
        </w:rPr>
        <w:t>lui donnent la possibilité de prendre part aux décisions le concernant et de les influencer, et lui garantissent que son environnement linguistique, culturel et religieux est pris en compte</w:t>
      </w:r>
      <w:r w:rsidR="00FA031A" w:rsidRPr="00FA031A">
        <w:rPr>
          <w:lang w:val="fr-FR"/>
        </w:rPr>
        <w:t>.</w:t>
      </w:r>
    </w:p>
    <w:p w14:paraId="6E4A5F13" w14:textId="2E40AB1A" w:rsidR="005422CB" w:rsidRPr="003D4E41" w:rsidRDefault="005422CB" w:rsidP="00773543">
      <w:pPr>
        <w:pStyle w:val="ParNoG"/>
        <w:rPr>
          <w:lang w:val="fr-FR"/>
        </w:rPr>
      </w:pPr>
      <w:r w:rsidRPr="003D4E41">
        <w:rPr>
          <w:lang w:val="fr-FR"/>
        </w:rPr>
        <w:t>En matière pénale et dans le traitement des parties lésées, l</w:t>
      </w:r>
      <w:r w:rsidR="00773543">
        <w:rPr>
          <w:lang w:val="fr-FR"/>
        </w:rPr>
        <w:t>’</w:t>
      </w:r>
      <w:r w:rsidRPr="003D4E41">
        <w:rPr>
          <w:lang w:val="fr-FR"/>
        </w:rPr>
        <w:t>intérêt supérieur de l</w:t>
      </w:r>
      <w:r w:rsidR="00773543">
        <w:rPr>
          <w:lang w:val="fr-FR"/>
        </w:rPr>
        <w:t>’</w:t>
      </w:r>
      <w:r w:rsidRPr="003D4E41">
        <w:rPr>
          <w:lang w:val="fr-FR"/>
        </w:rPr>
        <w:t>enfant est garanti par la prise en compte de facteurs liés à son jeune âge et par le soutien apporté à la partie lésée pour qu</w:t>
      </w:r>
      <w:r w:rsidR="00773543">
        <w:rPr>
          <w:lang w:val="fr-FR"/>
        </w:rPr>
        <w:t>’</w:t>
      </w:r>
      <w:r w:rsidRPr="003D4E41">
        <w:rPr>
          <w:lang w:val="fr-FR"/>
        </w:rPr>
        <w:t>elle fasse valoir ses droits</w:t>
      </w:r>
      <w:r w:rsidR="00FA031A" w:rsidRPr="00FA031A">
        <w:rPr>
          <w:lang w:val="fr-FR"/>
        </w:rPr>
        <w:t>.</w:t>
      </w:r>
      <w:r w:rsidRPr="003D4E41">
        <w:rPr>
          <w:lang w:val="fr-FR"/>
        </w:rPr>
        <w:t xml:space="preserve"> La loi relative aux enquêtes pénales régit, à l</w:t>
      </w:r>
      <w:r w:rsidR="00773543">
        <w:rPr>
          <w:lang w:val="fr-FR"/>
        </w:rPr>
        <w:t>’</w:t>
      </w:r>
      <w:r w:rsidRPr="003D4E41">
        <w:rPr>
          <w:lang w:val="fr-FR"/>
        </w:rPr>
        <w:t>article </w:t>
      </w:r>
      <w:r w:rsidRPr="00FA031A">
        <w:rPr>
          <w:lang w:val="fr-FR"/>
        </w:rPr>
        <w:t>7</w:t>
      </w:r>
      <w:r w:rsidRPr="003D4E41">
        <w:rPr>
          <w:lang w:val="fr-FR"/>
        </w:rPr>
        <w:t xml:space="preserve"> de son chapitre </w:t>
      </w:r>
      <w:r w:rsidRPr="00FA031A">
        <w:rPr>
          <w:lang w:val="fr-FR"/>
        </w:rPr>
        <w:t>4</w:t>
      </w:r>
      <w:r w:rsidRPr="003D4E41">
        <w:rPr>
          <w:lang w:val="fr-FR"/>
        </w:rPr>
        <w:t>, le traitement des enfants dans le cadre des enquêtes pénales</w:t>
      </w:r>
      <w:r w:rsidR="00FA031A" w:rsidRPr="00FA031A">
        <w:rPr>
          <w:lang w:val="fr-FR"/>
        </w:rPr>
        <w:t>.</w:t>
      </w:r>
      <w:r w:rsidRPr="003D4E41">
        <w:rPr>
          <w:lang w:val="fr-FR"/>
        </w:rPr>
        <w:t xml:space="preserve"> La célérité du traitement des affaires permet de protéger l</w:t>
      </w:r>
      <w:r w:rsidR="00773543">
        <w:rPr>
          <w:lang w:val="fr-FR"/>
        </w:rPr>
        <w:t>’</w:t>
      </w:r>
      <w:r w:rsidRPr="003D4E41">
        <w:rPr>
          <w:lang w:val="fr-FR"/>
        </w:rPr>
        <w:t>intérêt supérieur des enfants victimes</w:t>
      </w:r>
      <w:r w:rsidR="00FA031A" w:rsidRPr="00FA031A">
        <w:rPr>
          <w:lang w:val="fr-FR"/>
        </w:rPr>
        <w:t>.</w:t>
      </w:r>
      <w:r w:rsidRPr="003D4E41">
        <w:rPr>
          <w:lang w:val="fr-FR"/>
        </w:rPr>
        <w:t xml:space="preserve"> La loi susmentionnée dispose, à l</w:t>
      </w:r>
      <w:r w:rsidR="00773543">
        <w:rPr>
          <w:lang w:val="fr-FR"/>
        </w:rPr>
        <w:t>’</w:t>
      </w:r>
      <w:r w:rsidRPr="003D4E41">
        <w:rPr>
          <w:lang w:val="fr-FR"/>
        </w:rPr>
        <w:t>article </w:t>
      </w:r>
      <w:r w:rsidRPr="00FA031A">
        <w:rPr>
          <w:lang w:val="fr-FR"/>
        </w:rPr>
        <w:t>11</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 du chapitre </w:t>
      </w:r>
      <w:r w:rsidRPr="00FA031A">
        <w:rPr>
          <w:lang w:val="fr-FR"/>
        </w:rPr>
        <w:t>3</w:t>
      </w:r>
      <w:r w:rsidRPr="003D4E41">
        <w:rPr>
          <w:lang w:val="fr-FR"/>
        </w:rPr>
        <w:t>, que</w:t>
      </w:r>
      <w:r w:rsidR="003A643C">
        <w:rPr>
          <w:lang w:val="fr-FR"/>
        </w:rPr>
        <w:t> </w:t>
      </w:r>
      <w:r w:rsidRPr="003D4E41">
        <w:rPr>
          <w:lang w:val="fr-FR"/>
        </w:rPr>
        <w:t>l</w:t>
      </w:r>
      <w:r w:rsidR="00773543">
        <w:rPr>
          <w:lang w:val="fr-FR"/>
        </w:rPr>
        <w:t>’</w:t>
      </w:r>
      <w:r w:rsidRPr="003D4E41">
        <w:rPr>
          <w:lang w:val="fr-FR"/>
        </w:rPr>
        <w:t>enquête pénale doit être menée d</w:t>
      </w:r>
      <w:r w:rsidR="00773543">
        <w:rPr>
          <w:lang w:val="fr-FR"/>
        </w:rPr>
        <w:t>’</w:t>
      </w:r>
      <w:r w:rsidRPr="003D4E41">
        <w:rPr>
          <w:lang w:val="fr-FR"/>
        </w:rPr>
        <w:t xml:space="preserve">urgence si la partie lésée est une personne âgée de moins de </w:t>
      </w:r>
      <w:r w:rsidRPr="00FA031A">
        <w:rPr>
          <w:lang w:val="fr-FR"/>
        </w:rPr>
        <w:t>18</w:t>
      </w:r>
      <w:r w:rsidRPr="003D4E41">
        <w:rPr>
          <w:lang w:val="fr-FR"/>
        </w:rPr>
        <w:t> ans susceptible d</w:t>
      </w:r>
      <w:r w:rsidR="00773543">
        <w:rPr>
          <w:lang w:val="fr-FR"/>
        </w:rPr>
        <w:t>’</w:t>
      </w:r>
      <w:r w:rsidRPr="003D4E41">
        <w:rPr>
          <w:lang w:val="fr-FR"/>
        </w:rPr>
        <w:t>avoir été victime d</w:t>
      </w:r>
      <w:r w:rsidR="00773543">
        <w:rPr>
          <w:lang w:val="fr-FR"/>
        </w:rPr>
        <w:t>’</w:t>
      </w:r>
      <w:r w:rsidRPr="003D4E41">
        <w:rPr>
          <w:lang w:val="fr-FR"/>
        </w:rPr>
        <w:t>une infraction sexuelle ou d</w:t>
      </w:r>
      <w:r w:rsidR="00773543">
        <w:rPr>
          <w:lang w:val="fr-FR"/>
        </w:rPr>
        <w:t>’</w:t>
      </w:r>
      <w:r w:rsidRPr="003D4E41">
        <w:rPr>
          <w:lang w:val="fr-FR"/>
        </w:rPr>
        <w:t>une infraction portant atteinte à sa vie, à sa santé, à sa liberté, à sa vie privée, à sa tranquillité ou à sa réputation</w:t>
      </w:r>
      <w:r w:rsidR="00FA031A" w:rsidRPr="00FA031A">
        <w:rPr>
          <w:lang w:val="fr-FR"/>
        </w:rPr>
        <w:t>.</w:t>
      </w:r>
      <w:r w:rsidRPr="003D4E41">
        <w:rPr>
          <w:lang w:val="fr-FR"/>
        </w:rPr>
        <w:t xml:space="preserve"> L</w:t>
      </w:r>
      <w:r w:rsidR="00773543">
        <w:rPr>
          <w:lang w:val="fr-FR"/>
        </w:rPr>
        <w:t>’</w:t>
      </w:r>
      <w:r w:rsidRPr="003D4E41">
        <w:rPr>
          <w:lang w:val="fr-FR"/>
        </w:rPr>
        <w:t xml:space="preserve">article </w:t>
      </w:r>
      <w:r w:rsidRPr="00FA031A">
        <w:rPr>
          <w:lang w:val="fr-FR"/>
        </w:rPr>
        <w:t>8</w:t>
      </w:r>
      <w:r w:rsidRPr="003D4E41">
        <w:rPr>
          <w:lang w:val="fr-FR"/>
        </w:rPr>
        <w:t>a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 xml:space="preserve">) du chapitre </w:t>
      </w:r>
      <w:r w:rsidRPr="00FA031A">
        <w:rPr>
          <w:lang w:val="fr-FR"/>
        </w:rPr>
        <w:t>1</w:t>
      </w:r>
      <w:r w:rsidRPr="003D4E41">
        <w:rPr>
          <w:lang w:val="fr-FR"/>
        </w:rPr>
        <w:t xml:space="preserve"> dispose que, dans une telle situation, le</w:t>
      </w:r>
      <w:r w:rsidR="003E5A45">
        <w:rPr>
          <w:lang w:val="fr-FR"/>
        </w:rPr>
        <w:t> </w:t>
      </w:r>
      <w:r w:rsidRPr="003D4E41">
        <w:rPr>
          <w:lang w:val="fr-FR"/>
        </w:rPr>
        <w:t>procureur doit décider de toute urgence s</w:t>
      </w:r>
      <w:r w:rsidR="00773543">
        <w:rPr>
          <w:lang w:val="fr-FR"/>
        </w:rPr>
        <w:t>’</w:t>
      </w:r>
      <w:r w:rsidRPr="003D4E41">
        <w:rPr>
          <w:lang w:val="fr-FR"/>
        </w:rPr>
        <w:t>il y a lieu d</w:t>
      </w:r>
      <w:r w:rsidR="00773543">
        <w:rPr>
          <w:lang w:val="fr-FR"/>
        </w:rPr>
        <w:t>’</w:t>
      </w:r>
      <w:r w:rsidRPr="003D4E41">
        <w:rPr>
          <w:lang w:val="fr-FR"/>
        </w:rPr>
        <w:t>engager des poursuites, et dans l</w:t>
      </w:r>
      <w:r w:rsidR="00773543">
        <w:rPr>
          <w:lang w:val="fr-FR"/>
        </w:rPr>
        <w:t>’</w:t>
      </w:r>
      <w:r w:rsidRPr="003D4E41">
        <w:rPr>
          <w:lang w:val="fr-FR"/>
        </w:rPr>
        <w:t>affirmative, il doit le faire sans délai</w:t>
      </w:r>
      <w:r w:rsidR="00FA031A" w:rsidRPr="00FA031A">
        <w:rPr>
          <w:lang w:val="fr-FR"/>
        </w:rPr>
        <w:t>.</w:t>
      </w:r>
      <w:r w:rsidRPr="003D4E41">
        <w:rPr>
          <w:lang w:val="fr-FR"/>
        </w:rPr>
        <w:t xml:space="preserve"> Aux termes de l</w:t>
      </w:r>
      <w:r w:rsidR="00773543">
        <w:rPr>
          <w:lang w:val="fr-FR"/>
        </w:rPr>
        <w:t>’</w:t>
      </w:r>
      <w:r w:rsidRPr="003D4E41">
        <w:rPr>
          <w:lang w:val="fr-FR"/>
        </w:rPr>
        <w:t xml:space="preserve">article </w:t>
      </w:r>
      <w:r w:rsidRPr="00FA031A">
        <w:rPr>
          <w:lang w:val="fr-FR"/>
        </w:rPr>
        <w:t>13</w:t>
      </w:r>
      <w:r w:rsidRPr="003D4E41">
        <w:rPr>
          <w:lang w:val="fr-FR"/>
        </w:rPr>
        <w:t xml:space="preserve"> (</w:t>
      </w:r>
      <w:r w:rsidR="0037532C">
        <w:rPr>
          <w:lang w:val="fr-FR"/>
        </w:rPr>
        <w:t>par</w:t>
      </w:r>
      <w:r w:rsidR="00FA031A" w:rsidRPr="00FA031A">
        <w:rPr>
          <w:lang w:val="fr-FR"/>
        </w:rPr>
        <w:t>.</w:t>
      </w:r>
      <w:r w:rsidR="0037532C">
        <w:rPr>
          <w:lang w:val="fr-FR"/>
        </w:rPr>
        <w:t> </w:t>
      </w:r>
      <w:r w:rsidRPr="00FA031A">
        <w:rPr>
          <w:lang w:val="fr-FR"/>
        </w:rPr>
        <w:t>3</w:t>
      </w:r>
      <w:r w:rsidRPr="003D4E41">
        <w:rPr>
          <w:lang w:val="fr-FR"/>
        </w:rPr>
        <w:t xml:space="preserve">) du chapitre </w:t>
      </w:r>
      <w:r w:rsidRPr="00FA031A">
        <w:rPr>
          <w:lang w:val="fr-FR"/>
        </w:rPr>
        <w:t>5</w:t>
      </w:r>
      <w:r w:rsidRPr="003D4E41">
        <w:rPr>
          <w:lang w:val="fr-FR"/>
        </w:rPr>
        <w:t>, l</w:t>
      </w:r>
      <w:r w:rsidR="00773543">
        <w:rPr>
          <w:lang w:val="fr-FR"/>
        </w:rPr>
        <w:t>’</w:t>
      </w:r>
      <w:r w:rsidRPr="003D4E41">
        <w:rPr>
          <w:lang w:val="fr-FR"/>
        </w:rPr>
        <w:t>audience principale doit se tenir dans les</w:t>
      </w:r>
      <w:r w:rsidR="00AF47C2">
        <w:rPr>
          <w:lang w:val="fr-FR"/>
        </w:rPr>
        <w:t xml:space="preserve"> trente </w:t>
      </w:r>
      <w:r w:rsidRPr="003D4E41">
        <w:rPr>
          <w:lang w:val="fr-FR"/>
        </w:rPr>
        <w:t>jours à compter de la date à laquelle l</w:t>
      </w:r>
      <w:r w:rsidR="00773543">
        <w:rPr>
          <w:lang w:val="fr-FR"/>
        </w:rPr>
        <w:t>’</w:t>
      </w:r>
      <w:r w:rsidRPr="003D4E41">
        <w:rPr>
          <w:lang w:val="fr-FR"/>
        </w:rPr>
        <w:t>affaire a été portée devant la justice</w:t>
      </w:r>
      <w:r w:rsidR="00FA031A" w:rsidRPr="00FA031A">
        <w:rPr>
          <w:lang w:val="fr-FR"/>
        </w:rPr>
        <w:t>.</w:t>
      </w:r>
    </w:p>
    <w:p w14:paraId="3917C83A" w14:textId="6DF94A5D" w:rsidR="00446FE5" w:rsidRDefault="005422CB" w:rsidP="00773543">
      <w:pPr>
        <w:pStyle w:val="ParNoG"/>
        <w:rPr>
          <w:lang w:val="fr-FR"/>
        </w:rPr>
      </w:pPr>
      <w:r w:rsidRPr="003D4E41">
        <w:rPr>
          <w:lang w:val="fr-FR"/>
        </w:rPr>
        <w:t>Il n</w:t>
      </w:r>
      <w:r w:rsidR="00773543">
        <w:rPr>
          <w:lang w:val="fr-FR"/>
        </w:rPr>
        <w:t>’</w:t>
      </w:r>
      <w:r w:rsidRPr="003D4E41">
        <w:rPr>
          <w:lang w:val="fr-FR"/>
        </w:rPr>
        <w:t>existe aucune donnée statistique sur les disparitions forcées</w:t>
      </w:r>
      <w:r w:rsidR="00FA031A" w:rsidRPr="00FA031A">
        <w:rPr>
          <w:lang w:val="fr-FR"/>
        </w:rPr>
        <w:t>.</w:t>
      </w:r>
    </w:p>
    <w:p w14:paraId="4CEF9E4B" w14:textId="0D024DCD" w:rsidR="005422CB" w:rsidRPr="005422CB" w:rsidRDefault="005422CB" w:rsidP="005422CB">
      <w:pPr>
        <w:pStyle w:val="SingleTxtG"/>
        <w:spacing w:before="240" w:after="0"/>
        <w:jc w:val="center"/>
        <w:rPr>
          <w:u w:val="single"/>
        </w:rPr>
      </w:pPr>
      <w:r>
        <w:rPr>
          <w:u w:val="single"/>
        </w:rPr>
        <w:tab/>
      </w:r>
      <w:r>
        <w:rPr>
          <w:u w:val="single"/>
        </w:rPr>
        <w:tab/>
      </w:r>
      <w:r>
        <w:rPr>
          <w:u w:val="single"/>
        </w:rPr>
        <w:tab/>
      </w:r>
    </w:p>
    <w:sectPr w:rsidR="005422CB" w:rsidRPr="005422CB" w:rsidSect="005422CB">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ABBF11" w14:textId="77777777" w:rsidR="00621764" w:rsidRDefault="00621764" w:rsidP="00F95C08">
      <w:pPr>
        <w:spacing w:line="240" w:lineRule="auto"/>
      </w:pPr>
    </w:p>
  </w:endnote>
  <w:endnote w:type="continuationSeparator" w:id="0">
    <w:p w14:paraId="104EDD10" w14:textId="77777777" w:rsidR="00621764" w:rsidRPr="00AC3823" w:rsidRDefault="00621764" w:rsidP="00AC3823">
      <w:pPr>
        <w:pStyle w:val="Footer"/>
      </w:pPr>
    </w:p>
  </w:endnote>
  <w:endnote w:type="continuationNotice" w:id="1">
    <w:p w14:paraId="18EE1095" w14:textId="77777777" w:rsidR="00621764" w:rsidRDefault="0062176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8A160" w14:textId="43B06B4A" w:rsidR="005422CB" w:rsidRPr="005422CB" w:rsidRDefault="005422CB" w:rsidP="005422CB">
    <w:pPr>
      <w:pStyle w:val="Footer"/>
      <w:tabs>
        <w:tab w:val="right" w:pos="9638"/>
      </w:tabs>
    </w:pPr>
    <w:r w:rsidRPr="005422CB">
      <w:rPr>
        <w:b/>
        <w:sz w:val="18"/>
      </w:rPr>
      <w:fldChar w:fldCharType="begin"/>
    </w:r>
    <w:r w:rsidRPr="005422CB">
      <w:rPr>
        <w:b/>
        <w:sz w:val="18"/>
      </w:rPr>
      <w:instrText xml:space="preserve"> PAGE  \* MERGEFORMAT </w:instrText>
    </w:r>
    <w:r w:rsidRPr="005422CB">
      <w:rPr>
        <w:b/>
        <w:sz w:val="18"/>
      </w:rPr>
      <w:fldChar w:fldCharType="separate"/>
    </w:r>
    <w:r w:rsidRPr="005422CB">
      <w:rPr>
        <w:b/>
        <w:noProof/>
        <w:sz w:val="18"/>
      </w:rPr>
      <w:t>2</w:t>
    </w:r>
    <w:r w:rsidRPr="005422CB">
      <w:rPr>
        <w:b/>
        <w:sz w:val="18"/>
      </w:rPr>
      <w:fldChar w:fldCharType="end"/>
    </w:r>
    <w:r>
      <w:rPr>
        <w:b/>
        <w:sz w:val="18"/>
      </w:rPr>
      <w:tab/>
    </w:r>
    <w:r>
      <w:t>GE.25-07421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49835" w14:textId="37FA9D0A" w:rsidR="005422CB" w:rsidRPr="005422CB" w:rsidRDefault="005422CB" w:rsidP="005422CB">
    <w:pPr>
      <w:pStyle w:val="Footer"/>
      <w:tabs>
        <w:tab w:val="right" w:pos="9638"/>
      </w:tabs>
      <w:rPr>
        <w:b/>
        <w:sz w:val="18"/>
      </w:rPr>
    </w:pPr>
    <w:r>
      <w:t>GE.25-07421</w:t>
    </w:r>
    <w:r>
      <w:tab/>
    </w:r>
    <w:r w:rsidRPr="005422CB">
      <w:rPr>
        <w:b/>
        <w:sz w:val="18"/>
      </w:rPr>
      <w:fldChar w:fldCharType="begin"/>
    </w:r>
    <w:r w:rsidRPr="005422CB">
      <w:rPr>
        <w:b/>
        <w:sz w:val="18"/>
      </w:rPr>
      <w:instrText xml:space="preserve"> PAGE  \* MERGEFORMAT </w:instrText>
    </w:r>
    <w:r w:rsidRPr="005422CB">
      <w:rPr>
        <w:b/>
        <w:sz w:val="18"/>
      </w:rPr>
      <w:fldChar w:fldCharType="separate"/>
    </w:r>
    <w:r w:rsidRPr="005422CB">
      <w:rPr>
        <w:b/>
        <w:noProof/>
        <w:sz w:val="18"/>
      </w:rPr>
      <w:t>3</w:t>
    </w:r>
    <w:r w:rsidRPr="005422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3DA3D" w14:textId="64D97461" w:rsidR="00133EDE" w:rsidRPr="005422CB" w:rsidRDefault="005422CB" w:rsidP="005422CB">
    <w:pPr>
      <w:pStyle w:val="Footer"/>
      <w:spacing w:before="120"/>
      <w:rPr>
        <w:sz w:val="20"/>
      </w:rPr>
    </w:pPr>
    <w:r w:rsidRPr="0011336A">
      <w:rPr>
        <w:sz w:val="20"/>
      </w:rPr>
      <w:t>GE.</w:t>
    </w:r>
    <w:r w:rsidR="00133EDE" w:rsidRPr="0011336A">
      <w:rPr>
        <w:noProof/>
        <w:lang w:eastAsia="fr-CH"/>
      </w:rPr>
      <w:drawing>
        <wp:anchor distT="0" distB="0" distL="114300" distR="114300" simplePos="0" relativeHeight="251659264" behindDoc="0" locked="0" layoutInCell="1" allowOverlap="0" wp14:anchorId="25B49660" wp14:editId="202AC84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1336A">
      <w:rPr>
        <w:sz w:val="20"/>
      </w:rPr>
      <w:t>25-07421  (F)</w:t>
    </w:r>
    <w:r w:rsidRPr="0011336A">
      <w:rPr>
        <w:noProof/>
        <w:sz w:val="20"/>
      </w:rPr>
      <w:drawing>
        <wp:anchor distT="0" distB="0" distL="114300" distR="114300" simplePos="0" relativeHeight="251660288" behindDoc="0" locked="0" layoutInCell="1" allowOverlap="1" wp14:anchorId="18680DC9" wp14:editId="026AC859">
          <wp:simplePos x="0" y="0"/>
          <wp:positionH relativeFrom="margin">
            <wp:posOffset>5489575</wp:posOffset>
          </wp:positionH>
          <wp:positionV relativeFrom="margin">
            <wp:posOffset>8891905</wp:posOffset>
          </wp:positionV>
          <wp:extent cx="628650" cy="628650"/>
          <wp:effectExtent l="0" t="0" r="0" b="0"/>
          <wp:wrapNone/>
          <wp:docPr id="1658125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C6E7C" w:rsidRPr="0011336A">
      <w:rPr>
        <w:sz w:val="20"/>
      </w:rPr>
      <w:t xml:space="preserve">    030725    0</w:t>
    </w:r>
    <w:r w:rsidR="0011336A" w:rsidRPr="0011336A">
      <w:rPr>
        <w:sz w:val="20"/>
      </w:rPr>
      <w:t>7</w:t>
    </w:r>
    <w:r w:rsidR="003C6E7C" w:rsidRPr="0011336A">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B2EFD" w14:textId="77777777" w:rsidR="00621764" w:rsidRPr="00AC3823" w:rsidRDefault="00621764" w:rsidP="00AC3823">
      <w:pPr>
        <w:pStyle w:val="Footer"/>
        <w:tabs>
          <w:tab w:val="right" w:pos="2155"/>
        </w:tabs>
        <w:spacing w:after="80" w:line="240" w:lineRule="atLeast"/>
        <w:ind w:left="680"/>
        <w:rPr>
          <w:u w:val="single"/>
        </w:rPr>
      </w:pPr>
      <w:r>
        <w:rPr>
          <w:u w:val="single"/>
        </w:rPr>
        <w:tab/>
      </w:r>
    </w:p>
  </w:footnote>
  <w:footnote w:type="continuationSeparator" w:id="0">
    <w:p w14:paraId="27295AD6" w14:textId="77777777" w:rsidR="00621764" w:rsidRPr="00AC3823" w:rsidRDefault="00621764" w:rsidP="00AC3823">
      <w:pPr>
        <w:pStyle w:val="Footer"/>
        <w:tabs>
          <w:tab w:val="right" w:pos="2155"/>
        </w:tabs>
        <w:spacing w:after="80" w:line="240" w:lineRule="atLeast"/>
        <w:ind w:left="680"/>
        <w:rPr>
          <w:u w:val="single"/>
        </w:rPr>
      </w:pPr>
      <w:r>
        <w:rPr>
          <w:u w:val="single"/>
        </w:rPr>
        <w:tab/>
      </w:r>
    </w:p>
  </w:footnote>
  <w:footnote w:type="continuationNotice" w:id="1">
    <w:p w14:paraId="11CA541B" w14:textId="77777777" w:rsidR="00621764" w:rsidRPr="00AC3823" w:rsidRDefault="00621764">
      <w:pPr>
        <w:spacing w:line="240" w:lineRule="auto"/>
        <w:rPr>
          <w:sz w:val="2"/>
          <w:szCs w:val="2"/>
        </w:rPr>
      </w:pPr>
    </w:p>
  </w:footnote>
  <w:footnote w:id="2">
    <w:p w14:paraId="2AC7298A" w14:textId="42FB6FEB" w:rsidR="005422CB" w:rsidRPr="005071B6" w:rsidRDefault="005422CB" w:rsidP="00773543">
      <w:pPr>
        <w:pStyle w:val="FootnoteText"/>
        <w:spacing w:after="240"/>
        <w:rPr>
          <w:lang w:val="fr-FR"/>
        </w:rPr>
      </w:pPr>
      <w:r>
        <w:rPr>
          <w:lang w:val="fr-FR"/>
        </w:rPr>
        <w:tab/>
      </w:r>
      <w:r w:rsidRPr="003C6E7C">
        <w:rPr>
          <w:sz w:val="20"/>
          <w:lang w:val="fr-FR"/>
        </w:rPr>
        <w:t>*</w:t>
      </w:r>
      <w:r w:rsidRPr="004B1A15">
        <w:rPr>
          <w:lang w:val="fr-FR"/>
        </w:rPr>
        <w:tab/>
        <w:t>La version originale du présent document n</w:t>
      </w:r>
      <w:r w:rsidR="00773543">
        <w:rPr>
          <w:lang w:val="fr-FR"/>
        </w:rPr>
        <w:t>’</w:t>
      </w:r>
      <w:r w:rsidRPr="004B1A15">
        <w:rPr>
          <w:lang w:val="fr-FR"/>
        </w:rPr>
        <w:t>a pas été revue par les services d</w:t>
      </w:r>
      <w:r w:rsidR="00773543">
        <w:rPr>
          <w:lang w:val="fr-FR"/>
        </w:rPr>
        <w:t>’</w:t>
      </w:r>
      <w:r w:rsidRPr="004B1A15">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77F9E" w14:textId="43048D4B" w:rsidR="005422CB" w:rsidRPr="005422CB" w:rsidRDefault="005422CB">
    <w:pPr>
      <w:pStyle w:val="Header"/>
    </w:pPr>
    <w:fldSimple w:instr=" TITLE  \* MERGEFORMAT ">
      <w:r w:rsidR="00610A28">
        <w:t>CED/C/FIN/1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BC1FE" w14:textId="35927A65" w:rsidR="005422CB" w:rsidRPr="005422CB" w:rsidRDefault="005422CB" w:rsidP="005422CB">
    <w:pPr>
      <w:pStyle w:val="Header"/>
      <w:jc w:val="right"/>
    </w:pPr>
    <w:fldSimple w:instr=" TITLE  \* MERGEFORMAT ">
      <w:r w:rsidR="00610A28">
        <w:t>CED/C/FIN/1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665DB"/>
    <w:multiLevelType w:val="hybridMultilevel"/>
    <w:tmpl w:val="B9AA40E8"/>
    <w:lvl w:ilvl="0" w:tplc="723608AA">
      <w:start w:val="1"/>
      <w:numFmt w:val="decimal"/>
      <w:lvlText w:val="%1."/>
      <w:lvlJc w:val="left"/>
      <w:pPr>
        <w:ind w:left="720" w:hanging="360"/>
      </w:pPr>
    </w:lvl>
    <w:lvl w:ilvl="1" w:tplc="B120A590">
      <w:start w:val="1"/>
      <w:numFmt w:val="decimal"/>
      <w:lvlText w:val="%2."/>
      <w:lvlJc w:val="left"/>
      <w:pPr>
        <w:ind w:left="720" w:hanging="360"/>
      </w:pPr>
    </w:lvl>
    <w:lvl w:ilvl="2" w:tplc="0B3E931E">
      <w:start w:val="1"/>
      <w:numFmt w:val="decimal"/>
      <w:lvlText w:val="%3."/>
      <w:lvlJc w:val="left"/>
      <w:pPr>
        <w:ind w:left="720" w:hanging="360"/>
      </w:pPr>
    </w:lvl>
    <w:lvl w:ilvl="3" w:tplc="6532C3D8">
      <w:start w:val="1"/>
      <w:numFmt w:val="decimal"/>
      <w:lvlText w:val="%4."/>
      <w:lvlJc w:val="left"/>
      <w:pPr>
        <w:ind w:left="720" w:hanging="360"/>
      </w:pPr>
    </w:lvl>
    <w:lvl w:ilvl="4" w:tplc="D5D291AE">
      <w:start w:val="1"/>
      <w:numFmt w:val="decimal"/>
      <w:lvlText w:val="%5."/>
      <w:lvlJc w:val="left"/>
      <w:pPr>
        <w:ind w:left="720" w:hanging="360"/>
      </w:pPr>
    </w:lvl>
    <w:lvl w:ilvl="5" w:tplc="27D8CEEE">
      <w:start w:val="1"/>
      <w:numFmt w:val="decimal"/>
      <w:lvlText w:val="%6."/>
      <w:lvlJc w:val="left"/>
      <w:pPr>
        <w:ind w:left="720" w:hanging="360"/>
      </w:pPr>
    </w:lvl>
    <w:lvl w:ilvl="6" w:tplc="2656074E">
      <w:start w:val="1"/>
      <w:numFmt w:val="decimal"/>
      <w:lvlText w:val="%7."/>
      <w:lvlJc w:val="left"/>
      <w:pPr>
        <w:ind w:left="720" w:hanging="360"/>
      </w:pPr>
    </w:lvl>
    <w:lvl w:ilvl="7" w:tplc="B1049072">
      <w:start w:val="1"/>
      <w:numFmt w:val="decimal"/>
      <w:lvlText w:val="%8."/>
      <w:lvlJc w:val="left"/>
      <w:pPr>
        <w:ind w:left="720" w:hanging="360"/>
      </w:pPr>
    </w:lvl>
    <w:lvl w:ilvl="8" w:tplc="0388F9F2">
      <w:start w:val="1"/>
      <w:numFmt w:val="decimal"/>
      <w:lvlText w:val="%9."/>
      <w:lvlJc w:val="left"/>
      <w:pPr>
        <w:ind w:left="720" w:hanging="36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FFD11C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40E260D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F2E6A94"/>
    <w:multiLevelType w:val="hybridMultilevel"/>
    <w:tmpl w:val="48322E7E"/>
    <w:lvl w:ilvl="0" w:tplc="B7F49266">
      <w:start w:val="1"/>
      <w:numFmt w:val="decimal"/>
      <w:lvlText w:val="%1."/>
      <w:lvlJc w:val="left"/>
      <w:pPr>
        <w:ind w:left="644" w:hanging="360"/>
      </w:pPr>
      <w:rPr>
        <w:b w:val="0"/>
        <w:b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9"/>
  </w:num>
  <w:num w:numId="2" w16cid:durableId="488054584">
    <w:abstractNumId w:val="14"/>
  </w:num>
  <w:num w:numId="3" w16cid:durableId="868494279">
    <w:abstractNumId w:val="12"/>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9"/>
  </w:num>
  <w:num w:numId="15" w16cid:durableId="2010711140">
    <w:abstractNumId w:val="14"/>
  </w:num>
  <w:num w:numId="16" w16cid:durableId="273025671">
    <w:abstractNumId w:val="12"/>
  </w:num>
  <w:num w:numId="17" w16cid:durableId="77681304">
    <w:abstractNumId w:val="11"/>
  </w:num>
  <w:num w:numId="18" w16cid:durableId="1958218094">
    <w:abstractNumId w:val="18"/>
  </w:num>
  <w:num w:numId="19" w16cid:durableId="2051370854">
    <w:abstractNumId w:val="15"/>
  </w:num>
  <w:num w:numId="20" w16cid:durableId="1231768135">
    <w:abstractNumId w:val="16"/>
  </w:num>
  <w:num w:numId="21" w16cid:durableId="1649750585">
    <w:abstractNumId w:val="13"/>
  </w:num>
  <w:num w:numId="22" w16cid:durableId="14017061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710330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D44"/>
    <w:rsid w:val="00011C79"/>
    <w:rsid w:val="00017F94"/>
    <w:rsid w:val="00022D2E"/>
    <w:rsid w:val="00023842"/>
    <w:rsid w:val="000334F9"/>
    <w:rsid w:val="00064F00"/>
    <w:rsid w:val="00071F03"/>
    <w:rsid w:val="0007796D"/>
    <w:rsid w:val="00082F16"/>
    <w:rsid w:val="00096F5F"/>
    <w:rsid w:val="000A3586"/>
    <w:rsid w:val="000B7790"/>
    <w:rsid w:val="000B7904"/>
    <w:rsid w:val="000E2033"/>
    <w:rsid w:val="000F5B0E"/>
    <w:rsid w:val="00111F2F"/>
    <w:rsid w:val="0011336A"/>
    <w:rsid w:val="00127683"/>
    <w:rsid w:val="00132302"/>
    <w:rsid w:val="00133EDE"/>
    <w:rsid w:val="0014365E"/>
    <w:rsid w:val="00153B1E"/>
    <w:rsid w:val="00154A12"/>
    <w:rsid w:val="00156404"/>
    <w:rsid w:val="00163DF8"/>
    <w:rsid w:val="00171E2A"/>
    <w:rsid w:val="00172CD2"/>
    <w:rsid w:val="00176178"/>
    <w:rsid w:val="00186715"/>
    <w:rsid w:val="00186FB4"/>
    <w:rsid w:val="0019593E"/>
    <w:rsid w:val="001C27CB"/>
    <w:rsid w:val="001C4B83"/>
    <w:rsid w:val="001E6B35"/>
    <w:rsid w:val="001E7119"/>
    <w:rsid w:val="001F525A"/>
    <w:rsid w:val="00201C9F"/>
    <w:rsid w:val="00223272"/>
    <w:rsid w:val="002367CD"/>
    <w:rsid w:val="0024779E"/>
    <w:rsid w:val="002817BD"/>
    <w:rsid w:val="002B0A65"/>
    <w:rsid w:val="002C415C"/>
    <w:rsid w:val="002E08B4"/>
    <w:rsid w:val="002E471E"/>
    <w:rsid w:val="002F3E06"/>
    <w:rsid w:val="00347113"/>
    <w:rsid w:val="003516DE"/>
    <w:rsid w:val="0036692E"/>
    <w:rsid w:val="0037532C"/>
    <w:rsid w:val="003800CD"/>
    <w:rsid w:val="00392B1D"/>
    <w:rsid w:val="003A643C"/>
    <w:rsid w:val="003B0FBC"/>
    <w:rsid w:val="003C6E7C"/>
    <w:rsid w:val="003D2284"/>
    <w:rsid w:val="003D5316"/>
    <w:rsid w:val="003D533E"/>
    <w:rsid w:val="003D5536"/>
    <w:rsid w:val="003E4744"/>
    <w:rsid w:val="003E5A45"/>
    <w:rsid w:val="003F4ADC"/>
    <w:rsid w:val="004253C9"/>
    <w:rsid w:val="00432642"/>
    <w:rsid w:val="00446FE5"/>
    <w:rsid w:val="00452396"/>
    <w:rsid w:val="00452573"/>
    <w:rsid w:val="00480FF8"/>
    <w:rsid w:val="0048779F"/>
    <w:rsid w:val="004879AC"/>
    <w:rsid w:val="004C4D99"/>
    <w:rsid w:val="004D25AC"/>
    <w:rsid w:val="004F57F3"/>
    <w:rsid w:val="00500C87"/>
    <w:rsid w:val="005422CB"/>
    <w:rsid w:val="00544CC9"/>
    <w:rsid w:val="005505B7"/>
    <w:rsid w:val="00573BE5"/>
    <w:rsid w:val="00583F27"/>
    <w:rsid w:val="00586ED3"/>
    <w:rsid w:val="00596AA9"/>
    <w:rsid w:val="005A071D"/>
    <w:rsid w:val="005C3E66"/>
    <w:rsid w:val="005C59C3"/>
    <w:rsid w:val="005C67AF"/>
    <w:rsid w:val="005D2DB6"/>
    <w:rsid w:val="005D6239"/>
    <w:rsid w:val="006040F5"/>
    <w:rsid w:val="006109EC"/>
    <w:rsid w:val="00610A28"/>
    <w:rsid w:val="00613DDF"/>
    <w:rsid w:val="00617F5B"/>
    <w:rsid w:val="00621764"/>
    <w:rsid w:val="00634CB6"/>
    <w:rsid w:val="00647CF4"/>
    <w:rsid w:val="006515E1"/>
    <w:rsid w:val="00670910"/>
    <w:rsid w:val="00674E82"/>
    <w:rsid w:val="006A37BE"/>
    <w:rsid w:val="006C735C"/>
    <w:rsid w:val="006D049F"/>
    <w:rsid w:val="006D7CE1"/>
    <w:rsid w:val="006F3C92"/>
    <w:rsid w:val="007060C6"/>
    <w:rsid w:val="0071601D"/>
    <w:rsid w:val="0073013F"/>
    <w:rsid w:val="00742293"/>
    <w:rsid w:val="00760A08"/>
    <w:rsid w:val="00773543"/>
    <w:rsid w:val="0077586E"/>
    <w:rsid w:val="007760B7"/>
    <w:rsid w:val="007806A1"/>
    <w:rsid w:val="00785EA8"/>
    <w:rsid w:val="007961C1"/>
    <w:rsid w:val="00796239"/>
    <w:rsid w:val="007A62E6"/>
    <w:rsid w:val="007A63EF"/>
    <w:rsid w:val="007E042C"/>
    <w:rsid w:val="007E73D2"/>
    <w:rsid w:val="0080684C"/>
    <w:rsid w:val="00842CE2"/>
    <w:rsid w:val="00870427"/>
    <w:rsid w:val="00871C75"/>
    <w:rsid w:val="008776DC"/>
    <w:rsid w:val="008818F0"/>
    <w:rsid w:val="008A1757"/>
    <w:rsid w:val="008B2DBD"/>
    <w:rsid w:val="008F3FFF"/>
    <w:rsid w:val="00901790"/>
    <w:rsid w:val="00936498"/>
    <w:rsid w:val="009507F3"/>
    <w:rsid w:val="00952A0F"/>
    <w:rsid w:val="00955678"/>
    <w:rsid w:val="009705C8"/>
    <w:rsid w:val="00973F48"/>
    <w:rsid w:val="00982995"/>
    <w:rsid w:val="00986C65"/>
    <w:rsid w:val="00986D49"/>
    <w:rsid w:val="00995CF5"/>
    <w:rsid w:val="009B32A2"/>
    <w:rsid w:val="009C7FC6"/>
    <w:rsid w:val="009D6C55"/>
    <w:rsid w:val="009E425D"/>
    <w:rsid w:val="009F4691"/>
    <w:rsid w:val="00A06AD8"/>
    <w:rsid w:val="00A173AF"/>
    <w:rsid w:val="00A30353"/>
    <w:rsid w:val="00A3630B"/>
    <w:rsid w:val="00A363BA"/>
    <w:rsid w:val="00A36888"/>
    <w:rsid w:val="00A438C0"/>
    <w:rsid w:val="00A80CD1"/>
    <w:rsid w:val="00AB36B9"/>
    <w:rsid w:val="00AC3823"/>
    <w:rsid w:val="00AC50D5"/>
    <w:rsid w:val="00AE323C"/>
    <w:rsid w:val="00AF0374"/>
    <w:rsid w:val="00AF0BFC"/>
    <w:rsid w:val="00AF47C2"/>
    <w:rsid w:val="00B00181"/>
    <w:rsid w:val="00B04328"/>
    <w:rsid w:val="00B06F9D"/>
    <w:rsid w:val="00B55BCD"/>
    <w:rsid w:val="00B765F7"/>
    <w:rsid w:val="00B83F16"/>
    <w:rsid w:val="00B9212A"/>
    <w:rsid w:val="00BA0CA9"/>
    <w:rsid w:val="00BB55C9"/>
    <w:rsid w:val="00BD2497"/>
    <w:rsid w:val="00BD2A2A"/>
    <w:rsid w:val="00BD398A"/>
    <w:rsid w:val="00BF5DD4"/>
    <w:rsid w:val="00C02897"/>
    <w:rsid w:val="00C0354E"/>
    <w:rsid w:val="00C11C6C"/>
    <w:rsid w:val="00C31DE7"/>
    <w:rsid w:val="00C36A04"/>
    <w:rsid w:val="00C377FD"/>
    <w:rsid w:val="00C4624F"/>
    <w:rsid w:val="00C762E4"/>
    <w:rsid w:val="00C834E7"/>
    <w:rsid w:val="00C8568E"/>
    <w:rsid w:val="00C866E4"/>
    <w:rsid w:val="00C965EF"/>
    <w:rsid w:val="00CB01CF"/>
    <w:rsid w:val="00CD6FEB"/>
    <w:rsid w:val="00CE2527"/>
    <w:rsid w:val="00CF2BDE"/>
    <w:rsid w:val="00D02EAB"/>
    <w:rsid w:val="00D3439C"/>
    <w:rsid w:val="00D7380B"/>
    <w:rsid w:val="00D868C6"/>
    <w:rsid w:val="00D926EC"/>
    <w:rsid w:val="00D9378F"/>
    <w:rsid w:val="00D95029"/>
    <w:rsid w:val="00DB1831"/>
    <w:rsid w:val="00DB277B"/>
    <w:rsid w:val="00DD3BFD"/>
    <w:rsid w:val="00DE094C"/>
    <w:rsid w:val="00DF6678"/>
    <w:rsid w:val="00E00763"/>
    <w:rsid w:val="00E056EB"/>
    <w:rsid w:val="00E12B41"/>
    <w:rsid w:val="00E27562"/>
    <w:rsid w:val="00E51F7B"/>
    <w:rsid w:val="00E527F7"/>
    <w:rsid w:val="00E642D2"/>
    <w:rsid w:val="00E77B20"/>
    <w:rsid w:val="00E86022"/>
    <w:rsid w:val="00E94D10"/>
    <w:rsid w:val="00EB543E"/>
    <w:rsid w:val="00EC2219"/>
    <w:rsid w:val="00ED335C"/>
    <w:rsid w:val="00F02356"/>
    <w:rsid w:val="00F10D44"/>
    <w:rsid w:val="00F11F0C"/>
    <w:rsid w:val="00F62714"/>
    <w:rsid w:val="00F660DF"/>
    <w:rsid w:val="00F80C18"/>
    <w:rsid w:val="00F95C08"/>
    <w:rsid w:val="00FA031A"/>
    <w:rsid w:val="00FA0BD7"/>
    <w:rsid w:val="00FD53E9"/>
    <w:rsid w:val="00FE42EE"/>
    <w:rsid w:val="00FF733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4C3ED"/>
  <w15:docId w15:val="{89CA8934-0C0E-4AB5-ACBD-DBAF16183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022D2E"/>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022D2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022D2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022D2E"/>
    <w:pPr>
      <w:spacing w:line="240" w:lineRule="auto"/>
    </w:pPr>
    <w:rPr>
      <w:sz w:val="16"/>
    </w:rPr>
  </w:style>
  <w:style w:type="character" w:customStyle="1" w:styleId="FooterChar">
    <w:name w:val="Footer Char"/>
    <w:aliases w:val="3_G Char"/>
    <w:basedOn w:val="DefaultParagraphFont"/>
    <w:link w:val="Footer"/>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022D2E"/>
    <w:rPr>
      <w:rFonts w:ascii="Times New Roman" w:hAnsi="Times New Roman"/>
      <w:sz w:val="18"/>
      <w:vertAlign w:val="superscript"/>
      <w:lang w:val="fr-CH"/>
    </w:rPr>
  </w:style>
  <w:style w:type="character" w:styleId="EndnoteReference">
    <w:name w:val="endnote reference"/>
    <w:aliases w:val="1_G"/>
    <w:basedOn w:val="FootnoteReference"/>
    <w:qFormat/>
    <w:rsid w:val="00022D2E"/>
    <w:rPr>
      <w:rFonts w:ascii="Times New Roman" w:hAnsi="Times New Roman"/>
      <w:sz w:val="18"/>
      <w:vertAlign w:val="superscript"/>
      <w:lang w:val="fr-CH"/>
    </w:rPr>
  </w:style>
  <w:style w:type="table" w:styleId="TableGrid">
    <w:name w:val="Table Grid"/>
    <w:basedOn w:val="Table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022D2E"/>
    <w:rPr>
      <w:color w:val="0000FF"/>
      <w:u w:val="none"/>
    </w:rPr>
  </w:style>
  <w:style w:type="character" w:styleId="FollowedHyperlink">
    <w:name w:val="FollowedHyperlink"/>
    <w:basedOn w:val="DefaultParagraphFont"/>
    <w:unhideWhenUsed/>
    <w:rsid w:val="00022D2E"/>
    <w:rPr>
      <w:color w:val="0000FF"/>
      <w:u w:val="none"/>
    </w:rPr>
  </w:style>
  <w:style w:type="paragraph" w:styleId="FootnoteText">
    <w:name w:val="footnote text"/>
    <w:aliases w:val="5_G"/>
    <w:basedOn w:val="Normal"/>
    <w:link w:val="FootnoteTextChar"/>
    <w:qFormat/>
    <w:rsid w:val="00022D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22D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022D2E"/>
  </w:style>
  <w:style w:type="character" w:customStyle="1" w:styleId="EndnoteTextChar">
    <w:name w:val="Endnote Text Char"/>
    <w:aliases w:val="2_G Char"/>
    <w:basedOn w:val="DefaultParagraphFont"/>
    <w:link w:val="EndnoteText"/>
    <w:rsid w:val="00022D2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022D2E"/>
    <w:rPr>
      <w:rFonts w:ascii="Times New Roman" w:hAnsi="Times New Roman"/>
      <w:b/>
      <w:sz w:val="18"/>
      <w:lang w:val="fr-CH"/>
    </w:rPr>
  </w:style>
  <w:style w:type="character" w:customStyle="1" w:styleId="Heading1Char">
    <w:name w:val="Heading 1 Char"/>
    <w:aliases w:val="Table_G Char"/>
    <w:basedOn w:val="DefaultParagraphFont"/>
    <w:link w:val="Heading1"/>
    <w:rsid w:val="00022D2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92B1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evision">
    <w:name w:val="Revision"/>
    <w:hidden/>
    <w:uiPriority w:val="99"/>
    <w:semiHidden/>
    <w:rsid w:val="005422CB"/>
    <w:pPr>
      <w:spacing w:after="0" w:line="240" w:lineRule="auto"/>
    </w:pPr>
    <w:rPr>
      <w:rFonts w:ascii="Times New Roman" w:hAnsi="Times New Roman" w:cs="Times New Roman"/>
      <w:sz w:val="20"/>
      <w:szCs w:val="20"/>
      <w:lang w:val="en-GB" w:eastAsia="en-US"/>
    </w:rPr>
  </w:style>
  <w:style w:type="character" w:styleId="CommentReference">
    <w:name w:val="annotation reference"/>
    <w:basedOn w:val="DefaultParagraphFont"/>
    <w:uiPriority w:val="99"/>
    <w:semiHidden/>
    <w:unhideWhenUsed/>
    <w:rsid w:val="00936498"/>
    <w:rPr>
      <w:sz w:val="16"/>
      <w:szCs w:val="16"/>
    </w:rPr>
  </w:style>
  <w:style w:type="paragraph" w:styleId="CommentText">
    <w:name w:val="annotation text"/>
    <w:basedOn w:val="Normal"/>
    <w:link w:val="CommentTextChar"/>
    <w:uiPriority w:val="99"/>
    <w:unhideWhenUsed/>
    <w:rsid w:val="00936498"/>
    <w:pPr>
      <w:spacing w:line="240" w:lineRule="auto"/>
    </w:pPr>
  </w:style>
  <w:style w:type="character" w:customStyle="1" w:styleId="CommentTextChar">
    <w:name w:val="Comment Text Char"/>
    <w:basedOn w:val="DefaultParagraphFont"/>
    <w:link w:val="CommentText"/>
    <w:uiPriority w:val="99"/>
    <w:rsid w:val="00936498"/>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36498"/>
    <w:rPr>
      <w:b/>
      <w:bCs/>
    </w:rPr>
  </w:style>
  <w:style w:type="character" w:customStyle="1" w:styleId="CommentSubjectChar">
    <w:name w:val="Comment Subject Char"/>
    <w:basedOn w:val="CommentTextChar"/>
    <w:link w:val="CommentSubject"/>
    <w:uiPriority w:val="99"/>
    <w:semiHidden/>
    <w:rsid w:val="00936498"/>
    <w:rPr>
      <w:rFonts w:ascii="Times New Roman" w:eastAsiaTheme="minorHAnsi" w:hAnsi="Times New Roman" w:cs="Times New Roman"/>
      <w:b/>
      <w:bCs/>
      <w:sz w:val="20"/>
      <w:szCs w:val="20"/>
      <w:lang w:eastAsia="en-US"/>
    </w:rPr>
  </w:style>
  <w:style w:type="character" w:styleId="UnresolvedMention">
    <w:name w:val="Unresolved Mention"/>
    <w:basedOn w:val="DefaultParagraphFont"/>
    <w:uiPriority w:val="99"/>
    <w:semiHidden/>
    <w:unhideWhenUsed/>
    <w:rsid w:val="00064F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riku.fi/en" TargetMode="External"/><Relationship Id="rId4" Type="http://schemas.openxmlformats.org/officeDocument/2006/relationships/settings" Target="settings.xml"/><Relationship Id="rId9" Type="http://schemas.openxmlformats.org/officeDocument/2006/relationships/hyperlink" Target="https://www.rikosseuraamus.fi/en/index/unitsandcontactinformation/yhteysvankiin.html"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EAA88-F194-4AF8-8548-4C21363B8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293</TotalTime>
  <Pages>37</Pages>
  <Words>24306</Words>
  <Characters>133688</Characters>
  <Application>Microsoft Office Word</Application>
  <DocSecurity>0</DocSecurity>
  <Lines>1114</Lines>
  <Paragraphs>315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CED/C/FIN/1</vt:lpstr>
      <vt:lpstr/>
    </vt:vector>
  </TitlesOfParts>
  <Company>DCM</Company>
  <LinksUpToDate>false</LinksUpToDate>
  <CharactersWithSpaces>157679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CED/C/FIN/1</dc:title>
  <dc:subject/>
  <dc:creator>Luisa PENA-MONTERO</dc:creator>
  <cp:keywords/>
  <cp:lastModifiedBy>Luisa PENA-MONTERO</cp:lastModifiedBy>
  <cp:revision>118</cp:revision>
  <cp:lastPrinted>2025-07-07T13:41:00Z</cp:lastPrinted>
  <dcterms:created xsi:type="dcterms:W3CDTF">2025-07-04T10:24:00Z</dcterms:created>
  <dcterms:modified xsi:type="dcterms:W3CDTF">2025-07-07T13:41:00Z</dcterms:modified>
</cp:coreProperties>
</file>