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E56F61">
                <w:t>C/SR.2215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proofErr w:type="spellStart"/>
            <w:r w:rsidRPr="00D65A62">
              <w:rPr>
                <w:sz w:val="20"/>
                <w:lang w:val="en-US"/>
              </w:rPr>
              <w:t>Distr</w:t>
            </w:r>
            <w:proofErr w:type="spellEnd"/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C4F32">
                <w:rPr>
                  <w:sz w:val="20"/>
                  <w:lang w:val="en-US"/>
                </w:rPr>
                <w:t>6</w:t>
              </w:r>
              <w:r w:rsidR="00E56F61">
                <w:rPr>
                  <w:sz w:val="20"/>
                  <w:lang w:val="en-US"/>
                </w:rPr>
                <w:t xml:space="preserve"> June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413DA" w:rsidRPr="008D5715" w:rsidRDefault="001413DA" w:rsidP="008D5715">
      <w:pPr>
        <w:pStyle w:val="SingleTxtGR"/>
        <w:spacing w:before="120" w:after="0"/>
        <w:ind w:left="0"/>
        <w:rPr>
          <w:b/>
          <w:sz w:val="24"/>
          <w:szCs w:val="24"/>
        </w:rPr>
      </w:pPr>
      <w:r w:rsidRPr="008D5715">
        <w:rPr>
          <w:b/>
          <w:sz w:val="24"/>
          <w:szCs w:val="24"/>
        </w:rPr>
        <w:t>Комитет по ликвидации расовой дискриминации</w:t>
      </w:r>
    </w:p>
    <w:p w:rsidR="001413DA" w:rsidRPr="008D5715" w:rsidRDefault="001413DA" w:rsidP="008D5715">
      <w:pPr>
        <w:pStyle w:val="SingleTxtGR"/>
        <w:ind w:left="0"/>
        <w:rPr>
          <w:b/>
        </w:rPr>
      </w:pPr>
      <w:r w:rsidRPr="008D5715">
        <w:rPr>
          <w:b/>
        </w:rPr>
        <w:t>Восемьдесят вторая сессия</w:t>
      </w:r>
    </w:p>
    <w:p w:rsidR="001413DA" w:rsidRPr="008D5715" w:rsidRDefault="001413DA" w:rsidP="008D5715">
      <w:pPr>
        <w:pStyle w:val="SingleTxtGR"/>
        <w:spacing w:before="120" w:after="0"/>
        <w:ind w:left="0"/>
        <w:rPr>
          <w:b/>
        </w:rPr>
      </w:pPr>
      <w:r w:rsidRPr="008D5715">
        <w:rPr>
          <w:b/>
        </w:rPr>
        <w:t>Краткий отчет о 2215-м заседании,</w:t>
      </w:r>
    </w:p>
    <w:p w:rsidR="001413DA" w:rsidRPr="001413DA" w:rsidRDefault="001413DA" w:rsidP="00AC4F32">
      <w:pPr>
        <w:pStyle w:val="SingleTxtGR"/>
        <w:spacing w:after="0"/>
        <w:ind w:left="0"/>
        <w:jc w:val="left"/>
      </w:pPr>
      <w:r w:rsidRPr="001413DA">
        <w:t>состоявшемся во Дворце Вильсона</w:t>
      </w:r>
      <w:r w:rsidR="00AC4F32">
        <w:t xml:space="preserve"> в Женеве</w:t>
      </w:r>
      <w:r w:rsidR="00AC4F32">
        <w:br/>
      </w:r>
      <w:r w:rsidRPr="001413DA">
        <w:t>в понедельник</w:t>
      </w:r>
      <w:r w:rsidR="008D5715">
        <w:t>,</w:t>
      </w:r>
      <w:r w:rsidRPr="001413DA">
        <w:t xml:space="preserve"> 18 февраля 2013 года</w:t>
      </w:r>
      <w:r w:rsidR="008D5715">
        <w:t xml:space="preserve">, </w:t>
      </w:r>
      <w:r w:rsidRPr="001413DA">
        <w:t>в 15 ч. 00 м.</w:t>
      </w:r>
    </w:p>
    <w:p w:rsidR="001413DA" w:rsidRPr="001413DA" w:rsidRDefault="001413DA" w:rsidP="00CF3D2C">
      <w:pPr>
        <w:pStyle w:val="SingleTxtGR"/>
        <w:spacing w:before="120" w:after="0"/>
        <w:ind w:left="0"/>
      </w:pPr>
      <w:r w:rsidRPr="001413DA">
        <w:rPr>
          <w:i/>
        </w:rPr>
        <w:t>Председатель:</w:t>
      </w:r>
      <w:r w:rsidRPr="001413DA">
        <w:t xml:space="preserve"> г-н Автономов</w:t>
      </w:r>
    </w:p>
    <w:p w:rsidR="001413DA" w:rsidRPr="008D5715" w:rsidRDefault="001413DA" w:rsidP="00CF3D2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480" w:after="360"/>
        <w:ind w:left="0" w:right="0"/>
        <w:jc w:val="left"/>
        <w:rPr>
          <w:sz w:val="28"/>
        </w:rPr>
      </w:pPr>
      <w:r w:rsidRPr="008D5715">
        <w:rPr>
          <w:sz w:val="28"/>
        </w:rPr>
        <w:t>Содержание</w:t>
      </w:r>
    </w:p>
    <w:p w:rsidR="001413DA" w:rsidRPr="001413DA" w:rsidRDefault="001413DA" w:rsidP="00AC4F32">
      <w:pPr>
        <w:pStyle w:val="SingleTxtGR"/>
        <w:suppressAutoHyphens/>
        <w:jc w:val="left"/>
      </w:pPr>
      <w:r w:rsidRPr="001413DA">
        <w:t>Рассмотрение докладов, замечаний и информации,</w:t>
      </w:r>
      <w:r w:rsidR="00A06155">
        <w:t xml:space="preserve"> </w:t>
      </w:r>
      <w:r w:rsidRPr="001413DA">
        <w:t>представляемых государствами-участниками</w:t>
      </w:r>
      <w:r w:rsidR="00A06155">
        <w:t xml:space="preserve"> </w:t>
      </w:r>
      <w:r w:rsidRPr="001413DA">
        <w:t>в соответствии со статьей 9 Конвенции (</w:t>
      </w:r>
      <w:r w:rsidRPr="001413DA">
        <w:rPr>
          <w:i/>
        </w:rPr>
        <w:t>продолжение</w:t>
      </w:r>
      <w:r w:rsidRPr="001413DA">
        <w:t>)</w:t>
      </w:r>
    </w:p>
    <w:p w:rsidR="001413DA" w:rsidRPr="001413DA" w:rsidRDefault="001413DA" w:rsidP="00A06155">
      <w:pPr>
        <w:pStyle w:val="SingleTxtGR"/>
        <w:ind w:left="1701"/>
      </w:pPr>
      <w:r w:rsidRPr="001413DA">
        <w:rPr>
          <w:i/>
        </w:rPr>
        <w:t>Объединенны</w:t>
      </w:r>
      <w:r w:rsidR="00A06155">
        <w:rPr>
          <w:i/>
        </w:rPr>
        <w:t xml:space="preserve">е </w:t>
      </w:r>
      <w:proofErr w:type="spellStart"/>
      <w:r w:rsidRPr="001413DA">
        <w:rPr>
          <w:i/>
        </w:rPr>
        <w:t>пятый</w:t>
      </w:r>
      <w:r w:rsidR="00A06155">
        <w:rPr>
          <w:i/>
        </w:rPr>
        <w:t>−</w:t>
      </w:r>
      <w:r w:rsidRPr="001413DA">
        <w:rPr>
          <w:i/>
        </w:rPr>
        <w:t>седьмой</w:t>
      </w:r>
      <w:proofErr w:type="spellEnd"/>
      <w:r w:rsidRPr="001413DA">
        <w:rPr>
          <w:i/>
        </w:rPr>
        <w:t xml:space="preserve"> периодические доклады Кыргызстана</w:t>
      </w:r>
    </w:p>
    <w:p w:rsidR="001413DA" w:rsidRPr="001413DA" w:rsidRDefault="001413DA" w:rsidP="001413DA">
      <w:pPr>
        <w:pStyle w:val="SingleTxtGR"/>
        <w:rPr>
          <w:i/>
        </w:rPr>
      </w:pPr>
      <w:r w:rsidRPr="001413DA">
        <w:br w:type="page"/>
      </w:r>
      <w:r w:rsidRPr="001413DA">
        <w:rPr>
          <w:i/>
        </w:rPr>
        <w:t>Заседание открывается в 15 ч. 05 м.</w:t>
      </w:r>
    </w:p>
    <w:p w:rsidR="001413DA" w:rsidRPr="00CB17A8" w:rsidRDefault="00CB17A8" w:rsidP="00CB17A8">
      <w:pPr>
        <w:pStyle w:val="H23GR"/>
        <w:rPr>
          <w:b w:val="0"/>
        </w:rPr>
      </w:pPr>
      <w:r>
        <w:tab/>
      </w:r>
      <w:r>
        <w:tab/>
      </w:r>
      <w:r w:rsidR="001413DA" w:rsidRPr="001413DA">
        <w:t>Рассмотрение докладов, замечаний и информации, представляем</w:t>
      </w:r>
      <w:r w:rsidR="00DD20FC">
        <w:t>ых</w:t>
      </w:r>
      <w:r w:rsidR="001413DA" w:rsidRPr="001413DA">
        <w:t xml:space="preserve"> государствами-участниками в соответствии со статьей 9 Конвенции </w:t>
      </w:r>
      <w:r w:rsidR="001413DA" w:rsidRPr="00CB17A8">
        <w:rPr>
          <w:b w:val="0"/>
        </w:rPr>
        <w:t>(</w:t>
      </w:r>
      <w:r w:rsidR="001413DA" w:rsidRPr="00CB17A8">
        <w:rPr>
          <w:b w:val="0"/>
          <w:i/>
        </w:rPr>
        <w:t>продолжение</w:t>
      </w:r>
      <w:r w:rsidR="001413DA" w:rsidRPr="00CB17A8">
        <w:rPr>
          <w:b w:val="0"/>
        </w:rPr>
        <w:t xml:space="preserve">) </w:t>
      </w:r>
    </w:p>
    <w:p w:rsidR="001413DA" w:rsidRPr="001413DA" w:rsidRDefault="001413DA" w:rsidP="00CB17A8">
      <w:pPr>
        <w:pStyle w:val="SingleTxtGR"/>
        <w:suppressAutoHyphens/>
        <w:spacing w:before="240" w:after="240"/>
        <w:ind w:left="1701"/>
        <w:jc w:val="left"/>
      </w:pPr>
      <w:r w:rsidRPr="001413DA">
        <w:rPr>
          <w:i/>
        </w:rPr>
        <w:t>Объединенны</w:t>
      </w:r>
      <w:r w:rsidR="00A63FD9">
        <w:rPr>
          <w:i/>
        </w:rPr>
        <w:t>е</w:t>
      </w:r>
      <w:r w:rsidRPr="001413DA">
        <w:rPr>
          <w:i/>
        </w:rPr>
        <w:t xml:space="preserve"> </w:t>
      </w:r>
      <w:proofErr w:type="spellStart"/>
      <w:r w:rsidRPr="001413DA">
        <w:rPr>
          <w:i/>
        </w:rPr>
        <w:t>пятый</w:t>
      </w:r>
      <w:r w:rsidR="00A63FD9">
        <w:rPr>
          <w:i/>
        </w:rPr>
        <w:t>−</w:t>
      </w:r>
      <w:r w:rsidRPr="001413DA">
        <w:rPr>
          <w:i/>
        </w:rPr>
        <w:t>седьмой</w:t>
      </w:r>
      <w:proofErr w:type="spellEnd"/>
      <w:r w:rsidRPr="001413DA">
        <w:rPr>
          <w:i/>
        </w:rPr>
        <w:t xml:space="preserve"> периодические доклады Кыргызстана</w:t>
      </w:r>
      <w:r w:rsidRPr="001413DA">
        <w:t xml:space="preserve"> (</w:t>
      </w:r>
      <w:r w:rsidRPr="001413DA">
        <w:rPr>
          <w:lang w:val="en-GB"/>
        </w:rPr>
        <w:t>CERD</w:t>
      </w:r>
      <w:r w:rsidRPr="001413DA">
        <w:t>/</w:t>
      </w:r>
      <w:r w:rsidRPr="001413DA">
        <w:rPr>
          <w:lang w:val="en-GB"/>
        </w:rPr>
        <w:t>C</w:t>
      </w:r>
      <w:r w:rsidRPr="001413DA">
        <w:t>/</w:t>
      </w:r>
      <w:r w:rsidRPr="001413DA">
        <w:rPr>
          <w:lang w:val="en-GB"/>
        </w:rPr>
        <w:t>KGZ</w:t>
      </w:r>
      <w:r w:rsidRPr="001413DA">
        <w:t xml:space="preserve">/5-7; </w:t>
      </w:r>
      <w:r w:rsidRPr="001413DA">
        <w:rPr>
          <w:lang w:val="en-GB"/>
        </w:rPr>
        <w:t>CERD</w:t>
      </w:r>
      <w:r w:rsidRPr="001413DA">
        <w:t>/</w:t>
      </w:r>
      <w:r w:rsidRPr="001413DA">
        <w:rPr>
          <w:lang w:val="en-GB"/>
        </w:rPr>
        <w:t>C</w:t>
      </w:r>
      <w:r w:rsidRPr="001413DA">
        <w:t>/</w:t>
      </w:r>
      <w:r w:rsidRPr="001413DA">
        <w:rPr>
          <w:lang w:val="en-GB"/>
        </w:rPr>
        <w:t>KGZ</w:t>
      </w:r>
      <w:r w:rsidRPr="001413DA">
        <w:t>/</w:t>
      </w:r>
      <w:r w:rsidRPr="001413DA">
        <w:rPr>
          <w:lang w:val="en-GB"/>
        </w:rPr>
        <w:t>Q</w:t>
      </w:r>
      <w:r w:rsidRPr="001413DA">
        <w:t xml:space="preserve">/5-7; </w:t>
      </w:r>
      <w:r w:rsidRPr="001413DA">
        <w:rPr>
          <w:lang w:val="en-GB"/>
        </w:rPr>
        <w:t>HRI</w:t>
      </w:r>
      <w:r w:rsidRPr="001413DA">
        <w:t>/</w:t>
      </w:r>
      <w:r w:rsidRPr="001413DA">
        <w:rPr>
          <w:lang w:val="en-GB"/>
        </w:rPr>
        <w:t>CORE</w:t>
      </w:r>
      <w:r w:rsidRPr="001413DA">
        <w:t>/</w:t>
      </w:r>
      <w:r w:rsidRPr="001413DA">
        <w:rPr>
          <w:lang w:val="en-GB"/>
        </w:rPr>
        <w:t>KGZ</w:t>
      </w:r>
      <w:r w:rsidRPr="001413DA">
        <w:t>/2008)</w:t>
      </w:r>
    </w:p>
    <w:p w:rsidR="001413DA" w:rsidRPr="00A63FD9" w:rsidRDefault="001413DA" w:rsidP="001413DA">
      <w:pPr>
        <w:pStyle w:val="SingleTxtGR"/>
        <w:rPr>
          <w:i/>
        </w:rPr>
      </w:pPr>
      <w:r w:rsidRPr="001413DA">
        <w:t>1.</w:t>
      </w:r>
      <w:r w:rsidRPr="001413DA">
        <w:tab/>
      </w:r>
      <w:r w:rsidRPr="00A63FD9">
        <w:rPr>
          <w:i/>
        </w:rPr>
        <w:t>По приглашению Председателя делегация Кыргызстана занимает места за столом Комитета.</w:t>
      </w:r>
    </w:p>
    <w:p w:rsidR="001413DA" w:rsidRPr="001413DA" w:rsidRDefault="001413DA" w:rsidP="001413DA">
      <w:pPr>
        <w:pStyle w:val="SingleTxtGR"/>
      </w:pPr>
      <w:r w:rsidRPr="001413DA">
        <w:t>2.</w:t>
      </w:r>
      <w:r w:rsidRPr="001413DA">
        <w:tab/>
      </w:r>
      <w:r w:rsidRPr="001413DA">
        <w:rPr>
          <w:b/>
        </w:rPr>
        <w:t xml:space="preserve">Г-жа </w:t>
      </w:r>
      <w:proofErr w:type="spellStart"/>
      <w:r w:rsidRPr="001413DA">
        <w:rPr>
          <w:b/>
        </w:rPr>
        <w:t>Кырыбаева</w:t>
      </w:r>
      <w:proofErr w:type="spellEnd"/>
      <w:r w:rsidRPr="001413DA">
        <w:t xml:space="preserve"> (Кыргызстан) говорит, что в период с 2007 по 2011 г</w:t>
      </w:r>
      <w:r w:rsidRPr="001413DA">
        <w:t>о</w:t>
      </w:r>
      <w:r w:rsidRPr="001413DA">
        <w:t>д государство-участник пережило тяжелые потрясения. Режим бывшего през</w:t>
      </w:r>
      <w:r w:rsidRPr="001413DA">
        <w:t>и</w:t>
      </w:r>
      <w:r w:rsidRPr="001413DA">
        <w:t>дента был свергнут в результате революции 2010 года и заменен парламен</w:t>
      </w:r>
      <w:r w:rsidRPr="001413DA">
        <w:t>т</w:t>
      </w:r>
      <w:r w:rsidRPr="001413DA">
        <w:t>ской системой правления. Межэтнические конфликты, охватившие страну, были в</w:t>
      </w:r>
      <w:r w:rsidRPr="001413DA">
        <w:t>ы</w:t>
      </w:r>
      <w:r w:rsidRPr="001413DA">
        <w:t>званы главным образом 20-летним ухудшением социально-экономического п</w:t>
      </w:r>
      <w:r w:rsidRPr="001413DA">
        <w:t>о</w:t>
      </w:r>
      <w:r w:rsidRPr="001413DA">
        <w:t>ложения при бывшем режиме и отсутствием эффективной политики по упра</w:t>
      </w:r>
      <w:r w:rsidRPr="001413DA">
        <w:t>в</w:t>
      </w:r>
      <w:r w:rsidRPr="001413DA">
        <w:t xml:space="preserve">лению межэтническими отношениями в некоторых районах страны. В </w:t>
      </w:r>
      <w:r w:rsidR="00A63FD9">
        <w:t>этой св</w:t>
      </w:r>
      <w:r w:rsidR="00A63FD9">
        <w:t>я</w:t>
      </w:r>
      <w:r w:rsidR="00A63FD9">
        <w:t xml:space="preserve">зи </w:t>
      </w:r>
      <w:r w:rsidRPr="001413DA">
        <w:t xml:space="preserve">с 1991 года, когда Кыргызстан получил независимость, не было достигнуто </w:t>
      </w:r>
      <w:r w:rsidR="00A63FD9">
        <w:t xml:space="preserve">какого-либо </w:t>
      </w:r>
      <w:r w:rsidRPr="001413DA">
        <w:t>существенного продвижения в вопросах формирования общегра</w:t>
      </w:r>
      <w:r w:rsidRPr="001413DA">
        <w:t>ж</w:t>
      </w:r>
      <w:r w:rsidRPr="001413DA">
        <w:t>данской идентичности. Экономическое неравенство, п</w:t>
      </w:r>
      <w:r w:rsidR="00334FF2">
        <w:t>р</w:t>
      </w:r>
      <w:r w:rsidRPr="001413DA">
        <w:t>оявившееся после 1991</w:t>
      </w:r>
      <w:r w:rsidR="00CB17A8">
        <w:t> </w:t>
      </w:r>
      <w:r w:rsidRPr="001413DA">
        <w:t>года, также усилило враждебность между этническими группами. Взрыв</w:t>
      </w:r>
      <w:r w:rsidRPr="001413DA">
        <w:t>о</w:t>
      </w:r>
      <w:r w:rsidRPr="001413DA">
        <w:t>опасная ситуация, особенно на юге страны, усугубилась ростом уровня безр</w:t>
      </w:r>
      <w:r w:rsidRPr="001413DA">
        <w:t>а</w:t>
      </w:r>
      <w:r w:rsidRPr="001413DA">
        <w:t>ботицы, снижением уровня образования и активизацией деятельности орган</w:t>
      </w:r>
      <w:r w:rsidRPr="001413DA">
        <w:t>и</w:t>
      </w:r>
      <w:r w:rsidRPr="001413DA">
        <w:t>зованных пр</w:t>
      </w:r>
      <w:r w:rsidRPr="001413DA">
        <w:t>е</w:t>
      </w:r>
      <w:r w:rsidRPr="001413DA">
        <w:t>ступных группировок и торговли наркотиками.</w:t>
      </w:r>
    </w:p>
    <w:p w:rsidR="001413DA" w:rsidRPr="001413DA" w:rsidRDefault="001413DA" w:rsidP="001413DA">
      <w:pPr>
        <w:pStyle w:val="SingleTxtGR"/>
      </w:pPr>
      <w:r w:rsidRPr="001413DA">
        <w:t>3.</w:t>
      </w:r>
      <w:r w:rsidRPr="001413DA">
        <w:tab/>
        <w:t xml:space="preserve">В ходе четырехдневных волнений в июне 2010 года в </w:t>
      </w:r>
      <w:proofErr w:type="spellStart"/>
      <w:r w:rsidRPr="001413DA">
        <w:t>Ошской</w:t>
      </w:r>
      <w:proofErr w:type="spellEnd"/>
      <w:r w:rsidRPr="001413DA">
        <w:t xml:space="preserve"> и </w:t>
      </w:r>
      <w:proofErr w:type="spellStart"/>
      <w:r w:rsidRPr="001413DA">
        <w:t>Джалал-Абадской</w:t>
      </w:r>
      <w:proofErr w:type="spellEnd"/>
      <w:r w:rsidRPr="001413DA">
        <w:t xml:space="preserve"> областях погибло 442 человека, из которых около 70% составляют у</w:t>
      </w:r>
      <w:r w:rsidRPr="001413DA">
        <w:t>з</w:t>
      </w:r>
      <w:r w:rsidRPr="001413DA">
        <w:t xml:space="preserve">беки. Среди всех лиц, арестованных в последующий период времени, более 70% </w:t>
      </w:r>
      <w:r w:rsidR="00334FF2" w:rsidRPr="001413DA">
        <w:t xml:space="preserve">также </w:t>
      </w:r>
      <w:r w:rsidRPr="001413DA">
        <w:t>приходится на долю узбеков. Эти показатели свидетельствовали о необходимости проведения реформы сил безопасности и судебных органов, к</w:t>
      </w:r>
      <w:r w:rsidRPr="001413DA">
        <w:t>о</w:t>
      </w:r>
      <w:r w:rsidRPr="001413DA">
        <w:t>торая осуществляется в настоящее время. Многие судьи были лишены их по</w:t>
      </w:r>
      <w:r w:rsidRPr="001413DA">
        <w:t>л</w:t>
      </w:r>
      <w:r w:rsidRPr="001413DA">
        <w:t xml:space="preserve">номочий, и после проведения широких и публичных обсуждений был </w:t>
      </w:r>
      <w:r w:rsidR="00334FF2">
        <w:t>утве</w:t>
      </w:r>
      <w:r w:rsidR="00334FF2">
        <w:t>р</w:t>
      </w:r>
      <w:r w:rsidR="00334FF2">
        <w:t xml:space="preserve">жден </w:t>
      </w:r>
      <w:r w:rsidRPr="001413DA">
        <w:t>рамочный политический документ о реформировании сил без</w:t>
      </w:r>
      <w:r w:rsidRPr="001413DA">
        <w:t>о</w:t>
      </w:r>
      <w:r w:rsidRPr="001413DA">
        <w:t>пасности. В</w:t>
      </w:r>
      <w:r w:rsidR="00CB17A8">
        <w:t> </w:t>
      </w:r>
      <w:r w:rsidRPr="001413DA">
        <w:t xml:space="preserve">2012 году на пост </w:t>
      </w:r>
      <w:r w:rsidR="00334FF2">
        <w:t>М</w:t>
      </w:r>
      <w:r w:rsidRPr="001413DA">
        <w:t>инистра внутренних дел было назначено гражданское лицо.</w:t>
      </w:r>
    </w:p>
    <w:p w:rsidR="001413DA" w:rsidRPr="001413DA" w:rsidRDefault="001413DA" w:rsidP="001413DA">
      <w:pPr>
        <w:pStyle w:val="SingleTxtGR"/>
      </w:pPr>
      <w:r w:rsidRPr="001413DA">
        <w:t>4.</w:t>
      </w:r>
      <w:r w:rsidRPr="001413DA">
        <w:tab/>
        <w:t>После волнений были предприняты значительные усилия с целью оказ</w:t>
      </w:r>
      <w:r w:rsidRPr="001413DA">
        <w:t>а</w:t>
      </w:r>
      <w:r w:rsidRPr="001413DA">
        <w:t>ния помощи жертвам и восстановления жилья и инфраструктуры. Нынешнее правительство стремится создать условия, которые позволили бы обеспечить устойчивую интеграцию всех этнических групп, и продемонстрировало свою открытость, разрешив въезд представителей местных и международных НПО в основную зону конфликта в ходе и после волнений. Правительство также пр</w:t>
      </w:r>
      <w:r w:rsidRPr="001413DA">
        <w:t>и</w:t>
      </w:r>
      <w:r w:rsidRPr="001413DA">
        <w:t>няло рекомендаци</w:t>
      </w:r>
      <w:r w:rsidR="00FA2911">
        <w:t>и</w:t>
      </w:r>
      <w:r w:rsidRPr="001413DA">
        <w:t xml:space="preserve"> </w:t>
      </w:r>
      <w:r w:rsidR="00FA2911">
        <w:t xml:space="preserve">универсального </w:t>
      </w:r>
      <w:r w:rsidRPr="001413DA">
        <w:t>периодического обзора (</w:t>
      </w:r>
      <w:r w:rsidR="00FA2911">
        <w:t>У</w:t>
      </w:r>
      <w:r w:rsidRPr="001413DA">
        <w:t>ПО), проведенн</w:t>
      </w:r>
      <w:r w:rsidRPr="001413DA">
        <w:t>о</w:t>
      </w:r>
      <w:r w:rsidRPr="001413DA">
        <w:t>го Советом по правам человека, в отношении событий, имевших место на юге страны.</w:t>
      </w:r>
    </w:p>
    <w:p w:rsidR="001413DA" w:rsidRPr="001413DA" w:rsidRDefault="001413DA" w:rsidP="001413DA">
      <w:pPr>
        <w:pStyle w:val="SingleTxtGR"/>
      </w:pPr>
      <w:r w:rsidRPr="001413DA">
        <w:t>5.</w:t>
      </w:r>
      <w:r w:rsidRPr="001413DA">
        <w:tab/>
        <w:t>Одна из основных целей стратегии устойчивого развития государства-участника на 2013−2017 годы заключается в обеспечении взаимопонимания между различными этническими общинами и тем самым укреплении наци</w:t>
      </w:r>
      <w:r w:rsidRPr="001413DA">
        <w:t>о</w:t>
      </w:r>
      <w:r w:rsidRPr="001413DA">
        <w:t>нального единства. С этой целью в настоящее время Совет обороны изучает рамочн</w:t>
      </w:r>
      <w:r w:rsidR="00FA2911">
        <w:t xml:space="preserve">ый </w:t>
      </w:r>
      <w:r w:rsidRPr="001413DA">
        <w:t>политический документ. Его цел</w:t>
      </w:r>
      <w:r w:rsidR="004B243C">
        <w:t>и</w:t>
      </w:r>
      <w:r w:rsidRPr="001413DA">
        <w:t xml:space="preserve"> заключа</w:t>
      </w:r>
      <w:r w:rsidR="00FA2911">
        <w:t>ю</w:t>
      </w:r>
      <w:r w:rsidRPr="001413DA">
        <w:t>тся в обеспечении пол</w:t>
      </w:r>
      <w:r w:rsidRPr="001413DA">
        <w:t>и</w:t>
      </w:r>
      <w:r w:rsidRPr="001413DA">
        <w:t>тико-правовых основ урегулирования межэтнических отношений, в частности путем создания соответствующего государственного органа и сети должнос</w:t>
      </w:r>
      <w:r w:rsidRPr="001413DA">
        <w:t>т</w:t>
      </w:r>
      <w:r w:rsidRPr="001413DA">
        <w:t>ных лиц на всех уровнях системы государственного управления, повышении эффективности языковой политики и формировании общегражданской иде</w:t>
      </w:r>
      <w:r w:rsidRPr="001413DA">
        <w:t>н</w:t>
      </w:r>
      <w:r w:rsidRPr="001413DA">
        <w:t xml:space="preserve">тичности. </w:t>
      </w:r>
      <w:r w:rsidR="004B243C">
        <w:t xml:space="preserve">При </w:t>
      </w:r>
      <w:r w:rsidRPr="001413DA">
        <w:t xml:space="preserve">канцелярии </w:t>
      </w:r>
      <w:r w:rsidR="004B243C">
        <w:t>П</w:t>
      </w:r>
      <w:r w:rsidRPr="001413DA">
        <w:t>резидента был создан комитет экспертов, который занимается соответствующими вопросами. Местные комитеты, возглавляемые заместителями губернаторов и мэрами городов, обеспечивают дискуссионные формы для местных лидеров различных этнических групп.</w:t>
      </w:r>
    </w:p>
    <w:p w:rsidR="001413DA" w:rsidRPr="001413DA" w:rsidRDefault="001413DA" w:rsidP="001413DA">
      <w:pPr>
        <w:pStyle w:val="SingleTxtGR"/>
      </w:pPr>
      <w:r w:rsidRPr="001413DA">
        <w:t>6.</w:t>
      </w:r>
      <w:r w:rsidRPr="001413DA">
        <w:tab/>
        <w:t>В настоящее время прокуратура играет более важную роль в расследов</w:t>
      </w:r>
      <w:r w:rsidRPr="001413DA">
        <w:t>а</w:t>
      </w:r>
      <w:r w:rsidRPr="001413DA">
        <w:t>нии случаев жестокого обращения и пыток, и был принят закон о создании н</w:t>
      </w:r>
      <w:r w:rsidRPr="001413DA">
        <w:t>а</w:t>
      </w:r>
      <w:r w:rsidRPr="001413DA">
        <w:t>ционального механизма по предупреждению пыток. Была также принята пр</w:t>
      </w:r>
      <w:r w:rsidRPr="001413DA">
        <w:t>о</w:t>
      </w:r>
      <w:r w:rsidRPr="001413DA">
        <w:t>грамма мер, направленных на предотвращение использования пыток.</w:t>
      </w:r>
    </w:p>
    <w:p w:rsidR="001413DA" w:rsidRPr="001413DA" w:rsidRDefault="001413DA" w:rsidP="001413DA">
      <w:pPr>
        <w:pStyle w:val="SingleTxtGR"/>
      </w:pPr>
      <w:r w:rsidRPr="001413DA">
        <w:t>7.</w:t>
      </w:r>
      <w:r w:rsidRPr="001413DA">
        <w:tab/>
        <w:t xml:space="preserve">Доля представителей этнических меньшинств в </w:t>
      </w:r>
      <w:r w:rsidR="004B243C">
        <w:t xml:space="preserve">парламенте </w:t>
      </w:r>
      <w:r w:rsidRPr="001413DA">
        <w:t>составляет 12,5% и в среднем 14% в составе местных советов. В столице страны Б</w:t>
      </w:r>
      <w:r w:rsidR="004B243C">
        <w:t>и</w:t>
      </w:r>
      <w:r w:rsidRPr="001413DA">
        <w:t>шкеке этот показатель составляет 30%. В настоящее время изучаются пути активиз</w:t>
      </w:r>
      <w:r w:rsidRPr="001413DA">
        <w:t>а</w:t>
      </w:r>
      <w:r w:rsidRPr="001413DA">
        <w:t>ции участия представителей этнических меньшинств в государственной и пол</w:t>
      </w:r>
      <w:r w:rsidRPr="001413DA">
        <w:t>и</w:t>
      </w:r>
      <w:r w:rsidRPr="001413DA">
        <w:t>тической жизни.</w:t>
      </w:r>
    </w:p>
    <w:p w:rsidR="001413DA" w:rsidRPr="001413DA" w:rsidRDefault="001413DA" w:rsidP="001413DA">
      <w:pPr>
        <w:pStyle w:val="SingleTxtGR"/>
      </w:pPr>
      <w:r w:rsidRPr="001413DA">
        <w:t>8.</w:t>
      </w:r>
      <w:r w:rsidRPr="001413DA">
        <w:tab/>
        <w:t>Правительство поощряет развитие билингвизма, и в тех случаях, когда имеются соответствующие ресурсы, учащиеся обучаются на их родном языке. Обучение производится на к</w:t>
      </w:r>
      <w:r w:rsidR="004B243C">
        <w:t>и</w:t>
      </w:r>
      <w:r w:rsidRPr="001413DA">
        <w:t>рг</w:t>
      </w:r>
      <w:r w:rsidR="004B243C">
        <w:t>и</w:t>
      </w:r>
      <w:r w:rsidRPr="001413DA">
        <w:t>зском, узбекском и русском языках соответс</w:t>
      </w:r>
      <w:r w:rsidRPr="001413DA">
        <w:t>т</w:t>
      </w:r>
      <w:r w:rsidRPr="001413DA">
        <w:t xml:space="preserve">венно в 61%, 9,6% и 8,6% школ. В некоторых школах обучение ведется сразу на нескольких языках, однако </w:t>
      </w:r>
      <w:r w:rsidR="004B243C">
        <w:t xml:space="preserve">ученики тех </w:t>
      </w:r>
      <w:r w:rsidRPr="001413DA">
        <w:t>школ</w:t>
      </w:r>
      <w:r w:rsidR="00974A22">
        <w:t xml:space="preserve">, </w:t>
      </w:r>
      <w:r w:rsidRPr="001413DA">
        <w:t>где не используется ни к</w:t>
      </w:r>
      <w:r w:rsidR="004B243C">
        <w:t>и</w:t>
      </w:r>
      <w:r w:rsidRPr="001413DA">
        <w:t>рг</w:t>
      </w:r>
      <w:r w:rsidR="004B243C">
        <w:t>и</w:t>
      </w:r>
      <w:r w:rsidRPr="001413DA">
        <w:t>з</w:t>
      </w:r>
      <w:r w:rsidRPr="001413DA">
        <w:t>ский, ни русский языки, сталкиваются с трудностями в плане их интеграции в гражданское общество. Так, в частности, обстоит дело в случае менее кру</w:t>
      </w:r>
      <w:r w:rsidRPr="001413DA">
        <w:t>п</w:t>
      </w:r>
      <w:r w:rsidRPr="001413DA">
        <w:t xml:space="preserve">ных общин, таких как таджики, </w:t>
      </w:r>
      <w:proofErr w:type="spellStart"/>
      <w:r w:rsidRPr="001413DA">
        <w:t>дунганы</w:t>
      </w:r>
      <w:proofErr w:type="spellEnd"/>
      <w:r w:rsidRPr="001413DA">
        <w:t xml:space="preserve"> и уйгуры.</w:t>
      </w:r>
    </w:p>
    <w:p w:rsidR="001413DA" w:rsidRPr="001413DA" w:rsidRDefault="001413DA" w:rsidP="001413DA">
      <w:pPr>
        <w:pStyle w:val="SingleTxtGR"/>
      </w:pPr>
      <w:r w:rsidRPr="001413DA">
        <w:t>9.</w:t>
      </w:r>
      <w:r w:rsidRPr="001413DA">
        <w:tab/>
        <w:t>Одна программа системы государственного радиовещания ведется на н</w:t>
      </w:r>
      <w:r w:rsidRPr="001413DA">
        <w:t>е</w:t>
      </w:r>
      <w:r w:rsidRPr="001413DA">
        <w:t xml:space="preserve">скольких языках, включая </w:t>
      </w:r>
      <w:proofErr w:type="spellStart"/>
      <w:r w:rsidRPr="001413DA">
        <w:t>дунганский</w:t>
      </w:r>
      <w:proofErr w:type="spellEnd"/>
      <w:r w:rsidRPr="001413DA">
        <w:t xml:space="preserve">, уйгурский, татарский, украинский и польский языки. Планируется организовать другие программы радиовещания на языках различных этнических </w:t>
      </w:r>
      <w:r w:rsidR="00722E4A">
        <w:t>общин</w:t>
      </w:r>
      <w:r w:rsidRPr="001413DA">
        <w:t>, включая узбекский, таджикский и к</w:t>
      </w:r>
      <w:r w:rsidRPr="001413DA">
        <w:t>а</w:t>
      </w:r>
      <w:r w:rsidRPr="001413DA">
        <w:t xml:space="preserve">захский языки. Две частные радиостанции ведут свои </w:t>
      </w:r>
      <w:r w:rsidR="00722E4A">
        <w:t xml:space="preserve">передачи </w:t>
      </w:r>
      <w:r w:rsidRPr="001413DA">
        <w:t>на узбекском языке, а телевизионная компания "</w:t>
      </w:r>
      <w:proofErr w:type="spellStart"/>
      <w:r w:rsidR="00722E4A">
        <w:t>Ы</w:t>
      </w:r>
      <w:r w:rsidRPr="001413DA">
        <w:t>нт</w:t>
      </w:r>
      <w:r w:rsidR="00722E4A">
        <w:t>ы</w:t>
      </w:r>
      <w:r w:rsidRPr="001413DA">
        <w:t>мак</w:t>
      </w:r>
      <w:proofErr w:type="spellEnd"/>
      <w:r w:rsidRPr="001413DA">
        <w:t>" − на к</w:t>
      </w:r>
      <w:r w:rsidR="00722E4A">
        <w:t>и</w:t>
      </w:r>
      <w:r w:rsidRPr="001413DA">
        <w:t>рг</w:t>
      </w:r>
      <w:r w:rsidR="00722E4A">
        <w:t>и</w:t>
      </w:r>
      <w:r w:rsidRPr="001413DA">
        <w:t>зском, русском и узбе</w:t>
      </w:r>
      <w:r w:rsidRPr="001413DA">
        <w:t>к</w:t>
      </w:r>
      <w:r w:rsidRPr="001413DA">
        <w:t>ском языках. Жители южных районов страны имеют доступ к более десяти т</w:t>
      </w:r>
      <w:r w:rsidRPr="001413DA">
        <w:t>е</w:t>
      </w:r>
      <w:r w:rsidRPr="001413DA">
        <w:t>левизионным каналам в соседнем Узбекистане. Распространяется ряд газет на узбекском языке. В настоящее время разрабатываются механизмы саморегул</w:t>
      </w:r>
      <w:r w:rsidRPr="001413DA">
        <w:t>и</w:t>
      </w:r>
      <w:r w:rsidRPr="001413DA">
        <w:t>рования для средств массовой информации в интересах сбалансированного о</w:t>
      </w:r>
      <w:r w:rsidRPr="001413DA">
        <w:t>с</w:t>
      </w:r>
      <w:r w:rsidRPr="001413DA">
        <w:t>вещения вопросов, касающихся различных этнических общин.</w:t>
      </w:r>
    </w:p>
    <w:p w:rsidR="001413DA" w:rsidRPr="001413DA" w:rsidRDefault="001413DA" w:rsidP="001413DA">
      <w:pPr>
        <w:pStyle w:val="SingleTxtGR"/>
      </w:pPr>
      <w:r w:rsidRPr="001413DA">
        <w:t>10.</w:t>
      </w:r>
      <w:r w:rsidRPr="001413DA">
        <w:tab/>
        <w:t xml:space="preserve">В </w:t>
      </w:r>
      <w:proofErr w:type="spellStart"/>
      <w:r w:rsidRPr="001413DA">
        <w:t>Ошской</w:t>
      </w:r>
      <w:proofErr w:type="spellEnd"/>
      <w:r w:rsidRPr="001413DA">
        <w:t xml:space="preserve"> и Чуйской областях организованы семинары по правам челов</w:t>
      </w:r>
      <w:r w:rsidRPr="001413DA">
        <w:t>е</w:t>
      </w:r>
      <w:r w:rsidRPr="001413DA">
        <w:t xml:space="preserve">ка, предназначенные для гражданских служащих. В </w:t>
      </w:r>
      <w:r w:rsidR="00722E4A">
        <w:t>А</w:t>
      </w:r>
      <w:r w:rsidRPr="001413DA">
        <w:t>кадемии управления, со</w:t>
      </w:r>
      <w:r w:rsidRPr="001413DA">
        <w:t>з</w:t>
      </w:r>
      <w:r w:rsidRPr="001413DA">
        <w:t xml:space="preserve">данной при </w:t>
      </w:r>
      <w:r w:rsidR="00722E4A">
        <w:t>П</w:t>
      </w:r>
      <w:r w:rsidRPr="001413DA">
        <w:t>резиденте страны, ведется обучение работников органов местн</w:t>
      </w:r>
      <w:r w:rsidRPr="001413DA">
        <w:t>о</w:t>
      </w:r>
      <w:r w:rsidRPr="001413DA">
        <w:t>го самоуправления по вопросам, касающимся межэтнических отношений. Анал</w:t>
      </w:r>
      <w:r w:rsidRPr="001413DA">
        <w:t>о</w:t>
      </w:r>
      <w:r w:rsidRPr="001413DA">
        <w:t>гичную подготовку проходят сотрудники правоохранительных органов, кот</w:t>
      </w:r>
      <w:r w:rsidRPr="001413DA">
        <w:t>о</w:t>
      </w:r>
      <w:r w:rsidRPr="001413DA">
        <w:t>рые посещают учебные курсы, посвященные разрешению конфликтных ситу</w:t>
      </w:r>
      <w:r w:rsidRPr="001413DA">
        <w:t>а</w:t>
      </w:r>
      <w:r w:rsidRPr="001413DA">
        <w:t>ций и правам человека. На регулярной основе также проводятся краткосрочные уче</w:t>
      </w:r>
      <w:r w:rsidRPr="001413DA">
        <w:t>б</w:t>
      </w:r>
      <w:r w:rsidRPr="001413DA">
        <w:t xml:space="preserve">ные курсы. Права человека были включены в учебные планы средних школ, </w:t>
      </w:r>
      <w:r w:rsidR="00722E4A">
        <w:t>а</w:t>
      </w:r>
      <w:r w:rsidR="00974A22">
        <w:t> </w:t>
      </w:r>
      <w:r w:rsidRPr="001413DA">
        <w:t xml:space="preserve">программы обучения в высших учебных заседаниях также </w:t>
      </w:r>
      <w:r w:rsidR="00722E4A">
        <w:t xml:space="preserve">охватывают </w:t>
      </w:r>
      <w:r w:rsidRPr="001413DA">
        <w:t>вопр</w:t>
      </w:r>
      <w:r w:rsidRPr="001413DA">
        <w:t>о</w:t>
      </w:r>
      <w:r w:rsidRPr="001413DA">
        <w:t>сы, посвященные правам человека. В ряде высших учебных заведений также читают учебные курсы "</w:t>
      </w:r>
      <w:proofErr w:type="spellStart"/>
      <w:r w:rsidR="002F1DA0">
        <w:t>Г</w:t>
      </w:r>
      <w:r w:rsidRPr="001413DA">
        <w:t>раждановедение</w:t>
      </w:r>
      <w:proofErr w:type="spellEnd"/>
      <w:r w:rsidRPr="001413DA">
        <w:t>".</w:t>
      </w:r>
    </w:p>
    <w:p w:rsidR="001413DA" w:rsidRPr="001413DA" w:rsidRDefault="001413DA" w:rsidP="001413DA">
      <w:pPr>
        <w:pStyle w:val="SingleTxtGR"/>
      </w:pPr>
      <w:r w:rsidRPr="001413DA">
        <w:t>11.</w:t>
      </w:r>
      <w:r w:rsidRPr="001413DA">
        <w:tab/>
      </w:r>
      <w:r w:rsidRPr="001413DA">
        <w:rPr>
          <w:b/>
        </w:rPr>
        <w:t xml:space="preserve">Г-н </w:t>
      </w:r>
      <w:r w:rsidR="000814AE">
        <w:rPr>
          <w:b/>
        </w:rPr>
        <w:t>Дьякону</w:t>
      </w:r>
      <w:r w:rsidRPr="001413DA">
        <w:rPr>
          <w:b/>
        </w:rPr>
        <w:t xml:space="preserve"> </w:t>
      </w:r>
      <w:r w:rsidRPr="001413DA">
        <w:t>(Докладчик по стране) говорит, что этнические конфликты в государстве-участнике существовали на протяжении многих лет. Власти не смогли помешать тому, чтобы незначительные инциденты не переросли в сер</w:t>
      </w:r>
      <w:r w:rsidRPr="001413DA">
        <w:t>ь</w:t>
      </w:r>
      <w:r w:rsidRPr="001413DA">
        <w:t>езные столкновения в период вспышек насилия между 2007 и 2010 годами. И</w:t>
      </w:r>
      <w:r w:rsidR="00974A22">
        <w:t> </w:t>
      </w:r>
      <w:r w:rsidRPr="001413DA">
        <w:t xml:space="preserve">действительно, согласно некоторым сообщениям, власти даже в </w:t>
      </w:r>
      <w:r w:rsidR="002F1DA0">
        <w:t xml:space="preserve">некоторых </w:t>
      </w:r>
      <w:r w:rsidRPr="001413DA">
        <w:t>случаях вооружали киргизов − участников столкновения. Хотя некоторые пр</w:t>
      </w:r>
      <w:r w:rsidRPr="001413DA">
        <w:t>и</w:t>
      </w:r>
      <w:r w:rsidRPr="001413DA">
        <w:t>писывают межэтнический антагонизм непопулярности бывшего режима, более пристальный взгляд на эту ситуацию позволяет сделать предположение о том, что существующая проблема</w:t>
      </w:r>
      <w:r w:rsidR="002F1DA0">
        <w:t>, возможно,</w:t>
      </w:r>
      <w:r w:rsidRPr="001413DA">
        <w:t xml:space="preserve"> коренится в социальных и экономич</w:t>
      </w:r>
      <w:r w:rsidRPr="001413DA">
        <w:t>е</w:t>
      </w:r>
      <w:r w:rsidRPr="001413DA">
        <w:t>ских неравенствах. Как представляется, в Оше узбекское меньшинство имело более высокий уровень жизни, чем киргизское население. Кроме того, сущес</w:t>
      </w:r>
      <w:r w:rsidRPr="001413DA">
        <w:t>т</w:t>
      </w:r>
      <w:r w:rsidRPr="001413DA">
        <w:t xml:space="preserve">вовали значительные неравенства в уровне жизни между сельскими районами, в которых главным образом проживают представители киргизской общины, и городскими районами, в которых концентрировались меньшинства. </w:t>
      </w:r>
      <w:r w:rsidR="002F1DA0">
        <w:t xml:space="preserve">Хотя он </w:t>
      </w:r>
      <w:r w:rsidRPr="001413DA">
        <w:t>признает, что в большинстве стран уровень жизни в городах является более в</w:t>
      </w:r>
      <w:r w:rsidRPr="001413DA">
        <w:t>ы</w:t>
      </w:r>
      <w:r w:rsidRPr="001413DA">
        <w:t>соким, чем в деревнях, что социально-экономическая ситуация может быть и</w:t>
      </w:r>
      <w:r w:rsidRPr="001413DA">
        <w:t>с</w:t>
      </w:r>
      <w:r w:rsidRPr="001413DA">
        <w:t>точником возникновения этнических конфликтов и что бывшие правительства несли о</w:t>
      </w:r>
      <w:r w:rsidRPr="001413DA">
        <w:t>т</w:t>
      </w:r>
      <w:r w:rsidRPr="001413DA">
        <w:t xml:space="preserve">ветственность за неэффективную социально-экономическую политику, меньшинства нельзя упрекать в этом; для решения социально-экономических проблем требуется прилагать совместные усилия. </w:t>
      </w:r>
    </w:p>
    <w:p w:rsidR="00A06155" w:rsidRDefault="001413DA" w:rsidP="001413DA">
      <w:pPr>
        <w:pStyle w:val="SingleTxtGR"/>
      </w:pPr>
      <w:r w:rsidRPr="001413DA">
        <w:t>12.</w:t>
      </w:r>
      <w:r w:rsidRPr="001413DA">
        <w:tab/>
        <w:t>Комитет считает, что виновники всех актов насилия, совершенных на э</w:t>
      </w:r>
      <w:r w:rsidRPr="001413DA">
        <w:t>т</w:t>
      </w:r>
      <w:r w:rsidRPr="001413DA">
        <w:t>нической почве, или актов расовой дискриминации должны преследоваться в соответствии с законом и что новая политика должна обеспечить полнома</w:t>
      </w:r>
      <w:r w:rsidRPr="001413DA">
        <w:t>с</w:t>
      </w:r>
      <w:r w:rsidRPr="001413DA">
        <w:t xml:space="preserve">штабное соблюдение прав человека без дискриминации по признаку этнической принадлежности </w:t>
      </w:r>
      <w:r w:rsidR="002F1DA0">
        <w:t xml:space="preserve">или </w:t>
      </w:r>
      <w:r w:rsidRPr="001413DA">
        <w:t>гражданства. В июне 2010 года в отношении этнических киргизов и узбеков были совершены ужасные преступления, и местные власти не смогли предотвратить или остановить это насилие. Хотя в число жертв вх</w:t>
      </w:r>
      <w:r w:rsidRPr="001413DA">
        <w:t>о</w:t>
      </w:r>
      <w:r w:rsidRPr="001413DA">
        <w:t>дило 70% узбеков, большинство тех, кто, как считается, совершал уголовные деяния, были также узбеками, и недавние сообщения свидетельствуют о том, что на д</w:t>
      </w:r>
      <w:r w:rsidRPr="001413DA">
        <w:t>о</w:t>
      </w:r>
      <w:r w:rsidRPr="001413DA">
        <w:t>лю представителей этой этнической группы приходится большинство лиц, привлеченных к судебной ответственности. Эти показатели могут свид</w:t>
      </w:r>
      <w:r w:rsidRPr="001413DA">
        <w:t>е</w:t>
      </w:r>
      <w:r w:rsidRPr="001413DA">
        <w:t>тельствовать о пристрастно</w:t>
      </w:r>
      <w:r w:rsidR="008E68CD">
        <w:t>й</w:t>
      </w:r>
      <w:r w:rsidRPr="001413DA">
        <w:t xml:space="preserve"> </w:t>
      </w:r>
      <w:r w:rsidR="008E68CD">
        <w:t xml:space="preserve">позиции, занимаемой </w:t>
      </w:r>
      <w:r w:rsidRPr="001413DA">
        <w:t>государств</w:t>
      </w:r>
      <w:r w:rsidR="008E68CD">
        <w:t>ом</w:t>
      </w:r>
      <w:r w:rsidRPr="001413DA">
        <w:t>, неэффекти</w:t>
      </w:r>
      <w:r w:rsidRPr="001413DA">
        <w:t>в</w:t>
      </w:r>
      <w:r w:rsidRPr="001413DA">
        <w:t>ности проведенных расследований и неравном отношении со стороны судебных органов: все эти факторы могут оказать долгосрочное во</w:t>
      </w:r>
      <w:r w:rsidRPr="001413DA">
        <w:t>з</w:t>
      </w:r>
      <w:r w:rsidRPr="001413DA">
        <w:t>действие на усилия по прим</w:t>
      </w:r>
      <w:r w:rsidRPr="001413DA">
        <w:t>и</w:t>
      </w:r>
      <w:r w:rsidRPr="001413DA">
        <w:t>рению этих двух общин.</w:t>
      </w:r>
    </w:p>
    <w:p w:rsidR="00AC4F32" w:rsidRDefault="00AC4F32" w:rsidP="00AC4F32">
      <w:pPr>
        <w:pStyle w:val="SingleTxtGR"/>
      </w:pPr>
      <w:r>
        <w:t>13.</w:t>
      </w:r>
      <w:r>
        <w:tab/>
        <w:t>Кроме того, были получены сообщения о том, что адвокаты, защищавшие узбеков, подвергались нападениям в суде, а сотрудники правоохранительных органов не принимали каких</w:t>
      </w:r>
      <w:r w:rsidRPr="00F84EFC">
        <w:t>-</w:t>
      </w:r>
      <w:r>
        <w:t>либо мер в связи с этим. Члены правозащитных организаций и их семьи также подвергались угрозам, а один узбекский прав</w:t>
      </w:r>
      <w:r>
        <w:t>о</w:t>
      </w:r>
      <w:r>
        <w:t xml:space="preserve">защитник </w:t>
      </w:r>
      <w:r w:rsidRPr="00F84EFC">
        <w:t xml:space="preserve">− </w:t>
      </w:r>
      <w:r>
        <w:t xml:space="preserve">г-н </w:t>
      </w:r>
      <w:proofErr w:type="spellStart"/>
      <w:r>
        <w:t>Азимжан</w:t>
      </w:r>
      <w:proofErr w:type="spellEnd"/>
      <w:r>
        <w:t xml:space="preserve"> Аскаров, как сообщается, был подвергнут пыткам и избиениям и приговорен к пожизненному заключению по сфабрикованным о</w:t>
      </w:r>
      <w:r>
        <w:t>б</w:t>
      </w:r>
      <w:r>
        <w:t>винениям. Совершенно ясно, что подобные случаи не создают атмосферу дов</w:t>
      </w:r>
      <w:r>
        <w:t>е</w:t>
      </w:r>
      <w:r>
        <w:t>рия.</w:t>
      </w:r>
    </w:p>
    <w:p w:rsidR="00AC4F32" w:rsidRDefault="00AC4F32" w:rsidP="00AC4F32">
      <w:pPr>
        <w:pStyle w:val="SingleTxtGR"/>
      </w:pPr>
      <w:r>
        <w:t>14.</w:t>
      </w:r>
      <w:r>
        <w:tab/>
        <w:t>Комитет выражает озабоченность в связи с таким положением и рекоме</w:t>
      </w:r>
      <w:r>
        <w:t>н</w:t>
      </w:r>
      <w:r>
        <w:t>дует государству-участнику возбудить официальные процедуры рассмотрения всех случаев, связанных с беспорядками 2010 года, и обеспечить судебное пр</w:t>
      </w:r>
      <w:r>
        <w:t>е</w:t>
      </w:r>
      <w:r>
        <w:t>следование всех соответствующих лиц, независимо от их этнического происх</w:t>
      </w:r>
      <w:r>
        <w:t>о</w:t>
      </w:r>
      <w:r>
        <w:t>ждения. Во внимание следует принимать такой фактор, как антипатия кирги</w:t>
      </w:r>
      <w:r>
        <w:t>з</w:t>
      </w:r>
      <w:r>
        <w:t>ского населения в отношении других этнических групп, которая проявлялась в ходе всех конфликтов в период 2007−2010 г</w:t>
      </w:r>
      <w:r>
        <w:t>о</w:t>
      </w:r>
      <w:r>
        <w:t>дов.</w:t>
      </w:r>
    </w:p>
    <w:p w:rsidR="00AC4F32" w:rsidRDefault="00AC4F32" w:rsidP="00AC4F32">
      <w:pPr>
        <w:pStyle w:val="SingleTxtGR"/>
      </w:pPr>
      <w:r>
        <w:t>15.</w:t>
      </w:r>
      <w:r>
        <w:tab/>
        <w:t>В периодическом докладе указывается, что международные договоры и нормы и принципы международного права имеют преимущественную силу над внутренним з</w:t>
      </w:r>
      <w:r>
        <w:t>а</w:t>
      </w:r>
      <w:r>
        <w:t>конодательством; однако во внутреннем законодательстве по-прежнему отсутствует к</w:t>
      </w:r>
      <w:r>
        <w:t>а</w:t>
      </w:r>
      <w:r>
        <w:t>кое-либо общее положение, запрещающее расовую дискриминацию.</w:t>
      </w:r>
    </w:p>
    <w:p w:rsidR="00AC4F32" w:rsidRDefault="00AC4F32" w:rsidP="00AC4F32">
      <w:pPr>
        <w:pStyle w:val="SingleTxtGR"/>
      </w:pPr>
      <w:r>
        <w:t>16.</w:t>
      </w:r>
      <w:r>
        <w:tab/>
        <w:t>Комитет приветствует объявленные меры по повышению эффективности и мониторингу процесса соблюдения законов о недопущении национальной, этнической или религиозной дискриминации и вражды, включая обязанность собирать и обрабатывать информацию, касающуюся случаев подстрекательства к дискриминации. Он полагает, что такие меры будут осуществлены и что он получит информацию о достигнутых р</w:t>
      </w:r>
      <w:r>
        <w:t>е</w:t>
      </w:r>
      <w:r>
        <w:t>зультатах.</w:t>
      </w:r>
    </w:p>
    <w:p w:rsidR="00AC4F32" w:rsidRDefault="00AC4F32" w:rsidP="00AC4F32">
      <w:pPr>
        <w:pStyle w:val="SingleTxtGR"/>
      </w:pPr>
      <w:r>
        <w:t>17.</w:t>
      </w:r>
      <w:r>
        <w:tab/>
        <w:t>Было бы полезно, если бы делегация смогла объяснить, почему отсутс</w:t>
      </w:r>
      <w:r>
        <w:t>т</w:t>
      </w:r>
      <w:r>
        <w:t>вуют к</w:t>
      </w:r>
      <w:r>
        <w:t>а</w:t>
      </w:r>
      <w:r>
        <w:t>кие-либо данные об этническом происхождении жертв или обвиняемых по 686 делам о подстрекательств</w:t>
      </w:r>
      <w:r w:rsidR="00974A22">
        <w:t>е</w:t>
      </w:r>
      <w:r>
        <w:t xml:space="preserve"> к расовой дискриминации и ненависти, на к</w:t>
      </w:r>
      <w:r>
        <w:t>о</w:t>
      </w:r>
      <w:r>
        <w:t>торые приводятся ссылки в соответствующем докладе. Кроме того, он задает вопрос о том, были ли возбуждены процедуры судебного преследования дол</w:t>
      </w:r>
      <w:r>
        <w:t>ж</w:t>
      </w:r>
      <w:r>
        <w:t>ностных лиц, которые поощряли дискриминационную практику в отношении меньшинств, выступая с националистическими заявлениями после событий, имевших место в июне 2010 года.</w:t>
      </w:r>
    </w:p>
    <w:p w:rsidR="00AC4F32" w:rsidRDefault="00AC4F32" w:rsidP="00AC4F32">
      <w:pPr>
        <w:pStyle w:val="SingleTxtGR"/>
      </w:pPr>
      <w:r>
        <w:t>18.</w:t>
      </w:r>
      <w:r>
        <w:tab/>
        <w:t>Хотя Закон о выборах обеспечивает избрание членов этнических групп в госуда</w:t>
      </w:r>
      <w:r>
        <w:t>р</w:t>
      </w:r>
      <w:r>
        <w:t>ственные органы, они, как представляется, недостаточно представлены на всех уровнях власти, как об этом свидетельствует периодический доклад. В других докладах указывается, что уровень участия групп меньшинств знач</w:t>
      </w:r>
      <w:r>
        <w:t>и</w:t>
      </w:r>
      <w:r>
        <w:t>тельно сократился после июня 2010 года. Хотя в 2011 году было принято зак</w:t>
      </w:r>
      <w:r>
        <w:t>о</w:t>
      </w:r>
      <w:r>
        <w:t>нодательство о сбалансированной кадровой политике в отношении органов и</w:t>
      </w:r>
      <w:r>
        <w:t>с</w:t>
      </w:r>
      <w:r>
        <w:t>полнительной власти, не было представлено какой-либо информации о полож</w:t>
      </w:r>
      <w:r>
        <w:t>е</w:t>
      </w:r>
      <w:r>
        <w:t>нии меньшинств в судебных органах и прокуратуре. Следует принять всеоб</w:t>
      </w:r>
      <w:r>
        <w:t>ъ</w:t>
      </w:r>
      <w:r>
        <w:t>емлющие меры для обеспечения того, чтобы меньшинства были пропорци</w:t>
      </w:r>
      <w:r>
        <w:t>о</w:t>
      </w:r>
      <w:r>
        <w:t>нально представлены в избираемых органах исполнительной власти, п</w:t>
      </w:r>
      <w:r>
        <w:t>о</w:t>
      </w:r>
      <w:r>
        <w:t>лиции и судейском корпусе.</w:t>
      </w:r>
    </w:p>
    <w:p w:rsidR="00AC4F32" w:rsidRDefault="00AC4F32" w:rsidP="00AC4F32">
      <w:pPr>
        <w:pStyle w:val="SingleTxtGR"/>
      </w:pPr>
      <w:r>
        <w:t>19.</w:t>
      </w:r>
      <w:r>
        <w:tab/>
        <w:t>С учетом сообщений о том, что внутренне перемещенные лица, которые вернулись в свои дома, не могут в полной мере пользоваться своим имущес</w:t>
      </w:r>
      <w:r>
        <w:t>т</w:t>
      </w:r>
      <w:r>
        <w:t>вом, восстанавливать свои дома или получать причитающуюся им компенс</w:t>
      </w:r>
      <w:r>
        <w:t>а</w:t>
      </w:r>
      <w:r>
        <w:t>цию, он просит предст</w:t>
      </w:r>
      <w:r>
        <w:t>а</w:t>
      </w:r>
      <w:r>
        <w:t>вить дополнительную информацию о положении таких лиц и о том, каким образом удовлетворяются их социальные и экономические потребности.</w:t>
      </w:r>
    </w:p>
    <w:p w:rsidR="00AC4F32" w:rsidRDefault="00AC4F32" w:rsidP="00AC4F32">
      <w:pPr>
        <w:pStyle w:val="SingleTxtGR"/>
      </w:pPr>
      <w:r>
        <w:t>20.</w:t>
      </w:r>
      <w:r>
        <w:tab/>
        <w:t>В Законе о государственном языке указывается, что государство должно оказывать поддержку обучению детей официальному языку и их родному яз</w:t>
      </w:r>
      <w:r>
        <w:t>ы</w:t>
      </w:r>
      <w:r>
        <w:t>ку. С учетом того, что язык является одним из наиболее важных элементов н</w:t>
      </w:r>
      <w:r>
        <w:t>а</w:t>
      </w:r>
      <w:r>
        <w:t>циональной самобытности, не могла бы делегация разъяснить, каким образом правительство намерено поощрять многоязычное образование? Комитет приз</w:t>
      </w:r>
      <w:r>
        <w:t>ы</w:t>
      </w:r>
      <w:r>
        <w:t>вает государство-участник обеспечить об</w:t>
      </w:r>
      <w:r>
        <w:t>у</w:t>
      </w:r>
      <w:r>
        <w:t>чение всех детей на их родном языке, а также на официальном языке. Кроме того, он призывает государство-участник обеспечить, чтобы группы меньшинств могли распространять информацию на их родных языках и иметь доступ к ней. Какова была ситу</w:t>
      </w:r>
      <w:r>
        <w:t>а</w:t>
      </w:r>
      <w:r>
        <w:t xml:space="preserve">ция в отношении средств массовой информации на языках меньшинств спустя приблизительно два года после событий, имевших место в июне 2010 года? </w:t>
      </w:r>
    </w:p>
    <w:p w:rsidR="00AC4F32" w:rsidRDefault="00AC4F32" w:rsidP="00AC4F32">
      <w:pPr>
        <w:pStyle w:val="SingleTxtGR"/>
      </w:pPr>
      <w:r>
        <w:t>21.</w:t>
      </w:r>
      <w:r>
        <w:tab/>
        <w:t>В свете сообщений о самых различных злоупотреблениях, допущенных в отношении представителей меньшинств в местах содержания под стражей, К</w:t>
      </w:r>
      <w:r>
        <w:t>о</w:t>
      </w:r>
      <w:r>
        <w:t>митет обращает внимание делегации на свою общую рекомендацию № 31 о предупреждении расовой дискриминации в процессе отправления и функци</w:t>
      </w:r>
      <w:r>
        <w:t>о</w:t>
      </w:r>
      <w:r>
        <w:t>нирования системы уголовного пр</w:t>
      </w:r>
      <w:r>
        <w:t>а</w:t>
      </w:r>
      <w:r>
        <w:t xml:space="preserve">восудия. </w:t>
      </w:r>
    </w:p>
    <w:p w:rsidR="00AC4F32" w:rsidRDefault="00AC4F32" w:rsidP="00AC4F32">
      <w:pPr>
        <w:pStyle w:val="SingleTxtGR"/>
      </w:pPr>
      <w:r>
        <w:t>22.</w:t>
      </w:r>
      <w:r>
        <w:tab/>
        <w:t>Хотя государство-участник предоставило гражданство значительному числу беженцев, около 90 000 беженцев остаются без документов, причем мн</w:t>
      </w:r>
      <w:r>
        <w:t>о</w:t>
      </w:r>
      <w:r>
        <w:t>гие их них являются апатридами. Этническое происхождение просителей уб</w:t>
      </w:r>
      <w:r>
        <w:t>е</w:t>
      </w:r>
      <w:r>
        <w:t>жища, как представляется, влияет на то обращение, которому власти подверг</w:t>
      </w:r>
      <w:r>
        <w:t>а</w:t>
      </w:r>
      <w:r>
        <w:t>ют их. Комитету хотелось бы получить дополнительную информацию о числе апатридов и просителей убежища, положении детей-беженцев и обращении с ними и о мерах, принятых с целью решения пр</w:t>
      </w:r>
      <w:r>
        <w:t>о</w:t>
      </w:r>
      <w:r>
        <w:t>блем этих групп.</w:t>
      </w:r>
    </w:p>
    <w:p w:rsidR="00AC4F32" w:rsidRDefault="00AC4F32" w:rsidP="00AC4F32">
      <w:pPr>
        <w:pStyle w:val="SingleTxtGR"/>
      </w:pPr>
      <w:r>
        <w:t>23.</w:t>
      </w:r>
      <w:r>
        <w:tab/>
        <w:t>Совершенно ясно, что между большинством населения и некоторыми группами меньшинств царит атмосфера антипатии и взаимного недоверия; она проявляется в в</w:t>
      </w:r>
      <w:r>
        <w:t>ы</w:t>
      </w:r>
      <w:r>
        <w:t>сказываниях некоторых политиков, провоцирующих вражду и помещаемых в некоторых газетах и статьях, раздувающих ксенофобию. Нео</w:t>
      </w:r>
      <w:r>
        <w:t>б</w:t>
      </w:r>
      <w:r>
        <w:t>ходимо приложить решительные усилия с целью борьбы с предрассудками, л</w:t>
      </w:r>
      <w:r>
        <w:t>е</w:t>
      </w:r>
      <w:r>
        <w:t>жащими в основе дискриминации, и поощрения терпимости и дружественных отношений между различными этническими гру</w:t>
      </w:r>
      <w:r>
        <w:t>п</w:t>
      </w:r>
      <w:r>
        <w:t>пами.</w:t>
      </w:r>
    </w:p>
    <w:p w:rsidR="00AC4F32" w:rsidRDefault="00AC4F32" w:rsidP="00AC4F32">
      <w:pPr>
        <w:pStyle w:val="SingleTxtGR"/>
      </w:pPr>
      <w:r>
        <w:t>24.</w:t>
      </w:r>
      <w:r>
        <w:tab/>
        <w:t>Ассамблея народа Кыргызстана, созданная в 1994 году, обладает знач</w:t>
      </w:r>
      <w:r>
        <w:t>и</w:t>
      </w:r>
      <w:r>
        <w:t>тельной компетенцией для поощрения уважения прав меньшинств и этнической и языковой самобытности. Какие меры были приняты в период 2007−2010 г</w:t>
      </w:r>
      <w:r>
        <w:t>о</w:t>
      </w:r>
      <w:r>
        <w:t>дов с целью предупре</w:t>
      </w:r>
      <w:r>
        <w:t>ж</w:t>
      </w:r>
      <w:r>
        <w:t>дения этнических конфликтов или реагирования на них?</w:t>
      </w:r>
    </w:p>
    <w:p w:rsidR="00AC4F32" w:rsidRDefault="00AC4F32" w:rsidP="00AC4F32">
      <w:pPr>
        <w:pStyle w:val="SingleTxtGR"/>
      </w:pPr>
      <w:r>
        <w:t>25.</w:t>
      </w:r>
      <w:r>
        <w:tab/>
        <w:t>В ходе проведения УПО государство-участник приняло рекомендацию относительно создания национального правозащитного учреждения; однако, как представляется, правила, регламентирующие избрание и деятельность О</w:t>
      </w:r>
      <w:r>
        <w:t>м</w:t>
      </w:r>
      <w:r>
        <w:t>будсмена, не соответс</w:t>
      </w:r>
      <w:r>
        <w:t>т</w:t>
      </w:r>
      <w:r>
        <w:t>вуют требованиям, предъявляемым к национальному правозащитному учреждению.</w:t>
      </w:r>
    </w:p>
    <w:p w:rsidR="00AC4F32" w:rsidRDefault="00AC4F32" w:rsidP="00AC4F32">
      <w:pPr>
        <w:pStyle w:val="SingleTxtGR"/>
      </w:pPr>
      <w:r>
        <w:t>26.</w:t>
      </w:r>
      <w:r>
        <w:tab/>
        <w:t>Комитет хотел бы получить информацию о том, на каком этапе находится процесс создания схемы этнического развития и социальной интеграции, кот</w:t>
      </w:r>
      <w:r>
        <w:t>о</w:t>
      </w:r>
      <w:r>
        <w:t>рый начался в 2010 году. Не исключено, что потребуется также принять допо</w:t>
      </w:r>
      <w:r>
        <w:t>л</w:t>
      </w:r>
      <w:r>
        <w:t>нительное законод</w:t>
      </w:r>
      <w:r>
        <w:t>а</w:t>
      </w:r>
      <w:r>
        <w:t>тельство о правах и защите меньшинств.</w:t>
      </w:r>
    </w:p>
    <w:p w:rsidR="00AC4F32" w:rsidRDefault="00AC4F32" w:rsidP="00AC4F32">
      <w:pPr>
        <w:pStyle w:val="SingleTxtGR"/>
      </w:pPr>
      <w:r>
        <w:t>27.</w:t>
      </w:r>
      <w:r>
        <w:tab/>
        <w:t>Комитет призывает государство-участник принять все необходимые меры для внесения изменений, требующихся в контексте глубокого реформирования государстве</w:t>
      </w:r>
      <w:r>
        <w:t>н</w:t>
      </w:r>
      <w:r>
        <w:t>ных учреждений и обзора законодательства во всех областях, с полным учетом прав человека и основных свобод для всех, включая представ</w:t>
      </w:r>
      <w:r>
        <w:t>и</w:t>
      </w:r>
      <w:r>
        <w:t>телей этнических групп. Уважение прав человека, включая прав</w:t>
      </w:r>
      <w:r w:rsidR="00974A22">
        <w:t>а</w:t>
      </w:r>
      <w:r>
        <w:t xml:space="preserve"> человека лиц, принадлежащих к меньшинствам, играет важнейшую роль в обеспечении у</w:t>
      </w:r>
      <w:r>
        <w:t>с</w:t>
      </w:r>
      <w:r>
        <w:t>пешного проведения политики примирения и наращивания доверия, в отнош</w:t>
      </w:r>
      <w:r>
        <w:t>е</w:t>
      </w:r>
      <w:r>
        <w:t>нии которой государство-участник взяло на себя соответствующие обязательс</w:t>
      </w:r>
      <w:r>
        <w:t>т</w:t>
      </w:r>
      <w:r>
        <w:t>ва. Просвещение имеет важнейшее значение для внесения необходимых изм</w:t>
      </w:r>
      <w:r>
        <w:t>е</w:t>
      </w:r>
      <w:r>
        <w:t>нений в занимаемые позиции.</w:t>
      </w:r>
    </w:p>
    <w:p w:rsidR="00AC4F32" w:rsidRDefault="00AC4F32" w:rsidP="00AC4F32">
      <w:pPr>
        <w:pStyle w:val="SingleTxtGR"/>
      </w:pPr>
      <w:r>
        <w:t>28.</w:t>
      </w:r>
      <w:r>
        <w:tab/>
        <w:t>Комитет хотел бы получить информацию о том, какие меры государство-участник приняло с целью реализации рекомендаций, которые оно приняло в ходе проведения УПО, после событий 2010 года, в частности, таких как созд</w:t>
      </w:r>
      <w:r>
        <w:t>а</w:t>
      </w:r>
      <w:r>
        <w:t>ние национального превентивного механизма, который в конституционном п</w:t>
      </w:r>
      <w:r>
        <w:t>о</w:t>
      </w:r>
      <w:r>
        <w:t>рядке будет гарантировать права всех лиц, в особенности представителей меньшинств; консолидация усилий с целью сохранения этнического разнообр</w:t>
      </w:r>
      <w:r>
        <w:t>а</w:t>
      </w:r>
      <w:r>
        <w:t>зия государства и поощрения его культурного наследия; создание национальн</w:t>
      </w:r>
      <w:r>
        <w:t>о</w:t>
      </w:r>
      <w:r>
        <w:t>го правозащитного учреждения в соответствии с Парижск</w:t>
      </w:r>
      <w:r>
        <w:t>и</w:t>
      </w:r>
      <w:r>
        <w:t>ми принципами.</w:t>
      </w:r>
    </w:p>
    <w:p w:rsidR="00AC4F32" w:rsidRDefault="00AC4F32" w:rsidP="00AC4F32">
      <w:pPr>
        <w:pStyle w:val="SingleTxtGR"/>
      </w:pPr>
      <w:r>
        <w:t>29.</w:t>
      </w:r>
      <w:r>
        <w:tab/>
        <w:t>Комитет рекомендует правительству рассмотреть возможность присоед</w:t>
      </w:r>
      <w:r>
        <w:t>и</w:t>
      </w:r>
      <w:r>
        <w:t>нения к Конвенции о статусе апатридов 19</w:t>
      </w:r>
      <w:r w:rsidR="00974A22">
        <w:t>5</w:t>
      </w:r>
      <w:r>
        <w:t xml:space="preserve">4 года и Конвенции о сокращении </w:t>
      </w:r>
      <w:proofErr w:type="spellStart"/>
      <w:r>
        <w:t>безгражданства</w:t>
      </w:r>
      <w:proofErr w:type="spellEnd"/>
      <w:r>
        <w:t xml:space="preserve"> 1961 года.</w:t>
      </w:r>
    </w:p>
    <w:p w:rsidR="00AC4F32" w:rsidRDefault="00AC4F32" w:rsidP="00974A22">
      <w:pPr>
        <w:pStyle w:val="SingleTxtGR"/>
        <w:keepLines/>
      </w:pPr>
      <w:r>
        <w:t>30.</w:t>
      </w:r>
      <w:r>
        <w:tab/>
        <w:t>НПО играют важную роль, и их участие приносит выгоды всем. Их</w:t>
      </w:r>
      <w:r w:rsidR="00974A22">
        <w:t> </w:t>
      </w:r>
      <w:r>
        <w:t>стремление взаимодействовать с правительством и гражданским обществом в целях обеспечения полномасштабного уважения прав человека всех лиц, включая представителей меньшинств, мотивируется гордостью за свою страну и л</w:t>
      </w:r>
      <w:r>
        <w:t>ю</w:t>
      </w:r>
      <w:r>
        <w:t>бовью к ней.</w:t>
      </w:r>
    </w:p>
    <w:p w:rsidR="00AC4F32" w:rsidRPr="00872896" w:rsidRDefault="00AC4F32" w:rsidP="00AC4F32">
      <w:pPr>
        <w:pStyle w:val="SingleTxtGR"/>
      </w:pPr>
      <w:r>
        <w:t>31.</w:t>
      </w:r>
      <w:r>
        <w:tab/>
      </w:r>
      <w:r>
        <w:rPr>
          <w:b/>
        </w:rPr>
        <w:t xml:space="preserve">Г-н де </w:t>
      </w:r>
      <w:proofErr w:type="spellStart"/>
      <w:r>
        <w:rPr>
          <w:b/>
        </w:rPr>
        <w:t>Гутт</w:t>
      </w:r>
      <w:proofErr w:type="spellEnd"/>
      <w:r w:rsidRPr="00DA05A3">
        <w:rPr>
          <w:b/>
        </w:rPr>
        <w:t xml:space="preserve"> </w:t>
      </w:r>
      <w:r>
        <w:t>говорит, что с момента рассмотрения Комитетом предыдущ</w:t>
      </w:r>
      <w:r>
        <w:t>е</w:t>
      </w:r>
      <w:r>
        <w:t>го доклада государства-участника в 2007 году произошли многочисленные с</w:t>
      </w:r>
      <w:r>
        <w:t>о</w:t>
      </w:r>
      <w:r>
        <w:t>бытия. Правительство столкнулось с серьезными проблемами; информация, с</w:t>
      </w:r>
      <w:r>
        <w:t>о</w:t>
      </w:r>
      <w:r>
        <w:t>держащаяся в периодич</w:t>
      </w:r>
      <w:r>
        <w:t>е</w:t>
      </w:r>
      <w:r>
        <w:t>ском докладе и полученная от НПО, свидетельствует о тяжести произошедшего межэтнического конфликта и о возможности возни</w:t>
      </w:r>
      <w:r>
        <w:t>к</w:t>
      </w:r>
      <w:r>
        <w:t>новения новых конфликтов, несмотря на усилия, прилагаемые правительством</w:t>
      </w:r>
      <w:r w:rsidR="00974A22">
        <w:t>,</w:t>
      </w:r>
      <w:r>
        <w:t xml:space="preserve"> и достойную одобрения деятельность НПО, направленную на поощрение м</w:t>
      </w:r>
      <w:r>
        <w:t>е</w:t>
      </w:r>
      <w:r>
        <w:t xml:space="preserve">жэтнической солидарности и согласия. </w:t>
      </w:r>
      <w:proofErr w:type="spellStart"/>
      <w:r>
        <w:t>Многоэтническая</w:t>
      </w:r>
      <w:proofErr w:type="spellEnd"/>
      <w:r>
        <w:t xml:space="preserve"> природа Кыргызстана предполагает, что единственным возможным решением сущес</w:t>
      </w:r>
      <w:r>
        <w:t>т</w:t>
      </w:r>
      <w:r>
        <w:t>вующих проблем является укрепление межэтнического согласия; важнейшую роль и</w:t>
      </w:r>
      <w:r>
        <w:t>г</w:t>
      </w:r>
      <w:r>
        <w:t>рает мирное сосуществование различных этнических групп.</w:t>
      </w:r>
    </w:p>
    <w:p w:rsidR="00AC4F32" w:rsidRPr="00E27361" w:rsidRDefault="00AC4F32" w:rsidP="00AC4F32">
      <w:pPr>
        <w:pStyle w:val="SingleTxtGR"/>
      </w:pPr>
      <w:r w:rsidRPr="00E27361">
        <w:t>32.</w:t>
      </w:r>
      <w:r w:rsidRPr="00E27361">
        <w:tab/>
        <w:t>По итогам проведения УПО 2010 года государству-участнику было рек</w:t>
      </w:r>
      <w:r w:rsidRPr="00E27361">
        <w:t>о</w:t>
      </w:r>
      <w:r w:rsidRPr="00E27361">
        <w:t xml:space="preserve">мендовано взять на себя четкое обязательство положить </w:t>
      </w:r>
      <w:r>
        <w:t>конец</w:t>
      </w:r>
      <w:r w:rsidRPr="00E27361">
        <w:t xml:space="preserve"> всем формам з</w:t>
      </w:r>
      <w:r w:rsidRPr="00E27361">
        <w:t>а</w:t>
      </w:r>
      <w:r w:rsidRPr="00E27361">
        <w:t>пугивания, злоупотреблений, произвольных арестов и пыток, в частности пр</w:t>
      </w:r>
      <w:r w:rsidRPr="00E27361">
        <w:t>а</w:t>
      </w:r>
      <w:r w:rsidRPr="00E27361">
        <w:t>возащитников, участников мирных демонстраций и журналистов. Государству-участнику было также рекомендовано обеспечить гарантии независимости с</w:t>
      </w:r>
      <w:r w:rsidRPr="00E27361">
        <w:t>у</w:t>
      </w:r>
      <w:r w:rsidRPr="00E27361">
        <w:t>дебных органов. В этом контексте он хотел бы получить информацию о том, к</w:t>
      </w:r>
      <w:r w:rsidRPr="00E27361">
        <w:t>а</w:t>
      </w:r>
      <w:r w:rsidRPr="00E27361">
        <w:t>кие новые меры были приняты правительством с целью обеспечения беспр</w:t>
      </w:r>
      <w:r w:rsidRPr="00E27361">
        <w:t>и</w:t>
      </w:r>
      <w:r w:rsidRPr="00E27361">
        <w:t>страстного восстановления справедливости после столкновений, имевших м</w:t>
      </w:r>
      <w:r w:rsidRPr="00E27361">
        <w:t>е</w:t>
      </w:r>
      <w:r w:rsidRPr="00E27361">
        <w:t>сто в 2010 году. Какие меры были приняты с целью обеспечения пропорци</w:t>
      </w:r>
      <w:r w:rsidRPr="00E27361">
        <w:t>о</w:t>
      </w:r>
      <w:r w:rsidRPr="00E27361">
        <w:t>нального представител</w:t>
      </w:r>
      <w:r w:rsidRPr="00E27361">
        <w:t>ь</w:t>
      </w:r>
      <w:r w:rsidRPr="00E27361">
        <w:t>ства меньшинств?</w:t>
      </w:r>
    </w:p>
    <w:p w:rsidR="00AC4F32" w:rsidRPr="00E27361" w:rsidRDefault="00AC4F32" w:rsidP="00AC4F32">
      <w:pPr>
        <w:pStyle w:val="SingleTxtGR"/>
      </w:pPr>
      <w:r w:rsidRPr="00E27361">
        <w:t>33.</w:t>
      </w:r>
      <w:r w:rsidRPr="00E27361">
        <w:tab/>
        <w:t>В докладе содержатся ссылки на ряд правовых положений, главным обр</w:t>
      </w:r>
      <w:r w:rsidRPr="00E27361">
        <w:t>а</w:t>
      </w:r>
      <w:r w:rsidRPr="00E27361">
        <w:t>зом статьи 299 и 299-1 Уголовного кодекса, которые представляют интерес для Комитета. Однако было бы полезно, если бы делегация могла разъяснить, каким образом эти положения связаны с представленными статистическ</w:t>
      </w:r>
      <w:r w:rsidRPr="00E27361">
        <w:t>и</w:t>
      </w:r>
      <w:r w:rsidRPr="00E27361">
        <w:t>ми данными, касающимися числа дел и вынесенных судебных приговоров.</w:t>
      </w:r>
    </w:p>
    <w:p w:rsidR="00AC4F32" w:rsidRPr="00E27361" w:rsidRDefault="00AC4F32" w:rsidP="00AC4F32">
      <w:pPr>
        <w:pStyle w:val="SingleTxtGR"/>
      </w:pPr>
      <w:r w:rsidRPr="00E27361">
        <w:t>34.</w:t>
      </w:r>
      <w:r w:rsidRPr="00E27361">
        <w:tab/>
        <w:t>В пункте 182 доклада указывается, что общее состояние средств масс</w:t>
      </w:r>
      <w:r w:rsidRPr="00E27361">
        <w:t>о</w:t>
      </w:r>
      <w:r w:rsidRPr="00E27361">
        <w:t>вой информации на узбе</w:t>
      </w:r>
      <w:r w:rsidRPr="00E27361">
        <w:t>к</w:t>
      </w:r>
      <w:r w:rsidRPr="00E27361">
        <w:t>ском языке является весьма плачевным. Можно ли улучшить это положение? В отношении сохранения родных языков он отметил, что к</w:t>
      </w:r>
      <w:r>
        <w:t>и</w:t>
      </w:r>
      <w:r w:rsidRPr="00E27361">
        <w:t>рг</w:t>
      </w:r>
      <w:r>
        <w:t>и</w:t>
      </w:r>
      <w:r w:rsidRPr="00E27361">
        <w:t>зский язык является официальным языком. Доступ к родным языкам не во всех случаях является беспрепятственным; несмотря на то, что некоторые ассоциации организуют языковые курсы, многие семьи, как представляется, самостоятельно оплачивают уроки на их ро</w:t>
      </w:r>
      <w:r w:rsidRPr="00E27361">
        <w:t>д</w:t>
      </w:r>
      <w:r w:rsidRPr="00E27361">
        <w:t>ных языках.</w:t>
      </w:r>
    </w:p>
    <w:p w:rsidR="00AC4F32" w:rsidRPr="00E27361" w:rsidRDefault="00AC4F32" w:rsidP="00AC4F32">
      <w:pPr>
        <w:pStyle w:val="SingleTxtGR"/>
      </w:pPr>
      <w:r w:rsidRPr="00E27361">
        <w:t>35.</w:t>
      </w:r>
      <w:r w:rsidRPr="00E27361">
        <w:tab/>
        <w:t>Он зада</w:t>
      </w:r>
      <w:r>
        <w:t>ет</w:t>
      </w:r>
      <w:r w:rsidRPr="00E27361">
        <w:t xml:space="preserve"> вопрос о том, какие меры были приняты</w:t>
      </w:r>
      <w:r w:rsidR="00B83B9B">
        <w:t>,</w:t>
      </w:r>
      <w:r w:rsidRPr="00E27361">
        <w:t xml:space="preserve"> с тем чтобы укр</w:t>
      </w:r>
      <w:r w:rsidRPr="00E27361">
        <w:t>е</w:t>
      </w:r>
      <w:r w:rsidRPr="00E27361">
        <w:t>пить мандат Омбудсмена. Сколько дел о расовой дискриминации было пре</w:t>
      </w:r>
      <w:r w:rsidRPr="00E27361">
        <w:t>д</w:t>
      </w:r>
      <w:r w:rsidRPr="00E27361">
        <w:t>ставлено на рассмотрение Омбудсмена? Будет ли правительство рассматривать возмо</w:t>
      </w:r>
      <w:r w:rsidRPr="00E27361">
        <w:t>ж</w:t>
      </w:r>
      <w:r w:rsidRPr="00E27361">
        <w:t>ность создания национального правозащитного учреждения в полном соотве</w:t>
      </w:r>
      <w:r w:rsidRPr="00E27361">
        <w:t>т</w:t>
      </w:r>
      <w:r w:rsidRPr="00E27361">
        <w:t>ствии с Парижскими принципами? И рассмотрит ли оно возможность принятия нового специального закона о защите меньшинств? И наконец, глава делегации указала, что Специальный докладчик по вопросу о пытках и других жестоких, бесчеловечных или унижающих достоинство ви</w:t>
      </w:r>
      <w:r>
        <w:t>дах</w:t>
      </w:r>
      <w:r w:rsidRPr="00E27361">
        <w:t xml:space="preserve"> обращения и наказания п</w:t>
      </w:r>
      <w:r w:rsidRPr="00E27361">
        <w:t>о</w:t>
      </w:r>
      <w:r w:rsidRPr="00E27361">
        <w:t>сетил государство-участник. Рассмотрит ли правительство возможность н</w:t>
      </w:r>
      <w:r w:rsidRPr="00E27361">
        <w:t>а</w:t>
      </w:r>
      <w:r w:rsidRPr="00E27361">
        <w:t>правления приглашений мандатариям других специальных процедур, таким как Специальный докладчик по вопросу о независимости судей и адвокатов, и</w:t>
      </w:r>
      <w:r>
        <w:t>ли</w:t>
      </w:r>
      <w:r w:rsidRPr="00E27361">
        <w:t xml:space="preserve"> Рабочей группе по произвольным задержаниям?</w:t>
      </w:r>
    </w:p>
    <w:p w:rsidR="00AC4F32" w:rsidRPr="00E27361" w:rsidRDefault="00AC4F32" w:rsidP="00AC4F32">
      <w:pPr>
        <w:pStyle w:val="SingleTxtGR"/>
      </w:pPr>
      <w:r w:rsidRPr="00E27361">
        <w:t>36.</w:t>
      </w:r>
      <w:r w:rsidRPr="00E27361">
        <w:tab/>
      </w:r>
      <w:r w:rsidRPr="00E27361">
        <w:rPr>
          <w:b/>
        </w:rPr>
        <w:t xml:space="preserve">Г-н </w:t>
      </w:r>
      <w:proofErr w:type="spellStart"/>
      <w:r w:rsidRPr="00E27361">
        <w:rPr>
          <w:b/>
        </w:rPr>
        <w:t>Мурильо</w:t>
      </w:r>
      <w:proofErr w:type="spellEnd"/>
      <w:r w:rsidRPr="00E27361">
        <w:rPr>
          <w:b/>
        </w:rPr>
        <w:t xml:space="preserve"> </w:t>
      </w:r>
      <w:proofErr w:type="spellStart"/>
      <w:r w:rsidRPr="00E27361">
        <w:rPr>
          <w:b/>
        </w:rPr>
        <w:t>Мартинес</w:t>
      </w:r>
      <w:proofErr w:type="spellEnd"/>
      <w:r w:rsidRPr="00E27361">
        <w:t xml:space="preserve"> говорит, что государство-участник, как это сл</w:t>
      </w:r>
      <w:r w:rsidRPr="00E27361">
        <w:t>е</w:t>
      </w:r>
      <w:r w:rsidRPr="00E27361">
        <w:t>дует из представленного доклада, принимает важные меры с целью решения серьезных проблем, стоящих перед ним. Делегация рассказала об этих пробл</w:t>
      </w:r>
      <w:r w:rsidRPr="00E27361">
        <w:t>е</w:t>
      </w:r>
      <w:r w:rsidRPr="00E27361">
        <w:t>мах, а Докладчик по стране в ходе своего анализа охватил соответствующие в</w:t>
      </w:r>
      <w:r w:rsidRPr="00E27361">
        <w:t>о</w:t>
      </w:r>
      <w:r w:rsidRPr="00E27361">
        <w:t>просы. В этой связи он хотел бы получить информацию о том, какую роль ме</w:t>
      </w:r>
      <w:r w:rsidRPr="00E27361">
        <w:t>ж</w:t>
      </w:r>
      <w:r w:rsidRPr="00E27361">
        <w:t>дународное сообщество сыграло в оказании помощи Кыргызстану для обесп</w:t>
      </w:r>
      <w:r w:rsidRPr="00E27361">
        <w:t>е</w:t>
      </w:r>
      <w:r w:rsidRPr="00E27361">
        <w:t>чения межэтнической и политической сплоченности его общества. Каковы р</w:t>
      </w:r>
      <w:r w:rsidRPr="00E27361">
        <w:t>е</w:t>
      </w:r>
      <w:r w:rsidRPr="00E27361">
        <w:t>зультаты принятых в этой связи мер и какое воздействие они оказали на соц</w:t>
      </w:r>
      <w:r w:rsidRPr="00E27361">
        <w:t>и</w:t>
      </w:r>
      <w:r w:rsidRPr="00E27361">
        <w:t>альную и этническую ситуацию в Кыргызстане?</w:t>
      </w:r>
    </w:p>
    <w:p w:rsidR="00AC4F32" w:rsidRPr="00E27361" w:rsidRDefault="00AC4F32" w:rsidP="00AC4F32">
      <w:pPr>
        <w:pStyle w:val="SingleTxtGR"/>
      </w:pPr>
      <w:r w:rsidRPr="00E27361">
        <w:t>37.</w:t>
      </w:r>
      <w:r w:rsidRPr="00E27361">
        <w:tab/>
        <w:t>Один вопрос, которы</w:t>
      </w:r>
      <w:r w:rsidR="00B83B9B">
        <w:t>й</w:t>
      </w:r>
      <w:r w:rsidRPr="00E27361">
        <w:t xml:space="preserve"> не был охвачен ответами и замечаниями, заключ</w:t>
      </w:r>
      <w:r w:rsidRPr="00E27361">
        <w:t>а</w:t>
      </w:r>
      <w:r w:rsidRPr="00E27361">
        <w:t xml:space="preserve">ется в том, действуют ли в Кыргызстане нормы обычного или традиционного права, которые могут применяться </w:t>
      </w:r>
      <w:r>
        <w:t xml:space="preserve">в интересах </w:t>
      </w:r>
      <w:r w:rsidRPr="00E27361">
        <w:t>обеспечения социальной спл</w:t>
      </w:r>
      <w:r w:rsidRPr="00E27361">
        <w:t>о</w:t>
      </w:r>
      <w:r w:rsidRPr="00E27361">
        <w:t>ченности и согласия между различными этническими группами.</w:t>
      </w:r>
    </w:p>
    <w:p w:rsidR="00AC4F32" w:rsidRPr="00E27361" w:rsidRDefault="00AC4F32" w:rsidP="00AC4F32">
      <w:pPr>
        <w:pStyle w:val="SingleTxtGR"/>
      </w:pPr>
      <w:r w:rsidRPr="00E27361">
        <w:t>38.</w:t>
      </w:r>
      <w:r w:rsidRPr="00E27361">
        <w:tab/>
        <w:t>Он приветствует установление государством-участником квот для же</w:t>
      </w:r>
      <w:r w:rsidRPr="00E27361">
        <w:t>н</w:t>
      </w:r>
      <w:r w:rsidRPr="00E27361">
        <w:t>щин и задает вопрос о том, приняло ли оно меры позитивной дискриминации в соответствии с Конвенцией, и, если да, какие р</w:t>
      </w:r>
      <w:r w:rsidRPr="00E27361">
        <w:t>е</w:t>
      </w:r>
      <w:r w:rsidRPr="00E27361">
        <w:t>зультаты они принесли?</w:t>
      </w:r>
    </w:p>
    <w:p w:rsidR="00AC4F32" w:rsidRPr="00E27361" w:rsidRDefault="00AC4F32" w:rsidP="00AC4F32">
      <w:pPr>
        <w:pStyle w:val="SingleTxtGR"/>
      </w:pPr>
      <w:r w:rsidRPr="00E27361">
        <w:t>39.</w:t>
      </w:r>
      <w:r w:rsidRPr="00E27361">
        <w:tab/>
      </w:r>
      <w:r w:rsidRPr="00E27361">
        <w:rPr>
          <w:b/>
        </w:rPr>
        <w:t xml:space="preserve">Г-н </w:t>
      </w:r>
      <w:proofErr w:type="spellStart"/>
      <w:r w:rsidRPr="00E27361">
        <w:rPr>
          <w:b/>
        </w:rPr>
        <w:t>Васкес</w:t>
      </w:r>
      <w:proofErr w:type="spellEnd"/>
      <w:r w:rsidRPr="00E27361">
        <w:t xml:space="preserve"> говорит, что положение в области межэтнических отношений в государстве-участнике, в особенности взрывоопасная атмосфера, в которой незначительные споры перерастают в широкомасштабное насилие, как это им</w:t>
      </w:r>
      <w:r w:rsidRPr="00E27361">
        <w:t>е</w:t>
      </w:r>
      <w:r w:rsidRPr="00E27361">
        <w:t>ло место в июне 2010 года</w:t>
      </w:r>
      <w:r>
        <w:t>,</w:t>
      </w:r>
      <w:r w:rsidRPr="00485E6F">
        <w:t xml:space="preserve"> </w:t>
      </w:r>
      <w:r w:rsidRPr="00E27361">
        <w:t>вызывает серьезную озабоченность. Он разделяет озабоченность г-н</w:t>
      </w:r>
      <w:r>
        <w:t>а Дья</w:t>
      </w:r>
      <w:r w:rsidRPr="00E27361">
        <w:t>кону в отношении статистических данных, которые св</w:t>
      </w:r>
      <w:r w:rsidRPr="00E27361">
        <w:t>и</w:t>
      </w:r>
      <w:r w:rsidRPr="00E27361">
        <w:t>детельствуют о том, что значительную долю жертв столкновений, имевших м</w:t>
      </w:r>
      <w:r w:rsidRPr="00E27361">
        <w:t>е</w:t>
      </w:r>
      <w:r w:rsidRPr="00E27361">
        <w:t>сто в 2010 году, и лиц, преследуемых в уголовном порядке после этих столкн</w:t>
      </w:r>
      <w:r w:rsidRPr="00E27361">
        <w:t>о</w:t>
      </w:r>
      <w:r w:rsidRPr="00E27361">
        <w:t>вений, составляют узбеки. Он с удовлетворением принимает к сведению зая</w:t>
      </w:r>
      <w:r w:rsidRPr="00E27361">
        <w:t>в</w:t>
      </w:r>
      <w:r w:rsidRPr="00E27361">
        <w:t>ление делегации о том, что этот показатель указывает на необходимость прин</w:t>
      </w:r>
      <w:r w:rsidRPr="00E27361">
        <w:t>я</w:t>
      </w:r>
      <w:r w:rsidRPr="00E27361">
        <w:t>тия значительных мер по реформированию системы правоохранительных и с</w:t>
      </w:r>
      <w:r w:rsidRPr="00E27361">
        <w:t>у</w:t>
      </w:r>
      <w:r w:rsidRPr="00E27361">
        <w:t>дебных органов; он хотел бы получить дополнительную информацию о ко</w:t>
      </w:r>
      <w:r w:rsidRPr="00E27361">
        <w:t>н</w:t>
      </w:r>
      <w:r w:rsidRPr="00E27361">
        <w:t>кретных изменениях, которые государство-участник рассчитывает внести в этой связи.</w:t>
      </w:r>
    </w:p>
    <w:p w:rsidR="00AC4F32" w:rsidRPr="00E27361" w:rsidRDefault="00AC4F32" w:rsidP="00AC4F32">
      <w:pPr>
        <w:pStyle w:val="SingleTxtGR"/>
      </w:pPr>
      <w:r w:rsidRPr="00E27361">
        <w:t>40.</w:t>
      </w:r>
      <w:r w:rsidRPr="00E27361">
        <w:tab/>
        <w:t>Делегация указала, что судьи уже не назначаются Президентом и что многие бывшие судьи были лишены своих полномочий и уже не выполняют своих обязанностей. Существует ли какой-либо мех</w:t>
      </w:r>
      <w:r w:rsidRPr="00E27361">
        <w:t>а</w:t>
      </w:r>
      <w:r w:rsidRPr="00E27361">
        <w:t>низм, с помощью которого лица, осужденные в соответствии с положениями ранее существовавшей сист</w:t>
      </w:r>
      <w:r w:rsidRPr="00E27361">
        <w:t>е</w:t>
      </w:r>
      <w:r w:rsidRPr="00E27361">
        <w:t>мы, могли бы получить компенсацию в связи с</w:t>
      </w:r>
      <w:r>
        <w:t xml:space="preserve"> вероятно</w:t>
      </w:r>
      <w:r w:rsidRPr="00E27361">
        <w:t xml:space="preserve"> неправильными суде</w:t>
      </w:r>
      <w:r w:rsidRPr="00E27361">
        <w:t>б</w:t>
      </w:r>
      <w:r w:rsidRPr="00E27361">
        <w:t>ными решениями?</w:t>
      </w:r>
    </w:p>
    <w:p w:rsidR="00AC4F32" w:rsidRPr="00E27361" w:rsidRDefault="00AC4F32" w:rsidP="00AC4F32">
      <w:pPr>
        <w:pStyle w:val="SingleTxtGR"/>
      </w:pPr>
      <w:r w:rsidRPr="00E27361">
        <w:t>41.</w:t>
      </w:r>
      <w:r w:rsidRPr="00E27361">
        <w:tab/>
        <w:t>Делегация упомянула о том, что Специальный докладчик по вопросу о пытках рекомендовал реформировать систему правоохранительных органов с целью ликвидации практики применения пыток. Было бы целесообразно пол</w:t>
      </w:r>
      <w:r w:rsidRPr="00E27361">
        <w:t>у</w:t>
      </w:r>
      <w:r w:rsidRPr="00E27361">
        <w:t>чить дополнительную информацию о конкретных реформах, которые предпол</w:t>
      </w:r>
      <w:r w:rsidRPr="00E27361">
        <w:t>а</w:t>
      </w:r>
      <w:r w:rsidRPr="00E27361">
        <w:t>гается провести в этой связи, и, в частности, о том, принимаются ли меры по набору и интеграции представителей меньшинств в правоохранительные орг</w:t>
      </w:r>
      <w:r w:rsidRPr="00E27361">
        <w:t>а</w:t>
      </w:r>
      <w:r w:rsidRPr="00E27361">
        <w:t xml:space="preserve">ны. С учетом низкой </w:t>
      </w:r>
      <w:proofErr w:type="spellStart"/>
      <w:r w:rsidRPr="00E27361">
        <w:t>представленности</w:t>
      </w:r>
      <w:proofErr w:type="spellEnd"/>
      <w:r w:rsidRPr="00E27361">
        <w:t xml:space="preserve"> членов меньшинств в правоохранител</w:t>
      </w:r>
      <w:r w:rsidRPr="00E27361">
        <w:t>ь</w:t>
      </w:r>
      <w:r w:rsidRPr="00E27361">
        <w:t>ных органах было бы уместно рассмотреть вопрос о том, не являются ли крит</w:t>
      </w:r>
      <w:r w:rsidRPr="00E27361">
        <w:t>е</w:t>
      </w:r>
      <w:r w:rsidRPr="00E27361">
        <w:t>рии набора в них слишком жесткими.</w:t>
      </w:r>
    </w:p>
    <w:p w:rsidR="00AC4F32" w:rsidRPr="00E27361" w:rsidRDefault="00AC4F32" w:rsidP="00AC4F32">
      <w:pPr>
        <w:pStyle w:val="SingleTxtGR"/>
      </w:pPr>
      <w:r w:rsidRPr="00E27361">
        <w:t>42.</w:t>
      </w:r>
      <w:r w:rsidRPr="00E27361">
        <w:tab/>
        <w:t>Он разделяет мнение г-на Д</w:t>
      </w:r>
      <w:r>
        <w:t>ья</w:t>
      </w:r>
      <w:r w:rsidRPr="00E27361">
        <w:t>кону о том, что требуется получить допо</w:t>
      </w:r>
      <w:r w:rsidRPr="00E27361">
        <w:t>л</w:t>
      </w:r>
      <w:r w:rsidRPr="00E27361">
        <w:t>нительную информацию и статистические данные о законах, касающихся по</w:t>
      </w:r>
      <w:r w:rsidRPr="00E27361">
        <w:t>д</w:t>
      </w:r>
      <w:r w:rsidRPr="00E27361">
        <w:t>стрекательства к ненависти, и, в частности, о случаях судебного преследования, дезагрегированных по этнической принадлежности. Преследуются ли согла</w:t>
      </w:r>
      <w:r w:rsidRPr="00E27361">
        <w:t>с</w:t>
      </w:r>
      <w:r w:rsidRPr="00E27361">
        <w:t>но этим законам большее количество представителей меньшинств, чем представ</w:t>
      </w:r>
      <w:r w:rsidRPr="00E27361">
        <w:t>и</w:t>
      </w:r>
      <w:r w:rsidRPr="00E27361">
        <w:t xml:space="preserve">телей большинства населения? </w:t>
      </w:r>
    </w:p>
    <w:p w:rsidR="00AC4F32" w:rsidRPr="00E27361" w:rsidRDefault="00AC4F32" w:rsidP="00AC4F32">
      <w:pPr>
        <w:pStyle w:val="SingleTxtGR"/>
      </w:pPr>
      <w:r w:rsidRPr="00E27361">
        <w:t>43.</w:t>
      </w:r>
      <w:r w:rsidRPr="00E27361">
        <w:tab/>
        <w:t xml:space="preserve">Хотя государство-участник </w:t>
      </w:r>
      <w:r>
        <w:t>одобрило</w:t>
      </w:r>
      <w:r w:rsidRPr="00E27361">
        <w:t xml:space="preserve"> решение о создании Междунаро</w:t>
      </w:r>
      <w:r w:rsidRPr="00E27361">
        <w:t>д</w:t>
      </w:r>
      <w:r w:rsidRPr="00E27361">
        <w:t>ной независимой комиссии по расследованию событий на юге Кыргызстана в июне 2010 года и указало, что оно готово выполнять ее рекомендации, в пери</w:t>
      </w:r>
      <w:r w:rsidRPr="00E27361">
        <w:t>о</w:t>
      </w:r>
      <w:r w:rsidRPr="00E27361">
        <w:t>дическом докладе содержится значительное число критических замечаний в а</w:t>
      </w:r>
      <w:r w:rsidRPr="00E27361">
        <w:t>д</w:t>
      </w:r>
      <w:r w:rsidRPr="00E27361">
        <w:t xml:space="preserve">рес выводов этой Комиссии. Комитет также </w:t>
      </w:r>
      <w:r>
        <w:t xml:space="preserve">был </w:t>
      </w:r>
      <w:r w:rsidRPr="00E27361">
        <w:t>проинформирован о том, что руководителю Комиссии был запрещен въезд на территори</w:t>
      </w:r>
      <w:r w:rsidR="00B83B9B">
        <w:t>ю</w:t>
      </w:r>
      <w:r w:rsidRPr="00E27361">
        <w:t xml:space="preserve"> Кыргызстана, что свидетельствует об определенной враждебности, проявлявшейся в отношении Комиссии. В этой связи он просит делегацию представить конкретные замеч</w:t>
      </w:r>
      <w:r w:rsidRPr="00E27361">
        <w:t>а</w:t>
      </w:r>
      <w:r w:rsidRPr="00E27361">
        <w:t>ния по поводу того, что было сделано для осуществления рекомендаций Коми</w:t>
      </w:r>
      <w:r w:rsidRPr="00E27361">
        <w:t>с</w:t>
      </w:r>
      <w:r w:rsidRPr="00E27361">
        <w:t>сии.</w:t>
      </w:r>
    </w:p>
    <w:p w:rsidR="00AC4F32" w:rsidRPr="00E27361" w:rsidRDefault="00AC4F32" w:rsidP="00AC4F32">
      <w:pPr>
        <w:pStyle w:val="SingleTxtGR"/>
      </w:pPr>
      <w:r w:rsidRPr="00E27361">
        <w:t>44.</w:t>
      </w:r>
      <w:r w:rsidRPr="00E27361">
        <w:tab/>
      </w:r>
      <w:r w:rsidRPr="00E27361">
        <w:rPr>
          <w:b/>
        </w:rPr>
        <w:t>Г-н Саиду</w:t>
      </w:r>
      <w:r w:rsidRPr="00E27361">
        <w:t>, ссылаясь на специальные меры, принятые с целью обеспеч</w:t>
      </w:r>
      <w:r w:rsidRPr="00E27361">
        <w:t>е</w:t>
      </w:r>
      <w:r w:rsidRPr="00E27361">
        <w:t>ния равенства перед законом, задает вопрос о том, все ли слои к</w:t>
      </w:r>
      <w:r>
        <w:t>и</w:t>
      </w:r>
      <w:r w:rsidRPr="00E27361">
        <w:t>рг</w:t>
      </w:r>
      <w:r>
        <w:t>и</w:t>
      </w:r>
      <w:r w:rsidRPr="00E27361">
        <w:t>зского н</w:t>
      </w:r>
      <w:r w:rsidRPr="00E27361">
        <w:t>а</w:t>
      </w:r>
      <w:r w:rsidRPr="00E27361">
        <w:t>селения доверяют системе отправления правосудия и существуют ли какие-либо планы по созданию учреждений</w:t>
      </w:r>
      <w:r>
        <w:t xml:space="preserve"> системы</w:t>
      </w:r>
      <w:r w:rsidRPr="00E27361">
        <w:t xml:space="preserve"> правосудия переходного пери</w:t>
      </w:r>
      <w:r w:rsidRPr="00E27361">
        <w:t>о</w:t>
      </w:r>
      <w:r w:rsidRPr="00E27361">
        <w:t>да, таких как суды по установлению истины и примирению, на основе дейс</w:t>
      </w:r>
      <w:r w:rsidRPr="00E27361">
        <w:t>т</w:t>
      </w:r>
      <w:r w:rsidRPr="00E27361">
        <w:t>вующих в государстве-участнике норм обычного права. Он также хотел бы п</w:t>
      </w:r>
      <w:r w:rsidRPr="00E27361">
        <w:t>о</w:t>
      </w:r>
      <w:r w:rsidRPr="00E27361">
        <w:t xml:space="preserve">лучить информацию о том, </w:t>
      </w:r>
      <w:r>
        <w:t xml:space="preserve">кто несет на себе </w:t>
      </w:r>
      <w:r w:rsidRPr="00E27361">
        <w:t>бремя доказывания при рассмо</w:t>
      </w:r>
      <w:r w:rsidRPr="00E27361">
        <w:t>т</w:t>
      </w:r>
      <w:r w:rsidRPr="00E27361">
        <w:t>рении дел о дискримин</w:t>
      </w:r>
      <w:r w:rsidRPr="00E27361">
        <w:t>а</w:t>
      </w:r>
      <w:r w:rsidRPr="00E27361">
        <w:t>ции в Кыргызстане.</w:t>
      </w:r>
    </w:p>
    <w:p w:rsidR="00AC4F32" w:rsidRPr="00E27361" w:rsidRDefault="00AC4F32" w:rsidP="00AC4F32">
      <w:pPr>
        <w:pStyle w:val="SingleTxtGR"/>
      </w:pPr>
      <w:r w:rsidRPr="00E27361">
        <w:t>45.</w:t>
      </w:r>
      <w:r w:rsidRPr="00E27361">
        <w:tab/>
      </w:r>
      <w:r w:rsidRPr="00E27361">
        <w:rPr>
          <w:b/>
        </w:rPr>
        <w:t xml:space="preserve">Г-жа </w:t>
      </w:r>
      <w:proofErr w:type="spellStart"/>
      <w:r w:rsidRPr="00E27361">
        <w:rPr>
          <w:b/>
        </w:rPr>
        <w:t>Крикли</w:t>
      </w:r>
      <w:proofErr w:type="spellEnd"/>
      <w:r w:rsidRPr="00E27361">
        <w:t xml:space="preserve"> разделяет озабоченность Комитета по поводу того, что в законодательстве государства-участника не содержится какого-либо общего п</w:t>
      </w:r>
      <w:r w:rsidRPr="00E27361">
        <w:t>о</w:t>
      </w:r>
      <w:r w:rsidRPr="00E27361">
        <w:t>ложения, запрещающего расовую дискриминацию. Она приветствует НПО, к</w:t>
      </w:r>
      <w:r w:rsidRPr="00E27361">
        <w:t>о</w:t>
      </w:r>
      <w:r w:rsidRPr="00E27361">
        <w:t>торые оказали Комитету поддержку в рассмотрении периодического доклада. Она хотела бы получить информацию о том, каким образом НПО, в особенн</w:t>
      </w:r>
      <w:r w:rsidRPr="00E27361">
        <w:t>о</w:t>
      </w:r>
      <w:r w:rsidRPr="00E27361">
        <w:t>сти НПО, представляющие группы меньшинств, были включены в процесс по</w:t>
      </w:r>
      <w:r w:rsidRPr="00E27361">
        <w:t>д</w:t>
      </w:r>
      <w:r w:rsidRPr="00E27361">
        <w:t>готовки доклада государства-участника и какую по</w:t>
      </w:r>
      <w:r w:rsidRPr="00E27361">
        <w:t>д</w:t>
      </w:r>
      <w:r w:rsidRPr="00E27361">
        <w:t>держку они получат для обеспечения того, чтобы итоги рассмотрения доклада Комитетом были излож</w:t>
      </w:r>
      <w:r w:rsidRPr="00E27361">
        <w:t>е</w:t>
      </w:r>
      <w:r w:rsidRPr="00E27361">
        <w:t>ны на языках соответствующих меньшинств и чтобы они были учтены в ходе осуществления заключ</w:t>
      </w:r>
      <w:r w:rsidRPr="00E27361">
        <w:t>и</w:t>
      </w:r>
      <w:r w:rsidRPr="00E27361">
        <w:t xml:space="preserve">тельных замечаний Комитета. </w:t>
      </w:r>
    </w:p>
    <w:p w:rsidR="00AC4F32" w:rsidRPr="00E27361" w:rsidRDefault="00AC4F32" w:rsidP="00AC4F32">
      <w:pPr>
        <w:pStyle w:val="SingleTxtGR"/>
      </w:pPr>
      <w:r w:rsidRPr="00E27361">
        <w:t>46.</w:t>
      </w:r>
      <w:r w:rsidRPr="00E27361">
        <w:tab/>
        <w:t>Она просит представить более подробную информацию о планах по со</w:t>
      </w:r>
      <w:r w:rsidRPr="00E27361">
        <w:t>з</w:t>
      </w:r>
      <w:r w:rsidRPr="00E27361">
        <w:t>данию учреждений, которые будут заниматься вопросами раннего предупре</w:t>
      </w:r>
      <w:r w:rsidRPr="00E27361">
        <w:t>ж</w:t>
      </w:r>
      <w:r w:rsidRPr="00E27361">
        <w:t>дения о конфликтных ситуациях, а также о том, перед кем они будут подотче</w:t>
      </w:r>
      <w:r w:rsidRPr="00E27361">
        <w:t>т</w:t>
      </w:r>
      <w:r w:rsidRPr="00E27361">
        <w:t>ны в случае их учреждения и кто будет участвовать в процессе принятия реш</w:t>
      </w:r>
      <w:r w:rsidRPr="00E27361">
        <w:t>е</w:t>
      </w:r>
      <w:r w:rsidRPr="00E27361">
        <w:t xml:space="preserve">ний по любым осуществляемым ими мерам. </w:t>
      </w:r>
    </w:p>
    <w:p w:rsidR="00AC4F32" w:rsidRDefault="00AC4F32" w:rsidP="00AC4F32">
      <w:pPr>
        <w:pStyle w:val="SingleTxtGR"/>
        <w:rPr>
          <w:lang w:val="en-US"/>
        </w:rPr>
      </w:pPr>
      <w:r w:rsidRPr="00E27361">
        <w:t>47.</w:t>
      </w:r>
      <w:r w:rsidRPr="00E27361">
        <w:tab/>
        <w:t>Выражая озабоченность по поводу того, что семинары по вопросам по</w:t>
      </w:r>
      <w:r w:rsidRPr="00E27361">
        <w:t>д</w:t>
      </w:r>
      <w:r w:rsidRPr="00E27361">
        <w:t xml:space="preserve">держания порядка в </w:t>
      </w:r>
      <w:proofErr w:type="spellStart"/>
      <w:r w:rsidRPr="00E27361">
        <w:t>многоэтническом</w:t>
      </w:r>
      <w:proofErr w:type="spellEnd"/>
      <w:r w:rsidRPr="00E27361">
        <w:t xml:space="preserve"> обществе не являются надлежащим сре</w:t>
      </w:r>
      <w:r w:rsidRPr="00E27361">
        <w:t>д</w:t>
      </w:r>
      <w:r w:rsidRPr="00E27361">
        <w:t>ством для решения проблемы неравных возможностей, которая автоматически возникает в деятельности полиции, она задает вопрос о том, продолжают ли о</w:t>
      </w:r>
      <w:r w:rsidRPr="00E27361">
        <w:t>р</w:t>
      </w:r>
      <w:r w:rsidRPr="00E27361">
        <w:t>ганизовываться в государстве-участнике эти семинары, являются ли они обяз</w:t>
      </w:r>
      <w:r w:rsidRPr="00E27361">
        <w:t>а</w:t>
      </w:r>
      <w:r w:rsidRPr="00E27361">
        <w:t>тельными, проводятся ли они на всех уровнях системы охраны порядка и из</w:t>
      </w:r>
      <w:r w:rsidRPr="00E27361">
        <w:t>у</w:t>
      </w:r>
      <w:r w:rsidRPr="00E27361">
        <w:t xml:space="preserve">чается ли конкретно на них вопрос о создании полицейских сил, формируемых за счет представителей основного населения и занимающихся </w:t>
      </w:r>
      <w:proofErr w:type="spellStart"/>
      <w:r w:rsidRPr="00E27361">
        <w:t>постконфлик</w:t>
      </w:r>
      <w:r w:rsidRPr="00E27361">
        <w:t>т</w:t>
      </w:r>
      <w:r w:rsidRPr="00E27361">
        <w:t>ными</w:t>
      </w:r>
      <w:proofErr w:type="spellEnd"/>
      <w:r w:rsidRPr="00E27361">
        <w:t xml:space="preserve"> ситуациями. Она также</w:t>
      </w:r>
      <w:r>
        <w:t xml:space="preserve"> задает вопрос о </w:t>
      </w:r>
      <w:r w:rsidRPr="00E27361">
        <w:t>конкретных мерах, которые п</w:t>
      </w:r>
      <w:r w:rsidRPr="00E27361">
        <w:t>о</w:t>
      </w:r>
      <w:r w:rsidRPr="00E27361">
        <w:t>зволяю</w:t>
      </w:r>
      <w:r>
        <w:t>т</w:t>
      </w:r>
      <w:r w:rsidRPr="00E27361">
        <w:t xml:space="preserve"> обеспечить более широкое этническое </w:t>
      </w:r>
      <w:r>
        <w:t>представительство</w:t>
      </w:r>
      <w:r w:rsidRPr="00E27361">
        <w:t xml:space="preserve"> в полице</w:t>
      </w:r>
      <w:r w:rsidRPr="00E27361">
        <w:t>й</w:t>
      </w:r>
      <w:r w:rsidRPr="00E27361">
        <w:t>ских силах.</w:t>
      </w:r>
    </w:p>
    <w:p w:rsidR="00AC4F32" w:rsidRDefault="00AC4F32" w:rsidP="00AC4F32">
      <w:pPr>
        <w:pStyle w:val="SingleTxtGR"/>
      </w:pPr>
      <w:r>
        <w:t>48.</w:t>
      </w:r>
      <w:r>
        <w:tab/>
        <w:t>Она выражает озабоченность по поводу ряда дел, возбужденных в отн</w:t>
      </w:r>
      <w:r>
        <w:t>о</w:t>
      </w:r>
      <w:r>
        <w:t xml:space="preserve">шении правозащитников, включая г-на </w:t>
      </w:r>
      <w:proofErr w:type="spellStart"/>
      <w:r>
        <w:t>Азимжана</w:t>
      </w:r>
      <w:proofErr w:type="spellEnd"/>
      <w:r>
        <w:t xml:space="preserve"> Аскарова. Она хотела бы п</w:t>
      </w:r>
      <w:r>
        <w:t>о</w:t>
      </w:r>
      <w:r>
        <w:t>лучить информацию о том, какие меры были приняты для того, чтобы его с</w:t>
      </w:r>
      <w:r>
        <w:t>у</w:t>
      </w:r>
      <w:r>
        <w:t>дебное преследование и соде</w:t>
      </w:r>
      <w:r>
        <w:t>р</w:t>
      </w:r>
      <w:r>
        <w:t>жание под стражей, а также обращение с ним обеспечивались на справедливой и разумной основе, и были ли предприняты какие-либо шаги для его незамедлительного о</w:t>
      </w:r>
      <w:r>
        <w:t>с</w:t>
      </w:r>
      <w:r>
        <w:t xml:space="preserve">вобождения. </w:t>
      </w:r>
    </w:p>
    <w:p w:rsidR="00AC4F32" w:rsidRDefault="00AC4F32" w:rsidP="00B83B9B">
      <w:pPr>
        <w:pStyle w:val="SingleTxtGR"/>
        <w:spacing w:after="100"/>
      </w:pPr>
      <w:r>
        <w:t>49.</w:t>
      </w:r>
      <w:r>
        <w:tab/>
        <w:t>Отметив, что в связи с волнениями, имевшими место в июне 2010 года, было осуждено значительное число узбеков, она хотела бы узнать, какие меры были приняты для изучения такой совершенно противоречивой ситуации, в к</w:t>
      </w:r>
      <w:r>
        <w:t>о</w:t>
      </w:r>
      <w:r>
        <w:t>торой большинство жертв и большинство осужденных лиц являлись узбеками. Какие меры государство-участник намерено принять для судебного контроля за законностью всех обвинител</w:t>
      </w:r>
      <w:r>
        <w:t>ь</w:t>
      </w:r>
      <w:r>
        <w:t>ных приговоров, вынесенных в этот период?</w:t>
      </w:r>
    </w:p>
    <w:p w:rsidR="00AC4F32" w:rsidRDefault="00AC4F32" w:rsidP="00B83B9B">
      <w:pPr>
        <w:pStyle w:val="SingleTxtGR"/>
        <w:spacing w:after="100"/>
      </w:pPr>
      <w:r>
        <w:t>50.</w:t>
      </w:r>
      <w:r>
        <w:tab/>
        <w:t>Отметив, что Комитет получил тревожные сообщения о лицах, уволе</w:t>
      </w:r>
      <w:r>
        <w:t>н</w:t>
      </w:r>
      <w:r>
        <w:t>ных с государственной службы после волнений 2010 года, она задает вопрос о том, существуют ли какие-либо доказательства в поддержку этих утверждений и какие шаги государство-участник предприняло для недопущения подобного положения или для обеспечения того, чтобы лица, которые не были уволены, не считали, что у них нет никакого другого выбора, кроме как покинуть свои должности для своей собственной безопасности.</w:t>
      </w:r>
    </w:p>
    <w:p w:rsidR="00AC4F32" w:rsidRDefault="00AC4F32" w:rsidP="00B83B9B">
      <w:pPr>
        <w:pStyle w:val="SingleTxtGR"/>
        <w:spacing w:after="100"/>
      </w:pPr>
      <w:r>
        <w:t>51.</w:t>
      </w:r>
      <w:r>
        <w:tab/>
        <w:t>В Комитет поступили весьма тревожные сообщения об изнасилованиях и жестоком обращении в 2010 году и последующий период времени, в особенн</w:t>
      </w:r>
      <w:r>
        <w:t>о</w:t>
      </w:r>
      <w:r>
        <w:t>сти в том, что касается внутренне перемещенных лиц и женщин из числа меньшинств. Она задает в</w:t>
      </w:r>
      <w:r>
        <w:t>о</w:t>
      </w:r>
      <w:r>
        <w:t>прос о том, какие непосредственные шаги были предприняты для улучшения положения женщин из числа меньшинств после 2010 года, в особенности тех, которые были лишены средств к существованию и работы, для обеспечения того, чтобы они имели возможность получить новую работу и профессиональные знания, а также соответс</w:t>
      </w:r>
      <w:r>
        <w:t>т</w:t>
      </w:r>
      <w:r>
        <w:t xml:space="preserve">вующую компенсацию. </w:t>
      </w:r>
    </w:p>
    <w:p w:rsidR="00AC4F32" w:rsidRDefault="00AC4F32" w:rsidP="00B83B9B">
      <w:pPr>
        <w:pStyle w:val="SingleTxtGR"/>
        <w:spacing w:after="100"/>
      </w:pPr>
      <w:r>
        <w:t>52.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Амир</w:t>
      </w:r>
      <w:proofErr w:type="spellEnd"/>
      <w:r>
        <w:t xml:space="preserve"> задает вопрос о том, действует ли до сих пор временная па</w:t>
      </w:r>
      <w:r>
        <w:t>р</w:t>
      </w:r>
      <w:r>
        <w:t>ламентская комиссия по расследованию обстоятельств и условий возникнов</w:t>
      </w:r>
      <w:r>
        <w:t>е</w:t>
      </w:r>
      <w:r>
        <w:t xml:space="preserve">ния трагических событий в </w:t>
      </w:r>
      <w:proofErr w:type="spellStart"/>
      <w:r>
        <w:t>апреле−июне</w:t>
      </w:r>
      <w:proofErr w:type="spellEnd"/>
      <w:r>
        <w:t xml:space="preserve"> 2010 года. Ему было бы интересно у</w:t>
      </w:r>
      <w:r>
        <w:t>з</w:t>
      </w:r>
      <w:r>
        <w:t>нать о том, какие результ</w:t>
      </w:r>
      <w:r>
        <w:t>а</w:t>
      </w:r>
      <w:r>
        <w:t>ты принесли меры, принятые этой комиссией. Он просит представить дополнительную информацию о том, какую социальную поддержку государство оказало жертвам и их семьям в соответствии с пост</w:t>
      </w:r>
      <w:r>
        <w:t>а</w:t>
      </w:r>
      <w:r>
        <w:t xml:space="preserve">новлением правительства от 24 августа 2010 года. </w:t>
      </w:r>
    </w:p>
    <w:p w:rsidR="00AC4F32" w:rsidRDefault="00AC4F32" w:rsidP="00B83B9B">
      <w:pPr>
        <w:pStyle w:val="SingleTxtGR"/>
        <w:spacing w:after="100"/>
      </w:pPr>
      <w:r>
        <w:t>53.</w:t>
      </w:r>
      <w:r>
        <w:tab/>
      </w:r>
      <w:r>
        <w:rPr>
          <w:b/>
        </w:rPr>
        <w:t xml:space="preserve">Г-н Кали </w:t>
      </w:r>
      <w:proofErr w:type="spellStart"/>
      <w:r>
        <w:rPr>
          <w:b/>
        </w:rPr>
        <w:t>Цай</w:t>
      </w:r>
      <w:proofErr w:type="spellEnd"/>
      <w:r>
        <w:rPr>
          <w:b/>
        </w:rPr>
        <w:t xml:space="preserve"> </w:t>
      </w:r>
      <w:r>
        <w:t>задает вопрос о том, какие шаги государство-участник предпринимает для ослабления нынешних напряженных отношений между ки</w:t>
      </w:r>
      <w:r>
        <w:t>р</w:t>
      </w:r>
      <w:r>
        <w:t>гизским населением и этническими меньшинствами и проявляется ли полит</w:t>
      </w:r>
      <w:r>
        <w:t>и</w:t>
      </w:r>
      <w:r>
        <w:t>ческая воля для разработки практической политики, направленной на решение по-прежнему существующих межэтнических проблем в Кыргызстане. Он также хотел бы узнать, проявляет ли государство-участник политическую волю с ц</w:t>
      </w:r>
      <w:r>
        <w:t>е</w:t>
      </w:r>
      <w:r>
        <w:t>лью включения определения расизма, закрепленного в Конвенции, в наци</w:t>
      </w:r>
      <w:r>
        <w:t>о</w:t>
      </w:r>
      <w:r>
        <w:t>нальное законодательство. Могут ли лица, которые подвергались расовой ди</w:t>
      </w:r>
      <w:r>
        <w:t>с</w:t>
      </w:r>
      <w:r>
        <w:t>криминации, ссылаться на положения Конвенции в национальных судах?</w:t>
      </w:r>
    </w:p>
    <w:p w:rsidR="00AC4F32" w:rsidRDefault="00AC4F32" w:rsidP="00B83B9B">
      <w:pPr>
        <w:pStyle w:val="SingleTxtGR"/>
        <w:spacing w:after="100"/>
      </w:pPr>
      <w:r>
        <w:t>54.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Кемаль</w:t>
      </w:r>
      <w:proofErr w:type="spellEnd"/>
      <w:r>
        <w:t xml:space="preserve"> напоминает о том, что трагические события 2010 года пр</w:t>
      </w:r>
      <w:r>
        <w:t>и</w:t>
      </w:r>
      <w:r>
        <w:t>несли многочисленные жертвы и вызвали перемещение сотен тысяч лиц, а та</w:t>
      </w:r>
      <w:r>
        <w:t>к</w:t>
      </w:r>
      <w:r>
        <w:t>же весьма негативно сказались на экономике и политике страны. Выразив с</w:t>
      </w:r>
      <w:r>
        <w:t>о</w:t>
      </w:r>
      <w:r>
        <w:t>чувствие, он призывает власти сделать все возможное для улучшения этого п</w:t>
      </w:r>
      <w:r>
        <w:t>о</w:t>
      </w:r>
      <w:r>
        <w:t>ложения. Необходимо приложить усилия по примирению на национальном уровне. Как сообщается, высказывания на почве ненависти по-прежнему и</w:t>
      </w:r>
      <w:r>
        <w:t>с</w:t>
      </w:r>
      <w:r>
        <w:t xml:space="preserve">пользуются для </w:t>
      </w:r>
      <w:proofErr w:type="spellStart"/>
      <w:r>
        <w:t>очернения</w:t>
      </w:r>
      <w:proofErr w:type="spellEnd"/>
      <w:r>
        <w:t xml:space="preserve"> некоторых из проживающих в стране общин мен</w:t>
      </w:r>
      <w:r>
        <w:t>ь</w:t>
      </w:r>
      <w:r>
        <w:t>шинств. Необходимо принять административные и судебные меры для борьбы с ненав</w:t>
      </w:r>
      <w:r>
        <w:t>и</w:t>
      </w:r>
      <w:r>
        <w:t>стническими высказываниями, в особенности высказываниями местных пол</w:t>
      </w:r>
      <w:r>
        <w:t>и</w:t>
      </w:r>
      <w:r>
        <w:t xml:space="preserve">тических деятелей, стремящихся завоевать популярность. </w:t>
      </w:r>
    </w:p>
    <w:p w:rsidR="00AC4F32" w:rsidRDefault="00AC4F32" w:rsidP="00B83B9B">
      <w:pPr>
        <w:pStyle w:val="SingleTxtGR"/>
        <w:spacing w:after="100"/>
      </w:pPr>
      <w:r>
        <w:t>55.</w:t>
      </w:r>
      <w:r>
        <w:tab/>
        <w:t>Он обращает внимание на плохое экономическое положение в отдельных районах Кыргызстана, что обостряет межэтническую напряженность. Он пр</w:t>
      </w:r>
      <w:r>
        <w:t>о</w:t>
      </w:r>
      <w:r>
        <w:t>сит делегацию в</w:t>
      </w:r>
      <w:r>
        <w:t>ы</w:t>
      </w:r>
      <w:r>
        <w:t>сказать замечания о той роли, которую играют другие страны региона в ослаблении этой напряженности. Он отмечает, что группы населения, участвовавшие в конфликте, имеют весьма сходное этническое происхожд</w:t>
      </w:r>
      <w:r>
        <w:t>е</w:t>
      </w:r>
      <w:r>
        <w:t>ние и что их языки не сильно отличаются друг от друга: эти соображения следует принимать во внимание в ходе осуществления усилий, направленных на то, чтобы положить конец человеконенавистническим выск</w:t>
      </w:r>
      <w:r>
        <w:t>а</w:t>
      </w:r>
      <w:r>
        <w:t xml:space="preserve">зываниям. </w:t>
      </w:r>
    </w:p>
    <w:p w:rsidR="00AC4F32" w:rsidRDefault="00AC4F32" w:rsidP="00B83B9B">
      <w:pPr>
        <w:pStyle w:val="SingleTxtGR"/>
        <w:spacing w:after="100"/>
      </w:pPr>
      <w:r>
        <w:t>56.</w:t>
      </w:r>
      <w:r>
        <w:tab/>
        <w:t>Он обращает внимание на то, что некоторые владельцы бывших паспо</w:t>
      </w:r>
      <w:r>
        <w:t>р</w:t>
      </w:r>
      <w:r>
        <w:t>тов СССР пока еще не получили киргизского гражданства и поэтому остаются апатридами. Он призывает правительство ускорить выдачу паспортов этим л</w:t>
      </w:r>
      <w:r>
        <w:t>и</w:t>
      </w:r>
      <w:r>
        <w:t>цам, что позволит им вн</w:t>
      </w:r>
      <w:r>
        <w:t>о</w:t>
      </w:r>
      <w:r>
        <w:t>сить более полезный вклад в экономику Кыргызстана. Аналогичные соображения мо</w:t>
      </w:r>
      <w:r>
        <w:t>ж</w:t>
      </w:r>
      <w:r>
        <w:t>но было бы высказать в отношении просителей убежища, если бы правительство занимало в этой связи более либеральную п</w:t>
      </w:r>
      <w:r>
        <w:t>о</w:t>
      </w:r>
      <w:r>
        <w:t xml:space="preserve">зицию. </w:t>
      </w:r>
    </w:p>
    <w:p w:rsidR="00AC4F32" w:rsidRPr="002F225C" w:rsidRDefault="00AC4F32" w:rsidP="00B83B9B">
      <w:pPr>
        <w:pStyle w:val="SingleTxtGR"/>
        <w:spacing w:after="100"/>
      </w:pPr>
      <w:r>
        <w:t>57.</w:t>
      </w:r>
      <w:r>
        <w:tab/>
      </w:r>
      <w:r>
        <w:rPr>
          <w:b/>
        </w:rPr>
        <w:t>Г-н Кут</w:t>
      </w:r>
      <w:r>
        <w:t xml:space="preserve"> приветствует краткий, но информативный доклад государства-участника и выражает признательность соответствующим НПО за то, что они представили информацию, которая позволила Комитету взглянуть на этот до</w:t>
      </w:r>
      <w:r>
        <w:t>к</w:t>
      </w:r>
      <w:r>
        <w:t xml:space="preserve">лад под другим углом зрения и, тем самым, способствовала повышению уровня его достоверности. Следует защищать и поощрять деятельность НПО. </w:t>
      </w:r>
    </w:p>
    <w:p w:rsidR="00AC4F32" w:rsidRDefault="00AC4F32" w:rsidP="00B83B9B">
      <w:pPr>
        <w:pStyle w:val="SingleTxtGR"/>
        <w:spacing w:after="100"/>
      </w:pPr>
      <w:r>
        <w:t>58.</w:t>
      </w:r>
      <w:r>
        <w:tab/>
        <w:t>Комитету хорошо известно о наличии сложных проблем, с которыми Кыргызстан сталкивается на протяжении определенного времени, а также о сложности обращения вспять некоторых тенденций и нахождения решений этих вопросов. Было бы неправильно ожидать, что усилия правительства позволят в краткосрочной перспективе решить проблемы подобного масштаба, однако очень важно проявлять политическую волю для преодоления трудностей, как</w:t>
      </w:r>
      <w:r>
        <w:t>и</w:t>
      </w:r>
      <w:r>
        <w:t xml:space="preserve">ми бы сложными они ни были. </w:t>
      </w:r>
    </w:p>
    <w:p w:rsidR="00AC4F32" w:rsidRDefault="00AC4F32" w:rsidP="00B83B9B">
      <w:pPr>
        <w:pStyle w:val="SingleTxtGR"/>
        <w:spacing w:after="100"/>
      </w:pPr>
      <w:r>
        <w:t>59.</w:t>
      </w:r>
      <w:r>
        <w:tab/>
        <w:t>Что касается действующей институциональной инфраструктуры для р</w:t>
      </w:r>
      <w:r>
        <w:t>е</w:t>
      </w:r>
      <w:r>
        <w:t>шения пр</w:t>
      </w:r>
      <w:r>
        <w:t>о</w:t>
      </w:r>
      <w:r>
        <w:t>блем межэтнической напряженности и дискриминации в целом, то он хотел бы получить более подробную информацию о каждодневной деятельн</w:t>
      </w:r>
      <w:r>
        <w:t>о</w:t>
      </w:r>
      <w:r>
        <w:t>сти Омбудсмена. Он просит делегацию привести примеры дел, которые были успешно разрешены Омбу</w:t>
      </w:r>
      <w:r>
        <w:t>д</w:t>
      </w:r>
      <w:r>
        <w:t xml:space="preserve">сменом. </w:t>
      </w:r>
    </w:p>
    <w:p w:rsidR="00AC4F32" w:rsidRDefault="00AC4F32" w:rsidP="00B83B9B">
      <w:pPr>
        <w:pStyle w:val="SingleTxtGR"/>
        <w:spacing w:after="100"/>
      </w:pPr>
      <w:r>
        <w:t>60.</w:t>
      </w:r>
      <w:r>
        <w:tab/>
        <w:t>Комитет получил сообщения о том, что широкомасштабная доступность различных видов оружия усугубляет чувство отсутствия безопасности среди некоторых слоев населения, а также повышает уровень насилия в случае во</w:t>
      </w:r>
      <w:r>
        <w:t>з</w:t>
      </w:r>
      <w:r>
        <w:t>никновения споров между различными группами. Существуют сомнения в о</w:t>
      </w:r>
      <w:r>
        <w:t>т</w:t>
      </w:r>
      <w:r>
        <w:t>ношении эффективности принятых ранее мер по сбору оружия, и он спрашив</w:t>
      </w:r>
      <w:r>
        <w:t>а</w:t>
      </w:r>
      <w:r>
        <w:t xml:space="preserve">ет, планируют ли власти использовать более конструктивные меры для сбора оружия, находящегося у гражданских лиц. </w:t>
      </w:r>
    </w:p>
    <w:p w:rsidR="00AC4F32" w:rsidRDefault="00AC4F32" w:rsidP="00B83B9B">
      <w:pPr>
        <w:pStyle w:val="SingleTxtGR"/>
        <w:spacing w:after="100"/>
      </w:pPr>
      <w:r>
        <w:t>61.</w:t>
      </w:r>
      <w:r>
        <w:tab/>
      </w:r>
      <w:r>
        <w:rPr>
          <w:b/>
        </w:rPr>
        <w:t>Председатель</w:t>
      </w:r>
      <w:r>
        <w:t xml:space="preserve"> спрашивает, намерено ли государство-участник выступить с пред</w:t>
      </w:r>
      <w:r>
        <w:t>у</w:t>
      </w:r>
      <w:r>
        <w:t>смотренным в статье 14 Конвенции заявлением о том, что оно признает компетенцию Комитета принимать и рассматривать сообщения от отдельных лиц или групп лиц, которые утверждают, что они являются жертвами наруш</w:t>
      </w:r>
      <w:r>
        <w:t>е</w:t>
      </w:r>
      <w:r>
        <w:t>ния данным государством-участником каких-либо прав, изложенных в Конве</w:t>
      </w:r>
      <w:r>
        <w:t>н</w:t>
      </w:r>
      <w:r>
        <w:t>ции. Ему было бы также интересно узнать о позиции государства-участника в отношении ратификации поправки к статье 8 Конвенции.</w:t>
      </w:r>
    </w:p>
    <w:p w:rsidR="00AC4F32" w:rsidRDefault="00AC4F32" w:rsidP="00B83B9B">
      <w:pPr>
        <w:pStyle w:val="SingleTxtGR"/>
        <w:spacing w:after="100"/>
      </w:pPr>
      <w:r>
        <w:t>62.</w:t>
      </w:r>
      <w:r>
        <w:tab/>
        <w:t>Обращаясь к положению рома в Кыргызстане, он отмечает, что они как уязвимая группа населения нуждаются, возможно, в особой помощи с учетом сложных социал</w:t>
      </w:r>
      <w:r>
        <w:t>ь</w:t>
      </w:r>
      <w:r>
        <w:t>но-экономических условий, существующих в стране.</w:t>
      </w:r>
    </w:p>
    <w:p w:rsidR="00AC4F32" w:rsidRDefault="00AC4F32" w:rsidP="00B83B9B">
      <w:pPr>
        <w:pStyle w:val="SingleTxtGR"/>
        <w:spacing w:after="100"/>
      </w:pPr>
      <w:r>
        <w:t>63.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Карыбаева</w:t>
      </w:r>
      <w:proofErr w:type="spellEnd"/>
      <w:r>
        <w:rPr>
          <w:b/>
        </w:rPr>
        <w:t xml:space="preserve"> </w:t>
      </w:r>
      <w:r>
        <w:t>(Кыргызстан) благодарит членов Комитета за проя</w:t>
      </w:r>
      <w:r>
        <w:t>в</w:t>
      </w:r>
      <w:r>
        <w:t>ленное ими внимание к докладу и за их вопросы, на которые ее делегация отв</w:t>
      </w:r>
      <w:r>
        <w:t>е</w:t>
      </w:r>
      <w:r>
        <w:t>тит на следующем заседании.</w:t>
      </w:r>
    </w:p>
    <w:p w:rsidR="00AC4F32" w:rsidRPr="00CB2A3B" w:rsidRDefault="00AC4F32" w:rsidP="00B83B9B">
      <w:pPr>
        <w:pStyle w:val="SingleTxtGR"/>
        <w:spacing w:after="0"/>
        <w:rPr>
          <w:i/>
        </w:rPr>
      </w:pPr>
      <w:r>
        <w:rPr>
          <w:i/>
        </w:rPr>
        <w:t>Заседание закрывается в 17 ч. 30 м.</w:t>
      </w:r>
    </w:p>
    <w:sectPr w:rsidR="00AC4F32" w:rsidRPr="00CB2A3B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7096" w:rsidRDefault="00C87096">
      <w:r>
        <w:rPr>
          <w:lang w:val="en-US"/>
        </w:rPr>
        <w:tab/>
      </w:r>
      <w:r>
        <w:separator/>
      </w:r>
    </w:p>
  </w:endnote>
  <w:endnote w:type="continuationSeparator" w:id="0">
    <w:p w:rsidR="00C87096" w:rsidRDefault="00C870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6" w:rsidRPr="009A6F4A" w:rsidRDefault="00C8709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EC4A9D">
      <w:rPr>
        <w:lang w:val="en-US"/>
      </w:rPr>
      <w:t>13</w:t>
    </w:r>
    <w:r>
      <w:rPr>
        <w:lang w:val="ru-RU"/>
      </w:rPr>
      <w:t>-</w:t>
    </w:r>
    <w:r w:rsidRPr="00EC4A9D">
      <w:rPr>
        <w:lang w:val="en-US"/>
      </w:rPr>
      <w:t>41227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6" w:rsidRPr="009A6F4A" w:rsidRDefault="00C87096">
    <w:pPr>
      <w:pStyle w:val="Footer"/>
      <w:rPr>
        <w:lang w:val="en-US"/>
      </w:rPr>
    </w:pPr>
    <w:r>
      <w:rPr>
        <w:lang w:val="en-US"/>
      </w:rPr>
      <w:t>GE.</w:t>
    </w:r>
    <w:r w:rsidRPr="00EC4A9D">
      <w:rPr>
        <w:lang w:val="en-US"/>
      </w:rPr>
      <w:t>13</w:t>
    </w:r>
    <w:r>
      <w:rPr>
        <w:lang w:val="ru-RU"/>
      </w:rPr>
      <w:t>-</w:t>
    </w:r>
    <w:r w:rsidRPr="00EC4A9D">
      <w:rPr>
        <w:lang w:val="en-US"/>
      </w:rPr>
      <w:t>41227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6" w:rsidRDefault="00C87096" w:rsidP="00CF3D2C">
    <w:pPr>
      <w:pStyle w:val="SingleTxtGR"/>
      <w:pBdr>
        <w:bottom w:val="single" w:sz="4" w:space="1" w:color="auto"/>
      </w:pBdr>
      <w:ind w:left="0" w:right="-48"/>
      <w:rPr>
        <w:lang w:val="en-US"/>
      </w:rPr>
    </w:pPr>
  </w:p>
  <w:p w:rsidR="00C87096" w:rsidRPr="00DD20FC" w:rsidRDefault="00C87096" w:rsidP="00DD20FC">
    <w:pPr>
      <w:pStyle w:val="SingleTxtGR"/>
      <w:suppressAutoHyphens/>
      <w:spacing w:line="220" w:lineRule="exact"/>
      <w:rPr>
        <w:sz w:val="18"/>
        <w:szCs w:val="18"/>
      </w:rPr>
    </w:pPr>
    <w:r w:rsidRPr="00DD20FC">
      <w:rPr>
        <w:sz w:val="18"/>
        <w:szCs w:val="18"/>
      </w:rPr>
      <w:t>В этот отчет могут вноситься поправки.</w:t>
    </w:r>
  </w:p>
  <w:p w:rsidR="00C87096" w:rsidRPr="00DD20FC" w:rsidRDefault="00C87096" w:rsidP="00DD20FC">
    <w:pPr>
      <w:pStyle w:val="SingleTxtGR"/>
      <w:suppressAutoHyphens/>
      <w:spacing w:line="220" w:lineRule="exact"/>
      <w:rPr>
        <w:sz w:val="18"/>
        <w:szCs w:val="18"/>
      </w:rPr>
    </w:pPr>
    <w:r w:rsidRPr="00DD20FC">
      <w:rPr>
        <w:sz w:val="18"/>
        <w:szCs w:val="18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</w:r>
    <w:r w:rsidRPr="00DD20FC">
      <w:rPr>
        <w:i/>
        <w:sz w:val="18"/>
        <w:szCs w:val="18"/>
      </w:rPr>
      <w:t xml:space="preserve">в течение одной недели с момента выпуска настоящего документа </w:t>
    </w:r>
    <w:r w:rsidRPr="00DD20FC">
      <w:rPr>
        <w:sz w:val="18"/>
        <w:szCs w:val="18"/>
      </w:rPr>
      <w:t>в Группу редакционного контроля, ко</w:t>
    </w:r>
    <w:r w:rsidRPr="00DD20FC">
      <w:rPr>
        <w:sz w:val="18"/>
        <w:szCs w:val="18"/>
      </w:rPr>
      <w:t>м</w:t>
    </w:r>
    <w:r w:rsidRPr="00DD20FC">
      <w:rPr>
        <w:sz w:val="18"/>
        <w:szCs w:val="18"/>
      </w:rPr>
      <w:t>ната Е.4108, Дворец Наций, Женева.</w:t>
    </w:r>
  </w:p>
  <w:p w:rsidR="00C87096" w:rsidRPr="00DD20FC" w:rsidRDefault="00C87096" w:rsidP="00DD20FC">
    <w:pPr>
      <w:pStyle w:val="SingleTxtGR"/>
      <w:suppressAutoHyphens/>
      <w:spacing w:line="220" w:lineRule="exact"/>
      <w:rPr>
        <w:sz w:val="18"/>
        <w:szCs w:val="18"/>
      </w:rPr>
    </w:pPr>
    <w:r w:rsidRPr="00DD20FC">
      <w:rPr>
        <w:sz w:val="18"/>
        <w:szCs w:val="18"/>
      </w:rPr>
      <w:t xml:space="preserve"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</w:t>
    </w:r>
    <w:r>
      <w:rPr>
        <w:sz w:val="18"/>
        <w:szCs w:val="18"/>
      </w:rPr>
      <w:t>сессии</w:t>
    </w:r>
    <w:r w:rsidRPr="00DD20FC">
      <w:rPr>
        <w:sz w:val="18"/>
        <w:szCs w:val="18"/>
      </w:rPr>
      <w:t>.</w:t>
    </w:r>
  </w:p>
  <w:p w:rsidR="00C87096" w:rsidRPr="009A6F4A" w:rsidRDefault="00C87096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Pr="00EC4A9D">
      <w:rPr>
        <w:sz w:val="20"/>
        <w:lang w:val="en-US"/>
      </w:rPr>
      <w:t>13-41227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 (R)</w:t>
    </w:r>
    <w:r w:rsidRPr="00EC4A9D">
      <w:rPr>
        <w:sz w:val="20"/>
        <w:lang w:val="en-US"/>
      </w:rPr>
      <w:t xml:space="preserve"> 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030613  </w:t>
    </w:r>
    <w:r>
      <w:rPr>
        <w:sz w:val="20"/>
        <w:lang w:val="ru-RU"/>
      </w:rPr>
      <w:t>06</w:t>
    </w:r>
    <w:r>
      <w:rPr>
        <w:sz w:val="20"/>
        <w:lang w:val="en-US"/>
      </w:rPr>
      <w:t>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7096" w:rsidRPr="00F71F63" w:rsidRDefault="00C8709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87096" w:rsidRPr="00F71F63" w:rsidRDefault="00C8709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87096" w:rsidRPr="00635E86" w:rsidRDefault="00C87096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6" w:rsidRPr="00E56F61" w:rsidRDefault="00C87096">
    <w:pPr>
      <w:pStyle w:val="Header"/>
      <w:rPr>
        <w:lang w:val="en-US"/>
      </w:rPr>
    </w:pPr>
    <w:r>
      <w:rPr>
        <w:lang w:val="en-US"/>
      </w:rPr>
      <w:t>CERD/</w:t>
    </w:r>
    <w:r w:rsidRPr="00E56F61">
      <w:rPr>
        <w:lang w:val="en-US"/>
      </w:rPr>
      <w:t>C/SR.2215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7096" w:rsidRPr="00E56F61" w:rsidRDefault="00C87096">
    <w:pPr>
      <w:pStyle w:val="Header"/>
      <w:rPr>
        <w:lang w:val="en-US"/>
      </w:rPr>
    </w:pPr>
    <w:r>
      <w:rPr>
        <w:lang w:val="en-US"/>
      </w:rPr>
      <w:tab/>
      <w:t>CERD/</w:t>
    </w:r>
    <w:r w:rsidRPr="00E56F61">
      <w:rPr>
        <w:lang w:val="en-US"/>
      </w:rPr>
      <w:t>C/SR.2215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6F6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14AE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13D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C6E9C"/>
    <w:rsid w:val="002D15EA"/>
    <w:rsid w:val="002D6C07"/>
    <w:rsid w:val="002E0CE6"/>
    <w:rsid w:val="002E1163"/>
    <w:rsid w:val="002E43F3"/>
    <w:rsid w:val="002F1DA0"/>
    <w:rsid w:val="003215F5"/>
    <w:rsid w:val="00332891"/>
    <w:rsid w:val="00334FF2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243C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E4A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715"/>
    <w:rsid w:val="008D6A7A"/>
    <w:rsid w:val="008E3E87"/>
    <w:rsid w:val="008E68CD"/>
    <w:rsid w:val="008E7F13"/>
    <w:rsid w:val="008F3185"/>
    <w:rsid w:val="00915B0A"/>
    <w:rsid w:val="00926904"/>
    <w:rsid w:val="009372F0"/>
    <w:rsid w:val="00955022"/>
    <w:rsid w:val="00957B4D"/>
    <w:rsid w:val="00964EEA"/>
    <w:rsid w:val="00974A22"/>
    <w:rsid w:val="00980C86"/>
    <w:rsid w:val="009B1D9B"/>
    <w:rsid w:val="009B4074"/>
    <w:rsid w:val="009C30BB"/>
    <w:rsid w:val="009C60BE"/>
    <w:rsid w:val="009E09DD"/>
    <w:rsid w:val="009E6279"/>
    <w:rsid w:val="009F00A6"/>
    <w:rsid w:val="009F56A7"/>
    <w:rsid w:val="009F5B05"/>
    <w:rsid w:val="00A026CA"/>
    <w:rsid w:val="00A06155"/>
    <w:rsid w:val="00A07232"/>
    <w:rsid w:val="00A14800"/>
    <w:rsid w:val="00A156DE"/>
    <w:rsid w:val="00A157ED"/>
    <w:rsid w:val="00A2446A"/>
    <w:rsid w:val="00A4025D"/>
    <w:rsid w:val="00A63FD9"/>
    <w:rsid w:val="00A800D1"/>
    <w:rsid w:val="00A92699"/>
    <w:rsid w:val="00AB5BF0"/>
    <w:rsid w:val="00AC1C95"/>
    <w:rsid w:val="00AC2CCB"/>
    <w:rsid w:val="00AC443A"/>
    <w:rsid w:val="00AC4F32"/>
    <w:rsid w:val="00AE60E2"/>
    <w:rsid w:val="00B0169F"/>
    <w:rsid w:val="00B05F21"/>
    <w:rsid w:val="00B14EA9"/>
    <w:rsid w:val="00B30A3C"/>
    <w:rsid w:val="00B81305"/>
    <w:rsid w:val="00B83B9B"/>
    <w:rsid w:val="00BB17DC"/>
    <w:rsid w:val="00BB1AF9"/>
    <w:rsid w:val="00BB4C4A"/>
    <w:rsid w:val="00BD3CAE"/>
    <w:rsid w:val="00BD5F3C"/>
    <w:rsid w:val="00BF6489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7096"/>
    <w:rsid w:val="00C90723"/>
    <w:rsid w:val="00C90D5C"/>
    <w:rsid w:val="00CA609E"/>
    <w:rsid w:val="00CA7DA4"/>
    <w:rsid w:val="00CB17A8"/>
    <w:rsid w:val="00CB31FB"/>
    <w:rsid w:val="00CE3D6F"/>
    <w:rsid w:val="00CE79A5"/>
    <w:rsid w:val="00CF0042"/>
    <w:rsid w:val="00CF262F"/>
    <w:rsid w:val="00CF3D2C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D20FC"/>
    <w:rsid w:val="00DF18FA"/>
    <w:rsid w:val="00DF49CA"/>
    <w:rsid w:val="00DF775B"/>
    <w:rsid w:val="00E007F3"/>
    <w:rsid w:val="00E00DEA"/>
    <w:rsid w:val="00E06EF0"/>
    <w:rsid w:val="00E11679"/>
    <w:rsid w:val="00E154CA"/>
    <w:rsid w:val="00E307D1"/>
    <w:rsid w:val="00E46A04"/>
    <w:rsid w:val="00E54AEB"/>
    <w:rsid w:val="00E56F61"/>
    <w:rsid w:val="00E717F3"/>
    <w:rsid w:val="00E72C5E"/>
    <w:rsid w:val="00E73451"/>
    <w:rsid w:val="00E7489F"/>
    <w:rsid w:val="00E75147"/>
    <w:rsid w:val="00E8167D"/>
    <w:rsid w:val="00E856BB"/>
    <w:rsid w:val="00E907E9"/>
    <w:rsid w:val="00E96BE7"/>
    <w:rsid w:val="00EA2CD0"/>
    <w:rsid w:val="00EC0044"/>
    <w:rsid w:val="00EC4A9D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1963"/>
    <w:rsid w:val="00F52A0E"/>
    <w:rsid w:val="00F622A8"/>
    <w:rsid w:val="00F71F63"/>
    <w:rsid w:val="00F87506"/>
    <w:rsid w:val="00F92C41"/>
    <w:rsid w:val="00FA291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11</Pages>
  <Words>5077</Words>
  <Characters>28945</Characters>
  <Application>Microsoft Office Outlook</Application>
  <DocSecurity>4</DocSecurity>
  <Lines>241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1341227</vt:lpstr>
    </vt:vector>
  </TitlesOfParts>
  <Company>CSD</Company>
  <LinksUpToDate>false</LinksUpToDate>
  <CharactersWithSpaces>33955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1341227</dc:title>
  <dc:subject>OVTCHINNIKOV</dc:subject>
  <dc:creator>Belova</dc:creator>
  <cp:keywords/>
  <dc:description/>
  <cp:lastModifiedBy>Larisa Maykovskaya</cp:lastModifiedBy>
  <cp:revision>2</cp:revision>
  <cp:lastPrinted>1601-01-01T00:00:00Z</cp:lastPrinted>
  <dcterms:created xsi:type="dcterms:W3CDTF">2013-06-06T12:16:00Z</dcterms:created>
  <dcterms:modified xsi:type="dcterms:W3CDTF">2013-06-06T12:16:00Z</dcterms:modified>
</cp:coreProperties>
</file>