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45831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020104    020104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  <w:jc w:val="right"/>
              <w:rPr>
                <w:i w:val="0"/>
                <w:iCs/>
                <w:sz w:val="72"/>
              </w:rPr>
            </w:pPr>
            <w:r>
              <w:rPr>
                <w:i w:val="0"/>
                <w:iCs/>
                <w:sz w:val="72"/>
              </w:rP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33864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GENERAL</w:t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E/C.12/Q/ITA/2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18 December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ЕВРОПЕЙСКАЯ ЭКОНОМИЧЕСКАЯ КОМИССИЯ</w:t>
      </w:r>
    </w:p>
    <w:p w:rsidR="00000000" w:rsidRDefault="00000000">
      <w:r>
        <w:t xml:space="preserve">Комитет по экономическим, социальным </w:t>
      </w:r>
    </w:p>
    <w:p w:rsidR="00000000" w:rsidRDefault="00000000">
      <w:r>
        <w:t>и</w:t>
      </w:r>
      <w:r>
        <w:rPr>
          <w:lang w:val="en-US"/>
        </w:rPr>
        <w:t xml:space="preserve"> </w:t>
      </w:r>
      <w:r>
        <w:t>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1-5 декабря 2003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Перечень вопросов, которые надлежит затронуть в связи с рассмотрением</w:t>
      </w:r>
    </w:p>
    <w:p w:rsidR="00000000" w:rsidRDefault="00000000">
      <w:pPr>
        <w:jc w:val="center"/>
      </w:pPr>
      <w:r>
        <w:t>четвертого периодического доклада Италии об осуществлении прав,</w:t>
      </w:r>
    </w:p>
    <w:p w:rsidR="00000000" w:rsidRDefault="00000000">
      <w:pPr>
        <w:jc w:val="center"/>
      </w:pPr>
      <w:r>
        <w:t>охватываемых статьями 1-15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.13)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>Просьба представить информацию о том, учитывают ли осуществляемые государством-участником различные национальные планы действий в области прав человека рекомендации Венской декларации и Программы действий 1993 года.  Ставится ли перед различными национальными планами государства-участника задача защиты и поощрения экономических, социальных и культурных прав на комплексной и взаимоувязанной основе?</w:t>
      </w:r>
    </w:p>
    <w:p w:rsidR="00000000" w:rsidRDefault="00000000"/>
    <w:p w:rsidR="00000000" w:rsidRDefault="00000000">
      <w:pPr>
        <w:keepLines/>
      </w:pPr>
      <w:r>
        <w:t>2.</w:t>
      </w:r>
      <w:r>
        <w:tab/>
        <w:t>Просьба сообщить о том, намеревается ли государство-участник создать национальный правозащитный орган в соответствии с Принципами, касающимися статуса национальных учреждений, занимающихся поощрением и защитой прав человека (Парижские принципы, резолюция 48/134 Генеральной Ассамблеи, приложение).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 том, в какой степени положения Пакта отражены во внутреннем законодательстве, а также о том, можно ли на Пакт ссылаться в судах, учитывая признание за ним так называемой "индикативной ценности", и достаточна ли она для того, чтобы Пакт мог рассматриваться в судебном порядке.  Просьба привести соответствующие прецеденты.</w:t>
      </w:r>
    </w:p>
    <w:p w:rsidR="00000000" w:rsidRDefault="00000000"/>
    <w:p w:rsidR="00000000" w:rsidRDefault="00000000">
      <w:r>
        <w:t>4.</w:t>
      </w:r>
      <w:r>
        <w:tab/>
        <w:t>Изложите позицию государства-участника по отношению к проекту факультативного протокола к Международному пакту об экономических, социальных и культурных правах.</w:t>
      </w:r>
    </w:p>
    <w:p w:rsidR="00000000" w:rsidRDefault="00000000"/>
    <w:p w:rsidR="00000000" w:rsidRDefault="00000000">
      <w:r>
        <w:t>5.</w:t>
      </w:r>
      <w:r>
        <w:tab/>
        <w:t>Просьба сообщить о том, проводились ли во время подготовки доклада консультации с неправительственными организациями.</w:t>
      </w:r>
    </w:p>
    <w:p w:rsidR="00000000" w:rsidRDefault="00000000"/>
    <w:p w:rsidR="00000000" w:rsidRDefault="00000000">
      <w:r>
        <w:t>6.</w:t>
      </w:r>
      <w:r>
        <w:tab/>
        <w:t>Просьба представить информацию об осуществлении рекомендаций, содержащихся в заключительных замечаниях Комитета по третьему периодическому докладу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 1-5)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Международное сотрудничество (статья 2, пункт 1)</w:t>
      </w:r>
    </w:p>
    <w:p w:rsidR="00000000" w:rsidRDefault="00000000"/>
    <w:p w:rsidR="00000000" w:rsidRDefault="00000000">
      <w:r>
        <w:t>7.</w:t>
      </w:r>
      <w:r>
        <w:tab/>
        <w:t>Просьба сообщить о мерах, принятых государством-участником в области международной помощи и сотрудничества.  Просьба сообщить также о том, намеревается ли государство-участник увеличить свои бюджетные ассигнования на официальную помощь в целях развития для выполнения целевого показателя Организации Объединенных Наций.</w:t>
      </w:r>
    </w:p>
    <w:p w:rsidR="00000000" w:rsidRDefault="00000000"/>
    <w:p w:rsidR="00000000" w:rsidRDefault="00000000">
      <w:r>
        <w:rPr>
          <w:b/>
          <w:bCs/>
        </w:rPr>
        <w:t>Недискриминация (статья 2, пункт 2)</w:t>
      </w:r>
    </w:p>
    <w:p w:rsidR="00000000" w:rsidRDefault="00000000"/>
    <w:p w:rsidR="00000000" w:rsidRDefault="00000000">
      <w:r>
        <w:t>8.</w:t>
      </w:r>
      <w:r>
        <w:tab/>
        <w:t>Просьба сообщить о том, какие меры были приняты для противодействия социальной и экономической дискриминации инвалидов в государстве-участнике.</w:t>
      </w:r>
    </w:p>
    <w:p w:rsidR="00000000" w:rsidRDefault="00000000"/>
    <w:p w:rsidR="00000000" w:rsidRDefault="00000000">
      <w:pPr>
        <w:keepLines/>
      </w:pPr>
      <w:r>
        <w:t>9.</w:t>
      </w:r>
      <w:r>
        <w:tab/>
        <w:t>Просьба сообщить о том, в какой мере трудящиеся-мигранты и беженцы пользуются своими экономическими, социальными и культурными правами.  Просьба также пояснить, каким образом обеспечивается предоставление экономических и социальных прав лицам, ходатайствующим о получении статуса беженца.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Равенство мужчин и женщин (статья 3)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В соответствии со статьями 3, 35 и 37 Конституции государства-участника, а также согласно закону 903/77 мужчинам и женщинам гарантируется равное обращение.  Однако на практике женщины страдают от дискриминации.  Просьба сообщить о том, какие меры были приняты для устранения разрыва между законодательством и практикой в вопросах гендерного равенства.</w:t>
      </w:r>
    </w:p>
    <w:p w:rsidR="00000000" w:rsidRDefault="00000000"/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 (статьи 6-15)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Право на труд (статья 6)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Уровень безработицы в государстве-участнике остается высоким.  Несмотря на все усилия, уровень безработицы в 2001 году достиг отметки в 10,1%.  Просьба объяснить причины, по которым национальные планы борьбы с безработицей не привели к снижению высокого уровня безработицы, особенно среди женщин.</w:t>
      </w:r>
    </w:p>
    <w:p w:rsidR="00000000" w:rsidRDefault="00000000">
      <w:pPr>
        <w:rPr>
          <w:lang w:val="en-US"/>
        </w:rPr>
      </w:pPr>
    </w:p>
    <w:p w:rsidR="00000000" w:rsidRDefault="00000000">
      <w:r>
        <w:t>12.</w:t>
      </w:r>
      <w:r>
        <w:tab/>
        <w:t xml:space="preserve">Просьба сообщить о масштабах проблемы, связанной с высокой долей женщин в неофициальном секторе, особенно на юге страны, и сообщить о том, какие действенные меры принимаются для решения этой проблемы.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справедливые и благоприятные условия труда (статья 7)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>Просьба представить информацию в форме дезагрегированных статистических данных о соблюдении принципа равной платы за труд равной ценности в государстве-участнике.</w:t>
      </w:r>
    </w:p>
    <w:p w:rsidR="00000000" w:rsidRDefault="00000000"/>
    <w:p w:rsidR="00000000" w:rsidRDefault="00000000">
      <w:r>
        <w:t>14.</w:t>
      </w:r>
      <w:r>
        <w:tab/>
        <w:t>В государстве-участнике по</w:t>
      </w:r>
      <w:r>
        <w:noBreakHyphen/>
        <w:t>прежнему растет число несчастных случаев на производстве.  Согласно докладу государства-участника, в 2000 году произошло более 1 млн. несчастных случаев, что на 6% больше, чем в предыдущем году.  В период между 1999 и 2000 годом на 4,3% возросло также число случаев профессиональных заболеваний.  Просьба объяснить причины такого роста.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Профсоюзные права (статья 8)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>Определение жизненно важных служб, работники которых ограничены в осуществлении права на забастовку, представляется слишком широким и охватывает не только здравоохранение и безопасность, но также и образование, социальную помощь, страхование и связь.  Просьба представить информацию о применении таких ограничений в последнее время, а также сообщить, намеревается ли государство-участник ослабить эти ограничения.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социальное обеспечение (статья 9)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>Согласно прогнозам, в период между 1996 и 2050 годами общая численность населения сократится на 20%, а доля престарелых, зависящих от социального обеспечения, в предстоящие десятилетия резко увеличится.  Просьба сообщить, какие меры принимаются для решения проблем, связанных с этими демографическими изменениями.</w:t>
      </w:r>
    </w:p>
    <w:p w:rsidR="00000000" w:rsidRDefault="00000000"/>
    <w:p w:rsidR="00000000" w:rsidRDefault="00000000">
      <w:r>
        <w:t>17.</w:t>
      </w:r>
      <w:r>
        <w:tab/>
        <w:t>Просьба сообщить о том, какие меры социальной защиты были приняты для того, чтобы позволить работникам неофициального сектора обеспечить адекватный уровень жизни для себя самих и своих семей.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Охрана семьи, материнства и детства</w:t>
      </w:r>
      <w:r>
        <w:t xml:space="preserve"> </w:t>
      </w:r>
      <w:r>
        <w:rPr>
          <w:b/>
          <w:bCs/>
        </w:rPr>
        <w:t>(статья 10)</w:t>
      </w:r>
    </w:p>
    <w:p w:rsidR="00000000" w:rsidRDefault="00000000">
      <w:pPr>
        <w:rPr>
          <w:b/>
          <w:bCs/>
        </w:rPr>
      </w:pPr>
    </w:p>
    <w:p w:rsidR="00000000" w:rsidRDefault="00000000">
      <w:r>
        <w:t>18.</w:t>
      </w:r>
      <w:r>
        <w:tab/>
        <w:t>Просьба разъяснить, на каких основаниях допускается расторжение брака в государстве-участнике.</w:t>
      </w:r>
    </w:p>
    <w:p w:rsidR="00000000" w:rsidRDefault="00000000"/>
    <w:p w:rsidR="00000000" w:rsidRDefault="00000000">
      <w:r>
        <w:t>19.</w:t>
      </w:r>
      <w:r>
        <w:tab/>
        <w:t>Просьба сообщить о том, были ли устранены все формы дискриминации в отношении внебрачных детей.</w:t>
      </w:r>
    </w:p>
    <w:p w:rsidR="00000000" w:rsidRDefault="00000000"/>
    <w:p w:rsidR="00000000" w:rsidRDefault="00000000">
      <w:r>
        <w:t>20.</w:t>
      </w:r>
      <w:r>
        <w:tab/>
        <w:t>Просьба представить информацию о распространении бытового насилия в государстве-участнике и мерах, принятых для борьбы с этим явлением.</w:t>
      </w:r>
    </w:p>
    <w:p w:rsidR="00000000" w:rsidRDefault="00000000"/>
    <w:p w:rsidR="00000000" w:rsidRDefault="00000000">
      <w:r>
        <w:t>21.</w:t>
      </w:r>
      <w:r>
        <w:tab/>
        <w:t>Просьба представить информацию о том, криминализована ли в государстве-участнике торговля людьми.  Просьба также представить информацию о масштабах проблем проституции, торговли женщинами и детьми и детской проституции, а также проблемы детской порнографии в государстве-участнике.</w:t>
      </w:r>
    </w:p>
    <w:p w:rsidR="00000000" w:rsidRDefault="00000000"/>
    <w:p w:rsidR="00000000" w:rsidRDefault="00000000">
      <w:r>
        <w:t>22.</w:t>
      </w:r>
      <w:r>
        <w:tab/>
        <w:t>Просьба сообщить о том, на каких условиях лицам, ходатайствующим о предоставлении убежища, предоставляется право на воссоединение с семьей.</w:t>
      </w:r>
    </w:p>
    <w:p w:rsidR="00000000" w:rsidRDefault="00000000"/>
    <w:p w:rsidR="00000000" w:rsidRDefault="00000000">
      <w:r>
        <w:rPr>
          <w:b/>
          <w:bCs/>
        </w:rPr>
        <w:t>Право на достаточный уровень жизни (статья 11)</w:t>
      </w:r>
    </w:p>
    <w:p w:rsidR="00000000" w:rsidRDefault="00000000"/>
    <w:p w:rsidR="00000000" w:rsidRDefault="00000000">
      <w:r>
        <w:t>23.</w:t>
      </w:r>
      <w:r>
        <w:tab/>
        <w:t>Крайняя нищета сосредоточена в южных районах Италии, где в таких условиях проживает 11% населения, по сравнению с 1,4% на севере и 2,6% в центральной части страны.  Просьба сообщить, какие меры и политика осуществляются для решения этой проблемы.</w:t>
      </w:r>
    </w:p>
    <w:p w:rsidR="00000000" w:rsidRDefault="00000000"/>
    <w:p w:rsidR="00000000" w:rsidRDefault="00000000">
      <w:r>
        <w:t>24.</w:t>
      </w:r>
      <w:r>
        <w:tab/>
        <w:t>Просьба представить информацию о результатах воздействия первого Национального плана действий по социальному сплочению (2001-2003 годы) и задачах, поставленных во втором Национальном плане действий по социальному сплочению (2003-2005 годы) с целью повышения уровня жизни уязвимых и маргинализованных групп.</w:t>
      </w:r>
    </w:p>
    <w:p w:rsidR="00000000" w:rsidRDefault="00000000"/>
    <w:p w:rsidR="00000000" w:rsidRDefault="00000000">
      <w:r>
        <w:t>25.</w:t>
      </w:r>
      <w:r>
        <w:tab/>
        <w:t>Согласно пункту 195 доклада государства-участника, самой серьезной жилищной проблемой является качество и регулярное снабжение питьевой водой.  В свете принятого Комитетом замечания общего порядка № 15 (2002) о праве на воду просьба представить информацию о том, какие эффективные меры были приняты для решения этих проблем.</w:t>
      </w:r>
    </w:p>
    <w:p w:rsidR="00000000" w:rsidRDefault="00000000"/>
    <w:p w:rsidR="00000000" w:rsidRDefault="00000000">
      <w:r>
        <w:t>26.</w:t>
      </w:r>
      <w:r>
        <w:tab/>
        <w:t>Просьба уточнить условия, при которых в государстве-участнике могут допускаться принудительные выселения.</w:t>
      </w:r>
    </w:p>
    <w:p w:rsidR="00000000" w:rsidRDefault="00000000"/>
    <w:p w:rsidR="00000000" w:rsidRDefault="00000000">
      <w:r>
        <w:t>27.</w:t>
      </w:r>
      <w:r>
        <w:tab/>
        <w:t>Как отмечается в докладе государства-участника, точное количество бездомных неизвестно.  Однако по результатам проведенного в 2000 году специального обследования их численность составляет 17 000 человек.  Просьба представить дезагрегированную по полу, возрасту и этническому происхождению информацию о бездомных в государстве-участнике и сообщить о том, какие меры были приняты для решения этой проблемы.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Право на физическое и психическое здоровье (статья 12)</w:t>
      </w:r>
    </w:p>
    <w:p w:rsidR="00000000" w:rsidRDefault="00000000">
      <w:pPr>
        <w:rPr>
          <w:b/>
          <w:bCs/>
        </w:rPr>
      </w:pPr>
    </w:p>
    <w:p w:rsidR="00000000" w:rsidRDefault="00000000">
      <w:r>
        <w:t>28.</w:t>
      </w:r>
      <w:r>
        <w:tab/>
        <w:t>В докладе государства-участника содержится очень мало информации о праве на здоровье.  Просьба сообщить, каким образом всем слоям итальянского общества, включая наиболее уязвимые группы населения, обеспечивается медицинская помощь и медицинский уход в соответствии с принятым Комитетом Замечанием общего порядка № 14 (2000) о праве на наивысший достижимый уровень здоровья.</w:t>
      </w:r>
    </w:p>
    <w:p w:rsidR="00000000" w:rsidRDefault="00000000"/>
    <w:p w:rsidR="00000000" w:rsidRDefault="00000000">
      <w:r>
        <w:t>29.</w:t>
      </w:r>
      <w:r>
        <w:tab/>
        <w:t>Просьба уточнить, насколько остро в государстве-участнике стоят проблемы ВИЧ/СПИДа, наркомании и алкоголизма.  Просьба сообщить, какие эффективные меры принимаются для борьбы с этими опасными явлениями.</w:t>
      </w:r>
    </w:p>
    <w:p w:rsidR="00000000" w:rsidRDefault="00000000"/>
    <w:p w:rsidR="00000000" w:rsidRDefault="00000000">
      <w:r>
        <w:rPr>
          <w:b/>
          <w:bCs/>
        </w:rPr>
        <w:t>Право на образование (статьи 13 и 14)</w:t>
      </w:r>
    </w:p>
    <w:p w:rsidR="00000000" w:rsidRDefault="00000000"/>
    <w:p w:rsidR="00000000" w:rsidRDefault="00000000">
      <w:r>
        <w:t>30.</w:t>
      </w:r>
      <w:r>
        <w:tab/>
        <w:t>Закон 40/1998 об иммиграции и положении иностранцев в Италии наделяет детей итальянцев и иностранцев равным доступом к бесплатному обязательному образованию.  Просьба сообщить, обладают ли аналогичными правами дети беженцев и просителей убежища.</w:t>
      </w:r>
    </w:p>
    <w:p w:rsidR="00000000" w:rsidRDefault="00000000"/>
    <w:p w:rsidR="00000000" w:rsidRDefault="00000000">
      <w:r>
        <w:t>31.</w:t>
      </w:r>
      <w:r>
        <w:tab/>
        <w:t>Просьба пояснить, почему, несмотря на значительные бюджетные инвестиции в сферу просвещения, наблюдается сокращение общей численности учащихся, особенно в дошкольных учебных заведениях, начальных и неполных средних школах.  Является ли снижение уровня рождаемости единственной причиной этого явления?  Просьба сообщить о том, приводит ли обучение в школах детей иммигрантов к обращению этой тенденции вспять.</w:t>
      </w:r>
    </w:p>
    <w:p w:rsidR="00000000" w:rsidRDefault="00000000"/>
    <w:p w:rsidR="00000000" w:rsidRDefault="00000000">
      <w:r>
        <w:t>32.</w:t>
      </w:r>
      <w:r>
        <w:tab/>
        <w:t>Насколько остро стоит  в государстве-участнике проблема лиц, бросающих учебу, особенно в средних школах, и какие меры принимаются для ее эффективного решения?</w:t>
      </w:r>
    </w:p>
    <w:p w:rsidR="00000000" w:rsidRDefault="00000000"/>
    <w:p w:rsidR="00000000" w:rsidRDefault="00000000">
      <w:r>
        <w:t>33.</w:t>
      </w:r>
      <w:r>
        <w:tab/>
        <w:t>Просьба представить информацию о масштабах проблемы функциональной неграмотности в государстве-участнике.</w:t>
      </w:r>
    </w:p>
    <w:p w:rsidR="00000000" w:rsidRDefault="00000000"/>
    <w:p w:rsidR="00000000" w:rsidRDefault="00000000">
      <w:r>
        <w:rPr>
          <w:b/>
          <w:bCs/>
        </w:rPr>
        <w:t>Культурные права (статья 15)</w:t>
      </w:r>
    </w:p>
    <w:p w:rsidR="00000000" w:rsidRDefault="00000000"/>
    <w:p w:rsidR="00000000" w:rsidRDefault="00000000">
      <w:r>
        <w:t>34.</w:t>
      </w:r>
      <w:r>
        <w:tab/>
        <w:t>В докладе государство-участника утверждается о соблюдении прав языковых и религиозных меньшинств в сфере образования.  Просьба пояснить, как фактически осуществляются такие права меньшинств.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/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E/C.12/Q/ITA/2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ind w:left="7371"/>
      <w:rPr>
        <w:lang w:val="en-US"/>
      </w:rPr>
    </w:pPr>
    <w:r>
      <w:rPr>
        <w:lang w:val="en-US"/>
      </w:rPr>
      <w:t>E/C.12/Q/ITA/2</w:t>
    </w:r>
  </w:p>
  <w:p w:rsidR="00000000" w:rsidRDefault="00000000">
    <w:pPr>
      <w:pStyle w:val="Header"/>
      <w:tabs>
        <w:tab w:val="left" w:pos="6237"/>
      </w:tabs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ECE.dot</Template>
  <TotalTime>2</TotalTime>
  <Pages>1</Pages>
  <Words>1454</Words>
  <Characters>8288</Characters>
  <Application>Microsoft Office Word</Application>
  <DocSecurity>4</DocSecurity>
  <Lines>69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10178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Tcherniaeva</dc:creator>
  <cp:keywords/>
  <dc:description/>
  <cp:lastModifiedBy>odsdba</cp:lastModifiedBy>
  <cp:revision>5</cp:revision>
  <cp:lastPrinted>2004-01-06T08:07:00Z</cp:lastPrinted>
  <dcterms:created xsi:type="dcterms:W3CDTF">2004-01-02T12:21:00Z</dcterms:created>
  <dcterms:modified xsi:type="dcterms:W3CDTF">2004-01-06T08:08:00Z</dcterms:modified>
</cp:coreProperties>
</file>