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C0C9C">
            <w:pPr>
              <w:spacing w:before="360" w:after="240" w:line="240" w:lineRule="atLeast"/>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D71C28" w:rsidRDefault="00D71C28" w:rsidP="00F533F4">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/RES/28/9</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snapToGrid/>
              </w:rPr>
              <w:drawing>
                <wp:inline distT="0" distB="0" distL="0" distR="0" wp14:anchorId="181C954C" wp14:editId="1B98420E">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D71C28" w:rsidP="00F533F4">
            <w:pPr>
              <w:spacing w:before="240" w:line="240" w:lineRule="atLeast"/>
              <w:rPr>
                <w:sz w:val="20"/>
              </w:rPr>
            </w:pPr>
            <w:r>
              <w:rPr>
                <w:sz w:val="20"/>
              </w:rPr>
              <w:t>Distr.: General</w:t>
            </w:r>
          </w:p>
          <w:p w:rsidR="00A1364C" w:rsidRPr="00F124C6" w:rsidRDefault="00D71C28" w:rsidP="00F533F4">
            <w:pPr>
              <w:spacing w:line="240" w:lineRule="atLeast"/>
              <w:rPr>
                <w:sz w:val="20"/>
              </w:rPr>
            </w:pPr>
            <w:r>
              <w:rPr>
                <w:sz w:val="20"/>
              </w:rPr>
              <w:t>10 April</w:t>
            </w:r>
            <w:r w:rsidR="008B4347">
              <w:rPr>
                <w:sz w:val="20"/>
              </w:rPr>
              <w:t xml:space="preserve"> </w:t>
            </w:r>
            <w:r>
              <w:rPr>
                <w:sz w:val="20"/>
              </w:rPr>
              <w:t>2</w:t>
            </w:r>
            <w:r w:rsidR="008B4347">
              <w:rPr>
                <w:sz w:val="20"/>
              </w:rPr>
              <w:t>0</w:t>
            </w:r>
            <w:r>
              <w:rPr>
                <w:sz w:val="20"/>
              </w:rPr>
              <w:t>1</w:t>
            </w:r>
            <w:r>
              <w:rPr>
                <w:rFonts w:hint="eastAsia"/>
                <w:sz w:val="20"/>
              </w:rPr>
              <w:t>5</w:t>
            </w:r>
          </w:p>
          <w:p w:rsidR="00A1364C" w:rsidRPr="00F124C6" w:rsidRDefault="00D71C28" w:rsidP="00F533F4">
            <w:pPr>
              <w:spacing w:line="240" w:lineRule="atLeast"/>
              <w:rPr>
                <w:sz w:val="20"/>
              </w:rPr>
            </w:pPr>
            <w:r>
              <w:rPr>
                <w:sz w:val="20"/>
              </w:rPr>
              <w:t>Chinese</w:t>
            </w:r>
            <w:r w:rsidR="00A1364C" w:rsidRPr="00F124C6">
              <w:rPr>
                <w:sz w:val="20"/>
              </w:rPr>
              <w:t xml:space="preserve"> </w:t>
            </w:r>
          </w:p>
          <w:p w:rsidR="00A1364C" w:rsidRPr="00F124C6" w:rsidRDefault="00D71C28" w:rsidP="00F533F4">
            <w:pPr>
              <w:spacing w:line="240" w:lineRule="atLeast"/>
            </w:pPr>
            <w:r>
              <w:rPr>
                <w:sz w:val="20"/>
              </w:rPr>
              <w:t>Original: English</w:t>
            </w:r>
          </w:p>
        </w:tc>
      </w:tr>
    </w:tbl>
    <w:p w:rsidR="00D71C28" w:rsidRDefault="00D71C28" w:rsidP="00C7253F">
      <w:pPr>
        <w:spacing w:before="120"/>
        <w:rPr>
          <w:rFonts w:eastAsia="黑体"/>
          <w:sz w:val="24"/>
          <w:szCs w:val="24"/>
          <w:lang w:val="fr-CH"/>
        </w:rPr>
      </w:pPr>
      <w:r>
        <w:rPr>
          <w:rFonts w:eastAsia="黑体" w:hint="eastAsia"/>
          <w:sz w:val="24"/>
          <w:szCs w:val="24"/>
          <w:lang w:val="fr-CH"/>
        </w:rPr>
        <w:t>人权理事会</w:t>
      </w:r>
    </w:p>
    <w:p w:rsidR="00D71C28" w:rsidRDefault="00D71C28" w:rsidP="00D71C28">
      <w:pPr>
        <w:rPr>
          <w:rFonts w:eastAsia="黑体"/>
          <w:szCs w:val="21"/>
          <w:lang w:val="fr-CH"/>
        </w:rPr>
      </w:pPr>
      <w:r>
        <w:rPr>
          <w:rFonts w:eastAsia="黑体" w:hint="eastAsia"/>
          <w:szCs w:val="21"/>
          <w:lang w:val="fr-CH"/>
        </w:rPr>
        <w:t>第</w:t>
      </w:r>
      <w:r w:rsidRPr="00D71C28">
        <w:rPr>
          <w:rFonts w:eastAsia="黑体" w:hint="eastAsia"/>
          <w:szCs w:val="21"/>
          <w:lang w:val="fr-CH"/>
        </w:rPr>
        <w:t>二十八</w:t>
      </w:r>
      <w:r>
        <w:rPr>
          <w:rFonts w:eastAsia="黑体" w:hint="eastAsia"/>
          <w:szCs w:val="21"/>
          <w:lang w:val="fr-CH"/>
        </w:rPr>
        <w:t>届会议</w:t>
      </w:r>
    </w:p>
    <w:p w:rsidR="00D71C28" w:rsidRDefault="00D71C28" w:rsidP="00C7253F">
      <w:pPr>
        <w:rPr>
          <w:szCs w:val="21"/>
          <w:lang w:val="fr-CH"/>
        </w:rPr>
      </w:pPr>
      <w:r>
        <w:rPr>
          <w:rFonts w:hint="eastAsia"/>
          <w:szCs w:val="21"/>
          <w:lang w:val="fr-CH"/>
        </w:rPr>
        <w:t>议程项目</w:t>
      </w:r>
      <w:r>
        <w:rPr>
          <w:szCs w:val="21"/>
          <w:lang w:val="fr-CH"/>
        </w:rPr>
        <w:t>3</w:t>
      </w:r>
    </w:p>
    <w:p w:rsidR="00D71C28" w:rsidRPr="00D71C28" w:rsidRDefault="00D71C28" w:rsidP="00562827">
      <w:pPr>
        <w:rPr>
          <w:rFonts w:eastAsia="黑体" w:hint="eastAsia"/>
          <w:lang w:val="fr-CH"/>
        </w:rPr>
      </w:pPr>
      <w:r w:rsidRPr="00D71C28">
        <w:rPr>
          <w:rFonts w:eastAsia="黑体" w:hint="eastAsia"/>
          <w:lang w:val="fr-CH"/>
        </w:rPr>
        <w:t>增进和保护所有</w:t>
      </w:r>
      <w:r w:rsidR="00562827">
        <w:rPr>
          <w:rFonts w:eastAsia="黑体" w:hint="eastAsia"/>
          <w:lang w:val="fr-CH"/>
        </w:rPr>
        <w:t>人权</w:t>
      </w:r>
      <w:r w:rsidR="00562827" w:rsidRPr="00562827">
        <w:rPr>
          <w:rFonts w:eastAsia="黑体" w:hint="eastAsia"/>
          <w:spacing w:val="-50"/>
          <w:lang w:val="fr-CH"/>
        </w:rPr>
        <w:t>―</w:t>
      </w:r>
      <w:r w:rsidR="00562827" w:rsidRPr="00562827">
        <w:rPr>
          <w:rFonts w:eastAsia="黑体" w:hint="eastAsia"/>
          <w:lang w:val="fr-CH"/>
        </w:rPr>
        <w:t>―</w:t>
      </w:r>
      <w:r w:rsidRPr="00D71C28">
        <w:rPr>
          <w:rFonts w:eastAsia="黑体" w:hint="eastAsia"/>
          <w:lang w:val="fr-CH"/>
        </w:rPr>
        <w:t>公民权利、政治权</w:t>
      </w:r>
      <w:bookmarkStart w:id="0" w:name="_GoBack"/>
      <w:bookmarkEnd w:id="0"/>
      <w:r w:rsidRPr="00D71C28">
        <w:rPr>
          <w:rFonts w:eastAsia="黑体" w:hint="eastAsia"/>
          <w:lang w:val="fr-CH"/>
        </w:rPr>
        <w:t>利、</w:t>
      </w:r>
    </w:p>
    <w:p w:rsidR="00D71C28" w:rsidRPr="004E2F52" w:rsidRDefault="00D71C28" w:rsidP="004E2F52">
      <w:pPr>
        <w:rPr>
          <w:rFonts w:eastAsia="黑体"/>
          <w:lang w:val="fr-CH"/>
        </w:rPr>
      </w:pPr>
      <w:r w:rsidRPr="00D71C28">
        <w:rPr>
          <w:rFonts w:eastAsia="黑体" w:hint="eastAsia"/>
          <w:lang w:val="fr-CH"/>
        </w:rPr>
        <w:t>经济、社会和文化权利</w:t>
      </w:r>
      <w:r>
        <w:rPr>
          <w:rFonts w:eastAsia="黑体" w:hint="eastAsia"/>
          <w:lang w:val="fr-CH"/>
        </w:rPr>
        <w:t>，</w:t>
      </w:r>
      <w:r w:rsidRPr="00D71C28">
        <w:rPr>
          <w:rFonts w:eastAsia="黑体" w:hint="eastAsia"/>
          <w:lang w:val="fr-CH"/>
        </w:rPr>
        <w:t>包括发展权</w:t>
      </w:r>
    </w:p>
    <w:p w:rsidR="00D71C28" w:rsidRPr="00D71C28" w:rsidRDefault="00D71C28" w:rsidP="00D71C28">
      <w:pPr>
        <w:pStyle w:val="HChGC"/>
        <w:rPr>
          <w:rFonts w:hint="eastAsia"/>
          <w:lang w:val="fr-CH"/>
        </w:rPr>
      </w:pPr>
      <w:r w:rsidRPr="00D71C28">
        <w:rPr>
          <w:rFonts w:hint="eastAsia"/>
          <w:lang w:val="fr-CH"/>
        </w:rPr>
        <w:tab/>
      </w:r>
      <w:r w:rsidRPr="00D71C28">
        <w:rPr>
          <w:rFonts w:hint="eastAsia"/>
          <w:lang w:val="fr-CH"/>
        </w:rPr>
        <w:tab/>
      </w:r>
      <w:r w:rsidRPr="00D71C28">
        <w:rPr>
          <w:rFonts w:hint="eastAsia"/>
          <w:lang w:val="fr-CH"/>
        </w:rPr>
        <w:t>人权理事会通过的决议</w:t>
      </w:r>
    </w:p>
    <w:p w:rsidR="00D71C28" w:rsidRPr="00D71C28" w:rsidRDefault="00D71C28" w:rsidP="00D71C28">
      <w:pPr>
        <w:pStyle w:val="H1GC"/>
        <w:rPr>
          <w:rFonts w:hint="eastAsia"/>
          <w:lang w:val="fr-CH"/>
        </w:rPr>
      </w:pPr>
      <w:r w:rsidRPr="00D71C28">
        <w:rPr>
          <w:rFonts w:hint="eastAsia"/>
          <w:lang w:val="fr-CH"/>
        </w:rPr>
        <w:tab/>
      </w:r>
      <w:r w:rsidRPr="00D71C28">
        <w:rPr>
          <w:rFonts w:hint="eastAsia"/>
          <w:lang w:val="fr-CH"/>
        </w:rPr>
        <w:tab/>
      </w:r>
      <w:r>
        <w:rPr>
          <w:rFonts w:hint="eastAsia"/>
          <w:lang w:val="fr-CH"/>
        </w:rPr>
        <w:t>28/9.</w:t>
      </w:r>
      <w:r>
        <w:rPr>
          <w:lang w:val="fr-CH"/>
        </w:rPr>
        <w:br/>
      </w:r>
      <w:r w:rsidRPr="00D71C28">
        <w:rPr>
          <w:rFonts w:hint="eastAsia"/>
          <w:lang w:val="fr-CH"/>
        </w:rPr>
        <w:t>文化权利领域特别报告员的任务</w:t>
      </w:r>
    </w:p>
    <w:p w:rsidR="00D71C28" w:rsidRPr="00D71C28" w:rsidRDefault="00D71C28" w:rsidP="00D71C28">
      <w:pPr>
        <w:pStyle w:val="SingleTxtGC"/>
        <w:rPr>
          <w:rFonts w:hint="eastAsia"/>
          <w:lang w:val="fr-CH"/>
        </w:rPr>
      </w:pPr>
      <w:r>
        <w:rPr>
          <w:rFonts w:ascii="Time New Roman" w:eastAsia="楷体" w:hAnsi="Time New Roman"/>
          <w:lang w:val="fr-CH"/>
        </w:rPr>
        <w:tab/>
      </w:r>
      <w:r w:rsidRPr="00D71C28">
        <w:rPr>
          <w:rFonts w:ascii="Time New Roman" w:eastAsia="楷体" w:hAnsi="Time New Roman" w:hint="eastAsia"/>
          <w:lang w:val="fr-CH"/>
        </w:rPr>
        <w:t>人权理事会</w:t>
      </w:r>
      <w:r>
        <w:rPr>
          <w:rFonts w:hint="eastAsia"/>
          <w:lang w:val="fr-CH"/>
        </w:rPr>
        <w:t>，</w:t>
      </w:r>
    </w:p>
    <w:p w:rsidR="00D71C28" w:rsidRPr="00D71C28" w:rsidRDefault="00D71C28" w:rsidP="00D71C28">
      <w:pPr>
        <w:pStyle w:val="SingleTxtGC"/>
        <w:rPr>
          <w:rFonts w:hint="eastAsia"/>
          <w:lang w:val="fr-CH"/>
        </w:rPr>
      </w:pPr>
      <w:r>
        <w:rPr>
          <w:rFonts w:ascii="Time New Roman" w:eastAsia="楷体" w:hAnsi="Time New Roman"/>
          <w:lang w:val="fr-CH"/>
        </w:rPr>
        <w:tab/>
      </w:r>
      <w:r w:rsidRPr="00D71C28">
        <w:rPr>
          <w:rFonts w:ascii="Time New Roman" w:eastAsia="楷体" w:hAnsi="Time New Roman" w:hint="eastAsia"/>
          <w:lang w:val="fr-CH"/>
        </w:rPr>
        <w:t>遵循</w:t>
      </w:r>
      <w:r w:rsidRPr="00D71C28">
        <w:rPr>
          <w:rFonts w:hint="eastAsia"/>
          <w:lang w:val="fr-CH"/>
        </w:rPr>
        <w:t>《联合国宪章》的宗旨和原则</w:t>
      </w:r>
      <w:r>
        <w:rPr>
          <w:rFonts w:hint="eastAsia"/>
          <w:lang w:val="fr-CH"/>
        </w:rPr>
        <w:t>，</w:t>
      </w:r>
    </w:p>
    <w:p w:rsidR="00D71C28" w:rsidRPr="00D71C28" w:rsidRDefault="00D71C28" w:rsidP="00D71C28">
      <w:pPr>
        <w:pStyle w:val="SingleTxtGC"/>
        <w:rPr>
          <w:rFonts w:hint="eastAsia"/>
          <w:lang w:val="fr-CH"/>
        </w:rPr>
      </w:pPr>
      <w:r>
        <w:rPr>
          <w:rFonts w:ascii="Time New Roman" w:eastAsia="楷体" w:hAnsi="Time New Roman"/>
          <w:lang w:val="fr-CH"/>
        </w:rPr>
        <w:tab/>
      </w:r>
      <w:r w:rsidRPr="00D71C28">
        <w:rPr>
          <w:rFonts w:ascii="Time New Roman" w:eastAsia="楷体" w:hAnsi="Time New Roman" w:hint="eastAsia"/>
          <w:lang w:val="fr-CH"/>
        </w:rPr>
        <w:t>回顾</w:t>
      </w:r>
      <w:r w:rsidRPr="00D71C28">
        <w:rPr>
          <w:rFonts w:hint="eastAsia"/>
          <w:lang w:val="fr-CH"/>
        </w:rPr>
        <w:t>《世界人权宣言》、《经济、社会、文化权利国际公约》、《公民权利和政治权利国际公约》、《维也纳宣言和行动纲领》和其他所有有关人权文书</w:t>
      </w:r>
      <w:r>
        <w:rPr>
          <w:rFonts w:hint="eastAsia"/>
          <w:lang w:val="fr-CH"/>
        </w:rPr>
        <w:t>，</w:t>
      </w:r>
    </w:p>
    <w:p w:rsidR="00D71C28" w:rsidRPr="00D71C28" w:rsidRDefault="00D71C28" w:rsidP="00D71C28">
      <w:pPr>
        <w:pStyle w:val="SingleTxtGC"/>
        <w:rPr>
          <w:rFonts w:hint="eastAsia"/>
          <w:lang w:val="fr-CH"/>
        </w:rPr>
      </w:pPr>
      <w:r>
        <w:rPr>
          <w:rFonts w:ascii="Time New Roman" w:eastAsia="楷体" w:hAnsi="Time New Roman"/>
          <w:lang w:val="fr-CH"/>
        </w:rPr>
        <w:tab/>
      </w:r>
      <w:r w:rsidRPr="00D71C28">
        <w:rPr>
          <w:rFonts w:ascii="Time New Roman" w:eastAsia="楷体" w:hAnsi="Time New Roman" w:hint="eastAsia"/>
          <w:lang w:val="fr-CH"/>
        </w:rPr>
        <w:t>又回顾</w:t>
      </w:r>
      <w:r w:rsidRPr="00D71C28">
        <w:rPr>
          <w:rFonts w:hint="eastAsia"/>
          <w:lang w:val="fr-CH"/>
        </w:rPr>
        <w:t>大会、人权委员会和人权理事会的所有有关决议</w:t>
      </w:r>
      <w:r>
        <w:rPr>
          <w:rFonts w:hint="eastAsia"/>
          <w:lang w:val="fr-CH"/>
        </w:rPr>
        <w:t>，</w:t>
      </w:r>
      <w:r w:rsidRPr="00D71C28">
        <w:rPr>
          <w:rFonts w:hint="eastAsia"/>
          <w:lang w:val="fr-CH"/>
        </w:rPr>
        <w:t>包括大会</w:t>
      </w:r>
      <w:r>
        <w:rPr>
          <w:rFonts w:hint="eastAsia"/>
          <w:lang w:val="fr-CH"/>
        </w:rPr>
        <w:t>2</w:t>
      </w:r>
      <w:r w:rsidRPr="00D71C28">
        <w:rPr>
          <w:rFonts w:hint="eastAsia"/>
          <w:lang w:val="fr-CH"/>
        </w:rPr>
        <w:t>00</w:t>
      </w:r>
      <w:r>
        <w:rPr>
          <w:rFonts w:hint="eastAsia"/>
          <w:lang w:val="fr-CH"/>
        </w:rPr>
        <w:t>9</w:t>
      </w:r>
      <w:r w:rsidRPr="00D71C28">
        <w:rPr>
          <w:rFonts w:hint="eastAsia"/>
          <w:lang w:val="fr-CH"/>
        </w:rPr>
        <w:t>年</w:t>
      </w:r>
      <w:r>
        <w:rPr>
          <w:rFonts w:hint="eastAsia"/>
          <w:lang w:val="fr-CH"/>
        </w:rPr>
        <w:t>12</w:t>
      </w:r>
      <w:r w:rsidRPr="00D71C28">
        <w:rPr>
          <w:rFonts w:hint="eastAsia"/>
          <w:lang w:val="fr-CH"/>
        </w:rPr>
        <w:t>月</w:t>
      </w:r>
      <w:r>
        <w:rPr>
          <w:rFonts w:hint="eastAsia"/>
          <w:lang w:val="fr-CH"/>
        </w:rPr>
        <w:t>7</w:t>
      </w:r>
      <w:r w:rsidRPr="00D71C28">
        <w:rPr>
          <w:rFonts w:hint="eastAsia"/>
          <w:lang w:val="fr-CH"/>
        </w:rPr>
        <w:t>日第</w:t>
      </w:r>
      <w:r>
        <w:rPr>
          <w:rFonts w:hint="eastAsia"/>
          <w:lang w:val="fr-CH"/>
        </w:rPr>
        <w:t>64/81</w:t>
      </w:r>
      <w:r w:rsidRPr="00D71C28">
        <w:rPr>
          <w:rFonts w:hint="eastAsia"/>
          <w:lang w:val="fr-CH"/>
        </w:rPr>
        <w:t>号决议和</w:t>
      </w:r>
      <w:r>
        <w:rPr>
          <w:rFonts w:hint="eastAsia"/>
          <w:lang w:val="fr-CH"/>
        </w:rPr>
        <w:t>2</w:t>
      </w:r>
      <w:r w:rsidRPr="00D71C28">
        <w:rPr>
          <w:rFonts w:hint="eastAsia"/>
          <w:lang w:val="fr-CH"/>
        </w:rPr>
        <w:t>00</w:t>
      </w:r>
      <w:r>
        <w:rPr>
          <w:rFonts w:hint="eastAsia"/>
          <w:lang w:val="fr-CH"/>
        </w:rPr>
        <w:t>9</w:t>
      </w:r>
      <w:r w:rsidRPr="00D71C28">
        <w:rPr>
          <w:rFonts w:hint="eastAsia"/>
          <w:lang w:val="fr-CH"/>
        </w:rPr>
        <w:t>年</w:t>
      </w:r>
      <w:r>
        <w:rPr>
          <w:rFonts w:hint="eastAsia"/>
          <w:lang w:val="fr-CH"/>
        </w:rPr>
        <w:t>12</w:t>
      </w:r>
      <w:r w:rsidRPr="00D71C28">
        <w:rPr>
          <w:rFonts w:hint="eastAsia"/>
          <w:lang w:val="fr-CH"/>
        </w:rPr>
        <w:t>月</w:t>
      </w:r>
      <w:r>
        <w:rPr>
          <w:rFonts w:hint="eastAsia"/>
          <w:lang w:val="fr-CH"/>
        </w:rPr>
        <w:t>18</w:t>
      </w:r>
      <w:r w:rsidRPr="00D71C28">
        <w:rPr>
          <w:rFonts w:hint="eastAsia"/>
          <w:lang w:val="fr-CH"/>
        </w:rPr>
        <w:t>日第</w:t>
      </w:r>
      <w:r>
        <w:rPr>
          <w:rFonts w:hint="eastAsia"/>
          <w:lang w:val="fr-CH"/>
        </w:rPr>
        <w:t>64/174</w:t>
      </w:r>
      <w:r w:rsidRPr="00D71C28">
        <w:rPr>
          <w:rFonts w:hint="eastAsia"/>
          <w:lang w:val="fr-CH"/>
        </w:rPr>
        <w:t>号决议</w:t>
      </w:r>
      <w:r>
        <w:rPr>
          <w:rFonts w:hint="eastAsia"/>
          <w:lang w:val="fr-CH"/>
        </w:rPr>
        <w:t>，</w:t>
      </w:r>
      <w:r w:rsidRPr="00D71C28">
        <w:rPr>
          <w:rFonts w:hint="eastAsia"/>
          <w:lang w:val="fr-CH"/>
        </w:rPr>
        <w:t>以及理事会</w:t>
      </w:r>
      <w:r>
        <w:rPr>
          <w:rFonts w:hint="eastAsia"/>
          <w:lang w:val="fr-CH"/>
        </w:rPr>
        <w:t>2</w:t>
      </w:r>
      <w:r w:rsidRPr="00D71C28">
        <w:rPr>
          <w:rFonts w:hint="eastAsia"/>
          <w:lang w:val="fr-CH"/>
        </w:rPr>
        <w:t>00</w:t>
      </w:r>
      <w:r>
        <w:rPr>
          <w:rFonts w:hint="eastAsia"/>
          <w:lang w:val="fr-CH"/>
        </w:rPr>
        <w:t>9</w:t>
      </w:r>
      <w:r w:rsidRPr="00D71C28">
        <w:rPr>
          <w:rFonts w:hint="eastAsia"/>
          <w:lang w:val="fr-CH"/>
        </w:rPr>
        <w:t>年</w:t>
      </w:r>
      <w:r>
        <w:rPr>
          <w:rFonts w:hint="eastAsia"/>
          <w:lang w:val="fr-CH"/>
        </w:rPr>
        <w:t>3</w:t>
      </w:r>
      <w:r w:rsidRPr="00D71C28">
        <w:rPr>
          <w:rFonts w:hint="eastAsia"/>
          <w:lang w:val="fr-CH"/>
        </w:rPr>
        <w:t>月</w:t>
      </w:r>
      <w:r>
        <w:rPr>
          <w:rFonts w:hint="eastAsia"/>
          <w:lang w:val="fr-CH"/>
        </w:rPr>
        <w:t>26</w:t>
      </w:r>
      <w:r w:rsidRPr="00D71C28">
        <w:rPr>
          <w:rFonts w:hint="eastAsia"/>
          <w:lang w:val="fr-CH"/>
        </w:rPr>
        <w:t>日第</w:t>
      </w:r>
      <w:r>
        <w:rPr>
          <w:rFonts w:hint="eastAsia"/>
          <w:lang w:val="fr-CH"/>
        </w:rPr>
        <w:t>1</w:t>
      </w:r>
      <w:r w:rsidRPr="00D71C28">
        <w:rPr>
          <w:rFonts w:hint="eastAsia"/>
          <w:lang w:val="fr-CH"/>
        </w:rPr>
        <w:t>0</w:t>
      </w:r>
      <w:r>
        <w:rPr>
          <w:rFonts w:hint="eastAsia"/>
          <w:lang w:val="fr-CH"/>
        </w:rPr>
        <w:t>/23</w:t>
      </w:r>
      <w:r w:rsidRPr="00D71C28">
        <w:rPr>
          <w:rFonts w:hint="eastAsia"/>
          <w:lang w:val="fr-CH"/>
        </w:rPr>
        <w:t>号决议、</w:t>
      </w:r>
      <w:r>
        <w:rPr>
          <w:rFonts w:hint="eastAsia"/>
          <w:lang w:val="fr-CH"/>
        </w:rPr>
        <w:t>2</w:t>
      </w:r>
      <w:r w:rsidRPr="00D71C28">
        <w:rPr>
          <w:rFonts w:hint="eastAsia"/>
          <w:lang w:val="fr-CH"/>
        </w:rPr>
        <w:t>0</w:t>
      </w:r>
      <w:r>
        <w:rPr>
          <w:rFonts w:hint="eastAsia"/>
          <w:lang w:val="fr-CH"/>
        </w:rPr>
        <w:t>1</w:t>
      </w:r>
      <w:r w:rsidRPr="00D71C28">
        <w:rPr>
          <w:rFonts w:hint="eastAsia"/>
          <w:lang w:val="fr-CH"/>
        </w:rPr>
        <w:t>0</w:t>
      </w:r>
      <w:r w:rsidRPr="00D71C28">
        <w:rPr>
          <w:rFonts w:hint="eastAsia"/>
          <w:lang w:val="fr-CH"/>
        </w:rPr>
        <w:t>年</w:t>
      </w:r>
      <w:r>
        <w:rPr>
          <w:rFonts w:hint="eastAsia"/>
          <w:lang w:val="fr-CH"/>
        </w:rPr>
        <w:t>6</w:t>
      </w:r>
      <w:r w:rsidRPr="00D71C28">
        <w:rPr>
          <w:rFonts w:hint="eastAsia"/>
          <w:lang w:val="fr-CH"/>
        </w:rPr>
        <w:t>月</w:t>
      </w:r>
      <w:r>
        <w:rPr>
          <w:rFonts w:hint="eastAsia"/>
          <w:lang w:val="fr-CH"/>
        </w:rPr>
        <w:t>18</w:t>
      </w:r>
      <w:r w:rsidRPr="00D71C28">
        <w:rPr>
          <w:rFonts w:hint="eastAsia"/>
          <w:lang w:val="fr-CH"/>
        </w:rPr>
        <w:t>日第</w:t>
      </w:r>
      <w:r>
        <w:rPr>
          <w:rFonts w:hint="eastAsia"/>
          <w:lang w:val="fr-CH"/>
        </w:rPr>
        <w:t>14/9</w:t>
      </w:r>
      <w:r w:rsidRPr="00D71C28">
        <w:rPr>
          <w:rFonts w:hint="eastAsia"/>
          <w:lang w:val="fr-CH"/>
        </w:rPr>
        <w:t>号决议、</w:t>
      </w:r>
      <w:r>
        <w:rPr>
          <w:rFonts w:hint="eastAsia"/>
          <w:lang w:val="fr-CH"/>
        </w:rPr>
        <w:t>2</w:t>
      </w:r>
      <w:r w:rsidRPr="00D71C28">
        <w:rPr>
          <w:rFonts w:hint="eastAsia"/>
          <w:lang w:val="fr-CH"/>
        </w:rPr>
        <w:t>0</w:t>
      </w:r>
      <w:r>
        <w:rPr>
          <w:rFonts w:hint="eastAsia"/>
          <w:lang w:val="fr-CH"/>
        </w:rPr>
        <w:t>11</w:t>
      </w:r>
      <w:r w:rsidRPr="00D71C28">
        <w:rPr>
          <w:rFonts w:hint="eastAsia"/>
          <w:lang w:val="fr-CH"/>
        </w:rPr>
        <w:t>年</w:t>
      </w:r>
      <w:r>
        <w:rPr>
          <w:rFonts w:hint="eastAsia"/>
          <w:lang w:val="fr-CH"/>
        </w:rPr>
        <w:t>6</w:t>
      </w:r>
      <w:r w:rsidRPr="00D71C28">
        <w:rPr>
          <w:rFonts w:hint="eastAsia"/>
          <w:lang w:val="fr-CH"/>
        </w:rPr>
        <w:t>月</w:t>
      </w:r>
      <w:r>
        <w:rPr>
          <w:rFonts w:hint="eastAsia"/>
          <w:lang w:val="fr-CH"/>
        </w:rPr>
        <w:t>17</w:t>
      </w:r>
      <w:r w:rsidRPr="00D71C28">
        <w:rPr>
          <w:rFonts w:hint="eastAsia"/>
          <w:lang w:val="fr-CH"/>
        </w:rPr>
        <w:t>日第</w:t>
      </w:r>
      <w:r>
        <w:rPr>
          <w:rFonts w:hint="eastAsia"/>
          <w:lang w:val="fr-CH"/>
        </w:rPr>
        <w:t>17/15</w:t>
      </w:r>
      <w:r w:rsidRPr="00D71C28">
        <w:rPr>
          <w:rFonts w:hint="eastAsia"/>
          <w:lang w:val="fr-CH"/>
        </w:rPr>
        <w:t>号决议、</w:t>
      </w:r>
      <w:r>
        <w:rPr>
          <w:rFonts w:hint="eastAsia"/>
          <w:lang w:val="fr-CH"/>
        </w:rPr>
        <w:t>2</w:t>
      </w:r>
      <w:r w:rsidRPr="00D71C28">
        <w:rPr>
          <w:rFonts w:hint="eastAsia"/>
          <w:lang w:val="fr-CH"/>
        </w:rPr>
        <w:t>0</w:t>
      </w:r>
      <w:r>
        <w:rPr>
          <w:rFonts w:hint="eastAsia"/>
          <w:lang w:val="fr-CH"/>
        </w:rPr>
        <w:t>12</w:t>
      </w:r>
      <w:r w:rsidRPr="00D71C28">
        <w:rPr>
          <w:rFonts w:hint="eastAsia"/>
          <w:lang w:val="fr-CH"/>
        </w:rPr>
        <w:t>年</w:t>
      </w:r>
      <w:r>
        <w:rPr>
          <w:rFonts w:hint="eastAsia"/>
          <w:lang w:val="fr-CH"/>
        </w:rPr>
        <w:t>3</w:t>
      </w:r>
      <w:r w:rsidRPr="00D71C28">
        <w:rPr>
          <w:rFonts w:hint="eastAsia"/>
          <w:lang w:val="fr-CH"/>
        </w:rPr>
        <w:t>月</w:t>
      </w:r>
      <w:r>
        <w:rPr>
          <w:rFonts w:hint="eastAsia"/>
          <w:lang w:val="fr-CH"/>
        </w:rPr>
        <w:t>22</w:t>
      </w:r>
      <w:r w:rsidRPr="00D71C28">
        <w:rPr>
          <w:rFonts w:hint="eastAsia"/>
          <w:lang w:val="fr-CH"/>
        </w:rPr>
        <w:t>日第</w:t>
      </w:r>
      <w:r>
        <w:rPr>
          <w:rFonts w:hint="eastAsia"/>
          <w:lang w:val="fr-CH"/>
        </w:rPr>
        <w:t>19/6</w:t>
      </w:r>
      <w:r w:rsidRPr="00D71C28">
        <w:rPr>
          <w:rFonts w:hint="eastAsia"/>
          <w:lang w:val="fr-CH"/>
        </w:rPr>
        <w:t>号决议、</w:t>
      </w:r>
      <w:r>
        <w:rPr>
          <w:rFonts w:hint="eastAsia"/>
          <w:lang w:val="fr-CH"/>
        </w:rPr>
        <w:t>2</w:t>
      </w:r>
      <w:r w:rsidRPr="00D71C28">
        <w:rPr>
          <w:rFonts w:hint="eastAsia"/>
          <w:lang w:val="fr-CH"/>
        </w:rPr>
        <w:t>0</w:t>
      </w:r>
      <w:r>
        <w:rPr>
          <w:rFonts w:hint="eastAsia"/>
          <w:lang w:val="fr-CH"/>
        </w:rPr>
        <w:t>12</w:t>
      </w:r>
      <w:r w:rsidRPr="00D71C28">
        <w:rPr>
          <w:rFonts w:hint="eastAsia"/>
          <w:lang w:val="fr-CH"/>
        </w:rPr>
        <w:t>年</w:t>
      </w:r>
      <w:r>
        <w:rPr>
          <w:rFonts w:hint="eastAsia"/>
          <w:lang w:val="fr-CH"/>
        </w:rPr>
        <w:t>7</w:t>
      </w:r>
      <w:r w:rsidRPr="00D71C28">
        <w:rPr>
          <w:rFonts w:hint="eastAsia"/>
          <w:lang w:val="fr-CH"/>
        </w:rPr>
        <w:t>月</w:t>
      </w:r>
      <w:r>
        <w:rPr>
          <w:rFonts w:hint="eastAsia"/>
          <w:lang w:val="fr-CH"/>
        </w:rPr>
        <w:t>5</w:t>
      </w:r>
      <w:r w:rsidRPr="00D71C28">
        <w:rPr>
          <w:rFonts w:hint="eastAsia"/>
          <w:lang w:val="fr-CH"/>
        </w:rPr>
        <w:t>日第</w:t>
      </w:r>
      <w:r>
        <w:rPr>
          <w:rFonts w:hint="eastAsia"/>
          <w:lang w:val="fr-CH"/>
        </w:rPr>
        <w:t>2</w:t>
      </w:r>
      <w:r w:rsidRPr="00D71C28">
        <w:rPr>
          <w:rFonts w:hint="eastAsia"/>
          <w:lang w:val="fr-CH"/>
        </w:rPr>
        <w:t>0</w:t>
      </w:r>
      <w:r>
        <w:rPr>
          <w:rFonts w:hint="eastAsia"/>
          <w:lang w:val="fr-CH"/>
        </w:rPr>
        <w:t>/11</w:t>
      </w:r>
      <w:r w:rsidRPr="00D71C28">
        <w:rPr>
          <w:rFonts w:hint="eastAsia"/>
          <w:lang w:val="fr-CH"/>
        </w:rPr>
        <w:t>号决议、</w:t>
      </w:r>
      <w:r>
        <w:rPr>
          <w:rFonts w:hint="eastAsia"/>
          <w:lang w:val="fr-CH"/>
        </w:rPr>
        <w:t>2</w:t>
      </w:r>
      <w:r w:rsidRPr="00D71C28">
        <w:rPr>
          <w:rFonts w:hint="eastAsia"/>
          <w:lang w:val="fr-CH"/>
        </w:rPr>
        <w:t>0</w:t>
      </w:r>
      <w:r>
        <w:rPr>
          <w:rFonts w:hint="eastAsia"/>
          <w:lang w:val="fr-CH"/>
        </w:rPr>
        <w:t>13</w:t>
      </w:r>
      <w:r w:rsidRPr="00D71C28">
        <w:rPr>
          <w:rFonts w:hint="eastAsia"/>
          <w:lang w:val="fr-CH"/>
        </w:rPr>
        <w:t>年</w:t>
      </w:r>
      <w:r>
        <w:rPr>
          <w:rFonts w:hint="eastAsia"/>
          <w:lang w:val="fr-CH"/>
        </w:rPr>
        <w:t>6</w:t>
      </w:r>
      <w:r w:rsidRPr="00D71C28">
        <w:rPr>
          <w:rFonts w:hint="eastAsia"/>
          <w:lang w:val="fr-CH"/>
        </w:rPr>
        <w:t>月</w:t>
      </w:r>
      <w:r>
        <w:rPr>
          <w:rFonts w:hint="eastAsia"/>
          <w:lang w:val="fr-CH"/>
        </w:rPr>
        <w:t>13</w:t>
      </w:r>
      <w:r w:rsidRPr="00D71C28">
        <w:rPr>
          <w:rFonts w:hint="eastAsia"/>
          <w:lang w:val="fr-CH"/>
        </w:rPr>
        <w:t>日第</w:t>
      </w:r>
      <w:r>
        <w:rPr>
          <w:rFonts w:hint="eastAsia"/>
          <w:lang w:val="fr-CH"/>
        </w:rPr>
        <w:t>23/1</w:t>
      </w:r>
      <w:r w:rsidRPr="00D71C28">
        <w:rPr>
          <w:rFonts w:hint="eastAsia"/>
          <w:lang w:val="fr-CH"/>
        </w:rPr>
        <w:t>0</w:t>
      </w:r>
      <w:r w:rsidRPr="00D71C28">
        <w:rPr>
          <w:rFonts w:hint="eastAsia"/>
          <w:lang w:val="fr-CH"/>
        </w:rPr>
        <w:t>号决议和</w:t>
      </w:r>
      <w:r>
        <w:rPr>
          <w:rFonts w:hint="eastAsia"/>
          <w:lang w:val="fr-CH"/>
        </w:rPr>
        <w:t>2</w:t>
      </w:r>
      <w:r w:rsidRPr="00D71C28">
        <w:rPr>
          <w:rFonts w:hint="eastAsia"/>
          <w:lang w:val="fr-CH"/>
        </w:rPr>
        <w:t>0</w:t>
      </w:r>
      <w:r>
        <w:rPr>
          <w:rFonts w:hint="eastAsia"/>
          <w:lang w:val="fr-CH"/>
        </w:rPr>
        <w:t>14</w:t>
      </w:r>
      <w:r w:rsidRPr="00D71C28">
        <w:rPr>
          <w:rFonts w:hint="eastAsia"/>
          <w:lang w:val="fr-CH"/>
        </w:rPr>
        <w:t>年</w:t>
      </w:r>
      <w:r>
        <w:rPr>
          <w:rFonts w:hint="eastAsia"/>
          <w:lang w:val="fr-CH"/>
        </w:rPr>
        <w:t>3</w:t>
      </w:r>
      <w:r w:rsidRPr="00D71C28">
        <w:rPr>
          <w:rFonts w:hint="eastAsia"/>
          <w:lang w:val="fr-CH"/>
        </w:rPr>
        <w:t>月</w:t>
      </w:r>
      <w:r>
        <w:rPr>
          <w:rFonts w:hint="eastAsia"/>
          <w:lang w:val="fr-CH"/>
        </w:rPr>
        <w:t>28</w:t>
      </w:r>
      <w:r w:rsidRPr="00D71C28">
        <w:rPr>
          <w:rFonts w:hint="eastAsia"/>
          <w:lang w:val="fr-CH"/>
        </w:rPr>
        <w:t>日第</w:t>
      </w:r>
      <w:r>
        <w:rPr>
          <w:rFonts w:hint="eastAsia"/>
          <w:lang w:val="fr-CH"/>
        </w:rPr>
        <w:t>25/19</w:t>
      </w:r>
      <w:r w:rsidRPr="00D71C28">
        <w:rPr>
          <w:rFonts w:hint="eastAsia"/>
          <w:lang w:val="fr-CH"/>
        </w:rPr>
        <w:t>号决议</w:t>
      </w:r>
      <w:r>
        <w:rPr>
          <w:rFonts w:hint="eastAsia"/>
          <w:lang w:val="fr-CH"/>
        </w:rPr>
        <w:t>，</w:t>
      </w:r>
    </w:p>
    <w:p w:rsidR="00D71C28" w:rsidRPr="00D71C28" w:rsidRDefault="00D71C28" w:rsidP="00D71C28">
      <w:pPr>
        <w:pStyle w:val="SingleTxtGC"/>
        <w:rPr>
          <w:rFonts w:hint="eastAsia"/>
          <w:lang w:val="fr-CH"/>
        </w:rPr>
      </w:pPr>
      <w:r>
        <w:rPr>
          <w:rFonts w:ascii="Time New Roman" w:eastAsia="楷体" w:hAnsi="Time New Roman"/>
          <w:lang w:val="fr-CH"/>
        </w:rPr>
        <w:tab/>
      </w:r>
      <w:r w:rsidRPr="00D71C28">
        <w:rPr>
          <w:rFonts w:ascii="Time New Roman" w:eastAsia="楷体" w:hAnsi="Time New Roman" w:hint="eastAsia"/>
          <w:lang w:val="fr-CH"/>
        </w:rPr>
        <w:t>注意到</w:t>
      </w:r>
      <w:r w:rsidRPr="00D71C28">
        <w:rPr>
          <w:rFonts w:hint="eastAsia"/>
          <w:lang w:val="fr-CH"/>
        </w:rPr>
        <w:t>联合国系统内有关文化多样性和国际文化合作的各项宣言</w:t>
      </w:r>
      <w:r>
        <w:rPr>
          <w:rFonts w:hint="eastAsia"/>
          <w:lang w:val="fr-CH"/>
        </w:rPr>
        <w:t>，</w:t>
      </w:r>
      <w:r w:rsidRPr="00D71C28">
        <w:rPr>
          <w:rFonts w:hint="eastAsia"/>
          <w:lang w:val="fr-CH"/>
        </w:rPr>
        <w:t>特别是联合国教育、科学及文化组织大会分别于</w:t>
      </w:r>
      <w:r>
        <w:rPr>
          <w:rFonts w:hint="eastAsia"/>
          <w:lang w:val="fr-CH"/>
        </w:rPr>
        <w:t>1966</w:t>
      </w:r>
      <w:r w:rsidRPr="00D71C28">
        <w:rPr>
          <w:rFonts w:hint="eastAsia"/>
          <w:lang w:val="fr-CH"/>
        </w:rPr>
        <w:t>年和</w:t>
      </w:r>
      <w:r>
        <w:rPr>
          <w:rFonts w:hint="eastAsia"/>
          <w:lang w:val="fr-CH"/>
        </w:rPr>
        <w:t>2</w:t>
      </w:r>
      <w:r w:rsidRPr="00D71C28">
        <w:rPr>
          <w:rFonts w:hint="eastAsia"/>
          <w:lang w:val="fr-CH"/>
        </w:rPr>
        <w:t>00</w:t>
      </w:r>
      <w:r>
        <w:rPr>
          <w:rFonts w:hint="eastAsia"/>
          <w:lang w:val="fr-CH"/>
        </w:rPr>
        <w:t>1</w:t>
      </w:r>
      <w:r w:rsidRPr="00D71C28">
        <w:rPr>
          <w:rFonts w:hint="eastAsia"/>
          <w:lang w:val="fr-CH"/>
        </w:rPr>
        <w:t>年通过的《国际文化合作原则宣言》和《世界文化多样性宣言》</w:t>
      </w:r>
      <w:r>
        <w:rPr>
          <w:rFonts w:hint="eastAsia"/>
          <w:lang w:val="fr-CH"/>
        </w:rPr>
        <w:t>，</w:t>
      </w:r>
    </w:p>
    <w:p w:rsidR="00D71C28" w:rsidRPr="00D71C28" w:rsidRDefault="00D71C28" w:rsidP="00D71C28">
      <w:pPr>
        <w:pStyle w:val="SingleTxtGC"/>
        <w:rPr>
          <w:rFonts w:hint="eastAsia"/>
          <w:lang w:val="fr-CH"/>
        </w:rPr>
      </w:pPr>
      <w:r>
        <w:rPr>
          <w:rFonts w:ascii="Time New Roman" w:eastAsia="楷体" w:hAnsi="Time New Roman"/>
          <w:lang w:val="fr-CH"/>
        </w:rPr>
        <w:tab/>
      </w:r>
      <w:r w:rsidRPr="00D71C28">
        <w:rPr>
          <w:rFonts w:ascii="Time New Roman" w:eastAsia="楷体" w:hAnsi="Time New Roman" w:hint="eastAsia"/>
          <w:lang w:val="fr-CH"/>
        </w:rPr>
        <w:t>回顾</w:t>
      </w:r>
      <w:r w:rsidRPr="00D71C28">
        <w:rPr>
          <w:rFonts w:hint="eastAsia"/>
          <w:lang w:val="fr-CH"/>
        </w:rPr>
        <w:t>理事会</w:t>
      </w:r>
      <w:r>
        <w:rPr>
          <w:rFonts w:hint="eastAsia"/>
          <w:lang w:val="fr-CH"/>
        </w:rPr>
        <w:t>2</w:t>
      </w:r>
      <w:r w:rsidRPr="00D71C28">
        <w:rPr>
          <w:rFonts w:hint="eastAsia"/>
          <w:lang w:val="fr-CH"/>
        </w:rPr>
        <w:t>00</w:t>
      </w:r>
      <w:r>
        <w:rPr>
          <w:rFonts w:hint="eastAsia"/>
          <w:lang w:val="fr-CH"/>
        </w:rPr>
        <w:t>7</w:t>
      </w:r>
      <w:r w:rsidRPr="00D71C28">
        <w:rPr>
          <w:rFonts w:hint="eastAsia"/>
          <w:lang w:val="fr-CH"/>
        </w:rPr>
        <w:t>年</w:t>
      </w:r>
      <w:r>
        <w:rPr>
          <w:rFonts w:hint="eastAsia"/>
          <w:lang w:val="fr-CH"/>
        </w:rPr>
        <w:t>6</w:t>
      </w:r>
      <w:r w:rsidRPr="00D71C28">
        <w:rPr>
          <w:rFonts w:hint="eastAsia"/>
          <w:lang w:val="fr-CH"/>
        </w:rPr>
        <w:t>月</w:t>
      </w:r>
      <w:r>
        <w:rPr>
          <w:rFonts w:hint="eastAsia"/>
          <w:lang w:val="fr-CH"/>
        </w:rPr>
        <w:t>18</w:t>
      </w:r>
      <w:r w:rsidRPr="00D71C28">
        <w:rPr>
          <w:rFonts w:hint="eastAsia"/>
          <w:lang w:val="fr-CH"/>
        </w:rPr>
        <w:t>日关于人权理事会体制建设的第</w:t>
      </w:r>
      <w:r>
        <w:rPr>
          <w:rFonts w:hint="eastAsia"/>
          <w:lang w:val="fr-CH"/>
        </w:rPr>
        <w:t>5/1</w:t>
      </w:r>
      <w:r w:rsidRPr="00D71C28">
        <w:rPr>
          <w:rFonts w:hint="eastAsia"/>
          <w:lang w:val="fr-CH"/>
        </w:rPr>
        <w:t>号决议和关于理事会特别程序任务负责人行为准则的第</w:t>
      </w:r>
      <w:r>
        <w:rPr>
          <w:rFonts w:hint="eastAsia"/>
          <w:lang w:val="fr-CH"/>
        </w:rPr>
        <w:t>5/2</w:t>
      </w:r>
      <w:r w:rsidRPr="00D71C28">
        <w:rPr>
          <w:rFonts w:hint="eastAsia"/>
          <w:lang w:val="fr-CH"/>
        </w:rPr>
        <w:t>号决议</w:t>
      </w:r>
      <w:r>
        <w:rPr>
          <w:rFonts w:hint="eastAsia"/>
          <w:lang w:val="fr-CH"/>
        </w:rPr>
        <w:t>，</w:t>
      </w:r>
      <w:r w:rsidRPr="00D71C28">
        <w:rPr>
          <w:rFonts w:hint="eastAsia"/>
          <w:lang w:val="fr-CH"/>
        </w:rPr>
        <w:t>强调所有任务负责人均应根据这两项决议及其附件履行职责</w:t>
      </w:r>
      <w:r>
        <w:rPr>
          <w:rFonts w:hint="eastAsia"/>
          <w:lang w:val="fr-CH"/>
        </w:rPr>
        <w:t>，</w:t>
      </w:r>
    </w:p>
    <w:p w:rsidR="00D71C28" w:rsidRPr="00D71C28" w:rsidRDefault="00D71C28" w:rsidP="00D71C28">
      <w:pPr>
        <w:pStyle w:val="SingleTxtGC"/>
        <w:rPr>
          <w:rFonts w:hint="eastAsia"/>
          <w:lang w:val="fr-CH"/>
        </w:rPr>
      </w:pPr>
      <w:r>
        <w:rPr>
          <w:rFonts w:ascii="Time New Roman" w:eastAsia="楷体" w:hAnsi="Time New Roman"/>
          <w:lang w:val="fr-CH"/>
        </w:rPr>
        <w:lastRenderedPageBreak/>
        <w:tab/>
      </w:r>
      <w:r w:rsidRPr="00D71C28">
        <w:rPr>
          <w:rFonts w:ascii="Time New Roman" w:eastAsia="楷体" w:hAnsi="Time New Roman" w:hint="eastAsia"/>
          <w:lang w:val="fr-CH"/>
        </w:rPr>
        <w:t>欢迎</w:t>
      </w:r>
      <w:r w:rsidRPr="00D71C28">
        <w:rPr>
          <w:rFonts w:hint="eastAsia"/>
          <w:lang w:val="fr-CH"/>
        </w:rPr>
        <w:t>联合国教育、科学和文化组织大会</w:t>
      </w:r>
      <w:r>
        <w:rPr>
          <w:rFonts w:hint="eastAsia"/>
          <w:lang w:val="fr-CH"/>
        </w:rPr>
        <w:t>2</w:t>
      </w:r>
      <w:r w:rsidRPr="00D71C28">
        <w:rPr>
          <w:rFonts w:hint="eastAsia"/>
          <w:lang w:val="fr-CH"/>
        </w:rPr>
        <w:t>00</w:t>
      </w:r>
      <w:r>
        <w:rPr>
          <w:rFonts w:hint="eastAsia"/>
          <w:lang w:val="fr-CH"/>
        </w:rPr>
        <w:t>5</w:t>
      </w:r>
      <w:r w:rsidRPr="00D71C28">
        <w:rPr>
          <w:rFonts w:hint="eastAsia"/>
          <w:lang w:val="fr-CH"/>
        </w:rPr>
        <w:t>年</w:t>
      </w:r>
      <w:r>
        <w:rPr>
          <w:rFonts w:hint="eastAsia"/>
          <w:lang w:val="fr-CH"/>
        </w:rPr>
        <w:t>1</w:t>
      </w:r>
      <w:r w:rsidRPr="00D71C28">
        <w:rPr>
          <w:rFonts w:hint="eastAsia"/>
          <w:lang w:val="fr-CH"/>
        </w:rPr>
        <w:t>0</w:t>
      </w:r>
      <w:r w:rsidRPr="00D71C28">
        <w:rPr>
          <w:rFonts w:hint="eastAsia"/>
          <w:lang w:val="fr-CH"/>
        </w:rPr>
        <w:t>月</w:t>
      </w:r>
      <w:r>
        <w:rPr>
          <w:rFonts w:hint="eastAsia"/>
          <w:lang w:val="fr-CH"/>
        </w:rPr>
        <w:t>2</w:t>
      </w:r>
      <w:r w:rsidRPr="00D71C28">
        <w:rPr>
          <w:rFonts w:hint="eastAsia"/>
          <w:lang w:val="fr-CH"/>
        </w:rPr>
        <w:t>0</w:t>
      </w:r>
      <w:r w:rsidRPr="00D71C28">
        <w:rPr>
          <w:rFonts w:hint="eastAsia"/>
          <w:lang w:val="fr-CH"/>
        </w:rPr>
        <w:t>日通过、并于</w:t>
      </w:r>
      <w:r>
        <w:rPr>
          <w:rFonts w:hint="eastAsia"/>
          <w:lang w:val="fr-CH"/>
        </w:rPr>
        <w:t>2</w:t>
      </w:r>
      <w:r w:rsidRPr="00D71C28">
        <w:rPr>
          <w:rFonts w:hint="eastAsia"/>
          <w:lang w:val="fr-CH"/>
        </w:rPr>
        <w:t>00</w:t>
      </w:r>
      <w:r>
        <w:rPr>
          <w:rFonts w:hint="eastAsia"/>
          <w:lang w:val="fr-CH"/>
        </w:rPr>
        <w:t>7</w:t>
      </w:r>
      <w:r w:rsidRPr="00D71C28">
        <w:rPr>
          <w:rFonts w:hint="eastAsia"/>
          <w:lang w:val="fr-CH"/>
        </w:rPr>
        <w:t>年</w:t>
      </w:r>
      <w:r>
        <w:rPr>
          <w:rFonts w:hint="eastAsia"/>
          <w:lang w:val="fr-CH"/>
        </w:rPr>
        <w:t>3</w:t>
      </w:r>
      <w:r w:rsidRPr="00D71C28">
        <w:rPr>
          <w:rFonts w:hint="eastAsia"/>
          <w:lang w:val="fr-CH"/>
        </w:rPr>
        <w:t>月</w:t>
      </w:r>
      <w:r>
        <w:rPr>
          <w:rFonts w:hint="eastAsia"/>
          <w:lang w:val="fr-CH"/>
        </w:rPr>
        <w:t>18</w:t>
      </w:r>
      <w:r w:rsidRPr="00D71C28">
        <w:rPr>
          <w:rFonts w:hint="eastAsia"/>
          <w:lang w:val="fr-CH"/>
        </w:rPr>
        <w:t>日生效的《保护和促进文化表现形式多样化公约》缔约国数目的增加</w:t>
      </w:r>
      <w:r>
        <w:rPr>
          <w:rFonts w:hint="eastAsia"/>
          <w:lang w:val="fr-CH"/>
        </w:rPr>
        <w:t>，</w:t>
      </w:r>
    </w:p>
    <w:p w:rsidR="00D71C28" w:rsidRPr="00D71C28" w:rsidRDefault="00D71C28" w:rsidP="00D71C28">
      <w:pPr>
        <w:pStyle w:val="SingleTxtGC"/>
        <w:rPr>
          <w:rFonts w:hint="eastAsia"/>
          <w:lang w:val="fr-CH"/>
        </w:rPr>
      </w:pPr>
      <w:r>
        <w:rPr>
          <w:rFonts w:ascii="Time New Roman" w:eastAsia="楷体" w:hAnsi="Time New Roman"/>
          <w:lang w:val="fr-CH"/>
        </w:rPr>
        <w:tab/>
      </w:r>
      <w:r w:rsidRPr="00D71C28">
        <w:rPr>
          <w:rFonts w:ascii="Time New Roman" w:eastAsia="楷体" w:hAnsi="Time New Roman" w:hint="eastAsia"/>
          <w:lang w:val="fr-CH"/>
        </w:rPr>
        <w:t>深信</w:t>
      </w:r>
      <w:r w:rsidRPr="00D71C28">
        <w:rPr>
          <w:rFonts w:hint="eastAsia"/>
          <w:lang w:val="fr-CH"/>
        </w:rPr>
        <w:t>为增进和鼓励尊重所有人的人权和基本自由而进行的国际合作</w:t>
      </w:r>
      <w:r>
        <w:rPr>
          <w:rFonts w:hint="eastAsia"/>
          <w:lang w:val="fr-CH"/>
        </w:rPr>
        <w:t>，</w:t>
      </w:r>
      <w:r w:rsidRPr="00D71C28">
        <w:rPr>
          <w:rFonts w:hint="eastAsia"/>
          <w:lang w:val="fr-CH"/>
        </w:rPr>
        <w:t>应该立足于对每个国家的经济、社会和文化特性的了解以及对所有人权的普遍性和自由、正义、平等和不歧视原则的充分认识和承认</w:t>
      </w:r>
      <w:r>
        <w:rPr>
          <w:rFonts w:hint="eastAsia"/>
          <w:lang w:val="fr-CH"/>
        </w:rPr>
        <w:t>，</w:t>
      </w:r>
    </w:p>
    <w:p w:rsidR="00D71C28" w:rsidRPr="00D71C28" w:rsidRDefault="00D71C28" w:rsidP="00D71C28">
      <w:pPr>
        <w:pStyle w:val="SingleTxtGC"/>
        <w:rPr>
          <w:rFonts w:hint="eastAsia"/>
          <w:lang w:val="fr-CH"/>
        </w:rPr>
      </w:pPr>
      <w:r>
        <w:rPr>
          <w:rFonts w:ascii="Time New Roman" w:eastAsia="楷体" w:hAnsi="Time New Roman"/>
          <w:lang w:val="fr-CH"/>
        </w:rPr>
        <w:tab/>
      </w:r>
      <w:r w:rsidRPr="00D71C28">
        <w:rPr>
          <w:rFonts w:ascii="Time New Roman" w:eastAsia="楷体" w:hAnsi="Time New Roman" w:hint="eastAsia"/>
          <w:lang w:val="fr-CH"/>
        </w:rPr>
        <w:t>确认</w:t>
      </w:r>
      <w:r w:rsidRPr="00D71C28">
        <w:rPr>
          <w:rFonts w:hint="eastAsia"/>
          <w:lang w:val="fr-CH"/>
        </w:rPr>
        <w:t>文化多样性以及所有民族和国家对文化发展的追求</w:t>
      </w:r>
      <w:r>
        <w:rPr>
          <w:rFonts w:hint="eastAsia"/>
          <w:lang w:val="fr-CH"/>
        </w:rPr>
        <w:t>，</w:t>
      </w:r>
      <w:r w:rsidRPr="00D71C28">
        <w:rPr>
          <w:rFonts w:hint="eastAsia"/>
          <w:lang w:val="fr-CH"/>
        </w:rPr>
        <w:t>是人类文化生活相互丰富的源泉</w:t>
      </w:r>
      <w:r>
        <w:rPr>
          <w:rFonts w:hint="eastAsia"/>
          <w:lang w:val="fr-CH"/>
        </w:rPr>
        <w:t>，</w:t>
      </w:r>
    </w:p>
    <w:p w:rsidR="00D71C28" w:rsidRPr="00D71C28" w:rsidRDefault="00D71C28" w:rsidP="00D71C28">
      <w:pPr>
        <w:pStyle w:val="SingleTxtGC"/>
        <w:rPr>
          <w:rFonts w:hint="eastAsia"/>
          <w:lang w:val="fr-CH"/>
        </w:rPr>
      </w:pPr>
      <w:r>
        <w:rPr>
          <w:rFonts w:ascii="Time New Roman" w:eastAsia="楷体" w:hAnsi="Time New Roman"/>
          <w:lang w:val="fr-CH"/>
        </w:rPr>
        <w:tab/>
      </w:r>
      <w:r w:rsidRPr="00D71C28">
        <w:rPr>
          <w:rFonts w:ascii="Time New Roman" w:eastAsia="楷体" w:hAnsi="Time New Roman" w:hint="eastAsia"/>
          <w:lang w:val="fr-CH"/>
        </w:rPr>
        <w:t>决心</w:t>
      </w:r>
      <w:r w:rsidRPr="00D71C28">
        <w:rPr>
          <w:rFonts w:hint="eastAsia"/>
          <w:lang w:val="fr-CH"/>
        </w:rPr>
        <w:t>以公正和平等的方式</w:t>
      </w:r>
      <w:r>
        <w:rPr>
          <w:rFonts w:hint="eastAsia"/>
          <w:lang w:val="fr-CH"/>
        </w:rPr>
        <w:t>，</w:t>
      </w:r>
      <w:r w:rsidRPr="00D71C28">
        <w:rPr>
          <w:rFonts w:hint="eastAsia"/>
          <w:lang w:val="fr-CH"/>
        </w:rPr>
        <w:t>在同等基础上</w:t>
      </w:r>
      <w:r>
        <w:rPr>
          <w:rFonts w:hint="eastAsia"/>
          <w:lang w:val="fr-CH"/>
        </w:rPr>
        <w:t>，</w:t>
      </w:r>
      <w:r w:rsidRPr="00D71C28">
        <w:rPr>
          <w:rFonts w:hint="eastAsia"/>
          <w:lang w:val="fr-CH"/>
        </w:rPr>
        <w:t>以同样的重视程度</w:t>
      </w:r>
      <w:r>
        <w:rPr>
          <w:rFonts w:hint="eastAsia"/>
          <w:lang w:val="fr-CH"/>
        </w:rPr>
        <w:t>，</w:t>
      </w:r>
      <w:r w:rsidRPr="00D71C28">
        <w:rPr>
          <w:rFonts w:hint="eastAsia"/>
          <w:lang w:val="fr-CH"/>
        </w:rPr>
        <w:t>全面对待人权</w:t>
      </w:r>
      <w:r>
        <w:rPr>
          <w:rFonts w:hint="eastAsia"/>
          <w:lang w:val="fr-CH"/>
        </w:rPr>
        <w:t>，</w:t>
      </w:r>
    </w:p>
    <w:p w:rsidR="00D71C28" w:rsidRPr="00D71C28" w:rsidRDefault="003235FA" w:rsidP="00D71C28">
      <w:pPr>
        <w:pStyle w:val="SingleTxtGC"/>
        <w:rPr>
          <w:rFonts w:hint="eastAsia"/>
          <w:lang w:val="fr-CH"/>
        </w:rPr>
      </w:pPr>
      <w:r>
        <w:rPr>
          <w:lang w:val="fr-CH"/>
        </w:rPr>
        <w:tab/>
      </w:r>
      <w:r w:rsidR="00D71C28">
        <w:rPr>
          <w:rFonts w:hint="eastAsia"/>
          <w:lang w:val="fr-CH"/>
        </w:rPr>
        <w:t>1.</w:t>
      </w:r>
      <w:r w:rsidR="00D71C28">
        <w:rPr>
          <w:lang w:val="fr-CH"/>
        </w:rPr>
        <w:tab/>
      </w:r>
      <w:r w:rsidR="00D71C28" w:rsidRPr="00D71C28">
        <w:rPr>
          <w:rFonts w:ascii="Time New Roman" w:eastAsia="楷体" w:hAnsi="Time New Roman" w:hint="eastAsia"/>
          <w:lang w:val="fr-CH"/>
        </w:rPr>
        <w:t>重申</w:t>
      </w:r>
      <w:r w:rsidR="00D71C28" w:rsidRPr="00D71C28">
        <w:rPr>
          <w:rFonts w:hint="eastAsia"/>
          <w:lang w:val="fr-CH"/>
        </w:rPr>
        <w:t>文化权利是人权的一个基本组成部分</w:t>
      </w:r>
      <w:r w:rsidR="00D71C28">
        <w:rPr>
          <w:rFonts w:hint="eastAsia"/>
          <w:lang w:val="fr-CH"/>
        </w:rPr>
        <w:t>，</w:t>
      </w:r>
      <w:r w:rsidR="00D71C28" w:rsidRPr="00D71C28">
        <w:rPr>
          <w:rFonts w:hint="eastAsia"/>
          <w:lang w:val="fr-CH"/>
        </w:rPr>
        <w:t>而人权是普遍、不可分割、相互联系和相互依存的</w:t>
      </w:r>
      <w:r w:rsidR="00D71C28">
        <w:rPr>
          <w:rFonts w:hint="eastAsia"/>
          <w:lang w:val="fr-CH"/>
        </w:rPr>
        <w:t>；</w:t>
      </w:r>
    </w:p>
    <w:p w:rsidR="00D71C28" w:rsidRPr="00D71C28" w:rsidRDefault="003235FA" w:rsidP="00D71C28">
      <w:pPr>
        <w:pStyle w:val="SingleTxtGC"/>
        <w:rPr>
          <w:rFonts w:hint="eastAsia"/>
          <w:lang w:val="fr-CH"/>
        </w:rPr>
      </w:pPr>
      <w:r>
        <w:rPr>
          <w:lang w:val="fr-CH"/>
        </w:rPr>
        <w:tab/>
      </w:r>
      <w:r w:rsidR="00D71C28">
        <w:rPr>
          <w:rFonts w:hint="eastAsia"/>
          <w:lang w:val="fr-CH"/>
        </w:rPr>
        <w:t>2.</w:t>
      </w:r>
      <w:r w:rsidR="00D71C28">
        <w:rPr>
          <w:lang w:val="fr-CH"/>
        </w:rPr>
        <w:tab/>
      </w:r>
      <w:r w:rsidR="00D71C28" w:rsidRPr="00D71C28">
        <w:rPr>
          <w:rFonts w:ascii="Time New Roman" w:eastAsia="楷体" w:hAnsi="Time New Roman" w:hint="eastAsia"/>
          <w:lang w:val="fr-CH"/>
        </w:rPr>
        <w:t>确认</w:t>
      </w:r>
      <w:r w:rsidR="00D71C28" w:rsidRPr="00D71C28">
        <w:rPr>
          <w:rFonts w:hint="eastAsia"/>
          <w:lang w:val="fr-CH"/>
        </w:rPr>
        <w:t>人人有权参加文化生活</w:t>
      </w:r>
      <w:r w:rsidR="00D71C28">
        <w:rPr>
          <w:rFonts w:hint="eastAsia"/>
          <w:lang w:val="fr-CH"/>
        </w:rPr>
        <w:t>，</w:t>
      </w:r>
      <w:r w:rsidR="00D71C28" w:rsidRPr="00D71C28">
        <w:rPr>
          <w:rFonts w:hint="eastAsia"/>
          <w:lang w:val="fr-CH"/>
        </w:rPr>
        <w:t>享受科学进步及其应用所带来的裨益</w:t>
      </w:r>
      <w:r w:rsidR="00D71C28">
        <w:rPr>
          <w:rFonts w:hint="eastAsia"/>
          <w:lang w:val="fr-CH"/>
        </w:rPr>
        <w:t>；</w:t>
      </w:r>
    </w:p>
    <w:p w:rsidR="00D71C28" w:rsidRPr="00D71C28" w:rsidRDefault="003235FA" w:rsidP="00D71C28">
      <w:pPr>
        <w:pStyle w:val="SingleTxtGC"/>
        <w:rPr>
          <w:rFonts w:hint="eastAsia"/>
          <w:lang w:val="fr-CH"/>
        </w:rPr>
      </w:pPr>
      <w:r>
        <w:rPr>
          <w:lang w:val="fr-CH"/>
        </w:rPr>
        <w:tab/>
      </w:r>
      <w:r w:rsidR="00D71C28">
        <w:rPr>
          <w:rFonts w:hint="eastAsia"/>
          <w:lang w:val="fr-CH"/>
        </w:rPr>
        <w:t>3.</w:t>
      </w:r>
      <w:r w:rsidR="00D71C28">
        <w:rPr>
          <w:lang w:val="fr-CH"/>
        </w:rPr>
        <w:tab/>
      </w:r>
      <w:r w:rsidR="00D71C28" w:rsidRPr="00D71C28">
        <w:rPr>
          <w:rFonts w:ascii="Time New Roman" w:eastAsia="楷体" w:hAnsi="Time New Roman" w:hint="eastAsia"/>
          <w:lang w:val="fr-CH"/>
        </w:rPr>
        <w:t>重申</w:t>
      </w:r>
      <w:r w:rsidR="00D71C28" w:rsidRPr="00D71C28">
        <w:rPr>
          <w:rFonts w:hint="eastAsia"/>
          <w:lang w:val="fr-CH"/>
        </w:rPr>
        <w:t>在必须铭记各国和各区域的特点以及各种历史、文化和宗教背景的重要性的同时</w:t>
      </w:r>
      <w:r w:rsidR="00D71C28">
        <w:rPr>
          <w:rFonts w:hint="eastAsia"/>
          <w:lang w:val="fr-CH"/>
        </w:rPr>
        <w:t>，</w:t>
      </w:r>
      <w:r w:rsidR="00D71C28" w:rsidRPr="00D71C28">
        <w:rPr>
          <w:rFonts w:hint="eastAsia"/>
          <w:lang w:val="fr-CH"/>
        </w:rPr>
        <w:t>各国不论其政治、经济和文化制度如何</w:t>
      </w:r>
      <w:r w:rsidR="00D71C28">
        <w:rPr>
          <w:rFonts w:hint="eastAsia"/>
          <w:lang w:val="fr-CH"/>
        </w:rPr>
        <w:t>，</w:t>
      </w:r>
      <w:r w:rsidR="00D71C28" w:rsidRPr="00D71C28">
        <w:rPr>
          <w:rFonts w:hint="eastAsia"/>
          <w:lang w:val="fr-CH"/>
        </w:rPr>
        <w:t>都有义务增进和保护所有人权和基本自由</w:t>
      </w:r>
      <w:r w:rsidR="00D71C28">
        <w:rPr>
          <w:rFonts w:hint="eastAsia"/>
          <w:lang w:val="fr-CH"/>
        </w:rPr>
        <w:t>；</w:t>
      </w:r>
    </w:p>
    <w:p w:rsidR="00D71C28" w:rsidRPr="00D71C28" w:rsidRDefault="003235FA" w:rsidP="00D71C28">
      <w:pPr>
        <w:pStyle w:val="SingleTxtGC"/>
        <w:rPr>
          <w:rFonts w:hint="eastAsia"/>
          <w:lang w:val="fr-CH"/>
        </w:rPr>
      </w:pPr>
      <w:r>
        <w:rPr>
          <w:lang w:val="fr-CH"/>
        </w:rPr>
        <w:tab/>
      </w:r>
      <w:r w:rsidR="00D71C28">
        <w:rPr>
          <w:rFonts w:hint="eastAsia"/>
          <w:lang w:val="fr-CH"/>
        </w:rPr>
        <w:t>4.</w:t>
      </w:r>
      <w:r w:rsidR="00D71C28">
        <w:rPr>
          <w:lang w:val="fr-CH"/>
        </w:rPr>
        <w:tab/>
      </w:r>
      <w:r w:rsidR="00D71C28" w:rsidRPr="00D71C28">
        <w:rPr>
          <w:rFonts w:ascii="Time New Roman" w:eastAsia="楷体" w:hAnsi="Time New Roman" w:hint="eastAsia"/>
          <w:lang w:val="fr-CH"/>
        </w:rPr>
        <w:t>回顾</w:t>
      </w:r>
      <w:r w:rsidR="00D71C28" w:rsidRPr="00D71C28">
        <w:rPr>
          <w:rFonts w:hint="eastAsia"/>
          <w:lang w:val="fr-CH"/>
        </w:rPr>
        <w:t>恰如《世界文化多样性宣言》所示</w:t>
      </w:r>
      <w:r w:rsidR="00D71C28">
        <w:rPr>
          <w:rFonts w:hint="eastAsia"/>
          <w:lang w:val="fr-CH"/>
        </w:rPr>
        <w:t>，</w:t>
      </w:r>
      <w:r w:rsidR="00D71C28" w:rsidRPr="00D71C28">
        <w:rPr>
          <w:rFonts w:hint="eastAsia"/>
          <w:lang w:val="fr-CH"/>
        </w:rPr>
        <w:t>任何人不得以文化多样性为由</w:t>
      </w:r>
      <w:r w:rsidR="00D71C28">
        <w:rPr>
          <w:rFonts w:hint="eastAsia"/>
          <w:lang w:val="fr-CH"/>
        </w:rPr>
        <w:t>，</w:t>
      </w:r>
      <w:proofErr w:type="gramStart"/>
      <w:r w:rsidR="00D71C28" w:rsidRPr="00D71C28">
        <w:rPr>
          <w:rFonts w:hint="eastAsia"/>
          <w:lang w:val="fr-CH"/>
        </w:rPr>
        <w:t>损害受</w:t>
      </w:r>
      <w:proofErr w:type="gramEnd"/>
      <w:r w:rsidR="00D71C28" w:rsidRPr="00D71C28">
        <w:rPr>
          <w:rFonts w:hint="eastAsia"/>
          <w:lang w:val="fr-CH"/>
        </w:rPr>
        <w:t>国际法保护的人权或限制其范围</w:t>
      </w:r>
      <w:r w:rsidR="00D71C28">
        <w:rPr>
          <w:rFonts w:hint="eastAsia"/>
          <w:lang w:val="fr-CH"/>
        </w:rPr>
        <w:t>；</w:t>
      </w:r>
    </w:p>
    <w:p w:rsidR="00D71C28" w:rsidRPr="00D71C28" w:rsidRDefault="003235FA" w:rsidP="00D71C28">
      <w:pPr>
        <w:pStyle w:val="SingleTxtGC"/>
        <w:rPr>
          <w:rFonts w:hint="eastAsia"/>
          <w:lang w:val="fr-CH"/>
        </w:rPr>
      </w:pPr>
      <w:r>
        <w:rPr>
          <w:lang w:val="fr-CH"/>
        </w:rPr>
        <w:tab/>
      </w:r>
      <w:r w:rsidR="00D71C28">
        <w:rPr>
          <w:rFonts w:hint="eastAsia"/>
          <w:lang w:val="fr-CH"/>
        </w:rPr>
        <w:t>5.</w:t>
      </w:r>
      <w:r w:rsidR="00D71C28">
        <w:rPr>
          <w:lang w:val="fr-CH"/>
        </w:rPr>
        <w:tab/>
      </w:r>
      <w:r w:rsidR="00D71C28" w:rsidRPr="00D71C28">
        <w:rPr>
          <w:rFonts w:ascii="Time New Roman" w:eastAsia="楷体" w:hAnsi="Time New Roman" w:hint="eastAsia"/>
          <w:lang w:val="fr-CH"/>
        </w:rPr>
        <w:t>重申</w:t>
      </w:r>
      <w:r w:rsidR="00D71C28" w:rsidRPr="00D71C28">
        <w:rPr>
          <w:rFonts w:hint="eastAsia"/>
          <w:lang w:val="fr-CH"/>
        </w:rPr>
        <w:t>各国有责任增进和保护文化权利</w:t>
      </w:r>
      <w:r w:rsidR="00D71C28">
        <w:rPr>
          <w:rFonts w:hint="eastAsia"/>
          <w:lang w:val="fr-CH"/>
        </w:rPr>
        <w:t>，</w:t>
      </w:r>
      <w:r w:rsidR="00D71C28" w:rsidRPr="00D71C28">
        <w:rPr>
          <w:rFonts w:hint="eastAsia"/>
          <w:lang w:val="fr-CH"/>
        </w:rPr>
        <w:t>而且应没有任何歧视地保障人人享有这种权利</w:t>
      </w:r>
      <w:r w:rsidR="00D71C28">
        <w:rPr>
          <w:rFonts w:hint="eastAsia"/>
          <w:lang w:val="fr-CH"/>
        </w:rPr>
        <w:t>；</w:t>
      </w:r>
    </w:p>
    <w:p w:rsidR="00D71C28" w:rsidRPr="00D71C28" w:rsidRDefault="003235FA" w:rsidP="00D71C28">
      <w:pPr>
        <w:pStyle w:val="SingleTxtGC"/>
        <w:rPr>
          <w:rFonts w:hint="eastAsia"/>
          <w:lang w:val="fr-CH"/>
        </w:rPr>
      </w:pPr>
      <w:r>
        <w:rPr>
          <w:lang w:val="fr-CH"/>
        </w:rPr>
        <w:tab/>
      </w:r>
      <w:r w:rsidR="00D71C28">
        <w:rPr>
          <w:rFonts w:hint="eastAsia"/>
          <w:lang w:val="fr-CH"/>
        </w:rPr>
        <w:t>6.</w:t>
      </w:r>
      <w:r w:rsidR="00D71C28">
        <w:rPr>
          <w:lang w:val="fr-CH"/>
        </w:rPr>
        <w:tab/>
      </w:r>
      <w:r w:rsidR="00D71C28" w:rsidRPr="00D71C28">
        <w:rPr>
          <w:rFonts w:ascii="Time New Roman" w:eastAsia="楷体" w:hAnsi="Time New Roman" w:hint="eastAsia"/>
          <w:lang w:val="fr-CH"/>
        </w:rPr>
        <w:t>确认</w:t>
      </w:r>
      <w:r w:rsidR="00D71C28" w:rsidRPr="00D71C28">
        <w:rPr>
          <w:rFonts w:hint="eastAsia"/>
          <w:lang w:val="fr-CH"/>
        </w:rPr>
        <w:t>尊重文化多样性和所有人的文化权利</w:t>
      </w:r>
      <w:r w:rsidR="00D71C28">
        <w:rPr>
          <w:rFonts w:hint="eastAsia"/>
          <w:lang w:val="fr-CH"/>
        </w:rPr>
        <w:t>，</w:t>
      </w:r>
      <w:r w:rsidR="00D71C28" w:rsidRPr="00D71C28">
        <w:rPr>
          <w:rFonts w:hint="eastAsia"/>
          <w:lang w:val="fr-CH"/>
        </w:rPr>
        <w:t>能加强文化多元性</w:t>
      </w:r>
      <w:r w:rsidR="00D71C28">
        <w:rPr>
          <w:rFonts w:hint="eastAsia"/>
          <w:lang w:val="fr-CH"/>
        </w:rPr>
        <w:t>，</w:t>
      </w:r>
      <w:r w:rsidR="00D71C28" w:rsidRPr="00D71C28">
        <w:rPr>
          <w:rFonts w:hint="eastAsia"/>
          <w:lang w:val="fr-CH"/>
        </w:rPr>
        <w:t>有助于更广泛地交流知识和了解文化遗产与背景</w:t>
      </w:r>
      <w:r w:rsidR="00D71C28">
        <w:rPr>
          <w:rFonts w:hint="eastAsia"/>
          <w:lang w:val="fr-CH"/>
        </w:rPr>
        <w:t>，</w:t>
      </w:r>
      <w:r w:rsidR="00D71C28" w:rsidRPr="00D71C28">
        <w:rPr>
          <w:rFonts w:hint="eastAsia"/>
          <w:lang w:val="fr-CH"/>
        </w:rPr>
        <w:t>推动世界各地普遍适用和享有人权</w:t>
      </w:r>
      <w:r w:rsidR="00D71C28">
        <w:rPr>
          <w:rFonts w:hint="eastAsia"/>
          <w:lang w:val="fr-CH"/>
        </w:rPr>
        <w:t>，</w:t>
      </w:r>
      <w:r w:rsidR="00D71C28" w:rsidRPr="00D71C28">
        <w:rPr>
          <w:rFonts w:hint="eastAsia"/>
          <w:lang w:val="fr-CH"/>
        </w:rPr>
        <w:t>促进世界各民族和各国之间的稳定友好关系</w:t>
      </w:r>
      <w:r w:rsidR="00D71C28">
        <w:rPr>
          <w:rFonts w:hint="eastAsia"/>
          <w:lang w:val="fr-CH"/>
        </w:rPr>
        <w:t>；</w:t>
      </w:r>
    </w:p>
    <w:p w:rsidR="00D71C28" w:rsidRPr="00D71C28" w:rsidRDefault="003235FA" w:rsidP="00D71C28">
      <w:pPr>
        <w:pStyle w:val="SingleTxtGC"/>
        <w:rPr>
          <w:rFonts w:hint="eastAsia"/>
          <w:lang w:val="fr-CH"/>
        </w:rPr>
      </w:pPr>
      <w:r>
        <w:rPr>
          <w:lang w:val="fr-CH"/>
        </w:rPr>
        <w:tab/>
      </w:r>
      <w:r w:rsidR="00D71C28">
        <w:rPr>
          <w:rFonts w:hint="eastAsia"/>
          <w:lang w:val="fr-CH"/>
        </w:rPr>
        <w:t>7.</w:t>
      </w:r>
      <w:r w:rsidR="00D71C28">
        <w:rPr>
          <w:lang w:val="fr-CH"/>
        </w:rPr>
        <w:tab/>
      </w:r>
      <w:r w:rsidR="00D71C28" w:rsidRPr="00D71C28">
        <w:rPr>
          <w:rFonts w:ascii="Time New Roman" w:eastAsia="楷体" w:hAnsi="Time New Roman" w:hint="eastAsia"/>
          <w:lang w:val="fr-CH"/>
        </w:rPr>
        <w:t>又确认</w:t>
      </w:r>
      <w:r w:rsidR="00D71C28" w:rsidRPr="00D71C28">
        <w:rPr>
          <w:rFonts w:hint="eastAsia"/>
          <w:lang w:val="fr-CH"/>
        </w:rPr>
        <w:t>尊重文化权利对于发展、和平和消除贫困、增强社会凝聚力以及促进各种不同个人与群体之间的相互尊重、容忍和理解至关重要</w:t>
      </w:r>
      <w:r w:rsidR="00D71C28">
        <w:rPr>
          <w:rFonts w:hint="eastAsia"/>
          <w:lang w:val="fr-CH"/>
        </w:rPr>
        <w:t>；</w:t>
      </w:r>
    </w:p>
    <w:p w:rsidR="00D71C28" w:rsidRPr="00D71C28" w:rsidRDefault="003235FA" w:rsidP="00D71C28">
      <w:pPr>
        <w:pStyle w:val="SingleTxtGC"/>
        <w:rPr>
          <w:rFonts w:hint="eastAsia"/>
          <w:lang w:val="fr-CH"/>
        </w:rPr>
      </w:pPr>
      <w:r>
        <w:rPr>
          <w:lang w:val="fr-CH"/>
        </w:rPr>
        <w:tab/>
      </w:r>
      <w:r w:rsidR="00D71C28">
        <w:rPr>
          <w:rFonts w:hint="eastAsia"/>
          <w:lang w:val="fr-CH"/>
        </w:rPr>
        <w:t>8.</w:t>
      </w:r>
      <w:r w:rsidR="00D71C28">
        <w:rPr>
          <w:lang w:val="fr-CH"/>
        </w:rPr>
        <w:tab/>
      </w:r>
      <w:r w:rsidR="00D71C28" w:rsidRPr="00D71C28">
        <w:rPr>
          <w:rFonts w:ascii="Time New Roman" w:eastAsia="楷体" w:hAnsi="Time New Roman" w:hint="eastAsia"/>
          <w:lang w:val="fr-CH"/>
        </w:rPr>
        <w:t>强调</w:t>
      </w:r>
      <w:r w:rsidR="00D71C28" w:rsidRPr="00D71C28">
        <w:rPr>
          <w:rFonts w:hint="eastAsia"/>
          <w:lang w:val="fr-CH"/>
        </w:rPr>
        <w:t>普遍增进和保护包括文化权利在内的各项人权与尊重文化多样性两者应该相辅相成</w:t>
      </w:r>
      <w:r w:rsidR="00D71C28">
        <w:rPr>
          <w:rFonts w:hint="eastAsia"/>
          <w:lang w:val="fr-CH"/>
        </w:rPr>
        <w:t>；</w:t>
      </w:r>
    </w:p>
    <w:p w:rsidR="00D71C28" w:rsidRPr="00D71C28" w:rsidRDefault="003235FA" w:rsidP="00D71C28">
      <w:pPr>
        <w:pStyle w:val="SingleTxtGC"/>
        <w:rPr>
          <w:rFonts w:hint="eastAsia"/>
          <w:lang w:val="fr-CH"/>
        </w:rPr>
      </w:pPr>
      <w:r>
        <w:rPr>
          <w:lang w:val="fr-CH"/>
        </w:rPr>
        <w:tab/>
      </w:r>
      <w:r w:rsidR="00D71C28">
        <w:rPr>
          <w:rFonts w:hint="eastAsia"/>
          <w:lang w:val="fr-CH"/>
        </w:rPr>
        <w:t>9.</w:t>
      </w:r>
      <w:r w:rsidR="00D71C28">
        <w:rPr>
          <w:lang w:val="fr-CH"/>
        </w:rPr>
        <w:tab/>
      </w:r>
      <w:r w:rsidR="00D71C28" w:rsidRPr="00D71C28">
        <w:rPr>
          <w:rFonts w:ascii="Time New Roman" w:eastAsia="楷体" w:hAnsi="Time New Roman" w:hint="eastAsia"/>
          <w:lang w:val="fr-CH"/>
        </w:rPr>
        <w:t>欢迎</w:t>
      </w:r>
      <w:r w:rsidR="00D71C28" w:rsidRPr="00D71C28">
        <w:rPr>
          <w:rFonts w:hint="eastAsia"/>
          <w:lang w:val="fr-CH"/>
        </w:rPr>
        <w:t>文化权利领域特别报告员所做的工作和贡献</w:t>
      </w:r>
      <w:r w:rsidR="00D71C28">
        <w:rPr>
          <w:rFonts w:hint="eastAsia"/>
          <w:lang w:val="fr-CH"/>
        </w:rPr>
        <w:t>；</w:t>
      </w:r>
      <w:r w:rsidR="00D71C28" w:rsidRPr="00D71C28">
        <w:rPr>
          <w:rFonts w:hint="eastAsia"/>
          <w:lang w:val="fr-CH"/>
        </w:rPr>
        <w:t>赞赏地注意到她最近提交人权理事会的各项报告</w:t>
      </w:r>
      <w:r w:rsidR="00D71C28">
        <w:rPr>
          <w:rFonts w:hint="eastAsia"/>
          <w:lang w:val="fr-CH"/>
        </w:rPr>
        <w:t>；</w:t>
      </w:r>
    </w:p>
    <w:p w:rsidR="00D71C28" w:rsidRPr="00D71C28" w:rsidRDefault="003235FA" w:rsidP="00D71C28">
      <w:pPr>
        <w:pStyle w:val="SingleTxtGC"/>
        <w:rPr>
          <w:rFonts w:hint="eastAsia"/>
          <w:lang w:val="fr-CH"/>
        </w:rPr>
      </w:pPr>
      <w:r>
        <w:rPr>
          <w:lang w:val="fr-CH"/>
        </w:rPr>
        <w:tab/>
      </w:r>
      <w:r w:rsidR="00D71C28">
        <w:rPr>
          <w:rFonts w:hint="eastAsia"/>
          <w:lang w:val="fr-CH"/>
        </w:rPr>
        <w:t>10.</w:t>
      </w:r>
      <w:r w:rsidR="00D71C28" w:rsidRPr="00D71C28">
        <w:rPr>
          <w:rFonts w:hint="eastAsia"/>
          <w:lang w:val="fr-CH"/>
        </w:rPr>
        <w:t xml:space="preserve">  </w:t>
      </w:r>
      <w:r w:rsidR="00D71C28" w:rsidRPr="00D71C28">
        <w:rPr>
          <w:rFonts w:ascii="Time New Roman" w:eastAsia="楷体" w:hAnsi="Time New Roman" w:hint="eastAsia"/>
          <w:lang w:val="fr-CH"/>
        </w:rPr>
        <w:t>决定</w:t>
      </w:r>
      <w:r w:rsidR="00D71C28" w:rsidRPr="00D71C28">
        <w:rPr>
          <w:rFonts w:hint="eastAsia"/>
          <w:lang w:val="fr-CH"/>
        </w:rPr>
        <w:t>将文化权利领域特别报告员的任期延长三年</w:t>
      </w:r>
      <w:r w:rsidR="00D71C28">
        <w:rPr>
          <w:rFonts w:hint="eastAsia"/>
          <w:lang w:val="fr-CH"/>
        </w:rPr>
        <w:t>，</w:t>
      </w:r>
      <w:r w:rsidR="00D71C28" w:rsidRPr="00D71C28">
        <w:rPr>
          <w:rFonts w:hint="eastAsia"/>
          <w:lang w:val="fr-CH"/>
        </w:rPr>
        <w:t>使任务负责人能够继续根据人权理事会第</w:t>
      </w:r>
      <w:r w:rsidR="00D71C28">
        <w:rPr>
          <w:rFonts w:hint="eastAsia"/>
          <w:lang w:val="fr-CH"/>
        </w:rPr>
        <w:t>19/6</w:t>
      </w:r>
      <w:r w:rsidR="00D71C28" w:rsidRPr="00D71C28">
        <w:rPr>
          <w:rFonts w:hint="eastAsia"/>
          <w:lang w:val="fr-CH"/>
        </w:rPr>
        <w:t>号决议规定的任务开展工作</w:t>
      </w:r>
      <w:r w:rsidR="00D71C28">
        <w:rPr>
          <w:rFonts w:hint="eastAsia"/>
          <w:lang w:val="fr-CH"/>
        </w:rPr>
        <w:t>；</w:t>
      </w:r>
    </w:p>
    <w:p w:rsidR="00D71C28" w:rsidRPr="00D71C28" w:rsidRDefault="00D71C28" w:rsidP="00D71C28">
      <w:pPr>
        <w:pStyle w:val="SingleTxtGC"/>
        <w:rPr>
          <w:rFonts w:hint="eastAsia"/>
          <w:lang w:val="fr-CH"/>
        </w:rPr>
      </w:pPr>
      <w:r>
        <w:rPr>
          <w:rFonts w:hint="eastAsia"/>
          <w:lang w:val="fr-CH"/>
        </w:rPr>
        <w:t>11.</w:t>
      </w:r>
      <w:r w:rsidRPr="00D71C28">
        <w:rPr>
          <w:rFonts w:hint="eastAsia"/>
          <w:lang w:val="fr-CH"/>
        </w:rPr>
        <w:t xml:space="preserve">  </w:t>
      </w:r>
      <w:r w:rsidRPr="00D71C28">
        <w:rPr>
          <w:rFonts w:ascii="Time New Roman" w:eastAsia="楷体" w:hAnsi="Time New Roman" w:hint="eastAsia"/>
          <w:lang w:val="fr-CH"/>
        </w:rPr>
        <w:t>吁请</w:t>
      </w:r>
      <w:r w:rsidRPr="00D71C28">
        <w:rPr>
          <w:rFonts w:hint="eastAsia"/>
          <w:lang w:val="fr-CH"/>
        </w:rPr>
        <w:t>各国政府与特别报告员合作并协助其执行任务</w:t>
      </w:r>
      <w:r>
        <w:rPr>
          <w:rFonts w:hint="eastAsia"/>
          <w:lang w:val="fr-CH"/>
        </w:rPr>
        <w:t>，</w:t>
      </w:r>
      <w:proofErr w:type="gramStart"/>
      <w:r w:rsidRPr="00D71C28">
        <w:rPr>
          <w:rFonts w:hint="eastAsia"/>
          <w:lang w:val="fr-CH"/>
        </w:rPr>
        <w:t>向任务</w:t>
      </w:r>
      <w:proofErr w:type="gramEnd"/>
      <w:r w:rsidRPr="00D71C28">
        <w:rPr>
          <w:rFonts w:hint="eastAsia"/>
          <w:lang w:val="fr-CH"/>
        </w:rPr>
        <w:t>负责人提供其要求的一切必要资料</w:t>
      </w:r>
      <w:r>
        <w:rPr>
          <w:rFonts w:hint="eastAsia"/>
          <w:lang w:val="fr-CH"/>
        </w:rPr>
        <w:t>，</w:t>
      </w:r>
      <w:r w:rsidRPr="00D71C28">
        <w:rPr>
          <w:rFonts w:hint="eastAsia"/>
          <w:lang w:val="fr-CH"/>
        </w:rPr>
        <w:t>并认真考虑答应任务负责人访问本国的请求</w:t>
      </w:r>
      <w:r>
        <w:rPr>
          <w:rFonts w:hint="eastAsia"/>
          <w:lang w:val="fr-CH"/>
        </w:rPr>
        <w:t>，</w:t>
      </w:r>
      <w:r w:rsidRPr="00D71C28">
        <w:rPr>
          <w:rFonts w:hint="eastAsia"/>
          <w:lang w:val="fr-CH"/>
        </w:rPr>
        <w:t>以便其切实履行职责</w:t>
      </w:r>
      <w:r>
        <w:rPr>
          <w:rFonts w:hint="eastAsia"/>
          <w:lang w:val="fr-CH"/>
        </w:rPr>
        <w:t>；</w:t>
      </w:r>
    </w:p>
    <w:p w:rsidR="00D71C28" w:rsidRPr="00D71C28" w:rsidRDefault="00D71C28" w:rsidP="00D71C28">
      <w:pPr>
        <w:pStyle w:val="SingleTxtGC"/>
        <w:rPr>
          <w:rFonts w:hint="eastAsia"/>
          <w:lang w:val="fr-CH"/>
        </w:rPr>
      </w:pPr>
      <w:r>
        <w:rPr>
          <w:rFonts w:hint="eastAsia"/>
          <w:lang w:val="fr-CH"/>
        </w:rPr>
        <w:lastRenderedPageBreak/>
        <w:t>12.</w:t>
      </w:r>
      <w:r w:rsidRPr="00D71C28">
        <w:rPr>
          <w:rFonts w:hint="eastAsia"/>
          <w:lang w:val="fr-CH"/>
        </w:rPr>
        <w:t xml:space="preserve">  </w:t>
      </w:r>
      <w:r w:rsidRPr="00D71C28">
        <w:rPr>
          <w:rFonts w:ascii="Time New Roman" w:eastAsia="楷体" w:hAnsi="Time New Roman" w:hint="eastAsia"/>
          <w:lang w:val="fr-CH"/>
        </w:rPr>
        <w:t>请</w:t>
      </w:r>
      <w:r w:rsidRPr="00D71C28">
        <w:rPr>
          <w:rFonts w:hint="eastAsia"/>
          <w:lang w:val="fr-CH"/>
        </w:rPr>
        <w:t>联合国人权事务高级专员为特别报告员切实完成任务提供一切必要的人力和财政资源</w:t>
      </w:r>
      <w:r>
        <w:rPr>
          <w:rFonts w:hint="eastAsia"/>
          <w:lang w:val="fr-CH"/>
        </w:rPr>
        <w:t>；</w:t>
      </w:r>
    </w:p>
    <w:p w:rsidR="00D71C28" w:rsidRPr="00D71C28" w:rsidRDefault="00D71C28" w:rsidP="00D71C28">
      <w:pPr>
        <w:pStyle w:val="SingleTxtGC"/>
        <w:rPr>
          <w:rFonts w:hint="eastAsia"/>
          <w:lang w:val="fr-CH"/>
        </w:rPr>
      </w:pPr>
      <w:r>
        <w:rPr>
          <w:rFonts w:hint="eastAsia"/>
          <w:lang w:val="fr-CH"/>
        </w:rPr>
        <w:t>13.</w:t>
      </w:r>
      <w:r w:rsidRPr="00D71C28">
        <w:rPr>
          <w:rFonts w:hint="eastAsia"/>
          <w:lang w:val="fr-CH"/>
        </w:rPr>
        <w:t xml:space="preserve">  </w:t>
      </w:r>
      <w:r w:rsidRPr="00D71C28">
        <w:rPr>
          <w:rFonts w:ascii="Time New Roman" w:eastAsia="楷体" w:hAnsi="Time New Roman" w:hint="eastAsia"/>
          <w:lang w:val="fr-CH"/>
        </w:rPr>
        <w:t>请</w:t>
      </w:r>
      <w:r w:rsidRPr="00D71C28">
        <w:rPr>
          <w:rFonts w:hint="eastAsia"/>
          <w:lang w:val="fr-CH"/>
        </w:rPr>
        <w:t>特别报告员根据人权理事会和大会各自的工作方案</w:t>
      </w:r>
      <w:r>
        <w:rPr>
          <w:rFonts w:hint="eastAsia"/>
          <w:lang w:val="fr-CH"/>
        </w:rPr>
        <w:t>，</w:t>
      </w:r>
      <w:r w:rsidRPr="00D71C28">
        <w:rPr>
          <w:rFonts w:hint="eastAsia"/>
          <w:lang w:val="fr-CH"/>
        </w:rPr>
        <w:t>定期向理事会和大会提交报告</w:t>
      </w:r>
      <w:r>
        <w:rPr>
          <w:rFonts w:hint="eastAsia"/>
          <w:lang w:val="fr-CH"/>
        </w:rPr>
        <w:t>；</w:t>
      </w:r>
    </w:p>
    <w:p w:rsidR="00D71C28" w:rsidRPr="00D71C28" w:rsidRDefault="00D71C28" w:rsidP="00D71C28">
      <w:pPr>
        <w:pStyle w:val="SingleTxtGC"/>
        <w:spacing w:after="240"/>
        <w:rPr>
          <w:rFonts w:hint="eastAsia"/>
          <w:lang w:val="fr-CH"/>
        </w:rPr>
      </w:pPr>
      <w:r>
        <w:rPr>
          <w:rFonts w:hint="eastAsia"/>
          <w:lang w:val="fr-CH"/>
        </w:rPr>
        <w:t>14.</w:t>
      </w:r>
      <w:r w:rsidRPr="00D71C28">
        <w:rPr>
          <w:rFonts w:hint="eastAsia"/>
          <w:lang w:val="fr-CH"/>
        </w:rPr>
        <w:t xml:space="preserve">  </w:t>
      </w:r>
      <w:r w:rsidRPr="00D71C28">
        <w:rPr>
          <w:rFonts w:ascii="Time New Roman" w:eastAsia="楷体" w:hAnsi="Time New Roman" w:hint="eastAsia"/>
          <w:lang w:val="fr-CH"/>
        </w:rPr>
        <w:t>决定</w:t>
      </w:r>
      <w:r w:rsidRPr="00D71C28">
        <w:rPr>
          <w:rFonts w:hint="eastAsia"/>
          <w:lang w:val="fr-CH"/>
        </w:rPr>
        <w:t>根据理事会工作方案在同一议程项目下继续审议此事。</w:t>
      </w:r>
    </w:p>
    <w:p w:rsidR="00D71C28" w:rsidRPr="00D71C28" w:rsidRDefault="00D71C28" w:rsidP="00D71C28">
      <w:pPr>
        <w:pStyle w:val="SingleTxtGC"/>
        <w:jc w:val="right"/>
        <w:rPr>
          <w:rFonts w:ascii="Time New Roman" w:eastAsia="楷体" w:hAnsi="Time New Roman" w:hint="eastAsia"/>
          <w:lang w:val="fr-CH"/>
        </w:rPr>
      </w:pPr>
      <w:r w:rsidRPr="00D71C28">
        <w:rPr>
          <w:rFonts w:ascii="Time New Roman" w:eastAsia="楷体" w:hAnsi="Time New Roman" w:hint="eastAsia"/>
          <w:lang w:val="fr-CH"/>
        </w:rPr>
        <w:t>2</w:t>
      </w:r>
      <w:r w:rsidRPr="00D71C28">
        <w:rPr>
          <w:rFonts w:ascii="Time New Roman" w:eastAsia="楷体" w:hAnsi="Time New Roman" w:hint="eastAsia"/>
          <w:lang w:val="fr-CH"/>
        </w:rPr>
        <w:t>0</w:t>
      </w:r>
      <w:r w:rsidRPr="00D71C28">
        <w:rPr>
          <w:rFonts w:ascii="Time New Roman" w:eastAsia="楷体" w:hAnsi="Time New Roman" w:hint="eastAsia"/>
          <w:lang w:val="fr-CH"/>
        </w:rPr>
        <w:t>15</w:t>
      </w:r>
      <w:r w:rsidRPr="00D71C28">
        <w:rPr>
          <w:rFonts w:ascii="Time New Roman" w:eastAsia="楷体" w:hAnsi="Time New Roman" w:hint="eastAsia"/>
          <w:lang w:val="fr-CH"/>
        </w:rPr>
        <w:t>年</w:t>
      </w:r>
      <w:r w:rsidRPr="00D71C28">
        <w:rPr>
          <w:rFonts w:ascii="Time New Roman" w:eastAsia="楷体" w:hAnsi="Time New Roman" w:hint="eastAsia"/>
          <w:lang w:val="fr-CH"/>
        </w:rPr>
        <w:t>3</w:t>
      </w:r>
      <w:r w:rsidRPr="00D71C28">
        <w:rPr>
          <w:rFonts w:ascii="Time New Roman" w:eastAsia="楷体" w:hAnsi="Time New Roman" w:hint="eastAsia"/>
          <w:lang w:val="fr-CH"/>
        </w:rPr>
        <w:t>月</w:t>
      </w:r>
      <w:r w:rsidRPr="00D71C28">
        <w:rPr>
          <w:rFonts w:ascii="Time New Roman" w:eastAsia="楷体" w:hAnsi="Time New Roman" w:hint="eastAsia"/>
          <w:lang w:val="fr-CH"/>
        </w:rPr>
        <w:t>26</w:t>
      </w:r>
      <w:r w:rsidRPr="00D71C28">
        <w:rPr>
          <w:rFonts w:ascii="Time New Roman" w:eastAsia="楷体" w:hAnsi="Time New Roman" w:hint="eastAsia"/>
          <w:lang w:val="fr-CH"/>
        </w:rPr>
        <w:t>日</w:t>
      </w:r>
      <w:r>
        <w:rPr>
          <w:rFonts w:ascii="Time New Roman" w:eastAsia="楷体" w:hAnsi="Time New Roman"/>
          <w:lang w:val="fr-CH"/>
        </w:rPr>
        <w:br/>
      </w:r>
      <w:r w:rsidRPr="00D71C28">
        <w:rPr>
          <w:rFonts w:ascii="Time New Roman" w:eastAsia="楷体" w:hAnsi="Time New Roman" w:hint="eastAsia"/>
          <w:lang w:val="fr-CH"/>
        </w:rPr>
        <w:t>第</w:t>
      </w:r>
      <w:r w:rsidRPr="00D71C28">
        <w:rPr>
          <w:rFonts w:ascii="Time New Roman" w:eastAsia="楷体" w:hAnsi="Time New Roman" w:hint="eastAsia"/>
          <w:lang w:val="fr-CH"/>
        </w:rPr>
        <w:t>55</w:t>
      </w:r>
      <w:r w:rsidRPr="00D71C28">
        <w:rPr>
          <w:rFonts w:ascii="Time New Roman" w:eastAsia="楷体" w:hAnsi="Time New Roman" w:hint="eastAsia"/>
          <w:lang w:val="fr-CH"/>
        </w:rPr>
        <w:t>次会议</w:t>
      </w:r>
    </w:p>
    <w:p w:rsidR="00D71C28" w:rsidRPr="00D71C28" w:rsidRDefault="00D71C28" w:rsidP="00D71C28">
      <w:pPr>
        <w:pStyle w:val="SingleTxtGC"/>
        <w:rPr>
          <w:rFonts w:hint="eastAsia"/>
          <w:lang w:val="fr-CH"/>
        </w:rPr>
      </w:pPr>
      <w:r>
        <w:rPr>
          <w:rFonts w:hint="eastAsia"/>
          <w:lang w:val="fr-CH"/>
        </w:rPr>
        <w:t>[</w:t>
      </w:r>
      <w:r w:rsidRPr="00D71C28">
        <w:rPr>
          <w:rFonts w:hint="eastAsia"/>
          <w:lang w:val="fr-CH"/>
        </w:rPr>
        <w:t>未经表决获得通过。</w:t>
      </w:r>
      <w:r>
        <w:rPr>
          <w:rFonts w:hint="eastAsia"/>
          <w:lang w:val="fr-CH"/>
        </w:rPr>
        <w:t>]</w:t>
      </w:r>
    </w:p>
    <w:p w:rsidR="00D71C28" w:rsidRPr="002D6A9C" w:rsidRDefault="00D71C2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71C28" w:rsidRPr="002D6A9C"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70C" w:rsidRPr="000D319F" w:rsidRDefault="002F570C" w:rsidP="000D319F">
      <w:pPr>
        <w:pStyle w:val="ae"/>
        <w:spacing w:after="240"/>
        <w:ind w:left="907"/>
        <w:rPr>
          <w:rFonts w:asciiTheme="majorBidi" w:eastAsia="宋体" w:hAnsiTheme="majorBidi" w:cstheme="majorBidi"/>
          <w:sz w:val="21"/>
          <w:szCs w:val="21"/>
          <w:lang w:val="en-US"/>
        </w:rPr>
      </w:pPr>
    </w:p>
    <w:p w:rsidR="002F570C" w:rsidRPr="000D319F" w:rsidRDefault="002F570C"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F570C" w:rsidRPr="000D319F" w:rsidRDefault="002F570C" w:rsidP="000D319F">
      <w:pPr>
        <w:pStyle w:val="ae"/>
      </w:pPr>
    </w:p>
  </w:endnote>
  <w:endnote w:type="continuationNotice" w:id="1">
    <w:p w:rsidR="002F570C" w:rsidRDefault="002F57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D71C28" w:rsidRDefault="00D71C28" w:rsidP="00D71C28">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7A277C">
      <w:rPr>
        <w:rStyle w:val="af"/>
        <w:noProof/>
      </w:rPr>
      <w:t>2</w:t>
    </w:r>
    <w:r>
      <w:rPr>
        <w:rStyle w:val="af"/>
      </w:rPr>
      <w:fldChar w:fldCharType="end"/>
    </w:r>
    <w:r>
      <w:rPr>
        <w:rStyle w:val="af"/>
      </w:rPr>
      <w:tab/>
    </w:r>
    <w:proofErr w:type="spellStart"/>
    <w:r w:rsidRPr="00D71C28">
      <w:rPr>
        <w:rStyle w:val="af"/>
        <w:b w:val="0"/>
        <w:snapToGrid w:val="0"/>
        <w:sz w:val="16"/>
      </w:rPr>
      <w:t>GE.15</w:t>
    </w:r>
    <w:proofErr w:type="spellEnd"/>
    <w:r w:rsidRPr="00D71C28">
      <w:rPr>
        <w:rStyle w:val="af"/>
        <w:b w:val="0"/>
        <w:snapToGrid w:val="0"/>
        <w:sz w:val="16"/>
      </w:rPr>
      <w:t>-05687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D71C28" w:rsidRDefault="00D71C28" w:rsidP="00D71C28">
    <w:pPr>
      <w:pStyle w:val="ae"/>
      <w:tabs>
        <w:tab w:val="clear" w:pos="431"/>
        <w:tab w:val="right" w:pos="9638"/>
      </w:tabs>
      <w:rPr>
        <w:rStyle w:val="af"/>
      </w:rPr>
    </w:pPr>
    <w:proofErr w:type="spellStart"/>
    <w:r>
      <w:t>GE.15</w:t>
    </w:r>
    <w:proofErr w:type="spellEnd"/>
    <w:r>
      <w:t>-05687</w:t>
    </w:r>
    <w:r>
      <w:tab/>
    </w:r>
    <w:r>
      <w:rPr>
        <w:rStyle w:val="af"/>
      </w:rPr>
      <w:fldChar w:fldCharType="begin"/>
    </w:r>
    <w:r>
      <w:rPr>
        <w:rStyle w:val="af"/>
      </w:rPr>
      <w:instrText xml:space="preserve"> PAGE  \* MERGEFORMAT </w:instrText>
    </w:r>
    <w:r>
      <w:rPr>
        <w:rStyle w:val="af"/>
      </w:rPr>
      <w:fldChar w:fldCharType="separate"/>
    </w:r>
    <w:r w:rsidR="007A277C">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D71C28" w:rsidP="00D71C28">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-05687</w:t>
    </w:r>
    <w:r w:rsidR="00731A42" w:rsidRPr="00EE277A">
      <w:rPr>
        <w:sz w:val="20"/>
        <w:lang w:eastAsia="zh-CN"/>
      </w:rPr>
      <w:t xml:space="preserve"> (C)</w:t>
    </w:r>
    <w:r w:rsidR="008B4347">
      <w:rPr>
        <w:sz w:val="20"/>
        <w:lang w:eastAsia="zh-CN"/>
      </w:rPr>
      <w:tab/>
    </w:r>
    <w:r>
      <w:rPr>
        <w:sz w:val="20"/>
        <w:lang w:eastAsia="zh-CN"/>
      </w:rPr>
      <w:t>1606</w:t>
    </w:r>
    <w:r w:rsidR="008B4347">
      <w:rPr>
        <w:sz w:val="20"/>
        <w:lang w:eastAsia="zh-CN"/>
      </w:rPr>
      <w:t>1</w:t>
    </w:r>
    <w:r w:rsidR="008B4347">
      <w:rPr>
        <w:rFonts w:eastAsiaTheme="minorEastAsia" w:hint="eastAsia"/>
        <w:sz w:val="20"/>
        <w:lang w:eastAsia="zh-CN"/>
      </w:rPr>
      <w:t>5</w:t>
    </w:r>
    <w:r w:rsidR="00731A42">
      <w:rPr>
        <w:sz w:val="20"/>
        <w:lang w:eastAsia="zh-CN"/>
      </w:rPr>
      <w:tab/>
    </w:r>
    <w:r>
      <w:rPr>
        <w:sz w:val="20"/>
        <w:lang w:eastAsia="zh-CN"/>
      </w:rPr>
      <w:t>1606</w:t>
    </w:r>
    <w:r w:rsidR="00731A42">
      <w:rPr>
        <w:sz w:val="20"/>
        <w:lang w:eastAsia="zh-CN"/>
      </w:rPr>
      <w:t>1</w:t>
    </w:r>
    <w:r w:rsidR="008B4347">
      <w:rPr>
        <w:rFonts w:eastAsiaTheme="minorEastAsia" w:hint="eastAsia"/>
        <w:sz w:val="20"/>
        <w:lang w:eastAsia="zh-CN"/>
      </w:rPr>
      <w:t>5</w:t>
    </w:r>
  </w:p>
  <w:p w:rsidR="00056632" w:rsidRPr="00487939" w:rsidRDefault="00D71C28"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1FF2D8CF" wp14:editId="42744CB3">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28/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28/9&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2AF3E28" wp14:editId="17F030D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70C" w:rsidRPr="000157B1" w:rsidRDefault="002F570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F570C" w:rsidRPr="000157B1" w:rsidRDefault="002F570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F570C" w:rsidRDefault="002F570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D71C28" w:rsidP="00D71C28">
    <w:pPr>
      <w:pStyle w:val="af0"/>
    </w:pPr>
    <w:r>
      <w:t>A/</w:t>
    </w:r>
    <w:proofErr w:type="spellStart"/>
    <w:r>
      <w:t>HRC</w:t>
    </w:r>
    <w:proofErr w:type="spellEnd"/>
    <w:r>
      <w:t>/RES/28/9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D71C28" w:rsidP="00D71C28">
    <w:pPr>
      <w:pStyle w:val="af0"/>
      <w:jc w:val="right"/>
    </w:pPr>
    <w:r>
      <w:t>A/</w:t>
    </w:r>
    <w:proofErr w:type="spellStart"/>
    <w:r>
      <w:t>HRC</w:t>
    </w:r>
    <w:proofErr w:type="spellEnd"/>
    <w:r>
      <w:t>/RES/28/9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70C"/>
    <w:rsid w:val="00011483"/>
    <w:rsid w:val="000D319F"/>
    <w:rsid w:val="000E4D0E"/>
    <w:rsid w:val="00144B69"/>
    <w:rsid w:val="00153E86"/>
    <w:rsid w:val="00186C47"/>
    <w:rsid w:val="001A455A"/>
    <w:rsid w:val="001B1BD1"/>
    <w:rsid w:val="001C3EF2"/>
    <w:rsid w:val="001D17F6"/>
    <w:rsid w:val="00204B42"/>
    <w:rsid w:val="002231C3"/>
    <w:rsid w:val="0024417F"/>
    <w:rsid w:val="00250F8D"/>
    <w:rsid w:val="00256232"/>
    <w:rsid w:val="002939D6"/>
    <w:rsid w:val="002E1C97"/>
    <w:rsid w:val="002F570C"/>
    <w:rsid w:val="002F5834"/>
    <w:rsid w:val="003235FA"/>
    <w:rsid w:val="00326EBF"/>
    <w:rsid w:val="00327FE4"/>
    <w:rsid w:val="00335467"/>
    <w:rsid w:val="00365B55"/>
    <w:rsid w:val="003C0C9C"/>
    <w:rsid w:val="00427F63"/>
    <w:rsid w:val="004C4A0A"/>
    <w:rsid w:val="004E2F52"/>
    <w:rsid w:val="00562827"/>
    <w:rsid w:val="005E403A"/>
    <w:rsid w:val="00680656"/>
    <w:rsid w:val="006A1A34"/>
    <w:rsid w:val="006B1119"/>
    <w:rsid w:val="006E3E46"/>
    <w:rsid w:val="006E71B1"/>
    <w:rsid w:val="00705D89"/>
    <w:rsid w:val="00731A42"/>
    <w:rsid w:val="00757BED"/>
    <w:rsid w:val="00767E69"/>
    <w:rsid w:val="0077079A"/>
    <w:rsid w:val="007A277C"/>
    <w:rsid w:val="007A5599"/>
    <w:rsid w:val="007E5DAD"/>
    <w:rsid w:val="00811540"/>
    <w:rsid w:val="00856233"/>
    <w:rsid w:val="00860F27"/>
    <w:rsid w:val="008B0560"/>
    <w:rsid w:val="008B2BFA"/>
    <w:rsid w:val="008B4347"/>
    <w:rsid w:val="0093206A"/>
    <w:rsid w:val="00936F03"/>
    <w:rsid w:val="00943B69"/>
    <w:rsid w:val="00944CB3"/>
    <w:rsid w:val="009B09D7"/>
    <w:rsid w:val="009D35ED"/>
    <w:rsid w:val="009D528D"/>
    <w:rsid w:val="00A03CB6"/>
    <w:rsid w:val="00A1364C"/>
    <w:rsid w:val="00A21076"/>
    <w:rsid w:val="00A3739A"/>
    <w:rsid w:val="00A52DAF"/>
    <w:rsid w:val="00A84072"/>
    <w:rsid w:val="00A87B40"/>
    <w:rsid w:val="00B16570"/>
    <w:rsid w:val="00B423E7"/>
    <w:rsid w:val="00B53320"/>
    <w:rsid w:val="00B83D92"/>
    <w:rsid w:val="00BC6522"/>
    <w:rsid w:val="00C121D5"/>
    <w:rsid w:val="00C17349"/>
    <w:rsid w:val="00C351AA"/>
    <w:rsid w:val="00C7253F"/>
    <w:rsid w:val="00D26A05"/>
    <w:rsid w:val="00D71C28"/>
    <w:rsid w:val="00D97B98"/>
    <w:rsid w:val="00DC671F"/>
    <w:rsid w:val="00DE4DA7"/>
    <w:rsid w:val="00E33B38"/>
    <w:rsid w:val="00E47FE5"/>
    <w:rsid w:val="00E574AF"/>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93206A"/>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B423E7"/>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B423E7"/>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B423E7"/>
  </w:style>
  <w:style w:type="character" w:customStyle="1" w:styleId="Char0">
    <w:name w:val="尾注文本 Char"/>
    <w:basedOn w:val="a0"/>
    <w:link w:val="ab"/>
    <w:rsid w:val="00B423E7"/>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7E5DAD"/>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7E5DAD"/>
    <w:rPr>
      <w:rFonts w:eastAsia="Times New Roman"/>
      <w:snapToGrid w:val="0"/>
      <w:sz w:val="16"/>
      <w:szCs w:val="16"/>
      <w:lang w:val="en-GB" w:eastAsia="en-US"/>
    </w:rPr>
  </w:style>
  <w:style w:type="character" w:styleId="af">
    <w:name w:val="page number"/>
    <w:basedOn w:val="a0"/>
    <w:qFormat/>
    <w:rsid w:val="007E5DAD"/>
    <w:rPr>
      <w:rFonts w:ascii="Times New Roman" w:hAnsi="Times New Roman"/>
      <w:b/>
      <w:i w:val="0"/>
      <w:snapToGrid w:val="0"/>
      <w:spacing w:val="0"/>
      <w:kern w:val="0"/>
      <w:sz w:val="18"/>
      <w14:cntxtAlts w14:val="0"/>
    </w:rPr>
  </w:style>
  <w:style w:type="paragraph" w:styleId="af0">
    <w:name w:val="header"/>
    <w:basedOn w:val="a"/>
    <w:link w:val="Char2"/>
    <w:qFormat/>
    <w:rsid w:val="007E5DAD"/>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7E5DAD"/>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basedOn w:val="a0"/>
    <w:uiPriority w:val="99"/>
    <w:semiHidden/>
    <w:rsid w:val="0093206A"/>
    <w:rPr>
      <w:color w:val="0000FF" w:themeColor="hyperlink"/>
      <w:u w:val="none"/>
    </w:rPr>
  </w:style>
  <w:style w:type="character" w:styleId="af3">
    <w:name w:val="FollowedHyperlink"/>
    <w:basedOn w:val="a0"/>
    <w:uiPriority w:val="99"/>
    <w:semiHidden/>
    <w:rsid w:val="0093206A"/>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93206A"/>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B423E7"/>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B423E7"/>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B423E7"/>
  </w:style>
  <w:style w:type="character" w:customStyle="1" w:styleId="Char0">
    <w:name w:val="尾注文本 Char"/>
    <w:basedOn w:val="a0"/>
    <w:link w:val="ab"/>
    <w:rsid w:val="00B423E7"/>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7E5DAD"/>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7E5DAD"/>
    <w:rPr>
      <w:rFonts w:eastAsia="Times New Roman"/>
      <w:snapToGrid w:val="0"/>
      <w:sz w:val="16"/>
      <w:szCs w:val="16"/>
      <w:lang w:val="en-GB" w:eastAsia="en-US"/>
    </w:rPr>
  </w:style>
  <w:style w:type="character" w:styleId="af">
    <w:name w:val="page number"/>
    <w:basedOn w:val="a0"/>
    <w:qFormat/>
    <w:rsid w:val="007E5DAD"/>
    <w:rPr>
      <w:rFonts w:ascii="Times New Roman" w:hAnsi="Times New Roman"/>
      <w:b/>
      <w:i w:val="0"/>
      <w:snapToGrid w:val="0"/>
      <w:spacing w:val="0"/>
      <w:kern w:val="0"/>
      <w:sz w:val="18"/>
      <w14:cntxtAlts w14:val="0"/>
    </w:rPr>
  </w:style>
  <w:style w:type="paragraph" w:styleId="af0">
    <w:name w:val="header"/>
    <w:basedOn w:val="a"/>
    <w:link w:val="Char2"/>
    <w:qFormat/>
    <w:rsid w:val="007E5DAD"/>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7E5DAD"/>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basedOn w:val="a0"/>
    <w:uiPriority w:val="99"/>
    <w:semiHidden/>
    <w:rsid w:val="0093206A"/>
    <w:rPr>
      <w:color w:val="0000FF" w:themeColor="hyperlink"/>
      <w:u w:val="none"/>
    </w:rPr>
  </w:style>
  <w:style w:type="character" w:styleId="af3">
    <w:name w:val="FollowedHyperlink"/>
    <w:basedOn w:val="a0"/>
    <w:uiPriority w:val="99"/>
    <w:semiHidden/>
    <w:rsid w:val="0093206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8F089-26B7-43CE-BDA1-58D9F7407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1446</Words>
  <Characters>1624</Characters>
  <Application>Microsoft Office Word</Application>
  <DocSecurity>0</DocSecurity>
  <Lines>77</Lines>
  <Paragraphs>40</Paragraphs>
  <ScaleCrop>false</ScaleCrop>
  <Company>DCM</Company>
  <LinksUpToDate>false</LinksUpToDate>
  <CharactersWithSpaces>1682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1505687</dc:title>
  <dc:subject>A/HRC/RES/28/9</dc:subject>
  <dc:creator>rnie</dc:creator>
  <cp:keywords/>
  <dc:description/>
  <cp:lastModifiedBy>NIE R.Z</cp:lastModifiedBy>
  <cp:revision>2</cp:revision>
  <cp:lastPrinted>2014-05-09T11:28:00Z</cp:lastPrinted>
  <dcterms:created xsi:type="dcterms:W3CDTF">2015-06-16T14:07:00Z</dcterms:created>
  <dcterms:modified xsi:type="dcterms:W3CDTF">2015-06-16T14:07:00Z</dcterms:modified>
</cp:coreProperties>
</file>