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40634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070306    080306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vanish/>
                <w:sz w:val="20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49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CAT/C/GTM/Q/4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24 February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spacing w:line="240" w:lineRule="auto"/>
      </w:pPr>
      <w:r>
        <w:t>Комитет против пыток</w:t>
      </w:r>
    </w:p>
    <w:p w:rsidR="00000000" w:rsidRDefault="00000000">
      <w:pPr>
        <w:spacing w:line="240" w:lineRule="auto"/>
      </w:pPr>
      <w:r>
        <w:t>Тридцать пятая сессия</w:t>
      </w:r>
    </w:p>
    <w:p w:rsidR="00000000" w:rsidRDefault="00000000">
      <w:r>
        <w:rPr>
          <w:lang w:val="en-US"/>
        </w:rPr>
        <w:t xml:space="preserve">7-25 </w:t>
      </w:r>
      <w:r>
        <w:t>ноября 2005 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ГВАТЕМАЛА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Перечень вопросов, который надлежит затронуть при рассмотрении </w:t>
      </w:r>
    </w:p>
    <w:p w:rsidR="00000000" w:rsidRDefault="00000000">
      <w:pPr>
        <w:jc w:val="center"/>
      </w:pPr>
      <w:r>
        <w:rPr>
          <w:b/>
          <w:bCs/>
        </w:rPr>
        <w:t>четвертого периодического доклада Гватемалы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/74/</w:t>
      </w:r>
      <w:r>
        <w:rPr>
          <w:b/>
          <w:bCs/>
          <w:lang w:val="en-US"/>
        </w:rPr>
        <w:t>Add</w:t>
      </w:r>
      <w:r>
        <w:rPr>
          <w:b/>
          <w:bCs/>
        </w:rPr>
        <w:t>.1)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</w:t>
      </w:r>
    </w:p>
    <w:p w:rsidR="00000000" w:rsidRDefault="00000000"/>
    <w:p w:rsidR="00000000" w:rsidRDefault="00000000">
      <w:r>
        <w:t>1.</w:t>
      </w:r>
      <w:r>
        <w:tab/>
        <w:t>В свете заключительных замечаний Комитета против пыток от 2000 года (А/56/44, пункты 67-76) просьба сообщить, на каком этапе находится предлагаемый пересмотр статьи 201-бис Уголовного кодекса о квалификации пыток в качестве преступного деяния.  Просьба указать конкретные успехи, достигнутые при проведении этой реформы.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2</w:t>
      </w:r>
    </w:p>
    <w:p w:rsidR="00000000" w:rsidRDefault="00000000"/>
    <w:p w:rsidR="00000000" w:rsidRDefault="00000000">
      <w:r>
        <w:t>2.</w:t>
      </w:r>
      <w:r>
        <w:tab/>
        <w:t>Просьба сообщить, на каком этапе находится рассмотрение в конгрессе Республики проекта закона о системе пенитенциарных учреждений.  Что препятствует его утверждению, кто выступает против и по каким причинам?</w:t>
      </w:r>
    </w:p>
    <w:p w:rsidR="00000000" w:rsidRDefault="00000000"/>
    <w:p w:rsidR="00000000" w:rsidRDefault="00000000">
      <w:r>
        <w:t>3.</w:t>
      </w:r>
      <w:r>
        <w:tab/>
        <w:t>Просьба сообщить, существует ли конкретная норма, где четко оговаривается, что приказ вышестоящего начальника или государственной власти не может служить оправданием для применения пыток.</w:t>
      </w:r>
    </w:p>
    <w:p w:rsidR="00000000" w:rsidRDefault="00000000"/>
    <w:p w:rsidR="00000000" w:rsidRDefault="00000000">
      <w:r>
        <w:t>4.</w:t>
      </w:r>
      <w:r>
        <w:tab/>
        <w:t>Просьба представить информацию о законодательных нормах и практике, касающихся последующих аспектов: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продолжительность предварительного заключения;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когда и кем производится регистрация задержанного и через какое время он предстает перед судьей;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права задержанных лиц и лиц, лишенных свободы;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какова доля задержанных лиц, которым не предъявлены обвинения.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мандате и функциях действующего при министерстве обороны Управления по правам человека, а также сообщить, в какой степени осуществляемая по линии этого ведомства подготовка военнослужащих влияет на предотвращение случаев применения пыток и других жестоких, бесчеловечных или унижающих достоинство видов обращения.  Все ли военнослужащие обязаны проходить эту подготовку?</w:t>
      </w:r>
    </w:p>
    <w:p w:rsidR="00000000" w:rsidRDefault="00000000"/>
    <w:p w:rsidR="00000000" w:rsidRDefault="00000000">
      <w:r>
        <w:t>6.</w:t>
      </w:r>
      <w:r>
        <w:tab/>
        <w:t>В свете замечаний Комитета против пыток от 2000 года (А/56/44, пункты 67-76) просьба сообщить, правомочны ли военнослужащие производить арест лиц и содержать их под стражей.</w:t>
      </w:r>
    </w:p>
    <w:p w:rsidR="00000000" w:rsidRDefault="00000000"/>
    <w:p w:rsidR="00000000" w:rsidRDefault="00000000">
      <w:r>
        <w:t>7.</w:t>
      </w:r>
      <w:r>
        <w:tab/>
        <w:t>Просьба представить информацию о программе "Гватемала:  надежность и безопасность", об участии в ней военнослужащих и о задействовании в рамках данной программы военных объектов (количество, мандат, уровень подчинения и т.д.).</w:t>
      </w:r>
    </w:p>
    <w:p w:rsidR="00000000" w:rsidRDefault="00000000"/>
    <w:p w:rsidR="00000000" w:rsidRDefault="00000000">
      <w:r>
        <w:t>8.</w:t>
      </w:r>
      <w:r>
        <w:tab/>
        <w:t>Согласно подписанным мирным соглашениям, формирование объединенных вооруженных сил допускается только в случае возникновения чрезвычайного положения.  Какие виды чрезвычайного положения допускают формирование объединенных сил?  Входят ли в эту категорию стихийные бедствия?  Просьба представить подробную информацию относительно того, как соотносятся между собой программа "Гватемала:  надежность и безопасность" и мирные соглашения.</w:t>
      </w:r>
    </w:p>
    <w:p w:rsidR="00000000" w:rsidRDefault="00000000"/>
    <w:p w:rsidR="00000000" w:rsidRDefault="00000000">
      <w:r>
        <w:t>9.</w:t>
      </w:r>
      <w:r>
        <w:tab/>
        <w:t>Просьба сообщить, существует ли какой-либо реестр для целей получения от национальных судов информации о случаях пыток и жестокого обращения, имевших место в государстве-участнике.</w:t>
      </w:r>
    </w:p>
    <w:p w:rsidR="00000000" w:rsidRDefault="00000000"/>
    <w:p w:rsidR="00000000" w:rsidRDefault="00000000">
      <w:r>
        <w:t>10.</w:t>
      </w:r>
      <w:r>
        <w:tab/>
        <w:t>Согласно различным сообщениям неправительственных организаций и докладу Бюро уполномоченного по правам человека, линчевание превратилось в широко распространенную практику пыток в Гватемале.  Какие обвинения предъявляются лицам, совершившим подобные акты, если они привлекаются к ответственности?  Сколько расследований было проведено в ситуациях такого типа?  Сколько обвинительных приговоров вынесено?  Какими являются меры наказания за линчевание.  Какие действия были предприняты для информирования общественности о мерах наказания за такого рода деяния и для предупреждения линчевания?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3</w:t>
      </w:r>
    </w:p>
    <w:p w:rsidR="00000000" w:rsidRDefault="00000000"/>
    <w:p w:rsidR="00000000" w:rsidRDefault="00000000">
      <w:r>
        <w:t>11.</w:t>
      </w:r>
      <w:r>
        <w:tab/>
        <w:t>Просьба сообщить, каким образом государство-участник гарантирует на практике возможность задействования эффективных средств судебной защиты против административных распоряжений о задержании иностранцев, в частности просителей убежища, имеющих целью их последующую высылку с национальной территории.  Просьба сообщить также, имеют ли такие средства правовой защиты приостанавливающее действие.  Просьба сообщить далее, какие меры были приняты Гватемалой для недопущения чрезмерного применения силы и/или седативных средств при принудительной высылке просителей убежища.</w:t>
      </w:r>
    </w:p>
    <w:p w:rsidR="00000000" w:rsidRDefault="00000000"/>
    <w:p w:rsidR="00000000" w:rsidRDefault="00000000">
      <w:r>
        <w:t>12.</w:t>
      </w:r>
      <w:r>
        <w:tab/>
        <w:t>Просьба представить статистические данные - в разбивке по полу, возрасту и этническому происхождению - о просителях убежища в Гватемале и о числе беженцев, а также о доле просителей убежища, чьи ходатайства были отклонены.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keepNext/>
      </w:pPr>
    </w:p>
    <w:p w:rsidR="00000000" w:rsidRDefault="00000000">
      <w:pPr>
        <w:keepNext/>
      </w:pPr>
      <w:r>
        <w:t>13.</w:t>
      </w:r>
      <w:r>
        <w:tab/>
        <w:t>Просьба сообщить, какие шаги принимаются государством-участником, с тем чтобы предусматриваемая статьей 425 Уголовного кодекса мера наказания, назначаемая за подстрекательство к применению пыток, согласовывалась со статьей 4 Конвенции.</w:t>
      </w:r>
    </w:p>
    <w:p w:rsidR="00000000" w:rsidRDefault="00000000"/>
    <w:p w:rsidR="00000000" w:rsidRDefault="00000000">
      <w:r>
        <w:t>14.</w:t>
      </w:r>
      <w:r>
        <w:tab/>
        <w:t>Просьба сообщить, поступала ли по бесплатной телефонной линии, введенной для регистрации жалоб и заявлений мигрантов, информация о случаях применения к мигрантам пыток.  В случае положительного ответа просьба указать принятые по их факту меры, количество таких случаев и состояние этих дел.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5</w:t>
      </w:r>
    </w:p>
    <w:p w:rsidR="00000000" w:rsidRDefault="00000000"/>
    <w:p w:rsidR="00000000" w:rsidRDefault="00000000">
      <w:r>
        <w:t>15.</w:t>
      </w:r>
      <w:r>
        <w:tab/>
        <w:t>Просьба сообщить, правомочны ли суды Гватемалы возбуждать дела против находящихся на национальной территории иностранцев, подозреваемых в совершении за рубежом актов пыток.  Имеются ли соответствующие прецеденты?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Статьи 6 и 7</w:t>
      </w:r>
    </w:p>
    <w:p w:rsidR="00000000" w:rsidRDefault="00000000"/>
    <w:p w:rsidR="00000000" w:rsidRDefault="00000000">
      <w:r>
        <w:t>16.</w:t>
      </w:r>
      <w:r>
        <w:tab/>
        <w:t>Просьба сообщить, какие меры принимаются в Гватемале к тому, чтобы гарантировать задержанным возможность немедленно связаться с адвокатом, а в случае иностранцев - с представителями государства их происхождения.  Просьба указать, установлен ли определенный срок, до истечения которого задержанный может получить доступ к адвокату.</w:t>
      </w:r>
    </w:p>
    <w:p w:rsidR="00000000" w:rsidRDefault="00000000"/>
    <w:p w:rsidR="00000000" w:rsidRDefault="00000000">
      <w:r>
        <w:t>17.</w:t>
      </w:r>
      <w:r>
        <w:tab/>
        <w:t>Какие меры принимает Гватемала для предупреждения домогательств в отношении задержанных женщин и жестокого обращения с ними?  Существует ли законодательство, направленное против сексуальных домогательств в пенитенциарных учреждениях?  Если да, то сколько человек были обвинены и осуждены в соответствии с этим законодательством?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10</w:t>
      </w:r>
    </w:p>
    <w:p w:rsidR="00000000" w:rsidRDefault="00000000"/>
    <w:p w:rsidR="00000000" w:rsidRDefault="00000000">
      <w:r>
        <w:t>18.</w:t>
      </w:r>
      <w:r>
        <w:tab/>
        <w:t>Просьба представить информацию об отдаче от программ подготовки работников Главного управления системы пенитенциарных учреждений, сотрудников национальной гражданской полиции и военнослужащих в вопросах прав человека, в частности относительно запрещения пыток.  Просьба представить статистические данные - в разбивке по полу/возрасту/этническому происхождению - об общем штате этих структур и числе лиц, прошедших подготовку.  Просьба представить также информацию о содержании курсов, о том, кем они велись, охватывались ли ими неправительственные организации и каков бюджет данной программы.</w:t>
      </w:r>
    </w:p>
    <w:p w:rsidR="00000000" w:rsidRDefault="00000000">
      <w:pPr>
        <w:tabs>
          <w:tab w:val="left" w:pos="0"/>
        </w:tabs>
      </w:pPr>
    </w:p>
    <w:p w:rsidR="00000000" w:rsidRDefault="00000000">
      <w:r>
        <w:t>19.</w:t>
      </w:r>
      <w:r>
        <w:tab/>
        <w:t>Согласно сообщениям неправительственных организаций, прокурорские работники по вопросам прав человека и следователи, призванные обеспечивать правосудие для жертв пыток или бесчеловечного обращения, подготовлены очень плохо и имеют ограниченные ресурсы.  Какие меры принимает Гватемала для обеспечения хорошей подготовки работников судебной системы?  Каким критериям необходимо отвечать кандидатам на должности прокуроров по правам человека или следователей и какую подготовку они получают?  Существуют ли инициативы, направленные на увеличение бюджетных средств для таких прокурорских работников и следователей?</w:t>
      </w:r>
    </w:p>
    <w:p w:rsidR="00000000" w:rsidRDefault="00000000"/>
    <w:p w:rsidR="00000000" w:rsidRDefault="00000000">
      <w:r>
        <w:t>20.</w:t>
      </w:r>
      <w:r>
        <w:tab/>
        <w:t>Согласно информации Бюро уполномоченного по правам человека, большинство молодых людей, находящихся в заключении, принадлежат к группам коренных народов.  Какие меры принимает Гватемала для преодоления этой проблемы?</w:t>
      </w:r>
    </w:p>
    <w:p w:rsidR="00000000" w:rsidRDefault="00000000">
      <w:pPr>
        <w:tabs>
          <w:tab w:val="left" w:pos="0"/>
        </w:tabs>
      </w:pPr>
    </w:p>
    <w:p w:rsidR="00000000" w:rsidRDefault="00000000">
      <w:r>
        <w:t>21.</w:t>
      </w:r>
      <w:r>
        <w:tab/>
        <w:t>Просьба представить информацию по проектам частичной отмены или пересмотра кодекса военной юстиции 1878 года в свете намечаемого приведения правовой системы Гватемалы в соответствие с нормами и положениями Конвенции против пыток и с учетом, в частности, факта принятия в 2004 году т.н. "новой военной доктрины".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11</w:t>
      </w:r>
    </w:p>
    <w:p w:rsidR="00000000" w:rsidRDefault="00000000"/>
    <w:p w:rsidR="00000000" w:rsidRDefault="00000000">
      <w:r>
        <w:t>22.</w:t>
      </w:r>
      <w:r>
        <w:tab/>
        <w:t>Принимая во внимание то обстоятельство, что Конституция Гватемалы гарантирует примат международного права в области прав человека над внутригосударственным правом, просьба сообщить, имели ли место случаи прямого применения положений Конвенции в национальных судах.  В случае положительного ответа просьба указать число находящихся на рассмотрении или закрытых дел и привести конкретные примеры.  Просьба также представить подробную информацию о методах поддержания дисциплины в центрах содержания под стражей и тюрьмах.</w:t>
      </w:r>
    </w:p>
    <w:p w:rsidR="00000000" w:rsidRDefault="00000000"/>
    <w:p w:rsidR="00000000" w:rsidRDefault="00000000">
      <w:r>
        <w:t>23.</w:t>
      </w:r>
      <w:r>
        <w:tab/>
        <w:t>Просьба сообщить, сколько было подано жалоб или ходатайств о вмешательстве и какие по ним были приняты меры действующим при национальной гражданской полиции Управлением по правам человека и Управлением по оказанию помощи жертвам с момента их создания.  Просьба указать также, каков штат и бюджет этих подразделений.</w:t>
      </w:r>
    </w:p>
    <w:p w:rsidR="00000000" w:rsidRDefault="00000000"/>
    <w:p w:rsidR="00000000" w:rsidRDefault="00000000">
      <w:r>
        <w:t>24.</w:t>
      </w:r>
      <w:r>
        <w:tab/>
        <w:t>Просьба подробно описать процедуру и порядок рассмотрения административных жалоб на применение пыток, подаваемых в отношении сотрудников национальной гражданской полиции, и указать, чем завершается подобное разбирательство.  Просьба сообщить также, сколько было подано жалоб такого рода и были ли по итогам их рассмотрения наложены соответствующие санкции.</w:t>
      </w:r>
    </w:p>
    <w:p w:rsidR="00000000" w:rsidRDefault="00000000"/>
    <w:p w:rsidR="00000000" w:rsidRDefault="00000000">
      <w:r>
        <w:t>25.</w:t>
      </w:r>
      <w:r>
        <w:tab/>
        <w:t>В свете содержащейся в пункте 48 доклада государства-участника информации о большом числе случаев нарушений сотрудниками национальной гражданской полиции права на физическую неприкосновенность просьба сообщить о принятых в этой связи мерах.</w:t>
      </w:r>
    </w:p>
    <w:p w:rsidR="00000000" w:rsidRDefault="00000000"/>
    <w:p w:rsidR="00000000" w:rsidRDefault="00000000">
      <w:r>
        <w:t>26.</w:t>
      </w:r>
      <w:r>
        <w:tab/>
        <w:t>Просьба представить информацию относительно "дисциплинарных комитетов", призванных поддерживать дисциплину в пенитенциарных учреждениях и осуществлять контроль, а также об их причастности к недавним событиям, имевшим место в ряде центров содержания под стражей 15 августа 2005 года.</w:t>
      </w:r>
    </w:p>
    <w:p w:rsidR="00000000" w:rsidRDefault="00000000"/>
    <w:p w:rsidR="00000000" w:rsidRDefault="00000000">
      <w:r>
        <w:t>27.</w:t>
      </w:r>
      <w:r>
        <w:tab/>
        <w:t>Просьба представить информацию об основных направлениях программы "План борьбы с организованной молодежной</w:t>
      </w:r>
      <w:r>
        <w:rPr>
          <w:b/>
          <w:bCs/>
        </w:rPr>
        <w:t xml:space="preserve"> </w:t>
      </w:r>
      <w:r>
        <w:t>преступностью" или "План мероприятий национальной гражданской полиции по наведению порядка" в связи с проведением допросов задержанных лиц.  К каким методам допроса прибегают сотрудники военной полиции в отношении лиц, взятых ими под стражу?  Просьба также представить более подробную информацию об инструкциях по допросу всех задержанных лиц.</w:t>
      </w:r>
    </w:p>
    <w:p w:rsidR="00000000" w:rsidRDefault="00000000"/>
    <w:p w:rsidR="00000000" w:rsidRDefault="00000000">
      <w:r>
        <w:t>28.</w:t>
      </w:r>
      <w:r>
        <w:tab/>
        <w:t>Просьба сообщить, какие меры принимаются государством-участником для борьбы с проявлениями коррупции в центрах содержания под стражей, включая, в частности, взимание платы за предоставление защиты, пронос за деньги</w:t>
      </w:r>
      <w:r>
        <w:rPr>
          <w:b/>
          <w:bCs/>
        </w:rPr>
        <w:t xml:space="preserve"> </w:t>
      </w:r>
      <w:r>
        <w:t>огнестрельного</w:t>
      </w:r>
      <w:r>
        <w:rPr>
          <w:b/>
          <w:bCs/>
        </w:rPr>
        <w:t xml:space="preserve"> </w:t>
      </w:r>
      <w:r>
        <w:t>оружия и т.д.</w:t>
      </w:r>
    </w:p>
    <w:p w:rsidR="00000000" w:rsidRDefault="00000000"/>
    <w:p w:rsidR="00000000" w:rsidRDefault="00000000">
      <w:r>
        <w:t>29.</w:t>
      </w:r>
      <w:r>
        <w:tab/>
        <w:t>Согласно сообщениям неправительственных организаций вооруженные силы и другие государственные учреждения не оказывают содействия при проведении расследований в отношении бывших и действующих военнослужащих.  Какие меры принимает государство-участник для обеспечения содействия со стороны свидетелей, а также предотвращения безнаказанности?  Может ли государство принуждать свидетелей к даче показаний?</w:t>
      </w:r>
    </w:p>
    <w:p w:rsidR="00000000" w:rsidRDefault="00000000"/>
    <w:p w:rsidR="00000000" w:rsidRDefault="00000000">
      <w:r>
        <w:t>30.</w:t>
      </w:r>
      <w:r>
        <w:tab/>
        <w:t>Просьба сообщить, имеют ли задержанные лица и лица, лишенные свободы, доступ к услугам медицинского работника или же, соответственно, к службам здравоохранения и юридической помощи.</w:t>
      </w:r>
    </w:p>
    <w:p w:rsidR="00000000" w:rsidRDefault="00000000"/>
    <w:p w:rsidR="00000000" w:rsidRDefault="00000000">
      <w:r>
        <w:t>31.</w:t>
      </w:r>
      <w:r>
        <w:tab/>
        <w:t>Просьба сообщить, как обстоит положение дел с несовершеннолетними лицами в тюрьмах.  Содержатся ли они вместе со взрослыми?  Комитет располагает информацией об условиях содержания под стражей несовершеннолетних в центре "Лас-Гавиотас" (где предположительно произошли три бунта, вспыхнувших 2, 5 и 22 января 2002 года).  Просьба сообщить, какой подход был избран для решения данной проблемы.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12</w:t>
      </w:r>
    </w:p>
    <w:p w:rsidR="00000000" w:rsidRDefault="00000000"/>
    <w:p w:rsidR="00000000" w:rsidRDefault="00000000">
      <w:r>
        <w:t>32.</w:t>
      </w:r>
      <w:r>
        <w:tab/>
        <w:t>В связи с пунктом 96 доклада государства-участника просьба сообщить, какие меры были приняты к тому, чтобы обеспечить соблюдение национальной гражданской полицией установленных правовых критериев (Политическая конституция и ратифицированные Гватемалой международные договоры по правам человека) применительно к расследованию - по инициативе государства или по исковому заявлению потерпевшего - любого утверждения о применении пыток.  Распространяются ли аналогичные меры на расследования утверждений о применении пыток, проводимые военными органами?  Были ли проведены расследования по факту якобы несанкционированных или незаконных операций по линии службы военной разведки, подчиненной Генеральному штабу?  Были ли проведены, в частности, расследования случаев насильственного исчезновения, которые могут рассматриваться как разновидность пытки?</w:t>
      </w:r>
    </w:p>
    <w:p w:rsidR="00000000" w:rsidRDefault="00000000"/>
    <w:p w:rsidR="00000000" w:rsidRDefault="00000000">
      <w:r>
        <w:t>33.</w:t>
      </w:r>
      <w:r>
        <w:tab/>
        <w:t>Просьба указать, проводится ли параллельно с уголовным процессом по фактам применения пыток или жестокого, бесчеловечного или унижающего достоинство обращения дисциплинарный процесс по поводу тех же деяний.  Просьба представить также конкретные данные о количестве жалоб, результатах их рассмотрения и наложенных административных взысканиях/уголовных санкциях.</w:t>
      </w:r>
    </w:p>
    <w:p w:rsidR="00000000" w:rsidRDefault="00000000"/>
    <w:p w:rsidR="00000000" w:rsidRDefault="00000000">
      <w:r>
        <w:t>34.</w:t>
      </w:r>
      <w:r>
        <w:tab/>
        <w:t>Просьба представить информацию о проведенных государством-участником расследованиях и о соблюдении в этой связи положений Конвенции применительно к следующим случаям: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a</w:t>
      </w:r>
      <w:r>
        <w:t>)</w:t>
      </w:r>
      <w:r>
        <w:tab/>
        <w:t>побег 78 опасных преступников из тюрьмы строгого режима "Эскинтла" (июнь 2001 года);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обезглавливание семи лиц в центре предварительного заключения зоны № 18 (февраль 2003 года);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>предполагаемые случаи каннибализма среди заключенных тюрьмы "Павонсито" (март 2003 года);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серия бунтов, вспыхнувших 15 августа 2005 года в исправительном учреждении "Комиссариат 31", тюрьме "Эль-Ойон", колонии строгого режима "Канада", тюрьме "Эль-Инфьернильо" (департамент Эскуинтла), исправительной колонии "Павон" (город Гватемала) и центре предварительного заключения "Масатенанго" (департамент Сучитепекес).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13</w:t>
      </w:r>
    </w:p>
    <w:p w:rsidR="00000000" w:rsidRDefault="00000000"/>
    <w:p w:rsidR="00000000" w:rsidRDefault="00000000">
      <w:r>
        <w:t>35.</w:t>
      </w:r>
      <w:r>
        <w:tab/>
        <w:t>В случае подачи в компетентный орган, например в Бюро уполномоченного, жалобы на применение пыток или бесчеловечное обращение и непринятия ее к рассмотрению, имеется ли какое-нибудь средство судебной защиты для обжалования решения о невозбуждении дела по факту такой жалобы?  Какие гарантии предусмотрены государством-участником для обеспечения защиты истца и свидетелей от любых форм жестокого обращения или запугивания в связи с его жалобой или любыми свидетельскими показаниями?  Просьба представить подробную информацию обо всех механизмах и процедурах, которые обычно используются государством-участником в таких случаях для целей защиты жертв и свидетелей от мести и жестокого обращения, а также для защиты лиц, осуществляющих отправление правосудия.</w:t>
      </w:r>
    </w:p>
    <w:p w:rsidR="00000000" w:rsidRDefault="00000000"/>
    <w:p w:rsidR="00000000" w:rsidRDefault="00000000">
      <w:r>
        <w:t>36.</w:t>
      </w:r>
      <w:r>
        <w:tab/>
        <w:t>Просьба указать, какого рода защита обеспечивается полицией и/или другими силами безопасности судьям, прокурорам по правам человека и свидетелям.  Сколько случаев запугивания и применения угроз было обнародовано?  Существуют ли свидетельства того, что эти угрозы исходят от групп, связанных с агентами государства?  Были ли проведены расследования по этим фактам?  Каковы их результаты?</w:t>
      </w:r>
    </w:p>
    <w:p w:rsidR="00000000" w:rsidRDefault="00000000">
      <w:pPr>
        <w:rPr>
          <w:lang w:val="en-US"/>
        </w:rPr>
      </w:pPr>
    </w:p>
    <w:p w:rsidR="00000000" w:rsidRDefault="00000000">
      <w:r>
        <w:t>37.</w:t>
      </w:r>
      <w:r>
        <w:tab/>
        <w:t>Существуют ли какие-либо нормативные положения о защите данных, касающихся жертв или свидетелей, и могут ли они прибегать к средствам правовой защиты в целях обеспечения конфиденциальности или, соответственно, изъятия зарегистрированных данных?</w:t>
      </w:r>
    </w:p>
    <w:p w:rsidR="00000000" w:rsidRDefault="00000000"/>
    <w:p w:rsidR="00000000" w:rsidRDefault="00000000">
      <w:r>
        <w:t>38.</w:t>
      </w:r>
      <w:r>
        <w:tab/>
        <w:t>Допускается ли законодательством Гватемалы какая-либо возможность возбуждения гватемальцем уголовного дела в судах других стран по предполагаемым фактам преступлений, совершенных в Гватемале?</w:t>
      </w:r>
    </w:p>
    <w:p w:rsidR="00000000" w:rsidRDefault="00000000"/>
    <w:p w:rsidR="00000000" w:rsidRDefault="00000000">
      <w:r>
        <w:t>39.</w:t>
      </w:r>
      <w:r>
        <w:tab/>
        <w:t>Согласно сообщениям неправительственных организаций, у Организации Объединенных Наций имеются документальные подтверждения 626 случаев зверских расправ, и лишь по одному из них было проведено успешное расследование в судах Гватемалы.  Как обстоят дела с остальными 625 случаями?  Сколько из них было доведено до органов правосудия?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14</w:t>
      </w:r>
    </w:p>
    <w:p w:rsidR="00000000" w:rsidRDefault="00000000"/>
    <w:p w:rsidR="00000000" w:rsidRDefault="00000000">
      <w:r>
        <w:t>40.</w:t>
      </w:r>
      <w:r>
        <w:tab/>
        <w:t>Просьба представить статистическую информацию о компенсациях, присужденных национальными судами и действительно предоставленных жертвам пыток или жестоких, бесчеловечных или унижающих достоинство видов обращения.</w:t>
      </w:r>
    </w:p>
    <w:p w:rsidR="00000000" w:rsidRDefault="00000000"/>
    <w:p w:rsidR="00000000" w:rsidRDefault="00000000">
      <w:r>
        <w:t>41.</w:t>
      </w:r>
      <w:r>
        <w:tab/>
        <w:t>В свете подписанных мирных соглашений просьба представить информацию о Национальной программе предоставления возмещения и ее функционировании, о количестве принятых к рассмотрению дел, о выплатах, которые были произведены, с указанием их размера и о числе жертв, получивших возмещение.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15</w:t>
      </w:r>
    </w:p>
    <w:p w:rsidR="00000000" w:rsidRDefault="00000000"/>
    <w:p w:rsidR="00000000" w:rsidRDefault="00000000">
      <w:r>
        <w:t>42.</w:t>
      </w:r>
      <w:r>
        <w:tab/>
        <w:t>Просьба представить информацию о действующих процедурах по обеспечению того, чтобы приобщаемые к делу доказательства рассматривались надлежащим образом с целью отвода заявлений, сделанных под пытками.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16</w:t>
      </w:r>
    </w:p>
    <w:p w:rsidR="00000000" w:rsidRDefault="00000000"/>
    <w:p w:rsidR="00000000" w:rsidRDefault="00000000">
      <w:r>
        <w:t>43.</w:t>
      </w:r>
      <w:r>
        <w:tab/>
        <w:t>В свете статьи 16 Конвенции просьба представить информацию о положении дел с пациентами национальной психиатрической больницы и экспериментального центра педагогической психиатрии, в частности в связи с возможностью "принудительного вмешательства".</w:t>
      </w:r>
    </w:p>
    <w:p w:rsidR="00000000" w:rsidRDefault="00000000"/>
    <w:p w:rsidR="00000000" w:rsidRDefault="00000000">
      <w:r>
        <w:t>44.</w:t>
      </w:r>
      <w:r>
        <w:tab/>
        <w:t>Какие меры принимаются государством-участником в связи со случаями чрезмерного применения силы сотрудниками полиции и военнослужащими к представителям коренных народов, особенно в контексте политических манифестаций и волнений среди населения?</w:t>
      </w:r>
    </w:p>
    <w:p w:rsidR="00000000" w:rsidRDefault="00000000"/>
    <w:p w:rsidR="00000000" w:rsidRDefault="00000000">
      <w:r>
        <w:t>45.</w:t>
      </w:r>
      <w:r>
        <w:tab/>
        <w:t>Просьба сообщить, как органы полиции рассматривают и расследуют случаи жестокого обращения с детьми и случаи насилия в семье.</w:t>
      </w:r>
    </w:p>
    <w:p w:rsidR="00000000" w:rsidRDefault="00000000"/>
    <w:p w:rsidR="00000000" w:rsidRDefault="00000000">
      <w:r>
        <w:t>46.</w:t>
      </w:r>
      <w:r>
        <w:tab/>
        <w:t>Каким образом государство-участник обеспечивает защиту права детей, в частности детей из числа коренных жителей, не привлекаться к труду в его наихудших формах?</w:t>
      </w:r>
    </w:p>
    <w:p w:rsidR="00000000" w:rsidRDefault="00000000"/>
    <w:p w:rsidR="00000000" w:rsidRDefault="00000000">
      <w:r>
        <w:t>47.</w:t>
      </w:r>
      <w:r>
        <w:tab/>
        <w:t>Просьба представить данные о ежегодных бюджетных ассигнованиях государства-участника на систему пенитенциарных учреждений страны и на центры содержания под стражей, имеющие целью избежать их переполненности и случаев недоедания среди заключенных, а также не допустить бесчеловечных условий содержания под стражей.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Прочие вопросы общего характера</w:t>
      </w:r>
    </w:p>
    <w:p w:rsidR="00000000" w:rsidRDefault="00000000"/>
    <w:p w:rsidR="00000000" w:rsidRDefault="00000000">
      <w:r>
        <w:t>48.</w:t>
      </w:r>
      <w:r>
        <w:tab/>
        <w:t>Просьба сообщить, на каком этапе находится процесс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t>49.</w:t>
      </w:r>
      <w:r>
        <w:tab/>
        <w:t>Просьба представить информацию о принимаемых государством-участником мерах по учету в рамках законодательства в области запрещения пыток гендерного аспекта.  Просьба сообщить также, какие реальные меры принимаются к тому, чтобы не допустить актов сексуального насилия.  Просьба представить статистические данные о числе проведенных расследований и о наказании, понесенном лицами, обвиняемыми в совершении подобных актов.</w:t>
      </w:r>
    </w:p>
    <w:p w:rsidR="00000000" w:rsidRDefault="00000000"/>
    <w:p w:rsidR="00000000" w:rsidRDefault="00000000"/>
    <w:p w:rsidR="00000000" w:rsidRDefault="00000000">
      <w:pPr>
        <w:tabs>
          <w:tab w:val="left" w:pos="0"/>
        </w:tabs>
        <w:jc w:val="center"/>
        <w:rPr>
          <w:lang w:val="en-US"/>
        </w:rPr>
      </w:pPr>
      <w:r>
        <w:rPr>
          <w:lang w:val="en-US"/>
        </w:rP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CAT/C/GTM/Q/4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CAT/C/GTM/Q/4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9</Pages>
  <Words>2563</Words>
  <Characters>14613</Characters>
  <Application>Microsoft Office Word</Application>
  <DocSecurity>4</DocSecurity>
  <Lines>121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0640634</vt:lpstr>
    </vt:vector>
  </TitlesOfParts>
  <Company> </Company>
  <LinksUpToDate>false</LinksUpToDate>
  <CharactersWithSpaces>17945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0640634</dc:title>
  <dc:subject/>
  <dc:creator>Marina Imeninnikova</dc:creator>
  <cp:keywords/>
  <dc:description/>
  <cp:lastModifiedBy>Marina Imeninnikova</cp:lastModifiedBy>
  <cp:revision>2</cp:revision>
  <cp:lastPrinted>2006-03-08T08:13:00Z</cp:lastPrinted>
  <dcterms:created xsi:type="dcterms:W3CDTF">2006-03-08T08:24:00Z</dcterms:created>
  <dcterms:modified xsi:type="dcterms:W3CDTF">2006-03-08T08:24:00Z</dcterms:modified>
</cp:coreProperties>
</file>