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7F70EC">
              <w:rPr>
                <w:sz w:val="20"/>
                <w:lang w:val="en-US"/>
              </w:rPr>
              <w:t>C/GTM/CO/5-6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7F70EC">
              <w:rPr>
                <w:sz w:val="20"/>
                <w:lang w:val="en-US"/>
              </w:rPr>
              <w:fldChar w:fldCharType="separate"/>
            </w:r>
            <w:r w:rsidR="007F70EC">
              <w:rPr>
                <w:sz w:val="20"/>
                <w:lang w:val="en-US"/>
              </w:rPr>
              <w:t>24 June 2013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r w:rsidR="00FC222D">
              <w:rPr>
                <w:sz w:val="20"/>
                <w:lang w:val="en-US"/>
              </w:rPr>
              <w:t>Spanish</w:t>
            </w:r>
          </w:p>
          <w:p w:rsidR="00F90607" w:rsidRPr="00767C58" w:rsidRDefault="00F90607" w:rsidP="00A325A9"/>
        </w:tc>
      </w:tr>
    </w:tbl>
    <w:p w:rsidR="004401F9" w:rsidRPr="004401F9" w:rsidRDefault="004401F9" w:rsidP="004401F9">
      <w:pPr>
        <w:spacing w:before="120"/>
        <w:rPr>
          <w:b/>
          <w:sz w:val="24"/>
          <w:szCs w:val="24"/>
        </w:rPr>
      </w:pPr>
      <w:r w:rsidRPr="004401F9">
        <w:rPr>
          <w:b/>
          <w:sz w:val="24"/>
          <w:szCs w:val="24"/>
        </w:rPr>
        <w:t>Комитет против пыток</w:t>
      </w:r>
    </w:p>
    <w:p w:rsidR="004401F9" w:rsidRPr="004401F9" w:rsidRDefault="004401F9" w:rsidP="004401F9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4401F9">
        <w:t xml:space="preserve">Заключительные замечания по </w:t>
      </w:r>
      <w:r w:rsidR="00B64D97">
        <w:t>с</w:t>
      </w:r>
      <w:r w:rsidRPr="004401F9">
        <w:t>веденным воедино пятому и шестому периодиче</w:t>
      </w:r>
      <w:r w:rsidR="00B64D97">
        <w:t>ским доклад</w:t>
      </w:r>
      <w:r w:rsidR="00FC222D">
        <w:t>а</w:t>
      </w:r>
      <w:r w:rsidR="00B64D97">
        <w:t>м</w:t>
      </w:r>
      <w:r w:rsidRPr="004401F9">
        <w:t xml:space="preserve"> Гватемалы, приняты</w:t>
      </w:r>
      <w:r w:rsidR="005871B5">
        <w:t>е</w:t>
      </w:r>
      <w:r w:rsidRPr="004401F9">
        <w:t xml:space="preserve"> Комитетом на его пятидесятой сессии (6−31</w:t>
      </w:r>
      <w:r>
        <w:t xml:space="preserve"> </w:t>
      </w:r>
      <w:r w:rsidRPr="004401F9">
        <w:t>мая 2013 года)</w:t>
      </w:r>
    </w:p>
    <w:p w:rsidR="004401F9" w:rsidRPr="004401F9" w:rsidRDefault="004401F9" w:rsidP="00B64D97">
      <w:pPr>
        <w:pStyle w:val="SingleTxtGR"/>
      </w:pPr>
      <w:r w:rsidRPr="004401F9">
        <w:t>1.</w:t>
      </w:r>
      <w:r w:rsidRPr="004401F9">
        <w:tab/>
        <w:t xml:space="preserve">Комитет против пыток рассмотрел представленные в одном документе пятый и шестой периодические доклады </w:t>
      </w:r>
      <w:r w:rsidR="00B64D97">
        <w:t xml:space="preserve">Гватемалы </w:t>
      </w:r>
      <w:r w:rsidR="00B64D97" w:rsidRPr="004401F9">
        <w:rPr>
          <w:lang w:val="es-ES_tradnl"/>
        </w:rPr>
        <w:t>(CAT/C/GTM/5-6)</w:t>
      </w:r>
      <w:r w:rsidR="00B64D97">
        <w:t xml:space="preserve"> на своих 1142-м и 1145</w:t>
      </w:r>
      <w:r w:rsidRPr="004401F9">
        <w:t xml:space="preserve">-м заседаниях </w:t>
      </w:r>
      <w:r w:rsidR="00B64D97">
        <w:rPr>
          <w:lang w:val="es-ES_tradnl"/>
        </w:rPr>
        <w:t xml:space="preserve">(CAT/C/SR.1142 </w:t>
      </w:r>
      <w:r w:rsidR="00B64D97">
        <w:t>и</w:t>
      </w:r>
      <w:r w:rsidRPr="004401F9">
        <w:rPr>
          <w:lang w:val="es-ES_tradnl"/>
        </w:rPr>
        <w:t xml:space="preserve"> 1145)</w:t>
      </w:r>
      <w:r w:rsidRPr="004401F9">
        <w:t>, состоявшихся 13 и 14 мая 2013 года</w:t>
      </w:r>
      <w:r w:rsidR="00B64D97">
        <w:t>,</w:t>
      </w:r>
      <w:r w:rsidRPr="004401F9">
        <w:t xml:space="preserve"> и на своих 1161-м и 1162-м заседаниях </w:t>
      </w:r>
      <w:r w:rsidR="00B64D97">
        <w:rPr>
          <w:lang w:val="es-ES_tradnl"/>
        </w:rPr>
        <w:t xml:space="preserve">(CAT/C/SR.1161 </w:t>
      </w:r>
      <w:r w:rsidR="00B64D97">
        <w:t>и</w:t>
      </w:r>
      <w:r w:rsidRPr="004401F9">
        <w:rPr>
          <w:lang w:val="es-ES_tradnl"/>
        </w:rPr>
        <w:t xml:space="preserve"> 1162),</w:t>
      </w:r>
      <w:r w:rsidRPr="004401F9">
        <w:t xml:space="preserve"> с</w:t>
      </w:r>
      <w:r w:rsidRPr="004401F9">
        <w:t>о</w:t>
      </w:r>
      <w:r w:rsidRPr="004401F9">
        <w:t>стоявшихся 27 и 28 мая 2013 года, принял следующие заключительные замеч</w:t>
      </w:r>
      <w:r w:rsidRPr="004401F9">
        <w:t>а</w:t>
      </w:r>
      <w:r w:rsidRPr="004401F9">
        <w:t>ния.</w:t>
      </w:r>
    </w:p>
    <w:p w:rsidR="004401F9" w:rsidRPr="004401F9" w:rsidRDefault="00B64D97" w:rsidP="00B64D97">
      <w:pPr>
        <w:pStyle w:val="H1GR"/>
      </w:pPr>
      <w:r w:rsidRPr="00B64D97">
        <w:tab/>
      </w:r>
      <w:r w:rsidR="004401F9" w:rsidRPr="004401F9">
        <w:t>А.</w:t>
      </w:r>
      <w:r w:rsidR="004401F9" w:rsidRPr="004401F9">
        <w:tab/>
        <w:t>Введение</w:t>
      </w:r>
    </w:p>
    <w:p w:rsidR="004401F9" w:rsidRPr="004401F9" w:rsidRDefault="004401F9" w:rsidP="00B64D97">
      <w:pPr>
        <w:pStyle w:val="SingleTxtGR"/>
      </w:pPr>
      <w:r w:rsidRPr="004401F9">
        <w:t>2.</w:t>
      </w:r>
      <w:r w:rsidRPr="004401F9">
        <w:tab/>
        <w:t xml:space="preserve">Комитет с удовлетворением </w:t>
      </w:r>
      <w:r w:rsidR="00B64D97">
        <w:t>отмечает представление Гватемалой</w:t>
      </w:r>
      <w:r w:rsidRPr="004401F9">
        <w:t xml:space="preserve"> в одном документе своих пятого и шестого периодических докладов в ответ на перечень </w:t>
      </w:r>
      <w:r w:rsidR="00906630">
        <w:t>предварительных вопросов</w:t>
      </w:r>
      <w:r w:rsidRPr="004401F9">
        <w:t xml:space="preserve"> </w:t>
      </w:r>
      <w:r w:rsidRPr="004401F9">
        <w:rPr>
          <w:lang w:val="es-ES_tradnl"/>
        </w:rPr>
        <w:t>(CAT/C/GTM/Q/6).</w:t>
      </w:r>
      <w:r w:rsidRPr="004401F9">
        <w:t xml:space="preserve"> Комитет выражает признател</w:t>
      </w:r>
      <w:r w:rsidRPr="004401F9">
        <w:t>ь</w:t>
      </w:r>
      <w:r w:rsidRPr="004401F9">
        <w:t>ность госу</w:t>
      </w:r>
      <w:r w:rsidR="00906630">
        <w:t>дарству-участнику за то, что оно</w:t>
      </w:r>
      <w:r w:rsidRPr="004401F9">
        <w:t xml:space="preserve"> согласи</w:t>
      </w:r>
      <w:r w:rsidR="00906630">
        <w:t>ло</w:t>
      </w:r>
      <w:r w:rsidRPr="004401F9">
        <w:t>сь с факультативной пр</w:t>
      </w:r>
      <w:r w:rsidRPr="004401F9">
        <w:t>о</w:t>
      </w:r>
      <w:r w:rsidRPr="004401F9">
        <w:t xml:space="preserve">цедурой представления докладов, </w:t>
      </w:r>
      <w:r w:rsidR="00906630">
        <w:t xml:space="preserve">поскольку это </w:t>
      </w:r>
      <w:r w:rsidRPr="004401F9">
        <w:t>содейст</w:t>
      </w:r>
      <w:r w:rsidR="00906630">
        <w:t>вуе</w:t>
      </w:r>
      <w:r w:rsidRPr="004401F9">
        <w:t>т налаживанию б</w:t>
      </w:r>
      <w:r w:rsidRPr="004401F9">
        <w:t>о</w:t>
      </w:r>
      <w:r w:rsidRPr="004401F9">
        <w:t xml:space="preserve">лее тесного сотрудничества между государством-участником и Комитетом и </w:t>
      </w:r>
      <w:r w:rsidR="00906630">
        <w:t>з</w:t>
      </w:r>
      <w:r w:rsidR="00906630">
        <w:t>а</w:t>
      </w:r>
      <w:r w:rsidR="00906630">
        <w:t>дает</w:t>
      </w:r>
      <w:r w:rsidRPr="004401F9">
        <w:t xml:space="preserve"> более четкую направленность как к процессу рассмотрения доклада, так и</w:t>
      </w:r>
      <w:r w:rsidR="0005239C">
        <w:t> </w:t>
      </w:r>
      <w:r w:rsidRPr="004401F9">
        <w:t>диалогу с делегацией.</w:t>
      </w:r>
    </w:p>
    <w:p w:rsidR="004401F9" w:rsidRPr="004401F9" w:rsidRDefault="004401F9" w:rsidP="00B64D97">
      <w:pPr>
        <w:pStyle w:val="SingleTxtGR"/>
      </w:pPr>
      <w:r w:rsidRPr="004401F9">
        <w:t>3.</w:t>
      </w:r>
      <w:r w:rsidRPr="004401F9">
        <w:tab/>
        <w:t>Комитет также дает высокую оценку откровенному диалогу, который с</w:t>
      </w:r>
      <w:r w:rsidRPr="004401F9">
        <w:t>о</w:t>
      </w:r>
      <w:r w:rsidRPr="004401F9">
        <w:t>стоялся с высокопоставленной делегацией государства-участника, и предста</w:t>
      </w:r>
      <w:r w:rsidRPr="004401F9">
        <w:t>в</w:t>
      </w:r>
      <w:r w:rsidRPr="004401F9">
        <w:t xml:space="preserve">ленной дополнительной информации. </w:t>
      </w:r>
    </w:p>
    <w:p w:rsidR="004401F9" w:rsidRPr="004401F9" w:rsidRDefault="00B64D97" w:rsidP="00B64D97">
      <w:pPr>
        <w:pStyle w:val="H1GR"/>
      </w:pPr>
      <w:r>
        <w:rPr>
          <w:lang w:val="en-US"/>
        </w:rPr>
        <w:tab/>
      </w:r>
      <w:r w:rsidR="004401F9" w:rsidRPr="004401F9">
        <w:t>В.</w:t>
      </w:r>
      <w:r w:rsidR="004401F9" w:rsidRPr="004401F9">
        <w:tab/>
      </w:r>
      <w:r w:rsidR="00906630">
        <w:t>Позитивные</w:t>
      </w:r>
      <w:r w:rsidR="004401F9" w:rsidRPr="004401F9">
        <w:t xml:space="preserve"> аспекты</w:t>
      </w:r>
    </w:p>
    <w:p w:rsidR="004401F9" w:rsidRPr="004401F9" w:rsidRDefault="004401F9" w:rsidP="00B64D97">
      <w:pPr>
        <w:pStyle w:val="SingleTxtGR"/>
      </w:pPr>
      <w:r w:rsidRPr="004401F9">
        <w:t>4.</w:t>
      </w:r>
      <w:r w:rsidRPr="004401F9">
        <w:tab/>
        <w:t>Комитет с</w:t>
      </w:r>
      <w:r w:rsidR="00906630">
        <w:t xml:space="preserve"> удовлетворением отмечает, что за</w:t>
      </w:r>
      <w:r w:rsidRPr="004401F9">
        <w:t xml:space="preserve"> период</w:t>
      </w:r>
      <w:r w:rsidR="00906630">
        <w:t>, прошедший</w:t>
      </w:r>
      <w:r w:rsidRPr="004401F9">
        <w:t xml:space="preserve"> после рассмотрения четвертого периодического доклада</w:t>
      </w:r>
      <w:r w:rsidR="00906630">
        <w:t>,</w:t>
      </w:r>
      <w:r w:rsidRPr="004401F9">
        <w:t xml:space="preserve"> государство-участник рат</w:t>
      </w:r>
      <w:r w:rsidRPr="004401F9">
        <w:t>и</w:t>
      </w:r>
      <w:r w:rsidRPr="004401F9">
        <w:t>фицировало следующие международные договоры или присоед</w:t>
      </w:r>
      <w:r w:rsidRPr="004401F9">
        <w:t>и</w:t>
      </w:r>
      <w:r w:rsidRPr="004401F9">
        <w:t>нилось к ним:</w:t>
      </w:r>
    </w:p>
    <w:p w:rsidR="004401F9" w:rsidRPr="004401F9" w:rsidRDefault="004401F9" w:rsidP="00B64D97">
      <w:pPr>
        <w:pStyle w:val="SingleTxtGR"/>
      </w:pPr>
      <w:r w:rsidRPr="004401F9">
        <w:tab/>
        <w:t>а)</w:t>
      </w:r>
      <w:r w:rsidRPr="004401F9">
        <w:tab/>
        <w:t>Факультативный протокол к Конвенции против пыток и других жестоких, бесчеловечных или унижающих достоинство видов обращения и н</w:t>
      </w:r>
      <w:r w:rsidRPr="004401F9">
        <w:t>а</w:t>
      </w:r>
      <w:r w:rsidRPr="004401F9">
        <w:t>казания (в июне 2008 года);</w:t>
      </w:r>
    </w:p>
    <w:p w:rsidR="004401F9" w:rsidRPr="004401F9" w:rsidRDefault="004401F9" w:rsidP="00B64D97">
      <w:pPr>
        <w:pStyle w:val="SingleTxtGR"/>
      </w:pPr>
      <w:r w:rsidRPr="004401F9">
        <w:tab/>
      </w:r>
      <w:r w:rsidRPr="004401F9">
        <w:rPr>
          <w:lang w:val="en-US"/>
        </w:rPr>
        <w:t>b</w:t>
      </w:r>
      <w:r w:rsidRPr="004401F9">
        <w:t>)</w:t>
      </w:r>
      <w:r w:rsidRPr="004401F9">
        <w:tab/>
        <w:t>Конвенцию о правах инвалидов и Факультативный протокол к ней (в апреле 2009 года);</w:t>
      </w:r>
    </w:p>
    <w:p w:rsidR="004401F9" w:rsidRPr="004401F9" w:rsidRDefault="004401F9" w:rsidP="00B64D97">
      <w:pPr>
        <w:pStyle w:val="SingleTxtGR"/>
      </w:pPr>
      <w:r w:rsidRPr="004401F9">
        <w:tab/>
        <w:t>с)</w:t>
      </w:r>
      <w:r w:rsidRPr="004401F9">
        <w:tab/>
        <w:t>Римский статут Международного уголовного суда (в апреле 2012</w:t>
      </w:r>
      <w:r w:rsidR="0005239C">
        <w:t> </w:t>
      </w:r>
      <w:r w:rsidRPr="004401F9">
        <w:t>года).</w:t>
      </w:r>
    </w:p>
    <w:p w:rsidR="004401F9" w:rsidRPr="004401F9" w:rsidRDefault="004401F9" w:rsidP="00B64D97">
      <w:pPr>
        <w:pStyle w:val="SingleTxtGR"/>
      </w:pPr>
      <w:r w:rsidRPr="004401F9">
        <w:t>5.</w:t>
      </w:r>
      <w:r w:rsidRPr="004401F9">
        <w:tab/>
        <w:t>Комитет приветствует усилия государства-участника по пересмотру св</w:t>
      </w:r>
      <w:r w:rsidRPr="004401F9">
        <w:t>о</w:t>
      </w:r>
      <w:r w:rsidRPr="004401F9">
        <w:t>его законодательства в областях, имеющих отношение к Конвенции, в том чи</w:t>
      </w:r>
      <w:r w:rsidRPr="004401F9">
        <w:t>с</w:t>
      </w:r>
      <w:r w:rsidRPr="004401F9">
        <w:t>ле:</w:t>
      </w:r>
    </w:p>
    <w:p w:rsidR="004401F9" w:rsidRPr="004401F9" w:rsidRDefault="004401F9" w:rsidP="00B64D97">
      <w:pPr>
        <w:pStyle w:val="SingleTxtGR"/>
      </w:pPr>
      <w:r w:rsidRPr="004401F9">
        <w:tab/>
        <w:t>а)</w:t>
      </w:r>
      <w:r w:rsidRPr="004401F9">
        <w:tab/>
        <w:t>приняти</w:t>
      </w:r>
      <w:r w:rsidR="00906630">
        <w:t>е</w:t>
      </w:r>
      <w:r w:rsidRPr="004401F9">
        <w:t xml:space="preserve"> Закона о тюрьмах, Законодательный декрет № 33-2006;</w:t>
      </w:r>
    </w:p>
    <w:p w:rsidR="004401F9" w:rsidRPr="004401F9" w:rsidRDefault="004401F9" w:rsidP="00B64D97">
      <w:pPr>
        <w:pStyle w:val="SingleTxtGR"/>
      </w:pPr>
      <w:r w:rsidRPr="004401F9">
        <w:tab/>
      </w:r>
      <w:r w:rsidRPr="004401F9">
        <w:rPr>
          <w:lang w:val="en-US"/>
        </w:rPr>
        <w:t>b</w:t>
      </w:r>
      <w:r w:rsidRPr="004401F9">
        <w:t>)</w:t>
      </w:r>
      <w:r w:rsidRPr="004401F9">
        <w:tab/>
        <w:t>приняти</w:t>
      </w:r>
      <w:r w:rsidR="00906630">
        <w:t>е</w:t>
      </w:r>
      <w:r w:rsidRPr="004401F9">
        <w:t xml:space="preserve"> Закона против</w:t>
      </w:r>
      <w:r w:rsidR="00906630">
        <w:t xml:space="preserve"> фемицида</w:t>
      </w:r>
      <w:r w:rsidR="00BD3A68" w:rsidRPr="00BD3A68">
        <w:t xml:space="preserve"> </w:t>
      </w:r>
      <w:r w:rsidR="00BD3A68">
        <w:t>и</w:t>
      </w:r>
      <w:r w:rsidRPr="004401F9">
        <w:t xml:space="preserve"> других форм насилия в отн</w:t>
      </w:r>
      <w:r w:rsidRPr="004401F9">
        <w:t>о</w:t>
      </w:r>
      <w:r w:rsidRPr="004401F9">
        <w:t>шении женщин</w:t>
      </w:r>
      <w:r w:rsidR="00906630">
        <w:t>,</w:t>
      </w:r>
      <w:r w:rsidRPr="004401F9">
        <w:t xml:space="preserve"> Законодательный декрет № 22-2008;</w:t>
      </w:r>
    </w:p>
    <w:p w:rsidR="004401F9" w:rsidRPr="004401F9" w:rsidRDefault="00906630" w:rsidP="00B64D97">
      <w:pPr>
        <w:pStyle w:val="SingleTxtGR"/>
      </w:pPr>
      <w:r>
        <w:tab/>
        <w:t>с)</w:t>
      </w:r>
      <w:r>
        <w:tab/>
        <w:t>принятие</w:t>
      </w:r>
      <w:r w:rsidR="004401F9" w:rsidRPr="004401F9">
        <w:t xml:space="preserve"> Закона об уголовной юрисдикции в особо важных делах</w:t>
      </w:r>
      <w:r>
        <w:t>,</w:t>
      </w:r>
      <w:r w:rsidR="004401F9" w:rsidRPr="004401F9">
        <w:t xml:space="preserve"> Законода</w:t>
      </w:r>
      <w:r>
        <w:t>тельный декрет № 21-2009,</w:t>
      </w:r>
      <w:r w:rsidR="004401F9" w:rsidRPr="004401F9">
        <w:t xml:space="preserve"> и внесенные в него поправки</w:t>
      </w:r>
      <w:r>
        <w:t>,</w:t>
      </w:r>
      <w:r w:rsidR="004401F9" w:rsidRPr="004401F9">
        <w:t xml:space="preserve"> Законод</w:t>
      </w:r>
      <w:r w:rsidR="004401F9" w:rsidRPr="004401F9">
        <w:t>а</w:t>
      </w:r>
      <w:r w:rsidR="004401F9" w:rsidRPr="004401F9">
        <w:t>тельный декрет</w:t>
      </w:r>
      <w:r w:rsidR="004401F9">
        <w:t xml:space="preserve"> </w:t>
      </w:r>
      <w:r w:rsidR="004401F9" w:rsidRPr="004401F9">
        <w:t>№</w:t>
      </w:r>
      <w:r w:rsidR="004401F9">
        <w:t xml:space="preserve"> </w:t>
      </w:r>
      <w:r w:rsidR="004401F9" w:rsidRPr="004401F9">
        <w:t>35-2009;</w:t>
      </w:r>
    </w:p>
    <w:p w:rsidR="004401F9" w:rsidRPr="004401F9" w:rsidRDefault="004401F9" w:rsidP="00B64D97">
      <w:pPr>
        <w:pStyle w:val="SingleTxtGR"/>
      </w:pPr>
      <w:r w:rsidRPr="004401F9">
        <w:tab/>
      </w:r>
      <w:r w:rsidRPr="004401F9">
        <w:rPr>
          <w:lang w:val="en-US"/>
        </w:rPr>
        <w:t>d</w:t>
      </w:r>
      <w:r w:rsidRPr="004401F9">
        <w:t>)</w:t>
      </w:r>
      <w:r w:rsidRPr="004401F9">
        <w:tab/>
        <w:t>приняти</w:t>
      </w:r>
      <w:r w:rsidR="00716661">
        <w:t>е</w:t>
      </w:r>
      <w:r w:rsidRPr="004401F9">
        <w:t xml:space="preserve"> Закона об усилении уголовной ответственности, Закон</w:t>
      </w:r>
      <w:r w:rsidRPr="004401F9">
        <w:t>о</w:t>
      </w:r>
      <w:r w:rsidRPr="004401F9">
        <w:t>дательный декрет № 17-2009;</w:t>
      </w:r>
    </w:p>
    <w:p w:rsidR="004401F9" w:rsidRPr="004401F9" w:rsidRDefault="00716661" w:rsidP="00B64D97">
      <w:pPr>
        <w:pStyle w:val="SingleTxtGR"/>
      </w:pPr>
      <w:r>
        <w:tab/>
        <w:t>е)</w:t>
      </w:r>
      <w:r>
        <w:tab/>
        <w:t>принятие</w:t>
      </w:r>
      <w:r w:rsidR="004401F9" w:rsidRPr="004401F9">
        <w:t xml:space="preserve"> Закона о борьбе с сексуальным насилием, эксплуатацией проститу</w:t>
      </w:r>
      <w:r>
        <w:t>ции и торговлей</w:t>
      </w:r>
      <w:r w:rsidR="004401F9" w:rsidRPr="004401F9">
        <w:t xml:space="preserve"> людьми, Законодательный декрет № 9-2009.</w:t>
      </w:r>
    </w:p>
    <w:p w:rsidR="004401F9" w:rsidRPr="004401F9" w:rsidRDefault="004401F9" w:rsidP="00B64D97">
      <w:pPr>
        <w:pStyle w:val="SingleTxtGR"/>
      </w:pPr>
      <w:r w:rsidRPr="004401F9">
        <w:t>6.</w:t>
      </w:r>
      <w:r w:rsidRPr="004401F9">
        <w:tab/>
        <w:t xml:space="preserve">Комитет также приветствует усилия, </w:t>
      </w:r>
      <w:r w:rsidR="00716661">
        <w:t>пред</w:t>
      </w:r>
      <w:r w:rsidRPr="004401F9">
        <w:t>приним</w:t>
      </w:r>
      <w:r w:rsidR="00716661">
        <w:t>аемые государством-участником с целью изменения</w:t>
      </w:r>
      <w:r w:rsidRPr="004401F9">
        <w:t xml:space="preserve"> своей политики и процедур </w:t>
      </w:r>
      <w:r w:rsidR="00716661">
        <w:t xml:space="preserve">для </w:t>
      </w:r>
      <w:r w:rsidRPr="004401F9">
        <w:t>обеспечения более эффективной защи</w:t>
      </w:r>
      <w:r w:rsidR="00716661">
        <w:t>ты прав человека и выполнения</w:t>
      </w:r>
      <w:r w:rsidRPr="004401F9">
        <w:t xml:space="preserve"> Конвенции, в частн</w:t>
      </w:r>
      <w:r w:rsidRPr="004401F9">
        <w:t>о</w:t>
      </w:r>
      <w:r w:rsidRPr="004401F9">
        <w:t>сти:</w:t>
      </w:r>
    </w:p>
    <w:p w:rsidR="004401F9" w:rsidRPr="004401F9" w:rsidRDefault="004401F9" w:rsidP="00B64D97">
      <w:pPr>
        <w:pStyle w:val="SingleTxtGR"/>
      </w:pPr>
      <w:r w:rsidRPr="004401F9">
        <w:tab/>
        <w:t>а)</w:t>
      </w:r>
      <w:r w:rsidRPr="004401F9">
        <w:tab/>
        <w:t>создание в 2008 году Отдела анализа нападений на правозащитн</w:t>
      </w:r>
      <w:r w:rsidRPr="004401F9">
        <w:t>и</w:t>
      </w:r>
      <w:r w:rsidRPr="004401F9">
        <w:t xml:space="preserve">ков и продление </w:t>
      </w:r>
      <w:r w:rsidR="00716661" w:rsidRPr="004401F9">
        <w:t xml:space="preserve">в 2012 году </w:t>
      </w:r>
      <w:r w:rsidRPr="004401F9">
        <w:t>срока его полномочий;</w:t>
      </w:r>
    </w:p>
    <w:p w:rsidR="004401F9" w:rsidRPr="004401F9" w:rsidRDefault="004401F9" w:rsidP="00B64D97">
      <w:pPr>
        <w:pStyle w:val="SingleTxtGR"/>
      </w:pPr>
      <w:r w:rsidRPr="004401F9">
        <w:tab/>
      </w:r>
      <w:r w:rsidRPr="004401F9">
        <w:rPr>
          <w:lang w:val="en-US"/>
        </w:rPr>
        <w:t>b</w:t>
      </w:r>
      <w:r w:rsidRPr="004401F9">
        <w:t>)</w:t>
      </w:r>
      <w:r w:rsidRPr="004401F9">
        <w:tab/>
        <w:t xml:space="preserve">подписание 12 декабря 2006 года между государством-участником и Организацией Объединенных Наций </w:t>
      </w:r>
      <w:r w:rsidR="00BD3A68">
        <w:t>с</w:t>
      </w:r>
      <w:r w:rsidRPr="004401F9">
        <w:t>оглашения о создании Междунаро</w:t>
      </w:r>
      <w:r w:rsidRPr="004401F9">
        <w:t>д</w:t>
      </w:r>
      <w:r w:rsidRPr="004401F9">
        <w:t>ной комиссии по борьбе с безнаказанностью в Гватемале и его последующую рат</w:t>
      </w:r>
      <w:r w:rsidRPr="004401F9">
        <w:t>и</w:t>
      </w:r>
      <w:r w:rsidR="00716661">
        <w:t>фикацию Конгрессом</w:t>
      </w:r>
      <w:r w:rsidRPr="004401F9">
        <w:t xml:space="preserve"> Республики, Законодательный декрет № 35-2007;</w:t>
      </w:r>
    </w:p>
    <w:p w:rsidR="004401F9" w:rsidRPr="004401F9" w:rsidRDefault="004401F9" w:rsidP="00B64D97">
      <w:pPr>
        <w:pStyle w:val="SingleTxtGR"/>
      </w:pPr>
      <w:r w:rsidRPr="004401F9">
        <w:tab/>
        <w:t>с)</w:t>
      </w:r>
      <w:r w:rsidRPr="004401F9">
        <w:tab/>
        <w:t>создание дежурных уголовных судов.</w:t>
      </w:r>
    </w:p>
    <w:p w:rsidR="004401F9" w:rsidRPr="004401F9" w:rsidRDefault="004401F9" w:rsidP="00B64D97">
      <w:pPr>
        <w:pStyle w:val="SingleTxtGR"/>
      </w:pPr>
      <w:r w:rsidRPr="004401F9">
        <w:t>7.</w:t>
      </w:r>
      <w:r w:rsidRPr="004401F9">
        <w:tab/>
        <w:t>Комитет с удовлетворением отмечает, что государство-участник направ</w:t>
      </w:r>
      <w:r w:rsidRPr="004401F9">
        <w:t>и</w:t>
      </w:r>
      <w:r w:rsidRPr="004401F9">
        <w:t>ло всем мандатариям специальных процедур Совета по правам человека пост</w:t>
      </w:r>
      <w:r w:rsidRPr="004401F9">
        <w:t>о</w:t>
      </w:r>
      <w:r w:rsidRPr="004401F9">
        <w:t>янное приглашения в отношении посещения стр</w:t>
      </w:r>
      <w:r w:rsidRPr="004401F9">
        <w:t>а</w:t>
      </w:r>
      <w:r w:rsidRPr="004401F9">
        <w:t>ны. В этой связи Комитет принимает к сведению утвердительный ответ государства-участника на прос</w:t>
      </w:r>
      <w:r w:rsidRPr="004401F9">
        <w:t>ь</w:t>
      </w:r>
      <w:r w:rsidRPr="004401F9">
        <w:t>бу о посещении страны</w:t>
      </w:r>
      <w:r w:rsidR="00716661">
        <w:t>, поступившую от</w:t>
      </w:r>
      <w:r w:rsidRPr="004401F9">
        <w:t xml:space="preserve"> Специаль</w:t>
      </w:r>
      <w:r w:rsidR="00716661">
        <w:t>ного</w:t>
      </w:r>
      <w:r w:rsidRPr="004401F9">
        <w:t xml:space="preserve"> докла</w:t>
      </w:r>
      <w:r w:rsidR="00716661">
        <w:t>дчика</w:t>
      </w:r>
      <w:r w:rsidRPr="004401F9">
        <w:t xml:space="preserve"> по вопросу о</w:t>
      </w:r>
      <w:r w:rsidR="0005239C">
        <w:t> </w:t>
      </w:r>
      <w:r w:rsidRPr="004401F9">
        <w:t>пытках и других жестоких, бесчеловечных или унижающих достоинство в</w:t>
      </w:r>
      <w:r w:rsidRPr="004401F9">
        <w:t>и</w:t>
      </w:r>
      <w:r w:rsidRPr="004401F9">
        <w:t>дах обращения и наказания, и призывает его принять необходимые меры, с тем чт</w:t>
      </w:r>
      <w:r w:rsidRPr="004401F9">
        <w:t>о</w:t>
      </w:r>
      <w:r w:rsidRPr="004401F9">
        <w:t>бы это посещение состоялось в 2013 году.</w:t>
      </w:r>
    </w:p>
    <w:p w:rsidR="004401F9" w:rsidRPr="004401F9" w:rsidRDefault="00B64D97" w:rsidP="00B64D97">
      <w:pPr>
        <w:pStyle w:val="H1GR"/>
      </w:pPr>
      <w:r w:rsidRPr="00716661">
        <w:tab/>
      </w:r>
      <w:r w:rsidR="004401F9" w:rsidRPr="004401F9">
        <w:t>С.</w:t>
      </w:r>
      <w:r w:rsidR="004401F9" w:rsidRPr="004401F9">
        <w:tab/>
        <w:t>Основные вопросы, вызывающие обеспокоенность, и</w:t>
      </w:r>
      <w:r w:rsidR="0005239C">
        <w:t> </w:t>
      </w:r>
      <w:r w:rsidR="004401F9" w:rsidRPr="004401F9">
        <w:t>рекомендации</w:t>
      </w:r>
    </w:p>
    <w:p w:rsidR="004401F9" w:rsidRPr="004401F9" w:rsidRDefault="00B64D97" w:rsidP="00B64D97">
      <w:pPr>
        <w:pStyle w:val="H23GR"/>
      </w:pPr>
      <w:r w:rsidRPr="0020060B">
        <w:tab/>
      </w:r>
      <w:r w:rsidRPr="0020060B">
        <w:tab/>
      </w:r>
      <w:r w:rsidR="004401F9" w:rsidRPr="004401F9">
        <w:t>Определение и преступление пытки</w:t>
      </w:r>
    </w:p>
    <w:p w:rsidR="004401F9" w:rsidRPr="004401F9" w:rsidRDefault="004401F9" w:rsidP="00B64D97">
      <w:pPr>
        <w:pStyle w:val="SingleTxtGR"/>
      </w:pPr>
      <w:r w:rsidRPr="004401F9">
        <w:t>8.</w:t>
      </w:r>
      <w:r w:rsidRPr="004401F9">
        <w:tab/>
        <w:t>Комитет с обеспокоенностью отмечает, что определение преступления пытки в Уголовном кодексе государства-участника все еще не приведено в с</w:t>
      </w:r>
      <w:r w:rsidRPr="004401F9">
        <w:t>о</w:t>
      </w:r>
      <w:r w:rsidRPr="004401F9">
        <w:t>ответстви</w:t>
      </w:r>
      <w:r w:rsidR="00BD3A68">
        <w:t>е</w:t>
      </w:r>
      <w:r w:rsidRPr="004401F9">
        <w:t xml:space="preserve"> с по</w:t>
      </w:r>
      <w:r w:rsidR="00716661">
        <w:t>ложениями Конвенции</w:t>
      </w:r>
      <w:r w:rsidR="00BD3A68">
        <w:t>,</w:t>
      </w:r>
      <w:r w:rsidRPr="004401F9">
        <w:t xml:space="preserve"> несмотря на предыдущие рекомендации </w:t>
      </w:r>
      <w:r w:rsidR="00716661">
        <w:t>Комитета и</w:t>
      </w:r>
      <w:r w:rsidRPr="004401F9">
        <w:t xml:space="preserve"> Постановление 18−22 Конституционного суда от 17 июля 2012 года. В этой связи Комитет принимает к сведению намерение государства-участника внести соответствующие поправки в свое законодательство, о чем было заявл</w:t>
      </w:r>
      <w:r w:rsidRPr="004401F9">
        <w:t>е</w:t>
      </w:r>
      <w:r w:rsidRPr="004401F9">
        <w:t>но его делегации в ходе диалога с Комит</w:t>
      </w:r>
      <w:r w:rsidRPr="004401F9">
        <w:t>е</w:t>
      </w:r>
      <w:r w:rsidRPr="004401F9">
        <w:t>том (статьи 1 и 4).</w:t>
      </w:r>
    </w:p>
    <w:p w:rsidR="004401F9" w:rsidRDefault="004401F9" w:rsidP="00B64D97">
      <w:pPr>
        <w:pStyle w:val="SingleTxtGR"/>
        <w:rPr>
          <w:b/>
        </w:rPr>
      </w:pPr>
      <w:r w:rsidRPr="004401F9">
        <w:rPr>
          <w:b/>
        </w:rPr>
        <w:t xml:space="preserve">Комитет подтверждает свою предыдущую рекомендацию </w:t>
      </w:r>
      <w:r w:rsidRPr="004401F9">
        <w:rPr>
          <w:b/>
          <w:lang w:val="es-ES_tradnl"/>
        </w:rPr>
        <w:t>(CAT/C/GTM/</w:t>
      </w:r>
      <w:r w:rsidR="0005239C">
        <w:rPr>
          <w:b/>
        </w:rPr>
        <w:br/>
      </w:r>
      <w:r w:rsidRPr="004401F9">
        <w:rPr>
          <w:b/>
          <w:lang w:val="es-ES_tradnl"/>
        </w:rPr>
        <w:t xml:space="preserve">CO/4, </w:t>
      </w:r>
      <w:r w:rsidRPr="004401F9">
        <w:rPr>
          <w:b/>
        </w:rPr>
        <w:t>пункт 10) и настоятельно призывает государство-участник внести в</w:t>
      </w:r>
      <w:r w:rsidR="0005239C">
        <w:rPr>
          <w:b/>
        </w:rPr>
        <w:t> </w:t>
      </w:r>
      <w:r w:rsidRPr="004401F9">
        <w:rPr>
          <w:b/>
        </w:rPr>
        <w:t>приоритетном порядке поправки в соответст</w:t>
      </w:r>
      <w:r w:rsidR="00716661">
        <w:rPr>
          <w:b/>
        </w:rPr>
        <w:t>вующие положения</w:t>
      </w:r>
      <w:r w:rsidRPr="004401F9">
        <w:rPr>
          <w:b/>
        </w:rPr>
        <w:t xml:space="preserve"> Уголо</w:t>
      </w:r>
      <w:r w:rsidRPr="004401F9">
        <w:rPr>
          <w:b/>
        </w:rPr>
        <w:t>в</w:t>
      </w:r>
      <w:r w:rsidRPr="004401F9">
        <w:rPr>
          <w:b/>
        </w:rPr>
        <w:t>ного кодекса, в частности в статьи 201-бис и 425, в целях квалификации пыток в качестве уголовного преступления согласно определению, соде</w:t>
      </w:r>
      <w:r w:rsidRPr="004401F9">
        <w:rPr>
          <w:b/>
        </w:rPr>
        <w:t>р</w:t>
      </w:r>
      <w:r w:rsidRPr="004401F9">
        <w:rPr>
          <w:b/>
        </w:rPr>
        <w:t>жащему</w:t>
      </w:r>
      <w:r w:rsidR="003919B1">
        <w:rPr>
          <w:b/>
        </w:rPr>
        <w:t>ся</w:t>
      </w:r>
      <w:r w:rsidRPr="004401F9">
        <w:rPr>
          <w:b/>
        </w:rPr>
        <w:t xml:space="preserve"> в статье 1 Конвенции, и установления за его совершение соо</w:t>
      </w:r>
      <w:r w:rsidRPr="004401F9">
        <w:rPr>
          <w:b/>
        </w:rPr>
        <w:t>т</w:t>
      </w:r>
      <w:r w:rsidRPr="004401F9">
        <w:rPr>
          <w:b/>
        </w:rPr>
        <w:t>ветствующих мер наказания, как это предусмотрено пунктом</w:t>
      </w:r>
      <w:r w:rsidR="0005239C">
        <w:rPr>
          <w:b/>
        </w:rPr>
        <w:t> </w:t>
      </w:r>
      <w:r w:rsidRPr="004401F9">
        <w:rPr>
          <w:b/>
        </w:rPr>
        <w:t>2 статьи 4 Конвенции. Кроме того, Комитет рекомендует государству-участнику обе</w:t>
      </w:r>
      <w:r w:rsidRPr="004401F9">
        <w:rPr>
          <w:b/>
        </w:rPr>
        <w:t>с</w:t>
      </w:r>
      <w:r w:rsidRPr="004401F9">
        <w:rPr>
          <w:b/>
        </w:rPr>
        <w:t>печить, чтобы никакие положения о сроке давности не распространялись на акты п</w:t>
      </w:r>
      <w:r w:rsidRPr="004401F9">
        <w:rPr>
          <w:b/>
        </w:rPr>
        <w:t>ы</w:t>
      </w:r>
      <w:r w:rsidRPr="004401F9">
        <w:rPr>
          <w:b/>
        </w:rPr>
        <w:t>ток.</w:t>
      </w:r>
    </w:p>
    <w:p w:rsidR="0020060B" w:rsidRDefault="0020060B" w:rsidP="003624AA">
      <w:pPr>
        <w:pStyle w:val="H23GR"/>
      </w:pPr>
      <w:r>
        <w:tab/>
      </w:r>
      <w:r>
        <w:tab/>
        <w:t>Утверждения</w:t>
      </w:r>
      <w:r w:rsidRPr="00DE6358">
        <w:t xml:space="preserve"> о применении пыток и неправомерном обращении</w:t>
      </w:r>
    </w:p>
    <w:p w:rsidR="0020060B" w:rsidRDefault="0020060B" w:rsidP="003624AA">
      <w:pPr>
        <w:pStyle w:val="SingleTxtGR"/>
      </w:pPr>
      <w:r>
        <w:t>9.</w:t>
      </w:r>
      <w:r>
        <w:tab/>
        <w:t>Комитет обеспокоен полученной информацией о насилии, включая н</w:t>
      </w:r>
      <w:r>
        <w:t>е</w:t>
      </w:r>
      <w:r>
        <w:t>правомерное обращение, которому подвергаются задержанные со стороны с</w:t>
      </w:r>
      <w:r>
        <w:t>о</w:t>
      </w:r>
      <w:r>
        <w:t>трудников правоохр</w:t>
      </w:r>
      <w:r>
        <w:t>а</w:t>
      </w:r>
      <w:r>
        <w:t>нительных органов во время задержания и в период, предшествующий их передаче в распоряжение компетентного судебного органа. Кроме того, Комитет выражает сожаление по поводу отсутствия специального реестра жалоб на применение пыток и неправомерное обр</w:t>
      </w:r>
      <w:r>
        <w:t>а</w:t>
      </w:r>
      <w:r>
        <w:t>щение (статьи 2, 12, 13 и 14).</w:t>
      </w:r>
    </w:p>
    <w:p w:rsidR="0020060B" w:rsidRPr="00B86270" w:rsidRDefault="0020060B" w:rsidP="003624AA">
      <w:pPr>
        <w:pStyle w:val="SingleTxtGR"/>
        <w:rPr>
          <w:b/>
        </w:rPr>
      </w:pPr>
      <w:r w:rsidRPr="00B86270">
        <w:rPr>
          <w:b/>
        </w:rPr>
        <w:t>Комитет рекомендует государству-участнику принять эффективные меры для того, чтобы:</w:t>
      </w:r>
    </w:p>
    <w:p w:rsidR="0020060B" w:rsidRPr="00B86270" w:rsidRDefault="0020060B" w:rsidP="003624AA">
      <w:pPr>
        <w:pStyle w:val="SingleTxtGR"/>
        <w:rPr>
          <w:b/>
        </w:rPr>
      </w:pPr>
      <w:r w:rsidRPr="00B86270">
        <w:rPr>
          <w:b/>
        </w:rPr>
        <w:tab/>
        <w:t>а)</w:t>
      </w:r>
      <w:r w:rsidRPr="00B86270">
        <w:rPr>
          <w:b/>
        </w:rPr>
        <w:tab/>
        <w:t>обеспечивать проведение в незамедлительном порядке беспр</w:t>
      </w:r>
      <w:r w:rsidRPr="00B86270">
        <w:rPr>
          <w:b/>
        </w:rPr>
        <w:t>и</w:t>
      </w:r>
      <w:r w:rsidRPr="00B86270">
        <w:rPr>
          <w:b/>
        </w:rPr>
        <w:t>страстных и эффективных расследований по всем жалобам на применение пыток и неправомерное обращение, а также судебное преследование лиц, совершивших эти деяния, и назначени</w:t>
      </w:r>
      <w:r w:rsidR="00EC7A0C">
        <w:rPr>
          <w:b/>
        </w:rPr>
        <w:t>е</w:t>
      </w:r>
      <w:r w:rsidRPr="00B86270">
        <w:rPr>
          <w:b/>
        </w:rPr>
        <w:t xml:space="preserve"> этим лицам в случае признания их виновными мер наказания, соответствующих тяжести совершенных пр</w:t>
      </w:r>
      <w:r w:rsidRPr="00B86270">
        <w:rPr>
          <w:b/>
        </w:rPr>
        <w:t>е</w:t>
      </w:r>
      <w:r w:rsidRPr="00B86270">
        <w:rPr>
          <w:b/>
        </w:rPr>
        <w:t>ступлений;</w:t>
      </w:r>
    </w:p>
    <w:p w:rsidR="0020060B" w:rsidRPr="00B86270" w:rsidRDefault="0020060B" w:rsidP="003624AA">
      <w:pPr>
        <w:pStyle w:val="SingleTxtGR"/>
        <w:rPr>
          <w:b/>
        </w:rPr>
      </w:pPr>
      <w:r w:rsidRPr="00B86270">
        <w:rPr>
          <w:b/>
        </w:rPr>
        <w:tab/>
        <w:t>b)</w:t>
      </w:r>
      <w:r w:rsidRPr="00B86270">
        <w:rPr>
          <w:b/>
        </w:rPr>
        <w:tab/>
        <w:t>следить за тем, чтобы лица, подозреваемые в применении п</w:t>
      </w:r>
      <w:r w:rsidRPr="00B86270">
        <w:rPr>
          <w:b/>
        </w:rPr>
        <w:t>ы</w:t>
      </w:r>
      <w:r w:rsidRPr="00B86270">
        <w:rPr>
          <w:b/>
        </w:rPr>
        <w:t>ток или н</w:t>
      </w:r>
      <w:r w:rsidRPr="00B86270">
        <w:rPr>
          <w:b/>
        </w:rPr>
        <w:t>е</w:t>
      </w:r>
      <w:r w:rsidRPr="00B86270">
        <w:rPr>
          <w:b/>
        </w:rPr>
        <w:t>правомерном обращении, незамедлительно отстранялись от своих должностных об</w:t>
      </w:r>
      <w:r w:rsidRPr="00B86270">
        <w:rPr>
          <w:b/>
        </w:rPr>
        <w:t>я</w:t>
      </w:r>
      <w:r w:rsidRPr="00B86270">
        <w:rPr>
          <w:b/>
        </w:rPr>
        <w:t>занностей на все время проведения расследования;</w:t>
      </w:r>
    </w:p>
    <w:p w:rsidR="0020060B" w:rsidRPr="00B86270" w:rsidRDefault="0020060B" w:rsidP="003624AA">
      <w:pPr>
        <w:pStyle w:val="SingleTxtGR"/>
        <w:rPr>
          <w:b/>
        </w:rPr>
      </w:pPr>
      <w:r w:rsidRPr="00B86270">
        <w:rPr>
          <w:b/>
        </w:rPr>
        <w:tab/>
        <w:t>с)</w:t>
      </w:r>
      <w:r w:rsidRPr="00B86270">
        <w:rPr>
          <w:b/>
        </w:rPr>
        <w:tab/>
        <w:t>обеспечивать, чтобы всем лицам, лишенным свободы, на пра</w:t>
      </w:r>
      <w:r w:rsidRPr="00B86270">
        <w:rPr>
          <w:b/>
        </w:rPr>
        <w:t>к</w:t>
      </w:r>
      <w:r w:rsidRPr="00B86270">
        <w:rPr>
          <w:b/>
        </w:rPr>
        <w:t>тике и с момента их заключения под стражу предоставлялись все основные правовые гарантии, включая гарантии, указанные в замечании общего п</w:t>
      </w:r>
      <w:r w:rsidRPr="00B86270">
        <w:rPr>
          <w:b/>
        </w:rPr>
        <w:t>о</w:t>
      </w:r>
      <w:r w:rsidRPr="00B86270">
        <w:rPr>
          <w:b/>
        </w:rPr>
        <w:t>рядка Комитета № 2 (2007 год) об имплементации статьи 2 Конвенции г</w:t>
      </w:r>
      <w:r w:rsidRPr="00B86270">
        <w:rPr>
          <w:b/>
        </w:rPr>
        <w:t>о</w:t>
      </w:r>
      <w:r w:rsidRPr="00B86270">
        <w:rPr>
          <w:b/>
        </w:rPr>
        <w:t>сударствами-участниками;</w:t>
      </w:r>
    </w:p>
    <w:p w:rsidR="0020060B" w:rsidRPr="00B86270" w:rsidRDefault="0020060B" w:rsidP="003624AA">
      <w:pPr>
        <w:pStyle w:val="SingleTxtGR"/>
        <w:rPr>
          <w:b/>
        </w:rPr>
      </w:pPr>
      <w:r w:rsidRPr="00B86270">
        <w:rPr>
          <w:b/>
        </w:rPr>
        <w:tab/>
        <w:t>d)</w:t>
      </w:r>
      <w:r w:rsidRPr="00B86270">
        <w:rPr>
          <w:b/>
        </w:rPr>
        <w:tab/>
        <w:t>следить за тем, чтобы сотрудники правоохранительных орг</w:t>
      </w:r>
      <w:r w:rsidRPr="00B86270">
        <w:rPr>
          <w:b/>
        </w:rPr>
        <w:t>а</w:t>
      </w:r>
      <w:r w:rsidRPr="00B86270">
        <w:rPr>
          <w:b/>
        </w:rPr>
        <w:t>нов проходили подготовку по вопросам, касающимся их функций и обяза</w:t>
      </w:r>
      <w:r w:rsidRPr="00B86270">
        <w:rPr>
          <w:b/>
        </w:rPr>
        <w:t>н</w:t>
      </w:r>
      <w:r w:rsidRPr="00B86270">
        <w:rPr>
          <w:b/>
        </w:rPr>
        <w:t>ностей, которые вытекают из Конвенции;</w:t>
      </w:r>
    </w:p>
    <w:p w:rsidR="0020060B" w:rsidRPr="00B86270" w:rsidRDefault="0020060B" w:rsidP="003624AA">
      <w:pPr>
        <w:pStyle w:val="SingleTxtGR"/>
        <w:rPr>
          <w:b/>
        </w:rPr>
      </w:pPr>
      <w:r w:rsidRPr="00B86270">
        <w:rPr>
          <w:b/>
        </w:rPr>
        <w:tab/>
        <w:t>e)</w:t>
      </w:r>
      <w:r w:rsidRPr="00B86270">
        <w:rPr>
          <w:b/>
        </w:rPr>
        <w:tab/>
        <w:t>обеспечивать, чтобы все жертвы пыток и неправомерного о</w:t>
      </w:r>
      <w:r w:rsidRPr="00B86270">
        <w:rPr>
          <w:b/>
        </w:rPr>
        <w:t>б</w:t>
      </w:r>
      <w:r w:rsidRPr="00B86270">
        <w:rPr>
          <w:b/>
        </w:rPr>
        <w:t>ращения получали надлежащее возмещение, включая компенсацию,</w:t>
      </w:r>
      <w:r>
        <w:rPr>
          <w:b/>
        </w:rPr>
        <w:br/>
      </w:r>
      <w:r w:rsidRPr="00B86270">
        <w:rPr>
          <w:b/>
        </w:rPr>
        <w:t>и средства для физической и психологической реабилитации, как это пр</w:t>
      </w:r>
      <w:r w:rsidRPr="00B86270">
        <w:rPr>
          <w:b/>
        </w:rPr>
        <w:t>е</w:t>
      </w:r>
      <w:r w:rsidRPr="00B86270">
        <w:rPr>
          <w:b/>
        </w:rPr>
        <w:t>дусмотрено в статье 14 Конвенции и замечании</w:t>
      </w:r>
      <w:r>
        <w:rPr>
          <w:b/>
        </w:rPr>
        <w:t xml:space="preserve"> общего порядка Комит</w:t>
      </w:r>
      <w:r>
        <w:rPr>
          <w:b/>
        </w:rPr>
        <w:t>е</w:t>
      </w:r>
      <w:r>
        <w:rPr>
          <w:b/>
        </w:rPr>
        <w:t>та </w:t>
      </w:r>
      <w:r w:rsidRPr="00B86270">
        <w:rPr>
          <w:b/>
        </w:rPr>
        <w:t>№ 3 (2012 год) об осуществлении статьи 14 Конвенции;</w:t>
      </w:r>
    </w:p>
    <w:p w:rsidR="0020060B" w:rsidRPr="00B86270" w:rsidRDefault="0020060B" w:rsidP="003624AA">
      <w:pPr>
        <w:pStyle w:val="SingleTxtGR"/>
        <w:rPr>
          <w:b/>
        </w:rPr>
      </w:pPr>
      <w:r w:rsidRPr="00B86270">
        <w:rPr>
          <w:b/>
        </w:rPr>
        <w:tab/>
        <w:t>f)</w:t>
      </w:r>
      <w:r w:rsidRPr="00B86270">
        <w:rPr>
          <w:b/>
        </w:rPr>
        <w:tab/>
        <w:t>создать централизованный реестр, который бы содержал и</w:t>
      </w:r>
      <w:r w:rsidRPr="00B86270">
        <w:rPr>
          <w:b/>
        </w:rPr>
        <w:t>н</w:t>
      </w:r>
      <w:r w:rsidRPr="00B86270">
        <w:rPr>
          <w:b/>
        </w:rPr>
        <w:t>формацию о жалобах на применение пыток и неправомерное обращение, соответствующих расследованиях, судебных решениях и назначенных м</w:t>
      </w:r>
      <w:r w:rsidRPr="00B86270">
        <w:rPr>
          <w:b/>
        </w:rPr>
        <w:t>е</w:t>
      </w:r>
      <w:r w:rsidRPr="00B86270">
        <w:rPr>
          <w:b/>
        </w:rPr>
        <w:t>рах наказания.</w:t>
      </w:r>
    </w:p>
    <w:p w:rsidR="0020060B" w:rsidRDefault="0020060B" w:rsidP="003624AA">
      <w:pPr>
        <w:pStyle w:val="H23GR"/>
      </w:pPr>
      <w:r>
        <w:tab/>
      </w:r>
      <w:r>
        <w:tab/>
        <w:t>Расследование актов пытки и других грубых нарушений прав человека, совершенных в п</w:t>
      </w:r>
      <w:r>
        <w:t>е</w:t>
      </w:r>
      <w:r>
        <w:t>риод внутреннего вооруженного конфликта.</w:t>
      </w:r>
    </w:p>
    <w:p w:rsidR="0020060B" w:rsidRPr="000A21B5" w:rsidRDefault="0020060B" w:rsidP="003624AA">
      <w:pPr>
        <w:pStyle w:val="SingleTxtGR"/>
      </w:pPr>
      <w:r>
        <w:t>10.</w:t>
      </w:r>
      <w:r>
        <w:tab/>
        <w:t>Комитет с интересом отмечает представленную государством-участником информацию о расследованиях и назначенных мерах наказания в связи с нек</w:t>
      </w:r>
      <w:r>
        <w:t>о</w:t>
      </w:r>
      <w:r>
        <w:t>торыми делами о грубых нарушениях прав человека, совершенных в период внутреннего вооруженного конфликта. Тем не менее Комитет по-прежнему гл</w:t>
      </w:r>
      <w:r>
        <w:t>у</w:t>
      </w:r>
      <w:r>
        <w:t>боко обеспокоен тем, что больши</w:t>
      </w:r>
      <w:r>
        <w:t>н</w:t>
      </w:r>
      <w:r>
        <w:t>ство нарушений прав человека, совершенных в этот период, остаются, согласно выводам Комиссии по установлению истор</w:t>
      </w:r>
      <w:r>
        <w:t>и</w:t>
      </w:r>
      <w:r>
        <w:t>ческой истины (КУИИ), безнаказанными, включая 626 массовых расправ, а та</w:t>
      </w:r>
      <w:r>
        <w:t>к</w:t>
      </w:r>
      <w:r>
        <w:t>же гибель или исчезновения более 200 000 человек. Комитет отмечает, что, с</w:t>
      </w:r>
      <w:r>
        <w:t>о</w:t>
      </w:r>
      <w:r>
        <w:t>гласно информации КУИИ, более 90</w:t>
      </w:r>
      <w:r w:rsidRPr="000A21B5">
        <w:t>%</w:t>
      </w:r>
      <w:r>
        <w:t xml:space="preserve"> нарушений прав человека и актов нас</w:t>
      </w:r>
      <w:r>
        <w:t>и</w:t>
      </w:r>
      <w:r>
        <w:t>лия в указанный период было совершено, как утверждается, государством, при этом более 80</w:t>
      </w:r>
      <w:r w:rsidRPr="000A21B5">
        <w:t>%</w:t>
      </w:r>
      <w:r>
        <w:t xml:space="preserve"> этих нарушений было совершено по отношению к коренному населению. Комитет подчеркивает, что существующая безнаказанность наруш</w:t>
      </w:r>
      <w:r>
        <w:t>а</w:t>
      </w:r>
      <w:r>
        <w:t>ет международное право прав человека, мирные соглашения и дейс</w:t>
      </w:r>
      <w:r>
        <w:t>т</w:t>
      </w:r>
      <w:r>
        <w:t>вующее внутреннее законодательство. Комитет, в частности, отмечает вынес</w:t>
      </w:r>
      <w:r>
        <w:t>е</w:t>
      </w:r>
      <w:r>
        <w:t>ние 10 мая 2013 года обвинительного приговора бывшему главе государства Эфраину Ри</w:t>
      </w:r>
      <w:r>
        <w:t>о</w:t>
      </w:r>
      <w:r>
        <w:t>су Монтту за совершение преступления геноцида и преступлений против чел</w:t>
      </w:r>
      <w:r>
        <w:t>о</w:t>
      </w:r>
      <w:r>
        <w:t>вечности, но не может не обратить внимания на то, что 20 мая 2013 года Ко</w:t>
      </w:r>
      <w:r>
        <w:t>н</w:t>
      </w:r>
      <w:r>
        <w:t>ституционный суд отменил этот приговор, как было указано, по процессуал</w:t>
      </w:r>
      <w:r>
        <w:t>ь</w:t>
      </w:r>
      <w:r>
        <w:t>ным причинам. Кроме того, Комитет обеспокоен тем, что во время упомянутого выше процесса имели место заявления, в том числе со стороны высокопоста</w:t>
      </w:r>
      <w:r>
        <w:t>в</w:t>
      </w:r>
      <w:r>
        <w:t>ленных представителей исполнительной власти, о том, что в Гв</w:t>
      </w:r>
      <w:r>
        <w:t>а</w:t>
      </w:r>
      <w:r>
        <w:t>темале не было геноцида, что, возможно, повлияло на решения органов судебной власти. Ком</w:t>
      </w:r>
      <w:r>
        <w:t>и</w:t>
      </w:r>
      <w:r>
        <w:t>тет также обеспокоен информацией о том, что вооруженные силы Гватемалы не в полном объеме сотрудничают с органами, проводящими расследования. Кр</w:t>
      </w:r>
      <w:r>
        <w:t>о</w:t>
      </w:r>
      <w:r>
        <w:t>ме того, Комитет обеспокоен сообщениями о том, что лица, участвующие в уг</w:t>
      </w:r>
      <w:r>
        <w:t>о</w:t>
      </w:r>
      <w:r>
        <w:t>ловном судопроизводстве, в том числе в связи с расследованиями нарушений прав человека, подвергаются нападениям и угрозам (статьи 2, 12, 13, 14 и</w:t>
      </w:r>
      <w:r w:rsidR="00EC7A0C">
        <w:t xml:space="preserve"> </w:t>
      </w:r>
      <w:r>
        <w:t>16).</w:t>
      </w:r>
    </w:p>
    <w:p w:rsidR="0020060B" w:rsidRPr="00DA2FDA" w:rsidRDefault="0020060B" w:rsidP="003624AA">
      <w:pPr>
        <w:pStyle w:val="SingleTxtGR"/>
        <w:rPr>
          <w:b/>
        </w:rPr>
      </w:pPr>
      <w:r w:rsidRPr="00DA2FDA">
        <w:rPr>
          <w:b/>
        </w:rPr>
        <w:t>Комитет подтверждает свою предыдущую рекомендацию (пункт 15) о том, что государству-участнику следует в полном объеме применять Закон о н</w:t>
      </w:r>
      <w:r w:rsidRPr="00DA2FDA">
        <w:rPr>
          <w:b/>
        </w:rPr>
        <w:t>а</w:t>
      </w:r>
      <w:r w:rsidRPr="00DA2FDA">
        <w:rPr>
          <w:b/>
        </w:rPr>
        <w:t>циональном применении, в котором, помимо прочего, четко указывается, что амнистия не распространяется на преступления геноцида, пытки и н</w:t>
      </w:r>
      <w:r w:rsidRPr="00DA2FDA">
        <w:rPr>
          <w:b/>
        </w:rPr>
        <w:t>а</w:t>
      </w:r>
      <w:r w:rsidRPr="00DA2FDA">
        <w:rPr>
          <w:b/>
        </w:rPr>
        <w:t>сильственного исчезновения, а также на преступления, в отношении кот</w:t>
      </w:r>
      <w:r w:rsidRPr="00DA2FDA">
        <w:rPr>
          <w:b/>
        </w:rPr>
        <w:t>о</w:t>
      </w:r>
      <w:r w:rsidRPr="00DA2FDA">
        <w:rPr>
          <w:b/>
        </w:rPr>
        <w:t>рых не действуют положения о сроке давности или прекращении уголо</w:t>
      </w:r>
      <w:r w:rsidRPr="00DA2FDA">
        <w:rPr>
          <w:b/>
        </w:rPr>
        <w:t>в</w:t>
      </w:r>
      <w:r w:rsidRPr="00DA2FDA">
        <w:rPr>
          <w:b/>
        </w:rPr>
        <w:t>ной ответственности, как это предусмотрено внутренним законодательс</w:t>
      </w:r>
      <w:r w:rsidRPr="00DA2FDA">
        <w:rPr>
          <w:b/>
        </w:rPr>
        <w:t>т</w:t>
      </w:r>
      <w:r w:rsidRPr="00DA2FDA">
        <w:rPr>
          <w:b/>
        </w:rPr>
        <w:t>вом и международными договорами, ратифицированными Гватемалой. Комитет также рекомендует государству-участнику:</w:t>
      </w:r>
    </w:p>
    <w:p w:rsidR="0020060B" w:rsidRPr="00DA2FDA" w:rsidRDefault="0020060B" w:rsidP="003624AA">
      <w:pPr>
        <w:pStyle w:val="SingleTxtGR"/>
        <w:rPr>
          <w:b/>
        </w:rPr>
      </w:pPr>
      <w:r w:rsidRPr="00DA2FDA">
        <w:rPr>
          <w:b/>
        </w:rPr>
        <w:tab/>
        <w:t>a)</w:t>
      </w:r>
      <w:r w:rsidRPr="00DA2FDA">
        <w:rPr>
          <w:b/>
        </w:rPr>
        <w:tab/>
        <w:t>активизировать усилия в целях обеспечения расследования грубых н</w:t>
      </w:r>
      <w:r w:rsidRPr="00DA2FDA">
        <w:rPr>
          <w:b/>
        </w:rPr>
        <w:t>а</w:t>
      </w:r>
      <w:r w:rsidRPr="00DA2FDA">
        <w:rPr>
          <w:b/>
        </w:rPr>
        <w:t>рушений прав человека, совершенных в период внутреннего вооруженного конфликта, в частности массовых расправ и насильстве</w:t>
      </w:r>
      <w:r w:rsidRPr="00DA2FDA">
        <w:rPr>
          <w:b/>
        </w:rPr>
        <w:t>н</w:t>
      </w:r>
      <w:r w:rsidRPr="00DA2FDA">
        <w:rPr>
          <w:b/>
        </w:rPr>
        <w:t>ных исчезновений, и перед</w:t>
      </w:r>
      <w:r w:rsidRPr="00DA2FDA">
        <w:rPr>
          <w:b/>
        </w:rPr>
        <w:t>а</w:t>
      </w:r>
      <w:r w:rsidRPr="00DA2FDA">
        <w:rPr>
          <w:b/>
        </w:rPr>
        <w:t>чи в руки правосудия лиц, совершивших такие деяния, включая их вышестоящих начальников;</w:t>
      </w:r>
    </w:p>
    <w:p w:rsidR="0020060B" w:rsidRPr="00DA2FDA" w:rsidRDefault="0020060B" w:rsidP="003624AA">
      <w:pPr>
        <w:pStyle w:val="SingleTxtGR"/>
        <w:rPr>
          <w:b/>
        </w:rPr>
      </w:pPr>
      <w:r w:rsidRPr="00DA2FDA">
        <w:rPr>
          <w:b/>
        </w:rPr>
        <w:tab/>
        <w:t>b)</w:t>
      </w:r>
      <w:r w:rsidRPr="00DA2FDA">
        <w:rPr>
          <w:b/>
        </w:rPr>
        <w:tab/>
        <w:t>обеспечить, чтобы лица, осужденные за применение пыток или сове</w:t>
      </w:r>
      <w:r w:rsidRPr="00DA2FDA">
        <w:rPr>
          <w:b/>
        </w:rPr>
        <w:t>р</w:t>
      </w:r>
      <w:r w:rsidRPr="00DA2FDA">
        <w:rPr>
          <w:b/>
        </w:rPr>
        <w:t>шение других приравненных к ним деяний, не подпадали под какой-либо срок давности;</w:t>
      </w:r>
    </w:p>
    <w:p w:rsidR="0020060B" w:rsidRPr="00DA2FDA" w:rsidRDefault="0020060B" w:rsidP="003624AA">
      <w:pPr>
        <w:pStyle w:val="SingleTxtGR"/>
        <w:rPr>
          <w:b/>
        </w:rPr>
      </w:pPr>
      <w:r w:rsidRPr="00DA2FDA">
        <w:rPr>
          <w:b/>
        </w:rPr>
        <w:tab/>
        <w:t>c)</w:t>
      </w:r>
      <w:r w:rsidRPr="00DA2FDA">
        <w:rPr>
          <w:b/>
        </w:rPr>
        <w:tab/>
        <w:t>обеспечить, чтобы все органы, участвующие в расследованиях, располагали необходимыми людскими, техническими и финансовыми р</w:t>
      </w:r>
      <w:r w:rsidRPr="00DA2FDA">
        <w:rPr>
          <w:b/>
        </w:rPr>
        <w:t>е</w:t>
      </w:r>
      <w:r w:rsidRPr="00DA2FDA">
        <w:rPr>
          <w:b/>
        </w:rPr>
        <w:t>сурсами для э</w:t>
      </w:r>
      <w:r w:rsidRPr="00DA2FDA">
        <w:rPr>
          <w:b/>
        </w:rPr>
        <w:t>ф</w:t>
      </w:r>
      <w:r w:rsidRPr="00DA2FDA">
        <w:rPr>
          <w:b/>
        </w:rPr>
        <w:t>фективного выполнения своих функций;</w:t>
      </w:r>
    </w:p>
    <w:p w:rsidR="0020060B" w:rsidRPr="00DA2FDA" w:rsidRDefault="0020060B" w:rsidP="003624AA">
      <w:pPr>
        <w:pStyle w:val="SingleTxtGR"/>
        <w:rPr>
          <w:b/>
        </w:rPr>
      </w:pPr>
      <w:r w:rsidRPr="00DA2FDA">
        <w:rPr>
          <w:b/>
        </w:rPr>
        <w:tab/>
        <w:t>d)</w:t>
      </w:r>
      <w:r w:rsidRPr="00DA2FDA">
        <w:rPr>
          <w:b/>
        </w:rPr>
        <w:tab/>
        <w:t>обеспечить, чтобы все г</w:t>
      </w:r>
      <w:r>
        <w:rPr>
          <w:b/>
        </w:rPr>
        <w:t>осударственные должностные лица</w:t>
      </w:r>
      <w:r>
        <w:rPr>
          <w:b/>
        </w:rPr>
        <w:br/>
      </w:r>
      <w:r w:rsidRPr="00DA2FDA">
        <w:rPr>
          <w:b/>
        </w:rPr>
        <w:t>в полном объеме и оперативно сотрудничали со следственными органами;</w:t>
      </w:r>
    </w:p>
    <w:p w:rsidR="0020060B" w:rsidRPr="00DA2FDA" w:rsidRDefault="0020060B" w:rsidP="003624AA">
      <w:pPr>
        <w:pStyle w:val="SingleTxtGR"/>
        <w:rPr>
          <w:b/>
        </w:rPr>
      </w:pPr>
      <w:r w:rsidRPr="00DA2FDA">
        <w:rPr>
          <w:b/>
        </w:rPr>
        <w:tab/>
        <w:t>e)</w:t>
      </w:r>
      <w:r w:rsidRPr="00DA2FDA">
        <w:rPr>
          <w:b/>
        </w:rPr>
        <w:tab/>
        <w:t>не допускать, чтобы государственные должностные лица пре</w:t>
      </w:r>
      <w:r w:rsidRPr="00DA2FDA">
        <w:rPr>
          <w:b/>
        </w:rPr>
        <w:t>д</w:t>
      </w:r>
      <w:r w:rsidRPr="00DA2FDA">
        <w:rPr>
          <w:b/>
        </w:rPr>
        <w:t>приним</w:t>
      </w:r>
      <w:r w:rsidRPr="00DA2FDA">
        <w:rPr>
          <w:b/>
        </w:rPr>
        <w:t>а</w:t>
      </w:r>
      <w:r w:rsidRPr="00DA2FDA">
        <w:rPr>
          <w:b/>
        </w:rPr>
        <w:t>ли действия или выступали с публичными заявлениями, которые могут негативно сказаться на независимости органов судебной власти;</w:t>
      </w:r>
    </w:p>
    <w:p w:rsidR="0020060B" w:rsidRPr="00DA2FDA" w:rsidRDefault="0020060B" w:rsidP="003624AA">
      <w:pPr>
        <w:pStyle w:val="SingleTxtGR"/>
        <w:rPr>
          <w:b/>
        </w:rPr>
      </w:pPr>
      <w:r w:rsidRPr="00DA2FDA">
        <w:rPr>
          <w:b/>
        </w:rPr>
        <w:tab/>
        <w:t>f)</w:t>
      </w:r>
      <w:r w:rsidRPr="00DA2FDA">
        <w:rPr>
          <w:b/>
        </w:rPr>
        <w:tab/>
        <w:t>обеспечить безопасность жертв, свидетелей и всех лиц, учас</w:t>
      </w:r>
      <w:r w:rsidRPr="00DA2FDA">
        <w:rPr>
          <w:b/>
        </w:rPr>
        <w:t>т</w:t>
      </w:r>
      <w:r w:rsidRPr="00DA2FDA">
        <w:rPr>
          <w:b/>
        </w:rPr>
        <w:t>вующих в уголовных процессах, и в этой связи выделить органам, отв</w:t>
      </w:r>
      <w:r w:rsidRPr="00DA2FDA">
        <w:rPr>
          <w:b/>
        </w:rPr>
        <w:t>е</w:t>
      </w:r>
      <w:r w:rsidRPr="00DA2FDA">
        <w:rPr>
          <w:b/>
        </w:rPr>
        <w:t>чающим за обеспечение безопасности, людские и финансовые ресурсы, н</w:t>
      </w:r>
      <w:r w:rsidRPr="00DA2FDA">
        <w:rPr>
          <w:b/>
        </w:rPr>
        <w:t>е</w:t>
      </w:r>
      <w:r w:rsidRPr="00DA2FDA">
        <w:rPr>
          <w:b/>
        </w:rPr>
        <w:t>обходимые для их эффекти</w:t>
      </w:r>
      <w:r w:rsidRPr="00DA2FDA">
        <w:rPr>
          <w:b/>
        </w:rPr>
        <w:t>в</w:t>
      </w:r>
      <w:r w:rsidRPr="00DA2FDA">
        <w:rPr>
          <w:b/>
        </w:rPr>
        <w:t>ного функционирования.</w:t>
      </w:r>
    </w:p>
    <w:p w:rsidR="0020060B" w:rsidRDefault="0020060B" w:rsidP="003624AA">
      <w:pPr>
        <w:pStyle w:val="H23GR"/>
      </w:pPr>
      <w:r>
        <w:tab/>
      </w:r>
      <w:r>
        <w:tab/>
        <w:t>Насильственные исчезновения в период внутреннего вооруженного конфликта</w:t>
      </w:r>
    </w:p>
    <w:p w:rsidR="0020060B" w:rsidRDefault="0020060B" w:rsidP="003624AA">
      <w:pPr>
        <w:pStyle w:val="SingleTxtGR"/>
      </w:pPr>
      <w:r>
        <w:t>11.</w:t>
      </w:r>
      <w:r>
        <w:tab/>
        <w:t>Комитет с обеспокоенностью отмечает, что, несмотря на годы, проше</w:t>
      </w:r>
      <w:r>
        <w:t>д</w:t>
      </w:r>
      <w:r>
        <w:t>шие после окончания внутреннего вооруженного конфликта, судьба и местон</w:t>
      </w:r>
      <w:r>
        <w:t>а</w:t>
      </w:r>
      <w:r>
        <w:t>хождение более 40 000 человек, ставших жертвами насильственных исчезнов</w:t>
      </w:r>
      <w:r>
        <w:t>е</w:t>
      </w:r>
      <w:r>
        <w:t>ний в этот период, по-прежнему не известны, и в этой связи он выражает сож</w:t>
      </w:r>
      <w:r>
        <w:t>а</w:t>
      </w:r>
      <w:r>
        <w:t>ление по поводу того, что все еще не создана независимая комиссия для уст</w:t>
      </w:r>
      <w:r>
        <w:t>а</w:t>
      </w:r>
      <w:r>
        <w:t>новления местонахождения этих лиц. Комитет принимает к сведению информ</w:t>
      </w:r>
      <w:r>
        <w:t>а</w:t>
      </w:r>
      <w:r>
        <w:t>цию делегации о том, что инициативы, представленные с этой целью в Ко</w:t>
      </w:r>
      <w:r>
        <w:t>н</w:t>
      </w:r>
      <w:r>
        <w:t>гресс, вряд ли будут приняты и что в настоящее время проходит согласование нового текста (статьи 2, 12, 14 и 16).</w:t>
      </w:r>
    </w:p>
    <w:p w:rsidR="0020060B" w:rsidRPr="00DA2FDA" w:rsidRDefault="0020060B" w:rsidP="003624AA">
      <w:pPr>
        <w:pStyle w:val="SingleTxtGR"/>
        <w:rPr>
          <w:b/>
        </w:rPr>
      </w:pPr>
      <w:r w:rsidRPr="00DA2FDA">
        <w:rPr>
          <w:b/>
        </w:rPr>
        <w:t>Комитет рекомендует государству-участнику создать независимую коми</w:t>
      </w:r>
      <w:r w:rsidRPr="00DA2FDA">
        <w:rPr>
          <w:b/>
        </w:rPr>
        <w:t>с</w:t>
      </w:r>
      <w:r w:rsidRPr="00DA2FDA">
        <w:rPr>
          <w:b/>
        </w:rPr>
        <w:t>сию для поиска лиц, ставших жертвами насильственных исчезновений в период внутре</w:t>
      </w:r>
      <w:r w:rsidRPr="00DA2FDA">
        <w:rPr>
          <w:b/>
        </w:rPr>
        <w:t>н</w:t>
      </w:r>
      <w:r w:rsidRPr="00DA2FDA">
        <w:rPr>
          <w:b/>
        </w:rPr>
        <w:t>него вооруженного конфликта, которая бы проводила свою деятельность в соо</w:t>
      </w:r>
      <w:r w:rsidRPr="00DA2FDA">
        <w:rPr>
          <w:b/>
        </w:rPr>
        <w:t>т</w:t>
      </w:r>
      <w:r w:rsidRPr="00DA2FDA">
        <w:rPr>
          <w:b/>
        </w:rPr>
        <w:t>ветствии с международными нормами прав человека и располагала возможност</w:t>
      </w:r>
      <w:r w:rsidRPr="00DA2FDA">
        <w:rPr>
          <w:b/>
        </w:rPr>
        <w:t>я</w:t>
      </w:r>
      <w:r w:rsidRPr="00DA2FDA">
        <w:rPr>
          <w:b/>
        </w:rPr>
        <w:t>ми и достаточными ресурсами для эффективного выполнения своих функций. К</w:t>
      </w:r>
      <w:r w:rsidRPr="00DA2FDA">
        <w:rPr>
          <w:b/>
        </w:rPr>
        <w:t>о</w:t>
      </w:r>
      <w:r w:rsidRPr="00DA2FDA">
        <w:rPr>
          <w:b/>
        </w:rPr>
        <w:t>митет также рекомендует государству-участнику создать национальный реестр исчезнувших лиц для облегчения их поиска и следить за тем, чтобы всем лицам, участвующим в этом пр</w:t>
      </w:r>
      <w:r w:rsidRPr="00DA2FDA">
        <w:rPr>
          <w:b/>
        </w:rPr>
        <w:t>о</w:t>
      </w:r>
      <w:r w:rsidRPr="00DA2FDA">
        <w:rPr>
          <w:b/>
        </w:rPr>
        <w:t>цессе, оказывалась надлежащая поддержка.</w:t>
      </w:r>
    </w:p>
    <w:p w:rsidR="0020060B" w:rsidRDefault="0020060B" w:rsidP="003624AA">
      <w:pPr>
        <w:pStyle w:val="H23GR"/>
      </w:pPr>
      <w:r>
        <w:tab/>
      </w:r>
      <w:r>
        <w:tab/>
        <w:t>Национальная программа компенсации</w:t>
      </w:r>
    </w:p>
    <w:p w:rsidR="0020060B" w:rsidRDefault="0020060B" w:rsidP="003624AA">
      <w:pPr>
        <w:pStyle w:val="SingleTxtGR"/>
      </w:pPr>
      <w:r>
        <w:t>12.</w:t>
      </w:r>
      <w:r>
        <w:tab/>
        <w:t>Комитет, отмечая создание и функционирование Национальной програ</w:t>
      </w:r>
      <w:r>
        <w:t>м</w:t>
      </w:r>
      <w:r>
        <w:t>мы ко</w:t>
      </w:r>
      <w:r>
        <w:t>м</w:t>
      </w:r>
      <w:r>
        <w:t>пенсации (НПК), принимает к сведению информацию, согласно которой основное внимание в рамках этой программы уделяется материальной компе</w:t>
      </w:r>
      <w:r>
        <w:t>н</w:t>
      </w:r>
      <w:r>
        <w:t>сации в ущерб другим мерам по возмещению. Кроме того, Комитет отмечает, что НПК будет продолжать функционировать до второй половины 2013 года,</w:t>
      </w:r>
      <w:r w:rsidR="005F1084">
        <w:t xml:space="preserve"> </w:t>
      </w:r>
      <w:r>
        <w:t>а</w:t>
      </w:r>
      <w:r w:rsidR="005F1084">
        <w:t> </w:t>
      </w:r>
      <w:r>
        <w:t>также предложения о продлении ее срока (статья 14).</w:t>
      </w:r>
    </w:p>
    <w:p w:rsidR="0020060B" w:rsidRPr="00DA2FDA" w:rsidRDefault="0020060B" w:rsidP="003624AA">
      <w:pPr>
        <w:pStyle w:val="SingleTxtGR"/>
        <w:rPr>
          <w:b/>
        </w:rPr>
      </w:pPr>
      <w:r w:rsidRPr="00DA2FDA">
        <w:rPr>
          <w:b/>
        </w:rPr>
        <w:t>Государству-участнику следует активизировать свои усилия, с тем чтобы гарантировать всем жертвам наруш</w:t>
      </w:r>
      <w:r>
        <w:rPr>
          <w:b/>
        </w:rPr>
        <w:t>ений прав человека, совершенных</w:t>
      </w:r>
      <w:r w:rsidR="005F1084">
        <w:rPr>
          <w:b/>
        </w:rPr>
        <w:t xml:space="preserve"> </w:t>
      </w:r>
      <w:r w:rsidRPr="00DA2FDA">
        <w:rPr>
          <w:b/>
        </w:rPr>
        <w:t>в</w:t>
      </w:r>
      <w:r w:rsidR="005F1084">
        <w:rPr>
          <w:b/>
        </w:rPr>
        <w:t> </w:t>
      </w:r>
      <w:r w:rsidRPr="00DA2FDA">
        <w:rPr>
          <w:b/>
        </w:rPr>
        <w:t>период внутреннего конфликта, получение надлежащего возмещения, включая средства для физической и психологической реабилитации, с уч</w:t>
      </w:r>
      <w:r w:rsidRPr="00DA2FDA">
        <w:rPr>
          <w:b/>
        </w:rPr>
        <w:t>е</w:t>
      </w:r>
      <w:r w:rsidRPr="00DA2FDA">
        <w:rPr>
          <w:b/>
        </w:rPr>
        <w:t>том культурных и гендерных а</w:t>
      </w:r>
      <w:r w:rsidRPr="00DA2FDA">
        <w:rPr>
          <w:b/>
        </w:rPr>
        <w:t>с</w:t>
      </w:r>
      <w:r w:rsidRPr="00DA2FDA">
        <w:rPr>
          <w:b/>
        </w:rPr>
        <w:t>пектов. В этой связи государству-участнику следует обеспечить, чтобы НПК пр</w:t>
      </w:r>
      <w:r w:rsidRPr="00DA2FDA">
        <w:rPr>
          <w:b/>
        </w:rPr>
        <w:t>о</w:t>
      </w:r>
      <w:r w:rsidRPr="00DA2FDA">
        <w:rPr>
          <w:b/>
        </w:rPr>
        <w:t>должала свою деятельность до тех пор, пока все жертвы не получат надлежащего возмещения; гарантировать, чтобы все принимаемые в этой области законодательные и иные меры с</w:t>
      </w:r>
      <w:r w:rsidRPr="00DA2FDA">
        <w:rPr>
          <w:b/>
        </w:rPr>
        <w:t>о</w:t>
      </w:r>
      <w:r w:rsidRPr="00DA2FDA">
        <w:rPr>
          <w:b/>
        </w:rPr>
        <w:t>ответствовали международным стандартам в области предоставления во</w:t>
      </w:r>
      <w:r w:rsidRPr="00DA2FDA">
        <w:rPr>
          <w:b/>
        </w:rPr>
        <w:t>з</w:t>
      </w:r>
      <w:r w:rsidRPr="00DA2FDA">
        <w:rPr>
          <w:b/>
        </w:rPr>
        <w:t>мещения, в том числе статье 14 Конвенции, и выделить этой программе достаточные ресурсы, с тем чтобы гарантировать предоставление в полном объеме всех видов возмещения, будь то индивидуального или коллективн</w:t>
      </w:r>
      <w:r w:rsidRPr="00DA2FDA">
        <w:rPr>
          <w:b/>
        </w:rPr>
        <w:t>о</w:t>
      </w:r>
      <w:r w:rsidRPr="00DA2FDA">
        <w:rPr>
          <w:b/>
        </w:rPr>
        <w:t>го характера. Комитет обращает внимание государства-участника на свое замечание общего порядка № 3 (2012 год).</w:t>
      </w:r>
    </w:p>
    <w:p w:rsidR="0020060B" w:rsidRDefault="0020060B" w:rsidP="003624AA">
      <w:pPr>
        <w:pStyle w:val="H23GR"/>
      </w:pPr>
      <w:r>
        <w:tab/>
      </w:r>
      <w:r>
        <w:tab/>
        <w:t>Насилие в отношении женщин</w:t>
      </w:r>
    </w:p>
    <w:p w:rsidR="0020060B" w:rsidRDefault="0020060B" w:rsidP="003624AA">
      <w:pPr>
        <w:pStyle w:val="SingleTxtGR"/>
      </w:pPr>
      <w:r>
        <w:t>13.</w:t>
      </w:r>
      <w:r>
        <w:tab/>
        <w:t>Комитет, давая высокую оценку законодательным и другим мерам, пр</w:t>
      </w:r>
      <w:r>
        <w:t>и</w:t>
      </w:r>
      <w:r>
        <w:t>нятым г</w:t>
      </w:r>
      <w:r>
        <w:t>о</w:t>
      </w:r>
      <w:r>
        <w:t>сударством-участником в целях предотвращения насилия в отношении женщин и наказания за него, в частности криминализацию фемицида,</w:t>
      </w:r>
      <w:r w:rsidR="005F1084">
        <w:t xml:space="preserve"> </w:t>
      </w:r>
      <w:r>
        <w:t>с глуб</w:t>
      </w:r>
      <w:r>
        <w:t>о</w:t>
      </w:r>
      <w:r>
        <w:t>кой обеспокоенностью отмечает, что, несмотря на его прежнюю рекомендацию (пункт 16), уровень насилия в отношении женщин, включая число их убийств, по-прежнему является высоким. В этой связи Комитет с глубокой обеспокое</w:t>
      </w:r>
      <w:r>
        <w:t>н</w:t>
      </w:r>
      <w:r>
        <w:t>ностью отмечает, что, согласно данным Наци</w:t>
      </w:r>
      <w:r>
        <w:t>о</w:t>
      </w:r>
      <w:r>
        <w:t>нального института судебно-медицинской экспертизы, в 2012 году было зарегистрировано 709 случаев н</w:t>
      </w:r>
      <w:r>
        <w:t>а</w:t>
      </w:r>
      <w:r>
        <w:t>сильственной смерти женщин, а в период с января по март 2013 года − 200 т</w:t>
      </w:r>
      <w:r>
        <w:t>а</w:t>
      </w:r>
      <w:r>
        <w:t>ких случаев. Кроме того, Комитет, признавая прогресс, достигнутый в о</w:t>
      </w:r>
      <w:r>
        <w:t>б</w:t>
      </w:r>
      <w:r>
        <w:t>ласти проведения расследований и уголовного преследования, с обеспокоенностью отмечает незначительное число обвинительных приговоров за преступления, связанные с насилием в отношении женщин (статьи 1, 2, 12, 13, 14 и 16).</w:t>
      </w:r>
    </w:p>
    <w:p w:rsidR="0020060B" w:rsidRPr="00DA2FDA" w:rsidRDefault="0020060B" w:rsidP="003624AA">
      <w:pPr>
        <w:pStyle w:val="SingleTxtGR"/>
        <w:rPr>
          <w:b/>
        </w:rPr>
      </w:pPr>
      <w:r w:rsidRPr="00DA2FDA">
        <w:rPr>
          <w:b/>
        </w:rPr>
        <w:t>Комитет настоятельно рекомендует государству-участнику:</w:t>
      </w:r>
    </w:p>
    <w:p w:rsidR="0020060B" w:rsidRPr="00DA2FDA" w:rsidRDefault="0020060B" w:rsidP="003624AA">
      <w:pPr>
        <w:pStyle w:val="SingleTxtGR"/>
        <w:rPr>
          <w:b/>
        </w:rPr>
      </w:pPr>
      <w:r w:rsidRPr="00DA2FDA">
        <w:rPr>
          <w:b/>
        </w:rPr>
        <w:tab/>
        <w:t>a)</w:t>
      </w:r>
      <w:r w:rsidRPr="00DA2FDA">
        <w:rPr>
          <w:b/>
        </w:rPr>
        <w:tab/>
        <w:t>активизировать усилия в целях предотвращения насилия в о</w:t>
      </w:r>
      <w:r w:rsidRPr="00DA2FDA">
        <w:rPr>
          <w:b/>
        </w:rPr>
        <w:t>т</w:t>
      </w:r>
      <w:r w:rsidRPr="00DA2FDA">
        <w:rPr>
          <w:b/>
        </w:rPr>
        <w:t>ношении женщин, включая гендерно мотивированные убийства, и борьбы с этим явлением; обеспечить полное и эффективное осуществление закон</w:t>
      </w:r>
      <w:r w:rsidRPr="00DA2FDA">
        <w:rPr>
          <w:b/>
        </w:rPr>
        <w:t>о</w:t>
      </w:r>
      <w:r w:rsidRPr="00DA2FDA">
        <w:rPr>
          <w:b/>
        </w:rPr>
        <w:t>дательства, действующего в этой области, и эффективную координацию деятельности между различными подразделениями, которые занимаются вопросами борьбы с насилием в отнош</w:t>
      </w:r>
      <w:r w:rsidRPr="00DA2FDA">
        <w:rPr>
          <w:b/>
        </w:rPr>
        <w:t>е</w:t>
      </w:r>
      <w:r w:rsidRPr="00DA2FDA">
        <w:rPr>
          <w:b/>
        </w:rPr>
        <w:t>нии женщин;</w:t>
      </w:r>
    </w:p>
    <w:p w:rsidR="0020060B" w:rsidRPr="00DA2FDA" w:rsidRDefault="0020060B" w:rsidP="003624AA">
      <w:pPr>
        <w:pStyle w:val="SingleTxtGR"/>
        <w:rPr>
          <w:b/>
        </w:rPr>
      </w:pPr>
      <w:r w:rsidRPr="00DA2FDA">
        <w:rPr>
          <w:b/>
        </w:rPr>
        <w:tab/>
        <w:t>b)</w:t>
      </w:r>
      <w:r w:rsidRPr="00DA2FDA">
        <w:rPr>
          <w:b/>
        </w:rPr>
        <w:tab/>
        <w:t>обеспечивать проведение в незамедлительном порядке эффе</w:t>
      </w:r>
      <w:r w:rsidRPr="00DA2FDA">
        <w:rPr>
          <w:b/>
        </w:rPr>
        <w:t>к</w:t>
      </w:r>
      <w:r w:rsidRPr="00DA2FDA">
        <w:rPr>
          <w:b/>
        </w:rPr>
        <w:t>тивного и беспристрастного расследования всех актов насилия в отнош</w:t>
      </w:r>
      <w:r w:rsidRPr="00DA2FDA">
        <w:rPr>
          <w:b/>
        </w:rPr>
        <w:t>е</w:t>
      </w:r>
      <w:r w:rsidRPr="00DA2FDA">
        <w:rPr>
          <w:b/>
        </w:rPr>
        <w:t>нии женщин, судебное преследование лиц, совершивших эти акты, и н</w:t>
      </w:r>
      <w:r w:rsidRPr="00DA2FDA">
        <w:rPr>
          <w:b/>
        </w:rPr>
        <w:t>а</w:t>
      </w:r>
      <w:r w:rsidRPr="00DA2FDA">
        <w:rPr>
          <w:b/>
        </w:rPr>
        <w:t>значение им мер наказания в соответствии с тяж</w:t>
      </w:r>
      <w:r w:rsidRPr="00DA2FDA">
        <w:rPr>
          <w:b/>
        </w:rPr>
        <w:t>е</w:t>
      </w:r>
      <w:r w:rsidRPr="00DA2FDA">
        <w:rPr>
          <w:b/>
        </w:rPr>
        <w:t>стью их деяний;</w:t>
      </w:r>
    </w:p>
    <w:p w:rsidR="0020060B" w:rsidRPr="00DA2FDA" w:rsidRDefault="0020060B" w:rsidP="003624AA">
      <w:pPr>
        <w:pStyle w:val="SingleTxtGR"/>
        <w:rPr>
          <w:b/>
        </w:rPr>
      </w:pPr>
      <w:r w:rsidRPr="00DA2FDA">
        <w:rPr>
          <w:b/>
        </w:rPr>
        <w:tab/>
        <w:t>c)</w:t>
      </w:r>
      <w:r w:rsidRPr="00DA2FDA">
        <w:rPr>
          <w:b/>
        </w:rPr>
        <w:tab/>
        <w:t>обеспечивать жертвам надлежащее возмещение, включая усл</w:t>
      </w:r>
      <w:r w:rsidRPr="00DA2FDA">
        <w:rPr>
          <w:b/>
        </w:rPr>
        <w:t>у</w:t>
      </w:r>
      <w:r w:rsidRPr="00DA2FDA">
        <w:rPr>
          <w:b/>
        </w:rPr>
        <w:t>ги по физической и психологической реабилитации, а также доступ в пр</w:t>
      </w:r>
      <w:r w:rsidRPr="00DA2FDA">
        <w:rPr>
          <w:b/>
        </w:rPr>
        <w:t>и</w:t>
      </w:r>
      <w:r w:rsidRPr="00DA2FDA">
        <w:rPr>
          <w:b/>
        </w:rPr>
        <w:t>юты, в которых они могли бы находить пристанище и поддержку и кот</w:t>
      </w:r>
      <w:r w:rsidRPr="00DA2FDA">
        <w:rPr>
          <w:b/>
        </w:rPr>
        <w:t>о</w:t>
      </w:r>
      <w:r w:rsidRPr="00DA2FDA">
        <w:rPr>
          <w:b/>
        </w:rPr>
        <w:t>рые должны существовать во всех регионах страны;</w:t>
      </w:r>
    </w:p>
    <w:p w:rsidR="0020060B" w:rsidRDefault="0020060B" w:rsidP="003624AA">
      <w:pPr>
        <w:pStyle w:val="SingleTxtGR"/>
        <w:rPr>
          <w:b/>
        </w:rPr>
      </w:pPr>
      <w:r w:rsidRPr="00DA2FDA">
        <w:rPr>
          <w:b/>
        </w:rPr>
        <w:tab/>
        <w:t>d)</w:t>
      </w:r>
      <w:r w:rsidRPr="00DA2FDA">
        <w:rPr>
          <w:b/>
        </w:rPr>
        <w:tab/>
        <w:t>провести среди населения широкие информационно-просветительские кампании, а также расширить и усилить существующие программы обучения и подготовки, с тем чтобы все сотрудники правоо</w:t>
      </w:r>
      <w:r w:rsidRPr="00DA2FDA">
        <w:rPr>
          <w:b/>
        </w:rPr>
        <w:t>х</w:t>
      </w:r>
      <w:r w:rsidRPr="00DA2FDA">
        <w:rPr>
          <w:b/>
        </w:rPr>
        <w:t>ранительных органов, судьи, адвокаты, социальные и медицински</w:t>
      </w:r>
      <w:r w:rsidR="005F1084">
        <w:rPr>
          <w:b/>
        </w:rPr>
        <w:t>е</w:t>
      </w:r>
      <w:r w:rsidRPr="00DA2FDA">
        <w:rPr>
          <w:b/>
        </w:rPr>
        <w:t xml:space="preserve"> рабо</w:t>
      </w:r>
      <w:r w:rsidRPr="00DA2FDA">
        <w:rPr>
          <w:b/>
        </w:rPr>
        <w:t>т</w:t>
      </w:r>
      <w:r w:rsidRPr="00DA2FDA">
        <w:rPr>
          <w:b/>
        </w:rPr>
        <w:t>ники могли эффективно реагировать на все случаи насилия в отношении женщин.</w:t>
      </w:r>
    </w:p>
    <w:p w:rsidR="0020060B" w:rsidRPr="008823C3" w:rsidRDefault="0020060B" w:rsidP="003624AA">
      <w:pPr>
        <w:pStyle w:val="H23GR"/>
      </w:pPr>
      <w:r w:rsidRPr="00055E8F">
        <w:tab/>
      </w:r>
      <w:r w:rsidRPr="00055E8F">
        <w:tab/>
      </w:r>
      <w:r w:rsidRPr="008823C3">
        <w:t>Правозащитники</w:t>
      </w:r>
    </w:p>
    <w:p w:rsidR="0020060B" w:rsidRPr="008823C3" w:rsidRDefault="0020060B" w:rsidP="003624AA">
      <w:pPr>
        <w:pStyle w:val="SingleTxtGR"/>
      </w:pPr>
      <w:r w:rsidRPr="008823C3">
        <w:t>14</w:t>
      </w:r>
      <w:r w:rsidR="002C2369">
        <w:t>.</w:t>
      </w:r>
      <w:r w:rsidRPr="008823C3">
        <w:tab/>
        <w:t>Комитет вновь обеспокоен тем, что, несмотря на рекомендации разли</w:t>
      </w:r>
      <w:r w:rsidRPr="008823C3">
        <w:t>ч</w:t>
      </w:r>
      <w:r w:rsidRPr="008823C3">
        <w:t>ных механизмов по наблюдению за соблюдением прав человека, по-прежнему имеют место многочисленные случаи, когда правозащитники, особенно защи</w:t>
      </w:r>
      <w:r w:rsidRPr="008823C3">
        <w:t>т</w:t>
      </w:r>
      <w:r w:rsidRPr="008823C3">
        <w:t xml:space="preserve">ники прав коренных народов и адвокаты, </w:t>
      </w:r>
      <w:r>
        <w:t xml:space="preserve">которые </w:t>
      </w:r>
      <w:r w:rsidRPr="008823C3">
        <w:t>занимаю</w:t>
      </w:r>
      <w:r>
        <w:t>т</w:t>
      </w:r>
      <w:r w:rsidRPr="008823C3">
        <w:t>ся вопросами</w:t>
      </w:r>
      <w:r>
        <w:t>, св</w:t>
      </w:r>
      <w:r>
        <w:t>я</w:t>
      </w:r>
      <w:r>
        <w:t>занными с</w:t>
      </w:r>
      <w:r w:rsidRPr="008823C3">
        <w:t xml:space="preserve"> прав</w:t>
      </w:r>
      <w:r w:rsidR="002C2369">
        <w:t>о</w:t>
      </w:r>
      <w:r>
        <w:t>м</w:t>
      </w:r>
      <w:r w:rsidRPr="008823C3">
        <w:t xml:space="preserve"> на землю, трудовыми правами и прав</w:t>
      </w:r>
      <w:r>
        <w:t>ом</w:t>
      </w:r>
      <w:r w:rsidRPr="008823C3">
        <w:t xml:space="preserve"> окружающей ср</w:t>
      </w:r>
      <w:r w:rsidRPr="008823C3">
        <w:t>е</w:t>
      </w:r>
      <w:r w:rsidRPr="008823C3">
        <w:t>ды, подвергаются угрозам и нападениям, включая убийства. В этой связи Ком</w:t>
      </w:r>
      <w:r w:rsidRPr="008823C3">
        <w:t>и</w:t>
      </w:r>
      <w:r w:rsidRPr="008823C3">
        <w:t>тет с обеспокоенностью отмечает информацию, согласно которой с января по о</w:t>
      </w:r>
      <w:r w:rsidRPr="008823C3">
        <w:t>к</w:t>
      </w:r>
      <w:r w:rsidRPr="008823C3">
        <w:t xml:space="preserve">тябрь 2012 года было зарегистрировано 15 убийств правозащитников. Кроме того, он обеспокоен сообщениями </w:t>
      </w:r>
      <w:r>
        <w:t>о</w:t>
      </w:r>
      <w:r w:rsidRPr="008823C3">
        <w:t xml:space="preserve"> весьма ограниченно</w:t>
      </w:r>
      <w:r>
        <w:t>м</w:t>
      </w:r>
      <w:r w:rsidRPr="008823C3">
        <w:t xml:space="preserve"> числ</w:t>
      </w:r>
      <w:r>
        <w:t>е</w:t>
      </w:r>
      <w:r w:rsidRPr="008823C3">
        <w:t xml:space="preserve"> обвинител</w:t>
      </w:r>
      <w:r w:rsidRPr="008823C3">
        <w:t>ь</w:t>
      </w:r>
      <w:r w:rsidRPr="008823C3">
        <w:t>ных приговоров, вынесенных в связи с преступлениями, которые были совершены против правозащитников. Комитет также с обеспокоенностью отмечает инфо</w:t>
      </w:r>
      <w:r w:rsidRPr="008823C3">
        <w:t>р</w:t>
      </w:r>
      <w:r w:rsidRPr="008823C3">
        <w:t>мацию о проведении кампаний по дискредитированию их деятельности, в том числе в средствах массовой информации, и их преследовани</w:t>
      </w:r>
      <w:r>
        <w:t>и</w:t>
      </w:r>
      <w:r w:rsidRPr="008823C3">
        <w:t xml:space="preserve"> в уголовном п</w:t>
      </w:r>
      <w:r w:rsidRPr="008823C3">
        <w:t>о</w:t>
      </w:r>
      <w:r w:rsidRPr="008823C3">
        <w:t>рядке (статьи 2, 12, 13 и 16).</w:t>
      </w:r>
    </w:p>
    <w:p w:rsidR="0020060B" w:rsidRPr="008823C3" w:rsidRDefault="0020060B" w:rsidP="003624AA">
      <w:pPr>
        <w:pStyle w:val="SingleTxtGR"/>
        <w:rPr>
          <w:b/>
        </w:rPr>
      </w:pPr>
      <w:r w:rsidRPr="008823C3">
        <w:rPr>
          <w:b/>
        </w:rPr>
        <w:t>Комитет требует, чтобы государство-участник публично пр</w:t>
      </w:r>
      <w:r w:rsidRPr="008823C3">
        <w:rPr>
          <w:b/>
        </w:rPr>
        <w:t>и</w:t>
      </w:r>
      <w:r w:rsidRPr="008823C3">
        <w:rPr>
          <w:b/>
        </w:rPr>
        <w:t>знало важную роль, которую играют правозащитники, оказывая ему помощь в деле ос</w:t>
      </w:r>
      <w:r w:rsidRPr="008823C3">
        <w:rPr>
          <w:b/>
        </w:rPr>
        <w:t>у</w:t>
      </w:r>
      <w:r w:rsidRPr="008823C3">
        <w:rPr>
          <w:b/>
        </w:rPr>
        <w:t xml:space="preserve">ществления </w:t>
      </w:r>
      <w:r>
        <w:rPr>
          <w:b/>
        </w:rPr>
        <w:t>его</w:t>
      </w:r>
      <w:r w:rsidRPr="008823C3">
        <w:rPr>
          <w:b/>
        </w:rPr>
        <w:t xml:space="preserve"> обязательств по Конвенции, </w:t>
      </w:r>
      <w:r>
        <w:rPr>
          <w:b/>
        </w:rPr>
        <w:t xml:space="preserve">и </w:t>
      </w:r>
      <w:r w:rsidRPr="008823C3">
        <w:rPr>
          <w:b/>
        </w:rPr>
        <w:t>приня</w:t>
      </w:r>
      <w:r>
        <w:rPr>
          <w:b/>
        </w:rPr>
        <w:t>ло</w:t>
      </w:r>
      <w:r w:rsidRPr="008823C3">
        <w:rPr>
          <w:b/>
        </w:rPr>
        <w:t xml:space="preserve"> меры, необходимые для облегчения их работы, и со ссылкой на свою предыдущую рекоменд</w:t>
      </w:r>
      <w:r w:rsidRPr="008823C3">
        <w:rPr>
          <w:b/>
        </w:rPr>
        <w:t>а</w:t>
      </w:r>
      <w:r w:rsidRPr="008823C3">
        <w:rPr>
          <w:b/>
        </w:rPr>
        <w:t>цию (пункт 12) настоятельно призывает его:</w:t>
      </w:r>
    </w:p>
    <w:p w:rsidR="0020060B" w:rsidRPr="008823C3" w:rsidRDefault="0020060B" w:rsidP="003624AA">
      <w:pPr>
        <w:pStyle w:val="SingleTxtGR"/>
        <w:rPr>
          <w:b/>
        </w:rPr>
      </w:pPr>
      <w:r w:rsidRPr="008823C3">
        <w:rPr>
          <w:b/>
        </w:rPr>
        <w:tab/>
        <w:t>а)</w:t>
      </w:r>
      <w:r w:rsidRPr="008823C3">
        <w:rPr>
          <w:b/>
        </w:rPr>
        <w:tab/>
        <w:t>активизировать усилия в целях обеспечения эффективной з</w:t>
      </w:r>
      <w:r w:rsidRPr="008823C3">
        <w:rPr>
          <w:b/>
        </w:rPr>
        <w:t>а</w:t>
      </w:r>
      <w:r w:rsidRPr="008823C3">
        <w:rPr>
          <w:b/>
        </w:rPr>
        <w:t>щиты, безопасности и неприкосновенности правозащитников перед лицом угроз и нападений, которым они могут подвергаться в силу своей деятел</w:t>
      </w:r>
      <w:r w:rsidRPr="008823C3">
        <w:rPr>
          <w:b/>
        </w:rPr>
        <w:t>ь</w:t>
      </w:r>
      <w:r w:rsidRPr="008823C3">
        <w:rPr>
          <w:b/>
        </w:rPr>
        <w:t>ности;</w:t>
      </w:r>
    </w:p>
    <w:p w:rsidR="0020060B" w:rsidRPr="008823C3" w:rsidRDefault="0020060B" w:rsidP="003624AA">
      <w:pPr>
        <w:pStyle w:val="SingleTxtGR"/>
        <w:rPr>
          <w:b/>
        </w:rPr>
      </w:pPr>
      <w:r w:rsidRPr="008823C3">
        <w:rPr>
          <w:b/>
        </w:rPr>
        <w:tab/>
      </w:r>
      <w:r w:rsidRPr="008823C3">
        <w:rPr>
          <w:b/>
          <w:lang w:val="en-US"/>
        </w:rPr>
        <w:t>b</w:t>
      </w:r>
      <w:r w:rsidRPr="008823C3">
        <w:rPr>
          <w:b/>
        </w:rPr>
        <w:t>)</w:t>
      </w:r>
      <w:r w:rsidRPr="008823C3">
        <w:rPr>
          <w:b/>
        </w:rPr>
        <w:tab/>
        <w:t>обеспечи</w:t>
      </w:r>
      <w:r>
        <w:rPr>
          <w:b/>
        </w:rPr>
        <w:t>ва</w:t>
      </w:r>
      <w:r w:rsidRPr="008823C3">
        <w:rPr>
          <w:b/>
        </w:rPr>
        <w:t>ть проведение быстрых, исчерпывающих и эффе</w:t>
      </w:r>
      <w:r w:rsidRPr="008823C3">
        <w:rPr>
          <w:b/>
        </w:rPr>
        <w:t>к</w:t>
      </w:r>
      <w:r w:rsidRPr="008823C3">
        <w:rPr>
          <w:b/>
        </w:rPr>
        <w:t xml:space="preserve">тивных расследований </w:t>
      </w:r>
      <w:r>
        <w:rPr>
          <w:b/>
        </w:rPr>
        <w:t xml:space="preserve">во </w:t>
      </w:r>
      <w:r w:rsidRPr="008823C3">
        <w:rPr>
          <w:b/>
        </w:rPr>
        <w:t>всех случа</w:t>
      </w:r>
      <w:r>
        <w:rPr>
          <w:b/>
        </w:rPr>
        <w:t>ях</w:t>
      </w:r>
      <w:r w:rsidRPr="008823C3">
        <w:rPr>
          <w:b/>
        </w:rPr>
        <w:t>, когда правозащитники подверг</w:t>
      </w:r>
      <w:r w:rsidRPr="008823C3">
        <w:rPr>
          <w:b/>
        </w:rPr>
        <w:t>а</w:t>
      </w:r>
      <w:r w:rsidRPr="008823C3">
        <w:rPr>
          <w:b/>
        </w:rPr>
        <w:t>ются угрозам или нападениям, судебное преследование лиц, соверш</w:t>
      </w:r>
      <w:r>
        <w:rPr>
          <w:b/>
        </w:rPr>
        <w:t>ающ</w:t>
      </w:r>
      <w:r w:rsidRPr="008823C3">
        <w:rPr>
          <w:b/>
        </w:rPr>
        <w:t>их такие акты, и назначение им мер наказания в соответствии с тяжестью их деяний;</w:t>
      </w:r>
    </w:p>
    <w:p w:rsidR="0020060B" w:rsidRPr="008823C3" w:rsidRDefault="0020060B" w:rsidP="003624AA">
      <w:pPr>
        <w:pStyle w:val="SingleTxtGR"/>
        <w:rPr>
          <w:b/>
        </w:rPr>
      </w:pPr>
      <w:r w:rsidRPr="008823C3">
        <w:rPr>
          <w:b/>
        </w:rPr>
        <w:tab/>
        <w:t>с)</w:t>
      </w:r>
      <w:r w:rsidRPr="008823C3">
        <w:rPr>
          <w:b/>
        </w:rPr>
        <w:tab/>
        <w:t>обеспечи</w:t>
      </w:r>
      <w:r>
        <w:rPr>
          <w:b/>
        </w:rPr>
        <w:t>ва</w:t>
      </w:r>
      <w:r w:rsidRPr="008823C3">
        <w:rPr>
          <w:b/>
        </w:rPr>
        <w:t>ть действенное и постоянное функционирование О</w:t>
      </w:r>
      <w:r w:rsidRPr="008823C3">
        <w:rPr>
          <w:b/>
        </w:rPr>
        <w:t>т</w:t>
      </w:r>
      <w:r w:rsidRPr="008823C3">
        <w:rPr>
          <w:b/>
        </w:rPr>
        <w:t>дела по анализу нападени</w:t>
      </w:r>
      <w:r>
        <w:rPr>
          <w:b/>
        </w:rPr>
        <w:t>й</w:t>
      </w:r>
      <w:r w:rsidRPr="008823C3">
        <w:rPr>
          <w:b/>
        </w:rPr>
        <w:t xml:space="preserve"> на правозащитников.</w:t>
      </w:r>
    </w:p>
    <w:p w:rsidR="0020060B" w:rsidRPr="008823C3" w:rsidRDefault="0020060B" w:rsidP="003624AA">
      <w:pPr>
        <w:pStyle w:val="H23GR"/>
      </w:pPr>
      <w:r w:rsidRPr="00661466">
        <w:tab/>
      </w:r>
      <w:r w:rsidRPr="00661466">
        <w:tab/>
      </w:r>
      <w:r w:rsidRPr="008823C3">
        <w:t>Случаи на</w:t>
      </w:r>
      <w:r>
        <w:t>сильственной смерти и линчевания</w:t>
      </w:r>
    </w:p>
    <w:p w:rsidR="0020060B" w:rsidRPr="008823C3" w:rsidRDefault="0020060B" w:rsidP="003624AA">
      <w:pPr>
        <w:pStyle w:val="SingleTxtGR"/>
      </w:pPr>
      <w:r w:rsidRPr="008823C3">
        <w:t>15.</w:t>
      </w:r>
      <w:r w:rsidRPr="008823C3">
        <w:tab/>
        <w:t>Комитет с обеспокоенностью отмечает высокий уровень насилия, кот</w:t>
      </w:r>
      <w:r w:rsidRPr="008823C3">
        <w:t>о</w:t>
      </w:r>
      <w:r w:rsidRPr="008823C3">
        <w:t>рый сохраняется в государ</w:t>
      </w:r>
      <w:r>
        <w:t>стве-участнике</w:t>
      </w:r>
      <w:r w:rsidR="002C2369">
        <w:t>,</w:t>
      </w:r>
      <w:r w:rsidRPr="008823C3">
        <w:t xml:space="preserve"> несмотря на принимаемые меры по борьбе с этим явлением, и который в значительной мере обусловлен наличием организованной преступности. В частности, он обеспокоен большим числом случаев насильственной смерти, особенно женщин и детей, сохранением пра</w:t>
      </w:r>
      <w:r w:rsidRPr="008823C3">
        <w:t>к</w:t>
      </w:r>
      <w:r w:rsidRPr="008823C3">
        <w:t>тики линчевания и информацией об уменьшении числа случаев насилия, в о</w:t>
      </w:r>
      <w:r w:rsidRPr="008823C3">
        <w:t>т</w:t>
      </w:r>
      <w:r w:rsidRPr="008823C3">
        <w:t>ношении которых проводятся расследования, а также числа лиц, которые пр</w:t>
      </w:r>
      <w:r w:rsidRPr="008823C3">
        <w:t>е</w:t>
      </w:r>
      <w:r w:rsidRPr="008823C3">
        <w:t>следуются в судебном порядке и которым назначаются соответству</w:t>
      </w:r>
      <w:r w:rsidRPr="008823C3">
        <w:t>ю</w:t>
      </w:r>
      <w:r w:rsidRPr="008823C3">
        <w:t>щие меры наказания (статьи 2, 12, 13 и 16).</w:t>
      </w:r>
    </w:p>
    <w:p w:rsidR="0020060B" w:rsidRPr="008823C3" w:rsidRDefault="0020060B" w:rsidP="003624AA">
      <w:pPr>
        <w:pStyle w:val="SingleTxtGR"/>
        <w:rPr>
          <w:b/>
        </w:rPr>
      </w:pPr>
      <w:r w:rsidRPr="008823C3">
        <w:rPr>
          <w:b/>
        </w:rPr>
        <w:t>Комитет, напоминая о своей предыдущей рекомендации (пункт 16), насто</w:t>
      </w:r>
      <w:r w:rsidRPr="008823C3">
        <w:rPr>
          <w:b/>
        </w:rPr>
        <w:t>я</w:t>
      </w:r>
      <w:r w:rsidRPr="008823C3">
        <w:rPr>
          <w:b/>
        </w:rPr>
        <w:t xml:space="preserve">тельно рекомендует государству-участнику активизировать усилия в целях предотвращения применения пыток и других </w:t>
      </w:r>
      <w:r>
        <w:rPr>
          <w:b/>
        </w:rPr>
        <w:t>жестоких</w:t>
      </w:r>
      <w:r w:rsidRPr="008823C3">
        <w:rPr>
          <w:b/>
        </w:rPr>
        <w:t>, бесчеловечн</w:t>
      </w:r>
      <w:r>
        <w:rPr>
          <w:b/>
        </w:rPr>
        <w:t>ых</w:t>
      </w:r>
      <w:r w:rsidRPr="008823C3">
        <w:rPr>
          <w:b/>
        </w:rPr>
        <w:t xml:space="preserve"> или унижающ</w:t>
      </w:r>
      <w:r>
        <w:rPr>
          <w:b/>
        </w:rPr>
        <w:t>их</w:t>
      </w:r>
      <w:r w:rsidRPr="008823C3">
        <w:rPr>
          <w:b/>
        </w:rPr>
        <w:t xml:space="preserve"> достоинств</w:t>
      </w:r>
      <w:r>
        <w:rPr>
          <w:b/>
        </w:rPr>
        <w:t>о видов</w:t>
      </w:r>
      <w:r w:rsidRPr="008823C3">
        <w:rPr>
          <w:b/>
        </w:rPr>
        <w:t xml:space="preserve"> обращения в отношении лиц, наход</w:t>
      </w:r>
      <w:r w:rsidRPr="008823C3">
        <w:rPr>
          <w:b/>
        </w:rPr>
        <w:t>я</w:t>
      </w:r>
      <w:r w:rsidRPr="008823C3">
        <w:rPr>
          <w:b/>
        </w:rPr>
        <w:t>щихся под его юрисдикцией, и наказания за совершение таких деяний. К</w:t>
      </w:r>
      <w:r w:rsidRPr="008823C3">
        <w:rPr>
          <w:b/>
        </w:rPr>
        <w:t>о</w:t>
      </w:r>
      <w:r w:rsidRPr="008823C3">
        <w:rPr>
          <w:b/>
        </w:rPr>
        <w:t>митет рекомендует государству-участнику обеспечи</w:t>
      </w:r>
      <w:r>
        <w:rPr>
          <w:b/>
        </w:rPr>
        <w:t>вать проведение</w:t>
      </w:r>
      <w:r w:rsidRPr="008823C3">
        <w:rPr>
          <w:b/>
        </w:rPr>
        <w:t xml:space="preserve"> </w:t>
      </w:r>
      <w:r>
        <w:rPr>
          <w:b/>
        </w:rPr>
        <w:t>в н</w:t>
      </w:r>
      <w:r>
        <w:rPr>
          <w:b/>
        </w:rPr>
        <w:t>е</w:t>
      </w:r>
      <w:r>
        <w:rPr>
          <w:b/>
        </w:rPr>
        <w:t>замедлительном порядке</w:t>
      </w:r>
      <w:r w:rsidRPr="008823C3">
        <w:rPr>
          <w:b/>
        </w:rPr>
        <w:t xml:space="preserve"> эффективн</w:t>
      </w:r>
      <w:r>
        <w:rPr>
          <w:b/>
        </w:rPr>
        <w:t>ых</w:t>
      </w:r>
      <w:r w:rsidRPr="008823C3">
        <w:rPr>
          <w:b/>
        </w:rPr>
        <w:t xml:space="preserve"> и беспристрастн</w:t>
      </w:r>
      <w:r>
        <w:rPr>
          <w:b/>
        </w:rPr>
        <w:t>ых</w:t>
      </w:r>
      <w:r w:rsidRPr="008823C3">
        <w:rPr>
          <w:b/>
        </w:rPr>
        <w:t xml:space="preserve"> расследовани</w:t>
      </w:r>
      <w:r>
        <w:rPr>
          <w:b/>
        </w:rPr>
        <w:t>й</w:t>
      </w:r>
      <w:r w:rsidRPr="008823C3">
        <w:rPr>
          <w:b/>
        </w:rPr>
        <w:t xml:space="preserve"> всех актов насилия, включая случаи насильственной смерти и линчев</w:t>
      </w:r>
      <w:r w:rsidRPr="008823C3">
        <w:rPr>
          <w:b/>
        </w:rPr>
        <w:t>а</w:t>
      </w:r>
      <w:r w:rsidRPr="008823C3">
        <w:rPr>
          <w:b/>
        </w:rPr>
        <w:t>ния, судебное преследование и наказание лиц, виновных в их соверш</w:t>
      </w:r>
      <w:r w:rsidRPr="008823C3">
        <w:rPr>
          <w:b/>
        </w:rPr>
        <w:t>е</w:t>
      </w:r>
      <w:r w:rsidRPr="008823C3">
        <w:rPr>
          <w:b/>
        </w:rPr>
        <w:t>нии, а также предоставление надлежащего возмещения жертва</w:t>
      </w:r>
      <w:r w:rsidR="004A54AE">
        <w:rPr>
          <w:b/>
        </w:rPr>
        <w:t>м</w:t>
      </w:r>
      <w:r w:rsidRPr="008823C3">
        <w:rPr>
          <w:b/>
        </w:rPr>
        <w:t>. Комитет также рекомендует государству-участнику проводить более активные информ</w:t>
      </w:r>
      <w:r w:rsidRPr="008823C3">
        <w:rPr>
          <w:b/>
        </w:rPr>
        <w:t>а</w:t>
      </w:r>
      <w:r w:rsidRPr="008823C3">
        <w:rPr>
          <w:b/>
        </w:rPr>
        <w:t>ционно-просветительские кампании по вопросам линч</w:t>
      </w:r>
      <w:r w:rsidRPr="008823C3">
        <w:rPr>
          <w:b/>
        </w:rPr>
        <w:t>е</w:t>
      </w:r>
      <w:r w:rsidRPr="008823C3">
        <w:rPr>
          <w:b/>
        </w:rPr>
        <w:t>вания, в том числе в школах и в средствах массовой и</w:t>
      </w:r>
      <w:r w:rsidRPr="008823C3">
        <w:rPr>
          <w:b/>
        </w:rPr>
        <w:t>н</w:t>
      </w:r>
      <w:r w:rsidRPr="008823C3">
        <w:rPr>
          <w:b/>
        </w:rPr>
        <w:t>формации.</w:t>
      </w:r>
    </w:p>
    <w:p w:rsidR="0020060B" w:rsidRPr="008823C3" w:rsidRDefault="0020060B" w:rsidP="003624AA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8823C3">
        <w:t>Внутренняя безопасность</w:t>
      </w:r>
    </w:p>
    <w:p w:rsidR="0020060B" w:rsidRPr="008823C3" w:rsidRDefault="0020060B" w:rsidP="003624AA">
      <w:pPr>
        <w:pStyle w:val="SingleTxtGR"/>
      </w:pPr>
      <w:r w:rsidRPr="008823C3">
        <w:t>16.</w:t>
      </w:r>
      <w:r w:rsidRPr="008823C3">
        <w:tab/>
        <w:t>Комитет с обеспокоенностью отмечает, что, несмотря на его предыдущие рекомендации и усилия, предпринимаемые государством-участником в целях укрепления Национальной гражданской полиции (НГП), она по-прежнему не обладает достаточными ресурсами для эффективного выполнения своих фун</w:t>
      </w:r>
      <w:r w:rsidRPr="008823C3">
        <w:t>к</w:t>
      </w:r>
      <w:r w:rsidRPr="008823C3">
        <w:t>ций. Комитет также обеспокоен информацией о том, что вооруженные силы все чаще привлекаются к выполнению задач по обеспечению общественной без</w:t>
      </w:r>
      <w:r w:rsidRPr="008823C3">
        <w:t>о</w:t>
      </w:r>
      <w:r w:rsidRPr="008823C3">
        <w:t>пасности, что они используются для урегулирования социальных конфликтов, связанных, в частности, с правопритязаниями общин коренного насел</w:t>
      </w:r>
      <w:r w:rsidRPr="008823C3">
        <w:t>е</w:t>
      </w:r>
      <w:r w:rsidRPr="008823C3">
        <w:t>ния, что в результате их вмешательства имели место случаи гибели людей или нанес</w:t>
      </w:r>
      <w:r w:rsidRPr="008823C3">
        <w:t>е</w:t>
      </w:r>
      <w:r w:rsidRPr="008823C3">
        <w:t xml:space="preserve">ния </w:t>
      </w:r>
      <w:r>
        <w:t xml:space="preserve">им </w:t>
      </w:r>
      <w:r w:rsidRPr="008823C3">
        <w:t>телесных повреждений. В этой связи Комитет с глубокой скорбью отм</w:t>
      </w:r>
      <w:r w:rsidRPr="008823C3">
        <w:t>е</w:t>
      </w:r>
      <w:r w:rsidRPr="008823C3">
        <w:t>чает события, происшедшие в октябре 2012 года в Тотоникапане, когда военн</w:t>
      </w:r>
      <w:r w:rsidRPr="008823C3">
        <w:t>о</w:t>
      </w:r>
      <w:r w:rsidRPr="008823C3">
        <w:t>служащие открыли огонь по группе манифестантов из числа представителей коренн</w:t>
      </w:r>
      <w:r>
        <w:t>ого населения</w:t>
      </w:r>
      <w:r w:rsidRPr="008823C3">
        <w:t xml:space="preserve">, перекрывших дорогу, убив </w:t>
      </w:r>
      <w:r w:rsidR="005871B5">
        <w:t>6</w:t>
      </w:r>
      <w:r w:rsidRPr="008823C3">
        <w:t xml:space="preserve"> из них и ранив более 30, и надеется, что этот </w:t>
      </w:r>
      <w:r>
        <w:t>инцидент</w:t>
      </w:r>
      <w:r w:rsidRPr="008823C3">
        <w:t xml:space="preserve"> будет расследован, а виновные привлечены к с</w:t>
      </w:r>
      <w:r w:rsidRPr="008823C3">
        <w:t>у</w:t>
      </w:r>
      <w:r w:rsidRPr="008823C3">
        <w:t>дебной ответственности. Комитет принимает к сведению заявление д</w:t>
      </w:r>
      <w:r w:rsidRPr="008823C3">
        <w:t>е</w:t>
      </w:r>
      <w:r w:rsidRPr="008823C3">
        <w:t>легации о том, что вооруженные силы буд</w:t>
      </w:r>
      <w:r>
        <w:t>у</w:t>
      </w:r>
      <w:r w:rsidRPr="008823C3">
        <w:t>т продолжать сотрудничать с НГП, поскольку последней не удается укомплектовать свой штат необходимым числом сотру</w:t>
      </w:r>
      <w:r w:rsidRPr="008823C3">
        <w:t>д</w:t>
      </w:r>
      <w:r w:rsidRPr="008823C3">
        <w:t>ников. Кроме того, Комитет выражает обеспокоенность по поводу увеличения штата сотрудников частных охранных предприятий, который по своей числе</w:t>
      </w:r>
      <w:r w:rsidRPr="008823C3">
        <w:t>н</w:t>
      </w:r>
      <w:r w:rsidRPr="008823C3">
        <w:t>ности превосход</w:t>
      </w:r>
      <w:r>
        <w:t>и</w:t>
      </w:r>
      <w:r w:rsidRPr="008823C3">
        <w:t>т штат сотрудников НГП (статья 2).</w:t>
      </w:r>
    </w:p>
    <w:p w:rsidR="0020060B" w:rsidRPr="008823C3" w:rsidRDefault="0020060B" w:rsidP="003624AA">
      <w:pPr>
        <w:pStyle w:val="SingleTxtGR"/>
        <w:rPr>
          <w:b/>
        </w:rPr>
      </w:pPr>
      <w:r w:rsidRPr="008823C3">
        <w:rPr>
          <w:b/>
        </w:rPr>
        <w:t>Комитет:</w:t>
      </w:r>
    </w:p>
    <w:p w:rsidR="0020060B" w:rsidRPr="008823C3" w:rsidRDefault="0020060B" w:rsidP="003624AA">
      <w:pPr>
        <w:pStyle w:val="SingleTxtGR"/>
        <w:rPr>
          <w:b/>
        </w:rPr>
      </w:pPr>
      <w:r w:rsidRPr="008823C3">
        <w:rPr>
          <w:b/>
        </w:rPr>
        <w:tab/>
        <w:t>а)</w:t>
      </w:r>
      <w:r w:rsidRPr="008823C3">
        <w:rPr>
          <w:b/>
        </w:rPr>
        <w:tab/>
        <w:t>подтверждает свою предыдущую рекомендацию (пункт 11) и</w:t>
      </w:r>
      <w:r w:rsidR="00152C69">
        <w:rPr>
          <w:b/>
        </w:rPr>
        <w:t> </w:t>
      </w:r>
      <w:r w:rsidRPr="008823C3">
        <w:rPr>
          <w:b/>
        </w:rPr>
        <w:t xml:space="preserve">настоятельно </w:t>
      </w:r>
      <w:r>
        <w:rPr>
          <w:b/>
        </w:rPr>
        <w:t>призывает</w:t>
      </w:r>
      <w:r w:rsidRPr="008823C3">
        <w:rPr>
          <w:b/>
        </w:rPr>
        <w:t xml:space="preserve"> государств</w:t>
      </w:r>
      <w:r>
        <w:rPr>
          <w:b/>
        </w:rPr>
        <w:t>о</w:t>
      </w:r>
      <w:r w:rsidRPr="008823C3">
        <w:rPr>
          <w:b/>
        </w:rPr>
        <w:t>-участник активизировать усилия в</w:t>
      </w:r>
      <w:r w:rsidR="00152C69">
        <w:rPr>
          <w:b/>
        </w:rPr>
        <w:t> </w:t>
      </w:r>
      <w:r w:rsidRPr="008823C3">
        <w:rPr>
          <w:b/>
        </w:rPr>
        <w:t>целях скорейшего укрепления НГП, в частности путем выделения ей до</w:t>
      </w:r>
      <w:r w:rsidRPr="008823C3">
        <w:rPr>
          <w:b/>
        </w:rPr>
        <w:t>с</w:t>
      </w:r>
      <w:r w:rsidRPr="008823C3">
        <w:rPr>
          <w:b/>
        </w:rPr>
        <w:t>таточных людских и финансовых ресурсов, с тем чтобы уже в кратчайшие сроки исключить возможность вмешательства вооруженных сил в де</w:t>
      </w:r>
      <w:r w:rsidRPr="008823C3">
        <w:rPr>
          <w:b/>
        </w:rPr>
        <w:t>я</w:t>
      </w:r>
      <w:r w:rsidRPr="008823C3">
        <w:rPr>
          <w:b/>
        </w:rPr>
        <w:t>тельность, связа</w:t>
      </w:r>
      <w:r w:rsidRPr="008823C3">
        <w:rPr>
          <w:b/>
        </w:rPr>
        <w:t>н</w:t>
      </w:r>
      <w:r w:rsidRPr="008823C3">
        <w:rPr>
          <w:b/>
        </w:rPr>
        <w:t>ную с обеспечением общественной безопасности, а также отмен</w:t>
      </w:r>
      <w:r>
        <w:rPr>
          <w:b/>
        </w:rPr>
        <w:t>ить</w:t>
      </w:r>
      <w:r w:rsidRPr="008823C3">
        <w:rPr>
          <w:b/>
        </w:rPr>
        <w:t xml:space="preserve"> правовы</w:t>
      </w:r>
      <w:r>
        <w:rPr>
          <w:b/>
        </w:rPr>
        <w:t>е</w:t>
      </w:r>
      <w:r w:rsidRPr="008823C3">
        <w:rPr>
          <w:b/>
        </w:rPr>
        <w:t xml:space="preserve"> норм</w:t>
      </w:r>
      <w:r>
        <w:rPr>
          <w:b/>
        </w:rPr>
        <w:t>ы</w:t>
      </w:r>
      <w:r w:rsidRPr="008823C3">
        <w:rPr>
          <w:b/>
        </w:rPr>
        <w:t>, разрешающи</w:t>
      </w:r>
      <w:r>
        <w:rPr>
          <w:b/>
        </w:rPr>
        <w:t>е</w:t>
      </w:r>
      <w:r w:rsidRPr="008823C3">
        <w:rPr>
          <w:b/>
        </w:rPr>
        <w:t xml:space="preserve"> вооруженным силам участв</w:t>
      </w:r>
      <w:r w:rsidRPr="008823C3">
        <w:rPr>
          <w:b/>
        </w:rPr>
        <w:t>о</w:t>
      </w:r>
      <w:r w:rsidRPr="008823C3">
        <w:rPr>
          <w:b/>
        </w:rPr>
        <w:t>вать в сугубо полицейской деятельности по предупреждению преступности, которая является прерогативой Н</w:t>
      </w:r>
      <w:r>
        <w:rPr>
          <w:b/>
        </w:rPr>
        <w:t>ГП</w:t>
      </w:r>
      <w:r w:rsidRPr="008823C3">
        <w:rPr>
          <w:b/>
        </w:rPr>
        <w:t>;</w:t>
      </w:r>
    </w:p>
    <w:p w:rsidR="0020060B" w:rsidRPr="008823C3" w:rsidRDefault="0020060B" w:rsidP="003624AA">
      <w:pPr>
        <w:pStyle w:val="SingleTxtGR"/>
        <w:rPr>
          <w:b/>
        </w:rPr>
      </w:pPr>
      <w:r w:rsidRPr="008823C3">
        <w:rPr>
          <w:b/>
        </w:rPr>
        <w:tab/>
      </w:r>
      <w:r w:rsidRPr="008823C3">
        <w:rPr>
          <w:b/>
          <w:lang w:val="en-US"/>
        </w:rPr>
        <w:t>b</w:t>
      </w:r>
      <w:r w:rsidRPr="008823C3">
        <w:rPr>
          <w:b/>
        </w:rPr>
        <w:t>)</w:t>
      </w:r>
      <w:r w:rsidRPr="008823C3">
        <w:rPr>
          <w:b/>
        </w:rPr>
        <w:tab/>
        <w:t>рекомендует государству-участнику обеспечить, чтобы все ч</w:t>
      </w:r>
      <w:r w:rsidRPr="008823C3">
        <w:rPr>
          <w:b/>
        </w:rPr>
        <w:t>а</w:t>
      </w:r>
      <w:r w:rsidRPr="008823C3">
        <w:rPr>
          <w:b/>
        </w:rPr>
        <w:t>стные охранные предприятия были занесены в обязательный реестр, со</w:t>
      </w:r>
      <w:r w:rsidRPr="008823C3">
        <w:rPr>
          <w:b/>
        </w:rPr>
        <w:t>з</w:t>
      </w:r>
      <w:r w:rsidRPr="008823C3">
        <w:rPr>
          <w:b/>
        </w:rPr>
        <w:t>данный на основе действующего законодательства, и чтобы их деятел</w:t>
      </w:r>
      <w:r w:rsidRPr="008823C3">
        <w:rPr>
          <w:b/>
        </w:rPr>
        <w:t>ь</w:t>
      </w:r>
      <w:r w:rsidRPr="008823C3">
        <w:rPr>
          <w:b/>
        </w:rPr>
        <w:t>ность надлежащим образом контролировалась и была подотчетной;</w:t>
      </w:r>
    </w:p>
    <w:p w:rsidR="0020060B" w:rsidRPr="008823C3" w:rsidRDefault="0020060B" w:rsidP="003624AA">
      <w:pPr>
        <w:pStyle w:val="SingleTxtGR"/>
        <w:rPr>
          <w:b/>
        </w:rPr>
      </w:pPr>
      <w:r w:rsidRPr="008823C3">
        <w:rPr>
          <w:b/>
        </w:rPr>
        <w:tab/>
        <w:t>с)</w:t>
      </w:r>
      <w:r w:rsidRPr="008823C3">
        <w:rPr>
          <w:b/>
        </w:rPr>
        <w:tab/>
        <w:t>настоятельно призывает государство-участник обеспечи</w:t>
      </w:r>
      <w:r w:rsidR="004A54AE">
        <w:rPr>
          <w:b/>
        </w:rPr>
        <w:t>ва</w:t>
      </w:r>
      <w:r w:rsidRPr="008823C3">
        <w:rPr>
          <w:b/>
        </w:rPr>
        <w:t>ть проведение быстрых, независимых и эффективных расследований всех случаев нарушения прав человека государственными должностными л</w:t>
      </w:r>
      <w:r w:rsidRPr="008823C3">
        <w:rPr>
          <w:b/>
        </w:rPr>
        <w:t>и</w:t>
      </w:r>
      <w:r w:rsidRPr="008823C3">
        <w:rPr>
          <w:b/>
        </w:rPr>
        <w:t>цами или сотрудниками частных охранных предприятий, судебное пресл</w:t>
      </w:r>
      <w:r w:rsidRPr="008823C3">
        <w:rPr>
          <w:b/>
        </w:rPr>
        <w:t>е</w:t>
      </w:r>
      <w:r w:rsidRPr="008823C3">
        <w:rPr>
          <w:b/>
        </w:rPr>
        <w:t>дование виновных и назначение им мер наказания, соответствующих т</w:t>
      </w:r>
      <w:r w:rsidRPr="008823C3">
        <w:rPr>
          <w:b/>
        </w:rPr>
        <w:t>я</w:t>
      </w:r>
      <w:r w:rsidRPr="008823C3">
        <w:rPr>
          <w:b/>
        </w:rPr>
        <w:t>жести совершенных преступлений, а также предоставление надлежащего возмещения жертвам, включая средства для их физической и психологич</w:t>
      </w:r>
      <w:r w:rsidRPr="008823C3">
        <w:rPr>
          <w:b/>
        </w:rPr>
        <w:t>е</w:t>
      </w:r>
      <w:r w:rsidRPr="008823C3">
        <w:rPr>
          <w:b/>
        </w:rPr>
        <w:t>ской реабилитации.</w:t>
      </w:r>
    </w:p>
    <w:p w:rsidR="0020060B" w:rsidRPr="008823C3" w:rsidRDefault="0020060B" w:rsidP="003624AA">
      <w:pPr>
        <w:pStyle w:val="H23GR"/>
      </w:pPr>
      <w:r w:rsidRPr="00D94F71">
        <w:tab/>
      </w:r>
      <w:r w:rsidRPr="00D94F71">
        <w:tab/>
      </w:r>
      <w:r w:rsidRPr="008823C3">
        <w:t>Превентивное заключение под стражу</w:t>
      </w:r>
    </w:p>
    <w:p w:rsidR="0020060B" w:rsidRPr="008823C3" w:rsidRDefault="0020060B" w:rsidP="003624AA">
      <w:pPr>
        <w:pStyle w:val="SingleTxtGR"/>
      </w:pPr>
      <w:r w:rsidRPr="008823C3">
        <w:t>17.</w:t>
      </w:r>
      <w:r w:rsidRPr="008823C3">
        <w:tab/>
        <w:t>Комитет по-прежнему обеспокоен значительным числом лиц, заключе</w:t>
      </w:r>
      <w:r w:rsidRPr="008823C3">
        <w:t>н</w:t>
      </w:r>
      <w:r w:rsidRPr="008823C3">
        <w:t>ных под стражу в преве</w:t>
      </w:r>
      <w:r w:rsidRPr="008823C3">
        <w:t>н</w:t>
      </w:r>
      <w:r w:rsidRPr="008823C3">
        <w:t>тивном порядке, на долю которых приходится 51%</w:t>
      </w:r>
      <w:r>
        <w:rPr>
          <w:lang w:val="en-US"/>
        </w:rPr>
        <w:t> </w:t>
      </w:r>
      <w:r w:rsidRPr="008823C3">
        <w:t>всех содержащихся под стражей лиц, что обусл</w:t>
      </w:r>
      <w:r w:rsidR="00D94F71">
        <w:t>о</w:t>
      </w:r>
      <w:r w:rsidRPr="008823C3">
        <w:t>вливает переполненность тюрем. Комитет принимает к сведению представленную делегацией в ходе ди</w:t>
      </w:r>
      <w:r w:rsidRPr="008823C3">
        <w:t>а</w:t>
      </w:r>
      <w:r w:rsidRPr="008823C3">
        <w:t>лога информацию о том, что в настоящее время рассматривается вопрос о пр</w:t>
      </w:r>
      <w:r w:rsidRPr="008823C3">
        <w:t>е</w:t>
      </w:r>
      <w:r w:rsidRPr="008823C3">
        <w:t xml:space="preserve">вентивном заключении и </w:t>
      </w:r>
      <w:r>
        <w:t xml:space="preserve">применении </w:t>
      </w:r>
      <w:r w:rsidRPr="008823C3">
        <w:t>ме</w:t>
      </w:r>
      <w:r>
        <w:t>р</w:t>
      </w:r>
      <w:r w:rsidRPr="008823C3">
        <w:t>, альтернативных лишению свободы (статьи 2, 11 и</w:t>
      </w:r>
      <w:r>
        <w:rPr>
          <w:lang w:val="en-US"/>
        </w:rPr>
        <w:t> </w:t>
      </w:r>
      <w:r w:rsidRPr="008823C3">
        <w:t>16).</w:t>
      </w:r>
    </w:p>
    <w:p w:rsidR="0020060B" w:rsidRPr="00B21EE0" w:rsidRDefault="0020060B" w:rsidP="003624AA">
      <w:pPr>
        <w:pStyle w:val="SingleTxtGR"/>
        <w:rPr>
          <w:b/>
        </w:rPr>
      </w:pPr>
      <w:r w:rsidRPr="00B21EE0">
        <w:rPr>
          <w:b/>
        </w:rPr>
        <w:t>Комитет, подтверждая свою предыдущую рекомендацию (пункт 20), н</w:t>
      </w:r>
      <w:r w:rsidRPr="00B21EE0">
        <w:rPr>
          <w:b/>
        </w:rPr>
        <w:t>а</w:t>
      </w:r>
      <w:r w:rsidRPr="00B21EE0">
        <w:rPr>
          <w:b/>
        </w:rPr>
        <w:t>стоятельно рекомендует государству-участнику обеспечить принятие нео</w:t>
      </w:r>
      <w:r w:rsidRPr="00B21EE0">
        <w:rPr>
          <w:b/>
        </w:rPr>
        <w:t>б</w:t>
      </w:r>
      <w:r w:rsidRPr="00B21EE0">
        <w:rPr>
          <w:b/>
        </w:rPr>
        <w:t>ходимых мер в целях ограничения использования превентивного заключ</w:t>
      </w:r>
      <w:r w:rsidRPr="00B21EE0">
        <w:rPr>
          <w:b/>
        </w:rPr>
        <w:t>е</w:t>
      </w:r>
      <w:r w:rsidRPr="00B21EE0">
        <w:rPr>
          <w:b/>
        </w:rPr>
        <w:t>ния путем пр</w:t>
      </w:r>
      <w:r w:rsidRPr="00B21EE0">
        <w:rPr>
          <w:b/>
        </w:rPr>
        <w:t>и</w:t>
      </w:r>
      <w:r w:rsidRPr="00B21EE0">
        <w:rPr>
          <w:b/>
        </w:rPr>
        <w:t>менения мер, не связанных с лишением свободы, как это предусмотрено Минимальными стандартными правилами Организации Объединенных Наций в отношении мер, не связанных с тюремным закл</w:t>
      </w:r>
      <w:r w:rsidRPr="00B21EE0">
        <w:rPr>
          <w:b/>
        </w:rPr>
        <w:t>ю</w:t>
      </w:r>
      <w:r w:rsidRPr="00B21EE0">
        <w:rPr>
          <w:b/>
        </w:rPr>
        <w:t xml:space="preserve">чением (Токийские правила, резолюция 45/110 Генеральной Ассамблеи от 14 декабря 1990 года), а также </w:t>
      </w:r>
      <w:r>
        <w:rPr>
          <w:b/>
        </w:rPr>
        <w:t>следить за тем</w:t>
      </w:r>
      <w:r w:rsidRPr="00B21EE0">
        <w:rPr>
          <w:b/>
        </w:rPr>
        <w:t>, чтобы судебное разбирател</w:t>
      </w:r>
      <w:r w:rsidRPr="00B21EE0">
        <w:rPr>
          <w:b/>
        </w:rPr>
        <w:t>ь</w:t>
      </w:r>
      <w:r w:rsidRPr="00B21EE0">
        <w:rPr>
          <w:b/>
        </w:rPr>
        <w:t>ство по делам лиц, заключенных под стражу в превентивном порядке, б</w:t>
      </w:r>
      <w:r w:rsidRPr="00B21EE0">
        <w:rPr>
          <w:b/>
        </w:rPr>
        <w:t>ы</w:t>
      </w:r>
      <w:r w:rsidRPr="00B21EE0">
        <w:rPr>
          <w:b/>
        </w:rPr>
        <w:t>ло беспристр</w:t>
      </w:r>
      <w:r w:rsidRPr="00B21EE0">
        <w:rPr>
          <w:b/>
        </w:rPr>
        <w:t>а</w:t>
      </w:r>
      <w:r w:rsidRPr="00B21EE0">
        <w:rPr>
          <w:b/>
        </w:rPr>
        <w:t>стным и быстрым.</w:t>
      </w:r>
    </w:p>
    <w:p w:rsidR="0020060B" w:rsidRPr="0044083B" w:rsidRDefault="0020060B" w:rsidP="003624AA">
      <w:pPr>
        <w:pStyle w:val="H23GR"/>
      </w:pPr>
      <w:r>
        <w:tab/>
      </w:r>
      <w:r>
        <w:tab/>
      </w:r>
      <w:r w:rsidRPr="0044083B">
        <w:t>Условия содержания под стражей</w:t>
      </w:r>
    </w:p>
    <w:p w:rsidR="0020060B" w:rsidRPr="0044083B" w:rsidRDefault="0020060B" w:rsidP="003624AA">
      <w:pPr>
        <w:pStyle w:val="SingleTxtGR"/>
      </w:pPr>
      <w:r w:rsidRPr="0044083B">
        <w:t>18.</w:t>
      </w:r>
      <w:r w:rsidRPr="0044083B">
        <w:tab/>
        <w:t>Комитет обеспокоен неудовлетворительными условиями содержания в местах лишения свободы, в том числе в центрах для женщин, и</w:t>
      </w:r>
      <w:r>
        <w:t xml:space="preserve"> в частности</w:t>
      </w:r>
      <w:r w:rsidRPr="0044083B">
        <w:t xml:space="preserve"> в</w:t>
      </w:r>
      <w:r w:rsidRPr="0044083B">
        <w:t>ы</w:t>
      </w:r>
      <w:r w:rsidRPr="0044083B">
        <w:t>соким уровнем переполненности соответствующих учреждений, который пр</w:t>
      </w:r>
      <w:r w:rsidRPr="0044083B">
        <w:t>е</w:t>
      </w:r>
      <w:r w:rsidRPr="0044083B">
        <w:t>вышает 200%. Комитет также обеспокоен информацией о насилии среди закл</w:t>
      </w:r>
      <w:r w:rsidRPr="0044083B">
        <w:t>ю</w:t>
      </w:r>
      <w:r w:rsidRPr="0044083B">
        <w:t>ченных и существованием во многих местах лишения свободы организ</w:t>
      </w:r>
      <w:r w:rsidRPr="0044083B">
        <w:t>о</w:t>
      </w:r>
      <w:r w:rsidRPr="0044083B">
        <w:t>ванных групп заключенных, которые контролируют эти учреждения и, действуя с вед</w:t>
      </w:r>
      <w:r w:rsidRPr="0044083B">
        <w:t>о</w:t>
      </w:r>
      <w:r w:rsidRPr="0044083B">
        <w:t xml:space="preserve">ма </w:t>
      </w:r>
      <w:r>
        <w:t>администрации</w:t>
      </w:r>
      <w:r w:rsidRPr="0044083B">
        <w:t>, заставляют других заключенных платить так называемую "талачу" − плату за то, чтобы им не нанесли вреда или освободили от выполн</w:t>
      </w:r>
      <w:r w:rsidRPr="0044083B">
        <w:t>е</w:t>
      </w:r>
      <w:r w:rsidRPr="0044083B">
        <w:t xml:space="preserve">ния некоторых видов работ, </w:t>
      </w:r>
      <w:r>
        <w:t xml:space="preserve">а также </w:t>
      </w:r>
      <w:r w:rsidRPr="0044083B">
        <w:t>нападают на заключенных, которые не м</w:t>
      </w:r>
      <w:r w:rsidRPr="0044083B">
        <w:t>о</w:t>
      </w:r>
      <w:r w:rsidRPr="0044083B">
        <w:t>гут произвести упомянутую плату, и иногда доводят их до смерти. В</w:t>
      </w:r>
      <w:r>
        <w:t> </w:t>
      </w:r>
      <w:r w:rsidRPr="0044083B">
        <w:t>этой связи Комитет с обеспокоенностью отмечает зарегистрированн</w:t>
      </w:r>
      <w:r>
        <w:t>ые в 2012 году случаи смерти г</w:t>
      </w:r>
      <w:r w:rsidR="007D7BC5">
        <w:t>-на</w:t>
      </w:r>
      <w:r w:rsidRPr="0044083B">
        <w:t xml:space="preserve"> Виктора Рохаса и </w:t>
      </w:r>
      <w:r w:rsidR="007D7BC5">
        <w:t xml:space="preserve">г-на </w:t>
      </w:r>
      <w:r w:rsidRPr="0044083B">
        <w:t xml:space="preserve">Эфраина Переса, </w:t>
      </w:r>
      <w:r>
        <w:t>погибших</w:t>
      </w:r>
      <w:r w:rsidRPr="0044083B">
        <w:t xml:space="preserve"> в результате и</w:t>
      </w:r>
      <w:r w:rsidRPr="0044083B">
        <w:t>з</w:t>
      </w:r>
      <w:r w:rsidRPr="0044083B">
        <w:t>биений, которым они подверглись, поскольку не могли заплатить "талачу". К</w:t>
      </w:r>
      <w:r w:rsidRPr="0044083B">
        <w:t>о</w:t>
      </w:r>
      <w:r w:rsidRPr="0044083B">
        <w:t>митет принимает к сведению представленную делегацией информацию о пр</w:t>
      </w:r>
      <w:r w:rsidRPr="0044083B">
        <w:t>и</w:t>
      </w:r>
      <w:r w:rsidRPr="0044083B">
        <w:t xml:space="preserve">нятии мер </w:t>
      </w:r>
      <w:r>
        <w:t>в целях улучшения</w:t>
      </w:r>
      <w:r w:rsidRPr="0044083B">
        <w:t xml:space="preserve"> условий содержания в местах ли</w:t>
      </w:r>
      <w:r>
        <w:t>шения свободы и поиска</w:t>
      </w:r>
      <w:r w:rsidRPr="0044083B">
        <w:t xml:space="preserve"> комплексного решения проблемы переполненности т</w:t>
      </w:r>
      <w:r w:rsidRPr="0044083B">
        <w:t>ю</w:t>
      </w:r>
      <w:r w:rsidRPr="0044083B">
        <w:t>рем (статьи 2, 11 и 16).</w:t>
      </w:r>
    </w:p>
    <w:p w:rsidR="0020060B" w:rsidRPr="006A1E90" w:rsidRDefault="0020060B" w:rsidP="003624AA">
      <w:pPr>
        <w:pStyle w:val="SingleTxtGR"/>
        <w:rPr>
          <w:b/>
          <w:bCs/>
        </w:rPr>
      </w:pPr>
      <w:r w:rsidRPr="006A1E90">
        <w:rPr>
          <w:b/>
        </w:rPr>
        <w:t>Комитет настоятельно рекомендует государству-участнику предпринять более активные и эффективные усилия в целях снижения уровня перепо</w:t>
      </w:r>
      <w:r w:rsidRPr="006A1E90">
        <w:rPr>
          <w:b/>
        </w:rPr>
        <w:t>л</w:t>
      </w:r>
      <w:r w:rsidRPr="006A1E90">
        <w:rPr>
          <w:b/>
        </w:rPr>
        <w:t>ненности тюрем, в частности посредством использования мер наказания, не связанных с лишением свободы, как это предусмотрено Токи</w:t>
      </w:r>
      <w:r w:rsidRPr="006A1E90">
        <w:rPr>
          <w:b/>
        </w:rPr>
        <w:t>й</w:t>
      </w:r>
      <w:r w:rsidRPr="006A1E90">
        <w:rPr>
          <w:b/>
        </w:rPr>
        <w:t>скими правилами. Кроме того, Комитет рекомендует обеспечить, чтобы условия содержания в пенитенциарных учреждениях соответствовали Минимал</w:t>
      </w:r>
      <w:r w:rsidRPr="006A1E90">
        <w:rPr>
          <w:b/>
        </w:rPr>
        <w:t>ь</w:t>
      </w:r>
      <w:r w:rsidRPr="006A1E90">
        <w:rPr>
          <w:b/>
        </w:rPr>
        <w:t>ным стандартным правилам обращения с заключенными, принятым Эк</w:t>
      </w:r>
      <w:r w:rsidRPr="006A1E90">
        <w:rPr>
          <w:b/>
        </w:rPr>
        <w:t>о</w:t>
      </w:r>
      <w:r w:rsidRPr="006A1E90">
        <w:rPr>
          <w:b/>
        </w:rPr>
        <w:t>номическим и Социальным Советом в его резолюции 663С (</w:t>
      </w:r>
      <w:r w:rsidRPr="006A1E90">
        <w:rPr>
          <w:b/>
          <w:bCs/>
          <w:lang w:val="es-ES_tradnl"/>
        </w:rPr>
        <w:t>XXIV)</w:t>
      </w:r>
      <w:r w:rsidRPr="006A1E90">
        <w:rPr>
          <w:b/>
          <w:bCs/>
        </w:rPr>
        <w:t xml:space="preserve"> от 31</w:t>
      </w:r>
      <w:r w:rsidR="00632098">
        <w:rPr>
          <w:b/>
          <w:bCs/>
        </w:rPr>
        <w:t> </w:t>
      </w:r>
      <w:r w:rsidRPr="006A1E90">
        <w:rPr>
          <w:b/>
          <w:bCs/>
        </w:rPr>
        <w:t>июля</w:t>
      </w:r>
      <w:r w:rsidRPr="006A1E90">
        <w:rPr>
          <w:b/>
          <w:bCs/>
          <w:lang w:val="es-ES_tradnl"/>
        </w:rPr>
        <w:t xml:space="preserve"> 1957</w:t>
      </w:r>
      <w:r w:rsidRPr="006A1E90">
        <w:rPr>
          <w:b/>
          <w:bCs/>
        </w:rPr>
        <w:t xml:space="preserve"> года и резолюции</w:t>
      </w:r>
      <w:r w:rsidRPr="006A1E90">
        <w:rPr>
          <w:b/>
          <w:bCs/>
          <w:lang w:val="es-ES_tradnl"/>
        </w:rPr>
        <w:t xml:space="preserve"> 2076 (LXII</w:t>
      </w:r>
      <w:r w:rsidRPr="006A1E90">
        <w:rPr>
          <w:b/>
          <w:bCs/>
        </w:rPr>
        <w:t>) от 13 мая 1977 года, и Правилам Организации Объединенных Наций, касающимся обращения с женщин</w:t>
      </w:r>
      <w:r w:rsidRPr="006A1E90">
        <w:rPr>
          <w:b/>
          <w:bCs/>
        </w:rPr>
        <w:t>а</w:t>
      </w:r>
      <w:r w:rsidRPr="006A1E90">
        <w:rPr>
          <w:b/>
          <w:bCs/>
        </w:rPr>
        <w:t>ми-заключенными и мер наказания для женщин-правонарушителей, не связанных с лишением свободы (Бангкокские правила, резолюция</w:t>
      </w:r>
      <w:r>
        <w:rPr>
          <w:b/>
          <w:bCs/>
        </w:rPr>
        <w:t> </w:t>
      </w:r>
      <w:r w:rsidRPr="006A1E90">
        <w:rPr>
          <w:b/>
          <w:bCs/>
        </w:rPr>
        <w:t>65/299 Генеральной Ассамблеи от 21 декабря 2010 года). Комитет также рекоме</w:t>
      </w:r>
      <w:r w:rsidRPr="006A1E90">
        <w:rPr>
          <w:b/>
          <w:bCs/>
        </w:rPr>
        <w:t>н</w:t>
      </w:r>
      <w:r w:rsidRPr="006A1E90">
        <w:rPr>
          <w:b/>
          <w:bCs/>
        </w:rPr>
        <w:t>дует государству-участнику взять под контроль и под свою ответстве</w:t>
      </w:r>
      <w:r w:rsidRPr="006A1E90">
        <w:rPr>
          <w:b/>
          <w:bCs/>
        </w:rPr>
        <w:t>н</w:t>
      </w:r>
      <w:r w:rsidRPr="006A1E90">
        <w:rPr>
          <w:b/>
          <w:bCs/>
        </w:rPr>
        <w:t>ность вопрос об обеспечении гуманного обращения с лицами, находящим</w:t>
      </w:r>
      <w:r w:rsidRPr="006A1E90">
        <w:rPr>
          <w:b/>
          <w:bCs/>
        </w:rPr>
        <w:t>и</w:t>
      </w:r>
      <w:r w:rsidRPr="006A1E90">
        <w:rPr>
          <w:b/>
          <w:bCs/>
        </w:rPr>
        <w:t>ся в местах лишения свободы, и активизировать усилия в целях искорен</w:t>
      </w:r>
      <w:r w:rsidRPr="006A1E90">
        <w:rPr>
          <w:b/>
          <w:bCs/>
        </w:rPr>
        <w:t>е</w:t>
      </w:r>
      <w:r w:rsidRPr="006A1E90">
        <w:rPr>
          <w:b/>
          <w:bCs/>
        </w:rPr>
        <w:t>ния практики контроля этих учреждений организованными группами з</w:t>
      </w:r>
      <w:r w:rsidRPr="006A1E90">
        <w:rPr>
          <w:b/>
          <w:bCs/>
        </w:rPr>
        <w:t>а</w:t>
      </w:r>
      <w:r w:rsidRPr="006A1E90">
        <w:rPr>
          <w:b/>
          <w:bCs/>
        </w:rPr>
        <w:t>ключенных, а также обеспечить всеобъемлющее и беспристрастное рассл</w:t>
      </w:r>
      <w:r w:rsidRPr="006A1E90">
        <w:rPr>
          <w:b/>
          <w:bCs/>
        </w:rPr>
        <w:t>е</w:t>
      </w:r>
      <w:r w:rsidRPr="006A1E90">
        <w:rPr>
          <w:b/>
          <w:bCs/>
        </w:rPr>
        <w:t>дование всех случаев насилия, происходящих в местах лишения свободы, включая случаи применения пыток и неправомерного обращения, пресл</w:t>
      </w:r>
      <w:r w:rsidRPr="006A1E90">
        <w:rPr>
          <w:b/>
          <w:bCs/>
        </w:rPr>
        <w:t>е</w:t>
      </w:r>
      <w:r w:rsidRPr="006A1E90">
        <w:rPr>
          <w:b/>
          <w:bCs/>
        </w:rPr>
        <w:t>дование лиц, совершающих такие акты, и назначение им в случае призн</w:t>
      </w:r>
      <w:r w:rsidRPr="006A1E90">
        <w:rPr>
          <w:b/>
          <w:bCs/>
        </w:rPr>
        <w:t>а</w:t>
      </w:r>
      <w:r w:rsidRPr="006A1E90">
        <w:rPr>
          <w:b/>
          <w:bCs/>
        </w:rPr>
        <w:t>ния их виновными мер наказания, соответствующих тяжести с</w:t>
      </w:r>
      <w:r w:rsidRPr="006A1E90">
        <w:rPr>
          <w:b/>
          <w:bCs/>
        </w:rPr>
        <w:t>о</w:t>
      </w:r>
      <w:r w:rsidRPr="006A1E90">
        <w:rPr>
          <w:b/>
          <w:bCs/>
        </w:rPr>
        <w:t>вершенных деяний, и следить за тем, чтобы лица, лишенные свободы, им</w:t>
      </w:r>
      <w:r w:rsidRPr="006A1E90">
        <w:rPr>
          <w:b/>
          <w:bCs/>
        </w:rPr>
        <w:t>е</w:t>
      </w:r>
      <w:r w:rsidRPr="006A1E90">
        <w:rPr>
          <w:b/>
          <w:bCs/>
        </w:rPr>
        <w:t>ли доступ к независимому механизму п</w:t>
      </w:r>
      <w:r w:rsidRPr="006A1E90">
        <w:rPr>
          <w:b/>
          <w:bCs/>
        </w:rPr>
        <w:t>о</w:t>
      </w:r>
      <w:r w:rsidRPr="006A1E90">
        <w:rPr>
          <w:b/>
          <w:bCs/>
        </w:rPr>
        <w:t>дачи и рассмотрения жалоб.</w:t>
      </w:r>
    </w:p>
    <w:p w:rsidR="0020060B" w:rsidRPr="000D5E0F" w:rsidRDefault="0020060B" w:rsidP="003624AA">
      <w:pPr>
        <w:pStyle w:val="H23GR"/>
      </w:pPr>
      <w:r>
        <w:tab/>
      </w:r>
      <w:r>
        <w:tab/>
      </w:r>
      <w:r w:rsidRPr="000D5E0F">
        <w:t xml:space="preserve">Центры лишения свободы и учреждения альтернативного ухода </w:t>
      </w:r>
      <w:r>
        <w:br/>
      </w:r>
      <w:r w:rsidRPr="000D5E0F">
        <w:t>для несовершеннолетних</w:t>
      </w:r>
    </w:p>
    <w:p w:rsidR="0020060B" w:rsidRPr="0044083B" w:rsidRDefault="0020060B" w:rsidP="003624AA">
      <w:pPr>
        <w:pStyle w:val="SingleTxtGR"/>
        <w:rPr>
          <w:bCs/>
        </w:rPr>
      </w:pPr>
      <w:r w:rsidRPr="0044083B">
        <w:rPr>
          <w:bCs/>
        </w:rPr>
        <w:t>19.</w:t>
      </w:r>
      <w:r w:rsidRPr="0044083B">
        <w:rPr>
          <w:bCs/>
        </w:rPr>
        <w:tab/>
        <w:t xml:space="preserve">Комитет с </w:t>
      </w:r>
      <w:r w:rsidRPr="003B5075">
        <w:t>обеспокоенностью</w:t>
      </w:r>
      <w:r w:rsidRPr="0044083B">
        <w:rPr>
          <w:bCs/>
        </w:rPr>
        <w:t xml:space="preserve"> отмечает неудовлетворительные условия содержания в центрах л</w:t>
      </w:r>
      <w:r w:rsidRPr="0044083B">
        <w:rPr>
          <w:bCs/>
        </w:rPr>
        <w:t>и</w:t>
      </w:r>
      <w:r w:rsidRPr="0044083B">
        <w:rPr>
          <w:bCs/>
        </w:rPr>
        <w:t>шения свободы для несовершеннолетних, в том числе их переполненность. Комитет с особой обеспокоенностью отмечает информ</w:t>
      </w:r>
      <w:r w:rsidRPr="0044083B">
        <w:rPr>
          <w:bCs/>
        </w:rPr>
        <w:t>а</w:t>
      </w:r>
      <w:r w:rsidRPr="0044083B">
        <w:rPr>
          <w:bCs/>
        </w:rPr>
        <w:t>цию о неправомерном обращении, которому подвергаются несовершенн</w:t>
      </w:r>
      <w:r w:rsidRPr="0044083B">
        <w:rPr>
          <w:bCs/>
        </w:rPr>
        <w:t>о</w:t>
      </w:r>
      <w:r w:rsidRPr="0044083B">
        <w:rPr>
          <w:bCs/>
        </w:rPr>
        <w:t xml:space="preserve">летние заключенные, в том числе о телесных наказаниях и длительном </w:t>
      </w:r>
      <w:r>
        <w:rPr>
          <w:bCs/>
        </w:rPr>
        <w:t xml:space="preserve">содержании в закрытых  </w:t>
      </w:r>
      <w:r w:rsidRPr="0044083B">
        <w:rPr>
          <w:bCs/>
        </w:rPr>
        <w:t xml:space="preserve"> кам</w:t>
      </w:r>
      <w:r w:rsidRPr="0044083B">
        <w:rPr>
          <w:bCs/>
        </w:rPr>
        <w:t>е</w:t>
      </w:r>
      <w:r w:rsidRPr="0044083B">
        <w:rPr>
          <w:bCs/>
        </w:rPr>
        <w:t>р</w:t>
      </w:r>
      <w:r>
        <w:rPr>
          <w:bCs/>
        </w:rPr>
        <w:t>ах</w:t>
      </w:r>
      <w:r w:rsidRPr="0044083B">
        <w:rPr>
          <w:bCs/>
        </w:rPr>
        <w:t>. Кроме того, он обеспокоен информацией о неправомерном обращении, которому подвергаются н</w:t>
      </w:r>
      <w:r w:rsidRPr="0044083B">
        <w:rPr>
          <w:bCs/>
        </w:rPr>
        <w:t>е</w:t>
      </w:r>
      <w:r w:rsidRPr="0044083B">
        <w:rPr>
          <w:bCs/>
        </w:rPr>
        <w:t>совершеннолетние в государственных и частных учреждениях альтернативного ухода (ст</w:t>
      </w:r>
      <w:r w:rsidRPr="0044083B">
        <w:rPr>
          <w:bCs/>
        </w:rPr>
        <w:t>а</w:t>
      </w:r>
      <w:r w:rsidRPr="0044083B">
        <w:rPr>
          <w:bCs/>
        </w:rPr>
        <w:t>тьи 2, 11 и 16).</w:t>
      </w:r>
    </w:p>
    <w:p w:rsidR="0020060B" w:rsidRPr="0044083B" w:rsidRDefault="0020060B" w:rsidP="003624AA">
      <w:pPr>
        <w:pStyle w:val="SingleTxtGR"/>
        <w:rPr>
          <w:b/>
          <w:bCs/>
        </w:rPr>
      </w:pPr>
      <w:r w:rsidRPr="0044083B">
        <w:rPr>
          <w:b/>
          <w:bCs/>
        </w:rPr>
        <w:t>Комитет рекомендует государству-участнику:</w:t>
      </w:r>
    </w:p>
    <w:p w:rsidR="0020060B" w:rsidRPr="0044083B" w:rsidRDefault="0020060B" w:rsidP="003624AA">
      <w:pPr>
        <w:pStyle w:val="SingleTxtGR"/>
        <w:rPr>
          <w:b/>
          <w:bCs/>
        </w:rPr>
      </w:pPr>
      <w:r w:rsidRPr="0044083B">
        <w:rPr>
          <w:b/>
          <w:bCs/>
        </w:rPr>
        <w:tab/>
      </w:r>
      <w:r w:rsidRPr="003B5075">
        <w:rPr>
          <w:b/>
          <w:bCs/>
        </w:rPr>
        <w:t>a</w:t>
      </w:r>
      <w:r>
        <w:rPr>
          <w:b/>
          <w:bCs/>
        </w:rPr>
        <w:t>)</w:t>
      </w:r>
      <w:r>
        <w:rPr>
          <w:b/>
          <w:bCs/>
        </w:rPr>
        <w:tab/>
        <w:t>обеспечи</w:t>
      </w:r>
      <w:r w:rsidRPr="0044083B">
        <w:rPr>
          <w:b/>
          <w:bCs/>
        </w:rPr>
        <w:t>ть, чтобы наказание в виде лишения свободы назнач</w:t>
      </w:r>
      <w:r w:rsidRPr="0044083B">
        <w:rPr>
          <w:b/>
          <w:bCs/>
        </w:rPr>
        <w:t>а</w:t>
      </w:r>
      <w:r w:rsidRPr="0044083B">
        <w:rPr>
          <w:b/>
          <w:bCs/>
        </w:rPr>
        <w:t>лось несовершеннолетним в качестве крайней меры и на максимально к</w:t>
      </w:r>
      <w:r w:rsidRPr="0044083B">
        <w:rPr>
          <w:b/>
          <w:bCs/>
        </w:rPr>
        <w:t>о</w:t>
      </w:r>
      <w:r w:rsidRPr="0044083B">
        <w:rPr>
          <w:b/>
          <w:bCs/>
        </w:rPr>
        <w:t>роткий срок и</w:t>
      </w:r>
      <w:r>
        <w:rPr>
          <w:b/>
          <w:bCs/>
        </w:rPr>
        <w:t xml:space="preserve"> чтобы</w:t>
      </w:r>
      <w:r w:rsidRPr="0044083B">
        <w:rPr>
          <w:b/>
          <w:bCs/>
        </w:rPr>
        <w:t xml:space="preserve"> периодически рассма</w:t>
      </w:r>
      <w:r w:rsidRPr="0044083B">
        <w:rPr>
          <w:b/>
          <w:bCs/>
        </w:rPr>
        <w:t>т</w:t>
      </w:r>
      <w:r w:rsidRPr="0044083B">
        <w:rPr>
          <w:b/>
          <w:bCs/>
        </w:rPr>
        <w:t>ри</w:t>
      </w:r>
      <w:r>
        <w:rPr>
          <w:b/>
          <w:bCs/>
        </w:rPr>
        <w:t>вался</w:t>
      </w:r>
      <w:r w:rsidRPr="0044083B">
        <w:rPr>
          <w:b/>
          <w:bCs/>
        </w:rPr>
        <w:t xml:space="preserve"> вопрос об </w:t>
      </w:r>
      <w:r>
        <w:rPr>
          <w:b/>
          <w:bCs/>
        </w:rPr>
        <w:t>отмене этой меры</w:t>
      </w:r>
      <w:r w:rsidRPr="0044083B">
        <w:rPr>
          <w:b/>
          <w:bCs/>
        </w:rPr>
        <w:t xml:space="preserve"> наказания;</w:t>
      </w:r>
    </w:p>
    <w:p w:rsidR="0020060B" w:rsidRPr="0044083B" w:rsidRDefault="0020060B" w:rsidP="003624AA">
      <w:pPr>
        <w:pStyle w:val="SingleTxtGR"/>
        <w:rPr>
          <w:b/>
          <w:bCs/>
        </w:rPr>
      </w:pPr>
      <w:r w:rsidRPr="0044083B">
        <w:rPr>
          <w:b/>
          <w:bCs/>
        </w:rPr>
        <w:tab/>
      </w:r>
      <w:r w:rsidRPr="003B5075">
        <w:rPr>
          <w:b/>
          <w:bCs/>
        </w:rPr>
        <w:t>b</w:t>
      </w:r>
      <w:r w:rsidRPr="0044083B">
        <w:rPr>
          <w:b/>
          <w:bCs/>
        </w:rPr>
        <w:t>)</w:t>
      </w:r>
      <w:r w:rsidRPr="0044083B">
        <w:rPr>
          <w:b/>
          <w:bCs/>
        </w:rPr>
        <w:tab/>
        <w:t>принять все необходимые меры для улучшения условий соде</w:t>
      </w:r>
      <w:r w:rsidRPr="0044083B">
        <w:rPr>
          <w:b/>
          <w:bCs/>
        </w:rPr>
        <w:t>р</w:t>
      </w:r>
      <w:r w:rsidRPr="0044083B">
        <w:rPr>
          <w:b/>
          <w:bCs/>
        </w:rPr>
        <w:t>жания в центрах лишения свободы для несовершеннолетних, с тем чтобы они соответствовали международным стандартам в этой области, и</w:t>
      </w:r>
      <w:r>
        <w:rPr>
          <w:b/>
          <w:bCs/>
        </w:rPr>
        <w:t>,</w:t>
      </w:r>
      <w:r w:rsidRPr="0044083B">
        <w:rPr>
          <w:b/>
          <w:bCs/>
        </w:rPr>
        <w:t xml:space="preserve"> в ч</w:t>
      </w:r>
      <w:r w:rsidRPr="0044083B">
        <w:rPr>
          <w:b/>
          <w:bCs/>
        </w:rPr>
        <w:t>а</w:t>
      </w:r>
      <w:r w:rsidRPr="0044083B">
        <w:rPr>
          <w:b/>
          <w:bCs/>
        </w:rPr>
        <w:t>стности</w:t>
      </w:r>
      <w:r>
        <w:rPr>
          <w:b/>
          <w:bCs/>
        </w:rPr>
        <w:t>, для</w:t>
      </w:r>
      <w:r w:rsidRPr="0044083B">
        <w:rPr>
          <w:b/>
          <w:bCs/>
        </w:rPr>
        <w:t xml:space="preserve"> сокращения уровня их переполненности и недопущения</w:t>
      </w:r>
      <w:r>
        <w:rPr>
          <w:b/>
          <w:bCs/>
        </w:rPr>
        <w:t xml:space="preserve"> того</w:t>
      </w:r>
      <w:r w:rsidRPr="0044083B">
        <w:rPr>
          <w:b/>
          <w:bCs/>
        </w:rPr>
        <w:t>, чтобы несовершеннолетние в течение длительного периода времени соде</w:t>
      </w:r>
      <w:r w:rsidRPr="0044083B">
        <w:rPr>
          <w:b/>
          <w:bCs/>
        </w:rPr>
        <w:t>р</w:t>
      </w:r>
      <w:r w:rsidRPr="0044083B">
        <w:rPr>
          <w:b/>
          <w:bCs/>
        </w:rPr>
        <w:t>жались закрытыми в кам</w:t>
      </w:r>
      <w:r w:rsidRPr="0044083B">
        <w:rPr>
          <w:b/>
          <w:bCs/>
        </w:rPr>
        <w:t>е</w:t>
      </w:r>
      <w:r w:rsidRPr="0044083B">
        <w:rPr>
          <w:b/>
          <w:bCs/>
        </w:rPr>
        <w:t>рах;</w:t>
      </w:r>
    </w:p>
    <w:p w:rsidR="0020060B" w:rsidRPr="0044083B" w:rsidRDefault="0020060B" w:rsidP="003624AA">
      <w:pPr>
        <w:pStyle w:val="SingleTxtGR"/>
        <w:rPr>
          <w:b/>
          <w:bCs/>
        </w:rPr>
      </w:pPr>
      <w:r w:rsidRPr="0044083B">
        <w:rPr>
          <w:b/>
          <w:bCs/>
        </w:rPr>
        <w:tab/>
      </w:r>
      <w:r w:rsidRPr="003B5075">
        <w:rPr>
          <w:b/>
          <w:bCs/>
        </w:rPr>
        <w:t>c</w:t>
      </w:r>
      <w:r w:rsidRPr="0044083B">
        <w:rPr>
          <w:b/>
          <w:bCs/>
        </w:rPr>
        <w:t>)</w:t>
      </w:r>
      <w:r w:rsidRPr="0044083B">
        <w:rPr>
          <w:b/>
          <w:bCs/>
        </w:rPr>
        <w:tab/>
        <w:t>обеспечить, чтобы несовершеннолетние, лишенные свободы или находящиеся</w:t>
      </w:r>
      <w:r>
        <w:rPr>
          <w:b/>
          <w:bCs/>
        </w:rPr>
        <w:t xml:space="preserve"> в г</w:t>
      </w:r>
      <w:r w:rsidRPr="0044083B">
        <w:rPr>
          <w:b/>
          <w:bCs/>
        </w:rPr>
        <w:t>осударственных или частных</w:t>
      </w:r>
      <w:r>
        <w:rPr>
          <w:b/>
          <w:bCs/>
        </w:rPr>
        <w:t xml:space="preserve"> </w:t>
      </w:r>
      <w:r w:rsidRPr="0044083B">
        <w:rPr>
          <w:b/>
          <w:bCs/>
        </w:rPr>
        <w:t>учреждениях альтерн</w:t>
      </w:r>
      <w:r w:rsidRPr="0044083B">
        <w:rPr>
          <w:b/>
          <w:bCs/>
        </w:rPr>
        <w:t>а</w:t>
      </w:r>
      <w:r w:rsidRPr="0044083B">
        <w:rPr>
          <w:b/>
          <w:bCs/>
        </w:rPr>
        <w:t>тивного ухода, имели доступ к образованию и надлежащим услугам по ре</w:t>
      </w:r>
      <w:r w:rsidRPr="0044083B">
        <w:rPr>
          <w:b/>
          <w:bCs/>
        </w:rPr>
        <w:t>а</w:t>
      </w:r>
      <w:r w:rsidRPr="0044083B">
        <w:rPr>
          <w:b/>
          <w:bCs/>
        </w:rPr>
        <w:t>билит</w:t>
      </w:r>
      <w:r w:rsidRPr="0044083B">
        <w:rPr>
          <w:b/>
          <w:bCs/>
        </w:rPr>
        <w:t>а</w:t>
      </w:r>
      <w:r w:rsidRPr="0044083B">
        <w:rPr>
          <w:b/>
          <w:bCs/>
        </w:rPr>
        <w:t>ции и реинтеграции;</w:t>
      </w:r>
    </w:p>
    <w:p w:rsidR="0020060B" w:rsidRPr="0044083B" w:rsidRDefault="0020060B" w:rsidP="003624AA">
      <w:pPr>
        <w:pStyle w:val="SingleTxtGR"/>
        <w:rPr>
          <w:b/>
          <w:bCs/>
        </w:rPr>
      </w:pPr>
      <w:r w:rsidRPr="0044083B">
        <w:rPr>
          <w:b/>
          <w:bCs/>
        </w:rPr>
        <w:tab/>
      </w:r>
      <w:r w:rsidRPr="003B5075">
        <w:rPr>
          <w:b/>
          <w:bCs/>
        </w:rPr>
        <w:t>d</w:t>
      </w:r>
      <w:r w:rsidRPr="0044083B">
        <w:rPr>
          <w:b/>
          <w:bCs/>
        </w:rPr>
        <w:t>)</w:t>
      </w:r>
      <w:r w:rsidRPr="0044083B">
        <w:rPr>
          <w:b/>
          <w:bCs/>
        </w:rPr>
        <w:tab/>
        <w:t>принять в незамедлительном порядке надлежащие меры в ц</w:t>
      </w:r>
      <w:r w:rsidRPr="0044083B">
        <w:rPr>
          <w:b/>
          <w:bCs/>
        </w:rPr>
        <w:t>е</w:t>
      </w:r>
      <w:r w:rsidRPr="0044083B">
        <w:rPr>
          <w:b/>
          <w:bCs/>
        </w:rPr>
        <w:t>лях предотвращения любого неправомерного обращения с несовершенн</w:t>
      </w:r>
      <w:r w:rsidRPr="0044083B">
        <w:rPr>
          <w:b/>
          <w:bCs/>
        </w:rPr>
        <w:t>о</w:t>
      </w:r>
      <w:r w:rsidRPr="0044083B">
        <w:rPr>
          <w:b/>
          <w:bCs/>
        </w:rPr>
        <w:t>летними, лишенными свободы или находящимися в учреждениях альте</w:t>
      </w:r>
      <w:r w:rsidRPr="0044083B">
        <w:rPr>
          <w:b/>
          <w:bCs/>
        </w:rPr>
        <w:t>р</w:t>
      </w:r>
      <w:r w:rsidRPr="0044083B">
        <w:rPr>
          <w:b/>
          <w:bCs/>
        </w:rPr>
        <w:t>нативного ухода, и наказания за такое обращение;</w:t>
      </w:r>
    </w:p>
    <w:p w:rsidR="0020060B" w:rsidRPr="0044083B" w:rsidRDefault="0020060B" w:rsidP="003624AA">
      <w:pPr>
        <w:pStyle w:val="SingleTxtGR"/>
        <w:rPr>
          <w:b/>
          <w:bCs/>
        </w:rPr>
      </w:pPr>
      <w:r w:rsidRPr="0044083B">
        <w:rPr>
          <w:b/>
          <w:bCs/>
        </w:rPr>
        <w:tab/>
      </w:r>
      <w:r w:rsidRPr="003B5075">
        <w:rPr>
          <w:b/>
          <w:bCs/>
        </w:rPr>
        <w:t>e</w:t>
      </w:r>
      <w:r w:rsidRPr="0044083B">
        <w:rPr>
          <w:b/>
          <w:bCs/>
        </w:rPr>
        <w:t>)</w:t>
      </w:r>
      <w:r w:rsidRPr="0044083B">
        <w:rPr>
          <w:b/>
          <w:bCs/>
        </w:rPr>
        <w:tab/>
        <w:t>следить за тем, чтобы в местах лишения свободы и учрежден</w:t>
      </w:r>
      <w:r w:rsidRPr="0044083B">
        <w:rPr>
          <w:b/>
          <w:bCs/>
        </w:rPr>
        <w:t>и</w:t>
      </w:r>
      <w:r w:rsidRPr="0044083B">
        <w:rPr>
          <w:b/>
          <w:bCs/>
        </w:rPr>
        <w:t>ях альтернативного ух</w:t>
      </w:r>
      <w:r w:rsidRPr="0044083B">
        <w:rPr>
          <w:b/>
          <w:bCs/>
        </w:rPr>
        <w:t>о</w:t>
      </w:r>
      <w:r w:rsidRPr="0044083B">
        <w:rPr>
          <w:b/>
          <w:bCs/>
        </w:rPr>
        <w:t>да для несовершеннолетних на регулярной основе и без предварительного уведомления проводились проверки и чтобы нес</w:t>
      </w:r>
      <w:r w:rsidRPr="0044083B">
        <w:rPr>
          <w:b/>
          <w:bCs/>
        </w:rPr>
        <w:t>о</w:t>
      </w:r>
      <w:r w:rsidRPr="0044083B">
        <w:rPr>
          <w:b/>
          <w:bCs/>
        </w:rPr>
        <w:t>вершеннолетние имели доступ к независимым механизмам подачи и ра</w:t>
      </w:r>
      <w:r w:rsidRPr="0044083B">
        <w:rPr>
          <w:b/>
          <w:bCs/>
        </w:rPr>
        <w:t>с</w:t>
      </w:r>
      <w:r w:rsidRPr="0044083B">
        <w:rPr>
          <w:b/>
          <w:bCs/>
        </w:rPr>
        <w:t>смотрения жалоб.</w:t>
      </w:r>
    </w:p>
    <w:p w:rsidR="0020060B" w:rsidRPr="000D5E0F" w:rsidRDefault="0020060B" w:rsidP="003624AA">
      <w:pPr>
        <w:pStyle w:val="H23GR"/>
      </w:pPr>
      <w:r>
        <w:tab/>
      </w:r>
      <w:r>
        <w:tab/>
      </w:r>
      <w:r w:rsidRPr="000D5E0F">
        <w:t>Частные центры реабилитации наркоманов</w:t>
      </w:r>
    </w:p>
    <w:p w:rsidR="0020060B" w:rsidRPr="0044083B" w:rsidRDefault="0020060B" w:rsidP="003624AA">
      <w:pPr>
        <w:pStyle w:val="SingleTxtGR"/>
        <w:rPr>
          <w:bCs/>
        </w:rPr>
      </w:pPr>
      <w:r w:rsidRPr="0044083B">
        <w:rPr>
          <w:bCs/>
        </w:rPr>
        <w:t>20.</w:t>
      </w:r>
      <w:r w:rsidRPr="0044083B">
        <w:rPr>
          <w:bCs/>
        </w:rPr>
        <w:tab/>
        <w:t xml:space="preserve">Комитет с </w:t>
      </w:r>
      <w:r w:rsidRPr="003B5075">
        <w:t>обеспокоенностью</w:t>
      </w:r>
      <w:r w:rsidRPr="0044083B">
        <w:rPr>
          <w:bCs/>
        </w:rPr>
        <w:t xml:space="preserve"> отмечает полученную информацию о пл</w:t>
      </w:r>
      <w:r w:rsidRPr="0044083B">
        <w:rPr>
          <w:bCs/>
        </w:rPr>
        <w:t>о</w:t>
      </w:r>
      <w:r w:rsidRPr="0044083B">
        <w:rPr>
          <w:bCs/>
        </w:rPr>
        <w:t>хих условиях содержания в частных центрах реабилитации наркоманов, а также о неправомерном обращении, которому подверг</w:t>
      </w:r>
      <w:r w:rsidRPr="0044083B">
        <w:rPr>
          <w:bCs/>
        </w:rPr>
        <w:t>а</w:t>
      </w:r>
      <w:r w:rsidRPr="0044083B">
        <w:rPr>
          <w:bCs/>
        </w:rPr>
        <w:t>ются помещенные в них лица. Комитет с удовлетворением отмечает обещание государства-участни</w:t>
      </w:r>
      <w:r>
        <w:rPr>
          <w:bCs/>
        </w:rPr>
        <w:t>ка прове</w:t>
      </w:r>
      <w:r>
        <w:rPr>
          <w:bCs/>
        </w:rPr>
        <w:t>с</w:t>
      </w:r>
      <w:r>
        <w:rPr>
          <w:bCs/>
        </w:rPr>
        <w:t>ти соответствующие расследования</w:t>
      </w:r>
      <w:r w:rsidRPr="0044083B">
        <w:rPr>
          <w:bCs/>
        </w:rPr>
        <w:t>, о котором было заявлено при представл</w:t>
      </w:r>
      <w:r w:rsidRPr="0044083B">
        <w:rPr>
          <w:bCs/>
        </w:rPr>
        <w:t>е</w:t>
      </w:r>
      <w:r w:rsidRPr="0044083B">
        <w:rPr>
          <w:bCs/>
        </w:rPr>
        <w:t>нии дополнительной информации (статьи 2, 11, 12 и 16).</w:t>
      </w:r>
    </w:p>
    <w:p w:rsidR="0020060B" w:rsidRPr="0044083B" w:rsidRDefault="0020060B" w:rsidP="003624AA">
      <w:pPr>
        <w:pStyle w:val="SingleTxtGR"/>
        <w:rPr>
          <w:b/>
          <w:bCs/>
        </w:rPr>
      </w:pPr>
      <w:r w:rsidRPr="0044083B">
        <w:rPr>
          <w:b/>
          <w:bCs/>
        </w:rPr>
        <w:t>Комитет призывает государство-участник в незамедлительном</w:t>
      </w:r>
      <w:r>
        <w:rPr>
          <w:b/>
          <w:bCs/>
        </w:rPr>
        <w:t xml:space="preserve"> п</w:t>
      </w:r>
      <w:r>
        <w:rPr>
          <w:b/>
          <w:bCs/>
        </w:rPr>
        <w:t>о</w:t>
      </w:r>
      <w:r>
        <w:rPr>
          <w:b/>
          <w:bCs/>
        </w:rPr>
        <w:t>рядке провести соответствующие расследования</w:t>
      </w:r>
      <w:r w:rsidRPr="0044083B">
        <w:rPr>
          <w:b/>
          <w:bCs/>
        </w:rPr>
        <w:t xml:space="preserve"> и принять все </w:t>
      </w:r>
      <w:r>
        <w:rPr>
          <w:b/>
          <w:bCs/>
        </w:rPr>
        <w:t xml:space="preserve"> </w:t>
      </w:r>
      <w:r w:rsidRPr="0044083B">
        <w:rPr>
          <w:b/>
          <w:bCs/>
        </w:rPr>
        <w:t>необходимы</w:t>
      </w:r>
      <w:r>
        <w:rPr>
          <w:b/>
          <w:bCs/>
        </w:rPr>
        <w:t>е м</w:t>
      </w:r>
      <w:r>
        <w:rPr>
          <w:b/>
          <w:bCs/>
        </w:rPr>
        <w:t>е</w:t>
      </w:r>
      <w:r>
        <w:rPr>
          <w:b/>
          <w:bCs/>
        </w:rPr>
        <w:t xml:space="preserve">ры в целях  </w:t>
      </w:r>
      <w:r w:rsidRPr="0044083B">
        <w:rPr>
          <w:b/>
          <w:bCs/>
        </w:rPr>
        <w:t>предотвращения неправомерного обращения, которому по</w:t>
      </w:r>
      <w:r w:rsidRPr="0044083B">
        <w:rPr>
          <w:b/>
          <w:bCs/>
        </w:rPr>
        <w:t>д</w:t>
      </w:r>
      <w:r w:rsidRPr="0044083B">
        <w:rPr>
          <w:b/>
          <w:bCs/>
        </w:rPr>
        <w:t>вергаются лица, помещенные в частные центры реабилитации нарком</w:t>
      </w:r>
      <w:r w:rsidRPr="0044083B">
        <w:rPr>
          <w:b/>
          <w:bCs/>
        </w:rPr>
        <w:t>а</w:t>
      </w:r>
      <w:r w:rsidRPr="0044083B">
        <w:rPr>
          <w:b/>
          <w:bCs/>
        </w:rPr>
        <w:t>нов, и наказания за него. Комитет рекомендует государству-участнику пр</w:t>
      </w:r>
      <w:r w:rsidRPr="0044083B">
        <w:rPr>
          <w:b/>
          <w:bCs/>
        </w:rPr>
        <w:t>о</w:t>
      </w:r>
      <w:r w:rsidRPr="0044083B">
        <w:rPr>
          <w:b/>
          <w:bCs/>
        </w:rPr>
        <w:t>вести инспекцию сущ</w:t>
      </w:r>
      <w:r w:rsidRPr="0044083B">
        <w:rPr>
          <w:b/>
          <w:bCs/>
        </w:rPr>
        <w:t>е</w:t>
      </w:r>
      <w:r w:rsidRPr="0044083B">
        <w:rPr>
          <w:b/>
          <w:bCs/>
        </w:rPr>
        <w:t>ствующих в стране центров и обеспечить, чтобы они имели надлежащее разрешение от компетентных органов и провер</w:t>
      </w:r>
      <w:r w:rsidRPr="0044083B">
        <w:rPr>
          <w:b/>
          <w:bCs/>
        </w:rPr>
        <w:t>я</w:t>
      </w:r>
      <w:r w:rsidRPr="0044083B">
        <w:rPr>
          <w:b/>
          <w:bCs/>
        </w:rPr>
        <w:t>лись на регулярной основе. Кроме того, он рекомендует государству-участнику обеспечивать проведение быстрых, всеобъемлющих и эффективных ра</w:t>
      </w:r>
      <w:r w:rsidRPr="0044083B">
        <w:rPr>
          <w:b/>
          <w:bCs/>
        </w:rPr>
        <w:t>с</w:t>
      </w:r>
      <w:r w:rsidRPr="0044083B">
        <w:rPr>
          <w:b/>
          <w:bCs/>
        </w:rPr>
        <w:t>следований в связи со всеми случаями неправомерного обращения в этих центрах, судебное преследование лиц, совершивших такие деяния, и в сл</w:t>
      </w:r>
      <w:r w:rsidRPr="0044083B">
        <w:rPr>
          <w:b/>
          <w:bCs/>
        </w:rPr>
        <w:t>у</w:t>
      </w:r>
      <w:r w:rsidRPr="0044083B">
        <w:rPr>
          <w:b/>
          <w:bCs/>
        </w:rPr>
        <w:t>чае признания их виновными назначение им мер наказания, соответс</w:t>
      </w:r>
      <w:r w:rsidRPr="0044083B">
        <w:rPr>
          <w:b/>
          <w:bCs/>
        </w:rPr>
        <w:t>т</w:t>
      </w:r>
      <w:r w:rsidRPr="0044083B">
        <w:rPr>
          <w:b/>
          <w:bCs/>
        </w:rPr>
        <w:t xml:space="preserve">вующих тяжести </w:t>
      </w:r>
      <w:r>
        <w:rPr>
          <w:b/>
          <w:bCs/>
        </w:rPr>
        <w:t>совершенных</w:t>
      </w:r>
      <w:r w:rsidRPr="0044083B">
        <w:rPr>
          <w:b/>
          <w:bCs/>
        </w:rPr>
        <w:t xml:space="preserve"> деяний.</w:t>
      </w:r>
    </w:p>
    <w:p w:rsidR="0020060B" w:rsidRPr="000D5E0F" w:rsidRDefault="0020060B" w:rsidP="003624AA">
      <w:pPr>
        <w:pStyle w:val="H23GR"/>
      </w:pPr>
      <w:r>
        <w:tab/>
      </w:r>
      <w:r>
        <w:tab/>
      </w:r>
      <w:r w:rsidRPr="000D5E0F">
        <w:t>Национальная психиатрическая больница им. Федерико Мора</w:t>
      </w:r>
    </w:p>
    <w:p w:rsidR="0020060B" w:rsidRPr="0044083B" w:rsidRDefault="0020060B" w:rsidP="003624AA">
      <w:pPr>
        <w:pStyle w:val="SingleTxtGR"/>
        <w:rPr>
          <w:bCs/>
        </w:rPr>
      </w:pPr>
      <w:r w:rsidRPr="0044083B">
        <w:rPr>
          <w:bCs/>
        </w:rPr>
        <w:t>21.</w:t>
      </w:r>
      <w:r w:rsidRPr="0044083B">
        <w:rPr>
          <w:bCs/>
        </w:rPr>
        <w:tab/>
        <w:t xml:space="preserve">Комитет </w:t>
      </w:r>
      <w:r w:rsidRPr="003B5075">
        <w:t>обеспокоен</w:t>
      </w:r>
      <w:r w:rsidRPr="0044083B">
        <w:rPr>
          <w:bCs/>
        </w:rPr>
        <w:t xml:space="preserve"> плохими условиями содержания в Национальной психиатрической больнице им. Федерико Мора, в том числе отсутствием на</w:t>
      </w:r>
      <w:r w:rsidRPr="0044083B">
        <w:rPr>
          <w:bCs/>
        </w:rPr>
        <w:t>д</w:t>
      </w:r>
      <w:r w:rsidRPr="0044083B">
        <w:rPr>
          <w:bCs/>
        </w:rPr>
        <w:t>лежащего доступа к базовым услугам и соответствующему медицинскому леч</w:t>
      </w:r>
      <w:r w:rsidRPr="0044083B">
        <w:rPr>
          <w:bCs/>
        </w:rPr>
        <w:t>е</w:t>
      </w:r>
      <w:r w:rsidRPr="0044083B">
        <w:rPr>
          <w:bCs/>
        </w:rPr>
        <w:t>нию. Кроме того, он обеспокоен информацией о том, что лишенные свободы лица с психическими расстройствами, направляемые в эту больницу, помещ</w:t>
      </w:r>
      <w:r w:rsidRPr="0044083B">
        <w:rPr>
          <w:bCs/>
        </w:rPr>
        <w:t>а</w:t>
      </w:r>
      <w:r w:rsidRPr="0044083B">
        <w:rPr>
          <w:bCs/>
        </w:rPr>
        <w:t>ются в палаты вместе с обычными пациентами и что лица, поступающие в эту больницу, становятся жертвами злоупотреблений со стороны других пациентов, а также персонала, поддерживающего порядок в больнице. Комитет пр</w:t>
      </w:r>
      <w:r w:rsidRPr="0044083B">
        <w:rPr>
          <w:bCs/>
        </w:rPr>
        <w:t>и</w:t>
      </w:r>
      <w:r w:rsidRPr="0044083B">
        <w:rPr>
          <w:bCs/>
        </w:rPr>
        <w:t>нимает к сведению представленную делегацией информацию о том, что в связи с рек</w:t>
      </w:r>
      <w:r w:rsidRPr="0044083B">
        <w:rPr>
          <w:bCs/>
        </w:rPr>
        <w:t>о</w:t>
      </w:r>
      <w:r w:rsidRPr="0044083B">
        <w:rPr>
          <w:bCs/>
        </w:rPr>
        <w:t>мендациями Межамериканской комиссии по правам человека о принятии мер по защите пациентов</w:t>
      </w:r>
      <w:r>
        <w:rPr>
          <w:bCs/>
        </w:rPr>
        <w:t xml:space="preserve"> в больнице</w:t>
      </w:r>
      <w:r w:rsidRPr="0044083B">
        <w:rPr>
          <w:bCs/>
        </w:rPr>
        <w:t xml:space="preserve"> им. Федерико Мора правительство</w:t>
      </w:r>
      <w:r>
        <w:rPr>
          <w:bCs/>
        </w:rPr>
        <w:t xml:space="preserve"> не только</w:t>
      </w:r>
      <w:r w:rsidRPr="0044083B">
        <w:rPr>
          <w:bCs/>
        </w:rPr>
        <w:t xml:space="preserve"> приняло соответствующие меры, но и </w:t>
      </w:r>
      <w:r>
        <w:rPr>
          <w:bCs/>
        </w:rPr>
        <w:t>стало комплексно реша</w:t>
      </w:r>
      <w:r w:rsidRPr="0044083B">
        <w:rPr>
          <w:bCs/>
        </w:rPr>
        <w:t>ть вопрос о пс</w:t>
      </w:r>
      <w:r w:rsidRPr="0044083B">
        <w:rPr>
          <w:bCs/>
        </w:rPr>
        <w:t>и</w:t>
      </w:r>
      <w:r w:rsidRPr="0044083B">
        <w:rPr>
          <w:bCs/>
        </w:rPr>
        <w:t xml:space="preserve">хическом здоровье. Кроме того, Комитет принимает к сведению </w:t>
      </w:r>
      <w:r>
        <w:rPr>
          <w:bCs/>
        </w:rPr>
        <w:t>заявление</w:t>
      </w:r>
      <w:r w:rsidRPr="0044083B">
        <w:rPr>
          <w:bCs/>
        </w:rPr>
        <w:t xml:space="preserve"> дел</w:t>
      </w:r>
      <w:r w:rsidRPr="0044083B">
        <w:rPr>
          <w:bCs/>
        </w:rPr>
        <w:t>е</w:t>
      </w:r>
      <w:r w:rsidRPr="0044083B">
        <w:rPr>
          <w:bCs/>
        </w:rPr>
        <w:t>гации о том, что вопреки полученной Комитетом информации дети в эту бол</w:t>
      </w:r>
      <w:r w:rsidRPr="0044083B">
        <w:rPr>
          <w:bCs/>
        </w:rPr>
        <w:t>ь</w:t>
      </w:r>
      <w:r w:rsidRPr="0044083B">
        <w:rPr>
          <w:bCs/>
        </w:rPr>
        <w:t>ницу не помещаются (статьи 2, 11, 12 и 16).</w:t>
      </w:r>
    </w:p>
    <w:p w:rsidR="0020060B" w:rsidRPr="0044083B" w:rsidRDefault="0020060B" w:rsidP="003624AA">
      <w:pPr>
        <w:pStyle w:val="SingleTxtGR"/>
        <w:rPr>
          <w:b/>
          <w:bCs/>
        </w:rPr>
      </w:pPr>
      <w:r w:rsidRPr="0044083B">
        <w:rPr>
          <w:b/>
          <w:bCs/>
        </w:rPr>
        <w:t>Комитет призывает государство-участник активизировать усилия в целях комплексного решения вопроса о психическом здоровье. Кроме того, он р</w:t>
      </w:r>
      <w:r w:rsidRPr="0044083B">
        <w:rPr>
          <w:b/>
          <w:bCs/>
        </w:rPr>
        <w:t>е</w:t>
      </w:r>
      <w:r w:rsidRPr="0044083B">
        <w:rPr>
          <w:b/>
          <w:bCs/>
        </w:rPr>
        <w:t>комендует государству-участнику обеспечить надлежащее обращение с л</w:t>
      </w:r>
      <w:r w:rsidRPr="0044083B">
        <w:rPr>
          <w:b/>
          <w:bCs/>
        </w:rPr>
        <w:t>и</w:t>
      </w:r>
      <w:r w:rsidRPr="0044083B">
        <w:rPr>
          <w:b/>
          <w:bCs/>
        </w:rPr>
        <w:t>цами, помещенными в Национальную психиатрическую больницу им. Ф</w:t>
      </w:r>
      <w:r w:rsidRPr="0044083B">
        <w:rPr>
          <w:b/>
          <w:bCs/>
        </w:rPr>
        <w:t>е</w:t>
      </w:r>
      <w:r w:rsidRPr="0044083B">
        <w:rPr>
          <w:b/>
          <w:bCs/>
        </w:rPr>
        <w:t>дерико Мора, в частности их надлежащее медицинское лечение, а также проведение быстрых и беспристрастных расследований в связи с жалобами на неправомерное обращение или злоупо</w:t>
      </w:r>
      <w:r w:rsidRPr="0044083B">
        <w:rPr>
          <w:b/>
          <w:bCs/>
        </w:rPr>
        <w:t>т</w:t>
      </w:r>
      <w:r>
        <w:rPr>
          <w:b/>
          <w:bCs/>
        </w:rPr>
        <w:t>ребления</w:t>
      </w:r>
      <w:r w:rsidRPr="0044083B">
        <w:rPr>
          <w:b/>
          <w:bCs/>
        </w:rPr>
        <w:t xml:space="preserve">, которым подвергаются эти лица, судебное преследование </w:t>
      </w:r>
      <w:r>
        <w:rPr>
          <w:b/>
          <w:bCs/>
        </w:rPr>
        <w:t>правонарушителей</w:t>
      </w:r>
      <w:r w:rsidRPr="0044083B">
        <w:rPr>
          <w:b/>
          <w:bCs/>
        </w:rPr>
        <w:t xml:space="preserve"> и назнач</w:t>
      </w:r>
      <w:r w:rsidRPr="0044083B">
        <w:rPr>
          <w:b/>
          <w:bCs/>
        </w:rPr>
        <w:t>е</w:t>
      </w:r>
      <w:r w:rsidRPr="0044083B">
        <w:rPr>
          <w:b/>
          <w:bCs/>
        </w:rPr>
        <w:t>ние им мер наказания, соответствующих тяже</w:t>
      </w:r>
      <w:r w:rsidR="005871B5">
        <w:rPr>
          <w:b/>
          <w:bCs/>
        </w:rPr>
        <w:t>сти совершенных деяний. Комитет</w:t>
      </w:r>
      <w:r w:rsidR="005871B5">
        <w:rPr>
          <w:b/>
          <w:bCs/>
        </w:rPr>
        <w:br/>
      </w:r>
      <w:r w:rsidRPr="0044083B">
        <w:rPr>
          <w:b/>
          <w:bCs/>
        </w:rPr>
        <w:t>н</w:t>
      </w:r>
      <w:r w:rsidRPr="0044083B">
        <w:rPr>
          <w:b/>
          <w:bCs/>
        </w:rPr>
        <w:t>а</w:t>
      </w:r>
      <w:r w:rsidRPr="0044083B">
        <w:rPr>
          <w:b/>
          <w:bCs/>
        </w:rPr>
        <w:t>стоятельно призывает государство-участник обеспечить, чтобы обычные пациенты не помещались в палаты с лицами</w:t>
      </w:r>
      <w:r>
        <w:rPr>
          <w:b/>
          <w:bCs/>
        </w:rPr>
        <w:t xml:space="preserve">, </w:t>
      </w:r>
      <w:r w:rsidRPr="0044083B">
        <w:rPr>
          <w:b/>
          <w:bCs/>
        </w:rPr>
        <w:t>лишенными свободы</w:t>
      </w:r>
      <w:r>
        <w:rPr>
          <w:b/>
          <w:bCs/>
        </w:rPr>
        <w:t>,</w:t>
      </w:r>
      <w:r w:rsidRPr="0044083B">
        <w:rPr>
          <w:b/>
          <w:bCs/>
        </w:rPr>
        <w:t xml:space="preserve"> и чт</w:t>
      </w:r>
      <w:r w:rsidRPr="0044083B">
        <w:rPr>
          <w:b/>
          <w:bCs/>
        </w:rPr>
        <w:t>о</w:t>
      </w:r>
      <w:r w:rsidRPr="0044083B">
        <w:rPr>
          <w:b/>
          <w:bCs/>
        </w:rPr>
        <w:t>бы лица, находящиеся в предварительном заключении, содержались</w:t>
      </w:r>
      <w:r w:rsidR="005871B5">
        <w:rPr>
          <w:b/>
          <w:bCs/>
        </w:rPr>
        <w:br/>
      </w:r>
      <w:r w:rsidRPr="0044083B">
        <w:rPr>
          <w:b/>
          <w:bCs/>
        </w:rPr>
        <w:t xml:space="preserve">отдельно от осужденных. Кроме того, Комитет рекомендует обеспечить, чтобы несовершеннолетние не помещались в эту больницу, </w:t>
      </w:r>
      <w:r>
        <w:rPr>
          <w:b/>
          <w:bCs/>
        </w:rPr>
        <w:t>а</w:t>
      </w:r>
      <w:r w:rsidR="006A77C0">
        <w:rPr>
          <w:b/>
          <w:bCs/>
        </w:rPr>
        <w:t>,</w:t>
      </w:r>
      <w:r w:rsidR="005871B5">
        <w:rPr>
          <w:b/>
          <w:bCs/>
        </w:rPr>
        <w:t xml:space="preserve"> если это</w:t>
      </w:r>
      <w:r w:rsidR="005871B5">
        <w:rPr>
          <w:b/>
          <w:bCs/>
        </w:rPr>
        <w:br/>
      </w:r>
      <w:r>
        <w:rPr>
          <w:b/>
          <w:bCs/>
        </w:rPr>
        <w:t>невозможно, содержались</w:t>
      </w:r>
      <w:r w:rsidRPr="0044083B">
        <w:rPr>
          <w:b/>
          <w:bCs/>
        </w:rPr>
        <w:t xml:space="preserve"> отдельно от взрослых. Комитет настоятельно призывает государство-участник принять эффективные меры для осущ</w:t>
      </w:r>
      <w:r w:rsidRPr="0044083B">
        <w:rPr>
          <w:b/>
          <w:bCs/>
        </w:rPr>
        <w:t>е</w:t>
      </w:r>
      <w:r w:rsidRPr="0044083B">
        <w:rPr>
          <w:b/>
          <w:bCs/>
        </w:rPr>
        <w:t>ствления в полном объеме и в незам</w:t>
      </w:r>
      <w:r w:rsidR="005871B5">
        <w:rPr>
          <w:b/>
          <w:bCs/>
        </w:rPr>
        <w:t>едлительном порядке мер защиты,</w:t>
      </w:r>
      <w:r w:rsidR="005871B5">
        <w:rPr>
          <w:b/>
          <w:bCs/>
        </w:rPr>
        <w:br/>
      </w:r>
      <w:r w:rsidRPr="0044083B">
        <w:rPr>
          <w:b/>
          <w:bCs/>
        </w:rPr>
        <w:t>рекомендованных Межамериканск</w:t>
      </w:r>
      <w:r w:rsidR="005871B5">
        <w:rPr>
          <w:b/>
          <w:bCs/>
        </w:rPr>
        <w:t>ой комиссией по правам челове-ка </w:t>
      </w:r>
      <w:r w:rsidRPr="0044083B">
        <w:rPr>
          <w:b/>
          <w:bCs/>
        </w:rPr>
        <w:t>(</w:t>
      </w:r>
      <w:r w:rsidR="005871B5">
        <w:rPr>
          <w:b/>
          <w:bCs/>
          <w:lang w:val="es-ES_tradnl"/>
        </w:rPr>
        <w:t>MC</w:t>
      </w:r>
      <w:r w:rsidR="005871B5">
        <w:rPr>
          <w:b/>
          <w:bCs/>
        </w:rPr>
        <w:t> </w:t>
      </w:r>
      <w:r w:rsidRPr="0044083B">
        <w:rPr>
          <w:b/>
          <w:bCs/>
          <w:lang w:val="es-ES_tradnl"/>
        </w:rPr>
        <w:t>370/12 – 334</w:t>
      </w:r>
      <w:r w:rsidRPr="0044083B">
        <w:rPr>
          <w:b/>
          <w:bCs/>
        </w:rPr>
        <w:t>, Пациенты больницы им. Федерико Мора).</w:t>
      </w:r>
    </w:p>
    <w:p w:rsidR="0020060B" w:rsidRPr="00622D56" w:rsidRDefault="0020060B" w:rsidP="003624AA">
      <w:pPr>
        <w:pStyle w:val="H23GR"/>
      </w:pPr>
      <w:r w:rsidRPr="005871B5">
        <w:tab/>
      </w:r>
      <w:r w:rsidRPr="005871B5">
        <w:tab/>
      </w:r>
      <w:r w:rsidRPr="00622D56">
        <w:t>Лесбиянки, гомосексуалисты, бисексуалы и транс</w:t>
      </w:r>
      <w:r w:rsidR="00AE2F67">
        <w:t>с</w:t>
      </w:r>
      <w:r w:rsidRPr="00622D56">
        <w:t>ексуалы</w:t>
      </w:r>
    </w:p>
    <w:p w:rsidR="0020060B" w:rsidRPr="00622D56" w:rsidRDefault="0020060B" w:rsidP="003624AA">
      <w:pPr>
        <w:pStyle w:val="SingleTxtGR"/>
      </w:pPr>
      <w:r w:rsidRPr="00622D56">
        <w:t>22.</w:t>
      </w:r>
      <w:r w:rsidRPr="00622D56">
        <w:tab/>
        <w:t xml:space="preserve">Комитет, принимая к сведению заявление делегации государства-участника о том, что оно начало заниматься этим вопросом, с </w:t>
      </w:r>
      <w:r>
        <w:t>о</w:t>
      </w:r>
      <w:r w:rsidRPr="00622D56">
        <w:t>беспоко</w:t>
      </w:r>
      <w:r>
        <w:t>енн</w:t>
      </w:r>
      <w:r>
        <w:t>о</w:t>
      </w:r>
      <w:r>
        <w:t>стью</w:t>
      </w:r>
      <w:r w:rsidRPr="00622D56">
        <w:t xml:space="preserve"> отме</w:t>
      </w:r>
      <w:r>
        <w:t>чает сообщения</w:t>
      </w:r>
      <w:r w:rsidRPr="00622D56">
        <w:t xml:space="preserve"> об актах дискриминации </w:t>
      </w:r>
      <w:r>
        <w:t>в</w:t>
      </w:r>
      <w:r w:rsidRPr="00622D56">
        <w:t xml:space="preserve"> отноше</w:t>
      </w:r>
      <w:r>
        <w:t>нии</w:t>
      </w:r>
      <w:r w:rsidRPr="00622D56">
        <w:t xml:space="preserve"> лесбиян</w:t>
      </w:r>
      <w:r>
        <w:t>ок</w:t>
      </w:r>
      <w:r w:rsidRPr="00622D56">
        <w:t>, г</w:t>
      </w:r>
      <w:r w:rsidRPr="00622D56">
        <w:t>о</w:t>
      </w:r>
      <w:r w:rsidRPr="00622D56">
        <w:t>мосексуалист</w:t>
      </w:r>
      <w:r>
        <w:t>ов, бисексуалов</w:t>
      </w:r>
      <w:r w:rsidRPr="00622D56">
        <w:t xml:space="preserve"> и транс</w:t>
      </w:r>
      <w:r w:rsidR="00AE2F67">
        <w:t>с</w:t>
      </w:r>
      <w:r w:rsidRPr="00622D56">
        <w:t>ексуал</w:t>
      </w:r>
      <w:r>
        <w:t>ов</w:t>
      </w:r>
      <w:r w:rsidRPr="00622D56">
        <w:t xml:space="preserve"> (статьи 2, 10, 12, 13 и 16). </w:t>
      </w:r>
    </w:p>
    <w:p w:rsidR="0020060B" w:rsidRPr="00622D56" w:rsidRDefault="0020060B" w:rsidP="003624AA">
      <w:pPr>
        <w:pStyle w:val="SingleTxtGR"/>
        <w:rPr>
          <w:b/>
        </w:rPr>
      </w:pPr>
      <w:r w:rsidRPr="00622D56">
        <w:rPr>
          <w:b/>
        </w:rPr>
        <w:t xml:space="preserve">Комитет рекомендует государству-участнику принять эффективные меры </w:t>
      </w:r>
      <w:r>
        <w:rPr>
          <w:b/>
        </w:rPr>
        <w:t>в целях</w:t>
      </w:r>
      <w:r w:rsidRPr="00622D56">
        <w:rPr>
          <w:b/>
        </w:rPr>
        <w:t xml:space="preserve"> за</w:t>
      </w:r>
      <w:r>
        <w:rPr>
          <w:b/>
        </w:rPr>
        <w:t>щиты</w:t>
      </w:r>
      <w:r w:rsidRPr="00622D56">
        <w:rPr>
          <w:b/>
        </w:rPr>
        <w:t xml:space="preserve"> лесбиянок, гомосексуалистов, бисексуалов и тран</w:t>
      </w:r>
      <w:r w:rsidR="00AE2F67">
        <w:rPr>
          <w:b/>
        </w:rPr>
        <w:t>с</w:t>
      </w:r>
      <w:r w:rsidRPr="00622D56">
        <w:rPr>
          <w:b/>
        </w:rPr>
        <w:t>сексу</w:t>
      </w:r>
      <w:r w:rsidRPr="00622D56">
        <w:rPr>
          <w:b/>
        </w:rPr>
        <w:t>а</w:t>
      </w:r>
      <w:r w:rsidRPr="00622D56">
        <w:rPr>
          <w:b/>
        </w:rPr>
        <w:t>лов от актов дискриминации и нападений, которым они могут подвергат</w:t>
      </w:r>
      <w:r w:rsidRPr="00622D56">
        <w:rPr>
          <w:b/>
        </w:rPr>
        <w:t>ь</w:t>
      </w:r>
      <w:r w:rsidRPr="00622D56">
        <w:rPr>
          <w:b/>
        </w:rPr>
        <w:t>ся, и обеспечивать проведение в незамедлительном порядке эффективного, бе</w:t>
      </w:r>
      <w:r w:rsidRPr="00622D56">
        <w:rPr>
          <w:b/>
        </w:rPr>
        <w:t>с</w:t>
      </w:r>
      <w:r w:rsidRPr="00622D56">
        <w:rPr>
          <w:b/>
        </w:rPr>
        <w:t>пристрастного и объективного расследования, судебное преследование и назначение мер наказаний, а также получение жертвами надлежащего во</w:t>
      </w:r>
      <w:r w:rsidRPr="00622D56">
        <w:rPr>
          <w:b/>
        </w:rPr>
        <w:t>з</w:t>
      </w:r>
      <w:r w:rsidRPr="00622D56">
        <w:rPr>
          <w:b/>
        </w:rPr>
        <w:t>мещения. Комитет напоминает государству-участнику о главе V его зам</w:t>
      </w:r>
      <w:r w:rsidRPr="00622D56">
        <w:rPr>
          <w:b/>
        </w:rPr>
        <w:t>е</w:t>
      </w:r>
      <w:r w:rsidRPr="00622D56">
        <w:rPr>
          <w:b/>
        </w:rPr>
        <w:t>чания общего порядка № 2 (2007 год), касающейся защиты лиц и групп, ставших уязвимыми в результате ди</w:t>
      </w:r>
      <w:r w:rsidRPr="00622D56">
        <w:rPr>
          <w:b/>
        </w:rPr>
        <w:t>с</w:t>
      </w:r>
      <w:r w:rsidRPr="00622D56">
        <w:rPr>
          <w:b/>
        </w:rPr>
        <w:t xml:space="preserve">криминации и маргинализации. </w:t>
      </w:r>
    </w:p>
    <w:p w:rsidR="0020060B" w:rsidRPr="00622D56" w:rsidRDefault="0020060B" w:rsidP="003624AA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622D56">
        <w:t>Национальный механизм предупреждения пыток</w:t>
      </w:r>
    </w:p>
    <w:p w:rsidR="0020060B" w:rsidRPr="00622D56" w:rsidRDefault="0020060B" w:rsidP="003624AA">
      <w:pPr>
        <w:pStyle w:val="SingleTxtGR"/>
      </w:pPr>
      <w:r w:rsidRPr="00622D56">
        <w:t>23.</w:t>
      </w:r>
      <w:r w:rsidRPr="00622D56">
        <w:tab/>
        <w:t>Комитет одобряе</w:t>
      </w:r>
      <w:r>
        <w:t>т принятие в октябре 2010 года З</w:t>
      </w:r>
      <w:r w:rsidRPr="00622D56">
        <w:t>аконодательного декр</w:t>
      </w:r>
      <w:r w:rsidRPr="00622D56">
        <w:t>е</w:t>
      </w:r>
      <w:r w:rsidRPr="00622D56">
        <w:t>та № 40-2010 о создании национального механизма предупреждения пыток и других жестоких, бесчеловечных или унижающих достоинство видов обращ</w:t>
      </w:r>
      <w:r w:rsidRPr="00622D56">
        <w:t>е</w:t>
      </w:r>
      <w:r w:rsidRPr="00622D56">
        <w:t>ния и наказания. Однако он с обеспокоенностью отмечает, что этот механизм до сих пор не функционирует (статья 2).</w:t>
      </w:r>
    </w:p>
    <w:p w:rsidR="0020060B" w:rsidRPr="00622D56" w:rsidRDefault="0020060B" w:rsidP="003624AA">
      <w:pPr>
        <w:pStyle w:val="SingleTxtGR"/>
        <w:rPr>
          <w:b/>
        </w:rPr>
      </w:pPr>
      <w:r w:rsidRPr="00622D56">
        <w:rPr>
          <w:b/>
        </w:rPr>
        <w:t>Государству-участнику следует ускорить процесс осуществления закона о создании национального превентивного механизма путем скорейшего н</w:t>
      </w:r>
      <w:r w:rsidRPr="00622D56">
        <w:rPr>
          <w:b/>
        </w:rPr>
        <w:t>а</w:t>
      </w:r>
      <w:r w:rsidRPr="00622D56">
        <w:rPr>
          <w:b/>
        </w:rPr>
        <w:t>значения его членов и обеспечения того, чтобы назначение этих членов происходило в полном соответствии с положениями Факультативного пр</w:t>
      </w:r>
      <w:r w:rsidRPr="00622D56">
        <w:rPr>
          <w:b/>
        </w:rPr>
        <w:t>о</w:t>
      </w:r>
      <w:r w:rsidRPr="00622D56">
        <w:rPr>
          <w:b/>
        </w:rPr>
        <w:t>токола к Конвенции. Кроме того, государству-участнику следует обесп</w:t>
      </w:r>
      <w:r w:rsidRPr="00622D56">
        <w:rPr>
          <w:b/>
        </w:rPr>
        <w:t>е</w:t>
      </w:r>
      <w:r w:rsidRPr="00622D56">
        <w:rPr>
          <w:b/>
        </w:rPr>
        <w:t>чить, чтобы этот механизм располагал необходимы</w:t>
      </w:r>
      <w:r w:rsidR="00FF72D4">
        <w:rPr>
          <w:b/>
        </w:rPr>
        <w:t>ми</w:t>
      </w:r>
      <w:r w:rsidRPr="00622D56">
        <w:rPr>
          <w:b/>
        </w:rPr>
        <w:t xml:space="preserve"> ресурсами для нез</w:t>
      </w:r>
      <w:r w:rsidRPr="00622D56">
        <w:rPr>
          <w:b/>
        </w:rPr>
        <w:t>а</w:t>
      </w:r>
      <w:r w:rsidRPr="00622D56">
        <w:rPr>
          <w:b/>
        </w:rPr>
        <w:t>висимого и эффективного осуществления своего мандата на всей террит</w:t>
      </w:r>
      <w:r w:rsidRPr="00622D56">
        <w:rPr>
          <w:b/>
        </w:rPr>
        <w:t>о</w:t>
      </w:r>
      <w:r w:rsidRPr="00622D56">
        <w:rPr>
          <w:b/>
        </w:rPr>
        <w:t xml:space="preserve">рии страны. </w:t>
      </w:r>
    </w:p>
    <w:p w:rsidR="0020060B" w:rsidRPr="00622D56" w:rsidRDefault="0020060B" w:rsidP="003624AA">
      <w:pPr>
        <w:pStyle w:val="H23GR"/>
      </w:pPr>
      <w:r w:rsidRPr="00FF72D4">
        <w:tab/>
      </w:r>
      <w:r w:rsidRPr="00FF72D4">
        <w:tab/>
      </w:r>
      <w:r w:rsidRPr="00622D56">
        <w:t>Подготовка кадров</w:t>
      </w:r>
    </w:p>
    <w:p w:rsidR="0020060B" w:rsidRPr="00622D56" w:rsidRDefault="0020060B" w:rsidP="003624AA">
      <w:pPr>
        <w:pStyle w:val="SingleTxtGR"/>
      </w:pPr>
      <w:r w:rsidRPr="00622D56">
        <w:t>24.</w:t>
      </w:r>
      <w:r w:rsidRPr="00622D56">
        <w:tab/>
        <w:t>Комитет принимает к сведению представленную государством-участником информацию об орг</w:t>
      </w:r>
      <w:r w:rsidRPr="00622D56">
        <w:t>а</w:t>
      </w:r>
      <w:r w:rsidRPr="00622D56">
        <w:t>низации подготовки по вопросам, касающимся прав человека и запрещения пыток</w:t>
      </w:r>
      <w:r>
        <w:t>,</w:t>
      </w:r>
      <w:r w:rsidRPr="00622D56">
        <w:t xml:space="preserve"> для сотрудников НГП и пенитенциарной системы, но с сожалением отмечает, что не получил подробную информацию о программах в области подготовки по вопросам, касающимся запрещения и пр</w:t>
      </w:r>
      <w:r w:rsidRPr="00622D56">
        <w:t>е</w:t>
      </w:r>
      <w:r w:rsidRPr="00622D56">
        <w:t>дотвращения пыток, которые осуществляются для других государственных должностных лиц. Кроме того, Комитет отмечает, что ему не была представлена информация об эффективности программ подготовки с точки зрения уменьш</w:t>
      </w:r>
      <w:r w:rsidRPr="00622D56">
        <w:t>е</w:t>
      </w:r>
      <w:r w:rsidRPr="00622D56">
        <w:t xml:space="preserve">ния числа случаев применения пыток и неправомерного обращения (статья 10). </w:t>
      </w:r>
    </w:p>
    <w:p w:rsidR="0020060B" w:rsidRPr="00622D56" w:rsidRDefault="0020060B" w:rsidP="003624AA">
      <w:pPr>
        <w:pStyle w:val="SingleTxtGR"/>
        <w:rPr>
          <w:b/>
        </w:rPr>
      </w:pPr>
      <w:r w:rsidRPr="00622D56">
        <w:rPr>
          <w:b/>
        </w:rPr>
        <w:t>Государству-участнику следует укрепить существующие программы пр</w:t>
      </w:r>
      <w:r w:rsidRPr="00622D56">
        <w:rPr>
          <w:b/>
        </w:rPr>
        <w:t>о</w:t>
      </w:r>
      <w:r w:rsidRPr="00622D56">
        <w:rPr>
          <w:b/>
        </w:rPr>
        <w:t>фессиональной подготовки и повышения квалификации и обеспечить, чт</w:t>
      </w:r>
      <w:r w:rsidRPr="00622D56">
        <w:rPr>
          <w:b/>
        </w:rPr>
        <w:t>о</w:t>
      </w:r>
      <w:r w:rsidRPr="00622D56">
        <w:rPr>
          <w:b/>
        </w:rPr>
        <w:t>бы все государственные должностные лица, в частности сотрудники прав</w:t>
      </w:r>
      <w:r w:rsidRPr="00622D56">
        <w:rPr>
          <w:b/>
        </w:rPr>
        <w:t>о</w:t>
      </w:r>
      <w:r w:rsidRPr="00622D56">
        <w:rPr>
          <w:b/>
        </w:rPr>
        <w:t>охранительных органов, военнослужащие, тюремный персонал, сотрудн</w:t>
      </w:r>
      <w:r w:rsidRPr="00622D56">
        <w:rPr>
          <w:b/>
        </w:rPr>
        <w:t>и</w:t>
      </w:r>
      <w:r w:rsidRPr="00622D56">
        <w:rPr>
          <w:b/>
        </w:rPr>
        <w:t>ки миграционных органов, органов судебной власти и прокуратуры</w:t>
      </w:r>
      <w:r w:rsidR="00CE5BEF">
        <w:rPr>
          <w:b/>
        </w:rPr>
        <w:t>,</w:t>
      </w:r>
      <w:r w:rsidRPr="00622D56">
        <w:rPr>
          <w:b/>
        </w:rPr>
        <w:t xml:space="preserve"> в об</w:t>
      </w:r>
      <w:r w:rsidRPr="00622D56">
        <w:rPr>
          <w:b/>
        </w:rPr>
        <w:t>я</w:t>
      </w:r>
      <w:r w:rsidRPr="00622D56">
        <w:rPr>
          <w:b/>
        </w:rPr>
        <w:t>зательном порядке и на регулярной основе проходили надлежащую подг</w:t>
      </w:r>
      <w:r w:rsidRPr="00622D56">
        <w:rPr>
          <w:b/>
        </w:rPr>
        <w:t>о</w:t>
      </w:r>
      <w:r w:rsidRPr="00622D56">
        <w:rPr>
          <w:b/>
        </w:rPr>
        <w:t>товку по положениям Конвенции, в том числе подготовку по вопросам, к</w:t>
      </w:r>
      <w:r w:rsidRPr="00622D56">
        <w:rPr>
          <w:b/>
        </w:rPr>
        <w:t>а</w:t>
      </w:r>
      <w:r w:rsidRPr="00622D56">
        <w:rPr>
          <w:b/>
        </w:rPr>
        <w:t>сающимся борьбы с насилием в отношении детей, женщин, коренных н</w:t>
      </w:r>
      <w:r w:rsidRPr="00622D56">
        <w:rPr>
          <w:b/>
        </w:rPr>
        <w:t>а</w:t>
      </w:r>
      <w:r w:rsidRPr="00622D56">
        <w:rPr>
          <w:b/>
        </w:rPr>
        <w:t>родов, правозащитников, лесбиянок, гомосексуалистов, бисексуалов и тран</w:t>
      </w:r>
      <w:r w:rsidR="00CE5BEF">
        <w:rPr>
          <w:b/>
        </w:rPr>
        <w:t>с</w:t>
      </w:r>
      <w:r w:rsidRPr="00622D56">
        <w:rPr>
          <w:b/>
        </w:rPr>
        <w:t>сексуалов. Государству-участнику следует также обеспечить, чтобы изучение Руководства по эффективному расследованию и документиров</w:t>
      </w:r>
      <w:r w:rsidRPr="00622D56">
        <w:rPr>
          <w:b/>
        </w:rPr>
        <w:t>а</w:t>
      </w:r>
      <w:r w:rsidRPr="00622D56">
        <w:rPr>
          <w:b/>
        </w:rPr>
        <w:t>нию пыток и др</w:t>
      </w:r>
      <w:r w:rsidRPr="00622D56">
        <w:rPr>
          <w:b/>
        </w:rPr>
        <w:t>у</w:t>
      </w:r>
      <w:r w:rsidRPr="00622D56">
        <w:rPr>
          <w:b/>
        </w:rPr>
        <w:t>гих жестоких, бесчеловечных или унижающих достоинств видов обращения и наказания (Стамбульский протокол) являлось обяз</w:t>
      </w:r>
      <w:r w:rsidRPr="00622D56">
        <w:rPr>
          <w:b/>
        </w:rPr>
        <w:t>а</w:t>
      </w:r>
      <w:r w:rsidRPr="00622D56">
        <w:rPr>
          <w:b/>
        </w:rPr>
        <w:t>тельным предметом подготовки всех специалистов, участвующих в рассл</w:t>
      </w:r>
      <w:r w:rsidRPr="00622D56">
        <w:rPr>
          <w:b/>
        </w:rPr>
        <w:t>е</w:t>
      </w:r>
      <w:r w:rsidRPr="00622D56">
        <w:rPr>
          <w:b/>
        </w:rPr>
        <w:t>довании и документировании пыток и видов неправомерного обращения</w:t>
      </w:r>
      <w:r>
        <w:rPr>
          <w:b/>
        </w:rPr>
        <w:t>,</w:t>
      </w:r>
      <w:r w:rsidRPr="00622D56">
        <w:rPr>
          <w:b/>
        </w:rPr>
        <w:t xml:space="preserve"> и содействовать его широкому применению. Комитет также рекомендует г</w:t>
      </w:r>
      <w:r w:rsidRPr="00622D56">
        <w:rPr>
          <w:b/>
        </w:rPr>
        <w:t>о</w:t>
      </w:r>
      <w:r w:rsidRPr="00622D56">
        <w:rPr>
          <w:b/>
        </w:rPr>
        <w:t>сударству-участнику разработать и применять методику оценки эффекти</w:t>
      </w:r>
      <w:r w:rsidRPr="00622D56">
        <w:rPr>
          <w:b/>
        </w:rPr>
        <w:t>в</w:t>
      </w:r>
      <w:r w:rsidRPr="00622D56">
        <w:rPr>
          <w:b/>
        </w:rPr>
        <w:t>ности программ профессиональной подготовки и повышения квалифик</w:t>
      </w:r>
      <w:r w:rsidRPr="00622D56">
        <w:rPr>
          <w:b/>
        </w:rPr>
        <w:t>а</w:t>
      </w:r>
      <w:r w:rsidRPr="00622D56">
        <w:rPr>
          <w:b/>
        </w:rPr>
        <w:t>ции с точки зрения уменьшения числа случаев применения пыток и н</w:t>
      </w:r>
      <w:r w:rsidRPr="00622D56">
        <w:rPr>
          <w:b/>
        </w:rPr>
        <w:t>е</w:t>
      </w:r>
      <w:r w:rsidRPr="00622D56">
        <w:rPr>
          <w:b/>
        </w:rPr>
        <w:t xml:space="preserve">правомерного обращения. </w:t>
      </w:r>
    </w:p>
    <w:p w:rsidR="0020060B" w:rsidRPr="00622D56" w:rsidRDefault="0020060B" w:rsidP="003624AA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622D56">
        <w:t>Смертная казнь</w:t>
      </w:r>
    </w:p>
    <w:p w:rsidR="0020060B" w:rsidRPr="00622D56" w:rsidRDefault="0020060B" w:rsidP="003624AA">
      <w:pPr>
        <w:pStyle w:val="SingleTxtGR"/>
      </w:pPr>
      <w:r w:rsidRPr="00622D56">
        <w:t>25.</w:t>
      </w:r>
      <w:r w:rsidRPr="00622D56">
        <w:tab/>
        <w:t>Комитет, с удовлетворением отмечая введение фактического моратория на применение меры нак</w:t>
      </w:r>
      <w:r w:rsidRPr="00622D56">
        <w:t>а</w:t>
      </w:r>
      <w:r w:rsidRPr="00622D56">
        <w:t>зания в виде смертной казни и замену всех смертных приговоров тюремным заключением, с</w:t>
      </w:r>
      <w:r w:rsidRPr="00622D56">
        <w:t>о</w:t>
      </w:r>
      <w:r w:rsidRPr="00622D56">
        <w:t>жалеет о том, что смертная казнь по-прежнему предусмотрена законодательством государства-участника (статьи 2 и</w:t>
      </w:r>
      <w:r w:rsidR="00CE5BEF">
        <w:t> </w:t>
      </w:r>
      <w:r w:rsidRPr="00622D56">
        <w:t xml:space="preserve">16). </w:t>
      </w:r>
    </w:p>
    <w:p w:rsidR="0020060B" w:rsidRPr="00E10721" w:rsidRDefault="0020060B" w:rsidP="003624AA">
      <w:pPr>
        <w:pStyle w:val="SingleTxtGR"/>
        <w:rPr>
          <w:b/>
        </w:rPr>
      </w:pPr>
      <w:r w:rsidRPr="00E10721">
        <w:rPr>
          <w:b/>
        </w:rPr>
        <w:t>Комитет предлагает государству-участнику рассмотреть возможность о</w:t>
      </w:r>
      <w:r w:rsidRPr="00E10721">
        <w:rPr>
          <w:b/>
        </w:rPr>
        <w:t>т</w:t>
      </w:r>
      <w:r w:rsidRPr="00E10721">
        <w:rPr>
          <w:b/>
        </w:rPr>
        <w:t>мены смертной казни и ратифицировать второй Факультативный прот</w:t>
      </w:r>
      <w:r w:rsidRPr="00E10721">
        <w:rPr>
          <w:b/>
        </w:rPr>
        <w:t>о</w:t>
      </w:r>
      <w:r w:rsidRPr="00E10721">
        <w:rPr>
          <w:b/>
        </w:rPr>
        <w:t>кол к Международному пакту о гражданских и политических правах, н</w:t>
      </w:r>
      <w:r w:rsidRPr="00E10721">
        <w:rPr>
          <w:b/>
        </w:rPr>
        <w:t>а</w:t>
      </w:r>
      <w:r w:rsidRPr="00E10721">
        <w:rPr>
          <w:b/>
        </w:rPr>
        <w:t>правленн</w:t>
      </w:r>
      <w:r>
        <w:rPr>
          <w:b/>
        </w:rPr>
        <w:t>ый</w:t>
      </w:r>
      <w:r w:rsidRPr="00E10721">
        <w:rPr>
          <w:b/>
        </w:rPr>
        <w:t xml:space="preserve"> на отмену смертной казни. Тем временем Комитет призывает государство-участник сохранять фактический мораторий на смертную казнь. </w:t>
      </w:r>
    </w:p>
    <w:p w:rsidR="0020060B" w:rsidRPr="00622D56" w:rsidRDefault="0020060B" w:rsidP="003624AA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Pr="00622D56">
        <w:t>Прочие вопросы</w:t>
      </w:r>
    </w:p>
    <w:p w:rsidR="0020060B" w:rsidRPr="00622D56" w:rsidRDefault="0020060B" w:rsidP="003624AA">
      <w:pPr>
        <w:pStyle w:val="SingleTxtGR"/>
      </w:pPr>
      <w:r w:rsidRPr="00622D56">
        <w:t>26.</w:t>
      </w:r>
      <w:r w:rsidRPr="00622D56">
        <w:tab/>
        <w:t>Комитет предлагает государству-участнику рассмотреть возможность присоединения к основным договорам Организации Объединенных Наций</w:t>
      </w:r>
      <w:r w:rsidRPr="00257C0B">
        <w:t xml:space="preserve"> </w:t>
      </w:r>
      <w:r w:rsidRPr="00622D56">
        <w:t>по правам человека, участником которых оно пока не является, а именно</w:t>
      </w:r>
      <w:r w:rsidR="00CE5BEF">
        <w:t>:</w:t>
      </w:r>
      <w:r w:rsidRPr="00622D56">
        <w:t xml:space="preserve"> к Ме</w:t>
      </w:r>
      <w:r w:rsidRPr="00622D56">
        <w:t>ж</w:t>
      </w:r>
      <w:r w:rsidRPr="00622D56">
        <w:t>дународной конвенции для защиты всех лиц от насильственных исчезновений, Факультативному протоколу к Международному пакту об экономических, соц</w:t>
      </w:r>
      <w:r w:rsidRPr="00622D56">
        <w:t>и</w:t>
      </w:r>
      <w:r w:rsidRPr="00622D56">
        <w:t>альных и культурных правах и Факультативному протоколу к Конвенции о пр</w:t>
      </w:r>
      <w:r w:rsidRPr="00622D56">
        <w:t>а</w:t>
      </w:r>
      <w:r w:rsidRPr="00622D56">
        <w:t>вах ребенка, касающемуся процедуры сообщ</w:t>
      </w:r>
      <w:r w:rsidRPr="00622D56">
        <w:t>е</w:t>
      </w:r>
      <w:r w:rsidRPr="00622D56">
        <w:t xml:space="preserve">ний. </w:t>
      </w:r>
    </w:p>
    <w:p w:rsidR="0020060B" w:rsidRPr="00622D56" w:rsidRDefault="0020060B" w:rsidP="003624AA">
      <w:pPr>
        <w:pStyle w:val="SingleTxtGR"/>
      </w:pPr>
      <w:r w:rsidRPr="00622D56">
        <w:t>27.</w:t>
      </w:r>
      <w:r w:rsidRPr="00622D56">
        <w:tab/>
        <w:t>Комитет предлагает государству-участнику обеспечить широкое распр</w:t>
      </w:r>
      <w:r w:rsidRPr="00622D56">
        <w:t>о</w:t>
      </w:r>
      <w:r w:rsidRPr="00622D56">
        <w:t>странение настоящих з</w:t>
      </w:r>
      <w:r w:rsidRPr="00622D56">
        <w:t>а</w:t>
      </w:r>
      <w:r w:rsidRPr="00622D56">
        <w:t>ключительных замечаний на всех соответствующих языках, включая языки коренных народов, через официальные веб-сайты, сре</w:t>
      </w:r>
      <w:r w:rsidRPr="00622D56">
        <w:t>д</w:t>
      </w:r>
      <w:r w:rsidRPr="00622D56">
        <w:t xml:space="preserve">ства массовой информации и неправительственные организации. </w:t>
      </w:r>
    </w:p>
    <w:p w:rsidR="0020060B" w:rsidRPr="00622D56" w:rsidRDefault="0020060B" w:rsidP="003624AA">
      <w:pPr>
        <w:pStyle w:val="SingleTxtGR"/>
      </w:pPr>
      <w:r w:rsidRPr="00622D56">
        <w:t>28.</w:t>
      </w:r>
      <w:r w:rsidRPr="00622D56">
        <w:tab/>
        <w:t>Комитет просит государство-участник представить не позднее 31 мая 2014 года информацию о выполнении рекомендаций Комитета, сформулирова</w:t>
      </w:r>
      <w:r w:rsidRPr="00622D56">
        <w:t>н</w:t>
      </w:r>
      <w:r w:rsidRPr="00622D56">
        <w:t>ных в пунктах 13, 14 и 18 настоящего документа и касающихся: а) обеспечения и усиления основных правовых гарантий в интересах лиц, находящихся под стражей; b) проведения быстрых, беспристрастных и эффективных расследов</w:t>
      </w:r>
      <w:r w:rsidRPr="00622D56">
        <w:t>а</w:t>
      </w:r>
      <w:r w:rsidRPr="00622D56">
        <w:t xml:space="preserve">ний и с) привлечения к суду подозреваемых и наказания виновных в </w:t>
      </w:r>
      <w:r>
        <w:t>примен</w:t>
      </w:r>
      <w:r>
        <w:t>е</w:t>
      </w:r>
      <w:r>
        <w:t>нии</w:t>
      </w:r>
      <w:r w:rsidRPr="00622D56">
        <w:t xml:space="preserve"> пыток и неправомерном обращении. </w:t>
      </w:r>
    </w:p>
    <w:p w:rsidR="0020060B" w:rsidRDefault="0020060B" w:rsidP="003624AA">
      <w:pPr>
        <w:pStyle w:val="SingleTxtGR"/>
        <w:rPr>
          <w:lang w:val="en-US"/>
        </w:rPr>
      </w:pPr>
      <w:r w:rsidRPr="00622D56">
        <w:t>29.</w:t>
      </w:r>
      <w:r w:rsidRPr="00622D56">
        <w:tab/>
        <w:t>Комитет предлагает государству-участнику представить свой седьмой п</w:t>
      </w:r>
      <w:r w:rsidRPr="00622D56">
        <w:t>е</w:t>
      </w:r>
      <w:r w:rsidRPr="00622D56">
        <w:t>риодический доклад не позднее 31 мая 2017 года. С этой целью Комитет в на</w:t>
      </w:r>
      <w:r w:rsidRPr="00622D56">
        <w:t>д</w:t>
      </w:r>
      <w:r w:rsidRPr="00622D56">
        <w:t>лежащее время направит государству-участнику перечень вопросов, предв</w:t>
      </w:r>
      <w:r w:rsidRPr="00622D56">
        <w:t>а</w:t>
      </w:r>
      <w:r w:rsidRPr="00622D56">
        <w:t>ряющий представление доклада, исходя из того, что государство-участник с</w:t>
      </w:r>
      <w:r w:rsidRPr="00622D56">
        <w:t>о</w:t>
      </w:r>
      <w:r w:rsidRPr="00622D56">
        <w:t>гласилось представить свой доклад в соответствии с факультативной процед</w:t>
      </w:r>
      <w:r w:rsidRPr="00622D56">
        <w:t>у</w:t>
      </w:r>
      <w:r w:rsidRPr="00622D56">
        <w:t>рой представления до</w:t>
      </w:r>
      <w:r w:rsidRPr="00622D56">
        <w:t>к</w:t>
      </w:r>
      <w:r w:rsidRPr="00622D56">
        <w:t>ладов.</w:t>
      </w:r>
    </w:p>
    <w:p w:rsidR="0020060B" w:rsidRPr="00E10721" w:rsidRDefault="0020060B" w:rsidP="003624AA">
      <w:pPr>
        <w:spacing w:before="24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20060B" w:rsidRPr="00E10721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0393" w:rsidRDefault="00480393">
      <w:r>
        <w:rPr>
          <w:lang w:val="en-US"/>
        </w:rPr>
        <w:tab/>
      </w:r>
      <w:r>
        <w:separator/>
      </w:r>
    </w:p>
  </w:endnote>
  <w:endnote w:type="continuationSeparator" w:id="0">
    <w:p w:rsidR="00480393" w:rsidRDefault="004803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393" w:rsidRPr="00B74BE2" w:rsidRDefault="00480393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GE.13-44738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393" w:rsidRPr="00B74BE2" w:rsidRDefault="00480393">
    <w:pPr>
      <w:pStyle w:val="Footer"/>
      <w:rPr>
        <w:b/>
        <w:sz w:val="18"/>
        <w:szCs w:val="18"/>
        <w:lang w:val="en-US"/>
      </w:rPr>
    </w:pPr>
    <w:r>
      <w:rPr>
        <w:lang w:val="en-US"/>
      </w:rPr>
      <w:t>GE.13-44738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4286F">
      <w:rPr>
        <w:rStyle w:val="PageNumber"/>
        <w:noProof/>
      </w:rPr>
      <w:t>13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393" w:rsidRPr="00B74BE2" w:rsidRDefault="00480393">
    <w:pPr>
      <w:pStyle w:val="Footer"/>
      <w:rPr>
        <w:sz w:val="20"/>
        <w:lang w:val="en-US"/>
      </w:rPr>
    </w:pPr>
    <w:r>
      <w:rPr>
        <w:sz w:val="20"/>
        <w:lang w:val="en-US"/>
      </w:rPr>
      <w:t>GE.13-44738</w:t>
    </w:r>
    <w:r>
      <w:rPr>
        <w:sz w:val="20"/>
        <w:lang w:val="ru-RU"/>
      </w:rPr>
      <w:t xml:space="preserve">  (</w:t>
    </w:r>
    <w:r>
      <w:rPr>
        <w:sz w:val="20"/>
        <w:lang w:val="en-US"/>
      </w:rPr>
      <w:t>R</w:t>
    </w:r>
    <w:r>
      <w:rPr>
        <w:sz w:val="20"/>
        <w:lang w:val="ru-RU"/>
      </w:rPr>
      <w:t xml:space="preserve">)  </w:t>
    </w:r>
    <w:r>
      <w:rPr>
        <w:sz w:val="20"/>
        <w:lang w:val="en-US"/>
      </w:rPr>
      <w:t>150713  1</w:t>
    </w:r>
    <w:r>
      <w:rPr>
        <w:sz w:val="20"/>
        <w:lang w:val="ru-RU"/>
      </w:rPr>
      <w:t>6</w:t>
    </w:r>
    <w:r>
      <w:rPr>
        <w:sz w:val="20"/>
        <w:lang w:val="en-US"/>
      </w:rPr>
      <w:t>0713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0393" w:rsidRPr="00F71F63" w:rsidRDefault="00480393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480393" w:rsidRPr="00F71F63" w:rsidRDefault="00480393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480393" w:rsidRPr="00635E86" w:rsidRDefault="00480393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393" w:rsidRPr="008C469F" w:rsidRDefault="00480393">
    <w:pPr>
      <w:pStyle w:val="Header"/>
      <w:rPr>
        <w:lang w:val="en-US"/>
      </w:rPr>
    </w:pPr>
    <w:r>
      <w:rPr>
        <w:lang w:val="en-US"/>
      </w:rPr>
      <w:t>CAT/C/GTM/CO/5-6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393" w:rsidRPr="00B74BE2" w:rsidRDefault="00480393">
    <w:pPr>
      <w:pStyle w:val="Header"/>
      <w:rPr>
        <w:lang w:val="en-US"/>
      </w:rPr>
    </w:pPr>
    <w:r>
      <w:rPr>
        <w:lang w:val="en-US"/>
      </w:rPr>
      <w:tab/>
      <w:t>CAT/C/GTM/CO/5-6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70EC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286F"/>
    <w:rsid w:val="00043D88"/>
    <w:rsid w:val="00046E4D"/>
    <w:rsid w:val="0005239C"/>
    <w:rsid w:val="00055E8F"/>
    <w:rsid w:val="0006401A"/>
    <w:rsid w:val="00072C27"/>
    <w:rsid w:val="00080A04"/>
    <w:rsid w:val="00086182"/>
    <w:rsid w:val="00090891"/>
    <w:rsid w:val="00092E62"/>
    <w:rsid w:val="00097975"/>
    <w:rsid w:val="000A1041"/>
    <w:rsid w:val="000A3DDF"/>
    <w:rsid w:val="000A60A0"/>
    <w:rsid w:val="000C3688"/>
    <w:rsid w:val="000D6863"/>
    <w:rsid w:val="00117AEE"/>
    <w:rsid w:val="001262C7"/>
    <w:rsid w:val="001463F7"/>
    <w:rsid w:val="00152C69"/>
    <w:rsid w:val="00157360"/>
    <w:rsid w:val="0015769C"/>
    <w:rsid w:val="001603B1"/>
    <w:rsid w:val="00180752"/>
    <w:rsid w:val="00185076"/>
    <w:rsid w:val="0018543C"/>
    <w:rsid w:val="00190231"/>
    <w:rsid w:val="00192ABD"/>
    <w:rsid w:val="001A75D5"/>
    <w:rsid w:val="001A7D40"/>
    <w:rsid w:val="001D07F7"/>
    <w:rsid w:val="001D384C"/>
    <w:rsid w:val="001D7B8F"/>
    <w:rsid w:val="001E48EE"/>
    <w:rsid w:val="001F2D04"/>
    <w:rsid w:val="0020059C"/>
    <w:rsid w:val="0020060B"/>
    <w:rsid w:val="002019BD"/>
    <w:rsid w:val="00232D42"/>
    <w:rsid w:val="00237334"/>
    <w:rsid w:val="002373F4"/>
    <w:rsid w:val="002444F4"/>
    <w:rsid w:val="002548AE"/>
    <w:rsid w:val="002629A0"/>
    <w:rsid w:val="00283D9A"/>
    <w:rsid w:val="0028492B"/>
    <w:rsid w:val="00291C8F"/>
    <w:rsid w:val="002B3635"/>
    <w:rsid w:val="002C2369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6BB2"/>
    <w:rsid w:val="00360477"/>
    <w:rsid w:val="003624AA"/>
    <w:rsid w:val="00367FC9"/>
    <w:rsid w:val="003711A1"/>
    <w:rsid w:val="00372123"/>
    <w:rsid w:val="00376844"/>
    <w:rsid w:val="00386581"/>
    <w:rsid w:val="00387100"/>
    <w:rsid w:val="003919B1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401F9"/>
    <w:rsid w:val="00457634"/>
    <w:rsid w:val="00474F42"/>
    <w:rsid w:val="00480393"/>
    <w:rsid w:val="0048244D"/>
    <w:rsid w:val="004A0DE8"/>
    <w:rsid w:val="004A4CB7"/>
    <w:rsid w:val="004A54AE"/>
    <w:rsid w:val="004A57B5"/>
    <w:rsid w:val="004B19DA"/>
    <w:rsid w:val="004B3A82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23C0"/>
    <w:rsid w:val="005871B5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5F1084"/>
    <w:rsid w:val="00606A3E"/>
    <w:rsid w:val="006115AA"/>
    <w:rsid w:val="006120AE"/>
    <w:rsid w:val="00632098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7C0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1592E"/>
    <w:rsid w:val="00716661"/>
    <w:rsid w:val="00735602"/>
    <w:rsid w:val="0075279B"/>
    <w:rsid w:val="00753748"/>
    <w:rsid w:val="00762446"/>
    <w:rsid w:val="00781ACB"/>
    <w:rsid w:val="007A79EB"/>
    <w:rsid w:val="007D4CA0"/>
    <w:rsid w:val="007D7A23"/>
    <w:rsid w:val="007D7BC5"/>
    <w:rsid w:val="007E38C3"/>
    <w:rsid w:val="007E549E"/>
    <w:rsid w:val="007E71C9"/>
    <w:rsid w:val="007F70EC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06630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800D1"/>
    <w:rsid w:val="00A9136F"/>
    <w:rsid w:val="00A92699"/>
    <w:rsid w:val="00A97888"/>
    <w:rsid w:val="00AB5BF0"/>
    <w:rsid w:val="00AC1C95"/>
    <w:rsid w:val="00AC2CCB"/>
    <w:rsid w:val="00AC443A"/>
    <w:rsid w:val="00AE2F67"/>
    <w:rsid w:val="00AE60E2"/>
    <w:rsid w:val="00B0169F"/>
    <w:rsid w:val="00B05F21"/>
    <w:rsid w:val="00B14EA9"/>
    <w:rsid w:val="00B30A3C"/>
    <w:rsid w:val="00B46A1E"/>
    <w:rsid w:val="00B64D97"/>
    <w:rsid w:val="00B81305"/>
    <w:rsid w:val="00BB17DC"/>
    <w:rsid w:val="00BB1AF9"/>
    <w:rsid w:val="00BB4C4A"/>
    <w:rsid w:val="00BD3A68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5BEF"/>
    <w:rsid w:val="00CE79A5"/>
    <w:rsid w:val="00CF0042"/>
    <w:rsid w:val="00CF262F"/>
    <w:rsid w:val="00CF649B"/>
    <w:rsid w:val="00D025D5"/>
    <w:rsid w:val="00D0669F"/>
    <w:rsid w:val="00D26B13"/>
    <w:rsid w:val="00D26CC1"/>
    <w:rsid w:val="00D30662"/>
    <w:rsid w:val="00D32A0B"/>
    <w:rsid w:val="00D34CFC"/>
    <w:rsid w:val="00D6236B"/>
    <w:rsid w:val="00D809D1"/>
    <w:rsid w:val="00D84ECF"/>
    <w:rsid w:val="00D94F71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B6C28"/>
    <w:rsid w:val="00EC0044"/>
    <w:rsid w:val="00EC6B9F"/>
    <w:rsid w:val="00EC7A0C"/>
    <w:rsid w:val="00ED53C5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71F63"/>
    <w:rsid w:val="00F87506"/>
    <w:rsid w:val="00F90607"/>
    <w:rsid w:val="00F92C41"/>
    <w:rsid w:val="00FA5522"/>
    <w:rsid w:val="00FA6E4A"/>
    <w:rsid w:val="00FB069C"/>
    <w:rsid w:val="00FB2B35"/>
    <w:rsid w:val="00FC222D"/>
    <w:rsid w:val="00FC4AE1"/>
    <w:rsid w:val="00FD78A3"/>
    <w:rsid w:val="00FF6C8A"/>
    <w:rsid w:val="00FF72D4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</Template>
  <TotalTime>0</TotalTime>
  <Pages>13</Pages>
  <Words>5667</Words>
  <Characters>32305</Characters>
  <Application>Microsoft Office Word</Application>
  <DocSecurity>4</DocSecurity>
  <Lines>269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1344738</vt:lpstr>
    </vt:vector>
  </TitlesOfParts>
  <Company>CSD</Company>
  <LinksUpToDate>false</LinksUpToDate>
  <CharactersWithSpaces>37897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1344738</dc:title>
  <dc:subject>Tepliakov</dc:subject>
  <dc:creator>Chvets</dc:creator>
  <cp:keywords/>
  <dc:description/>
  <cp:lastModifiedBy>Анна Киселева</cp:lastModifiedBy>
  <cp:revision>2</cp:revision>
  <cp:lastPrinted>1601-01-01T00:00:00Z</cp:lastPrinted>
  <dcterms:created xsi:type="dcterms:W3CDTF">2013-07-16T09:03:00Z</dcterms:created>
  <dcterms:modified xsi:type="dcterms:W3CDTF">2013-07-16T09:03:00Z</dcterms:modified>
</cp:coreProperties>
</file>