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360" w:lineRule="auto"/>
        <w:rPr>
          <w:rFonts w:hint="eastAsia"/>
        </w:rPr>
      </w:pPr>
      <w:r>
        <w:rPr>
          <w:rFonts w:hint="eastAsia"/>
        </w:rPr>
        <w:t>经济、社会、文化权利委员会</w:t>
      </w:r>
    </w:p>
    <w:p w:rsidR="00000000" w:rsidRDefault="00000000">
      <w:pPr>
        <w:spacing w:line="360" w:lineRule="auto"/>
        <w:rPr>
          <w:rFonts w:hint="eastAsia"/>
        </w:rPr>
      </w:pPr>
      <w:r>
        <w:rPr>
          <w:rFonts w:hint="eastAsia"/>
        </w:rPr>
        <w:t>第二十九届会议</w:t>
      </w:r>
    </w:p>
    <w:p w:rsidR="00000000" w:rsidRDefault="00000000">
      <w:pPr>
        <w:spacing w:line="360" w:lineRule="auto"/>
        <w:rPr>
          <w:rFonts w:hint="eastAsia"/>
        </w:rPr>
      </w:pPr>
      <w:r>
        <w:rPr>
          <w:rFonts w:hint="eastAsia"/>
        </w:rPr>
        <w:t>2002</w:t>
      </w:r>
      <w:r>
        <w:rPr>
          <w:rFonts w:hint="eastAsia"/>
        </w:rPr>
        <w:t>年</w:t>
      </w:r>
      <w:r>
        <w:rPr>
          <w:rFonts w:hint="eastAsia"/>
        </w:rPr>
        <w:t>11</w:t>
      </w:r>
      <w:r>
        <w:rPr>
          <w:rFonts w:hint="eastAsia"/>
        </w:rPr>
        <w:t>月</w:t>
      </w:r>
      <w:r>
        <w:rPr>
          <w:rFonts w:hint="eastAsia"/>
        </w:rPr>
        <w:t>11</w:t>
      </w:r>
      <w:r>
        <w:rPr>
          <w:rFonts w:hint="eastAsia"/>
        </w:rPr>
        <w:t>日至</w:t>
      </w:r>
      <w:r>
        <w:rPr>
          <w:rFonts w:hint="eastAsia"/>
        </w:rPr>
        <w:t>29</w:t>
      </w:r>
      <w:r>
        <w:rPr>
          <w:rFonts w:hint="eastAsia"/>
        </w:rPr>
        <w:t>日</w:t>
      </w:r>
    </w:p>
    <w:p w:rsidR="00000000" w:rsidRDefault="00000000">
      <w:pPr>
        <w:spacing w:line="360" w:lineRule="auto"/>
        <w:rPr>
          <w:rFonts w:hint="eastAsia"/>
        </w:rPr>
      </w:pPr>
    </w:p>
    <w:p w:rsidR="00000000" w:rsidRDefault="00000000">
      <w:pPr>
        <w:pStyle w:val="Heading2"/>
        <w:rPr>
          <w:rFonts w:hint="eastAsia"/>
        </w:rPr>
      </w:pPr>
      <w:r>
        <w:rPr>
          <w:rFonts w:hint="eastAsia"/>
        </w:rPr>
        <w:t>审议缔约国根据《公约》第十六条</w:t>
      </w:r>
      <w:r>
        <w:br/>
      </w:r>
      <w:r>
        <w:rPr>
          <w:rFonts w:hint="eastAsia"/>
        </w:rPr>
        <w:t>和第十七条提交的报告</w:t>
      </w:r>
    </w:p>
    <w:p w:rsidR="00000000" w:rsidRDefault="00000000">
      <w:pPr>
        <w:pStyle w:val="Heading3"/>
        <w:rPr>
          <w:rFonts w:hint="eastAsia"/>
        </w:rPr>
      </w:pPr>
      <w:r>
        <w:rPr>
          <w:rFonts w:hint="eastAsia"/>
        </w:rPr>
        <w:t>经济、社会、文化权利委员会的结论性意见</w:t>
      </w:r>
    </w:p>
    <w:p w:rsidR="00000000" w:rsidRDefault="00000000">
      <w:pPr>
        <w:spacing w:after="320" w:line="360" w:lineRule="auto"/>
        <w:jc w:val="center"/>
        <w:rPr>
          <w:rFonts w:ascii="Time New Roman" w:eastAsia="SimHei" w:hAnsi="Time New Roman" w:hint="eastAsia"/>
        </w:rPr>
      </w:pPr>
      <w:r>
        <w:rPr>
          <w:rFonts w:ascii="Time New Roman" w:eastAsia="SimHei" w:hAnsi="Time New Roman" w:hint="eastAsia"/>
        </w:rPr>
        <w:t>所罗门群岛</w:t>
      </w:r>
    </w:p>
    <w:p w:rsidR="00000000" w:rsidRDefault="00000000">
      <w:pPr>
        <w:spacing w:after="320"/>
        <w:rPr>
          <w:rFonts w:hint="eastAsia"/>
        </w:rPr>
      </w:pPr>
      <w:r>
        <w:rPr>
          <w:rFonts w:hint="eastAsia"/>
        </w:rPr>
        <w:tab/>
        <w:t>1.</w:t>
      </w:r>
      <w:r>
        <w:t xml:space="preserve">  </w:t>
      </w:r>
      <w:r>
        <w:rPr>
          <w:rFonts w:hint="eastAsia"/>
        </w:rPr>
        <w:t>委员会在</w:t>
      </w:r>
      <w:r>
        <w:rPr>
          <w:rFonts w:hint="eastAsia"/>
        </w:rPr>
        <w:t>2002</w:t>
      </w:r>
      <w:r>
        <w:rPr>
          <w:rFonts w:hint="eastAsia"/>
        </w:rPr>
        <w:t>年</w:t>
      </w:r>
      <w:r>
        <w:rPr>
          <w:rFonts w:hint="eastAsia"/>
        </w:rPr>
        <w:t>11</w:t>
      </w:r>
      <w:r>
        <w:rPr>
          <w:rFonts w:hint="eastAsia"/>
        </w:rPr>
        <w:t>月</w:t>
      </w:r>
      <w:r>
        <w:rPr>
          <w:rFonts w:hint="eastAsia"/>
        </w:rPr>
        <w:t>18</w:t>
      </w:r>
      <w:r>
        <w:rPr>
          <w:rFonts w:hint="eastAsia"/>
        </w:rPr>
        <w:t>日举行的第</w:t>
      </w:r>
      <w:r>
        <w:rPr>
          <w:rFonts w:hint="eastAsia"/>
        </w:rPr>
        <w:t>38</w:t>
      </w:r>
      <w:r>
        <w:rPr>
          <w:rFonts w:hint="eastAsia"/>
        </w:rPr>
        <w:t>次和第</w:t>
      </w:r>
      <w:r>
        <w:rPr>
          <w:rFonts w:hint="eastAsia"/>
        </w:rPr>
        <w:t>39</w:t>
      </w:r>
      <w:r>
        <w:rPr>
          <w:rFonts w:hint="eastAsia"/>
        </w:rPr>
        <w:t>次会议上</w:t>
      </w:r>
      <w:r>
        <w:rPr>
          <w:rFonts w:hint="eastAsia"/>
        </w:rPr>
        <w:t>(</w:t>
      </w:r>
      <w:r>
        <w:rPr>
          <w:rFonts w:hint="eastAsia"/>
        </w:rPr>
        <w:t>见</w:t>
      </w:r>
      <w:r>
        <w:rPr>
          <w:rFonts w:hint="eastAsia"/>
        </w:rPr>
        <w:t>E/C</w:t>
      </w:r>
      <w:r>
        <w:t>.</w:t>
      </w:r>
      <w:r>
        <w:rPr>
          <w:rFonts w:hint="eastAsia"/>
        </w:rPr>
        <w:t>12/</w:t>
      </w:r>
      <w:r>
        <w:t xml:space="preserve"> </w:t>
      </w:r>
      <w:r>
        <w:rPr>
          <w:rFonts w:hint="eastAsia"/>
        </w:rPr>
        <w:t>2002/SR</w:t>
      </w:r>
      <w:r>
        <w:t>.</w:t>
      </w:r>
      <w:r>
        <w:rPr>
          <w:rFonts w:hint="eastAsia"/>
        </w:rPr>
        <w:t>38</w:t>
      </w:r>
      <w:r>
        <w:rPr>
          <w:rFonts w:hint="eastAsia"/>
        </w:rPr>
        <w:t>和</w:t>
      </w:r>
      <w:r>
        <w:rPr>
          <w:rFonts w:hint="eastAsia"/>
        </w:rPr>
        <w:t>39)</w:t>
      </w:r>
      <w:r>
        <w:rPr>
          <w:rFonts w:hint="eastAsia"/>
        </w:rPr>
        <w:t>审议了所罗门群岛提交的关于《公约》执行情况的初次报告</w:t>
      </w:r>
      <w:r>
        <w:rPr>
          <w:rFonts w:hint="eastAsia"/>
        </w:rPr>
        <w:t>(E/1990/</w:t>
      </w:r>
      <w:r>
        <w:t>/5</w:t>
      </w:r>
      <w:r>
        <w:rPr>
          <w:rFonts w:hint="eastAsia"/>
        </w:rPr>
        <w:t>A</w:t>
      </w:r>
      <w:r>
        <w:t>dd.50</w:t>
      </w:r>
      <w:r>
        <w:rPr>
          <w:rFonts w:hint="eastAsia"/>
        </w:rPr>
        <w:t>)</w:t>
      </w:r>
      <w:r>
        <w:rPr>
          <w:rFonts w:hint="eastAsia"/>
        </w:rPr>
        <w:t>，并在</w:t>
      </w:r>
      <w:r>
        <w:rPr>
          <w:rFonts w:hint="eastAsia"/>
        </w:rPr>
        <w:t>2002</w:t>
      </w:r>
      <w:r>
        <w:rPr>
          <w:rFonts w:hint="eastAsia"/>
        </w:rPr>
        <w:t>年</w:t>
      </w:r>
      <w:r>
        <w:rPr>
          <w:rFonts w:hint="eastAsia"/>
        </w:rPr>
        <w:t>11</w:t>
      </w:r>
      <w:r>
        <w:rPr>
          <w:rFonts w:hint="eastAsia"/>
        </w:rPr>
        <w:t>月</w:t>
      </w:r>
      <w:r>
        <w:rPr>
          <w:rFonts w:hint="eastAsia"/>
        </w:rPr>
        <w:t>29</w:t>
      </w:r>
      <w:r>
        <w:rPr>
          <w:rFonts w:hint="eastAsia"/>
        </w:rPr>
        <w:t>日举行的第</w:t>
      </w:r>
      <w:r>
        <w:rPr>
          <w:rFonts w:hint="eastAsia"/>
        </w:rPr>
        <w:t>56</w:t>
      </w:r>
      <w:r>
        <w:rPr>
          <w:rFonts w:hint="eastAsia"/>
        </w:rPr>
        <w:t>次会议上通过了以下结论性意见。</w:t>
      </w:r>
    </w:p>
    <w:p w:rsidR="00000000" w:rsidRDefault="00000000">
      <w:pPr>
        <w:pStyle w:val="Heading3"/>
        <w:rPr>
          <w:rFonts w:hint="eastAsia"/>
        </w:rPr>
      </w:pPr>
      <w:r>
        <w:rPr>
          <w:rFonts w:hint="eastAsia"/>
          <w:u w:val="none"/>
        </w:rPr>
        <w:t>A</w:t>
      </w:r>
      <w:r>
        <w:rPr>
          <w:u w:val="none"/>
        </w:rPr>
        <w:t xml:space="preserve">.  </w:t>
      </w:r>
      <w:r>
        <w:rPr>
          <w:rFonts w:hint="eastAsia"/>
        </w:rPr>
        <w:t>导</w:t>
      </w:r>
      <w:r>
        <w:rPr>
          <w:rFonts w:hint="eastAsia"/>
        </w:rPr>
        <w:t xml:space="preserve">  </w:t>
      </w:r>
      <w:r>
        <w:rPr>
          <w:rFonts w:hint="eastAsia"/>
        </w:rPr>
        <w:t>言</w:t>
      </w:r>
    </w:p>
    <w:p w:rsidR="00000000" w:rsidRDefault="00000000">
      <w:pPr>
        <w:spacing w:after="320"/>
      </w:pPr>
      <w:r>
        <w:tab/>
      </w:r>
      <w:r>
        <w:rPr>
          <w:rFonts w:hint="eastAsia"/>
        </w:rPr>
        <w:t>2.</w:t>
      </w:r>
      <w:r>
        <w:t xml:space="preserve">  </w:t>
      </w:r>
      <w:r>
        <w:rPr>
          <w:rFonts w:hint="eastAsia"/>
        </w:rPr>
        <w:t>委员会欢迎所罗门群岛提交了初次报告，该报告基本上是按委员会的准则编写的。不过，委员会对缔约国未提供对问题清单</w:t>
      </w:r>
      <w:r>
        <w:rPr>
          <w:rFonts w:hint="eastAsia"/>
        </w:rPr>
        <w:t>(E/C</w:t>
      </w:r>
      <w:r>
        <w:t>.</w:t>
      </w:r>
      <w:r>
        <w:rPr>
          <w:rFonts w:hint="eastAsia"/>
        </w:rPr>
        <w:t>12/Q/SOL/1)</w:t>
      </w:r>
      <w:r>
        <w:rPr>
          <w:rFonts w:hint="eastAsia"/>
        </w:rPr>
        <w:t>的书面答复感到遗憾。委员会也对缔约国未派代表团出席会议感到遗憾，这使委员会无法与缔约国代表开展具体而富有建设性的对话。</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tab/>
      </w:r>
      <w:r>
        <w:rPr>
          <w:rFonts w:hint="eastAsia"/>
        </w:rPr>
        <w:t>3.</w:t>
      </w:r>
      <w:r>
        <w:t xml:space="preserve">  </w:t>
      </w:r>
      <w:r>
        <w:rPr>
          <w:rFonts w:hint="eastAsia"/>
        </w:rPr>
        <w:t>委员会欢迎联合国人权事务高级专员办事处</w:t>
      </w:r>
      <w:r>
        <w:rPr>
          <w:rFonts w:hint="eastAsia"/>
        </w:rPr>
        <w:t>(</w:t>
      </w:r>
      <w:r>
        <w:rPr>
          <w:rFonts w:hint="eastAsia"/>
        </w:rPr>
        <w:t>人权专员办事处</w:t>
      </w:r>
      <w:r>
        <w:rPr>
          <w:rFonts w:hint="eastAsia"/>
        </w:rPr>
        <w:t>)</w:t>
      </w:r>
      <w:r>
        <w:rPr>
          <w:rFonts w:hint="eastAsia"/>
        </w:rPr>
        <w:t>与所罗门群岛政府签订了一项技术合作协定。委员会鼓励通过该协定扩大开展重点明确放在经济、社会和文化权利上的活动。</w:t>
      </w:r>
    </w:p>
    <w:p w:rsidR="00000000" w:rsidRDefault="00000000">
      <w:pPr>
        <w:spacing w:after="320"/>
        <w:rPr>
          <w:rFonts w:hint="eastAsia"/>
        </w:rPr>
      </w:pPr>
      <w:r>
        <w:tab/>
      </w:r>
      <w:r>
        <w:rPr>
          <w:rFonts w:hint="eastAsia"/>
        </w:rPr>
        <w:t>4.</w:t>
      </w:r>
      <w:r>
        <w:t xml:space="preserve">  </w:t>
      </w:r>
      <w:r>
        <w:rPr>
          <w:rFonts w:hint="eastAsia"/>
        </w:rPr>
        <w:t>委员会欢迎缔约国在宪法改革领域采取的主动行动以及在国际援助与合作下为加强法治、支持真相与和解进程及加强民间社会而制定的各项方案。</w:t>
      </w:r>
    </w:p>
    <w:p w:rsidR="00000000" w:rsidRDefault="00000000">
      <w:pPr>
        <w:pStyle w:val="Heading3"/>
        <w:rPr>
          <w:rFonts w:hint="eastAsia"/>
        </w:rPr>
      </w:pPr>
      <w:r>
        <w:rPr>
          <w:rFonts w:hint="eastAsia"/>
          <w:u w:val="none"/>
        </w:rPr>
        <w:t>C.</w:t>
      </w:r>
      <w:r>
        <w:rPr>
          <w:u w:val="none"/>
        </w:rPr>
        <w:t xml:space="preserve">  </w:t>
      </w:r>
      <w:r>
        <w:rPr>
          <w:rFonts w:hint="eastAsia"/>
        </w:rPr>
        <w:t>妨碍执行《公约》的因素和困难</w:t>
      </w:r>
    </w:p>
    <w:p w:rsidR="00000000" w:rsidRDefault="00000000">
      <w:pPr>
        <w:spacing w:after="320"/>
        <w:rPr>
          <w:rFonts w:hint="eastAsia"/>
        </w:rPr>
      </w:pPr>
      <w:r>
        <w:tab/>
      </w:r>
      <w:r>
        <w:rPr>
          <w:rFonts w:hint="eastAsia"/>
        </w:rPr>
        <w:t>5.</w:t>
      </w:r>
      <w:r>
        <w:t xml:space="preserve">  </w:t>
      </w:r>
      <w:r>
        <w:rPr>
          <w:rFonts w:hint="eastAsia"/>
        </w:rPr>
        <w:t>委员会认为近年来的经济衰退由于高度的普遍贫穷和生计经济以及社会局势紧张和政治局面不稳定而更趋恶化，这妨碍了缔约国执行《公约》所载的各项经济、社会和文化权利。</w:t>
      </w:r>
    </w:p>
    <w:p w:rsidR="00000000" w:rsidRDefault="00000000">
      <w:pPr>
        <w:pStyle w:val="Heading3"/>
        <w:rPr>
          <w:rFonts w:hint="eastAsia"/>
        </w:rPr>
      </w:pPr>
      <w:r>
        <w:rPr>
          <w:rFonts w:hint="eastAsia"/>
          <w:u w:val="none"/>
          <w:lang w:val="fr-FR"/>
        </w:rPr>
        <w:t>D.</w:t>
      </w:r>
      <w:r>
        <w:rPr>
          <w:u w:val="none"/>
          <w:lang w:val="fr-FR"/>
        </w:rPr>
        <w:t xml:space="preserve">  </w:t>
      </w:r>
      <w:r>
        <w:rPr>
          <w:rFonts w:hint="eastAsia"/>
        </w:rPr>
        <w:t>主要关注问题</w:t>
      </w:r>
    </w:p>
    <w:p w:rsidR="00000000" w:rsidRDefault="00000000">
      <w:pPr>
        <w:rPr>
          <w:rFonts w:hint="eastAsia"/>
        </w:rPr>
      </w:pPr>
      <w:r>
        <w:tab/>
      </w:r>
      <w:r>
        <w:rPr>
          <w:rFonts w:hint="eastAsia"/>
        </w:rPr>
        <w:t>6.</w:t>
      </w:r>
      <w:r>
        <w:t xml:space="preserve">  </w:t>
      </w:r>
      <w:r>
        <w:rPr>
          <w:rFonts w:hint="eastAsia"/>
        </w:rPr>
        <w:t>委员会感到关切的是，妇女在缔约国各级决策机构中代表性不足，并且社会中长期存在重男轻女的观念。</w:t>
      </w:r>
    </w:p>
    <w:p w:rsidR="00000000" w:rsidRDefault="00000000">
      <w:pPr>
        <w:rPr>
          <w:rFonts w:hint="eastAsia"/>
        </w:rPr>
      </w:pPr>
      <w:r>
        <w:tab/>
      </w:r>
      <w:r>
        <w:rPr>
          <w:rFonts w:hint="eastAsia"/>
        </w:rPr>
        <w:t>7.</w:t>
      </w:r>
      <w:r>
        <w:t xml:space="preserve">  </w:t>
      </w:r>
      <w:r>
        <w:rPr>
          <w:rFonts w:hint="eastAsia"/>
        </w:rPr>
        <w:t>委员会也关切地注意到，缔约国在报告第</w:t>
      </w:r>
      <w:r>
        <w:rPr>
          <w:rFonts w:hint="eastAsia"/>
        </w:rPr>
        <w:t>26</w:t>
      </w:r>
      <w:r>
        <w:rPr>
          <w:rFonts w:hint="eastAsia"/>
        </w:rPr>
        <w:t>段中指出，年龄在</w:t>
      </w:r>
      <w:r>
        <w:rPr>
          <w:rFonts w:hint="eastAsia"/>
        </w:rPr>
        <w:t>14</w:t>
      </w:r>
      <w:r>
        <w:rPr>
          <w:rFonts w:hint="eastAsia"/>
        </w:rPr>
        <w:t>岁和</w:t>
      </w:r>
      <w:r>
        <w:rPr>
          <w:rFonts w:hint="eastAsia"/>
        </w:rPr>
        <w:t>14</w:t>
      </w:r>
      <w:r>
        <w:rPr>
          <w:rFonts w:hint="eastAsia"/>
        </w:rPr>
        <w:t>岁以上的人口中有</w:t>
      </w:r>
      <w:r>
        <w:rPr>
          <w:rFonts w:hint="eastAsia"/>
        </w:rPr>
        <w:t>45%</w:t>
      </w:r>
      <w:r>
        <w:rPr>
          <w:rFonts w:hint="eastAsia"/>
        </w:rPr>
        <w:t>从事无报酬的工作。委员会还关切地注意到，缔约国人口中失业和就业不足的比例很高，这个问题在妇女和青年人当中尤其严重。</w:t>
      </w:r>
    </w:p>
    <w:p w:rsidR="00000000" w:rsidRDefault="00000000">
      <w:pPr>
        <w:rPr>
          <w:rFonts w:hint="eastAsia"/>
        </w:rPr>
      </w:pPr>
      <w:r>
        <w:tab/>
      </w:r>
      <w:r>
        <w:rPr>
          <w:rFonts w:hint="eastAsia"/>
        </w:rPr>
        <w:t>8.</w:t>
      </w:r>
      <w:r>
        <w:t xml:space="preserve">  </w:t>
      </w:r>
      <w:r>
        <w:rPr>
          <w:rFonts w:hint="eastAsia"/>
        </w:rPr>
        <w:t>委员会关切地注意到，缔约国尚未批准国际劳工组织与经济、社会和文化权利有关的大多数主要公约。</w:t>
      </w:r>
    </w:p>
    <w:p w:rsidR="00000000" w:rsidRDefault="00000000">
      <w:pPr>
        <w:rPr>
          <w:rFonts w:hint="eastAsia"/>
        </w:rPr>
      </w:pPr>
      <w:r>
        <w:tab/>
      </w:r>
      <w:r>
        <w:rPr>
          <w:rFonts w:hint="eastAsia"/>
        </w:rPr>
        <w:t>9.</w:t>
      </w:r>
      <w:r>
        <w:t xml:space="preserve">  </w:t>
      </w:r>
      <w:r>
        <w:rPr>
          <w:rFonts w:hint="eastAsia"/>
        </w:rPr>
        <w:t>委员会也感到关切的是，传统的亲属间社会支持和“</w:t>
      </w:r>
      <w:r>
        <w:t>wantok</w:t>
      </w:r>
      <w:r>
        <w:rPr>
          <w:rFonts w:hint="eastAsia"/>
        </w:rPr>
        <w:t>”互助制度受到削弱后，目前并未以某种其他形式的社会援助予以补充和支持。</w:t>
      </w:r>
    </w:p>
    <w:p w:rsidR="00000000" w:rsidRDefault="00000000">
      <w:pPr>
        <w:rPr>
          <w:rFonts w:hint="eastAsia"/>
        </w:rPr>
      </w:pPr>
      <w:r>
        <w:tab/>
      </w:r>
      <w:r>
        <w:rPr>
          <w:rFonts w:hint="eastAsia"/>
        </w:rPr>
        <w:t>10.</w:t>
      </w:r>
      <w:r>
        <w:t xml:space="preserve">  </w:t>
      </w:r>
      <w:r>
        <w:rPr>
          <w:rFonts w:hint="eastAsia"/>
        </w:rPr>
        <w:t>委员会对缔约国内妇女儿童遭受家庭暴力现象十分普遍感到忧虑。</w:t>
      </w:r>
    </w:p>
    <w:p w:rsidR="00000000" w:rsidRDefault="00000000">
      <w:r>
        <w:tab/>
      </w:r>
      <w:r>
        <w:rPr>
          <w:rFonts w:hint="eastAsia"/>
        </w:rPr>
        <w:t>11.</w:t>
      </w:r>
      <w:r>
        <w:t xml:space="preserve">  </w:t>
      </w:r>
      <w:r>
        <w:rPr>
          <w:rFonts w:hint="eastAsia"/>
        </w:rPr>
        <w:t>委员会赞扬缔约国为防治疟疾作出了极大努力，但它关切地注意到，疟疾依然是缔约国公共卫生方面的一个主要问题。委员会也关切地注意到，《</w:t>
      </w:r>
      <w:r>
        <w:rPr>
          <w:rFonts w:hint="eastAsia"/>
        </w:rPr>
        <w:t>2002</w:t>
      </w:r>
      <w:r>
        <w:rPr>
          <w:rFonts w:hint="eastAsia"/>
        </w:rPr>
        <w:t>年人的发展报告》指出，急性呼吸道感染以及性传染疾病始终是主要疾患。</w:t>
      </w:r>
    </w:p>
    <w:p w:rsidR="00000000" w:rsidRDefault="00000000">
      <w:pPr>
        <w:rPr>
          <w:rFonts w:hint="eastAsia"/>
        </w:rPr>
      </w:pPr>
      <w:r>
        <w:tab/>
      </w:r>
      <w:r>
        <w:rPr>
          <w:rFonts w:hint="eastAsia"/>
        </w:rPr>
        <w:t>12.</w:t>
      </w:r>
      <w:r>
        <w:t xml:space="preserve">  </w:t>
      </w:r>
      <w:r>
        <w:rPr>
          <w:rFonts w:hint="eastAsia"/>
        </w:rPr>
        <w:t>委员会感到关切的是，尽管全国各地的食品供应数量基本充足，但营养不良状况，特别是在青年人当中，却十分普遍。</w:t>
      </w:r>
    </w:p>
    <w:p w:rsidR="00000000" w:rsidRDefault="00000000">
      <w:pPr>
        <w:rPr>
          <w:rFonts w:hint="eastAsia"/>
        </w:rPr>
      </w:pPr>
      <w:r>
        <w:tab/>
      </w:r>
      <w:r>
        <w:rPr>
          <w:rFonts w:hint="eastAsia"/>
        </w:rPr>
        <w:t>13.</w:t>
      </w:r>
      <w:r>
        <w:t xml:space="preserve">  </w:t>
      </w:r>
      <w:r>
        <w:rPr>
          <w:rFonts w:hint="eastAsia"/>
        </w:rPr>
        <w:t>委员会也关切地注意到，缔约国许多社区没有安全饮水和适当卫生设施，这对社区居民的健康造成严重危险。</w:t>
      </w:r>
    </w:p>
    <w:p w:rsidR="00000000" w:rsidRDefault="00000000">
      <w:r>
        <w:tab/>
      </w:r>
      <w:r>
        <w:rPr>
          <w:rFonts w:hint="eastAsia"/>
        </w:rPr>
        <w:t>14.</w:t>
      </w:r>
      <w:r>
        <w:t xml:space="preserve">  </w:t>
      </w:r>
      <w:r>
        <w:rPr>
          <w:rFonts w:hint="eastAsia"/>
        </w:rPr>
        <w:t>委员会深感关切的是，尽管《公约》第十四条已有明文规定，但初级教育在缔约国仍非义务教育。委员会还注意到，课本、文具和教材费用对许多父母来说负担不起，这使许多人无法接受初级教育。</w:t>
      </w:r>
    </w:p>
    <w:p w:rsidR="00000000" w:rsidRDefault="00000000">
      <w:pPr>
        <w:rPr>
          <w:rFonts w:hint="eastAsia"/>
        </w:rPr>
      </w:pPr>
      <w:r>
        <w:tab/>
      </w:r>
      <w:r>
        <w:rPr>
          <w:rFonts w:hint="eastAsia"/>
        </w:rPr>
        <w:t>15.</w:t>
      </w:r>
      <w:r>
        <w:t xml:space="preserve">  </w:t>
      </w:r>
      <w:r>
        <w:rPr>
          <w:rFonts w:hint="eastAsia"/>
        </w:rPr>
        <w:t>委员会关切地注意到，小学女生注册人数少于男生，小学和中学的女生辍学率也很高。</w:t>
      </w:r>
    </w:p>
    <w:p w:rsidR="00000000" w:rsidRDefault="00000000">
      <w:pPr>
        <w:spacing w:after="320"/>
        <w:rPr>
          <w:rFonts w:hint="eastAsia"/>
        </w:rPr>
      </w:pPr>
      <w:r>
        <w:tab/>
      </w:r>
      <w:r>
        <w:rPr>
          <w:rFonts w:hint="eastAsia"/>
        </w:rPr>
        <w:t>16.</w:t>
      </w:r>
      <w:r>
        <w:t xml:space="preserve">  </w:t>
      </w:r>
      <w:r>
        <w:rPr>
          <w:rFonts w:hint="eastAsia"/>
        </w:rPr>
        <w:t>委员会注意到缔约国为减少文盲而作出相当大努力，但对文盲现象特别是妇女当中文盲现象十分严重仍然感到关切。</w:t>
      </w:r>
    </w:p>
    <w:p w:rsidR="00000000" w:rsidRDefault="00000000">
      <w:pPr>
        <w:pStyle w:val="Heading3"/>
        <w:rPr>
          <w:rFonts w:hint="eastAsia"/>
        </w:rPr>
      </w:pPr>
      <w:r>
        <w:rPr>
          <w:rFonts w:hint="eastAsia"/>
          <w:u w:val="none"/>
        </w:rPr>
        <w:t>E.</w:t>
      </w:r>
      <w:r>
        <w:rPr>
          <w:u w:val="none"/>
        </w:rPr>
        <w:t xml:space="preserve">  </w:t>
      </w:r>
      <w:r>
        <w:rPr>
          <w:rFonts w:hint="eastAsia"/>
        </w:rPr>
        <w:t>提议和建议</w:t>
      </w:r>
    </w:p>
    <w:p w:rsidR="00000000" w:rsidRDefault="00000000">
      <w:pPr>
        <w:rPr>
          <w:rFonts w:hint="eastAsia"/>
        </w:rPr>
      </w:pPr>
      <w:r>
        <w:tab/>
      </w:r>
      <w:r>
        <w:rPr>
          <w:rFonts w:hint="eastAsia"/>
        </w:rPr>
        <w:t>17.</w:t>
      </w:r>
      <w:r>
        <w:t xml:space="preserve">  </w:t>
      </w:r>
      <w:r>
        <w:rPr>
          <w:rFonts w:hint="eastAsia"/>
        </w:rPr>
        <w:t>委员会建议缔约国拟订一项国家人权行动计划。委员会请缔约国将该行动计划副本作为附件与第二次定期报告一并提交，并提供信息，说明该计划的执行情况以及计划是如何促进和保护经济、社会和文化权利的。</w:t>
      </w:r>
    </w:p>
    <w:p w:rsidR="00000000" w:rsidRDefault="00000000">
      <w:pPr>
        <w:rPr>
          <w:rFonts w:hint="eastAsia"/>
        </w:rPr>
      </w:pPr>
      <w:r>
        <w:tab/>
      </w:r>
      <w:r>
        <w:rPr>
          <w:rFonts w:hint="eastAsia"/>
        </w:rPr>
        <w:t>18.</w:t>
      </w:r>
      <w:r>
        <w:t xml:space="preserve">  </w:t>
      </w:r>
      <w:r>
        <w:rPr>
          <w:rFonts w:hint="eastAsia"/>
        </w:rPr>
        <w:t>委员会促请缔约国采取一切有效措施，禁止在经济、社会和文化生活所有领域中基于国籍或性别的歧视行为。此外，委员会请缔约国在下次定期报告中提供详细资料，说明政府按照《公约》第二条第</w:t>
      </w:r>
      <w:r>
        <w:rPr>
          <w:rFonts w:hint="eastAsia"/>
        </w:rPr>
        <w:t>2</w:t>
      </w:r>
      <w:r>
        <w:rPr>
          <w:rFonts w:hint="eastAsia"/>
        </w:rPr>
        <w:t>款和第三条的规定在协助执行有关男女平等问题立法方面所实施的任何政策、方案和措施。</w:t>
      </w:r>
    </w:p>
    <w:p w:rsidR="00000000" w:rsidRDefault="00000000">
      <w:pPr>
        <w:rPr>
          <w:rFonts w:hint="eastAsia"/>
        </w:rPr>
      </w:pPr>
      <w:r>
        <w:tab/>
      </w:r>
      <w:r>
        <w:rPr>
          <w:rFonts w:hint="eastAsia"/>
        </w:rPr>
        <w:t>19.</w:t>
      </w:r>
      <w:r>
        <w:t xml:space="preserve">  </w:t>
      </w:r>
      <w:r>
        <w:rPr>
          <w:rFonts w:hint="eastAsia"/>
        </w:rPr>
        <w:t>委员会也促请缔约国制定和实施一项国家创造工作机会方案并提供职业培训，尤其是为妇女和青年人提供职业培训。委员会建议缔约国采取种种方式鼓励开办小企业，包括制定一些便利申请的信贷计划。</w:t>
      </w:r>
    </w:p>
    <w:p w:rsidR="00000000" w:rsidRDefault="00000000">
      <w:pPr>
        <w:rPr>
          <w:rFonts w:hint="eastAsia"/>
        </w:rPr>
      </w:pPr>
      <w:r>
        <w:tab/>
      </w:r>
      <w:r>
        <w:rPr>
          <w:rFonts w:hint="eastAsia"/>
        </w:rPr>
        <w:t>20.</w:t>
      </w:r>
      <w:r>
        <w:t xml:space="preserve">  </w:t>
      </w:r>
      <w:r>
        <w:rPr>
          <w:rFonts w:hint="eastAsia"/>
        </w:rPr>
        <w:t>委员会请缔约国在下次定期报告中提供详细资料，对缔约国报告第</w:t>
      </w:r>
      <w:r>
        <w:rPr>
          <w:rFonts w:hint="eastAsia"/>
        </w:rPr>
        <w:t>91</w:t>
      </w:r>
      <w:r>
        <w:rPr>
          <w:rFonts w:hint="eastAsia"/>
        </w:rPr>
        <w:t>段中提到的《工会法》加以说明。</w:t>
      </w:r>
    </w:p>
    <w:p w:rsidR="00000000" w:rsidRDefault="00000000">
      <w:pPr>
        <w:rPr>
          <w:rFonts w:hint="eastAsia"/>
        </w:rPr>
      </w:pPr>
      <w:r>
        <w:tab/>
      </w:r>
      <w:r>
        <w:rPr>
          <w:rFonts w:hint="eastAsia"/>
        </w:rPr>
        <w:t>21.</w:t>
      </w:r>
      <w:r>
        <w:t xml:space="preserve">  </w:t>
      </w:r>
      <w:r>
        <w:rPr>
          <w:rFonts w:hint="eastAsia"/>
        </w:rPr>
        <w:t>委员会建议缔约国考虑批准国际劳工组织与经济、社会和文化权利有关的主要公约，诸如，《结社自由和保护组织权利公约》</w:t>
      </w:r>
      <w:r>
        <w:rPr>
          <w:rFonts w:hint="eastAsia"/>
        </w:rPr>
        <w:t>(</w:t>
      </w:r>
      <w:r>
        <w:rPr>
          <w:rFonts w:hint="eastAsia"/>
        </w:rPr>
        <w:t>第</w:t>
      </w:r>
      <w:r>
        <w:rPr>
          <w:rFonts w:hint="eastAsia"/>
        </w:rPr>
        <w:t>87</w:t>
      </w:r>
      <w:r>
        <w:rPr>
          <w:rFonts w:hint="eastAsia"/>
        </w:rPr>
        <w:t>号</w:t>
      </w:r>
      <w:r>
        <w:rPr>
          <w:rFonts w:hint="eastAsia"/>
        </w:rPr>
        <w:t>)</w:t>
      </w:r>
      <w:r>
        <w:rPr>
          <w:rFonts w:hint="eastAsia"/>
        </w:rPr>
        <w:t>、《组织权利和集体谈判权利公约》</w:t>
      </w:r>
      <w:r>
        <w:rPr>
          <w:rFonts w:hint="eastAsia"/>
        </w:rPr>
        <w:t>(</w:t>
      </w:r>
      <w:r>
        <w:rPr>
          <w:rFonts w:hint="eastAsia"/>
        </w:rPr>
        <w:t>第</w:t>
      </w:r>
      <w:r>
        <w:rPr>
          <w:rFonts w:hint="eastAsia"/>
        </w:rPr>
        <w:t>98</w:t>
      </w:r>
      <w:r>
        <w:rPr>
          <w:rFonts w:hint="eastAsia"/>
        </w:rPr>
        <w:t>号</w:t>
      </w:r>
      <w:r>
        <w:rPr>
          <w:rFonts w:hint="eastAsia"/>
        </w:rPr>
        <w:t>)</w:t>
      </w:r>
      <w:r>
        <w:rPr>
          <w:rFonts w:hint="eastAsia"/>
        </w:rPr>
        <w:t>和《最恶劣形式的童工劳动公约》</w:t>
      </w:r>
      <w:r>
        <w:rPr>
          <w:rFonts w:hint="eastAsia"/>
        </w:rPr>
        <w:t>(</w:t>
      </w:r>
      <w:r>
        <w:rPr>
          <w:rFonts w:hint="eastAsia"/>
        </w:rPr>
        <w:t>第</w:t>
      </w:r>
      <w:r>
        <w:rPr>
          <w:rFonts w:hint="eastAsia"/>
        </w:rPr>
        <w:t>182</w:t>
      </w:r>
      <w:r>
        <w:rPr>
          <w:rFonts w:hint="eastAsia"/>
        </w:rPr>
        <w:t>号</w:t>
      </w:r>
      <w:r>
        <w:rPr>
          <w:rFonts w:hint="eastAsia"/>
        </w:rPr>
        <w:t>)</w:t>
      </w:r>
      <w:r>
        <w:rPr>
          <w:rFonts w:hint="eastAsia"/>
        </w:rPr>
        <w:t>。</w:t>
      </w:r>
    </w:p>
    <w:p w:rsidR="00000000" w:rsidRDefault="00000000">
      <w:pPr>
        <w:rPr>
          <w:rFonts w:hint="eastAsia"/>
        </w:rPr>
      </w:pPr>
      <w:r>
        <w:tab/>
      </w:r>
      <w:r>
        <w:rPr>
          <w:rFonts w:hint="eastAsia"/>
        </w:rPr>
        <w:t>22.</w:t>
      </w:r>
      <w:r>
        <w:t xml:space="preserve">  </w:t>
      </w:r>
      <w:r>
        <w:rPr>
          <w:rFonts w:hint="eastAsia"/>
        </w:rPr>
        <w:t>委员会也建议缔约国采取有效措施，解决传统支助制度和“</w:t>
      </w:r>
      <w:r>
        <w:t>wantok</w:t>
      </w:r>
      <w:r>
        <w:rPr>
          <w:rFonts w:hint="eastAsia"/>
        </w:rPr>
        <w:t>”互助社区尤其是在农村地区受到削弱的问题，并设法通过其他某种形式的社会援助来给予补充和支持。</w:t>
      </w:r>
    </w:p>
    <w:p w:rsidR="00000000" w:rsidRDefault="00000000">
      <w:pPr>
        <w:rPr>
          <w:rFonts w:hint="eastAsia"/>
        </w:rPr>
      </w:pPr>
      <w:r>
        <w:tab/>
      </w:r>
      <w:r>
        <w:rPr>
          <w:rFonts w:hint="eastAsia"/>
        </w:rPr>
        <w:t>23.</w:t>
      </w:r>
      <w:r>
        <w:t xml:space="preserve">  </w:t>
      </w:r>
      <w:r>
        <w:rPr>
          <w:rFonts w:hint="eastAsia"/>
        </w:rPr>
        <w:t>委员会促请缔约国采取和实施有效的立法和行政措施，以保护家庭成员特别是妇女儿童免受家庭暴力的侵害。委员会建议缔约国为家庭暴力受害者建立支助服务制度，并采取步骤从提高执法官员和公众对这一问题严重性的认识。</w:t>
      </w:r>
    </w:p>
    <w:p w:rsidR="00000000" w:rsidRDefault="00000000">
      <w:pPr>
        <w:rPr>
          <w:rFonts w:hint="eastAsia"/>
        </w:rPr>
      </w:pPr>
      <w:r>
        <w:tab/>
      </w:r>
      <w:r>
        <w:rPr>
          <w:rFonts w:hint="eastAsia"/>
        </w:rPr>
        <w:t>24.</w:t>
      </w:r>
      <w:r>
        <w:t xml:space="preserve">  </w:t>
      </w:r>
      <w:r>
        <w:rPr>
          <w:rFonts w:hint="eastAsia"/>
        </w:rPr>
        <w:t>委员会也促请缔约国把人权特别是经济、社会和文化权利充分纳入其减贫战略。在这方面，委员会请缔约国参阅委员会于</w:t>
      </w:r>
      <w:r>
        <w:rPr>
          <w:rFonts w:hint="eastAsia"/>
        </w:rPr>
        <w:t>2001</w:t>
      </w:r>
      <w:r>
        <w:rPr>
          <w:rFonts w:hint="eastAsia"/>
        </w:rPr>
        <w:t>年</w:t>
      </w:r>
      <w:r>
        <w:rPr>
          <w:rFonts w:hint="eastAsia"/>
        </w:rPr>
        <w:t>5</w:t>
      </w:r>
      <w:r>
        <w:rPr>
          <w:rFonts w:hint="eastAsia"/>
        </w:rPr>
        <w:t>月</w:t>
      </w:r>
      <w:r>
        <w:rPr>
          <w:rFonts w:hint="eastAsia"/>
        </w:rPr>
        <w:t>4</w:t>
      </w:r>
      <w:r>
        <w:rPr>
          <w:rFonts w:hint="eastAsia"/>
        </w:rPr>
        <w:t>日通过的“关于贫穷和《经济、社会、文化权利国际公约》的声明”</w:t>
      </w:r>
      <w:r>
        <w:rPr>
          <w:rFonts w:hint="eastAsia"/>
        </w:rPr>
        <w:t>(E/2002/22-E/C</w:t>
      </w:r>
      <w:r>
        <w:t>.</w:t>
      </w:r>
      <w:r>
        <w:rPr>
          <w:rFonts w:hint="eastAsia"/>
        </w:rPr>
        <w:t>12/2001/17,</w:t>
      </w:r>
      <w:r>
        <w:rPr>
          <w:rFonts w:hint="eastAsia"/>
        </w:rPr>
        <w:t>附件七</w:t>
      </w:r>
      <w:r>
        <w:rPr>
          <w:rFonts w:hint="eastAsia"/>
        </w:rPr>
        <w:t>)</w:t>
      </w:r>
      <w:r>
        <w:rPr>
          <w:rFonts w:hint="eastAsia"/>
        </w:rPr>
        <w:t>。</w:t>
      </w:r>
    </w:p>
    <w:p w:rsidR="00000000" w:rsidRDefault="00000000">
      <w:pPr>
        <w:rPr>
          <w:rFonts w:hint="eastAsia"/>
        </w:rPr>
      </w:pPr>
      <w:r>
        <w:tab/>
      </w:r>
      <w:r>
        <w:rPr>
          <w:rFonts w:hint="eastAsia"/>
        </w:rPr>
        <w:t>25.</w:t>
      </w:r>
      <w:r>
        <w:t xml:space="preserve">  </w:t>
      </w:r>
      <w:r>
        <w:rPr>
          <w:rFonts w:hint="eastAsia"/>
        </w:rPr>
        <w:t>委员会还促请缔约国解决营养不良问题，包括寻求国际组织提供援助。</w:t>
      </w:r>
    </w:p>
    <w:p w:rsidR="00000000" w:rsidRDefault="00000000">
      <w:pPr>
        <w:rPr>
          <w:rFonts w:hint="eastAsia"/>
        </w:rPr>
      </w:pPr>
      <w:r>
        <w:tab/>
      </w:r>
      <w:r>
        <w:rPr>
          <w:rFonts w:hint="eastAsia"/>
        </w:rPr>
        <w:t>26.</w:t>
      </w:r>
      <w:r>
        <w:t xml:space="preserve">  </w:t>
      </w:r>
      <w:r>
        <w:rPr>
          <w:rFonts w:hint="eastAsia"/>
        </w:rPr>
        <w:t>委员会促请缔约国寻求国际合作和援助，以确保所有农村和城市社区都可获得安全饮水和适当的卫生设备。</w:t>
      </w:r>
    </w:p>
    <w:p w:rsidR="00000000" w:rsidRDefault="00000000">
      <w:pPr>
        <w:rPr>
          <w:rFonts w:hint="eastAsia"/>
        </w:rPr>
      </w:pPr>
      <w:r>
        <w:tab/>
      </w:r>
      <w:r>
        <w:rPr>
          <w:rFonts w:hint="eastAsia"/>
        </w:rPr>
        <w:t>27.</w:t>
      </w:r>
      <w:r>
        <w:t xml:space="preserve">  </w:t>
      </w:r>
      <w:r>
        <w:rPr>
          <w:rFonts w:hint="eastAsia"/>
        </w:rPr>
        <w:t>委员会也促请缔约国除其他方式外，通过对各级照顾者的适当教育和培训来加强其疟疾防治方案并解决急性呼吸道感染和性传染疾病问题。委员会鼓励缔约国在这方面继续与世界卫生组织和其他医疗保健组织进行密切合作。</w:t>
      </w:r>
    </w:p>
    <w:p w:rsidR="00000000" w:rsidRDefault="00000000">
      <w:pPr>
        <w:rPr>
          <w:rFonts w:hint="eastAsia"/>
        </w:rPr>
      </w:pPr>
      <w:r>
        <w:tab/>
      </w:r>
      <w:r>
        <w:rPr>
          <w:rFonts w:hint="eastAsia"/>
        </w:rPr>
        <w:t>28.</w:t>
      </w:r>
      <w:r>
        <w:t xml:space="preserve">  </w:t>
      </w:r>
      <w:r>
        <w:rPr>
          <w:rFonts w:hint="eastAsia"/>
        </w:rPr>
        <w:t>委员会还促请缔约国根据《公约》第十四条采取步骤，确保所有儿童都能充分行使其接受免费义务教育的权利，并在这方面寻求联合国教育、科学及文化组织的援助。委员会请缔约国参阅关于初级教育行动的第</w:t>
      </w:r>
      <w:r>
        <w:rPr>
          <w:rFonts w:hint="eastAsia"/>
        </w:rPr>
        <w:t>11</w:t>
      </w:r>
      <w:r>
        <w:rPr>
          <w:rFonts w:hint="eastAsia"/>
        </w:rPr>
        <w:t>号一般性评论</w:t>
      </w:r>
      <w:r>
        <w:rPr>
          <w:rFonts w:hint="eastAsia"/>
        </w:rPr>
        <w:t>(1999</w:t>
      </w:r>
      <w:r>
        <w:rPr>
          <w:rFonts w:hint="eastAsia"/>
        </w:rPr>
        <w:t>年</w:t>
      </w:r>
      <w:r>
        <w:rPr>
          <w:rFonts w:hint="eastAsia"/>
        </w:rPr>
        <w:t>)</w:t>
      </w:r>
      <w:r>
        <w:rPr>
          <w:rFonts w:hint="eastAsia"/>
        </w:rPr>
        <w:t>。</w:t>
      </w:r>
    </w:p>
    <w:p w:rsidR="00000000" w:rsidRDefault="00000000">
      <w:pPr>
        <w:rPr>
          <w:rFonts w:hint="eastAsia"/>
        </w:rPr>
      </w:pPr>
      <w:r>
        <w:tab/>
      </w:r>
      <w:r>
        <w:rPr>
          <w:rFonts w:hint="eastAsia"/>
        </w:rPr>
        <w:t>29.</w:t>
      </w:r>
      <w:r>
        <w:t xml:space="preserve">  </w:t>
      </w:r>
      <w:r>
        <w:rPr>
          <w:rFonts w:hint="eastAsia"/>
        </w:rPr>
        <w:t>委员会建议缔约国采取有效措施，包括实行明确以父母为对象的方案，以消除初级和中级教育入学率上的两性差距。</w:t>
      </w:r>
    </w:p>
    <w:p w:rsidR="00000000" w:rsidRDefault="00000000">
      <w:pPr>
        <w:rPr>
          <w:rFonts w:hint="eastAsia"/>
        </w:rPr>
      </w:pPr>
      <w:r>
        <w:tab/>
      </w:r>
      <w:r>
        <w:rPr>
          <w:rFonts w:hint="eastAsia"/>
        </w:rPr>
        <w:t>30.</w:t>
      </w:r>
      <w:r>
        <w:t xml:space="preserve">  </w:t>
      </w:r>
      <w:r>
        <w:rPr>
          <w:rFonts w:hint="eastAsia"/>
        </w:rPr>
        <w:t>委员会也建议缔约国加大力度，努力减少特别是妇女当中极为普遍的文盲现象。</w:t>
      </w:r>
    </w:p>
    <w:p w:rsidR="00000000" w:rsidRDefault="00000000">
      <w:pPr>
        <w:rPr>
          <w:rFonts w:hint="eastAsia"/>
        </w:rPr>
      </w:pPr>
      <w:r>
        <w:tab/>
      </w:r>
      <w:r>
        <w:rPr>
          <w:rFonts w:hint="eastAsia"/>
        </w:rPr>
        <w:t>31.</w:t>
      </w:r>
      <w:r>
        <w:t xml:space="preserve">  </w:t>
      </w:r>
      <w:r>
        <w:rPr>
          <w:rFonts w:hint="eastAsia"/>
        </w:rPr>
        <w:t>委员会鼓励缔约国在各级学校开展人权教育，在国家官员和司法机构中提高对人权尤其是对经济、社会和文化权利的认识。</w:t>
      </w:r>
    </w:p>
    <w:p w:rsidR="00000000" w:rsidRDefault="00000000">
      <w:pPr>
        <w:rPr>
          <w:rFonts w:hint="eastAsia"/>
        </w:rPr>
      </w:pPr>
      <w:r>
        <w:tab/>
      </w:r>
      <w:r>
        <w:rPr>
          <w:rFonts w:hint="eastAsia"/>
        </w:rPr>
        <w:t>32.</w:t>
      </w:r>
      <w:r>
        <w:t xml:space="preserve">  </w:t>
      </w:r>
      <w:r>
        <w:rPr>
          <w:rFonts w:hint="eastAsia"/>
        </w:rPr>
        <w:t>委员会请缔约国在有关国家机构和公众当中尽量广泛传播本结论性意见。</w:t>
      </w:r>
    </w:p>
    <w:p w:rsidR="00000000" w:rsidRDefault="00000000">
      <w:pPr>
        <w:rPr>
          <w:rFonts w:hint="eastAsia"/>
        </w:rPr>
      </w:pPr>
      <w:r>
        <w:tab/>
      </w:r>
      <w:r>
        <w:rPr>
          <w:rFonts w:hint="eastAsia"/>
        </w:rPr>
        <w:t>33.</w:t>
      </w:r>
      <w:r>
        <w:t xml:space="preserve">  </w:t>
      </w:r>
      <w:r>
        <w:rPr>
          <w:rFonts w:hint="eastAsia"/>
        </w:rPr>
        <w:t>委员会促请缔约国在第二次定期报告中列入最新的和详细的资料，并附上相应的统计和比较数据，说明其为了解决主要关注问题以及执行本结论性意见中的建议所采取的具体措施。委员会建议缔约国利用人权专员办事处和联合国有关专门机构提供的技术援助编写和提交其下次报告以及执行结论性意见。</w:t>
      </w:r>
    </w:p>
    <w:p w:rsidR="00000000" w:rsidRDefault="00000000">
      <w:pPr>
        <w:rPr>
          <w:rFonts w:hint="eastAsia"/>
        </w:rPr>
      </w:pPr>
      <w:r>
        <w:tab/>
      </w:r>
      <w:r>
        <w:rPr>
          <w:rFonts w:hint="eastAsia"/>
        </w:rPr>
        <w:t>34.</w:t>
      </w:r>
      <w:r>
        <w:t xml:space="preserve">  </w:t>
      </w:r>
      <w:r>
        <w:rPr>
          <w:rFonts w:hint="eastAsia"/>
        </w:rPr>
        <w:t>委员会呼吁缔约国确保派遣代表团向委员会提出缔约国第二次定期报告。如果缔约国有此愿望，委员会愿意向所罗门群岛派遣一个特派团，以协助缔约国根据本结论性意见履行其在《公约》下所承担的义务。</w:t>
      </w:r>
    </w:p>
    <w:p w:rsidR="00000000" w:rsidRDefault="00000000">
      <w:pPr>
        <w:rPr>
          <w:rFonts w:hint="eastAsia"/>
        </w:rPr>
      </w:pPr>
      <w:r>
        <w:tab/>
      </w:r>
      <w:r>
        <w:rPr>
          <w:rFonts w:hint="eastAsia"/>
        </w:rPr>
        <w:t>35.</w:t>
      </w:r>
      <w:r>
        <w:t xml:space="preserve">  </w:t>
      </w:r>
      <w:r>
        <w:rPr>
          <w:rFonts w:hint="eastAsia"/>
        </w:rPr>
        <w:t>委员会请缔约国于</w:t>
      </w:r>
      <w:r>
        <w:rPr>
          <w:rFonts w:hint="eastAsia"/>
        </w:rPr>
        <w:t>2005</w:t>
      </w:r>
      <w:r>
        <w:rPr>
          <w:rFonts w:hint="eastAsia"/>
        </w:rPr>
        <w:t>年</w:t>
      </w:r>
      <w:r>
        <w:rPr>
          <w:rFonts w:hint="eastAsia"/>
        </w:rPr>
        <w:t>6</w:t>
      </w:r>
      <w:r>
        <w:rPr>
          <w:rFonts w:hint="eastAsia"/>
        </w:rPr>
        <w:t>月</w:t>
      </w:r>
      <w:r>
        <w:rPr>
          <w:rFonts w:hint="eastAsia"/>
        </w:rPr>
        <w:t>30</w:t>
      </w:r>
      <w:r>
        <w:rPr>
          <w:rFonts w:hint="eastAsia"/>
        </w:rPr>
        <w:t>日之前提交第二次定期报告。</w:t>
      </w:r>
    </w:p>
    <w:p w:rsidR="00000000" w:rsidRDefault="00000000"/>
    <w:p w:rsidR="00000000" w:rsidRDefault="00000000">
      <w:pPr>
        <w:rPr>
          <w:rFonts w:hint="eastAsia"/>
        </w:rPr>
      </w:pPr>
    </w:p>
    <w:p w:rsidR="00000000" w:rsidRDefault="00000000">
      <w:pPr>
        <w:rPr>
          <w:rFonts w:hint="eastAsia"/>
        </w:rPr>
      </w:pPr>
    </w:p>
    <w:p w:rsidR="00000000" w:rsidRDefault="00000000">
      <w:pPr>
        <w:jc w:val="cente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02-46383 (C)</w:t>
          </w:r>
        </w:p>
      </w:tc>
      <w:tc>
        <w:tcPr>
          <w:tcW w:w="1050" w:type="dxa"/>
        </w:tcPr>
        <w:p w:rsidR="00000000" w:rsidRDefault="00000000">
          <w:pPr>
            <w:pStyle w:val="Footer"/>
          </w:pPr>
          <w:r>
            <w:t>140103</w:t>
          </w:r>
        </w:p>
      </w:tc>
      <w:tc>
        <w:tcPr>
          <w:tcW w:w="6061" w:type="dxa"/>
        </w:tcPr>
        <w:p w:rsidR="00000000" w:rsidRDefault="00000000">
          <w:pPr>
            <w:pStyle w:val="Footer"/>
          </w:pPr>
          <w:r>
            <w:t>150103</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E/C.12/1/Add.84</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E/C.12/1/Add.84</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E/C.12/1/Add.84</w:t>
    </w:r>
  </w:p>
  <w:p w:rsidR="00000000" w:rsidRDefault="00000000">
    <w:pPr>
      <w:pStyle w:val="1R2"/>
      <w:framePr w:wrap="around"/>
    </w:pPr>
    <w:r>
      <w:t>19 December 2002</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438</Words>
  <Characters>2497</Characters>
  <Application>Microsoft Office Word</Application>
  <DocSecurity>4</DocSecurity>
  <Lines>20</Lines>
  <Paragraphs>4</Paragraphs>
  <ScaleCrop>false</ScaleCrop>
  <HeadingPairs>
    <vt:vector size="4" baseType="variant">
      <vt:variant>
        <vt:lpstr>题目</vt:lpstr>
      </vt:variant>
      <vt:variant>
        <vt:i4>1</vt:i4>
      </vt:variant>
      <vt:variant>
        <vt:lpstr>标题</vt:lpstr>
      </vt:variant>
      <vt:variant>
        <vt:i4>7</vt:i4>
      </vt:variant>
    </vt:vector>
  </HeadingPairs>
  <TitlesOfParts>
    <vt:vector size="8" baseType="lpstr">
      <vt:lpstr>E.dot</vt:lpstr>
      <vt:lpstr>    审议缔约国根据《公约》第十六条 和第十七条提交的报告</vt:lpstr>
      <vt:lpstr>        经济、社会、文化权利委员会的结论性意见</vt:lpstr>
      <vt:lpstr>        A.  导  言</vt:lpstr>
      <vt:lpstr>        B.  积极方面</vt:lpstr>
      <vt:lpstr>        C.  妨碍执行《公约》的因素和困难</vt:lpstr>
      <vt:lpstr>        D.  主要关注问题</vt:lpstr>
      <vt:lpstr>        E.  提议和建议</vt:lpstr>
    </vt:vector>
  </TitlesOfParts>
  <Company>ONU</Company>
  <LinksUpToDate>false</LinksUpToDate>
  <CharactersWithSpaces>3066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TPS</dc:creator>
  <cp:keywords/>
  <cp:lastModifiedBy>LINL</cp:lastModifiedBy>
  <cp:revision>2</cp:revision>
  <cp:lastPrinted>2003-01-15T13:21:00Z</cp:lastPrinted>
  <dcterms:created xsi:type="dcterms:W3CDTF">2003-01-15T14:58:00Z</dcterms:created>
  <dcterms:modified xsi:type="dcterms:W3CDTF">2003-01-15T14:58:00Z</dcterms:modified>
</cp:coreProperties>
</file>