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E82775">
        <w:trPr>
          <w:trHeight w:hRule="exact" w:val="851"/>
        </w:trPr>
        <w:tc>
          <w:tcPr>
            <w:tcW w:w="1280" w:type="dxa"/>
            <w:tcBorders>
              <w:bottom w:val="single" w:sz="4" w:space="0" w:color="auto"/>
            </w:tcBorders>
          </w:tcPr>
          <w:p w:rsidR="00816936" w:rsidRPr="00F124C6" w:rsidRDefault="00816936" w:rsidP="00E82775">
            <w:pPr>
              <w:pStyle w:val="H23GC"/>
            </w:pPr>
          </w:p>
        </w:tc>
        <w:tc>
          <w:tcPr>
            <w:tcW w:w="2273" w:type="dxa"/>
            <w:tcBorders>
              <w:bottom w:val="single" w:sz="4" w:space="0" w:color="auto"/>
            </w:tcBorders>
            <w:vAlign w:val="bottom"/>
          </w:tcPr>
          <w:p w:rsidR="00816936" w:rsidRPr="0050687F" w:rsidRDefault="00816936"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703AEF" w:rsidRDefault="00703AEF" w:rsidP="00E82775">
            <w:pPr>
              <w:spacing w:line="240" w:lineRule="atLeast"/>
              <w:jc w:val="right"/>
              <w:rPr>
                <w:sz w:val="20"/>
                <w:szCs w:val="21"/>
              </w:rPr>
            </w:pPr>
            <w:proofErr w:type="spellStart"/>
            <w:r w:rsidRPr="00703AEF">
              <w:rPr>
                <w:sz w:val="40"/>
                <w:szCs w:val="21"/>
              </w:rPr>
              <w:t>CRPD</w:t>
            </w:r>
            <w:proofErr w:type="spellEnd"/>
            <w:r>
              <w:rPr>
                <w:sz w:val="20"/>
                <w:szCs w:val="21"/>
              </w:rPr>
              <w:t>/C/</w:t>
            </w:r>
            <w:proofErr w:type="spellStart"/>
            <w:r>
              <w:rPr>
                <w:sz w:val="20"/>
                <w:szCs w:val="21"/>
              </w:rPr>
              <w:t>HRV</w:t>
            </w:r>
            <w:proofErr w:type="spellEnd"/>
            <w:r>
              <w:rPr>
                <w:sz w:val="20"/>
                <w:szCs w:val="21"/>
              </w:rPr>
              <w:t>/CO/1</w:t>
            </w:r>
          </w:p>
        </w:tc>
      </w:tr>
      <w:tr w:rsidR="00816936" w:rsidRPr="00F124C6" w:rsidTr="00E82775">
        <w:trPr>
          <w:trHeight w:hRule="exact" w:val="2835"/>
        </w:trPr>
        <w:tc>
          <w:tcPr>
            <w:tcW w:w="1280" w:type="dxa"/>
            <w:tcBorders>
              <w:top w:val="single" w:sz="4" w:space="0" w:color="auto"/>
              <w:bottom w:val="single" w:sz="12" w:space="0" w:color="auto"/>
            </w:tcBorders>
          </w:tcPr>
          <w:p w:rsidR="00816936" w:rsidRPr="00F124C6" w:rsidRDefault="00816936" w:rsidP="00E82775">
            <w:pPr>
              <w:spacing w:line="120" w:lineRule="atLeast"/>
              <w:rPr>
                <w:sz w:val="10"/>
                <w:szCs w:val="10"/>
              </w:rPr>
            </w:pPr>
          </w:p>
          <w:p w:rsidR="00816936" w:rsidRPr="00F124C6" w:rsidRDefault="00816936" w:rsidP="00E82775">
            <w:pPr>
              <w:spacing w:line="120" w:lineRule="atLeast"/>
              <w:rPr>
                <w:sz w:val="10"/>
                <w:szCs w:val="10"/>
              </w:rPr>
            </w:pPr>
            <w:r>
              <w:rPr>
                <w:rFonts w:hint="eastAsia"/>
                <w:noProof/>
                <w:snapToGrid/>
              </w:rPr>
              <w:drawing>
                <wp:inline distT="0" distB="0" distL="0" distR="0" wp14:anchorId="46A552BD" wp14:editId="4F63E437">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E82775">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457EBF" w:rsidP="00E82775">
            <w:pPr>
              <w:spacing w:before="240" w:line="240" w:lineRule="atLeast"/>
              <w:rPr>
                <w:sz w:val="20"/>
              </w:rPr>
            </w:pPr>
            <w:r>
              <w:rPr>
                <w:sz w:val="20"/>
              </w:rPr>
              <w:t xml:space="preserve">Distr.: </w:t>
            </w:r>
            <w:r w:rsidR="00816936" w:rsidRPr="00D50CCD">
              <w:rPr>
                <w:sz w:val="20"/>
              </w:rPr>
              <w:t>General</w:t>
            </w:r>
          </w:p>
          <w:p w:rsidR="00816936" w:rsidRPr="00F124C6" w:rsidRDefault="00703AEF" w:rsidP="00E82775">
            <w:pPr>
              <w:spacing w:line="240" w:lineRule="atLeast"/>
              <w:rPr>
                <w:sz w:val="20"/>
              </w:rPr>
            </w:pPr>
            <w:r>
              <w:rPr>
                <w:sz w:val="20"/>
              </w:rPr>
              <w:t xml:space="preserve">15 </w:t>
            </w:r>
            <w:r w:rsidRPr="00703AEF">
              <w:rPr>
                <w:sz w:val="20"/>
              </w:rPr>
              <w:t>May</w:t>
            </w:r>
            <w:r w:rsidR="00B44B82">
              <w:rPr>
                <w:sz w:val="20"/>
              </w:rPr>
              <w:t xml:space="preserve"> 201</w:t>
            </w:r>
            <w:r w:rsidR="00B44B82">
              <w:rPr>
                <w:rFonts w:hint="eastAsia"/>
                <w:sz w:val="20"/>
              </w:rPr>
              <w:t>5</w:t>
            </w:r>
          </w:p>
          <w:p w:rsidR="00816936" w:rsidRPr="00F124C6" w:rsidRDefault="00816936" w:rsidP="00E82775">
            <w:pPr>
              <w:spacing w:line="240" w:lineRule="atLeast"/>
              <w:rPr>
                <w:sz w:val="20"/>
              </w:rPr>
            </w:pPr>
            <w:r w:rsidRPr="00F124C6">
              <w:rPr>
                <w:sz w:val="20"/>
              </w:rPr>
              <w:t xml:space="preserve">Chinese </w:t>
            </w:r>
          </w:p>
          <w:p w:rsidR="00816936" w:rsidRPr="00F124C6" w:rsidRDefault="00457EBF" w:rsidP="00E82775">
            <w:pPr>
              <w:spacing w:line="240" w:lineRule="atLeast"/>
            </w:pPr>
            <w:r>
              <w:rPr>
                <w:sz w:val="20"/>
              </w:rPr>
              <w:t xml:space="preserve">Original: </w:t>
            </w:r>
            <w:r w:rsidR="00816936" w:rsidRPr="00F124C6">
              <w:rPr>
                <w:sz w:val="20"/>
              </w:rPr>
              <w:t>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015960" w:rsidRDefault="00015960" w:rsidP="00015960">
      <w:pPr>
        <w:pStyle w:val="HChGC"/>
      </w:pPr>
      <w:r>
        <w:tab/>
      </w:r>
      <w:r>
        <w:tab/>
      </w:r>
      <w:r w:rsidRPr="00F77D0D">
        <w:rPr>
          <w:rFonts w:hint="eastAsia"/>
        </w:rPr>
        <w:t>关于</w:t>
      </w:r>
      <w:r>
        <w:rPr>
          <w:rFonts w:hint="eastAsia"/>
        </w:rPr>
        <w:t>克罗地亚</w:t>
      </w:r>
      <w:r w:rsidRPr="00F77D0D">
        <w:rPr>
          <w:rFonts w:hint="eastAsia"/>
        </w:rPr>
        <w:t>初次报告的结论性意见</w:t>
      </w:r>
      <w:r w:rsidRPr="00015960">
        <w:footnoteReference w:customMarkFollows="1" w:id="2"/>
        <w:t>*</w:t>
      </w:r>
    </w:p>
    <w:p w:rsidR="00015960" w:rsidRPr="002D1803" w:rsidRDefault="00015960" w:rsidP="00B65EA6">
      <w:pPr>
        <w:pStyle w:val="HChGC"/>
      </w:pPr>
      <w:r>
        <w:tab/>
      </w:r>
      <w:proofErr w:type="gramStart"/>
      <w:r w:rsidRPr="00F77D0D">
        <w:rPr>
          <w:rFonts w:hint="eastAsia"/>
        </w:rPr>
        <w:t>一</w:t>
      </w:r>
      <w:proofErr w:type="gramEnd"/>
      <w:r w:rsidRPr="00F77D0D">
        <w:rPr>
          <w:rFonts w:hint="eastAsia"/>
        </w:rPr>
        <w:t>.</w:t>
      </w:r>
      <w:r w:rsidRPr="00F77D0D">
        <w:rPr>
          <w:rFonts w:hint="eastAsia"/>
        </w:rPr>
        <w:tab/>
      </w:r>
      <w:r w:rsidRPr="00F77D0D">
        <w:rPr>
          <w:rFonts w:hint="eastAsia"/>
        </w:rPr>
        <w:t>导言</w:t>
      </w:r>
    </w:p>
    <w:p w:rsidR="00015960" w:rsidRPr="002D1803" w:rsidRDefault="00015960" w:rsidP="007A339C">
      <w:pPr>
        <w:pStyle w:val="SingleTxtGC"/>
      </w:pPr>
      <w:r w:rsidRPr="002D1803">
        <w:t>1.</w:t>
      </w:r>
      <w:r w:rsidRPr="002D1803">
        <w:tab/>
      </w:r>
      <w:r w:rsidRPr="00233966">
        <w:rPr>
          <w:rFonts w:hint="eastAsia"/>
        </w:rPr>
        <w:t>委员会在</w:t>
      </w:r>
      <w:r w:rsidRPr="00233966">
        <w:rPr>
          <w:rFonts w:hint="eastAsia"/>
        </w:rPr>
        <w:t>2015</w:t>
      </w:r>
      <w:r w:rsidRPr="00233966">
        <w:rPr>
          <w:rFonts w:hint="eastAsia"/>
        </w:rPr>
        <w:t>年</w:t>
      </w:r>
      <w:r w:rsidRPr="00233966">
        <w:rPr>
          <w:rFonts w:hint="eastAsia"/>
        </w:rPr>
        <w:t>3</w:t>
      </w:r>
      <w:r w:rsidRPr="00233966">
        <w:rPr>
          <w:rFonts w:hint="eastAsia"/>
        </w:rPr>
        <w:t>月</w:t>
      </w:r>
      <w:r>
        <w:rPr>
          <w:rFonts w:hint="eastAsia"/>
        </w:rPr>
        <w:t>30</w:t>
      </w:r>
      <w:r w:rsidRPr="00233966">
        <w:rPr>
          <w:rFonts w:hint="eastAsia"/>
        </w:rPr>
        <w:t>日和</w:t>
      </w:r>
      <w:r>
        <w:rPr>
          <w:rFonts w:hint="eastAsia"/>
        </w:rPr>
        <w:t>31</w:t>
      </w:r>
      <w:r w:rsidRPr="00233966">
        <w:rPr>
          <w:rFonts w:hint="eastAsia"/>
        </w:rPr>
        <w:t>日举行的第</w:t>
      </w:r>
      <w:r w:rsidRPr="00233966">
        <w:t>17</w:t>
      </w:r>
      <w:r>
        <w:rPr>
          <w:rFonts w:hint="eastAsia"/>
        </w:rPr>
        <w:t>8</w:t>
      </w:r>
      <w:r w:rsidRPr="00233966">
        <w:rPr>
          <w:rFonts w:hint="eastAsia"/>
        </w:rPr>
        <w:t>和第</w:t>
      </w:r>
      <w:r w:rsidRPr="00233966">
        <w:t>17</w:t>
      </w:r>
      <w:r>
        <w:rPr>
          <w:rFonts w:hint="eastAsia"/>
        </w:rPr>
        <w:t>9</w:t>
      </w:r>
      <w:r w:rsidRPr="00233966">
        <w:rPr>
          <w:rFonts w:hint="eastAsia"/>
        </w:rPr>
        <w:t>次会议</w:t>
      </w:r>
      <w:r w:rsidRPr="00233966">
        <w:t>(</w:t>
      </w:r>
      <w:proofErr w:type="spellStart"/>
      <w:r w:rsidRPr="00233966">
        <w:t>CRPD</w:t>
      </w:r>
      <w:proofErr w:type="spellEnd"/>
      <w:r w:rsidRPr="00233966">
        <w:t>/C/</w:t>
      </w:r>
      <w:proofErr w:type="spellStart"/>
      <w:r w:rsidRPr="00233966">
        <w:t>SR.</w:t>
      </w:r>
      <w:r w:rsidRPr="00233966">
        <w:rPr>
          <w:rFonts w:hint="eastAsia"/>
        </w:rPr>
        <w:t>17</w:t>
      </w:r>
      <w:r>
        <w:rPr>
          <w:rFonts w:hint="eastAsia"/>
        </w:rPr>
        <w:t>8</w:t>
      </w:r>
      <w:proofErr w:type="spellEnd"/>
      <w:r w:rsidRPr="00233966">
        <w:rPr>
          <w:rFonts w:hint="eastAsia"/>
        </w:rPr>
        <w:t>和</w:t>
      </w:r>
      <w:r w:rsidRPr="00233966">
        <w:t>1</w:t>
      </w:r>
      <w:r w:rsidRPr="00233966">
        <w:rPr>
          <w:rFonts w:hint="eastAsia"/>
        </w:rPr>
        <w:t>7</w:t>
      </w:r>
      <w:r>
        <w:rPr>
          <w:rFonts w:hint="eastAsia"/>
        </w:rPr>
        <w:t>9</w:t>
      </w:r>
      <w:r w:rsidRPr="00233966">
        <w:t>)</w:t>
      </w:r>
      <w:r w:rsidRPr="00233966">
        <w:rPr>
          <w:rFonts w:hint="eastAsia"/>
        </w:rPr>
        <w:t>上审议了</w:t>
      </w:r>
      <w:r>
        <w:rPr>
          <w:rFonts w:hint="eastAsia"/>
        </w:rPr>
        <w:t>克罗地亚</w:t>
      </w:r>
      <w:r w:rsidRPr="00233966">
        <w:rPr>
          <w:rFonts w:hint="eastAsia"/>
        </w:rPr>
        <w:t>的初次报告</w:t>
      </w:r>
      <w:r w:rsidRPr="002D1803">
        <w:t>(</w:t>
      </w:r>
      <w:proofErr w:type="spellStart"/>
      <w:r w:rsidRPr="002D1803">
        <w:t>CRPD</w:t>
      </w:r>
      <w:proofErr w:type="spellEnd"/>
      <w:r w:rsidRPr="002D1803">
        <w:t>/C/</w:t>
      </w:r>
      <w:proofErr w:type="spellStart"/>
      <w:r>
        <w:t>HRV</w:t>
      </w:r>
      <w:proofErr w:type="spellEnd"/>
      <w:r w:rsidRPr="002D1803">
        <w:t>/1)</w:t>
      </w:r>
      <w:r w:rsidRPr="00233966">
        <w:rPr>
          <w:rFonts w:hint="eastAsia"/>
        </w:rPr>
        <w:t>，在</w:t>
      </w:r>
      <w:r w:rsidRPr="00233966">
        <w:rPr>
          <w:rFonts w:hint="eastAsia"/>
        </w:rPr>
        <w:t>2015</w:t>
      </w:r>
      <w:r w:rsidRPr="00233966">
        <w:rPr>
          <w:rFonts w:hint="eastAsia"/>
        </w:rPr>
        <w:t>年</w:t>
      </w:r>
      <w:r w:rsidRPr="00233966">
        <w:rPr>
          <w:rFonts w:hint="eastAsia"/>
        </w:rPr>
        <w:t>4</w:t>
      </w:r>
      <w:r w:rsidRPr="00233966">
        <w:rPr>
          <w:rFonts w:hint="eastAsia"/>
        </w:rPr>
        <w:t>月</w:t>
      </w:r>
      <w:r w:rsidRPr="00233966">
        <w:rPr>
          <w:rFonts w:hint="eastAsia"/>
        </w:rPr>
        <w:t>13</w:t>
      </w:r>
      <w:r w:rsidRPr="00233966">
        <w:rPr>
          <w:rFonts w:hint="eastAsia"/>
        </w:rPr>
        <w:t>日举行的第</w:t>
      </w:r>
      <w:r w:rsidRPr="00233966">
        <w:rPr>
          <w:rFonts w:hint="eastAsia"/>
        </w:rPr>
        <w:t>19</w:t>
      </w:r>
      <w:r>
        <w:rPr>
          <w:rFonts w:hint="eastAsia"/>
        </w:rPr>
        <w:t>3</w:t>
      </w:r>
      <w:r w:rsidRPr="00233966">
        <w:rPr>
          <w:rFonts w:hint="eastAsia"/>
        </w:rPr>
        <w:t>次会议上通过了下述结论性意见</w:t>
      </w:r>
      <w:r>
        <w:rPr>
          <w:rFonts w:hint="eastAsia"/>
        </w:rPr>
        <w:t>。</w:t>
      </w:r>
    </w:p>
    <w:p w:rsidR="00015960" w:rsidRPr="002D1803" w:rsidRDefault="00015960" w:rsidP="00015960">
      <w:pPr>
        <w:pStyle w:val="SingleTxtGC"/>
      </w:pPr>
      <w:r w:rsidRPr="002D1803">
        <w:t>2.</w:t>
      </w:r>
      <w:r w:rsidRPr="002D1803">
        <w:tab/>
      </w:r>
      <w:r w:rsidRPr="00233966">
        <w:rPr>
          <w:rFonts w:hint="eastAsia"/>
        </w:rPr>
        <w:t>委员会欢迎</w:t>
      </w:r>
      <w:r>
        <w:rPr>
          <w:rFonts w:hint="eastAsia"/>
        </w:rPr>
        <w:t>克罗地亚</w:t>
      </w:r>
      <w:r w:rsidRPr="00233966">
        <w:rPr>
          <w:rFonts w:hint="eastAsia"/>
        </w:rPr>
        <w:t>依照委员会报告准则编写的初次报告，并感谢该缔约国对委员会编拟的问题单作出的书面答复</w:t>
      </w:r>
      <w:r w:rsidRPr="002D1803">
        <w:t>(</w:t>
      </w:r>
      <w:proofErr w:type="spellStart"/>
      <w:r w:rsidRPr="002D1803">
        <w:t>CRPD</w:t>
      </w:r>
      <w:proofErr w:type="spellEnd"/>
      <w:r w:rsidRPr="002D1803">
        <w:t>/C/</w:t>
      </w:r>
      <w:proofErr w:type="spellStart"/>
      <w:r>
        <w:t>HRV</w:t>
      </w:r>
      <w:proofErr w:type="spellEnd"/>
      <w:r w:rsidRPr="002D1803">
        <w:t>/Q/1/</w:t>
      </w:r>
      <w:proofErr w:type="spellStart"/>
      <w:r w:rsidRPr="002D1803">
        <w:t>Add.1</w:t>
      </w:r>
      <w:proofErr w:type="spellEnd"/>
      <w:r w:rsidRPr="002D1803">
        <w:t>)</w:t>
      </w:r>
      <w:r>
        <w:rPr>
          <w:rFonts w:hint="eastAsia"/>
        </w:rPr>
        <w:t>。</w:t>
      </w:r>
    </w:p>
    <w:p w:rsidR="00703AEF" w:rsidRPr="00B65EA6" w:rsidRDefault="00015960" w:rsidP="00015960">
      <w:pPr>
        <w:pStyle w:val="SingleTxtGC"/>
        <w:rPr>
          <w:spacing w:val="4"/>
        </w:rPr>
      </w:pPr>
      <w:r w:rsidRPr="00B2358C">
        <w:t>3.</w:t>
      </w:r>
      <w:r w:rsidRPr="00B2358C">
        <w:tab/>
      </w:r>
      <w:r w:rsidRPr="00233966">
        <w:rPr>
          <w:rFonts w:hint="eastAsia"/>
        </w:rPr>
        <w:t>委员会赞赏</w:t>
      </w:r>
      <w:r>
        <w:rPr>
          <w:rFonts w:hint="eastAsia"/>
        </w:rPr>
        <w:t>与该缔约国</w:t>
      </w:r>
      <w:r w:rsidRPr="00233966">
        <w:rPr>
          <w:rFonts w:hint="eastAsia"/>
        </w:rPr>
        <w:t>举行的富有成果的对话，赞扬缔约国派出了高级代表</w:t>
      </w:r>
      <w:r w:rsidRPr="00B65EA6">
        <w:rPr>
          <w:rFonts w:hint="eastAsia"/>
          <w:spacing w:val="4"/>
        </w:rPr>
        <w:t>团，其中包括政府相关部委的多位代表。委员会残疾人事务调查专员的独立参与。</w:t>
      </w:r>
    </w:p>
    <w:p w:rsidR="00715774" w:rsidRPr="00715774" w:rsidRDefault="00715774" w:rsidP="00715774">
      <w:pPr>
        <w:pStyle w:val="HChGC"/>
        <w:rPr>
          <w:lang w:val="fr-CH"/>
        </w:rPr>
      </w:pPr>
      <w:r w:rsidRPr="00715774">
        <w:rPr>
          <w:rFonts w:hint="eastAsia"/>
          <w:lang w:val="fr-CH"/>
        </w:rPr>
        <w:tab/>
      </w:r>
      <w:r w:rsidRPr="00715774">
        <w:rPr>
          <w:rFonts w:hint="eastAsia"/>
          <w:lang w:val="fr-CH"/>
        </w:rPr>
        <w:t>二</w:t>
      </w:r>
      <w:r w:rsidRPr="00715774">
        <w:rPr>
          <w:rFonts w:hint="eastAsia"/>
          <w:lang w:val="fr-CH"/>
        </w:rPr>
        <w:t>.</w:t>
      </w:r>
      <w:r w:rsidRPr="00715774">
        <w:rPr>
          <w:rFonts w:hint="eastAsia"/>
          <w:lang w:val="fr-CH"/>
        </w:rPr>
        <w:tab/>
      </w:r>
      <w:r w:rsidRPr="00715774">
        <w:rPr>
          <w:rFonts w:hint="eastAsia"/>
          <w:lang w:val="fr-CH"/>
        </w:rPr>
        <w:t>积极方面</w:t>
      </w:r>
    </w:p>
    <w:p w:rsidR="00715774" w:rsidRPr="00715774" w:rsidRDefault="00715774" w:rsidP="00562C16">
      <w:pPr>
        <w:pStyle w:val="SingleTxtGC"/>
        <w:rPr>
          <w:rFonts w:ascii="Time New Roman" w:hAnsi="Time New Roman" w:hint="eastAsia"/>
          <w:szCs w:val="21"/>
          <w:lang w:val="fr-CH"/>
        </w:rPr>
      </w:pPr>
      <w:r w:rsidRPr="00715774">
        <w:rPr>
          <w:rFonts w:ascii="Time New Roman" w:hAnsi="Time New Roman" w:hint="eastAsia"/>
          <w:szCs w:val="21"/>
          <w:lang w:val="fr-CH"/>
        </w:rPr>
        <w:t>4.</w:t>
      </w:r>
      <w:r w:rsidRPr="00715774">
        <w:rPr>
          <w:rFonts w:ascii="Time New Roman" w:hAnsi="Time New Roman" w:hint="eastAsia"/>
          <w:szCs w:val="21"/>
          <w:lang w:val="fr-CH"/>
        </w:rPr>
        <w:tab/>
      </w:r>
      <w:r w:rsidRPr="00715774">
        <w:rPr>
          <w:rFonts w:ascii="Time New Roman" w:hAnsi="Time New Roman" w:hint="eastAsia"/>
          <w:szCs w:val="21"/>
          <w:lang w:val="fr-CH"/>
        </w:rPr>
        <w:t>委员会赞扬该缔约国取得了一些成就，如</w:t>
      </w:r>
      <w:r w:rsidR="00457EBF">
        <w:rPr>
          <w:rFonts w:ascii="Time New Roman" w:hAnsi="Time New Roman" w:hint="eastAsia"/>
          <w:szCs w:val="21"/>
          <w:lang w:val="fr-CH"/>
        </w:rPr>
        <w:t>“</w:t>
      </w:r>
      <w:r w:rsidRPr="00715774">
        <w:rPr>
          <w:rFonts w:ascii="Time New Roman" w:hAnsi="Time New Roman" w:hint="eastAsia"/>
          <w:szCs w:val="21"/>
          <w:lang w:val="fr-CH"/>
        </w:rPr>
        <w:t>2007</w:t>
      </w:r>
      <w:r w:rsidR="00562C16">
        <w:rPr>
          <w:rFonts w:ascii="Time New Roman" w:hAnsi="Time New Roman"/>
          <w:szCs w:val="21"/>
          <w:lang w:val="fr-CH"/>
        </w:rPr>
        <w:t>-</w:t>
      </w:r>
      <w:r w:rsidRPr="00715774">
        <w:rPr>
          <w:rFonts w:ascii="Time New Roman" w:hAnsi="Time New Roman" w:hint="eastAsia"/>
          <w:szCs w:val="21"/>
          <w:lang w:val="fr-CH"/>
        </w:rPr>
        <w:t>2015</w:t>
      </w:r>
      <w:r w:rsidRPr="00715774">
        <w:rPr>
          <w:rFonts w:ascii="Time New Roman" w:hAnsi="Time New Roman" w:hint="eastAsia"/>
          <w:szCs w:val="21"/>
          <w:lang w:val="fr-CH"/>
        </w:rPr>
        <w:t>年全国残疾人平等机会战略</w:t>
      </w:r>
      <w:r w:rsidR="00457EBF">
        <w:rPr>
          <w:rFonts w:ascii="Time New Roman" w:hAnsi="Time New Roman" w:hint="eastAsia"/>
          <w:szCs w:val="21"/>
          <w:lang w:val="fr-CH"/>
        </w:rPr>
        <w:t>”</w:t>
      </w:r>
      <w:r w:rsidRPr="00715774">
        <w:rPr>
          <w:rFonts w:ascii="Time New Roman" w:hAnsi="Time New Roman" w:hint="eastAsia"/>
          <w:szCs w:val="21"/>
          <w:lang w:val="fr-CH"/>
        </w:rPr>
        <w:t>、</w:t>
      </w:r>
      <w:r w:rsidR="00457EBF">
        <w:rPr>
          <w:rFonts w:ascii="Time New Roman" w:hAnsi="Time New Roman" w:hint="eastAsia"/>
          <w:szCs w:val="21"/>
          <w:lang w:val="fr-CH"/>
        </w:rPr>
        <w:t>“</w:t>
      </w:r>
      <w:r w:rsidRPr="00715774">
        <w:rPr>
          <w:rFonts w:ascii="Time New Roman" w:hAnsi="Time New Roman" w:hint="eastAsia"/>
          <w:szCs w:val="21"/>
          <w:lang w:val="fr-CH"/>
        </w:rPr>
        <w:t>社会福利院和提供社会福利的其他合法实体的非体制化和改造计划</w:t>
      </w:r>
      <w:r w:rsidR="00457EBF">
        <w:rPr>
          <w:rFonts w:ascii="Time New Roman" w:hAnsi="Time New Roman" w:hint="eastAsia"/>
          <w:szCs w:val="21"/>
          <w:lang w:val="fr-CH"/>
        </w:rPr>
        <w:t>”</w:t>
      </w:r>
      <w:r w:rsidRPr="00715774">
        <w:rPr>
          <w:rFonts w:ascii="Time New Roman" w:hAnsi="Time New Roman" w:hint="eastAsia"/>
          <w:szCs w:val="21"/>
          <w:lang w:val="fr-CH"/>
        </w:rPr>
        <w:t>、</w:t>
      </w:r>
      <w:r w:rsidR="00457EBF">
        <w:rPr>
          <w:rFonts w:ascii="Time New Roman" w:hAnsi="Time New Roman" w:hint="eastAsia"/>
          <w:szCs w:val="21"/>
          <w:lang w:val="fr-CH"/>
        </w:rPr>
        <w:t>“</w:t>
      </w:r>
      <w:r w:rsidRPr="00715774">
        <w:rPr>
          <w:rFonts w:ascii="Time New Roman" w:hAnsi="Time New Roman" w:hint="eastAsia"/>
          <w:szCs w:val="21"/>
          <w:lang w:val="fr-CH"/>
        </w:rPr>
        <w:t>2008</w:t>
      </w:r>
      <w:r w:rsidR="00583897">
        <w:rPr>
          <w:rFonts w:ascii="Time New Roman" w:hAnsi="Time New Roman"/>
          <w:szCs w:val="21"/>
          <w:lang w:val="fr-CH"/>
        </w:rPr>
        <w:t>-</w:t>
      </w:r>
      <w:r w:rsidRPr="00715774">
        <w:rPr>
          <w:rFonts w:ascii="Time New Roman" w:hAnsi="Time New Roman" w:hint="eastAsia"/>
          <w:szCs w:val="21"/>
          <w:lang w:val="fr-CH"/>
        </w:rPr>
        <w:t>2011</w:t>
      </w:r>
      <w:r w:rsidRPr="00715774">
        <w:rPr>
          <w:rFonts w:ascii="Time New Roman" w:hAnsi="Time New Roman" w:hint="eastAsia"/>
          <w:szCs w:val="21"/>
          <w:lang w:val="fr-CH"/>
        </w:rPr>
        <w:t>年全国保护和促进人权方案</w:t>
      </w:r>
      <w:r w:rsidR="00457EBF">
        <w:rPr>
          <w:rFonts w:ascii="Time New Roman" w:hAnsi="Time New Roman" w:hint="eastAsia"/>
          <w:szCs w:val="21"/>
          <w:lang w:val="fr-CH"/>
        </w:rPr>
        <w:t>”</w:t>
      </w:r>
      <w:r w:rsidRPr="00715774">
        <w:rPr>
          <w:rFonts w:ascii="Time New Roman" w:hAnsi="Time New Roman" w:hint="eastAsia"/>
          <w:szCs w:val="21"/>
          <w:lang w:val="fr-CH"/>
        </w:rPr>
        <w:t>以及各种立法措施，包括</w:t>
      </w:r>
      <w:r w:rsidR="00457EBF">
        <w:rPr>
          <w:rFonts w:ascii="Time New Roman" w:hAnsi="Time New Roman" w:hint="eastAsia"/>
          <w:szCs w:val="21"/>
          <w:lang w:val="fr-CH"/>
        </w:rPr>
        <w:t>“</w:t>
      </w:r>
      <w:r w:rsidRPr="00715774">
        <w:rPr>
          <w:rFonts w:ascii="Time New Roman" w:hAnsi="Time New Roman" w:hint="eastAsia"/>
          <w:szCs w:val="21"/>
          <w:lang w:val="fr-CH"/>
        </w:rPr>
        <w:t>选民登记法</w:t>
      </w:r>
      <w:r w:rsidRPr="00715774">
        <w:rPr>
          <w:rFonts w:ascii="Time New Roman" w:hAnsi="Time New Roman" w:hint="eastAsia"/>
          <w:szCs w:val="21"/>
          <w:lang w:val="fr-CH"/>
        </w:rPr>
        <w:t>(2013</w:t>
      </w:r>
      <w:r w:rsidRPr="00715774">
        <w:rPr>
          <w:rFonts w:ascii="Time New Roman" w:hAnsi="Time New Roman" w:hint="eastAsia"/>
          <w:szCs w:val="21"/>
          <w:lang w:val="fr-CH"/>
        </w:rPr>
        <w:t>年</w:t>
      </w:r>
      <w:r w:rsidRPr="00715774">
        <w:rPr>
          <w:rFonts w:ascii="Time New Roman" w:hAnsi="Time New Roman" w:hint="eastAsia"/>
          <w:szCs w:val="21"/>
          <w:lang w:val="fr-CH"/>
        </w:rPr>
        <w:t>)</w:t>
      </w:r>
      <w:r w:rsidR="00457EBF">
        <w:rPr>
          <w:rFonts w:ascii="Time New Roman" w:hAnsi="Time New Roman" w:hint="eastAsia"/>
          <w:szCs w:val="21"/>
          <w:lang w:val="fr-CH"/>
        </w:rPr>
        <w:t>”</w:t>
      </w:r>
      <w:r w:rsidRPr="00715774">
        <w:rPr>
          <w:rFonts w:ascii="Time New Roman" w:hAnsi="Time New Roman" w:hint="eastAsia"/>
          <w:szCs w:val="21"/>
          <w:lang w:val="fr-CH"/>
        </w:rPr>
        <w:t>、</w:t>
      </w:r>
      <w:r w:rsidR="00457EBF">
        <w:rPr>
          <w:rFonts w:ascii="Time New Roman" w:hAnsi="Time New Roman" w:hint="eastAsia"/>
          <w:szCs w:val="21"/>
          <w:lang w:val="fr-CH"/>
        </w:rPr>
        <w:t>“</w:t>
      </w:r>
      <w:r w:rsidRPr="00715774">
        <w:rPr>
          <w:rFonts w:ascii="Time New Roman" w:hAnsi="Time New Roman" w:hint="eastAsia"/>
          <w:szCs w:val="21"/>
          <w:lang w:val="fr-CH"/>
        </w:rPr>
        <w:t>反歧视法</w:t>
      </w:r>
      <w:r w:rsidRPr="00715774">
        <w:rPr>
          <w:rFonts w:ascii="Time New Roman" w:hAnsi="Time New Roman" w:hint="eastAsia"/>
          <w:szCs w:val="21"/>
          <w:lang w:val="fr-CH"/>
        </w:rPr>
        <w:t>(2012</w:t>
      </w:r>
      <w:r w:rsidRPr="00715774">
        <w:rPr>
          <w:rFonts w:ascii="Time New Roman" w:hAnsi="Time New Roman" w:hint="eastAsia"/>
          <w:szCs w:val="21"/>
          <w:lang w:val="fr-CH"/>
        </w:rPr>
        <w:t>年</w:t>
      </w:r>
      <w:r w:rsidRPr="00715774">
        <w:rPr>
          <w:rFonts w:ascii="Time New Roman" w:hAnsi="Time New Roman" w:hint="eastAsia"/>
          <w:szCs w:val="21"/>
          <w:lang w:val="fr-CH"/>
        </w:rPr>
        <w:t>)</w:t>
      </w:r>
      <w:r w:rsidR="00457EBF">
        <w:rPr>
          <w:rFonts w:ascii="Time New Roman" w:hAnsi="Time New Roman" w:hint="eastAsia"/>
          <w:szCs w:val="21"/>
          <w:lang w:val="fr-CH"/>
        </w:rPr>
        <w:t>”</w:t>
      </w:r>
      <w:r w:rsidRPr="00715774">
        <w:rPr>
          <w:rFonts w:ascii="Time New Roman" w:hAnsi="Time New Roman" w:hint="eastAsia"/>
          <w:szCs w:val="21"/>
          <w:lang w:val="fr-CH"/>
        </w:rPr>
        <w:t>和新的</w:t>
      </w:r>
      <w:r w:rsidR="00457EBF">
        <w:rPr>
          <w:rFonts w:ascii="Time New Roman" w:hAnsi="Time New Roman" w:hint="eastAsia"/>
          <w:szCs w:val="21"/>
          <w:lang w:val="fr-CH"/>
        </w:rPr>
        <w:t>“</w:t>
      </w:r>
      <w:r w:rsidRPr="00715774">
        <w:rPr>
          <w:rFonts w:ascii="Time New Roman" w:hAnsi="Time New Roman" w:hint="eastAsia"/>
          <w:szCs w:val="21"/>
          <w:lang w:val="fr-CH"/>
        </w:rPr>
        <w:t>社会福利法</w:t>
      </w:r>
      <w:r w:rsidRPr="00715774">
        <w:rPr>
          <w:rFonts w:ascii="Time New Roman" w:hAnsi="Time New Roman" w:hint="eastAsia"/>
          <w:szCs w:val="21"/>
          <w:lang w:val="fr-CH"/>
        </w:rPr>
        <w:t>(2013</w:t>
      </w:r>
      <w:r w:rsidRPr="00715774">
        <w:rPr>
          <w:rFonts w:ascii="Time New Roman" w:hAnsi="Time New Roman" w:hint="eastAsia"/>
          <w:szCs w:val="21"/>
          <w:lang w:val="fr-CH"/>
        </w:rPr>
        <w:t>年</w:t>
      </w:r>
      <w:r w:rsidRPr="00715774">
        <w:rPr>
          <w:rFonts w:ascii="Time New Roman" w:hAnsi="Time New Roman" w:hint="eastAsia"/>
          <w:szCs w:val="21"/>
          <w:lang w:val="fr-CH"/>
        </w:rPr>
        <w:t>)</w:t>
      </w:r>
      <w:r w:rsidR="00457EBF">
        <w:rPr>
          <w:rFonts w:ascii="Time New Roman" w:hAnsi="Time New Roman" w:hint="eastAsia"/>
          <w:szCs w:val="21"/>
          <w:lang w:val="fr-CH"/>
        </w:rPr>
        <w:t>”</w:t>
      </w:r>
      <w:r w:rsidRPr="00715774">
        <w:rPr>
          <w:rFonts w:ascii="Time New Roman" w:hAnsi="Time New Roman" w:hint="eastAsia"/>
          <w:szCs w:val="21"/>
          <w:lang w:val="fr-CH"/>
        </w:rPr>
        <w:t>。委员会还赞扬该缔约国采取了立法措施取缔绝对监护权并且使残疾人在法律面前得到与其他人平等的承认，扩大了残疾人就业的名额义务，并确保残疾人福利不会因为金融危机之后采取的紧缩措施而受到削减。对一些用于庇护暴力行为受害者的场所做了调整以用于帮助残疾人，委员会对此表示欢迎。</w:t>
      </w:r>
    </w:p>
    <w:p w:rsidR="00715774" w:rsidRPr="00715774" w:rsidRDefault="00715774" w:rsidP="004151AD">
      <w:pPr>
        <w:pStyle w:val="HChGC"/>
        <w:rPr>
          <w:lang w:val="fr-CH"/>
        </w:rPr>
      </w:pPr>
      <w:r w:rsidRPr="00715774">
        <w:rPr>
          <w:rFonts w:hint="eastAsia"/>
          <w:lang w:val="fr-CH"/>
        </w:rPr>
        <w:lastRenderedPageBreak/>
        <w:tab/>
      </w:r>
      <w:r w:rsidRPr="00715774">
        <w:rPr>
          <w:rFonts w:hint="eastAsia"/>
          <w:lang w:val="fr-CH"/>
        </w:rPr>
        <w:t>三</w:t>
      </w:r>
      <w:r w:rsidRPr="00715774">
        <w:rPr>
          <w:rFonts w:hint="eastAsia"/>
          <w:lang w:val="fr-CH"/>
        </w:rPr>
        <w:t>.</w:t>
      </w:r>
      <w:r w:rsidRPr="00715774">
        <w:rPr>
          <w:rFonts w:hint="eastAsia"/>
          <w:lang w:val="fr-CH"/>
        </w:rPr>
        <w:tab/>
      </w:r>
      <w:r w:rsidRPr="00715774">
        <w:rPr>
          <w:rFonts w:hint="eastAsia"/>
          <w:lang w:val="fr-CH"/>
        </w:rPr>
        <w:t>主要关注领域和建议</w:t>
      </w:r>
    </w:p>
    <w:p w:rsidR="00715774" w:rsidRPr="00715774" w:rsidRDefault="00715774" w:rsidP="004151AD">
      <w:pPr>
        <w:pStyle w:val="H1GC"/>
        <w:rPr>
          <w:lang w:val="fr-CH"/>
        </w:rPr>
      </w:pPr>
      <w:r w:rsidRPr="00715774">
        <w:rPr>
          <w:rFonts w:hint="eastAsia"/>
          <w:lang w:val="fr-CH"/>
        </w:rPr>
        <w:tab/>
        <w:t>A.</w:t>
      </w:r>
      <w:r w:rsidRPr="00715774">
        <w:rPr>
          <w:rFonts w:hint="eastAsia"/>
          <w:lang w:val="fr-CH"/>
        </w:rPr>
        <w:tab/>
      </w:r>
      <w:proofErr w:type="gramStart"/>
      <w:r w:rsidRPr="00715774">
        <w:rPr>
          <w:rFonts w:hint="eastAsia"/>
          <w:lang w:val="fr-CH"/>
        </w:rPr>
        <w:t>一般原则和一般义务</w:t>
      </w:r>
      <w:r w:rsidRPr="00715774">
        <w:rPr>
          <w:rFonts w:hint="eastAsia"/>
          <w:lang w:val="fr-CH"/>
        </w:rPr>
        <w:t>(</w:t>
      </w:r>
      <w:proofErr w:type="gramEnd"/>
      <w:r w:rsidRPr="00715774">
        <w:rPr>
          <w:rFonts w:hint="eastAsia"/>
          <w:lang w:val="fr-CH"/>
        </w:rPr>
        <w:t>第一至第四条</w:t>
      </w:r>
      <w:r w:rsidRPr="00715774">
        <w:rPr>
          <w:rFonts w:hint="eastAsia"/>
          <w:lang w:val="fr-CH"/>
        </w:rPr>
        <w:t>)</w:t>
      </w:r>
    </w:p>
    <w:p w:rsidR="00715774" w:rsidRPr="00891E8D" w:rsidRDefault="00715774" w:rsidP="00891E8D">
      <w:pPr>
        <w:pStyle w:val="SingleTxtGC"/>
        <w:rPr>
          <w:rFonts w:ascii="Time New Roman" w:hAnsi="Time New Roman" w:hint="eastAsia"/>
          <w:spacing w:val="2"/>
          <w:szCs w:val="21"/>
          <w:lang w:val="fr-CH"/>
        </w:rPr>
      </w:pPr>
      <w:r w:rsidRPr="00715774">
        <w:rPr>
          <w:rFonts w:ascii="Time New Roman" w:hAnsi="Time New Roman" w:hint="eastAsia"/>
          <w:szCs w:val="21"/>
          <w:lang w:val="fr-CH"/>
        </w:rPr>
        <w:t>5.</w:t>
      </w:r>
      <w:r w:rsidRPr="00715774">
        <w:rPr>
          <w:rFonts w:ascii="Time New Roman" w:hAnsi="Time New Roman" w:hint="eastAsia"/>
          <w:szCs w:val="21"/>
          <w:lang w:val="fr-CH"/>
        </w:rPr>
        <w:tab/>
      </w:r>
      <w:r w:rsidRPr="00715774">
        <w:rPr>
          <w:rFonts w:ascii="Time New Roman" w:hAnsi="Time New Roman" w:hint="eastAsia"/>
          <w:szCs w:val="21"/>
          <w:lang w:val="fr-CH"/>
        </w:rPr>
        <w:t>委员会感到关注的是，缔约国尚未出于落实人权残疾模式的目的对国内立法开展综合性审查。委员会注意到，对于合理照顾的含义以及教育、健康、环境和建筑的统一设计问题，似乎缺乏理解。委员会感到关注的是，由于缺乏宽广的服</w:t>
      </w:r>
      <w:r w:rsidRPr="00891E8D">
        <w:rPr>
          <w:rFonts w:ascii="Time New Roman" w:hAnsi="Time New Roman" w:hint="eastAsia"/>
          <w:spacing w:val="2"/>
          <w:szCs w:val="21"/>
          <w:lang w:val="fr-CH"/>
        </w:rPr>
        <w:t>务提供者网络，残疾人组织被迫接过服务提供者的角色，无法正常发挥其倡导作用。</w:t>
      </w:r>
    </w:p>
    <w:p w:rsidR="00715774" w:rsidRPr="004D4538" w:rsidRDefault="00715774" w:rsidP="00715774">
      <w:pPr>
        <w:pStyle w:val="SingleTxtGC"/>
        <w:rPr>
          <w:rFonts w:ascii="Time New Roman" w:eastAsia="黑体" w:hAnsi="Time New Roman" w:hint="eastAsia"/>
          <w:szCs w:val="21"/>
          <w:lang w:val="fr-CH"/>
        </w:rPr>
      </w:pPr>
      <w:r w:rsidRPr="004D4538">
        <w:rPr>
          <w:rFonts w:ascii="Time New Roman" w:eastAsia="黑体" w:hAnsi="Time New Roman" w:hint="eastAsia"/>
          <w:szCs w:val="21"/>
          <w:lang w:val="fr-CH"/>
        </w:rPr>
        <w:t>6.</w:t>
      </w:r>
      <w:r w:rsidRPr="004D4538">
        <w:rPr>
          <w:rFonts w:ascii="Time New Roman" w:eastAsia="黑体" w:hAnsi="Time New Roman" w:hint="eastAsia"/>
          <w:szCs w:val="21"/>
          <w:lang w:val="fr-CH"/>
        </w:rPr>
        <w:tab/>
      </w:r>
      <w:r w:rsidRPr="004D4538">
        <w:rPr>
          <w:rFonts w:ascii="Time New Roman" w:eastAsia="黑体" w:hAnsi="Time New Roman" w:hint="eastAsia"/>
          <w:szCs w:val="21"/>
          <w:lang w:val="fr-CH"/>
        </w:rPr>
        <w:t>委员会建议缔约国对当前立法开展全面审查，并在必要时使之与《公约》相一致。委员会建议，在教育、健康、运输和建筑等领域，对合理照顾和统一设计概念的管理应当超出</w:t>
      </w:r>
      <w:r w:rsidR="00457EBF">
        <w:rPr>
          <w:rFonts w:ascii="Time New Roman" w:eastAsia="黑体" w:hAnsi="Time New Roman" w:hint="eastAsia"/>
          <w:szCs w:val="21"/>
          <w:lang w:val="fr-CH"/>
        </w:rPr>
        <w:t>“</w:t>
      </w:r>
      <w:r w:rsidRPr="004D4538">
        <w:rPr>
          <w:rFonts w:ascii="Time New Roman" w:eastAsia="黑体" w:hAnsi="Time New Roman" w:hint="eastAsia"/>
          <w:szCs w:val="21"/>
          <w:lang w:val="fr-CH"/>
        </w:rPr>
        <w:t>反歧视法</w:t>
      </w:r>
      <w:r w:rsidR="00457EBF">
        <w:rPr>
          <w:rFonts w:ascii="Time New Roman" w:eastAsia="黑体" w:hAnsi="Time New Roman" w:hint="eastAsia"/>
          <w:szCs w:val="21"/>
          <w:lang w:val="fr-CH"/>
        </w:rPr>
        <w:t>”</w:t>
      </w:r>
      <w:r w:rsidRPr="004D4538">
        <w:rPr>
          <w:rFonts w:ascii="Time New Roman" w:eastAsia="黑体" w:hAnsi="Time New Roman" w:hint="eastAsia"/>
          <w:szCs w:val="21"/>
          <w:lang w:val="fr-CH"/>
        </w:rPr>
        <w:t>的范围。委员会建议缔约国提供资金帮助残疾人组织发挥《公约》第四条第三款之下的作用。</w:t>
      </w:r>
    </w:p>
    <w:p w:rsidR="00715774" w:rsidRPr="00715774" w:rsidRDefault="00715774" w:rsidP="004151AD">
      <w:pPr>
        <w:pStyle w:val="H1GC"/>
        <w:rPr>
          <w:lang w:val="fr-CH"/>
        </w:rPr>
      </w:pPr>
      <w:r w:rsidRPr="00715774">
        <w:rPr>
          <w:rFonts w:hint="eastAsia"/>
          <w:lang w:val="fr-CH"/>
        </w:rPr>
        <w:tab/>
        <w:t>B.</w:t>
      </w:r>
      <w:r w:rsidRPr="00715774">
        <w:rPr>
          <w:rFonts w:hint="eastAsia"/>
          <w:lang w:val="fr-CH"/>
        </w:rPr>
        <w:tab/>
      </w:r>
      <w:proofErr w:type="gramStart"/>
      <w:r w:rsidRPr="00715774">
        <w:rPr>
          <w:rFonts w:hint="eastAsia"/>
          <w:lang w:val="fr-CH"/>
        </w:rPr>
        <w:t>具体权利</w:t>
      </w:r>
      <w:r w:rsidRPr="00715774">
        <w:rPr>
          <w:rFonts w:hint="eastAsia"/>
          <w:lang w:val="fr-CH"/>
        </w:rPr>
        <w:t>(</w:t>
      </w:r>
      <w:proofErr w:type="gramEnd"/>
      <w:r w:rsidRPr="00715774">
        <w:rPr>
          <w:rFonts w:hint="eastAsia"/>
          <w:lang w:val="fr-CH"/>
        </w:rPr>
        <w:t>第五至第三十条</w:t>
      </w:r>
      <w:r w:rsidRPr="00715774">
        <w:rPr>
          <w:rFonts w:hint="eastAsia"/>
          <w:lang w:val="fr-CH"/>
        </w:rPr>
        <w:t>)</w:t>
      </w:r>
    </w:p>
    <w:p w:rsidR="00715774" w:rsidRPr="00715774" w:rsidRDefault="00715774" w:rsidP="004151AD">
      <w:pPr>
        <w:pStyle w:val="H23GC"/>
        <w:rPr>
          <w:lang w:val="fr-CH"/>
        </w:rPr>
      </w:pPr>
      <w:r w:rsidRPr="00715774">
        <w:rPr>
          <w:rFonts w:hint="eastAsia"/>
          <w:lang w:val="fr-CH"/>
        </w:rPr>
        <w:tab/>
      </w:r>
      <w:r w:rsidRPr="00715774">
        <w:rPr>
          <w:rFonts w:hint="eastAsia"/>
          <w:lang w:val="fr-CH"/>
        </w:rPr>
        <w:tab/>
      </w:r>
      <w:r w:rsidRPr="00715774">
        <w:rPr>
          <w:rFonts w:hint="eastAsia"/>
          <w:lang w:val="fr-CH"/>
        </w:rPr>
        <w:t>平等和不歧视</w:t>
      </w:r>
      <w:r w:rsidRPr="00715774">
        <w:rPr>
          <w:rFonts w:hint="eastAsia"/>
          <w:lang w:val="fr-CH"/>
        </w:rPr>
        <w:t xml:space="preserve"> (</w:t>
      </w:r>
      <w:r w:rsidRPr="00715774">
        <w:rPr>
          <w:rFonts w:hint="eastAsia"/>
          <w:lang w:val="fr-CH"/>
        </w:rPr>
        <w:t>第五条</w:t>
      </w:r>
      <w:r w:rsidRPr="00715774">
        <w:rPr>
          <w:rFonts w:hint="eastAsia"/>
          <w:lang w:val="fr-CH"/>
        </w:rPr>
        <w:t>)</w:t>
      </w:r>
    </w:p>
    <w:p w:rsidR="00715774" w:rsidRPr="00715774" w:rsidRDefault="00715774" w:rsidP="00715774">
      <w:pPr>
        <w:pStyle w:val="SingleTxtGC"/>
        <w:rPr>
          <w:rFonts w:ascii="Time New Roman" w:hAnsi="Time New Roman" w:hint="eastAsia"/>
          <w:szCs w:val="21"/>
          <w:lang w:val="fr-CH"/>
        </w:rPr>
      </w:pPr>
      <w:r w:rsidRPr="00715774">
        <w:rPr>
          <w:rFonts w:ascii="Time New Roman" w:hAnsi="Time New Roman" w:hint="eastAsia"/>
          <w:szCs w:val="21"/>
          <w:lang w:val="fr-CH"/>
        </w:rPr>
        <w:t>7.</w:t>
      </w:r>
      <w:r w:rsidRPr="00715774">
        <w:rPr>
          <w:rFonts w:ascii="Time New Roman" w:hAnsi="Time New Roman" w:hint="eastAsia"/>
          <w:szCs w:val="21"/>
          <w:lang w:val="fr-CH"/>
        </w:rPr>
        <w:tab/>
      </w:r>
      <w:r w:rsidRPr="00715774">
        <w:rPr>
          <w:rFonts w:ascii="Time New Roman" w:hAnsi="Time New Roman" w:hint="eastAsia"/>
          <w:szCs w:val="21"/>
          <w:lang w:val="fr-CH"/>
        </w:rPr>
        <w:t>委员会感到关注的是，在提供社会服务和福利方面，对不同的残疾原因做了划分，如战争或事故。委员会还感到关注的是，教育、工作和居住生活中的排斥和隔离没有被看作是一种歧视形式。</w:t>
      </w:r>
    </w:p>
    <w:p w:rsidR="00715774" w:rsidRPr="004D4538" w:rsidRDefault="00715774" w:rsidP="00715774">
      <w:pPr>
        <w:pStyle w:val="SingleTxtGC"/>
        <w:rPr>
          <w:rFonts w:ascii="Time New Roman" w:eastAsia="黑体" w:hAnsi="Time New Roman" w:hint="eastAsia"/>
          <w:szCs w:val="21"/>
          <w:lang w:val="fr-CH"/>
        </w:rPr>
      </w:pPr>
      <w:r w:rsidRPr="004D4538">
        <w:rPr>
          <w:rFonts w:ascii="Time New Roman" w:eastAsia="黑体" w:hAnsi="Time New Roman" w:hint="eastAsia"/>
          <w:szCs w:val="21"/>
          <w:lang w:val="fr-CH"/>
        </w:rPr>
        <w:t>8.</w:t>
      </w:r>
      <w:r w:rsidRPr="004D4538">
        <w:rPr>
          <w:rFonts w:ascii="Time New Roman" w:eastAsia="黑体" w:hAnsi="Time New Roman" w:hint="eastAsia"/>
          <w:szCs w:val="21"/>
          <w:lang w:val="fr-CH"/>
        </w:rPr>
        <w:tab/>
      </w:r>
      <w:r w:rsidRPr="004D4538">
        <w:rPr>
          <w:rFonts w:ascii="Time New Roman" w:eastAsia="黑体" w:hAnsi="Time New Roman" w:hint="eastAsia"/>
          <w:szCs w:val="21"/>
          <w:lang w:val="fr-CH"/>
        </w:rPr>
        <w:t>委员会建议向所有残疾人提供基于残疾的服务和福利，无论致残原因如何。委员会还建议缔约国采取立法和政策措施，对于在教育、就业和社会生活其他领域基于残疾的排斥和隔离是一种歧视形式加以澄清。</w:t>
      </w:r>
    </w:p>
    <w:p w:rsidR="00715774" w:rsidRPr="00CA3F95" w:rsidRDefault="00715774" w:rsidP="00CA3F95">
      <w:pPr>
        <w:pStyle w:val="H23GC"/>
        <w:rPr>
          <w:lang w:val="fr-CH"/>
        </w:rPr>
      </w:pPr>
      <w:r w:rsidRPr="00715774">
        <w:rPr>
          <w:rFonts w:hint="eastAsia"/>
          <w:lang w:val="fr-CH"/>
        </w:rPr>
        <w:tab/>
      </w:r>
      <w:r w:rsidRPr="00715774">
        <w:rPr>
          <w:rFonts w:hint="eastAsia"/>
          <w:lang w:val="fr-CH"/>
        </w:rPr>
        <w:tab/>
      </w:r>
      <w:r w:rsidRPr="00715774">
        <w:rPr>
          <w:rFonts w:hint="eastAsia"/>
          <w:lang w:val="fr-CH"/>
        </w:rPr>
        <w:t>残疾妇女</w:t>
      </w:r>
      <w:r w:rsidRPr="00715774">
        <w:rPr>
          <w:rFonts w:hint="eastAsia"/>
          <w:lang w:val="fr-CH"/>
        </w:rPr>
        <w:t xml:space="preserve"> (</w:t>
      </w:r>
      <w:r w:rsidRPr="00715774">
        <w:rPr>
          <w:rFonts w:hint="eastAsia"/>
          <w:lang w:val="fr-CH"/>
        </w:rPr>
        <w:t>第六条</w:t>
      </w:r>
      <w:r w:rsidRPr="00715774">
        <w:rPr>
          <w:rFonts w:hint="eastAsia"/>
          <w:lang w:val="fr-CH"/>
        </w:rPr>
        <w:t>)</w:t>
      </w:r>
    </w:p>
    <w:p w:rsidR="00715774" w:rsidRPr="00715774" w:rsidRDefault="00715774" w:rsidP="00715774">
      <w:pPr>
        <w:pStyle w:val="SingleTxtGC"/>
        <w:rPr>
          <w:rFonts w:ascii="Time New Roman" w:hAnsi="Time New Roman" w:hint="eastAsia"/>
          <w:szCs w:val="21"/>
          <w:lang w:val="fr-CH"/>
        </w:rPr>
      </w:pPr>
      <w:r w:rsidRPr="00715774">
        <w:rPr>
          <w:rFonts w:ascii="Time New Roman" w:hAnsi="Time New Roman" w:hint="eastAsia"/>
          <w:szCs w:val="21"/>
          <w:lang w:val="fr-CH"/>
        </w:rPr>
        <w:t>9.</w:t>
      </w:r>
      <w:r w:rsidRPr="00715774">
        <w:rPr>
          <w:rFonts w:ascii="Time New Roman" w:hAnsi="Time New Roman" w:hint="eastAsia"/>
          <w:szCs w:val="21"/>
          <w:lang w:val="fr-CH"/>
        </w:rPr>
        <w:tab/>
      </w:r>
      <w:r w:rsidRPr="00715774">
        <w:rPr>
          <w:rFonts w:ascii="Time New Roman" w:hAnsi="Time New Roman" w:hint="eastAsia"/>
          <w:szCs w:val="21"/>
          <w:lang w:val="fr-CH"/>
        </w:rPr>
        <w:t>委员会感到关注的是，残疾妇女有很大比例仅受过</w:t>
      </w:r>
      <w:proofErr w:type="gramStart"/>
      <w:r w:rsidRPr="00715774">
        <w:rPr>
          <w:rFonts w:ascii="Time New Roman" w:hAnsi="Time New Roman" w:hint="eastAsia"/>
          <w:szCs w:val="21"/>
          <w:lang w:val="fr-CH"/>
        </w:rPr>
        <w:t>初级学校</w:t>
      </w:r>
      <w:proofErr w:type="gramEnd"/>
      <w:r w:rsidRPr="00715774">
        <w:rPr>
          <w:rFonts w:ascii="Time New Roman" w:hAnsi="Time New Roman" w:hint="eastAsia"/>
          <w:szCs w:val="21"/>
          <w:lang w:val="fr-CH"/>
        </w:rPr>
        <w:t>教育，或者低于这一程度。另外，委员会对残疾男女就业人数之间的差距感到关注。委员会还感到关注的是，有报告说，家庭和收容机构尤其是精神病院内有对残疾妇女和女童的暴力行为。</w:t>
      </w:r>
    </w:p>
    <w:p w:rsidR="00715774" w:rsidRPr="004D4538" w:rsidRDefault="00715774" w:rsidP="00916564">
      <w:pPr>
        <w:pStyle w:val="SingleTxtGC"/>
        <w:rPr>
          <w:rFonts w:ascii="Time New Roman" w:eastAsia="黑体" w:hAnsi="Time New Roman" w:hint="eastAsia"/>
          <w:szCs w:val="21"/>
          <w:lang w:val="fr-CH"/>
        </w:rPr>
      </w:pPr>
      <w:r w:rsidRPr="004D4538">
        <w:rPr>
          <w:rFonts w:ascii="Time New Roman" w:eastAsia="黑体" w:hAnsi="Time New Roman" w:hint="eastAsia"/>
          <w:szCs w:val="21"/>
          <w:lang w:val="fr-CH"/>
        </w:rPr>
        <w:t>10.</w:t>
      </w:r>
      <w:r w:rsidR="00916564" w:rsidRPr="004D4538">
        <w:rPr>
          <w:rFonts w:ascii="Time New Roman" w:eastAsia="黑体" w:hAnsi="Time New Roman"/>
          <w:szCs w:val="21"/>
          <w:lang w:val="fr-CH"/>
        </w:rPr>
        <w:t xml:space="preserve">  </w:t>
      </w:r>
      <w:r w:rsidRPr="004D4538">
        <w:rPr>
          <w:rFonts w:ascii="Time New Roman" w:eastAsia="黑体" w:hAnsi="Time New Roman" w:hint="eastAsia"/>
          <w:szCs w:val="21"/>
          <w:lang w:val="fr-CH"/>
        </w:rPr>
        <w:t>委员会建议，应当与代表残疾妇女的组织协商采取措施，在教育和就业等领域加强残疾妇女的发展和对她们的扶持，并且立即采取行动保护残疾妇女和女童免于暴力，包括性暴力。委员会建议将残疾妇女纳入总的性别平等政策主流。委员会建议，为落实所有这些措施配置充分的预算资金，规定明确的时间表。委员会建议有系统地收集关于残疾妇女和女童状况的数据和统计数字，包括用于评估交叉歧视的指标，在下次定期报告中对此类统计和数据进行分析。</w:t>
      </w:r>
    </w:p>
    <w:p w:rsidR="00715774" w:rsidRPr="00715774" w:rsidRDefault="007C6030" w:rsidP="007C6030">
      <w:pPr>
        <w:pStyle w:val="H23GC"/>
        <w:rPr>
          <w:lang w:val="fr-CH"/>
        </w:rPr>
      </w:pPr>
      <w:r>
        <w:rPr>
          <w:lang w:val="fr-CH"/>
        </w:rPr>
        <w:tab/>
      </w:r>
      <w:r>
        <w:rPr>
          <w:lang w:val="fr-CH"/>
        </w:rPr>
        <w:tab/>
      </w:r>
      <w:r w:rsidR="00715774" w:rsidRPr="00715774">
        <w:rPr>
          <w:rFonts w:hint="eastAsia"/>
          <w:lang w:val="fr-CH"/>
        </w:rPr>
        <w:t>残疾儿童</w:t>
      </w:r>
      <w:r w:rsidR="00715774" w:rsidRPr="00715774">
        <w:rPr>
          <w:rFonts w:hint="eastAsia"/>
          <w:lang w:val="fr-CH"/>
        </w:rPr>
        <w:t>(</w:t>
      </w:r>
      <w:r w:rsidR="00715774" w:rsidRPr="00715774">
        <w:rPr>
          <w:rFonts w:hint="eastAsia"/>
          <w:lang w:val="fr-CH"/>
        </w:rPr>
        <w:t>第七条</w:t>
      </w:r>
      <w:r w:rsidR="00715774" w:rsidRPr="00715774">
        <w:rPr>
          <w:rFonts w:hint="eastAsia"/>
          <w:lang w:val="fr-CH"/>
        </w:rPr>
        <w:t>)</w:t>
      </w:r>
    </w:p>
    <w:p w:rsidR="00715774" w:rsidRPr="00715774" w:rsidRDefault="00715774" w:rsidP="00715774">
      <w:pPr>
        <w:pStyle w:val="SingleTxtGC"/>
        <w:rPr>
          <w:rFonts w:ascii="Time New Roman" w:hAnsi="Time New Roman" w:hint="eastAsia"/>
          <w:szCs w:val="21"/>
          <w:lang w:val="fr-CH"/>
        </w:rPr>
      </w:pPr>
      <w:r w:rsidRPr="00715774">
        <w:rPr>
          <w:rFonts w:ascii="Time New Roman" w:hAnsi="Time New Roman" w:hint="eastAsia"/>
          <w:szCs w:val="21"/>
          <w:lang w:val="fr-CH"/>
        </w:rPr>
        <w:t>11.</w:t>
      </w:r>
      <w:r w:rsidR="00916564">
        <w:rPr>
          <w:rFonts w:ascii="Time New Roman" w:hAnsi="Time New Roman" w:hint="eastAsia"/>
          <w:szCs w:val="21"/>
          <w:lang w:val="fr-CH"/>
        </w:rPr>
        <w:t xml:space="preserve">  </w:t>
      </w:r>
      <w:r w:rsidRPr="00715774">
        <w:rPr>
          <w:rFonts w:ascii="Time New Roman" w:hAnsi="Time New Roman" w:hint="eastAsia"/>
          <w:szCs w:val="21"/>
          <w:lang w:val="fr-CH"/>
        </w:rPr>
        <w:t>委员会感到严重关注的是，缔约国内存在遗弃儿童和随后将残疾儿童送入收养机构的高发率，突出的原因是对这些儿童在教育、健康和适应训练方面缺乏注意和照料，他们容易受到暴力和虐待侵害，在农村地区为他们采取特定措施的范围有限。委员会还感到关注的是，没有系统化地让残疾儿童参与影响其生活的决定，他们也没有机会对直接影响到自己的事务表达意见。</w:t>
      </w:r>
    </w:p>
    <w:p w:rsidR="00715774" w:rsidRPr="009F57EF" w:rsidRDefault="00715774" w:rsidP="00715774">
      <w:pPr>
        <w:pStyle w:val="SingleTxtGC"/>
        <w:rPr>
          <w:rFonts w:ascii="Time New Roman" w:eastAsia="黑体" w:hAnsi="Time New Roman" w:hint="eastAsia"/>
          <w:szCs w:val="21"/>
          <w:lang w:val="fr-CH"/>
        </w:rPr>
      </w:pPr>
      <w:r w:rsidRPr="009F57EF">
        <w:rPr>
          <w:rFonts w:ascii="Time New Roman" w:eastAsia="黑体" w:hAnsi="Time New Roman" w:hint="eastAsia"/>
          <w:szCs w:val="21"/>
          <w:lang w:val="fr-CH"/>
        </w:rPr>
        <w:t>12.</w:t>
      </w:r>
      <w:r w:rsidR="00916564" w:rsidRPr="009F57EF">
        <w:rPr>
          <w:rFonts w:ascii="Time New Roman" w:eastAsia="黑体" w:hAnsi="Time New Roman" w:hint="eastAsia"/>
          <w:szCs w:val="21"/>
          <w:lang w:val="fr-CH"/>
        </w:rPr>
        <w:t xml:space="preserve">  </w:t>
      </w:r>
      <w:r w:rsidRPr="009F57EF">
        <w:rPr>
          <w:rFonts w:ascii="Time New Roman" w:eastAsia="黑体" w:hAnsi="Time New Roman" w:hint="eastAsia"/>
          <w:szCs w:val="21"/>
          <w:lang w:val="fr-CH"/>
        </w:rPr>
        <w:t>委员会建议缔约国确保残疾儿童在所有针对儿童的立法、政策和措施中都能在与他人平等的基础上受到保护，并加强关于残疾儿童脱离收容机构的政策。委员会还建议缔约国建立和执行防止遗弃残疾儿童的战略，实行保障措施确保在影响残疾儿童的所有事务中征求他们的意见。委员会建议缔约国暂停新的入院收容，并加强为家庭提供精神、资金和社会服务支持措施的努力。</w:t>
      </w:r>
      <w:r w:rsidRPr="009F57EF">
        <w:rPr>
          <w:rFonts w:ascii="Time New Roman" w:eastAsia="黑体" w:hAnsi="Time New Roman" w:hint="eastAsia"/>
          <w:szCs w:val="21"/>
          <w:lang w:val="fr-CH"/>
        </w:rPr>
        <w:t xml:space="preserve"> </w:t>
      </w:r>
    </w:p>
    <w:p w:rsidR="00715774" w:rsidRPr="00715774" w:rsidRDefault="007C6030" w:rsidP="007C6030">
      <w:pPr>
        <w:pStyle w:val="H23GC"/>
        <w:rPr>
          <w:lang w:val="fr-CH"/>
        </w:rPr>
      </w:pPr>
      <w:r>
        <w:rPr>
          <w:lang w:val="fr-CH"/>
        </w:rPr>
        <w:tab/>
      </w:r>
      <w:r>
        <w:rPr>
          <w:lang w:val="fr-CH"/>
        </w:rPr>
        <w:tab/>
      </w:r>
      <w:r w:rsidR="00715774" w:rsidRPr="00715774">
        <w:rPr>
          <w:rFonts w:hint="eastAsia"/>
          <w:lang w:val="fr-CH"/>
        </w:rPr>
        <w:t>提高意识</w:t>
      </w:r>
      <w:r w:rsidR="00715774" w:rsidRPr="00715774">
        <w:rPr>
          <w:rFonts w:hint="eastAsia"/>
          <w:lang w:val="fr-CH"/>
        </w:rPr>
        <w:t>(</w:t>
      </w:r>
      <w:r w:rsidR="00715774" w:rsidRPr="00715774">
        <w:rPr>
          <w:rFonts w:hint="eastAsia"/>
          <w:lang w:val="fr-CH"/>
        </w:rPr>
        <w:t>第八条</w:t>
      </w:r>
      <w:r w:rsidR="00715774" w:rsidRPr="00715774">
        <w:rPr>
          <w:rFonts w:hint="eastAsia"/>
          <w:lang w:val="fr-CH"/>
        </w:rPr>
        <w:t>)</w:t>
      </w:r>
    </w:p>
    <w:p w:rsidR="00715774" w:rsidRPr="00715774" w:rsidRDefault="00715774" w:rsidP="00715774">
      <w:pPr>
        <w:pStyle w:val="SingleTxtGC"/>
        <w:rPr>
          <w:rFonts w:ascii="Time New Roman" w:hAnsi="Time New Roman" w:hint="eastAsia"/>
          <w:szCs w:val="21"/>
          <w:lang w:val="fr-CH"/>
        </w:rPr>
      </w:pPr>
      <w:r w:rsidRPr="00715774">
        <w:rPr>
          <w:rFonts w:ascii="Time New Roman" w:hAnsi="Time New Roman" w:hint="eastAsia"/>
          <w:szCs w:val="21"/>
          <w:lang w:val="fr-CH"/>
        </w:rPr>
        <w:t>13.</w:t>
      </w:r>
      <w:r w:rsidR="00916564">
        <w:rPr>
          <w:rFonts w:ascii="Time New Roman" w:hAnsi="Time New Roman" w:hint="eastAsia"/>
          <w:szCs w:val="21"/>
          <w:lang w:val="fr-CH"/>
        </w:rPr>
        <w:t xml:space="preserve">  </w:t>
      </w:r>
      <w:r w:rsidRPr="00715774">
        <w:rPr>
          <w:rFonts w:ascii="Time New Roman" w:hAnsi="Time New Roman" w:hint="eastAsia"/>
          <w:szCs w:val="21"/>
          <w:lang w:val="fr-CH"/>
        </w:rPr>
        <w:t>委员会感到关注的是，为提高对残疾人权利的意识所采取的措施不够，大众媒体仍然普遍存在医学和慈善残疾模式。</w:t>
      </w:r>
    </w:p>
    <w:p w:rsidR="00715774" w:rsidRPr="003C3726" w:rsidRDefault="00715774" w:rsidP="00715774">
      <w:pPr>
        <w:pStyle w:val="SingleTxtGC"/>
        <w:rPr>
          <w:rFonts w:ascii="Time New Roman" w:eastAsia="黑体" w:hAnsi="Time New Roman" w:hint="eastAsia"/>
          <w:szCs w:val="21"/>
          <w:lang w:val="fr-CH"/>
        </w:rPr>
      </w:pPr>
      <w:r w:rsidRPr="003C3726">
        <w:rPr>
          <w:rFonts w:ascii="Time New Roman" w:eastAsia="黑体" w:hAnsi="Time New Roman" w:hint="eastAsia"/>
          <w:szCs w:val="21"/>
          <w:lang w:val="fr-CH"/>
        </w:rPr>
        <w:t>14.</w:t>
      </w:r>
      <w:r w:rsidR="00916564" w:rsidRPr="003C3726">
        <w:rPr>
          <w:rFonts w:ascii="Time New Roman" w:eastAsia="黑体" w:hAnsi="Time New Roman" w:hint="eastAsia"/>
          <w:szCs w:val="21"/>
          <w:lang w:val="fr-CH"/>
        </w:rPr>
        <w:t xml:space="preserve">  </w:t>
      </w:r>
      <w:r w:rsidRPr="003C3726">
        <w:rPr>
          <w:rFonts w:ascii="Time New Roman" w:eastAsia="黑体" w:hAnsi="Time New Roman" w:hint="eastAsia"/>
          <w:szCs w:val="21"/>
          <w:lang w:val="fr-CH"/>
        </w:rPr>
        <w:t>委员会建议缔约国与残疾人组织及其他利害关系方合作，开展公众意识活动加强残疾人作为得到《公约》承认的所有人权的享有者的正面形象。委员会建议缔约国对工作中接触残疾人的所有公共主管部门和公共或私人专业人员开展关于《公约》所载各项权利的培训。</w:t>
      </w:r>
    </w:p>
    <w:p w:rsidR="00715774" w:rsidRPr="00715774" w:rsidRDefault="00221777" w:rsidP="00221777">
      <w:pPr>
        <w:pStyle w:val="H23GC"/>
        <w:rPr>
          <w:lang w:val="fr-CH"/>
        </w:rPr>
      </w:pPr>
      <w:r>
        <w:rPr>
          <w:lang w:val="fr-CH"/>
        </w:rPr>
        <w:tab/>
      </w:r>
      <w:r>
        <w:rPr>
          <w:lang w:val="fr-CH"/>
        </w:rPr>
        <w:tab/>
      </w:r>
      <w:r w:rsidR="00715774" w:rsidRPr="00715774">
        <w:rPr>
          <w:rFonts w:hint="eastAsia"/>
          <w:lang w:val="fr-CH"/>
        </w:rPr>
        <w:t>无障碍</w:t>
      </w:r>
      <w:r w:rsidR="00715774" w:rsidRPr="00715774">
        <w:rPr>
          <w:rFonts w:hint="eastAsia"/>
          <w:lang w:val="fr-CH"/>
        </w:rPr>
        <w:t>(</w:t>
      </w:r>
      <w:r w:rsidR="00715774" w:rsidRPr="00715774">
        <w:rPr>
          <w:rFonts w:hint="eastAsia"/>
          <w:lang w:val="fr-CH"/>
        </w:rPr>
        <w:t>第九条</w:t>
      </w:r>
      <w:r w:rsidR="00715774" w:rsidRPr="00715774">
        <w:rPr>
          <w:rFonts w:hint="eastAsia"/>
          <w:lang w:val="fr-CH"/>
        </w:rPr>
        <w:t>)</w:t>
      </w:r>
    </w:p>
    <w:p w:rsidR="00715774" w:rsidRPr="00715774" w:rsidRDefault="00715774" w:rsidP="00715774">
      <w:pPr>
        <w:pStyle w:val="SingleTxtGC"/>
        <w:rPr>
          <w:rFonts w:ascii="Time New Roman" w:hAnsi="Time New Roman" w:hint="eastAsia"/>
          <w:szCs w:val="21"/>
          <w:lang w:val="fr-CH"/>
        </w:rPr>
      </w:pPr>
      <w:r w:rsidRPr="00715774">
        <w:rPr>
          <w:rFonts w:ascii="Time New Roman" w:hAnsi="Time New Roman" w:hint="eastAsia"/>
          <w:szCs w:val="21"/>
          <w:lang w:val="fr-CH"/>
        </w:rPr>
        <w:t>15.</w:t>
      </w:r>
      <w:r w:rsidR="00916564">
        <w:rPr>
          <w:rFonts w:ascii="Time New Roman" w:hAnsi="Time New Roman" w:hint="eastAsia"/>
          <w:szCs w:val="21"/>
          <w:lang w:val="fr-CH"/>
        </w:rPr>
        <w:t xml:space="preserve">  </w:t>
      </w:r>
      <w:r w:rsidRPr="00715774">
        <w:rPr>
          <w:rFonts w:ascii="Time New Roman" w:hAnsi="Time New Roman" w:hint="eastAsia"/>
          <w:szCs w:val="21"/>
          <w:lang w:val="fr-CH"/>
        </w:rPr>
        <w:t>委员会感到关注的是，建筑、设施、交通运输和信息通信服务的无障碍水平仍然较低，尤其是在首都城区以外。委员会感到关注的是，无障碍被狭义地解释为仅与有形环境和交通运输有关，而忽略了信息和通信服务。</w:t>
      </w:r>
      <w:r w:rsidRPr="00715774">
        <w:rPr>
          <w:rFonts w:ascii="Time New Roman" w:hAnsi="Time New Roman" w:hint="eastAsia"/>
          <w:szCs w:val="21"/>
          <w:lang w:val="fr-CH"/>
        </w:rPr>
        <w:t xml:space="preserve"> </w:t>
      </w:r>
    </w:p>
    <w:p w:rsidR="00715774" w:rsidRPr="00000BBE" w:rsidRDefault="00715774" w:rsidP="000D4864">
      <w:pPr>
        <w:pStyle w:val="SingleTxtGC"/>
        <w:rPr>
          <w:rFonts w:ascii="Time New Roman" w:eastAsia="黑体" w:hAnsi="Time New Roman" w:hint="eastAsia"/>
          <w:szCs w:val="21"/>
          <w:lang w:val="fr-CH"/>
        </w:rPr>
      </w:pPr>
      <w:r w:rsidRPr="00000BBE">
        <w:rPr>
          <w:rFonts w:ascii="Time New Roman" w:eastAsia="黑体" w:hAnsi="Time New Roman" w:hint="eastAsia"/>
          <w:szCs w:val="21"/>
          <w:lang w:val="fr-CH"/>
        </w:rPr>
        <w:t>16.</w:t>
      </w:r>
      <w:r w:rsidR="00916564" w:rsidRPr="00000BBE">
        <w:rPr>
          <w:rFonts w:ascii="Time New Roman" w:eastAsia="黑体" w:hAnsi="Time New Roman" w:hint="eastAsia"/>
          <w:szCs w:val="21"/>
          <w:lang w:val="fr-CH"/>
        </w:rPr>
        <w:t xml:space="preserve">  </w:t>
      </w:r>
      <w:r w:rsidRPr="00000BBE">
        <w:rPr>
          <w:rFonts w:ascii="Time New Roman" w:eastAsia="黑体" w:hAnsi="Time New Roman" w:hint="eastAsia"/>
          <w:szCs w:val="21"/>
          <w:lang w:val="fr-CH"/>
        </w:rPr>
        <w:t>委员会建议缔约国如委员会关于无障碍的第</w:t>
      </w:r>
      <w:r w:rsidRPr="00000BBE">
        <w:rPr>
          <w:rFonts w:ascii="Time New Roman" w:eastAsia="黑体" w:hAnsi="Time New Roman" w:hint="eastAsia"/>
          <w:szCs w:val="21"/>
          <w:lang w:val="fr-CH"/>
        </w:rPr>
        <w:t>2(2014)</w:t>
      </w:r>
      <w:r w:rsidRPr="00000BBE">
        <w:rPr>
          <w:rFonts w:ascii="Time New Roman" w:eastAsia="黑体" w:hAnsi="Time New Roman" w:hint="eastAsia"/>
          <w:szCs w:val="21"/>
          <w:lang w:val="fr-CH"/>
        </w:rPr>
        <w:t>号一般性意见所述，评估建筑物、设施和交通运输以及信息和通信服务的无障碍性，并采取一项规定了明确和现实的时间表及指标的行动计划。应当请残疾人组织参与无障碍计划的规划和实施。委员会还建议缔约国调拨充分资源，使残疾人能够无障碍地利用公共和</w:t>
      </w:r>
      <w:proofErr w:type="gramStart"/>
      <w:r w:rsidRPr="00000BBE">
        <w:rPr>
          <w:rFonts w:ascii="Time New Roman" w:eastAsia="黑体" w:hAnsi="Time New Roman" w:hint="eastAsia"/>
          <w:szCs w:val="21"/>
          <w:lang w:val="fr-CH"/>
        </w:rPr>
        <w:t>私营交通</w:t>
      </w:r>
      <w:proofErr w:type="gramEnd"/>
      <w:r w:rsidRPr="00000BBE">
        <w:rPr>
          <w:rFonts w:ascii="Time New Roman" w:eastAsia="黑体" w:hAnsi="Time New Roman" w:hint="eastAsia"/>
          <w:szCs w:val="21"/>
          <w:lang w:val="fr-CH"/>
        </w:rPr>
        <w:t>运输。</w:t>
      </w:r>
      <w:r w:rsidRPr="00000BBE">
        <w:rPr>
          <w:rFonts w:ascii="Time New Roman" w:eastAsia="黑体" w:hAnsi="Time New Roman" w:hint="eastAsia"/>
          <w:szCs w:val="21"/>
          <w:lang w:val="fr-CH"/>
        </w:rPr>
        <w:t xml:space="preserve"> </w:t>
      </w:r>
    </w:p>
    <w:p w:rsidR="00715774" w:rsidRPr="00715774" w:rsidRDefault="00DE6A0F" w:rsidP="00DE6A0F">
      <w:pPr>
        <w:pStyle w:val="H23GC"/>
        <w:rPr>
          <w:lang w:val="fr-CH"/>
        </w:rPr>
      </w:pPr>
      <w:r>
        <w:rPr>
          <w:lang w:val="fr-CH"/>
        </w:rPr>
        <w:tab/>
      </w:r>
      <w:r>
        <w:rPr>
          <w:lang w:val="fr-CH"/>
        </w:rPr>
        <w:tab/>
      </w:r>
      <w:r w:rsidR="00715774" w:rsidRPr="00715774">
        <w:rPr>
          <w:rFonts w:hint="eastAsia"/>
          <w:lang w:val="fr-CH"/>
        </w:rPr>
        <w:t>在法律面前获得平等承认</w:t>
      </w:r>
      <w:r w:rsidR="00715774" w:rsidRPr="00715774">
        <w:rPr>
          <w:rFonts w:hint="eastAsia"/>
          <w:lang w:val="fr-CH"/>
        </w:rPr>
        <w:t>(</w:t>
      </w:r>
      <w:r w:rsidR="00715774" w:rsidRPr="00715774">
        <w:rPr>
          <w:rFonts w:hint="eastAsia"/>
          <w:lang w:val="fr-CH"/>
        </w:rPr>
        <w:t>第十二条</w:t>
      </w:r>
      <w:r w:rsidR="00715774" w:rsidRPr="00715774">
        <w:rPr>
          <w:rFonts w:hint="eastAsia"/>
          <w:lang w:val="fr-CH"/>
        </w:rPr>
        <w:t>)</w:t>
      </w:r>
    </w:p>
    <w:p w:rsidR="00715774" w:rsidRPr="00715774" w:rsidRDefault="00715774" w:rsidP="00715774">
      <w:pPr>
        <w:pStyle w:val="SingleTxtGC"/>
        <w:rPr>
          <w:rFonts w:ascii="Time New Roman" w:hAnsi="Time New Roman" w:hint="eastAsia"/>
          <w:szCs w:val="21"/>
          <w:lang w:val="fr-CH"/>
        </w:rPr>
      </w:pPr>
      <w:r w:rsidRPr="00715774">
        <w:rPr>
          <w:rFonts w:ascii="Time New Roman" w:hAnsi="Time New Roman" w:hint="eastAsia"/>
          <w:szCs w:val="21"/>
          <w:lang w:val="fr-CH"/>
        </w:rPr>
        <w:t>17.</w:t>
      </w:r>
      <w:r w:rsidR="00916564">
        <w:rPr>
          <w:rFonts w:ascii="Time New Roman" w:hAnsi="Time New Roman" w:hint="eastAsia"/>
          <w:szCs w:val="21"/>
          <w:lang w:val="fr-CH"/>
        </w:rPr>
        <w:t xml:space="preserve">  </w:t>
      </w:r>
      <w:r w:rsidRPr="00715774">
        <w:rPr>
          <w:rFonts w:ascii="Time New Roman" w:hAnsi="Time New Roman" w:hint="eastAsia"/>
          <w:szCs w:val="21"/>
          <w:lang w:val="fr-CH"/>
        </w:rPr>
        <w:t>委员会感到关注的是，在法律和社会实践中，并没有用辅助</w:t>
      </w:r>
      <w:proofErr w:type="gramStart"/>
      <w:r w:rsidRPr="00715774">
        <w:rPr>
          <w:rFonts w:ascii="Time New Roman" w:hAnsi="Time New Roman" w:hint="eastAsia"/>
          <w:szCs w:val="21"/>
          <w:lang w:val="fr-CH"/>
        </w:rPr>
        <w:t>式决定</w:t>
      </w:r>
      <w:proofErr w:type="gramEnd"/>
      <w:r w:rsidRPr="00715774">
        <w:rPr>
          <w:rFonts w:ascii="Time New Roman" w:hAnsi="Time New Roman" w:hint="eastAsia"/>
          <w:szCs w:val="21"/>
          <w:lang w:val="fr-CH"/>
        </w:rPr>
        <w:t>取代替代式决定，所设想的立法修正案仍然把人的最大利益以及个人意愿和偏好对立起来，仍要维持一种有所修改的替代</w:t>
      </w:r>
      <w:proofErr w:type="gramStart"/>
      <w:r w:rsidRPr="00715774">
        <w:rPr>
          <w:rFonts w:ascii="Time New Roman" w:hAnsi="Time New Roman" w:hint="eastAsia"/>
          <w:szCs w:val="21"/>
          <w:lang w:val="fr-CH"/>
        </w:rPr>
        <w:t>式决定</w:t>
      </w:r>
      <w:proofErr w:type="gramEnd"/>
      <w:r w:rsidRPr="00715774">
        <w:rPr>
          <w:rFonts w:ascii="Time New Roman" w:hAnsi="Time New Roman" w:hint="eastAsia"/>
          <w:szCs w:val="21"/>
          <w:lang w:val="fr-CH"/>
        </w:rPr>
        <w:t>制度。委员会感到关注的是，宪法法院搁置了取消绝对监护权的新</w:t>
      </w:r>
      <w:r w:rsidR="00457EBF">
        <w:rPr>
          <w:rFonts w:ascii="Time New Roman" w:hAnsi="Time New Roman" w:hint="eastAsia"/>
          <w:szCs w:val="21"/>
          <w:lang w:val="fr-CH"/>
        </w:rPr>
        <w:t>“</w:t>
      </w:r>
      <w:r w:rsidRPr="00715774">
        <w:rPr>
          <w:rFonts w:ascii="Time New Roman" w:hAnsi="Time New Roman" w:hint="eastAsia"/>
          <w:szCs w:val="21"/>
          <w:lang w:val="fr-CH"/>
        </w:rPr>
        <w:t>家庭法</w:t>
      </w:r>
      <w:r w:rsidR="00457EBF">
        <w:rPr>
          <w:rFonts w:ascii="Time New Roman" w:hAnsi="Time New Roman" w:hint="eastAsia"/>
          <w:szCs w:val="21"/>
          <w:lang w:val="fr-CH"/>
        </w:rPr>
        <w:t>”</w:t>
      </w:r>
      <w:r w:rsidRPr="00715774">
        <w:rPr>
          <w:rFonts w:ascii="Time New Roman" w:hAnsi="Time New Roman" w:hint="eastAsia"/>
          <w:szCs w:val="21"/>
          <w:lang w:val="fr-CH"/>
        </w:rPr>
        <w:t>。</w:t>
      </w:r>
    </w:p>
    <w:p w:rsidR="00715774" w:rsidRPr="00715774" w:rsidRDefault="00715774" w:rsidP="00715774">
      <w:pPr>
        <w:pStyle w:val="SingleTxtGC"/>
        <w:rPr>
          <w:rFonts w:ascii="Time New Roman" w:hAnsi="Time New Roman" w:hint="eastAsia"/>
          <w:szCs w:val="21"/>
          <w:lang w:val="fr-CH"/>
        </w:rPr>
      </w:pPr>
      <w:r w:rsidRPr="00CE1B55">
        <w:rPr>
          <w:rFonts w:ascii="Time New Roman" w:eastAsia="黑体" w:hAnsi="Time New Roman" w:hint="eastAsia"/>
          <w:szCs w:val="21"/>
          <w:lang w:val="fr-CH"/>
        </w:rPr>
        <w:t>18.</w:t>
      </w:r>
      <w:r w:rsidR="00916564" w:rsidRPr="00CE1B55">
        <w:rPr>
          <w:rFonts w:ascii="Time New Roman" w:eastAsia="黑体" w:hAnsi="Time New Roman" w:hint="eastAsia"/>
          <w:szCs w:val="21"/>
          <w:lang w:val="fr-CH"/>
        </w:rPr>
        <w:t xml:space="preserve">  </w:t>
      </w:r>
      <w:r w:rsidRPr="00CE1B55">
        <w:rPr>
          <w:rFonts w:ascii="Time New Roman" w:eastAsia="黑体" w:hAnsi="Time New Roman" w:hint="eastAsia"/>
          <w:szCs w:val="21"/>
          <w:lang w:val="fr-CH"/>
        </w:rPr>
        <w:t>委员会建议，缔约国按照委员会关于法律面前获得平等承认的第</w:t>
      </w:r>
      <w:r w:rsidR="00CE1B55">
        <w:rPr>
          <w:rFonts w:ascii="Time New Roman" w:eastAsia="黑体" w:hAnsi="Time New Roman" w:hint="eastAsia"/>
          <w:szCs w:val="21"/>
          <w:lang w:val="fr-CH"/>
        </w:rPr>
        <w:t>1</w:t>
      </w:r>
      <w:r w:rsidRPr="00CE1B55">
        <w:rPr>
          <w:rFonts w:ascii="Time New Roman" w:eastAsia="黑体" w:hAnsi="Time New Roman" w:hint="eastAsia"/>
          <w:szCs w:val="21"/>
          <w:lang w:val="fr-CH"/>
        </w:rPr>
        <w:t>(2014)</w:t>
      </w:r>
      <w:r w:rsidRPr="00CE1B55">
        <w:rPr>
          <w:rFonts w:ascii="Time New Roman" w:eastAsia="黑体" w:hAnsi="Time New Roman" w:hint="eastAsia"/>
          <w:szCs w:val="21"/>
          <w:lang w:val="fr-CH"/>
        </w:rPr>
        <w:t>号一般性意见，采取立法措施取消替代</w:t>
      </w:r>
      <w:proofErr w:type="gramStart"/>
      <w:r w:rsidRPr="00CE1B55">
        <w:rPr>
          <w:rFonts w:ascii="Time New Roman" w:eastAsia="黑体" w:hAnsi="Time New Roman" w:hint="eastAsia"/>
          <w:szCs w:val="21"/>
          <w:lang w:val="fr-CH"/>
        </w:rPr>
        <w:t>式决定</w:t>
      </w:r>
      <w:proofErr w:type="gramEnd"/>
      <w:r w:rsidRPr="00CE1B55">
        <w:rPr>
          <w:rFonts w:ascii="Time New Roman" w:eastAsia="黑体" w:hAnsi="Time New Roman" w:hint="eastAsia"/>
          <w:szCs w:val="21"/>
          <w:lang w:val="fr-CH"/>
        </w:rPr>
        <w:t>制度。委员会还建议缔约国通过法规采取广泛的一系列措施尊重残疾人的自主、意愿和偏好，包括他们给予和收回是否接受医治的个人知情同意的权利、司法保护权、投票权、婚姻权、充分的父母权利及工作权利。委员会还建议缔约国采取切实步骤实行辅助</w:t>
      </w:r>
      <w:proofErr w:type="gramStart"/>
      <w:r w:rsidRPr="00CE1B55">
        <w:rPr>
          <w:rFonts w:ascii="Time New Roman" w:eastAsia="黑体" w:hAnsi="Time New Roman" w:hint="eastAsia"/>
          <w:szCs w:val="21"/>
          <w:lang w:val="fr-CH"/>
        </w:rPr>
        <w:t>式决定</w:t>
      </w:r>
      <w:proofErr w:type="gramEnd"/>
      <w:r w:rsidRPr="00CE1B55">
        <w:rPr>
          <w:rFonts w:ascii="Time New Roman" w:eastAsia="黑体" w:hAnsi="Time New Roman" w:hint="eastAsia"/>
          <w:szCs w:val="21"/>
          <w:lang w:val="fr-CH"/>
        </w:rPr>
        <w:t>制度，并为此对社会工作者、法律专业人员和公共主管部门人员开展关于《公约》所载权利的培训。残疾人组织和其他有关利害关系方应当参与这些立法和政策进程</w:t>
      </w:r>
      <w:r w:rsidRPr="00715774">
        <w:rPr>
          <w:rFonts w:ascii="Time New Roman" w:hAnsi="Time New Roman" w:hint="eastAsia"/>
          <w:szCs w:val="21"/>
          <w:lang w:val="fr-CH"/>
        </w:rPr>
        <w:t>。</w:t>
      </w:r>
    </w:p>
    <w:p w:rsidR="00715774" w:rsidRPr="00715774" w:rsidRDefault="00E31E0E" w:rsidP="00E31E0E">
      <w:pPr>
        <w:pStyle w:val="H23GC"/>
        <w:rPr>
          <w:lang w:val="fr-CH"/>
        </w:rPr>
      </w:pPr>
      <w:r>
        <w:rPr>
          <w:lang w:val="fr-CH"/>
        </w:rPr>
        <w:tab/>
      </w:r>
      <w:r>
        <w:rPr>
          <w:lang w:val="fr-CH"/>
        </w:rPr>
        <w:tab/>
      </w:r>
      <w:r w:rsidR="00715774" w:rsidRPr="00715774">
        <w:rPr>
          <w:rFonts w:hint="eastAsia"/>
          <w:lang w:val="fr-CH"/>
        </w:rPr>
        <w:t>自由和人身安全</w:t>
      </w:r>
      <w:r w:rsidR="00715774" w:rsidRPr="00715774">
        <w:rPr>
          <w:rFonts w:hint="eastAsia"/>
          <w:lang w:val="fr-CH"/>
        </w:rPr>
        <w:t>(</w:t>
      </w:r>
      <w:r w:rsidR="00715774" w:rsidRPr="00715774">
        <w:rPr>
          <w:rFonts w:hint="eastAsia"/>
          <w:lang w:val="fr-CH"/>
        </w:rPr>
        <w:t>第十四条</w:t>
      </w:r>
      <w:r w:rsidR="00715774" w:rsidRPr="00715774">
        <w:rPr>
          <w:rFonts w:hint="eastAsia"/>
          <w:lang w:val="fr-CH"/>
        </w:rPr>
        <w:t>)</w:t>
      </w:r>
    </w:p>
    <w:p w:rsidR="00715774" w:rsidRPr="00715774" w:rsidRDefault="00715774" w:rsidP="00715774">
      <w:pPr>
        <w:pStyle w:val="SingleTxtGC"/>
        <w:rPr>
          <w:rFonts w:ascii="Time New Roman" w:hAnsi="Time New Roman" w:hint="eastAsia"/>
          <w:szCs w:val="21"/>
          <w:lang w:val="fr-CH"/>
        </w:rPr>
      </w:pPr>
      <w:r w:rsidRPr="00715774">
        <w:rPr>
          <w:rFonts w:ascii="Time New Roman" w:hAnsi="Time New Roman" w:hint="eastAsia"/>
          <w:szCs w:val="21"/>
          <w:lang w:val="fr-CH"/>
        </w:rPr>
        <w:t>19.</w:t>
      </w:r>
      <w:r w:rsidR="00916564">
        <w:rPr>
          <w:rFonts w:ascii="Time New Roman" w:hAnsi="Time New Roman" w:hint="eastAsia"/>
          <w:szCs w:val="21"/>
          <w:lang w:val="fr-CH"/>
        </w:rPr>
        <w:t xml:space="preserve">  </w:t>
      </w:r>
      <w:r w:rsidRPr="00715774">
        <w:rPr>
          <w:rFonts w:ascii="Time New Roman" w:hAnsi="Time New Roman" w:hint="eastAsia"/>
          <w:szCs w:val="21"/>
          <w:lang w:val="fr-CH"/>
        </w:rPr>
        <w:t>委员会感到关注的是，残疾人受到基于其残障的非自愿拘禁和收容。尤其引起关注的是社会心理残疾和智力残疾人受到的非自愿拘禁。</w:t>
      </w:r>
      <w:r w:rsidRPr="00715774">
        <w:rPr>
          <w:rFonts w:ascii="Time New Roman" w:hAnsi="Time New Roman" w:hint="eastAsia"/>
          <w:szCs w:val="21"/>
          <w:lang w:val="fr-CH"/>
        </w:rPr>
        <w:t xml:space="preserve"> </w:t>
      </w:r>
    </w:p>
    <w:p w:rsidR="00715774" w:rsidRPr="006F6E45" w:rsidRDefault="00715774" w:rsidP="00715774">
      <w:pPr>
        <w:pStyle w:val="SingleTxtGC"/>
        <w:rPr>
          <w:rFonts w:ascii="Time New Roman" w:eastAsia="黑体" w:hAnsi="Time New Roman" w:hint="eastAsia"/>
          <w:szCs w:val="21"/>
          <w:lang w:val="fr-CH"/>
        </w:rPr>
      </w:pPr>
      <w:r w:rsidRPr="006F6E45">
        <w:rPr>
          <w:rFonts w:ascii="Time New Roman" w:eastAsia="黑体" w:hAnsi="Time New Roman" w:hint="eastAsia"/>
          <w:szCs w:val="21"/>
          <w:lang w:val="fr-CH"/>
        </w:rPr>
        <w:t>20.</w:t>
      </w:r>
      <w:r w:rsidR="00916564" w:rsidRPr="006F6E45">
        <w:rPr>
          <w:rFonts w:ascii="Time New Roman" w:eastAsia="黑体" w:hAnsi="Time New Roman" w:hint="eastAsia"/>
          <w:szCs w:val="21"/>
          <w:lang w:val="fr-CH"/>
        </w:rPr>
        <w:t xml:space="preserve">  </w:t>
      </w:r>
      <w:r w:rsidRPr="006F6E45">
        <w:rPr>
          <w:rFonts w:ascii="Time New Roman" w:eastAsia="黑体" w:hAnsi="Time New Roman" w:hint="eastAsia"/>
          <w:szCs w:val="21"/>
          <w:lang w:val="fr-CH"/>
        </w:rPr>
        <w:t>委员会建议取消允许基于残障理由非自愿收容的法规，包括</w:t>
      </w:r>
      <w:r w:rsidR="00457EBF">
        <w:rPr>
          <w:rFonts w:ascii="Time New Roman" w:eastAsia="黑体" w:hAnsi="Time New Roman" w:hint="eastAsia"/>
          <w:szCs w:val="21"/>
          <w:lang w:val="fr-CH"/>
        </w:rPr>
        <w:t>“</w:t>
      </w:r>
      <w:r w:rsidRPr="006F6E45">
        <w:rPr>
          <w:rFonts w:ascii="Time New Roman" w:eastAsia="黑体" w:hAnsi="Time New Roman" w:hint="eastAsia"/>
          <w:szCs w:val="21"/>
          <w:lang w:val="fr-CH"/>
        </w:rPr>
        <w:t>保护精神失常者法</w:t>
      </w:r>
      <w:r w:rsidR="00457EBF">
        <w:rPr>
          <w:rFonts w:ascii="Time New Roman" w:eastAsia="黑体" w:hAnsi="Time New Roman" w:hint="eastAsia"/>
          <w:szCs w:val="21"/>
          <w:lang w:val="fr-CH"/>
        </w:rPr>
        <w:t>”</w:t>
      </w:r>
      <w:r w:rsidRPr="006F6E45">
        <w:rPr>
          <w:rFonts w:ascii="Time New Roman" w:eastAsia="黑体" w:hAnsi="Time New Roman" w:hint="eastAsia"/>
          <w:szCs w:val="21"/>
          <w:lang w:val="fr-CH"/>
        </w:rPr>
        <w:t>在内的法律应当与《公约》取得一致。</w:t>
      </w:r>
    </w:p>
    <w:p w:rsidR="00715774" w:rsidRPr="00715774" w:rsidRDefault="00715774" w:rsidP="00715774">
      <w:pPr>
        <w:pStyle w:val="SingleTxtGC"/>
        <w:rPr>
          <w:rFonts w:ascii="Time New Roman" w:hAnsi="Time New Roman" w:hint="eastAsia"/>
          <w:szCs w:val="21"/>
          <w:lang w:val="fr-CH"/>
        </w:rPr>
      </w:pPr>
      <w:r w:rsidRPr="00715774">
        <w:rPr>
          <w:rFonts w:ascii="Time New Roman" w:hAnsi="Time New Roman" w:hint="eastAsia"/>
          <w:szCs w:val="21"/>
          <w:lang w:val="fr-CH"/>
        </w:rPr>
        <w:t>21.</w:t>
      </w:r>
      <w:r w:rsidR="00916564">
        <w:rPr>
          <w:rFonts w:ascii="Time New Roman" w:hAnsi="Time New Roman" w:hint="eastAsia"/>
          <w:szCs w:val="21"/>
          <w:lang w:val="fr-CH"/>
        </w:rPr>
        <w:t xml:space="preserve">  </w:t>
      </w:r>
      <w:r w:rsidRPr="00715774">
        <w:rPr>
          <w:rFonts w:ascii="Time New Roman" w:hAnsi="Time New Roman" w:hint="eastAsia"/>
          <w:szCs w:val="21"/>
          <w:lang w:val="fr-CH"/>
        </w:rPr>
        <w:t>委员会感到关注的是，缺乏关于被控参与犯罪的残疾人以及法规在这种案件中的适用情况的信息。</w:t>
      </w:r>
    </w:p>
    <w:p w:rsidR="00715774" w:rsidRPr="002A6741" w:rsidRDefault="00715774" w:rsidP="00715774">
      <w:pPr>
        <w:pStyle w:val="SingleTxtGC"/>
        <w:rPr>
          <w:rFonts w:ascii="Time New Roman" w:eastAsia="黑体" w:hAnsi="Time New Roman" w:hint="eastAsia"/>
          <w:szCs w:val="21"/>
          <w:lang w:val="fr-CH"/>
        </w:rPr>
      </w:pPr>
      <w:r w:rsidRPr="002A6741">
        <w:rPr>
          <w:rFonts w:ascii="Time New Roman" w:eastAsia="黑体" w:hAnsi="Time New Roman" w:hint="eastAsia"/>
          <w:szCs w:val="21"/>
          <w:lang w:val="fr-CH"/>
        </w:rPr>
        <w:t>22.</w:t>
      </w:r>
      <w:r w:rsidR="00916564" w:rsidRPr="002A6741">
        <w:rPr>
          <w:rFonts w:ascii="Time New Roman" w:eastAsia="黑体" w:hAnsi="Time New Roman" w:hint="eastAsia"/>
          <w:szCs w:val="21"/>
          <w:lang w:val="fr-CH"/>
        </w:rPr>
        <w:t xml:space="preserve">  </w:t>
      </w:r>
      <w:r w:rsidRPr="002A6741">
        <w:rPr>
          <w:rFonts w:ascii="Time New Roman" w:eastAsia="黑体" w:hAnsi="Time New Roman" w:hint="eastAsia"/>
          <w:szCs w:val="21"/>
          <w:lang w:val="fr-CH"/>
        </w:rPr>
        <w:t>委员会建议缔约国审查与刑事犯罪残疾人的调查、起诉和待遇相关的程序和做法。缔约国应当审查刑事司法的一般性保障和法律标准，包括无罪推定和公正审判权，是否一贯适用。在这方面应当以委员会关于《公约》第十四条的声明</w:t>
      </w:r>
      <w:r w:rsidRPr="002A6741">
        <w:rPr>
          <w:rFonts w:ascii="Time New Roman" w:eastAsia="黑体" w:hAnsi="Time New Roman" w:hint="eastAsia"/>
          <w:szCs w:val="21"/>
          <w:lang w:val="fr-CH"/>
        </w:rPr>
        <w:t>(</w:t>
      </w:r>
      <w:r w:rsidRPr="002A6741">
        <w:rPr>
          <w:rFonts w:ascii="Time New Roman" w:eastAsia="黑体" w:hAnsi="Time New Roman" w:hint="eastAsia"/>
          <w:szCs w:val="21"/>
          <w:lang w:val="fr-CH"/>
        </w:rPr>
        <w:t>见</w:t>
      </w:r>
      <w:proofErr w:type="spellStart"/>
      <w:r w:rsidRPr="002A6741">
        <w:rPr>
          <w:rFonts w:ascii="Time New Roman" w:eastAsia="黑体" w:hAnsi="Time New Roman" w:hint="eastAsia"/>
          <w:szCs w:val="21"/>
          <w:lang w:val="fr-CH"/>
        </w:rPr>
        <w:t>CRPD</w:t>
      </w:r>
      <w:proofErr w:type="spellEnd"/>
      <w:r w:rsidRPr="002A6741">
        <w:rPr>
          <w:rFonts w:ascii="Time New Roman" w:eastAsia="黑体" w:hAnsi="Time New Roman" w:hint="eastAsia"/>
          <w:szCs w:val="21"/>
          <w:lang w:val="fr-CH"/>
        </w:rPr>
        <w:t>/C/12/</w:t>
      </w:r>
      <w:r w:rsidR="00457EBF">
        <w:rPr>
          <w:rFonts w:ascii="Time New Roman" w:eastAsia="黑体" w:hAnsi="Time New Roman" w:hint="eastAsia"/>
          <w:szCs w:val="21"/>
          <w:lang w:val="fr-CH"/>
        </w:rPr>
        <w:t>2,</w:t>
      </w:r>
      <w:r w:rsidR="002A6741" w:rsidRPr="002A6741">
        <w:rPr>
          <w:rFonts w:ascii="Time New Roman" w:eastAsia="黑体" w:hAnsi="Time New Roman"/>
          <w:szCs w:val="21"/>
          <w:lang w:val="fr-CH"/>
        </w:rPr>
        <w:t xml:space="preserve"> </w:t>
      </w:r>
      <w:r w:rsidRPr="002A6741">
        <w:rPr>
          <w:rFonts w:ascii="Time New Roman" w:eastAsia="黑体" w:hAnsi="Time New Roman" w:hint="eastAsia"/>
          <w:szCs w:val="21"/>
          <w:lang w:val="fr-CH"/>
        </w:rPr>
        <w:t>附件四</w:t>
      </w:r>
      <w:r w:rsidR="002A6741" w:rsidRPr="002A6741">
        <w:rPr>
          <w:rFonts w:ascii="Time New Roman" w:eastAsia="黑体" w:hAnsi="Time New Roman" w:hint="eastAsia"/>
          <w:szCs w:val="21"/>
          <w:lang w:val="fr-CH"/>
        </w:rPr>
        <w:t>)</w:t>
      </w:r>
      <w:r w:rsidRPr="002A6741">
        <w:rPr>
          <w:rFonts w:ascii="Time New Roman" w:eastAsia="黑体" w:hAnsi="Time New Roman" w:hint="eastAsia"/>
          <w:szCs w:val="21"/>
          <w:lang w:val="fr-CH"/>
        </w:rPr>
        <w:t>为指南。</w:t>
      </w:r>
    </w:p>
    <w:p w:rsidR="00715774" w:rsidRPr="00715774" w:rsidRDefault="00F3536F" w:rsidP="00F3536F">
      <w:pPr>
        <w:pStyle w:val="H23GC"/>
        <w:rPr>
          <w:lang w:val="fr-CH"/>
        </w:rPr>
      </w:pPr>
      <w:r>
        <w:rPr>
          <w:lang w:val="fr-CH"/>
        </w:rPr>
        <w:tab/>
      </w:r>
      <w:r>
        <w:rPr>
          <w:lang w:val="fr-CH"/>
        </w:rPr>
        <w:tab/>
      </w:r>
      <w:r w:rsidR="00715774" w:rsidRPr="00715774">
        <w:rPr>
          <w:rFonts w:hint="eastAsia"/>
          <w:lang w:val="fr-CH"/>
        </w:rPr>
        <w:t>免于酷刑和残忍、不人道或有辱人格的待遇或处罚</w:t>
      </w:r>
      <w:r w:rsidR="00457EBF">
        <w:rPr>
          <w:rFonts w:hint="eastAsia"/>
          <w:lang w:val="fr-CH"/>
        </w:rPr>
        <w:t>(</w:t>
      </w:r>
      <w:r w:rsidR="00715774" w:rsidRPr="00715774">
        <w:rPr>
          <w:rFonts w:hint="eastAsia"/>
          <w:lang w:val="fr-CH"/>
        </w:rPr>
        <w:t>第十五条</w:t>
      </w:r>
      <w:r w:rsidR="00457EBF">
        <w:rPr>
          <w:rFonts w:hint="eastAsia"/>
          <w:lang w:val="fr-CH"/>
        </w:rPr>
        <w:t>)</w:t>
      </w:r>
    </w:p>
    <w:p w:rsidR="00715774" w:rsidRPr="00715774" w:rsidRDefault="00715774" w:rsidP="00715774">
      <w:pPr>
        <w:pStyle w:val="SingleTxtGC"/>
        <w:rPr>
          <w:rFonts w:ascii="Time New Roman" w:hAnsi="Time New Roman" w:hint="eastAsia"/>
          <w:szCs w:val="21"/>
          <w:lang w:val="fr-CH"/>
        </w:rPr>
      </w:pPr>
      <w:r w:rsidRPr="00715774">
        <w:rPr>
          <w:rFonts w:ascii="Time New Roman" w:hAnsi="Time New Roman" w:hint="eastAsia"/>
          <w:szCs w:val="21"/>
          <w:lang w:val="fr-CH"/>
        </w:rPr>
        <w:t>23.</w:t>
      </w:r>
      <w:r w:rsidR="00916564">
        <w:rPr>
          <w:rFonts w:ascii="Time New Roman" w:hAnsi="Time New Roman" w:hint="eastAsia"/>
          <w:szCs w:val="21"/>
          <w:lang w:val="fr-CH"/>
        </w:rPr>
        <w:t xml:space="preserve">  </w:t>
      </w:r>
      <w:r w:rsidRPr="00715774">
        <w:rPr>
          <w:rFonts w:ascii="Time New Roman" w:hAnsi="Time New Roman" w:hint="eastAsia"/>
          <w:szCs w:val="21"/>
          <w:lang w:val="fr-CH"/>
        </w:rPr>
        <w:t>委员会感到关注的是，大量社会照料机构和精神病设施内的生活条件简陋，残疾人，大多是妇女，不得不在落泊和拥挤的环境中度过余生。委员会感到关注的是，在这些机构内</w:t>
      </w:r>
      <w:proofErr w:type="gramStart"/>
      <w:r w:rsidRPr="00715774">
        <w:rPr>
          <w:rFonts w:ascii="Time New Roman" w:hAnsi="Time New Roman" w:hint="eastAsia"/>
          <w:szCs w:val="21"/>
          <w:lang w:val="fr-CH"/>
        </w:rPr>
        <w:t>频繁实行</w:t>
      </w:r>
      <w:proofErr w:type="gramEnd"/>
      <w:r w:rsidRPr="00715774">
        <w:rPr>
          <w:rFonts w:ascii="Time New Roman" w:hAnsi="Time New Roman" w:hint="eastAsia"/>
          <w:szCs w:val="21"/>
          <w:lang w:val="fr-CH"/>
        </w:rPr>
        <w:t>非自愿待遇和制服措施以及其他形式的有辱人格待遇。委员会感到关注的是，缔约国的法律没有充分保护生活在收容机构内的残疾人免于暴力及非自愿和有辱人格的待遇。</w:t>
      </w:r>
      <w:r w:rsidRPr="00715774">
        <w:rPr>
          <w:rFonts w:ascii="Time New Roman" w:hAnsi="Time New Roman" w:hint="eastAsia"/>
          <w:szCs w:val="21"/>
          <w:lang w:val="fr-CH"/>
        </w:rPr>
        <w:t xml:space="preserve"> </w:t>
      </w:r>
    </w:p>
    <w:p w:rsidR="00715774" w:rsidRPr="00457EBF" w:rsidRDefault="00715774" w:rsidP="00715774">
      <w:pPr>
        <w:pStyle w:val="SingleTxtGC"/>
        <w:rPr>
          <w:rFonts w:ascii="Time New Roman" w:eastAsia="黑体" w:hAnsi="Time New Roman" w:hint="eastAsia"/>
          <w:szCs w:val="21"/>
          <w:lang w:val="fr-CH"/>
        </w:rPr>
      </w:pPr>
      <w:r w:rsidRPr="00457EBF">
        <w:rPr>
          <w:rFonts w:ascii="Time New Roman" w:eastAsia="黑体" w:hAnsi="Time New Roman" w:hint="eastAsia"/>
          <w:szCs w:val="21"/>
          <w:lang w:val="fr-CH"/>
        </w:rPr>
        <w:t>24.</w:t>
      </w:r>
      <w:r w:rsidR="00916564" w:rsidRPr="00457EBF">
        <w:rPr>
          <w:rFonts w:ascii="Time New Roman" w:eastAsia="黑体" w:hAnsi="Time New Roman" w:hint="eastAsia"/>
          <w:szCs w:val="21"/>
          <w:lang w:val="fr-CH"/>
        </w:rPr>
        <w:t xml:space="preserve">  </w:t>
      </w:r>
      <w:r w:rsidRPr="00457EBF">
        <w:rPr>
          <w:rFonts w:ascii="Time New Roman" w:eastAsia="黑体" w:hAnsi="Time New Roman" w:hint="eastAsia"/>
          <w:szCs w:val="21"/>
          <w:lang w:val="fr-CH"/>
        </w:rPr>
        <w:t>委员会迫切建议立即采取步骤解决收容机构内简陋的生活条件，停止非自愿待遇并制止使用制服措施。委员会还建议使有关立法与《公约》相一致，所有侵犯人权的行为都受到调查，将肇事者绳之以法。</w:t>
      </w:r>
    </w:p>
    <w:p w:rsidR="00715774" w:rsidRPr="00715774" w:rsidRDefault="00F3536F" w:rsidP="00F3536F">
      <w:pPr>
        <w:pStyle w:val="H23GC"/>
        <w:rPr>
          <w:lang w:val="fr-CH"/>
        </w:rPr>
      </w:pPr>
      <w:r>
        <w:rPr>
          <w:lang w:val="fr-CH"/>
        </w:rPr>
        <w:tab/>
      </w:r>
      <w:r>
        <w:rPr>
          <w:lang w:val="fr-CH"/>
        </w:rPr>
        <w:tab/>
      </w:r>
      <w:r w:rsidR="00715774" w:rsidRPr="00715774">
        <w:rPr>
          <w:rFonts w:hint="eastAsia"/>
          <w:lang w:val="fr-CH"/>
        </w:rPr>
        <w:t>免于暴力和凌虐</w:t>
      </w:r>
      <w:r w:rsidR="00715774" w:rsidRPr="00715774">
        <w:rPr>
          <w:rFonts w:hint="eastAsia"/>
          <w:lang w:val="fr-CH"/>
        </w:rPr>
        <w:t xml:space="preserve"> (</w:t>
      </w:r>
      <w:r w:rsidR="00715774" w:rsidRPr="00715774">
        <w:rPr>
          <w:rFonts w:hint="eastAsia"/>
          <w:lang w:val="fr-CH"/>
        </w:rPr>
        <w:t>第十六条</w:t>
      </w:r>
      <w:r w:rsidR="00715774" w:rsidRPr="00715774">
        <w:rPr>
          <w:rFonts w:hint="eastAsia"/>
          <w:lang w:val="fr-CH"/>
        </w:rPr>
        <w:t>)</w:t>
      </w:r>
    </w:p>
    <w:p w:rsidR="00715774" w:rsidRPr="00715774" w:rsidRDefault="00715774" w:rsidP="00715774">
      <w:pPr>
        <w:pStyle w:val="SingleTxtGC"/>
        <w:rPr>
          <w:rFonts w:ascii="Time New Roman" w:hAnsi="Time New Roman" w:hint="eastAsia"/>
          <w:szCs w:val="21"/>
          <w:lang w:val="fr-CH"/>
        </w:rPr>
      </w:pPr>
      <w:r w:rsidRPr="00715774">
        <w:rPr>
          <w:rFonts w:ascii="Time New Roman" w:hAnsi="Time New Roman" w:hint="eastAsia"/>
          <w:szCs w:val="21"/>
          <w:lang w:val="fr-CH"/>
        </w:rPr>
        <w:t>25.</w:t>
      </w:r>
      <w:r w:rsidR="00916564">
        <w:rPr>
          <w:rFonts w:ascii="Time New Roman" w:hAnsi="Time New Roman" w:hint="eastAsia"/>
          <w:szCs w:val="21"/>
          <w:lang w:val="fr-CH"/>
        </w:rPr>
        <w:t xml:space="preserve">  </w:t>
      </w:r>
      <w:r w:rsidRPr="00715774">
        <w:rPr>
          <w:rFonts w:ascii="Time New Roman" w:hAnsi="Time New Roman" w:hint="eastAsia"/>
          <w:szCs w:val="21"/>
          <w:lang w:val="fr-CH"/>
        </w:rPr>
        <w:t>委员会感到关注的是，残疾人普遍无法利用为暴力受害者提供的服务，残疾妇女和男女儿童尤其得不到保护。委员会还感到关注的是，除了国家保护精神失常者委员会以外，没有按照第十六条第三款对服务于残疾者的方案和设施进行监督的独立机制。</w:t>
      </w:r>
    </w:p>
    <w:p w:rsidR="00715774" w:rsidRPr="00457EBF" w:rsidRDefault="00715774" w:rsidP="00715774">
      <w:pPr>
        <w:pStyle w:val="SingleTxtGC"/>
        <w:rPr>
          <w:rFonts w:ascii="Time New Roman" w:eastAsia="黑体" w:hAnsi="Time New Roman" w:hint="eastAsia"/>
          <w:szCs w:val="21"/>
          <w:lang w:val="fr-CH"/>
        </w:rPr>
      </w:pPr>
      <w:r w:rsidRPr="00457EBF">
        <w:rPr>
          <w:rFonts w:ascii="Time New Roman" w:eastAsia="黑体" w:hAnsi="Time New Roman" w:hint="eastAsia"/>
          <w:szCs w:val="21"/>
          <w:lang w:val="fr-CH"/>
        </w:rPr>
        <w:t>26.</w:t>
      </w:r>
      <w:r w:rsidR="00916564" w:rsidRPr="00457EBF">
        <w:rPr>
          <w:rFonts w:ascii="Time New Roman" w:eastAsia="黑体" w:hAnsi="Time New Roman" w:hint="eastAsia"/>
          <w:szCs w:val="21"/>
          <w:lang w:val="fr-CH"/>
        </w:rPr>
        <w:t xml:space="preserve">  </w:t>
      </w:r>
      <w:r w:rsidRPr="00457EBF">
        <w:rPr>
          <w:rFonts w:ascii="Time New Roman" w:eastAsia="黑体" w:hAnsi="Time New Roman" w:hint="eastAsia"/>
          <w:szCs w:val="21"/>
          <w:lang w:val="fr-CH"/>
        </w:rPr>
        <w:t>委员会建议缔约国将保护残疾人免予暴力的各种服务纳入主流，使此类服务得到完全无障碍的利用。另外，应当按照《公约》第十六条第三款建立起监测机制。</w:t>
      </w:r>
      <w:r w:rsidRPr="00457EBF">
        <w:rPr>
          <w:rFonts w:ascii="Time New Roman" w:eastAsia="黑体" w:hAnsi="Time New Roman" w:hint="eastAsia"/>
          <w:szCs w:val="21"/>
          <w:lang w:val="fr-CH"/>
        </w:rPr>
        <w:t xml:space="preserve"> </w:t>
      </w:r>
    </w:p>
    <w:p w:rsidR="00715774" w:rsidRPr="00715774" w:rsidRDefault="00F36B46" w:rsidP="00F36B46">
      <w:pPr>
        <w:pStyle w:val="H23GC"/>
        <w:rPr>
          <w:lang w:val="fr-CH"/>
        </w:rPr>
      </w:pPr>
      <w:r>
        <w:rPr>
          <w:lang w:val="fr-CH"/>
        </w:rPr>
        <w:tab/>
      </w:r>
      <w:r>
        <w:rPr>
          <w:lang w:val="fr-CH"/>
        </w:rPr>
        <w:tab/>
      </w:r>
      <w:r w:rsidR="00715774" w:rsidRPr="00715774">
        <w:rPr>
          <w:rFonts w:hint="eastAsia"/>
          <w:lang w:val="fr-CH"/>
        </w:rPr>
        <w:t>保护人身完整性</w:t>
      </w:r>
      <w:r w:rsidR="00715774" w:rsidRPr="00715774">
        <w:rPr>
          <w:rFonts w:hint="eastAsia"/>
          <w:lang w:val="fr-CH"/>
        </w:rPr>
        <w:t xml:space="preserve"> (</w:t>
      </w:r>
      <w:r w:rsidR="00715774" w:rsidRPr="00715774">
        <w:rPr>
          <w:rFonts w:hint="eastAsia"/>
          <w:lang w:val="fr-CH"/>
        </w:rPr>
        <w:t>第十七条</w:t>
      </w:r>
      <w:r w:rsidR="00715774" w:rsidRPr="00715774">
        <w:rPr>
          <w:rFonts w:hint="eastAsia"/>
          <w:lang w:val="fr-CH"/>
        </w:rPr>
        <w:t>)</w:t>
      </w:r>
    </w:p>
    <w:p w:rsidR="00715774" w:rsidRPr="00715774" w:rsidRDefault="00715774" w:rsidP="00715774">
      <w:pPr>
        <w:pStyle w:val="SingleTxtGC"/>
        <w:rPr>
          <w:rFonts w:ascii="Time New Roman" w:hAnsi="Time New Roman" w:hint="eastAsia"/>
          <w:szCs w:val="21"/>
          <w:lang w:val="fr-CH"/>
        </w:rPr>
      </w:pPr>
      <w:r w:rsidRPr="00715774">
        <w:rPr>
          <w:rFonts w:ascii="Time New Roman" w:hAnsi="Time New Roman" w:hint="eastAsia"/>
          <w:szCs w:val="21"/>
          <w:lang w:val="fr-CH"/>
        </w:rPr>
        <w:t>27.</w:t>
      </w:r>
      <w:r w:rsidR="00916564">
        <w:rPr>
          <w:rFonts w:ascii="Time New Roman" w:hAnsi="Time New Roman" w:hint="eastAsia"/>
          <w:szCs w:val="21"/>
          <w:lang w:val="fr-CH"/>
        </w:rPr>
        <w:t xml:space="preserve">  </w:t>
      </w:r>
      <w:r w:rsidRPr="00715774">
        <w:rPr>
          <w:rFonts w:ascii="Time New Roman" w:hAnsi="Time New Roman" w:hint="eastAsia"/>
          <w:szCs w:val="21"/>
          <w:lang w:val="fr-CH"/>
        </w:rPr>
        <w:t>委员会深感关注的是，按照</w:t>
      </w:r>
      <w:r w:rsidR="00457EBF">
        <w:rPr>
          <w:rFonts w:ascii="Time New Roman" w:hAnsi="Time New Roman" w:hint="eastAsia"/>
          <w:szCs w:val="21"/>
          <w:lang w:val="fr-CH"/>
        </w:rPr>
        <w:t>“</w:t>
      </w:r>
      <w:r w:rsidRPr="00715774">
        <w:rPr>
          <w:rFonts w:ascii="Time New Roman" w:hAnsi="Time New Roman" w:hint="eastAsia"/>
          <w:szCs w:val="21"/>
          <w:lang w:val="fr-CH"/>
        </w:rPr>
        <w:t>健康法</w:t>
      </w:r>
      <w:r w:rsidR="00457EBF">
        <w:rPr>
          <w:rFonts w:ascii="Time New Roman" w:hAnsi="Time New Roman" w:hint="eastAsia"/>
          <w:szCs w:val="21"/>
          <w:lang w:val="fr-CH"/>
        </w:rPr>
        <w:t>”</w:t>
      </w:r>
      <w:r w:rsidRPr="00715774">
        <w:rPr>
          <w:rFonts w:ascii="Time New Roman" w:hAnsi="Time New Roman" w:hint="eastAsia"/>
          <w:szCs w:val="21"/>
          <w:lang w:val="fr-CH"/>
        </w:rPr>
        <w:t>，如果残疾儿童和成人的父母或监护人提出请求，就可在没有得到他们自由和知情同意的条件下对之实施绝育。委员会还感到关注的是，残疾人经常被强迫接受医治。</w:t>
      </w:r>
    </w:p>
    <w:p w:rsidR="00715774" w:rsidRPr="003D64CC" w:rsidRDefault="00715774" w:rsidP="00715774">
      <w:pPr>
        <w:pStyle w:val="SingleTxtGC"/>
        <w:rPr>
          <w:rFonts w:ascii="Time New Roman" w:eastAsia="黑体" w:hAnsi="Time New Roman" w:hint="eastAsia"/>
          <w:szCs w:val="21"/>
          <w:lang w:val="fr-CH"/>
        </w:rPr>
      </w:pPr>
      <w:r w:rsidRPr="003D64CC">
        <w:rPr>
          <w:rFonts w:ascii="Time New Roman" w:eastAsia="黑体" w:hAnsi="Time New Roman" w:hint="eastAsia"/>
          <w:szCs w:val="21"/>
          <w:lang w:val="fr-CH"/>
        </w:rPr>
        <w:t>28.</w:t>
      </w:r>
      <w:r w:rsidR="00916564" w:rsidRPr="003D64CC">
        <w:rPr>
          <w:rFonts w:ascii="Time New Roman" w:eastAsia="黑体" w:hAnsi="Time New Roman" w:hint="eastAsia"/>
          <w:szCs w:val="21"/>
          <w:lang w:val="fr-CH"/>
        </w:rPr>
        <w:t xml:space="preserve">  </w:t>
      </w:r>
      <w:r w:rsidRPr="003D64CC">
        <w:rPr>
          <w:rFonts w:ascii="Time New Roman" w:eastAsia="黑体" w:hAnsi="Time New Roman" w:hint="eastAsia"/>
          <w:szCs w:val="21"/>
          <w:lang w:val="fr-CH"/>
        </w:rPr>
        <w:t>委员会建议</w:t>
      </w:r>
      <w:r w:rsidR="00457EBF">
        <w:rPr>
          <w:rFonts w:ascii="Time New Roman" w:eastAsia="黑体" w:hAnsi="Time New Roman" w:hint="eastAsia"/>
          <w:szCs w:val="21"/>
          <w:lang w:val="fr-CH"/>
        </w:rPr>
        <w:t>：</w:t>
      </w:r>
    </w:p>
    <w:p w:rsidR="00715774" w:rsidRPr="003D64CC" w:rsidRDefault="00715774" w:rsidP="003D64CC">
      <w:pPr>
        <w:pStyle w:val="SingleTxtGC"/>
        <w:numPr>
          <w:ilvl w:val="0"/>
          <w:numId w:val="6"/>
        </w:numPr>
        <w:rPr>
          <w:rFonts w:ascii="Time New Roman" w:eastAsia="黑体" w:hAnsi="Time New Roman" w:hint="eastAsia"/>
          <w:szCs w:val="21"/>
          <w:lang w:val="fr-CH"/>
        </w:rPr>
      </w:pPr>
      <w:r w:rsidRPr="003D64CC">
        <w:rPr>
          <w:rFonts w:ascii="Time New Roman" w:eastAsia="黑体" w:hAnsi="Time New Roman" w:hint="eastAsia"/>
          <w:szCs w:val="21"/>
          <w:lang w:val="fr-CH"/>
        </w:rPr>
        <w:t>紧急修正</w:t>
      </w:r>
      <w:r w:rsidR="00457EBF">
        <w:rPr>
          <w:rFonts w:ascii="Time New Roman" w:eastAsia="黑体" w:hAnsi="Time New Roman" w:hint="eastAsia"/>
          <w:szCs w:val="21"/>
          <w:lang w:val="fr-CH"/>
        </w:rPr>
        <w:t>“</w:t>
      </w:r>
      <w:r w:rsidRPr="003D64CC">
        <w:rPr>
          <w:rFonts w:ascii="Time New Roman" w:eastAsia="黑体" w:hAnsi="Time New Roman" w:hint="eastAsia"/>
          <w:szCs w:val="21"/>
          <w:lang w:val="fr-CH"/>
        </w:rPr>
        <w:t>健康法</w:t>
      </w:r>
      <w:r w:rsidR="00457EBF">
        <w:rPr>
          <w:rFonts w:ascii="Time New Roman" w:eastAsia="黑体" w:hAnsi="Time New Roman" w:hint="eastAsia"/>
          <w:szCs w:val="21"/>
          <w:lang w:val="fr-CH"/>
        </w:rPr>
        <w:t>”</w:t>
      </w:r>
      <w:r w:rsidRPr="003D64CC">
        <w:rPr>
          <w:rFonts w:ascii="Time New Roman" w:eastAsia="黑体" w:hAnsi="Time New Roman" w:hint="eastAsia"/>
          <w:szCs w:val="21"/>
          <w:lang w:val="fr-CH"/>
        </w:rPr>
        <w:t>，无条件禁止对残疾男女儿童实施绝育和在没有得到残疾成人事先、充分知情和自由的个人同意的条件下对其实施绝育；</w:t>
      </w:r>
    </w:p>
    <w:p w:rsidR="00715774" w:rsidRPr="003D64CC" w:rsidRDefault="00715774" w:rsidP="003D64CC">
      <w:pPr>
        <w:pStyle w:val="SingleTxtGC"/>
        <w:numPr>
          <w:ilvl w:val="0"/>
          <w:numId w:val="6"/>
        </w:numPr>
        <w:rPr>
          <w:rFonts w:ascii="Time New Roman" w:eastAsia="黑体" w:hAnsi="Time New Roman" w:hint="eastAsia"/>
          <w:szCs w:val="21"/>
          <w:lang w:val="fr-CH"/>
        </w:rPr>
      </w:pPr>
      <w:r w:rsidRPr="003D64CC">
        <w:rPr>
          <w:rFonts w:ascii="Time New Roman" w:eastAsia="黑体" w:hAnsi="Time New Roman" w:hint="eastAsia"/>
          <w:szCs w:val="21"/>
          <w:lang w:val="fr-CH"/>
        </w:rPr>
        <w:t>为残疾人</w:t>
      </w:r>
      <w:proofErr w:type="gramStart"/>
      <w:r w:rsidRPr="003D64CC">
        <w:rPr>
          <w:rFonts w:ascii="Time New Roman" w:eastAsia="黑体" w:hAnsi="Time New Roman" w:hint="eastAsia"/>
          <w:szCs w:val="21"/>
          <w:lang w:val="fr-CH"/>
        </w:rPr>
        <w:t>作出</w:t>
      </w:r>
      <w:proofErr w:type="gramEnd"/>
      <w:r w:rsidRPr="003D64CC">
        <w:rPr>
          <w:rFonts w:ascii="Time New Roman" w:eastAsia="黑体" w:hAnsi="Time New Roman" w:hint="eastAsia"/>
          <w:szCs w:val="21"/>
          <w:lang w:val="fr-CH"/>
        </w:rPr>
        <w:t>关于医疗程序和介入的知情选择和决定提供支持；</w:t>
      </w:r>
      <w:r w:rsidRPr="003D64CC">
        <w:rPr>
          <w:rFonts w:ascii="Time New Roman" w:eastAsia="黑体" w:hAnsi="Time New Roman" w:hint="eastAsia"/>
          <w:szCs w:val="21"/>
          <w:lang w:val="fr-CH"/>
        </w:rPr>
        <w:t xml:space="preserve"> </w:t>
      </w:r>
    </w:p>
    <w:p w:rsidR="00715774" w:rsidRPr="003D64CC" w:rsidRDefault="00715774" w:rsidP="003D64CC">
      <w:pPr>
        <w:pStyle w:val="SingleTxtGC"/>
        <w:numPr>
          <w:ilvl w:val="0"/>
          <w:numId w:val="6"/>
        </w:numPr>
        <w:rPr>
          <w:rFonts w:ascii="Time New Roman" w:eastAsia="黑体" w:hAnsi="Time New Roman" w:hint="eastAsia"/>
          <w:szCs w:val="21"/>
          <w:lang w:val="fr-CH"/>
        </w:rPr>
      </w:pPr>
      <w:r w:rsidRPr="003D64CC">
        <w:rPr>
          <w:rFonts w:ascii="Time New Roman" w:eastAsia="黑体" w:hAnsi="Time New Roman" w:hint="eastAsia"/>
          <w:szCs w:val="21"/>
          <w:lang w:val="fr-CH"/>
        </w:rPr>
        <w:t>以无障碍和替代性通信技术对医疗专业人员开展培训，以便他们与智力、社会心理和感官残疾者沟通。</w:t>
      </w:r>
    </w:p>
    <w:p w:rsidR="00715774" w:rsidRPr="00715774" w:rsidRDefault="00F36B46" w:rsidP="00F36B46">
      <w:pPr>
        <w:pStyle w:val="H23GC"/>
        <w:rPr>
          <w:lang w:val="fr-CH"/>
        </w:rPr>
      </w:pPr>
      <w:r>
        <w:rPr>
          <w:lang w:val="fr-CH"/>
        </w:rPr>
        <w:tab/>
      </w:r>
      <w:r>
        <w:rPr>
          <w:lang w:val="fr-CH"/>
        </w:rPr>
        <w:tab/>
      </w:r>
      <w:r w:rsidR="00715774" w:rsidRPr="00715774">
        <w:rPr>
          <w:rFonts w:hint="eastAsia"/>
          <w:lang w:val="fr-CH"/>
        </w:rPr>
        <w:t>独立生活和融入社区</w:t>
      </w:r>
      <w:r w:rsidR="00715774" w:rsidRPr="00715774">
        <w:rPr>
          <w:rFonts w:hint="eastAsia"/>
          <w:lang w:val="fr-CH"/>
        </w:rPr>
        <w:t>(</w:t>
      </w:r>
      <w:r w:rsidR="00715774" w:rsidRPr="00715774">
        <w:rPr>
          <w:rFonts w:hint="eastAsia"/>
          <w:lang w:val="fr-CH"/>
        </w:rPr>
        <w:t>第十九条</w:t>
      </w:r>
      <w:r w:rsidR="00715774" w:rsidRPr="00715774">
        <w:rPr>
          <w:rFonts w:hint="eastAsia"/>
          <w:lang w:val="fr-CH"/>
        </w:rPr>
        <w:t>)</w:t>
      </w:r>
    </w:p>
    <w:p w:rsidR="00715774" w:rsidRPr="00715774" w:rsidRDefault="00715774" w:rsidP="00715774">
      <w:pPr>
        <w:pStyle w:val="SingleTxtGC"/>
        <w:rPr>
          <w:rFonts w:ascii="Time New Roman" w:hAnsi="Time New Roman" w:hint="eastAsia"/>
          <w:szCs w:val="21"/>
          <w:lang w:val="fr-CH"/>
        </w:rPr>
      </w:pPr>
      <w:r w:rsidRPr="00715774">
        <w:rPr>
          <w:rFonts w:ascii="Time New Roman" w:hAnsi="Time New Roman" w:hint="eastAsia"/>
          <w:szCs w:val="21"/>
          <w:lang w:val="fr-CH"/>
        </w:rPr>
        <w:t>29.</w:t>
      </w:r>
      <w:r w:rsidR="00916564">
        <w:rPr>
          <w:rFonts w:ascii="Time New Roman" w:hAnsi="Time New Roman" w:hint="eastAsia"/>
          <w:szCs w:val="21"/>
          <w:lang w:val="fr-CH"/>
        </w:rPr>
        <w:t xml:space="preserve">  </w:t>
      </w:r>
      <w:r w:rsidRPr="00715774">
        <w:rPr>
          <w:rFonts w:ascii="Time New Roman" w:hAnsi="Time New Roman" w:hint="eastAsia"/>
          <w:szCs w:val="21"/>
          <w:lang w:val="fr-CH"/>
        </w:rPr>
        <w:t>委员会感到关注的是，并非所有居住收容机构都在脱离收容计划的覆盖范围之内，如小型的私营机构、精神病院的长期护理病房和成人抚养院。委员会还感到关注的是，缺乏关于为了帮助在社区内独立生活而提供个人辅助服务的法律框架，而且只有为数有限的残疾人能够得到此类服务。</w:t>
      </w:r>
    </w:p>
    <w:p w:rsidR="00715774" w:rsidRPr="00D04103" w:rsidRDefault="00715774" w:rsidP="00715774">
      <w:pPr>
        <w:pStyle w:val="SingleTxtGC"/>
        <w:rPr>
          <w:rFonts w:ascii="Time New Roman" w:eastAsia="黑体" w:hAnsi="Time New Roman" w:hint="eastAsia"/>
          <w:szCs w:val="21"/>
          <w:lang w:val="fr-CH"/>
        </w:rPr>
      </w:pPr>
      <w:r w:rsidRPr="00D04103">
        <w:rPr>
          <w:rFonts w:ascii="Time New Roman" w:eastAsia="黑体" w:hAnsi="Time New Roman" w:hint="eastAsia"/>
          <w:szCs w:val="21"/>
          <w:lang w:val="fr-CH"/>
        </w:rPr>
        <w:t>30.</w:t>
      </w:r>
      <w:r w:rsidR="00916564" w:rsidRPr="00D04103">
        <w:rPr>
          <w:rFonts w:ascii="Time New Roman" w:eastAsia="黑体" w:hAnsi="Time New Roman" w:hint="eastAsia"/>
          <w:szCs w:val="21"/>
          <w:lang w:val="fr-CH"/>
        </w:rPr>
        <w:t xml:space="preserve">  </w:t>
      </w:r>
      <w:r w:rsidRPr="00D04103">
        <w:rPr>
          <w:rFonts w:ascii="Time New Roman" w:eastAsia="黑体" w:hAnsi="Time New Roman" w:hint="eastAsia"/>
          <w:szCs w:val="21"/>
          <w:lang w:val="fr-CH"/>
        </w:rPr>
        <w:t>委员会建议脱离收容进程覆盖所有残疾人的一切居住收容机构和抚养院。委员会建议通过一种法律框架对在社区内得到个人辅助服务的权利</w:t>
      </w:r>
      <w:proofErr w:type="gramStart"/>
      <w:r w:rsidRPr="00D04103">
        <w:rPr>
          <w:rFonts w:ascii="Time New Roman" w:eastAsia="黑体" w:hAnsi="Time New Roman" w:hint="eastAsia"/>
          <w:szCs w:val="21"/>
          <w:lang w:val="fr-CH"/>
        </w:rPr>
        <w:t>作出</w:t>
      </w:r>
      <w:proofErr w:type="gramEnd"/>
      <w:r w:rsidRPr="00D04103">
        <w:rPr>
          <w:rFonts w:ascii="Time New Roman" w:eastAsia="黑体" w:hAnsi="Time New Roman" w:hint="eastAsia"/>
          <w:szCs w:val="21"/>
          <w:lang w:val="fr-CH"/>
        </w:rPr>
        <w:t>规定，发起一个进程使残疾人能够融入本地社区和得到各种主流服务。</w:t>
      </w:r>
    </w:p>
    <w:p w:rsidR="00715774" w:rsidRPr="00715774" w:rsidRDefault="00945836" w:rsidP="00945836">
      <w:pPr>
        <w:pStyle w:val="H23GC"/>
        <w:rPr>
          <w:lang w:val="fr-CH"/>
        </w:rPr>
      </w:pPr>
      <w:r>
        <w:rPr>
          <w:lang w:val="fr-CH"/>
        </w:rPr>
        <w:tab/>
      </w:r>
      <w:r>
        <w:rPr>
          <w:lang w:val="fr-CH"/>
        </w:rPr>
        <w:tab/>
      </w:r>
      <w:r w:rsidR="00715774" w:rsidRPr="00715774">
        <w:rPr>
          <w:rFonts w:hint="eastAsia"/>
          <w:lang w:val="fr-CH"/>
        </w:rPr>
        <w:t>表达意见的自由和获得信息的机会</w:t>
      </w:r>
      <w:r w:rsidR="00715774" w:rsidRPr="00715774">
        <w:rPr>
          <w:rFonts w:hint="eastAsia"/>
          <w:lang w:val="fr-CH"/>
        </w:rPr>
        <w:t xml:space="preserve"> (</w:t>
      </w:r>
      <w:r w:rsidR="00715774" w:rsidRPr="00715774">
        <w:rPr>
          <w:rFonts w:hint="eastAsia"/>
          <w:lang w:val="fr-CH"/>
        </w:rPr>
        <w:t>第二十一条</w:t>
      </w:r>
      <w:r w:rsidR="00715774" w:rsidRPr="00715774">
        <w:rPr>
          <w:rFonts w:hint="eastAsia"/>
          <w:lang w:val="fr-CH"/>
        </w:rPr>
        <w:t>)</w:t>
      </w:r>
    </w:p>
    <w:p w:rsidR="00715774" w:rsidRPr="00715774" w:rsidRDefault="00715774" w:rsidP="00D04103">
      <w:pPr>
        <w:pStyle w:val="SingleTxtGC"/>
        <w:rPr>
          <w:rFonts w:ascii="Time New Roman" w:hAnsi="Time New Roman" w:hint="eastAsia"/>
          <w:szCs w:val="21"/>
          <w:lang w:val="fr-CH"/>
        </w:rPr>
      </w:pPr>
      <w:r w:rsidRPr="00715774">
        <w:rPr>
          <w:rFonts w:ascii="Time New Roman" w:hAnsi="Time New Roman" w:hint="eastAsia"/>
          <w:szCs w:val="21"/>
          <w:lang w:val="fr-CH"/>
        </w:rPr>
        <w:t>31.</w:t>
      </w:r>
      <w:r w:rsidR="00916564">
        <w:rPr>
          <w:rFonts w:ascii="Time New Roman" w:hAnsi="Time New Roman" w:hint="eastAsia"/>
          <w:szCs w:val="21"/>
          <w:lang w:val="fr-CH"/>
        </w:rPr>
        <w:t xml:space="preserve">  </w:t>
      </w:r>
      <w:r w:rsidRPr="00715774">
        <w:rPr>
          <w:rFonts w:ascii="Time New Roman" w:hAnsi="Time New Roman" w:hint="eastAsia"/>
          <w:szCs w:val="21"/>
          <w:lang w:val="fr-CH"/>
        </w:rPr>
        <w:t>委员会仍然感到关注的是，没有以无障碍形式提供所有信息以便有效促进和便利将克罗地亚手语作为该国的官方手语加以使用和使用所有其他无障碍的通信形式。</w:t>
      </w:r>
    </w:p>
    <w:p w:rsidR="00715774" w:rsidRPr="00482EB2" w:rsidRDefault="00715774" w:rsidP="00BC123D">
      <w:pPr>
        <w:pStyle w:val="SingleTxtGC"/>
        <w:rPr>
          <w:rFonts w:ascii="Time New Roman" w:eastAsia="黑体" w:hAnsi="Time New Roman" w:hint="eastAsia"/>
          <w:szCs w:val="21"/>
          <w:lang w:val="fr-CH"/>
        </w:rPr>
      </w:pPr>
      <w:r w:rsidRPr="00482EB2">
        <w:rPr>
          <w:rFonts w:ascii="Time New Roman" w:eastAsia="黑体" w:hAnsi="Time New Roman" w:hint="eastAsia"/>
          <w:szCs w:val="21"/>
          <w:lang w:val="fr-CH"/>
        </w:rPr>
        <w:t>32.</w:t>
      </w:r>
      <w:r w:rsidR="00916564" w:rsidRPr="00482EB2">
        <w:rPr>
          <w:rFonts w:ascii="Time New Roman" w:eastAsia="黑体" w:hAnsi="Time New Roman" w:hint="eastAsia"/>
          <w:szCs w:val="21"/>
          <w:lang w:val="fr-CH"/>
        </w:rPr>
        <w:t xml:space="preserve">  </w:t>
      </w:r>
      <w:r w:rsidRPr="00482EB2">
        <w:rPr>
          <w:rFonts w:ascii="Time New Roman" w:eastAsia="黑体" w:hAnsi="Time New Roman" w:hint="eastAsia"/>
          <w:szCs w:val="21"/>
          <w:lang w:val="fr-CH"/>
        </w:rPr>
        <w:t>委员会建议缔约国加紧努力使</w:t>
      </w:r>
      <w:r w:rsidR="00457EBF">
        <w:rPr>
          <w:rFonts w:ascii="Time New Roman" w:eastAsia="黑体" w:hAnsi="Time New Roman" w:hint="eastAsia"/>
          <w:szCs w:val="21"/>
          <w:lang w:val="fr-CH"/>
        </w:rPr>
        <w:t>“</w:t>
      </w:r>
      <w:r w:rsidRPr="00482EB2">
        <w:rPr>
          <w:rFonts w:ascii="Time New Roman" w:eastAsia="黑体" w:hAnsi="Time New Roman" w:hint="eastAsia"/>
          <w:szCs w:val="21"/>
          <w:lang w:val="fr-CH"/>
        </w:rPr>
        <w:t>电子公民项目</w:t>
      </w:r>
      <w:r w:rsidR="00457EBF">
        <w:rPr>
          <w:rFonts w:ascii="Time New Roman" w:eastAsia="黑体" w:hAnsi="Time New Roman" w:hint="eastAsia"/>
          <w:szCs w:val="21"/>
          <w:lang w:val="fr-CH"/>
        </w:rPr>
        <w:t>”</w:t>
      </w:r>
      <w:r w:rsidRPr="00482EB2">
        <w:rPr>
          <w:rFonts w:ascii="Time New Roman" w:eastAsia="黑体" w:hAnsi="Time New Roman" w:hint="eastAsia"/>
          <w:szCs w:val="21"/>
          <w:lang w:val="fr-CH"/>
        </w:rPr>
        <w:t>适合残疾人的需要，并且通过促进和便利在正式互动过程中使用易读、盲文和音频形式及其他补充和替代通信方式，并通过实现公共网站的无障碍化，确保残疾人在与其他人平等的基础上获得信息。委员会还建议缔约国采取措施，与残疾人密切协商并在他们的积极参与下切实和及时落实有关克罗地亚手语和帮助失聪者和失聪</w:t>
      </w:r>
      <w:r w:rsidR="00BC123D" w:rsidRPr="00BC123D">
        <w:rPr>
          <w:rFonts w:ascii="Time New Roman" w:eastAsia="黑体" w:hAnsi="Time New Roman" w:hint="eastAsia"/>
          <w:spacing w:val="-50"/>
          <w:szCs w:val="21"/>
          <w:lang w:val="fr-CH"/>
        </w:rPr>
        <w:t>―</w:t>
      </w:r>
      <w:r w:rsidR="00BC123D" w:rsidRPr="00BC123D">
        <w:rPr>
          <w:rFonts w:ascii="Time New Roman" w:eastAsia="黑体" w:hAnsi="Time New Roman" w:hint="eastAsia"/>
          <w:szCs w:val="21"/>
          <w:lang w:val="fr-CH"/>
        </w:rPr>
        <w:t>―</w:t>
      </w:r>
      <w:r w:rsidR="00457EBF" w:rsidRPr="00457EBF">
        <w:rPr>
          <w:rFonts w:ascii="Time New Roman" w:eastAsia="黑体" w:hAnsi="Time New Roman" w:hint="eastAsia"/>
          <w:spacing w:val="-40"/>
          <w:szCs w:val="21"/>
          <w:lang w:val="fr-CH"/>
        </w:rPr>
        <w:t xml:space="preserve"> </w:t>
      </w:r>
      <w:r w:rsidRPr="00482EB2">
        <w:rPr>
          <w:rFonts w:ascii="Time New Roman" w:eastAsia="黑体" w:hAnsi="Time New Roman" w:hint="eastAsia"/>
          <w:szCs w:val="21"/>
          <w:lang w:val="fr-CH"/>
        </w:rPr>
        <w:t>失明者的其他通信形式的法律，包括对实施情况的监管。委员会还建议缔约国确保在所有司法程序中为失聪者提供手语翻译。</w:t>
      </w:r>
    </w:p>
    <w:p w:rsidR="00715774" w:rsidRPr="00715774" w:rsidRDefault="00D04103" w:rsidP="00D04103">
      <w:pPr>
        <w:pStyle w:val="H23GC"/>
        <w:rPr>
          <w:lang w:val="fr-CH"/>
        </w:rPr>
      </w:pPr>
      <w:r>
        <w:rPr>
          <w:lang w:val="fr-CH"/>
        </w:rPr>
        <w:tab/>
      </w:r>
      <w:r>
        <w:rPr>
          <w:lang w:val="fr-CH"/>
        </w:rPr>
        <w:tab/>
      </w:r>
      <w:r w:rsidR="00715774" w:rsidRPr="00715774">
        <w:rPr>
          <w:rFonts w:hint="eastAsia"/>
          <w:lang w:val="fr-CH"/>
        </w:rPr>
        <w:t>尊重家居和家庭</w:t>
      </w:r>
      <w:r w:rsidR="00715774" w:rsidRPr="00715774">
        <w:rPr>
          <w:rFonts w:hint="eastAsia"/>
          <w:lang w:val="fr-CH"/>
        </w:rPr>
        <w:t>(</w:t>
      </w:r>
      <w:r w:rsidR="00715774" w:rsidRPr="00715774">
        <w:rPr>
          <w:rFonts w:hint="eastAsia"/>
          <w:lang w:val="fr-CH"/>
        </w:rPr>
        <w:t>第二十三条</w:t>
      </w:r>
      <w:r w:rsidR="00715774" w:rsidRPr="00715774">
        <w:rPr>
          <w:rFonts w:hint="eastAsia"/>
          <w:lang w:val="fr-CH"/>
        </w:rPr>
        <w:t>)</w:t>
      </w:r>
    </w:p>
    <w:p w:rsidR="00715774" w:rsidRPr="00715774" w:rsidRDefault="00715774" w:rsidP="00715774">
      <w:pPr>
        <w:pStyle w:val="SingleTxtGC"/>
        <w:rPr>
          <w:rFonts w:ascii="Time New Roman" w:hAnsi="Time New Roman" w:hint="eastAsia"/>
          <w:szCs w:val="21"/>
          <w:lang w:val="fr-CH"/>
        </w:rPr>
      </w:pPr>
      <w:r w:rsidRPr="00715774">
        <w:rPr>
          <w:rFonts w:ascii="Time New Roman" w:hAnsi="Time New Roman" w:hint="eastAsia"/>
          <w:szCs w:val="21"/>
          <w:lang w:val="fr-CH"/>
        </w:rPr>
        <w:t>33.</w:t>
      </w:r>
      <w:r w:rsidR="00916564">
        <w:rPr>
          <w:rFonts w:ascii="Time New Roman" w:hAnsi="Time New Roman" w:hint="eastAsia"/>
          <w:szCs w:val="21"/>
          <w:lang w:val="fr-CH"/>
        </w:rPr>
        <w:t xml:space="preserve">  </w:t>
      </w:r>
      <w:r w:rsidRPr="00715774">
        <w:rPr>
          <w:rFonts w:ascii="Time New Roman" w:hAnsi="Time New Roman" w:hint="eastAsia"/>
          <w:szCs w:val="21"/>
          <w:lang w:val="fr-CH"/>
        </w:rPr>
        <w:t>委员会对于残疾人的父母权利尚未得到承认感到关注。</w:t>
      </w:r>
      <w:r w:rsidRPr="00715774">
        <w:rPr>
          <w:rFonts w:ascii="Time New Roman" w:hAnsi="Time New Roman" w:hint="eastAsia"/>
          <w:szCs w:val="21"/>
          <w:lang w:val="fr-CH"/>
        </w:rPr>
        <w:t xml:space="preserve"> </w:t>
      </w:r>
    </w:p>
    <w:p w:rsidR="00715774" w:rsidRPr="005527A4" w:rsidRDefault="00715774" w:rsidP="00715774">
      <w:pPr>
        <w:pStyle w:val="SingleTxtGC"/>
        <w:rPr>
          <w:rFonts w:ascii="Time New Roman" w:eastAsia="黑体" w:hAnsi="Time New Roman" w:hint="eastAsia"/>
          <w:szCs w:val="21"/>
          <w:lang w:val="fr-CH"/>
        </w:rPr>
      </w:pPr>
      <w:r w:rsidRPr="005527A4">
        <w:rPr>
          <w:rFonts w:ascii="Time New Roman" w:eastAsia="黑体" w:hAnsi="Time New Roman" w:hint="eastAsia"/>
          <w:szCs w:val="21"/>
          <w:lang w:val="fr-CH"/>
        </w:rPr>
        <w:t>34.</w:t>
      </w:r>
      <w:r w:rsidR="00916564" w:rsidRPr="005527A4">
        <w:rPr>
          <w:rFonts w:ascii="Time New Roman" w:eastAsia="黑体" w:hAnsi="Time New Roman" w:hint="eastAsia"/>
          <w:szCs w:val="21"/>
          <w:lang w:val="fr-CH"/>
        </w:rPr>
        <w:t xml:space="preserve">  </w:t>
      </w:r>
      <w:r w:rsidRPr="005527A4">
        <w:rPr>
          <w:rFonts w:ascii="Time New Roman" w:eastAsia="黑体" w:hAnsi="Time New Roman" w:hint="eastAsia"/>
          <w:szCs w:val="21"/>
          <w:lang w:val="fr-CH"/>
        </w:rPr>
        <w:t>委员会建议缔约国采取法律和务实行动，确保残疾人能在与其他人平等的基础上行使父母权利和领养子女。委员会还建议缔约国为所有残疾人提供关于性权利和生殖权利的无障碍信息以及领养服务的准入，并为残疾父母提供社区支持服务。</w:t>
      </w:r>
    </w:p>
    <w:p w:rsidR="00715774" w:rsidRPr="00715774" w:rsidRDefault="005527A4" w:rsidP="005527A4">
      <w:pPr>
        <w:pStyle w:val="H23GC"/>
        <w:rPr>
          <w:lang w:val="fr-CH"/>
        </w:rPr>
      </w:pPr>
      <w:r>
        <w:rPr>
          <w:lang w:val="fr-CH"/>
        </w:rPr>
        <w:tab/>
      </w:r>
      <w:r>
        <w:rPr>
          <w:lang w:val="fr-CH"/>
        </w:rPr>
        <w:tab/>
      </w:r>
      <w:r w:rsidR="00715774" w:rsidRPr="00715774">
        <w:rPr>
          <w:rFonts w:hint="eastAsia"/>
          <w:lang w:val="fr-CH"/>
        </w:rPr>
        <w:t>教育</w:t>
      </w:r>
      <w:r w:rsidR="00715774" w:rsidRPr="00715774">
        <w:rPr>
          <w:rFonts w:hint="eastAsia"/>
          <w:lang w:val="fr-CH"/>
        </w:rPr>
        <w:t xml:space="preserve"> (</w:t>
      </w:r>
      <w:r w:rsidR="00715774" w:rsidRPr="00715774">
        <w:rPr>
          <w:rFonts w:hint="eastAsia"/>
          <w:lang w:val="fr-CH"/>
        </w:rPr>
        <w:t>第二十四条</w:t>
      </w:r>
      <w:r w:rsidR="00715774" w:rsidRPr="00715774">
        <w:rPr>
          <w:rFonts w:hint="eastAsia"/>
          <w:lang w:val="fr-CH"/>
        </w:rPr>
        <w:t>)</w:t>
      </w:r>
    </w:p>
    <w:p w:rsidR="00715774" w:rsidRPr="00715774" w:rsidRDefault="00715774" w:rsidP="00715774">
      <w:pPr>
        <w:pStyle w:val="SingleTxtGC"/>
        <w:rPr>
          <w:rFonts w:ascii="Time New Roman" w:hAnsi="Time New Roman" w:hint="eastAsia"/>
          <w:szCs w:val="21"/>
          <w:lang w:val="fr-CH"/>
        </w:rPr>
      </w:pPr>
      <w:r w:rsidRPr="00715774">
        <w:rPr>
          <w:rFonts w:ascii="Time New Roman" w:hAnsi="Time New Roman" w:hint="eastAsia"/>
          <w:szCs w:val="21"/>
          <w:lang w:val="fr-CH"/>
        </w:rPr>
        <w:t>35.</w:t>
      </w:r>
      <w:r w:rsidR="00916564">
        <w:rPr>
          <w:rFonts w:ascii="Time New Roman" w:hAnsi="Time New Roman" w:hint="eastAsia"/>
          <w:szCs w:val="21"/>
          <w:lang w:val="fr-CH"/>
        </w:rPr>
        <w:t xml:space="preserve">  </w:t>
      </w:r>
      <w:r w:rsidRPr="00715774">
        <w:rPr>
          <w:rFonts w:ascii="Time New Roman" w:hAnsi="Time New Roman" w:hint="eastAsia"/>
          <w:szCs w:val="21"/>
          <w:lang w:val="fr-CH"/>
        </w:rPr>
        <w:t>委员会感到关注的是，大量残疾人未能完成初级教育，完成中等教育的比例低于</w:t>
      </w:r>
      <w:r w:rsidRPr="00715774">
        <w:rPr>
          <w:rFonts w:ascii="Time New Roman" w:hAnsi="Time New Roman" w:hint="eastAsia"/>
          <w:szCs w:val="21"/>
          <w:lang w:val="fr-CH"/>
        </w:rPr>
        <w:t>30%</w:t>
      </w:r>
      <w:r w:rsidRPr="00715774">
        <w:rPr>
          <w:rFonts w:ascii="Time New Roman" w:hAnsi="Time New Roman" w:hint="eastAsia"/>
          <w:szCs w:val="21"/>
          <w:lang w:val="fr-CH"/>
        </w:rPr>
        <w:t>，而为了在主流教育设施中向残疾儿童提供合理照顾的措施也不够。委员会还感到关注的是，对残疾人实行单独和隔绝式教育并没有被看作是歧视性的。</w:t>
      </w:r>
    </w:p>
    <w:p w:rsidR="00715774" w:rsidRPr="005527A4" w:rsidRDefault="00715774" w:rsidP="00715774">
      <w:pPr>
        <w:pStyle w:val="SingleTxtGC"/>
        <w:rPr>
          <w:rFonts w:ascii="Time New Roman" w:eastAsia="黑体" w:hAnsi="Time New Roman" w:hint="eastAsia"/>
          <w:szCs w:val="21"/>
          <w:lang w:val="fr-CH"/>
        </w:rPr>
      </w:pPr>
      <w:r w:rsidRPr="005527A4">
        <w:rPr>
          <w:rFonts w:ascii="Time New Roman" w:eastAsia="黑体" w:hAnsi="Time New Roman" w:hint="eastAsia"/>
          <w:szCs w:val="21"/>
          <w:lang w:val="fr-CH"/>
        </w:rPr>
        <w:t>36.</w:t>
      </w:r>
      <w:r w:rsidR="00916564" w:rsidRPr="005527A4">
        <w:rPr>
          <w:rFonts w:ascii="Time New Roman" w:eastAsia="黑体" w:hAnsi="Time New Roman" w:hint="eastAsia"/>
          <w:szCs w:val="21"/>
          <w:lang w:val="fr-CH"/>
        </w:rPr>
        <w:t xml:space="preserve">  </w:t>
      </w:r>
      <w:r w:rsidRPr="005527A4">
        <w:rPr>
          <w:rFonts w:ascii="Time New Roman" w:eastAsia="黑体" w:hAnsi="Time New Roman" w:hint="eastAsia"/>
          <w:szCs w:val="21"/>
          <w:lang w:val="fr-CH"/>
        </w:rPr>
        <w:t>委员会建议缔约国立即采取步骤确保所有残疾人得到包容性、高质量的初级、中级和高等教育机会，在主流教育中提供合理照顾。委员会还建议确立单独和隔绝式教育是歧视性做法的原则。委员会建议对教师和其他专业人员开展关于包容性教育的培训，所有中等教育设施都应实现对残疾人的无障碍化。</w:t>
      </w:r>
      <w:r w:rsidRPr="005527A4">
        <w:rPr>
          <w:rFonts w:ascii="Time New Roman" w:eastAsia="黑体" w:hAnsi="Time New Roman" w:hint="eastAsia"/>
          <w:szCs w:val="21"/>
          <w:lang w:val="fr-CH"/>
        </w:rPr>
        <w:t xml:space="preserve"> </w:t>
      </w:r>
    </w:p>
    <w:p w:rsidR="00715774" w:rsidRPr="00715774" w:rsidRDefault="005527A4" w:rsidP="005527A4">
      <w:pPr>
        <w:pStyle w:val="H23GC"/>
        <w:rPr>
          <w:lang w:val="fr-CH"/>
        </w:rPr>
      </w:pPr>
      <w:r>
        <w:rPr>
          <w:lang w:val="fr-CH"/>
        </w:rPr>
        <w:tab/>
      </w:r>
      <w:r>
        <w:rPr>
          <w:lang w:val="fr-CH"/>
        </w:rPr>
        <w:tab/>
      </w:r>
      <w:r w:rsidR="00715774" w:rsidRPr="00715774">
        <w:rPr>
          <w:rFonts w:hint="eastAsia"/>
          <w:lang w:val="fr-CH"/>
        </w:rPr>
        <w:t>健康</w:t>
      </w:r>
      <w:r w:rsidR="00715774" w:rsidRPr="00715774">
        <w:rPr>
          <w:rFonts w:hint="eastAsia"/>
          <w:lang w:val="fr-CH"/>
        </w:rPr>
        <w:t xml:space="preserve"> (</w:t>
      </w:r>
      <w:r w:rsidR="00715774" w:rsidRPr="00715774">
        <w:rPr>
          <w:rFonts w:hint="eastAsia"/>
          <w:lang w:val="fr-CH"/>
        </w:rPr>
        <w:t>第二十五条</w:t>
      </w:r>
      <w:r w:rsidR="00715774" w:rsidRPr="00715774">
        <w:rPr>
          <w:rFonts w:hint="eastAsia"/>
          <w:lang w:val="fr-CH"/>
        </w:rPr>
        <w:t>)</w:t>
      </w:r>
    </w:p>
    <w:p w:rsidR="00715774" w:rsidRPr="00715774" w:rsidRDefault="00715774" w:rsidP="005527A4">
      <w:pPr>
        <w:pStyle w:val="SingleTxtGC"/>
        <w:rPr>
          <w:rFonts w:ascii="Time New Roman" w:hAnsi="Time New Roman" w:hint="eastAsia"/>
          <w:szCs w:val="21"/>
          <w:lang w:val="fr-CH"/>
        </w:rPr>
      </w:pPr>
      <w:r w:rsidRPr="00715774">
        <w:rPr>
          <w:rFonts w:ascii="Time New Roman" w:hAnsi="Time New Roman" w:hint="eastAsia"/>
          <w:szCs w:val="21"/>
          <w:lang w:val="fr-CH"/>
        </w:rPr>
        <w:t>37.</w:t>
      </w:r>
      <w:r w:rsidR="00916564">
        <w:rPr>
          <w:rFonts w:ascii="Time New Roman" w:hAnsi="Time New Roman" w:hint="eastAsia"/>
          <w:szCs w:val="21"/>
          <w:lang w:val="fr-CH"/>
        </w:rPr>
        <w:t xml:space="preserve">  </w:t>
      </w:r>
      <w:r w:rsidRPr="00715774">
        <w:rPr>
          <w:rFonts w:ascii="Time New Roman" w:hAnsi="Time New Roman" w:hint="eastAsia"/>
          <w:szCs w:val="21"/>
          <w:lang w:val="fr-CH"/>
        </w:rPr>
        <w:t>委员会感到关注的是，未在义务保健制度中保险的残疾人承受着过重的举证负担，这可能会导致他们无法得到保健设施的服务。委员会还感到关注的是，主流保健服务对于残疾人而言不是无障碍的，也不够充分。</w:t>
      </w:r>
    </w:p>
    <w:p w:rsidR="00715774" w:rsidRPr="005527A4" w:rsidRDefault="00715774" w:rsidP="00C52EF8">
      <w:pPr>
        <w:pStyle w:val="SingleTxtGC"/>
        <w:rPr>
          <w:rFonts w:ascii="Time New Roman" w:eastAsia="黑体" w:hAnsi="Time New Roman" w:hint="eastAsia"/>
          <w:szCs w:val="21"/>
          <w:lang w:val="fr-CH"/>
        </w:rPr>
      </w:pPr>
      <w:r w:rsidRPr="005527A4">
        <w:rPr>
          <w:rFonts w:ascii="Time New Roman" w:eastAsia="黑体" w:hAnsi="Time New Roman" w:hint="eastAsia"/>
          <w:szCs w:val="21"/>
          <w:lang w:val="fr-CH"/>
        </w:rPr>
        <w:t>38.</w:t>
      </w:r>
      <w:r w:rsidR="00916564" w:rsidRPr="005527A4">
        <w:rPr>
          <w:rFonts w:ascii="Time New Roman" w:eastAsia="黑体" w:hAnsi="Time New Roman" w:hint="eastAsia"/>
          <w:szCs w:val="21"/>
          <w:lang w:val="fr-CH"/>
        </w:rPr>
        <w:t xml:space="preserve">  </w:t>
      </w:r>
      <w:r w:rsidRPr="005527A4">
        <w:rPr>
          <w:rFonts w:ascii="Time New Roman" w:eastAsia="黑体" w:hAnsi="Time New Roman" w:hint="eastAsia"/>
          <w:szCs w:val="21"/>
          <w:lang w:val="fr-CH"/>
        </w:rPr>
        <w:t>委员会建议进一步努力确保没有义务保健保险的残疾人得到保健设施的准入。委员会还建议，主流保健服务，包括性健康服务和生殖健康服务，应当对残疾人尤其是在农村地区实现无障碍化。委员会还建议，对主流保健服务的保健专业人员紧急开展对待残疾人和尊重《公约》所载残疾人权利的培训。</w:t>
      </w:r>
    </w:p>
    <w:p w:rsidR="00715774" w:rsidRPr="005527A4" w:rsidRDefault="005527A4" w:rsidP="00C30147">
      <w:pPr>
        <w:pStyle w:val="H23GC"/>
        <w:rPr>
          <w:lang w:val="fr-CH"/>
        </w:rPr>
      </w:pPr>
      <w:r>
        <w:rPr>
          <w:lang w:val="fr-CH"/>
        </w:rPr>
        <w:tab/>
      </w:r>
      <w:r>
        <w:rPr>
          <w:lang w:val="fr-CH"/>
        </w:rPr>
        <w:tab/>
      </w:r>
      <w:r w:rsidR="00715774" w:rsidRPr="00715774">
        <w:rPr>
          <w:rFonts w:hint="eastAsia"/>
          <w:lang w:val="fr-CH"/>
        </w:rPr>
        <w:t>适应训练和康复</w:t>
      </w:r>
      <w:r w:rsidR="00715774" w:rsidRPr="00715774">
        <w:rPr>
          <w:rFonts w:hint="eastAsia"/>
          <w:lang w:val="fr-CH"/>
        </w:rPr>
        <w:t xml:space="preserve"> (</w:t>
      </w:r>
      <w:r w:rsidR="00715774" w:rsidRPr="00715774">
        <w:rPr>
          <w:rFonts w:hint="eastAsia"/>
          <w:lang w:val="fr-CH"/>
        </w:rPr>
        <w:t>第二十六条</w:t>
      </w:r>
      <w:r w:rsidR="00715774" w:rsidRPr="00715774">
        <w:rPr>
          <w:rFonts w:hint="eastAsia"/>
          <w:lang w:val="fr-CH"/>
        </w:rPr>
        <w:t>)</w:t>
      </w:r>
    </w:p>
    <w:p w:rsidR="00715774" w:rsidRPr="00715774" w:rsidRDefault="00715774" w:rsidP="00715774">
      <w:pPr>
        <w:pStyle w:val="SingleTxtGC"/>
        <w:rPr>
          <w:rFonts w:ascii="Time New Roman" w:hAnsi="Time New Roman" w:hint="eastAsia"/>
          <w:szCs w:val="21"/>
          <w:lang w:val="fr-CH"/>
        </w:rPr>
      </w:pPr>
      <w:r w:rsidRPr="00715774">
        <w:rPr>
          <w:rFonts w:ascii="Time New Roman" w:hAnsi="Time New Roman" w:hint="eastAsia"/>
          <w:szCs w:val="21"/>
          <w:lang w:val="fr-CH"/>
        </w:rPr>
        <w:t>39.</w:t>
      </w:r>
      <w:r w:rsidR="00916564">
        <w:rPr>
          <w:rFonts w:ascii="Time New Roman" w:hAnsi="Time New Roman" w:hint="eastAsia"/>
          <w:szCs w:val="21"/>
          <w:lang w:val="fr-CH"/>
        </w:rPr>
        <w:t xml:space="preserve">  </w:t>
      </w:r>
      <w:r w:rsidRPr="00715774">
        <w:rPr>
          <w:rFonts w:ascii="Time New Roman" w:hAnsi="Time New Roman" w:hint="eastAsia"/>
          <w:szCs w:val="21"/>
          <w:lang w:val="fr-CH"/>
        </w:rPr>
        <w:t>委员会对于许多残疾男女儿童无法得到早期介入服务感到关注，这种状况对于患有自闭症的儿童尤为艰难。</w:t>
      </w:r>
      <w:r w:rsidRPr="00715774">
        <w:rPr>
          <w:rFonts w:ascii="Time New Roman" w:hAnsi="Time New Roman" w:hint="eastAsia"/>
          <w:szCs w:val="21"/>
          <w:lang w:val="fr-CH"/>
        </w:rPr>
        <w:t xml:space="preserve"> </w:t>
      </w:r>
    </w:p>
    <w:p w:rsidR="00715774" w:rsidRPr="00C30147" w:rsidRDefault="00715774" w:rsidP="00715774">
      <w:pPr>
        <w:pStyle w:val="SingleTxtGC"/>
        <w:rPr>
          <w:rFonts w:ascii="Time New Roman" w:eastAsia="黑体" w:hAnsi="Time New Roman" w:hint="eastAsia"/>
          <w:szCs w:val="21"/>
          <w:lang w:val="fr-CH"/>
        </w:rPr>
      </w:pPr>
      <w:r w:rsidRPr="00C30147">
        <w:rPr>
          <w:rFonts w:ascii="Time New Roman" w:eastAsia="黑体" w:hAnsi="Time New Roman" w:hint="eastAsia"/>
          <w:szCs w:val="21"/>
          <w:lang w:val="fr-CH"/>
        </w:rPr>
        <w:t>40.</w:t>
      </w:r>
      <w:r w:rsidR="00916564" w:rsidRPr="00C30147">
        <w:rPr>
          <w:rFonts w:ascii="Time New Roman" w:eastAsia="黑体" w:hAnsi="Time New Roman" w:hint="eastAsia"/>
          <w:szCs w:val="21"/>
          <w:lang w:val="fr-CH"/>
        </w:rPr>
        <w:t xml:space="preserve">  </w:t>
      </w:r>
      <w:r w:rsidRPr="00C30147">
        <w:rPr>
          <w:rFonts w:ascii="Time New Roman" w:eastAsia="黑体" w:hAnsi="Time New Roman" w:hint="eastAsia"/>
          <w:szCs w:val="21"/>
          <w:lang w:val="fr-CH"/>
        </w:rPr>
        <w:t>委员会建议缔约国采取措施向所有残疾儿童提供早期介入服务。</w:t>
      </w:r>
      <w:r w:rsidRPr="00C30147">
        <w:rPr>
          <w:rFonts w:ascii="Time New Roman" w:eastAsia="黑体" w:hAnsi="Time New Roman" w:hint="eastAsia"/>
          <w:szCs w:val="21"/>
          <w:lang w:val="fr-CH"/>
        </w:rPr>
        <w:t xml:space="preserve"> </w:t>
      </w:r>
    </w:p>
    <w:p w:rsidR="00715774" w:rsidRPr="00715774" w:rsidRDefault="005527A4" w:rsidP="005527A4">
      <w:pPr>
        <w:pStyle w:val="H23GC"/>
        <w:rPr>
          <w:lang w:val="fr-CH"/>
        </w:rPr>
      </w:pPr>
      <w:r>
        <w:rPr>
          <w:lang w:val="fr-CH"/>
        </w:rPr>
        <w:tab/>
      </w:r>
      <w:r>
        <w:rPr>
          <w:lang w:val="fr-CH"/>
        </w:rPr>
        <w:tab/>
      </w:r>
      <w:r w:rsidR="00715774" w:rsidRPr="00715774">
        <w:rPr>
          <w:rFonts w:hint="eastAsia"/>
          <w:lang w:val="fr-CH"/>
        </w:rPr>
        <w:t>工作和就业</w:t>
      </w:r>
      <w:r w:rsidR="00715774" w:rsidRPr="00715774">
        <w:rPr>
          <w:rFonts w:hint="eastAsia"/>
          <w:lang w:val="fr-CH"/>
        </w:rPr>
        <w:t xml:space="preserve"> (</w:t>
      </w:r>
      <w:r w:rsidR="00715774" w:rsidRPr="00715774">
        <w:rPr>
          <w:rFonts w:hint="eastAsia"/>
          <w:lang w:val="fr-CH"/>
        </w:rPr>
        <w:t>第二十七条</w:t>
      </w:r>
      <w:r w:rsidR="00715774" w:rsidRPr="00715774">
        <w:rPr>
          <w:rFonts w:hint="eastAsia"/>
          <w:lang w:val="fr-CH"/>
        </w:rPr>
        <w:t>)</w:t>
      </w:r>
    </w:p>
    <w:p w:rsidR="00715774" w:rsidRPr="00715774" w:rsidRDefault="00715774" w:rsidP="00715774">
      <w:pPr>
        <w:pStyle w:val="SingleTxtGC"/>
        <w:rPr>
          <w:rFonts w:ascii="Time New Roman" w:hAnsi="Time New Roman" w:hint="eastAsia"/>
          <w:szCs w:val="21"/>
          <w:lang w:val="fr-CH"/>
        </w:rPr>
      </w:pPr>
      <w:r w:rsidRPr="00715774">
        <w:rPr>
          <w:rFonts w:ascii="Time New Roman" w:hAnsi="Time New Roman" w:hint="eastAsia"/>
          <w:szCs w:val="21"/>
          <w:lang w:val="fr-CH"/>
        </w:rPr>
        <w:t>41.</w:t>
      </w:r>
      <w:r w:rsidR="00916564">
        <w:rPr>
          <w:rFonts w:ascii="Time New Roman" w:hAnsi="Time New Roman" w:hint="eastAsia"/>
          <w:szCs w:val="21"/>
          <w:lang w:val="fr-CH"/>
        </w:rPr>
        <w:t xml:space="preserve">  </w:t>
      </w:r>
      <w:r w:rsidRPr="00715774">
        <w:rPr>
          <w:rFonts w:ascii="Time New Roman" w:hAnsi="Time New Roman" w:hint="eastAsia"/>
          <w:szCs w:val="21"/>
          <w:lang w:val="fr-CH"/>
        </w:rPr>
        <w:t>委员会感到关注的是，大多数残疾人或者失业，或者从事低收入就业。</w:t>
      </w:r>
      <w:r w:rsidRPr="00715774">
        <w:rPr>
          <w:rFonts w:ascii="Time New Roman" w:hAnsi="Time New Roman" w:hint="eastAsia"/>
          <w:szCs w:val="21"/>
          <w:lang w:val="fr-CH"/>
        </w:rPr>
        <w:t xml:space="preserve"> </w:t>
      </w:r>
    </w:p>
    <w:p w:rsidR="00323B0C" w:rsidRPr="00323B0C" w:rsidRDefault="00715774" w:rsidP="00323B0C">
      <w:pPr>
        <w:pStyle w:val="SingleTxtGC"/>
        <w:rPr>
          <w:rFonts w:ascii="Time New Roman" w:eastAsia="黑体" w:hAnsi="Time New Roman" w:hint="eastAsia"/>
          <w:szCs w:val="21"/>
          <w:lang w:val="fr-CH"/>
        </w:rPr>
      </w:pPr>
      <w:r w:rsidRPr="00323B0C">
        <w:rPr>
          <w:rFonts w:ascii="Time New Roman" w:eastAsia="黑体" w:hAnsi="Time New Roman" w:hint="eastAsia"/>
          <w:szCs w:val="21"/>
          <w:lang w:val="fr-CH"/>
        </w:rPr>
        <w:t>42.</w:t>
      </w:r>
      <w:r w:rsidR="00916564" w:rsidRPr="00323B0C">
        <w:rPr>
          <w:rFonts w:ascii="Time New Roman" w:eastAsia="黑体" w:hAnsi="Time New Roman" w:hint="eastAsia"/>
          <w:szCs w:val="21"/>
          <w:lang w:val="fr-CH"/>
        </w:rPr>
        <w:t xml:space="preserve">  </w:t>
      </w:r>
      <w:r w:rsidRPr="00323B0C">
        <w:rPr>
          <w:rFonts w:ascii="Time New Roman" w:eastAsia="黑体" w:hAnsi="Time New Roman" w:hint="eastAsia"/>
          <w:szCs w:val="21"/>
          <w:lang w:val="fr-CH"/>
        </w:rPr>
        <w:t>委员会建议缔约国与残疾人组织合作制定和执行一项行动计划增加残疾人在开放式劳力市场的就业机会。委员会建议采用其他激励措施作为名额制度的补充以鼓励业主雇用残疾人。对不利于残疾人就业的消极因素应当加以分析和纠正。对于合理照顾，包括个人协助下的辅助就业以及工作场所的无障碍性，都应加以管理和监督。</w:t>
      </w:r>
      <w:r w:rsidRPr="00323B0C">
        <w:rPr>
          <w:rFonts w:ascii="Time New Roman" w:eastAsia="黑体" w:hAnsi="Time New Roman" w:hint="eastAsia"/>
          <w:szCs w:val="21"/>
          <w:lang w:val="fr-CH"/>
        </w:rPr>
        <w:t xml:space="preserve"> </w:t>
      </w:r>
    </w:p>
    <w:p w:rsidR="00715774" w:rsidRPr="00B620DF" w:rsidRDefault="006B3F32" w:rsidP="00B620DF">
      <w:pPr>
        <w:pStyle w:val="H23GC"/>
        <w:rPr>
          <w:lang w:val="fr-CH"/>
        </w:rPr>
      </w:pPr>
      <w:r>
        <w:rPr>
          <w:lang w:val="fr-CH"/>
        </w:rPr>
        <w:tab/>
      </w:r>
      <w:r>
        <w:rPr>
          <w:lang w:val="fr-CH"/>
        </w:rPr>
        <w:tab/>
      </w:r>
      <w:r w:rsidR="00715774" w:rsidRPr="00715774">
        <w:rPr>
          <w:rFonts w:hint="eastAsia"/>
          <w:lang w:val="fr-CH"/>
        </w:rPr>
        <w:t>适足的生活水平和社会保护</w:t>
      </w:r>
      <w:r w:rsidR="00715774" w:rsidRPr="00715774">
        <w:rPr>
          <w:rFonts w:hint="eastAsia"/>
          <w:lang w:val="fr-CH"/>
        </w:rPr>
        <w:t>(</w:t>
      </w:r>
      <w:r w:rsidR="00715774" w:rsidRPr="00715774">
        <w:rPr>
          <w:rFonts w:hint="eastAsia"/>
          <w:lang w:val="fr-CH"/>
        </w:rPr>
        <w:t>第二十八条</w:t>
      </w:r>
      <w:r w:rsidR="00715774" w:rsidRPr="00715774">
        <w:rPr>
          <w:rFonts w:hint="eastAsia"/>
          <w:lang w:val="fr-CH"/>
        </w:rPr>
        <w:t>)</w:t>
      </w:r>
    </w:p>
    <w:p w:rsidR="00715774" w:rsidRPr="00715774" w:rsidRDefault="00715774" w:rsidP="00715774">
      <w:pPr>
        <w:pStyle w:val="SingleTxtGC"/>
        <w:rPr>
          <w:rFonts w:ascii="Time New Roman" w:hAnsi="Time New Roman" w:hint="eastAsia"/>
          <w:szCs w:val="21"/>
          <w:lang w:val="fr-CH"/>
        </w:rPr>
      </w:pPr>
      <w:r w:rsidRPr="00715774">
        <w:rPr>
          <w:rFonts w:ascii="Time New Roman" w:hAnsi="Time New Roman" w:hint="eastAsia"/>
          <w:szCs w:val="21"/>
          <w:lang w:val="fr-CH"/>
        </w:rPr>
        <w:t>43.</w:t>
      </w:r>
      <w:r w:rsidR="00916564">
        <w:rPr>
          <w:rFonts w:ascii="Time New Roman" w:hAnsi="Time New Roman" w:hint="eastAsia"/>
          <w:szCs w:val="21"/>
          <w:lang w:val="fr-CH"/>
        </w:rPr>
        <w:t xml:space="preserve">  </w:t>
      </w:r>
      <w:r w:rsidRPr="00715774">
        <w:rPr>
          <w:rFonts w:ascii="Time New Roman" w:hAnsi="Time New Roman" w:hint="eastAsia"/>
          <w:szCs w:val="21"/>
          <w:lang w:val="fr-CH"/>
        </w:rPr>
        <w:t>委员会感到关注的是，许多残疾人生活在贫困之中，尤其是其中的农村人和罗</w:t>
      </w:r>
      <w:proofErr w:type="gramStart"/>
      <w:r w:rsidRPr="00715774">
        <w:rPr>
          <w:rFonts w:ascii="Time New Roman" w:hAnsi="Time New Roman" w:hint="eastAsia"/>
          <w:szCs w:val="21"/>
          <w:lang w:val="fr-CH"/>
        </w:rPr>
        <w:t>姆</w:t>
      </w:r>
      <w:proofErr w:type="gramEnd"/>
      <w:r w:rsidRPr="00715774">
        <w:rPr>
          <w:rFonts w:ascii="Time New Roman" w:hAnsi="Time New Roman" w:hint="eastAsia"/>
          <w:szCs w:val="21"/>
          <w:lang w:val="fr-CH"/>
        </w:rPr>
        <w:t>人。委员会还对使用限制性的金融资产衡量标准感到关注，这种做法将残疾福利降低到了社会保护福利的水平</w:t>
      </w:r>
      <w:r w:rsidRPr="00715774">
        <w:rPr>
          <w:rFonts w:ascii="Time New Roman" w:hAnsi="Time New Roman" w:hint="eastAsia"/>
          <w:szCs w:val="21"/>
          <w:lang w:val="fr-CH"/>
        </w:rPr>
        <w:t xml:space="preserve"> </w:t>
      </w:r>
    </w:p>
    <w:p w:rsidR="00715774" w:rsidRPr="009B2BF7" w:rsidRDefault="00715774" w:rsidP="00715774">
      <w:pPr>
        <w:pStyle w:val="SingleTxtGC"/>
        <w:rPr>
          <w:rFonts w:ascii="Time New Roman" w:eastAsia="黑体" w:hAnsi="Time New Roman" w:hint="eastAsia"/>
          <w:szCs w:val="21"/>
          <w:lang w:val="fr-CH"/>
        </w:rPr>
      </w:pPr>
      <w:r w:rsidRPr="009B2BF7">
        <w:rPr>
          <w:rFonts w:ascii="Time New Roman" w:eastAsia="黑体" w:hAnsi="Time New Roman" w:hint="eastAsia"/>
          <w:szCs w:val="21"/>
          <w:lang w:val="fr-CH"/>
        </w:rPr>
        <w:t>44.</w:t>
      </w:r>
      <w:r w:rsidR="00916564" w:rsidRPr="009B2BF7">
        <w:rPr>
          <w:rFonts w:ascii="Time New Roman" w:eastAsia="黑体" w:hAnsi="Time New Roman" w:hint="eastAsia"/>
          <w:szCs w:val="21"/>
          <w:lang w:val="fr-CH"/>
        </w:rPr>
        <w:t xml:space="preserve">  </w:t>
      </w:r>
      <w:r w:rsidRPr="009B2BF7">
        <w:rPr>
          <w:rFonts w:ascii="Time New Roman" w:eastAsia="黑体" w:hAnsi="Time New Roman" w:hint="eastAsia"/>
          <w:szCs w:val="21"/>
          <w:lang w:val="fr-CH"/>
        </w:rPr>
        <w:t>委员会建议加强减贫方案。委员会还建议，为减轻残疾造成的额外开支而提供的福利应当以对个人的补助需要进行评估为基础，不应当考虑任何金融资产衡量标准。</w:t>
      </w:r>
    </w:p>
    <w:p w:rsidR="00715774" w:rsidRPr="00715774" w:rsidRDefault="006B5A37" w:rsidP="00B620DF">
      <w:pPr>
        <w:pStyle w:val="H23GC"/>
        <w:rPr>
          <w:lang w:val="fr-CH"/>
        </w:rPr>
      </w:pPr>
      <w:r>
        <w:rPr>
          <w:lang w:val="fr-CH"/>
        </w:rPr>
        <w:tab/>
      </w:r>
      <w:r>
        <w:rPr>
          <w:lang w:val="fr-CH"/>
        </w:rPr>
        <w:tab/>
      </w:r>
      <w:r w:rsidR="00715774" w:rsidRPr="00715774">
        <w:rPr>
          <w:rFonts w:hint="eastAsia"/>
          <w:lang w:val="fr-CH"/>
        </w:rPr>
        <w:t>参与政治和公共生活</w:t>
      </w:r>
      <w:r w:rsidR="00715774" w:rsidRPr="00715774">
        <w:rPr>
          <w:rFonts w:hint="eastAsia"/>
          <w:lang w:val="fr-CH"/>
        </w:rPr>
        <w:t xml:space="preserve"> (</w:t>
      </w:r>
      <w:r w:rsidR="00715774" w:rsidRPr="00715774">
        <w:rPr>
          <w:rFonts w:hint="eastAsia"/>
          <w:lang w:val="fr-CH"/>
        </w:rPr>
        <w:t>第二十九条</w:t>
      </w:r>
      <w:r w:rsidR="00715774" w:rsidRPr="00715774">
        <w:rPr>
          <w:rFonts w:hint="eastAsia"/>
          <w:lang w:val="fr-CH"/>
        </w:rPr>
        <w:t>)</w:t>
      </w:r>
    </w:p>
    <w:p w:rsidR="00715774" w:rsidRPr="00715774" w:rsidRDefault="00715774" w:rsidP="00715774">
      <w:pPr>
        <w:pStyle w:val="SingleTxtGC"/>
        <w:rPr>
          <w:rFonts w:ascii="Time New Roman" w:hAnsi="Time New Roman" w:hint="eastAsia"/>
          <w:szCs w:val="21"/>
          <w:lang w:val="fr-CH"/>
        </w:rPr>
      </w:pPr>
      <w:r w:rsidRPr="00715774">
        <w:rPr>
          <w:rFonts w:ascii="Time New Roman" w:hAnsi="Time New Roman" w:hint="eastAsia"/>
          <w:szCs w:val="21"/>
          <w:lang w:val="fr-CH"/>
        </w:rPr>
        <w:t>45.</w:t>
      </w:r>
      <w:r w:rsidR="00916564">
        <w:rPr>
          <w:rFonts w:ascii="Time New Roman" w:hAnsi="Time New Roman" w:hint="eastAsia"/>
          <w:szCs w:val="21"/>
          <w:lang w:val="fr-CH"/>
        </w:rPr>
        <w:t xml:space="preserve">  </w:t>
      </w:r>
      <w:r w:rsidRPr="00715774">
        <w:rPr>
          <w:rFonts w:ascii="Time New Roman" w:hAnsi="Time New Roman" w:hint="eastAsia"/>
          <w:szCs w:val="21"/>
          <w:lang w:val="fr-CH"/>
        </w:rPr>
        <w:t>委员会感到关注的是，选举进程尚未实现对所有残疾人的无障碍化。另外，委员会感到关注的是，行政和代表性公共机构中的残疾人数始终很少。</w:t>
      </w:r>
    </w:p>
    <w:p w:rsidR="00715774" w:rsidRPr="00D35DBC" w:rsidRDefault="00715774" w:rsidP="00715774">
      <w:pPr>
        <w:pStyle w:val="SingleTxtGC"/>
        <w:rPr>
          <w:rFonts w:ascii="Time New Roman" w:eastAsia="黑体" w:hAnsi="Time New Roman" w:hint="eastAsia"/>
          <w:szCs w:val="21"/>
          <w:lang w:val="fr-CH"/>
        </w:rPr>
      </w:pPr>
      <w:r w:rsidRPr="00D35DBC">
        <w:rPr>
          <w:rFonts w:ascii="Time New Roman" w:eastAsia="黑体" w:hAnsi="Time New Roman" w:hint="eastAsia"/>
          <w:szCs w:val="21"/>
          <w:lang w:val="fr-CH"/>
        </w:rPr>
        <w:t>46.</w:t>
      </w:r>
      <w:r w:rsidR="00916564" w:rsidRPr="00D35DBC">
        <w:rPr>
          <w:rFonts w:ascii="Time New Roman" w:eastAsia="黑体" w:hAnsi="Time New Roman" w:hint="eastAsia"/>
          <w:szCs w:val="21"/>
          <w:lang w:val="fr-CH"/>
        </w:rPr>
        <w:t xml:space="preserve">  </w:t>
      </w:r>
      <w:r w:rsidRPr="00D35DBC">
        <w:rPr>
          <w:rFonts w:ascii="Time New Roman" w:eastAsia="黑体" w:hAnsi="Time New Roman" w:hint="eastAsia"/>
          <w:szCs w:val="21"/>
          <w:lang w:val="fr-CH"/>
        </w:rPr>
        <w:t>委员会建议采取措施使选举进程对所有残疾人实现全面的无障碍化，并便利残疾人参与代表性机构和行政机构。</w:t>
      </w:r>
    </w:p>
    <w:p w:rsidR="00715774" w:rsidRPr="00715774" w:rsidRDefault="006B5A37" w:rsidP="006B5A37">
      <w:pPr>
        <w:pStyle w:val="H23GC"/>
        <w:rPr>
          <w:lang w:val="fr-CH"/>
        </w:rPr>
      </w:pPr>
      <w:r>
        <w:rPr>
          <w:lang w:val="fr-CH"/>
        </w:rPr>
        <w:tab/>
      </w:r>
      <w:r>
        <w:rPr>
          <w:lang w:val="fr-CH"/>
        </w:rPr>
        <w:tab/>
      </w:r>
      <w:r w:rsidR="00715774" w:rsidRPr="00715774">
        <w:rPr>
          <w:rFonts w:hint="eastAsia"/>
          <w:lang w:val="fr-CH"/>
        </w:rPr>
        <w:t>参与文化生活、娱乐、休闲和体育活动</w:t>
      </w:r>
      <w:r w:rsidR="00715774" w:rsidRPr="00715774">
        <w:rPr>
          <w:rFonts w:hint="eastAsia"/>
          <w:lang w:val="fr-CH"/>
        </w:rPr>
        <w:t xml:space="preserve"> (</w:t>
      </w:r>
      <w:r w:rsidR="00715774" w:rsidRPr="00715774">
        <w:rPr>
          <w:rFonts w:hint="eastAsia"/>
          <w:lang w:val="fr-CH"/>
        </w:rPr>
        <w:t>第三十条</w:t>
      </w:r>
      <w:r w:rsidR="00715774" w:rsidRPr="00715774">
        <w:rPr>
          <w:rFonts w:hint="eastAsia"/>
          <w:lang w:val="fr-CH"/>
        </w:rPr>
        <w:t>)</w:t>
      </w:r>
    </w:p>
    <w:p w:rsidR="00715774" w:rsidRPr="00715774" w:rsidRDefault="00715774" w:rsidP="00715774">
      <w:pPr>
        <w:pStyle w:val="SingleTxtGC"/>
        <w:rPr>
          <w:rFonts w:ascii="Time New Roman" w:hAnsi="Time New Roman" w:hint="eastAsia"/>
          <w:szCs w:val="21"/>
          <w:lang w:val="fr-CH"/>
        </w:rPr>
      </w:pPr>
      <w:r w:rsidRPr="00715774">
        <w:rPr>
          <w:rFonts w:ascii="Time New Roman" w:hAnsi="Time New Roman" w:hint="eastAsia"/>
          <w:szCs w:val="21"/>
          <w:lang w:val="fr-CH"/>
        </w:rPr>
        <w:t>47.</w:t>
      </w:r>
      <w:r w:rsidR="00916564">
        <w:rPr>
          <w:rFonts w:ascii="Time New Roman" w:hAnsi="Time New Roman" w:hint="eastAsia"/>
          <w:szCs w:val="21"/>
          <w:lang w:val="fr-CH"/>
        </w:rPr>
        <w:t xml:space="preserve">  </w:t>
      </w:r>
      <w:r w:rsidRPr="00715774">
        <w:rPr>
          <w:rFonts w:ascii="Time New Roman" w:hAnsi="Time New Roman" w:hint="eastAsia"/>
          <w:szCs w:val="21"/>
          <w:lang w:val="fr-CH"/>
        </w:rPr>
        <w:t>委员会感到关注的是，残疾人对文化生活的参与水平较低。委员会还感到关注的是，克罗地亚尚未批准《关于方便盲人、视障者或印刷品阅读障碍者获得出版作品的马拉喀什条约》。</w:t>
      </w:r>
      <w:r w:rsidRPr="00715774">
        <w:rPr>
          <w:rFonts w:ascii="Time New Roman" w:hAnsi="Time New Roman" w:hint="eastAsia"/>
          <w:szCs w:val="21"/>
          <w:lang w:val="fr-CH"/>
        </w:rPr>
        <w:t xml:space="preserve"> </w:t>
      </w:r>
    </w:p>
    <w:p w:rsidR="00715774" w:rsidRPr="009B2BF7" w:rsidRDefault="00715774" w:rsidP="00715774">
      <w:pPr>
        <w:pStyle w:val="SingleTxtGC"/>
        <w:rPr>
          <w:rFonts w:ascii="Time New Roman" w:eastAsia="黑体" w:hAnsi="Time New Roman" w:hint="eastAsia"/>
          <w:szCs w:val="21"/>
          <w:lang w:val="fr-CH"/>
        </w:rPr>
      </w:pPr>
      <w:r w:rsidRPr="009B2BF7">
        <w:rPr>
          <w:rFonts w:ascii="Time New Roman" w:eastAsia="黑体" w:hAnsi="Time New Roman" w:hint="eastAsia"/>
          <w:szCs w:val="21"/>
          <w:lang w:val="fr-CH"/>
        </w:rPr>
        <w:t>48.</w:t>
      </w:r>
      <w:r w:rsidR="00916564" w:rsidRPr="009B2BF7">
        <w:rPr>
          <w:rFonts w:ascii="Time New Roman" w:eastAsia="黑体" w:hAnsi="Time New Roman" w:hint="eastAsia"/>
          <w:szCs w:val="21"/>
          <w:lang w:val="fr-CH"/>
        </w:rPr>
        <w:t xml:space="preserve">  </w:t>
      </w:r>
      <w:r w:rsidRPr="009B2BF7">
        <w:rPr>
          <w:rFonts w:ascii="Time New Roman" w:eastAsia="黑体" w:hAnsi="Time New Roman" w:hint="eastAsia"/>
          <w:szCs w:val="21"/>
          <w:lang w:val="fr-CH"/>
        </w:rPr>
        <w:t>委员会建议缔约国采取适当步骤确保主流文化设施的无障碍化，帮助残疾人有机会发展和利用其创造性、艺术和智慧潜能，如创办残疾艺术节。委员会建议缔约国批准《马拉喀什条约》。</w:t>
      </w:r>
    </w:p>
    <w:p w:rsidR="00715774" w:rsidRPr="00715774" w:rsidRDefault="009B2BF7" w:rsidP="009B2BF7">
      <w:pPr>
        <w:pStyle w:val="H1GC"/>
        <w:rPr>
          <w:lang w:val="fr-CH"/>
        </w:rPr>
      </w:pPr>
      <w:r>
        <w:rPr>
          <w:lang w:val="fr-CH"/>
        </w:rPr>
        <w:tab/>
      </w:r>
      <w:r w:rsidR="00715774" w:rsidRPr="00715774">
        <w:rPr>
          <w:rFonts w:hint="eastAsia"/>
          <w:lang w:val="fr-CH"/>
        </w:rPr>
        <w:t>C.</w:t>
      </w:r>
      <w:r>
        <w:rPr>
          <w:lang w:val="fr-CH"/>
        </w:rPr>
        <w:tab/>
      </w:r>
      <w:r w:rsidR="00715774" w:rsidRPr="00715774">
        <w:rPr>
          <w:rFonts w:hint="eastAsia"/>
          <w:lang w:val="fr-CH"/>
        </w:rPr>
        <w:t>具体义务</w:t>
      </w:r>
      <w:r w:rsidR="00715774" w:rsidRPr="00715774">
        <w:rPr>
          <w:rFonts w:hint="eastAsia"/>
          <w:lang w:val="fr-CH"/>
        </w:rPr>
        <w:t xml:space="preserve"> (</w:t>
      </w:r>
      <w:r w:rsidR="00715774" w:rsidRPr="00715774">
        <w:rPr>
          <w:rFonts w:hint="eastAsia"/>
          <w:lang w:val="fr-CH"/>
        </w:rPr>
        <w:t>第三十一至第三十三条</w:t>
      </w:r>
      <w:r w:rsidR="00715774" w:rsidRPr="00715774">
        <w:rPr>
          <w:rFonts w:hint="eastAsia"/>
          <w:lang w:val="fr-CH"/>
        </w:rPr>
        <w:t>)</w:t>
      </w:r>
    </w:p>
    <w:p w:rsidR="00715774" w:rsidRPr="00715774" w:rsidRDefault="009B2BF7" w:rsidP="009B2BF7">
      <w:pPr>
        <w:pStyle w:val="H23GC"/>
        <w:rPr>
          <w:lang w:val="fr-CH"/>
        </w:rPr>
      </w:pPr>
      <w:r>
        <w:rPr>
          <w:lang w:val="fr-CH"/>
        </w:rPr>
        <w:tab/>
      </w:r>
      <w:r>
        <w:rPr>
          <w:lang w:val="fr-CH"/>
        </w:rPr>
        <w:tab/>
      </w:r>
      <w:r w:rsidR="00715774" w:rsidRPr="00715774">
        <w:rPr>
          <w:rFonts w:hint="eastAsia"/>
          <w:lang w:val="fr-CH"/>
        </w:rPr>
        <w:t>统计和数据收集</w:t>
      </w:r>
      <w:r w:rsidR="00715774" w:rsidRPr="00715774">
        <w:rPr>
          <w:rFonts w:hint="eastAsia"/>
          <w:lang w:val="fr-CH"/>
        </w:rPr>
        <w:t xml:space="preserve"> (</w:t>
      </w:r>
      <w:r w:rsidR="00715774" w:rsidRPr="00715774">
        <w:rPr>
          <w:rFonts w:hint="eastAsia"/>
          <w:lang w:val="fr-CH"/>
        </w:rPr>
        <w:t>第三十一条</w:t>
      </w:r>
      <w:r w:rsidR="00715774" w:rsidRPr="00715774">
        <w:rPr>
          <w:rFonts w:hint="eastAsia"/>
          <w:lang w:val="fr-CH"/>
        </w:rPr>
        <w:t>)</w:t>
      </w:r>
    </w:p>
    <w:p w:rsidR="00715774" w:rsidRPr="00715774" w:rsidRDefault="00715774" w:rsidP="00715774">
      <w:pPr>
        <w:pStyle w:val="SingleTxtGC"/>
        <w:rPr>
          <w:rFonts w:ascii="Time New Roman" w:hAnsi="Time New Roman" w:hint="eastAsia"/>
          <w:szCs w:val="21"/>
          <w:lang w:val="fr-CH"/>
        </w:rPr>
      </w:pPr>
      <w:r w:rsidRPr="00715774">
        <w:rPr>
          <w:rFonts w:ascii="Time New Roman" w:hAnsi="Time New Roman" w:hint="eastAsia"/>
          <w:szCs w:val="21"/>
          <w:lang w:val="fr-CH"/>
        </w:rPr>
        <w:t>49.</w:t>
      </w:r>
      <w:r w:rsidR="00916564">
        <w:rPr>
          <w:rFonts w:ascii="Time New Roman" w:hAnsi="Time New Roman" w:hint="eastAsia"/>
          <w:szCs w:val="21"/>
          <w:lang w:val="fr-CH"/>
        </w:rPr>
        <w:t xml:space="preserve">  </w:t>
      </w:r>
      <w:r w:rsidRPr="00715774">
        <w:rPr>
          <w:rFonts w:ascii="Time New Roman" w:hAnsi="Time New Roman" w:hint="eastAsia"/>
          <w:szCs w:val="21"/>
          <w:lang w:val="fr-CH"/>
        </w:rPr>
        <w:t>委员会感到关注的是，缔约国的数据收集系统未能帮助制定计划和战略以落实《公约》义务而收集所需要的信息，如关于对残疾妇女和女童的暴力行为的数据。</w:t>
      </w:r>
    </w:p>
    <w:p w:rsidR="00715774" w:rsidRPr="009B2BF7" w:rsidRDefault="00715774" w:rsidP="00715774">
      <w:pPr>
        <w:pStyle w:val="SingleTxtGC"/>
        <w:rPr>
          <w:rFonts w:ascii="Time New Roman" w:eastAsia="黑体" w:hAnsi="Time New Roman" w:hint="eastAsia"/>
          <w:szCs w:val="21"/>
          <w:lang w:val="fr-CH"/>
        </w:rPr>
      </w:pPr>
      <w:r w:rsidRPr="009B2BF7">
        <w:rPr>
          <w:rFonts w:ascii="Time New Roman" w:eastAsia="黑体" w:hAnsi="Time New Roman" w:hint="eastAsia"/>
          <w:szCs w:val="21"/>
          <w:lang w:val="fr-CH"/>
        </w:rPr>
        <w:t>50.</w:t>
      </w:r>
      <w:r w:rsidR="00916564" w:rsidRPr="009B2BF7">
        <w:rPr>
          <w:rFonts w:ascii="Time New Roman" w:eastAsia="黑体" w:hAnsi="Time New Roman" w:hint="eastAsia"/>
          <w:szCs w:val="21"/>
          <w:lang w:val="fr-CH"/>
        </w:rPr>
        <w:t xml:space="preserve">  </w:t>
      </w:r>
      <w:r w:rsidRPr="009B2BF7">
        <w:rPr>
          <w:rFonts w:ascii="Time New Roman" w:eastAsia="黑体" w:hAnsi="Time New Roman" w:hint="eastAsia"/>
          <w:szCs w:val="21"/>
          <w:lang w:val="fr-CH"/>
        </w:rPr>
        <w:t>委员会建议缔约国，在残疾人及其代表性组织的积极参与下并与之密切协商，结合残疾问题对数据收集系统进行系统化的审查和改革。</w:t>
      </w:r>
    </w:p>
    <w:p w:rsidR="00715774" w:rsidRPr="00715774" w:rsidRDefault="009B2BF7" w:rsidP="009B2BF7">
      <w:pPr>
        <w:pStyle w:val="H23GC"/>
        <w:rPr>
          <w:lang w:val="fr-CH"/>
        </w:rPr>
      </w:pPr>
      <w:r>
        <w:rPr>
          <w:lang w:val="fr-CH"/>
        </w:rPr>
        <w:tab/>
      </w:r>
      <w:r>
        <w:rPr>
          <w:lang w:val="fr-CH"/>
        </w:rPr>
        <w:tab/>
      </w:r>
      <w:r w:rsidR="00715774" w:rsidRPr="00715774">
        <w:rPr>
          <w:rFonts w:hint="eastAsia"/>
          <w:lang w:val="fr-CH"/>
        </w:rPr>
        <w:t>国际合作</w:t>
      </w:r>
      <w:r w:rsidR="00715774" w:rsidRPr="00715774">
        <w:rPr>
          <w:rFonts w:hint="eastAsia"/>
          <w:lang w:val="fr-CH"/>
        </w:rPr>
        <w:t xml:space="preserve"> (</w:t>
      </w:r>
      <w:r w:rsidR="00715774" w:rsidRPr="00715774">
        <w:rPr>
          <w:rFonts w:hint="eastAsia"/>
          <w:lang w:val="fr-CH"/>
        </w:rPr>
        <w:t>第三十二条</w:t>
      </w:r>
      <w:r w:rsidR="00715774" w:rsidRPr="00715774">
        <w:rPr>
          <w:rFonts w:hint="eastAsia"/>
          <w:lang w:val="fr-CH"/>
        </w:rPr>
        <w:t xml:space="preserve">) </w:t>
      </w:r>
    </w:p>
    <w:p w:rsidR="00715774" w:rsidRPr="00D35DBC" w:rsidRDefault="00715774" w:rsidP="00715774">
      <w:pPr>
        <w:pStyle w:val="SingleTxtGC"/>
        <w:rPr>
          <w:rFonts w:ascii="Time New Roman" w:eastAsia="黑体" w:hAnsi="Time New Roman" w:hint="eastAsia"/>
          <w:szCs w:val="21"/>
          <w:lang w:val="fr-CH"/>
        </w:rPr>
      </w:pPr>
      <w:r w:rsidRPr="00D35DBC">
        <w:rPr>
          <w:rFonts w:ascii="Time New Roman" w:eastAsia="黑体" w:hAnsi="Time New Roman" w:hint="eastAsia"/>
          <w:szCs w:val="21"/>
          <w:lang w:val="fr-CH"/>
        </w:rPr>
        <w:t>51.</w:t>
      </w:r>
      <w:r w:rsidR="00916564" w:rsidRPr="00D35DBC">
        <w:rPr>
          <w:rFonts w:ascii="Time New Roman" w:eastAsia="黑体" w:hAnsi="Time New Roman" w:hint="eastAsia"/>
          <w:szCs w:val="21"/>
          <w:lang w:val="fr-CH"/>
        </w:rPr>
        <w:t xml:space="preserve">  </w:t>
      </w:r>
      <w:r w:rsidRPr="00D35DBC">
        <w:rPr>
          <w:rFonts w:ascii="Time New Roman" w:eastAsia="黑体" w:hAnsi="Time New Roman" w:hint="eastAsia"/>
          <w:szCs w:val="21"/>
          <w:lang w:val="fr-CH"/>
        </w:rPr>
        <w:t>委员会吁请按照《公约》条款规定将基于残疾人权利的观点纳入旨在实现《千年发展目标》的所有努力和</w:t>
      </w:r>
      <w:r w:rsidRPr="00D35DBC">
        <w:rPr>
          <w:rFonts w:ascii="Time New Roman" w:eastAsia="黑体" w:hAnsi="Time New Roman" w:hint="eastAsia"/>
          <w:szCs w:val="21"/>
          <w:lang w:val="fr-CH"/>
        </w:rPr>
        <w:t>2015</w:t>
      </w:r>
      <w:r w:rsidRPr="00D35DBC">
        <w:rPr>
          <w:rFonts w:ascii="Time New Roman" w:eastAsia="黑体" w:hAnsi="Time New Roman" w:hint="eastAsia"/>
          <w:szCs w:val="21"/>
          <w:lang w:val="fr-CH"/>
        </w:rPr>
        <w:t>年后发展议程。</w:t>
      </w:r>
      <w:bookmarkStart w:id="0" w:name="_GoBack"/>
      <w:bookmarkEnd w:id="0"/>
    </w:p>
    <w:p w:rsidR="00715774" w:rsidRPr="00715774" w:rsidRDefault="009B2BF7" w:rsidP="009B2BF7">
      <w:pPr>
        <w:pStyle w:val="H23GC"/>
        <w:rPr>
          <w:lang w:val="fr-CH"/>
        </w:rPr>
      </w:pPr>
      <w:r>
        <w:rPr>
          <w:lang w:val="fr-CH"/>
        </w:rPr>
        <w:tab/>
      </w:r>
      <w:r>
        <w:rPr>
          <w:lang w:val="fr-CH"/>
        </w:rPr>
        <w:tab/>
      </w:r>
      <w:r w:rsidR="00715774" w:rsidRPr="00715774">
        <w:rPr>
          <w:rFonts w:hint="eastAsia"/>
          <w:lang w:val="fr-CH"/>
        </w:rPr>
        <w:t>国家实施和监测</w:t>
      </w:r>
      <w:r w:rsidR="00715774" w:rsidRPr="00715774">
        <w:rPr>
          <w:rFonts w:hint="eastAsia"/>
          <w:lang w:val="fr-CH"/>
        </w:rPr>
        <w:t xml:space="preserve"> (</w:t>
      </w:r>
      <w:r w:rsidR="00715774" w:rsidRPr="00715774">
        <w:rPr>
          <w:rFonts w:hint="eastAsia"/>
          <w:lang w:val="fr-CH"/>
        </w:rPr>
        <w:t>第三十三条</w:t>
      </w:r>
      <w:r w:rsidR="00715774" w:rsidRPr="00715774">
        <w:rPr>
          <w:rFonts w:hint="eastAsia"/>
          <w:lang w:val="fr-CH"/>
        </w:rPr>
        <w:t>)</w:t>
      </w:r>
    </w:p>
    <w:p w:rsidR="00715774" w:rsidRPr="00715774" w:rsidRDefault="00715774" w:rsidP="00715774">
      <w:pPr>
        <w:pStyle w:val="SingleTxtGC"/>
        <w:rPr>
          <w:rFonts w:ascii="Time New Roman" w:hAnsi="Time New Roman" w:hint="eastAsia"/>
          <w:szCs w:val="21"/>
          <w:lang w:val="fr-CH"/>
        </w:rPr>
      </w:pPr>
      <w:r w:rsidRPr="00715774">
        <w:rPr>
          <w:rFonts w:ascii="Time New Roman" w:hAnsi="Time New Roman" w:hint="eastAsia"/>
          <w:szCs w:val="21"/>
          <w:lang w:val="fr-CH"/>
        </w:rPr>
        <w:t>52.</w:t>
      </w:r>
      <w:r w:rsidR="00916564">
        <w:rPr>
          <w:rFonts w:ascii="Time New Roman" w:hAnsi="Time New Roman" w:hint="eastAsia"/>
          <w:szCs w:val="21"/>
          <w:lang w:val="fr-CH"/>
        </w:rPr>
        <w:t xml:space="preserve">  </w:t>
      </w:r>
      <w:r w:rsidRPr="00715774">
        <w:rPr>
          <w:rFonts w:ascii="Time New Roman" w:hAnsi="Time New Roman" w:hint="eastAsia"/>
          <w:szCs w:val="21"/>
          <w:lang w:val="fr-CH"/>
        </w:rPr>
        <w:t>委员会感到关注的是，残疾人事务调查专员办公室这一独立监测机关并没有从法律上得到指定，该办公室也没有深入农村地区的可能性。委员会还感到关注的是，残疾人组织和其他公民社会组织没有得到使之能够参与国家实施和监测的充分政府支持。</w:t>
      </w:r>
    </w:p>
    <w:p w:rsidR="00715774" w:rsidRPr="009B2BF7" w:rsidRDefault="00715774" w:rsidP="00715774">
      <w:pPr>
        <w:pStyle w:val="SingleTxtGC"/>
        <w:rPr>
          <w:rFonts w:ascii="Time New Roman" w:eastAsia="黑体" w:hAnsi="Time New Roman" w:hint="eastAsia"/>
          <w:szCs w:val="21"/>
          <w:lang w:val="fr-CH"/>
        </w:rPr>
      </w:pPr>
      <w:r w:rsidRPr="009B2BF7">
        <w:rPr>
          <w:rFonts w:ascii="Time New Roman" w:eastAsia="黑体" w:hAnsi="Time New Roman" w:hint="eastAsia"/>
          <w:szCs w:val="21"/>
          <w:lang w:val="fr-CH"/>
        </w:rPr>
        <w:t>53.</w:t>
      </w:r>
      <w:r w:rsidR="00916564" w:rsidRPr="009B2BF7">
        <w:rPr>
          <w:rFonts w:ascii="Time New Roman" w:eastAsia="黑体" w:hAnsi="Time New Roman" w:hint="eastAsia"/>
          <w:szCs w:val="21"/>
          <w:lang w:val="fr-CH"/>
        </w:rPr>
        <w:t xml:space="preserve">  </w:t>
      </w:r>
      <w:r w:rsidRPr="009B2BF7">
        <w:rPr>
          <w:rFonts w:ascii="Time New Roman" w:eastAsia="黑体" w:hAnsi="Time New Roman" w:hint="eastAsia"/>
          <w:szCs w:val="21"/>
          <w:lang w:val="fr-CH"/>
        </w:rPr>
        <w:t>委员会建议缔约国通过关于残疾人事务调查专员办公室的适当立法，从而确保根据有关国家促进和保护人权机构地位的原则</w:t>
      </w:r>
      <w:r w:rsidR="00457EBF" w:rsidRPr="009B2BF7">
        <w:rPr>
          <w:rFonts w:ascii="Time New Roman" w:eastAsia="黑体" w:hAnsi="Time New Roman" w:hint="eastAsia"/>
          <w:szCs w:val="21"/>
          <w:lang w:val="fr-CH"/>
        </w:rPr>
        <w:t>(</w:t>
      </w:r>
      <w:r w:rsidRPr="009B2BF7">
        <w:rPr>
          <w:rFonts w:ascii="Time New Roman" w:eastAsia="黑体" w:hAnsi="Time New Roman" w:hint="eastAsia"/>
          <w:szCs w:val="21"/>
          <w:lang w:val="fr-CH"/>
        </w:rPr>
        <w:t>《巴黎原则》</w:t>
      </w:r>
      <w:r w:rsidR="00457EBF" w:rsidRPr="009B2BF7">
        <w:rPr>
          <w:rFonts w:ascii="Time New Roman" w:eastAsia="黑体" w:hAnsi="Time New Roman" w:hint="eastAsia"/>
          <w:szCs w:val="21"/>
          <w:lang w:val="fr-CH"/>
        </w:rPr>
        <w:t>)</w:t>
      </w:r>
      <w:r w:rsidRPr="009B2BF7">
        <w:rPr>
          <w:rFonts w:ascii="Time New Roman" w:eastAsia="黑体" w:hAnsi="Time New Roman" w:hint="eastAsia"/>
          <w:szCs w:val="21"/>
          <w:lang w:val="fr-CH"/>
        </w:rPr>
        <w:t>设有一个独立的监测机构。委员会还建议缔约国为残疾人组织和其他民间社会组织提供充分资源，使它们能够充分和有效地参与国家实施和监测进程。</w:t>
      </w:r>
    </w:p>
    <w:p w:rsidR="00715774" w:rsidRPr="00715774" w:rsidRDefault="009B2BF7" w:rsidP="009B2BF7">
      <w:pPr>
        <w:pStyle w:val="H23GC"/>
        <w:rPr>
          <w:lang w:val="fr-CH"/>
        </w:rPr>
      </w:pPr>
      <w:r>
        <w:rPr>
          <w:lang w:val="fr-CH"/>
        </w:rPr>
        <w:tab/>
      </w:r>
      <w:r>
        <w:rPr>
          <w:lang w:val="fr-CH"/>
        </w:rPr>
        <w:tab/>
      </w:r>
      <w:r w:rsidR="00715774" w:rsidRPr="00715774">
        <w:rPr>
          <w:rFonts w:hint="eastAsia"/>
          <w:lang w:val="fr-CH"/>
        </w:rPr>
        <w:t>后续行动和散发</w:t>
      </w:r>
    </w:p>
    <w:p w:rsidR="00715774" w:rsidRPr="00715774" w:rsidRDefault="00715774" w:rsidP="00715774">
      <w:pPr>
        <w:pStyle w:val="SingleTxtGC"/>
        <w:rPr>
          <w:rFonts w:ascii="Time New Roman" w:hAnsi="Time New Roman" w:hint="eastAsia"/>
          <w:szCs w:val="21"/>
          <w:lang w:val="fr-CH"/>
        </w:rPr>
      </w:pPr>
      <w:r w:rsidRPr="00715774">
        <w:rPr>
          <w:rFonts w:ascii="Time New Roman" w:hAnsi="Time New Roman" w:hint="eastAsia"/>
          <w:szCs w:val="21"/>
          <w:lang w:val="fr-CH"/>
        </w:rPr>
        <w:t>54.</w:t>
      </w:r>
      <w:r w:rsidR="00916564">
        <w:rPr>
          <w:rFonts w:ascii="Time New Roman" w:hAnsi="Time New Roman" w:hint="eastAsia"/>
          <w:szCs w:val="21"/>
          <w:lang w:val="fr-CH"/>
        </w:rPr>
        <w:t xml:space="preserve">  </w:t>
      </w:r>
      <w:r w:rsidRPr="00715774">
        <w:rPr>
          <w:rFonts w:ascii="Time New Roman" w:hAnsi="Time New Roman" w:hint="eastAsia"/>
          <w:szCs w:val="21"/>
          <w:lang w:val="fr-CH"/>
        </w:rPr>
        <w:t>委员会请缔约国在</w:t>
      </w:r>
      <w:r w:rsidRPr="00715774">
        <w:rPr>
          <w:rFonts w:ascii="Time New Roman" w:hAnsi="Time New Roman" w:hint="eastAsia"/>
          <w:szCs w:val="21"/>
          <w:lang w:val="fr-CH"/>
        </w:rPr>
        <w:t>12</w:t>
      </w:r>
      <w:r w:rsidRPr="00715774">
        <w:rPr>
          <w:rFonts w:ascii="Time New Roman" w:hAnsi="Time New Roman" w:hint="eastAsia"/>
          <w:szCs w:val="21"/>
          <w:lang w:val="fr-CH"/>
        </w:rPr>
        <w:t>个月之内提供书面材料，说明为落实上文第</w:t>
      </w:r>
      <w:r w:rsidRPr="00715774">
        <w:rPr>
          <w:rFonts w:ascii="Time New Roman" w:hAnsi="Time New Roman" w:hint="eastAsia"/>
          <w:szCs w:val="21"/>
          <w:lang w:val="fr-CH"/>
        </w:rPr>
        <w:t xml:space="preserve">24 </w:t>
      </w:r>
      <w:r w:rsidRPr="00715774">
        <w:rPr>
          <w:rFonts w:ascii="Time New Roman" w:hAnsi="Time New Roman" w:hint="eastAsia"/>
          <w:szCs w:val="21"/>
          <w:lang w:val="fr-CH"/>
        </w:rPr>
        <w:t>和</w:t>
      </w:r>
      <w:r w:rsidRPr="00715774">
        <w:rPr>
          <w:rFonts w:ascii="Time New Roman" w:hAnsi="Time New Roman" w:hint="eastAsia"/>
          <w:szCs w:val="21"/>
          <w:lang w:val="fr-CH"/>
        </w:rPr>
        <w:t>28 (a)</w:t>
      </w:r>
      <w:r w:rsidRPr="00715774">
        <w:rPr>
          <w:rFonts w:ascii="Time New Roman" w:hAnsi="Time New Roman" w:hint="eastAsia"/>
          <w:szCs w:val="21"/>
          <w:lang w:val="fr-CH"/>
        </w:rPr>
        <w:t>段所载建议采取的措施。</w:t>
      </w:r>
    </w:p>
    <w:p w:rsidR="00715774" w:rsidRPr="00715774" w:rsidRDefault="00715774" w:rsidP="00715774">
      <w:pPr>
        <w:pStyle w:val="SingleTxtGC"/>
        <w:rPr>
          <w:rFonts w:ascii="Time New Roman" w:hAnsi="Time New Roman" w:hint="eastAsia"/>
          <w:szCs w:val="21"/>
          <w:lang w:val="fr-CH"/>
        </w:rPr>
      </w:pPr>
      <w:r w:rsidRPr="00715774">
        <w:rPr>
          <w:rFonts w:ascii="Time New Roman" w:hAnsi="Time New Roman" w:hint="eastAsia"/>
          <w:szCs w:val="21"/>
          <w:lang w:val="fr-CH"/>
        </w:rPr>
        <w:t>55.</w:t>
      </w:r>
      <w:r w:rsidR="00916564">
        <w:rPr>
          <w:rFonts w:ascii="Time New Roman" w:hAnsi="Time New Roman" w:hint="eastAsia"/>
          <w:szCs w:val="21"/>
          <w:lang w:val="fr-CH"/>
        </w:rPr>
        <w:t xml:space="preserve">  </w:t>
      </w:r>
      <w:r w:rsidRPr="00715774">
        <w:rPr>
          <w:rFonts w:ascii="Time New Roman" w:hAnsi="Time New Roman" w:hint="eastAsia"/>
          <w:szCs w:val="21"/>
          <w:lang w:val="fr-CH"/>
        </w:rPr>
        <w:t>委员会请缔约国落实委员会在本结论性意见中提出的建议。委员会建议缔约国采用现代社会传播方法，向政府人员和议会议员、相关部委工作人员、地方主管机构和有关专业团体成员如教育、医学和法律界人士以及媒体转达本结论性意见，以供审议和采取行动。</w:t>
      </w:r>
      <w:r w:rsidRPr="00715774">
        <w:rPr>
          <w:rFonts w:ascii="Time New Roman" w:hAnsi="Time New Roman" w:hint="eastAsia"/>
          <w:szCs w:val="21"/>
          <w:lang w:val="fr-CH"/>
        </w:rPr>
        <w:t xml:space="preserve"> </w:t>
      </w:r>
    </w:p>
    <w:p w:rsidR="00715774" w:rsidRPr="00715774" w:rsidRDefault="00715774" w:rsidP="00715774">
      <w:pPr>
        <w:pStyle w:val="SingleTxtGC"/>
        <w:rPr>
          <w:rFonts w:ascii="Time New Roman" w:hAnsi="Time New Roman" w:hint="eastAsia"/>
          <w:szCs w:val="21"/>
          <w:lang w:val="fr-CH"/>
        </w:rPr>
      </w:pPr>
      <w:r w:rsidRPr="00715774">
        <w:rPr>
          <w:rFonts w:ascii="Time New Roman" w:hAnsi="Time New Roman" w:hint="eastAsia"/>
          <w:szCs w:val="21"/>
          <w:lang w:val="fr-CH"/>
        </w:rPr>
        <w:t>56.</w:t>
      </w:r>
      <w:r w:rsidR="00916564">
        <w:rPr>
          <w:rFonts w:ascii="Time New Roman" w:hAnsi="Time New Roman" w:hint="eastAsia"/>
          <w:szCs w:val="21"/>
          <w:lang w:val="fr-CH"/>
        </w:rPr>
        <w:t xml:space="preserve">  </w:t>
      </w:r>
      <w:r w:rsidRPr="00715774">
        <w:rPr>
          <w:rFonts w:ascii="Time New Roman" w:hAnsi="Time New Roman" w:hint="eastAsia"/>
          <w:szCs w:val="21"/>
          <w:lang w:val="fr-CH"/>
        </w:rPr>
        <w:t>委员会大力鼓励缔约国让公民社会组织特别是残疾人组织参与定期报告的编写。</w:t>
      </w:r>
    </w:p>
    <w:p w:rsidR="00715774" w:rsidRPr="00715774" w:rsidRDefault="00715774" w:rsidP="00715774">
      <w:pPr>
        <w:pStyle w:val="SingleTxtGC"/>
        <w:rPr>
          <w:rFonts w:ascii="Time New Roman" w:hAnsi="Time New Roman" w:hint="eastAsia"/>
          <w:szCs w:val="21"/>
          <w:lang w:val="fr-CH"/>
        </w:rPr>
      </w:pPr>
      <w:r w:rsidRPr="00715774">
        <w:rPr>
          <w:rFonts w:ascii="Time New Roman" w:hAnsi="Time New Roman" w:hint="eastAsia"/>
          <w:szCs w:val="21"/>
          <w:lang w:val="fr-CH"/>
        </w:rPr>
        <w:t>57.</w:t>
      </w:r>
      <w:r w:rsidR="00916564">
        <w:rPr>
          <w:rFonts w:ascii="Time New Roman" w:hAnsi="Time New Roman" w:hint="eastAsia"/>
          <w:szCs w:val="21"/>
          <w:lang w:val="fr-CH"/>
        </w:rPr>
        <w:t xml:space="preserve">  </w:t>
      </w:r>
      <w:r w:rsidRPr="00715774">
        <w:rPr>
          <w:rFonts w:ascii="Time New Roman" w:hAnsi="Time New Roman" w:hint="eastAsia"/>
          <w:szCs w:val="21"/>
          <w:lang w:val="fr-CH"/>
        </w:rPr>
        <w:t>委员会请缔约国用本国语言和少数群体语言，包括手语，以无障碍形式广为散发本结论性意见，包括向非政府组织和残疾人代表组织以及残疾人本人及其家庭成员散发，并在政府人权网站刊登这些结论性意见。</w:t>
      </w:r>
    </w:p>
    <w:p w:rsidR="00715774" w:rsidRPr="00715774" w:rsidRDefault="00200F7C" w:rsidP="00200F7C">
      <w:pPr>
        <w:pStyle w:val="H23GC"/>
        <w:rPr>
          <w:lang w:val="fr-CH"/>
        </w:rPr>
      </w:pPr>
      <w:r>
        <w:rPr>
          <w:lang w:val="fr-CH"/>
        </w:rPr>
        <w:tab/>
      </w:r>
      <w:r>
        <w:rPr>
          <w:lang w:val="fr-CH"/>
        </w:rPr>
        <w:tab/>
      </w:r>
      <w:r w:rsidR="00715774" w:rsidRPr="00715774">
        <w:rPr>
          <w:rFonts w:hint="eastAsia"/>
          <w:lang w:val="fr-CH"/>
        </w:rPr>
        <w:t>下次报告</w:t>
      </w:r>
    </w:p>
    <w:p w:rsidR="00715774" w:rsidRPr="00715774" w:rsidRDefault="00715774" w:rsidP="00715774">
      <w:pPr>
        <w:pStyle w:val="SingleTxtGC"/>
        <w:rPr>
          <w:rFonts w:ascii="Time New Roman" w:hAnsi="Time New Roman" w:hint="eastAsia"/>
          <w:szCs w:val="21"/>
          <w:lang w:val="fr-CH"/>
        </w:rPr>
      </w:pPr>
      <w:r w:rsidRPr="00715774">
        <w:rPr>
          <w:rFonts w:ascii="Time New Roman" w:hAnsi="Time New Roman" w:hint="eastAsia"/>
          <w:szCs w:val="21"/>
          <w:lang w:val="fr-CH"/>
        </w:rPr>
        <w:t>58.</w:t>
      </w:r>
      <w:r w:rsidR="00916564">
        <w:rPr>
          <w:rFonts w:ascii="Time New Roman" w:hAnsi="Time New Roman" w:hint="eastAsia"/>
          <w:szCs w:val="21"/>
          <w:lang w:val="fr-CH"/>
        </w:rPr>
        <w:t xml:space="preserve">  </w:t>
      </w:r>
      <w:r w:rsidRPr="00715774">
        <w:rPr>
          <w:rFonts w:ascii="Time New Roman" w:hAnsi="Time New Roman" w:hint="eastAsia"/>
          <w:szCs w:val="21"/>
          <w:lang w:val="fr-CH"/>
        </w:rPr>
        <w:t>委员会请缔约国在</w:t>
      </w:r>
      <w:r w:rsidRPr="00715774">
        <w:rPr>
          <w:rFonts w:ascii="Time New Roman" w:hAnsi="Time New Roman" w:hint="eastAsia"/>
          <w:szCs w:val="21"/>
          <w:lang w:val="fr-CH"/>
        </w:rPr>
        <w:t>2021</w:t>
      </w:r>
      <w:r w:rsidRPr="00715774">
        <w:rPr>
          <w:rFonts w:ascii="Time New Roman" w:hAnsi="Time New Roman" w:hint="eastAsia"/>
          <w:szCs w:val="21"/>
          <w:lang w:val="fr-CH"/>
        </w:rPr>
        <w:t>年</w:t>
      </w:r>
      <w:r w:rsidRPr="00715774">
        <w:rPr>
          <w:rFonts w:ascii="Time New Roman" w:hAnsi="Time New Roman" w:hint="eastAsia"/>
          <w:szCs w:val="21"/>
          <w:lang w:val="fr-CH"/>
        </w:rPr>
        <w:t>9</w:t>
      </w:r>
      <w:r w:rsidRPr="00715774">
        <w:rPr>
          <w:rFonts w:ascii="Time New Roman" w:hAnsi="Time New Roman" w:hint="eastAsia"/>
          <w:szCs w:val="21"/>
          <w:lang w:val="fr-CH"/>
        </w:rPr>
        <w:t>月</w:t>
      </w:r>
      <w:r w:rsidRPr="00715774">
        <w:rPr>
          <w:rFonts w:ascii="Time New Roman" w:hAnsi="Time New Roman" w:hint="eastAsia"/>
          <w:szCs w:val="21"/>
          <w:lang w:val="fr-CH"/>
        </w:rPr>
        <w:t>15</w:t>
      </w:r>
      <w:r w:rsidRPr="00715774">
        <w:rPr>
          <w:rFonts w:ascii="Time New Roman" w:hAnsi="Time New Roman" w:hint="eastAsia"/>
          <w:szCs w:val="21"/>
          <w:lang w:val="fr-CH"/>
        </w:rPr>
        <w:t>日之前提交第二、第三和第四次合并报告，并在报告中纳入关于本结论性意见落实情况的资料。委员会请缔约国考虑根据委员会的简化报告程序提交上述报告，即委员会在缔约国报告</w:t>
      </w:r>
      <w:r w:rsidRPr="00715774">
        <w:rPr>
          <w:rFonts w:ascii="Time New Roman" w:hAnsi="Time New Roman" w:hint="eastAsia"/>
          <w:szCs w:val="21"/>
          <w:lang w:val="fr-CH"/>
        </w:rPr>
        <w:t>/</w:t>
      </w:r>
      <w:r w:rsidRPr="00715774">
        <w:rPr>
          <w:rFonts w:ascii="Time New Roman" w:hAnsi="Time New Roman" w:hint="eastAsia"/>
          <w:szCs w:val="21"/>
          <w:lang w:val="fr-CH"/>
        </w:rPr>
        <w:t>合并报告的规定日期前至少一年拟订一份问题单。缔约国对这一问题单的答复即构成其报告。</w:t>
      </w:r>
    </w:p>
    <w:p w:rsidR="003D0D7C" w:rsidRPr="002D6A9C" w:rsidRDefault="003D0D7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15960" w:rsidRPr="00715774" w:rsidRDefault="00015960" w:rsidP="00715774">
      <w:pPr>
        <w:pStyle w:val="SingleTxtGC"/>
        <w:rPr>
          <w:rFonts w:ascii="Time New Roman" w:hAnsi="Time New Roman" w:hint="eastAsia"/>
          <w:szCs w:val="21"/>
          <w:lang w:val="fr-CH"/>
        </w:rPr>
      </w:pPr>
    </w:p>
    <w:sectPr w:rsidR="00015960" w:rsidRPr="00715774"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937" w:rsidRPr="000D319F" w:rsidRDefault="00792937" w:rsidP="000D319F">
      <w:pPr>
        <w:pStyle w:val="ae"/>
        <w:spacing w:after="240"/>
        <w:ind w:left="907"/>
        <w:rPr>
          <w:rFonts w:asciiTheme="majorBidi" w:eastAsia="宋体" w:hAnsiTheme="majorBidi" w:cstheme="majorBidi"/>
          <w:sz w:val="21"/>
          <w:szCs w:val="21"/>
          <w:lang w:val="en-US"/>
        </w:rPr>
      </w:pPr>
    </w:p>
    <w:p w:rsidR="00792937" w:rsidRPr="000D319F" w:rsidRDefault="00792937"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92937" w:rsidRPr="000D319F" w:rsidRDefault="00792937" w:rsidP="000D319F">
      <w:pPr>
        <w:pStyle w:val="ae"/>
      </w:pPr>
    </w:p>
  </w:endnote>
  <w:endnote w:type="continuationNotice" w:id="1">
    <w:p w:rsidR="00792937" w:rsidRDefault="007929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703AEF" w:rsidRDefault="00703AEF" w:rsidP="00703AEF">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D35DBC">
      <w:rPr>
        <w:rStyle w:val="af"/>
        <w:noProof/>
      </w:rPr>
      <w:t>8</w:t>
    </w:r>
    <w:r>
      <w:rPr>
        <w:rStyle w:val="af"/>
      </w:rPr>
      <w:fldChar w:fldCharType="end"/>
    </w:r>
    <w:r>
      <w:rPr>
        <w:rStyle w:val="af"/>
      </w:rPr>
      <w:tab/>
    </w:r>
    <w:proofErr w:type="spellStart"/>
    <w:r w:rsidRPr="00703AEF">
      <w:rPr>
        <w:rStyle w:val="af"/>
        <w:b w:val="0"/>
        <w:snapToGrid w:val="0"/>
        <w:sz w:val="16"/>
      </w:rPr>
      <w:t>GE.15</w:t>
    </w:r>
    <w:proofErr w:type="spellEnd"/>
    <w:r w:rsidRPr="00703AEF">
      <w:rPr>
        <w:rStyle w:val="af"/>
        <w:b w:val="0"/>
        <w:snapToGrid w:val="0"/>
        <w:sz w:val="16"/>
      </w:rPr>
      <w:t>-07734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703AEF" w:rsidRDefault="00703AEF" w:rsidP="00703AEF">
    <w:pPr>
      <w:pStyle w:val="ae"/>
      <w:tabs>
        <w:tab w:val="clear" w:pos="431"/>
        <w:tab w:val="right" w:pos="9638"/>
      </w:tabs>
      <w:rPr>
        <w:rStyle w:val="af"/>
      </w:rPr>
    </w:pPr>
    <w:proofErr w:type="spellStart"/>
    <w:r>
      <w:t>GE.15</w:t>
    </w:r>
    <w:proofErr w:type="spellEnd"/>
    <w:r>
      <w:t>-07734</w:t>
    </w:r>
    <w:r>
      <w:tab/>
    </w:r>
    <w:r>
      <w:rPr>
        <w:rStyle w:val="af"/>
      </w:rPr>
      <w:fldChar w:fldCharType="begin"/>
    </w:r>
    <w:r>
      <w:rPr>
        <w:rStyle w:val="af"/>
      </w:rPr>
      <w:instrText xml:space="preserve"> PAGE  \* MERGEFORMAT </w:instrText>
    </w:r>
    <w:r>
      <w:rPr>
        <w:rStyle w:val="af"/>
      </w:rPr>
      <w:fldChar w:fldCharType="separate"/>
    </w:r>
    <w:r w:rsidR="00D35DBC">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4B82" w:rsidRDefault="00703AEF" w:rsidP="00015960">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GE.15</w:t>
    </w:r>
    <w:proofErr w:type="spellEnd"/>
    <w:r>
      <w:rPr>
        <w:sz w:val="20"/>
        <w:lang w:eastAsia="zh-CN"/>
      </w:rPr>
      <w:t>-07734</w:t>
    </w:r>
    <w:r w:rsidR="00731A42" w:rsidRPr="00EE277A">
      <w:rPr>
        <w:sz w:val="20"/>
        <w:lang w:eastAsia="zh-CN"/>
      </w:rPr>
      <w:t xml:space="preserve"> (C)</w:t>
    </w:r>
    <w:r w:rsidR="00B44B82">
      <w:rPr>
        <w:sz w:val="20"/>
        <w:lang w:eastAsia="zh-CN"/>
      </w:rPr>
      <w:tab/>
      <w:t>0</w:t>
    </w:r>
    <w:r w:rsidR="00015960">
      <w:rPr>
        <w:sz w:val="20"/>
        <w:lang w:eastAsia="zh-CN"/>
      </w:rPr>
      <w:t>8</w:t>
    </w:r>
    <w:r w:rsidR="00B44B82">
      <w:rPr>
        <w:sz w:val="20"/>
        <w:lang w:eastAsia="zh-CN"/>
      </w:rPr>
      <w:t>0</w:t>
    </w:r>
    <w:r w:rsidR="00015960">
      <w:rPr>
        <w:sz w:val="20"/>
        <w:lang w:eastAsia="zh-CN"/>
      </w:rPr>
      <w:t>7</w:t>
    </w:r>
    <w:r w:rsidR="00B44B82">
      <w:rPr>
        <w:sz w:val="20"/>
        <w:lang w:eastAsia="zh-CN"/>
      </w:rPr>
      <w:t>1</w:t>
    </w:r>
    <w:r w:rsidR="00B44B82">
      <w:rPr>
        <w:rFonts w:eastAsiaTheme="minorEastAsia" w:hint="eastAsia"/>
        <w:sz w:val="20"/>
        <w:lang w:eastAsia="zh-CN"/>
      </w:rPr>
      <w:t>5</w:t>
    </w:r>
    <w:r w:rsidR="00731A42">
      <w:rPr>
        <w:sz w:val="20"/>
        <w:lang w:eastAsia="zh-CN"/>
      </w:rPr>
      <w:tab/>
    </w:r>
    <w:r w:rsidR="00731A42" w:rsidRPr="00EE277A">
      <w:rPr>
        <w:sz w:val="20"/>
        <w:lang w:eastAsia="zh-CN"/>
      </w:rPr>
      <w:t>0</w:t>
    </w:r>
    <w:r w:rsidR="00015960">
      <w:rPr>
        <w:sz w:val="20"/>
        <w:lang w:eastAsia="zh-CN"/>
      </w:rPr>
      <w:t>8</w:t>
    </w:r>
    <w:r w:rsidR="00731A42">
      <w:rPr>
        <w:sz w:val="20"/>
        <w:lang w:eastAsia="zh-CN"/>
      </w:rPr>
      <w:t>0</w:t>
    </w:r>
    <w:r w:rsidR="00015960">
      <w:rPr>
        <w:sz w:val="20"/>
        <w:lang w:eastAsia="zh-CN"/>
      </w:rPr>
      <w:t>7</w:t>
    </w:r>
    <w:r w:rsidR="00731A42">
      <w:rPr>
        <w:sz w:val="20"/>
        <w:lang w:eastAsia="zh-CN"/>
      </w:rPr>
      <w:t>1</w:t>
    </w:r>
    <w:r w:rsidR="00B44B82">
      <w:rPr>
        <w:rFonts w:eastAsiaTheme="minorEastAsia" w:hint="eastAsia"/>
        <w:sz w:val="20"/>
        <w:lang w:eastAsia="zh-CN"/>
      </w:rPr>
      <w:t>5</w:t>
    </w:r>
  </w:p>
  <w:p w:rsidR="00056632" w:rsidRPr="00487939" w:rsidRDefault="00703AEF"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42CFA771" wp14:editId="33577CCF">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HRV/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HRV/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3E5BD41C" wp14:editId="63E517E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937" w:rsidRPr="000157B1" w:rsidRDefault="00792937"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92937" w:rsidRPr="000157B1" w:rsidRDefault="00792937"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92937" w:rsidRDefault="00792937"/>
  </w:footnote>
  <w:footnote w:id="2">
    <w:p w:rsidR="00015960" w:rsidRPr="00B00038" w:rsidRDefault="00015960" w:rsidP="00015960">
      <w:pPr>
        <w:pStyle w:val="a6"/>
        <w:ind w:firstLine="0"/>
      </w:pPr>
      <w:r w:rsidRPr="00015960">
        <w:rPr>
          <w:rStyle w:val="a7"/>
          <w:rFonts w:eastAsia="宋体"/>
          <w:szCs w:val="21"/>
          <w:vertAlign w:val="baseline"/>
        </w:rPr>
        <w:t>*</w:t>
      </w:r>
      <w:r>
        <w:tab/>
      </w:r>
      <w:r>
        <w:rPr>
          <w:rFonts w:hint="eastAsia"/>
        </w:rPr>
        <w:t>委员会第十三届会议</w:t>
      </w:r>
      <w:r w:rsidRPr="005C7ABD">
        <w:t>(</w:t>
      </w:r>
      <w:r>
        <w:rPr>
          <w:rFonts w:hint="eastAsia"/>
        </w:rPr>
        <w:t>2015</w:t>
      </w:r>
      <w:r>
        <w:rPr>
          <w:rFonts w:hint="eastAsia"/>
        </w:rPr>
        <w:t>年</w:t>
      </w:r>
      <w:r>
        <w:rPr>
          <w:rFonts w:hint="eastAsia"/>
        </w:rPr>
        <w:t>3</w:t>
      </w:r>
      <w:r>
        <w:rPr>
          <w:rFonts w:hint="eastAsia"/>
        </w:rPr>
        <w:t>月</w:t>
      </w:r>
      <w:r>
        <w:rPr>
          <w:rFonts w:hint="eastAsia"/>
        </w:rPr>
        <w:t>25</w:t>
      </w:r>
      <w:r>
        <w:rPr>
          <w:rFonts w:hint="eastAsia"/>
        </w:rPr>
        <w:t>日至</w:t>
      </w:r>
      <w:r>
        <w:rPr>
          <w:rFonts w:hint="eastAsia"/>
        </w:rPr>
        <w:t>4</w:t>
      </w:r>
      <w:r>
        <w:rPr>
          <w:rFonts w:hint="eastAsia"/>
        </w:rPr>
        <w:t>月</w:t>
      </w:r>
      <w:r>
        <w:rPr>
          <w:rFonts w:hint="eastAsia"/>
        </w:rPr>
        <w:t>17</w:t>
      </w:r>
      <w:r>
        <w:rPr>
          <w:rFonts w:hint="eastAsia"/>
        </w:rPr>
        <w:t>日</w:t>
      </w:r>
      <w:r w:rsidRPr="005C7ABD">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703AEF" w:rsidP="00703AEF">
    <w:pPr>
      <w:pStyle w:val="af0"/>
    </w:pPr>
    <w:proofErr w:type="spellStart"/>
    <w:r>
      <w:t>CRPD</w:t>
    </w:r>
    <w:proofErr w:type="spellEnd"/>
    <w:r>
      <w:t>/C/</w:t>
    </w:r>
    <w:proofErr w:type="spellStart"/>
    <w:r>
      <w:t>HRV</w:t>
    </w:r>
    <w:proofErr w:type="spellEnd"/>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703AEF" w:rsidP="00703AEF">
    <w:pPr>
      <w:pStyle w:val="af0"/>
      <w:jc w:val="right"/>
    </w:pPr>
    <w:proofErr w:type="spellStart"/>
    <w:r>
      <w:t>CRPD</w:t>
    </w:r>
    <w:proofErr w:type="spellEnd"/>
    <w:r>
      <w:t>/C/</w:t>
    </w:r>
    <w:proofErr w:type="spellStart"/>
    <w:r>
      <w:t>HRV</w:t>
    </w:r>
    <w:proofErr w:type="spellEnd"/>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09038F5"/>
    <w:multiLevelType w:val="hybridMultilevel"/>
    <w:tmpl w:val="A7D4DBD0"/>
    <w:lvl w:ilvl="0" w:tplc="383820E0">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55E32395"/>
    <w:multiLevelType w:val="hybridMultilevel"/>
    <w:tmpl w:val="6A522C62"/>
    <w:lvl w:ilvl="0" w:tplc="CA720AB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3"/>
  </w:num>
  <w:num w:numId="2">
    <w:abstractNumId w:val="6"/>
  </w:num>
  <w:num w:numId="3">
    <w:abstractNumId w:val="4"/>
  </w:num>
  <w:num w:numId="4">
    <w:abstractNumId w:val="0"/>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937"/>
    <w:rsid w:val="00000BBE"/>
    <w:rsid w:val="00011483"/>
    <w:rsid w:val="00015960"/>
    <w:rsid w:val="000D319F"/>
    <w:rsid w:val="000D4864"/>
    <w:rsid w:val="000E4D0E"/>
    <w:rsid w:val="000E5FC8"/>
    <w:rsid w:val="00125AC6"/>
    <w:rsid w:val="00144B69"/>
    <w:rsid w:val="00153E86"/>
    <w:rsid w:val="00195235"/>
    <w:rsid w:val="001B1BD1"/>
    <w:rsid w:val="001C3EF2"/>
    <w:rsid w:val="001D17F6"/>
    <w:rsid w:val="001D2C3F"/>
    <w:rsid w:val="00200F7C"/>
    <w:rsid w:val="00204B42"/>
    <w:rsid w:val="00220AC5"/>
    <w:rsid w:val="00221777"/>
    <w:rsid w:val="002231C3"/>
    <w:rsid w:val="0024417F"/>
    <w:rsid w:val="00250F8D"/>
    <w:rsid w:val="00277CFB"/>
    <w:rsid w:val="002A4E55"/>
    <w:rsid w:val="002A6741"/>
    <w:rsid w:val="002A6BA1"/>
    <w:rsid w:val="002E1C97"/>
    <w:rsid w:val="002F5834"/>
    <w:rsid w:val="0031469B"/>
    <w:rsid w:val="00323B0C"/>
    <w:rsid w:val="00326EBF"/>
    <w:rsid w:val="00327FE4"/>
    <w:rsid w:val="00360B3C"/>
    <w:rsid w:val="00392F6C"/>
    <w:rsid w:val="003C3726"/>
    <w:rsid w:val="003D0D7C"/>
    <w:rsid w:val="003D64CC"/>
    <w:rsid w:val="003D7D4D"/>
    <w:rsid w:val="00413D23"/>
    <w:rsid w:val="004151AD"/>
    <w:rsid w:val="00427F63"/>
    <w:rsid w:val="00457EBF"/>
    <w:rsid w:val="00482EB2"/>
    <w:rsid w:val="004970D1"/>
    <w:rsid w:val="004A17D1"/>
    <w:rsid w:val="004C4A0A"/>
    <w:rsid w:val="004D4538"/>
    <w:rsid w:val="00543EBA"/>
    <w:rsid w:val="00551C33"/>
    <w:rsid w:val="005527A4"/>
    <w:rsid w:val="00562C16"/>
    <w:rsid w:val="00581E42"/>
    <w:rsid w:val="00583897"/>
    <w:rsid w:val="005D0F8B"/>
    <w:rsid w:val="005E403A"/>
    <w:rsid w:val="005F00C7"/>
    <w:rsid w:val="00645F38"/>
    <w:rsid w:val="00680656"/>
    <w:rsid w:val="00691323"/>
    <w:rsid w:val="006B1119"/>
    <w:rsid w:val="006B3F32"/>
    <w:rsid w:val="006B5A37"/>
    <w:rsid w:val="006E3E46"/>
    <w:rsid w:val="006E71B1"/>
    <w:rsid w:val="006F6E45"/>
    <w:rsid w:val="00703AEF"/>
    <w:rsid w:val="00705D89"/>
    <w:rsid w:val="00715774"/>
    <w:rsid w:val="0072754E"/>
    <w:rsid w:val="00731A42"/>
    <w:rsid w:val="00767E69"/>
    <w:rsid w:val="0077079A"/>
    <w:rsid w:val="00792937"/>
    <w:rsid w:val="007A339C"/>
    <w:rsid w:val="007A5599"/>
    <w:rsid w:val="007C4810"/>
    <w:rsid w:val="007C6030"/>
    <w:rsid w:val="00816936"/>
    <w:rsid w:val="0083508E"/>
    <w:rsid w:val="00856233"/>
    <w:rsid w:val="00860F27"/>
    <w:rsid w:val="00863E51"/>
    <w:rsid w:val="00891E8D"/>
    <w:rsid w:val="008B0560"/>
    <w:rsid w:val="008B2BFA"/>
    <w:rsid w:val="00916564"/>
    <w:rsid w:val="00936F03"/>
    <w:rsid w:val="00943B69"/>
    <w:rsid w:val="00944CB3"/>
    <w:rsid w:val="00945836"/>
    <w:rsid w:val="009848F4"/>
    <w:rsid w:val="009B09D7"/>
    <w:rsid w:val="009B2BF7"/>
    <w:rsid w:val="009D35ED"/>
    <w:rsid w:val="009D6C3B"/>
    <w:rsid w:val="009F57EF"/>
    <w:rsid w:val="00A03CB6"/>
    <w:rsid w:val="00A1364C"/>
    <w:rsid w:val="00A21076"/>
    <w:rsid w:val="00A3739A"/>
    <w:rsid w:val="00A52DAF"/>
    <w:rsid w:val="00A84072"/>
    <w:rsid w:val="00B16570"/>
    <w:rsid w:val="00B44B82"/>
    <w:rsid w:val="00B53320"/>
    <w:rsid w:val="00B620DF"/>
    <w:rsid w:val="00B65EA6"/>
    <w:rsid w:val="00BC123D"/>
    <w:rsid w:val="00BC6522"/>
    <w:rsid w:val="00BF5FD1"/>
    <w:rsid w:val="00C121D5"/>
    <w:rsid w:val="00C134D9"/>
    <w:rsid w:val="00C17349"/>
    <w:rsid w:val="00C30147"/>
    <w:rsid w:val="00C351AA"/>
    <w:rsid w:val="00C52EF8"/>
    <w:rsid w:val="00C7253F"/>
    <w:rsid w:val="00CA3F95"/>
    <w:rsid w:val="00CE1B55"/>
    <w:rsid w:val="00D04103"/>
    <w:rsid w:val="00D26A05"/>
    <w:rsid w:val="00D35DBC"/>
    <w:rsid w:val="00D568BC"/>
    <w:rsid w:val="00D97B98"/>
    <w:rsid w:val="00DC671F"/>
    <w:rsid w:val="00DE4DA7"/>
    <w:rsid w:val="00DE6A0F"/>
    <w:rsid w:val="00E31E0E"/>
    <w:rsid w:val="00E33B38"/>
    <w:rsid w:val="00E446E8"/>
    <w:rsid w:val="00E47FE5"/>
    <w:rsid w:val="00E574AF"/>
    <w:rsid w:val="00F03931"/>
    <w:rsid w:val="00F3536F"/>
    <w:rsid w:val="00F36B46"/>
    <w:rsid w:val="00F714DA"/>
    <w:rsid w:val="00F90004"/>
    <w:rsid w:val="00FB432F"/>
    <w:rsid w:val="00FB456B"/>
    <w:rsid w:val="00FB5E4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551C33"/>
    <w:pPr>
      <w:keepLines/>
      <w:widowControl w:val="0"/>
      <w:tabs>
        <w:tab w:val="clear" w:pos="431"/>
        <w:tab w:val="right" w:pos="1021"/>
      </w:tabs>
      <w:overflowPunct/>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rsid w:val="00551C33"/>
    <w:rPr>
      <w:sz w:val="18"/>
      <w:szCs w:val="18"/>
    </w:rPr>
  </w:style>
  <w:style w:type="character" w:styleId="a7">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
    <w:link w:val="Char0"/>
    <w:qFormat/>
    <w:rsid w:val="00551C33"/>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SingleTxtG">
    <w:name w:val="_ Single Txt_G"/>
    <w:basedOn w:val="a"/>
    <w:link w:val="SingleTxtGChar"/>
    <w:rsid w:val="00015960"/>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a"/>
    <w:next w:val="a"/>
    <w:rsid w:val="00015960"/>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Bullet1G">
    <w:name w:val="_Bullet 1_G"/>
    <w:basedOn w:val="a"/>
    <w:rsid w:val="00015960"/>
    <w:pPr>
      <w:numPr>
        <w:numId w:val="5"/>
      </w:numPr>
      <w:tabs>
        <w:tab w:val="clear" w:pos="431"/>
      </w:tabs>
      <w:suppressAutoHyphens/>
      <w:overflowPunct/>
      <w:adjustRightInd/>
      <w:snapToGrid/>
      <w:spacing w:after="120" w:line="240" w:lineRule="atLeast"/>
      <w:ind w:right="1134"/>
    </w:pPr>
    <w:rPr>
      <w:snapToGrid/>
      <w:sz w:val="20"/>
      <w:lang w:val="en-GB" w:eastAsia="en-US"/>
    </w:rPr>
  </w:style>
  <w:style w:type="character" w:customStyle="1" w:styleId="SingleTxtGChar">
    <w:name w:val="_ Single Txt_G Char"/>
    <w:link w:val="SingleTxtG"/>
    <w:locked/>
    <w:rsid w:val="00015960"/>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551C33"/>
    <w:pPr>
      <w:keepLines/>
      <w:widowControl w:val="0"/>
      <w:tabs>
        <w:tab w:val="clear" w:pos="431"/>
        <w:tab w:val="right" w:pos="1021"/>
      </w:tabs>
      <w:overflowPunct/>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rsid w:val="00551C33"/>
    <w:rPr>
      <w:sz w:val="18"/>
      <w:szCs w:val="18"/>
    </w:rPr>
  </w:style>
  <w:style w:type="character" w:styleId="a7">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
    <w:link w:val="Char0"/>
    <w:qFormat/>
    <w:rsid w:val="00551C33"/>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SingleTxtG">
    <w:name w:val="_ Single Txt_G"/>
    <w:basedOn w:val="a"/>
    <w:link w:val="SingleTxtGChar"/>
    <w:rsid w:val="00015960"/>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a"/>
    <w:next w:val="a"/>
    <w:rsid w:val="00015960"/>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Bullet1G">
    <w:name w:val="_Bullet 1_G"/>
    <w:basedOn w:val="a"/>
    <w:rsid w:val="00015960"/>
    <w:pPr>
      <w:numPr>
        <w:numId w:val="5"/>
      </w:numPr>
      <w:tabs>
        <w:tab w:val="clear" w:pos="431"/>
      </w:tabs>
      <w:suppressAutoHyphens/>
      <w:overflowPunct/>
      <w:adjustRightInd/>
      <w:snapToGrid/>
      <w:spacing w:after="120" w:line="240" w:lineRule="atLeast"/>
      <w:ind w:right="1134"/>
    </w:pPr>
    <w:rPr>
      <w:snapToGrid/>
      <w:sz w:val="20"/>
      <w:lang w:val="en-GB" w:eastAsia="en-US"/>
    </w:rPr>
  </w:style>
  <w:style w:type="character" w:customStyle="1" w:styleId="SingleTxtGChar">
    <w:name w:val="_ Single Txt_G Char"/>
    <w:link w:val="SingleTxtG"/>
    <w:locked/>
    <w:rsid w:val="00015960"/>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2B009-3F21-4557-8B0C-B82D1414A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6345</Words>
  <Characters>6643</Characters>
  <Application>Microsoft Office Word</Application>
  <DocSecurity>0</DocSecurity>
  <Lines>246</Lines>
  <Paragraphs>101</Paragraphs>
  <ScaleCrop>false</ScaleCrop>
  <Company>DCM</Company>
  <LinksUpToDate>false</LinksUpToDate>
  <CharactersWithSpaces>6864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1507734</dc:title>
  <dc:subject>CRPD/C/HRV/CO/1</dc:subject>
  <dc:creator>Tian</dc:creator>
  <cp:keywords/>
  <dc:description/>
  <cp:lastModifiedBy>Tian H.</cp:lastModifiedBy>
  <cp:revision>2</cp:revision>
  <cp:lastPrinted>2014-05-09T11:28:00Z</cp:lastPrinted>
  <dcterms:created xsi:type="dcterms:W3CDTF">2015-07-08T15:39:00Z</dcterms:created>
  <dcterms:modified xsi:type="dcterms:W3CDTF">2015-07-08T15:39:00Z</dcterms:modified>
</cp:coreProperties>
</file>